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076" w:rsidRDefault="00910076">
      <w:pPr>
        <w:rPr>
          <w:sz w:val="2"/>
        </w:rPr>
      </w:pPr>
      <w:r>
        <w:rPr>
          <w:noProof/>
          <w:sz w:val="2"/>
          <w:lang w:val="en-US"/>
        </w:rPr>
        <w:pict>
          <v:shapetype id="_x0000_t202" coordsize="21600,21600" o:spt="202" path="m,l,21600r21600,l21600,xe">
            <v:stroke joinstyle="miter"/>
            <v:path gradientshapeok="t" o:connecttype="rect"/>
          </v:shapetype>
          <v:shape id="_x0000_s1029" type="#_x0000_t202" style="position:absolute;margin-left:85.4pt;margin-top:713.75pt;width:198pt;height:19.85pt;z-index:1;mso-position-horizontal-relative:page" filled="f" stroked="f">
            <v:textbox inset="0,0,0,0">
              <w:txbxContent>
                <w:p w:rsidR="00E11967" w:rsidRDefault="00E11967">
                  <w:pPr>
                    <w:rPr>
                      <w:lang w:val="en-US"/>
                    </w:rPr>
                  </w:pPr>
                  <w:r>
                    <w:rPr>
                      <w:lang w:val="en-US"/>
                    </w:rPr>
                    <w:t>GE.08-</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42907</w:t>
                  </w:r>
                  <w:r>
                    <w:rPr>
                      <w:lang w:val="en-US"/>
                    </w:rPr>
                    <w:fldChar w:fldCharType="end"/>
                  </w:r>
                  <w:r>
                    <w:rPr>
                      <w:lang w:val="en-US"/>
                    </w:rPr>
                    <w:t xml:space="preserve">   (R)</w:t>
                  </w:r>
                  <w:r>
                    <w:rPr>
                      <w:lang w:val="en-US"/>
                    </w:rPr>
                    <w:tab/>
                    <w:t>311008    071108</w:t>
                  </w:r>
                </w:p>
              </w:txbxContent>
            </v:textbox>
            <w10:wrap anchorx="page"/>
            <w10:anchorlock/>
          </v:shape>
        </w:pict>
      </w:r>
    </w:p>
    <w:tbl>
      <w:tblPr>
        <w:tblW w:w="9639" w:type="dxa"/>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5181"/>
        <w:gridCol w:w="4458"/>
      </w:tblGrid>
      <w:tr w:rsidR="00910076">
        <w:tblPrEx>
          <w:tblCellMar>
            <w:top w:w="0" w:type="dxa"/>
            <w:left w:w="0" w:type="dxa"/>
            <w:bottom w:w="0" w:type="dxa"/>
            <w:right w:w="0" w:type="dxa"/>
          </w:tblCellMar>
        </w:tblPrEx>
        <w:tc>
          <w:tcPr>
            <w:tcW w:w="5181" w:type="dxa"/>
          </w:tcPr>
          <w:p w:rsidR="00910076" w:rsidRDefault="00910076">
            <w:pPr>
              <w:tabs>
                <w:tab w:val="left" w:pos="567"/>
                <w:tab w:val="left" w:pos="1134"/>
                <w:tab w:val="left" w:pos="1701"/>
                <w:tab w:val="left" w:pos="2268"/>
                <w:tab w:val="left" w:pos="6237"/>
              </w:tabs>
              <w:spacing w:line="240" w:lineRule="auto"/>
              <w:rPr>
                <w:b/>
                <w:sz w:val="30"/>
              </w:rPr>
            </w:pPr>
            <w:r>
              <w:rPr>
                <w:b/>
                <w:sz w:val="30"/>
              </w:rPr>
              <w:t xml:space="preserve">ОРГАНИЗАЦИЯ </w:t>
            </w:r>
            <w:r>
              <w:rPr>
                <w:b/>
                <w:sz w:val="30"/>
              </w:rPr>
              <w:br/>
              <w:t>ОБЪЕДИНЕННЫХ НАЦИЙ</w:t>
            </w:r>
          </w:p>
          <w:p w:rsidR="00910076" w:rsidRDefault="00910076">
            <w:pPr>
              <w:tabs>
                <w:tab w:val="left" w:pos="567"/>
                <w:tab w:val="left" w:pos="1134"/>
                <w:tab w:val="left" w:pos="1701"/>
                <w:tab w:val="left" w:pos="2268"/>
                <w:tab w:val="left" w:pos="6237"/>
              </w:tabs>
              <w:suppressAutoHyphens/>
              <w:spacing w:line="216" w:lineRule="auto"/>
              <w:rPr>
                <w:b/>
                <w:sz w:val="20"/>
              </w:rPr>
            </w:pPr>
          </w:p>
        </w:tc>
        <w:tc>
          <w:tcPr>
            <w:tcW w:w="4458" w:type="dxa"/>
          </w:tcPr>
          <w:p w:rsidR="00910076" w:rsidRDefault="00910076">
            <w:pPr>
              <w:pStyle w:val="Heading7"/>
              <w:tabs>
                <w:tab w:val="clear" w:pos="4740"/>
                <w:tab w:val="left" w:pos="567"/>
                <w:tab w:val="left" w:pos="1134"/>
                <w:tab w:val="left" w:pos="1701"/>
                <w:tab w:val="left" w:pos="2268"/>
                <w:tab w:val="left" w:pos="6237"/>
              </w:tabs>
              <w:rPr>
                <w:rFonts w:ascii="Times New Roman" w:hAnsi="Times New Roman"/>
              </w:rPr>
            </w:pPr>
            <w:r>
              <w:rPr>
                <w:rFonts w:ascii="Times New Roman" w:hAnsi="Times New Roman"/>
              </w:rPr>
              <w:t>HRI</w:t>
            </w:r>
          </w:p>
        </w:tc>
      </w:tr>
    </w:tbl>
    <w:p w:rsidR="00910076" w:rsidRDefault="00910076">
      <w:pPr>
        <w:tabs>
          <w:tab w:val="left" w:pos="567"/>
          <w:tab w:val="left" w:pos="1134"/>
          <w:tab w:val="left" w:pos="1701"/>
          <w:tab w:val="left" w:pos="2268"/>
          <w:tab w:val="left" w:pos="6237"/>
        </w:tabs>
        <w:suppressAutoHyphens/>
        <w:spacing w:line="216" w:lineRule="auto"/>
        <w:rPr>
          <w:sz w:val="20"/>
        </w:rPr>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558"/>
        <w:gridCol w:w="4679"/>
        <w:gridCol w:w="3430"/>
      </w:tblGrid>
      <w:tr w:rsidR="00910076">
        <w:tblPrEx>
          <w:tblCellMar>
            <w:top w:w="0" w:type="dxa"/>
            <w:left w:w="0" w:type="dxa"/>
            <w:bottom w:w="0" w:type="dxa"/>
            <w:right w:w="0" w:type="dxa"/>
          </w:tblCellMar>
        </w:tblPrEx>
        <w:tc>
          <w:tcPr>
            <w:tcW w:w="1558" w:type="dxa"/>
          </w:tcPr>
          <w:bookmarkStart w:id="0" w:name="_MON_1113902187"/>
          <w:bookmarkEnd w:id="0"/>
          <w:p w:rsidR="00910076" w:rsidRDefault="00910076">
            <w:pPr>
              <w:tabs>
                <w:tab w:val="left" w:pos="567"/>
                <w:tab w:val="left" w:pos="1134"/>
                <w:tab w:val="left" w:pos="1701"/>
                <w:tab w:val="left" w:pos="2268"/>
                <w:tab w:val="left" w:pos="6237"/>
              </w:tabs>
              <w:suppressAutoHyphens/>
              <w:ind w:left="30" w:right="270"/>
              <w:rPr>
                <w:sz w:val="2"/>
              </w:rPr>
            </w:pPr>
            <w:r>
              <w:rPr>
                <w:sz w:val="20"/>
              </w:rPr>
              <w:object w:dxaOrig="12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7" o:title=""/>
                </v:shape>
                <o:OLEObject Type="Embed" ProgID="Word.Picture.8" ShapeID="_x0000_i1025" DrawAspect="Content" ObjectID="_1395890684" r:id="rId8"/>
              </w:object>
            </w:r>
          </w:p>
          <w:p w:rsidR="00910076" w:rsidRDefault="00910076">
            <w:pPr>
              <w:pStyle w:val="a"/>
              <w:tabs>
                <w:tab w:val="left" w:pos="567"/>
                <w:tab w:val="left" w:pos="1134"/>
                <w:tab w:val="left" w:pos="1701"/>
                <w:tab w:val="left" w:pos="2268"/>
                <w:tab w:val="left" w:pos="6237"/>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sidR="008C0997">
              <w:rPr>
                <w:rFonts w:ascii="Times New Roman" w:hAnsi="Times New Roman"/>
                <w:noProof/>
                <w:vanish/>
                <w:sz w:val="20"/>
              </w:rPr>
              <w:t>1</w:t>
            </w:r>
            <w:r>
              <w:rPr>
                <w:rFonts w:ascii="Times New Roman" w:hAnsi="Times New Roman"/>
                <w:vanish/>
                <w:sz w:val="20"/>
              </w:rPr>
              <w:fldChar w:fldCharType="end"/>
            </w:r>
          </w:p>
          <w:p w:rsidR="00910076" w:rsidRDefault="00910076">
            <w:pPr>
              <w:tabs>
                <w:tab w:val="left" w:pos="567"/>
                <w:tab w:val="left" w:pos="1134"/>
                <w:tab w:val="left" w:pos="1701"/>
                <w:tab w:val="left" w:pos="2268"/>
                <w:tab w:val="left" w:pos="6237"/>
              </w:tabs>
              <w:suppressAutoHyphens/>
              <w:rPr>
                <w:sz w:val="20"/>
              </w:rPr>
            </w:pPr>
          </w:p>
        </w:tc>
        <w:tc>
          <w:tcPr>
            <w:tcW w:w="4679" w:type="dxa"/>
          </w:tcPr>
          <w:p w:rsidR="00910076" w:rsidRDefault="00910076">
            <w:pPr>
              <w:tabs>
                <w:tab w:val="left" w:pos="567"/>
                <w:tab w:val="left" w:pos="1134"/>
                <w:tab w:val="left" w:pos="1701"/>
                <w:tab w:val="left" w:pos="2268"/>
                <w:tab w:val="left" w:pos="6237"/>
              </w:tabs>
              <w:suppressAutoHyphens/>
              <w:ind w:right="283"/>
              <w:rPr>
                <w:b/>
              </w:rPr>
            </w:pPr>
            <w:r>
              <w:rPr>
                <w:b/>
                <w:sz w:val="36"/>
              </w:rPr>
              <w:t>М</w:t>
            </w:r>
            <w:r>
              <w:rPr>
                <w:b/>
                <w:smallCaps/>
                <w:sz w:val="29"/>
              </w:rPr>
              <w:t xml:space="preserve">ЕЖДУНАРОДНЫЕ </w:t>
            </w:r>
            <w:r>
              <w:rPr>
                <w:b/>
                <w:smallCaps/>
                <w:sz w:val="29"/>
              </w:rPr>
              <w:br/>
              <w:t xml:space="preserve">ДОГОВОРЫ ПО ПРАВАМ </w:t>
            </w:r>
            <w:r>
              <w:rPr>
                <w:b/>
                <w:smallCaps/>
                <w:sz w:val="29"/>
              </w:rPr>
              <w:br/>
              <w:t>ЧЕЛОВЕКА</w:t>
            </w:r>
          </w:p>
          <w:p w:rsidR="00910076" w:rsidRDefault="00910076">
            <w:pPr>
              <w:tabs>
                <w:tab w:val="left" w:pos="567"/>
                <w:tab w:val="left" w:pos="1134"/>
                <w:tab w:val="left" w:pos="1701"/>
                <w:tab w:val="left" w:pos="2268"/>
                <w:tab w:val="left" w:pos="6237"/>
              </w:tabs>
              <w:suppressAutoHyphens/>
              <w:ind w:right="283"/>
              <w:rPr>
                <w:sz w:val="20"/>
              </w:rPr>
            </w:pPr>
          </w:p>
        </w:tc>
        <w:tc>
          <w:tcPr>
            <w:tcW w:w="3430" w:type="dxa"/>
          </w:tcPr>
          <w:p w:rsidR="00910076" w:rsidRDefault="00910076">
            <w:pPr>
              <w:tabs>
                <w:tab w:val="left" w:pos="567"/>
                <w:tab w:val="left" w:pos="1134"/>
                <w:tab w:val="left" w:pos="1701"/>
                <w:tab w:val="left" w:pos="2268"/>
                <w:tab w:val="left" w:pos="6237"/>
              </w:tabs>
              <w:spacing w:line="216" w:lineRule="auto"/>
              <w:rPr>
                <w:sz w:val="22"/>
              </w:rPr>
            </w:pPr>
            <w:r>
              <w:rPr>
                <w:sz w:val="22"/>
                <w:lang w:val="en-US"/>
              </w:rPr>
              <w:t>Distr</w:t>
            </w:r>
            <w:r>
              <w:rPr>
                <w:sz w:val="22"/>
              </w:rPr>
              <w:t>.</w:t>
            </w:r>
          </w:p>
          <w:p w:rsidR="00910076" w:rsidRDefault="00910076">
            <w:pPr>
              <w:tabs>
                <w:tab w:val="left" w:pos="567"/>
                <w:tab w:val="left" w:pos="1134"/>
                <w:tab w:val="left" w:pos="1701"/>
                <w:tab w:val="left" w:pos="2268"/>
                <w:tab w:val="left" w:pos="6237"/>
              </w:tabs>
              <w:spacing w:line="216" w:lineRule="auto"/>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910076" w:rsidRDefault="00910076">
            <w:pPr>
              <w:tabs>
                <w:tab w:val="left" w:pos="567"/>
                <w:tab w:val="left" w:pos="1134"/>
                <w:tab w:val="left" w:pos="1701"/>
                <w:tab w:val="left" w:pos="2268"/>
                <w:tab w:val="left" w:pos="6237"/>
              </w:tabs>
              <w:spacing w:line="216" w:lineRule="auto"/>
              <w:rPr>
                <w:sz w:val="22"/>
              </w:rPr>
            </w:pPr>
          </w:p>
          <w:p w:rsidR="00910076" w:rsidRDefault="000A6CFE">
            <w:pPr>
              <w:tabs>
                <w:tab w:val="left" w:pos="567"/>
                <w:tab w:val="left" w:pos="1134"/>
                <w:tab w:val="left" w:pos="1701"/>
                <w:tab w:val="left" w:pos="2268"/>
                <w:tab w:val="left" w:pos="6237"/>
              </w:tabs>
              <w:spacing w:line="216" w:lineRule="auto"/>
              <w:rPr>
                <w:sz w:val="22"/>
              </w:rPr>
            </w:pPr>
            <w:r>
              <w:rPr>
                <w:sz w:val="22"/>
                <w:lang w:val="en-US"/>
              </w:rPr>
              <w:t>HRI/CORE/TUR/2007</w:t>
            </w:r>
            <w:r w:rsidR="00910076">
              <w:rPr>
                <w:sz w:val="22"/>
                <w:lang w:val="en-US"/>
              </w:rPr>
              <w:fldChar w:fldCharType="begin"/>
            </w:r>
            <w:r w:rsidR="00910076">
              <w:rPr>
                <w:sz w:val="22"/>
              </w:rPr>
              <w:instrText xml:space="preserve"> </w:instrText>
            </w:r>
            <w:r w:rsidR="00910076">
              <w:rPr>
                <w:sz w:val="22"/>
                <w:lang w:val="en-US"/>
              </w:rPr>
              <w:instrText>FILLIN</w:instrText>
            </w:r>
            <w:r w:rsidR="00910076">
              <w:rPr>
                <w:sz w:val="22"/>
              </w:rPr>
              <w:instrText xml:space="preserve">  "Введите символ документа" \* </w:instrText>
            </w:r>
            <w:r w:rsidR="00910076">
              <w:rPr>
                <w:sz w:val="22"/>
                <w:lang w:val="en-US"/>
              </w:rPr>
              <w:instrText>MERGEFORMAT</w:instrText>
            </w:r>
            <w:r w:rsidR="00910076">
              <w:rPr>
                <w:sz w:val="22"/>
              </w:rPr>
              <w:instrText xml:space="preserve"> </w:instrText>
            </w:r>
            <w:r w:rsidR="00910076">
              <w:rPr>
                <w:sz w:val="22"/>
                <w:lang w:val="en-US"/>
              </w:rPr>
              <w:fldChar w:fldCharType="end"/>
            </w:r>
          </w:p>
          <w:p w:rsidR="00910076" w:rsidRDefault="00910076">
            <w:pPr>
              <w:tabs>
                <w:tab w:val="left" w:pos="567"/>
                <w:tab w:val="left" w:pos="1134"/>
                <w:tab w:val="left" w:pos="1701"/>
                <w:tab w:val="left" w:pos="2268"/>
                <w:tab w:val="left" w:pos="6237"/>
              </w:tabs>
              <w:spacing w:line="216"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sidR="000A6CFE">
              <w:rPr>
                <w:sz w:val="22"/>
                <w:lang w:val="en-US"/>
              </w:rPr>
              <w:fldChar w:fldCharType="separate"/>
            </w:r>
            <w:r w:rsidR="000A6CFE">
              <w:rPr>
                <w:sz w:val="22"/>
                <w:lang w:val="en-US"/>
              </w:rPr>
              <w:t>8 July 2008</w:t>
            </w:r>
            <w:r>
              <w:rPr>
                <w:sz w:val="22"/>
                <w:lang w:val="en-US"/>
              </w:rPr>
              <w:fldChar w:fldCharType="end"/>
            </w:r>
          </w:p>
          <w:p w:rsidR="00910076" w:rsidRDefault="00910076">
            <w:pPr>
              <w:tabs>
                <w:tab w:val="left" w:pos="567"/>
                <w:tab w:val="left" w:pos="1134"/>
                <w:tab w:val="left" w:pos="1701"/>
                <w:tab w:val="left" w:pos="2268"/>
                <w:tab w:val="left" w:pos="6237"/>
              </w:tabs>
              <w:spacing w:line="216" w:lineRule="auto"/>
              <w:rPr>
                <w:sz w:val="22"/>
              </w:rPr>
            </w:pPr>
          </w:p>
          <w:p w:rsidR="00910076" w:rsidRDefault="00910076">
            <w:pPr>
              <w:tabs>
                <w:tab w:val="left" w:pos="567"/>
                <w:tab w:val="left" w:pos="1134"/>
                <w:tab w:val="left" w:pos="1701"/>
                <w:tab w:val="left" w:pos="2268"/>
                <w:tab w:val="left" w:pos="6237"/>
              </w:tabs>
              <w:spacing w:line="216" w:lineRule="auto"/>
              <w:rPr>
                <w:sz w:val="22"/>
                <w:lang w:val="en-US"/>
              </w:rPr>
            </w:pPr>
            <w:r>
              <w:rPr>
                <w:sz w:val="22"/>
                <w:lang w:val="en-US"/>
              </w:rPr>
              <w:t>RUSSIAN</w:t>
            </w:r>
          </w:p>
          <w:p w:rsidR="00910076" w:rsidRDefault="00910076">
            <w:pPr>
              <w:tabs>
                <w:tab w:val="left" w:pos="567"/>
                <w:tab w:val="left" w:pos="1134"/>
                <w:tab w:val="left" w:pos="1701"/>
                <w:tab w:val="left" w:pos="2268"/>
                <w:tab w:val="left" w:pos="6237"/>
              </w:tabs>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910076" w:rsidRDefault="00910076">
            <w:pPr>
              <w:tabs>
                <w:tab w:val="left" w:pos="567"/>
                <w:tab w:val="left" w:pos="1134"/>
                <w:tab w:val="left" w:pos="1701"/>
                <w:tab w:val="left" w:pos="2268"/>
                <w:tab w:val="left" w:pos="6237"/>
              </w:tabs>
              <w:spacing w:line="216" w:lineRule="auto"/>
            </w:pPr>
          </w:p>
          <w:p w:rsidR="00910076" w:rsidRDefault="00910076">
            <w:pPr>
              <w:tabs>
                <w:tab w:val="left" w:pos="567"/>
                <w:tab w:val="left" w:pos="1134"/>
                <w:tab w:val="left" w:pos="1701"/>
                <w:tab w:val="left" w:pos="2268"/>
                <w:tab w:val="left" w:pos="6237"/>
              </w:tabs>
              <w:suppressAutoHyphens/>
              <w:ind w:left="284"/>
              <w:rPr>
                <w:sz w:val="20"/>
              </w:rPr>
            </w:pPr>
          </w:p>
        </w:tc>
      </w:tr>
    </w:tbl>
    <w:p w:rsidR="000A6CFE" w:rsidRDefault="000A6CFE"/>
    <w:p w:rsidR="00CE0F2A" w:rsidRDefault="00CE0F2A"/>
    <w:p w:rsidR="00CE0F2A" w:rsidRDefault="00CE0F2A"/>
    <w:p w:rsidR="00CE0F2A" w:rsidRDefault="00CE0F2A">
      <w:pPr>
        <w:rPr>
          <w:lang w:val="en-US"/>
        </w:rPr>
      </w:pPr>
    </w:p>
    <w:p w:rsidR="007E54BA" w:rsidRDefault="007E54BA">
      <w:pPr>
        <w:rPr>
          <w:lang w:val="en-US"/>
        </w:rPr>
      </w:pPr>
    </w:p>
    <w:p w:rsidR="007E54BA" w:rsidRPr="007E54BA" w:rsidRDefault="007E54BA">
      <w:pPr>
        <w:rPr>
          <w:lang w:val="en-US"/>
        </w:rPr>
      </w:pPr>
    </w:p>
    <w:p w:rsidR="00CE0F2A" w:rsidRDefault="00CE0F2A" w:rsidP="007E54BA">
      <w:pPr>
        <w:pStyle w:val="Heading1"/>
        <w:keepNext w:val="0"/>
        <w:jc w:val="center"/>
      </w:pPr>
      <w:r>
        <w:t xml:space="preserve">БАЗОВЫЙ ДОКУМЕНТ, СОСТАВЛЯЮЩИЙ ЧАСТЬ ДОКЛАДОВ </w:t>
      </w:r>
    </w:p>
    <w:p w:rsidR="00CE0F2A" w:rsidRDefault="00CE0F2A" w:rsidP="007E54BA">
      <w:pPr>
        <w:pStyle w:val="Heading1"/>
        <w:keepNext w:val="0"/>
        <w:jc w:val="center"/>
      </w:pPr>
      <w:r>
        <w:t>ГОСУДАРСТВ-УЧАСТНИКОВ</w:t>
      </w:r>
    </w:p>
    <w:p w:rsidR="00CE0F2A" w:rsidRPr="00CE0F2A" w:rsidRDefault="00CE0F2A" w:rsidP="007E54BA"/>
    <w:p w:rsidR="00CE0F2A" w:rsidRDefault="00CE0F2A" w:rsidP="007E54BA">
      <w:pPr>
        <w:pStyle w:val="Heading1"/>
        <w:keepNext w:val="0"/>
        <w:jc w:val="center"/>
        <w:rPr>
          <w:b w:val="0"/>
        </w:rPr>
      </w:pPr>
      <w:r>
        <w:t>ТУРЦИЯ</w:t>
      </w:r>
      <w:r w:rsidR="007E54BA" w:rsidRPr="007E54BA">
        <w:rPr>
          <w:rStyle w:val="FootnoteReference"/>
          <w:b/>
        </w:rPr>
        <w:footnoteReference w:customMarkFollows="1" w:id="1"/>
        <w:t>*</w:t>
      </w:r>
    </w:p>
    <w:p w:rsidR="00CE0F2A" w:rsidRDefault="00CE0F2A" w:rsidP="007E54BA"/>
    <w:p w:rsidR="00CE0F2A" w:rsidRPr="00621A66" w:rsidRDefault="00CE0F2A" w:rsidP="00CE0F2A">
      <w:pPr>
        <w:jc w:val="right"/>
      </w:pPr>
      <w:r w:rsidRPr="00621A66">
        <w:t>[22</w:t>
      </w:r>
      <w:r>
        <w:t xml:space="preserve"> февраля</w:t>
      </w:r>
      <w:r w:rsidRPr="00621A66">
        <w:t xml:space="preserve"> 2007</w:t>
      </w:r>
      <w:r>
        <w:t xml:space="preserve"> года</w:t>
      </w:r>
      <w:r w:rsidRPr="00621A66">
        <w:t>]</w:t>
      </w:r>
    </w:p>
    <w:p w:rsidR="00AB38AC" w:rsidRPr="00E9457E" w:rsidRDefault="00CE0F2A" w:rsidP="00AB38AC">
      <w:pPr>
        <w:adjustRightInd w:val="0"/>
        <w:snapToGrid w:val="0"/>
        <w:jc w:val="center"/>
        <w:rPr>
          <w:b/>
        </w:rPr>
      </w:pPr>
      <w:r w:rsidRPr="00621A66">
        <w:br w:type="page"/>
      </w:r>
      <w:r w:rsidR="00AB38AC" w:rsidRPr="00E9457E">
        <w:rPr>
          <w:b/>
        </w:rPr>
        <w:t>СОДЕРЖАНИЕ</w:t>
      </w:r>
    </w:p>
    <w:p w:rsidR="00AB38AC" w:rsidRDefault="00AB38AC" w:rsidP="00AB38AC">
      <w:pPr>
        <w:adjustRightInd w:val="0"/>
        <w:snapToGrid w:val="0"/>
        <w:jc w:val="center"/>
      </w:pPr>
    </w:p>
    <w:p w:rsidR="00AB38AC" w:rsidRPr="00AB38AC" w:rsidRDefault="00AB38AC" w:rsidP="007E54BA">
      <w:pPr>
        <w:tabs>
          <w:tab w:val="clear" w:pos="6237"/>
          <w:tab w:val="center" w:pos="8222"/>
          <w:tab w:val="center" w:pos="9122"/>
        </w:tabs>
        <w:adjustRightInd w:val="0"/>
        <w:snapToGrid w:val="0"/>
        <w:rPr>
          <w:i/>
        </w:rPr>
      </w:pPr>
      <w:r w:rsidRPr="00AB38AC">
        <w:rPr>
          <w:i/>
        </w:rPr>
        <w:tab/>
      </w:r>
      <w:r w:rsidRPr="00AB38AC">
        <w:rPr>
          <w:i/>
        </w:rPr>
        <w:tab/>
      </w:r>
      <w:r w:rsidRPr="00AB38AC">
        <w:rPr>
          <w:i/>
        </w:rPr>
        <w:tab/>
      </w:r>
      <w:r w:rsidRPr="00AB38AC">
        <w:rPr>
          <w:i/>
        </w:rPr>
        <w:tab/>
      </w:r>
      <w:r w:rsidRPr="00AB38AC">
        <w:rPr>
          <w:i/>
        </w:rPr>
        <w:tab/>
        <w:t>Пункты</w:t>
      </w:r>
      <w:r w:rsidRPr="00AB38AC">
        <w:rPr>
          <w:i/>
        </w:rPr>
        <w:tab/>
        <w:t>Стр.</w:t>
      </w:r>
    </w:p>
    <w:p w:rsidR="00AB38AC" w:rsidRDefault="00AB38AC" w:rsidP="007E54BA">
      <w:pPr>
        <w:tabs>
          <w:tab w:val="clear" w:pos="6237"/>
          <w:tab w:val="center" w:pos="8222"/>
          <w:tab w:val="center" w:pos="9122"/>
        </w:tabs>
        <w:adjustRightInd w:val="0"/>
        <w:snapToGrid w:val="0"/>
      </w:pPr>
    </w:p>
    <w:p w:rsidR="00176C32" w:rsidRPr="007E54BA" w:rsidRDefault="00AB38AC" w:rsidP="007E54BA">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adjustRightInd w:val="0"/>
        <w:snapToGrid w:val="0"/>
        <w:rPr>
          <w:snapToGrid w:val="0"/>
        </w:rPr>
      </w:pPr>
      <w:r w:rsidRPr="007E54BA">
        <w:tab/>
      </w:r>
      <w:r w:rsidR="00176C32" w:rsidRPr="007E54BA">
        <w:rPr>
          <w:snapToGrid w:val="0"/>
        </w:rPr>
        <w:t>I.</w:t>
      </w:r>
      <w:r w:rsidR="00176C32" w:rsidRPr="007E54BA">
        <w:rPr>
          <w:snapToGrid w:val="0"/>
        </w:rPr>
        <w:tab/>
        <w:t xml:space="preserve">ОБЩАЯ ФАКТИЧЕСКАЯ И СТАТИСТИЧЕСКАЯ </w:t>
      </w:r>
    </w:p>
    <w:p w:rsidR="00AB38AC" w:rsidRPr="00DB1246" w:rsidRDefault="00176C32" w:rsidP="007E54BA">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adjustRightInd w:val="0"/>
        <w:snapToGrid w:val="0"/>
        <w:rPr>
          <w:lang w:val="en-US"/>
        </w:rPr>
      </w:pPr>
      <w:r w:rsidRPr="007E54BA">
        <w:rPr>
          <w:snapToGrid w:val="0"/>
        </w:rPr>
        <w:tab/>
      </w:r>
      <w:r w:rsidRPr="007E54BA">
        <w:rPr>
          <w:snapToGrid w:val="0"/>
        </w:rPr>
        <w:tab/>
        <w:t>ИНФОРМАЦИЯ</w:t>
      </w:r>
      <w:r w:rsidR="00AB38AC" w:rsidRPr="007E54BA">
        <w:tab/>
      </w:r>
      <w:r w:rsidR="00AB38AC" w:rsidRPr="007E54BA">
        <w:tab/>
      </w:r>
      <w:r w:rsidR="007E54BA" w:rsidRPr="007E54BA">
        <w:rPr>
          <w:lang w:val="en-US"/>
        </w:rPr>
        <w:t xml:space="preserve">  </w:t>
      </w:r>
      <w:r w:rsidRPr="007E54BA">
        <w:rPr>
          <w:szCs w:val="24"/>
        </w:rPr>
        <w:t>1 - 66</w:t>
      </w:r>
      <w:r w:rsidR="00AB38AC" w:rsidRPr="007E54BA">
        <w:tab/>
      </w:r>
      <w:r w:rsidR="00DB1246">
        <w:rPr>
          <w:lang w:val="en-US"/>
        </w:rPr>
        <w:t>3</w:t>
      </w:r>
    </w:p>
    <w:p w:rsidR="00FC3628" w:rsidRDefault="00FC3628" w:rsidP="007E54BA">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adjustRightInd w:val="0"/>
        <w:snapToGrid w:val="0"/>
      </w:pPr>
    </w:p>
    <w:p w:rsidR="00176C32" w:rsidRDefault="00176C32" w:rsidP="007E54BA">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adjustRightInd w:val="0"/>
        <w:snapToGrid w:val="0"/>
      </w:pPr>
      <w:r>
        <w:tab/>
      </w:r>
      <w:r>
        <w:tab/>
        <w:t>А.</w:t>
      </w:r>
      <w:r>
        <w:tab/>
      </w:r>
      <w:r w:rsidRPr="00D356AF">
        <w:t>Демографические, социальные и культурные</w:t>
      </w:r>
    </w:p>
    <w:p w:rsidR="00176C32" w:rsidRPr="00DB1246" w:rsidRDefault="00176C32" w:rsidP="007E54BA">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adjustRightInd w:val="0"/>
        <w:snapToGrid w:val="0"/>
      </w:pPr>
      <w:r>
        <w:tab/>
      </w:r>
      <w:r>
        <w:tab/>
      </w:r>
      <w:r>
        <w:tab/>
      </w:r>
      <w:r w:rsidRPr="00D356AF">
        <w:t>особенности государства</w:t>
      </w:r>
      <w:r>
        <w:tab/>
      </w:r>
      <w:r>
        <w:tab/>
      </w:r>
      <w:r w:rsidR="007E54BA" w:rsidRPr="007E54BA">
        <w:t xml:space="preserve">  </w:t>
      </w:r>
      <w:r w:rsidRPr="00D356AF">
        <w:rPr>
          <w:szCs w:val="24"/>
        </w:rPr>
        <w:t>1 - 26</w:t>
      </w:r>
      <w:r w:rsidRPr="00D356AF">
        <w:rPr>
          <w:szCs w:val="24"/>
        </w:rPr>
        <w:tab/>
      </w:r>
      <w:r w:rsidR="00DB1246" w:rsidRPr="00DB1246">
        <w:rPr>
          <w:szCs w:val="24"/>
        </w:rPr>
        <w:t>3</w:t>
      </w:r>
    </w:p>
    <w:p w:rsidR="005B6FC2" w:rsidRPr="00DB1246" w:rsidRDefault="005B6FC2" w:rsidP="007E54BA">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adjustRightInd w:val="0"/>
        <w:snapToGrid w:val="0"/>
      </w:pPr>
      <w:r>
        <w:tab/>
      </w:r>
      <w:r>
        <w:tab/>
        <w:t>В.</w:t>
      </w:r>
      <w:r>
        <w:tab/>
      </w:r>
      <w:r>
        <w:rPr>
          <w:szCs w:val="24"/>
        </w:rPr>
        <w:t>Конституционная, политическая и правовая структура</w:t>
      </w:r>
      <w:r>
        <w:rPr>
          <w:szCs w:val="24"/>
        </w:rPr>
        <w:tab/>
      </w:r>
      <w:r>
        <w:rPr>
          <w:szCs w:val="24"/>
        </w:rPr>
        <w:tab/>
      </w:r>
      <w:r w:rsidRPr="00D356AF">
        <w:rPr>
          <w:szCs w:val="24"/>
        </w:rPr>
        <w:t>27 - 66</w:t>
      </w:r>
      <w:r>
        <w:rPr>
          <w:szCs w:val="24"/>
        </w:rPr>
        <w:tab/>
      </w:r>
      <w:r w:rsidR="00DB1246" w:rsidRPr="00DB1246">
        <w:rPr>
          <w:szCs w:val="24"/>
        </w:rPr>
        <w:t>8</w:t>
      </w:r>
    </w:p>
    <w:p w:rsidR="00FC3628" w:rsidRDefault="00FC3628" w:rsidP="007E54BA">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adjustRightInd w:val="0"/>
        <w:snapToGrid w:val="0"/>
      </w:pPr>
    </w:p>
    <w:p w:rsidR="005B6FC2" w:rsidRPr="007E54BA" w:rsidRDefault="005B6FC2" w:rsidP="007E54BA">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adjustRightInd w:val="0"/>
        <w:snapToGrid w:val="0"/>
      </w:pPr>
      <w:r w:rsidRPr="007E54BA">
        <w:tab/>
      </w:r>
      <w:r w:rsidRPr="007E54BA">
        <w:rPr>
          <w:szCs w:val="24"/>
        </w:rPr>
        <w:t>II.</w:t>
      </w:r>
      <w:r w:rsidRPr="007E54BA">
        <w:rPr>
          <w:szCs w:val="24"/>
        </w:rPr>
        <w:tab/>
      </w:r>
      <w:r w:rsidRPr="007E54BA">
        <w:t>ОБЩИЕ РАМКИ ПООЩРЕНИЯ И ЗАЩИТЫ ПРАВ</w:t>
      </w:r>
    </w:p>
    <w:p w:rsidR="005B6FC2" w:rsidRPr="00DB1246" w:rsidRDefault="005B6FC2" w:rsidP="007E54BA">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adjustRightInd w:val="0"/>
        <w:snapToGrid w:val="0"/>
      </w:pPr>
      <w:r w:rsidRPr="007E54BA">
        <w:tab/>
      </w:r>
      <w:r w:rsidRPr="007E54BA">
        <w:tab/>
        <w:t>ЧЕЛОВЕКА</w:t>
      </w:r>
      <w:r w:rsidRPr="007E54BA">
        <w:tab/>
      </w:r>
      <w:r w:rsidRPr="007E54BA">
        <w:tab/>
      </w:r>
      <w:r w:rsidR="007E54BA" w:rsidRPr="007E54BA">
        <w:t xml:space="preserve">  </w:t>
      </w:r>
      <w:r w:rsidR="00402162" w:rsidRPr="007E54BA">
        <w:rPr>
          <w:szCs w:val="24"/>
        </w:rPr>
        <w:t>67 - 168</w:t>
      </w:r>
      <w:r w:rsidRPr="007E54BA">
        <w:rPr>
          <w:szCs w:val="24"/>
        </w:rPr>
        <w:tab/>
      </w:r>
      <w:r w:rsidR="00DB1246" w:rsidRPr="00DB1246">
        <w:rPr>
          <w:szCs w:val="24"/>
        </w:rPr>
        <w:t>17</w:t>
      </w:r>
    </w:p>
    <w:p w:rsidR="00FC3628" w:rsidRDefault="00FC3628" w:rsidP="007E54BA">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adjustRightInd w:val="0"/>
        <w:snapToGrid w:val="0"/>
      </w:pPr>
    </w:p>
    <w:p w:rsidR="00402162" w:rsidRPr="00DB1246" w:rsidRDefault="00402162" w:rsidP="007E54BA">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adjustRightInd w:val="0"/>
        <w:snapToGrid w:val="0"/>
      </w:pPr>
      <w:r>
        <w:tab/>
      </w:r>
      <w:r>
        <w:tab/>
        <w:t>А.</w:t>
      </w:r>
      <w:r>
        <w:tab/>
      </w:r>
      <w:r>
        <w:rPr>
          <w:szCs w:val="24"/>
        </w:rPr>
        <w:t>Принятие международных норм в области прав</w:t>
      </w:r>
      <w:r w:rsidR="007E54BA">
        <w:rPr>
          <w:szCs w:val="24"/>
        </w:rPr>
        <w:t xml:space="preserve"> </w:t>
      </w:r>
      <w:r>
        <w:rPr>
          <w:szCs w:val="24"/>
        </w:rPr>
        <w:t>человека</w:t>
      </w:r>
      <w:r>
        <w:rPr>
          <w:szCs w:val="24"/>
        </w:rPr>
        <w:tab/>
      </w:r>
      <w:r>
        <w:rPr>
          <w:szCs w:val="24"/>
        </w:rPr>
        <w:tab/>
      </w:r>
      <w:r w:rsidRPr="00857203">
        <w:rPr>
          <w:szCs w:val="24"/>
        </w:rPr>
        <w:t>67 - 70</w:t>
      </w:r>
      <w:r w:rsidR="00ED2785" w:rsidRPr="00DB1246">
        <w:rPr>
          <w:szCs w:val="24"/>
        </w:rPr>
        <w:tab/>
      </w:r>
      <w:r w:rsidR="00DB1246" w:rsidRPr="00DB1246">
        <w:rPr>
          <w:szCs w:val="24"/>
        </w:rPr>
        <w:t>17</w:t>
      </w:r>
    </w:p>
    <w:p w:rsidR="00176C32" w:rsidRDefault="00AB38AC" w:rsidP="007E54BA">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adjustRightInd w:val="0"/>
        <w:snapToGrid w:val="0"/>
      </w:pPr>
      <w:r>
        <w:tab/>
      </w:r>
      <w:r>
        <w:tab/>
      </w:r>
      <w:r w:rsidR="00176C32">
        <w:t>В.</w:t>
      </w:r>
      <w:r>
        <w:tab/>
      </w:r>
      <w:r w:rsidR="00176C32" w:rsidRPr="00D356AF">
        <w:t>Общие правовые рамки защиты прав человека</w:t>
      </w:r>
    </w:p>
    <w:p w:rsidR="00AB38AC" w:rsidRPr="00DB1246" w:rsidRDefault="00AB38AC" w:rsidP="007E54BA">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adjustRightInd w:val="0"/>
        <w:snapToGrid w:val="0"/>
      </w:pPr>
      <w:r>
        <w:tab/>
      </w:r>
      <w:r>
        <w:tab/>
      </w:r>
      <w:r>
        <w:tab/>
      </w:r>
      <w:r w:rsidR="00176C32" w:rsidRPr="00857203">
        <w:t>на национальном уровне</w:t>
      </w:r>
      <w:r>
        <w:tab/>
      </w:r>
      <w:r w:rsidR="00176C32">
        <w:tab/>
      </w:r>
      <w:r w:rsidR="007E54BA" w:rsidRPr="007E54BA">
        <w:t xml:space="preserve">  </w:t>
      </w:r>
      <w:r w:rsidR="00402162" w:rsidRPr="00857203">
        <w:rPr>
          <w:bCs/>
          <w:szCs w:val="24"/>
        </w:rPr>
        <w:t>71 - 130</w:t>
      </w:r>
      <w:r w:rsidR="00402162">
        <w:rPr>
          <w:bCs/>
          <w:szCs w:val="24"/>
        </w:rPr>
        <w:tab/>
      </w:r>
      <w:r w:rsidR="00DB1246" w:rsidRPr="00DB1246">
        <w:rPr>
          <w:bCs/>
          <w:szCs w:val="24"/>
        </w:rPr>
        <w:t>19</w:t>
      </w:r>
    </w:p>
    <w:p w:rsidR="007E54BA" w:rsidRPr="00DB1246" w:rsidRDefault="00AB38AC" w:rsidP="007E54BA">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adjustRightInd w:val="0"/>
        <w:snapToGrid w:val="0"/>
        <w:ind w:left="1418" w:hanging="1418"/>
        <w:rPr>
          <w:bCs/>
          <w:szCs w:val="24"/>
        </w:rPr>
      </w:pPr>
      <w:r>
        <w:tab/>
      </w:r>
      <w:r>
        <w:tab/>
      </w:r>
      <w:r w:rsidR="00402162">
        <w:t>С.</w:t>
      </w:r>
      <w:r w:rsidR="00402162">
        <w:tab/>
      </w:r>
      <w:r w:rsidR="00402162" w:rsidRPr="00D356AF">
        <w:t>Общие рамки поощрения прав человека на национальном</w:t>
      </w:r>
      <w:r w:rsidR="00402162" w:rsidRPr="00402162">
        <w:t xml:space="preserve"> </w:t>
      </w:r>
      <w:r w:rsidR="007E54BA">
        <w:br/>
      </w:r>
      <w:r w:rsidR="00402162" w:rsidRPr="00857203">
        <w:t>уровне</w:t>
      </w:r>
      <w:r>
        <w:tab/>
      </w:r>
      <w:r>
        <w:tab/>
      </w:r>
      <w:r w:rsidR="00402162" w:rsidRPr="00857203">
        <w:rPr>
          <w:bCs/>
          <w:szCs w:val="24"/>
        </w:rPr>
        <w:t>131 - 161</w:t>
      </w:r>
      <w:r w:rsidR="007E54BA">
        <w:rPr>
          <w:bCs/>
          <w:szCs w:val="24"/>
        </w:rPr>
        <w:tab/>
      </w:r>
      <w:r w:rsidR="00DB1246" w:rsidRPr="00DB1246">
        <w:rPr>
          <w:bCs/>
          <w:szCs w:val="24"/>
        </w:rPr>
        <w:t>32</w:t>
      </w:r>
    </w:p>
    <w:p w:rsidR="007E54BA" w:rsidRPr="00DB1246" w:rsidRDefault="007E54BA" w:rsidP="007E54BA">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adjustRightInd w:val="0"/>
        <w:snapToGrid w:val="0"/>
        <w:ind w:left="1418" w:hanging="1418"/>
        <w:rPr>
          <w:bCs/>
          <w:szCs w:val="24"/>
        </w:rPr>
      </w:pPr>
      <w:r>
        <w:rPr>
          <w:bCs/>
          <w:szCs w:val="24"/>
        </w:rPr>
        <w:tab/>
      </w:r>
      <w:r>
        <w:rPr>
          <w:bCs/>
          <w:szCs w:val="24"/>
        </w:rPr>
        <w:tab/>
      </w:r>
      <w:r w:rsidR="001E015A" w:rsidRPr="00F95AD9">
        <w:rPr>
          <w:bCs/>
          <w:szCs w:val="24"/>
        </w:rPr>
        <w:t>D</w:t>
      </w:r>
      <w:r w:rsidR="001E015A" w:rsidRPr="00D356AF">
        <w:rPr>
          <w:bCs/>
          <w:szCs w:val="24"/>
        </w:rPr>
        <w:t>.</w:t>
      </w:r>
      <w:r w:rsidR="001E015A">
        <w:rPr>
          <w:bCs/>
          <w:szCs w:val="24"/>
        </w:rPr>
        <w:tab/>
      </w:r>
      <w:r w:rsidR="001E015A" w:rsidRPr="00D356AF">
        <w:t>Роль обязательств по представлению докладов</w:t>
      </w:r>
      <w:r>
        <w:br/>
      </w:r>
      <w:r w:rsidR="001E015A" w:rsidRPr="00D356AF">
        <w:t>в поощрении прав человека на национальном уровне</w:t>
      </w:r>
      <w:r w:rsidR="00AB38AC">
        <w:tab/>
      </w:r>
      <w:r w:rsidR="00AB38AC">
        <w:tab/>
      </w:r>
      <w:r w:rsidR="001E015A" w:rsidRPr="00D356AF">
        <w:rPr>
          <w:bCs/>
          <w:szCs w:val="24"/>
        </w:rPr>
        <w:t>162 - 167</w:t>
      </w:r>
      <w:r>
        <w:rPr>
          <w:bCs/>
          <w:szCs w:val="24"/>
        </w:rPr>
        <w:tab/>
      </w:r>
      <w:r w:rsidR="00DB1246" w:rsidRPr="00DB1246">
        <w:rPr>
          <w:bCs/>
          <w:szCs w:val="24"/>
        </w:rPr>
        <w:t>43</w:t>
      </w:r>
    </w:p>
    <w:p w:rsidR="00AB38AC" w:rsidRPr="00DB1246" w:rsidRDefault="00AB38AC" w:rsidP="007E54BA">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adjustRightInd w:val="0"/>
        <w:snapToGrid w:val="0"/>
        <w:ind w:left="1418" w:hanging="1418"/>
        <w:rPr>
          <w:bCs/>
          <w:szCs w:val="24"/>
        </w:rPr>
      </w:pPr>
      <w:r>
        <w:tab/>
      </w:r>
      <w:r w:rsidR="001E015A">
        <w:tab/>
        <w:t>Е.</w:t>
      </w:r>
      <w:r w:rsidR="001E015A">
        <w:tab/>
      </w:r>
      <w:r w:rsidR="001E015A">
        <w:rPr>
          <w:bCs/>
          <w:szCs w:val="24"/>
        </w:rPr>
        <w:t>Прочая информация по вопросам прав человека</w:t>
      </w:r>
      <w:r w:rsidR="001E015A">
        <w:rPr>
          <w:bCs/>
          <w:szCs w:val="24"/>
        </w:rPr>
        <w:tab/>
      </w:r>
      <w:r w:rsidR="001E015A">
        <w:rPr>
          <w:bCs/>
          <w:szCs w:val="24"/>
        </w:rPr>
        <w:tab/>
      </w:r>
      <w:r w:rsidR="001E015A" w:rsidRPr="00D356AF">
        <w:rPr>
          <w:bCs/>
          <w:szCs w:val="24"/>
        </w:rPr>
        <w:t>168</w:t>
      </w:r>
      <w:r w:rsidR="001E015A">
        <w:rPr>
          <w:bCs/>
          <w:szCs w:val="24"/>
        </w:rPr>
        <w:tab/>
      </w:r>
      <w:r w:rsidR="00DB1246" w:rsidRPr="00DB1246">
        <w:rPr>
          <w:bCs/>
          <w:szCs w:val="24"/>
        </w:rPr>
        <w:t>44</w:t>
      </w:r>
    </w:p>
    <w:p w:rsidR="00FC3628" w:rsidRDefault="00FC3628" w:rsidP="007E54BA">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adjustRightInd w:val="0"/>
        <w:snapToGrid w:val="0"/>
        <w:rPr>
          <w:bCs/>
          <w:szCs w:val="24"/>
        </w:rPr>
      </w:pPr>
    </w:p>
    <w:p w:rsidR="001E015A" w:rsidRPr="006427A7" w:rsidRDefault="001E015A" w:rsidP="007E54BA">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adjustRightInd w:val="0"/>
        <w:snapToGrid w:val="0"/>
        <w:rPr>
          <w:szCs w:val="24"/>
        </w:rPr>
      </w:pPr>
      <w:r w:rsidRPr="007E54BA">
        <w:rPr>
          <w:bCs/>
          <w:szCs w:val="24"/>
        </w:rPr>
        <w:tab/>
      </w:r>
      <w:r w:rsidRPr="007E54BA">
        <w:rPr>
          <w:szCs w:val="24"/>
        </w:rPr>
        <w:t>III.</w:t>
      </w:r>
      <w:r w:rsidRPr="007E54BA">
        <w:rPr>
          <w:bCs/>
          <w:szCs w:val="24"/>
        </w:rPr>
        <w:tab/>
      </w:r>
      <w:r w:rsidRPr="007E54BA">
        <w:rPr>
          <w:szCs w:val="24"/>
        </w:rPr>
        <w:t>НЕДИСКРИМИНАЦИЯ И РАВЕНСТВО</w:t>
      </w:r>
      <w:r w:rsidRPr="007E54BA">
        <w:rPr>
          <w:szCs w:val="24"/>
        </w:rPr>
        <w:tab/>
      </w:r>
      <w:r w:rsidRPr="007E54BA">
        <w:rPr>
          <w:szCs w:val="24"/>
        </w:rPr>
        <w:tab/>
        <w:t>169 - 210</w:t>
      </w:r>
      <w:r w:rsidRPr="007E54BA">
        <w:rPr>
          <w:szCs w:val="24"/>
        </w:rPr>
        <w:tab/>
      </w:r>
      <w:r w:rsidR="00DB1246" w:rsidRPr="006427A7">
        <w:rPr>
          <w:szCs w:val="24"/>
        </w:rPr>
        <w:t>45</w:t>
      </w:r>
    </w:p>
    <w:p w:rsidR="00FC3628" w:rsidRPr="006427A7" w:rsidRDefault="00FC3628" w:rsidP="00BB3B52">
      <w:pPr>
        <w:tabs>
          <w:tab w:val="clear" w:pos="1701"/>
          <w:tab w:val="clear" w:pos="6237"/>
          <w:tab w:val="decimal" w:pos="567"/>
          <w:tab w:val="left" w:pos="1134"/>
          <w:tab w:val="left" w:pos="1778"/>
          <w:tab w:val="left" w:pos="2268"/>
          <w:tab w:val="right" w:leader="dot" w:pos="7172"/>
          <w:tab w:val="center" w:pos="8039"/>
          <w:tab w:val="center" w:pos="9122"/>
        </w:tabs>
        <w:adjustRightInd w:val="0"/>
        <w:snapToGrid w:val="0"/>
      </w:pPr>
    </w:p>
    <w:p w:rsidR="007E54BA" w:rsidRPr="007E54BA" w:rsidRDefault="007E54BA" w:rsidP="007E54BA">
      <w:pPr>
        <w:tabs>
          <w:tab w:val="clear" w:pos="1701"/>
          <w:tab w:val="clear" w:pos="6237"/>
          <w:tab w:val="decimal" w:pos="567"/>
          <w:tab w:val="left" w:pos="1134"/>
          <w:tab w:val="left" w:pos="1778"/>
          <w:tab w:val="left" w:pos="2268"/>
          <w:tab w:val="right" w:leader="dot" w:pos="7172"/>
          <w:tab w:val="center" w:pos="8039"/>
          <w:tab w:val="center" w:pos="9122"/>
        </w:tabs>
        <w:adjustRightInd w:val="0"/>
        <w:snapToGrid w:val="0"/>
        <w:jc w:val="center"/>
        <w:rPr>
          <w:b/>
        </w:rPr>
      </w:pPr>
      <w:r>
        <w:rPr>
          <w:b/>
        </w:rPr>
        <w:t>Приложения</w:t>
      </w:r>
    </w:p>
    <w:p w:rsidR="007E54BA" w:rsidRPr="006427A7" w:rsidRDefault="007E54BA" w:rsidP="007E54BA">
      <w:pPr>
        <w:tabs>
          <w:tab w:val="clear" w:pos="1701"/>
          <w:tab w:val="clear" w:pos="6237"/>
          <w:tab w:val="decimal" w:pos="567"/>
          <w:tab w:val="left" w:pos="1134"/>
          <w:tab w:val="left" w:pos="1778"/>
          <w:tab w:val="left" w:pos="2268"/>
          <w:tab w:val="right" w:leader="dot" w:pos="7172"/>
          <w:tab w:val="center" w:pos="8039"/>
          <w:tab w:val="center" w:pos="9122"/>
        </w:tabs>
        <w:adjustRightInd w:val="0"/>
        <w:snapToGrid w:val="0"/>
        <w:spacing w:line="240" w:lineRule="auto"/>
      </w:pPr>
    </w:p>
    <w:p w:rsidR="001E015A" w:rsidRPr="006427A7" w:rsidRDefault="007E54BA" w:rsidP="007E54BA">
      <w:pPr>
        <w:tabs>
          <w:tab w:val="clear" w:pos="1134"/>
          <w:tab w:val="clear" w:pos="1701"/>
          <w:tab w:val="clear" w:pos="2268"/>
          <w:tab w:val="clear" w:pos="6237"/>
          <w:tab w:val="decimal" w:pos="567"/>
          <w:tab w:val="left" w:pos="851"/>
          <w:tab w:val="left" w:pos="1418"/>
          <w:tab w:val="left" w:pos="1985"/>
          <w:tab w:val="right" w:leader="dot" w:pos="8647"/>
          <w:tab w:val="center" w:pos="9122"/>
        </w:tabs>
        <w:adjustRightInd w:val="0"/>
        <w:snapToGrid w:val="0"/>
        <w:spacing w:line="240" w:lineRule="auto"/>
        <w:rPr>
          <w:szCs w:val="24"/>
        </w:rPr>
      </w:pPr>
      <w:r w:rsidRPr="006427A7">
        <w:rPr>
          <w:szCs w:val="24"/>
        </w:rPr>
        <w:tab/>
      </w:r>
      <w:r w:rsidR="00BB3B52" w:rsidRPr="00F95AD9">
        <w:rPr>
          <w:szCs w:val="24"/>
        </w:rPr>
        <w:t>I</w:t>
      </w:r>
      <w:r w:rsidR="00BB3B52" w:rsidRPr="00857203">
        <w:rPr>
          <w:szCs w:val="24"/>
        </w:rPr>
        <w:t>.</w:t>
      </w:r>
      <w:r w:rsidR="00BB3B52">
        <w:rPr>
          <w:szCs w:val="24"/>
        </w:rPr>
        <w:tab/>
        <w:t>Демографические показатели и показатели развития</w:t>
      </w:r>
      <w:r>
        <w:rPr>
          <w:szCs w:val="24"/>
        </w:rPr>
        <w:tab/>
      </w:r>
      <w:r>
        <w:rPr>
          <w:szCs w:val="24"/>
        </w:rPr>
        <w:tab/>
      </w:r>
      <w:r w:rsidR="006427A7" w:rsidRPr="006427A7">
        <w:rPr>
          <w:szCs w:val="24"/>
        </w:rPr>
        <w:t>56</w:t>
      </w:r>
    </w:p>
    <w:p w:rsidR="00FC3628" w:rsidRDefault="00FC3628" w:rsidP="007E54BA">
      <w:pPr>
        <w:tabs>
          <w:tab w:val="clear" w:pos="1701"/>
          <w:tab w:val="clear" w:pos="6237"/>
          <w:tab w:val="decimal" w:pos="567"/>
          <w:tab w:val="left" w:pos="1134"/>
          <w:tab w:val="left" w:pos="1778"/>
          <w:tab w:val="left" w:pos="2268"/>
          <w:tab w:val="right" w:leader="dot" w:pos="7172"/>
          <w:tab w:val="center" w:pos="8039"/>
          <w:tab w:val="right" w:leader="dot" w:pos="8647"/>
          <w:tab w:val="center" w:pos="9122"/>
        </w:tabs>
        <w:adjustRightInd w:val="0"/>
        <w:snapToGrid w:val="0"/>
        <w:spacing w:line="240" w:lineRule="auto"/>
      </w:pPr>
    </w:p>
    <w:p w:rsidR="00BB3B52" w:rsidRPr="006427A7" w:rsidRDefault="007E54BA" w:rsidP="007E54BA">
      <w:pPr>
        <w:tabs>
          <w:tab w:val="clear" w:pos="1134"/>
          <w:tab w:val="clear" w:pos="1701"/>
          <w:tab w:val="clear" w:pos="2268"/>
          <w:tab w:val="clear" w:pos="6237"/>
          <w:tab w:val="decimal" w:pos="567"/>
          <w:tab w:val="left" w:pos="851"/>
          <w:tab w:val="left" w:pos="1418"/>
          <w:tab w:val="left" w:pos="1985"/>
          <w:tab w:val="right" w:leader="dot" w:pos="8647"/>
          <w:tab w:val="center" w:pos="9122"/>
        </w:tabs>
        <w:adjustRightInd w:val="0"/>
        <w:snapToGrid w:val="0"/>
        <w:spacing w:line="240" w:lineRule="auto"/>
        <w:rPr>
          <w:szCs w:val="24"/>
        </w:rPr>
      </w:pPr>
      <w:r>
        <w:rPr>
          <w:szCs w:val="24"/>
        </w:rPr>
        <w:tab/>
      </w:r>
      <w:r w:rsidR="00BB3B52" w:rsidRPr="00F95AD9">
        <w:rPr>
          <w:szCs w:val="24"/>
        </w:rPr>
        <w:t>II</w:t>
      </w:r>
      <w:r w:rsidR="00BB3B52" w:rsidRPr="00857203">
        <w:rPr>
          <w:szCs w:val="24"/>
        </w:rPr>
        <w:t>.</w:t>
      </w:r>
      <w:r w:rsidR="00BB3B52">
        <w:rPr>
          <w:szCs w:val="24"/>
        </w:rPr>
        <w:tab/>
      </w:r>
      <w:r w:rsidR="00623274" w:rsidRPr="00623274">
        <w:rPr>
          <w:rFonts w:eastAsia="Batang"/>
          <w:caps/>
          <w:lang w:eastAsia="ko-KR"/>
        </w:rPr>
        <w:t>Э</w:t>
      </w:r>
      <w:r w:rsidR="00623274" w:rsidRPr="00623274">
        <w:rPr>
          <w:rFonts w:eastAsia="Batang"/>
          <w:lang w:eastAsia="ko-KR"/>
        </w:rPr>
        <w:t>кономические показатели Турции</w:t>
      </w:r>
      <w:r>
        <w:rPr>
          <w:rFonts w:eastAsia="Batang"/>
          <w:lang w:eastAsia="ko-KR"/>
        </w:rPr>
        <w:tab/>
      </w:r>
      <w:r>
        <w:rPr>
          <w:rFonts w:eastAsia="Batang"/>
          <w:lang w:eastAsia="ko-KR"/>
        </w:rPr>
        <w:tab/>
      </w:r>
      <w:r w:rsidR="006427A7" w:rsidRPr="006427A7">
        <w:rPr>
          <w:rFonts w:eastAsia="Batang"/>
          <w:lang w:eastAsia="ko-KR"/>
        </w:rPr>
        <w:t>63</w:t>
      </w:r>
    </w:p>
    <w:p w:rsidR="00FC3628" w:rsidRDefault="00FC3628" w:rsidP="007E54BA">
      <w:pPr>
        <w:tabs>
          <w:tab w:val="clear" w:pos="1701"/>
          <w:tab w:val="clear" w:pos="6237"/>
          <w:tab w:val="decimal" w:pos="567"/>
          <w:tab w:val="left" w:pos="1134"/>
          <w:tab w:val="left" w:pos="1778"/>
          <w:tab w:val="left" w:pos="2268"/>
          <w:tab w:val="right" w:leader="dot" w:pos="7172"/>
          <w:tab w:val="center" w:pos="8039"/>
          <w:tab w:val="right" w:leader="dot" w:pos="8647"/>
          <w:tab w:val="center" w:pos="9122"/>
        </w:tabs>
        <w:adjustRightInd w:val="0"/>
        <w:snapToGrid w:val="0"/>
        <w:spacing w:line="240" w:lineRule="auto"/>
      </w:pPr>
    </w:p>
    <w:p w:rsidR="00BB3B52" w:rsidRPr="006427A7" w:rsidRDefault="007E54BA" w:rsidP="007E54BA">
      <w:pPr>
        <w:tabs>
          <w:tab w:val="clear" w:pos="1134"/>
          <w:tab w:val="clear" w:pos="1701"/>
          <w:tab w:val="clear" w:pos="2268"/>
          <w:tab w:val="clear" w:pos="6237"/>
          <w:tab w:val="decimal" w:pos="567"/>
          <w:tab w:val="left" w:pos="851"/>
          <w:tab w:val="left" w:pos="1418"/>
          <w:tab w:val="left" w:pos="1985"/>
          <w:tab w:val="right" w:leader="dot" w:pos="8647"/>
          <w:tab w:val="center" w:pos="9122"/>
        </w:tabs>
        <w:adjustRightInd w:val="0"/>
        <w:snapToGrid w:val="0"/>
        <w:spacing w:line="240" w:lineRule="auto"/>
        <w:ind w:left="851" w:hanging="851"/>
        <w:rPr>
          <w:szCs w:val="24"/>
        </w:rPr>
      </w:pPr>
      <w:r>
        <w:rPr>
          <w:szCs w:val="24"/>
        </w:rPr>
        <w:tab/>
      </w:r>
      <w:r w:rsidR="00BB3B52" w:rsidRPr="00F95AD9">
        <w:rPr>
          <w:szCs w:val="24"/>
        </w:rPr>
        <w:t>III</w:t>
      </w:r>
      <w:r w:rsidR="00BB3B52" w:rsidRPr="00857203">
        <w:rPr>
          <w:szCs w:val="24"/>
        </w:rPr>
        <w:t>.</w:t>
      </w:r>
      <w:r w:rsidR="00BB3B52" w:rsidRPr="00BB3B52">
        <w:rPr>
          <w:szCs w:val="24"/>
        </w:rPr>
        <w:tab/>
      </w:r>
      <w:r w:rsidR="00BB3B52" w:rsidRPr="00BB3B52">
        <w:t>М</w:t>
      </w:r>
      <w:r w:rsidR="00BB3B52" w:rsidRPr="00BB3B52">
        <w:rPr>
          <w:snapToGrid w:val="0"/>
        </w:rPr>
        <w:t>еждународные конвенции по вопросам прав человека, подписанные</w:t>
      </w:r>
      <w:r>
        <w:rPr>
          <w:snapToGrid w:val="0"/>
        </w:rPr>
        <w:br/>
      </w:r>
      <w:r w:rsidR="00BB3B52" w:rsidRPr="00BB3B52">
        <w:rPr>
          <w:snapToGrid w:val="0"/>
        </w:rPr>
        <w:t>или ратифицированные Турцией</w:t>
      </w:r>
      <w:r>
        <w:rPr>
          <w:snapToGrid w:val="0"/>
        </w:rPr>
        <w:tab/>
      </w:r>
      <w:r>
        <w:rPr>
          <w:snapToGrid w:val="0"/>
        </w:rPr>
        <w:tab/>
      </w:r>
      <w:r w:rsidR="006427A7" w:rsidRPr="006427A7">
        <w:rPr>
          <w:snapToGrid w:val="0"/>
        </w:rPr>
        <w:t>65</w:t>
      </w:r>
    </w:p>
    <w:p w:rsidR="00FC3628" w:rsidRDefault="00FC3628" w:rsidP="007E54BA">
      <w:pPr>
        <w:tabs>
          <w:tab w:val="right" w:pos="567"/>
          <w:tab w:val="left" w:pos="907"/>
          <w:tab w:val="left" w:pos="1418"/>
          <w:tab w:val="left" w:leader="dot" w:pos="8400"/>
          <w:tab w:val="right" w:leader="dot" w:pos="8647"/>
          <w:tab w:val="right" w:pos="9298"/>
        </w:tabs>
        <w:adjustRightInd w:val="0"/>
        <w:snapToGrid w:val="0"/>
        <w:spacing w:line="240" w:lineRule="auto"/>
      </w:pPr>
    </w:p>
    <w:p w:rsidR="00BB3B52" w:rsidRPr="006427A7" w:rsidRDefault="007E54BA" w:rsidP="007E54BA">
      <w:pPr>
        <w:tabs>
          <w:tab w:val="clear" w:pos="1134"/>
          <w:tab w:val="clear" w:pos="1701"/>
          <w:tab w:val="clear" w:pos="2268"/>
          <w:tab w:val="clear" w:pos="6237"/>
          <w:tab w:val="decimal" w:pos="567"/>
          <w:tab w:val="left" w:pos="851"/>
          <w:tab w:val="left" w:pos="1418"/>
          <w:tab w:val="left" w:pos="1985"/>
          <w:tab w:val="right" w:leader="dot" w:pos="8647"/>
          <w:tab w:val="center" w:pos="9122"/>
        </w:tabs>
        <w:adjustRightInd w:val="0"/>
        <w:snapToGrid w:val="0"/>
        <w:spacing w:line="240" w:lineRule="auto"/>
        <w:ind w:left="851" w:hanging="851"/>
        <w:rPr>
          <w:szCs w:val="24"/>
        </w:rPr>
      </w:pPr>
      <w:r>
        <w:rPr>
          <w:szCs w:val="24"/>
        </w:rPr>
        <w:tab/>
      </w:r>
      <w:r w:rsidR="00623274" w:rsidRPr="00F95AD9">
        <w:rPr>
          <w:szCs w:val="24"/>
        </w:rPr>
        <w:t>IV</w:t>
      </w:r>
      <w:r w:rsidR="00BB3B52" w:rsidRPr="00857203">
        <w:rPr>
          <w:szCs w:val="24"/>
        </w:rPr>
        <w:t>.</w:t>
      </w:r>
      <w:r w:rsidR="00BB3B52">
        <w:rPr>
          <w:szCs w:val="24"/>
        </w:rPr>
        <w:tab/>
      </w:r>
      <w:r w:rsidR="00623274">
        <w:rPr>
          <w:szCs w:val="24"/>
        </w:rPr>
        <w:t>Конвенции Совета Европы по вопросам прав человека, подписанные или</w:t>
      </w:r>
      <w:r>
        <w:rPr>
          <w:szCs w:val="24"/>
        </w:rPr>
        <w:br/>
      </w:r>
      <w:r w:rsidR="00623274">
        <w:rPr>
          <w:szCs w:val="24"/>
        </w:rPr>
        <w:t>ратифицированные</w:t>
      </w:r>
      <w:r w:rsidR="00623274" w:rsidRPr="00840FAA">
        <w:rPr>
          <w:szCs w:val="24"/>
        </w:rPr>
        <w:t xml:space="preserve"> </w:t>
      </w:r>
      <w:r w:rsidR="00623274">
        <w:rPr>
          <w:szCs w:val="24"/>
        </w:rPr>
        <w:t>Турцией</w:t>
      </w:r>
      <w:r>
        <w:rPr>
          <w:szCs w:val="24"/>
        </w:rPr>
        <w:tab/>
      </w:r>
      <w:r>
        <w:rPr>
          <w:szCs w:val="24"/>
        </w:rPr>
        <w:tab/>
      </w:r>
      <w:r w:rsidR="006427A7" w:rsidRPr="006427A7">
        <w:rPr>
          <w:szCs w:val="24"/>
        </w:rPr>
        <w:t>68</w:t>
      </w:r>
    </w:p>
    <w:p w:rsidR="00FC3628" w:rsidRDefault="00FC3628" w:rsidP="007E54BA">
      <w:pPr>
        <w:tabs>
          <w:tab w:val="right" w:pos="567"/>
          <w:tab w:val="left" w:pos="907"/>
          <w:tab w:val="left" w:pos="1418"/>
          <w:tab w:val="left" w:leader="dot" w:pos="8400"/>
          <w:tab w:val="right" w:leader="dot" w:pos="8647"/>
          <w:tab w:val="right" w:pos="9298"/>
        </w:tabs>
        <w:adjustRightInd w:val="0"/>
        <w:snapToGrid w:val="0"/>
        <w:spacing w:line="240" w:lineRule="auto"/>
      </w:pPr>
    </w:p>
    <w:p w:rsidR="00623274" w:rsidRPr="00F561FA" w:rsidRDefault="007E54BA" w:rsidP="007E54BA">
      <w:pPr>
        <w:tabs>
          <w:tab w:val="clear" w:pos="1134"/>
          <w:tab w:val="clear" w:pos="1701"/>
          <w:tab w:val="clear" w:pos="2268"/>
          <w:tab w:val="clear" w:pos="6237"/>
          <w:tab w:val="decimal" w:pos="567"/>
          <w:tab w:val="left" w:pos="851"/>
          <w:tab w:val="left" w:pos="1418"/>
          <w:tab w:val="left" w:pos="1985"/>
          <w:tab w:val="right" w:leader="dot" w:pos="8647"/>
          <w:tab w:val="center" w:pos="9122"/>
        </w:tabs>
        <w:adjustRightInd w:val="0"/>
        <w:snapToGrid w:val="0"/>
        <w:spacing w:line="240" w:lineRule="auto"/>
        <w:ind w:left="851" w:hanging="851"/>
        <w:rPr>
          <w:szCs w:val="24"/>
        </w:rPr>
      </w:pPr>
      <w:r>
        <w:rPr>
          <w:szCs w:val="24"/>
        </w:rPr>
        <w:tab/>
      </w:r>
      <w:r w:rsidR="00623274" w:rsidRPr="00F95AD9">
        <w:rPr>
          <w:szCs w:val="24"/>
        </w:rPr>
        <w:t>V</w:t>
      </w:r>
      <w:r w:rsidR="00623274" w:rsidRPr="00857203">
        <w:rPr>
          <w:szCs w:val="24"/>
        </w:rPr>
        <w:t>.</w:t>
      </w:r>
      <w:r w:rsidR="00623274">
        <w:rPr>
          <w:szCs w:val="24"/>
        </w:rPr>
        <w:tab/>
        <w:t xml:space="preserve">Конвенции Совета Европы по вопросам прав человека, подписанные, </w:t>
      </w:r>
      <w:r>
        <w:rPr>
          <w:szCs w:val="24"/>
        </w:rPr>
        <w:br/>
      </w:r>
      <w:r w:rsidR="00623274">
        <w:rPr>
          <w:szCs w:val="24"/>
        </w:rPr>
        <w:t>но еще не ратифицированные Турцией</w:t>
      </w:r>
      <w:r>
        <w:rPr>
          <w:szCs w:val="24"/>
        </w:rPr>
        <w:tab/>
      </w:r>
      <w:r>
        <w:rPr>
          <w:szCs w:val="24"/>
        </w:rPr>
        <w:tab/>
      </w:r>
      <w:r w:rsidR="006427A7" w:rsidRPr="00F561FA">
        <w:rPr>
          <w:szCs w:val="24"/>
        </w:rPr>
        <w:t>79</w:t>
      </w:r>
    </w:p>
    <w:p w:rsidR="007E54BA" w:rsidRDefault="007E54BA" w:rsidP="007E54BA">
      <w:pPr>
        <w:tabs>
          <w:tab w:val="clear" w:pos="1134"/>
          <w:tab w:val="clear" w:pos="1701"/>
          <w:tab w:val="clear" w:pos="2268"/>
          <w:tab w:val="clear" w:pos="6237"/>
          <w:tab w:val="decimal" w:pos="567"/>
          <w:tab w:val="left" w:pos="851"/>
          <w:tab w:val="left" w:pos="1418"/>
          <w:tab w:val="left" w:pos="1985"/>
          <w:tab w:val="right" w:leader="dot" w:pos="8647"/>
          <w:tab w:val="center" w:pos="9122"/>
        </w:tabs>
        <w:adjustRightInd w:val="0"/>
        <w:snapToGrid w:val="0"/>
        <w:spacing w:line="240" w:lineRule="auto"/>
        <w:ind w:left="851" w:hanging="851"/>
        <w:rPr>
          <w:szCs w:val="24"/>
        </w:rPr>
      </w:pPr>
    </w:p>
    <w:p w:rsidR="00FC3628" w:rsidRDefault="00CE0F2A" w:rsidP="00FC3628">
      <w:pPr>
        <w:pStyle w:val="Heading1"/>
        <w:jc w:val="center"/>
      </w:pPr>
      <w:r w:rsidRPr="00840FAA">
        <w:rPr>
          <w:szCs w:val="24"/>
        </w:rPr>
        <w:br w:type="page"/>
      </w:r>
      <w:r w:rsidRPr="00F95AD9">
        <w:rPr>
          <w:szCs w:val="24"/>
        </w:rPr>
        <w:t>I</w:t>
      </w:r>
      <w:r w:rsidRPr="00857203">
        <w:t>.</w:t>
      </w:r>
      <w:r w:rsidR="00FC3628">
        <w:tab/>
      </w:r>
      <w:r>
        <w:t xml:space="preserve">ОБЩАЯ ФАКТИЧЕСКАЯ И СТАТИСТИЧЕСКАЯ </w:t>
      </w:r>
      <w:r w:rsidR="00D93941">
        <w:rPr>
          <w:lang w:val="en-US"/>
        </w:rPr>
        <w:br/>
      </w:r>
      <w:r>
        <w:t>ИНФОРМАЦИЯ</w:t>
      </w:r>
    </w:p>
    <w:p w:rsidR="00FC3628" w:rsidRDefault="00FC3628" w:rsidP="00FC3628">
      <w:pPr>
        <w:pStyle w:val="Heading1"/>
        <w:jc w:val="center"/>
      </w:pPr>
    </w:p>
    <w:p w:rsidR="00FC3628" w:rsidRDefault="00CE0F2A" w:rsidP="00FC3628">
      <w:pPr>
        <w:pStyle w:val="Heading2"/>
        <w:spacing w:before="0" w:after="0"/>
        <w:jc w:val="center"/>
        <w:rPr>
          <w:b/>
          <w:u w:val="none"/>
        </w:rPr>
      </w:pPr>
      <w:r w:rsidRPr="00FC3628">
        <w:rPr>
          <w:b/>
          <w:u w:val="none"/>
        </w:rPr>
        <w:t>A.</w:t>
      </w:r>
      <w:r w:rsidR="00FC3628">
        <w:rPr>
          <w:b/>
          <w:u w:val="none"/>
        </w:rPr>
        <w:tab/>
      </w:r>
      <w:r w:rsidRPr="00FC3628">
        <w:rPr>
          <w:b/>
          <w:u w:val="none"/>
        </w:rPr>
        <w:t xml:space="preserve">Демографические, социальные и культурные особенности </w:t>
      </w:r>
      <w:r w:rsidR="00D93941">
        <w:rPr>
          <w:b/>
          <w:u w:val="none"/>
          <w:lang w:val="en-US"/>
        </w:rPr>
        <w:br/>
      </w:r>
      <w:r w:rsidRPr="00FC3628">
        <w:rPr>
          <w:b/>
          <w:u w:val="none"/>
        </w:rPr>
        <w:t>государства</w:t>
      </w:r>
    </w:p>
    <w:p w:rsidR="00FC3628" w:rsidRDefault="00FC3628" w:rsidP="00FC3628">
      <w:pPr>
        <w:pStyle w:val="Heading2"/>
        <w:spacing w:before="0" w:after="0"/>
        <w:jc w:val="center"/>
        <w:rPr>
          <w:b/>
          <w:u w:val="none"/>
        </w:rPr>
      </w:pPr>
    </w:p>
    <w:p w:rsidR="00FC3628" w:rsidRDefault="00CE0F2A" w:rsidP="00FC3628">
      <w:r>
        <w:t>1.</w:t>
      </w:r>
      <w:r>
        <w:tab/>
        <w:t xml:space="preserve">Турция расположена на стыке Европы и Азии между Балканским, Средиземноморским, Черноморским и Каспийским регионами. </w:t>
      </w:r>
      <w:r w:rsidR="00E9457E">
        <w:t xml:space="preserve"> </w:t>
      </w:r>
      <w:r>
        <w:t>Малая Азия, являвшаяся, эпицентром политической, экономической и культурной жизни, стала местом зарождения многих цивилизаций.</w:t>
      </w:r>
    </w:p>
    <w:p w:rsidR="00FC3628" w:rsidRDefault="00FC3628" w:rsidP="00FC3628"/>
    <w:p w:rsidR="00FC3628" w:rsidRDefault="00CE0F2A" w:rsidP="00FC3628">
      <w:r w:rsidRPr="005A39C1">
        <w:t>2.</w:t>
      </w:r>
      <w:r>
        <w:tab/>
        <w:t xml:space="preserve">После распада Оттоманской империи, просуществовавшей более 600 лет, подписание 24 июля 1923 года Лозаннского мирного договора ознаменовало собой как окончание национально-освободительной войны против оккупантов, так и международное признание нового государства. </w:t>
      </w:r>
      <w:r w:rsidR="00C64F14">
        <w:t xml:space="preserve"> </w:t>
      </w:r>
      <w:r>
        <w:t>29 октября 1923 года был</w:t>
      </w:r>
      <w:r w:rsidR="00344C02">
        <w:t>а провозглашена Турецкая Республика</w:t>
      </w:r>
      <w:r>
        <w:t xml:space="preserve">. </w:t>
      </w:r>
      <w:r w:rsidR="00C64F14">
        <w:t xml:space="preserve"> </w:t>
      </w:r>
      <w:r>
        <w:t>Сразу же после этого началась модернизация страны, благодаря которой Турция стала постепенно приобретать западный облик.</w:t>
      </w:r>
    </w:p>
    <w:p w:rsidR="00FC3628" w:rsidRDefault="00FC3628" w:rsidP="00FC3628"/>
    <w:p w:rsidR="00FC3628" w:rsidRDefault="00CE0F2A" w:rsidP="00FC3628">
      <w:r w:rsidRPr="009B3C10">
        <w:t>3.</w:t>
      </w:r>
      <w:r w:rsidRPr="009B3C10">
        <w:tab/>
      </w:r>
      <w:r>
        <w:t>Сегодня</w:t>
      </w:r>
      <w:r w:rsidRPr="009B3C10">
        <w:t xml:space="preserve"> </w:t>
      </w:r>
      <w:r>
        <w:t>Турция, население которой в основном исповедует ислам, является</w:t>
      </w:r>
      <w:r w:rsidRPr="009B3C10">
        <w:t xml:space="preserve"> </w:t>
      </w:r>
      <w:r>
        <w:t>светским</w:t>
      </w:r>
      <w:r w:rsidRPr="009B3C10">
        <w:t xml:space="preserve"> </w:t>
      </w:r>
      <w:r>
        <w:t>государством, для которого характерны наличие функциональной рыночной экономики и демократический плюрализм.</w:t>
      </w:r>
    </w:p>
    <w:p w:rsidR="00FC3628" w:rsidRDefault="00FC3628" w:rsidP="00FC3628"/>
    <w:p w:rsidR="00FC3628" w:rsidRDefault="00CE0F2A" w:rsidP="00FC3628">
      <w:r>
        <w:t>4.</w:t>
      </w:r>
      <w:r>
        <w:tab/>
        <w:t xml:space="preserve">Официальным языком в стране является турецкий язык. </w:t>
      </w:r>
      <w:r w:rsidR="00C64F14">
        <w:t xml:space="preserve"> </w:t>
      </w:r>
      <w:r>
        <w:t>На местах используется также ряд других языков и диалектов.</w:t>
      </w:r>
    </w:p>
    <w:p w:rsidR="00FC3628" w:rsidRDefault="00FC3628" w:rsidP="00FC3628"/>
    <w:p w:rsidR="00FC3628" w:rsidRDefault="00CE0F2A" w:rsidP="00FC3628">
      <w:r w:rsidRPr="00FA7340">
        <w:t>5.</w:t>
      </w:r>
      <w:r>
        <w:tab/>
        <w:t xml:space="preserve">В своей внешней политике Турция опирается на принцип "мир дома, мир во всем мире". </w:t>
      </w:r>
      <w:r w:rsidR="00C64F14">
        <w:t xml:space="preserve"> </w:t>
      </w:r>
      <w:r>
        <w:t>Страна вступила в Лигу наций в 1932 году, а в 1945 году она стала одним из основателей Организации Объединенных Наций (ОО</w:t>
      </w:r>
      <w:r>
        <w:rPr>
          <w:lang w:val="en-US"/>
        </w:rPr>
        <w:t>H</w:t>
      </w:r>
      <w:r w:rsidRPr="006512D3">
        <w:t>)</w:t>
      </w:r>
      <w:r>
        <w:t xml:space="preserve">. </w:t>
      </w:r>
      <w:r w:rsidR="00C64F14">
        <w:t xml:space="preserve"> </w:t>
      </w:r>
      <w:r>
        <w:t xml:space="preserve">В 1949 году Турция приняла Всеобщую декларацию прав человека и стала одним из основателей Совета Европы. </w:t>
      </w:r>
      <w:r w:rsidR="00C64F14">
        <w:t xml:space="preserve"> </w:t>
      </w:r>
      <w:r>
        <w:t>В</w:t>
      </w:r>
      <w:r w:rsidR="00C64F14">
        <w:t> </w:t>
      </w:r>
      <w:r w:rsidRPr="00857203">
        <w:t xml:space="preserve">1952 </w:t>
      </w:r>
      <w:r>
        <w:t>году</w:t>
      </w:r>
      <w:r w:rsidRPr="00857203">
        <w:t xml:space="preserve"> </w:t>
      </w:r>
      <w:r>
        <w:t>она</w:t>
      </w:r>
      <w:r w:rsidRPr="00857203">
        <w:t xml:space="preserve"> </w:t>
      </w:r>
      <w:r>
        <w:t>вступила</w:t>
      </w:r>
      <w:r w:rsidRPr="00857203">
        <w:t xml:space="preserve"> </w:t>
      </w:r>
      <w:r>
        <w:t>в</w:t>
      </w:r>
      <w:r w:rsidRPr="00857203">
        <w:t xml:space="preserve"> </w:t>
      </w:r>
      <w:r>
        <w:t>Организацию</w:t>
      </w:r>
      <w:r w:rsidRPr="00857203">
        <w:t xml:space="preserve"> </w:t>
      </w:r>
      <w:r>
        <w:t>Североатлантического</w:t>
      </w:r>
      <w:r w:rsidRPr="00857203">
        <w:t xml:space="preserve"> </w:t>
      </w:r>
      <w:r>
        <w:t>договора</w:t>
      </w:r>
      <w:r w:rsidRPr="00857203">
        <w:t xml:space="preserve"> (</w:t>
      </w:r>
      <w:r>
        <w:t>НАТО</w:t>
      </w:r>
      <w:r w:rsidRPr="00857203">
        <w:t xml:space="preserve">). </w:t>
      </w:r>
      <w:r>
        <w:t xml:space="preserve">Турция активно участвует в деятельности Организации экономического сотрудничества и развития (ОЭСР) </w:t>
      </w:r>
      <w:r w:rsidR="00E9457E">
        <w:t>с</w:t>
      </w:r>
      <w:r>
        <w:t xml:space="preserve"> момента ее создания в 1960 году и в работе Организации по безопасности и сотрудничеству (ОБСЕ) в Европе после Совещания по безопасности и сотрудничеству в Европе (СБСЕ).</w:t>
      </w:r>
    </w:p>
    <w:p w:rsidR="00FC3628" w:rsidRDefault="00FC3628" w:rsidP="00FC3628"/>
    <w:p w:rsidR="00FC3628" w:rsidRDefault="00CE0F2A" w:rsidP="00FC3628">
      <w:r w:rsidRPr="00AF2870">
        <w:t>6.</w:t>
      </w:r>
      <w:r>
        <w:tab/>
        <w:t xml:space="preserve">Турция стала ассоциированным членом Европейского экономического сообщества в 1963 году после подписания в Анкаре соглашения, предусматривающего полноправное членство в Сообществе. </w:t>
      </w:r>
      <w:r w:rsidR="00C64F14">
        <w:t xml:space="preserve"> </w:t>
      </w:r>
      <w:r>
        <w:t>В соответствии с этим согл</w:t>
      </w:r>
      <w:r w:rsidR="00C64F14">
        <w:t>ашением Турция заключила в 1996 </w:t>
      </w:r>
      <w:r>
        <w:t xml:space="preserve">году с Европейским союзом (ЕС) таможенный союз, и предоставление ей статуса кандидата на полноправное членство в ЕС получило признание на Хельсинкском саммите в 1999 году. </w:t>
      </w:r>
      <w:r w:rsidR="00C64F14">
        <w:t xml:space="preserve"> </w:t>
      </w:r>
      <w:r>
        <w:t>3 октября 2005 года официально начались переговоры о вступлении Турции в Европейский союз.</w:t>
      </w:r>
    </w:p>
    <w:p w:rsidR="00FC3628" w:rsidRDefault="00FC3628" w:rsidP="00FC3628"/>
    <w:p w:rsidR="00FC3628" w:rsidRDefault="00CE0F2A" w:rsidP="00FC3628">
      <w:pPr>
        <w:rPr>
          <w:bCs/>
        </w:rPr>
      </w:pPr>
      <w:r>
        <w:t>7.</w:t>
      </w:r>
      <w:r>
        <w:tab/>
        <w:t>Членство страны в Организации Черноморского экономического сотрудничества (ОЧЭС), Организации экономического сотрудничества (ОЭС), группе восьми развивающихся стран и Организации Исламская конференция (ОИК), а также ее активное участие в ряде других региональных инициатив свидетельствуют о многогранности турецкой внешней политики в современном мире.</w:t>
      </w:r>
      <w:r>
        <w:rPr>
          <w:b/>
          <w:bCs/>
        </w:rPr>
        <w:t xml:space="preserve"> </w:t>
      </w:r>
    </w:p>
    <w:p w:rsidR="00FC3628" w:rsidRDefault="00FC3628" w:rsidP="00FC3628">
      <w:pPr>
        <w:rPr>
          <w:bCs/>
        </w:rPr>
      </w:pPr>
    </w:p>
    <w:p w:rsidR="00FC3628" w:rsidRDefault="00CE0F2A" w:rsidP="00FC3628">
      <w:pPr>
        <w:rPr>
          <w:bCs/>
        </w:rPr>
      </w:pPr>
      <w:r>
        <w:rPr>
          <w:bCs/>
        </w:rPr>
        <w:t>8.</w:t>
      </w:r>
      <w:r>
        <w:rPr>
          <w:bCs/>
        </w:rPr>
        <w:tab/>
        <w:t xml:space="preserve">С 1984 года Турция ведет борьбу с сепаратистским террористическим движением. Террористические акты, совершенные террористической организацией Партия курдских трудящихся, унесли жизни более чем 35 000 турецких граждан, среди которых </w:t>
      </w:r>
      <w:r w:rsidR="00E9457E">
        <w:rPr>
          <w:bCs/>
        </w:rPr>
        <w:noBreakHyphen/>
        <w:t xml:space="preserve"> </w:t>
      </w:r>
      <w:r>
        <w:rPr>
          <w:bCs/>
        </w:rPr>
        <w:t>тысячи невинны</w:t>
      </w:r>
      <w:r w:rsidR="00F258E7">
        <w:rPr>
          <w:bCs/>
        </w:rPr>
        <w:t>х</w:t>
      </w:r>
      <w:r>
        <w:rPr>
          <w:bCs/>
        </w:rPr>
        <w:t xml:space="preserve"> граждански</w:t>
      </w:r>
      <w:r w:rsidR="00F258E7">
        <w:rPr>
          <w:bCs/>
        </w:rPr>
        <w:t>х</w:t>
      </w:r>
      <w:r>
        <w:rPr>
          <w:bCs/>
        </w:rPr>
        <w:t xml:space="preserve"> лиц</w:t>
      </w:r>
      <w:r w:rsidR="00F258E7">
        <w:rPr>
          <w:bCs/>
        </w:rPr>
        <w:t>, преднамеренно выбранных</w:t>
      </w:r>
      <w:r>
        <w:rPr>
          <w:bCs/>
        </w:rPr>
        <w:t xml:space="preserve"> террористами в каче</w:t>
      </w:r>
      <w:r w:rsidR="00E9457E">
        <w:rPr>
          <w:bCs/>
        </w:rPr>
        <w:t xml:space="preserve">стве мишени, а также причинили </w:t>
      </w:r>
      <w:r>
        <w:rPr>
          <w:bCs/>
        </w:rPr>
        <w:t xml:space="preserve">колоссальный материальный и экономический урон. </w:t>
      </w:r>
      <w:r w:rsidR="00C64F14">
        <w:rPr>
          <w:bCs/>
        </w:rPr>
        <w:t xml:space="preserve"> </w:t>
      </w:r>
      <w:r>
        <w:rPr>
          <w:bCs/>
        </w:rPr>
        <w:t>Являясь демократическим государством, уважающим принципы законности, социального мира, национальной солидарности и правосудия, а также права человека, Турция добилась больших успехов в борьбе прот</w:t>
      </w:r>
      <w:r w:rsidR="00C64F14">
        <w:rPr>
          <w:bCs/>
        </w:rPr>
        <w:t xml:space="preserve">ив терроризма, строго выполняя </w:t>
      </w:r>
      <w:r>
        <w:rPr>
          <w:bCs/>
        </w:rPr>
        <w:t>требования своего национального законодательства и свои международные обязательства.</w:t>
      </w:r>
    </w:p>
    <w:p w:rsidR="00FC3628" w:rsidRDefault="00FC3628" w:rsidP="00FC3628">
      <w:pPr>
        <w:rPr>
          <w:bCs/>
        </w:rPr>
      </w:pPr>
    </w:p>
    <w:p w:rsidR="00FC3628" w:rsidRDefault="00CE0F2A" w:rsidP="00FC3628">
      <w:pPr>
        <w:rPr>
          <w:bCs/>
        </w:rPr>
      </w:pPr>
      <w:r>
        <w:rPr>
          <w:bCs/>
        </w:rPr>
        <w:t>9.</w:t>
      </w:r>
      <w:r>
        <w:rPr>
          <w:bCs/>
        </w:rPr>
        <w:tab/>
        <w:t>Территория страны имеет общую площадь 769 604 км</w:t>
      </w:r>
      <w:r>
        <w:rPr>
          <w:bCs/>
          <w:vertAlign w:val="superscript"/>
        </w:rPr>
        <w:t>2</w:t>
      </w:r>
      <w:r>
        <w:rPr>
          <w:bCs/>
        </w:rPr>
        <w:t xml:space="preserve">. </w:t>
      </w:r>
      <w:r w:rsidR="00C64F14">
        <w:rPr>
          <w:bCs/>
        </w:rPr>
        <w:t xml:space="preserve"> </w:t>
      </w:r>
      <w:r>
        <w:rPr>
          <w:bCs/>
        </w:rPr>
        <w:t>Протяженность ее сухопутных  границ составляет 2 573 км, а береговой лини</w:t>
      </w:r>
      <w:r w:rsidR="00C64F14">
        <w:rPr>
          <w:bCs/>
        </w:rPr>
        <w:t>и (включая острова) – еще 8 333 </w:t>
      </w:r>
      <w:r>
        <w:rPr>
          <w:bCs/>
        </w:rPr>
        <w:t xml:space="preserve">км. </w:t>
      </w:r>
      <w:r w:rsidR="00C64F14">
        <w:rPr>
          <w:bCs/>
        </w:rPr>
        <w:t xml:space="preserve"> </w:t>
      </w:r>
      <w:r>
        <w:rPr>
          <w:bCs/>
        </w:rPr>
        <w:t xml:space="preserve">На суше Турция граничит с двумя соседями в Европе (Болгария и Греция) и шестью в Азии (Азербайджан, Армения, Грузия, Ирак, Иран и Сирия). </w:t>
      </w:r>
    </w:p>
    <w:p w:rsidR="00FC3628" w:rsidRDefault="00FC3628" w:rsidP="00FC3628">
      <w:pPr>
        <w:rPr>
          <w:bCs/>
        </w:rPr>
      </w:pPr>
    </w:p>
    <w:p w:rsidR="00FC3628" w:rsidRDefault="00CE0F2A" w:rsidP="00FC3628">
      <w:pPr>
        <w:rPr>
          <w:bCs/>
        </w:rPr>
      </w:pPr>
      <w:r>
        <w:rPr>
          <w:bCs/>
        </w:rPr>
        <w:t>10.</w:t>
      </w:r>
      <w:r>
        <w:rPr>
          <w:bCs/>
        </w:rPr>
        <w:tab/>
        <w:t xml:space="preserve">По оценкам на середину года численность населения Турции составляла в 2005 году 72 065 000 человек, из которых 35 716 000 </w:t>
      </w:r>
      <w:r w:rsidR="00F258E7">
        <w:rPr>
          <w:bCs/>
        </w:rPr>
        <w:t>составляли</w:t>
      </w:r>
      <w:r>
        <w:rPr>
          <w:bCs/>
        </w:rPr>
        <w:t xml:space="preserve"> женщин</w:t>
      </w:r>
      <w:r w:rsidR="00F258E7">
        <w:rPr>
          <w:bCs/>
        </w:rPr>
        <w:t>ы</w:t>
      </w:r>
      <w:r>
        <w:rPr>
          <w:bCs/>
        </w:rPr>
        <w:t xml:space="preserve"> и 36 349 000 </w:t>
      </w:r>
      <w:r w:rsidR="00F258E7">
        <w:rPr>
          <w:bCs/>
        </w:rPr>
        <w:noBreakHyphen/>
      </w:r>
      <w:r>
        <w:rPr>
          <w:bCs/>
        </w:rPr>
        <w:t xml:space="preserve"> мужчин</w:t>
      </w:r>
      <w:r w:rsidR="00F258E7">
        <w:rPr>
          <w:bCs/>
        </w:rPr>
        <w:t>ы</w:t>
      </w:r>
      <w:r>
        <w:rPr>
          <w:bCs/>
        </w:rPr>
        <w:t xml:space="preserve">. </w:t>
      </w:r>
      <w:r w:rsidR="00E90FE6">
        <w:rPr>
          <w:bCs/>
        </w:rPr>
        <w:t xml:space="preserve"> </w:t>
      </w:r>
      <w:r>
        <w:rPr>
          <w:bCs/>
        </w:rPr>
        <w:t>На долю ли</w:t>
      </w:r>
      <w:r w:rsidR="00E9457E">
        <w:rPr>
          <w:bCs/>
        </w:rPr>
        <w:t>ц старше 65 лет приходится 5,90</w:t>
      </w:r>
      <w:r>
        <w:rPr>
          <w:bCs/>
        </w:rPr>
        <w:t xml:space="preserve">% </w:t>
      </w:r>
      <w:r w:rsidR="00E90FE6">
        <w:rPr>
          <w:bCs/>
        </w:rPr>
        <w:t>населения (1 926 000 мужчин и 2 </w:t>
      </w:r>
      <w:r w:rsidR="00F258E7">
        <w:rPr>
          <w:bCs/>
        </w:rPr>
        <w:t>325 000 </w:t>
      </w:r>
      <w:r>
        <w:rPr>
          <w:bCs/>
        </w:rPr>
        <w:t xml:space="preserve">женщин). </w:t>
      </w:r>
      <w:r w:rsidR="00E90FE6">
        <w:rPr>
          <w:bCs/>
        </w:rPr>
        <w:t xml:space="preserve"> </w:t>
      </w:r>
      <w:r w:rsidR="00F258E7">
        <w:rPr>
          <w:bCs/>
        </w:rPr>
        <w:t>28</w:t>
      </w:r>
      <w:r>
        <w:rPr>
          <w:bCs/>
        </w:rPr>
        <w:t>% населения (10 444 000 лиц мужского пола и 10 055 000 – женского пола) имеют возраст меньше 15 лет.</w:t>
      </w:r>
      <w:r w:rsidR="00E9457E">
        <w:rPr>
          <w:bCs/>
        </w:rPr>
        <w:t xml:space="preserve"> </w:t>
      </w:r>
      <w:r>
        <w:rPr>
          <w:bCs/>
        </w:rPr>
        <w:t xml:space="preserve"> 44 747 0</w:t>
      </w:r>
      <w:r w:rsidR="00E90FE6">
        <w:rPr>
          <w:bCs/>
        </w:rPr>
        <w:t>00 человек живут в городах и 27 </w:t>
      </w:r>
      <w:r>
        <w:rPr>
          <w:bCs/>
        </w:rPr>
        <w:t>318 000 в сельских населенных пунктах ( с чис</w:t>
      </w:r>
      <w:r w:rsidR="00E90FE6">
        <w:rPr>
          <w:bCs/>
        </w:rPr>
        <w:t>ленностью населения не свыше 20 000 </w:t>
      </w:r>
      <w:r>
        <w:rPr>
          <w:bCs/>
        </w:rPr>
        <w:t>человек).</w:t>
      </w:r>
      <w:r w:rsidR="00E90FE6">
        <w:rPr>
          <w:bCs/>
        </w:rPr>
        <w:t xml:space="preserve"> </w:t>
      </w:r>
      <w:r>
        <w:rPr>
          <w:bCs/>
        </w:rPr>
        <w:t>Плотность населения в стране составляет 94 человека на км</w:t>
      </w:r>
      <w:r>
        <w:rPr>
          <w:bCs/>
          <w:vertAlign w:val="superscript"/>
        </w:rPr>
        <w:t>2</w:t>
      </w:r>
      <w:r>
        <w:rPr>
          <w:bCs/>
        </w:rPr>
        <w:t xml:space="preserve">. </w:t>
      </w:r>
      <w:r w:rsidR="00E90FE6">
        <w:rPr>
          <w:bCs/>
        </w:rPr>
        <w:t xml:space="preserve"> </w:t>
      </w:r>
      <w:r>
        <w:rPr>
          <w:bCs/>
        </w:rPr>
        <w:t>Среднегодовые темпы роста численности населения страны, соста</w:t>
      </w:r>
      <w:r w:rsidR="00F258E7">
        <w:rPr>
          <w:bCs/>
        </w:rPr>
        <w:t>вляющие на сегодняшний день 1,3</w:t>
      </w:r>
      <w:r>
        <w:rPr>
          <w:bCs/>
        </w:rPr>
        <w:t>%, по оценкам, к 2050 году снизятся до нуля, а численность населения стабилизируется на уровне ниже 100 млн. человек.</w:t>
      </w:r>
    </w:p>
    <w:p w:rsidR="00FC3628" w:rsidRDefault="00FC3628" w:rsidP="00FC3628">
      <w:pPr>
        <w:rPr>
          <w:bCs/>
        </w:rPr>
      </w:pPr>
    </w:p>
    <w:p w:rsidR="00FC3628" w:rsidRDefault="00CE0F2A" w:rsidP="00FC3628">
      <w:pPr>
        <w:rPr>
          <w:bCs/>
        </w:rPr>
      </w:pPr>
      <w:r w:rsidRPr="00857203">
        <w:rPr>
          <w:bCs/>
        </w:rPr>
        <w:t xml:space="preserve">11. </w:t>
      </w:r>
      <w:r>
        <w:rPr>
          <w:bCs/>
        </w:rPr>
        <w:tab/>
        <w:t xml:space="preserve">Среди 81 провинции страны быстрее всего растут Стамбул с его 10-миллионным населением, Анкара, насчитывающая 4 млн. человек, и Измир с 3,4 млн. жителей. </w:t>
      </w:r>
      <w:r w:rsidR="00E90FE6">
        <w:rPr>
          <w:bCs/>
        </w:rPr>
        <w:t xml:space="preserve"> В </w:t>
      </w:r>
      <w:r>
        <w:rPr>
          <w:bCs/>
        </w:rPr>
        <w:t>последние три десятилетия быстрее всего росло население Антальи (41,8</w:t>
      </w:r>
      <w:r w:rsidR="00344C02" w:rsidRPr="00857203">
        <w:t>‰</w:t>
      </w:r>
      <w:r>
        <w:rPr>
          <w:bCs/>
        </w:rPr>
        <w:t>), за которой следовали Шанхуфра (36,6</w:t>
      </w:r>
      <w:r w:rsidR="00344C02" w:rsidRPr="00857203">
        <w:t>‰</w:t>
      </w:r>
      <w:r>
        <w:rPr>
          <w:bCs/>
        </w:rPr>
        <w:t>) и Стамбул (33,1</w:t>
      </w:r>
      <w:r w:rsidR="00344C02" w:rsidRPr="00857203">
        <w:t>‰</w:t>
      </w:r>
      <w:r>
        <w:rPr>
          <w:bCs/>
        </w:rPr>
        <w:t>). Самым</w:t>
      </w:r>
      <w:r w:rsidRPr="00857203">
        <w:rPr>
          <w:bCs/>
        </w:rPr>
        <w:t xml:space="preserve"> </w:t>
      </w:r>
      <w:r>
        <w:rPr>
          <w:bCs/>
        </w:rPr>
        <w:t>низким</w:t>
      </w:r>
      <w:r w:rsidRPr="00857203">
        <w:rPr>
          <w:bCs/>
        </w:rPr>
        <w:t xml:space="preserve"> </w:t>
      </w:r>
      <w:r>
        <w:rPr>
          <w:bCs/>
        </w:rPr>
        <w:t>прирост</w:t>
      </w:r>
      <w:r w:rsidRPr="00857203">
        <w:rPr>
          <w:bCs/>
        </w:rPr>
        <w:t xml:space="preserve"> </w:t>
      </w:r>
      <w:r>
        <w:rPr>
          <w:bCs/>
        </w:rPr>
        <w:t>расселения</w:t>
      </w:r>
      <w:r w:rsidRPr="00857203">
        <w:rPr>
          <w:bCs/>
        </w:rPr>
        <w:t xml:space="preserve"> </w:t>
      </w:r>
      <w:r>
        <w:rPr>
          <w:bCs/>
        </w:rPr>
        <w:t>был</w:t>
      </w:r>
      <w:r w:rsidRPr="00857203">
        <w:rPr>
          <w:bCs/>
        </w:rPr>
        <w:t xml:space="preserve"> </w:t>
      </w:r>
      <w:r>
        <w:rPr>
          <w:bCs/>
        </w:rPr>
        <w:t>в</w:t>
      </w:r>
      <w:r w:rsidRPr="00857203">
        <w:rPr>
          <w:bCs/>
        </w:rPr>
        <w:t xml:space="preserve"> </w:t>
      </w:r>
      <w:r>
        <w:rPr>
          <w:bCs/>
        </w:rPr>
        <w:t>Тунчели</w:t>
      </w:r>
      <w:r w:rsidRPr="00857203">
        <w:rPr>
          <w:bCs/>
        </w:rPr>
        <w:t xml:space="preserve"> (-35,6</w:t>
      </w:r>
      <w:r w:rsidR="00344C02" w:rsidRPr="00857203">
        <w:t>‰</w:t>
      </w:r>
      <w:r w:rsidRPr="00857203">
        <w:rPr>
          <w:bCs/>
        </w:rPr>
        <w:t>).</w:t>
      </w:r>
    </w:p>
    <w:p w:rsidR="00910076" w:rsidRDefault="00910076" w:rsidP="00FC3628">
      <w:pPr>
        <w:rPr>
          <w:lang w:val="en-US"/>
        </w:rPr>
      </w:pPr>
    </w:p>
    <w:p w:rsidR="00D93941" w:rsidRDefault="00D93941" w:rsidP="00EE2DDF">
      <w:pPr>
        <w:rPr>
          <w:bCs/>
        </w:rPr>
      </w:pPr>
      <w:r>
        <w:rPr>
          <w:bCs/>
        </w:rPr>
        <w:t>12.</w:t>
      </w:r>
      <w:r>
        <w:rPr>
          <w:bCs/>
        </w:rPr>
        <w:tab/>
        <w:t xml:space="preserve">По демографическим данным за 2004 год средняя продолжительность жизни женщин составляет 73,6 лет, а мужчин – 68,8 лет. </w:t>
      </w:r>
      <w:r w:rsidRPr="00155644">
        <w:rPr>
          <w:bCs/>
        </w:rPr>
        <w:t xml:space="preserve"> </w:t>
      </w:r>
      <w:r>
        <w:rPr>
          <w:bCs/>
        </w:rPr>
        <w:t>Показатель смертности равняется 71</w:t>
      </w:r>
      <w:r w:rsidR="00F166B9">
        <w:rPr>
          <w:rFonts w:ascii="Sylfaen" w:hAnsi="Sylfaen"/>
          <w:bCs/>
        </w:rPr>
        <w:t>‰</w:t>
      </w:r>
      <w:r>
        <w:t xml:space="preserve">. Уровень младенческой смертности в расчете на 1 000 живорожденных составляет 24,6. </w:t>
      </w:r>
      <w:r w:rsidR="00F166B9" w:rsidRPr="00F166B9">
        <w:t xml:space="preserve"> </w:t>
      </w:r>
      <w:r>
        <w:t>Средний возраст вступления в брак повысился до 19,5 лет для женщин и до 23,6 лет для мужчин.</w:t>
      </w:r>
      <w:r>
        <w:rPr>
          <w:bCs/>
        </w:rPr>
        <w:t xml:space="preserve"> </w:t>
      </w:r>
    </w:p>
    <w:p w:rsidR="00D93941" w:rsidRDefault="00D93941" w:rsidP="00EE2DDF">
      <w:pPr>
        <w:rPr>
          <w:bCs/>
        </w:rPr>
      </w:pPr>
    </w:p>
    <w:p w:rsidR="00D93941" w:rsidRDefault="00D93941" w:rsidP="00D93941">
      <w:pPr>
        <w:rPr>
          <w:bCs/>
        </w:rPr>
      </w:pPr>
      <w:r>
        <w:rPr>
          <w:bCs/>
        </w:rPr>
        <w:t>13.</w:t>
      </w:r>
      <w:r>
        <w:rPr>
          <w:bCs/>
        </w:rPr>
        <w:tab/>
        <w:t>В 2005 году общая численность рабочей силы в Турции достигла 24 565 000 человек, из которых 74,1% приходились на мужчин и 25,9% на женщин, причем доля женщин в рабочей силе возрастает.  Доля занятых в сельском хозяйстве неуклонно снижается:  с 46,5% в 1988 году до 29,5% в 2005 году.  Доля занятых в промышленности стабилизировалась на уровне 16-19%, в то время как доля занятых в сфере услуг постоянно растет.  Уровень</w:t>
      </w:r>
      <w:r w:rsidRPr="00857203">
        <w:rPr>
          <w:bCs/>
        </w:rPr>
        <w:t xml:space="preserve"> </w:t>
      </w:r>
      <w:r>
        <w:rPr>
          <w:bCs/>
        </w:rPr>
        <w:t>безработицы</w:t>
      </w:r>
      <w:r w:rsidRPr="00857203">
        <w:rPr>
          <w:bCs/>
        </w:rPr>
        <w:t xml:space="preserve"> </w:t>
      </w:r>
      <w:r>
        <w:rPr>
          <w:bCs/>
        </w:rPr>
        <w:t>в</w:t>
      </w:r>
      <w:r w:rsidRPr="00857203">
        <w:rPr>
          <w:bCs/>
        </w:rPr>
        <w:t xml:space="preserve"> 2005 </w:t>
      </w:r>
      <w:r>
        <w:rPr>
          <w:bCs/>
        </w:rPr>
        <w:t>году</w:t>
      </w:r>
      <w:r w:rsidRPr="00857203">
        <w:rPr>
          <w:bCs/>
        </w:rPr>
        <w:t xml:space="preserve"> </w:t>
      </w:r>
      <w:r>
        <w:rPr>
          <w:bCs/>
        </w:rPr>
        <w:t>составлял</w:t>
      </w:r>
      <w:r w:rsidRPr="00857203">
        <w:rPr>
          <w:bCs/>
        </w:rPr>
        <w:t xml:space="preserve"> 10,3%.</w:t>
      </w:r>
    </w:p>
    <w:p w:rsidR="00D93941" w:rsidRDefault="00D93941" w:rsidP="00D93941">
      <w:pPr>
        <w:rPr>
          <w:bCs/>
        </w:rPr>
      </w:pPr>
    </w:p>
    <w:p w:rsidR="00D93941" w:rsidRDefault="00D93941" w:rsidP="00EE2DDF">
      <w:pPr>
        <w:rPr>
          <w:bCs/>
        </w:rPr>
      </w:pPr>
      <w:r>
        <w:rPr>
          <w:bCs/>
        </w:rPr>
        <w:t>14.</w:t>
      </w:r>
      <w:r>
        <w:rPr>
          <w:bCs/>
        </w:rPr>
        <w:tab/>
        <w:t xml:space="preserve">После либерализации торговли в начале 1980-х годов и потоков капитала в 1989 году, а также благодаря хорошей динамике экономического развития в последние годы Турция достигла уровня функциональной рыночной экономики.  Это нашло подтверждение и в подготовленном в 2005 году Комиссией ЕС докладе о прогрессе, достигнутом Турцией на пути вступления в ЕС.  В рамках заключенного с Международным валютным фондом (МВФ) соглашения о резервном кредитовании с конца </w:t>
      </w:r>
      <w:r w:rsidRPr="008C361B">
        <w:rPr>
          <w:bCs/>
        </w:rPr>
        <w:t>1999</w:t>
      </w:r>
      <w:r w:rsidRPr="008C361B">
        <w:rPr>
          <w:bCs/>
          <w:lang w:val="en-US"/>
        </w:rPr>
        <w:t> </w:t>
      </w:r>
      <w:r w:rsidRPr="008C361B">
        <w:rPr>
          <w:bCs/>
        </w:rPr>
        <w:t>года</w:t>
      </w:r>
      <w:r>
        <w:rPr>
          <w:bCs/>
        </w:rPr>
        <w:t xml:space="preserve"> Турции удалось заметно улучшить свои макроэкономические пропорции, стабилизировать экономику и провести масштабные структурные реформы, заложив тем самым основу быстрого и устойчивого роста и повышения конкурентоспособности.</w:t>
      </w:r>
    </w:p>
    <w:p w:rsidR="00D93941" w:rsidRDefault="00D93941" w:rsidP="00EE2DDF">
      <w:pPr>
        <w:rPr>
          <w:bCs/>
        </w:rPr>
      </w:pPr>
    </w:p>
    <w:p w:rsidR="00D93941" w:rsidRDefault="00D93941" w:rsidP="00EE2DDF">
      <w:pPr>
        <w:rPr>
          <w:bCs/>
        </w:rPr>
      </w:pPr>
      <w:r w:rsidRPr="00857203">
        <w:rPr>
          <w:bCs/>
        </w:rPr>
        <w:t xml:space="preserve">15. </w:t>
      </w:r>
      <w:r>
        <w:rPr>
          <w:bCs/>
        </w:rPr>
        <w:tab/>
        <w:t>В 2005 валовой национальный продукт (ВНП) страны составил 360 876 млрд. долл., и по этому показателю турецкая экономика вышла на шестнадцатое место среди 30 стран </w:t>
      </w:r>
      <w:r>
        <w:rPr>
          <w:bCs/>
        </w:rPr>
        <w:noBreakHyphen/>
        <w:t> членов ОЭСР. ВНП на душу населения достиг в 2005 году наивысшего за всю историю показателя в 5 008 долл. США.  Валовой внутренний продукт (ВВП) и ВНП выросли в 2005 году соответственно на 7,4% и 7,6%.  Благодаря таким самым высоким с 1966 года темпам роста Турция превратилась в одну из  самых быстрорастущих стран мира.  За последние три года реальный ВВП страны вырос в общей сложности на 23,7%.</w:t>
      </w:r>
    </w:p>
    <w:p w:rsidR="00D93941" w:rsidRDefault="00D93941" w:rsidP="00EE2DDF">
      <w:pPr>
        <w:rPr>
          <w:bCs/>
        </w:rPr>
      </w:pPr>
    </w:p>
    <w:p w:rsidR="00D93941" w:rsidRDefault="00D93941" w:rsidP="00EE2DDF">
      <w:pPr>
        <w:rPr>
          <w:bCs/>
        </w:rPr>
      </w:pPr>
      <w:r>
        <w:rPr>
          <w:bCs/>
        </w:rPr>
        <w:t>16.</w:t>
      </w:r>
      <w:r>
        <w:rPr>
          <w:bCs/>
        </w:rPr>
        <w:tab/>
        <w:t>В 2005 году уровень инфляции в стране согласно индексам потребительских цен (ИПЦ) и оптовых цен (ИОЦ) составил соответственно 7,72% и 2,66%.  Таким образом, впервые после 30 лет высокой инфляции ее темпы в Турции снизились до однозначного уровня.</w:t>
      </w:r>
    </w:p>
    <w:p w:rsidR="00D93941" w:rsidRDefault="00D93941" w:rsidP="00EE2DDF">
      <w:pPr>
        <w:rPr>
          <w:bCs/>
        </w:rPr>
      </w:pPr>
    </w:p>
    <w:p w:rsidR="00D93941" w:rsidRDefault="00D93941" w:rsidP="00EE2DDF">
      <w:pPr>
        <w:rPr>
          <w:bCs/>
        </w:rPr>
      </w:pPr>
      <w:r>
        <w:rPr>
          <w:bCs/>
        </w:rPr>
        <w:t>17.</w:t>
      </w:r>
      <w:r>
        <w:rPr>
          <w:bCs/>
        </w:rPr>
        <w:tab/>
        <w:t xml:space="preserve">В конце </w:t>
      </w:r>
      <w:r w:rsidRPr="00ED1479">
        <w:rPr>
          <w:bCs/>
        </w:rPr>
        <w:t>2005 года</w:t>
      </w:r>
      <w:r>
        <w:rPr>
          <w:bCs/>
        </w:rPr>
        <w:t xml:space="preserve"> общая сумма внешнего долга (включая задолженность частного сектора) составила 170,1 млрд. долл. США, из которых 77,5% приходились на долгосрочные и среднесрочные обязательства.  С 20-30% в прошлом десятилетии реальные процентные ставки опустились в декабре </w:t>
      </w:r>
      <w:r w:rsidRPr="00656693">
        <w:rPr>
          <w:bCs/>
        </w:rPr>
        <w:t>2005 года</w:t>
      </w:r>
      <w:r>
        <w:rPr>
          <w:bCs/>
        </w:rPr>
        <w:t xml:space="preserve"> до уровня ниже 7,96%.</w:t>
      </w:r>
    </w:p>
    <w:p w:rsidR="00D93941" w:rsidRDefault="00D93941" w:rsidP="00EE2DDF">
      <w:pPr>
        <w:rPr>
          <w:bCs/>
        </w:rPr>
      </w:pPr>
    </w:p>
    <w:p w:rsidR="00D93941" w:rsidRDefault="00D93941" w:rsidP="00EE2DDF">
      <w:pPr>
        <w:rPr>
          <w:bCs/>
        </w:rPr>
      </w:pPr>
      <w:r>
        <w:rPr>
          <w:bCs/>
        </w:rPr>
        <w:t>18.</w:t>
      </w:r>
      <w:r>
        <w:rPr>
          <w:bCs/>
        </w:rPr>
        <w:tab/>
        <w:t xml:space="preserve">По данным последней переписи населения 2000 года, среди мужского населения старше шести лет уровень неграмотности составляет 6,14%, в то время как среди женского населения этой же возрастной группы он достигает 19,36%.  Что касается регионального распределения, самым высоким уровнем неграмотности среди женского населения является его уровень в Юго-Восточной Анатолии, где он достигает 39,8%, а самым низким – в наиболее развитом регионе, на побережье Мраморного моря, где он составляет 11,9%.  В 2005 году в каждой из 81 провинции страны началась инициированная правительством и гражданским </w:t>
      </w:r>
      <w:r w:rsidR="000F6638">
        <w:rPr>
          <w:bCs/>
        </w:rPr>
        <w:t>обществом кампания "Девочки – в</w:t>
      </w:r>
      <w:r w:rsidR="000F6638">
        <w:rPr>
          <w:bCs/>
          <w:lang w:val="en-US"/>
        </w:rPr>
        <w:t> </w:t>
      </w:r>
      <w:r>
        <w:rPr>
          <w:bCs/>
        </w:rPr>
        <w:t>школу", призванная способствовать расширению их охвата школьным образованием. В ходе этой кампании число впервые пошедших в школу девочек в 2005 году увеличилось на 175 452 человека.  Показатель охвата женского населения системой образования повысился с 88,45% в 1999-2000 году до 93% в 2001-2002 году на уровне начального образования;  с 48,42% в 1999-2000 году до 52,67% в 2001-2002 году в средней школе и на аналогичном уровне других учебных заведений и с 17,42% в 1999-2000 году до 18,17% в 2001-2002 году на университетском и более высоком уровне.</w:t>
      </w:r>
    </w:p>
    <w:p w:rsidR="00D93941" w:rsidRDefault="00D93941" w:rsidP="00EE2DDF">
      <w:pPr>
        <w:rPr>
          <w:bCs/>
        </w:rPr>
      </w:pPr>
    </w:p>
    <w:p w:rsidR="00D93941" w:rsidRDefault="00D93941" w:rsidP="00EE2DDF">
      <w:pPr>
        <w:rPr>
          <w:bCs/>
        </w:rPr>
      </w:pPr>
      <w:r w:rsidRPr="009A136B">
        <w:rPr>
          <w:bCs/>
          <w:lang w:val="en-US"/>
        </w:rPr>
        <w:t>19.</w:t>
      </w:r>
      <w:r w:rsidRPr="009A136B">
        <w:rPr>
          <w:bCs/>
          <w:lang w:val="en-US"/>
        </w:rPr>
        <w:tab/>
      </w:r>
      <w:r>
        <w:rPr>
          <w:bCs/>
        </w:rPr>
        <w:t>В</w:t>
      </w:r>
      <w:r w:rsidRPr="009A136B">
        <w:rPr>
          <w:bCs/>
          <w:lang w:val="en-US"/>
        </w:rPr>
        <w:t xml:space="preserve"> 2003/04 </w:t>
      </w:r>
      <w:r>
        <w:rPr>
          <w:bCs/>
        </w:rPr>
        <w:t>школьном</w:t>
      </w:r>
      <w:r w:rsidRPr="009A136B">
        <w:rPr>
          <w:bCs/>
          <w:lang w:val="en-US"/>
        </w:rPr>
        <w:t xml:space="preserve"> </w:t>
      </w:r>
      <w:r>
        <w:rPr>
          <w:bCs/>
        </w:rPr>
        <w:t>году</w:t>
      </w:r>
      <w:r w:rsidRPr="009A136B">
        <w:rPr>
          <w:bCs/>
          <w:lang w:val="en-US"/>
        </w:rPr>
        <w:t>:</w:t>
      </w:r>
    </w:p>
    <w:p w:rsidR="00D93941" w:rsidRDefault="00D93941" w:rsidP="00EE2DDF">
      <w:pPr>
        <w:rPr>
          <w:bCs/>
        </w:rPr>
      </w:pPr>
    </w:p>
    <w:p w:rsidR="00D93941" w:rsidRDefault="00D93941" w:rsidP="000F6638">
      <w:pPr>
        <w:numPr>
          <w:ilvl w:val="0"/>
          <w:numId w:val="1"/>
        </w:numPr>
        <w:tabs>
          <w:tab w:val="clear" w:pos="720"/>
          <w:tab w:val="clear" w:pos="1701"/>
          <w:tab w:val="clear" w:pos="2268"/>
          <w:tab w:val="clear" w:pos="6237"/>
          <w:tab w:val="num" w:pos="567"/>
          <w:tab w:val="left" w:pos="1134"/>
        </w:tabs>
        <w:ind w:left="1134" w:hanging="567"/>
        <w:rPr>
          <w:bCs/>
        </w:rPr>
      </w:pPr>
      <w:r>
        <w:rPr>
          <w:bCs/>
        </w:rPr>
        <w:t>13 692 дошкольных заведения посещали в общей сложности 358 499 детей, где с ними работали 19 122 педагога;</w:t>
      </w:r>
    </w:p>
    <w:p w:rsidR="00D93941" w:rsidRDefault="00D93941" w:rsidP="000F6638">
      <w:pPr>
        <w:tabs>
          <w:tab w:val="num" w:pos="567"/>
          <w:tab w:val="left" w:pos="1134"/>
        </w:tabs>
        <w:ind w:left="1134" w:hanging="567"/>
        <w:rPr>
          <w:bCs/>
        </w:rPr>
      </w:pPr>
    </w:p>
    <w:p w:rsidR="00D93941" w:rsidRDefault="00D93941" w:rsidP="000F6638">
      <w:pPr>
        <w:numPr>
          <w:ilvl w:val="0"/>
          <w:numId w:val="1"/>
        </w:numPr>
        <w:tabs>
          <w:tab w:val="clear" w:pos="720"/>
          <w:tab w:val="clear" w:pos="1701"/>
          <w:tab w:val="clear" w:pos="2268"/>
          <w:tab w:val="clear" w:pos="6237"/>
          <w:tab w:val="num" w:pos="567"/>
          <w:tab w:val="left" w:pos="1134"/>
        </w:tabs>
        <w:ind w:left="1134" w:hanging="567"/>
        <w:rPr>
          <w:bCs/>
        </w:rPr>
      </w:pPr>
      <w:r>
        <w:rPr>
          <w:bCs/>
        </w:rPr>
        <w:t>в 36 117 начальных школах, насчитывавших 384 029 учителей, обучались 10 479 538 человек;</w:t>
      </w:r>
    </w:p>
    <w:p w:rsidR="00D93941" w:rsidRDefault="00D93941" w:rsidP="000F6638">
      <w:pPr>
        <w:tabs>
          <w:tab w:val="num" w:pos="567"/>
          <w:tab w:val="left" w:pos="1134"/>
        </w:tabs>
        <w:ind w:left="1134" w:hanging="567"/>
        <w:rPr>
          <w:bCs/>
        </w:rPr>
      </w:pPr>
    </w:p>
    <w:p w:rsidR="00D93941" w:rsidRDefault="00D93941" w:rsidP="000F6638">
      <w:pPr>
        <w:numPr>
          <w:ilvl w:val="0"/>
          <w:numId w:val="1"/>
        </w:numPr>
        <w:tabs>
          <w:tab w:val="clear" w:pos="720"/>
          <w:tab w:val="clear" w:pos="1701"/>
          <w:tab w:val="clear" w:pos="2268"/>
          <w:tab w:val="clear" w:pos="6237"/>
          <w:tab w:val="num" w:pos="567"/>
          <w:tab w:val="left" w:pos="1134"/>
        </w:tabs>
        <w:ind w:left="1134" w:hanging="567"/>
        <w:rPr>
          <w:bCs/>
        </w:rPr>
      </w:pPr>
      <w:r>
        <w:rPr>
          <w:bCs/>
        </w:rPr>
        <w:t>3 593 404 человека обучались в 6 512 средних школах у 160 049 учителей;</w:t>
      </w:r>
    </w:p>
    <w:p w:rsidR="00D93941" w:rsidRDefault="00D93941" w:rsidP="000F6638">
      <w:pPr>
        <w:tabs>
          <w:tab w:val="num" w:pos="567"/>
          <w:tab w:val="left" w:pos="1134"/>
        </w:tabs>
        <w:ind w:left="1134" w:hanging="567"/>
        <w:rPr>
          <w:bCs/>
        </w:rPr>
      </w:pPr>
    </w:p>
    <w:p w:rsidR="00D93941" w:rsidRDefault="00D93941" w:rsidP="000F6638">
      <w:pPr>
        <w:numPr>
          <w:ilvl w:val="0"/>
          <w:numId w:val="1"/>
        </w:numPr>
        <w:tabs>
          <w:tab w:val="clear" w:pos="720"/>
          <w:tab w:val="clear" w:pos="1701"/>
          <w:tab w:val="clear" w:pos="2268"/>
          <w:tab w:val="clear" w:pos="6237"/>
          <w:tab w:val="num" w:pos="567"/>
          <w:tab w:val="left" w:pos="1134"/>
        </w:tabs>
        <w:ind w:left="1134" w:hanging="567"/>
        <w:rPr>
          <w:bCs/>
        </w:rPr>
      </w:pPr>
      <w:r>
        <w:rPr>
          <w:bCs/>
        </w:rPr>
        <w:t>в 432 специальных учебных заведениях или классах (для детей-инвалидов со зрительными, слуховыми, ортопедическими, умственными нарушениями и хроническими заболеваниями) под руководством 3 867 преподавателей образование получали 20 411 человек;</w:t>
      </w:r>
    </w:p>
    <w:p w:rsidR="00D93941" w:rsidRDefault="00D93941" w:rsidP="000F6638">
      <w:pPr>
        <w:tabs>
          <w:tab w:val="num" w:pos="567"/>
          <w:tab w:val="left" w:pos="1134"/>
        </w:tabs>
        <w:ind w:left="1134" w:hanging="567"/>
        <w:rPr>
          <w:bCs/>
        </w:rPr>
      </w:pPr>
    </w:p>
    <w:p w:rsidR="00D93941" w:rsidRDefault="00D93941" w:rsidP="000F6638">
      <w:pPr>
        <w:numPr>
          <w:ilvl w:val="0"/>
          <w:numId w:val="1"/>
        </w:numPr>
        <w:tabs>
          <w:tab w:val="clear" w:pos="720"/>
          <w:tab w:val="clear" w:pos="1701"/>
          <w:tab w:val="clear" w:pos="2268"/>
          <w:tab w:val="clear" w:pos="6237"/>
          <w:tab w:val="num" w:pos="567"/>
          <w:tab w:val="left" w:pos="1134"/>
        </w:tabs>
        <w:ind w:left="1134" w:hanging="567"/>
        <w:rPr>
          <w:bCs/>
        </w:rPr>
      </w:pPr>
      <w:r>
        <w:rPr>
          <w:bCs/>
        </w:rPr>
        <w:t>2 879 391 человек посещали 7 955 неформальные учебные заведения, в том числе общественные общеобразовательные и профессионально-технические центры, где с ними работали 51 385 преподавателей.</w:t>
      </w:r>
    </w:p>
    <w:p w:rsidR="00D93941" w:rsidRDefault="00D93941" w:rsidP="00EE2DDF">
      <w:pPr>
        <w:rPr>
          <w:bCs/>
        </w:rPr>
      </w:pPr>
    </w:p>
    <w:p w:rsidR="00D93941" w:rsidRDefault="00D93941" w:rsidP="00EE2DDF">
      <w:pPr>
        <w:rPr>
          <w:bCs/>
        </w:rPr>
      </w:pPr>
      <w:r>
        <w:rPr>
          <w:bCs/>
        </w:rPr>
        <w:t>20.</w:t>
      </w:r>
      <w:r>
        <w:rPr>
          <w:bCs/>
        </w:rPr>
        <w:tab/>
        <w:t>В 2004-2005 учебном году в стране работало в общей сложности 79 университетов, из которых 53 являются государственными, а остальные 26 – частными, входящими в различные фонды.  В этих 79 университетах насчитывается в общей сложности 594 факультета, 179 высших школ, 473 высши</w:t>
      </w:r>
      <w:r w:rsidR="000F6638">
        <w:rPr>
          <w:bCs/>
        </w:rPr>
        <w:t>е</w:t>
      </w:r>
      <w:r>
        <w:rPr>
          <w:bCs/>
        </w:rPr>
        <w:t xml:space="preserve"> профессионально-технически</w:t>
      </w:r>
      <w:r w:rsidR="000F6638">
        <w:rPr>
          <w:bCs/>
        </w:rPr>
        <w:t>е</w:t>
      </w:r>
      <w:r>
        <w:rPr>
          <w:bCs/>
        </w:rPr>
        <w:t xml:space="preserve"> школ</w:t>
      </w:r>
      <w:r w:rsidR="000F6638">
        <w:rPr>
          <w:bCs/>
        </w:rPr>
        <w:t>ы</w:t>
      </w:r>
      <w:r>
        <w:rPr>
          <w:bCs/>
        </w:rPr>
        <w:t xml:space="preserve"> и 220 институтов.  В 2004</w:t>
      </w:r>
      <w:r w:rsidR="000F6638">
        <w:rPr>
          <w:bCs/>
        </w:rPr>
        <w:t>/</w:t>
      </w:r>
      <w:r>
        <w:rPr>
          <w:bCs/>
        </w:rPr>
        <w:t>2005 учебном году в системе высшего образования, в том числе в Открытом университете, насчитывалось 2 073 428 студентов и 79 555 преподавателей.</w:t>
      </w:r>
    </w:p>
    <w:p w:rsidR="00D93941" w:rsidRDefault="00D93941" w:rsidP="00EE2DDF">
      <w:pPr>
        <w:rPr>
          <w:bCs/>
        </w:rPr>
      </w:pPr>
    </w:p>
    <w:p w:rsidR="00D93941" w:rsidRDefault="00D93941" w:rsidP="00EE2DDF">
      <w:pPr>
        <w:rPr>
          <w:bCs/>
        </w:rPr>
      </w:pPr>
      <w:r>
        <w:rPr>
          <w:bCs/>
        </w:rPr>
        <w:t>21.</w:t>
      </w:r>
      <w:r>
        <w:rPr>
          <w:bCs/>
        </w:rPr>
        <w:tab/>
        <w:t>В период с 1990 по 2004 год улучшились показатели и в сфере здравоохранения.  В этот период количество больничных коек увеличилось со 136 638 до 187 788 единиц. Одновременно с этим расширился и штат сотрудников системы здравоохранения.  В 2004 году в стране насчитывалось 1 217 больниц.  Возможности лечения в стационарах используются на 64,9%.  Большую часть услуг здравоохранения по-прежнему оказывает государство.  92,2% больничных мест находятся в государственных медицинских учреждениях, которые оказывают населению практически все профилактические услуги. Инвестиции</w:t>
      </w:r>
      <w:r w:rsidRPr="00857203">
        <w:rPr>
          <w:bCs/>
        </w:rPr>
        <w:t xml:space="preserve"> </w:t>
      </w:r>
      <w:r>
        <w:rPr>
          <w:bCs/>
        </w:rPr>
        <w:t>в</w:t>
      </w:r>
      <w:r w:rsidRPr="00857203">
        <w:rPr>
          <w:bCs/>
        </w:rPr>
        <w:t xml:space="preserve"> </w:t>
      </w:r>
      <w:r>
        <w:rPr>
          <w:bCs/>
        </w:rPr>
        <w:t>частный</w:t>
      </w:r>
      <w:r w:rsidRPr="00857203">
        <w:rPr>
          <w:bCs/>
        </w:rPr>
        <w:t xml:space="preserve"> </w:t>
      </w:r>
      <w:r>
        <w:rPr>
          <w:bCs/>
        </w:rPr>
        <w:t>сектор</w:t>
      </w:r>
      <w:r w:rsidRPr="00857203">
        <w:rPr>
          <w:bCs/>
        </w:rPr>
        <w:t xml:space="preserve"> </w:t>
      </w:r>
      <w:r>
        <w:rPr>
          <w:bCs/>
        </w:rPr>
        <w:t>также</w:t>
      </w:r>
      <w:r w:rsidRPr="00857203">
        <w:rPr>
          <w:bCs/>
        </w:rPr>
        <w:t xml:space="preserve"> </w:t>
      </w:r>
      <w:r>
        <w:rPr>
          <w:bCs/>
        </w:rPr>
        <w:t>субсидируются</w:t>
      </w:r>
      <w:r w:rsidRPr="00857203">
        <w:rPr>
          <w:bCs/>
        </w:rPr>
        <w:t>.</w:t>
      </w:r>
    </w:p>
    <w:p w:rsidR="00D93941" w:rsidRDefault="00D93941" w:rsidP="00EE2DDF">
      <w:pPr>
        <w:rPr>
          <w:bCs/>
        </w:rPr>
      </w:pPr>
    </w:p>
    <w:p w:rsidR="00D93941" w:rsidRDefault="00D93941" w:rsidP="00EE2DDF">
      <w:pPr>
        <w:rPr>
          <w:bCs/>
        </w:rPr>
      </w:pPr>
      <w:r w:rsidRPr="00084EF6">
        <w:rPr>
          <w:bCs/>
        </w:rPr>
        <w:t>22.</w:t>
      </w:r>
      <w:r>
        <w:rPr>
          <w:bCs/>
        </w:rPr>
        <w:tab/>
        <w:t>В 2003 году системой социального страхования было охвачено 86,4% населения. Расходы</w:t>
      </w:r>
      <w:r w:rsidRPr="00084EF6">
        <w:rPr>
          <w:bCs/>
        </w:rPr>
        <w:t xml:space="preserve"> </w:t>
      </w:r>
      <w:r>
        <w:rPr>
          <w:bCs/>
        </w:rPr>
        <w:t>на</w:t>
      </w:r>
      <w:r w:rsidRPr="00084EF6">
        <w:rPr>
          <w:bCs/>
        </w:rPr>
        <w:t xml:space="preserve"> </w:t>
      </w:r>
      <w:r>
        <w:rPr>
          <w:bCs/>
        </w:rPr>
        <w:t>социальную</w:t>
      </w:r>
      <w:r w:rsidRPr="00084EF6">
        <w:rPr>
          <w:bCs/>
        </w:rPr>
        <w:t xml:space="preserve"> </w:t>
      </w:r>
      <w:r>
        <w:rPr>
          <w:bCs/>
        </w:rPr>
        <w:t>помощь</w:t>
      </w:r>
      <w:r w:rsidRPr="00084EF6">
        <w:rPr>
          <w:bCs/>
        </w:rPr>
        <w:t xml:space="preserve"> </w:t>
      </w:r>
      <w:r>
        <w:rPr>
          <w:bCs/>
        </w:rPr>
        <w:t>из государственного бюджета составили в конце 2004 года 1 990,6 млн. долл. или 0,70% ВВП.  С другой стороны, к июню 2005 года участниками программы "Зеленых карт" являлись 8,8 млн. человек, не охватываемых системой социального обеспечения, чей доход составляет менее трети от минимального размера чистой заработной платы.</w:t>
      </w:r>
    </w:p>
    <w:p w:rsidR="00D93941" w:rsidRDefault="00D93941" w:rsidP="00EE2DDF">
      <w:pPr>
        <w:rPr>
          <w:bCs/>
        </w:rPr>
      </w:pPr>
    </w:p>
    <w:p w:rsidR="00D93941" w:rsidRDefault="00D93941" w:rsidP="00EE2DDF">
      <w:pPr>
        <w:rPr>
          <w:bCs/>
        </w:rPr>
      </w:pPr>
      <w:r>
        <w:rPr>
          <w:bCs/>
        </w:rPr>
        <w:t>23.</w:t>
      </w:r>
      <w:r>
        <w:rPr>
          <w:bCs/>
        </w:rPr>
        <w:tab/>
        <w:t>Что касается аудиовизуальных средств массовой информации, турецкое радиовещание началось в Стамбуле 6 мая 1927 года а телевизионное вещание – 31 января 1968 года. По состоянию на август 2006 года в стране насчитывалось 23 национальных, 16 региональных и 214 местных телевизионных каналов, а также 36 национальных, 101 региональная и 952 местных частных радиостанций.  Эти цифры не включают государственные телевизионные каналы и радиостанции (в том числе университетские, метеорологические и прочие).  66 телевизионных станций осуществляют кабельное вещание и еще 74 телестанции и 47 радиостанций  - спутниковое.</w:t>
      </w:r>
    </w:p>
    <w:p w:rsidR="00D93941" w:rsidRDefault="00D93941" w:rsidP="00EE2DDF">
      <w:pPr>
        <w:rPr>
          <w:bCs/>
        </w:rPr>
      </w:pPr>
    </w:p>
    <w:p w:rsidR="00D93941" w:rsidRDefault="00D93941" w:rsidP="00EE2DDF">
      <w:pPr>
        <w:rPr>
          <w:bCs/>
        </w:rPr>
      </w:pPr>
      <w:r>
        <w:rPr>
          <w:bCs/>
        </w:rPr>
        <w:t>24.</w:t>
      </w:r>
      <w:r>
        <w:rPr>
          <w:bCs/>
        </w:rPr>
        <w:tab/>
        <w:t xml:space="preserve">Пресса появилась в Турции в середине </w:t>
      </w:r>
      <w:r>
        <w:rPr>
          <w:bCs/>
          <w:lang w:val="en-US"/>
        </w:rPr>
        <w:t>XIX</w:t>
      </w:r>
      <w:r>
        <w:rPr>
          <w:bCs/>
        </w:rPr>
        <w:t xml:space="preserve"> века.  Сегодня в стране выходит примерно 3 450 периодических изданий.  Общее число информационных журналов увеличилось с 20 в 1990 году до 247 в 2004 году.  В целом тираж журналов, выходящих, как правило, еженедельно или ежемесячно, составляет порядка 2,3 млн. экземпляров.  По данным за февраль 2005 года, в Турции ежедневно продается в среднем 4 млн. газет.  На самом деле с ежедневной прессой знакомится гораздо больше людей, поскольку многие читают газеты в Интернете или обмениваются печатными изданиями  на работе, в школах, клубах и других общественных местах.</w:t>
      </w:r>
    </w:p>
    <w:p w:rsidR="00D93941" w:rsidRDefault="00D93941" w:rsidP="00EE2DDF">
      <w:pPr>
        <w:rPr>
          <w:bCs/>
        </w:rPr>
      </w:pPr>
    </w:p>
    <w:p w:rsidR="00D93941" w:rsidRDefault="00D93941" w:rsidP="00EE2DDF">
      <w:pPr>
        <w:rPr>
          <w:bCs/>
        </w:rPr>
      </w:pPr>
      <w:r w:rsidRPr="00857203">
        <w:rPr>
          <w:bCs/>
        </w:rPr>
        <w:t xml:space="preserve">25. </w:t>
      </w:r>
      <w:r>
        <w:rPr>
          <w:bCs/>
        </w:rPr>
        <w:tab/>
        <w:t>Культурную жизнь в стране обогащают 1 260 общественных, детских библиотек и библиотек рукописей, помимо Национальной библиотеки в Анкаре и университетских библиотек, а также 95 государственных музеев, 98 частных музеев, 45 действующих и 74 сооружаемых культурных центра, которые тесно связаны с министерством культуры и туризма.</w:t>
      </w:r>
    </w:p>
    <w:p w:rsidR="00D93941" w:rsidRDefault="00D93941" w:rsidP="00EE2DDF">
      <w:pPr>
        <w:rPr>
          <w:bCs/>
        </w:rPr>
      </w:pPr>
    </w:p>
    <w:p w:rsidR="00D93941" w:rsidRDefault="00D93941" w:rsidP="000F6638">
      <w:pPr>
        <w:rPr>
          <w:bCs/>
        </w:rPr>
      </w:pPr>
      <w:r>
        <w:rPr>
          <w:bCs/>
        </w:rPr>
        <w:t>26.</w:t>
      </w:r>
      <w:r>
        <w:rPr>
          <w:bCs/>
        </w:rPr>
        <w:tab/>
        <w:t xml:space="preserve">Статистические данные по вопросам, рассматривавшимся в настоящем разделе, см. приложение </w:t>
      </w:r>
      <w:r>
        <w:rPr>
          <w:bCs/>
          <w:lang w:val="en-US"/>
        </w:rPr>
        <w:t>I</w:t>
      </w:r>
      <w:r w:rsidRPr="0021100B">
        <w:rPr>
          <w:bCs/>
        </w:rPr>
        <w:t>.</w:t>
      </w:r>
    </w:p>
    <w:p w:rsidR="00D93941" w:rsidRDefault="00D93941" w:rsidP="000F6638">
      <w:pPr>
        <w:rPr>
          <w:bCs/>
        </w:rPr>
      </w:pPr>
    </w:p>
    <w:p w:rsidR="00D93941" w:rsidRPr="000D6C57" w:rsidRDefault="00D93941" w:rsidP="000F6638">
      <w:pPr>
        <w:pStyle w:val="Heading2"/>
        <w:keepNext w:val="0"/>
        <w:spacing w:before="0" w:after="0"/>
        <w:jc w:val="center"/>
        <w:rPr>
          <w:b/>
        </w:rPr>
      </w:pPr>
      <w:r w:rsidRPr="000D6C57">
        <w:rPr>
          <w:b/>
          <w:u w:val="none"/>
        </w:rPr>
        <w:t>B.</w:t>
      </w:r>
      <w:r w:rsidR="000F6638">
        <w:rPr>
          <w:b/>
          <w:u w:val="none"/>
        </w:rPr>
        <w:tab/>
      </w:r>
      <w:r w:rsidRPr="000D6C57">
        <w:rPr>
          <w:b/>
          <w:u w:val="none"/>
        </w:rPr>
        <w:t>Конституционная, политическая и правовая структура</w:t>
      </w:r>
    </w:p>
    <w:p w:rsidR="00D93941" w:rsidRDefault="00D93941" w:rsidP="000F6638">
      <w:pPr>
        <w:pStyle w:val="Heading2"/>
        <w:keepNext w:val="0"/>
        <w:spacing w:before="0" w:after="0"/>
      </w:pPr>
    </w:p>
    <w:p w:rsidR="00D93941" w:rsidRPr="000F6638" w:rsidRDefault="00D93941" w:rsidP="000F6638">
      <w:pPr>
        <w:pStyle w:val="Heading3"/>
        <w:keepNext w:val="0"/>
        <w:rPr>
          <w:b/>
          <w:i w:val="0"/>
        </w:rPr>
      </w:pPr>
      <w:r w:rsidRPr="000F6638">
        <w:rPr>
          <w:b/>
          <w:i w:val="0"/>
        </w:rPr>
        <w:t>Конституционное устройство</w:t>
      </w:r>
    </w:p>
    <w:p w:rsidR="00D93941" w:rsidRDefault="00D93941" w:rsidP="000F6638">
      <w:pPr>
        <w:pStyle w:val="Heading3"/>
        <w:keepNext w:val="0"/>
      </w:pPr>
    </w:p>
    <w:p w:rsidR="00D93941" w:rsidRDefault="00D93941" w:rsidP="00EE2DDF">
      <w:r>
        <w:t>27.</w:t>
      </w:r>
      <w:r>
        <w:tab/>
        <w:t xml:space="preserve">Опыт конституционного строительства в Турции уходит корнями во вторую половину </w:t>
      </w:r>
      <w:r>
        <w:rPr>
          <w:lang w:val="en-US"/>
        </w:rPr>
        <w:t>XIX</w:t>
      </w:r>
      <w:r w:rsidRPr="003E7A8E">
        <w:t xml:space="preserve"> </w:t>
      </w:r>
      <w:r>
        <w:t>века - эпоху Оттоманской империи.  Два имперских указа, принятых Султаном в 1839 и 1856 годах, обеспечили признание основных прав человека и, заложив основы парламентаризма в Турции, проложили путь к принятию в 1876 году первой Оттоманской конституции.</w:t>
      </w:r>
    </w:p>
    <w:p w:rsidR="00D93941" w:rsidRDefault="00D93941" w:rsidP="00EE2DDF"/>
    <w:p w:rsidR="00D93941" w:rsidRDefault="00D93941" w:rsidP="00EE2DDF">
      <w:r w:rsidRPr="003E7A8E">
        <w:t>28.</w:t>
      </w:r>
      <w:r>
        <w:tab/>
        <w:t xml:space="preserve">В начале </w:t>
      </w:r>
      <w:r>
        <w:rPr>
          <w:lang w:val="en-US"/>
        </w:rPr>
        <w:t>XX</w:t>
      </w:r>
      <w:r>
        <w:t xml:space="preserve"> века происходило постепенное развитие парламентской демократии. В Конституции 1921 года, принятой в период освободительной войны, был закреплен принцип "национального суверенитета", ставший олицетворением революционного преобразования турецкого общества.  За Конституцией 1921 года последовали первая, вторая и третья Конституции Турецкой Республики, принятые соответственно в 1924, 1961 и 1982 годах.  В Конституции 1961 года был в полной мере закреплен принцип разделения властей.</w:t>
      </w:r>
    </w:p>
    <w:p w:rsidR="00D93941" w:rsidRDefault="00D93941" w:rsidP="00EE2DDF"/>
    <w:p w:rsidR="00D93941" w:rsidRDefault="00D93941" w:rsidP="00EE2DDF">
      <w:r>
        <w:t xml:space="preserve">29. </w:t>
      </w:r>
      <w:r>
        <w:tab/>
        <w:t xml:space="preserve">Согласно статье 2 действующей сегодня Конституции 1982 года </w:t>
      </w:r>
      <w:r w:rsidRPr="009A190F">
        <w:t>Турецкая Республика</w:t>
      </w:r>
      <w:r w:rsidR="00ED6B62">
        <w:t> -</w:t>
      </w:r>
      <w:r w:rsidRPr="009A190F">
        <w:t xml:space="preserve"> есть демократическое, светское и социальное государство, основанное на верховенстве права</w:t>
      </w:r>
      <w:r>
        <w:t>.  "У</w:t>
      </w:r>
      <w:r w:rsidRPr="009A190F">
        <w:t>важени</w:t>
      </w:r>
      <w:r>
        <w:t>е</w:t>
      </w:r>
      <w:r w:rsidRPr="009A190F">
        <w:t xml:space="preserve"> прав человека</w:t>
      </w:r>
      <w:r>
        <w:t>" также является одним из основополагающих незыблемых республиканских принципов.</w:t>
      </w:r>
    </w:p>
    <w:p w:rsidR="00D93941" w:rsidRDefault="00D93941" w:rsidP="00EE2DDF"/>
    <w:p w:rsidR="00D93941" w:rsidRPr="00ED6B62" w:rsidRDefault="00D93941" w:rsidP="00ED6B62">
      <w:pPr>
        <w:keepNext/>
        <w:rPr>
          <w:b/>
        </w:rPr>
      </w:pPr>
      <w:r w:rsidRPr="00ED6B62">
        <w:rPr>
          <w:b/>
        </w:rPr>
        <w:t>Законодательная власть</w:t>
      </w:r>
    </w:p>
    <w:p w:rsidR="00D93941" w:rsidRDefault="00D93941" w:rsidP="00ED6B62">
      <w:pPr>
        <w:keepNext/>
        <w:rPr>
          <w:b/>
          <w:i/>
        </w:rPr>
      </w:pPr>
    </w:p>
    <w:p w:rsidR="00D93941" w:rsidRDefault="00D93941" w:rsidP="00ED6B62">
      <w:pPr>
        <w:keepNext/>
      </w:pPr>
      <w:r>
        <w:t>30.</w:t>
      </w:r>
      <w:r>
        <w:tab/>
        <w:t xml:space="preserve">Законодательная власть в стране принадлежит </w:t>
      </w:r>
      <w:r w:rsidRPr="008B6630">
        <w:t>Велико</w:t>
      </w:r>
      <w:r>
        <w:t>му</w:t>
      </w:r>
      <w:r w:rsidRPr="008B6630">
        <w:t xml:space="preserve"> национально</w:t>
      </w:r>
      <w:r>
        <w:t>му</w:t>
      </w:r>
      <w:r w:rsidRPr="008B6630">
        <w:t xml:space="preserve"> собрани</w:t>
      </w:r>
      <w:r>
        <w:t>ю</w:t>
      </w:r>
      <w:r w:rsidRPr="008B6630">
        <w:t xml:space="preserve"> Турции (ВНСТ)</w:t>
      </w:r>
      <w:r>
        <w:t xml:space="preserve"> – однопалатному парламенту в составе 550 депутатов.  Парламентские выборы проводятся раз в пять лет.</w:t>
      </w:r>
    </w:p>
    <w:p w:rsidR="00D93941" w:rsidRDefault="00D93941" w:rsidP="00EE2DDF"/>
    <w:p w:rsidR="00D93941" w:rsidRDefault="00D93941" w:rsidP="00EE2DDF">
      <w:r>
        <w:t>31.</w:t>
      </w:r>
      <w:r>
        <w:tab/>
        <w:t>Избирательное право имеют все граждане Турции, достигшие 18 лет.  Участие в выборах могут принимать все турецкие граждане, за исключением лиц, призванных на военную службу, слушателей военных училищ, заключенных и лиц, которым запрещено находиться на государственной службе.  Турецкие женщины получили право избирать и быть избранными на муниципальном уровне в 1930 году, а на общегосударственном – в 1934 году.</w:t>
      </w:r>
    </w:p>
    <w:p w:rsidR="00D93941" w:rsidRDefault="00D93941" w:rsidP="00EE2DDF"/>
    <w:p w:rsidR="00D93941" w:rsidRDefault="00D93941" w:rsidP="00EE2DDF">
      <w:r>
        <w:t>32.</w:t>
      </w:r>
      <w:r>
        <w:tab/>
        <w:t xml:space="preserve">Согласно статье 76 Конституции каждый турецкий гражданин старше 25 лет может быть избран в парламент.  В этой статье говорится также, что </w:t>
      </w:r>
    </w:p>
    <w:p w:rsidR="00D93941" w:rsidRDefault="00D93941" w:rsidP="00EE2DDF"/>
    <w:p w:rsidR="00D93941" w:rsidRDefault="00D93941" w:rsidP="00EE2DDF">
      <w:pPr>
        <w:ind w:left="567" w:hanging="567"/>
        <w:rPr>
          <w:i/>
        </w:rPr>
      </w:pPr>
      <w:r>
        <w:tab/>
      </w:r>
      <w:r w:rsidR="00ED6B62">
        <w:rPr>
          <w:i/>
        </w:rPr>
        <w:t>Л</w:t>
      </w:r>
      <w:r w:rsidR="00ED6B62" w:rsidRPr="005514E2">
        <w:rPr>
          <w:i/>
        </w:rPr>
        <w:t>ица</w:t>
      </w:r>
      <w:r w:rsidRPr="005514E2">
        <w:rPr>
          <w:i/>
        </w:rPr>
        <w:t>, не имеющие начального образования, лишенные правоспособности, не прошедшие обязательную военную службу, лица, не имеющие права состоять на государственной службе, приговоренные к длитель</w:t>
      </w:r>
      <w:r w:rsidR="00ED6B62">
        <w:rPr>
          <w:i/>
        </w:rPr>
        <w:t>ному тюремному заключению за </w:t>
      </w:r>
      <w:r w:rsidRPr="005514E2">
        <w:rPr>
          <w:i/>
        </w:rPr>
        <w:t>совершение тяжких преступлений, а также к тюремному заключению общим сроком на год и более, за исключением лиц, совершивших преступление по неосторожности;</w:t>
      </w:r>
      <w:r>
        <w:rPr>
          <w:i/>
        </w:rPr>
        <w:t xml:space="preserve"> </w:t>
      </w:r>
      <w:r w:rsidRPr="005514E2">
        <w:rPr>
          <w:i/>
        </w:rPr>
        <w:t xml:space="preserve"> лица, осужденные за такие постыдные преступления, как растрата, коррупция, взяточничество, хищение, мошенничество, подделка документов, злоупотребление доверием, злонам</w:t>
      </w:r>
      <w:r w:rsidR="00ED6B62">
        <w:rPr>
          <w:i/>
        </w:rPr>
        <w:t>еренное банкротство, а также за </w:t>
      </w:r>
      <w:r w:rsidRPr="005514E2">
        <w:rPr>
          <w:i/>
        </w:rPr>
        <w:t>контрабанду, преступный сговор в подкупе должностного лица, преступления, связанные с разглашением государственной тайны, участием в идеологических и анархистских выступлениях или подстрекательством и поддержкой таких действий, не могут быть избраны депутатами, даже если эти лица были амнистированы.</w:t>
      </w:r>
    </w:p>
    <w:p w:rsidR="00D93941" w:rsidRDefault="00D93941" w:rsidP="00EE2DDF">
      <w:pPr>
        <w:rPr>
          <w:i/>
        </w:rPr>
      </w:pPr>
    </w:p>
    <w:p w:rsidR="00E05265" w:rsidRDefault="00E05265" w:rsidP="00EE2DDF">
      <w:pPr>
        <w:rPr>
          <w:rFonts w:eastAsia="MS Mincho"/>
        </w:rPr>
      </w:pPr>
      <w:r w:rsidRPr="005514E2">
        <w:t>33.</w:t>
      </w:r>
      <w:r w:rsidRPr="005514E2">
        <w:tab/>
      </w:r>
      <w:r>
        <w:t xml:space="preserve">Выборы в Турции проходят в один этап. </w:t>
      </w:r>
      <w:r w:rsidRPr="00903231">
        <w:t xml:space="preserve"> </w:t>
      </w:r>
      <w:r>
        <w:t xml:space="preserve">В соответствии с системой пропорционального представительства всеобщие, равноправные выборы проводятся тайным голосованием на всей территории страны в один и тот же день под контролем судебных органов. </w:t>
      </w:r>
      <w:r w:rsidRPr="00903231">
        <w:t xml:space="preserve"> </w:t>
      </w:r>
      <w:r>
        <w:t xml:space="preserve">Процедура участия в выборах проживающих за рубежом турецких граждан определяется в соответствующем законе. </w:t>
      </w:r>
      <w:r w:rsidRPr="00903231">
        <w:t xml:space="preserve"> </w:t>
      </w:r>
      <w:r>
        <w:t xml:space="preserve">Участвующим в голосовании лицам гарантируется полная свобода волеизъявления. </w:t>
      </w:r>
      <w:r w:rsidRPr="00903231">
        <w:t xml:space="preserve"> </w:t>
      </w:r>
      <w:r>
        <w:t>Подсчет</w:t>
      </w:r>
      <w:r w:rsidRPr="00857203">
        <w:t xml:space="preserve"> </w:t>
      </w:r>
      <w:r>
        <w:t>голосов</w:t>
      </w:r>
      <w:r w:rsidRPr="00857203">
        <w:t xml:space="preserve">, </w:t>
      </w:r>
      <w:r>
        <w:t>их</w:t>
      </w:r>
      <w:r w:rsidRPr="00857203">
        <w:t xml:space="preserve"> </w:t>
      </w:r>
      <w:r>
        <w:t>регистрация</w:t>
      </w:r>
      <w:r w:rsidRPr="00857203">
        <w:t xml:space="preserve"> </w:t>
      </w:r>
      <w:r>
        <w:t>и</w:t>
      </w:r>
      <w:r w:rsidRPr="00857203">
        <w:t xml:space="preserve"> </w:t>
      </w:r>
      <w:r>
        <w:t>обнародование</w:t>
      </w:r>
      <w:r w:rsidRPr="00857203">
        <w:t xml:space="preserve"> </w:t>
      </w:r>
      <w:r>
        <w:t>результатов</w:t>
      </w:r>
      <w:r w:rsidRPr="00857203">
        <w:t xml:space="preserve"> </w:t>
      </w:r>
      <w:r>
        <w:t>голосования</w:t>
      </w:r>
      <w:r w:rsidRPr="00857203">
        <w:t xml:space="preserve"> </w:t>
      </w:r>
      <w:r>
        <w:t>проводятся</w:t>
      </w:r>
      <w:r w:rsidRPr="00857203">
        <w:t xml:space="preserve"> </w:t>
      </w:r>
      <w:r>
        <w:t>публично</w:t>
      </w:r>
      <w:r w:rsidRPr="00857203">
        <w:t xml:space="preserve">. </w:t>
      </w:r>
      <w:r w:rsidRPr="00857203">
        <w:rPr>
          <w:i/>
        </w:rPr>
        <w:br/>
      </w:r>
    </w:p>
    <w:p w:rsidR="00E05265" w:rsidRPr="00903231" w:rsidRDefault="00E05265" w:rsidP="00EE2DDF">
      <w:pPr>
        <w:rPr>
          <w:rFonts w:eastAsia="MS Mincho"/>
        </w:rPr>
      </w:pPr>
      <w:r w:rsidRPr="00E274F5">
        <w:rPr>
          <w:rFonts w:eastAsia="MS Mincho"/>
        </w:rPr>
        <w:t>34.</w:t>
      </w:r>
      <w:r>
        <w:rPr>
          <w:rFonts w:eastAsia="MS Mincho"/>
        </w:rPr>
        <w:tab/>
        <w:t>Согласно официальным результатам последних выборов, состоявшихся в ноябре 2002 года, из 41 231 967 избирателей в выборах приняли участие 32 768 161 человек (79,1</w:t>
      </w:r>
      <w:r>
        <w:rPr>
          <w:rFonts w:eastAsia="MS Mincho"/>
          <w:lang w:val="en-US"/>
        </w:rPr>
        <w:t> </w:t>
      </w:r>
      <w:r>
        <w:rPr>
          <w:rFonts w:eastAsia="MS Mincho"/>
        </w:rPr>
        <w:t xml:space="preserve">%). </w:t>
      </w:r>
      <w:r w:rsidRPr="007C617E">
        <w:rPr>
          <w:rFonts w:eastAsia="MS Mincho"/>
        </w:rPr>
        <w:t xml:space="preserve"> </w:t>
      </w:r>
      <w:r>
        <w:rPr>
          <w:rFonts w:eastAsia="MS Mincho"/>
        </w:rPr>
        <w:t xml:space="preserve">Действительными были признаны 31 528 783 бюллетеня. </w:t>
      </w:r>
      <w:r w:rsidRPr="00903231">
        <w:rPr>
          <w:rFonts w:eastAsia="MS Mincho"/>
        </w:rPr>
        <w:t xml:space="preserve"> </w:t>
      </w:r>
      <w:r>
        <w:rPr>
          <w:rFonts w:eastAsia="MS Mincho"/>
        </w:rPr>
        <w:t>Получив в 550</w:t>
      </w:r>
      <w:r w:rsidRPr="00903231">
        <w:rPr>
          <w:rFonts w:eastAsia="MS Mincho"/>
        </w:rPr>
        <w:noBreakHyphen/>
      </w:r>
      <w:r>
        <w:rPr>
          <w:rFonts w:eastAsia="MS Mincho"/>
        </w:rPr>
        <w:t>местном парламенте 363 места, Партия справедливости и развития (ПСР) впервые за последние десять лет сформировала в стране однопартийное правительство. 10</w:t>
      </w:r>
      <w:r w:rsidRPr="00903231">
        <w:rPr>
          <w:rFonts w:eastAsia="MS Mincho"/>
        </w:rPr>
        <w:noBreakHyphen/>
      </w:r>
      <w:r>
        <w:rPr>
          <w:rFonts w:eastAsia="MS Mincho"/>
        </w:rPr>
        <w:t>процентный порог для прохождения в парламент преодолела лишь еще одна партия – Народно-республиканская партия (НРП).</w:t>
      </w:r>
      <w:r w:rsidRPr="00E274F5">
        <w:rPr>
          <w:rFonts w:eastAsia="MS Mincho"/>
        </w:rPr>
        <w:t xml:space="preserve"> </w:t>
      </w:r>
      <w:r w:rsidRPr="00903231">
        <w:rPr>
          <w:rFonts w:eastAsia="MS Mincho"/>
        </w:rPr>
        <w:t xml:space="preserve"> </w:t>
      </w:r>
      <w:r>
        <w:rPr>
          <w:rFonts w:eastAsia="MS Mincho"/>
        </w:rPr>
        <w:t xml:space="preserve">За ПСР проголосовало 34,29 % избирателей, а за НРП – 19,38 %, что позволило ей получить 178 парламентских мест. </w:t>
      </w:r>
      <w:r w:rsidRPr="00903231">
        <w:rPr>
          <w:rFonts w:eastAsia="MS Mincho"/>
        </w:rPr>
        <w:t xml:space="preserve"> </w:t>
      </w:r>
      <w:r>
        <w:rPr>
          <w:rFonts w:eastAsia="MS Mincho"/>
        </w:rPr>
        <w:t>Помимо</w:t>
      </w:r>
      <w:r w:rsidRPr="00857203">
        <w:rPr>
          <w:rFonts w:eastAsia="MS Mincho"/>
        </w:rPr>
        <w:t xml:space="preserve"> </w:t>
      </w:r>
      <w:r>
        <w:rPr>
          <w:rFonts w:eastAsia="MS Mincho"/>
        </w:rPr>
        <w:t>этого</w:t>
      </w:r>
      <w:r w:rsidRPr="00857203">
        <w:rPr>
          <w:rFonts w:eastAsia="MS Mincho"/>
        </w:rPr>
        <w:t xml:space="preserve">, </w:t>
      </w:r>
      <w:r>
        <w:rPr>
          <w:rFonts w:eastAsia="MS Mincho"/>
        </w:rPr>
        <w:t>места</w:t>
      </w:r>
      <w:r w:rsidRPr="00857203">
        <w:rPr>
          <w:rFonts w:eastAsia="MS Mincho"/>
        </w:rPr>
        <w:t xml:space="preserve"> </w:t>
      </w:r>
      <w:r>
        <w:rPr>
          <w:rFonts w:eastAsia="MS Mincho"/>
        </w:rPr>
        <w:t>в</w:t>
      </w:r>
      <w:r w:rsidRPr="00857203">
        <w:rPr>
          <w:rFonts w:eastAsia="MS Mincho"/>
        </w:rPr>
        <w:t xml:space="preserve"> </w:t>
      </w:r>
      <w:r>
        <w:rPr>
          <w:rFonts w:eastAsia="MS Mincho"/>
        </w:rPr>
        <w:t>парламенте</w:t>
      </w:r>
      <w:r w:rsidRPr="00857203">
        <w:rPr>
          <w:rFonts w:eastAsia="MS Mincho"/>
        </w:rPr>
        <w:t xml:space="preserve"> </w:t>
      </w:r>
      <w:r>
        <w:rPr>
          <w:rFonts w:eastAsia="MS Mincho"/>
        </w:rPr>
        <w:t>получили</w:t>
      </w:r>
      <w:r w:rsidRPr="00857203">
        <w:rPr>
          <w:rFonts w:eastAsia="MS Mincho"/>
        </w:rPr>
        <w:t xml:space="preserve"> </w:t>
      </w:r>
      <w:r>
        <w:rPr>
          <w:rFonts w:eastAsia="MS Mincho"/>
        </w:rPr>
        <w:t>девять</w:t>
      </w:r>
      <w:r w:rsidRPr="00857203">
        <w:rPr>
          <w:rFonts w:eastAsia="MS Mincho"/>
        </w:rPr>
        <w:t xml:space="preserve"> </w:t>
      </w:r>
      <w:r>
        <w:rPr>
          <w:rFonts w:eastAsia="MS Mincho"/>
        </w:rPr>
        <w:t>независимых</w:t>
      </w:r>
      <w:r w:rsidRPr="00857203">
        <w:rPr>
          <w:rFonts w:eastAsia="MS Mincho"/>
        </w:rPr>
        <w:t xml:space="preserve"> </w:t>
      </w:r>
      <w:r>
        <w:rPr>
          <w:rFonts w:eastAsia="MS Mincho"/>
        </w:rPr>
        <w:t>кандидатов</w:t>
      </w:r>
      <w:r w:rsidRPr="00857203">
        <w:rPr>
          <w:rFonts w:eastAsia="MS Mincho"/>
        </w:rPr>
        <w:t>.</w:t>
      </w:r>
    </w:p>
    <w:p w:rsidR="00E05265" w:rsidRPr="00903231" w:rsidRDefault="00E05265" w:rsidP="00EE2DDF">
      <w:pPr>
        <w:rPr>
          <w:rFonts w:eastAsia="MS Mincho"/>
        </w:rPr>
      </w:pPr>
    </w:p>
    <w:p w:rsidR="00E05265" w:rsidRPr="00903231" w:rsidRDefault="00E05265" w:rsidP="00EE2DDF">
      <w:pPr>
        <w:rPr>
          <w:rFonts w:eastAsia="MS Mincho"/>
        </w:rPr>
      </w:pPr>
      <w:r w:rsidRPr="00840CD9">
        <w:rPr>
          <w:rFonts w:eastAsia="MS Mincho"/>
        </w:rPr>
        <w:t>35.</w:t>
      </w:r>
      <w:r w:rsidRPr="00840CD9">
        <w:rPr>
          <w:rFonts w:eastAsia="MS Mincho"/>
        </w:rPr>
        <w:tab/>
      </w:r>
      <w:r>
        <w:rPr>
          <w:rFonts w:eastAsia="MS Mincho"/>
        </w:rPr>
        <w:t>В</w:t>
      </w:r>
      <w:r w:rsidRPr="00840CD9">
        <w:rPr>
          <w:rFonts w:eastAsia="MS Mincho"/>
        </w:rPr>
        <w:t xml:space="preserve"> </w:t>
      </w:r>
      <w:r>
        <w:rPr>
          <w:rFonts w:eastAsia="MS Mincho"/>
        </w:rPr>
        <w:t>настоящее</w:t>
      </w:r>
      <w:r w:rsidRPr="00840CD9">
        <w:rPr>
          <w:rFonts w:eastAsia="MS Mincho"/>
        </w:rPr>
        <w:t xml:space="preserve"> </w:t>
      </w:r>
      <w:r>
        <w:rPr>
          <w:rFonts w:eastAsia="MS Mincho"/>
        </w:rPr>
        <w:t>время</w:t>
      </w:r>
      <w:r w:rsidRPr="00840CD9">
        <w:rPr>
          <w:rFonts w:eastAsia="MS Mincho"/>
        </w:rPr>
        <w:t xml:space="preserve"> 24 </w:t>
      </w:r>
      <w:r>
        <w:rPr>
          <w:rFonts w:eastAsia="MS Mincho"/>
        </w:rPr>
        <w:t>депутата</w:t>
      </w:r>
      <w:r w:rsidRPr="00840CD9">
        <w:rPr>
          <w:rFonts w:eastAsia="MS Mincho"/>
        </w:rPr>
        <w:t xml:space="preserve"> </w:t>
      </w:r>
      <w:r>
        <w:rPr>
          <w:rFonts w:eastAsia="MS Mincho"/>
        </w:rPr>
        <w:t>парламента</w:t>
      </w:r>
      <w:r w:rsidRPr="00840CD9">
        <w:rPr>
          <w:rFonts w:eastAsia="MS Mincho"/>
        </w:rPr>
        <w:t xml:space="preserve"> </w:t>
      </w:r>
      <w:r>
        <w:rPr>
          <w:rFonts w:eastAsia="MS Mincho"/>
        </w:rPr>
        <w:t>являются</w:t>
      </w:r>
      <w:r w:rsidRPr="00840CD9">
        <w:rPr>
          <w:rFonts w:eastAsia="MS Mincho"/>
        </w:rPr>
        <w:t xml:space="preserve"> </w:t>
      </w:r>
      <w:r>
        <w:rPr>
          <w:rFonts w:eastAsia="MS Mincho"/>
        </w:rPr>
        <w:t>женщинами</w:t>
      </w:r>
      <w:r w:rsidRPr="00840CD9">
        <w:rPr>
          <w:rFonts w:eastAsia="MS Mincho"/>
        </w:rPr>
        <w:t>.</w:t>
      </w:r>
      <w:r>
        <w:rPr>
          <w:rFonts w:eastAsia="MS Mincho"/>
        </w:rPr>
        <w:t xml:space="preserve"> </w:t>
      </w:r>
      <w:r w:rsidRPr="00903231">
        <w:rPr>
          <w:rFonts w:eastAsia="MS Mincho"/>
        </w:rPr>
        <w:t xml:space="preserve"> </w:t>
      </w:r>
      <w:r>
        <w:rPr>
          <w:rFonts w:eastAsia="MS Mincho"/>
        </w:rPr>
        <w:t>По состоянию на 1 декабря 2006 года места в парламенте распределялись следующим образом:</w:t>
      </w:r>
    </w:p>
    <w:p w:rsidR="00E05265" w:rsidRPr="00903231" w:rsidRDefault="00E05265" w:rsidP="00EE2DDF">
      <w:pPr>
        <w:rPr>
          <w:rFonts w:eastAsia="MS Mincho"/>
        </w:rPr>
      </w:pPr>
    </w:p>
    <w:p w:rsidR="00E05265" w:rsidRDefault="00E05265" w:rsidP="00E05265">
      <w:pPr>
        <w:numPr>
          <w:ilvl w:val="0"/>
          <w:numId w:val="5"/>
        </w:numPr>
        <w:tabs>
          <w:tab w:val="clear" w:pos="567"/>
          <w:tab w:val="clear" w:pos="1701"/>
          <w:tab w:val="clear" w:pos="2268"/>
          <w:tab w:val="clear" w:pos="6237"/>
        </w:tabs>
        <w:spacing w:after="120" w:line="240" w:lineRule="auto"/>
        <w:rPr>
          <w:rFonts w:eastAsia="MS Mincho"/>
        </w:rPr>
      </w:pPr>
      <w:r>
        <w:rPr>
          <w:rFonts w:eastAsia="MS Mincho"/>
        </w:rPr>
        <w:t>Партия справедливости и развития (ПСР) – 354 места (343 мужчины, 11</w:t>
      </w:r>
      <w:r>
        <w:rPr>
          <w:rFonts w:eastAsia="MS Mincho"/>
          <w:lang w:val="en-US"/>
        </w:rPr>
        <w:t> </w:t>
      </w:r>
      <w:r>
        <w:rPr>
          <w:rFonts w:eastAsia="MS Mincho"/>
        </w:rPr>
        <w:t>женщин)</w:t>
      </w:r>
    </w:p>
    <w:p w:rsidR="00E05265" w:rsidRDefault="00E05265" w:rsidP="00E05265">
      <w:pPr>
        <w:numPr>
          <w:ilvl w:val="0"/>
          <w:numId w:val="5"/>
        </w:numPr>
        <w:tabs>
          <w:tab w:val="clear" w:pos="567"/>
          <w:tab w:val="clear" w:pos="1701"/>
          <w:tab w:val="clear" w:pos="2268"/>
          <w:tab w:val="clear" w:pos="6237"/>
        </w:tabs>
        <w:spacing w:after="120" w:line="240" w:lineRule="auto"/>
        <w:rPr>
          <w:rFonts w:eastAsia="MS Mincho"/>
        </w:rPr>
      </w:pPr>
      <w:r>
        <w:rPr>
          <w:rFonts w:eastAsia="MS Mincho"/>
        </w:rPr>
        <w:t>Народно-республиканская партия (НРП) – 154 места (143 мужчины, 11</w:t>
      </w:r>
      <w:r>
        <w:rPr>
          <w:rFonts w:eastAsia="MS Mincho"/>
          <w:lang w:val="en-US"/>
        </w:rPr>
        <w:t> </w:t>
      </w:r>
      <w:r>
        <w:rPr>
          <w:rFonts w:eastAsia="MS Mincho"/>
        </w:rPr>
        <w:t>женщин)</w:t>
      </w:r>
    </w:p>
    <w:p w:rsidR="00E05265" w:rsidRDefault="00E05265" w:rsidP="00E05265">
      <w:pPr>
        <w:numPr>
          <w:ilvl w:val="0"/>
          <w:numId w:val="5"/>
        </w:numPr>
        <w:tabs>
          <w:tab w:val="clear" w:pos="567"/>
          <w:tab w:val="clear" w:pos="1701"/>
          <w:tab w:val="clear" w:pos="2268"/>
          <w:tab w:val="clear" w:pos="6237"/>
        </w:tabs>
        <w:spacing w:after="120" w:line="240" w:lineRule="auto"/>
        <w:rPr>
          <w:rFonts w:eastAsia="MS Mincho"/>
        </w:rPr>
      </w:pPr>
      <w:r>
        <w:rPr>
          <w:rFonts w:eastAsia="MS Mincho"/>
        </w:rPr>
        <w:t>Партия отечества (ПО) – 21 место (19 мужчин, 2 женщины)</w:t>
      </w:r>
    </w:p>
    <w:p w:rsidR="00E05265" w:rsidRDefault="00E05265" w:rsidP="00E05265">
      <w:pPr>
        <w:numPr>
          <w:ilvl w:val="0"/>
          <w:numId w:val="5"/>
        </w:numPr>
        <w:tabs>
          <w:tab w:val="clear" w:pos="567"/>
          <w:tab w:val="clear" w:pos="1701"/>
          <w:tab w:val="clear" w:pos="2268"/>
          <w:tab w:val="clear" w:pos="6237"/>
        </w:tabs>
        <w:spacing w:after="120" w:line="240" w:lineRule="auto"/>
        <w:rPr>
          <w:rFonts w:eastAsia="MS Mincho"/>
        </w:rPr>
      </w:pPr>
      <w:r>
        <w:rPr>
          <w:rFonts w:eastAsia="MS Mincho"/>
        </w:rPr>
        <w:t>Партия верного пути (ПВП) – 4 места (4 мужчины)</w:t>
      </w:r>
    </w:p>
    <w:p w:rsidR="00E05265" w:rsidRDefault="00E05265" w:rsidP="00E05265">
      <w:pPr>
        <w:numPr>
          <w:ilvl w:val="0"/>
          <w:numId w:val="5"/>
        </w:numPr>
        <w:tabs>
          <w:tab w:val="clear" w:pos="567"/>
          <w:tab w:val="clear" w:pos="1701"/>
          <w:tab w:val="clear" w:pos="2268"/>
          <w:tab w:val="clear" w:pos="6237"/>
        </w:tabs>
        <w:spacing w:after="120" w:line="240" w:lineRule="auto"/>
        <w:rPr>
          <w:rFonts w:eastAsia="MS Mincho"/>
        </w:rPr>
      </w:pPr>
      <w:r>
        <w:rPr>
          <w:rFonts w:eastAsia="MS Mincho"/>
        </w:rPr>
        <w:t>Социал-демократическая народническая партия (СДНП) – 1 место (1 мужчина)</w:t>
      </w:r>
    </w:p>
    <w:p w:rsidR="00E05265" w:rsidRDefault="00E05265" w:rsidP="00E05265">
      <w:pPr>
        <w:numPr>
          <w:ilvl w:val="0"/>
          <w:numId w:val="5"/>
        </w:numPr>
        <w:tabs>
          <w:tab w:val="clear" w:pos="567"/>
          <w:tab w:val="clear" w:pos="1701"/>
          <w:tab w:val="clear" w:pos="2268"/>
          <w:tab w:val="clear" w:pos="6237"/>
        </w:tabs>
        <w:spacing w:after="120" w:line="240" w:lineRule="auto"/>
        <w:rPr>
          <w:rFonts w:eastAsia="MS Mincho"/>
        </w:rPr>
      </w:pPr>
      <w:r>
        <w:rPr>
          <w:rFonts w:eastAsia="MS Mincho"/>
        </w:rPr>
        <w:t>Партия народного возрождения (ПНВ) – 1 место (1 мужчина)</w:t>
      </w:r>
    </w:p>
    <w:p w:rsidR="00E05265" w:rsidRPr="001034EC" w:rsidRDefault="00E05265" w:rsidP="00E05265">
      <w:pPr>
        <w:pStyle w:val="Bullet"/>
        <w:numPr>
          <w:ilvl w:val="0"/>
          <w:numId w:val="5"/>
        </w:numPr>
        <w:spacing w:after="0" w:line="288" w:lineRule="auto"/>
        <w:rPr>
          <w:lang w:val="ru-RU"/>
        </w:rPr>
      </w:pPr>
      <w:r>
        <w:rPr>
          <w:rFonts w:eastAsia="MS Mincho"/>
          <w:lang w:val="ru-RU"/>
        </w:rPr>
        <w:t>Молодая партия (МП) – 1 место (1 мужчина)</w:t>
      </w:r>
    </w:p>
    <w:p w:rsidR="00E05265" w:rsidRPr="00840CD9" w:rsidRDefault="00E05265" w:rsidP="00EE2DDF">
      <w:pPr>
        <w:pStyle w:val="Bullet"/>
        <w:numPr>
          <w:ilvl w:val="0"/>
          <w:numId w:val="0"/>
        </w:numPr>
        <w:spacing w:after="0" w:line="288" w:lineRule="auto"/>
        <w:ind w:left="567"/>
        <w:rPr>
          <w:lang w:val="ru-RU"/>
        </w:rPr>
      </w:pPr>
    </w:p>
    <w:p w:rsidR="00E05265" w:rsidRDefault="00E05265" w:rsidP="00EE2DDF">
      <w:pPr>
        <w:rPr>
          <w:lang w:val="en-US"/>
        </w:rPr>
      </w:pPr>
      <w:r>
        <w:t>В парламенте представлены также 9 независимых (все мужчины) депутата.</w:t>
      </w:r>
    </w:p>
    <w:p w:rsidR="00E05265" w:rsidRPr="001034EC" w:rsidRDefault="00E05265" w:rsidP="00EE2DDF">
      <w:pPr>
        <w:rPr>
          <w:lang w:val="en-US"/>
        </w:rPr>
      </w:pPr>
    </w:p>
    <w:p w:rsidR="00E05265" w:rsidRPr="00E05265" w:rsidRDefault="00E05265" w:rsidP="00EE2DDF">
      <w:pPr>
        <w:pStyle w:val="Heading3"/>
        <w:rPr>
          <w:rFonts w:eastAsia="MS Mincho"/>
          <w:b/>
          <w:i w:val="0"/>
          <w:lang w:val="en-US"/>
        </w:rPr>
      </w:pPr>
      <w:r w:rsidRPr="00E05265">
        <w:rPr>
          <w:rFonts w:eastAsia="MS Mincho"/>
          <w:b/>
          <w:i w:val="0"/>
        </w:rPr>
        <w:t>Исполнительная власть</w:t>
      </w:r>
    </w:p>
    <w:p w:rsidR="00E05265" w:rsidRPr="001034EC" w:rsidRDefault="00E05265" w:rsidP="00EE2DDF">
      <w:pPr>
        <w:rPr>
          <w:rFonts w:eastAsia="MS Mincho"/>
          <w:lang w:val="en-US"/>
        </w:rPr>
      </w:pPr>
    </w:p>
    <w:p w:rsidR="00E05265" w:rsidRDefault="00E05265" w:rsidP="00EE2DDF">
      <w:pPr>
        <w:rPr>
          <w:rFonts w:eastAsia="MS Mincho"/>
          <w:lang w:val="en-US"/>
        </w:rPr>
      </w:pPr>
      <w:r>
        <w:rPr>
          <w:rFonts w:eastAsia="MS Mincho"/>
        </w:rPr>
        <w:t>36.</w:t>
      </w:r>
      <w:r>
        <w:rPr>
          <w:rFonts w:eastAsia="MS Mincho"/>
        </w:rPr>
        <w:tab/>
        <w:t xml:space="preserve">Исполнительную власть в Турции, которая имеет двуединую структуру, представляют президент и совет министров. </w:t>
      </w:r>
      <w:r w:rsidRPr="00AC2486">
        <w:rPr>
          <w:rFonts w:eastAsia="MS Mincho"/>
        </w:rPr>
        <w:t xml:space="preserve"> </w:t>
      </w:r>
      <w:r>
        <w:rPr>
          <w:rFonts w:eastAsia="MS Mincho"/>
          <w:b/>
        </w:rPr>
        <w:t>Президент</w:t>
      </w:r>
      <w:r>
        <w:rPr>
          <w:rFonts w:eastAsia="MS Mincho"/>
        </w:rPr>
        <w:t xml:space="preserve"> является главой государства и избирается сроком на семь лет ВНСТ. </w:t>
      </w:r>
      <w:r w:rsidRPr="00AC2486">
        <w:rPr>
          <w:rFonts w:eastAsia="MS Mincho"/>
        </w:rPr>
        <w:t xml:space="preserve"> </w:t>
      </w:r>
      <w:r>
        <w:rPr>
          <w:rFonts w:eastAsia="MS Mincho"/>
        </w:rPr>
        <w:t xml:space="preserve">Президентом Турции, избираемым ВНСТ тайным голосованием, может стать любой гражданин страны, достигший 40 лет. </w:t>
      </w:r>
      <w:r w:rsidRPr="00AC2486">
        <w:rPr>
          <w:rFonts w:eastAsia="MS Mincho"/>
        </w:rPr>
        <w:t xml:space="preserve"> </w:t>
      </w:r>
      <w:r>
        <w:rPr>
          <w:rFonts w:eastAsia="MS Mincho"/>
        </w:rPr>
        <w:t>Президент не может быть избран на второй срок.  Указы и распоряжения президента, подписанные им непосредственно, не могут быть обжалованы ни в одном из юридических органов, включая Конституционный суд.</w:t>
      </w:r>
    </w:p>
    <w:p w:rsidR="00E05265" w:rsidRPr="001034EC" w:rsidRDefault="00E05265" w:rsidP="00EE2DDF">
      <w:pPr>
        <w:rPr>
          <w:rFonts w:eastAsia="MS Mincho"/>
          <w:lang w:val="en-US"/>
        </w:rPr>
      </w:pPr>
    </w:p>
    <w:p w:rsidR="00E05265" w:rsidRPr="00AC2486" w:rsidRDefault="00E05265" w:rsidP="00EE2DDF">
      <w:pPr>
        <w:rPr>
          <w:rFonts w:eastAsia="MS Mincho"/>
        </w:rPr>
      </w:pPr>
      <w:r>
        <w:rPr>
          <w:rFonts w:eastAsia="MS Mincho"/>
        </w:rPr>
        <w:t>37.</w:t>
      </w:r>
      <w:r>
        <w:rPr>
          <w:rFonts w:eastAsia="MS Mincho"/>
        </w:rPr>
        <w:tab/>
      </w:r>
      <w:r>
        <w:rPr>
          <w:rFonts w:eastAsia="MS Mincho"/>
          <w:b/>
        </w:rPr>
        <w:t>Совет министров</w:t>
      </w:r>
      <w:r>
        <w:rPr>
          <w:rFonts w:eastAsia="MS Mincho"/>
        </w:rPr>
        <w:t xml:space="preserve"> состоит из премьер-министра, назначаемого президентом из числа членов ВНСТ, и различных министров, назначаемых президентом по представлению премьер-министра. </w:t>
      </w:r>
      <w:r w:rsidRPr="00AC2486">
        <w:rPr>
          <w:rFonts w:eastAsia="MS Mincho"/>
        </w:rPr>
        <w:t xml:space="preserve"> </w:t>
      </w:r>
      <w:r>
        <w:rPr>
          <w:rFonts w:eastAsia="MS Mincho"/>
        </w:rPr>
        <w:t>В процессе осуществления своих полномочий совет министров отчитывается перед парламентом.</w:t>
      </w:r>
    </w:p>
    <w:p w:rsidR="00E05265" w:rsidRPr="00AC2486" w:rsidRDefault="00E05265" w:rsidP="00EE2DDF">
      <w:pPr>
        <w:rPr>
          <w:rFonts w:eastAsia="MS Mincho"/>
        </w:rPr>
      </w:pPr>
    </w:p>
    <w:p w:rsidR="00E05265" w:rsidRDefault="00E05265" w:rsidP="00EE2DDF">
      <w:pPr>
        <w:rPr>
          <w:rFonts w:eastAsia="MS Mincho"/>
          <w:b/>
          <w:lang w:val="en-US"/>
        </w:rPr>
      </w:pPr>
      <w:r>
        <w:rPr>
          <w:rFonts w:eastAsia="MS Mincho"/>
          <w:b/>
        </w:rPr>
        <w:t>Судебная власть</w:t>
      </w:r>
    </w:p>
    <w:p w:rsidR="00E05265" w:rsidRPr="001034EC" w:rsidRDefault="00E05265" w:rsidP="00EE2DDF">
      <w:pPr>
        <w:rPr>
          <w:rFonts w:eastAsia="MS Mincho"/>
          <w:b/>
          <w:lang w:val="en-US"/>
        </w:rPr>
      </w:pPr>
    </w:p>
    <w:p w:rsidR="00E05265" w:rsidRPr="007646F6" w:rsidRDefault="00E05265" w:rsidP="00EE2DDF">
      <w:pPr>
        <w:rPr>
          <w:szCs w:val="24"/>
        </w:rPr>
      </w:pPr>
      <w:r>
        <w:rPr>
          <w:rFonts w:eastAsia="MS Mincho"/>
        </w:rPr>
        <w:t>38.</w:t>
      </w:r>
      <w:r w:rsidRPr="00201ABD">
        <w:rPr>
          <w:rFonts w:eastAsia="MS Mincho"/>
        </w:rPr>
        <w:tab/>
      </w:r>
      <w:r>
        <w:rPr>
          <w:rFonts w:eastAsia="MS Mincho"/>
        </w:rPr>
        <w:t xml:space="preserve">Все законодательные, исполнительные и административные процедуры и функции осуществляются под судебным надзором. </w:t>
      </w:r>
      <w:r w:rsidRPr="00AC2486">
        <w:rPr>
          <w:rFonts w:eastAsia="MS Mincho"/>
        </w:rPr>
        <w:t xml:space="preserve"> </w:t>
      </w:r>
      <w:r>
        <w:rPr>
          <w:rFonts w:eastAsia="MS Mincho"/>
        </w:rPr>
        <w:t xml:space="preserve">Судебная власть принадлежит независимым судам и высшим судебным органам. </w:t>
      </w:r>
      <w:r w:rsidRPr="00AC2486">
        <w:rPr>
          <w:rFonts w:eastAsia="MS Mincho"/>
        </w:rPr>
        <w:t xml:space="preserve"> </w:t>
      </w:r>
      <w:r>
        <w:rPr>
          <w:rFonts w:eastAsia="MS Mincho"/>
        </w:rPr>
        <w:t xml:space="preserve">Судьи выносят свои решения, опираясь на Конституцию, законодательство и правовые прецеденты.  Законодательные и исполнительные органы должны выполнять судебные решения и не могут </w:t>
      </w:r>
      <w:r w:rsidRPr="007C58DB">
        <w:rPr>
          <w:szCs w:val="24"/>
        </w:rPr>
        <w:t>ни изменять их, ни задерживать их исполнение</w:t>
      </w:r>
      <w:r w:rsidRPr="007C58DB">
        <w:rPr>
          <w:rStyle w:val="Strong"/>
          <w:szCs w:val="24"/>
        </w:rPr>
        <w:t>.</w:t>
      </w:r>
      <w:r w:rsidRPr="007C58DB">
        <w:rPr>
          <w:szCs w:val="24"/>
        </w:rPr>
        <w:t xml:space="preserve"> </w:t>
      </w:r>
    </w:p>
    <w:p w:rsidR="00E05265" w:rsidRPr="007646F6" w:rsidRDefault="00E05265" w:rsidP="00EE2DDF">
      <w:pPr>
        <w:rPr>
          <w:szCs w:val="24"/>
        </w:rPr>
      </w:pPr>
    </w:p>
    <w:p w:rsidR="00E05265" w:rsidRPr="00AC2486" w:rsidRDefault="00E05265" w:rsidP="00EE2DDF">
      <w:pPr>
        <w:rPr>
          <w:szCs w:val="24"/>
        </w:rPr>
      </w:pPr>
      <w:r w:rsidRPr="00857203">
        <w:rPr>
          <w:rFonts w:eastAsia="MS Mincho"/>
        </w:rPr>
        <w:t>39.</w:t>
      </w:r>
      <w:r w:rsidRPr="00857203">
        <w:rPr>
          <w:rFonts w:eastAsia="MS Mincho"/>
        </w:rPr>
        <w:tab/>
        <w:t xml:space="preserve">Судьи и прокуроры при выполнении возложенных на них обязанностей должны быть независимыми и беспристрастными. </w:t>
      </w:r>
      <w:r w:rsidRPr="00AC2486">
        <w:rPr>
          <w:rFonts w:eastAsia="MS Mincho"/>
        </w:rPr>
        <w:t xml:space="preserve"> </w:t>
      </w:r>
      <w:r w:rsidRPr="00857203">
        <w:rPr>
          <w:rFonts w:eastAsia="MS Mincho"/>
        </w:rPr>
        <w:t xml:space="preserve">Принципы независимости и беспристрастности гарантируются законом. </w:t>
      </w:r>
      <w:r w:rsidRPr="00AC2486">
        <w:rPr>
          <w:rFonts w:eastAsia="MS Mincho"/>
        </w:rPr>
        <w:t xml:space="preserve"> </w:t>
      </w:r>
      <w:r w:rsidRPr="00857203">
        <w:rPr>
          <w:rFonts w:eastAsia="MS Mincho"/>
        </w:rPr>
        <w:t xml:space="preserve">Согласно разделу 1 главы </w:t>
      </w:r>
      <w:r>
        <w:rPr>
          <w:rFonts w:eastAsia="MS Mincho"/>
          <w:lang w:val="fr-CH"/>
        </w:rPr>
        <w:t>III</w:t>
      </w:r>
      <w:r w:rsidRPr="00857203">
        <w:rPr>
          <w:rFonts w:eastAsia="SimSun"/>
          <w:lang w:eastAsia="zh-CN"/>
        </w:rPr>
        <w:t xml:space="preserve"> н</w:t>
      </w:r>
      <w:r w:rsidRPr="00857203">
        <w:rPr>
          <w:szCs w:val="24"/>
        </w:rPr>
        <w:t xml:space="preserve">икакой орган, власть, официальные инстанции или лица не могут давать указания или инструкции судам или судьям, касающиеся осуществления правосудия, посылать им циркуляры или давать рекомендации или предложения. </w:t>
      </w:r>
      <w:r w:rsidRPr="00AC2486">
        <w:rPr>
          <w:szCs w:val="24"/>
        </w:rPr>
        <w:t xml:space="preserve"> </w:t>
      </w:r>
      <w:r w:rsidRPr="007C58DB">
        <w:t>Аналогично этому в ВНСТ н</w:t>
      </w:r>
      <w:r w:rsidRPr="007C58DB">
        <w:rPr>
          <w:szCs w:val="24"/>
        </w:rPr>
        <w:t xml:space="preserve">е могут задаваться никакие вопросы, проводиться обсуждения или высказываться заявления, касающиеся осуществления судебных полномочий по поводу дела, находящегося в судебном производстве.  </w:t>
      </w:r>
    </w:p>
    <w:p w:rsidR="00E05265" w:rsidRPr="00AC2486" w:rsidRDefault="00E05265" w:rsidP="00EE2DDF"/>
    <w:p w:rsidR="00E05265" w:rsidRPr="00AC2486" w:rsidRDefault="00E05265" w:rsidP="00EE2DDF">
      <w:pPr>
        <w:rPr>
          <w:szCs w:val="24"/>
        </w:rPr>
      </w:pPr>
      <w:r w:rsidRPr="00857203">
        <w:rPr>
          <w:szCs w:val="24"/>
        </w:rPr>
        <w:t>40.</w:t>
      </w:r>
      <w:r>
        <w:tab/>
      </w:r>
      <w:r w:rsidRPr="00857203">
        <w:rPr>
          <w:szCs w:val="24"/>
        </w:rPr>
        <w:t xml:space="preserve">Судебные заседания открыты для публики. </w:t>
      </w:r>
      <w:r w:rsidRPr="00AC2486">
        <w:rPr>
          <w:szCs w:val="24"/>
        </w:rPr>
        <w:t xml:space="preserve"> </w:t>
      </w:r>
      <w:r w:rsidRPr="00857203">
        <w:rPr>
          <w:szCs w:val="24"/>
        </w:rPr>
        <w:t>Су</w:t>
      </w:r>
      <w:r>
        <w:rPr>
          <w:szCs w:val="24"/>
        </w:rPr>
        <w:t>д</w:t>
      </w:r>
      <w:r w:rsidRPr="00857203">
        <w:rPr>
          <w:szCs w:val="24"/>
        </w:rPr>
        <w:t xml:space="preserve"> может принять решение провести полностью или частично закрытое слушание только в случае, когда это безусловно необходимо для защиты общественной этики или общественной безопасности. </w:t>
      </w:r>
      <w:r w:rsidRPr="00AC2486">
        <w:rPr>
          <w:szCs w:val="24"/>
        </w:rPr>
        <w:t xml:space="preserve"> </w:t>
      </w:r>
      <w:r w:rsidRPr="00857203">
        <w:rPr>
          <w:szCs w:val="24"/>
        </w:rPr>
        <w:t xml:space="preserve">Кроме того, в закрытом режиме проводятся слушания и принимаются решения в делах, фигурантами которых являются несовершеннолетние. </w:t>
      </w:r>
      <w:r w:rsidRPr="00AC2486">
        <w:rPr>
          <w:szCs w:val="24"/>
        </w:rPr>
        <w:t xml:space="preserve"> </w:t>
      </w:r>
      <w:r w:rsidRPr="00857203">
        <w:rPr>
          <w:szCs w:val="24"/>
        </w:rPr>
        <w:t xml:space="preserve">При расследовании правонарушений и назначении наказаний применяются принципы законности, пропорциональности, индивидуальной ответственности за совершенное правонарушение и презумпции невиновности. </w:t>
      </w:r>
      <w:r w:rsidRPr="00AC2486">
        <w:rPr>
          <w:szCs w:val="24"/>
        </w:rPr>
        <w:t xml:space="preserve"> </w:t>
      </w:r>
      <w:r w:rsidRPr="00857203">
        <w:rPr>
          <w:szCs w:val="24"/>
        </w:rPr>
        <w:t xml:space="preserve">В законе предусмотрены специальные положения, регулирующие суды над несовершеннолетними. </w:t>
      </w:r>
      <w:r w:rsidRPr="00AC2486">
        <w:rPr>
          <w:szCs w:val="24"/>
        </w:rPr>
        <w:t xml:space="preserve"> </w:t>
      </w:r>
      <w:r w:rsidRPr="00857203">
        <w:rPr>
          <w:szCs w:val="24"/>
        </w:rPr>
        <w:t xml:space="preserve">Согласно Конституции судебные органы обязаны завершить судебные разбирательства в кратчайшие сроки и с минимальными затратами. </w:t>
      </w:r>
    </w:p>
    <w:p w:rsidR="00E05265" w:rsidRPr="00AC2486" w:rsidRDefault="00E05265" w:rsidP="00EE2DDF">
      <w:pPr>
        <w:rPr>
          <w:szCs w:val="24"/>
        </w:rPr>
      </w:pPr>
    </w:p>
    <w:p w:rsidR="00E05265" w:rsidRPr="00AC2486" w:rsidRDefault="00E05265" w:rsidP="00EE2DDF">
      <w:pPr>
        <w:rPr>
          <w:szCs w:val="24"/>
        </w:rPr>
      </w:pPr>
      <w:r w:rsidRPr="00C663F4">
        <w:rPr>
          <w:szCs w:val="24"/>
        </w:rPr>
        <w:t>41.</w:t>
      </w:r>
      <w:r>
        <w:rPr>
          <w:szCs w:val="24"/>
        </w:rPr>
        <w:tab/>
      </w:r>
      <w:r w:rsidRPr="00C663F4">
        <w:t>В правовой системе Турции органы об</w:t>
      </w:r>
      <w:r>
        <w:t>щегражданского</w:t>
      </w:r>
      <w:r w:rsidRPr="00C663F4">
        <w:t xml:space="preserve">, административного и военного правосудия являются обособленными структурами. </w:t>
      </w:r>
      <w:r w:rsidRPr="00AC2486">
        <w:t xml:space="preserve"> </w:t>
      </w:r>
      <w:r>
        <w:t xml:space="preserve">Система общегражданского судопроизводства состоит из обычных судов первой инстанции (уголовных мировых судов, уголовных судов первой инстанции, судов по тяжким уголовным преступлениям, гражданских мировых судов, гражданских судов первой инстанции и торговых судов) и специализированных судов первой инстанции (специализированных судов по тяжким уголовным преступлениям, судов по делам несовершеннолетних, семейных судов, судов по земельным вопросам, судов по трудовым спорам, судов по вопросам интеллектуальной собственности и судов по делам потребителей). </w:t>
      </w:r>
      <w:r w:rsidRPr="00AC2486">
        <w:t xml:space="preserve"> </w:t>
      </w:r>
      <w:r>
        <w:t xml:space="preserve">В сентябре </w:t>
      </w:r>
      <w:r w:rsidRPr="00785B5C">
        <w:t>2004 года</w:t>
      </w:r>
      <w:r>
        <w:t xml:space="preserve"> парламент принял Закон об образовании региональных апелляционных судов, который был опубликован в Официальном вестнике в октябре </w:t>
      </w:r>
      <w:r w:rsidRPr="00B157F8">
        <w:t>2004 года</w:t>
      </w:r>
      <w:r>
        <w:t xml:space="preserve">. </w:t>
      </w:r>
      <w:r w:rsidRPr="00AC2486">
        <w:t xml:space="preserve"> </w:t>
      </w:r>
      <w:r w:rsidRPr="00C358E8">
        <w:t>В</w:t>
      </w:r>
      <w:r>
        <w:t>ысший</w:t>
      </w:r>
      <w:r w:rsidRPr="00C358E8">
        <w:t xml:space="preserve"> апелляционн</w:t>
      </w:r>
      <w:r>
        <w:t>ый суд</w:t>
      </w:r>
      <w:r w:rsidRPr="00C358E8">
        <w:t xml:space="preserve"> (который также</w:t>
      </w:r>
      <w:r>
        <w:t xml:space="preserve"> называется Кассационным судом)</w:t>
      </w:r>
      <w:r w:rsidRPr="00C358E8">
        <w:t xml:space="preserve"> явля</w:t>
      </w:r>
      <w:r>
        <w:t>ется</w:t>
      </w:r>
      <w:r w:rsidRPr="00C358E8">
        <w:t xml:space="preserve"> судом последней инстанции по надзору за решениями и постановлениями, вынесенными юри</w:t>
      </w:r>
      <w:r>
        <w:t xml:space="preserve">дическими судебными инстанциями. Заключения Высшего апелляционного суда являются прецедентами для всех действующих в стране судов низших инстанций, что обеспечивает их единообразное применение. </w:t>
      </w:r>
      <w:r w:rsidRPr="00AC2486">
        <w:t xml:space="preserve"> </w:t>
      </w:r>
      <w:r>
        <w:t xml:space="preserve">По получении соответствующих ходатайств он может вносить изменения в свои собственные постановления. </w:t>
      </w:r>
      <w:r w:rsidRPr="00C663F4">
        <w:rPr>
          <w:szCs w:val="24"/>
        </w:rPr>
        <w:t xml:space="preserve"> </w:t>
      </w:r>
    </w:p>
    <w:p w:rsidR="00E05265" w:rsidRPr="00AC2486" w:rsidRDefault="00E05265" w:rsidP="00EE2DDF">
      <w:pPr>
        <w:rPr>
          <w:szCs w:val="24"/>
        </w:rPr>
      </w:pPr>
    </w:p>
    <w:p w:rsidR="00E05265" w:rsidRPr="00AC2486" w:rsidRDefault="00E05265" w:rsidP="00EE2DDF">
      <w:r>
        <w:rPr>
          <w:szCs w:val="24"/>
        </w:rPr>
        <w:t>42.</w:t>
      </w:r>
      <w:r>
        <w:rPr>
          <w:szCs w:val="24"/>
        </w:rPr>
        <w:tab/>
        <w:t xml:space="preserve">Система административного правосудия состоит из административных судов, налоговых судов и региональных административных судов. </w:t>
      </w:r>
      <w:r w:rsidRPr="00AC2486">
        <w:rPr>
          <w:szCs w:val="24"/>
        </w:rPr>
        <w:t xml:space="preserve"> </w:t>
      </w:r>
      <w:r w:rsidRPr="006E2B94">
        <w:t>Государственн</w:t>
      </w:r>
      <w:r>
        <w:t>ый</w:t>
      </w:r>
      <w:r w:rsidRPr="006E2B94">
        <w:t xml:space="preserve"> совет явля</w:t>
      </w:r>
      <w:r>
        <w:t>ется</w:t>
      </w:r>
      <w:r w:rsidRPr="006E2B94">
        <w:t xml:space="preserve"> последней инстанцией по надзору за решениями и постановлениями, вынесенными административными судами</w:t>
      </w:r>
      <w:r>
        <w:t xml:space="preserve">. </w:t>
      </w:r>
      <w:r w:rsidRPr="00AC2486">
        <w:t xml:space="preserve"> </w:t>
      </w:r>
      <w:r>
        <w:t xml:space="preserve">Он следит за тем, чтобы постановления административных судов не противоречили друг другу. </w:t>
      </w:r>
      <w:r w:rsidRPr="00AC2486">
        <w:t xml:space="preserve"> </w:t>
      </w:r>
      <w:r>
        <w:t>В то же время Государственный совет является высшим консультативным государственным органом, и в этом качестве он по просьбе премьер-министра или совета министров выносит свои заключения по проектам законодательных актов.</w:t>
      </w:r>
    </w:p>
    <w:p w:rsidR="00E05265" w:rsidRPr="00AC2486" w:rsidRDefault="00E05265" w:rsidP="00EE2DDF"/>
    <w:p w:rsidR="00E05265" w:rsidRPr="00AC2486" w:rsidRDefault="00E05265" w:rsidP="00EE2DDF">
      <w:r>
        <w:t>43.</w:t>
      </w:r>
      <w:r>
        <w:tab/>
      </w:r>
      <w:r w:rsidRPr="00412AD3">
        <w:t xml:space="preserve">Военное правосудие осуществляется военными судами и военными дисциплинарными судами.  Эти суды компетентны </w:t>
      </w:r>
      <w:r>
        <w:t>рассматривать дела</w:t>
      </w:r>
      <w:r w:rsidRPr="00412AD3">
        <w:t xml:space="preserve"> военнослужащих, связанны</w:t>
      </w:r>
      <w:r>
        <w:t>е</w:t>
      </w:r>
      <w:r w:rsidRPr="00412AD3">
        <w:t xml:space="preserve"> с военными преступлениями и преступлениями, совершенными ими против других военнослужащих или на военных объектах, или с преступлениями, совершенными в ходе несения во</w:t>
      </w:r>
      <w:r>
        <w:t>инской</w:t>
      </w:r>
      <w:r w:rsidRPr="00412AD3">
        <w:t xml:space="preserve"> службы и выполнения соответствующих обязанностей. </w:t>
      </w:r>
      <w:r w:rsidRPr="00AC2486">
        <w:t xml:space="preserve"> </w:t>
      </w:r>
      <w:r>
        <w:t xml:space="preserve">С принятием парламентом 29 июня </w:t>
      </w:r>
      <w:r w:rsidRPr="00693E92">
        <w:t>2006 года</w:t>
      </w:r>
      <w:r>
        <w:t xml:space="preserve"> Закона о внесении поправок в Закон о создании и функционировании военных судов юрисдикция военных судов в мирное время была ограничена рассмотрением дел, возбужденных против военнослужащих, а также против гражданских лиц по обвинению в совершении воинских преступлений совместно с военнослужащими. </w:t>
      </w:r>
      <w:r w:rsidRPr="00AC2486">
        <w:t xml:space="preserve"> </w:t>
      </w:r>
      <w:r w:rsidRPr="00C258AB">
        <w:t>В</w:t>
      </w:r>
      <w:r>
        <w:t>ысший</w:t>
      </w:r>
      <w:r w:rsidRPr="00C258AB">
        <w:t xml:space="preserve"> апелляционный военный суд </w:t>
      </w:r>
      <w:r>
        <w:t>и Высший апелляционный военно-административный суд являю</w:t>
      </w:r>
      <w:r w:rsidRPr="00C258AB">
        <w:t>тся последн</w:t>
      </w:r>
      <w:r>
        <w:t>ими</w:t>
      </w:r>
      <w:r w:rsidRPr="00C258AB">
        <w:t xml:space="preserve"> инстанци</w:t>
      </w:r>
      <w:r>
        <w:t>ями, осуществляющими надзор</w:t>
      </w:r>
      <w:r w:rsidRPr="00C258AB">
        <w:t xml:space="preserve"> за решениями и постановлениями, вынесенными военными судами</w:t>
      </w:r>
      <w:r>
        <w:t>.</w:t>
      </w:r>
    </w:p>
    <w:p w:rsidR="00E05265" w:rsidRPr="00AC2486" w:rsidRDefault="00E05265" w:rsidP="00EE2DDF"/>
    <w:p w:rsidR="00E05265" w:rsidRDefault="00E05265" w:rsidP="00EE2DDF">
      <w:pPr>
        <w:rPr>
          <w:lang w:val="en-US"/>
        </w:rPr>
      </w:pPr>
      <w:r w:rsidRPr="004C53CA">
        <w:t xml:space="preserve">44. </w:t>
      </w:r>
      <w:r>
        <w:tab/>
      </w:r>
      <w:r w:rsidRPr="004C53CA">
        <w:t>В соответствии с Конституци</w:t>
      </w:r>
      <w:r>
        <w:t>ей 1982 года были созданы</w:t>
      </w:r>
      <w:r w:rsidRPr="004C53CA">
        <w:t xml:space="preserve"> суды государственной безопасности</w:t>
      </w:r>
      <w:r>
        <w:t xml:space="preserve">, которые ведут борьбу </w:t>
      </w:r>
      <w:r w:rsidRPr="004C53CA">
        <w:t xml:space="preserve">с преступлениями против неделимости и целостности государства, свободного демократического порядка или против </w:t>
      </w:r>
      <w:r>
        <w:t>р</w:t>
      </w:r>
      <w:r w:rsidRPr="004C53CA">
        <w:t>еспублик</w:t>
      </w:r>
      <w:r>
        <w:t>анского устройства</w:t>
      </w:r>
      <w:r w:rsidRPr="004C53CA">
        <w:t xml:space="preserve">, </w:t>
      </w:r>
      <w:r>
        <w:t>характеристики</w:t>
      </w:r>
      <w:r w:rsidRPr="004C53CA">
        <w:t xml:space="preserve"> которо</w:t>
      </w:r>
      <w:r>
        <w:t>го</w:t>
      </w:r>
      <w:r w:rsidRPr="004C53CA">
        <w:t xml:space="preserve"> определены в Конституции, </w:t>
      </w:r>
      <w:r>
        <w:t>а также с</w:t>
      </w:r>
      <w:r w:rsidRPr="004C53CA">
        <w:t xml:space="preserve"> преступлени</w:t>
      </w:r>
      <w:r>
        <w:t>ями</w:t>
      </w:r>
      <w:r w:rsidRPr="004C53CA">
        <w:t>, непосредственно затрагивающи</w:t>
      </w:r>
      <w:r>
        <w:t>ми</w:t>
      </w:r>
      <w:r w:rsidRPr="004C53CA">
        <w:t xml:space="preserve"> внутреннюю и внешнюю безопасность государства.</w:t>
      </w:r>
      <w:r w:rsidRPr="00AC2486">
        <w:t xml:space="preserve">  </w:t>
      </w:r>
      <w:r>
        <w:t xml:space="preserve">7 мая </w:t>
      </w:r>
      <w:r w:rsidRPr="00565A53">
        <w:t>2004 года</w:t>
      </w:r>
      <w:r>
        <w:t xml:space="preserve"> соответствующая статья Конституции была отменена, а 16 июня </w:t>
      </w:r>
      <w:r w:rsidRPr="005A70BC">
        <w:t>2004 года</w:t>
      </w:r>
      <w:r>
        <w:t xml:space="preserve"> в Уголовно-процессуальный кодекс были внесены поправки, упраздняющие эти суды. </w:t>
      </w:r>
      <w:r w:rsidRPr="00AC2486">
        <w:t xml:space="preserve"> </w:t>
      </w:r>
      <w:r>
        <w:t>Закон о создании судов государственной безопасности и их регламенте был отменен. На смену судов государственной безопасности пришли суды по тяжким уголовным преступлениям, которые в основном рассматривают дела по обвинению в терроризме и торговле наркотиками.</w:t>
      </w:r>
      <w:r w:rsidRPr="004C53CA">
        <w:t xml:space="preserve"> </w:t>
      </w:r>
    </w:p>
    <w:p w:rsidR="00E05265" w:rsidRPr="001034EC" w:rsidRDefault="00E05265" w:rsidP="00EE2DDF">
      <w:pPr>
        <w:rPr>
          <w:lang w:val="en-US"/>
        </w:rPr>
      </w:pPr>
    </w:p>
    <w:p w:rsidR="00E05265" w:rsidRPr="00AC2486" w:rsidRDefault="00E05265" w:rsidP="00EE2DDF">
      <w:r w:rsidRPr="0083442F">
        <w:t>45.</w:t>
      </w:r>
      <w:r>
        <w:tab/>
        <w:t xml:space="preserve">Созданный в 1961 году </w:t>
      </w:r>
      <w:r w:rsidRPr="0083442F">
        <w:t xml:space="preserve">Конституционный суд занял положение </w:t>
      </w:r>
      <w:r>
        <w:rPr>
          <w:lang w:val="en-US"/>
        </w:rPr>
        <w:t>primus</w:t>
      </w:r>
      <w:r w:rsidRPr="0083442F">
        <w:t xml:space="preserve"> </w:t>
      </w:r>
      <w:r>
        <w:rPr>
          <w:lang w:val="en-US"/>
        </w:rPr>
        <w:t>inter</w:t>
      </w:r>
      <w:r w:rsidRPr="0083442F">
        <w:t xml:space="preserve"> </w:t>
      </w:r>
      <w:r>
        <w:rPr>
          <w:lang w:val="en-US"/>
        </w:rPr>
        <w:t>pares</w:t>
      </w:r>
      <w:r w:rsidRPr="0083442F">
        <w:t xml:space="preserve"> среди вышестоящих судебных инстанций судебной системы.</w:t>
      </w:r>
      <w:r>
        <w:t xml:space="preserve"> </w:t>
      </w:r>
      <w:r w:rsidRPr="00AC2486">
        <w:t xml:space="preserve"> </w:t>
      </w:r>
      <w:r>
        <w:t xml:space="preserve">Его главной задачей является рассмотрение на предмет </w:t>
      </w:r>
      <w:r w:rsidRPr="0083442F">
        <w:t>конституционности - как по форме, так и по существу - законов, указов, имеющих силу закона, и внутреннего регламента Великого национального собрания Турции</w:t>
      </w:r>
      <w:r>
        <w:t xml:space="preserve">. </w:t>
      </w:r>
      <w:r w:rsidRPr="00AC2486">
        <w:t xml:space="preserve"> </w:t>
      </w:r>
      <w:r w:rsidRPr="0083442F">
        <w:t>Решения Конституционного су</w:t>
      </w:r>
      <w:r>
        <w:t>да носят окончательный характер, они</w:t>
      </w:r>
      <w:r w:rsidRPr="0083442F">
        <w:t xml:space="preserve"> не могут</w:t>
      </w:r>
      <w:r>
        <w:t xml:space="preserve"> </w:t>
      </w:r>
      <w:r w:rsidRPr="0083442F">
        <w:t>быть</w:t>
      </w:r>
      <w:r>
        <w:t xml:space="preserve"> никоим</w:t>
      </w:r>
      <w:r w:rsidRPr="0083442F">
        <w:t xml:space="preserve"> образом скорректированы и их </w:t>
      </w:r>
      <w:r>
        <w:t>исполнение</w:t>
      </w:r>
      <w:r w:rsidRPr="0083442F">
        <w:t xml:space="preserve"> не может быть отсрочено.</w:t>
      </w:r>
    </w:p>
    <w:p w:rsidR="00E05265" w:rsidRPr="00AC2486" w:rsidRDefault="00E05265" w:rsidP="00EE2DDF"/>
    <w:p w:rsidR="00E05265" w:rsidRPr="00AC2486" w:rsidRDefault="00E05265" w:rsidP="00EE2DDF">
      <w:r w:rsidRPr="00753721">
        <w:t>46.</w:t>
      </w:r>
      <w:r>
        <w:tab/>
        <w:t xml:space="preserve">Счетная палата уполномочена от имени Великого национального собрания Турции проверять все доходные, расходные и имущественные счета государственных структур, финансируемым по общим и вспомогательным статьям бюджета. </w:t>
      </w:r>
      <w:r w:rsidRPr="00AC2486">
        <w:t xml:space="preserve"> </w:t>
      </w:r>
      <w:r>
        <w:t>Административные суды не принимают никаких ходатайств о пересмотре в судебном порядке принятых палатой решений.</w:t>
      </w:r>
    </w:p>
    <w:p w:rsidR="00E05265" w:rsidRPr="00AC2486" w:rsidRDefault="00E05265" w:rsidP="00EE2DDF"/>
    <w:p w:rsidR="00E05265" w:rsidRDefault="00E05265" w:rsidP="00EE2DDF">
      <w:pPr>
        <w:rPr>
          <w:lang w:val="en-US"/>
        </w:rPr>
      </w:pPr>
      <w:r>
        <w:t>47.</w:t>
      </w:r>
      <w:r>
        <w:tab/>
        <w:t>Суд по юрисдикционным спорам является высшей инстанцией, рассматривающей разногласия в связи с решениями общегражданских, административных и военных судов. В состав этого суда входят представители Высшего апелляционного суда, Государственного совета, Высшего военного апелляционного суда и Высшего апелляционного военно-административного суда.</w:t>
      </w:r>
    </w:p>
    <w:p w:rsidR="00E05265" w:rsidRPr="001034EC" w:rsidRDefault="00E05265" w:rsidP="00EE2DDF">
      <w:pPr>
        <w:rPr>
          <w:lang w:val="en-US"/>
        </w:rPr>
      </w:pPr>
    </w:p>
    <w:p w:rsidR="00E05265" w:rsidRPr="00AC2486" w:rsidRDefault="00E05265" w:rsidP="00EE2DDF">
      <w:r w:rsidRPr="00F00F63">
        <w:t>48.</w:t>
      </w:r>
      <w:r w:rsidRPr="00F00F63">
        <w:tab/>
        <w:t>В</w:t>
      </w:r>
      <w:r>
        <w:t>ысший</w:t>
      </w:r>
      <w:r w:rsidRPr="00F00F63">
        <w:t xml:space="preserve"> совет судей и государственных обвинителей </w:t>
      </w:r>
      <w:r>
        <w:t xml:space="preserve">выносит административные решения в отношении судей и государственных обвинителей административных и общегражданских судов. </w:t>
      </w:r>
      <w:r w:rsidRPr="00AC2486">
        <w:t xml:space="preserve"> </w:t>
      </w:r>
      <w:r>
        <w:t xml:space="preserve">Он принимает решения относительно зачисления, назначения, перевода, временного делегирования полномочий, продвижения по службе, распределения должностей, выполнения служебных обязанностей, наложения дисциплинарных наказаний и отстранения от занимаемой должности. </w:t>
      </w:r>
      <w:r w:rsidRPr="00AC2486">
        <w:t xml:space="preserve"> </w:t>
      </w:r>
      <w:r>
        <w:t>Помимо других предусмотренных в законе функций он выносит по рекомендации министерства юстиции решения относительно упразднения суда, должности судьи или государственного обвинителя, или изменения юрисдикции суда.</w:t>
      </w:r>
      <w:r w:rsidRPr="00AC2486">
        <w:t xml:space="preserve"> </w:t>
      </w:r>
      <w:r>
        <w:t xml:space="preserve"> Решения Совета не подлежат обжалованию ни в одной из судебных инстанций.</w:t>
      </w:r>
    </w:p>
    <w:p w:rsidR="00E05265" w:rsidRPr="00AC2486" w:rsidRDefault="00E05265" w:rsidP="00EE2DDF"/>
    <w:p w:rsidR="00E05265" w:rsidRPr="00E05265" w:rsidRDefault="00E05265" w:rsidP="00EE2DDF">
      <w:pPr>
        <w:rPr>
          <w:b/>
          <w:lang w:val="en-US"/>
        </w:rPr>
      </w:pPr>
      <w:r w:rsidRPr="00E05265">
        <w:rPr>
          <w:b/>
        </w:rPr>
        <w:t xml:space="preserve">Местные административные органы </w:t>
      </w:r>
    </w:p>
    <w:p w:rsidR="00E05265" w:rsidRPr="001034EC" w:rsidRDefault="00E05265" w:rsidP="00EE2DDF">
      <w:pPr>
        <w:rPr>
          <w:b/>
          <w:i/>
          <w:lang w:val="en-US"/>
        </w:rPr>
      </w:pPr>
    </w:p>
    <w:p w:rsidR="00E05265" w:rsidRDefault="00E05265" w:rsidP="00EE2DDF">
      <w:pPr>
        <w:rPr>
          <w:szCs w:val="24"/>
          <w:lang w:val="en-US"/>
        </w:rPr>
      </w:pPr>
      <w:r w:rsidRPr="00857203">
        <w:t>49.</w:t>
      </w:r>
      <w:r>
        <w:tab/>
        <w:t>Статья 127 Конституции гласит, что "м</w:t>
      </w:r>
      <w:r w:rsidRPr="00FF68A4">
        <w:rPr>
          <w:szCs w:val="24"/>
        </w:rPr>
        <w:t>естные административные органы являются общественными юридическими лицами, образованными для того, чтобы удовлетворять общие местные потребности жителей областей, муниципальных районов и деревень, чьи правомочные органы выбираются избирательным корпусом в соответствии с законом и чьи организационные принципы определены законом</w:t>
      </w:r>
      <w:r>
        <w:rPr>
          <w:szCs w:val="24"/>
        </w:rPr>
        <w:t>"</w:t>
      </w:r>
      <w:r w:rsidRPr="00FF68A4">
        <w:rPr>
          <w:szCs w:val="24"/>
        </w:rPr>
        <w:t>.</w:t>
      </w:r>
    </w:p>
    <w:p w:rsidR="00E05265" w:rsidRPr="001034EC" w:rsidRDefault="00E05265" w:rsidP="00EE2DDF">
      <w:pPr>
        <w:rPr>
          <w:szCs w:val="24"/>
          <w:lang w:val="en-US"/>
        </w:rPr>
      </w:pPr>
    </w:p>
    <w:p w:rsidR="00E05265" w:rsidRDefault="00E05265" w:rsidP="00EE2DDF">
      <w:r>
        <w:rPr>
          <w:szCs w:val="24"/>
        </w:rPr>
        <w:t>50.</w:t>
      </w:r>
      <w:r>
        <w:rPr>
          <w:szCs w:val="24"/>
        </w:rPr>
        <w:tab/>
        <w:t xml:space="preserve">Местные органы управления в Турции делятся на три категории: </w:t>
      </w:r>
      <w:r w:rsidRPr="004879BE">
        <w:rPr>
          <w:szCs w:val="24"/>
        </w:rPr>
        <w:t xml:space="preserve"> </w:t>
      </w:r>
      <w:r>
        <w:rPr>
          <w:szCs w:val="24"/>
        </w:rPr>
        <w:t xml:space="preserve">1) </w:t>
      </w:r>
      <w:r w:rsidRPr="004879BE">
        <w:rPr>
          <w:szCs w:val="24"/>
        </w:rPr>
        <w:t xml:space="preserve"> </w:t>
      </w:r>
      <w:r w:rsidRPr="00E05265">
        <w:rPr>
          <w:b/>
        </w:rPr>
        <w:t>специальные администрации провинций</w:t>
      </w:r>
      <w:r w:rsidRPr="009D6924">
        <w:t xml:space="preserve">, </w:t>
      </w:r>
      <w:r w:rsidRPr="004879BE">
        <w:t xml:space="preserve"> </w:t>
      </w:r>
      <w:r>
        <w:t xml:space="preserve">2) </w:t>
      </w:r>
      <w:r w:rsidRPr="004879BE">
        <w:t xml:space="preserve"> </w:t>
      </w:r>
      <w:r w:rsidRPr="00E05265">
        <w:rPr>
          <w:b/>
        </w:rPr>
        <w:t>органы городского управления</w:t>
      </w:r>
      <w:r w:rsidRPr="009D6924">
        <w:t xml:space="preserve"> </w:t>
      </w:r>
      <w:r>
        <w:t>и</w:t>
      </w:r>
      <w:r w:rsidRPr="004879BE">
        <w:t xml:space="preserve"> </w:t>
      </w:r>
      <w:r>
        <w:t xml:space="preserve"> 3) </w:t>
      </w:r>
      <w:r w:rsidRPr="004879BE">
        <w:t xml:space="preserve"> </w:t>
      </w:r>
      <w:r w:rsidRPr="00E05265">
        <w:rPr>
          <w:b/>
        </w:rPr>
        <w:t>органы сельского управления</w:t>
      </w:r>
      <w:r>
        <w:t>.</w:t>
      </w:r>
      <w:r w:rsidRPr="009D6924">
        <w:t xml:space="preserve">  </w:t>
      </w:r>
      <w:r>
        <w:t>Все местные органы управления</w:t>
      </w:r>
      <w:r w:rsidRPr="009D6924">
        <w:t xml:space="preserve"> обладаю</w:t>
      </w:r>
      <w:r>
        <w:t xml:space="preserve">т </w:t>
      </w:r>
      <w:r w:rsidRPr="009D6924">
        <w:t>публичной правоспособностью</w:t>
      </w:r>
      <w:r>
        <w:t xml:space="preserve"> и в соответствии с принципом децентрализации действуют автономно. </w:t>
      </w:r>
      <w:r w:rsidRPr="004879BE">
        <w:t xml:space="preserve"> </w:t>
      </w:r>
      <w:r>
        <w:t>В статье 127 Конституции говорится, что:</w:t>
      </w:r>
    </w:p>
    <w:p w:rsidR="00E05265" w:rsidRDefault="00E05265" w:rsidP="00EE2DDF"/>
    <w:p w:rsidR="009C4C4D" w:rsidRDefault="009C4C4D" w:rsidP="00EE2DDF">
      <w:pPr>
        <w:ind w:left="567" w:hanging="567"/>
        <w:rPr>
          <w:i/>
          <w:szCs w:val="24"/>
        </w:rPr>
      </w:pPr>
      <w:r>
        <w:rPr>
          <w:i/>
          <w:szCs w:val="24"/>
        </w:rPr>
        <w:tab/>
      </w:r>
      <w:r w:rsidRPr="00BD20A1">
        <w:rPr>
          <w:i/>
          <w:szCs w:val="24"/>
        </w:rPr>
        <w:t>Центральная администрация имеет полномочие административной опеки над местными</w:t>
      </w:r>
      <w:r w:rsidRPr="00BD20A1">
        <w:rPr>
          <w:szCs w:val="24"/>
        </w:rPr>
        <w:t xml:space="preserve"> </w:t>
      </w:r>
      <w:r w:rsidRPr="00BD20A1">
        <w:rPr>
          <w:i/>
          <w:szCs w:val="24"/>
        </w:rPr>
        <w:t xml:space="preserve">органами власти на основе принципов и порядка, установленных законом, и с целью обеспечения функционирования местных служб в соответствии с принципом централизованного управления, обеспечения единообразного коммунального обслуживания, защиты общественных интересов и </w:t>
      </w:r>
      <w:r>
        <w:rPr>
          <w:i/>
          <w:szCs w:val="24"/>
        </w:rPr>
        <w:t>удовлетворения</w:t>
      </w:r>
      <w:r w:rsidRPr="00BD20A1">
        <w:rPr>
          <w:i/>
          <w:szCs w:val="24"/>
        </w:rPr>
        <w:t xml:space="preserve"> местных нужд соответствующим способом.</w:t>
      </w:r>
    </w:p>
    <w:p w:rsidR="009C4C4D" w:rsidRDefault="009C4C4D" w:rsidP="00EE2DDF">
      <w:pPr>
        <w:rPr>
          <w:i/>
          <w:szCs w:val="24"/>
        </w:rPr>
      </w:pPr>
    </w:p>
    <w:p w:rsidR="009C4C4D" w:rsidRDefault="009C4C4D" w:rsidP="00EE2DDF">
      <w:pPr>
        <w:rPr>
          <w:szCs w:val="24"/>
        </w:rPr>
      </w:pPr>
      <w:r w:rsidRPr="00420AA5">
        <w:rPr>
          <w:szCs w:val="24"/>
        </w:rPr>
        <w:t>51.</w:t>
      </w:r>
      <w:r>
        <w:rPr>
          <w:szCs w:val="24"/>
        </w:rPr>
        <w:tab/>
        <w:t xml:space="preserve">Отвечающие за принятие решений представители местных органов управления избираются в ходе выборов, которые проводятся под руководством и контролем со стороны судебных органов в соответствии с принципами свободного, равноправного, тайного, прямого и всеобщего голосования и открытого подсчета голосов. </w:t>
      </w:r>
      <w:r w:rsidRPr="000F434F">
        <w:rPr>
          <w:szCs w:val="24"/>
        </w:rPr>
        <w:t xml:space="preserve"> </w:t>
      </w:r>
      <w:r>
        <w:rPr>
          <w:szCs w:val="24"/>
        </w:rPr>
        <w:t>Выборы проводятся раз в пять лет.</w:t>
      </w:r>
      <w:r w:rsidRPr="000F434F">
        <w:rPr>
          <w:szCs w:val="24"/>
        </w:rPr>
        <w:t xml:space="preserve"> </w:t>
      </w:r>
      <w:r>
        <w:rPr>
          <w:szCs w:val="24"/>
        </w:rPr>
        <w:t xml:space="preserve"> В то же время, когда местные выборы планируется проводить менее чем за год до или после всеобщих или дополнительных парламентских выборов, такие местные выборы по административным причинам проводятся одновременно с парламентскими.</w:t>
      </w:r>
      <w:r w:rsidRPr="000F434F">
        <w:rPr>
          <w:szCs w:val="24"/>
        </w:rPr>
        <w:t xml:space="preserve"> </w:t>
      </w:r>
      <w:r>
        <w:rPr>
          <w:szCs w:val="24"/>
        </w:rPr>
        <w:t xml:space="preserve"> Любой турецкий гражданин, достигший 25 лет, может быть избран мэром, сельским старостой, членом совета провинции, муниципального совета или сельского исполнительного комитета при условии, что он имеет право быть избранным в парламент. </w:t>
      </w:r>
      <w:r w:rsidRPr="000F434F">
        <w:rPr>
          <w:szCs w:val="24"/>
        </w:rPr>
        <w:t xml:space="preserve"> </w:t>
      </w:r>
      <w:r>
        <w:rPr>
          <w:szCs w:val="24"/>
        </w:rPr>
        <w:t>Однако, для того чтобы быть избранным сельским старостой или членом сельского исполнительного комитета не обязательно иметь свидетельство об окончании начальной школы;  достаточно просто быть грамотным.</w:t>
      </w:r>
      <w:r w:rsidRPr="000F434F">
        <w:rPr>
          <w:szCs w:val="24"/>
        </w:rPr>
        <w:t xml:space="preserve"> </w:t>
      </w:r>
      <w:r>
        <w:rPr>
          <w:szCs w:val="24"/>
        </w:rPr>
        <w:t xml:space="preserve"> Каждый турецкий гражданин, имеющий право быть избранным, может выдвинуть свою кандидатуру на должность мэра или члена провинциального или муниципального совета от какой-либо политической партии либо в качестве независимого кандидата. </w:t>
      </w:r>
      <w:r w:rsidRPr="000F434F">
        <w:rPr>
          <w:szCs w:val="24"/>
        </w:rPr>
        <w:t xml:space="preserve"> </w:t>
      </w:r>
      <w:r>
        <w:rPr>
          <w:szCs w:val="24"/>
        </w:rPr>
        <w:t>Для участия в выборах в сельские органы управления не предусмотрено каких-либо особых требований.</w:t>
      </w:r>
      <w:r w:rsidRPr="000F434F">
        <w:rPr>
          <w:szCs w:val="24"/>
        </w:rPr>
        <w:t xml:space="preserve"> </w:t>
      </w:r>
      <w:r>
        <w:rPr>
          <w:szCs w:val="24"/>
        </w:rPr>
        <w:t xml:space="preserve"> Выборы в провинциальные и местные советы, для которых установлен 10-процентный проходной порог, проводятся по пропорциональному принципу, а выборы в мэров, сельских старост и членов сельских исполнительных комитетов – по мажоритарной системе.</w:t>
      </w:r>
    </w:p>
    <w:p w:rsidR="009C4C4D" w:rsidRDefault="009C4C4D" w:rsidP="00EE2DDF">
      <w:pPr>
        <w:rPr>
          <w:szCs w:val="24"/>
        </w:rPr>
      </w:pPr>
    </w:p>
    <w:p w:rsidR="009C4C4D" w:rsidRDefault="009C4C4D" w:rsidP="00EE2DDF">
      <w:pPr>
        <w:rPr>
          <w:szCs w:val="24"/>
        </w:rPr>
      </w:pPr>
      <w:r w:rsidRPr="00522298">
        <w:rPr>
          <w:szCs w:val="24"/>
        </w:rPr>
        <w:t>52.</w:t>
      </w:r>
      <w:r w:rsidRPr="00522298">
        <w:rPr>
          <w:szCs w:val="24"/>
        </w:rPr>
        <w:tab/>
      </w:r>
      <w:r w:rsidRPr="00B15E46">
        <w:rPr>
          <w:b/>
          <w:szCs w:val="24"/>
        </w:rPr>
        <w:t>Специальные администрации провинций</w:t>
      </w:r>
      <w:r w:rsidRPr="00522298">
        <w:rPr>
          <w:szCs w:val="24"/>
        </w:rPr>
        <w:t xml:space="preserve"> являются административно и финансово автономными юридическими лицами, выборные органы которых отвечают за принятие решений в целях удовлетворения потребностей жителей провинции. </w:t>
      </w:r>
      <w:r w:rsidRPr="000F434F">
        <w:rPr>
          <w:szCs w:val="24"/>
        </w:rPr>
        <w:t xml:space="preserve"> </w:t>
      </w:r>
      <w:r w:rsidRPr="00522298">
        <w:rPr>
          <w:szCs w:val="24"/>
        </w:rPr>
        <w:t>На сегодняшний день в Турции насчитывается 81 специальная администрация провинций.</w:t>
      </w:r>
      <w:r w:rsidRPr="000F434F">
        <w:rPr>
          <w:szCs w:val="24"/>
        </w:rPr>
        <w:t xml:space="preserve"> </w:t>
      </w:r>
      <w:r w:rsidRPr="00522298">
        <w:rPr>
          <w:szCs w:val="24"/>
        </w:rPr>
        <w:t xml:space="preserve"> На местном уровне они занимаютс</w:t>
      </w:r>
      <w:r>
        <w:rPr>
          <w:szCs w:val="24"/>
        </w:rPr>
        <w:t xml:space="preserve">я общественно полезной работой </w:t>
      </w:r>
      <w:r w:rsidRPr="00522298">
        <w:rPr>
          <w:szCs w:val="24"/>
        </w:rPr>
        <w:t>в следующих областях:  молодежь и спорт, здравоохранение, сельское хозяйство, промышленность и торговля, план природоохранных мероприятий на уровне провинций, общественные работы и благоустройство населенных пунктов, мелиорация, почвозащитные мероприятия, культура, искусство, туризм, социальные услуги и помощь, микрокредитование малоимущих слоев населения, дневные центры ухода за детьми и приюты, приобретение земельных участков для начальных и средних школ и их строительство, капитальный ремонт и модернизация, а также иной уход за школьными зданиями.</w:t>
      </w:r>
      <w:r w:rsidRPr="000F434F">
        <w:rPr>
          <w:szCs w:val="24"/>
        </w:rPr>
        <w:t xml:space="preserve"> </w:t>
      </w:r>
      <w:r w:rsidRPr="00522298">
        <w:rPr>
          <w:szCs w:val="24"/>
        </w:rPr>
        <w:t xml:space="preserve"> Помимо этого, они выполняют функции, связанные с проектированием и строительством общественных зданий, инфраструктурных объектов, систем водостока и удаления твердых отходов, природоохранной деятельностью, оказанием чрезвычайной помощи и проведением спасательных операций, поддержкой сел, расположенных в глухих лесных районах, лесопосадочными работами, созданием садово-парковых зон за пределами населенных пунктов. </w:t>
      </w:r>
    </w:p>
    <w:p w:rsidR="009C4C4D" w:rsidRDefault="009C4C4D" w:rsidP="00EE2DDF">
      <w:pPr>
        <w:rPr>
          <w:szCs w:val="24"/>
        </w:rPr>
      </w:pPr>
    </w:p>
    <w:p w:rsidR="009C4C4D" w:rsidRDefault="009C4C4D" w:rsidP="00EE2DDF">
      <w:pPr>
        <w:rPr>
          <w:szCs w:val="24"/>
        </w:rPr>
      </w:pPr>
      <w:r w:rsidRPr="00522298">
        <w:rPr>
          <w:szCs w:val="24"/>
        </w:rPr>
        <w:t>53.</w:t>
      </w:r>
      <w:r w:rsidRPr="00522298">
        <w:rPr>
          <w:szCs w:val="24"/>
        </w:rPr>
        <w:tab/>
        <w:t xml:space="preserve">Специальные администрации провинций имею в своем составе три основных органа: </w:t>
      </w:r>
      <w:r w:rsidRPr="000F434F">
        <w:rPr>
          <w:szCs w:val="24"/>
        </w:rPr>
        <w:t xml:space="preserve"> </w:t>
      </w:r>
      <w:r w:rsidRPr="00522298">
        <w:rPr>
          <w:szCs w:val="24"/>
        </w:rPr>
        <w:t>1)</w:t>
      </w:r>
      <w:r>
        <w:rPr>
          <w:szCs w:val="24"/>
          <w:lang w:val="en-US"/>
        </w:rPr>
        <w:t>  </w:t>
      </w:r>
      <w:r w:rsidRPr="00B15E46">
        <w:rPr>
          <w:b/>
          <w:szCs w:val="24"/>
        </w:rPr>
        <w:t>совет провинции</w:t>
      </w:r>
      <w:r w:rsidRPr="00522298">
        <w:rPr>
          <w:szCs w:val="24"/>
        </w:rPr>
        <w:t xml:space="preserve">, </w:t>
      </w:r>
      <w:r w:rsidRPr="000F434F">
        <w:rPr>
          <w:szCs w:val="24"/>
        </w:rPr>
        <w:t xml:space="preserve"> </w:t>
      </w:r>
      <w:r w:rsidRPr="00522298">
        <w:rPr>
          <w:szCs w:val="24"/>
        </w:rPr>
        <w:t>2)</w:t>
      </w:r>
      <w:r w:rsidRPr="000F434F">
        <w:rPr>
          <w:szCs w:val="24"/>
        </w:rPr>
        <w:t xml:space="preserve"> </w:t>
      </w:r>
      <w:r w:rsidRPr="00522298">
        <w:rPr>
          <w:szCs w:val="24"/>
        </w:rPr>
        <w:t xml:space="preserve"> </w:t>
      </w:r>
      <w:r w:rsidRPr="00B15E46">
        <w:rPr>
          <w:b/>
          <w:szCs w:val="24"/>
        </w:rPr>
        <w:t>исполнительный комитет провинции</w:t>
      </w:r>
      <w:r w:rsidRPr="00522298">
        <w:rPr>
          <w:szCs w:val="24"/>
        </w:rPr>
        <w:t xml:space="preserve"> и </w:t>
      </w:r>
      <w:r w:rsidRPr="000F434F">
        <w:rPr>
          <w:szCs w:val="24"/>
        </w:rPr>
        <w:t xml:space="preserve"> </w:t>
      </w:r>
      <w:r w:rsidRPr="00522298">
        <w:rPr>
          <w:szCs w:val="24"/>
        </w:rPr>
        <w:t>3)</w:t>
      </w:r>
      <w:r w:rsidRPr="000F434F">
        <w:rPr>
          <w:szCs w:val="24"/>
        </w:rPr>
        <w:t xml:space="preserve"> </w:t>
      </w:r>
      <w:r w:rsidRPr="00522298">
        <w:rPr>
          <w:szCs w:val="24"/>
        </w:rPr>
        <w:t xml:space="preserve"> </w:t>
      </w:r>
      <w:r w:rsidRPr="00B15E46">
        <w:rPr>
          <w:b/>
          <w:szCs w:val="24"/>
        </w:rPr>
        <w:t>аппарат губернатора</w:t>
      </w:r>
      <w:r w:rsidRPr="00522298">
        <w:rPr>
          <w:szCs w:val="24"/>
        </w:rPr>
        <w:t>.</w:t>
      </w:r>
    </w:p>
    <w:p w:rsidR="009C4C4D" w:rsidRDefault="009C4C4D" w:rsidP="00EE2DDF">
      <w:pPr>
        <w:rPr>
          <w:szCs w:val="24"/>
        </w:rPr>
      </w:pPr>
    </w:p>
    <w:p w:rsidR="009C4C4D" w:rsidRDefault="009C4C4D" w:rsidP="00EE2DDF">
      <w:pPr>
        <w:rPr>
          <w:szCs w:val="24"/>
        </w:rPr>
      </w:pPr>
      <w:r w:rsidRPr="00522298">
        <w:rPr>
          <w:szCs w:val="24"/>
        </w:rPr>
        <w:t>54.</w:t>
      </w:r>
      <w:r w:rsidRPr="00522298">
        <w:rPr>
          <w:szCs w:val="24"/>
        </w:rPr>
        <w:tab/>
        <w:t xml:space="preserve">Совет провинции представляет собой директивный орган специальной администрации провинции, в состав которого входят члены, избираемые имеющими право голоса жителями провинции сроком на пять лет. </w:t>
      </w:r>
      <w:r w:rsidRPr="004C68F1">
        <w:rPr>
          <w:szCs w:val="24"/>
        </w:rPr>
        <w:t xml:space="preserve"> </w:t>
      </w:r>
      <w:r w:rsidRPr="00522298">
        <w:rPr>
          <w:szCs w:val="24"/>
        </w:rPr>
        <w:t>Члены совета избирают из своего состава главу совета провинции, который выполняет следующие функции:</w:t>
      </w:r>
      <w:r w:rsidRPr="004C68F1">
        <w:rPr>
          <w:szCs w:val="24"/>
        </w:rPr>
        <w:t xml:space="preserve"> </w:t>
      </w:r>
      <w:r w:rsidRPr="00522298">
        <w:rPr>
          <w:szCs w:val="24"/>
        </w:rPr>
        <w:t xml:space="preserve"> 1)</w:t>
      </w:r>
      <w:r>
        <w:rPr>
          <w:szCs w:val="24"/>
          <w:lang w:val="en-US"/>
        </w:rPr>
        <w:t>  </w:t>
      </w:r>
      <w:r w:rsidRPr="00522298">
        <w:rPr>
          <w:szCs w:val="24"/>
        </w:rPr>
        <w:t xml:space="preserve">утверждает стратегический план, инвестиционную программу и программу работы, оценивает работу специальной администрации провинции и устанавливает критерии оценки эффективности работы ее сотрудников; </w:t>
      </w:r>
      <w:r w:rsidRPr="004C68F1">
        <w:rPr>
          <w:szCs w:val="24"/>
        </w:rPr>
        <w:t xml:space="preserve"> </w:t>
      </w:r>
      <w:r w:rsidRPr="00522298">
        <w:rPr>
          <w:szCs w:val="24"/>
        </w:rPr>
        <w:t>2)</w:t>
      </w:r>
      <w:r w:rsidRPr="004C68F1">
        <w:rPr>
          <w:szCs w:val="24"/>
        </w:rPr>
        <w:t xml:space="preserve"> </w:t>
      </w:r>
      <w:r w:rsidRPr="00522298">
        <w:rPr>
          <w:szCs w:val="24"/>
        </w:rPr>
        <w:t xml:space="preserve"> утверждает бюджет и финансовую отчетность специальной администрации провинций;</w:t>
      </w:r>
      <w:r w:rsidRPr="004C68F1">
        <w:rPr>
          <w:szCs w:val="24"/>
        </w:rPr>
        <w:t xml:space="preserve"> </w:t>
      </w:r>
      <w:r w:rsidRPr="00522298">
        <w:rPr>
          <w:szCs w:val="24"/>
        </w:rPr>
        <w:t xml:space="preserve"> 3)</w:t>
      </w:r>
      <w:r w:rsidRPr="004C68F1">
        <w:rPr>
          <w:szCs w:val="24"/>
        </w:rPr>
        <w:t xml:space="preserve"> </w:t>
      </w:r>
      <w:r w:rsidRPr="00522298">
        <w:rPr>
          <w:szCs w:val="24"/>
        </w:rPr>
        <w:t xml:space="preserve"> избирает членов исполнительного комитета провинции; </w:t>
      </w:r>
      <w:r w:rsidRPr="004C68F1">
        <w:rPr>
          <w:szCs w:val="24"/>
        </w:rPr>
        <w:t xml:space="preserve"> </w:t>
      </w:r>
      <w:r w:rsidRPr="00522298">
        <w:rPr>
          <w:szCs w:val="24"/>
        </w:rPr>
        <w:t>4)</w:t>
      </w:r>
      <w:r>
        <w:rPr>
          <w:szCs w:val="24"/>
          <w:lang w:val="en-US"/>
        </w:rPr>
        <w:t>  </w:t>
      </w:r>
      <w:r w:rsidRPr="00522298">
        <w:rPr>
          <w:szCs w:val="24"/>
        </w:rPr>
        <w:t>утверждает распоряжения специальной администрации провинции.</w:t>
      </w:r>
    </w:p>
    <w:p w:rsidR="009C4C4D" w:rsidRDefault="009C4C4D" w:rsidP="00EE2DDF">
      <w:pPr>
        <w:rPr>
          <w:szCs w:val="24"/>
        </w:rPr>
      </w:pPr>
    </w:p>
    <w:p w:rsidR="009C4C4D" w:rsidRDefault="009C4C4D" w:rsidP="00EE2DDF">
      <w:pPr>
        <w:rPr>
          <w:szCs w:val="24"/>
        </w:rPr>
      </w:pPr>
      <w:r w:rsidRPr="00522298">
        <w:rPr>
          <w:szCs w:val="24"/>
        </w:rPr>
        <w:t>55.</w:t>
      </w:r>
      <w:r w:rsidRPr="00522298">
        <w:rPr>
          <w:szCs w:val="24"/>
        </w:rPr>
        <w:tab/>
      </w:r>
      <w:r w:rsidRPr="00B15E46">
        <w:rPr>
          <w:b/>
          <w:szCs w:val="24"/>
        </w:rPr>
        <w:t>Исполнительный комитет провинции</w:t>
      </w:r>
      <w:r w:rsidRPr="00522298">
        <w:rPr>
          <w:szCs w:val="24"/>
        </w:rPr>
        <w:t xml:space="preserve">, возглавляемый губернатором, является вторым директивным органом специальной администрации провинции. </w:t>
      </w:r>
      <w:r w:rsidRPr="004C68F1">
        <w:rPr>
          <w:szCs w:val="24"/>
        </w:rPr>
        <w:t xml:space="preserve"> </w:t>
      </w:r>
      <w:r w:rsidRPr="00522298">
        <w:rPr>
          <w:szCs w:val="24"/>
        </w:rPr>
        <w:t>В его состав входят 10 членов, из которых пятеро избираются сроком на один год членами совета провинции из своего состава, а еще пять - губернатором.</w:t>
      </w:r>
    </w:p>
    <w:p w:rsidR="009C4C4D" w:rsidRDefault="009C4C4D" w:rsidP="00EE2DDF">
      <w:pPr>
        <w:rPr>
          <w:szCs w:val="24"/>
        </w:rPr>
      </w:pPr>
    </w:p>
    <w:p w:rsidR="009C4C4D" w:rsidRDefault="009C4C4D" w:rsidP="00EE2DDF">
      <w:pPr>
        <w:rPr>
          <w:szCs w:val="24"/>
        </w:rPr>
      </w:pPr>
      <w:r w:rsidRPr="00522298">
        <w:rPr>
          <w:szCs w:val="24"/>
        </w:rPr>
        <w:t>56.</w:t>
      </w:r>
      <w:r w:rsidRPr="00522298">
        <w:rPr>
          <w:szCs w:val="24"/>
        </w:rPr>
        <w:tab/>
      </w:r>
      <w:r w:rsidRPr="00B15E46">
        <w:rPr>
          <w:b/>
          <w:szCs w:val="24"/>
        </w:rPr>
        <w:t>Губернатор</w:t>
      </w:r>
      <w:r w:rsidRPr="00522298">
        <w:rPr>
          <w:szCs w:val="24"/>
        </w:rPr>
        <w:t xml:space="preserve"> является главой специальной администрации провинции и ее законным представителем. </w:t>
      </w:r>
      <w:r w:rsidRPr="004C68F1">
        <w:rPr>
          <w:szCs w:val="24"/>
        </w:rPr>
        <w:t xml:space="preserve"> </w:t>
      </w:r>
      <w:r w:rsidRPr="00522298">
        <w:rPr>
          <w:szCs w:val="24"/>
        </w:rPr>
        <w:t xml:space="preserve">Являясь высшим должностным лицом специальной администрации провинции, губернатор руководит ее деятельностью и защищает ее права и интересы. </w:t>
      </w:r>
    </w:p>
    <w:p w:rsidR="009C4C4D" w:rsidRDefault="009C4C4D" w:rsidP="00EE2DDF">
      <w:pPr>
        <w:rPr>
          <w:szCs w:val="24"/>
        </w:rPr>
      </w:pPr>
    </w:p>
    <w:p w:rsidR="009C4C4D" w:rsidRDefault="009C4C4D" w:rsidP="00EE2DDF">
      <w:pPr>
        <w:rPr>
          <w:szCs w:val="24"/>
        </w:rPr>
      </w:pPr>
      <w:r w:rsidRPr="00522298">
        <w:rPr>
          <w:szCs w:val="24"/>
        </w:rPr>
        <w:t>57.</w:t>
      </w:r>
      <w:r w:rsidRPr="00522298">
        <w:rPr>
          <w:szCs w:val="24"/>
        </w:rPr>
        <w:tab/>
      </w:r>
      <w:r w:rsidRPr="00B15E46">
        <w:rPr>
          <w:b/>
          <w:szCs w:val="24"/>
        </w:rPr>
        <w:t>Муниципалитеты</w:t>
      </w:r>
      <w:r w:rsidRPr="00522298">
        <w:rPr>
          <w:szCs w:val="24"/>
        </w:rPr>
        <w:t xml:space="preserve">, которые сегодня являются основными ячейками системы местного управления, должны создаваться в каждом провинциальном и районном центре. </w:t>
      </w:r>
      <w:r w:rsidRPr="004C68F1">
        <w:rPr>
          <w:szCs w:val="24"/>
        </w:rPr>
        <w:t xml:space="preserve"> </w:t>
      </w:r>
      <w:r w:rsidRPr="00522298">
        <w:rPr>
          <w:szCs w:val="24"/>
        </w:rPr>
        <w:t>Помимо этого, муниципалитет может быть создан в населенном пункте, где проживает не менее 5 000 человек.  В настоящее время в Турции насчитывается 3 225 муниципалитетов, из которых 10% имеют свыше 25 000 жителей и 16 являются муниципалитетами крупных городов.</w:t>
      </w:r>
    </w:p>
    <w:p w:rsidR="009C4C4D" w:rsidRDefault="009C4C4D" w:rsidP="00EE2DDF">
      <w:pPr>
        <w:rPr>
          <w:szCs w:val="24"/>
        </w:rPr>
      </w:pPr>
    </w:p>
    <w:p w:rsidR="009C4C4D" w:rsidRDefault="009C4C4D" w:rsidP="00EE2DDF">
      <w:pPr>
        <w:rPr>
          <w:szCs w:val="24"/>
        </w:rPr>
      </w:pPr>
      <w:r w:rsidRPr="00522298">
        <w:rPr>
          <w:szCs w:val="24"/>
        </w:rPr>
        <w:t>58.</w:t>
      </w:r>
      <w:r w:rsidRPr="00522298">
        <w:rPr>
          <w:szCs w:val="24"/>
        </w:rPr>
        <w:tab/>
        <w:t xml:space="preserve">Муниципалитеты оказывают на местном и коммунальном уровне услуги, связанные с городской инфраструктурой, географическими и городскими информационными системами, охраной </w:t>
      </w:r>
      <w:r>
        <w:rPr>
          <w:szCs w:val="24"/>
        </w:rPr>
        <w:t xml:space="preserve">и сохранением окружающей среды, </w:t>
      </w:r>
      <w:r w:rsidRPr="00522298">
        <w:rPr>
          <w:szCs w:val="24"/>
        </w:rPr>
        <w:t>уборкой мусора и удалением твердых отходов, работой муниципальной полиции, противопожарной службы, служб спасения и скорой, организацией дорожного движения, оказанием похоронных услуг, посадкой лесонасаждений, созданием парков и зон отдыха, жилищным строительством, развитием культуры и искусства, туризмом и его пропагандой, молодежью и спортом, оказанием социальных услуг и помощи, брачными услугами, профессиональной подготовкой, развитием экономики и торговли.</w:t>
      </w:r>
      <w:r w:rsidRPr="004C68F1">
        <w:rPr>
          <w:szCs w:val="24"/>
        </w:rPr>
        <w:t xml:space="preserve"> </w:t>
      </w:r>
      <w:r w:rsidRPr="00522298">
        <w:rPr>
          <w:szCs w:val="24"/>
        </w:rPr>
        <w:t xml:space="preserve"> Муниципалитеты могут создавать дошкольные детские заведения и все виды медицинских учреждений.  </w:t>
      </w:r>
    </w:p>
    <w:p w:rsidR="009C4C4D" w:rsidRDefault="009C4C4D" w:rsidP="00EE2DDF">
      <w:pPr>
        <w:rPr>
          <w:szCs w:val="24"/>
        </w:rPr>
      </w:pPr>
    </w:p>
    <w:p w:rsidR="009C4C4D" w:rsidRDefault="009C4C4D" w:rsidP="00EE2DDF">
      <w:pPr>
        <w:rPr>
          <w:szCs w:val="24"/>
        </w:rPr>
      </w:pPr>
      <w:r w:rsidRPr="00522298">
        <w:rPr>
          <w:szCs w:val="24"/>
        </w:rPr>
        <w:t>59.</w:t>
      </w:r>
      <w:r w:rsidRPr="00522298">
        <w:rPr>
          <w:szCs w:val="24"/>
        </w:rPr>
        <w:tab/>
        <w:t xml:space="preserve">Каждый муниципалитет имеет в своем составе три основных органа: </w:t>
      </w:r>
      <w:r w:rsidRPr="004C68F1">
        <w:rPr>
          <w:szCs w:val="24"/>
        </w:rPr>
        <w:t xml:space="preserve"> </w:t>
      </w:r>
      <w:r w:rsidRPr="00522298">
        <w:rPr>
          <w:szCs w:val="24"/>
        </w:rPr>
        <w:t>1)</w:t>
      </w:r>
      <w:r>
        <w:rPr>
          <w:szCs w:val="24"/>
          <w:lang w:val="en-US"/>
        </w:rPr>
        <w:t>  </w:t>
      </w:r>
      <w:r w:rsidRPr="00692D6F">
        <w:rPr>
          <w:b/>
          <w:szCs w:val="24"/>
        </w:rPr>
        <w:t>муниципальный совет</w:t>
      </w:r>
      <w:r w:rsidRPr="00522298">
        <w:rPr>
          <w:szCs w:val="24"/>
        </w:rPr>
        <w:t>,</w:t>
      </w:r>
      <w:r w:rsidRPr="004C68F1">
        <w:rPr>
          <w:szCs w:val="24"/>
        </w:rPr>
        <w:t xml:space="preserve"> </w:t>
      </w:r>
      <w:r w:rsidRPr="00522298">
        <w:rPr>
          <w:szCs w:val="24"/>
        </w:rPr>
        <w:t xml:space="preserve"> 2)</w:t>
      </w:r>
      <w:r w:rsidRPr="004C68F1">
        <w:rPr>
          <w:szCs w:val="24"/>
        </w:rPr>
        <w:t xml:space="preserve"> </w:t>
      </w:r>
      <w:r w:rsidRPr="00522298">
        <w:rPr>
          <w:szCs w:val="24"/>
        </w:rPr>
        <w:t xml:space="preserve"> </w:t>
      </w:r>
      <w:r w:rsidRPr="00692D6F">
        <w:rPr>
          <w:b/>
          <w:szCs w:val="24"/>
        </w:rPr>
        <w:t>муниципальный исполнительный комитет</w:t>
      </w:r>
      <w:r w:rsidRPr="00522298">
        <w:rPr>
          <w:szCs w:val="24"/>
        </w:rPr>
        <w:t xml:space="preserve"> и </w:t>
      </w:r>
      <w:r w:rsidRPr="004C68F1">
        <w:rPr>
          <w:szCs w:val="24"/>
        </w:rPr>
        <w:t xml:space="preserve"> </w:t>
      </w:r>
      <w:r w:rsidRPr="00522298">
        <w:rPr>
          <w:szCs w:val="24"/>
        </w:rPr>
        <w:t>3)</w:t>
      </w:r>
      <w:r>
        <w:rPr>
          <w:szCs w:val="24"/>
          <w:lang w:val="en-US"/>
        </w:rPr>
        <w:t>  </w:t>
      </w:r>
      <w:r w:rsidRPr="00692D6F">
        <w:rPr>
          <w:b/>
          <w:szCs w:val="24"/>
        </w:rPr>
        <w:t>аппарат мэра</w:t>
      </w:r>
      <w:r w:rsidRPr="00522298">
        <w:rPr>
          <w:szCs w:val="24"/>
        </w:rPr>
        <w:t xml:space="preserve">.  </w:t>
      </w:r>
    </w:p>
    <w:p w:rsidR="009C4C4D" w:rsidRDefault="009C4C4D" w:rsidP="00EE2DDF">
      <w:pPr>
        <w:rPr>
          <w:szCs w:val="24"/>
        </w:rPr>
      </w:pPr>
    </w:p>
    <w:p w:rsidR="009C4C4D" w:rsidRDefault="009C4C4D" w:rsidP="00EE2DDF">
      <w:pPr>
        <w:rPr>
          <w:szCs w:val="24"/>
        </w:rPr>
      </w:pPr>
      <w:r w:rsidRPr="00522298">
        <w:rPr>
          <w:szCs w:val="24"/>
        </w:rPr>
        <w:t>60.</w:t>
      </w:r>
      <w:r w:rsidRPr="00522298">
        <w:rPr>
          <w:szCs w:val="24"/>
        </w:rPr>
        <w:tab/>
      </w:r>
      <w:r w:rsidRPr="00692D6F">
        <w:rPr>
          <w:b/>
          <w:szCs w:val="24"/>
        </w:rPr>
        <w:t>Муниципальный совет</w:t>
      </w:r>
      <w:r w:rsidRPr="00522298">
        <w:rPr>
          <w:szCs w:val="24"/>
        </w:rPr>
        <w:t>, уполномоченный принимать решения, состоит из членов, избираемых на пятилетний срок.</w:t>
      </w:r>
      <w:r w:rsidRPr="004C68F1">
        <w:rPr>
          <w:szCs w:val="24"/>
        </w:rPr>
        <w:t xml:space="preserve"> </w:t>
      </w:r>
      <w:r w:rsidRPr="00522298">
        <w:rPr>
          <w:szCs w:val="24"/>
        </w:rPr>
        <w:t xml:space="preserve"> Число членов совета зависит от численности населения муниципалитета. </w:t>
      </w:r>
      <w:r w:rsidRPr="004C68F1">
        <w:rPr>
          <w:szCs w:val="24"/>
        </w:rPr>
        <w:t xml:space="preserve"> </w:t>
      </w:r>
      <w:r w:rsidRPr="00522298">
        <w:rPr>
          <w:szCs w:val="24"/>
        </w:rPr>
        <w:t>К числу главных функций муниципального совета относятся утверждение стратегического плана, инвестиционной программы и программы работы, оценка работы муниципалитета и установление критериев оценки эффективности работы его, а также утверждение планов развития муниципалитета.</w:t>
      </w:r>
      <w:r w:rsidRPr="004C68F1">
        <w:rPr>
          <w:szCs w:val="24"/>
        </w:rPr>
        <w:t xml:space="preserve"> </w:t>
      </w:r>
      <w:r w:rsidRPr="00522298">
        <w:rPr>
          <w:szCs w:val="24"/>
        </w:rPr>
        <w:t xml:space="preserve"> Муниципальный совет проводит свои заседания ежемесячно.</w:t>
      </w:r>
    </w:p>
    <w:p w:rsidR="009C4C4D" w:rsidRDefault="009C4C4D" w:rsidP="00EE2DDF">
      <w:pPr>
        <w:rPr>
          <w:szCs w:val="24"/>
        </w:rPr>
      </w:pPr>
    </w:p>
    <w:p w:rsidR="009C4C4D" w:rsidRDefault="009C4C4D" w:rsidP="00EE2DDF">
      <w:pPr>
        <w:rPr>
          <w:szCs w:val="24"/>
        </w:rPr>
      </w:pPr>
      <w:r w:rsidRPr="00522298">
        <w:rPr>
          <w:szCs w:val="24"/>
        </w:rPr>
        <w:t>61.</w:t>
      </w:r>
      <w:r w:rsidRPr="00522298">
        <w:rPr>
          <w:szCs w:val="24"/>
        </w:rPr>
        <w:tab/>
      </w:r>
      <w:r w:rsidRPr="00692D6F">
        <w:rPr>
          <w:b/>
          <w:szCs w:val="24"/>
        </w:rPr>
        <w:t>Муниципальный исполнительный комитет</w:t>
      </w:r>
      <w:r w:rsidRPr="00522298">
        <w:rPr>
          <w:szCs w:val="24"/>
        </w:rPr>
        <w:t xml:space="preserve"> является как директивным, так и консультативным органом муниципалитета. </w:t>
      </w:r>
      <w:r w:rsidRPr="007438E7">
        <w:rPr>
          <w:szCs w:val="24"/>
        </w:rPr>
        <w:t xml:space="preserve"> </w:t>
      </w:r>
      <w:r w:rsidRPr="00522298">
        <w:rPr>
          <w:szCs w:val="24"/>
        </w:rPr>
        <w:t xml:space="preserve">В его состав входят мэр, руководители муниципальных служб и члены, избираемые муниципальным советом из своего состава. </w:t>
      </w:r>
      <w:r w:rsidRPr="007438E7">
        <w:rPr>
          <w:szCs w:val="24"/>
        </w:rPr>
        <w:t xml:space="preserve"> </w:t>
      </w:r>
      <w:r w:rsidRPr="00522298">
        <w:rPr>
          <w:szCs w:val="24"/>
        </w:rPr>
        <w:t xml:space="preserve">Члены комитета избираются сроком на один год.   </w:t>
      </w:r>
    </w:p>
    <w:p w:rsidR="009C4C4D" w:rsidRDefault="009C4C4D" w:rsidP="00EE2DDF">
      <w:pPr>
        <w:rPr>
          <w:szCs w:val="24"/>
        </w:rPr>
      </w:pPr>
    </w:p>
    <w:p w:rsidR="009C4C4D" w:rsidRDefault="009C4C4D" w:rsidP="00EE2DDF">
      <w:pPr>
        <w:rPr>
          <w:szCs w:val="24"/>
        </w:rPr>
      </w:pPr>
      <w:r w:rsidRPr="00522298">
        <w:rPr>
          <w:szCs w:val="24"/>
        </w:rPr>
        <w:t>62.</w:t>
      </w:r>
      <w:r w:rsidRPr="00522298">
        <w:rPr>
          <w:szCs w:val="24"/>
        </w:rPr>
        <w:tab/>
      </w:r>
      <w:r w:rsidRPr="00692D6F">
        <w:rPr>
          <w:b/>
          <w:szCs w:val="24"/>
        </w:rPr>
        <w:t>Мэр</w:t>
      </w:r>
      <w:r w:rsidRPr="00522298">
        <w:rPr>
          <w:szCs w:val="24"/>
        </w:rPr>
        <w:t xml:space="preserve"> является главой муниципальной администрации и ее законным представителем. </w:t>
      </w:r>
      <w:r w:rsidRPr="007438E7">
        <w:rPr>
          <w:szCs w:val="24"/>
        </w:rPr>
        <w:t xml:space="preserve"> </w:t>
      </w:r>
      <w:r w:rsidRPr="00522298">
        <w:rPr>
          <w:szCs w:val="24"/>
        </w:rPr>
        <w:t xml:space="preserve">Он избирается на эту должность на пятилетний срок. </w:t>
      </w:r>
      <w:r w:rsidRPr="007438E7">
        <w:rPr>
          <w:szCs w:val="24"/>
        </w:rPr>
        <w:t xml:space="preserve"> </w:t>
      </w:r>
      <w:r w:rsidRPr="00522298">
        <w:rPr>
          <w:szCs w:val="24"/>
        </w:rPr>
        <w:t>Являясь высшим должностным лицом муниципалитета, мэр руководит его деятельностью и защищает его права и интересы.</w:t>
      </w:r>
      <w:r w:rsidRPr="007438E7">
        <w:rPr>
          <w:szCs w:val="24"/>
        </w:rPr>
        <w:t xml:space="preserve">  </w:t>
      </w:r>
      <w:r w:rsidRPr="00522298">
        <w:rPr>
          <w:szCs w:val="24"/>
        </w:rPr>
        <w:t xml:space="preserve">Мэр председательствует в муниципальном совете и муниципальном исполнительном комитете. </w:t>
      </w:r>
    </w:p>
    <w:p w:rsidR="009C4C4D" w:rsidRDefault="009C4C4D" w:rsidP="00EE2DDF">
      <w:pPr>
        <w:rPr>
          <w:szCs w:val="24"/>
        </w:rPr>
      </w:pPr>
    </w:p>
    <w:p w:rsidR="009C4C4D" w:rsidRDefault="009C4C4D" w:rsidP="00EE2DDF">
      <w:pPr>
        <w:rPr>
          <w:szCs w:val="24"/>
        </w:rPr>
      </w:pPr>
      <w:r w:rsidRPr="00522298">
        <w:rPr>
          <w:szCs w:val="24"/>
        </w:rPr>
        <w:t>63.</w:t>
      </w:r>
      <w:r w:rsidRPr="00522298">
        <w:rPr>
          <w:szCs w:val="24"/>
        </w:rPr>
        <w:tab/>
      </w:r>
      <w:r w:rsidRPr="00692D6F">
        <w:rPr>
          <w:b/>
          <w:szCs w:val="24"/>
        </w:rPr>
        <w:t>Села</w:t>
      </w:r>
      <w:r w:rsidRPr="00522298">
        <w:rPr>
          <w:szCs w:val="24"/>
        </w:rPr>
        <w:t xml:space="preserve"> являются самыми мелкими ячейками местного управления. </w:t>
      </w:r>
      <w:r w:rsidRPr="007438E7">
        <w:rPr>
          <w:szCs w:val="24"/>
        </w:rPr>
        <w:t xml:space="preserve"> </w:t>
      </w:r>
      <w:r w:rsidRPr="00522298">
        <w:rPr>
          <w:szCs w:val="24"/>
        </w:rPr>
        <w:t xml:space="preserve">Под селом понимается административная единица с числом жителей менее 2 000 человек. </w:t>
      </w:r>
      <w:r w:rsidRPr="007438E7">
        <w:rPr>
          <w:szCs w:val="24"/>
        </w:rPr>
        <w:t xml:space="preserve"> </w:t>
      </w:r>
      <w:r w:rsidRPr="00522298">
        <w:rPr>
          <w:szCs w:val="24"/>
        </w:rPr>
        <w:t xml:space="preserve">Села имеют три основных органа: </w:t>
      </w:r>
      <w:r w:rsidRPr="007438E7">
        <w:rPr>
          <w:szCs w:val="24"/>
        </w:rPr>
        <w:t xml:space="preserve"> </w:t>
      </w:r>
      <w:r w:rsidRPr="00522298">
        <w:rPr>
          <w:szCs w:val="24"/>
        </w:rPr>
        <w:t>1)</w:t>
      </w:r>
      <w:r>
        <w:rPr>
          <w:szCs w:val="24"/>
        </w:rPr>
        <w:t xml:space="preserve"> </w:t>
      </w:r>
      <w:r w:rsidRPr="00522298">
        <w:rPr>
          <w:szCs w:val="24"/>
        </w:rPr>
        <w:t xml:space="preserve"> </w:t>
      </w:r>
      <w:r w:rsidRPr="00692D6F">
        <w:rPr>
          <w:b/>
          <w:szCs w:val="24"/>
        </w:rPr>
        <w:t>старосту</w:t>
      </w:r>
      <w:r w:rsidRPr="00522298">
        <w:rPr>
          <w:szCs w:val="24"/>
        </w:rPr>
        <w:t>,</w:t>
      </w:r>
      <w:r w:rsidRPr="007438E7">
        <w:rPr>
          <w:szCs w:val="24"/>
        </w:rPr>
        <w:t xml:space="preserve"> </w:t>
      </w:r>
      <w:r w:rsidRPr="00522298">
        <w:rPr>
          <w:szCs w:val="24"/>
        </w:rPr>
        <w:t xml:space="preserve"> 2)</w:t>
      </w:r>
      <w:r w:rsidRPr="007438E7">
        <w:rPr>
          <w:szCs w:val="24"/>
        </w:rPr>
        <w:t xml:space="preserve"> </w:t>
      </w:r>
      <w:r w:rsidRPr="00522298">
        <w:rPr>
          <w:szCs w:val="24"/>
        </w:rPr>
        <w:t xml:space="preserve"> </w:t>
      </w:r>
      <w:r w:rsidRPr="00692D6F">
        <w:rPr>
          <w:b/>
          <w:szCs w:val="24"/>
        </w:rPr>
        <w:t>исполнительный комитет</w:t>
      </w:r>
      <w:r w:rsidRPr="00522298">
        <w:rPr>
          <w:szCs w:val="24"/>
        </w:rPr>
        <w:t xml:space="preserve"> и </w:t>
      </w:r>
      <w:r w:rsidRPr="007438E7">
        <w:rPr>
          <w:szCs w:val="24"/>
        </w:rPr>
        <w:t xml:space="preserve"> </w:t>
      </w:r>
      <w:r w:rsidRPr="00522298">
        <w:rPr>
          <w:szCs w:val="24"/>
        </w:rPr>
        <w:t>3)</w:t>
      </w:r>
      <w:r>
        <w:rPr>
          <w:szCs w:val="24"/>
          <w:lang w:val="en-US"/>
        </w:rPr>
        <w:t>  </w:t>
      </w:r>
      <w:r w:rsidRPr="00692D6F">
        <w:rPr>
          <w:b/>
          <w:szCs w:val="24"/>
        </w:rPr>
        <w:t>сельский совет</w:t>
      </w:r>
      <w:r w:rsidRPr="00522298">
        <w:rPr>
          <w:szCs w:val="24"/>
        </w:rPr>
        <w:t>.</w:t>
      </w:r>
    </w:p>
    <w:p w:rsidR="009C4C4D" w:rsidRDefault="009C4C4D" w:rsidP="00EE2DDF">
      <w:pPr>
        <w:rPr>
          <w:szCs w:val="24"/>
        </w:rPr>
      </w:pPr>
    </w:p>
    <w:p w:rsidR="009C4C4D" w:rsidRPr="007438E7" w:rsidRDefault="009C4C4D" w:rsidP="00EE2DDF">
      <w:pPr>
        <w:rPr>
          <w:szCs w:val="24"/>
        </w:rPr>
      </w:pPr>
      <w:r>
        <w:rPr>
          <w:szCs w:val="24"/>
        </w:rPr>
        <w:t>64.</w:t>
      </w:r>
      <w:r w:rsidRPr="00522298">
        <w:rPr>
          <w:szCs w:val="24"/>
        </w:rPr>
        <w:tab/>
        <w:t xml:space="preserve">Административной главой села и его законным представителем является </w:t>
      </w:r>
      <w:r w:rsidRPr="00692D6F">
        <w:rPr>
          <w:b/>
          <w:szCs w:val="24"/>
        </w:rPr>
        <w:t>староста</w:t>
      </w:r>
      <w:r w:rsidRPr="00522298">
        <w:rPr>
          <w:szCs w:val="24"/>
        </w:rPr>
        <w:t xml:space="preserve">. </w:t>
      </w:r>
      <w:r w:rsidRPr="007438E7">
        <w:rPr>
          <w:szCs w:val="24"/>
        </w:rPr>
        <w:t xml:space="preserve"> </w:t>
      </w:r>
      <w:r w:rsidRPr="00522298">
        <w:rPr>
          <w:szCs w:val="24"/>
        </w:rPr>
        <w:t>Избираясь сельским советом сроком на пять лет, он выполняет свои функции вме</w:t>
      </w:r>
      <w:r>
        <w:rPr>
          <w:szCs w:val="24"/>
        </w:rPr>
        <w:t>сте с исполнительным комитетом.</w:t>
      </w:r>
    </w:p>
    <w:p w:rsidR="009C4C4D" w:rsidRDefault="009C4C4D" w:rsidP="00EE2DDF">
      <w:pPr>
        <w:rPr>
          <w:szCs w:val="24"/>
        </w:rPr>
      </w:pPr>
    </w:p>
    <w:p w:rsidR="009C4C4D" w:rsidRDefault="009C4C4D" w:rsidP="00EE2DDF">
      <w:pPr>
        <w:rPr>
          <w:szCs w:val="24"/>
        </w:rPr>
      </w:pPr>
      <w:r w:rsidRPr="00522298">
        <w:rPr>
          <w:szCs w:val="24"/>
        </w:rPr>
        <w:t>65.</w:t>
      </w:r>
      <w:r w:rsidRPr="00522298">
        <w:rPr>
          <w:szCs w:val="24"/>
        </w:rPr>
        <w:tab/>
      </w:r>
      <w:r w:rsidRPr="00CA198A">
        <w:rPr>
          <w:b/>
          <w:szCs w:val="24"/>
        </w:rPr>
        <w:t>Исполнительный комитет</w:t>
      </w:r>
      <w:r w:rsidRPr="00522298">
        <w:rPr>
          <w:szCs w:val="24"/>
        </w:rPr>
        <w:t xml:space="preserve"> является органом, утверждающим необходимые на селе работы, организующим их проведения и осуществляющим надзор за ними. </w:t>
      </w:r>
      <w:r w:rsidRPr="007438E7">
        <w:rPr>
          <w:szCs w:val="24"/>
        </w:rPr>
        <w:t xml:space="preserve"> </w:t>
      </w:r>
      <w:r w:rsidRPr="00522298">
        <w:rPr>
          <w:szCs w:val="24"/>
        </w:rPr>
        <w:t xml:space="preserve">Работой исполнительного комитета руководит староста. </w:t>
      </w:r>
      <w:r w:rsidRPr="007438E7">
        <w:rPr>
          <w:szCs w:val="24"/>
        </w:rPr>
        <w:t xml:space="preserve"> </w:t>
      </w:r>
      <w:r w:rsidRPr="00522298">
        <w:rPr>
          <w:szCs w:val="24"/>
        </w:rPr>
        <w:t>Одни члены комитета избираются сельским советом на пятилетний срок, а другие входят в его состав в силу своего положения, как, например, директор школы и духовное лицо (</w:t>
      </w:r>
      <w:r w:rsidRPr="00CA198A">
        <w:rPr>
          <w:i/>
          <w:szCs w:val="24"/>
        </w:rPr>
        <w:t>имам</w:t>
      </w:r>
      <w:r w:rsidRPr="00522298">
        <w:rPr>
          <w:szCs w:val="24"/>
        </w:rPr>
        <w:t>).</w:t>
      </w:r>
      <w:r w:rsidRPr="007438E7">
        <w:rPr>
          <w:szCs w:val="24"/>
        </w:rPr>
        <w:t xml:space="preserve"> </w:t>
      </w:r>
      <w:r w:rsidRPr="00522298">
        <w:rPr>
          <w:szCs w:val="24"/>
        </w:rPr>
        <w:t xml:space="preserve"> Исполнительный комитет еженедельно проводит свои совещания, на которых он утверждает программу работы, контролирует расходование средств старостой, утверждает бюджет и выступает посредником в спорах между сельскими жителями. </w:t>
      </w:r>
    </w:p>
    <w:p w:rsidR="009C4C4D" w:rsidRDefault="009C4C4D" w:rsidP="00EE2DDF">
      <w:pPr>
        <w:rPr>
          <w:szCs w:val="24"/>
        </w:rPr>
      </w:pPr>
    </w:p>
    <w:p w:rsidR="009C4C4D" w:rsidRDefault="009C4C4D" w:rsidP="00EE2DDF">
      <w:pPr>
        <w:rPr>
          <w:szCs w:val="24"/>
        </w:rPr>
      </w:pPr>
      <w:r w:rsidRPr="00522298">
        <w:rPr>
          <w:szCs w:val="24"/>
        </w:rPr>
        <w:t>66.</w:t>
      </w:r>
      <w:r w:rsidRPr="00522298">
        <w:rPr>
          <w:szCs w:val="24"/>
        </w:rPr>
        <w:tab/>
        <w:t>Сельский совет, в состав которого входят все жители села, представляет собой пример прямого самоуправления.</w:t>
      </w:r>
      <w:r w:rsidRPr="007438E7">
        <w:rPr>
          <w:szCs w:val="24"/>
        </w:rPr>
        <w:t xml:space="preserve"> </w:t>
      </w:r>
      <w:r w:rsidRPr="00522298">
        <w:rPr>
          <w:szCs w:val="24"/>
        </w:rPr>
        <w:t xml:space="preserve"> Сельский совет не только избирает старосту и членов исполнительного комитета, но и имеет право принимать административные решения, на</w:t>
      </w:r>
      <w:r>
        <w:rPr>
          <w:szCs w:val="24"/>
        </w:rPr>
        <w:t>пример, переводить в категорию "</w:t>
      </w:r>
      <w:r w:rsidRPr="00522298">
        <w:rPr>
          <w:szCs w:val="24"/>
        </w:rPr>
        <w:t>обязательных</w:t>
      </w:r>
      <w:r>
        <w:rPr>
          <w:szCs w:val="24"/>
        </w:rPr>
        <w:t>"</w:t>
      </w:r>
      <w:r w:rsidRPr="00522298">
        <w:rPr>
          <w:szCs w:val="24"/>
        </w:rPr>
        <w:t xml:space="preserve"> некоторые функции, которые в законе рассматриваются как </w:t>
      </w:r>
      <w:r>
        <w:rPr>
          <w:szCs w:val="24"/>
        </w:rPr>
        <w:t>"факультативные"</w:t>
      </w:r>
      <w:r w:rsidRPr="00522298">
        <w:rPr>
          <w:szCs w:val="24"/>
        </w:rPr>
        <w:t xml:space="preserve">. </w:t>
      </w:r>
    </w:p>
    <w:p w:rsidR="009C4C4D" w:rsidRDefault="009C4C4D" w:rsidP="00EE2DDF">
      <w:pPr>
        <w:rPr>
          <w:szCs w:val="24"/>
        </w:rPr>
      </w:pPr>
    </w:p>
    <w:p w:rsidR="009C4C4D" w:rsidRDefault="009C4C4D" w:rsidP="00EE2DDF">
      <w:pPr>
        <w:jc w:val="center"/>
        <w:rPr>
          <w:b/>
          <w:bCs/>
          <w:szCs w:val="24"/>
        </w:rPr>
      </w:pPr>
      <w:r>
        <w:rPr>
          <w:b/>
          <w:bCs/>
          <w:szCs w:val="24"/>
          <w:lang w:val="en-US"/>
        </w:rPr>
        <w:t>II</w:t>
      </w:r>
      <w:r w:rsidRPr="00522298">
        <w:rPr>
          <w:b/>
          <w:bCs/>
          <w:szCs w:val="24"/>
        </w:rPr>
        <w:t>.</w:t>
      </w:r>
      <w:r w:rsidRPr="00522298">
        <w:rPr>
          <w:b/>
          <w:bCs/>
          <w:szCs w:val="24"/>
        </w:rPr>
        <w:tab/>
        <w:t>ОБЩИЕ РАМКИ ПООЩРЕНИЯ</w:t>
      </w:r>
      <w:r>
        <w:rPr>
          <w:b/>
          <w:bCs/>
          <w:szCs w:val="24"/>
        </w:rPr>
        <w:t xml:space="preserve"> </w:t>
      </w:r>
      <w:r w:rsidRPr="00522298">
        <w:rPr>
          <w:b/>
          <w:bCs/>
          <w:szCs w:val="24"/>
        </w:rPr>
        <w:t>И ЗАЩИТЫ ПРАВ ЧЕЛОВЕКА</w:t>
      </w:r>
    </w:p>
    <w:p w:rsidR="009C4C4D" w:rsidRDefault="009C4C4D" w:rsidP="00EE2DDF">
      <w:pPr>
        <w:jc w:val="center"/>
        <w:rPr>
          <w:b/>
          <w:bCs/>
          <w:szCs w:val="24"/>
        </w:rPr>
      </w:pPr>
    </w:p>
    <w:p w:rsidR="009C4C4D" w:rsidRDefault="009C4C4D" w:rsidP="00E01562">
      <w:pPr>
        <w:jc w:val="center"/>
        <w:rPr>
          <w:b/>
          <w:bCs/>
          <w:szCs w:val="24"/>
        </w:rPr>
      </w:pPr>
      <w:r>
        <w:rPr>
          <w:b/>
          <w:bCs/>
          <w:szCs w:val="24"/>
        </w:rPr>
        <w:t>A</w:t>
      </w:r>
      <w:r w:rsidRPr="00522298">
        <w:rPr>
          <w:b/>
          <w:bCs/>
          <w:szCs w:val="24"/>
        </w:rPr>
        <w:t>.</w:t>
      </w:r>
      <w:r>
        <w:rPr>
          <w:b/>
          <w:bCs/>
          <w:szCs w:val="24"/>
        </w:rPr>
        <w:tab/>
      </w:r>
      <w:r w:rsidRPr="00522298">
        <w:rPr>
          <w:b/>
          <w:bCs/>
          <w:szCs w:val="24"/>
        </w:rPr>
        <w:t>Принятие международных норм в области прав человека</w:t>
      </w:r>
    </w:p>
    <w:p w:rsidR="009C4C4D" w:rsidRDefault="009C4C4D" w:rsidP="00E01562">
      <w:pPr>
        <w:rPr>
          <w:b/>
          <w:bCs/>
          <w:szCs w:val="24"/>
        </w:rPr>
      </w:pPr>
    </w:p>
    <w:p w:rsidR="009C4C4D" w:rsidRDefault="009C4C4D" w:rsidP="00E01562">
      <w:pPr>
        <w:rPr>
          <w:szCs w:val="24"/>
        </w:rPr>
      </w:pPr>
      <w:r w:rsidRPr="00522298">
        <w:rPr>
          <w:szCs w:val="24"/>
        </w:rPr>
        <w:t>67.</w:t>
      </w:r>
      <w:r w:rsidRPr="00522298">
        <w:rPr>
          <w:szCs w:val="24"/>
        </w:rPr>
        <w:tab/>
        <w:t xml:space="preserve">Турция является участницей ключевых международных договоров, закрепляющих основные права и свободы, в том числе семи основных международных правозащитных договоров ООН. </w:t>
      </w:r>
      <w:r>
        <w:rPr>
          <w:szCs w:val="24"/>
        </w:rPr>
        <w:t xml:space="preserve"> </w:t>
      </w:r>
      <w:r w:rsidRPr="00522298">
        <w:rPr>
          <w:szCs w:val="24"/>
        </w:rPr>
        <w:t xml:space="preserve">В приложении </w:t>
      </w:r>
      <w:r>
        <w:rPr>
          <w:szCs w:val="24"/>
          <w:lang w:val="en-US"/>
        </w:rPr>
        <w:t>II</w:t>
      </w:r>
      <w:r w:rsidRPr="00522298">
        <w:rPr>
          <w:szCs w:val="24"/>
        </w:rPr>
        <w:t xml:space="preserve"> содержится таблица, в которой перечисляются подписанные или ратифицированные Турцией международные правозащитные конвенции, заключенные под эгидой ООН.</w:t>
      </w:r>
    </w:p>
    <w:p w:rsidR="009C4C4D" w:rsidRDefault="009C4C4D" w:rsidP="00EE2DDF">
      <w:pPr>
        <w:keepNext/>
        <w:rPr>
          <w:szCs w:val="24"/>
        </w:rPr>
      </w:pPr>
    </w:p>
    <w:p w:rsidR="009C4C4D" w:rsidRDefault="009C4C4D" w:rsidP="00EE2DDF">
      <w:pPr>
        <w:rPr>
          <w:szCs w:val="24"/>
        </w:rPr>
      </w:pPr>
      <w:r w:rsidRPr="00522298">
        <w:rPr>
          <w:szCs w:val="24"/>
        </w:rPr>
        <w:t>68.</w:t>
      </w:r>
      <w:r w:rsidRPr="00522298">
        <w:rPr>
          <w:szCs w:val="24"/>
        </w:rPr>
        <w:tab/>
        <w:t>По состоянию на январь 2007 года Турция яв</w:t>
      </w:r>
      <w:r>
        <w:rPr>
          <w:szCs w:val="24"/>
        </w:rPr>
        <w:t>лялась также стороной 96 из 200 </w:t>
      </w:r>
      <w:r w:rsidRPr="00522298">
        <w:rPr>
          <w:szCs w:val="24"/>
        </w:rPr>
        <w:t>конвенций Совета Европы.</w:t>
      </w:r>
      <w:r>
        <w:rPr>
          <w:szCs w:val="24"/>
        </w:rPr>
        <w:t xml:space="preserve"> </w:t>
      </w:r>
      <w:r w:rsidRPr="00522298">
        <w:rPr>
          <w:szCs w:val="24"/>
        </w:rPr>
        <w:t xml:space="preserve"> Подписанные или ратифицированные Турцией правозащитные конвенции Совета Европы перечисляются в приложении </w:t>
      </w:r>
      <w:r>
        <w:rPr>
          <w:szCs w:val="24"/>
          <w:lang w:val="en-US"/>
        </w:rPr>
        <w:t>III</w:t>
      </w:r>
      <w:r>
        <w:rPr>
          <w:szCs w:val="24"/>
        </w:rPr>
        <w:t>.</w:t>
      </w:r>
    </w:p>
    <w:p w:rsidR="009C4C4D" w:rsidRDefault="009C4C4D" w:rsidP="00EE2DDF">
      <w:pPr>
        <w:rPr>
          <w:szCs w:val="24"/>
        </w:rPr>
      </w:pPr>
    </w:p>
    <w:p w:rsidR="009C4C4D" w:rsidRDefault="009C4C4D" w:rsidP="00EE2DDF">
      <w:pPr>
        <w:rPr>
          <w:szCs w:val="24"/>
        </w:rPr>
      </w:pPr>
      <w:r w:rsidRPr="00522298">
        <w:rPr>
          <w:szCs w:val="24"/>
        </w:rPr>
        <w:t>69.</w:t>
      </w:r>
      <w:r w:rsidRPr="00522298">
        <w:rPr>
          <w:szCs w:val="24"/>
        </w:rPr>
        <w:tab/>
        <w:t>Являясь членом ОБСЕ, Турция связана также соответствующими правозащитными обязательствами, закрепленными в документах этой организации.</w:t>
      </w:r>
    </w:p>
    <w:p w:rsidR="009C4C4D" w:rsidRDefault="009C4C4D" w:rsidP="00EE2DDF">
      <w:pPr>
        <w:rPr>
          <w:szCs w:val="24"/>
        </w:rPr>
      </w:pPr>
    </w:p>
    <w:p w:rsidR="009C4C4D" w:rsidRDefault="009C4C4D" w:rsidP="00EE2DDF">
      <w:pPr>
        <w:rPr>
          <w:szCs w:val="24"/>
        </w:rPr>
      </w:pPr>
      <w:r w:rsidRPr="00522298">
        <w:rPr>
          <w:szCs w:val="24"/>
        </w:rPr>
        <w:t>70.</w:t>
      </w:r>
      <w:r w:rsidRPr="00522298">
        <w:rPr>
          <w:szCs w:val="24"/>
        </w:rPr>
        <w:tab/>
        <w:t>Заявления и оговорки, сделанные Турцией в отношении основных договоров ООН в области прав человека, допускаются международным правом и согласуются с целями и принципами соответствующих документов.</w:t>
      </w:r>
      <w:r>
        <w:rPr>
          <w:szCs w:val="24"/>
        </w:rPr>
        <w:t xml:space="preserve"> </w:t>
      </w:r>
      <w:r w:rsidRPr="00522298">
        <w:rPr>
          <w:szCs w:val="24"/>
        </w:rPr>
        <w:t xml:space="preserve"> Примерный перечень этих заявлений и оговорок приводится ниже. </w:t>
      </w:r>
      <w:r>
        <w:rPr>
          <w:szCs w:val="24"/>
        </w:rPr>
        <w:t xml:space="preserve"> </w:t>
      </w:r>
      <w:r w:rsidRPr="00522298">
        <w:rPr>
          <w:szCs w:val="24"/>
        </w:rPr>
        <w:t xml:space="preserve">Их примеры содержатся и в периодических докладах Турции соответствующим Комитетам. </w:t>
      </w:r>
    </w:p>
    <w:p w:rsidR="009C4C4D" w:rsidRDefault="009C4C4D" w:rsidP="00EE2DDF">
      <w:pPr>
        <w:rPr>
          <w:szCs w:val="24"/>
        </w:rPr>
      </w:pPr>
    </w:p>
    <w:p w:rsidR="009C4C4D" w:rsidRDefault="009C4C4D" w:rsidP="00EE2DDF">
      <w:pPr>
        <w:tabs>
          <w:tab w:val="clear" w:pos="567"/>
          <w:tab w:val="clear" w:pos="1134"/>
          <w:tab w:val="clear" w:pos="1701"/>
          <w:tab w:val="left" w:pos="561"/>
          <w:tab w:val="left" w:pos="1122"/>
          <w:tab w:val="left" w:pos="1683"/>
        </w:tabs>
        <w:ind w:left="1122" w:hanging="1122"/>
        <w:rPr>
          <w:szCs w:val="24"/>
        </w:rPr>
      </w:pPr>
      <w:r w:rsidRPr="004C0250">
        <w:rPr>
          <w:szCs w:val="24"/>
        </w:rPr>
        <w:tab/>
      </w:r>
      <w:r w:rsidR="00E01562">
        <w:rPr>
          <w:szCs w:val="24"/>
        </w:rPr>
        <w:sym w:font="Symbol" w:char="F0B7"/>
      </w:r>
      <w:r w:rsidRPr="004C0250">
        <w:rPr>
          <w:szCs w:val="24"/>
        </w:rPr>
        <w:tab/>
      </w:r>
      <w:r w:rsidRPr="00522298">
        <w:rPr>
          <w:szCs w:val="24"/>
          <w:u w:val="single"/>
        </w:rPr>
        <w:t>Международный пакт об экономических, социальных и культурных правах</w:t>
      </w:r>
      <w:r w:rsidRPr="00522298">
        <w:rPr>
          <w:szCs w:val="24"/>
        </w:rPr>
        <w:t xml:space="preserve">: </w:t>
      </w:r>
      <w:r>
        <w:rPr>
          <w:szCs w:val="24"/>
        </w:rPr>
        <w:t xml:space="preserve"> </w:t>
      </w:r>
      <w:r w:rsidRPr="00522298">
        <w:rPr>
          <w:szCs w:val="24"/>
        </w:rPr>
        <w:t>три</w:t>
      </w:r>
      <w:r>
        <w:rPr>
          <w:szCs w:val="24"/>
        </w:rPr>
        <w:t> </w:t>
      </w:r>
      <w:r w:rsidRPr="00522298">
        <w:rPr>
          <w:szCs w:val="24"/>
        </w:rPr>
        <w:t>заявления;</w:t>
      </w:r>
      <w:r>
        <w:rPr>
          <w:szCs w:val="24"/>
        </w:rPr>
        <w:t xml:space="preserve"> </w:t>
      </w:r>
      <w:r w:rsidRPr="00522298">
        <w:rPr>
          <w:szCs w:val="24"/>
        </w:rPr>
        <w:t xml:space="preserve"> одна говорка к пунктам 3 и 4 статьи 13</w:t>
      </w:r>
      <w:r>
        <w:rPr>
          <w:szCs w:val="24"/>
        </w:rPr>
        <w:t>.</w:t>
      </w:r>
    </w:p>
    <w:p w:rsidR="009C4C4D" w:rsidRDefault="009C4C4D" w:rsidP="00EE2DDF">
      <w:pPr>
        <w:tabs>
          <w:tab w:val="clear" w:pos="567"/>
          <w:tab w:val="clear" w:pos="1134"/>
          <w:tab w:val="clear" w:pos="1701"/>
          <w:tab w:val="left" w:pos="561"/>
          <w:tab w:val="left" w:pos="1122"/>
          <w:tab w:val="left" w:pos="1683"/>
        </w:tabs>
        <w:rPr>
          <w:szCs w:val="24"/>
        </w:rPr>
      </w:pPr>
    </w:p>
    <w:p w:rsidR="009C4C4D" w:rsidRDefault="00E01562" w:rsidP="00EE2DDF">
      <w:pPr>
        <w:tabs>
          <w:tab w:val="clear" w:pos="567"/>
          <w:tab w:val="clear" w:pos="1134"/>
          <w:tab w:val="clear" w:pos="1701"/>
          <w:tab w:val="left" w:pos="561"/>
          <w:tab w:val="left" w:pos="1122"/>
          <w:tab w:val="left" w:pos="1683"/>
        </w:tabs>
        <w:ind w:left="1122" w:hanging="1122"/>
        <w:rPr>
          <w:szCs w:val="24"/>
        </w:rPr>
      </w:pPr>
      <w:r>
        <w:rPr>
          <w:szCs w:val="24"/>
        </w:rPr>
        <w:tab/>
      </w:r>
      <w:r>
        <w:rPr>
          <w:szCs w:val="24"/>
        </w:rPr>
        <w:sym w:font="Symbol" w:char="F0B7"/>
      </w:r>
      <w:r w:rsidR="009C4C4D" w:rsidRPr="004C0250">
        <w:rPr>
          <w:szCs w:val="24"/>
        </w:rPr>
        <w:tab/>
      </w:r>
      <w:r w:rsidR="009C4C4D" w:rsidRPr="00522298">
        <w:rPr>
          <w:szCs w:val="24"/>
          <w:u w:val="single"/>
        </w:rPr>
        <w:t>Международный пакт о гражданских и политических правах</w:t>
      </w:r>
      <w:r w:rsidR="009C4C4D" w:rsidRPr="00522298">
        <w:rPr>
          <w:szCs w:val="24"/>
        </w:rPr>
        <w:t>:</w:t>
      </w:r>
      <w:r w:rsidR="009C4C4D">
        <w:rPr>
          <w:szCs w:val="24"/>
        </w:rPr>
        <w:t xml:space="preserve"> </w:t>
      </w:r>
      <w:r w:rsidR="009C4C4D" w:rsidRPr="00522298">
        <w:rPr>
          <w:szCs w:val="24"/>
        </w:rPr>
        <w:t xml:space="preserve"> три заявления; </w:t>
      </w:r>
      <w:r w:rsidR="009C4C4D">
        <w:rPr>
          <w:szCs w:val="24"/>
        </w:rPr>
        <w:t xml:space="preserve"> </w:t>
      </w:r>
      <w:r w:rsidR="009C4C4D" w:rsidRPr="00522298">
        <w:rPr>
          <w:szCs w:val="24"/>
        </w:rPr>
        <w:t>одна оговорка к статье 27</w:t>
      </w:r>
      <w:r w:rsidR="009C4C4D">
        <w:rPr>
          <w:szCs w:val="24"/>
        </w:rPr>
        <w:t>.</w:t>
      </w:r>
    </w:p>
    <w:p w:rsidR="009C4C4D" w:rsidRDefault="009C4C4D" w:rsidP="00EE2DDF">
      <w:pPr>
        <w:tabs>
          <w:tab w:val="clear" w:pos="567"/>
          <w:tab w:val="clear" w:pos="1134"/>
          <w:tab w:val="clear" w:pos="1701"/>
          <w:tab w:val="left" w:pos="561"/>
          <w:tab w:val="left" w:pos="1122"/>
          <w:tab w:val="left" w:pos="1683"/>
        </w:tabs>
        <w:rPr>
          <w:szCs w:val="24"/>
        </w:rPr>
      </w:pPr>
    </w:p>
    <w:p w:rsidR="009C4C4D" w:rsidRDefault="00E01562" w:rsidP="00EE2DDF">
      <w:pPr>
        <w:tabs>
          <w:tab w:val="clear" w:pos="567"/>
          <w:tab w:val="clear" w:pos="1134"/>
          <w:tab w:val="clear" w:pos="1701"/>
          <w:tab w:val="left" w:pos="561"/>
          <w:tab w:val="left" w:pos="1122"/>
          <w:tab w:val="left" w:pos="1683"/>
        </w:tabs>
        <w:ind w:left="1122" w:hanging="1122"/>
        <w:rPr>
          <w:szCs w:val="24"/>
          <w:u w:val="single"/>
        </w:rPr>
      </w:pPr>
      <w:r>
        <w:rPr>
          <w:szCs w:val="24"/>
        </w:rPr>
        <w:tab/>
      </w:r>
      <w:r>
        <w:rPr>
          <w:szCs w:val="24"/>
        </w:rPr>
        <w:sym w:font="Symbol" w:char="F0B7"/>
      </w:r>
      <w:r w:rsidR="009C4C4D" w:rsidRPr="004C0250">
        <w:rPr>
          <w:szCs w:val="24"/>
        </w:rPr>
        <w:tab/>
      </w:r>
      <w:r w:rsidR="009C4C4D" w:rsidRPr="00522298">
        <w:rPr>
          <w:szCs w:val="24"/>
          <w:u w:val="single"/>
        </w:rPr>
        <w:t>Факультативный протокол к Международному пакту о гражданских и политических правах</w:t>
      </w:r>
      <w:r w:rsidR="009C4C4D" w:rsidRPr="00522298">
        <w:rPr>
          <w:szCs w:val="24"/>
        </w:rPr>
        <w:t xml:space="preserve">: </w:t>
      </w:r>
      <w:r w:rsidR="009C4C4D">
        <w:rPr>
          <w:szCs w:val="24"/>
        </w:rPr>
        <w:t xml:space="preserve"> </w:t>
      </w:r>
      <w:r w:rsidR="009C4C4D" w:rsidRPr="00522298">
        <w:rPr>
          <w:szCs w:val="24"/>
        </w:rPr>
        <w:t>два заявления;</w:t>
      </w:r>
      <w:r w:rsidR="009C4C4D">
        <w:rPr>
          <w:szCs w:val="24"/>
        </w:rPr>
        <w:t xml:space="preserve"> </w:t>
      </w:r>
      <w:r w:rsidR="009C4C4D" w:rsidRPr="00522298">
        <w:rPr>
          <w:szCs w:val="24"/>
        </w:rPr>
        <w:t xml:space="preserve"> одна оговорка к пункту 2(</w:t>
      </w:r>
      <w:r w:rsidR="009C4C4D">
        <w:rPr>
          <w:szCs w:val="24"/>
        </w:rPr>
        <w:t>a</w:t>
      </w:r>
      <w:r w:rsidR="009C4C4D" w:rsidRPr="00522298">
        <w:rPr>
          <w:szCs w:val="24"/>
        </w:rPr>
        <w:t>) статьи 5</w:t>
      </w:r>
      <w:r w:rsidR="009C4C4D">
        <w:rPr>
          <w:szCs w:val="24"/>
        </w:rPr>
        <w:t>.</w:t>
      </w:r>
    </w:p>
    <w:p w:rsidR="009C4C4D" w:rsidRDefault="009C4C4D" w:rsidP="00EE2DDF">
      <w:pPr>
        <w:tabs>
          <w:tab w:val="clear" w:pos="567"/>
          <w:tab w:val="clear" w:pos="1134"/>
          <w:tab w:val="clear" w:pos="1701"/>
          <w:tab w:val="left" w:pos="561"/>
          <w:tab w:val="left" w:pos="1122"/>
          <w:tab w:val="left" w:pos="1683"/>
        </w:tabs>
        <w:rPr>
          <w:szCs w:val="24"/>
          <w:u w:val="single"/>
        </w:rPr>
      </w:pPr>
    </w:p>
    <w:p w:rsidR="009C4C4D" w:rsidRDefault="00E01562" w:rsidP="00EE2DDF">
      <w:pPr>
        <w:tabs>
          <w:tab w:val="clear" w:pos="567"/>
          <w:tab w:val="clear" w:pos="1134"/>
          <w:tab w:val="clear" w:pos="1701"/>
          <w:tab w:val="left" w:pos="561"/>
          <w:tab w:val="left" w:pos="1122"/>
          <w:tab w:val="left" w:pos="1683"/>
        </w:tabs>
        <w:ind w:left="1122" w:hanging="1122"/>
        <w:rPr>
          <w:szCs w:val="24"/>
        </w:rPr>
      </w:pPr>
      <w:r>
        <w:rPr>
          <w:szCs w:val="24"/>
        </w:rPr>
        <w:tab/>
      </w:r>
      <w:r>
        <w:rPr>
          <w:szCs w:val="24"/>
        </w:rPr>
        <w:sym w:font="Symbol" w:char="F0B7"/>
      </w:r>
      <w:r w:rsidR="009C4C4D" w:rsidRPr="004C0250">
        <w:rPr>
          <w:szCs w:val="24"/>
        </w:rPr>
        <w:tab/>
      </w:r>
      <w:r w:rsidR="009C4C4D" w:rsidRPr="00522298">
        <w:rPr>
          <w:szCs w:val="24"/>
          <w:u w:val="single"/>
        </w:rPr>
        <w:t>Международная конвенция о ликвидации всех форм расовой дискриминации</w:t>
      </w:r>
      <w:r w:rsidR="009C4C4D" w:rsidRPr="00522298">
        <w:rPr>
          <w:szCs w:val="24"/>
        </w:rPr>
        <w:t xml:space="preserve">: </w:t>
      </w:r>
      <w:r w:rsidR="009C4C4D">
        <w:rPr>
          <w:szCs w:val="24"/>
        </w:rPr>
        <w:t xml:space="preserve"> </w:t>
      </w:r>
      <w:r w:rsidR="009C4C4D" w:rsidRPr="00522298">
        <w:rPr>
          <w:szCs w:val="24"/>
        </w:rPr>
        <w:t>два заявления;</w:t>
      </w:r>
      <w:r w:rsidR="009C4C4D">
        <w:rPr>
          <w:szCs w:val="24"/>
        </w:rPr>
        <w:t xml:space="preserve"> </w:t>
      </w:r>
      <w:r w:rsidR="009C4C4D" w:rsidRPr="00522298">
        <w:rPr>
          <w:szCs w:val="24"/>
        </w:rPr>
        <w:t xml:space="preserve"> одна оговорка к статье 22</w:t>
      </w:r>
      <w:r w:rsidR="009C4C4D">
        <w:rPr>
          <w:szCs w:val="24"/>
        </w:rPr>
        <w:t>.</w:t>
      </w:r>
    </w:p>
    <w:p w:rsidR="009C4C4D" w:rsidRDefault="009C4C4D" w:rsidP="00EE2DDF">
      <w:pPr>
        <w:tabs>
          <w:tab w:val="clear" w:pos="567"/>
          <w:tab w:val="clear" w:pos="1134"/>
          <w:tab w:val="clear" w:pos="1701"/>
          <w:tab w:val="left" w:pos="561"/>
          <w:tab w:val="left" w:pos="1122"/>
          <w:tab w:val="left" w:pos="1683"/>
        </w:tabs>
        <w:rPr>
          <w:szCs w:val="24"/>
        </w:rPr>
      </w:pPr>
    </w:p>
    <w:p w:rsidR="009C4C4D" w:rsidRDefault="00E01562" w:rsidP="00EE2DDF">
      <w:pPr>
        <w:tabs>
          <w:tab w:val="clear" w:pos="567"/>
          <w:tab w:val="clear" w:pos="1134"/>
          <w:tab w:val="clear" w:pos="1701"/>
          <w:tab w:val="left" w:pos="561"/>
          <w:tab w:val="left" w:pos="1122"/>
          <w:tab w:val="left" w:pos="1683"/>
        </w:tabs>
        <w:ind w:left="1122" w:hanging="1122"/>
        <w:rPr>
          <w:szCs w:val="24"/>
        </w:rPr>
      </w:pPr>
      <w:r>
        <w:rPr>
          <w:szCs w:val="24"/>
        </w:rPr>
        <w:tab/>
      </w:r>
      <w:r>
        <w:rPr>
          <w:szCs w:val="24"/>
        </w:rPr>
        <w:sym w:font="Symbol" w:char="F0B7"/>
      </w:r>
      <w:r w:rsidR="009C4C4D" w:rsidRPr="004C0250">
        <w:rPr>
          <w:szCs w:val="24"/>
        </w:rPr>
        <w:tab/>
      </w:r>
      <w:r w:rsidR="009C4C4D" w:rsidRPr="00522298">
        <w:rPr>
          <w:szCs w:val="24"/>
          <w:u w:val="single"/>
        </w:rPr>
        <w:t>Конвенция о ликвидации всех форм дискриминации в отношении женщин</w:t>
      </w:r>
      <w:r w:rsidR="009C4C4D" w:rsidRPr="00522298">
        <w:rPr>
          <w:szCs w:val="24"/>
        </w:rPr>
        <w:t xml:space="preserve">: </w:t>
      </w:r>
      <w:r w:rsidR="009C4C4D">
        <w:rPr>
          <w:szCs w:val="24"/>
        </w:rPr>
        <w:t xml:space="preserve"> </w:t>
      </w:r>
      <w:r w:rsidR="009C4C4D" w:rsidRPr="00522298">
        <w:rPr>
          <w:szCs w:val="24"/>
        </w:rPr>
        <w:t>одно заявление и одна оговорка в отношении пункта 1 статьи 29 (сделанные ранее оговорки к пунктам 2 и 4 статьи 15 и пункту 1 статьи 16 были сняты)</w:t>
      </w:r>
      <w:r w:rsidR="009C4C4D">
        <w:rPr>
          <w:szCs w:val="24"/>
        </w:rPr>
        <w:t>.</w:t>
      </w:r>
    </w:p>
    <w:p w:rsidR="009C4C4D" w:rsidRDefault="009C4C4D" w:rsidP="00EE2DDF">
      <w:pPr>
        <w:tabs>
          <w:tab w:val="clear" w:pos="567"/>
          <w:tab w:val="clear" w:pos="1134"/>
          <w:tab w:val="clear" w:pos="1701"/>
          <w:tab w:val="left" w:pos="561"/>
          <w:tab w:val="left" w:pos="1122"/>
          <w:tab w:val="left" w:pos="1683"/>
        </w:tabs>
        <w:rPr>
          <w:szCs w:val="24"/>
        </w:rPr>
      </w:pPr>
    </w:p>
    <w:p w:rsidR="009C4C4D" w:rsidRDefault="00E01562" w:rsidP="00EE2DDF">
      <w:pPr>
        <w:tabs>
          <w:tab w:val="clear" w:pos="567"/>
          <w:tab w:val="clear" w:pos="1134"/>
          <w:tab w:val="clear" w:pos="1701"/>
          <w:tab w:val="left" w:pos="561"/>
          <w:tab w:val="left" w:pos="1122"/>
          <w:tab w:val="left" w:pos="1683"/>
        </w:tabs>
        <w:ind w:left="1122" w:hanging="1122"/>
        <w:rPr>
          <w:szCs w:val="24"/>
          <w:u w:val="single"/>
        </w:rPr>
      </w:pPr>
      <w:r>
        <w:rPr>
          <w:szCs w:val="24"/>
        </w:rPr>
        <w:tab/>
      </w:r>
      <w:r>
        <w:rPr>
          <w:szCs w:val="24"/>
        </w:rPr>
        <w:sym w:font="Symbol" w:char="F0B7"/>
      </w:r>
      <w:r w:rsidR="009C4C4D" w:rsidRPr="004C0250">
        <w:rPr>
          <w:szCs w:val="24"/>
        </w:rPr>
        <w:tab/>
      </w:r>
      <w:r w:rsidR="009C4C4D" w:rsidRPr="00522298">
        <w:rPr>
          <w:szCs w:val="24"/>
          <w:u w:val="single"/>
        </w:rPr>
        <w:t>Конвенция против пыток и других жестоких, бесчеловечных и унижающих достоинство видах обращения или наказания</w:t>
      </w:r>
      <w:r w:rsidR="009C4C4D" w:rsidRPr="00522298">
        <w:rPr>
          <w:szCs w:val="24"/>
        </w:rPr>
        <w:t xml:space="preserve">: </w:t>
      </w:r>
      <w:r w:rsidR="009C4C4D">
        <w:rPr>
          <w:szCs w:val="24"/>
        </w:rPr>
        <w:t xml:space="preserve"> </w:t>
      </w:r>
      <w:r w:rsidR="009C4C4D" w:rsidRPr="00522298">
        <w:rPr>
          <w:szCs w:val="24"/>
        </w:rPr>
        <w:t>одна оговорка к статье 30</w:t>
      </w:r>
      <w:r w:rsidR="009C4C4D">
        <w:rPr>
          <w:szCs w:val="24"/>
        </w:rPr>
        <w:t>.</w:t>
      </w:r>
    </w:p>
    <w:p w:rsidR="009C4C4D" w:rsidRDefault="009C4C4D" w:rsidP="00EE2DDF">
      <w:pPr>
        <w:tabs>
          <w:tab w:val="clear" w:pos="567"/>
          <w:tab w:val="clear" w:pos="1134"/>
          <w:tab w:val="clear" w:pos="1701"/>
          <w:tab w:val="left" w:pos="561"/>
          <w:tab w:val="left" w:pos="1122"/>
          <w:tab w:val="left" w:pos="1683"/>
        </w:tabs>
        <w:rPr>
          <w:szCs w:val="24"/>
          <w:u w:val="single"/>
        </w:rPr>
      </w:pPr>
    </w:p>
    <w:p w:rsidR="009C4C4D" w:rsidRDefault="00E01562" w:rsidP="00EE2DDF">
      <w:pPr>
        <w:tabs>
          <w:tab w:val="clear" w:pos="567"/>
          <w:tab w:val="clear" w:pos="1134"/>
          <w:tab w:val="clear" w:pos="1701"/>
          <w:tab w:val="left" w:pos="561"/>
          <w:tab w:val="left" w:pos="1122"/>
          <w:tab w:val="left" w:pos="1683"/>
        </w:tabs>
        <w:rPr>
          <w:szCs w:val="24"/>
        </w:rPr>
      </w:pPr>
      <w:r>
        <w:rPr>
          <w:szCs w:val="24"/>
        </w:rPr>
        <w:tab/>
      </w:r>
      <w:r>
        <w:rPr>
          <w:szCs w:val="24"/>
        </w:rPr>
        <w:sym w:font="Symbol" w:char="F0B7"/>
      </w:r>
      <w:r w:rsidR="009C4C4D" w:rsidRPr="004C0250">
        <w:rPr>
          <w:szCs w:val="24"/>
        </w:rPr>
        <w:tab/>
      </w:r>
      <w:r w:rsidR="009C4C4D" w:rsidRPr="00522298">
        <w:rPr>
          <w:szCs w:val="24"/>
          <w:u w:val="single"/>
        </w:rPr>
        <w:t>Конвенция о правах ребенка</w:t>
      </w:r>
      <w:r w:rsidR="009C4C4D" w:rsidRPr="00522298">
        <w:rPr>
          <w:szCs w:val="24"/>
        </w:rPr>
        <w:t>:</w:t>
      </w:r>
      <w:r w:rsidR="009C4C4D">
        <w:rPr>
          <w:szCs w:val="24"/>
        </w:rPr>
        <w:t xml:space="preserve"> </w:t>
      </w:r>
      <w:r w:rsidR="009C4C4D" w:rsidRPr="00522298">
        <w:rPr>
          <w:szCs w:val="24"/>
        </w:rPr>
        <w:t xml:space="preserve"> три оговорки к статьям 17, 29 и 30</w:t>
      </w:r>
      <w:r w:rsidR="009C4C4D">
        <w:rPr>
          <w:szCs w:val="24"/>
        </w:rPr>
        <w:t>.</w:t>
      </w:r>
    </w:p>
    <w:p w:rsidR="009C4C4D" w:rsidRDefault="009C4C4D" w:rsidP="00EE2DDF">
      <w:pPr>
        <w:tabs>
          <w:tab w:val="clear" w:pos="567"/>
          <w:tab w:val="clear" w:pos="1134"/>
          <w:tab w:val="clear" w:pos="1701"/>
          <w:tab w:val="left" w:pos="561"/>
          <w:tab w:val="left" w:pos="1122"/>
          <w:tab w:val="left" w:pos="1683"/>
        </w:tabs>
        <w:rPr>
          <w:szCs w:val="24"/>
        </w:rPr>
      </w:pPr>
    </w:p>
    <w:p w:rsidR="009C4C4D" w:rsidRDefault="009C4C4D" w:rsidP="00EE2DDF">
      <w:pPr>
        <w:tabs>
          <w:tab w:val="clear" w:pos="567"/>
          <w:tab w:val="clear" w:pos="1134"/>
          <w:tab w:val="clear" w:pos="1701"/>
          <w:tab w:val="left" w:pos="561"/>
          <w:tab w:val="left" w:pos="1122"/>
          <w:tab w:val="left" w:pos="1683"/>
        </w:tabs>
        <w:ind w:left="1122" w:hanging="1122"/>
        <w:rPr>
          <w:szCs w:val="24"/>
          <w:u w:val="single"/>
        </w:rPr>
      </w:pPr>
      <w:r w:rsidRPr="004C0250">
        <w:rPr>
          <w:szCs w:val="24"/>
        </w:rPr>
        <w:tab/>
      </w:r>
      <w:r w:rsidR="00E01562">
        <w:rPr>
          <w:szCs w:val="24"/>
        </w:rPr>
        <w:sym w:font="Symbol" w:char="F0B7"/>
      </w:r>
      <w:r w:rsidRPr="004C0250">
        <w:rPr>
          <w:szCs w:val="24"/>
        </w:rPr>
        <w:tab/>
      </w:r>
      <w:r w:rsidRPr="00522298">
        <w:rPr>
          <w:szCs w:val="24"/>
          <w:u w:val="single"/>
        </w:rPr>
        <w:t>Международная конвенция о защите прав всех трудящихся-мигрантов и членов их семей</w:t>
      </w:r>
      <w:r w:rsidRPr="00522298">
        <w:rPr>
          <w:szCs w:val="24"/>
        </w:rPr>
        <w:t xml:space="preserve">: </w:t>
      </w:r>
      <w:r>
        <w:rPr>
          <w:szCs w:val="24"/>
        </w:rPr>
        <w:t xml:space="preserve"> </w:t>
      </w:r>
      <w:r w:rsidRPr="00522298">
        <w:rPr>
          <w:szCs w:val="24"/>
        </w:rPr>
        <w:t>три заявления в отношении статей 15, 45</w:t>
      </w:r>
      <w:r>
        <w:rPr>
          <w:szCs w:val="24"/>
        </w:rPr>
        <w:t xml:space="preserve"> и 46;  одна оговорка к статье </w:t>
      </w:r>
      <w:r w:rsidRPr="00522298">
        <w:rPr>
          <w:szCs w:val="24"/>
        </w:rPr>
        <w:t>40</w:t>
      </w:r>
      <w:r>
        <w:rPr>
          <w:szCs w:val="24"/>
        </w:rPr>
        <w:t>.</w:t>
      </w:r>
    </w:p>
    <w:p w:rsidR="009C4C4D" w:rsidRDefault="009C4C4D" w:rsidP="00EE2DDF">
      <w:pPr>
        <w:tabs>
          <w:tab w:val="clear" w:pos="567"/>
          <w:tab w:val="clear" w:pos="1134"/>
          <w:tab w:val="clear" w:pos="1701"/>
          <w:tab w:val="left" w:pos="561"/>
          <w:tab w:val="left" w:pos="1122"/>
          <w:tab w:val="left" w:pos="1683"/>
        </w:tabs>
        <w:rPr>
          <w:szCs w:val="24"/>
          <w:u w:val="single"/>
        </w:rPr>
      </w:pPr>
    </w:p>
    <w:p w:rsidR="009C4C4D" w:rsidRDefault="00E01562" w:rsidP="00EE2DDF">
      <w:pPr>
        <w:tabs>
          <w:tab w:val="clear" w:pos="567"/>
          <w:tab w:val="clear" w:pos="1134"/>
          <w:tab w:val="clear" w:pos="1701"/>
          <w:tab w:val="left" w:pos="561"/>
          <w:tab w:val="left" w:pos="1122"/>
          <w:tab w:val="left" w:pos="1683"/>
        </w:tabs>
        <w:ind w:left="1122" w:hanging="1122"/>
        <w:rPr>
          <w:szCs w:val="24"/>
          <w:u w:val="single"/>
        </w:rPr>
      </w:pPr>
      <w:r>
        <w:rPr>
          <w:szCs w:val="24"/>
        </w:rPr>
        <w:tab/>
      </w:r>
      <w:r>
        <w:rPr>
          <w:szCs w:val="24"/>
        </w:rPr>
        <w:sym w:font="Symbol" w:char="F0B7"/>
      </w:r>
      <w:r w:rsidR="009C4C4D" w:rsidRPr="004C0250">
        <w:rPr>
          <w:szCs w:val="24"/>
        </w:rPr>
        <w:tab/>
      </w:r>
      <w:r w:rsidR="009C4C4D" w:rsidRPr="00522298">
        <w:rPr>
          <w:szCs w:val="24"/>
          <w:u w:val="single"/>
        </w:rPr>
        <w:t>Факультативный протокол к Конвенции о правах ребенка, касающийся участия детей в вооруженных конфликтах</w:t>
      </w:r>
      <w:r w:rsidR="009C4C4D" w:rsidRPr="00522298">
        <w:rPr>
          <w:szCs w:val="24"/>
        </w:rPr>
        <w:t xml:space="preserve">: </w:t>
      </w:r>
      <w:r w:rsidR="009C4C4D">
        <w:rPr>
          <w:szCs w:val="24"/>
        </w:rPr>
        <w:t xml:space="preserve"> </w:t>
      </w:r>
      <w:r w:rsidR="009C4C4D" w:rsidRPr="00522298">
        <w:rPr>
          <w:szCs w:val="24"/>
        </w:rPr>
        <w:t xml:space="preserve">одно заявление; </w:t>
      </w:r>
      <w:r w:rsidR="009C4C4D">
        <w:rPr>
          <w:szCs w:val="24"/>
        </w:rPr>
        <w:t xml:space="preserve"> </w:t>
      </w:r>
      <w:r w:rsidR="009C4C4D" w:rsidRPr="00522298">
        <w:rPr>
          <w:szCs w:val="24"/>
        </w:rPr>
        <w:t>одна оговорка к статье 3</w:t>
      </w:r>
      <w:r w:rsidR="009C4C4D">
        <w:rPr>
          <w:szCs w:val="24"/>
        </w:rPr>
        <w:t>.</w:t>
      </w:r>
    </w:p>
    <w:p w:rsidR="009C4C4D" w:rsidRDefault="009C4C4D" w:rsidP="00EE2DDF">
      <w:pPr>
        <w:tabs>
          <w:tab w:val="clear" w:pos="567"/>
          <w:tab w:val="clear" w:pos="1134"/>
          <w:tab w:val="clear" w:pos="1701"/>
          <w:tab w:val="left" w:pos="561"/>
          <w:tab w:val="left" w:pos="1122"/>
          <w:tab w:val="left" w:pos="1683"/>
        </w:tabs>
        <w:rPr>
          <w:szCs w:val="24"/>
          <w:u w:val="single"/>
        </w:rPr>
      </w:pPr>
    </w:p>
    <w:p w:rsidR="009C4C4D" w:rsidRDefault="00E01562" w:rsidP="00EE2DDF">
      <w:pPr>
        <w:tabs>
          <w:tab w:val="clear" w:pos="567"/>
          <w:tab w:val="clear" w:pos="1134"/>
          <w:tab w:val="clear" w:pos="1701"/>
          <w:tab w:val="left" w:pos="561"/>
          <w:tab w:val="left" w:pos="1122"/>
          <w:tab w:val="left" w:pos="1683"/>
        </w:tabs>
        <w:ind w:left="1122" w:hanging="1122"/>
        <w:rPr>
          <w:szCs w:val="24"/>
        </w:rPr>
      </w:pPr>
      <w:r>
        <w:rPr>
          <w:szCs w:val="24"/>
        </w:rPr>
        <w:tab/>
      </w:r>
      <w:r>
        <w:rPr>
          <w:szCs w:val="24"/>
        </w:rPr>
        <w:sym w:font="Symbol" w:char="F0B7"/>
      </w:r>
      <w:r w:rsidR="009C4C4D" w:rsidRPr="004C0250">
        <w:rPr>
          <w:szCs w:val="24"/>
        </w:rPr>
        <w:tab/>
      </w:r>
      <w:r w:rsidR="009C4C4D" w:rsidRPr="00522298">
        <w:rPr>
          <w:szCs w:val="24"/>
          <w:u w:val="single"/>
        </w:rPr>
        <w:t>Факультативный протокол к Конвенции о правах ребенка</w:t>
      </w:r>
      <w:r w:rsidR="009C4C4D">
        <w:rPr>
          <w:szCs w:val="24"/>
          <w:u w:val="single"/>
        </w:rPr>
        <w:t>,</w:t>
      </w:r>
      <w:r w:rsidR="009C4C4D" w:rsidRPr="00522298">
        <w:rPr>
          <w:szCs w:val="24"/>
          <w:u w:val="single"/>
        </w:rPr>
        <w:t xml:space="preserve"> касающийся торговли детьми, детской проституции и детской порнографии</w:t>
      </w:r>
      <w:r w:rsidR="009C4C4D" w:rsidRPr="00522298">
        <w:rPr>
          <w:szCs w:val="24"/>
        </w:rPr>
        <w:t>:</w:t>
      </w:r>
      <w:r w:rsidR="009C4C4D">
        <w:rPr>
          <w:szCs w:val="24"/>
        </w:rPr>
        <w:t xml:space="preserve">  одно </w:t>
      </w:r>
      <w:r w:rsidR="009C4C4D" w:rsidRPr="00522298">
        <w:rPr>
          <w:szCs w:val="24"/>
        </w:rPr>
        <w:t>заявление</w:t>
      </w:r>
      <w:r w:rsidR="009C4C4D">
        <w:rPr>
          <w:szCs w:val="24"/>
        </w:rPr>
        <w:t>.</w:t>
      </w:r>
    </w:p>
    <w:p w:rsidR="009C4C4D" w:rsidRDefault="009C4C4D" w:rsidP="00EE2DDF">
      <w:pPr>
        <w:tabs>
          <w:tab w:val="clear" w:pos="567"/>
          <w:tab w:val="clear" w:pos="1134"/>
          <w:tab w:val="clear" w:pos="1701"/>
          <w:tab w:val="left" w:pos="561"/>
          <w:tab w:val="left" w:pos="1122"/>
          <w:tab w:val="left" w:pos="1683"/>
        </w:tabs>
        <w:rPr>
          <w:szCs w:val="24"/>
        </w:rPr>
      </w:pPr>
    </w:p>
    <w:p w:rsidR="009C4C4D" w:rsidRDefault="009C4C4D" w:rsidP="00E01562">
      <w:pPr>
        <w:jc w:val="center"/>
        <w:rPr>
          <w:b/>
          <w:bCs/>
          <w:szCs w:val="24"/>
        </w:rPr>
      </w:pPr>
      <w:r>
        <w:rPr>
          <w:b/>
          <w:bCs/>
          <w:szCs w:val="24"/>
        </w:rPr>
        <w:t>B</w:t>
      </w:r>
      <w:r w:rsidRPr="00522298">
        <w:rPr>
          <w:b/>
          <w:bCs/>
          <w:szCs w:val="24"/>
        </w:rPr>
        <w:t>.</w:t>
      </w:r>
      <w:r w:rsidRPr="00522298">
        <w:rPr>
          <w:b/>
          <w:bCs/>
          <w:szCs w:val="24"/>
        </w:rPr>
        <w:tab/>
        <w:t>Общие правовые рамки защиты прав человека</w:t>
      </w:r>
    </w:p>
    <w:p w:rsidR="009C4C4D" w:rsidRDefault="009C4C4D" w:rsidP="00E01562">
      <w:pPr>
        <w:jc w:val="center"/>
        <w:rPr>
          <w:b/>
          <w:bCs/>
          <w:szCs w:val="24"/>
        </w:rPr>
      </w:pPr>
      <w:r w:rsidRPr="00522298">
        <w:rPr>
          <w:b/>
          <w:bCs/>
          <w:szCs w:val="24"/>
        </w:rPr>
        <w:t>на национальном уровне</w:t>
      </w:r>
    </w:p>
    <w:p w:rsidR="009C4C4D" w:rsidRDefault="009C4C4D" w:rsidP="00E01562">
      <w:pPr>
        <w:tabs>
          <w:tab w:val="left" w:pos="1320"/>
        </w:tabs>
        <w:ind w:left="1871" w:hanging="454"/>
        <w:rPr>
          <w:b/>
          <w:bCs/>
          <w:szCs w:val="24"/>
        </w:rPr>
      </w:pPr>
    </w:p>
    <w:p w:rsidR="009C4C4D" w:rsidRDefault="009C4C4D" w:rsidP="00E01562">
      <w:pPr>
        <w:rPr>
          <w:szCs w:val="24"/>
        </w:rPr>
      </w:pPr>
      <w:r w:rsidRPr="00522298">
        <w:rPr>
          <w:szCs w:val="24"/>
        </w:rPr>
        <w:t>71.</w:t>
      </w:r>
      <w:r w:rsidRPr="00522298">
        <w:rPr>
          <w:szCs w:val="24"/>
        </w:rPr>
        <w:tab/>
        <w:t xml:space="preserve">В Турции созданы надежные и эффективные внутренние правовые и институциональные рамки защиты и поощрения прав человека. </w:t>
      </w:r>
      <w:r>
        <w:rPr>
          <w:szCs w:val="24"/>
        </w:rPr>
        <w:t xml:space="preserve"> </w:t>
      </w:r>
      <w:r w:rsidRPr="00522298">
        <w:rPr>
          <w:szCs w:val="24"/>
        </w:rPr>
        <w:t>Они регулярно пересматриваются и приводятся в соответствие с текущими потребностями.</w:t>
      </w:r>
    </w:p>
    <w:p w:rsidR="009C4C4D" w:rsidRDefault="009C4C4D" w:rsidP="00EE2DDF">
      <w:pPr>
        <w:rPr>
          <w:szCs w:val="24"/>
        </w:rPr>
      </w:pPr>
    </w:p>
    <w:p w:rsidR="009C4C4D" w:rsidRDefault="009C4C4D" w:rsidP="00EE2DDF">
      <w:pPr>
        <w:tabs>
          <w:tab w:val="left" w:pos="567"/>
          <w:tab w:val="left" w:pos="1134"/>
          <w:tab w:val="left" w:pos="1701"/>
          <w:tab w:val="left" w:pos="2268"/>
          <w:tab w:val="left" w:pos="6237"/>
        </w:tabs>
        <w:rPr>
          <w:szCs w:val="24"/>
        </w:rPr>
      </w:pPr>
      <w:r w:rsidRPr="00522298">
        <w:rPr>
          <w:szCs w:val="24"/>
        </w:rPr>
        <w:t>72.</w:t>
      </w:r>
      <w:r w:rsidRPr="00522298">
        <w:rPr>
          <w:szCs w:val="24"/>
        </w:rPr>
        <w:tab/>
        <w:t xml:space="preserve">Каждый гражданин Турции имеет право возбудить в соответствующем суде иск против правительства и административных органов, если он считает, что были нарушены его основные права или свободы.  В случаях, когда то или иное лицо обращается в суд с жалобой на нарушение Конституции, соответствующий суд может передать дело на рассмотрение Конституционного суда, который принимает решение по поводу обоснованности жалобы. </w:t>
      </w:r>
    </w:p>
    <w:p w:rsidR="009C4C4D" w:rsidRDefault="009C4C4D" w:rsidP="00EE2DDF">
      <w:pPr>
        <w:tabs>
          <w:tab w:val="left" w:pos="567"/>
          <w:tab w:val="left" w:pos="1134"/>
          <w:tab w:val="left" w:pos="1701"/>
          <w:tab w:val="left" w:pos="2268"/>
          <w:tab w:val="left" w:pos="6237"/>
        </w:tabs>
        <w:rPr>
          <w:szCs w:val="24"/>
        </w:rPr>
      </w:pPr>
    </w:p>
    <w:p w:rsidR="009C4C4D" w:rsidRPr="00E01562" w:rsidRDefault="009C4C4D" w:rsidP="00EE2DDF">
      <w:pPr>
        <w:tabs>
          <w:tab w:val="left" w:pos="567"/>
          <w:tab w:val="left" w:pos="1134"/>
          <w:tab w:val="left" w:pos="1701"/>
          <w:tab w:val="left" w:pos="2268"/>
          <w:tab w:val="left" w:pos="6237"/>
        </w:tabs>
        <w:rPr>
          <w:b/>
          <w:bCs/>
          <w:iCs/>
          <w:szCs w:val="24"/>
        </w:rPr>
      </w:pPr>
      <w:r w:rsidRPr="00E01562">
        <w:rPr>
          <w:b/>
          <w:bCs/>
          <w:iCs/>
          <w:szCs w:val="24"/>
        </w:rPr>
        <w:t>Правозащитные органы</w:t>
      </w:r>
    </w:p>
    <w:p w:rsidR="009C4C4D" w:rsidRDefault="009C4C4D" w:rsidP="00EE2DDF">
      <w:pPr>
        <w:tabs>
          <w:tab w:val="left" w:pos="567"/>
          <w:tab w:val="left" w:pos="1134"/>
          <w:tab w:val="left" w:pos="1701"/>
          <w:tab w:val="left" w:pos="2268"/>
          <w:tab w:val="left" w:pos="6237"/>
        </w:tabs>
        <w:rPr>
          <w:b/>
          <w:bCs/>
          <w:i/>
          <w:iCs/>
          <w:szCs w:val="24"/>
        </w:rPr>
      </w:pPr>
    </w:p>
    <w:p w:rsidR="009C4C4D" w:rsidRDefault="009C4C4D" w:rsidP="00EE2DDF">
      <w:pPr>
        <w:tabs>
          <w:tab w:val="left" w:pos="567"/>
          <w:tab w:val="left" w:pos="1134"/>
          <w:tab w:val="left" w:pos="1701"/>
          <w:tab w:val="left" w:pos="2268"/>
          <w:tab w:val="left" w:pos="6237"/>
        </w:tabs>
        <w:rPr>
          <w:szCs w:val="24"/>
        </w:rPr>
      </w:pPr>
      <w:r w:rsidRPr="00522298">
        <w:rPr>
          <w:szCs w:val="24"/>
        </w:rPr>
        <w:t>73.</w:t>
      </w:r>
      <w:r w:rsidRPr="00522298">
        <w:rPr>
          <w:szCs w:val="24"/>
        </w:rPr>
        <w:tab/>
      </w:r>
      <w:r w:rsidRPr="00421DFD">
        <w:rPr>
          <w:b/>
          <w:szCs w:val="24"/>
        </w:rPr>
        <w:t>Следственная комиссия ВНСТ по нарушениям прав человека</w:t>
      </w:r>
      <w:r>
        <w:rPr>
          <w:szCs w:val="24"/>
        </w:rPr>
        <w:t>, учрежденная Законом </w:t>
      </w:r>
      <w:r w:rsidRPr="00522298">
        <w:rPr>
          <w:szCs w:val="24"/>
        </w:rPr>
        <w:t>№</w:t>
      </w:r>
      <w:r>
        <w:rPr>
          <w:szCs w:val="24"/>
        </w:rPr>
        <w:t> </w:t>
      </w:r>
      <w:r w:rsidRPr="00522298">
        <w:rPr>
          <w:szCs w:val="24"/>
        </w:rPr>
        <w:t>3686 от 5 декабря 1990</w:t>
      </w:r>
      <w:r>
        <w:rPr>
          <w:szCs w:val="24"/>
        </w:rPr>
        <w:t> </w:t>
      </w:r>
      <w:r w:rsidRPr="00522298">
        <w:rPr>
          <w:szCs w:val="24"/>
        </w:rPr>
        <w:t xml:space="preserve">года, по существу представляет собой механизм парламентского контроля за реагированием на сигналы о нарушениях прав человека.  Этот орган, составленный из 23 представителей всех политических партий и независимых депутатов в пропорции, соответствующей распределению мест в парламенте, рассматривает, в какой степени существующая в Турции практика в области прав человека соответствует требованиям Конституции, национального законодательства и международных конвенций, участницей которых является Турция. </w:t>
      </w:r>
    </w:p>
    <w:p w:rsidR="009C4C4D" w:rsidRDefault="009C4C4D" w:rsidP="00EE2DDF">
      <w:pPr>
        <w:tabs>
          <w:tab w:val="left" w:pos="567"/>
          <w:tab w:val="left" w:pos="1134"/>
          <w:tab w:val="left" w:pos="1701"/>
          <w:tab w:val="left" w:pos="2268"/>
          <w:tab w:val="left" w:pos="6237"/>
        </w:tabs>
        <w:rPr>
          <w:szCs w:val="24"/>
        </w:rPr>
      </w:pPr>
    </w:p>
    <w:p w:rsidR="009C4C4D" w:rsidRDefault="009C4C4D" w:rsidP="00EE2DDF">
      <w:pPr>
        <w:tabs>
          <w:tab w:val="left" w:pos="567"/>
          <w:tab w:val="left" w:pos="1134"/>
          <w:tab w:val="left" w:pos="1701"/>
          <w:tab w:val="left" w:pos="2268"/>
          <w:tab w:val="left" w:pos="6237"/>
        </w:tabs>
        <w:rPr>
          <w:szCs w:val="24"/>
        </w:rPr>
      </w:pPr>
      <w:r w:rsidRPr="00522298">
        <w:rPr>
          <w:szCs w:val="24"/>
        </w:rPr>
        <w:t>74.</w:t>
      </w:r>
      <w:r w:rsidRPr="00522298">
        <w:rPr>
          <w:szCs w:val="24"/>
        </w:rPr>
        <w:tab/>
        <w:t>Комиссия принимает и рассматривает обращения жителей Турции, не обязательно являющихся ее гражданами, по поводу якобы имевших место нарушений прав человека и представляет свои выводы компетентным государственным органам для принятия необходимых мер.  Комиссия обладает широкими полномочиями по проведению расследований и имеет право в ходе выполнения своих обязанностей запрашивать информацию у министерств и других государственных ведомств, местных органов власти, университетов и других государственных учреждений, а также у частных заведений;  проводить расследования в их помещениях и вызывать представителей этих структур в комиссию для получения от них информации.  При необходимости Комиссия проводит также инспекции в центрах содержания под стражей и тюрьмах.</w:t>
      </w:r>
      <w:r>
        <w:rPr>
          <w:szCs w:val="24"/>
        </w:rPr>
        <w:t xml:space="preserve"> </w:t>
      </w:r>
      <w:r w:rsidRPr="00522298">
        <w:rPr>
          <w:szCs w:val="24"/>
        </w:rPr>
        <w:t xml:space="preserve"> В ходе выполнения возложенных на Комиссию обязанностей она сотрудничает также с соответствующими неправительственными организациями (НПО).</w:t>
      </w:r>
    </w:p>
    <w:p w:rsidR="009C4C4D" w:rsidRDefault="009C4C4D" w:rsidP="00EE2DDF">
      <w:pPr>
        <w:tabs>
          <w:tab w:val="left" w:pos="567"/>
          <w:tab w:val="left" w:pos="1134"/>
          <w:tab w:val="left" w:pos="1701"/>
          <w:tab w:val="left" w:pos="2268"/>
          <w:tab w:val="left" w:pos="6237"/>
        </w:tabs>
        <w:rPr>
          <w:szCs w:val="24"/>
        </w:rPr>
      </w:pPr>
    </w:p>
    <w:p w:rsidR="00E01562" w:rsidRPr="00C64539" w:rsidRDefault="00E01562" w:rsidP="00EE2DDF">
      <w:r w:rsidRPr="00C64539">
        <w:t>75</w:t>
      </w:r>
      <w:r>
        <w:t>.</w:t>
      </w:r>
      <w:r w:rsidRPr="00C64539">
        <w:tab/>
        <w:t xml:space="preserve">Помимо этого, Комиссия предлагает законодательные поправки с тем, чтобы привести национальное законодательство в соответствие с требованиями международных конвенций по правам человека, в которых участвует Турция.  Во исполнение своих обязанностей Комиссия представляет Председателю ВНСТ ежегодные и специальные доклады по вопросам, относящимся к ее ведению.  Рассмотрение этих докладов может вноситься в повестку дня пленарных заседаний ВНСТ.  Кроме того, доклады Комиссии направляются премьер-министру и в соответствующие министерства.  </w:t>
      </w:r>
    </w:p>
    <w:p w:rsidR="00E01562" w:rsidRPr="00C64539" w:rsidRDefault="00E01562" w:rsidP="00EE2DDF"/>
    <w:p w:rsidR="00E01562" w:rsidRPr="00C64539" w:rsidRDefault="00E01562" w:rsidP="00EE2DDF">
      <w:r w:rsidRPr="00C64539">
        <w:t>76.</w:t>
      </w:r>
      <w:r w:rsidRPr="00C64539">
        <w:tab/>
        <w:t xml:space="preserve">Деятельностью в области прав человека в рамках правительства руководит Высший совет по правам человека, возглавляемый государственным министром, ответственным за права человека (в настоящее время им является заместитель премьер-министра и министр иностранных дел).  В состав Высшего совета входят заместители премьер-министра и министров иностранных дел, юстиции, внутренних дел, национального образования, труда и социального обеспечения и здравоохранения.  Основной функцией Высшего совета является подготовка и представление законопроектов и административных инструкций в интересах поощрения и защиты прав человека.  Кроме того, он вносит рекомендации в целях приведения действующего законодательства и законопроектов в соответствие с универсальными правозащитными стандартами и международными обязательствами Турции.   </w:t>
      </w:r>
    </w:p>
    <w:p w:rsidR="00E01562" w:rsidRPr="00C64539" w:rsidRDefault="00E01562" w:rsidP="00EE2DDF"/>
    <w:p w:rsidR="00E01562" w:rsidRPr="00C64539" w:rsidRDefault="00E01562" w:rsidP="00EE2DDF">
      <w:r w:rsidRPr="00C64539">
        <w:t>77.</w:t>
      </w:r>
      <w:r w:rsidRPr="00C64539">
        <w:tab/>
        <w:t xml:space="preserve">Консультативный совет по правам человека представляет собой совещательный орган, в состав которого входят высокопоставленные правительственные чиновники, представители НПО и профессиональных ассоциаций, а также эксперты по правам человека.  Этот постоянно действующий форум позволяет регулярно встречаться представителям правительства и гражданского общества, а также способствует активному участию НПО в процессе принятия решений.  Консультативный совет подотчетен Высшему совету по правам человека и играет роль совещательного органа по национальной и международной правозащитной тематике.  Консультативный совет готовит для правительства рекомендации по вопросам разработки и осуществления политики в области прав человека.  </w:t>
      </w:r>
    </w:p>
    <w:p w:rsidR="00E01562" w:rsidRPr="00C64539" w:rsidRDefault="00E01562" w:rsidP="00EE2DDF"/>
    <w:p w:rsidR="00E01562" w:rsidRPr="00C64539" w:rsidRDefault="00E01562" w:rsidP="00EE2DDF">
      <w:r w:rsidRPr="00C64539">
        <w:t>78.</w:t>
      </w:r>
      <w:r w:rsidRPr="00C64539">
        <w:tab/>
        <w:t xml:space="preserve">Президиум по правам человека, учрежденный в апреле 2001 года в качестве органа при премьер-министре, занимается главным образом координацией деятельности различных государственных структур, имеющих отношение к тематике прав человека.  Президиум следит за тем, как применяются законодательные нормы в области защиты прав человека, преследуя цель приведения национального законодательства в соответствие с требованиями международных правозащитных конвенций, в которых участвует Турция.  Другая важная задача, поставленная перед Президиумом, заключается в принятии и рассмотрении жалоб физических лиц на нарушения прав человека.  </w:t>
      </w:r>
      <w:r>
        <w:t>В 2004 </w:t>
      </w:r>
      <w:r w:rsidRPr="00C64539">
        <w:t xml:space="preserve">году Президиум получил и рассмотрел 354 жалобы, а в 2005 году - 547.  Рост количества жалоб свидетельствует о повышении информированности граждан относительно наличия такого средства правовой защиты.  Помимо этого, Президиум отвечает и за координацию внутренней подготовки сотрудников официальных органов по правозащитной тематике.  Кроме того, Президиум выполняет функцию секретариата Высшего совета по правам человека и Консультативного совета по правам человека.  </w:t>
      </w:r>
    </w:p>
    <w:p w:rsidR="00E01562" w:rsidRPr="00C64539" w:rsidRDefault="00E01562" w:rsidP="00EE2DDF"/>
    <w:p w:rsidR="00E01562" w:rsidRPr="00C64539" w:rsidRDefault="00E01562" w:rsidP="00EE2DDF">
      <w:r w:rsidRPr="00C64539">
        <w:t>79.</w:t>
      </w:r>
      <w:r w:rsidRPr="00C64539">
        <w:tab/>
        <w:t xml:space="preserve">Закон № 4643, на основании которого были учреждены Высший совет по правам человека, Консультативный совет по правам человека и </w:t>
      </w:r>
      <w:r>
        <w:t xml:space="preserve">Президиум по правам человека, </w:t>
      </w:r>
      <w:r w:rsidRPr="00C64539">
        <w:t>предусматривает также создание так называемых следственных делегаций по правам человека, в которые входят представители официальных и неправительственных органов и которые расследуют на местном уровне обвинения в нарушении прав человека и сообщают свои выводы соответствующим ведомствам.</w:t>
      </w:r>
    </w:p>
    <w:p w:rsidR="00E01562" w:rsidRPr="00C64539" w:rsidRDefault="00E01562" w:rsidP="00EE2DDF"/>
    <w:p w:rsidR="00E01562" w:rsidRPr="00C64539" w:rsidRDefault="00E01562" w:rsidP="00EE2DDF">
      <w:r w:rsidRPr="00C64539">
        <w:t>80.</w:t>
      </w:r>
      <w:r w:rsidRPr="00C64539">
        <w:tab/>
        <w:t xml:space="preserve">Советы по правам человека, которые были впервые созданы в 2000 году и которые сегодня действуют в каждой из 81 провинции и в каждом из 850 районов страны, уполномочены принимать и расследовать жалобы и подозрения на нарушения прав человека и направлять свои выводы компетентным органам для административного и/или судебного преследования.  Они принимают также меры для предупреждения дискриминации во всех ее проявлениях и организуют программы изучения прав человека на местном уровне.  В состав совета по </w:t>
      </w:r>
      <w:r>
        <w:t>пр</w:t>
      </w:r>
      <w:r w:rsidRPr="00C64539">
        <w:t xml:space="preserve">авам человека входят не менее 16 членов, представляющих в том числе научные учреждения, ассоциации адвокатов, профессиональные медицинские ассоциации, профессиональные союзы, НПО, средства массовой информации и местные органы управления.  В 2003 году была принята поправка, которая ограничила представительство государственных органов в каждом совете двумя чиновниками и положила конец представительству в них жандармерии и полиции.  В 2004 году Советы по правам человека получили 493, а в 2005 году - 830 сообщений о нарушении прав человека.  Увеличение числа подобных сообщений с 2004 по 2005 год в первую очередь объясняется не предполагаемым ростом числа нарушений прав человека, а повышением информированности граждан относительно наличия такого средства правовой защиты и укреплением доверия к работе этих органов.  </w:t>
      </w:r>
    </w:p>
    <w:p w:rsidR="00E01562" w:rsidRPr="00C64539" w:rsidRDefault="00E01562" w:rsidP="00EE2DDF"/>
    <w:p w:rsidR="00E01562" w:rsidRPr="00C64539" w:rsidRDefault="00E01562" w:rsidP="00EE2DDF">
      <w:r w:rsidRPr="00C64539">
        <w:t xml:space="preserve">81.  </w:t>
      </w:r>
      <w:r w:rsidRPr="00C64539">
        <w:tab/>
        <w:t xml:space="preserve">Учрежденное в 2004 году </w:t>
      </w:r>
      <w:r>
        <w:t>при министерстве внутренних дел</w:t>
      </w:r>
      <w:r w:rsidRPr="00C64539">
        <w:t xml:space="preserve"> Бюро по расследованию сообщений о нарушении прав человека занимается расследованием жалоб на нарушения прав человека  сотрудниками правоохранительных органов.</w:t>
      </w:r>
    </w:p>
    <w:p w:rsidR="00E01562" w:rsidRPr="00C64539" w:rsidRDefault="00E01562" w:rsidP="00EE2DDF"/>
    <w:p w:rsidR="00E01562" w:rsidRPr="00C64539" w:rsidRDefault="00E01562" w:rsidP="00EE2DDF">
      <w:r w:rsidRPr="00C64539">
        <w:t>82.</w:t>
      </w:r>
      <w:r w:rsidRPr="00C64539">
        <w:tab/>
        <w:t>Центр по расследованию и оценке нарушений прав человека в жандармерии (ЦРОНПЧЖ) занимается расследованием жалоб на нарушения прав человека сотрудниками жандармерии, допущенные в ходе исполнения ими своих служебных обязанностей.  В тех случаях, когда ЦРОНПЧЖ приходит к выводу о том, что жалобы основываются на фактах, он возбуждает дополнительное судебное или административное расследование и информирует истца о его результатах.  Кроме того, резу</w:t>
      </w:r>
      <w:r>
        <w:t>льтаты своей работы он может пре</w:t>
      </w:r>
      <w:r w:rsidRPr="00C64539">
        <w:t>дать и широкой огласке.</w:t>
      </w:r>
    </w:p>
    <w:p w:rsidR="00E01562" w:rsidRPr="00C64539" w:rsidRDefault="00E01562" w:rsidP="00EE2DDF"/>
    <w:p w:rsidR="00E01562" w:rsidRPr="00C64539" w:rsidRDefault="00E01562" w:rsidP="00EE2DDF">
      <w:r w:rsidRPr="00C64539">
        <w:t>83.</w:t>
      </w:r>
      <w:r w:rsidRPr="00C64539">
        <w:tab/>
        <w:t>Правозащитной тематикой занимается и специально созданный департамент министерства иностранных дел, возглавляемый заместителем Генерального директора по делам Совета Европы и по правам человека.   Этот департамент занимается отношениями с международными организациями в области прав человека, а также двусторонними связями в правозащитной области.  Обработка заявлений, подаваемых в Европейский суд по правам человека, также относится к его кругу ведения.</w:t>
      </w:r>
    </w:p>
    <w:p w:rsidR="00E01562" w:rsidRPr="00C64539" w:rsidRDefault="00E01562" w:rsidP="00EE2DDF"/>
    <w:p w:rsidR="00E01562" w:rsidRPr="00C64539" w:rsidRDefault="00E01562" w:rsidP="00EE2DDF">
      <w:r w:rsidRPr="00C64539">
        <w:t>84.</w:t>
      </w:r>
      <w:r w:rsidRPr="00C64539">
        <w:tab/>
        <w:t xml:space="preserve">Для наблюдения за ходом осуществления последних реформ, направленных, в частности, на улучшение положения с правами человека в Турции, на политическом уровне была создана специальная Группа по мониторингу реформ.  В эту группу, которую в настоящее время возглавляет заместитель премьер-министра и министр иностранных дел, входят министр юстиции, министр внутренних дел, а также государственный министр и глава на переговорах с ЕС.  В работе группе помогают старшие должностные лица соответствующих министерств, а также Генеральный секретарь по делам ЕС, Председатель Президиума по правам человека и глава Консультативного совета по правам человека.  Группа регулярно проводит заседания для рассмотрения вопросов, связанных с подготовкой новых и осуществлением уже начатых реформ.  </w:t>
      </w:r>
    </w:p>
    <w:p w:rsidR="00E01562" w:rsidRPr="00C64539" w:rsidRDefault="00E01562" w:rsidP="00EE2DDF"/>
    <w:p w:rsidR="00E01562" w:rsidRPr="00C64539" w:rsidRDefault="00E01562" w:rsidP="00EE2DDF">
      <w:r w:rsidRPr="00C64539">
        <w:t>85.</w:t>
      </w:r>
      <w:r w:rsidRPr="00C64539">
        <w:tab/>
        <w:t>В дополнение к уже существующим правозащитным механизмам парламент принял закон об учреждении института омбудсмена в Турции, разработкой которого занималось министерство юстиции.  По состоянию на январь 2007 года этот закон находился на рассмотрении Конституционного суда, который постановил приостановить его исполнение.</w:t>
      </w:r>
    </w:p>
    <w:p w:rsidR="00E01562" w:rsidRPr="00C64539" w:rsidRDefault="00E01562" w:rsidP="00EE2DDF"/>
    <w:p w:rsidR="00E01562" w:rsidRPr="00E01562" w:rsidRDefault="00E01562" w:rsidP="00EE2DDF">
      <w:pPr>
        <w:rPr>
          <w:b/>
        </w:rPr>
      </w:pPr>
      <w:r w:rsidRPr="00E01562">
        <w:rPr>
          <w:b/>
        </w:rPr>
        <w:t xml:space="preserve">Средства правовой защиты, имеющиеся в распоряжении физических лиц </w:t>
      </w:r>
    </w:p>
    <w:p w:rsidR="00E01562" w:rsidRPr="00C64539" w:rsidRDefault="00E01562" w:rsidP="00EE2DDF"/>
    <w:p w:rsidR="00E01562" w:rsidRPr="00C64539" w:rsidRDefault="00E01562" w:rsidP="00EE2DDF">
      <w:r w:rsidRPr="00C64539">
        <w:t>86.</w:t>
      </w:r>
      <w:r w:rsidRPr="00C64539">
        <w:tab/>
        <w:t xml:space="preserve">Как отмечалось выше, каждый гражданин Турции имеет право возбудить в соответствующем суде иск против правительства и административных органов, если он считает, что были нарушены его основные права или свободы.   Помимо этого судебного средства правовой защиты физические лица могут обратиться непосредственно в Следственную комиссию ВНСТ по нарушениям прав человека, Президиум по правам человека или Советы по правам человека.  </w:t>
      </w:r>
    </w:p>
    <w:p w:rsidR="00E01562" w:rsidRDefault="00E01562" w:rsidP="00EE2DDF"/>
    <w:p w:rsidR="00E01562" w:rsidRPr="00C64539" w:rsidRDefault="00E01562" w:rsidP="00EE2DDF">
      <w:r w:rsidRPr="00C64539">
        <w:t>87.</w:t>
      </w:r>
      <w:r w:rsidRPr="00C64539">
        <w:tab/>
        <w:t xml:space="preserve">Один из основополагающих принципов турецкой правовой системы гласит, что государство несет прямую ответственность за злоупотребления или правонарушения, совершенные должностными лицами.  Как следствие, ходатайства о возмещении ущерба, причиненного вследствие подобных действий, адресуются непосредственно государству.  </w:t>
      </w:r>
    </w:p>
    <w:p w:rsidR="00E01562" w:rsidRPr="00C64539" w:rsidRDefault="00E01562" w:rsidP="00EE2DDF"/>
    <w:p w:rsidR="00E01562" w:rsidRPr="00C64539" w:rsidRDefault="00E01562" w:rsidP="00EE2DDF">
      <w:r w:rsidRPr="00C64539">
        <w:t>88.</w:t>
      </w:r>
      <w:r w:rsidRPr="00C64539">
        <w:tab/>
        <w:t>В этой связи статья 40 Конституции гласит следующее:</w:t>
      </w:r>
    </w:p>
    <w:p w:rsidR="00E01562" w:rsidRPr="00C64539" w:rsidRDefault="00E01562" w:rsidP="00EE2DDF"/>
    <w:p w:rsidR="00E01562" w:rsidRPr="00C64539" w:rsidRDefault="00E01562" w:rsidP="00EE2DDF">
      <w:pPr>
        <w:ind w:left="567"/>
        <w:rPr>
          <w:i/>
        </w:rPr>
      </w:pPr>
      <w:r w:rsidRPr="00C64539">
        <w:rPr>
          <w:i/>
        </w:rPr>
        <w:t xml:space="preserve">Каждый, чьи конституционные права и свободы были нарушены, имеет право незамедлительно обратиться к компетентным властям.  Ущерб, понесенный любым лицом из-за неправомерных действий должностных лиц, возмещается государством.  Государство сохраняет право регресса к ответственному должностному лицу.  В ходе таких официальных контактов государство обязано указать средства правовой защиты и инстанции, куда следует обращаться затронутым лицам, а также соответствующие предельные сроки.  Ущерб, понесенный любым лицом из-за неправомерных действий должностных лиц, возмещается государством.  Государство сохраняет право регресса к ответственному должностному лицу.  </w:t>
      </w:r>
    </w:p>
    <w:p w:rsidR="00E01562" w:rsidRPr="00C64539" w:rsidRDefault="00E01562" w:rsidP="00EE2DDF"/>
    <w:p w:rsidR="00E01562" w:rsidRPr="00C64539" w:rsidRDefault="00E01562" w:rsidP="00EE2DDF">
      <w:r w:rsidRPr="00C64539">
        <w:t>89.</w:t>
      </w:r>
      <w:r w:rsidRPr="00C64539">
        <w:tab/>
        <w:t>В статье 125 Конституции</w:t>
      </w:r>
      <w:r>
        <w:t>,</w:t>
      </w:r>
      <w:r w:rsidRPr="00C64539">
        <w:t xml:space="preserve"> озаглавленной "Обжалование в судебном порядке", предусмотрена возможность опротестования в судебном порядке всех действий и решений администрации.  В этой статье также указано, что администрация несет ответственность за возмещение ущерба, причиненного такими действиями и решениями.  </w:t>
      </w:r>
    </w:p>
    <w:p w:rsidR="00E01562" w:rsidRPr="00C64539" w:rsidRDefault="00E01562" w:rsidP="00EE2DDF"/>
    <w:p w:rsidR="00E01562" w:rsidRPr="00C64539" w:rsidRDefault="00E01562" w:rsidP="00EE2DDF">
      <w:r w:rsidRPr="00C64539">
        <w:t>90.</w:t>
      </w:r>
      <w:r w:rsidRPr="00C64539">
        <w:tab/>
        <w:t>В статье 129 Конституции предусмотрено, что иски о возмещении ущерба, причиненного по вине гражданских служащих и других государственных работников при исполнении ими своих служебных обязанностей, предъявляются администрации.</w:t>
      </w:r>
    </w:p>
    <w:p w:rsidR="00E01562" w:rsidRPr="00C64539" w:rsidRDefault="00E01562" w:rsidP="00EE2DDF"/>
    <w:p w:rsidR="00E01562" w:rsidRPr="00C64539" w:rsidRDefault="00E01562" w:rsidP="00EE2DDF">
      <w:r w:rsidRPr="00C64539">
        <w:t>91.</w:t>
      </w:r>
      <w:r w:rsidRPr="00C64539">
        <w:tab/>
        <w:t>В статье 13 Закона № 657 о гражданских служащих указывается, что государство несет прямую ответственность за ущерб, причиненный в результате незаконных действий какого</w:t>
      </w:r>
      <w:r w:rsidRPr="00C64539">
        <w:noBreakHyphen/>
        <w:t>либо государственного должностного лица, и дело о выплате соответствующей компенсации возбуждается в административном суде.</w:t>
      </w:r>
    </w:p>
    <w:p w:rsidR="00E01562" w:rsidRPr="00C64539" w:rsidRDefault="00E01562" w:rsidP="00EE2DDF"/>
    <w:p w:rsidR="00E01562" w:rsidRPr="00C64539" w:rsidRDefault="00E01562" w:rsidP="00EE2DDF">
      <w:r w:rsidRPr="00C64539">
        <w:t>92.</w:t>
      </w:r>
      <w:r w:rsidRPr="00C64539">
        <w:tab/>
        <w:t>В статье 141 турецкого Уголовного кодекса № 5237, вступившего в силу 1 июня 2005 года, перечисляются те категории лиц, которые имеют право на получение компенсации от государства.  Условия, соблюдение которых дает право на получение компенсации, перечисляются в статье 142 Кодекса.  Согласно вышеупомянутым положениям, лица, утверждающие, что стали жертвой произвольного или незаконного задержания или ареста, имеют право треб</w:t>
      </w:r>
      <w:r>
        <w:t>овать компенсации от государства.</w:t>
      </w:r>
    </w:p>
    <w:p w:rsidR="00E01562" w:rsidRPr="00C64539" w:rsidRDefault="00E01562" w:rsidP="00EE2DDF"/>
    <w:p w:rsidR="00E01562" w:rsidRPr="00C64539" w:rsidRDefault="00E01562" w:rsidP="00EE2DDF">
      <w:r w:rsidRPr="00C64539">
        <w:t>93.</w:t>
      </w:r>
      <w:r w:rsidRPr="00C64539">
        <w:tab/>
        <w:t>Статья 2 этого Закона предусматривает, что любое лицо, которое понесло ущерб по причинам, изложенным в статье 1, может предъявить иск о возмещении ущерба в уголовном суде по рассмотрению тяжких преступлений, юрисдикция которого распространяется на его местожительство, в течение трех месяцев после окончательного вступления в силу постановления, вынесенного в отношении лежащих в основе его иска утверждений.</w:t>
      </w:r>
    </w:p>
    <w:p w:rsidR="00E01562" w:rsidRPr="00C64539" w:rsidRDefault="00E01562" w:rsidP="00EE2DDF"/>
    <w:p w:rsidR="00E01562" w:rsidRPr="00C64539" w:rsidRDefault="00E01562" w:rsidP="00EE2DDF">
      <w:r w:rsidRPr="00C64539">
        <w:t>94.</w:t>
      </w:r>
      <w:r w:rsidRPr="00C64539">
        <w:tab/>
        <w:t>В соответствии со статьей 74 Конституции, озаглавленной "Право на подачу ходатайства", граждане Турции и проживающие в стране иностранцы в соответствии с принципом взаимности имеют право обращаться в письменном виде к компетентным органам или Великому национальному собранию Турции с просьбами и жалобами, касаю</w:t>
      </w:r>
      <w:r>
        <w:t xml:space="preserve">щимися их лично или общества.  </w:t>
      </w:r>
      <w:r w:rsidRPr="00C64539">
        <w:t>В вышеупомянутой статье также указано, что петиционер должен быть незамедлительно проинформирован в письменном виде о результатах рассмотрения его заявления.  Порядок осуществления права на подачу ходатайства определен в Законе № 3071 от 1 января 1984 года об использовании</w:t>
      </w:r>
      <w:r>
        <w:t xml:space="preserve"> права на подачу ходатайства.  </w:t>
      </w:r>
      <w:r w:rsidRPr="00C64539">
        <w:t>В соответствии с этим законом о результатах судебного разбирательства, проведенного по просьбе или жалобе гражданина Турции, касающейся его лично или общества в целом, ему сообщается не позднее чем через два месяца.</w:t>
      </w:r>
    </w:p>
    <w:p w:rsidR="00E01562" w:rsidRPr="00C64539" w:rsidRDefault="00E01562" w:rsidP="00EE2DDF"/>
    <w:p w:rsidR="00E01562" w:rsidRPr="00C64539" w:rsidRDefault="00E01562" w:rsidP="00EE2DDF">
      <w:r w:rsidRPr="00C64539">
        <w:t>95.</w:t>
      </w:r>
      <w:r w:rsidRPr="00C64539">
        <w:tab/>
        <w:t>Закон о порядке осуществления права на информацию был принят в октябре 2</w:t>
      </w:r>
      <w:r>
        <w:t>003 г</w:t>
      </w:r>
      <w:r w:rsidRPr="00C64539">
        <w:t>ода и вступил в силу в апреле 2004 года.  Статья 4 Закона гласит следующее:</w:t>
      </w:r>
    </w:p>
    <w:p w:rsidR="006432C1" w:rsidRPr="000A00F3" w:rsidRDefault="006432C1" w:rsidP="00EE2DDF"/>
    <w:p w:rsidR="006432C1" w:rsidRPr="00FC138E" w:rsidRDefault="006432C1" w:rsidP="00EE2DDF">
      <w:pPr>
        <w:ind w:left="567" w:hanging="567"/>
        <w:rPr>
          <w:i/>
        </w:rPr>
      </w:pPr>
      <w:r w:rsidRPr="000A00F3">
        <w:tab/>
      </w:r>
      <w:r w:rsidRPr="00FC138E">
        <w:rPr>
          <w:i/>
        </w:rPr>
        <w:t>Право на информацию имеют все без исключения</w:t>
      </w:r>
      <w:r>
        <w:rPr>
          <w:i/>
        </w:rPr>
        <w:t xml:space="preserve">.  </w:t>
      </w:r>
      <w:r w:rsidRPr="00FC138E">
        <w:rPr>
          <w:i/>
        </w:rPr>
        <w:t>Проживающие в Турции иностранцы и работающие в Турции иностранные юридические лица могут пользоваться предусмотренным в настоящем законе правом  при условии, что требующаяся им информация имеет отношение к ним или к их сфере деятельности</w:t>
      </w:r>
      <w:r>
        <w:rPr>
          <w:i/>
        </w:rPr>
        <w:t xml:space="preserve">;  </w:t>
      </w:r>
      <w:r w:rsidRPr="00FC138E">
        <w:rPr>
          <w:i/>
        </w:rPr>
        <w:t>а также на основе принципа взаимности.</w:t>
      </w:r>
    </w:p>
    <w:p w:rsidR="006432C1" w:rsidRPr="000A00F3" w:rsidRDefault="006432C1" w:rsidP="00EE2DDF"/>
    <w:p w:rsidR="006432C1" w:rsidRPr="002C274F" w:rsidRDefault="006432C1" w:rsidP="00EE2DDF">
      <w:pPr>
        <w:rPr>
          <w:szCs w:val="24"/>
        </w:rPr>
      </w:pPr>
      <w:r w:rsidRPr="002C274F">
        <w:rPr>
          <w:szCs w:val="24"/>
        </w:rPr>
        <w:t>96.</w:t>
      </w:r>
      <w:r w:rsidRPr="002C274F">
        <w:rPr>
          <w:szCs w:val="24"/>
        </w:rPr>
        <w:tab/>
        <w:t>В статье 5 определяется обязанность государственных учреждений предоставлять информацию.  Согласно этой статье</w:t>
      </w:r>
      <w:r>
        <w:rPr>
          <w:szCs w:val="24"/>
        </w:rPr>
        <w:t>:</w:t>
      </w:r>
    </w:p>
    <w:p w:rsidR="006432C1" w:rsidRPr="002C274F" w:rsidRDefault="006432C1" w:rsidP="00EE2DDF">
      <w:pPr>
        <w:rPr>
          <w:szCs w:val="24"/>
        </w:rPr>
      </w:pPr>
    </w:p>
    <w:p w:rsidR="006432C1" w:rsidRPr="002C274F" w:rsidRDefault="006432C1" w:rsidP="00EE2DDF">
      <w:pPr>
        <w:ind w:left="567"/>
        <w:rPr>
          <w:i/>
          <w:szCs w:val="24"/>
        </w:rPr>
      </w:pPr>
      <w:r w:rsidRPr="002C274F">
        <w:rPr>
          <w:i/>
          <w:szCs w:val="24"/>
        </w:rPr>
        <w:t>Учреждения [государственные учреждения и профессиональные организации, приравниваемые к государственным учреждениям] должны принимать административные и технические меры для предоставления ходатайствующим об этом лицам всех видов информации и документации за исключением тех, которые предусмотрены в настоящем законе</w:t>
      </w:r>
      <w:r>
        <w:rPr>
          <w:i/>
          <w:szCs w:val="24"/>
        </w:rPr>
        <w:t xml:space="preserve">;  </w:t>
      </w:r>
      <w:r w:rsidRPr="002C274F">
        <w:rPr>
          <w:i/>
          <w:szCs w:val="24"/>
        </w:rPr>
        <w:t>а также рассматривать ходатайства о предоставлении доступа к информации и принимать по ним решения оперативно, эффективно и в корректной форме.</w:t>
      </w:r>
    </w:p>
    <w:p w:rsidR="006432C1" w:rsidRPr="002C274F" w:rsidRDefault="006432C1" w:rsidP="00EE2DDF">
      <w:pPr>
        <w:rPr>
          <w:szCs w:val="24"/>
        </w:rPr>
      </w:pPr>
    </w:p>
    <w:p w:rsidR="006432C1" w:rsidRPr="000A00F3" w:rsidRDefault="006432C1" w:rsidP="00EE2DDF">
      <w:pPr>
        <w:rPr>
          <w:szCs w:val="24"/>
        </w:rPr>
      </w:pPr>
      <w:r w:rsidRPr="000A00F3">
        <w:rPr>
          <w:szCs w:val="24"/>
        </w:rPr>
        <w:t>97.</w:t>
      </w:r>
      <w:r w:rsidRPr="000A00F3">
        <w:rPr>
          <w:szCs w:val="24"/>
        </w:rPr>
        <w:tab/>
        <w:t>Подзаконный акт о методах и принципах осуществления Закона о праве на информацию был опубликован в Официальном вестнике 27 апреля 2004 года.  Согласно статье 20 этого подзаконного акта ответы на ходатайства о предоставлении доступа к информации должны даваться в течение пятнадцати рабочих дней.</w:t>
      </w:r>
    </w:p>
    <w:p w:rsidR="006432C1" w:rsidRPr="000A00F3" w:rsidRDefault="006432C1" w:rsidP="00EE2DDF">
      <w:pPr>
        <w:rPr>
          <w:szCs w:val="24"/>
        </w:rPr>
      </w:pPr>
    </w:p>
    <w:p w:rsidR="006432C1" w:rsidRPr="002C274F" w:rsidRDefault="006432C1" w:rsidP="00EE2DDF">
      <w:pPr>
        <w:rPr>
          <w:szCs w:val="24"/>
        </w:rPr>
      </w:pPr>
      <w:r w:rsidRPr="002C274F">
        <w:rPr>
          <w:szCs w:val="24"/>
        </w:rPr>
        <w:t>98.</w:t>
      </w:r>
      <w:r w:rsidRPr="002C274F">
        <w:rPr>
          <w:szCs w:val="24"/>
        </w:rPr>
        <w:tab/>
        <w:t>Закон № 5233 о возмещении ущерба от террористических актов и антитеррористических мер, принятый парламентом 17 июля 2004 года, предусматривает договорную процедуру возмещения ущерба, причиненного соответствующим физическим или юридическим лицам.  После опубликования подзаконного акта об имплементации вышеуказанного закона в Официальном вестнике 20 октября 2004 года были учреждены комитеты по оценке ущерба и выплате компенсации</w:t>
      </w:r>
      <w:r>
        <w:rPr>
          <w:szCs w:val="24"/>
        </w:rPr>
        <w:t xml:space="preserve">.  </w:t>
      </w:r>
      <w:r w:rsidRPr="002C274F">
        <w:rPr>
          <w:szCs w:val="24"/>
        </w:rPr>
        <w:t xml:space="preserve">Под надзором со стороны Комитета по мониторингу и координации эти комитеты стали принимать и рассматривать соответствующие заявки.  </w:t>
      </w:r>
    </w:p>
    <w:p w:rsidR="006432C1" w:rsidRPr="002C274F" w:rsidRDefault="006432C1" w:rsidP="00EE2DDF">
      <w:pPr>
        <w:rPr>
          <w:szCs w:val="24"/>
        </w:rPr>
      </w:pPr>
    </w:p>
    <w:p w:rsidR="006432C1" w:rsidRPr="002C274F" w:rsidRDefault="006432C1" w:rsidP="00EE2DDF">
      <w:pPr>
        <w:rPr>
          <w:szCs w:val="24"/>
        </w:rPr>
      </w:pPr>
      <w:r w:rsidRPr="002C274F">
        <w:rPr>
          <w:szCs w:val="24"/>
        </w:rPr>
        <w:t>99.</w:t>
      </w:r>
      <w:r w:rsidRPr="002C274F">
        <w:rPr>
          <w:szCs w:val="24"/>
        </w:rPr>
        <w:tab/>
        <w:t>В решении по делу Ишера, принятом 12 января 2006 года, Европейский суд по правам человека признал, что вышеуказанный закон предоставляет лицам, добивающимся возмещения подобного ущерба, эффективное средство правовой защиты.  После этого решения сотни аналогичных ходатайств о присуждении компенсации со стороны физических лиц, обращавшихся в Европейский суд по правам человека, были признаны неприемлемыми</w:t>
      </w:r>
      <w:r>
        <w:rPr>
          <w:szCs w:val="24"/>
        </w:rPr>
        <w:t xml:space="preserve">.  </w:t>
      </w:r>
      <w:r w:rsidRPr="002C274F">
        <w:rPr>
          <w:szCs w:val="24"/>
        </w:rPr>
        <w:t xml:space="preserve">Им предлагалось обратиться со своими ходатайствами в комиссии по вопросам компенсации. </w:t>
      </w:r>
    </w:p>
    <w:p w:rsidR="006432C1" w:rsidRPr="002C274F" w:rsidRDefault="006432C1" w:rsidP="00EE2DDF">
      <w:pPr>
        <w:rPr>
          <w:szCs w:val="24"/>
        </w:rPr>
      </w:pPr>
    </w:p>
    <w:p w:rsidR="006432C1" w:rsidRPr="00FC138E" w:rsidRDefault="006432C1" w:rsidP="00EE2DDF">
      <w:pPr>
        <w:rPr>
          <w:b/>
          <w:szCs w:val="24"/>
        </w:rPr>
      </w:pPr>
      <w:r w:rsidRPr="00FC138E">
        <w:rPr>
          <w:b/>
          <w:szCs w:val="24"/>
        </w:rPr>
        <w:t>Конституционные гарантии защиты основных прав человека</w:t>
      </w:r>
    </w:p>
    <w:p w:rsidR="006432C1" w:rsidRPr="000A00F3" w:rsidRDefault="006432C1" w:rsidP="00EE2DDF">
      <w:pPr>
        <w:rPr>
          <w:szCs w:val="24"/>
        </w:rPr>
      </w:pPr>
    </w:p>
    <w:p w:rsidR="006432C1" w:rsidRPr="002C274F" w:rsidRDefault="006432C1" w:rsidP="00EE2DDF">
      <w:pPr>
        <w:rPr>
          <w:szCs w:val="24"/>
        </w:rPr>
      </w:pPr>
      <w:r w:rsidRPr="002C274F">
        <w:rPr>
          <w:szCs w:val="24"/>
        </w:rPr>
        <w:t>100.</w:t>
      </w:r>
      <w:r w:rsidRPr="002C274F">
        <w:rPr>
          <w:szCs w:val="24"/>
        </w:rPr>
        <w:tab/>
        <w:t xml:space="preserve">Уважение прав человека представляет собой один из важнейших незыблемых принципов Турецкой Республики.  Почти все права, предусмотренные в международных правозащитных договорах, в которых участвует Турция, уже закреплены в ее Конституции. </w:t>
      </w:r>
    </w:p>
    <w:p w:rsidR="006432C1" w:rsidRPr="002C274F" w:rsidRDefault="006432C1" w:rsidP="00EE2DDF">
      <w:pPr>
        <w:rPr>
          <w:szCs w:val="24"/>
        </w:rPr>
      </w:pPr>
    </w:p>
    <w:p w:rsidR="006432C1" w:rsidRPr="000A00F3" w:rsidRDefault="006432C1" w:rsidP="00EE2DDF">
      <w:pPr>
        <w:rPr>
          <w:szCs w:val="24"/>
        </w:rPr>
      </w:pPr>
      <w:r w:rsidRPr="000A00F3">
        <w:rPr>
          <w:szCs w:val="24"/>
        </w:rPr>
        <w:t>101.</w:t>
      </w:r>
      <w:r w:rsidRPr="000A00F3">
        <w:rPr>
          <w:szCs w:val="24"/>
        </w:rPr>
        <w:tab/>
        <w:t>Преамбула Конституции подтверждает</w:t>
      </w:r>
    </w:p>
    <w:p w:rsidR="006432C1" w:rsidRPr="000A00F3" w:rsidRDefault="006432C1" w:rsidP="00EE2DDF">
      <w:pPr>
        <w:rPr>
          <w:szCs w:val="24"/>
        </w:rPr>
      </w:pPr>
    </w:p>
    <w:p w:rsidR="006432C1" w:rsidRPr="00FC138E" w:rsidRDefault="006432C1" w:rsidP="00EE2DDF">
      <w:pPr>
        <w:ind w:left="567"/>
        <w:rPr>
          <w:i/>
          <w:szCs w:val="24"/>
        </w:rPr>
      </w:pPr>
      <w:r w:rsidRPr="00FC138E">
        <w:rPr>
          <w:i/>
          <w:szCs w:val="24"/>
        </w:rPr>
        <w:t>Неотъемлемое право каждого турецкого гражданина вести достойную жизнь и развивать свое материальное и духовное благополучие в условиях национальной культуры, цивилизации и правового строя посредством осуществления основных прав и свобод, зафиксированных этой Конституцией в соответствии с требованиями равенства и социальной справедливости.</w:t>
      </w:r>
    </w:p>
    <w:p w:rsidR="006432C1" w:rsidRPr="000A00F3" w:rsidRDefault="006432C1" w:rsidP="00EE2DDF">
      <w:pPr>
        <w:rPr>
          <w:szCs w:val="24"/>
        </w:rPr>
      </w:pPr>
    </w:p>
    <w:p w:rsidR="006432C1" w:rsidRPr="00ED578D" w:rsidRDefault="006432C1" w:rsidP="00EE2DDF">
      <w:pPr>
        <w:rPr>
          <w:szCs w:val="24"/>
        </w:rPr>
      </w:pPr>
      <w:r w:rsidRPr="002C274F">
        <w:rPr>
          <w:szCs w:val="24"/>
        </w:rPr>
        <w:t>102.</w:t>
      </w:r>
      <w:r w:rsidRPr="002C274F">
        <w:rPr>
          <w:szCs w:val="24"/>
        </w:rPr>
        <w:tab/>
        <w:t>Согласно статье 2 Конституции, посвященной характеристикам государс</w:t>
      </w:r>
      <w:r>
        <w:rPr>
          <w:szCs w:val="24"/>
        </w:rPr>
        <w:t>тва, Турецкая Республика - это "</w:t>
      </w:r>
      <w:r w:rsidRPr="002C274F">
        <w:rPr>
          <w:szCs w:val="24"/>
        </w:rPr>
        <w:t>демократическое, светское и социальное государство, основанное на нормах права … уважающее права человека</w:t>
      </w:r>
      <w:r>
        <w:rPr>
          <w:szCs w:val="24"/>
        </w:rPr>
        <w:t>"</w:t>
      </w:r>
      <w:r w:rsidRPr="002C274F">
        <w:rPr>
          <w:szCs w:val="24"/>
        </w:rPr>
        <w:t xml:space="preserve">.  </w:t>
      </w:r>
      <w:r w:rsidRPr="00ED578D">
        <w:rPr>
          <w:szCs w:val="24"/>
        </w:rPr>
        <w:t xml:space="preserve">Это является одним из незыблемых принципов Конституции. </w:t>
      </w:r>
    </w:p>
    <w:p w:rsidR="006432C1" w:rsidRPr="00ED578D" w:rsidRDefault="006432C1" w:rsidP="00EE2DDF">
      <w:pPr>
        <w:rPr>
          <w:szCs w:val="24"/>
        </w:rPr>
      </w:pPr>
    </w:p>
    <w:p w:rsidR="006432C1" w:rsidRPr="000A00F3" w:rsidRDefault="006432C1" w:rsidP="00EE2DDF">
      <w:pPr>
        <w:rPr>
          <w:szCs w:val="24"/>
        </w:rPr>
      </w:pPr>
      <w:r w:rsidRPr="000A00F3">
        <w:rPr>
          <w:szCs w:val="24"/>
        </w:rPr>
        <w:t>103.</w:t>
      </w:r>
      <w:r w:rsidRPr="000A00F3">
        <w:rPr>
          <w:szCs w:val="24"/>
        </w:rPr>
        <w:tab/>
        <w:t>К числу основных целей и обязанностей государства, перечисленных в статье 5 Конституции, относятся обязанности</w:t>
      </w:r>
    </w:p>
    <w:p w:rsidR="006432C1" w:rsidRPr="000A00F3" w:rsidRDefault="006432C1" w:rsidP="00EE2DDF">
      <w:pPr>
        <w:rPr>
          <w:szCs w:val="24"/>
        </w:rPr>
      </w:pPr>
    </w:p>
    <w:p w:rsidR="006432C1" w:rsidRPr="002C274F" w:rsidRDefault="006432C1" w:rsidP="00EE2DDF">
      <w:pPr>
        <w:ind w:left="567"/>
        <w:rPr>
          <w:i/>
          <w:szCs w:val="24"/>
        </w:rPr>
      </w:pPr>
      <w:r w:rsidRPr="002C274F">
        <w:rPr>
          <w:i/>
          <w:szCs w:val="24"/>
        </w:rPr>
        <w:t>Гарантировать благосостояние, мир и удачу индивидуума и общества;  бороться за устранение политических, экономических и социальных препятствий, которые ограничивают основные права и свободы личности способом, несовместимым с принципами справедливости и социального государства, основанного на признании правовых норм</w:t>
      </w:r>
      <w:r>
        <w:rPr>
          <w:i/>
          <w:szCs w:val="24"/>
        </w:rPr>
        <w:t xml:space="preserve">;  </w:t>
      </w:r>
      <w:r w:rsidRPr="002C274F">
        <w:rPr>
          <w:i/>
          <w:szCs w:val="24"/>
        </w:rPr>
        <w:t>и обеспечивать необходимые условия для материального и духовного развития личности.</w:t>
      </w:r>
    </w:p>
    <w:p w:rsidR="006432C1" w:rsidRPr="002C274F" w:rsidRDefault="006432C1" w:rsidP="00EE2DDF">
      <w:pPr>
        <w:rPr>
          <w:szCs w:val="24"/>
        </w:rPr>
      </w:pPr>
    </w:p>
    <w:p w:rsidR="006432C1" w:rsidRPr="002C274F" w:rsidRDefault="006432C1" w:rsidP="00EE2DDF">
      <w:pPr>
        <w:rPr>
          <w:szCs w:val="24"/>
        </w:rPr>
      </w:pPr>
      <w:r w:rsidRPr="002C274F">
        <w:rPr>
          <w:szCs w:val="24"/>
        </w:rPr>
        <w:t>104.</w:t>
      </w:r>
      <w:r w:rsidRPr="002C274F">
        <w:rPr>
          <w:szCs w:val="24"/>
        </w:rPr>
        <w:tab/>
        <w:t>Основополагающие права и свободы, гарантируемые Конституцией, подробно излагаются в Части 2 (статьи 12 -</w:t>
      </w:r>
      <w:r>
        <w:rPr>
          <w:szCs w:val="24"/>
        </w:rPr>
        <w:t>74) Конституции, озаглавленной "</w:t>
      </w:r>
      <w:r w:rsidRPr="002C274F">
        <w:rPr>
          <w:szCs w:val="24"/>
        </w:rPr>
        <w:t>Основные права и обязанности</w:t>
      </w:r>
      <w:r>
        <w:rPr>
          <w:szCs w:val="24"/>
        </w:rPr>
        <w:t>"</w:t>
      </w:r>
      <w:r w:rsidRPr="002C274F">
        <w:rPr>
          <w:szCs w:val="24"/>
        </w:rPr>
        <w:t xml:space="preserve">.  Предусмотренные в Конституции гражданские, политические, экономические и социальные права перечисляются в отдельных разделах второй части, озаглавленных  </w:t>
      </w:r>
      <w:r>
        <w:rPr>
          <w:szCs w:val="24"/>
        </w:rPr>
        <w:t>"</w:t>
      </w:r>
      <w:r w:rsidRPr="002C274F">
        <w:rPr>
          <w:szCs w:val="24"/>
        </w:rPr>
        <w:t xml:space="preserve">Права и обязанности личности, </w:t>
      </w:r>
      <w:r>
        <w:rPr>
          <w:szCs w:val="24"/>
        </w:rPr>
        <w:t>"</w:t>
      </w:r>
      <w:r w:rsidRPr="002C274F">
        <w:rPr>
          <w:szCs w:val="24"/>
        </w:rPr>
        <w:t>Социальные и экономические права и обязанности</w:t>
      </w:r>
      <w:r>
        <w:rPr>
          <w:szCs w:val="24"/>
        </w:rPr>
        <w:t>"</w:t>
      </w:r>
      <w:r w:rsidRPr="002C274F">
        <w:rPr>
          <w:szCs w:val="24"/>
        </w:rPr>
        <w:t xml:space="preserve"> и </w:t>
      </w:r>
      <w:r>
        <w:rPr>
          <w:szCs w:val="24"/>
        </w:rPr>
        <w:t>"</w:t>
      </w:r>
      <w:r w:rsidRPr="002C274F">
        <w:rPr>
          <w:szCs w:val="24"/>
        </w:rPr>
        <w:t>Политические права и обязанности</w:t>
      </w:r>
      <w:r>
        <w:rPr>
          <w:szCs w:val="24"/>
        </w:rPr>
        <w:t>"</w:t>
      </w:r>
      <w:r w:rsidRPr="002C274F">
        <w:rPr>
          <w:szCs w:val="24"/>
        </w:rPr>
        <w:t>.</w:t>
      </w:r>
    </w:p>
    <w:p w:rsidR="006432C1" w:rsidRPr="002C274F" w:rsidRDefault="006432C1" w:rsidP="00EE2DDF">
      <w:pPr>
        <w:rPr>
          <w:szCs w:val="24"/>
        </w:rPr>
      </w:pPr>
    </w:p>
    <w:p w:rsidR="006432C1" w:rsidRPr="002C274F" w:rsidRDefault="006432C1" w:rsidP="00EE2DDF">
      <w:pPr>
        <w:rPr>
          <w:szCs w:val="24"/>
        </w:rPr>
      </w:pPr>
      <w:r w:rsidRPr="002C274F">
        <w:rPr>
          <w:szCs w:val="24"/>
        </w:rPr>
        <w:t>105.</w:t>
      </w:r>
      <w:r w:rsidRPr="002C274F">
        <w:rPr>
          <w:szCs w:val="24"/>
        </w:rPr>
        <w:tab/>
        <w:t>В статье 10 Конституции предусмотрено, что все люди без какой-либо дискриминации равны перед законом без различия по признаку языка, расы, цвета кожи, пола, политических убеждений, философских взглядов, религии и принадлежности к какой</w:t>
      </w:r>
      <w:r w:rsidRPr="002C274F">
        <w:rPr>
          <w:szCs w:val="24"/>
        </w:rPr>
        <w:noBreakHyphen/>
        <w:t>либо секте или любых иных соображений и что государственные органы и административные власти должны при осуществлении всех своих полномочий действовать в соответствии с принципом равенства перед законом.  В статье 16 Конституции предусмотрено, что основные права и свободы иностранцев могут быть ограничены исключительно в соответствии с законом на основе международного права</w:t>
      </w:r>
      <w:r>
        <w:rPr>
          <w:szCs w:val="24"/>
        </w:rPr>
        <w:t xml:space="preserve">.  </w:t>
      </w:r>
      <w:r w:rsidRPr="002C274F">
        <w:rPr>
          <w:szCs w:val="24"/>
        </w:rPr>
        <w:t>В</w:t>
      </w:r>
      <w:r>
        <w:rPr>
          <w:szCs w:val="24"/>
        </w:rPr>
        <w:t> </w:t>
      </w:r>
      <w:r w:rsidRPr="002C274F">
        <w:rPr>
          <w:szCs w:val="24"/>
        </w:rPr>
        <w:t>то же время, политические права и право работы на государственной службе предоставляется лишь турецким гражданам.</w:t>
      </w:r>
    </w:p>
    <w:p w:rsidR="006432C1" w:rsidRPr="002C274F" w:rsidRDefault="006432C1" w:rsidP="00EE2DDF">
      <w:pPr>
        <w:rPr>
          <w:szCs w:val="24"/>
        </w:rPr>
      </w:pPr>
    </w:p>
    <w:p w:rsidR="006432C1" w:rsidRPr="000A00F3" w:rsidRDefault="006432C1" w:rsidP="00EE2DDF">
      <w:pPr>
        <w:rPr>
          <w:szCs w:val="24"/>
        </w:rPr>
      </w:pPr>
      <w:r w:rsidRPr="000A00F3">
        <w:rPr>
          <w:szCs w:val="24"/>
        </w:rPr>
        <w:t>106.</w:t>
      </w:r>
      <w:r w:rsidRPr="000A00F3">
        <w:rPr>
          <w:szCs w:val="24"/>
        </w:rPr>
        <w:tab/>
        <w:t>Конституционные нормы, ограничивающие основные закрепленные в Конституции права и свободы, согласуются с универсальными нормами.  Согласно статье 13 Конституции:</w:t>
      </w:r>
    </w:p>
    <w:p w:rsidR="006432C1" w:rsidRPr="000A00F3" w:rsidRDefault="006432C1" w:rsidP="00EE2DDF">
      <w:pPr>
        <w:rPr>
          <w:szCs w:val="24"/>
        </w:rPr>
      </w:pPr>
    </w:p>
    <w:p w:rsidR="006432C1" w:rsidRPr="002C274F" w:rsidRDefault="006432C1" w:rsidP="00EE2DDF">
      <w:pPr>
        <w:ind w:left="567"/>
        <w:rPr>
          <w:i/>
          <w:szCs w:val="24"/>
        </w:rPr>
      </w:pPr>
      <w:r w:rsidRPr="002C274F">
        <w:rPr>
          <w:i/>
          <w:szCs w:val="24"/>
        </w:rPr>
        <w:t>Основные права и свободы могут быть ограничены исключительно законом по причинам, указанным в соответствующих статьях Конституции, без ущерба их сути.  Эти ограничения не должны противоречить духу и букве Конституции, требованиям демократического устройства общества и светской Республики, а</w:t>
      </w:r>
      <w:r>
        <w:rPr>
          <w:i/>
          <w:szCs w:val="24"/>
        </w:rPr>
        <w:t> </w:t>
      </w:r>
      <w:r w:rsidRPr="002C274F">
        <w:rPr>
          <w:i/>
          <w:szCs w:val="24"/>
        </w:rPr>
        <w:t>также принципу пропорциональности.</w:t>
      </w:r>
    </w:p>
    <w:p w:rsidR="006432C1" w:rsidRPr="002C274F" w:rsidRDefault="006432C1" w:rsidP="00EE2DDF">
      <w:pPr>
        <w:rPr>
          <w:szCs w:val="24"/>
        </w:rPr>
      </w:pPr>
    </w:p>
    <w:p w:rsidR="006432C1" w:rsidRPr="000A00F3" w:rsidRDefault="006432C1" w:rsidP="00EE2DDF">
      <w:pPr>
        <w:rPr>
          <w:szCs w:val="24"/>
        </w:rPr>
      </w:pPr>
      <w:r w:rsidRPr="000A00F3">
        <w:rPr>
          <w:szCs w:val="24"/>
        </w:rPr>
        <w:t>107.</w:t>
      </w:r>
      <w:r w:rsidRPr="000A00F3">
        <w:rPr>
          <w:szCs w:val="24"/>
        </w:rPr>
        <w:tab/>
        <w:t xml:space="preserve">В статье 15 Конституции, касающейся приостановления действия основных прав и свобод, говорится, что </w:t>
      </w:r>
    </w:p>
    <w:p w:rsidR="006432C1" w:rsidRPr="000A00F3" w:rsidRDefault="006432C1" w:rsidP="00EE2DDF">
      <w:pPr>
        <w:rPr>
          <w:szCs w:val="24"/>
        </w:rPr>
      </w:pPr>
    </w:p>
    <w:p w:rsidR="006432C1" w:rsidRPr="00C02B30" w:rsidRDefault="006432C1" w:rsidP="00EE2DDF">
      <w:pPr>
        <w:ind w:left="567"/>
        <w:rPr>
          <w:i/>
          <w:szCs w:val="24"/>
        </w:rPr>
      </w:pPr>
      <w:r w:rsidRPr="00C02B30">
        <w:rPr>
          <w:i/>
          <w:szCs w:val="24"/>
        </w:rPr>
        <w:t xml:space="preserve">Во время войны, мобилизации, военного и чрезвычайного положения осуществление основных прав и свобод может быть частично или полностью приостановлено или могут быть приняты меры, определяемые ситуацией, которые умаляют гарантии, установленные Конституцией, при условии, что обязательства, вытекающие из международного права, не нарушены. </w:t>
      </w:r>
    </w:p>
    <w:p w:rsidR="006432C1" w:rsidRPr="000A00F3" w:rsidRDefault="006432C1" w:rsidP="00EE2DDF">
      <w:pPr>
        <w:rPr>
          <w:szCs w:val="24"/>
        </w:rPr>
      </w:pPr>
    </w:p>
    <w:p w:rsidR="006432C1" w:rsidRPr="000A00F3" w:rsidRDefault="006432C1" w:rsidP="00EE2DDF">
      <w:pPr>
        <w:rPr>
          <w:szCs w:val="24"/>
        </w:rPr>
      </w:pPr>
      <w:r w:rsidRPr="000A00F3">
        <w:rPr>
          <w:szCs w:val="24"/>
        </w:rPr>
        <w:t>108.</w:t>
      </w:r>
      <w:r w:rsidRPr="000A00F3">
        <w:rPr>
          <w:szCs w:val="24"/>
        </w:rPr>
        <w:tab/>
        <w:t>Тем не менее в той же статье указывается, что даже при вышеуказанных обстоятельствах</w:t>
      </w:r>
    </w:p>
    <w:p w:rsidR="006432C1" w:rsidRPr="000A00F3" w:rsidRDefault="006432C1" w:rsidP="00EE2DDF">
      <w:pPr>
        <w:rPr>
          <w:szCs w:val="24"/>
        </w:rPr>
      </w:pPr>
    </w:p>
    <w:p w:rsidR="006432C1" w:rsidRPr="002C274F" w:rsidRDefault="006432C1" w:rsidP="00EE2DDF">
      <w:pPr>
        <w:ind w:left="567"/>
        <w:rPr>
          <w:i/>
          <w:szCs w:val="24"/>
        </w:rPr>
      </w:pPr>
      <w:r w:rsidRPr="002C274F">
        <w:rPr>
          <w:i/>
          <w:szCs w:val="24"/>
        </w:rPr>
        <w:t>Право человека на жизнь, а также его физическая и духовная целостность неприкосновенны, за исключением смерти, наступившей в соответствии с законами военного времени;  никто не может быть принужден к раскрытию своего вероисповедания, убеждений, мыслей или мнений и быть за это обвиненным</w:t>
      </w:r>
      <w:r>
        <w:rPr>
          <w:i/>
          <w:szCs w:val="24"/>
        </w:rPr>
        <w:t xml:space="preserve">;  </w:t>
      </w:r>
      <w:r w:rsidRPr="002C274F">
        <w:rPr>
          <w:i/>
          <w:szCs w:val="24"/>
        </w:rPr>
        <w:t>правонарушения и санкции не могут иметь обратную силу, и при этом никто не может быть признан виновным до того, как это будет доказано решением суда.</w:t>
      </w:r>
    </w:p>
    <w:p w:rsidR="006432C1" w:rsidRPr="002C274F" w:rsidRDefault="006432C1" w:rsidP="00EE2DDF">
      <w:pPr>
        <w:rPr>
          <w:szCs w:val="24"/>
        </w:rPr>
      </w:pPr>
    </w:p>
    <w:p w:rsidR="006432C1" w:rsidRPr="000A00F3" w:rsidRDefault="006432C1" w:rsidP="00EE2DDF">
      <w:pPr>
        <w:rPr>
          <w:szCs w:val="24"/>
        </w:rPr>
      </w:pPr>
      <w:r w:rsidRPr="002C274F">
        <w:rPr>
          <w:szCs w:val="24"/>
        </w:rPr>
        <w:t>109.</w:t>
      </w:r>
      <w:r w:rsidRPr="002C274F">
        <w:rPr>
          <w:szCs w:val="24"/>
        </w:rPr>
        <w:tab/>
        <w:t xml:space="preserve">Конституция запрещает также злоупотребления основными правами и свободами.  </w:t>
      </w:r>
      <w:r w:rsidRPr="000A00F3">
        <w:rPr>
          <w:szCs w:val="24"/>
        </w:rPr>
        <w:t>Статья 14 гласит, что:</w:t>
      </w:r>
    </w:p>
    <w:p w:rsidR="006432C1" w:rsidRPr="000A00F3" w:rsidRDefault="006432C1" w:rsidP="00EE2DDF">
      <w:pPr>
        <w:rPr>
          <w:szCs w:val="24"/>
        </w:rPr>
      </w:pPr>
    </w:p>
    <w:p w:rsidR="006432C1" w:rsidRDefault="006432C1" w:rsidP="00EE2DDF">
      <w:pPr>
        <w:ind w:left="567"/>
        <w:rPr>
          <w:i/>
          <w:szCs w:val="24"/>
        </w:rPr>
      </w:pPr>
      <w:r w:rsidRPr="00C02B30">
        <w:rPr>
          <w:i/>
          <w:szCs w:val="24"/>
        </w:rPr>
        <w:t xml:space="preserve">Никакие предусмотренные в Конституции права и свободы не должны осуществляться с целью нарушения неделимой территориальной и национальной целостности государства, а также создания угрозы существованию демократического и светского строя Турецкой Республики, основанного на уважении прав человека. </w:t>
      </w:r>
    </w:p>
    <w:p w:rsidR="006432C1" w:rsidRPr="00C02B30" w:rsidRDefault="006432C1" w:rsidP="00EE2DDF">
      <w:pPr>
        <w:ind w:left="567"/>
        <w:rPr>
          <w:szCs w:val="24"/>
        </w:rPr>
      </w:pPr>
    </w:p>
    <w:p w:rsidR="006432C1" w:rsidRPr="00C02B30" w:rsidRDefault="006432C1" w:rsidP="00EE2DDF">
      <w:pPr>
        <w:ind w:left="567"/>
        <w:rPr>
          <w:szCs w:val="24"/>
        </w:rPr>
      </w:pPr>
      <w:r w:rsidRPr="00C02B30">
        <w:rPr>
          <w:i/>
          <w:szCs w:val="24"/>
        </w:rPr>
        <w:t>Никакое положение этой Конституции не должно быть истолковано так, чтобы давать государству или физическим лицам право нарушать основные права и свободы, закрепленные в Конституции, или осуществлять деятельность с целью их ограничения в большем объеме, чем это разрешено Конституцией.</w:t>
      </w:r>
    </w:p>
    <w:p w:rsidR="006432C1" w:rsidRPr="00C02B30" w:rsidRDefault="006432C1" w:rsidP="00EE2DDF">
      <w:pPr>
        <w:rPr>
          <w:szCs w:val="24"/>
        </w:rPr>
      </w:pPr>
    </w:p>
    <w:p w:rsidR="006432C1" w:rsidRPr="002C274F" w:rsidRDefault="006432C1" w:rsidP="00EE2DDF">
      <w:pPr>
        <w:rPr>
          <w:szCs w:val="24"/>
        </w:rPr>
      </w:pPr>
      <w:r w:rsidRPr="000A00F3">
        <w:rPr>
          <w:szCs w:val="24"/>
        </w:rPr>
        <w:t>110.</w:t>
      </w:r>
      <w:r w:rsidRPr="000A00F3">
        <w:rPr>
          <w:szCs w:val="24"/>
        </w:rPr>
        <w:tab/>
      </w:r>
      <w:r w:rsidRPr="002C274F">
        <w:rPr>
          <w:szCs w:val="24"/>
        </w:rPr>
        <w:t>В соответствии со статьей 90 ратификация договоров, требующих внесения поправок в турецкое законодательство, осуществляется при условии принятия ВНСТ закона об утверждении ратификации.  Что касается внутреннего права</w:t>
      </w:r>
      <w:r>
        <w:rPr>
          <w:szCs w:val="24"/>
        </w:rPr>
        <w:t>,</w:t>
      </w:r>
      <w:r w:rsidRPr="002C274F">
        <w:rPr>
          <w:szCs w:val="24"/>
        </w:rPr>
        <w:t xml:space="preserve"> совет министров должен принять постановление, подлежащее последующему утверждению президентом, который согласно статье 104 Конституции уполномочен ратифицировать и промульгировать международные договоры.</w:t>
      </w:r>
    </w:p>
    <w:p w:rsidR="006432C1" w:rsidRPr="002C274F" w:rsidRDefault="006432C1" w:rsidP="00EE2DDF">
      <w:pPr>
        <w:rPr>
          <w:szCs w:val="24"/>
        </w:rPr>
      </w:pPr>
    </w:p>
    <w:p w:rsidR="006432C1" w:rsidRPr="00C02B30" w:rsidRDefault="006432C1" w:rsidP="00EE2DDF">
      <w:pPr>
        <w:rPr>
          <w:b/>
          <w:szCs w:val="24"/>
        </w:rPr>
      </w:pPr>
      <w:r w:rsidRPr="00C02B30">
        <w:rPr>
          <w:b/>
          <w:szCs w:val="24"/>
        </w:rPr>
        <w:t>Инкорпорирование международных дого</w:t>
      </w:r>
      <w:r>
        <w:rPr>
          <w:b/>
          <w:szCs w:val="24"/>
        </w:rPr>
        <w:t>воров в области прав человека в </w:t>
      </w:r>
      <w:r w:rsidRPr="00C02B30">
        <w:rPr>
          <w:b/>
          <w:szCs w:val="24"/>
        </w:rPr>
        <w:t xml:space="preserve">национальную правовую систему </w:t>
      </w:r>
    </w:p>
    <w:p w:rsidR="006432C1" w:rsidRPr="000A00F3" w:rsidRDefault="006432C1" w:rsidP="00EE2DDF">
      <w:pPr>
        <w:rPr>
          <w:szCs w:val="24"/>
        </w:rPr>
      </w:pPr>
    </w:p>
    <w:p w:rsidR="006432C1" w:rsidRPr="002C274F" w:rsidRDefault="006432C1" w:rsidP="00EE2DDF">
      <w:pPr>
        <w:rPr>
          <w:szCs w:val="24"/>
        </w:rPr>
      </w:pPr>
      <w:r w:rsidRPr="002C274F">
        <w:rPr>
          <w:szCs w:val="24"/>
        </w:rPr>
        <w:t>111.</w:t>
      </w:r>
      <w:r w:rsidRPr="002C274F">
        <w:rPr>
          <w:szCs w:val="24"/>
        </w:rPr>
        <w:tab/>
        <w:t>В статье 90 Конституции Турции указано, что должным образом вступившие в силу международные соглашения имеют силу закона.  Они не могут быть обжалованы в Конституционном суде по мотивам их неконституционности</w:t>
      </w:r>
      <w:r>
        <w:rPr>
          <w:szCs w:val="24"/>
        </w:rPr>
        <w:t xml:space="preserve">.  </w:t>
      </w:r>
      <w:r w:rsidRPr="002C274F">
        <w:rPr>
          <w:szCs w:val="24"/>
        </w:rPr>
        <w:t>В случае возникновения коллизии между должным образом вступившим в силу международным соглашением, касающимся основных прав и свобод, и нормами внутреннего права по причине расхождений в положениях по одному и тому же вопросу верховенство имеют положения международных соглашений</w:t>
      </w:r>
      <w:r>
        <w:rPr>
          <w:szCs w:val="24"/>
        </w:rPr>
        <w:t xml:space="preserve">.  </w:t>
      </w:r>
      <w:r w:rsidRPr="002C274F">
        <w:rPr>
          <w:szCs w:val="24"/>
        </w:rPr>
        <w:t>На положения ратифицированных Турцией международных договоров в области прав человека можно напрямую ссылаться в турецких судах.</w:t>
      </w:r>
    </w:p>
    <w:p w:rsidR="006432C1" w:rsidRPr="002C274F" w:rsidRDefault="006432C1" w:rsidP="00EE2DDF">
      <w:pPr>
        <w:rPr>
          <w:szCs w:val="24"/>
        </w:rPr>
      </w:pPr>
    </w:p>
    <w:p w:rsidR="006432C1" w:rsidRPr="002A6DDE" w:rsidRDefault="006432C1" w:rsidP="00EE2DDF">
      <w:pPr>
        <w:rPr>
          <w:b/>
          <w:szCs w:val="24"/>
        </w:rPr>
      </w:pPr>
      <w:r>
        <w:rPr>
          <w:b/>
          <w:szCs w:val="24"/>
        </w:rPr>
        <w:t xml:space="preserve">Другие </w:t>
      </w:r>
      <w:r w:rsidRPr="002A6DDE">
        <w:rPr>
          <w:b/>
          <w:szCs w:val="24"/>
        </w:rPr>
        <w:t>государственные органы, занимающиеся защитой прав человека</w:t>
      </w:r>
    </w:p>
    <w:p w:rsidR="006432C1" w:rsidRPr="002A6DDE" w:rsidRDefault="006432C1" w:rsidP="00EE2DDF">
      <w:pPr>
        <w:rPr>
          <w:szCs w:val="24"/>
        </w:rPr>
      </w:pPr>
    </w:p>
    <w:p w:rsidR="006432C1" w:rsidRPr="002A6DDE" w:rsidRDefault="006432C1" w:rsidP="00EE2DDF">
      <w:pPr>
        <w:rPr>
          <w:szCs w:val="24"/>
        </w:rPr>
      </w:pPr>
      <w:r>
        <w:rPr>
          <w:szCs w:val="24"/>
        </w:rPr>
        <w:t>112.</w:t>
      </w:r>
      <w:r>
        <w:rPr>
          <w:szCs w:val="24"/>
        </w:rPr>
        <w:tab/>
      </w:r>
      <w:r w:rsidRPr="002A6DDE">
        <w:rPr>
          <w:szCs w:val="24"/>
        </w:rPr>
        <w:t xml:space="preserve">Помимо вышеупомянутых государственных органов, уполномоченных принимать и расследовать жалобы на нарушения прав человека в целом, существует множество специализированных государственных структур и механизмов, занимающихся поощрением и защитой прав человека. </w:t>
      </w:r>
    </w:p>
    <w:p w:rsidR="006432C1" w:rsidRPr="002A6DDE" w:rsidRDefault="006432C1" w:rsidP="00EE2DDF">
      <w:pPr>
        <w:rPr>
          <w:szCs w:val="24"/>
        </w:rPr>
      </w:pPr>
    </w:p>
    <w:p w:rsidR="00FC7BD0" w:rsidRDefault="006432C1" w:rsidP="00FC7BD0">
      <w:pPr>
        <w:rPr>
          <w:szCs w:val="24"/>
        </w:rPr>
      </w:pPr>
      <w:r w:rsidRPr="002C274F">
        <w:rPr>
          <w:szCs w:val="24"/>
        </w:rPr>
        <w:t>113.</w:t>
      </w:r>
      <w:r w:rsidRPr="002C274F">
        <w:rPr>
          <w:szCs w:val="24"/>
        </w:rPr>
        <w:tab/>
        <w:t xml:space="preserve">Основным государственным органом, отвечающим за улучшение положения женщин и за защиту их прав, является созданное в 1990 году при канцелярии премьер-министра </w:t>
      </w:r>
      <w:r w:rsidRPr="002C274F">
        <w:rPr>
          <w:b/>
          <w:szCs w:val="24"/>
        </w:rPr>
        <w:t>Главное управление по положению женщин</w:t>
      </w:r>
      <w:r w:rsidRPr="002C274F">
        <w:rPr>
          <w:szCs w:val="24"/>
        </w:rPr>
        <w:t>, организационная структура и функции которой последний раз пересматривались в соответствии с законом № 5251, вступившим в силу 6 ноября 2004 года.  Главному управлению поручено предупреждать дискриминацию женщин во всех ее проявлениях, расширять права женщин, активизировать их участие во всех сферах экономической, социальной и культурной жизни, бороться с применением насилия по отношению к женщинам, а также проводить исследования, выводы которых могли бы лечь в основу основных политических мер и программ, призванных дать женщинам равные возможности пользоваться плодами развития</w:t>
      </w:r>
      <w:r>
        <w:rPr>
          <w:szCs w:val="24"/>
        </w:rPr>
        <w:t xml:space="preserve">.  </w:t>
      </w:r>
      <w:r w:rsidRPr="002C274F">
        <w:rPr>
          <w:szCs w:val="24"/>
        </w:rPr>
        <w:t>Главное управление по положени</w:t>
      </w:r>
      <w:r w:rsidR="00FC7BD0" w:rsidRPr="002C274F">
        <w:rPr>
          <w:szCs w:val="24"/>
        </w:rPr>
        <w:t xml:space="preserve">ю женщин действует в сотрудничестве со всеми государственными учреждениями, в первую очередь с министерством внутренних дел, министерством юстиции, министерством национального образования, министерством здравоохранения, министерством труда и социального обеспечения и министерством сельского хозяйства и сельского развития. </w:t>
      </w:r>
    </w:p>
    <w:p w:rsidR="00FC7BD0" w:rsidRPr="002C274F" w:rsidRDefault="00FC7BD0" w:rsidP="00FC7BD0">
      <w:pPr>
        <w:rPr>
          <w:szCs w:val="24"/>
        </w:rPr>
      </w:pPr>
    </w:p>
    <w:p w:rsidR="00FC7BD0" w:rsidRPr="002A6DDE" w:rsidRDefault="00FC7BD0" w:rsidP="00FC7BD0">
      <w:pPr>
        <w:rPr>
          <w:szCs w:val="24"/>
        </w:rPr>
      </w:pPr>
      <w:r>
        <w:rPr>
          <w:szCs w:val="24"/>
        </w:rPr>
        <w:t>114.</w:t>
      </w:r>
      <w:r>
        <w:rPr>
          <w:szCs w:val="24"/>
        </w:rPr>
        <w:tab/>
      </w:r>
      <w:r w:rsidRPr="002A6DDE">
        <w:rPr>
          <w:szCs w:val="24"/>
        </w:rPr>
        <w:t xml:space="preserve">Помимо этого, при участии НПО в 2006 году был учрежден и начал свою работу </w:t>
      </w:r>
      <w:r w:rsidRPr="002A6DDE">
        <w:rPr>
          <w:b/>
          <w:szCs w:val="24"/>
        </w:rPr>
        <w:t>Консультативный совет по положению женщин</w:t>
      </w:r>
      <w:r w:rsidRPr="002A6DDE">
        <w:rPr>
          <w:szCs w:val="24"/>
        </w:rPr>
        <w:t>, что стало важным шагом в деле укрепления прав женщин.</w:t>
      </w:r>
    </w:p>
    <w:p w:rsidR="00FC7BD0" w:rsidRDefault="00FC7BD0" w:rsidP="00EE2DDF">
      <w:pPr>
        <w:rPr>
          <w:szCs w:val="24"/>
        </w:rPr>
      </w:pPr>
    </w:p>
    <w:p w:rsidR="00FC7BD0" w:rsidRPr="00522298" w:rsidRDefault="00FC7BD0" w:rsidP="00EE2DDF">
      <w:pPr>
        <w:rPr>
          <w:szCs w:val="24"/>
        </w:rPr>
      </w:pPr>
      <w:r w:rsidRPr="00522298">
        <w:rPr>
          <w:szCs w:val="24"/>
        </w:rPr>
        <w:t>115.</w:t>
      </w:r>
      <w:r w:rsidRPr="00522298">
        <w:rPr>
          <w:szCs w:val="24"/>
        </w:rPr>
        <w:tab/>
        <w:t>Создание после 1989 года в 14 университетах научно-практических центров по проблемам женщин стало одним из позитивных шагов в деле построения институциональных механизмов улучшения положения женщин.</w:t>
      </w:r>
    </w:p>
    <w:p w:rsidR="00FC7BD0" w:rsidRPr="00522298" w:rsidRDefault="00FC7BD0" w:rsidP="00EE2DDF">
      <w:pPr>
        <w:rPr>
          <w:szCs w:val="24"/>
        </w:rPr>
      </w:pPr>
    </w:p>
    <w:p w:rsidR="00FC7BD0" w:rsidRPr="00522298" w:rsidRDefault="00FC7BD0" w:rsidP="00EE2DDF">
      <w:pPr>
        <w:rPr>
          <w:szCs w:val="24"/>
        </w:rPr>
      </w:pPr>
      <w:r w:rsidRPr="00522298">
        <w:rPr>
          <w:szCs w:val="24"/>
        </w:rPr>
        <w:t>116.</w:t>
      </w:r>
      <w:r>
        <w:rPr>
          <w:szCs w:val="24"/>
        </w:rPr>
        <w:tab/>
      </w:r>
      <w:r w:rsidRPr="00522298">
        <w:rPr>
          <w:szCs w:val="24"/>
        </w:rPr>
        <w:t xml:space="preserve">Особые меры принимаются для предупреждения насилия в отношении женщин и защиты его жертв. </w:t>
      </w:r>
      <w:r>
        <w:rPr>
          <w:szCs w:val="24"/>
        </w:rPr>
        <w:t xml:space="preserve"> </w:t>
      </w:r>
      <w:r w:rsidRPr="00522298">
        <w:rPr>
          <w:szCs w:val="24"/>
        </w:rPr>
        <w:t>Согласно Закону о муниципалитетах, принятому парламентом 7</w:t>
      </w:r>
      <w:r>
        <w:rPr>
          <w:szCs w:val="24"/>
        </w:rPr>
        <w:t> </w:t>
      </w:r>
      <w:r w:rsidRPr="00522298">
        <w:rPr>
          <w:szCs w:val="24"/>
        </w:rPr>
        <w:t xml:space="preserve">декабря 2004 года, муниципалитеты крупных городов и населенных пунктов с числом жителей более 50 000 человек должны создавать приюты для женщин и детей. </w:t>
      </w:r>
      <w:r>
        <w:rPr>
          <w:szCs w:val="24"/>
        </w:rPr>
        <w:t xml:space="preserve"> </w:t>
      </w:r>
      <w:r w:rsidRPr="00522298">
        <w:rPr>
          <w:szCs w:val="24"/>
        </w:rPr>
        <w:t>Г</w:t>
      </w:r>
      <w:r>
        <w:rPr>
          <w:szCs w:val="24"/>
        </w:rPr>
        <w:t>лавное управление</w:t>
      </w:r>
      <w:r w:rsidRPr="00522298">
        <w:rPr>
          <w:szCs w:val="24"/>
        </w:rPr>
        <w:t xml:space="preserve"> по вопросам социального обслуживания и защиты детей, еще одна созданная при канцелярии премьер-министра структура, оказывает помощь женщинам, подвергающимся побоям и рискующим столкнуться с насилием, размещая их в приюты, где они и их дети получают защиту и терапевтическую помощь. </w:t>
      </w:r>
      <w:r>
        <w:rPr>
          <w:szCs w:val="24"/>
        </w:rPr>
        <w:t xml:space="preserve"> </w:t>
      </w:r>
      <w:r w:rsidRPr="00522298">
        <w:rPr>
          <w:szCs w:val="24"/>
        </w:rPr>
        <w:t xml:space="preserve">Помимо этого, в сотрудничестве с НПО данный орган организует программы подготовки кадров. </w:t>
      </w:r>
      <w:r>
        <w:rPr>
          <w:szCs w:val="24"/>
        </w:rPr>
        <w:t xml:space="preserve"> </w:t>
      </w:r>
      <w:r w:rsidRPr="00522298">
        <w:rPr>
          <w:szCs w:val="24"/>
        </w:rPr>
        <w:t>Еженедельно он предлагает курсы по вопросам прав человека женщин, продолжительностью в полдня, ц</w:t>
      </w:r>
      <w:r>
        <w:rPr>
          <w:szCs w:val="24"/>
        </w:rPr>
        <w:t xml:space="preserve">ель которых заключается в том, чтобы </w:t>
      </w:r>
      <w:r w:rsidRPr="00522298">
        <w:rPr>
          <w:szCs w:val="24"/>
        </w:rPr>
        <w:t xml:space="preserve">обратить внимание женщин на их права, а также повысить их уверенность </w:t>
      </w:r>
      <w:r>
        <w:rPr>
          <w:szCs w:val="24"/>
        </w:rPr>
        <w:t xml:space="preserve">в </w:t>
      </w:r>
      <w:r w:rsidRPr="00522298">
        <w:rPr>
          <w:szCs w:val="24"/>
        </w:rPr>
        <w:t>собственных силах и потенциал самозащиты.</w:t>
      </w:r>
    </w:p>
    <w:p w:rsidR="00FC7BD0" w:rsidRPr="00522298" w:rsidRDefault="00FC7BD0" w:rsidP="00EE2DDF">
      <w:pPr>
        <w:rPr>
          <w:szCs w:val="24"/>
        </w:rPr>
      </w:pPr>
    </w:p>
    <w:p w:rsidR="00FC7BD0" w:rsidRPr="00522298" w:rsidRDefault="00FC7BD0" w:rsidP="00EE2DDF">
      <w:pPr>
        <w:rPr>
          <w:szCs w:val="24"/>
        </w:rPr>
      </w:pPr>
      <w:r w:rsidRPr="00522298">
        <w:rPr>
          <w:szCs w:val="24"/>
        </w:rPr>
        <w:t>117.</w:t>
      </w:r>
      <w:r w:rsidRPr="00522298">
        <w:rPr>
          <w:szCs w:val="24"/>
        </w:rPr>
        <w:tab/>
        <w:t xml:space="preserve">Рекомендации и консультации предлагают также провинциальные </w:t>
      </w:r>
      <w:r>
        <w:rPr>
          <w:szCs w:val="24"/>
        </w:rPr>
        <w:t>управления</w:t>
      </w:r>
      <w:r w:rsidRPr="00522298">
        <w:rPr>
          <w:szCs w:val="24"/>
        </w:rPr>
        <w:t xml:space="preserve"> социального обслуживания, действующие в каждой из 81 провинции и некоторых муниципалитетах. </w:t>
      </w:r>
    </w:p>
    <w:p w:rsidR="00FC7BD0" w:rsidRPr="00522298" w:rsidRDefault="00FC7BD0" w:rsidP="00EE2DDF">
      <w:pPr>
        <w:rPr>
          <w:szCs w:val="24"/>
        </w:rPr>
      </w:pPr>
    </w:p>
    <w:p w:rsidR="00FC7BD0" w:rsidRPr="00522298" w:rsidRDefault="00FC7BD0" w:rsidP="00EE2DDF">
      <w:pPr>
        <w:rPr>
          <w:szCs w:val="24"/>
        </w:rPr>
      </w:pPr>
      <w:r w:rsidRPr="00522298">
        <w:rPr>
          <w:szCs w:val="24"/>
        </w:rPr>
        <w:t xml:space="preserve">118. </w:t>
      </w:r>
      <w:r w:rsidRPr="00522298">
        <w:rPr>
          <w:szCs w:val="24"/>
        </w:rPr>
        <w:tab/>
        <w:t>Как Г</w:t>
      </w:r>
      <w:r>
        <w:rPr>
          <w:szCs w:val="24"/>
        </w:rPr>
        <w:t>лавное управление</w:t>
      </w:r>
      <w:r w:rsidRPr="00522298">
        <w:rPr>
          <w:szCs w:val="24"/>
        </w:rPr>
        <w:t xml:space="preserve"> по положению женщин, так и Г</w:t>
      </w:r>
      <w:r>
        <w:rPr>
          <w:szCs w:val="24"/>
        </w:rPr>
        <w:t>лавное управление</w:t>
      </w:r>
      <w:r w:rsidRPr="00522298">
        <w:rPr>
          <w:szCs w:val="24"/>
        </w:rPr>
        <w:t xml:space="preserve"> по вопросам социального обслуживания и защиты детей уполномочены разрабатывать национальные стратегии и планы для государственных служб и программ в целях искоренения насилия в отношении женщин и детей.</w:t>
      </w:r>
    </w:p>
    <w:p w:rsidR="00FC7BD0" w:rsidRPr="00522298" w:rsidRDefault="00FC7BD0" w:rsidP="00EE2DDF">
      <w:pPr>
        <w:rPr>
          <w:szCs w:val="24"/>
        </w:rPr>
      </w:pPr>
    </w:p>
    <w:p w:rsidR="00FC7BD0" w:rsidRPr="00522298" w:rsidRDefault="00FC7BD0" w:rsidP="00EE2DDF">
      <w:pPr>
        <w:rPr>
          <w:szCs w:val="24"/>
        </w:rPr>
      </w:pPr>
      <w:r w:rsidRPr="00522298">
        <w:rPr>
          <w:szCs w:val="24"/>
        </w:rPr>
        <w:t>119.</w:t>
      </w:r>
      <w:r w:rsidRPr="00522298">
        <w:rPr>
          <w:szCs w:val="24"/>
        </w:rPr>
        <w:tab/>
        <w:t>Основным государственным органом, занимающимся защитой прав детей, является вышеупомянут</w:t>
      </w:r>
      <w:r>
        <w:rPr>
          <w:szCs w:val="24"/>
        </w:rPr>
        <w:t>ое Главное управление</w:t>
      </w:r>
      <w:r w:rsidRPr="00522298">
        <w:rPr>
          <w:szCs w:val="24"/>
        </w:rPr>
        <w:t xml:space="preserve"> по вопросам социального обслуживания и защиты детей. </w:t>
      </w:r>
      <w:r>
        <w:rPr>
          <w:szCs w:val="24"/>
        </w:rPr>
        <w:t xml:space="preserve"> </w:t>
      </w:r>
      <w:r w:rsidRPr="00522298">
        <w:rPr>
          <w:szCs w:val="24"/>
        </w:rPr>
        <w:t xml:space="preserve">В рамках деятельности по защите детей и их прав этот орган, уделяющий особое внимание проблемам обездоленных слоев населения, организует усыновления, помещает детей для воспитания в семьи, а также содержит приюты и детские дома. </w:t>
      </w:r>
      <w:r>
        <w:rPr>
          <w:szCs w:val="24"/>
        </w:rPr>
        <w:t xml:space="preserve"> </w:t>
      </w:r>
      <w:r w:rsidRPr="00522298">
        <w:rPr>
          <w:szCs w:val="24"/>
        </w:rPr>
        <w:t>Помощь нуждающимся в защите детям оказывается приютами, детскими домами и детскими и молодежными центрами, работающими под контролем Г</w:t>
      </w:r>
      <w:r>
        <w:rPr>
          <w:szCs w:val="24"/>
        </w:rPr>
        <w:t>лавного управления</w:t>
      </w:r>
      <w:r w:rsidRPr="00522298">
        <w:rPr>
          <w:szCs w:val="24"/>
        </w:rPr>
        <w:t xml:space="preserve">. </w:t>
      </w:r>
      <w:r>
        <w:rPr>
          <w:szCs w:val="24"/>
        </w:rPr>
        <w:t xml:space="preserve"> </w:t>
      </w:r>
      <w:r w:rsidRPr="00522298">
        <w:rPr>
          <w:szCs w:val="24"/>
        </w:rPr>
        <w:t xml:space="preserve">Помимо этого, он организует курсы подготовки для родителей в своих центрах консультирования и реабилитации семей, а также в рамках типовой программы </w:t>
      </w:r>
      <w:r>
        <w:rPr>
          <w:szCs w:val="24"/>
        </w:rPr>
        <w:t>"</w:t>
      </w:r>
      <w:r w:rsidRPr="00522298">
        <w:rPr>
          <w:szCs w:val="24"/>
        </w:rPr>
        <w:t>Обслуживание на дому</w:t>
      </w:r>
      <w:r>
        <w:rPr>
          <w:szCs w:val="24"/>
        </w:rPr>
        <w:t>"</w:t>
      </w:r>
      <w:r w:rsidRPr="00522298">
        <w:rPr>
          <w:szCs w:val="24"/>
        </w:rPr>
        <w:t>.</w:t>
      </w:r>
    </w:p>
    <w:p w:rsidR="00FC7BD0" w:rsidRPr="00522298" w:rsidRDefault="00FC7BD0" w:rsidP="00EE2DDF">
      <w:pPr>
        <w:rPr>
          <w:szCs w:val="24"/>
        </w:rPr>
      </w:pPr>
    </w:p>
    <w:p w:rsidR="00FC7BD0" w:rsidRPr="00522298" w:rsidRDefault="00FC7BD0" w:rsidP="00EE2DDF">
      <w:pPr>
        <w:rPr>
          <w:szCs w:val="24"/>
        </w:rPr>
      </w:pPr>
      <w:r w:rsidRPr="00522298">
        <w:rPr>
          <w:szCs w:val="24"/>
        </w:rPr>
        <w:t>120.</w:t>
      </w:r>
      <w:r w:rsidRPr="00522298">
        <w:rPr>
          <w:szCs w:val="24"/>
        </w:rPr>
        <w:tab/>
        <w:t>После ратификации Турцией в 1995 году Конвенции о правах ребенка (КПР) Г</w:t>
      </w:r>
      <w:r>
        <w:rPr>
          <w:szCs w:val="24"/>
        </w:rPr>
        <w:t>лавному управлению</w:t>
      </w:r>
      <w:r w:rsidRPr="00522298">
        <w:rPr>
          <w:szCs w:val="24"/>
        </w:rPr>
        <w:t xml:space="preserve"> была поручена функция координатора процесса осуществления КПР в Турции. </w:t>
      </w:r>
      <w:r>
        <w:rPr>
          <w:szCs w:val="24"/>
        </w:rPr>
        <w:t xml:space="preserve"> </w:t>
      </w:r>
      <w:r w:rsidRPr="00522298">
        <w:rPr>
          <w:szCs w:val="24"/>
        </w:rPr>
        <w:t>Помимо этого, в целях оказания Г</w:t>
      </w:r>
      <w:r>
        <w:rPr>
          <w:szCs w:val="24"/>
        </w:rPr>
        <w:t>лавному управлению</w:t>
      </w:r>
      <w:r w:rsidRPr="00522298">
        <w:rPr>
          <w:szCs w:val="24"/>
        </w:rPr>
        <w:t xml:space="preserve"> содействия в выполнении координационной работы был учрежден Совет по правам детей, куда вошли представители Детского фонда Организации Объединенных Наций (ЮНИСЕФ), министерства юстиции, муниципалитета Канкайи (Анкара), Коллегии адвокатов Анкары, Академии социальных служб Университета Хасетеп</w:t>
      </w:r>
      <w:r>
        <w:rPr>
          <w:szCs w:val="24"/>
        </w:rPr>
        <w:t>е</w:t>
      </w:r>
      <w:r w:rsidRPr="00522298">
        <w:rPr>
          <w:szCs w:val="24"/>
        </w:rPr>
        <w:t xml:space="preserve"> и педагогического факультет</w:t>
      </w:r>
      <w:r>
        <w:rPr>
          <w:szCs w:val="24"/>
        </w:rPr>
        <w:t>а</w:t>
      </w:r>
      <w:r w:rsidRPr="00522298">
        <w:rPr>
          <w:szCs w:val="24"/>
        </w:rPr>
        <w:t xml:space="preserve"> Университета Анкары. </w:t>
      </w:r>
    </w:p>
    <w:p w:rsidR="00FC7BD0" w:rsidRPr="00522298" w:rsidRDefault="00FC7BD0" w:rsidP="00EE2DDF">
      <w:pPr>
        <w:rPr>
          <w:szCs w:val="24"/>
        </w:rPr>
      </w:pPr>
    </w:p>
    <w:p w:rsidR="00FC7BD0" w:rsidRPr="00522298" w:rsidRDefault="00FC7BD0" w:rsidP="00EE2DDF">
      <w:pPr>
        <w:rPr>
          <w:szCs w:val="24"/>
        </w:rPr>
      </w:pPr>
      <w:r w:rsidRPr="00522298">
        <w:rPr>
          <w:szCs w:val="24"/>
        </w:rPr>
        <w:t>121.</w:t>
      </w:r>
      <w:r w:rsidRPr="00522298">
        <w:rPr>
          <w:szCs w:val="24"/>
        </w:rPr>
        <w:tab/>
        <w:t>Кроме того, для мониторинга и оценки уважения прав детей были созданы Высший и Низший советы по мониторингу и оценке прав ребенка, которые начали работу по планированию и координации деятельности соответствующих государственных структур.</w:t>
      </w:r>
    </w:p>
    <w:p w:rsidR="00FC7BD0" w:rsidRPr="00522298" w:rsidRDefault="00FC7BD0" w:rsidP="00EE2DDF">
      <w:pPr>
        <w:rPr>
          <w:szCs w:val="24"/>
        </w:rPr>
      </w:pPr>
    </w:p>
    <w:p w:rsidR="00FC7BD0" w:rsidRPr="00522298" w:rsidRDefault="00FC7BD0" w:rsidP="00EE2DDF">
      <w:pPr>
        <w:rPr>
          <w:szCs w:val="24"/>
        </w:rPr>
      </w:pPr>
      <w:r w:rsidRPr="00522298">
        <w:rPr>
          <w:szCs w:val="24"/>
        </w:rPr>
        <w:t>122.</w:t>
      </w:r>
      <w:r w:rsidRPr="00522298">
        <w:rPr>
          <w:szCs w:val="24"/>
        </w:rPr>
        <w:tab/>
        <w:t>Г</w:t>
      </w:r>
      <w:r>
        <w:rPr>
          <w:szCs w:val="24"/>
        </w:rPr>
        <w:t>лавное управление</w:t>
      </w:r>
      <w:r w:rsidRPr="00522298">
        <w:rPr>
          <w:szCs w:val="24"/>
        </w:rPr>
        <w:t xml:space="preserve"> по вопросам социального обслуживания и защиты детей является также основным государственным органом, отвечающим за оказание услуг пожилым людям в домах престарелых. </w:t>
      </w:r>
    </w:p>
    <w:p w:rsidR="00FC7BD0" w:rsidRPr="00522298" w:rsidRDefault="00FC7BD0" w:rsidP="00EE2DDF">
      <w:pPr>
        <w:rPr>
          <w:szCs w:val="24"/>
        </w:rPr>
      </w:pPr>
    </w:p>
    <w:p w:rsidR="00FC7BD0" w:rsidRPr="00522298" w:rsidRDefault="00FC7BD0" w:rsidP="00EE2DDF">
      <w:pPr>
        <w:rPr>
          <w:szCs w:val="24"/>
        </w:rPr>
      </w:pPr>
      <w:r w:rsidRPr="00522298">
        <w:rPr>
          <w:szCs w:val="24"/>
        </w:rPr>
        <w:t>123.</w:t>
      </w:r>
      <w:r>
        <w:rPr>
          <w:szCs w:val="24"/>
        </w:rPr>
        <w:tab/>
      </w:r>
      <w:r w:rsidRPr="00522298">
        <w:rPr>
          <w:szCs w:val="24"/>
        </w:rPr>
        <w:t xml:space="preserve">Созданная в 1997 году при канцелярии премьер-министра Администрация по делам инвалидов представляет собой государственный орган, координирующий работу по оказанию эффективных услуг инвалидам. </w:t>
      </w:r>
      <w:r>
        <w:rPr>
          <w:szCs w:val="24"/>
        </w:rPr>
        <w:t xml:space="preserve"> </w:t>
      </w:r>
      <w:r w:rsidRPr="00522298">
        <w:rPr>
          <w:szCs w:val="24"/>
        </w:rPr>
        <w:t>Помимо этого, Г</w:t>
      </w:r>
      <w:r>
        <w:rPr>
          <w:szCs w:val="24"/>
        </w:rPr>
        <w:t>лавное управление</w:t>
      </w:r>
      <w:r w:rsidRPr="00522298">
        <w:rPr>
          <w:szCs w:val="24"/>
        </w:rPr>
        <w:t xml:space="preserve"> по вопросам социального обслуживания и защиты детей также оказывает услуги инвалидам, организуя консультативную и информационно-просветительскую работу среди родителей, профессиональную подготовку, а также социальную реабилитацию.</w:t>
      </w:r>
    </w:p>
    <w:p w:rsidR="00FC7BD0" w:rsidRPr="00522298" w:rsidRDefault="00FC7BD0" w:rsidP="00EE2DDF">
      <w:pPr>
        <w:rPr>
          <w:szCs w:val="24"/>
        </w:rPr>
      </w:pPr>
    </w:p>
    <w:p w:rsidR="00FC7BD0" w:rsidRPr="00522298" w:rsidRDefault="00FC7BD0" w:rsidP="00EE2DDF">
      <w:pPr>
        <w:rPr>
          <w:szCs w:val="24"/>
        </w:rPr>
      </w:pPr>
      <w:r w:rsidRPr="00522298">
        <w:rPr>
          <w:szCs w:val="24"/>
        </w:rPr>
        <w:t>124.</w:t>
      </w:r>
      <w:r w:rsidRPr="00522298">
        <w:rPr>
          <w:szCs w:val="24"/>
        </w:rPr>
        <w:tab/>
        <w:t>Г</w:t>
      </w:r>
      <w:r>
        <w:rPr>
          <w:szCs w:val="24"/>
        </w:rPr>
        <w:t>лавное управление</w:t>
      </w:r>
      <w:r w:rsidRPr="00522298">
        <w:rPr>
          <w:szCs w:val="24"/>
        </w:rPr>
        <w:t xml:space="preserve"> по изучению семейных и социальных проблем был</w:t>
      </w:r>
      <w:r>
        <w:rPr>
          <w:szCs w:val="24"/>
        </w:rPr>
        <w:t>о</w:t>
      </w:r>
      <w:r w:rsidRPr="00522298">
        <w:rPr>
          <w:szCs w:val="24"/>
        </w:rPr>
        <w:t xml:space="preserve"> создан</w:t>
      </w:r>
      <w:r>
        <w:rPr>
          <w:szCs w:val="24"/>
        </w:rPr>
        <w:t>о</w:t>
      </w:r>
      <w:r w:rsidRPr="00522298">
        <w:rPr>
          <w:szCs w:val="24"/>
        </w:rPr>
        <w:t xml:space="preserve"> в 1989 году при канцелярии премьер-министра для выявления и искоренения социальных проблем в Турции, проведения национальных и международных научных исследований в интересах укрепления института турецкой семьи и повышения ее социального благополучия, разработки и содействия реализации проектов, а также для формулирования национальной политики защит</w:t>
      </w:r>
      <w:r>
        <w:rPr>
          <w:szCs w:val="24"/>
        </w:rPr>
        <w:t>ы</w:t>
      </w:r>
      <w:r w:rsidRPr="00522298">
        <w:rPr>
          <w:szCs w:val="24"/>
        </w:rPr>
        <w:t xml:space="preserve"> института семьи. </w:t>
      </w:r>
      <w:r>
        <w:rPr>
          <w:szCs w:val="24"/>
        </w:rPr>
        <w:t xml:space="preserve"> </w:t>
      </w:r>
      <w:r w:rsidRPr="00522298">
        <w:rPr>
          <w:szCs w:val="24"/>
        </w:rPr>
        <w:t>Г</w:t>
      </w:r>
      <w:r>
        <w:rPr>
          <w:szCs w:val="24"/>
        </w:rPr>
        <w:t>лавное управление</w:t>
      </w:r>
      <w:r w:rsidRPr="00522298">
        <w:rPr>
          <w:szCs w:val="24"/>
        </w:rPr>
        <w:t xml:space="preserve"> провел</w:t>
      </w:r>
      <w:r>
        <w:rPr>
          <w:szCs w:val="24"/>
        </w:rPr>
        <w:t>о</w:t>
      </w:r>
      <w:r w:rsidRPr="00522298">
        <w:rPr>
          <w:szCs w:val="24"/>
        </w:rPr>
        <w:t xml:space="preserve"> исследования, в частности, по таким вопросам, как насилие в семье и обществе, бездомные дети, проблемы подростков и организация информационно-просветительской работы среди семей. </w:t>
      </w:r>
      <w:r>
        <w:rPr>
          <w:szCs w:val="24"/>
        </w:rPr>
        <w:t xml:space="preserve"> </w:t>
      </w:r>
      <w:r w:rsidRPr="00522298">
        <w:rPr>
          <w:szCs w:val="24"/>
        </w:rPr>
        <w:t>Проекты, сформулированные по итогам исследовательской работы в этих областях, Г</w:t>
      </w:r>
      <w:r>
        <w:rPr>
          <w:szCs w:val="24"/>
        </w:rPr>
        <w:t>лавное управление</w:t>
      </w:r>
      <w:r w:rsidRPr="00522298">
        <w:rPr>
          <w:szCs w:val="24"/>
        </w:rPr>
        <w:t xml:space="preserve"> предлагает вниманию муниципальных администраций, настаивая на их осуществлении.</w:t>
      </w:r>
    </w:p>
    <w:p w:rsidR="00FC7BD0" w:rsidRPr="00522298" w:rsidRDefault="00FC7BD0" w:rsidP="00EE2DDF">
      <w:pPr>
        <w:rPr>
          <w:szCs w:val="24"/>
        </w:rPr>
      </w:pPr>
    </w:p>
    <w:p w:rsidR="00FC7BD0" w:rsidRPr="00522298" w:rsidRDefault="00FC7BD0" w:rsidP="00EE2DDF">
      <w:pPr>
        <w:rPr>
          <w:szCs w:val="24"/>
        </w:rPr>
      </w:pPr>
      <w:r w:rsidRPr="00522298">
        <w:rPr>
          <w:szCs w:val="24"/>
        </w:rPr>
        <w:t>125.</w:t>
      </w:r>
      <w:r w:rsidRPr="00522298">
        <w:rPr>
          <w:szCs w:val="24"/>
        </w:rPr>
        <w:tab/>
        <w:t xml:space="preserve">За охрану здоровья и безопасность трудящихся на производстве отвечают такие государственные органы, как министерство труда и социального обеспечения, министерство здравоохранения, министерство национального образования и Турецкий статистический институт. </w:t>
      </w:r>
      <w:r>
        <w:rPr>
          <w:szCs w:val="24"/>
        </w:rPr>
        <w:t xml:space="preserve"> </w:t>
      </w:r>
      <w:r w:rsidRPr="00522298">
        <w:rPr>
          <w:szCs w:val="24"/>
        </w:rPr>
        <w:t>Г</w:t>
      </w:r>
      <w:r>
        <w:rPr>
          <w:szCs w:val="24"/>
        </w:rPr>
        <w:t>лавное управление</w:t>
      </w:r>
      <w:r w:rsidRPr="00522298">
        <w:rPr>
          <w:szCs w:val="24"/>
        </w:rPr>
        <w:t xml:space="preserve"> министерства труда и социального обеспечения по вопросам охраны здоровья и обеспечения безопасности на производстве принимает эффективные меры для охраны здоровья и безопасности трудящихся, осуществляя, в том числе, совместные с ЕС проекты и проводя региональные информационно-просветительские семинары в этих областях. </w:t>
      </w:r>
      <w:r>
        <w:rPr>
          <w:szCs w:val="24"/>
        </w:rPr>
        <w:t xml:space="preserve"> </w:t>
      </w:r>
      <w:r w:rsidRPr="00522298">
        <w:rPr>
          <w:szCs w:val="24"/>
        </w:rPr>
        <w:t>Национальный совет по охране здоровья и обеспечению безопасности на производстве, созданный в соответствии с требованиями Конвенции № 155 Международной организации труда (МОТ), провел в 2005 году свою первую сессию с участием всех заинтересованных сторон.</w:t>
      </w:r>
    </w:p>
    <w:p w:rsidR="00FC7BD0" w:rsidRPr="00522298" w:rsidRDefault="00FC7BD0" w:rsidP="00EE2DDF">
      <w:pPr>
        <w:rPr>
          <w:szCs w:val="24"/>
        </w:rPr>
      </w:pPr>
    </w:p>
    <w:p w:rsidR="00FC7BD0" w:rsidRPr="00FC7BD0" w:rsidRDefault="00FC7BD0" w:rsidP="00FC7BD0">
      <w:pPr>
        <w:rPr>
          <w:b/>
          <w:bCs/>
          <w:iCs/>
          <w:szCs w:val="24"/>
        </w:rPr>
      </w:pPr>
      <w:r w:rsidRPr="00FC7BD0">
        <w:rPr>
          <w:b/>
          <w:bCs/>
          <w:iCs/>
          <w:szCs w:val="24"/>
        </w:rPr>
        <w:t>Признание юрисдикции Европейского суда по правам человека</w:t>
      </w:r>
    </w:p>
    <w:p w:rsidR="00FC7BD0" w:rsidRPr="00522298" w:rsidRDefault="00FC7BD0" w:rsidP="00FC7BD0">
      <w:pPr>
        <w:rPr>
          <w:b/>
          <w:bCs/>
          <w:i/>
          <w:iCs/>
          <w:szCs w:val="24"/>
        </w:rPr>
      </w:pPr>
    </w:p>
    <w:p w:rsidR="00FC7BD0" w:rsidRPr="00522298" w:rsidRDefault="00FC7BD0" w:rsidP="00FC7BD0">
      <w:pPr>
        <w:rPr>
          <w:szCs w:val="24"/>
        </w:rPr>
      </w:pPr>
      <w:r w:rsidRPr="00522298">
        <w:rPr>
          <w:szCs w:val="24"/>
        </w:rPr>
        <w:t>126.</w:t>
      </w:r>
      <w:r w:rsidRPr="00522298">
        <w:rPr>
          <w:szCs w:val="24"/>
        </w:rPr>
        <w:tab/>
        <w:t>С 18 мая 1954 года Турция является участницей Европейской конвенции по правам человека, в соответствии с которой был создан самый передовой механизм защиты прав человека на региональном уровне, а именно Европейский суд по правам человека.</w:t>
      </w:r>
    </w:p>
    <w:p w:rsidR="00FC7BD0" w:rsidRPr="00522298" w:rsidRDefault="00FC7BD0" w:rsidP="00EE2DDF">
      <w:pPr>
        <w:rPr>
          <w:szCs w:val="24"/>
        </w:rPr>
      </w:pPr>
    </w:p>
    <w:p w:rsidR="00FC7BD0" w:rsidRPr="00522298" w:rsidRDefault="00FC7BD0" w:rsidP="00EE2DDF">
      <w:pPr>
        <w:rPr>
          <w:szCs w:val="24"/>
        </w:rPr>
      </w:pPr>
      <w:r w:rsidRPr="00522298">
        <w:rPr>
          <w:szCs w:val="24"/>
        </w:rPr>
        <w:t>127.</w:t>
      </w:r>
      <w:r w:rsidRPr="00522298">
        <w:rPr>
          <w:szCs w:val="24"/>
        </w:rPr>
        <w:tab/>
        <w:t xml:space="preserve">Задолго до вступления в силу в 1998 году Протокола № 11 к Европейской конвенции по правам человека, который коренным образом изменил предусмотренную в Конвенции систему мониторинга (Европейская комиссия по правам человека была упразднена, а жалобы на нарушения прав стали подаваться напрямую в новый постоянно действующий судебный орган - Европейский суд по правам человека), Турция признала в 1987 году компетенцию Европейской комиссии по правам человека принимать петиции от любого лица, неправительственной организации или группы лиц, а в 1990 году - юрисдикцию Европейского суда по правам человека. </w:t>
      </w:r>
      <w:r>
        <w:rPr>
          <w:szCs w:val="24"/>
        </w:rPr>
        <w:t xml:space="preserve"> </w:t>
      </w:r>
      <w:r w:rsidRPr="00522298">
        <w:rPr>
          <w:szCs w:val="24"/>
        </w:rPr>
        <w:t>После принятия Протокола № 11, вносящего поправки в Европейскую конвенцию по правам человека, вопрос о признании юрисдикции суда перестал решаться государствами-участниками по собственному усмотрению, и она стала для них обязательной.</w:t>
      </w:r>
    </w:p>
    <w:p w:rsidR="00FC7BD0" w:rsidRPr="00522298" w:rsidRDefault="00FC7BD0" w:rsidP="00EE2DDF">
      <w:pPr>
        <w:rPr>
          <w:szCs w:val="24"/>
        </w:rPr>
      </w:pPr>
    </w:p>
    <w:p w:rsidR="00FC7BD0" w:rsidRPr="00522298" w:rsidRDefault="00FC7BD0" w:rsidP="00EE2DDF">
      <w:pPr>
        <w:rPr>
          <w:szCs w:val="24"/>
        </w:rPr>
      </w:pPr>
      <w:r>
        <w:rPr>
          <w:szCs w:val="24"/>
        </w:rPr>
        <w:t>128.</w:t>
      </w:r>
      <w:r w:rsidRPr="00522298">
        <w:rPr>
          <w:szCs w:val="24"/>
        </w:rPr>
        <w:tab/>
        <w:t xml:space="preserve">При вынесении своих решений национальные суды в Турции тогда, когда это уместно, принимают к сведению правовую практику Европейского суда по правам человека. </w:t>
      </w:r>
    </w:p>
    <w:p w:rsidR="00FC7BD0" w:rsidRPr="00522298" w:rsidRDefault="00FC7BD0" w:rsidP="00EE2DDF">
      <w:pPr>
        <w:rPr>
          <w:szCs w:val="24"/>
        </w:rPr>
      </w:pPr>
    </w:p>
    <w:p w:rsidR="00FC7BD0" w:rsidRPr="00522298" w:rsidRDefault="00FC7BD0" w:rsidP="00EE2DDF">
      <w:pPr>
        <w:rPr>
          <w:szCs w:val="24"/>
        </w:rPr>
      </w:pPr>
      <w:r w:rsidRPr="00522298">
        <w:rPr>
          <w:szCs w:val="24"/>
        </w:rPr>
        <w:t>129.</w:t>
      </w:r>
      <w:r w:rsidRPr="00522298">
        <w:rPr>
          <w:szCs w:val="24"/>
        </w:rPr>
        <w:tab/>
        <w:t>По состоянию на 1 января 2007 года в Европейском суде по правам человека насчитывалось около 9</w:t>
      </w:r>
      <w:r>
        <w:rPr>
          <w:szCs w:val="24"/>
        </w:rPr>
        <w:t xml:space="preserve"> </w:t>
      </w:r>
      <w:r w:rsidRPr="00522298">
        <w:rPr>
          <w:szCs w:val="24"/>
        </w:rPr>
        <w:t>000 принятых к рассмотрению исков против Турции, что составляет порядка 10</w:t>
      </w:r>
      <w:r>
        <w:rPr>
          <w:szCs w:val="24"/>
        </w:rPr>
        <w:t>%</w:t>
      </w:r>
      <w:r w:rsidRPr="00522298">
        <w:rPr>
          <w:szCs w:val="24"/>
        </w:rPr>
        <w:t xml:space="preserve"> от общего числа исков, ожидающих рассмотрения  судом.  В</w:t>
      </w:r>
      <w:r>
        <w:rPr>
          <w:szCs w:val="24"/>
        </w:rPr>
        <w:t> </w:t>
      </w:r>
      <w:r w:rsidRPr="00522298">
        <w:rPr>
          <w:szCs w:val="24"/>
        </w:rPr>
        <w:t>2006</w:t>
      </w:r>
      <w:r>
        <w:rPr>
          <w:szCs w:val="24"/>
        </w:rPr>
        <w:t> </w:t>
      </w:r>
      <w:r w:rsidRPr="00522298">
        <w:rPr>
          <w:szCs w:val="24"/>
        </w:rPr>
        <w:t xml:space="preserve">году против Турции было подано 2 280 новых исков, а 3 166 жалоб были признаны неприемлемыми или были отклонены судом. </w:t>
      </w:r>
      <w:r>
        <w:rPr>
          <w:szCs w:val="24"/>
        </w:rPr>
        <w:t xml:space="preserve"> </w:t>
      </w:r>
      <w:r w:rsidRPr="00522298">
        <w:rPr>
          <w:szCs w:val="24"/>
        </w:rPr>
        <w:t xml:space="preserve">Что касается новых исков, </w:t>
      </w:r>
      <w:r>
        <w:rPr>
          <w:szCs w:val="24"/>
        </w:rPr>
        <w:t xml:space="preserve">то </w:t>
      </w:r>
      <w:r w:rsidRPr="00522298">
        <w:rPr>
          <w:szCs w:val="24"/>
        </w:rPr>
        <w:t>Турция занимает среди государств</w:t>
      </w:r>
      <w:r>
        <w:rPr>
          <w:szCs w:val="24"/>
        </w:rPr>
        <w:t xml:space="preserve"> </w:t>
      </w:r>
      <w:r w:rsidRPr="00522298">
        <w:rPr>
          <w:szCs w:val="24"/>
        </w:rPr>
        <w:t>-</w:t>
      </w:r>
      <w:r>
        <w:rPr>
          <w:szCs w:val="24"/>
        </w:rPr>
        <w:t xml:space="preserve"> </w:t>
      </w:r>
      <w:r w:rsidRPr="00522298">
        <w:rPr>
          <w:szCs w:val="24"/>
        </w:rPr>
        <w:t xml:space="preserve">членов Совета Европы седьмое место. </w:t>
      </w:r>
      <w:r>
        <w:rPr>
          <w:szCs w:val="24"/>
        </w:rPr>
        <w:t xml:space="preserve"> </w:t>
      </w:r>
      <w:r w:rsidRPr="00522298">
        <w:rPr>
          <w:szCs w:val="24"/>
        </w:rPr>
        <w:t>По опубликованным Судом статистическим данным</w:t>
      </w:r>
      <w:r>
        <w:rPr>
          <w:szCs w:val="24"/>
        </w:rPr>
        <w:t>,</w:t>
      </w:r>
      <w:r w:rsidRPr="00522298">
        <w:rPr>
          <w:szCs w:val="24"/>
        </w:rPr>
        <w:t xml:space="preserve"> в 2005 году отношение числа поданных против Турции исков к общей численности населения страны составляло 0,34 на </w:t>
      </w:r>
      <w:r>
        <w:rPr>
          <w:szCs w:val="24"/>
        </w:rPr>
        <w:t>10 000</w:t>
      </w:r>
      <w:r w:rsidRPr="00522298">
        <w:rPr>
          <w:szCs w:val="24"/>
        </w:rPr>
        <w:t>, что ниже соответствующего показателя по 30 другим государствам</w:t>
      </w:r>
      <w:r>
        <w:rPr>
          <w:szCs w:val="24"/>
        </w:rPr>
        <w:t xml:space="preserve"> </w:t>
      </w:r>
      <w:r w:rsidRPr="00522298">
        <w:rPr>
          <w:szCs w:val="24"/>
        </w:rPr>
        <w:t>-</w:t>
      </w:r>
      <w:r>
        <w:rPr>
          <w:szCs w:val="24"/>
        </w:rPr>
        <w:t xml:space="preserve"> </w:t>
      </w:r>
      <w:r w:rsidRPr="00522298">
        <w:rPr>
          <w:szCs w:val="24"/>
        </w:rPr>
        <w:t xml:space="preserve">членам Совета Европы. </w:t>
      </w:r>
      <w:r>
        <w:rPr>
          <w:szCs w:val="24"/>
        </w:rPr>
        <w:t xml:space="preserve"> </w:t>
      </w:r>
      <w:r w:rsidRPr="00522298">
        <w:rPr>
          <w:szCs w:val="24"/>
        </w:rPr>
        <w:t>В</w:t>
      </w:r>
      <w:r>
        <w:rPr>
          <w:szCs w:val="24"/>
        </w:rPr>
        <w:t> </w:t>
      </w:r>
      <w:r w:rsidRPr="00522298">
        <w:rPr>
          <w:szCs w:val="24"/>
        </w:rPr>
        <w:t>январе 2007 года Суд сообщал об исках, поданных в 2004 г</w:t>
      </w:r>
      <w:r>
        <w:rPr>
          <w:szCs w:val="24"/>
        </w:rPr>
        <w:t>оду, рассматривая при этом иски</w:t>
      </w:r>
      <w:r w:rsidRPr="00522298">
        <w:rPr>
          <w:szCs w:val="24"/>
        </w:rPr>
        <w:t>, поданные в 2001 году.</w:t>
      </w:r>
      <w:r>
        <w:rPr>
          <w:szCs w:val="24"/>
        </w:rPr>
        <w:t xml:space="preserve">  </w:t>
      </w:r>
      <w:r w:rsidRPr="00522298">
        <w:rPr>
          <w:szCs w:val="24"/>
        </w:rPr>
        <w:t>Таким образом, Суд еще не начал выносить решения по искам, поданным в период позитивных сдвигов, достигнутых благодаря проводившихся в Турции комплексным реформам, в ходе которых учитывалась и правовая практика Европейского суда по правам человека.</w:t>
      </w:r>
      <w:r>
        <w:rPr>
          <w:szCs w:val="24"/>
        </w:rPr>
        <w:t xml:space="preserve"> </w:t>
      </w:r>
      <w:r w:rsidRPr="00522298">
        <w:rPr>
          <w:szCs w:val="24"/>
        </w:rPr>
        <w:t xml:space="preserve"> В этой связи очевидно, что успех этих реформ еще не нашел подтверждения в судебных решениях.</w:t>
      </w:r>
    </w:p>
    <w:p w:rsidR="00FC7BD0" w:rsidRPr="00522298" w:rsidRDefault="00FC7BD0" w:rsidP="00EE2DDF">
      <w:pPr>
        <w:rPr>
          <w:szCs w:val="24"/>
        </w:rPr>
      </w:pPr>
    </w:p>
    <w:p w:rsidR="00FC7BD0" w:rsidRDefault="00FC7BD0" w:rsidP="00EE2DDF">
      <w:pPr>
        <w:rPr>
          <w:szCs w:val="24"/>
        </w:rPr>
      </w:pPr>
      <w:r w:rsidRPr="00522298">
        <w:rPr>
          <w:szCs w:val="24"/>
        </w:rPr>
        <w:t>130.</w:t>
      </w:r>
      <w:r w:rsidRPr="00522298">
        <w:rPr>
          <w:szCs w:val="24"/>
        </w:rPr>
        <w:tab/>
        <w:t>Протокол № 14 к Конвенции о защите прав человека и основных свобод, вносящий изменения в контрольный механизм Конвенции, был ратифицирован Турцией 2 октября 2006 года в рамках девятого пакета реформ, объявленного правительством 12 апреля 2006</w:t>
      </w:r>
      <w:r>
        <w:rPr>
          <w:szCs w:val="24"/>
        </w:rPr>
        <w:t> </w:t>
      </w:r>
      <w:r w:rsidRPr="00522298">
        <w:rPr>
          <w:szCs w:val="24"/>
        </w:rPr>
        <w:t>года.</w:t>
      </w:r>
    </w:p>
    <w:p w:rsidR="00FC7BD0" w:rsidRPr="00522298" w:rsidRDefault="00FC7BD0" w:rsidP="00EE2DDF">
      <w:pPr>
        <w:rPr>
          <w:szCs w:val="24"/>
        </w:rPr>
      </w:pPr>
    </w:p>
    <w:p w:rsidR="00FC7BD0" w:rsidRDefault="00FC7BD0" w:rsidP="00FC7BD0">
      <w:pPr>
        <w:jc w:val="center"/>
        <w:rPr>
          <w:b/>
          <w:bCs/>
          <w:szCs w:val="24"/>
        </w:rPr>
      </w:pPr>
      <w:r>
        <w:rPr>
          <w:b/>
          <w:bCs/>
          <w:szCs w:val="24"/>
        </w:rPr>
        <w:t>C</w:t>
      </w:r>
      <w:r w:rsidRPr="00522298">
        <w:rPr>
          <w:b/>
          <w:bCs/>
          <w:szCs w:val="24"/>
        </w:rPr>
        <w:t>.</w:t>
      </w:r>
      <w:r w:rsidRPr="00522298">
        <w:rPr>
          <w:b/>
          <w:bCs/>
          <w:szCs w:val="24"/>
        </w:rPr>
        <w:tab/>
        <w:t>Общие рамки поощрения прав человека на национальном уровне</w:t>
      </w:r>
    </w:p>
    <w:p w:rsidR="00FC7BD0" w:rsidRPr="00522298" w:rsidRDefault="00FC7BD0" w:rsidP="00FC7BD0">
      <w:pPr>
        <w:jc w:val="center"/>
        <w:rPr>
          <w:b/>
          <w:bCs/>
          <w:szCs w:val="24"/>
        </w:rPr>
      </w:pPr>
    </w:p>
    <w:p w:rsidR="00FC7BD0" w:rsidRPr="00522298" w:rsidRDefault="00FC7BD0" w:rsidP="00FC7BD0">
      <w:pPr>
        <w:ind w:left="1" w:hanging="1"/>
        <w:rPr>
          <w:szCs w:val="24"/>
        </w:rPr>
      </w:pPr>
      <w:r w:rsidRPr="00522298">
        <w:rPr>
          <w:szCs w:val="24"/>
        </w:rPr>
        <w:t>131.</w:t>
      </w:r>
      <w:r w:rsidRPr="00522298">
        <w:rPr>
          <w:szCs w:val="24"/>
        </w:rPr>
        <w:tab/>
        <w:t xml:space="preserve">Основными государственными органами, занимающимися, в частности, поощрением прав человека на национальном уровне, являются Совет по правам человека, Консультативный совет по правам человека и Президиум по правам человека. </w:t>
      </w:r>
      <w:r>
        <w:rPr>
          <w:szCs w:val="24"/>
        </w:rPr>
        <w:t xml:space="preserve"> </w:t>
      </w:r>
      <w:r w:rsidRPr="00522298">
        <w:rPr>
          <w:szCs w:val="24"/>
        </w:rPr>
        <w:t xml:space="preserve">Кроме того, существуют и другие государственные органы, занимающиеся, в частности, поощрением прав уязвимых групп, таких как женщины, дети, престарелые и инвалиды. </w:t>
      </w:r>
      <w:r>
        <w:rPr>
          <w:szCs w:val="24"/>
        </w:rPr>
        <w:t xml:space="preserve"> </w:t>
      </w:r>
      <w:r w:rsidRPr="00522298">
        <w:rPr>
          <w:szCs w:val="24"/>
        </w:rPr>
        <w:t>К</w:t>
      </w:r>
      <w:r>
        <w:rPr>
          <w:szCs w:val="24"/>
        </w:rPr>
        <w:t> </w:t>
      </w:r>
      <w:r w:rsidRPr="00522298">
        <w:rPr>
          <w:szCs w:val="24"/>
        </w:rPr>
        <w:t>их числу относятся Г</w:t>
      </w:r>
      <w:r>
        <w:rPr>
          <w:szCs w:val="24"/>
        </w:rPr>
        <w:t>лавное управление</w:t>
      </w:r>
      <w:r w:rsidRPr="00522298">
        <w:rPr>
          <w:szCs w:val="24"/>
        </w:rPr>
        <w:t xml:space="preserve"> по положению женщин, Администрация по делам инвалидов и Г</w:t>
      </w:r>
      <w:r>
        <w:rPr>
          <w:szCs w:val="24"/>
        </w:rPr>
        <w:t>лавное управление</w:t>
      </w:r>
      <w:r w:rsidRPr="00522298">
        <w:rPr>
          <w:szCs w:val="24"/>
        </w:rPr>
        <w:t xml:space="preserve"> по вопросам социального обслуживания и защиты детей. </w:t>
      </w:r>
      <w:r>
        <w:rPr>
          <w:szCs w:val="24"/>
        </w:rPr>
        <w:t xml:space="preserve"> </w:t>
      </w:r>
      <w:r w:rsidRPr="00522298">
        <w:rPr>
          <w:szCs w:val="24"/>
        </w:rPr>
        <w:t xml:space="preserve">(Подробная информация о составе и функциях органов, упоминаемых в настоящем пункте, содержится в разделе </w:t>
      </w:r>
      <w:r>
        <w:rPr>
          <w:szCs w:val="24"/>
          <w:lang w:val="en-US"/>
        </w:rPr>
        <w:t>D</w:t>
      </w:r>
      <w:r w:rsidRPr="00522298">
        <w:rPr>
          <w:szCs w:val="24"/>
        </w:rPr>
        <w:t>.)</w:t>
      </w:r>
    </w:p>
    <w:p w:rsidR="00FC7BD0" w:rsidRPr="00522298" w:rsidRDefault="00FC7BD0" w:rsidP="00EE2DDF">
      <w:pPr>
        <w:rPr>
          <w:szCs w:val="24"/>
        </w:rPr>
      </w:pPr>
    </w:p>
    <w:p w:rsidR="00FC7BD0" w:rsidRPr="00FC7BD0" w:rsidRDefault="00FC7BD0" w:rsidP="00EE2DDF">
      <w:pPr>
        <w:keepNext/>
        <w:ind w:left="1" w:hanging="1"/>
        <w:rPr>
          <w:b/>
          <w:bCs/>
          <w:iCs/>
          <w:szCs w:val="24"/>
        </w:rPr>
      </w:pPr>
      <w:r w:rsidRPr="00FC7BD0">
        <w:rPr>
          <w:b/>
          <w:bCs/>
          <w:iCs/>
          <w:szCs w:val="24"/>
        </w:rPr>
        <w:t>Пропаганда прав человека в системе образования и подготовки кадров</w:t>
      </w:r>
    </w:p>
    <w:p w:rsidR="00FC7BD0" w:rsidRPr="00522298" w:rsidRDefault="00FC7BD0" w:rsidP="00EE2DDF">
      <w:pPr>
        <w:keepNext/>
        <w:ind w:left="1" w:hanging="1"/>
        <w:rPr>
          <w:szCs w:val="24"/>
        </w:rPr>
      </w:pPr>
    </w:p>
    <w:p w:rsidR="00FC7BD0" w:rsidRPr="00522298" w:rsidRDefault="00FC7BD0" w:rsidP="00EE2DDF">
      <w:pPr>
        <w:tabs>
          <w:tab w:val="left" w:pos="567"/>
          <w:tab w:val="left" w:pos="1134"/>
          <w:tab w:val="left" w:pos="1701"/>
          <w:tab w:val="left" w:pos="2268"/>
          <w:tab w:val="left" w:pos="6237"/>
        </w:tabs>
        <w:rPr>
          <w:szCs w:val="24"/>
        </w:rPr>
      </w:pPr>
      <w:r>
        <w:rPr>
          <w:szCs w:val="24"/>
        </w:rPr>
        <w:t>132.</w:t>
      </w:r>
      <w:r>
        <w:rPr>
          <w:szCs w:val="24"/>
        </w:rPr>
        <w:tab/>
      </w:r>
      <w:r w:rsidRPr="00522298">
        <w:rPr>
          <w:szCs w:val="24"/>
        </w:rPr>
        <w:t xml:space="preserve">Пропаганда прав человека в Турции ведется главным образом в рамках учебно-образовательной деятельности. </w:t>
      </w:r>
      <w:r>
        <w:rPr>
          <w:szCs w:val="24"/>
        </w:rPr>
        <w:t xml:space="preserve"> </w:t>
      </w:r>
      <w:r w:rsidRPr="00522298">
        <w:rPr>
          <w:szCs w:val="24"/>
        </w:rPr>
        <w:t>Для координации просветительской деятельности и информационных мероприятий в области прав человека в 1998 году был учрежден Национальный комитет по Десятилетию образования в области прав человека Организации Объединенных Наций для выполнения функций консультативного органа на период Десятилетия.  С учетом соответствующих руководящих указаний и принципов, изложенных в Плане действий на Десятилетие образования в области прав человека Организации Объединенных Наций, Комитет разработал национальную программу на 1998-2007 годы.  В июле 1999</w:t>
      </w:r>
      <w:r>
        <w:rPr>
          <w:szCs w:val="24"/>
        </w:rPr>
        <w:t> </w:t>
      </w:r>
      <w:r w:rsidRPr="00522298">
        <w:rPr>
          <w:szCs w:val="24"/>
        </w:rPr>
        <w:t>года национальная программа была утверждена и направлена премьер-министром всем соответствующим ведомствам на предмет исполнения.  Она положила начало общенациональной публичной кампании по пропаганде прав человека и привела к интенсификации подготовки в области прав человека для гражданских служащих, в частности работающих в правоохранительной сфере, и для работников судебных органов.</w:t>
      </w:r>
    </w:p>
    <w:p w:rsidR="00FC7BD0" w:rsidRPr="00522298" w:rsidRDefault="00FC7BD0" w:rsidP="00EE2DDF">
      <w:pPr>
        <w:tabs>
          <w:tab w:val="left" w:pos="567"/>
          <w:tab w:val="left" w:pos="1134"/>
          <w:tab w:val="left" w:pos="1701"/>
          <w:tab w:val="left" w:pos="2268"/>
          <w:tab w:val="left" w:pos="6237"/>
        </w:tabs>
        <w:rPr>
          <w:szCs w:val="24"/>
        </w:rPr>
      </w:pPr>
    </w:p>
    <w:p w:rsidR="00FC7BD0" w:rsidRPr="00522298" w:rsidRDefault="00FC7BD0" w:rsidP="00EE2DDF">
      <w:pPr>
        <w:tabs>
          <w:tab w:val="left" w:pos="567"/>
          <w:tab w:val="left" w:pos="1134"/>
          <w:tab w:val="left" w:pos="1701"/>
          <w:tab w:val="left" w:pos="2268"/>
          <w:tab w:val="left" w:pos="6237"/>
        </w:tabs>
        <w:rPr>
          <w:szCs w:val="24"/>
        </w:rPr>
      </w:pPr>
      <w:r w:rsidRPr="00522298">
        <w:rPr>
          <w:szCs w:val="24"/>
        </w:rPr>
        <w:t>133.</w:t>
      </w:r>
      <w:r w:rsidRPr="00522298">
        <w:rPr>
          <w:szCs w:val="24"/>
        </w:rPr>
        <w:tab/>
        <w:t>В соответствии также с Всемирной программой образования в области прав человека перед Национальным комитетом, который по завершении Десятилетия образования в области прав человека Организации Объединенных Наций был в ноябре 2006</w:t>
      </w:r>
      <w:r>
        <w:rPr>
          <w:szCs w:val="24"/>
        </w:rPr>
        <w:t> </w:t>
      </w:r>
      <w:r w:rsidRPr="00522298">
        <w:rPr>
          <w:szCs w:val="24"/>
        </w:rPr>
        <w:t>года переименован в Национальный комитет по образованию в области прав человека, была поставлена задача осуществлять контроль за выполнением национальной программы в сотрудничестве с правительственными и неправительственными организациями и средствами массовой информации.  В</w:t>
      </w:r>
      <w:r>
        <w:rPr>
          <w:szCs w:val="24"/>
        </w:rPr>
        <w:t> </w:t>
      </w:r>
      <w:r w:rsidRPr="00522298">
        <w:rPr>
          <w:szCs w:val="24"/>
        </w:rPr>
        <w:t xml:space="preserve">контексте реализации национальной программы Национальный комитет выделил следующие целевые группы:  </w:t>
      </w:r>
    </w:p>
    <w:p w:rsidR="00FC7BD0" w:rsidRPr="00522298" w:rsidRDefault="00FC7BD0" w:rsidP="00EE2DDF">
      <w:pPr>
        <w:tabs>
          <w:tab w:val="left" w:pos="567"/>
          <w:tab w:val="left" w:pos="1134"/>
          <w:tab w:val="left" w:pos="1701"/>
          <w:tab w:val="left" w:pos="2268"/>
          <w:tab w:val="left" w:pos="6237"/>
        </w:tabs>
        <w:rPr>
          <w:szCs w:val="24"/>
        </w:rPr>
      </w:pPr>
    </w:p>
    <w:p w:rsidR="00FC7BD0" w:rsidRPr="00522298" w:rsidRDefault="00FC7BD0" w:rsidP="00EE2DDF">
      <w:pPr>
        <w:tabs>
          <w:tab w:val="left" w:pos="1134"/>
          <w:tab w:val="left" w:pos="1701"/>
          <w:tab w:val="left" w:pos="2268"/>
          <w:tab w:val="left" w:pos="6237"/>
        </w:tabs>
        <w:ind w:left="567"/>
        <w:rPr>
          <w:szCs w:val="24"/>
        </w:rPr>
      </w:pPr>
      <w:r>
        <w:rPr>
          <w:szCs w:val="24"/>
        </w:rPr>
        <w:sym w:font="Symbol" w:char="F0B7"/>
      </w:r>
      <w:r w:rsidRPr="00522298">
        <w:rPr>
          <w:szCs w:val="24"/>
        </w:rPr>
        <w:tab/>
        <w:t>учителя школ, ведущие занятия по правам человека;</w:t>
      </w:r>
    </w:p>
    <w:p w:rsidR="00FC7BD0" w:rsidRPr="00522298" w:rsidRDefault="00FC7BD0" w:rsidP="00EE2DDF">
      <w:pPr>
        <w:tabs>
          <w:tab w:val="left" w:pos="1134"/>
          <w:tab w:val="left" w:pos="1701"/>
          <w:tab w:val="left" w:pos="2268"/>
          <w:tab w:val="left" w:pos="6237"/>
        </w:tabs>
        <w:ind w:left="567"/>
        <w:rPr>
          <w:szCs w:val="24"/>
        </w:rPr>
      </w:pPr>
    </w:p>
    <w:p w:rsidR="00FC7BD0" w:rsidRPr="00522298" w:rsidRDefault="00FC7BD0" w:rsidP="00EE2DDF">
      <w:pPr>
        <w:tabs>
          <w:tab w:val="left" w:pos="1134"/>
          <w:tab w:val="left" w:pos="1701"/>
          <w:tab w:val="left" w:pos="2268"/>
          <w:tab w:val="left" w:pos="6237"/>
        </w:tabs>
        <w:ind w:left="567"/>
        <w:rPr>
          <w:szCs w:val="24"/>
        </w:rPr>
      </w:pPr>
      <w:r>
        <w:rPr>
          <w:szCs w:val="24"/>
        </w:rPr>
        <w:sym w:font="Symbol" w:char="F0B7"/>
      </w:r>
      <w:r w:rsidRPr="00522298">
        <w:rPr>
          <w:szCs w:val="24"/>
        </w:rPr>
        <w:tab/>
        <w:t>сотрудники правоохранительных органов;</w:t>
      </w:r>
    </w:p>
    <w:p w:rsidR="00FC7BD0" w:rsidRPr="00522298" w:rsidRDefault="00FC7BD0" w:rsidP="00EE2DDF">
      <w:pPr>
        <w:tabs>
          <w:tab w:val="left" w:pos="1134"/>
          <w:tab w:val="left" w:pos="1701"/>
          <w:tab w:val="left" w:pos="2268"/>
          <w:tab w:val="left" w:pos="6237"/>
        </w:tabs>
        <w:ind w:left="567"/>
        <w:rPr>
          <w:szCs w:val="24"/>
        </w:rPr>
      </w:pPr>
    </w:p>
    <w:p w:rsidR="00FC7BD0" w:rsidRPr="00522298" w:rsidRDefault="00FC7BD0" w:rsidP="00EE2DDF">
      <w:pPr>
        <w:tabs>
          <w:tab w:val="left" w:pos="1134"/>
          <w:tab w:val="left" w:pos="1701"/>
          <w:tab w:val="left" w:pos="2268"/>
          <w:tab w:val="left" w:pos="6237"/>
        </w:tabs>
        <w:ind w:left="567"/>
        <w:rPr>
          <w:szCs w:val="24"/>
        </w:rPr>
      </w:pPr>
      <w:r>
        <w:rPr>
          <w:szCs w:val="24"/>
        </w:rPr>
        <w:sym w:font="Symbol" w:char="F0B7"/>
      </w:r>
      <w:r w:rsidRPr="00522298">
        <w:rPr>
          <w:szCs w:val="24"/>
        </w:rPr>
        <w:tab/>
        <w:t>сотрудники судебных органов;</w:t>
      </w:r>
    </w:p>
    <w:p w:rsidR="00FC7BD0" w:rsidRPr="00522298" w:rsidRDefault="00FC7BD0" w:rsidP="00EE2DDF">
      <w:pPr>
        <w:tabs>
          <w:tab w:val="left" w:pos="1134"/>
          <w:tab w:val="left" w:pos="1701"/>
          <w:tab w:val="left" w:pos="2268"/>
          <w:tab w:val="left" w:pos="6237"/>
        </w:tabs>
        <w:ind w:left="567"/>
        <w:rPr>
          <w:szCs w:val="24"/>
        </w:rPr>
      </w:pPr>
    </w:p>
    <w:p w:rsidR="00FC7BD0" w:rsidRPr="00522298" w:rsidRDefault="00FC7BD0" w:rsidP="00EE2DDF">
      <w:pPr>
        <w:tabs>
          <w:tab w:val="left" w:pos="1134"/>
          <w:tab w:val="left" w:pos="1701"/>
          <w:tab w:val="left" w:pos="2268"/>
          <w:tab w:val="left" w:pos="6237"/>
        </w:tabs>
        <w:ind w:left="567"/>
        <w:rPr>
          <w:szCs w:val="24"/>
        </w:rPr>
      </w:pPr>
      <w:r>
        <w:rPr>
          <w:szCs w:val="24"/>
        </w:rPr>
        <w:sym w:font="Symbol" w:char="F0B7"/>
      </w:r>
      <w:r w:rsidRPr="00522298">
        <w:rPr>
          <w:szCs w:val="24"/>
        </w:rPr>
        <w:tab/>
        <w:t>сотрудники средств массовой информации;</w:t>
      </w:r>
    </w:p>
    <w:p w:rsidR="00FC7BD0" w:rsidRPr="00522298" w:rsidRDefault="00FC7BD0" w:rsidP="00EE2DDF">
      <w:pPr>
        <w:tabs>
          <w:tab w:val="left" w:pos="1134"/>
          <w:tab w:val="left" w:pos="1701"/>
          <w:tab w:val="left" w:pos="2268"/>
          <w:tab w:val="left" w:pos="6237"/>
        </w:tabs>
        <w:ind w:left="567"/>
        <w:rPr>
          <w:szCs w:val="24"/>
        </w:rPr>
      </w:pPr>
    </w:p>
    <w:p w:rsidR="00FC7BD0" w:rsidRPr="00522298" w:rsidRDefault="00FC7BD0" w:rsidP="00EE2DDF">
      <w:pPr>
        <w:tabs>
          <w:tab w:val="left" w:pos="1134"/>
          <w:tab w:val="left" w:pos="1701"/>
          <w:tab w:val="left" w:pos="2268"/>
          <w:tab w:val="left" w:pos="6237"/>
        </w:tabs>
        <w:ind w:left="567"/>
        <w:rPr>
          <w:szCs w:val="24"/>
        </w:rPr>
      </w:pPr>
      <w:r>
        <w:rPr>
          <w:szCs w:val="24"/>
        </w:rPr>
        <w:sym w:font="Symbol" w:char="F0B7"/>
      </w:r>
      <w:r w:rsidRPr="00522298">
        <w:rPr>
          <w:szCs w:val="24"/>
        </w:rPr>
        <w:tab/>
        <w:t>работники НПО, занимающихся деятельностью, связанной с правами человека;</w:t>
      </w:r>
    </w:p>
    <w:p w:rsidR="00FC7BD0" w:rsidRPr="00522298" w:rsidRDefault="00FC7BD0" w:rsidP="00EE2DDF">
      <w:pPr>
        <w:tabs>
          <w:tab w:val="left" w:pos="1134"/>
          <w:tab w:val="left" w:pos="1701"/>
          <w:tab w:val="left" w:pos="2268"/>
          <w:tab w:val="left" w:pos="6237"/>
        </w:tabs>
        <w:ind w:left="567"/>
        <w:rPr>
          <w:szCs w:val="24"/>
        </w:rPr>
      </w:pPr>
    </w:p>
    <w:p w:rsidR="00FC7BD0" w:rsidRPr="00522298" w:rsidRDefault="00FC7BD0" w:rsidP="00EE2DDF">
      <w:pPr>
        <w:tabs>
          <w:tab w:val="left" w:pos="1134"/>
          <w:tab w:val="left" w:pos="1701"/>
          <w:tab w:val="left" w:pos="2268"/>
          <w:tab w:val="left" w:pos="6237"/>
        </w:tabs>
        <w:ind w:left="1134" w:hanging="567"/>
        <w:rPr>
          <w:szCs w:val="24"/>
        </w:rPr>
      </w:pPr>
      <w:r>
        <w:rPr>
          <w:szCs w:val="24"/>
        </w:rPr>
        <w:sym w:font="Symbol" w:char="F0B7"/>
      </w:r>
      <w:r w:rsidRPr="00522298">
        <w:rPr>
          <w:szCs w:val="24"/>
        </w:rPr>
        <w:tab/>
        <w:t>работники социальной сферы и сотрудники общинных центров, отвечающие за проведение информационной работы в области прав человека среди семей, живущих в экономически и социально неблагополучных городских районах.</w:t>
      </w:r>
    </w:p>
    <w:p w:rsidR="00FC7BD0" w:rsidRPr="00F7507D" w:rsidRDefault="00FC7BD0" w:rsidP="00EE2DDF"/>
    <w:p w:rsidR="00CC0D28" w:rsidRDefault="00CC0D28" w:rsidP="00EE2DDF">
      <w:pPr>
        <w:tabs>
          <w:tab w:val="left" w:pos="567"/>
          <w:tab w:val="left" w:pos="1134"/>
          <w:tab w:val="left" w:pos="1701"/>
          <w:tab w:val="left" w:pos="2268"/>
          <w:tab w:val="left" w:pos="6237"/>
        </w:tabs>
        <w:rPr>
          <w:szCs w:val="24"/>
        </w:rPr>
      </w:pPr>
      <w:r w:rsidRPr="00522298">
        <w:rPr>
          <w:szCs w:val="24"/>
        </w:rPr>
        <w:t>134.</w:t>
      </w:r>
      <w:r w:rsidRPr="00522298">
        <w:rPr>
          <w:szCs w:val="24"/>
        </w:rPr>
        <w:tab/>
        <w:t>В соответствии с национальной программой все государственные учреждения, непосредственно связанные с правозащитной деятельностью, расширили свои программы подготовки в области прав человека, осуществляемой без отрыва от основной работы.  В</w:t>
      </w:r>
      <w:r>
        <w:rPr>
          <w:szCs w:val="24"/>
        </w:rPr>
        <w:t> </w:t>
      </w:r>
      <w:r w:rsidRPr="00522298">
        <w:rPr>
          <w:szCs w:val="24"/>
        </w:rPr>
        <w:t>этой связи кандидаты на должности судей и прокуроров теперь должны в течение своего двухлетнего испытательного срока в обязательном порядке посещать учебные курсы по правам человека в Учебном центре для судей и прокуроров.  Министерство юстиции включило тему прав человека в программу обучения без отрыва от работы, предназначенную для судей и прокуроров, которые начинают заниматься профессиональной деятельностью после успешного прохождения испытательного срока.  Судьи и прокуроры проходят подготовку на курсах по правам человека, организованных в сотрудничестве с Советом Европы и другими международными организациями.  Кроме того, с участием ряда стран начаты двусторонние программы по подготовке судей и прокуроров в области прав человека.</w:t>
      </w:r>
    </w:p>
    <w:p w:rsidR="00CC0D28" w:rsidRPr="00E355B4" w:rsidRDefault="00CC0D28" w:rsidP="00EE2DDF">
      <w:pPr>
        <w:tabs>
          <w:tab w:val="left" w:pos="567"/>
          <w:tab w:val="left" w:pos="1134"/>
          <w:tab w:val="left" w:pos="1701"/>
          <w:tab w:val="left" w:pos="2268"/>
          <w:tab w:val="left" w:pos="6237"/>
        </w:tabs>
        <w:rPr>
          <w:szCs w:val="24"/>
          <w:lang w:val="en-US"/>
        </w:rPr>
      </w:pPr>
    </w:p>
    <w:p w:rsidR="00CC0D28" w:rsidRDefault="00CC0D28" w:rsidP="00EE2DDF">
      <w:pPr>
        <w:tabs>
          <w:tab w:val="left" w:pos="567"/>
          <w:tab w:val="left" w:pos="1134"/>
          <w:tab w:val="left" w:pos="1701"/>
          <w:tab w:val="left" w:pos="2268"/>
          <w:tab w:val="left" w:pos="6237"/>
        </w:tabs>
        <w:rPr>
          <w:szCs w:val="24"/>
        </w:rPr>
      </w:pPr>
      <w:r w:rsidRPr="00522298">
        <w:rPr>
          <w:szCs w:val="24"/>
        </w:rPr>
        <w:t>135.</w:t>
      </w:r>
      <w:r w:rsidRPr="00522298">
        <w:rPr>
          <w:szCs w:val="24"/>
        </w:rPr>
        <w:tab/>
        <w:t>Помимо включения курсов по правам человека в учебные программы, министерство юстиции также организует совместно с Организацией Объединенных Наций, Советом Европы, Европейским союзом, университетами и НПО периодические семинары, которые проводятся в рабочее время для сотрудников судебных органов различных уровней в целях их информирования об обязательствах Турции по соответствующим конвенциям Организации Объединенных Наций, документам ОБСЕ и конвенциям Совета Европы, о месте этих договоров во внутреннем законодательстве Турции и о касающихся Турции постановлениях Европейского суда по правам человека.  В</w:t>
      </w:r>
      <w:r>
        <w:rPr>
          <w:szCs w:val="24"/>
        </w:rPr>
        <w:t> </w:t>
      </w:r>
      <w:r w:rsidRPr="00522298">
        <w:rPr>
          <w:szCs w:val="24"/>
        </w:rPr>
        <w:t xml:space="preserve">ходе этих семинаров судьи и прокуроры информируются, в частности, о возможности ссылок на положения этих документов со стороны обвиняемых и их включения </w:t>
      </w:r>
      <w:r>
        <w:rPr>
          <w:szCs w:val="24"/>
        </w:rPr>
        <w:t>ipso</w:t>
      </w:r>
      <w:r w:rsidRPr="00522298">
        <w:rPr>
          <w:szCs w:val="24"/>
        </w:rPr>
        <w:t xml:space="preserve"> </w:t>
      </w:r>
      <w:r>
        <w:rPr>
          <w:szCs w:val="24"/>
        </w:rPr>
        <w:t>facto</w:t>
      </w:r>
      <w:r w:rsidRPr="00522298">
        <w:rPr>
          <w:szCs w:val="24"/>
        </w:rPr>
        <w:t xml:space="preserve"> в судебные решения с учетом того, что они стали частью внутреннего законодательства Турции.</w:t>
      </w:r>
    </w:p>
    <w:p w:rsidR="00CC0D28" w:rsidRDefault="00CC0D28" w:rsidP="00EE2DDF">
      <w:pPr>
        <w:tabs>
          <w:tab w:val="left" w:pos="567"/>
          <w:tab w:val="left" w:pos="1134"/>
          <w:tab w:val="left" w:pos="1701"/>
          <w:tab w:val="left" w:pos="2268"/>
          <w:tab w:val="left" w:pos="6237"/>
        </w:tabs>
        <w:rPr>
          <w:szCs w:val="24"/>
        </w:rPr>
      </w:pPr>
    </w:p>
    <w:p w:rsidR="00CC0D28" w:rsidRDefault="00CC0D28" w:rsidP="00EE2DDF">
      <w:pPr>
        <w:tabs>
          <w:tab w:val="left" w:pos="567"/>
          <w:tab w:val="left" w:pos="1134"/>
          <w:tab w:val="left" w:pos="1701"/>
          <w:tab w:val="left" w:pos="2268"/>
          <w:tab w:val="left" w:pos="6237"/>
        </w:tabs>
        <w:rPr>
          <w:szCs w:val="24"/>
        </w:rPr>
      </w:pPr>
      <w:r w:rsidRPr="00522298">
        <w:rPr>
          <w:szCs w:val="24"/>
        </w:rPr>
        <w:t>136.</w:t>
      </w:r>
      <w:r w:rsidRPr="00522298">
        <w:rPr>
          <w:szCs w:val="24"/>
        </w:rPr>
        <w:tab/>
        <w:t>Организация более интенсивного обучения сотрудников правоохранительных органов также считается одной из особенно эффективных форм содействия осуществлению прав человека.  В этой связи с 1991 года курсы по правам человека включаются в качестве одного из обязательных элементов в учебные программы Полицейской академии и полицейских училищ.  25</w:t>
      </w:r>
      <w:r>
        <w:rPr>
          <w:szCs w:val="24"/>
        </w:rPr>
        <w:t> </w:t>
      </w:r>
      <w:r w:rsidRPr="00522298">
        <w:rPr>
          <w:szCs w:val="24"/>
        </w:rPr>
        <w:t>апреля 2001</w:t>
      </w:r>
      <w:r>
        <w:rPr>
          <w:szCs w:val="24"/>
        </w:rPr>
        <w:t> </w:t>
      </w:r>
      <w:r w:rsidRPr="00522298">
        <w:rPr>
          <w:szCs w:val="24"/>
        </w:rPr>
        <w:t>года был утвержден парламентом, а 9 мая 2001</w:t>
      </w:r>
      <w:r>
        <w:rPr>
          <w:szCs w:val="24"/>
        </w:rPr>
        <w:t> </w:t>
      </w:r>
      <w:r w:rsidRPr="00522298">
        <w:rPr>
          <w:szCs w:val="24"/>
        </w:rPr>
        <w:t>года вступил в силу Закон № 4652 о высшем образовании для сотрудников полиции, разработанный в соответствии с рекомендациями Национального комитета.  Согласно этому закону 26 полицейских школ на всей территории Турции, в которых сотрудники полиции ранее проходили подготовку в течение девяти месяцев, были преобразованы в двухгодичные училища профессиональной подготовки, предусматривающей уделение более пристального внимания тематике прав человека.</w:t>
      </w:r>
    </w:p>
    <w:p w:rsidR="00CC0D28" w:rsidRDefault="00CC0D28" w:rsidP="00EE2DDF">
      <w:pPr>
        <w:tabs>
          <w:tab w:val="left" w:pos="567"/>
          <w:tab w:val="left" w:pos="1134"/>
          <w:tab w:val="left" w:pos="1701"/>
          <w:tab w:val="left" w:pos="2268"/>
          <w:tab w:val="left" w:pos="6237"/>
        </w:tabs>
        <w:rPr>
          <w:szCs w:val="24"/>
        </w:rPr>
      </w:pPr>
    </w:p>
    <w:p w:rsidR="00CC0D28" w:rsidRDefault="00CC0D28" w:rsidP="00EE2DDF">
      <w:pPr>
        <w:tabs>
          <w:tab w:val="left" w:pos="567"/>
          <w:tab w:val="left" w:pos="1134"/>
          <w:tab w:val="left" w:pos="1701"/>
          <w:tab w:val="left" w:pos="2268"/>
          <w:tab w:val="left" w:pos="6237"/>
        </w:tabs>
        <w:rPr>
          <w:szCs w:val="24"/>
        </w:rPr>
      </w:pPr>
      <w:r w:rsidRPr="00522298">
        <w:rPr>
          <w:szCs w:val="24"/>
        </w:rPr>
        <w:t>137.</w:t>
      </w:r>
      <w:r w:rsidRPr="00522298">
        <w:rPr>
          <w:szCs w:val="24"/>
        </w:rPr>
        <w:tab/>
        <w:t xml:space="preserve">В процессе этой работы для правозащитного обучения различных категорий сотрудников министерства внутренних дел периодически проводились семинары, конференции и рабочие совещания.  На этих семинарах рассматривались такие вопросы, как положения внутреннего законодательства Турции, касающиеся прав человека, обязанности и функции по обеспечению прав человека, которые должны выполнять старшие руководители и сотрудники правоохранительных органов в соответствии с международными конвенциями, участницей которых является Турция, и требованиями внутреннего законодательства; </w:t>
      </w:r>
      <w:r w:rsidRPr="0005226E">
        <w:rPr>
          <w:szCs w:val="24"/>
        </w:rPr>
        <w:t xml:space="preserve"> </w:t>
      </w:r>
      <w:r w:rsidRPr="00522298">
        <w:rPr>
          <w:szCs w:val="24"/>
        </w:rPr>
        <w:t xml:space="preserve">обязательства Турции в области прав человека, вытекающие из конвенций и документов Организации Объединенных Наций, Совета Европы и ОБСЕ; </w:t>
      </w:r>
      <w:r w:rsidRPr="0005226E">
        <w:rPr>
          <w:szCs w:val="24"/>
        </w:rPr>
        <w:t xml:space="preserve"> </w:t>
      </w:r>
      <w:r w:rsidRPr="00522298">
        <w:rPr>
          <w:szCs w:val="24"/>
        </w:rPr>
        <w:t>полномочия, методы работы и процедуры Комитета против пыток Организации Объединенных Наций и Европейского комитета по предупреждению пыток и постановления Европейского суда по правам человека.</w:t>
      </w:r>
    </w:p>
    <w:p w:rsidR="00CC0D28" w:rsidRDefault="00CC0D28" w:rsidP="00EE2DDF">
      <w:pPr>
        <w:tabs>
          <w:tab w:val="left" w:pos="567"/>
          <w:tab w:val="left" w:pos="1134"/>
          <w:tab w:val="left" w:pos="1701"/>
          <w:tab w:val="left" w:pos="2268"/>
          <w:tab w:val="left" w:pos="6237"/>
        </w:tabs>
        <w:rPr>
          <w:szCs w:val="24"/>
        </w:rPr>
      </w:pPr>
    </w:p>
    <w:p w:rsidR="00CC0D28" w:rsidRDefault="00CC0D28" w:rsidP="00EE2DDF">
      <w:pPr>
        <w:tabs>
          <w:tab w:val="left" w:pos="567"/>
          <w:tab w:val="left" w:pos="1134"/>
          <w:tab w:val="left" w:pos="1701"/>
          <w:tab w:val="left" w:pos="2268"/>
          <w:tab w:val="left" w:pos="6237"/>
        </w:tabs>
        <w:rPr>
          <w:szCs w:val="24"/>
        </w:rPr>
      </w:pPr>
      <w:r w:rsidRPr="00522298">
        <w:rPr>
          <w:szCs w:val="24"/>
        </w:rPr>
        <w:t>138.</w:t>
      </w:r>
      <w:r w:rsidRPr="00522298">
        <w:rPr>
          <w:szCs w:val="24"/>
        </w:rPr>
        <w:tab/>
        <w:t>Вышеупомянутые семинары предназначены главным образом для старших административных должностных лиц (глав администраций провинций и районов) и старших сотрудников полиции и жандармерии, которые должны координировать работу этих служб в практическом плане.  В рамках Проекта по организации обучения в области прав человека для сотрудников министерства внутренних дел и подведомственных ему учреждений, который был разработан в сотрудничестве с Национальным комитетом, министерство внутренних дел планирует организовывать систематическое профессиональное обучение непосредственно по проблемам прав человека для руководителей и сотрудников более низкого ранга правоохранительных органов, мобильных подразделений, департаментов безопасности, дорожной полиции и департа</w:t>
      </w:r>
      <w:r>
        <w:rPr>
          <w:szCs w:val="24"/>
        </w:rPr>
        <w:t>ментов по вопросам контрабанды/</w:t>
      </w:r>
      <w:r w:rsidRPr="00522298">
        <w:rPr>
          <w:szCs w:val="24"/>
        </w:rPr>
        <w:t xml:space="preserve">организованной преступности в рамках провинциальных </w:t>
      </w:r>
      <w:r>
        <w:rPr>
          <w:szCs w:val="24"/>
        </w:rPr>
        <w:t>управлений</w:t>
      </w:r>
      <w:r w:rsidRPr="00522298">
        <w:rPr>
          <w:szCs w:val="24"/>
        </w:rPr>
        <w:t xml:space="preserve"> безопасности и продолжать эту деятельность до тех пор, пока все сотрудники не пройдут такого рода информационно-просветительскую подготовку. </w:t>
      </w:r>
    </w:p>
    <w:p w:rsidR="00CC0D28" w:rsidRDefault="00CC0D28" w:rsidP="00EE2DDF">
      <w:pPr>
        <w:tabs>
          <w:tab w:val="left" w:pos="567"/>
          <w:tab w:val="left" w:pos="1134"/>
          <w:tab w:val="left" w:pos="1701"/>
          <w:tab w:val="left" w:pos="2268"/>
          <w:tab w:val="left" w:pos="6237"/>
        </w:tabs>
        <w:rPr>
          <w:szCs w:val="24"/>
        </w:rPr>
      </w:pPr>
    </w:p>
    <w:p w:rsidR="00CC0D28" w:rsidRDefault="00CC0D28" w:rsidP="00EE2DDF">
      <w:pPr>
        <w:tabs>
          <w:tab w:val="left" w:pos="567"/>
          <w:tab w:val="left" w:pos="1134"/>
          <w:tab w:val="left" w:pos="1701"/>
          <w:tab w:val="left" w:pos="2268"/>
          <w:tab w:val="left" w:pos="6237"/>
        </w:tabs>
        <w:rPr>
          <w:szCs w:val="24"/>
        </w:rPr>
      </w:pPr>
      <w:r w:rsidRPr="00522298">
        <w:rPr>
          <w:szCs w:val="24"/>
        </w:rPr>
        <w:t>139.</w:t>
      </w:r>
      <w:r w:rsidRPr="00522298">
        <w:rPr>
          <w:szCs w:val="24"/>
        </w:rPr>
        <w:tab/>
        <w:t>В 2004 году Президиум по правам человека при канцелярии премьер-министра организовал восемь встреч за круглым столом для членов советов по правам человека и еще семь совещаний для работников НПО в рамках проекта под названием "Повышение осведомленности о правах человека и демократических принципах", осуществлявшегося в сотрудничестве с Комиссией ЕС и Советом Европы.</w:t>
      </w:r>
    </w:p>
    <w:p w:rsidR="00CC0D28" w:rsidRDefault="00CC0D28" w:rsidP="00EE2DDF">
      <w:pPr>
        <w:tabs>
          <w:tab w:val="left" w:pos="567"/>
          <w:tab w:val="left" w:pos="1134"/>
          <w:tab w:val="left" w:pos="1701"/>
          <w:tab w:val="left" w:pos="2268"/>
          <w:tab w:val="left" w:pos="6237"/>
        </w:tabs>
        <w:rPr>
          <w:szCs w:val="24"/>
        </w:rPr>
      </w:pPr>
    </w:p>
    <w:p w:rsidR="00CC0D28" w:rsidRDefault="00CC0D28" w:rsidP="00EE2DDF">
      <w:pPr>
        <w:tabs>
          <w:tab w:val="left" w:pos="567"/>
          <w:tab w:val="left" w:pos="1134"/>
          <w:tab w:val="left" w:pos="1701"/>
          <w:tab w:val="left" w:pos="2268"/>
          <w:tab w:val="left" w:pos="6237"/>
        </w:tabs>
        <w:rPr>
          <w:szCs w:val="24"/>
        </w:rPr>
      </w:pPr>
      <w:r w:rsidRPr="00522298">
        <w:rPr>
          <w:szCs w:val="24"/>
        </w:rPr>
        <w:t xml:space="preserve">140. </w:t>
      </w:r>
      <w:r w:rsidRPr="00522298">
        <w:rPr>
          <w:szCs w:val="24"/>
        </w:rPr>
        <w:tab/>
        <w:t>В период с июня 2005 года по февраль 2006</w:t>
      </w:r>
      <w:r>
        <w:rPr>
          <w:szCs w:val="24"/>
        </w:rPr>
        <w:t> </w:t>
      </w:r>
      <w:r w:rsidRPr="00522298">
        <w:rPr>
          <w:szCs w:val="24"/>
        </w:rPr>
        <w:t>года Президиум по правам человека и Европейский союз реализовали просветительский проект в области прав человека, в ходе которого 632</w:t>
      </w:r>
      <w:r>
        <w:rPr>
          <w:szCs w:val="24"/>
        </w:rPr>
        <w:t> </w:t>
      </w:r>
      <w:r w:rsidRPr="00522298">
        <w:rPr>
          <w:szCs w:val="24"/>
        </w:rPr>
        <w:t>члена советов по правам человека прослушали курсы по проблемам основных прав человека и методам взаимодействия с жертвами нарушений этих прав.</w:t>
      </w:r>
    </w:p>
    <w:p w:rsidR="00CC0D28" w:rsidRDefault="00CC0D28" w:rsidP="00EE2DDF">
      <w:pPr>
        <w:tabs>
          <w:tab w:val="left" w:pos="567"/>
          <w:tab w:val="left" w:pos="1134"/>
          <w:tab w:val="left" w:pos="1701"/>
          <w:tab w:val="left" w:pos="2268"/>
          <w:tab w:val="left" w:pos="6237"/>
        </w:tabs>
        <w:rPr>
          <w:szCs w:val="24"/>
        </w:rPr>
      </w:pPr>
    </w:p>
    <w:p w:rsidR="00CC0D28" w:rsidRDefault="00CC0D28" w:rsidP="00EE2DDF">
      <w:pPr>
        <w:tabs>
          <w:tab w:val="left" w:pos="567"/>
          <w:tab w:val="left" w:pos="1134"/>
          <w:tab w:val="left" w:pos="1701"/>
          <w:tab w:val="left" w:pos="2268"/>
          <w:tab w:val="left" w:pos="6237"/>
        </w:tabs>
        <w:rPr>
          <w:szCs w:val="24"/>
        </w:rPr>
      </w:pPr>
      <w:r w:rsidRPr="00522298">
        <w:rPr>
          <w:szCs w:val="24"/>
        </w:rPr>
        <w:t>141.</w:t>
      </w:r>
      <w:r w:rsidRPr="00522298">
        <w:rPr>
          <w:szCs w:val="24"/>
        </w:rPr>
        <w:tab/>
        <w:t>Кроме того, подготовку в области прав человека проходят тюремные надзиратели, а также врачи, психологи, социальные работники и воспитатели, работающие в пенитенциарных учреждениях.  Перед зачислением на постоянную службу сотрудники тюремной охраны и офицеры службы безопасности пенитенциарных учреждений также проходят одногодичную кандидатскую подготовку по вопросам их профессиональной деятельности и прав человека в соответствии с Положением о подготовке кандидатов на государственную службу в системе министерства юстиции.  В дополнение к обучению тюремного персонала по тематике прав человека во всех пенитенциарных учреждениях распространяются литература, справочники и другие соответствующие документы, подготовленные экспертами и учеными.</w:t>
      </w:r>
    </w:p>
    <w:p w:rsidR="00CC0D28" w:rsidRDefault="00CC0D28" w:rsidP="00EE2DDF">
      <w:pPr>
        <w:tabs>
          <w:tab w:val="left" w:pos="567"/>
          <w:tab w:val="left" w:pos="1134"/>
          <w:tab w:val="left" w:pos="1701"/>
          <w:tab w:val="left" w:pos="2268"/>
          <w:tab w:val="left" w:pos="6237"/>
        </w:tabs>
        <w:rPr>
          <w:szCs w:val="24"/>
        </w:rPr>
      </w:pPr>
    </w:p>
    <w:p w:rsidR="00CC0D28" w:rsidRDefault="00CC0D28" w:rsidP="00EE2DDF">
      <w:pPr>
        <w:tabs>
          <w:tab w:val="left" w:pos="567"/>
          <w:tab w:val="left" w:pos="1134"/>
          <w:tab w:val="left" w:pos="1701"/>
          <w:tab w:val="left" w:pos="2268"/>
          <w:tab w:val="left" w:pos="6237"/>
        </w:tabs>
        <w:rPr>
          <w:szCs w:val="24"/>
        </w:rPr>
      </w:pPr>
      <w:r w:rsidRPr="00522298">
        <w:rPr>
          <w:szCs w:val="24"/>
        </w:rPr>
        <w:t>142.</w:t>
      </w:r>
      <w:r w:rsidRPr="00522298">
        <w:rPr>
          <w:szCs w:val="24"/>
        </w:rPr>
        <w:tab/>
        <w:t xml:space="preserve">Из учебных мероприятий по правозащитной тематике, предназначенных для школьных учителей, следует упомянуть проводившиеся в 2001-2003 годах двухнедельные курсы, на которых 180 учителей начальной и средней школы прошли подготовку к преподаванию прав человека.  В 2004/2005 учебном году в рамках осуществлявшегося Советом Европы проекта "Европейский год гражданства через образование" 162 учителя прослушали без отрыва от работы двухнедельный курс обучения преподаванию гражданских ценностей, основ демократии и прав человека.  Проведение подобных семинаров и курсов для школьных учителей продолжается. </w:t>
      </w:r>
    </w:p>
    <w:p w:rsidR="00CC0D28" w:rsidRDefault="00CC0D28" w:rsidP="00EE2DDF">
      <w:pPr>
        <w:tabs>
          <w:tab w:val="left" w:pos="567"/>
          <w:tab w:val="left" w:pos="1134"/>
          <w:tab w:val="left" w:pos="1701"/>
          <w:tab w:val="left" w:pos="2268"/>
          <w:tab w:val="left" w:pos="6237"/>
        </w:tabs>
        <w:rPr>
          <w:szCs w:val="24"/>
        </w:rPr>
      </w:pPr>
    </w:p>
    <w:p w:rsidR="00CC0D28" w:rsidRDefault="00CC0D28" w:rsidP="00EE2DDF">
      <w:pPr>
        <w:tabs>
          <w:tab w:val="left" w:pos="567"/>
          <w:tab w:val="left" w:pos="1134"/>
          <w:tab w:val="left" w:pos="1701"/>
          <w:tab w:val="left" w:pos="2268"/>
          <w:tab w:val="left" w:pos="6237"/>
        </w:tabs>
        <w:rPr>
          <w:szCs w:val="24"/>
        </w:rPr>
      </w:pPr>
      <w:r w:rsidRPr="00522298">
        <w:rPr>
          <w:szCs w:val="24"/>
        </w:rPr>
        <w:t>143.</w:t>
      </w:r>
      <w:r w:rsidRPr="00522298">
        <w:rPr>
          <w:szCs w:val="24"/>
        </w:rPr>
        <w:tab/>
        <w:t>В соответствии со статьей 2 Основного закона о национальном образовании (№</w:t>
      </w:r>
      <w:r>
        <w:rPr>
          <w:szCs w:val="24"/>
        </w:rPr>
        <w:t> </w:t>
      </w:r>
      <w:r w:rsidRPr="00522298">
        <w:rPr>
          <w:szCs w:val="24"/>
        </w:rPr>
        <w:t>1739) одной из целей национальной системы образования в Турции является воспитание всех граждан в духе уважения к правам человека.  Исходя из этого принимаются многочисленные меры для содействия уважению прав человека и основных свобод посредством обучения и образования.  Среди этих мер можно отметить следующие:</w:t>
      </w:r>
    </w:p>
    <w:p w:rsidR="00CC0D28" w:rsidRDefault="00CC0D28" w:rsidP="00EE2DDF">
      <w:pPr>
        <w:tabs>
          <w:tab w:val="left" w:pos="567"/>
          <w:tab w:val="left" w:pos="1134"/>
          <w:tab w:val="left" w:pos="1701"/>
          <w:tab w:val="left" w:pos="2268"/>
          <w:tab w:val="left" w:pos="6237"/>
        </w:tabs>
        <w:ind w:left="1134" w:hanging="1134"/>
        <w:rPr>
          <w:szCs w:val="24"/>
        </w:rPr>
      </w:pPr>
    </w:p>
    <w:p w:rsidR="00CC0D28" w:rsidRDefault="00CC0D28" w:rsidP="00EE2DDF">
      <w:pPr>
        <w:tabs>
          <w:tab w:val="left" w:pos="567"/>
          <w:tab w:val="left" w:pos="1134"/>
          <w:tab w:val="left" w:pos="1701"/>
          <w:tab w:val="left" w:pos="2268"/>
          <w:tab w:val="left" w:pos="6237"/>
        </w:tabs>
        <w:ind w:left="1134" w:hanging="1134"/>
        <w:rPr>
          <w:szCs w:val="24"/>
        </w:rPr>
      </w:pPr>
      <w:r w:rsidRPr="00522298">
        <w:rPr>
          <w:szCs w:val="24"/>
        </w:rPr>
        <w:tab/>
      </w:r>
      <w:r>
        <w:rPr>
          <w:szCs w:val="24"/>
        </w:rPr>
        <w:sym w:font="Symbol" w:char="F0B7"/>
      </w:r>
      <w:r w:rsidRPr="00522298">
        <w:rPr>
          <w:szCs w:val="24"/>
        </w:rPr>
        <w:tab/>
        <w:t>учебная программа для средних школ дополнена факультативным курсом "Демократия и права человека";</w:t>
      </w:r>
    </w:p>
    <w:p w:rsidR="00CC0D28" w:rsidRDefault="00CC0D28" w:rsidP="00EE2DDF">
      <w:pPr>
        <w:tabs>
          <w:tab w:val="left" w:pos="567"/>
          <w:tab w:val="left" w:pos="1134"/>
          <w:tab w:val="left" w:pos="1701"/>
          <w:tab w:val="left" w:pos="2268"/>
          <w:tab w:val="left" w:pos="6237"/>
        </w:tabs>
        <w:ind w:left="1134" w:hanging="1134"/>
        <w:rPr>
          <w:szCs w:val="24"/>
        </w:rPr>
      </w:pPr>
    </w:p>
    <w:p w:rsidR="00CC0D28" w:rsidRDefault="00CC0D28" w:rsidP="00EE2DDF">
      <w:pPr>
        <w:tabs>
          <w:tab w:val="left" w:pos="567"/>
          <w:tab w:val="left" w:pos="1134"/>
          <w:tab w:val="left" w:pos="1701"/>
          <w:tab w:val="left" w:pos="2268"/>
          <w:tab w:val="left" w:pos="6237"/>
        </w:tabs>
        <w:ind w:left="1134" w:hanging="1134"/>
        <w:rPr>
          <w:szCs w:val="24"/>
        </w:rPr>
      </w:pPr>
      <w:r>
        <w:rPr>
          <w:szCs w:val="24"/>
        </w:rPr>
        <w:tab/>
      </w:r>
      <w:r>
        <w:rPr>
          <w:szCs w:val="24"/>
        </w:rPr>
        <w:sym w:font="Symbol" w:char="F0B7"/>
      </w:r>
      <w:r w:rsidRPr="00522298">
        <w:rPr>
          <w:szCs w:val="24"/>
        </w:rPr>
        <w:tab/>
        <w:t>в нескольких университетах появились программы обучения по специальности "Права человека" для соискателей степеней магистра и доктора наук, а также курсы по этой тематике для студентов-выпускников;</w:t>
      </w:r>
    </w:p>
    <w:p w:rsidR="00CC0D28" w:rsidRDefault="00CC0D28" w:rsidP="00EE2DDF">
      <w:pPr>
        <w:tabs>
          <w:tab w:val="left" w:pos="567"/>
          <w:tab w:val="left" w:pos="1134"/>
          <w:tab w:val="left" w:pos="1701"/>
          <w:tab w:val="left" w:pos="2268"/>
          <w:tab w:val="left" w:pos="6237"/>
        </w:tabs>
        <w:ind w:left="1134" w:hanging="1134"/>
        <w:rPr>
          <w:szCs w:val="24"/>
        </w:rPr>
      </w:pPr>
    </w:p>
    <w:p w:rsidR="00CC0D28" w:rsidRDefault="00CC0D28" w:rsidP="00EE2DDF">
      <w:pPr>
        <w:tabs>
          <w:tab w:val="left" w:pos="567"/>
          <w:tab w:val="left" w:pos="1134"/>
          <w:tab w:val="left" w:pos="1701"/>
          <w:tab w:val="left" w:pos="2268"/>
          <w:tab w:val="left" w:pos="6237"/>
        </w:tabs>
        <w:ind w:left="1134" w:hanging="1134"/>
        <w:rPr>
          <w:szCs w:val="24"/>
        </w:rPr>
      </w:pPr>
      <w:r>
        <w:rPr>
          <w:szCs w:val="24"/>
        </w:rPr>
        <w:tab/>
      </w:r>
      <w:r>
        <w:rPr>
          <w:szCs w:val="24"/>
        </w:rPr>
        <w:sym w:font="Symbol" w:char="F0B7"/>
      </w:r>
      <w:r w:rsidRPr="00522298">
        <w:rPr>
          <w:szCs w:val="24"/>
        </w:rPr>
        <w:tab/>
        <w:t xml:space="preserve">Президиум по правам человека запустит проект "Пропаганда прав задержанных в Турции", который будет частично финансироваться правительством США, которое на основании достигнутой с Турцией договоренности выделит на эти цели 50 000 долл. США;  </w:t>
      </w:r>
    </w:p>
    <w:p w:rsidR="00CC0D28" w:rsidRDefault="00CC0D28" w:rsidP="00EE2DDF">
      <w:pPr>
        <w:tabs>
          <w:tab w:val="left" w:pos="567"/>
          <w:tab w:val="left" w:pos="1134"/>
          <w:tab w:val="left" w:pos="1701"/>
          <w:tab w:val="left" w:pos="2268"/>
          <w:tab w:val="left" w:pos="6237"/>
        </w:tabs>
        <w:ind w:left="1134" w:hanging="1134"/>
        <w:rPr>
          <w:szCs w:val="24"/>
        </w:rPr>
      </w:pPr>
    </w:p>
    <w:p w:rsidR="00CC0D28" w:rsidRDefault="00CC0D28" w:rsidP="00EE2DDF">
      <w:pPr>
        <w:tabs>
          <w:tab w:val="left" w:pos="567"/>
          <w:tab w:val="left" w:pos="1134"/>
          <w:tab w:val="left" w:pos="1701"/>
          <w:tab w:val="left" w:pos="2268"/>
          <w:tab w:val="left" w:pos="6237"/>
        </w:tabs>
        <w:ind w:left="1134" w:hanging="1134"/>
        <w:rPr>
          <w:szCs w:val="24"/>
        </w:rPr>
      </w:pPr>
      <w:r w:rsidRPr="00522298">
        <w:rPr>
          <w:szCs w:val="24"/>
        </w:rPr>
        <w:tab/>
      </w:r>
      <w:r>
        <w:rPr>
          <w:szCs w:val="24"/>
        </w:rPr>
        <w:sym w:font="Symbol" w:char="F0B7"/>
      </w:r>
      <w:r w:rsidRPr="00522298">
        <w:rPr>
          <w:szCs w:val="24"/>
        </w:rPr>
        <w:tab/>
        <w:t>министерство юстиции и Национальный комитет по Десятилетию образования в области прав человека Организации Объединенных Наций организовывали для заключенных и тюремного персонала ряд конкурсов рисования, карикатуры, поэзии и прозы по правозащитной тематике по случаю таких событий, как пятидесятая годовщина Всеобщей декларации прав человека в 1998 году;</w:t>
      </w:r>
    </w:p>
    <w:p w:rsidR="00CC0D28" w:rsidRDefault="00CC0D28" w:rsidP="00EE2DDF">
      <w:pPr>
        <w:tabs>
          <w:tab w:val="left" w:pos="567"/>
          <w:tab w:val="left" w:pos="1134"/>
          <w:tab w:val="left" w:pos="1701"/>
          <w:tab w:val="left" w:pos="2268"/>
          <w:tab w:val="left" w:pos="6237"/>
        </w:tabs>
        <w:ind w:left="1134" w:hanging="1134"/>
        <w:rPr>
          <w:szCs w:val="24"/>
        </w:rPr>
      </w:pPr>
    </w:p>
    <w:p w:rsidR="00CC0D28" w:rsidRDefault="00CC0D28" w:rsidP="00EE2DDF">
      <w:pPr>
        <w:tabs>
          <w:tab w:val="left" w:pos="567"/>
          <w:tab w:val="left" w:pos="1134"/>
          <w:tab w:val="left" w:pos="1701"/>
          <w:tab w:val="left" w:pos="2268"/>
          <w:tab w:val="left" w:pos="6237"/>
        </w:tabs>
        <w:ind w:left="1134" w:hanging="1134"/>
        <w:rPr>
          <w:szCs w:val="24"/>
        </w:rPr>
      </w:pPr>
      <w:r>
        <w:rPr>
          <w:szCs w:val="24"/>
        </w:rPr>
        <w:tab/>
      </w:r>
      <w:r>
        <w:rPr>
          <w:szCs w:val="24"/>
        </w:rPr>
        <w:sym w:font="Symbol" w:char="F0B7"/>
      </w:r>
      <w:r w:rsidRPr="00522298">
        <w:rPr>
          <w:szCs w:val="24"/>
        </w:rPr>
        <w:tab/>
        <w:t>что касается улучшения освещения прав человека в школьных учебниках, в марте 2004 года в руководстве по составлению школьных учебников министерства национального образования были внесены некоторые поправки, в том числе принцип, запрещающий включать в учебники материалы, идущие вразрез с правами человека и имеющими дискриминационный оттенок;</w:t>
      </w:r>
    </w:p>
    <w:p w:rsidR="00CC0D28" w:rsidRDefault="00CC0D28" w:rsidP="00EE2DDF">
      <w:pPr>
        <w:tabs>
          <w:tab w:val="left" w:pos="567"/>
          <w:tab w:val="left" w:pos="1134"/>
          <w:tab w:val="left" w:pos="1701"/>
          <w:tab w:val="left" w:pos="2268"/>
          <w:tab w:val="left" w:pos="6237"/>
        </w:tabs>
        <w:ind w:left="1134" w:hanging="1134"/>
        <w:rPr>
          <w:szCs w:val="24"/>
        </w:rPr>
      </w:pPr>
    </w:p>
    <w:p w:rsidR="00CC0D28" w:rsidRDefault="00CC0D28" w:rsidP="00EE2DDF">
      <w:pPr>
        <w:tabs>
          <w:tab w:val="left" w:pos="567"/>
          <w:tab w:val="left" w:pos="1134"/>
          <w:tab w:val="left" w:pos="1701"/>
          <w:tab w:val="left" w:pos="2268"/>
          <w:tab w:val="left" w:pos="6237"/>
        </w:tabs>
        <w:ind w:left="1134" w:hanging="1134"/>
        <w:rPr>
          <w:szCs w:val="24"/>
        </w:rPr>
      </w:pPr>
      <w:r>
        <w:rPr>
          <w:szCs w:val="24"/>
        </w:rPr>
        <w:tab/>
      </w:r>
      <w:r>
        <w:rPr>
          <w:szCs w:val="24"/>
        </w:rPr>
        <w:sym w:font="Symbol" w:char="F0B7"/>
      </w:r>
      <w:r w:rsidRPr="00522298">
        <w:rPr>
          <w:szCs w:val="24"/>
        </w:rPr>
        <w:tab/>
        <w:t>по просьбе Национального комитета по Десятилетию образования в области прав человека Организации Объединенных Наций, в мае 2002</w:t>
      </w:r>
      <w:r>
        <w:rPr>
          <w:szCs w:val="24"/>
        </w:rPr>
        <w:t> </w:t>
      </w:r>
      <w:r w:rsidRPr="00522298">
        <w:rPr>
          <w:szCs w:val="24"/>
        </w:rPr>
        <w:t>года по линии Фонда истории Турции началось осуществление проекта по надлежащему освещению вопросов прав человека в учебниках для начальной и средней школы, в рамках которого все такие учебники проходят проверку на предмет выявления элементов, не соответствующих нормам в области прав человека, после чего министерству национального образования предлагаются рекомендации по их доработке, с тем чтобы содержание всех школьных учебников, а также деятельность преподавателей, авторов учебных пособий, родителей и всех тех, кто занимается воспитанием детей, были выдержаны в духе понимания и уважения правозащитных норм;</w:t>
      </w:r>
    </w:p>
    <w:p w:rsidR="00CC0D28" w:rsidRDefault="00CC0D28" w:rsidP="00EE2DDF">
      <w:pPr>
        <w:tabs>
          <w:tab w:val="left" w:pos="567"/>
          <w:tab w:val="left" w:pos="1134"/>
          <w:tab w:val="left" w:pos="1701"/>
          <w:tab w:val="left" w:pos="2268"/>
          <w:tab w:val="left" w:pos="6237"/>
        </w:tabs>
        <w:ind w:left="1134" w:hanging="1134"/>
        <w:rPr>
          <w:szCs w:val="24"/>
        </w:rPr>
      </w:pPr>
    </w:p>
    <w:p w:rsidR="00CC0D28" w:rsidRDefault="00CC0D28" w:rsidP="00EE2DDF">
      <w:pPr>
        <w:tabs>
          <w:tab w:val="left" w:pos="567"/>
          <w:tab w:val="left" w:pos="1134"/>
          <w:tab w:val="left" w:pos="1701"/>
          <w:tab w:val="left" w:pos="2268"/>
          <w:tab w:val="left" w:pos="6237"/>
        </w:tabs>
        <w:ind w:left="1134" w:hanging="1134"/>
        <w:rPr>
          <w:szCs w:val="24"/>
        </w:rPr>
      </w:pPr>
      <w:r>
        <w:rPr>
          <w:szCs w:val="24"/>
        </w:rPr>
        <w:tab/>
      </w:r>
      <w:r>
        <w:rPr>
          <w:szCs w:val="24"/>
        </w:rPr>
        <w:sym w:font="Symbol" w:char="F0B7"/>
      </w:r>
      <w:r w:rsidRPr="00522298">
        <w:rPr>
          <w:szCs w:val="24"/>
        </w:rPr>
        <w:tab/>
        <w:t>в рамках проекта изучения основ демократии и создания "школьных парламентов", осуществляемого совместно с министерством национального образования и ВНСТ,  были организованы многочисленные мероприятия, посвященные изучению основ демократии и созданы "школьные парламенты" по итогам выборов, которым во всех подотчетных министерству школах в 2004/2005 учебном году предшествовали пропагандистские кампании. Этот проект продолжался и в 2005/2006 учебном году;</w:t>
      </w:r>
    </w:p>
    <w:p w:rsidR="00CC0D28" w:rsidRDefault="00CC0D28" w:rsidP="00EE2DDF">
      <w:pPr>
        <w:tabs>
          <w:tab w:val="left" w:pos="567"/>
          <w:tab w:val="left" w:pos="1134"/>
          <w:tab w:val="left" w:pos="1701"/>
          <w:tab w:val="left" w:pos="2268"/>
          <w:tab w:val="left" w:pos="6237"/>
        </w:tabs>
        <w:ind w:left="1134" w:hanging="1134"/>
        <w:rPr>
          <w:szCs w:val="24"/>
        </w:rPr>
      </w:pPr>
    </w:p>
    <w:p w:rsidR="00CC0D28" w:rsidRDefault="00CC0D28" w:rsidP="00EE2DDF">
      <w:pPr>
        <w:tabs>
          <w:tab w:val="left" w:pos="567"/>
          <w:tab w:val="left" w:pos="1134"/>
          <w:tab w:val="left" w:pos="1701"/>
          <w:tab w:val="left" w:pos="2268"/>
          <w:tab w:val="left" w:pos="6237"/>
        </w:tabs>
        <w:ind w:left="1134" w:hanging="1134"/>
        <w:rPr>
          <w:szCs w:val="24"/>
        </w:rPr>
      </w:pPr>
      <w:r>
        <w:rPr>
          <w:szCs w:val="24"/>
        </w:rPr>
        <w:tab/>
      </w:r>
      <w:r>
        <w:rPr>
          <w:szCs w:val="24"/>
        </w:rPr>
        <w:sym w:font="Symbol" w:char="F0B7"/>
      </w:r>
      <w:r w:rsidRPr="00522298">
        <w:rPr>
          <w:szCs w:val="24"/>
        </w:rPr>
        <w:tab/>
        <w:t>министерство национального образования принимало также участие в экспериментальном проекте по совершенствованию преподавания темы прав человека детям в зоне ОБСЕ, который был предложен в 2005 году во время председательства в ОБСЕ Словении.</w:t>
      </w:r>
    </w:p>
    <w:p w:rsidR="00CC0D28" w:rsidRDefault="00CC0D28" w:rsidP="00EE2DDF">
      <w:pPr>
        <w:tabs>
          <w:tab w:val="left" w:pos="567"/>
          <w:tab w:val="left" w:pos="1134"/>
          <w:tab w:val="left" w:pos="1701"/>
          <w:tab w:val="left" w:pos="2268"/>
          <w:tab w:val="left" w:pos="6237"/>
        </w:tabs>
        <w:ind w:left="1134" w:hanging="1134"/>
        <w:rPr>
          <w:szCs w:val="24"/>
        </w:rPr>
      </w:pPr>
    </w:p>
    <w:p w:rsidR="00CC0D28" w:rsidRPr="00CC0D28" w:rsidRDefault="00CC0D28" w:rsidP="00EE2DDF">
      <w:pPr>
        <w:keepNext/>
        <w:tabs>
          <w:tab w:val="left" w:pos="567"/>
          <w:tab w:val="left" w:pos="1134"/>
          <w:tab w:val="left" w:pos="1701"/>
          <w:tab w:val="left" w:pos="2268"/>
          <w:tab w:val="left" w:pos="6237"/>
        </w:tabs>
        <w:ind w:left="1134" w:hanging="1134"/>
        <w:rPr>
          <w:b/>
          <w:bCs/>
          <w:iCs/>
          <w:szCs w:val="24"/>
        </w:rPr>
      </w:pPr>
      <w:r w:rsidRPr="00CC0D28">
        <w:rPr>
          <w:b/>
          <w:bCs/>
          <w:iCs/>
          <w:szCs w:val="24"/>
        </w:rPr>
        <w:t>Ознакомление общественности с информацией по правозащитной тематике</w:t>
      </w:r>
    </w:p>
    <w:p w:rsidR="00CC0D28" w:rsidRDefault="00CC0D28" w:rsidP="00EE2DDF">
      <w:pPr>
        <w:keepNext/>
        <w:tabs>
          <w:tab w:val="left" w:pos="567"/>
          <w:tab w:val="left" w:pos="1134"/>
          <w:tab w:val="left" w:pos="1701"/>
          <w:tab w:val="left" w:pos="2268"/>
          <w:tab w:val="left" w:pos="6237"/>
        </w:tabs>
        <w:ind w:left="1134" w:hanging="1134"/>
        <w:rPr>
          <w:b/>
          <w:bCs/>
          <w:i/>
          <w:iCs/>
          <w:szCs w:val="24"/>
        </w:rPr>
      </w:pPr>
    </w:p>
    <w:p w:rsidR="00CC0D28" w:rsidRDefault="00CC0D28" w:rsidP="00EE2DDF">
      <w:pPr>
        <w:keepNext/>
        <w:tabs>
          <w:tab w:val="left" w:pos="567"/>
          <w:tab w:val="left" w:pos="1134"/>
          <w:tab w:val="left" w:pos="1701"/>
          <w:tab w:val="left" w:pos="2268"/>
          <w:tab w:val="left" w:pos="6237"/>
        </w:tabs>
        <w:ind w:left="1" w:hanging="1"/>
        <w:rPr>
          <w:szCs w:val="24"/>
        </w:rPr>
      </w:pPr>
      <w:r w:rsidRPr="00522298">
        <w:rPr>
          <w:szCs w:val="24"/>
        </w:rPr>
        <w:t xml:space="preserve">144. </w:t>
      </w:r>
      <w:r w:rsidRPr="00522298">
        <w:rPr>
          <w:szCs w:val="24"/>
        </w:rPr>
        <w:tab/>
        <w:t>После ратификации международного договора парламентом текст его оригинала вместе с официальным переводом на турецкий язык публикуются в Официальном вестнике, и договор получает в Турции прямое применение. Официально договоры переводятся только на турецкий язык. Государственные органы не публикуют и не распространяют официальных подборок международных договоров в области прав человека, однако общественность может ознакомиться с частными изданиями, содержащими тексты оригиналов и их переводы на турецкий язык. Государственные ведомства распространяют тексты международных правозащитных документов и информацию о них по внутренним каналам и через циркуляры, предназначенные для официального пользования. С другой стороны, в 2001 году Следственная комиссия ВНСТ по нарушениям прав человека подготовила и издала в виде книги подборку основных документов ООН, Совета Европы и ОБСЕ, которую она распространяет среди членов ВНСТ, университетов, библиотек, национальных НПО и многих других учреждений.</w:t>
      </w:r>
    </w:p>
    <w:p w:rsidR="00CC0D28" w:rsidRPr="00E355B4" w:rsidRDefault="00CC0D28" w:rsidP="00EE2DDF"/>
    <w:p w:rsidR="00CC0D28" w:rsidRPr="001E6F6A" w:rsidRDefault="00CC0D28" w:rsidP="00EE2DDF">
      <w:pPr>
        <w:rPr>
          <w:noProof/>
          <w:szCs w:val="24"/>
        </w:rPr>
      </w:pPr>
      <w:r w:rsidRPr="001E6F6A">
        <w:rPr>
          <w:noProof/>
          <w:szCs w:val="24"/>
        </w:rPr>
        <w:t>145.</w:t>
      </w:r>
      <w:r w:rsidRPr="001E6F6A">
        <w:rPr>
          <w:noProof/>
          <w:szCs w:val="24"/>
        </w:rPr>
        <w:tab/>
        <w:t>Информация по вопросам прав человека среди широкой общественности распространяется в основном через Интернет</w:t>
      </w:r>
      <w:r>
        <w:rPr>
          <w:noProof/>
          <w:szCs w:val="24"/>
        </w:rPr>
        <w:t xml:space="preserve">.  </w:t>
      </w:r>
      <w:r w:rsidRPr="001E6F6A">
        <w:rPr>
          <w:noProof/>
          <w:szCs w:val="24"/>
        </w:rPr>
        <w:t xml:space="preserve">С оригиналами основных договоров ООН и Совета Европы </w:t>
      </w:r>
      <w:r w:rsidRPr="008F75FA">
        <w:rPr>
          <w:i/>
          <w:iCs/>
          <w:szCs w:val="24"/>
        </w:rPr>
        <w:t>http://</w:t>
      </w:r>
      <w:hyperlink r:id="rId9" w:history="1">
        <w:r w:rsidRPr="008F75FA">
          <w:rPr>
            <w:i/>
            <w:iCs/>
            <w:color w:val="000000"/>
            <w:szCs w:val="24"/>
          </w:rPr>
          <w:t>www.mfa.gov.tr/MFA_tr/DisPolitika/AnaKonular/</w:t>
        </w:r>
        <w:r>
          <w:rPr>
            <w:i/>
            <w:iCs/>
            <w:color w:val="000000"/>
            <w:szCs w:val="24"/>
          </w:rPr>
          <w:t xml:space="preserve"> </w:t>
        </w:r>
        <w:r w:rsidRPr="008F75FA">
          <w:rPr>
            <w:i/>
            <w:iCs/>
            <w:color w:val="000000"/>
            <w:szCs w:val="24"/>
          </w:rPr>
          <w:t>TurkiyedeInsanHaklari</w:t>
        </w:r>
      </w:hyperlink>
      <w:r w:rsidRPr="008F75FA">
        <w:rPr>
          <w:szCs w:val="24"/>
        </w:rPr>
        <w:t>), а также с</w:t>
      </w:r>
      <w:r w:rsidRPr="001E6F6A">
        <w:rPr>
          <w:szCs w:val="24"/>
        </w:rPr>
        <w:t xml:space="preserve"> переводами на турецкий язык ряда тематических </w:t>
      </w:r>
      <w:r w:rsidRPr="008F75FA">
        <w:rPr>
          <w:szCs w:val="24"/>
        </w:rPr>
        <w:t>международных правозащитных документов (</w:t>
      </w:r>
      <w:r w:rsidRPr="008F75FA">
        <w:rPr>
          <w:i/>
          <w:iCs/>
          <w:szCs w:val="24"/>
        </w:rPr>
        <w:t>http://</w:t>
      </w:r>
      <w:hyperlink r:id="rId10" w:history="1">
        <w:r w:rsidRPr="008F75FA">
          <w:rPr>
            <w:i/>
            <w:iCs/>
            <w:color w:val="000000"/>
            <w:szCs w:val="24"/>
          </w:rPr>
          <w:t>www.kssgm.gov.tr/uluslararasi.html</w:t>
        </w:r>
      </w:hyperlink>
      <w:r w:rsidRPr="008F75FA">
        <w:rPr>
          <w:szCs w:val="24"/>
        </w:rPr>
        <w:t xml:space="preserve"> по</w:t>
      </w:r>
      <w:r w:rsidRPr="001E6F6A">
        <w:rPr>
          <w:szCs w:val="24"/>
        </w:rPr>
        <w:t xml:space="preserve"> проблемам женщин) и решениями Европейского суда по правам человека (</w:t>
      </w:r>
      <w:r w:rsidRPr="001E6F6A">
        <w:rPr>
          <w:i/>
          <w:iCs/>
          <w:szCs w:val="24"/>
        </w:rPr>
        <w:t>http://www.inhak-bb.adalet.gov.tr/aihm/aihm.htm</w:t>
      </w:r>
      <w:r w:rsidRPr="001E6F6A">
        <w:rPr>
          <w:szCs w:val="24"/>
        </w:rPr>
        <w:t>) можно свободно ознакомиться на вебсайтах различных государственных структур и организаций гражданского общества</w:t>
      </w:r>
      <w:r>
        <w:rPr>
          <w:szCs w:val="24"/>
        </w:rPr>
        <w:t xml:space="preserve">.  </w:t>
      </w:r>
      <w:r w:rsidRPr="001E6F6A">
        <w:rPr>
          <w:szCs w:val="24"/>
        </w:rPr>
        <w:t>На этих вебсайтах можно найти также подробную информацию о национальном правозащитном законодательстве и внутренних механизмах подачи и рассмотрения жалоб.</w:t>
      </w:r>
    </w:p>
    <w:p w:rsidR="00CC0D28" w:rsidRPr="001E6F6A" w:rsidRDefault="00CC0D28" w:rsidP="00EE2DDF">
      <w:pPr>
        <w:rPr>
          <w:szCs w:val="24"/>
        </w:rPr>
      </w:pPr>
      <w:r w:rsidRPr="001E6F6A">
        <w:rPr>
          <w:szCs w:val="24"/>
        </w:rPr>
        <w:t xml:space="preserve"> </w:t>
      </w:r>
    </w:p>
    <w:p w:rsidR="00CC0D28" w:rsidRPr="00CC0D28" w:rsidRDefault="00CC0D28" w:rsidP="00EE2DDF">
      <w:pPr>
        <w:rPr>
          <w:b/>
          <w:iCs/>
          <w:szCs w:val="24"/>
        </w:rPr>
      </w:pPr>
      <w:r w:rsidRPr="00CC0D28">
        <w:rPr>
          <w:b/>
          <w:iCs/>
          <w:szCs w:val="24"/>
        </w:rPr>
        <w:t>Пропаганда прав человека в средствах массовой информации</w:t>
      </w:r>
    </w:p>
    <w:p w:rsidR="00CC0D28" w:rsidRPr="001E6F6A" w:rsidRDefault="00CC0D28" w:rsidP="00EE2DDF">
      <w:pPr>
        <w:rPr>
          <w:i/>
          <w:iCs/>
          <w:szCs w:val="24"/>
        </w:rPr>
      </w:pPr>
    </w:p>
    <w:p w:rsidR="00CC0D28" w:rsidRPr="001E6F6A" w:rsidRDefault="00CC0D28" w:rsidP="00EE2DDF">
      <w:pPr>
        <w:rPr>
          <w:szCs w:val="24"/>
        </w:rPr>
      </w:pPr>
      <w:r w:rsidRPr="001E6F6A">
        <w:rPr>
          <w:szCs w:val="24"/>
        </w:rPr>
        <w:t>146.</w:t>
      </w:r>
      <w:r w:rsidRPr="001E6F6A">
        <w:rPr>
          <w:szCs w:val="24"/>
        </w:rPr>
        <w:tab/>
        <w:t>Роль средств массовой информации в пропаганде пра</w:t>
      </w:r>
      <w:r>
        <w:rPr>
          <w:szCs w:val="24"/>
        </w:rPr>
        <w:t>в человека имеет два аспекта: в </w:t>
      </w:r>
      <w:r w:rsidRPr="001E6F6A">
        <w:rPr>
          <w:szCs w:val="24"/>
        </w:rPr>
        <w:t>своих передачах и материалах журналисты должны не только пропагандировать права человека, но сами уважать их</w:t>
      </w:r>
      <w:r>
        <w:rPr>
          <w:szCs w:val="24"/>
        </w:rPr>
        <w:t xml:space="preserve">.  </w:t>
      </w:r>
    </w:p>
    <w:p w:rsidR="00CC0D28" w:rsidRPr="001E6F6A" w:rsidRDefault="00CC0D28" w:rsidP="00EE2DDF">
      <w:pPr>
        <w:rPr>
          <w:szCs w:val="24"/>
        </w:rPr>
      </w:pPr>
    </w:p>
    <w:p w:rsidR="00CC0D28" w:rsidRPr="001E6F6A" w:rsidRDefault="00CC0D28" w:rsidP="00EE2DDF">
      <w:pPr>
        <w:rPr>
          <w:szCs w:val="24"/>
        </w:rPr>
      </w:pPr>
      <w:r w:rsidRPr="001E6F6A">
        <w:rPr>
          <w:szCs w:val="24"/>
        </w:rPr>
        <w:t>147.</w:t>
      </w:r>
      <w:r w:rsidRPr="001E6F6A">
        <w:rPr>
          <w:szCs w:val="24"/>
        </w:rPr>
        <w:tab/>
        <w:t>Что касается уважения прав ч</w:t>
      </w:r>
      <w:r>
        <w:rPr>
          <w:szCs w:val="24"/>
        </w:rPr>
        <w:t>еловека в передачах и материалах</w:t>
      </w:r>
      <w:r w:rsidRPr="001E6F6A">
        <w:rPr>
          <w:szCs w:val="24"/>
        </w:rPr>
        <w:t xml:space="preserve"> журналистов, в статье 4 Закона о создании предприятий в сфере радио- и телевещания и осуществлении ими вещания говорится, что в радио</w:t>
      </w:r>
      <w:r>
        <w:rPr>
          <w:szCs w:val="24"/>
        </w:rPr>
        <w:t>-</w:t>
      </w:r>
      <w:r w:rsidRPr="001E6F6A">
        <w:rPr>
          <w:szCs w:val="24"/>
        </w:rPr>
        <w:t xml:space="preserve"> и телепередачах должны уважаться основные права и свободы</w:t>
      </w:r>
      <w:r>
        <w:rPr>
          <w:szCs w:val="24"/>
        </w:rPr>
        <w:t xml:space="preserve">.  </w:t>
      </w:r>
      <w:r w:rsidRPr="001E6F6A">
        <w:rPr>
          <w:szCs w:val="24"/>
        </w:rPr>
        <w:t>Высший совет по радио и телевещанию (ВСРТ) осуществляет мониторинг всех радио</w:t>
      </w:r>
      <w:r>
        <w:rPr>
          <w:szCs w:val="24"/>
        </w:rPr>
        <w:t>-</w:t>
      </w:r>
      <w:r w:rsidRPr="001E6F6A">
        <w:rPr>
          <w:szCs w:val="24"/>
        </w:rPr>
        <w:t xml:space="preserve"> и телепередач на предмет их соответствия требованиями закона и налагает санкции в форме предупреждений, денежных штрафов и запрета вещания на нарушителей этих требований</w:t>
      </w:r>
      <w:r>
        <w:rPr>
          <w:szCs w:val="24"/>
        </w:rPr>
        <w:t xml:space="preserve">.  </w:t>
      </w:r>
      <w:r w:rsidRPr="001E6F6A">
        <w:rPr>
          <w:szCs w:val="24"/>
        </w:rPr>
        <w:t>Кроме того, в случае несоблюдения принципа уважения прав человека  журналистами национальные средства массовой информации подвергаются критике и со стороны гражданского общества</w:t>
      </w:r>
      <w:r>
        <w:rPr>
          <w:szCs w:val="24"/>
        </w:rPr>
        <w:t xml:space="preserve">.  </w:t>
      </w:r>
    </w:p>
    <w:p w:rsidR="00CC0D28" w:rsidRPr="001E6F6A" w:rsidRDefault="00CC0D28" w:rsidP="00EE2DDF">
      <w:pPr>
        <w:rPr>
          <w:szCs w:val="24"/>
        </w:rPr>
      </w:pPr>
    </w:p>
    <w:p w:rsidR="00CC0D28" w:rsidRDefault="00CC0D28" w:rsidP="00EE2DDF">
      <w:pPr>
        <w:rPr>
          <w:szCs w:val="24"/>
        </w:rPr>
      </w:pPr>
      <w:r w:rsidRPr="001E6F6A">
        <w:rPr>
          <w:szCs w:val="24"/>
        </w:rPr>
        <w:t>148.</w:t>
      </w:r>
      <w:r w:rsidRPr="001E6F6A">
        <w:rPr>
          <w:szCs w:val="24"/>
        </w:rPr>
        <w:tab/>
        <w:t>Главное управление печати и информации (ГУПИ), учрежденное под эгидой ВНСТ и Совета министров 7 июня 1920 года в ходе войны за национальное освобождение, стало одним из первых национальных институтов современной Турции</w:t>
      </w:r>
      <w:r>
        <w:rPr>
          <w:szCs w:val="24"/>
        </w:rPr>
        <w:t xml:space="preserve">.  </w:t>
      </w:r>
      <w:r w:rsidRPr="001E6F6A">
        <w:rPr>
          <w:szCs w:val="24"/>
        </w:rPr>
        <w:t>В настоящее время оно находится в подчинении канцелярии премьер-министра</w:t>
      </w:r>
      <w:r>
        <w:rPr>
          <w:szCs w:val="24"/>
        </w:rPr>
        <w:t xml:space="preserve">.  </w:t>
      </w:r>
      <w:r w:rsidRPr="001E6F6A">
        <w:rPr>
          <w:szCs w:val="24"/>
        </w:rPr>
        <w:t>ГУПИ выполняет следующие функции:</w:t>
      </w:r>
    </w:p>
    <w:p w:rsidR="00CC0D28" w:rsidRPr="001E6F6A" w:rsidRDefault="00CC0D28" w:rsidP="00EE2DDF">
      <w:pPr>
        <w:rPr>
          <w:szCs w:val="24"/>
        </w:rPr>
      </w:pPr>
    </w:p>
    <w:p w:rsidR="00CC0D28" w:rsidRDefault="00CC0D28" w:rsidP="00EE2DDF">
      <w:pPr>
        <w:tabs>
          <w:tab w:val="clear" w:pos="567"/>
          <w:tab w:val="clear" w:pos="1134"/>
          <w:tab w:val="left" w:pos="561"/>
          <w:tab w:val="left" w:pos="1122"/>
        </w:tabs>
        <w:ind w:left="1122" w:hanging="1122"/>
        <w:rPr>
          <w:szCs w:val="24"/>
        </w:rPr>
      </w:pPr>
      <w:r w:rsidRPr="001E6F6A">
        <w:rPr>
          <w:szCs w:val="24"/>
        </w:rPr>
        <w:tab/>
      </w:r>
      <w:r>
        <w:rPr>
          <w:szCs w:val="24"/>
        </w:rPr>
        <w:sym w:font="Symbol" w:char="F0B7"/>
      </w:r>
      <w:r w:rsidRPr="001E6F6A">
        <w:rPr>
          <w:szCs w:val="24"/>
        </w:rPr>
        <w:tab/>
        <w:t>содействует  осуществлению государственной политики и стратегий, реализуемых правительством в этой области;</w:t>
      </w:r>
    </w:p>
    <w:p w:rsidR="00CC0D28" w:rsidRPr="001E6F6A" w:rsidRDefault="00CC0D28" w:rsidP="00EE2DDF">
      <w:pPr>
        <w:tabs>
          <w:tab w:val="clear" w:pos="567"/>
          <w:tab w:val="clear" w:pos="1134"/>
          <w:tab w:val="left" w:pos="561"/>
          <w:tab w:val="left" w:pos="1122"/>
        </w:tabs>
        <w:ind w:left="1122" w:hanging="1122"/>
        <w:rPr>
          <w:szCs w:val="24"/>
        </w:rPr>
      </w:pPr>
    </w:p>
    <w:p w:rsidR="00CC0D28" w:rsidRDefault="00CC0D28" w:rsidP="00EE2DDF">
      <w:pPr>
        <w:tabs>
          <w:tab w:val="clear" w:pos="567"/>
          <w:tab w:val="clear" w:pos="1134"/>
          <w:tab w:val="left" w:pos="561"/>
          <w:tab w:val="left" w:pos="1122"/>
        </w:tabs>
        <w:ind w:left="1122" w:hanging="1122"/>
        <w:rPr>
          <w:szCs w:val="24"/>
        </w:rPr>
      </w:pPr>
      <w:r>
        <w:rPr>
          <w:szCs w:val="24"/>
        </w:rPr>
        <w:tab/>
      </w:r>
      <w:r>
        <w:rPr>
          <w:szCs w:val="24"/>
        </w:rPr>
        <w:sym w:font="Symbol" w:char="F0B7"/>
      </w:r>
      <w:r w:rsidRPr="001E6F6A">
        <w:rPr>
          <w:szCs w:val="24"/>
        </w:rPr>
        <w:tab/>
        <w:t>представляет точную и своевременную информацию общественности и соответствующим государственным органам;</w:t>
      </w:r>
    </w:p>
    <w:p w:rsidR="00CC0D28" w:rsidRPr="001E6F6A" w:rsidRDefault="00CC0D28" w:rsidP="00EE2DDF">
      <w:pPr>
        <w:tabs>
          <w:tab w:val="clear" w:pos="567"/>
          <w:tab w:val="clear" w:pos="1134"/>
          <w:tab w:val="left" w:pos="561"/>
          <w:tab w:val="left" w:pos="1122"/>
        </w:tabs>
        <w:ind w:left="1122" w:hanging="1122"/>
        <w:rPr>
          <w:szCs w:val="24"/>
        </w:rPr>
      </w:pPr>
    </w:p>
    <w:p w:rsidR="00CC0D28" w:rsidRDefault="00CC0D28" w:rsidP="00EE2DDF">
      <w:pPr>
        <w:tabs>
          <w:tab w:val="clear" w:pos="567"/>
          <w:tab w:val="clear" w:pos="1134"/>
          <w:tab w:val="left" w:pos="561"/>
          <w:tab w:val="left" w:pos="1122"/>
        </w:tabs>
        <w:ind w:left="1122" w:hanging="1122"/>
        <w:rPr>
          <w:szCs w:val="24"/>
        </w:rPr>
      </w:pPr>
      <w:r>
        <w:rPr>
          <w:szCs w:val="24"/>
        </w:rPr>
        <w:tab/>
      </w:r>
      <w:r>
        <w:rPr>
          <w:szCs w:val="24"/>
        </w:rPr>
        <w:sym w:font="Symbol" w:char="F0B7"/>
      </w:r>
      <w:r w:rsidRPr="001E6F6A">
        <w:rPr>
          <w:szCs w:val="24"/>
        </w:rPr>
        <w:tab/>
        <w:t>следит за тем, чтобы международная и национальная общественность получала</w:t>
      </w:r>
      <w:r>
        <w:rPr>
          <w:szCs w:val="24"/>
        </w:rPr>
        <w:t xml:space="preserve"> </w:t>
      </w:r>
      <w:r w:rsidRPr="001E6F6A">
        <w:rPr>
          <w:szCs w:val="24"/>
        </w:rPr>
        <w:t xml:space="preserve">информацию о деятельности правительства и оказываемым им услугах;  </w:t>
      </w:r>
    </w:p>
    <w:p w:rsidR="00CC0D28" w:rsidRPr="001E6F6A" w:rsidRDefault="00CC0D28" w:rsidP="00EE2DDF">
      <w:pPr>
        <w:tabs>
          <w:tab w:val="clear" w:pos="567"/>
          <w:tab w:val="clear" w:pos="1134"/>
          <w:tab w:val="left" w:pos="561"/>
          <w:tab w:val="left" w:pos="1122"/>
        </w:tabs>
        <w:ind w:left="1122" w:hanging="1122"/>
        <w:rPr>
          <w:szCs w:val="24"/>
        </w:rPr>
      </w:pPr>
    </w:p>
    <w:p w:rsidR="00CC0D28" w:rsidRDefault="00CC0D28" w:rsidP="00EE2DDF">
      <w:pPr>
        <w:tabs>
          <w:tab w:val="clear" w:pos="567"/>
          <w:tab w:val="clear" w:pos="1134"/>
          <w:tab w:val="left" w:pos="561"/>
          <w:tab w:val="left" w:pos="1122"/>
        </w:tabs>
        <w:ind w:left="1122" w:hanging="1122"/>
        <w:rPr>
          <w:szCs w:val="24"/>
        </w:rPr>
      </w:pPr>
      <w:r>
        <w:rPr>
          <w:szCs w:val="24"/>
        </w:rPr>
        <w:tab/>
      </w:r>
      <w:r>
        <w:rPr>
          <w:szCs w:val="24"/>
        </w:rPr>
        <w:sym w:font="Symbol" w:char="F0B7"/>
      </w:r>
      <w:r w:rsidRPr="001E6F6A">
        <w:rPr>
          <w:szCs w:val="24"/>
        </w:rPr>
        <w:tab/>
        <w:t xml:space="preserve">налаживает и поддерживает отношения с национальными и зарубежными средствами массовой информации и принимает эффективные меры для облегчения и стимулирования их деятельности; </w:t>
      </w:r>
    </w:p>
    <w:p w:rsidR="00CC0D28" w:rsidRPr="001E6F6A" w:rsidRDefault="00CC0D28" w:rsidP="00EE2DDF">
      <w:pPr>
        <w:tabs>
          <w:tab w:val="clear" w:pos="567"/>
          <w:tab w:val="clear" w:pos="1134"/>
          <w:tab w:val="left" w:pos="561"/>
          <w:tab w:val="left" w:pos="1122"/>
        </w:tabs>
        <w:ind w:left="1122" w:hanging="1122"/>
        <w:rPr>
          <w:szCs w:val="24"/>
        </w:rPr>
      </w:pPr>
    </w:p>
    <w:p w:rsidR="00CC0D28" w:rsidRPr="001E6F6A" w:rsidRDefault="00CC0D28" w:rsidP="00EE2DDF">
      <w:pPr>
        <w:tabs>
          <w:tab w:val="clear" w:pos="567"/>
          <w:tab w:val="clear" w:pos="1134"/>
          <w:tab w:val="left" w:pos="561"/>
          <w:tab w:val="left" w:pos="1122"/>
        </w:tabs>
        <w:ind w:left="1122" w:hanging="1122"/>
        <w:rPr>
          <w:szCs w:val="24"/>
        </w:rPr>
      </w:pPr>
      <w:r>
        <w:rPr>
          <w:szCs w:val="24"/>
        </w:rPr>
        <w:tab/>
      </w:r>
      <w:r>
        <w:rPr>
          <w:szCs w:val="24"/>
        </w:rPr>
        <w:sym w:font="Symbol" w:char="F0B7"/>
      </w:r>
      <w:r w:rsidRPr="001E6F6A">
        <w:rPr>
          <w:szCs w:val="24"/>
        </w:rPr>
        <w:tab/>
        <w:t>в сотрудничестве с Советом Европы организует семинары для местных средств массовой информации в целях повышения стандартов и этики журналистской деятельности, укрепления средств массовой информации на местах и привлечения внимания к правозащитной тематике.</w:t>
      </w:r>
    </w:p>
    <w:p w:rsidR="00CC0D28" w:rsidRPr="001E6F6A" w:rsidRDefault="00CC0D28" w:rsidP="00EE2DDF">
      <w:pPr>
        <w:rPr>
          <w:szCs w:val="24"/>
        </w:rPr>
      </w:pPr>
    </w:p>
    <w:p w:rsidR="00CC0D28" w:rsidRPr="001E6F6A" w:rsidRDefault="00CC0D28" w:rsidP="00EE2DDF">
      <w:pPr>
        <w:rPr>
          <w:szCs w:val="24"/>
        </w:rPr>
      </w:pPr>
      <w:r w:rsidRPr="001E6F6A">
        <w:rPr>
          <w:szCs w:val="24"/>
        </w:rPr>
        <w:t>149.</w:t>
      </w:r>
      <w:r w:rsidRPr="001E6F6A">
        <w:rPr>
          <w:szCs w:val="24"/>
        </w:rPr>
        <w:tab/>
        <w:t>ГУПИ имеет провинциальные отделения  в Адане, Анталье, Диярбакыре, Эрзуруме, Стамбуле, Измире, Трабзоне и еще 23 отделения за рубежом.</w:t>
      </w:r>
    </w:p>
    <w:p w:rsidR="00CC0D28" w:rsidRPr="001E6F6A" w:rsidRDefault="00CC0D28" w:rsidP="00EE2DDF">
      <w:pPr>
        <w:rPr>
          <w:szCs w:val="24"/>
        </w:rPr>
      </w:pPr>
    </w:p>
    <w:p w:rsidR="00CC0D28" w:rsidRPr="001E6F6A" w:rsidRDefault="00CC0D28" w:rsidP="00EE2DDF">
      <w:pPr>
        <w:rPr>
          <w:szCs w:val="24"/>
        </w:rPr>
      </w:pPr>
      <w:r w:rsidRPr="001E6F6A">
        <w:rPr>
          <w:szCs w:val="24"/>
        </w:rPr>
        <w:t>150.</w:t>
      </w:r>
      <w:r w:rsidRPr="001E6F6A">
        <w:rPr>
          <w:szCs w:val="24"/>
        </w:rPr>
        <w:tab/>
        <w:t>Теоретическая подготовка и практическая стажировка будущих журналистов осуществляются в 14 специализированных учебных заведениях, готовящих кадры для СМИ в Анкаре, Стамбуле, Измире и Эскишехире</w:t>
      </w:r>
      <w:r>
        <w:rPr>
          <w:szCs w:val="24"/>
        </w:rPr>
        <w:t xml:space="preserve">.  </w:t>
      </w:r>
      <w:r w:rsidRPr="001E6F6A">
        <w:rPr>
          <w:szCs w:val="24"/>
        </w:rPr>
        <w:t xml:space="preserve"> Возможности для постоянного повышения профессиональной квалификации предоставляются журналистам в ходе практикумов и семинаров, проводимых различными институтами и организациями</w:t>
      </w:r>
      <w:r>
        <w:rPr>
          <w:szCs w:val="24"/>
        </w:rPr>
        <w:t xml:space="preserve">.  </w:t>
      </w:r>
      <w:r w:rsidRPr="001E6F6A">
        <w:rPr>
          <w:szCs w:val="24"/>
        </w:rPr>
        <w:t xml:space="preserve"> Так, Главным управлением печати и информации начато проведение серии учебных семинаров для работников местных СМИ в целях повышения их способности к освещению тематики, затрагивающей права человека, в духе принципов профессионализма и журналистской этики</w:t>
      </w:r>
      <w:r>
        <w:rPr>
          <w:szCs w:val="24"/>
        </w:rPr>
        <w:t xml:space="preserve">.  </w:t>
      </w:r>
      <w:r w:rsidRPr="001E6F6A">
        <w:rPr>
          <w:szCs w:val="24"/>
        </w:rPr>
        <w:t xml:space="preserve"> В 1998-2004 годах в провинциях Диярбакыр, Трабзон, Бурса, Денизли, Эрзинджан, Эдирне, Дюздже, Мардин, Тунчели и Кайсери было организовано 10 таких семинаров с участием сотрудников местных и общенациональных СМИ, ученых, политиков, представителей местной администрации и гражданского общества</w:t>
      </w:r>
      <w:r>
        <w:rPr>
          <w:szCs w:val="24"/>
        </w:rPr>
        <w:t>.  С </w:t>
      </w:r>
      <w:r w:rsidRPr="001E6F6A">
        <w:rPr>
          <w:szCs w:val="24"/>
        </w:rPr>
        <w:t>аналогичными инициативами выступают и организации гражданского общества</w:t>
      </w:r>
      <w:r>
        <w:rPr>
          <w:szCs w:val="24"/>
        </w:rPr>
        <w:t xml:space="preserve">.  </w:t>
      </w:r>
      <w:r w:rsidRPr="001E6F6A">
        <w:rPr>
          <w:szCs w:val="24"/>
        </w:rPr>
        <w:t>Их примером может служить серия семинаров для сотрудников местных и общенациональных СМИ, организованных в десяти провинциях Федерацией журналистов Турции и Главным управлением по положению женщин в рамках третьей страновой программы для Турции Фондом Организации Объединенных Наций в области народонаселения (ЮНФПА)</w:t>
      </w:r>
      <w:r>
        <w:rPr>
          <w:szCs w:val="24"/>
        </w:rPr>
        <w:t xml:space="preserve">.  </w:t>
      </w:r>
      <w:r w:rsidRPr="001E6F6A">
        <w:rPr>
          <w:szCs w:val="24"/>
        </w:rPr>
        <w:t>Особое внимание на этих семинарах уделялось гендерной проблематике</w:t>
      </w:r>
      <w:r>
        <w:rPr>
          <w:szCs w:val="24"/>
        </w:rPr>
        <w:t xml:space="preserve">.  </w:t>
      </w:r>
    </w:p>
    <w:p w:rsidR="00CC0D28" w:rsidRPr="001E6F6A" w:rsidRDefault="00CC0D28" w:rsidP="00EE2DDF">
      <w:pPr>
        <w:rPr>
          <w:szCs w:val="24"/>
        </w:rPr>
      </w:pPr>
    </w:p>
    <w:p w:rsidR="00CC0D28" w:rsidRPr="001E6F6A" w:rsidRDefault="00CC0D28" w:rsidP="00EE2DDF">
      <w:pPr>
        <w:rPr>
          <w:szCs w:val="24"/>
        </w:rPr>
      </w:pPr>
      <w:r w:rsidRPr="001E6F6A">
        <w:rPr>
          <w:szCs w:val="24"/>
        </w:rPr>
        <w:t>151.</w:t>
      </w:r>
      <w:r w:rsidRPr="001E6F6A">
        <w:rPr>
          <w:szCs w:val="24"/>
        </w:rPr>
        <w:tab/>
        <w:t>Согласно статье 4 Закона № 3984 от 20 апреля 1994 года о создании радио- и телекомпаний и об их вещании, радиотелевизионное и электронное вещание осуществля</w:t>
      </w:r>
      <w:r>
        <w:rPr>
          <w:szCs w:val="24"/>
        </w:rPr>
        <w:t>е</w:t>
      </w:r>
      <w:r w:rsidRPr="001E6F6A">
        <w:rPr>
          <w:szCs w:val="24"/>
        </w:rPr>
        <w:t>тся в духе служения интересам общества в соответствии с принципом верховенства закона, общими принципами Конституции, основными правами и свободами, интересами национальной безопасности и общими нравственными ценностями</w:t>
      </w:r>
      <w:r>
        <w:rPr>
          <w:szCs w:val="24"/>
        </w:rPr>
        <w:t xml:space="preserve">. </w:t>
      </w:r>
      <w:r w:rsidRPr="001E6F6A">
        <w:rPr>
          <w:szCs w:val="24"/>
        </w:rPr>
        <w:t xml:space="preserve"> </w:t>
      </w:r>
    </w:p>
    <w:p w:rsidR="00CC0D28" w:rsidRPr="001E6F6A" w:rsidRDefault="00CC0D28" w:rsidP="00EE2DDF">
      <w:pPr>
        <w:rPr>
          <w:szCs w:val="24"/>
        </w:rPr>
      </w:pPr>
    </w:p>
    <w:p w:rsidR="00CC0D28" w:rsidRPr="001E6F6A" w:rsidRDefault="00CC0D28" w:rsidP="00EE2DDF">
      <w:pPr>
        <w:rPr>
          <w:szCs w:val="24"/>
        </w:rPr>
      </w:pPr>
      <w:r w:rsidRPr="001E6F6A">
        <w:rPr>
          <w:szCs w:val="24"/>
        </w:rPr>
        <w:t>152.</w:t>
      </w:r>
      <w:r w:rsidRPr="001E6F6A">
        <w:rPr>
          <w:szCs w:val="24"/>
        </w:rPr>
        <w:tab/>
        <w:t>В упомянутой статье сформулированы, в частности, следующие принципы, которыми определяются нормы радио-, телевизионного и электронного вещания:</w:t>
      </w:r>
    </w:p>
    <w:p w:rsidR="00CC0D28" w:rsidRPr="001E6F6A" w:rsidRDefault="00CC0D28" w:rsidP="00EE2DDF">
      <w:pPr>
        <w:rPr>
          <w:szCs w:val="24"/>
        </w:rPr>
      </w:pPr>
    </w:p>
    <w:p w:rsidR="00CC0D28" w:rsidRPr="001E6F6A" w:rsidRDefault="00CC0D28" w:rsidP="00EE2DDF">
      <w:pPr>
        <w:tabs>
          <w:tab w:val="clear" w:pos="567"/>
          <w:tab w:val="left" w:pos="561"/>
        </w:tabs>
        <w:ind w:left="1134" w:hanging="1134"/>
        <w:rPr>
          <w:szCs w:val="24"/>
        </w:rPr>
      </w:pPr>
      <w:r w:rsidRPr="001E6F6A">
        <w:rPr>
          <w:szCs w:val="24"/>
        </w:rPr>
        <w:tab/>
      </w:r>
      <w:r>
        <w:rPr>
          <w:szCs w:val="24"/>
        </w:rPr>
        <w:sym w:font="Symbol" w:char="F0B7"/>
      </w:r>
      <w:r w:rsidRPr="001E6F6A">
        <w:rPr>
          <w:szCs w:val="24"/>
        </w:rPr>
        <w:tab/>
        <w:t>передачи не должны побуждать аудиторию к насилию, террору, дискриминации на этнической почве или разжигать ненависть и вражду путем дискриминации между людьми по признакам социально-классовой принадлежности, расы, языка, религии, веры или регионального происхождения, а также возбуждать чувства ненависти среди населения;</w:t>
      </w:r>
    </w:p>
    <w:p w:rsidR="00CC0D28" w:rsidRPr="001E6F6A" w:rsidRDefault="00CC0D28" w:rsidP="00EE2DDF">
      <w:pPr>
        <w:tabs>
          <w:tab w:val="clear" w:pos="567"/>
          <w:tab w:val="left" w:pos="561"/>
        </w:tabs>
        <w:ind w:left="1134" w:hanging="1134"/>
        <w:rPr>
          <w:szCs w:val="24"/>
        </w:rPr>
      </w:pPr>
    </w:p>
    <w:p w:rsidR="00CC0D28" w:rsidRPr="001E6F6A" w:rsidRDefault="00CC0D28" w:rsidP="00EE2DDF">
      <w:pPr>
        <w:tabs>
          <w:tab w:val="clear" w:pos="567"/>
          <w:tab w:val="left" w:pos="561"/>
        </w:tabs>
        <w:ind w:left="1134" w:hanging="1134"/>
        <w:rPr>
          <w:szCs w:val="24"/>
        </w:rPr>
      </w:pPr>
      <w:r>
        <w:rPr>
          <w:szCs w:val="24"/>
        </w:rPr>
        <w:tab/>
      </w:r>
      <w:r>
        <w:rPr>
          <w:szCs w:val="24"/>
        </w:rPr>
        <w:sym w:font="Symbol" w:char="F0B7"/>
      </w:r>
      <w:r w:rsidRPr="001E6F6A">
        <w:rPr>
          <w:szCs w:val="24"/>
        </w:rPr>
        <w:tab/>
        <w:t xml:space="preserve">передачи не должны в какой бы то ни было форме унижать или оскорблять достоинство людей на основании используемого ими языка, их расы, цвета кожи, пола, политических взглядов, философских убеждений, религии, веры и тому </w:t>
      </w:r>
      <w:r w:rsidRPr="001E6F6A">
        <w:rPr>
          <w:szCs w:val="24"/>
        </w:rPr>
        <w:tab/>
        <w:t>подобного;</w:t>
      </w:r>
    </w:p>
    <w:p w:rsidR="00CC0D28" w:rsidRPr="001E6F6A" w:rsidRDefault="00CC0D28" w:rsidP="00EE2DDF">
      <w:pPr>
        <w:tabs>
          <w:tab w:val="clear" w:pos="567"/>
          <w:tab w:val="left" w:pos="561"/>
        </w:tabs>
        <w:ind w:left="1134" w:hanging="1134"/>
        <w:rPr>
          <w:szCs w:val="24"/>
        </w:rPr>
      </w:pPr>
    </w:p>
    <w:p w:rsidR="00CC0D28" w:rsidRPr="001E6F6A" w:rsidRDefault="00CC0D28" w:rsidP="00EE2DDF">
      <w:pPr>
        <w:tabs>
          <w:tab w:val="clear" w:pos="567"/>
          <w:tab w:val="left" w:pos="561"/>
        </w:tabs>
        <w:ind w:left="1134" w:hanging="1134"/>
        <w:rPr>
          <w:szCs w:val="24"/>
        </w:rPr>
      </w:pPr>
      <w:r>
        <w:rPr>
          <w:szCs w:val="24"/>
        </w:rPr>
        <w:tab/>
      </w:r>
      <w:r>
        <w:rPr>
          <w:szCs w:val="24"/>
        </w:rPr>
        <w:sym w:font="Symbol" w:char="F0B7"/>
      </w:r>
      <w:r w:rsidRPr="001E6F6A">
        <w:rPr>
          <w:szCs w:val="24"/>
        </w:rPr>
        <w:tab/>
        <w:t>все аспекты программ должны быть построены на уважении человеческого достоинства и основных прав человека.</w:t>
      </w:r>
    </w:p>
    <w:p w:rsidR="00CC0D28" w:rsidRPr="001E6F6A" w:rsidRDefault="00CC0D28" w:rsidP="00EE2DDF">
      <w:pPr>
        <w:rPr>
          <w:szCs w:val="24"/>
        </w:rPr>
      </w:pPr>
    </w:p>
    <w:p w:rsidR="00CC0D28" w:rsidRDefault="00CC0D28" w:rsidP="00EE2DDF">
      <w:pPr>
        <w:rPr>
          <w:szCs w:val="24"/>
        </w:rPr>
      </w:pPr>
      <w:r w:rsidRPr="001E6F6A">
        <w:rPr>
          <w:szCs w:val="24"/>
        </w:rPr>
        <w:t>153.</w:t>
      </w:r>
      <w:r w:rsidRPr="001E6F6A">
        <w:rPr>
          <w:szCs w:val="24"/>
        </w:rPr>
        <w:tab/>
        <w:t>Согласно статье 33 вышеупомянутого закона</w:t>
      </w:r>
      <w:r>
        <w:rPr>
          <w:szCs w:val="24"/>
        </w:rPr>
        <w:t>,</w:t>
      </w:r>
      <w:r w:rsidRPr="001E6F6A">
        <w:rPr>
          <w:szCs w:val="24"/>
        </w:rPr>
        <w:t xml:space="preserve"> запрещенные программы должны заменяться программами, посвященными вопросам образования, культуры, дорожного движения, правам женщин и детей, физическому и нравственному развитию подростков, борьбе с наркоманией и вредными привычками, правильному использованию турецкого языка и охране окружающей среды</w:t>
      </w:r>
      <w:r>
        <w:rPr>
          <w:szCs w:val="24"/>
        </w:rPr>
        <w:t xml:space="preserve">.  </w:t>
      </w:r>
      <w:r w:rsidRPr="001E6F6A">
        <w:rPr>
          <w:szCs w:val="24"/>
        </w:rPr>
        <w:t>Высший совет по радио и телевещанию - автономный и беспристрастный государственный орган, созданный для регулирования радио и телевизионного вещания, - подписал  с министерством национального образования и министерством окружающей среды и лесного хозяйства протоколы о сотрудничестве в подготовке подобных программ</w:t>
      </w:r>
      <w:r>
        <w:rPr>
          <w:szCs w:val="24"/>
        </w:rPr>
        <w:t xml:space="preserve">.  </w:t>
      </w:r>
    </w:p>
    <w:p w:rsidR="00CC0D28" w:rsidRDefault="00CC0D28" w:rsidP="00EE2DDF">
      <w:pPr>
        <w:rPr>
          <w:szCs w:val="24"/>
        </w:rPr>
      </w:pPr>
    </w:p>
    <w:p w:rsidR="00CC0D28" w:rsidRPr="001E6F6A" w:rsidRDefault="00CC0D28" w:rsidP="00EE2DDF">
      <w:pPr>
        <w:rPr>
          <w:szCs w:val="24"/>
        </w:rPr>
      </w:pPr>
      <w:r w:rsidRPr="001E6F6A">
        <w:rPr>
          <w:szCs w:val="24"/>
        </w:rPr>
        <w:t>154.</w:t>
      </w:r>
      <w:r w:rsidRPr="001E6F6A">
        <w:rPr>
          <w:szCs w:val="24"/>
        </w:rPr>
        <w:tab/>
        <w:t xml:space="preserve">Совет по делам прессы - независимая самоуправляемая структура, созданная журналистами в 1986 году, - стремится к созданию </w:t>
      </w:r>
      <w:r>
        <w:rPr>
          <w:szCs w:val="24"/>
        </w:rPr>
        <w:t>"</w:t>
      </w:r>
      <w:r w:rsidRPr="001E6F6A">
        <w:rPr>
          <w:szCs w:val="24"/>
        </w:rPr>
        <w:t>более свободной и более уважаемой</w:t>
      </w:r>
      <w:r>
        <w:rPr>
          <w:szCs w:val="24"/>
        </w:rPr>
        <w:t>"</w:t>
      </w:r>
      <w:r w:rsidRPr="001E6F6A">
        <w:rPr>
          <w:szCs w:val="24"/>
        </w:rPr>
        <w:t xml:space="preserve"> прессы (средств массовой информации) на основе </w:t>
      </w:r>
      <w:r>
        <w:rPr>
          <w:szCs w:val="24"/>
        </w:rPr>
        <w:t>"свободы передачи информации"</w:t>
      </w:r>
      <w:r w:rsidRPr="001E6F6A">
        <w:rPr>
          <w:szCs w:val="24"/>
        </w:rPr>
        <w:t xml:space="preserve"> в самом широком смысле и ответственного отношения к журналистской деятельности</w:t>
      </w:r>
      <w:r>
        <w:rPr>
          <w:szCs w:val="24"/>
        </w:rPr>
        <w:t xml:space="preserve">.  </w:t>
      </w:r>
      <w:r w:rsidRPr="001E6F6A">
        <w:rPr>
          <w:szCs w:val="24"/>
        </w:rPr>
        <w:t>Совет расследует всю доходящую до его сведения информацию о том, что телевидение, радио, печатные и электронные средства массовой информации используются в корыстных интересах в ущерб общим нормам этики</w:t>
      </w:r>
      <w:r>
        <w:rPr>
          <w:szCs w:val="24"/>
        </w:rPr>
        <w:t xml:space="preserve">.  </w:t>
      </w:r>
      <w:r w:rsidRPr="001E6F6A">
        <w:rPr>
          <w:szCs w:val="24"/>
        </w:rPr>
        <w:t>Кроме того, он отслеживает, оценивает и устраняет любые угрозы праву знать правду и свободе передачи информации.</w:t>
      </w:r>
    </w:p>
    <w:p w:rsidR="00CC0D28" w:rsidRPr="001E6F6A" w:rsidRDefault="00CC0D28" w:rsidP="00EE2DDF">
      <w:pPr>
        <w:rPr>
          <w:szCs w:val="24"/>
        </w:rPr>
      </w:pPr>
    </w:p>
    <w:p w:rsidR="00CC0D28" w:rsidRPr="001E6F6A" w:rsidRDefault="00CC0D28" w:rsidP="00EE2DDF">
      <w:pPr>
        <w:rPr>
          <w:szCs w:val="24"/>
        </w:rPr>
      </w:pPr>
      <w:r w:rsidRPr="001E6F6A">
        <w:rPr>
          <w:szCs w:val="24"/>
        </w:rPr>
        <w:t>155.</w:t>
      </w:r>
      <w:r w:rsidRPr="001E6F6A">
        <w:rPr>
          <w:szCs w:val="24"/>
        </w:rPr>
        <w:tab/>
        <w:t>В качестве примера инициативы гражданского общества</w:t>
      </w:r>
      <w:r>
        <w:rPr>
          <w:szCs w:val="24"/>
        </w:rPr>
        <w:t xml:space="preserve"> в</w:t>
      </w:r>
      <w:r w:rsidRPr="001E6F6A">
        <w:rPr>
          <w:szCs w:val="24"/>
        </w:rPr>
        <w:t xml:space="preserve"> ноябре 2003 года Информационный фонд ИПС выступил инициатором создания независимой общенациональной коммуникационной сети для мониторинга и освещения положения с обеспечением свободы прессы и независимости журналистики</w:t>
      </w:r>
      <w:r>
        <w:rPr>
          <w:szCs w:val="24"/>
        </w:rPr>
        <w:t xml:space="preserve">.  </w:t>
      </w:r>
      <w:r w:rsidRPr="001E6F6A">
        <w:rPr>
          <w:szCs w:val="24"/>
        </w:rPr>
        <w:t>Реализуемый при поддержке главным образом Европейского союза в рамках Европейской инициативы за демократию и права человека, этот рассчитанный на три года сетевой проект основывается на опыте аналогичных проектов, осуществлявшихся в период 2000</w:t>
      </w:r>
      <w:r>
        <w:rPr>
          <w:szCs w:val="24"/>
        </w:rPr>
        <w:noBreakHyphen/>
      </w:r>
      <w:r w:rsidRPr="001E6F6A">
        <w:rPr>
          <w:szCs w:val="24"/>
        </w:rPr>
        <w:t>2003</w:t>
      </w:r>
      <w:r>
        <w:rPr>
          <w:szCs w:val="24"/>
        </w:rPr>
        <w:t> </w:t>
      </w:r>
      <w:r w:rsidRPr="001E6F6A">
        <w:rPr>
          <w:szCs w:val="24"/>
        </w:rPr>
        <w:t>годов</w:t>
      </w:r>
      <w:r>
        <w:rPr>
          <w:szCs w:val="24"/>
        </w:rPr>
        <w:t xml:space="preserve">.  </w:t>
      </w:r>
      <w:r w:rsidRPr="001E6F6A">
        <w:rPr>
          <w:szCs w:val="24"/>
        </w:rPr>
        <w:t>Цели проекта можно обобщить следующим образом:</w:t>
      </w:r>
    </w:p>
    <w:p w:rsidR="00CC0D28" w:rsidRPr="001E6F6A" w:rsidRDefault="00CC0D28" w:rsidP="00EE2DDF">
      <w:pPr>
        <w:rPr>
          <w:szCs w:val="24"/>
        </w:rPr>
      </w:pPr>
    </w:p>
    <w:p w:rsidR="00CC0D28" w:rsidRDefault="00CC0D28" w:rsidP="00EE2DDF">
      <w:pPr>
        <w:tabs>
          <w:tab w:val="clear" w:pos="567"/>
          <w:tab w:val="clear" w:pos="1134"/>
          <w:tab w:val="clear" w:pos="1701"/>
          <w:tab w:val="left" w:pos="561"/>
          <w:tab w:val="left" w:pos="1122"/>
          <w:tab w:val="left" w:pos="1683"/>
        </w:tabs>
        <w:ind w:left="1122" w:hanging="1122"/>
        <w:rPr>
          <w:szCs w:val="24"/>
        </w:rPr>
      </w:pPr>
      <w:r w:rsidRPr="001E6F6A">
        <w:rPr>
          <w:szCs w:val="24"/>
        </w:rPr>
        <w:tab/>
      </w:r>
      <w:r>
        <w:rPr>
          <w:szCs w:val="24"/>
        </w:rPr>
        <w:sym w:font="Symbol" w:char="F0B7"/>
      </w:r>
      <w:r w:rsidRPr="001E6F6A">
        <w:rPr>
          <w:szCs w:val="24"/>
        </w:rPr>
        <w:tab/>
        <w:t>пропаганда социальной и культурной значимости информации среди общественности;</w:t>
      </w:r>
    </w:p>
    <w:p w:rsidR="00CC0D28" w:rsidRPr="001E6F6A" w:rsidRDefault="00CC0D28" w:rsidP="00EE2DDF">
      <w:pPr>
        <w:tabs>
          <w:tab w:val="clear" w:pos="567"/>
          <w:tab w:val="clear" w:pos="1134"/>
          <w:tab w:val="clear" w:pos="1701"/>
          <w:tab w:val="left" w:pos="561"/>
          <w:tab w:val="left" w:pos="1122"/>
          <w:tab w:val="left" w:pos="1683"/>
        </w:tabs>
        <w:ind w:left="1122" w:hanging="1122"/>
        <w:rPr>
          <w:szCs w:val="24"/>
        </w:rPr>
      </w:pPr>
    </w:p>
    <w:p w:rsidR="00CC0D28" w:rsidRDefault="00CC0D28" w:rsidP="00EE2DDF">
      <w:pPr>
        <w:tabs>
          <w:tab w:val="clear" w:pos="567"/>
          <w:tab w:val="clear" w:pos="1134"/>
          <w:tab w:val="clear" w:pos="1701"/>
          <w:tab w:val="left" w:pos="561"/>
          <w:tab w:val="left" w:pos="1122"/>
          <w:tab w:val="left" w:pos="1683"/>
        </w:tabs>
        <w:ind w:left="1122" w:hanging="1122"/>
        <w:rPr>
          <w:szCs w:val="24"/>
        </w:rPr>
      </w:pPr>
      <w:r>
        <w:rPr>
          <w:szCs w:val="24"/>
        </w:rPr>
        <w:tab/>
      </w:r>
      <w:r>
        <w:rPr>
          <w:szCs w:val="24"/>
        </w:rPr>
        <w:sym w:font="Symbol" w:char="F0B7"/>
      </w:r>
      <w:r w:rsidRPr="001E6F6A">
        <w:rPr>
          <w:szCs w:val="24"/>
        </w:rPr>
        <w:tab/>
        <w:t>поощрение и освещение хода осуществляемых в последнее время в Турции реформ, предусматривающих расширение возможностей пользования свободой выражения мнений и мониторинг случаев ее нарушения;</w:t>
      </w:r>
    </w:p>
    <w:p w:rsidR="00CC0D28" w:rsidRPr="001E6F6A" w:rsidRDefault="00CC0D28" w:rsidP="00EE2DDF">
      <w:pPr>
        <w:tabs>
          <w:tab w:val="clear" w:pos="567"/>
          <w:tab w:val="clear" w:pos="1134"/>
          <w:tab w:val="clear" w:pos="1701"/>
          <w:tab w:val="left" w:pos="561"/>
          <w:tab w:val="left" w:pos="1122"/>
          <w:tab w:val="left" w:pos="1683"/>
        </w:tabs>
        <w:ind w:left="1122" w:hanging="1122"/>
        <w:rPr>
          <w:szCs w:val="24"/>
        </w:rPr>
      </w:pPr>
    </w:p>
    <w:p w:rsidR="00CC0D28" w:rsidRDefault="00CC0D28" w:rsidP="00EE2DDF">
      <w:pPr>
        <w:tabs>
          <w:tab w:val="clear" w:pos="567"/>
          <w:tab w:val="clear" w:pos="1134"/>
          <w:tab w:val="clear" w:pos="1701"/>
          <w:tab w:val="left" w:pos="561"/>
          <w:tab w:val="left" w:pos="1122"/>
          <w:tab w:val="left" w:pos="1683"/>
        </w:tabs>
        <w:ind w:left="1122" w:hanging="1122"/>
        <w:rPr>
          <w:szCs w:val="24"/>
        </w:rPr>
      </w:pPr>
      <w:r>
        <w:rPr>
          <w:szCs w:val="24"/>
        </w:rPr>
        <w:tab/>
      </w:r>
      <w:r>
        <w:rPr>
          <w:szCs w:val="24"/>
        </w:rPr>
        <w:sym w:font="Symbol" w:char="F0B7"/>
      </w:r>
      <w:r w:rsidRPr="001E6F6A">
        <w:rPr>
          <w:szCs w:val="24"/>
        </w:rPr>
        <w:tab/>
        <w:t>поддержка и укреплени</w:t>
      </w:r>
      <w:r>
        <w:rPr>
          <w:szCs w:val="24"/>
        </w:rPr>
        <w:t>е</w:t>
      </w:r>
      <w:r w:rsidRPr="001E6F6A">
        <w:rPr>
          <w:szCs w:val="24"/>
        </w:rPr>
        <w:t xml:space="preserve"> местных СМИ в интересах стимулирования плюрализма и участия в государственных делах;</w:t>
      </w:r>
    </w:p>
    <w:p w:rsidR="00CC0D28" w:rsidRPr="001E6F6A" w:rsidRDefault="00CC0D28" w:rsidP="00EE2DDF">
      <w:pPr>
        <w:tabs>
          <w:tab w:val="clear" w:pos="567"/>
          <w:tab w:val="clear" w:pos="1134"/>
          <w:tab w:val="clear" w:pos="1701"/>
          <w:tab w:val="left" w:pos="561"/>
          <w:tab w:val="left" w:pos="1122"/>
          <w:tab w:val="left" w:pos="1683"/>
        </w:tabs>
        <w:ind w:left="1122" w:hanging="1122"/>
        <w:rPr>
          <w:szCs w:val="24"/>
        </w:rPr>
      </w:pPr>
    </w:p>
    <w:p w:rsidR="00CC0D28" w:rsidRDefault="00CC0D28" w:rsidP="00EE2DDF">
      <w:pPr>
        <w:tabs>
          <w:tab w:val="clear" w:pos="567"/>
          <w:tab w:val="clear" w:pos="1134"/>
          <w:tab w:val="clear" w:pos="1701"/>
          <w:tab w:val="left" w:pos="561"/>
          <w:tab w:val="left" w:pos="1122"/>
          <w:tab w:val="left" w:pos="1683"/>
        </w:tabs>
        <w:ind w:left="1122" w:hanging="1122"/>
        <w:rPr>
          <w:szCs w:val="24"/>
        </w:rPr>
      </w:pPr>
      <w:r>
        <w:rPr>
          <w:szCs w:val="24"/>
        </w:rPr>
        <w:tab/>
      </w:r>
      <w:r>
        <w:rPr>
          <w:szCs w:val="24"/>
        </w:rPr>
        <w:sym w:font="Symbol" w:char="F0B7"/>
      </w:r>
      <w:r w:rsidRPr="001E6F6A">
        <w:rPr>
          <w:szCs w:val="24"/>
        </w:rPr>
        <w:tab/>
        <w:t>повышение качества и расширение охвата прав человека, а также прав женщин и детей;</w:t>
      </w:r>
    </w:p>
    <w:p w:rsidR="00CC0D28" w:rsidRPr="001E6F6A" w:rsidRDefault="00CC0D28" w:rsidP="00EE2DDF">
      <w:pPr>
        <w:tabs>
          <w:tab w:val="clear" w:pos="567"/>
          <w:tab w:val="clear" w:pos="1134"/>
          <w:tab w:val="clear" w:pos="1701"/>
          <w:tab w:val="left" w:pos="561"/>
          <w:tab w:val="left" w:pos="1122"/>
          <w:tab w:val="left" w:pos="1683"/>
        </w:tabs>
        <w:ind w:left="1122" w:hanging="1122"/>
        <w:rPr>
          <w:szCs w:val="24"/>
        </w:rPr>
      </w:pPr>
    </w:p>
    <w:p w:rsidR="00CC0D28" w:rsidRPr="001E6F6A" w:rsidRDefault="00CC0D28" w:rsidP="00EE2DDF">
      <w:pPr>
        <w:tabs>
          <w:tab w:val="clear" w:pos="567"/>
          <w:tab w:val="clear" w:pos="1134"/>
          <w:tab w:val="clear" w:pos="1701"/>
          <w:tab w:val="left" w:pos="561"/>
          <w:tab w:val="left" w:pos="1122"/>
          <w:tab w:val="left" w:pos="1683"/>
        </w:tabs>
        <w:ind w:left="1122" w:hanging="1122"/>
        <w:rPr>
          <w:szCs w:val="24"/>
        </w:rPr>
      </w:pPr>
      <w:r>
        <w:rPr>
          <w:szCs w:val="24"/>
        </w:rPr>
        <w:tab/>
      </w:r>
      <w:r>
        <w:rPr>
          <w:szCs w:val="24"/>
        </w:rPr>
        <w:sym w:font="Symbol" w:char="F0B7"/>
      </w:r>
      <w:r w:rsidRPr="001E6F6A">
        <w:rPr>
          <w:szCs w:val="24"/>
        </w:rPr>
        <w:tab/>
        <w:t>укрепление журналистских стандартов и профессиональной этики</w:t>
      </w:r>
      <w:r>
        <w:rPr>
          <w:szCs w:val="24"/>
        </w:rPr>
        <w:t xml:space="preserve">.  </w:t>
      </w:r>
      <w:r w:rsidRPr="001E6F6A">
        <w:rPr>
          <w:szCs w:val="24"/>
        </w:rPr>
        <w:t xml:space="preserve"> </w:t>
      </w:r>
    </w:p>
    <w:p w:rsidR="00CC0D28" w:rsidRPr="001E6F6A" w:rsidRDefault="00CC0D28" w:rsidP="00EE2DDF">
      <w:pPr>
        <w:rPr>
          <w:szCs w:val="24"/>
        </w:rPr>
      </w:pPr>
    </w:p>
    <w:p w:rsidR="00CC0D28" w:rsidRPr="001E6F6A" w:rsidRDefault="00CC0D28" w:rsidP="00EE2DDF">
      <w:pPr>
        <w:rPr>
          <w:szCs w:val="24"/>
        </w:rPr>
      </w:pPr>
      <w:r w:rsidRPr="001E6F6A">
        <w:rPr>
          <w:szCs w:val="24"/>
        </w:rPr>
        <w:t>156.</w:t>
      </w:r>
      <w:r w:rsidRPr="001E6F6A">
        <w:rPr>
          <w:szCs w:val="24"/>
        </w:rPr>
        <w:tab/>
        <w:t>В рамках третьей страновой программы ЮНФПА в январе 2004 года Турецкое радио и телевидение (ТРТ) в сотрудничестве с ЮНФПА начало передавать радиопр</w:t>
      </w:r>
      <w:r>
        <w:rPr>
          <w:szCs w:val="24"/>
        </w:rPr>
        <w:t>ограммы, посвященные проблемам г</w:t>
      </w:r>
      <w:r w:rsidRPr="001E6F6A">
        <w:rPr>
          <w:szCs w:val="24"/>
        </w:rPr>
        <w:t>ендерного равенства, репродуктивного здоровья и семейного планирования</w:t>
      </w:r>
      <w:r>
        <w:rPr>
          <w:szCs w:val="24"/>
        </w:rPr>
        <w:t xml:space="preserve">.  </w:t>
      </w:r>
      <w:r w:rsidRPr="001E6F6A">
        <w:rPr>
          <w:szCs w:val="24"/>
        </w:rPr>
        <w:t>Эти программы продолжительностью пять минут каждая еженедельно передаются пятью региональными радиостанциями и одной</w:t>
      </w:r>
      <w:r w:rsidRPr="001E6F6A">
        <w:rPr>
          <w:szCs w:val="24"/>
        </w:rPr>
        <w:tab/>
        <w:t xml:space="preserve"> радиостанцией провинции, которая отводит ей один час в месяц.</w:t>
      </w:r>
    </w:p>
    <w:p w:rsidR="00CC0D28" w:rsidRPr="001E6F6A" w:rsidRDefault="00CC0D28" w:rsidP="00EE2DDF">
      <w:pPr>
        <w:rPr>
          <w:szCs w:val="24"/>
        </w:rPr>
      </w:pPr>
    </w:p>
    <w:p w:rsidR="00CC0D28" w:rsidRPr="00CC0D28" w:rsidRDefault="00CC0D28" w:rsidP="00EE2DDF">
      <w:pPr>
        <w:rPr>
          <w:b/>
          <w:bCs/>
          <w:iCs/>
          <w:szCs w:val="24"/>
        </w:rPr>
      </w:pPr>
      <w:r w:rsidRPr="00CC0D28">
        <w:rPr>
          <w:b/>
          <w:bCs/>
          <w:iCs/>
          <w:szCs w:val="24"/>
        </w:rPr>
        <w:t>Роль гражданского общества в поощрении прав человека</w:t>
      </w:r>
    </w:p>
    <w:p w:rsidR="00CC0D28" w:rsidRPr="001E6F6A" w:rsidRDefault="00CC0D28" w:rsidP="00EE2DDF">
      <w:pPr>
        <w:rPr>
          <w:szCs w:val="24"/>
        </w:rPr>
      </w:pPr>
    </w:p>
    <w:p w:rsidR="00CC0D28" w:rsidRPr="001E6F6A" w:rsidRDefault="00CC0D28" w:rsidP="00EE2DDF">
      <w:pPr>
        <w:rPr>
          <w:szCs w:val="24"/>
        </w:rPr>
      </w:pPr>
      <w:r w:rsidRPr="001E6F6A">
        <w:rPr>
          <w:szCs w:val="24"/>
        </w:rPr>
        <w:t>157.</w:t>
      </w:r>
      <w:r w:rsidRPr="001E6F6A">
        <w:rPr>
          <w:szCs w:val="24"/>
        </w:rPr>
        <w:tab/>
        <w:t>В силу своей непоколебимой приверженности защите прав человека и укреплению демократии турецкое правительство придает огромное значение гражданскому обществу, рассматривает правозащитников в качестве важнейшей составляющей активного гражданского общества и делает все возможное для создания благоприятных условий для их эффективного функционирования.</w:t>
      </w:r>
    </w:p>
    <w:p w:rsidR="00CC0D28" w:rsidRPr="001E6F6A" w:rsidRDefault="00CC0D28" w:rsidP="00EE2DDF">
      <w:pPr>
        <w:rPr>
          <w:szCs w:val="24"/>
        </w:rPr>
      </w:pPr>
    </w:p>
    <w:p w:rsidR="00CC0D28" w:rsidRPr="001E6F6A" w:rsidRDefault="00CC0D28" w:rsidP="00EE2DDF">
      <w:pPr>
        <w:rPr>
          <w:szCs w:val="24"/>
        </w:rPr>
      </w:pPr>
      <w:r w:rsidRPr="001E6F6A">
        <w:rPr>
          <w:szCs w:val="24"/>
        </w:rPr>
        <w:t>158.</w:t>
      </w:r>
      <w:r w:rsidRPr="001E6F6A">
        <w:rPr>
          <w:szCs w:val="24"/>
        </w:rPr>
        <w:tab/>
        <w:t xml:space="preserve">Так, Специальный представитель Генерального секретаря ООН по вопросу о правозащитниках после ее посещения Турции 11-20 октября 2004 года заявила, что </w:t>
      </w:r>
      <w:r>
        <w:rPr>
          <w:szCs w:val="24"/>
        </w:rPr>
        <w:t>"в </w:t>
      </w:r>
      <w:r w:rsidRPr="001E6F6A">
        <w:rPr>
          <w:szCs w:val="24"/>
        </w:rPr>
        <w:t>Турции сложилось по-настоящему активное правозащитное общество, действующее по всей стране, в том числе через отделения НПО на муниципальном уровне</w:t>
      </w:r>
      <w:r>
        <w:rPr>
          <w:szCs w:val="24"/>
        </w:rPr>
        <w:t xml:space="preserve">".  </w:t>
      </w:r>
      <w:r w:rsidRPr="001E6F6A">
        <w:rPr>
          <w:szCs w:val="24"/>
        </w:rPr>
        <w:t>Турецкие правозащитники расширяют и укрепляют имеющиеся у них возможности отслеживать и документировать проблемные случаи и привлекать к ним внимание как у себя в стране, так и за рубежом, в том числе благодаря созданию национальных сетей и временных платформ для реагирования на конкретные проблемы</w:t>
      </w:r>
      <w:r>
        <w:rPr>
          <w:szCs w:val="24"/>
        </w:rPr>
        <w:t xml:space="preserve">.  </w:t>
      </w:r>
      <w:r w:rsidRPr="001E6F6A">
        <w:rPr>
          <w:szCs w:val="24"/>
        </w:rPr>
        <w:t>Правозащитников все чаще приглашают для участия в государственных консультациях и в работе различных органов</w:t>
      </w:r>
      <w:r>
        <w:rPr>
          <w:szCs w:val="24"/>
        </w:rPr>
        <w:t xml:space="preserve">.  </w:t>
      </w:r>
      <w:r w:rsidRPr="001E6F6A">
        <w:rPr>
          <w:szCs w:val="24"/>
        </w:rPr>
        <w:t>Многие турецкие правозащитные организации либо сами являются членами признанных международных правозащитных НПО, либо работают в тесном сотрудничестве с ними</w:t>
      </w:r>
      <w:r>
        <w:rPr>
          <w:szCs w:val="24"/>
        </w:rPr>
        <w:t xml:space="preserve">.  </w:t>
      </w:r>
      <w:r w:rsidRPr="001E6F6A">
        <w:rPr>
          <w:szCs w:val="24"/>
        </w:rPr>
        <w:t>Такое сотрудничество позволяет им выходить на международные и европейские органы, занимающиеся проблематикой прав человека, в том числе на ООН и Совет Европы</w:t>
      </w:r>
      <w:r>
        <w:rPr>
          <w:szCs w:val="24"/>
        </w:rPr>
        <w:t xml:space="preserve">.  </w:t>
      </w:r>
    </w:p>
    <w:p w:rsidR="00CC0D28" w:rsidRPr="001E6F6A" w:rsidRDefault="00CC0D28" w:rsidP="00EE2DDF">
      <w:pPr>
        <w:rPr>
          <w:szCs w:val="24"/>
        </w:rPr>
      </w:pPr>
    </w:p>
    <w:p w:rsidR="00CC0D28" w:rsidRPr="001E6F6A" w:rsidRDefault="00CC0D28" w:rsidP="00EE2DDF">
      <w:pPr>
        <w:rPr>
          <w:szCs w:val="24"/>
        </w:rPr>
      </w:pPr>
      <w:r w:rsidRPr="001E6F6A">
        <w:rPr>
          <w:szCs w:val="24"/>
        </w:rPr>
        <w:t>159</w:t>
      </w:r>
      <w:r>
        <w:rPr>
          <w:szCs w:val="24"/>
        </w:rPr>
        <w:t>.</w:t>
      </w:r>
      <w:r>
        <w:rPr>
          <w:szCs w:val="24"/>
        </w:rPr>
        <w:tab/>
      </w:r>
      <w:r w:rsidRPr="001E6F6A">
        <w:rPr>
          <w:szCs w:val="24"/>
        </w:rPr>
        <w:t>В процессе реформ, направленных на развитие демократии, укрепление законности и обеспечение уважения основных прав и свобод, Турция уделяла особое внимание осуществлению Декларации о правозащитниках</w:t>
      </w:r>
      <w:r>
        <w:rPr>
          <w:szCs w:val="24"/>
        </w:rPr>
        <w:t xml:space="preserve">.  </w:t>
      </w:r>
      <w:r w:rsidRPr="001E6F6A">
        <w:rPr>
          <w:szCs w:val="24"/>
        </w:rPr>
        <w:t>Новый Закон об ассоциациях вступил в силу в ноябре 2004 года, а подзаконный акт, регулирующий порядок его применения, был принят в марте 2005 года</w:t>
      </w:r>
      <w:r>
        <w:rPr>
          <w:szCs w:val="24"/>
        </w:rPr>
        <w:t xml:space="preserve">.  </w:t>
      </w:r>
      <w:r w:rsidRPr="001E6F6A">
        <w:rPr>
          <w:szCs w:val="24"/>
        </w:rPr>
        <w:t>Действующее законодательство, регламентирующее свободу ассоциаций, согласуется с требованиями статьи 11 Европейской конвенции о правах человека и решениями Европейского суда по правам человека.</w:t>
      </w:r>
    </w:p>
    <w:p w:rsidR="00CC0D28" w:rsidRPr="001E6F6A" w:rsidRDefault="00CC0D28" w:rsidP="00EE2DDF">
      <w:pPr>
        <w:rPr>
          <w:szCs w:val="24"/>
        </w:rPr>
      </w:pPr>
    </w:p>
    <w:p w:rsidR="00CC0D28" w:rsidRPr="001E6F6A" w:rsidRDefault="00CC0D28" w:rsidP="00EE2DDF">
      <w:pPr>
        <w:rPr>
          <w:szCs w:val="24"/>
        </w:rPr>
      </w:pPr>
      <w:r w:rsidRPr="001E6F6A">
        <w:rPr>
          <w:szCs w:val="24"/>
        </w:rPr>
        <w:t>160</w:t>
      </w:r>
      <w:r>
        <w:rPr>
          <w:szCs w:val="24"/>
        </w:rPr>
        <w:t>.</w:t>
      </w:r>
      <w:r>
        <w:rPr>
          <w:szCs w:val="24"/>
        </w:rPr>
        <w:tab/>
      </w:r>
      <w:r w:rsidRPr="001E6F6A">
        <w:rPr>
          <w:szCs w:val="24"/>
        </w:rPr>
        <w:t>В циркулярном письме о правозащитниках от 18 октября 2004 года министерство внутренних дел проинструктировало администрации провинций и районов придерживаться, в частности, положений Декларации о правозащитниках и соответствующих руководящих принципов ЕС, а также создавать благоприятные условия для деятельности правозащитников</w:t>
      </w:r>
      <w:r>
        <w:rPr>
          <w:szCs w:val="24"/>
        </w:rPr>
        <w:t xml:space="preserve">.  </w:t>
      </w:r>
      <w:r w:rsidRPr="001E6F6A">
        <w:rPr>
          <w:szCs w:val="24"/>
        </w:rPr>
        <w:t>Им было предложено налаживать каналы для регулярного диалога с организациями гражданского общества, а также с отдельными лицами, занимающимися правозащитной тематикой</w:t>
      </w:r>
      <w:r>
        <w:rPr>
          <w:szCs w:val="24"/>
        </w:rPr>
        <w:t xml:space="preserve">.  </w:t>
      </w:r>
      <w:r w:rsidRPr="001E6F6A">
        <w:rPr>
          <w:szCs w:val="24"/>
        </w:rPr>
        <w:t>Положения этого циркулярного письма вошли в программу учебных курсов для сотрудников правоохранительных и административных органов.</w:t>
      </w:r>
    </w:p>
    <w:p w:rsidR="00CC0D28" w:rsidRPr="001E6F6A" w:rsidRDefault="00CC0D28" w:rsidP="00EE2DDF">
      <w:pPr>
        <w:rPr>
          <w:szCs w:val="24"/>
        </w:rPr>
      </w:pPr>
    </w:p>
    <w:p w:rsidR="00CC0D28" w:rsidRPr="001E6F6A" w:rsidRDefault="00CC0D28" w:rsidP="00EE2DDF">
      <w:pPr>
        <w:rPr>
          <w:szCs w:val="24"/>
        </w:rPr>
      </w:pPr>
      <w:r w:rsidRPr="001E6F6A">
        <w:rPr>
          <w:szCs w:val="24"/>
        </w:rPr>
        <w:t>161.</w:t>
      </w:r>
      <w:r w:rsidRPr="001E6F6A">
        <w:rPr>
          <w:szCs w:val="24"/>
        </w:rPr>
        <w:tab/>
        <w:t xml:space="preserve">Ассоциации получают статус юридических лиц после подачи необходимой документации </w:t>
      </w:r>
      <w:r>
        <w:rPr>
          <w:szCs w:val="24"/>
        </w:rPr>
        <w:t xml:space="preserve">в </w:t>
      </w:r>
      <w:r w:rsidRPr="001E6F6A">
        <w:rPr>
          <w:szCs w:val="24"/>
        </w:rPr>
        <w:t>администрацию губернатора</w:t>
      </w:r>
      <w:r>
        <w:rPr>
          <w:szCs w:val="24"/>
        </w:rPr>
        <w:t xml:space="preserve">.  </w:t>
      </w:r>
      <w:r w:rsidRPr="001E6F6A">
        <w:rPr>
          <w:szCs w:val="24"/>
        </w:rPr>
        <w:t>Для создания ассоциаций не требуется предварительного разрешения или запроса</w:t>
      </w:r>
      <w:r>
        <w:rPr>
          <w:szCs w:val="24"/>
        </w:rPr>
        <w:t xml:space="preserve">.  </w:t>
      </w:r>
      <w:r w:rsidRPr="001E6F6A">
        <w:rPr>
          <w:szCs w:val="24"/>
        </w:rPr>
        <w:t>Для роспуска ассоциаций, нарушающих требования закона, администрация губернатора обращается в компетентный суд</w:t>
      </w:r>
      <w:r>
        <w:rPr>
          <w:szCs w:val="24"/>
        </w:rPr>
        <w:t xml:space="preserve">.  </w:t>
      </w:r>
      <w:r w:rsidRPr="001E6F6A">
        <w:rPr>
          <w:szCs w:val="24"/>
        </w:rPr>
        <w:t>Она не имеет полномочий распустить ассоциацию самостоятельно, и для этого требуется судебное решение</w:t>
      </w:r>
      <w:r>
        <w:rPr>
          <w:szCs w:val="24"/>
        </w:rPr>
        <w:t xml:space="preserve">.  </w:t>
      </w:r>
      <w:r w:rsidRPr="001E6F6A">
        <w:rPr>
          <w:szCs w:val="24"/>
        </w:rPr>
        <w:t>Действующее законодательство сводит к минимуму бюрократические процедуры, регламентирующие порядок учреждения и функционирования ассоциаций</w:t>
      </w:r>
      <w:r>
        <w:rPr>
          <w:szCs w:val="24"/>
        </w:rPr>
        <w:t xml:space="preserve">.  </w:t>
      </w:r>
    </w:p>
    <w:p w:rsidR="00CC0D28" w:rsidRPr="008F75FA" w:rsidRDefault="00CC0D28" w:rsidP="00EE2DDF">
      <w:pPr>
        <w:rPr>
          <w:szCs w:val="24"/>
        </w:rPr>
      </w:pPr>
    </w:p>
    <w:p w:rsidR="00D1387D" w:rsidRDefault="00D1387D" w:rsidP="00D1387D">
      <w:pPr>
        <w:jc w:val="center"/>
        <w:rPr>
          <w:b/>
          <w:bCs/>
          <w:szCs w:val="24"/>
        </w:rPr>
      </w:pPr>
      <w:r>
        <w:rPr>
          <w:b/>
          <w:bCs/>
          <w:szCs w:val="24"/>
        </w:rPr>
        <w:t>D</w:t>
      </w:r>
      <w:r w:rsidRPr="00522298">
        <w:rPr>
          <w:b/>
          <w:bCs/>
          <w:szCs w:val="24"/>
        </w:rPr>
        <w:t>.</w:t>
      </w:r>
      <w:r w:rsidRPr="002F7957">
        <w:rPr>
          <w:b/>
          <w:bCs/>
          <w:szCs w:val="24"/>
        </w:rPr>
        <w:tab/>
      </w:r>
      <w:r w:rsidRPr="00522298">
        <w:rPr>
          <w:b/>
          <w:bCs/>
          <w:szCs w:val="24"/>
        </w:rPr>
        <w:t xml:space="preserve">Роль </w:t>
      </w:r>
      <w:r>
        <w:rPr>
          <w:b/>
          <w:bCs/>
          <w:szCs w:val="24"/>
        </w:rPr>
        <w:t xml:space="preserve">обязательств по </w:t>
      </w:r>
      <w:r w:rsidRPr="00522298">
        <w:rPr>
          <w:b/>
          <w:bCs/>
          <w:szCs w:val="24"/>
        </w:rPr>
        <w:t>представлени</w:t>
      </w:r>
      <w:r>
        <w:rPr>
          <w:b/>
          <w:bCs/>
          <w:szCs w:val="24"/>
        </w:rPr>
        <w:t>ю</w:t>
      </w:r>
      <w:r w:rsidRPr="00522298">
        <w:rPr>
          <w:b/>
          <w:bCs/>
          <w:szCs w:val="24"/>
        </w:rPr>
        <w:t xml:space="preserve"> докладов в поощрении </w:t>
      </w:r>
      <w:r>
        <w:rPr>
          <w:b/>
          <w:bCs/>
          <w:szCs w:val="24"/>
        </w:rPr>
        <w:br/>
      </w:r>
      <w:r w:rsidRPr="00522298">
        <w:rPr>
          <w:b/>
          <w:bCs/>
          <w:szCs w:val="24"/>
        </w:rPr>
        <w:t>прав человека</w:t>
      </w:r>
      <w:r>
        <w:rPr>
          <w:b/>
          <w:bCs/>
          <w:szCs w:val="24"/>
        </w:rPr>
        <w:t xml:space="preserve"> </w:t>
      </w:r>
      <w:r w:rsidRPr="00522298">
        <w:rPr>
          <w:b/>
          <w:bCs/>
          <w:szCs w:val="24"/>
        </w:rPr>
        <w:t>на национальном уровне</w:t>
      </w:r>
    </w:p>
    <w:p w:rsidR="00D1387D" w:rsidRDefault="00D1387D" w:rsidP="00D1387D">
      <w:pPr>
        <w:rPr>
          <w:b/>
          <w:bCs/>
          <w:szCs w:val="24"/>
        </w:rPr>
      </w:pPr>
    </w:p>
    <w:p w:rsidR="00D1387D" w:rsidRDefault="00D1387D" w:rsidP="00D1387D">
      <w:pPr>
        <w:rPr>
          <w:szCs w:val="24"/>
        </w:rPr>
      </w:pPr>
      <w:r w:rsidRPr="00522298">
        <w:rPr>
          <w:szCs w:val="24"/>
        </w:rPr>
        <w:t>162.</w:t>
      </w:r>
      <w:r w:rsidRPr="00522298">
        <w:rPr>
          <w:szCs w:val="24"/>
        </w:rPr>
        <w:tab/>
        <w:t xml:space="preserve">Турция должным образом относится к своим вытекающим из международных договоров обязательствам своевременно представлять исчерпывающие доклады  соответствующим договорным органам. </w:t>
      </w:r>
      <w:r w:rsidRPr="002F7957">
        <w:rPr>
          <w:szCs w:val="24"/>
        </w:rPr>
        <w:t xml:space="preserve"> </w:t>
      </w:r>
      <w:r w:rsidRPr="00522298">
        <w:rPr>
          <w:szCs w:val="24"/>
        </w:rPr>
        <w:t xml:space="preserve">Тематические доклады готовятся ответственными за это правительственными департаментами в сотрудничестве с другими имеющими отношение к данным вопросам департаментами и партнерами из числа  представителей гражданского общества. </w:t>
      </w:r>
      <w:r w:rsidRPr="002F7957">
        <w:rPr>
          <w:szCs w:val="24"/>
        </w:rPr>
        <w:t xml:space="preserve"> </w:t>
      </w:r>
      <w:r w:rsidRPr="00522298">
        <w:rPr>
          <w:szCs w:val="24"/>
        </w:rPr>
        <w:t xml:space="preserve">Если доклад посвящен вопросам, непосредственно относящимся к ведению нескольких правительственных департаментов, координирующую роль в процессе его подготовки и представления берет на себя министерство иностранных дел, которое готовит проект доклада на основе материалов соответствующих департаментов. </w:t>
      </w:r>
      <w:r w:rsidRPr="002F7957">
        <w:rPr>
          <w:szCs w:val="24"/>
        </w:rPr>
        <w:t xml:space="preserve"> </w:t>
      </w:r>
      <w:r w:rsidRPr="00522298">
        <w:rPr>
          <w:szCs w:val="24"/>
        </w:rPr>
        <w:t xml:space="preserve">Подготовка докладов ведется в тесных консультациях с партнерами из заинтересованных департаментов. </w:t>
      </w:r>
    </w:p>
    <w:p w:rsidR="00D1387D" w:rsidRDefault="00D1387D" w:rsidP="00D1387D">
      <w:pPr>
        <w:rPr>
          <w:szCs w:val="24"/>
        </w:rPr>
      </w:pPr>
    </w:p>
    <w:p w:rsidR="00D1387D" w:rsidRDefault="00D1387D" w:rsidP="00D1387D">
      <w:pPr>
        <w:rPr>
          <w:szCs w:val="24"/>
        </w:rPr>
      </w:pPr>
      <w:r w:rsidRPr="00522298">
        <w:rPr>
          <w:szCs w:val="24"/>
        </w:rPr>
        <w:t>163.</w:t>
      </w:r>
      <w:r w:rsidRPr="00522298">
        <w:rPr>
          <w:szCs w:val="24"/>
        </w:rPr>
        <w:tab/>
        <w:t>В зависимости от содержания доклада, особенно когда он посвящен конкретной теме, НПО также предлагается представить свои соображения и участвовать в консультациях.</w:t>
      </w:r>
      <w:r w:rsidRPr="002F7957">
        <w:rPr>
          <w:szCs w:val="24"/>
        </w:rPr>
        <w:t xml:space="preserve"> </w:t>
      </w:r>
      <w:r w:rsidRPr="00522298">
        <w:rPr>
          <w:szCs w:val="24"/>
        </w:rPr>
        <w:t xml:space="preserve"> В некоторых случаях их представители присоединяются к официальным делегациям при устном представлении доклада. </w:t>
      </w:r>
      <w:r w:rsidRPr="002F7957">
        <w:rPr>
          <w:szCs w:val="24"/>
        </w:rPr>
        <w:t xml:space="preserve"> </w:t>
      </w:r>
      <w:r w:rsidRPr="00522298">
        <w:rPr>
          <w:szCs w:val="24"/>
        </w:rPr>
        <w:t xml:space="preserve">Опыт представления докладов о ходе осуществления Конвенции о ликвидации всех форм дискриминации в отношении  женщин (КЛДЖ) представляет собой хороший пример участия гражданского общества в процессе представления официальных отчетов. </w:t>
      </w:r>
    </w:p>
    <w:p w:rsidR="00D1387D" w:rsidRDefault="00D1387D" w:rsidP="00D1387D">
      <w:pPr>
        <w:rPr>
          <w:szCs w:val="24"/>
        </w:rPr>
      </w:pPr>
    </w:p>
    <w:p w:rsidR="00D1387D" w:rsidRDefault="00D1387D" w:rsidP="00D1387D">
      <w:pPr>
        <w:rPr>
          <w:szCs w:val="24"/>
        </w:rPr>
      </w:pPr>
      <w:r w:rsidRPr="00522298">
        <w:rPr>
          <w:szCs w:val="24"/>
        </w:rPr>
        <w:t>164.</w:t>
      </w:r>
      <w:r w:rsidRPr="00522298">
        <w:rPr>
          <w:szCs w:val="24"/>
        </w:rPr>
        <w:tab/>
        <w:t xml:space="preserve">Параллельно этому </w:t>
      </w:r>
      <w:r>
        <w:rPr>
          <w:szCs w:val="24"/>
        </w:rPr>
        <w:t>"</w:t>
      </w:r>
      <w:r w:rsidRPr="00522298">
        <w:rPr>
          <w:szCs w:val="24"/>
        </w:rPr>
        <w:t>теневые</w:t>
      </w:r>
      <w:r>
        <w:rPr>
          <w:szCs w:val="24"/>
        </w:rPr>
        <w:t>"</w:t>
      </w:r>
      <w:r w:rsidRPr="00522298">
        <w:rPr>
          <w:szCs w:val="24"/>
        </w:rPr>
        <w:t xml:space="preserve"> национальные доклады соответствующим договорным органам представляют и НПО.</w:t>
      </w:r>
      <w:r>
        <w:rPr>
          <w:szCs w:val="24"/>
        </w:rPr>
        <w:t xml:space="preserve"> </w:t>
      </w:r>
      <w:r w:rsidRPr="00522298">
        <w:rPr>
          <w:szCs w:val="24"/>
        </w:rPr>
        <w:t xml:space="preserve"> Они активно взаимодействуют с этими органами и вносят ценный вклад в проводимый ими процесс оценки.</w:t>
      </w:r>
    </w:p>
    <w:p w:rsidR="00D1387D" w:rsidRDefault="00D1387D" w:rsidP="00D1387D">
      <w:pPr>
        <w:rPr>
          <w:szCs w:val="24"/>
        </w:rPr>
      </w:pPr>
    </w:p>
    <w:p w:rsidR="00D1387D" w:rsidRDefault="00D1387D" w:rsidP="00D1387D">
      <w:pPr>
        <w:rPr>
          <w:szCs w:val="24"/>
        </w:rPr>
      </w:pPr>
      <w:r w:rsidRPr="00522298">
        <w:rPr>
          <w:szCs w:val="24"/>
        </w:rPr>
        <w:t>165.</w:t>
      </w:r>
      <w:r w:rsidRPr="00522298">
        <w:rPr>
          <w:szCs w:val="24"/>
        </w:rPr>
        <w:tab/>
        <w:t xml:space="preserve">С целью повышения качества представляемых этим договорным органам докладов для представителей как правительственных органов, так и НПО организуются учебные семинары, посвященные процедурам и руководящим принципам представления отчетности. </w:t>
      </w:r>
      <w:r>
        <w:rPr>
          <w:szCs w:val="24"/>
        </w:rPr>
        <w:t xml:space="preserve"> </w:t>
      </w:r>
      <w:r w:rsidRPr="00522298">
        <w:rPr>
          <w:szCs w:val="24"/>
        </w:rPr>
        <w:t xml:space="preserve">Например, в сотрудничестве с министерством иностранных дел Турции и шведским Институтом им. Рауля Валленберга Стамбульский университет Билги периодически организует курсы изучения процедур представления отчетности в рамках </w:t>
      </w:r>
      <w:r>
        <w:rPr>
          <w:szCs w:val="24"/>
        </w:rPr>
        <w:t>"</w:t>
      </w:r>
      <w:r w:rsidRPr="00522298">
        <w:rPr>
          <w:szCs w:val="24"/>
        </w:rPr>
        <w:t>Пактов-близнецов</w:t>
      </w:r>
      <w:r>
        <w:rPr>
          <w:szCs w:val="24"/>
        </w:rPr>
        <w:t>"</w:t>
      </w:r>
      <w:r w:rsidRPr="00522298">
        <w:rPr>
          <w:szCs w:val="24"/>
        </w:rPr>
        <w:t xml:space="preserve"> ООН. </w:t>
      </w:r>
    </w:p>
    <w:p w:rsidR="00D1387D" w:rsidRPr="002F7957" w:rsidRDefault="00D1387D" w:rsidP="00D1387D">
      <w:pPr>
        <w:rPr>
          <w:szCs w:val="24"/>
        </w:rPr>
      </w:pPr>
    </w:p>
    <w:p w:rsidR="00D1387D" w:rsidRDefault="00D1387D" w:rsidP="00D1387D">
      <w:pPr>
        <w:rPr>
          <w:szCs w:val="24"/>
        </w:rPr>
      </w:pPr>
      <w:r w:rsidRPr="00D1621E">
        <w:rPr>
          <w:szCs w:val="24"/>
        </w:rPr>
        <w:t>1</w:t>
      </w:r>
      <w:r w:rsidRPr="00522298">
        <w:rPr>
          <w:szCs w:val="24"/>
        </w:rPr>
        <w:t>66.</w:t>
      </w:r>
      <w:r w:rsidRPr="00522298">
        <w:rPr>
          <w:szCs w:val="24"/>
        </w:rPr>
        <w:tab/>
        <w:t xml:space="preserve">Представление письменных докладов и их устная презентация публично анонсируются в пресс-релизах, выпускаемых соответствующими государственными ведомствами. </w:t>
      </w:r>
      <w:r>
        <w:rPr>
          <w:szCs w:val="24"/>
        </w:rPr>
        <w:t xml:space="preserve"> </w:t>
      </w:r>
      <w:r w:rsidRPr="00522298">
        <w:rPr>
          <w:szCs w:val="24"/>
        </w:rPr>
        <w:t>Доклады распространяются главным образом через Интернет. В</w:t>
      </w:r>
      <w:r>
        <w:rPr>
          <w:szCs w:val="24"/>
        </w:rPr>
        <w:t> </w:t>
      </w:r>
      <w:r w:rsidRPr="00522298">
        <w:rPr>
          <w:szCs w:val="24"/>
        </w:rPr>
        <w:t>сообщениях и статьях, выходящих в средствах массовой информации, отражается реакция различных кругов на итоги открытых обсуждений в соответствующих комитетах.</w:t>
      </w:r>
    </w:p>
    <w:p w:rsidR="00D1387D" w:rsidRDefault="00D1387D" w:rsidP="00D1387D">
      <w:pPr>
        <w:rPr>
          <w:szCs w:val="24"/>
        </w:rPr>
      </w:pPr>
    </w:p>
    <w:p w:rsidR="00D1387D" w:rsidRDefault="00D1387D" w:rsidP="00D1387D">
      <w:pPr>
        <w:rPr>
          <w:szCs w:val="24"/>
        </w:rPr>
      </w:pPr>
      <w:r w:rsidRPr="00522298">
        <w:rPr>
          <w:szCs w:val="24"/>
        </w:rPr>
        <w:t>167.</w:t>
      </w:r>
      <w:r w:rsidRPr="00522298">
        <w:rPr>
          <w:szCs w:val="24"/>
        </w:rPr>
        <w:tab/>
        <w:t xml:space="preserve">Официальная реакция на замечания соответствующих комитетов публикуется в установленном порядке. </w:t>
      </w:r>
      <w:r>
        <w:rPr>
          <w:szCs w:val="24"/>
        </w:rPr>
        <w:t xml:space="preserve"> </w:t>
      </w:r>
      <w:r w:rsidRPr="00522298">
        <w:rPr>
          <w:szCs w:val="24"/>
        </w:rPr>
        <w:t xml:space="preserve">Рекомендации комитетов внимательно изучаются и в максимальной степени учитываются правительством. </w:t>
      </w:r>
      <w:r>
        <w:rPr>
          <w:szCs w:val="24"/>
        </w:rPr>
        <w:t xml:space="preserve"> </w:t>
      </w:r>
      <w:r w:rsidRPr="00522298">
        <w:rPr>
          <w:szCs w:val="24"/>
        </w:rPr>
        <w:t>В последних докладах освеща</w:t>
      </w:r>
      <w:r>
        <w:rPr>
          <w:szCs w:val="24"/>
        </w:rPr>
        <w:t>е</w:t>
      </w:r>
      <w:r w:rsidRPr="00522298">
        <w:rPr>
          <w:szCs w:val="24"/>
        </w:rPr>
        <w:t>тся достигнутый прогресс и вскрывшиеся проблемы, а также объясняются трудности, встающие на пути выполнения рекомендаций.</w:t>
      </w:r>
    </w:p>
    <w:p w:rsidR="00D1387D" w:rsidRDefault="00D1387D" w:rsidP="00D1387D">
      <w:pPr>
        <w:rPr>
          <w:szCs w:val="24"/>
        </w:rPr>
      </w:pPr>
    </w:p>
    <w:p w:rsidR="00D1387D" w:rsidRDefault="00D1387D" w:rsidP="00D1387D">
      <w:pPr>
        <w:jc w:val="center"/>
        <w:rPr>
          <w:b/>
          <w:bCs/>
          <w:szCs w:val="24"/>
        </w:rPr>
      </w:pPr>
      <w:r w:rsidRPr="00522298">
        <w:rPr>
          <w:b/>
          <w:bCs/>
          <w:szCs w:val="24"/>
        </w:rPr>
        <w:t>Е.</w:t>
      </w:r>
      <w:r w:rsidRPr="00522298">
        <w:rPr>
          <w:b/>
          <w:bCs/>
          <w:szCs w:val="24"/>
        </w:rPr>
        <w:tab/>
        <w:t xml:space="preserve">Прочая информация </w:t>
      </w:r>
      <w:r>
        <w:rPr>
          <w:b/>
          <w:bCs/>
          <w:szCs w:val="24"/>
        </w:rPr>
        <w:t>по вопросам</w:t>
      </w:r>
      <w:r w:rsidRPr="00522298">
        <w:rPr>
          <w:b/>
          <w:bCs/>
          <w:szCs w:val="24"/>
        </w:rPr>
        <w:t xml:space="preserve"> прав человека</w:t>
      </w:r>
    </w:p>
    <w:p w:rsidR="00D1387D" w:rsidRDefault="00D1387D" w:rsidP="00D1387D">
      <w:pPr>
        <w:jc w:val="center"/>
        <w:rPr>
          <w:szCs w:val="24"/>
        </w:rPr>
      </w:pPr>
    </w:p>
    <w:p w:rsidR="00D1387D" w:rsidRDefault="00D1387D" w:rsidP="00D1387D">
      <w:pPr>
        <w:rPr>
          <w:szCs w:val="24"/>
        </w:rPr>
      </w:pPr>
      <w:r w:rsidRPr="00522298">
        <w:rPr>
          <w:szCs w:val="24"/>
        </w:rPr>
        <w:t xml:space="preserve">168. </w:t>
      </w:r>
      <w:r w:rsidRPr="00522298">
        <w:rPr>
          <w:szCs w:val="24"/>
        </w:rPr>
        <w:tab/>
        <w:t>В контексте выполнения решений международных конференций в сентябре 2005</w:t>
      </w:r>
      <w:r>
        <w:rPr>
          <w:szCs w:val="24"/>
        </w:rPr>
        <w:t> </w:t>
      </w:r>
      <w:r w:rsidRPr="00522298">
        <w:rPr>
          <w:szCs w:val="24"/>
        </w:rPr>
        <w:t>года Турция представила свой первый доклад о ходе работы по достижению целей развития, поставленных в Декларации тысячелетия (ЦРДТ).</w:t>
      </w:r>
      <w:r>
        <w:rPr>
          <w:szCs w:val="24"/>
        </w:rPr>
        <w:t xml:space="preserve"> </w:t>
      </w:r>
      <w:r w:rsidRPr="00522298">
        <w:rPr>
          <w:szCs w:val="24"/>
        </w:rPr>
        <w:t xml:space="preserve"> В этом докладе пятилетний этап осуществления ЦРДТ в Турции анализируется со ссылкой на все соответствующие задачи и показатели в рамках в высшей степени коллегиального процесса с участием представителей государственно-частных институтов и гражданского общества. </w:t>
      </w:r>
      <w:r>
        <w:rPr>
          <w:szCs w:val="24"/>
        </w:rPr>
        <w:t xml:space="preserve"> </w:t>
      </w:r>
      <w:r w:rsidRPr="00522298">
        <w:rPr>
          <w:szCs w:val="24"/>
        </w:rPr>
        <w:t>В докладе освеща</w:t>
      </w:r>
      <w:r>
        <w:rPr>
          <w:szCs w:val="24"/>
        </w:rPr>
        <w:t>е</w:t>
      </w:r>
      <w:r w:rsidRPr="00522298">
        <w:rPr>
          <w:szCs w:val="24"/>
        </w:rPr>
        <w:t xml:space="preserve">тся нынешнее положение дел с достижением каждой из целей, а также прогнозируемые в предстоящие годы изменения. </w:t>
      </w:r>
      <w:r>
        <w:rPr>
          <w:szCs w:val="24"/>
        </w:rPr>
        <w:t xml:space="preserve"> </w:t>
      </w:r>
      <w:r w:rsidRPr="00522298">
        <w:rPr>
          <w:szCs w:val="24"/>
        </w:rPr>
        <w:t xml:space="preserve">В нем изучается ситуация в проблемных областях, а также перспективы на будущее. </w:t>
      </w:r>
      <w:r>
        <w:rPr>
          <w:szCs w:val="24"/>
        </w:rPr>
        <w:t xml:space="preserve"> </w:t>
      </w:r>
      <w:r w:rsidRPr="00522298">
        <w:rPr>
          <w:szCs w:val="24"/>
        </w:rPr>
        <w:t xml:space="preserve">Первый доклад о ходе достижения ЦРДТ говорит о том, что Турция в целом вполне может достичь и даже перевыполнить установленные на 2015 год цели; </w:t>
      </w:r>
      <w:r>
        <w:rPr>
          <w:szCs w:val="24"/>
        </w:rPr>
        <w:t xml:space="preserve"> </w:t>
      </w:r>
      <w:r w:rsidRPr="00522298">
        <w:rPr>
          <w:szCs w:val="24"/>
        </w:rPr>
        <w:t>в то же время отдельные проблемы продолжают сохранять свою актуальность</w:t>
      </w:r>
      <w:r>
        <w:rPr>
          <w:szCs w:val="24"/>
        </w:rPr>
        <w:t>,</w:t>
      </w:r>
      <w:r w:rsidRPr="00522298">
        <w:rPr>
          <w:szCs w:val="24"/>
        </w:rPr>
        <w:t xml:space="preserve"> и для их преодоления потребуются дальнейшие усилия.</w:t>
      </w:r>
    </w:p>
    <w:p w:rsidR="00D1387D" w:rsidRDefault="00D1387D" w:rsidP="00EE2DDF">
      <w:pPr>
        <w:keepNext/>
        <w:rPr>
          <w:szCs w:val="24"/>
        </w:rPr>
      </w:pPr>
    </w:p>
    <w:p w:rsidR="00D1387D" w:rsidRDefault="00D1387D" w:rsidP="00D1387D">
      <w:pPr>
        <w:jc w:val="center"/>
        <w:rPr>
          <w:b/>
          <w:bCs/>
          <w:szCs w:val="24"/>
        </w:rPr>
      </w:pPr>
      <w:r>
        <w:rPr>
          <w:b/>
          <w:bCs/>
          <w:szCs w:val="24"/>
          <w:lang w:val="en-US"/>
        </w:rPr>
        <w:t>III</w:t>
      </w:r>
      <w:r w:rsidRPr="00522298">
        <w:rPr>
          <w:b/>
          <w:bCs/>
          <w:szCs w:val="24"/>
        </w:rPr>
        <w:t>.</w:t>
      </w:r>
      <w:r w:rsidRPr="00522298">
        <w:rPr>
          <w:b/>
          <w:bCs/>
          <w:szCs w:val="24"/>
        </w:rPr>
        <w:tab/>
        <w:t>НЕДИСКРИМИНАЦИЯ И РАВЕНСТВО</w:t>
      </w:r>
    </w:p>
    <w:p w:rsidR="00D1387D" w:rsidRDefault="00D1387D" w:rsidP="00D1387D">
      <w:pPr>
        <w:rPr>
          <w:b/>
          <w:bCs/>
          <w:i/>
          <w:iCs/>
          <w:szCs w:val="24"/>
          <w:lang w:val="en-US"/>
        </w:rPr>
      </w:pPr>
    </w:p>
    <w:p w:rsidR="00D1387D" w:rsidRPr="00D1387D" w:rsidRDefault="00D1387D" w:rsidP="00D1387D">
      <w:pPr>
        <w:rPr>
          <w:b/>
          <w:bCs/>
          <w:iCs/>
          <w:szCs w:val="24"/>
        </w:rPr>
      </w:pPr>
      <w:r w:rsidRPr="00D1387D">
        <w:rPr>
          <w:b/>
          <w:bCs/>
          <w:iCs/>
          <w:szCs w:val="24"/>
        </w:rPr>
        <w:t>Нормативно-правовая основа</w:t>
      </w:r>
    </w:p>
    <w:p w:rsidR="00D1387D" w:rsidRDefault="00D1387D" w:rsidP="00D1387D">
      <w:pPr>
        <w:rPr>
          <w:b/>
          <w:bCs/>
          <w:i/>
          <w:iCs/>
          <w:szCs w:val="24"/>
        </w:rPr>
      </w:pPr>
    </w:p>
    <w:p w:rsidR="00D1387D" w:rsidRDefault="00D1387D" w:rsidP="00D1387D">
      <w:pPr>
        <w:rPr>
          <w:szCs w:val="24"/>
        </w:rPr>
      </w:pPr>
      <w:r w:rsidRPr="00522298">
        <w:rPr>
          <w:szCs w:val="24"/>
        </w:rPr>
        <w:t>169.</w:t>
      </w:r>
      <w:r w:rsidRPr="00522298">
        <w:rPr>
          <w:szCs w:val="24"/>
        </w:rPr>
        <w:tab/>
        <w:t xml:space="preserve">В Турции все равны перед законом, пользуются одними и теми же правами и имеют одни и те же обязанности без какой бы то ни было дискриминации.  Проводимую государством в области прав человека политику лучше всего можно охарактеризовать фразой </w:t>
      </w:r>
      <w:r>
        <w:rPr>
          <w:szCs w:val="24"/>
        </w:rPr>
        <w:t>"</w:t>
      </w:r>
      <w:r w:rsidRPr="00522298">
        <w:rPr>
          <w:szCs w:val="24"/>
        </w:rPr>
        <w:t>права человека для всех без всякой дискриминации</w:t>
      </w:r>
      <w:r>
        <w:rPr>
          <w:szCs w:val="24"/>
        </w:rPr>
        <w:t>"</w:t>
      </w:r>
      <w:r w:rsidRPr="00522298">
        <w:rPr>
          <w:szCs w:val="24"/>
        </w:rPr>
        <w:t xml:space="preserve">. </w:t>
      </w:r>
      <w:r>
        <w:rPr>
          <w:szCs w:val="24"/>
        </w:rPr>
        <w:t xml:space="preserve"> </w:t>
      </w:r>
      <w:r w:rsidRPr="00522298">
        <w:rPr>
          <w:szCs w:val="24"/>
        </w:rPr>
        <w:t>Акты дискриминации запрещены и караются законом.</w:t>
      </w:r>
    </w:p>
    <w:p w:rsidR="00D1387D" w:rsidRDefault="00D1387D" w:rsidP="00D1387D">
      <w:pPr>
        <w:rPr>
          <w:szCs w:val="24"/>
        </w:rPr>
      </w:pPr>
    </w:p>
    <w:p w:rsidR="00D1387D" w:rsidRDefault="00D1387D" w:rsidP="00D1387D">
      <w:pPr>
        <w:rPr>
          <w:szCs w:val="24"/>
        </w:rPr>
      </w:pPr>
      <w:r w:rsidRPr="00522298">
        <w:rPr>
          <w:szCs w:val="24"/>
        </w:rPr>
        <w:t>170.</w:t>
      </w:r>
      <w:r w:rsidRPr="00522298">
        <w:rPr>
          <w:szCs w:val="24"/>
        </w:rPr>
        <w:tab/>
        <w:t xml:space="preserve">Гражданство является общим знаменателем. </w:t>
      </w:r>
      <w:r>
        <w:rPr>
          <w:szCs w:val="24"/>
        </w:rPr>
        <w:t xml:space="preserve"> </w:t>
      </w:r>
      <w:r w:rsidRPr="00522298">
        <w:rPr>
          <w:szCs w:val="24"/>
        </w:rPr>
        <w:t>Каждый гражданин может использовать и осуществлять основные права и свободы в своем личном качестве.</w:t>
      </w:r>
    </w:p>
    <w:p w:rsidR="00D1387D" w:rsidRDefault="00D1387D" w:rsidP="00D1387D">
      <w:pPr>
        <w:rPr>
          <w:szCs w:val="24"/>
        </w:rPr>
      </w:pPr>
    </w:p>
    <w:p w:rsidR="00D1387D" w:rsidRDefault="00D1387D" w:rsidP="00EE2DDF">
      <w:pPr>
        <w:tabs>
          <w:tab w:val="left" w:pos="567"/>
          <w:tab w:val="left" w:pos="1134"/>
          <w:tab w:val="left" w:pos="1701"/>
          <w:tab w:val="left" w:pos="2268"/>
          <w:tab w:val="left" w:pos="6237"/>
        </w:tabs>
        <w:rPr>
          <w:szCs w:val="24"/>
        </w:rPr>
      </w:pPr>
      <w:r w:rsidRPr="00522298">
        <w:rPr>
          <w:szCs w:val="24"/>
        </w:rPr>
        <w:t>171.</w:t>
      </w:r>
      <w:r w:rsidRPr="00522298">
        <w:rPr>
          <w:szCs w:val="24"/>
        </w:rPr>
        <w:tab/>
        <w:t>В соответствии с основополагающими принципами равенства и недискриминации каждый гражданин Турции считается неотъемлемой частью турецкой национальной самобытности и культуры.  Разнообразное происхождение граждан страны</w:t>
      </w:r>
      <w:r>
        <w:rPr>
          <w:szCs w:val="24"/>
        </w:rPr>
        <w:t> </w:t>
      </w:r>
      <w:r w:rsidRPr="00522298">
        <w:rPr>
          <w:szCs w:val="24"/>
        </w:rPr>
        <w:t>– источник богатства турецкого общества, которым можно пользоваться благодаря наличию у граждан индивидуальных свобод.</w:t>
      </w:r>
    </w:p>
    <w:p w:rsidR="00D1387D" w:rsidRDefault="00D1387D" w:rsidP="00EE2DDF">
      <w:pPr>
        <w:tabs>
          <w:tab w:val="left" w:pos="567"/>
          <w:tab w:val="left" w:pos="1134"/>
          <w:tab w:val="left" w:pos="1701"/>
          <w:tab w:val="left" w:pos="2268"/>
          <w:tab w:val="left" w:pos="6237"/>
        </w:tabs>
        <w:rPr>
          <w:szCs w:val="24"/>
        </w:rPr>
      </w:pPr>
    </w:p>
    <w:p w:rsidR="00D1387D" w:rsidRDefault="00D1387D" w:rsidP="00EE2DDF">
      <w:pPr>
        <w:tabs>
          <w:tab w:val="left" w:pos="567"/>
          <w:tab w:val="left" w:pos="1134"/>
          <w:tab w:val="left" w:pos="1701"/>
          <w:tab w:val="left" w:pos="2268"/>
          <w:tab w:val="left" w:pos="6237"/>
        </w:tabs>
        <w:rPr>
          <w:szCs w:val="24"/>
        </w:rPr>
      </w:pPr>
      <w:r w:rsidRPr="00522298">
        <w:rPr>
          <w:szCs w:val="24"/>
        </w:rPr>
        <w:t>172.</w:t>
      </w:r>
      <w:r w:rsidRPr="00522298">
        <w:rPr>
          <w:szCs w:val="24"/>
        </w:rPr>
        <w:tab/>
        <w:t xml:space="preserve">Как отмечалось выше в пункте 91, статья 10 Конституции Турецкой Республики гарантирует равенство перед законом. </w:t>
      </w:r>
      <w:r>
        <w:rPr>
          <w:szCs w:val="24"/>
        </w:rPr>
        <w:t xml:space="preserve"> </w:t>
      </w:r>
      <w:r w:rsidRPr="00522298">
        <w:rPr>
          <w:szCs w:val="24"/>
        </w:rPr>
        <w:t>Она гласит:</w:t>
      </w:r>
    </w:p>
    <w:p w:rsidR="00D1387D" w:rsidRDefault="00D1387D" w:rsidP="00EE2DDF">
      <w:pPr>
        <w:tabs>
          <w:tab w:val="left" w:pos="567"/>
          <w:tab w:val="left" w:pos="1134"/>
          <w:tab w:val="left" w:pos="1701"/>
          <w:tab w:val="left" w:pos="2268"/>
          <w:tab w:val="left" w:pos="6237"/>
        </w:tabs>
        <w:rPr>
          <w:szCs w:val="24"/>
        </w:rPr>
      </w:pPr>
    </w:p>
    <w:p w:rsidR="00D1387D" w:rsidRDefault="00D1387D" w:rsidP="00EE2DDF">
      <w:pPr>
        <w:tabs>
          <w:tab w:val="left" w:pos="567"/>
          <w:tab w:val="left" w:pos="1134"/>
          <w:tab w:val="left" w:pos="1701"/>
          <w:tab w:val="left" w:pos="2268"/>
          <w:tab w:val="left" w:pos="6237"/>
        </w:tabs>
        <w:ind w:left="567"/>
        <w:rPr>
          <w:i/>
          <w:iCs/>
          <w:szCs w:val="24"/>
        </w:rPr>
      </w:pPr>
      <w:r w:rsidRPr="00522298">
        <w:rPr>
          <w:szCs w:val="24"/>
        </w:rPr>
        <w:tab/>
      </w:r>
      <w:r w:rsidRPr="00522298">
        <w:rPr>
          <w:i/>
          <w:iCs/>
          <w:szCs w:val="24"/>
        </w:rPr>
        <w:t>Все равны перед законом</w:t>
      </w:r>
      <w:r>
        <w:rPr>
          <w:i/>
          <w:iCs/>
          <w:szCs w:val="24"/>
        </w:rPr>
        <w:t>,</w:t>
      </w:r>
      <w:r w:rsidRPr="00522298">
        <w:rPr>
          <w:i/>
          <w:iCs/>
          <w:szCs w:val="24"/>
        </w:rPr>
        <w:t xml:space="preserve"> независимо от языка, расы, цвета кожи, пола, политических взглядов, философского мировоззрения, религии и веры или любых иных соображений.  </w:t>
      </w:r>
    </w:p>
    <w:p w:rsidR="00D1387D" w:rsidRDefault="00D1387D" w:rsidP="00EE2DDF">
      <w:pPr>
        <w:tabs>
          <w:tab w:val="left" w:pos="567"/>
          <w:tab w:val="left" w:pos="1134"/>
          <w:tab w:val="left" w:pos="1701"/>
          <w:tab w:val="left" w:pos="2268"/>
          <w:tab w:val="left" w:pos="6237"/>
        </w:tabs>
        <w:ind w:left="567"/>
        <w:rPr>
          <w:i/>
          <w:iCs/>
          <w:szCs w:val="24"/>
        </w:rPr>
      </w:pPr>
    </w:p>
    <w:p w:rsidR="00D1387D" w:rsidRDefault="00D1387D" w:rsidP="00EE2DDF">
      <w:pPr>
        <w:tabs>
          <w:tab w:val="left" w:pos="567"/>
          <w:tab w:val="left" w:pos="1134"/>
          <w:tab w:val="left" w:pos="1701"/>
          <w:tab w:val="left" w:pos="2268"/>
          <w:tab w:val="left" w:pos="6237"/>
        </w:tabs>
        <w:ind w:left="567"/>
        <w:rPr>
          <w:i/>
          <w:iCs/>
          <w:szCs w:val="24"/>
        </w:rPr>
      </w:pPr>
      <w:r w:rsidRPr="00522298">
        <w:rPr>
          <w:i/>
          <w:iCs/>
          <w:szCs w:val="24"/>
        </w:rPr>
        <w:tab/>
        <w:t>Мужчины и женщины имеют равные права.  Государство обязано обеспечить это равенство на практике.</w:t>
      </w:r>
    </w:p>
    <w:p w:rsidR="00D1387D" w:rsidRDefault="00D1387D" w:rsidP="00EE2DDF">
      <w:pPr>
        <w:tabs>
          <w:tab w:val="left" w:pos="567"/>
          <w:tab w:val="left" w:pos="1134"/>
          <w:tab w:val="left" w:pos="1701"/>
          <w:tab w:val="left" w:pos="2268"/>
          <w:tab w:val="left" w:pos="6237"/>
        </w:tabs>
        <w:ind w:left="567"/>
        <w:rPr>
          <w:i/>
          <w:iCs/>
          <w:szCs w:val="24"/>
        </w:rPr>
      </w:pPr>
    </w:p>
    <w:p w:rsidR="00D1387D" w:rsidRDefault="00D1387D" w:rsidP="00EE2DDF">
      <w:pPr>
        <w:tabs>
          <w:tab w:val="left" w:pos="567"/>
          <w:tab w:val="left" w:pos="1134"/>
          <w:tab w:val="left" w:pos="1701"/>
          <w:tab w:val="left" w:pos="2268"/>
          <w:tab w:val="left" w:pos="6237"/>
        </w:tabs>
        <w:ind w:left="567"/>
        <w:rPr>
          <w:i/>
          <w:iCs/>
          <w:szCs w:val="24"/>
        </w:rPr>
      </w:pPr>
      <w:r w:rsidRPr="00522298">
        <w:rPr>
          <w:i/>
          <w:iCs/>
          <w:szCs w:val="24"/>
        </w:rPr>
        <w:tab/>
        <w:t>Никакая привилегия не может быть предоставлена ни одному лицу, семье, группе или классу.</w:t>
      </w:r>
    </w:p>
    <w:p w:rsidR="00D1387D" w:rsidRDefault="00D1387D" w:rsidP="00EE2DDF">
      <w:pPr>
        <w:tabs>
          <w:tab w:val="left" w:pos="567"/>
          <w:tab w:val="left" w:pos="1134"/>
          <w:tab w:val="left" w:pos="1701"/>
          <w:tab w:val="left" w:pos="2268"/>
          <w:tab w:val="left" w:pos="6237"/>
        </w:tabs>
        <w:ind w:left="567"/>
        <w:rPr>
          <w:i/>
          <w:iCs/>
          <w:szCs w:val="24"/>
        </w:rPr>
      </w:pPr>
    </w:p>
    <w:p w:rsidR="00D1387D" w:rsidRDefault="00D1387D" w:rsidP="00EE2DDF">
      <w:pPr>
        <w:tabs>
          <w:tab w:val="left" w:pos="567"/>
          <w:tab w:val="left" w:pos="1134"/>
          <w:tab w:val="left" w:pos="1701"/>
          <w:tab w:val="left" w:pos="2268"/>
          <w:tab w:val="left" w:pos="6237"/>
        </w:tabs>
        <w:ind w:left="567"/>
        <w:rPr>
          <w:i/>
          <w:iCs/>
          <w:szCs w:val="24"/>
        </w:rPr>
      </w:pPr>
      <w:r w:rsidRPr="00522298">
        <w:rPr>
          <w:i/>
          <w:iCs/>
          <w:szCs w:val="24"/>
        </w:rPr>
        <w:tab/>
        <w:t>Государственные органы и административные власти должны при осуществлении всех своих полномочий действовать в соответствии с принципом равенства перед законом.</w:t>
      </w:r>
    </w:p>
    <w:p w:rsidR="00D1387D" w:rsidRDefault="00D1387D" w:rsidP="00EE2DDF">
      <w:pPr>
        <w:tabs>
          <w:tab w:val="left" w:pos="567"/>
          <w:tab w:val="left" w:pos="1134"/>
          <w:tab w:val="left" w:pos="1701"/>
          <w:tab w:val="left" w:pos="2268"/>
          <w:tab w:val="left" w:pos="6237"/>
        </w:tabs>
        <w:ind w:left="567"/>
        <w:rPr>
          <w:i/>
          <w:iCs/>
          <w:szCs w:val="24"/>
        </w:rPr>
      </w:pPr>
    </w:p>
    <w:p w:rsidR="00D1387D" w:rsidRDefault="00D1387D" w:rsidP="00EE2DDF">
      <w:pPr>
        <w:tabs>
          <w:tab w:val="left" w:pos="567"/>
          <w:tab w:val="left" w:pos="1134"/>
          <w:tab w:val="left" w:pos="1701"/>
          <w:tab w:val="left" w:pos="2268"/>
          <w:tab w:val="left" w:pos="6237"/>
        </w:tabs>
        <w:rPr>
          <w:szCs w:val="24"/>
        </w:rPr>
      </w:pPr>
      <w:r w:rsidRPr="00522298">
        <w:rPr>
          <w:szCs w:val="24"/>
        </w:rPr>
        <w:t>173.</w:t>
      </w:r>
      <w:r w:rsidRPr="00522298">
        <w:rPr>
          <w:szCs w:val="24"/>
        </w:rPr>
        <w:tab/>
        <w:t>Благодаря упоминанию "любых иных соображений" Конституция 1982 года наделяет судебную власть широкими полномочиями в рассмотрении дел, связанных с неравенством.</w:t>
      </w:r>
    </w:p>
    <w:p w:rsidR="00D1387D" w:rsidRDefault="00D1387D" w:rsidP="00EE2DDF">
      <w:pPr>
        <w:tabs>
          <w:tab w:val="left" w:pos="567"/>
          <w:tab w:val="left" w:pos="1134"/>
          <w:tab w:val="left" w:pos="1701"/>
          <w:tab w:val="left" w:pos="2268"/>
          <w:tab w:val="left" w:pos="6237"/>
        </w:tabs>
        <w:ind w:left="567"/>
        <w:rPr>
          <w:szCs w:val="24"/>
        </w:rPr>
      </w:pPr>
    </w:p>
    <w:p w:rsidR="00D1387D" w:rsidRDefault="00D1387D" w:rsidP="00EE2DDF">
      <w:pPr>
        <w:tabs>
          <w:tab w:val="left" w:pos="567"/>
          <w:tab w:val="left" w:pos="1134"/>
          <w:tab w:val="left" w:pos="1701"/>
          <w:tab w:val="left" w:pos="2268"/>
          <w:tab w:val="left" w:pos="6237"/>
        </w:tabs>
        <w:rPr>
          <w:szCs w:val="24"/>
        </w:rPr>
      </w:pPr>
      <w:r w:rsidRPr="00522298">
        <w:rPr>
          <w:szCs w:val="24"/>
        </w:rPr>
        <w:t>174.</w:t>
      </w:r>
      <w:r w:rsidRPr="00522298">
        <w:rPr>
          <w:szCs w:val="24"/>
        </w:rPr>
        <w:tab/>
        <w:t>Государственная система основана на принципе конституционного/ территориального национализма.  Концепция гражданства определяется в статье</w:t>
      </w:r>
      <w:r>
        <w:rPr>
          <w:szCs w:val="24"/>
        </w:rPr>
        <w:t> </w:t>
      </w:r>
      <w:r w:rsidRPr="00522298">
        <w:rPr>
          <w:szCs w:val="24"/>
        </w:rPr>
        <w:t>66 Конституции на основе правовой принадлежности без каких-либо ссылок на этническое, языковое или религиозное происхождение.  В соответствии с этой статьей "каждый, кто связан с турецким государством узами гражданства, – турок".  В</w:t>
      </w:r>
      <w:r>
        <w:rPr>
          <w:szCs w:val="24"/>
        </w:rPr>
        <w:t> </w:t>
      </w:r>
      <w:r w:rsidRPr="00522298">
        <w:rPr>
          <w:szCs w:val="24"/>
        </w:rPr>
        <w:t>Конституции нет никакого определения расовой или этнической принадлежности "турка".  Вместо этого в</w:t>
      </w:r>
      <w:r>
        <w:rPr>
          <w:szCs w:val="24"/>
          <w:lang w:val="en-US"/>
        </w:rPr>
        <w:t> </w:t>
      </w:r>
      <w:r w:rsidRPr="00522298">
        <w:rPr>
          <w:szCs w:val="24"/>
        </w:rPr>
        <w:t>статье 66 дается чисто юридическое определение и не предусматривается "кровное" родство.  Термин "турок" отражает национальную самобытность всех граждан Турции независимо от их происхождения.</w:t>
      </w:r>
    </w:p>
    <w:p w:rsidR="00D1387D" w:rsidRDefault="00D1387D" w:rsidP="00EE2DDF">
      <w:pPr>
        <w:tabs>
          <w:tab w:val="left" w:pos="567"/>
          <w:tab w:val="left" w:pos="1134"/>
          <w:tab w:val="left" w:pos="1701"/>
          <w:tab w:val="left" w:pos="2268"/>
          <w:tab w:val="left" w:pos="6237"/>
        </w:tabs>
        <w:rPr>
          <w:szCs w:val="24"/>
        </w:rPr>
      </w:pPr>
    </w:p>
    <w:p w:rsidR="00D1387D" w:rsidRDefault="00D1387D" w:rsidP="00EE2DDF">
      <w:pPr>
        <w:tabs>
          <w:tab w:val="left" w:pos="567"/>
          <w:tab w:val="left" w:pos="1134"/>
          <w:tab w:val="left" w:pos="1701"/>
          <w:tab w:val="left" w:pos="2268"/>
          <w:tab w:val="left" w:pos="6237"/>
        </w:tabs>
        <w:rPr>
          <w:szCs w:val="24"/>
        </w:rPr>
      </w:pPr>
      <w:r w:rsidRPr="00522298">
        <w:rPr>
          <w:szCs w:val="24"/>
        </w:rPr>
        <w:t>175.</w:t>
      </w:r>
      <w:r w:rsidRPr="00522298">
        <w:rPr>
          <w:szCs w:val="24"/>
        </w:rPr>
        <w:tab/>
        <w:t xml:space="preserve">Идея, заложенная в статье 66 Конституции, в полной мере отражает основную философскую концепцию Республики, которая уходит корнями в историю Оттоманской империи и в которой не проводится никакого различия между гражданами, в частности, по признаку этнической принадлежности, религии или расы.  Расовому или этническому происхождению гражданина не придается никакого значения, поскольку в соответствии с принципом гражданства при образовании Республики было принято следующее определение общей самобытности:  национальность и самосознание определяются по территориальному признаку, а не по признаку крови. </w:t>
      </w:r>
    </w:p>
    <w:p w:rsidR="00D1387D" w:rsidRDefault="00D1387D" w:rsidP="00EE2DDF">
      <w:pPr>
        <w:tabs>
          <w:tab w:val="left" w:pos="567"/>
          <w:tab w:val="left" w:pos="1134"/>
          <w:tab w:val="left" w:pos="1701"/>
          <w:tab w:val="left" w:pos="2268"/>
          <w:tab w:val="left" w:pos="6237"/>
        </w:tabs>
        <w:rPr>
          <w:szCs w:val="24"/>
        </w:rPr>
      </w:pPr>
    </w:p>
    <w:p w:rsidR="00D1387D" w:rsidRDefault="00D1387D" w:rsidP="00EE2DDF">
      <w:pPr>
        <w:tabs>
          <w:tab w:val="left" w:pos="567"/>
          <w:tab w:val="left" w:pos="1134"/>
          <w:tab w:val="left" w:pos="1701"/>
          <w:tab w:val="left" w:pos="2268"/>
          <w:tab w:val="left" w:pos="6237"/>
        </w:tabs>
        <w:rPr>
          <w:szCs w:val="24"/>
        </w:rPr>
      </w:pPr>
      <w:r w:rsidRPr="00522298">
        <w:rPr>
          <w:szCs w:val="24"/>
        </w:rPr>
        <w:t>176.</w:t>
      </w:r>
      <w:r w:rsidRPr="00522298">
        <w:rPr>
          <w:szCs w:val="24"/>
        </w:rPr>
        <w:tab/>
        <w:t xml:space="preserve"> Аналогично этому из закрепленных в Конституции основных прав и свобод не вытекает никаких различий между турецкими гражданами и иностранцами. </w:t>
      </w:r>
      <w:r>
        <w:rPr>
          <w:szCs w:val="24"/>
        </w:rPr>
        <w:t xml:space="preserve"> </w:t>
      </w:r>
      <w:r w:rsidRPr="00522298">
        <w:rPr>
          <w:szCs w:val="24"/>
        </w:rPr>
        <w:t>Основные права и свободы в принципе признаются за всеми независимо от гражданства.</w:t>
      </w:r>
    </w:p>
    <w:p w:rsidR="00D1387D" w:rsidRDefault="00D1387D" w:rsidP="00EE2DDF">
      <w:pPr>
        <w:tabs>
          <w:tab w:val="left" w:pos="567"/>
          <w:tab w:val="left" w:pos="1134"/>
          <w:tab w:val="left" w:pos="1701"/>
          <w:tab w:val="left" w:pos="2268"/>
          <w:tab w:val="left" w:pos="6237"/>
        </w:tabs>
        <w:rPr>
          <w:szCs w:val="24"/>
        </w:rPr>
      </w:pPr>
    </w:p>
    <w:p w:rsidR="00D1387D" w:rsidRDefault="00D1387D" w:rsidP="00EE2DDF">
      <w:pPr>
        <w:tabs>
          <w:tab w:val="left" w:pos="567"/>
          <w:tab w:val="left" w:pos="1134"/>
          <w:tab w:val="left" w:pos="1701"/>
          <w:tab w:val="left" w:pos="2268"/>
          <w:tab w:val="left" w:pos="6237"/>
        </w:tabs>
        <w:rPr>
          <w:szCs w:val="24"/>
        </w:rPr>
      </w:pPr>
      <w:r w:rsidRPr="00522298">
        <w:rPr>
          <w:szCs w:val="24"/>
        </w:rPr>
        <w:t xml:space="preserve">177. </w:t>
      </w:r>
      <w:r w:rsidRPr="00522298">
        <w:rPr>
          <w:szCs w:val="24"/>
        </w:rPr>
        <w:tab/>
        <w:t>Основные права и свободы гарантируются конституционными нормами, касающимися неприкосновенности личности, как физической, так и духовной, запрещения пыток и жестокого или унижающего достоинство обращения (статья 17), запрещения принудительного труда (статья 18), личной свободы и безопасности (статья</w:t>
      </w:r>
      <w:r>
        <w:rPr>
          <w:szCs w:val="24"/>
        </w:rPr>
        <w:t> </w:t>
      </w:r>
      <w:r w:rsidRPr="00522298">
        <w:rPr>
          <w:szCs w:val="24"/>
        </w:rPr>
        <w:t>19), защиты частной жизни (статья 20), неприкосновенности жилища (статья 21), свободы сообщения (статья 22), свободы выбора места жительства и передвижения (статья</w:t>
      </w:r>
      <w:r>
        <w:rPr>
          <w:szCs w:val="24"/>
        </w:rPr>
        <w:t> </w:t>
      </w:r>
      <w:r w:rsidRPr="00522298">
        <w:rPr>
          <w:szCs w:val="24"/>
        </w:rPr>
        <w:t>23), свободы религий и совести (статья 24), свободы мысли и убеждений (статья</w:t>
      </w:r>
      <w:r>
        <w:rPr>
          <w:szCs w:val="24"/>
        </w:rPr>
        <w:t> </w:t>
      </w:r>
      <w:r w:rsidRPr="00522298">
        <w:rPr>
          <w:szCs w:val="24"/>
        </w:rPr>
        <w:t>25), свободы выражения мнений (статья 26), свободы науки и искусства (статья</w:t>
      </w:r>
      <w:r>
        <w:rPr>
          <w:szCs w:val="24"/>
        </w:rPr>
        <w:t> </w:t>
      </w:r>
      <w:r w:rsidRPr="00522298">
        <w:rPr>
          <w:szCs w:val="24"/>
        </w:rPr>
        <w:t>27), свободы ассоциаций (статья 33), права проведения собраний и демонстраций (статья</w:t>
      </w:r>
      <w:r>
        <w:rPr>
          <w:szCs w:val="24"/>
        </w:rPr>
        <w:t> </w:t>
      </w:r>
      <w:r w:rsidRPr="00522298">
        <w:rPr>
          <w:szCs w:val="24"/>
        </w:rPr>
        <w:t>34), прав собственности (статья</w:t>
      </w:r>
      <w:r>
        <w:rPr>
          <w:szCs w:val="24"/>
        </w:rPr>
        <w:t> </w:t>
      </w:r>
      <w:r w:rsidRPr="00522298">
        <w:rPr>
          <w:szCs w:val="24"/>
        </w:rPr>
        <w:t xml:space="preserve">35), свободы отстаивать права (статья 36), гарантии вынесения судебных решений в соответствии с законом (статья 37), принципов, касающихся преступлений и наказаний (статья 38), и права каждого, чьи конституционные права и свободы были нарушены, незамедлительно обратиться к компетентным властям (статья 40).  </w:t>
      </w:r>
    </w:p>
    <w:p w:rsidR="00D1387D" w:rsidRDefault="00D1387D" w:rsidP="00EE2DDF">
      <w:pPr>
        <w:tabs>
          <w:tab w:val="left" w:pos="567"/>
          <w:tab w:val="left" w:pos="1134"/>
          <w:tab w:val="left" w:pos="1701"/>
          <w:tab w:val="left" w:pos="2268"/>
          <w:tab w:val="left" w:pos="6237"/>
        </w:tabs>
        <w:rPr>
          <w:szCs w:val="24"/>
        </w:rPr>
      </w:pPr>
    </w:p>
    <w:p w:rsidR="00D1387D" w:rsidRDefault="00D1387D" w:rsidP="00EE2DDF">
      <w:pPr>
        <w:tabs>
          <w:tab w:val="left" w:pos="567"/>
          <w:tab w:val="left" w:pos="1134"/>
          <w:tab w:val="left" w:pos="1701"/>
          <w:tab w:val="left" w:pos="2268"/>
          <w:tab w:val="left" w:pos="6237"/>
        </w:tabs>
        <w:rPr>
          <w:szCs w:val="24"/>
        </w:rPr>
      </w:pPr>
      <w:r w:rsidRPr="00522298">
        <w:rPr>
          <w:szCs w:val="24"/>
        </w:rPr>
        <w:t>178.</w:t>
      </w:r>
      <w:r w:rsidRPr="00522298">
        <w:rPr>
          <w:szCs w:val="24"/>
        </w:rPr>
        <w:tab/>
        <w:t>Основные социальные права также гарантируются в Конституции без каких-либо ссылок на гражданство.  Это относится к праву и обязанности получать обучение и образование (статья 42), свободе труда и трудовых соглашений (статья 48), праву на отдых и свободное время (статья 50), праву на образование профсоюзов (статья 51), праву жить в условиях здоровой, сбалансированной окружающей среды (статья 56) и праву на социальное обеспечение (статья</w:t>
      </w:r>
      <w:r>
        <w:rPr>
          <w:szCs w:val="24"/>
        </w:rPr>
        <w:t> </w:t>
      </w:r>
      <w:r w:rsidRPr="00522298">
        <w:rPr>
          <w:szCs w:val="24"/>
        </w:rPr>
        <w:t>60).</w:t>
      </w:r>
    </w:p>
    <w:p w:rsidR="00D1387D" w:rsidRDefault="00D1387D" w:rsidP="00EE2DDF">
      <w:pPr>
        <w:tabs>
          <w:tab w:val="left" w:pos="567"/>
          <w:tab w:val="left" w:pos="1134"/>
          <w:tab w:val="left" w:pos="1701"/>
          <w:tab w:val="left" w:pos="2268"/>
          <w:tab w:val="left" w:pos="6237"/>
        </w:tabs>
        <w:rPr>
          <w:szCs w:val="24"/>
        </w:rPr>
      </w:pPr>
    </w:p>
    <w:p w:rsidR="00666555" w:rsidRPr="00522298" w:rsidRDefault="00666555" w:rsidP="00EE2DDF">
      <w:pPr>
        <w:tabs>
          <w:tab w:val="left" w:pos="567"/>
          <w:tab w:val="left" w:pos="1134"/>
          <w:tab w:val="left" w:pos="1701"/>
          <w:tab w:val="left" w:pos="2268"/>
          <w:tab w:val="left" w:pos="6237"/>
        </w:tabs>
        <w:rPr>
          <w:szCs w:val="24"/>
        </w:rPr>
      </w:pPr>
      <w:r w:rsidRPr="00522298">
        <w:rPr>
          <w:szCs w:val="24"/>
        </w:rPr>
        <w:t>179.</w:t>
      </w:r>
      <w:r w:rsidRPr="00522298">
        <w:rPr>
          <w:szCs w:val="24"/>
        </w:rPr>
        <w:tab/>
        <w:t xml:space="preserve">Статья 16 Конституции предусматривает, что основные права и свободы иностранцев могут быть ограничены лишь в соответствии с законом и на основе международного права. </w:t>
      </w:r>
      <w:r w:rsidRPr="00DD173C">
        <w:rPr>
          <w:szCs w:val="24"/>
        </w:rPr>
        <w:t xml:space="preserve"> </w:t>
      </w:r>
      <w:r w:rsidRPr="00522298">
        <w:rPr>
          <w:szCs w:val="24"/>
        </w:rPr>
        <w:t xml:space="preserve">Эти ограничения касаются в основном политических прав. Согласно статье 67 Конституции правом голоса и правом быть избранным обладают лишь граждане Турции. </w:t>
      </w:r>
      <w:r w:rsidRPr="00DD173C">
        <w:rPr>
          <w:szCs w:val="24"/>
        </w:rPr>
        <w:t xml:space="preserve"> </w:t>
      </w:r>
      <w:r w:rsidRPr="00522298">
        <w:rPr>
          <w:szCs w:val="24"/>
        </w:rPr>
        <w:t xml:space="preserve">То же самое касается права образовывать политические партии и вступать в них (статья 61). </w:t>
      </w:r>
      <w:r w:rsidRPr="00DD173C">
        <w:rPr>
          <w:szCs w:val="24"/>
        </w:rPr>
        <w:t xml:space="preserve"> </w:t>
      </w:r>
      <w:r w:rsidRPr="00522298">
        <w:rPr>
          <w:szCs w:val="24"/>
        </w:rPr>
        <w:t>Кроме того, только турецкие граждане обладают правом состоять на государственной службе.</w:t>
      </w:r>
    </w:p>
    <w:p w:rsidR="00666555" w:rsidRPr="00522298" w:rsidRDefault="00666555" w:rsidP="00EE2DDF">
      <w:pPr>
        <w:tabs>
          <w:tab w:val="left" w:pos="567"/>
          <w:tab w:val="left" w:pos="1134"/>
          <w:tab w:val="left" w:pos="1701"/>
          <w:tab w:val="left" w:pos="2268"/>
          <w:tab w:val="left" w:pos="6237"/>
        </w:tabs>
        <w:rPr>
          <w:szCs w:val="24"/>
        </w:rPr>
      </w:pPr>
    </w:p>
    <w:p w:rsidR="00666555" w:rsidRPr="00522298" w:rsidRDefault="00666555" w:rsidP="00EE2DDF">
      <w:pPr>
        <w:tabs>
          <w:tab w:val="left" w:pos="567"/>
          <w:tab w:val="left" w:pos="1134"/>
          <w:tab w:val="left" w:pos="1701"/>
          <w:tab w:val="left" w:pos="2268"/>
          <w:tab w:val="left" w:pos="6237"/>
        </w:tabs>
        <w:rPr>
          <w:szCs w:val="24"/>
        </w:rPr>
      </w:pPr>
      <w:r w:rsidRPr="00522298">
        <w:rPr>
          <w:szCs w:val="24"/>
        </w:rPr>
        <w:t>180.</w:t>
      </w:r>
      <w:r w:rsidRPr="00522298">
        <w:rPr>
          <w:szCs w:val="24"/>
        </w:rPr>
        <w:tab/>
        <w:t>Принцип равенства закреплен в различных других законах, регламентирующих конкретные сферы политической, социальной и экономической жизни.  Конкретно речь идет о таких законах, как Гражданский кодекс (статья 8 о принципе равной правосубъектности), Закон о социальном обеспечении и защите детей (статья 4 о запрещении дискриминации при распределении социальных льгот), Закон о политических партиях (статья 82 о запрещении расизма и статья 83 о защите принципа равенства), Основной закон о национальном образовании (статья 4 о принципе равенства в сфере образования, статья 8 о мерах по поощрению равенства женщин и мужчин), Закон о труде (статья 5 о принципе недискриминации и равноправия) и Закон об инвалидах (статья 4 о недискриминации в отношении инвалидов).</w:t>
      </w:r>
    </w:p>
    <w:p w:rsidR="00666555" w:rsidRPr="00522298" w:rsidRDefault="00666555" w:rsidP="00EE2DDF">
      <w:pPr>
        <w:tabs>
          <w:tab w:val="left" w:pos="567"/>
          <w:tab w:val="left" w:pos="1134"/>
          <w:tab w:val="left" w:pos="1701"/>
          <w:tab w:val="left" w:pos="2268"/>
          <w:tab w:val="left" w:pos="6237"/>
        </w:tabs>
        <w:rPr>
          <w:szCs w:val="24"/>
        </w:rPr>
      </w:pPr>
    </w:p>
    <w:p w:rsidR="00666555" w:rsidRPr="00522298" w:rsidRDefault="00666555" w:rsidP="00EE2DDF">
      <w:pPr>
        <w:tabs>
          <w:tab w:val="left" w:pos="567"/>
          <w:tab w:val="left" w:pos="1134"/>
          <w:tab w:val="left" w:pos="1701"/>
          <w:tab w:val="left" w:pos="2268"/>
          <w:tab w:val="left" w:pos="6237"/>
        </w:tabs>
        <w:ind w:left="1"/>
        <w:rPr>
          <w:i/>
          <w:iCs/>
          <w:szCs w:val="24"/>
        </w:rPr>
      </w:pPr>
      <w:r w:rsidRPr="00522298">
        <w:rPr>
          <w:szCs w:val="24"/>
        </w:rPr>
        <w:t>181.</w:t>
      </w:r>
      <w:r w:rsidRPr="00522298">
        <w:rPr>
          <w:szCs w:val="24"/>
        </w:rPr>
        <w:tab/>
        <w:t>Статья 122 Уголовного кодекса предусматривает уголовное преследование виновных в экономической дискриминации по признаку языка, расы, цвета кожи, пола, политических взглядов, философского мировоззрения, религии и веры, конфессиональной принадлежности или любым иным мотивам.</w:t>
      </w:r>
      <w:r w:rsidRPr="00522298">
        <w:rPr>
          <w:i/>
          <w:iCs/>
          <w:szCs w:val="24"/>
        </w:rPr>
        <w:t xml:space="preserve"> </w:t>
      </w:r>
    </w:p>
    <w:p w:rsidR="00666555" w:rsidRPr="00522298" w:rsidRDefault="00666555" w:rsidP="00EE2DDF">
      <w:pPr>
        <w:tabs>
          <w:tab w:val="left" w:pos="567"/>
          <w:tab w:val="left" w:pos="1134"/>
          <w:tab w:val="left" w:pos="1701"/>
          <w:tab w:val="left" w:pos="2268"/>
          <w:tab w:val="left" w:pos="6237"/>
        </w:tabs>
        <w:ind w:left="567"/>
        <w:rPr>
          <w:i/>
          <w:iCs/>
          <w:szCs w:val="24"/>
        </w:rPr>
      </w:pPr>
    </w:p>
    <w:p w:rsidR="00666555" w:rsidRPr="00522298" w:rsidRDefault="00666555" w:rsidP="00EE2DDF">
      <w:pPr>
        <w:tabs>
          <w:tab w:val="left" w:pos="567"/>
          <w:tab w:val="left" w:pos="1134"/>
          <w:tab w:val="left" w:pos="1701"/>
          <w:tab w:val="left" w:pos="2268"/>
          <w:tab w:val="left" w:pos="6237"/>
        </w:tabs>
        <w:ind w:left="1" w:hanging="1"/>
        <w:rPr>
          <w:szCs w:val="24"/>
        </w:rPr>
      </w:pPr>
      <w:r w:rsidRPr="00522298">
        <w:rPr>
          <w:szCs w:val="24"/>
        </w:rPr>
        <w:t>182.</w:t>
      </w:r>
      <w:r w:rsidRPr="00522298">
        <w:rPr>
          <w:i/>
          <w:iCs/>
          <w:szCs w:val="24"/>
        </w:rPr>
        <w:t xml:space="preserve"> </w:t>
      </w:r>
      <w:r w:rsidRPr="00522298">
        <w:rPr>
          <w:szCs w:val="24"/>
        </w:rPr>
        <w:tab/>
        <w:t>В статье 216 Уголовного кодекса предусмотрены уголовные наказания за разжигание среди населения вражды, ненависти или оскорбительного отношения к другим. Она гласит:</w:t>
      </w:r>
    </w:p>
    <w:p w:rsidR="00666555" w:rsidRPr="00522298" w:rsidRDefault="00666555" w:rsidP="00EE2DDF">
      <w:pPr>
        <w:tabs>
          <w:tab w:val="left" w:pos="567"/>
          <w:tab w:val="left" w:pos="1134"/>
          <w:tab w:val="left" w:pos="1701"/>
          <w:tab w:val="left" w:pos="2268"/>
          <w:tab w:val="left" w:pos="6237"/>
        </w:tabs>
        <w:ind w:left="1" w:hanging="1"/>
        <w:rPr>
          <w:szCs w:val="24"/>
        </w:rPr>
      </w:pPr>
    </w:p>
    <w:p w:rsidR="00666555" w:rsidRPr="00522298" w:rsidRDefault="00666555" w:rsidP="00EE2DDF">
      <w:pPr>
        <w:tabs>
          <w:tab w:val="left" w:pos="567"/>
          <w:tab w:val="left" w:pos="1134"/>
          <w:tab w:val="left" w:pos="1701"/>
          <w:tab w:val="left" w:pos="2268"/>
          <w:tab w:val="left" w:pos="6237"/>
        </w:tabs>
        <w:ind w:left="567" w:hanging="567"/>
        <w:rPr>
          <w:i/>
          <w:iCs/>
          <w:szCs w:val="24"/>
        </w:rPr>
      </w:pPr>
      <w:r w:rsidRPr="00522298">
        <w:rPr>
          <w:szCs w:val="24"/>
        </w:rPr>
        <w:tab/>
      </w:r>
      <w:r w:rsidRPr="00522298">
        <w:rPr>
          <w:i/>
          <w:iCs/>
          <w:szCs w:val="24"/>
        </w:rPr>
        <w:t>1)</w:t>
      </w:r>
      <w:r w:rsidRPr="00522298">
        <w:rPr>
          <w:i/>
          <w:iCs/>
          <w:szCs w:val="24"/>
        </w:rPr>
        <w:tab/>
        <w:t>Лицо, открыто возбуждающее вражду или ненависть между группами населения по признакам социально-классовой, расовой, религиозной или конфессиональной принадлежности или региональных особенностей посредством действий, способных создать явную и непосредственную угрозу общественному порядку, наказывается лишением свободы на срок от одного до трех лет.</w:t>
      </w:r>
    </w:p>
    <w:p w:rsidR="00666555" w:rsidRPr="00522298" w:rsidRDefault="00666555" w:rsidP="00EE2DDF">
      <w:pPr>
        <w:tabs>
          <w:tab w:val="left" w:pos="567"/>
          <w:tab w:val="left" w:pos="1134"/>
          <w:tab w:val="left" w:pos="1701"/>
          <w:tab w:val="left" w:pos="2268"/>
          <w:tab w:val="left" w:pos="6237"/>
        </w:tabs>
        <w:ind w:left="567" w:hanging="567"/>
        <w:rPr>
          <w:i/>
          <w:iCs/>
          <w:szCs w:val="24"/>
        </w:rPr>
      </w:pPr>
    </w:p>
    <w:p w:rsidR="00666555" w:rsidRPr="00522298" w:rsidRDefault="00666555" w:rsidP="00EE2DDF">
      <w:pPr>
        <w:tabs>
          <w:tab w:val="left" w:pos="567"/>
          <w:tab w:val="left" w:pos="1134"/>
          <w:tab w:val="left" w:pos="1701"/>
          <w:tab w:val="left" w:pos="2268"/>
          <w:tab w:val="left" w:pos="6237"/>
        </w:tabs>
        <w:ind w:left="567" w:hanging="567"/>
        <w:rPr>
          <w:i/>
          <w:iCs/>
          <w:szCs w:val="24"/>
        </w:rPr>
      </w:pPr>
      <w:r w:rsidRPr="00522298">
        <w:rPr>
          <w:i/>
          <w:iCs/>
          <w:szCs w:val="24"/>
        </w:rPr>
        <w:tab/>
        <w:t>2)</w:t>
      </w:r>
      <w:r w:rsidRPr="00522298">
        <w:rPr>
          <w:i/>
          <w:iCs/>
          <w:szCs w:val="24"/>
        </w:rPr>
        <w:tab/>
        <w:t>Лицо, открыто распространяющее порочащую информацию о той или иной части населения по признакам социально-классовой, расовой, религиозной или конфессиональной принадлежности, пола или региональных особенностей, наказывается лишением свободы на срок от шести месяцев до одного года.</w:t>
      </w:r>
    </w:p>
    <w:p w:rsidR="00666555" w:rsidRPr="00522298" w:rsidRDefault="00666555" w:rsidP="00EE2DDF">
      <w:pPr>
        <w:tabs>
          <w:tab w:val="left" w:pos="567"/>
          <w:tab w:val="left" w:pos="1134"/>
          <w:tab w:val="left" w:pos="1701"/>
          <w:tab w:val="left" w:pos="2268"/>
          <w:tab w:val="left" w:pos="6237"/>
        </w:tabs>
        <w:ind w:left="567" w:hanging="567"/>
        <w:rPr>
          <w:i/>
          <w:iCs/>
          <w:szCs w:val="24"/>
        </w:rPr>
      </w:pPr>
    </w:p>
    <w:p w:rsidR="00666555" w:rsidRPr="00522298" w:rsidRDefault="00666555" w:rsidP="00EE2DDF">
      <w:pPr>
        <w:tabs>
          <w:tab w:val="left" w:pos="567"/>
          <w:tab w:val="left" w:pos="1134"/>
          <w:tab w:val="left" w:pos="1701"/>
          <w:tab w:val="left" w:pos="2268"/>
          <w:tab w:val="left" w:pos="6237"/>
        </w:tabs>
        <w:ind w:left="567" w:hanging="567"/>
        <w:rPr>
          <w:i/>
          <w:iCs/>
          <w:szCs w:val="24"/>
        </w:rPr>
      </w:pPr>
      <w:r w:rsidRPr="00522298">
        <w:rPr>
          <w:i/>
          <w:iCs/>
          <w:szCs w:val="24"/>
        </w:rPr>
        <w:tab/>
        <w:t>3)</w:t>
      </w:r>
      <w:r w:rsidRPr="00522298">
        <w:rPr>
          <w:i/>
          <w:iCs/>
          <w:szCs w:val="24"/>
        </w:rPr>
        <w:tab/>
        <w:t xml:space="preserve">Лицо, открыто оскорбляющее религиозные чувства той или иной части населения, наказывается лишением свободы на срок от шести месяцев до одного года, если эти действия создают вероятность нарушения общественного спокойствия. </w:t>
      </w:r>
    </w:p>
    <w:p w:rsidR="00666555" w:rsidRPr="00522298" w:rsidRDefault="00666555" w:rsidP="00EE2DDF">
      <w:pPr>
        <w:tabs>
          <w:tab w:val="left" w:pos="567"/>
          <w:tab w:val="left" w:pos="1134"/>
          <w:tab w:val="left" w:pos="1701"/>
          <w:tab w:val="left" w:pos="2268"/>
          <w:tab w:val="left" w:pos="6237"/>
        </w:tabs>
        <w:ind w:left="567" w:hanging="567"/>
        <w:rPr>
          <w:i/>
          <w:iCs/>
          <w:szCs w:val="24"/>
        </w:rPr>
      </w:pPr>
    </w:p>
    <w:p w:rsidR="00666555" w:rsidRPr="00522298" w:rsidRDefault="00666555" w:rsidP="00EE2DDF">
      <w:pPr>
        <w:tabs>
          <w:tab w:val="left" w:pos="567"/>
          <w:tab w:val="left" w:pos="1134"/>
          <w:tab w:val="left" w:pos="1701"/>
          <w:tab w:val="left" w:pos="2268"/>
          <w:tab w:val="left" w:pos="6237"/>
        </w:tabs>
        <w:ind w:left="1" w:hanging="1"/>
        <w:rPr>
          <w:szCs w:val="24"/>
        </w:rPr>
      </w:pPr>
      <w:r w:rsidRPr="00522298">
        <w:rPr>
          <w:szCs w:val="24"/>
        </w:rPr>
        <w:t>183.</w:t>
      </w:r>
      <w:r w:rsidRPr="00522298">
        <w:rPr>
          <w:szCs w:val="24"/>
        </w:rPr>
        <w:tab/>
        <w:t>Аналогично этому стандарты вещания, закрепленные в статье</w:t>
      </w:r>
      <w:r>
        <w:rPr>
          <w:szCs w:val="24"/>
        </w:rPr>
        <w:t> </w:t>
      </w:r>
      <w:r w:rsidRPr="00522298">
        <w:rPr>
          <w:szCs w:val="24"/>
        </w:rPr>
        <w:t>4 Закона о создании предприятий в сфере радио- и телевещания и осуществлении ими вещания, включают в себя следующие положения:</w:t>
      </w:r>
    </w:p>
    <w:p w:rsidR="00666555" w:rsidRPr="00522298" w:rsidRDefault="00666555" w:rsidP="00EE2DDF">
      <w:pPr>
        <w:tabs>
          <w:tab w:val="left" w:pos="567"/>
          <w:tab w:val="left" w:pos="1134"/>
          <w:tab w:val="left" w:pos="1701"/>
          <w:tab w:val="left" w:pos="2268"/>
          <w:tab w:val="left" w:pos="6237"/>
        </w:tabs>
        <w:rPr>
          <w:szCs w:val="24"/>
        </w:rPr>
      </w:pPr>
    </w:p>
    <w:p w:rsidR="00666555" w:rsidRPr="00522298" w:rsidRDefault="00666555" w:rsidP="00EE2DDF">
      <w:pPr>
        <w:tabs>
          <w:tab w:val="left" w:pos="567"/>
          <w:tab w:val="left" w:pos="1134"/>
          <w:tab w:val="left" w:pos="1701"/>
          <w:tab w:val="left" w:pos="2268"/>
          <w:tab w:val="left" w:pos="6237"/>
        </w:tabs>
        <w:ind w:left="567" w:hanging="567"/>
        <w:rPr>
          <w:i/>
          <w:iCs/>
          <w:szCs w:val="24"/>
        </w:rPr>
      </w:pPr>
      <w:r w:rsidRPr="001D4F11">
        <w:rPr>
          <w:szCs w:val="24"/>
        </w:rPr>
        <w:tab/>
      </w:r>
      <w:r>
        <w:rPr>
          <w:i/>
          <w:iCs/>
          <w:szCs w:val="24"/>
          <w:lang w:val="en-US"/>
        </w:rPr>
        <w:t>d</w:t>
      </w:r>
      <w:r w:rsidRPr="00522298">
        <w:rPr>
          <w:i/>
          <w:iCs/>
          <w:szCs w:val="24"/>
        </w:rPr>
        <w:t>)</w:t>
      </w:r>
      <w:r w:rsidRPr="00522298">
        <w:rPr>
          <w:i/>
          <w:iCs/>
          <w:szCs w:val="24"/>
        </w:rPr>
        <w:tab/>
        <w:t>передачи не должны в какой бы то ни было форме унижать или оскорблять достоинство людей на основании используемого ими языка, их расы, цвета кожи, пола, политических взглядов, философских убеждений, религии, веры и иных подобных соображений;</w:t>
      </w:r>
    </w:p>
    <w:p w:rsidR="00666555" w:rsidRPr="00522298" w:rsidRDefault="00666555" w:rsidP="00EE2DDF">
      <w:pPr>
        <w:tabs>
          <w:tab w:val="left" w:pos="567"/>
          <w:tab w:val="left" w:pos="1134"/>
          <w:tab w:val="left" w:pos="1701"/>
          <w:tab w:val="left" w:pos="2268"/>
          <w:tab w:val="left" w:pos="6237"/>
        </w:tabs>
        <w:rPr>
          <w:i/>
          <w:iCs/>
          <w:szCs w:val="24"/>
        </w:rPr>
      </w:pPr>
    </w:p>
    <w:p w:rsidR="00666555" w:rsidRPr="00522298" w:rsidRDefault="00666555" w:rsidP="00EE2DDF">
      <w:pPr>
        <w:tabs>
          <w:tab w:val="left" w:pos="567"/>
          <w:tab w:val="left" w:pos="1134"/>
          <w:tab w:val="left" w:pos="1701"/>
          <w:tab w:val="left" w:pos="2268"/>
          <w:tab w:val="left" w:pos="6237"/>
        </w:tabs>
        <w:ind w:left="567" w:hanging="567"/>
        <w:rPr>
          <w:i/>
          <w:iCs/>
          <w:szCs w:val="24"/>
        </w:rPr>
      </w:pPr>
      <w:r w:rsidRPr="00522298">
        <w:rPr>
          <w:i/>
          <w:iCs/>
          <w:szCs w:val="24"/>
        </w:rPr>
        <w:tab/>
      </w:r>
      <w:r>
        <w:rPr>
          <w:i/>
          <w:iCs/>
          <w:szCs w:val="24"/>
          <w:lang w:val="en-US"/>
        </w:rPr>
        <w:t>v</w:t>
      </w:r>
      <w:r w:rsidRPr="00522298">
        <w:rPr>
          <w:i/>
          <w:iCs/>
          <w:szCs w:val="24"/>
        </w:rPr>
        <w:t>)</w:t>
      </w:r>
      <w:r w:rsidRPr="00522298">
        <w:rPr>
          <w:i/>
          <w:iCs/>
          <w:szCs w:val="24"/>
        </w:rPr>
        <w:tab/>
        <w:t>передачи не должны поощрять применение насилия или разжигать расовую ненависть.</w:t>
      </w:r>
    </w:p>
    <w:p w:rsidR="00666555" w:rsidRPr="00522298" w:rsidRDefault="00666555" w:rsidP="00EE2DDF">
      <w:pPr>
        <w:tabs>
          <w:tab w:val="left" w:pos="567"/>
          <w:tab w:val="left" w:pos="1134"/>
          <w:tab w:val="left" w:pos="1701"/>
          <w:tab w:val="left" w:pos="2268"/>
          <w:tab w:val="left" w:pos="6237"/>
        </w:tabs>
        <w:rPr>
          <w:i/>
          <w:iCs/>
          <w:szCs w:val="24"/>
        </w:rPr>
      </w:pPr>
    </w:p>
    <w:p w:rsidR="00666555" w:rsidRPr="00522298" w:rsidRDefault="00666555" w:rsidP="00EE2DDF">
      <w:pPr>
        <w:tabs>
          <w:tab w:val="left" w:pos="567"/>
          <w:tab w:val="left" w:pos="1134"/>
          <w:tab w:val="left" w:pos="1701"/>
          <w:tab w:val="left" w:pos="2268"/>
          <w:tab w:val="left" w:pos="6237"/>
        </w:tabs>
        <w:rPr>
          <w:szCs w:val="24"/>
        </w:rPr>
      </w:pPr>
      <w:r w:rsidRPr="00522298">
        <w:rPr>
          <w:szCs w:val="24"/>
        </w:rPr>
        <w:t>184.</w:t>
      </w:r>
      <w:r w:rsidRPr="00522298">
        <w:rPr>
          <w:szCs w:val="24"/>
        </w:rPr>
        <w:tab/>
        <w:t>Что касается свобод, которыми турецкие граждане в соответствии с конституционными принципами равенства и недискриминации могут пользоваться в индивидуальном порядке в силу своего происхождения, процесс реформ позволил добиться серьезного прогресса в следующих областях.</w:t>
      </w:r>
    </w:p>
    <w:p w:rsidR="00666555" w:rsidRPr="00522298" w:rsidRDefault="00666555" w:rsidP="00EE2DDF">
      <w:pPr>
        <w:tabs>
          <w:tab w:val="left" w:pos="567"/>
          <w:tab w:val="left" w:pos="1134"/>
          <w:tab w:val="left" w:pos="1701"/>
          <w:tab w:val="left" w:pos="2268"/>
          <w:tab w:val="left" w:pos="6237"/>
        </w:tabs>
        <w:rPr>
          <w:szCs w:val="24"/>
        </w:rPr>
      </w:pPr>
    </w:p>
    <w:p w:rsidR="00666555" w:rsidRPr="00522298" w:rsidRDefault="00666555" w:rsidP="00EE2DDF">
      <w:pPr>
        <w:tabs>
          <w:tab w:val="left" w:pos="567"/>
          <w:tab w:val="left" w:pos="1134"/>
          <w:tab w:val="left" w:pos="1701"/>
          <w:tab w:val="left" w:pos="2268"/>
          <w:tab w:val="left" w:pos="6237"/>
        </w:tabs>
        <w:rPr>
          <w:szCs w:val="24"/>
        </w:rPr>
      </w:pPr>
      <w:r w:rsidRPr="00522298">
        <w:rPr>
          <w:szCs w:val="24"/>
        </w:rPr>
        <w:t>185.</w:t>
      </w:r>
      <w:r w:rsidRPr="00522298">
        <w:rPr>
          <w:szCs w:val="24"/>
        </w:rPr>
        <w:tab/>
        <w:t xml:space="preserve">В соответствии с Законом № 4771 от 3 августа 2002 года, известным также как "третий пакет поправок", были внесены поправки в Закон о создании предприятий в сфере радио- и телевещания и осуществлении ими вещания, которые разрешили осуществлять вещание на различных языках и диалектах, традиционно используемых турецкими гражданами. </w:t>
      </w:r>
      <w:r w:rsidRPr="00DD173C">
        <w:rPr>
          <w:szCs w:val="24"/>
        </w:rPr>
        <w:t xml:space="preserve"> </w:t>
      </w:r>
      <w:r w:rsidRPr="00522298">
        <w:rPr>
          <w:szCs w:val="24"/>
        </w:rPr>
        <w:t>Для регулирования деятельности по осуществлению данной поправки ВСРТ издал "Постановление о вещании государственных и частных радио- и телекомпаний на различных языках и диалектах, традиционно используемых гражданами Турции в повседневной жизни", которое вступило в силу с момента его публикации в Официальном вестнике № 25357 от 25 января 2004</w:t>
      </w:r>
      <w:r>
        <w:rPr>
          <w:szCs w:val="24"/>
        </w:rPr>
        <w:t> </w:t>
      </w:r>
      <w:r w:rsidRPr="00522298">
        <w:rPr>
          <w:szCs w:val="24"/>
        </w:rPr>
        <w:t>года.</w:t>
      </w:r>
    </w:p>
    <w:p w:rsidR="00666555" w:rsidRPr="00522298" w:rsidRDefault="00666555" w:rsidP="00EE2DDF">
      <w:pPr>
        <w:tabs>
          <w:tab w:val="left" w:pos="567"/>
          <w:tab w:val="left" w:pos="1134"/>
          <w:tab w:val="left" w:pos="1701"/>
          <w:tab w:val="left" w:pos="2268"/>
          <w:tab w:val="left" w:pos="6237"/>
        </w:tabs>
        <w:rPr>
          <w:szCs w:val="24"/>
        </w:rPr>
      </w:pPr>
    </w:p>
    <w:p w:rsidR="00666555" w:rsidRPr="00522298" w:rsidRDefault="00666555" w:rsidP="00EE2DDF">
      <w:pPr>
        <w:tabs>
          <w:tab w:val="left" w:pos="567"/>
          <w:tab w:val="left" w:pos="1134"/>
          <w:tab w:val="left" w:pos="1701"/>
          <w:tab w:val="left" w:pos="2268"/>
          <w:tab w:val="left" w:pos="6237"/>
        </w:tabs>
        <w:rPr>
          <w:szCs w:val="24"/>
        </w:rPr>
      </w:pPr>
      <w:r w:rsidRPr="00522298">
        <w:rPr>
          <w:szCs w:val="24"/>
        </w:rPr>
        <w:t>186.</w:t>
      </w:r>
      <w:r w:rsidRPr="00522298">
        <w:rPr>
          <w:szCs w:val="24"/>
        </w:rPr>
        <w:tab/>
        <w:t>Такое вещание началось с радиопередачи на боснийском языке, вышедшей в эфир первой программы государственного радио ТРТ 7 июня 2004</w:t>
      </w:r>
      <w:r>
        <w:rPr>
          <w:szCs w:val="24"/>
        </w:rPr>
        <w:t> </w:t>
      </w:r>
      <w:r w:rsidRPr="00522298">
        <w:rPr>
          <w:szCs w:val="24"/>
        </w:rPr>
        <w:t>года, за которой в тот же день последовала передача на телеканале ТРТ-3.  В настоящее время различные передачи включа</w:t>
      </w:r>
      <w:r>
        <w:rPr>
          <w:szCs w:val="24"/>
        </w:rPr>
        <w:t>ют в себя</w:t>
      </w:r>
      <w:r w:rsidRPr="00522298">
        <w:rPr>
          <w:szCs w:val="24"/>
        </w:rPr>
        <w:t xml:space="preserve"> выпуски новостей, музыкальные программы и документальные фильмы, транслируемые на таких местных языках и диалектах, как боснийский, кирманский, зазаки, черкесский и арабский. </w:t>
      </w:r>
      <w:r w:rsidRPr="00DD173C">
        <w:rPr>
          <w:szCs w:val="24"/>
        </w:rPr>
        <w:t xml:space="preserve"> </w:t>
      </w:r>
      <w:r w:rsidRPr="00522298">
        <w:rPr>
          <w:szCs w:val="24"/>
        </w:rPr>
        <w:t>Радио-1 и ТРТ-3 передают программы на боснийском языке по понедельникам, на арабском – по вторникам, на кирманском – по средам, на черкесском – по четвергам и на зазаки – по пятницам.</w:t>
      </w:r>
      <w:r>
        <w:rPr>
          <w:szCs w:val="24"/>
        </w:rPr>
        <w:t xml:space="preserve"> </w:t>
      </w:r>
      <w:r w:rsidRPr="00522298">
        <w:rPr>
          <w:szCs w:val="24"/>
        </w:rPr>
        <w:t xml:space="preserve"> 7 марта 2006 года ВСРТ </w:t>
      </w:r>
      <w:r>
        <w:rPr>
          <w:szCs w:val="24"/>
        </w:rPr>
        <w:t>т</w:t>
      </w:r>
      <w:r w:rsidRPr="00522298">
        <w:rPr>
          <w:szCs w:val="24"/>
        </w:rPr>
        <w:t>акое вещание началось с радиопередачи на боснийском языке, вышедшей в эфир первой программы государственного радио ТРТ 7 июня 2004</w:t>
      </w:r>
      <w:r>
        <w:rPr>
          <w:szCs w:val="24"/>
        </w:rPr>
        <w:t> </w:t>
      </w:r>
      <w:r w:rsidRPr="00522298">
        <w:rPr>
          <w:szCs w:val="24"/>
        </w:rPr>
        <w:t xml:space="preserve">года, за которой в тот же день последовала передача на телеканале ТРТ-3. </w:t>
      </w:r>
      <w:r w:rsidRPr="00DD173C">
        <w:rPr>
          <w:szCs w:val="24"/>
        </w:rPr>
        <w:t xml:space="preserve"> </w:t>
      </w:r>
      <w:r w:rsidRPr="00522298">
        <w:rPr>
          <w:szCs w:val="24"/>
        </w:rPr>
        <w:t>В настоящее время различные передачи, включая выпуски новостей, музыкальные программы и документальные фильмы, транслируемые на таких местных языках и диалектах, как боснийский, кирманский, зазаки, черкесский и арабский, имеют общую продолжительность до 60 минут в сутки и пяти часов в неделю на радио и до 45 минут в сутки и четырех часов в неделю на телевидении.  Радио-1 и ТРТ-3 передают программы на боснийском языке по понедельникам, на арабском – по вторникам, на кирманском – по средам, на черкесском – по четвергам и на зазаки – по пятницам. С 7 марта 2006</w:t>
      </w:r>
      <w:r>
        <w:rPr>
          <w:szCs w:val="24"/>
        </w:rPr>
        <w:t> </w:t>
      </w:r>
      <w:r w:rsidRPr="00522298">
        <w:rPr>
          <w:szCs w:val="24"/>
        </w:rPr>
        <w:t>года по просьбам нескольких частных радио- и телекомпаний ВСРТ разрешил им вести передачи на кирманском и на зазаки.  Вещание на этих диалектах было начато упомянутыми компаниями 23 марта 2006</w:t>
      </w:r>
      <w:r>
        <w:rPr>
          <w:szCs w:val="24"/>
        </w:rPr>
        <w:t> </w:t>
      </w:r>
      <w:r w:rsidRPr="00522298">
        <w:rPr>
          <w:szCs w:val="24"/>
        </w:rPr>
        <w:t xml:space="preserve">года.  </w:t>
      </w:r>
    </w:p>
    <w:p w:rsidR="00666555" w:rsidRPr="00522298" w:rsidRDefault="00666555" w:rsidP="00EE2DDF">
      <w:pPr>
        <w:tabs>
          <w:tab w:val="left" w:pos="567"/>
          <w:tab w:val="left" w:pos="1134"/>
          <w:tab w:val="left" w:pos="1701"/>
          <w:tab w:val="left" w:pos="2268"/>
          <w:tab w:val="left" w:pos="6237"/>
        </w:tabs>
        <w:rPr>
          <w:szCs w:val="24"/>
        </w:rPr>
      </w:pPr>
    </w:p>
    <w:p w:rsidR="00666555" w:rsidRPr="00522298" w:rsidRDefault="00666555" w:rsidP="00EE2DDF">
      <w:pPr>
        <w:tabs>
          <w:tab w:val="left" w:pos="567"/>
          <w:tab w:val="left" w:pos="1134"/>
          <w:tab w:val="left" w:pos="1701"/>
          <w:tab w:val="left" w:pos="2268"/>
          <w:tab w:val="left" w:pos="6237"/>
        </w:tabs>
        <w:rPr>
          <w:szCs w:val="24"/>
        </w:rPr>
      </w:pPr>
      <w:r w:rsidRPr="00522298">
        <w:rPr>
          <w:szCs w:val="24"/>
        </w:rPr>
        <w:t>187.</w:t>
      </w:r>
      <w:r w:rsidRPr="00522298">
        <w:rPr>
          <w:szCs w:val="24"/>
        </w:rPr>
        <w:tab/>
        <w:t>Изучение различных языков и диалектов, традиционно используемых турецкими гражданами в повседневной жизни, было разрешено благодаря внесению в Закон об образовании и обучении на иностранных языках и обучении турецких граждан различным языкам и диалектам поправок на основании Законов № 4771 2002</w:t>
      </w:r>
      <w:r>
        <w:rPr>
          <w:szCs w:val="24"/>
        </w:rPr>
        <w:t> </w:t>
      </w:r>
      <w:r w:rsidRPr="00522298">
        <w:rPr>
          <w:szCs w:val="24"/>
        </w:rPr>
        <w:t>года и № 4963 2003</w:t>
      </w:r>
      <w:r>
        <w:rPr>
          <w:szCs w:val="24"/>
          <w:lang w:val="en-US"/>
        </w:rPr>
        <w:t> </w:t>
      </w:r>
      <w:r w:rsidRPr="00522298">
        <w:rPr>
          <w:szCs w:val="24"/>
        </w:rPr>
        <w:t>года, известных также, соответственно, как "третий комплект поправок" и "седьмой комплект поправок".</w:t>
      </w:r>
      <w:r w:rsidRPr="00DD173C">
        <w:rPr>
          <w:szCs w:val="24"/>
        </w:rPr>
        <w:t xml:space="preserve"> </w:t>
      </w:r>
      <w:r w:rsidRPr="00522298">
        <w:rPr>
          <w:szCs w:val="24"/>
        </w:rPr>
        <w:t xml:space="preserve"> С целью регулирования деятельности по осуществлению этих поправок министерство национального образования издало Постановление о порядке получения образования на различных языках и диалектах, традиционно используемых гражданами Турции в повседневной жизни, которое вступило в силу с момента его публикации в Официальном вестнике № 25307 от 5 декабря 2003</w:t>
      </w:r>
      <w:r>
        <w:rPr>
          <w:szCs w:val="24"/>
        </w:rPr>
        <w:t> </w:t>
      </w:r>
      <w:r w:rsidRPr="00522298">
        <w:rPr>
          <w:szCs w:val="24"/>
        </w:rPr>
        <w:t xml:space="preserve">года. </w:t>
      </w:r>
      <w:r w:rsidRPr="00DD173C">
        <w:rPr>
          <w:szCs w:val="24"/>
        </w:rPr>
        <w:t xml:space="preserve"> </w:t>
      </w:r>
      <w:r w:rsidRPr="00522298">
        <w:rPr>
          <w:szCs w:val="24"/>
        </w:rPr>
        <w:t xml:space="preserve">Впоследствии было открыто несколько частных учебных заведений, ведущих преподавание на кирманском языке и языке казаки, в которых по состоянию на март 2005 года обучалось в общей сложности 636 человек.  В то же время по экономическим причинам и из-за отсутствия интереса со стороны общественности они приняли решение о постепенном прекращении своей деятельности. </w:t>
      </w:r>
      <w:r>
        <w:rPr>
          <w:szCs w:val="24"/>
        </w:rPr>
        <w:t xml:space="preserve"> </w:t>
      </w:r>
      <w:r w:rsidRPr="00522298">
        <w:rPr>
          <w:szCs w:val="24"/>
        </w:rPr>
        <w:t>Под контролем министерства национального образования в Турции действует 1 941</w:t>
      </w:r>
      <w:r>
        <w:rPr>
          <w:szCs w:val="24"/>
          <w:lang w:val="en-US"/>
        </w:rPr>
        <w:t> </w:t>
      </w:r>
      <w:r w:rsidRPr="00522298">
        <w:rPr>
          <w:szCs w:val="24"/>
        </w:rPr>
        <w:t>частный языковой курс, работающий по 425</w:t>
      </w:r>
      <w:r>
        <w:rPr>
          <w:szCs w:val="24"/>
          <w:lang w:val="en-US"/>
        </w:rPr>
        <w:t> </w:t>
      </w:r>
      <w:r w:rsidRPr="00522298">
        <w:rPr>
          <w:szCs w:val="24"/>
        </w:rPr>
        <w:t xml:space="preserve">различным программам. </w:t>
      </w:r>
      <w:r>
        <w:rPr>
          <w:szCs w:val="24"/>
        </w:rPr>
        <w:t xml:space="preserve"> </w:t>
      </w:r>
      <w:r w:rsidRPr="00522298">
        <w:rPr>
          <w:szCs w:val="24"/>
        </w:rPr>
        <w:t>Ни один из них не финансируется из государственных источников.</w:t>
      </w:r>
    </w:p>
    <w:p w:rsidR="00666555" w:rsidRPr="00522298" w:rsidRDefault="00666555" w:rsidP="00EE2DDF">
      <w:pPr>
        <w:tabs>
          <w:tab w:val="left" w:pos="567"/>
          <w:tab w:val="left" w:pos="1134"/>
          <w:tab w:val="left" w:pos="1701"/>
          <w:tab w:val="left" w:pos="2268"/>
          <w:tab w:val="left" w:pos="6237"/>
        </w:tabs>
        <w:rPr>
          <w:szCs w:val="24"/>
        </w:rPr>
      </w:pPr>
    </w:p>
    <w:p w:rsidR="00666555" w:rsidRPr="00666555" w:rsidRDefault="00666555" w:rsidP="00EE2DDF">
      <w:pPr>
        <w:tabs>
          <w:tab w:val="left" w:pos="567"/>
          <w:tab w:val="left" w:pos="1134"/>
          <w:tab w:val="left" w:pos="1701"/>
          <w:tab w:val="left" w:pos="2268"/>
          <w:tab w:val="left" w:pos="6237"/>
        </w:tabs>
        <w:rPr>
          <w:b/>
          <w:bCs/>
          <w:iCs/>
          <w:szCs w:val="24"/>
        </w:rPr>
      </w:pPr>
      <w:r w:rsidRPr="00666555">
        <w:rPr>
          <w:b/>
          <w:bCs/>
          <w:iCs/>
          <w:szCs w:val="24"/>
        </w:rPr>
        <w:t>Немусульманские меньшинства</w:t>
      </w:r>
    </w:p>
    <w:p w:rsidR="00666555" w:rsidRPr="00522298" w:rsidRDefault="00666555" w:rsidP="00EE2DDF">
      <w:pPr>
        <w:tabs>
          <w:tab w:val="left" w:pos="567"/>
          <w:tab w:val="left" w:pos="1134"/>
          <w:tab w:val="left" w:pos="1701"/>
          <w:tab w:val="left" w:pos="2268"/>
          <w:tab w:val="left" w:pos="6237"/>
        </w:tabs>
        <w:rPr>
          <w:b/>
          <w:bCs/>
          <w:i/>
          <w:iCs/>
          <w:szCs w:val="24"/>
        </w:rPr>
      </w:pPr>
    </w:p>
    <w:p w:rsidR="00666555" w:rsidRPr="00522298" w:rsidRDefault="00666555" w:rsidP="00EE2DDF">
      <w:pPr>
        <w:tabs>
          <w:tab w:val="left" w:pos="567"/>
          <w:tab w:val="left" w:pos="1134"/>
          <w:tab w:val="left" w:pos="1701"/>
          <w:tab w:val="left" w:pos="2268"/>
          <w:tab w:val="left" w:pos="6237"/>
        </w:tabs>
        <w:rPr>
          <w:szCs w:val="24"/>
        </w:rPr>
      </w:pPr>
      <w:r w:rsidRPr="00522298">
        <w:rPr>
          <w:szCs w:val="24"/>
        </w:rPr>
        <w:t>188.</w:t>
      </w:r>
      <w:r w:rsidRPr="00522298">
        <w:rPr>
          <w:szCs w:val="24"/>
        </w:rPr>
        <w:tab/>
        <w:t xml:space="preserve">В основе турецкой конституционной системы лежит принцип равенства перед законом всех граждан, которые обладают и пользуются в индивидуальном порядке основными правами и свободами согласно соответствующему законодательству. </w:t>
      </w:r>
      <w:r w:rsidRPr="00DD173C">
        <w:rPr>
          <w:szCs w:val="24"/>
        </w:rPr>
        <w:t xml:space="preserve"> </w:t>
      </w:r>
      <w:r w:rsidRPr="00522298">
        <w:rPr>
          <w:szCs w:val="24"/>
        </w:rPr>
        <w:t xml:space="preserve">Турецкая нация не есть совокупность общин или групп.  Она состоит из граждан, которые равны перед законом независимо от происхождения. </w:t>
      </w:r>
      <w:r w:rsidRPr="00DD173C">
        <w:rPr>
          <w:szCs w:val="24"/>
        </w:rPr>
        <w:t xml:space="preserve"> </w:t>
      </w:r>
      <w:r w:rsidRPr="00522298">
        <w:rPr>
          <w:szCs w:val="24"/>
        </w:rPr>
        <w:t>В этой связи "права меньшинств" в Турции регулируются в соответствии с Лозаннским мирным договором 1923</w:t>
      </w:r>
      <w:r>
        <w:rPr>
          <w:szCs w:val="24"/>
        </w:rPr>
        <w:t> </w:t>
      </w:r>
      <w:r w:rsidRPr="00522298">
        <w:rPr>
          <w:szCs w:val="24"/>
        </w:rPr>
        <w:t>года.  Согласно этому Договору термин "меньшинства" охватывает турецких граждан, принадлежащих к немусульманским меньшинствам.  В турецком законодательстве, которое основано на Лозаннском мирном договоре, используется только термин "немусульманское меньшинство".</w:t>
      </w:r>
    </w:p>
    <w:p w:rsidR="00666555" w:rsidRPr="00522298" w:rsidRDefault="00666555" w:rsidP="00EE2DDF">
      <w:pPr>
        <w:tabs>
          <w:tab w:val="left" w:pos="567"/>
          <w:tab w:val="left" w:pos="1134"/>
          <w:tab w:val="left" w:pos="1701"/>
          <w:tab w:val="left" w:pos="2268"/>
          <w:tab w:val="left" w:pos="6237"/>
        </w:tabs>
        <w:rPr>
          <w:szCs w:val="24"/>
        </w:rPr>
      </w:pPr>
    </w:p>
    <w:p w:rsidR="00666555" w:rsidRPr="00522298" w:rsidRDefault="00666555" w:rsidP="00EE2DDF">
      <w:pPr>
        <w:tabs>
          <w:tab w:val="left" w:pos="567"/>
          <w:tab w:val="left" w:pos="1134"/>
          <w:tab w:val="left" w:pos="1701"/>
          <w:tab w:val="left" w:pos="2268"/>
          <w:tab w:val="left" w:pos="6237"/>
        </w:tabs>
        <w:rPr>
          <w:szCs w:val="24"/>
        </w:rPr>
      </w:pPr>
      <w:r w:rsidRPr="00522298">
        <w:rPr>
          <w:szCs w:val="24"/>
        </w:rPr>
        <w:t xml:space="preserve">189. </w:t>
      </w:r>
      <w:r w:rsidRPr="00522298">
        <w:rPr>
          <w:szCs w:val="24"/>
        </w:rPr>
        <w:tab/>
        <w:t>Турецкие граждане, принадлежащие к немусульманским меньшинствам, пользуются и обладают теми же правами и свободами, что и остальное население.  Кроме того, статьи</w:t>
      </w:r>
      <w:r>
        <w:rPr>
          <w:szCs w:val="24"/>
        </w:rPr>
        <w:t> </w:t>
      </w:r>
      <w:r w:rsidRPr="00522298">
        <w:rPr>
          <w:szCs w:val="24"/>
        </w:rPr>
        <w:t>37-45 Лозаннского мирного договора предоставляют им исключительные гарантии.</w:t>
      </w:r>
    </w:p>
    <w:p w:rsidR="00666555" w:rsidRPr="00522298" w:rsidRDefault="00666555" w:rsidP="00EE2DDF">
      <w:pPr>
        <w:tabs>
          <w:tab w:val="left" w:pos="567"/>
          <w:tab w:val="left" w:pos="1134"/>
          <w:tab w:val="left" w:pos="1701"/>
          <w:tab w:val="left" w:pos="2268"/>
          <w:tab w:val="left" w:pos="6237"/>
        </w:tabs>
        <w:rPr>
          <w:szCs w:val="24"/>
        </w:rPr>
      </w:pPr>
    </w:p>
    <w:p w:rsidR="00666555" w:rsidRPr="00522298" w:rsidRDefault="00666555" w:rsidP="00EE2DDF">
      <w:pPr>
        <w:tabs>
          <w:tab w:val="left" w:pos="567"/>
          <w:tab w:val="left" w:pos="1134"/>
          <w:tab w:val="left" w:pos="1701"/>
          <w:tab w:val="left" w:pos="2268"/>
          <w:tab w:val="left" w:pos="6237"/>
        </w:tabs>
        <w:rPr>
          <w:szCs w:val="24"/>
        </w:rPr>
      </w:pPr>
      <w:r w:rsidRPr="00522298">
        <w:rPr>
          <w:szCs w:val="24"/>
        </w:rPr>
        <w:t>190.</w:t>
      </w:r>
      <w:r w:rsidRPr="00522298">
        <w:rPr>
          <w:szCs w:val="24"/>
        </w:rPr>
        <w:tab/>
        <w:t xml:space="preserve">Лозаннский мирный договор предоставляет турецким немусульманским меньшинствам конкретные права иметь свои школы и создавать свои религиозные и благотворительные фонды. </w:t>
      </w:r>
      <w:r>
        <w:rPr>
          <w:szCs w:val="24"/>
        </w:rPr>
        <w:t xml:space="preserve"> </w:t>
      </w:r>
      <w:r w:rsidRPr="00522298">
        <w:rPr>
          <w:szCs w:val="24"/>
        </w:rPr>
        <w:t>Помимо 196 культовых объектов граждане Турции, принадлежащие к немусульманским меньшинствам, имеют 42 начальные и средние школы, пять госпиталей и 138 фондов.</w:t>
      </w:r>
    </w:p>
    <w:p w:rsidR="00666555" w:rsidRPr="00522298" w:rsidRDefault="00666555" w:rsidP="00EE2DDF">
      <w:pPr>
        <w:tabs>
          <w:tab w:val="left" w:pos="567"/>
          <w:tab w:val="left" w:pos="1134"/>
          <w:tab w:val="left" w:pos="1701"/>
          <w:tab w:val="left" w:pos="2268"/>
          <w:tab w:val="left" w:pos="6237"/>
        </w:tabs>
        <w:rPr>
          <w:szCs w:val="24"/>
        </w:rPr>
      </w:pPr>
    </w:p>
    <w:p w:rsidR="00666555" w:rsidRPr="00522298" w:rsidRDefault="00666555" w:rsidP="00EE2DDF">
      <w:pPr>
        <w:tabs>
          <w:tab w:val="left" w:pos="567"/>
          <w:tab w:val="left" w:pos="1134"/>
          <w:tab w:val="left" w:pos="1701"/>
          <w:tab w:val="left" w:pos="2268"/>
          <w:tab w:val="left" w:pos="6237"/>
        </w:tabs>
        <w:rPr>
          <w:szCs w:val="24"/>
        </w:rPr>
      </w:pPr>
      <w:r w:rsidRPr="00522298">
        <w:rPr>
          <w:szCs w:val="24"/>
        </w:rPr>
        <w:t>191.</w:t>
      </w:r>
      <w:r w:rsidRPr="00522298">
        <w:rPr>
          <w:szCs w:val="24"/>
        </w:rPr>
        <w:tab/>
        <w:t xml:space="preserve">Аналогично этому, в районах компактного проживания принадлежащие к немусульманским меньшинствам турецкие граждане уже давно наладили издание своих газет. </w:t>
      </w:r>
      <w:r w:rsidRPr="00DD173C">
        <w:rPr>
          <w:szCs w:val="24"/>
        </w:rPr>
        <w:t xml:space="preserve"> </w:t>
      </w:r>
      <w:r w:rsidRPr="00522298">
        <w:rPr>
          <w:szCs w:val="24"/>
        </w:rPr>
        <w:t>Сегодня газеты и периодические издания меньшинств</w:t>
      </w:r>
      <w:r>
        <w:rPr>
          <w:szCs w:val="24"/>
        </w:rPr>
        <w:t>,</w:t>
      </w:r>
      <w:r w:rsidRPr="00522298">
        <w:rPr>
          <w:szCs w:val="24"/>
        </w:rPr>
        <w:t xml:space="preserve"> на их языках издаются главным образом в Стамбуле.</w:t>
      </w:r>
    </w:p>
    <w:p w:rsidR="00666555" w:rsidRPr="00522298" w:rsidRDefault="00666555" w:rsidP="00EE2DDF">
      <w:pPr>
        <w:tabs>
          <w:tab w:val="left" w:pos="567"/>
          <w:tab w:val="left" w:pos="1134"/>
          <w:tab w:val="left" w:pos="1701"/>
          <w:tab w:val="left" w:pos="2268"/>
          <w:tab w:val="left" w:pos="6237"/>
        </w:tabs>
        <w:rPr>
          <w:szCs w:val="24"/>
        </w:rPr>
      </w:pPr>
    </w:p>
    <w:p w:rsidR="00666555" w:rsidRPr="00522298" w:rsidRDefault="00666555" w:rsidP="00EE2DDF">
      <w:pPr>
        <w:tabs>
          <w:tab w:val="left" w:pos="567"/>
          <w:tab w:val="left" w:pos="1134"/>
          <w:tab w:val="left" w:pos="1701"/>
          <w:tab w:val="left" w:pos="2268"/>
          <w:tab w:val="left" w:pos="6237"/>
        </w:tabs>
        <w:rPr>
          <w:szCs w:val="24"/>
        </w:rPr>
      </w:pPr>
      <w:r w:rsidRPr="00522298">
        <w:rPr>
          <w:szCs w:val="24"/>
        </w:rPr>
        <w:t>192.</w:t>
      </w:r>
      <w:r w:rsidRPr="00522298">
        <w:rPr>
          <w:szCs w:val="24"/>
        </w:rPr>
        <w:tab/>
        <w:t>Вносившиеся в последнее время в законодательство поправки укрепили их права, связанные с деятельностью их фондов, и облегчили возможность пользования ими.</w:t>
      </w:r>
    </w:p>
    <w:p w:rsidR="00666555" w:rsidRPr="00522298" w:rsidRDefault="00666555" w:rsidP="00EE2DDF">
      <w:pPr>
        <w:tabs>
          <w:tab w:val="left" w:pos="567"/>
          <w:tab w:val="left" w:pos="1134"/>
          <w:tab w:val="left" w:pos="1701"/>
          <w:tab w:val="left" w:pos="2268"/>
          <w:tab w:val="left" w:pos="6237"/>
        </w:tabs>
        <w:rPr>
          <w:szCs w:val="24"/>
        </w:rPr>
      </w:pPr>
    </w:p>
    <w:p w:rsidR="00666555" w:rsidRPr="00522298" w:rsidRDefault="00666555" w:rsidP="00EE2DDF">
      <w:pPr>
        <w:tabs>
          <w:tab w:val="left" w:pos="567"/>
          <w:tab w:val="left" w:pos="1134"/>
          <w:tab w:val="left" w:pos="1701"/>
          <w:tab w:val="left" w:pos="2268"/>
          <w:tab w:val="left" w:pos="6237"/>
        </w:tabs>
        <w:rPr>
          <w:szCs w:val="24"/>
        </w:rPr>
      </w:pPr>
      <w:r w:rsidRPr="00522298">
        <w:rPr>
          <w:szCs w:val="24"/>
        </w:rPr>
        <w:t>193.</w:t>
      </w:r>
      <w:r w:rsidRPr="00522298">
        <w:rPr>
          <w:szCs w:val="24"/>
        </w:rPr>
        <w:tab/>
        <w:t>В январе 2004</w:t>
      </w:r>
      <w:r>
        <w:rPr>
          <w:szCs w:val="24"/>
        </w:rPr>
        <w:t> </w:t>
      </w:r>
      <w:r w:rsidRPr="00522298">
        <w:rPr>
          <w:szCs w:val="24"/>
        </w:rPr>
        <w:t>года для устранения проблем, с которыми могут сталкиваться в повседневной жизни представители немусульманских меньшинств</w:t>
      </w:r>
      <w:r>
        <w:rPr>
          <w:szCs w:val="24"/>
        </w:rPr>
        <w:t>,</w:t>
      </w:r>
      <w:r w:rsidRPr="00522298">
        <w:rPr>
          <w:szCs w:val="24"/>
        </w:rPr>
        <w:t xml:space="preserve"> был учрежден новый правительственный орган</w:t>
      </w:r>
      <w:r>
        <w:rPr>
          <w:szCs w:val="24"/>
        </w:rPr>
        <w:t> </w:t>
      </w:r>
      <w:r w:rsidRPr="00522298">
        <w:rPr>
          <w:szCs w:val="24"/>
        </w:rPr>
        <w:t>- Совет по оценке проблем меньшинств.</w:t>
      </w:r>
    </w:p>
    <w:p w:rsidR="00666555" w:rsidRPr="00522298" w:rsidRDefault="00666555" w:rsidP="00EE2DDF">
      <w:pPr>
        <w:tabs>
          <w:tab w:val="left" w:pos="567"/>
          <w:tab w:val="left" w:pos="1134"/>
          <w:tab w:val="left" w:pos="1701"/>
          <w:tab w:val="left" w:pos="2268"/>
          <w:tab w:val="left" w:pos="6237"/>
        </w:tabs>
        <w:rPr>
          <w:szCs w:val="24"/>
        </w:rPr>
      </w:pPr>
    </w:p>
    <w:p w:rsidR="00666555" w:rsidRPr="00666555" w:rsidRDefault="00666555" w:rsidP="00EE2DDF">
      <w:pPr>
        <w:tabs>
          <w:tab w:val="left" w:pos="567"/>
          <w:tab w:val="left" w:pos="1134"/>
          <w:tab w:val="left" w:pos="1701"/>
          <w:tab w:val="left" w:pos="2268"/>
          <w:tab w:val="left" w:pos="6237"/>
        </w:tabs>
        <w:rPr>
          <w:b/>
          <w:szCs w:val="24"/>
        </w:rPr>
      </w:pPr>
      <w:r w:rsidRPr="00666555">
        <w:rPr>
          <w:b/>
          <w:szCs w:val="24"/>
        </w:rPr>
        <w:t>Информационно-просветительская работа</w:t>
      </w:r>
    </w:p>
    <w:p w:rsidR="00666555" w:rsidRPr="00522298" w:rsidRDefault="00666555" w:rsidP="00EE2DDF">
      <w:pPr>
        <w:tabs>
          <w:tab w:val="left" w:pos="567"/>
          <w:tab w:val="left" w:pos="1134"/>
          <w:tab w:val="left" w:pos="1701"/>
          <w:tab w:val="left" w:pos="2268"/>
          <w:tab w:val="left" w:pos="6237"/>
        </w:tabs>
        <w:rPr>
          <w:b/>
          <w:i/>
          <w:szCs w:val="24"/>
        </w:rPr>
      </w:pPr>
    </w:p>
    <w:p w:rsidR="00666555" w:rsidRPr="00522298" w:rsidRDefault="00666555" w:rsidP="00EE2DDF">
      <w:pPr>
        <w:tabs>
          <w:tab w:val="left" w:pos="567"/>
          <w:tab w:val="left" w:pos="1134"/>
          <w:tab w:val="left" w:pos="1701"/>
          <w:tab w:val="left" w:pos="2268"/>
          <w:tab w:val="left" w:pos="6237"/>
        </w:tabs>
        <w:rPr>
          <w:szCs w:val="24"/>
        </w:rPr>
      </w:pPr>
      <w:r w:rsidRPr="00522298">
        <w:rPr>
          <w:szCs w:val="24"/>
        </w:rPr>
        <w:t xml:space="preserve">194. </w:t>
      </w:r>
      <w:r w:rsidRPr="00522298">
        <w:rPr>
          <w:szCs w:val="24"/>
        </w:rPr>
        <w:tab/>
        <w:t xml:space="preserve">Информационно-просветительская работа в области прав человека в основном ведется в Турции через систему образования. </w:t>
      </w:r>
      <w:r w:rsidRPr="00DD173C">
        <w:rPr>
          <w:szCs w:val="24"/>
        </w:rPr>
        <w:t xml:space="preserve"> </w:t>
      </w:r>
      <w:r w:rsidRPr="00522298">
        <w:rPr>
          <w:szCs w:val="24"/>
        </w:rPr>
        <w:t>Пропаганда терпимости, взаимопонимания и дружбы между всеми странами, коренными народами, расовыми, этническими, религиозными и языковыми группами, а также разнообразия, гендерного равенства и недискриминации является одной из главных целей турецкой Программы обучения правам человека на 1998-2007 годы.</w:t>
      </w:r>
    </w:p>
    <w:p w:rsidR="00666555" w:rsidRPr="00522298" w:rsidRDefault="00666555" w:rsidP="00EE2DDF">
      <w:pPr>
        <w:tabs>
          <w:tab w:val="left" w:pos="567"/>
          <w:tab w:val="left" w:pos="1134"/>
          <w:tab w:val="left" w:pos="1701"/>
          <w:tab w:val="left" w:pos="2268"/>
          <w:tab w:val="left" w:pos="6237"/>
        </w:tabs>
        <w:rPr>
          <w:szCs w:val="24"/>
        </w:rPr>
      </w:pPr>
    </w:p>
    <w:p w:rsidR="00666555" w:rsidRPr="00522298" w:rsidRDefault="00666555" w:rsidP="00EE2DDF">
      <w:pPr>
        <w:tabs>
          <w:tab w:val="left" w:pos="567"/>
          <w:tab w:val="left" w:pos="1134"/>
          <w:tab w:val="left" w:pos="1701"/>
          <w:tab w:val="left" w:pos="2268"/>
          <w:tab w:val="left" w:pos="6237"/>
        </w:tabs>
        <w:rPr>
          <w:szCs w:val="24"/>
        </w:rPr>
      </w:pPr>
      <w:r w:rsidRPr="00522298">
        <w:rPr>
          <w:szCs w:val="24"/>
        </w:rPr>
        <w:t>195.</w:t>
      </w:r>
      <w:r w:rsidRPr="00522298">
        <w:rPr>
          <w:szCs w:val="24"/>
        </w:rPr>
        <w:tab/>
        <w:t xml:space="preserve">Сотрудники правоохранительных органов получают необходимую подготовку для предупреждения дискриминации. </w:t>
      </w:r>
      <w:r w:rsidRPr="00DD173C">
        <w:rPr>
          <w:szCs w:val="24"/>
        </w:rPr>
        <w:t xml:space="preserve"> </w:t>
      </w:r>
      <w:r w:rsidRPr="00522298">
        <w:rPr>
          <w:szCs w:val="24"/>
        </w:rPr>
        <w:t>Учебная программа Полицейской школы составлялась таким образом, чтобы привлечь особое внимание сотрудников полиции к проявлениям дискриминации. Так, например, в течение первого года обучения в Полицейской школе сотрудники полиции слушают курсы по вопросам прав человека в целом и положения меньшинств в частности.</w:t>
      </w:r>
    </w:p>
    <w:p w:rsidR="00666555" w:rsidRPr="00522298" w:rsidRDefault="00666555" w:rsidP="00EE2DDF">
      <w:pPr>
        <w:tabs>
          <w:tab w:val="left" w:pos="567"/>
          <w:tab w:val="left" w:pos="1134"/>
          <w:tab w:val="left" w:pos="1701"/>
          <w:tab w:val="left" w:pos="2268"/>
          <w:tab w:val="left" w:pos="6237"/>
        </w:tabs>
        <w:rPr>
          <w:szCs w:val="24"/>
        </w:rPr>
      </w:pPr>
    </w:p>
    <w:p w:rsidR="00BF4126" w:rsidRDefault="00BF4126">
      <w:pPr>
        <w:rPr>
          <w:szCs w:val="24"/>
        </w:rPr>
      </w:pPr>
      <w:r>
        <w:rPr>
          <w:szCs w:val="24"/>
        </w:rPr>
        <w:t>196.</w:t>
      </w:r>
      <w:r>
        <w:rPr>
          <w:szCs w:val="24"/>
        </w:rPr>
        <w:tab/>
        <w:t>Тема прав меньшинств преподается и на юридических факультетах на отделениях международного права, публичного права и административного права, с тем чтобы дать будущим сотрудникам судебной власти в Турции базовые знания в этой области.</w:t>
      </w:r>
    </w:p>
    <w:p w:rsidR="00BF4126" w:rsidRDefault="00BF4126">
      <w:pPr>
        <w:rPr>
          <w:szCs w:val="24"/>
        </w:rPr>
      </w:pPr>
    </w:p>
    <w:p w:rsidR="00BF4126" w:rsidRDefault="00BF4126">
      <w:pPr>
        <w:rPr>
          <w:szCs w:val="24"/>
        </w:rPr>
      </w:pPr>
      <w:r>
        <w:rPr>
          <w:szCs w:val="24"/>
        </w:rPr>
        <w:t>197.</w:t>
      </w:r>
      <w:r>
        <w:rPr>
          <w:szCs w:val="24"/>
        </w:rPr>
        <w:tab/>
        <w:t>В последние годы турецкие организации гражданского общества стали играть более активную роль в процессе гармонизации, проходящем в рамках Европейского союза.  Совместное обследование, проведенное в рамках трехлетнего проекта "Права человека в школьных учебниках", осуществлявшегося Историческим фондом Турции и Турецкой академией наук при финансовой поддержке ЕС, может служить примером информационно-просветительских инициатив гражданского общества.  Исторический фонд проверил 190 используемых в настоящее время учебников для начальной и средней школы на предмет наличия в них дискриминационных высказываний религиозного, расового и гендерного характера.  Результаты обследования, представленные и рассмотренные на симпозиуме, проходившем в Стамбуле в апреле 2004 года с участием международных экспертов, легли в основу различных исследований, посвященных повышению восприимчивости системы образования к правозащитной проблематике.</w:t>
      </w:r>
    </w:p>
    <w:p w:rsidR="00BF4126" w:rsidRDefault="00BF4126">
      <w:pPr>
        <w:rPr>
          <w:szCs w:val="24"/>
        </w:rPr>
      </w:pPr>
    </w:p>
    <w:p w:rsidR="00BF4126" w:rsidRPr="00BF4126" w:rsidRDefault="00BF4126" w:rsidP="00BF4126">
      <w:pPr>
        <w:keepNext/>
        <w:tabs>
          <w:tab w:val="left" w:pos="567"/>
          <w:tab w:val="left" w:pos="1134"/>
          <w:tab w:val="left" w:pos="1701"/>
          <w:tab w:val="left" w:pos="2268"/>
          <w:tab w:val="left" w:pos="6237"/>
        </w:tabs>
        <w:rPr>
          <w:b/>
          <w:szCs w:val="24"/>
        </w:rPr>
      </w:pPr>
      <w:r w:rsidRPr="00BF4126">
        <w:rPr>
          <w:b/>
          <w:szCs w:val="24"/>
        </w:rPr>
        <w:t>Государственная политика</w:t>
      </w:r>
    </w:p>
    <w:p w:rsidR="00BF4126" w:rsidRDefault="00BF4126" w:rsidP="00BF4126">
      <w:pPr>
        <w:keepNext/>
        <w:tabs>
          <w:tab w:val="left" w:pos="567"/>
          <w:tab w:val="left" w:pos="1134"/>
          <w:tab w:val="left" w:pos="1701"/>
          <w:tab w:val="left" w:pos="2268"/>
          <w:tab w:val="left" w:pos="6237"/>
        </w:tabs>
        <w:rPr>
          <w:b/>
          <w:i/>
          <w:szCs w:val="24"/>
        </w:rPr>
      </w:pPr>
    </w:p>
    <w:p w:rsidR="00BF4126" w:rsidRDefault="00BF4126" w:rsidP="00BF4126">
      <w:pPr>
        <w:keepNext/>
        <w:tabs>
          <w:tab w:val="left" w:pos="567"/>
          <w:tab w:val="left" w:pos="1134"/>
          <w:tab w:val="left" w:pos="1701"/>
          <w:tab w:val="left" w:pos="2268"/>
          <w:tab w:val="left" w:pos="6237"/>
        </w:tabs>
        <w:rPr>
          <w:szCs w:val="24"/>
        </w:rPr>
      </w:pPr>
      <w:r>
        <w:rPr>
          <w:szCs w:val="24"/>
        </w:rPr>
        <w:t>198.</w:t>
      </w:r>
      <w:r>
        <w:rPr>
          <w:szCs w:val="24"/>
        </w:rPr>
        <w:tab/>
        <w:t>Региональные различия в уровне дохода и бедности остаются для Турции серьезной проблемой, мешающей созданию равных возможностей на практике.  По итогам проведенного в 2003 году обследования наибольший доход (39,7%) по отношению к численности населения (28,1%) создается в западных районах Турции, в то время как в восточной и южной Анатолии по отношению к доле проживающего там населения (23,5%) он непропорционально низок (13,4%).  Аналогичный вывод был сделан и применительно к внутрирегиональному распределению дохода.  В отличие от западной части Турции, где доход распределяется неравномерно, в восточных районах страны это распределение является более сбалансированным.</w:t>
      </w:r>
    </w:p>
    <w:p w:rsidR="00BF4126" w:rsidRDefault="00BF4126">
      <w:pPr>
        <w:tabs>
          <w:tab w:val="left" w:pos="567"/>
          <w:tab w:val="left" w:pos="1134"/>
          <w:tab w:val="left" w:pos="1701"/>
          <w:tab w:val="left" w:pos="2268"/>
          <w:tab w:val="left" w:pos="6237"/>
        </w:tabs>
        <w:rPr>
          <w:szCs w:val="24"/>
        </w:rPr>
      </w:pPr>
    </w:p>
    <w:p w:rsidR="00BF4126" w:rsidRDefault="00BF4126">
      <w:pPr>
        <w:tabs>
          <w:tab w:val="left" w:pos="567"/>
          <w:tab w:val="left" w:pos="1134"/>
          <w:tab w:val="left" w:pos="1701"/>
          <w:tab w:val="left" w:pos="2268"/>
          <w:tab w:val="left" w:pos="6237"/>
        </w:tabs>
        <w:rPr>
          <w:szCs w:val="24"/>
        </w:rPr>
      </w:pPr>
      <w:r>
        <w:rPr>
          <w:szCs w:val="24"/>
        </w:rPr>
        <w:t>199.</w:t>
      </w:r>
      <w:r>
        <w:rPr>
          <w:szCs w:val="24"/>
        </w:rPr>
        <w:tab/>
        <w:t>Правительство активизировало усилия, направленные на сглаживание региональных различий и повышение уровня жизни и благосостояния жителей юго-восточных районов.  В</w:t>
      </w:r>
      <w:r>
        <w:rPr>
          <w:szCs w:val="24"/>
          <w:lang w:val="en-US"/>
        </w:rPr>
        <w:t> </w:t>
      </w:r>
      <w:r>
        <w:rPr>
          <w:szCs w:val="24"/>
        </w:rPr>
        <w:t>этой связи правительство предоставляет определенные стимулы предприятиям, размещающим инвестиции в регионе, и осуществляет несколько социальных проектов. В</w:t>
      </w:r>
      <w:r>
        <w:rPr>
          <w:szCs w:val="24"/>
          <w:lang w:val="en-US"/>
        </w:rPr>
        <w:t> </w:t>
      </w:r>
      <w:r>
        <w:rPr>
          <w:szCs w:val="24"/>
        </w:rPr>
        <w:t>рамках проекта поддержки сельской инфраструктуры затраты на социальные нужды в регионе возросли, что позволило также запустить ряд проектов по расширению охвата системой образования девочек.  В этом регионе в школу на сегодняшний день пошли 800 000 девочек.  Из 1,5 млрд. долл. США, выделяемых на финансирование социальных расходов, 58% предназначаются для юго-восточных районов.</w:t>
      </w:r>
    </w:p>
    <w:p w:rsidR="00BF4126" w:rsidRDefault="00BF4126">
      <w:pPr>
        <w:tabs>
          <w:tab w:val="left" w:pos="567"/>
          <w:tab w:val="left" w:pos="1134"/>
          <w:tab w:val="left" w:pos="1701"/>
          <w:tab w:val="left" w:pos="2268"/>
          <w:tab w:val="left" w:pos="6237"/>
        </w:tabs>
        <w:rPr>
          <w:szCs w:val="24"/>
        </w:rPr>
      </w:pPr>
    </w:p>
    <w:p w:rsidR="00BF4126" w:rsidRDefault="00BF4126">
      <w:r>
        <w:t>200.</w:t>
      </w:r>
      <w:r>
        <w:tab/>
        <w:t>В седьмом и восьмом пятилетних планах развития была поставлена стратегическая цель раз и навсегда положить конец неравенству в доходах и искоренить нищету.  В долгосрочной стратегии (2001-2023 годы) и в восьмом пятилетнем плане развития политические приоритеты улучшения структуры распределения дохода и борьбы с нищетой включены в раздел "Повышение социального благополучия".  Борьба с бедностью посредством улучшения структуры распределения дохода является одной из центральных задач.  В среднесрочной перспективе (2005-2007 годы) в программе социальной интеграции и борьбы с нищетой особое внимание уделяется политическим мерам, призванным улучшить положение обездоленных слоев населения, ставших жертвами социального отчуждения, например работников, не охваченных программами социального обеспечения (особенно в сельском хозяйстве), неграмотного населения, женщин, детей, нуждающихся в защите и легко превращающихся в малолетних преступников, а также престарелых и инвалидов.</w:t>
      </w:r>
    </w:p>
    <w:p w:rsidR="00BF4126" w:rsidRDefault="00BF4126"/>
    <w:p w:rsidR="00BF4126" w:rsidRPr="00BF4126" w:rsidRDefault="00BF4126" w:rsidP="00BF4126">
      <w:pPr>
        <w:keepNext/>
        <w:rPr>
          <w:b/>
        </w:rPr>
      </w:pPr>
      <w:r w:rsidRPr="00BF4126">
        <w:rPr>
          <w:b/>
        </w:rPr>
        <w:t>Мониторинг</w:t>
      </w:r>
    </w:p>
    <w:p w:rsidR="00BF4126" w:rsidRDefault="00BF4126" w:rsidP="00BF4126">
      <w:pPr>
        <w:keepNext/>
      </w:pPr>
    </w:p>
    <w:p w:rsidR="00BF4126" w:rsidRDefault="00BF4126" w:rsidP="00BF4126">
      <w:pPr>
        <w:keepNext/>
      </w:pPr>
      <w:r>
        <w:t>201.</w:t>
      </w:r>
      <w:r>
        <w:tab/>
        <w:t>Помимо судебных механизмов, жалобы на дискриминацию принимают и расследуют Президиум по правам человека при канцелярии премьер-министра, советы по правам человека на провинциальном и местном уровнях, группа мониторинга реформ, а также парламентская следственная комиссия по нарушениям прав человека, осуществляющие надзор за положением дел в области прав человека в Турции.  В случае признания обоснованными подобные жалобы на нарушения прав человека передаются в соответствующие административные и судебные органы.</w:t>
      </w:r>
    </w:p>
    <w:p w:rsidR="00BF4126" w:rsidRDefault="00BF4126">
      <w:pPr>
        <w:tabs>
          <w:tab w:val="left" w:pos="567"/>
          <w:tab w:val="left" w:pos="1134"/>
          <w:tab w:val="left" w:pos="1701"/>
          <w:tab w:val="left" w:pos="2268"/>
          <w:tab w:val="left" w:pos="6237"/>
        </w:tabs>
        <w:rPr>
          <w:szCs w:val="24"/>
        </w:rPr>
      </w:pPr>
    </w:p>
    <w:p w:rsidR="00BF4126" w:rsidRDefault="00BF4126">
      <w:pPr>
        <w:rPr>
          <w:szCs w:val="24"/>
        </w:rPr>
      </w:pPr>
      <w:r>
        <w:rPr>
          <w:szCs w:val="24"/>
        </w:rPr>
        <w:t>202.</w:t>
      </w:r>
      <w:r>
        <w:rPr>
          <w:szCs w:val="24"/>
        </w:rPr>
        <w:tab/>
        <w:t>С января по июль 2006 года в Президиум по правам человека и советы по правам человека на провинциальном и местном уровнях поступило в общей сложности 1 085 заявлений.  При этом лишь в 91 случае речь шла о жалобах на дискриминацию.  Не было получено ни одного заявления о дискриминации по признакам расы, цвета кожи, языка, религии или политических взглядов.  Все жалобы были связаны с обвинениями в мошенничестве или предоставлении необоснованных привилегий со стороны государственных служб.</w:t>
      </w:r>
    </w:p>
    <w:p w:rsidR="00BF4126" w:rsidRDefault="00BF4126">
      <w:pPr>
        <w:rPr>
          <w:szCs w:val="24"/>
        </w:rPr>
      </w:pPr>
    </w:p>
    <w:p w:rsidR="00BF4126" w:rsidRPr="00BF4126" w:rsidRDefault="00BF4126">
      <w:pPr>
        <w:rPr>
          <w:b/>
          <w:szCs w:val="24"/>
        </w:rPr>
      </w:pPr>
      <w:r w:rsidRPr="00BF4126">
        <w:rPr>
          <w:b/>
          <w:szCs w:val="24"/>
        </w:rPr>
        <w:t>Международное сотрудничество</w:t>
      </w:r>
    </w:p>
    <w:p w:rsidR="00BF4126" w:rsidRDefault="00BF4126">
      <w:pPr>
        <w:rPr>
          <w:b/>
          <w:i/>
          <w:szCs w:val="24"/>
        </w:rPr>
      </w:pPr>
    </w:p>
    <w:p w:rsidR="00BF4126" w:rsidRDefault="00BF4126">
      <w:pPr>
        <w:rPr>
          <w:szCs w:val="24"/>
        </w:rPr>
      </w:pPr>
      <w:r>
        <w:rPr>
          <w:szCs w:val="24"/>
        </w:rPr>
        <w:t>203.</w:t>
      </w:r>
      <w:r>
        <w:rPr>
          <w:szCs w:val="24"/>
        </w:rPr>
        <w:tab/>
        <w:t>Турция полагает, что для успешной борьбы со всеми формами и проявлениями дискриминации и нетерпимости необходимо объединить усилия на национальном и международном уровнях.  Поэтому Турция стала участницей всех соответствующих международных договоренностей, заключенных как на глобальном (Организация Объединенных Наций), так и на региональном (Совет Европы и ОБСЕ) уровне, и должным образом поддерживает тесное и конструктивное сотрудничество со специальными механизмами упомянутых организаций в области борьбы с нетерпимостью и дискриминацией.</w:t>
      </w:r>
    </w:p>
    <w:p w:rsidR="00BF4126" w:rsidRDefault="00BF4126">
      <w:pPr>
        <w:rPr>
          <w:szCs w:val="24"/>
        </w:rPr>
      </w:pPr>
    </w:p>
    <w:p w:rsidR="00BF4126" w:rsidRDefault="00BF4126">
      <w:pPr>
        <w:rPr>
          <w:szCs w:val="24"/>
        </w:rPr>
      </w:pPr>
      <w:r>
        <w:rPr>
          <w:szCs w:val="24"/>
        </w:rPr>
        <w:t>204.</w:t>
      </w:r>
      <w:r>
        <w:rPr>
          <w:szCs w:val="24"/>
        </w:rPr>
        <w:tab/>
        <w:t>В этой связи Турция принимает активное участие в деятельности ОБСЕ, направленной на поощрение терпимости и предупреждение дискриминации.  В качестве примера ее усилий в этой области можно отметить назначение в декабре 2004 года посла Турции одним из трех личных представителей действующего Председателя ОБСЕ по вопросам борьбы с нетерпимостью и дискриминацией.</w:t>
      </w:r>
    </w:p>
    <w:p w:rsidR="00BF4126" w:rsidRDefault="00BF4126">
      <w:pPr>
        <w:rPr>
          <w:szCs w:val="24"/>
        </w:rPr>
      </w:pPr>
    </w:p>
    <w:p w:rsidR="00BF4126" w:rsidRDefault="00BF4126">
      <w:pPr>
        <w:rPr>
          <w:szCs w:val="24"/>
        </w:rPr>
      </w:pPr>
      <w:r>
        <w:rPr>
          <w:szCs w:val="24"/>
        </w:rPr>
        <w:t>205.</w:t>
      </w:r>
      <w:r>
        <w:rPr>
          <w:szCs w:val="24"/>
        </w:rPr>
        <w:tab/>
        <w:t>В рамках Совета Европы Турция неизменно принимает активное участие в выработке политики и рекомендаций, направленных на ликвидацию и предупреждение современных форм расовой дискриминации.  Правительство Турции активно участвовало и вносило вклад в разработку Плана действий и Декларации против расизма, ксенофобии, антисемитизма и нетерпимости, принятых 8</w:t>
      </w:r>
      <w:r>
        <w:rPr>
          <w:szCs w:val="24"/>
        </w:rPr>
        <w:noBreakHyphen/>
        <w:t>9 октября 1993 года на Венском совещании глав государств и правительств.</w:t>
      </w:r>
    </w:p>
    <w:p w:rsidR="00BF4126" w:rsidRDefault="00BF4126">
      <w:pPr>
        <w:rPr>
          <w:szCs w:val="24"/>
        </w:rPr>
      </w:pPr>
    </w:p>
    <w:p w:rsidR="00BF4126" w:rsidRDefault="00BF4126">
      <w:pPr>
        <w:rPr>
          <w:szCs w:val="24"/>
        </w:rPr>
      </w:pPr>
      <w:r>
        <w:rPr>
          <w:szCs w:val="24"/>
        </w:rPr>
        <w:t>206.</w:t>
      </w:r>
      <w:r>
        <w:rPr>
          <w:szCs w:val="24"/>
        </w:rPr>
        <w:tab/>
        <w:t>Турция издавна входит в число соавторов резолюций и деклараций Организации Объединенных Наций, касающихся борьбы с дискриминацией, терпимостью, ксенофобией, расизмом и антисемитизмом.</w:t>
      </w:r>
    </w:p>
    <w:p w:rsidR="00BF4126" w:rsidRDefault="00BF4126">
      <w:pPr>
        <w:rPr>
          <w:szCs w:val="24"/>
        </w:rPr>
      </w:pPr>
    </w:p>
    <w:p w:rsidR="00BF4126" w:rsidRDefault="00BF4126">
      <w:pPr>
        <w:rPr>
          <w:szCs w:val="24"/>
        </w:rPr>
      </w:pPr>
      <w:r>
        <w:rPr>
          <w:szCs w:val="24"/>
        </w:rPr>
        <w:t>207.</w:t>
      </w:r>
      <w:r>
        <w:rPr>
          <w:szCs w:val="24"/>
        </w:rPr>
        <w:tab/>
        <w:t>Принципы равенства и недискриминации, а также государственная политика в этой области оказались в центре внимания турецких властей в связи с деятельностью по приведению турецкого законодательства в соответствие с требованиями Европейского союза.</w:t>
      </w:r>
    </w:p>
    <w:p w:rsidR="00BF4126" w:rsidRDefault="00BF4126">
      <w:pPr>
        <w:rPr>
          <w:szCs w:val="24"/>
        </w:rPr>
      </w:pPr>
    </w:p>
    <w:p w:rsidR="00BF4126" w:rsidRDefault="00BF4126">
      <w:pPr>
        <w:rPr>
          <w:szCs w:val="24"/>
        </w:rPr>
      </w:pPr>
      <w:r>
        <w:rPr>
          <w:szCs w:val="24"/>
        </w:rPr>
        <w:t>208.</w:t>
      </w:r>
      <w:r>
        <w:rPr>
          <w:szCs w:val="24"/>
        </w:rPr>
        <w:tab/>
        <w:t>В этой связи Центр мониторинга ЕС приступил в 2006 году к реализации проекта в рамках рассчитанной на широкий круг бенефициаров программы участия Турции и Хорватии в деятельности некоторых учреждений Сообщества в 2005 году.  Перед этой программой поставлены следующие цели:</w:t>
      </w:r>
    </w:p>
    <w:p w:rsidR="00BF4126" w:rsidRDefault="00BF4126">
      <w:pPr>
        <w:rPr>
          <w:szCs w:val="24"/>
        </w:rPr>
      </w:pPr>
    </w:p>
    <w:p w:rsidR="00BF4126" w:rsidRDefault="00BF4126">
      <w:pPr>
        <w:ind w:left="1134" w:hanging="564"/>
        <w:rPr>
          <w:szCs w:val="24"/>
        </w:rPr>
      </w:pPr>
      <w:r>
        <w:rPr>
          <w:szCs w:val="24"/>
        </w:rPr>
        <w:sym w:font="Symbol" w:char="F0B7"/>
      </w:r>
      <w:r>
        <w:rPr>
          <w:szCs w:val="24"/>
        </w:rPr>
        <w:tab/>
        <w:t>пропаганда осуществляемых в настоящее время ЕС политических и иных мер по борьбе с дискриминацией;</w:t>
      </w:r>
    </w:p>
    <w:p w:rsidR="00BF4126" w:rsidRDefault="00BF4126">
      <w:pPr>
        <w:ind w:left="567" w:firstLine="3"/>
        <w:rPr>
          <w:szCs w:val="24"/>
        </w:rPr>
      </w:pPr>
    </w:p>
    <w:p w:rsidR="00BF4126" w:rsidRDefault="00BF4126">
      <w:pPr>
        <w:ind w:left="1134" w:hanging="564"/>
        <w:rPr>
          <w:szCs w:val="24"/>
        </w:rPr>
      </w:pPr>
      <w:r>
        <w:rPr>
          <w:szCs w:val="24"/>
        </w:rPr>
        <w:sym w:font="Symbol" w:char="F0B7"/>
      </w:r>
      <w:r>
        <w:rPr>
          <w:szCs w:val="24"/>
        </w:rPr>
        <w:tab/>
        <w:t>помощь в осуществлении Директивы 2000/43/ЕС Совета и мониторинг эффективности мер по ее применению в Турции;</w:t>
      </w:r>
    </w:p>
    <w:p w:rsidR="00BF4126" w:rsidRDefault="00BF4126">
      <w:pPr>
        <w:ind w:left="567" w:firstLine="3"/>
        <w:rPr>
          <w:szCs w:val="24"/>
        </w:rPr>
      </w:pPr>
    </w:p>
    <w:p w:rsidR="00BF4126" w:rsidRDefault="00BF4126">
      <w:pPr>
        <w:ind w:left="1134" w:hanging="564"/>
        <w:rPr>
          <w:szCs w:val="24"/>
        </w:rPr>
      </w:pPr>
      <w:r>
        <w:rPr>
          <w:szCs w:val="24"/>
        </w:rPr>
        <w:sym w:font="Symbol" w:char="F0B7"/>
      </w:r>
      <w:r>
        <w:rPr>
          <w:szCs w:val="24"/>
        </w:rPr>
        <w:tab/>
        <w:t>поддержка основных государственных и негосударственных структур в их усилиях по борьбе с расизмом, ксенофобией и антисемитизмом;</w:t>
      </w:r>
    </w:p>
    <w:p w:rsidR="00BF4126" w:rsidRDefault="00BF4126">
      <w:pPr>
        <w:ind w:left="1134" w:hanging="564"/>
        <w:rPr>
          <w:szCs w:val="24"/>
        </w:rPr>
      </w:pPr>
    </w:p>
    <w:p w:rsidR="00BF4126" w:rsidRDefault="00BF4126">
      <w:pPr>
        <w:ind w:left="1134" w:hanging="564"/>
        <w:rPr>
          <w:szCs w:val="24"/>
        </w:rPr>
      </w:pPr>
      <w:r>
        <w:rPr>
          <w:szCs w:val="24"/>
        </w:rPr>
        <w:sym w:font="Symbol" w:char="F0B7"/>
      </w:r>
      <w:r>
        <w:rPr>
          <w:szCs w:val="24"/>
        </w:rPr>
        <w:tab/>
        <w:t>помощь в налаживании сотрудничества между соответствующими государственными и негосударственными структурами, а также между исследовательскими организациями на национальном уровне и на уровне ЕС в области борьбы с расизмом, ксенофобией и антисемитизмом;</w:t>
      </w:r>
    </w:p>
    <w:p w:rsidR="00BF4126" w:rsidRDefault="00BF4126">
      <w:pPr>
        <w:ind w:left="1134" w:hanging="564"/>
        <w:rPr>
          <w:szCs w:val="24"/>
        </w:rPr>
      </w:pPr>
    </w:p>
    <w:p w:rsidR="00BF4126" w:rsidRDefault="00BF4126">
      <w:pPr>
        <w:ind w:left="1134" w:hanging="564"/>
        <w:rPr>
          <w:szCs w:val="24"/>
        </w:rPr>
      </w:pPr>
      <w:r>
        <w:rPr>
          <w:szCs w:val="24"/>
        </w:rPr>
        <w:sym w:font="Symbol" w:char="F0B7"/>
      </w:r>
      <w:r>
        <w:rPr>
          <w:szCs w:val="24"/>
        </w:rPr>
        <w:tab/>
        <w:t>поддержка процесса конвергенции со стандартами и политикой ЕС на первом этапе переговоров.</w:t>
      </w:r>
    </w:p>
    <w:p w:rsidR="00BF4126" w:rsidRDefault="00BF4126">
      <w:pPr>
        <w:ind w:left="567" w:firstLine="3"/>
        <w:rPr>
          <w:szCs w:val="24"/>
        </w:rPr>
      </w:pPr>
    </w:p>
    <w:p w:rsidR="00BF4126" w:rsidRDefault="00BF4126">
      <w:pPr>
        <w:ind w:firstLine="3"/>
        <w:rPr>
          <w:szCs w:val="24"/>
        </w:rPr>
      </w:pPr>
      <w:r>
        <w:rPr>
          <w:szCs w:val="24"/>
        </w:rPr>
        <w:t>209.</w:t>
      </w:r>
      <w:r>
        <w:rPr>
          <w:szCs w:val="24"/>
        </w:rPr>
        <w:tab/>
        <w:t>Исследовательский центр по вопросам права прав человека Стамбульского университета Билги в 2006 году был выбран на конкурсной основе в качестве национального центра по координации деятельности по осуществлению вышеупомянутого проекта.  Этот проект будет осуществляться в 2006 году и в первой половине 2007 года.</w:t>
      </w:r>
    </w:p>
    <w:p w:rsidR="00BF4126" w:rsidRDefault="00BF4126">
      <w:pPr>
        <w:ind w:firstLine="3"/>
        <w:rPr>
          <w:szCs w:val="24"/>
        </w:rPr>
      </w:pPr>
    </w:p>
    <w:p w:rsidR="00BF4126" w:rsidRDefault="00BF4126">
      <w:pPr>
        <w:rPr>
          <w:szCs w:val="24"/>
        </w:rPr>
      </w:pPr>
      <w:r>
        <w:rPr>
          <w:szCs w:val="24"/>
        </w:rPr>
        <w:t>210.</w:t>
      </w:r>
      <w:r>
        <w:rPr>
          <w:szCs w:val="24"/>
        </w:rPr>
        <w:tab/>
        <w:t>В силу своей общей приверженности идее гармонии культур и цивилизаций, свидетельством которой стал совместный форум ЕС-ОИК, Турция оказывает мощную поддержку проекту "Альянс цивилизаций", призванному содействовать развитию диалога и налаживанию гармоничных отношений на основе общих ценностей, присущих всем культурам, религиям и цивилизациям.  Турецкий премьер-министр вместе со своим испанским коллегой согласились возглавить эту инициативу.  В результате на свет появился 39-страничный план действий с конкретными предложениями, в котором нашли отражение мнения образованной в 2005 году г</w:t>
      </w:r>
      <w:r>
        <w:t>руппы высокого уровня в составе видных деятелей.  На проходившем в Стамбуле 13 ноября 2006 года совещании Альянса цивилизаций этот план был представлен на рассмотрение Генерального секретаря Организации Объединенных Наций.</w:t>
      </w:r>
    </w:p>
    <w:p w:rsidR="00BF4126" w:rsidRDefault="00BF4126">
      <w:pPr>
        <w:rPr>
          <w:szCs w:val="24"/>
        </w:rPr>
      </w:pPr>
    </w:p>
    <w:p w:rsidR="005A4A77" w:rsidRDefault="005A4A77" w:rsidP="00FC3628">
      <w:pPr>
        <w:rPr>
          <w:lang w:val="en-US"/>
        </w:rPr>
        <w:sectPr w:rsidR="005A4A77">
          <w:headerReference w:type="even" r:id="rId11"/>
          <w:headerReference w:type="default" r:id="rId12"/>
          <w:footnotePr>
            <w:numFmt w:val="chicago"/>
          </w:footnotePr>
          <w:type w:val="continuous"/>
          <w:pgSz w:w="11906" w:h="16838"/>
          <w:pgMar w:top="851" w:right="851" w:bottom="1701" w:left="1701" w:header="851" w:footer="851" w:gutter="0"/>
          <w:cols w:space="720"/>
          <w:formProt w:val="0"/>
          <w:noEndnote/>
          <w:titlePg/>
        </w:sectPr>
      </w:pPr>
    </w:p>
    <w:p w:rsidR="005A4A77" w:rsidRPr="00EA3AFE" w:rsidRDefault="005A4A77" w:rsidP="005A4A77">
      <w:pPr>
        <w:adjustRightInd w:val="0"/>
        <w:snapToGrid w:val="0"/>
        <w:spacing w:after="180" w:line="216" w:lineRule="auto"/>
        <w:jc w:val="center"/>
        <w:rPr>
          <w:b/>
          <w:snapToGrid w:val="0"/>
          <w:szCs w:val="24"/>
        </w:rPr>
      </w:pPr>
      <w:r w:rsidRPr="00EA3AFE">
        <w:rPr>
          <w:b/>
          <w:snapToGrid w:val="0"/>
          <w:szCs w:val="24"/>
        </w:rPr>
        <w:t>Приложение I</w:t>
      </w:r>
    </w:p>
    <w:p w:rsidR="005A4A77" w:rsidRDefault="005A4A77" w:rsidP="00EA3AFE">
      <w:pPr>
        <w:spacing w:line="240" w:lineRule="auto"/>
        <w:jc w:val="center"/>
        <w:rPr>
          <w:b/>
          <w:snapToGrid w:val="0"/>
          <w:sz w:val="18"/>
          <w:szCs w:val="18"/>
          <w:lang w:val="en-US"/>
        </w:rPr>
      </w:pPr>
      <w:r w:rsidRPr="00EA3AFE">
        <w:rPr>
          <w:b/>
          <w:snapToGrid w:val="0"/>
          <w:szCs w:val="24"/>
        </w:rPr>
        <w:t>ДЕМОГРАФИЧЕСКИЕ ПОКАЗАТЕЛИ И ПОКАЗАТЕЛИ РАЗВИТИЯ</w:t>
      </w:r>
    </w:p>
    <w:p w:rsidR="0037796D" w:rsidRPr="00EA3AFE" w:rsidRDefault="0037796D" w:rsidP="00EA3AFE">
      <w:pPr>
        <w:spacing w:line="240" w:lineRule="auto"/>
        <w:jc w:val="center"/>
        <w:rPr>
          <w:szCs w:val="24"/>
          <w:lang w:val="en-US"/>
        </w:rPr>
      </w:pPr>
    </w:p>
    <w:tbl>
      <w:tblPr>
        <w:tblStyle w:val="TableGrid"/>
        <w:tblW w:w="5000" w:type="pct"/>
        <w:tblLayout w:type="fixed"/>
        <w:tblLook w:val="01E0" w:firstRow="1" w:lastRow="1" w:firstColumn="1" w:lastColumn="1" w:noHBand="0" w:noVBand="0"/>
      </w:tblPr>
      <w:tblGrid>
        <w:gridCol w:w="2268"/>
        <w:gridCol w:w="1080"/>
        <w:gridCol w:w="668"/>
        <w:gridCol w:w="655"/>
        <w:gridCol w:w="655"/>
        <w:gridCol w:w="737"/>
        <w:gridCol w:w="737"/>
        <w:gridCol w:w="657"/>
        <w:gridCol w:w="655"/>
        <w:gridCol w:w="657"/>
        <w:gridCol w:w="657"/>
        <w:gridCol w:w="657"/>
        <w:gridCol w:w="657"/>
        <w:gridCol w:w="657"/>
        <w:gridCol w:w="657"/>
        <w:gridCol w:w="657"/>
        <w:gridCol w:w="657"/>
      </w:tblGrid>
      <w:tr w:rsidR="005A4A77" w:rsidRPr="005D18E7" w:rsidTr="005A4A77">
        <w:tc>
          <w:tcPr>
            <w:tcW w:w="2268" w:type="dxa"/>
            <w:tcBorders>
              <w:bottom w:val="single" w:sz="4" w:space="0" w:color="auto"/>
            </w:tcBorders>
            <w:shd w:val="clear" w:color="auto" w:fill="D9D9D9"/>
          </w:tcPr>
          <w:p w:rsidR="005A4A77" w:rsidRPr="005D18E7" w:rsidRDefault="005A4A77" w:rsidP="005A4A77">
            <w:pPr>
              <w:rPr>
                <w:b/>
                <w:sz w:val="18"/>
                <w:szCs w:val="18"/>
              </w:rPr>
            </w:pPr>
            <w:r w:rsidRPr="005D18E7">
              <w:rPr>
                <w:b/>
                <w:sz w:val="18"/>
                <w:szCs w:val="18"/>
              </w:rPr>
              <w:t>Показатели</w:t>
            </w:r>
          </w:p>
        </w:tc>
        <w:tc>
          <w:tcPr>
            <w:tcW w:w="1080" w:type="dxa"/>
            <w:tcBorders>
              <w:bottom w:val="single" w:sz="4" w:space="0" w:color="auto"/>
            </w:tcBorders>
            <w:shd w:val="clear" w:color="auto" w:fill="D9D9D9"/>
          </w:tcPr>
          <w:p w:rsidR="005A4A77" w:rsidRPr="005D18E7" w:rsidRDefault="005A4A77" w:rsidP="005A4A77">
            <w:pPr>
              <w:rPr>
                <w:b/>
                <w:sz w:val="18"/>
                <w:szCs w:val="18"/>
              </w:rPr>
            </w:pPr>
          </w:p>
        </w:tc>
        <w:tc>
          <w:tcPr>
            <w:tcW w:w="668" w:type="dxa"/>
            <w:tcBorders>
              <w:bottom w:val="single" w:sz="4" w:space="0" w:color="auto"/>
            </w:tcBorders>
            <w:shd w:val="clear" w:color="auto" w:fill="D9D9D9"/>
          </w:tcPr>
          <w:p w:rsidR="005A4A77" w:rsidRPr="005D18E7" w:rsidRDefault="005A4A77" w:rsidP="005A4A77">
            <w:pPr>
              <w:jc w:val="center"/>
              <w:rPr>
                <w:sz w:val="18"/>
                <w:szCs w:val="18"/>
              </w:rPr>
            </w:pPr>
            <w:r w:rsidRPr="005D18E7">
              <w:rPr>
                <w:sz w:val="18"/>
                <w:szCs w:val="18"/>
              </w:rPr>
              <w:t>1990</w:t>
            </w:r>
          </w:p>
        </w:tc>
        <w:tc>
          <w:tcPr>
            <w:tcW w:w="655" w:type="dxa"/>
            <w:tcBorders>
              <w:bottom w:val="single" w:sz="4" w:space="0" w:color="auto"/>
            </w:tcBorders>
            <w:shd w:val="clear" w:color="auto" w:fill="D9D9D9"/>
          </w:tcPr>
          <w:p w:rsidR="005A4A77" w:rsidRPr="005D18E7" w:rsidRDefault="005A4A77" w:rsidP="005A4A77">
            <w:pPr>
              <w:jc w:val="center"/>
              <w:rPr>
                <w:b/>
                <w:sz w:val="18"/>
                <w:szCs w:val="18"/>
              </w:rPr>
            </w:pPr>
            <w:r w:rsidRPr="005D18E7">
              <w:rPr>
                <w:b/>
                <w:sz w:val="18"/>
                <w:szCs w:val="18"/>
              </w:rPr>
              <w:t>1991</w:t>
            </w:r>
          </w:p>
        </w:tc>
        <w:tc>
          <w:tcPr>
            <w:tcW w:w="655" w:type="dxa"/>
            <w:tcBorders>
              <w:bottom w:val="single" w:sz="4" w:space="0" w:color="auto"/>
            </w:tcBorders>
            <w:shd w:val="clear" w:color="auto" w:fill="D9D9D9"/>
          </w:tcPr>
          <w:p w:rsidR="005A4A77" w:rsidRPr="005D18E7" w:rsidRDefault="005A4A77" w:rsidP="005A4A77">
            <w:pPr>
              <w:jc w:val="center"/>
              <w:rPr>
                <w:sz w:val="18"/>
                <w:szCs w:val="18"/>
              </w:rPr>
            </w:pPr>
            <w:r w:rsidRPr="005D18E7">
              <w:rPr>
                <w:sz w:val="18"/>
                <w:szCs w:val="18"/>
              </w:rPr>
              <w:t>1992</w:t>
            </w:r>
          </w:p>
        </w:tc>
        <w:tc>
          <w:tcPr>
            <w:tcW w:w="737" w:type="dxa"/>
            <w:tcBorders>
              <w:bottom w:val="single" w:sz="4" w:space="0" w:color="auto"/>
            </w:tcBorders>
            <w:shd w:val="clear" w:color="auto" w:fill="D9D9D9"/>
          </w:tcPr>
          <w:p w:rsidR="005A4A77" w:rsidRPr="005D18E7" w:rsidRDefault="005A4A77" w:rsidP="005A4A77">
            <w:pPr>
              <w:jc w:val="center"/>
              <w:rPr>
                <w:b/>
                <w:sz w:val="18"/>
                <w:szCs w:val="18"/>
              </w:rPr>
            </w:pPr>
            <w:r w:rsidRPr="005D18E7">
              <w:rPr>
                <w:b/>
                <w:sz w:val="18"/>
                <w:szCs w:val="18"/>
              </w:rPr>
              <w:t>1993</w:t>
            </w:r>
          </w:p>
        </w:tc>
        <w:tc>
          <w:tcPr>
            <w:tcW w:w="737" w:type="dxa"/>
            <w:tcBorders>
              <w:bottom w:val="single" w:sz="4" w:space="0" w:color="auto"/>
            </w:tcBorders>
            <w:shd w:val="clear" w:color="auto" w:fill="D9D9D9"/>
          </w:tcPr>
          <w:p w:rsidR="005A4A77" w:rsidRPr="005D18E7" w:rsidRDefault="005A4A77" w:rsidP="005A4A77">
            <w:pPr>
              <w:jc w:val="center"/>
              <w:rPr>
                <w:sz w:val="18"/>
                <w:szCs w:val="18"/>
              </w:rPr>
            </w:pPr>
            <w:r w:rsidRPr="005D18E7">
              <w:rPr>
                <w:sz w:val="18"/>
                <w:szCs w:val="18"/>
              </w:rPr>
              <w:t>1994</w:t>
            </w:r>
          </w:p>
        </w:tc>
        <w:tc>
          <w:tcPr>
            <w:tcW w:w="657" w:type="dxa"/>
            <w:tcBorders>
              <w:bottom w:val="single" w:sz="4" w:space="0" w:color="auto"/>
            </w:tcBorders>
            <w:shd w:val="clear" w:color="auto" w:fill="D9D9D9"/>
          </w:tcPr>
          <w:p w:rsidR="005A4A77" w:rsidRPr="005D18E7" w:rsidRDefault="005A4A77" w:rsidP="005A4A77">
            <w:pPr>
              <w:jc w:val="center"/>
              <w:rPr>
                <w:b/>
                <w:sz w:val="18"/>
                <w:szCs w:val="18"/>
              </w:rPr>
            </w:pPr>
            <w:r w:rsidRPr="005D18E7">
              <w:rPr>
                <w:b/>
                <w:sz w:val="18"/>
                <w:szCs w:val="18"/>
              </w:rPr>
              <w:t>1995</w:t>
            </w:r>
          </w:p>
        </w:tc>
        <w:tc>
          <w:tcPr>
            <w:tcW w:w="655" w:type="dxa"/>
            <w:tcBorders>
              <w:bottom w:val="single" w:sz="4" w:space="0" w:color="auto"/>
            </w:tcBorders>
            <w:shd w:val="clear" w:color="auto" w:fill="D9D9D9"/>
          </w:tcPr>
          <w:p w:rsidR="005A4A77" w:rsidRPr="005D18E7" w:rsidRDefault="005A4A77" w:rsidP="005A4A77">
            <w:pPr>
              <w:jc w:val="center"/>
              <w:rPr>
                <w:sz w:val="18"/>
                <w:szCs w:val="18"/>
              </w:rPr>
            </w:pPr>
            <w:r w:rsidRPr="005D18E7">
              <w:rPr>
                <w:sz w:val="18"/>
                <w:szCs w:val="18"/>
              </w:rPr>
              <w:t>1996</w:t>
            </w:r>
          </w:p>
        </w:tc>
        <w:tc>
          <w:tcPr>
            <w:tcW w:w="657" w:type="dxa"/>
            <w:tcBorders>
              <w:bottom w:val="single" w:sz="4" w:space="0" w:color="auto"/>
            </w:tcBorders>
            <w:shd w:val="clear" w:color="auto" w:fill="D9D9D9"/>
          </w:tcPr>
          <w:p w:rsidR="005A4A77" w:rsidRPr="005D18E7" w:rsidRDefault="005A4A77" w:rsidP="005A4A77">
            <w:pPr>
              <w:jc w:val="center"/>
              <w:rPr>
                <w:b/>
                <w:sz w:val="18"/>
                <w:szCs w:val="18"/>
              </w:rPr>
            </w:pPr>
            <w:r w:rsidRPr="005D18E7">
              <w:rPr>
                <w:b/>
                <w:sz w:val="18"/>
                <w:szCs w:val="18"/>
              </w:rPr>
              <w:t>1997</w:t>
            </w:r>
          </w:p>
        </w:tc>
        <w:tc>
          <w:tcPr>
            <w:tcW w:w="657" w:type="dxa"/>
            <w:tcBorders>
              <w:bottom w:val="single" w:sz="4" w:space="0" w:color="auto"/>
            </w:tcBorders>
            <w:shd w:val="clear" w:color="auto" w:fill="D9D9D9"/>
          </w:tcPr>
          <w:p w:rsidR="005A4A77" w:rsidRPr="005D18E7" w:rsidRDefault="005A4A77" w:rsidP="005A4A77">
            <w:pPr>
              <w:jc w:val="center"/>
              <w:rPr>
                <w:sz w:val="18"/>
                <w:szCs w:val="18"/>
              </w:rPr>
            </w:pPr>
            <w:r w:rsidRPr="005D18E7">
              <w:rPr>
                <w:sz w:val="18"/>
                <w:szCs w:val="18"/>
              </w:rPr>
              <w:t>1998</w:t>
            </w:r>
          </w:p>
        </w:tc>
        <w:tc>
          <w:tcPr>
            <w:tcW w:w="657" w:type="dxa"/>
            <w:tcBorders>
              <w:bottom w:val="single" w:sz="4" w:space="0" w:color="auto"/>
            </w:tcBorders>
            <w:shd w:val="clear" w:color="auto" w:fill="D9D9D9"/>
          </w:tcPr>
          <w:p w:rsidR="005A4A77" w:rsidRPr="005D18E7" w:rsidRDefault="005A4A77" w:rsidP="005A4A77">
            <w:pPr>
              <w:jc w:val="center"/>
              <w:rPr>
                <w:b/>
                <w:sz w:val="18"/>
                <w:szCs w:val="18"/>
              </w:rPr>
            </w:pPr>
            <w:r w:rsidRPr="005D18E7">
              <w:rPr>
                <w:b/>
                <w:sz w:val="18"/>
                <w:szCs w:val="18"/>
              </w:rPr>
              <w:t>1999</w:t>
            </w:r>
          </w:p>
        </w:tc>
        <w:tc>
          <w:tcPr>
            <w:tcW w:w="657" w:type="dxa"/>
            <w:tcBorders>
              <w:bottom w:val="single" w:sz="4" w:space="0" w:color="auto"/>
            </w:tcBorders>
            <w:shd w:val="clear" w:color="auto" w:fill="D9D9D9"/>
          </w:tcPr>
          <w:p w:rsidR="005A4A77" w:rsidRPr="005D18E7" w:rsidRDefault="005A4A77" w:rsidP="005A4A77">
            <w:pPr>
              <w:jc w:val="center"/>
              <w:rPr>
                <w:sz w:val="18"/>
                <w:szCs w:val="18"/>
              </w:rPr>
            </w:pPr>
            <w:r w:rsidRPr="005D18E7">
              <w:rPr>
                <w:sz w:val="18"/>
                <w:szCs w:val="18"/>
              </w:rPr>
              <w:t>2000</w:t>
            </w:r>
          </w:p>
        </w:tc>
        <w:tc>
          <w:tcPr>
            <w:tcW w:w="657" w:type="dxa"/>
            <w:tcBorders>
              <w:bottom w:val="single" w:sz="4" w:space="0" w:color="auto"/>
            </w:tcBorders>
            <w:shd w:val="clear" w:color="auto" w:fill="D9D9D9"/>
          </w:tcPr>
          <w:p w:rsidR="005A4A77" w:rsidRPr="005D18E7" w:rsidRDefault="005A4A77" w:rsidP="005A4A77">
            <w:pPr>
              <w:jc w:val="center"/>
              <w:rPr>
                <w:b/>
                <w:sz w:val="18"/>
                <w:szCs w:val="18"/>
              </w:rPr>
            </w:pPr>
            <w:r w:rsidRPr="005D18E7">
              <w:rPr>
                <w:b/>
                <w:sz w:val="18"/>
                <w:szCs w:val="18"/>
              </w:rPr>
              <w:t>2001</w:t>
            </w:r>
          </w:p>
        </w:tc>
        <w:tc>
          <w:tcPr>
            <w:tcW w:w="657" w:type="dxa"/>
            <w:tcBorders>
              <w:bottom w:val="single" w:sz="4" w:space="0" w:color="auto"/>
            </w:tcBorders>
            <w:shd w:val="clear" w:color="auto" w:fill="D9D9D9"/>
          </w:tcPr>
          <w:p w:rsidR="005A4A77" w:rsidRPr="005D18E7" w:rsidRDefault="005A4A77" w:rsidP="005A4A77">
            <w:pPr>
              <w:jc w:val="center"/>
              <w:rPr>
                <w:sz w:val="18"/>
                <w:szCs w:val="18"/>
              </w:rPr>
            </w:pPr>
            <w:r w:rsidRPr="005D18E7">
              <w:rPr>
                <w:sz w:val="18"/>
                <w:szCs w:val="18"/>
              </w:rPr>
              <w:t>2002</w:t>
            </w:r>
          </w:p>
        </w:tc>
        <w:tc>
          <w:tcPr>
            <w:tcW w:w="657" w:type="dxa"/>
            <w:tcBorders>
              <w:bottom w:val="single" w:sz="4" w:space="0" w:color="auto"/>
            </w:tcBorders>
            <w:shd w:val="clear" w:color="auto" w:fill="D9D9D9"/>
          </w:tcPr>
          <w:p w:rsidR="005A4A77" w:rsidRPr="005D18E7" w:rsidRDefault="005A4A77" w:rsidP="005A4A77">
            <w:pPr>
              <w:jc w:val="center"/>
              <w:rPr>
                <w:b/>
                <w:sz w:val="18"/>
                <w:szCs w:val="18"/>
              </w:rPr>
            </w:pPr>
            <w:r w:rsidRPr="005D18E7">
              <w:rPr>
                <w:b/>
                <w:sz w:val="18"/>
                <w:szCs w:val="18"/>
              </w:rPr>
              <w:t>2003</w:t>
            </w:r>
          </w:p>
        </w:tc>
        <w:tc>
          <w:tcPr>
            <w:tcW w:w="657" w:type="dxa"/>
            <w:tcBorders>
              <w:bottom w:val="single" w:sz="4" w:space="0" w:color="auto"/>
            </w:tcBorders>
            <w:shd w:val="clear" w:color="auto" w:fill="D9D9D9"/>
            <w:vAlign w:val="bottom"/>
          </w:tcPr>
          <w:p w:rsidR="005A4A77" w:rsidRPr="005D18E7" w:rsidRDefault="005A4A77" w:rsidP="005A4A77">
            <w:pPr>
              <w:jc w:val="center"/>
              <w:rPr>
                <w:sz w:val="18"/>
                <w:szCs w:val="18"/>
              </w:rPr>
            </w:pPr>
            <w:r w:rsidRPr="005D18E7">
              <w:rPr>
                <w:sz w:val="18"/>
                <w:szCs w:val="18"/>
              </w:rPr>
              <w:t>2004</w:t>
            </w:r>
          </w:p>
        </w:tc>
      </w:tr>
      <w:tr w:rsidR="005A4A77" w:rsidRPr="005D18E7" w:rsidTr="005A4A77">
        <w:tc>
          <w:tcPr>
            <w:tcW w:w="13368" w:type="dxa"/>
            <w:gridSpan w:val="17"/>
            <w:shd w:val="clear" w:color="auto" w:fill="D9D9D9"/>
          </w:tcPr>
          <w:p w:rsidR="005A4A77" w:rsidRPr="005D18E7" w:rsidRDefault="005A4A77" w:rsidP="005A4A77">
            <w:pPr>
              <w:rPr>
                <w:b/>
                <w:sz w:val="18"/>
                <w:szCs w:val="18"/>
              </w:rPr>
            </w:pPr>
            <w:r w:rsidRPr="005D18E7">
              <w:rPr>
                <w:b/>
                <w:sz w:val="18"/>
                <w:szCs w:val="18"/>
              </w:rPr>
              <w:t>1.  Население и демография</w:t>
            </w:r>
          </w:p>
        </w:tc>
      </w:tr>
      <w:tr w:rsidR="005A4A77" w:rsidRPr="005D18E7" w:rsidTr="005A4A77">
        <w:tc>
          <w:tcPr>
            <w:tcW w:w="2268" w:type="dxa"/>
            <w:vMerge w:val="restart"/>
          </w:tcPr>
          <w:p w:rsidR="005A4A77" w:rsidRPr="005D18E7" w:rsidRDefault="005A4A77" w:rsidP="005A4A77">
            <w:pPr>
              <w:adjustRightInd w:val="0"/>
              <w:snapToGrid w:val="0"/>
              <w:rPr>
                <w:snapToGrid w:val="0"/>
                <w:sz w:val="18"/>
                <w:szCs w:val="18"/>
              </w:rPr>
            </w:pPr>
            <w:r w:rsidRPr="005D18E7">
              <w:rPr>
                <w:snapToGrid w:val="0"/>
                <w:sz w:val="18"/>
                <w:szCs w:val="18"/>
              </w:rPr>
              <w:t>1.1.  Ожидаемая продолжительность жизни при рождении (годы)</w:t>
            </w:r>
          </w:p>
        </w:tc>
        <w:tc>
          <w:tcPr>
            <w:tcW w:w="1080" w:type="dxa"/>
          </w:tcPr>
          <w:p w:rsidR="005A4A77" w:rsidRPr="005D18E7" w:rsidRDefault="005A4A77" w:rsidP="005A4A77">
            <w:pPr>
              <w:adjustRightInd w:val="0"/>
              <w:snapToGrid w:val="0"/>
              <w:rPr>
                <w:snapToGrid w:val="0"/>
                <w:sz w:val="18"/>
                <w:szCs w:val="18"/>
              </w:rPr>
            </w:pPr>
            <w:r w:rsidRPr="005D18E7">
              <w:rPr>
                <w:snapToGrid w:val="0"/>
                <w:sz w:val="18"/>
                <w:szCs w:val="18"/>
              </w:rPr>
              <w:t>Всего</w:t>
            </w:r>
          </w:p>
        </w:tc>
        <w:tc>
          <w:tcPr>
            <w:tcW w:w="668" w:type="dxa"/>
            <w:vAlign w:val="bottom"/>
          </w:tcPr>
          <w:p w:rsidR="005A4A77" w:rsidRPr="005D18E7" w:rsidRDefault="005A4A77" w:rsidP="005A4A77">
            <w:pPr>
              <w:shd w:val="clear" w:color="auto" w:fill="FFFFFF"/>
              <w:tabs>
                <w:tab w:val="decimal" w:pos="305"/>
              </w:tabs>
              <w:ind w:left="-114"/>
              <w:jc w:val="center"/>
              <w:rPr>
                <w:sz w:val="18"/>
                <w:szCs w:val="18"/>
              </w:rPr>
            </w:pPr>
            <w:r w:rsidRPr="005D18E7">
              <w:rPr>
                <w:sz w:val="18"/>
                <w:szCs w:val="18"/>
              </w:rPr>
              <w:t>66,0</w:t>
            </w:r>
          </w:p>
        </w:tc>
        <w:tc>
          <w:tcPr>
            <w:tcW w:w="655" w:type="dxa"/>
            <w:vAlign w:val="bottom"/>
          </w:tcPr>
          <w:p w:rsidR="005A4A77" w:rsidRPr="005D18E7" w:rsidRDefault="005A4A77" w:rsidP="005A4A77">
            <w:pPr>
              <w:shd w:val="clear" w:color="auto" w:fill="FFFFFF"/>
              <w:tabs>
                <w:tab w:val="clear" w:pos="567"/>
                <w:tab w:val="decimal" w:pos="548"/>
              </w:tabs>
              <w:ind w:left="-110"/>
              <w:jc w:val="center"/>
              <w:rPr>
                <w:sz w:val="18"/>
                <w:szCs w:val="18"/>
              </w:rPr>
            </w:pPr>
            <w:r w:rsidRPr="005D18E7">
              <w:rPr>
                <w:sz w:val="18"/>
                <w:szCs w:val="18"/>
              </w:rPr>
              <w:t>66,4</w:t>
            </w:r>
          </w:p>
        </w:tc>
        <w:tc>
          <w:tcPr>
            <w:tcW w:w="655" w:type="dxa"/>
            <w:vAlign w:val="bottom"/>
          </w:tcPr>
          <w:p w:rsidR="005A4A77" w:rsidRPr="005D18E7" w:rsidRDefault="005A4A77" w:rsidP="005A4A77">
            <w:pPr>
              <w:shd w:val="clear" w:color="auto" w:fill="FFFFFF"/>
              <w:tabs>
                <w:tab w:val="decimal" w:pos="215"/>
              </w:tabs>
              <w:jc w:val="center"/>
              <w:rPr>
                <w:sz w:val="18"/>
                <w:szCs w:val="18"/>
              </w:rPr>
            </w:pPr>
            <w:r w:rsidRPr="005D18E7">
              <w:rPr>
                <w:sz w:val="18"/>
                <w:szCs w:val="18"/>
              </w:rPr>
              <w:t>66,7</w:t>
            </w:r>
          </w:p>
        </w:tc>
        <w:tc>
          <w:tcPr>
            <w:tcW w:w="737" w:type="dxa"/>
            <w:vAlign w:val="bottom"/>
          </w:tcPr>
          <w:p w:rsidR="005A4A77" w:rsidRPr="005D18E7" w:rsidRDefault="005A4A77" w:rsidP="005A4A77">
            <w:pPr>
              <w:shd w:val="clear" w:color="auto" w:fill="FFFFFF"/>
              <w:tabs>
                <w:tab w:val="decimal" w:pos="215"/>
              </w:tabs>
              <w:jc w:val="center"/>
              <w:rPr>
                <w:sz w:val="18"/>
                <w:szCs w:val="18"/>
              </w:rPr>
            </w:pPr>
            <w:r w:rsidRPr="005D18E7">
              <w:rPr>
                <w:sz w:val="18"/>
                <w:szCs w:val="18"/>
              </w:rPr>
              <w:t>67,1</w:t>
            </w:r>
          </w:p>
        </w:tc>
        <w:tc>
          <w:tcPr>
            <w:tcW w:w="737" w:type="dxa"/>
            <w:vAlign w:val="bottom"/>
          </w:tcPr>
          <w:p w:rsidR="005A4A77" w:rsidRPr="005D18E7" w:rsidRDefault="005A4A77" w:rsidP="005A4A77">
            <w:pPr>
              <w:shd w:val="clear" w:color="auto" w:fill="FFFFFF"/>
              <w:tabs>
                <w:tab w:val="decimal" w:pos="190"/>
              </w:tabs>
              <w:jc w:val="center"/>
              <w:rPr>
                <w:spacing w:val="11"/>
                <w:sz w:val="18"/>
                <w:szCs w:val="18"/>
              </w:rPr>
            </w:pPr>
            <w:r w:rsidRPr="005D18E7">
              <w:rPr>
                <w:spacing w:val="11"/>
                <w:sz w:val="18"/>
                <w:szCs w:val="18"/>
              </w:rPr>
              <w:t>67,5</w:t>
            </w:r>
          </w:p>
        </w:tc>
        <w:tc>
          <w:tcPr>
            <w:tcW w:w="657" w:type="dxa"/>
            <w:vAlign w:val="bottom"/>
          </w:tcPr>
          <w:p w:rsidR="005A4A77" w:rsidRPr="005D18E7" w:rsidRDefault="005A4A77" w:rsidP="005A4A77">
            <w:pPr>
              <w:shd w:val="clear" w:color="auto" w:fill="FFFFFF"/>
              <w:tabs>
                <w:tab w:val="decimal" w:pos="272"/>
              </w:tabs>
              <w:jc w:val="center"/>
              <w:rPr>
                <w:spacing w:val="16"/>
                <w:sz w:val="18"/>
                <w:szCs w:val="18"/>
              </w:rPr>
            </w:pPr>
            <w:r w:rsidRPr="005D18E7">
              <w:rPr>
                <w:spacing w:val="16"/>
                <w:sz w:val="18"/>
                <w:szCs w:val="18"/>
              </w:rPr>
              <w:t>67,8</w:t>
            </w:r>
          </w:p>
        </w:tc>
        <w:tc>
          <w:tcPr>
            <w:tcW w:w="655" w:type="dxa"/>
            <w:vAlign w:val="bottom"/>
          </w:tcPr>
          <w:p w:rsidR="005A4A77" w:rsidRPr="005D18E7" w:rsidRDefault="005A4A77" w:rsidP="005A4A77">
            <w:pPr>
              <w:shd w:val="clear" w:color="auto" w:fill="FFFFFF"/>
              <w:tabs>
                <w:tab w:val="decimal" w:pos="272"/>
              </w:tabs>
              <w:jc w:val="center"/>
              <w:rPr>
                <w:spacing w:val="11"/>
                <w:sz w:val="18"/>
                <w:szCs w:val="18"/>
              </w:rPr>
            </w:pPr>
            <w:r w:rsidRPr="005D18E7">
              <w:rPr>
                <w:spacing w:val="11"/>
                <w:sz w:val="18"/>
                <w:szCs w:val="18"/>
              </w:rPr>
              <w:t>68,2</w:t>
            </w:r>
          </w:p>
        </w:tc>
        <w:tc>
          <w:tcPr>
            <w:tcW w:w="657" w:type="dxa"/>
            <w:vAlign w:val="bottom"/>
          </w:tcPr>
          <w:p w:rsidR="005A4A77" w:rsidRPr="005D18E7" w:rsidRDefault="005A4A77" w:rsidP="005A4A77">
            <w:pPr>
              <w:shd w:val="clear" w:color="auto" w:fill="FFFFFF"/>
              <w:tabs>
                <w:tab w:val="decimal" w:pos="272"/>
              </w:tabs>
              <w:jc w:val="center"/>
              <w:rPr>
                <w:spacing w:val="11"/>
                <w:sz w:val="18"/>
                <w:szCs w:val="18"/>
              </w:rPr>
            </w:pPr>
            <w:r w:rsidRPr="005D18E7">
              <w:rPr>
                <w:spacing w:val="11"/>
                <w:sz w:val="18"/>
                <w:szCs w:val="18"/>
              </w:rPr>
              <w:t>68,6</w:t>
            </w:r>
          </w:p>
        </w:tc>
        <w:tc>
          <w:tcPr>
            <w:tcW w:w="657" w:type="dxa"/>
            <w:vAlign w:val="bottom"/>
          </w:tcPr>
          <w:p w:rsidR="005A4A77" w:rsidRPr="005D18E7" w:rsidRDefault="005A4A77" w:rsidP="005A4A77">
            <w:pPr>
              <w:shd w:val="clear" w:color="auto" w:fill="FFFFFF"/>
              <w:tabs>
                <w:tab w:val="decimal" w:pos="272"/>
              </w:tabs>
              <w:jc w:val="center"/>
              <w:rPr>
                <w:spacing w:val="11"/>
                <w:sz w:val="18"/>
                <w:szCs w:val="18"/>
              </w:rPr>
            </w:pPr>
            <w:r w:rsidRPr="005D18E7">
              <w:rPr>
                <w:spacing w:val="11"/>
                <w:sz w:val="18"/>
                <w:szCs w:val="18"/>
              </w:rPr>
              <w:t>69,0</w:t>
            </w:r>
          </w:p>
        </w:tc>
        <w:tc>
          <w:tcPr>
            <w:tcW w:w="657" w:type="dxa"/>
            <w:vAlign w:val="bottom"/>
          </w:tcPr>
          <w:p w:rsidR="005A4A77" w:rsidRPr="005D18E7" w:rsidRDefault="005A4A77" w:rsidP="005A4A77">
            <w:pPr>
              <w:shd w:val="clear" w:color="auto" w:fill="FFFFFF"/>
              <w:tabs>
                <w:tab w:val="decimal" w:pos="272"/>
              </w:tabs>
              <w:jc w:val="center"/>
              <w:rPr>
                <w:spacing w:val="11"/>
                <w:sz w:val="18"/>
                <w:szCs w:val="18"/>
              </w:rPr>
            </w:pPr>
            <w:r w:rsidRPr="005D18E7">
              <w:rPr>
                <w:spacing w:val="11"/>
                <w:sz w:val="18"/>
                <w:szCs w:val="18"/>
              </w:rPr>
              <w:t>69,4</w:t>
            </w:r>
          </w:p>
        </w:tc>
        <w:tc>
          <w:tcPr>
            <w:tcW w:w="657" w:type="dxa"/>
            <w:vAlign w:val="bottom"/>
          </w:tcPr>
          <w:p w:rsidR="005A4A77" w:rsidRPr="005D18E7" w:rsidRDefault="005A4A77" w:rsidP="005A4A77">
            <w:pPr>
              <w:shd w:val="clear" w:color="auto" w:fill="FFFFFF"/>
              <w:tabs>
                <w:tab w:val="decimal" w:pos="272"/>
              </w:tabs>
              <w:jc w:val="center"/>
              <w:rPr>
                <w:spacing w:val="11"/>
                <w:sz w:val="18"/>
                <w:szCs w:val="18"/>
              </w:rPr>
            </w:pPr>
            <w:r w:rsidRPr="005D18E7">
              <w:rPr>
                <w:spacing w:val="11"/>
                <w:sz w:val="18"/>
                <w:szCs w:val="18"/>
              </w:rPr>
              <w:t>70,4</w:t>
            </w:r>
          </w:p>
        </w:tc>
        <w:tc>
          <w:tcPr>
            <w:tcW w:w="657" w:type="dxa"/>
            <w:vAlign w:val="bottom"/>
          </w:tcPr>
          <w:p w:rsidR="005A4A77" w:rsidRPr="005D18E7" w:rsidRDefault="005A4A77" w:rsidP="005A4A77">
            <w:pPr>
              <w:shd w:val="clear" w:color="auto" w:fill="FFFFFF"/>
              <w:tabs>
                <w:tab w:val="decimal" w:pos="272"/>
              </w:tabs>
              <w:jc w:val="center"/>
              <w:rPr>
                <w:spacing w:val="11"/>
                <w:sz w:val="18"/>
                <w:szCs w:val="18"/>
              </w:rPr>
            </w:pPr>
            <w:r w:rsidRPr="005D18E7">
              <w:rPr>
                <w:spacing w:val="11"/>
                <w:sz w:val="18"/>
                <w:szCs w:val="18"/>
              </w:rPr>
              <w:t>70,6</w:t>
            </w:r>
          </w:p>
        </w:tc>
        <w:tc>
          <w:tcPr>
            <w:tcW w:w="657" w:type="dxa"/>
            <w:vAlign w:val="bottom"/>
          </w:tcPr>
          <w:p w:rsidR="005A4A77" w:rsidRPr="005D18E7" w:rsidRDefault="005A4A77" w:rsidP="005A4A77">
            <w:pPr>
              <w:shd w:val="clear" w:color="auto" w:fill="FFFFFF"/>
              <w:tabs>
                <w:tab w:val="decimal" w:pos="272"/>
              </w:tabs>
              <w:jc w:val="center"/>
              <w:rPr>
                <w:spacing w:val="11"/>
                <w:sz w:val="18"/>
                <w:szCs w:val="18"/>
              </w:rPr>
            </w:pPr>
            <w:r w:rsidRPr="005D18E7">
              <w:rPr>
                <w:spacing w:val="11"/>
                <w:sz w:val="18"/>
                <w:szCs w:val="18"/>
              </w:rPr>
              <w:t>70,7</w:t>
            </w:r>
          </w:p>
        </w:tc>
        <w:tc>
          <w:tcPr>
            <w:tcW w:w="657" w:type="dxa"/>
            <w:vAlign w:val="bottom"/>
          </w:tcPr>
          <w:p w:rsidR="005A4A77" w:rsidRPr="005D18E7" w:rsidRDefault="005A4A77" w:rsidP="005A4A77">
            <w:pPr>
              <w:shd w:val="clear" w:color="auto" w:fill="FFFFFF"/>
              <w:tabs>
                <w:tab w:val="decimal" w:pos="272"/>
              </w:tabs>
              <w:jc w:val="center"/>
              <w:rPr>
                <w:spacing w:val="11"/>
                <w:sz w:val="18"/>
                <w:szCs w:val="18"/>
              </w:rPr>
            </w:pPr>
            <w:r w:rsidRPr="005D18E7">
              <w:rPr>
                <w:spacing w:val="11"/>
                <w:sz w:val="18"/>
                <w:szCs w:val="18"/>
              </w:rPr>
              <w:t>70,9</w:t>
            </w:r>
          </w:p>
        </w:tc>
        <w:tc>
          <w:tcPr>
            <w:tcW w:w="657" w:type="dxa"/>
            <w:vAlign w:val="bottom"/>
          </w:tcPr>
          <w:p w:rsidR="005A4A77" w:rsidRPr="005D18E7" w:rsidRDefault="005A4A77" w:rsidP="005A4A77">
            <w:pPr>
              <w:shd w:val="clear" w:color="auto" w:fill="FFFFFF"/>
              <w:tabs>
                <w:tab w:val="decimal" w:pos="272"/>
              </w:tabs>
              <w:jc w:val="center"/>
              <w:rPr>
                <w:spacing w:val="11"/>
                <w:sz w:val="18"/>
                <w:szCs w:val="18"/>
              </w:rPr>
            </w:pPr>
            <w:r w:rsidRPr="005D18E7">
              <w:rPr>
                <w:spacing w:val="11"/>
                <w:sz w:val="18"/>
                <w:szCs w:val="18"/>
              </w:rPr>
              <w:t>71,1</w:t>
            </w:r>
          </w:p>
        </w:tc>
      </w:tr>
      <w:tr w:rsidR="005A4A77" w:rsidRPr="005D18E7" w:rsidTr="005A4A77">
        <w:tc>
          <w:tcPr>
            <w:tcW w:w="2268" w:type="dxa"/>
            <w:vMerge/>
          </w:tcPr>
          <w:p w:rsidR="005A4A77" w:rsidRPr="005D18E7" w:rsidRDefault="005A4A77" w:rsidP="005A4A77">
            <w:pPr>
              <w:adjustRightInd w:val="0"/>
              <w:snapToGrid w:val="0"/>
              <w:rPr>
                <w:snapToGrid w:val="0"/>
                <w:sz w:val="18"/>
                <w:szCs w:val="18"/>
              </w:rPr>
            </w:pPr>
          </w:p>
        </w:tc>
        <w:tc>
          <w:tcPr>
            <w:tcW w:w="1080" w:type="dxa"/>
          </w:tcPr>
          <w:p w:rsidR="005A4A77" w:rsidRPr="005D18E7" w:rsidRDefault="005A4A77" w:rsidP="005A4A77">
            <w:pPr>
              <w:adjustRightInd w:val="0"/>
              <w:snapToGrid w:val="0"/>
              <w:rPr>
                <w:snapToGrid w:val="0"/>
                <w:sz w:val="18"/>
                <w:szCs w:val="18"/>
              </w:rPr>
            </w:pPr>
            <w:r w:rsidRPr="005D18E7">
              <w:rPr>
                <w:snapToGrid w:val="0"/>
                <w:sz w:val="18"/>
                <w:szCs w:val="18"/>
              </w:rPr>
              <w:t>Мужчины</w:t>
            </w:r>
          </w:p>
        </w:tc>
        <w:tc>
          <w:tcPr>
            <w:tcW w:w="668" w:type="dxa"/>
            <w:vAlign w:val="bottom"/>
          </w:tcPr>
          <w:p w:rsidR="005A4A77" w:rsidRPr="005D18E7" w:rsidRDefault="005A4A77" w:rsidP="005A4A77">
            <w:pPr>
              <w:shd w:val="clear" w:color="auto" w:fill="FFFFFF"/>
              <w:tabs>
                <w:tab w:val="clear" w:pos="567"/>
                <w:tab w:val="decimal" w:pos="558"/>
              </w:tabs>
              <w:ind w:left="-114"/>
              <w:jc w:val="center"/>
              <w:rPr>
                <w:sz w:val="18"/>
                <w:szCs w:val="18"/>
              </w:rPr>
            </w:pPr>
            <w:r w:rsidRPr="005D18E7">
              <w:rPr>
                <w:sz w:val="18"/>
                <w:szCs w:val="18"/>
              </w:rPr>
              <w:t>63,8</w:t>
            </w:r>
          </w:p>
        </w:tc>
        <w:tc>
          <w:tcPr>
            <w:tcW w:w="655" w:type="dxa"/>
            <w:vAlign w:val="bottom"/>
          </w:tcPr>
          <w:p w:rsidR="005A4A77" w:rsidRPr="005D18E7" w:rsidRDefault="005A4A77" w:rsidP="005A4A77">
            <w:pPr>
              <w:shd w:val="clear" w:color="auto" w:fill="FFFFFF"/>
              <w:tabs>
                <w:tab w:val="decimal" w:pos="281"/>
              </w:tabs>
              <w:jc w:val="center"/>
              <w:rPr>
                <w:sz w:val="18"/>
                <w:szCs w:val="18"/>
              </w:rPr>
            </w:pPr>
            <w:r w:rsidRPr="005D18E7">
              <w:rPr>
                <w:sz w:val="18"/>
                <w:szCs w:val="18"/>
              </w:rPr>
              <w:t>64,2</w:t>
            </w:r>
          </w:p>
        </w:tc>
        <w:tc>
          <w:tcPr>
            <w:tcW w:w="655" w:type="dxa"/>
            <w:vAlign w:val="bottom"/>
          </w:tcPr>
          <w:p w:rsidR="005A4A77" w:rsidRPr="005D18E7" w:rsidRDefault="005A4A77" w:rsidP="005A4A77">
            <w:pPr>
              <w:shd w:val="clear" w:color="auto" w:fill="FFFFFF"/>
              <w:tabs>
                <w:tab w:val="decimal" w:pos="215"/>
              </w:tabs>
              <w:jc w:val="center"/>
              <w:rPr>
                <w:sz w:val="18"/>
                <w:szCs w:val="18"/>
              </w:rPr>
            </w:pPr>
            <w:r w:rsidRPr="005D18E7">
              <w:rPr>
                <w:sz w:val="18"/>
                <w:szCs w:val="18"/>
              </w:rPr>
              <w:t>64,5</w:t>
            </w:r>
          </w:p>
        </w:tc>
        <w:tc>
          <w:tcPr>
            <w:tcW w:w="737" w:type="dxa"/>
            <w:vAlign w:val="bottom"/>
          </w:tcPr>
          <w:p w:rsidR="005A4A77" w:rsidRPr="005D18E7" w:rsidRDefault="005A4A77" w:rsidP="005A4A77">
            <w:pPr>
              <w:shd w:val="clear" w:color="auto" w:fill="FFFFFF"/>
              <w:tabs>
                <w:tab w:val="decimal" w:pos="215"/>
              </w:tabs>
              <w:jc w:val="center"/>
              <w:rPr>
                <w:sz w:val="18"/>
                <w:szCs w:val="18"/>
              </w:rPr>
            </w:pPr>
            <w:r w:rsidRPr="005D18E7">
              <w:rPr>
                <w:sz w:val="18"/>
                <w:szCs w:val="18"/>
              </w:rPr>
              <w:t>64,9</w:t>
            </w:r>
          </w:p>
        </w:tc>
        <w:tc>
          <w:tcPr>
            <w:tcW w:w="737" w:type="dxa"/>
            <w:vAlign w:val="bottom"/>
          </w:tcPr>
          <w:p w:rsidR="005A4A77" w:rsidRPr="005D18E7" w:rsidRDefault="005A4A77" w:rsidP="005A4A77">
            <w:pPr>
              <w:shd w:val="clear" w:color="auto" w:fill="FFFFFF"/>
              <w:tabs>
                <w:tab w:val="decimal" w:pos="190"/>
              </w:tabs>
              <w:jc w:val="center"/>
              <w:rPr>
                <w:spacing w:val="11"/>
                <w:sz w:val="18"/>
                <w:szCs w:val="18"/>
                <w:lang w:val="en-US"/>
              </w:rPr>
            </w:pPr>
            <w:r w:rsidRPr="005D18E7">
              <w:rPr>
                <w:spacing w:val="11"/>
                <w:sz w:val="18"/>
                <w:szCs w:val="18"/>
                <w:lang w:val="en-US"/>
              </w:rPr>
              <w:t>65,2</w:t>
            </w:r>
          </w:p>
        </w:tc>
        <w:tc>
          <w:tcPr>
            <w:tcW w:w="657" w:type="dxa"/>
            <w:vAlign w:val="bottom"/>
          </w:tcPr>
          <w:p w:rsidR="005A4A77" w:rsidRPr="005D18E7" w:rsidRDefault="005A4A77" w:rsidP="005A4A77">
            <w:pPr>
              <w:shd w:val="clear" w:color="auto" w:fill="FFFFFF"/>
              <w:tabs>
                <w:tab w:val="decimal" w:pos="272"/>
              </w:tabs>
              <w:jc w:val="center"/>
              <w:rPr>
                <w:spacing w:val="16"/>
                <w:sz w:val="18"/>
                <w:szCs w:val="18"/>
                <w:lang w:val="en-US"/>
              </w:rPr>
            </w:pPr>
            <w:r w:rsidRPr="005D18E7">
              <w:rPr>
                <w:spacing w:val="16"/>
                <w:sz w:val="18"/>
                <w:szCs w:val="18"/>
                <w:lang w:val="en-US"/>
              </w:rPr>
              <w:t>65,6</w:t>
            </w:r>
          </w:p>
        </w:tc>
        <w:tc>
          <w:tcPr>
            <w:tcW w:w="655" w:type="dxa"/>
            <w:vAlign w:val="bottom"/>
          </w:tcPr>
          <w:p w:rsidR="005A4A77" w:rsidRPr="005D18E7" w:rsidRDefault="005A4A77" w:rsidP="005A4A77">
            <w:pPr>
              <w:shd w:val="clear" w:color="auto" w:fill="FFFFFF"/>
              <w:tabs>
                <w:tab w:val="decimal" w:pos="272"/>
              </w:tabs>
              <w:jc w:val="center"/>
              <w:rPr>
                <w:spacing w:val="11"/>
                <w:sz w:val="18"/>
                <w:szCs w:val="18"/>
              </w:rPr>
            </w:pPr>
            <w:r w:rsidRPr="005D18E7">
              <w:rPr>
                <w:spacing w:val="11"/>
                <w:sz w:val="18"/>
                <w:szCs w:val="18"/>
              </w:rPr>
              <w:t>65,9</w:t>
            </w:r>
          </w:p>
        </w:tc>
        <w:tc>
          <w:tcPr>
            <w:tcW w:w="657" w:type="dxa"/>
            <w:vAlign w:val="bottom"/>
          </w:tcPr>
          <w:p w:rsidR="005A4A77" w:rsidRPr="005D18E7" w:rsidRDefault="005A4A77" w:rsidP="005A4A77">
            <w:pPr>
              <w:shd w:val="clear" w:color="auto" w:fill="FFFFFF"/>
              <w:tabs>
                <w:tab w:val="decimal" w:pos="272"/>
              </w:tabs>
              <w:jc w:val="center"/>
              <w:rPr>
                <w:spacing w:val="11"/>
                <w:sz w:val="18"/>
                <w:szCs w:val="18"/>
              </w:rPr>
            </w:pPr>
            <w:r w:rsidRPr="005D18E7">
              <w:rPr>
                <w:spacing w:val="11"/>
                <w:sz w:val="18"/>
                <w:szCs w:val="18"/>
              </w:rPr>
              <w:t>66,3</w:t>
            </w:r>
          </w:p>
        </w:tc>
        <w:tc>
          <w:tcPr>
            <w:tcW w:w="657" w:type="dxa"/>
            <w:vAlign w:val="bottom"/>
          </w:tcPr>
          <w:p w:rsidR="005A4A77" w:rsidRPr="005D18E7" w:rsidRDefault="005A4A77" w:rsidP="005A4A77">
            <w:pPr>
              <w:shd w:val="clear" w:color="auto" w:fill="FFFFFF"/>
              <w:tabs>
                <w:tab w:val="decimal" w:pos="272"/>
              </w:tabs>
              <w:jc w:val="center"/>
              <w:rPr>
                <w:spacing w:val="11"/>
                <w:sz w:val="18"/>
                <w:szCs w:val="18"/>
              </w:rPr>
            </w:pPr>
            <w:r w:rsidRPr="005D18E7">
              <w:rPr>
                <w:spacing w:val="11"/>
                <w:sz w:val="18"/>
                <w:szCs w:val="18"/>
              </w:rPr>
              <w:t>66,7</w:t>
            </w:r>
          </w:p>
        </w:tc>
        <w:tc>
          <w:tcPr>
            <w:tcW w:w="657" w:type="dxa"/>
            <w:vAlign w:val="bottom"/>
          </w:tcPr>
          <w:p w:rsidR="005A4A77" w:rsidRPr="005D18E7" w:rsidRDefault="005A4A77" w:rsidP="005A4A77">
            <w:pPr>
              <w:shd w:val="clear" w:color="auto" w:fill="FFFFFF"/>
              <w:tabs>
                <w:tab w:val="decimal" w:pos="272"/>
              </w:tabs>
              <w:jc w:val="center"/>
              <w:rPr>
                <w:spacing w:val="11"/>
                <w:sz w:val="18"/>
                <w:szCs w:val="18"/>
              </w:rPr>
            </w:pPr>
            <w:r w:rsidRPr="005D18E7">
              <w:rPr>
                <w:spacing w:val="11"/>
                <w:sz w:val="18"/>
                <w:szCs w:val="18"/>
              </w:rPr>
              <w:t>67,1</w:t>
            </w:r>
          </w:p>
        </w:tc>
        <w:tc>
          <w:tcPr>
            <w:tcW w:w="657" w:type="dxa"/>
            <w:vAlign w:val="bottom"/>
          </w:tcPr>
          <w:p w:rsidR="005A4A77" w:rsidRPr="005D18E7" w:rsidRDefault="005A4A77" w:rsidP="005A4A77">
            <w:pPr>
              <w:shd w:val="clear" w:color="auto" w:fill="FFFFFF"/>
              <w:tabs>
                <w:tab w:val="decimal" w:pos="272"/>
              </w:tabs>
              <w:jc w:val="center"/>
              <w:rPr>
                <w:spacing w:val="11"/>
                <w:sz w:val="18"/>
                <w:szCs w:val="18"/>
              </w:rPr>
            </w:pPr>
            <w:r w:rsidRPr="005D18E7">
              <w:rPr>
                <w:spacing w:val="11"/>
                <w:sz w:val="18"/>
                <w:szCs w:val="18"/>
              </w:rPr>
              <w:t>68,1</w:t>
            </w:r>
          </w:p>
        </w:tc>
        <w:tc>
          <w:tcPr>
            <w:tcW w:w="657" w:type="dxa"/>
            <w:vAlign w:val="bottom"/>
          </w:tcPr>
          <w:p w:rsidR="005A4A77" w:rsidRPr="005D18E7" w:rsidRDefault="005A4A77" w:rsidP="005A4A77">
            <w:pPr>
              <w:shd w:val="clear" w:color="auto" w:fill="FFFFFF"/>
              <w:tabs>
                <w:tab w:val="decimal" w:pos="272"/>
              </w:tabs>
              <w:jc w:val="center"/>
              <w:rPr>
                <w:spacing w:val="11"/>
                <w:sz w:val="18"/>
                <w:szCs w:val="18"/>
              </w:rPr>
            </w:pPr>
            <w:r w:rsidRPr="005D18E7">
              <w:rPr>
                <w:spacing w:val="11"/>
                <w:sz w:val="18"/>
                <w:szCs w:val="18"/>
              </w:rPr>
              <w:t>68,2</w:t>
            </w:r>
          </w:p>
        </w:tc>
        <w:tc>
          <w:tcPr>
            <w:tcW w:w="657" w:type="dxa"/>
            <w:vAlign w:val="bottom"/>
          </w:tcPr>
          <w:p w:rsidR="005A4A77" w:rsidRPr="005D18E7" w:rsidRDefault="005A4A77" w:rsidP="005A4A77">
            <w:pPr>
              <w:shd w:val="clear" w:color="auto" w:fill="FFFFFF"/>
              <w:tabs>
                <w:tab w:val="decimal" w:pos="272"/>
              </w:tabs>
              <w:jc w:val="center"/>
              <w:rPr>
                <w:spacing w:val="11"/>
                <w:sz w:val="18"/>
                <w:szCs w:val="18"/>
              </w:rPr>
            </w:pPr>
            <w:r w:rsidRPr="005D18E7">
              <w:rPr>
                <w:spacing w:val="11"/>
                <w:sz w:val="18"/>
                <w:szCs w:val="18"/>
              </w:rPr>
              <w:t>68,4</w:t>
            </w:r>
          </w:p>
        </w:tc>
        <w:tc>
          <w:tcPr>
            <w:tcW w:w="657" w:type="dxa"/>
            <w:vAlign w:val="bottom"/>
          </w:tcPr>
          <w:p w:rsidR="005A4A77" w:rsidRPr="005D18E7" w:rsidRDefault="005A4A77" w:rsidP="005A4A77">
            <w:pPr>
              <w:shd w:val="clear" w:color="auto" w:fill="FFFFFF"/>
              <w:tabs>
                <w:tab w:val="decimal" w:pos="272"/>
              </w:tabs>
              <w:jc w:val="center"/>
              <w:rPr>
                <w:spacing w:val="11"/>
                <w:sz w:val="18"/>
                <w:szCs w:val="18"/>
              </w:rPr>
            </w:pPr>
            <w:r w:rsidRPr="005D18E7">
              <w:rPr>
                <w:spacing w:val="11"/>
                <w:sz w:val="18"/>
                <w:szCs w:val="18"/>
              </w:rPr>
              <w:t>68,6</w:t>
            </w:r>
          </w:p>
        </w:tc>
        <w:tc>
          <w:tcPr>
            <w:tcW w:w="657" w:type="dxa"/>
            <w:vAlign w:val="bottom"/>
          </w:tcPr>
          <w:p w:rsidR="005A4A77" w:rsidRPr="005D18E7" w:rsidRDefault="005A4A77" w:rsidP="005A4A77">
            <w:pPr>
              <w:shd w:val="clear" w:color="auto" w:fill="FFFFFF"/>
              <w:tabs>
                <w:tab w:val="decimal" w:pos="272"/>
              </w:tabs>
              <w:jc w:val="center"/>
              <w:rPr>
                <w:spacing w:val="11"/>
                <w:sz w:val="18"/>
                <w:szCs w:val="18"/>
              </w:rPr>
            </w:pPr>
            <w:r w:rsidRPr="005D18E7">
              <w:rPr>
                <w:spacing w:val="11"/>
                <w:sz w:val="18"/>
                <w:szCs w:val="18"/>
              </w:rPr>
              <w:t>68,8</w:t>
            </w:r>
          </w:p>
        </w:tc>
      </w:tr>
      <w:tr w:rsidR="005A4A77" w:rsidRPr="005D18E7" w:rsidTr="005D18E7">
        <w:tc>
          <w:tcPr>
            <w:tcW w:w="2268" w:type="dxa"/>
            <w:vMerge/>
          </w:tcPr>
          <w:p w:rsidR="005A4A77" w:rsidRPr="005D18E7" w:rsidRDefault="005A4A77" w:rsidP="005A4A77">
            <w:pPr>
              <w:adjustRightInd w:val="0"/>
              <w:snapToGrid w:val="0"/>
              <w:rPr>
                <w:snapToGrid w:val="0"/>
                <w:sz w:val="18"/>
                <w:szCs w:val="18"/>
              </w:rPr>
            </w:pPr>
          </w:p>
        </w:tc>
        <w:tc>
          <w:tcPr>
            <w:tcW w:w="1080" w:type="dxa"/>
            <w:vAlign w:val="bottom"/>
          </w:tcPr>
          <w:p w:rsidR="005A4A77" w:rsidRPr="005D18E7" w:rsidRDefault="005A4A77" w:rsidP="005D18E7">
            <w:pPr>
              <w:adjustRightInd w:val="0"/>
              <w:snapToGrid w:val="0"/>
              <w:jc w:val="center"/>
              <w:rPr>
                <w:snapToGrid w:val="0"/>
                <w:sz w:val="18"/>
                <w:szCs w:val="18"/>
              </w:rPr>
            </w:pPr>
            <w:r w:rsidRPr="005D18E7">
              <w:rPr>
                <w:snapToGrid w:val="0"/>
                <w:sz w:val="18"/>
                <w:szCs w:val="18"/>
              </w:rPr>
              <w:t>Женщины</w:t>
            </w:r>
          </w:p>
        </w:tc>
        <w:tc>
          <w:tcPr>
            <w:tcW w:w="668" w:type="dxa"/>
            <w:vAlign w:val="bottom"/>
          </w:tcPr>
          <w:p w:rsidR="005A4A77" w:rsidRPr="005D18E7" w:rsidRDefault="005A4A77" w:rsidP="005A4A77">
            <w:pPr>
              <w:shd w:val="clear" w:color="auto" w:fill="FFFFFF"/>
              <w:ind w:left="-114" w:right="-106"/>
              <w:jc w:val="center"/>
              <w:rPr>
                <w:sz w:val="18"/>
                <w:szCs w:val="18"/>
              </w:rPr>
            </w:pPr>
            <w:r w:rsidRPr="005D18E7">
              <w:rPr>
                <w:sz w:val="18"/>
                <w:szCs w:val="18"/>
              </w:rPr>
              <w:t>68,3</w:t>
            </w:r>
          </w:p>
        </w:tc>
        <w:tc>
          <w:tcPr>
            <w:tcW w:w="655" w:type="dxa"/>
            <w:vAlign w:val="bottom"/>
          </w:tcPr>
          <w:p w:rsidR="005A4A77" w:rsidRPr="005D18E7" w:rsidRDefault="005A4A77" w:rsidP="005A4A77">
            <w:pPr>
              <w:shd w:val="clear" w:color="auto" w:fill="FFFFFF"/>
              <w:ind w:left="-114" w:right="-106"/>
              <w:jc w:val="center"/>
              <w:rPr>
                <w:sz w:val="18"/>
                <w:szCs w:val="18"/>
              </w:rPr>
            </w:pPr>
            <w:r w:rsidRPr="005D18E7">
              <w:rPr>
                <w:sz w:val="18"/>
                <w:szCs w:val="18"/>
              </w:rPr>
              <w:t>68,7</w:t>
            </w:r>
          </w:p>
        </w:tc>
        <w:tc>
          <w:tcPr>
            <w:tcW w:w="655" w:type="dxa"/>
            <w:vAlign w:val="bottom"/>
          </w:tcPr>
          <w:p w:rsidR="005A4A77" w:rsidRPr="005D18E7" w:rsidRDefault="005A4A77" w:rsidP="005A4A77">
            <w:pPr>
              <w:shd w:val="clear" w:color="auto" w:fill="FFFFFF"/>
              <w:tabs>
                <w:tab w:val="decimal" w:pos="215"/>
              </w:tabs>
              <w:ind w:left="-114" w:right="-106"/>
              <w:jc w:val="center"/>
              <w:rPr>
                <w:sz w:val="18"/>
                <w:szCs w:val="18"/>
              </w:rPr>
            </w:pPr>
            <w:r w:rsidRPr="005D18E7">
              <w:rPr>
                <w:sz w:val="18"/>
                <w:szCs w:val="18"/>
              </w:rPr>
              <w:t>69,1</w:t>
            </w:r>
          </w:p>
        </w:tc>
        <w:tc>
          <w:tcPr>
            <w:tcW w:w="737" w:type="dxa"/>
            <w:vAlign w:val="bottom"/>
          </w:tcPr>
          <w:p w:rsidR="005A4A77" w:rsidRPr="005D18E7" w:rsidRDefault="005A4A77" w:rsidP="005A4A77">
            <w:pPr>
              <w:shd w:val="clear" w:color="auto" w:fill="FFFFFF"/>
              <w:tabs>
                <w:tab w:val="decimal" w:pos="215"/>
              </w:tabs>
              <w:ind w:left="-114" w:right="-106"/>
              <w:jc w:val="center"/>
              <w:rPr>
                <w:sz w:val="18"/>
                <w:szCs w:val="18"/>
              </w:rPr>
            </w:pPr>
            <w:r w:rsidRPr="005D18E7">
              <w:rPr>
                <w:sz w:val="18"/>
                <w:szCs w:val="18"/>
              </w:rPr>
              <w:t>69,4</w:t>
            </w:r>
          </w:p>
        </w:tc>
        <w:tc>
          <w:tcPr>
            <w:tcW w:w="737" w:type="dxa"/>
            <w:vAlign w:val="bottom"/>
          </w:tcPr>
          <w:p w:rsidR="005A4A77" w:rsidRPr="005D18E7" w:rsidRDefault="005A4A77" w:rsidP="005A4A77">
            <w:pPr>
              <w:shd w:val="clear" w:color="auto" w:fill="FFFFFF"/>
              <w:tabs>
                <w:tab w:val="decimal" w:pos="190"/>
              </w:tabs>
              <w:ind w:left="-114" w:right="-106"/>
              <w:jc w:val="center"/>
              <w:rPr>
                <w:spacing w:val="11"/>
                <w:sz w:val="18"/>
                <w:szCs w:val="18"/>
                <w:lang w:val="en-US"/>
              </w:rPr>
            </w:pPr>
            <w:r w:rsidRPr="005D18E7">
              <w:rPr>
                <w:spacing w:val="11"/>
                <w:sz w:val="18"/>
                <w:szCs w:val="18"/>
                <w:lang w:val="en-US"/>
              </w:rPr>
              <w:t>69,8</w:t>
            </w:r>
          </w:p>
        </w:tc>
        <w:tc>
          <w:tcPr>
            <w:tcW w:w="657" w:type="dxa"/>
            <w:vAlign w:val="bottom"/>
          </w:tcPr>
          <w:p w:rsidR="005A4A77" w:rsidRPr="005D18E7" w:rsidRDefault="005A4A77" w:rsidP="005A4A77">
            <w:pPr>
              <w:shd w:val="clear" w:color="auto" w:fill="FFFFFF"/>
              <w:tabs>
                <w:tab w:val="decimal" w:pos="272"/>
              </w:tabs>
              <w:ind w:left="-114" w:right="-106"/>
              <w:jc w:val="center"/>
              <w:rPr>
                <w:spacing w:val="16"/>
                <w:sz w:val="18"/>
                <w:szCs w:val="18"/>
                <w:lang w:val="en-US"/>
              </w:rPr>
            </w:pPr>
            <w:r w:rsidRPr="005D18E7">
              <w:rPr>
                <w:spacing w:val="16"/>
                <w:sz w:val="18"/>
                <w:szCs w:val="18"/>
                <w:lang w:val="en-US"/>
              </w:rPr>
              <w:t>70,2</w:t>
            </w:r>
          </w:p>
        </w:tc>
        <w:tc>
          <w:tcPr>
            <w:tcW w:w="655"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70,6</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70,9</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71,3</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71,8</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72,8</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73,0</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73,2</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73,4</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73,6</w:t>
            </w:r>
          </w:p>
        </w:tc>
      </w:tr>
      <w:tr w:rsidR="005A4A77" w:rsidRPr="005D18E7" w:rsidTr="005A4A77">
        <w:tc>
          <w:tcPr>
            <w:tcW w:w="2268" w:type="dxa"/>
            <w:vMerge w:val="restart"/>
          </w:tcPr>
          <w:p w:rsidR="005A4A77" w:rsidRPr="005D18E7" w:rsidRDefault="005A4A77" w:rsidP="005A4A77">
            <w:pPr>
              <w:adjustRightInd w:val="0"/>
              <w:snapToGrid w:val="0"/>
              <w:rPr>
                <w:snapToGrid w:val="0"/>
                <w:sz w:val="18"/>
                <w:szCs w:val="18"/>
              </w:rPr>
            </w:pPr>
            <w:r w:rsidRPr="005D18E7">
              <w:rPr>
                <w:snapToGrid w:val="0"/>
                <w:sz w:val="18"/>
                <w:szCs w:val="18"/>
              </w:rPr>
              <w:t>1.2.  Младенческая смертность (%)</w:t>
            </w:r>
          </w:p>
        </w:tc>
        <w:tc>
          <w:tcPr>
            <w:tcW w:w="1080" w:type="dxa"/>
          </w:tcPr>
          <w:p w:rsidR="005A4A77" w:rsidRPr="005D18E7" w:rsidRDefault="005A4A77" w:rsidP="005A4A77">
            <w:pPr>
              <w:adjustRightInd w:val="0"/>
              <w:snapToGrid w:val="0"/>
              <w:rPr>
                <w:snapToGrid w:val="0"/>
                <w:sz w:val="18"/>
                <w:szCs w:val="18"/>
              </w:rPr>
            </w:pPr>
            <w:r w:rsidRPr="005D18E7">
              <w:rPr>
                <w:snapToGrid w:val="0"/>
                <w:sz w:val="18"/>
                <w:szCs w:val="18"/>
              </w:rPr>
              <w:t>Всего</w:t>
            </w:r>
          </w:p>
        </w:tc>
        <w:tc>
          <w:tcPr>
            <w:tcW w:w="668" w:type="dxa"/>
            <w:vAlign w:val="bottom"/>
          </w:tcPr>
          <w:p w:rsidR="005A4A77" w:rsidRPr="005D18E7" w:rsidRDefault="005A4A77" w:rsidP="005A4A77">
            <w:pPr>
              <w:shd w:val="clear" w:color="auto" w:fill="FFFFFF"/>
              <w:ind w:left="-114" w:right="-106"/>
              <w:jc w:val="center"/>
              <w:rPr>
                <w:sz w:val="18"/>
                <w:szCs w:val="18"/>
              </w:rPr>
            </w:pPr>
            <w:r w:rsidRPr="005D18E7">
              <w:rPr>
                <w:sz w:val="18"/>
                <w:szCs w:val="18"/>
              </w:rPr>
              <w:t>56,4</w:t>
            </w:r>
          </w:p>
        </w:tc>
        <w:tc>
          <w:tcPr>
            <w:tcW w:w="655" w:type="dxa"/>
            <w:vAlign w:val="bottom"/>
          </w:tcPr>
          <w:p w:rsidR="005A4A77" w:rsidRPr="005D18E7" w:rsidRDefault="005A4A77" w:rsidP="005A4A77">
            <w:pPr>
              <w:shd w:val="clear" w:color="auto" w:fill="FFFFFF"/>
              <w:ind w:left="-114" w:right="-106"/>
              <w:jc w:val="center"/>
              <w:rPr>
                <w:sz w:val="18"/>
                <w:szCs w:val="18"/>
              </w:rPr>
            </w:pPr>
            <w:r w:rsidRPr="005D18E7">
              <w:rPr>
                <w:sz w:val="18"/>
                <w:szCs w:val="18"/>
              </w:rPr>
              <w:t>52,6</w:t>
            </w:r>
          </w:p>
        </w:tc>
        <w:tc>
          <w:tcPr>
            <w:tcW w:w="655" w:type="dxa"/>
            <w:vAlign w:val="bottom"/>
          </w:tcPr>
          <w:p w:rsidR="005A4A77" w:rsidRPr="005D18E7" w:rsidRDefault="005A4A77" w:rsidP="005A4A77">
            <w:pPr>
              <w:shd w:val="clear" w:color="auto" w:fill="FFFFFF"/>
              <w:tabs>
                <w:tab w:val="decimal" w:pos="215"/>
              </w:tabs>
              <w:ind w:left="-114" w:right="-106"/>
              <w:jc w:val="center"/>
              <w:rPr>
                <w:sz w:val="18"/>
                <w:szCs w:val="18"/>
              </w:rPr>
            </w:pPr>
            <w:r w:rsidRPr="005D18E7">
              <w:rPr>
                <w:sz w:val="18"/>
                <w:szCs w:val="18"/>
              </w:rPr>
              <w:t>50,0</w:t>
            </w:r>
          </w:p>
        </w:tc>
        <w:tc>
          <w:tcPr>
            <w:tcW w:w="737" w:type="dxa"/>
            <w:vAlign w:val="bottom"/>
          </w:tcPr>
          <w:p w:rsidR="005A4A77" w:rsidRPr="005D18E7" w:rsidRDefault="005A4A77" w:rsidP="005A4A77">
            <w:pPr>
              <w:shd w:val="clear" w:color="auto" w:fill="FFFFFF"/>
              <w:tabs>
                <w:tab w:val="decimal" w:pos="215"/>
              </w:tabs>
              <w:ind w:left="-114" w:right="-106"/>
              <w:jc w:val="center"/>
              <w:rPr>
                <w:sz w:val="18"/>
                <w:szCs w:val="18"/>
              </w:rPr>
            </w:pPr>
            <w:r w:rsidRPr="005D18E7">
              <w:rPr>
                <w:sz w:val="18"/>
                <w:szCs w:val="18"/>
              </w:rPr>
              <w:t>47,6</w:t>
            </w:r>
          </w:p>
        </w:tc>
        <w:tc>
          <w:tcPr>
            <w:tcW w:w="737" w:type="dxa"/>
            <w:vAlign w:val="bottom"/>
          </w:tcPr>
          <w:p w:rsidR="005A4A77" w:rsidRPr="005D18E7" w:rsidRDefault="005A4A77" w:rsidP="005A4A77">
            <w:pPr>
              <w:shd w:val="clear" w:color="auto" w:fill="FFFFFF"/>
              <w:tabs>
                <w:tab w:val="decimal" w:pos="190"/>
              </w:tabs>
              <w:ind w:left="-114" w:right="-106"/>
              <w:jc w:val="center"/>
              <w:rPr>
                <w:spacing w:val="11"/>
                <w:sz w:val="18"/>
                <w:szCs w:val="18"/>
                <w:lang w:val="en-US"/>
              </w:rPr>
            </w:pPr>
            <w:r w:rsidRPr="005D18E7">
              <w:rPr>
                <w:spacing w:val="11"/>
                <w:sz w:val="18"/>
                <w:szCs w:val="18"/>
                <w:lang w:val="en-US"/>
              </w:rPr>
              <w:t>45,2</w:t>
            </w:r>
          </w:p>
        </w:tc>
        <w:tc>
          <w:tcPr>
            <w:tcW w:w="657" w:type="dxa"/>
            <w:vAlign w:val="bottom"/>
          </w:tcPr>
          <w:p w:rsidR="005A4A77" w:rsidRPr="005D18E7" w:rsidRDefault="005A4A77" w:rsidP="005A4A77">
            <w:pPr>
              <w:shd w:val="clear" w:color="auto" w:fill="FFFFFF"/>
              <w:tabs>
                <w:tab w:val="decimal" w:pos="272"/>
              </w:tabs>
              <w:ind w:left="-114" w:right="-106"/>
              <w:jc w:val="center"/>
              <w:rPr>
                <w:spacing w:val="16"/>
                <w:sz w:val="18"/>
                <w:szCs w:val="18"/>
                <w:lang w:val="en-US"/>
              </w:rPr>
            </w:pPr>
            <w:r w:rsidRPr="005D18E7">
              <w:rPr>
                <w:spacing w:val="16"/>
                <w:sz w:val="18"/>
                <w:szCs w:val="18"/>
                <w:lang w:val="en-US"/>
              </w:rPr>
              <w:t>43,0</w:t>
            </w:r>
          </w:p>
        </w:tc>
        <w:tc>
          <w:tcPr>
            <w:tcW w:w="655"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40,9</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38,8</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36,5</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33,9</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28,9</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27,8</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26 7</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25,6</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24,6</w:t>
            </w:r>
          </w:p>
        </w:tc>
      </w:tr>
      <w:tr w:rsidR="005A4A77" w:rsidRPr="005D18E7" w:rsidTr="005A4A77">
        <w:tc>
          <w:tcPr>
            <w:tcW w:w="2268" w:type="dxa"/>
            <w:vMerge/>
          </w:tcPr>
          <w:p w:rsidR="005A4A77" w:rsidRPr="005D18E7" w:rsidRDefault="005A4A77" w:rsidP="005A4A77">
            <w:pPr>
              <w:adjustRightInd w:val="0"/>
              <w:snapToGrid w:val="0"/>
              <w:rPr>
                <w:snapToGrid w:val="0"/>
                <w:sz w:val="18"/>
                <w:szCs w:val="18"/>
              </w:rPr>
            </w:pPr>
          </w:p>
        </w:tc>
        <w:tc>
          <w:tcPr>
            <w:tcW w:w="1080" w:type="dxa"/>
          </w:tcPr>
          <w:p w:rsidR="005A4A77" w:rsidRPr="005D18E7" w:rsidRDefault="005A4A77" w:rsidP="005A4A77">
            <w:pPr>
              <w:adjustRightInd w:val="0"/>
              <w:snapToGrid w:val="0"/>
              <w:rPr>
                <w:snapToGrid w:val="0"/>
                <w:sz w:val="18"/>
                <w:szCs w:val="18"/>
              </w:rPr>
            </w:pPr>
            <w:r w:rsidRPr="005D18E7">
              <w:rPr>
                <w:snapToGrid w:val="0"/>
                <w:sz w:val="18"/>
                <w:szCs w:val="18"/>
              </w:rPr>
              <w:t>Мужчины</w:t>
            </w:r>
          </w:p>
        </w:tc>
        <w:tc>
          <w:tcPr>
            <w:tcW w:w="668" w:type="dxa"/>
            <w:vAlign w:val="bottom"/>
          </w:tcPr>
          <w:p w:rsidR="005A4A77" w:rsidRPr="005D18E7" w:rsidRDefault="005A4A77" w:rsidP="005A4A77">
            <w:pPr>
              <w:shd w:val="clear" w:color="auto" w:fill="FFFFFF"/>
              <w:ind w:left="-114" w:right="-106"/>
              <w:jc w:val="center"/>
              <w:rPr>
                <w:sz w:val="18"/>
                <w:szCs w:val="18"/>
              </w:rPr>
            </w:pPr>
            <w:r w:rsidRPr="005D18E7">
              <w:rPr>
                <w:sz w:val="18"/>
                <w:szCs w:val="18"/>
              </w:rPr>
              <w:t>61,2</w:t>
            </w:r>
          </w:p>
        </w:tc>
        <w:tc>
          <w:tcPr>
            <w:tcW w:w="655" w:type="dxa"/>
            <w:vAlign w:val="bottom"/>
          </w:tcPr>
          <w:p w:rsidR="005A4A77" w:rsidRPr="005D18E7" w:rsidRDefault="005A4A77" w:rsidP="005A4A77">
            <w:pPr>
              <w:shd w:val="clear" w:color="auto" w:fill="FFFFFF"/>
              <w:ind w:left="-114" w:right="-106"/>
              <w:jc w:val="center"/>
              <w:rPr>
                <w:sz w:val="18"/>
                <w:szCs w:val="18"/>
              </w:rPr>
            </w:pPr>
            <w:r w:rsidRPr="005D18E7">
              <w:rPr>
                <w:sz w:val="18"/>
                <w:szCs w:val="18"/>
              </w:rPr>
              <w:t>58,2</w:t>
            </w:r>
          </w:p>
        </w:tc>
        <w:tc>
          <w:tcPr>
            <w:tcW w:w="655" w:type="dxa"/>
            <w:vAlign w:val="bottom"/>
          </w:tcPr>
          <w:p w:rsidR="005A4A77" w:rsidRPr="005D18E7" w:rsidRDefault="005A4A77" w:rsidP="005A4A77">
            <w:pPr>
              <w:shd w:val="clear" w:color="auto" w:fill="FFFFFF"/>
              <w:tabs>
                <w:tab w:val="decimal" w:pos="215"/>
              </w:tabs>
              <w:ind w:left="-114" w:right="-106"/>
              <w:jc w:val="center"/>
              <w:rPr>
                <w:sz w:val="18"/>
                <w:szCs w:val="18"/>
              </w:rPr>
            </w:pPr>
            <w:r w:rsidRPr="005D18E7">
              <w:rPr>
                <w:sz w:val="18"/>
                <w:szCs w:val="18"/>
              </w:rPr>
              <w:t>55,4</w:t>
            </w:r>
          </w:p>
        </w:tc>
        <w:tc>
          <w:tcPr>
            <w:tcW w:w="737" w:type="dxa"/>
            <w:vAlign w:val="bottom"/>
          </w:tcPr>
          <w:p w:rsidR="005A4A77" w:rsidRPr="005D18E7" w:rsidRDefault="005A4A77" w:rsidP="005A4A77">
            <w:pPr>
              <w:shd w:val="clear" w:color="auto" w:fill="FFFFFF"/>
              <w:tabs>
                <w:tab w:val="decimal" w:pos="215"/>
              </w:tabs>
              <w:ind w:left="-114" w:right="-106"/>
              <w:jc w:val="center"/>
              <w:rPr>
                <w:sz w:val="18"/>
                <w:szCs w:val="18"/>
              </w:rPr>
            </w:pPr>
            <w:r w:rsidRPr="005D18E7">
              <w:rPr>
                <w:sz w:val="18"/>
                <w:szCs w:val="18"/>
              </w:rPr>
              <w:t>52,7</w:t>
            </w:r>
          </w:p>
        </w:tc>
        <w:tc>
          <w:tcPr>
            <w:tcW w:w="737" w:type="dxa"/>
            <w:vAlign w:val="bottom"/>
          </w:tcPr>
          <w:p w:rsidR="005A4A77" w:rsidRPr="005D18E7" w:rsidRDefault="005A4A77" w:rsidP="005A4A77">
            <w:pPr>
              <w:shd w:val="clear" w:color="auto" w:fill="FFFFFF"/>
              <w:tabs>
                <w:tab w:val="decimal" w:pos="190"/>
              </w:tabs>
              <w:ind w:left="-114" w:right="-106"/>
              <w:jc w:val="center"/>
              <w:rPr>
                <w:spacing w:val="11"/>
                <w:sz w:val="18"/>
                <w:szCs w:val="18"/>
                <w:lang w:val="en-US"/>
              </w:rPr>
            </w:pPr>
            <w:r w:rsidRPr="005D18E7">
              <w:rPr>
                <w:spacing w:val="11"/>
                <w:sz w:val="18"/>
                <w:szCs w:val="18"/>
                <w:lang w:val="en-US"/>
              </w:rPr>
              <w:t>50,2</w:t>
            </w:r>
          </w:p>
        </w:tc>
        <w:tc>
          <w:tcPr>
            <w:tcW w:w="657" w:type="dxa"/>
            <w:vAlign w:val="bottom"/>
          </w:tcPr>
          <w:p w:rsidR="005A4A77" w:rsidRPr="005D18E7" w:rsidRDefault="005A4A77" w:rsidP="005A4A77">
            <w:pPr>
              <w:shd w:val="clear" w:color="auto" w:fill="FFFFFF"/>
              <w:tabs>
                <w:tab w:val="decimal" w:pos="272"/>
              </w:tabs>
              <w:ind w:left="-114" w:right="-106"/>
              <w:jc w:val="center"/>
              <w:rPr>
                <w:spacing w:val="16"/>
                <w:sz w:val="18"/>
                <w:szCs w:val="18"/>
                <w:lang w:val="en-US"/>
              </w:rPr>
            </w:pPr>
            <w:r w:rsidRPr="005D18E7">
              <w:rPr>
                <w:spacing w:val="16"/>
                <w:sz w:val="18"/>
                <w:szCs w:val="18"/>
                <w:lang w:val="en-US"/>
              </w:rPr>
              <w:t>47,7</w:t>
            </w:r>
          </w:p>
        </w:tc>
        <w:tc>
          <w:tcPr>
            <w:tcW w:w="655"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45,4</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43,2</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40,6</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37,7</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32,3</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31,0</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29 8</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28,6</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27,5</w:t>
            </w:r>
          </w:p>
        </w:tc>
      </w:tr>
      <w:tr w:rsidR="005A4A77" w:rsidRPr="005D18E7" w:rsidTr="005A4A77">
        <w:trPr>
          <w:trHeight w:val="234"/>
        </w:trPr>
        <w:tc>
          <w:tcPr>
            <w:tcW w:w="2268" w:type="dxa"/>
            <w:vMerge/>
          </w:tcPr>
          <w:p w:rsidR="005A4A77" w:rsidRPr="005D18E7" w:rsidRDefault="005A4A77" w:rsidP="005A4A77">
            <w:pPr>
              <w:adjustRightInd w:val="0"/>
              <w:snapToGrid w:val="0"/>
              <w:rPr>
                <w:snapToGrid w:val="0"/>
                <w:sz w:val="18"/>
                <w:szCs w:val="18"/>
              </w:rPr>
            </w:pPr>
          </w:p>
        </w:tc>
        <w:tc>
          <w:tcPr>
            <w:tcW w:w="1080" w:type="dxa"/>
          </w:tcPr>
          <w:p w:rsidR="005A4A77" w:rsidRPr="005D18E7" w:rsidRDefault="005A4A77" w:rsidP="005A4A77">
            <w:pPr>
              <w:adjustRightInd w:val="0"/>
              <w:snapToGrid w:val="0"/>
              <w:rPr>
                <w:snapToGrid w:val="0"/>
                <w:sz w:val="18"/>
                <w:szCs w:val="18"/>
              </w:rPr>
            </w:pPr>
            <w:r w:rsidRPr="005D18E7">
              <w:rPr>
                <w:snapToGrid w:val="0"/>
                <w:sz w:val="18"/>
                <w:szCs w:val="18"/>
              </w:rPr>
              <w:t>Женщины</w:t>
            </w:r>
          </w:p>
        </w:tc>
        <w:tc>
          <w:tcPr>
            <w:tcW w:w="668" w:type="dxa"/>
            <w:vAlign w:val="bottom"/>
          </w:tcPr>
          <w:p w:rsidR="005A4A77" w:rsidRPr="005D18E7" w:rsidRDefault="005A4A77" w:rsidP="005A4A77">
            <w:pPr>
              <w:shd w:val="clear" w:color="auto" w:fill="FFFFFF"/>
              <w:ind w:left="-114" w:right="-106"/>
              <w:jc w:val="center"/>
              <w:rPr>
                <w:sz w:val="18"/>
                <w:szCs w:val="18"/>
              </w:rPr>
            </w:pPr>
            <w:r w:rsidRPr="005D18E7">
              <w:rPr>
                <w:sz w:val="18"/>
                <w:szCs w:val="18"/>
              </w:rPr>
              <w:t>49,3</w:t>
            </w:r>
          </w:p>
        </w:tc>
        <w:tc>
          <w:tcPr>
            <w:tcW w:w="655" w:type="dxa"/>
            <w:vAlign w:val="bottom"/>
          </w:tcPr>
          <w:p w:rsidR="005A4A77" w:rsidRPr="005D18E7" w:rsidRDefault="005A4A77" w:rsidP="005A4A77">
            <w:pPr>
              <w:shd w:val="clear" w:color="auto" w:fill="FFFFFF"/>
              <w:ind w:left="-114" w:right="-106"/>
              <w:jc w:val="center"/>
              <w:rPr>
                <w:sz w:val="18"/>
                <w:szCs w:val="18"/>
              </w:rPr>
            </w:pPr>
            <w:r w:rsidRPr="005D18E7">
              <w:rPr>
                <w:sz w:val="18"/>
                <w:szCs w:val="18"/>
              </w:rPr>
              <w:t>46,8</w:t>
            </w:r>
          </w:p>
        </w:tc>
        <w:tc>
          <w:tcPr>
            <w:tcW w:w="655" w:type="dxa"/>
            <w:vAlign w:val="bottom"/>
          </w:tcPr>
          <w:p w:rsidR="005A4A77" w:rsidRPr="005D18E7" w:rsidRDefault="005A4A77" w:rsidP="005A4A77">
            <w:pPr>
              <w:shd w:val="clear" w:color="auto" w:fill="FFFFFF"/>
              <w:tabs>
                <w:tab w:val="decimal" w:pos="215"/>
              </w:tabs>
              <w:ind w:left="-114" w:right="-106"/>
              <w:jc w:val="center"/>
              <w:rPr>
                <w:sz w:val="18"/>
                <w:szCs w:val="18"/>
              </w:rPr>
            </w:pPr>
            <w:r w:rsidRPr="005D18E7">
              <w:rPr>
                <w:sz w:val="18"/>
                <w:szCs w:val="18"/>
              </w:rPr>
              <w:t>44,4</w:t>
            </w:r>
          </w:p>
        </w:tc>
        <w:tc>
          <w:tcPr>
            <w:tcW w:w="737" w:type="dxa"/>
            <w:vAlign w:val="bottom"/>
          </w:tcPr>
          <w:p w:rsidR="005A4A77" w:rsidRPr="005D18E7" w:rsidRDefault="005A4A77" w:rsidP="005A4A77">
            <w:pPr>
              <w:shd w:val="clear" w:color="auto" w:fill="FFFFFF"/>
              <w:tabs>
                <w:tab w:val="decimal" w:pos="215"/>
              </w:tabs>
              <w:ind w:left="-114" w:right="-106"/>
              <w:jc w:val="center"/>
              <w:rPr>
                <w:sz w:val="18"/>
                <w:szCs w:val="18"/>
              </w:rPr>
            </w:pPr>
            <w:r w:rsidRPr="005D18E7">
              <w:rPr>
                <w:sz w:val="18"/>
                <w:szCs w:val="18"/>
              </w:rPr>
              <w:t>42 2</w:t>
            </w:r>
          </w:p>
        </w:tc>
        <w:tc>
          <w:tcPr>
            <w:tcW w:w="737" w:type="dxa"/>
            <w:vAlign w:val="bottom"/>
          </w:tcPr>
          <w:p w:rsidR="005A4A77" w:rsidRPr="005D18E7" w:rsidRDefault="005A4A77" w:rsidP="005A4A77">
            <w:pPr>
              <w:shd w:val="clear" w:color="auto" w:fill="FFFFFF"/>
              <w:tabs>
                <w:tab w:val="decimal" w:pos="190"/>
              </w:tabs>
              <w:ind w:left="-114" w:right="-106"/>
              <w:jc w:val="center"/>
              <w:rPr>
                <w:spacing w:val="11"/>
                <w:sz w:val="18"/>
                <w:szCs w:val="18"/>
                <w:lang w:val="en-US"/>
              </w:rPr>
            </w:pPr>
            <w:r w:rsidRPr="005D18E7">
              <w:rPr>
                <w:spacing w:val="11"/>
                <w:sz w:val="18"/>
                <w:szCs w:val="18"/>
                <w:lang w:val="en-US"/>
              </w:rPr>
              <w:t>40,0</w:t>
            </w:r>
          </w:p>
        </w:tc>
        <w:tc>
          <w:tcPr>
            <w:tcW w:w="657" w:type="dxa"/>
            <w:vAlign w:val="bottom"/>
          </w:tcPr>
          <w:p w:rsidR="005A4A77" w:rsidRPr="005D18E7" w:rsidRDefault="005A4A77" w:rsidP="005A4A77">
            <w:pPr>
              <w:shd w:val="clear" w:color="auto" w:fill="FFFFFF"/>
              <w:tabs>
                <w:tab w:val="decimal" w:pos="272"/>
              </w:tabs>
              <w:ind w:left="-114" w:right="-106"/>
              <w:jc w:val="center"/>
              <w:rPr>
                <w:spacing w:val="16"/>
                <w:sz w:val="18"/>
                <w:szCs w:val="18"/>
                <w:lang w:val="en-US"/>
              </w:rPr>
            </w:pPr>
            <w:r w:rsidRPr="005D18E7">
              <w:rPr>
                <w:spacing w:val="16"/>
                <w:sz w:val="18"/>
                <w:szCs w:val="18"/>
                <w:lang w:val="en-US"/>
              </w:rPr>
              <w:t>38,0</w:t>
            </w:r>
          </w:p>
        </w:tc>
        <w:tc>
          <w:tcPr>
            <w:tcW w:w="655"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36,1</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34,3</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32,1</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29,8</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25,4</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24,4</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23,4</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22,4</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21,5</w:t>
            </w:r>
          </w:p>
        </w:tc>
      </w:tr>
      <w:tr w:rsidR="005A4A77" w:rsidRPr="005D18E7" w:rsidTr="005A4A77">
        <w:tc>
          <w:tcPr>
            <w:tcW w:w="2268" w:type="dxa"/>
            <w:vMerge w:val="restart"/>
          </w:tcPr>
          <w:p w:rsidR="005A4A77" w:rsidRPr="005D18E7" w:rsidRDefault="005A4A77" w:rsidP="005A4A77">
            <w:pPr>
              <w:adjustRightInd w:val="0"/>
              <w:snapToGrid w:val="0"/>
              <w:rPr>
                <w:snapToGrid w:val="0"/>
                <w:sz w:val="18"/>
                <w:szCs w:val="18"/>
              </w:rPr>
            </w:pPr>
            <w:r w:rsidRPr="005D18E7">
              <w:rPr>
                <w:snapToGrid w:val="0"/>
                <w:sz w:val="18"/>
                <w:szCs w:val="18"/>
              </w:rPr>
              <w:t>1.3.  Детская смертность в возрасте до пяти лет (%)</w:t>
            </w:r>
          </w:p>
        </w:tc>
        <w:tc>
          <w:tcPr>
            <w:tcW w:w="1080" w:type="dxa"/>
          </w:tcPr>
          <w:p w:rsidR="005A4A77" w:rsidRPr="005D18E7" w:rsidRDefault="005A4A77" w:rsidP="005A4A77">
            <w:pPr>
              <w:adjustRightInd w:val="0"/>
              <w:snapToGrid w:val="0"/>
              <w:rPr>
                <w:snapToGrid w:val="0"/>
                <w:sz w:val="18"/>
                <w:szCs w:val="18"/>
              </w:rPr>
            </w:pPr>
            <w:r w:rsidRPr="005D18E7">
              <w:rPr>
                <w:snapToGrid w:val="0"/>
                <w:sz w:val="18"/>
                <w:szCs w:val="18"/>
              </w:rPr>
              <w:t>Всего</w:t>
            </w:r>
          </w:p>
        </w:tc>
        <w:tc>
          <w:tcPr>
            <w:tcW w:w="668" w:type="dxa"/>
            <w:vAlign w:val="bottom"/>
          </w:tcPr>
          <w:p w:rsidR="005A4A77" w:rsidRPr="005D18E7" w:rsidRDefault="005A4A77" w:rsidP="005A4A77">
            <w:pPr>
              <w:shd w:val="clear" w:color="auto" w:fill="FFFFFF"/>
              <w:ind w:left="-114" w:right="-106"/>
              <w:jc w:val="center"/>
              <w:rPr>
                <w:sz w:val="18"/>
                <w:szCs w:val="18"/>
              </w:rPr>
            </w:pPr>
            <w:r w:rsidRPr="005D18E7">
              <w:rPr>
                <w:sz w:val="18"/>
                <w:szCs w:val="18"/>
              </w:rPr>
              <w:t>65,8</w:t>
            </w:r>
          </w:p>
        </w:tc>
        <w:tc>
          <w:tcPr>
            <w:tcW w:w="655" w:type="dxa"/>
            <w:vAlign w:val="bottom"/>
          </w:tcPr>
          <w:p w:rsidR="005A4A77" w:rsidRPr="005D18E7" w:rsidRDefault="005A4A77" w:rsidP="005A4A77">
            <w:pPr>
              <w:shd w:val="clear" w:color="auto" w:fill="FFFFFF"/>
              <w:ind w:left="-114" w:right="-106"/>
              <w:jc w:val="center"/>
              <w:rPr>
                <w:sz w:val="18"/>
                <w:szCs w:val="18"/>
              </w:rPr>
            </w:pPr>
            <w:r w:rsidRPr="005D18E7">
              <w:rPr>
                <w:sz w:val="18"/>
                <w:szCs w:val="18"/>
              </w:rPr>
              <w:t>62,3</w:t>
            </w:r>
          </w:p>
        </w:tc>
        <w:tc>
          <w:tcPr>
            <w:tcW w:w="655" w:type="dxa"/>
            <w:vAlign w:val="bottom"/>
          </w:tcPr>
          <w:p w:rsidR="005A4A77" w:rsidRPr="005D18E7" w:rsidRDefault="005A4A77" w:rsidP="005A4A77">
            <w:pPr>
              <w:shd w:val="clear" w:color="auto" w:fill="FFFFFF"/>
              <w:tabs>
                <w:tab w:val="decimal" w:pos="215"/>
              </w:tabs>
              <w:ind w:left="-114" w:right="-106"/>
              <w:jc w:val="center"/>
              <w:rPr>
                <w:sz w:val="18"/>
                <w:szCs w:val="18"/>
              </w:rPr>
            </w:pPr>
            <w:r w:rsidRPr="005D18E7">
              <w:rPr>
                <w:sz w:val="18"/>
                <w:szCs w:val="18"/>
              </w:rPr>
              <w:t>58,9</w:t>
            </w:r>
          </w:p>
        </w:tc>
        <w:tc>
          <w:tcPr>
            <w:tcW w:w="737" w:type="dxa"/>
            <w:vAlign w:val="bottom"/>
          </w:tcPr>
          <w:p w:rsidR="005A4A77" w:rsidRPr="005D18E7" w:rsidRDefault="005A4A77" w:rsidP="005A4A77">
            <w:pPr>
              <w:shd w:val="clear" w:color="auto" w:fill="FFFFFF"/>
              <w:tabs>
                <w:tab w:val="decimal" w:pos="215"/>
              </w:tabs>
              <w:ind w:left="-114" w:right="-106"/>
              <w:jc w:val="center"/>
              <w:rPr>
                <w:sz w:val="18"/>
                <w:szCs w:val="18"/>
              </w:rPr>
            </w:pPr>
            <w:r w:rsidRPr="005D18E7">
              <w:rPr>
                <w:sz w:val="18"/>
                <w:szCs w:val="18"/>
              </w:rPr>
              <w:t>55,8</w:t>
            </w:r>
          </w:p>
        </w:tc>
        <w:tc>
          <w:tcPr>
            <w:tcW w:w="737" w:type="dxa"/>
            <w:vAlign w:val="bottom"/>
          </w:tcPr>
          <w:p w:rsidR="005A4A77" w:rsidRPr="005D18E7" w:rsidRDefault="005A4A77" w:rsidP="005A4A77">
            <w:pPr>
              <w:shd w:val="clear" w:color="auto" w:fill="FFFFFF"/>
              <w:tabs>
                <w:tab w:val="decimal" w:pos="190"/>
              </w:tabs>
              <w:ind w:left="-114" w:right="-106"/>
              <w:jc w:val="center"/>
              <w:rPr>
                <w:spacing w:val="11"/>
                <w:sz w:val="18"/>
                <w:szCs w:val="18"/>
                <w:lang w:val="en-US"/>
              </w:rPr>
            </w:pPr>
            <w:r w:rsidRPr="005D18E7">
              <w:rPr>
                <w:spacing w:val="11"/>
                <w:sz w:val="18"/>
                <w:szCs w:val="18"/>
                <w:lang w:val="en-US"/>
              </w:rPr>
              <w:t>52,8</w:t>
            </w:r>
          </w:p>
        </w:tc>
        <w:tc>
          <w:tcPr>
            <w:tcW w:w="657" w:type="dxa"/>
            <w:vAlign w:val="bottom"/>
          </w:tcPr>
          <w:p w:rsidR="005A4A77" w:rsidRPr="005D18E7" w:rsidRDefault="005A4A77" w:rsidP="005A4A77">
            <w:pPr>
              <w:shd w:val="clear" w:color="auto" w:fill="FFFFFF"/>
              <w:tabs>
                <w:tab w:val="decimal" w:pos="272"/>
              </w:tabs>
              <w:ind w:left="-114" w:right="-106"/>
              <w:jc w:val="center"/>
              <w:rPr>
                <w:spacing w:val="16"/>
                <w:sz w:val="18"/>
                <w:szCs w:val="18"/>
                <w:lang w:val="en-US"/>
              </w:rPr>
            </w:pPr>
            <w:r w:rsidRPr="005D18E7">
              <w:rPr>
                <w:spacing w:val="16"/>
                <w:sz w:val="18"/>
                <w:szCs w:val="18"/>
                <w:lang w:val="en-US"/>
              </w:rPr>
              <w:t>50,0</w:t>
            </w:r>
          </w:p>
        </w:tc>
        <w:tc>
          <w:tcPr>
            <w:tcW w:w="655"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47,3</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44,8</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41,8</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38,6</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32,7</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31,3</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30,0</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28,6</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27,4</w:t>
            </w:r>
          </w:p>
        </w:tc>
      </w:tr>
      <w:tr w:rsidR="005A4A77" w:rsidRPr="005D18E7" w:rsidTr="005A4A77">
        <w:tc>
          <w:tcPr>
            <w:tcW w:w="2268" w:type="dxa"/>
            <w:vMerge/>
          </w:tcPr>
          <w:p w:rsidR="005A4A77" w:rsidRPr="005D18E7" w:rsidRDefault="005A4A77" w:rsidP="005A4A77">
            <w:pPr>
              <w:adjustRightInd w:val="0"/>
              <w:snapToGrid w:val="0"/>
              <w:rPr>
                <w:snapToGrid w:val="0"/>
                <w:sz w:val="18"/>
                <w:szCs w:val="18"/>
              </w:rPr>
            </w:pPr>
          </w:p>
        </w:tc>
        <w:tc>
          <w:tcPr>
            <w:tcW w:w="1080" w:type="dxa"/>
          </w:tcPr>
          <w:p w:rsidR="005A4A77" w:rsidRPr="005D18E7" w:rsidRDefault="005A4A77" w:rsidP="005A4A77">
            <w:pPr>
              <w:adjustRightInd w:val="0"/>
              <w:snapToGrid w:val="0"/>
              <w:rPr>
                <w:snapToGrid w:val="0"/>
                <w:sz w:val="18"/>
                <w:szCs w:val="18"/>
              </w:rPr>
            </w:pPr>
            <w:r w:rsidRPr="005D18E7">
              <w:rPr>
                <w:snapToGrid w:val="0"/>
                <w:sz w:val="18"/>
                <w:szCs w:val="18"/>
              </w:rPr>
              <w:t>Мужчины</w:t>
            </w:r>
          </w:p>
        </w:tc>
        <w:tc>
          <w:tcPr>
            <w:tcW w:w="668" w:type="dxa"/>
            <w:vAlign w:val="bottom"/>
          </w:tcPr>
          <w:p w:rsidR="005A4A77" w:rsidRPr="005D18E7" w:rsidRDefault="005A4A77" w:rsidP="005A4A77">
            <w:pPr>
              <w:shd w:val="clear" w:color="auto" w:fill="FFFFFF"/>
              <w:ind w:left="-114" w:right="-106"/>
              <w:jc w:val="center"/>
              <w:rPr>
                <w:sz w:val="18"/>
                <w:szCs w:val="18"/>
              </w:rPr>
            </w:pPr>
            <w:r w:rsidRPr="005D18E7">
              <w:rPr>
                <w:sz w:val="18"/>
                <w:szCs w:val="18"/>
              </w:rPr>
              <w:t>72,1</w:t>
            </w:r>
          </w:p>
        </w:tc>
        <w:tc>
          <w:tcPr>
            <w:tcW w:w="655" w:type="dxa"/>
            <w:vAlign w:val="bottom"/>
          </w:tcPr>
          <w:p w:rsidR="005A4A77" w:rsidRPr="005D18E7" w:rsidRDefault="005A4A77" w:rsidP="005A4A77">
            <w:pPr>
              <w:shd w:val="clear" w:color="auto" w:fill="FFFFFF"/>
              <w:ind w:left="-114" w:right="-106"/>
              <w:jc w:val="center"/>
              <w:rPr>
                <w:sz w:val="18"/>
                <w:szCs w:val="18"/>
              </w:rPr>
            </w:pPr>
            <w:r w:rsidRPr="005D18E7">
              <w:rPr>
                <w:sz w:val="18"/>
                <w:szCs w:val="18"/>
              </w:rPr>
              <w:t>68,3</w:t>
            </w:r>
          </w:p>
        </w:tc>
        <w:tc>
          <w:tcPr>
            <w:tcW w:w="655" w:type="dxa"/>
            <w:vAlign w:val="bottom"/>
          </w:tcPr>
          <w:p w:rsidR="005A4A77" w:rsidRPr="005D18E7" w:rsidRDefault="005A4A77" w:rsidP="005A4A77">
            <w:pPr>
              <w:shd w:val="clear" w:color="auto" w:fill="FFFFFF"/>
              <w:tabs>
                <w:tab w:val="decimal" w:pos="215"/>
              </w:tabs>
              <w:ind w:left="-114" w:right="-106"/>
              <w:jc w:val="center"/>
              <w:rPr>
                <w:sz w:val="18"/>
                <w:szCs w:val="18"/>
              </w:rPr>
            </w:pPr>
            <w:r w:rsidRPr="005D18E7">
              <w:rPr>
                <w:sz w:val="18"/>
                <w:szCs w:val="18"/>
              </w:rPr>
              <w:t>64,8</w:t>
            </w:r>
          </w:p>
        </w:tc>
        <w:tc>
          <w:tcPr>
            <w:tcW w:w="737" w:type="dxa"/>
            <w:vAlign w:val="bottom"/>
          </w:tcPr>
          <w:p w:rsidR="005A4A77" w:rsidRPr="005D18E7" w:rsidRDefault="005A4A77" w:rsidP="005A4A77">
            <w:pPr>
              <w:shd w:val="clear" w:color="auto" w:fill="FFFFFF"/>
              <w:tabs>
                <w:tab w:val="decimal" w:pos="215"/>
              </w:tabs>
              <w:ind w:left="-114" w:right="-106"/>
              <w:jc w:val="center"/>
              <w:rPr>
                <w:sz w:val="18"/>
                <w:szCs w:val="18"/>
              </w:rPr>
            </w:pPr>
            <w:r w:rsidRPr="005D18E7">
              <w:rPr>
                <w:sz w:val="18"/>
                <w:szCs w:val="18"/>
              </w:rPr>
              <w:t>61,4</w:t>
            </w:r>
          </w:p>
        </w:tc>
        <w:tc>
          <w:tcPr>
            <w:tcW w:w="737" w:type="dxa"/>
            <w:vAlign w:val="bottom"/>
          </w:tcPr>
          <w:p w:rsidR="005A4A77" w:rsidRPr="005D18E7" w:rsidRDefault="005A4A77" w:rsidP="005A4A77">
            <w:pPr>
              <w:shd w:val="clear" w:color="auto" w:fill="FFFFFF"/>
              <w:tabs>
                <w:tab w:val="decimal" w:pos="190"/>
              </w:tabs>
              <w:ind w:left="-114" w:right="-106"/>
              <w:jc w:val="center"/>
              <w:rPr>
                <w:spacing w:val="11"/>
                <w:sz w:val="18"/>
                <w:szCs w:val="18"/>
                <w:lang w:val="en-US"/>
              </w:rPr>
            </w:pPr>
            <w:r w:rsidRPr="005D18E7">
              <w:rPr>
                <w:spacing w:val="11"/>
                <w:sz w:val="18"/>
                <w:szCs w:val="18"/>
                <w:lang w:val="en-US"/>
              </w:rPr>
              <w:t>58,2</w:t>
            </w:r>
          </w:p>
        </w:tc>
        <w:tc>
          <w:tcPr>
            <w:tcW w:w="657" w:type="dxa"/>
            <w:vAlign w:val="bottom"/>
          </w:tcPr>
          <w:p w:rsidR="005A4A77" w:rsidRPr="005D18E7" w:rsidRDefault="005A4A77" w:rsidP="005A4A77">
            <w:pPr>
              <w:shd w:val="clear" w:color="auto" w:fill="FFFFFF"/>
              <w:tabs>
                <w:tab w:val="decimal" w:pos="272"/>
              </w:tabs>
              <w:ind w:left="-114" w:right="-106"/>
              <w:jc w:val="center"/>
              <w:rPr>
                <w:spacing w:val="16"/>
                <w:sz w:val="18"/>
                <w:szCs w:val="18"/>
                <w:lang w:val="en-US"/>
              </w:rPr>
            </w:pPr>
            <w:r w:rsidRPr="005D18E7">
              <w:rPr>
                <w:spacing w:val="16"/>
                <w:sz w:val="18"/>
                <w:szCs w:val="18"/>
                <w:lang w:val="en-US"/>
              </w:rPr>
              <w:t>55,1</w:t>
            </w:r>
          </w:p>
        </w:tc>
        <w:tc>
          <w:tcPr>
            <w:tcW w:w="655"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52,3</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49,6</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46,4</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42,8</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36,4</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34,8</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33,4</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31,9</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30,6</w:t>
            </w:r>
          </w:p>
        </w:tc>
      </w:tr>
      <w:tr w:rsidR="005A4A77" w:rsidRPr="005D18E7" w:rsidTr="005A4A77">
        <w:tc>
          <w:tcPr>
            <w:tcW w:w="2268" w:type="dxa"/>
            <w:vMerge/>
          </w:tcPr>
          <w:p w:rsidR="005A4A77" w:rsidRPr="005D18E7" w:rsidRDefault="005A4A77" w:rsidP="005A4A77">
            <w:pPr>
              <w:adjustRightInd w:val="0"/>
              <w:snapToGrid w:val="0"/>
              <w:rPr>
                <w:snapToGrid w:val="0"/>
                <w:sz w:val="18"/>
                <w:szCs w:val="18"/>
              </w:rPr>
            </w:pPr>
          </w:p>
        </w:tc>
        <w:tc>
          <w:tcPr>
            <w:tcW w:w="1080" w:type="dxa"/>
          </w:tcPr>
          <w:p w:rsidR="005A4A77" w:rsidRPr="005D18E7" w:rsidRDefault="005A4A77" w:rsidP="005A4A77">
            <w:pPr>
              <w:adjustRightInd w:val="0"/>
              <w:snapToGrid w:val="0"/>
              <w:rPr>
                <w:snapToGrid w:val="0"/>
                <w:sz w:val="18"/>
                <w:szCs w:val="18"/>
              </w:rPr>
            </w:pPr>
            <w:r w:rsidRPr="005D18E7">
              <w:rPr>
                <w:snapToGrid w:val="0"/>
                <w:sz w:val="18"/>
                <w:szCs w:val="18"/>
              </w:rPr>
              <w:t>Женщины</w:t>
            </w:r>
          </w:p>
        </w:tc>
        <w:tc>
          <w:tcPr>
            <w:tcW w:w="668" w:type="dxa"/>
            <w:vAlign w:val="bottom"/>
          </w:tcPr>
          <w:p w:rsidR="005A4A77" w:rsidRPr="005D18E7" w:rsidRDefault="005A4A77" w:rsidP="005A4A77">
            <w:pPr>
              <w:shd w:val="clear" w:color="auto" w:fill="FFFFFF"/>
              <w:ind w:left="-114" w:right="-106"/>
              <w:jc w:val="center"/>
              <w:rPr>
                <w:sz w:val="18"/>
                <w:szCs w:val="18"/>
              </w:rPr>
            </w:pPr>
            <w:r w:rsidRPr="005D18E7">
              <w:rPr>
                <w:sz w:val="18"/>
                <w:szCs w:val="18"/>
              </w:rPr>
              <w:t>59,2</w:t>
            </w:r>
          </w:p>
        </w:tc>
        <w:tc>
          <w:tcPr>
            <w:tcW w:w="655" w:type="dxa"/>
            <w:vAlign w:val="bottom"/>
          </w:tcPr>
          <w:p w:rsidR="005A4A77" w:rsidRPr="005D18E7" w:rsidRDefault="005A4A77" w:rsidP="005A4A77">
            <w:pPr>
              <w:shd w:val="clear" w:color="auto" w:fill="FFFFFF"/>
              <w:ind w:left="-114" w:right="-106"/>
              <w:jc w:val="center"/>
              <w:rPr>
                <w:sz w:val="18"/>
                <w:szCs w:val="18"/>
              </w:rPr>
            </w:pPr>
            <w:r w:rsidRPr="005D18E7">
              <w:rPr>
                <w:sz w:val="18"/>
                <w:szCs w:val="18"/>
              </w:rPr>
              <w:t>55,9</w:t>
            </w:r>
          </w:p>
        </w:tc>
        <w:tc>
          <w:tcPr>
            <w:tcW w:w="655" w:type="dxa"/>
            <w:vAlign w:val="bottom"/>
          </w:tcPr>
          <w:p w:rsidR="005A4A77" w:rsidRPr="005D18E7" w:rsidRDefault="005A4A77" w:rsidP="005A4A77">
            <w:pPr>
              <w:shd w:val="clear" w:color="auto" w:fill="FFFFFF"/>
              <w:tabs>
                <w:tab w:val="decimal" w:pos="215"/>
              </w:tabs>
              <w:ind w:left="-114" w:right="-106"/>
              <w:jc w:val="center"/>
              <w:rPr>
                <w:sz w:val="18"/>
                <w:szCs w:val="18"/>
              </w:rPr>
            </w:pPr>
            <w:r w:rsidRPr="005D18E7">
              <w:rPr>
                <w:sz w:val="18"/>
                <w:szCs w:val="18"/>
              </w:rPr>
              <w:t>52,8</w:t>
            </w:r>
          </w:p>
        </w:tc>
        <w:tc>
          <w:tcPr>
            <w:tcW w:w="737" w:type="dxa"/>
            <w:vAlign w:val="bottom"/>
          </w:tcPr>
          <w:p w:rsidR="005A4A77" w:rsidRPr="005D18E7" w:rsidRDefault="005A4A77" w:rsidP="005A4A77">
            <w:pPr>
              <w:shd w:val="clear" w:color="auto" w:fill="FFFFFF"/>
              <w:tabs>
                <w:tab w:val="decimal" w:pos="215"/>
              </w:tabs>
              <w:ind w:left="-114" w:right="-106"/>
              <w:jc w:val="center"/>
              <w:rPr>
                <w:sz w:val="18"/>
                <w:szCs w:val="18"/>
              </w:rPr>
            </w:pPr>
            <w:r w:rsidRPr="005D18E7">
              <w:rPr>
                <w:sz w:val="18"/>
                <w:szCs w:val="18"/>
              </w:rPr>
              <w:t>49,9</w:t>
            </w:r>
          </w:p>
        </w:tc>
        <w:tc>
          <w:tcPr>
            <w:tcW w:w="737" w:type="dxa"/>
            <w:vAlign w:val="bottom"/>
          </w:tcPr>
          <w:p w:rsidR="005A4A77" w:rsidRPr="005D18E7" w:rsidRDefault="005A4A77" w:rsidP="005A4A77">
            <w:pPr>
              <w:shd w:val="clear" w:color="auto" w:fill="FFFFFF"/>
              <w:tabs>
                <w:tab w:val="decimal" w:pos="190"/>
              </w:tabs>
              <w:ind w:left="-114" w:right="-106"/>
              <w:jc w:val="center"/>
              <w:rPr>
                <w:spacing w:val="11"/>
                <w:sz w:val="18"/>
                <w:szCs w:val="18"/>
                <w:lang w:val="en-US"/>
              </w:rPr>
            </w:pPr>
            <w:r w:rsidRPr="005D18E7">
              <w:rPr>
                <w:spacing w:val="11"/>
                <w:sz w:val="18"/>
                <w:szCs w:val="18"/>
                <w:lang w:val="en-US"/>
              </w:rPr>
              <w:t>47,1</w:t>
            </w:r>
          </w:p>
        </w:tc>
        <w:tc>
          <w:tcPr>
            <w:tcW w:w="657" w:type="dxa"/>
            <w:vAlign w:val="bottom"/>
          </w:tcPr>
          <w:p w:rsidR="005A4A77" w:rsidRPr="005D18E7" w:rsidRDefault="005A4A77" w:rsidP="005A4A77">
            <w:pPr>
              <w:shd w:val="clear" w:color="auto" w:fill="FFFFFF"/>
              <w:tabs>
                <w:tab w:val="decimal" w:pos="272"/>
              </w:tabs>
              <w:ind w:left="-114" w:right="-106"/>
              <w:jc w:val="center"/>
              <w:rPr>
                <w:spacing w:val="16"/>
                <w:sz w:val="18"/>
                <w:szCs w:val="18"/>
                <w:lang w:val="en-US"/>
              </w:rPr>
            </w:pPr>
            <w:r w:rsidRPr="005D18E7">
              <w:rPr>
                <w:spacing w:val="16"/>
                <w:sz w:val="18"/>
                <w:szCs w:val="18"/>
                <w:lang w:val="en-US"/>
              </w:rPr>
              <w:t>44,5</w:t>
            </w:r>
          </w:p>
        </w:tc>
        <w:tc>
          <w:tcPr>
            <w:tcW w:w="655"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42,1</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39,9</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37,1</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34,2</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28,8</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27,6</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26,4</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25,2</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24,1</w:t>
            </w:r>
          </w:p>
        </w:tc>
      </w:tr>
      <w:tr w:rsidR="005A4A77" w:rsidRPr="005D18E7" w:rsidTr="005A4A77">
        <w:tc>
          <w:tcPr>
            <w:tcW w:w="2268" w:type="dxa"/>
          </w:tcPr>
          <w:p w:rsidR="005A4A77" w:rsidRPr="005D18E7" w:rsidRDefault="005A4A77" w:rsidP="005A4A77">
            <w:pPr>
              <w:adjustRightInd w:val="0"/>
              <w:snapToGrid w:val="0"/>
              <w:rPr>
                <w:snapToGrid w:val="0"/>
                <w:sz w:val="18"/>
                <w:szCs w:val="18"/>
              </w:rPr>
            </w:pPr>
            <w:r w:rsidRPr="005D18E7">
              <w:rPr>
                <w:snapToGrid w:val="0"/>
                <w:sz w:val="18"/>
                <w:szCs w:val="18"/>
              </w:rPr>
              <w:t>1.4.  Общий показатель фертильности (число детей)</w:t>
            </w:r>
          </w:p>
        </w:tc>
        <w:tc>
          <w:tcPr>
            <w:tcW w:w="1080" w:type="dxa"/>
          </w:tcPr>
          <w:p w:rsidR="005A4A77" w:rsidRPr="005D18E7" w:rsidRDefault="005A4A77" w:rsidP="005A4A77">
            <w:pPr>
              <w:adjustRightInd w:val="0"/>
              <w:snapToGrid w:val="0"/>
              <w:rPr>
                <w:snapToGrid w:val="0"/>
                <w:sz w:val="18"/>
                <w:szCs w:val="18"/>
              </w:rPr>
            </w:pPr>
          </w:p>
        </w:tc>
        <w:tc>
          <w:tcPr>
            <w:tcW w:w="668" w:type="dxa"/>
            <w:vAlign w:val="bottom"/>
          </w:tcPr>
          <w:p w:rsidR="005A4A77" w:rsidRPr="005D18E7" w:rsidRDefault="005A4A77" w:rsidP="005A4A77">
            <w:pPr>
              <w:shd w:val="clear" w:color="auto" w:fill="FFFFFF"/>
              <w:ind w:left="-114" w:right="-106"/>
              <w:jc w:val="center"/>
              <w:rPr>
                <w:sz w:val="18"/>
                <w:szCs w:val="18"/>
              </w:rPr>
            </w:pPr>
            <w:r w:rsidRPr="005D18E7">
              <w:rPr>
                <w:sz w:val="18"/>
                <w:szCs w:val="18"/>
              </w:rPr>
              <w:t>3,07</w:t>
            </w:r>
          </w:p>
        </w:tc>
        <w:tc>
          <w:tcPr>
            <w:tcW w:w="655" w:type="dxa"/>
            <w:vAlign w:val="bottom"/>
          </w:tcPr>
          <w:p w:rsidR="005A4A77" w:rsidRPr="005D18E7" w:rsidRDefault="005A4A77" w:rsidP="005A4A77">
            <w:pPr>
              <w:shd w:val="clear" w:color="auto" w:fill="FFFFFF"/>
              <w:ind w:left="-114" w:right="-106"/>
              <w:jc w:val="center"/>
              <w:rPr>
                <w:sz w:val="18"/>
                <w:szCs w:val="18"/>
              </w:rPr>
            </w:pPr>
            <w:r w:rsidRPr="005D18E7">
              <w:rPr>
                <w:sz w:val="18"/>
                <w:szCs w:val="18"/>
              </w:rPr>
              <w:t>3,0</w:t>
            </w:r>
          </w:p>
        </w:tc>
        <w:tc>
          <w:tcPr>
            <w:tcW w:w="655" w:type="dxa"/>
            <w:vAlign w:val="bottom"/>
          </w:tcPr>
          <w:p w:rsidR="005A4A77" w:rsidRPr="005D18E7" w:rsidRDefault="005A4A77" w:rsidP="005A4A77">
            <w:pPr>
              <w:shd w:val="clear" w:color="auto" w:fill="FFFFFF"/>
              <w:tabs>
                <w:tab w:val="decimal" w:pos="215"/>
              </w:tabs>
              <w:ind w:left="-114" w:right="-106"/>
              <w:jc w:val="center"/>
              <w:rPr>
                <w:sz w:val="18"/>
                <w:szCs w:val="18"/>
              </w:rPr>
            </w:pPr>
            <w:r w:rsidRPr="005D18E7">
              <w:rPr>
                <w:sz w:val="18"/>
                <w:szCs w:val="18"/>
              </w:rPr>
              <w:t>2,93</w:t>
            </w:r>
          </w:p>
        </w:tc>
        <w:tc>
          <w:tcPr>
            <w:tcW w:w="737" w:type="dxa"/>
            <w:vAlign w:val="bottom"/>
          </w:tcPr>
          <w:p w:rsidR="005A4A77" w:rsidRPr="005D18E7" w:rsidRDefault="005A4A77" w:rsidP="005A4A77">
            <w:pPr>
              <w:shd w:val="clear" w:color="auto" w:fill="FFFFFF"/>
              <w:tabs>
                <w:tab w:val="decimal" w:pos="215"/>
              </w:tabs>
              <w:ind w:left="-114" w:right="-106"/>
              <w:jc w:val="center"/>
              <w:rPr>
                <w:sz w:val="18"/>
                <w:szCs w:val="18"/>
              </w:rPr>
            </w:pPr>
            <w:r w:rsidRPr="005D18E7">
              <w:rPr>
                <w:sz w:val="18"/>
                <w:szCs w:val="18"/>
              </w:rPr>
              <w:t>2,87</w:t>
            </w:r>
          </w:p>
        </w:tc>
        <w:tc>
          <w:tcPr>
            <w:tcW w:w="737" w:type="dxa"/>
            <w:vAlign w:val="bottom"/>
          </w:tcPr>
          <w:p w:rsidR="005A4A77" w:rsidRPr="005D18E7" w:rsidRDefault="005A4A77" w:rsidP="005A4A77">
            <w:pPr>
              <w:shd w:val="clear" w:color="auto" w:fill="FFFFFF"/>
              <w:tabs>
                <w:tab w:val="decimal" w:pos="190"/>
              </w:tabs>
              <w:ind w:left="-114" w:right="-106"/>
              <w:jc w:val="center"/>
              <w:rPr>
                <w:spacing w:val="11"/>
                <w:sz w:val="18"/>
                <w:szCs w:val="18"/>
                <w:lang w:val="en-US"/>
              </w:rPr>
            </w:pPr>
            <w:r w:rsidRPr="005D18E7">
              <w:rPr>
                <w:spacing w:val="11"/>
                <w:sz w:val="18"/>
                <w:szCs w:val="18"/>
                <w:lang w:val="en-US"/>
              </w:rPr>
              <w:t>2,81</w:t>
            </w:r>
          </w:p>
        </w:tc>
        <w:tc>
          <w:tcPr>
            <w:tcW w:w="657" w:type="dxa"/>
            <w:vAlign w:val="bottom"/>
          </w:tcPr>
          <w:p w:rsidR="005A4A77" w:rsidRPr="005D18E7" w:rsidRDefault="005A4A77" w:rsidP="005A4A77">
            <w:pPr>
              <w:shd w:val="clear" w:color="auto" w:fill="FFFFFF"/>
              <w:tabs>
                <w:tab w:val="decimal" w:pos="272"/>
              </w:tabs>
              <w:ind w:left="-114" w:right="-106"/>
              <w:jc w:val="center"/>
              <w:rPr>
                <w:spacing w:val="16"/>
                <w:sz w:val="18"/>
                <w:szCs w:val="18"/>
                <w:lang w:val="en-US"/>
              </w:rPr>
            </w:pPr>
            <w:r w:rsidRPr="005D18E7">
              <w:rPr>
                <w:spacing w:val="16"/>
                <w:sz w:val="18"/>
                <w:szCs w:val="18"/>
                <w:lang w:val="en-US"/>
              </w:rPr>
              <w:t>2,75</w:t>
            </w:r>
          </w:p>
        </w:tc>
        <w:tc>
          <w:tcPr>
            <w:tcW w:w="655"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2,69</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2 63</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2,56</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2,48</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2,27</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2,25</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2,24</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2,22</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2,2 1</w:t>
            </w:r>
          </w:p>
        </w:tc>
      </w:tr>
      <w:tr w:rsidR="005A4A77" w:rsidRPr="005D18E7" w:rsidTr="005A4A77">
        <w:tc>
          <w:tcPr>
            <w:tcW w:w="2268" w:type="dxa"/>
          </w:tcPr>
          <w:p w:rsidR="005A4A77" w:rsidRPr="005D18E7" w:rsidRDefault="005A4A77" w:rsidP="005A4A77">
            <w:pPr>
              <w:adjustRightInd w:val="0"/>
              <w:snapToGrid w:val="0"/>
              <w:rPr>
                <w:snapToGrid w:val="0"/>
                <w:sz w:val="18"/>
                <w:szCs w:val="18"/>
                <w:lang w:val="fr-FR"/>
              </w:rPr>
            </w:pPr>
            <w:r w:rsidRPr="005D18E7">
              <w:rPr>
                <w:snapToGrid w:val="0"/>
                <w:sz w:val="18"/>
                <w:szCs w:val="18"/>
                <w:lang w:val="fr-FR"/>
              </w:rPr>
              <w:t xml:space="preserve">1.5.  </w:t>
            </w:r>
            <w:r w:rsidRPr="005D18E7">
              <w:rPr>
                <w:snapToGrid w:val="0"/>
                <w:sz w:val="18"/>
                <w:szCs w:val="18"/>
              </w:rPr>
              <w:t xml:space="preserve">Темпы роста численности населения </w:t>
            </w:r>
            <w:r w:rsidRPr="005D18E7">
              <w:rPr>
                <w:snapToGrid w:val="0"/>
                <w:sz w:val="18"/>
                <w:szCs w:val="18"/>
                <w:lang w:val="fr-FR"/>
              </w:rPr>
              <w:t>(%)</w:t>
            </w:r>
          </w:p>
        </w:tc>
        <w:tc>
          <w:tcPr>
            <w:tcW w:w="1080" w:type="dxa"/>
          </w:tcPr>
          <w:p w:rsidR="005A4A77" w:rsidRPr="005D18E7" w:rsidRDefault="005A4A77" w:rsidP="005A4A77">
            <w:pPr>
              <w:adjustRightInd w:val="0"/>
              <w:snapToGrid w:val="0"/>
              <w:rPr>
                <w:snapToGrid w:val="0"/>
                <w:sz w:val="18"/>
                <w:szCs w:val="18"/>
                <w:lang w:val="fr-FR"/>
              </w:rPr>
            </w:pPr>
          </w:p>
        </w:tc>
        <w:tc>
          <w:tcPr>
            <w:tcW w:w="668" w:type="dxa"/>
            <w:vAlign w:val="bottom"/>
          </w:tcPr>
          <w:p w:rsidR="005A4A77" w:rsidRPr="005D18E7" w:rsidRDefault="005A4A77" w:rsidP="005A4A77">
            <w:pPr>
              <w:shd w:val="clear" w:color="auto" w:fill="FFFFFF"/>
              <w:ind w:left="-114" w:right="-106"/>
              <w:jc w:val="center"/>
              <w:rPr>
                <w:sz w:val="18"/>
                <w:szCs w:val="18"/>
              </w:rPr>
            </w:pPr>
            <w:r w:rsidRPr="005D18E7">
              <w:rPr>
                <w:sz w:val="18"/>
                <w:szCs w:val="18"/>
              </w:rPr>
              <w:t>19,9</w:t>
            </w:r>
          </w:p>
        </w:tc>
        <w:tc>
          <w:tcPr>
            <w:tcW w:w="655" w:type="dxa"/>
            <w:vAlign w:val="bottom"/>
          </w:tcPr>
          <w:p w:rsidR="005A4A77" w:rsidRPr="005D18E7" w:rsidRDefault="005A4A77" w:rsidP="005A4A77">
            <w:pPr>
              <w:shd w:val="clear" w:color="auto" w:fill="FFFFFF"/>
              <w:ind w:left="-114" w:right="-106"/>
              <w:jc w:val="center"/>
              <w:rPr>
                <w:sz w:val="18"/>
                <w:szCs w:val="18"/>
              </w:rPr>
            </w:pPr>
            <w:r w:rsidRPr="005D18E7">
              <w:rPr>
                <w:sz w:val="18"/>
                <w:szCs w:val="18"/>
              </w:rPr>
              <w:t>19,5</w:t>
            </w:r>
          </w:p>
        </w:tc>
        <w:tc>
          <w:tcPr>
            <w:tcW w:w="655" w:type="dxa"/>
            <w:vAlign w:val="bottom"/>
          </w:tcPr>
          <w:p w:rsidR="005A4A77" w:rsidRPr="005D18E7" w:rsidRDefault="005A4A77" w:rsidP="005A4A77">
            <w:pPr>
              <w:shd w:val="clear" w:color="auto" w:fill="FFFFFF"/>
              <w:tabs>
                <w:tab w:val="decimal" w:pos="215"/>
              </w:tabs>
              <w:ind w:left="-114" w:right="-106"/>
              <w:jc w:val="center"/>
              <w:rPr>
                <w:sz w:val="18"/>
                <w:szCs w:val="18"/>
              </w:rPr>
            </w:pPr>
            <w:r w:rsidRPr="005D18E7">
              <w:rPr>
                <w:sz w:val="18"/>
                <w:szCs w:val="18"/>
              </w:rPr>
              <w:t>19,2</w:t>
            </w:r>
          </w:p>
        </w:tc>
        <w:tc>
          <w:tcPr>
            <w:tcW w:w="737" w:type="dxa"/>
            <w:vAlign w:val="bottom"/>
          </w:tcPr>
          <w:p w:rsidR="005A4A77" w:rsidRPr="005D18E7" w:rsidRDefault="005A4A77" w:rsidP="005A4A77">
            <w:pPr>
              <w:shd w:val="clear" w:color="auto" w:fill="FFFFFF"/>
              <w:tabs>
                <w:tab w:val="decimal" w:pos="215"/>
              </w:tabs>
              <w:ind w:left="-114" w:right="-106"/>
              <w:jc w:val="center"/>
              <w:rPr>
                <w:sz w:val="18"/>
                <w:szCs w:val="18"/>
              </w:rPr>
            </w:pPr>
            <w:r w:rsidRPr="005D18E7">
              <w:rPr>
                <w:sz w:val="18"/>
                <w:szCs w:val="18"/>
              </w:rPr>
              <w:t>18,9</w:t>
            </w:r>
          </w:p>
        </w:tc>
        <w:tc>
          <w:tcPr>
            <w:tcW w:w="737" w:type="dxa"/>
            <w:vAlign w:val="bottom"/>
          </w:tcPr>
          <w:p w:rsidR="005A4A77" w:rsidRPr="005D18E7" w:rsidRDefault="005A4A77" w:rsidP="005A4A77">
            <w:pPr>
              <w:shd w:val="clear" w:color="auto" w:fill="FFFFFF"/>
              <w:tabs>
                <w:tab w:val="decimal" w:pos="190"/>
              </w:tabs>
              <w:ind w:left="-114" w:right="-106"/>
              <w:jc w:val="center"/>
              <w:rPr>
                <w:spacing w:val="11"/>
                <w:sz w:val="18"/>
                <w:szCs w:val="18"/>
                <w:lang w:val="en-US"/>
              </w:rPr>
            </w:pPr>
            <w:r w:rsidRPr="005D18E7">
              <w:rPr>
                <w:spacing w:val="11"/>
                <w:sz w:val="18"/>
                <w:szCs w:val="18"/>
                <w:lang w:val="en-US"/>
              </w:rPr>
              <w:t>18,5</w:t>
            </w:r>
          </w:p>
        </w:tc>
        <w:tc>
          <w:tcPr>
            <w:tcW w:w="657" w:type="dxa"/>
            <w:vAlign w:val="bottom"/>
          </w:tcPr>
          <w:p w:rsidR="005A4A77" w:rsidRPr="005D18E7" w:rsidRDefault="005A4A77" w:rsidP="005A4A77">
            <w:pPr>
              <w:shd w:val="clear" w:color="auto" w:fill="FFFFFF"/>
              <w:tabs>
                <w:tab w:val="decimal" w:pos="272"/>
              </w:tabs>
              <w:ind w:left="-114" w:right="-106"/>
              <w:jc w:val="center"/>
              <w:rPr>
                <w:spacing w:val="16"/>
                <w:sz w:val="18"/>
                <w:szCs w:val="18"/>
                <w:lang w:val="en-US"/>
              </w:rPr>
            </w:pPr>
            <w:r w:rsidRPr="005D18E7">
              <w:rPr>
                <w:spacing w:val="16"/>
                <w:sz w:val="18"/>
                <w:szCs w:val="18"/>
                <w:lang w:val="en-US"/>
              </w:rPr>
              <w:t>18,4</w:t>
            </w:r>
          </w:p>
        </w:tc>
        <w:tc>
          <w:tcPr>
            <w:tcW w:w="655"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18,3</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18,0</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17,6</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16,9</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14,1</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13,8</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13,5</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13,2</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12,9</w:t>
            </w:r>
          </w:p>
        </w:tc>
      </w:tr>
      <w:tr w:rsidR="005A4A77" w:rsidRPr="005D18E7" w:rsidTr="005A4A77">
        <w:tc>
          <w:tcPr>
            <w:tcW w:w="2268" w:type="dxa"/>
          </w:tcPr>
          <w:p w:rsidR="005A4A77" w:rsidRPr="005D18E7" w:rsidRDefault="005A4A77" w:rsidP="005A4A77">
            <w:pPr>
              <w:adjustRightInd w:val="0"/>
              <w:snapToGrid w:val="0"/>
              <w:rPr>
                <w:snapToGrid w:val="0"/>
                <w:sz w:val="18"/>
                <w:szCs w:val="18"/>
              </w:rPr>
            </w:pPr>
            <w:r w:rsidRPr="005D18E7">
              <w:rPr>
                <w:snapToGrid w:val="0"/>
                <w:sz w:val="18"/>
                <w:szCs w:val="18"/>
              </w:rPr>
              <w:t>1.6.</w:t>
            </w:r>
            <w:r w:rsidRPr="005D18E7">
              <w:rPr>
                <w:snapToGrid w:val="0"/>
                <w:sz w:val="18"/>
                <w:szCs w:val="18"/>
                <w:lang w:val="en-US"/>
              </w:rPr>
              <w:t xml:space="preserve"> </w:t>
            </w:r>
            <w:r w:rsidRPr="005D18E7">
              <w:rPr>
                <w:snapToGrid w:val="0"/>
                <w:sz w:val="18"/>
                <w:szCs w:val="18"/>
              </w:rPr>
              <w:t xml:space="preserve"> Доля городского населения (%)</w:t>
            </w:r>
          </w:p>
        </w:tc>
        <w:tc>
          <w:tcPr>
            <w:tcW w:w="1080" w:type="dxa"/>
          </w:tcPr>
          <w:p w:rsidR="005A4A77" w:rsidRPr="005D18E7" w:rsidRDefault="005A4A77" w:rsidP="005A4A77">
            <w:pPr>
              <w:adjustRightInd w:val="0"/>
              <w:snapToGrid w:val="0"/>
              <w:rPr>
                <w:snapToGrid w:val="0"/>
                <w:sz w:val="18"/>
                <w:szCs w:val="18"/>
              </w:rPr>
            </w:pPr>
          </w:p>
        </w:tc>
        <w:tc>
          <w:tcPr>
            <w:tcW w:w="668" w:type="dxa"/>
            <w:vAlign w:val="bottom"/>
          </w:tcPr>
          <w:p w:rsidR="005A4A77" w:rsidRPr="005D18E7" w:rsidRDefault="005A4A77" w:rsidP="005A4A77">
            <w:pPr>
              <w:shd w:val="clear" w:color="auto" w:fill="FFFFFF"/>
              <w:ind w:left="-114" w:right="-106"/>
              <w:jc w:val="center"/>
              <w:rPr>
                <w:sz w:val="18"/>
                <w:szCs w:val="18"/>
              </w:rPr>
            </w:pPr>
            <w:r w:rsidRPr="005D18E7">
              <w:rPr>
                <w:sz w:val="18"/>
                <w:szCs w:val="18"/>
              </w:rPr>
              <w:t>51,32</w:t>
            </w:r>
          </w:p>
        </w:tc>
        <w:tc>
          <w:tcPr>
            <w:tcW w:w="655" w:type="dxa"/>
            <w:vAlign w:val="bottom"/>
          </w:tcPr>
          <w:p w:rsidR="005A4A77" w:rsidRPr="005D18E7" w:rsidRDefault="005A4A77" w:rsidP="005A4A77">
            <w:pPr>
              <w:ind w:left="-114" w:right="-106"/>
              <w:jc w:val="center"/>
              <w:rPr>
                <w:sz w:val="18"/>
                <w:szCs w:val="18"/>
              </w:rPr>
            </w:pPr>
            <w:r w:rsidRPr="005D18E7">
              <w:rPr>
                <w:sz w:val="18"/>
                <w:szCs w:val="18"/>
              </w:rPr>
              <w:t>---</w:t>
            </w:r>
          </w:p>
        </w:tc>
        <w:tc>
          <w:tcPr>
            <w:tcW w:w="655" w:type="dxa"/>
            <w:vAlign w:val="bottom"/>
          </w:tcPr>
          <w:p w:rsidR="005A4A77" w:rsidRPr="005D18E7" w:rsidRDefault="005A4A77" w:rsidP="005A4A77">
            <w:pPr>
              <w:ind w:left="-114" w:right="-106"/>
              <w:jc w:val="center"/>
              <w:rPr>
                <w:sz w:val="18"/>
                <w:szCs w:val="18"/>
              </w:rPr>
            </w:pPr>
            <w:r w:rsidRPr="005D18E7">
              <w:rPr>
                <w:sz w:val="18"/>
                <w:szCs w:val="18"/>
              </w:rPr>
              <w:t>---</w:t>
            </w:r>
          </w:p>
        </w:tc>
        <w:tc>
          <w:tcPr>
            <w:tcW w:w="737" w:type="dxa"/>
            <w:vAlign w:val="bottom"/>
          </w:tcPr>
          <w:p w:rsidR="005A4A77" w:rsidRPr="005D18E7" w:rsidRDefault="005A4A77" w:rsidP="005A4A77">
            <w:pPr>
              <w:ind w:left="-114" w:right="-106"/>
              <w:jc w:val="center"/>
              <w:rPr>
                <w:sz w:val="18"/>
                <w:szCs w:val="18"/>
              </w:rPr>
            </w:pPr>
            <w:r w:rsidRPr="005D18E7">
              <w:rPr>
                <w:sz w:val="18"/>
                <w:szCs w:val="18"/>
              </w:rPr>
              <w:t>---</w:t>
            </w:r>
          </w:p>
        </w:tc>
        <w:tc>
          <w:tcPr>
            <w:tcW w:w="737" w:type="dxa"/>
            <w:vAlign w:val="bottom"/>
          </w:tcPr>
          <w:p w:rsidR="005A4A77" w:rsidRPr="005D18E7" w:rsidRDefault="005A4A77" w:rsidP="005A4A77">
            <w:pPr>
              <w:ind w:left="-114" w:right="-106"/>
              <w:jc w:val="center"/>
              <w:rPr>
                <w:sz w:val="18"/>
                <w:szCs w:val="18"/>
              </w:rPr>
            </w:pPr>
            <w:r w:rsidRPr="005D18E7">
              <w:rPr>
                <w:sz w:val="18"/>
                <w:szCs w:val="18"/>
              </w:rPr>
              <w:t>---</w:t>
            </w:r>
          </w:p>
        </w:tc>
        <w:tc>
          <w:tcPr>
            <w:tcW w:w="657" w:type="dxa"/>
            <w:vAlign w:val="bottom"/>
          </w:tcPr>
          <w:p w:rsidR="005A4A77" w:rsidRPr="005D18E7" w:rsidRDefault="005A4A77" w:rsidP="005A4A77">
            <w:pPr>
              <w:ind w:left="-114" w:right="-106"/>
              <w:jc w:val="center"/>
              <w:rPr>
                <w:sz w:val="18"/>
                <w:szCs w:val="18"/>
              </w:rPr>
            </w:pPr>
            <w:r w:rsidRPr="005D18E7">
              <w:rPr>
                <w:sz w:val="18"/>
                <w:szCs w:val="18"/>
              </w:rPr>
              <w:t>---</w:t>
            </w:r>
          </w:p>
        </w:tc>
        <w:tc>
          <w:tcPr>
            <w:tcW w:w="655" w:type="dxa"/>
            <w:vAlign w:val="bottom"/>
          </w:tcPr>
          <w:p w:rsidR="005A4A77" w:rsidRPr="005D18E7" w:rsidRDefault="005A4A77" w:rsidP="005A4A77">
            <w:pPr>
              <w:ind w:left="-114" w:right="-106"/>
              <w:jc w:val="center"/>
              <w:rPr>
                <w:sz w:val="18"/>
                <w:szCs w:val="18"/>
              </w:rPr>
            </w:pPr>
            <w:r w:rsidRPr="005D18E7">
              <w:rPr>
                <w:sz w:val="18"/>
                <w:szCs w:val="18"/>
              </w:rPr>
              <w:t>---</w:t>
            </w:r>
          </w:p>
        </w:tc>
        <w:tc>
          <w:tcPr>
            <w:tcW w:w="657" w:type="dxa"/>
            <w:vAlign w:val="bottom"/>
          </w:tcPr>
          <w:p w:rsidR="005A4A77" w:rsidRPr="005D18E7" w:rsidRDefault="005A4A77" w:rsidP="005A4A77">
            <w:pPr>
              <w:ind w:left="-114" w:right="-106"/>
              <w:jc w:val="center"/>
              <w:rPr>
                <w:sz w:val="18"/>
                <w:szCs w:val="18"/>
              </w:rPr>
            </w:pPr>
            <w:r w:rsidRPr="005D18E7">
              <w:rPr>
                <w:sz w:val="18"/>
                <w:szCs w:val="18"/>
              </w:rPr>
              <w:t>---</w:t>
            </w:r>
          </w:p>
        </w:tc>
        <w:tc>
          <w:tcPr>
            <w:tcW w:w="657" w:type="dxa"/>
            <w:vAlign w:val="bottom"/>
          </w:tcPr>
          <w:p w:rsidR="005A4A77" w:rsidRPr="005D18E7" w:rsidRDefault="005A4A77" w:rsidP="005A4A77">
            <w:pPr>
              <w:ind w:left="-114" w:right="-106"/>
              <w:jc w:val="center"/>
              <w:rPr>
                <w:sz w:val="18"/>
                <w:szCs w:val="18"/>
              </w:rPr>
            </w:pPr>
            <w:r w:rsidRPr="005D18E7">
              <w:rPr>
                <w:sz w:val="18"/>
                <w:szCs w:val="18"/>
              </w:rPr>
              <w:t>---</w:t>
            </w:r>
          </w:p>
        </w:tc>
        <w:tc>
          <w:tcPr>
            <w:tcW w:w="657" w:type="dxa"/>
            <w:vAlign w:val="bottom"/>
          </w:tcPr>
          <w:p w:rsidR="005A4A77" w:rsidRPr="005D18E7" w:rsidRDefault="005A4A77" w:rsidP="005A4A77">
            <w:pPr>
              <w:ind w:left="-114" w:right="-106"/>
              <w:jc w:val="center"/>
              <w:rPr>
                <w:sz w:val="18"/>
                <w:szCs w:val="18"/>
              </w:rPr>
            </w:pPr>
            <w:r w:rsidRPr="005D18E7">
              <w:rPr>
                <w:sz w:val="18"/>
                <w:szCs w:val="18"/>
              </w:rPr>
              <w:t>---</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59,25</w:t>
            </w:r>
          </w:p>
        </w:tc>
        <w:tc>
          <w:tcPr>
            <w:tcW w:w="657" w:type="dxa"/>
            <w:vAlign w:val="bottom"/>
          </w:tcPr>
          <w:p w:rsidR="005A4A77" w:rsidRPr="005D18E7" w:rsidRDefault="005A4A77" w:rsidP="005A4A77">
            <w:pPr>
              <w:ind w:left="-114" w:right="-106"/>
              <w:jc w:val="center"/>
              <w:rPr>
                <w:sz w:val="18"/>
                <w:szCs w:val="18"/>
              </w:rPr>
            </w:pPr>
            <w:r w:rsidRPr="005D18E7">
              <w:rPr>
                <w:sz w:val="18"/>
                <w:szCs w:val="18"/>
              </w:rPr>
              <w:t>---</w:t>
            </w:r>
          </w:p>
        </w:tc>
        <w:tc>
          <w:tcPr>
            <w:tcW w:w="657" w:type="dxa"/>
            <w:vAlign w:val="bottom"/>
          </w:tcPr>
          <w:p w:rsidR="005A4A77" w:rsidRPr="005D18E7" w:rsidRDefault="005A4A77" w:rsidP="005A4A77">
            <w:pPr>
              <w:ind w:left="-114" w:right="-106"/>
              <w:jc w:val="center"/>
              <w:rPr>
                <w:sz w:val="18"/>
                <w:szCs w:val="18"/>
              </w:rPr>
            </w:pPr>
            <w:r w:rsidRPr="005D18E7">
              <w:rPr>
                <w:sz w:val="18"/>
                <w:szCs w:val="18"/>
              </w:rPr>
              <w:t>---</w:t>
            </w:r>
          </w:p>
        </w:tc>
        <w:tc>
          <w:tcPr>
            <w:tcW w:w="657" w:type="dxa"/>
            <w:vAlign w:val="bottom"/>
          </w:tcPr>
          <w:p w:rsidR="005A4A77" w:rsidRPr="005D18E7" w:rsidRDefault="005A4A77" w:rsidP="005A4A77">
            <w:pPr>
              <w:ind w:left="-114" w:right="-106"/>
              <w:jc w:val="center"/>
              <w:rPr>
                <w:sz w:val="18"/>
                <w:szCs w:val="18"/>
              </w:rPr>
            </w:pPr>
            <w:r w:rsidRPr="005D18E7">
              <w:rPr>
                <w:sz w:val="18"/>
                <w:szCs w:val="18"/>
              </w:rPr>
              <w:t>---</w:t>
            </w:r>
          </w:p>
        </w:tc>
        <w:tc>
          <w:tcPr>
            <w:tcW w:w="657" w:type="dxa"/>
            <w:vAlign w:val="bottom"/>
          </w:tcPr>
          <w:p w:rsidR="005A4A77" w:rsidRPr="005D18E7" w:rsidRDefault="005A4A77" w:rsidP="005A4A77">
            <w:pPr>
              <w:ind w:left="-114" w:right="-106"/>
              <w:jc w:val="center"/>
              <w:rPr>
                <w:sz w:val="18"/>
                <w:szCs w:val="18"/>
              </w:rPr>
            </w:pPr>
            <w:r w:rsidRPr="005D18E7">
              <w:rPr>
                <w:sz w:val="18"/>
                <w:szCs w:val="18"/>
              </w:rPr>
              <w:t>---</w:t>
            </w:r>
          </w:p>
        </w:tc>
      </w:tr>
      <w:tr w:rsidR="005A4A77" w:rsidRPr="005D18E7" w:rsidTr="005A4A77">
        <w:tc>
          <w:tcPr>
            <w:tcW w:w="2268" w:type="dxa"/>
          </w:tcPr>
          <w:p w:rsidR="005A4A77" w:rsidRPr="005D18E7" w:rsidRDefault="005A4A77" w:rsidP="005A4A77">
            <w:pPr>
              <w:adjustRightInd w:val="0"/>
              <w:snapToGrid w:val="0"/>
              <w:rPr>
                <w:snapToGrid w:val="0"/>
                <w:spacing w:val="-8"/>
                <w:sz w:val="18"/>
                <w:szCs w:val="18"/>
              </w:rPr>
            </w:pPr>
            <w:r w:rsidRPr="005D18E7">
              <w:rPr>
                <w:snapToGrid w:val="0"/>
                <w:spacing w:val="-8"/>
                <w:sz w:val="18"/>
                <w:szCs w:val="18"/>
              </w:rPr>
              <w:t>1.7.</w:t>
            </w:r>
            <w:r w:rsidRPr="005D18E7">
              <w:rPr>
                <w:snapToGrid w:val="0"/>
                <w:spacing w:val="-8"/>
                <w:sz w:val="18"/>
                <w:szCs w:val="18"/>
                <w:lang w:val="en-US"/>
              </w:rPr>
              <w:t xml:space="preserve"> </w:t>
            </w:r>
            <w:r w:rsidRPr="005D18E7">
              <w:rPr>
                <w:snapToGrid w:val="0"/>
                <w:spacing w:val="-8"/>
                <w:sz w:val="18"/>
                <w:szCs w:val="18"/>
              </w:rPr>
              <w:t xml:space="preserve">  Общий показатель рождаемости (%)</w:t>
            </w:r>
          </w:p>
        </w:tc>
        <w:tc>
          <w:tcPr>
            <w:tcW w:w="1080" w:type="dxa"/>
          </w:tcPr>
          <w:p w:rsidR="005A4A77" w:rsidRPr="005D18E7" w:rsidRDefault="005A4A77" w:rsidP="005A4A77">
            <w:pPr>
              <w:adjustRightInd w:val="0"/>
              <w:snapToGrid w:val="0"/>
              <w:rPr>
                <w:snapToGrid w:val="0"/>
                <w:sz w:val="18"/>
                <w:szCs w:val="18"/>
              </w:rPr>
            </w:pPr>
          </w:p>
        </w:tc>
        <w:tc>
          <w:tcPr>
            <w:tcW w:w="668" w:type="dxa"/>
            <w:vAlign w:val="bottom"/>
          </w:tcPr>
          <w:p w:rsidR="005A4A77" w:rsidRPr="005D18E7" w:rsidRDefault="005A4A77" w:rsidP="005A4A77">
            <w:pPr>
              <w:shd w:val="clear" w:color="auto" w:fill="FFFFFF"/>
              <w:ind w:left="-114" w:right="-106"/>
              <w:jc w:val="center"/>
              <w:rPr>
                <w:sz w:val="18"/>
                <w:szCs w:val="18"/>
              </w:rPr>
            </w:pPr>
            <w:r w:rsidRPr="005D18E7">
              <w:rPr>
                <w:sz w:val="18"/>
                <w:szCs w:val="18"/>
              </w:rPr>
              <w:t>25,2</w:t>
            </w:r>
          </w:p>
        </w:tc>
        <w:tc>
          <w:tcPr>
            <w:tcW w:w="655" w:type="dxa"/>
            <w:vAlign w:val="bottom"/>
          </w:tcPr>
          <w:p w:rsidR="005A4A77" w:rsidRPr="005D18E7" w:rsidRDefault="005A4A77" w:rsidP="005A4A77">
            <w:pPr>
              <w:shd w:val="clear" w:color="auto" w:fill="FFFFFF"/>
              <w:ind w:left="-114" w:right="-106"/>
              <w:jc w:val="center"/>
              <w:rPr>
                <w:sz w:val="18"/>
                <w:szCs w:val="18"/>
              </w:rPr>
            </w:pPr>
            <w:r w:rsidRPr="005D18E7">
              <w:rPr>
                <w:sz w:val="18"/>
                <w:szCs w:val="18"/>
              </w:rPr>
              <w:t>24,8</w:t>
            </w:r>
          </w:p>
        </w:tc>
        <w:tc>
          <w:tcPr>
            <w:tcW w:w="655" w:type="dxa"/>
            <w:vAlign w:val="bottom"/>
          </w:tcPr>
          <w:p w:rsidR="005A4A77" w:rsidRPr="005D18E7" w:rsidRDefault="005A4A77" w:rsidP="005A4A77">
            <w:pPr>
              <w:shd w:val="clear" w:color="auto" w:fill="FFFFFF"/>
              <w:tabs>
                <w:tab w:val="decimal" w:pos="215"/>
              </w:tabs>
              <w:ind w:left="-114" w:right="-106"/>
              <w:jc w:val="center"/>
              <w:rPr>
                <w:sz w:val="18"/>
                <w:szCs w:val="18"/>
              </w:rPr>
            </w:pPr>
            <w:r w:rsidRPr="005D18E7">
              <w:rPr>
                <w:sz w:val="18"/>
                <w:szCs w:val="18"/>
              </w:rPr>
              <w:t>24,4</w:t>
            </w:r>
          </w:p>
        </w:tc>
        <w:tc>
          <w:tcPr>
            <w:tcW w:w="737" w:type="dxa"/>
            <w:vAlign w:val="bottom"/>
          </w:tcPr>
          <w:p w:rsidR="005A4A77" w:rsidRPr="005D18E7" w:rsidRDefault="005A4A77" w:rsidP="005A4A77">
            <w:pPr>
              <w:shd w:val="clear" w:color="auto" w:fill="FFFFFF"/>
              <w:tabs>
                <w:tab w:val="decimal" w:pos="215"/>
              </w:tabs>
              <w:ind w:left="-114" w:right="-106"/>
              <w:jc w:val="center"/>
              <w:rPr>
                <w:sz w:val="18"/>
                <w:szCs w:val="18"/>
              </w:rPr>
            </w:pPr>
            <w:r w:rsidRPr="005D18E7">
              <w:rPr>
                <w:sz w:val="18"/>
                <w:szCs w:val="18"/>
              </w:rPr>
              <w:t>24,1</w:t>
            </w:r>
          </w:p>
        </w:tc>
        <w:tc>
          <w:tcPr>
            <w:tcW w:w="737" w:type="dxa"/>
            <w:vAlign w:val="bottom"/>
          </w:tcPr>
          <w:p w:rsidR="005A4A77" w:rsidRPr="005D18E7" w:rsidRDefault="005A4A77" w:rsidP="005A4A77">
            <w:pPr>
              <w:shd w:val="clear" w:color="auto" w:fill="FFFFFF"/>
              <w:tabs>
                <w:tab w:val="decimal" w:pos="190"/>
              </w:tabs>
              <w:ind w:left="-114" w:right="-106"/>
              <w:jc w:val="center"/>
              <w:rPr>
                <w:spacing w:val="11"/>
                <w:sz w:val="18"/>
                <w:szCs w:val="18"/>
                <w:lang w:val="en-US"/>
              </w:rPr>
            </w:pPr>
            <w:r w:rsidRPr="005D18E7">
              <w:rPr>
                <w:spacing w:val="11"/>
                <w:sz w:val="18"/>
                <w:szCs w:val="18"/>
                <w:lang w:val="en-US"/>
              </w:rPr>
              <w:t>23,7</w:t>
            </w:r>
          </w:p>
        </w:tc>
        <w:tc>
          <w:tcPr>
            <w:tcW w:w="657" w:type="dxa"/>
            <w:vAlign w:val="bottom"/>
          </w:tcPr>
          <w:p w:rsidR="005A4A77" w:rsidRPr="005D18E7" w:rsidRDefault="005A4A77" w:rsidP="005A4A77">
            <w:pPr>
              <w:shd w:val="clear" w:color="auto" w:fill="FFFFFF"/>
              <w:tabs>
                <w:tab w:val="decimal" w:pos="272"/>
              </w:tabs>
              <w:ind w:left="-114" w:right="-106"/>
              <w:jc w:val="center"/>
              <w:rPr>
                <w:spacing w:val="16"/>
                <w:sz w:val="18"/>
                <w:szCs w:val="18"/>
                <w:lang w:val="en-US"/>
              </w:rPr>
            </w:pPr>
            <w:r w:rsidRPr="005D18E7">
              <w:rPr>
                <w:spacing w:val="16"/>
                <w:sz w:val="18"/>
                <w:szCs w:val="18"/>
                <w:lang w:val="en-US"/>
              </w:rPr>
              <w:t>23,6</w:t>
            </w:r>
          </w:p>
        </w:tc>
        <w:tc>
          <w:tcPr>
            <w:tcW w:w="655"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23,4</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23,1</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22,6</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21,9</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20,2</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19,9</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19,6</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19,4</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19,1</w:t>
            </w:r>
          </w:p>
        </w:tc>
      </w:tr>
      <w:tr w:rsidR="005A4A77" w:rsidRPr="005D18E7" w:rsidTr="005A4A77">
        <w:tc>
          <w:tcPr>
            <w:tcW w:w="2268" w:type="dxa"/>
          </w:tcPr>
          <w:p w:rsidR="005A4A77" w:rsidRPr="005D18E7" w:rsidRDefault="005A4A77" w:rsidP="005A4A77">
            <w:pPr>
              <w:adjustRightInd w:val="0"/>
              <w:snapToGrid w:val="0"/>
              <w:rPr>
                <w:snapToGrid w:val="0"/>
                <w:spacing w:val="-8"/>
                <w:sz w:val="18"/>
                <w:szCs w:val="18"/>
              </w:rPr>
            </w:pPr>
            <w:r w:rsidRPr="005D18E7">
              <w:rPr>
                <w:rFonts w:eastAsia="MS Mincho"/>
                <w:snapToGrid w:val="0"/>
                <w:spacing w:val="-8"/>
                <w:sz w:val="18"/>
                <w:szCs w:val="18"/>
              </w:rPr>
              <w:t xml:space="preserve">1.8.  </w:t>
            </w:r>
            <w:r w:rsidRPr="005D18E7">
              <w:rPr>
                <w:rFonts w:eastAsia="MS Mincho"/>
                <w:snapToGrid w:val="0"/>
                <w:spacing w:val="-8"/>
                <w:sz w:val="18"/>
                <w:szCs w:val="18"/>
                <w:lang w:val="en-US"/>
              </w:rPr>
              <w:t xml:space="preserve"> </w:t>
            </w:r>
            <w:r w:rsidRPr="005D18E7">
              <w:rPr>
                <w:snapToGrid w:val="0"/>
                <w:spacing w:val="-8"/>
                <w:sz w:val="18"/>
                <w:szCs w:val="18"/>
              </w:rPr>
              <w:t>Общий показатель смертности (%)</w:t>
            </w:r>
          </w:p>
        </w:tc>
        <w:tc>
          <w:tcPr>
            <w:tcW w:w="1080" w:type="dxa"/>
          </w:tcPr>
          <w:p w:rsidR="005A4A77" w:rsidRPr="005D18E7" w:rsidRDefault="005A4A77" w:rsidP="005A4A77">
            <w:pPr>
              <w:adjustRightInd w:val="0"/>
              <w:snapToGrid w:val="0"/>
              <w:rPr>
                <w:snapToGrid w:val="0"/>
                <w:sz w:val="18"/>
                <w:szCs w:val="18"/>
              </w:rPr>
            </w:pPr>
          </w:p>
        </w:tc>
        <w:tc>
          <w:tcPr>
            <w:tcW w:w="668" w:type="dxa"/>
            <w:vAlign w:val="bottom"/>
          </w:tcPr>
          <w:p w:rsidR="005A4A77" w:rsidRPr="005D18E7" w:rsidRDefault="005A4A77" w:rsidP="005A4A77">
            <w:pPr>
              <w:shd w:val="clear" w:color="auto" w:fill="FFFFFF"/>
              <w:ind w:left="-114" w:right="-106"/>
              <w:jc w:val="center"/>
              <w:rPr>
                <w:sz w:val="18"/>
                <w:szCs w:val="18"/>
              </w:rPr>
            </w:pPr>
            <w:r w:rsidRPr="005D18E7">
              <w:rPr>
                <w:sz w:val="18"/>
                <w:szCs w:val="18"/>
              </w:rPr>
              <w:t>7,1</w:t>
            </w:r>
          </w:p>
        </w:tc>
        <w:tc>
          <w:tcPr>
            <w:tcW w:w="655" w:type="dxa"/>
            <w:vAlign w:val="bottom"/>
          </w:tcPr>
          <w:p w:rsidR="005A4A77" w:rsidRPr="005D18E7" w:rsidRDefault="005A4A77" w:rsidP="005A4A77">
            <w:pPr>
              <w:shd w:val="clear" w:color="auto" w:fill="FFFFFF"/>
              <w:ind w:left="-114" w:right="-106"/>
              <w:jc w:val="center"/>
              <w:rPr>
                <w:sz w:val="18"/>
                <w:szCs w:val="18"/>
              </w:rPr>
            </w:pPr>
            <w:r w:rsidRPr="005D18E7">
              <w:rPr>
                <w:sz w:val="18"/>
                <w:szCs w:val="18"/>
              </w:rPr>
              <w:t>7,0</w:t>
            </w:r>
          </w:p>
        </w:tc>
        <w:tc>
          <w:tcPr>
            <w:tcW w:w="655" w:type="dxa"/>
            <w:vAlign w:val="bottom"/>
          </w:tcPr>
          <w:p w:rsidR="005A4A77" w:rsidRPr="005D18E7" w:rsidRDefault="005A4A77" w:rsidP="005A4A77">
            <w:pPr>
              <w:shd w:val="clear" w:color="auto" w:fill="FFFFFF"/>
              <w:tabs>
                <w:tab w:val="decimal" w:pos="215"/>
              </w:tabs>
              <w:ind w:left="-114" w:right="-106"/>
              <w:jc w:val="center"/>
              <w:rPr>
                <w:sz w:val="18"/>
                <w:szCs w:val="18"/>
              </w:rPr>
            </w:pPr>
            <w:r w:rsidRPr="005D18E7">
              <w:rPr>
                <w:sz w:val="18"/>
                <w:szCs w:val="18"/>
              </w:rPr>
              <w:t>6,9</w:t>
            </w:r>
          </w:p>
        </w:tc>
        <w:tc>
          <w:tcPr>
            <w:tcW w:w="737" w:type="dxa"/>
            <w:vAlign w:val="bottom"/>
          </w:tcPr>
          <w:p w:rsidR="005A4A77" w:rsidRPr="005D18E7" w:rsidRDefault="005A4A77" w:rsidP="005A4A77">
            <w:pPr>
              <w:shd w:val="clear" w:color="auto" w:fill="FFFFFF"/>
              <w:tabs>
                <w:tab w:val="decimal" w:pos="215"/>
              </w:tabs>
              <w:ind w:left="-114" w:right="-106"/>
              <w:jc w:val="center"/>
              <w:rPr>
                <w:sz w:val="18"/>
                <w:szCs w:val="18"/>
              </w:rPr>
            </w:pPr>
            <w:r w:rsidRPr="005D18E7">
              <w:rPr>
                <w:sz w:val="18"/>
                <w:szCs w:val="18"/>
              </w:rPr>
              <w:t>6,9</w:t>
            </w:r>
          </w:p>
        </w:tc>
        <w:tc>
          <w:tcPr>
            <w:tcW w:w="737" w:type="dxa"/>
            <w:vAlign w:val="bottom"/>
          </w:tcPr>
          <w:p w:rsidR="005A4A77" w:rsidRPr="005D18E7" w:rsidRDefault="005A4A77" w:rsidP="005A4A77">
            <w:pPr>
              <w:shd w:val="clear" w:color="auto" w:fill="FFFFFF"/>
              <w:tabs>
                <w:tab w:val="decimal" w:pos="190"/>
              </w:tabs>
              <w:ind w:left="-114" w:right="-106"/>
              <w:jc w:val="center"/>
              <w:rPr>
                <w:spacing w:val="11"/>
                <w:sz w:val="18"/>
                <w:szCs w:val="18"/>
                <w:lang w:val="en-US"/>
              </w:rPr>
            </w:pPr>
            <w:r w:rsidRPr="005D18E7">
              <w:rPr>
                <w:spacing w:val="11"/>
                <w:sz w:val="18"/>
                <w:szCs w:val="18"/>
                <w:lang w:val="en-US"/>
              </w:rPr>
              <w:t>6,8</w:t>
            </w:r>
          </w:p>
        </w:tc>
        <w:tc>
          <w:tcPr>
            <w:tcW w:w="657" w:type="dxa"/>
            <w:vAlign w:val="bottom"/>
          </w:tcPr>
          <w:p w:rsidR="005A4A77" w:rsidRPr="005D18E7" w:rsidRDefault="005A4A77" w:rsidP="005A4A77">
            <w:pPr>
              <w:shd w:val="clear" w:color="auto" w:fill="FFFFFF"/>
              <w:tabs>
                <w:tab w:val="decimal" w:pos="272"/>
              </w:tabs>
              <w:ind w:left="-114" w:right="-106"/>
              <w:jc w:val="center"/>
              <w:rPr>
                <w:spacing w:val="16"/>
                <w:sz w:val="18"/>
                <w:szCs w:val="18"/>
                <w:lang w:val="en-US"/>
              </w:rPr>
            </w:pPr>
            <w:r w:rsidRPr="005D18E7">
              <w:rPr>
                <w:spacing w:val="16"/>
                <w:sz w:val="18"/>
                <w:szCs w:val="18"/>
                <w:lang w:val="en-US"/>
              </w:rPr>
              <w:t>6,8</w:t>
            </w:r>
          </w:p>
        </w:tc>
        <w:tc>
          <w:tcPr>
            <w:tcW w:w="655"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6,7</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6,6</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6,5</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6,4</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6,2</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6,2</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6,2</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6,2</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6,2</w:t>
            </w:r>
          </w:p>
        </w:tc>
      </w:tr>
      <w:tr w:rsidR="005A4A77" w:rsidRPr="005D18E7" w:rsidTr="005A4A77">
        <w:tc>
          <w:tcPr>
            <w:tcW w:w="2268" w:type="dxa"/>
          </w:tcPr>
          <w:p w:rsidR="005A4A77" w:rsidRPr="005D18E7" w:rsidRDefault="005A4A77" w:rsidP="005A4A77">
            <w:pPr>
              <w:adjustRightInd w:val="0"/>
              <w:snapToGrid w:val="0"/>
              <w:rPr>
                <w:snapToGrid w:val="0"/>
                <w:sz w:val="18"/>
                <w:szCs w:val="18"/>
              </w:rPr>
            </w:pPr>
            <w:r w:rsidRPr="005D18E7">
              <w:rPr>
                <w:snapToGrid w:val="0"/>
                <w:sz w:val="18"/>
                <w:szCs w:val="18"/>
              </w:rPr>
              <w:t>1.9.  Желательная численность семьи (число детей)</w:t>
            </w:r>
          </w:p>
        </w:tc>
        <w:tc>
          <w:tcPr>
            <w:tcW w:w="1080" w:type="dxa"/>
          </w:tcPr>
          <w:p w:rsidR="005A4A77" w:rsidRPr="005D18E7" w:rsidRDefault="005A4A77" w:rsidP="005A4A77">
            <w:pPr>
              <w:adjustRightInd w:val="0"/>
              <w:snapToGrid w:val="0"/>
              <w:rPr>
                <w:snapToGrid w:val="0"/>
                <w:sz w:val="18"/>
                <w:szCs w:val="18"/>
              </w:rPr>
            </w:pPr>
          </w:p>
        </w:tc>
        <w:tc>
          <w:tcPr>
            <w:tcW w:w="668" w:type="dxa"/>
            <w:vAlign w:val="bottom"/>
          </w:tcPr>
          <w:p w:rsidR="005A4A77" w:rsidRPr="005D18E7" w:rsidRDefault="005A4A77" w:rsidP="005A4A77">
            <w:pPr>
              <w:shd w:val="clear" w:color="auto" w:fill="FFFFFF"/>
              <w:ind w:left="-114" w:right="-106"/>
              <w:jc w:val="center"/>
              <w:rPr>
                <w:sz w:val="18"/>
                <w:szCs w:val="18"/>
              </w:rPr>
            </w:pPr>
            <w:r w:rsidRPr="005D18E7">
              <w:rPr>
                <w:sz w:val="18"/>
                <w:szCs w:val="18"/>
              </w:rPr>
              <w:t>---</w:t>
            </w:r>
          </w:p>
        </w:tc>
        <w:tc>
          <w:tcPr>
            <w:tcW w:w="655" w:type="dxa"/>
            <w:vAlign w:val="bottom"/>
          </w:tcPr>
          <w:p w:rsidR="005A4A77" w:rsidRPr="005D18E7" w:rsidRDefault="005A4A77" w:rsidP="005A4A77">
            <w:pPr>
              <w:shd w:val="clear" w:color="auto" w:fill="FFFFFF"/>
              <w:ind w:left="-114" w:right="-106"/>
              <w:jc w:val="center"/>
              <w:rPr>
                <w:sz w:val="18"/>
                <w:szCs w:val="18"/>
              </w:rPr>
            </w:pPr>
            <w:r w:rsidRPr="005D18E7">
              <w:rPr>
                <w:sz w:val="18"/>
                <w:szCs w:val="18"/>
              </w:rPr>
              <w:t>---</w:t>
            </w:r>
          </w:p>
        </w:tc>
        <w:tc>
          <w:tcPr>
            <w:tcW w:w="655" w:type="dxa"/>
            <w:vAlign w:val="bottom"/>
          </w:tcPr>
          <w:p w:rsidR="005A4A77" w:rsidRPr="005D18E7" w:rsidRDefault="005A4A77" w:rsidP="005A4A77">
            <w:pPr>
              <w:shd w:val="clear" w:color="auto" w:fill="FFFFFF"/>
              <w:ind w:left="-114" w:right="-106"/>
              <w:jc w:val="center"/>
              <w:rPr>
                <w:sz w:val="18"/>
                <w:szCs w:val="18"/>
              </w:rPr>
            </w:pPr>
            <w:r w:rsidRPr="005D18E7">
              <w:rPr>
                <w:sz w:val="18"/>
                <w:szCs w:val="18"/>
              </w:rPr>
              <w:t>---</w:t>
            </w:r>
          </w:p>
        </w:tc>
        <w:tc>
          <w:tcPr>
            <w:tcW w:w="737" w:type="dxa"/>
            <w:vAlign w:val="bottom"/>
          </w:tcPr>
          <w:p w:rsidR="005A4A77" w:rsidRPr="005D18E7" w:rsidRDefault="005A4A77" w:rsidP="005A4A77">
            <w:pPr>
              <w:shd w:val="clear" w:color="auto" w:fill="FFFFFF"/>
              <w:tabs>
                <w:tab w:val="decimal" w:pos="215"/>
              </w:tabs>
              <w:ind w:left="-114" w:right="-106"/>
              <w:jc w:val="center"/>
              <w:rPr>
                <w:sz w:val="18"/>
                <w:szCs w:val="18"/>
              </w:rPr>
            </w:pPr>
            <w:r w:rsidRPr="005D18E7">
              <w:rPr>
                <w:sz w:val="18"/>
                <w:szCs w:val="18"/>
              </w:rPr>
              <w:t>2,4</w:t>
            </w:r>
          </w:p>
        </w:tc>
        <w:tc>
          <w:tcPr>
            <w:tcW w:w="737" w:type="dxa"/>
            <w:vAlign w:val="bottom"/>
          </w:tcPr>
          <w:p w:rsidR="005A4A77" w:rsidRPr="005D18E7" w:rsidRDefault="005A4A77" w:rsidP="005A4A77">
            <w:pPr>
              <w:ind w:left="-114" w:right="-106"/>
              <w:jc w:val="center"/>
              <w:rPr>
                <w:sz w:val="18"/>
                <w:szCs w:val="18"/>
              </w:rPr>
            </w:pPr>
            <w:r w:rsidRPr="005D18E7">
              <w:rPr>
                <w:sz w:val="18"/>
                <w:szCs w:val="18"/>
              </w:rPr>
              <w:t>---</w:t>
            </w:r>
          </w:p>
        </w:tc>
        <w:tc>
          <w:tcPr>
            <w:tcW w:w="657" w:type="dxa"/>
            <w:vAlign w:val="bottom"/>
          </w:tcPr>
          <w:p w:rsidR="005A4A77" w:rsidRPr="005D18E7" w:rsidRDefault="005A4A77" w:rsidP="005A4A77">
            <w:pPr>
              <w:ind w:left="-114" w:right="-106"/>
              <w:jc w:val="center"/>
              <w:rPr>
                <w:sz w:val="18"/>
                <w:szCs w:val="18"/>
              </w:rPr>
            </w:pPr>
            <w:r w:rsidRPr="005D18E7">
              <w:rPr>
                <w:sz w:val="18"/>
                <w:szCs w:val="18"/>
              </w:rPr>
              <w:t>---</w:t>
            </w:r>
          </w:p>
        </w:tc>
        <w:tc>
          <w:tcPr>
            <w:tcW w:w="655" w:type="dxa"/>
            <w:vAlign w:val="bottom"/>
          </w:tcPr>
          <w:p w:rsidR="005A4A77" w:rsidRPr="005D18E7" w:rsidRDefault="005A4A77" w:rsidP="005A4A77">
            <w:pPr>
              <w:ind w:left="-114" w:right="-106"/>
              <w:jc w:val="center"/>
              <w:rPr>
                <w:sz w:val="18"/>
                <w:szCs w:val="18"/>
              </w:rPr>
            </w:pPr>
            <w:r w:rsidRPr="005D18E7">
              <w:rPr>
                <w:sz w:val="18"/>
                <w:szCs w:val="18"/>
              </w:rPr>
              <w:t>---</w:t>
            </w:r>
          </w:p>
        </w:tc>
        <w:tc>
          <w:tcPr>
            <w:tcW w:w="657" w:type="dxa"/>
            <w:vAlign w:val="bottom"/>
          </w:tcPr>
          <w:p w:rsidR="005A4A77" w:rsidRPr="005D18E7" w:rsidRDefault="005A4A77" w:rsidP="005A4A77">
            <w:pPr>
              <w:ind w:left="-114" w:right="-106"/>
              <w:jc w:val="center"/>
              <w:rPr>
                <w:sz w:val="18"/>
                <w:szCs w:val="18"/>
              </w:rPr>
            </w:pPr>
            <w:r w:rsidRPr="005D18E7">
              <w:rPr>
                <w:sz w:val="18"/>
                <w:szCs w:val="18"/>
              </w:rPr>
              <w:t>---</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2,5</w:t>
            </w:r>
          </w:p>
        </w:tc>
        <w:tc>
          <w:tcPr>
            <w:tcW w:w="657" w:type="dxa"/>
            <w:vAlign w:val="bottom"/>
          </w:tcPr>
          <w:p w:rsidR="005A4A77" w:rsidRPr="005D18E7" w:rsidRDefault="005A4A77" w:rsidP="005A4A77">
            <w:pPr>
              <w:ind w:left="-114" w:right="-106"/>
              <w:jc w:val="center"/>
              <w:rPr>
                <w:sz w:val="18"/>
                <w:szCs w:val="18"/>
              </w:rPr>
            </w:pPr>
            <w:r w:rsidRPr="005D18E7">
              <w:rPr>
                <w:sz w:val="18"/>
                <w:szCs w:val="18"/>
              </w:rPr>
              <w:t>---</w:t>
            </w:r>
          </w:p>
        </w:tc>
        <w:tc>
          <w:tcPr>
            <w:tcW w:w="657" w:type="dxa"/>
            <w:vAlign w:val="bottom"/>
          </w:tcPr>
          <w:p w:rsidR="005A4A77" w:rsidRPr="005D18E7" w:rsidRDefault="005A4A77" w:rsidP="005A4A77">
            <w:pPr>
              <w:ind w:left="-114" w:right="-106"/>
              <w:jc w:val="center"/>
              <w:rPr>
                <w:sz w:val="18"/>
                <w:szCs w:val="18"/>
              </w:rPr>
            </w:pPr>
            <w:r w:rsidRPr="005D18E7">
              <w:rPr>
                <w:sz w:val="18"/>
                <w:szCs w:val="18"/>
              </w:rPr>
              <w:t>---</w:t>
            </w:r>
          </w:p>
        </w:tc>
        <w:tc>
          <w:tcPr>
            <w:tcW w:w="657" w:type="dxa"/>
            <w:vAlign w:val="bottom"/>
          </w:tcPr>
          <w:p w:rsidR="005A4A77" w:rsidRPr="005D18E7" w:rsidRDefault="005A4A77" w:rsidP="005A4A77">
            <w:pPr>
              <w:ind w:left="-114" w:right="-106"/>
              <w:jc w:val="center"/>
              <w:rPr>
                <w:sz w:val="18"/>
                <w:szCs w:val="18"/>
              </w:rPr>
            </w:pPr>
            <w:r w:rsidRPr="005D18E7">
              <w:rPr>
                <w:sz w:val="18"/>
                <w:szCs w:val="18"/>
              </w:rPr>
              <w:t>---</w:t>
            </w:r>
          </w:p>
        </w:tc>
        <w:tc>
          <w:tcPr>
            <w:tcW w:w="657" w:type="dxa"/>
            <w:vAlign w:val="bottom"/>
          </w:tcPr>
          <w:p w:rsidR="005A4A77" w:rsidRPr="005D18E7" w:rsidRDefault="005A4A77" w:rsidP="005A4A77">
            <w:pPr>
              <w:ind w:left="-114" w:right="-106"/>
              <w:jc w:val="center"/>
              <w:rPr>
                <w:sz w:val="18"/>
                <w:szCs w:val="18"/>
              </w:rPr>
            </w:pPr>
            <w:r w:rsidRPr="005D18E7">
              <w:rPr>
                <w:sz w:val="18"/>
                <w:szCs w:val="18"/>
              </w:rPr>
              <w:t>---</w:t>
            </w: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2,5</w:t>
            </w:r>
          </w:p>
        </w:tc>
        <w:tc>
          <w:tcPr>
            <w:tcW w:w="657" w:type="dxa"/>
            <w:vAlign w:val="bottom"/>
          </w:tcPr>
          <w:p w:rsidR="005A4A77" w:rsidRPr="005D18E7" w:rsidRDefault="005A4A77" w:rsidP="005A4A77">
            <w:pPr>
              <w:shd w:val="clear" w:color="auto" w:fill="FFFFFF"/>
              <w:ind w:left="-114" w:right="-106"/>
              <w:jc w:val="center"/>
              <w:rPr>
                <w:sz w:val="18"/>
                <w:szCs w:val="18"/>
              </w:rPr>
            </w:pPr>
            <w:r w:rsidRPr="005D18E7">
              <w:rPr>
                <w:sz w:val="18"/>
                <w:szCs w:val="18"/>
              </w:rPr>
              <w:t>---</w:t>
            </w:r>
          </w:p>
        </w:tc>
      </w:tr>
      <w:tr w:rsidR="005A4A77" w:rsidRPr="005D18E7" w:rsidTr="005A4A77">
        <w:tc>
          <w:tcPr>
            <w:tcW w:w="2268" w:type="dxa"/>
          </w:tcPr>
          <w:p w:rsidR="005A4A77" w:rsidRPr="005D18E7" w:rsidRDefault="005A4A77" w:rsidP="005A4A77">
            <w:pPr>
              <w:adjustRightInd w:val="0"/>
              <w:snapToGrid w:val="0"/>
              <w:rPr>
                <w:snapToGrid w:val="0"/>
                <w:sz w:val="18"/>
                <w:szCs w:val="18"/>
                <w:lang w:val="fr-FR"/>
              </w:rPr>
            </w:pPr>
            <w:r w:rsidRPr="005D18E7">
              <w:rPr>
                <w:snapToGrid w:val="0"/>
                <w:sz w:val="18"/>
                <w:szCs w:val="18"/>
                <w:lang w:val="fr-FR"/>
              </w:rPr>
              <w:t xml:space="preserve">1.10.  </w:t>
            </w:r>
            <w:r w:rsidRPr="005D18E7">
              <w:rPr>
                <w:snapToGrid w:val="0"/>
                <w:sz w:val="18"/>
                <w:szCs w:val="18"/>
              </w:rPr>
              <w:t xml:space="preserve">Темпы роста городского населения </w:t>
            </w:r>
            <w:r w:rsidRPr="005D18E7">
              <w:rPr>
                <w:snapToGrid w:val="0"/>
                <w:sz w:val="18"/>
                <w:szCs w:val="18"/>
                <w:lang w:val="fr-FR"/>
              </w:rPr>
              <w:t>(</w:t>
            </w:r>
            <w:r w:rsidRPr="005D18E7">
              <w:rPr>
                <w:snapToGrid w:val="0"/>
                <w:sz w:val="18"/>
                <w:szCs w:val="18"/>
              </w:rPr>
              <w:t>%</w:t>
            </w:r>
            <w:r w:rsidRPr="005D18E7">
              <w:rPr>
                <w:snapToGrid w:val="0"/>
                <w:sz w:val="18"/>
                <w:szCs w:val="18"/>
                <w:lang w:val="fr-FR"/>
              </w:rPr>
              <w:t>)</w:t>
            </w:r>
          </w:p>
        </w:tc>
        <w:tc>
          <w:tcPr>
            <w:tcW w:w="1080" w:type="dxa"/>
          </w:tcPr>
          <w:p w:rsidR="005A4A77" w:rsidRPr="005D18E7" w:rsidRDefault="005A4A77" w:rsidP="005A4A77">
            <w:pPr>
              <w:adjustRightInd w:val="0"/>
              <w:snapToGrid w:val="0"/>
              <w:rPr>
                <w:snapToGrid w:val="0"/>
                <w:sz w:val="18"/>
                <w:szCs w:val="18"/>
                <w:lang w:val="fr-FR"/>
              </w:rPr>
            </w:pPr>
          </w:p>
        </w:tc>
        <w:tc>
          <w:tcPr>
            <w:tcW w:w="668" w:type="dxa"/>
            <w:vAlign w:val="bottom"/>
          </w:tcPr>
          <w:p w:rsidR="005A4A77" w:rsidRPr="005D18E7" w:rsidRDefault="005A4A77" w:rsidP="005A4A77">
            <w:pPr>
              <w:shd w:val="clear" w:color="auto" w:fill="FFFFFF"/>
              <w:ind w:left="-114" w:right="-106"/>
              <w:jc w:val="center"/>
              <w:rPr>
                <w:sz w:val="18"/>
                <w:szCs w:val="18"/>
              </w:rPr>
            </w:pPr>
            <w:r w:rsidRPr="005D18E7">
              <w:rPr>
                <w:sz w:val="18"/>
                <w:szCs w:val="18"/>
              </w:rPr>
              <w:t>43,9</w:t>
            </w:r>
          </w:p>
        </w:tc>
        <w:tc>
          <w:tcPr>
            <w:tcW w:w="1310" w:type="dxa"/>
            <w:gridSpan w:val="2"/>
            <w:vAlign w:val="bottom"/>
          </w:tcPr>
          <w:p w:rsidR="005A4A77" w:rsidRPr="005D18E7" w:rsidRDefault="005A4A77" w:rsidP="005A4A77">
            <w:pPr>
              <w:shd w:val="clear" w:color="auto" w:fill="FFFFFF"/>
              <w:ind w:left="-114" w:right="-106"/>
              <w:jc w:val="center"/>
              <w:rPr>
                <w:sz w:val="18"/>
                <w:szCs w:val="18"/>
              </w:rPr>
            </w:pPr>
            <w:r w:rsidRPr="005D18E7">
              <w:rPr>
                <w:spacing w:val="17"/>
                <w:sz w:val="18"/>
                <w:szCs w:val="18"/>
              </w:rPr>
              <w:t>(1986-1990)</w:t>
            </w:r>
          </w:p>
        </w:tc>
        <w:tc>
          <w:tcPr>
            <w:tcW w:w="737" w:type="dxa"/>
            <w:vAlign w:val="bottom"/>
          </w:tcPr>
          <w:p w:rsidR="005A4A77" w:rsidRPr="005D18E7" w:rsidRDefault="005A4A77" w:rsidP="005A4A77">
            <w:pPr>
              <w:shd w:val="clear" w:color="auto" w:fill="FFFFFF"/>
              <w:ind w:left="-114" w:right="-106"/>
              <w:jc w:val="center"/>
              <w:rPr>
                <w:sz w:val="18"/>
                <w:szCs w:val="18"/>
              </w:rPr>
            </w:pPr>
          </w:p>
        </w:tc>
        <w:tc>
          <w:tcPr>
            <w:tcW w:w="737" w:type="dxa"/>
            <w:vAlign w:val="bottom"/>
          </w:tcPr>
          <w:p w:rsidR="005A4A77" w:rsidRPr="005D18E7" w:rsidRDefault="005A4A77" w:rsidP="005A4A77">
            <w:pPr>
              <w:shd w:val="clear" w:color="auto" w:fill="FFFFFF"/>
              <w:ind w:left="-114" w:right="-106"/>
              <w:jc w:val="center"/>
              <w:rPr>
                <w:sz w:val="18"/>
                <w:szCs w:val="18"/>
              </w:rPr>
            </w:pPr>
          </w:p>
        </w:tc>
        <w:tc>
          <w:tcPr>
            <w:tcW w:w="657" w:type="dxa"/>
            <w:vAlign w:val="bottom"/>
          </w:tcPr>
          <w:p w:rsidR="005A4A77" w:rsidRPr="005D18E7" w:rsidRDefault="005A4A77" w:rsidP="005A4A77">
            <w:pPr>
              <w:shd w:val="clear" w:color="auto" w:fill="FFFFFF"/>
              <w:ind w:left="-114" w:right="-106"/>
              <w:jc w:val="center"/>
              <w:rPr>
                <w:sz w:val="18"/>
                <w:szCs w:val="18"/>
              </w:rPr>
            </w:pPr>
          </w:p>
        </w:tc>
        <w:tc>
          <w:tcPr>
            <w:tcW w:w="655" w:type="dxa"/>
            <w:vAlign w:val="bottom"/>
          </w:tcPr>
          <w:p w:rsidR="005A4A77" w:rsidRPr="005D18E7" w:rsidRDefault="005A4A77" w:rsidP="005A4A77">
            <w:pPr>
              <w:shd w:val="clear" w:color="auto" w:fill="FFFFFF"/>
              <w:ind w:left="-114" w:right="-106"/>
              <w:jc w:val="center"/>
              <w:rPr>
                <w:sz w:val="18"/>
                <w:szCs w:val="18"/>
              </w:rPr>
            </w:pPr>
          </w:p>
        </w:tc>
        <w:tc>
          <w:tcPr>
            <w:tcW w:w="657" w:type="dxa"/>
            <w:vAlign w:val="bottom"/>
          </w:tcPr>
          <w:p w:rsidR="005A4A77" w:rsidRPr="005D18E7" w:rsidRDefault="005A4A77" w:rsidP="005A4A77">
            <w:pPr>
              <w:shd w:val="clear" w:color="auto" w:fill="FFFFFF"/>
              <w:ind w:left="-114" w:right="-106"/>
              <w:jc w:val="center"/>
              <w:rPr>
                <w:sz w:val="18"/>
                <w:szCs w:val="18"/>
              </w:rPr>
            </w:pPr>
          </w:p>
        </w:tc>
        <w:tc>
          <w:tcPr>
            <w:tcW w:w="657" w:type="dxa"/>
            <w:vAlign w:val="bottom"/>
          </w:tcPr>
          <w:p w:rsidR="005A4A77" w:rsidRPr="005D18E7" w:rsidRDefault="005A4A77" w:rsidP="005A4A77">
            <w:pPr>
              <w:shd w:val="clear" w:color="auto" w:fill="FFFFFF"/>
              <w:ind w:left="-114" w:right="-106"/>
              <w:jc w:val="center"/>
              <w:rPr>
                <w:sz w:val="18"/>
                <w:szCs w:val="18"/>
              </w:rPr>
            </w:pPr>
          </w:p>
        </w:tc>
        <w:tc>
          <w:tcPr>
            <w:tcW w:w="657" w:type="dxa"/>
            <w:vAlign w:val="bottom"/>
          </w:tcPr>
          <w:p w:rsidR="005A4A77" w:rsidRPr="005D18E7" w:rsidRDefault="005A4A77" w:rsidP="005A4A77">
            <w:pPr>
              <w:shd w:val="clear" w:color="auto" w:fill="FFFFFF"/>
              <w:ind w:left="-114" w:right="-106"/>
              <w:jc w:val="center"/>
              <w:rPr>
                <w:sz w:val="18"/>
                <w:szCs w:val="18"/>
              </w:rPr>
            </w:pPr>
          </w:p>
        </w:tc>
        <w:tc>
          <w:tcPr>
            <w:tcW w:w="657" w:type="dxa"/>
            <w:vAlign w:val="bottom"/>
          </w:tcPr>
          <w:p w:rsidR="005A4A77" w:rsidRPr="005D18E7" w:rsidRDefault="005A4A77" w:rsidP="005A4A77">
            <w:pPr>
              <w:shd w:val="clear" w:color="auto" w:fill="FFFFFF"/>
              <w:tabs>
                <w:tab w:val="decimal" w:pos="272"/>
              </w:tabs>
              <w:ind w:left="-114" w:right="-106"/>
              <w:jc w:val="center"/>
              <w:rPr>
                <w:spacing w:val="11"/>
                <w:sz w:val="18"/>
                <w:szCs w:val="18"/>
              </w:rPr>
            </w:pPr>
            <w:r w:rsidRPr="005D18E7">
              <w:rPr>
                <w:spacing w:val="11"/>
                <w:sz w:val="18"/>
                <w:szCs w:val="18"/>
              </w:rPr>
              <w:t>32,6</w:t>
            </w:r>
          </w:p>
        </w:tc>
        <w:tc>
          <w:tcPr>
            <w:tcW w:w="1314" w:type="dxa"/>
            <w:gridSpan w:val="2"/>
            <w:vAlign w:val="bottom"/>
          </w:tcPr>
          <w:p w:rsidR="005A4A77" w:rsidRPr="005D18E7" w:rsidRDefault="005A4A77" w:rsidP="005A4A77">
            <w:pPr>
              <w:shd w:val="clear" w:color="auto" w:fill="FFFFFF"/>
              <w:ind w:left="-114" w:right="-106"/>
              <w:jc w:val="center"/>
              <w:rPr>
                <w:sz w:val="18"/>
                <w:szCs w:val="18"/>
              </w:rPr>
            </w:pPr>
            <w:r w:rsidRPr="005D18E7">
              <w:rPr>
                <w:spacing w:val="-1"/>
                <w:sz w:val="18"/>
                <w:szCs w:val="18"/>
              </w:rPr>
              <w:t>(1</w:t>
            </w:r>
            <w:r w:rsidRPr="005D18E7">
              <w:rPr>
                <w:spacing w:val="16"/>
                <w:sz w:val="18"/>
                <w:szCs w:val="18"/>
              </w:rPr>
              <w:t>990-2000)</w:t>
            </w:r>
          </w:p>
        </w:tc>
        <w:tc>
          <w:tcPr>
            <w:tcW w:w="657" w:type="dxa"/>
            <w:vAlign w:val="bottom"/>
          </w:tcPr>
          <w:p w:rsidR="005A4A77" w:rsidRPr="005D18E7" w:rsidRDefault="005A4A77" w:rsidP="005A4A77">
            <w:pPr>
              <w:shd w:val="clear" w:color="auto" w:fill="FFFFFF"/>
              <w:ind w:left="-114" w:right="-106"/>
              <w:jc w:val="center"/>
              <w:rPr>
                <w:sz w:val="18"/>
                <w:szCs w:val="18"/>
              </w:rPr>
            </w:pPr>
          </w:p>
        </w:tc>
        <w:tc>
          <w:tcPr>
            <w:tcW w:w="657" w:type="dxa"/>
            <w:vAlign w:val="bottom"/>
          </w:tcPr>
          <w:p w:rsidR="005A4A77" w:rsidRPr="005D18E7" w:rsidRDefault="005A4A77" w:rsidP="005A4A77">
            <w:pPr>
              <w:shd w:val="clear" w:color="auto" w:fill="FFFFFF"/>
              <w:ind w:left="-114" w:right="-106"/>
              <w:jc w:val="center"/>
              <w:rPr>
                <w:sz w:val="18"/>
                <w:szCs w:val="18"/>
              </w:rPr>
            </w:pPr>
          </w:p>
        </w:tc>
      </w:tr>
    </w:tbl>
    <w:p w:rsidR="005A4A77" w:rsidRDefault="005A4A77" w:rsidP="005A4A77">
      <w:pPr>
        <w:adjustRightInd w:val="0"/>
        <w:snapToGrid w:val="0"/>
        <w:spacing w:line="360" w:lineRule="auto"/>
        <w:rPr>
          <w:snapToGrid w:val="0"/>
          <w:sz w:val="20"/>
        </w:rPr>
      </w:pPr>
    </w:p>
    <w:p w:rsidR="005A4A77" w:rsidRPr="00EA3AFE" w:rsidRDefault="005A4A77" w:rsidP="005A4A77">
      <w:pPr>
        <w:adjustRightInd w:val="0"/>
        <w:snapToGrid w:val="0"/>
        <w:spacing w:line="360" w:lineRule="auto"/>
        <w:jc w:val="center"/>
        <w:rPr>
          <w:b/>
          <w:snapToGrid w:val="0"/>
          <w:szCs w:val="24"/>
          <w:lang w:val="en-US"/>
        </w:rPr>
      </w:pPr>
      <w:r w:rsidRPr="00EA3AFE">
        <w:rPr>
          <w:snapToGrid w:val="0"/>
          <w:szCs w:val="24"/>
        </w:rPr>
        <w:br w:type="page"/>
      </w:r>
      <w:r w:rsidRPr="00EA3AFE">
        <w:rPr>
          <w:b/>
          <w:snapToGrid w:val="0"/>
          <w:szCs w:val="24"/>
        </w:rPr>
        <w:t xml:space="preserve">Приложение </w:t>
      </w:r>
      <w:r w:rsidRPr="00EA3AFE">
        <w:rPr>
          <w:b/>
          <w:snapToGrid w:val="0"/>
          <w:szCs w:val="24"/>
          <w:lang w:val="en-US"/>
        </w:rPr>
        <w:t xml:space="preserve">I </w:t>
      </w:r>
      <w:r w:rsidRPr="00EA3AFE">
        <w:rPr>
          <w:b/>
          <w:snapToGrid w:val="0"/>
          <w:szCs w:val="24"/>
        </w:rPr>
        <w:t>(</w:t>
      </w:r>
      <w:r w:rsidRPr="00EA3AFE">
        <w:rPr>
          <w:b/>
          <w:i/>
          <w:snapToGrid w:val="0"/>
          <w:szCs w:val="24"/>
        </w:rPr>
        <w:t>продолжение</w:t>
      </w:r>
      <w:r w:rsidRPr="00EA3AFE">
        <w:rPr>
          <w:b/>
          <w:snapToGrid w:val="0"/>
          <w:szCs w:val="24"/>
        </w:rPr>
        <w:t>)</w:t>
      </w:r>
    </w:p>
    <w:p w:rsidR="0037796D" w:rsidRPr="0037796D" w:rsidRDefault="0037796D" w:rsidP="005A4A77">
      <w:pPr>
        <w:adjustRightInd w:val="0"/>
        <w:snapToGrid w:val="0"/>
        <w:spacing w:line="360" w:lineRule="auto"/>
        <w:jc w:val="center"/>
        <w:rPr>
          <w:b/>
          <w:snapToGrid w:val="0"/>
          <w:sz w:val="20"/>
          <w:lang w:val="en-US"/>
        </w:rPr>
      </w:pPr>
    </w:p>
    <w:tbl>
      <w:tblPr>
        <w:tblStyle w:val="TableGrid"/>
        <w:tblW w:w="5000" w:type="pct"/>
        <w:tblLayout w:type="fixed"/>
        <w:tblLook w:val="01E0" w:firstRow="1" w:lastRow="1" w:firstColumn="1" w:lastColumn="1" w:noHBand="0" w:noVBand="0"/>
      </w:tblPr>
      <w:tblGrid>
        <w:gridCol w:w="2148"/>
        <w:gridCol w:w="1022"/>
        <w:gridCol w:w="679"/>
        <w:gridCol w:w="679"/>
        <w:gridCol w:w="680"/>
        <w:gridCol w:w="680"/>
        <w:gridCol w:w="680"/>
        <w:gridCol w:w="680"/>
        <w:gridCol w:w="680"/>
        <w:gridCol w:w="680"/>
        <w:gridCol w:w="680"/>
        <w:gridCol w:w="680"/>
        <w:gridCol w:w="680"/>
        <w:gridCol w:w="680"/>
        <w:gridCol w:w="680"/>
        <w:gridCol w:w="680"/>
        <w:gridCol w:w="680"/>
      </w:tblGrid>
      <w:tr w:rsidR="005A4A77" w:rsidRPr="005D18E7" w:rsidTr="005D18E7">
        <w:tc>
          <w:tcPr>
            <w:tcW w:w="2148" w:type="dxa"/>
            <w:tcBorders>
              <w:bottom w:val="single" w:sz="4" w:space="0" w:color="auto"/>
            </w:tcBorders>
            <w:shd w:val="clear" w:color="auto" w:fill="D9D9D9"/>
          </w:tcPr>
          <w:p w:rsidR="005A4A77" w:rsidRPr="005D18E7" w:rsidRDefault="005A4A77" w:rsidP="005D18E7">
            <w:pPr>
              <w:rPr>
                <w:b/>
                <w:sz w:val="18"/>
                <w:szCs w:val="18"/>
              </w:rPr>
            </w:pPr>
            <w:r w:rsidRPr="005D18E7">
              <w:rPr>
                <w:sz w:val="18"/>
                <w:szCs w:val="18"/>
              </w:rPr>
              <w:br w:type="page"/>
            </w:r>
            <w:r w:rsidRPr="005D18E7">
              <w:rPr>
                <w:b/>
                <w:sz w:val="18"/>
                <w:szCs w:val="18"/>
              </w:rPr>
              <w:t>Показатели</w:t>
            </w:r>
          </w:p>
        </w:tc>
        <w:tc>
          <w:tcPr>
            <w:tcW w:w="1022" w:type="dxa"/>
            <w:tcBorders>
              <w:bottom w:val="single" w:sz="4" w:space="0" w:color="auto"/>
            </w:tcBorders>
            <w:shd w:val="clear" w:color="auto" w:fill="D9D9D9"/>
          </w:tcPr>
          <w:p w:rsidR="005A4A77" w:rsidRPr="005D18E7" w:rsidRDefault="005A4A77" w:rsidP="005D18E7">
            <w:pPr>
              <w:rPr>
                <w:sz w:val="18"/>
                <w:szCs w:val="18"/>
              </w:rPr>
            </w:pPr>
          </w:p>
        </w:tc>
        <w:tc>
          <w:tcPr>
            <w:tcW w:w="679" w:type="dxa"/>
            <w:tcBorders>
              <w:bottom w:val="single" w:sz="4" w:space="0" w:color="auto"/>
            </w:tcBorders>
            <w:shd w:val="clear" w:color="auto" w:fill="D9D9D9"/>
          </w:tcPr>
          <w:p w:rsidR="005A4A77" w:rsidRPr="005D18E7" w:rsidRDefault="005A4A77" w:rsidP="005D18E7">
            <w:pPr>
              <w:rPr>
                <w:sz w:val="18"/>
                <w:szCs w:val="18"/>
              </w:rPr>
            </w:pPr>
            <w:r w:rsidRPr="005D18E7">
              <w:rPr>
                <w:sz w:val="18"/>
                <w:szCs w:val="18"/>
              </w:rPr>
              <w:t>1990</w:t>
            </w:r>
          </w:p>
        </w:tc>
        <w:tc>
          <w:tcPr>
            <w:tcW w:w="679" w:type="dxa"/>
            <w:tcBorders>
              <w:bottom w:val="single" w:sz="4" w:space="0" w:color="auto"/>
            </w:tcBorders>
            <w:shd w:val="clear" w:color="auto" w:fill="D9D9D9"/>
          </w:tcPr>
          <w:p w:rsidR="005A4A77" w:rsidRPr="005D18E7" w:rsidRDefault="005A4A77" w:rsidP="005D18E7">
            <w:pPr>
              <w:rPr>
                <w:b/>
                <w:sz w:val="18"/>
                <w:szCs w:val="18"/>
              </w:rPr>
            </w:pPr>
            <w:r w:rsidRPr="005D18E7">
              <w:rPr>
                <w:b/>
                <w:sz w:val="18"/>
                <w:szCs w:val="18"/>
              </w:rPr>
              <w:t>1991</w:t>
            </w:r>
          </w:p>
        </w:tc>
        <w:tc>
          <w:tcPr>
            <w:tcW w:w="680" w:type="dxa"/>
            <w:tcBorders>
              <w:bottom w:val="single" w:sz="4" w:space="0" w:color="auto"/>
            </w:tcBorders>
            <w:shd w:val="clear" w:color="auto" w:fill="D9D9D9"/>
          </w:tcPr>
          <w:p w:rsidR="005A4A77" w:rsidRPr="005D18E7" w:rsidRDefault="005A4A77" w:rsidP="005D18E7">
            <w:pPr>
              <w:rPr>
                <w:sz w:val="18"/>
                <w:szCs w:val="18"/>
              </w:rPr>
            </w:pPr>
            <w:r w:rsidRPr="005D18E7">
              <w:rPr>
                <w:sz w:val="18"/>
                <w:szCs w:val="18"/>
              </w:rPr>
              <w:t>1992</w:t>
            </w:r>
          </w:p>
        </w:tc>
        <w:tc>
          <w:tcPr>
            <w:tcW w:w="680" w:type="dxa"/>
            <w:tcBorders>
              <w:bottom w:val="single" w:sz="4" w:space="0" w:color="auto"/>
            </w:tcBorders>
            <w:shd w:val="clear" w:color="auto" w:fill="D9D9D9"/>
          </w:tcPr>
          <w:p w:rsidR="005A4A77" w:rsidRPr="005D18E7" w:rsidRDefault="005A4A77" w:rsidP="005D18E7">
            <w:pPr>
              <w:rPr>
                <w:b/>
                <w:sz w:val="18"/>
                <w:szCs w:val="18"/>
              </w:rPr>
            </w:pPr>
            <w:r w:rsidRPr="005D18E7">
              <w:rPr>
                <w:b/>
                <w:sz w:val="18"/>
                <w:szCs w:val="18"/>
              </w:rPr>
              <w:t>1993</w:t>
            </w:r>
          </w:p>
        </w:tc>
        <w:tc>
          <w:tcPr>
            <w:tcW w:w="680" w:type="dxa"/>
            <w:tcBorders>
              <w:bottom w:val="single" w:sz="4" w:space="0" w:color="auto"/>
            </w:tcBorders>
            <w:shd w:val="clear" w:color="auto" w:fill="D9D9D9"/>
          </w:tcPr>
          <w:p w:rsidR="005A4A77" w:rsidRPr="005D18E7" w:rsidRDefault="005A4A77" w:rsidP="005D18E7">
            <w:pPr>
              <w:rPr>
                <w:sz w:val="18"/>
                <w:szCs w:val="18"/>
              </w:rPr>
            </w:pPr>
            <w:r w:rsidRPr="005D18E7">
              <w:rPr>
                <w:sz w:val="18"/>
                <w:szCs w:val="18"/>
              </w:rPr>
              <w:t>1994</w:t>
            </w:r>
          </w:p>
        </w:tc>
        <w:tc>
          <w:tcPr>
            <w:tcW w:w="680" w:type="dxa"/>
            <w:tcBorders>
              <w:bottom w:val="single" w:sz="4" w:space="0" w:color="auto"/>
            </w:tcBorders>
            <w:shd w:val="clear" w:color="auto" w:fill="D9D9D9"/>
          </w:tcPr>
          <w:p w:rsidR="005A4A77" w:rsidRPr="005D18E7" w:rsidRDefault="005A4A77" w:rsidP="005D18E7">
            <w:pPr>
              <w:rPr>
                <w:b/>
                <w:sz w:val="18"/>
                <w:szCs w:val="18"/>
              </w:rPr>
            </w:pPr>
            <w:r w:rsidRPr="005D18E7">
              <w:rPr>
                <w:b/>
                <w:sz w:val="18"/>
                <w:szCs w:val="18"/>
              </w:rPr>
              <w:t>1995</w:t>
            </w:r>
          </w:p>
        </w:tc>
        <w:tc>
          <w:tcPr>
            <w:tcW w:w="680" w:type="dxa"/>
            <w:tcBorders>
              <w:bottom w:val="single" w:sz="4" w:space="0" w:color="auto"/>
            </w:tcBorders>
            <w:shd w:val="clear" w:color="auto" w:fill="D9D9D9"/>
          </w:tcPr>
          <w:p w:rsidR="005A4A77" w:rsidRPr="005D18E7" w:rsidRDefault="005A4A77" w:rsidP="005D18E7">
            <w:pPr>
              <w:rPr>
                <w:sz w:val="18"/>
                <w:szCs w:val="18"/>
              </w:rPr>
            </w:pPr>
            <w:r w:rsidRPr="005D18E7">
              <w:rPr>
                <w:sz w:val="18"/>
                <w:szCs w:val="18"/>
              </w:rPr>
              <w:t>1996</w:t>
            </w:r>
          </w:p>
        </w:tc>
        <w:tc>
          <w:tcPr>
            <w:tcW w:w="680" w:type="dxa"/>
            <w:tcBorders>
              <w:bottom w:val="single" w:sz="4" w:space="0" w:color="auto"/>
            </w:tcBorders>
            <w:shd w:val="clear" w:color="auto" w:fill="D9D9D9"/>
          </w:tcPr>
          <w:p w:rsidR="005A4A77" w:rsidRPr="005D18E7" w:rsidRDefault="005A4A77" w:rsidP="005D18E7">
            <w:pPr>
              <w:rPr>
                <w:b/>
                <w:sz w:val="18"/>
                <w:szCs w:val="18"/>
              </w:rPr>
            </w:pPr>
            <w:r w:rsidRPr="005D18E7">
              <w:rPr>
                <w:b/>
                <w:sz w:val="18"/>
                <w:szCs w:val="18"/>
              </w:rPr>
              <w:t>1997</w:t>
            </w:r>
          </w:p>
        </w:tc>
        <w:tc>
          <w:tcPr>
            <w:tcW w:w="680" w:type="dxa"/>
            <w:tcBorders>
              <w:bottom w:val="single" w:sz="4" w:space="0" w:color="auto"/>
            </w:tcBorders>
            <w:shd w:val="clear" w:color="auto" w:fill="D9D9D9"/>
          </w:tcPr>
          <w:p w:rsidR="005A4A77" w:rsidRPr="005D18E7" w:rsidRDefault="005A4A77" w:rsidP="005D18E7">
            <w:pPr>
              <w:rPr>
                <w:sz w:val="18"/>
                <w:szCs w:val="18"/>
              </w:rPr>
            </w:pPr>
            <w:r w:rsidRPr="005D18E7">
              <w:rPr>
                <w:sz w:val="18"/>
                <w:szCs w:val="18"/>
              </w:rPr>
              <w:t>1998</w:t>
            </w:r>
          </w:p>
        </w:tc>
        <w:tc>
          <w:tcPr>
            <w:tcW w:w="680" w:type="dxa"/>
            <w:tcBorders>
              <w:bottom w:val="single" w:sz="4" w:space="0" w:color="auto"/>
            </w:tcBorders>
            <w:shd w:val="clear" w:color="auto" w:fill="D9D9D9"/>
          </w:tcPr>
          <w:p w:rsidR="005A4A77" w:rsidRPr="005D18E7" w:rsidRDefault="005A4A77" w:rsidP="005D18E7">
            <w:pPr>
              <w:rPr>
                <w:b/>
                <w:sz w:val="18"/>
                <w:szCs w:val="18"/>
              </w:rPr>
            </w:pPr>
            <w:r w:rsidRPr="005D18E7">
              <w:rPr>
                <w:b/>
                <w:sz w:val="18"/>
                <w:szCs w:val="18"/>
              </w:rPr>
              <w:t>1999</w:t>
            </w:r>
          </w:p>
        </w:tc>
        <w:tc>
          <w:tcPr>
            <w:tcW w:w="680" w:type="dxa"/>
            <w:tcBorders>
              <w:bottom w:val="single" w:sz="4" w:space="0" w:color="auto"/>
            </w:tcBorders>
            <w:shd w:val="clear" w:color="auto" w:fill="D9D9D9"/>
          </w:tcPr>
          <w:p w:rsidR="005A4A77" w:rsidRPr="005D18E7" w:rsidRDefault="005A4A77" w:rsidP="005D18E7">
            <w:pPr>
              <w:rPr>
                <w:sz w:val="18"/>
                <w:szCs w:val="18"/>
              </w:rPr>
            </w:pPr>
            <w:r w:rsidRPr="005D18E7">
              <w:rPr>
                <w:sz w:val="18"/>
                <w:szCs w:val="18"/>
              </w:rPr>
              <w:t>2000</w:t>
            </w:r>
          </w:p>
        </w:tc>
        <w:tc>
          <w:tcPr>
            <w:tcW w:w="680" w:type="dxa"/>
            <w:tcBorders>
              <w:bottom w:val="single" w:sz="4" w:space="0" w:color="auto"/>
            </w:tcBorders>
            <w:shd w:val="clear" w:color="auto" w:fill="D9D9D9"/>
          </w:tcPr>
          <w:p w:rsidR="005A4A77" w:rsidRPr="005D18E7" w:rsidRDefault="005A4A77" w:rsidP="005D18E7">
            <w:pPr>
              <w:rPr>
                <w:b/>
                <w:sz w:val="18"/>
                <w:szCs w:val="18"/>
              </w:rPr>
            </w:pPr>
            <w:r w:rsidRPr="005D18E7">
              <w:rPr>
                <w:b/>
                <w:sz w:val="18"/>
                <w:szCs w:val="18"/>
              </w:rPr>
              <w:t>2001</w:t>
            </w:r>
          </w:p>
        </w:tc>
        <w:tc>
          <w:tcPr>
            <w:tcW w:w="680" w:type="dxa"/>
            <w:tcBorders>
              <w:bottom w:val="single" w:sz="4" w:space="0" w:color="auto"/>
            </w:tcBorders>
            <w:shd w:val="clear" w:color="auto" w:fill="D9D9D9"/>
          </w:tcPr>
          <w:p w:rsidR="005A4A77" w:rsidRPr="005D18E7" w:rsidRDefault="005A4A77" w:rsidP="005D18E7">
            <w:pPr>
              <w:rPr>
                <w:sz w:val="18"/>
                <w:szCs w:val="18"/>
              </w:rPr>
            </w:pPr>
            <w:r w:rsidRPr="005D18E7">
              <w:rPr>
                <w:sz w:val="18"/>
                <w:szCs w:val="18"/>
              </w:rPr>
              <w:t>2002</w:t>
            </w:r>
          </w:p>
        </w:tc>
        <w:tc>
          <w:tcPr>
            <w:tcW w:w="680" w:type="dxa"/>
            <w:tcBorders>
              <w:bottom w:val="single" w:sz="4" w:space="0" w:color="auto"/>
            </w:tcBorders>
            <w:shd w:val="clear" w:color="auto" w:fill="D9D9D9"/>
          </w:tcPr>
          <w:p w:rsidR="005A4A77" w:rsidRPr="005D18E7" w:rsidRDefault="005A4A77" w:rsidP="005D18E7">
            <w:pPr>
              <w:rPr>
                <w:b/>
                <w:sz w:val="18"/>
                <w:szCs w:val="18"/>
              </w:rPr>
            </w:pPr>
            <w:r w:rsidRPr="005D18E7">
              <w:rPr>
                <w:b/>
                <w:sz w:val="18"/>
                <w:szCs w:val="18"/>
              </w:rPr>
              <w:t>2003</w:t>
            </w:r>
          </w:p>
        </w:tc>
        <w:tc>
          <w:tcPr>
            <w:tcW w:w="680" w:type="dxa"/>
            <w:tcBorders>
              <w:bottom w:val="single" w:sz="4" w:space="0" w:color="auto"/>
            </w:tcBorders>
            <w:shd w:val="clear" w:color="auto" w:fill="D9D9D9"/>
          </w:tcPr>
          <w:p w:rsidR="005A4A77" w:rsidRPr="005D18E7" w:rsidRDefault="005A4A77" w:rsidP="005D18E7">
            <w:pPr>
              <w:rPr>
                <w:sz w:val="18"/>
                <w:szCs w:val="18"/>
              </w:rPr>
            </w:pPr>
            <w:r w:rsidRPr="005D18E7">
              <w:rPr>
                <w:sz w:val="18"/>
                <w:szCs w:val="18"/>
              </w:rPr>
              <w:t>2004</w:t>
            </w:r>
          </w:p>
        </w:tc>
      </w:tr>
      <w:tr w:rsidR="005A4A77" w:rsidRPr="005D18E7" w:rsidTr="005D18E7">
        <w:tc>
          <w:tcPr>
            <w:tcW w:w="13368" w:type="dxa"/>
            <w:gridSpan w:val="17"/>
            <w:shd w:val="clear" w:color="auto" w:fill="D9D9D9"/>
          </w:tcPr>
          <w:p w:rsidR="005A4A77" w:rsidRPr="005D18E7" w:rsidRDefault="005A4A77" w:rsidP="005D18E7">
            <w:pPr>
              <w:rPr>
                <w:b/>
                <w:sz w:val="18"/>
                <w:szCs w:val="18"/>
              </w:rPr>
            </w:pPr>
            <w:r w:rsidRPr="005D18E7">
              <w:rPr>
                <w:b/>
                <w:sz w:val="18"/>
                <w:szCs w:val="18"/>
              </w:rPr>
              <w:t>2.  Население и экономика</w:t>
            </w:r>
          </w:p>
        </w:tc>
      </w:tr>
      <w:tr w:rsidR="005A4A77" w:rsidRPr="005D18E7" w:rsidTr="0037796D">
        <w:trPr>
          <w:trHeight w:val="20"/>
        </w:trPr>
        <w:tc>
          <w:tcPr>
            <w:tcW w:w="2148" w:type="dxa"/>
            <w:vAlign w:val="bottom"/>
          </w:tcPr>
          <w:p w:rsidR="005A4A77" w:rsidRPr="005D18E7" w:rsidRDefault="005A4A77" w:rsidP="005A4A77">
            <w:pPr>
              <w:adjustRightInd w:val="0"/>
              <w:snapToGrid w:val="0"/>
              <w:rPr>
                <w:snapToGrid w:val="0"/>
                <w:sz w:val="18"/>
                <w:szCs w:val="18"/>
              </w:rPr>
            </w:pPr>
            <w:r w:rsidRPr="005D18E7">
              <w:rPr>
                <w:snapToGrid w:val="0"/>
                <w:sz w:val="18"/>
                <w:szCs w:val="18"/>
              </w:rPr>
              <w:t>2.1.  Валовой национальный продукт (долл. США)</w:t>
            </w:r>
          </w:p>
        </w:tc>
        <w:tc>
          <w:tcPr>
            <w:tcW w:w="1022" w:type="dxa"/>
          </w:tcPr>
          <w:p w:rsidR="005A4A77" w:rsidRPr="005D18E7" w:rsidRDefault="005A4A77" w:rsidP="0037796D">
            <w:pPr>
              <w:adjustRightInd w:val="0"/>
              <w:snapToGrid w:val="0"/>
              <w:jc w:val="center"/>
              <w:rPr>
                <w:snapToGrid w:val="0"/>
                <w:sz w:val="18"/>
                <w:szCs w:val="18"/>
              </w:rPr>
            </w:pPr>
          </w:p>
        </w:tc>
        <w:tc>
          <w:tcPr>
            <w:tcW w:w="679" w:type="dxa"/>
          </w:tcPr>
          <w:p w:rsidR="005A4A77" w:rsidRPr="005D18E7" w:rsidRDefault="005D18E7" w:rsidP="009C4DFD">
            <w:pPr>
              <w:shd w:val="clear" w:color="auto" w:fill="FFFFFF"/>
              <w:ind w:left="-48"/>
              <w:jc w:val="right"/>
              <w:rPr>
                <w:sz w:val="18"/>
                <w:szCs w:val="18"/>
              </w:rPr>
            </w:pPr>
            <w:r>
              <w:rPr>
                <w:sz w:val="18"/>
                <w:szCs w:val="18"/>
              </w:rPr>
              <w:t>2</w:t>
            </w:r>
            <w:r w:rsidR="005A4A77" w:rsidRPr="005D18E7">
              <w:rPr>
                <w:sz w:val="18"/>
                <w:szCs w:val="18"/>
              </w:rPr>
              <w:t>682</w:t>
            </w:r>
          </w:p>
        </w:tc>
        <w:tc>
          <w:tcPr>
            <w:tcW w:w="679" w:type="dxa"/>
          </w:tcPr>
          <w:p w:rsidR="005A4A77" w:rsidRPr="005D18E7" w:rsidRDefault="005D18E7" w:rsidP="009C4DFD">
            <w:pPr>
              <w:shd w:val="clear" w:color="auto" w:fill="FFFFFF"/>
              <w:ind w:left="-48"/>
              <w:jc w:val="right"/>
              <w:rPr>
                <w:sz w:val="18"/>
                <w:szCs w:val="18"/>
              </w:rPr>
            </w:pPr>
            <w:r>
              <w:rPr>
                <w:spacing w:val="-5"/>
                <w:sz w:val="18"/>
                <w:szCs w:val="18"/>
              </w:rPr>
              <w:t>2</w:t>
            </w:r>
            <w:r w:rsidR="005A4A77" w:rsidRPr="005D18E7">
              <w:rPr>
                <w:spacing w:val="-5"/>
                <w:sz w:val="18"/>
                <w:szCs w:val="18"/>
              </w:rPr>
              <w:t>621</w:t>
            </w:r>
          </w:p>
        </w:tc>
        <w:tc>
          <w:tcPr>
            <w:tcW w:w="680" w:type="dxa"/>
          </w:tcPr>
          <w:p w:rsidR="005A4A77" w:rsidRPr="005D18E7" w:rsidRDefault="005D18E7" w:rsidP="009C4DFD">
            <w:pPr>
              <w:shd w:val="clear" w:color="auto" w:fill="FFFFFF"/>
              <w:ind w:left="-48"/>
              <w:jc w:val="right"/>
              <w:rPr>
                <w:sz w:val="18"/>
                <w:szCs w:val="18"/>
              </w:rPr>
            </w:pPr>
            <w:r>
              <w:rPr>
                <w:sz w:val="18"/>
                <w:szCs w:val="18"/>
              </w:rPr>
              <w:t>2</w:t>
            </w:r>
            <w:r w:rsidR="005A4A77" w:rsidRPr="005D18E7">
              <w:rPr>
                <w:sz w:val="18"/>
                <w:szCs w:val="18"/>
              </w:rPr>
              <w:t>708</w:t>
            </w:r>
          </w:p>
        </w:tc>
        <w:tc>
          <w:tcPr>
            <w:tcW w:w="680" w:type="dxa"/>
          </w:tcPr>
          <w:p w:rsidR="005A4A77" w:rsidRPr="005D18E7" w:rsidRDefault="005D18E7" w:rsidP="009C4DFD">
            <w:pPr>
              <w:shd w:val="clear" w:color="auto" w:fill="FFFFFF"/>
              <w:ind w:left="-48"/>
              <w:jc w:val="right"/>
              <w:rPr>
                <w:sz w:val="18"/>
                <w:szCs w:val="18"/>
              </w:rPr>
            </w:pPr>
            <w:r>
              <w:rPr>
                <w:sz w:val="18"/>
                <w:szCs w:val="18"/>
              </w:rPr>
              <w:t>3</w:t>
            </w:r>
            <w:r w:rsidR="005A4A77" w:rsidRPr="005D18E7">
              <w:rPr>
                <w:sz w:val="18"/>
                <w:szCs w:val="18"/>
              </w:rPr>
              <w:t>004</w:t>
            </w:r>
          </w:p>
        </w:tc>
        <w:tc>
          <w:tcPr>
            <w:tcW w:w="680" w:type="dxa"/>
          </w:tcPr>
          <w:p w:rsidR="005A4A77" w:rsidRPr="005D18E7" w:rsidRDefault="005D18E7" w:rsidP="009C4DFD">
            <w:pPr>
              <w:shd w:val="clear" w:color="auto" w:fill="FFFFFF"/>
              <w:ind w:left="-48"/>
              <w:jc w:val="right"/>
              <w:rPr>
                <w:sz w:val="18"/>
                <w:szCs w:val="18"/>
              </w:rPr>
            </w:pPr>
            <w:r>
              <w:rPr>
                <w:sz w:val="18"/>
                <w:szCs w:val="18"/>
              </w:rPr>
              <w:t>2</w:t>
            </w:r>
            <w:r w:rsidR="005A4A77" w:rsidRPr="005D18E7">
              <w:rPr>
                <w:sz w:val="18"/>
                <w:szCs w:val="18"/>
              </w:rPr>
              <w:t>184</w:t>
            </w:r>
          </w:p>
        </w:tc>
        <w:tc>
          <w:tcPr>
            <w:tcW w:w="680" w:type="dxa"/>
          </w:tcPr>
          <w:p w:rsidR="005A4A77" w:rsidRPr="005D18E7" w:rsidRDefault="005D18E7" w:rsidP="009C4DFD">
            <w:pPr>
              <w:shd w:val="clear" w:color="auto" w:fill="FFFFFF"/>
              <w:ind w:left="-48"/>
              <w:jc w:val="right"/>
              <w:rPr>
                <w:sz w:val="18"/>
                <w:szCs w:val="18"/>
              </w:rPr>
            </w:pPr>
            <w:r>
              <w:rPr>
                <w:sz w:val="18"/>
                <w:szCs w:val="18"/>
              </w:rPr>
              <w:t>2</w:t>
            </w:r>
            <w:r w:rsidR="005A4A77" w:rsidRPr="005D18E7">
              <w:rPr>
                <w:sz w:val="18"/>
                <w:szCs w:val="18"/>
              </w:rPr>
              <w:t>759</w:t>
            </w:r>
          </w:p>
        </w:tc>
        <w:tc>
          <w:tcPr>
            <w:tcW w:w="680" w:type="dxa"/>
          </w:tcPr>
          <w:p w:rsidR="005A4A77" w:rsidRPr="005D18E7" w:rsidRDefault="005D18E7" w:rsidP="009C4DFD">
            <w:pPr>
              <w:shd w:val="clear" w:color="auto" w:fill="FFFFFF"/>
              <w:ind w:left="-48"/>
              <w:jc w:val="right"/>
              <w:rPr>
                <w:sz w:val="18"/>
                <w:szCs w:val="18"/>
              </w:rPr>
            </w:pPr>
            <w:r>
              <w:rPr>
                <w:sz w:val="18"/>
                <w:szCs w:val="18"/>
              </w:rPr>
              <w:t>2</w:t>
            </w:r>
            <w:r w:rsidR="005A4A77" w:rsidRPr="005D18E7">
              <w:rPr>
                <w:sz w:val="18"/>
                <w:szCs w:val="18"/>
              </w:rPr>
              <w:t>928</w:t>
            </w:r>
          </w:p>
        </w:tc>
        <w:tc>
          <w:tcPr>
            <w:tcW w:w="680" w:type="dxa"/>
          </w:tcPr>
          <w:p w:rsidR="005A4A77" w:rsidRPr="005D18E7" w:rsidRDefault="005D18E7" w:rsidP="009C4DFD">
            <w:pPr>
              <w:shd w:val="clear" w:color="auto" w:fill="FFFFFF"/>
              <w:ind w:left="-48"/>
              <w:jc w:val="right"/>
              <w:rPr>
                <w:sz w:val="18"/>
                <w:szCs w:val="18"/>
              </w:rPr>
            </w:pPr>
            <w:r>
              <w:rPr>
                <w:sz w:val="18"/>
                <w:szCs w:val="18"/>
              </w:rPr>
              <w:t>3</w:t>
            </w:r>
            <w:r w:rsidR="005A4A77" w:rsidRPr="005D18E7">
              <w:rPr>
                <w:sz w:val="18"/>
                <w:szCs w:val="18"/>
              </w:rPr>
              <w:t>079</w:t>
            </w:r>
          </w:p>
        </w:tc>
        <w:tc>
          <w:tcPr>
            <w:tcW w:w="680" w:type="dxa"/>
          </w:tcPr>
          <w:p w:rsidR="005A4A77" w:rsidRPr="005D18E7" w:rsidRDefault="005D18E7" w:rsidP="009C4DFD">
            <w:pPr>
              <w:shd w:val="clear" w:color="auto" w:fill="FFFFFF"/>
              <w:ind w:left="-48"/>
              <w:jc w:val="right"/>
              <w:rPr>
                <w:sz w:val="18"/>
                <w:szCs w:val="18"/>
              </w:rPr>
            </w:pPr>
            <w:r>
              <w:rPr>
                <w:sz w:val="18"/>
                <w:szCs w:val="18"/>
              </w:rPr>
              <w:t>3</w:t>
            </w:r>
            <w:r w:rsidR="005A4A77" w:rsidRPr="005D18E7">
              <w:rPr>
                <w:sz w:val="18"/>
                <w:szCs w:val="18"/>
              </w:rPr>
              <w:t>255</w:t>
            </w:r>
          </w:p>
        </w:tc>
        <w:tc>
          <w:tcPr>
            <w:tcW w:w="680" w:type="dxa"/>
          </w:tcPr>
          <w:p w:rsidR="005A4A77" w:rsidRPr="005D18E7" w:rsidRDefault="005D18E7" w:rsidP="009C4DFD">
            <w:pPr>
              <w:shd w:val="clear" w:color="auto" w:fill="FFFFFF"/>
              <w:ind w:left="-48"/>
              <w:jc w:val="right"/>
              <w:rPr>
                <w:sz w:val="18"/>
                <w:szCs w:val="18"/>
              </w:rPr>
            </w:pPr>
            <w:r>
              <w:rPr>
                <w:sz w:val="18"/>
                <w:szCs w:val="18"/>
              </w:rPr>
              <w:t>2</w:t>
            </w:r>
            <w:r w:rsidR="005A4A77" w:rsidRPr="005D18E7">
              <w:rPr>
                <w:sz w:val="18"/>
                <w:szCs w:val="18"/>
              </w:rPr>
              <w:t>879</w:t>
            </w:r>
          </w:p>
        </w:tc>
        <w:tc>
          <w:tcPr>
            <w:tcW w:w="680" w:type="dxa"/>
          </w:tcPr>
          <w:p w:rsidR="005A4A77" w:rsidRPr="005D18E7" w:rsidRDefault="005D18E7" w:rsidP="009C4DFD">
            <w:pPr>
              <w:shd w:val="clear" w:color="auto" w:fill="FFFFFF"/>
              <w:ind w:left="-48"/>
              <w:jc w:val="right"/>
              <w:rPr>
                <w:sz w:val="18"/>
                <w:szCs w:val="18"/>
              </w:rPr>
            </w:pPr>
            <w:r>
              <w:rPr>
                <w:sz w:val="18"/>
                <w:szCs w:val="18"/>
              </w:rPr>
              <w:t>2</w:t>
            </w:r>
            <w:r w:rsidR="005A4A77" w:rsidRPr="005D18E7">
              <w:rPr>
                <w:sz w:val="18"/>
                <w:szCs w:val="18"/>
              </w:rPr>
              <w:t>965</w:t>
            </w:r>
          </w:p>
        </w:tc>
        <w:tc>
          <w:tcPr>
            <w:tcW w:w="680" w:type="dxa"/>
          </w:tcPr>
          <w:p w:rsidR="005A4A77" w:rsidRPr="005D18E7" w:rsidRDefault="005D18E7" w:rsidP="009C4DFD">
            <w:pPr>
              <w:shd w:val="clear" w:color="auto" w:fill="FFFFFF"/>
              <w:ind w:left="-48"/>
              <w:jc w:val="right"/>
              <w:rPr>
                <w:sz w:val="18"/>
                <w:szCs w:val="18"/>
              </w:rPr>
            </w:pPr>
            <w:r>
              <w:rPr>
                <w:sz w:val="18"/>
                <w:szCs w:val="18"/>
              </w:rPr>
              <w:t>2</w:t>
            </w:r>
            <w:r w:rsidR="005A4A77" w:rsidRPr="005D18E7">
              <w:rPr>
                <w:sz w:val="18"/>
                <w:szCs w:val="18"/>
              </w:rPr>
              <w:t>123</w:t>
            </w:r>
          </w:p>
        </w:tc>
        <w:tc>
          <w:tcPr>
            <w:tcW w:w="680" w:type="dxa"/>
          </w:tcPr>
          <w:p w:rsidR="005A4A77" w:rsidRPr="005D18E7" w:rsidRDefault="005D18E7" w:rsidP="009C4DFD">
            <w:pPr>
              <w:shd w:val="clear" w:color="auto" w:fill="FFFFFF"/>
              <w:ind w:left="-48"/>
              <w:jc w:val="right"/>
              <w:rPr>
                <w:sz w:val="18"/>
                <w:szCs w:val="18"/>
              </w:rPr>
            </w:pPr>
            <w:r>
              <w:rPr>
                <w:sz w:val="18"/>
                <w:szCs w:val="18"/>
              </w:rPr>
              <w:t>2</w:t>
            </w:r>
            <w:r w:rsidR="005A4A77" w:rsidRPr="005D18E7">
              <w:rPr>
                <w:sz w:val="18"/>
                <w:szCs w:val="18"/>
              </w:rPr>
              <w:t>598</w:t>
            </w:r>
          </w:p>
        </w:tc>
        <w:tc>
          <w:tcPr>
            <w:tcW w:w="680" w:type="dxa"/>
          </w:tcPr>
          <w:p w:rsidR="005A4A77" w:rsidRPr="005D18E7" w:rsidRDefault="005D18E7" w:rsidP="009C4DFD">
            <w:pPr>
              <w:shd w:val="clear" w:color="auto" w:fill="FFFFFF"/>
              <w:ind w:left="-48"/>
              <w:jc w:val="right"/>
              <w:rPr>
                <w:sz w:val="18"/>
                <w:szCs w:val="18"/>
              </w:rPr>
            </w:pPr>
            <w:r>
              <w:rPr>
                <w:sz w:val="18"/>
                <w:szCs w:val="18"/>
              </w:rPr>
              <w:t>3</w:t>
            </w:r>
            <w:r w:rsidR="005A4A77" w:rsidRPr="005D18E7">
              <w:rPr>
                <w:sz w:val="18"/>
                <w:szCs w:val="18"/>
              </w:rPr>
              <w:t>383</w:t>
            </w:r>
          </w:p>
        </w:tc>
        <w:tc>
          <w:tcPr>
            <w:tcW w:w="680" w:type="dxa"/>
          </w:tcPr>
          <w:p w:rsidR="005A4A77" w:rsidRPr="005D18E7" w:rsidRDefault="005D18E7" w:rsidP="009C4DFD">
            <w:pPr>
              <w:shd w:val="clear" w:color="auto" w:fill="FFFFFF"/>
              <w:ind w:left="-48"/>
              <w:jc w:val="right"/>
              <w:rPr>
                <w:sz w:val="18"/>
                <w:szCs w:val="18"/>
              </w:rPr>
            </w:pPr>
            <w:r>
              <w:rPr>
                <w:sz w:val="18"/>
                <w:szCs w:val="18"/>
              </w:rPr>
              <w:t>4</w:t>
            </w:r>
            <w:r w:rsidR="005A4A77" w:rsidRPr="005D18E7">
              <w:rPr>
                <w:sz w:val="18"/>
                <w:szCs w:val="18"/>
              </w:rPr>
              <w:t>172</w:t>
            </w:r>
          </w:p>
        </w:tc>
      </w:tr>
      <w:tr w:rsidR="005A4A77" w:rsidRPr="005D18E7" w:rsidTr="005A4A77">
        <w:tc>
          <w:tcPr>
            <w:tcW w:w="2148" w:type="dxa"/>
            <w:vMerge w:val="restart"/>
          </w:tcPr>
          <w:p w:rsidR="005A4A77" w:rsidRPr="005D18E7" w:rsidRDefault="005A4A77" w:rsidP="005A4A77">
            <w:pPr>
              <w:adjustRightInd w:val="0"/>
              <w:snapToGrid w:val="0"/>
              <w:rPr>
                <w:snapToGrid w:val="0"/>
                <w:sz w:val="18"/>
                <w:szCs w:val="18"/>
              </w:rPr>
            </w:pPr>
            <w:r w:rsidRPr="005D18E7">
              <w:rPr>
                <w:snapToGrid w:val="0"/>
                <w:sz w:val="18"/>
                <w:szCs w:val="18"/>
              </w:rPr>
              <w:t>2.2.  Уровень безработицы (%)</w:t>
            </w:r>
          </w:p>
        </w:tc>
        <w:tc>
          <w:tcPr>
            <w:tcW w:w="1022" w:type="dxa"/>
          </w:tcPr>
          <w:p w:rsidR="005A4A77" w:rsidRPr="005D18E7" w:rsidRDefault="005A4A77" w:rsidP="005A4A77">
            <w:pPr>
              <w:adjustRightInd w:val="0"/>
              <w:snapToGrid w:val="0"/>
              <w:rPr>
                <w:snapToGrid w:val="0"/>
                <w:sz w:val="18"/>
                <w:szCs w:val="18"/>
              </w:rPr>
            </w:pPr>
            <w:r w:rsidRPr="005D18E7">
              <w:rPr>
                <w:snapToGrid w:val="0"/>
                <w:sz w:val="18"/>
                <w:szCs w:val="18"/>
              </w:rPr>
              <w:t>Всего</w:t>
            </w:r>
          </w:p>
        </w:tc>
        <w:tc>
          <w:tcPr>
            <w:tcW w:w="679" w:type="dxa"/>
            <w:vAlign w:val="bottom"/>
          </w:tcPr>
          <w:p w:rsidR="005A4A77" w:rsidRPr="005D18E7" w:rsidRDefault="005A4A77" w:rsidP="009C4DFD">
            <w:pPr>
              <w:shd w:val="clear" w:color="auto" w:fill="FFFFFF"/>
              <w:ind w:left="-48"/>
              <w:jc w:val="right"/>
              <w:rPr>
                <w:sz w:val="18"/>
                <w:szCs w:val="18"/>
              </w:rPr>
            </w:pPr>
            <w:r w:rsidRPr="005D18E7">
              <w:rPr>
                <w:sz w:val="18"/>
                <w:szCs w:val="18"/>
              </w:rPr>
              <w:t>8,0</w:t>
            </w:r>
          </w:p>
        </w:tc>
        <w:tc>
          <w:tcPr>
            <w:tcW w:w="679" w:type="dxa"/>
            <w:vAlign w:val="bottom"/>
          </w:tcPr>
          <w:p w:rsidR="005A4A77" w:rsidRPr="005D18E7" w:rsidRDefault="005A4A77" w:rsidP="009C4DFD">
            <w:pPr>
              <w:shd w:val="clear" w:color="auto" w:fill="FFFFFF"/>
              <w:ind w:left="-48"/>
              <w:jc w:val="right"/>
              <w:rPr>
                <w:sz w:val="18"/>
                <w:szCs w:val="18"/>
              </w:rPr>
            </w:pPr>
            <w:r w:rsidRPr="005D18E7">
              <w:rPr>
                <w:sz w:val="18"/>
                <w:szCs w:val="18"/>
              </w:rPr>
              <w:t>8,2</w:t>
            </w:r>
          </w:p>
        </w:tc>
        <w:tc>
          <w:tcPr>
            <w:tcW w:w="680" w:type="dxa"/>
            <w:vAlign w:val="bottom"/>
          </w:tcPr>
          <w:p w:rsidR="005A4A77" w:rsidRPr="005D18E7" w:rsidRDefault="005A4A77" w:rsidP="009C4DFD">
            <w:pPr>
              <w:shd w:val="clear" w:color="auto" w:fill="FFFFFF"/>
              <w:ind w:left="-48"/>
              <w:jc w:val="right"/>
              <w:rPr>
                <w:sz w:val="18"/>
                <w:szCs w:val="18"/>
              </w:rPr>
            </w:pPr>
            <w:r w:rsidRPr="005D18E7">
              <w:rPr>
                <w:sz w:val="18"/>
                <w:szCs w:val="18"/>
              </w:rPr>
              <w:t>8,5</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9,0</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8,6</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7,6</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6,6</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6,8</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6,9</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7,7</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6,5</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8,4</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10,3</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10,5</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10,3</w:t>
            </w:r>
          </w:p>
        </w:tc>
      </w:tr>
      <w:tr w:rsidR="005A4A77" w:rsidRPr="005D18E7" w:rsidTr="005A4A77">
        <w:tc>
          <w:tcPr>
            <w:tcW w:w="2148" w:type="dxa"/>
            <w:vMerge/>
            <w:vAlign w:val="bottom"/>
          </w:tcPr>
          <w:p w:rsidR="005A4A77" w:rsidRPr="005D18E7" w:rsidRDefault="005A4A77" w:rsidP="005A4A77">
            <w:pPr>
              <w:adjustRightInd w:val="0"/>
              <w:snapToGrid w:val="0"/>
              <w:rPr>
                <w:snapToGrid w:val="0"/>
                <w:sz w:val="18"/>
                <w:szCs w:val="18"/>
              </w:rPr>
            </w:pPr>
          </w:p>
        </w:tc>
        <w:tc>
          <w:tcPr>
            <w:tcW w:w="1022" w:type="dxa"/>
          </w:tcPr>
          <w:p w:rsidR="005A4A77" w:rsidRPr="005D18E7" w:rsidRDefault="005A4A77" w:rsidP="005A4A77">
            <w:pPr>
              <w:adjustRightInd w:val="0"/>
              <w:snapToGrid w:val="0"/>
              <w:rPr>
                <w:snapToGrid w:val="0"/>
                <w:sz w:val="18"/>
                <w:szCs w:val="18"/>
              </w:rPr>
            </w:pPr>
            <w:r w:rsidRPr="005D18E7">
              <w:rPr>
                <w:snapToGrid w:val="0"/>
                <w:sz w:val="18"/>
                <w:szCs w:val="18"/>
              </w:rPr>
              <w:t>Мужчины</w:t>
            </w:r>
          </w:p>
        </w:tc>
        <w:tc>
          <w:tcPr>
            <w:tcW w:w="679" w:type="dxa"/>
            <w:vAlign w:val="bottom"/>
          </w:tcPr>
          <w:p w:rsidR="005A4A77" w:rsidRPr="005D18E7" w:rsidRDefault="005A4A77" w:rsidP="009C4DFD">
            <w:pPr>
              <w:shd w:val="clear" w:color="auto" w:fill="FFFFFF"/>
              <w:ind w:left="-48"/>
              <w:jc w:val="right"/>
              <w:rPr>
                <w:sz w:val="18"/>
                <w:szCs w:val="18"/>
              </w:rPr>
            </w:pPr>
            <w:r w:rsidRPr="005D18E7">
              <w:rPr>
                <w:sz w:val="18"/>
                <w:szCs w:val="18"/>
              </w:rPr>
              <w:t>7,8</w:t>
            </w:r>
          </w:p>
        </w:tc>
        <w:tc>
          <w:tcPr>
            <w:tcW w:w="679" w:type="dxa"/>
            <w:vAlign w:val="bottom"/>
          </w:tcPr>
          <w:p w:rsidR="005A4A77" w:rsidRPr="005D18E7" w:rsidRDefault="005A4A77" w:rsidP="009C4DFD">
            <w:pPr>
              <w:shd w:val="clear" w:color="auto" w:fill="FFFFFF"/>
              <w:ind w:left="-48"/>
              <w:jc w:val="right"/>
              <w:rPr>
                <w:sz w:val="18"/>
                <w:szCs w:val="18"/>
              </w:rPr>
            </w:pPr>
            <w:r w:rsidRPr="005D18E7">
              <w:rPr>
                <w:sz w:val="18"/>
                <w:szCs w:val="18"/>
              </w:rPr>
              <w:t>8,7</w:t>
            </w:r>
          </w:p>
        </w:tc>
        <w:tc>
          <w:tcPr>
            <w:tcW w:w="680" w:type="dxa"/>
            <w:vAlign w:val="bottom"/>
          </w:tcPr>
          <w:p w:rsidR="005A4A77" w:rsidRPr="005D18E7" w:rsidRDefault="005A4A77" w:rsidP="009C4DFD">
            <w:pPr>
              <w:shd w:val="clear" w:color="auto" w:fill="FFFFFF"/>
              <w:ind w:left="-48"/>
              <w:jc w:val="right"/>
              <w:rPr>
                <w:sz w:val="18"/>
                <w:szCs w:val="18"/>
              </w:rPr>
            </w:pPr>
            <w:r w:rsidRPr="005D18E7">
              <w:rPr>
                <w:sz w:val="18"/>
                <w:szCs w:val="18"/>
              </w:rPr>
              <w:t>8,8</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8,8</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8,8</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7,8</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6,9</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6,5</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6,9</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7,7</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6,6</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8,7</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10,7</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10,7</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10,5</w:t>
            </w:r>
          </w:p>
        </w:tc>
      </w:tr>
      <w:tr w:rsidR="005A4A77" w:rsidRPr="005D18E7" w:rsidTr="005A4A77">
        <w:tc>
          <w:tcPr>
            <w:tcW w:w="2148" w:type="dxa"/>
            <w:vMerge/>
            <w:vAlign w:val="bottom"/>
          </w:tcPr>
          <w:p w:rsidR="005A4A77" w:rsidRPr="005D18E7" w:rsidRDefault="005A4A77" w:rsidP="005A4A77">
            <w:pPr>
              <w:adjustRightInd w:val="0"/>
              <w:snapToGrid w:val="0"/>
              <w:rPr>
                <w:snapToGrid w:val="0"/>
                <w:sz w:val="18"/>
                <w:szCs w:val="18"/>
              </w:rPr>
            </w:pPr>
          </w:p>
        </w:tc>
        <w:tc>
          <w:tcPr>
            <w:tcW w:w="1022" w:type="dxa"/>
          </w:tcPr>
          <w:p w:rsidR="005A4A77" w:rsidRPr="005D18E7" w:rsidRDefault="005A4A77" w:rsidP="005A4A77">
            <w:pPr>
              <w:adjustRightInd w:val="0"/>
              <w:snapToGrid w:val="0"/>
              <w:rPr>
                <w:snapToGrid w:val="0"/>
                <w:sz w:val="18"/>
                <w:szCs w:val="18"/>
              </w:rPr>
            </w:pPr>
            <w:r w:rsidRPr="005D18E7">
              <w:rPr>
                <w:snapToGrid w:val="0"/>
                <w:sz w:val="18"/>
                <w:szCs w:val="18"/>
              </w:rPr>
              <w:t>Женщины</w:t>
            </w:r>
          </w:p>
        </w:tc>
        <w:tc>
          <w:tcPr>
            <w:tcW w:w="679" w:type="dxa"/>
            <w:vAlign w:val="bottom"/>
          </w:tcPr>
          <w:p w:rsidR="005A4A77" w:rsidRPr="005D18E7" w:rsidRDefault="005A4A77" w:rsidP="009C4DFD">
            <w:pPr>
              <w:shd w:val="clear" w:color="auto" w:fill="FFFFFF"/>
              <w:ind w:left="-48"/>
              <w:jc w:val="right"/>
              <w:rPr>
                <w:sz w:val="18"/>
                <w:szCs w:val="18"/>
              </w:rPr>
            </w:pPr>
            <w:r w:rsidRPr="005D18E7">
              <w:rPr>
                <w:sz w:val="18"/>
                <w:szCs w:val="18"/>
                <w:lang w:val="en-US"/>
              </w:rPr>
              <w:t>8,5</w:t>
            </w:r>
          </w:p>
        </w:tc>
        <w:tc>
          <w:tcPr>
            <w:tcW w:w="679" w:type="dxa"/>
            <w:vAlign w:val="bottom"/>
          </w:tcPr>
          <w:p w:rsidR="005A4A77" w:rsidRPr="005D18E7" w:rsidRDefault="005A4A77" w:rsidP="009C4DFD">
            <w:pPr>
              <w:shd w:val="clear" w:color="auto" w:fill="FFFFFF"/>
              <w:ind w:left="-48"/>
              <w:jc w:val="right"/>
              <w:rPr>
                <w:sz w:val="18"/>
                <w:szCs w:val="18"/>
              </w:rPr>
            </w:pPr>
            <w:r w:rsidRPr="005D18E7">
              <w:rPr>
                <w:sz w:val="18"/>
                <w:szCs w:val="18"/>
                <w:lang w:val="en-US"/>
              </w:rPr>
              <w:t>7,1</w:t>
            </w:r>
          </w:p>
        </w:tc>
        <w:tc>
          <w:tcPr>
            <w:tcW w:w="680" w:type="dxa"/>
            <w:vAlign w:val="bottom"/>
          </w:tcPr>
          <w:p w:rsidR="005A4A77" w:rsidRPr="005D18E7" w:rsidRDefault="005A4A77" w:rsidP="009C4DFD">
            <w:pPr>
              <w:shd w:val="clear" w:color="auto" w:fill="FFFFFF"/>
              <w:ind w:left="-48"/>
              <w:jc w:val="right"/>
              <w:rPr>
                <w:sz w:val="18"/>
                <w:szCs w:val="18"/>
              </w:rPr>
            </w:pPr>
            <w:r w:rsidRPr="005D18E7">
              <w:rPr>
                <w:sz w:val="18"/>
                <w:szCs w:val="18"/>
                <w:lang w:val="en-US"/>
              </w:rPr>
              <w:t>7,7</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9,3</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8,1</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7,3</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6,0</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7,8</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6,8</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7,6</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6,3</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7,5</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9,4</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10,1</w:t>
            </w:r>
          </w:p>
        </w:tc>
        <w:tc>
          <w:tcPr>
            <w:tcW w:w="680" w:type="dxa"/>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9,7</w:t>
            </w:r>
          </w:p>
        </w:tc>
      </w:tr>
      <w:tr w:rsidR="005A4A77" w:rsidRPr="005D18E7" w:rsidTr="0037796D">
        <w:trPr>
          <w:trHeight w:val="711"/>
        </w:trPr>
        <w:tc>
          <w:tcPr>
            <w:tcW w:w="2148" w:type="dxa"/>
          </w:tcPr>
          <w:p w:rsidR="005A4A77" w:rsidRPr="005D18E7" w:rsidRDefault="005A4A77" w:rsidP="005A4A77">
            <w:pPr>
              <w:adjustRightInd w:val="0"/>
              <w:snapToGrid w:val="0"/>
              <w:rPr>
                <w:snapToGrid w:val="0"/>
                <w:sz w:val="18"/>
                <w:szCs w:val="18"/>
              </w:rPr>
            </w:pPr>
            <w:r w:rsidRPr="005D18E7">
              <w:rPr>
                <w:snapToGrid w:val="0"/>
                <w:sz w:val="18"/>
                <w:szCs w:val="18"/>
              </w:rPr>
              <w:t>2.3.  Доля населения, живущего меньше чем на 1 долл. США (ППС) в день</w:t>
            </w:r>
          </w:p>
        </w:tc>
        <w:tc>
          <w:tcPr>
            <w:tcW w:w="1022" w:type="dxa"/>
          </w:tcPr>
          <w:p w:rsidR="005A4A77" w:rsidRPr="005D18E7" w:rsidRDefault="005A4A77" w:rsidP="0037796D">
            <w:pPr>
              <w:adjustRightInd w:val="0"/>
              <w:snapToGrid w:val="0"/>
              <w:jc w:val="center"/>
              <w:rPr>
                <w:snapToGrid w:val="0"/>
                <w:sz w:val="18"/>
                <w:szCs w:val="18"/>
              </w:rPr>
            </w:pPr>
          </w:p>
        </w:tc>
        <w:tc>
          <w:tcPr>
            <w:tcW w:w="679" w:type="dxa"/>
          </w:tcPr>
          <w:p w:rsidR="005A4A77" w:rsidRPr="005D18E7" w:rsidRDefault="005A4A77" w:rsidP="009C4DFD">
            <w:pPr>
              <w:shd w:val="clear" w:color="auto" w:fill="FFFFFF"/>
              <w:ind w:left="-48"/>
              <w:jc w:val="right"/>
              <w:rPr>
                <w:sz w:val="18"/>
                <w:szCs w:val="18"/>
              </w:rPr>
            </w:pPr>
            <w:r w:rsidRPr="005D18E7">
              <w:rPr>
                <w:sz w:val="18"/>
                <w:szCs w:val="18"/>
              </w:rPr>
              <w:t>---</w:t>
            </w:r>
          </w:p>
        </w:tc>
        <w:tc>
          <w:tcPr>
            <w:tcW w:w="679" w:type="dxa"/>
          </w:tcPr>
          <w:p w:rsidR="005A4A77" w:rsidRPr="005D18E7" w:rsidRDefault="005A4A77" w:rsidP="009C4DFD">
            <w:pPr>
              <w:ind w:left="-48"/>
              <w:jc w:val="right"/>
              <w:rPr>
                <w:sz w:val="18"/>
                <w:szCs w:val="18"/>
              </w:rPr>
            </w:pPr>
            <w:r w:rsidRPr="005D18E7">
              <w:rPr>
                <w:sz w:val="18"/>
                <w:szCs w:val="18"/>
              </w:rPr>
              <w:t>---</w:t>
            </w:r>
          </w:p>
        </w:tc>
        <w:tc>
          <w:tcPr>
            <w:tcW w:w="680" w:type="dxa"/>
          </w:tcPr>
          <w:p w:rsidR="005A4A77" w:rsidRPr="005D18E7" w:rsidRDefault="005A4A77" w:rsidP="009C4DFD">
            <w:pPr>
              <w:ind w:left="-48"/>
              <w:jc w:val="right"/>
              <w:rPr>
                <w:sz w:val="18"/>
                <w:szCs w:val="18"/>
              </w:rPr>
            </w:pPr>
            <w:r w:rsidRPr="005D18E7">
              <w:rPr>
                <w:sz w:val="18"/>
                <w:szCs w:val="18"/>
              </w:rPr>
              <w:t>---</w:t>
            </w:r>
          </w:p>
        </w:tc>
        <w:tc>
          <w:tcPr>
            <w:tcW w:w="680" w:type="dxa"/>
          </w:tcPr>
          <w:p w:rsidR="005A4A77" w:rsidRPr="005D18E7" w:rsidRDefault="005A4A77" w:rsidP="009C4DFD">
            <w:pPr>
              <w:ind w:left="-48"/>
              <w:jc w:val="right"/>
              <w:rPr>
                <w:sz w:val="18"/>
                <w:szCs w:val="18"/>
              </w:rPr>
            </w:pPr>
            <w:r w:rsidRPr="005D18E7">
              <w:rPr>
                <w:sz w:val="18"/>
                <w:szCs w:val="18"/>
              </w:rPr>
              <w:t>---</w:t>
            </w:r>
          </w:p>
        </w:tc>
        <w:tc>
          <w:tcPr>
            <w:tcW w:w="680" w:type="dxa"/>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2,5</w:t>
            </w:r>
          </w:p>
        </w:tc>
        <w:tc>
          <w:tcPr>
            <w:tcW w:w="680" w:type="dxa"/>
          </w:tcPr>
          <w:p w:rsidR="005A4A77" w:rsidRPr="005D18E7" w:rsidRDefault="005A4A77" w:rsidP="009C4DFD">
            <w:pPr>
              <w:ind w:left="-48"/>
              <w:jc w:val="right"/>
              <w:rPr>
                <w:sz w:val="18"/>
                <w:szCs w:val="18"/>
              </w:rPr>
            </w:pPr>
            <w:r w:rsidRPr="005D18E7">
              <w:rPr>
                <w:sz w:val="18"/>
                <w:szCs w:val="18"/>
              </w:rPr>
              <w:t>---</w:t>
            </w:r>
          </w:p>
        </w:tc>
        <w:tc>
          <w:tcPr>
            <w:tcW w:w="680" w:type="dxa"/>
          </w:tcPr>
          <w:p w:rsidR="005A4A77" w:rsidRPr="005D18E7" w:rsidRDefault="005A4A77" w:rsidP="009C4DFD">
            <w:pPr>
              <w:ind w:left="-48"/>
              <w:jc w:val="right"/>
              <w:rPr>
                <w:sz w:val="18"/>
                <w:szCs w:val="18"/>
              </w:rPr>
            </w:pPr>
            <w:r w:rsidRPr="005D18E7">
              <w:rPr>
                <w:sz w:val="18"/>
                <w:szCs w:val="18"/>
              </w:rPr>
              <w:t>---</w:t>
            </w:r>
          </w:p>
        </w:tc>
        <w:tc>
          <w:tcPr>
            <w:tcW w:w="680" w:type="dxa"/>
          </w:tcPr>
          <w:p w:rsidR="005A4A77" w:rsidRPr="005D18E7" w:rsidRDefault="005A4A77" w:rsidP="009C4DFD">
            <w:pPr>
              <w:ind w:left="-48"/>
              <w:jc w:val="right"/>
              <w:rPr>
                <w:sz w:val="18"/>
                <w:szCs w:val="18"/>
              </w:rPr>
            </w:pPr>
            <w:r w:rsidRPr="005D18E7">
              <w:rPr>
                <w:sz w:val="18"/>
                <w:szCs w:val="18"/>
              </w:rPr>
              <w:t>---</w:t>
            </w:r>
          </w:p>
        </w:tc>
        <w:tc>
          <w:tcPr>
            <w:tcW w:w="680" w:type="dxa"/>
          </w:tcPr>
          <w:p w:rsidR="005A4A77" w:rsidRPr="005D18E7" w:rsidRDefault="005A4A77" w:rsidP="009C4DFD">
            <w:pPr>
              <w:ind w:left="-48"/>
              <w:jc w:val="right"/>
              <w:rPr>
                <w:sz w:val="18"/>
                <w:szCs w:val="18"/>
              </w:rPr>
            </w:pPr>
            <w:r w:rsidRPr="005D18E7">
              <w:rPr>
                <w:sz w:val="18"/>
                <w:szCs w:val="18"/>
              </w:rPr>
              <w:t>---</w:t>
            </w:r>
          </w:p>
        </w:tc>
        <w:tc>
          <w:tcPr>
            <w:tcW w:w="680" w:type="dxa"/>
          </w:tcPr>
          <w:p w:rsidR="005A4A77" w:rsidRPr="005D18E7" w:rsidRDefault="005A4A77" w:rsidP="009C4DFD">
            <w:pPr>
              <w:ind w:left="-48"/>
              <w:jc w:val="right"/>
              <w:rPr>
                <w:sz w:val="18"/>
                <w:szCs w:val="18"/>
              </w:rPr>
            </w:pPr>
            <w:r w:rsidRPr="005D18E7">
              <w:rPr>
                <w:sz w:val="18"/>
                <w:szCs w:val="18"/>
              </w:rPr>
              <w:t>---</w:t>
            </w:r>
          </w:p>
        </w:tc>
        <w:tc>
          <w:tcPr>
            <w:tcW w:w="680" w:type="dxa"/>
          </w:tcPr>
          <w:p w:rsidR="005A4A77" w:rsidRPr="005D18E7" w:rsidRDefault="005A4A77" w:rsidP="009C4DFD">
            <w:pPr>
              <w:ind w:left="-48"/>
              <w:jc w:val="right"/>
              <w:rPr>
                <w:sz w:val="18"/>
                <w:szCs w:val="18"/>
              </w:rPr>
            </w:pPr>
            <w:r w:rsidRPr="005D18E7">
              <w:rPr>
                <w:sz w:val="18"/>
                <w:szCs w:val="18"/>
              </w:rPr>
              <w:t>---</w:t>
            </w:r>
          </w:p>
        </w:tc>
        <w:tc>
          <w:tcPr>
            <w:tcW w:w="680" w:type="dxa"/>
          </w:tcPr>
          <w:p w:rsidR="005A4A77" w:rsidRPr="005D18E7" w:rsidRDefault="005A4A77" w:rsidP="009C4DFD">
            <w:pPr>
              <w:ind w:left="-48"/>
              <w:jc w:val="right"/>
              <w:rPr>
                <w:sz w:val="18"/>
                <w:szCs w:val="18"/>
              </w:rPr>
            </w:pPr>
            <w:r w:rsidRPr="005D18E7">
              <w:rPr>
                <w:sz w:val="18"/>
                <w:szCs w:val="18"/>
              </w:rPr>
              <w:t>---</w:t>
            </w:r>
          </w:p>
        </w:tc>
        <w:tc>
          <w:tcPr>
            <w:tcW w:w="680" w:type="dxa"/>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0,20</w:t>
            </w:r>
          </w:p>
        </w:tc>
        <w:tc>
          <w:tcPr>
            <w:tcW w:w="680" w:type="dxa"/>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0,01</w:t>
            </w:r>
          </w:p>
        </w:tc>
        <w:tc>
          <w:tcPr>
            <w:tcW w:w="680" w:type="dxa"/>
          </w:tcPr>
          <w:p w:rsidR="005A4A77" w:rsidRPr="005D18E7" w:rsidRDefault="005A4A77" w:rsidP="009C4DFD">
            <w:pPr>
              <w:shd w:val="clear" w:color="auto" w:fill="FFFFFF"/>
              <w:tabs>
                <w:tab w:val="decimal" w:pos="116"/>
              </w:tabs>
              <w:ind w:left="-48"/>
              <w:jc w:val="right"/>
              <w:rPr>
                <w:spacing w:val="-6"/>
                <w:sz w:val="18"/>
                <w:szCs w:val="18"/>
              </w:rPr>
            </w:pPr>
            <w:r w:rsidRPr="005D18E7">
              <w:rPr>
                <w:sz w:val="18"/>
                <w:szCs w:val="18"/>
              </w:rPr>
              <w:t>---</w:t>
            </w:r>
          </w:p>
        </w:tc>
      </w:tr>
      <w:tr w:rsidR="005A4A77" w:rsidRPr="005D18E7" w:rsidTr="005A4A77">
        <w:trPr>
          <w:trHeight w:val="20"/>
        </w:trPr>
        <w:tc>
          <w:tcPr>
            <w:tcW w:w="2148" w:type="dxa"/>
            <w:vMerge w:val="restart"/>
          </w:tcPr>
          <w:p w:rsidR="005A4A77" w:rsidRPr="005D18E7" w:rsidRDefault="005A4A77" w:rsidP="005A4A77">
            <w:pPr>
              <w:adjustRightInd w:val="0"/>
              <w:snapToGrid w:val="0"/>
              <w:rPr>
                <w:snapToGrid w:val="0"/>
                <w:sz w:val="18"/>
                <w:szCs w:val="18"/>
              </w:rPr>
            </w:pPr>
            <w:r w:rsidRPr="005D18E7">
              <w:rPr>
                <w:snapToGrid w:val="0"/>
                <w:sz w:val="18"/>
                <w:szCs w:val="18"/>
              </w:rPr>
              <w:t>2.4.  Участие в рабочей силе (%)</w:t>
            </w:r>
          </w:p>
        </w:tc>
        <w:tc>
          <w:tcPr>
            <w:tcW w:w="1022" w:type="dxa"/>
          </w:tcPr>
          <w:p w:rsidR="005A4A77" w:rsidRPr="005D18E7" w:rsidRDefault="005A4A77" w:rsidP="005A4A77">
            <w:pPr>
              <w:adjustRightInd w:val="0"/>
              <w:snapToGrid w:val="0"/>
              <w:rPr>
                <w:snapToGrid w:val="0"/>
                <w:sz w:val="18"/>
                <w:szCs w:val="18"/>
              </w:rPr>
            </w:pPr>
            <w:r w:rsidRPr="005D18E7">
              <w:rPr>
                <w:snapToGrid w:val="0"/>
                <w:sz w:val="18"/>
                <w:szCs w:val="18"/>
              </w:rPr>
              <w:t>Всего</w:t>
            </w:r>
          </w:p>
        </w:tc>
        <w:tc>
          <w:tcPr>
            <w:tcW w:w="679" w:type="dxa"/>
            <w:shd w:val="clear" w:color="auto" w:fill="auto"/>
            <w:vAlign w:val="bottom"/>
          </w:tcPr>
          <w:p w:rsidR="005A4A77" w:rsidRPr="005D18E7" w:rsidRDefault="005A4A77" w:rsidP="009C4DFD">
            <w:pPr>
              <w:shd w:val="clear" w:color="auto" w:fill="FFFFFF"/>
              <w:ind w:left="-48"/>
              <w:jc w:val="right"/>
              <w:rPr>
                <w:sz w:val="18"/>
                <w:szCs w:val="18"/>
              </w:rPr>
            </w:pPr>
            <w:r w:rsidRPr="005D18E7">
              <w:rPr>
                <w:spacing w:val="-1"/>
                <w:sz w:val="18"/>
                <w:szCs w:val="18"/>
              </w:rPr>
              <w:t>56,6</w:t>
            </w:r>
          </w:p>
        </w:tc>
        <w:tc>
          <w:tcPr>
            <w:tcW w:w="679" w:type="dxa"/>
            <w:shd w:val="clear" w:color="auto" w:fill="auto"/>
            <w:vAlign w:val="bottom"/>
          </w:tcPr>
          <w:p w:rsidR="005A4A77" w:rsidRPr="005D18E7" w:rsidRDefault="005A4A77" w:rsidP="009C4DFD">
            <w:pPr>
              <w:shd w:val="clear" w:color="auto" w:fill="FFFFFF"/>
              <w:ind w:left="-48"/>
              <w:jc w:val="right"/>
              <w:rPr>
                <w:sz w:val="18"/>
                <w:szCs w:val="18"/>
              </w:rPr>
            </w:pPr>
            <w:r w:rsidRPr="005D18E7">
              <w:rPr>
                <w:spacing w:val="-1"/>
                <w:sz w:val="18"/>
                <w:szCs w:val="18"/>
              </w:rPr>
              <w:t>57,0</w:t>
            </w:r>
          </w:p>
        </w:tc>
        <w:tc>
          <w:tcPr>
            <w:tcW w:w="680" w:type="dxa"/>
            <w:shd w:val="clear" w:color="auto" w:fill="auto"/>
            <w:vAlign w:val="bottom"/>
          </w:tcPr>
          <w:p w:rsidR="005A4A77" w:rsidRPr="005D18E7" w:rsidRDefault="005A4A77" w:rsidP="009C4DFD">
            <w:pPr>
              <w:shd w:val="clear" w:color="auto" w:fill="FFFFFF"/>
              <w:ind w:left="-48"/>
              <w:jc w:val="right"/>
              <w:rPr>
                <w:sz w:val="18"/>
                <w:szCs w:val="18"/>
              </w:rPr>
            </w:pPr>
            <w:r w:rsidRPr="005D18E7">
              <w:rPr>
                <w:spacing w:val="-2"/>
                <w:sz w:val="18"/>
                <w:szCs w:val="18"/>
              </w:rPr>
              <w:t>56,0</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z w:val="18"/>
                <w:szCs w:val="18"/>
              </w:rPr>
            </w:pPr>
            <w:r w:rsidRPr="005D18E7">
              <w:rPr>
                <w:spacing w:val="-6"/>
                <w:sz w:val="18"/>
                <w:szCs w:val="18"/>
              </w:rPr>
              <w:t>52,2</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54,6</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54,1</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53,7</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52,6</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52,8</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52,7</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49,9</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49,8</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49,6</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48,3</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48,7</w:t>
            </w:r>
          </w:p>
        </w:tc>
      </w:tr>
      <w:tr w:rsidR="005A4A77" w:rsidRPr="005D18E7" w:rsidTr="005A4A77">
        <w:trPr>
          <w:trHeight w:val="153"/>
        </w:trPr>
        <w:tc>
          <w:tcPr>
            <w:tcW w:w="2148" w:type="dxa"/>
            <w:vMerge/>
            <w:vAlign w:val="bottom"/>
          </w:tcPr>
          <w:p w:rsidR="005A4A77" w:rsidRPr="005D18E7" w:rsidRDefault="005A4A77" w:rsidP="005A4A77">
            <w:pPr>
              <w:adjustRightInd w:val="0"/>
              <w:snapToGrid w:val="0"/>
              <w:rPr>
                <w:snapToGrid w:val="0"/>
                <w:sz w:val="18"/>
                <w:szCs w:val="18"/>
              </w:rPr>
            </w:pPr>
          </w:p>
        </w:tc>
        <w:tc>
          <w:tcPr>
            <w:tcW w:w="1022" w:type="dxa"/>
          </w:tcPr>
          <w:p w:rsidR="005A4A77" w:rsidRPr="005D18E7" w:rsidRDefault="005A4A77" w:rsidP="005A4A77">
            <w:pPr>
              <w:adjustRightInd w:val="0"/>
              <w:snapToGrid w:val="0"/>
              <w:rPr>
                <w:snapToGrid w:val="0"/>
                <w:sz w:val="18"/>
                <w:szCs w:val="18"/>
              </w:rPr>
            </w:pPr>
            <w:r w:rsidRPr="005D18E7">
              <w:rPr>
                <w:snapToGrid w:val="0"/>
                <w:sz w:val="18"/>
                <w:szCs w:val="18"/>
              </w:rPr>
              <w:t>Мужчины</w:t>
            </w:r>
          </w:p>
        </w:tc>
        <w:tc>
          <w:tcPr>
            <w:tcW w:w="679" w:type="dxa"/>
            <w:shd w:val="clear" w:color="auto" w:fill="auto"/>
            <w:vAlign w:val="bottom"/>
          </w:tcPr>
          <w:p w:rsidR="005A4A77" w:rsidRPr="005D18E7" w:rsidRDefault="005A4A77" w:rsidP="009C4DFD">
            <w:pPr>
              <w:shd w:val="clear" w:color="auto" w:fill="FFFFFF"/>
              <w:ind w:left="-48"/>
              <w:jc w:val="right"/>
              <w:rPr>
                <w:sz w:val="18"/>
                <w:szCs w:val="18"/>
              </w:rPr>
            </w:pPr>
            <w:r w:rsidRPr="005D18E7">
              <w:rPr>
                <w:sz w:val="18"/>
                <w:szCs w:val="18"/>
              </w:rPr>
              <w:t>79,7</w:t>
            </w:r>
          </w:p>
        </w:tc>
        <w:tc>
          <w:tcPr>
            <w:tcW w:w="679" w:type="dxa"/>
            <w:shd w:val="clear" w:color="auto" w:fill="auto"/>
            <w:vAlign w:val="bottom"/>
          </w:tcPr>
          <w:p w:rsidR="005A4A77" w:rsidRPr="005D18E7" w:rsidRDefault="005A4A77" w:rsidP="009C4DFD">
            <w:pPr>
              <w:shd w:val="clear" w:color="auto" w:fill="FFFFFF"/>
              <w:ind w:left="-48"/>
              <w:jc w:val="right"/>
              <w:rPr>
                <w:sz w:val="18"/>
                <w:szCs w:val="18"/>
              </w:rPr>
            </w:pPr>
            <w:r w:rsidRPr="005D18E7">
              <w:rPr>
                <w:sz w:val="18"/>
                <w:szCs w:val="18"/>
              </w:rPr>
              <w:t>80,3</w:t>
            </w:r>
          </w:p>
        </w:tc>
        <w:tc>
          <w:tcPr>
            <w:tcW w:w="680" w:type="dxa"/>
            <w:shd w:val="clear" w:color="auto" w:fill="auto"/>
            <w:vAlign w:val="bottom"/>
          </w:tcPr>
          <w:p w:rsidR="005A4A77" w:rsidRPr="005D18E7" w:rsidRDefault="005A4A77" w:rsidP="009C4DFD">
            <w:pPr>
              <w:shd w:val="clear" w:color="auto" w:fill="FFFFFF"/>
              <w:ind w:left="-48"/>
              <w:jc w:val="right"/>
              <w:rPr>
                <w:sz w:val="18"/>
                <w:szCs w:val="18"/>
              </w:rPr>
            </w:pPr>
            <w:r w:rsidRPr="005D18E7">
              <w:rPr>
                <w:sz w:val="18"/>
                <w:szCs w:val="18"/>
              </w:rPr>
              <w:t>79,7</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z w:val="18"/>
                <w:szCs w:val="18"/>
              </w:rPr>
            </w:pPr>
            <w:r w:rsidRPr="005D18E7">
              <w:rPr>
                <w:spacing w:val="-9"/>
                <w:sz w:val="18"/>
                <w:szCs w:val="18"/>
              </w:rPr>
              <w:t>78,1</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78,5</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77,8</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77,3</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76,8</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76,7</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75,8</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73,7</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72,9</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71,6</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70,4</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72,3</w:t>
            </w:r>
          </w:p>
        </w:tc>
      </w:tr>
      <w:tr w:rsidR="005A4A77" w:rsidRPr="005D18E7" w:rsidTr="005A4A77">
        <w:trPr>
          <w:trHeight w:val="153"/>
        </w:trPr>
        <w:tc>
          <w:tcPr>
            <w:tcW w:w="2148" w:type="dxa"/>
            <w:vMerge/>
            <w:vAlign w:val="bottom"/>
          </w:tcPr>
          <w:p w:rsidR="005A4A77" w:rsidRPr="005D18E7" w:rsidRDefault="005A4A77" w:rsidP="005A4A77">
            <w:pPr>
              <w:adjustRightInd w:val="0"/>
              <w:snapToGrid w:val="0"/>
              <w:rPr>
                <w:snapToGrid w:val="0"/>
                <w:sz w:val="18"/>
                <w:szCs w:val="18"/>
              </w:rPr>
            </w:pPr>
          </w:p>
        </w:tc>
        <w:tc>
          <w:tcPr>
            <w:tcW w:w="1022" w:type="dxa"/>
          </w:tcPr>
          <w:p w:rsidR="005A4A77" w:rsidRPr="005D18E7" w:rsidRDefault="005A4A77" w:rsidP="005A4A77">
            <w:pPr>
              <w:adjustRightInd w:val="0"/>
              <w:snapToGrid w:val="0"/>
              <w:rPr>
                <w:snapToGrid w:val="0"/>
                <w:sz w:val="18"/>
                <w:szCs w:val="18"/>
              </w:rPr>
            </w:pPr>
            <w:r w:rsidRPr="005D18E7">
              <w:rPr>
                <w:snapToGrid w:val="0"/>
                <w:sz w:val="18"/>
                <w:szCs w:val="18"/>
              </w:rPr>
              <w:t>Женщины</w:t>
            </w:r>
          </w:p>
        </w:tc>
        <w:tc>
          <w:tcPr>
            <w:tcW w:w="679" w:type="dxa"/>
            <w:shd w:val="clear" w:color="auto" w:fill="auto"/>
            <w:vAlign w:val="bottom"/>
          </w:tcPr>
          <w:p w:rsidR="005A4A77" w:rsidRPr="005D18E7" w:rsidRDefault="005A4A77" w:rsidP="009C4DFD">
            <w:pPr>
              <w:shd w:val="clear" w:color="auto" w:fill="FFFFFF"/>
              <w:ind w:left="-48"/>
              <w:jc w:val="right"/>
              <w:rPr>
                <w:sz w:val="18"/>
                <w:szCs w:val="18"/>
              </w:rPr>
            </w:pPr>
            <w:r w:rsidRPr="005D18E7">
              <w:rPr>
                <w:spacing w:val="-2"/>
                <w:sz w:val="18"/>
                <w:szCs w:val="18"/>
                <w:lang w:val="en-US"/>
              </w:rPr>
              <w:t>34,2</w:t>
            </w:r>
          </w:p>
        </w:tc>
        <w:tc>
          <w:tcPr>
            <w:tcW w:w="679" w:type="dxa"/>
            <w:shd w:val="clear" w:color="auto" w:fill="auto"/>
            <w:vAlign w:val="bottom"/>
          </w:tcPr>
          <w:p w:rsidR="005A4A77" w:rsidRPr="005D18E7" w:rsidRDefault="005A4A77" w:rsidP="009C4DFD">
            <w:pPr>
              <w:shd w:val="clear" w:color="auto" w:fill="FFFFFF"/>
              <w:ind w:left="-48"/>
              <w:jc w:val="right"/>
              <w:rPr>
                <w:sz w:val="18"/>
                <w:szCs w:val="18"/>
              </w:rPr>
            </w:pPr>
            <w:r w:rsidRPr="005D18E7">
              <w:rPr>
                <w:spacing w:val="-7"/>
                <w:sz w:val="18"/>
                <w:szCs w:val="18"/>
                <w:lang w:val="en-US"/>
              </w:rPr>
              <w:t>34,1</w:t>
            </w:r>
          </w:p>
        </w:tc>
        <w:tc>
          <w:tcPr>
            <w:tcW w:w="680" w:type="dxa"/>
            <w:shd w:val="clear" w:color="auto" w:fill="auto"/>
            <w:vAlign w:val="bottom"/>
          </w:tcPr>
          <w:p w:rsidR="005A4A77" w:rsidRPr="005D18E7" w:rsidRDefault="005A4A77" w:rsidP="009C4DFD">
            <w:pPr>
              <w:shd w:val="clear" w:color="auto" w:fill="FFFFFF"/>
              <w:ind w:left="-48"/>
              <w:jc w:val="right"/>
              <w:rPr>
                <w:sz w:val="18"/>
                <w:szCs w:val="18"/>
              </w:rPr>
            </w:pPr>
            <w:r w:rsidRPr="005D18E7">
              <w:rPr>
                <w:spacing w:val="-1"/>
                <w:sz w:val="18"/>
                <w:szCs w:val="18"/>
                <w:lang w:val="en-US"/>
              </w:rPr>
              <w:t>32,7</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z w:val="18"/>
                <w:szCs w:val="18"/>
              </w:rPr>
            </w:pPr>
            <w:r w:rsidRPr="005D18E7">
              <w:rPr>
                <w:spacing w:val="-4"/>
                <w:sz w:val="18"/>
                <w:szCs w:val="18"/>
                <w:lang w:val="en-US"/>
              </w:rPr>
              <w:t>26,8</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31,3</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30,9</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30,6</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28,8</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29,3</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30,0</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26,6</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27,1</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27,9</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26,6</w:t>
            </w:r>
          </w:p>
        </w:tc>
        <w:tc>
          <w:tcPr>
            <w:tcW w:w="680" w:type="dxa"/>
            <w:shd w:val="clear" w:color="auto" w:fill="auto"/>
            <w:vAlign w:val="bottom"/>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25,4</w:t>
            </w:r>
          </w:p>
        </w:tc>
      </w:tr>
      <w:tr w:rsidR="005A4A77" w:rsidRPr="005D18E7" w:rsidTr="0037796D">
        <w:tc>
          <w:tcPr>
            <w:tcW w:w="2148" w:type="dxa"/>
            <w:vAlign w:val="bottom"/>
          </w:tcPr>
          <w:p w:rsidR="005A4A77" w:rsidRPr="005D18E7" w:rsidRDefault="005A4A77" w:rsidP="005A4A77">
            <w:pPr>
              <w:adjustRightInd w:val="0"/>
              <w:snapToGrid w:val="0"/>
              <w:rPr>
                <w:snapToGrid w:val="0"/>
                <w:sz w:val="18"/>
                <w:szCs w:val="18"/>
              </w:rPr>
            </w:pPr>
            <w:r w:rsidRPr="005D18E7">
              <w:rPr>
                <w:snapToGrid w:val="0"/>
                <w:sz w:val="18"/>
                <w:szCs w:val="18"/>
              </w:rPr>
              <w:t>2.5.  Коэффициент Джини</w:t>
            </w:r>
          </w:p>
        </w:tc>
        <w:tc>
          <w:tcPr>
            <w:tcW w:w="1022" w:type="dxa"/>
          </w:tcPr>
          <w:p w:rsidR="005A4A77" w:rsidRPr="005D18E7" w:rsidRDefault="005A4A77" w:rsidP="0037796D">
            <w:pPr>
              <w:adjustRightInd w:val="0"/>
              <w:snapToGrid w:val="0"/>
              <w:jc w:val="center"/>
              <w:rPr>
                <w:snapToGrid w:val="0"/>
                <w:sz w:val="18"/>
                <w:szCs w:val="18"/>
              </w:rPr>
            </w:pPr>
          </w:p>
        </w:tc>
        <w:tc>
          <w:tcPr>
            <w:tcW w:w="679" w:type="dxa"/>
          </w:tcPr>
          <w:p w:rsidR="005A4A77" w:rsidRPr="005D18E7" w:rsidRDefault="005A4A77" w:rsidP="009C4DFD">
            <w:pPr>
              <w:ind w:left="-48"/>
              <w:jc w:val="right"/>
              <w:rPr>
                <w:sz w:val="18"/>
                <w:szCs w:val="18"/>
              </w:rPr>
            </w:pPr>
            <w:r w:rsidRPr="005D18E7">
              <w:rPr>
                <w:sz w:val="18"/>
                <w:szCs w:val="18"/>
              </w:rPr>
              <w:t>---</w:t>
            </w:r>
          </w:p>
        </w:tc>
        <w:tc>
          <w:tcPr>
            <w:tcW w:w="679" w:type="dxa"/>
          </w:tcPr>
          <w:p w:rsidR="005A4A77" w:rsidRPr="005D18E7" w:rsidRDefault="005A4A77" w:rsidP="009C4DFD">
            <w:pPr>
              <w:ind w:left="-48"/>
              <w:jc w:val="right"/>
              <w:rPr>
                <w:sz w:val="18"/>
                <w:szCs w:val="18"/>
              </w:rPr>
            </w:pPr>
            <w:r w:rsidRPr="005D18E7">
              <w:rPr>
                <w:sz w:val="18"/>
                <w:szCs w:val="18"/>
              </w:rPr>
              <w:t>---</w:t>
            </w:r>
          </w:p>
        </w:tc>
        <w:tc>
          <w:tcPr>
            <w:tcW w:w="680" w:type="dxa"/>
          </w:tcPr>
          <w:p w:rsidR="005A4A77" w:rsidRPr="005D18E7" w:rsidRDefault="005A4A77" w:rsidP="009C4DFD">
            <w:pPr>
              <w:ind w:left="-48"/>
              <w:jc w:val="right"/>
              <w:rPr>
                <w:sz w:val="18"/>
                <w:szCs w:val="18"/>
              </w:rPr>
            </w:pPr>
            <w:r w:rsidRPr="005D18E7">
              <w:rPr>
                <w:sz w:val="18"/>
                <w:szCs w:val="18"/>
              </w:rPr>
              <w:t>---</w:t>
            </w:r>
          </w:p>
        </w:tc>
        <w:tc>
          <w:tcPr>
            <w:tcW w:w="680" w:type="dxa"/>
          </w:tcPr>
          <w:p w:rsidR="005A4A77" w:rsidRPr="005D18E7" w:rsidRDefault="005A4A77" w:rsidP="009C4DFD">
            <w:pPr>
              <w:ind w:left="-48"/>
              <w:jc w:val="right"/>
              <w:rPr>
                <w:sz w:val="18"/>
                <w:szCs w:val="18"/>
              </w:rPr>
            </w:pPr>
            <w:r w:rsidRPr="005D18E7">
              <w:rPr>
                <w:sz w:val="18"/>
                <w:szCs w:val="18"/>
              </w:rPr>
              <w:t>---</w:t>
            </w:r>
          </w:p>
        </w:tc>
        <w:tc>
          <w:tcPr>
            <w:tcW w:w="680" w:type="dxa"/>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0,49</w:t>
            </w:r>
          </w:p>
        </w:tc>
        <w:tc>
          <w:tcPr>
            <w:tcW w:w="680" w:type="dxa"/>
          </w:tcPr>
          <w:p w:rsidR="005A4A77" w:rsidRPr="005D18E7" w:rsidRDefault="005A4A77" w:rsidP="009C4DFD">
            <w:pPr>
              <w:ind w:left="-48"/>
              <w:jc w:val="right"/>
              <w:rPr>
                <w:sz w:val="18"/>
                <w:szCs w:val="18"/>
              </w:rPr>
            </w:pPr>
            <w:r w:rsidRPr="005D18E7">
              <w:rPr>
                <w:sz w:val="18"/>
                <w:szCs w:val="18"/>
              </w:rPr>
              <w:t>---</w:t>
            </w:r>
          </w:p>
        </w:tc>
        <w:tc>
          <w:tcPr>
            <w:tcW w:w="680" w:type="dxa"/>
          </w:tcPr>
          <w:p w:rsidR="005A4A77" w:rsidRPr="005D18E7" w:rsidRDefault="005A4A77" w:rsidP="009C4DFD">
            <w:pPr>
              <w:ind w:left="-48"/>
              <w:jc w:val="right"/>
              <w:rPr>
                <w:sz w:val="18"/>
                <w:szCs w:val="18"/>
              </w:rPr>
            </w:pPr>
            <w:r w:rsidRPr="005D18E7">
              <w:rPr>
                <w:sz w:val="18"/>
                <w:szCs w:val="18"/>
              </w:rPr>
              <w:t>---</w:t>
            </w:r>
          </w:p>
        </w:tc>
        <w:tc>
          <w:tcPr>
            <w:tcW w:w="680" w:type="dxa"/>
          </w:tcPr>
          <w:p w:rsidR="005A4A77" w:rsidRPr="005D18E7" w:rsidRDefault="005A4A77" w:rsidP="009C4DFD">
            <w:pPr>
              <w:ind w:left="-48"/>
              <w:jc w:val="right"/>
              <w:rPr>
                <w:sz w:val="18"/>
                <w:szCs w:val="18"/>
              </w:rPr>
            </w:pPr>
            <w:r w:rsidRPr="005D18E7">
              <w:rPr>
                <w:sz w:val="18"/>
                <w:szCs w:val="18"/>
              </w:rPr>
              <w:t>---</w:t>
            </w:r>
          </w:p>
        </w:tc>
        <w:tc>
          <w:tcPr>
            <w:tcW w:w="680" w:type="dxa"/>
          </w:tcPr>
          <w:p w:rsidR="005A4A77" w:rsidRPr="005D18E7" w:rsidRDefault="005A4A77" w:rsidP="009C4DFD">
            <w:pPr>
              <w:ind w:left="-48"/>
              <w:jc w:val="right"/>
              <w:rPr>
                <w:sz w:val="18"/>
                <w:szCs w:val="18"/>
              </w:rPr>
            </w:pPr>
            <w:r w:rsidRPr="005D18E7">
              <w:rPr>
                <w:sz w:val="18"/>
                <w:szCs w:val="18"/>
              </w:rPr>
              <w:t>---</w:t>
            </w:r>
          </w:p>
        </w:tc>
        <w:tc>
          <w:tcPr>
            <w:tcW w:w="680" w:type="dxa"/>
          </w:tcPr>
          <w:p w:rsidR="005A4A77" w:rsidRPr="005D18E7" w:rsidRDefault="005A4A77" w:rsidP="009C4DFD">
            <w:pPr>
              <w:ind w:left="-48"/>
              <w:jc w:val="right"/>
              <w:rPr>
                <w:sz w:val="18"/>
                <w:szCs w:val="18"/>
              </w:rPr>
            </w:pPr>
            <w:r w:rsidRPr="005D18E7">
              <w:rPr>
                <w:sz w:val="18"/>
                <w:szCs w:val="18"/>
              </w:rPr>
              <w:t>---</w:t>
            </w:r>
          </w:p>
        </w:tc>
        <w:tc>
          <w:tcPr>
            <w:tcW w:w="680" w:type="dxa"/>
          </w:tcPr>
          <w:p w:rsidR="005A4A77" w:rsidRPr="005D18E7" w:rsidRDefault="005A4A77" w:rsidP="009C4DFD">
            <w:pPr>
              <w:ind w:left="-48"/>
              <w:jc w:val="right"/>
              <w:rPr>
                <w:sz w:val="18"/>
                <w:szCs w:val="18"/>
              </w:rPr>
            </w:pPr>
            <w:r w:rsidRPr="005D18E7">
              <w:rPr>
                <w:sz w:val="18"/>
                <w:szCs w:val="18"/>
              </w:rPr>
              <w:t>---</w:t>
            </w:r>
          </w:p>
        </w:tc>
        <w:tc>
          <w:tcPr>
            <w:tcW w:w="680" w:type="dxa"/>
          </w:tcPr>
          <w:p w:rsidR="005A4A77" w:rsidRPr="005D18E7" w:rsidRDefault="005A4A77" w:rsidP="009C4DFD">
            <w:pPr>
              <w:ind w:left="-48"/>
              <w:jc w:val="right"/>
              <w:rPr>
                <w:sz w:val="18"/>
                <w:szCs w:val="18"/>
              </w:rPr>
            </w:pPr>
            <w:r w:rsidRPr="005D18E7">
              <w:rPr>
                <w:sz w:val="18"/>
                <w:szCs w:val="18"/>
              </w:rPr>
              <w:t>---</w:t>
            </w:r>
          </w:p>
        </w:tc>
        <w:tc>
          <w:tcPr>
            <w:tcW w:w="680" w:type="dxa"/>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0,44</w:t>
            </w:r>
          </w:p>
        </w:tc>
        <w:tc>
          <w:tcPr>
            <w:tcW w:w="680" w:type="dxa"/>
          </w:tcPr>
          <w:p w:rsidR="005A4A77" w:rsidRPr="005D18E7" w:rsidRDefault="005A4A77" w:rsidP="009C4DFD">
            <w:pPr>
              <w:shd w:val="clear" w:color="auto" w:fill="FFFFFF"/>
              <w:tabs>
                <w:tab w:val="decimal" w:pos="116"/>
              </w:tabs>
              <w:ind w:left="-48"/>
              <w:jc w:val="right"/>
              <w:rPr>
                <w:spacing w:val="-6"/>
                <w:sz w:val="18"/>
                <w:szCs w:val="18"/>
              </w:rPr>
            </w:pPr>
            <w:r w:rsidRPr="005D18E7">
              <w:rPr>
                <w:spacing w:val="-6"/>
                <w:sz w:val="18"/>
                <w:szCs w:val="18"/>
              </w:rPr>
              <w:t>0,42</w:t>
            </w:r>
          </w:p>
        </w:tc>
        <w:tc>
          <w:tcPr>
            <w:tcW w:w="680" w:type="dxa"/>
          </w:tcPr>
          <w:p w:rsidR="005A4A77" w:rsidRPr="005D18E7" w:rsidRDefault="005A4A77" w:rsidP="009C4DFD">
            <w:pPr>
              <w:shd w:val="clear" w:color="auto" w:fill="FFFFFF"/>
              <w:tabs>
                <w:tab w:val="decimal" w:pos="116"/>
              </w:tabs>
              <w:ind w:left="-48"/>
              <w:jc w:val="right"/>
              <w:rPr>
                <w:spacing w:val="-6"/>
                <w:sz w:val="18"/>
                <w:szCs w:val="18"/>
              </w:rPr>
            </w:pPr>
            <w:r w:rsidRPr="005D18E7">
              <w:rPr>
                <w:sz w:val="18"/>
                <w:szCs w:val="18"/>
              </w:rPr>
              <w:t>---</w:t>
            </w:r>
          </w:p>
        </w:tc>
      </w:tr>
    </w:tbl>
    <w:p w:rsidR="005A4A77" w:rsidRDefault="005A4A77" w:rsidP="005A4A77">
      <w:pPr>
        <w:adjustRightInd w:val="0"/>
        <w:snapToGrid w:val="0"/>
        <w:spacing w:line="360" w:lineRule="auto"/>
        <w:rPr>
          <w:snapToGrid w:val="0"/>
          <w:sz w:val="20"/>
        </w:rPr>
      </w:pPr>
    </w:p>
    <w:p w:rsidR="005A4A77" w:rsidRPr="00EA3AFE" w:rsidRDefault="005A4A77" w:rsidP="005A4A77">
      <w:pPr>
        <w:adjustRightInd w:val="0"/>
        <w:snapToGrid w:val="0"/>
        <w:spacing w:line="360" w:lineRule="auto"/>
        <w:jc w:val="center"/>
        <w:rPr>
          <w:b/>
          <w:snapToGrid w:val="0"/>
          <w:szCs w:val="24"/>
          <w:lang w:val="en-US"/>
        </w:rPr>
      </w:pPr>
      <w:r w:rsidRPr="00EA3AFE">
        <w:rPr>
          <w:b/>
          <w:snapToGrid w:val="0"/>
          <w:szCs w:val="24"/>
        </w:rPr>
        <w:br w:type="page"/>
        <w:t xml:space="preserve">Приложение </w:t>
      </w:r>
      <w:r w:rsidRPr="00EA3AFE">
        <w:rPr>
          <w:b/>
          <w:snapToGrid w:val="0"/>
          <w:szCs w:val="24"/>
          <w:lang w:val="en-US"/>
        </w:rPr>
        <w:t xml:space="preserve">I </w:t>
      </w:r>
      <w:r w:rsidRPr="00EA3AFE">
        <w:rPr>
          <w:b/>
          <w:snapToGrid w:val="0"/>
          <w:szCs w:val="24"/>
        </w:rPr>
        <w:t>(</w:t>
      </w:r>
      <w:r w:rsidRPr="00EA3AFE">
        <w:rPr>
          <w:b/>
          <w:i/>
          <w:snapToGrid w:val="0"/>
          <w:szCs w:val="24"/>
        </w:rPr>
        <w:t>продолжение</w:t>
      </w:r>
      <w:r w:rsidRPr="00EA3AFE">
        <w:rPr>
          <w:b/>
          <w:snapToGrid w:val="0"/>
          <w:szCs w:val="24"/>
        </w:rPr>
        <w:t>)</w:t>
      </w:r>
    </w:p>
    <w:p w:rsidR="0037796D" w:rsidRPr="0037796D" w:rsidRDefault="0037796D" w:rsidP="005A4A77">
      <w:pPr>
        <w:adjustRightInd w:val="0"/>
        <w:snapToGrid w:val="0"/>
        <w:spacing w:line="360" w:lineRule="auto"/>
        <w:jc w:val="center"/>
        <w:rPr>
          <w:snapToGrid w:val="0"/>
          <w:sz w:val="20"/>
          <w:lang w:val="en-US"/>
        </w:rPr>
      </w:pPr>
    </w:p>
    <w:tbl>
      <w:tblPr>
        <w:tblStyle w:val="TableGrid"/>
        <w:tblW w:w="5000" w:type="pct"/>
        <w:tblLayout w:type="fixed"/>
        <w:tblLook w:val="01E0" w:firstRow="1" w:lastRow="1" w:firstColumn="1" w:lastColumn="1" w:noHBand="0" w:noVBand="0"/>
      </w:tblPr>
      <w:tblGrid>
        <w:gridCol w:w="1428"/>
        <w:gridCol w:w="960"/>
        <w:gridCol w:w="86"/>
        <w:gridCol w:w="754"/>
        <w:gridCol w:w="960"/>
        <w:gridCol w:w="840"/>
        <w:gridCol w:w="720"/>
        <w:gridCol w:w="600"/>
        <w:gridCol w:w="720"/>
        <w:gridCol w:w="720"/>
        <w:gridCol w:w="655"/>
        <w:gridCol w:w="18"/>
        <w:gridCol w:w="704"/>
        <w:gridCol w:w="9"/>
        <w:gridCol w:w="713"/>
        <w:gridCol w:w="714"/>
        <w:gridCol w:w="713"/>
        <w:gridCol w:w="6"/>
        <w:gridCol w:w="699"/>
        <w:gridCol w:w="8"/>
        <w:gridCol w:w="714"/>
        <w:gridCol w:w="627"/>
      </w:tblGrid>
      <w:tr w:rsidR="005A4A77" w:rsidRPr="0037796D" w:rsidTr="0037796D">
        <w:tc>
          <w:tcPr>
            <w:tcW w:w="1428" w:type="dxa"/>
            <w:tcBorders>
              <w:bottom w:val="single" w:sz="4" w:space="0" w:color="auto"/>
            </w:tcBorders>
            <w:shd w:val="clear" w:color="auto" w:fill="D9D9D9"/>
          </w:tcPr>
          <w:p w:rsidR="005A4A77" w:rsidRPr="0037796D" w:rsidRDefault="005A4A77" w:rsidP="0037796D">
            <w:pPr>
              <w:rPr>
                <w:b/>
                <w:sz w:val="16"/>
                <w:szCs w:val="16"/>
              </w:rPr>
            </w:pPr>
            <w:r w:rsidRPr="0037796D">
              <w:rPr>
                <w:sz w:val="16"/>
                <w:szCs w:val="16"/>
              </w:rPr>
              <w:br w:type="page"/>
            </w:r>
            <w:r w:rsidRPr="0037796D">
              <w:rPr>
                <w:b/>
                <w:sz w:val="16"/>
                <w:szCs w:val="16"/>
              </w:rPr>
              <w:t>Показатели</w:t>
            </w:r>
          </w:p>
        </w:tc>
        <w:tc>
          <w:tcPr>
            <w:tcW w:w="960" w:type="dxa"/>
            <w:tcBorders>
              <w:bottom w:val="single" w:sz="4" w:space="0" w:color="auto"/>
            </w:tcBorders>
            <w:shd w:val="clear" w:color="auto" w:fill="D9D9D9"/>
          </w:tcPr>
          <w:p w:rsidR="005A4A77" w:rsidRPr="0037796D" w:rsidRDefault="005A4A77" w:rsidP="0037796D">
            <w:pPr>
              <w:rPr>
                <w:sz w:val="16"/>
                <w:szCs w:val="16"/>
              </w:rPr>
            </w:pPr>
          </w:p>
        </w:tc>
        <w:tc>
          <w:tcPr>
            <w:tcW w:w="840" w:type="dxa"/>
            <w:gridSpan w:val="2"/>
            <w:tcBorders>
              <w:bottom w:val="single" w:sz="4" w:space="0" w:color="auto"/>
            </w:tcBorders>
            <w:shd w:val="clear" w:color="auto" w:fill="D9D9D9"/>
          </w:tcPr>
          <w:p w:rsidR="005A4A77" w:rsidRPr="0037796D" w:rsidRDefault="005A4A77" w:rsidP="0037796D">
            <w:pPr>
              <w:rPr>
                <w:sz w:val="16"/>
                <w:szCs w:val="16"/>
              </w:rPr>
            </w:pPr>
            <w:r w:rsidRPr="0037796D">
              <w:rPr>
                <w:sz w:val="16"/>
                <w:szCs w:val="16"/>
              </w:rPr>
              <w:t>1990</w:t>
            </w:r>
          </w:p>
        </w:tc>
        <w:tc>
          <w:tcPr>
            <w:tcW w:w="960" w:type="dxa"/>
            <w:tcBorders>
              <w:bottom w:val="single" w:sz="4" w:space="0" w:color="auto"/>
            </w:tcBorders>
            <w:shd w:val="clear" w:color="auto" w:fill="D9D9D9"/>
          </w:tcPr>
          <w:p w:rsidR="005A4A77" w:rsidRPr="0037796D" w:rsidRDefault="005A4A77" w:rsidP="0037796D">
            <w:pPr>
              <w:rPr>
                <w:b/>
                <w:sz w:val="16"/>
                <w:szCs w:val="16"/>
              </w:rPr>
            </w:pPr>
            <w:r w:rsidRPr="0037796D">
              <w:rPr>
                <w:b/>
                <w:sz w:val="16"/>
                <w:szCs w:val="16"/>
              </w:rPr>
              <w:t>1991</w:t>
            </w:r>
          </w:p>
        </w:tc>
        <w:tc>
          <w:tcPr>
            <w:tcW w:w="840" w:type="dxa"/>
            <w:tcBorders>
              <w:bottom w:val="single" w:sz="4" w:space="0" w:color="auto"/>
            </w:tcBorders>
            <w:shd w:val="clear" w:color="auto" w:fill="D9D9D9"/>
          </w:tcPr>
          <w:p w:rsidR="005A4A77" w:rsidRPr="0037796D" w:rsidRDefault="005A4A77" w:rsidP="0037796D">
            <w:pPr>
              <w:rPr>
                <w:sz w:val="16"/>
                <w:szCs w:val="16"/>
              </w:rPr>
            </w:pPr>
            <w:r w:rsidRPr="0037796D">
              <w:rPr>
                <w:sz w:val="16"/>
                <w:szCs w:val="16"/>
              </w:rPr>
              <w:t>1992</w:t>
            </w:r>
          </w:p>
        </w:tc>
        <w:tc>
          <w:tcPr>
            <w:tcW w:w="720" w:type="dxa"/>
            <w:tcBorders>
              <w:bottom w:val="single" w:sz="4" w:space="0" w:color="auto"/>
            </w:tcBorders>
            <w:shd w:val="clear" w:color="auto" w:fill="D9D9D9"/>
          </w:tcPr>
          <w:p w:rsidR="005A4A77" w:rsidRPr="0037796D" w:rsidRDefault="005A4A77" w:rsidP="0037796D">
            <w:pPr>
              <w:rPr>
                <w:b/>
                <w:sz w:val="16"/>
                <w:szCs w:val="16"/>
              </w:rPr>
            </w:pPr>
            <w:r w:rsidRPr="0037796D">
              <w:rPr>
                <w:b/>
                <w:sz w:val="16"/>
                <w:szCs w:val="16"/>
              </w:rPr>
              <w:t>1993</w:t>
            </w:r>
          </w:p>
        </w:tc>
        <w:tc>
          <w:tcPr>
            <w:tcW w:w="600" w:type="dxa"/>
            <w:tcBorders>
              <w:bottom w:val="single" w:sz="4" w:space="0" w:color="auto"/>
            </w:tcBorders>
            <w:shd w:val="clear" w:color="auto" w:fill="D9D9D9"/>
          </w:tcPr>
          <w:p w:rsidR="005A4A77" w:rsidRPr="0037796D" w:rsidRDefault="005A4A77" w:rsidP="0037796D">
            <w:pPr>
              <w:rPr>
                <w:sz w:val="16"/>
                <w:szCs w:val="16"/>
              </w:rPr>
            </w:pPr>
            <w:r w:rsidRPr="0037796D">
              <w:rPr>
                <w:sz w:val="16"/>
                <w:szCs w:val="16"/>
              </w:rPr>
              <w:t>1994</w:t>
            </w:r>
          </w:p>
        </w:tc>
        <w:tc>
          <w:tcPr>
            <w:tcW w:w="720" w:type="dxa"/>
            <w:tcBorders>
              <w:bottom w:val="single" w:sz="4" w:space="0" w:color="auto"/>
            </w:tcBorders>
            <w:shd w:val="clear" w:color="auto" w:fill="D9D9D9"/>
          </w:tcPr>
          <w:p w:rsidR="005A4A77" w:rsidRPr="0037796D" w:rsidRDefault="005A4A77" w:rsidP="0037796D">
            <w:pPr>
              <w:rPr>
                <w:b/>
                <w:sz w:val="16"/>
                <w:szCs w:val="16"/>
              </w:rPr>
            </w:pPr>
            <w:r w:rsidRPr="0037796D">
              <w:rPr>
                <w:b/>
                <w:sz w:val="16"/>
                <w:szCs w:val="16"/>
              </w:rPr>
              <w:t>1995</w:t>
            </w:r>
          </w:p>
        </w:tc>
        <w:tc>
          <w:tcPr>
            <w:tcW w:w="720" w:type="dxa"/>
            <w:tcBorders>
              <w:bottom w:val="single" w:sz="4" w:space="0" w:color="auto"/>
            </w:tcBorders>
            <w:shd w:val="clear" w:color="auto" w:fill="D9D9D9"/>
          </w:tcPr>
          <w:p w:rsidR="005A4A77" w:rsidRPr="0037796D" w:rsidRDefault="005A4A77" w:rsidP="0037796D">
            <w:pPr>
              <w:rPr>
                <w:sz w:val="16"/>
                <w:szCs w:val="16"/>
              </w:rPr>
            </w:pPr>
            <w:r w:rsidRPr="0037796D">
              <w:rPr>
                <w:sz w:val="16"/>
                <w:szCs w:val="16"/>
              </w:rPr>
              <w:t>1996</w:t>
            </w:r>
          </w:p>
        </w:tc>
        <w:tc>
          <w:tcPr>
            <w:tcW w:w="673" w:type="dxa"/>
            <w:gridSpan w:val="2"/>
            <w:tcBorders>
              <w:bottom w:val="single" w:sz="4" w:space="0" w:color="auto"/>
            </w:tcBorders>
            <w:shd w:val="clear" w:color="auto" w:fill="D9D9D9"/>
          </w:tcPr>
          <w:p w:rsidR="005A4A77" w:rsidRPr="0037796D" w:rsidRDefault="005A4A77" w:rsidP="0037796D">
            <w:pPr>
              <w:rPr>
                <w:b/>
                <w:sz w:val="16"/>
                <w:szCs w:val="16"/>
              </w:rPr>
            </w:pPr>
            <w:r w:rsidRPr="0037796D">
              <w:rPr>
                <w:b/>
                <w:sz w:val="16"/>
                <w:szCs w:val="16"/>
              </w:rPr>
              <w:t>1997</w:t>
            </w:r>
          </w:p>
        </w:tc>
        <w:tc>
          <w:tcPr>
            <w:tcW w:w="713" w:type="dxa"/>
            <w:gridSpan w:val="2"/>
            <w:tcBorders>
              <w:bottom w:val="single" w:sz="4" w:space="0" w:color="auto"/>
            </w:tcBorders>
            <w:shd w:val="clear" w:color="auto" w:fill="D9D9D9"/>
          </w:tcPr>
          <w:p w:rsidR="005A4A77" w:rsidRPr="0037796D" w:rsidRDefault="005A4A77" w:rsidP="0037796D">
            <w:pPr>
              <w:rPr>
                <w:sz w:val="16"/>
                <w:szCs w:val="16"/>
              </w:rPr>
            </w:pPr>
            <w:r w:rsidRPr="0037796D">
              <w:rPr>
                <w:sz w:val="16"/>
                <w:szCs w:val="16"/>
              </w:rPr>
              <w:t>1998</w:t>
            </w:r>
          </w:p>
        </w:tc>
        <w:tc>
          <w:tcPr>
            <w:tcW w:w="713" w:type="dxa"/>
            <w:tcBorders>
              <w:bottom w:val="single" w:sz="4" w:space="0" w:color="auto"/>
            </w:tcBorders>
            <w:shd w:val="clear" w:color="auto" w:fill="D9D9D9"/>
          </w:tcPr>
          <w:p w:rsidR="005A4A77" w:rsidRPr="0037796D" w:rsidRDefault="005A4A77" w:rsidP="0037796D">
            <w:pPr>
              <w:rPr>
                <w:b/>
                <w:sz w:val="16"/>
                <w:szCs w:val="16"/>
              </w:rPr>
            </w:pPr>
            <w:r w:rsidRPr="0037796D">
              <w:rPr>
                <w:b/>
                <w:sz w:val="16"/>
                <w:szCs w:val="16"/>
              </w:rPr>
              <w:t>1999</w:t>
            </w:r>
          </w:p>
        </w:tc>
        <w:tc>
          <w:tcPr>
            <w:tcW w:w="714" w:type="dxa"/>
            <w:tcBorders>
              <w:bottom w:val="single" w:sz="4" w:space="0" w:color="auto"/>
            </w:tcBorders>
            <w:shd w:val="clear" w:color="auto" w:fill="D9D9D9"/>
          </w:tcPr>
          <w:p w:rsidR="005A4A77" w:rsidRPr="0037796D" w:rsidRDefault="005A4A77" w:rsidP="0037796D">
            <w:pPr>
              <w:rPr>
                <w:sz w:val="16"/>
                <w:szCs w:val="16"/>
              </w:rPr>
            </w:pPr>
            <w:r w:rsidRPr="0037796D">
              <w:rPr>
                <w:sz w:val="16"/>
                <w:szCs w:val="16"/>
              </w:rPr>
              <w:t>2000</w:t>
            </w:r>
          </w:p>
        </w:tc>
        <w:tc>
          <w:tcPr>
            <w:tcW w:w="713" w:type="dxa"/>
            <w:tcBorders>
              <w:bottom w:val="single" w:sz="4" w:space="0" w:color="auto"/>
            </w:tcBorders>
            <w:shd w:val="clear" w:color="auto" w:fill="D9D9D9"/>
          </w:tcPr>
          <w:p w:rsidR="005A4A77" w:rsidRPr="0037796D" w:rsidRDefault="005A4A77" w:rsidP="0037796D">
            <w:pPr>
              <w:rPr>
                <w:b/>
                <w:sz w:val="16"/>
                <w:szCs w:val="16"/>
              </w:rPr>
            </w:pPr>
            <w:r w:rsidRPr="0037796D">
              <w:rPr>
                <w:b/>
                <w:sz w:val="16"/>
                <w:szCs w:val="16"/>
              </w:rPr>
              <w:t>2001</w:t>
            </w:r>
          </w:p>
        </w:tc>
        <w:tc>
          <w:tcPr>
            <w:tcW w:w="713" w:type="dxa"/>
            <w:gridSpan w:val="3"/>
            <w:tcBorders>
              <w:bottom w:val="single" w:sz="4" w:space="0" w:color="auto"/>
            </w:tcBorders>
            <w:shd w:val="clear" w:color="auto" w:fill="D9D9D9"/>
          </w:tcPr>
          <w:p w:rsidR="005A4A77" w:rsidRPr="0037796D" w:rsidRDefault="005A4A77" w:rsidP="0037796D">
            <w:pPr>
              <w:rPr>
                <w:sz w:val="16"/>
                <w:szCs w:val="16"/>
              </w:rPr>
            </w:pPr>
            <w:r w:rsidRPr="0037796D">
              <w:rPr>
                <w:sz w:val="16"/>
                <w:szCs w:val="16"/>
              </w:rPr>
              <w:t>2002</w:t>
            </w:r>
          </w:p>
        </w:tc>
        <w:tc>
          <w:tcPr>
            <w:tcW w:w="714" w:type="dxa"/>
            <w:tcBorders>
              <w:bottom w:val="single" w:sz="4" w:space="0" w:color="auto"/>
            </w:tcBorders>
            <w:shd w:val="clear" w:color="auto" w:fill="D9D9D9"/>
          </w:tcPr>
          <w:p w:rsidR="005A4A77" w:rsidRPr="0037796D" w:rsidRDefault="005A4A77" w:rsidP="0037796D">
            <w:pPr>
              <w:rPr>
                <w:b/>
                <w:sz w:val="16"/>
                <w:szCs w:val="16"/>
              </w:rPr>
            </w:pPr>
            <w:r w:rsidRPr="0037796D">
              <w:rPr>
                <w:b/>
                <w:sz w:val="16"/>
                <w:szCs w:val="16"/>
              </w:rPr>
              <w:t>2003</w:t>
            </w:r>
          </w:p>
        </w:tc>
        <w:tc>
          <w:tcPr>
            <w:tcW w:w="627" w:type="dxa"/>
            <w:tcBorders>
              <w:bottom w:val="single" w:sz="4" w:space="0" w:color="auto"/>
            </w:tcBorders>
            <w:shd w:val="clear" w:color="auto" w:fill="D9D9D9"/>
          </w:tcPr>
          <w:p w:rsidR="005A4A77" w:rsidRPr="0037796D" w:rsidRDefault="005A4A77" w:rsidP="0037796D">
            <w:pPr>
              <w:rPr>
                <w:sz w:val="16"/>
                <w:szCs w:val="16"/>
              </w:rPr>
            </w:pPr>
            <w:r w:rsidRPr="0037796D">
              <w:rPr>
                <w:sz w:val="16"/>
                <w:szCs w:val="16"/>
              </w:rPr>
              <w:t>2004</w:t>
            </w:r>
          </w:p>
        </w:tc>
      </w:tr>
      <w:tr w:rsidR="005A4A77" w:rsidRPr="0037796D" w:rsidTr="0037796D">
        <w:tc>
          <w:tcPr>
            <w:tcW w:w="13368" w:type="dxa"/>
            <w:gridSpan w:val="22"/>
            <w:shd w:val="clear" w:color="auto" w:fill="D9D9D9"/>
          </w:tcPr>
          <w:p w:rsidR="005A4A77" w:rsidRPr="0037796D" w:rsidRDefault="005A4A77" w:rsidP="0037796D">
            <w:pPr>
              <w:rPr>
                <w:b/>
                <w:sz w:val="16"/>
                <w:szCs w:val="16"/>
              </w:rPr>
            </w:pPr>
            <w:r w:rsidRPr="0037796D">
              <w:rPr>
                <w:b/>
                <w:sz w:val="16"/>
                <w:szCs w:val="16"/>
              </w:rPr>
              <w:t>3.  Население и образование</w:t>
            </w:r>
          </w:p>
        </w:tc>
      </w:tr>
      <w:tr w:rsidR="005A4A77" w:rsidRPr="00470F31" w:rsidTr="009C4DFD">
        <w:tc>
          <w:tcPr>
            <w:tcW w:w="1428" w:type="dxa"/>
            <w:vMerge w:val="restart"/>
          </w:tcPr>
          <w:p w:rsidR="005A4A77" w:rsidRPr="00470F31" w:rsidRDefault="005A4A77" w:rsidP="005A4A77">
            <w:pPr>
              <w:adjustRightInd w:val="0"/>
              <w:snapToGrid w:val="0"/>
              <w:spacing w:line="216" w:lineRule="auto"/>
              <w:rPr>
                <w:snapToGrid w:val="0"/>
                <w:sz w:val="16"/>
                <w:szCs w:val="16"/>
              </w:rPr>
            </w:pPr>
            <w:r w:rsidRPr="005A4A77">
              <w:rPr>
                <w:snapToGrid w:val="0"/>
                <w:sz w:val="16"/>
                <w:szCs w:val="16"/>
              </w:rPr>
              <w:t xml:space="preserve">3.1.  </w:t>
            </w:r>
            <w:r w:rsidRPr="00470F31">
              <w:rPr>
                <w:snapToGrid w:val="0"/>
                <w:sz w:val="16"/>
                <w:szCs w:val="16"/>
              </w:rPr>
              <w:t>Уровень грамотности среди взрослого населения (%)</w:t>
            </w:r>
          </w:p>
        </w:tc>
        <w:tc>
          <w:tcPr>
            <w:tcW w:w="1046" w:type="dxa"/>
            <w:gridSpan w:val="2"/>
          </w:tcPr>
          <w:p w:rsidR="005A4A77" w:rsidRPr="00470F31" w:rsidRDefault="005A4A77" w:rsidP="005A4A77">
            <w:pPr>
              <w:adjustRightInd w:val="0"/>
              <w:snapToGrid w:val="0"/>
              <w:spacing w:line="216" w:lineRule="auto"/>
              <w:rPr>
                <w:snapToGrid w:val="0"/>
                <w:sz w:val="16"/>
                <w:szCs w:val="16"/>
              </w:rPr>
            </w:pPr>
            <w:r w:rsidRPr="00470F31">
              <w:rPr>
                <w:snapToGrid w:val="0"/>
                <w:sz w:val="16"/>
                <w:szCs w:val="16"/>
              </w:rPr>
              <w:t>Всего</w:t>
            </w:r>
          </w:p>
        </w:tc>
        <w:tc>
          <w:tcPr>
            <w:tcW w:w="754" w:type="dxa"/>
          </w:tcPr>
          <w:p w:rsidR="005A4A77" w:rsidRPr="00470F31" w:rsidRDefault="005A4A77" w:rsidP="005A4A77">
            <w:pPr>
              <w:shd w:val="clear" w:color="auto" w:fill="FFFFFF"/>
              <w:tabs>
                <w:tab w:val="decimal" w:pos="346"/>
              </w:tabs>
              <w:spacing w:line="216" w:lineRule="auto"/>
              <w:ind w:left="72"/>
              <w:jc w:val="right"/>
              <w:rPr>
                <w:spacing w:val="-4"/>
                <w:sz w:val="16"/>
                <w:szCs w:val="16"/>
              </w:rPr>
            </w:pPr>
            <w:r w:rsidRPr="00470F31">
              <w:rPr>
                <w:spacing w:val="-4"/>
                <w:sz w:val="16"/>
                <w:szCs w:val="16"/>
              </w:rPr>
              <w:t>78,4</w:t>
            </w:r>
          </w:p>
        </w:tc>
        <w:tc>
          <w:tcPr>
            <w:tcW w:w="960" w:type="dxa"/>
          </w:tcPr>
          <w:p w:rsidR="005A4A77" w:rsidRPr="00470F31" w:rsidRDefault="005A4A77" w:rsidP="005A4A77">
            <w:pPr>
              <w:shd w:val="clear" w:color="auto" w:fill="FFFFFF"/>
              <w:tabs>
                <w:tab w:val="decimal" w:pos="321"/>
              </w:tabs>
              <w:spacing w:line="216" w:lineRule="auto"/>
              <w:ind w:left="72"/>
              <w:jc w:val="right"/>
              <w:rPr>
                <w:spacing w:val="-4"/>
                <w:sz w:val="16"/>
                <w:szCs w:val="16"/>
              </w:rPr>
            </w:pPr>
            <w:r w:rsidRPr="00470F31">
              <w:rPr>
                <w:spacing w:val="-4"/>
                <w:sz w:val="16"/>
                <w:szCs w:val="16"/>
              </w:rPr>
              <w:t>79,9</w:t>
            </w:r>
          </w:p>
        </w:tc>
        <w:tc>
          <w:tcPr>
            <w:tcW w:w="840" w:type="dxa"/>
          </w:tcPr>
          <w:p w:rsidR="005A4A77" w:rsidRPr="00470F31" w:rsidRDefault="005A4A77" w:rsidP="005A4A77">
            <w:pPr>
              <w:shd w:val="clear" w:color="auto" w:fill="FFFFFF"/>
              <w:tabs>
                <w:tab w:val="decimal" w:pos="396"/>
              </w:tabs>
              <w:spacing w:line="216" w:lineRule="auto"/>
              <w:ind w:left="72"/>
              <w:jc w:val="right"/>
              <w:rPr>
                <w:spacing w:val="-4"/>
                <w:sz w:val="16"/>
                <w:szCs w:val="16"/>
              </w:rPr>
            </w:pPr>
            <w:r w:rsidRPr="00470F31">
              <w:rPr>
                <w:spacing w:val="-4"/>
                <w:sz w:val="16"/>
                <w:szCs w:val="16"/>
              </w:rPr>
              <w:t>82,0</w:t>
            </w:r>
          </w:p>
        </w:tc>
        <w:tc>
          <w:tcPr>
            <w:tcW w:w="720" w:type="dxa"/>
          </w:tcPr>
          <w:p w:rsidR="005A4A77" w:rsidRPr="00470F31" w:rsidRDefault="005A4A77" w:rsidP="005A4A77">
            <w:pPr>
              <w:shd w:val="clear" w:color="auto" w:fill="FFFFFF"/>
              <w:tabs>
                <w:tab w:val="decimal" w:pos="321"/>
              </w:tabs>
              <w:spacing w:line="216" w:lineRule="auto"/>
              <w:jc w:val="right"/>
              <w:rPr>
                <w:spacing w:val="-4"/>
                <w:sz w:val="16"/>
                <w:szCs w:val="16"/>
              </w:rPr>
            </w:pPr>
            <w:r w:rsidRPr="00470F31">
              <w:rPr>
                <w:spacing w:val="-4"/>
                <w:sz w:val="16"/>
                <w:szCs w:val="16"/>
              </w:rPr>
              <w:t>85,0</w:t>
            </w:r>
          </w:p>
        </w:tc>
        <w:tc>
          <w:tcPr>
            <w:tcW w:w="600" w:type="dxa"/>
          </w:tcPr>
          <w:p w:rsidR="005A4A77" w:rsidRPr="00470F31" w:rsidRDefault="005A4A77" w:rsidP="005A4A77">
            <w:pPr>
              <w:shd w:val="clear" w:color="auto" w:fill="FFFFFF"/>
              <w:spacing w:line="216" w:lineRule="auto"/>
              <w:jc w:val="right"/>
              <w:rPr>
                <w:spacing w:val="-4"/>
                <w:sz w:val="16"/>
                <w:szCs w:val="16"/>
              </w:rPr>
            </w:pPr>
            <w:r w:rsidRPr="00470F31">
              <w:rPr>
                <w:spacing w:val="-4"/>
                <w:sz w:val="16"/>
                <w:szCs w:val="16"/>
              </w:rPr>
              <w:t>84,4</w:t>
            </w:r>
          </w:p>
        </w:tc>
        <w:tc>
          <w:tcPr>
            <w:tcW w:w="720" w:type="dxa"/>
          </w:tcPr>
          <w:p w:rsidR="005A4A77" w:rsidRPr="00470F31" w:rsidRDefault="005A4A77" w:rsidP="005A4A77">
            <w:pPr>
              <w:shd w:val="clear" w:color="auto" w:fill="FFFFFF"/>
              <w:tabs>
                <w:tab w:val="decimal" w:pos="317"/>
              </w:tabs>
              <w:spacing w:line="216" w:lineRule="auto"/>
              <w:jc w:val="right"/>
              <w:rPr>
                <w:sz w:val="16"/>
                <w:szCs w:val="16"/>
              </w:rPr>
            </w:pPr>
            <w:r w:rsidRPr="00470F31">
              <w:rPr>
                <w:spacing w:val="-1"/>
                <w:sz w:val="16"/>
                <w:szCs w:val="16"/>
              </w:rPr>
              <w:t>85,2</w:t>
            </w:r>
          </w:p>
        </w:tc>
        <w:tc>
          <w:tcPr>
            <w:tcW w:w="720" w:type="dxa"/>
          </w:tcPr>
          <w:p w:rsidR="005A4A77" w:rsidRPr="00470F31" w:rsidRDefault="005A4A77" w:rsidP="005A4A77">
            <w:pPr>
              <w:shd w:val="clear" w:color="auto" w:fill="FFFFFF"/>
              <w:tabs>
                <w:tab w:val="decimal" w:pos="269"/>
              </w:tabs>
              <w:spacing w:line="216" w:lineRule="auto"/>
              <w:jc w:val="right"/>
              <w:rPr>
                <w:sz w:val="16"/>
                <w:szCs w:val="16"/>
              </w:rPr>
            </w:pPr>
            <w:r w:rsidRPr="00470F31">
              <w:rPr>
                <w:sz w:val="16"/>
                <w:szCs w:val="16"/>
              </w:rPr>
              <w:t>85,1</w:t>
            </w:r>
          </w:p>
        </w:tc>
        <w:tc>
          <w:tcPr>
            <w:tcW w:w="655" w:type="dxa"/>
          </w:tcPr>
          <w:p w:rsidR="005A4A77" w:rsidRPr="00470F31" w:rsidRDefault="005A4A77" w:rsidP="005A4A77">
            <w:pPr>
              <w:shd w:val="clear" w:color="auto" w:fill="FFFFFF"/>
              <w:spacing w:line="216" w:lineRule="auto"/>
              <w:jc w:val="right"/>
              <w:rPr>
                <w:sz w:val="16"/>
                <w:szCs w:val="16"/>
              </w:rPr>
            </w:pPr>
            <w:r w:rsidRPr="00470F31">
              <w:rPr>
                <w:sz w:val="16"/>
                <w:szCs w:val="16"/>
              </w:rPr>
              <w:t>85,3</w:t>
            </w:r>
          </w:p>
        </w:tc>
        <w:tc>
          <w:tcPr>
            <w:tcW w:w="731" w:type="dxa"/>
            <w:gridSpan w:val="3"/>
          </w:tcPr>
          <w:p w:rsidR="005A4A77" w:rsidRPr="00470F31" w:rsidRDefault="005A4A77" w:rsidP="005A4A77">
            <w:pPr>
              <w:shd w:val="clear" w:color="auto" w:fill="FFFFFF"/>
              <w:spacing w:line="216" w:lineRule="auto"/>
              <w:jc w:val="right"/>
              <w:rPr>
                <w:sz w:val="16"/>
                <w:szCs w:val="16"/>
              </w:rPr>
            </w:pPr>
            <w:r w:rsidRPr="00470F31">
              <w:rPr>
                <w:sz w:val="16"/>
                <w:szCs w:val="16"/>
              </w:rPr>
              <w:t>85,9</w:t>
            </w:r>
          </w:p>
        </w:tc>
        <w:tc>
          <w:tcPr>
            <w:tcW w:w="713" w:type="dxa"/>
          </w:tcPr>
          <w:p w:rsidR="005A4A77" w:rsidRPr="00470F31" w:rsidRDefault="005A4A77" w:rsidP="005A4A77">
            <w:pPr>
              <w:shd w:val="clear" w:color="auto" w:fill="FFFFFF"/>
              <w:spacing w:line="216" w:lineRule="auto"/>
              <w:jc w:val="right"/>
              <w:rPr>
                <w:sz w:val="16"/>
                <w:szCs w:val="16"/>
              </w:rPr>
            </w:pPr>
            <w:r w:rsidRPr="00470F31">
              <w:rPr>
                <w:sz w:val="16"/>
                <w:szCs w:val="16"/>
              </w:rPr>
              <w:t>86,3</w:t>
            </w:r>
          </w:p>
        </w:tc>
        <w:tc>
          <w:tcPr>
            <w:tcW w:w="714" w:type="dxa"/>
          </w:tcPr>
          <w:p w:rsidR="005A4A77" w:rsidRPr="00470F31" w:rsidRDefault="005A4A77" w:rsidP="005A4A77">
            <w:pPr>
              <w:shd w:val="clear" w:color="auto" w:fill="FFFFFF"/>
              <w:spacing w:line="216" w:lineRule="auto"/>
              <w:jc w:val="right"/>
              <w:rPr>
                <w:sz w:val="16"/>
                <w:szCs w:val="16"/>
              </w:rPr>
            </w:pPr>
            <w:r w:rsidRPr="00470F31">
              <w:rPr>
                <w:sz w:val="16"/>
                <w:szCs w:val="16"/>
              </w:rPr>
              <w:t>86,4</w:t>
            </w:r>
          </w:p>
        </w:tc>
        <w:tc>
          <w:tcPr>
            <w:tcW w:w="713" w:type="dxa"/>
          </w:tcPr>
          <w:p w:rsidR="005A4A77" w:rsidRPr="00470F31" w:rsidRDefault="005A4A77" w:rsidP="005A4A77">
            <w:pPr>
              <w:shd w:val="clear" w:color="auto" w:fill="FFFFFF"/>
              <w:spacing w:line="216" w:lineRule="auto"/>
              <w:jc w:val="right"/>
              <w:rPr>
                <w:sz w:val="16"/>
                <w:szCs w:val="16"/>
              </w:rPr>
            </w:pPr>
            <w:r w:rsidRPr="00470F31">
              <w:rPr>
                <w:sz w:val="16"/>
                <w:szCs w:val="16"/>
              </w:rPr>
              <w:t>86,3</w:t>
            </w:r>
          </w:p>
        </w:tc>
        <w:tc>
          <w:tcPr>
            <w:tcW w:w="713" w:type="dxa"/>
            <w:gridSpan w:val="3"/>
          </w:tcPr>
          <w:p w:rsidR="005A4A77" w:rsidRPr="00470F31" w:rsidRDefault="005A4A77" w:rsidP="005A4A77">
            <w:pPr>
              <w:shd w:val="clear" w:color="auto" w:fill="FFFFFF"/>
              <w:spacing w:line="216" w:lineRule="auto"/>
              <w:jc w:val="right"/>
              <w:rPr>
                <w:sz w:val="16"/>
                <w:szCs w:val="16"/>
              </w:rPr>
            </w:pPr>
            <w:r w:rsidRPr="00470F31">
              <w:rPr>
                <w:sz w:val="16"/>
                <w:szCs w:val="16"/>
              </w:rPr>
              <w:t>87,5</w:t>
            </w:r>
          </w:p>
        </w:tc>
        <w:tc>
          <w:tcPr>
            <w:tcW w:w="714" w:type="dxa"/>
          </w:tcPr>
          <w:p w:rsidR="005A4A77" w:rsidRPr="00470F31" w:rsidRDefault="005A4A77" w:rsidP="005A4A77">
            <w:pPr>
              <w:shd w:val="clear" w:color="auto" w:fill="FFFFFF"/>
              <w:spacing w:line="216" w:lineRule="auto"/>
              <w:jc w:val="right"/>
              <w:rPr>
                <w:sz w:val="16"/>
                <w:szCs w:val="16"/>
              </w:rPr>
            </w:pPr>
            <w:r w:rsidRPr="00470F31">
              <w:rPr>
                <w:sz w:val="16"/>
                <w:szCs w:val="16"/>
              </w:rPr>
              <w:t>88,3</w:t>
            </w:r>
          </w:p>
        </w:tc>
        <w:tc>
          <w:tcPr>
            <w:tcW w:w="627" w:type="dxa"/>
          </w:tcPr>
          <w:p w:rsidR="005A4A77" w:rsidRPr="00470F31" w:rsidRDefault="005A4A77" w:rsidP="005A4A77">
            <w:pPr>
              <w:shd w:val="clear" w:color="auto" w:fill="FFFFFF"/>
              <w:spacing w:line="216" w:lineRule="auto"/>
              <w:jc w:val="right"/>
              <w:rPr>
                <w:sz w:val="16"/>
                <w:szCs w:val="16"/>
              </w:rPr>
            </w:pPr>
            <w:r w:rsidRPr="00470F31">
              <w:rPr>
                <w:sz w:val="16"/>
                <w:szCs w:val="16"/>
              </w:rPr>
              <w:t>87,4</w:t>
            </w:r>
          </w:p>
        </w:tc>
      </w:tr>
      <w:tr w:rsidR="005A4A77" w:rsidRPr="00470F31" w:rsidTr="009C4DFD">
        <w:tc>
          <w:tcPr>
            <w:tcW w:w="1428" w:type="dxa"/>
            <w:vMerge/>
          </w:tcPr>
          <w:p w:rsidR="005A4A77" w:rsidRPr="00470F31" w:rsidRDefault="005A4A77" w:rsidP="005A4A77">
            <w:pPr>
              <w:adjustRightInd w:val="0"/>
              <w:snapToGrid w:val="0"/>
              <w:spacing w:line="216" w:lineRule="auto"/>
              <w:rPr>
                <w:snapToGrid w:val="0"/>
                <w:sz w:val="16"/>
                <w:szCs w:val="16"/>
              </w:rPr>
            </w:pPr>
          </w:p>
        </w:tc>
        <w:tc>
          <w:tcPr>
            <w:tcW w:w="1046" w:type="dxa"/>
            <w:gridSpan w:val="2"/>
          </w:tcPr>
          <w:p w:rsidR="005A4A77" w:rsidRPr="00470F31" w:rsidRDefault="005A4A77" w:rsidP="005A4A77">
            <w:pPr>
              <w:adjustRightInd w:val="0"/>
              <w:snapToGrid w:val="0"/>
              <w:spacing w:line="216" w:lineRule="auto"/>
              <w:rPr>
                <w:snapToGrid w:val="0"/>
                <w:sz w:val="16"/>
                <w:szCs w:val="16"/>
              </w:rPr>
            </w:pPr>
            <w:r w:rsidRPr="00470F31">
              <w:rPr>
                <w:snapToGrid w:val="0"/>
                <w:sz w:val="16"/>
                <w:szCs w:val="16"/>
              </w:rPr>
              <w:t>Мужчины</w:t>
            </w:r>
          </w:p>
        </w:tc>
        <w:tc>
          <w:tcPr>
            <w:tcW w:w="754" w:type="dxa"/>
          </w:tcPr>
          <w:p w:rsidR="005A4A77" w:rsidRPr="00470F31" w:rsidRDefault="005A4A77" w:rsidP="005A4A77">
            <w:pPr>
              <w:shd w:val="clear" w:color="auto" w:fill="FFFFFF"/>
              <w:tabs>
                <w:tab w:val="decimal" w:pos="346"/>
              </w:tabs>
              <w:spacing w:line="216" w:lineRule="auto"/>
              <w:ind w:left="72"/>
              <w:jc w:val="right"/>
              <w:rPr>
                <w:spacing w:val="-4"/>
                <w:sz w:val="16"/>
                <w:szCs w:val="16"/>
              </w:rPr>
            </w:pPr>
            <w:r w:rsidRPr="00470F31">
              <w:rPr>
                <w:spacing w:val="-4"/>
                <w:sz w:val="16"/>
                <w:szCs w:val="16"/>
              </w:rPr>
              <w:t>89,8</w:t>
            </w:r>
          </w:p>
        </w:tc>
        <w:tc>
          <w:tcPr>
            <w:tcW w:w="960" w:type="dxa"/>
          </w:tcPr>
          <w:p w:rsidR="005A4A77" w:rsidRPr="00470F31" w:rsidRDefault="005A4A77" w:rsidP="005A4A77">
            <w:pPr>
              <w:shd w:val="clear" w:color="auto" w:fill="FFFFFF"/>
              <w:tabs>
                <w:tab w:val="decimal" w:pos="321"/>
              </w:tabs>
              <w:spacing w:line="216" w:lineRule="auto"/>
              <w:ind w:left="72"/>
              <w:jc w:val="right"/>
              <w:rPr>
                <w:spacing w:val="-4"/>
                <w:sz w:val="16"/>
                <w:szCs w:val="16"/>
              </w:rPr>
            </w:pPr>
            <w:r w:rsidRPr="00470F31">
              <w:rPr>
                <w:spacing w:val="-4"/>
                <w:sz w:val="16"/>
                <w:szCs w:val="16"/>
              </w:rPr>
              <w:t>91,1</w:t>
            </w:r>
          </w:p>
        </w:tc>
        <w:tc>
          <w:tcPr>
            <w:tcW w:w="840" w:type="dxa"/>
          </w:tcPr>
          <w:p w:rsidR="005A4A77" w:rsidRPr="00470F31" w:rsidRDefault="005A4A77" w:rsidP="005A4A77">
            <w:pPr>
              <w:shd w:val="clear" w:color="auto" w:fill="FFFFFF"/>
              <w:tabs>
                <w:tab w:val="decimal" w:pos="396"/>
              </w:tabs>
              <w:spacing w:line="216" w:lineRule="auto"/>
              <w:ind w:left="72"/>
              <w:jc w:val="right"/>
              <w:rPr>
                <w:spacing w:val="-4"/>
                <w:sz w:val="16"/>
                <w:szCs w:val="16"/>
              </w:rPr>
            </w:pPr>
            <w:r w:rsidRPr="00470F31">
              <w:rPr>
                <w:spacing w:val="-4"/>
                <w:sz w:val="16"/>
                <w:szCs w:val="16"/>
              </w:rPr>
              <w:t>92,2</w:t>
            </w:r>
          </w:p>
        </w:tc>
        <w:tc>
          <w:tcPr>
            <w:tcW w:w="720" w:type="dxa"/>
          </w:tcPr>
          <w:p w:rsidR="005A4A77" w:rsidRPr="00470F31" w:rsidRDefault="005A4A77" w:rsidP="005A4A77">
            <w:pPr>
              <w:shd w:val="clear" w:color="auto" w:fill="FFFFFF"/>
              <w:tabs>
                <w:tab w:val="decimal" w:pos="321"/>
              </w:tabs>
              <w:spacing w:line="216" w:lineRule="auto"/>
              <w:jc w:val="right"/>
              <w:rPr>
                <w:spacing w:val="-4"/>
                <w:sz w:val="16"/>
                <w:szCs w:val="16"/>
              </w:rPr>
            </w:pPr>
            <w:r w:rsidRPr="00470F31">
              <w:rPr>
                <w:spacing w:val="-4"/>
                <w:sz w:val="16"/>
                <w:szCs w:val="16"/>
              </w:rPr>
              <w:t>93,5</w:t>
            </w:r>
          </w:p>
        </w:tc>
        <w:tc>
          <w:tcPr>
            <w:tcW w:w="600" w:type="dxa"/>
          </w:tcPr>
          <w:p w:rsidR="005A4A77" w:rsidRPr="00470F31" w:rsidRDefault="005A4A77" w:rsidP="005A4A77">
            <w:pPr>
              <w:shd w:val="clear" w:color="auto" w:fill="FFFFFF"/>
              <w:spacing w:line="216" w:lineRule="auto"/>
              <w:jc w:val="right"/>
              <w:rPr>
                <w:spacing w:val="-4"/>
                <w:sz w:val="16"/>
                <w:szCs w:val="16"/>
              </w:rPr>
            </w:pPr>
            <w:r w:rsidRPr="00470F31">
              <w:rPr>
                <w:spacing w:val="-4"/>
                <w:sz w:val="16"/>
                <w:szCs w:val="16"/>
              </w:rPr>
              <w:t>93,4</w:t>
            </w:r>
          </w:p>
        </w:tc>
        <w:tc>
          <w:tcPr>
            <w:tcW w:w="720" w:type="dxa"/>
          </w:tcPr>
          <w:p w:rsidR="005A4A77" w:rsidRPr="00470F31" w:rsidRDefault="005A4A77" w:rsidP="005A4A77">
            <w:pPr>
              <w:shd w:val="clear" w:color="auto" w:fill="FFFFFF"/>
              <w:tabs>
                <w:tab w:val="decimal" w:pos="317"/>
              </w:tabs>
              <w:spacing w:line="216" w:lineRule="auto"/>
              <w:jc w:val="right"/>
              <w:rPr>
                <w:sz w:val="16"/>
                <w:szCs w:val="16"/>
              </w:rPr>
            </w:pPr>
            <w:r w:rsidRPr="00470F31">
              <w:rPr>
                <w:sz w:val="16"/>
                <w:szCs w:val="16"/>
              </w:rPr>
              <w:t>94,0</w:t>
            </w:r>
          </w:p>
        </w:tc>
        <w:tc>
          <w:tcPr>
            <w:tcW w:w="720" w:type="dxa"/>
          </w:tcPr>
          <w:p w:rsidR="005A4A77" w:rsidRPr="00470F31" w:rsidRDefault="005A4A77" w:rsidP="005A4A77">
            <w:pPr>
              <w:shd w:val="clear" w:color="auto" w:fill="FFFFFF"/>
              <w:tabs>
                <w:tab w:val="decimal" w:pos="269"/>
              </w:tabs>
              <w:spacing w:line="216" w:lineRule="auto"/>
              <w:jc w:val="right"/>
              <w:rPr>
                <w:sz w:val="16"/>
                <w:szCs w:val="16"/>
              </w:rPr>
            </w:pPr>
            <w:r w:rsidRPr="00470F31">
              <w:rPr>
                <w:sz w:val="16"/>
                <w:szCs w:val="16"/>
              </w:rPr>
              <w:t>94,0</w:t>
            </w:r>
          </w:p>
        </w:tc>
        <w:tc>
          <w:tcPr>
            <w:tcW w:w="655" w:type="dxa"/>
          </w:tcPr>
          <w:p w:rsidR="005A4A77" w:rsidRPr="00470F31" w:rsidRDefault="005A4A77" w:rsidP="005A4A77">
            <w:pPr>
              <w:shd w:val="clear" w:color="auto" w:fill="FFFFFF"/>
              <w:spacing w:line="216" w:lineRule="auto"/>
              <w:jc w:val="right"/>
              <w:rPr>
                <w:sz w:val="16"/>
                <w:szCs w:val="16"/>
              </w:rPr>
            </w:pPr>
            <w:r w:rsidRPr="00470F31">
              <w:rPr>
                <w:sz w:val="16"/>
                <w:szCs w:val="16"/>
              </w:rPr>
              <w:t>9</w:t>
            </w:r>
            <w:r w:rsidRPr="00470F31">
              <w:rPr>
                <w:sz w:val="16"/>
                <w:szCs w:val="16"/>
                <w:lang w:val="en-US"/>
              </w:rPr>
              <w:t>3,9</w:t>
            </w:r>
          </w:p>
        </w:tc>
        <w:tc>
          <w:tcPr>
            <w:tcW w:w="731" w:type="dxa"/>
            <w:gridSpan w:val="3"/>
          </w:tcPr>
          <w:p w:rsidR="005A4A77" w:rsidRPr="00470F31" w:rsidRDefault="005A4A77" w:rsidP="005A4A77">
            <w:pPr>
              <w:shd w:val="clear" w:color="auto" w:fill="FFFFFF"/>
              <w:spacing w:line="216" w:lineRule="auto"/>
              <w:jc w:val="right"/>
              <w:rPr>
                <w:sz w:val="16"/>
                <w:szCs w:val="16"/>
              </w:rPr>
            </w:pPr>
            <w:r w:rsidRPr="00470F31">
              <w:rPr>
                <w:sz w:val="16"/>
                <w:szCs w:val="16"/>
                <w:lang w:val="en-US"/>
              </w:rPr>
              <w:t>94,4</w:t>
            </w:r>
          </w:p>
        </w:tc>
        <w:tc>
          <w:tcPr>
            <w:tcW w:w="713"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94,6</w:t>
            </w:r>
          </w:p>
        </w:tc>
        <w:tc>
          <w:tcPr>
            <w:tcW w:w="714"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94,5</w:t>
            </w:r>
          </w:p>
        </w:tc>
        <w:tc>
          <w:tcPr>
            <w:tcW w:w="713"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94,5</w:t>
            </w:r>
          </w:p>
        </w:tc>
        <w:tc>
          <w:tcPr>
            <w:tcW w:w="713" w:type="dxa"/>
            <w:gridSpan w:val="3"/>
          </w:tcPr>
          <w:p w:rsidR="005A4A77" w:rsidRPr="00470F31" w:rsidRDefault="005A4A77" w:rsidP="005A4A77">
            <w:pPr>
              <w:shd w:val="clear" w:color="auto" w:fill="FFFFFF"/>
              <w:spacing w:line="216" w:lineRule="auto"/>
              <w:jc w:val="right"/>
              <w:rPr>
                <w:sz w:val="16"/>
                <w:szCs w:val="16"/>
              </w:rPr>
            </w:pPr>
            <w:r w:rsidRPr="00470F31">
              <w:rPr>
                <w:sz w:val="16"/>
                <w:szCs w:val="16"/>
                <w:lang w:val="en-US"/>
              </w:rPr>
              <w:t>95,3</w:t>
            </w:r>
          </w:p>
        </w:tc>
        <w:tc>
          <w:tcPr>
            <w:tcW w:w="714"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95,7</w:t>
            </w:r>
          </w:p>
        </w:tc>
        <w:tc>
          <w:tcPr>
            <w:tcW w:w="627"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95,3</w:t>
            </w:r>
          </w:p>
        </w:tc>
      </w:tr>
      <w:tr w:rsidR="005A4A77" w:rsidRPr="00470F31" w:rsidTr="009C4DFD">
        <w:tc>
          <w:tcPr>
            <w:tcW w:w="1428" w:type="dxa"/>
            <w:vMerge/>
          </w:tcPr>
          <w:p w:rsidR="005A4A77" w:rsidRPr="00470F31" w:rsidRDefault="005A4A77" w:rsidP="005A4A77">
            <w:pPr>
              <w:adjustRightInd w:val="0"/>
              <w:snapToGrid w:val="0"/>
              <w:spacing w:line="216" w:lineRule="auto"/>
              <w:rPr>
                <w:snapToGrid w:val="0"/>
                <w:sz w:val="16"/>
                <w:szCs w:val="16"/>
              </w:rPr>
            </w:pPr>
          </w:p>
        </w:tc>
        <w:tc>
          <w:tcPr>
            <w:tcW w:w="1046" w:type="dxa"/>
            <w:gridSpan w:val="2"/>
          </w:tcPr>
          <w:p w:rsidR="005A4A77" w:rsidRPr="00470F31" w:rsidRDefault="005A4A77" w:rsidP="005A4A77">
            <w:pPr>
              <w:adjustRightInd w:val="0"/>
              <w:snapToGrid w:val="0"/>
              <w:spacing w:line="216" w:lineRule="auto"/>
              <w:rPr>
                <w:snapToGrid w:val="0"/>
                <w:sz w:val="16"/>
                <w:szCs w:val="16"/>
              </w:rPr>
            </w:pPr>
            <w:r w:rsidRPr="00470F31">
              <w:rPr>
                <w:snapToGrid w:val="0"/>
                <w:sz w:val="16"/>
                <w:szCs w:val="16"/>
              </w:rPr>
              <w:t>Женщины</w:t>
            </w:r>
          </w:p>
        </w:tc>
        <w:tc>
          <w:tcPr>
            <w:tcW w:w="754" w:type="dxa"/>
          </w:tcPr>
          <w:p w:rsidR="005A4A77" w:rsidRPr="00470F31" w:rsidRDefault="005A4A77" w:rsidP="005A4A77">
            <w:pPr>
              <w:shd w:val="clear" w:color="auto" w:fill="FFFFFF"/>
              <w:tabs>
                <w:tab w:val="decimal" w:pos="346"/>
              </w:tabs>
              <w:spacing w:line="216" w:lineRule="auto"/>
              <w:ind w:left="72"/>
              <w:jc w:val="right"/>
              <w:rPr>
                <w:spacing w:val="-4"/>
                <w:sz w:val="16"/>
                <w:szCs w:val="16"/>
              </w:rPr>
            </w:pPr>
            <w:r w:rsidRPr="00470F31">
              <w:rPr>
                <w:spacing w:val="-4"/>
                <w:sz w:val="16"/>
                <w:szCs w:val="16"/>
              </w:rPr>
              <w:t>67,4</w:t>
            </w:r>
          </w:p>
        </w:tc>
        <w:tc>
          <w:tcPr>
            <w:tcW w:w="960" w:type="dxa"/>
          </w:tcPr>
          <w:p w:rsidR="005A4A77" w:rsidRPr="00470F31" w:rsidRDefault="005A4A77" w:rsidP="005A4A77">
            <w:pPr>
              <w:shd w:val="clear" w:color="auto" w:fill="FFFFFF"/>
              <w:tabs>
                <w:tab w:val="decimal" w:pos="321"/>
              </w:tabs>
              <w:spacing w:line="216" w:lineRule="auto"/>
              <w:ind w:left="72"/>
              <w:jc w:val="right"/>
              <w:rPr>
                <w:spacing w:val="-4"/>
                <w:sz w:val="16"/>
                <w:szCs w:val="16"/>
              </w:rPr>
            </w:pPr>
            <w:r w:rsidRPr="00470F31">
              <w:rPr>
                <w:spacing w:val="-4"/>
                <w:sz w:val="16"/>
                <w:szCs w:val="16"/>
              </w:rPr>
              <w:t>68,9</w:t>
            </w:r>
          </w:p>
        </w:tc>
        <w:tc>
          <w:tcPr>
            <w:tcW w:w="840" w:type="dxa"/>
          </w:tcPr>
          <w:p w:rsidR="005A4A77" w:rsidRPr="00470F31" w:rsidRDefault="005A4A77" w:rsidP="005A4A77">
            <w:pPr>
              <w:shd w:val="clear" w:color="auto" w:fill="FFFFFF"/>
              <w:tabs>
                <w:tab w:val="decimal" w:pos="396"/>
              </w:tabs>
              <w:spacing w:line="216" w:lineRule="auto"/>
              <w:ind w:left="72"/>
              <w:jc w:val="right"/>
              <w:rPr>
                <w:spacing w:val="-4"/>
                <w:sz w:val="16"/>
                <w:szCs w:val="16"/>
              </w:rPr>
            </w:pPr>
            <w:r w:rsidRPr="00470F31">
              <w:rPr>
                <w:spacing w:val="-4"/>
                <w:sz w:val="16"/>
                <w:szCs w:val="16"/>
              </w:rPr>
              <w:t>72,0</w:t>
            </w:r>
          </w:p>
        </w:tc>
        <w:tc>
          <w:tcPr>
            <w:tcW w:w="720" w:type="dxa"/>
          </w:tcPr>
          <w:p w:rsidR="005A4A77" w:rsidRPr="00470F31" w:rsidRDefault="005A4A77" w:rsidP="005A4A77">
            <w:pPr>
              <w:shd w:val="clear" w:color="auto" w:fill="FFFFFF"/>
              <w:tabs>
                <w:tab w:val="decimal" w:pos="321"/>
              </w:tabs>
              <w:spacing w:line="216" w:lineRule="auto"/>
              <w:jc w:val="right"/>
              <w:rPr>
                <w:spacing w:val="-4"/>
                <w:sz w:val="16"/>
                <w:szCs w:val="16"/>
              </w:rPr>
            </w:pPr>
            <w:r w:rsidRPr="00470F31">
              <w:rPr>
                <w:spacing w:val="-4"/>
                <w:sz w:val="16"/>
                <w:szCs w:val="16"/>
              </w:rPr>
              <w:t>76,7</w:t>
            </w:r>
          </w:p>
        </w:tc>
        <w:tc>
          <w:tcPr>
            <w:tcW w:w="600" w:type="dxa"/>
          </w:tcPr>
          <w:p w:rsidR="005A4A77" w:rsidRPr="00470F31" w:rsidRDefault="005A4A77" w:rsidP="005A4A77">
            <w:pPr>
              <w:shd w:val="clear" w:color="auto" w:fill="FFFFFF"/>
              <w:spacing w:line="216" w:lineRule="auto"/>
              <w:jc w:val="right"/>
              <w:rPr>
                <w:spacing w:val="-4"/>
                <w:sz w:val="16"/>
                <w:szCs w:val="16"/>
              </w:rPr>
            </w:pPr>
            <w:r w:rsidRPr="00470F31">
              <w:rPr>
                <w:spacing w:val="-4"/>
                <w:sz w:val="16"/>
                <w:szCs w:val="16"/>
              </w:rPr>
              <w:t>75,6</w:t>
            </w:r>
          </w:p>
        </w:tc>
        <w:tc>
          <w:tcPr>
            <w:tcW w:w="720" w:type="dxa"/>
          </w:tcPr>
          <w:p w:rsidR="005A4A77" w:rsidRPr="00470F31" w:rsidRDefault="005A4A77" w:rsidP="005A4A77">
            <w:pPr>
              <w:shd w:val="clear" w:color="auto" w:fill="FFFFFF"/>
              <w:tabs>
                <w:tab w:val="decimal" w:pos="317"/>
              </w:tabs>
              <w:spacing w:line="216" w:lineRule="auto"/>
              <w:jc w:val="right"/>
              <w:rPr>
                <w:sz w:val="16"/>
                <w:szCs w:val="16"/>
              </w:rPr>
            </w:pPr>
            <w:r w:rsidRPr="00470F31">
              <w:rPr>
                <w:spacing w:val="-1"/>
                <w:sz w:val="16"/>
                <w:szCs w:val="16"/>
                <w:lang w:val="en-US"/>
              </w:rPr>
              <w:t>76,6</w:t>
            </w:r>
          </w:p>
        </w:tc>
        <w:tc>
          <w:tcPr>
            <w:tcW w:w="720" w:type="dxa"/>
          </w:tcPr>
          <w:p w:rsidR="005A4A77" w:rsidRPr="00470F31" w:rsidRDefault="005A4A77" w:rsidP="005A4A77">
            <w:pPr>
              <w:shd w:val="clear" w:color="auto" w:fill="FFFFFF"/>
              <w:tabs>
                <w:tab w:val="decimal" w:pos="269"/>
              </w:tabs>
              <w:spacing w:line="216" w:lineRule="auto"/>
              <w:jc w:val="right"/>
              <w:rPr>
                <w:sz w:val="16"/>
                <w:szCs w:val="16"/>
              </w:rPr>
            </w:pPr>
            <w:r w:rsidRPr="00470F31">
              <w:rPr>
                <w:sz w:val="16"/>
                <w:szCs w:val="16"/>
                <w:lang w:val="en-US"/>
              </w:rPr>
              <w:t>76,3</w:t>
            </w:r>
          </w:p>
        </w:tc>
        <w:tc>
          <w:tcPr>
            <w:tcW w:w="655"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76,9</w:t>
            </w:r>
          </w:p>
        </w:tc>
        <w:tc>
          <w:tcPr>
            <w:tcW w:w="731" w:type="dxa"/>
            <w:gridSpan w:val="3"/>
          </w:tcPr>
          <w:p w:rsidR="005A4A77" w:rsidRPr="00470F31" w:rsidRDefault="005A4A77" w:rsidP="005A4A77">
            <w:pPr>
              <w:shd w:val="clear" w:color="auto" w:fill="FFFFFF"/>
              <w:spacing w:line="216" w:lineRule="auto"/>
              <w:jc w:val="right"/>
              <w:rPr>
                <w:sz w:val="16"/>
                <w:szCs w:val="16"/>
              </w:rPr>
            </w:pPr>
            <w:r w:rsidRPr="00470F31">
              <w:rPr>
                <w:sz w:val="16"/>
                <w:szCs w:val="16"/>
                <w:lang w:val="en-US"/>
              </w:rPr>
              <w:t>77,6</w:t>
            </w:r>
          </w:p>
        </w:tc>
        <w:tc>
          <w:tcPr>
            <w:tcW w:w="713"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78,1</w:t>
            </w:r>
          </w:p>
        </w:tc>
        <w:tc>
          <w:tcPr>
            <w:tcW w:w="714"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78,3</w:t>
            </w:r>
          </w:p>
        </w:tc>
        <w:tc>
          <w:tcPr>
            <w:tcW w:w="713"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78,2</w:t>
            </w:r>
          </w:p>
        </w:tc>
        <w:tc>
          <w:tcPr>
            <w:tcW w:w="713" w:type="dxa"/>
            <w:gridSpan w:val="3"/>
          </w:tcPr>
          <w:p w:rsidR="005A4A77" w:rsidRPr="00470F31" w:rsidRDefault="005A4A77" w:rsidP="005A4A77">
            <w:pPr>
              <w:shd w:val="clear" w:color="auto" w:fill="FFFFFF"/>
              <w:spacing w:line="216" w:lineRule="auto"/>
              <w:jc w:val="right"/>
              <w:rPr>
                <w:sz w:val="16"/>
                <w:szCs w:val="16"/>
              </w:rPr>
            </w:pPr>
            <w:r w:rsidRPr="00470F31">
              <w:rPr>
                <w:sz w:val="16"/>
                <w:szCs w:val="16"/>
                <w:lang w:val="en-US"/>
              </w:rPr>
              <w:t>79,9</w:t>
            </w:r>
          </w:p>
        </w:tc>
        <w:tc>
          <w:tcPr>
            <w:tcW w:w="714"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81,1</w:t>
            </w:r>
          </w:p>
        </w:tc>
        <w:tc>
          <w:tcPr>
            <w:tcW w:w="627"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79,6</w:t>
            </w:r>
          </w:p>
        </w:tc>
      </w:tr>
      <w:tr w:rsidR="005A4A77" w:rsidRPr="00470F31" w:rsidTr="009C4DFD">
        <w:tc>
          <w:tcPr>
            <w:tcW w:w="1428" w:type="dxa"/>
            <w:vMerge w:val="restart"/>
          </w:tcPr>
          <w:p w:rsidR="005A4A77" w:rsidRPr="00470F31" w:rsidRDefault="005A4A77" w:rsidP="005A4A77">
            <w:pPr>
              <w:adjustRightInd w:val="0"/>
              <w:snapToGrid w:val="0"/>
              <w:spacing w:line="216" w:lineRule="auto"/>
              <w:rPr>
                <w:snapToGrid w:val="0"/>
                <w:sz w:val="16"/>
                <w:szCs w:val="16"/>
              </w:rPr>
            </w:pPr>
            <w:r w:rsidRPr="005A4A77">
              <w:rPr>
                <w:snapToGrid w:val="0"/>
                <w:sz w:val="16"/>
                <w:szCs w:val="16"/>
              </w:rPr>
              <w:t>3.2.</w:t>
            </w:r>
            <w:r w:rsidRPr="00470F31">
              <w:rPr>
                <w:snapToGrid w:val="0"/>
                <w:sz w:val="16"/>
                <w:szCs w:val="16"/>
                <w:lang w:val="fr-FR"/>
              </w:rPr>
              <w:t>A</w:t>
            </w:r>
            <w:r w:rsidRPr="005A4A77">
              <w:rPr>
                <w:snapToGrid w:val="0"/>
                <w:sz w:val="16"/>
                <w:szCs w:val="16"/>
              </w:rPr>
              <w:t xml:space="preserve">.  </w:t>
            </w:r>
            <w:r w:rsidRPr="00470F31">
              <w:rPr>
                <w:snapToGrid w:val="0"/>
                <w:sz w:val="16"/>
                <w:szCs w:val="16"/>
              </w:rPr>
              <w:t>Общий показатель охвата начальным школьным образованием (%)</w:t>
            </w:r>
          </w:p>
        </w:tc>
        <w:tc>
          <w:tcPr>
            <w:tcW w:w="1046" w:type="dxa"/>
            <w:gridSpan w:val="2"/>
          </w:tcPr>
          <w:p w:rsidR="005A4A77" w:rsidRPr="00470F31" w:rsidRDefault="005A4A77" w:rsidP="005A4A77">
            <w:pPr>
              <w:adjustRightInd w:val="0"/>
              <w:snapToGrid w:val="0"/>
              <w:spacing w:line="216" w:lineRule="auto"/>
              <w:rPr>
                <w:snapToGrid w:val="0"/>
                <w:sz w:val="16"/>
                <w:szCs w:val="16"/>
              </w:rPr>
            </w:pPr>
            <w:r w:rsidRPr="00470F31">
              <w:rPr>
                <w:snapToGrid w:val="0"/>
                <w:sz w:val="16"/>
                <w:szCs w:val="16"/>
              </w:rPr>
              <w:t>Всего</w:t>
            </w:r>
          </w:p>
        </w:tc>
        <w:tc>
          <w:tcPr>
            <w:tcW w:w="754" w:type="dxa"/>
          </w:tcPr>
          <w:p w:rsidR="005A4A77" w:rsidRPr="00470F31" w:rsidRDefault="005A4A77" w:rsidP="005A4A77">
            <w:pPr>
              <w:shd w:val="clear" w:color="auto" w:fill="FFFFFF"/>
              <w:tabs>
                <w:tab w:val="decimal" w:pos="346"/>
              </w:tabs>
              <w:spacing w:line="216" w:lineRule="auto"/>
              <w:ind w:left="72"/>
              <w:jc w:val="right"/>
              <w:rPr>
                <w:spacing w:val="-4"/>
                <w:sz w:val="16"/>
                <w:szCs w:val="16"/>
              </w:rPr>
            </w:pPr>
            <w:r w:rsidRPr="00470F31">
              <w:rPr>
                <w:spacing w:val="-4"/>
                <w:sz w:val="16"/>
                <w:szCs w:val="16"/>
              </w:rPr>
              <w:t>101,92</w:t>
            </w:r>
          </w:p>
        </w:tc>
        <w:tc>
          <w:tcPr>
            <w:tcW w:w="960" w:type="dxa"/>
          </w:tcPr>
          <w:p w:rsidR="005A4A77" w:rsidRPr="00470F31" w:rsidRDefault="005A4A77" w:rsidP="005A4A77">
            <w:pPr>
              <w:shd w:val="clear" w:color="auto" w:fill="FFFFFF"/>
              <w:tabs>
                <w:tab w:val="decimal" w:pos="321"/>
              </w:tabs>
              <w:spacing w:line="216" w:lineRule="auto"/>
              <w:ind w:left="72"/>
              <w:jc w:val="right"/>
              <w:rPr>
                <w:spacing w:val="-4"/>
                <w:sz w:val="16"/>
                <w:szCs w:val="16"/>
              </w:rPr>
            </w:pPr>
            <w:r w:rsidRPr="00470F31">
              <w:rPr>
                <w:spacing w:val="-4"/>
                <w:sz w:val="16"/>
                <w:szCs w:val="16"/>
              </w:rPr>
              <w:t>102,16</w:t>
            </w:r>
          </w:p>
        </w:tc>
        <w:tc>
          <w:tcPr>
            <w:tcW w:w="840" w:type="dxa"/>
          </w:tcPr>
          <w:p w:rsidR="005A4A77" w:rsidRPr="00470F31" w:rsidRDefault="005A4A77" w:rsidP="005A4A77">
            <w:pPr>
              <w:shd w:val="clear" w:color="auto" w:fill="FFFFFF"/>
              <w:tabs>
                <w:tab w:val="decimal" w:pos="396"/>
              </w:tabs>
              <w:spacing w:line="216" w:lineRule="auto"/>
              <w:ind w:left="72"/>
              <w:jc w:val="right"/>
              <w:rPr>
                <w:spacing w:val="-4"/>
                <w:sz w:val="16"/>
                <w:szCs w:val="16"/>
              </w:rPr>
            </w:pPr>
            <w:r w:rsidRPr="00470F31">
              <w:rPr>
                <w:spacing w:val="-4"/>
                <w:sz w:val="16"/>
                <w:szCs w:val="16"/>
              </w:rPr>
              <w:t>100,07</w:t>
            </w:r>
          </w:p>
        </w:tc>
        <w:tc>
          <w:tcPr>
            <w:tcW w:w="720" w:type="dxa"/>
          </w:tcPr>
          <w:p w:rsidR="005A4A77" w:rsidRPr="00470F31" w:rsidRDefault="005A4A77" w:rsidP="005A4A77">
            <w:pPr>
              <w:shd w:val="clear" w:color="auto" w:fill="FFFFFF"/>
              <w:tabs>
                <w:tab w:val="decimal" w:pos="321"/>
              </w:tabs>
              <w:spacing w:line="216" w:lineRule="auto"/>
              <w:jc w:val="right"/>
              <w:rPr>
                <w:spacing w:val="-4"/>
                <w:sz w:val="16"/>
                <w:szCs w:val="16"/>
              </w:rPr>
            </w:pPr>
            <w:r w:rsidRPr="00470F31">
              <w:rPr>
                <w:spacing w:val="-4"/>
                <w:sz w:val="16"/>
                <w:szCs w:val="16"/>
              </w:rPr>
              <w:t>97,64</w:t>
            </w:r>
          </w:p>
        </w:tc>
        <w:tc>
          <w:tcPr>
            <w:tcW w:w="600" w:type="dxa"/>
          </w:tcPr>
          <w:p w:rsidR="005A4A77" w:rsidRPr="00470F31" w:rsidRDefault="005A4A77" w:rsidP="005A4A77">
            <w:pPr>
              <w:shd w:val="clear" w:color="auto" w:fill="FFFFFF"/>
              <w:spacing w:line="216" w:lineRule="auto"/>
              <w:jc w:val="right"/>
              <w:rPr>
                <w:spacing w:val="-4"/>
                <w:sz w:val="16"/>
                <w:szCs w:val="16"/>
              </w:rPr>
            </w:pPr>
            <w:r w:rsidRPr="00470F31">
              <w:rPr>
                <w:spacing w:val="-4"/>
                <w:sz w:val="16"/>
                <w:szCs w:val="16"/>
              </w:rPr>
              <w:t>97,02</w:t>
            </w:r>
          </w:p>
        </w:tc>
        <w:tc>
          <w:tcPr>
            <w:tcW w:w="720" w:type="dxa"/>
          </w:tcPr>
          <w:p w:rsidR="005A4A77" w:rsidRPr="00470F31" w:rsidRDefault="005A4A77" w:rsidP="005A4A77">
            <w:pPr>
              <w:shd w:val="clear" w:color="auto" w:fill="FFFFFF"/>
              <w:tabs>
                <w:tab w:val="decimal" w:pos="317"/>
              </w:tabs>
              <w:spacing w:line="216" w:lineRule="auto"/>
              <w:jc w:val="right"/>
              <w:rPr>
                <w:sz w:val="16"/>
                <w:szCs w:val="16"/>
              </w:rPr>
            </w:pPr>
            <w:r w:rsidRPr="00470F31">
              <w:rPr>
                <w:spacing w:val="-1"/>
                <w:sz w:val="16"/>
                <w:szCs w:val="16"/>
              </w:rPr>
              <w:t>96,47</w:t>
            </w:r>
          </w:p>
        </w:tc>
        <w:tc>
          <w:tcPr>
            <w:tcW w:w="720" w:type="dxa"/>
          </w:tcPr>
          <w:p w:rsidR="005A4A77" w:rsidRPr="00470F31" w:rsidRDefault="005A4A77" w:rsidP="005A4A77">
            <w:pPr>
              <w:shd w:val="clear" w:color="auto" w:fill="FFFFFF"/>
              <w:tabs>
                <w:tab w:val="decimal" w:pos="269"/>
              </w:tabs>
              <w:spacing w:line="216" w:lineRule="auto"/>
              <w:jc w:val="right"/>
              <w:rPr>
                <w:sz w:val="16"/>
                <w:szCs w:val="16"/>
              </w:rPr>
            </w:pPr>
            <w:r w:rsidRPr="00470F31">
              <w:rPr>
                <w:sz w:val="16"/>
                <w:szCs w:val="16"/>
              </w:rPr>
              <w:t>96,68</w:t>
            </w:r>
          </w:p>
        </w:tc>
        <w:tc>
          <w:tcPr>
            <w:tcW w:w="655"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731" w:type="dxa"/>
            <w:gridSpan w:val="3"/>
          </w:tcPr>
          <w:p w:rsidR="005A4A77" w:rsidRPr="00470F31" w:rsidRDefault="005A4A77" w:rsidP="005A4A77">
            <w:pPr>
              <w:spacing w:line="216" w:lineRule="auto"/>
              <w:jc w:val="center"/>
              <w:rPr>
                <w:sz w:val="16"/>
                <w:szCs w:val="16"/>
              </w:rPr>
            </w:pPr>
            <w:r w:rsidRPr="00470F31">
              <w:rPr>
                <w:spacing w:val="-4"/>
                <w:sz w:val="16"/>
                <w:szCs w:val="16"/>
              </w:rPr>
              <w:t>---</w:t>
            </w:r>
          </w:p>
        </w:tc>
        <w:tc>
          <w:tcPr>
            <w:tcW w:w="713"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714"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713"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713" w:type="dxa"/>
            <w:gridSpan w:val="3"/>
          </w:tcPr>
          <w:p w:rsidR="005A4A77" w:rsidRPr="00470F31" w:rsidRDefault="005A4A77" w:rsidP="005A4A77">
            <w:pPr>
              <w:spacing w:line="216" w:lineRule="auto"/>
              <w:jc w:val="center"/>
              <w:rPr>
                <w:sz w:val="16"/>
                <w:szCs w:val="16"/>
              </w:rPr>
            </w:pPr>
            <w:r w:rsidRPr="00470F31">
              <w:rPr>
                <w:spacing w:val="-4"/>
                <w:sz w:val="16"/>
                <w:szCs w:val="16"/>
              </w:rPr>
              <w:t>---</w:t>
            </w:r>
          </w:p>
        </w:tc>
        <w:tc>
          <w:tcPr>
            <w:tcW w:w="714"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627" w:type="dxa"/>
          </w:tcPr>
          <w:p w:rsidR="005A4A77" w:rsidRPr="00470F31" w:rsidRDefault="005A4A77" w:rsidP="005A4A77">
            <w:pPr>
              <w:spacing w:line="216" w:lineRule="auto"/>
              <w:jc w:val="center"/>
              <w:rPr>
                <w:sz w:val="16"/>
                <w:szCs w:val="16"/>
              </w:rPr>
            </w:pPr>
            <w:r w:rsidRPr="00470F31">
              <w:rPr>
                <w:spacing w:val="-4"/>
                <w:sz w:val="16"/>
                <w:szCs w:val="16"/>
              </w:rPr>
              <w:t>---</w:t>
            </w:r>
          </w:p>
        </w:tc>
      </w:tr>
      <w:tr w:rsidR="005A4A77" w:rsidRPr="00470F31" w:rsidTr="009C4DFD">
        <w:tc>
          <w:tcPr>
            <w:tcW w:w="1428" w:type="dxa"/>
            <w:vMerge/>
          </w:tcPr>
          <w:p w:rsidR="005A4A77" w:rsidRPr="00470F31" w:rsidRDefault="005A4A77" w:rsidP="005A4A77">
            <w:pPr>
              <w:adjustRightInd w:val="0"/>
              <w:snapToGrid w:val="0"/>
              <w:spacing w:line="216" w:lineRule="auto"/>
              <w:rPr>
                <w:snapToGrid w:val="0"/>
                <w:sz w:val="16"/>
                <w:szCs w:val="16"/>
              </w:rPr>
            </w:pPr>
          </w:p>
        </w:tc>
        <w:tc>
          <w:tcPr>
            <w:tcW w:w="1046" w:type="dxa"/>
            <w:gridSpan w:val="2"/>
          </w:tcPr>
          <w:p w:rsidR="005A4A77" w:rsidRPr="00470F31" w:rsidRDefault="005A4A77" w:rsidP="005A4A77">
            <w:pPr>
              <w:adjustRightInd w:val="0"/>
              <w:snapToGrid w:val="0"/>
              <w:spacing w:line="216" w:lineRule="auto"/>
              <w:rPr>
                <w:snapToGrid w:val="0"/>
                <w:sz w:val="16"/>
                <w:szCs w:val="16"/>
              </w:rPr>
            </w:pPr>
            <w:r w:rsidRPr="00470F31">
              <w:rPr>
                <w:snapToGrid w:val="0"/>
                <w:sz w:val="16"/>
                <w:szCs w:val="16"/>
              </w:rPr>
              <w:t>Мужчины</w:t>
            </w:r>
          </w:p>
        </w:tc>
        <w:tc>
          <w:tcPr>
            <w:tcW w:w="754" w:type="dxa"/>
          </w:tcPr>
          <w:p w:rsidR="005A4A77" w:rsidRPr="00470F31" w:rsidRDefault="005A4A77" w:rsidP="005A4A77">
            <w:pPr>
              <w:shd w:val="clear" w:color="auto" w:fill="FFFFFF"/>
              <w:tabs>
                <w:tab w:val="decimal" w:pos="346"/>
              </w:tabs>
              <w:spacing w:line="216" w:lineRule="auto"/>
              <w:ind w:left="72"/>
              <w:jc w:val="right"/>
              <w:rPr>
                <w:spacing w:val="-4"/>
                <w:sz w:val="16"/>
                <w:szCs w:val="16"/>
              </w:rPr>
            </w:pPr>
            <w:r w:rsidRPr="00470F31">
              <w:rPr>
                <w:spacing w:val="-4"/>
                <w:sz w:val="16"/>
                <w:szCs w:val="16"/>
              </w:rPr>
              <w:t>105,36</w:t>
            </w:r>
          </w:p>
        </w:tc>
        <w:tc>
          <w:tcPr>
            <w:tcW w:w="960" w:type="dxa"/>
          </w:tcPr>
          <w:p w:rsidR="005A4A77" w:rsidRPr="00470F31" w:rsidRDefault="005A4A77" w:rsidP="005A4A77">
            <w:pPr>
              <w:shd w:val="clear" w:color="auto" w:fill="FFFFFF"/>
              <w:spacing w:line="216" w:lineRule="auto"/>
              <w:ind w:left="58"/>
              <w:jc w:val="right"/>
              <w:rPr>
                <w:spacing w:val="-4"/>
                <w:sz w:val="16"/>
                <w:szCs w:val="16"/>
              </w:rPr>
            </w:pPr>
            <w:r w:rsidRPr="00470F31">
              <w:rPr>
                <w:spacing w:val="-4"/>
                <w:sz w:val="16"/>
                <w:szCs w:val="16"/>
              </w:rPr>
              <w:t>105,54</w:t>
            </w:r>
          </w:p>
        </w:tc>
        <w:tc>
          <w:tcPr>
            <w:tcW w:w="840" w:type="dxa"/>
          </w:tcPr>
          <w:p w:rsidR="005A4A77" w:rsidRPr="00470F31" w:rsidRDefault="005A4A77" w:rsidP="005A4A77">
            <w:pPr>
              <w:shd w:val="clear" w:color="auto" w:fill="FFFFFF"/>
              <w:tabs>
                <w:tab w:val="decimal" w:pos="396"/>
              </w:tabs>
              <w:spacing w:line="216" w:lineRule="auto"/>
              <w:ind w:left="58"/>
              <w:jc w:val="right"/>
              <w:rPr>
                <w:spacing w:val="-4"/>
                <w:sz w:val="16"/>
                <w:szCs w:val="16"/>
              </w:rPr>
            </w:pPr>
            <w:r w:rsidRPr="00470F31">
              <w:rPr>
                <w:spacing w:val="-4"/>
                <w:sz w:val="16"/>
                <w:szCs w:val="16"/>
              </w:rPr>
              <w:t>103,20</w:t>
            </w:r>
          </w:p>
        </w:tc>
        <w:tc>
          <w:tcPr>
            <w:tcW w:w="720" w:type="dxa"/>
          </w:tcPr>
          <w:p w:rsidR="005A4A77" w:rsidRPr="00470F31" w:rsidRDefault="005A4A77" w:rsidP="005A4A77">
            <w:pPr>
              <w:shd w:val="clear" w:color="auto" w:fill="FFFFFF"/>
              <w:spacing w:line="216" w:lineRule="auto"/>
              <w:jc w:val="right"/>
              <w:rPr>
                <w:spacing w:val="-4"/>
                <w:sz w:val="16"/>
                <w:szCs w:val="16"/>
              </w:rPr>
            </w:pPr>
            <w:r w:rsidRPr="00470F31">
              <w:rPr>
                <w:spacing w:val="-4"/>
                <w:sz w:val="16"/>
                <w:szCs w:val="16"/>
              </w:rPr>
              <w:t>100,23</w:t>
            </w:r>
          </w:p>
        </w:tc>
        <w:tc>
          <w:tcPr>
            <w:tcW w:w="600" w:type="dxa"/>
          </w:tcPr>
          <w:p w:rsidR="005A4A77" w:rsidRPr="00470F31" w:rsidRDefault="005A4A77" w:rsidP="005A4A77">
            <w:pPr>
              <w:shd w:val="clear" w:color="auto" w:fill="FFFFFF"/>
              <w:spacing w:line="216" w:lineRule="auto"/>
              <w:jc w:val="right"/>
              <w:rPr>
                <w:spacing w:val="-4"/>
                <w:sz w:val="16"/>
                <w:szCs w:val="16"/>
              </w:rPr>
            </w:pPr>
            <w:r w:rsidRPr="00470F31">
              <w:rPr>
                <w:spacing w:val="-4"/>
                <w:sz w:val="16"/>
                <w:szCs w:val="16"/>
              </w:rPr>
              <w:t>99,50</w:t>
            </w:r>
          </w:p>
        </w:tc>
        <w:tc>
          <w:tcPr>
            <w:tcW w:w="720" w:type="dxa"/>
          </w:tcPr>
          <w:p w:rsidR="005A4A77" w:rsidRPr="00470F31" w:rsidRDefault="005A4A77" w:rsidP="005A4A77">
            <w:pPr>
              <w:shd w:val="clear" w:color="auto" w:fill="FFFFFF"/>
              <w:tabs>
                <w:tab w:val="decimal" w:pos="317"/>
              </w:tabs>
              <w:spacing w:line="216" w:lineRule="auto"/>
              <w:jc w:val="right"/>
              <w:rPr>
                <w:sz w:val="16"/>
                <w:szCs w:val="16"/>
              </w:rPr>
            </w:pPr>
            <w:r w:rsidRPr="00470F31">
              <w:rPr>
                <w:spacing w:val="-6"/>
                <w:sz w:val="16"/>
                <w:szCs w:val="16"/>
              </w:rPr>
              <w:t>99,01</w:t>
            </w:r>
          </w:p>
        </w:tc>
        <w:tc>
          <w:tcPr>
            <w:tcW w:w="720" w:type="dxa"/>
          </w:tcPr>
          <w:p w:rsidR="005A4A77" w:rsidRPr="00470F31" w:rsidRDefault="005A4A77" w:rsidP="005A4A77">
            <w:pPr>
              <w:shd w:val="clear" w:color="auto" w:fill="FFFFFF"/>
              <w:tabs>
                <w:tab w:val="decimal" w:pos="269"/>
              </w:tabs>
              <w:spacing w:line="216" w:lineRule="auto"/>
              <w:jc w:val="right"/>
              <w:rPr>
                <w:sz w:val="16"/>
                <w:szCs w:val="16"/>
              </w:rPr>
            </w:pPr>
            <w:r w:rsidRPr="00470F31">
              <w:rPr>
                <w:sz w:val="16"/>
                <w:szCs w:val="16"/>
              </w:rPr>
              <w:t>99,69</w:t>
            </w:r>
          </w:p>
        </w:tc>
        <w:tc>
          <w:tcPr>
            <w:tcW w:w="655"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731" w:type="dxa"/>
            <w:gridSpan w:val="3"/>
          </w:tcPr>
          <w:p w:rsidR="005A4A77" w:rsidRPr="00470F31" w:rsidRDefault="005A4A77" w:rsidP="005A4A77">
            <w:pPr>
              <w:spacing w:line="216" w:lineRule="auto"/>
              <w:jc w:val="center"/>
              <w:rPr>
                <w:sz w:val="16"/>
                <w:szCs w:val="16"/>
              </w:rPr>
            </w:pPr>
            <w:r w:rsidRPr="00470F31">
              <w:rPr>
                <w:spacing w:val="-4"/>
                <w:sz w:val="16"/>
                <w:szCs w:val="16"/>
              </w:rPr>
              <w:t>---</w:t>
            </w:r>
          </w:p>
        </w:tc>
        <w:tc>
          <w:tcPr>
            <w:tcW w:w="713"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714"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713"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713" w:type="dxa"/>
            <w:gridSpan w:val="3"/>
          </w:tcPr>
          <w:p w:rsidR="005A4A77" w:rsidRPr="00470F31" w:rsidRDefault="005A4A77" w:rsidP="005A4A77">
            <w:pPr>
              <w:spacing w:line="216" w:lineRule="auto"/>
              <w:jc w:val="center"/>
              <w:rPr>
                <w:sz w:val="16"/>
                <w:szCs w:val="16"/>
              </w:rPr>
            </w:pPr>
            <w:r w:rsidRPr="00470F31">
              <w:rPr>
                <w:spacing w:val="-4"/>
                <w:sz w:val="16"/>
                <w:szCs w:val="16"/>
              </w:rPr>
              <w:t>---</w:t>
            </w:r>
          </w:p>
        </w:tc>
        <w:tc>
          <w:tcPr>
            <w:tcW w:w="714"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627" w:type="dxa"/>
          </w:tcPr>
          <w:p w:rsidR="005A4A77" w:rsidRPr="00470F31" w:rsidRDefault="005A4A77" w:rsidP="005A4A77">
            <w:pPr>
              <w:spacing w:line="216" w:lineRule="auto"/>
              <w:jc w:val="center"/>
              <w:rPr>
                <w:sz w:val="16"/>
                <w:szCs w:val="16"/>
              </w:rPr>
            </w:pPr>
            <w:r w:rsidRPr="00470F31">
              <w:rPr>
                <w:spacing w:val="-4"/>
                <w:sz w:val="16"/>
                <w:szCs w:val="16"/>
              </w:rPr>
              <w:t>---</w:t>
            </w:r>
          </w:p>
        </w:tc>
      </w:tr>
      <w:tr w:rsidR="005A4A77" w:rsidRPr="00470F31" w:rsidTr="009C4DFD">
        <w:tc>
          <w:tcPr>
            <w:tcW w:w="1428" w:type="dxa"/>
            <w:vMerge/>
          </w:tcPr>
          <w:p w:rsidR="005A4A77" w:rsidRPr="00470F31" w:rsidRDefault="005A4A77" w:rsidP="005A4A77">
            <w:pPr>
              <w:adjustRightInd w:val="0"/>
              <w:snapToGrid w:val="0"/>
              <w:spacing w:line="216" w:lineRule="auto"/>
              <w:rPr>
                <w:snapToGrid w:val="0"/>
                <w:sz w:val="16"/>
                <w:szCs w:val="16"/>
              </w:rPr>
            </w:pPr>
          </w:p>
        </w:tc>
        <w:tc>
          <w:tcPr>
            <w:tcW w:w="1046" w:type="dxa"/>
            <w:gridSpan w:val="2"/>
          </w:tcPr>
          <w:p w:rsidR="005A4A77" w:rsidRPr="00470F31" w:rsidRDefault="005A4A77" w:rsidP="005A4A77">
            <w:pPr>
              <w:adjustRightInd w:val="0"/>
              <w:snapToGrid w:val="0"/>
              <w:spacing w:line="216" w:lineRule="auto"/>
              <w:rPr>
                <w:snapToGrid w:val="0"/>
                <w:sz w:val="16"/>
                <w:szCs w:val="16"/>
              </w:rPr>
            </w:pPr>
            <w:r w:rsidRPr="00470F31">
              <w:rPr>
                <w:snapToGrid w:val="0"/>
                <w:sz w:val="16"/>
                <w:szCs w:val="16"/>
              </w:rPr>
              <w:t>Женщины</w:t>
            </w:r>
          </w:p>
        </w:tc>
        <w:tc>
          <w:tcPr>
            <w:tcW w:w="754" w:type="dxa"/>
          </w:tcPr>
          <w:p w:rsidR="005A4A77" w:rsidRPr="00470F31" w:rsidRDefault="005A4A77" w:rsidP="005A4A77">
            <w:pPr>
              <w:shd w:val="clear" w:color="auto" w:fill="FFFFFF"/>
              <w:tabs>
                <w:tab w:val="decimal" w:pos="346"/>
              </w:tabs>
              <w:spacing w:line="216" w:lineRule="auto"/>
              <w:ind w:left="72"/>
              <w:jc w:val="right"/>
              <w:rPr>
                <w:spacing w:val="-4"/>
                <w:sz w:val="16"/>
                <w:szCs w:val="16"/>
              </w:rPr>
            </w:pPr>
            <w:r w:rsidRPr="00470F31">
              <w:rPr>
                <w:spacing w:val="-4"/>
                <w:sz w:val="16"/>
                <w:szCs w:val="16"/>
              </w:rPr>
              <w:t>98,32</w:t>
            </w:r>
          </w:p>
        </w:tc>
        <w:tc>
          <w:tcPr>
            <w:tcW w:w="960" w:type="dxa"/>
          </w:tcPr>
          <w:p w:rsidR="005A4A77" w:rsidRPr="00470F31" w:rsidRDefault="005A4A77" w:rsidP="005A4A77">
            <w:pPr>
              <w:shd w:val="clear" w:color="auto" w:fill="FFFFFF"/>
              <w:tabs>
                <w:tab w:val="decimal" w:pos="321"/>
              </w:tabs>
              <w:spacing w:line="216" w:lineRule="auto"/>
              <w:ind w:left="72"/>
              <w:jc w:val="right"/>
              <w:rPr>
                <w:spacing w:val="-4"/>
                <w:sz w:val="16"/>
                <w:szCs w:val="16"/>
              </w:rPr>
            </w:pPr>
            <w:r w:rsidRPr="00470F31">
              <w:rPr>
                <w:spacing w:val="-4"/>
                <w:sz w:val="16"/>
                <w:szCs w:val="16"/>
              </w:rPr>
              <w:t>98,58</w:t>
            </w:r>
          </w:p>
        </w:tc>
        <w:tc>
          <w:tcPr>
            <w:tcW w:w="840" w:type="dxa"/>
          </w:tcPr>
          <w:p w:rsidR="005A4A77" w:rsidRPr="00470F31" w:rsidRDefault="005A4A77" w:rsidP="005A4A77">
            <w:pPr>
              <w:shd w:val="clear" w:color="auto" w:fill="FFFFFF"/>
              <w:tabs>
                <w:tab w:val="decimal" w:pos="396"/>
              </w:tabs>
              <w:spacing w:line="216" w:lineRule="auto"/>
              <w:ind w:left="72"/>
              <w:jc w:val="right"/>
              <w:rPr>
                <w:spacing w:val="-4"/>
                <w:sz w:val="16"/>
                <w:szCs w:val="16"/>
              </w:rPr>
            </w:pPr>
            <w:r w:rsidRPr="00470F31">
              <w:rPr>
                <w:spacing w:val="-4"/>
                <w:sz w:val="16"/>
                <w:szCs w:val="16"/>
              </w:rPr>
              <w:t>96,78</w:t>
            </w:r>
          </w:p>
        </w:tc>
        <w:tc>
          <w:tcPr>
            <w:tcW w:w="720" w:type="dxa"/>
          </w:tcPr>
          <w:p w:rsidR="005A4A77" w:rsidRPr="00470F31" w:rsidRDefault="005A4A77" w:rsidP="005A4A77">
            <w:pPr>
              <w:shd w:val="clear" w:color="auto" w:fill="FFFFFF"/>
              <w:tabs>
                <w:tab w:val="decimal" w:pos="321"/>
              </w:tabs>
              <w:spacing w:line="216" w:lineRule="auto"/>
              <w:jc w:val="right"/>
              <w:rPr>
                <w:spacing w:val="-4"/>
                <w:sz w:val="16"/>
                <w:szCs w:val="16"/>
              </w:rPr>
            </w:pPr>
            <w:r w:rsidRPr="00470F31">
              <w:rPr>
                <w:spacing w:val="-4"/>
                <w:sz w:val="16"/>
                <w:szCs w:val="16"/>
              </w:rPr>
              <w:t>94,88</w:t>
            </w:r>
          </w:p>
        </w:tc>
        <w:tc>
          <w:tcPr>
            <w:tcW w:w="600" w:type="dxa"/>
          </w:tcPr>
          <w:p w:rsidR="005A4A77" w:rsidRPr="00470F31" w:rsidRDefault="005A4A77" w:rsidP="005A4A77">
            <w:pPr>
              <w:shd w:val="clear" w:color="auto" w:fill="FFFFFF"/>
              <w:spacing w:line="216" w:lineRule="auto"/>
              <w:jc w:val="right"/>
              <w:rPr>
                <w:spacing w:val="-4"/>
                <w:sz w:val="16"/>
                <w:szCs w:val="16"/>
              </w:rPr>
            </w:pPr>
            <w:r w:rsidRPr="00470F31">
              <w:rPr>
                <w:spacing w:val="-4"/>
                <w:sz w:val="16"/>
                <w:szCs w:val="16"/>
              </w:rPr>
              <w:t>94,38</w:t>
            </w:r>
          </w:p>
        </w:tc>
        <w:tc>
          <w:tcPr>
            <w:tcW w:w="720" w:type="dxa"/>
          </w:tcPr>
          <w:p w:rsidR="005A4A77" w:rsidRPr="00470F31" w:rsidRDefault="005A4A77" w:rsidP="005A4A77">
            <w:pPr>
              <w:shd w:val="clear" w:color="auto" w:fill="FFFFFF"/>
              <w:tabs>
                <w:tab w:val="decimal" w:pos="317"/>
              </w:tabs>
              <w:spacing w:line="216" w:lineRule="auto"/>
              <w:jc w:val="right"/>
              <w:rPr>
                <w:sz w:val="16"/>
                <w:szCs w:val="16"/>
              </w:rPr>
            </w:pPr>
            <w:r w:rsidRPr="00470F31">
              <w:rPr>
                <w:sz w:val="16"/>
                <w:szCs w:val="16"/>
                <w:lang w:val="en-US"/>
              </w:rPr>
              <w:t>93,78</w:t>
            </w:r>
          </w:p>
        </w:tc>
        <w:tc>
          <w:tcPr>
            <w:tcW w:w="720" w:type="dxa"/>
          </w:tcPr>
          <w:p w:rsidR="005A4A77" w:rsidRPr="00470F31" w:rsidRDefault="005A4A77" w:rsidP="005A4A77">
            <w:pPr>
              <w:shd w:val="clear" w:color="auto" w:fill="FFFFFF"/>
              <w:tabs>
                <w:tab w:val="decimal" w:pos="269"/>
              </w:tabs>
              <w:spacing w:line="216" w:lineRule="auto"/>
              <w:jc w:val="right"/>
              <w:rPr>
                <w:sz w:val="16"/>
                <w:szCs w:val="16"/>
              </w:rPr>
            </w:pPr>
            <w:r w:rsidRPr="00470F31">
              <w:rPr>
                <w:sz w:val="16"/>
                <w:szCs w:val="16"/>
                <w:lang w:val="en-US"/>
              </w:rPr>
              <w:t>93,55</w:t>
            </w:r>
          </w:p>
        </w:tc>
        <w:tc>
          <w:tcPr>
            <w:tcW w:w="655"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731" w:type="dxa"/>
            <w:gridSpan w:val="3"/>
          </w:tcPr>
          <w:p w:rsidR="005A4A77" w:rsidRPr="00470F31" w:rsidRDefault="005A4A77" w:rsidP="005A4A77">
            <w:pPr>
              <w:spacing w:line="216" w:lineRule="auto"/>
              <w:jc w:val="center"/>
              <w:rPr>
                <w:sz w:val="16"/>
                <w:szCs w:val="16"/>
              </w:rPr>
            </w:pPr>
            <w:r w:rsidRPr="00470F31">
              <w:rPr>
                <w:spacing w:val="-4"/>
                <w:sz w:val="16"/>
                <w:szCs w:val="16"/>
              </w:rPr>
              <w:t>---</w:t>
            </w:r>
          </w:p>
        </w:tc>
        <w:tc>
          <w:tcPr>
            <w:tcW w:w="713"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714"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713"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713" w:type="dxa"/>
            <w:gridSpan w:val="3"/>
          </w:tcPr>
          <w:p w:rsidR="005A4A77" w:rsidRPr="00470F31" w:rsidRDefault="005A4A77" w:rsidP="005A4A77">
            <w:pPr>
              <w:spacing w:line="216" w:lineRule="auto"/>
              <w:jc w:val="center"/>
              <w:rPr>
                <w:sz w:val="16"/>
                <w:szCs w:val="16"/>
              </w:rPr>
            </w:pPr>
            <w:r w:rsidRPr="00470F31">
              <w:rPr>
                <w:spacing w:val="-4"/>
                <w:sz w:val="16"/>
                <w:szCs w:val="16"/>
              </w:rPr>
              <w:t>---</w:t>
            </w:r>
          </w:p>
        </w:tc>
        <w:tc>
          <w:tcPr>
            <w:tcW w:w="714"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627" w:type="dxa"/>
          </w:tcPr>
          <w:p w:rsidR="005A4A77" w:rsidRPr="00470F31" w:rsidRDefault="005A4A77" w:rsidP="005A4A77">
            <w:pPr>
              <w:spacing w:line="216" w:lineRule="auto"/>
              <w:jc w:val="center"/>
              <w:rPr>
                <w:sz w:val="16"/>
                <w:szCs w:val="16"/>
              </w:rPr>
            </w:pPr>
            <w:r w:rsidRPr="00470F31">
              <w:rPr>
                <w:spacing w:val="-4"/>
                <w:sz w:val="16"/>
                <w:szCs w:val="16"/>
              </w:rPr>
              <w:t>---</w:t>
            </w:r>
          </w:p>
        </w:tc>
      </w:tr>
      <w:tr w:rsidR="005A4A77" w:rsidRPr="00470F31" w:rsidTr="009C4DFD">
        <w:tc>
          <w:tcPr>
            <w:tcW w:w="1428" w:type="dxa"/>
            <w:vMerge w:val="restart"/>
          </w:tcPr>
          <w:p w:rsidR="005A4A77" w:rsidRPr="00470F31" w:rsidRDefault="005A4A77" w:rsidP="005A4A77">
            <w:pPr>
              <w:adjustRightInd w:val="0"/>
              <w:snapToGrid w:val="0"/>
              <w:spacing w:line="216" w:lineRule="auto"/>
              <w:rPr>
                <w:snapToGrid w:val="0"/>
                <w:sz w:val="16"/>
                <w:szCs w:val="16"/>
              </w:rPr>
            </w:pPr>
            <w:r w:rsidRPr="005A4A77">
              <w:rPr>
                <w:snapToGrid w:val="0"/>
                <w:sz w:val="16"/>
                <w:szCs w:val="16"/>
              </w:rPr>
              <w:t>3.2.</w:t>
            </w:r>
            <w:r w:rsidRPr="00470F31">
              <w:rPr>
                <w:snapToGrid w:val="0"/>
                <w:sz w:val="16"/>
                <w:szCs w:val="16"/>
                <w:lang w:val="fr-FR"/>
              </w:rPr>
              <w:t>B</w:t>
            </w:r>
            <w:r w:rsidRPr="005A4A77">
              <w:rPr>
                <w:snapToGrid w:val="0"/>
                <w:sz w:val="16"/>
                <w:szCs w:val="16"/>
              </w:rPr>
              <w:t xml:space="preserve">.  </w:t>
            </w:r>
            <w:r w:rsidRPr="00470F31">
              <w:rPr>
                <w:snapToGrid w:val="0"/>
                <w:sz w:val="16"/>
                <w:szCs w:val="16"/>
              </w:rPr>
              <w:t>Общий показатель охвата начальным образованием (%)</w:t>
            </w:r>
          </w:p>
        </w:tc>
        <w:tc>
          <w:tcPr>
            <w:tcW w:w="1046" w:type="dxa"/>
            <w:gridSpan w:val="2"/>
          </w:tcPr>
          <w:p w:rsidR="005A4A77" w:rsidRPr="00470F31" w:rsidRDefault="005A4A77" w:rsidP="005A4A77">
            <w:pPr>
              <w:adjustRightInd w:val="0"/>
              <w:snapToGrid w:val="0"/>
              <w:spacing w:line="216" w:lineRule="auto"/>
              <w:rPr>
                <w:snapToGrid w:val="0"/>
                <w:sz w:val="16"/>
                <w:szCs w:val="16"/>
              </w:rPr>
            </w:pPr>
            <w:r w:rsidRPr="00470F31">
              <w:rPr>
                <w:snapToGrid w:val="0"/>
                <w:sz w:val="16"/>
                <w:szCs w:val="16"/>
              </w:rPr>
              <w:t>Всего</w:t>
            </w:r>
          </w:p>
        </w:tc>
        <w:tc>
          <w:tcPr>
            <w:tcW w:w="754" w:type="dxa"/>
          </w:tcPr>
          <w:p w:rsidR="005A4A77" w:rsidRPr="00470F31" w:rsidRDefault="005A4A77" w:rsidP="005A4A77">
            <w:pPr>
              <w:shd w:val="clear" w:color="auto" w:fill="FFFFFF"/>
              <w:spacing w:line="216" w:lineRule="auto"/>
              <w:ind w:left="72"/>
              <w:jc w:val="center"/>
              <w:rPr>
                <w:spacing w:val="-4"/>
                <w:sz w:val="16"/>
                <w:szCs w:val="16"/>
              </w:rPr>
            </w:pPr>
            <w:r w:rsidRPr="00470F31">
              <w:rPr>
                <w:spacing w:val="-4"/>
                <w:sz w:val="16"/>
                <w:szCs w:val="16"/>
              </w:rPr>
              <w:t>---</w:t>
            </w:r>
          </w:p>
        </w:tc>
        <w:tc>
          <w:tcPr>
            <w:tcW w:w="96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84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72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60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72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72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655" w:type="dxa"/>
          </w:tcPr>
          <w:p w:rsidR="005A4A77" w:rsidRPr="00470F31" w:rsidRDefault="005A4A77" w:rsidP="005A4A77">
            <w:pPr>
              <w:shd w:val="clear" w:color="auto" w:fill="FFFFFF"/>
              <w:spacing w:line="216" w:lineRule="auto"/>
              <w:jc w:val="right"/>
              <w:rPr>
                <w:sz w:val="16"/>
                <w:szCs w:val="16"/>
              </w:rPr>
            </w:pPr>
            <w:r w:rsidRPr="00470F31">
              <w:rPr>
                <w:sz w:val="16"/>
                <w:szCs w:val="16"/>
              </w:rPr>
              <w:t>89,51</w:t>
            </w:r>
          </w:p>
        </w:tc>
        <w:tc>
          <w:tcPr>
            <w:tcW w:w="731" w:type="dxa"/>
            <w:gridSpan w:val="3"/>
          </w:tcPr>
          <w:p w:rsidR="005A4A77" w:rsidRPr="00470F31" w:rsidRDefault="005A4A77" w:rsidP="005A4A77">
            <w:pPr>
              <w:shd w:val="clear" w:color="auto" w:fill="FFFFFF"/>
              <w:spacing w:line="216" w:lineRule="auto"/>
              <w:jc w:val="right"/>
              <w:rPr>
                <w:sz w:val="16"/>
                <w:szCs w:val="16"/>
              </w:rPr>
            </w:pPr>
            <w:r w:rsidRPr="00470F31">
              <w:rPr>
                <w:sz w:val="16"/>
                <w:szCs w:val="16"/>
              </w:rPr>
              <w:t>94,31</w:t>
            </w:r>
          </w:p>
        </w:tc>
        <w:tc>
          <w:tcPr>
            <w:tcW w:w="713" w:type="dxa"/>
          </w:tcPr>
          <w:p w:rsidR="005A4A77" w:rsidRPr="00470F31" w:rsidRDefault="005A4A77" w:rsidP="005A4A77">
            <w:pPr>
              <w:shd w:val="clear" w:color="auto" w:fill="FFFFFF"/>
              <w:spacing w:line="216" w:lineRule="auto"/>
              <w:jc w:val="right"/>
              <w:rPr>
                <w:sz w:val="16"/>
                <w:szCs w:val="16"/>
              </w:rPr>
            </w:pPr>
            <w:r w:rsidRPr="00470F31">
              <w:rPr>
                <w:sz w:val="16"/>
                <w:szCs w:val="16"/>
              </w:rPr>
              <w:t>97,52</w:t>
            </w:r>
          </w:p>
        </w:tc>
        <w:tc>
          <w:tcPr>
            <w:tcW w:w="714" w:type="dxa"/>
          </w:tcPr>
          <w:p w:rsidR="005A4A77" w:rsidRPr="00470F31" w:rsidRDefault="005A4A77" w:rsidP="005A4A77">
            <w:pPr>
              <w:shd w:val="clear" w:color="auto" w:fill="FFFFFF"/>
              <w:spacing w:line="216" w:lineRule="auto"/>
              <w:jc w:val="right"/>
              <w:rPr>
                <w:sz w:val="16"/>
                <w:szCs w:val="16"/>
              </w:rPr>
            </w:pPr>
            <w:r w:rsidRPr="00470F31">
              <w:rPr>
                <w:sz w:val="16"/>
                <w:szCs w:val="16"/>
              </w:rPr>
              <w:t>100,93</w:t>
            </w:r>
          </w:p>
        </w:tc>
        <w:tc>
          <w:tcPr>
            <w:tcW w:w="713" w:type="dxa"/>
          </w:tcPr>
          <w:p w:rsidR="005A4A77" w:rsidRPr="00470F31" w:rsidRDefault="005A4A77" w:rsidP="005A4A77">
            <w:pPr>
              <w:shd w:val="clear" w:color="auto" w:fill="FFFFFF"/>
              <w:spacing w:line="216" w:lineRule="auto"/>
              <w:jc w:val="right"/>
              <w:rPr>
                <w:sz w:val="16"/>
                <w:szCs w:val="16"/>
              </w:rPr>
            </w:pPr>
            <w:r w:rsidRPr="00470F31">
              <w:rPr>
                <w:sz w:val="16"/>
                <w:szCs w:val="16"/>
              </w:rPr>
              <w:t>99,45</w:t>
            </w:r>
          </w:p>
        </w:tc>
        <w:tc>
          <w:tcPr>
            <w:tcW w:w="713" w:type="dxa"/>
            <w:gridSpan w:val="3"/>
          </w:tcPr>
          <w:p w:rsidR="005A4A77" w:rsidRPr="00470F31" w:rsidRDefault="005A4A77" w:rsidP="005A4A77">
            <w:pPr>
              <w:shd w:val="clear" w:color="auto" w:fill="FFFFFF"/>
              <w:spacing w:line="216" w:lineRule="auto"/>
              <w:jc w:val="right"/>
              <w:rPr>
                <w:sz w:val="16"/>
                <w:szCs w:val="16"/>
              </w:rPr>
            </w:pPr>
            <w:r w:rsidRPr="00470F31">
              <w:rPr>
                <w:sz w:val="16"/>
                <w:szCs w:val="16"/>
              </w:rPr>
              <w:t>96,49</w:t>
            </w:r>
          </w:p>
        </w:tc>
        <w:tc>
          <w:tcPr>
            <w:tcW w:w="714" w:type="dxa"/>
          </w:tcPr>
          <w:p w:rsidR="005A4A77" w:rsidRPr="00470F31" w:rsidRDefault="005A4A77" w:rsidP="005A4A77">
            <w:pPr>
              <w:shd w:val="clear" w:color="auto" w:fill="FFFFFF"/>
              <w:spacing w:line="216" w:lineRule="auto"/>
              <w:jc w:val="right"/>
              <w:rPr>
                <w:sz w:val="16"/>
                <w:szCs w:val="16"/>
              </w:rPr>
            </w:pPr>
            <w:r w:rsidRPr="00470F31">
              <w:rPr>
                <w:sz w:val="16"/>
                <w:szCs w:val="16"/>
              </w:rPr>
              <w:t>96,30</w:t>
            </w:r>
          </w:p>
        </w:tc>
        <w:tc>
          <w:tcPr>
            <w:tcW w:w="627" w:type="dxa"/>
          </w:tcPr>
          <w:p w:rsidR="005A4A77" w:rsidRPr="00470F31" w:rsidRDefault="005A4A77" w:rsidP="005A4A77">
            <w:pPr>
              <w:shd w:val="clear" w:color="auto" w:fill="FFFFFF"/>
              <w:spacing w:line="216" w:lineRule="auto"/>
              <w:jc w:val="right"/>
              <w:rPr>
                <w:sz w:val="16"/>
                <w:szCs w:val="16"/>
              </w:rPr>
            </w:pPr>
            <w:r w:rsidRPr="00470F31">
              <w:rPr>
                <w:sz w:val="16"/>
                <w:szCs w:val="16"/>
              </w:rPr>
              <w:t>95,74</w:t>
            </w:r>
          </w:p>
        </w:tc>
      </w:tr>
      <w:tr w:rsidR="005A4A77" w:rsidRPr="00470F31" w:rsidTr="009C4DFD">
        <w:tc>
          <w:tcPr>
            <w:tcW w:w="1428" w:type="dxa"/>
            <w:vMerge/>
          </w:tcPr>
          <w:p w:rsidR="005A4A77" w:rsidRPr="00470F31" w:rsidRDefault="005A4A77" w:rsidP="005A4A77">
            <w:pPr>
              <w:adjustRightInd w:val="0"/>
              <w:snapToGrid w:val="0"/>
              <w:spacing w:line="216" w:lineRule="auto"/>
              <w:rPr>
                <w:snapToGrid w:val="0"/>
                <w:sz w:val="16"/>
                <w:szCs w:val="16"/>
              </w:rPr>
            </w:pPr>
          </w:p>
        </w:tc>
        <w:tc>
          <w:tcPr>
            <w:tcW w:w="1046" w:type="dxa"/>
            <w:gridSpan w:val="2"/>
          </w:tcPr>
          <w:p w:rsidR="005A4A77" w:rsidRPr="00470F31" w:rsidRDefault="005A4A77" w:rsidP="005A4A77">
            <w:pPr>
              <w:adjustRightInd w:val="0"/>
              <w:snapToGrid w:val="0"/>
              <w:spacing w:line="216" w:lineRule="auto"/>
              <w:rPr>
                <w:snapToGrid w:val="0"/>
                <w:sz w:val="16"/>
                <w:szCs w:val="16"/>
              </w:rPr>
            </w:pPr>
            <w:r w:rsidRPr="00470F31">
              <w:rPr>
                <w:snapToGrid w:val="0"/>
                <w:sz w:val="16"/>
                <w:szCs w:val="16"/>
              </w:rPr>
              <w:t>Мужчины</w:t>
            </w:r>
          </w:p>
        </w:tc>
        <w:tc>
          <w:tcPr>
            <w:tcW w:w="754"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96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84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72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60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72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72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655" w:type="dxa"/>
          </w:tcPr>
          <w:p w:rsidR="005A4A77" w:rsidRPr="00470F31" w:rsidRDefault="005A4A77" w:rsidP="005A4A77">
            <w:pPr>
              <w:shd w:val="clear" w:color="auto" w:fill="FFFFFF"/>
              <w:spacing w:line="216" w:lineRule="auto"/>
              <w:jc w:val="right"/>
              <w:rPr>
                <w:sz w:val="16"/>
                <w:szCs w:val="16"/>
              </w:rPr>
            </w:pPr>
            <w:r w:rsidRPr="00470F31">
              <w:rPr>
                <w:sz w:val="16"/>
                <w:szCs w:val="16"/>
              </w:rPr>
              <w:t>96,26</w:t>
            </w:r>
          </w:p>
        </w:tc>
        <w:tc>
          <w:tcPr>
            <w:tcW w:w="731" w:type="dxa"/>
            <w:gridSpan w:val="3"/>
          </w:tcPr>
          <w:p w:rsidR="005A4A77" w:rsidRPr="00470F31" w:rsidRDefault="005A4A77" w:rsidP="005A4A77">
            <w:pPr>
              <w:shd w:val="clear" w:color="auto" w:fill="FFFFFF"/>
              <w:spacing w:line="216" w:lineRule="auto"/>
              <w:jc w:val="right"/>
              <w:rPr>
                <w:sz w:val="16"/>
                <w:szCs w:val="16"/>
              </w:rPr>
            </w:pPr>
            <w:r w:rsidRPr="00470F31">
              <w:rPr>
                <w:sz w:val="16"/>
                <w:szCs w:val="16"/>
              </w:rPr>
              <w:t>100,72</w:t>
            </w:r>
          </w:p>
        </w:tc>
        <w:tc>
          <w:tcPr>
            <w:tcW w:w="713" w:type="dxa"/>
          </w:tcPr>
          <w:p w:rsidR="005A4A77" w:rsidRPr="00470F31" w:rsidRDefault="005A4A77" w:rsidP="005A4A77">
            <w:pPr>
              <w:shd w:val="clear" w:color="auto" w:fill="FFFFFF"/>
              <w:spacing w:line="216" w:lineRule="auto"/>
              <w:jc w:val="right"/>
              <w:rPr>
                <w:sz w:val="16"/>
                <w:szCs w:val="16"/>
              </w:rPr>
            </w:pPr>
            <w:r w:rsidRPr="00470F31">
              <w:rPr>
                <w:sz w:val="16"/>
                <w:szCs w:val="16"/>
              </w:rPr>
              <w:t>103,31</w:t>
            </w:r>
          </w:p>
        </w:tc>
        <w:tc>
          <w:tcPr>
            <w:tcW w:w="714" w:type="dxa"/>
          </w:tcPr>
          <w:p w:rsidR="005A4A77" w:rsidRPr="00470F31" w:rsidRDefault="005A4A77" w:rsidP="005A4A77">
            <w:pPr>
              <w:shd w:val="clear" w:color="auto" w:fill="FFFFFF"/>
              <w:spacing w:line="216" w:lineRule="auto"/>
              <w:jc w:val="right"/>
              <w:rPr>
                <w:sz w:val="16"/>
                <w:szCs w:val="16"/>
              </w:rPr>
            </w:pPr>
            <w:r w:rsidRPr="00470F31">
              <w:rPr>
                <w:sz w:val="16"/>
                <w:szCs w:val="16"/>
              </w:rPr>
              <w:t>106,32</w:t>
            </w:r>
          </w:p>
        </w:tc>
        <w:tc>
          <w:tcPr>
            <w:tcW w:w="713" w:type="dxa"/>
          </w:tcPr>
          <w:p w:rsidR="005A4A77" w:rsidRPr="00470F31" w:rsidRDefault="005A4A77" w:rsidP="005A4A77">
            <w:pPr>
              <w:shd w:val="clear" w:color="auto" w:fill="FFFFFF"/>
              <w:spacing w:line="216" w:lineRule="auto"/>
              <w:jc w:val="right"/>
              <w:rPr>
                <w:sz w:val="16"/>
                <w:szCs w:val="16"/>
              </w:rPr>
            </w:pPr>
            <w:r w:rsidRPr="00470F31">
              <w:rPr>
                <w:sz w:val="16"/>
                <w:szCs w:val="16"/>
              </w:rPr>
              <w:t>104,19</w:t>
            </w:r>
          </w:p>
        </w:tc>
        <w:tc>
          <w:tcPr>
            <w:tcW w:w="713" w:type="dxa"/>
            <w:gridSpan w:val="3"/>
          </w:tcPr>
          <w:p w:rsidR="005A4A77" w:rsidRPr="00470F31" w:rsidRDefault="005A4A77" w:rsidP="005A4A77">
            <w:pPr>
              <w:shd w:val="clear" w:color="auto" w:fill="FFFFFF"/>
              <w:spacing w:line="216" w:lineRule="auto"/>
              <w:jc w:val="right"/>
              <w:rPr>
                <w:sz w:val="16"/>
                <w:szCs w:val="16"/>
              </w:rPr>
            </w:pPr>
            <w:r w:rsidRPr="00470F31">
              <w:rPr>
                <w:sz w:val="16"/>
                <w:szCs w:val="16"/>
              </w:rPr>
              <w:t>100,89</w:t>
            </w:r>
          </w:p>
        </w:tc>
        <w:tc>
          <w:tcPr>
            <w:tcW w:w="714" w:type="dxa"/>
          </w:tcPr>
          <w:p w:rsidR="005A4A77" w:rsidRPr="00470F31" w:rsidRDefault="005A4A77" w:rsidP="005A4A77">
            <w:pPr>
              <w:shd w:val="clear" w:color="auto" w:fill="FFFFFF"/>
              <w:spacing w:line="216" w:lineRule="auto"/>
              <w:jc w:val="right"/>
              <w:rPr>
                <w:sz w:val="16"/>
                <w:szCs w:val="16"/>
              </w:rPr>
            </w:pPr>
            <w:r w:rsidRPr="00470F31">
              <w:rPr>
                <w:sz w:val="16"/>
                <w:szCs w:val="16"/>
              </w:rPr>
              <w:t>100,31</w:t>
            </w:r>
          </w:p>
        </w:tc>
        <w:tc>
          <w:tcPr>
            <w:tcW w:w="627"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99,48</w:t>
            </w:r>
          </w:p>
        </w:tc>
      </w:tr>
      <w:tr w:rsidR="005A4A77" w:rsidRPr="00470F31" w:rsidTr="009C4DFD">
        <w:tc>
          <w:tcPr>
            <w:tcW w:w="1428" w:type="dxa"/>
            <w:vMerge/>
          </w:tcPr>
          <w:p w:rsidR="005A4A77" w:rsidRPr="00470F31" w:rsidRDefault="005A4A77" w:rsidP="005A4A77">
            <w:pPr>
              <w:adjustRightInd w:val="0"/>
              <w:snapToGrid w:val="0"/>
              <w:spacing w:line="216" w:lineRule="auto"/>
              <w:rPr>
                <w:snapToGrid w:val="0"/>
                <w:sz w:val="16"/>
                <w:szCs w:val="16"/>
              </w:rPr>
            </w:pPr>
          </w:p>
        </w:tc>
        <w:tc>
          <w:tcPr>
            <w:tcW w:w="1046" w:type="dxa"/>
            <w:gridSpan w:val="2"/>
          </w:tcPr>
          <w:p w:rsidR="005A4A77" w:rsidRPr="00470F31" w:rsidRDefault="005A4A77" w:rsidP="005A4A77">
            <w:pPr>
              <w:adjustRightInd w:val="0"/>
              <w:snapToGrid w:val="0"/>
              <w:spacing w:line="216" w:lineRule="auto"/>
              <w:rPr>
                <w:snapToGrid w:val="0"/>
                <w:sz w:val="16"/>
                <w:szCs w:val="16"/>
              </w:rPr>
            </w:pPr>
            <w:r w:rsidRPr="00470F31">
              <w:rPr>
                <w:snapToGrid w:val="0"/>
                <w:sz w:val="16"/>
                <w:szCs w:val="16"/>
              </w:rPr>
              <w:t>Женщины</w:t>
            </w:r>
          </w:p>
        </w:tc>
        <w:tc>
          <w:tcPr>
            <w:tcW w:w="754"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96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84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72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60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72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72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655"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82,43</w:t>
            </w:r>
          </w:p>
        </w:tc>
        <w:tc>
          <w:tcPr>
            <w:tcW w:w="731" w:type="dxa"/>
            <w:gridSpan w:val="3"/>
          </w:tcPr>
          <w:p w:rsidR="005A4A77" w:rsidRPr="00470F31" w:rsidRDefault="005A4A77" w:rsidP="005A4A77">
            <w:pPr>
              <w:shd w:val="clear" w:color="auto" w:fill="FFFFFF"/>
              <w:spacing w:line="216" w:lineRule="auto"/>
              <w:jc w:val="right"/>
              <w:rPr>
                <w:sz w:val="16"/>
                <w:szCs w:val="16"/>
              </w:rPr>
            </w:pPr>
            <w:r w:rsidRPr="00470F31">
              <w:rPr>
                <w:sz w:val="16"/>
                <w:szCs w:val="16"/>
                <w:lang w:val="en-US"/>
              </w:rPr>
              <w:t>87,60</w:t>
            </w:r>
          </w:p>
        </w:tc>
        <w:tc>
          <w:tcPr>
            <w:tcW w:w="713"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91,47</w:t>
            </w:r>
          </w:p>
        </w:tc>
        <w:tc>
          <w:tcPr>
            <w:tcW w:w="714"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95,31</w:t>
            </w:r>
          </w:p>
        </w:tc>
        <w:tc>
          <w:tcPr>
            <w:tcW w:w="713"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94,51</w:t>
            </w:r>
          </w:p>
        </w:tc>
        <w:tc>
          <w:tcPr>
            <w:tcW w:w="713" w:type="dxa"/>
            <w:gridSpan w:val="3"/>
          </w:tcPr>
          <w:p w:rsidR="005A4A77" w:rsidRPr="00470F31" w:rsidRDefault="005A4A77" w:rsidP="005A4A77">
            <w:pPr>
              <w:shd w:val="clear" w:color="auto" w:fill="FFFFFF"/>
              <w:spacing w:line="216" w:lineRule="auto"/>
              <w:jc w:val="right"/>
              <w:rPr>
                <w:sz w:val="16"/>
                <w:szCs w:val="16"/>
              </w:rPr>
            </w:pPr>
            <w:r w:rsidRPr="00470F31">
              <w:rPr>
                <w:sz w:val="16"/>
                <w:szCs w:val="16"/>
                <w:lang w:val="en-US"/>
              </w:rPr>
              <w:t>91,91</w:t>
            </w:r>
          </w:p>
        </w:tc>
        <w:tc>
          <w:tcPr>
            <w:tcW w:w="714"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92,14</w:t>
            </w:r>
          </w:p>
        </w:tc>
        <w:tc>
          <w:tcPr>
            <w:tcW w:w="627"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91,85</w:t>
            </w:r>
          </w:p>
        </w:tc>
      </w:tr>
      <w:tr w:rsidR="005A4A77" w:rsidRPr="00470F31" w:rsidTr="009C4DFD">
        <w:trPr>
          <w:trHeight w:val="154"/>
        </w:trPr>
        <w:tc>
          <w:tcPr>
            <w:tcW w:w="1428" w:type="dxa"/>
            <w:vMerge w:val="restart"/>
          </w:tcPr>
          <w:p w:rsidR="005A4A77" w:rsidRPr="00470F31" w:rsidRDefault="005A4A77" w:rsidP="005A4A77">
            <w:pPr>
              <w:adjustRightInd w:val="0"/>
              <w:snapToGrid w:val="0"/>
              <w:spacing w:line="216" w:lineRule="auto"/>
              <w:rPr>
                <w:snapToGrid w:val="0"/>
                <w:sz w:val="16"/>
                <w:szCs w:val="16"/>
              </w:rPr>
            </w:pPr>
            <w:r w:rsidRPr="005A4A77">
              <w:rPr>
                <w:snapToGrid w:val="0"/>
                <w:sz w:val="16"/>
                <w:szCs w:val="16"/>
              </w:rPr>
              <w:t>3.3.</w:t>
            </w:r>
            <w:r w:rsidRPr="00470F31">
              <w:rPr>
                <w:snapToGrid w:val="0"/>
                <w:sz w:val="16"/>
                <w:szCs w:val="16"/>
                <w:lang w:val="fr-FR"/>
              </w:rPr>
              <w:t>A</w:t>
            </w:r>
            <w:r w:rsidRPr="005A4A77">
              <w:rPr>
                <w:snapToGrid w:val="0"/>
                <w:sz w:val="16"/>
                <w:szCs w:val="16"/>
              </w:rPr>
              <w:t xml:space="preserve">.  </w:t>
            </w:r>
            <w:r w:rsidRPr="00470F31">
              <w:rPr>
                <w:snapToGrid w:val="0"/>
                <w:sz w:val="16"/>
                <w:szCs w:val="16"/>
              </w:rPr>
              <w:t>Чистый показатель охвата начальным школьным образованием (%)</w:t>
            </w:r>
          </w:p>
        </w:tc>
        <w:tc>
          <w:tcPr>
            <w:tcW w:w="1046" w:type="dxa"/>
            <w:gridSpan w:val="2"/>
          </w:tcPr>
          <w:p w:rsidR="005A4A77" w:rsidRPr="00470F31" w:rsidRDefault="005A4A77" w:rsidP="005A4A77">
            <w:pPr>
              <w:adjustRightInd w:val="0"/>
              <w:snapToGrid w:val="0"/>
              <w:spacing w:line="216" w:lineRule="auto"/>
              <w:rPr>
                <w:snapToGrid w:val="0"/>
                <w:sz w:val="16"/>
                <w:szCs w:val="16"/>
              </w:rPr>
            </w:pPr>
            <w:r w:rsidRPr="00470F31">
              <w:rPr>
                <w:snapToGrid w:val="0"/>
                <w:sz w:val="16"/>
                <w:szCs w:val="16"/>
              </w:rPr>
              <w:t>Всего</w:t>
            </w:r>
          </w:p>
        </w:tc>
        <w:tc>
          <w:tcPr>
            <w:tcW w:w="754" w:type="dxa"/>
            <w:shd w:val="clear" w:color="auto" w:fill="auto"/>
          </w:tcPr>
          <w:p w:rsidR="005A4A77" w:rsidRPr="00470F31" w:rsidRDefault="005A4A77" w:rsidP="005A4A77">
            <w:pPr>
              <w:shd w:val="clear" w:color="auto" w:fill="FFFFFF"/>
              <w:tabs>
                <w:tab w:val="decimal" w:pos="346"/>
              </w:tabs>
              <w:spacing w:line="216" w:lineRule="auto"/>
              <w:ind w:left="72"/>
              <w:jc w:val="right"/>
              <w:rPr>
                <w:spacing w:val="-4"/>
                <w:sz w:val="16"/>
                <w:szCs w:val="16"/>
              </w:rPr>
            </w:pPr>
            <w:r w:rsidRPr="00470F31">
              <w:rPr>
                <w:spacing w:val="-4"/>
                <w:sz w:val="16"/>
                <w:szCs w:val="16"/>
              </w:rPr>
              <w:t>91,96</w:t>
            </w:r>
          </w:p>
        </w:tc>
        <w:tc>
          <w:tcPr>
            <w:tcW w:w="960" w:type="dxa"/>
            <w:shd w:val="clear" w:color="auto" w:fill="auto"/>
          </w:tcPr>
          <w:p w:rsidR="005A4A77" w:rsidRPr="00470F31" w:rsidRDefault="005A4A77" w:rsidP="005A4A77">
            <w:pPr>
              <w:shd w:val="clear" w:color="auto" w:fill="FFFFFF"/>
              <w:tabs>
                <w:tab w:val="decimal" w:pos="321"/>
              </w:tabs>
              <w:spacing w:line="216" w:lineRule="auto"/>
              <w:ind w:left="72"/>
              <w:jc w:val="right"/>
              <w:rPr>
                <w:spacing w:val="-4"/>
                <w:sz w:val="16"/>
                <w:szCs w:val="16"/>
              </w:rPr>
            </w:pPr>
            <w:r w:rsidRPr="00470F31">
              <w:rPr>
                <w:spacing w:val="-4"/>
                <w:sz w:val="16"/>
                <w:szCs w:val="16"/>
              </w:rPr>
              <w:t>92,63</w:t>
            </w:r>
          </w:p>
        </w:tc>
        <w:tc>
          <w:tcPr>
            <w:tcW w:w="840" w:type="dxa"/>
            <w:shd w:val="clear" w:color="auto" w:fill="auto"/>
          </w:tcPr>
          <w:p w:rsidR="005A4A77" w:rsidRPr="00470F31" w:rsidRDefault="005A4A77" w:rsidP="005A4A77">
            <w:pPr>
              <w:shd w:val="clear" w:color="auto" w:fill="FFFFFF"/>
              <w:tabs>
                <w:tab w:val="decimal" w:pos="396"/>
              </w:tabs>
              <w:spacing w:line="216" w:lineRule="auto"/>
              <w:ind w:left="72"/>
              <w:jc w:val="right"/>
              <w:rPr>
                <w:spacing w:val="-4"/>
                <w:sz w:val="16"/>
                <w:szCs w:val="16"/>
              </w:rPr>
            </w:pPr>
            <w:r w:rsidRPr="00470F31">
              <w:rPr>
                <w:spacing w:val="-4"/>
                <w:sz w:val="16"/>
                <w:szCs w:val="16"/>
              </w:rPr>
              <w:t>90,82</w:t>
            </w:r>
          </w:p>
        </w:tc>
        <w:tc>
          <w:tcPr>
            <w:tcW w:w="720" w:type="dxa"/>
            <w:shd w:val="clear" w:color="auto" w:fill="auto"/>
          </w:tcPr>
          <w:p w:rsidR="005A4A77" w:rsidRPr="00470F31" w:rsidRDefault="005A4A77" w:rsidP="005A4A77">
            <w:pPr>
              <w:shd w:val="clear" w:color="auto" w:fill="FFFFFF"/>
              <w:tabs>
                <w:tab w:val="decimal" w:pos="321"/>
              </w:tabs>
              <w:spacing w:line="216" w:lineRule="auto"/>
              <w:jc w:val="right"/>
              <w:rPr>
                <w:spacing w:val="-4"/>
                <w:sz w:val="16"/>
                <w:szCs w:val="16"/>
              </w:rPr>
            </w:pPr>
            <w:r w:rsidRPr="00470F31">
              <w:rPr>
                <w:spacing w:val="-4"/>
                <w:sz w:val="16"/>
                <w:szCs w:val="16"/>
              </w:rPr>
              <w:t>90,09</w:t>
            </w:r>
          </w:p>
        </w:tc>
        <w:tc>
          <w:tcPr>
            <w:tcW w:w="600" w:type="dxa"/>
            <w:shd w:val="clear" w:color="auto" w:fill="auto"/>
          </w:tcPr>
          <w:p w:rsidR="005A4A77" w:rsidRPr="00470F31" w:rsidRDefault="005A4A77" w:rsidP="005A4A77">
            <w:pPr>
              <w:shd w:val="clear" w:color="auto" w:fill="FFFFFF"/>
              <w:spacing w:line="216" w:lineRule="auto"/>
              <w:jc w:val="right"/>
              <w:rPr>
                <w:spacing w:val="-4"/>
                <w:sz w:val="16"/>
                <w:szCs w:val="16"/>
              </w:rPr>
            </w:pPr>
            <w:r w:rsidRPr="00470F31">
              <w:rPr>
                <w:spacing w:val="-4"/>
                <w:sz w:val="16"/>
                <w:szCs w:val="16"/>
              </w:rPr>
              <w:t>89,34</w:t>
            </w:r>
          </w:p>
        </w:tc>
        <w:tc>
          <w:tcPr>
            <w:tcW w:w="720" w:type="dxa"/>
            <w:shd w:val="clear" w:color="auto" w:fill="auto"/>
          </w:tcPr>
          <w:p w:rsidR="005A4A77" w:rsidRPr="00470F31" w:rsidRDefault="005A4A77" w:rsidP="005A4A77">
            <w:pPr>
              <w:shd w:val="clear" w:color="auto" w:fill="FFFFFF"/>
              <w:tabs>
                <w:tab w:val="decimal" w:pos="317"/>
              </w:tabs>
              <w:spacing w:line="216" w:lineRule="auto"/>
              <w:jc w:val="right"/>
              <w:rPr>
                <w:sz w:val="16"/>
                <w:szCs w:val="16"/>
              </w:rPr>
            </w:pPr>
            <w:r w:rsidRPr="00470F31">
              <w:rPr>
                <w:spacing w:val="-1"/>
                <w:sz w:val="16"/>
                <w:szCs w:val="16"/>
              </w:rPr>
              <w:t>88,93</w:t>
            </w:r>
          </w:p>
        </w:tc>
        <w:tc>
          <w:tcPr>
            <w:tcW w:w="720" w:type="dxa"/>
            <w:shd w:val="clear" w:color="auto" w:fill="auto"/>
          </w:tcPr>
          <w:p w:rsidR="005A4A77" w:rsidRPr="00470F31" w:rsidRDefault="005A4A77" w:rsidP="005A4A77">
            <w:pPr>
              <w:shd w:val="clear" w:color="auto" w:fill="FFFFFF"/>
              <w:tabs>
                <w:tab w:val="decimal" w:pos="269"/>
              </w:tabs>
              <w:spacing w:line="216" w:lineRule="auto"/>
              <w:jc w:val="right"/>
              <w:rPr>
                <w:sz w:val="16"/>
                <w:szCs w:val="16"/>
              </w:rPr>
            </w:pPr>
            <w:r w:rsidRPr="00470F31">
              <w:rPr>
                <w:sz w:val="16"/>
                <w:szCs w:val="16"/>
              </w:rPr>
              <w:t>89,40</w:t>
            </w:r>
          </w:p>
        </w:tc>
        <w:tc>
          <w:tcPr>
            <w:tcW w:w="655" w:type="dxa"/>
            <w:shd w:val="clear" w:color="auto" w:fill="auto"/>
          </w:tcPr>
          <w:p w:rsidR="005A4A77" w:rsidRPr="00470F31" w:rsidRDefault="005A4A77" w:rsidP="005A4A77">
            <w:pPr>
              <w:spacing w:line="216" w:lineRule="auto"/>
              <w:jc w:val="center"/>
              <w:rPr>
                <w:sz w:val="16"/>
                <w:szCs w:val="16"/>
              </w:rPr>
            </w:pPr>
            <w:r w:rsidRPr="00470F31">
              <w:rPr>
                <w:spacing w:val="-4"/>
                <w:sz w:val="16"/>
                <w:szCs w:val="16"/>
              </w:rPr>
              <w:t>---</w:t>
            </w:r>
          </w:p>
        </w:tc>
        <w:tc>
          <w:tcPr>
            <w:tcW w:w="731" w:type="dxa"/>
            <w:gridSpan w:val="3"/>
            <w:shd w:val="clear" w:color="auto" w:fill="auto"/>
          </w:tcPr>
          <w:p w:rsidR="005A4A77" w:rsidRPr="00470F31" w:rsidRDefault="005A4A77" w:rsidP="005A4A77">
            <w:pPr>
              <w:spacing w:line="216" w:lineRule="auto"/>
              <w:jc w:val="center"/>
              <w:rPr>
                <w:sz w:val="16"/>
                <w:szCs w:val="16"/>
              </w:rPr>
            </w:pPr>
            <w:r w:rsidRPr="00470F31">
              <w:rPr>
                <w:spacing w:val="-4"/>
                <w:sz w:val="16"/>
                <w:szCs w:val="16"/>
              </w:rPr>
              <w:t>---</w:t>
            </w:r>
          </w:p>
        </w:tc>
        <w:tc>
          <w:tcPr>
            <w:tcW w:w="713" w:type="dxa"/>
            <w:shd w:val="clear" w:color="auto" w:fill="auto"/>
          </w:tcPr>
          <w:p w:rsidR="005A4A77" w:rsidRPr="00470F31" w:rsidRDefault="005A4A77" w:rsidP="005A4A77">
            <w:pPr>
              <w:spacing w:line="216" w:lineRule="auto"/>
              <w:jc w:val="center"/>
              <w:rPr>
                <w:sz w:val="16"/>
                <w:szCs w:val="16"/>
              </w:rPr>
            </w:pPr>
            <w:r w:rsidRPr="00470F31">
              <w:rPr>
                <w:spacing w:val="-4"/>
                <w:sz w:val="16"/>
                <w:szCs w:val="16"/>
              </w:rPr>
              <w:t>---</w:t>
            </w:r>
          </w:p>
        </w:tc>
        <w:tc>
          <w:tcPr>
            <w:tcW w:w="714" w:type="dxa"/>
            <w:shd w:val="clear" w:color="auto" w:fill="auto"/>
          </w:tcPr>
          <w:p w:rsidR="005A4A77" w:rsidRPr="00470F31" w:rsidRDefault="005A4A77" w:rsidP="005A4A77">
            <w:pPr>
              <w:spacing w:line="216" w:lineRule="auto"/>
              <w:jc w:val="center"/>
              <w:rPr>
                <w:sz w:val="16"/>
                <w:szCs w:val="16"/>
              </w:rPr>
            </w:pPr>
            <w:r w:rsidRPr="00470F31">
              <w:rPr>
                <w:spacing w:val="-4"/>
                <w:sz w:val="16"/>
                <w:szCs w:val="16"/>
              </w:rPr>
              <w:t>---</w:t>
            </w:r>
          </w:p>
        </w:tc>
        <w:tc>
          <w:tcPr>
            <w:tcW w:w="713" w:type="dxa"/>
            <w:shd w:val="clear" w:color="auto" w:fill="auto"/>
          </w:tcPr>
          <w:p w:rsidR="005A4A77" w:rsidRPr="00470F31" w:rsidRDefault="005A4A77" w:rsidP="005A4A77">
            <w:pPr>
              <w:spacing w:line="216" w:lineRule="auto"/>
              <w:jc w:val="center"/>
              <w:rPr>
                <w:sz w:val="16"/>
                <w:szCs w:val="16"/>
              </w:rPr>
            </w:pPr>
            <w:r w:rsidRPr="00470F31">
              <w:rPr>
                <w:spacing w:val="-4"/>
                <w:sz w:val="16"/>
                <w:szCs w:val="16"/>
              </w:rPr>
              <w:t>---</w:t>
            </w:r>
          </w:p>
        </w:tc>
        <w:tc>
          <w:tcPr>
            <w:tcW w:w="713" w:type="dxa"/>
            <w:gridSpan w:val="3"/>
            <w:shd w:val="clear" w:color="auto" w:fill="auto"/>
          </w:tcPr>
          <w:p w:rsidR="005A4A77" w:rsidRPr="00470F31" w:rsidRDefault="005A4A77" w:rsidP="005A4A77">
            <w:pPr>
              <w:spacing w:line="216" w:lineRule="auto"/>
              <w:jc w:val="center"/>
              <w:rPr>
                <w:sz w:val="16"/>
                <w:szCs w:val="16"/>
              </w:rPr>
            </w:pPr>
            <w:r w:rsidRPr="00470F31">
              <w:rPr>
                <w:spacing w:val="-4"/>
                <w:sz w:val="16"/>
                <w:szCs w:val="16"/>
              </w:rPr>
              <w:t>---</w:t>
            </w:r>
          </w:p>
        </w:tc>
        <w:tc>
          <w:tcPr>
            <w:tcW w:w="714" w:type="dxa"/>
            <w:shd w:val="clear" w:color="auto" w:fill="auto"/>
          </w:tcPr>
          <w:p w:rsidR="005A4A77" w:rsidRPr="00470F31" w:rsidRDefault="005A4A77" w:rsidP="005A4A77">
            <w:pPr>
              <w:spacing w:line="216" w:lineRule="auto"/>
              <w:jc w:val="center"/>
              <w:rPr>
                <w:sz w:val="16"/>
                <w:szCs w:val="16"/>
              </w:rPr>
            </w:pPr>
            <w:r w:rsidRPr="00470F31">
              <w:rPr>
                <w:spacing w:val="-4"/>
                <w:sz w:val="16"/>
                <w:szCs w:val="16"/>
              </w:rPr>
              <w:t>---</w:t>
            </w:r>
          </w:p>
        </w:tc>
        <w:tc>
          <w:tcPr>
            <w:tcW w:w="627" w:type="dxa"/>
            <w:shd w:val="clear" w:color="auto" w:fill="auto"/>
          </w:tcPr>
          <w:p w:rsidR="005A4A77" w:rsidRPr="00470F31" w:rsidRDefault="005A4A77" w:rsidP="005A4A77">
            <w:pPr>
              <w:spacing w:line="216" w:lineRule="auto"/>
              <w:jc w:val="center"/>
              <w:rPr>
                <w:sz w:val="16"/>
                <w:szCs w:val="16"/>
              </w:rPr>
            </w:pPr>
            <w:r w:rsidRPr="00470F31">
              <w:rPr>
                <w:spacing w:val="-4"/>
                <w:sz w:val="16"/>
                <w:szCs w:val="16"/>
              </w:rPr>
              <w:t>---</w:t>
            </w:r>
          </w:p>
        </w:tc>
      </w:tr>
      <w:tr w:rsidR="005A4A77" w:rsidRPr="00470F31" w:rsidTr="009C4DFD">
        <w:trPr>
          <w:trHeight w:val="153"/>
        </w:trPr>
        <w:tc>
          <w:tcPr>
            <w:tcW w:w="1428" w:type="dxa"/>
            <w:vMerge/>
          </w:tcPr>
          <w:p w:rsidR="005A4A77" w:rsidRPr="00470F31" w:rsidRDefault="005A4A77" w:rsidP="005A4A77">
            <w:pPr>
              <w:adjustRightInd w:val="0"/>
              <w:snapToGrid w:val="0"/>
              <w:spacing w:line="216" w:lineRule="auto"/>
              <w:rPr>
                <w:snapToGrid w:val="0"/>
                <w:sz w:val="16"/>
                <w:szCs w:val="16"/>
              </w:rPr>
            </w:pPr>
          </w:p>
        </w:tc>
        <w:tc>
          <w:tcPr>
            <w:tcW w:w="1046" w:type="dxa"/>
            <w:gridSpan w:val="2"/>
          </w:tcPr>
          <w:p w:rsidR="005A4A77" w:rsidRPr="00470F31" w:rsidRDefault="005A4A77" w:rsidP="005A4A77">
            <w:pPr>
              <w:adjustRightInd w:val="0"/>
              <w:snapToGrid w:val="0"/>
              <w:spacing w:line="216" w:lineRule="auto"/>
              <w:rPr>
                <w:snapToGrid w:val="0"/>
                <w:sz w:val="16"/>
                <w:szCs w:val="16"/>
              </w:rPr>
            </w:pPr>
            <w:r w:rsidRPr="00470F31">
              <w:rPr>
                <w:snapToGrid w:val="0"/>
                <w:sz w:val="16"/>
                <w:szCs w:val="16"/>
              </w:rPr>
              <w:t>Мужчины</w:t>
            </w:r>
          </w:p>
        </w:tc>
        <w:tc>
          <w:tcPr>
            <w:tcW w:w="754" w:type="dxa"/>
            <w:shd w:val="clear" w:color="auto" w:fill="auto"/>
          </w:tcPr>
          <w:p w:rsidR="005A4A77" w:rsidRPr="00470F31" w:rsidRDefault="005A4A77" w:rsidP="005A4A77">
            <w:pPr>
              <w:shd w:val="clear" w:color="auto" w:fill="FFFFFF"/>
              <w:tabs>
                <w:tab w:val="decimal" w:pos="346"/>
              </w:tabs>
              <w:spacing w:line="216" w:lineRule="auto"/>
              <w:ind w:left="72"/>
              <w:jc w:val="right"/>
              <w:rPr>
                <w:spacing w:val="-4"/>
                <w:sz w:val="16"/>
                <w:szCs w:val="16"/>
              </w:rPr>
            </w:pPr>
            <w:r w:rsidRPr="00470F31">
              <w:rPr>
                <w:spacing w:val="-4"/>
                <w:sz w:val="16"/>
                <w:szCs w:val="16"/>
              </w:rPr>
              <w:t>95,06</w:t>
            </w:r>
          </w:p>
        </w:tc>
        <w:tc>
          <w:tcPr>
            <w:tcW w:w="960" w:type="dxa"/>
            <w:shd w:val="clear" w:color="auto" w:fill="auto"/>
          </w:tcPr>
          <w:p w:rsidR="005A4A77" w:rsidRPr="00470F31" w:rsidRDefault="005A4A77" w:rsidP="005A4A77">
            <w:pPr>
              <w:shd w:val="clear" w:color="auto" w:fill="FFFFFF"/>
              <w:tabs>
                <w:tab w:val="decimal" w:pos="321"/>
              </w:tabs>
              <w:spacing w:line="216" w:lineRule="auto"/>
              <w:ind w:left="72"/>
              <w:jc w:val="right"/>
              <w:rPr>
                <w:spacing w:val="-4"/>
                <w:sz w:val="16"/>
                <w:szCs w:val="16"/>
              </w:rPr>
            </w:pPr>
            <w:r w:rsidRPr="00470F31">
              <w:rPr>
                <w:spacing w:val="-4"/>
                <w:sz w:val="16"/>
                <w:szCs w:val="16"/>
              </w:rPr>
              <w:t>95,69</w:t>
            </w:r>
          </w:p>
        </w:tc>
        <w:tc>
          <w:tcPr>
            <w:tcW w:w="840" w:type="dxa"/>
            <w:shd w:val="clear" w:color="auto" w:fill="auto"/>
          </w:tcPr>
          <w:p w:rsidR="005A4A77" w:rsidRPr="00470F31" w:rsidRDefault="005A4A77" w:rsidP="005A4A77">
            <w:pPr>
              <w:shd w:val="clear" w:color="auto" w:fill="FFFFFF"/>
              <w:tabs>
                <w:tab w:val="decimal" w:pos="396"/>
              </w:tabs>
              <w:spacing w:line="216" w:lineRule="auto"/>
              <w:ind w:left="72"/>
              <w:jc w:val="right"/>
              <w:rPr>
                <w:spacing w:val="-4"/>
                <w:sz w:val="16"/>
                <w:szCs w:val="16"/>
              </w:rPr>
            </w:pPr>
            <w:r w:rsidRPr="00470F31">
              <w:rPr>
                <w:spacing w:val="-4"/>
                <w:sz w:val="16"/>
                <w:szCs w:val="16"/>
              </w:rPr>
              <w:t>93,66</w:t>
            </w:r>
          </w:p>
        </w:tc>
        <w:tc>
          <w:tcPr>
            <w:tcW w:w="720" w:type="dxa"/>
            <w:shd w:val="clear" w:color="auto" w:fill="auto"/>
          </w:tcPr>
          <w:p w:rsidR="005A4A77" w:rsidRPr="00470F31" w:rsidRDefault="005A4A77" w:rsidP="005A4A77">
            <w:pPr>
              <w:shd w:val="clear" w:color="auto" w:fill="FFFFFF"/>
              <w:tabs>
                <w:tab w:val="decimal" w:pos="321"/>
              </w:tabs>
              <w:spacing w:line="216" w:lineRule="auto"/>
              <w:jc w:val="right"/>
              <w:rPr>
                <w:spacing w:val="-4"/>
                <w:sz w:val="16"/>
                <w:szCs w:val="16"/>
              </w:rPr>
            </w:pPr>
            <w:r w:rsidRPr="00470F31">
              <w:rPr>
                <w:spacing w:val="-4"/>
                <w:sz w:val="16"/>
                <w:szCs w:val="16"/>
              </w:rPr>
              <w:t>92,13</w:t>
            </w:r>
          </w:p>
        </w:tc>
        <w:tc>
          <w:tcPr>
            <w:tcW w:w="600" w:type="dxa"/>
            <w:shd w:val="clear" w:color="auto" w:fill="auto"/>
          </w:tcPr>
          <w:p w:rsidR="005A4A77" w:rsidRPr="00470F31" w:rsidRDefault="005A4A77" w:rsidP="005A4A77">
            <w:pPr>
              <w:shd w:val="clear" w:color="auto" w:fill="FFFFFF"/>
              <w:spacing w:line="216" w:lineRule="auto"/>
              <w:jc w:val="right"/>
              <w:rPr>
                <w:spacing w:val="-4"/>
                <w:sz w:val="16"/>
                <w:szCs w:val="16"/>
              </w:rPr>
            </w:pPr>
            <w:r w:rsidRPr="00470F31">
              <w:rPr>
                <w:spacing w:val="-4"/>
                <w:sz w:val="16"/>
                <w:szCs w:val="16"/>
              </w:rPr>
              <w:t>91,29</w:t>
            </w:r>
          </w:p>
        </w:tc>
        <w:tc>
          <w:tcPr>
            <w:tcW w:w="720" w:type="dxa"/>
            <w:shd w:val="clear" w:color="auto" w:fill="auto"/>
          </w:tcPr>
          <w:p w:rsidR="005A4A77" w:rsidRPr="00470F31" w:rsidRDefault="005A4A77" w:rsidP="005A4A77">
            <w:pPr>
              <w:shd w:val="clear" w:color="auto" w:fill="FFFFFF"/>
              <w:tabs>
                <w:tab w:val="decimal" w:pos="317"/>
              </w:tabs>
              <w:spacing w:line="216" w:lineRule="auto"/>
              <w:jc w:val="right"/>
              <w:rPr>
                <w:sz w:val="16"/>
                <w:szCs w:val="16"/>
              </w:rPr>
            </w:pPr>
            <w:r w:rsidRPr="00470F31">
              <w:rPr>
                <w:spacing w:val="-2"/>
                <w:sz w:val="16"/>
                <w:szCs w:val="16"/>
              </w:rPr>
              <w:t>90,94</w:t>
            </w:r>
          </w:p>
        </w:tc>
        <w:tc>
          <w:tcPr>
            <w:tcW w:w="720" w:type="dxa"/>
            <w:shd w:val="clear" w:color="auto" w:fill="auto"/>
          </w:tcPr>
          <w:p w:rsidR="005A4A77" w:rsidRPr="00470F31" w:rsidRDefault="005A4A77" w:rsidP="005A4A77">
            <w:pPr>
              <w:shd w:val="clear" w:color="auto" w:fill="FFFFFF"/>
              <w:tabs>
                <w:tab w:val="decimal" w:pos="269"/>
              </w:tabs>
              <w:spacing w:line="216" w:lineRule="auto"/>
              <w:jc w:val="right"/>
              <w:rPr>
                <w:sz w:val="16"/>
                <w:szCs w:val="16"/>
              </w:rPr>
            </w:pPr>
            <w:r w:rsidRPr="00470F31">
              <w:rPr>
                <w:sz w:val="16"/>
                <w:szCs w:val="16"/>
              </w:rPr>
              <w:t>91,80</w:t>
            </w:r>
          </w:p>
        </w:tc>
        <w:tc>
          <w:tcPr>
            <w:tcW w:w="655" w:type="dxa"/>
            <w:shd w:val="clear" w:color="auto" w:fill="auto"/>
          </w:tcPr>
          <w:p w:rsidR="005A4A77" w:rsidRPr="00470F31" w:rsidRDefault="005A4A77" w:rsidP="005A4A77">
            <w:pPr>
              <w:spacing w:line="216" w:lineRule="auto"/>
              <w:jc w:val="center"/>
              <w:rPr>
                <w:sz w:val="16"/>
                <w:szCs w:val="16"/>
              </w:rPr>
            </w:pPr>
            <w:r w:rsidRPr="00470F31">
              <w:rPr>
                <w:spacing w:val="-4"/>
                <w:sz w:val="16"/>
                <w:szCs w:val="16"/>
              </w:rPr>
              <w:t>---</w:t>
            </w:r>
          </w:p>
        </w:tc>
        <w:tc>
          <w:tcPr>
            <w:tcW w:w="731" w:type="dxa"/>
            <w:gridSpan w:val="3"/>
            <w:shd w:val="clear" w:color="auto" w:fill="auto"/>
          </w:tcPr>
          <w:p w:rsidR="005A4A77" w:rsidRPr="00470F31" w:rsidRDefault="005A4A77" w:rsidP="005A4A77">
            <w:pPr>
              <w:spacing w:line="216" w:lineRule="auto"/>
              <w:jc w:val="center"/>
              <w:rPr>
                <w:sz w:val="16"/>
                <w:szCs w:val="16"/>
              </w:rPr>
            </w:pPr>
            <w:r w:rsidRPr="00470F31">
              <w:rPr>
                <w:spacing w:val="-4"/>
                <w:sz w:val="16"/>
                <w:szCs w:val="16"/>
              </w:rPr>
              <w:t>---</w:t>
            </w:r>
          </w:p>
        </w:tc>
        <w:tc>
          <w:tcPr>
            <w:tcW w:w="713" w:type="dxa"/>
            <w:shd w:val="clear" w:color="auto" w:fill="auto"/>
          </w:tcPr>
          <w:p w:rsidR="005A4A77" w:rsidRPr="00470F31" w:rsidRDefault="005A4A77" w:rsidP="005A4A77">
            <w:pPr>
              <w:spacing w:line="216" w:lineRule="auto"/>
              <w:jc w:val="center"/>
              <w:rPr>
                <w:sz w:val="16"/>
                <w:szCs w:val="16"/>
              </w:rPr>
            </w:pPr>
            <w:r w:rsidRPr="00470F31">
              <w:rPr>
                <w:spacing w:val="-4"/>
                <w:sz w:val="16"/>
                <w:szCs w:val="16"/>
              </w:rPr>
              <w:t>---</w:t>
            </w:r>
          </w:p>
        </w:tc>
        <w:tc>
          <w:tcPr>
            <w:tcW w:w="714" w:type="dxa"/>
            <w:shd w:val="clear" w:color="auto" w:fill="auto"/>
          </w:tcPr>
          <w:p w:rsidR="005A4A77" w:rsidRPr="00470F31" w:rsidRDefault="005A4A77" w:rsidP="005A4A77">
            <w:pPr>
              <w:spacing w:line="216" w:lineRule="auto"/>
              <w:jc w:val="center"/>
              <w:rPr>
                <w:sz w:val="16"/>
                <w:szCs w:val="16"/>
              </w:rPr>
            </w:pPr>
            <w:r w:rsidRPr="00470F31">
              <w:rPr>
                <w:spacing w:val="-4"/>
                <w:sz w:val="16"/>
                <w:szCs w:val="16"/>
              </w:rPr>
              <w:t>---</w:t>
            </w:r>
          </w:p>
        </w:tc>
        <w:tc>
          <w:tcPr>
            <w:tcW w:w="713" w:type="dxa"/>
            <w:shd w:val="clear" w:color="auto" w:fill="auto"/>
          </w:tcPr>
          <w:p w:rsidR="005A4A77" w:rsidRPr="00470F31" w:rsidRDefault="005A4A77" w:rsidP="005A4A77">
            <w:pPr>
              <w:spacing w:line="216" w:lineRule="auto"/>
              <w:jc w:val="center"/>
              <w:rPr>
                <w:sz w:val="16"/>
                <w:szCs w:val="16"/>
              </w:rPr>
            </w:pPr>
            <w:r w:rsidRPr="00470F31">
              <w:rPr>
                <w:spacing w:val="-4"/>
                <w:sz w:val="16"/>
                <w:szCs w:val="16"/>
              </w:rPr>
              <w:t>---</w:t>
            </w:r>
          </w:p>
        </w:tc>
        <w:tc>
          <w:tcPr>
            <w:tcW w:w="713" w:type="dxa"/>
            <w:gridSpan w:val="3"/>
            <w:shd w:val="clear" w:color="auto" w:fill="auto"/>
          </w:tcPr>
          <w:p w:rsidR="005A4A77" w:rsidRPr="00470F31" w:rsidRDefault="005A4A77" w:rsidP="005A4A77">
            <w:pPr>
              <w:spacing w:line="216" w:lineRule="auto"/>
              <w:jc w:val="center"/>
              <w:rPr>
                <w:sz w:val="16"/>
                <w:szCs w:val="16"/>
              </w:rPr>
            </w:pPr>
            <w:r w:rsidRPr="00470F31">
              <w:rPr>
                <w:spacing w:val="-4"/>
                <w:sz w:val="16"/>
                <w:szCs w:val="16"/>
              </w:rPr>
              <w:t>---</w:t>
            </w:r>
          </w:p>
        </w:tc>
        <w:tc>
          <w:tcPr>
            <w:tcW w:w="714" w:type="dxa"/>
            <w:shd w:val="clear" w:color="auto" w:fill="auto"/>
          </w:tcPr>
          <w:p w:rsidR="005A4A77" w:rsidRPr="00470F31" w:rsidRDefault="005A4A77" w:rsidP="005A4A77">
            <w:pPr>
              <w:spacing w:line="216" w:lineRule="auto"/>
              <w:jc w:val="center"/>
              <w:rPr>
                <w:sz w:val="16"/>
                <w:szCs w:val="16"/>
              </w:rPr>
            </w:pPr>
            <w:r w:rsidRPr="00470F31">
              <w:rPr>
                <w:spacing w:val="-4"/>
                <w:sz w:val="16"/>
                <w:szCs w:val="16"/>
              </w:rPr>
              <w:t>---</w:t>
            </w:r>
          </w:p>
        </w:tc>
        <w:tc>
          <w:tcPr>
            <w:tcW w:w="627" w:type="dxa"/>
            <w:shd w:val="clear" w:color="auto" w:fill="auto"/>
          </w:tcPr>
          <w:p w:rsidR="005A4A77" w:rsidRPr="00470F31" w:rsidRDefault="005A4A77" w:rsidP="005A4A77">
            <w:pPr>
              <w:spacing w:line="216" w:lineRule="auto"/>
              <w:jc w:val="center"/>
              <w:rPr>
                <w:sz w:val="16"/>
                <w:szCs w:val="16"/>
              </w:rPr>
            </w:pPr>
            <w:r w:rsidRPr="00470F31">
              <w:rPr>
                <w:spacing w:val="-4"/>
                <w:sz w:val="16"/>
                <w:szCs w:val="16"/>
              </w:rPr>
              <w:t>---</w:t>
            </w:r>
          </w:p>
        </w:tc>
      </w:tr>
      <w:tr w:rsidR="005A4A77" w:rsidRPr="00470F31" w:rsidTr="009C4DFD">
        <w:trPr>
          <w:trHeight w:val="153"/>
        </w:trPr>
        <w:tc>
          <w:tcPr>
            <w:tcW w:w="1428" w:type="dxa"/>
            <w:vMerge/>
          </w:tcPr>
          <w:p w:rsidR="005A4A77" w:rsidRPr="00470F31" w:rsidRDefault="005A4A77" w:rsidP="005A4A77">
            <w:pPr>
              <w:adjustRightInd w:val="0"/>
              <w:snapToGrid w:val="0"/>
              <w:spacing w:line="216" w:lineRule="auto"/>
              <w:rPr>
                <w:snapToGrid w:val="0"/>
                <w:sz w:val="16"/>
                <w:szCs w:val="16"/>
              </w:rPr>
            </w:pPr>
          </w:p>
        </w:tc>
        <w:tc>
          <w:tcPr>
            <w:tcW w:w="1046" w:type="dxa"/>
            <w:gridSpan w:val="2"/>
          </w:tcPr>
          <w:p w:rsidR="005A4A77" w:rsidRPr="00470F31" w:rsidRDefault="005A4A77" w:rsidP="005A4A77">
            <w:pPr>
              <w:adjustRightInd w:val="0"/>
              <w:snapToGrid w:val="0"/>
              <w:spacing w:line="216" w:lineRule="auto"/>
              <w:rPr>
                <w:snapToGrid w:val="0"/>
                <w:sz w:val="16"/>
                <w:szCs w:val="16"/>
              </w:rPr>
            </w:pPr>
            <w:r w:rsidRPr="00470F31">
              <w:rPr>
                <w:snapToGrid w:val="0"/>
                <w:sz w:val="16"/>
                <w:szCs w:val="16"/>
              </w:rPr>
              <w:t>Женщины</w:t>
            </w:r>
          </w:p>
        </w:tc>
        <w:tc>
          <w:tcPr>
            <w:tcW w:w="754" w:type="dxa"/>
            <w:shd w:val="clear" w:color="auto" w:fill="auto"/>
          </w:tcPr>
          <w:p w:rsidR="005A4A77" w:rsidRPr="00470F31" w:rsidRDefault="005A4A77" w:rsidP="005A4A77">
            <w:pPr>
              <w:shd w:val="clear" w:color="auto" w:fill="FFFFFF"/>
              <w:tabs>
                <w:tab w:val="decimal" w:pos="346"/>
              </w:tabs>
              <w:spacing w:line="216" w:lineRule="auto"/>
              <w:ind w:left="72"/>
              <w:jc w:val="right"/>
              <w:rPr>
                <w:spacing w:val="-4"/>
                <w:sz w:val="16"/>
                <w:szCs w:val="16"/>
              </w:rPr>
            </w:pPr>
            <w:r w:rsidRPr="00470F31">
              <w:rPr>
                <w:spacing w:val="-4"/>
                <w:sz w:val="16"/>
                <w:szCs w:val="16"/>
              </w:rPr>
              <w:t>88,70</w:t>
            </w:r>
          </w:p>
        </w:tc>
        <w:tc>
          <w:tcPr>
            <w:tcW w:w="960" w:type="dxa"/>
            <w:shd w:val="clear" w:color="auto" w:fill="auto"/>
          </w:tcPr>
          <w:p w:rsidR="005A4A77" w:rsidRPr="00470F31" w:rsidRDefault="005A4A77" w:rsidP="005A4A77">
            <w:pPr>
              <w:shd w:val="clear" w:color="auto" w:fill="FFFFFF"/>
              <w:tabs>
                <w:tab w:val="decimal" w:pos="321"/>
              </w:tabs>
              <w:spacing w:line="216" w:lineRule="auto"/>
              <w:ind w:left="72"/>
              <w:jc w:val="right"/>
              <w:rPr>
                <w:spacing w:val="-4"/>
                <w:sz w:val="16"/>
                <w:szCs w:val="16"/>
              </w:rPr>
            </w:pPr>
            <w:r w:rsidRPr="00470F31">
              <w:rPr>
                <w:spacing w:val="-4"/>
                <w:sz w:val="16"/>
                <w:szCs w:val="16"/>
              </w:rPr>
              <w:t>89,41</w:t>
            </w:r>
          </w:p>
        </w:tc>
        <w:tc>
          <w:tcPr>
            <w:tcW w:w="840" w:type="dxa"/>
            <w:shd w:val="clear" w:color="auto" w:fill="auto"/>
          </w:tcPr>
          <w:p w:rsidR="005A4A77" w:rsidRPr="00470F31" w:rsidRDefault="005A4A77" w:rsidP="005A4A77">
            <w:pPr>
              <w:shd w:val="clear" w:color="auto" w:fill="FFFFFF"/>
              <w:tabs>
                <w:tab w:val="decimal" w:pos="396"/>
              </w:tabs>
              <w:spacing w:line="216" w:lineRule="auto"/>
              <w:ind w:left="72"/>
              <w:jc w:val="right"/>
              <w:rPr>
                <w:spacing w:val="-4"/>
                <w:sz w:val="16"/>
                <w:szCs w:val="16"/>
              </w:rPr>
            </w:pPr>
            <w:r w:rsidRPr="00470F31">
              <w:rPr>
                <w:spacing w:val="-4"/>
                <w:sz w:val="16"/>
                <w:szCs w:val="16"/>
              </w:rPr>
              <w:t>87,83</w:t>
            </w:r>
          </w:p>
        </w:tc>
        <w:tc>
          <w:tcPr>
            <w:tcW w:w="720" w:type="dxa"/>
            <w:shd w:val="clear" w:color="auto" w:fill="auto"/>
          </w:tcPr>
          <w:p w:rsidR="005A4A77" w:rsidRPr="00470F31" w:rsidRDefault="005A4A77" w:rsidP="005A4A77">
            <w:pPr>
              <w:shd w:val="clear" w:color="auto" w:fill="FFFFFF"/>
              <w:tabs>
                <w:tab w:val="decimal" w:pos="321"/>
              </w:tabs>
              <w:spacing w:line="216" w:lineRule="auto"/>
              <w:jc w:val="right"/>
              <w:rPr>
                <w:spacing w:val="-4"/>
                <w:sz w:val="16"/>
                <w:szCs w:val="16"/>
              </w:rPr>
            </w:pPr>
            <w:r w:rsidRPr="00470F31">
              <w:rPr>
                <w:spacing w:val="-4"/>
                <w:sz w:val="16"/>
                <w:szCs w:val="16"/>
              </w:rPr>
              <w:t>87,92</w:t>
            </w:r>
          </w:p>
        </w:tc>
        <w:tc>
          <w:tcPr>
            <w:tcW w:w="600" w:type="dxa"/>
            <w:shd w:val="clear" w:color="auto" w:fill="auto"/>
          </w:tcPr>
          <w:p w:rsidR="005A4A77" w:rsidRPr="00470F31" w:rsidRDefault="005A4A77" w:rsidP="005A4A77">
            <w:pPr>
              <w:shd w:val="clear" w:color="auto" w:fill="FFFFFF"/>
              <w:spacing w:line="216" w:lineRule="auto"/>
              <w:jc w:val="right"/>
              <w:rPr>
                <w:spacing w:val="-4"/>
                <w:sz w:val="16"/>
                <w:szCs w:val="16"/>
              </w:rPr>
            </w:pPr>
            <w:r w:rsidRPr="00470F31">
              <w:rPr>
                <w:spacing w:val="-4"/>
                <w:sz w:val="16"/>
                <w:szCs w:val="16"/>
              </w:rPr>
              <w:t>87,28</w:t>
            </w:r>
          </w:p>
        </w:tc>
        <w:tc>
          <w:tcPr>
            <w:tcW w:w="720" w:type="dxa"/>
            <w:shd w:val="clear" w:color="auto" w:fill="auto"/>
          </w:tcPr>
          <w:p w:rsidR="005A4A77" w:rsidRPr="00470F31" w:rsidRDefault="005A4A77" w:rsidP="005A4A77">
            <w:pPr>
              <w:shd w:val="clear" w:color="auto" w:fill="FFFFFF"/>
              <w:tabs>
                <w:tab w:val="decimal" w:pos="317"/>
              </w:tabs>
              <w:spacing w:line="216" w:lineRule="auto"/>
              <w:jc w:val="right"/>
              <w:rPr>
                <w:sz w:val="16"/>
                <w:szCs w:val="16"/>
              </w:rPr>
            </w:pPr>
            <w:r w:rsidRPr="00470F31">
              <w:rPr>
                <w:sz w:val="16"/>
                <w:szCs w:val="16"/>
                <w:lang w:val="en-US"/>
              </w:rPr>
              <w:t>86,79</w:t>
            </w:r>
          </w:p>
        </w:tc>
        <w:tc>
          <w:tcPr>
            <w:tcW w:w="720" w:type="dxa"/>
            <w:shd w:val="clear" w:color="auto" w:fill="auto"/>
          </w:tcPr>
          <w:p w:rsidR="005A4A77" w:rsidRPr="00470F31" w:rsidRDefault="005A4A77" w:rsidP="005A4A77">
            <w:pPr>
              <w:shd w:val="clear" w:color="auto" w:fill="FFFFFF"/>
              <w:tabs>
                <w:tab w:val="decimal" w:pos="269"/>
              </w:tabs>
              <w:spacing w:line="216" w:lineRule="auto"/>
              <w:jc w:val="right"/>
              <w:rPr>
                <w:sz w:val="16"/>
                <w:szCs w:val="16"/>
              </w:rPr>
            </w:pPr>
            <w:r w:rsidRPr="00470F31">
              <w:rPr>
                <w:sz w:val="16"/>
                <w:szCs w:val="16"/>
                <w:lang w:val="en-US"/>
              </w:rPr>
              <w:t>86,92</w:t>
            </w:r>
          </w:p>
        </w:tc>
        <w:tc>
          <w:tcPr>
            <w:tcW w:w="655" w:type="dxa"/>
            <w:shd w:val="clear" w:color="auto" w:fill="auto"/>
          </w:tcPr>
          <w:p w:rsidR="005A4A77" w:rsidRPr="00470F31" w:rsidRDefault="005A4A77" w:rsidP="005A4A77">
            <w:pPr>
              <w:spacing w:line="216" w:lineRule="auto"/>
              <w:jc w:val="center"/>
              <w:rPr>
                <w:sz w:val="16"/>
                <w:szCs w:val="16"/>
              </w:rPr>
            </w:pPr>
            <w:r w:rsidRPr="00470F31">
              <w:rPr>
                <w:spacing w:val="-4"/>
                <w:sz w:val="16"/>
                <w:szCs w:val="16"/>
              </w:rPr>
              <w:t>---</w:t>
            </w:r>
          </w:p>
        </w:tc>
        <w:tc>
          <w:tcPr>
            <w:tcW w:w="731" w:type="dxa"/>
            <w:gridSpan w:val="3"/>
            <w:shd w:val="clear" w:color="auto" w:fill="auto"/>
          </w:tcPr>
          <w:p w:rsidR="005A4A77" w:rsidRPr="00470F31" w:rsidRDefault="005A4A77" w:rsidP="005A4A77">
            <w:pPr>
              <w:spacing w:line="216" w:lineRule="auto"/>
              <w:jc w:val="center"/>
              <w:rPr>
                <w:sz w:val="16"/>
                <w:szCs w:val="16"/>
              </w:rPr>
            </w:pPr>
            <w:r w:rsidRPr="00470F31">
              <w:rPr>
                <w:spacing w:val="-4"/>
                <w:sz w:val="16"/>
                <w:szCs w:val="16"/>
              </w:rPr>
              <w:t>---</w:t>
            </w:r>
          </w:p>
        </w:tc>
        <w:tc>
          <w:tcPr>
            <w:tcW w:w="713" w:type="dxa"/>
            <w:shd w:val="clear" w:color="auto" w:fill="auto"/>
          </w:tcPr>
          <w:p w:rsidR="005A4A77" w:rsidRPr="00470F31" w:rsidRDefault="005A4A77" w:rsidP="005A4A77">
            <w:pPr>
              <w:spacing w:line="216" w:lineRule="auto"/>
              <w:jc w:val="center"/>
              <w:rPr>
                <w:sz w:val="16"/>
                <w:szCs w:val="16"/>
              </w:rPr>
            </w:pPr>
            <w:r w:rsidRPr="00470F31">
              <w:rPr>
                <w:spacing w:val="-4"/>
                <w:sz w:val="16"/>
                <w:szCs w:val="16"/>
              </w:rPr>
              <w:t>---</w:t>
            </w:r>
          </w:p>
        </w:tc>
        <w:tc>
          <w:tcPr>
            <w:tcW w:w="714" w:type="dxa"/>
            <w:shd w:val="clear" w:color="auto" w:fill="auto"/>
          </w:tcPr>
          <w:p w:rsidR="005A4A77" w:rsidRPr="00470F31" w:rsidRDefault="005A4A77" w:rsidP="005A4A77">
            <w:pPr>
              <w:spacing w:line="216" w:lineRule="auto"/>
              <w:jc w:val="center"/>
              <w:rPr>
                <w:sz w:val="16"/>
                <w:szCs w:val="16"/>
              </w:rPr>
            </w:pPr>
            <w:r w:rsidRPr="00470F31">
              <w:rPr>
                <w:spacing w:val="-4"/>
                <w:sz w:val="16"/>
                <w:szCs w:val="16"/>
              </w:rPr>
              <w:t>---</w:t>
            </w:r>
          </w:p>
        </w:tc>
        <w:tc>
          <w:tcPr>
            <w:tcW w:w="713" w:type="dxa"/>
            <w:shd w:val="clear" w:color="auto" w:fill="auto"/>
          </w:tcPr>
          <w:p w:rsidR="005A4A77" w:rsidRPr="00470F31" w:rsidRDefault="005A4A77" w:rsidP="005A4A77">
            <w:pPr>
              <w:spacing w:line="216" w:lineRule="auto"/>
              <w:jc w:val="center"/>
              <w:rPr>
                <w:sz w:val="16"/>
                <w:szCs w:val="16"/>
              </w:rPr>
            </w:pPr>
            <w:r w:rsidRPr="00470F31">
              <w:rPr>
                <w:spacing w:val="-4"/>
                <w:sz w:val="16"/>
                <w:szCs w:val="16"/>
              </w:rPr>
              <w:t>---</w:t>
            </w:r>
          </w:p>
        </w:tc>
        <w:tc>
          <w:tcPr>
            <w:tcW w:w="713" w:type="dxa"/>
            <w:gridSpan w:val="3"/>
            <w:shd w:val="clear" w:color="auto" w:fill="auto"/>
          </w:tcPr>
          <w:p w:rsidR="005A4A77" w:rsidRPr="00470F31" w:rsidRDefault="005A4A77" w:rsidP="005A4A77">
            <w:pPr>
              <w:spacing w:line="216" w:lineRule="auto"/>
              <w:jc w:val="center"/>
              <w:rPr>
                <w:sz w:val="16"/>
                <w:szCs w:val="16"/>
              </w:rPr>
            </w:pPr>
            <w:r w:rsidRPr="00470F31">
              <w:rPr>
                <w:spacing w:val="-4"/>
                <w:sz w:val="16"/>
                <w:szCs w:val="16"/>
              </w:rPr>
              <w:t>---</w:t>
            </w:r>
          </w:p>
        </w:tc>
        <w:tc>
          <w:tcPr>
            <w:tcW w:w="714" w:type="dxa"/>
            <w:shd w:val="clear" w:color="auto" w:fill="auto"/>
          </w:tcPr>
          <w:p w:rsidR="005A4A77" w:rsidRPr="00470F31" w:rsidRDefault="005A4A77" w:rsidP="005A4A77">
            <w:pPr>
              <w:spacing w:line="216" w:lineRule="auto"/>
              <w:jc w:val="center"/>
              <w:rPr>
                <w:sz w:val="16"/>
                <w:szCs w:val="16"/>
              </w:rPr>
            </w:pPr>
            <w:r w:rsidRPr="00470F31">
              <w:rPr>
                <w:spacing w:val="-4"/>
                <w:sz w:val="16"/>
                <w:szCs w:val="16"/>
              </w:rPr>
              <w:t>---</w:t>
            </w:r>
          </w:p>
        </w:tc>
        <w:tc>
          <w:tcPr>
            <w:tcW w:w="627" w:type="dxa"/>
            <w:shd w:val="clear" w:color="auto" w:fill="auto"/>
          </w:tcPr>
          <w:p w:rsidR="005A4A77" w:rsidRPr="00470F31" w:rsidRDefault="005A4A77" w:rsidP="005A4A77">
            <w:pPr>
              <w:spacing w:line="216" w:lineRule="auto"/>
              <w:jc w:val="center"/>
              <w:rPr>
                <w:sz w:val="16"/>
                <w:szCs w:val="16"/>
              </w:rPr>
            </w:pPr>
            <w:r w:rsidRPr="00470F31">
              <w:rPr>
                <w:spacing w:val="-4"/>
                <w:sz w:val="16"/>
                <w:szCs w:val="16"/>
              </w:rPr>
              <w:t>---</w:t>
            </w:r>
          </w:p>
        </w:tc>
      </w:tr>
      <w:tr w:rsidR="005A4A77" w:rsidRPr="00470F31" w:rsidTr="009C4DFD">
        <w:tc>
          <w:tcPr>
            <w:tcW w:w="1428" w:type="dxa"/>
            <w:vMerge w:val="restart"/>
          </w:tcPr>
          <w:p w:rsidR="005A4A77" w:rsidRPr="00470F31" w:rsidRDefault="005A4A77" w:rsidP="005A4A77">
            <w:pPr>
              <w:adjustRightInd w:val="0"/>
              <w:snapToGrid w:val="0"/>
              <w:spacing w:line="216" w:lineRule="auto"/>
              <w:rPr>
                <w:snapToGrid w:val="0"/>
                <w:sz w:val="16"/>
                <w:szCs w:val="16"/>
              </w:rPr>
            </w:pPr>
            <w:r w:rsidRPr="005A4A77">
              <w:rPr>
                <w:snapToGrid w:val="0"/>
                <w:sz w:val="16"/>
                <w:szCs w:val="16"/>
              </w:rPr>
              <w:t>3.3.</w:t>
            </w:r>
            <w:r w:rsidRPr="00470F31">
              <w:rPr>
                <w:snapToGrid w:val="0"/>
                <w:sz w:val="16"/>
                <w:szCs w:val="16"/>
                <w:lang w:val="fr-FR"/>
              </w:rPr>
              <w:t>B</w:t>
            </w:r>
            <w:r w:rsidRPr="005A4A77">
              <w:rPr>
                <w:snapToGrid w:val="0"/>
                <w:sz w:val="16"/>
                <w:szCs w:val="16"/>
              </w:rPr>
              <w:t xml:space="preserve">.  </w:t>
            </w:r>
            <w:r w:rsidRPr="00470F31">
              <w:rPr>
                <w:snapToGrid w:val="0"/>
                <w:sz w:val="16"/>
                <w:szCs w:val="16"/>
              </w:rPr>
              <w:t>Чистый показатель охвата начальным образованием (%)</w:t>
            </w:r>
          </w:p>
        </w:tc>
        <w:tc>
          <w:tcPr>
            <w:tcW w:w="1046" w:type="dxa"/>
            <w:gridSpan w:val="2"/>
          </w:tcPr>
          <w:p w:rsidR="005A4A77" w:rsidRPr="00470F31" w:rsidRDefault="005A4A77" w:rsidP="005A4A77">
            <w:pPr>
              <w:adjustRightInd w:val="0"/>
              <w:snapToGrid w:val="0"/>
              <w:spacing w:line="216" w:lineRule="auto"/>
              <w:rPr>
                <w:snapToGrid w:val="0"/>
                <w:sz w:val="16"/>
                <w:szCs w:val="16"/>
              </w:rPr>
            </w:pPr>
            <w:r w:rsidRPr="00470F31">
              <w:rPr>
                <w:snapToGrid w:val="0"/>
                <w:sz w:val="16"/>
                <w:szCs w:val="16"/>
              </w:rPr>
              <w:t>Всего</w:t>
            </w:r>
          </w:p>
        </w:tc>
        <w:tc>
          <w:tcPr>
            <w:tcW w:w="754"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96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84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72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60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72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72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655" w:type="dxa"/>
          </w:tcPr>
          <w:p w:rsidR="005A4A77" w:rsidRPr="00470F31" w:rsidRDefault="005A4A77" w:rsidP="005A4A77">
            <w:pPr>
              <w:shd w:val="clear" w:color="auto" w:fill="FFFFFF"/>
              <w:spacing w:line="216" w:lineRule="auto"/>
              <w:jc w:val="right"/>
              <w:rPr>
                <w:sz w:val="16"/>
                <w:szCs w:val="16"/>
              </w:rPr>
            </w:pPr>
            <w:r w:rsidRPr="00470F31">
              <w:rPr>
                <w:sz w:val="16"/>
                <w:szCs w:val="16"/>
              </w:rPr>
              <w:t>84,74</w:t>
            </w:r>
          </w:p>
        </w:tc>
        <w:tc>
          <w:tcPr>
            <w:tcW w:w="722" w:type="dxa"/>
            <w:gridSpan w:val="2"/>
          </w:tcPr>
          <w:p w:rsidR="005A4A77" w:rsidRPr="00470F31" w:rsidRDefault="005A4A77" w:rsidP="005A4A77">
            <w:pPr>
              <w:shd w:val="clear" w:color="auto" w:fill="FFFFFF"/>
              <w:spacing w:line="216" w:lineRule="auto"/>
              <w:jc w:val="right"/>
              <w:rPr>
                <w:sz w:val="16"/>
                <w:szCs w:val="16"/>
              </w:rPr>
            </w:pPr>
            <w:r w:rsidRPr="00470F31">
              <w:rPr>
                <w:sz w:val="16"/>
                <w:szCs w:val="16"/>
              </w:rPr>
              <w:t>89,26</w:t>
            </w:r>
          </w:p>
        </w:tc>
        <w:tc>
          <w:tcPr>
            <w:tcW w:w="722" w:type="dxa"/>
            <w:gridSpan w:val="2"/>
          </w:tcPr>
          <w:p w:rsidR="005A4A77" w:rsidRPr="00470F31" w:rsidRDefault="005A4A77" w:rsidP="005A4A77">
            <w:pPr>
              <w:shd w:val="clear" w:color="auto" w:fill="FFFFFF"/>
              <w:spacing w:line="216" w:lineRule="auto"/>
              <w:jc w:val="right"/>
              <w:rPr>
                <w:sz w:val="16"/>
                <w:szCs w:val="16"/>
              </w:rPr>
            </w:pPr>
            <w:r w:rsidRPr="00470F31">
              <w:rPr>
                <w:sz w:val="16"/>
                <w:szCs w:val="16"/>
              </w:rPr>
              <w:t>93,54</w:t>
            </w:r>
          </w:p>
        </w:tc>
        <w:tc>
          <w:tcPr>
            <w:tcW w:w="714" w:type="dxa"/>
          </w:tcPr>
          <w:p w:rsidR="005A4A77" w:rsidRPr="00470F31" w:rsidRDefault="005A4A77" w:rsidP="005A4A77">
            <w:pPr>
              <w:shd w:val="clear" w:color="auto" w:fill="FFFFFF"/>
              <w:spacing w:line="216" w:lineRule="auto"/>
              <w:jc w:val="right"/>
              <w:rPr>
                <w:sz w:val="16"/>
                <w:szCs w:val="16"/>
              </w:rPr>
            </w:pPr>
            <w:r w:rsidRPr="00470F31">
              <w:rPr>
                <w:sz w:val="16"/>
                <w:szCs w:val="16"/>
              </w:rPr>
              <w:t>95,28</w:t>
            </w:r>
          </w:p>
        </w:tc>
        <w:tc>
          <w:tcPr>
            <w:tcW w:w="719" w:type="dxa"/>
            <w:gridSpan w:val="2"/>
          </w:tcPr>
          <w:p w:rsidR="005A4A77" w:rsidRPr="00470F31" w:rsidRDefault="005A4A77" w:rsidP="005A4A77">
            <w:pPr>
              <w:shd w:val="clear" w:color="auto" w:fill="FFFFFF"/>
              <w:spacing w:line="216" w:lineRule="auto"/>
              <w:jc w:val="right"/>
              <w:rPr>
                <w:sz w:val="16"/>
                <w:szCs w:val="16"/>
              </w:rPr>
            </w:pPr>
            <w:r w:rsidRPr="00470F31">
              <w:rPr>
                <w:sz w:val="16"/>
                <w:szCs w:val="16"/>
              </w:rPr>
              <w:t>92,40</w:t>
            </w:r>
          </w:p>
        </w:tc>
        <w:tc>
          <w:tcPr>
            <w:tcW w:w="699" w:type="dxa"/>
          </w:tcPr>
          <w:p w:rsidR="005A4A77" w:rsidRPr="00470F31" w:rsidRDefault="005A4A77" w:rsidP="005A4A77">
            <w:pPr>
              <w:shd w:val="clear" w:color="auto" w:fill="FFFFFF"/>
              <w:spacing w:line="216" w:lineRule="auto"/>
              <w:jc w:val="right"/>
              <w:rPr>
                <w:sz w:val="16"/>
                <w:szCs w:val="16"/>
              </w:rPr>
            </w:pPr>
            <w:r w:rsidRPr="00470F31">
              <w:rPr>
                <w:spacing w:val="-4"/>
                <w:sz w:val="16"/>
                <w:szCs w:val="16"/>
              </w:rPr>
              <w:t>90,98</w:t>
            </w:r>
          </w:p>
        </w:tc>
        <w:tc>
          <w:tcPr>
            <w:tcW w:w="722" w:type="dxa"/>
            <w:gridSpan w:val="2"/>
          </w:tcPr>
          <w:p w:rsidR="005A4A77" w:rsidRPr="00470F31" w:rsidRDefault="005A4A77" w:rsidP="005A4A77">
            <w:pPr>
              <w:shd w:val="clear" w:color="auto" w:fill="FFFFFF"/>
              <w:spacing w:line="216" w:lineRule="auto"/>
              <w:jc w:val="right"/>
              <w:rPr>
                <w:sz w:val="16"/>
                <w:szCs w:val="16"/>
              </w:rPr>
            </w:pPr>
            <w:r w:rsidRPr="00470F31">
              <w:rPr>
                <w:spacing w:val="-8"/>
                <w:sz w:val="16"/>
                <w:szCs w:val="16"/>
              </w:rPr>
              <w:t>90,21</w:t>
            </w:r>
          </w:p>
        </w:tc>
        <w:tc>
          <w:tcPr>
            <w:tcW w:w="627" w:type="dxa"/>
          </w:tcPr>
          <w:p w:rsidR="005A4A77" w:rsidRPr="00470F31" w:rsidRDefault="005A4A77" w:rsidP="005A4A77">
            <w:pPr>
              <w:shd w:val="clear" w:color="auto" w:fill="FFFFFF"/>
              <w:spacing w:line="216" w:lineRule="auto"/>
              <w:jc w:val="right"/>
              <w:rPr>
                <w:sz w:val="16"/>
                <w:szCs w:val="16"/>
              </w:rPr>
            </w:pPr>
            <w:r w:rsidRPr="00470F31">
              <w:rPr>
                <w:sz w:val="16"/>
                <w:szCs w:val="16"/>
              </w:rPr>
              <w:t>89,66</w:t>
            </w:r>
          </w:p>
        </w:tc>
      </w:tr>
      <w:tr w:rsidR="005A4A77" w:rsidRPr="00470F31" w:rsidTr="009C4DFD">
        <w:tc>
          <w:tcPr>
            <w:tcW w:w="1428" w:type="dxa"/>
            <w:vMerge/>
            <w:tcBorders>
              <w:bottom w:val="nil"/>
            </w:tcBorders>
          </w:tcPr>
          <w:p w:rsidR="005A4A77" w:rsidRPr="00470F31" w:rsidRDefault="005A4A77" w:rsidP="005A4A77">
            <w:pPr>
              <w:adjustRightInd w:val="0"/>
              <w:snapToGrid w:val="0"/>
              <w:spacing w:line="216" w:lineRule="auto"/>
              <w:rPr>
                <w:snapToGrid w:val="0"/>
                <w:sz w:val="16"/>
                <w:szCs w:val="16"/>
              </w:rPr>
            </w:pPr>
          </w:p>
        </w:tc>
        <w:tc>
          <w:tcPr>
            <w:tcW w:w="1046" w:type="dxa"/>
            <w:gridSpan w:val="2"/>
          </w:tcPr>
          <w:p w:rsidR="005A4A77" w:rsidRPr="00470F31" w:rsidRDefault="005A4A77" w:rsidP="005A4A77">
            <w:pPr>
              <w:adjustRightInd w:val="0"/>
              <w:snapToGrid w:val="0"/>
              <w:spacing w:line="216" w:lineRule="auto"/>
              <w:rPr>
                <w:snapToGrid w:val="0"/>
                <w:sz w:val="16"/>
                <w:szCs w:val="16"/>
              </w:rPr>
            </w:pPr>
            <w:r w:rsidRPr="00470F31">
              <w:rPr>
                <w:snapToGrid w:val="0"/>
                <w:sz w:val="16"/>
                <w:szCs w:val="16"/>
              </w:rPr>
              <w:t>Мужчины</w:t>
            </w:r>
          </w:p>
        </w:tc>
        <w:tc>
          <w:tcPr>
            <w:tcW w:w="754"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96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84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72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60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72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72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655" w:type="dxa"/>
          </w:tcPr>
          <w:p w:rsidR="005A4A77" w:rsidRPr="00470F31" w:rsidRDefault="005A4A77" w:rsidP="005A4A77">
            <w:pPr>
              <w:shd w:val="clear" w:color="auto" w:fill="FFFFFF"/>
              <w:spacing w:line="216" w:lineRule="auto"/>
              <w:jc w:val="right"/>
              <w:rPr>
                <w:sz w:val="16"/>
                <w:szCs w:val="16"/>
              </w:rPr>
            </w:pPr>
            <w:r w:rsidRPr="00470F31">
              <w:rPr>
                <w:sz w:val="16"/>
                <w:szCs w:val="16"/>
              </w:rPr>
              <w:t>90,25</w:t>
            </w:r>
          </w:p>
        </w:tc>
        <w:tc>
          <w:tcPr>
            <w:tcW w:w="722" w:type="dxa"/>
            <w:gridSpan w:val="2"/>
          </w:tcPr>
          <w:p w:rsidR="005A4A77" w:rsidRPr="00470F31" w:rsidRDefault="005A4A77" w:rsidP="005A4A77">
            <w:pPr>
              <w:shd w:val="clear" w:color="auto" w:fill="FFFFFF"/>
              <w:spacing w:line="216" w:lineRule="auto"/>
              <w:jc w:val="right"/>
              <w:rPr>
                <w:sz w:val="16"/>
                <w:szCs w:val="16"/>
              </w:rPr>
            </w:pPr>
            <w:r w:rsidRPr="00470F31">
              <w:rPr>
                <w:sz w:val="16"/>
                <w:szCs w:val="16"/>
              </w:rPr>
              <w:t>94,48</w:t>
            </w:r>
          </w:p>
        </w:tc>
        <w:tc>
          <w:tcPr>
            <w:tcW w:w="722" w:type="dxa"/>
            <w:gridSpan w:val="2"/>
          </w:tcPr>
          <w:p w:rsidR="005A4A77" w:rsidRPr="00470F31" w:rsidRDefault="005A4A77" w:rsidP="005A4A77">
            <w:pPr>
              <w:shd w:val="clear" w:color="auto" w:fill="FFFFFF"/>
              <w:spacing w:line="216" w:lineRule="auto"/>
              <w:jc w:val="right"/>
              <w:rPr>
                <w:sz w:val="16"/>
                <w:szCs w:val="16"/>
              </w:rPr>
            </w:pPr>
            <w:r w:rsidRPr="00470F31">
              <w:rPr>
                <w:spacing w:val="-5"/>
                <w:sz w:val="16"/>
                <w:szCs w:val="16"/>
              </w:rPr>
              <w:t>98,41</w:t>
            </w:r>
          </w:p>
        </w:tc>
        <w:tc>
          <w:tcPr>
            <w:tcW w:w="714" w:type="dxa"/>
          </w:tcPr>
          <w:p w:rsidR="005A4A77" w:rsidRPr="00470F31" w:rsidRDefault="005A4A77" w:rsidP="005A4A77">
            <w:pPr>
              <w:shd w:val="clear" w:color="auto" w:fill="FFFFFF"/>
              <w:spacing w:line="216" w:lineRule="auto"/>
              <w:jc w:val="right"/>
              <w:rPr>
                <w:sz w:val="16"/>
                <w:szCs w:val="16"/>
              </w:rPr>
            </w:pPr>
            <w:r w:rsidRPr="00470F31">
              <w:rPr>
                <w:spacing w:val="-1"/>
                <w:sz w:val="16"/>
                <w:szCs w:val="16"/>
              </w:rPr>
              <w:t>99,58</w:t>
            </w:r>
          </w:p>
        </w:tc>
        <w:tc>
          <w:tcPr>
            <w:tcW w:w="719" w:type="dxa"/>
            <w:gridSpan w:val="2"/>
          </w:tcPr>
          <w:p w:rsidR="005A4A77" w:rsidRPr="00470F31" w:rsidRDefault="005A4A77" w:rsidP="005A4A77">
            <w:pPr>
              <w:shd w:val="clear" w:color="auto" w:fill="FFFFFF"/>
              <w:spacing w:line="216" w:lineRule="auto"/>
              <w:jc w:val="right"/>
              <w:rPr>
                <w:sz w:val="16"/>
                <w:szCs w:val="16"/>
              </w:rPr>
            </w:pPr>
            <w:r w:rsidRPr="00470F31">
              <w:rPr>
                <w:spacing w:val="-2"/>
                <w:sz w:val="16"/>
                <w:szCs w:val="16"/>
              </w:rPr>
              <w:t>96,20</w:t>
            </w:r>
          </w:p>
        </w:tc>
        <w:tc>
          <w:tcPr>
            <w:tcW w:w="699" w:type="dxa"/>
          </w:tcPr>
          <w:p w:rsidR="005A4A77" w:rsidRPr="00470F31" w:rsidRDefault="005A4A77" w:rsidP="005A4A77">
            <w:pPr>
              <w:shd w:val="clear" w:color="auto" w:fill="FFFFFF"/>
              <w:spacing w:line="216" w:lineRule="auto"/>
              <w:jc w:val="right"/>
              <w:rPr>
                <w:sz w:val="16"/>
                <w:szCs w:val="16"/>
              </w:rPr>
            </w:pPr>
            <w:r w:rsidRPr="00470F31">
              <w:rPr>
                <w:spacing w:val="-5"/>
                <w:sz w:val="16"/>
                <w:szCs w:val="16"/>
              </w:rPr>
              <w:t>94,49</w:t>
            </w:r>
          </w:p>
        </w:tc>
        <w:tc>
          <w:tcPr>
            <w:tcW w:w="722" w:type="dxa"/>
            <w:gridSpan w:val="2"/>
          </w:tcPr>
          <w:p w:rsidR="005A4A77" w:rsidRPr="00470F31" w:rsidRDefault="005A4A77" w:rsidP="005A4A77">
            <w:pPr>
              <w:shd w:val="clear" w:color="auto" w:fill="FFFFFF"/>
              <w:spacing w:line="216" w:lineRule="auto"/>
              <w:jc w:val="right"/>
              <w:rPr>
                <w:sz w:val="16"/>
                <w:szCs w:val="16"/>
              </w:rPr>
            </w:pPr>
            <w:r w:rsidRPr="00470F31">
              <w:rPr>
                <w:spacing w:val="-9"/>
                <w:sz w:val="16"/>
                <w:szCs w:val="16"/>
              </w:rPr>
              <w:t>93,41</w:t>
            </w:r>
          </w:p>
        </w:tc>
        <w:tc>
          <w:tcPr>
            <w:tcW w:w="627" w:type="dxa"/>
          </w:tcPr>
          <w:p w:rsidR="005A4A77" w:rsidRPr="00470F31" w:rsidRDefault="005A4A77" w:rsidP="005A4A77">
            <w:pPr>
              <w:shd w:val="clear" w:color="auto" w:fill="FFFFFF"/>
              <w:spacing w:line="216" w:lineRule="auto"/>
              <w:jc w:val="right"/>
              <w:rPr>
                <w:sz w:val="16"/>
                <w:szCs w:val="16"/>
              </w:rPr>
            </w:pPr>
            <w:r w:rsidRPr="00470F31">
              <w:rPr>
                <w:sz w:val="16"/>
                <w:szCs w:val="16"/>
              </w:rPr>
              <w:t>92,58</w:t>
            </w:r>
          </w:p>
        </w:tc>
      </w:tr>
      <w:tr w:rsidR="005A4A77" w:rsidRPr="00470F31" w:rsidTr="009C4DFD">
        <w:tc>
          <w:tcPr>
            <w:tcW w:w="1428" w:type="dxa"/>
            <w:tcBorders>
              <w:top w:val="nil"/>
            </w:tcBorders>
          </w:tcPr>
          <w:p w:rsidR="005A4A77" w:rsidRPr="00470F31" w:rsidRDefault="005A4A77" w:rsidP="005A4A77">
            <w:pPr>
              <w:adjustRightInd w:val="0"/>
              <w:snapToGrid w:val="0"/>
              <w:spacing w:line="216" w:lineRule="auto"/>
              <w:rPr>
                <w:snapToGrid w:val="0"/>
                <w:sz w:val="16"/>
                <w:szCs w:val="16"/>
              </w:rPr>
            </w:pPr>
          </w:p>
        </w:tc>
        <w:tc>
          <w:tcPr>
            <w:tcW w:w="1046" w:type="dxa"/>
            <w:gridSpan w:val="2"/>
          </w:tcPr>
          <w:p w:rsidR="005A4A77" w:rsidRPr="00470F31" w:rsidRDefault="005A4A77" w:rsidP="005A4A77">
            <w:pPr>
              <w:adjustRightInd w:val="0"/>
              <w:snapToGrid w:val="0"/>
              <w:spacing w:line="216" w:lineRule="auto"/>
              <w:rPr>
                <w:snapToGrid w:val="0"/>
                <w:sz w:val="16"/>
                <w:szCs w:val="16"/>
              </w:rPr>
            </w:pPr>
            <w:r w:rsidRPr="00470F31">
              <w:rPr>
                <w:snapToGrid w:val="0"/>
                <w:sz w:val="16"/>
                <w:szCs w:val="16"/>
              </w:rPr>
              <w:t>Женщины</w:t>
            </w:r>
          </w:p>
        </w:tc>
        <w:tc>
          <w:tcPr>
            <w:tcW w:w="754"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96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84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72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60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72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720" w:type="dxa"/>
          </w:tcPr>
          <w:p w:rsidR="005A4A77" w:rsidRPr="00470F31" w:rsidRDefault="005A4A77" w:rsidP="005A4A77">
            <w:pPr>
              <w:spacing w:line="216" w:lineRule="auto"/>
              <w:jc w:val="center"/>
              <w:rPr>
                <w:sz w:val="16"/>
                <w:szCs w:val="16"/>
              </w:rPr>
            </w:pPr>
            <w:r w:rsidRPr="00470F31">
              <w:rPr>
                <w:spacing w:val="-4"/>
                <w:sz w:val="16"/>
                <w:szCs w:val="16"/>
              </w:rPr>
              <w:t>---</w:t>
            </w:r>
          </w:p>
        </w:tc>
        <w:tc>
          <w:tcPr>
            <w:tcW w:w="655" w:type="dxa"/>
          </w:tcPr>
          <w:p w:rsidR="005A4A77" w:rsidRPr="00470F31" w:rsidRDefault="005A4A77" w:rsidP="005A4A77">
            <w:pPr>
              <w:shd w:val="clear" w:color="auto" w:fill="FFFFFF"/>
              <w:spacing w:line="216" w:lineRule="auto"/>
              <w:jc w:val="right"/>
              <w:rPr>
                <w:sz w:val="16"/>
                <w:szCs w:val="16"/>
              </w:rPr>
            </w:pPr>
            <w:r w:rsidRPr="00470F31">
              <w:rPr>
                <w:spacing w:val="-1"/>
                <w:sz w:val="16"/>
                <w:szCs w:val="16"/>
                <w:lang w:val="en-US"/>
              </w:rPr>
              <w:t>78,97</w:t>
            </w:r>
          </w:p>
        </w:tc>
        <w:tc>
          <w:tcPr>
            <w:tcW w:w="722" w:type="dxa"/>
            <w:gridSpan w:val="2"/>
          </w:tcPr>
          <w:p w:rsidR="005A4A77" w:rsidRPr="00470F31" w:rsidRDefault="005A4A77" w:rsidP="005A4A77">
            <w:pPr>
              <w:shd w:val="clear" w:color="auto" w:fill="FFFFFF"/>
              <w:spacing w:line="216" w:lineRule="auto"/>
              <w:jc w:val="right"/>
              <w:rPr>
                <w:sz w:val="16"/>
                <w:szCs w:val="16"/>
              </w:rPr>
            </w:pPr>
            <w:r w:rsidRPr="00470F31">
              <w:rPr>
                <w:sz w:val="16"/>
                <w:szCs w:val="16"/>
                <w:lang w:val="en-US"/>
              </w:rPr>
              <w:t>83,79</w:t>
            </w:r>
          </w:p>
        </w:tc>
        <w:tc>
          <w:tcPr>
            <w:tcW w:w="722" w:type="dxa"/>
            <w:gridSpan w:val="2"/>
          </w:tcPr>
          <w:p w:rsidR="005A4A77" w:rsidRPr="00470F31" w:rsidRDefault="005A4A77" w:rsidP="005A4A77">
            <w:pPr>
              <w:shd w:val="clear" w:color="auto" w:fill="FFFFFF"/>
              <w:spacing w:line="216" w:lineRule="auto"/>
              <w:jc w:val="right"/>
              <w:rPr>
                <w:sz w:val="16"/>
                <w:szCs w:val="16"/>
              </w:rPr>
            </w:pPr>
            <w:r w:rsidRPr="00470F31">
              <w:rPr>
                <w:spacing w:val="-1"/>
                <w:sz w:val="16"/>
                <w:szCs w:val="16"/>
                <w:lang w:val="en-US"/>
              </w:rPr>
              <w:t>88,45</w:t>
            </w:r>
          </w:p>
        </w:tc>
        <w:tc>
          <w:tcPr>
            <w:tcW w:w="714" w:type="dxa"/>
          </w:tcPr>
          <w:p w:rsidR="005A4A77" w:rsidRPr="00470F31" w:rsidRDefault="005A4A77" w:rsidP="005A4A77">
            <w:pPr>
              <w:shd w:val="clear" w:color="auto" w:fill="FFFFFF"/>
              <w:spacing w:line="216" w:lineRule="auto"/>
              <w:jc w:val="right"/>
              <w:rPr>
                <w:sz w:val="16"/>
                <w:szCs w:val="16"/>
              </w:rPr>
            </w:pPr>
            <w:r w:rsidRPr="00470F31">
              <w:rPr>
                <w:spacing w:val="-1"/>
                <w:sz w:val="16"/>
                <w:szCs w:val="16"/>
                <w:lang w:val="en-US"/>
              </w:rPr>
              <w:t>90,79</w:t>
            </w:r>
          </w:p>
        </w:tc>
        <w:tc>
          <w:tcPr>
            <w:tcW w:w="719" w:type="dxa"/>
            <w:gridSpan w:val="2"/>
          </w:tcPr>
          <w:p w:rsidR="005A4A77" w:rsidRPr="00470F31" w:rsidRDefault="005A4A77" w:rsidP="005A4A77">
            <w:pPr>
              <w:shd w:val="clear" w:color="auto" w:fill="FFFFFF"/>
              <w:spacing w:line="216" w:lineRule="auto"/>
              <w:jc w:val="right"/>
              <w:rPr>
                <w:sz w:val="16"/>
                <w:szCs w:val="16"/>
              </w:rPr>
            </w:pPr>
            <w:r w:rsidRPr="00470F31">
              <w:rPr>
                <w:spacing w:val="-1"/>
                <w:sz w:val="16"/>
                <w:szCs w:val="16"/>
                <w:lang w:val="en-US"/>
              </w:rPr>
              <w:t>88,45</w:t>
            </w:r>
          </w:p>
        </w:tc>
        <w:tc>
          <w:tcPr>
            <w:tcW w:w="699" w:type="dxa"/>
          </w:tcPr>
          <w:p w:rsidR="005A4A77" w:rsidRPr="00470F31" w:rsidRDefault="005A4A77" w:rsidP="005A4A77">
            <w:pPr>
              <w:shd w:val="clear" w:color="auto" w:fill="FFFFFF"/>
              <w:spacing w:line="216" w:lineRule="auto"/>
              <w:jc w:val="right"/>
              <w:rPr>
                <w:sz w:val="16"/>
                <w:szCs w:val="16"/>
              </w:rPr>
            </w:pPr>
            <w:r w:rsidRPr="00470F31">
              <w:rPr>
                <w:spacing w:val="-4"/>
                <w:sz w:val="16"/>
                <w:szCs w:val="16"/>
                <w:lang w:val="en-US"/>
              </w:rPr>
              <w:t>87,34</w:t>
            </w:r>
          </w:p>
        </w:tc>
        <w:tc>
          <w:tcPr>
            <w:tcW w:w="722" w:type="dxa"/>
            <w:gridSpan w:val="2"/>
          </w:tcPr>
          <w:p w:rsidR="005A4A77" w:rsidRPr="00470F31" w:rsidRDefault="005A4A77" w:rsidP="005A4A77">
            <w:pPr>
              <w:shd w:val="clear" w:color="auto" w:fill="FFFFFF"/>
              <w:spacing w:line="216" w:lineRule="auto"/>
              <w:jc w:val="right"/>
              <w:rPr>
                <w:sz w:val="16"/>
                <w:szCs w:val="16"/>
              </w:rPr>
            </w:pPr>
            <w:r w:rsidRPr="00470F31">
              <w:rPr>
                <w:spacing w:val="-4"/>
                <w:sz w:val="16"/>
                <w:szCs w:val="16"/>
                <w:lang w:val="en-US"/>
              </w:rPr>
              <w:t>86,89</w:t>
            </w:r>
          </w:p>
        </w:tc>
        <w:tc>
          <w:tcPr>
            <w:tcW w:w="627"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86,63</w:t>
            </w:r>
          </w:p>
          <w:p w:rsidR="005A4A77" w:rsidRPr="00470F31" w:rsidRDefault="005A4A77" w:rsidP="005A4A77">
            <w:pPr>
              <w:shd w:val="clear" w:color="auto" w:fill="FFFFFF"/>
              <w:spacing w:line="216" w:lineRule="auto"/>
              <w:jc w:val="right"/>
              <w:rPr>
                <w:sz w:val="16"/>
                <w:szCs w:val="16"/>
              </w:rPr>
            </w:pPr>
          </w:p>
        </w:tc>
      </w:tr>
      <w:tr w:rsidR="005A4A77" w:rsidRPr="00470F31" w:rsidTr="009C4DFD">
        <w:tc>
          <w:tcPr>
            <w:tcW w:w="1428" w:type="dxa"/>
            <w:vMerge w:val="restart"/>
          </w:tcPr>
          <w:p w:rsidR="005A4A77" w:rsidRPr="00470F31" w:rsidRDefault="005A4A77" w:rsidP="005A4A77">
            <w:pPr>
              <w:adjustRightInd w:val="0"/>
              <w:snapToGrid w:val="0"/>
              <w:spacing w:line="216" w:lineRule="auto"/>
              <w:rPr>
                <w:snapToGrid w:val="0"/>
                <w:spacing w:val="-6"/>
                <w:sz w:val="16"/>
                <w:szCs w:val="16"/>
              </w:rPr>
            </w:pPr>
            <w:r w:rsidRPr="00470F31">
              <w:rPr>
                <w:snapToGrid w:val="0"/>
                <w:spacing w:val="-6"/>
                <w:sz w:val="16"/>
                <w:szCs w:val="16"/>
              </w:rPr>
              <w:t>3.4.  Общий показатель охвата средним образованием (%)</w:t>
            </w:r>
          </w:p>
        </w:tc>
        <w:tc>
          <w:tcPr>
            <w:tcW w:w="1046" w:type="dxa"/>
            <w:gridSpan w:val="2"/>
          </w:tcPr>
          <w:p w:rsidR="005A4A77" w:rsidRPr="00470F31" w:rsidRDefault="005A4A77" w:rsidP="005A4A77">
            <w:pPr>
              <w:adjustRightInd w:val="0"/>
              <w:snapToGrid w:val="0"/>
              <w:spacing w:line="216" w:lineRule="auto"/>
              <w:rPr>
                <w:snapToGrid w:val="0"/>
                <w:sz w:val="16"/>
                <w:szCs w:val="16"/>
              </w:rPr>
            </w:pPr>
            <w:r w:rsidRPr="00470F31">
              <w:rPr>
                <w:snapToGrid w:val="0"/>
                <w:sz w:val="16"/>
                <w:szCs w:val="16"/>
              </w:rPr>
              <w:t>Всего</w:t>
            </w:r>
          </w:p>
        </w:tc>
        <w:tc>
          <w:tcPr>
            <w:tcW w:w="754" w:type="dxa"/>
          </w:tcPr>
          <w:p w:rsidR="005A4A77" w:rsidRPr="00470F31" w:rsidRDefault="005A4A77" w:rsidP="005A4A77">
            <w:pPr>
              <w:shd w:val="clear" w:color="auto" w:fill="FFFFFF"/>
              <w:spacing w:line="216" w:lineRule="auto"/>
              <w:jc w:val="right"/>
              <w:rPr>
                <w:sz w:val="16"/>
                <w:szCs w:val="16"/>
              </w:rPr>
            </w:pPr>
            <w:r w:rsidRPr="00470F31">
              <w:rPr>
                <w:sz w:val="16"/>
                <w:szCs w:val="16"/>
              </w:rPr>
              <w:t>38,05</w:t>
            </w:r>
          </w:p>
        </w:tc>
        <w:tc>
          <w:tcPr>
            <w:tcW w:w="960" w:type="dxa"/>
          </w:tcPr>
          <w:p w:rsidR="005A4A77" w:rsidRPr="00470F31" w:rsidRDefault="005A4A77" w:rsidP="005A4A77">
            <w:pPr>
              <w:shd w:val="clear" w:color="auto" w:fill="FFFFFF"/>
              <w:spacing w:line="216" w:lineRule="auto"/>
              <w:jc w:val="right"/>
              <w:rPr>
                <w:sz w:val="16"/>
                <w:szCs w:val="16"/>
              </w:rPr>
            </w:pPr>
            <w:r w:rsidRPr="00470F31">
              <w:rPr>
                <w:spacing w:val="-2"/>
                <w:sz w:val="16"/>
                <w:szCs w:val="16"/>
              </w:rPr>
              <w:t>41,21</w:t>
            </w:r>
          </w:p>
        </w:tc>
        <w:tc>
          <w:tcPr>
            <w:tcW w:w="840" w:type="dxa"/>
          </w:tcPr>
          <w:p w:rsidR="005A4A77" w:rsidRPr="00470F31" w:rsidRDefault="005A4A77" w:rsidP="005A4A77">
            <w:pPr>
              <w:shd w:val="clear" w:color="auto" w:fill="FFFFFF"/>
              <w:spacing w:line="216" w:lineRule="auto"/>
              <w:jc w:val="right"/>
              <w:rPr>
                <w:sz w:val="16"/>
                <w:szCs w:val="16"/>
              </w:rPr>
            </w:pPr>
            <w:r w:rsidRPr="00470F31">
              <w:rPr>
                <w:sz w:val="16"/>
                <w:szCs w:val="16"/>
              </w:rPr>
              <w:t>44,45</w:t>
            </w:r>
          </w:p>
        </w:tc>
        <w:tc>
          <w:tcPr>
            <w:tcW w:w="720" w:type="dxa"/>
          </w:tcPr>
          <w:p w:rsidR="005A4A77" w:rsidRPr="00470F31" w:rsidRDefault="005A4A77" w:rsidP="005A4A77">
            <w:pPr>
              <w:shd w:val="clear" w:color="auto" w:fill="FFFFFF"/>
              <w:spacing w:line="216" w:lineRule="auto"/>
              <w:jc w:val="right"/>
              <w:rPr>
                <w:sz w:val="16"/>
                <w:szCs w:val="16"/>
              </w:rPr>
            </w:pPr>
            <w:r w:rsidRPr="00470F31">
              <w:rPr>
                <w:sz w:val="16"/>
                <w:szCs w:val="16"/>
              </w:rPr>
              <w:t>47,34</w:t>
            </w:r>
          </w:p>
        </w:tc>
        <w:tc>
          <w:tcPr>
            <w:tcW w:w="600" w:type="dxa"/>
          </w:tcPr>
          <w:p w:rsidR="005A4A77" w:rsidRPr="00470F31" w:rsidRDefault="005A4A77" w:rsidP="005A4A77">
            <w:pPr>
              <w:shd w:val="clear" w:color="auto" w:fill="FFFFFF"/>
              <w:spacing w:line="216" w:lineRule="auto"/>
              <w:jc w:val="right"/>
              <w:rPr>
                <w:sz w:val="16"/>
                <w:szCs w:val="16"/>
              </w:rPr>
            </w:pPr>
            <w:r w:rsidRPr="00470F31">
              <w:rPr>
                <w:sz w:val="16"/>
                <w:szCs w:val="16"/>
              </w:rPr>
              <w:t>50,90</w:t>
            </w:r>
          </w:p>
        </w:tc>
        <w:tc>
          <w:tcPr>
            <w:tcW w:w="720" w:type="dxa"/>
          </w:tcPr>
          <w:p w:rsidR="005A4A77" w:rsidRPr="00470F31" w:rsidRDefault="005A4A77" w:rsidP="005A4A77">
            <w:pPr>
              <w:shd w:val="clear" w:color="auto" w:fill="FFFFFF"/>
              <w:spacing w:line="216" w:lineRule="auto"/>
              <w:jc w:val="right"/>
              <w:rPr>
                <w:sz w:val="16"/>
                <w:szCs w:val="16"/>
              </w:rPr>
            </w:pPr>
            <w:r w:rsidRPr="00470F31">
              <w:rPr>
                <w:sz w:val="16"/>
                <w:szCs w:val="16"/>
              </w:rPr>
              <w:t>53,40</w:t>
            </w:r>
          </w:p>
        </w:tc>
        <w:tc>
          <w:tcPr>
            <w:tcW w:w="720" w:type="dxa"/>
          </w:tcPr>
          <w:p w:rsidR="005A4A77" w:rsidRPr="00470F31" w:rsidRDefault="005A4A77" w:rsidP="005A4A77">
            <w:pPr>
              <w:shd w:val="clear" w:color="auto" w:fill="FFFFFF"/>
              <w:spacing w:line="216" w:lineRule="auto"/>
              <w:jc w:val="right"/>
              <w:rPr>
                <w:sz w:val="16"/>
                <w:szCs w:val="16"/>
              </w:rPr>
            </w:pPr>
            <w:r w:rsidRPr="00470F31">
              <w:rPr>
                <w:sz w:val="16"/>
                <w:szCs w:val="16"/>
              </w:rPr>
              <w:t>52,62</w:t>
            </w:r>
          </w:p>
        </w:tc>
        <w:tc>
          <w:tcPr>
            <w:tcW w:w="655" w:type="dxa"/>
          </w:tcPr>
          <w:p w:rsidR="005A4A77" w:rsidRPr="00470F31" w:rsidRDefault="005A4A77" w:rsidP="005A4A77">
            <w:pPr>
              <w:shd w:val="clear" w:color="auto" w:fill="FFFFFF"/>
              <w:spacing w:line="216" w:lineRule="auto"/>
              <w:jc w:val="right"/>
              <w:rPr>
                <w:sz w:val="16"/>
                <w:szCs w:val="16"/>
              </w:rPr>
            </w:pPr>
            <w:r w:rsidRPr="00470F31">
              <w:rPr>
                <w:sz w:val="16"/>
                <w:szCs w:val="16"/>
              </w:rPr>
              <w:t>52,79</w:t>
            </w:r>
          </w:p>
        </w:tc>
        <w:tc>
          <w:tcPr>
            <w:tcW w:w="722" w:type="dxa"/>
            <w:gridSpan w:val="2"/>
          </w:tcPr>
          <w:p w:rsidR="005A4A77" w:rsidRPr="00470F31" w:rsidRDefault="005A4A77" w:rsidP="005A4A77">
            <w:pPr>
              <w:shd w:val="clear" w:color="auto" w:fill="FFFFFF"/>
              <w:spacing w:line="216" w:lineRule="auto"/>
              <w:jc w:val="right"/>
              <w:rPr>
                <w:sz w:val="16"/>
                <w:szCs w:val="16"/>
              </w:rPr>
            </w:pPr>
            <w:r w:rsidRPr="00470F31">
              <w:rPr>
                <w:sz w:val="16"/>
                <w:szCs w:val="16"/>
              </w:rPr>
              <w:t>57,15</w:t>
            </w:r>
          </w:p>
        </w:tc>
        <w:tc>
          <w:tcPr>
            <w:tcW w:w="722" w:type="dxa"/>
            <w:gridSpan w:val="2"/>
          </w:tcPr>
          <w:p w:rsidR="005A4A77" w:rsidRPr="00470F31" w:rsidRDefault="005A4A77" w:rsidP="005A4A77">
            <w:pPr>
              <w:shd w:val="clear" w:color="auto" w:fill="FFFFFF"/>
              <w:spacing w:line="216" w:lineRule="auto"/>
              <w:jc w:val="right"/>
              <w:rPr>
                <w:sz w:val="16"/>
                <w:szCs w:val="16"/>
              </w:rPr>
            </w:pPr>
            <w:r w:rsidRPr="00470F31">
              <w:rPr>
                <w:sz w:val="16"/>
                <w:szCs w:val="16"/>
              </w:rPr>
              <w:t>58,84</w:t>
            </w:r>
          </w:p>
        </w:tc>
        <w:tc>
          <w:tcPr>
            <w:tcW w:w="714" w:type="dxa"/>
          </w:tcPr>
          <w:p w:rsidR="005A4A77" w:rsidRPr="00470F31" w:rsidRDefault="005A4A77" w:rsidP="005A4A77">
            <w:pPr>
              <w:shd w:val="clear" w:color="auto" w:fill="FFFFFF"/>
              <w:spacing w:line="216" w:lineRule="auto"/>
              <w:jc w:val="right"/>
              <w:rPr>
                <w:sz w:val="16"/>
                <w:szCs w:val="16"/>
              </w:rPr>
            </w:pPr>
            <w:r w:rsidRPr="00470F31">
              <w:rPr>
                <w:sz w:val="16"/>
                <w:szCs w:val="16"/>
              </w:rPr>
              <w:t>60,97</w:t>
            </w:r>
          </w:p>
        </w:tc>
        <w:tc>
          <w:tcPr>
            <w:tcW w:w="719" w:type="dxa"/>
            <w:gridSpan w:val="2"/>
          </w:tcPr>
          <w:p w:rsidR="005A4A77" w:rsidRPr="00470F31" w:rsidRDefault="005A4A77" w:rsidP="005A4A77">
            <w:pPr>
              <w:shd w:val="clear" w:color="auto" w:fill="FFFFFF"/>
              <w:spacing w:line="216" w:lineRule="auto"/>
              <w:jc w:val="right"/>
              <w:rPr>
                <w:sz w:val="16"/>
                <w:szCs w:val="16"/>
              </w:rPr>
            </w:pPr>
            <w:r w:rsidRPr="00470F31">
              <w:rPr>
                <w:sz w:val="16"/>
                <w:szCs w:val="16"/>
              </w:rPr>
              <w:t>67,89</w:t>
            </w:r>
          </w:p>
        </w:tc>
        <w:tc>
          <w:tcPr>
            <w:tcW w:w="699" w:type="dxa"/>
          </w:tcPr>
          <w:p w:rsidR="005A4A77" w:rsidRPr="00470F31" w:rsidRDefault="005A4A77" w:rsidP="005A4A77">
            <w:pPr>
              <w:shd w:val="clear" w:color="auto" w:fill="FFFFFF"/>
              <w:spacing w:line="216" w:lineRule="auto"/>
              <w:jc w:val="right"/>
              <w:rPr>
                <w:sz w:val="16"/>
                <w:szCs w:val="16"/>
              </w:rPr>
            </w:pPr>
            <w:r w:rsidRPr="00470F31">
              <w:rPr>
                <w:spacing w:val="-4"/>
                <w:sz w:val="16"/>
                <w:szCs w:val="16"/>
              </w:rPr>
              <w:t>80,76</w:t>
            </w:r>
          </w:p>
        </w:tc>
        <w:tc>
          <w:tcPr>
            <w:tcW w:w="722" w:type="dxa"/>
            <w:gridSpan w:val="2"/>
          </w:tcPr>
          <w:p w:rsidR="005A4A77" w:rsidRPr="00470F31" w:rsidRDefault="005A4A77" w:rsidP="005A4A77">
            <w:pPr>
              <w:shd w:val="clear" w:color="auto" w:fill="FFFFFF"/>
              <w:spacing w:line="216" w:lineRule="auto"/>
              <w:jc w:val="right"/>
              <w:rPr>
                <w:sz w:val="16"/>
                <w:szCs w:val="16"/>
              </w:rPr>
            </w:pPr>
            <w:r w:rsidRPr="00470F31">
              <w:rPr>
                <w:spacing w:val="-3"/>
                <w:sz w:val="16"/>
                <w:szCs w:val="16"/>
              </w:rPr>
              <w:t>80,97</w:t>
            </w:r>
          </w:p>
        </w:tc>
        <w:tc>
          <w:tcPr>
            <w:tcW w:w="627" w:type="dxa"/>
          </w:tcPr>
          <w:p w:rsidR="005A4A77" w:rsidRPr="00470F31" w:rsidRDefault="005A4A77" w:rsidP="005A4A77">
            <w:pPr>
              <w:shd w:val="clear" w:color="auto" w:fill="FFFFFF"/>
              <w:spacing w:line="216" w:lineRule="auto"/>
              <w:jc w:val="right"/>
              <w:rPr>
                <w:sz w:val="16"/>
                <w:szCs w:val="16"/>
              </w:rPr>
            </w:pPr>
            <w:r w:rsidRPr="00470F31">
              <w:rPr>
                <w:sz w:val="16"/>
                <w:szCs w:val="16"/>
              </w:rPr>
              <w:t>80,90</w:t>
            </w:r>
          </w:p>
        </w:tc>
      </w:tr>
      <w:tr w:rsidR="005A4A77" w:rsidRPr="00470F31" w:rsidTr="009C4DFD">
        <w:tc>
          <w:tcPr>
            <w:tcW w:w="1428" w:type="dxa"/>
            <w:vMerge/>
          </w:tcPr>
          <w:p w:rsidR="005A4A77" w:rsidRPr="00470F31" w:rsidRDefault="005A4A77" w:rsidP="005A4A77">
            <w:pPr>
              <w:adjustRightInd w:val="0"/>
              <w:snapToGrid w:val="0"/>
              <w:spacing w:line="216" w:lineRule="auto"/>
              <w:rPr>
                <w:snapToGrid w:val="0"/>
                <w:sz w:val="16"/>
                <w:szCs w:val="16"/>
              </w:rPr>
            </w:pPr>
          </w:p>
        </w:tc>
        <w:tc>
          <w:tcPr>
            <w:tcW w:w="1046" w:type="dxa"/>
            <w:gridSpan w:val="2"/>
          </w:tcPr>
          <w:p w:rsidR="005A4A77" w:rsidRPr="00470F31" w:rsidRDefault="005A4A77" w:rsidP="005A4A77">
            <w:pPr>
              <w:adjustRightInd w:val="0"/>
              <w:snapToGrid w:val="0"/>
              <w:spacing w:line="216" w:lineRule="auto"/>
              <w:rPr>
                <w:snapToGrid w:val="0"/>
                <w:sz w:val="16"/>
                <w:szCs w:val="16"/>
              </w:rPr>
            </w:pPr>
            <w:r w:rsidRPr="00470F31">
              <w:rPr>
                <w:snapToGrid w:val="0"/>
                <w:sz w:val="16"/>
                <w:szCs w:val="16"/>
              </w:rPr>
              <w:t>Мужчины</w:t>
            </w:r>
          </w:p>
        </w:tc>
        <w:tc>
          <w:tcPr>
            <w:tcW w:w="754" w:type="dxa"/>
          </w:tcPr>
          <w:p w:rsidR="005A4A77" w:rsidRPr="00470F31" w:rsidRDefault="005A4A77" w:rsidP="005A4A77">
            <w:pPr>
              <w:shd w:val="clear" w:color="auto" w:fill="FFFFFF"/>
              <w:spacing w:line="216" w:lineRule="auto"/>
              <w:jc w:val="right"/>
              <w:rPr>
                <w:sz w:val="16"/>
                <w:szCs w:val="16"/>
              </w:rPr>
            </w:pPr>
            <w:r w:rsidRPr="00470F31">
              <w:rPr>
                <w:sz w:val="16"/>
                <w:szCs w:val="16"/>
              </w:rPr>
              <w:t>45,95</w:t>
            </w:r>
          </w:p>
        </w:tc>
        <w:tc>
          <w:tcPr>
            <w:tcW w:w="960" w:type="dxa"/>
          </w:tcPr>
          <w:p w:rsidR="005A4A77" w:rsidRPr="00470F31" w:rsidRDefault="005A4A77" w:rsidP="005A4A77">
            <w:pPr>
              <w:shd w:val="clear" w:color="auto" w:fill="FFFFFF"/>
              <w:spacing w:line="216" w:lineRule="auto"/>
              <w:jc w:val="right"/>
              <w:rPr>
                <w:sz w:val="16"/>
                <w:szCs w:val="16"/>
              </w:rPr>
            </w:pPr>
            <w:r w:rsidRPr="00470F31">
              <w:rPr>
                <w:sz w:val="16"/>
                <w:szCs w:val="16"/>
              </w:rPr>
              <w:t>49,44</w:t>
            </w:r>
          </w:p>
        </w:tc>
        <w:tc>
          <w:tcPr>
            <w:tcW w:w="840" w:type="dxa"/>
          </w:tcPr>
          <w:p w:rsidR="005A4A77" w:rsidRPr="00470F31" w:rsidRDefault="005A4A77" w:rsidP="005A4A77">
            <w:pPr>
              <w:shd w:val="clear" w:color="auto" w:fill="FFFFFF"/>
              <w:spacing w:line="216" w:lineRule="auto"/>
              <w:jc w:val="right"/>
              <w:rPr>
                <w:sz w:val="16"/>
                <w:szCs w:val="16"/>
              </w:rPr>
            </w:pPr>
            <w:r w:rsidRPr="00470F31">
              <w:rPr>
                <w:spacing w:val="-4"/>
                <w:sz w:val="16"/>
                <w:szCs w:val="16"/>
              </w:rPr>
              <w:t>53,41</w:t>
            </w:r>
          </w:p>
        </w:tc>
        <w:tc>
          <w:tcPr>
            <w:tcW w:w="720" w:type="dxa"/>
          </w:tcPr>
          <w:p w:rsidR="005A4A77" w:rsidRPr="00470F31" w:rsidRDefault="005A4A77" w:rsidP="005A4A77">
            <w:pPr>
              <w:shd w:val="clear" w:color="auto" w:fill="FFFFFF"/>
              <w:spacing w:line="216" w:lineRule="auto"/>
              <w:jc w:val="right"/>
              <w:rPr>
                <w:sz w:val="16"/>
                <w:szCs w:val="16"/>
              </w:rPr>
            </w:pPr>
            <w:r w:rsidRPr="00470F31">
              <w:rPr>
                <w:sz w:val="16"/>
                <w:szCs w:val="16"/>
              </w:rPr>
              <w:t>56,</w:t>
            </w:r>
            <w:r w:rsidRPr="00470F31">
              <w:rPr>
                <w:sz w:val="16"/>
                <w:szCs w:val="16"/>
                <w:lang w:val="en-US"/>
              </w:rPr>
              <w:t>69</w:t>
            </w:r>
          </w:p>
        </w:tc>
        <w:tc>
          <w:tcPr>
            <w:tcW w:w="600"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61,20</w:t>
            </w:r>
          </w:p>
        </w:tc>
        <w:tc>
          <w:tcPr>
            <w:tcW w:w="720"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63,47</w:t>
            </w:r>
          </w:p>
        </w:tc>
        <w:tc>
          <w:tcPr>
            <w:tcW w:w="720"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61,64</w:t>
            </w:r>
          </w:p>
        </w:tc>
        <w:tc>
          <w:tcPr>
            <w:tcW w:w="655"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60,20</w:t>
            </w:r>
          </w:p>
        </w:tc>
        <w:tc>
          <w:tcPr>
            <w:tcW w:w="722" w:type="dxa"/>
            <w:gridSpan w:val="2"/>
          </w:tcPr>
          <w:p w:rsidR="005A4A77" w:rsidRPr="00470F31" w:rsidRDefault="005A4A77" w:rsidP="005A4A77">
            <w:pPr>
              <w:shd w:val="clear" w:color="auto" w:fill="FFFFFF"/>
              <w:spacing w:line="216" w:lineRule="auto"/>
              <w:jc w:val="right"/>
              <w:rPr>
                <w:sz w:val="16"/>
                <w:szCs w:val="16"/>
              </w:rPr>
            </w:pPr>
            <w:r w:rsidRPr="00470F31">
              <w:rPr>
                <w:sz w:val="16"/>
                <w:szCs w:val="16"/>
                <w:lang w:val="en-US"/>
              </w:rPr>
              <w:t>64,89</w:t>
            </w:r>
          </w:p>
        </w:tc>
        <w:tc>
          <w:tcPr>
            <w:tcW w:w="722" w:type="dxa"/>
            <w:gridSpan w:val="2"/>
          </w:tcPr>
          <w:p w:rsidR="005A4A77" w:rsidRPr="00470F31" w:rsidRDefault="005A4A77" w:rsidP="005A4A77">
            <w:pPr>
              <w:shd w:val="clear" w:color="auto" w:fill="FFFFFF"/>
              <w:spacing w:line="216" w:lineRule="auto"/>
              <w:jc w:val="right"/>
              <w:rPr>
                <w:sz w:val="16"/>
                <w:szCs w:val="16"/>
              </w:rPr>
            </w:pPr>
            <w:r w:rsidRPr="00470F31">
              <w:rPr>
                <w:sz w:val="16"/>
                <w:szCs w:val="16"/>
                <w:lang w:val="en-US"/>
              </w:rPr>
              <w:t>67,10</w:t>
            </w:r>
          </w:p>
        </w:tc>
        <w:tc>
          <w:tcPr>
            <w:tcW w:w="714"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69,67</w:t>
            </w:r>
          </w:p>
        </w:tc>
        <w:tc>
          <w:tcPr>
            <w:tcW w:w="719" w:type="dxa"/>
            <w:gridSpan w:val="2"/>
          </w:tcPr>
          <w:p w:rsidR="005A4A77" w:rsidRPr="00470F31" w:rsidRDefault="005A4A77" w:rsidP="005A4A77">
            <w:pPr>
              <w:shd w:val="clear" w:color="auto" w:fill="FFFFFF"/>
              <w:spacing w:line="216" w:lineRule="auto"/>
              <w:jc w:val="right"/>
              <w:rPr>
                <w:sz w:val="16"/>
                <w:szCs w:val="16"/>
              </w:rPr>
            </w:pPr>
            <w:r w:rsidRPr="00470F31">
              <w:rPr>
                <w:sz w:val="16"/>
                <w:szCs w:val="16"/>
                <w:lang w:val="en-US"/>
              </w:rPr>
              <w:t>76,94</w:t>
            </w:r>
          </w:p>
        </w:tc>
        <w:tc>
          <w:tcPr>
            <w:tcW w:w="699" w:type="dxa"/>
          </w:tcPr>
          <w:p w:rsidR="005A4A77" w:rsidRPr="00470F31" w:rsidRDefault="005A4A77" w:rsidP="005A4A77">
            <w:pPr>
              <w:shd w:val="clear" w:color="auto" w:fill="FFFFFF"/>
              <w:spacing w:line="216" w:lineRule="auto"/>
              <w:jc w:val="right"/>
              <w:rPr>
                <w:sz w:val="16"/>
                <w:szCs w:val="16"/>
              </w:rPr>
            </w:pPr>
            <w:r w:rsidRPr="00470F31">
              <w:rPr>
                <w:spacing w:val="-4"/>
                <w:sz w:val="16"/>
                <w:szCs w:val="16"/>
                <w:lang w:val="en-US"/>
              </w:rPr>
              <w:t>93,36</w:t>
            </w:r>
          </w:p>
        </w:tc>
        <w:tc>
          <w:tcPr>
            <w:tcW w:w="722" w:type="dxa"/>
            <w:gridSpan w:val="2"/>
          </w:tcPr>
          <w:p w:rsidR="005A4A77" w:rsidRPr="00470F31" w:rsidRDefault="005A4A77" w:rsidP="005A4A77">
            <w:pPr>
              <w:shd w:val="clear" w:color="auto" w:fill="FFFFFF"/>
              <w:spacing w:line="216" w:lineRule="auto"/>
              <w:jc w:val="right"/>
              <w:rPr>
                <w:sz w:val="16"/>
                <w:szCs w:val="16"/>
              </w:rPr>
            </w:pPr>
            <w:r w:rsidRPr="00470F31">
              <w:rPr>
                <w:spacing w:val="-4"/>
                <w:sz w:val="16"/>
                <w:szCs w:val="16"/>
                <w:lang w:val="en-US"/>
              </w:rPr>
              <w:t>90,80</w:t>
            </w:r>
          </w:p>
        </w:tc>
        <w:tc>
          <w:tcPr>
            <w:tcW w:w="627"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89,53</w:t>
            </w:r>
          </w:p>
        </w:tc>
      </w:tr>
      <w:tr w:rsidR="005A4A77" w:rsidRPr="00470F31" w:rsidTr="009C4DFD">
        <w:tc>
          <w:tcPr>
            <w:tcW w:w="1428" w:type="dxa"/>
            <w:vMerge/>
          </w:tcPr>
          <w:p w:rsidR="005A4A77" w:rsidRPr="00470F31" w:rsidRDefault="005A4A77" w:rsidP="005A4A77">
            <w:pPr>
              <w:adjustRightInd w:val="0"/>
              <w:snapToGrid w:val="0"/>
              <w:spacing w:line="216" w:lineRule="auto"/>
              <w:rPr>
                <w:snapToGrid w:val="0"/>
                <w:sz w:val="16"/>
                <w:szCs w:val="16"/>
              </w:rPr>
            </w:pPr>
          </w:p>
        </w:tc>
        <w:tc>
          <w:tcPr>
            <w:tcW w:w="1046" w:type="dxa"/>
            <w:gridSpan w:val="2"/>
            <w:vAlign w:val="bottom"/>
          </w:tcPr>
          <w:p w:rsidR="005A4A77" w:rsidRPr="00470F31" w:rsidRDefault="005A4A77" w:rsidP="005A4A77">
            <w:pPr>
              <w:adjustRightInd w:val="0"/>
              <w:snapToGrid w:val="0"/>
              <w:spacing w:line="216" w:lineRule="auto"/>
              <w:rPr>
                <w:snapToGrid w:val="0"/>
                <w:sz w:val="16"/>
                <w:szCs w:val="16"/>
              </w:rPr>
            </w:pPr>
            <w:r w:rsidRPr="00470F31">
              <w:rPr>
                <w:snapToGrid w:val="0"/>
                <w:sz w:val="16"/>
                <w:szCs w:val="16"/>
              </w:rPr>
              <w:t>Женщины</w:t>
            </w:r>
          </w:p>
        </w:tc>
        <w:tc>
          <w:tcPr>
            <w:tcW w:w="754" w:type="dxa"/>
            <w:vAlign w:val="bottom"/>
          </w:tcPr>
          <w:p w:rsidR="005A4A77" w:rsidRPr="00470F31" w:rsidRDefault="005A4A77" w:rsidP="005A4A77">
            <w:pPr>
              <w:shd w:val="clear" w:color="auto" w:fill="FFFFFF"/>
              <w:spacing w:line="216" w:lineRule="auto"/>
              <w:jc w:val="right"/>
              <w:rPr>
                <w:sz w:val="16"/>
                <w:szCs w:val="16"/>
              </w:rPr>
            </w:pPr>
            <w:r w:rsidRPr="00470F31">
              <w:rPr>
                <w:spacing w:val="-1"/>
                <w:sz w:val="16"/>
                <w:szCs w:val="16"/>
                <w:lang w:val="en-US"/>
              </w:rPr>
              <w:t>29,72</w:t>
            </w:r>
          </w:p>
        </w:tc>
        <w:tc>
          <w:tcPr>
            <w:tcW w:w="960" w:type="dxa"/>
            <w:vAlign w:val="bottom"/>
          </w:tcPr>
          <w:p w:rsidR="005A4A77" w:rsidRPr="00470F31" w:rsidRDefault="005A4A77" w:rsidP="005A4A77">
            <w:pPr>
              <w:shd w:val="clear" w:color="auto" w:fill="FFFFFF"/>
              <w:spacing w:line="216" w:lineRule="auto"/>
              <w:jc w:val="right"/>
              <w:rPr>
                <w:sz w:val="16"/>
                <w:szCs w:val="16"/>
              </w:rPr>
            </w:pPr>
            <w:r w:rsidRPr="00470F31">
              <w:rPr>
                <w:spacing w:val="-1"/>
                <w:sz w:val="16"/>
                <w:szCs w:val="16"/>
                <w:lang w:val="en-US"/>
              </w:rPr>
              <w:t>32,58</w:t>
            </w:r>
          </w:p>
        </w:tc>
        <w:tc>
          <w:tcPr>
            <w:tcW w:w="840" w:type="dxa"/>
            <w:vAlign w:val="bottom"/>
          </w:tcPr>
          <w:p w:rsidR="005A4A77" w:rsidRPr="00470F31" w:rsidRDefault="005A4A77" w:rsidP="005A4A77">
            <w:pPr>
              <w:shd w:val="clear" w:color="auto" w:fill="FFFFFF"/>
              <w:spacing w:line="216" w:lineRule="auto"/>
              <w:jc w:val="right"/>
              <w:rPr>
                <w:sz w:val="16"/>
                <w:szCs w:val="16"/>
              </w:rPr>
            </w:pPr>
            <w:r w:rsidRPr="00470F31">
              <w:rPr>
                <w:spacing w:val="-2"/>
                <w:sz w:val="16"/>
                <w:szCs w:val="16"/>
                <w:lang w:val="en-US"/>
              </w:rPr>
              <w:t>35,06</w:t>
            </w:r>
          </w:p>
        </w:tc>
        <w:tc>
          <w:tcPr>
            <w:tcW w:w="720" w:type="dxa"/>
            <w:vAlign w:val="bottom"/>
          </w:tcPr>
          <w:p w:rsidR="005A4A77" w:rsidRPr="00470F31" w:rsidRDefault="005A4A77" w:rsidP="005A4A77">
            <w:pPr>
              <w:shd w:val="clear" w:color="auto" w:fill="FFFFFF"/>
              <w:spacing w:line="216" w:lineRule="auto"/>
              <w:jc w:val="right"/>
              <w:rPr>
                <w:sz w:val="16"/>
                <w:szCs w:val="16"/>
              </w:rPr>
            </w:pPr>
            <w:r w:rsidRPr="00470F31">
              <w:rPr>
                <w:spacing w:val="-1"/>
                <w:sz w:val="16"/>
                <w:szCs w:val="16"/>
                <w:lang w:val="en-US"/>
              </w:rPr>
              <w:t>37,54</w:t>
            </w:r>
          </w:p>
        </w:tc>
        <w:tc>
          <w:tcPr>
            <w:tcW w:w="600" w:type="dxa"/>
            <w:vAlign w:val="bottom"/>
          </w:tcPr>
          <w:p w:rsidR="005A4A77" w:rsidRPr="00470F31" w:rsidRDefault="005A4A77" w:rsidP="005A4A77">
            <w:pPr>
              <w:shd w:val="clear" w:color="auto" w:fill="FFFFFF"/>
              <w:spacing w:line="216" w:lineRule="auto"/>
              <w:jc w:val="right"/>
              <w:rPr>
                <w:sz w:val="16"/>
                <w:szCs w:val="16"/>
              </w:rPr>
            </w:pPr>
            <w:r w:rsidRPr="00470F31">
              <w:rPr>
                <w:sz w:val="16"/>
                <w:szCs w:val="16"/>
                <w:lang w:val="en-US"/>
              </w:rPr>
              <w:t>40,15</w:t>
            </w:r>
          </w:p>
        </w:tc>
        <w:tc>
          <w:tcPr>
            <w:tcW w:w="720" w:type="dxa"/>
            <w:vAlign w:val="bottom"/>
          </w:tcPr>
          <w:p w:rsidR="005A4A77" w:rsidRPr="00470F31" w:rsidRDefault="005A4A77" w:rsidP="005A4A77">
            <w:pPr>
              <w:shd w:val="clear" w:color="auto" w:fill="FFFFFF"/>
              <w:spacing w:line="216" w:lineRule="auto"/>
              <w:jc w:val="right"/>
              <w:rPr>
                <w:sz w:val="16"/>
                <w:szCs w:val="16"/>
              </w:rPr>
            </w:pPr>
            <w:r w:rsidRPr="00470F31">
              <w:rPr>
                <w:sz w:val="16"/>
                <w:szCs w:val="16"/>
                <w:lang w:val="en-US"/>
              </w:rPr>
              <w:t>42,90</w:t>
            </w:r>
          </w:p>
        </w:tc>
        <w:tc>
          <w:tcPr>
            <w:tcW w:w="720" w:type="dxa"/>
            <w:vAlign w:val="bottom"/>
          </w:tcPr>
          <w:p w:rsidR="005A4A77" w:rsidRPr="00470F31" w:rsidRDefault="005A4A77" w:rsidP="005A4A77">
            <w:pPr>
              <w:shd w:val="clear" w:color="auto" w:fill="FFFFFF"/>
              <w:spacing w:line="216" w:lineRule="auto"/>
              <w:jc w:val="right"/>
              <w:rPr>
                <w:sz w:val="16"/>
                <w:szCs w:val="16"/>
              </w:rPr>
            </w:pPr>
            <w:r w:rsidRPr="00470F31">
              <w:rPr>
                <w:sz w:val="16"/>
                <w:szCs w:val="16"/>
                <w:lang w:val="en-US"/>
              </w:rPr>
              <w:t>43,19</w:t>
            </w:r>
          </w:p>
        </w:tc>
        <w:tc>
          <w:tcPr>
            <w:tcW w:w="655" w:type="dxa"/>
            <w:vAlign w:val="bottom"/>
          </w:tcPr>
          <w:p w:rsidR="005A4A77" w:rsidRPr="00470F31" w:rsidRDefault="005A4A77" w:rsidP="005A4A77">
            <w:pPr>
              <w:shd w:val="clear" w:color="auto" w:fill="FFFFFF"/>
              <w:spacing w:line="216" w:lineRule="auto"/>
              <w:jc w:val="right"/>
              <w:rPr>
                <w:sz w:val="16"/>
                <w:szCs w:val="16"/>
              </w:rPr>
            </w:pPr>
            <w:r w:rsidRPr="00470F31">
              <w:rPr>
                <w:sz w:val="16"/>
                <w:szCs w:val="16"/>
                <w:lang w:val="en-US"/>
              </w:rPr>
              <w:t>44,97</w:t>
            </w:r>
          </w:p>
        </w:tc>
        <w:tc>
          <w:tcPr>
            <w:tcW w:w="722" w:type="dxa"/>
            <w:gridSpan w:val="2"/>
            <w:vAlign w:val="bottom"/>
          </w:tcPr>
          <w:p w:rsidR="005A4A77" w:rsidRPr="00470F31" w:rsidRDefault="005A4A77" w:rsidP="005A4A77">
            <w:pPr>
              <w:shd w:val="clear" w:color="auto" w:fill="FFFFFF"/>
              <w:spacing w:line="216" w:lineRule="auto"/>
              <w:jc w:val="right"/>
              <w:rPr>
                <w:sz w:val="16"/>
                <w:szCs w:val="16"/>
              </w:rPr>
            </w:pPr>
            <w:r w:rsidRPr="00470F31">
              <w:rPr>
                <w:sz w:val="16"/>
                <w:szCs w:val="16"/>
                <w:lang w:val="en-US"/>
              </w:rPr>
              <w:t>48,99</w:t>
            </w:r>
          </w:p>
        </w:tc>
        <w:tc>
          <w:tcPr>
            <w:tcW w:w="722" w:type="dxa"/>
            <w:gridSpan w:val="2"/>
            <w:vAlign w:val="bottom"/>
          </w:tcPr>
          <w:p w:rsidR="005A4A77" w:rsidRPr="00470F31" w:rsidRDefault="005A4A77" w:rsidP="005A4A77">
            <w:pPr>
              <w:shd w:val="clear" w:color="auto" w:fill="FFFFFF"/>
              <w:spacing w:line="216" w:lineRule="auto"/>
              <w:jc w:val="right"/>
              <w:rPr>
                <w:sz w:val="16"/>
                <w:szCs w:val="16"/>
              </w:rPr>
            </w:pPr>
            <w:r w:rsidRPr="00470F31">
              <w:rPr>
                <w:spacing w:val="-1"/>
                <w:sz w:val="16"/>
                <w:szCs w:val="16"/>
                <w:lang w:val="en-US"/>
              </w:rPr>
              <w:t>50,15</w:t>
            </w:r>
          </w:p>
        </w:tc>
        <w:tc>
          <w:tcPr>
            <w:tcW w:w="714" w:type="dxa"/>
            <w:vAlign w:val="bottom"/>
          </w:tcPr>
          <w:p w:rsidR="005A4A77" w:rsidRPr="00470F31" w:rsidRDefault="005A4A77" w:rsidP="005A4A77">
            <w:pPr>
              <w:shd w:val="clear" w:color="auto" w:fill="FFFFFF"/>
              <w:spacing w:line="216" w:lineRule="auto"/>
              <w:jc w:val="right"/>
              <w:rPr>
                <w:sz w:val="16"/>
                <w:szCs w:val="16"/>
              </w:rPr>
            </w:pPr>
            <w:r w:rsidRPr="00470F31">
              <w:rPr>
                <w:sz w:val="16"/>
                <w:szCs w:val="16"/>
                <w:lang w:val="en-US"/>
              </w:rPr>
              <w:t>51,84</w:t>
            </w:r>
          </w:p>
        </w:tc>
        <w:tc>
          <w:tcPr>
            <w:tcW w:w="719" w:type="dxa"/>
            <w:gridSpan w:val="2"/>
            <w:vAlign w:val="bottom"/>
          </w:tcPr>
          <w:p w:rsidR="005A4A77" w:rsidRPr="00470F31" w:rsidRDefault="005A4A77" w:rsidP="005A4A77">
            <w:pPr>
              <w:shd w:val="clear" w:color="auto" w:fill="FFFFFF"/>
              <w:spacing w:line="216" w:lineRule="auto"/>
              <w:jc w:val="right"/>
              <w:rPr>
                <w:sz w:val="16"/>
                <w:szCs w:val="16"/>
              </w:rPr>
            </w:pPr>
            <w:r w:rsidRPr="00470F31">
              <w:rPr>
                <w:spacing w:val="-1"/>
                <w:sz w:val="16"/>
                <w:szCs w:val="16"/>
                <w:lang w:val="en-US"/>
              </w:rPr>
              <w:t>58,38</w:t>
            </w:r>
          </w:p>
        </w:tc>
        <w:tc>
          <w:tcPr>
            <w:tcW w:w="699" w:type="dxa"/>
            <w:vAlign w:val="bottom"/>
          </w:tcPr>
          <w:p w:rsidR="005A4A77" w:rsidRPr="00470F31" w:rsidRDefault="005A4A77" w:rsidP="005A4A77">
            <w:pPr>
              <w:shd w:val="clear" w:color="auto" w:fill="FFFFFF"/>
              <w:spacing w:line="216" w:lineRule="auto"/>
              <w:jc w:val="right"/>
              <w:rPr>
                <w:sz w:val="16"/>
                <w:szCs w:val="16"/>
              </w:rPr>
            </w:pPr>
            <w:r w:rsidRPr="00470F31">
              <w:rPr>
                <w:spacing w:val="-5"/>
                <w:sz w:val="16"/>
                <w:szCs w:val="16"/>
                <w:lang w:val="en-US"/>
              </w:rPr>
              <w:t>67,52</w:t>
            </w:r>
          </w:p>
        </w:tc>
        <w:tc>
          <w:tcPr>
            <w:tcW w:w="722" w:type="dxa"/>
            <w:gridSpan w:val="2"/>
            <w:vAlign w:val="bottom"/>
          </w:tcPr>
          <w:p w:rsidR="005A4A77" w:rsidRPr="00470F31" w:rsidRDefault="005A4A77" w:rsidP="005A4A77">
            <w:pPr>
              <w:shd w:val="clear" w:color="auto" w:fill="FFFFFF"/>
              <w:spacing w:line="216" w:lineRule="auto"/>
              <w:jc w:val="right"/>
              <w:rPr>
                <w:sz w:val="16"/>
                <w:szCs w:val="16"/>
              </w:rPr>
            </w:pPr>
            <w:r w:rsidRPr="00470F31">
              <w:rPr>
                <w:spacing w:val="-4"/>
                <w:sz w:val="16"/>
                <w:szCs w:val="16"/>
                <w:lang w:val="en-US"/>
              </w:rPr>
              <w:t>70,67</w:t>
            </w:r>
          </w:p>
        </w:tc>
        <w:tc>
          <w:tcPr>
            <w:tcW w:w="627" w:type="dxa"/>
            <w:vAlign w:val="bottom"/>
          </w:tcPr>
          <w:p w:rsidR="005A4A77" w:rsidRPr="00470F31" w:rsidRDefault="005A4A77" w:rsidP="005A4A77">
            <w:pPr>
              <w:shd w:val="clear" w:color="auto" w:fill="FFFFFF"/>
              <w:spacing w:line="216" w:lineRule="auto"/>
              <w:jc w:val="right"/>
              <w:rPr>
                <w:sz w:val="16"/>
                <w:szCs w:val="16"/>
              </w:rPr>
            </w:pPr>
            <w:r w:rsidRPr="00470F31">
              <w:rPr>
                <w:sz w:val="16"/>
                <w:szCs w:val="16"/>
                <w:lang w:val="en-US"/>
              </w:rPr>
              <w:t>71,88</w:t>
            </w:r>
          </w:p>
        </w:tc>
      </w:tr>
      <w:tr w:rsidR="005A4A77" w:rsidRPr="00470F31" w:rsidTr="009C4DFD">
        <w:tc>
          <w:tcPr>
            <w:tcW w:w="1428" w:type="dxa"/>
            <w:vMerge w:val="restart"/>
          </w:tcPr>
          <w:p w:rsidR="005A4A77" w:rsidRPr="00470F31" w:rsidRDefault="005A4A77" w:rsidP="005A4A77">
            <w:pPr>
              <w:adjustRightInd w:val="0"/>
              <w:snapToGrid w:val="0"/>
              <w:spacing w:line="216" w:lineRule="auto"/>
              <w:rPr>
                <w:snapToGrid w:val="0"/>
                <w:spacing w:val="-6"/>
                <w:sz w:val="16"/>
                <w:szCs w:val="16"/>
              </w:rPr>
            </w:pPr>
            <w:r w:rsidRPr="005A4A77">
              <w:rPr>
                <w:snapToGrid w:val="0"/>
                <w:spacing w:val="-6"/>
                <w:sz w:val="16"/>
                <w:szCs w:val="16"/>
              </w:rPr>
              <w:t xml:space="preserve">3.5.  </w:t>
            </w:r>
            <w:r w:rsidRPr="00470F31">
              <w:rPr>
                <w:snapToGrid w:val="0"/>
                <w:spacing w:val="-6"/>
                <w:sz w:val="16"/>
                <w:szCs w:val="16"/>
              </w:rPr>
              <w:t>Чистый показатель охвата средним образованием (%)</w:t>
            </w:r>
          </w:p>
        </w:tc>
        <w:tc>
          <w:tcPr>
            <w:tcW w:w="1046" w:type="dxa"/>
            <w:gridSpan w:val="2"/>
          </w:tcPr>
          <w:p w:rsidR="005A4A77" w:rsidRPr="00470F31" w:rsidRDefault="005A4A77" w:rsidP="005A4A77">
            <w:pPr>
              <w:adjustRightInd w:val="0"/>
              <w:snapToGrid w:val="0"/>
              <w:spacing w:line="216" w:lineRule="auto"/>
              <w:rPr>
                <w:snapToGrid w:val="0"/>
                <w:sz w:val="16"/>
                <w:szCs w:val="16"/>
              </w:rPr>
            </w:pPr>
            <w:r w:rsidRPr="00470F31">
              <w:rPr>
                <w:snapToGrid w:val="0"/>
                <w:sz w:val="16"/>
                <w:szCs w:val="16"/>
              </w:rPr>
              <w:t>Всего</w:t>
            </w:r>
          </w:p>
        </w:tc>
        <w:tc>
          <w:tcPr>
            <w:tcW w:w="754" w:type="dxa"/>
          </w:tcPr>
          <w:p w:rsidR="005A4A77" w:rsidRPr="00470F31" w:rsidRDefault="005A4A77" w:rsidP="005A4A77">
            <w:pPr>
              <w:shd w:val="clear" w:color="auto" w:fill="FFFFFF"/>
              <w:spacing w:line="216" w:lineRule="auto"/>
              <w:jc w:val="right"/>
              <w:rPr>
                <w:sz w:val="16"/>
                <w:szCs w:val="16"/>
              </w:rPr>
            </w:pPr>
            <w:r w:rsidRPr="00470F31">
              <w:rPr>
                <w:sz w:val="16"/>
                <w:szCs w:val="16"/>
              </w:rPr>
              <w:t>26,35</w:t>
            </w:r>
          </w:p>
        </w:tc>
        <w:tc>
          <w:tcPr>
            <w:tcW w:w="960" w:type="dxa"/>
          </w:tcPr>
          <w:p w:rsidR="005A4A77" w:rsidRPr="00470F31" w:rsidRDefault="005A4A77" w:rsidP="005A4A77">
            <w:pPr>
              <w:shd w:val="clear" w:color="auto" w:fill="FFFFFF"/>
              <w:spacing w:line="216" w:lineRule="auto"/>
              <w:jc w:val="right"/>
              <w:rPr>
                <w:sz w:val="16"/>
                <w:szCs w:val="16"/>
              </w:rPr>
            </w:pPr>
            <w:r w:rsidRPr="00470F31">
              <w:rPr>
                <w:spacing w:val="-5"/>
                <w:sz w:val="16"/>
                <w:szCs w:val="16"/>
              </w:rPr>
              <w:t>28,21</w:t>
            </w:r>
          </w:p>
        </w:tc>
        <w:tc>
          <w:tcPr>
            <w:tcW w:w="840" w:type="dxa"/>
          </w:tcPr>
          <w:p w:rsidR="005A4A77" w:rsidRPr="00470F31" w:rsidRDefault="005A4A77" w:rsidP="005A4A77">
            <w:pPr>
              <w:shd w:val="clear" w:color="auto" w:fill="FFFFFF"/>
              <w:spacing w:line="216" w:lineRule="auto"/>
              <w:jc w:val="right"/>
              <w:rPr>
                <w:sz w:val="16"/>
                <w:szCs w:val="16"/>
              </w:rPr>
            </w:pPr>
            <w:r w:rsidRPr="00470F31">
              <w:rPr>
                <w:spacing w:val="-2"/>
                <w:sz w:val="16"/>
                <w:szCs w:val="16"/>
              </w:rPr>
              <w:t>31,13</w:t>
            </w:r>
          </w:p>
        </w:tc>
        <w:tc>
          <w:tcPr>
            <w:tcW w:w="720" w:type="dxa"/>
          </w:tcPr>
          <w:p w:rsidR="005A4A77" w:rsidRPr="00470F31" w:rsidRDefault="005A4A77" w:rsidP="005A4A77">
            <w:pPr>
              <w:shd w:val="clear" w:color="auto" w:fill="FFFFFF"/>
              <w:spacing w:line="216" w:lineRule="auto"/>
              <w:jc w:val="right"/>
              <w:rPr>
                <w:sz w:val="16"/>
                <w:szCs w:val="16"/>
              </w:rPr>
            </w:pPr>
            <w:r w:rsidRPr="00470F31">
              <w:rPr>
                <w:spacing w:val="-1"/>
                <w:sz w:val="16"/>
                <w:szCs w:val="16"/>
              </w:rPr>
              <w:t>34,57</w:t>
            </w:r>
          </w:p>
        </w:tc>
        <w:tc>
          <w:tcPr>
            <w:tcW w:w="600" w:type="dxa"/>
          </w:tcPr>
          <w:p w:rsidR="005A4A77" w:rsidRPr="00470F31" w:rsidRDefault="005A4A77" w:rsidP="005A4A77">
            <w:pPr>
              <w:shd w:val="clear" w:color="auto" w:fill="FFFFFF"/>
              <w:spacing w:line="216" w:lineRule="auto"/>
              <w:jc w:val="right"/>
              <w:rPr>
                <w:sz w:val="16"/>
                <w:szCs w:val="16"/>
              </w:rPr>
            </w:pPr>
            <w:r w:rsidRPr="00470F31">
              <w:rPr>
                <w:spacing w:val="-1"/>
                <w:sz w:val="16"/>
                <w:szCs w:val="16"/>
              </w:rPr>
              <w:t>36,74</w:t>
            </w:r>
          </w:p>
        </w:tc>
        <w:tc>
          <w:tcPr>
            <w:tcW w:w="720" w:type="dxa"/>
          </w:tcPr>
          <w:p w:rsidR="005A4A77" w:rsidRPr="00470F31" w:rsidRDefault="005A4A77" w:rsidP="005A4A77">
            <w:pPr>
              <w:shd w:val="clear" w:color="auto" w:fill="FFFFFF"/>
              <w:spacing w:line="216" w:lineRule="auto"/>
              <w:jc w:val="right"/>
              <w:rPr>
                <w:sz w:val="16"/>
                <w:szCs w:val="16"/>
              </w:rPr>
            </w:pPr>
            <w:r w:rsidRPr="00470F31">
              <w:rPr>
                <w:sz w:val="16"/>
                <w:szCs w:val="16"/>
              </w:rPr>
              <w:t>38,74</w:t>
            </w:r>
          </w:p>
        </w:tc>
        <w:tc>
          <w:tcPr>
            <w:tcW w:w="720" w:type="dxa"/>
          </w:tcPr>
          <w:p w:rsidR="005A4A77" w:rsidRPr="00470F31" w:rsidRDefault="005A4A77" w:rsidP="005A4A77">
            <w:pPr>
              <w:shd w:val="clear" w:color="auto" w:fill="FFFFFF"/>
              <w:spacing w:line="216" w:lineRule="auto"/>
              <w:jc w:val="right"/>
              <w:rPr>
                <w:sz w:val="16"/>
                <w:szCs w:val="16"/>
              </w:rPr>
            </w:pPr>
            <w:r w:rsidRPr="00470F31">
              <w:rPr>
                <w:spacing w:val="-1"/>
                <w:sz w:val="16"/>
                <w:szCs w:val="16"/>
              </w:rPr>
              <w:t>38,54</w:t>
            </w:r>
          </w:p>
        </w:tc>
        <w:tc>
          <w:tcPr>
            <w:tcW w:w="655" w:type="dxa"/>
          </w:tcPr>
          <w:p w:rsidR="005A4A77" w:rsidRPr="00470F31" w:rsidRDefault="005A4A77" w:rsidP="005A4A77">
            <w:pPr>
              <w:shd w:val="clear" w:color="auto" w:fill="FFFFFF"/>
              <w:spacing w:line="216" w:lineRule="auto"/>
              <w:jc w:val="right"/>
              <w:rPr>
                <w:sz w:val="16"/>
                <w:szCs w:val="16"/>
              </w:rPr>
            </w:pPr>
            <w:r w:rsidRPr="00470F31">
              <w:rPr>
                <w:spacing w:val="-1"/>
                <w:sz w:val="16"/>
                <w:szCs w:val="16"/>
              </w:rPr>
              <w:t>37,87</w:t>
            </w:r>
          </w:p>
        </w:tc>
        <w:tc>
          <w:tcPr>
            <w:tcW w:w="722" w:type="dxa"/>
            <w:gridSpan w:val="2"/>
          </w:tcPr>
          <w:p w:rsidR="005A4A77" w:rsidRPr="00470F31" w:rsidRDefault="005A4A77" w:rsidP="005A4A77">
            <w:pPr>
              <w:shd w:val="clear" w:color="auto" w:fill="FFFFFF"/>
              <w:spacing w:line="216" w:lineRule="auto"/>
              <w:jc w:val="right"/>
              <w:rPr>
                <w:sz w:val="16"/>
                <w:szCs w:val="16"/>
              </w:rPr>
            </w:pPr>
            <w:r w:rsidRPr="00470F31">
              <w:rPr>
                <w:sz w:val="16"/>
                <w:szCs w:val="16"/>
              </w:rPr>
              <w:t>38,87</w:t>
            </w:r>
          </w:p>
        </w:tc>
        <w:tc>
          <w:tcPr>
            <w:tcW w:w="722" w:type="dxa"/>
            <w:gridSpan w:val="2"/>
          </w:tcPr>
          <w:p w:rsidR="005A4A77" w:rsidRPr="00470F31" w:rsidRDefault="005A4A77" w:rsidP="005A4A77">
            <w:pPr>
              <w:shd w:val="clear" w:color="auto" w:fill="FFFFFF"/>
              <w:spacing w:line="216" w:lineRule="auto"/>
              <w:jc w:val="right"/>
              <w:rPr>
                <w:sz w:val="16"/>
                <w:szCs w:val="16"/>
              </w:rPr>
            </w:pPr>
            <w:r w:rsidRPr="00470F31">
              <w:rPr>
                <w:sz w:val="16"/>
                <w:szCs w:val="16"/>
              </w:rPr>
              <w:t>40,38</w:t>
            </w:r>
          </w:p>
        </w:tc>
        <w:tc>
          <w:tcPr>
            <w:tcW w:w="714" w:type="dxa"/>
          </w:tcPr>
          <w:p w:rsidR="005A4A77" w:rsidRPr="00470F31" w:rsidRDefault="005A4A77" w:rsidP="005A4A77">
            <w:pPr>
              <w:shd w:val="clear" w:color="auto" w:fill="FFFFFF"/>
              <w:spacing w:line="216" w:lineRule="auto"/>
              <w:jc w:val="right"/>
              <w:rPr>
                <w:sz w:val="16"/>
                <w:szCs w:val="16"/>
              </w:rPr>
            </w:pPr>
            <w:r w:rsidRPr="00470F31">
              <w:rPr>
                <w:sz w:val="16"/>
                <w:szCs w:val="16"/>
              </w:rPr>
              <w:t>43,95</w:t>
            </w:r>
          </w:p>
        </w:tc>
        <w:tc>
          <w:tcPr>
            <w:tcW w:w="719" w:type="dxa"/>
            <w:gridSpan w:val="2"/>
          </w:tcPr>
          <w:p w:rsidR="005A4A77" w:rsidRPr="00470F31" w:rsidRDefault="005A4A77" w:rsidP="005A4A77">
            <w:pPr>
              <w:shd w:val="clear" w:color="auto" w:fill="FFFFFF"/>
              <w:spacing w:line="216" w:lineRule="auto"/>
              <w:jc w:val="right"/>
              <w:rPr>
                <w:sz w:val="16"/>
                <w:szCs w:val="16"/>
              </w:rPr>
            </w:pPr>
            <w:r w:rsidRPr="00470F31">
              <w:rPr>
                <w:spacing w:val="-4"/>
                <w:sz w:val="16"/>
                <w:szCs w:val="16"/>
              </w:rPr>
              <w:t>48,11</w:t>
            </w:r>
          </w:p>
        </w:tc>
        <w:tc>
          <w:tcPr>
            <w:tcW w:w="699" w:type="dxa"/>
          </w:tcPr>
          <w:p w:rsidR="005A4A77" w:rsidRPr="00470F31" w:rsidRDefault="005A4A77" w:rsidP="005A4A77">
            <w:pPr>
              <w:shd w:val="clear" w:color="auto" w:fill="FFFFFF"/>
              <w:spacing w:line="216" w:lineRule="auto"/>
              <w:jc w:val="right"/>
              <w:rPr>
                <w:sz w:val="16"/>
                <w:szCs w:val="16"/>
              </w:rPr>
            </w:pPr>
            <w:r w:rsidRPr="00470F31">
              <w:rPr>
                <w:spacing w:val="-4"/>
                <w:sz w:val="16"/>
                <w:szCs w:val="16"/>
              </w:rPr>
              <w:t>50,57</w:t>
            </w:r>
          </w:p>
        </w:tc>
        <w:tc>
          <w:tcPr>
            <w:tcW w:w="722" w:type="dxa"/>
            <w:gridSpan w:val="2"/>
          </w:tcPr>
          <w:p w:rsidR="005A4A77" w:rsidRPr="00470F31" w:rsidRDefault="005A4A77" w:rsidP="005A4A77">
            <w:pPr>
              <w:shd w:val="clear" w:color="auto" w:fill="FFFFFF"/>
              <w:spacing w:line="216" w:lineRule="auto"/>
              <w:jc w:val="right"/>
              <w:rPr>
                <w:sz w:val="16"/>
                <w:szCs w:val="16"/>
              </w:rPr>
            </w:pPr>
            <w:r w:rsidRPr="00470F31">
              <w:rPr>
                <w:spacing w:val="-4"/>
                <w:sz w:val="16"/>
                <w:szCs w:val="16"/>
              </w:rPr>
              <w:t>53,37</w:t>
            </w:r>
          </w:p>
        </w:tc>
        <w:tc>
          <w:tcPr>
            <w:tcW w:w="627" w:type="dxa"/>
          </w:tcPr>
          <w:p w:rsidR="005A4A77" w:rsidRPr="00470F31" w:rsidRDefault="005A4A77" w:rsidP="005A4A77">
            <w:pPr>
              <w:shd w:val="clear" w:color="auto" w:fill="FFFFFF"/>
              <w:spacing w:line="216" w:lineRule="auto"/>
              <w:jc w:val="right"/>
              <w:rPr>
                <w:sz w:val="16"/>
                <w:szCs w:val="16"/>
              </w:rPr>
            </w:pPr>
            <w:r w:rsidRPr="00470F31">
              <w:rPr>
                <w:spacing w:val="-1"/>
                <w:sz w:val="16"/>
                <w:szCs w:val="16"/>
              </w:rPr>
              <w:t>54,87</w:t>
            </w:r>
          </w:p>
        </w:tc>
      </w:tr>
      <w:tr w:rsidR="005A4A77" w:rsidRPr="00470F31" w:rsidTr="009C4DFD">
        <w:tc>
          <w:tcPr>
            <w:tcW w:w="1428" w:type="dxa"/>
            <w:vMerge/>
          </w:tcPr>
          <w:p w:rsidR="005A4A77" w:rsidRPr="00470F31" w:rsidRDefault="005A4A77" w:rsidP="005A4A77">
            <w:pPr>
              <w:adjustRightInd w:val="0"/>
              <w:snapToGrid w:val="0"/>
              <w:spacing w:line="216" w:lineRule="auto"/>
              <w:rPr>
                <w:snapToGrid w:val="0"/>
                <w:sz w:val="16"/>
                <w:szCs w:val="16"/>
              </w:rPr>
            </w:pPr>
          </w:p>
        </w:tc>
        <w:tc>
          <w:tcPr>
            <w:tcW w:w="1046" w:type="dxa"/>
            <w:gridSpan w:val="2"/>
          </w:tcPr>
          <w:p w:rsidR="005A4A77" w:rsidRPr="00470F31" w:rsidRDefault="005A4A77" w:rsidP="005A4A77">
            <w:pPr>
              <w:adjustRightInd w:val="0"/>
              <w:snapToGrid w:val="0"/>
              <w:spacing w:line="216" w:lineRule="auto"/>
              <w:rPr>
                <w:snapToGrid w:val="0"/>
                <w:sz w:val="16"/>
                <w:szCs w:val="16"/>
              </w:rPr>
            </w:pPr>
            <w:r w:rsidRPr="00470F31">
              <w:rPr>
                <w:snapToGrid w:val="0"/>
                <w:sz w:val="16"/>
                <w:szCs w:val="16"/>
              </w:rPr>
              <w:t>Мужчины</w:t>
            </w:r>
          </w:p>
        </w:tc>
        <w:tc>
          <w:tcPr>
            <w:tcW w:w="754" w:type="dxa"/>
          </w:tcPr>
          <w:p w:rsidR="005A4A77" w:rsidRPr="00470F31" w:rsidRDefault="005A4A77" w:rsidP="005A4A77">
            <w:pPr>
              <w:shd w:val="clear" w:color="auto" w:fill="FFFFFF"/>
              <w:spacing w:line="216" w:lineRule="auto"/>
              <w:jc w:val="right"/>
              <w:rPr>
                <w:sz w:val="16"/>
                <w:szCs w:val="16"/>
              </w:rPr>
            </w:pPr>
            <w:r w:rsidRPr="00470F31">
              <w:rPr>
                <w:spacing w:val="-1"/>
                <w:sz w:val="16"/>
                <w:szCs w:val="16"/>
              </w:rPr>
              <w:t>31,82</w:t>
            </w:r>
          </w:p>
        </w:tc>
        <w:tc>
          <w:tcPr>
            <w:tcW w:w="960" w:type="dxa"/>
          </w:tcPr>
          <w:p w:rsidR="005A4A77" w:rsidRPr="00470F31" w:rsidRDefault="005A4A77" w:rsidP="005A4A77">
            <w:pPr>
              <w:shd w:val="clear" w:color="auto" w:fill="FFFFFF"/>
              <w:spacing w:line="216" w:lineRule="auto"/>
              <w:jc w:val="right"/>
              <w:rPr>
                <w:sz w:val="16"/>
                <w:szCs w:val="16"/>
              </w:rPr>
            </w:pPr>
            <w:r w:rsidRPr="00470F31">
              <w:rPr>
                <w:sz w:val="16"/>
                <w:szCs w:val="16"/>
              </w:rPr>
              <w:t>33,85</w:t>
            </w:r>
          </w:p>
        </w:tc>
        <w:tc>
          <w:tcPr>
            <w:tcW w:w="840" w:type="dxa"/>
          </w:tcPr>
          <w:p w:rsidR="005A4A77" w:rsidRPr="00470F31" w:rsidRDefault="005A4A77" w:rsidP="005A4A77">
            <w:pPr>
              <w:shd w:val="clear" w:color="auto" w:fill="FFFFFF"/>
              <w:spacing w:line="216" w:lineRule="auto"/>
              <w:jc w:val="right"/>
              <w:rPr>
                <w:sz w:val="16"/>
                <w:szCs w:val="16"/>
              </w:rPr>
            </w:pPr>
            <w:r w:rsidRPr="00470F31">
              <w:rPr>
                <w:spacing w:val="-5"/>
                <w:sz w:val="16"/>
                <w:szCs w:val="16"/>
              </w:rPr>
              <w:t>37,41</w:t>
            </w:r>
          </w:p>
        </w:tc>
        <w:tc>
          <w:tcPr>
            <w:tcW w:w="720" w:type="dxa"/>
          </w:tcPr>
          <w:p w:rsidR="005A4A77" w:rsidRPr="00470F31" w:rsidRDefault="005A4A77" w:rsidP="005A4A77">
            <w:pPr>
              <w:shd w:val="clear" w:color="auto" w:fill="FFFFFF"/>
              <w:spacing w:line="216" w:lineRule="auto"/>
              <w:jc w:val="right"/>
              <w:rPr>
                <w:sz w:val="16"/>
                <w:szCs w:val="16"/>
              </w:rPr>
            </w:pPr>
            <w:r w:rsidRPr="00470F31">
              <w:rPr>
                <w:sz w:val="16"/>
                <w:szCs w:val="16"/>
              </w:rPr>
              <w:t>40,</w:t>
            </w:r>
            <w:r w:rsidRPr="00470F31">
              <w:rPr>
                <w:sz w:val="16"/>
                <w:szCs w:val="16"/>
                <w:lang w:val="en-US"/>
              </w:rPr>
              <w:t>00</w:t>
            </w:r>
          </w:p>
        </w:tc>
        <w:tc>
          <w:tcPr>
            <w:tcW w:w="600"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42,35</w:t>
            </w:r>
          </w:p>
        </w:tc>
        <w:tc>
          <w:tcPr>
            <w:tcW w:w="720"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44,05</w:t>
            </w:r>
          </w:p>
        </w:tc>
        <w:tc>
          <w:tcPr>
            <w:tcW w:w="720"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43,10</w:t>
            </w:r>
          </w:p>
        </w:tc>
        <w:tc>
          <w:tcPr>
            <w:tcW w:w="655"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41,39</w:t>
            </w:r>
          </w:p>
        </w:tc>
        <w:tc>
          <w:tcPr>
            <w:tcW w:w="722" w:type="dxa"/>
            <w:gridSpan w:val="2"/>
          </w:tcPr>
          <w:p w:rsidR="005A4A77" w:rsidRPr="00470F31" w:rsidRDefault="005A4A77" w:rsidP="005A4A77">
            <w:pPr>
              <w:shd w:val="clear" w:color="auto" w:fill="FFFFFF"/>
              <w:spacing w:line="216" w:lineRule="auto"/>
              <w:jc w:val="right"/>
              <w:rPr>
                <w:sz w:val="16"/>
                <w:szCs w:val="16"/>
              </w:rPr>
            </w:pPr>
            <w:r w:rsidRPr="00470F31">
              <w:rPr>
                <w:sz w:val="16"/>
                <w:szCs w:val="16"/>
                <w:lang w:val="en-US"/>
              </w:rPr>
              <w:t>42,34</w:t>
            </w:r>
          </w:p>
        </w:tc>
        <w:tc>
          <w:tcPr>
            <w:tcW w:w="722" w:type="dxa"/>
            <w:gridSpan w:val="2"/>
          </w:tcPr>
          <w:p w:rsidR="005A4A77" w:rsidRPr="00470F31" w:rsidRDefault="005A4A77" w:rsidP="005A4A77">
            <w:pPr>
              <w:shd w:val="clear" w:color="auto" w:fill="FFFFFF"/>
              <w:spacing w:line="216" w:lineRule="auto"/>
              <w:jc w:val="right"/>
              <w:rPr>
                <w:sz w:val="16"/>
                <w:szCs w:val="16"/>
              </w:rPr>
            </w:pPr>
            <w:r w:rsidRPr="00470F31">
              <w:rPr>
                <w:sz w:val="16"/>
                <w:szCs w:val="16"/>
                <w:lang w:val="en-US"/>
              </w:rPr>
              <w:t>44,05</w:t>
            </w:r>
          </w:p>
        </w:tc>
        <w:tc>
          <w:tcPr>
            <w:tcW w:w="714"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48,49</w:t>
            </w:r>
          </w:p>
        </w:tc>
        <w:tc>
          <w:tcPr>
            <w:tcW w:w="719" w:type="dxa"/>
            <w:gridSpan w:val="2"/>
          </w:tcPr>
          <w:p w:rsidR="005A4A77" w:rsidRPr="00470F31" w:rsidRDefault="005A4A77" w:rsidP="005A4A77">
            <w:pPr>
              <w:shd w:val="clear" w:color="auto" w:fill="FFFFFF"/>
              <w:spacing w:line="216" w:lineRule="auto"/>
              <w:jc w:val="right"/>
              <w:rPr>
                <w:sz w:val="16"/>
                <w:szCs w:val="16"/>
              </w:rPr>
            </w:pPr>
            <w:r w:rsidRPr="00470F31">
              <w:rPr>
                <w:spacing w:val="-5"/>
                <w:sz w:val="16"/>
                <w:szCs w:val="16"/>
                <w:lang w:val="en-US"/>
              </w:rPr>
              <w:t>53,01</w:t>
            </w:r>
          </w:p>
        </w:tc>
        <w:tc>
          <w:tcPr>
            <w:tcW w:w="699" w:type="dxa"/>
          </w:tcPr>
          <w:p w:rsidR="005A4A77" w:rsidRPr="00470F31" w:rsidRDefault="005A4A77" w:rsidP="005A4A77">
            <w:pPr>
              <w:shd w:val="clear" w:color="auto" w:fill="FFFFFF"/>
              <w:spacing w:line="216" w:lineRule="auto"/>
              <w:jc w:val="right"/>
              <w:rPr>
                <w:sz w:val="16"/>
                <w:szCs w:val="16"/>
              </w:rPr>
            </w:pPr>
            <w:r w:rsidRPr="00470F31">
              <w:rPr>
                <w:spacing w:val="-4"/>
                <w:sz w:val="16"/>
                <w:szCs w:val="16"/>
                <w:lang w:val="en-US"/>
              </w:rPr>
              <w:t>55,72</w:t>
            </w:r>
          </w:p>
        </w:tc>
        <w:tc>
          <w:tcPr>
            <w:tcW w:w="722" w:type="dxa"/>
            <w:gridSpan w:val="2"/>
          </w:tcPr>
          <w:p w:rsidR="005A4A77" w:rsidRPr="00470F31" w:rsidRDefault="005A4A77" w:rsidP="005A4A77">
            <w:pPr>
              <w:shd w:val="clear" w:color="auto" w:fill="FFFFFF"/>
              <w:spacing w:line="216" w:lineRule="auto"/>
              <w:jc w:val="right"/>
              <w:rPr>
                <w:sz w:val="16"/>
                <w:szCs w:val="16"/>
              </w:rPr>
            </w:pPr>
            <w:r w:rsidRPr="00470F31">
              <w:rPr>
                <w:spacing w:val="-4"/>
                <w:sz w:val="16"/>
                <w:szCs w:val="16"/>
                <w:lang w:val="en-US"/>
              </w:rPr>
              <w:t>58,08</w:t>
            </w:r>
          </w:p>
        </w:tc>
        <w:tc>
          <w:tcPr>
            <w:tcW w:w="627" w:type="dxa"/>
          </w:tcPr>
          <w:p w:rsidR="005A4A77" w:rsidRPr="00470F31" w:rsidRDefault="005A4A77" w:rsidP="005A4A77">
            <w:pPr>
              <w:shd w:val="clear" w:color="auto" w:fill="FFFFFF"/>
              <w:spacing w:line="216" w:lineRule="auto"/>
              <w:jc w:val="right"/>
              <w:rPr>
                <w:sz w:val="16"/>
                <w:szCs w:val="16"/>
              </w:rPr>
            </w:pPr>
            <w:r w:rsidRPr="00470F31">
              <w:rPr>
                <w:sz w:val="16"/>
                <w:szCs w:val="16"/>
                <w:lang w:val="en-US"/>
              </w:rPr>
              <w:t>59,05</w:t>
            </w:r>
          </w:p>
        </w:tc>
      </w:tr>
      <w:tr w:rsidR="005A4A77" w:rsidRPr="00470F31" w:rsidTr="009C4DFD">
        <w:tc>
          <w:tcPr>
            <w:tcW w:w="1428" w:type="dxa"/>
            <w:vMerge/>
          </w:tcPr>
          <w:p w:rsidR="005A4A77" w:rsidRPr="00470F31" w:rsidRDefault="005A4A77" w:rsidP="005A4A77">
            <w:pPr>
              <w:adjustRightInd w:val="0"/>
              <w:snapToGrid w:val="0"/>
              <w:spacing w:line="216" w:lineRule="auto"/>
              <w:rPr>
                <w:snapToGrid w:val="0"/>
                <w:sz w:val="16"/>
                <w:szCs w:val="16"/>
              </w:rPr>
            </w:pPr>
          </w:p>
        </w:tc>
        <w:tc>
          <w:tcPr>
            <w:tcW w:w="1046" w:type="dxa"/>
            <w:gridSpan w:val="2"/>
            <w:vAlign w:val="bottom"/>
          </w:tcPr>
          <w:p w:rsidR="005A4A77" w:rsidRPr="00470F31" w:rsidRDefault="005A4A77" w:rsidP="005A4A77">
            <w:pPr>
              <w:adjustRightInd w:val="0"/>
              <w:snapToGrid w:val="0"/>
              <w:spacing w:line="216" w:lineRule="auto"/>
              <w:rPr>
                <w:snapToGrid w:val="0"/>
                <w:sz w:val="16"/>
                <w:szCs w:val="16"/>
              </w:rPr>
            </w:pPr>
            <w:r w:rsidRPr="00470F31">
              <w:rPr>
                <w:snapToGrid w:val="0"/>
                <w:sz w:val="16"/>
                <w:szCs w:val="16"/>
              </w:rPr>
              <w:t>Женщины</w:t>
            </w:r>
          </w:p>
        </w:tc>
        <w:tc>
          <w:tcPr>
            <w:tcW w:w="754" w:type="dxa"/>
            <w:vAlign w:val="bottom"/>
          </w:tcPr>
          <w:p w:rsidR="005A4A77" w:rsidRPr="00470F31" w:rsidRDefault="005A4A77" w:rsidP="005A4A77">
            <w:pPr>
              <w:shd w:val="clear" w:color="auto" w:fill="FFFFFF"/>
              <w:spacing w:line="216" w:lineRule="auto"/>
              <w:jc w:val="right"/>
              <w:rPr>
                <w:sz w:val="16"/>
                <w:szCs w:val="16"/>
              </w:rPr>
            </w:pPr>
            <w:r w:rsidRPr="00470F31">
              <w:rPr>
                <w:sz w:val="16"/>
                <w:szCs w:val="16"/>
                <w:lang w:val="en-US"/>
              </w:rPr>
              <w:t>20,59</w:t>
            </w:r>
          </w:p>
        </w:tc>
        <w:tc>
          <w:tcPr>
            <w:tcW w:w="960" w:type="dxa"/>
            <w:vAlign w:val="bottom"/>
          </w:tcPr>
          <w:p w:rsidR="005A4A77" w:rsidRPr="00470F31" w:rsidRDefault="005A4A77" w:rsidP="005A4A77">
            <w:pPr>
              <w:shd w:val="clear" w:color="auto" w:fill="FFFFFF"/>
              <w:spacing w:line="216" w:lineRule="auto"/>
              <w:jc w:val="right"/>
              <w:rPr>
                <w:sz w:val="16"/>
                <w:szCs w:val="16"/>
              </w:rPr>
            </w:pPr>
            <w:r w:rsidRPr="00470F31">
              <w:rPr>
                <w:spacing w:val="-4"/>
                <w:sz w:val="16"/>
                <w:szCs w:val="16"/>
                <w:lang w:val="en-US"/>
              </w:rPr>
              <w:t>22,31</w:t>
            </w:r>
          </w:p>
        </w:tc>
        <w:tc>
          <w:tcPr>
            <w:tcW w:w="840" w:type="dxa"/>
            <w:vAlign w:val="bottom"/>
          </w:tcPr>
          <w:p w:rsidR="005A4A77" w:rsidRPr="00470F31" w:rsidRDefault="005A4A77" w:rsidP="005A4A77">
            <w:pPr>
              <w:shd w:val="clear" w:color="auto" w:fill="FFFFFF"/>
              <w:spacing w:line="216" w:lineRule="auto"/>
              <w:jc w:val="right"/>
              <w:rPr>
                <w:sz w:val="16"/>
                <w:szCs w:val="16"/>
              </w:rPr>
            </w:pPr>
            <w:r w:rsidRPr="00470F31">
              <w:rPr>
                <w:sz w:val="16"/>
                <w:szCs w:val="16"/>
                <w:lang w:val="en-US"/>
              </w:rPr>
              <w:t>24,56</w:t>
            </w:r>
          </w:p>
        </w:tc>
        <w:tc>
          <w:tcPr>
            <w:tcW w:w="720" w:type="dxa"/>
            <w:vAlign w:val="bottom"/>
          </w:tcPr>
          <w:p w:rsidR="005A4A77" w:rsidRPr="00470F31" w:rsidRDefault="005A4A77" w:rsidP="005A4A77">
            <w:pPr>
              <w:shd w:val="clear" w:color="auto" w:fill="FFFFFF"/>
              <w:spacing w:line="216" w:lineRule="auto"/>
              <w:jc w:val="right"/>
              <w:rPr>
                <w:sz w:val="16"/>
                <w:szCs w:val="16"/>
              </w:rPr>
            </w:pPr>
            <w:r w:rsidRPr="00470F31">
              <w:rPr>
                <w:sz w:val="16"/>
                <w:szCs w:val="16"/>
                <w:lang w:val="en-US"/>
              </w:rPr>
              <w:t>28,86</w:t>
            </w:r>
          </w:p>
        </w:tc>
        <w:tc>
          <w:tcPr>
            <w:tcW w:w="600" w:type="dxa"/>
            <w:vAlign w:val="bottom"/>
          </w:tcPr>
          <w:p w:rsidR="005A4A77" w:rsidRPr="00470F31" w:rsidRDefault="005A4A77" w:rsidP="005A4A77">
            <w:pPr>
              <w:shd w:val="clear" w:color="auto" w:fill="FFFFFF"/>
              <w:spacing w:line="216" w:lineRule="auto"/>
              <w:jc w:val="right"/>
              <w:rPr>
                <w:sz w:val="16"/>
                <w:szCs w:val="16"/>
              </w:rPr>
            </w:pPr>
            <w:r w:rsidRPr="00470F31">
              <w:rPr>
                <w:sz w:val="16"/>
                <w:szCs w:val="16"/>
                <w:lang w:val="en-US"/>
              </w:rPr>
              <w:t>30,89</w:t>
            </w:r>
          </w:p>
        </w:tc>
        <w:tc>
          <w:tcPr>
            <w:tcW w:w="720" w:type="dxa"/>
            <w:vAlign w:val="bottom"/>
          </w:tcPr>
          <w:p w:rsidR="005A4A77" w:rsidRPr="00470F31" w:rsidRDefault="005A4A77" w:rsidP="005A4A77">
            <w:pPr>
              <w:shd w:val="clear" w:color="auto" w:fill="FFFFFF"/>
              <w:spacing w:line="216" w:lineRule="auto"/>
              <w:jc w:val="right"/>
              <w:rPr>
                <w:sz w:val="16"/>
                <w:szCs w:val="16"/>
              </w:rPr>
            </w:pPr>
            <w:r w:rsidRPr="00470F31">
              <w:rPr>
                <w:sz w:val="16"/>
                <w:szCs w:val="16"/>
                <w:lang w:val="en-US"/>
              </w:rPr>
              <w:t>33,21</w:t>
            </w:r>
          </w:p>
        </w:tc>
        <w:tc>
          <w:tcPr>
            <w:tcW w:w="720" w:type="dxa"/>
            <w:vAlign w:val="bottom"/>
          </w:tcPr>
          <w:p w:rsidR="005A4A77" w:rsidRPr="00470F31" w:rsidRDefault="005A4A77" w:rsidP="005A4A77">
            <w:pPr>
              <w:shd w:val="clear" w:color="auto" w:fill="FFFFFF"/>
              <w:spacing w:line="216" w:lineRule="auto"/>
              <w:jc w:val="right"/>
              <w:rPr>
                <w:sz w:val="16"/>
                <w:szCs w:val="16"/>
              </w:rPr>
            </w:pPr>
            <w:r w:rsidRPr="00470F31">
              <w:rPr>
                <w:spacing w:val="-1"/>
                <w:sz w:val="16"/>
                <w:szCs w:val="16"/>
                <w:lang w:val="en-US"/>
              </w:rPr>
              <w:t>33,78</w:t>
            </w:r>
          </w:p>
        </w:tc>
        <w:tc>
          <w:tcPr>
            <w:tcW w:w="655" w:type="dxa"/>
            <w:vAlign w:val="bottom"/>
          </w:tcPr>
          <w:p w:rsidR="005A4A77" w:rsidRPr="00470F31" w:rsidRDefault="005A4A77" w:rsidP="005A4A77">
            <w:pPr>
              <w:shd w:val="clear" w:color="auto" w:fill="FFFFFF"/>
              <w:spacing w:line="216" w:lineRule="auto"/>
              <w:jc w:val="right"/>
              <w:rPr>
                <w:sz w:val="16"/>
                <w:szCs w:val="16"/>
              </w:rPr>
            </w:pPr>
            <w:r w:rsidRPr="00470F31">
              <w:rPr>
                <w:sz w:val="16"/>
                <w:szCs w:val="16"/>
                <w:lang w:val="en-US"/>
              </w:rPr>
              <w:t>34,16</w:t>
            </w:r>
          </w:p>
        </w:tc>
        <w:tc>
          <w:tcPr>
            <w:tcW w:w="722" w:type="dxa"/>
            <w:gridSpan w:val="2"/>
            <w:vAlign w:val="bottom"/>
          </w:tcPr>
          <w:p w:rsidR="005A4A77" w:rsidRPr="00470F31" w:rsidRDefault="005A4A77" w:rsidP="005A4A77">
            <w:pPr>
              <w:shd w:val="clear" w:color="auto" w:fill="FFFFFF"/>
              <w:spacing w:line="216" w:lineRule="auto"/>
              <w:jc w:val="right"/>
              <w:rPr>
                <w:sz w:val="16"/>
                <w:szCs w:val="16"/>
              </w:rPr>
            </w:pPr>
            <w:r w:rsidRPr="00470F31">
              <w:rPr>
                <w:sz w:val="16"/>
                <w:szCs w:val="16"/>
                <w:lang w:val="en-US"/>
              </w:rPr>
              <w:t>35,22</w:t>
            </w:r>
          </w:p>
        </w:tc>
        <w:tc>
          <w:tcPr>
            <w:tcW w:w="722" w:type="dxa"/>
            <w:gridSpan w:val="2"/>
            <w:vAlign w:val="bottom"/>
          </w:tcPr>
          <w:p w:rsidR="005A4A77" w:rsidRPr="00470F31" w:rsidRDefault="005A4A77" w:rsidP="005A4A77">
            <w:pPr>
              <w:shd w:val="clear" w:color="auto" w:fill="FFFFFF"/>
              <w:spacing w:line="216" w:lineRule="auto"/>
              <w:jc w:val="right"/>
              <w:rPr>
                <w:sz w:val="16"/>
                <w:szCs w:val="16"/>
              </w:rPr>
            </w:pPr>
            <w:r w:rsidRPr="00470F31">
              <w:rPr>
                <w:sz w:val="16"/>
                <w:szCs w:val="16"/>
                <w:lang w:val="en-US"/>
              </w:rPr>
              <w:t>36,52</w:t>
            </w:r>
          </w:p>
        </w:tc>
        <w:tc>
          <w:tcPr>
            <w:tcW w:w="714" w:type="dxa"/>
            <w:vAlign w:val="bottom"/>
          </w:tcPr>
          <w:p w:rsidR="005A4A77" w:rsidRPr="00470F31" w:rsidRDefault="005A4A77" w:rsidP="005A4A77">
            <w:pPr>
              <w:shd w:val="clear" w:color="auto" w:fill="FFFFFF"/>
              <w:spacing w:line="216" w:lineRule="auto"/>
              <w:jc w:val="right"/>
              <w:rPr>
                <w:sz w:val="16"/>
                <w:szCs w:val="16"/>
              </w:rPr>
            </w:pPr>
            <w:r w:rsidRPr="00470F31">
              <w:rPr>
                <w:sz w:val="16"/>
                <w:szCs w:val="16"/>
                <w:lang w:val="en-US"/>
              </w:rPr>
              <w:t>39,18</w:t>
            </w:r>
          </w:p>
        </w:tc>
        <w:tc>
          <w:tcPr>
            <w:tcW w:w="719" w:type="dxa"/>
            <w:gridSpan w:val="2"/>
            <w:vAlign w:val="bottom"/>
          </w:tcPr>
          <w:p w:rsidR="005A4A77" w:rsidRPr="00470F31" w:rsidRDefault="005A4A77" w:rsidP="005A4A77">
            <w:pPr>
              <w:shd w:val="clear" w:color="auto" w:fill="FFFFFF"/>
              <w:spacing w:line="216" w:lineRule="auto"/>
              <w:jc w:val="right"/>
              <w:rPr>
                <w:sz w:val="16"/>
                <w:szCs w:val="16"/>
              </w:rPr>
            </w:pPr>
            <w:r w:rsidRPr="00470F31">
              <w:rPr>
                <w:sz w:val="16"/>
                <w:szCs w:val="16"/>
                <w:lang w:val="en-US"/>
              </w:rPr>
              <w:t>42,97</w:t>
            </w:r>
          </w:p>
        </w:tc>
        <w:tc>
          <w:tcPr>
            <w:tcW w:w="699" w:type="dxa"/>
            <w:vAlign w:val="bottom"/>
          </w:tcPr>
          <w:p w:rsidR="005A4A77" w:rsidRPr="00470F31" w:rsidRDefault="005A4A77" w:rsidP="005A4A77">
            <w:pPr>
              <w:shd w:val="clear" w:color="auto" w:fill="FFFFFF"/>
              <w:spacing w:line="216" w:lineRule="auto"/>
              <w:jc w:val="right"/>
              <w:rPr>
                <w:sz w:val="16"/>
                <w:szCs w:val="16"/>
              </w:rPr>
            </w:pPr>
            <w:r w:rsidRPr="00470F31">
              <w:rPr>
                <w:spacing w:val="-2"/>
                <w:sz w:val="16"/>
                <w:szCs w:val="16"/>
                <w:lang w:val="en-US"/>
              </w:rPr>
              <w:t>45,16</w:t>
            </w:r>
          </w:p>
        </w:tc>
        <w:tc>
          <w:tcPr>
            <w:tcW w:w="722" w:type="dxa"/>
            <w:gridSpan w:val="2"/>
            <w:vAlign w:val="bottom"/>
          </w:tcPr>
          <w:p w:rsidR="005A4A77" w:rsidRPr="00470F31" w:rsidRDefault="005A4A77" w:rsidP="005A4A77">
            <w:pPr>
              <w:shd w:val="clear" w:color="auto" w:fill="FFFFFF"/>
              <w:spacing w:line="216" w:lineRule="auto"/>
              <w:jc w:val="right"/>
              <w:rPr>
                <w:sz w:val="16"/>
                <w:szCs w:val="16"/>
              </w:rPr>
            </w:pPr>
            <w:r w:rsidRPr="00470F31">
              <w:rPr>
                <w:spacing w:val="-3"/>
                <w:sz w:val="16"/>
                <w:szCs w:val="16"/>
                <w:lang w:val="en-US"/>
              </w:rPr>
              <w:t>48,43</w:t>
            </w:r>
          </w:p>
        </w:tc>
        <w:tc>
          <w:tcPr>
            <w:tcW w:w="627" w:type="dxa"/>
            <w:vAlign w:val="bottom"/>
          </w:tcPr>
          <w:p w:rsidR="005A4A77" w:rsidRPr="00470F31" w:rsidRDefault="005A4A77" w:rsidP="005A4A77">
            <w:pPr>
              <w:shd w:val="clear" w:color="auto" w:fill="FFFFFF"/>
              <w:spacing w:line="216" w:lineRule="auto"/>
              <w:jc w:val="right"/>
              <w:rPr>
                <w:sz w:val="16"/>
                <w:szCs w:val="16"/>
              </w:rPr>
            </w:pPr>
            <w:r w:rsidRPr="00470F31">
              <w:rPr>
                <w:spacing w:val="-4"/>
                <w:sz w:val="16"/>
                <w:szCs w:val="16"/>
                <w:lang w:val="en-US"/>
              </w:rPr>
              <w:t>50,51</w:t>
            </w:r>
          </w:p>
        </w:tc>
      </w:tr>
      <w:tr w:rsidR="005A4A77" w:rsidRPr="00737BD5" w:rsidTr="009C4DFD">
        <w:trPr>
          <w:trHeight w:val="154"/>
        </w:trPr>
        <w:tc>
          <w:tcPr>
            <w:tcW w:w="1428" w:type="dxa"/>
            <w:vMerge w:val="restart"/>
          </w:tcPr>
          <w:p w:rsidR="005A4A77" w:rsidRPr="00737BD5" w:rsidRDefault="005A4A77" w:rsidP="005A4A77">
            <w:pPr>
              <w:adjustRightInd w:val="0"/>
              <w:snapToGrid w:val="0"/>
              <w:spacing w:line="216" w:lineRule="auto"/>
              <w:rPr>
                <w:snapToGrid w:val="0"/>
                <w:sz w:val="18"/>
                <w:szCs w:val="18"/>
              </w:rPr>
            </w:pPr>
            <w:r w:rsidRPr="00737BD5">
              <w:rPr>
                <w:snapToGrid w:val="0"/>
                <w:sz w:val="18"/>
                <w:szCs w:val="18"/>
              </w:rPr>
              <w:t>3.6.  Средняя продолжитель</w:t>
            </w:r>
            <w:r>
              <w:rPr>
                <w:snapToGrid w:val="0"/>
                <w:sz w:val="18"/>
                <w:szCs w:val="18"/>
              </w:rPr>
              <w:t>-</w:t>
            </w:r>
            <w:r w:rsidRPr="00737BD5">
              <w:rPr>
                <w:snapToGrid w:val="0"/>
                <w:sz w:val="18"/>
                <w:szCs w:val="18"/>
              </w:rPr>
              <w:t>ность завершенного школьного обучения (число лет)</w:t>
            </w:r>
          </w:p>
        </w:tc>
        <w:tc>
          <w:tcPr>
            <w:tcW w:w="1046" w:type="dxa"/>
            <w:gridSpan w:val="2"/>
          </w:tcPr>
          <w:p w:rsidR="005A4A77" w:rsidRPr="00737BD5" w:rsidRDefault="005A4A77" w:rsidP="005A4A77">
            <w:pPr>
              <w:adjustRightInd w:val="0"/>
              <w:snapToGrid w:val="0"/>
              <w:spacing w:line="216" w:lineRule="auto"/>
              <w:rPr>
                <w:snapToGrid w:val="0"/>
                <w:sz w:val="18"/>
                <w:szCs w:val="18"/>
              </w:rPr>
            </w:pPr>
            <w:r w:rsidRPr="00737BD5">
              <w:rPr>
                <w:snapToGrid w:val="0"/>
                <w:sz w:val="18"/>
                <w:szCs w:val="18"/>
              </w:rPr>
              <w:t>Всего</w:t>
            </w:r>
          </w:p>
        </w:tc>
        <w:tc>
          <w:tcPr>
            <w:tcW w:w="754" w:type="dxa"/>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960" w:type="dxa"/>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840" w:type="dxa"/>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720" w:type="dxa"/>
            <w:shd w:val="clear" w:color="auto" w:fill="auto"/>
          </w:tcPr>
          <w:p w:rsidR="005A4A77" w:rsidRPr="00737BD5" w:rsidRDefault="005A4A77" w:rsidP="005A4A77">
            <w:pPr>
              <w:shd w:val="clear" w:color="auto" w:fill="FFFFFF"/>
              <w:spacing w:line="216" w:lineRule="auto"/>
              <w:jc w:val="right"/>
              <w:rPr>
                <w:sz w:val="18"/>
                <w:szCs w:val="18"/>
              </w:rPr>
            </w:pPr>
            <w:r w:rsidRPr="00737BD5">
              <w:rPr>
                <w:spacing w:val="-4"/>
                <w:sz w:val="18"/>
                <w:szCs w:val="18"/>
              </w:rPr>
              <w:t>5,37</w:t>
            </w:r>
          </w:p>
        </w:tc>
        <w:tc>
          <w:tcPr>
            <w:tcW w:w="600" w:type="dxa"/>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720" w:type="dxa"/>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720" w:type="dxa"/>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655" w:type="dxa"/>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722" w:type="dxa"/>
            <w:gridSpan w:val="2"/>
            <w:shd w:val="clear" w:color="auto" w:fill="auto"/>
          </w:tcPr>
          <w:p w:rsidR="005A4A77" w:rsidRPr="00737BD5" w:rsidRDefault="005A4A77" w:rsidP="005A4A77">
            <w:pPr>
              <w:shd w:val="clear" w:color="auto" w:fill="FFFFFF"/>
              <w:spacing w:line="216" w:lineRule="auto"/>
              <w:jc w:val="right"/>
              <w:rPr>
                <w:sz w:val="18"/>
                <w:szCs w:val="18"/>
              </w:rPr>
            </w:pPr>
            <w:r w:rsidRPr="00737BD5">
              <w:rPr>
                <w:sz w:val="18"/>
                <w:szCs w:val="18"/>
              </w:rPr>
              <w:t>5,97</w:t>
            </w:r>
          </w:p>
        </w:tc>
        <w:tc>
          <w:tcPr>
            <w:tcW w:w="722" w:type="dxa"/>
            <w:gridSpan w:val="2"/>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714" w:type="dxa"/>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719" w:type="dxa"/>
            <w:gridSpan w:val="2"/>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699" w:type="dxa"/>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722" w:type="dxa"/>
            <w:gridSpan w:val="2"/>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627" w:type="dxa"/>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r>
      <w:tr w:rsidR="005A4A77" w:rsidRPr="00737BD5" w:rsidTr="009C4DFD">
        <w:trPr>
          <w:trHeight w:val="153"/>
        </w:trPr>
        <w:tc>
          <w:tcPr>
            <w:tcW w:w="1428" w:type="dxa"/>
            <w:vMerge/>
          </w:tcPr>
          <w:p w:rsidR="005A4A77" w:rsidRPr="00737BD5" w:rsidRDefault="005A4A77" w:rsidP="005A4A77">
            <w:pPr>
              <w:adjustRightInd w:val="0"/>
              <w:snapToGrid w:val="0"/>
              <w:spacing w:line="216" w:lineRule="auto"/>
              <w:rPr>
                <w:snapToGrid w:val="0"/>
                <w:sz w:val="18"/>
                <w:szCs w:val="18"/>
              </w:rPr>
            </w:pPr>
          </w:p>
        </w:tc>
        <w:tc>
          <w:tcPr>
            <w:tcW w:w="1046" w:type="dxa"/>
            <w:gridSpan w:val="2"/>
          </w:tcPr>
          <w:p w:rsidR="005A4A77" w:rsidRPr="00737BD5" w:rsidRDefault="005A4A77" w:rsidP="005A4A77">
            <w:pPr>
              <w:adjustRightInd w:val="0"/>
              <w:snapToGrid w:val="0"/>
              <w:spacing w:line="216" w:lineRule="auto"/>
              <w:rPr>
                <w:snapToGrid w:val="0"/>
                <w:sz w:val="18"/>
                <w:szCs w:val="18"/>
              </w:rPr>
            </w:pPr>
            <w:r w:rsidRPr="00737BD5">
              <w:rPr>
                <w:snapToGrid w:val="0"/>
                <w:sz w:val="18"/>
                <w:szCs w:val="18"/>
              </w:rPr>
              <w:t>Мужчины</w:t>
            </w:r>
          </w:p>
        </w:tc>
        <w:tc>
          <w:tcPr>
            <w:tcW w:w="754" w:type="dxa"/>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960" w:type="dxa"/>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840" w:type="dxa"/>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720" w:type="dxa"/>
            <w:shd w:val="clear" w:color="auto" w:fill="auto"/>
          </w:tcPr>
          <w:p w:rsidR="005A4A77" w:rsidRPr="00737BD5" w:rsidRDefault="005A4A77" w:rsidP="005A4A77">
            <w:pPr>
              <w:shd w:val="clear" w:color="auto" w:fill="FFFFFF"/>
              <w:spacing w:line="216" w:lineRule="auto"/>
              <w:jc w:val="right"/>
              <w:rPr>
                <w:sz w:val="18"/>
                <w:szCs w:val="18"/>
              </w:rPr>
            </w:pPr>
            <w:r w:rsidRPr="00737BD5">
              <w:rPr>
                <w:spacing w:val="-3"/>
                <w:sz w:val="18"/>
                <w:szCs w:val="18"/>
              </w:rPr>
              <w:t>6,48</w:t>
            </w:r>
          </w:p>
        </w:tc>
        <w:tc>
          <w:tcPr>
            <w:tcW w:w="600" w:type="dxa"/>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720" w:type="dxa"/>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720" w:type="dxa"/>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655" w:type="dxa"/>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722" w:type="dxa"/>
            <w:gridSpan w:val="2"/>
            <w:shd w:val="clear" w:color="auto" w:fill="auto"/>
          </w:tcPr>
          <w:p w:rsidR="005A4A77" w:rsidRPr="00737BD5" w:rsidRDefault="005A4A77" w:rsidP="005A4A77">
            <w:pPr>
              <w:shd w:val="clear" w:color="auto" w:fill="FFFFFF"/>
              <w:spacing w:line="216" w:lineRule="auto"/>
              <w:jc w:val="right"/>
              <w:rPr>
                <w:sz w:val="18"/>
                <w:szCs w:val="18"/>
              </w:rPr>
            </w:pPr>
            <w:r w:rsidRPr="00737BD5">
              <w:rPr>
                <w:sz w:val="18"/>
                <w:szCs w:val="18"/>
              </w:rPr>
              <w:t>7,01</w:t>
            </w:r>
          </w:p>
        </w:tc>
        <w:tc>
          <w:tcPr>
            <w:tcW w:w="722" w:type="dxa"/>
            <w:gridSpan w:val="2"/>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714" w:type="dxa"/>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719" w:type="dxa"/>
            <w:gridSpan w:val="2"/>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699" w:type="dxa"/>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722" w:type="dxa"/>
            <w:gridSpan w:val="2"/>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627" w:type="dxa"/>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r>
      <w:tr w:rsidR="005A4A77" w:rsidRPr="00737BD5" w:rsidTr="009C4DFD">
        <w:trPr>
          <w:trHeight w:val="153"/>
        </w:trPr>
        <w:tc>
          <w:tcPr>
            <w:tcW w:w="1428" w:type="dxa"/>
            <w:vMerge/>
          </w:tcPr>
          <w:p w:rsidR="005A4A77" w:rsidRPr="00737BD5" w:rsidRDefault="005A4A77" w:rsidP="005A4A77">
            <w:pPr>
              <w:adjustRightInd w:val="0"/>
              <w:snapToGrid w:val="0"/>
              <w:spacing w:line="216" w:lineRule="auto"/>
              <w:rPr>
                <w:snapToGrid w:val="0"/>
                <w:sz w:val="18"/>
                <w:szCs w:val="18"/>
              </w:rPr>
            </w:pPr>
          </w:p>
        </w:tc>
        <w:tc>
          <w:tcPr>
            <w:tcW w:w="1046" w:type="dxa"/>
            <w:gridSpan w:val="2"/>
          </w:tcPr>
          <w:p w:rsidR="005A4A77" w:rsidRPr="00737BD5" w:rsidRDefault="005A4A77" w:rsidP="005A4A77">
            <w:pPr>
              <w:adjustRightInd w:val="0"/>
              <w:snapToGrid w:val="0"/>
              <w:spacing w:line="216" w:lineRule="auto"/>
              <w:rPr>
                <w:snapToGrid w:val="0"/>
                <w:sz w:val="18"/>
                <w:szCs w:val="18"/>
              </w:rPr>
            </w:pPr>
            <w:r w:rsidRPr="00737BD5">
              <w:rPr>
                <w:snapToGrid w:val="0"/>
                <w:sz w:val="18"/>
                <w:szCs w:val="18"/>
              </w:rPr>
              <w:t>Женщины</w:t>
            </w:r>
          </w:p>
        </w:tc>
        <w:tc>
          <w:tcPr>
            <w:tcW w:w="754" w:type="dxa"/>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960" w:type="dxa"/>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840" w:type="dxa"/>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720" w:type="dxa"/>
            <w:shd w:val="clear" w:color="auto" w:fill="auto"/>
          </w:tcPr>
          <w:p w:rsidR="005A4A77" w:rsidRPr="00737BD5" w:rsidRDefault="005A4A77" w:rsidP="005A4A77">
            <w:pPr>
              <w:shd w:val="clear" w:color="auto" w:fill="FFFFFF"/>
              <w:spacing w:line="216" w:lineRule="auto"/>
              <w:jc w:val="right"/>
              <w:rPr>
                <w:sz w:val="18"/>
                <w:szCs w:val="18"/>
              </w:rPr>
            </w:pPr>
            <w:r w:rsidRPr="00737BD5">
              <w:rPr>
                <w:spacing w:val="-2"/>
                <w:sz w:val="18"/>
                <w:szCs w:val="18"/>
              </w:rPr>
              <w:t>4,33</w:t>
            </w:r>
          </w:p>
        </w:tc>
        <w:tc>
          <w:tcPr>
            <w:tcW w:w="600" w:type="dxa"/>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720" w:type="dxa"/>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720" w:type="dxa"/>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655" w:type="dxa"/>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722" w:type="dxa"/>
            <w:gridSpan w:val="2"/>
            <w:shd w:val="clear" w:color="auto" w:fill="auto"/>
          </w:tcPr>
          <w:p w:rsidR="005A4A77" w:rsidRPr="00737BD5" w:rsidRDefault="005A4A77" w:rsidP="005A4A77">
            <w:pPr>
              <w:shd w:val="clear" w:color="auto" w:fill="FFFFFF"/>
              <w:spacing w:line="216" w:lineRule="auto"/>
              <w:jc w:val="right"/>
              <w:rPr>
                <w:sz w:val="18"/>
                <w:szCs w:val="18"/>
              </w:rPr>
            </w:pPr>
            <w:r w:rsidRPr="00737BD5">
              <w:rPr>
                <w:sz w:val="18"/>
                <w:szCs w:val="18"/>
              </w:rPr>
              <w:t>4,96</w:t>
            </w:r>
          </w:p>
        </w:tc>
        <w:tc>
          <w:tcPr>
            <w:tcW w:w="722" w:type="dxa"/>
            <w:gridSpan w:val="2"/>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714" w:type="dxa"/>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719" w:type="dxa"/>
            <w:gridSpan w:val="2"/>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699" w:type="dxa"/>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722" w:type="dxa"/>
            <w:gridSpan w:val="2"/>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c>
          <w:tcPr>
            <w:tcW w:w="627" w:type="dxa"/>
            <w:shd w:val="clear" w:color="auto" w:fill="auto"/>
          </w:tcPr>
          <w:p w:rsidR="005A4A77" w:rsidRPr="00737BD5" w:rsidRDefault="005A4A77" w:rsidP="005A4A77">
            <w:pPr>
              <w:spacing w:line="216" w:lineRule="auto"/>
              <w:jc w:val="center"/>
              <w:rPr>
                <w:sz w:val="18"/>
                <w:szCs w:val="18"/>
              </w:rPr>
            </w:pPr>
            <w:r w:rsidRPr="00737BD5">
              <w:rPr>
                <w:spacing w:val="-4"/>
                <w:sz w:val="18"/>
                <w:szCs w:val="18"/>
              </w:rPr>
              <w:t>---</w:t>
            </w:r>
          </w:p>
        </w:tc>
      </w:tr>
    </w:tbl>
    <w:p w:rsidR="005A4A77" w:rsidRDefault="005A4A77" w:rsidP="005A4A77">
      <w:pPr>
        <w:adjustRightInd w:val="0"/>
        <w:snapToGrid w:val="0"/>
        <w:spacing w:after="180"/>
        <w:jc w:val="center"/>
        <w:rPr>
          <w:b/>
          <w:snapToGrid w:val="0"/>
          <w:sz w:val="20"/>
        </w:rPr>
      </w:pPr>
    </w:p>
    <w:p w:rsidR="005A4A77" w:rsidRPr="00EA3AFE" w:rsidRDefault="005A4A77" w:rsidP="007F4B99">
      <w:pPr>
        <w:adjustRightInd w:val="0"/>
        <w:snapToGrid w:val="0"/>
        <w:jc w:val="center"/>
        <w:rPr>
          <w:b/>
          <w:snapToGrid w:val="0"/>
          <w:szCs w:val="24"/>
          <w:lang w:val="en-US"/>
        </w:rPr>
      </w:pPr>
      <w:r w:rsidRPr="00EA3AFE">
        <w:rPr>
          <w:b/>
          <w:snapToGrid w:val="0"/>
          <w:szCs w:val="24"/>
        </w:rPr>
        <w:t xml:space="preserve">Приложение </w:t>
      </w:r>
      <w:r w:rsidRPr="00EA3AFE">
        <w:rPr>
          <w:b/>
          <w:snapToGrid w:val="0"/>
          <w:szCs w:val="24"/>
          <w:lang w:val="en-US"/>
        </w:rPr>
        <w:t xml:space="preserve">I </w:t>
      </w:r>
      <w:r w:rsidRPr="00EA3AFE">
        <w:rPr>
          <w:b/>
          <w:snapToGrid w:val="0"/>
          <w:szCs w:val="24"/>
        </w:rPr>
        <w:t>(</w:t>
      </w:r>
      <w:r w:rsidRPr="00EA3AFE">
        <w:rPr>
          <w:b/>
          <w:i/>
          <w:snapToGrid w:val="0"/>
          <w:szCs w:val="24"/>
        </w:rPr>
        <w:t>продолжение</w:t>
      </w:r>
      <w:r w:rsidRPr="00EA3AFE">
        <w:rPr>
          <w:b/>
          <w:snapToGrid w:val="0"/>
          <w:szCs w:val="24"/>
        </w:rPr>
        <w:t>)</w:t>
      </w:r>
    </w:p>
    <w:p w:rsidR="007F4B99" w:rsidRPr="00EA3AFE" w:rsidRDefault="007F4B99" w:rsidP="007F4B99">
      <w:pPr>
        <w:adjustRightInd w:val="0"/>
        <w:snapToGrid w:val="0"/>
        <w:jc w:val="center"/>
        <w:rPr>
          <w:snapToGrid w:val="0"/>
          <w:szCs w:val="24"/>
          <w:lang w:val="en-US"/>
        </w:rPr>
      </w:pPr>
    </w:p>
    <w:tbl>
      <w:tblPr>
        <w:tblStyle w:val="TableGrid"/>
        <w:tblW w:w="5000" w:type="pct"/>
        <w:tblLook w:val="01E0" w:firstRow="1" w:lastRow="1" w:firstColumn="1" w:lastColumn="1" w:noHBand="0" w:noVBand="0"/>
      </w:tblPr>
      <w:tblGrid>
        <w:gridCol w:w="2724"/>
        <w:gridCol w:w="674"/>
        <w:gridCol w:w="664"/>
        <w:gridCol w:w="664"/>
        <w:gridCol w:w="664"/>
        <w:gridCol w:w="664"/>
        <w:gridCol w:w="664"/>
        <w:gridCol w:w="665"/>
        <w:gridCol w:w="665"/>
        <w:gridCol w:w="665"/>
        <w:gridCol w:w="665"/>
        <w:gridCol w:w="665"/>
        <w:gridCol w:w="665"/>
        <w:gridCol w:w="665"/>
        <w:gridCol w:w="665"/>
        <w:gridCol w:w="665"/>
        <w:gridCol w:w="665"/>
      </w:tblGrid>
      <w:tr w:rsidR="005A4A77" w:rsidRPr="009C4DFD" w:rsidTr="007F4B99">
        <w:tc>
          <w:tcPr>
            <w:tcW w:w="2708" w:type="dxa"/>
            <w:tcBorders>
              <w:bottom w:val="single" w:sz="4" w:space="0" w:color="auto"/>
            </w:tcBorders>
            <w:shd w:val="clear" w:color="auto" w:fill="D9D9D9"/>
          </w:tcPr>
          <w:p w:rsidR="005A4A77" w:rsidRPr="009C4DFD" w:rsidRDefault="005A4A77" w:rsidP="009C4DFD">
            <w:pPr>
              <w:rPr>
                <w:b/>
                <w:sz w:val="18"/>
                <w:szCs w:val="18"/>
              </w:rPr>
            </w:pPr>
            <w:r w:rsidRPr="009C4DFD">
              <w:rPr>
                <w:b/>
                <w:sz w:val="18"/>
                <w:szCs w:val="18"/>
              </w:rPr>
              <w:t>Показатели</w:t>
            </w:r>
          </w:p>
        </w:tc>
        <w:tc>
          <w:tcPr>
            <w:tcW w:w="670" w:type="dxa"/>
            <w:tcBorders>
              <w:bottom w:val="single" w:sz="4" w:space="0" w:color="auto"/>
            </w:tcBorders>
            <w:shd w:val="clear" w:color="auto" w:fill="D9D9D9"/>
          </w:tcPr>
          <w:p w:rsidR="005A4A77" w:rsidRPr="009C4DFD" w:rsidRDefault="005A4A77" w:rsidP="009C4DFD">
            <w:pPr>
              <w:rPr>
                <w:sz w:val="18"/>
                <w:szCs w:val="18"/>
              </w:rPr>
            </w:pPr>
          </w:p>
        </w:tc>
        <w:tc>
          <w:tcPr>
            <w:tcW w:w="660" w:type="dxa"/>
            <w:tcBorders>
              <w:bottom w:val="single" w:sz="4" w:space="0" w:color="auto"/>
            </w:tcBorders>
            <w:shd w:val="clear" w:color="auto" w:fill="D9D9D9"/>
          </w:tcPr>
          <w:p w:rsidR="005A4A77" w:rsidRPr="009C4DFD" w:rsidRDefault="005A4A77" w:rsidP="009C4DFD">
            <w:pPr>
              <w:rPr>
                <w:sz w:val="18"/>
                <w:szCs w:val="18"/>
              </w:rPr>
            </w:pPr>
            <w:r w:rsidRPr="009C4DFD">
              <w:rPr>
                <w:sz w:val="18"/>
                <w:szCs w:val="18"/>
              </w:rPr>
              <w:t>1990</w:t>
            </w:r>
          </w:p>
        </w:tc>
        <w:tc>
          <w:tcPr>
            <w:tcW w:w="660" w:type="dxa"/>
            <w:tcBorders>
              <w:bottom w:val="single" w:sz="4" w:space="0" w:color="auto"/>
            </w:tcBorders>
            <w:shd w:val="clear" w:color="auto" w:fill="D9D9D9"/>
          </w:tcPr>
          <w:p w:rsidR="005A4A77" w:rsidRPr="009C4DFD" w:rsidRDefault="005A4A77" w:rsidP="009C4DFD">
            <w:pPr>
              <w:rPr>
                <w:b/>
                <w:sz w:val="18"/>
                <w:szCs w:val="18"/>
              </w:rPr>
            </w:pPr>
            <w:r w:rsidRPr="009C4DFD">
              <w:rPr>
                <w:b/>
                <w:sz w:val="18"/>
                <w:szCs w:val="18"/>
              </w:rPr>
              <w:t>1991</w:t>
            </w:r>
          </w:p>
        </w:tc>
        <w:tc>
          <w:tcPr>
            <w:tcW w:w="660" w:type="dxa"/>
            <w:tcBorders>
              <w:bottom w:val="single" w:sz="4" w:space="0" w:color="auto"/>
            </w:tcBorders>
            <w:shd w:val="clear" w:color="auto" w:fill="D9D9D9"/>
          </w:tcPr>
          <w:p w:rsidR="005A4A77" w:rsidRPr="009C4DFD" w:rsidRDefault="005A4A77" w:rsidP="009C4DFD">
            <w:pPr>
              <w:rPr>
                <w:sz w:val="18"/>
                <w:szCs w:val="18"/>
              </w:rPr>
            </w:pPr>
            <w:r w:rsidRPr="009C4DFD">
              <w:rPr>
                <w:sz w:val="18"/>
                <w:szCs w:val="18"/>
              </w:rPr>
              <w:t>1992</w:t>
            </w:r>
          </w:p>
        </w:tc>
        <w:tc>
          <w:tcPr>
            <w:tcW w:w="660" w:type="dxa"/>
            <w:tcBorders>
              <w:bottom w:val="single" w:sz="4" w:space="0" w:color="auto"/>
            </w:tcBorders>
            <w:shd w:val="clear" w:color="auto" w:fill="D9D9D9"/>
          </w:tcPr>
          <w:p w:rsidR="005A4A77" w:rsidRPr="009C4DFD" w:rsidRDefault="005A4A77" w:rsidP="009C4DFD">
            <w:pPr>
              <w:rPr>
                <w:b/>
                <w:sz w:val="18"/>
                <w:szCs w:val="18"/>
              </w:rPr>
            </w:pPr>
            <w:r w:rsidRPr="009C4DFD">
              <w:rPr>
                <w:b/>
                <w:sz w:val="18"/>
                <w:szCs w:val="18"/>
              </w:rPr>
              <w:t>1993</w:t>
            </w:r>
          </w:p>
        </w:tc>
        <w:tc>
          <w:tcPr>
            <w:tcW w:w="660" w:type="dxa"/>
            <w:tcBorders>
              <w:bottom w:val="single" w:sz="4" w:space="0" w:color="auto"/>
            </w:tcBorders>
            <w:shd w:val="clear" w:color="auto" w:fill="D9D9D9"/>
          </w:tcPr>
          <w:p w:rsidR="005A4A77" w:rsidRPr="009C4DFD" w:rsidRDefault="005A4A77" w:rsidP="009C4DFD">
            <w:pPr>
              <w:rPr>
                <w:sz w:val="18"/>
                <w:szCs w:val="18"/>
              </w:rPr>
            </w:pPr>
            <w:r w:rsidRPr="009C4DFD">
              <w:rPr>
                <w:sz w:val="18"/>
                <w:szCs w:val="18"/>
              </w:rPr>
              <w:t>1994</w:t>
            </w:r>
          </w:p>
        </w:tc>
        <w:tc>
          <w:tcPr>
            <w:tcW w:w="661" w:type="dxa"/>
            <w:tcBorders>
              <w:bottom w:val="single" w:sz="4" w:space="0" w:color="auto"/>
            </w:tcBorders>
            <w:shd w:val="clear" w:color="auto" w:fill="D9D9D9"/>
          </w:tcPr>
          <w:p w:rsidR="005A4A77" w:rsidRPr="009C4DFD" w:rsidRDefault="005A4A77" w:rsidP="009C4DFD">
            <w:pPr>
              <w:rPr>
                <w:b/>
                <w:sz w:val="18"/>
                <w:szCs w:val="18"/>
              </w:rPr>
            </w:pPr>
            <w:r w:rsidRPr="009C4DFD">
              <w:rPr>
                <w:b/>
                <w:sz w:val="18"/>
                <w:szCs w:val="18"/>
              </w:rPr>
              <w:t>1995</w:t>
            </w:r>
          </w:p>
        </w:tc>
        <w:tc>
          <w:tcPr>
            <w:tcW w:w="661" w:type="dxa"/>
            <w:tcBorders>
              <w:bottom w:val="single" w:sz="4" w:space="0" w:color="auto"/>
            </w:tcBorders>
            <w:shd w:val="clear" w:color="auto" w:fill="D9D9D9"/>
          </w:tcPr>
          <w:p w:rsidR="005A4A77" w:rsidRPr="009C4DFD" w:rsidRDefault="005A4A77" w:rsidP="009C4DFD">
            <w:pPr>
              <w:rPr>
                <w:sz w:val="18"/>
                <w:szCs w:val="18"/>
              </w:rPr>
            </w:pPr>
            <w:r w:rsidRPr="009C4DFD">
              <w:rPr>
                <w:sz w:val="18"/>
                <w:szCs w:val="18"/>
              </w:rPr>
              <w:t>1996</w:t>
            </w:r>
          </w:p>
        </w:tc>
        <w:tc>
          <w:tcPr>
            <w:tcW w:w="661" w:type="dxa"/>
            <w:tcBorders>
              <w:bottom w:val="single" w:sz="4" w:space="0" w:color="auto"/>
            </w:tcBorders>
            <w:shd w:val="clear" w:color="auto" w:fill="D9D9D9"/>
          </w:tcPr>
          <w:p w:rsidR="005A4A77" w:rsidRPr="009C4DFD" w:rsidRDefault="005A4A77" w:rsidP="009C4DFD">
            <w:pPr>
              <w:rPr>
                <w:b/>
                <w:sz w:val="18"/>
                <w:szCs w:val="18"/>
              </w:rPr>
            </w:pPr>
            <w:r w:rsidRPr="009C4DFD">
              <w:rPr>
                <w:b/>
                <w:sz w:val="18"/>
                <w:szCs w:val="18"/>
              </w:rPr>
              <w:t>1997</w:t>
            </w:r>
          </w:p>
        </w:tc>
        <w:tc>
          <w:tcPr>
            <w:tcW w:w="661" w:type="dxa"/>
            <w:tcBorders>
              <w:bottom w:val="single" w:sz="4" w:space="0" w:color="auto"/>
            </w:tcBorders>
            <w:shd w:val="clear" w:color="auto" w:fill="D9D9D9"/>
          </w:tcPr>
          <w:p w:rsidR="005A4A77" w:rsidRPr="009C4DFD" w:rsidRDefault="005A4A77" w:rsidP="009C4DFD">
            <w:pPr>
              <w:rPr>
                <w:sz w:val="18"/>
                <w:szCs w:val="18"/>
              </w:rPr>
            </w:pPr>
            <w:r w:rsidRPr="009C4DFD">
              <w:rPr>
                <w:sz w:val="18"/>
                <w:szCs w:val="18"/>
              </w:rPr>
              <w:t>1998</w:t>
            </w:r>
          </w:p>
        </w:tc>
        <w:tc>
          <w:tcPr>
            <w:tcW w:w="661" w:type="dxa"/>
            <w:tcBorders>
              <w:bottom w:val="single" w:sz="4" w:space="0" w:color="auto"/>
            </w:tcBorders>
            <w:shd w:val="clear" w:color="auto" w:fill="D9D9D9"/>
          </w:tcPr>
          <w:p w:rsidR="005A4A77" w:rsidRPr="009C4DFD" w:rsidRDefault="005A4A77" w:rsidP="009C4DFD">
            <w:pPr>
              <w:rPr>
                <w:b/>
                <w:sz w:val="18"/>
                <w:szCs w:val="18"/>
              </w:rPr>
            </w:pPr>
            <w:r w:rsidRPr="009C4DFD">
              <w:rPr>
                <w:b/>
                <w:sz w:val="18"/>
                <w:szCs w:val="18"/>
              </w:rPr>
              <w:t>1999</w:t>
            </w:r>
          </w:p>
        </w:tc>
        <w:tc>
          <w:tcPr>
            <w:tcW w:w="661" w:type="dxa"/>
            <w:tcBorders>
              <w:bottom w:val="single" w:sz="4" w:space="0" w:color="auto"/>
            </w:tcBorders>
            <w:shd w:val="clear" w:color="auto" w:fill="D9D9D9"/>
          </w:tcPr>
          <w:p w:rsidR="005A4A77" w:rsidRPr="009C4DFD" w:rsidRDefault="005A4A77" w:rsidP="009C4DFD">
            <w:pPr>
              <w:rPr>
                <w:sz w:val="18"/>
                <w:szCs w:val="18"/>
              </w:rPr>
            </w:pPr>
            <w:r w:rsidRPr="009C4DFD">
              <w:rPr>
                <w:sz w:val="18"/>
                <w:szCs w:val="18"/>
              </w:rPr>
              <w:t>2000</w:t>
            </w:r>
          </w:p>
        </w:tc>
        <w:tc>
          <w:tcPr>
            <w:tcW w:w="661" w:type="dxa"/>
            <w:tcBorders>
              <w:bottom w:val="single" w:sz="4" w:space="0" w:color="auto"/>
            </w:tcBorders>
            <w:shd w:val="clear" w:color="auto" w:fill="D9D9D9"/>
          </w:tcPr>
          <w:p w:rsidR="005A4A77" w:rsidRPr="009C4DFD" w:rsidRDefault="005A4A77" w:rsidP="009C4DFD">
            <w:pPr>
              <w:rPr>
                <w:b/>
                <w:sz w:val="18"/>
                <w:szCs w:val="18"/>
              </w:rPr>
            </w:pPr>
            <w:r w:rsidRPr="009C4DFD">
              <w:rPr>
                <w:b/>
                <w:sz w:val="18"/>
                <w:szCs w:val="18"/>
              </w:rPr>
              <w:t>2001</w:t>
            </w:r>
          </w:p>
        </w:tc>
        <w:tc>
          <w:tcPr>
            <w:tcW w:w="661" w:type="dxa"/>
            <w:tcBorders>
              <w:bottom w:val="single" w:sz="4" w:space="0" w:color="auto"/>
            </w:tcBorders>
            <w:shd w:val="clear" w:color="auto" w:fill="D9D9D9"/>
          </w:tcPr>
          <w:p w:rsidR="005A4A77" w:rsidRPr="009C4DFD" w:rsidRDefault="005A4A77" w:rsidP="009C4DFD">
            <w:pPr>
              <w:rPr>
                <w:sz w:val="18"/>
                <w:szCs w:val="18"/>
              </w:rPr>
            </w:pPr>
            <w:r w:rsidRPr="009C4DFD">
              <w:rPr>
                <w:sz w:val="18"/>
                <w:szCs w:val="18"/>
              </w:rPr>
              <w:t>2002</w:t>
            </w:r>
          </w:p>
        </w:tc>
        <w:tc>
          <w:tcPr>
            <w:tcW w:w="661" w:type="dxa"/>
            <w:tcBorders>
              <w:bottom w:val="single" w:sz="4" w:space="0" w:color="auto"/>
            </w:tcBorders>
            <w:shd w:val="clear" w:color="auto" w:fill="D9D9D9"/>
          </w:tcPr>
          <w:p w:rsidR="005A4A77" w:rsidRPr="009C4DFD" w:rsidRDefault="005A4A77" w:rsidP="009C4DFD">
            <w:pPr>
              <w:rPr>
                <w:b/>
                <w:sz w:val="18"/>
                <w:szCs w:val="18"/>
              </w:rPr>
            </w:pPr>
            <w:r w:rsidRPr="009C4DFD">
              <w:rPr>
                <w:b/>
                <w:sz w:val="18"/>
                <w:szCs w:val="18"/>
              </w:rPr>
              <w:t>2003</w:t>
            </w:r>
          </w:p>
        </w:tc>
        <w:tc>
          <w:tcPr>
            <w:tcW w:w="661" w:type="dxa"/>
            <w:tcBorders>
              <w:bottom w:val="single" w:sz="4" w:space="0" w:color="auto"/>
            </w:tcBorders>
            <w:shd w:val="clear" w:color="auto" w:fill="D9D9D9"/>
          </w:tcPr>
          <w:p w:rsidR="005A4A77" w:rsidRPr="009C4DFD" w:rsidRDefault="005A4A77" w:rsidP="009C4DFD">
            <w:pPr>
              <w:rPr>
                <w:sz w:val="18"/>
                <w:szCs w:val="18"/>
              </w:rPr>
            </w:pPr>
            <w:r w:rsidRPr="009C4DFD">
              <w:rPr>
                <w:sz w:val="18"/>
                <w:szCs w:val="18"/>
              </w:rPr>
              <w:t>2004</w:t>
            </w:r>
          </w:p>
        </w:tc>
      </w:tr>
      <w:tr w:rsidR="005A4A77" w:rsidRPr="009C4DFD" w:rsidTr="007F4B99">
        <w:tc>
          <w:tcPr>
            <w:tcW w:w="13288" w:type="dxa"/>
            <w:gridSpan w:val="17"/>
            <w:shd w:val="clear" w:color="auto" w:fill="D9D9D9"/>
          </w:tcPr>
          <w:p w:rsidR="005A4A77" w:rsidRPr="009C4DFD" w:rsidRDefault="005A4A77" w:rsidP="009C4DFD">
            <w:pPr>
              <w:rPr>
                <w:b/>
                <w:sz w:val="18"/>
                <w:szCs w:val="18"/>
              </w:rPr>
            </w:pPr>
            <w:r w:rsidRPr="009C4DFD">
              <w:rPr>
                <w:b/>
                <w:sz w:val="18"/>
                <w:szCs w:val="18"/>
              </w:rPr>
              <w:t>4.  Население, половая структура и развитие</w:t>
            </w:r>
          </w:p>
        </w:tc>
      </w:tr>
      <w:tr w:rsidR="005A4A77" w:rsidRPr="00854011" w:rsidTr="007F4B99">
        <w:tc>
          <w:tcPr>
            <w:tcW w:w="2708" w:type="dxa"/>
          </w:tcPr>
          <w:p w:rsidR="005A4A77" w:rsidRPr="005E1D82" w:rsidRDefault="005A4A77" w:rsidP="005A4A77">
            <w:pPr>
              <w:adjustRightInd w:val="0"/>
              <w:snapToGrid w:val="0"/>
              <w:rPr>
                <w:snapToGrid w:val="0"/>
                <w:sz w:val="18"/>
                <w:szCs w:val="18"/>
              </w:rPr>
            </w:pPr>
            <w:r w:rsidRPr="005A4A77">
              <w:rPr>
                <w:snapToGrid w:val="0"/>
                <w:sz w:val="18"/>
                <w:szCs w:val="18"/>
              </w:rPr>
              <w:t>4.1.</w:t>
            </w:r>
            <w:r w:rsidRPr="007F2999">
              <w:rPr>
                <w:snapToGrid w:val="0"/>
                <w:sz w:val="18"/>
                <w:szCs w:val="18"/>
                <w:lang w:val="fr-FR"/>
              </w:rPr>
              <w:t>A</w:t>
            </w:r>
            <w:r w:rsidRPr="005A4A77">
              <w:rPr>
                <w:snapToGrid w:val="0"/>
                <w:sz w:val="18"/>
                <w:szCs w:val="18"/>
              </w:rPr>
              <w:t xml:space="preserve">.  </w:t>
            </w:r>
            <w:r>
              <w:rPr>
                <w:snapToGrid w:val="0"/>
                <w:sz w:val="18"/>
                <w:szCs w:val="18"/>
              </w:rPr>
              <w:t>Отношение</w:t>
            </w:r>
            <w:r w:rsidRPr="005E1D82">
              <w:rPr>
                <w:snapToGrid w:val="0"/>
                <w:sz w:val="18"/>
                <w:szCs w:val="18"/>
              </w:rPr>
              <w:t xml:space="preserve"> </w:t>
            </w:r>
            <w:r>
              <w:rPr>
                <w:snapToGrid w:val="0"/>
                <w:sz w:val="18"/>
                <w:szCs w:val="18"/>
              </w:rPr>
              <w:t>девочек</w:t>
            </w:r>
            <w:r w:rsidRPr="005E1D82">
              <w:rPr>
                <w:snapToGrid w:val="0"/>
                <w:sz w:val="18"/>
                <w:szCs w:val="18"/>
              </w:rPr>
              <w:t xml:space="preserve"> </w:t>
            </w:r>
            <w:r>
              <w:rPr>
                <w:snapToGrid w:val="0"/>
                <w:sz w:val="18"/>
                <w:szCs w:val="18"/>
              </w:rPr>
              <w:t>к</w:t>
            </w:r>
            <w:r w:rsidRPr="005E1D82">
              <w:rPr>
                <w:snapToGrid w:val="0"/>
                <w:sz w:val="18"/>
                <w:szCs w:val="18"/>
              </w:rPr>
              <w:t xml:space="preserve"> </w:t>
            </w:r>
            <w:r>
              <w:rPr>
                <w:snapToGrid w:val="0"/>
                <w:sz w:val="18"/>
                <w:szCs w:val="18"/>
              </w:rPr>
              <w:t xml:space="preserve">мальчикам в начальной школе </w:t>
            </w:r>
            <w:r w:rsidRPr="005E1D82">
              <w:rPr>
                <w:snapToGrid w:val="0"/>
                <w:sz w:val="18"/>
                <w:szCs w:val="18"/>
              </w:rPr>
              <w:t>(%)</w:t>
            </w:r>
          </w:p>
        </w:tc>
        <w:tc>
          <w:tcPr>
            <w:tcW w:w="670" w:type="dxa"/>
          </w:tcPr>
          <w:p w:rsidR="005A4A77" w:rsidRPr="005E1D82" w:rsidRDefault="005A4A77" w:rsidP="007F4B99">
            <w:pPr>
              <w:shd w:val="clear" w:color="auto" w:fill="FFFFFF"/>
              <w:ind w:left="149"/>
              <w:jc w:val="right"/>
              <w:rPr>
                <w:sz w:val="18"/>
                <w:szCs w:val="18"/>
              </w:rPr>
            </w:pPr>
          </w:p>
        </w:tc>
        <w:tc>
          <w:tcPr>
            <w:tcW w:w="660"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93,32</w:t>
            </w:r>
          </w:p>
        </w:tc>
        <w:tc>
          <w:tcPr>
            <w:tcW w:w="660"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93,41</w:t>
            </w:r>
          </w:p>
        </w:tc>
        <w:tc>
          <w:tcPr>
            <w:tcW w:w="660"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93,78</w:t>
            </w:r>
          </w:p>
        </w:tc>
        <w:tc>
          <w:tcPr>
            <w:tcW w:w="660"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94,66</w:t>
            </w:r>
          </w:p>
        </w:tc>
        <w:tc>
          <w:tcPr>
            <w:tcW w:w="660"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94</w:t>
            </w:r>
            <w:r>
              <w:rPr>
                <w:spacing w:val="-1"/>
                <w:sz w:val="18"/>
                <w:szCs w:val="18"/>
              </w:rPr>
              <w:t>,</w:t>
            </w:r>
            <w:r w:rsidRPr="00854011">
              <w:rPr>
                <w:spacing w:val="-1"/>
                <w:sz w:val="18"/>
                <w:szCs w:val="18"/>
              </w:rPr>
              <w:t>85</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94,72</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93,84</w:t>
            </w:r>
          </w:p>
        </w:tc>
        <w:tc>
          <w:tcPr>
            <w:tcW w:w="661" w:type="dxa"/>
          </w:tcPr>
          <w:p w:rsidR="005A4A77" w:rsidRDefault="005A4A77" w:rsidP="007F4B99">
            <w:pPr>
              <w:jc w:val="right"/>
            </w:pPr>
            <w:r w:rsidRPr="00AF0B7C">
              <w:rPr>
                <w:spacing w:val="-4"/>
                <w:sz w:val="18"/>
                <w:szCs w:val="18"/>
              </w:rPr>
              <w:t>---</w:t>
            </w:r>
          </w:p>
        </w:tc>
        <w:tc>
          <w:tcPr>
            <w:tcW w:w="661" w:type="dxa"/>
          </w:tcPr>
          <w:p w:rsidR="005A4A77" w:rsidRDefault="005A4A77" w:rsidP="007F4B99">
            <w:pPr>
              <w:jc w:val="right"/>
            </w:pPr>
            <w:r w:rsidRPr="00AF0B7C">
              <w:rPr>
                <w:spacing w:val="-4"/>
                <w:sz w:val="18"/>
                <w:szCs w:val="18"/>
              </w:rPr>
              <w:t>---</w:t>
            </w:r>
          </w:p>
        </w:tc>
        <w:tc>
          <w:tcPr>
            <w:tcW w:w="661" w:type="dxa"/>
          </w:tcPr>
          <w:p w:rsidR="005A4A77" w:rsidRDefault="005A4A77" w:rsidP="007F4B99">
            <w:pPr>
              <w:jc w:val="right"/>
            </w:pPr>
            <w:r w:rsidRPr="00AF0B7C">
              <w:rPr>
                <w:spacing w:val="-4"/>
                <w:sz w:val="18"/>
                <w:szCs w:val="18"/>
              </w:rPr>
              <w:t>---</w:t>
            </w:r>
          </w:p>
        </w:tc>
        <w:tc>
          <w:tcPr>
            <w:tcW w:w="661" w:type="dxa"/>
          </w:tcPr>
          <w:p w:rsidR="005A4A77" w:rsidRDefault="005A4A77" w:rsidP="007F4B99">
            <w:pPr>
              <w:jc w:val="right"/>
            </w:pPr>
            <w:r w:rsidRPr="00AF0B7C">
              <w:rPr>
                <w:spacing w:val="-4"/>
                <w:sz w:val="18"/>
                <w:szCs w:val="18"/>
              </w:rPr>
              <w:t>---</w:t>
            </w:r>
          </w:p>
        </w:tc>
        <w:tc>
          <w:tcPr>
            <w:tcW w:w="661" w:type="dxa"/>
          </w:tcPr>
          <w:p w:rsidR="005A4A77" w:rsidRDefault="005A4A77" w:rsidP="007F4B99">
            <w:pPr>
              <w:jc w:val="right"/>
            </w:pPr>
            <w:r w:rsidRPr="00AF0B7C">
              <w:rPr>
                <w:spacing w:val="-4"/>
                <w:sz w:val="18"/>
                <w:szCs w:val="18"/>
              </w:rPr>
              <w:t>---</w:t>
            </w:r>
          </w:p>
        </w:tc>
        <w:tc>
          <w:tcPr>
            <w:tcW w:w="661" w:type="dxa"/>
          </w:tcPr>
          <w:p w:rsidR="005A4A77" w:rsidRDefault="005A4A77" w:rsidP="007F4B99">
            <w:pPr>
              <w:jc w:val="right"/>
            </w:pPr>
            <w:r w:rsidRPr="00AF0B7C">
              <w:rPr>
                <w:spacing w:val="-4"/>
                <w:sz w:val="18"/>
                <w:szCs w:val="18"/>
              </w:rPr>
              <w:t>---</w:t>
            </w:r>
          </w:p>
        </w:tc>
        <w:tc>
          <w:tcPr>
            <w:tcW w:w="661" w:type="dxa"/>
          </w:tcPr>
          <w:p w:rsidR="005A4A77" w:rsidRDefault="005A4A77" w:rsidP="007F4B99">
            <w:pPr>
              <w:jc w:val="right"/>
            </w:pPr>
            <w:r w:rsidRPr="00AF0B7C">
              <w:rPr>
                <w:spacing w:val="-4"/>
                <w:sz w:val="18"/>
                <w:szCs w:val="18"/>
              </w:rPr>
              <w:t>---</w:t>
            </w:r>
          </w:p>
        </w:tc>
        <w:tc>
          <w:tcPr>
            <w:tcW w:w="661" w:type="dxa"/>
          </w:tcPr>
          <w:p w:rsidR="005A4A77" w:rsidRDefault="005A4A77" w:rsidP="007F4B99">
            <w:pPr>
              <w:jc w:val="right"/>
            </w:pPr>
            <w:r w:rsidRPr="00AF0B7C">
              <w:rPr>
                <w:spacing w:val="-4"/>
                <w:sz w:val="18"/>
                <w:szCs w:val="18"/>
              </w:rPr>
              <w:t>---</w:t>
            </w:r>
          </w:p>
        </w:tc>
      </w:tr>
      <w:tr w:rsidR="005A4A77" w:rsidRPr="00854011" w:rsidTr="007F4B99">
        <w:tc>
          <w:tcPr>
            <w:tcW w:w="2708" w:type="dxa"/>
          </w:tcPr>
          <w:p w:rsidR="005A4A77" w:rsidRPr="005E1D82" w:rsidRDefault="005A4A77" w:rsidP="005A4A77">
            <w:pPr>
              <w:adjustRightInd w:val="0"/>
              <w:snapToGrid w:val="0"/>
              <w:rPr>
                <w:snapToGrid w:val="0"/>
                <w:sz w:val="18"/>
                <w:szCs w:val="18"/>
              </w:rPr>
            </w:pPr>
            <w:r w:rsidRPr="005A4A77">
              <w:rPr>
                <w:snapToGrid w:val="0"/>
                <w:sz w:val="18"/>
                <w:szCs w:val="18"/>
              </w:rPr>
              <w:t>4.1.</w:t>
            </w:r>
            <w:r w:rsidRPr="007F2999">
              <w:rPr>
                <w:snapToGrid w:val="0"/>
                <w:sz w:val="18"/>
                <w:szCs w:val="18"/>
                <w:lang w:val="fr-FR"/>
              </w:rPr>
              <w:t>B</w:t>
            </w:r>
            <w:r w:rsidRPr="005A4A77">
              <w:rPr>
                <w:snapToGrid w:val="0"/>
                <w:sz w:val="18"/>
                <w:szCs w:val="18"/>
              </w:rPr>
              <w:t xml:space="preserve">.  </w:t>
            </w:r>
            <w:r>
              <w:rPr>
                <w:snapToGrid w:val="0"/>
                <w:sz w:val="18"/>
                <w:szCs w:val="18"/>
              </w:rPr>
              <w:t>Отношение</w:t>
            </w:r>
            <w:r w:rsidRPr="005E1D82">
              <w:rPr>
                <w:snapToGrid w:val="0"/>
                <w:sz w:val="18"/>
                <w:szCs w:val="18"/>
              </w:rPr>
              <w:t xml:space="preserve"> </w:t>
            </w:r>
            <w:r>
              <w:rPr>
                <w:snapToGrid w:val="0"/>
                <w:sz w:val="18"/>
                <w:szCs w:val="18"/>
              </w:rPr>
              <w:t>девочек</w:t>
            </w:r>
            <w:r w:rsidRPr="005E1D82">
              <w:rPr>
                <w:snapToGrid w:val="0"/>
                <w:sz w:val="18"/>
                <w:szCs w:val="18"/>
              </w:rPr>
              <w:t xml:space="preserve"> </w:t>
            </w:r>
            <w:r>
              <w:rPr>
                <w:snapToGrid w:val="0"/>
                <w:sz w:val="18"/>
                <w:szCs w:val="18"/>
              </w:rPr>
              <w:t>к</w:t>
            </w:r>
            <w:r w:rsidRPr="005E1D82">
              <w:rPr>
                <w:snapToGrid w:val="0"/>
                <w:sz w:val="18"/>
                <w:szCs w:val="18"/>
              </w:rPr>
              <w:t xml:space="preserve"> </w:t>
            </w:r>
            <w:r>
              <w:rPr>
                <w:snapToGrid w:val="0"/>
                <w:sz w:val="18"/>
                <w:szCs w:val="18"/>
              </w:rPr>
              <w:t xml:space="preserve">мальчикам в системе начального образования </w:t>
            </w:r>
            <w:r w:rsidRPr="005E1D82">
              <w:rPr>
                <w:snapToGrid w:val="0"/>
                <w:sz w:val="18"/>
                <w:szCs w:val="18"/>
              </w:rPr>
              <w:t>(%)</w:t>
            </w:r>
          </w:p>
        </w:tc>
        <w:tc>
          <w:tcPr>
            <w:tcW w:w="670" w:type="dxa"/>
          </w:tcPr>
          <w:p w:rsidR="005A4A77" w:rsidRPr="005E1D82" w:rsidRDefault="005A4A77" w:rsidP="007F4B99">
            <w:pPr>
              <w:shd w:val="clear" w:color="auto" w:fill="FFFFFF"/>
              <w:jc w:val="right"/>
              <w:rPr>
                <w:sz w:val="18"/>
                <w:szCs w:val="18"/>
              </w:rPr>
            </w:pPr>
          </w:p>
        </w:tc>
        <w:tc>
          <w:tcPr>
            <w:tcW w:w="660" w:type="dxa"/>
          </w:tcPr>
          <w:p w:rsidR="005A4A77" w:rsidRDefault="005A4A77" w:rsidP="007F4B99">
            <w:pPr>
              <w:jc w:val="right"/>
            </w:pPr>
            <w:r w:rsidRPr="005D269B">
              <w:rPr>
                <w:spacing w:val="-4"/>
                <w:sz w:val="18"/>
                <w:szCs w:val="18"/>
              </w:rPr>
              <w:t>---</w:t>
            </w:r>
          </w:p>
        </w:tc>
        <w:tc>
          <w:tcPr>
            <w:tcW w:w="660" w:type="dxa"/>
          </w:tcPr>
          <w:p w:rsidR="005A4A77" w:rsidRDefault="005A4A77" w:rsidP="007F4B99">
            <w:pPr>
              <w:jc w:val="right"/>
            </w:pPr>
            <w:r w:rsidRPr="005D269B">
              <w:rPr>
                <w:spacing w:val="-4"/>
                <w:sz w:val="18"/>
                <w:szCs w:val="18"/>
              </w:rPr>
              <w:t>---</w:t>
            </w:r>
          </w:p>
        </w:tc>
        <w:tc>
          <w:tcPr>
            <w:tcW w:w="660" w:type="dxa"/>
          </w:tcPr>
          <w:p w:rsidR="005A4A77" w:rsidRDefault="005A4A77" w:rsidP="007F4B99">
            <w:pPr>
              <w:jc w:val="right"/>
            </w:pPr>
            <w:r w:rsidRPr="005D269B">
              <w:rPr>
                <w:spacing w:val="-4"/>
                <w:sz w:val="18"/>
                <w:szCs w:val="18"/>
              </w:rPr>
              <w:t>---</w:t>
            </w:r>
          </w:p>
        </w:tc>
        <w:tc>
          <w:tcPr>
            <w:tcW w:w="660" w:type="dxa"/>
          </w:tcPr>
          <w:p w:rsidR="005A4A77" w:rsidRDefault="005A4A77" w:rsidP="007F4B99">
            <w:pPr>
              <w:jc w:val="right"/>
            </w:pPr>
            <w:r w:rsidRPr="005D269B">
              <w:rPr>
                <w:spacing w:val="-4"/>
                <w:sz w:val="18"/>
                <w:szCs w:val="18"/>
              </w:rPr>
              <w:t>---</w:t>
            </w:r>
          </w:p>
        </w:tc>
        <w:tc>
          <w:tcPr>
            <w:tcW w:w="660" w:type="dxa"/>
          </w:tcPr>
          <w:p w:rsidR="005A4A77" w:rsidRDefault="005A4A77" w:rsidP="007F4B99">
            <w:pPr>
              <w:jc w:val="right"/>
            </w:pPr>
            <w:r w:rsidRPr="005D269B">
              <w:rPr>
                <w:spacing w:val="-4"/>
                <w:sz w:val="18"/>
                <w:szCs w:val="18"/>
              </w:rPr>
              <w:t>---</w:t>
            </w:r>
          </w:p>
        </w:tc>
        <w:tc>
          <w:tcPr>
            <w:tcW w:w="661" w:type="dxa"/>
          </w:tcPr>
          <w:p w:rsidR="005A4A77" w:rsidRDefault="005A4A77" w:rsidP="007F4B99">
            <w:pPr>
              <w:jc w:val="right"/>
            </w:pPr>
            <w:r w:rsidRPr="005D269B">
              <w:rPr>
                <w:spacing w:val="-4"/>
                <w:sz w:val="18"/>
                <w:szCs w:val="18"/>
              </w:rPr>
              <w:t>---</w:t>
            </w:r>
          </w:p>
        </w:tc>
        <w:tc>
          <w:tcPr>
            <w:tcW w:w="661" w:type="dxa"/>
          </w:tcPr>
          <w:p w:rsidR="005A4A77" w:rsidRDefault="005A4A77" w:rsidP="007F4B99">
            <w:pPr>
              <w:jc w:val="right"/>
            </w:pPr>
            <w:r w:rsidRPr="005D269B">
              <w:rPr>
                <w:spacing w:val="-4"/>
                <w:sz w:val="18"/>
                <w:szCs w:val="18"/>
              </w:rPr>
              <w:t>---</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85,63</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86,97</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88,54</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89,64</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90,71</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91,10</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91,86</w:t>
            </w:r>
          </w:p>
        </w:tc>
        <w:tc>
          <w:tcPr>
            <w:tcW w:w="661" w:type="dxa"/>
          </w:tcPr>
          <w:p w:rsidR="005A4A77" w:rsidRPr="00854011" w:rsidRDefault="005A4A77" w:rsidP="007F4B99">
            <w:pPr>
              <w:shd w:val="clear" w:color="auto" w:fill="FFFFFF"/>
              <w:tabs>
                <w:tab w:val="decimal" w:pos="125"/>
              </w:tabs>
              <w:jc w:val="right"/>
              <w:rPr>
                <w:spacing w:val="-1"/>
                <w:sz w:val="18"/>
                <w:szCs w:val="18"/>
              </w:rPr>
            </w:pPr>
            <w:r w:rsidRPr="00854011">
              <w:rPr>
                <w:spacing w:val="-1"/>
                <w:sz w:val="18"/>
                <w:szCs w:val="18"/>
              </w:rPr>
              <w:t>92,33</w:t>
            </w:r>
          </w:p>
        </w:tc>
      </w:tr>
      <w:tr w:rsidR="005A4A77" w:rsidRPr="00854011" w:rsidTr="007F4B99">
        <w:tc>
          <w:tcPr>
            <w:tcW w:w="2708" w:type="dxa"/>
          </w:tcPr>
          <w:p w:rsidR="005A4A77" w:rsidRPr="005E1D82" w:rsidRDefault="005A4A77" w:rsidP="005A4A77">
            <w:pPr>
              <w:adjustRightInd w:val="0"/>
              <w:snapToGrid w:val="0"/>
              <w:rPr>
                <w:snapToGrid w:val="0"/>
                <w:sz w:val="18"/>
                <w:szCs w:val="18"/>
              </w:rPr>
            </w:pPr>
            <w:r w:rsidRPr="005A4A77">
              <w:rPr>
                <w:snapToGrid w:val="0"/>
                <w:sz w:val="18"/>
                <w:szCs w:val="18"/>
              </w:rPr>
              <w:t xml:space="preserve">4.2.  </w:t>
            </w:r>
            <w:r>
              <w:rPr>
                <w:snapToGrid w:val="0"/>
                <w:sz w:val="18"/>
                <w:szCs w:val="18"/>
              </w:rPr>
              <w:t>Отношение</w:t>
            </w:r>
            <w:r w:rsidRPr="005E1D82">
              <w:rPr>
                <w:snapToGrid w:val="0"/>
                <w:sz w:val="18"/>
                <w:szCs w:val="18"/>
              </w:rPr>
              <w:t xml:space="preserve"> </w:t>
            </w:r>
            <w:r>
              <w:rPr>
                <w:snapToGrid w:val="0"/>
                <w:sz w:val="18"/>
                <w:szCs w:val="18"/>
              </w:rPr>
              <w:t>девочек</w:t>
            </w:r>
            <w:r w:rsidRPr="005E1D82">
              <w:rPr>
                <w:snapToGrid w:val="0"/>
                <w:sz w:val="18"/>
                <w:szCs w:val="18"/>
              </w:rPr>
              <w:t xml:space="preserve"> </w:t>
            </w:r>
            <w:r>
              <w:rPr>
                <w:snapToGrid w:val="0"/>
                <w:sz w:val="18"/>
                <w:szCs w:val="18"/>
              </w:rPr>
              <w:t>к</w:t>
            </w:r>
            <w:r w:rsidRPr="005E1D82">
              <w:rPr>
                <w:snapToGrid w:val="0"/>
                <w:sz w:val="18"/>
                <w:szCs w:val="18"/>
              </w:rPr>
              <w:t xml:space="preserve"> </w:t>
            </w:r>
            <w:r>
              <w:rPr>
                <w:snapToGrid w:val="0"/>
                <w:sz w:val="18"/>
                <w:szCs w:val="18"/>
              </w:rPr>
              <w:t xml:space="preserve">мальчикам в системе среднего  образования </w:t>
            </w:r>
            <w:r w:rsidRPr="005E1D82">
              <w:rPr>
                <w:snapToGrid w:val="0"/>
                <w:sz w:val="18"/>
                <w:szCs w:val="18"/>
              </w:rPr>
              <w:t>(%)</w:t>
            </w:r>
          </w:p>
        </w:tc>
        <w:tc>
          <w:tcPr>
            <w:tcW w:w="670" w:type="dxa"/>
          </w:tcPr>
          <w:p w:rsidR="005A4A77" w:rsidRPr="005E1D82" w:rsidRDefault="005A4A77" w:rsidP="007F4B99">
            <w:pPr>
              <w:shd w:val="clear" w:color="auto" w:fill="FFFFFF"/>
              <w:ind w:left="149"/>
              <w:jc w:val="right"/>
              <w:rPr>
                <w:sz w:val="18"/>
                <w:szCs w:val="18"/>
              </w:rPr>
            </w:pPr>
          </w:p>
        </w:tc>
        <w:tc>
          <w:tcPr>
            <w:tcW w:w="660"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64,68</w:t>
            </w:r>
          </w:p>
        </w:tc>
        <w:tc>
          <w:tcPr>
            <w:tcW w:w="660"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65,90</w:t>
            </w:r>
          </w:p>
        </w:tc>
        <w:tc>
          <w:tcPr>
            <w:tcW w:w="660"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65,64</w:t>
            </w:r>
          </w:p>
        </w:tc>
        <w:tc>
          <w:tcPr>
            <w:tcW w:w="660"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66,22</w:t>
            </w:r>
          </w:p>
        </w:tc>
        <w:tc>
          <w:tcPr>
            <w:tcW w:w="660"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65,60</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67,59</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70,07</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74,70</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75,50</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74,74</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74,41</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75,88</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72,32</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77,83</w:t>
            </w:r>
          </w:p>
        </w:tc>
        <w:tc>
          <w:tcPr>
            <w:tcW w:w="661" w:type="dxa"/>
          </w:tcPr>
          <w:p w:rsidR="005A4A77" w:rsidRPr="00854011" w:rsidRDefault="005A4A77" w:rsidP="007F4B99">
            <w:pPr>
              <w:shd w:val="clear" w:color="auto" w:fill="FFFFFF"/>
              <w:tabs>
                <w:tab w:val="decimal" w:pos="125"/>
                <w:tab w:val="decimal" w:pos="209"/>
              </w:tabs>
              <w:jc w:val="right"/>
              <w:rPr>
                <w:spacing w:val="-1"/>
                <w:sz w:val="18"/>
                <w:szCs w:val="18"/>
              </w:rPr>
            </w:pPr>
            <w:r w:rsidRPr="00854011">
              <w:rPr>
                <w:spacing w:val="-1"/>
                <w:sz w:val="18"/>
                <w:szCs w:val="18"/>
              </w:rPr>
              <w:t>80,29</w:t>
            </w:r>
          </w:p>
        </w:tc>
      </w:tr>
      <w:tr w:rsidR="005A4A77" w:rsidRPr="00854011" w:rsidTr="007F4B99">
        <w:tc>
          <w:tcPr>
            <w:tcW w:w="2708" w:type="dxa"/>
          </w:tcPr>
          <w:p w:rsidR="005A4A77" w:rsidRPr="003C586C" w:rsidRDefault="005A4A77" w:rsidP="005A4A77">
            <w:pPr>
              <w:adjustRightInd w:val="0"/>
              <w:snapToGrid w:val="0"/>
              <w:rPr>
                <w:snapToGrid w:val="0"/>
                <w:sz w:val="18"/>
                <w:szCs w:val="18"/>
              </w:rPr>
            </w:pPr>
            <w:r w:rsidRPr="007F2999">
              <w:rPr>
                <w:snapToGrid w:val="0"/>
                <w:sz w:val="18"/>
                <w:szCs w:val="18"/>
                <w:lang w:val="fr-FR"/>
              </w:rPr>
              <w:t xml:space="preserve">4.3.  </w:t>
            </w:r>
            <w:r>
              <w:rPr>
                <w:snapToGrid w:val="0"/>
                <w:sz w:val="18"/>
                <w:szCs w:val="18"/>
              </w:rPr>
              <w:t>Доля женщин</w:t>
            </w:r>
            <w:r>
              <w:rPr>
                <w:snapToGrid w:val="0"/>
                <w:sz w:val="18"/>
                <w:szCs w:val="18"/>
              </w:rPr>
              <w:noBreakHyphen/>
              <w:t>парламентариев (%)</w:t>
            </w:r>
          </w:p>
        </w:tc>
        <w:tc>
          <w:tcPr>
            <w:tcW w:w="670" w:type="dxa"/>
          </w:tcPr>
          <w:p w:rsidR="005A4A77" w:rsidRPr="007F2999" w:rsidRDefault="005A4A77" w:rsidP="007F4B99">
            <w:pPr>
              <w:shd w:val="clear" w:color="auto" w:fill="FFFFFF"/>
              <w:jc w:val="right"/>
              <w:rPr>
                <w:sz w:val="18"/>
                <w:szCs w:val="18"/>
                <w:lang w:val="fr-FR"/>
              </w:rPr>
            </w:pPr>
          </w:p>
        </w:tc>
        <w:tc>
          <w:tcPr>
            <w:tcW w:w="660" w:type="dxa"/>
          </w:tcPr>
          <w:p w:rsidR="005A4A77" w:rsidRPr="00854011" w:rsidRDefault="005A4A77" w:rsidP="007F4B99">
            <w:pPr>
              <w:shd w:val="clear" w:color="auto" w:fill="FFFFFF"/>
              <w:tabs>
                <w:tab w:val="decimal" w:pos="209"/>
              </w:tabs>
              <w:jc w:val="right"/>
              <w:rPr>
                <w:spacing w:val="-1"/>
                <w:sz w:val="18"/>
                <w:szCs w:val="18"/>
              </w:rPr>
            </w:pPr>
            <w:r>
              <w:rPr>
                <w:spacing w:val="-4"/>
                <w:sz w:val="18"/>
                <w:szCs w:val="18"/>
              </w:rPr>
              <w:t>---</w:t>
            </w:r>
          </w:p>
        </w:tc>
        <w:tc>
          <w:tcPr>
            <w:tcW w:w="660"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1,8</w:t>
            </w:r>
          </w:p>
        </w:tc>
        <w:tc>
          <w:tcPr>
            <w:tcW w:w="660" w:type="dxa"/>
          </w:tcPr>
          <w:p w:rsidR="005A4A77" w:rsidRDefault="005A4A77" w:rsidP="007F4B99">
            <w:pPr>
              <w:jc w:val="right"/>
            </w:pPr>
            <w:r w:rsidRPr="00D84FAB">
              <w:rPr>
                <w:spacing w:val="-4"/>
                <w:sz w:val="18"/>
                <w:szCs w:val="18"/>
              </w:rPr>
              <w:t>---</w:t>
            </w:r>
          </w:p>
        </w:tc>
        <w:tc>
          <w:tcPr>
            <w:tcW w:w="660" w:type="dxa"/>
          </w:tcPr>
          <w:p w:rsidR="005A4A77" w:rsidRDefault="005A4A77" w:rsidP="007F4B99">
            <w:pPr>
              <w:jc w:val="right"/>
            </w:pPr>
            <w:r w:rsidRPr="00D84FAB">
              <w:rPr>
                <w:spacing w:val="-4"/>
                <w:sz w:val="18"/>
                <w:szCs w:val="18"/>
              </w:rPr>
              <w:t>---</w:t>
            </w:r>
          </w:p>
        </w:tc>
        <w:tc>
          <w:tcPr>
            <w:tcW w:w="660" w:type="dxa"/>
          </w:tcPr>
          <w:p w:rsidR="005A4A77" w:rsidRDefault="005A4A77" w:rsidP="007F4B99">
            <w:pPr>
              <w:jc w:val="right"/>
            </w:pPr>
            <w:r w:rsidRPr="00D84FAB">
              <w:rPr>
                <w:spacing w:val="-4"/>
                <w:sz w:val="18"/>
                <w:szCs w:val="18"/>
              </w:rPr>
              <w:t>---</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2,4</w:t>
            </w:r>
          </w:p>
        </w:tc>
        <w:tc>
          <w:tcPr>
            <w:tcW w:w="661" w:type="dxa"/>
          </w:tcPr>
          <w:p w:rsidR="005A4A77" w:rsidRDefault="005A4A77" w:rsidP="007F4B99">
            <w:pPr>
              <w:jc w:val="right"/>
            </w:pPr>
            <w:r w:rsidRPr="006961B8">
              <w:rPr>
                <w:spacing w:val="-4"/>
                <w:sz w:val="18"/>
                <w:szCs w:val="18"/>
              </w:rPr>
              <w:t>---</w:t>
            </w:r>
          </w:p>
        </w:tc>
        <w:tc>
          <w:tcPr>
            <w:tcW w:w="661" w:type="dxa"/>
          </w:tcPr>
          <w:p w:rsidR="005A4A77" w:rsidRDefault="005A4A77" w:rsidP="007F4B99">
            <w:pPr>
              <w:jc w:val="right"/>
            </w:pPr>
            <w:r w:rsidRPr="006961B8">
              <w:rPr>
                <w:spacing w:val="-4"/>
                <w:sz w:val="18"/>
                <w:szCs w:val="18"/>
              </w:rPr>
              <w:t>---</w:t>
            </w:r>
          </w:p>
        </w:tc>
        <w:tc>
          <w:tcPr>
            <w:tcW w:w="661" w:type="dxa"/>
          </w:tcPr>
          <w:p w:rsidR="005A4A77" w:rsidRDefault="005A4A77" w:rsidP="007F4B99">
            <w:pPr>
              <w:jc w:val="right"/>
            </w:pPr>
            <w:r w:rsidRPr="006961B8">
              <w:rPr>
                <w:spacing w:val="-4"/>
                <w:sz w:val="18"/>
                <w:szCs w:val="18"/>
              </w:rPr>
              <w:t>---</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4,2</w:t>
            </w:r>
          </w:p>
        </w:tc>
        <w:tc>
          <w:tcPr>
            <w:tcW w:w="661" w:type="dxa"/>
          </w:tcPr>
          <w:p w:rsidR="005A4A77" w:rsidRDefault="005A4A77" w:rsidP="007F4B99">
            <w:pPr>
              <w:jc w:val="right"/>
            </w:pPr>
            <w:r w:rsidRPr="002F3C0F">
              <w:rPr>
                <w:spacing w:val="-4"/>
                <w:sz w:val="18"/>
                <w:szCs w:val="18"/>
              </w:rPr>
              <w:t>---</w:t>
            </w:r>
          </w:p>
        </w:tc>
        <w:tc>
          <w:tcPr>
            <w:tcW w:w="661" w:type="dxa"/>
          </w:tcPr>
          <w:p w:rsidR="005A4A77" w:rsidRDefault="005A4A77" w:rsidP="007F4B99">
            <w:pPr>
              <w:jc w:val="right"/>
            </w:pPr>
            <w:r w:rsidRPr="002F3C0F">
              <w:rPr>
                <w:spacing w:val="-4"/>
                <w:sz w:val="18"/>
                <w:szCs w:val="18"/>
              </w:rPr>
              <w:t>---</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4,4</w:t>
            </w:r>
          </w:p>
        </w:tc>
        <w:tc>
          <w:tcPr>
            <w:tcW w:w="661" w:type="dxa"/>
          </w:tcPr>
          <w:p w:rsidR="005A4A77" w:rsidRDefault="005A4A77" w:rsidP="007F4B99">
            <w:pPr>
              <w:jc w:val="right"/>
            </w:pPr>
            <w:r w:rsidRPr="00D05A8A">
              <w:rPr>
                <w:spacing w:val="-4"/>
                <w:sz w:val="18"/>
                <w:szCs w:val="18"/>
              </w:rPr>
              <w:t>---</w:t>
            </w:r>
          </w:p>
        </w:tc>
        <w:tc>
          <w:tcPr>
            <w:tcW w:w="661" w:type="dxa"/>
          </w:tcPr>
          <w:p w:rsidR="005A4A77" w:rsidRDefault="005A4A77" w:rsidP="007F4B99">
            <w:pPr>
              <w:jc w:val="right"/>
            </w:pPr>
            <w:r w:rsidRPr="00D05A8A">
              <w:rPr>
                <w:spacing w:val="-4"/>
                <w:sz w:val="18"/>
                <w:szCs w:val="18"/>
              </w:rPr>
              <w:t>---</w:t>
            </w:r>
          </w:p>
        </w:tc>
      </w:tr>
      <w:tr w:rsidR="005A4A77" w:rsidRPr="00854011" w:rsidTr="007F4B99">
        <w:tc>
          <w:tcPr>
            <w:tcW w:w="2708" w:type="dxa"/>
          </w:tcPr>
          <w:p w:rsidR="005A4A77" w:rsidRPr="003C586C" w:rsidRDefault="005A4A77" w:rsidP="005A4A77">
            <w:pPr>
              <w:adjustRightInd w:val="0"/>
              <w:snapToGrid w:val="0"/>
              <w:rPr>
                <w:snapToGrid w:val="0"/>
                <w:sz w:val="18"/>
                <w:szCs w:val="18"/>
              </w:rPr>
            </w:pPr>
            <w:r w:rsidRPr="005A4A77">
              <w:rPr>
                <w:snapToGrid w:val="0"/>
                <w:sz w:val="18"/>
                <w:szCs w:val="18"/>
              </w:rPr>
              <w:t xml:space="preserve">4.4.  </w:t>
            </w:r>
            <w:r>
              <w:rPr>
                <w:snapToGrid w:val="0"/>
                <w:sz w:val="18"/>
                <w:szCs w:val="18"/>
              </w:rPr>
              <w:t xml:space="preserve">Отношение грамотных женщин к мужчинам </w:t>
            </w:r>
            <w:r w:rsidRPr="003C586C">
              <w:rPr>
                <w:snapToGrid w:val="0"/>
                <w:sz w:val="18"/>
                <w:szCs w:val="18"/>
              </w:rPr>
              <w:t>(</w:t>
            </w:r>
            <w:r>
              <w:rPr>
                <w:snapToGrid w:val="0"/>
                <w:sz w:val="18"/>
                <w:szCs w:val="18"/>
              </w:rPr>
              <w:t xml:space="preserve">в возрастной группе </w:t>
            </w:r>
            <w:r w:rsidRPr="003C586C">
              <w:rPr>
                <w:snapToGrid w:val="0"/>
                <w:sz w:val="18"/>
                <w:szCs w:val="18"/>
              </w:rPr>
              <w:t>15</w:t>
            </w:r>
            <w:r>
              <w:rPr>
                <w:snapToGrid w:val="0"/>
                <w:sz w:val="18"/>
                <w:szCs w:val="18"/>
              </w:rPr>
              <w:noBreakHyphen/>
            </w:r>
            <w:r w:rsidRPr="003C586C">
              <w:rPr>
                <w:snapToGrid w:val="0"/>
                <w:sz w:val="18"/>
                <w:szCs w:val="18"/>
              </w:rPr>
              <w:t xml:space="preserve">24 </w:t>
            </w:r>
            <w:r>
              <w:rPr>
                <w:snapToGrid w:val="0"/>
                <w:sz w:val="18"/>
                <w:szCs w:val="18"/>
              </w:rPr>
              <w:t>лет</w:t>
            </w:r>
            <w:r w:rsidRPr="003C586C">
              <w:rPr>
                <w:snapToGrid w:val="0"/>
                <w:sz w:val="18"/>
                <w:szCs w:val="18"/>
              </w:rPr>
              <w:t>) (%)</w:t>
            </w:r>
          </w:p>
        </w:tc>
        <w:tc>
          <w:tcPr>
            <w:tcW w:w="670" w:type="dxa"/>
          </w:tcPr>
          <w:p w:rsidR="005A4A77" w:rsidRPr="003C586C" w:rsidRDefault="005A4A77" w:rsidP="007F4B99">
            <w:pPr>
              <w:shd w:val="clear" w:color="auto" w:fill="FFFFFF"/>
              <w:ind w:left="235"/>
              <w:jc w:val="right"/>
              <w:rPr>
                <w:sz w:val="18"/>
                <w:szCs w:val="18"/>
              </w:rPr>
            </w:pPr>
          </w:p>
        </w:tc>
        <w:tc>
          <w:tcPr>
            <w:tcW w:w="660"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91,4</w:t>
            </w:r>
          </w:p>
        </w:tc>
        <w:tc>
          <w:tcPr>
            <w:tcW w:w="660"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91,9</w:t>
            </w:r>
          </w:p>
        </w:tc>
        <w:tc>
          <w:tcPr>
            <w:tcW w:w="660"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91,9</w:t>
            </w:r>
          </w:p>
        </w:tc>
        <w:tc>
          <w:tcPr>
            <w:tcW w:w="660"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94,1</w:t>
            </w:r>
          </w:p>
        </w:tc>
        <w:tc>
          <w:tcPr>
            <w:tcW w:w="660"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94,4</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95,2</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95,8</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96,2</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96,8</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96,6</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95,3</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95,5</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96,3</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96,3</w:t>
            </w:r>
          </w:p>
        </w:tc>
        <w:tc>
          <w:tcPr>
            <w:tcW w:w="661" w:type="dxa"/>
          </w:tcPr>
          <w:p w:rsidR="005A4A77" w:rsidRPr="00854011" w:rsidRDefault="005A4A77" w:rsidP="007F4B99">
            <w:pPr>
              <w:shd w:val="clear" w:color="auto" w:fill="FFFFFF"/>
              <w:tabs>
                <w:tab w:val="decimal" w:pos="125"/>
                <w:tab w:val="decimal" w:pos="209"/>
              </w:tabs>
              <w:jc w:val="right"/>
              <w:rPr>
                <w:spacing w:val="-1"/>
                <w:sz w:val="18"/>
                <w:szCs w:val="18"/>
              </w:rPr>
            </w:pPr>
            <w:r w:rsidRPr="00854011">
              <w:rPr>
                <w:spacing w:val="-1"/>
                <w:sz w:val="18"/>
                <w:szCs w:val="18"/>
              </w:rPr>
              <w:t>95,2</w:t>
            </w:r>
          </w:p>
        </w:tc>
      </w:tr>
      <w:tr w:rsidR="005A4A77" w:rsidRPr="00854011" w:rsidTr="007F4B99">
        <w:tc>
          <w:tcPr>
            <w:tcW w:w="2708" w:type="dxa"/>
          </w:tcPr>
          <w:p w:rsidR="005A4A77" w:rsidRPr="007F2999" w:rsidRDefault="005A4A77" w:rsidP="005A4A77">
            <w:pPr>
              <w:adjustRightInd w:val="0"/>
              <w:snapToGrid w:val="0"/>
              <w:rPr>
                <w:snapToGrid w:val="0"/>
                <w:sz w:val="18"/>
                <w:szCs w:val="18"/>
                <w:lang w:val="fr-FR"/>
              </w:rPr>
            </w:pPr>
            <w:r w:rsidRPr="007F2999">
              <w:rPr>
                <w:snapToGrid w:val="0"/>
                <w:sz w:val="18"/>
                <w:szCs w:val="18"/>
                <w:lang w:val="fr-FR"/>
              </w:rPr>
              <w:t xml:space="preserve">4.5.  </w:t>
            </w:r>
            <w:r>
              <w:rPr>
                <w:snapToGrid w:val="0"/>
                <w:sz w:val="18"/>
                <w:szCs w:val="18"/>
              </w:rPr>
              <w:t xml:space="preserve">Доля домохозяйств, возглавляемых </w:t>
            </w:r>
            <w:r>
              <w:rPr>
                <w:snapToGrid w:val="0"/>
                <w:sz w:val="18"/>
                <w:szCs w:val="18"/>
                <w:lang w:val="fr-FR"/>
              </w:rPr>
              <w:t>женщин</w:t>
            </w:r>
            <w:r>
              <w:rPr>
                <w:snapToGrid w:val="0"/>
                <w:sz w:val="18"/>
                <w:szCs w:val="18"/>
              </w:rPr>
              <w:t>ами</w:t>
            </w:r>
            <w:r w:rsidRPr="007F2999">
              <w:rPr>
                <w:snapToGrid w:val="0"/>
                <w:sz w:val="18"/>
                <w:szCs w:val="18"/>
                <w:lang w:val="fr-FR"/>
              </w:rPr>
              <w:t xml:space="preserve"> (%)</w:t>
            </w:r>
          </w:p>
        </w:tc>
        <w:tc>
          <w:tcPr>
            <w:tcW w:w="670" w:type="dxa"/>
          </w:tcPr>
          <w:p w:rsidR="005A4A77" w:rsidRPr="007F2999" w:rsidRDefault="005A4A77" w:rsidP="007F4B99">
            <w:pPr>
              <w:shd w:val="clear" w:color="auto" w:fill="FFFFFF"/>
              <w:ind w:left="322"/>
              <w:jc w:val="right"/>
              <w:rPr>
                <w:sz w:val="18"/>
                <w:szCs w:val="18"/>
                <w:lang w:val="fr-FR"/>
              </w:rPr>
            </w:pPr>
          </w:p>
        </w:tc>
        <w:tc>
          <w:tcPr>
            <w:tcW w:w="660"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8,7</w:t>
            </w:r>
          </w:p>
        </w:tc>
        <w:tc>
          <w:tcPr>
            <w:tcW w:w="660"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9,1</w:t>
            </w:r>
          </w:p>
        </w:tc>
        <w:tc>
          <w:tcPr>
            <w:tcW w:w="660"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9,1</w:t>
            </w:r>
          </w:p>
        </w:tc>
        <w:tc>
          <w:tcPr>
            <w:tcW w:w="660"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9,4</w:t>
            </w:r>
          </w:p>
        </w:tc>
        <w:tc>
          <w:tcPr>
            <w:tcW w:w="660"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9,3</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9,6</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9,7</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10,4</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10,4</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10,7</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11,0</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11,0</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11,9</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12,2</w:t>
            </w:r>
          </w:p>
        </w:tc>
        <w:tc>
          <w:tcPr>
            <w:tcW w:w="661" w:type="dxa"/>
          </w:tcPr>
          <w:p w:rsidR="005A4A77" w:rsidRPr="00854011" w:rsidRDefault="005A4A77" w:rsidP="007F4B99">
            <w:pPr>
              <w:shd w:val="clear" w:color="auto" w:fill="FFFFFF"/>
              <w:tabs>
                <w:tab w:val="decimal" w:pos="125"/>
                <w:tab w:val="decimal" w:pos="209"/>
              </w:tabs>
              <w:jc w:val="right"/>
              <w:rPr>
                <w:spacing w:val="-1"/>
                <w:sz w:val="18"/>
                <w:szCs w:val="18"/>
              </w:rPr>
            </w:pPr>
            <w:r w:rsidRPr="00854011">
              <w:rPr>
                <w:spacing w:val="-1"/>
                <w:sz w:val="18"/>
                <w:szCs w:val="18"/>
              </w:rPr>
              <w:t>11,3</w:t>
            </w:r>
          </w:p>
        </w:tc>
      </w:tr>
      <w:tr w:rsidR="005A4A77" w:rsidRPr="00854011" w:rsidTr="007F4B99">
        <w:tc>
          <w:tcPr>
            <w:tcW w:w="2708" w:type="dxa"/>
          </w:tcPr>
          <w:p w:rsidR="005A4A77" w:rsidRPr="00F3389C" w:rsidRDefault="005A4A77" w:rsidP="005A4A77">
            <w:pPr>
              <w:adjustRightInd w:val="0"/>
              <w:snapToGrid w:val="0"/>
              <w:rPr>
                <w:snapToGrid w:val="0"/>
                <w:sz w:val="18"/>
                <w:szCs w:val="18"/>
              </w:rPr>
            </w:pPr>
            <w:r w:rsidRPr="005A4A77">
              <w:rPr>
                <w:snapToGrid w:val="0"/>
                <w:sz w:val="18"/>
                <w:szCs w:val="18"/>
              </w:rPr>
              <w:t xml:space="preserve">4.6.  </w:t>
            </w:r>
            <w:r>
              <w:rPr>
                <w:snapToGrid w:val="0"/>
                <w:sz w:val="18"/>
                <w:szCs w:val="18"/>
              </w:rPr>
              <w:t xml:space="preserve">Доля </w:t>
            </w:r>
            <w:r w:rsidRPr="00F3389C">
              <w:rPr>
                <w:snapToGrid w:val="0"/>
                <w:sz w:val="18"/>
                <w:szCs w:val="18"/>
              </w:rPr>
              <w:t>женщин</w:t>
            </w:r>
            <w:r>
              <w:rPr>
                <w:snapToGrid w:val="0"/>
                <w:sz w:val="18"/>
                <w:szCs w:val="18"/>
              </w:rPr>
              <w:t xml:space="preserve"> среди наемных работников в несельскохозяйственных отраслях </w:t>
            </w:r>
            <w:r w:rsidRPr="00F3389C">
              <w:rPr>
                <w:snapToGrid w:val="0"/>
                <w:sz w:val="18"/>
                <w:szCs w:val="18"/>
              </w:rPr>
              <w:t>(%)</w:t>
            </w:r>
          </w:p>
        </w:tc>
        <w:tc>
          <w:tcPr>
            <w:tcW w:w="670" w:type="dxa"/>
          </w:tcPr>
          <w:p w:rsidR="005A4A77" w:rsidRPr="00F3389C" w:rsidRDefault="005A4A77" w:rsidP="007F4B99">
            <w:pPr>
              <w:shd w:val="clear" w:color="auto" w:fill="FFFFFF"/>
              <w:ind w:left="250"/>
              <w:jc w:val="right"/>
              <w:rPr>
                <w:sz w:val="18"/>
                <w:szCs w:val="18"/>
              </w:rPr>
            </w:pPr>
          </w:p>
        </w:tc>
        <w:tc>
          <w:tcPr>
            <w:tcW w:w="660"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15,8</w:t>
            </w:r>
          </w:p>
        </w:tc>
        <w:tc>
          <w:tcPr>
            <w:tcW w:w="660"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15,5</w:t>
            </w:r>
          </w:p>
        </w:tc>
        <w:tc>
          <w:tcPr>
            <w:tcW w:w="660"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16,6</w:t>
            </w:r>
          </w:p>
        </w:tc>
        <w:tc>
          <w:tcPr>
            <w:tcW w:w="660"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16,6</w:t>
            </w:r>
          </w:p>
        </w:tc>
        <w:tc>
          <w:tcPr>
            <w:tcW w:w="660"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17,0</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16,9</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16,8</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17,7</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18,3</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18,2</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19,2</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19,0</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20,6</w:t>
            </w:r>
          </w:p>
        </w:tc>
        <w:tc>
          <w:tcPr>
            <w:tcW w:w="661" w:type="dxa"/>
          </w:tcPr>
          <w:p w:rsidR="005A4A77" w:rsidRPr="00854011" w:rsidRDefault="005A4A77" w:rsidP="007F4B99">
            <w:pPr>
              <w:shd w:val="clear" w:color="auto" w:fill="FFFFFF"/>
              <w:tabs>
                <w:tab w:val="decimal" w:pos="209"/>
              </w:tabs>
              <w:jc w:val="right"/>
              <w:rPr>
                <w:spacing w:val="-1"/>
                <w:sz w:val="18"/>
                <w:szCs w:val="18"/>
              </w:rPr>
            </w:pPr>
            <w:r w:rsidRPr="00854011">
              <w:rPr>
                <w:spacing w:val="-1"/>
                <w:sz w:val="18"/>
                <w:szCs w:val="18"/>
              </w:rPr>
              <w:t>20,6</w:t>
            </w:r>
          </w:p>
        </w:tc>
        <w:tc>
          <w:tcPr>
            <w:tcW w:w="661" w:type="dxa"/>
          </w:tcPr>
          <w:p w:rsidR="005A4A77" w:rsidRPr="00854011" w:rsidRDefault="005A4A77" w:rsidP="007F4B99">
            <w:pPr>
              <w:shd w:val="clear" w:color="auto" w:fill="FFFFFF"/>
              <w:tabs>
                <w:tab w:val="decimal" w:pos="125"/>
                <w:tab w:val="decimal" w:pos="209"/>
              </w:tabs>
              <w:jc w:val="right"/>
              <w:rPr>
                <w:spacing w:val="-1"/>
                <w:sz w:val="18"/>
                <w:szCs w:val="18"/>
              </w:rPr>
            </w:pPr>
            <w:r w:rsidRPr="00854011">
              <w:rPr>
                <w:spacing w:val="-1"/>
                <w:sz w:val="18"/>
                <w:szCs w:val="18"/>
              </w:rPr>
              <w:t>19,9</w:t>
            </w:r>
          </w:p>
        </w:tc>
      </w:tr>
    </w:tbl>
    <w:p w:rsidR="005A4A77" w:rsidRPr="00107D85" w:rsidRDefault="005A4A77" w:rsidP="005A4A77">
      <w:pPr>
        <w:adjustRightInd w:val="0"/>
        <w:snapToGrid w:val="0"/>
        <w:spacing w:line="360" w:lineRule="auto"/>
        <w:rPr>
          <w:snapToGrid w:val="0"/>
          <w:sz w:val="20"/>
        </w:rPr>
      </w:pPr>
    </w:p>
    <w:p w:rsidR="005A4A77" w:rsidRPr="00EA3AFE" w:rsidRDefault="005A4A77" w:rsidP="007F4B99">
      <w:pPr>
        <w:adjustRightInd w:val="0"/>
        <w:snapToGrid w:val="0"/>
        <w:jc w:val="center"/>
        <w:rPr>
          <w:b/>
          <w:snapToGrid w:val="0"/>
          <w:szCs w:val="24"/>
          <w:lang w:val="en-US"/>
        </w:rPr>
      </w:pPr>
      <w:r w:rsidRPr="00EA3AFE">
        <w:rPr>
          <w:snapToGrid w:val="0"/>
          <w:szCs w:val="24"/>
        </w:rPr>
        <w:br w:type="page"/>
      </w:r>
      <w:r w:rsidRPr="00EA3AFE">
        <w:rPr>
          <w:b/>
          <w:snapToGrid w:val="0"/>
          <w:szCs w:val="24"/>
        </w:rPr>
        <w:t xml:space="preserve">Приложение </w:t>
      </w:r>
      <w:r w:rsidRPr="00EA3AFE">
        <w:rPr>
          <w:b/>
          <w:snapToGrid w:val="0"/>
          <w:szCs w:val="24"/>
          <w:lang w:val="en-US"/>
        </w:rPr>
        <w:t xml:space="preserve">I </w:t>
      </w:r>
      <w:r w:rsidRPr="00EA3AFE">
        <w:rPr>
          <w:b/>
          <w:snapToGrid w:val="0"/>
          <w:szCs w:val="24"/>
        </w:rPr>
        <w:t>(</w:t>
      </w:r>
      <w:r w:rsidRPr="00EA3AFE">
        <w:rPr>
          <w:b/>
          <w:i/>
          <w:snapToGrid w:val="0"/>
          <w:szCs w:val="24"/>
        </w:rPr>
        <w:t>продолжение</w:t>
      </w:r>
      <w:r w:rsidRPr="00EA3AFE">
        <w:rPr>
          <w:b/>
          <w:snapToGrid w:val="0"/>
          <w:szCs w:val="24"/>
        </w:rPr>
        <w:t>)</w:t>
      </w:r>
    </w:p>
    <w:p w:rsidR="007F4B99" w:rsidRPr="007F4B99" w:rsidRDefault="007F4B99" w:rsidP="007F4B99">
      <w:pPr>
        <w:adjustRightInd w:val="0"/>
        <w:snapToGrid w:val="0"/>
        <w:jc w:val="center"/>
        <w:rPr>
          <w:snapToGrid w:val="0"/>
          <w:sz w:val="20"/>
          <w:lang w:val="en-US"/>
        </w:rPr>
      </w:pPr>
    </w:p>
    <w:tbl>
      <w:tblPr>
        <w:tblStyle w:val="TableGrid"/>
        <w:tblW w:w="5000" w:type="pct"/>
        <w:tblLook w:val="01E0" w:firstRow="1" w:lastRow="1" w:firstColumn="1" w:lastColumn="1" w:noHBand="0" w:noVBand="0"/>
      </w:tblPr>
      <w:tblGrid>
        <w:gridCol w:w="2676"/>
        <w:gridCol w:w="664"/>
        <w:gridCol w:w="645"/>
        <w:gridCol w:w="27"/>
        <w:gridCol w:w="645"/>
        <w:gridCol w:w="27"/>
        <w:gridCol w:w="644"/>
        <w:gridCol w:w="26"/>
        <w:gridCol w:w="644"/>
        <w:gridCol w:w="26"/>
        <w:gridCol w:w="644"/>
        <w:gridCol w:w="26"/>
        <w:gridCol w:w="644"/>
        <w:gridCol w:w="26"/>
        <w:gridCol w:w="644"/>
        <w:gridCol w:w="26"/>
        <w:gridCol w:w="644"/>
        <w:gridCol w:w="26"/>
        <w:gridCol w:w="644"/>
        <w:gridCol w:w="26"/>
        <w:gridCol w:w="644"/>
        <w:gridCol w:w="26"/>
        <w:gridCol w:w="644"/>
        <w:gridCol w:w="26"/>
        <w:gridCol w:w="644"/>
        <w:gridCol w:w="26"/>
        <w:gridCol w:w="644"/>
        <w:gridCol w:w="26"/>
        <w:gridCol w:w="644"/>
        <w:gridCol w:w="26"/>
        <w:gridCol w:w="644"/>
      </w:tblGrid>
      <w:tr w:rsidR="005A4A77" w:rsidRPr="007F4B99" w:rsidTr="007F4B99">
        <w:tc>
          <w:tcPr>
            <w:tcW w:w="2663" w:type="dxa"/>
            <w:tcBorders>
              <w:bottom w:val="single" w:sz="4" w:space="0" w:color="auto"/>
            </w:tcBorders>
            <w:shd w:val="clear" w:color="auto" w:fill="D9D9D9"/>
          </w:tcPr>
          <w:p w:rsidR="005A4A77" w:rsidRPr="007F4B99" w:rsidRDefault="005A4A77" w:rsidP="007F4B99">
            <w:pPr>
              <w:rPr>
                <w:b/>
                <w:sz w:val="18"/>
                <w:szCs w:val="18"/>
              </w:rPr>
            </w:pPr>
            <w:r w:rsidRPr="007F4B99">
              <w:rPr>
                <w:b/>
                <w:sz w:val="18"/>
                <w:szCs w:val="18"/>
              </w:rPr>
              <w:t>Показатели</w:t>
            </w:r>
          </w:p>
        </w:tc>
        <w:tc>
          <w:tcPr>
            <w:tcW w:w="642" w:type="dxa"/>
            <w:tcBorders>
              <w:bottom w:val="single" w:sz="4" w:space="0" w:color="auto"/>
            </w:tcBorders>
            <w:shd w:val="clear" w:color="auto" w:fill="D9D9D9"/>
          </w:tcPr>
          <w:p w:rsidR="005A4A77" w:rsidRPr="007F4B99" w:rsidRDefault="005A4A77" w:rsidP="007F4B99">
            <w:pPr>
              <w:rPr>
                <w:sz w:val="18"/>
                <w:szCs w:val="18"/>
              </w:rPr>
            </w:pPr>
          </w:p>
        </w:tc>
        <w:tc>
          <w:tcPr>
            <w:tcW w:w="642" w:type="dxa"/>
            <w:tcBorders>
              <w:bottom w:val="single" w:sz="4" w:space="0" w:color="auto"/>
            </w:tcBorders>
            <w:shd w:val="clear" w:color="auto" w:fill="D9D9D9"/>
          </w:tcPr>
          <w:p w:rsidR="005A4A77" w:rsidRPr="007F4B99" w:rsidRDefault="005A4A77" w:rsidP="007F4B99">
            <w:pPr>
              <w:jc w:val="center"/>
              <w:rPr>
                <w:sz w:val="18"/>
                <w:szCs w:val="18"/>
              </w:rPr>
            </w:pPr>
            <w:r w:rsidRPr="007F4B99">
              <w:rPr>
                <w:sz w:val="18"/>
                <w:szCs w:val="18"/>
              </w:rPr>
              <w:t>1990</w:t>
            </w:r>
          </w:p>
        </w:tc>
        <w:tc>
          <w:tcPr>
            <w:tcW w:w="669" w:type="dxa"/>
            <w:gridSpan w:val="2"/>
            <w:tcBorders>
              <w:bottom w:val="single" w:sz="4" w:space="0" w:color="auto"/>
            </w:tcBorders>
            <w:shd w:val="clear" w:color="auto" w:fill="D9D9D9"/>
          </w:tcPr>
          <w:p w:rsidR="005A4A77" w:rsidRPr="007F4B99" w:rsidRDefault="005A4A77" w:rsidP="007F4B99">
            <w:pPr>
              <w:jc w:val="center"/>
              <w:rPr>
                <w:b/>
                <w:sz w:val="18"/>
                <w:szCs w:val="18"/>
              </w:rPr>
            </w:pPr>
            <w:r w:rsidRPr="007F4B99">
              <w:rPr>
                <w:b/>
                <w:sz w:val="18"/>
                <w:szCs w:val="18"/>
              </w:rPr>
              <w:t>1991</w:t>
            </w:r>
          </w:p>
        </w:tc>
        <w:tc>
          <w:tcPr>
            <w:tcW w:w="668" w:type="dxa"/>
            <w:gridSpan w:val="2"/>
            <w:tcBorders>
              <w:bottom w:val="single" w:sz="4" w:space="0" w:color="auto"/>
            </w:tcBorders>
            <w:shd w:val="clear" w:color="auto" w:fill="D9D9D9"/>
          </w:tcPr>
          <w:p w:rsidR="005A4A77" w:rsidRPr="007F4B99" w:rsidRDefault="005A4A77" w:rsidP="007F4B99">
            <w:pPr>
              <w:jc w:val="center"/>
              <w:rPr>
                <w:sz w:val="18"/>
                <w:szCs w:val="18"/>
              </w:rPr>
            </w:pPr>
            <w:r w:rsidRPr="007F4B99">
              <w:rPr>
                <w:sz w:val="18"/>
                <w:szCs w:val="18"/>
              </w:rPr>
              <w:t>1992</w:t>
            </w:r>
          </w:p>
        </w:tc>
        <w:tc>
          <w:tcPr>
            <w:tcW w:w="667" w:type="dxa"/>
            <w:gridSpan w:val="2"/>
            <w:tcBorders>
              <w:bottom w:val="single" w:sz="4" w:space="0" w:color="auto"/>
            </w:tcBorders>
            <w:shd w:val="clear" w:color="auto" w:fill="D9D9D9"/>
          </w:tcPr>
          <w:p w:rsidR="005A4A77" w:rsidRPr="007F4B99" w:rsidRDefault="005A4A77" w:rsidP="007F4B99">
            <w:pPr>
              <w:jc w:val="center"/>
              <w:rPr>
                <w:b/>
                <w:sz w:val="18"/>
                <w:szCs w:val="18"/>
              </w:rPr>
            </w:pPr>
            <w:r w:rsidRPr="007F4B99">
              <w:rPr>
                <w:b/>
                <w:sz w:val="18"/>
                <w:szCs w:val="18"/>
              </w:rPr>
              <w:t>1993</w:t>
            </w:r>
          </w:p>
        </w:tc>
        <w:tc>
          <w:tcPr>
            <w:tcW w:w="667" w:type="dxa"/>
            <w:gridSpan w:val="2"/>
            <w:tcBorders>
              <w:bottom w:val="single" w:sz="4" w:space="0" w:color="auto"/>
            </w:tcBorders>
            <w:shd w:val="clear" w:color="auto" w:fill="D9D9D9"/>
          </w:tcPr>
          <w:p w:rsidR="005A4A77" w:rsidRPr="007F4B99" w:rsidRDefault="005A4A77" w:rsidP="007F4B99">
            <w:pPr>
              <w:jc w:val="center"/>
              <w:rPr>
                <w:sz w:val="18"/>
                <w:szCs w:val="18"/>
              </w:rPr>
            </w:pPr>
            <w:r w:rsidRPr="007F4B99">
              <w:rPr>
                <w:sz w:val="18"/>
                <w:szCs w:val="18"/>
              </w:rPr>
              <w:t>1994</w:t>
            </w:r>
          </w:p>
        </w:tc>
        <w:tc>
          <w:tcPr>
            <w:tcW w:w="667" w:type="dxa"/>
            <w:gridSpan w:val="2"/>
            <w:tcBorders>
              <w:bottom w:val="single" w:sz="4" w:space="0" w:color="auto"/>
            </w:tcBorders>
            <w:shd w:val="clear" w:color="auto" w:fill="D9D9D9"/>
          </w:tcPr>
          <w:p w:rsidR="005A4A77" w:rsidRPr="007F4B99" w:rsidRDefault="005A4A77" w:rsidP="007F4B99">
            <w:pPr>
              <w:jc w:val="center"/>
              <w:rPr>
                <w:b/>
                <w:sz w:val="18"/>
                <w:szCs w:val="18"/>
              </w:rPr>
            </w:pPr>
            <w:r w:rsidRPr="007F4B99">
              <w:rPr>
                <w:b/>
                <w:sz w:val="18"/>
                <w:szCs w:val="18"/>
              </w:rPr>
              <w:t>1995</w:t>
            </w:r>
          </w:p>
        </w:tc>
        <w:tc>
          <w:tcPr>
            <w:tcW w:w="667" w:type="dxa"/>
            <w:gridSpan w:val="2"/>
            <w:tcBorders>
              <w:bottom w:val="single" w:sz="4" w:space="0" w:color="auto"/>
            </w:tcBorders>
            <w:shd w:val="clear" w:color="auto" w:fill="D9D9D9"/>
          </w:tcPr>
          <w:p w:rsidR="005A4A77" w:rsidRPr="007F4B99" w:rsidRDefault="005A4A77" w:rsidP="007F4B99">
            <w:pPr>
              <w:jc w:val="center"/>
              <w:rPr>
                <w:sz w:val="18"/>
                <w:szCs w:val="18"/>
              </w:rPr>
            </w:pPr>
            <w:r w:rsidRPr="007F4B99">
              <w:rPr>
                <w:sz w:val="18"/>
                <w:szCs w:val="18"/>
              </w:rPr>
              <w:t>1996</w:t>
            </w:r>
          </w:p>
        </w:tc>
        <w:tc>
          <w:tcPr>
            <w:tcW w:w="667" w:type="dxa"/>
            <w:gridSpan w:val="2"/>
            <w:tcBorders>
              <w:bottom w:val="single" w:sz="4" w:space="0" w:color="auto"/>
            </w:tcBorders>
            <w:shd w:val="clear" w:color="auto" w:fill="D9D9D9"/>
          </w:tcPr>
          <w:p w:rsidR="005A4A77" w:rsidRPr="007F4B99" w:rsidRDefault="005A4A77" w:rsidP="007F4B99">
            <w:pPr>
              <w:jc w:val="center"/>
              <w:rPr>
                <w:b/>
                <w:sz w:val="18"/>
                <w:szCs w:val="18"/>
              </w:rPr>
            </w:pPr>
            <w:r w:rsidRPr="007F4B99">
              <w:rPr>
                <w:b/>
                <w:sz w:val="18"/>
                <w:szCs w:val="18"/>
              </w:rPr>
              <w:t>1997</w:t>
            </w:r>
          </w:p>
        </w:tc>
        <w:tc>
          <w:tcPr>
            <w:tcW w:w="667" w:type="dxa"/>
            <w:gridSpan w:val="2"/>
            <w:tcBorders>
              <w:bottom w:val="single" w:sz="4" w:space="0" w:color="auto"/>
            </w:tcBorders>
            <w:shd w:val="clear" w:color="auto" w:fill="D9D9D9"/>
          </w:tcPr>
          <w:p w:rsidR="005A4A77" w:rsidRPr="007F4B99" w:rsidRDefault="005A4A77" w:rsidP="007F4B99">
            <w:pPr>
              <w:jc w:val="center"/>
              <w:rPr>
                <w:sz w:val="18"/>
                <w:szCs w:val="18"/>
              </w:rPr>
            </w:pPr>
            <w:r w:rsidRPr="007F4B99">
              <w:rPr>
                <w:sz w:val="18"/>
                <w:szCs w:val="18"/>
              </w:rPr>
              <w:t>1998</w:t>
            </w:r>
          </w:p>
        </w:tc>
        <w:tc>
          <w:tcPr>
            <w:tcW w:w="667" w:type="dxa"/>
            <w:gridSpan w:val="2"/>
            <w:tcBorders>
              <w:bottom w:val="single" w:sz="4" w:space="0" w:color="auto"/>
            </w:tcBorders>
            <w:shd w:val="clear" w:color="auto" w:fill="D9D9D9"/>
          </w:tcPr>
          <w:p w:rsidR="005A4A77" w:rsidRPr="007F4B99" w:rsidRDefault="005A4A77" w:rsidP="007F4B99">
            <w:pPr>
              <w:jc w:val="center"/>
              <w:rPr>
                <w:b/>
                <w:sz w:val="18"/>
                <w:szCs w:val="18"/>
              </w:rPr>
            </w:pPr>
            <w:r w:rsidRPr="007F4B99">
              <w:rPr>
                <w:b/>
                <w:sz w:val="18"/>
                <w:szCs w:val="18"/>
              </w:rPr>
              <w:t>1999</w:t>
            </w:r>
          </w:p>
        </w:tc>
        <w:tc>
          <w:tcPr>
            <w:tcW w:w="667" w:type="dxa"/>
            <w:gridSpan w:val="2"/>
            <w:tcBorders>
              <w:bottom w:val="single" w:sz="4" w:space="0" w:color="auto"/>
            </w:tcBorders>
            <w:shd w:val="clear" w:color="auto" w:fill="D9D9D9"/>
          </w:tcPr>
          <w:p w:rsidR="005A4A77" w:rsidRPr="007F4B99" w:rsidRDefault="005A4A77" w:rsidP="007F4B99">
            <w:pPr>
              <w:jc w:val="center"/>
              <w:rPr>
                <w:sz w:val="18"/>
                <w:szCs w:val="18"/>
              </w:rPr>
            </w:pPr>
            <w:r w:rsidRPr="007F4B99">
              <w:rPr>
                <w:sz w:val="18"/>
                <w:szCs w:val="18"/>
              </w:rPr>
              <w:t>2000</w:t>
            </w:r>
          </w:p>
        </w:tc>
        <w:tc>
          <w:tcPr>
            <w:tcW w:w="667" w:type="dxa"/>
            <w:gridSpan w:val="2"/>
            <w:tcBorders>
              <w:bottom w:val="single" w:sz="4" w:space="0" w:color="auto"/>
            </w:tcBorders>
            <w:shd w:val="clear" w:color="auto" w:fill="D9D9D9"/>
          </w:tcPr>
          <w:p w:rsidR="005A4A77" w:rsidRPr="007F4B99" w:rsidRDefault="005A4A77" w:rsidP="007F4B99">
            <w:pPr>
              <w:jc w:val="center"/>
              <w:rPr>
                <w:b/>
                <w:sz w:val="18"/>
                <w:szCs w:val="18"/>
              </w:rPr>
            </w:pPr>
            <w:r w:rsidRPr="007F4B99">
              <w:rPr>
                <w:b/>
                <w:sz w:val="18"/>
                <w:szCs w:val="18"/>
              </w:rPr>
              <w:t>2001</w:t>
            </w:r>
          </w:p>
        </w:tc>
        <w:tc>
          <w:tcPr>
            <w:tcW w:w="667" w:type="dxa"/>
            <w:gridSpan w:val="2"/>
            <w:tcBorders>
              <w:bottom w:val="single" w:sz="4" w:space="0" w:color="auto"/>
            </w:tcBorders>
            <w:shd w:val="clear" w:color="auto" w:fill="D9D9D9"/>
          </w:tcPr>
          <w:p w:rsidR="005A4A77" w:rsidRPr="007F4B99" w:rsidRDefault="005A4A77" w:rsidP="007F4B99">
            <w:pPr>
              <w:jc w:val="center"/>
              <w:rPr>
                <w:sz w:val="18"/>
                <w:szCs w:val="18"/>
              </w:rPr>
            </w:pPr>
            <w:r w:rsidRPr="007F4B99">
              <w:rPr>
                <w:sz w:val="18"/>
                <w:szCs w:val="18"/>
              </w:rPr>
              <w:t>2002</w:t>
            </w:r>
          </w:p>
        </w:tc>
        <w:tc>
          <w:tcPr>
            <w:tcW w:w="667" w:type="dxa"/>
            <w:gridSpan w:val="2"/>
            <w:tcBorders>
              <w:bottom w:val="single" w:sz="4" w:space="0" w:color="auto"/>
            </w:tcBorders>
            <w:shd w:val="clear" w:color="auto" w:fill="D9D9D9"/>
          </w:tcPr>
          <w:p w:rsidR="005A4A77" w:rsidRPr="007F4B99" w:rsidRDefault="005A4A77" w:rsidP="007F4B99">
            <w:pPr>
              <w:jc w:val="center"/>
              <w:rPr>
                <w:b/>
                <w:sz w:val="18"/>
                <w:szCs w:val="18"/>
              </w:rPr>
            </w:pPr>
            <w:r w:rsidRPr="007F4B99">
              <w:rPr>
                <w:b/>
                <w:sz w:val="18"/>
                <w:szCs w:val="18"/>
              </w:rPr>
              <w:t>2003</w:t>
            </w:r>
          </w:p>
        </w:tc>
        <w:tc>
          <w:tcPr>
            <w:tcW w:w="667" w:type="dxa"/>
            <w:gridSpan w:val="2"/>
            <w:tcBorders>
              <w:bottom w:val="single" w:sz="4" w:space="0" w:color="auto"/>
            </w:tcBorders>
            <w:shd w:val="clear" w:color="auto" w:fill="D9D9D9"/>
          </w:tcPr>
          <w:p w:rsidR="005A4A77" w:rsidRPr="007F4B99" w:rsidRDefault="005A4A77" w:rsidP="007F4B99">
            <w:pPr>
              <w:jc w:val="center"/>
              <w:rPr>
                <w:sz w:val="18"/>
                <w:szCs w:val="18"/>
              </w:rPr>
            </w:pPr>
            <w:r w:rsidRPr="007F4B99">
              <w:rPr>
                <w:sz w:val="18"/>
                <w:szCs w:val="18"/>
              </w:rPr>
              <w:t>2004</w:t>
            </w:r>
          </w:p>
        </w:tc>
      </w:tr>
      <w:tr w:rsidR="005A4A77" w:rsidRPr="007F4B99" w:rsidTr="007F4B99">
        <w:tc>
          <w:tcPr>
            <w:tcW w:w="13288" w:type="dxa"/>
            <w:gridSpan w:val="31"/>
            <w:shd w:val="clear" w:color="auto" w:fill="D9D9D9"/>
          </w:tcPr>
          <w:p w:rsidR="005A4A77" w:rsidRPr="007F4B99" w:rsidRDefault="005A4A77" w:rsidP="007F4B99">
            <w:pPr>
              <w:rPr>
                <w:b/>
                <w:sz w:val="18"/>
                <w:szCs w:val="18"/>
              </w:rPr>
            </w:pPr>
            <w:r w:rsidRPr="007F4B99">
              <w:rPr>
                <w:b/>
                <w:sz w:val="18"/>
                <w:szCs w:val="18"/>
              </w:rPr>
              <w:t>5.  Население и социальное развитие</w:t>
            </w:r>
          </w:p>
        </w:tc>
      </w:tr>
      <w:tr w:rsidR="005A4A77" w:rsidRPr="00987523" w:rsidTr="007F4B99">
        <w:tc>
          <w:tcPr>
            <w:tcW w:w="2663" w:type="dxa"/>
          </w:tcPr>
          <w:p w:rsidR="005A4A77" w:rsidRPr="007F2999" w:rsidRDefault="005A4A77" w:rsidP="005A4A77">
            <w:pPr>
              <w:adjustRightInd w:val="0"/>
              <w:snapToGrid w:val="0"/>
              <w:rPr>
                <w:snapToGrid w:val="0"/>
                <w:spacing w:val="-2"/>
                <w:sz w:val="18"/>
                <w:szCs w:val="18"/>
                <w:lang w:val="fr-FR"/>
              </w:rPr>
            </w:pPr>
            <w:r w:rsidRPr="005A4A77">
              <w:rPr>
                <w:snapToGrid w:val="0"/>
                <w:spacing w:val="-2"/>
                <w:sz w:val="18"/>
                <w:szCs w:val="18"/>
              </w:rPr>
              <w:t xml:space="preserve">5.1.  </w:t>
            </w:r>
            <w:r>
              <w:rPr>
                <w:snapToGrid w:val="0"/>
                <w:spacing w:val="-2"/>
                <w:sz w:val="18"/>
                <w:szCs w:val="18"/>
              </w:rPr>
              <w:t xml:space="preserve">Доля населения, имеющего устойчивый доступ к оборудованному водоснабжению </w:t>
            </w:r>
            <w:r w:rsidRPr="007F2999">
              <w:rPr>
                <w:snapToGrid w:val="0"/>
                <w:spacing w:val="-2"/>
                <w:sz w:val="18"/>
                <w:szCs w:val="18"/>
                <w:lang w:val="fr-FR"/>
              </w:rPr>
              <w:t>(%)</w:t>
            </w:r>
          </w:p>
        </w:tc>
        <w:tc>
          <w:tcPr>
            <w:tcW w:w="642" w:type="dxa"/>
          </w:tcPr>
          <w:p w:rsidR="005A4A77" w:rsidRPr="00182BDE" w:rsidRDefault="005A4A77" w:rsidP="007F4B99">
            <w:pPr>
              <w:jc w:val="right"/>
              <w:rPr>
                <w:sz w:val="18"/>
                <w:szCs w:val="18"/>
              </w:rPr>
            </w:pPr>
            <w:r>
              <w:rPr>
                <w:snapToGrid w:val="0"/>
                <w:sz w:val="18"/>
                <w:szCs w:val="18"/>
              </w:rPr>
              <w:t>Всего</w:t>
            </w:r>
          </w:p>
        </w:tc>
        <w:tc>
          <w:tcPr>
            <w:tcW w:w="669" w:type="dxa"/>
            <w:gridSpan w:val="2"/>
          </w:tcPr>
          <w:p w:rsidR="005A4A77" w:rsidRDefault="005A4A77" w:rsidP="007F4B99">
            <w:pPr>
              <w:jc w:val="right"/>
            </w:pPr>
            <w:r w:rsidRPr="001A6517">
              <w:rPr>
                <w:spacing w:val="-4"/>
                <w:sz w:val="18"/>
                <w:szCs w:val="18"/>
              </w:rPr>
              <w:t>---</w:t>
            </w:r>
          </w:p>
        </w:tc>
        <w:tc>
          <w:tcPr>
            <w:tcW w:w="669" w:type="dxa"/>
            <w:gridSpan w:val="2"/>
          </w:tcPr>
          <w:p w:rsidR="005A4A77" w:rsidRDefault="005A4A77" w:rsidP="007F4B99">
            <w:pPr>
              <w:jc w:val="right"/>
            </w:pPr>
            <w:r w:rsidRPr="001A6517">
              <w:rPr>
                <w:spacing w:val="-4"/>
                <w:sz w:val="18"/>
                <w:szCs w:val="18"/>
              </w:rPr>
              <w:t>---</w:t>
            </w:r>
          </w:p>
        </w:tc>
        <w:tc>
          <w:tcPr>
            <w:tcW w:w="667" w:type="dxa"/>
            <w:gridSpan w:val="2"/>
          </w:tcPr>
          <w:p w:rsidR="005A4A77" w:rsidRDefault="005A4A77" w:rsidP="007F4B99">
            <w:pPr>
              <w:jc w:val="right"/>
            </w:pPr>
            <w:r w:rsidRPr="001A6517">
              <w:rPr>
                <w:spacing w:val="-4"/>
                <w:sz w:val="18"/>
                <w:szCs w:val="18"/>
              </w:rPr>
              <w:t>---</w:t>
            </w:r>
          </w:p>
        </w:tc>
        <w:tc>
          <w:tcPr>
            <w:tcW w:w="667" w:type="dxa"/>
            <w:gridSpan w:val="2"/>
          </w:tcPr>
          <w:p w:rsidR="005A4A77" w:rsidRDefault="005A4A77" w:rsidP="007F4B99">
            <w:pPr>
              <w:jc w:val="right"/>
            </w:pPr>
            <w:r w:rsidRPr="001A6517">
              <w:rPr>
                <w:spacing w:val="-4"/>
                <w:sz w:val="18"/>
                <w:szCs w:val="18"/>
              </w:rPr>
              <w:t>---</w:t>
            </w:r>
          </w:p>
        </w:tc>
        <w:tc>
          <w:tcPr>
            <w:tcW w:w="667" w:type="dxa"/>
            <w:gridSpan w:val="2"/>
          </w:tcPr>
          <w:p w:rsidR="005A4A77" w:rsidRPr="00987523" w:rsidRDefault="005A4A77" w:rsidP="007F4B99">
            <w:pPr>
              <w:shd w:val="clear" w:color="auto" w:fill="FFFFFF"/>
              <w:jc w:val="right"/>
              <w:rPr>
                <w:sz w:val="18"/>
                <w:szCs w:val="18"/>
              </w:rPr>
            </w:pPr>
            <w:r w:rsidRPr="00987523">
              <w:rPr>
                <w:sz w:val="18"/>
                <w:szCs w:val="18"/>
              </w:rPr>
              <w:t>83,1</w:t>
            </w:r>
          </w:p>
        </w:tc>
        <w:tc>
          <w:tcPr>
            <w:tcW w:w="667" w:type="dxa"/>
            <w:gridSpan w:val="2"/>
          </w:tcPr>
          <w:p w:rsidR="005A4A77" w:rsidRDefault="005A4A77" w:rsidP="007F4B99">
            <w:pPr>
              <w:jc w:val="right"/>
            </w:pPr>
            <w:r w:rsidRPr="001F2CEE">
              <w:rPr>
                <w:spacing w:val="-4"/>
                <w:sz w:val="18"/>
                <w:szCs w:val="18"/>
              </w:rPr>
              <w:t>---</w:t>
            </w:r>
          </w:p>
        </w:tc>
        <w:tc>
          <w:tcPr>
            <w:tcW w:w="667" w:type="dxa"/>
            <w:gridSpan w:val="2"/>
          </w:tcPr>
          <w:p w:rsidR="005A4A77" w:rsidRDefault="005A4A77" w:rsidP="007F4B99">
            <w:pPr>
              <w:jc w:val="right"/>
            </w:pPr>
            <w:r w:rsidRPr="001F2CEE">
              <w:rPr>
                <w:spacing w:val="-4"/>
                <w:sz w:val="18"/>
                <w:szCs w:val="18"/>
              </w:rPr>
              <w:t>---</w:t>
            </w:r>
          </w:p>
        </w:tc>
        <w:tc>
          <w:tcPr>
            <w:tcW w:w="667" w:type="dxa"/>
            <w:gridSpan w:val="2"/>
          </w:tcPr>
          <w:p w:rsidR="005A4A77" w:rsidRDefault="005A4A77" w:rsidP="007F4B99">
            <w:pPr>
              <w:jc w:val="right"/>
            </w:pPr>
            <w:r w:rsidRPr="001F2CEE">
              <w:rPr>
                <w:spacing w:val="-4"/>
                <w:sz w:val="18"/>
                <w:szCs w:val="18"/>
              </w:rPr>
              <w:t>---</w:t>
            </w:r>
          </w:p>
        </w:tc>
        <w:tc>
          <w:tcPr>
            <w:tcW w:w="667" w:type="dxa"/>
            <w:gridSpan w:val="2"/>
          </w:tcPr>
          <w:p w:rsidR="005A4A77" w:rsidRDefault="005A4A77" w:rsidP="007F4B99">
            <w:pPr>
              <w:jc w:val="right"/>
            </w:pPr>
            <w:r w:rsidRPr="001F2CEE">
              <w:rPr>
                <w:spacing w:val="-4"/>
                <w:sz w:val="18"/>
                <w:szCs w:val="18"/>
              </w:rPr>
              <w:t>---</w:t>
            </w:r>
          </w:p>
        </w:tc>
        <w:tc>
          <w:tcPr>
            <w:tcW w:w="667" w:type="dxa"/>
            <w:gridSpan w:val="2"/>
          </w:tcPr>
          <w:p w:rsidR="005A4A77" w:rsidRDefault="005A4A77" w:rsidP="007F4B99">
            <w:pPr>
              <w:jc w:val="right"/>
            </w:pPr>
            <w:r w:rsidRPr="001F2CEE">
              <w:rPr>
                <w:spacing w:val="-4"/>
                <w:sz w:val="18"/>
                <w:szCs w:val="18"/>
              </w:rPr>
              <w:t>---</w:t>
            </w:r>
          </w:p>
        </w:tc>
        <w:tc>
          <w:tcPr>
            <w:tcW w:w="667" w:type="dxa"/>
            <w:gridSpan w:val="2"/>
          </w:tcPr>
          <w:p w:rsidR="005A4A77" w:rsidRDefault="005A4A77" w:rsidP="007F4B99">
            <w:pPr>
              <w:jc w:val="right"/>
            </w:pPr>
            <w:r w:rsidRPr="001F2CEE">
              <w:rPr>
                <w:spacing w:val="-4"/>
                <w:sz w:val="18"/>
                <w:szCs w:val="18"/>
              </w:rPr>
              <w:t>---</w:t>
            </w:r>
          </w:p>
        </w:tc>
        <w:tc>
          <w:tcPr>
            <w:tcW w:w="667" w:type="dxa"/>
            <w:gridSpan w:val="2"/>
          </w:tcPr>
          <w:p w:rsidR="005A4A77" w:rsidRDefault="005A4A77" w:rsidP="007F4B99">
            <w:pPr>
              <w:jc w:val="right"/>
            </w:pPr>
            <w:r w:rsidRPr="001F2CEE">
              <w:rPr>
                <w:spacing w:val="-4"/>
                <w:sz w:val="18"/>
                <w:szCs w:val="18"/>
              </w:rPr>
              <w:t>---</w:t>
            </w:r>
          </w:p>
        </w:tc>
        <w:tc>
          <w:tcPr>
            <w:tcW w:w="667" w:type="dxa"/>
            <w:gridSpan w:val="2"/>
          </w:tcPr>
          <w:p w:rsidR="005A4A77" w:rsidRPr="00987523" w:rsidRDefault="005A4A77" w:rsidP="007F4B99">
            <w:pPr>
              <w:shd w:val="clear" w:color="auto" w:fill="FFFFFF"/>
              <w:tabs>
                <w:tab w:val="decimal" w:pos="216"/>
              </w:tabs>
              <w:jc w:val="right"/>
              <w:rPr>
                <w:sz w:val="18"/>
                <w:szCs w:val="18"/>
              </w:rPr>
            </w:pPr>
            <w:r w:rsidRPr="00987523">
              <w:rPr>
                <w:sz w:val="18"/>
                <w:szCs w:val="18"/>
              </w:rPr>
              <w:t>93,6</w:t>
            </w:r>
          </w:p>
        </w:tc>
        <w:tc>
          <w:tcPr>
            <w:tcW w:w="667" w:type="dxa"/>
            <w:gridSpan w:val="2"/>
          </w:tcPr>
          <w:p w:rsidR="005A4A77" w:rsidRPr="00987523" w:rsidRDefault="005A4A77" w:rsidP="007F4B99">
            <w:pPr>
              <w:shd w:val="clear" w:color="auto" w:fill="FFFFFF"/>
              <w:tabs>
                <w:tab w:val="decimal" w:pos="216"/>
              </w:tabs>
              <w:jc w:val="right"/>
              <w:rPr>
                <w:sz w:val="18"/>
                <w:szCs w:val="18"/>
              </w:rPr>
            </w:pPr>
            <w:r w:rsidRPr="00987523">
              <w:rPr>
                <w:sz w:val="18"/>
                <w:szCs w:val="18"/>
              </w:rPr>
              <w:t>90,9</w:t>
            </w:r>
          </w:p>
        </w:tc>
        <w:tc>
          <w:tcPr>
            <w:tcW w:w="641" w:type="dxa"/>
            <w:vAlign w:val="bottom"/>
          </w:tcPr>
          <w:p w:rsidR="005A4A77" w:rsidRDefault="005A4A77" w:rsidP="005A4A77">
            <w:pPr>
              <w:jc w:val="center"/>
            </w:pPr>
            <w:r w:rsidRPr="00EA696E">
              <w:rPr>
                <w:spacing w:val="-4"/>
                <w:sz w:val="18"/>
                <w:szCs w:val="18"/>
              </w:rPr>
              <w:t>---</w:t>
            </w:r>
          </w:p>
        </w:tc>
      </w:tr>
      <w:tr w:rsidR="005A4A77" w:rsidRPr="00987523" w:rsidTr="007F4B99">
        <w:tc>
          <w:tcPr>
            <w:tcW w:w="2663" w:type="dxa"/>
          </w:tcPr>
          <w:p w:rsidR="005A4A77" w:rsidRPr="002E1AFB" w:rsidRDefault="005A4A77" w:rsidP="005A4A77">
            <w:pPr>
              <w:adjustRightInd w:val="0"/>
              <w:snapToGrid w:val="0"/>
              <w:rPr>
                <w:snapToGrid w:val="0"/>
                <w:sz w:val="18"/>
                <w:szCs w:val="18"/>
              </w:rPr>
            </w:pPr>
            <w:r w:rsidRPr="005A4A77">
              <w:rPr>
                <w:snapToGrid w:val="0"/>
                <w:sz w:val="18"/>
                <w:szCs w:val="18"/>
              </w:rPr>
              <w:t xml:space="preserve">5.2.  </w:t>
            </w:r>
            <w:r>
              <w:rPr>
                <w:snapToGrid w:val="0"/>
                <w:spacing w:val="-2"/>
                <w:sz w:val="18"/>
                <w:szCs w:val="18"/>
              </w:rPr>
              <w:t>Доля населения, имеющего доступ к оборудованной канализации</w:t>
            </w:r>
            <w:r w:rsidRPr="002E1AFB">
              <w:rPr>
                <w:snapToGrid w:val="0"/>
                <w:sz w:val="18"/>
                <w:szCs w:val="18"/>
              </w:rPr>
              <w:t xml:space="preserve"> (%)</w:t>
            </w:r>
          </w:p>
        </w:tc>
        <w:tc>
          <w:tcPr>
            <w:tcW w:w="642" w:type="dxa"/>
          </w:tcPr>
          <w:p w:rsidR="005A4A77" w:rsidRPr="00182BDE" w:rsidRDefault="005A4A77" w:rsidP="007F4B99">
            <w:pPr>
              <w:jc w:val="right"/>
              <w:rPr>
                <w:sz w:val="18"/>
                <w:szCs w:val="18"/>
              </w:rPr>
            </w:pPr>
            <w:r>
              <w:rPr>
                <w:snapToGrid w:val="0"/>
                <w:sz w:val="18"/>
                <w:szCs w:val="18"/>
              </w:rPr>
              <w:t>Всего</w:t>
            </w:r>
          </w:p>
        </w:tc>
        <w:tc>
          <w:tcPr>
            <w:tcW w:w="669" w:type="dxa"/>
            <w:gridSpan w:val="2"/>
          </w:tcPr>
          <w:p w:rsidR="005A4A77" w:rsidRDefault="005A4A77" w:rsidP="007F4B99">
            <w:pPr>
              <w:jc w:val="right"/>
            </w:pPr>
            <w:r w:rsidRPr="001B13FC">
              <w:rPr>
                <w:spacing w:val="-4"/>
                <w:sz w:val="18"/>
                <w:szCs w:val="18"/>
              </w:rPr>
              <w:t>---</w:t>
            </w:r>
          </w:p>
        </w:tc>
        <w:tc>
          <w:tcPr>
            <w:tcW w:w="669" w:type="dxa"/>
            <w:gridSpan w:val="2"/>
          </w:tcPr>
          <w:p w:rsidR="005A4A77" w:rsidRDefault="005A4A77" w:rsidP="007F4B99">
            <w:pPr>
              <w:jc w:val="right"/>
            </w:pPr>
            <w:r w:rsidRPr="001B13FC">
              <w:rPr>
                <w:spacing w:val="-4"/>
                <w:sz w:val="18"/>
                <w:szCs w:val="18"/>
              </w:rPr>
              <w:t>---</w:t>
            </w:r>
          </w:p>
        </w:tc>
        <w:tc>
          <w:tcPr>
            <w:tcW w:w="667" w:type="dxa"/>
            <w:gridSpan w:val="2"/>
          </w:tcPr>
          <w:p w:rsidR="005A4A77" w:rsidRDefault="005A4A77" w:rsidP="007F4B99">
            <w:pPr>
              <w:jc w:val="right"/>
            </w:pPr>
            <w:r w:rsidRPr="001B13FC">
              <w:rPr>
                <w:spacing w:val="-4"/>
                <w:sz w:val="18"/>
                <w:szCs w:val="18"/>
              </w:rPr>
              <w:t>---</w:t>
            </w:r>
          </w:p>
        </w:tc>
        <w:tc>
          <w:tcPr>
            <w:tcW w:w="667" w:type="dxa"/>
            <w:gridSpan w:val="2"/>
          </w:tcPr>
          <w:p w:rsidR="005A4A77" w:rsidRDefault="005A4A77" w:rsidP="007F4B99">
            <w:pPr>
              <w:jc w:val="right"/>
            </w:pPr>
            <w:r w:rsidRPr="001B13FC">
              <w:rPr>
                <w:spacing w:val="-4"/>
                <w:sz w:val="18"/>
                <w:szCs w:val="18"/>
              </w:rPr>
              <w:t>---</w:t>
            </w:r>
          </w:p>
        </w:tc>
        <w:tc>
          <w:tcPr>
            <w:tcW w:w="667" w:type="dxa"/>
            <w:gridSpan w:val="2"/>
          </w:tcPr>
          <w:p w:rsidR="005A4A77" w:rsidRPr="00987523" w:rsidRDefault="005A4A77" w:rsidP="007F4B99">
            <w:pPr>
              <w:shd w:val="clear" w:color="auto" w:fill="FFFFFF"/>
              <w:jc w:val="right"/>
              <w:rPr>
                <w:sz w:val="18"/>
                <w:szCs w:val="18"/>
              </w:rPr>
            </w:pPr>
            <w:r w:rsidRPr="00987523">
              <w:rPr>
                <w:sz w:val="18"/>
                <w:szCs w:val="18"/>
              </w:rPr>
              <w:t>67,4</w:t>
            </w:r>
          </w:p>
        </w:tc>
        <w:tc>
          <w:tcPr>
            <w:tcW w:w="667" w:type="dxa"/>
            <w:gridSpan w:val="2"/>
          </w:tcPr>
          <w:p w:rsidR="005A4A77" w:rsidRDefault="005A4A77" w:rsidP="007F4B99">
            <w:pPr>
              <w:jc w:val="right"/>
            </w:pPr>
            <w:r w:rsidRPr="00A11CF3">
              <w:rPr>
                <w:spacing w:val="-4"/>
                <w:sz w:val="18"/>
                <w:szCs w:val="18"/>
              </w:rPr>
              <w:t>---</w:t>
            </w:r>
          </w:p>
        </w:tc>
        <w:tc>
          <w:tcPr>
            <w:tcW w:w="667" w:type="dxa"/>
            <w:gridSpan w:val="2"/>
          </w:tcPr>
          <w:p w:rsidR="005A4A77" w:rsidRDefault="005A4A77" w:rsidP="007F4B99">
            <w:pPr>
              <w:jc w:val="right"/>
            </w:pPr>
            <w:r w:rsidRPr="00A11CF3">
              <w:rPr>
                <w:spacing w:val="-4"/>
                <w:sz w:val="18"/>
                <w:szCs w:val="18"/>
              </w:rPr>
              <w:t>---</w:t>
            </w:r>
          </w:p>
        </w:tc>
        <w:tc>
          <w:tcPr>
            <w:tcW w:w="667" w:type="dxa"/>
            <w:gridSpan w:val="2"/>
          </w:tcPr>
          <w:p w:rsidR="005A4A77" w:rsidRDefault="005A4A77" w:rsidP="007F4B99">
            <w:pPr>
              <w:jc w:val="right"/>
            </w:pPr>
            <w:r w:rsidRPr="00A11CF3">
              <w:rPr>
                <w:spacing w:val="-4"/>
                <w:sz w:val="18"/>
                <w:szCs w:val="18"/>
              </w:rPr>
              <w:t>---</w:t>
            </w:r>
          </w:p>
        </w:tc>
        <w:tc>
          <w:tcPr>
            <w:tcW w:w="667" w:type="dxa"/>
            <w:gridSpan w:val="2"/>
          </w:tcPr>
          <w:p w:rsidR="005A4A77" w:rsidRDefault="005A4A77" w:rsidP="007F4B99">
            <w:pPr>
              <w:jc w:val="right"/>
            </w:pPr>
            <w:r w:rsidRPr="00A11CF3">
              <w:rPr>
                <w:spacing w:val="-4"/>
                <w:sz w:val="18"/>
                <w:szCs w:val="18"/>
              </w:rPr>
              <w:t>---</w:t>
            </w:r>
          </w:p>
        </w:tc>
        <w:tc>
          <w:tcPr>
            <w:tcW w:w="667" w:type="dxa"/>
            <w:gridSpan w:val="2"/>
          </w:tcPr>
          <w:p w:rsidR="005A4A77" w:rsidRDefault="005A4A77" w:rsidP="007F4B99">
            <w:pPr>
              <w:jc w:val="right"/>
            </w:pPr>
            <w:r w:rsidRPr="00A11CF3">
              <w:rPr>
                <w:spacing w:val="-4"/>
                <w:sz w:val="18"/>
                <w:szCs w:val="18"/>
              </w:rPr>
              <w:t>---</w:t>
            </w:r>
          </w:p>
        </w:tc>
        <w:tc>
          <w:tcPr>
            <w:tcW w:w="667" w:type="dxa"/>
            <w:gridSpan w:val="2"/>
          </w:tcPr>
          <w:p w:rsidR="005A4A77" w:rsidRDefault="005A4A77" w:rsidP="007F4B99">
            <w:pPr>
              <w:jc w:val="right"/>
            </w:pPr>
            <w:r w:rsidRPr="00A11CF3">
              <w:rPr>
                <w:spacing w:val="-4"/>
                <w:sz w:val="18"/>
                <w:szCs w:val="18"/>
              </w:rPr>
              <w:t>---</w:t>
            </w:r>
          </w:p>
        </w:tc>
        <w:tc>
          <w:tcPr>
            <w:tcW w:w="667" w:type="dxa"/>
            <w:gridSpan w:val="2"/>
          </w:tcPr>
          <w:p w:rsidR="005A4A77" w:rsidRDefault="005A4A77" w:rsidP="007F4B99">
            <w:pPr>
              <w:jc w:val="right"/>
            </w:pPr>
            <w:r w:rsidRPr="00A11CF3">
              <w:rPr>
                <w:spacing w:val="-4"/>
                <w:sz w:val="18"/>
                <w:szCs w:val="18"/>
              </w:rPr>
              <w:t>---</w:t>
            </w:r>
          </w:p>
        </w:tc>
        <w:tc>
          <w:tcPr>
            <w:tcW w:w="667" w:type="dxa"/>
            <w:gridSpan w:val="2"/>
          </w:tcPr>
          <w:p w:rsidR="005A4A77" w:rsidRPr="00987523" w:rsidRDefault="005A4A77" w:rsidP="007F4B99">
            <w:pPr>
              <w:shd w:val="clear" w:color="auto" w:fill="FFFFFF"/>
              <w:tabs>
                <w:tab w:val="decimal" w:pos="216"/>
              </w:tabs>
              <w:jc w:val="right"/>
              <w:rPr>
                <w:sz w:val="18"/>
                <w:szCs w:val="18"/>
              </w:rPr>
            </w:pPr>
            <w:r w:rsidRPr="00987523">
              <w:rPr>
                <w:sz w:val="18"/>
                <w:szCs w:val="18"/>
              </w:rPr>
              <w:t>81,4</w:t>
            </w:r>
          </w:p>
        </w:tc>
        <w:tc>
          <w:tcPr>
            <w:tcW w:w="667" w:type="dxa"/>
            <w:gridSpan w:val="2"/>
          </w:tcPr>
          <w:p w:rsidR="005A4A77" w:rsidRPr="00987523" w:rsidRDefault="005A4A77" w:rsidP="007F4B99">
            <w:pPr>
              <w:shd w:val="clear" w:color="auto" w:fill="FFFFFF"/>
              <w:tabs>
                <w:tab w:val="decimal" w:pos="216"/>
              </w:tabs>
              <w:jc w:val="right"/>
              <w:rPr>
                <w:sz w:val="18"/>
                <w:szCs w:val="18"/>
              </w:rPr>
            </w:pPr>
            <w:r w:rsidRPr="00987523">
              <w:rPr>
                <w:sz w:val="18"/>
                <w:szCs w:val="18"/>
              </w:rPr>
              <w:t>86,5</w:t>
            </w:r>
          </w:p>
        </w:tc>
        <w:tc>
          <w:tcPr>
            <w:tcW w:w="641" w:type="dxa"/>
            <w:vAlign w:val="bottom"/>
          </w:tcPr>
          <w:p w:rsidR="005A4A77" w:rsidRDefault="005A4A77" w:rsidP="005A4A77">
            <w:pPr>
              <w:jc w:val="center"/>
            </w:pPr>
            <w:r w:rsidRPr="00EA696E">
              <w:rPr>
                <w:spacing w:val="-4"/>
                <w:sz w:val="18"/>
                <w:szCs w:val="18"/>
              </w:rPr>
              <w:t>---</w:t>
            </w:r>
          </w:p>
        </w:tc>
      </w:tr>
      <w:tr w:rsidR="005A4A77" w:rsidRPr="00987523" w:rsidTr="007F4B99">
        <w:tc>
          <w:tcPr>
            <w:tcW w:w="2663" w:type="dxa"/>
          </w:tcPr>
          <w:p w:rsidR="005A4A77" w:rsidRPr="002E1AFB" w:rsidRDefault="005A4A77" w:rsidP="005A4A77">
            <w:pPr>
              <w:adjustRightInd w:val="0"/>
              <w:snapToGrid w:val="0"/>
              <w:rPr>
                <w:snapToGrid w:val="0"/>
                <w:sz w:val="18"/>
                <w:szCs w:val="18"/>
              </w:rPr>
            </w:pPr>
            <w:r w:rsidRPr="005A4A77">
              <w:rPr>
                <w:snapToGrid w:val="0"/>
                <w:sz w:val="18"/>
                <w:szCs w:val="18"/>
              </w:rPr>
              <w:t xml:space="preserve">5.3.  </w:t>
            </w:r>
            <w:r>
              <w:rPr>
                <w:snapToGrid w:val="0"/>
                <w:sz w:val="18"/>
                <w:szCs w:val="18"/>
              </w:rPr>
              <w:t>Число людей в расчете на одну комнату</w:t>
            </w:r>
          </w:p>
        </w:tc>
        <w:tc>
          <w:tcPr>
            <w:tcW w:w="642" w:type="dxa"/>
          </w:tcPr>
          <w:p w:rsidR="005A4A77" w:rsidRPr="0040117E" w:rsidRDefault="005A4A77" w:rsidP="007F4B99">
            <w:pPr>
              <w:jc w:val="right"/>
            </w:pPr>
          </w:p>
        </w:tc>
        <w:tc>
          <w:tcPr>
            <w:tcW w:w="669" w:type="dxa"/>
            <w:gridSpan w:val="2"/>
          </w:tcPr>
          <w:p w:rsidR="005A4A77" w:rsidRDefault="005A4A77" w:rsidP="007F4B99">
            <w:pPr>
              <w:jc w:val="right"/>
            </w:pPr>
            <w:r w:rsidRPr="001B13FC">
              <w:rPr>
                <w:spacing w:val="-4"/>
                <w:sz w:val="18"/>
                <w:szCs w:val="18"/>
              </w:rPr>
              <w:t>---</w:t>
            </w:r>
          </w:p>
        </w:tc>
        <w:tc>
          <w:tcPr>
            <w:tcW w:w="669" w:type="dxa"/>
            <w:gridSpan w:val="2"/>
          </w:tcPr>
          <w:p w:rsidR="005A4A77" w:rsidRDefault="005A4A77" w:rsidP="007F4B99">
            <w:pPr>
              <w:jc w:val="right"/>
            </w:pPr>
            <w:r w:rsidRPr="001B13FC">
              <w:rPr>
                <w:spacing w:val="-4"/>
                <w:sz w:val="18"/>
                <w:szCs w:val="18"/>
              </w:rPr>
              <w:t>---</w:t>
            </w:r>
          </w:p>
        </w:tc>
        <w:tc>
          <w:tcPr>
            <w:tcW w:w="667" w:type="dxa"/>
            <w:gridSpan w:val="2"/>
          </w:tcPr>
          <w:p w:rsidR="005A4A77" w:rsidRDefault="005A4A77" w:rsidP="007F4B99">
            <w:pPr>
              <w:jc w:val="right"/>
            </w:pPr>
            <w:r w:rsidRPr="001B13FC">
              <w:rPr>
                <w:spacing w:val="-4"/>
                <w:sz w:val="18"/>
                <w:szCs w:val="18"/>
              </w:rPr>
              <w:t>---</w:t>
            </w:r>
          </w:p>
        </w:tc>
        <w:tc>
          <w:tcPr>
            <w:tcW w:w="667" w:type="dxa"/>
            <w:gridSpan w:val="2"/>
          </w:tcPr>
          <w:p w:rsidR="005A4A77" w:rsidRDefault="005A4A77" w:rsidP="007F4B99">
            <w:pPr>
              <w:jc w:val="right"/>
            </w:pPr>
            <w:r w:rsidRPr="001B13FC">
              <w:rPr>
                <w:spacing w:val="-4"/>
                <w:sz w:val="18"/>
                <w:szCs w:val="18"/>
              </w:rPr>
              <w:t>---</w:t>
            </w:r>
          </w:p>
        </w:tc>
        <w:tc>
          <w:tcPr>
            <w:tcW w:w="667" w:type="dxa"/>
            <w:gridSpan w:val="2"/>
          </w:tcPr>
          <w:p w:rsidR="005A4A77" w:rsidRDefault="005A4A77" w:rsidP="007F4B99">
            <w:pPr>
              <w:jc w:val="right"/>
            </w:pPr>
            <w:r w:rsidRPr="00AD151C">
              <w:rPr>
                <w:spacing w:val="-4"/>
                <w:sz w:val="18"/>
                <w:szCs w:val="18"/>
              </w:rPr>
              <w:t>---</w:t>
            </w:r>
          </w:p>
        </w:tc>
        <w:tc>
          <w:tcPr>
            <w:tcW w:w="667" w:type="dxa"/>
            <w:gridSpan w:val="2"/>
          </w:tcPr>
          <w:p w:rsidR="005A4A77" w:rsidRDefault="005A4A77" w:rsidP="007F4B99">
            <w:pPr>
              <w:jc w:val="right"/>
            </w:pPr>
            <w:r w:rsidRPr="00AD151C">
              <w:rPr>
                <w:spacing w:val="-4"/>
                <w:sz w:val="18"/>
                <w:szCs w:val="18"/>
              </w:rPr>
              <w:t>---</w:t>
            </w:r>
          </w:p>
        </w:tc>
        <w:tc>
          <w:tcPr>
            <w:tcW w:w="667" w:type="dxa"/>
            <w:gridSpan w:val="2"/>
          </w:tcPr>
          <w:p w:rsidR="005A4A77" w:rsidRDefault="005A4A77" w:rsidP="007F4B99">
            <w:pPr>
              <w:jc w:val="right"/>
            </w:pPr>
            <w:r w:rsidRPr="00AD151C">
              <w:rPr>
                <w:spacing w:val="-4"/>
                <w:sz w:val="18"/>
                <w:szCs w:val="18"/>
              </w:rPr>
              <w:t>---</w:t>
            </w:r>
          </w:p>
        </w:tc>
        <w:tc>
          <w:tcPr>
            <w:tcW w:w="667" w:type="dxa"/>
            <w:gridSpan w:val="2"/>
          </w:tcPr>
          <w:p w:rsidR="005A4A77" w:rsidRDefault="005A4A77" w:rsidP="007F4B99">
            <w:pPr>
              <w:jc w:val="right"/>
            </w:pPr>
            <w:r w:rsidRPr="00AD151C">
              <w:rPr>
                <w:spacing w:val="-4"/>
                <w:sz w:val="18"/>
                <w:szCs w:val="18"/>
              </w:rPr>
              <w:t>---</w:t>
            </w:r>
          </w:p>
        </w:tc>
        <w:tc>
          <w:tcPr>
            <w:tcW w:w="667" w:type="dxa"/>
            <w:gridSpan w:val="2"/>
          </w:tcPr>
          <w:p w:rsidR="005A4A77" w:rsidRDefault="005A4A77" w:rsidP="007F4B99">
            <w:pPr>
              <w:jc w:val="right"/>
            </w:pPr>
            <w:r w:rsidRPr="00AD151C">
              <w:rPr>
                <w:spacing w:val="-4"/>
                <w:sz w:val="18"/>
                <w:szCs w:val="18"/>
              </w:rPr>
              <w:t>---</w:t>
            </w:r>
          </w:p>
        </w:tc>
        <w:tc>
          <w:tcPr>
            <w:tcW w:w="667" w:type="dxa"/>
            <w:gridSpan w:val="2"/>
          </w:tcPr>
          <w:p w:rsidR="005A4A77" w:rsidRDefault="005A4A77" w:rsidP="007F4B99">
            <w:pPr>
              <w:jc w:val="right"/>
            </w:pPr>
            <w:r w:rsidRPr="00AD151C">
              <w:rPr>
                <w:spacing w:val="-4"/>
                <w:sz w:val="18"/>
                <w:szCs w:val="18"/>
              </w:rPr>
              <w:t>---</w:t>
            </w:r>
          </w:p>
        </w:tc>
        <w:tc>
          <w:tcPr>
            <w:tcW w:w="667" w:type="dxa"/>
            <w:gridSpan w:val="2"/>
          </w:tcPr>
          <w:p w:rsidR="005A4A77" w:rsidRPr="00987523" w:rsidRDefault="005A4A77" w:rsidP="007F4B99">
            <w:pPr>
              <w:shd w:val="clear" w:color="auto" w:fill="FFFFFF"/>
              <w:jc w:val="right"/>
              <w:rPr>
                <w:sz w:val="18"/>
                <w:szCs w:val="18"/>
              </w:rPr>
            </w:pPr>
            <w:r>
              <w:rPr>
                <w:sz w:val="18"/>
                <w:szCs w:val="18"/>
              </w:rPr>
              <w:t>1,27</w:t>
            </w:r>
          </w:p>
        </w:tc>
        <w:tc>
          <w:tcPr>
            <w:tcW w:w="667" w:type="dxa"/>
            <w:gridSpan w:val="2"/>
          </w:tcPr>
          <w:p w:rsidR="005A4A77" w:rsidRDefault="005A4A77" w:rsidP="007F4B99">
            <w:pPr>
              <w:jc w:val="right"/>
            </w:pPr>
            <w:r w:rsidRPr="0068557F">
              <w:rPr>
                <w:spacing w:val="-4"/>
                <w:sz w:val="18"/>
                <w:szCs w:val="18"/>
              </w:rPr>
              <w:t>---</w:t>
            </w:r>
          </w:p>
        </w:tc>
        <w:tc>
          <w:tcPr>
            <w:tcW w:w="667" w:type="dxa"/>
            <w:gridSpan w:val="2"/>
          </w:tcPr>
          <w:p w:rsidR="005A4A77" w:rsidRDefault="005A4A77" w:rsidP="007F4B99">
            <w:pPr>
              <w:jc w:val="right"/>
            </w:pPr>
            <w:r w:rsidRPr="0068557F">
              <w:rPr>
                <w:spacing w:val="-4"/>
                <w:sz w:val="18"/>
                <w:szCs w:val="18"/>
              </w:rPr>
              <w:t>---</w:t>
            </w:r>
          </w:p>
        </w:tc>
        <w:tc>
          <w:tcPr>
            <w:tcW w:w="667" w:type="dxa"/>
            <w:gridSpan w:val="2"/>
          </w:tcPr>
          <w:p w:rsidR="005A4A77" w:rsidRDefault="005A4A77" w:rsidP="007F4B99">
            <w:pPr>
              <w:jc w:val="right"/>
            </w:pPr>
            <w:r w:rsidRPr="0068557F">
              <w:rPr>
                <w:spacing w:val="-4"/>
                <w:sz w:val="18"/>
                <w:szCs w:val="18"/>
              </w:rPr>
              <w:t>---</w:t>
            </w:r>
          </w:p>
        </w:tc>
        <w:tc>
          <w:tcPr>
            <w:tcW w:w="641" w:type="dxa"/>
            <w:vAlign w:val="bottom"/>
          </w:tcPr>
          <w:p w:rsidR="005A4A77" w:rsidRDefault="005A4A77" w:rsidP="005A4A77">
            <w:pPr>
              <w:jc w:val="center"/>
            </w:pPr>
            <w:r w:rsidRPr="00EA696E">
              <w:rPr>
                <w:spacing w:val="-4"/>
                <w:sz w:val="18"/>
                <w:szCs w:val="18"/>
              </w:rPr>
              <w:t>---</w:t>
            </w:r>
          </w:p>
        </w:tc>
      </w:tr>
      <w:tr w:rsidR="005A4A77" w:rsidRPr="00987523" w:rsidTr="007F4B99">
        <w:tc>
          <w:tcPr>
            <w:tcW w:w="2663" w:type="dxa"/>
          </w:tcPr>
          <w:p w:rsidR="005A4A77" w:rsidRPr="0040117E" w:rsidRDefault="005A4A77" w:rsidP="005A4A77">
            <w:pPr>
              <w:adjustRightInd w:val="0"/>
              <w:snapToGrid w:val="0"/>
              <w:rPr>
                <w:snapToGrid w:val="0"/>
                <w:sz w:val="18"/>
                <w:szCs w:val="18"/>
              </w:rPr>
            </w:pPr>
            <w:r w:rsidRPr="005A4A77">
              <w:rPr>
                <w:snapToGrid w:val="0"/>
                <w:sz w:val="18"/>
                <w:szCs w:val="18"/>
              </w:rPr>
              <w:t xml:space="preserve">5.4.  </w:t>
            </w:r>
            <w:r>
              <w:rPr>
                <w:snapToGrid w:val="0"/>
                <w:sz w:val="18"/>
                <w:szCs w:val="18"/>
              </w:rPr>
              <w:t xml:space="preserve">Участие в рабочей силе детей в возрасте </w:t>
            </w:r>
            <w:r w:rsidRPr="0040117E">
              <w:rPr>
                <w:snapToGrid w:val="0"/>
                <w:sz w:val="18"/>
                <w:szCs w:val="18"/>
              </w:rPr>
              <w:t>12</w:t>
            </w:r>
            <w:r>
              <w:rPr>
                <w:snapToGrid w:val="0"/>
                <w:sz w:val="18"/>
                <w:szCs w:val="18"/>
              </w:rPr>
              <w:noBreakHyphen/>
            </w:r>
            <w:r w:rsidRPr="0040117E">
              <w:rPr>
                <w:snapToGrid w:val="0"/>
                <w:sz w:val="18"/>
                <w:szCs w:val="18"/>
              </w:rPr>
              <w:t xml:space="preserve">14 </w:t>
            </w:r>
            <w:r>
              <w:rPr>
                <w:snapToGrid w:val="0"/>
                <w:sz w:val="18"/>
                <w:szCs w:val="18"/>
              </w:rPr>
              <w:t xml:space="preserve">лет </w:t>
            </w:r>
            <w:r w:rsidRPr="0040117E">
              <w:rPr>
                <w:snapToGrid w:val="0"/>
                <w:sz w:val="18"/>
                <w:szCs w:val="18"/>
              </w:rPr>
              <w:t>(%)</w:t>
            </w:r>
          </w:p>
        </w:tc>
        <w:tc>
          <w:tcPr>
            <w:tcW w:w="642" w:type="dxa"/>
          </w:tcPr>
          <w:p w:rsidR="005A4A77" w:rsidRPr="0040117E" w:rsidRDefault="005A4A77" w:rsidP="007F4B99">
            <w:pPr>
              <w:shd w:val="clear" w:color="auto" w:fill="FFFFFF"/>
              <w:jc w:val="right"/>
              <w:rPr>
                <w:sz w:val="18"/>
                <w:szCs w:val="18"/>
              </w:rPr>
            </w:pPr>
          </w:p>
        </w:tc>
        <w:tc>
          <w:tcPr>
            <w:tcW w:w="669" w:type="dxa"/>
            <w:gridSpan w:val="2"/>
          </w:tcPr>
          <w:p w:rsidR="005A4A77" w:rsidRPr="00987523" w:rsidRDefault="005A4A77" w:rsidP="007F4B99">
            <w:pPr>
              <w:shd w:val="clear" w:color="auto" w:fill="FFFFFF"/>
              <w:jc w:val="right"/>
              <w:rPr>
                <w:sz w:val="18"/>
                <w:szCs w:val="18"/>
              </w:rPr>
            </w:pPr>
            <w:r w:rsidRPr="00987523">
              <w:rPr>
                <w:sz w:val="18"/>
                <w:szCs w:val="18"/>
              </w:rPr>
              <w:t>24,2</w:t>
            </w:r>
          </w:p>
        </w:tc>
        <w:tc>
          <w:tcPr>
            <w:tcW w:w="669" w:type="dxa"/>
            <w:gridSpan w:val="2"/>
          </w:tcPr>
          <w:p w:rsidR="005A4A77" w:rsidRPr="00987523" w:rsidRDefault="005A4A77" w:rsidP="007F4B99">
            <w:pPr>
              <w:shd w:val="clear" w:color="auto" w:fill="FFFFFF"/>
              <w:jc w:val="right"/>
              <w:rPr>
                <w:sz w:val="18"/>
                <w:szCs w:val="18"/>
              </w:rPr>
            </w:pPr>
            <w:r w:rsidRPr="00987523">
              <w:rPr>
                <w:spacing w:val="-1"/>
                <w:sz w:val="18"/>
                <w:szCs w:val="18"/>
              </w:rPr>
              <w:t>25,9</w:t>
            </w:r>
          </w:p>
        </w:tc>
        <w:tc>
          <w:tcPr>
            <w:tcW w:w="667" w:type="dxa"/>
            <w:gridSpan w:val="2"/>
          </w:tcPr>
          <w:p w:rsidR="005A4A77" w:rsidRPr="00987523" w:rsidRDefault="005A4A77" w:rsidP="007F4B99">
            <w:pPr>
              <w:shd w:val="clear" w:color="auto" w:fill="FFFFFF"/>
              <w:jc w:val="right"/>
              <w:rPr>
                <w:sz w:val="18"/>
                <w:szCs w:val="18"/>
              </w:rPr>
            </w:pPr>
            <w:r w:rsidRPr="00987523">
              <w:rPr>
                <w:sz w:val="18"/>
                <w:szCs w:val="18"/>
              </w:rPr>
              <w:t>22,3</w:t>
            </w:r>
          </w:p>
        </w:tc>
        <w:tc>
          <w:tcPr>
            <w:tcW w:w="667" w:type="dxa"/>
            <w:gridSpan w:val="2"/>
          </w:tcPr>
          <w:p w:rsidR="005A4A77" w:rsidRPr="00987523" w:rsidRDefault="005A4A77" w:rsidP="007F4B99">
            <w:pPr>
              <w:shd w:val="clear" w:color="auto" w:fill="FFFFFF"/>
              <w:jc w:val="right"/>
              <w:rPr>
                <w:sz w:val="18"/>
                <w:szCs w:val="18"/>
              </w:rPr>
            </w:pPr>
            <w:r w:rsidRPr="00987523">
              <w:rPr>
                <w:sz w:val="18"/>
                <w:szCs w:val="18"/>
              </w:rPr>
              <w:t>16,0</w:t>
            </w:r>
          </w:p>
        </w:tc>
        <w:tc>
          <w:tcPr>
            <w:tcW w:w="667" w:type="dxa"/>
            <w:gridSpan w:val="2"/>
          </w:tcPr>
          <w:p w:rsidR="005A4A77" w:rsidRPr="00987523" w:rsidRDefault="005A4A77" w:rsidP="007F4B99">
            <w:pPr>
              <w:shd w:val="clear" w:color="auto" w:fill="FFFFFF"/>
              <w:jc w:val="right"/>
              <w:rPr>
                <w:sz w:val="18"/>
                <w:szCs w:val="18"/>
              </w:rPr>
            </w:pPr>
            <w:r w:rsidRPr="00987523">
              <w:rPr>
                <w:sz w:val="18"/>
                <w:szCs w:val="18"/>
              </w:rPr>
              <w:t>18,8</w:t>
            </w:r>
          </w:p>
        </w:tc>
        <w:tc>
          <w:tcPr>
            <w:tcW w:w="667" w:type="dxa"/>
            <w:gridSpan w:val="2"/>
          </w:tcPr>
          <w:p w:rsidR="005A4A77" w:rsidRPr="00987523" w:rsidRDefault="005A4A77" w:rsidP="007F4B99">
            <w:pPr>
              <w:shd w:val="clear" w:color="auto" w:fill="FFFFFF"/>
              <w:jc w:val="right"/>
              <w:rPr>
                <w:sz w:val="18"/>
                <w:szCs w:val="18"/>
              </w:rPr>
            </w:pPr>
            <w:r w:rsidRPr="00987523">
              <w:rPr>
                <w:sz w:val="18"/>
                <w:szCs w:val="18"/>
              </w:rPr>
              <w:t>17,8</w:t>
            </w:r>
          </w:p>
        </w:tc>
        <w:tc>
          <w:tcPr>
            <w:tcW w:w="667" w:type="dxa"/>
            <w:gridSpan w:val="2"/>
          </w:tcPr>
          <w:p w:rsidR="005A4A77" w:rsidRPr="00987523" w:rsidRDefault="005A4A77" w:rsidP="007F4B99">
            <w:pPr>
              <w:shd w:val="clear" w:color="auto" w:fill="FFFFFF"/>
              <w:ind w:left="134"/>
              <w:jc w:val="right"/>
              <w:rPr>
                <w:sz w:val="18"/>
                <w:szCs w:val="18"/>
              </w:rPr>
            </w:pPr>
            <w:r w:rsidRPr="00987523">
              <w:rPr>
                <w:spacing w:val="-3"/>
                <w:sz w:val="18"/>
                <w:szCs w:val="18"/>
              </w:rPr>
              <w:t>16,9</w:t>
            </w:r>
          </w:p>
        </w:tc>
        <w:tc>
          <w:tcPr>
            <w:tcW w:w="667" w:type="dxa"/>
            <w:gridSpan w:val="2"/>
          </w:tcPr>
          <w:p w:rsidR="005A4A77" w:rsidRPr="00987523" w:rsidRDefault="005A4A77" w:rsidP="007F4B99">
            <w:pPr>
              <w:shd w:val="clear" w:color="auto" w:fill="FFFFFF"/>
              <w:jc w:val="right"/>
              <w:rPr>
                <w:sz w:val="18"/>
                <w:szCs w:val="18"/>
              </w:rPr>
            </w:pPr>
            <w:r w:rsidRPr="00987523">
              <w:rPr>
                <w:sz w:val="18"/>
                <w:szCs w:val="18"/>
              </w:rPr>
              <w:t>14,8</w:t>
            </w:r>
          </w:p>
        </w:tc>
        <w:tc>
          <w:tcPr>
            <w:tcW w:w="667" w:type="dxa"/>
            <w:gridSpan w:val="2"/>
          </w:tcPr>
          <w:p w:rsidR="005A4A77" w:rsidRPr="00987523" w:rsidRDefault="005A4A77" w:rsidP="007F4B99">
            <w:pPr>
              <w:shd w:val="clear" w:color="auto" w:fill="FFFFFF"/>
              <w:tabs>
                <w:tab w:val="decimal" w:pos="216"/>
              </w:tabs>
              <w:jc w:val="right"/>
              <w:rPr>
                <w:sz w:val="18"/>
                <w:szCs w:val="18"/>
              </w:rPr>
            </w:pPr>
            <w:r w:rsidRPr="00987523">
              <w:rPr>
                <w:sz w:val="18"/>
                <w:szCs w:val="18"/>
              </w:rPr>
              <w:t>13,5</w:t>
            </w:r>
          </w:p>
        </w:tc>
        <w:tc>
          <w:tcPr>
            <w:tcW w:w="667" w:type="dxa"/>
            <w:gridSpan w:val="2"/>
          </w:tcPr>
          <w:p w:rsidR="005A4A77" w:rsidRPr="00987523" w:rsidRDefault="005A4A77" w:rsidP="007F4B99">
            <w:pPr>
              <w:shd w:val="clear" w:color="auto" w:fill="FFFFFF"/>
              <w:tabs>
                <w:tab w:val="decimal" w:pos="216"/>
              </w:tabs>
              <w:jc w:val="right"/>
              <w:rPr>
                <w:sz w:val="18"/>
                <w:szCs w:val="18"/>
              </w:rPr>
            </w:pPr>
            <w:r w:rsidRPr="00987523">
              <w:rPr>
                <w:sz w:val="18"/>
                <w:szCs w:val="18"/>
              </w:rPr>
              <w:t>12,2</w:t>
            </w:r>
          </w:p>
        </w:tc>
        <w:tc>
          <w:tcPr>
            <w:tcW w:w="667" w:type="dxa"/>
            <w:gridSpan w:val="2"/>
          </w:tcPr>
          <w:p w:rsidR="005A4A77" w:rsidRPr="00987523" w:rsidRDefault="005A4A77" w:rsidP="007F4B99">
            <w:pPr>
              <w:shd w:val="clear" w:color="auto" w:fill="FFFFFF"/>
              <w:tabs>
                <w:tab w:val="decimal" w:pos="216"/>
              </w:tabs>
              <w:jc w:val="right"/>
              <w:rPr>
                <w:sz w:val="18"/>
                <w:szCs w:val="18"/>
              </w:rPr>
            </w:pPr>
            <w:r w:rsidRPr="00987523">
              <w:rPr>
                <w:sz w:val="18"/>
                <w:szCs w:val="18"/>
              </w:rPr>
              <w:t>10,2</w:t>
            </w:r>
          </w:p>
        </w:tc>
        <w:tc>
          <w:tcPr>
            <w:tcW w:w="667" w:type="dxa"/>
            <w:gridSpan w:val="2"/>
          </w:tcPr>
          <w:p w:rsidR="005A4A77" w:rsidRPr="00987523" w:rsidRDefault="005A4A77" w:rsidP="007F4B99">
            <w:pPr>
              <w:shd w:val="clear" w:color="auto" w:fill="FFFFFF"/>
              <w:tabs>
                <w:tab w:val="decimal" w:pos="216"/>
              </w:tabs>
              <w:jc w:val="right"/>
              <w:rPr>
                <w:sz w:val="18"/>
                <w:szCs w:val="18"/>
              </w:rPr>
            </w:pPr>
            <w:r w:rsidRPr="00987523">
              <w:rPr>
                <w:sz w:val="18"/>
                <w:szCs w:val="18"/>
              </w:rPr>
              <w:t>7,1</w:t>
            </w:r>
          </w:p>
        </w:tc>
        <w:tc>
          <w:tcPr>
            <w:tcW w:w="667" w:type="dxa"/>
            <w:gridSpan w:val="2"/>
          </w:tcPr>
          <w:p w:rsidR="005A4A77" w:rsidRPr="00987523" w:rsidRDefault="005A4A77" w:rsidP="007F4B99">
            <w:pPr>
              <w:shd w:val="clear" w:color="auto" w:fill="FFFFFF"/>
              <w:tabs>
                <w:tab w:val="decimal" w:pos="216"/>
              </w:tabs>
              <w:jc w:val="right"/>
              <w:rPr>
                <w:sz w:val="18"/>
                <w:szCs w:val="18"/>
              </w:rPr>
            </w:pPr>
            <w:r w:rsidRPr="00987523">
              <w:rPr>
                <w:sz w:val="18"/>
                <w:szCs w:val="18"/>
              </w:rPr>
              <w:t>5,0</w:t>
            </w:r>
          </w:p>
        </w:tc>
        <w:tc>
          <w:tcPr>
            <w:tcW w:w="667" w:type="dxa"/>
            <w:gridSpan w:val="2"/>
          </w:tcPr>
          <w:p w:rsidR="005A4A77" w:rsidRPr="00987523" w:rsidRDefault="005A4A77" w:rsidP="007F4B99">
            <w:pPr>
              <w:shd w:val="clear" w:color="auto" w:fill="FFFFFF"/>
              <w:tabs>
                <w:tab w:val="decimal" w:pos="216"/>
              </w:tabs>
              <w:jc w:val="right"/>
              <w:rPr>
                <w:sz w:val="18"/>
                <w:szCs w:val="18"/>
              </w:rPr>
            </w:pPr>
            <w:r w:rsidRPr="00987523">
              <w:rPr>
                <w:sz w:val="18"/>
                <w:szCs w:val="18"/>
              </w:rPr>
              <w:t>3,8</w:t>
            </w:r>
          </w:p>
        </w:tc>
        <w:tc>
          <w:tcPr>
            <w:tcW w:w="641" w:type="dxa"/>
            <w:vAlign w:val="bottom"/>
          </w:tcPr>
          <w:p w:rsidR="005A4A77" w:rsidRDefault="005A4A77" w:rsidP="005A4A77">
            <w:pPr>
              <w:jc w:val="center"/>
            </w:pPr>
            <w:r w:rsidRPr="00EA696E">
              <w:rPr>
                <w:spacing w:val="-4"/>
                <w:sz w:val="18"/>
                <w:szCs w:val="18"/>
              </w:rPr>
              <w:t>---</w:t>
            </w:r>
          </w:p>
        </w:tc>
      </w:tr>
      <w:tr w:rsidR="005A4A77" w:rsidRPr="00987523" w:rsidTr="007F4B99">
        <w:tc>
          <w:tcPr>
            <w:tcW w:w="2663" w:type="dxa"/>
          </w:tcPr>
          <w:p w:rsidR="005A4A77" w:rsidRPr="0040117E" w:rsidRDefault="005A4A77" w:rsidP="005A4A77">
            <w:pPr>
              <w:adjustRightInd w:val="0"/>
              <w:snapToGrid w:val="0"/>
              <w:rPr>
                <w:snapToGrid w:val="0"/>
                <w:sz w:val="18"/>
                <w:szCs w:val="18"/>
              </w:rPr>
            </w:pPr>
            <w:r w:rsidRPr="005A4A77">
              <w:rPr>
                <w:snapToGrid w:val="0"/>
                <w:sz w:val="18"/>
                <w:szCs w:val="18"/>
              </w:rPr>
              <w:t xml:space="preserve">5.5.  </w:t>
            </w:r>
            <w:r>
              <w:rPr>
                <w:snapToGrid w:val="0"/>
                <w:sz w:val="18"/>
                <w:szCs w:val="18"/>
              </w:rPr>
              <w:t xml:space="preserve">Доля расходов на образование в государственном секторе </w:t>
            </w:r>
            <w:r w:rsidRPr="0040117E">
              <w:rPr>
                <w:snapToGrid w:val="0"/>
                <w:sz w:val="18"/>
                <w:szCs w:val="18"/>
              </w:rPr>
              <w:t>(%)</w:t>
            </w:r>
          </w:p>
        </w:tc>
        <w:tc>
          <w:tcPr>
            <w:tcW w:w="642" w:type="dxa"/>
          </w:tcPr>
          <w:p w:rsidR="005A4A77" w:rsidRPr="0040117E" w:rsidRDefault="005A4A77" w:rsidP="007F4B99">
            <w:pPr>
              <w:shd w:val="clear" w:color="auto" w:fill="FFFFFF"/>
              <w:ind w:left="235"/>
              <w:jc w:val="right"/>
              <w:rPr>
                <w:sz w:val="18"/>
                <w:szCs w:val="18"/>
              </w:rPr>
            </w:pPr>
          </w:p>
        </w:tc>
        <w:tc>
          <w:tcPr>
            <w:tcW w:w="669" w:type="dxa"/>
            <w:gridSpan w:val="2"/>
          </w:tcPr>
          <w:p w:rsidR="005A4A77" w:rsidRDefault="005A4A77" w:rsidP="007F4B99">
            <w:pPr>
              <w:jc w:val="right"/>
            </w:pPr>
            <w:r w:rsidRPr="00162E16">
              <w:rPr>
                <w:spacing w:val="-4"/>
                <w:sz w:val="18"/>
                <w:szCs w:val="18"/>
              </w:rPr>
              <w:t>---</w:t>
            </w:r>
          </w:p>
        </w:tc>
        <w:tc>
          <w:tcPr>
            <w:tcW w:w="669" w:type="dxa"/>
            <w:gridSpan w:val="2"/>
          </w:tcPr>
          <w:p w:rsidR="005A4A77" w:rsidRDefault="005A4A77" w:rsidP="007F4B99">
            <w:pPr>
              <w:jc w:val="right"/>
            </w:pPr>
            <w:r w:rsidRPr="00162E16">
              <w:rPr>
                <w:spacing w:val="-4"/>
                <w:sz w:val="18"/>
                <w:szCs w:val="18"/>
              </w:rPr>
              <w:t>---</w:t>
            </w:r>
          </w:p>
        </w:tc>
        <w:tc>
          <w:tcPr>
            <w:tcW w:w="667" w:type="dxa"/>
            <w:gridSpan w:val="2"/>
          </w:tcPr>
          <w:p w:rsidR="005A4A77" w:rsidRDefault="005A4A77" w:rsidP="007F4B99">
            <w:pPr>
              <w:jc w:val="right"/>
            </w:pPr>
            <w:r w:rsidRPr="00162E16">
              <w:rPr>
                <w:spacing w:val="-4"/>
                <w:sz w:val="18"/>
                <w:szCs w:val="18"/>
              </w:rPr>
              <w:t>---</w:t>
            </w:r>
          </w:p>
        </w:tc>
        <w:tc>
          <w:tcPr>
            <w:tcW w:w="667" w:type="dxa"/>
            <w:gridSpan w:val="2"/>
          </w:tcPr>
          <w:p w:rsidR="005A4A77" w:rsidRDefault="005A4A77" w:rsidP="007F4B99">
            <w:pPr>
              <w:jc w:val="right"/>
            </w:pPr>
            <w:r w:rsidRPr="00162E16">
              <w:rPr>
                <w:spacing w:val="-4"/>
                <w:sz w:val="18"/>
                <w:szCs w:val="18"/>
              </w:rPr>
              <w:t>---</w:t>
            </w:r>
          </w:p>
        </w:tc>
        <w:tc>
          <w:tcPr>
            <w:tcW w:w="667" w:type="dxa"/>
            <w:gridSpan w:val="2"/>
          </w:tcPr>
          <w:p w:rsidR="005A4A77" w:rsidRDefault="005A4A77" w:rsidP="007F4B99">
            <w:pPr>
              <w:jc w:val="right"/>
            </w:pPr>
            <w:r w:rsidRPr="00162E16">
              <w:rPr>
                <w:spacing w:val="-4"/>
                <w:sz w:val="18"/>
                <w:szCs w:val="18"/>
              </w:rPr>
              <w:t>---</w:t>
            </w:r>
          </w:p>
        </w:tc>
        <w:tc>
          <w:tcPr>
            <w:tcW w:w="667" w:type="dxa"/>
            <w:gridSpan w:val="2"/>
          </w:tcPr>
          <w:p w:rsidR="005A4A77" w:rsidRDefault="005A4A77" w:rsidP="007F4B99">
            <w:pPr>
              <w:jc w:val="right"/>
            </w:pPr>
            <w:r w:rsidRPr="00162E16">
              <w:rPr>
                <w:spacing w:val="-4"/>
                <w:sz w:val="18"/>
                <w:szCs w:val="18"/>
              </w:rPr>
              <w:t>---</w:t>
            </w:r>
          </w:p>
        </w:tc>
        <w:tc>
          <w:tcPr>
            <w:tcW w:w="667" w:type="dxa"/>
            <w:gridSpan w:val="2"/>
          </w:tcPr>
          <w:p w:rsidR="005A4A77" w:rsidRDefault="005A4A77" w:rsidP="007F4B99">
            <w:pPr>
              <w:jc w:val="right"/>
            </w:pPr>
            <w:r w:rsidRPr="00162E16">
              <w:rPr>
                <w:spacing w:val="-4"/>
                <w:sz w:val="18"/>
                <w:szCs w:val="18"/>
              </w:rPr>
              <w:t>---</w:t>
            </w:r>
          </w:p>
        </w:tc>
        <w:tc>
          <w:tcPr>
            <w:tcW w:w="667" w:type="dxa"/>
            <w:gridSpan w:val="2"/>
          </w:tcPr>
          <w:p w:rsidR="005A4A77" w:rsidRDefault="005A4A77" w:rsidP="007F4B99">
            <w:pPr>
              <w:jc w:val="right"/>
            </w:pPr>
            <w:r w:rsidRPr="00162E16">
              <w:rPr>
                <w:spacing w:val="-4"/>
                <w:sz w:val="18"/>
                <w:szCs w:val="18"/>
              </w:rPr>
              <w:t>---</w:t>
            </w:r>
          </w:p>
        </w:tc>
        <w:tc>
          <w:tcPr>
            <w:tcW w:w="667" w:type="dxa"/>
            <w:gridSpan w:val="2"/>
          </w:tcPr>
          <w:p w:rsidR="005A4A77" w:rsidRPr="00987523" w:rsidRDefault="005A4A77" w:rsidP="007F4B99">
            <w:pPr>
              <w:shd w:val="clear" w:color="auto" w:fill="FFFFFF"/>
              <w:tabs>
                <w:tab w:val="decimal" w:pos="216"/>
              </w:tabs>
              <w:jc w:val="right"/>
              <w:rPr>
                <w:sz w:val="18"/>
                <w:szCs w:val="18"/>
              </w:rPr>
            </w:pPr>
            <w:r w:rsidRPr="00987523">
              <w:rPr>
                <w:sz w:val="18"/>
                <w:szCs w:val="18"/>
              </w:rPr>
              <w:t>11,7</w:t>
            </w:r>
          </w:p>
        </w:tc>
        <w:tc>
          <w:tcPr>
            <w:tcW w:w="667" w:type="dxa"/>
            <w:gridSpan w:val="2"/>
          </w:tcPr>
          <w:p w:rsidR="005A4A77" w:rsidRPr="00987523" w:rsidRDefault="005A4A77" w:rsidP="007F4B99">
            <w:pPr>
              <w:shd w:val="clear" w:color="auto" w:fill="FFFFFF"/>
              <w:tabs>
                <w:tab w:val="decimal" w:pos="216"/>
              </w:tabs>
              <w:jc w:val="right"/>
              <w:rPr>
                <w:sz w:val="18"/>
                <w:szCs w:val="18"/>
              </w:rPr>
            </w:pPr>
            <w:r w:rsidRPr="00987523">
              <w:rPr>
                <w:sz w:val="18"/>
                <w:szCs w:val="18"/>
              </w:rPr>
              <w:t>11,2</w:t>
            </w:r>
          </w:p>
        </w:tc>
        <w:tc>
          <w:tcPr>
            <w:tcW w:w="667" w:type="dxa"/>
            <w:gridSpan w:val="2"/>
          </w:tcPr>
          <w:p w:rsidR="005A4A77" w:rsidRPr="00987523" w:rsidRDefault="005A4A77" w:rsidP="007F4B99">
            <w:pPr>
              <w:shd w:val="clear" w:color="auto" w:fill="FFFFFF"/>
              <w:tabs>
                <w:tab w:val="decimal" w:pos="216"/>
              </w:tabs>
              <w:jc w:val="right"/>
              <w:rPr>
                <w:sz w:val="18"/>
                <w:szCs w:val="18"/>
              </w:rPr>
            </w:pPr>
            <w:r w:rsidRPr="00987523">
              <w:rPr>
                <w:sz w:val="18"/>
                <w:szCs w:val="18"/>
              </w:rPr>
              <w:t>9,5</w:t>
            </w:r>
          </w:p>
        </w:tc>
        <w:tc>
          <w:tcPr>
            <w:tcW w:w="667" w:type="dxa"/>
            <w:gridSpan w:val="2"/>
          </w:tcPr>
          <w:p w:rsidR="005A4A77" w:rsidRPr="00987523" w:rsidRDefault="005A4A77" w:rsidP="007F4B99">
            <w:pPr>
              <w:shd w:val="clear" w:color="auto" w:fill="FFFFFF"/>
              <w:tabs>
                <w:tab w:val="decimal" w:pos="216"/>
              </w:tabs>
              <w:jc w:val="right"/>
              <w:rPr>
                <w:sz w:val="18"/>
                <w:szCs w:val="18"/>
              </w:rPr>
            </w:pPr>
            <w:r w:rsidRPr="00987523">
              <w:rPr>
                <w:sz w:val="18"/>
                <w:szCs w:val="18"/>
              </w:rPr>
              <w:t>8,6</w:t>
            </w:r>
          </w:p>
        </w:tc>
        <w:tc>
          <w:tcPr>
            <w:tcW w:w="667" w:type="dxa"/>
            <w:gridSpan w:val="2"/>
          </w:tcPr>
          <w:p w:rsidR="005A4A77" w:rsidRPr="00987523" w:rsidRDefault="005A4A77" w:rsidP="007F4B99">
            <w:pPr>
              <w:shd w:val="clear" w:color="auto" w:fill="FFFFFF"/>
              <w:tabs>
                <w:tab w:val="decimal" w:pos="216"/>
              </w:tabs>
              <w:jc w:val="right"/>
              <w:rPr>
                <w:sz w:val="18"/>
                <w:szCs w:val="18"/>
              </w:rPr>
            </w:pPr>
            <w:r w:rsidRPr="00987523">
              <w:rPr>
                <w:sz w:val="18"/>
                <w:szCs w:val="18"/>
              </w:rPr>
              <w:t>10,2</w:t>
            </w:r>
          </w:p>
        </w:tc>
        <w:tc>
          <w:tcPr>
            <w:tcW w:w="667" w:type="dxa"/>
            <w:gridSpan w:val="2"/>
          </w:tcPr>
          <w:p w:rsidR="005A4A77" w:rsidRPr="00987523" w:rsidRDefault="005A4A77" w:rsidP="007F4B99">
            <w:pPr>
              <w:shd w:val="clear" w:color="auto" w:fill="FFFFFF"/>
              <w:tabs>
                <w:tab w:val="decimal" w:pos="216"/>
              </w:tabs>
              <w:jc w:val="right"/>
              <w:rPr>
                <w:sz w:val="18"/>
                <w:szCs w:val="18"/>
              </w:rPr>
            </w:pPr>
            <w:r w:rsidRPr="00987523">
              <w:rPr>
                <w:sz w:val="18"/>
                <w:szCs w:val="18"/>
              </w:rPr>
              <w:t>10,5</w:t>
            </w:r>
          </w:p>
        </w:tc>
        <w:tc>
          <w:tcPr>
            <w:tcW w:w="641" w:type="dxa"/>
            <w:vAlign w:val="bottom"/>
          </w:tcPr>
          <w:p w:rsidR="005A4A77" w:rsidRDefault="005A4A77" w:rsidP="005A4A77">
            <w:pPr>
              <w:jc w:val="center"/>
            </w:pPr>
            <w:r w:rsidRPr="00EA696E">
              <w:rPr>
                <w:spacing w:val="-4"/>
                <w:sz w:val="18"/>
                <w:szCs w:val="18"/>
              </w:rPr>
              <w:t>---</w:t>
            </w:r>
          </w:p>
        </w:tc>
      </w:tr>
      <w:tr w:rsidR="005A4A77" w:rsidRPr="00987523" w:rsidTr="007F4B99">
        <w:tc>
          <w:tcPr>
            <w:tcW w:w="2663" w:type="dxa"/>
          </w:tcPr>
          <w:p w:rsidR="005A4A77" w:rsidRPr="0040117E" w:rsidRDefault="005A4A77" w:rsidP="005A4A77">
            <w:pPr>
              <w:adjustRightInd w:val="0"/>
              <w:snapToGrid w:val="0"/>
              <w:rPr>
                <w:snapToGrid w:val="0"/>
                <w:sz w:val="18"/>
                <w:szCs w:val="18"/>
              </w:rPr>
            </w:pPr>
            <w:r w:rsidRPr="005A4A77">
              <w:rPr>
                <w:snapToGrid w:val="0"/>
                <w:sz w:val="18"/>
                <w:szCs w:val="18"/>
              </w:rPr>
              <w:t xml:space="preserve">5.6.  </w:t>
            </w:r>
            <w:r>
              <w:rPr>
                <w:snapToGrid w:val="0"/>
                <w:sz w:val="18"/>
                <w:szCs w:val="18"/>
              </w:rPr>
              <w:t xml:space="preserve">Доля расходов на здравоохранение в государственном секторе </w:t>
            </w:r>
            <w:r w:rsidRPr="0040117E">
              <w:rPr>
                <w:snapToGrid w:val="0"/>
                <w:sz w:val="18"/>
                <w:szCs w:val="18"/>
              </w:rPr>
              <w:t>(%)</w:t>
            </w:r>
          </w:p>
        </w:tc>
        <w:tc>
          <w:tcPr>
            <w:tcW w:w="642" w:type="dxa"/>
          </w:tcPr>
          <w:p w:rsidR="005A4A77" w:rsidRPr="0040117E" w:rsidRDefault="005A4A77" w:rsidP="007F4B99">
            <w:pPr>
              <w:shd w:val="clear" w:color="auto" w:fill="FFFFFF"/>
              <w:ind w:left="322"/>
              <w:jc w:val="right"/>
              <w:rPr>
                <w:sz w:val="18"/>
                <w:szCs w:val="18"/>
              </w:rPr>
            </w:pPr>
          </w:p>
        </w:tc>
        <w:tc>
          <w:tcPr>
            <w:tcW w:w="669" w:type="dxa"/>
            <w:gridSpan w:val="2"/>
          </w:tcPr>
          <w:p w:rsidR="005A4A77" w:rsidRDefault="005A4A77" w:rsidP="007F4B99">
            <w:pPr>
              <w:jc w:val="right"/>
            </w:pPr>
            <w:r w:rsidRPr="00162E16">
              <w:rPr>
                <w:spacing w:val="-4"/>
                <w:sz w:val="18"/>
                <w:szCs w:val="18"/>
              </w:rPr>
              <w:t>---</w:t>
            </w:r>
          </w:p>
        </w:tc>
        <w:tc>
          <w:tcPr>
            <w:tcW w:w="669" w:type="dxa"/>
            <w:gridSpan w:val="2"/>
          </w:tcPr>
          <w:p w:rsidR="005A4A77" w:rsidRDefault="005A4A77" w:rsidP="007F4B99">
            <w:pPr>
              <w:jc w:val="right"/>
            </w:pPr>
            <w:r w:rsidRPr="00162E16">
              <w:rPr>
                <w:spacing w:val="-4"/>
                <w:sz w:val="18"/>
                <w:szCs w:val="18"/>
              </w:rPr>
              <w:t>---</w:t>
            </w:r>
          </w:p>
        </w:tc>
        <w:tc>
          <w:tcPr>
            <w:tcW w:w="667" w:type="dxa"/>
            <w:gridSpan w:val="2"/>
          </w:tcPr>
          <w:p w:rsidR="005A4A77" w:rsidRDefault="005A4A77" w:rsidP="007F4B99">
            <w:pPr>
              <w:jc w:val="right"/>
            </w:pPr>
            <w:r w:rsidRPr="00162E16">
              <w:rPr>
                <w:spacing w:val="-4"/>
                <w:sz w:val="18"/>
                <w:szCs w:val="18"/>
              </w:rPr>
              <w:t>---</w:t>
            </w:r>
          </w:p>
        </w:tc>
        <w:tc>
          <w:tcPr>
            <w:tcW w:w="667" w:type="dxa"/>
            <w:gridSpan w:val="2"/>
          </w:tcPr>
          <w:p w:rsidR="005A4A77" w:rsidRDefault="005A4A77" w:rsidP="007F4B99">
            <w:pPr>
              <w:jc w:val="right"/>
            </w:pPr>
            <w:r w:rsidRPr="00162E16">
              <w:rPr>
                <w:spacing w:val="-4"/>
                <w:sz w:val="18"/>
                <w:szCs w:val="18"/>
              </w:rPr>
              <w:t>---</w:t>
            </w:r>
          </w:p>
        </w:tc>
        <w:tc>
          <w:tcPr>
            <w:tcW w:w="667" w:type="dxa"/>
            <w:gridSpan w:val="2"/>
          </w:tcPr>
          <w:p w:rsidR="005A4A77" w:rsidRDefault="005A4A77" w:rsidP="007F4B99">
            <w:pPr>
              <w:jc w:val="right"/>
            </w:pPr>
            <w:r w:rsidRPr="00162E16">
              <w:rPr>
                <w:spacing w:val="-4"/>
                <w:sz w:val="18"/>
                <w:szCs w:val="18"/>
              </w:rPr>
              <w:t>---</w:t>
            </w:r>
          </w:p>
        </w:tc>
        <w:tc>
          <w:tcPr>
            <w:tcW w:w="667" w:type="dxa"/>
            <w:gridSpan w:val="2"/>
          </w:tcPr>
          <w:p w:rsidR="005A4A77" w:rsidRDefault="005A4A77" w:rsidP="007F4B99">
            <w:pPr>
              <w:jc w:val="right"/>
            </w:pPr>
            <w:r w:rsidRPr="00162E16">
              <w:rPr>
                <w:spacing w:val="-4"/>
                <w:sz w:val="18"/>
                <w:szCs w:val="18"/>
              </w:rPr>
              <w:t>---</w:t>
            </w:r>
          </w:p>
        </w:tc>
        <w:tc>
          <w:tcPr>
            <w:tcW w:w="667" w:type="dxa"/>
            <w:gridSpan w:val="2"/>
          </w:tcPr>
          <w:p w:rsidR="005A4A77" w:rsidRDefault="005A4A77" w:rsidP="007F4B99">
            <w:pPr>
              <w:jc w:val="right"/>
            </w:pPr>
            <w:r w:rsidRPr="00162E16">
              <w:rPr>
                <w:spacing w:val="-4"/>
                <w:sz w:val="18"/>
                <w:szCs w:val="18"/>
              </w:rPr>
              <w:t>---</w:t>
            </w:r>
          </w:p>
        </w:tc>
        <w:tc>
          <w:tcPr>
            <w:tcW w:w="667" w:type="dxa"/>
            <w:gridSpan w:val="2"/>
          </w:tcPr>
          <w:p w:rsidR="005A4A77" w:rsidRDefault="005A4A77" w:rsidP="007F4B99">
            <w:pPr>
              <w:jc w:val="right"/>
            </w:pPr>
            <w:r w:rsidRPr="00162E16">
              <w:rPr>
                <w:spacing w:val="-4"/>
                <w:sz w:val="18"/>
                <w:szCs w:val="18"/>
              </w:rPr>
              <w:t>---</w:t>
            </w:r>
          </w:p>
        </w:tc>
        <w:tc>
          <w:tcPr>
            <w:tcW w:w="667" w:type="dxa"/>
            <w:gridSpan w:val="2"/>
          </w:tcPr>
          <w:p w:rsidR="005A4A77" w:rsidRPr="00987523" w:rsidRDefault="005A4A77" w:rsidP="007F4B99">
            <w:pPr>
              <w:shd w:val="clear" w:color="auto" w:fill="FFFFFF"/>
              <w:tabs>
                <w:tab w:val="decimal" w:pos="216"/>
              </w:tabs>
              <w:jc w:val="right"/>
              <w:rPr>
                <w:sz w:val="18"/>
                <w:szCs w:val="18"/>
              </w:rPr>
            </w:pPr>
            <w:r w:rsidRPr="00987523">
              <w:rPr>
                <w:sz w:val="18"/>
                <w:szCs w:val="18"/>
              </w:rPr>
              <w:t>7,9</w:t>
            </w:r>
          </w:p>
        </w:tc>
        <w:tc>
          <w:tcPr>
            <w:tcW w:w="667" w:type="dxa"/>
            <w:gridSpan w:val="2"/>
          </w:tcPr>
          <w:p w:rsidR="005A4A77" w:rsidRPr="00987523" w:rsidRDefault="005A4A77" w:rsidP="007F4B99">
            <w:pPr>
              <w:shd w:val="clear" w:color="auto" w:fill="FFFFFF"/>
              <w:tabs>
                <w:tab w:val="decimal" w:pos="216"/>
              </w:tabs>
              <w:jc w:val="right"/>
              <w:rPr>
                <w:sz w:val="18"/>
                <w:szCs w:val="18"/>
              </w:rPr>
            </w:pPr>
            <w:r w:rsidRPr="00987523">
              <w:rPr>
                <w:sz w:val="18"/>
                <w:szCs w:val="18"/>
              </w:rPr>
              <w:t>8,0</w:t>
            </w:r>
          </w:p>
        </w:tc>
        <w:tc>
          <w:tcPr>
            <w:tcW w:w="667" w:type="dxa"/>
            <w:gridSpan w:val="2"/>
          </w:tcPr>
          <w:p w:rsidR="005A4A77" w:rsidRPr="00987523" w:rsidRDefault="005A4A77" w:rsidP="007F4B99">
            <w:pPr>
              <w:shd w:val="clear" w:color="auto" w:fill="FFFFFF"/>
              <w:tabs>
                <w:tab w:val="decimal" w:pos="216"/>
              </w:tabs>
              <w:jc w:val="right"/>
              <w:rPr>
                <w:sz w:val="18"/>
                <w:szCs w:val="18"/>
              </w:rPr>
            </w:pPr>
            <w:r w:rsidRPr="00987523">
              <w:rPr>
                <w:sz w:val="18"/>
                <w:szCs w:val="18"/>
              </w:rPr>
              <w:t>8,2</w:t>
            </w:r>
          </w:p>
        </w:tc>
        <w:tc>
          <w:tcPr>
            <w:tcW w:w="667" w:type="dxa"/>
            <w:gridSpan w:val="2"/>
          </w:tcPr>
          <w:p w:rsidR="005A4A77" w:rsidRPr="00987523" w:rsidRDefault="005A4A77" w:rsidP="007F4B99">
            <w:pPr>
              <w:shd w:val="clear" w:color="auto" w:fill="FFFFFF"/>
              <w:tabs>
                <w:tab w:val="decimal" w:pos="216"/>
              </w:tabs>
              <w:jc w:val="right"/>
              <w:rPr>
                <w:sz w:val="18"/>
                <w:szCs w:val="18"/>
              </w:rPr>
            </w:pPr>
            <w:r w:rsidRPr="00987523">
              <w:rPr>
                <w:sz w:val="18"/>
                <w:szCs w:val="18"/>
              </w:rPr>
              <w:t>8,7</w:t>
            </w:r>
          </w:p>
        </w:tc>
        <w:tc>
          <w:tcPr>
            <w:tcW w:w="667" w:type="dxa"/>
            <w:gridSpan w:val="2"/>
          </w:tcPr>
          <w:p w:rsidR="005A4A77" w:rsidRPr="00987523" w:rsidRDefault="005A4A77" w:rsidP="007F4B99">
            <w:pPr>
              <w:shd w:val="clear" w:color="auto" w:fill="FFFFFF"/>
              <w:tabs>
                <w:tab w:val="decimal" w:pos="216"/>
              </w:tabs>
              <w:jc w:val="right"/>
              <w:rPr>
                <w:sz w:val="18"/>
                <w:szCs w:val="18"/>
              </w:rPr>
            </w:pPr>
            <w:r w:rsidRPr="00987523">
              <w:rPr>
                <w:sz w:val="18"/>
                <w:szCs w:val="18"/>
              </w:rPr>
              <w:t>10,8</w:t>
            </w:r>
          </w:p>
        </w:tc>
        <w:tc>
          <w:tcPr>
            <w:tcW w:w="667" w:type="dxa"/>
            <w:gridSpan w:val="2"/>
          </w:tcPr>
          <w:p w:rsidR="005A4A77" w:rsidRPr="00987523" w:rsidRDefault="005A4A77" w:rsidP="007F4B99">
            <w:pPr>
              <w:shd w:val="clear" w:color="auto" w:fill="FFFFFF"/>
              <w:tabs>
                <w:tab w:val="decimal" w:pos="216"/>
              </w:tabs>
              <w:jc w:val="right"/>
              <w:rPr>
                <w:sz w:val="18"/>
                <w:szCs w:val="18"/>
              </w:rPr>
            </w:pPr>
            <w:r w:rsidRPr="00987523">
              <w:rPr>
                <w:sz w:val="18"/>
                <w:szCs w:val="18"/>
              </w:rPr>
              <w:t>12,0</w:t>
            </w:r>
          </w:p>
        </w:tc>
        <w:tc>
          <w:tcPr>
            <w:tcW w:w="641" w:type="dxa"/>
            <w:vAlign w:val="bottom"/>
          </w:tcPr>
          <w:p w:rsidR="005A4A77" w:rsidRDefault="005A4A77" w:rsidP="005A4A77">
            <w:pPr>
              <w:jc w:val="center"/>
            </w:pPr>
            <w:r w:rsidRPr="00EA696E">
              <w:rPr>
                <w:spacing w:val="-4"/>
                <w:sz w:val="18"/>
                <w:szCs w:val="18"/>
              </w:rPr>
              <w:t>---</w:t>
            </w:r>
          </w:p>
        </w:tc>
      </w:tr>
    </w:tbl>
    <w:p w:rsidR="005A4A77" w:rsidRDefault="005A4A77" w:rsidP="005A4A77">
      <w:pPr>
        <w:adjustRightInd w:val="0"/>
        <w:snapToGrid w:val="0"/>
        <w:spacing w:after="480" w:line="360" w:lineRule="auto"/>
        <w:rPr>
          <w:snapToGrid w:val="0"/>
          <w:sz w:val="20"/>
        </w:rPr>
      </w:pPr>
    </w:p>
    <w:p w:rsidR="005A4A77" w:rsidRPr="00EA3AFE" w:rsidRDefault="005A4A77" w:rsidP="007F4B99">
      <w:pPr>
        <w:adjustRightInd w:val="0"/>
        <w:snapToGrid w:val="0"/>
        <w:jc w:val="center"/>
        <w:rPr>
          <w:b/>
          <w:snapToGrid w:val="0"/>
          <w:szCs w:val="24"/>
          <w:lang w:val="en-US"/>
        </w:rPr>
      </w:pPr>
      <w:r w:rsidRPr="00EA3AFE">
        <w:rPr>
          <w:snapToGrid w:val="0"/>
          <w:szCs w:val="24"/>
        </w:rPr>
        <w:br w:type="page"/>
      </w:r>
      <w:r w:rsidRPr="00EA3AFE">
        <w:rPr>
          <w:b/>
          <w:snapToGrid w:val="0"/>
          <w:szCs w:val="24"/>
        </w:rPr>
        <w:t xml:space="preserve">Приложение </w:t>
      </w:r>
      <w:r w:rsidRPr="00EA3AFE">
        <w:rPr>
          <w:b/>
          <w:snapToGrid w:val="0"/>
          <w:szCs w:val="24"/>
          <w:lang w:val="en-US"/>
        </w:rPr>
        <w:t xml:space="preserve">I </w:t>
      </w:r>
      <w:r w:rsidRPr="00EA3AFE">
        <w:rPr>
          <w:b/>
          <w:snapToGrid w:val="0"/>
          <w:szCs w:val="24"/>
        </w:rPr>
        <w:t>(</w:t>
      </w:r>
      <w:r w:rsidRPr="00EA3AFE">
        <w:rPr>
          <w:b/>
          <w:i/>
          <w:snapToGrid w:val="0"/>
          <w:szCs w:val="24"/>
        </w:rPr>
        <w:t>продолжение</w:t>
      </w:r>
      <w:r w:rsidRPr="00EA3AFE">
        <w:rPr>
          <w:b/>
          <w:snapToGrid w:val="0"/>
          <w:szCs w:val="24"/>
        </w:rPr>
        <w:t>)</w:t>
      </w:r>
    </w:p>
    <w:p w:rsidR="007F4B99" w:rsidRPr="007F4B99" w:rsidRDefault="007F4B99" w:rsidP="007F4B99">
      <w:pPr>
        <w:adjustRightInd w:val="0"/>
        <w:snapToGrid w:val="0"/>
        <w:jc w:val="center"/>
        <w:rPr>
          <w:snapToGrid w:val="0"/>
          <w:sz w:val="20"/>
          <w:lang w:val="en-US"/>
        </w:rPr>
      </w:pPr>
    </w:p>
    <w:tbl>
      <w:tblPr>
        <w:tblStyle w:val="TableGrid"/>
        <w:tblW w:w="5000" w:type="pct"/>
        <w:tblLayout w:type="fixed"/>
        <w:tblLook w:val="01E0" w:firstRow="1" w:lastRow="1" w:firstColumn="1" w:lastColumn="1" w:noHBand="0" w:noVBand="0"/>
      </w:tblPr>
      <w:tblGrid>
        <w:gridCol w:w="3085"/>
        <w:gridCol w:w="641"/>
        <w:gridCol w:w="643"/>
        <w:gridCol w:w="643"/>
        <w:gridCol w:w="643"/>
        <w:gridCol w:w="642"/>
        <w:gridCol w:w="643"/>
        <w:gridCol w:w="643"/>
        <w:gridCol w:w="643"/>
        <w:gridCol w:w="642"/>
        <w:gridCol w:w="643"/>
        <w:gridCol w:w="643"/>
        <w:gridCol w:w="643"/>
        <w:gridCol w:w="642"/>
        <w:gridCol w:w="643"/>
        <w:gridCol w:w="643"/>
        <w:gridCol w:w="643"/>
      </w:tblGrid>
      <w:tr w:rsidR="005A4A77" w:rsidRPr="007F4B99" w:rsidTr="000B2361">
        <w:tc>
          <w:tcPr>
            <w:tcW w:w="3068" w:type="dxa"/>
            <w:tcBorders>
              <w:bottom w:val="single" w:sz="4" w:space="0" w:color="auto"/>
            </w:tcBorders>
            <w:shd w:val="clear" w:color="auto" w:fill="D9D9D9"/>
          </w:tcPr>
          <w:p w:rsidR="005A4A77" w:rsidRPr="007F4B99" w:rsidRDefault="005A4A77" w:rsidP="007F4B99">
            <w:pPr>
              <w:rPr>
                <w:b/>
                <w:sz w:val="18"/>
                <w:szCs w:val="18"/>
              </w:rPr>
            </w:pPr>
            <w:r w:rsidRPr="007F4B99">
              <w:rPr>
                <w:b/>
                <w:sz w:val="18"/>
                <w:szCs w:val="18"/>
              </w:rPr>
              <w:t>Показатели</w:t>
            </w:r>
          </w:p>
        </w:tc>
        <w:tc>
          <w:tcPr>
            <w:tcW w:w="638" w:type="dxa"/>
            <w:tcBorders>
              <w:bottom w:val="single" w:sz="4" w:space="0" w:color="auto"/>
            </w:tcBorders>
            <w:shd w:val="clear" w:color="auto" w:fill="D9D9D9"/>
          </w:tcPr>
          <w:p w:rsidR="005A4A77" w:rsidRPr="007F4B99" w:rsidRDefault="005A4A77" w:rsidP="007F4B99">
            <w:pPr>
              <w:rPr>
                <w:b/>
                <w:sz w:val="18"/>
                <w:szCs w:val="18"/>
              </w:rPr>
            </w:pPr>
          </w:p>
        </w:tc>
        <w:tc>
          <w:tcPr>
            <w:tcW w:w="639" w:type="dxa"/>
            <w:tcBorders>
              <w:bottom w:val="single" w:sz="4" w:space="0" w:color="auto"/>
            </w:tcBorders>
            <w:shd w:val="clear" w:color="auto" w:fill="D9D9D9"/>
          </w:tcPr>
          <w:p w:rsidR="005A4A77" w:rsidRPr="007F4B99" w:rsidRDefault="005A4A77" w:rsidP="007F4B99">
            <w:pPr>
              <w:rPr>
                <w:sz w:val="18"/>
                <w:szCs w:val="18"/>
              </w:rPr>
            </w:pPr>
            <w:r w:rsidRPr="007F4B99">
              <w:rPr>
                <w:sz w:val="18"/>
                <w:szCs w:val="18"/>
              </w:rPr>
              <w:t>1990</w:t>
            </w:r>
          </w:p>
        </w:tc>
        <w:tc>
          <w:tcPr>
            <w:tcW w:w="639" w:type="dxa"/>
            <w:tcBorders>
              <w:bottom w:val="single" w:sz="4" w:space="0" w:color="auto"/>
            </w:tcBorders>
            <w:shd w:val="clear" w:color="auto" w:fill="D9D9D9"/>
          </w:tcPr>
          <w:p w:rsidR="005A4A77" w:rsidRPr="007F4B99" w:rsidRDefault="005A4A77" w:rsidP="007F4B99">
            <w:pPr>
              <w:rPr>
                <w:b/>
                <w:sz w:val="18"/>
                <w:szCs w:val="18"/>
              </w:rPr>
            </w:pPr>
            <w:r w:rsidRPr="007F4B99">
              <w:rPr>
                <w:b/>
                <w:sz w:val="18"/>
                <w:szCs w:val="18"/>
              </w:rPr>
              <w:t>1991</w:t>
            </w:r>
          </w:p>
        </w:tc>
        <w:tc>
          <w:tcPr>
            <w:tcW w:w="639" w:type="dxa"/>
            <w:tcBorders>
              <w:bottom w:val="single" w:sz="4" w:space="0" w:color="auto"/>
            </w:tcBorders>
            <w:shd w:val="clear" w:color="auto" w:fill="D9D9D9"/>
          </w:tcPr>
          <w:p w:rsidR="005A4A77" w:rsidRPr="007F4B99" w:rsidRDefault="005A4A77" w:rsidP="007F4B99">
            <w:pPr>
              <w:rPr>
                <w:sz w:val="18"/>
                <w:szCs w:val="18"/>
              </w:rPr>
            </w:pPr>
            <w:r w:rsidRPr="007F4B99">
              <w:rPr>
                <w:sz w:val="18"/>
                <w:szCs w:val="18"/>
              </w:rPr>
              <w:t>1992</w:t>
            </w:r>
          </w:p>
        </w:tc>
        <w:tc>
          <w:tcPr>
            <w:tcW w:w="638" w:type="dxa"/>
            <w:tcBorders>
              <w:bottom w:val="single" w:sz="4" w:space="0" w:color="auto"/>
            </w:tcBorders>
            <w:shd w:val="clear" w:color="auto" w:fill="D9D9D9"/>
          </w:tcPr>
          <w:p w:rsidR="005A4A77" w:rsidRPr="007F4B99" w:rsidRDefault="005A4A77" w:rsidP="007F4B99">
            <w:pPr>
              <w:rPr>
                <w:b/>
                <w:sz w:val="18"/>
                <w:szCs w:val="18"/>
              </w:rPr>
            </w:pPr>
            <w:r w:rsidRPr="007F4B99">
              <w:rPr>
                <w:b/>
                <w:sz w:val="18"/>
                <w:szCs w:val="18"/>
              </w:rPr>
              <w:t>1993</w:t>
            </w:r>
          </w:p>
        </w:tc>
        <w:tc>
          <w:tcPr>
            <w:tcW w:w="639" w:type="dxa"/>
            <w:tcBorders>
              <w:bottom w:val="single" w:sz="4" w:space="0" w:color="auto"/>
            </w:tcBorders>
            <w:shd w:val="clear" w:color="auto" w:fill="D9D9D9"/>
          </w:tcPr>
          <w:p w:rsidR="005A4A77" w:rsidRPr="007F4B99" w:rsidRDefault="005A4A77" w:rsidP="007F4B99">
            <w:pPr>
              <w:rPr>
                <w:sz w:val="18"/>
                <w:szCs w:val="18"/>
              </w:rPr>
            </w:pPr>
            <w:r w:rsidRPr="007F4B99">
              <w:rPr>
                <w:sz w:val="18"/>
                <w:szCs w:val="18"/>
              </w:rPr>
              <w:t>1994</w:t>
            </w:r>
          </w:p>
        </w:tc>
        <w:tc>
          <w:tcPr>
            <w:tcW w:w="639" w:type="dxa"/>
            <w:tcBorders>
              <w:bottom w:val="single" w:sz="4" w:space="0" w:color="auto"/>
            </w:tcBorders>
            <w:shd w:val="clear" w:color="auto" w:fill="D9D9D9"/>
          </w:tcPr>
          <w:p w:rsidR="005A4A77" w:rsidRPr="007F4B99" w:rsidRDefault="005A4A77" w:rsidP="007F4B99">
            <w:pPr>
              <w:rPr>
                <w:b/>
                <w:sz w:val="18"/>
                <w:szCs w:val="18"/>
              </w:rPr>
            </w:pPr>
            <w:r w:rsidRPr="007F4B99">
              <w:rPr>
                <w:b/>
                <w:sz w:val="18"/>
                <w:szCs w:val="18"/>
              </w:rPr>
              <w:t>1995</w:t>
            </w:r>
          </w:p>
        </w:tc>
        <w:tc>
          <w:tcPr>
            <w:tcW w:w="639" w:type="dxa"/>
            <w:tcBorders>
              <w:bottom w:val="single" w:sz="4" w:space="0" w:color="auto"/>
            </w:tcBorders>
            <w:shd w:val="clear" w:color="auto" w:fill="D9D9D9"/>
          </w:tcPr>
          <w:p w:rsidR="005A4A77" w:rsidRPr="007F4B99" w:rsidRDefault="005A4A77" w:rsidP="007F4B99">
            <w:pPr>
              <w:rPr>
                <w:sz w:val="18"/>
                <w:szCs w:val="18"/>
              </w:rPr>
            </w:pPr>
            <w:r w:rsidRPr="007F4B99">
              <w:rPr>
                <w:sz w:val="18"/>
                <w:szCs w:val="18"/>
              </w:rPr>
              <w:t>1996</w:t>
            </w:r>
          </w:p>
        </w:tc>
        <w:tc>
          <w:tcPr>
            <w:tcW w:w="638" w:type="dxa"/>
            <w:tcBorders>
              <w:bottom w:val="single" w:sz="4" w:space="0" w:color="auto"/>
            </w:tcBorders>
            <w:shd w:val="clear" w:color="auto" w:fill="D9D9D9"/>
          </w:tcPr>
          <w:p w:rsidR="005A4A77" w:rsidRPr="007F4B99" w:rsidRDefault="005A4A77" w:rsidP="007F4B99">
            <w:pPr>
              <w:rPr>
                <w:b/>
                <w:sz w:val="18"/>
                <w:szCs w:val="18"/>
              </w:rPr>
            </w:pPr>
            <w:r w:rsidRPr="007F4B99">
              <w:rPr>
                <w:b/>
                <w:sz w:val="18"/>
                <w:szCs w:val="18"/>
              </w:rPr>
              <w:t>1997</w:t>
            </w:r>
          </w:p>
        </w:tc>
        <w:tc>
          <w:tcPr>
            <w:tcW w:w="639" w:type="dxa"/>
            <w:tcBorders>
              <w:bottom w:val="single" w:sz="4" w:space="0" w:color="auto"/>
            </w:tcBorders>
            <w:shd w:val="clear" w:color="auto" w:fill="D9D9D9"/>
          </w:tcPr>
          <w:p w:rsidR="005A4A77" w:rsidRPr="007F4B99" w:rsidRDefault="005A4A77" w:rsidP="007F4B99">
            <w:pPr>
              <w:rPr>
                <w:sz w:val="18"/>
                <w:szCs w:val="18"/>
              </w:rPr>
            </w:pPr>
            <w:r w:rsidRPr="007F4B99">
              <w:rPr>
                <w:sz w:val="18"/>
                <w:szCs w:val="18"/>
              </w:rPr>
              <w:t>1998</w:t>
            </w:r>
          </w:p>
        </w:tc>
        <w:tc>
          <w:tcPr>
            <w:tcW w:w="639" w:type="dxa"/>
            <w:tcBorders>
              <w:bottom w:val="single" w:sz="4" w:space="0" w:color="auto"/>
            </w:tcBorders>
            <w:shd w:val="clear" w:color="auto" w:fill="D9D9D9"/>
          </w:tcPr>
          <w:p w:rsidR="005A4A77" w:rsidRPr="007F4B99" w:rsidRDefault="005A4A77" w:rsidP="007F4B99">
            <w:pPr>
              <w:rPr>
                <w:b/>
                <w:sz w:val="18"/>
                <w:szCs w:val="18"/>
              </w:rPr>
            </w:pPr>
            <w:r w:rsidRPr="007F4B99">
              <w:rPr>
                <w:b/>
                <w:sz w:val="18"/>
                <w:szCs w:val="18"/>
              </w:rPr>
              <w:t>1999</w:t>
            </w:r>
          </w:p>
        </w:tc>
        <w:tc>
          <w:tcPr>
            <w:tcW w:w="639" w:type="dxa"/>
            <w:tcBorders>
              <w:bottom w:val="single" w:sz="4" w:space="0" w:color="auto"/>
            </w:tcBorders>
            <w:shd w:val="clear" w:color="auto" w:fill="D9D9D9"/>
          </w:tcPr>
          <w:p w:rsidR="005A4A77" w:rsidRPr="007F4B99" w:rsidRDefault="005A4A77" w:rsidP="007F4B99">
            <w:pPr>
              <w:rPr>
                <w:sz w:val="18"/>
                <w:szCs w:val="18"/>
              </w:rPr>
            </w:pPr>
            <w:r w:rsidRPr="007F4B99">
              <w:rPr>
                <w:sz w:val="18"/>
                <w:szCs w:val="18"/>
              </w:rPr>
              <w:t>2000</w:t>
            </w:r>
          </w:p>
        </w:tc>
        <w:tc>
          <w:tcPr>
            <w:tcW w:w="638" w:type="dxa"/>
            <w:tcBorders>
              <w:bottom w:val="single" w:sz="4" w:space="0" w:color="auto"/>
            </w:tcBorders>
            <w:shd w:val="clear" w:color="auto" w:fill="D9D9D9"/>
          </w:tcPr>
          <w:p w:rsidR="005A4A77" w:rsidRPr="007F4B99" w:rsidRDefault="005A4A77" w:rsidP="007F4B99">
            <w:pPr>
              <w:rPr>
                <w:b/>
                <w:sz w:val="18"/>
                <w:szCs w:val="18"/>
              </w:rPr>
            </w:pPr>
            <w:r w:rsidRPr="007F4B99">
              <w:rPr>
                <w:b/>
                <w:sz w:val="18"/>
                <w:szCs w:val="18"/>
              </w:rPr>
              <w:t>2001</w:t>
            </w:r>
          </w:p>
        </w:tc>
        <w:tc>
          <w:tcPr>
            <w:tcW w:w="639" w:type="dxa"/>
            <w:tcBorders>
              <w:bottom w:val="single" w:sz="4" w:space="0" w:color="auto"/>
            </w:tcBorders>
            <w:shd w:val="clear" w:color="auto" w:fill="D9D9D9"/>
          </w:tcPr>
          <w:p w:rsidR="005A4A77" w:rsidRPr="007F4B99" w:rsidRDefault="005A4A77" w:rsidP="007F4B99">
            <w:pPr>
              <w:rPr>
                <w:sz w:val="18"/>
                <w:szCs w:val="18"/>
              </w:rPr>
            </w:pPr>
            <w:r w:rsidRPr="007F4B99">
              <w:rPr>
                <w:sz w:val="18"/>
                <w:szCs w:val="18"/>
              </w:rPr>
              <w:t>2002</w:t>
            </w:r>
          </w:p>
        </w:tc>
        <w:tc>
          <w:tcPr>
            <w:tcW w:w="639" w:type="dxa"/>
            <w:tcBorders>
              <w:bottom w:val="single" w:sz="4" w:space="0" w:color="auto"/>
            </w:tcBorders>
            <w:shd w:val="clear" w:color="auto" w:fill="D9D9D9"/>
          </w:tcPr>
          <w:p w:rsidR="005A4A77" w:rsidRPr="007F4B99" w:rsidRDefault="005A4A77" w:rsidP="007F4B99">
            <w:pPr>
              <w:rPr>
                <w:b/>
                <w:sz w:val="18"/>
                <w:szCs w:val="18"/>
              </w:rPr>
            </w:pPr>
            <w:r w:rsidRPr="007F4B99">
              <w:rPr>
                <w:b/>
                <w:sz w:val="18"/>
                <w:szCs w:val="18"/>
              </w:rPr>
              <w:t>2003</w:t>
            </w:r>
          </w:p>
        </w:tc>
        <w:tc>
          <w:tcPr>
            <w:tcW w:w="639" w:type="dxa"/>
            <w:tcBorders>
              <w:bottom w:val="single" w:sz="4" w:space="0" w:color="auto"/>
            </w:tcBorders>
            <w:shd w:val="clear" w:color="auto" w:fill="D9D9D9"/>
          </w:tcPr>
          <w:p w:rsidR="005A4A77" w:rsidRPr="007F4B99" w:rsidRDefault="005A4A77" w:rsidP="007F4B99">
            <w:pPr>
              <w:rPr>
                <w:sz w:val="18"/>
                <w:szCs w:val="18"/>
              </w:rPr>
            </w:pPr>
            <w:r w:rsidRPr="007F4B99">
              <w:rPr>
                <w:sz w:val="18"/>
                <w:szCs w:val="18"/>
              </w:rPr>
              <w:t>2004</w:t>
            </w:r>
          </w:p>
        </w:tc>
      </w:tr>
      <w:tr w:rsidR="005A4A77" w:rsidRPr="007F4B99" w:rsidTr="000B2361">
        <w:tc>
          <w:tcPr>
            <w:tcW w:w="13288" w:type="dxa"/>
            <w:gridSpan w:val="17"/>
            <w:shd w:val="clear" w:color="auto" w:fill="D9D9D9"/>
          </w:tcPr>
          <w:p w:rsidR="005A4A77" w:rsidRPr="007F4B99" w:rsidRDefault="005A4A77" w:rsidP="007F4B99">
            <w:pPr>
              <w:rPr>
                <w:b/>
                <w:sz w:val="18"/>
                <w:szCs w:val="18"/>
              </w:rPr>
            </w:pPr>
            <w:r w:rsidRPr="007F4B99">
              <w:rPr>
                <w:b/>
                <w:sz w:val="18"/>
                <w:szCs w:val="18"/>
              </w:rPr>
              <w:t>6.  Население, общее состояние здоровья, репродуктивное здоровье и питание</w:t>
            </w:r>
          </w:p>
        </w:tc>
      </w:tr>
      <w:tr w:rsidR="005A4A77" w:rsidRPr="00182BDE" w:rsidTr="000B2361">
        <w:tc>
          <w:tcPr>
            <w:tcW w:w="3068" w:type="dxa"/>
          </w:tcPr>
          <w:p w:rsidR="005A4A77" w:rsidRPr="007F2999" w:rsidRDefault="005A4A77" w:rsidP="005A4A77">
            <w:pPr>
              <w:adjustRightInd w:val="0"/>
              <w:snapToGrid w:val="0"/>
              <w:rPr>
                <w:snapToGrid w:val="0"/>
                <w:sz w:val="18"/>
                <w:szCs w:val="18"/>
                <w:lang w:val="fr-FR"/>
              </w:rPr>
            </w:pPr>
            <w:r w:rsidRPr="007F2999">
              <w:rPr>
                <w:snapToGrid w:val="0"/>
                <w:sz w:val="18"/>
                <w:szCs w:val="18"/>
                <w:lang w:val="fr-FR"/>
              </w:rPr>
              <w:t xml:space="preserve">6.1.  </w:t>
            </w:r>
            <w:r>
              <w:rPr>
                <w:snapToGrid w:val="0"/>
                <w:sz w:val="18"/>
                <w:szCs w:val="18"/>
              </w:rPr>
              <w:t xml:space="preserve">Использование противозачаточных средств </w:t>
            </w:r>
            <w:r w:rsidRPr="007F2999">
              <w:rPr>
                <w:snapToGrid w:val="0"/>
                <w:sz w:val="18"/>
                <w:szCs w:val="18"/>
                <w:lang w:val="fr-FR"/>
              </w:rPr>
              <w:t>(%)</w:t>
            </w:r>
          </w:p>
        </w:tc>
        <w:tc>
          <w:tcPr>
            <w:tcW w:w="638" w:type="dxa"/>
          </w:tcPr>
          <w:p w:rsidR="005A4A77" w:rsidRPr="007F2999" w:rsidRDefault="005A4A77" w:rsidP="005A4A77">
            <w:pPr>
              <w:shd w:val="clear" w:color="auto" w:fill="FFFFFF"/>
              <w:ind w:left="149"/>
              <w:jc w:val="center"/>
              <w:rPr>
                <w:sz w:val="18"/>
                <w:szCs w:val="18"/>
                <w:lang w:val="fr-FR"/>
              </w:rPr>
            </w:pPr>
          </w:p>
        </w:tc>
        <w:tc>
          <w:tcPr>
            <w:tcW w:w="639" w:type="dxa"/>
          </w:tcPr>
          <w:p w:rsidR="005A4A77" w:rsidRDefault="005A4A77" w:rsidP="000B2361">
            <w:pPr>
              <w:jc w:val="right"/>
            </w:pPr>
            <w:r w:rsidRPr="00D64FB8">
              <w:rPr>
                <w:spacing w:val="-4"/>
                <w:sz w:val="18"/>
                <w:szCs w:val="18"/>
              </w:rPr>
              <w:t>---</w:t>
            </w:r>
          </w:p>
        </w:tc>
        <w:tc>
          <w:tcPr>
            <w:tcW w:w="639" w:type="dxa"/>
          </w:tcPr>
          <w:p w:rsidR="005A4A77" w:rsidRDefault="005A4A77" w:rsidP="000B2361">
            <w:pPr>
              <w:jc w:val="right"/>
            </w:pPr>
            <w:r w:rsidRPr="00D64FB8">
              <w:rPr>
                <w:spacing w:val="-4"/>
                <w:sz w:val="18"/>
                <w:szCs w:val="18"/>
              </w:rPr>
              <w:t>---</w:t>
            </w:r>
          </w:p>
        </w:tc>
        <w:tc>
          <w:tcPr>
            <w:tcW w:w="639" w:type="dxa"/>
          </w:tcPr>
          <w:p w:rsidR="005A4A77" w:rsidRDefault="005A4A77" w:rsidP="000B2361">
            <w:pPr>
              <w:jc w:val="right"/>
            </w:pPr>
            <w:r w:rsidRPr="00D64FB8">
              <w:rPr>
                <w:spacing w:val="-4"/>
                <w:sz w:val="18"/>
                <w:szCs w:val="18"/>
              </w:rPr>
              <w:t>---</w:t>
            </w:r>
          </w:p>
        </w:tc>
        <w:tc>
          <w:tcPr>
            <w:tcW w:w="638" w:type="dxa"/>
          </w:tcPr>
          <w:p w:rsidR="005A4A77" w:rsidRPr="00182BDE" w:rsidRDefault="005A4A77" w:rsidP="000B2361">
            <w:pPr>
              <w:shd w:val="clear" w:color="auto" w:fill="FFFFFF"/>
              <w:jc w:val="right"/>
              <w:rPr>
                <w:sz w:val="18"/>
                <w:szCs w:val="18"/>
              </w:rPr>
            </w:pPr>
            <w:r w:rsidRPr="00182BDE">
              <w:rPr>
                <w:sz w:val="18"/>
                <w:szCs w:val="18"/>
              </w:rPr>
              <w:t>62,6</w:t>
            </w:r>
          </w:p>
        </w:tc>
        <w:tc>
          <w:tcPr>
            <w:tcW w:w="639" w:type="dxa"/>
          </w:tcPr>
          <w:p w:rsidR="005A4A77" w:rsidRDefault="005A4A77" w:rsidP="000B2361">
            <w:pPr>
              <w:jc w:val="right"/>
            </w:pPr>
            <w:r w:rsidRPr="009E3237">
              <w:rPr>
                <w:spacing w:val="-4"/>
                <w:sz w:val="18"/>
                <w:szCs w:val="18"/>
              </w:rPr>
              <w:t>---</w:t>
            </w:r>
          </w:p>
        </w:tc>
        <w:tc>
          <w:tcPr>
            <w:tcW w:w="639" w:type="dxa"/>
          </w:tcPr>
          <w:p w:rsidR="005A4A77" w:rsidRDefault="005A4A77" w:rsidP="000B2361">
            <w:pPr>
              <w:jc w:val="right"/>
            </w:pPr>
            <w:r w:rsidRPr="009E3237">
              <w:rPr>
                <w:spacing w:val="-4"/>
                <w:sz w:val="18"/>
                <w:szCs w:val="18"/>
              </w:rPr>
              <w:t>---</w:t>
            </w:r>
          </w:p>
        </w:tc>
        <w:tc>
          <w:tcPr>
            <w:tcW w:w="639" w:type="dxa"/>
          </w:tcPr>
          <w:p w:rsidR="005A4A77" w:rsidRDefault="005A4A77" w:rsidP="000B2361">
            <w:pPr>
              <w:jc w:val="right"/>
            </w:pPr>
            <w:r w:rsidRPr="009E3237">
              <w:rPr>
                <w:spacing w:val="-4"/>
                <w:sz w:val="18"/>
                <w:szCs w:val="18"/>
              </w:rPr>
              <w:t>---</w:t>
            </w:r>
          </w:p>
        </w:tc>
        <w:tc>
          <w:tcPr>
            <w:tcW w:w="638" w:type="dxa"/>
          </w:tcPr>
          <w:p w:rsidR="005A4A77" w:rsidRDefault="005A4A77" w:rsidP="000B2361">
            <w:pPr>
              <w:jc w:val="right"/>
            </w:pPr>
            <w:r w:rsidRPr="009E3237">
              <w:rPr>
                <w:spacing w:val="-4"/>
                <w:sz w:val="18"/>
                <w:szCs w:val="18"/>
              </w:rPr>
              <w:t>---</w:t>
            </w:r>
          </w:p>
        </w:tc>
        <w:tc>
          <w:tcPr>
            <w:tcW w:w="639" w:type="dxa"/>
          </w:tcPr>
          <w:p w:rsidR="005A4A77" w:rsidRPr="00182BDE" w:rsidRDefault="005A4A77" w:rsidP="000B2361">
            <w:pPr>
              <w:shd w:val="clear" w:color="auto" w:fill="FFFFFF"/>
              <w:jc w:val="right"/>
              <w:rPr>
                <w:sz w:val="18"/>
                <w:szCs w:val="18"/>
              </w:rPr>
            </w:pPr>
            <w:r w:rsidRPr="00182BDE">
              <w:rPr>
                <w:sz w:val="18"/>
                <w:szCs w:val="18"/>
              </w:rPr>
              <w:t>63,9</w:t>
            </w:r>
          </w:p>
        </w:tc>
        <w:tc>
          <w:tcPr>
            <w:tcW w:w="639" w:type="dxa"/>
          </w:tcPr>
          <w:p w:rsidR="005A4A77" w:rsidRDefault="005A4A77" w:rsidP="000B2361">
            <w:pPr>
              <w:jc w:val="right"/>
            </w:pPr>
            <w:r w:rsidRPr="00815249">
              <w:rPr>
                <w:spacing w:val="-4"/>
                <w:sz w:val="18"/>
                <w:szCs w:val="18"/>
              </w:rPr>
              <w:t>---</w:t>
            </w:r>
          </w:p>
        </w:tc>
        <w:tc>
          <w:tcPr>
            <w:tcW w:w="639" w:type="dxa"/>
          </w:tcPr>
          <w:p w:rsidR="005A4A77" w:rsidRDefault="005A4A77" w:rsidP="000B2361">
            <w:pPr>
              <w:jc w:val="right"/>
            </w:pPr>
            <w:r w:rsidRPr="00815249">
              <w:rPr>
                <w:spacing w:val="-4"/>
                <w:sz w:val="18"/>
                <w:szCs w:val="18"/>
              </w:rPr>
              <w:t>---</w:t>
            </w:r>
          </w:p>
        </w:tc>
        <w:tc>
          <w:tcPr>
            <w:tcW w:w="638" w:type="dxa"/>
          </w:tcPr>
          <w:p w:rsidR="005A4A77" w:rsidRDefault="005A4A77" w:rsidP="000B2361">
            <w:pPr>
              <w:jc w:val="right"/>
            </w:pPr>
            <w:r w:rsidRPr="00815249">
              <w:rPr>
                <w:spacing w:val="-4"/>
                <w:sz w:val="18"/>
                <w:szCs w:val="18"/>
              </w:rPr>
              <w:t>---</w:t>
            </w:r>
          </w:p>
        </w:tc>
        <w:tc>
          <w:tcPr>
            <w:tcW w:w="639" w:type="dxa"/>
          </w:tcPr>
          <w:p w:rsidR="005A4A77" w:rsidRDefault="005A4A77" w:rsidP="000B2361">
            <w:pPr>
              <w:jc w:val="right"/>
            </w:pPr>
            <w:r w:rsidRPr="00815249">
              <w:rPr>
                <w:spacing w:val="-4"/>
                <w:sz w:val="18"/>
                <w:szCs w:val="18"/>
              </w:rPr>
              <w:t>---</w:t>
            </w:r>
          </w:p>
        </w:tc>
        <w:tc>
          <w:tcPr>
            <w:tcW w:w="639" w:type="dxa"/>
          </w:tcPr>
          <w:p w:rsidR="005A4A77" w:rsidRPr="00182BDE" w:rsidRDefault="005A4A77" w:rsidP="000B2361">
            <w:pPr>
              <w:shd w:val="clear" w:color="auto" w:fill="FFFFFF"/>
              <w:tabs>
                <w:tab w:val="decimal" w:pos="56"/>
              </w:tabs>
              <w:jc w:val="right"/>
              <w:rPr>
                <w:sz w:val="18"/>
                <w:szCs w:val="18"/>
              </w:rPr>
            </w:pPr>
            <w:r w:rsidRPr="00182BDE">
              <w:rPr>
                <w:sz w:val="18"/>
                <w:szCs w:val="18"/>
              </w:rPr>
              <w:t>71,0</w:t>
            </w:r>
          </w:p>
        </w:tc>
        <w:tc>
          <w:tcPr>
            <w:tcW w:w="639" w:type="dxa"/>
          </w:tcPr>
          <w:p w:rsidR="005A4A77" w:rsidRDefault="005A4A77" w:rsidP="000B2361">
            <w:pPr>
              <w:jc w:val="right"/>
            </w:pPr>
            <w:r w:rsidRPr="008C52E2">
              <w:rPr>
                <w:spacing w:val="-4"/>
                <w:sz w:val="18"/>
                <w:szCs w:val="18"/>
              </w:rPr>
              <w:t>---</w:t>
            </w:r>
          </w:p>
        </w:tc>
      </w:tr>
      <w:tr w:rsidR="005A4A77" w:rsidRPr="00182BDE" w:rsidTr="000B2361">
        <w:tc>
          <w:tcPr>
            <w:tcW w:w="3068" w:type="dxa"/>
          </w:tcPr>
          <w:p w:rsidR="005A4A77" w:rsidRPr="00B90837" w:rsidRDefault="005A4A77" w:rsidP="005A4A77">
            <w:pPr>
              <w:adjustRightInd w:val="0"/>
              <w:snapToGrid w:val="0"/>
              <w:rPr>
                <w:snapToGrid w:val="0"/>
                <w:sz w:val="18"/>
                <w:szCs w:val="18"/>
              </w:rPr>
            </w:pPr>
            <w:r w:rsidRPr="005A4A77">
              <w:rPr>
                <w:snapToGrid w:val="0"/>
                <w:sz w:val="18"/>
                <w:szCs w:val="18"/>
              </w:rPr>
              <w:t xml:space="preserve">6.2.  </w:t>
            </w:r>
            <w:r>
              <w:rPr>
                <w:snapToGrid w:val="0"/>
                <w:sz w:val="18"/>
                <w:szCs w:val="18"/>
              </w:rPr>
              <w:t xml:space="preserve">Доля родов, принимаемых квалифицированным медицинским персоналом </w:t>
            </w:r>
            <w:r w:rsidRPr="00B90837">
              <w:rPr>
                <w:snapToGrid w:val="0"/>
                <w:sz w:val="18"/>
                <w:szCs w:val="18"/>
              </w:rPr>
              <w:t>(%)</w:t>
            </w:r>
          </w:p>
        </w:tc>
        <w:tc>
          <w:tcPr>
            <w:tcW w:w="638" w:type="dxa"/>
          </w:tcPr>
          <w:p w:rsidR="005A4A77" w:rsidRPr="00B90837" w:rsidRDefault="005A4A77" w:rsidP="005A4A77">
            <w:pPr>
              <w:shd w:val="clear" w:color="auto" w:fill="FFFFFF"/>
              <w:jc w:val="center"/>
              <w:rPr>
                <w:sz w:val="18"/>
                <w:szCs w:val="18"/>
              </w:rPr>
            </w:pPr>
          </w:p>
        </w:tc>
        <w:tc>
          <w:tcPr>
            <w:tcW w:w="639" w:type="dxa"/>
          </w:tcPr>
          <w:p w:rsidR="005A4A77" w:rsidRDefault="005A4A77" w:rsidP="000B2361">
            <w:pPr>
              <w:jc w:val="right"/>
            </w:pPr>
            <w:r w:rsidRPr="00D64FB8">
              <w:rPr>
                <w:spacing w:val="-4"/>
                <w:sz w:val="18"/>
                <w:szCs w:val="18"/>
              </w:rPr>
              <w:t>---</w:t>
            </w:r>
          </w:p>
        </w:tc>
        <w:tc>
          <w:tcPr>
            <w:tcW w:w="639" w:type="dxa"/>
          </w:tcPr>
          <w:p w:rsidR="005A4A77" w:rsidRDefault="005A4A77" w:rsidP="000B2361">
            <w:pPr>
              <w:jc w:val="right"/>
            </w:pPr>
            <w:r w:rsidRPr="00D64FB8">
              <w:rPr>
                <w:spacing w:val="-4"/>
                <w:sz w:val="18"/>
                <w:szCs w:val="18"/>
              </w:rPr>
              <w:t>---</w:t>
            </w:r>
          </w:p>
        </w:tc>
        <w:tc>
          <w:tcPr>
            <w:tcW w:w="639" w:type="dxa"/>
          </w:tcPr>
          <w:p w:rsidR="005A4A77" w:rsidRDefault="005A4A77" w:rsidP="000B2361">
            <w:pPr>
              <w:jc w:val="right"/>
            </w:pPr>
            <w:r w:rsidRPr="00D64FB8">
              <w:rPr>
                <w:spacing w:val="-4"/>
                <w:sz w:val="18"/>
                <w:szCs w:val="18"/>
              </w:rPr>
              <w:t>---</w:t>
            </w:r>
          </w:p>
        </w:tc>
        <w:tc>
          <w:tcPr>
            <w:tcW w:w="638" w:type="dxa"/>
          </w:tcPr>
          <w:p w:rsidR="005A4A77" w:rsidRPr="00182BDE" w:rsidRDefault="005A4A77" w:rsidP="000B2361">
            <w:pPr>
              <w:shd w:val="clear" w:color="auto" w:fill="FFFFFF"/>
              <w:jc w:val="right"/>
              <w:rPr>
                <w:sz w:val="18"/>
                <w:szCs w:val="18"/>
              </w:rPr>
            </w:pPr>
            <w:r w:rsidRPr="00182BDE">
              <w:rPr>
                <w:sz w:val="18"/>
                <w:szCs w:val="18"/>
              </w:rPr>
              <w:t>75,9</w:t>
            </w:r>
          </w:p>
        </w:tc>
        <w:tc>
          <w:tcPr>
            <w:tcW w:w="639" w:type="dxa"/>
          </w:tcPr>
          <w:p w:rsidR="005A4A77" w:rsidRDefault="005A4A77" w:rsidP="000B2361">
            <w:pPr>
              <w:jc w:val="right"/>
            </w:pPr>
            <w:r w:rsidRPr="009E3237">
              <w:rPr>
                <w:spacing w:val="-4"/>
                <w:sz w:val="18"/>
                <w:szCs w:val="18"/>
              </w:rPr>
              <w:t>---</w:t>
            </w:r>
          </w:p>
        </w:tc>
        <w:tc>
          <w:tcPr>
            <w:tcW w:w="639" w:type="dxa"/>
          </w:tcPr>
          <w:p w:rsidR="005A4A77" w:rsidRDefault="005A4A77" w:rsidP="000B2361">
            <w:pPr>
              <w:jc w:val="right"/>
            </w:pPr>
            <w:r w:rsidRPr="009E3237">
              <w:rPr>
                <w:spacing w:val="-4"/>
                <w:sz w:val="18"/>
                <w:szCs w:val="18"/>
              </w:rPr>
              <w:t>---</w:t>
            </w:r>
          </w:p>
        </w:tc>
        <w:tc>
          <w:tcPr>
            <w:tcW w:w="639" w:type="dxa"/>
          </w:tcPr>
          <w:p w:rsidR="005A4A77" w:rsidRDefault="005A4A77" w:rsidP="000B2361">
            <w:pPr>
              <w:jc w:val="right"/>
            </w:pPr>
            <w:r w:rsidRPr="009E3237">
              <w:rPr>
                <w:spacing w:val="-4"/>
                <w:sz w:val="18"/>
                <w:szCs w:val="18"/>
              </w:rPr>
              <w:t>---</w:t>
            </w:r>
          </w:p>
        </w:tc>
        <w:tc>
          <w:tcPr>
            <w:tcW w:w="638" w:type="dxa"/>
          </w:tcPr>
          <w:p w:rsidR="005A4A77" w:rsidRDefault="005A4A77" w:rsidP="000B2361">
            <w:pPr>
              <w:jc w:val="right"/>
            </w:pPr>
            <w:r w:rsidRPr="009E3237">
              <w:rPr>
                <w:spacing w:val="-4"/>
                <w:sz w:val="18"/>
                <w:szCs w:val="18"/>
              </w:rPr>
              <w:t>---</w:t>
            </w:r>
          </w:p>
        </w:tc>
        <w:tc>
          <w:tcPr>
            <w:tcW w:w="639" w:type="dxa"/>
          </w:tcPr>
          <w:p w:rsidR="005A4A77" w:rsidRPr="00182BDE" w:rsidRDefault="005A4A77" w:rsidP="000B2361">
            <w:pPr>
              <w:shd w:val="clear" w:color="auto" w:fill="FFFFFF"/>
              <w:jc w:val="right"/>
              <w:rPr>
                <w:sz w:val="18"/>
                <w:szCs w:val="18"/>
              </w:rPr>
            </w:pPr>
            <w:r w:rsidRPr="00182BDE">
              <w:rPr>
                <w:sz w:val="18"/>
                <w:szCs w:val="18"/>
              </w:rPr>
              <w:t>80,6</w:t>
            </w:r>
          </w:p>
        </w:tc>
        <w:tc>
          <w:tcPr>
            <w:tcW w:w="639" w:type="dxa"/>
          </w:tcPr>
          <w:p w:rsidR="005A4A77" w:rsidRDefault="005A4A77" w:rsidP="000B2361">
            <w:pPr>
              <w:jc w:val="right"/>
            </w:pPr>
            <w:r w:rsidRPr="00815249">
              <w:rPr>
                <w:spacing w:val="-4"/>
                <w:sz w:val="18"/>
                <w:szCs w:val="18"/>
              </w:rPr>
              <w:t>---</w:t>
            </w:r>
          </w:p>
        </w:tc>
        <w:tc>
          <w:tcPr>
            <w:tcW w:w="639" w:type="dxa"/>
          </w:tcPr>
          <w:p w:rsidR="005A4A77" w:rsidRDefault="005A4A77" w:rsidP="000B2361">
            <w:pPr>
              <w:jc w:val="right"/>
            </w:pPr>
            <w:r w:rsidRPr="00815249">
              <w:rPr>
                <w:spacing w:val="-4"/>
                <w:sz w:val="18"/>
                <w:szCs w:val="18"/>
              </w:rPr>
              <w:t>---</w:t>
            </w:r>
          </w:p>
        </w:tc>
        <w:tc>
          <w:tcPr>
            <w:tcW w:w="638" w:type="dxa"/>
          </w:tcPr>
          <w:p w:rsidR="005A4A77" w:rsidRDefault="005A4A77" w:rsidP="000B2361">
            <w:pPr>
              <w:jc w:val="right"/>
            </w:pPr>
            <w:r w:rsidRPr="00815249">
              <w:rPr>
                <w:spacing w:val="-4"/>
                <w:sz w:val="18"/>
                <w:szCs w:val="18"/>
              </w:rPr>
              <w:t>---</w:t>
            </w:r>
          </w:p>
        </w:tc>
        <w:tc>
          <w:tcPr>
            <w:tcW w:w="639" w:type="dxa"/>
          </w:tcPr>
          <w:p w:rsidR="005A4A77" w:rsidRDefault="005A4A77" w:rsidP="000B2361">
            <w:pPr>
              <w:jc w:val="right"/>
            </w:pPr>
            <w:r w:rsidRPr="00815249">
              <w:rPr>
                <w:spacing w:val="-4"/>
                <w:sz w:val="18"/>
                <w:szCs w:val="18"/>
              </w:rPr>
              <w:t>---</w:t>
            </w:r>
          </w:p>
        </w:tc>
        <w:tc>
          <w:tcPr>
            <w:tcW w:w="639" w:type="dxa"/>
          </w:tcPr>
          <w:p w:rsidR="005A4A77" w:rsidRPr="00182BDE" w:rsidRDefault="005A4A77" w:rsidP="000B2361">
            <w:pPr>
              <w:shd w:val="clear" w:color="auto" w:fill="FFFFFF"/>
              <w:tabs>
                <w:tab w:val="decimal" w:pos="56"/>
              </w:tabs>
              <w:jc w:val="right"/>
              <w:rPr>
                <w:sz w:val="18"/>
                <w:szCs w:val="18"/>
              </w:rPr>
            </w:pPr>
            <w:r w:rsidRPr="00182BDE">
              <w:rPr>
                <w:sz w:val="18"/>
                <w:szCs w:val="18"/>
              </w:rPr>
              <w:t>83,0</w:t>
            </w:r>
          </w:p>
        </w:tc>
        <w:tc>
          <w:tcPr>
            <w:tcW w:w="639" w:type="dxa"/>
          </w:tcPr>
          <w:p w:rsidR="005A4A77" w:rsidRDefault="005A4A77" w:rsidP="000B2361">
            <w:pPr>
              <w:jc w:val="right"/>
            </w:pPr>
            <w:r w:rsidRPr="008C52E2">
              <w:rPr>
                <w:spacing w:val="-4"/>
                <w:sz w:val="18"/>
                <w:szCs w:val="18"/>
              </w:rPr>
              <w:t>---</w:t>
            </w:r>
          </w:p>
        </w:tc>
      </w:tr>
      <w:tr w:rsidR="005A4A77" w:rsidRPr="00182BDE" w:rsidTr="000B2361">
        <w:tc>
          <w:tcPr>
            <w:tcW w:w="3068" w:type="dxa"/>
          </w:tcPr>
          <w:p w:rsidR="005A4A77" w:rsidRPr="00DF48A3" w:rsidRDefault="005A4A77" w:rsidP="005A4A77">
            <w:pPr>
              <w:adjustRightInd w:val="0"/>
              <w:snapToGrid w:val="0"/>
              <w:rPr>
                <w:snapToGrid w:val="0"/>
                <w:sz w:val="18"/>
                <w:szCs w:val="18"/>
              </w:rPr>
            </w:pPr>
            <w:r w:rsidRPr="005A4A77">
              <w:rPr>
                <w:snapToGrid w:val="0"/>
                <w:sz w:val="18"/>
                <w:szCs w:val="18"/>
              </w:rPr>
              <w:t xml:space="preserve">6.3.  </w:t>
            </w:r>
            <w:r>
              <w:rPr>
                <w:snapToGrid w:val="0"/>
                <w:sz w:val="18"/>
                <w:szCs w:val="18"/>
              </w:rPr>
              <w:t>Фертильность</w:t>
            </w:r>
            <w:r w:rsidRPr="00DF48A3">
              <w:rPr>
                <w:snapToGrid w:val="0"/>
                <w:sz w:val="18"/>
                <w:szCs w:val="18"/>
              </w:rPr>
              <w:t xml:space="preserve"> </w:t>
            </w:r>
            <w:r>
              <w:rPr>
                <w:snapToGrid w:val="0"/>
                <w:sz w:val="18"/>
                <w:szCs w:val="18"/>
              </w:rPr>
              <w:t>ж</w:t>
            </w:r>
            <w:r w:rsidRPr="00DF48A3">
              <w:rPr>
                <w:snapToGrid w:val="0"/>
                <w:sz w:val="18"/>
                <w:szCs w:val="18"/>
              </w:rPr>
              <w:t>енщин</w:t>
            </w:r>
            <w:r>
              <w:rPr>
                <w:snapToGrid w:val="0"/>
                <w:sz w:val="18"/>
                <w:szCs w:val="18"/>
              </w:rPr>
              <w:t xml:space="preserve"> в возрасте </w:t>
            </w:r>
            <w:r w:rsidRPr="00DF48A3">
              <w:rPr>
                <w:snapToGrid w:val="0"/>
                <w:sz w:val="18"/>
                <w:szCs w:val="18"/>
              </w:rPr>
              <w:t>15</w:t>
            </w:r>
            <w:r>
              <w:rPr>
                <w:snapToGrid w:val="0"/>
                <w:sz w:val="18"/>
                <w:szCs w:val="18"/>
              </w:rPr>
              <w:noBreakHyphen/>
              <w:t>1</w:t>
            </w:r>
            <w:r w:rsidRPr="00DF48A3">
              <w:rPr>
                <w:snapToGrid w:val="0"/>
                <w:sz w:val="18"/>
                <w:szCs w:val="18"/>
              </w:rPr>
              <w:t xml:space="preserve">9 </w:t>
            </w:r>
            <w:r>
              <w:rPr>
                <w:snapToGrid w:val="0"/>
                <w:sz w:val="18"/>
                <w:szCs w:val="18"/>
              </w:rPr>
              <w:t xml:space="preserve">лет </w:t>
            </w:r>
            <w:r w:rsidRPr="00DF48A3">
              <w:rPr>
                <w:snapToGrid w:val="0"/>
                <w:sz w:val="18"/>
                <w:szCs w:val="18"/>
              </w:rPr>
              <w:t>(%)</w:t>
            </w:r>
          </w:p>
        </w:tc>
        <w:tc>
          <w:tcPr>
            <w:tcW w:w="638" w:type="dxa"/>
          </w:tcPr>
          <w:p w:rsidR="005A4A77" w:rsidRPr="00DF48A3" w:rsidRDefault="005A4A77" w:rsidP="005A4A77">
            <w:pPr>
              <w:shd w:val="clear" w:color="auto" w:fill="FFFFFF"/>
              <w:ind w:left="149"/>
              <w:jc w:val="center"/>
              <w:rPr>
                <w:sz w:val="18"/>
                <w:szCs w:val="18"/>
              </w:rPr>
            </w:pPr>
          </w:p>
        </w:tc>
        <w:tc>
          <w:tcPr>
            <w:tcW w:w="639" w:type="dxa"/>
          </w:tcPr>
          <w:p w:rsidR="005A4A77" w:rsidRDefault="005A4A77" w:rsidP="000B2361">
            <w:pPr>
              <w:jc w:val="right"/>
            </w:pPr>
            <w:r w:rsidRPr="00D64FB8">
              <w:rPr>
                <w:spacing w:val="-4"/>
                <w:sz w:val="18"/>
                <w:szCs w:val="18"/>
              </w:rPr>
              <w:t>---</w:t>
            </w:r>
          </w:p>
        </w:tc>
        <w:tc>
          <w:tcPr>
            <w:tcW w:w="639" w:type="dxa"/>
          </w:tcPr>
          <w:p w:rsidR="005A4A77" w:rsidRDefault="005A4A77" w:rsidP="000B2361">
            <w:pPr>
              <w:jc w:val="right"/>
            </w:pPr>
            <w:r w:rsidRPr="00D64FB8">
              <w:rPr>
                <w:spacing w:val="-4"/>
                <w:sz w:val="18"/>
                <w:szCs w:val="18"/>
              </w:rPr>
              <w:t>---</w:t>
            </w:r>
          </w:p>
        </w:tc>
        <w:tc>
          <w:tcPr>
            <w:tcW w:w="639" w:type="dxa"/>
          </w:tcPr>
          <w:p w:rsidR="005A4A77" w:rsidRDefault="005A4A77" w:rsidP="000B2361">
            <w:pPr>
              <w:jc w:val="right"/>
            </w:pPr>
            <w:r w:rsidRPr="00D64FB8">
              <w:rPr>
                <w:spacing w:val="-4"/>
                <w:sz w:val="18"/>
                <w:szCs w:val="18"/>
              </w:rPr>
              <w:t>---</w:t>
            </w:r>
          </w:p>
        </w:tc>
        <w:tc>
          <w:tcPr>
            <w:tcW w:w="638" w:type="dxa"/>
          </w:tcPr>
          <w:p w:rsidR="005A4A77" w:rsidRPr="00182BDE" w:rsidRDefault="005A4A77" w:rsidP="000B2361">
            <w:pPr>
              <w:shd w:val="clear" w:color="auto" w:fill="FFFFFF"/>
              <w:jc w:val="right"/>
              <w:rPr>
                <w:sz w:val="18"/>
                <w:szCs w:val="18"/>
              </w:rPr>
            </w:pPr>
            <w:r w:rsidRPr="00182BDE">
              <w:rPr>
                <w:bCs/>
                <w:sz w:val="18"/>
                <w:szCs w:val="18"/>
              </w:rPr>
              <w:t>56.0</w:t>
            </w:r>
          </w:p>
        </w:tc>
        <w:tc>
          <w:tcPr>
            <w:tcW w:w="639" w:type="dxa"/>
          </w:tcPr>
          <w:p w:rsidR="005A4A77" w:rsidRDefault="005A4A77" w:rsidP="000B2361">
            <w:pPr>
              <w:jc w:val="right"/>
            </w:pPr>
            <w:r w:rsidRPr="009E3237">
              <w:rPr>
                <w:spacing w:val="-4"/>
                <w:sz w:val="18"/>
                <w:szCs w:val="18"/>
              </w:rPr>
              <w:t>---</w:t>
            </w:r>
          </w:p>
        </w:tc>
        <w:tc>
          <w:tcPr>
            <w:tcW w:w="639" w:type="dxa"/>
          </w:tcPr>
          <w:p w:rsidR="005A4A77" w:rsidRDefault="005A4A77" w:rsidP="000B2361">
            <w:pPr>
              <w:jc w:val="right"/>
            </w:pPr>
            <w:r w:rsidRPr="009E3237">
              <w:rPr>
                <w:spacing w:val="-4"/>
                <w:sz w:val="18"/>
                <w:szCs w:val="18"/>
              </w:rPr>
              <w:t>---</w:t>
            </w:r>
          </w:p>
        </w:tc>
        <w:tc>
          <w:tcPr>
            <w:tcW w:w="639" w:type="dxa"/>
          </w:tcPr>
          <w:p w:rsidR="005A4A77" w:rsidRDefault="005A4A77" w:rsidP="000B2361">
            <w:pPr>
              <w:jc w:val="right"/>
            </w:pPr>
            <w:r w:rsidRPr="009E3237">
              <w:rPr>
                <w:spacing w:val="-4"/>
                <w:sz w:val="18"/>
                <w:szCs w:val="18"/>
              </w:rPr>
              <w:t>---</w:t>
            </w:r>
          </w:p>
        </w:tc>
        <w:tc>
          <w:tcPr>
            <w:tcW w:w="638" w:type="dxa"/>
          </w:tcPr>
          <w:p w:rsidR="005A4A77" w:rsidRDefault="005A4A77" w:rsidP="000B2361">
            <w:pPr>
              <w:jc w:val="right"/>
            </w:pPr>
            <w:r w:rsidRPr="009E3237">
              <w:rPr>
                <w:spacing w:val="-4"/>
                <w:sz w:val="18"/>
                <w:szCs w:val="18"/>
              </w:rPr>
              <w:t>---</w:t>
            </w:r>
          </w:p>
        </w:tc>
        <w:tc>
          <w:tcPr>
            <w:tcW w:w="639" w:type="dxa"/>
          </w:tcPr>
          <w:p w:rsidR="005A4A77" w:rsidRPr="00182BDE" w:rsidRDefault="005A4A77" w:rsidP="000B2361">
            <w:pPr>
              <w:shd w:val="clear" w:color="auto" w:fill="FFFFFF"/>
              <w:jc w:val="right"/>
              <w:rPr>
                <w:sz w:val="18"/>
                <w:szCs w:val="18"/>
              </w:rPr>
            </w:pPr>
            <w:r w:rsidRPr="00182BDE">
              <w:rPr>
                <w:sz w:val="18"/>
                <w:szCs w:val="18"/>
              </w:rPr>
              <w:t>60,0</w:t>
            </w:r>
          </w:p>
        </w:tc>
        <w:tc>
          <w:tcPr>
            <w:tcW w:w="639" w:type="dxa"/>
          </w:tcPr>
          <w:p w:rsidR="005A4A77" w:rsidRDefault="005A4A77" w:rsidP="000B2361">
            <w:pPr>
              <w:jc w:val="right"/>
            </w:pPr>
            <w:r w:rsidRPr="00815249">
              <w:rPr>
                <w:spacing w:val="-4"/>
                <w:sz w:val="18"/>
                <w:szCs w:val="18"/>
              </w:rPr>
              <w:t>---</w:t>
            </w:r>
          </w:p>
        </w:tc>
        <w:tc>
          <w:tcPr>
            <w:tcW w:w="639" w:type="dxa"/>
          </w:tcPr>
          <w:p w:rsidR="005A4A77" w:rsidRDefault="005A4A77" w:rsidP="000B2361">
            <w:pPr>
              <w:jc w:val="right"/>
            </w:pPr>
            <w:r w:rsidRPr="00815249">
              <w:rPr>
                <w:spacing w:val="-4"/>
                <w:sz w:val="18"/>
                <w:szCs w:val="18"/>
              </w:rPr>
              <w:t>---</w:t>
            </w:r>
          </w:p>
        </w:tc>
        <w:tc>
          <w:tcPr>
            <w:tcW w:w="638" w:type="dxa"/>
          </w:tcPr>
          <w:p w:rsidR="005A4A77" w:rsidRDefault="005A4A77" w:rsidP="000B2361">
            <w:pPr>
              <w:jc w:val="right"/>
            </w:pPr>
            <w:r w:rsidRPr="00815249">
              <w:rPr>
                <w:spacing w:val="-4"/>
                <w:sz w:val="18"/>
                <w:szCs w:val="18"/>
              </w:rPr>
              <w:t>---</w:t>
            </w:r>
          </w:p>
        </w:tc>
        <w:tc>
          <w:tcPr>
            <w:tcW w:w="639" w:type="dxa"/>
          </w:tcPr>
          <w:p w:rsidR="005A4A77" w:rsidRDefault="005A4A77" w:rsidP="000B2361">
            <w:pPr>
              <w:jc w:val="right"/>
            </w:pPr>
            <w:r w:rsidRPr="00815249">
              <w:rPr>
                <w:spacing w:val="-4"/>
                <w:sz w:val="18"/>
                <w:szCs w:val="18"/>
              </w:rPr>
              <w:t>---</w:t>
            </w:r>
          </w:p>
        </w:tc>
        <w:tc>
          <w:tcPr>
            <w:tcW w:w="639" w:type="dxa"/>
          </w:tcPr>
          <w:p w:rsidR="005A4A77" w:rsidRPr="00182BDE" w:rsidRDefault="005A4A77" w:rsidP="000B2361">
            <w:pPr>
              <w:shd w:val="clear" w:color="auto" w:fill="FFFFFF"/>
              <w:tabs>
                <w:tab w:val="decimal" w:pos="56"/>
              </w:tabs>
              <w:jc w:val="right"/>
              <w:rPr>
                <w:sz w:val="18"/>
                <w:szCs w:val="18"/>
              </w:rPr>
            </w:pPr>
            <w:r w:rsidRPr="00182BDE">
              <w:rPr>
                <w:sz w:val="18"/>
                <w:szCs w:val="18"/>
              </w:rPr>
              <w:t>46,0</w:t>
            </w:r>
          </w:p>
        </w:tc>
        <w:tc>
          <w:tcPr>
            <w:tcW w:w="639" w:type="dxa"/>
          </w:tcPr>
          <w:p w:rsidR="005A4A77" w:rsidRDefault="005A4A77" w:rsidP="000B2361">
            <w:pPr>
              <w:jc w:val="right"/>
            </w:pPr>
            <w:r w:rsidRPr="008C52E2">
              <w:rPr>
                <w:spacing w:val="-4"/>
                <w:sz w:val="18"/>
                <w:szCs w:val="18"/>
              </w:rPr>
              <w:t>---</w:t>
            </w:r>
          </w:p>
        </w:tc>
      </w:tr>
      <w:tr w:rsidR="005A4A77" w:rsidRPr="00182BDE" w:rsidTr="000B2361">
        <w:tc>
          <w:tcPr>
            <w:tcW w:w="3068" w:type="dxa"/>
          </w:tcPr>
          <w:p w:rsidR="005A4A77" w:rsidRPr="00182BDE" w:rsidRDefault="005A4A77" w:rsidP="005A4A77">
            <w:pPr>
              <w:adjustRightInd w:val="0"/>
              <w:snapToGrid w:val="0"/>
              <w:rPr>
                <w:snapToGrid w:val="0"/>
                <w:sz w:val="18"/>
                <w:szCs w:val="18"/>
              </w:rPr>
            </w:pPr>
            <w:r w:rsidRPr="00182BDE">
              <w:rPr>
                <w:snapToGrid w:val="0"/>
                <w:sz w:val="18"/>
                <w:szCs w:val="18"/>
              </w:rPr>
              <w:t xml:space="preserve">6.4.  </w:t>
            </w:r>
            <w:r>
              <w:rPr>
                <w:snapToGrid w:val="0"/>
                <w:sz w:val="18"/>
                <w:szCs w:val="18"/>
              </w:rPr>
              <w:t xml:space="preserve">Осведомленность о методах контрацепции </w:t>
            </w:r>
            <w:r w:rsidRPr="00182BDE">
              <w:rPr>
                <w:snapToGrid w:val="0"/>
                <w:sz w:val="18"/>
                <w:szCs w:val="18"/>
              </w:rPr>
              <w:t>(%)</w:t>
            </w:r>
          </w:p>
        </w:tc>
        <w:tc>
          <w:tcPr>
            <w:tcW w:w="638" w:type="dxa"/>
          </w:tcPr>
          <w:p w:rsidR="005A4A77" w:rsidRPr="00182BDE" w:rsidRDefault="005A4A77" w:rsidP="005A4A77">
            <w:pPr>
              <w:shd w:val="clear" w:color="auto" w:fill="FFFFFF"/>
              <w:jc w:val="center"/>
              <w:rPr>
                <w:sz w:val="18"/>
                <w:szCs w:val="18"/>
              </w:rPr>
            </w:pPr>
          </w:p>
        </w:tc>
        <w:tc>
          <w:tcPr>
            <w:tcW w:w="639" w:type="dxa"/>
          </w:tcPr>
          <w:p w:rsidR="005A4A77" w:rsidRDefault="005A4A77" w:rsidP="000B2361">
            <w:pPr>
              <w:jc w:val="right"/>
            </w:pPr>
            <w:r w:rsidRPr="00D64FB8">
              <w:rPr>
                <w:spacing w:val="-4"/>
                <w:sz w:val="18"/>
                <w:szCs w:val="18"/>
              </w:rPr>
              <w:t>---</w:t>
            </w:r>
          </w:p>
        </w:tc>
        <w:tc>
          <w:tcPr>
            <w:tcW w:w="639" w:type="dxa"/>
          </w:tcPr>
          <w:p w:rsidR="005A4A77" w:rsidRDefault="005A4A77" w:rsidP="000B2361">
            <w:pPr>
              <w:jc w:val="right"/>
            </w:pPr>
            <w:r w:rsidRPr="00D64FB8">
              <w:rPr>
                <w:spacing w:val="-4"/>
                <w:sz w:val="18"/>
                <w:szCs w:val="18"/>
              </w:rPr>
              <w:t>---</w:t>
            </w:r>
          </w:p>
        </w:tc>
        <w:tc>
          <w:tcPr>
            <w:tcW w:w="639" w:type="dxa"/>
          </w:tcPr>
          <w:p w:rsidR="005A4A77" w:rsidRDefault="005A4A77" w:rsidP="000B2361">
            <w:pPr>
              <w:jc w:val="right"/>
            </w:pPr>
            <w:r w:rsidRPr="00D64FB8">
              <w:rPr>
                <w:spacing w:val="-4"/>
                <w:sz w:val="18"/>
                <w:szCs w:val="18"/>
              </w:rPr>
              <w:t>---</w:t>
            </w:r>
          </w:p>
        </w:tc>
        <w:tc>
          <w:tcPr>
            <w:tcW w:w="638" w:type="dxa"/>
          </w:tcPr>
          <w:p w:rsidR="005A4A77" w:rsidRPr="00182BDE" w:rsidRDefault="005A4A77" w:rsidP="000B2361">
            <w:pPr>
              <w:shd w:val="clear" w:color="auto" w:fill="FFFFFF"/>
              <w:jc w:val="right"/>
              <w:rPr>
                <w:sz w:val="18"/>
                <w:szCs w:val="18"/>
              </w:rPr>
            </w:pPr>
            <w:r w:rsidRPr="00182BDE">
              <w:rPr>
                <w:sz w:val="18"/>
                <w:szCs w:val="18"/>
              </w:rPr>
              <w:t>99,1</w:t>
            </w:r>
          </w:p>
        </w:tc>
        <w:tc>
          <w:tcPr>
            <w:tcW w:w="639" w:type="dxa"/>
          </w:tcPr>
          <w:p w:rsidR="005A4A77" w:rsidRDefault="005A4A77" w:rsidP="000B2361">
            <w:pPr>
              <w:jc w:val="right"/>
            </w:pPr>
            <w:r w:rsidRPr="009E3237">
              <w:rPr>
                <w:spacing w:val="-4"/>
                <w:sz w:val="18"/>
                <w:szCs w:val="18"/>
              </w:rPr>
              <w:t>---</w:t>
            </w:r>
          </w:p>
        </w:tc>
        <w:tc>
          <w:tcPr>
            <w:tcW w:w="639" w:type="dxa"/>
          </w:tcPr>
          <w:p w:rsidR="005A4A77" w:rsidRDefault="005A4A77" w:rsidP="000B2361">
            <w:pPr>
              <w:jc w:val="right"/>
            </w:pPr>
            <w:r w:rsidRPr="009E3237">
              <w:rPr>
                <w:spacing w:val="-4"/>
                <w:sz w:val="18"/>
                <w:szCs w:val="18"/>
              </w:rPr>
              <w:t>---</w:t>
            </w:r>
          </w:p>
        </w:tc>
        <w:tc>
          <w:tcPr>
            <w:tcW w:w="639" w:type="dxa"/>
          </w:tcPr>
          <w:p w:rsidR="005A4A77" w:rsidRDefault="005A4A77" w:rsidP="000B2361">
            <w:pPr>
              <w:jc w:val="right"/>
            </w:pPr>
            <w:r w:rsidRPr="009E3237">
              <w:rPr>
                <w:spacing w:val="-4"/>
                <w:sz w:val="18"/>
                <w:szCs w:val="18"/>
              </w:rPr>
              <w:t>---</w:t>
            </w:r>
          </w:p>
        </w:tc>
        <w:tc>
          <w:tcPr>
            <w:tcW w:w="638" w:type="dxa"/>
          </w:tcPr>
          <w:p w:rsidR="005A4A77" w:rsidRDefault="005A4A77" w:rsidP="000B2361">
            <w:pPr>
              <w:jc w:val="right"/>
            </w:pPr>
            <w:r w:rsidRPr="009E3237">
              <w:rPr>
                <w:spacing w:val="-4"/>
                <w:sz w:val="18"/>
                <w:szCs w:val="18"/>
              </w:rPr>
              <w:t>---</w:t>
            </w:r>
          </w:p>
        </w:tc>
        <w:tc>
          <w:tcPr>
            <w:tcW w:w="639" w:type="dxa"/>
          </w:tcPr>
          <w:p w:rsidR="005A4A77" w:rsidRPr="00182BDE" w:rsidRDefault="005A4A77" w:rsidP="000B2361">
            <w:pPr>
              <w:shd w:val="clear" w:color="auto" w:fill="FFFFFF"/>
              <w:jc w:val="right"/>
              <w:rPr>
                <w:sz w:val="18"/>
                <w:szCs w:val="18"/>
              </w:rPr>
            </w:pPr>
            <w:r w:rsidRPr="00182BDE">
              <w:rPr>
                <w:sz w:val="18"/>
                <w:szCs w:val="18"/>
              </w:rPr>
              <w:t>98,9</w:t>
            </w:r>
          </w:p>
        </w:tc>
        <w:tc>
          <w:tcPr>
            <w:tcW w:w="639" w:type="dxa"/>
          </w:tcPr>
          <w:p w:rsidR="005A4A77" w:rsidRDefault="005A4A77" w:rsidP="000B2361">
            <w:pPr>
              <w:jc w:val="right"/>
            </w:pPr>
            <w:r w:rsidRPr="00815249">
              <w:rPr>
                <w:spacing w:val="-4"/>
                <w:sz w:val="18"/>
                <w:szCs w:val="18"/>
              </w:rPr>
              <w:t>---</w:t>
            </w:r>
          </w:p>
        </w:tc>
        <w:tc>
          <w:tcPr>
            <w:tcW w:w="639" w:type="dxa"/>
          </w:tcPr>
          <w:p w:rsidR="005A4A77" w:rsidRDefault="005A4A77" w:rsidP="000B2361">
            <w:pPr>
              <w:jc w:val="right"/>
            </w:pPr>
            <w:r w:rsidRPr="00815249">
              <w:rPr>
                <w:spacing w:val="-4"/>
                <w:sz w:val="18"/>
                <w:szCs w:val="18"/>
              </w:rPr>
              <w:t>---</w:t>
            </w:r>
          </w:p>
        </w:tc>
        <w:tc>
          <w:tcPr>
            <w:tcW w:w="638" w:type="dxa"/>
          </w:tcPr>
          <w:p w:rsidR="005A4A77" w:rsidRDefault="005A4A77" w:rsidP="000B2361">
            <w:pPr>
              <w:jc w:val="right"/>
            </w:pPr>
            <w:r w:rsidRPr="00815249">
              <w:rPr>
                <w:spacing w:val="-4"/>
                <w:sz w:val="18"/>
                <w:szCs w:val="18"/>
              </w:rPr>
              <w:t>---</w:t>
            </w:r>
          </w:p>
        </w:tc>
        <w:tc>
          <w:tcPr>
            <w:tcW w:w="639" w:type="dxa"/>
          </w:tcPr>
          <w:p w:rsidR="005A4A77" w:rsidRDefault="005A4A77" w:rsidP="000B2361">
            <w:pPr>
              <w:jc w:val="right"/>
            </w:pPr>
            <w:r w:rsidRPr="00815249">
              <w:rPr>
                <w:spacing w:val="-4"/>
                <w:sz w:val="18"/>
                <w:szCs w:val="18"/>
              </w:rPr>
              <w:t>---</w:t>
            </w:r>
          </w:p>
        </w:tc>
        <w:tc>
          <w:tcPr>
            <w:tcW w:w="639" w:type="dxa"/>
          </w:tcPr>
          <w:p w:rsidR="005A4A77" w:rsidRPr="00182BDE" w:rsidRDefault="005A4A77" w:rsidP="000B2361">
            <w:pPr>
              <w:shd w:val="clear" w:color="auto" w:fill="FFFFFF"/>
              <w:tabs>
                <w:tab w:val="decimal" w:pos="56"/>
              </w:tabs>
              <w:jc w:val="right"/>
              <w:rPr>
                <w:sz w:val="18"/>
                <w:szCs w:val="18"/>
              </w:rPr>
            </w:pPr>
            <w:r w:rsidRPr="00182BDE">
              <w:rPr>
                <w:sz w:val="18"/>
                <w:szCs w:val="18"/>
              </w:rPr>
              <w:t>99,8</w:t>
            </w:r>
          </w:p>
        </w:tc>
        <w:tc>
          <w:tcPr>
            <w:tcW w:w="639" w:type="dxa"/>
          </w:tcPr>
          <w:p w:rsidR="005A4A77" w:rsidRDefault="005A4A77" w:rsidP="000B2361">
            <w:pPr>
              <w:jc w:val="right"/>
            </w:pPr>
            <w:r w:rsidRPr="008C52E2">
              <w:rPr>
                <w:spacing w:val="-4"/>
                <w:sz w:val="18"/>
                <w:szCs w:val="18"/>
              </w:rPr>
              <w:t>---</w:t>
            </w:r>
          </w:p>
        </w:tc>
      </w:tr>
      <w:tr w:rsidR="005A4A77" w:rsidRPr="00182BDE" w:rsidTr="000B2361">
        <w:tc>
          <w:tcPr>
            <w:tcW w:w="3068" w:type="dxa"/>
          </w:tcPr>
          <w:p w:rsidR="005A4A77" w:rsidRPr="00DF48A3" w:rsidRDefault="005A4A77" w:rsidP="005A4A77">
            <w:pPr>
              <w:adjustRightInd w:val="0"/>
              <w:snapToGrid w:val="0"/>
              <w:rPr>
                <w:snapToGrid w:val="0"/>
                <w:sz w:val="18"/>
                <w:szCs w:val="18"/>
              </w:rPr>
            </w:pPr>
            <w:r w:rsidRPr="005A4A77">
              <w:rPr>
                <w:snapToGrid w:val="0"/>
                <w:sz w:val="18"/>
                <w:szCs w:val="18"/>
              </w:rPr>
              <w:t xml:space="preserve">6.5.  </w:t>
            </w:r>
            <w:r>
              <w:rPr>
                <w:snapToGrid w:val="0"/>
                <w:sz w:val="18"/>
                <w:szCs w:val="18"/>
              </w:rPr>
              <w:t>Распространенность</w:t>
            </w:r>
            <w:r w:rsidRPr="00DF48A3">
              <w:rPr>
                <w:snapToGrid w:val="0"/>
                <w:sz w:val="18"/>
                <w:szCs w:val="18"/>
              </w:rPr>
              <w:t xml:space="preserve"> </w:t>
            </w:r>
            <w:r>
              <w:rPr>
                <w:snapToGrid w:val="0"/>
                <w:sz w:val="18"/>
                <w:szCs w:val="18"/>
              </w:rPr>
              <w:t>ВИЧ</w:t>
            </w:r>
            <w:r w:rsidRPr="00DF48A3">
              <w:rPr>
                <w:snapToGrid w:val="0"/>
                <w:sz w:val="18"/>
                <w:szCs w:val="18"/>
              </w:rPr>
              <w:t xml:space="preserve"> </w:t>
            </w:r>
            <w:r>
              <w:rPr>
                <w:snapToGrid w:val="0"/>
                <w:sz w:val="18"/>
                <w:szCs w:val="18"/>
              </w:rPr>
              <w:t>среди</w:t>
            </w:r>
            <w:r w:rsidRPr="00DF48A3">
              <w:rPr>
                <w:snapToGrid w:val="0"/>
                <w:sz w:val="18"/>
                <w:szCs w:val="18"/>
              </w:rPr>
              <w:t xml:space="preserve"> </w:t>
            </w:r>
            <w:r>
              <w:rPr>
                <w:snapToGrid w:val="0"/>
                <w:sz w:val="18"/>
                <w:szCs w:val="18"/>
              </w:rPr>
              <w:t>беременных</w:t>
            </w:r>
            <w:r w:rsidRPr="00DF48A3">
              <w:rPr>
                <w:snapToGrid w:val="0"/>
                <w:sz w:val="18"/>
                <w:szCs w:val="18"/>
              </w:rPr>
              <w:t xml:space="preserve"> женщин </w:t>
            </w:r>
            <w:r>
              <w:rPr>
                <w:snapToGrid w:val="0"/>
                <w:sz w:val="18"/>
                <w:szCs w:val="18"/>
              </w:rPr>
              <w:t xml:space="preserve">в возрасте </w:t>
            </w:r>
            <w:r w:rsidRPr="00DF48A3">
              <w:rPr>
                <w:snapToGrid w:val="0"/>
                <w:sz w:val="18"/>
                <w:szCs w:val="18"/>
              </w:rPr>
              <w:t>15</w:t>
            </w:r>
            <w:r>
              <w:rPr>
                <w:snapToGrid w:val="0"/>
                <w:sz w:val="18"/>
                <w:szCs w:val="18"/>
              </w:rPr>
              <w:noBreakHyphen/>
            </w:r>
            <w:r w:rsidRPr="00DF48A3">
              <w:rPr>
                <w:snapToGrid w:val="0"/>
                <w:sz w:val="18"/>
                <w:szCs w:val="18"/>
              </w:rPr>
              <w:t xml:space="preserve">24 </w:t>
            </w:r>
            <w:r>
              <w:rPr>
                <w:snapToGrid w:val="0"/>
                <w:sz w:val="18"/>
                <w:szCs w:val="18"/>
              </w:rPr>
              <w:t xml:space="preserve">лет </w:t>
            </w:r>
            <w:r w:rsidRPr="00DF48A3">
              <w:rPr>
                <w:snapToGrid w:val="0"/>
                <w:sz w:val="18"/>
                <w:szCs w:val="18"/>
              </w:rPr>
              <w:t>(</w:t>
            </w:r>
            <w:r>
              <w:rPr>
                <w:snapToGrid w:val="0"/>
                <w:sz w:val="18"/>
                <w:szCs w:val="18"/>
              </w:rPr>
              <w:t>%)</w:t>
            </w:r>
          </w:p>
        </w:tc>
        <w:tc>
          <w:tcPr>
            <w:tcW w:w="638" w:type="dxa"/>
          </w:tcPr>
          <w:p w:rsidR="005A4A77" w:rsidRPr="00DF48A3" w:rsidRDefault="005A4A77" w:rsidP="005A4A77">
            <w:pPr>
              <w:shd w:val="clear" w:color="auto" w:fill="FFFFFF"/>
              <w:ind w:left="235"/>
              <w:jc w:val="center"/>
              <w:rPr>
                <w:sz w:val="18"/>
                <w:szCs w:val="18"/>
              </w:rPr>
            </w:pPr>
          </w:p>
        </w:tc>
        <w:tc>
          <w:tcPr>
            <w:tcW w:w="639" w:type="dxa"/>
          </w:tcPr>
          <w:p w:rsidR="005A4A77" w:rsidRPr="00182BDE" w:rsidRDefault="005A4A77" w:rsidP="000B2361">
            <w:pPr>
              <w:shd w:val="clear" w:color="auto" w:fill="FFFFFF"/>
              <w:jc w:val="right"/>
              <w:rPr>
                <w:bCs/>
                <w:sz w:val="18"/>
                <w:szCs w:val="18"/>
              </w:rPr>
            </w:pPr>
            <w:r w:rsidRPr="00182BDE">
              <w:rPr>
                <w:bCs/>
                <w:sz w:val="18"/>
                <w:szCs w:val="18"/>
              </w:rPr>
              <w:t>0</w:t>
            </w:r>
          </w:p>
        </w:tc>
        <w:tc>
          <w:tcPr>
            <w:tcW w:w="639" w:type="dxa"/>
          </w:tcPr>
          <w:p w:rsidR="005A4A77" w:rsidRPr="00182BDE" w:rsidRDefault="005A4A77" w:rsidP="000B2361">
            <w:pPr>
              <w:shd w:val="clear" w:color="auto" w:fill="FFFFFF"/>
              <w:jc w:val="right"/>
              <w:rPr>
                <w:sz w:val="18"/>
                <w:szCs w:val="18"/>
              </w:rPr>
            </w:pPr>
            <w:r w:rsidRPr="00182BDE">
              <w:rPr>
                <w:bCs/>
                <w:sz w:val="18"/>
                <w:szCs w:val="18"/>
              </w:rPr>
              <w:t>0</w:t>
            </w:r>
          </w:p>
        </w:tc>
        <w:tc>
          <w:tcPr>
            <w:tcW w:w="639" w:type="dxa"/>
          </w:tcPr>
          <w:p w:rsidR="005A4A77" w:rsidRPr="00182BDE" w:rsidRDefault="005A4A77" w:rsidP="000B2361">
            <w:pPr>
              <w:shd w:val="clear" w:color="auto" w:fill="FFFFFF"/>
              <w:jc w:val="right"/>
              <w:rPr>
                <w:sz w:val="18"/>
                <w:szCs w:val="18"/>
              </w:rPr>
            </w:pPr>
            <w:r w:rsidRPr="00182BDE">
              <w:rPr>
                <w:sz w:val="18"/>
                <w:szCs w:val="18"/>
              </w:rPr>
              <w:t>0</w:t>
            </w:r>
          </w:p>
        </w:tc>
        <w:tc>
          <w:tcPr>
            <w:tcW w:w="638" w:type="dxa"/>
          </w:tcPr>
          <w:p w:rsidR="005A4A77" w:rsidRPr="00182BDE" w:rsidRDefault="005A4A77" w:rsidP="000B2361">
            <w:pPr>
              <w:shd w:val="clear" w:color="auto" w:fill="FFFFFF"/>
              <w:jc w:val="right"/>
              <w:rPr>
                <w:sz w:val="18"/>
                <w:szCs w:val="18"/>
              </w:rPr>
            </w:pPr>
            <w:r w:rsidRPr="00182BDE">
              <w:rPr>
                <w:bCs/>
                <w:sz w:val="18"/>
                <w:szCs w:val="18"/>
              </w:rPr>
              <w:t>0</w:t>
            </w:r>
          </w:p>
        </w:tc>
        <w:tc>
          <w:tcPr>
            <w:tcW w:w="639" w:type="dxa"/>
          </w:tcPr>
          <w:p w:rsidR="005A4A77" w:rsidRPr="00182BDE" w:rsidRDefault="005A4A77" w:rsidP="000B2361">
            <w:pPr>
              <w:shd w:val="clear" w:color="auto" w:fill="FFFFFF"/>
              <w:jc w:val="right"/>
              <w:rPr>
                <w:sz w:val="18"/>
                <w:szCs w:val="18"/>
              </w:rPr>
            </w:pPr>
            <w:r w:rsidRPr="00182BDE">
              <w:rPr>
                <w:bCs/>
                <w:sz w:val="18"/>
                <w:szCs w:val="18"/>
              </w:rPr>
              <w:t>0</w:t>
            </w:r>
          </w:p>
        </w:tc>
        <w:tc>
          <w:tcPr>
            <w:tcW w:w="639" w:type="dxa"/>
          </w:tcPr>
          <w:p w:rsidR="005A4A77" w:rsidRPr="00182BDE" w:rsidRDefault="005A4A77" w:rsidP="000B2361">
            <w:pPr>
              <w:shd w:val="clear" w:color="auto" w:fill="FFFFFF"/>
              <w:jc w:val="right"/>
              <w:rPr>
                <w:sz w:val="18"/>
                <w:szCs w:val="18"/>
              </w:rPr>
            </w:pPr>
            <w:r w:rsidRPr="00182BDE">
              <w:rPr>
                <w:sz w:val="18"/>
                <w:szCs w:val="18"/>
              </w:rPr>
              <w:t>0</w:t>
            </w:r>
          </w:p>
        </w:tc>
        <w:tc>
          <w:tcPr>
            <w:tcW w:w="639" w:type="dxa"/>
          </w:tcPr>
          <w:p w:rsidR="005A4A77" w:rsidRPr="00182BDE" w:rsidRDefault="005A4A77" w:rsidP="000B2361">
            <w:pPr>
              <w:shd w:val="clear" w:color="auto" w:fill="FFFFFF"/>
              <w:jc w:val="right"/>
              <w:rPr>
                <w:sz w:val="18"/>
                <w:szCs w:val="18"/>
              </w:rPr>
            </w:pPr>
            <w:r w:rsidRPr="00182BDE">
              <w:rPr>
                <w:sz w:val="18"/>
                <w:szCs w:val="18"/>
              </w:rPr>
              <w:t>0</w:t>
            </w:r>
          </w:p>
        </w:tc>
        <w:tc>
          <w:tcPr>
            <w:tcW w:w="638" w:type="dxa"/>
          </w:tcPr>
          <w:p w:rsidR="005A4A77" w:rsidRPr="00182BDE" w:rsidRDefault="005A4A77" w:rsidP="000B2361">
            <w:pPr>
              <w:shd w:val="clear" w:color="auto" w:fill="FFFFFF"/>
              <w:jc w:val="right"/>
              <w:rPr>
                <w:sz w:val="18"/>
                <w:szCs w:val="18"/>
              </w:rPr>
            </w:pPr>
            <w:r w:rsidRPr="00182BDE">
              <w:rPr>
                <w:sz w:val="18"/>
                <w:szCs w:val="18"/>
              </w:rPr>
              <w:t>0</w:t>
            </w:r>
          </w:p>
        </w:tc>
        <w:tc>
          <w:tcPr>
            <w:tcW w:w="639" w:type="dxa"/>
          </w:tcPr>
          <w:p w:rsidR="005A4A77" w:rsidRPr="00182BDE" w:rsidRDefault="005A4A77" w:rsidP="000B2361">
            <w:pPr>
              <w:shd w:val="clear" w:color="auto" w:fill="FFFFFF"/>
              <w:jc w:val="right"/>
              <w:rPr>
                <w:sz w:val="18"/>
                <w:szCs w:val="18"/>
              </w:rPr>
            </w:pPr>
            <w:r w:rsidRPr="00182BDE">
              <w:rPr>
                <w:sz w:val="18"/>
                <w:szCs w:val="18"/>
              </w:rPr>
              <w:t>0</w:t>
            </w:r>
          </w:p>
        </w:tc>
        <w:tc>
          <w:tcPr>
            <w:tcW w:w="639" w:type="dxa"/>
          </w:tcPr>
          <w:p w:rsidR="005A4A77" w:rsidRPr="00182BDE" w:rsidRDefault="005A4A77" w:rsidP="000B2361">
            <w:pPr>
              <w:shd w:val="clear" w:color="auto" w:fill="FFFFFF"/>
              <w:jc w:val="right"/>
              <w:rPr>
                <w:sz w:val="18"/>
                <w:szCs w:val="18"/>
              </w:rPr>
            </w:pPr>
            <w:r w:rsidRPr="00182BDE">
              <w:rPr>
                <w:sz w:val="18"/>
                <w:szCs w:val="18"/>
              </w:rPr>
              <w:t>0</w:t>
            </w:r>
          </w:p>
        </w:tc>
        <w:tc>
          <w:tcPr>
            <w:tcW w:w="639" w:type="dxa"/>
          </w:tcPr>
          <w:p w:rsidR="005A4A77" w:rsidRPr="00182BDE" w:rsidRDefault="005A4A77" w:rsidP="000B2361">
            <w:pPr>
              <w:shd w:val="clear" w:color="auto" w:fill="FFFFFF"/>
              <w:jc w:val="right"/>
              <w:rPr>
                <w:sz w:val="18"/>
                <w:szCs w:val="18"/>
              </w:rPr>
            </w:pPr>
            <w:r w:rsidRPr="00182BDE">
              <w:rPr>
                <w:sz w:val="18"/>
                <w:szCs w:val="18"/>
              </w:rPr>
              <w:t>0</w:t>
            </w:r>
          </w:p>
        </w:tc>
        <w:tc>
          <w:tcPr>
            <w:tcW w:w="638" w:type="dxa"/>
          </w:tcPr>
          <w:p w:rsidR="005A4A77" w:rsidRPr="00182BDE" w:rsidRDefault="005A4A77" w:rsidP="000B2361">
            <w:pPr>
              <w:shd w:val="clear" w:color="auto" w:fill="FFFFFF"/>
              <w:jc w:val="right"/>
              <w:rPr>
                <w:sz w:val="18"/>
                <w:szCs w:val="18"/>
              </w:rPr>
            </w:pPr>
            <w:r w:rsidRPr="00182BDE">
              <w:rPr>
                <w:sz w:val="18"/>
                <w:szCs w:val="18"/>
              </w:rPr>
              <w:t>0</w:t>
            </w:r>
          </w:p>
        </w:tc>
        <w:tc>
          <w:tcPr>
            <w:tcW w:w="639" w:type="dxa"/>
          </w:tcPr>
          <w:p w:rsidR="005A4A77" w:rsidRPr="00182BDE" w:rsidRDefault="005A4A77" w:rsidP="000B2361">
            <w:pPr>
              <w:shd w:val="clear" w:color="auto" w:fill="FFFFFF"/>
              <w:jc w:val="right"/>
              <w:rPr>
                <w:sz w:val="18"/>
                <w:szCs w:val="18"/>
              </w:rPr>
            </w:pPr>
            <w:r w:rsidRPr="00182BDE">
              <w:rPr>
                <w:sz w:val="18"/>
                <w:szCs w:val="18"/>
              </w:rPr>
              <w:t>0</w:t>
            </w:r>
          </w:p>
        </w:tc>
        <w:tc>
          <w:tcPr>
            <w:tcW w:w="639" w:type="dxa"/>
          </w:tcPr>
          <w:p w:rsidR="005A4A77" w:rsidRPr="00182BDE" w:rsidRDefault="005A4A77" w:rsidP="000B2361">
            <w:pPr>
              <w:shd w:val="clear" w:color="auto" w:fill="FFFFFF"/>
              <w:tabs>
                <w:tab w:val="decimal" w:pos="56"/>
              </w:tabs>
              <w:jc w:val="right"/>
              <w:rPr>
                <w:sz w:val="18"/>
                <w:szCs w:val="18"/>
              </w:rPr>
            </w:pPr>
            <w:r w:rsidRPr="00182BDE">
              <w:rPr>
                <w:sz w:val="18"/>
                <w:szCs w:val="18"/>
              </w:rPr>
              <w:t>0</w:t>
            </w:r>
          </w:p>
        </w:tc>
        <w:tc>
          <w:tcPr>
            <w:tcW w:w="639" w:type="dxa"/>
          </w:tcPr>
          <w:p w:rsidR="005A4A77" w:rsidRDefault="005A4A77" w:rsidP="000B2361">
            <w:pPr>
              <w:jc w:val="right"/>
            </w:pPr>
            <w:r w:rsidRPr="008C52E2">
              <w:rPr>
                <w:spacing w:val="-4"/>
                <w:sz w:val="18"/>
                <w:szCs w:val="18"/>
              </w:rPr>
              <w:t>---</w:t>
            </w:r>
          </w:p>
        </w:tc>
      </w:tr>
      <w:tr w:rsidR="005A4A77" w:rsidRPr="00182BDE" w:rsidTr="000B2361">
        <w:tc>
          <w:tcPr>
            <w:tcW w:w="3068" w:type="dxa"/>
          </w:tcPr>
          <w:p w:rsidR="005A4A77" w:rsidRPr="00DF48A3" w:rsidRDefault="005A4A77" w:rsidP="005A4A77">
            <w:pPr>
              <w:adjustRightInd w:val="0"/>
              <w:snapToGrid w:val="0"/>
              <w:rPr>
                <w:snapToGrid w:val="0"/>
                <w:sz w:val="18"/>
                <w:szCs w:val="18"/>
              </w:rPr>
            </w:pPr>
            <w:r w:rsidRPr="005A4A77">
              <w:rPr>
                <w:snapToGrid w:val="0"/>
                <w:sz w:val="18"/>
                <w:szCs w:val="18"/>
              </w:rPr>
              <w:t xml:space="preserve">6.6.  </w:t>
            </w:r>
            <w:r>
              <w:rPr>
                <w:snapToGrid w:val="0"/>
                <w:sz w:val="18"/>
                <w:szCs w:val="18"/>
              </w:rPr>
              <w:t xml:space="preserve">Доля детей, вакцинированных против кори </w:t>
            </w:r>
            <w:r w:rsidRPr="00DF48A3">
              <w:rPr>
                <w:snapToGrid w:val="0"/>
                <w:sz w:val="18"/>
                <w:szCs w:val="18"/>
              </w:rPr>
              <w:t>(%)</w:t>
            </w:r>
          </w:p>
        </w:tc>
        <w:tc>
          <w:tcPr>
            <w:tcW w:w="638" w:type="dxa"/>
          </w:tcPr>
          <w:p w:rsidR="005A4A77" w:rsidRPr="00DF48A3" w:rsidRDefault="005A4A77" w:rsidP="005A4A77">
            <w:pPr>
              <w:shd w:val="clear" w:color="auto" w:fill="FFFFFF"/>
              <w:ind w:left="322"/>
              <w:jc w:val="center"/>
              <w:rPr>
                <w:sz w:val="18"/>
                <w:szCs w:val="18"/>
              </w:rPr>
            </w:pPr>
          </w:p>
        </w:tc>
        <w:tc>
          <w:tcPr>
            <w:tcW w:w="639" w:type="dxa"/>
          </w:tcPr>
          <w:p w:rsidR="005A4A77" w:rsidRDefault="005A4A77" w:rsidP="000B2361">
            <w:pPr>
              <w:jc w:val="right"/>
            </w:pPr>
            <w:r w:rsidRPr="00003BB8">
              <w:rPr>
                <w:spacing w:val="-4"/>
                <w:sz w:val="18"/>
                <w:szCs w:val="18"/>
              </w:rPr>
              <w:t>---</w:t>
            </w:r>
          </w:p>
        </w:tc>
        <w:tc>
          <w:tcPr>
            <w:tcW w:w="639" w:type="dxa"/>
          </w:tcPr>
          <w:p w:rsidR="005A4A77" w:rsidRDefault="005A4A77" w:rsidP="000B2361">
            <w:pPr>
              <w:jc w:val="right"/>
            </w:pPr>
            <w:r w:rsidRPr="00003BB8">
              <w:rPr>
                <w:spacing w:val="-4"/>
                <w:sz w:val="18"/>
                <w:szCs w:val="18"/>
              </w:rPr>
              <w:t>---</w:t>
            </w:r>
          </w:p>
        </w:tc>
        <w:tc>
          <w:tcPr>
            <w:tcW w:w="639" w:type="dxa"/>
          </w:tcPr>
          <w:p w:rsidR="005A4A77" w:rsidRDefault="005A4A77" w:rsidP="000B2361">
            <w:pPr>
              <w:jc w:val="right"/>
            </w:pPr>
            <w:r w:rsidRPr="00003BB8">
              <w:rPr>
                <w:spacing w:val="-4"/>
                <w:sz w:val="18"/>
                <w:szCs w:val="18"/>
              </w:rPr>
              <w:t>---</w:t>
            </w:r>
          </w:p>
        </w:tc>
        <w:tc>
          <w:tcPr>
            <w:tcW w:w="638" w:type="dxa"/>
          </w:tcPr>
          <w:p w:rsidR="005A4A77" w:rsidRPr="00182BDE" w:rsidRDefault="005A4A77" w:rsidP="000B2361">
            <w:pPr>
              <w:shd w:val="clear" w:color="auto" w:fill="FFFFFF"/>
              <w:jc w:val="right"/>
              <w:rPr>
                <w:sz w:val="18"/>
                <w:szCs w:val="18"/>
              </w:rPr>
            </w:pPr>
            <w:r w:rsidRPr="00182BDE">
              <w:rPr>
                <w:sz w:val="18"/>
                <w:szCs w:val="18"/>
              </w:rPr>
              <w:t>77,9</w:t>
            </w:r>
          </w:p>
        </w:tc>
        <w:tc>
          <w:tcPr>
            <w:tcW w:w="639" w:type="dxa"/>
          </w:tcPr>
          <w:p w:rsidR="005A4A77" w:rsidRDefault="005A4A77" w:rsidP="000B2361">
            <w:pPr>
              <w:jc w:val="right"/>
            </w:pPr>
            <w:r w:rsidRPr="00D33D9D">
              <w:rPr>
                <w:spacing w:val="-4"/>
                <w:sz w:val="18"/>
                <w:szCs w:val="18"/>
              </w:rPr>
              <w:t>---</w:t>
            </w:r>
          </w:p>
        </w:tc>
        <w:tc>
          <w:tcPr>
            <w:tcW w:w="639" w:type="dxa"/>
          </w:tcPr>
          <w:p w:rsidR="005A4A77" w:rsidRDefault="005A4A77" w:rsidP="000B2361">
            <w:pPr>
              <w:jc w:val="right"/>
            </w:pPr>
            <w:r w:rsidRPr="00D33D9D">
              <w:rPr>
                <w:spacing w:val="-4"/>
                <w:sz w:val="18"/>
                <w:szCs w:val="18"/>
              </w:rPr>
              <w:t>---</w:t>
            </w:r>
          </w:p>
        </w:tc>
        <w:tc>
          <w:tcPr>
            <w:tcW w:w="639" w:type="dxa"/>
          </w:tcPr>
          <w:p w:rsidR="005A4A77" w:rsidRDefault="005A4A77" w:rsidP="000B2361">
            <w:pPr>
              <w:jc w:val="right"/>
            </w:pPr>
            <w:r w:rsidRPr="00D33D9D">
              <w:rPr>
                <w:spacing w:val="-4"/>
                <w:sz w:val="18"/>
                <w:szCs w:val="18"/>
              </w:rPr>
              <w:t>---</w:t>
            </w:r>
          </w:p>
        </w:tc>
        <w:tc>
          <w:tcPr>
            <w:tcW w:w="638" w:type="dxa"/>
          </w:tcPr>
          <w:p w:rsidR="005A4A77" w:rsidRDefault="005A4A77" w:rsidP="000B2361">
            <w:pPr>
              <w:jc w:val="right"/>
            </w:pPr>
            <w:r w:rsidRPr="00D33D9D">
              <w:rPr>
                <w:spacing w:val="-4"/>
                <w:sz w:val="18"/>
                <w:szCs w:val="18"/>
              </w:rPr>
              <w:t>---</w:t>
            </w:r>
          </w:p>
        </w:tc>
        <w:tc>
          <w:tcPr>
            <w:tcW w:w="639" w:type="dxa"/>
          </w:tcPr>
          <w:p w:rsidR="005A4A77" w:rsidRPr="00182BDE" w:rsidRDefault="005A4A77" w:rsidP="000B2361">
            <w:pPr>
              <w:shd w:val="clear" w:color="auto" w:fill="FFFFFF"/>
              <w:tabs>
                <w:tab w:val="decimal" w:pos="171"/>
              </w:tabs>
              <w:jc w:val="right"/>
              <w:rPr>
                <w:sz w:val="18"/>
                <w:szCs w:val="18"/>
              </w:rPr>
            </w:pPr>
            <w:r w:rsidRPr="00182BDE">
              <w:rPr>
                <w:sz w:val="18"/>
                <w:szCs w:val="18"/>
              </w:rPr>
              <w:t>78,5</w:t>
            </w:r>
          </w:p>
        </w:tc>
        <w:tc>
          <w:tcPr>
            <w:tcW w:w="639" w:type="dxa"/>
          </w:tcPr>
          <w:p w:rsidR="005A4A77" w:rsidRDefault="005A4A77" w:rsidP="000B2361">
            <w:pPr>
              <w:jc w:val="right"/>
            </w:pPr>
            <w:r w:rsidRPr="006873D1">
              <w:rPr>
                <w:spacing w:val="-4"/>
                <w:sz w:val="18"/>
                <w:szCs w:val="18"/>
              </w:rPr>
              <w:t>---</w:t>
            </w:r>
          </w:p>
        </w:tc>
        <w:tc>
          <w:tcPr>
            <w:tcW w:w="639" w:type="dxa"/>
          </w:tcPr>
          <w:p w:rsidR="005A4A77" w:rsidRDefault="005A4A77" w:rsidP="000B2361">
            <w:pPr>
              <w:jc w:val="right"/>
            </w:pPr>
            <w:r w:rsidRPr="006873D1">
              <w:rPr>
                <w:spacing w:val="-4"/>
                <w:sz w:val="18"/>
                <w:szCs w:val="18"/>
              </w:rPr>
              <w:t>---</w:t>
            </w:r>
          </w:p>
        </w:tc>
        <w:tc>
          <w:tcPr>
            <w:tcW w:w="638" w:type="dxa"/>
          </w:tcPr>
          <w:p w:rsidR="005A4A77" w:rsidRDefault="005A4A77" w:rsidP="000B2361">
            <w:pPr>
              <w:jc w:val="right"/>
            </w:pPr>
            <w:r w:rsidRPr="006873D1">
              <w:rPr>
                <w:spacing w:val="-4"/>
                <w:sz w:val="18"/>
                <w:szCs w:val="18"/>
              </w:rPr>
              <w:t>---</w:t>
            </w:r>
          </w:p>
        </w:tc>
        <w:tc>
          <w:tcPr>
            <w:tcW w:w="639" w:type="dxa"/>
          </w:tcPr>
          <w:p w:rsidR="005A4A77" w:rsidRDefault="005A4A77" w:rsidP="000B2361">
            <w:pPr>
              <w:jc w:val="right"/>
            </w:pPr>
            <w:r w:rsidRPr="006873D1">
              <w:rPr>
                <w:spacing w:val="-4"/>
                <w:sz w:val="18"/>
                <w:szCs w:val="18"/>
              </w:rPr>
              <w:t>---</w:t>
            </w:r>
          </w:p>
        </w:tc>
        <w:tc>
          <w:tcPr>
            <w:tcW w:w="639" w:type="dxa"/>
          </w:tcPr>
          <w:p w:rsidR="005A4A77" w:rsidRPr="00182BDE" w:rsidRDefault="005A4A77" w:rsidP="000B2361">
            <w:pPr>
              <w:shd w:val="clear" w:color="auto" w:fill="FFFFFF"/>
              <w:tabs>
                <w:tab w:val="decimal" w:pos="56"/>
              </w:tabs>
              <w:jc w:val="right"/>
              <w:rPr>
                <w:sz w:val="18"/>
                <w:szCs w:val="18"/>
              </w:rPr>
            </w:pPr>
            <w:r w:rsidRPr="00182BDE">
              <w:rPr>
                <w:sz w:val="18"/>
                <w:szCs w:val="18"/>
              </w:rPr>
              <w:t>79,4</w:t>
            </w:r>
          </w:p>
        </w:tc>
        <w:tc>
          <w:tcPr>
            <w:tcW w:w="639" w:type="dxa"/>
          </w:tcPr>
          <w:p w:rsidR="005A4A77" w:rsidRDefault="005A4A77" w:rsidP="000B2361">
            <w:pPr>
              <w:jc w:val="right"/>
            </w:pPr>
            <w:r w:rsidRPr="008C52E2">
              <w:rPr>
                <w:spacing w:val="-4"/>
                <w:sz w:val="18"/>
                <w:szCs w:val="18"/>
              </w:rPr>
              <w:t>---</w:t>
            </w:r>
          </w:p>
        </w:tc>
      </w:tr>
      <w:tr w:rsidR="005A4A77" w:rsidRPr="00182BDE" w:rsidTr="000B2361">
        <w:tc>
          <w:tcPr>
            <w:tcW w:w="3068" w:type="dxa"/>
          </w:tcPr>
          <w:p w:rsidR="005A4A77" w:rsidRPr="005351FF" w:rsidRDefault="005A4A77" w:rsidP="005A4A77">
            <w:pPr>
              <w:adjustRightInd w:val="0"/>
              <w:snapToGrid w:val="0"/>
              <w:rPr>
                <w:snapToGrid w:val="0"/>
                <w:sz w:val="18"/>
                <w:szCs w:val="18"/>
              </w:rPr>
            </w:pPr>
            <w:r w:rsidRPr="005A4A77">
              <w:rPr>
                <w:snapToGrid w:val="0"/>
                <w:sz w:val="18"/>
                <w:szCs w:val="18"/>
              </w:rPr>
              <w:t xml:space="preserve">6.7.  </w:t>
            </w:r>
            <w:r>
              <w:rPr>
                <w:snapToGrid w:val="0"/>
                <w:sz w:val="18"/>
                <w:szCs w:val="18"/>
              </w:rPr>
              <w:t xml:space="preserve">Распространенность дистрофии среди детей в возрасте до пяти лет </w:t>
            </w:r>
            <w:r w:rsidRPr="005351FF">
              <w:rPr>
                <w:snapToGrid w:val="0"/>
                <w:sz w:val="18"/>
                <w:szCs w:val="18"/>
              </w:rPr>
              <w:t>(%)</w:t>
            </w:r>
          </w:p>
        </w:tc>
        <w:tc>
          <w:tcPr>
            <w:tcW w:w="638" w:type="dxa"/>
          </w:tcPr>
          <w:p w:rsidR="005A4A77" w:rsidRPr="005351FF" w:rsidRDefault="005A4A77" w:rsidP="005A4A77">
            <w:pPr>
              <w:shd w:val="clear" w:color="auto" w:fill="FFFFFF"/>
              <w:ind w:left="322"/>
              <w:jc w:val="center"/>
              <w:rPr>
                <w:sz w:val="18"/>
                <w:szCs w:val="18"/>
              </w:rPr>
            </w:pPr>
          </w:p>
        </w:tc>
        <w:tc>
          <w:tcPr>
            <w:tcW w:w="639" w:type="dxa"/>
          </w:tcPr>
          <w:p w:rsidR="005A4A77" w:rsidRDefault="005A4A77" w:rsidP="000B2361">
            <w:pPr>
              <w:jc w:val="right"/>
            </w:pPr>
            <w:r w:rsidRPr="00003BB8">
              <w:rPr>
                <w:spacing w:val="-4"/>
                <w:sz w:val="18"/>
                <w:szCs w:val="18"/>
              </w:rPr>
              <w:t>---</w:t>
            </w:r>
          </w:p>
        </w:tc>
        <w:tc>
          <w:tcPr>
            <w:tcW w:w="639" w:type="dxa"/>
          </w:tcPr>
          <w:p w:rsidR="005A4A77" w:rsidRDefault="005A4A77" w:rsidP="000B2361">
            <w:pPr>
              <w:jc w:val="right"/>
            </w:pPr>
            <w:r w:rsidRPr="00003BB8">
              <w:rPr>
                <w:spacing w:val="-4"/>
                <w:sz w:val="18"/>
                <w:szCs w:val="18"/>
              </w:rPr>
              <w:t>---</w:t>
            </w:r>
          </w:p>
        </w:tc>
        <w:tc>
          <w:tcPr>
            <w:tcW w:w="639" w:type="dxa"/>
          </w:tcPr>
          <w:p w:rsidR="005A4A77" w:rsidRDefault="005A4A77" w:rsidP="000B2361">
            <w:pPr>
              <w:jc w:val="right"/>
            </w:pPr>
            <w:r w:rsidRPr="00003BB8">
              <w:rPr>
                <w:spacing w:val="-4"/>
                <w:sz w:val="18"/>
                <w:szCs w:val="18"/>
              </w:rPr>
              <w:t>---</w:t>
            </w:r>
          </w:p>
        </w:tc>
        <w:tc>
          <w:tcPr>
            <w:tcW w:w="638" w:type="dxa"/>
          </w:tcPr>
          <w:p w:rsidR="005A4A77" w:rsidRPr="00182BDE" w:rsidRDefault="005A4A77" w:rsidP="000B2361">
            <w:pPr>
              <w:shd w:val="clear" w:color="auto" w:fill="FFFFFF"/>
              <w:jc w:val="right"/>
              <w:rPr>
                <w:sz w:val="18"/>
                <w:szCs w:val="18"/>
              </w:rPr>
            </w:pPr>
            <w:r w:rsidRPr="00182BDE">
              <w:rPr>
                <w:bCs/>
                <w:sz w:val="18"/>
                <w:szCs w:val="18"/>
              </w:rPr>
              <w:t>9,5</w:t>
            </w:r>
          </w:p>
        </w:tc>
        <w:tc>
          <w:tcPr>
            <w:tcW w:w="639" w:type="dxa"/>
          </w:tcPr>
          <w:p w:rsidR="005A4A77" w:rsidRDefault="005A4A77" w:rsidP="000B2361">
            <w:pPr>
              <w:jc w:val="right"/>
            </w:pPr>
            <w:r w:rsidRPr="00D33D9D">
              <w:rPr>
                <w:spacing w:val="-4"/>
                <w:sz w:val="18"/>
                <w:szCs w:val="18"/>
              </w:rPr>
              <w:t>---</w:t>
            </w:r>
          </w:p>
        </w:tc>
        <w:tc>
          <w:tcPr>
            <w:tcW w:w="639" w:type="dxa"/>
          </w:tcPr>
          <w:p w:rsidR="005A4A77" w:rsidRDefault="005A4A77" w:rsidP="000B2361">
            <w:pPr>
              <w:jc w:val="right"/>
            </w:pPr>
            <w:r w:rsidRPr="00D33D9D">
              <w:rPr>
                <w:spacing w:val="-4"/>
                <w:sz w:val="18"/>
                <w:szCs w:val="18"/>
              </w:rPr>
              <w:t>---</w:t>
            </w:r>
          </w:p>
        </w:tc>
        <w:tc>
          <w:tcPr>
            <w:tcW w:w="639" w:type="dxa"/>
          </w:tcPr>
          <w:p w:rsidR="005A4A77" w:rsidRDefault="005A4A77" w:rsidP="000B2361">
            <w:pPr>
              <w:jc w:val="right"/>
            </w:pPr>
            <w:r w:rsidRPr="00D33D9D">
              <w:rPr>
                <w:spacing w:val="-4"/>
                <w:sz w:val="18"/>
                <w:szCs w:val="18"/>
              </w:rPr>
              <w:t>---</w:t>
            </w:r>
          </w:p>
        </w:tc>
        <w:tc>
          <w:tcPr>
            <w:tcW w:w="638" w:type="dxa"/>
          </w:tcPr>
          <w:p w:rsidR="005A4A77" w:rsidRDefault="005A4A77" w:rsidP="000B2361">
            <w:pPr>
              <w:jc w:val="right"/>
            </w:pPr>
            <w:r w:rsidRPr="00D33D9D">
              <w:rPr>
                <w:spacing w:val="-4"/>
                <w:sz w:val="18"/>
                <w:szCs w:val="18"/>
              </w:rPr>
              <w:t>---</w:t>
            </w:r>
          </w:p>
        </w:tc>
        <w:tc>
          <w:tcPr>
            <w:tcW w:w="639" w:type="dxa"/>
          </w:tcPr>
          <w:p w:rsidR="005A4A77" w:rsidRPr="00182BDE" w:rsidRDefault="005A4A77" w:rsidP="000B2361">
            <w:pPr>
              <w:shd w:val="clear" w:color="auto" w:fill="FFFFFF"/>
              <w:tabs>
                <w:tab w:val="decimal" w:pos="171"/>
              </w:tabs>
              <w:jc w:val="right"/>
              <w:rPr>
                <w:sz w:val="18"/>
                <w:szCs w:val="18"/>
              </w:rPr>
            </w:pPr>
            <w:r w:rsidRPr="00182BDE">
              <w:rPr>
                <w:sz w:val="18"/>
                <w:szCs w:val="18"/>
              </w:rPr>
              <w:t>8,3</w:t>
            </w:r>
          </w:p>
        </w:tc>
        <w:tc>
          <w:tcPr>
            <w:tcW w:w="639" w:type="dxa"/>
          </w:tcPr>
          <w:p w:rsidR="005A4A77" w:rsidRDefault="005A4A77" w:rsidP="000B2361">
            <w:pPr>
              <w:jc w:val="right"/>
            </w:pPr>
            <w:r w:rsidRPr="006873D1">
              <w:rPr>
                <w:spacing w:val="-4"/>
                <w:sz w:val="18"/>
                <w:szCs w:val="18"/>
              </w:rPr>
              <w:t>---</w:t>
            </w:r>
          </w:p>
        </w:tc>
        <w:tc>
          <w:tcPr>
            <w:tcW w:w="639" w:type="dxa"/>
          </w:tcPr>
          <w:p w:rsidR="005A4A77" w:rsidRDefault="005A4A77" w:rsidP="000B2361">
            <w:pPr>
              <w:jc w:val="right"/>
            </w:pPr>
            <w:r w:rsidRPr="006873D1">
              <w:rPr>
                <w:spacing w:val="-4"/>
                <w:sz w:val="18"/>
                <w:szCs w:val="18"/>
              </w:rPr>
              <w:t>---</w:t>
            </w:r>
          </w:p>
        </w:tc>
        <w:tc>
          <w:tcPr>
            <w:tcW w:w="638" w:type="dxa"/>
          </w:tcPr>
          <w:p w:rsidR="005A4A77" w:rsidRDefault="005A4A77" w:rsidP="000B2361">
            <w:pPr>
              <w:jc w:val="right"/>
            </w:pPr>
            <w:r w:rsidRPr="006873D1">
              <w:rPr>
                <w:spacing w:val="-4"/>
                <w:sz w:val="18"/>
                <w:szCs w:val="18"/>
              </w:rPr>
              <w:t>---</w:t>
            </w:r>
          </w:p>
        </w:tc>
        <w:tc>
          <w:tcPr>
            <w:tcW w:w="639" w:type="dxa"/>
          </w:tcPr>
          <w:p w:rsidR="005A4A77" w:rsidRDefault="005A4A77" w:rsidP="000B2361">
            <w:pPr>
              <w:jc w:val="right"/>
            </w:pPr>
            <w:r w:rsidRPr="006873D1">
              <w:rPr>
                <w:spacing w:val="-4"/>
                <w:sz w:val="18"/>
                <w:szCs w:val="18"/>
              </w:rPr>
              <w:t>---</w:t>
            </w:r>
          </w:p>
        </w:tc>
        <w:tc>
          <w:tcPr>
            <w:tcW w:w="639" w:type="dxa"/>
          </w:tcPr>
          <w:p w:rsidR="005A4A77" w:rsidRPr="00182BDE" w:rsidRDefault="005A4A77" w:rsidP="000B2361">
            <w:pPr>
              <w:shd w:val="clear" w:color="auto" w:fill="FFFFFF"/>
              <w:tabs>
                <w:tab w:val="decimal" w:pos="56"/>
              </w:tabs>
              <w:jc w:val="right"/>
              <w:rPr>
                <w:sz w:val="18"/>
                <w:szCs w:val="18"/>
              </w:rPr>
            </w:pPr>
            <w:r w:rsidRPr="00182BDE">
              <w:rPr>
                <w:sz w:val="18"/>
                <w:szCs w:val="18"/>
              </w:rPr>
              <w:t>3,9</w:t>
            </w:r>
          </w:p>
        </w:tc>
        <w:tc>
          <w:tcPr>
            <w:tcW w:w="639" w:type="dxa"/>
          </w:tcPr>
          <w:p w:rsidR="005A4A77" w:rsidRDefault="005A4A77" w:rsidP="000B2361">
            <w:pPr>
              <w:jc w:val="right"/>
            </w:pPr>
            <w:r w:rsidRPr="008C52E2">
              <w:rPr>
                <w:spacing w:val="-4"/>
                <w:sz w:val="18"/>
                <w:szCs w:val="18"/>
              </w:rPr>
              <w:t>---</w:t>
            </w:r>
          </w:p>
        </w:tc>
      </w:tr>
      <w:tr w:rsidR="005A4A77" w:rsidRPr="00182BDE" w:rsidTr="000B2361">
        <w:tc>
          <w:tcPr>
            <w:tcW w:w="3068" w:type="dxa"/>
          </w:tcPr>
          <w:p w:rsidR="005A4A77" w:rsidRPr="005351FF" w:rsidRDefault="005A4A77" w:rsidP="005A4A77">
            <w:pPr>
              <w:adjustRightInd w:val="0"/>
              <w:snapToGrid w:val="0"/>
              <w:rPr>
                <w:snapToGrid w:val="0"/>
                <w:sz w:val="18"/>
                <w:szCs w:val="18"/>
              </w:rPr>
            </w:pPr>
            <w:r w:rsidRPr="005A4A77">
              <w:rPr>
                <w:snapToGrid w:val="0"/>
                <w:sz w:val="18"/>
                <w:szCs w:val="18"/>
              </w:rPr>
              <w:t xml:space="preserve">6.8.  </w:t>
            </w:r>
            <w:r>
              <w:rPr>
                <w:snapToGrid w:val="0"/>
                <w:sz w:val="18"/>
                <w:szCs w:val="18"/>
              </w:rPr>
              <w:t xml:space="preserve">Доля населения, не удовлетворяющего минимальных дневных потребностей в питании </w:t>
            </w:r>
            <w:r w:rsidRPr="005351FF">
              <w:rPr>
                <w:snapToGrid w:val="0"/>
                <w:sz w:val="18"/>
                <w:szCs w:val="18"/>
              </w:rPr>
              <w:t>(%)</w:t>
            </w:r>
          </w:p>
        </w:tc>
        <w:tc>
          <w:tcPr>
            <w:tcW w:w="638" w:type="dxa"/>
          </w:tcPr>
          <w:p w:rsidR="005A4A77" w:rsidRPr="005351FF" w:rsidRDefault="005A4A77" w:rsidP="005A4A77">
            <w:pPr>
              <w:shd w:val="clear" w:color="auto" w:fill="FFFFFF"/>
              <w:ind w:left="322"/>
              <w:jc w:val="center"/>
              <w:rPr>
                <w:sz w:val="18"/>
                <w:szCs w:val="18"/>
              </w:rPr>
            </w:pPr>
          </w:p>
        </w:tc>
        <w:tc>
          <w:tcPr>
            <w:tcW w:w="639" w:type="dxa"/>
          </w:tcPr>
          <w:p w:rsidR="005A4A77" w:rsidRDefault="005A4A77" w:rsidP="000B2361">
            <w:pPr>
              <w:jc w:val="right"/>
            </w:pPr>
            <w:r w:rsidRPr="00003BB8">
              <w:rPr>
                <w:spacing w:val="-4"/>
                <w:sz w:val="18"/>
                <w:szCs w:val="18"/>
              </w:rPr>
              <w:t>---</w:t>
            </w:r>
          </w:p>
        </w:tc>
        <w:tc>
          <w:tcPr>
            <w:tcW w:w="639" w:type="dxa"/>
          </w:tcPr>
          <w:p w:rsidR="005A4A77" w:rsidRDefault="005A4A77" w:rsidP="000B2361">
            <w:pPr>
              <w:jc w:val="right"/>
            </w:pPr>
            <w:r w:rsidRPr="00003BB8">
              <w:rPr>
                <w:spacing w:val="-4"/>
                <w:sz w:val="18"/>
                <w:szCs w:val="18"/>
              </w:rPr>
              <w:t>---</w:t>
            </w:r>
          </w:p>
        </w:tc>
        <w:tc>
          <w:tcPr>
            <w:tcW w:w="639" w:type="dxa"/>
          </w:tcPr>
          <w:p w:rsidR="005A4A77" w:rsidRDefault="005A4A77" w:rsidP="000B2361">
            <w:pPr>
              <w:jc w:val="right"/>
            </w:pPr>
            <w:r w:rsidRPr="00003BB8">
              <w:rPr>
                <w:spacing w:val="-4"/>
                <w:sz w:val="18"/>
                <w:szCs w:val="18"/>
              </w:rPr>
              <w:t>---</w:t>
            </w:r>
          </w:p>
        </w:tc>
        <w:tc>
          <w:tcPr>
            <w:tcW w:w="638" w:type="dxa"/>
          </w:tcPr>
          <w:p w:rsidR="005A4A77" w:rsidRPr="00182BDE" w:rsidRDefault="005A4A77" w:rsidP="000B2361">
            <w:pPr>
              <w:shd w:val="clear" w:color="auto" w:fill="FFFFFF"/>
              <w:jc w:val="right"/>
              <w:rPr>
                <w:sz w:val="18"/>
                <w:szCs w:val="18"/>
              </w:rPr>
            </w:pPr>
          </w:p>
        </w:tc>
        <w:tc>
          <w:tcPr>
            <w:tcW w:w="639" w:type="dxa"/>
          </w:tcPr>
          <w:p w:rsidR="005A4A77" w:rsidRDefault="005A4A77" w:rsidP="000B2361">
            <w:pPr>
              <w:jc w:val="right"/>
            </w:pPr>
            <w:r w:rsidRPr="00D33D9D">
              <w:rPr>
                <w:spacing w:val="-4"/>
                <w:sz w:val="18"/>
                <w:szCs w:val="18"/>
              </w:rPr>
              <w:t>---</w:t>
            </w:r>
          </w:p>
        </w:tc>
        <w:tc>
          <w:tcPr>
            <w:tcW w:w="639" w:type="dxa"/>
          </w:tcPr>
          <w:p w:rsidR="005A4A77" w:rsidRDefault="005A4A77" w:rsidP="000B2361">
            <w:pPr>
              <w:jc w:val="right"/>
            </w:pPr>
            <w:r w:rsidRPr="00D33D9D">
              <w:rPr>
                <w:spacing w:val="-4"/>
                <w:sz w:val="18"/>
                <w:szCs w:val="18"/>
              </w:rPr>
              <w:t>---</w:t>
            </w:r>
          </w:p>
        </w:tc>
        <w:tc>
          <w:tcPr>
            <w:tcW w:w="639" w:type="dxa"/>
          </w:tcPr>
          <w:p w:rsidR="005A4A77" w:rsidRDefault="005A4A77" w:rsidP="000B2361">
            <w:pPr>
              <w:jc w:val="right"/>
            </w:pPr>
            <w:r w:rsidRPr="00D33D9D">
              <w:rPr>
                <w:spacing w:val="-4"/>
                <w:sz w:val="18"/>
                <w:szCs w:val="18"/>
              </w:rPr>
              <w:t>---</w:t>
            </w:r>
          </w:p>
        </w:tc>
        <w:tc>
          <w:tcPr>
            <w:tcW w:w="638" w:type="dxa"/>
          </w:tcPr>
          <w:p w:rsidR="005A4A77" w:rsidRDefault="005A4A77" w:rsidP="000B2361">
            <w:pPr>
              <w:jc w:val="right"/>
            </w:pPr>
            <w:r w:rsidRPr="00D33D9D">
              <w:rPr>
                <w:spacing w:val="-4"/>
                <w:sz w:val="18"/>
                <w:szCs w:val="18"/>
              </w:rPr>
              <w:t>---</w:t>
            </w:r>
          </w:p>
        </w:tc>
        <w:tc>
          <w:tcPr>
            <w:tcW w:w="639" w:type="dxa"/>
          </w:tcPr>
          <w:p w:rsidR="005A4A77" w:rsidRDefault="005A4A77" w:rsidP="000B2361">
            <w:pPr>
              <w:jc w:val="right"/>
            </w:pPr>
            <w:r w:rsidRPr="008E00BB">
              <w:rPr>
                <w:spacing w:val="-4"/>
                <w:sz w:val="18"/>
                <w:szCs w:val="18"/>
              </w:rPr>
              <w:t>---</w:t>
            </w:r>
          </w:p>
        </w:tc>
        <w:tc>
          <w:tcPr>
            <w:tcW w:w="639" w:type="dxa"/>
          </w:tcPr>
          <w:p w:rsidR="005A4A77" w:rsidRDefault="005A4A77" w:rsidP="000B2361">
            <w:pPr>
              <w:jc w:val="right"/>
            </w:pPr>
            <w:r w:rsidRPr="008E00BB">
              <w:rPr>
                <w:spacing w:val="-4"/>
                <w:sz w:val="18"/>
                <w:szCs w:val="18"/>
              </w:rPr>
              <w:t>---</w:t>
            </w:r>
          </w:p>
        </w:tc>
        <w:tc>
          <w:tcPr>
            <w:tcW w:w="639" w:type="dxa"/>
          </w:tcPr>
          <w:p w:rsidR="005A4A77" w:rsidRDefault="005A4A77" w:rsidP="000B2361">
            <w:pPr>
              <w:jc w:val="right"/>
            </w:pPr>
            <w:r w:rsidRPr="008E00BB">
              <w:rPr>
                <w:spacing w:val="-4"/>
                <w:sz w:val="18"/>
                <w:szCs w:val="18"/>
              </w:rPr>
              <w:t>---</w:t>
            </w:r>
          </w:p>
        </w:tc>
        <w:tc>
          <w:tcPr>
            <w:tcW w:w="638" w:type="dxa"/>
          </w:tcPr>
          <w:p w:rsidR="005A4A77" w:rsidRDefault="005A4A77" w:rsidP="000B2361">
            <w:pPr>
              <w:jc w:val="right"/>
            </w:pPr>
            <w:r w:rsidRPr="008E00BB">
              <w:rPr>
                <w:spacing w:val="-4"/>
                <w:sz w:val="18"/>
                <w:szCs w:val="18"/>
              </w:rPr>
              <w:t>---</w:t>
            </w:r>
          </w:p>
        </w:tc>
        <w:tc>
          <w:tcPr>
            <w:tcW w:w="639" w:type="dxa"/>
          </w:tcPr>
          <w:p w:rsidR="005A4A77" w:rsidRPr="00182BDE" w:rsidRDefault="005A4A77" w:rsidP="000B2361">
            <w:pPr>
              <w:shd w:val="clear" w:color="auto" w:fill="FFFFFF"/>
              <w:jc w:val="right"/>
              <w:rPr>
                <w:sz w:val="18"/>
                <w:szCs w:val="18"/>
              </w:rPr>
            </w:pPr>
            <w:r w:rsidRPr="00182BDE">
              <w:rPr>
                <w:sz w:val="18"/>
                <w:szCs w:val="18"/>
              </w:rPr>
              <w:t>1,35</w:t>
            </w:r>
          </w:p>
        </w:tc>
        <w:tc>
          <w:tcPr>
            <w:tcW w:w="639" w:type="dxa"/>
          </w:tcPr>
          <w:p w:rsidR="005A4A77" w:rsidRPr="00182BDE" w:rsidRDefault="005A4A77" w:rsidP="000B2361">
            <w:pPr>
              <w:shd w:val="clear" w:color="auto" w:fill="FFFFFF"/>
              <w:tabs>
                <w:tab w:val="decimal" w:pos="56"/>
              </w:tabs>
              <w:jc w:val="right"/>
              <w:rPr>
                <w:sz w:val="18"/>
                <w:szCs w:val="18"/>
              </w:rPr>
            </w:pPr>
            <w:r w:rsidRPr="00182BDE">
              <w:rPr>
                <w:sz w:val="18"/>
                <w:szCs w:val="18"/>
              </w:rPr>
              <w:t>1,29</w:t>
            </w:r>
          </w:p>
        </w:tc>
        <w:tc>
          <w:tcPr>
            <w:tcW w:w="639" w:type="dxa"/>
          </w:tcPr>
          <w:p w:rsidR="005A4A77" w:rsidRDefault="005A4A77" w:rsidP="000B2361">
            <w:pPr>
              <w:jc w:val="right"/>
            </w:pPr>
            <w:r w:rsidRPr="008C52E2">
              <w:rPr>
                <w:spacing w:val="-4"/>
                <w:sz w:val="18"/>
                <w:szCs w:val="18"/>
              </w:rPr>
              <w:t>---</w:t>
            </w:r>
          </w:p>
        </w:tc>
      </w:tr>
    </w:tbl>
    <w:p w:rsidR="005A4A77" w:rsidRDefault="005A4A77" w:rsidP="005A4A77">
      <w:pPr>
        <w:adjustRightInd w:val="0"/>
        <w:snapToGrid w:val="0"/>
        <w:spacing w:line="360" w:lineRule="auto"/>
        <w:rPr>
          <w:snapToGrid w:val="0"/>
          <w:sz w:val="20"/>
        </w:rPr>
      </w:pPr>
    </w:p>
    <w:p w:rsidR="005A4A77" w:rsidRPr="00EA3AFE" w:rsidRDefault="005A4A77" w:rsidP="000B2361">
      <w:pPr>
        <w:adjustRightInd w:val="0"/>
        <w:snapToGrid w:val="0"/>
        <w:spacing w:line="240" w:lineRule="auto"/>
        <w:jc w:val="center"/>
        <w:rPr>
          <w:b/>
          <w:snapToGrid w:val="0"/>
          <w:szCs w:val="24"/>
          <w:lang w:val="en-US"/>
        </w:rPr>
      </w:pPr>
      <w:r w:rsidRPr="00EA3AFE">
        <w:rPr>
          <w:snapToGrid w:val="0"/>
          <w:szCs w:val="24"/>
        </w:rPr>
        <w:br w:type="page"/>
      </w:r>
      <w:r w:rsidRPr="00EA3AFE">
        <w:rPr>
          <w:b/>
          <w:snapToGrid w:val="0"/>
          <w:szCs w:val="24"/>
        </w:rPr>
        <w:t xml:space="preserve">Приложение </w:t>
      </w:r>
      <w:r w:rsidRPr="00EA3AFE">
        <w:rPr>
          <w:b/>
          <w:snapToGrid w:val="0"/>
          <w:szCs w:val="24"/>
          <w:lang w:val="en-US"/>
        </w:rPr>
        <w:t xml:space="preserve">I </w:t>
      </w:r>
      <w:r w:rsidRPr="00EA3AFE">
        <w:rPr>
          <w:b/>
          <w:snapToGrid w:val="0"/>
          <w:szCs w:val="24"/>
        </w:rPr>
        <w:t>(</w:t>
      </w:r>
      <w:r w:rsidRPr="00EA3AFE">
        <w:rPr>
          <w:b/>
          <w:i/>
          <w:snapToGrid w:val="0"/>
          <w:szCs w:val="24"/>
        </w:rPr>
        <w:t>продолжение</w:t>
      </w:r>
      <w:r w:rsidRPr="00EA3AFE">
        <w:rPr>
          <w:b/>
          <w:snapToGrid w:val="0"/>
          <w:szCs w:val="24"/>
        </w:rPr>
        <w:t>)</w:t>
      </w:r>
    </w:p>
    <w:p w:rsidR="000B2361" w:rsidRPr="000B2361" w:rsidRDefault="000B2361" w:rsidP="000B2361">
      <w:pPr>
        <w:adjustRightInd w:val="0"/>
        <w:snapToGrid w:val="0"/>
        <w:spacing w:line="240" w:lineRule="auto"/>
        <w:jc w:val="center"/>
        <w:rPr>
          <w:snapToGrid w:val="0"/>
          <w:sz w:val="20"/>
          <w:lang w:val="en-US"/>
        </w:rPr>
      </w:pPr>
    </w:p>
    <w:tbl>
      <w:tblPr>
        <w:tblStyle w:val="TableGrid"/>
        <w:tblW w:w="5000" w:type="pct"/>
        <w:tblLook w:val="01E0" w:firstRow="1" w:lastRow="1" w:firstColumn="1" w:lastColumn="1" w:noHBand="0" w:noVBand="0"/>
      </w:tblPr>
      <w:tblGrid>
        <w:gridCol w:w="2755"/>
        <w:gridCol w:w="510"/>
        <w:gridCol w:w="787"/>
        <w:gridCol w:w="741"/>
        <w:gridCol w:w="744"/>
        <w:gridCol w:w="769"/>
        <w:gridCol w:w="768"/>
        <w:gridCol w:w="641"/>
        <w:gridCol w:w="635"/>
        <w:gridCol w:w="635"/>
        <w:gridCol w:w="625"/>
        <w:gridCol w:w="638"/>
        <w:gridCol w:w="626"/>
        <w:gridCol w:w="625"/>
        <w:gridCol w:w="625"/>
        <w:gridCol w:w="625"/>
        <w:gridCol w:w="619"/>
      </w:tblGrid>
      <w:tr w:rsidR="000B2361" w:rsidRPr="000B2361" w:rsidTr="005A4A77">
        <w:tc>
          <w:tcPr>
            <w:tcW w:w="2355" w:type="dxa"/>
            <w:tcBorders>
              <w:bottom w:val="single" w:sz="4" w:space="0" w:color="auto"/>
            </w:tcBorders>
            <w:shd w:val="clear" w:color="auto" w:fill="D9D9D9"/>
          </w:tcPr>
          <w:p w:rsidR="005A4A77" w:rsidRPr="00653786" w:rsidRDefault="005A4A77" w:rsidP="000B2361">
            <w:pPr>
              <w:rPr>
                <w:b/>
                <w:sz w:val="18"/>
                <w:szCs w:val="18"/>
              </w:rPr>
            </w:pPr>
            <w:r w:rsidRPr="00653786">
              <w:rPr>
                <w:b/>
                <w:sz w:val="18"/>
                <w:szCs w:val="18"/>
              </w:rPr>
              <w:t>Показатели</w:t>
            </w:r>
          </w:p>
        </w:tc>
        <w:tc>
          <w:tcPr>
            <w:tcW w:w="574" w:type="dxa"/>
            <w:tcBorders>
              <w:bottom w:val="single" w:sz="4" w:space="0" w:color="auto"/>
            </w:tcBorders>
            <w:shd w:val="clear" w:color="auto" w:fill="D9D9D9"/>
          </w:tcPr>
          <w:p w:rsidR="005A4A77" w:rsidRPr="000B2361" w:rsidRDefault="005A4A77" w:rsidP="000B2361">
            <w:pPr>
              <w:rPr>
                <w:sz w:val="18"/>
                <w:szCs w:val="18"/>
              </w:rPr>
            </w:pPr>
          </w:p>
        </w:tc>
        <w:tc>
          <w:tcPr>
            <w:tcW w:w="837" w:type="dxa"/>
            <w:tcBorders>
              <w:bottom w:val="single" w:sz="4" w:space="0" w:color="auto"/>
            </w:tcBorders>
            <w:shd w:val="clear" w:color="auto" w:fill="D9D9D9"/>
          </w:tcPr>
          <w:p w:rsidR="005A4A77" w:rsidRPr="000B2361" w:rsidRDefault="005A4A77" w:rsidP="000B2361">
            <w:pPr>
              <w:rPr>
                <w:sz w:val="18"/>
                <w:szCs w:val="18"/>
              </w:rPr>
            </w:pPr>
            <w:r w:rsidRPr="000B2361">
              <w:rPr>
                <w:sz w:val="18"/>
                <w:szCs w:val="18"/>
              </w:rPr>
              <w:t>1990</w:t>
            </w:r>
          </w:p>
        </w:tc>
        <w:tc>
          <w:tcPr>
            <w:tcW w:w="779" w:type="dxa"/>
            <w:tcBorders>
              <w:bottom w:val="single" w:sz="4" w:space="0" w:color="auto"/>
            </w:tcBorders>
            <w:shd w:val="clear" w:color="auto" w:fill="D9D9D9"/>
          </w:tcPr>
          <w:p w:rsidR="005A4A77" w:rsidRPr="000B2361" w:rsidRDefault="005A4A77" w:rsidP="000B2361">
            <w:pPr>
              <w:rPr>
                <w:b/>
                <w:sz w:val="18"/>
                <w:szCs w:val="18"/>
              </w:rPr>
            </w:pPr>
            <w:r w:rsidRPr="000B2361">
              <w:rPr>
                <w:b/>
                <w:sz w:val="18"/>
                <w:szCs w:val="18"/>
              </w:rPr>
              <w:t>1991</w:t>
            </w:r>
          </w:p>
        </w:tc>
        <w:tc>
          <w:tcPr>
            <w:tcW w:w="783" w:type="dxa"/>
            <w:tcBorders>
              <w:bottom w:val="single" w:sz="4" w:space="0" w:color="auto"/>
            </w:tcBorders>
            <w:shd w:val="clear" w:color="auto" w:fill="D9D9D9"/>
          </w:tcPr>
          <w:p w:rsidR="005A4A77" w:rsidRPr="000B2361" w:rsidRDefault="005A4A77" w:rsidP="000B2361">
            <w:pPr>
              <w:rPr>
                <w:sz w:val="18"/>
                <w:szCs w:val="18"/>
              </w:rPr>
            </w:pPr>
            <w:r w:rsidRPr="000B2361">
              <w:rPr>
                <w:sz w:val="18"/>
                <w:szCs w:val="18"/>
              </w:rPr>
              <w:t>1992</w:t>
            </w:r>
          </w:p>
        </w:tc>
        <w:tc>
          <w:tcPr>
            <w:tcW w:w="813" w:type="dxa"/>
            <w:tcBorders>
              <w:bottom w:val="single" w:sz="4" w:space="0" w:color="auto"/>
            </w:tcBorders>
            <w:shd w:val="clear" w:color="auto" w:fill="D9D9D9"/>
          </w:tcPr>
          <w:p w:rsidR="005A4A77" w:rsidRPr="000B2361" w:rsidRDefault="005A4A77" w:rsidP="000B2361">
            <w:pPr>
              <w:rPr>
                <w:b/>
                <w:sz w:val="18"/>
                <w:szCs w:val="18"/>
              </w:rPr>
            </w:pPr>
            <w:r w:rsidRPr="000B2361">
              <w:rPr>
                <w:b/>
                <w:sz w:val="18"/>
                <w:szCs w:val="18"/>
              </w:rPr>
              <w:t>1993</w:t>
            </w:r>
          </w:p>
        </w:tc>
        <w:tc>
          <w:tcPr>
            <w:tcW w:w="812" w:type="dxa"/>
            <w:tcBorders>
              <w:bottom w:val="single" w:sz="4" w:space="0" w:color="auto"/>
            </w:tcBorders>
            <w:shd w:val="clear" w:color="auto" w:fill="D9D9D9"/>
          </w:tcPr>
          <w:p w:rsidR="005A4A77" w:rsidRPr="000B2361" w:rsidRDefault="005A4A77" w:rsidP="000B2361">
            <w:pPr>
              <w:rPr>
                <w:sz w:val="18"/>
                <w:szCs w:val="18"/>
              </w:rPr>
            </w:pPr>
            <w:r w:rsidRPr="000B2361">
              <w:rPr>
                <w:sz w:val="18"/>
                <w:szCs w:val="18"/>
              </w:rPr>
              <w:t>1994</w:t>
            </w:r>
          </w:p>
        </w:tc>
        <w:tc>
          <w:tcPr>
            <w:tcW w:w="656" w:type="dxa"/>
            <w:tcBorders>
              <w:bottom w:val="single" w:sz="4" w:space="0" w:color="auto"/>
            </w:tcBorders>
            <w:shd w:val="clear" w:color="auto" w:fill="D9D9D9"/>
          </w:tcPr>
          <w:p w:rsidR="005A4A77" w:rsidRPr="000B2361" w:rsidRDefault="005A4A77" w:rsidP="000B2361">
            <w:pPr>
              <w:rPr>
                <w:b/>
                <w:sz w:val="18"/>
                <w:szCs w:val="18"/>
              </w:rPr>
            </w:pPr>
            <w:r w:rsidRPr="000B2361">
              <w:rPr>
                <w:b/>
                <w:sz w:val="18"/>
                <w:szCs w:val="18"/>
              </w:rPr>
              <w:t>1995</w:t>
            </w:r>
          </w:p>
        </w:tc>
        <w:tc>
          <w:tcPr>
            <w:tcW w:w="648" w:type="dxa"/>
            <w:tcBorders>
              <w:bottom w:val="single" w:sz="4" w:space="0" w:color="auto"/>
            </w:tcBorders>
            <w:shd w:val="clear" w:color="auto" w:fill="D9D9D9"/>
          </w:tcPr>
          <w:p w:rsidR="005A4A77" w:rsidRPr="000B2361" w:rsidRDefault="005A4A77" w:rsidP="000B2361">
            <w:pPr>
              <w:rPr>
                <w:sz w:val="18"/>
                <w:szCs w:val="18"/>
              </w:rPr>
            </w:pPr>
            <w:r w:rsidRPr="000B2361">
              <w:rPr>
                <w:sz w:val="18"/>
                <w:szCs w:val="18"/>
              </w:rPr>
              <w:t>1996</w:t>
            </w:r>
          </w:p>
        </w:tc>
        <w:tc>
          <w:tcPr>
            <w:tcW w:w="648" w:type="dxa"/>
            <w:tcBorders>
              <w:bottom w:val="single" w:sz="4" w:space="0" w:color="auto"/>
            </w:tcBorders>
            <w:shd w:val="clear" w:color="auto" w:fill="D9D9D9"/>
          </w:tcPr>
          <w:p w:rsidR="005A4A77" w:rsidRPr="000B2361" w:rsidRDefault="005A4A77" w:rsidP="000B2361">
            <w:pPr>
              <w:rPr>
                <w:b/>
                <w:sz w:val="18"/>
                <w:szCs w:val="18"/>
              </w:rPr>
            </w:pPr>
            <w:r w:rsidRPr="000B2361">
              <w:rPr>
                <w:b/>
                <w:sz w:val="18"/>
                <w:szCs w:val="18"/>
              </w:rPr>
              <w:t>1997</w:t>
            </w:r>
          </w:p>
        </w:tc>
        <w:tc>
          <w:tcPr>
            <w:tcW w:w="636" w:type="dxa"/>
            <w:tcBorders>
              <w:bottom w:val="single" w:sz="4" w:space="0" w:color="auto"/>
            </w:tcBorders>
            <w:shd w:val="clear" w:color="auto" w:fill="D9D9D9"/>
          </w:tcPr>
          <w:p w:rsidR="005A4A77" w:rsidRPr="000B2361" w:rsidRDefault="005A4A77" w:rsidP="000B2361">
            <w:pPr>
              <w:rPr>
                <w:sz w:val="18"/>
                <w:szCs w:val="18"/>
              </w:rPr>
            </w:pPr>
            <w:r w:rsidRPr="000B2361">
              <w:rPr>
                <w:sz w:val="18"/>
                <w:szCs w:val="18"/>
              </w:rPr>
              <w:t>1998</w:t>
            </w:r>
          </w:p>
        </w:tc>
        <w:tc>
          <w:tcPr>
            <w:tcW w:w="652" w:type="dxa"/>
            <w:tcBorders>
              <w:bottom w:val="single" w:sz="4" w:space="0" w:color="auto"/>
            </w:tcBorders>
            <w:shd w:val="clear" w:color="auto" w:fill="D9D9D9"/>
          </w:tcPr>
          <w:p w:rsidR="005A4A77" w:rsidRPr="000B2361" w:rsidRDefault="005A4A77" w:rsidP="000B2361">
            <w:pPr>
              <w:rPr>
                <w:b/>
                <w:sz w:val="18"/>
                <w:szCs w:val="18"/>
              </w:rPr>
            </w:pPr>
            <w:r w:rsidRPr="000B2361">
              <w:rPr>
                <w:b/>
                <w:sz w:val="18"/>
                <w:szCs w:val="18"/>
              </w:rPr>
              <w:t>1999</w:t>
            </w:r>
          </w:p>
        </w:tc>
        <w:tc>
          <w:tcPr>
            <w:tcW w:w="638" w:type="dxa"/>
            <w:tcBorders>
              <w:bottom w:val="single" w:sz="4" w:space="0" w:color="auto"/>
            </w:tcBorders>
            <w:shd w:val="clear" w:color="auto" w:fill="D9D9D9"/>
          </w:tcPr>
          <w:p w:rsidR="005A4A77" w:rsidRPr="000B2361" w:rsidRDefault="005A4A77" w:rsidP="000B2361">
            <w:pPr>
              <w:rPr>
                <w:sz w:val="18"/>
                <w:szCs w:val="18"/>
              </w:rPr>
            </w:pPr>
            <w:r w:rsidRPr="000B2361">
              <w:rPr>
                <w:sz w:val="18"/>
                <w:szCs w:val="18"/>
              </w:rPr>
              <w:t>2000</w:t>
            </w:r>
          </w:p>
        </w:tc>
        <w:tc>
          <w:tcPr>
            <w:tcW w:w="636" w:type="dxa"/>
            <w:tcBorders>
              <w:bottom w:val="single" w:sz="4" w:space="0" w:color="auto"/>
            </w:tcBorders>
            <w:shd w:val="clear" w:color="auto" w:fill="D9D9D9"/>
          </w:tcPr>
          <w:p w:rsidR="005A4A77" w:rsidRPr="000B2361" w:rsidRDefault="005A4A77" w:rsidP="000B2361">
            <w:pPr>
              <w:rPr>
                <w:b/>
                <w:sz w:val="18"/>
                <w:szCs w:val="18"/>
              </w:rPr>
            </w:pPr>
            <w:r w:rsidRPr="000B2361">
              <w:rPr>
                <w:b/>
                <w:sz w:val="18"/>
                <w:szCs w:val="18"/>
              </w:rPr>
              <w:t>2001</w:t>
            </w:r>
          </w:p>
        </w:tc>
        <w:tc>
          <w:tcPr>
            <w:tcW w:w="636" w:type="dxa"/>
            <w:tcBorders>
              <w:bottom w:val="single" w:sz="4" w:space="0" w:color="auto"/>
            </w:tcBorders>
            <w:shd w:val="clear" w:color="auto" w:fill="D9D9D9"/>
          </w:tcPr>
          <w:p w:rsidR="005A4A77" w:rsidRPr="000B2361" w:rsidRDefault="005A4A77" w:rsidP="000B2361">
            <w:pPr>
              <w:rPr>
                <w:sz w:val="18"/>
                <w:szCs w:val="18"/>
              </w:rPr>
            </w:pPr>
            <w:r w:rsidRPr="000B2361">
              <w:rPr>
                <w:sz w:val="18"/>
                <w:szCs w:val="18"/>
              </w:rPr>
              <w:t>2002</w:t>
            </w:r>
          </w:p>
        </w:tc>
        <w:tc>
          <w:tcPr>
            <w:tcW w:w="636" w:type="dxa"/>
            <w:tcBorders>
              <w:bottom w:val="single" w:sz="4" w:space="0" w:color="auto"/>
            </w:tcBorders>
            <w:shd w:val="clear" w:color="auto" w:fill="D9D9D9"/>
          </w:tcPr>
          <w:p w:rsidR="005A4A77" w:rsidRPr="000B2361" w:rsidRDefault="005A4A77" w:rsidP="000B2361">
            <w:pPr>
              <w:rPr>
                <w:b/>
                <w:sz w:val="18"/>
                <w:szCs w:val="18"/>
              </w:rPr>
            </w:pPr>
            <w:r w:rsidRPr="000B2361">
              <w:rPr>
                <w:b/>
                <w:sz w:val="18"/>
                <w:szCs w:val="18"/>
              </w:rPr>
              <w:t>2003</w:t>
            </w:r>
          </w:p>
        </w:tc>
        <w:tc>
          <w:tcPr>
            <w:tcW w:w="629" w:type="dxa"/>
            <w:tcBorders>
              <w:bottom w:val="single" w:sz="4" w:space="0" w:color="auto"/>
            </w:tcBorders>
            <w:shd w:val="clear" w:color="auto" w:fill="D9D9D9"/>
          </w:tcPr>
          <w:p w:rsidR="005A4A77" w:rsidRPr="000B2361" w:rsidRDefault="005A4A77" w:rsidP="000B2361">
            <w:pPr>
              <w:rPr>
                <w:sz w:val="18"/>
                <w:szCs w:val="18"/>
              </w:rPr>
            </w:pPr>
            <w:r w:rsidRPr="000B2361">
              <w:rPr>
                <w:sz w:val="18"/>
                <w:szCs w:val="18"/>
              </w:rPr>
              <w:t>2004</w:t>
            </w:r>
          </w:p>
        </w:tc>
      </w:tr>
      <w:tr w:rsidR="005A4A77" w:rsidRPr="000B2361" w:rsidTr="005A4A77">
        <w:tc>
          <w:tcPr>
            <w:tcW w:w="13368" w:type="dxa"/>
            <w:gridSpan w:val="17"/>
            <w:shd w:val="clear" w:color="auto" w:fill="D9D9D9"/>
          </w:tcPr>
          <w:p w:rsidR="005A4A77" w:rsidRPr="00653786" w:rsidRDefault="005A4A77" w:rsidP="000B2361">
            <w:pPr>
              <w:rPr>
                <w:b/>
                <w:sz w:val="18"/>
                <w:szCs w:val="18"/>
              </w:rPr>
            </w:pPr>
            <w:r w:rsidRPr="00653786">
              <w:rPr>
                <w:b/>
                <w:sz w:val="18"/>
                <w:szCs w:val="18"/>
              </w:rPr>
              <w:t>7.  Население и окружающая среда</w:t>
            </w:r>
          </w:p>
        </w:tc>
      </w:tr>
      <w:tr w:rsidR="000B2361" w:rsidRPr="00182BDE" w:rsidTr="000B2361">
        <w:tc>
          <w:tcPr>
            <w:tcW w:w="2355" w:type="dxa"/>
          </w:tcPr>
          <w:p w:rsidR="005A4A77" w:rsidRPr="005351FF" w:rsidRDefault="005A4A77" w:rsidP="005A4A77">
            <w:pPr>
              <w:adjustRightInd w:val="0"/>
              <w:snapToGrid w:val="0"/>
              <w:rPr>
                <w:snapToGrid w:val="0"/>
                <w:sz w:val="18"/>
                <w:szCs w:val="18"/>
              </w:rPr>
            </w:pPr>
            <w:r w:rsidRPr="005A4A77">
              <w:rPr>
                <w:snapToGrid w:val="0"/>
                <w:sz w:val="18"/>
                <w:szCs w:val="18"/>
              </w:rPr>
              <w:t xml:space="preserve">7.1.  </w:t>
            </w:r>
            <w:r>
              <w:rPr>
                <w:snapToGrid w:val="0"/>
                <w:sz w:val="18"/>
                <w:szCs w:val="18"/>
              </w:rPr>
              <w:t xml:space="preserve">Площадь сельскохозяйственных/пахотных земель на душу населения </w:t>
            </w:r>
            <w:r w:rsidRPr="005351FF">
              <w:rPr>
                <w:snapToGrid w:val="0"/>
                <w:sz w:val="18"/>
                <w:szCs w:val="18"/>
              </w:rPr>
              <w:t>(</w:t>
            </w:r>
            <w:r>
              <w:rPr>
                <w:snapToGrid w:val="0"/>
                <w:sz w:val="18"/>
                <w:szCs w:val="18"/>
              </w:rPr>
              <w:t>га</w:t>
            </w:r>
            <w:r w:rsidRPr="005351FF">
              <w:rPr>
                <w:snapToGrid w:val="0"/>
                <w:sz w:val="18"/>
                <w:szCs w:val="18"/>
              </w:rPr>
              <w:t>)</w:t>
            </w:r>
          </w:p>
        </w:tc>
        <w:tc>
          <w:tcPr>
            <w:tcW w:w="574" w:type="dxa"/>
          </w:tcPr>
          <w:p w:rsidR="005A4A77" w:rsidRPr="005351FF" w:rsidRDefault="005A4A77" w:rsidP="005A4A77">
            <w:pPr>
              <w:shd w:val="clear" w:color="auto" w:fill="FFFFFF"/>
              <w:jc w:val="center"/>
              <w:rPr>
                <w:sz w:val="18"/>
                <w:szCs w:val="18"/>
              </w:rPr>
            </w:pPr>
          </w:p>
        </w:tc>
        <w:tc>
          <w:tcPr>
            <w:tcW w:w="837" w:type="dxa"/>
          </w:tcPr>
          <w:p w:rsidR="005A4A77" w:rsidRPr="00182BDE" w:rsidRDefault="005A4A77" w:rsidP="000B2361">
            <w:pPr>
              <w:shd w:val="clear" w:color="auto" w:fill="FFFFFF"/>
              <w:jc w:val="right"/>
              <w:rPr>
                <w:sz w:val="18"/>
                <w:szCs w:val="18"/>
              </w:rPr>
            </w:pPr>
            <w:r w:rsidRPr="00182BDE">
              <w:rPr>
                <w:spacing w:val="-2"/>
                <w:sz w:val="18"/>
                <w:szCs w:val="18"/>
              </w:rPr>
              <w:t>0,50</w:t>
            </w:r>
          </w:p>
        </w:tc>
        <w:tc>
          <w:tcPr>
            <w:tcW w:w="779" w:type="dxa"/>
          </w:tcPr>
          <w:p w:rsidR="005A4A77" w:rsidRPr="00182BDE" w:rsidRDefault="005A4A77" w:rsidP="000B2361">
            <w:pPr>
              <w:shd w:val="clear" w:color="auto" w:fill="FFFFFF"/>
              <w:jc w:val="right"/>
              <w:rPr>
                <w:sz w:val="18"/>
                <w:szCs w:val="18"/>
              </w:rPr>
            </w:pPr>
            <w:r w:rsidRPr="00182BDE">
              <w:rPr>
                <w:sz w:val="18"/>
                <w:szCs w:val="18"/>
              </w:rPr>
              <w:t>0,48</w:t>
            </w:r>
          </w:p>
        </w:tc>
        <w:tc>
          <w:tcPr>
            <w:tcW w:w="783" w:type="dxa"/>
          </w:tcPr>
          <w:p w:rsidR="005A4A77" w:rsidRPr="00182BDE" w:rsidRDefault="005A4A77" w:rsidP="000B2361">
            <w:pPr>
              <w:shd w:val="clear" w:color="auto" w:fill="FFFFFF"/>
              <w:jc w:val="right"/>
              <w:rPr>
                <w:sz w:val="18"/>
                <w:szCs w:val="18"/>
              </w:rPr>
            </w:pPr>
            <w:r w:rsidRPr="00182BDE">
              <w:rPr>
                <w:sz w:val="18"/>
                <w:szCs w:val="18"/>
              </w:rPr>
              <w:t>0,47</w:t>
            </w:r>
          </w:p>
        </w:tc>
        <w:tc>
          <w:tcPr>
            <w:tcW w:w="813" w:type="dxa"/>
          </w:tcPr>
          <w:p w:rsidR="005A4A77" w:rsidRPr="00182BDE" w:rsidRDefault="005A4A77" w:rsidP="000B2361">
            <w:pPr>
              <w:shd w:val="clear" w:color="auto" w:fill="FFFFFF"/>
              <w:jc w:val="right"/>
              <w:rPr>
                <w:sz w:val="18"/>
                <w:szCs w:val="18"/>
              </w:rPr>
            </w:pPr>
            <w:r w:rsidRPr="00182BDE">
              <w:rPr>
                <w:sz w:val="18"/>
                <w:szCs w:val="18"/>
              </w:rPr>
              <w:t>0,46</w:t>
            </w:r>
          </w:p>
        </w:tc>
        <w:tc>
          <w:tcPr>
            <w:tcW w:w="812" w:type="dxa"/>
          </w:tcPr>
          <w:p w:rsidR="005A4A77" w:rsidRPr="00182BDE" w:rsidRDefault="005A4A77" w:rsidP="000B2361">
            <w:pPr>
              <w:shd w:val="clear" w:color="auto" w:fill="FFFFFF"/>
              <w:jc w:val="right"/>
              <w:rPr>
                <w:sz w:val="18"/>
                <w:szCs w:val="18"/>
              </w:rPr>
            </w:pPr>
            <w:r w:rsidRPr="00182BDE">
              <w:rPr>
                <w:sz w:val="18"/>
                <w:szCs w:val="18"/>
              </w:rPr>
              <w:t>0,46</w:t>
            </w:r>
          </w:p>
        </w:tc>
        <w:tc>
          <w:tcPr>
            <w:tcW w:w="656" w:type="dxa"/>
          </w:tcPr>
          <w:p w:rsidR="005A4A77" w:rsidRPr="00182BDE" w:rsidRDefault="005A4A77" w:rsidP="000B2361">
            <w:pPr>
              <w:shd w:val="clear" w:color="auto" w:fill="FFFFFF"/>
              <w:jc w:val="right"/>
              <w:rPr>
                <w:sz w:val="18"/>
                <w:szCs w:val="18"/>
              </w:rPr>
            </w:pPr>
            <w:r w:rsidRPr="00182BDE">
              <w:rPr>
                <w:sz w:val="18"/>
                <w:szCs w:val="18"/>
              </w:rPr>
              <w:t>0,43</w:t>
            </w:r>
          </w:p>
        </w:tc>
        <w:tc>
          <w:tcPr>
            <w:tcW w:w="648" w:type="dxa"/>
          </w:tcPr>
          <w:p w:rsidR="005A4A77" w:rsidRPr="00182BDE" w:rsidRDefault="005A4A77" w:rsidP="000B2361">
            <w:pPr>
              <w:shd w:val="clear" w:color="auto" w:fill="FFFFFF"/>
              <w:jc w:val="right"/>
              <w:rPr>
                <w:sz w:val="18"/>
                <w:szCs w:val="18"/>
              </w:rPr>
            </w:pPr>
            <w:r w:rsidRPr="00182BDE">
              <w:rPr>
                <w:sz w:val="18"/>
                <w:szCs w:val="18"/>
              </w:rPr>
              <w:t>0,43</w:t>
            </w:r>
          </w:p>
        </w:tc>
        <w:tc>
          <w:tcPr>
            <w:tcW w:w="648" w:type="dxa"/>
          </w:tcPr>
          <w:p w:rsidR="005A4A77" w:rsidRPr="00182BDE" w:rsidRDefault="005A4A77" w:rsidP="000B2361">
            <w:pPr>
              <w:shd w:val="clear" w:color="auto" w:fill="FFFFFF"/>
              <w:jc w:val="right"/>
              <w:rPr>
                <w:sz w:val="18"/>
                <w:szCs w:val="18"/>
              </w:rPr>
            </w:pPr>
            <w:r w:rsidRPr="00182BDE">
              <w:rPr>
                <w:sz w:val="18"/>
                <w:szCs w:val="18"/>
              </w:rPr>
              <w:t>0,42</w:t>
            </w:r>
          </w:p>
        </w:tc>
        <w:tc>
          <w:tcPr>
            <w:tcW w:w="636" w:type="dxa"/>
          </w:tcPr>
          <w:p w:rsidR="005A4A77" w:rsidRPr="00182BDE" w:rsidRDefault="005A4A77" w:rsidP="000B2361">
            <w:pPr>
              <w:shd w:val="clear" w:color="auto" w:fill="FFFFFF"/>
              <w:jc w:val="right"/>
              <w:rPr>
                <w:sz w:val="18"/>
                <w:szCs w:val="18"/>
              </w:rPr>
            </w:pPr>
            <w:r w:rsidRPr="00182BDE">
              <w:rPr>
                <w:sz w:val="18"/>
                <w:szCs w:val="18"/>
              </w:rPr>
              <w:t>0,41</w:t>
            </w:r>
          </w:p>
        </w:tc>
        <w:tc>
          <w:tcPr>
            <w:tcW w:w="652" w:type="dxa"/>
          </w:tcPr>
          <w:p w:rsidR="005A4A77" w:rsidRPr="00182BDE" w:rsidRDefault="005A4A77" w:rsidP="000B2361">
            <w:pPr>
              <w:shd w:val="clear" w:color="auto" w:fill="FFFFFF"/>
              <w:jc w:val="right"/>
              <w:rPr>
                <w:sz w:val="18"/>
                <w:szCs w:val="18"/>
              </w:rPr>
            </w:pPr>
            <w:r w:rsidRPr="00182BDE">
              <w:rPr>
                <w:sz w:val="18"/>
                <w:szCs w:val="18"/>
              </w:rPr>
              <w:t>0,40</w:t>
            </w:r>
          </w:p>
        </w:tc>
        <w:tc>
          <w:tcPr>
            <w:tcW w:w="638" w:type="dxa"/>
          </w:tcPr>
          <w:p w:rsidR="005A4A77" w:rsidRPr="00182BDE" w:rsidRDefault="005A4A77" w:rsidP="000B2361">
            <w:pPr>
              <w:shd w:val="clear" w:color="auto" w:fill="FFFFFF"/>
              <w:jc w:val="right"/>
              <w:rPr>
                <w:sz w:val="18"/>
                <w:szCs w:val="18"/>
              </w:rPr>
            </w:pPr>
            <w:r w:rsidRPr="00182BDE">
              <w:rPr>
                <w:sz w:val="18"/>
                <w:szCs w:val="18"/>
              </w:rPr>
              <w:t>0,39</w:t>
            </w:r>
          </w:p>
        </w:tc>
        <w:tc>
          <w:tcPr>
            <w:tcW w:w="636" w:type="dxa"/>
          </w:tcPr>
          <w:p w:rsidR="005A4A77" w:rsidRPr="00182BDE" w:rsidRDefault="005A4A77" w:rsidP="000B2361">
            <w:pPr>
              <w:shd w:val="clear" w:color="auto" w:fill="FFFFFF"/>
              <w:jc w:val="right"/>
              <w:rPr>
                <w:sz w:val="18"/>
                <w:szCs w:val="18"/>
              </w:rPr>
            </w:pPr>
            <w:r w:rsidRPr="00182BDE">
              <w:rPr>
                <w:sz w:val="18"/>
                <w:szCs w:val="18"/>
              </w:rPr>
              <w:t>0,38</w:t>
            </w:r>
          </w:p>
        </w:tc>
        <w:tc>
          <w:tcPr>
            <w:tcW w:w="636" w:type="dxa"/>
          </w:tcPr>
          <w:p w:rsidR="005A4A77" w:rsidRPr="00182BDE" w:rsidRDefault="005A4A77" w:rsidP="000B2361">
            <w:pPr>
              <w:shd w:val="clear" w:color="auto" w:fill="FFFFFF"/>
              <w:jc w:val="right"/>
              <w:rPr>
                <w:sz w:val="18"/>
                <w:szCs w:val="18"/>
              </w:rPr>
            </w:pPr>
            <w:r w:rsidRPr="00182BDE">
              <w:rPr>
                <w:sz w:val="18"/>
                <w:szCs w:val="18"/>
              </w:rPr>
              <w:t>0,38</w:t>
            </w:r>
          </w:p>
        </w:tc>
        <w:tc>
          <w:tcPr>
            <w:tcW w:w="636" w:type="dxa"/>
          </w:tcPr>
          <w:p w:rsidR="005A4A77" w:rsidRPr="00182BDE" w:rsidRDefault="005A4A77" w:rsidP="000B2361">
            <w:pPr>
              <w:shd w:val="clear" w:color="auto" w:fill="FFFFFF"/>
              <w:jc w:val="right"/>
              <w:rPr>
                <w:sz w:val="18"/>
                <w:szCs w:val="18"/>
              </w:rPr>
            </w:pPr>
            <w:r w:rsidRPr="00182BDE">
              <w:rPr>
                <w:sz w:val="18"/>
                <w:szCs w:val="18"/>
              </w:rPr>
              <w:t>0,37</w:t>
            </w:r>
          </w:p>
        </w:tc>
        <w:tc>
          <w:tcPr>
            <w:tcW w:w="629" w:type="dxa"/>
          </w:tcPr>
          <w:p w:rsidR="005A4A77" w:rsidRDefault="005A4A77" w:rsidP="000B2361">
            <w:pPr>
              <w:jc w:val="right"/>
            </w:pPr>
            <w:r w:rsidRPr="00E9368F">
              <w:rPr>
                <w:spacing w:val="-4"/>
                <w:sz w:val="18"/>
                <w:szCs w:val="18"/>
              </w:rPr>
              <w:t>---</w:t>
            </w:r>
          </w:p>
        </w:tc>
      </w:tr>
      <w:tr w:rsidR="000B2361" w:rsidRPr="00182BDE" w:rsidTr="000B2361">
        <w:tc>
          <w:tcPr>
            <w:tcW w:w="2355" w:type="dxa"/>
          </w:tcPr>
          <w:p w:rsidR="005A4A77" w:rsidRPr="00B805C9" w:rsidRDefault="005A4A77" w:rsidP="005A4A77">
            <w:pPr>
              <w:adjustRightInd w:val="0"/>
              <w:snapToGrid w:val="0"/>
              <w:rPr>
                <w:snapToGrid w:val="0"/>
                <w:sz w:val="18"/>
                <w:szCs w:val="18"/>
              </w:rPr>
            </w:pPr>
            <w:r w:rsidRPr="00B805C9">
              <w:rPr>
                <w:snapToGrid w:val="0"/>
                <w:sz w:val="18"/>
                <w:szCs w:val="18"/>
              </w:rPr>
              <w:t xml:space="preserve">7.2.  </w:t>
            </w:r>
            <w:r>
              <w:rPr>
                <w:snapToGrid w:val="0"/>
                <w:sz w:val="18"/>
                <w:szCs w:val="18"/>
              </w:rPr>
              <w:t xml:space="preserve">Среднегодовое потребление энергии на душу населения </w:t>
            </w:r>
            <w:r w:rsidRPr="00B805C9">
              <w:rPr>
                <w:snapToGrid w:val="0"/>
                <w:sz w:val="18"/>
                <w:szCs w:val="18"/>
              </w:rPr>
              <w:t>(</w:t>
            </w:r>
            <w:r>
              <w:rPr>
                <w:snapToGrid w:val="0"/>
                <w:sz w:val="18"/>
                <w:szCs w:val="18"/>
              </w:rPr>
              <w:t>кг нефтяного эквивалента</w:t>
            </w:r>
            <w:r w:rsidRPr="00B805C9">
              <w:rPr>
                <w:snapToGrid w:val="0"/>
                <w:sz w:val="18"/>
                <w:szCs w:val="18"/>
              </w:rPr>
              <w:t>)</w:t>
            </w:r>
          </w:p>
        </w:tc>
        <w:tc>
          <w:tcPr>
            <w:tcW w:w="574" w:type="dxa"/>
          </w:tcPr>
          <w:p w:rsidR="005A4A77" w:rsidRPr="00B805C9" w:rsidRDefault="005A4A77" w:rsidP="005A4A77">
            <w:pPr>
              <w:shd w:val="clear" w:color="auto" w:fill="FFFFFF"/>
              <w:jc w:val="center"/>
              <w:rPr>
                <w:sz w:val="18"/>
                <w:szCs w:val="18"/>
              </w:rPr>
            </w:pPr>
          </w:p>
        </w:tc>
        <w:tc>
          <w:tcPr>
            <w:tcW w:w="837" w:type="dxa"/>
          </w:tcPr>
          <w:p w:rsidR="005A4A77" w:rsidRPr="00182BDE" w:rsidRDefault="005A4A77" w:rsidP="000B2361">
            <w:pPr>
              <w:shd w:val="clear" w:color="auto" w:fill="FFFFFF"/>
              <w:jc w:val="right"/>
              <w:rPr>
                <w:sz w:val="18"/>
                <w:szCs w:val="18"/>
              </w:rPr>
            </w:pPr>
            <w:r w:rsidRPr="00182BDE">
              <w:rPr>
                <w:sz w:val="18"/>
                <w:szCs w:val="18"/>
              </w:rPr>
              <w:t>943</w:t>
            </w:r>
          </w:p>
        </w:tc>
        <w:tc>
          <w:tcPr>
            <w:tcW w:w="779" w:type="dxa"/>
          </w:tcPr>
          <w:p w:rsidR="005A4A77" w:rsidRPr="00182BDE" w:rsidRDefault="005A4A77" w:rsidP="000B2361">
            <w:pPr>
              <w:shd w:val="clear" w:color="auto" w:fill="FFFFFF"/>
              <w:jc w:val="right"/>
              <w:rPr>
                <w:sz w:val="18"/>
                <w:szCs w:val="18"/>
              </w:rPr>
            </w:pPr>
            <w:r w:rsidRPr="00182BDE">
              <w:rPr>
                <w:sz w:val="18"/>
                <w:szCs w:val="18"/>
              </w:rPr>
              <w:t>947</w:t>
            </w:r>
          </w:p>
        </w:tc>
        <w:tc>
          <w:tcPr>
            <w:tcW w:w="783" w:type="dxa"/>
          </w:tcPr>
          <w:p w:rsidR="005A4A77" w:rsidRPr="00182BDE" w:rsidRDefault="005A4A77" w:rsidP="000B2361">
            <w:pPr>
              <w:shd w:val="clear" w:color="auto" w:fill="FFFFFF"/>
              <w:jc w:val="right"/>
              <w:rPr>
                <w:sz w:val="18"/>
                <w:szCs w:val="18"/>
              </w:rPr>
            </w:pPr>
            <w:r w:rsidRPr="00182BDE">
              <w:rPr>
                <w:sz w:val="18"/>
                <w:szCs w:val="18"/>
              </w:rPr>
              <w:t>971</w:t>
            </w:r>
          </w:p>
        </w:tc>
        <w:tc>
          <w:tcPr>
            <w:tcW w:w="813" w:type="dxa"/>
          </w:tcPr>
          <w:p w:rsidR="005A4A77" w:rsidRPr="00182BDE" w:rsidRDefault="005A4A77" w:rsidP="000B2361">
            <w:pPr>
              <w:shd w:val="clear" w:color="auto" w:fill="FFFFFF"/>
              <w:jc w:val="right"/>
              <w:rPr>
                <w:sz w:val="18"/>
                <w:szCs w:val="18"/>
              </w:rPr>
            </w:pPr>
            <w:r w:rsidRPr="00182BDE">
              <w:rPr>
                <w:sz w:val="18"/>
                <w:szCs w:val="18"/>
              </w:rPr>
              <w:t>1013</w:t>
            </w:r>
          </w:p>
        </w:tc>
        <w:tc>
          <w:tcPr>
            <w:tcW w:w="812" w:type="dxa"/>
          </w:tcPr>
          <w:p w:rsidR="005A4A77" w:rsidRPr="00182BDE" w:rsidRDefault="005A4A77" w:rsidP="000B2361">
            <w:pPr>
              <w:shd w:val="clear" w:color="auto" w:fill="FFFFFF"/>
              <w:jc w:val="right"/>
              <w:rPr>
                <w:sz w:val="18"/>
                <w:szCs w:val="18"/>
              </w:rPr>
            </w:pPr>
            <w:r w:rsidRPr="00182BDE">
              <w:rPr>
                <w:sz w:val="18"/>
                <w:szCs w:val="18"/>
              </w:rPr>
              <w:t>976</w:t>
            </w:r>
          </w:p>
        </w:tc>
        <w:tc>
          <w:tcPr>
            <w:tcW w:w="656" w:type="dxa"/>
          </w:tcPr>
          <w:p w:rsidR="005A4A77" w:rsidRPr="00182BDE" w:rsidRDefault="000B2361" w:rsidP="000B2361">
            <w:pPr>
              <w:shd w:val="clear" w:color="auto" w:fill="FFFFFF"/>
              <w:jc w:val="right"/>
              <w:rPr>
                <w:sz w:val="18"/>
                <w:szCs w:val="18"/>
              </w:rPr>
            </w:pPr>
            <w:r>
              <w:rPr>
                <w:sz w:val="18"/>
                <w:szCs w:val="18"/>
              </w:rPr>
              <w:t>1</w:t>
            </w:r>
            <w:r w:rsidR="005A4A77" w:rsidRPr="00182BDE">
              <w:rPr>
                <w:sz w:val="18"/>
                <w:szCs w:val="18"/>
              </w:rPr>
              <w:t>033</w:t>
            </w:r>
          </w:p>
        </w:tc>
        <w:tc>
          <w:tcPr>
            <w:tcW w:w="648" w:type="dxa"/>
          </w:tcPr>
          <w:p w:rsidR="005A4A77" w:rsidRPr="00182BDE" w:rsidRDefault="000B2361" w:rsidP="000B2361">
            <w:pPr>
              <w:shd w:val="clear" w:color="auto" w:fill="FFFFFF"/>
              <w:jc w:val="right"/>
              <w:rPr>
                <w:sz w:val="18"/>
                <w:szCs w:val="18"/>
              </w:rPr>
            </w:pPr>
            <w:r>
              <w:rPr>
                <w:sz w:val="18"/>
                <w:szCs w:val="18"/>
              </w:rPr>
              <w:t>1</w:t>
            </w:r>
            <w:r w:rsidR="005A4A77" w:rsidRPr="00182BDE">
              <w:rPr>
                <w:sz w:val="18"/>
                <w:szCs w:val="18"/>
              </w:rPr>
              <w:t>114</w:t>
            </w:r>
          </w:p>
        </w:tc>
        <w:tc>
          <w:tcPr>
            <w:tcW w:w="648" w:type="dxa"/>
          </w:tcPr>
          <w:p w:rsidR="005A4A77" w:rsidRPr="00182BDE" w:rsidRDefault="000B2361" w:rsidP="000B2361">
            <w:pPr>
              <w:shd w:val="clear" w:color="auto" w:fill="FFFFFF"/>
              <w:jc w:val="right"/>
              <w:rPr>
                <w:sz w:val="18"/>
                <w:szCs w:val="18"/>
              </w:rPr>
            </w:pPr>
            <w:r>
              <w:rPr>
                <w:sz w:val="18"/>
                <w:szCs w:val="18"/>
              </w:rPr>
              <w:t>1</w:t>
            </w:r>
            <w:r w:rsidR="005A4A77" w:rsidRPr="00182BDE">
              <w:rPr>
                <w:sz w:val="18"/>
                <w:szCs w:val="18"/>
              </w:rPr>
              <w:t>157</w:t>
            </w:r>
          </w:p>
        </w:tc>
        <w:tc>
          <w:tcPr>
            <w:tcW w:w="636" w:type="dxa"/>
          </w:tcPr>
          <w:p w:rsidR="005A4A77" w:rsidRPr="00182BDE" w:rsidRDefault="000B2361" w:rsidP="000B2361">
            <w:pPr>
              <w:shd w:val="clear" w:color="auto" w:fill="FFFFFF"/>
              <w:jc w:val="right"/>
              <w:rPr>
                <w:sz w:val="18"/>
                <w:szCs w:val="18"/>
              </w:rPr>
            </w:pPr>
            <w:r>
              <w:rPr>
                <w:sz w:val="18"/>
                <w:szCs w:val="18"/>
              </w:rPr>
              <w:t>1</w:t>
            </w:r>
            <w:r w:rsidR="005A4A77" w:rsidRPr="00182BDE">
              <w:rPr>
                <w:sz w:val="18"/>
                <w:szCs w:val="18"/>
              </w:rPr>
              <w:t>153</w:t>
            </w:r>
          </w:p>
        </w:tc>
        <w:tc>
          <w:tcPr>
            <w:tcW w:w="652" w:type="dxa"/>
          </w:tcPr>
          <w:p w:rsidR="005A4A77" w:rsidRPr="00182BDE" w:rsidRDefault="000B2361" w:rsidP="000B2361">
            <w:pPr>
              <w:shd w:val="clear" w:color="auto" w:fill="FFFFFF"/>
              <w:jc w:val="right"/>
              <w:rPr>
                <w:sz w:val="18"/>
                <w:szCs w:val="18"/>
              </w:rPr>
            </w:pPr>
            <w:r>
              <w:rPr>
                <w:sz w:val="18"/>
                <w:szCs w:val="18"/>
              </w:rPr>
              <w:t>1</w:t>
            </w:r>
            <w:r w:rsidR="005A4A77" w:rsidRPr="00182BDE">
              <w:rPr>
                <w:sz w:val="18"/>
                <w:szCs w:val="18"/>
              </w:rPr>
              <w:t>128</w:t>
            </w:r>
          </w:p>
        </w:tc>
        <w:tc>
          <w:tcPr>
            <w:tcW w:w="638" w:type="dxa"/>
          </w:tcPr>
          <w:p w:rsidR="005A4A77" w:rsidRPr="00182BDE" w:rsidRDefault="000B2361" w:rsidP="000B2361">
            <w:pPr>
              <w:shd w:val="clear" w:color="auto" w:fill="FFFFFF"/>
              <w:jc w:val="right"/>
              <w:rPr>
                <w:sz w:val="18"/>
                <w:szCs w:val="18"/>
              </w:rPr>
            </w:pPr>
            <w:r>
              <w:rPr>
                <w:sz w:val="18"/>
                <w:szCs w:val="18"/>
              </w:rPr>
              <w:t>1</w:t>
            </w:r>
            <w:r w:rsidR="005A4A77" w:rsidRPr="00182BDE">
              <w:rPr>
                <w:sz w:val="18"/>
                <w:szCs w:val="18"/>
              </w:rPr>
              <w:t>204</w:t>
            </w:r>
          </w:p>
        </w:tc>
        <w:tc>
          <w:tcPr>
            <w:tcW w:w="636" w:type="dxa"/>
          </w:tcPr>
          <w:p w:rsidR="005A4A77" w:rsidRPr="00182BDE" w:rsidRDefault="000B2361" w:rsidP="000B2361">
            <w:pPr>
              <w:shd w:val="clear" w:color="auto" w:fill="FFFFFF"/>
              <w:jc w:val="right"/>
              <w:rPr>
                <w:sz w:val="18"/>
                <w:szCs w:val="18"/>
              </w:rPr>
            </w:pPr>
            <w:r>
              <w:rPr>
                <w:sz w:val="18"/>
                <w:szCs w:val="18"/>
              </w:rPr>
              <w:t>1</w:t>
            </w:r>
            <w:r w:rsidR="005A4A77" w:rsidRPr="00182BDE">
              <w:rPr>
                <w:sz w:val="18"/>
                <w:szCs w:val="18"/>
              </w:rPr>
              <w:t>107</w:t>
            </w:r>
          </w:p>
        </w:tc>
        <w:tc>
          <w:tcPr>
            <w:tcW w:w="636" w:type="dxa"/>
          </w:tcPr>
          <w:p w:rsidR="005A4A77" w:rsidRPr="00182BDE" w:rsidRDefault="000B2361" w:rsidP="000B2361">
            <w:pPr>
              <w:shd w:val="clear" w:color="auto" w:fill="FFFFFF"/>
              <w:jc w:val="right"/>
              <w:rPr>
                <w:sz w:val="18"/>
                <w:szCs w:val="18"/>
              </w:rPr>
            </w:pPr>
            <w:r>
              <w:rPr>
                <w:sz w:val="18"/>
                <w:szCs w:val="18"/>
              </w:rPr>
              <w:t>1</w:t>
            </w:r>
            <w:r w:rsidR="005A4A77" w:rsidRPr="00182BDE">
              <w:rPr>
                <w:sz w:val="18"/>
                <w:szCs w:val="18"/>
              </w:rPr>
              <w:t>125</w:t>
            </w:r>
          </w:p>
        </w:tc>
        <w:tc>
          <w:tcPr>
            <w:tcW w:w="636" w:type="dxa"/>
          </w:tcPr>
          <w:p w:rsidR="005A4A77" w:rsidRPr="00182BDE" w:rsidRDefault="000B2361" w:rsidP="000B2361">
            <w:pPr>
              <w:shd w:val="clear" w:color="auto" w:fill="FFFFFF"/>
              <w:jc w:val="right"/>
              <w:rPr>
                <w:sz w:val="18"/>
                <w:szCs w:val="18"/>
              </w:rPr>
            </w:pPr>
            <w:r>
              <w:rPr>
                <w:sz w:val="18"/>
                <w:szCs w:val="18"/>
              </w:rPr>
              <w:t>1</w:t>
            </w:r>
            <w:r w:rsidR="005A4A77" w:rsidRPr="00182BDE">
              <w:rPr>
                <w:sz w:val="18"/>
                <w:szCs w:val="18"/>
              </w:rPr>
              <w:t>184</w:t>
            </w:r>
          </w:p>
        </w:tc>
        <w:tc>
          <w:tcPr>
            <w:tcW w:w="629" w:type="dxa"/>
          </w:tcPr>
          <w:p w:rsidR="005A4A77" w:rsidRDefault="005A4A77" w:rsidP="000B2361">
            <w:pPr>
              <w:jc w:val="right"/>
            </w:pPr>
            <w:r w:rsidRPr="00E9368F">
              <w:rPr>
                <w:spacing w:val="-4"/>
                <w:sz w:val="18"/>
                <w:szCs w:val="18"/>
              </w:rPr>
              <w:t>---</w:t>
            </w:r>
          </w:p>
        </w:tc>
      </w:tr>
      <w:tr w:rsidR="000B2361" w:rsidRPr="00182BDE" w:rsidTr="000B2361">
        <w:tc>
          <w:tcPr>
            <w:tcW w:w="2355" w:type="dxa"/>
          </w:tcPr>
          <w:p w:rsidR="005A4A77" w:rsidRPr="00B805C9" w:rsidRDefault="005A4A77" w:rsidP="005A4A77">
            <w:pPr>
              <w:adjustRightInd w:val="0"/>
              <w:snapToGrid w:val="0"/>
              <w:rPr>
                <w:snapToGrid w:val="0"/>
                <w:sz w:val="18"/>
                <w:szCs w:val="18"/>
              </w:rPr>
            </w:pPr>
            <w:r w:rsidRPr="00B805C9">
              <w:rPr>
                <w:snapToGrid w:val="0"/>
                <w:sz w:val="18"/>
                <w:szCs w:val="18"/>
              </w:rPr>
              <w:t xml:space="preserve">7.3.  </w:t>
            </w:r>
            <w:r>
              <w:rPr>
                <w:snapToGrid w:val="0"/>
                <w:sz w:val="18"/>
                <w:szCs w:val="18"/>
              </w:rPr>
              <w:t xml:space="preserve">Биологическое разнообразие:  площадь охраняемых земель </w:t>
            </w:r>
            <w:r w:rsidRPr="00B805C9">
              <w:rPr>
                <w:snapToGrid w:val="0"/>
                <w:sz w:val="18"/>
                <w:szCs w:val="18"/>
              </w:rPr>
              <w:t>(%)</w:t>
            </w:r>
          </w:p>
        </w:tc>
        <w:tc>
          <w:tcPr>
            <w:tcW w:w="574" w:type="dxa"/>
          </w:tcPr>
          <w:p w:rsidR="005A4A77" w:rsidRPr="00B805C9" w:rsidRDefault="005A4A77" w:rsidP="005A4A77">
            <w:pPr>
              <w:shd w:val="clear" w:color="auto" w:fill="FFFFFF"/>
              <w:jc w:val="center"/>
              <w:rPr>
                <w:sz w:val="18"/>
                <w:szCs w:val="18"/>
              </w:rPr>
            </w:pPr>
          </w:p>
        </w:tc>
        <w:tc>
          <w:tcPr>
            <w:tcW w:w="837" w:type="dxa"/>
          </w:tcPr>
          <w:p w:rsidR="005A4A77" w:rsidRPr="00182BDE" w:rsidRDefault="005A4A77" w:rsidP="000B2361">
            <w:pPr>
              <w:shd w:val="clear" w:color="auto" w:fill="FFFFFF"/>
              <w:jc w:val="right"/>
              <w:rPr>
                <w:sz w:val="18"/>
                <w:szCs w:val="18"/>
              </w:rPr>
            </w:pPr>
            <w:r w:rsidRPr="00182BDE">
              <w:rPr>
                <w:spacing w:val="-1"/>
                <w:sz w:val="18"/>
                <w:szCs w:val="18"/>
              </w:rPr>
              <w:t>2,93</w:t>
            </w:r>
          </w:p>
        </w:tc>
        <w:tc>
          <w:tcPr>
            <w:tcW w:w="779" w:type="dxa"/>
          </w:tcPr>
          <w:p w:rsidR="005A4A77" w:rsidRPr="00182BDE" w:rsidRDefault="005A4A77" w:rsidP="000B2361">
            <w:pPr>
              <w:shd w:val="clear" w:color="auto" w:fill="FFFFFF"/>
              <w:jc w:val="right"/>
              <w:rPr>
                <w:sz w:val="18"/>
                <w:szCs w:val="18"/>
              </w:rPr>
            </w:pPr>
            <w:r w:rsidRPr="00182BDE">
              <w:rPr>
                <w:sz w:val="18"/>
                <w:szCs w:val="18"/>
              </w:rPr>
              <w:t>2,96</w:t>
            </w:r>
          </w:p>
        </w:tc>
        <w:tc>
          <w:tcPr>
            <w:tcW w:w="783" w:type="dxa"/>
          </w:tcPr>
          <w:p w:rsidR="005A4A77" w:rsidRPr="00182BDE" w:rsidRDefault="005A4A77" w:rsidP="000B2361">
            <w:pPr>
              <w:shd w:val="clear" w:color="auto" w:fill="FFFFFF"/>
              <w:jc w:val="right"/>
              <w:rPr>
                <w:sz w:val="18"/>
                <w:szCs w:val="18"/>
              </w:rPr>
            </w:pPr>
            <w:r w:rsidRPr="00182BDE">
              <w:rPr>
                <w:sz w:val="18"/>
                <w:szCs w:val="18"/>
              </w:rPr>
              <w:t>2,96</w:t>
            </w:r>
          </w:p>
        </w:tc>
        <w:tc>
          <w:tcPr>
            <w:tcW w:w="813" w:type="dxa"/>
          </w:tcPr>
          <w:p w:rsidR="005A4A77" w:rsidRPr="00182BDE" w:rsidRDefault="005A4A77" w:rsidP="000B2361">
            <w:pPr>
              <w:shd w:val="clear" w:color="auto" w:fill="FFFFFF"/>
              <w:jc w:val="right"/>
              <w:rPr>
                <w:sz w:val="18"/>
                <w:szCs w:val="18"/>
              </w:rPr>
            </w:pPr>
            <w:r w:rsidRPr="00182BDE">
              <w:rPr>
                <w:sz w:val="18"/>
                <w:szCs w:val="18"/>
              </w:rPr>
              <w:t>3,17</w:t>
            </w:r>
          </w:p>
        </w:tc>
        <w:tc>
          <w:tcPr>
            <w:tcW w:w="812" w:type="dxa"/>
          </w:tcPr>
          <w:p w:rsidR="005A4A77" w:rsidRPr="00182BDE" w:rsidRDefault="005A4A77" w:rsidP="000B2361">
            <w:pPr>
              <w:shd w:val="clear" w:color="auto" w:fill="FFFFFF"/>
              <w:jc w:val="right"/>
              <w:rPr>
                <w:sz w:val="18"/>
                <w:szCs w:val="18"/>
              </w:rPr>
            </w:pPr>
            <w:r w:rsidRPr="00182BDE">
              <w:rPr>
                <w:sz w:val="18"/>
                <w:szCs w:val="18"/>
              </w:rPr>
              <w:t>3,37</w:t>
            </w:r>
          </w:p>
        </w:tc>
        <w:tc>
          <w:tcPr>
            <w:tcW w:w="656" w:type="dxa"/>
          </w:tcPr>
          <w:p w:rsidR="005A4A77" w:rsidRPr="00182BDE" w:rsidRDefault="005A4A77" w:rsidP="000B2361">
            <w:pPr>
              <w:shd w:val="clear" w:color="auto" w:fill="FFFFFF"/>
              <w:jc w:val="right"/>
              <w:rPr>
                <w:sz w:val="18"/>
                <w:szCs w:val="18"/>
              </w:rPr>
            </w:pPr>
            <w:r w:rsidRPr="00182BDE">
              <w:rPr>
                <w:sz w:val="18"/>
                <w:szCs w:val="18"/>
              </w:rPr>
              <w:t>3,44</w:t>
            </w:r>
          </w:p>
        </w:tc>
        <w:tc>
          <w:tcPr>
            <w:tcW w:w="648" w:type="dxa"/>
          </w:tcPr>
          <w:p w:rsidR="005A4A77" w:rsidRPr="00182BDE" w:rsidRDefault="005A4A77" w:rsidP="000B2361">
            <w:pPr>
              <w:shd w:val="clear" w:color="auto" w:fill="FFFFFF"/>
              <w:jc w:val="right"/>
              <w:rPr>
                <w:sz w:val="18"/>
                <w:szCs w:val="18"/>
              </w:rPr>
            </w:pPr>
            <w:r w:rsidRPr="00182BDE">
              <w:rPr>
                <w:sz w:val="18"/>
                <w:szCs w:val="18"/>
              </w:rPr>
              <w:t>3,56</w:t>
            </w:r>
          </w:p>
        </w:tc>
        <w:tc>
          <w:tcPr>
            <w:tcW w:w="648" w:type="dxa"/>
          </w:tcPr>
          <w:p w:rsidR="005A4A77" w:rsidRPr="00182BDE" w:rsidRDefault="005A4A77" w:rsidP="000B2361">
            <w:pPr>
              <w:shd w:val="clear" w:color="auto" w:fill="FFFFFF"/>
              <w:jc w:val="right"/>
              <w:rPr>
                <w:sz w:val="18"/>
                <w:szCs w:val="18"/>
              </w:rPr>
            </w:pPr>
            <w:r w:rsidRPr="00182BDE">
              <w:rPr>
                <w:sz w:val="18"/>
                <w:szCs w:val="18"/>
              </w:rPr>
              <w:t>3,61</w:t>
            </w:r>
          </w:p>
        </w:tc>
        <w:tc>
          <w:tcPr>
            <w:tcW w:w="636" w:type="dxa"/>
          </w:tcPr>
          <w:p w:rsidR="005A4A77" w:rsidRPr="00182BDE" w:rsidRDefault="005A4A77" w:rsidP="000B2361">
            <w:pPr>
              <w:shd w:val="clear" w:color="auto" w:fill="FFFFFF"/>
              <w:jc w:val="right"/>
              <w:rPr>
                <w:sz w:val="18"/>
                <w:szCs w:val="18"/>
              </w:rPr>
            </w:pPr>
            <w:r w:rsidRPr="00182BDE">
              <w:rPr>
                <w:sz w:val="18"/>
                <w:szCs w:val="18"/>
              </w:rPr>
              <w:t>3,65</w:t>
            </w:r>
          </w:p>
        </w:tc>
        <w:tc>
          <w:tcPr>
            <w:tcW w:w="652" w:type="dxa"/>
          </w:tcPr>
          <w:p w:rsidR="005A4A77" w:rsidRPr="00182BDE" w:rsidRDefault="005A4A77" w:rsidP="000B2361">
            <w:pPr>
              <w:shd w:val="clear" w:color="auto" w:fill="FFFFFF"/>
              <w:jc w:val="right"/>
              <w:rPr>
                <w:sz w:val="18"/>
                <w:szCs w:val="18"/>
              </w:rPr>
            </w:pPr>
            <w:r w:rsidRPr="00182BDE">
              <w:rPr>
                <w:sz w:val="18"/>
                <w:szCs w:val="18"/>
              </w:rPr>
              <w:t>3,70</w:t>
            </w:r>
          </w:p>
        </w:tc>
        <w:tc>
          <w:tcPr>
            <w:tcW w:w="638" w:type="dxa"/>
          </w:tcPr>
          <w:p w:rsidR="005A4A77" w:rsidRPr="00182BDE" w:rsidRDefault="005A4A77" w:rsidP="000B2361">
            <w:pPr>
              <w:shd w:val="clear" w:color="auto" w:fill="FFFFFF"/>
              <w:jc w:val="right"/>
              <w:rPr>
                <w:sz w:val="18"/>
                <w:szCs w:val="18"/>
              </w:rPr>
            </w:pPr>
            <w:r w:rsidRPr="00182BDE">
              <w:rPr>
                <w:sz w:val="18"/>
                <w:szCs w:val="18"/>
              </w:rPr>
              <w:t>4,72</w:t>
            </w:r>
          </w:p>
        </w:tc>
        <w:tc>
          <w:tcPr>
            <w:tcW w:w="636" w:type="dxa"/>
          </w:tcPr>
          <w:p w:rsidR="005A4A77" w:rsidRPr="00182BDE" w:rsidRDefault="005A4A77" w:rsidP="000B2361">
            <w:pPr>
              <w:shd w:val="clear" w:color="auto" w:fill="FFFFFF"/>
              <w:jc w:val="right"/>
              <w:rPr>
                <w:sz w:val="18"/>
                <w:szCs w:val="18"/>
              </w:rPr>
            </w:pPr>
            <w:r w:rsidRPr="00182BDE">
              <w:rPr>
                <w:sz w:val="18"/>
                <w:szCs w:val="18"/>
              </w:rPr>
              <w:t>4,72</w:t>
            </w:r>
          </w:p>
        </w:tc>
        <w:tc>
          <w:tcPr>
            <w:tcW w:w="636" w:type="dxa"/>
          </w:tcPr>
          <w:p w:rsidR="005A4A77" w:rsidRPr="00182BDE" w:rsidRDefault="005A4A77" w:rsidP="000B2361">
            <w:pPr>
              <w:shd w:val="clear" w:color="auto" w:fill="FFFFFF"/>
              <w:jc w:val="right"/>
              <w:rPr>
                <w:sz w:val="18"/>
                <w:szCs w:val="18"/>
              </w:rPr>
            </w:pPr>
            <w:r w:rsidRPr="00182BDE">
              <w:rPr>
                <w:sz w:val="18"/>
                <w:szCs w:val="18"/>
              </w:rPr>
              <w:t>4,90</w:t>
            </w:r>
          </w:p>
        </w:tc>
        <w:tc>
          <w:tcPr>
            <w:tcW w:w="636" w:type="dxa"/>
          </w:tcPr>
          <w:p w:rsidR="005A4A77" w:rsidRPr="00182BDE" w:rsidRDefault="005A4A77" w:rsidP="000B2361">
            <w:pPr>
              <w:shd w:val="clear" w:color="auto" w:fill="FFFFFF"/>
              <w:jc w:val="right"/>
              <w:rPr>
                <w:sz w:val="18"/>
                <w:szCs w:val="18"/>
              </w:rPr>
            </w:pPr>
            <w:r w:rsidRPr="00182BDE">
              <w:rPr>
                <w:sz w:val="18"/>
                <w:szCs w:val="18"/>
              </w:rPr>
              <w:t>4,96</w:t>
            </w:r>
          </w:p>
        </w:tc>
        <w:tc>
          <w:tcPr>
            <w:tcW w:w="629" w:type="dxa"/>
          </w:tcPr>
          <w:p w:rsidR="005A4A77" w:rsidRPr="00182BDE" w:rsidRDefault="005A4A77" w:rsidP="000B2361">
            <w:pPr>
              <w:shd w:val="clear" w:color="auto" w:fill="FFFFFF"/>
              <w:jc w:val="right"/>
              <w:rPr>
                <w:sz w:val="18"/>
                <w:szCs w:val="18"/>
              </w:rPr>
            </w:pPr>
            <w:r w:rsidRPr="00182BDE">
              <w:rPr>
                <w:spacing w:val="-1"/>
                <w:sz w:val="18"/>
                <w:szCs w:val="18"/>
              </w:rPr>
              <w:t>5,16</w:t>
            </w:r>
          </w:p>
        </w:tc>
      </w:tr>
      <w:tr w:rsidR="000B2361" w:rsidRPr="00182BDE" w:rsidTr="000B2361">
        <w:tc>
          <w:tcPr>
            <w:tcW w:w="2355" w:type="dxa"/>
          </w:tcPr>
          <w:p w:rsidR="005A4A77" w:rsidRPr="00B805C9" w:rsidRDefault="005A4A77" w:rsidP="005A4A77">
            <w:pPr>
              <w:adjustRightInd w:val="0"/>
              <w:snapToGrid w:val="0"/>
              <w:rPr>
                <w:snapToGrid w:val="0"/>
                <w:sz w:val="18"/>
                <w:szCs w:val="18"/>
              </w:rPr>
            </w:pPr>
            <w:r w:rsidRPr="00B805C9">
              <w:rPr>
                <w:snapToGrid w:val="0"/>
                <w:sz w:val="18"/>
                <w:szCs w:val="18"/>
              </w:rPr>
              <w:t xml:space="preserve">7.4.  </w:t>
            </w:r>
            <w:r>
              <w:rPr>
                <w:snapToGrid w:val="0"/>
                <w:sz w:val="18"/>
                <w:szCs w:val="18"/>
              </w:rPr>
              <w:t xml:space="preserve">Энергоемкость:  потребление энергии на единицу ВВП </w:t>
            </w:r>
            <w:r w:rsidRPr="00B805C9">
              <w:rPr>
                <w:snapToGrid w:val="0"/>
                <w:sz w:val="18"/>
                <w:szCs w:val="18"/>
              </w:rPr>
              <w:t>(%)</w:t>
            </w:r>
          </w:p>
        </w:tc>
        <w:tc>
          <w:tcPr>
            <w:tcW w:w="574" w:type="dxa"/>
          </w:tcPr>
          <w:p w:rsidR="005A4A77" w:rsidRPr="00B805C9" w:rsidRDefault="005A4A77" w:rsidP="005A4A77">
            <w:pPr>
              <w:shd w:val="clear" w:color="auto" w:fill="FFFFFF"/>
              <w:jc w:val="center"/>
              <w:rPr>
                <w:sz w:val="18"/>
                <w:szCs w:val="18"/>
              </w:rPr>
            </w:pPr>
          </w:p>
        </w:tc>
        <w:tc>
          <w:tcPr>
            <w:tcW w:w="837" w:type="dxa"/>
          </w:tcPr>
          <w:p w:rsidR="005A4A77" w:rsidRPr="00182BDE" w:rsidRDefault="005A4A77" w:rsidP="000B2361">
            <w:pPr>
              <w:shd w:val="clear" w:color="auto" w:fill="FFFFFF"/>
              <w:jc w:val="right"/>
              <w:rPr>
                <w:sz w:val="18"/>
                <w:szCs w:val="18"/>
              </w:rPr>
            </w:pPr>
            <w:r w:rsidRPr="00182BDE">
              <w:rPr>
                <w:spacing w:val="-1"/>
                <w:sz w:val="18"/>
                <w:szCs w:val="18"/>
              </w:rPr>
              <w:t>6,19</w:t>
            </w:r>
          </w:p>
        </w:tc>
        <w:tc>
          <w:tcPr>
            <w:tcW w:w="779" w:type="dxa"/>
          </w:tcPr>
          <w:p w:rsidR="005A4A77" w:rsidRPr="00182BDE" w:rsidRDefault="005A4A77" w:rsidP="000B2361">
            <w:pPr>
              <w:shd w:val="clear" w:color="auto" w:fill="FFFFFF"/>
              <w:jc w:val="right"/>
              <w:rPr>
                <w:sz w:val="18"/>
                <w:szCs w:val="18"/>
              </w:rPr>
            </w:pPr>
            <w:r w:rsidRPr="00182BDE">
              <w:rPr>
                <w:sz w:val="18"/>
                <w:szCs w:val="18"/>
              </w:rPr>
              <w:t>5,03</w:t>
            </w:r>
          </w:p>
        </w:tc>
        <w:tc>
          <w:tcPr>
            <w:tcW w:w="783" w:type="dxa"/>
          </w:tcPr>
          <w:p w:rsidR="005A4A77" w:rsidRPr="00182BDE" w:rsidRDefault="005A4A77" w:rsidP="000B2361">
            <w:pPr>
              <w:shd w:val="clear" w:color="auto" w:fill="FFFFFF"/>
              <w:jc w:val="right"/>
              <w:rPr>
                <w:sz w:val="18"/>
                <w:szCs w:val="18"/>
              </w:rPr>
            </w:pPr>
            <w:r w:rsidRPr="00182BDE">
              <w:rPr>
                <w:sz w:val="18"/>
                <w:szCs w:val="18"/>
              </w:rPr>
              <w:t>4,89</w:t>
            </w:r>
          </w:p>
        </w:tc>
        <w:tc>
          <w:tcPr>
            <w:tcW w:w="813" w:type="dxa"/>
          </w:tcPr>
          <w:p w:rsidR="005A4A77" w:rsidRPr="00182BDE" w:rsidRDefault="005A4A77" w:rsidP="000B2361">
            <w:pPr>
              <w:shd w:val="clear" w:color="auto" w:fill="FFFFFF"/>
              <w:jc w:val="right"/>
              <w:rPr>
                <w:sz w:val="18"/>
                <w:szCs w:val="18"/>
              </w:rPr>
            </w:pPr>
            <w:r w:rsidRPr="00182BDE">
              <w:rPr>
                <w:sz w:val="18"/>
                <w:szCs w:val="18"/>
              </w:rPr>
              <w:t>3,92</w:t>
            </w:r>
          </w:p>
        </w:tc>
        <w:tc>
          <w:tcPr>
            <w:tcW w:w="812" w:type="dxa"/>
          </w:tcPr>
          <w:p w:rsidR="005A4A77" w:rsidRPr="00182BDE" w:rsidRDefault="005A4A77" w:rsidP="000B2361">
            <w:pPr>
              <w:shd w:val="clear" w:color="auto" w:fill="FFFFFF"/>
              <w:jc w:val="right"/>
              <w:rPr>
                <w:sz w:val="18"/>
                <w:szCs w:val="18"/>
              </w:rPr>
            </w:pPr>
            <w:r w:rsidRPr="00182BDE">
              <w:rPr>
                <w:sz w:val="18"/>
                <w:szCs w:val="18"/>
              </w:rPr>
              <w:t>5,21</w:t>
            </w:r>
          </w:p>
        </w:tc>
        <w:tc>
          <w:tcPr>
            <w:tcW w:w="656" w:type="dxa"/>
          </w:tcPr>
          <w:p w:rsidR="005A4A77" w:rsidRPr="00182BDE" w:rsidRDefault="005A4A77" w:rsidP="000B2361">
            <w:pPr>
              <w:shd w:val="clear" w:color="auto" w:fill="FFFFFF"/>
              <w:jc w:val="right"/>
              <w:rPr>
                <w:sz w:val="18"/>
                <w:szCs w:val="18"/>
              </w:rPr>
            </w:pPr>
            <w:r w:rsidRPr="00182BDE">
              <w:rPr>
                <w:sz w:val="18"/>
                <w:szCs w:val="18"/>
              </w:rPr>
              <w:t>4,65</w:t>
            </w:r>
          </w:p>
        </w:tc>
        <w:tc>
          <w:tcPr>
            <w:tcW w:w="648" w:type="dxa"/>
          </w:tcPr>
          <w:p w:rsidR="005A4A77" w:rsidRPr="00182BDE" w:rsidRDefault="005A4A77" w:rsidP="000B2361">
            <w:pPr>
              <w:shd w:val="clear" w:color="auto" w:fill="FFFFFF"/>
              <w:jc w:val="right"/>
              <w:rPr>
                <w:sz w:val="18"/>
                <w:szCs w:val="18"/>
              </w:rPr>
            </w:pPr>
            <w:r w:rsidRPr="00182BDE">
              <w:rPr>
                <w:sz w:val="18"/>
                <w:szCs w:val="18"/>
              </w:rPr>
              <w:t>5,78</w:t>
            </w:r>
          </w:p>
        </w:tc>
        <w:tc>
          <w:tcPr>
            <w:tcW w:w="648" w:type="dxa"/>
          </w:tcPr>
          <w:p w:rsidR="005A4A77" w:rsidRPr="00182BDE" w:rsidRDefault="005A4A77" w:rsidP="000B2361">
            <w:pPr>
              <w:shd w:val="clear" w:color="auto" w:fill="FFFFFF"/>
              <w:jc w:val="right"/>
              <w:rPr>
                <w:sz w:val="18"/>
                <w:szCs w:val="18"/>
              </w:rPr>
            </w:pPr>
            <w:r w:rsidRPr="00182BDE">
              <w:rPr>
                <w:sz w:val="18"/>
                <w:szCs w:val="18"/>
              </w:rPr>
              <w:t>5,32</w:t>
            </w:r>
          </w:p>
        </w:tc>
        <w:tc>
          <w:tcPr>
            <w:tcW w:w="636" w:type="dxa"/>
          </w:tcPr>
          <w:p w:rsidR="005A4A77" w:rsidRPr="00182BDE" w:rsidRDefault="005A4A77" w:rsidP="000B2361">
            <w:pPr>
              <w:shd w:val="clear" w:color="auto" w:fill="FFFFFF"/>
              <w:jc w:val="right"/>
              <w:rPr>
                <w:sz w:val="18"/>
                <w:szCs w:val="18"/>
              </w:rPr>
            </w:pPr>
            <w:r w:rsidRPr="00182BDE">
              <w:rPr>
                <w:sz w:val="18"/>
                <w:szCs w:val="18"/>
              </w:rPr>
              <w:t>3,27</w:t>
            </w:r>
          </w:p>
        </w:tc>
        <w:tc>
          <w:tcPr>
            <w:tcW w:w="652" w:type="dxa"/>
          </w:tcPr>
          <w:p w:rsidR="005A4A77" w:rsidRPr="00182BDE" w:rsidRDefault="005A4A77" w:rsidP="000B2361">
            <w:pPr>
              <w:shd w:val="clear" w:color="auto" w:fill="FFFFFF"/>
              <w:jc w:val="right"/>
              <w:rPr>
                <w:sz w:val="18"/>
                <w:szCs w:val="18"/>
              </w:rPr>
            </w:pPr>
            <w:r w:rsidRPr="00182BDE">
              <w:rPr>
                <w:sz w:val="18"/>
                <w:szCs w:val="18"/>
              </w:rPr>
              <w:t>4,85</w:t>
            </w:r>
          </w:p>
        </w:tc>
        <w:tc>
          <w:tcPr>
            <w:tcW w:w="638" w:type="dxa"/>
          </w:tcPr>
          <w:p w:rsidR="005A4A77" w:rsidRPr="00182BDE" w:rsidRDefault="005A4A77" w:rsidP="000B2361">
            <w:pPr>
              <w:shd w:val="clear" w:color="auto" w:fill="FFFFFF"/>
              <w:jc w:val="right"/>
              <w:rPr>
                <w:sz w:val="18"/>
                <w:szCs w:val="18"/>
              </w:rPr>
            </w:pPr>
            <w:r w:rsidRPr="00182BDE">
              <w:rPr>
                <w:sz w:val="18"/>
                <w:szCs w:val="18"/>
              </w:rPr>
              <w:t>8,05</w:t>
            </w:r>
          </w:p>
        </w:tc>
        <w:tc>
          <w:tcPr>
            <w:tcW w:w="636" w:type="dxa"/>
          </w:tcPr>
          <w:p w:rsidR="005A4A77" w:rsidRPr="00182BDE" w:rsidRDefault="005A4A77" w:rsidP="000B2361">
            <w:pPr>
              <w:shd w:val="clear" w:color="auto" w:fill="FFFFFF"/>
              <w:jc w:val="right"/>
              <w:rPr>
                <w:sz w:val="18"/>
                <w:szCs w:val="18"/>
              </w:rPr>
            </w:pPr>
            <w:r w:rsidRPr="00182BDE">
              <w:rPr>
                <w:sz w:val="18"/>
                <w:szCs w:val="18"/>
              </w:rPr>
              <w:t>8,76</w:t>
            </w:r>
          </w:p>
        </w:tc>
        <w:tc>
          <w:tcPr>
            <w:tcW w:w="636" w:type="dxa"/>
          </w:tcPr>
          <w:p w:rsidR="005A4A77" w:rsidRPr="00182BDE" w:rsidRDefault="005A4A77" w:rsidP="000B2361">
            <w:pPr>
              <w:shd w:val="clear" w:color="auto" w:fill="FFFFFF"/>
              <w:jc w:val="right"/>
              <w:rPr>
                <w:sz w:val="18"/>
                <w:szCs w:val="18"/>
              </w:rPr>
            </w:pPr>
            <w:r w:rsidRPr="00182BDE">
              <w:rPr>
                <w:sz w:val="18"/>
                <w:szCs w:val="18"/>
              </w:rPr>
              <w:t>7,40</w:t>
            </w:r>
          </w:p>
        </w:tc>
        <w:tc>
          <w:tcPr>
            <w:tcW w:w="636" w:type="dxa"/>
          </w:tcPr>
          <w:p w:rsidR="005A4A77" w:rsidRPr="00182BDE" w:rsidRDefault="005A4A77" w:rsidP="000B2361">
            <w:pPr>
              <w:shd w:val="clear" w:color="auto" w:fill="FFFFFF"/>
              <w:jc w:val="right"/>
              <w:rPr>
                <w:sz w:val="18"/>
                <w:szCs w:val="18"/>
              </w:rPr>
            </w:pPr>
            <w:r w:rsidRPr="00182BDE">
              <w:rPr>
                <w:sz w:val="18"/>
                <w:szCs w:val="18"/>
              </w:rPr>
              <w:t>6,96</w:t>
            </w:r>
          </w:p>
        </w:tc>
        <w:tc>
          <w:tcPr>
            <w:tcW w:w="629" w:type="dxa"/>
          </w:tcPr>
          <w:p w:rsidR="005A4A77" w:rsidRDefault="005A4A77" w:rsidP="000B2361">
            <w:pPr>
              <w:jc w:val="right"/>
            </w:pPr>
            <w:r w:rsidRPr="00CF726D">
              <w:rPr>
                <w:spacing w:val="-4"/>
                <w:sz w:val="18"/>
                <w:szCs w:val="18"/>
              </w:rPr>
              <w:t>---</w:t>
            </w:r>
          </w:p>
        </w:tc>
      </w:tr>
      <w:tr w:rsidR="000B2361" w:rsidRPr="00182BDE" w:rsidTr="000B2361">
        <w:tc>
          <w:tcPr>
            <w:tcW w:w="2355" w:type="dxa"/>
          </w:tcPr>
          <w:p w:rsidR="005A4A77" w:rsidRPr="00B805C9" w:rsidRDefault="005A4A77" w:rsidP="005A4A77">
            <w:pPr>
              <w:adjustRightInd w:val="0"/>
              <w:snapToGrid w:val="0"/>
              <w:rPr>
                <w:snapToGrid w:val="0"/>
                <w:sz w:val="18"/>
                <w:szCs w:val="18"/>
              </w:rPr>
            </w:pPr>
            <w:r w:rsidRPr="005A4A77">
              <w:rPr>
                <w:snapToGrid w:val="0"/>
                <w:sz w:val="18"/>
                <w:szCs w:val="18"/>
              </w:rPr>
              <w:t>7.5.</w:t>
            </w:r>
            <w:r w:rsidRPr="007F2999">
              <w:rPr>
                <w:snapToGrid w:val="0"/>
                <w:sz w:val="18"/>
                <w:szCs w:val="18"/>
                <w:lang w:val="fr-FR"/>
              </w:rPr>
              <w:t>A</w:t>
            </w:r>
            <w:r w:rsidRPr="005A4A77">
              <w:rPr>
                <w:snapToGrid w:val="0"/>
                <w:sz w:val="18"/>
                <w:szCs w:val="18"/>
              </w:rPr>
              <w:t xml:space="preserve">.  </w:t>
            </w:r>
            <w:r>
              <w:rPr>
                <w:snapToGrid w:val="0"/>
                <w:sz w:val="18"/>
                <w:szCs w:val="18"/>
              </w:rPr>
              <w:t xml:space="preserve">Выбросы двуокиси углерода на душу населения </w:t>
            </w:r>
            <w:r w:rsidRPr="00B805C9">
              <w:rPr>
                <w:snapToGrid w:val="0"/>
                <w:sz w:val="18"/>
                <w:szCs w:val="18"/>
              </w:rPr>
              <w:t>(</w:t>
            </w:r>
            <w:r>
              <w:rPr>
                <w:snapToGrid w:val="0"/>
                <w:sz w:val="18"/>
                <w:szCs w:val="18"/>
              </w:rPr>
              <w:t>метрич. т</w:t>
            </w:r>
            <w:r w:rsidRPr="00B805C9">
              <w:rPr>
                <w:snapToGrid w:val="0"/>
                <w:sz w:val="18"/>
                <w:szCs w:val="18"/>
              </w:rPr>
              <w:t>)</w:t>
            </w:r>
          </w:p>
        </w:tc>
        <w:tc>
          <w:tcPr>
            <w:tcW w:w="574" w:type="dxa"/>
          </w:tcPr>
          <w:p w:rsidR="005A4A77" w:rsidRPr="00B805C9" w:rsidRDefault="005A4A77" w:rsidP="005A4A77">
            <w:pPr>
              <w:shd w:val="clear" w:color="auto" w:fill="FFFFFF"/>
              <w:jc w:val="center"/>
              <w:rPr>
                <w:sz w:val="18"/>
                <w:szCs w:val="18"/>
              </w:rPr>
            </w:pPr>
          </w:p>
        </w:tc>
        <w:tc>
          <w:tcPr>
            <w:tcW w:w="837" w:type="dxa"/>
          </w:tcPr>
          <w:p w:rsidR="005A4A77" w:rsidRDefault="005A4A77" w:rsidP="000B2361">
            <w:pPr>
              <w:jc w:val="right"/>
            </w:pPr>
            <w:r w:rsidRPr="00965259">
              <w:rPr>
                <w:spacing w:val="-4"/>
                <w:sz w:val="18"/>
                <w:szCs w:val="18"/>
              </w:rPr>
              <w:t>---</w:t>
            </w:r>
          </w:p>
        </w:tc>
        <w:tc>
          <w:tcPr>
            <w:tcW w:w="779" w:type="dxa"/>
          </w:tcPr>
          <w:p w:rsidR="005A4A77" w:rsidRDefault="005A4A77" w:rsidP="000B2361">
            <w:pPr>
              <w:jc w:val="right"/>
            </w:pPr>
            <w:r w:rsidRPr="00965259">
              <w:rPr>
                <w:spacing w:val="-4"/>
                <w:sz w:val="18"/>
                <w:szCs w:val="18"/>
              </w:rPr>
              <w:t>---</w:t>
            </w:r>
          </w:p>
        </w:tc>
        <w:tc>
          <w:tcPr>
            <w:tcW w:w="783" w:type="dxa"/>
          </w:tcPr>
          <w:p w:rsidR="005A4A77" w:rsidRDefault="005A4A77" w:rsidP="000B2361">
            <w:pPr>
              <w:jc w:val="right"/>
            </w:pPr>
            <w:r w:rsidRPr="00965259">
              <w:rPr>
                <w:spacing w:val="-4"/>
                <w:sz w:val="18"/>
                <w:szCs w:val="18"/>
              </w:rPr>
              <w:t>---</w:t>
            </w:r>
          </w:p>
        </w:tc>
        <w:tc>
          <w:tcPr>
            <w:tcW w:w="813" w:type="dxa"/>
          </w:tcPr>
          <w:p w:rsidR="005A4A77" w:rsidRDefault="005A4A77" w:rsidP="000B2361">
            <w:pPr>
              <w:jc w:val="right"/>
            </w:pPr>
            <w:r w:rsidRPr="00965259">
              <w:rPr>
                <w:spacing w:val="-4"/>
                <w:sz w:val="18"/>
                <w:szCs w:val="18"/>
              </w:rPr>
              <w:t>---</w:t>
            </w:r>
          </w:p>
        </w:tc>
        <w:tc>
          <w:tcPr>
            <w:tcW w:w="812" w:type="dxa"/>
          </w:tcPr>
          <w:p w:rsidR="005A4A77" w:rsidRDefault="005A4A77" w:rsidP="000B2361">
            <w:pPr>
              <w:jc w:val="right"/>
            </w:pPr>
            <w:r w:rsidRPr="00965259">
              <w:rPr>
                <w:spacing w:val="-4"/>
                <w:sz w:val="18"/>
                <w:szCs w:val="18"/>
              </w:rPr>
              <w:t>---</w:t>
            </w:r>
          </w:p>
        </w:tc>
        <w:tc>
          <w:tcPr>
            <w:tcW w:w="656" w:type="dxa"/>
          </w:tcPr>
          <w:p w:rsidR="005A4A77" w:rsidRPr="00182BDE" w:rsidRDefault="005A4A77" w:rsidP="000B2361">
            <w:pPr>
              <w:shd w:val="clear" w:color="auto" w:fill="FFFFFF"/>
              <w:jc w:val="right"/>
              <w:rPr>
                <w:sz w:val="18"/>
                <w:szCs w:val="18"/>
              </w:rPr>
            </w:pPr>
            <w:r w:rsidRPr="00182BDE">
              <w:rPr>
                <w:sz w:val="18"/>
                <w:szCs w:val="18"/>
              </w:rPr>
              <w:t>2,79</w:t>
            </w:r>
          </w:p>
        </w:tc>
        <w:tc>
          <w:tcPr>
            <w:tcW w:w="648" w:type="dxa"/>
          </w:tcPr>
          <w:p w:rsidR="005A4A77" w:rsidRPr="00182BDE" w:rsidRDefault="005A4A77" w:rsidP="000B2361">
            <w:pPr>
              <w:shd w:val="clear" w:color="auto" w:fill="FFFFFF"/>
              <w:jc w:val="right"/>
              <w:rPr>
                <w:sz w:val="18"/>
                <w:szCs w:val="18"/>
              </w:rPr>
            </w:pPr>
            <w:r w:rsidRPr="00182BDE">
              <w:rPr>
                <w:sz w:val="18"/>
                <w:szCs w:val="18"/>
              </w:rPr>
              <w:t>3,04</w:t>
            </w:r>
          </w:p>
        </w:tc>
        <w:tc>
          <w:tcPr>
            <w:tcW w:w="648" w:type="dxa"/>
          </w:tcPr>
          <w:p w:rsidR="005A4A77" w:rsidRPr="00182BDE" w:rsidRDefault="005A4A77" w:rsidP="000B2361">
            <w:pPr>
              <w:shd w:val="clear" w:color="auto" w:fill="FFFFFF"/>
              <w:jc w:val="right"/>
              <w:rPr>
                <w:sz w:val="18"/>
                <w:szCs w:val="18"/>
              </w:rPr>
            </w:pPr>
            <w:r w:rsidRPr="00182BDE">
              <w:rPr>
                <w:sz w:val="18"/>
                <w:szCs w:val="18"/>
              </w:rPr>
              <w:t>3,20</w:t>
            </w:r>
          </w:p>
        </w:tc>
        <w:tc>
          <w:tcPr>
            <w:tcW w:w="636" w:type="dxa"/>
          </w:tcPr>
          <w:p w:rsidR="005A4A77" w:rsidRPr="00182BDE" w:rsidRDefault="005A4A77" w:rsidP="000B2361">
            <w:pPr>
              <w:shd w:val="clear" w:color="auto" w:fill="FFFFFF"/>
              <w:jc w:val="right"/>
              <w:rPr>
                <w:sz w:val="18"/>
                <w:szCs w:val="18"/>
              </w:rPr>
            </w:pPr>
            <w:r w:rsidRPr="00182BDE">
              <w:rPr>
                <w:sz w:val="18"/>
                <w:szCs w:val="18"/>
              </w:rPr>
              <w:t>3,13</w:t>
            </w:r>
          </w:p>
        </w:tc>
        <w:tc>
          <w:tcPr>
            <w:tcW w:w="652" w:type="dxa"/>
          </w:tcPr>
          <w:p w:rsidR="005A4A77" w:rsidRPr="00182BDE" w:rsidRDefault="005A4A77" w:rsidP="000B2361">
            <w:pPr>
              <w:shd w:val="clear" w:color="auto" w:fill="FFFFFF"/>
              <w:jc w:val="right"/>
              <w:rPr>
                <w:sz w:val="18"/>
                <w:szCs w:val="18"/>
              </w:rPr>
            </w:pPr>
            <w:r w:rsidRPr="00182BDE">
              <w:rPr>
                <w:sz w:val="18"/>
                <w:szCs w:val="18"/>
              </w:rPr>
              <w:t>3,06</w:t>
            </w:r>
          </w:p>
        </w:tc>
        <w:tc>
          <w:tcPr>
            <w:tcW w:w="638" w:type="dxa"/>
          </w:tcPr>
          <w:p w:rsidR="005A4A77" w:rsidRPr="00182BDE" w:rsidRDefault="005A4A77" w:rsidP="000B2361">
            <w:pPr>
              <w:shd w:val="clear" w:color="auto" w:fill="FFFFFF"/>
              <w:jc w:val="right"/>
              <w:rPr>
                <w:sz w:val="18"/>
                <w:szCs w:val="18"/>
              </w:rPr>
            </w:pPr>
            <w:r w:rsidRPr="00182BDE">
              <w:rPr>
                <w:sz w:val="18"/>
                <w:szCs w:val="18"/>
              </w:rPr>
              <w:t>3,38</w:t>
            </w:r>
          </w:p>
        </w:tc>
        <w:tc>
          <w:tcPr>
            <w:tcW w:w="636" w:type="dxa"/>
          </w:tcPr>
          <w:p w:rsidR="005A4A77" w:rsidRPr="00182BDE" w:rsidRDefault="005A4A77" w:rsidP="000B2361">
            <w:pPr>
              <w:shd w:val="clear" w:color="auto" w:fill="FFFFFF"/>
              <w:jc w:val="right"/>
              <w:rPr>
                <w:sz w:val="18"/>
                <w:szCs w:val="18"/>
              </w:rPr>
            </w:pPr>
            <w:r w:rsidRPr="00182BDE">
              <w:rPr>
                <w:sz w:val="18"/>
                <w:szCs w:val="18"/>
              </w:rPr>
              <w:t>3,08</w:t>
            </w:r>
          </w:p>
        </w:tc>
        <w:tc>
          <w:tcPr>
            <w:tcW w:w="636" w:type="dxa"/>
          </w:tcPr>
          <w:p w:rsidR="005A4A77" w:rsidRPr="00182BDE" w:rsidRDefault="005A4A77" w:rsidP="000B2361">
            <w:pPr>
              <w:shd w:val="clear" w:color="auto" w:fill="FFFFFF"/>
              <w:jc w:val="right"/>
              <w:rPr>
                <w:sz w:val="18"/>
                <w:szCs w:val="18"/>
              </w:rPr>
            </w:pPr>
            <w:r w:rsidRPr="00182BDE">
              <w:rPr>
                <w:sz w:val="18"/>
                <w:szCs w:val="18"/>
              </w:rPr>
              <w:t>3,10</w:t>
            </w:r>
          </w:p>
        </w:tc>
        <w:tc>
          <w:tcPr>
            <w:tcW w:w="636" w:type="dxa"/>
          </w:tcPr>
          <w:p w:rsidR="005A4A77" w:rsidRPr="00182BDE" w:rsidRDefault="005A4A77" w:rsidP="000B2361">
            <w:pPr>
              <w:shd w:val="clear" w:color="auto" w:fill="FFFFFF"/>
              <w:jc w:val="right"/>
              <w:rPr>
                <w:sz w:val="18"/>
                <w:szCs w:val="18"/>
              </w:rPr>
            </w:pPr>
            <w:r w:rsidRPr="00182BDE">
              <w:rPr>
                <w:sz w:val="18"/>
                <w:szCs w:val="18"/>
              </w:rPr>
              <w:t>3,26</w:t>
            </w:r>
          </w:p>
        </w:tc>
        <w:tc>
          <w:tcPr>
            <w:tcW w:w="629" w:type="dxa"/>
          </w:tcPr>
          <w:p w:rsidR="005A4A77" w:rsidRDefault="005A4A77" w:rsidP="000B2361">
            <w:pPr>
              <w:jc w:val="right"/>
            </w:pPr>
            <w:r w:rsidRPr="00CF726D">
              <w:rPr>
                <w:spacing w:val="-4"/>
                <w:sz w:val="18"/>
                <w:szCs w:val="18"/>
              </w:rPr>
              <w:t>---</w:t>
            </w:r>
          </w:p>
        </w:tc>
      </w:tr>
    </w:tbl>
    <w:p w:rsidR="005A4A77" w:rsidRPr="00107D85" w:rsidRDefault="005A4A77" w:rsidP="005A4A77">
      <w:pPr>
        <w:adjustRightInd w:val="0"/>
        <w:snapToGrid w:val="0"/>
        <w:spacing w:line="360" w:lineRule="auto"/>
        <w:rPr>
          <w:snapToGrid w:val="0"/>
          <w:sz w:val="20"/>
        </w:rPr>
      </w:pPr>
    </w:p>
    <w:p w:rsidR="000B2361" w:rsidRPr="00EA3AFE" w:rsidRDefault="000B2361" w:rsidP="000B2361">
      <w:pPr>
        <w:pStyle w:val="Heading2"/>
        <w:spacing w:line="480" w:lineRule="auto"/>
        <w:jc w:val="center"/>
        <w:rPr>
          <w:rFonts w:eastAsia="Batang"/>
          <w:b/>
          <w:u w:val="none"/>
          <w:lang w:eastAsia="ko-KR"/>
        </w:rPr>
      </w:pPr>
      <w:r w:rsidRPr="00EA3AFE">
        <w:rPr>
          <w:u w:val="none"/>
          <w:lang w:val="en-US"/>
        </w:rPr>
        <w:br w:type="page"/>
      </w:r>
      <w:r w:rsidRPr="00EA3AFE">
        <w:rPr>
          <w:b/>
          <w:u w:val="none"/>
        </w:rPr>
        <w:t>Приложение</w:t>
      </w:r>
      <w:r w:rsidRPr="00EA3AFE">
        <w:rPr>
          <w:rFonts w:eastAsia="Batang"/>
          <w:b/>
          <w:u w:val="none"/>
          <w:lang w:eastAsia="ko-KR"/>
        </w:rPr>
        <w:t xml:space="preserve"> II</w:t>
      </w:r>
    </w:p>
    <w:p w:rsidR="000B2361" w:rsidRPr="00103427" w:rsidRDefault="000B2361" w:rsidP="000B2361">
      <w:pPr>
        <w:pStyle w:val="Heading1"/>
        <w:spacing w:after="120" w:line="480" w:lineRule="auto"/>
        <w:jc w:val="center"/>
      </w:pPr>
      <w:r>
        <w:rPr>
          <w:rFonts w:eastAsia="Batang"/>
          <w:lang w:eastAsia="ko-KR"/>
        </w:rPr>
        <w:t>ЭКОНОМИЧЕСКИЕ ПОКАЗАТЕЛИ ТУРЦИИ</w:t>
      </w:r>
    </w:p>
    <w:tbl>
      <w:tblPr>
        <w:tblW w:w="13389" w:type="dxa"/>
        <w:tblLayout w:type="fixed"/>
        <w:tblLook w:val="0000" w:firstRow="0" w:lastRow="0" w:firstColumn="0" w:lastColumn="0" w:noHBand="0" w:noVBand="0"/>
      </w:tblPr>
      <w:tblGrid>
        <w:gridCol w:w="5240"/>
        <w:gridCol w:w="1161"/>
        <w:gridCol w:w="1163"/>
        <w:gridCol w:w="1164"/>
        <w:gridCol w:w="1163"/>
        <w:gridCol w:w="1169"/>
        <w:gridCol w:w="1163"/>
        <w:gridCol w:w="1166"/>
      </w:tblGrid>
      <w:tr w:rsidR="000B2361" w:rsidRPr="00EA3AFE" w:rsidTr="008E7D70">
        <w:trPr>
          <w:cantSplit/>
          <w:tblHeader/>
        </w:trPr>
        <w:tc>
          <w:tcPr>
            <w:tcW w:w="5240" w:type="dxa"/>
            <w:tcBorders>
              <w:top w:val="single" w:sz="4" w:space="0" w:color="auto"/>
              <w:left w:val="single" w:sz="4" w:space="0" w:color="auto"/>
              <w:right w:val="single" w:sz="4" w:space="0" w:color="auto"/>
            </w:tcBorders>
            <w:shd w:val="clear" w:color="auto" w:fill="auto"/>
            <w:noWrap/>
          </w:tcPr>
          <w:p w:rsidR="000B2361" w:rsidRPr="00EA3AFE" w:rsidRDefault="000B2361" w:rsidP="007869D4">
            <w:pPr>
              <w:rPr>
                <w:rFonts w:eastAsia="Batang"/>
                <w:bCs/>
                <w:sz w:val="20"/>
                <w:lang w:eastAsia="ko-KR"/>
              </w:rPr>
            </w:pPr>
            <w:r w:rsidRPr="00EA3AFE">
              <w:rPr>
                <w:rFonts w:eastAsia="Batang"/>
                <w:bCs/>
                <w:sz w:val="20"/>
                <w:lang w:eastAsia="ko-KR"/>
              </w:rPr>
              <w:t> </w:t>
            </w:r>
          </w:p>
        </w:tc>
        <w:tc>
          <w:tcPr>
            <w:tcW w:w="8149" w:type="dxa"/>
            <w:gridSpan w:val="7"/>
            <w:tcBorders>
              <w:top w:val="single" w:sz="4" w:space="0" w:color="auto"/>
              <w:left w:val="nil"/>
              <w:bottom w:val="single" w:sz="4" w:space="0" w:color="auto"/>
              <w:right w:val="single" w:sz="4" w:space="0" w:color="auto"/>
            </w:tcBorders>
            <w:shd w:val="clear" w:color="auto" w:fill="auto"/>
            <w:noWrap/>
          </w:tcPr>
          <w:p w:rsidR="000B2361" w:rsidRPr="00EA3AFE" w:rsidRDefault="000B2361" w:rsidP="007869D4">
            <w:pPr>
              <w:jc w:val="center"/>
              <w:rPr>
                <w:rFonts w:eastAsia="Batang"/>
                <w:bCs/>
                <w:sz w:val="20"/>
                <w:lang w:eastAsia="ko-KR"/>
              </w:rPr>
            </w:pPr>
            <w:r w:rsidRPr="00EA3AFE">
              <w:rPr>
                <w:rFonts w:eastAsia="Batang"/>
                <w:bCs/>
                <w:sz w:val="20"/>
                <w:lang w:eastAsia="ko-KR"/>
              </w:rPr>
              <w:t>ГОДЫ</w:t>
            </w:r>
          </w:p>
        </w:tc>
      </w:tr>
      <w:tr w:rsidR="000B2361" w:rsidRPr="00EA3AFE" w:rsidTr="00C01CB6">
        <w:trPr>
          <w:cantSplit/>
          <w:tblHeader/>
        </w:trPr>
        <w:tc>
          <w:tcPr>
            <w:tcW w:w="5240" w:type="dxa"/>
            <w:tcBorders>
              <w:left w:val="single" w:sz="4" w:space="0" w:color="auto"/>
              <w:bottom w:val="single" w:sz="4" w:space="0" w:color="auto"/>
              <w:right w:val="single" w:sz="4" w:space="0" w:color="auto"/>
            </w:tcBorders>
            <w:shd w:val="clear" w:color="auto" w:fill="auto"/>
            <w:noWrap/>
          </w:tcPr>
          <w:p w:rsidR="000B2361" w:rsidRPr="00EA3AFE" w:rsidRDefault="000B2361" w:rsidP="007869D4">
            <w:pPr>
              <w:rPr>
                <w:rFonts w:eastAsia="Batang"/>
                <w:bCs/>
                <w:sz w:val="20"/>
                <w:lang w:eastAsia="ko-KR"/>
              </w:rPr>
            </w:pPr>
          </w:p>
        </w:tc>
        <w:tc>
          <w:tcPr>
            <w:tcW w:w="1161" w:type="dxa"/>
            <w:tcBorders>
              <w:top w:val="nil"/>
              <w:left w:val="nil"/>
              <w:bottom w:val="single" w:sz="4" w:space="0" w:color="auto"/>
              <w:right w:val="single" w:sz="4" w:space="0" w:color="auto"/>
            </w:tcBorders>
            <w:shd w:val="clear" w:color="auto" w:fill="auto"/>
            <w:noWrap/>
          </w:tcPr>
          <w:p w:rsidR="000B2361" w:rsidRPr="00EA3AFE" w:rsidRDefault="000B2361" w:rsidP="007869D4">
            <w:pPr>
              <w:jc w:val="center"/>
              <w:rPr>
                <w:rFonts w:eastAsia="Batang"/>
                <w:bCs/>
                <w:sz w:val="20"/>
                <w:lang w:eastAsia="ko-KR"/>
              </w:rPr>
            </w:pPr>
            <w:r w:rsidRPr="00EA3AFE">
              <w:rPr>
                <w:rFonts w:eastAsia="Batang"/>
                <w:bCs/>
                <w:sz w:val="20"/>
                <w:lang w:eastAsia="ko-KR"/>
              </w:rPr>
              <w:t>2000</w:t>
            </w:r>
          </w:p>
        </w:tc>
        <w:tc>
          <w:tcPr>
            <w:tcW w:w="1163" w:type="dxa"/>
            <w:tcBorders>
              <w:top w:val="nil"/>
              <w:left w:val="nil"/>
              <w:bottom w:val="single" w:sz="4" w:space="0" w:color="auto"/>
              <w:right w:val="single" w:sz="4" w:space="0" w:color="auto"/>
            </w:tcBorders>
            <w:shd w:val="clear" w:color="auto" w:fill="auto"/>
            <w:noWrap/>
          </w:tcPr>
          <w:p w:rsidR="000B2361" w:rsidRPr="00EA3AFE" w:rsidRDefault="000B2361" w:rsidP="007869D4">
            <w:pPr>
              <w:jc w:val="center"/>
              <w:rPr>
                <w:rFonts w:eastAsia="Batang"/>
                <w:bCs/>
                <w:sz w:val="20"/>
                <w:lang w:eastAsia="ko-KR"/>
              </w:rPr>
            </w:pPr>
            <w:r w:rsidRPr="00EA3AFE">
              <w:rPr>
                <w:rFonts w:eastAsia="Batang"/>
                <w:bCs/>
                <w:sz w:val="20"/>
                <w:lang w:eastAsia="ko-KR"/>
              </w:rPr>
              <w:t>2001</w:t>
            </w:r>
          </w:p>
        </w:tc>
        <w:tc>
          <w:tcPr>
            <w:tcW w:w="1164" w:type="dxa"/>
            <w:tcBorders>
              <w:top w:val="nil"/>
              <w:left w:val="nil"/>
              <w:bottom w:val="single" w:sz="4" w:space="0" w:color="auto"/>
              <w:right w:val="single" w:sz="4" w:space="0" w:color="auto"/>
            </w:tcBorders>
            <w:shd w:val="clear" w:color="auto" w:fill="auto"/>
            <w:noWrap/>
          </w:tcPr>
          <w:p w:rsidR="000B2361" w:rsidRPr="00EA3AFE" w:rsidRDefault="000B2361" w:rsidP="007869D4">
            <w:pPr>
              <w:jc w:val="center"/>
              <w:rPr>
                <w:rFonts w:eastAsia="Batang"/>
                <w:bCs/>
                <w:sz w:val="20"/>
                <w:lang w:eastAsia="ko-KR"/>
              </w:rPr>
            </w:pPr>
            <w:r w:rsidRPr="00EA3AFE">
              <w:rPr>
                <w:rFonts w:eastAsia="Batang"/>
                <w:bCs/>
                <w:sz w:val="20"/>
                <w:lang w:eastAsia="ko-KR"/>
              </w:rPr>
              <w:t>2002</w:t>
            </w:r>
          </w:p>
        </w:tc>
        <w:tc>
          <w:tcPr>
            <w:tcW w:w="1163" w:type="dxa"/>
            <w:tcBorders>
              <w:top w:val="nil"/>
              <w:left w:val="nil"/>
              <w:bottom w:val="single" w:sz="4" w:space="0" w:color="auto"/>
              <w:right w:val="single" w:sz="4" w:space="0" w:color="auto"/>
            </w:tcBorders>
            <w:shd w:val="clear" w:color="auto" w:fill="auto"/>
            <w:noWrap/>
          </w:tcPr>
          <w:p w:rsidR="000B2361" w:rsidRPr="00EA3AFE" w:rsidRDefault="000B2361" w:rsidP="007869D4">
            <w:pPr>
              <w:jc w:val="center"/>
              <w:rPr>
                <w:rFonts w:eastAsia="Batang"/>
                <w:bCs/>
                <w:sz w:val="20"/>
                <w:lang w:eastAsia="ko-KR"/>
              </w:rPr>
            </w:pPr>
            <w:r w:rsidRPr="00EA3AFE">
              <w:rPr>
                <w:rFonts w:eastAsia="Batang"/>
                <w:bCs/>
                <w:sz w:val="20"/>
                <w:lang w:eastAsia="ko-KR"/>
              </w:rPr>
              <w:t>2003</w:t>
            </w:r>
          </w:p>
        </w:tc>
        <w:tc>
          <w:tcPr>
            <w:tcW w:w="1169" w:type="dxa"/>
            <w:tcBorders>
              <w:top w:val="nil"/>
              <w:left w:val="nil"/>
              <w:bottom w:val="single" w:sz="4" w:space="0" w:color="auto"/>
              <w:right w:val="single" w:sz="4" w:space="0" w:color="auto"/>
            </w:tcBorders>
            <w:shd w:val="clear" w:color="auto" w:fill="auto"/>
            <w:noWrap/>
          </w:tcPr>
          <w:p w:rsidR="000B2361" w:rsidRPr="00EA3AFE" w:rsidRDefault="000B2361" w:rsidP="007869D4">
            <w:pPr>
              <w:jc w:val="center"/>
              <w:rPr>
                <w:rFonts w:eastAsia="Batang"/>
                <w:bCs/>
                <w:sz w:val="20"/>
                <w:lang w:eastAsia="ko-KR"/>
              </w:rPr>
            </w:pPr>
            <w:r w:rsidRPr="00EA3AFE">
              <w:rPr>
                <w:rFonts w:eastAsia="Batang"/>
                <w:bCs/>
                <w:sz w:val="20"/>
                <w:lang w:eastAsia="ko-KR"/>
              </w:rPr>
              <w:t>2004</w:t>
            </w:r>
          </w:p>
        </w:tc>
        <w:tc>
          <w:tcPr>
            <w:tcW w:w="1163" w:type="dxa"/>
            <w:tcBorders>
              <w:top w:val="nil"/>
              <w:left w:val="nil"/>
              <w:bottom w:val="single" w:sz="4" w:space="0" w:color="auto"/>
              <w:right w:val="single" w:sz="4" w:space="0" w:color="auto"/>
            </w:tcBorders>
            <w:shd w:val="clear" w:color="auto" w:fill="auto"/>
            <w:noWrap/>
          </w:tcPr>
          <w:p w:rsidR="000B2361" w:rsidRPr="00EA3AFE" w:rsidRDefault="000B2361" w:rsidP="007869D4">
            <w:pPr>
              <w:jc w:val="center"/>
              <w:rPr>
                <w:rFonts w:eastAsia="Batang"/>
                <w:bCs/>
                <w:sz w:val="20"/>
                <w:lang w:eastAsia="ko-KR"/>
              </w:rPr>
            </w:pPr>
            <w:r w:rsidRPr="00EA3AFE">
              <w:rPr>
                <w:rFonts w:eastAsia="Batang"/>
                <w:bCs/>
                <w:sz w:val="20"/>
                <w:lang w:eastAsia="ko-KR"/>
              </w:rPr>
              <w:t>2005 (1)</w:t>
            </w:r>
          </w:p>
        </w:tc>
        <w:tc>
          <w:tcPr>
            <w:tcW w:w="1166" w:type="dxa"/>
            <w:tcBorders>
              <w:top w:val="nil"/>
              <w:left w:val="nil"/>
              <w:bottom w:val="single" w:sz="4" w:space="0" w:color="auto"/>
              <w:right w:val="single" w:sz="4" w:space="0" w:color="auto"/>
            </w:tcBorders>
            <w:shd w:val="clear" w:color="auto" w:fill="auto"/>
            <w:noWrap/>
          </w:tcPr>
          <w:p w:rsidR="000B2361" w:rsidRPr="00EA3AFE" w:rsidRDefault="000B2361" w:rsidP="007869D4">
            <w:pPr>
              <w:jc w:val="center"/>
              <w:rPr>
                <w:rFonts w:eastAsia="Batang"/>
                <w:bCs/>
                <w:sz w:val="20"/>
                <w:lang w:eastAsia="ko-KR"/>
              </w:rPr>
            </w:pPr>
            <w:r w:rsidRPr="00EA3AFE">
              <w:rPr>
                <w:rFonts w:eastAsia="Batang"/>
                <w:bCs/>
                <w:sz w:val="20"/>
                <w:lang w:eastAsia="ko-KR"/>
              </w:rPr>
              <w:t>2006 (1)</w:t>
            </w:r>
          </w:p>
        </w:tc>
      </w:tr>
      <w:tr w:rsidR="000B2361" w:rsidRPr="00EA3AFE" w:rsidTr="00C01CB6">
        <w:trPr>
          <w:cantSplit/>
        </w:trPr>
        <w:tc>
          <w:tcPr>
            <w:tcW w:w="5240" w:type="dxa"/>
            <w:tcBorders>
              <w:top w:val="single" w:sz="4" w:space="0" w:color="auto"/>
              <w:left w:val="single" w:sz="4" w:space="0" w:color="auto"/>
              <w:bottom w:val="single" w:sz="4" w:space="0" w:color="auto"/>
            </w:tcBorders>
            <w:shd w:val="clear" w:color="auto" w:fill="auto"/>
            <w:noWrap/>
          </w:tcPr>
          <w:p w:rsidR="000B2361" w:rsidRPr="00EA3AFE" w:rsidRDefault="000B2361" w:rsidP="007869D4">
            <w:pPr>
              <w:rPr>
                <w:rFonts w:eastAsia="Batang"/>
                <w:bCs/>
                <w:sz w:val="20"/>
                <w:lang w:eastAsia="ko-KR"/>
              </w:rPr>
            </w:pPr>
            <w:r w:rsidRPr="00EA3AFE">
              <w:rPr>
                <w:rFonts w:eastAsia="Batang"/>
                <w:bCs/>
                <w:sz w:val="20"/>
                <w:lang w:eastAsia="ko-KR"/>
              </w:rPr>
              <w:t xml:space="preserve">ВАЛОВОЙ ВНУТРЕННИЙ ПРОДУКТ (ВНП) (2) (второй квартал 2006 года) </w:t>
            </w:r>
          </w:p>
        </w:tc>
        <w:tc>
          <w:tcPr>
            <w:tcW w:w="1161" w:type="dxa"/>
            <w:tcBorders>
              <w:top w:val="single" w:sz="4" w:space="0" w:color="auto"/>
              <w:bottom w:val="single" w:sz="4" w:space="0" w:color="auto"/>
            </w:tcBorders>
            <w:shd w:val="clear" w:color="auto" w:fill="auto"/>
            <w:noWrap/>
          </w:tcPr>
          <w:p w:rsidR="000B2361" w:rsidRPr="00EA3AFE" w:rsidRDefault="000B2361" w:rsidP="007869D4">
            <w:pPr>
              <w:jc w:val="right"/>
              <w:rPr>
                <w:rFonts w:eastAsia="Batang"/>
                <w:bCs/>
                <w:sz w:val="20"/>
                <w:lang w:eastAsia="ko-KR"/>
              </w:rPr>
            </w:pPr>
            <w:r w:rsidRPr="00EA3AFE">
              <w:rPr>
                <w:rFonts w:eastAsia="Batang"/>
                <w:bCs/>
                <w:sz w:val="20"/>
                <w:lang w:eastAsia="ko-KR"/>
              </w:rPr>
              <w:t> </w:t>
            </w:r>
          </w:p>
        </w:tc>
        <w:tc>
          <w:tcPr>
            <w:tcW w:w="1163" w:type="dxa"/>
            <w:tcBorders>
              <w:top w:val="single" w:sz="4" w:space="0" w:color="auto"/>
              <w:bottom w:val="single" w:sz="4" w:space="0" w:color="auto"/>
            </w:tcBorders>
            <w:shd w:val="clear" w:color="auto" w:fill="auto"/>
            <w:noWrap/>
          </w:tcPr>
          <w:p w:rsidR="000B2361" w:rsidRPr="00EA3AFE" w:rsidRDefault="000B2361" w:rsidP="007869D4">
            <w:pPr>
              <w:jc w:val="right"/>
              <w:rPr>
                <w:rFonts w:eastAsia="Batang"/>
                <w:bCs/>
                <w:sz w:val="20"/>
                <w:lang w:eastAsia="ko-KR"/>
              </w:rPr>
            </w:pPr>
            <w:r w:rsidRPr="00EA3AFE">
              <w:rPr>
                <w:rFonts w:eastAsia="Batang"/>
                <w:bCs/>
                <w:sz w:val="20"/>
                <w:lang w:eastAsia="ko-KR"/>
              </w:rPr>
              <w:t> </w:t>
            </w:r>
          </w:p>
        </w:tc>
        <w:tc>
          <w:tcPr>
            <w:tcW w:w="1164" w:type="dxa"/>
            <w:tcBorders>
              <w:top w:val="single" w:sz="4" w:space="0" w:color="auto"/>
              <w:bottom w:val="single" w:sz="4" w:space="0" w:color="auto"/>
            </w:tcBorders>
            <w:shd w:val="clear" w:color="auto" w:fill="auto"/>
            <w:noWrap/>
          </w:tcPr>
          <w:p w:rsidR="000B2361" w:rsidRPr="00EA3AFE" w:rsidRDefault="000B2361" w:rsidP="007869D4">
            <w:pPr>
              <w:jc w:val="right"/>
              <w:rPr>
                <w:rFonts w:eastAsia="Batang"/>
                <w:bCs/>
                <w:sz w:val="20"/>
                <w:lang w:eastAsia="ko-KR"/>
              </w:rPr>
            </w:pPr>
            <w:r w:rsidRPr="00EA3AFE">
              <w:rPr>
                <w:rFonts w:eastAsia="Batang"/>
                <w:bCs/>
                <w:sz w:val="20"/>
                <w:lang w:eastAsia="ko-KR"/>
              </w:rPr>
              <w:t> </w:t>
            </w:r>
          </w:p>
        </w:tc>
        <w:tc>
          <w:tcPr>
            <w:tcW w:w="1163" w:type="dxa"/>
            <w:tcBorders>
              <w:top w:val="single" w:sz="4" w:space="0" w:color="auto"/>
              <w:bottom w:val="single" w:sz="4" w:space="0" w:color="auto"/>
            </w:tcBorders>
            <w:shd w:val="clear" w:color="auto" w:fill="auto"/>
            <w:noWrap/>
          </w:tcPr>
          <w:p w:rsidR="000B2361" w:rsidRPr="00EA3AFE" w:rsidRDefault="000B2361" w:rsidP="007869D4">
            <w:pPr>
              <w:jc w:val="right"/>
              <w:rPr>
                <w:rFonts w:eastAsia="Batang"/>
                <w:bCs/>
                <w:sz w:val="20"/>
                <w:lang w:eastAsia="ko-KR"/>
              </w:rPr>
            </w:pPr>
            <w:r w:rsidRPr="00EA3AFE">
              <w:rPr>
                <w:rFonts w:eastAsia="Batang"/>
                <w:bCs/>
                <w:sz w:val="20"/>
                <w:lang w:eastAsia="ko-KR"/>
              </w:rPr>
              <w:t> </w:t>
            </w:r>
          </w:p>
        </w:tc>
        <w:tc>
          <w:tcPr>
            <w:tcW w:w="1169" w:type="dxa"/>
            <w:tcBorders>
              <w:top w:val="single" w:sz="4" w:space="0" w:color="auto"/>
              <w:bottom w:val="single" w:sz="4" w:space="0" w:color="auto"/>
            </w:tcBorders>
            <w:shd w:val="clear" w:color="auto" w:fill="auto"/>
            <w:noWrap/>
          </w:tcPr>
          <w:p w:rsidR="000B2361" w:rsidRPr="00EA3AFE" w:rsidRDefault="000B2361" w:rsidP="007869D4">
            <w:pPr>
              <w:jc w:val="right"/>
              <w:rPr>
                <w:rFonts w:eastAsia="Batang"/>
                <w:bCs/>
                <w:sz w:val="20"/>
                <w:lang w:eastAsia="ko-KR"/>
              </w:rPr>
            </w:pPr>
            <w:r w:rsidRPr="00EA3AFE">
              <w:rPr>
                <w:rFonts w:eastAsia="Batang"/>
                <w:bCs/>
                <w:sz w:val="20"/>
                <w:lang w:eastAsia="ko-KR"/>
              </w:rPr>
              <w:t> </w:t>
            </w:r>
          </w:p>
        </w:tc>
        <w:tc>
          <w:tcPr>
            <w:tcW w:w="1163" w:type="dxa"/>
            <w:tcBorders>
              <w:top w:val="single" w:sz="4" w:space="0" w:color="auto"/>
              <w:bottom w:val="single" w:sz="4" w:space="0" w:color="auto"/>
            </w:tcBorders>
            <w:shd w:val="clear" w:color="auto" w:fill="auto"/>
            <w:noWrap/>
          </w:tcPr>
          <w:p w:rsidR="000B2361" w:rsidRPr="00EA3AFE" w:rsidRDefault="000B2361" w:rsidP="007869D4">
            <w:pPr>
              <w:jc w:val="right"/>
              <w:rPr>
                <w:rFonts w:eastAsia="Batang"/>
                <w:bCs/>
                <w:sz w:val="20"/>
                <w:lang w:eastAsia="ko-KR"/>
              </w:rPr>
            </w:pPr>
            <w:r w:rsidRPr="00EA3AFE">
              <w:rPr>
                <w:rFonts w:eastAsia="Batang"/>
                <w:bCs/>
                <w:sz w:val="20"/>
                <w:lang w:eastAsia="ko-KR"/>
              </w:rPr>
              <w:t> </w:t>
            </w:r>
          </w:p>
        </w:tc>
        <w:tc>
          <w:tcPr>
            <w:tcW w:w="1166" w:type="dxa"/>
            <w:tcBorders>
              <w:top w:val="single" w:sz="4" w:space="0" w:color="auto"/>
              <w:bottom w:val="single" w:sz="4" w:space="0" w:color="auto"/>
              <w:right w:val="single" w:sz="4" w:space="0" w:color="auto"/>
            </w:tcBorders>
            <w:shd w:val="clear" w:color="auto" w:fill="auto"/>
            <w:noWrap/>
          </w:tcPr>
          <w:p w:rsidR="000B2361" w:rsidRPr="00EA3AFE" w:rsidRDefault="000B2361" w:rsidP="007869D4">
            <w:pPr>
              <w:jc w:val="right"/>
              <w:rPr>
                <w:rFonts w:eastAsia="Batang"/>
                <w:bCs/>
                <w:sz w:val="20"/>
                <w:lang w:eastAsia="ko-KR"/>
              </w:rPr>
            </w:pPr>
            <w:r w:rsidRPr="00EA3AFE">
              <w:rPr>
                <w:rFonts w:eastAsia="Batang"/>
                <w:bCs/>
                <w:sz w:val="20"/>
                <w:lang w:eastAsia="ko-KR"/>
              </w:rPr>
              <w:t> </w:t>
            </w:r>
          </w:p>
        </w:tc>
      </w:tr>
      <w:tr w:rsidR="000B2361" w:rsidRPr="00E33368" w:rsidTr="008E7D70">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noWrap/>
          </w:tcPr>
          <w:p w:rsidR="000B2361" w:rsidRPr="007756B5" w:rsidRDefault="000B2361" w:rsidP="007869D4">
            <w:pPr>
              <w:tabs>
                <w:tab w:val="left" w:pos="305"/>
              </w:tabs>
              <w:rPr>
                <w:rFonts w:eastAsia="Batang"/>
                <w:sz w:val="20"/>
                <w:lang w:eastAsia="ko-KR"/>
              </w:rPr>
            </w:pPr>
            <w:r>
              <w:rPr>
                <w:rFonts w:eastAsia="Batang"/>
                <w:sz w:val="20"/>
                <w:lang w:eastAsia="ko-KR"/>
              </w:rPr>
              <w:tab/>
              <w:t>В текущих ценах</w:t>
            </w:r>
            <w:r w:rsidRPr="007756B5">
              <w:rPr>
                <w:rFonts w:eastAsia="Batang"/>
                <w:sz w:val="20"/>
                <w:lang w:eastAsia="ko-KR"/>
              </w:rPr>
              <w:t xml:space="preserve"> (</w:t>
            </w:r>
            <w:r>
              <w:rPr>
                <w:rFonts w:eastAsia="Batang"/>
                <w:sz w:val="20"/>
                <w:lang w:eastAsia="ko-KR"/>
              </w:rPr>
              <w:t>млн. турецких лир</w:t>
            </w:r>
            <w:r w:rsidRPr="007756B5">
              <w:rPr>
                <w:rFonts w:eastAsia="Batang"/>
                <w:sz w:val="20"/>
                <w:lang w:eastAsia="ko-KR"/>
              </w:rPr>
              <w:t>)</w:t>
            </w:r>
          </w:p>
        </w:tc>
        <w:tc>
          <w:tcPr>
            <w:tcW w:w="1161"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125</w:t>
            </w:r>
            <w:r>
              <w:rPr>
                <w:rFonts w:eastAsia="Batang"/>
                <w:sz w:val="20"/>
                <w:lang w:eastAsia="ko-KR"/>
              </w:rPr>
              <w:t xml:space="preserve"> </w:t>
            </w:r>
            <w:r w:rsidRPr="00E33368">
              <w:rPr>
                <w:rFonts w:eastAsia="Batang"/>
                <w:sz w:val="20"/>
                <w:lang w:eastAsia="ko-KR"/>
              </w:rPr>
              <w:t>596</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176</w:t>
            </w:r>
            <w:r>
              <w:rPr>
                <w:rFonts w:eastAsia="Batang"/>
                <w:sz w:val="20"/>
                <w:lang w:eastAsia="ko-KR"/>
              </w:rPr>
              <w:t xml:space="preserve"> </w:t>
            </w:r>
            <w:r w:rsidRPr="00E33368">
              <w:rPr>
                <w:rFonts w:eastAsia="Batang"/>
                <w:sz w:val="20"/>
                <w:lang w:eastAsia="ko-KR"/>
              </w:rPr>
              <w:t>484</w:t>
            </w:r>
          </w:p>
        </w:tc>
        <w:tc>
          <w:tcPr>
            <w:tcW w:w="1164"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275</w:t>
            </w:r>
            <w:r>
              <w:rPr>
                <w:rFonts w:eastAsia="Batang"/>
                <w:sz w:val="20"/>
                <w:lang w:eastAsia="ko-KR"/>
              </w:rPr>
              <w:t xml:space="preserve"> </w:t>
            </w:r>
            <w:r w:rsidRPr="00E33368">
              <w:rPr>
                <w:rFonts w:eastAsia="Batang"/>
                <w:sz w:val="20"/>
                <w:lang w:eastAsia="ko-KR"/>
              </w:rPr>
              <w:t>032</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356 681</w:t>
            </w:r>
          </w:p>
        </w:tc>
        <w:tc>
          <w:tcPr>
            <w:tcW w:w="1169"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428</w:t>
            </w:r>
            <w:r>
              <w:rPr>
                <w:rFonts w:eastAsia="Batang"/>
                <w:sz w:val="20"/>
                <w:lang w:eastAsia="ko-KR"/>
              </w:rPr>
              <w:t xml:space="preserve"> </w:t>
            </w:r>
            <w:r w:rsidRPr="00E33368">
              <w:rPr>
                <w:rFonts w:eastAsia="Batang"/>
                <w:sz w:val="20"/>
                <w:lang w:eastAsia="ko-KR"/>
              </w:rPr>
              <w:t>932</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486</w:t>
            </w:r>
            <w:r>
              <w:rPr>
                <w:rFonts w:eastAsia="Batang"/>
                <w:sz w:val="20"/>
                <w:lang w:eastAsia="ko-KR"/>
              </w:rPr>
              <w:t xml:space="preserve"> </w:t>
            </w:r>
            <w:r w:rsidRPr="00E33368">
              <w:rPr>
                <w:rFonts w:eastAsia="Batang"/>
                <w:sz w:val="20"/>
                <w:lang w:eastAsia="ko-KR"/>
              </w:rPr>
              <w:t>401</w:t>
            </w:r>
          </w:p>
        </w:tc>
        <w:tc>
          <w:tcPr>
            <w:tcW w:w="1166"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227"/>
              <w:jc w:val="right"/>
              <w:rPr>
                <w:rFonts w:eastAsia="Batang"/>
                <w:sz w:val="20"/>
                <w:lang w:eastAsia="ko-KR"/>
              </w:rPr>
            </w:pPr>
            <w:r w:rsidRPr="00E33368">
              <w:rPr>
                <w:rFonts w:eastAsia="Batang"/>
                <w:sz w:val="20"/>
                <w:lang w:eastAsia="ko-KR"/>
              </w:rPr>
              <w:t>132</w:t>
            </w:r>
            <w:r>
              <w:rPr>
                <w:rFonts w:eastAsia="Batang"/>
                <w:sz w:val="20"/>
                <w:lang w:eastAsia="ko-KR"/>
              </w:rPr>
              <w:t xml:space="preserve"> </w:t>
            </w:r>
            <w:r w:rsidRPr="00E33368">
              <w:rPr>
                <w:rFonts w:eastAsia="Batang"/>
                <w:sz w:val="20"/>
                <w:lang w:eastAsia="ko-KR"/>
              </w:rPr>
              <w:t>861</w:t>
            </w:r>
          </w:p>
        </w:tc>
      </w:tr>
      <w:tr w:rsidR="000B2361" w:rsidRPr="00E33368" w:rsidTr="008E7D70">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noWrap/>
          </w:tcPr>
          <w:p w:rsidR="000B2361" w:rsidRPr="00E33368" w:rsidRDefault="000B2361" w:rsidP="007869D4">
            <w:pPr>
              <w:tabs>
                <w:tab w:val="left" w:pos="305"/>
              </w:tabs>
              <w:rPr>
                <w:rFonts w:eastAsia="Batang"/>
                <w:sz w:val="20"/>
                <w:lang w:eastAsia="ko-KR"/>
              </w:rPr>
            </w:pPr>
            <w:r>
              <w:rPr>
                <w:rFonts w:eastAsia="Batang"/>
                <w:sz w:val="20"/>
                <w:lang w:eastAsia="ko-KR"/>
              </w:rPr>
              <w:tab/>
              <w:t>В</w:t>
            </w:r>
            <w:r w:rsidRPr="007756B5">
              <w:rPr>
                <w:rFonts w:eastAsia="Batang"/>
                <w:sz w:val="20"/>
                <w:lang w:eastAsia="ko-KR"/>
              </w:rPr>
              <w:t xml:space="preserve"> </w:t>
            </w:r>
            <w:r>
              <w:rPr>
                <w:rFonts w:eastAsia="Batang"/>
                <w:sz w:val="20"/>
                <w:lang w:eastAsia="ko-KR"/>
              </w:rPr>
              <w:t>текущих</w:t>
            </w:r>
            <w:r w:rsidRPr="007756B5">
              <w:rPr>
                <w:rFonts w:eastAsia="Batang"/>
                <w:sz w:val="20"/>
                <w:lang w:eastAsia="ko-KR"/>
              </w:rPr>
              <w:t xml:space="preserve"> </w:t>
            </w:r>
            <w:r>
              <w:rPr>
                <w:rFonts w:eastAsia="Batang"/>
                <w:sz w:val="20"/>
                <w:lang w:eastAsia="ko-KR"/>
              </w:rPr>
              <w:t>ценах</w:t>
            </w:r>
            <w:r w:rsidRPr="007756B5">
              <w:rPr>
                <w:rFonts w:eastAsia="Batang"/>
                <w:sz w:val="20"/>
                <w:lang w:eastAsia="ko-KR"/>
              </w:rPr>
              <w:t xml:space="preserve"> (</w:t>
            </w:r>
            <w:r>
              <w:rPr>
                <w:rFonts w:eastAsia="Batang"/>
                <w:sz w:val="20"/>
                <w:lang w:eastAsia="ko-KR"/>
              </w:rPr>
              <w:t>млн</w:t>
            </w:r>
            <w:r w:rsidRPr="007756B5">
              <w:rPr>
                <w:rFonts w:eastAsia="Batang"/>
                <w:sz w:val="20"/>
                <w:lang w:eastAsia="ko-KR"/>
              </w:rPr>
              <w:t xml:space="preserve">. </w:t>
            </w:r>
            <w:r>
              <w:rPr>
                <w:rFonts w:eastAsia="Batang"/>
                <w:sz w:val="20"/>
                <w:lang w:eastAsia="ko-KR"/>
              </w:rPr>
              <w:t>долл. США</w:t>
            </w:r>
            <w:r w:rsidRPr="00E33368">
              <w:rPr>
                <w:rFonts w:eastAsia="Batang"/>
                <w:sz w:val="20"/>
                <w:lang w:eastAsia="ko-KR"/>
              </w:rPr>
              <w:t>)</w:t>
            </w:r>
          </w:p>
        </w:tc>
        <w:tc>
          <w:tcPr>
            <w:tcW w:w="1161"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200</w:t>
            </w:r>
            <w:r>
              <w:rPr>
                <w:rFonts w:eastAsia="Batang"/>
                <w:sz w:val="20"/>
                <w:lang w:eastAsia="ko-KR"/>
              </w:rPr>
              <w:t xml:space="preserve"> </w:t>
            </w:r>
            <w:r w:rsidRPr="00E33368">
              <w:rPr>
                <w:rFonts w:eastAsia="Batang"/>
                <w:sz w:val="20"/>
                <w:lang w:eastAsia="ko-KR"/>
              </w:rPr>
              <w:t>002</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145</w:t>
            </w:r>
            <w:r>
              <w:rPr>
                <w:rFonts w:eastAsia="Batang"/>
                <w:sz w:val="20"/>
                <w:lang w:eastAsia="ko-KR"/>
              </w:rPr>
              <w:t xml:space="preserve"> </w:t>
            </w:r>
            <w:r w:rsidRPr="00E33368">
              <w:rPr>
                <w:rFonts w:eastAsia="Batang"/>
                <w:sz w:val="20"/>
                <w:lang w:eastAsia="ko-KR"/>
              </w:rPr>
              <w:t>693</w:t>
            </w:r>
          </w:p>
        </w:tc>
        <w:tc>
          <w:tcPr>
            <w:tcW w:w="1164"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180</w:t>
            </w:r>
            <w:r>
              <w:rPr>
                <w:rFonts w:eastAsia="Batang"/>
                <w:sz w:val="20"/>
                <w:lang w:eastAsia="ko-KR"/>
              </w:rPr>
              <w:t xml:space="preserve"> </w:t>
            </w:r>
            <w:r w:rsidRPr="00E33368">
              <w:rPr>
                <w:rFonts w:eastAsia="Batang"/>
                <w:sz w:val="20"/>
                <w:lang w:eastAsia="ko-KR"/>
              </w:rPr>
              <w:t>892</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239 235</w:t>
            </w:r>
          </w:p>
        </w:tc>
        <w:tc>
          <w:tcPr>
            <w:tcW w:w="1169"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299</w:t>
            </w:r>
            <w:r>
              <w:rPr>
                <w:rFonts w:eastAsia="Batang"/>
                <w:sz w:val="20"/>
                <w:lang w:eastAsia="ko-KR"/>
              </w:rPr>
              <w:t xml:space="preserve"> </w:t>
            </w:r>
            <w:r w:rsidRPr="00E33368">
              <w:rPr>
                <w:rFonts w:eastAsia="Batang"/>
                <w:sz w:val="20"/>
                <w:lang w:eastAsia="ko-KR"/>
              </w:rPr>
              <w:t>475</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360</w:t>
            </w:r>
            <w:r>
              <w:rPr>
                <w:rFonts w:eastAsia="Batang"/>
                <w:sz w:val="20"/>
                <w:lang w:eastAsia="ko-KR"/>
              </w:rPr>
              <w:t xml:space="preserve"> </w:t>
            </w:r>
            <w:r w:rsidRPr="00E33368">
              <w:rPr>
                <w:rFonts w:eastAsia="Batang"/>
                <w:sz w:val="20"/>
                <w:lang w:eastAsia="ko-KR"/>
              </w:rPr>
              <w:t>876</w:t>
            </w:r>
          </w:p>
        </w:tc>
        <w:tc>
          <w:tcPr>
            <w:tcW w:w="1166"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227"/>
              <w:jc w:val="right"/>
              <w:rPr>
                <w:rFonts w:eastAsia="Batang"/>
                <w:color w:val="000000"/>
                <w:sz w:val="20"/>
                <w:lang w:eastAsia="ko-KR"/>
              </w:rPr>
            </w:pPr>
            <w:r w:rsidRPr="00E33368">
              <w:rPr>
                <w:rFonts w:eastAsia="Batang"/>
                <w:color w:val="000000"/>
                <w:sz w:val="20"/>
                <w:lang w:eastAsia="ko-KR"/>
              </w:rPr>
              <w:t>91</w:t>
            </w:r>
            <w:r>
              <w:rPr>
                <w:rFonts w:eastAsia="Batang"/>
                <w:color w:val="000000"/>
                <w:sz w:val="20"/>
                <w:lang w:eastAsia="ko-KR"/>
              </w:rPr>
              <w:t xml:space="preserve"> </w:t>
            </w:r>
            <w:r w:rsidRPr="00E33368">
              <w:rPr>
                <w:rFonts w:eastAsia="Batang"/>
                <w:color w:val="000000"/>
                <w:sz w:val="20"/>
                <w:lang w:eastAsia="ko-KR"/>
              </w:rPr>
              <w:t>624</w:t>
            </w:r>
          </w:p>
        </w:tc>
      </w:tr>
      <w:tr w:rsidR="000B2361" w:rsidRPr="00E33368" w:rsidTr="008E7D70">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noWrap/>
          </w:tcPr>
          <w:p w:rsidR="000B2361" w:rsidRPr="007756B5" w:rsidRDefault="000B2361" w:rsidP="007869D4">
            <w:pPr>
              <w:tabs>
                <w:tab w:val="left" w:pos="305"/>
              </w:tabs>
              <w:rPr>
                <w:rFonts w:eastAsia="Batang"/>
                <w:sz w:val="20"/>
                <w:lang w:eastAsia="ko-KR"/>
              </w:rPr>
            </w:pPr>
            <w:r>
              <w:rPr>
                <w:rFonts w:eastAsia="Batang"/>
                <w:sz w:val="20"/>
                <w:lang w:eastAsia="ko-KR"/>
              </w:rPr>
              <w:tab/>
              <w:t>В ценах</w:t>
            </w:r>
            <w:r w:rsidRPr="007756B5">
              <w:rPr>
                <w:rFonts w:eastAsia="Batang"/>
                <w:sz w:val="20"/>
                <w:lang w:eastAsia="ko-KR"/>
              </w:rPr>
              <w:t xml:space="preserve"> 1987 </w:t>
            </w:r>
            <w:r>
              <w:rPr>
                <w:rFonts w:eastAsia="Batang"/>
                <w:sz w:val="20"/>
                <w:lang w:eastAsia="ko-KR"/>
              </w:rPr>
              <w:t>года</w:t>
            </w:r>
            <w:r w:rsidRPr="007756B5">
              <w:rPr>
                <w:rFonts w:eastAsia="Batang"/>
                <w:sz w:val="20"/>
                <w:lang w:eastAsia="ko-KR"/>
              </w:rPr>
              <w:t xml:space="preserve"> (</w:t>
            </w:r>
            <w:r>
              <w:rPr>
                <w:rFonts w:eastAsia="Batang"/>
                <w:sz w:val="20"/>
                <w:lang w:eastAsia="ko-KR"/>
              </w:rPr>
              <w:t>млн. турецких лир</w:t>
            </w:r>
            <w:r w:rsidRPr="007756B5">
              <w:rPr>
                <w:rFonts w:eastAsia="Batang"/>
                <w:sz w:val="20"/>
                <w:lang w:eastAsia="ko-KR"/>
              </w:rPr>
              <w:t>)</w:t>
            </w:r>
          </w:p>
        </w:tc>
        <w:tc>
          <w:tcPr>
            <w:tcW w:w="1161"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119</w:t>
            </w:r>
            <w:r>
              <w:rPr>
                <w:rFonts w:eastAsia="Batang"/>
                <w:sz w:val="20"/>
                <w:lang w:eastAsia="ko-KR"/>
              </w:rPr>
              <w:t xml:space="preserve"> </w:t>
            </w:r>
            <w:r w:rsidRPr="00E33368">
              <w:rPr>
                <w:rFonts w:eastAsia="Batang"/>
                <w:sz w:val="20"/>
                <w:lang w:eastAsia="ko-KR"/>
              </w:rPr>
              <w:t>144</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107</w:t>
            </w:r>
            <w:r>
              <w:rPr>
                <w:rFonts w:eastAsia="Batang"/>
                <w:sz w:val="20"/>
                <w:lang w:eastAsia="ko-KR"/>
              </w:rPr>
              <w:t xml:space="preserve"> </w:t>
            </w:r>
            <w:r w:rsidRPr="00E33368">
              <w:rPr>
                <w:rFonts w:eastAsia="Batang"/>
                <w:sz w:val="20"/>
                <w:lang w:eastAsia="ko-KR"/>
              </w:rPr>
              <w:t>783</w:t>
            </w:r>
          </w:p>
        </w:tc>
        <w:tc>
          <w:tcPr>
            <w:tcW w:w="1164"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116</w:t>
            </w:r>
            <w:r>
              <w:rPr>
                <w:rFonts w:eastAsia="Batang"/>
                <w:sz w:val="20"/>
                <w:lang w:eastAsia="ko-KR"/>
              </w:rPr>
              <w:t xml:space="preserve"> </w:t>
            </w:r>
            <w:r w:rsidRPr="00E33368">
              <w:rPr>
                <w:rFonts w:eastAsia="Batang"/>
                <w:sz w:val="20"/>
                <w:lang w:eastAsia="ko-KR"/>
              </w:rPr>
              <w:t>338</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123 165</w:t>
            </w:r>
          </w:p>
        </w:tc>
        <w:tc>
          <w:tcPr>
            <w:tcW w:w="1169"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135</w:t>
            </w:r>
            <w:r>
              <w:rPr>
                <w:rFonts w:eastAsia="Batang"/>
                <w:sz w:val="20"/>
                <w:lang w:eastAsia="ko-KR"/>
              </w:rPr>
              <w:t xml:space="preserve"> </w:t>
            </w:r>
            <w:r w:rsidRPr="00E33368">
              <w:rPr>
                <w:rFonts w:eastAsia="Batang"/>
                <w:sz w:val="20"/>
                <w:lang w:eastAsia="ko-KR"/>
              </w:rPr>
              <w:t>308</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145</w:t>
            </w:r>
            <w:r>
              <w:rPr>
                <w:rFonts w:eastAsia="Batang"/>
                <w:sz w:val="20"/>
                <w:lang w:eastAsia="ko-KR"/>
              </w:rPr>
              <w:t xml:space="preserve"> </w:t>
            </w:r>
            <w:r w:rsidRPr="00E33368">
              <w:rPr>
                <w:rFonts w:eastAsia="Batang"/>
                <w:sz w:val="20"/>
                <w:lang w:eastAsia="ko-KR"/>
              </w:rPr>
              <w:t>651</w:t>
            </w:r>
          </w:p>
        </w:tc>
        <w:tc>
          <w:tcPr>
            <w:tcW w:w="1166"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227"/>
              <w:jc w:val="right"/>
              <w:rPr>
                <w:rFonts w:eastAsia="Batang"/>
                <w:sz w:val="20"/>
                <w:lang w:eastAsia="ko-KR"/>
              </w:rPr>
            </w:pPr>
            <w:r w:rsidRPr="00E33368">
              <w:rPr>
                <w:rFonts w:eastAsia="Batang"/>
                <w:sz w:val="20"/>
                <w:lang w:eastAsia="ko-KR"/>
              </w:rPr>
              <w:t>37</w:t>
            </w:r>
            <w:r>
              <w:rPr>
                <w:rFonts w:eastAsia="Batang"/>
                <w:sz w:val="20"/>
                <w:lang w:eastAsia="ko-KR"/>
              </w:rPr>
              <w:t xml:space="preserve"> </w:t>
            </w:r>
            <w:r w:rsidRPr="00E33368">
              <w:rPr>
                <w:rFonts w:eastAsia="Batang"/>
                <w:sz w:val="20"/>
                <w:lang w:eastAsia="ko-KR"/>
              </w:rPr>
              <w:t>177</w:t>
            </w:r>
          </w:p>
        </w:tc>
      </w:tr>
      <w:tr w:rsidR="000B2361" w:rsidRPr="00E33368" w:rsidTr="008E7D70">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noWrap/>
          </w:tcPr>
          <w:p w:rsidR="000B2361" w:rsidRPr="007756B5" w:rsidRDefault="000B2361" w:rsidP="007869D4">
            <w:pPr>
              <w:tabs>
                <w:tab w:val="left" w:pos="305"/>
              </w:tabs>
              <w:rPr>
                <w:rFonts w:eastAsia="Batang"/>
                <w:sz w:val="20"/>
                <w:lang w:eastAsia="ko-KR"/>
              </w:rPr>
            </w:pPr>
            <w:r>
              <w:rPr>
                <w:rFonts w:eastAsia="Batang"/>
                <w:sz w:val="20"/>
                <w:lang w:eastAsia="ko-KR"/>
              </w:rPr>
              <w:tab/>
              <w:t>ВНП на душу населения</w:t>
            </w:r>
            <w:r w:rsidRPr="007756B5">
              <w:rPr>
                <w:rFonts w:eastAsia="Batang"/>
                <w:sz w:val="20"/>
                <w:lang w:eastAsia="ko-KR"/>
              </w:rPr>
              <w:t xml:space="preserve"> (</w:t>
            </w:r>
            <w:r>
              <w:rPr>
                <w:rFonts w:eastAsia="Batang"/>
                <w:sz w:val="20"/>
                <w:lang w:eastAsia="ko-KR"/>
              </w:rPr>
              <w:t>млн. турецких лир</w:t>
            </w:r>
            <w:r w:rsidRPr="007756B5">
              <w:rPr>
                <w:rFonts w:eastAsia="Batang"/>
                <w:sz w:val="20"/>
                <w:lang w:eastAsia="ko-KR"/>
              </w:rPr>
              <w:t>)</w:t>
            </w:r>
          </w:p>
        </w:tc>
        <w:tc>
          <w:tcPr>
            <w:tcW w:w="1161"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w:t>
            </w:r>
            <w:r>
              <w:rPr>
                <w:rFonts w:eastAsia="Batang"/>
                <w:sz w:val="20"/>
                <w:lang w:eastAsia="ko-KR"/>
              </w:rPr>
              <w:t xml:space="preserve"> </w:t>
            </w:r>
            <w:r w:rsidRPr="00E33368">
              <w:rPr>
                <w:rFonts w:eastAsia="Batang"/>
                <w:sz w:val="20"/>
                <w:lang w:eastAsia="ko-KR"/>
              </w:rPr>
              <w:t>862</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2</w:t>
            </w:r>
            <w:r>
              <w:rPr>
                <w:rFonts w:eastAsia="Batang"/>
                <w:sz w:val="20"/>
                <w:lang w:eastAsia="ko-KR"/>
              </w:rPr>
              <w:t xml:space="preserve"> </w:t>
            </w:r>
            <w:r w:rsidRPr="00E33368">
              <w:rPr>
                <w:rFonts w:eastAsia="Batang"/>
                <w:sz w:val="20"/>
                <w:lang w:eastAsia="ko-KR"/>
              </w:rPr>
              <w:t>572</w:t>
            </w:r>
          </w:p>
        </w:tc>
        <w:tc>
          <w:tcPr>
            <w:tcW w:w="1164"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3</w:t>
            </w:r>
            <w:r>
              <w:rPr>
                <w:rFonts w:eastAsia="Batang"/>
                <w:sz w:val="20"/>
                <w:lang w:eastAsia="ko-KR"/>
              </w:rPr>
              <w:t xml:space="preserve"> </w:t>
            </w:r>
            <w:r w:rsidRPr="00E33368">
              <w:rPr>
                <w:rFonts w:eastAsia="Batang"/>
                <w:sz w:val="20"/>
                <w:lang w:eastAsia="ko-KR"/>
              </w:rPr>
              <w:t>950</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5 079</w:t>
            </w:r>
          </w:p>
        </w:tc>
        <w:tc>
          <w:tcPr>
            <w:tcW w:w="1169"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6 028</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6</w:t>
            </w:r>
            <w:r>
              <w:rPr>
                <w:rFonts w:eastAsia="Batang"/>
                <w:sz w:val="20"/>
                <w:lang w:eastAsia="ko-KR"/>
              </w:rPr>
              <w:t xml:space="preserve"> </w:t>
            </w:r>
            <w:r w:rsidRPr="00E33368">
              <w:rPr>
                <w:rFonts w:eastAsia="Batang"/>
                <w:sz w:val="20"/>
                <w:lang w:eastAsia="ko-KR"/>
              </w:rPr>
              <w:t>749</w:t>
            </w:r>
          </w:p>
        </w:tc>
        <w:tc>
          <w:tcPr>
            <w:tcW w:w="1166" w:type="dxa"/>
            <w:tcBorders>
              <w:top w:val="single" w:sz="4" w:space="0" w:color="auto"/>
              <w:left w:val="nil"/>
              <w:bottom w:val="single" w:sz="4" w:space="0" w:color="auto"/>
              <w:right w:val="single" w:sz="4" w:space="0" w:color="auto"/>
            </w:tcBorders>
            <w:shd w:val="clear" w:color="auto" w:fill="auto"/>
            <w:noWrap/>
          </w:tcPr>
          <w:p w:rsidR="000B2361" w:rsidRPr="00175DA7" w:rsidRDefault="000B2361" w:rsidP="007869D4">
            <w:pPr>
              <w:ind w:right="227"/>
              <w:jc w:val="right"/>
              <w:rPr>
                <w:rFonts w:eastAsia="Batang"/>
                <w:sz w:val="20"/>
                <w:lang w:eastAsia="ko-KR"/>
              </w:rPr>
            </w:pPr>
            <w:r>
              <w:rPr>
                <w:rFonts w:eastAsia="Batang"/>
                <w:sz w:val="20"/>
                <w:lang w:eastAsia="ko-KR"/>
              </w:rPr>
              <w:t>…</w:t>
            </w:r>
          </w:p>
        </w:tc>
      </w:tr>
      <w:tr w:rsidR="000B2361" w:rsidRPr="00E33368" w:rsidTr="008E7D70">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noWrap/>
          </w:tcPr>
          <w:p w:rsidR="000B2361" w:rsidRPr="00E33368" w:rsidRDefault="000B2361" w:rsidP="007869D4">
            <w:pPr>
              <w:tabs>
                <w:tab w:val="left" w:pos="305"/>
              </w:tabs>
              <w:rPr>
                <w:rFonts w:eastAsia="Batang"/>
                <w:sz w:val="20"/>
                <w:lang w:eastAsia="ko-KR"/>
              </w:rPr>
            </w:pPr>
            <w:r>
              <w:rPr>
                <w:rFonts w:eastAsia="Batang"/>
                <w:sz w:val="20"/>
                <w:lang w:eastAsia="ko-KR"/>
              </w:rPr>
              <w:tab/>
              <w:t>ВНП на душу населения</w:t>
            </w:r>
            <w:r w:rsidRPr="007756B5">
              <w:rPr>
                <w:rFonts w:eastAsia="Batang"/>
                <w:sz w:val="20"/>
                <w:lang w:eastAsia="ko-KR"/>
              </w:rPr>
              <w:t xml:space="preserve">   (</w:t>
            </w:r>
            <w:r>
              <w:rPr>
                <w:rFonts w:eastAsia="Batang"/>
                <w:sz w:val="20"/>
                <w:lang w:eastAsia="ko-KR"/>
              </w:rPr>
              <w:t>млн</w:t>
            </w:r>
            <w:r w:rsidRPr="007756B5">
              <w:rPr>
                <w:rFonts w:eastAsia="Batang"/>
                <w:sz w:val="20"/>
                <w:lang w:eastAsia="ko-KR"/>
              </w:rPr>
              <w:t xml:space="preserve">. </w:t>
            </w:r>
            <w:r>
              <w:rPr>
                <w:rFonts w:eastAsia="Batang"/>
                <w:sz w:val="20"/>
                <w:lang w:eastAsia="ko-KR"/>
              </w:rPr>
              <w:t>долл. США</w:t>
            </w:r>
            <w:r w:rsidRPr="00E33368">
              <w:rPr>
                <w:rFonts w:eastAsia="Batang"/>
                <w:sz w:val="20"/>
                <w:lang w:eastAsia="ko-KR"/>
              </w:rPr>
              <w:t>)</w:t>
            </w:r>
          </w:p>
        </w:tc>
        <w:tc>
          <w:tcPr>
            <w:tcW w:w="1161"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2</w:t>
            </w:r>
            <w:r>
              <w:rPr>
                <w:rFonts w:eastAsia="Batang"/>
                <w:sz w:val="20"/>
                <w:lang w:eastAsia="ko-KR"/>
              </w:rPr>
              <w:t xml:space="preserve"> </w:t>
            </w:r>
            <w:r w:rsidRPr="00E33368">
              <w:rPr>
                <w:rFonts w:eastAsia="Batang"/>
                <w:sz w:val="20"/>
                <w:lang w:eastAsia="ko-KR"/>
              </w:rPr>
              <w:t>965</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2</w:t>
            </w:r>
            <w:r>
              <w:rPr>
                <w:rFonts w:eastAsia="Batang"/>
                <w:sz w:val="20"/>
                <w:lang w:eastAsia="ko-KR"/>
              </w:rPr>
              <w:t xml:space="preserve"> </w:t>
            </w:r>
            <w:r w:rsidRPr="00E33368">
              <w:rPr>
                <w:rFonts w:eastAsia="Batang"/>
                <w:sz w:val="20"/>
                <w:lang w:eastAsia="ko-KR"/>
              </w:rPr>
              <w:t>123</w:t>
            </w:r>
          </w:p>
        </w:tc>
        <w:tc>
          <w:tcPr>
            <w:tcW w:w="1164"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2</w:t>
            </w:r>
            <w:r>
              <w:rPr>
                <w:rFonts w:eastAsia="Batang"/>
                <w:sz w:val="20"/>
                <w:lang w:eastAsia="ko-KR"/>
              </w:rPr>
              <w:t xml:space="preserve"> </w:t>
            </w:r>
            <w:r w:rsidRPr="00E33368">
              <w:rPr>
                <w:rFonts w:eastAsia="Batang"/>
                <w:sz w:val="20"/>
                <w:lang w:eastAsia="ko-KR"/>
              </w:rPr>
              <w:t>598</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3 383</w:t>
            </w:r>
          </w:p>
        </w:tc>
        <w:tc>
          <w:tcPr>
            <w:tcW w:w="1169"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4</w:t>
            </w:r>
            <w:r>
              <w:rPr>
                <w:rFonts w:eastAsia="Batang"/>
                <w:sz w:val="20"/>
                <w:lang w:eastAsia="ko-KR"/>
              </w:rPr>
              <w:t xml:space="preserve"> </w:t>
            </w:r>
            <w:r w:rsidRPr="00E33368">
              <w:rPr>
                <w:rFonts w:eastAsia="Batang"/>
                <w:sz w:val="20"/>
                <w:lang w:eastAsia="ko-KR"/>
              </w:rPr>
              <w:t>172</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5</w:t>
            </w:r>
            <w:r>
              <w:rPr>
                <w:rFonts w:eastAsia="Batang"/>
                <w:sz w:val="20"/>
                <w:lang w:eastAsia="ko-KR"/>
              </w:rPr>
              <w:t xml:space="preserve"> </w:t>
            </w:r>
            <w:r w:rsidRPr="00E33368">
              <w:rPr>
                <w:rFonts w:eastAsia="Batang"/>
                <w:sz w:val="20"/>
                <w:lang w:eastAsia="ko-KR"/>
              </w:rPr>
              <w:t>008</w:t>
            </w:r>
          </w:p>
        </w:tc>
        <w:tc>
          <w:tcPr>
            <w:tcW w:w="1166" w:type="dxa"/>
            <w:tcBorders>
              <w:top w:val="single" w:sz="4" w:space="0" w:color="auto"/>
              <w:left w:val="nil"/>
              <w:bottom w:val="single" w:sz="4" w:space="0" w:color="auto"/>
              <w:right w:val="single" w:sz="4" w:space="0" w:color="auto"/>
            </w:tcBorders>
            <w:shd w:val="clear" w:color="auto" w:fill="auto"/>
            <w:noWrap/>
          </w:tcPr>
          <w:p w:rsidR="000B2361" w:rsidRPr="00175DA7" w:rsidRDefault="000B2361" w:rsidP="007869D4">
            <w:pPr>
              <w:ind w:right="227"/>
              <w:jc w:val="right"/>
              <w:rPr>
                <w:rFonts w:eastAsia="Batang"/>
                <w:sz w:val="20"/>
                <w:lang w:eastAsia="ko-KR"/>
              </w:rPr>
            </w:pPr>
            <w:r>
              <w:rPr>
                <w:rFonts w:eastAsia="Batang"/>
                <w:sz w:val="20"/>
                <w:lang w:eastAsia="ko-KR"/>
              </w:rPr>
              <w:t>…</w:t>
            </w:r>
          </w:p>
        </w:tc>
      </w:tr>
      <w:tr w:rsidR="000B2361" w:rsidRPr="00E33368" w:rsidTr="008E7D70">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noWrap/>
          </w:tcPr>
          <w:p w:rsidR="000B2361" w:rsidRPr="00E33368" w:rsidRDefault="000B2361" w:rsidP="007869D4">
            <w:pPr>
              <w:tabs>
                <w:tab w:val="left" w:pos="305"/>
              </w:tabs>
              <w:rPr>
                <w:rFonts w:eastAsia="Batang"/>
                <w:sz w:val="20"/>
                <w:lang w:eastAsia="ko-KR"/>
              </w:rPr>
            </w:pPr>
            <w:r>
              <w:rPr>
                <w:rFonts w:eastAsia="Batang"/>
                <w:sz w:val="20"/>
                <w:lang w:eastAsia="ko-KR"/>
              </w:rPr>
              <w:tab/>
              <w:t>Дефлятор</w:t>
            </w:r>
          </w:p>
        </w:tc>
        <w:tc>
          <w:tcPr>
            <w:tcW w:w="1161"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50</w:t>
            </w:r>
            <w:r>
              <w:rPr>
                <w:rFonts w:eastAsia="Batang"/>
                <w:sz w:val="20"/>
                <w:lang w:eastAsia="ko-KR"/>
              </w:rPr>
              <w:t>,</w:t>
            </w:r>
            <w:r w:rsidRPr="00E33368">
              <w:rPr>
                <w:rFonts w:eastAsia="Batang"/>
                <w:sz w:val="20"/>
                <w:lang w:eastAsia="ko-KR"/>
              </w:rPr>
              <w:t>9</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57</w:t>
            </w:r>
            <w:r>
              <w:rPr>
                <w:rFonts w:eastAsia="Batang"/>
                <w:sz w:val="20"/>
                <w:lang w:eastAsia="ko-KR"/>
              </w:rPr>
              <w:t>,</w:t>
            </w:r>
            <w:r w:rsidRPr="00E33368">
              <w:rPr>
                <w:rFonts w:eastAsia="Batang"/>
                <w:sz w:val="20"/>
                <w:lang w:eastAsia="ko-KR"/>
              </w:rPr>
              <w:t>8</w:t>
            </w:r>
          </w:p>
        </w:tc>
        <w:tc>
          <w:tcPr>
            <w:tcW w:w="1164"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44</w:t>
            </w:r>
            <w:r>
              <w:rPr>
                <w:rFonts w:eastAsia="Batang"/>
                <w:sz w:val="20"/>
                <w:lang w:eastAsia="ko-KR"/>
              </w:rPr>
              <w:t>,</w:t>
            </w:r>
            <w:r w:rsidRPr="00E33368">
              <w:rPr>
                <w:rFonts w:eastAsia="Batang"/>
                <w:sz w:val="20"/>
                <w:lang w:eastAsia="ko-KR"/>
              </w:rPr>
              <w:t>4</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22</w:t>
            </w:r>
            <w:r>
              <w:rPr>
                <w:rFonts w:eastAsia="Batang"/>
                <w:sz w:val="20"/>
                <w:lang w:eastAsia="ko-KR"/>
              </w:rPr>
              <w:t>,</w:t>
            </w:r>
            <w:r w:rsidRPr="00D15DA5">
              <w:rPr>
                <w:rFonts w:eastAsia="Batang"/>
                <w:sz w:val="20"/>
                <w:lang w:eastAsia="ko-KR"/>
              </w:rPr>
              <w:t>5</w:t>
            </w:r>
          </w:p>
        </w:tc>
        <w:tc>
          <w:tcPr>
            <w:tcW w:w="1169"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9</w:t>
            </w:r>
            <w:r>
              <w:rPr>
                <w:rFonts w:eastAsia="Batang"/>
                <w:sz w:val="20"/>
                <w:lang w:eastAsia="ko-KR"/>
              </w:rPr>
              <w:t>,</w:t>
            </w:r>
            <w:r w:rsidRPr="00E33368">
              <w:rPr>
                <w:rFonts w:eastAsia="Batang"/>
                <w:sz w:val="20"/>
                <w:lang w:eastAsia="ko-KR"/>
              </w:rPr>
              <w:t>5</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B47C86" w:rsidRDefault="000B2361" w:rsidP="007869D4">
            <w:pPr>
              <w:ind w:right="113"/>
              <w:jc w:val="right"/>
              <w:rPr>
                <w:rFonts w:eastAsia="Batang"/>
                <w:sz w:val="20"/>
                <w:lang w:eastAsia="ko-KR"/>
              </w:rPr>
            </w:pPr>
            <w:r w:rsidRPr="00B47C86">
              <w:rPr>
                <w:rFonts w:eastAsia="Batang"/>
                <w:sz w:val="20"/>
                <w:lang w:eastAsia="ko-KR"/>
              </w:rPr>
              <w:t>5</w:t>
            </w:r>
            <w:r>
              <w:rPr>
                <w:rFonts w:eastAsia="Batang"/>
                <w:sz w:val="20"/>
                <w:lang w:eastAsia="ko-KR"/>
              </w:rPr>
              <w:t>,</w:t>
            </w:r>
            <w:r w:rsidRPr="00B47C86">
              <w:rPr>
                <w:rFonts w:eastAsia="Batang"/>
                <w:sz w:val="20"/>
                <w:lang w:eastAsia="ko-KR"/>
              </w:rPr>
              <w:t>3</w:t>
            </w:r>
          </w:p>
        </w:tc>
        <w:tc>
          <w:tcPr>
            <w:tcW w:w="1166"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227"/>
              <w:jc w:val="right"/>
              <w:rPr>
                <w:rFonts w:eastAsia="Batang"/>
                <w:color w:val="000000"/>
                <w:sz w:val="20"/>
                <w:lang w:eastAsia="ko-KR"/>
              </w:rPr>
            </w:pPr>
            <w:r w:rsidRPr="00E33368">
              <w:rPr>
                <w:rFonts w:eastAsia="Batang"/>
                <w:color w:val="000000"/>
                <w:sz w:val="20"/>
                <w:lang w:eastAsia="ko-KR"/>
              </w:rPr>
              <w:t>11</w:t>
            </w:r>
            <w:r>
              <w:rPr>
                <w:rFonts w:eastAsia="Batang"/>
                <w:color w:val="000000"/>
                <w:sz w:val="20"/>
                <w:lang w:eastAsia="ko-KR"/>
              </w:rPr>
              <w:t>,</w:t>
            </w:r>
            <w:r w:rsidRPr="00E33368">
              <w:rPr>
                <w:rFonts w:eastAsia="Batang"/>
                <w:color w:val="000000"/>
                <w:sz w:val="20"/>
                <w:lang w:eastAsia="ko-KR"/>
              </w:rPr>
              <w:t>9</w:t>
            </w:r>
          </w:p>
        </w:tc>
      </w:tr>
      <w:tr w:rsidR="000B2361" w:rsidRPr="00201B41" w:rsidTr="00C01CB6">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noWrap/>
          </w:tcPr>
          <w:p w:rsidR="000B2361" w:rsidRPr="00201B41" w:rsidRDefault="000B2361" w:rsidP="007869D4">
            <w:pPr>
              <w:tabs>
                <w:tab w:val="left" w:pos="305"/>
              </w:tabs>
              <w:ind w:left="305" w:hanging="305"/>
              <w:rPr>
                <w:rFonts w:eastAsia="Batang"/>
                <w:sz w:val="20"/>
                <w:lang w:eastAsia="ko-KR"/>
              </w:rPr>
            </w:pPr>
            <w:r>
              <w:rPr>
                <w:rFonts w:eastAsia="Batang"/>
                <w:sz w:val="20"/>
                <w:lang w:eastAsia="ko-KR"/>
              </w:rPr>
              <w:tab/>
              <w:t>Валовой</w:t>
            </w:r>
            <w:r w:rsidRPr="00201B41">
              <w:rPr>
                <w:rFonts w:eastAsia="Batang"/>
                <w:sz w:val="20"/>
                <w:lang w:eastAsia="ko-KR"/>
              </w:rPr>
              <w:t xml:space="preserve"> </w:t>
            </w:r>
            <w:r>
              <w:rPr>
                <w:rFonts w:eastAsia="Batang"/>
                <w:sz w:val="20"/>
                <w:lang w:eastAsia="ko-KR"/>
              </w:rPr>
              <w:t>внутренний</w:t>
            </w:r>
            <w:r w:rsidRPr="00201B41">
              <w:rPr>
                <w:rFonts w:eastAsia="Batang"/>
                <w:sz w:val="20"/>
                <w:lang w:eastAsia="ko-KR"/>
              </w:rPr>
              <w:t xml:space="preserve"> </w:t>
            </w:r>
            <w:r>
              <w:rPr>
                <w:rFonts w:eastAsia="Batang"/>
                <w:sz w:val="20"/>
                <w:lang w:eastAsia="ko-KR"/>
              </w:rPr>
              <w:t>продукт</w:t>
            </w:r>
            <w:r w:rsidRPr="00201B41">
              <w:rPr>
                <w:rFonts w:eastAsia="Batang"/>
                <w:sz w:val="20"/>
                <w:lang w:eastAsia="ko-KR"/>
              </w:rPr>
              <w:t xml:space="preserve"> </w:t>
            </w:r>
            <w:r>
              <w:rPr>
                <w:rFonts w:eastAsia="Batang"/>
                <w:sz w:val="20"/>
                <w:lang w:eastAsia="ko-KR"/>
              </w:rPr>
              <w:t>на</w:t>
            </w:r>
            <w:r w:rsidRPr="00201B41">
              <w:rPr>
                <w:rFonts w:eastAsia="Batang"/>
                <w:sz w:val="20"/>
                <w:lang w:eastAsia="ko-KR"/>
              </w:rPr>
              <w:t xml:space="preserve"> </w:t>
            </w:r>
            <w:r>
              <w:rPr>
                <w:rFonts w:eastAsia="Batang"/>
                <w:sz w:val="20"/>
                <w:lang w:eastAsia="ko-KR"/>
              </w:rPr>
              <w:t>душу</w:t>
            </w:r>
            <w:r w:rsidRPr="00201B41">
              <w:rPr>
                <w:rFonts w:eastAsia="Batang"/>
                <w:sz w:val="20"/>
                <w:lang w:eastAsia="ko-KR"/>
              </w:rPr>
              <w:t xml:space="preserve"> </w:t>
            </w:r>
            <w:r>
              <w:rPr>
                <w:rFonts w:eastAsia="Batang"/>
                <w:sz w:val="20"/>
                <w:lang w:eastAsia="ko-KR"/>
              </w:rPr>
              <w:t>населения</w:t>
            </w:r>
            <w:r w:rsidRPr="00201B41">
              <w:rPr>
                <w:rFonts w:eastAsia="Batang"/>
                <w:sz w:val="20"/>
                <w:lang w:eastAsia="ko-KR"/>
              </w:rPr>
              <w:t xml:space="preserve"> - </w:t>
            </w:r>
            <w:r>
              <w:rPr>
                <w:rFonts w:eastAsia="Batang"/>
                <w:sz w:val="20"/>
                <w:lang w:eastAsia="ko-KR"/>
              </w:rPr>
              <w:t>в текущих ценах и по паритету покупательной способности</w:t>
            </w:r>
            <w:r w:rsidRPr="00201B41">
              <w:rPr>
                <w:rFonts w:eastAsia="Batang"/>
                <w:sz w:val="20"/>
                <w:lang w:eastAsia="ko-KR"/>
              </w:rPr>
              <w:t xml:space="preserve"> (</w:t>
            </w:r>
            <w:r>
              <w:rPr>
                <w:rFonts w:eastAsia="Batang"/>
                <w:sz w:val="20"/>
                <w:lang w:eastAsia="ko-KR"/>
              </w:rPr>
              <w:t>долл. США</w:t>
            </w:r>
            <w:r w:rsidRPr="00201B41">
              <w:rPr>
                <w:rFonts w:eastAsia="Batang"/>
                <w:sz w:val="20"/>
                <w:lang w:eastAsia="ko-KR"/>
              </w:rPr>
              <w:t>)</w:t>
            </w:r>
          </w:p>
        </w:tc>
        <w:tc>
          <w:tcPr>
            <w:tcW w:w="1161" w:type="dxa"/>
            <w:tcBorders>
              <w:top w:val="single" w:sz="4" w:space="0" w:color="auto"/>
              <w:left w:val="nil"/>
              <w:bottom w:val="single" w:sz="4" w:space="0" w:color="auto"/>
              <w:right w:val="single" w:sz="4" w:space="0" w:color="auto"/>
            </w:tcBorders>
            <w:shd w:val="clear" w:color="auto" w:fill="auto"/>
            <w:noWrap/>
          </w:tcPr>
          <w:p w:rsidR="000B2361" w:rsidRPr="00201B41" w:rsidRDefault="000B2361" w:rsidP="007869D4">
            <w:pPr>
              <w:ind w:right="113"/>
              <w:jc w:val="right"/>
              <w:rPr>
                <w:rFonts w:eastAsia="Batang"/>
                <w:sz w:val="20"/>
                <w:lang w:eastAsia="ko-KR"/>
              </w:rPr>
            </w:pPr>
            <w:r w:rsidRPr="00201B41">
              <w:rPr>
                <w:rFonts w:eastAsia="Batang"/>
                <w:sz w:val="20"/>
                <w:lang w:eastAsia="ko-KR"/>
              </w:rPr>
              <w:t>6 810</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201B41" w:rsidRDefault="000B2361" w:rsidP="007869D4">
            <w:pPr>
              <w:ind w:right="113"/>
              <w:jc w:val="right"/>
              <w:rPr>
                <w:rFonts w:eastAsia="Batang"/>
                <w:sz w:val="20"/>
                <w:lang w:eastAsia="ko-KR"/>
              </w:rPr>
            </w:pPr>
            <w:r w:rsidRPr="00201B41">
              <w:rPr>
                <w:rFonts w:eastAsia="Batang"/>
                <w:sz w:val="20"/>
                <w:lang w:eastAsia="ko-KR"/>
              </w:rPr>
              <w:t>6 131</w:t>
            </w:r>
          </w:p>
        </w:tc>
        <w:tc>
          <w:tcPr>
            <w:tcW w:w="1164" w:type="dxa"/>
            <w:tcBorders>
              <w:top w:val="single" w:sz="4" w:space="0" w:color="auto"/>
              <w:left w:val="nil"/>
              <w:bottom w:val="single" w:sz="4" w:space="0" w:color="auto"/>
              <w:right w:val="single" w:sz="4" w:space="0" w:color="auto"/>
            </w:tcBorders>
            <w:shd w:val="clear" w:color="auto" w:fill="auto"/>
            <w:noWrap/>
          </w:tcPr>
          <w:p w:rsidR="000B2361" w:rsidRPr="00201B41" w:rsidRDefault="000B2361" w:rsidP="007869D4">
            <w:pPr>
              <w:ind w:right="113"/>
              <w:jc w:val="right"/>
              <w:rPr>
                <w:rFonts w:eastAsia="Batang"/>
                <w:sz w:val="20"/>
                <w:lang w:eastAsia="ko-KR"/>
              </w:rPr>
            </w:pPr>
            <w:r w:rsidRPr="00201B41">
              <w:rPr>
                <w:rFonts w:eastAsia="Batang"/>
                <w:sz w:val="20"/>
                <w:lang w:eastAsia="ko-KR"/>
              </w:rPr>
              <w:t>6 519</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201B41" w:rsidRDefault="000B2361" w:rsidP="007869D4">
            <w:pPr>
              <w:ind w:right="113"/>
              <w:jc w:val="right"/>
              <w:rPr>
                <w:rFonts w:eastAsia="Batang"/>
                <w:sz w:val="20"/>
                <w:lang w:eastAsia="ko-KR"/>
              </w:rPr>
            </w:pPr>
            <w:r w:rsidRPr="00201B41">
              <w:rPr>
                <w:rFonts w:eastAsia="Batang"/>
                <w:sz w:val="20"/>
                <w:lang w:eastAsia="ko-KR"/>
              </w:rPr>
              <w:t>6 762</w:t>
            </w:r>
          </w:p>
        </w:tc>
        <w:tc>
          <w:tcPr>
            <w:tcW w:w="1169" w:type="dxa"/>
            <w:tcBorders>
              <w:top w:val="single" w:sz="4" w:space="0" w:color="auto"/>
              <w:left w:val="nil"/>
              <w:bottom w:val="single" w:sz="4" w:space="0" w:color="auto"/>
              <w:right w:val="single" w:sz="4" w:space="0" w:color="auto"/>
            </w:tcBorders>
            <w:shd w:val="clear" w:color="auto" w:fill="auto"/>
            <w:noWrap/>
          </w:tcPr>
          <w:p w:rsidR="000B2361" w:rsidRPr="00201B41" w:rsidRDefault="000B2361" w:rsidP="007869D4">
            <w:pPr>
              <w:ind w:right="113"/>
              <w:jc w:val="right"/>
              <w:rPr>
                <w:rFonts w:eastAsia="Batang"/>
                <w:sz w:val="20"/>
                <w:lang w:eastAsia="ko-KR"/>
              </w:rPr>
            </w:pPr>
            <w:r w:rsidRPr="00201B41">
              <w:rPr>
                <w:rFonts w:eastAsia="Batang"/>
                <w:sz w:val="20"/>
                <w:lang w:eastAsia="ko-KR"/>
              </w:rPr>
              <w:t>7 561</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201B41" w:rsidRDefault="000B2361" w:rsidP="007869D4">
            <w:pPr>
              <w:ind w:right="113"/>
              <w:jc w:val="right"/>
              <w:rPr>
                <w:rFonts w:eastAsia="Batang"/>
                <w:sz w:val="20"/>
                <w:lang w:eastAsia="ko-KR"/>
              </w:rPr>
            </w:pPr>
            <w:r w:rsidRPr="00201B41">
              <w:rPr>
                <w:rFonts w:eastAsia="Batang"/>
                <w:sz w:val="20"/>
                <w:lang w:eastAsia="ko-KR"/>
              </w:rPr>
              <w:t>8 141</w:t>
            </w:r>
          </w:p>
        </w:tc>
        <w:tc>
          <w:tcPr>
            <w:tcW w:w="1166" w:type="dxa"/>
            <w:tcBorders>
              <w:top w:val="single" w:sz="4" w:space="0" w:color="auto"/>
              <w:left w:val="nil"/>
              <w:bottom w:val="single" w:sz="4" w:space="0" w:color="auto"/>
              <w:right w:val="single" w:sz="4" w:space="0" w:color="auto"/>
            </w:tcBorders>
            <w:shd w:val="clear" w:color="auto" w:fill="auto"/>
            <w:noWrap/>
          </w:tcPr>
          <w:p w:rsidR="000B2361" w:rsidRPr="00201B41" w:rsidRDefault="000B2361" w:rsidP="007869D4">
            <w:pPr>
              <w:ind w:right="227"/>
              <w:jc w:val="right"/>
              <w:rPr>
                <w:rFonts w:eastAsia="Batang"/>
                <w:sz w:val="20"/>
                <w:lang w:eastAsia="ko-KR"/>
              </w:rPr>
            </w:pPr>
            <w:r>
              <w:rPr>
                <w:rFonts w:eastAsia="Batang"/>
                <w:sz w:val="20"/>
                <w:lang w:eastAsia="ko-KR"/>
              </w:rPr>
              <w:t>…</w:t>
            </w:r>
          </w:p>
        </w:tc>
      </w:tr>
      <w:tr w:rsidR="000B2361" w:rsidRPr="00EA3AFE" w:rsidTr="00C01CB6">
        <w:trPr>
          <w:cantSplit/>
        </w:trPr>
        <w:tc>
          <w:tcPr>
            <w:tcW w:w="5240" w:type="dxa"/>
            <w:tcBorders>
              <w:top w:val="single" w:sz="4" w:space="0" w:color="auto"/>
              <w:left w:val="single" w:sz="4" w:space="0" w:color="auto"/>
              <w:bottom w:val="single" w:sz="4" w:space="0" w:color="auto"/>
            </w:tcBorders>
            <w:shd w:val="clear" w:color="auto" w:fill="auto"/>
            <w:noWrap/>
          </w:tcPr>
          <w:p w:rsidR="000B2361" w:rsidRPr="00EA3AFE" w:rsidRDefault="000B2361" w:rsidP="007869D4">
            <w:pPr>
              <w:rPr>
                <w:rFonts w:eastAsia="Batang"/>
                <w:bCs/>
                <w:sz w:val="20"/>
                <w:lang w:eastAsia="ko-KR"/>
              </w:rPr>
            </w:pPr>
            <w:r w:rsidRPr="00EA3AFE">
              <w:rPr>
                <w:rFonts w:eastAsia="Batang"/>
                <w:bCs/>
                <w:sz w:val="20"/>
                <w:lang w:eastAsia="ko-KR"/>
              </w:rPr>
              <w:t xml:space="preserve">ВНП - ОТРАСЛЕВЫЕ ТЕМПЫ РОСТА (%) (второй квартал 2006 года)  </w:t>
            </w:r>
          </w:p>
        </w:tc>
        <w:tc>
          <w:tcPr>
            <w:tcW w:w="1161" w:type="dxa"/>
            <w:tcBorders>
              <w:top w:val="single" w:sz="4" w:space="0" w:color="auto"/>
              <w:bottom w:val="single" w:sz="4" w:space="0" w:color="auto"/>
            </w:tcBorders>
            <w:shd w:val="clear" w:color="auto" w:fill="auto"/>
            <w:noWrap/>
          </w:tcPr>
          <w:p w:rsidR="000B2361" w:rsidRPr="00EA3AFE" w:rsidRDefault="000B2361" w:rsidP="007869D4">
            <w:pPr>
              <w:ind w:right="113"/>
              <w:jc w:val="right"/>
              <w:rPr>
                <w:rFonts w:eastAsia="Batang"/>
                <w:sz w:val="20"/>
                <w:lang w:eastAsia="ko-KR"/>
              </w:rPr>
            </w:pPr>
            <w:r w:rsidRPr="00EA3AFE">
              <w:rPr>
                <w:rFonts w:eastAsia="Batang"/>
                <w:sz w:val="20"/>
                <w:lang w:eastAsia="ko-KR"/>
              </w:rPr>
              <w:t> </w:t>
            </w:r>
          </w:p>
        </w:tc>
        <w:tc>
          <w:tcPr>
            <w:tcW w:w="1163" w:type="dxa"/>
            <w:tcBorders>
              <w:top w:val="single" w:sz="4" w:space="0" w:color="auto"/>
              <w:bottom w:val="single" w:sz="4" w:space="0" w:color="auto"/>
            </w:tcBorders>
            <w:shd w:val="clear" w:color="auto" w:fill="auto"/>
            <w:noWrap/>
          </w:tcPr>
          <w:p w:rsidR="000B2361" w:rsidRPr="00EA3AFE" w:rsidRDefault="000B2361" w:rsidP="007869D4">
            <w:pPr>
              <w:ind w:right="113"/>
              <w:jc w:val="right"/>
              <w:rPr>
                <w:rFonts w:eastAsia="Batang"/>
                <w:sz w:val="20"/>
                <w:lang w:eastAsia="ko-KR"/>
              </w:rPr>
            </w:pPr>
            <w:r w:rsidRPr="00EA3AFE">
              <w:rPr>
                <w:rFonts w:eastAsia="Batang"/>
                <w:sz w:val="20"/>
                <w:lang w:eastAsia="ko-KR"/>
              </w:rPr>
              <w:t> </w:t>
            </w:r>
          </w:p>
        </w:tc>
        <w:tc>
          <w:tcPr>
            <w:tcW w:w="1164" w:type="dxa"/>
            <w:tcBorders>
              <w:top w:val="single" w:sz="4" w:space="0" w:color="auto"/>
              <w:bottom w:val="single" w:sz="4" w:space="0" w:color="auto"/>
            </w:tcBorders>
            <w:shd w:val="clear" w:color="auto" w:fill="auto"/>
            <w:noWrap/>
          </w:tcPr>
          <w:p w:rsidR="000B2361" w:rsidRPr="00EA3AFE" w:rsidRDefault="000B2361" w:rsidP="007869D4">
            <w:pPr>
              <w:ind w:right="113"/>
              <w:jc w:val="right"/>
              <w:rPr>
                <w:rFonts w:eastAsia="Batang"/>
                <w:sz w:val="20"/>
                <w:lang w:eastAsia="ko-KR"/>
              </w:rPr>
            </w:pPr>
            <w:r w:rsidRPr="00EA3AFE">
              <w:rPr>
                <w:rFonts w:eastAsia="Batang"/>
                <w:sz w:val="20"/>
                <w:lang w:eastAsia="ko-KR"/>
              </w:rPr>
              <w:t> </w:t>
            </w:r>
          </w:p>
        </w:tc>
        <w:tc>
          <w:tcPr>
            <w:tcW w:w="1163" w:type="dxa"/>
            <w:tcBorders>
              <w:top w:val="single" w:sz="4" w:space="0" w:color="auto"/>
              <w:bottom w:val="single" w:sz="4" w:space="0" w:color="auto"/>
            </w:tcBorders>
            <w:shd w:val="clear" w:color="auto" w:fill="auto"/>
            <w:noWrap/>
          </w:tcPr>
          <w:p w:rsidR="000B2361" w:rsidRPr="00EA3AFE" w:rsidRDefault="000B2361" w:rsidP="007869D4">
            <w:pPr>
              <w:ind w:right="113"/>
              <w:jc w:val="right"/>
              <w:rPr>
                <w:rFonts w:eastAsia="Batang"/>
                <w:sz w:val="20"/>
                <w:lang w:eastAsia="ko-KR"/>
              </w:rPr>
            </w:pPr>
            <w:r w:rsidRPr="00EA3AFE">
              <w:rPr>
                <w:rFonts w:eastAsia="Batang"/>
                <w:sz w:val="20"/>
                <w:lang w:eastAsia="ko-KR"/>
              </w:rPr>
              <w:t> </w:t>
            </w:r>
          </w:p>
        </w:tc>
        <w:tc>
          <w:tcPr>
            <w:tcW w:w="1169" w:type="dxa"/>
            <w:tcBorders>
              <w:top w:val="single" w:sz="4" w:space="0" w:color="auto"/>
              <w:bottom w:val="single" w:sz="4" w:space="0" w:color="auto"/>
            </w:tcBorders>
            <w:shd w:val="clear" w:color="auto" w:fill="auto"/>
            <w:noWrap/>
          </w:tcPr>
          <w:p w:rsidR="000B2361" w:rsidRPr="00EA3AFE" w:rsidRDefault="000B2361" w:rsidP="007869D4">
            <w:pPr>
              <w:ind w:right="113"/>
              <w:jc w:val="right"/>
              <w:rPr>
                <w:rFonts w:eastAsia="Batang"/>
                <w:sz w:val="20"/>
                <w:lang w:eastAsia="ko-KR"/>
              </w:rPr>
            </w:pPr>
            <w:r w:rsidRPr="00EA3AFE">
              <w:rPr>
                <w:rFonts w:eastAsia="Batang"/>
                <w:sz w:val="20"/>
                <w:lang w:eastAsia="ko-KR"/>
              </w:rPr>
              <w:t> </w:t>
            </w:r>
          </w:p>
        </w:tc>
        <w:tc>
          <w:tcPr>
            <w:tcW w:w="1163" w:type="dxa"/>
            <w:tcBorders>
              <w:top w:val="single" w:sz="4" w:space="0" w:color="auto"/>
              <w:bottom w:val="single" w:sz="4" w:space="0" w:color="auto"/>
            </w:tcBorders>
            <w:shd w:val="clear" w:color="auto" w:fill="auto"/>
            <w:noWrap/>
          </w:tcPr>
          <w:p w:rsidR="000B2361" w:rsidRPr="00EA3AFE" w:rsidRDefault="000B2361" w:rsidP="007869D4">
            <w:pPr>
              <w:ind w:right="113"/>
              <w:jc w:val="right"/>
              <w:rPr>
                <w:rFonts w:eastAsia="Batang"/>
                <w:sz w:val="20"/>
                <w:lang w:eastAsia="ko-KR"/>
              </w:rPr>
            </w:pPr>
            <w:r w:rsidRPr="00EA3AFE">
              <w:rPr>
                <w:rFonts w:eastAsia="Batang"/>
                <w:sz w:val="20"/>
                <w:lang w:eastAsia="ko-KR"/>
              </w:rPr>
              <w:t> </w:t>
            </w:r>
          </w:p>
        </w:tc>
        <w:tc>
          <w:tcPr>
            <w:tcW w:w="1166" w:type="dxa"/>
            <w:tcBorders>
              <w:top w:val="single" w:sz="4" w:space="0" w:color="auto"/>
              <w:bottom w:val="single" w:sz="4" w:space="0" w:color="auto"/>
              <w:right w:val="single" w:sz="4" w:space="0" w:color="auto"/>
            </w:tcBorders>
            <w:shd w:val="clear" w:color="auto" w:fill="auto"/>
            <w:noWrap/>
          </w:tcPr>
          <w:p w:rsidR="000B2361" w:rsidRPr="00EA3AFE" w:rsidRDefault="000B2361" w:rsidP="007869D4">
            <w:pPr>
              <w:ind w:right="227"/>
              <w:jc w:val="right"/>
              <w:rPr>
                <w:rFonts w:eastAsia="Batang"/>
                <w:sz w:val="20"/>
                <w:lang w:eastAsia="ko-KR"/>
              </w:rPr>
            </w:pPr>
            <w:r w:rsidRPr="00EA3AFE">
              <w:rPr>
                <w:rFonts w:eastAsia="Batang"/>
                <w:sz w:val="20"/>
                <w:lang w:eastAsia="ko-KR"/>
              </w:rPr>
              <w:t> </w:t>
            </w:r>
          </w:p>
        </w:tc>
      </w:tr>
      <w:tr w:rsidR="000B2361" w:rsidRPr="00E33368" w:rsidTr="008E7D70">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noWrap/>
          </w:tcPr>
          <w:p w:rsidR="000B2361" w:rsidRPr="00201B41" w:rsidRDefault="000B2361" w:rsidP="007869D4">
            <w:pPr>
              <w:tabs>
                <w:tab w:val="left" w:pos="291"/>
              </w:tabs>
              <w:rPr>
                <w:rFonts w:eastAsia="Batang"/>
                <w:sz w:val="20"/>
                <w:lang w:eastAsia="ko-KR"/>
              </w:rPr>
            </w:pPr>
            <w:r>
              <w:rPr>
                <w:rFonts w:eastAsia="Batang"/>
                <w:sz w:val="20"/>
                <w:lang w:eastAsia="ko-KR"/>
              </w:rPr>
              <w:tab/>
              <w:t>Сельское хозяйство</w:t>
            </w:r>
          </w:p>
        </w:tc>
        <w:tc>
          <w:tcPr>
            <w:tcW w:w="1161" w:type="dxa"/>
            <w:tcBorders>
              <w:top w:val="single" w:sz="4" w:space="0" w:color="auto"/>
              <w:left w:val="nil"/>
              <w:bottom w:val="single" w:sz="4" w:space="0" w:color="auto"/>
              <w:right w:val="single" w:sz="4" w:space="0" w:color="auto"/>
            </w:tcBorders>
            <w:shd w:val="clear" w:color="auto" w:fill="auto"/>
            <w:noWrap/>
          </w:tcPr>
          <w:p w:rsidR="000B2361" w:rsidRPr="00201B41" w:rsidRDefault="000B2361" w:rsidP="007869D4">
            <w:pPr>
              <w:ind w:right="113"/>
              <w:jc w:val="right"/>
              <w:rPr>
                <w:rFonts w:eastAsia="Batang"/>
                <w:sz w:val="20"/>
                <w:lang w:eastAsia="ko-KR"/>
              </w:rPr>
            </w:pPr>
            <w:r w:rsidRPr="00201B41">
              <w:rPr>
                <w:rFonts w:eastAsia="Batang"/>
                <w:sz w:val="20"/>
                <w:lang w:eastAsia="ko-KR"/>
              </w:rPr>
              <w:t>3</w:t>
            </w:r>
            <w:r>
              <w:rPr>
                <w:rFonts w:eastAsia="Batang"/>
                <w:sz w:val="20"/>
                <w:lang w:eastAsia="ko-KR"/>
              </w:rPr>
              <w:t>,</w:t>
            </w:r>
            <w:r w:rsidRPr="00201B41">
              <w:rPr>
                <w:rFonts w:eastAsia="Batang"/>
                <w:sz w:val="20"/>
                <w:lang w:eastAsia="ko-KR"/>
              </w:rPr>
              <w:t>8</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-6</w:t>
            </w:r>
            <w:r>
              <w:rPr>
                <w:rFonts w:eastAsia="Batang"/>
                <w:sz w:val="20"/>
                <w:lang w:eastAsia="ko-KR"/>
              </w:rPr>
              <w:t>,</w:t>
            </w:r>
            <w:r w:rsidRPr="00E33368">
              <w:rPr>
                <w:rFonts w:eastAsia="Batang"/>
                <w:sz w:val="20"/>
                <w:lang w:eastAsia="ko-KR"/>
              </w:rPr>
              <w:t>0</w:t>
            </w:r>
          </w:p>
        </w:tc>
        <w:tc>
          <w:tcPr>
            <w:tcW w:w="1164"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7</w:t>
            </w:r>
            <w:r>
              <w:rPr>
                <w:rFonts w:eastAsia="Batang"/>
                <w:sz w:val="20"/>
                <w:lang w:eastAsia="ko-KR"/>
              </w:rPr>
              <w:t>,</w:t>
            </w:r>
            <w:r w:rsidRPr="00E33368">
              <w:rPr>
                <w:rFonts w:eastAsia="Batang"/>
                <w:sz w:val="20"/>
                <w:lang w:eastAsia="ko-KR"/>
              </w:rPr>
              <w:t>4</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-2</w:t>
            </w:r>
            <w:r>
              <w:rPr>
                <w:rFonts w:eastAsia="Batang"/>
                <w:sz w:val="20"/>
                <w:lang w:eastAsia="ko-KR"/>
              </w:rPr>
              <w:t>,</w:t>
            </w:r>
            <w:r w:rsidRPr="00D15DA5">
              <w:rPr>
                <w:rFonts w:eastAsia="Batang"/>
                <w:sz w:val="20"/>
                <w:lang w:eastAsia="ko-KR"/>
              </w:rPr>
              <w:t>4</w:t>
            </w:r>
          </w:p>
        </w:tc>
        <w:tc>
          <w:tcPr>
            <w:tcW w:w="1169"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2</w:t>
            </w:r>
            <w:r>
              <w:rPr>
                <w:rFonts w:eastAsia="Batang"/>
                <w:sz w:val="20"/>
                <w:lang w:eastAsia="ko-KR"/>
              </w:rPr>
              <w:t>,</w:t>
            </w:r>
            <w:r w:rsidRPr="00E33368">
              <w:rPr>
                <w:rFonts w:eastAsia="Batang"/>
                <w:sz w:val="20"/>
                <w:lang w:eastAsia="ko-KR"/>
              </w:rPr>
              <w:t>0</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5</w:t>
            </w:r>
            <w:r>
              <w:rPr>
                <w:rFonts w:eastAsia="Batang"/>
                <w:sz w:val="20"/>
                <w:lang w:eastAsia="ko-KR"/>
              </w:rPr>
              <w:t>,</w:t>
            </w:r>
            <w:r w:rsidRPr="00E33368">
              <w:rPr>
                <w:rFonts w:eastAsia="Batang"/>
                <w:sz w:val="20"/>
                <w:lang w:eastAsia="ko-KR"/>
              </w:rPr>
              <w:t>7</w:t>
            </w:r>
          </w:p>
        </w:tc>
        <w:tc>
          <w:tcPr>
            <w:tcW w:w="1166"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227"/>
              <w:jc w:val="right"/>
              <w:rPr>
                <w:rFonts w:eastAsia="Batang"/>
                <w:sz w:val="20"/>
                <w:lang w:eastAsia="ko-KR"/>
              </w:rPr>
            </w:pPr>
            <w:r w:rsidRPr="00E33368">
              <w:rPr>
                <w:rFonts w:eastAsia="Batang"/>
                <w:sz w:val="20"/>
                <w:lang w:eastAsia="ko-KR"/>
              </w:rPr>
              <w:t>-1</w:t>
            </w:r>
            <w:r>
              <w:rPr>
                <w:rFonts w:eastAsia="Batang"/>
                <w:sz w:val="20"/>
                <w:lang w:eastAsia="ko-KR"/>
              </w:rPr>
              <w:t>,</w:t>
            </w:r>
            <w:r w:rsidRPr="00E33368">
              <w:rPr>
                <w:rFonts w:eastAsia="Batang"/>
                <w:sz w:val="20"/>
                <w:lang w:eastAsia="ko-KR"/>
              </w:rPr>
              <w:t>1</w:t>
            </w:r>
          </w:p>
        </w:tc>
      </w:tr>
      <w:tr w:rsidR="000B2361" w:rsidRPr="00E33368" w:rsidTr="008E7D70">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noWrap/>
          </w:tcPr>
          <w:p w:rsidR="000B2361" w:rsidRPr="00E33368" w:rsidRDefault="000B2361" w:rsidP="007869D4">
            <w:pPr>
              <w:tabs>
                <w:tab w:val="left" w:pos="291"/>
              </w:tabs>
              <w:rPr>
                <w:rFonts w:eastAsia="Batang"/>
                <w:sz w:val="20"/>
                <w:lang w:eastAsia="ko-KR"/>
              </w:rPr>
            </w:pPr>
            <w:r>
              <w:rPr>
                <w:rFonts w:eastAsia="Batang"/>
                <w:sz w:val="20"/>
                <w:lang w:eastAsia="ko-KR"/>
              </w:rPr>
              <w:tab/>
              <w:t>Промышленность</w:t>
            </w:r>
          </w:p>
        </w:tc>
        <w:tc>
          <w:tcPr>
            <w:tcW w:w="1161"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5</w:t>
            </w:r>
            <w:r>
              <w:rPr>
                <w:rFonts w:eastAsia="Batang"/>
                <w:sz w:val="20"/>
                <w:lang w:eastAsia="ko-KR"/>
              </w:rPr>
              <w:t>,</w:t>
            </w:r>
            <w:r w:rsidRPr="00E33368">
              <w:rPr>
                <w:rFonts w:eastAsia="Batang"/>
                <w:sz w:val="20"/>
                <w:lang w:eastAsia="ko-KR"/>
              </w:rPr>
              <w:t>6</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-7</w:t>
            </w:r>
            <w:r>
              <w:rPr>
                <w:rFonts w:eastAsia="Batang"/>
                <w:sz w:val="20"/>
                <w:lang w:eastAsia="ko-KR"/>
              </w:rPr>
              <w:t>,</w:t>
            </w:r>
            <w:r w:rsidRPr="00E33368">
              <w:rPr>
                <w:rFonts w:eastAsia="Batang"/>
                <w:sz w:val="20"/>
                <w:lang w:eastAsia="ko-KR"/>
              </w:rPr>
              <w:t>4</w:t>
            </w:r>
          </w:p>
        </w:tc>
        <w:tc>
          <w:tcPr>
            <w:tcW w:w="1164"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7</w:t>
            </w:r>
            <w:r>
              <w:rPr>
                <w:rFonts w:eastAsia="Batang"/>
                <w:sz w:val="20"/>
                <w:lang w:eastAsia="ko-KR"/>
              </w:rPr>
              <w:t>,</w:t>
            </w:r>
            <w:r w:rsidRPr="00E33368">
              <w:rPr>
                <w:rFonts w:eastAsia="Batang"/>
                <w:sz w:val="20"/>
                <w:lang w:eastAsia="ko-KR"/>
              </w:rPr>
              <w:t>9</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7</w:t>
            </w:r>
            <w:r>
              <w:rPr>
                <w:rFonts w:eastAsia="Batang"/>
                <w:sz w:val="20"/>
                <w:lang w:eastAsia="ko-KR"/>
              </w:rPr>
              <w:t>,</w:t>
            </w:r>
            <w:r w:rsidRPr="00D15DA5">
              <w:rPr>
                <w:rFonts w:eastAsia="Batang"/>
                <w:sz w:val="20"/>
                <w:lang w:eastAsia="ko-KR"/>
              </w:rPr>
              <w:t>3</w:t>
            </w:r>
          </w:p>
        </w:tc>
        <w:tc>
          <w:tcPr>
            <w:tcW w:w="1169"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9</w:t>
            </w:r>
            <w:r>
              <w:rPr>
                <w:rFonts w:eastAsia="Batang"/>
                <w:sz w:val="20"/>
                <w:lang w:eastAsia="ko-KR"/>
              </w:rPr>
              <w:t>,</w:t>
            </w:r>
            <w:r w:rsidRPr="00E33368">
              <w:rPr>
                <w:rFonts w:eastAsia="Batang"/>
                <w:sz w:val="20"/>
                <w:lang w:eastAsia="ko-KR"/>
              </w:rPr>
              <w:t>3</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6</w:t>
            </w:r>
            <w:r>
              <w:rPr>
                <w:rFonts w:eastAsia="Batang"/>
                <w:sz w:val="20"/>
                <w:lang w:eastAsia="ko-KR"/>
              </w:rPr>
              <w:t>,</w:t>
            </w:r>
            <w:r w:rsidRPr="00E33368">
              <w:rPr>
                <w:rFonts w:eastAsia="Batang"/>
                <w:sz w:val="20"/>
                <w:lang w:eastAsia="ko-KR"/>
              </w:rPr>
              <w:t>8</w:t>
            </w:r>
          </w:p>
        </w:tc>
        <w:tc>
          <w:tcPr>
            <w:tcW w:w="1166"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227"/>
              <w:jc w:val="right"/>
              <w:rPr>
                <w:rFonts w:eastAsia="Batang"/>
                <w:sz w:val="20"/>
                <w:lang w:eastAsia="ko-KR"/>
              </w:rPr>
            </w:pPr>
            <w:r w:rsidRPr="00E33368">
              <w:rPr>
                <w:rFonts w:eastAsia="Batang"/>
                <w:sz w:val="20"/>
                <w:lang w:eastAsia="ko-KR"/>
              </w:rPr>
              <w:t>10</w:t>
            </w:r>
            <w:r>
              <w:rPr>
                <w:rFonts w:eastAsia="Batang"/>
                <w:sz w:val="20"/>
                <w:lang w:eastAsia="ko-KR"/>
              </w:rPr>
              <w:t>,</w:t>
            </w:r>
            <w:r w:rsidRPr="00E33368">
              <w:rPr>
                <w:rFonts w:eastAsia="Batang"/>
                <w:sz w:val="20"/>
                <w:lang w:eastAsia="ko-KR"/>
              </w:rPr>
              <w:t>4</w:t>
            </w:r>
          </w:p>
        </w:tc>
      </w:tr>
      <w:tr w:rsidR="000B2361" w:rsidRPr="00E33368" w:rsidTr="008E7D70">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noWrap/>
          </w:tcPr>
          <w:p w:rsidR="000B2361" w:rsidRPr="00E33368" w:rsidRDefault="000B2361" w:rsidP="007869D4">
            <w:pPr>
              <w:tabs>
                <w:tab w:val="left" w:pos="291"/>
              </w:tabs>
              <w:rPr>
                <w:rFonts w:eastAsia="Batang"/>
                <w:sz w:val="20"/>
                <w:lang w:eastAsia="ko-KR"/>
              </w:rPr>
            </w:pPr>
            <w:r>
              <w:rPr>
                <w:rFonts w:eastAsia="Batang"/>
                <w:sz w:val="20"/>
                <w:lang w:eastAsia="ko-KR"/>
              </w:rPr>
              <w:tab/>
              <w:t>Услуги</w:t>
            </w:r>
          </w:p>
        </w:tc>
        <w:tc>
          <w:tcPr>
            <w:tcW w:w="1161"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6</w:t>
            </w:r>
            <w:r>
              <w:rPr>
                <w:rFonts w:eastAsia="Batang"/>
                <w:sz w:val="20"/>
                <w:lang w:eastAsia="ko-KR"/>
              </w:rPr>
              <w:t>,</w:t>
            </w:r>
            <w:r w:rsidRPr="00E33368">
              <w:rPr>
                <w:rFonts w:eastAsia="Batang"/>
                <w:sz w:val="20"/>
                <w:lang w:eastAsia="ko-KR"/>
              </w:rPr>
              <w:t>5</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-6</w:t>
            </w:r>
            <w:r>
              <w:rPr>
                <w:rFonts w:eastAsia="Batang"/>
                <w:sz w:val="20"/>
                <w:lang w:eastAsia="ko-KR"/>
              </w:rPr>
              <w:t>,</w:t>
            </w:r>
            <w:r w:rsidRPr="00E33368">
              <w:rPr>
                <w:rFonts w:eastAsia="Batang"/>
                <w:sz w:val="20"/>
                <w:lang w:eastAsia="ko-KR"/>
              </w:rPr>
              <w:t>1</w:t>
            </w:r>
          </w:p>
        </w:tc>
        <w:tc>
          <w:tcPr>
            <w:tcW w:w="1164"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6</w:t>
            </w:r>
            <w:r>
              <w:rPr>
                <w:rFonts w:eastAsia="Batang"/>
                <w:sz w:val="20"/>
                <w:lang w:eastAsia="ko-KR"/>
              </w:rPr>
              <w:t>,</w:t>
            </w:r>
            <w:r w:rsidRPr="00E33368">
              <w:rPr>
                <w:rFonts w:eastAsia="Batang"/>
                <w:sz w:val="20"/>
                <w:lang w:eastAsia="ko-KR"/>
              </w:rPr>
              <w:t>0</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5</w:t>
            </w:r>
            <w:r>
              <w:rPr>
                <w:rFonts w:eastAsia="Batang"/>
                <w:sz w:val="20"/>
                <w:lang w:eastAsia="ko-KR"/>
              </w:rPr>
              <w:t>,</w:t>
            </w:r>
            <w:r w:rsidRPr="00D15DA5">
              <w:rPr>
                <w:rFonts w:eastAsia="Batang"/>
                <w:sz w:val="20"/>
                <w:lang w:eastAsia="ko-KR"/>
              </w:rPr>
              <w:t>1</w:t>
            </w:r>
          </w:p>
        </w:tc>
        <w:tc>
          <w:tcPr>
            <w:tcW w:w="1169"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8</w:t>
            </w:r>
            <w:r>
              <w:rPr>
                <w:rFonts w:eastAsia="Batang"/>
                <w:sz w:val="20"/>
                <w:lang w:eastAsia="ko-KR"/>
              </w:rPr>
              <w:t>,</w:t>
            </w:r>
            <w:r w:rsidRPr="00E33368">
              <w:rPr>
                <w:rFonts w:eastAsia="Batang"/>
                <w:sz w:val="20"/>
                <w:lang w:eastAsia="ko-KR"/>
              </w:rPr>
              <w:t>1</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7</w:t>
            </w:r>
            <w:r>
              <w:rPr>
                <w:rFonts w:eastAsia="Batang"/>
                <w:sz w:val="20"/>
                <w:lang w:eastAsia="ko-KR"/>
              </w:rPr>
              <w:t>,</w:t>
            </w:r>
            <w:r w:rsidRPr="00E33368">
              <w:rPr>
                <w:rFonts w:eastAsia="Batang"/>
                <w:sz w:val="20"/>
                <w:lang w:eastAsia="ko-KR"/>
              </w:rPr>
              <w:t>6</w:t>
            </w:r>
          </w:p>
        </w:tc>
        <w:tc>
          <w:tcPr>
            <w:tcW w:w="1166"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227"/>
              <w:jc w:val="right"/>
              <w:rPr>
                <w:rFonts w:eastAsia="Batang"/>
                <w:sz w:val="20"/>
                <w:lang w:eastAsia="ko-KR"/>
              </w:rPr>
            </w:pPr>
            <w:r w:rsidRPr="00E33368">
              <w:rPr>
                <w:rFonts w:eastAsia="Batang"/>
                <w:sz w:val="20"/>
                <w:lang w:eastAsia="ko-KR"/>
              </w:rPr>
              <w:t>5</w:t>
            </w:r>
            <w:r>
              <w:rPr>
                <w:rFonts w:eastAsia="Batang"/>
                <w:sz w:val="20"/>
                <w:lang w:eastAsia="ko-KR"/>
              </w:rPr>
              <w:t>,</w:t>
            </w:r>
            <w:r w:rsidRPr="00E33368">
              <w:rPr>
                <w:rFonts w:eastAsia="Batang"/>
                <w:sz w:val="20"/>
                <w:lang w:eastAsia="ko-KR"/>
              </w:rPr>
              <w:t>9</w:t>
            </w:r>
          </w:p>
        </w:tc>
      </w:tr>
      <w:tr w:rsidR="000B2361" w:rsidRPr="00E33368" w:rsidTr="00C01CB6">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noWrap/>
          </w:tcPr>
          <w:p w:rsidR="000B2361" w:rsidRPr="00E33368" w:rsidRDefault="000B2361" w:rsidP="007869D4">
            <w:pPr>
              <w:tabs>
                <w:tab w:val="left" w:pos="291"/>
              </w:tabs>
              <w:rPr>
                <w:rFonts w:eastAsia="Batang"/>
                <w:sz w:val="20"/>
                <w:lang w:eastAsia="ko-KR"/>
              </w:rPr>
            </w:pPr>
            <w:r>
              <w:rPr>
                <w:rFonts w:eastAsia="Batang"/>
                <w:sz w:val="20"/>
                <w:lang w:eastAsia="ko-KR"/>
              </w:rPr>
              <w:tab/>
              <w:t>ВНП</w:t>
            </w:r>
          </w:p>
        </w:tc>
        <w:tc>
          <w:tcPr>
            <w:tcW w:w="1161"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6</w:t>
            </w:r>
            <w:r>
              <w:rPr>
                <w:rFonts w:eastAsia="Batang"/>
                <w:sz w:val="20"/>
                <w:lang w:eastAsia="ko-KR"/>
              </w:rPr>
              <w:t>,</w:t>
            </w:r>
            <w:r w:rsidRPr="00E33368">
              <w:rPr>
                <w:rFonts w:eastAsia="Batang"/>
                <w:sz w:val="20"/>
                <w:lang w:eastAsia="ko-KR"/>
              </w:rPr>
              <w:t>3</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-9</w:t>
            </w:r>
            <w:r>
              <w:rPr>
                <w:rFonts w:eastAsia="Batang"/>
                <w:sz w:val="20"/>
                <w:lang w:eastAsia="ko-KR"/>
              </w:rPr>
              <w:t>,</w:t>
            </w:r>
            <w:r w:rsidRPr="00E33368">
              <w:rPr>
                <w:rFonts w:eastAsia="Batang"/>
                <w:sz w:val="20"/>
                <w:lang w:eastAsia="ko-KR"/>
              </w:rPr>
              <w:t>5</w:t>
            </w:r>
          </w:p>
        </w:tc>
        <w:tc>
          <w:tcPr>
            <w:tcW w:w="1164"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7</w:t>
            </w:r>
            <w:r>
              <w:rPr>
                <w:rFonts w:eastAsia="Batang"/>
                <w:sz w:val="20"/>
                <w:lang w:eastAsia="ko-KR"/>
              </w:rPr>
              <w:t>,</w:t>
            </w:r>
            <w:r w:rsidRPr="00E33368">
              <w:rPr>
                <w:rFonts w:eastAsia="Batang"/>
                <w:sz w:val="20"/>
                <w:lang w:eastAsia="ko-KR"/>
              </w:rPr>
              <w:t>9</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5</w:t>
            </w:r>
            <w:r>
              <w:rPr>
                <w:rFonts w:eastAsia="Batang"/>
                <w:sz w:val="20"/>
                <w:lang w:eastAsia="ko-KR"/>
              </w:rPr>
              <w:t>,</w:t>
            </w:r>
            <w:r w:rsidRPr="00D15DA5">
              <w:rPr>
                <w:rFonts w:eastAsia="Batang"/>
                <w:sz w:val="20"/>
                <w:lang w:eastAsia="ko-KR"/>
              </w:rPr>
              <w:t>9</w:t>
            </w:r>
          </w:p>
        </w:tc>
        <w:tc>
          <w:tcPr>
            <w:tcW w:w="1169"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9</w:t>
            </w:r>
            <w:r>
              <w:rPr>
                <w:rFonts w:eastAsia="Batang"/>
                <w:sz w:val="20"/>
                <w:lang w:eastAsia="ko-KR"/>
              </w:rPr>
              <w:t>,</w:t>
            </w:r>
            <w:r w:rsidRPr="00E33368">
              <w:rPr>
                <w:rFonts w:eastAsia="Batang"/>
                <w:sz w:val="20"/>
                <w:lang w:eastAsia="ko-KR"/>
              </w:rPr>
              <w:t>9</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7</w:t>
            </w:r>
            <w:r>
              <w:rPr>
                <w:rFonts w:eastAsia="Batang"/>
                <w:sz w:val="20"/>
                <w:lang w:eastAsia="ko-KR"/>
              </w:rPr>
              <w:t>,</w:t>
            </w:r>
            <w:r w:rsidRPr="00E33368">
              <w:rPr>
                <w:rFonts w:eastAsia="Batang"/>
                <w:sz w:val="20"/>
                <w:lang w:eastAsia="ko-KR"/>
              </w:rPr>
              <w:t>6</w:t>
            </w:r>
          </w:p>
        </w:tc>
        <w:tc>
          <w:tcPr>
            <w:tcW w:w="1166"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227"/>
              <w:jc w:val="right"/>
              <w:rPr>
                <w:rFonts w:eastAsia="Batang"/>
                <w:sz w:val="20"/>
                <w:lang w:eastAsia="ko-KR"/>
              </w:rPr>
            </w:pPr>
            <w:r w:rsidRPr="00E33368">
              <w:rPr>
                <w:rFonts w:eastAsia="Batang"/>
                <w:sz w:val="20"/>
                <w:lang w:eastAsia="ko-KR"/>
              </w:rPr>
              <w:t>8</w:t>
            </w:r>
            <w:r>
              <w:rPr>
                <w:rFonts w:eastAsia="Batang"/>
                <w:sz w:val="20"/>
                <w:lang w:eastAsia="ko-KR"/>
              </w:rPr>
              <w:t>,</w:t>
            </w:r>
            <w:r w:rsidRPr="00E33368">
              <w:rPr>
                <w:rFonts w:eastAsia="Batang"/>
                <w:sz w:val="20"/>
                <w:lang w:eastAsia="ko-KR"/>
              </w:rPr>
              <w:t>5</w:t>
            </w:r>
          </w:p>
        </w:tc>
      </w:tr>
      <w:tr w:rsidR="000B2361" w:rsidRPr="00EA3AFE" w:rsidTr="00C01CB6">
        <w:trPr>
          <w:cantSplit/>
        </w:trPr>
        <w:tc>
          <w:tcPr>
            <w:tcW w:w="5240" w:type="dxa"/>
            <w:tcBorders>
              <w:top w:val="single" w:sz="4" w:space="0" w:color="auto"/>
              <w:left w:val="single" w:sz="4" w:space="0" w:color="auto"/>
              <w:bottom w:val="single" w:sz="4" w:space="0" w:color="auto"/>
            </w:tcBorders>
            <w:shd w:val="clear" w:color="auto" w:fill="auto"/>
            <w:noWrap/>
          </w:tcPr>
          <w:p w:rsidR="000B2361" w:rsidRPr="00EA3AFE" w:rsidRDefault="000B2361" w:rsidP="007869D4">
            <w:pPr>
              <w:tabs>
                <w:tab w:val="left" w:pos="291"/>
              </w:tabs>
              <w:rPr>
                <w:rFonts w:eastAsia="Batang"/>
                <w:bCs/>
                <w:sz w:val="20"/>
                <w:lang w:eastAsia="ko-KR"/>
              </w:rPr>
            </w:pPr>
            <w:r w:rsidRPr="00EA3AFE">
              <w:rPr>
                <w:rFonts w:eastAsia="Batang"/>
                <w:bCs/>
                <w:sz w:val="20"/>
                <w:lang w:eastAsia="ko-KR"/>
              </w:rPr>
              <w:t xml:space="preserve">ОТРАСЛЕВАЯ СТРУКТУРА ВВП (%) </w:t>
            </w:r>
            <w:r w:rsidR="008E7D70" w:rsidRPr="008E7D70">
              <w:rPr>
                <w:rFonts w:eastAsia="Batang"/>
                <w:bCs/>
                <w:sz w:val="20"/>
                <w:lang w:eastAsia="ko-KR"/>
              </w:rPr>
              <w:br/>
            </w:r>
            <w:r w:rsidRPr="00EA3AFE">
              <w:rPr>
                <w:rFonts w:eastAsia="Batang"/>
                <w:bCs/>
                <w:sz w:val="20"/>
                <w:lang w:eastAsia="ko-KR"/>
              </w:rPr>
              <w:t xml:space="preserve">(второй квартал 2006 года)  </w:t>
            </w:r>
          </w:p>
        </w:tc>
        <w:tc>
          <w:tcPr>
            <w:tcW w:w="1161" w:type="dxa"/>
            <w:tcBorders>
              <w:top w:val="single" w:sz="4" w:space="0" w:color="auto"/>
              <w:bottom w:val="single" w:sz="4" w:space="0" w:color="auto"/>
            </w:tcBorders>
            <w:shd w:val="clear" w:color="auto" w:fill="auto"/>
            <w:noWrap/>
          </w:tcPr>
          <w:p w:rsidR="000B2361" w:rsidRPr="00EA3AFE" w:rsidRDefault="000B2361" w:rsidP="007869D4">
            <w:pPr>
              <w:ind w:right="113"/>
              <w:jc w:val="right"/>
              <w:rPr>
                <w:rFonts w:eastAsia="Batang"/>
                <w:sz w:val="20"/>
                <w:lang w:eastAsia="ko-KR"/>
              </w:rPr>
            </w:pPr>
            <w:r w:rsidRPr="00EA3AFE">
              <w:rPr>
                <w:rFonts w:eastAsia="Batang"/>
                <w:sz w:val="20"/>
                <w:lang w:eastAsia="ko-KR"/>
              </w:rPr>
              <w:t> </w:t>
            </w:r>
          </w:p>
        </w:tc>
        <w:tc>
          <w:tcPr>
            <w:tcW w:w="1163" w:type="dxa"/>
            <w:tcBorders>
              <w:top w:val="single" w:sz="4" w:space="0" w:color="auto"/>
              <w:bottom w:val="single" w:sz="4" w:space="0" w:color="auto"/>
            </w:tcBorders>
            <w:shd w:val="clear" w:color="auto" w:fill="auto"/>
            <w:noWrap/>
          </w:tcPr>
          <w:p w:rsidR="000B2361" w:rsidRPr="00EA3AFE" w:rsidRDefault="000B2361" w:rsidP="007869D4">
            <w:pPr>
              <w:ind w:right="113"/>
              <w:jc w:val="right"/>
              <w:rPr>
                <w:rFonts w:eastAsia="Batang"/>
                <w:sz w:val="20"/>
                <w:lang w:eastAsia="ko-KR"/>
              </w:rPr>
            </w:pPr>
            <w:r w:rsidRPr="00EA3AFE">
              <w:rPr>
                <w:rFonts w:eastAsia="Batang"/>
                <w:sz w:val="20"/>
                <w:lang w:eastAsia="ko-KR"/>
              </w:rPr>
              <w:t> </w:t>
            </w:r>
          </w:p>
        </w:tc>
        <w:tc>
          <w:tcPr>
            <w:tcW w:w="1164" w:type="dxa"/>
            <w:tcBorders>
              <w:top w:val="single" w:sz="4" w:space="0" w:color="auto"/>
              <w:bottom w:val="single" w:sz="4" w:space="0" w:color="auto"/>
            </w:tcBorders>
            <w:shd w:val="clear" w:color="auto" w:fill="auto"/>
            <w:noWrap/>
          </w:tcPr>
          <w:p w:rsidR="000B2361" w:rsidRPr="00EA3AFE" w:rsidRDefault="000B2361" w:rsidP="007869D4">
            <w:pPr>
              <w:ind w:right="113"/>
              <w:jc w:val="right"/>
              <w:rPr>
                <w:rFonts w:eastAsia="Batang"/>
                <w:sz w:val="20"/>
                <w:lang w:eastAsia="ko-KR"/>
              </w:rPr>
            </w:pPr>
            <w:r w:rsidRPr="00EA3AFE">
              <w:rPr>
                <w:rFonts w:eastAsia="Batang"/>
                <w:sz w:val="20"/>
                <w:lang w:eastAsia="ko-KR"/>
              </w:rPr>
              <w:t> </w:t>
            </w:r>
          </w:p>
        </w:tc>
        <w:tc>
          <w:tcPr>
            <w:tcW w:w="1163" w:type="dxa"/>
            <w:tcBorders>
              <w:top w:val="single" w:sz="4" w:space="0" w:color="auto"/>
              <w:bottom w:val="single" w:sz="4" w:space="0" w:color="auto"/>
            </w:tcBorders>
            <w:shd w:val="clear" w:color="auto" w:fill="auto"/>
            <w:noWrap/>
          </w:tcPr>
          <w:p w:rsidR="000B2361" w:rsidRPr="00EA3AFE" w:rsidRDefault="000B2361" w:rsidP="007869D4">
            <w:pPr>
              <w:ind w:right="113"/>
              <w:jc w:val="right"/>
              <w:rPr>
                <w:rFonts w:eastAsia="Batang"/>
                <w:sz w:val="20"/>
                <w:lang w:eastAsia="ko-KR"/>
              </w:rPr>
            </w:pPr>
            <w:r w:rsidRPr="00EA3AFE">
              <w:rPr>
                <w:rFonts w:eastAsia="Batang"/>
                <w:sz w:val="20"/>
                <w:lang w:eastAsia="ko-KR"/>
              </w:rPr>
              <w:t> </w:t>
            </w:r>
          </w:p>
        </w:tc>
        <w:tc>
          <w:tcPr>
            <w:tcW w:w="1169" w:type="dxa"/>
            <w:tcBorders>
              <w:top w:val="single" w:sz="4" w:space="0" w:color="auto"/>
              <w:bottom w:val="single" w:sz="4" w:space="0" w:color="auto"/>
            </w:tcBorders>
            <w:shd w:val="clear" w:color="auto" w:fill="auto"/>
            <w:noWrap/>
          </w:tcPr>
          <w:p w:rsidR="000B2361" w:rsidRPr="00EA3AFE" w:rsidRDefault="000B2361" w:rsidP="007869D4">
            <w:pPr>
              <w:ind w:right="113"/>
              <w:jc w:val="right"/>
              <w:rPr>
                <w:rFonts w:eastAsia="Batang"/>
                <w:sz w:val="20"/>
                <w:lang w:eastAsia="ko-KR"/>
              </w:rPr>
            </w:pPr>
            <w:r w:rsidRPr="00EA3AFE">
              <w:rPr>
                <w:rFonts w:eastAsia="Batang"/>
                <w:sz w:val="20"/>
                <w:lang w:eastAsia="ko-KR"/>
              </w:rPr>
              <w:t> </w:t>
            </w:r>
          </w:p>
        </w:tc>
        <w:tc>
          <w:tcPr>
            <w:tcW w:w="1163" w:type="dxa"/>
            <w:tcBorders>
              <w:top w:val="single" w:sz="4" w:space="0" w:color="auto"/>
              <w:bottom w:val="single" w:sz="4" w:space="0" w:color="auto"/>
            </w:tcBorders>
            <w:shd w:val="clear" w:color="auto" w:fill="auto"/>
            <w:noWrap/>
          </w:tcPr>
          <w:p w:rsidR="000B2361" w:rsidRPr="00EA3AFE" w:rsidRDefault="000B2361" w:rsidP="007869D4">
            <w:pPr>
              <w:ind w:right="113"/>
              <w:jc w:val="right"/>
              <w:rPr>
                <w:rFonts w:eastAsia="Batang"/>
                <w:sz w:val="20"/>
                <w:lang w:eastAsia="ko-KR"/>
              </w:rPr>
            </w:pPr>
            <w:r w:rsidRPr="00EA3AFE">
              <w:rPr>
                <w:rFonts w:eastAsia="Batang"/>
                <w:sz w:val="20"/>
                <w:lang w:eastAsia="ko-KR"/>
              </w:rPr>
              <w:t> </w:t>
            </w:r>
          </w:p>
        </w:tc>
        <w:tc>
          <w:tcPr>
            <w:tcW w:w="1166" w:type="dxa"/>
            <w:tcBorders>
              <w:top w:val="single" w:sz="4" w:space="0" w:color="auto"/>
              <w:bottom w:val="single" w:sz="4" w:space="0" w:color="auto"/>
              <w:right w:val="single" w:sz="4" w:space="0" w:color="auto"/>
            </w:tcBorders>
            <w:shd w:val="clear" w:color="auto" w:fill="auto"/>
            <w:noWrap/>
          </w:tcPr>
          <w:p w:rsidR="000B2361" w:rsidRPr="00EA3AFE" w:rsidRDefault="000B2361" w:rsidP="007869D4">
            <w:pPr>
              <w:ind w:right="227"/>
              <w:jc w:val="right"/>
              <w:rPr>
                <w:rFonts w:eastAsia="Batang"/>
                <w:sz w:val="20"/>
                <w:lang w:eastAsia="ko-KR"/>
              </w:rPr>
            </w:pPr>
            <w:r w:rsidRPr="00EA3AFE">
              <w:rPr>
                <w:rFonts w:eastAsia="Batang"/>
                <w:sz w:val="20"/>
                <w:lang w:eastAsia="ko-KR"/>
              </w:rPr>
              <w:t> </w:t>
            </w:r>
          </w:p>
        </w:tc>
      </w:tr>
      <w:tr w:rsidR="000B2361" w:rsidRPr="00E33368" w:rsidTr="008E7D70">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noWrap/>
          </w:tcPr>
          <w:p w:rsidR="000B2361" w:rsidRPr="00E33368" w:rsidRDefault="000B2361" w:rsidP="007869D4">
            <w:pPr>
              <w:tabs>
                <w:tab w:val="left" w:pos="291"/>
              </w:tabs>
              <w:rPr>
                <w:rFonts w:eastAsia="Batang"/>
                <w:sz w:val="20"/>
                <w:lang w:eastAsia="ko-KR"/>
              </w:rPr>
            </w:pPr>
            <w:r>
              <w:rPr>
                <w:rFonts w:eastAsia="Batang"/>
                <w:sz w:val="20"/>
                <w:lang w:eastAsia="ko-KR"/>
              </w:rPr>
              <w:tab/>
              <w:t>Сельское хозяйство</w:t>
            </w:r>
            <w:r w:rsidRPr="00E33368">
              <w:rPr>
                <w:rFonts w:eastAsia="Batang"/>
                <w:sz w:val="20"/>
                <w:lang w:eastAsia="ko-KR"/>
              </w:rPr>
              <w:t>e</w:t>
            </w:r>
          </w:p>
        </w:tc>
        <w:tc>
          <w:tcPr>
            <w:tcW w:w="1161"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15</w:t>
            </w:r>
            <w:r>
              <w:rPr>
                <w:rFonts w:eastAsia="Batang"/>
                <w:sz w:val="20"/>
                <w:lang w:eastAsia="ko-KR"/>
              </w:rPr>
              <w:t>,</w:t>
            </w:r>
            <w:r w:rsidRPr="00E33368">
              <w:rPr>
                <w:rFonts w:eastAsia="Batang"/>
                <w:sz w:val="20"/>
                <w:lang w:eastAsia="ko-KR"/>
              </w:rPr>
              <w:t>4</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12</w:t>
            </w:r>
            <w:r>
              <w:rPr>
                <w:rFonts w:eastAsia="Batang"/>
                <w:sz w:val="20"/>
                <w:lang w:eastAsia="ko-KR"/>
              </w:rPr>
              <w:t>,</w:t>
            </w:r>
            <w:r w:rsidRPr="00E33368">
              <w:rPr>
                <w:rFonts w:eastAsia="Batang"/>
                <w:sz w:val="20"/>
                <w:lang w:eastAsia="ko-KR"/>
              </w:rPr>
              <w:t>8</w:t>
            </w:r>
          </w:p>
        </w:tc>
        <w:tc>
          <w:tcPr>
            <w:tcW w:w="1164"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13</w:t>
            </w:r>
            <w:r>
              <w:rPr>
                <w:rFonts w:eastAsia="Batang"/>
                <w:sz w:val="20"/>
                <w:lang w:eastAsia="ko-KR"/>
              </w:rPr>
              <w:t>,</w:t>
            </w:r>
            <w:r w:rsidRPr="00E33368">
              <w:rPr>
                <w:rFonts w:eastAsia="Batang"/>
                <w:sz w:val="20"/>
                <w:lang w:eastAsia="ko-KR"/>
              </w:rPr>
              <w:t>0</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13</w:t>
            </w:r>
            <w:r>
              <w:rPr>
                <w:rFonts w:eastAsia="Batang"/>
                <w:sz w:val="20"/>
                <w:lang w:eastAsia="ko-KR"/>
              </w:rPr>
              <w:t>,</w:t>
            </w:r>
            <w:r w:rsidRPr="00D15DA5">
              <w:rPr>
                <w:rFonts w:eastAsia="Batang"/>
                <w:sz w:val="20"/>
                <w:lang w:eastAsia="ko-KR"/>
              </w:rPr>
              <w:t>4</w:t>
            </w:r>
          </w:p>
        </w:tc>
        <w:tc>
          <w:tcPr>
            <w:tcW w:w="1169"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12</w:t>
            </w:r>
            <w:r>
              <w:rPr>
                <w:rFonts w:eastAsia="Batang"/>
                <w:sz w:val="20"/>
                <w:lang w:eastAsia="ko-KR"/>
              </w:rPr>
              <w:t>,</w:t>
            </w:r>
            <w:r w:rsidRPr="00E33368">
              <w:rPr>
                <w:rFonts w:eastAsia="Batang"/>
                <w:sz w:val="20"/>
                <w:lang w:eastAsia="ko-KR"/>
              </w:rPr>
              <w:t>9</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11</w:t>
            </w:r>
            <w:r>
              <w:rPr>
                <w:rFonts w:eastAsia="Batang"/>
                <w:sz w:val="20"/>
                <w:lang w:eastAsia="ko-KR"/>
              </w:rPr>
              <w:t>,</w:t>
            </w:r>
            <w:r w:rsidRPr="00E33368">
              <w:rPr>
                <w:rFonts w:eastAsia="Batang"/>
                <w:sz w:val="20"/>
                <w:lang w:eastAsia="ko-KR"/>
              </w:rPr>
              <w:t>9</w:t>
            </w:r>
          </w:p>
        </w:tc>
        <w:tc>
          <w:tcPr>
            <w:tcW w:w="1166"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227"/>
              <w:jc w:val="right"/>
              <w:rPr>
                <w:rFonts w:eastAsia="Batang"/>
                <w:sz w:val="20"/>
                <w:lang w:eastAsia="ko-KR"/>
              </w:rPr>
            </w:pPr>
            <w:r w:rsidRPr="00E33368">
              <w:rPr>
                <w:rFonts w:eastAsia="Batang"/>
                <w:sz w:val="20"/>
                <w:lang w:eastAsia="ko-KR"/>
              </w:rPr>
              <w:t>5</w:t>
            </w:r>
            <w:r>
              <w:rPr>
                <w:rFonts w:eastAsia="Batang"/>
                <w:sz w:val="20"/>
                <w:lang w:eastAsia="ko-KR"/>
              </w:rPr>
              <w:t>,</w:t>
            </w:r>
            <w:r w:rsidRPr="00E33368">
              <w:rPr>
                <w:rFonts w:eastAsia="Batang"/>
                <w:sz w:val="20"/>
                <w:lang w:eastAsia="ko-KR"/>
              </w:rPr>
              <w:t>2</w:t>
            </w:r>
          </w:p>
        </w:tc>
      </w:tr>
      <w:tr w:rsidR="000B2361" w:rsidRPr="00E33368" w:rsidTr="008E7D70">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noWrap/>
          </w:tcPr>
          <w:p w:rsidR="000B2361" w:rsidRPr="002E00D8" w:rsidRDefault="000B2361" w:rsidP="007869D4">
            <w:pPr>
              <w:tabs>
                <w:tab w:val="left" w:pos="291"/>
              </w:tabs>
              <w:rPr>
                <w:rFonts w:eastAsia="Batang"/>
                <w:sz w:val="20"/>
                <w:lang w:eastAsia="ko-KR"/>
              </w:rPr>
            </w:pPr>
            <w:r>
              <w:rPr>
                <w:rFonts w:eastAsia="Batang"/>
                <w:sz w:val="20"/>
                <w:lang w:eastAsia="ko-KR"/>
              </w:rPr>
              <w:tab/>
              <w:t>Промышленность</w:t>
            </w:r>
          </w:p>
        </w:tc>
        <w:tc>
          <w:tcPr>
            <w:tcW w:w="1161"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20</w:t>
            </w:r>
            <w:r>
              <w:rPr>
                <w:rFonts w:eastAsia="Batang"/>
                <w:sz w:val="20"/>
                <w:lang w:eastAsia="ko-KR"/>
              </w:rPr>
              <w:t>,</w:t>
            </w:r>
            <w:r w:rsidRPr="00E33368">
              <w:rPr>
                <w:rFonts w:eastAsia="Batang"/>
                <w:sz w:val="20"/>
                <w:lang w:eastAsia="ko-KR"/>
              </w:rPr>
              <w:t>0</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21</w:t>
            </w:r>
            <w:r>
              <w:rPr>
                <w:rFonts w:eastAsia="Batang"/>
                <w:sz w:val="20"/>
                <w:lang w:eastAsia="ko-KR"/>
              </w:rPr>
              <w:t>,</w:t>
            </w:r>
            <w:r w:rsidRPr="00E33368">
              <w:rPr>
                <w:rFonts w:eastAsia="Batang"/>
                <w:sz w:val="20"/>
                <w:lang w:eastAsia="ko-KR"/>
              </w:rPr>
              <w:t>1</w:t>
            </w:r>
          </w:p>
        </w:tc>
        <w:tc>
          <w:tcPr>
            <w:tcW w:w="1164"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19</w:t>
            </w:r>
            <w:r>
              <w:rPr>
                <w:rFonts w:eastAsia="Batang"/>
                <w:sz w:val="20"/>
                <w:lang w:eastAsia="ko-KR"/>
              </w:rPr>
              <w:t>,</w:t>
            </w:r>
            <w:r w:rsidRPr="00E33368">
              <w:rPr>
                <w:rFonts w:eastAsia="Batang"/>
                <w:sz w:val="20"/>
                <w:lang w:eastAsia="ko-KR"/>
              </w:rPr>
              <w:t>7</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18</w:t>
            </w:r>
            <w:r>
              <w:rPr>
                <w:rFonts w:eastAsia="Batang"/>
                <w:sz w:val="20"/>
                <w:lang w:eastAsia="ko-KR"/>
              </w:rPr>
              <w:t>,</w:t>
            </w:r>
            <w:r w:rsidRPr="00D15DA5">
              <w:rPr>
                <w:rFonts w:eastAsia="Batang"/>
                <w:sz w:val="20"/>
                <w:lang w:eastAsia="ko-KR"/>
              </w:rPr>
              <w:t>5</w:t>
            </w:r>
          </w:p>
        </w:tc>
        <w:tc>
          <w:tcPr>
            <w:tcW w:w="1169"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18</w:t>
            </w:r>
            <w:r>
              <w:rPr>
                <w:rFonts w:eastAsia="Batang"/>
                <w:sz w:val="20"/>
                <w:lang w:eastAsia="ko-KR"/>
              </w:rPr>
              <w:t>,</w:t>
            </w:r>
            <w:r w:rsidRPr="00E33368">
              <w:rPr>
                <w:rFonts w:eastAsia="Batang"/>
                <w:sz w:val="20"/>
                <w:lang w:eastAsia="ko-KR"/>
              </w:rPr>
              <w:t>9</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19</w:t>
            </w:r>
            <w:r>
              <w:rPr>
                <w:rFonts w:eastAsia="Batang"/>
                <w:sz w:val="20"/>
                <w:lang w:eastAsia="ko-KR"/>
              </w:rPr>
              <w:t>,</w:t>
            </w:r>
            <w:r w:rsidRPr="00E33368">
              <w:rPr>
                <w:rFonts w:eastAsia="Batang"/>
                <w:sz w:val="20"/>
                <w:lang w:eastAsia="ko-KR"/>
              </w:rPr>
              <w:t>2</w:t>
            </w:r>
          </w:p>
        </w:tc>
        <w:tc>
          <w:tcPr>
            <w:tcW w:w="1166"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227"/>
              <w:jc w:val="right"/>
              <w:rPr>
                <w:rFonts w:eastAsia="Batang"/>
                <w:sz w:val="20"/>
                <w:lang w:eastAsia="ko-KR"/>
              </w:rPr>
            </w:pPr>
            <w:r w:rsidRPr="00E33368">
              <w:rPr>
                <w:rFonts w:eastAsia="Batang"/>
                <w:sz w:val="20"/>
                <w:lang w:eastAsia="ko-KR"/>
              </w:rPr>
              <w:t>22</w:t>
            </w:r>
            <w:r>
              <w:rPr>
                <w:rFonts w:eastAsia="Batang"/>
                <w:sz w:val="20"/>
                <w:lang w:eastAsia="ko-KR"/>
              </w:rPr>
              <w:t>,</w:t>
            </w:r>
            <w:r w:rsidRPr="00E33368">
              <w:rPr>
                <w:rFonts w:eastAsia="Batang"/>
                <w:sz w:val="20"/>
                <w:lang w:eastAsia="ko-KR"/>
              </w:rPr>
              <w:t>7</w:t>
            </w:r>
          </w:p>
        </w:tc>
      </w:tr>
      <w:tr w:rsidR="000B2361" w:rsidRPr="00E33368" w:rsidTr="00C01CB6">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noWrap/>
          </w:tcPr>
          <w:p w:rsidR="000B2361" w:rsidRPr="002E00D8" w:rsidRDefault="000B2361" w:rsidP="007869D4">
            <w:pPr>
              <w:tabs>
                <w:tab w:val="left" w:pos="291"/>
              </w:tabs>
              <w:rPr>
                <w:rFonts w:eastAsia="Batang"/>
                <w:sz w:val="20"/>
                <w:lang w:eastAsia="ko-KR"/>
              </w:rPr>
            </w:pPr>
            <w:r>
              <w:rPr>
                <w:rFonts w:eastAsia="Batang"/>
                <w:sz w:val="20"/>
                <w:lang w:eastAsia="ko-KR"/>
              </w:rPr>
              <w:tab/>
              <w:t>Услуги</w:t>
            </w:r>
          </w:p>
        </w:tc>
        <w:tc>
          <w:tcPr>
            <w:tcW w:w="1161"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64</w:t>
            </w:r>
            <w:r>
              <w:rPr>
                <w:rFonts w:eastAsia="Batang"/>
                <w:sz w:val="20"/>
                <w:lang w:eastAsia="ko-KR"/>
              </w:rPr>
              <w:t>,</w:t>
            </w:r>
            <w:r w:rsidRPr="00E33368">
              <w:rPr>
                <w:rFonts w:eastAsia="Batang"/>
                <w:sz w:val="20"/>
                <w:lang w:eastAsia="ko-KR"/>
              </w:rPr>
              <w:t>6</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66</w:t>
            </w:r>
            <w:r>
              <w:rPr>
                <w:rFonts w:eastAsia="Batang"/>
                <w:sz w:val="20"/>
                <w:lang w:eastAsia="ko-KR"/>
              </w:rPr>
              <w:t>,</w:t>
            </w:r>
            <w:r w:rsidRPr="00E33368">
              <w:rPr>
                <w:rFonts w:eastAsia="Batang"/>
                <w:sz w:val="20"/>
                <w:lang w:eastAsia="ko-KR"/>
              </w:rPr>
              <w:t>1</w:t>
            </w:r>
          </w:p>
        </w:tc>
        <w:tc>
          <w:tcPr>
            <w:tcW w:w="1164"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67</w:t>
            </w:r>
            <w:r>
              <w:rPr>
                <w:rFonts w:eastAsia="Batang"/>
                <w:sz w:val="20"/>
                <w:lang w:eastAsia="ko-KR"/>
              </w:rPr>
              <w:t>,</w:t>
            </w:r>
            <w:r w:rsidRPr="00E33368">
              <w:rPr>
                <w:rFonts w:eastAsia="Batang"/>
                <w:sz w:val="20"/>
                <w:lang w:eastAsia="ko-KR"/>
              </w:rPr>
              <w:t>3</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68</w:t>
            </w:r>
            <w:r>
              <w:rPr>
                <w:rFonts w:eastAsia="Batang"/>
                <w:sz w:val="20"/>
                <w:lang w:eastAsia="ko-KR"/>
              </w:rPr>
              <w:t>,</w:t>
            </w:r>
            <w:r w:rsidRPr="00D15DA5">
              <w:rPr>
                <w:rFonts w:eastAsia="Batang"/>
                <w:sz w:val="20"/>
                <w:lang w:eastAsia="ko-KR"/>
              </w:rPr>
              <w:t>2</w:t>
            </w:r>
          </w:p>
        </w:tc>
        <w:tc>
          <w:tcPr>
            <w:tcW w:w="1169"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68</w:t>
            </w:r>
            <w:r>
              <w:rPr>
                <w:rFonts w:eastAsia="Batang"/>
                <w:sz w:val="20"/>
                <w:lang w:eastAsia="ko-KR"/>
              </w:rPr>
              <w:t>,</w:t>
            </w:r>
            <w:r w:rsidRPr="00E33368">
              <w:rPr>
                <w:rFonts w:eastAsia="Batang"/>
                <w:sz w:val="20"/>
                <w:lang w:eastAsia="ko-KR"/>
              </w:rPr>
              <w:t>2</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69</w:t>
            </w:r>
            <w:r>
              <w:rPr>
                <w:rFonts w:eastAsia="Batang"/>
                <w:sz w:val="20"/>
                <w:lang w:eastAsia="ko-KR"/>
              </w:rPr>
              <w:t>,</w:t>
            </w:r>
            <w:r w:rsidRPr="00E33368">
              <w:rPr>
                <w:rFonts w:eastAsia="Batang"/>
                <w:sz w:val="20"/>
                <w:lang w:eastAsia="ko-KR"/>
              </w:rPr>
              <w:t>0</w:t>
            </w:r>
          </w:p>
        </w:tc>
        <w:tc>
          <w:tcPr>
            <w:tcW w:w="1166"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227"/>
              <w:jc w:val="right"/>
              <w:rPr>
                <w:rFonts w:eastAsia="Batang"/>
                <w:sz w:val="20"/>
                <w:lang w:eastAsia="ko-KR"/>
              </w:rPr>
            </w:pPr>
            <w:r w:rsidRPr="00E33368">
              <w:rPr>
                <w:rFonts w:eastAsia="Batang"/>
                <w:sz w:val="20"/>
                <w:lang w:eastAsia="ko-KR"/>
              </w:rPr>
              <w:t>72</w:t>
            </w:r>
            <w:r>
              <w:rPr>
                <w:rFonts w:eastAsia="Batang"/>
                <w:sz w:val="20"/>
                <w:lang w:eastAsia="ko-KR"/>
              </w:rPr>
              <w:t>,</w:t>
            </w:r>
            <w:r w:rsidRPr="00E33368">
              <w:rPr>
                <w:rFonts w:eastAsia="Batang"/>
                <w:sz w:val="20"/>
                <w:lang w:eastAsia="ko-KR"/>
              </w:rPr>
              <w:t>1</w:t>
            </w:r>
          </w:p>
        </w:tc>
      </w:tr>
      <w:tr w:rsidR="000B2361" w:rsidRPr="00EA3AFE" w:rsidTr="00C01CB6">
        <w:trPr>
          <w:cantSplit/>
        </w:trPr>
        <w:tc>
          <w:tcPr>
            <w:tcW w:w="5240" w:type="dxa"/>
            <w:tcBorders>
              <w:top w:val="single" w:sz="4" w:space="0" w:color="auto"/>
              <w:left w:val="single" w:sz="4" w:space="0" w:color="auto"/>
              <w:bottom w:val="single" w:sz="4" w:space="0" w:color="auto"/>
            </w:tcBorders>
            <w:shd w:val="clear" w:color="auto" w:fill="auto"/>
            <w:noWrap/>
          </w:tcPr>
          <w:p w:rsidR="000B2361" w:rsidRPr="00EA3AFE" w:rsidRDefault="000B2361" w:rsidP="00EA3AFE">
            <w:pPr>
              <w:keepNext/>
              <w:rPr>
                <w:rFonts w:eastAsia="Batang"/>
                <w:bCs/>
                <w:sz w:val="20"/>
                <w:lang w:eastAsia="ko-KR"/>
              </w:rPr>
            </w:pPr>
            <w:r w:rsidRPr="00EA3AFE">
              <w:rPr>
                <w:rFonts w:eastAsia="Batang"/>
                <w:bCs/>
                <w:sz w:val="20"/>
                <w:lang w:eastAsia="ko-KR"/>
              </w:rPr>
              <w:t xml:space="preserve">ПРОИЗВОДСТВО (второй квартал 2006 года)  </w:t>
            </w:r>
          </w:p>
        </w:tc>
        <w:tc>
          <w:tcPr>
            <w:tcW w:w="1161" w:type="dxa"/>
            <w:tcBorders>
              <w:top w:val="single" w:sz="4" w:space="0" w:color="auto"/>
              <w:bottom w:val="single" w:sz="4" w:space="0" w:color="auto"/>
            </w:tcBorders>
            <w:shd w:val="clear" w:color="auto" w:fill="auto"/>
            <w:noWrap/>
          </w:tcPr>
          <w:p w:rsidR="000B2361" w:rsidRPr="00EA3AFE" w:rsidRDefault="000B2361" w:rsidP="007869D4">
            <w:pPr>
              <w:jc w:val="right"/>
              <w:rPr>
                <w:rFonts w:eastAsia="Batang"/>
                <w:sz w:val="20"/>
                <w:lang w:eastAsia="ko-KR"/>
              </w:rPr>
            </w:pPr>
            <w:r w:rsidRPr="00EA3AFE">
              <w:rPr>
                <w:rFonts w:eastAsia="Batang"/>
                <w:sz w:val="20"/>
                <w:lang w:eastAsia="ko-KR"/>
              </w:rPr>
              <w:t> </w:t>
            </w:r>
          </w:p>
        </w:tc>
        <w:tc>
          <w:tcPr>
            <w:tcW w:w="1163" w:type="dxa"/>
            <w:tcBorders>
              <w:top w:val="single" w:sz="4" w:space="0" w:color="auto"/>
              <w:bottom w:val="single" w:sz="4" w:space="0" w:color="auto"/>
            </w:tcBorders>
            <w:shd w:val="clear" w:color="auto" w:fill="auto"/>
            <w:noWrap/>
          </w:tcPr>
          <w:p w:rsidR="000B2361" w:rsidRPr="00EA3AFE" w:rsidRDefault="000B2361" w:rsidP="007869D4">
            <w:pPr>
              <w:jc w:val="right"/>
              <w:rPr>
                <w:rFonts w:eastAsia="Batang"/>
                <w:sz w:val="20"/>
                <w:lang w:eastAsia="ko-KR"/>
              </w:rPr>
            </w:pPr>
            <w:r w:rsidRPr="00EA3AFE">
              <w:rPr>
                <w:rFonts w:eastAsia="Batang"/>
                <w:sz w:val="20"/>
                <w:lang w:eastAsia="ko-KR"/>
              </w:rPr>
              <w:t> </w:t>
            </w:r>
          </w:p>
        </w:tc>
        <w:tc>
          <w:tcPr>
            <w:tcW w:w="1164" w:type="dxa"/>
            <w:tcBorders>
              <w:top w:val="single" w:sz="4" w:space="0" w:color="auto"/>
              <w:bottom w:val="single" w:sz="4" w:space="0" w:color="auto"/>
            </w:tcBorders>
            <w:shd w:val="clear" w:color="auto" w:fill="auto"/>
            <w:noWrap/>
          </w:tcPr>
          <w:p w:rsidR="000B2361" w:rsidRPr="00EA3AFE" w:rsidRDefault="000B2361" w:rsidP="007869D4">
            <w:pPr>
              <w:jc w:val="right"/>
              <w:rPr>
                <w:rFonts w:eastAsia="Batang"/>
                <w:sz w:val="20"/>
                <w:lang w:eastAsia="ko-KR"/>
              </w:rPr>
            </w:pPr>
            <w:r w:rsidRPr="00EA3AFE">
              <w:rPr>
                <w:rFonts w:eastAsia="Batang"/>
                <w:sz w:val="20"/>
                <w:lang w:eastAsia="ko-KR"/>
              </w:rPr>
              <w:t> </w:t>
            </w:r>
          </w:p>
        </w:tc>
        <w:tc>
          <w:tcPr>
            <w:tcW w:w="1163" w:type="dxa"/>
            <w:tcBorders>
              <w:top w:val="single" w:sz="4" w:space="0" w:color="auto"/>
              <w:bottom w:val="single" w:sz="4" w:space="0" w:color="auto"/>
            </w:tcBorders>
            <w:shd w:val="clear" w:color="auto" w:fill="auto"/>
            <w:noWrap/>
          </w:tcPr>
          <w:p w:rsidR="000B2361" w:rsidRPr="00EA3AFE" w:rsidRDefault="000B2361" w:rsidP="007869D4">
            <w:pPr>
              <w:jc w:val="right"/>
              <w:rPr>
                <w:rFonts w:eastAsia="Batang"/>
                <w:color w:val="000000"/>
                <w:sz w:val="20"/>
                <w:lang w:eastAsia="ko-KR"/>
              </w:rPr>
            </w:pPr>
            <w:r w:rsidRPr="00EA3AFE">
              <w:rPr>
                <w:rFonts w:eastAsia="Batang"/>
                <w:color w:val="000000"/>
                <w:sz w:val="20"/>
                <w:lang w:eastAsia="ko-KR"/>
              </w:rPr>
              <w:t> </w:t>
            </w:r>
          </w:p>
        </w:tc>
        <w:tc>
          <w:tcPr>
            <w:tcW w:w="1169" w:type="dxa"/>
            <w:tcBorders>
              <w:top w:val="single" w:sz="4" w:space="0" w:color="auto"/>
              <w:bottom w:val="single" w:sz="4" w:space="0" w:color="auto"/>
            </w:tcBorders>
            <w:shd w:val="clear" w:color="auto" w:fill="auto"/>
            <w:noWrap/>
          </w:tcPr>
          <w:p w:rsidR="000B2361" w:rsidRPr="00EA3AFE" w:rsidRDefault="000B2361" w:rsidP="007869D4">
            <w:pPr>
              <w:jc w:val="right"/>
              <w:rPr>
                <w:rFonts w:eastAsia="Batang"/>
                <w:sz w:val="20"/>
                <w:lang w:eastAsia="ko-KR"/>
              </w:rPr>
            </w:pPr>
            <w:r w:rsidRPr="00EA3AFE">
              <w:rPr>
                <w:rFonts w:eastAsia="Batang"/>
                <w:sz w:val="20"/>
                <w:lang w:eastAsia="ko-KR"/>
              </w:rPr>
              <w:t> </w:t>
            </w:r>
          </w:p>
        </w:tc>
        <w:tc>
          <w:tcPr>
            <w:tcW w:w="1163" w:type="dxa"/>
            <w:tcBorders>
              <w:top w:val="single" w:sz="4" w:space="0" w:color="auto"/>
              <w:bottom w:val="single" w:sz="4" w:space="0" w:color="auto"/>
            </w:tcBorders>
            <w:shd w:val="clear" w:color="auto" w:fill="auto"/>
            <w:noWrap/>
          </w:tcPr>
          <w:p w:rsidR="000B2361" w:rsidRPr="00EA3AFE" w:rsidRDefault="000B2361" w:rsidP="007869D4">
            <w:pPr>
              <w:jc w:val="right"/>
              <w:rPr>
                <w:rFonts w:eastAsia="Batang"/>
                <w:sz w:val="20"/>
                <w:lang w:eastAsia="ko-KR"/>
              </w:rPr>
            </w:pPr>
            <w:r w:rsidRPr="00EA3AFE">
              <w:rPr>
                <w:rFonts w:eastAsia="Batang"/>
                <w:sz w:val="20"/>
                <w:lang w:eastAsia="ko-KR"/>
              </w:rPr>
              <w:t> </w:t>
            </w:r>
          </w:p>
        </w:tc>
        <w:tc>
          <w:tcPr>
            <w:tcW w:w="1166" w:type="dxa"/>
            <w:tcBorders>
              <w:top w:val="single" w:sz="4" w:space="0" w:color="auto"/>
              <w:bottom w:val="single" w:sz="4" w:space="0" w:color="auto"/>
              <w:right w:val="single" w:sz="4" w:space="0" w:color="auto"/>
            </w:tcBorders>
            <w:shd w:val="clear" w:color="auto" w:fill="auto"/>
            <w:noWrap/>
          </w:tcPr>
          <w:p w:rsidR="000B2361" w:rsidRPr="00EA3AFE" w:rsidRDefault="000B2361" w:rsidP="007869D4">
            <w:pPr>
              <w:jc w:val="right"/>
              <w:rPr>
                <w:rFonts w:eastAsia="Batang"/>
                <w:sz w:val="20"/>
                <w:lang w:eastAsia="ko-KR"/>
              </w:rPr>
            </w:pPr>
            <w:r w:rsidRPr="00EA3AFE">
              <w:rPr>
                <w:rFonts w:eastAsia="Batang"/>
                <w:sz w:val="20"/>
                <w:lang w:eastAsia="ko-KR"/>
              </w:rPr>
              <w:t> </w:t>
            </w:r>
          </w:p>
        </w:tc>
      </w:tr>
      <w:tr w:rsidR="000B2361" w:rsidRPr="00E33368" w:rsidTr="008E7D70">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noWrap/>
          </w:tcPr>
          <w:p w:rsidR="000B2361" w:rsidRPr="002E00D8" w:rsidRDefault="000B2361" w:rsidP="00EA3AFE">
            <w:pPr>
              <w:keepNext/>
              <w:tabs>
                <w:tab w:val="left" w:pos="305"/>
              </w:tabs>
              <w:ind w:left="305" w:hanging="305"/>
              <w:rPr>
                <w:rFonts w:eastAsia="Batang"/>
                <w:sz w:val="20"/>
                <w:lang w:eastAsia="ko-KR"/>
              </w:rPr>
            </w:pPr>
            <w:r>
              <w:rPr>
                <w:rFonts w:eastAsia="Batang"/>
                <w:sz w:val="20"/>
                <w:lang w:eastAsia="ko-KR"/>
              </w:rPr>
              <w:tab/>
              <w:t>Добавленная стоимость в сельском хозяйстве в ценах</w:t>
            </w:r>
            <w:r w:rsidRPr="002E00D8">
              <w:rPr>
                <w:rFonts w:eastAsia="Batang"/>
                <w:sz w:val="20"/>
                <w:lang w:eastAsia="ko-KR"/>
              </w:rPr>
              <w:t xml:space="preserve"> 1987 </w:t>
            </w:r>
            <w:r>
              <w:rPr>
                <w:rFonts w:eastAsia="Batang"/>
                <w:sz w:val="20"/>
                <w:lang w:eastAsia="ko-KR"/>
              </w:rPr>
              <w:t>года</w:t>
            </w:r>
            <w:r w:rsidRPr="002E00D8">
              <w:rPr>
                <w:rFonts w:eastAsia="Batang"/>
                <w:sz w:val="20"/>
                <w:lang w:eastAsia="ko-KR"/>
              </w:rPr>
              <w:t xml:space="preserve"> </w:t>
            </w:r>
            <w:r w:rsidRPr="007756B5">
              <w:rPr>
                <w:rFonts w:eastAsia="Batang"/>
                <w:sz w:val="20"/>
                <w:lang w:eastAsia="ko-KR"/>
              </w:rPr>
              <w:t>(</w:t>
            </w:r>
            <w:r>
              <w:rPr>
                <w:rFonts w:eastAsia="Batang"/>
                <w:sz w:val="20"/>
                <w:lang w:eastAsia="ko-KR"/>
              </w:rPr>
              <w:t>млн. турецких лир</w:t>
            </w:r>
            <w:r w:rsidRPr="007756B5">
              <w:rPr>
                <w:rFonts w:eastAsia="Batang"/>
                <w:sz w:val="20"/>
                <w:lang w:eastAsia="ko-KR"/>
              </w:rPr>
              <w:t>)</w:t>
            </w:r>
            <w:r w:rsidRPr="002E00D8">
              <w:rPr>
                <w:rFonts w:eastAsia="Batang"/>
                <w:sz w:val="20"/>
                <w:lang w:eastAsia="ko-KR"/>
              </w:rPr>
              <w:t xml:space="preserve"> </w:t>
            </w:r>
          </w:p>
        </w:tc>
        <w:tc>
          <w:tcPr>
            <w:tcW w:w="1161"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15 962</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14 994</w:t>
            </w:r>
          </w:p>
        </w:tc>
        <w:tc>
          <w:tcPr>
            <w:tcW w:w="1164" w:type="dxa"/>
            <w:tcBorders>
              <w:top w:val="single" w:sz="4" w:space="0" w:color="auto"/>
              <w:left w:val="nil"/>
              <w:bottom w:val="single" w:sz="4" w:space="0" w:color="auto"/>
              <w:right w:val="single" w:sz="4" w:space="0" w:color="auto"/>
            </w:tcBorders>
            <w:shd w:val="clear" w:color="auto" w:fill="FFFFFF"/>
            <w:noWrap/>
          </w:tcPr>
          <w:p w:rsidR="000B2361" w:rsidRPr="00E33368" w:rsidRDefault="000B2361" w:rsidP="007869D4">
            <w:pPr>
              <w:ind w:right="113"/>
              <w:jc w:val="right"/>
              <w:rPr>
                <w:rFonts w:eastAsia="Batang"/>
                <w:sz w:val="20"/>
                <w:lang w:eastAsia="ko-KR"/>
              </w:rPr>
            </w:pPr>
            <w:r w:rsidRPr="00E33368">
              <w:rPr>
                <w:rFonts w:eastAsia="Batang"/>
                <w:sz w:val="20"/>
                <w:lang w:eastAsia="ko-KR"/>
              </w:rPr>
              <w:t>15</w:t>
            </w:r>
            <w:r>
              <w:rPr>
                <w:rFonts w:eastAsia="Batang"/>
                <w:sz w:val="20"/>
                <w:lang w:eastAsia="ko-KR"/>
              </w:rPr>
              <w:t xml:space="preserve"> </w:t>
            </w:r>
            <w:r w:rsidRPr="00E33368">
              <w:rPr>
                <w:rFonts w:eastAsia="Batang"/>
                <w:sz w:val="20"/>
                <w:lang w:eastAsia="ko-KR"/>
              </w:rPr>
              <w:t>978</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15 549</w:t>
            </w:r>
          </w:p>
        </w:tc>
        <w:tc>
          <w:tcPr>
            <w:tcW w:w="1169"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15</w:t>
            </w:r>
            <w:r>
              <w:rPr>
                <w:rFonts w:eastAsia="Batang"/>
                <w:sz w:val="20"/>
                <w:lang w:eastAsia="ko-KR"/>
              </w:rPr>
              <w:t xml:space="preserve"> </w:t>
            </w:r>
            <w:r w:rsidRPr="00E33368">
              <w:rPr>
                <w:rFonts w:eastAsia="Batang"/>
                <w:sz w:val="20"/>
                <w:lang w:eastAsia="ko-KR"/>
              </w:rPr>
              <w:t>863</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16</w:t>
            </w:r>
            <w:r>
              <w:rPr>
                <w:rFonts w:eastAsia="Batang"/>
                <w:sz w:val="20"/>
                <w:lang w:eastAsia="ko-KR"/>
              </w:rPr>
              <w:t xml:space="preserve"> </w:t>
            </w:r>
            <w:r w:rsidRPr="00E33368">
              <w:rPr>
                <w:rFonts w:eastAsia="Batang"/>
                <w:sz w:val="20"/>
                <w:lang w:eastAsia="ko-KR"/>
              </w:rPr>
              <w:t>756</w:t>
            </w:r>
          </w:p>
        </w:tc>
        <w:tc>
          <w:tcPr>
            <w:tcW w:w="1166" w:type="dxa"/>
            <w:tcBorders>
              <w:top w:val="single" w:sz="4" w:space="0" w:color="auto"/>
              <w:left w:val="nil"/>
              <w:bottom w:val="single" w:sz="4" w:space="0" w:color="auto"/>
              <w:right w:val="single" w:sz="4" w:space="0" w:color="auto"/>
            </w:tcBorders>
            <w:shd w:val="clear" w:color="auto" w:fill="auto"/>
            <w:noWrap/>
          </w:tcPr>
          <w:p w:rsidR="000B2361" w:rsidRPr="00B47C86" w:rsidRDefault="000B2361" w:rsidP="007869D4">
            <w:pPr>
              <w:ind w:right="227"/>
              <w:jc w:val="right"/>
              <w:rPr>
                <w:rFonts w:eastAsia="Batang"/>
                <w:sz w:val="20"/>
                <w:lang w:eastAsia="ko-KR"/>
              </w:rPr>
            </w:pPr>
            <w:r w:rsidRPr="00B47C86">
              <w:rPr>
                <w:rFonts w:eastAsia="Batang"/>
                <w:sz w:val="20"/>
                <w:lang w:eastAsia="ko-KR"/>
              </w:rPr>
              <w:t>2 552</w:t>
            </w:r>
          </w:p>
        </w:tc>
      </w:tr>
      <w:tr w:rsidR="000B2361" w:rsidRPr="00E33368" w:rsidTr="008E7D70">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noWrap/>
          </w:tcPr>
          <w:p w:rsidR="000B2361" w:rsidRPr="00806602" w:rsidRDefault="000B2361" w:rsidP="007869D4">
            <w:pPr>
              <w:tabs>
                <w:tab w:val="left" w:pos="277"/>
                <w:tab w:val="left" w:pos="305"/>
              </w:tabs>
              <w:ind w:left="277" w:hanging="277"/>
              <w:rPr>
                <w:rFonts w:eastAsia="Batang"/>
                <w:sz w:val="20"/>
                <w:lang w:eastAsia="ko-KR"/>
              </w:rPr>
            </w:pPr>
            <w:r>
              <w:rPr>
                <w:rFonts w:eastAsia="Batang"/>
                <w:sz w:val="20"/>
                <w:lang w:eastAsia="ko-KR"/>
              </w:rPr>
              <w:tab/>
              <w:t>Добавленная стоимость в промышленности в ценах</w:t>
            </w:r>
            <w:r w:rsidRPr="002E00D8">
              <w:rPr>
                <w:rFonts w:eastAsia="Batang"/>
                <w:sz w:val="20"/>
                <w:lang w:eastAsia="ko-KR"/>
              </w:rPr>
              <w:t xml:space="preserve"> 1987</w:t>
            </w:r>
            <w:r>
              <w:rPr>
                <w:rFonts w:eastAsia="Batang"/>
                <w:sz w:val="20"/>
                <w:lang w:eastAsia="ko-KR"/>
              </w:rPr>
              <w:t> года</w:t>
            </w:r>
            <w:r w:rsidRPr="002E00D8">
              <w:rPr>
                <w:rFonts w:eastAsia="Batang"/>
                <w:sz w:val="20"/>
                <w:lang w:eastAsia="ko-KR"/>
              </w:rPr>
              <w:t xml:space="preserve"> </w:t>
            </w:r>
            <w:r w:rsidRPr="007756B5">
              <w:rPr>
                <w:rFonts w:eastAsia="Batang"/>
                <w:sz w:val="20"/>
                <w:lang w:eastAsia="ko-KR"/>
              </w:rPr>
              <w:t>(</w:t>
            </w:r>
            <w:r>
              <w:rPr>
                <w:rFonts w:eastAsia="Batang"/>
                <w:sz w:val="20"/>
                <w:lang w:eastAsia="ko-KR"/>
              </w:rPr>
              <w:t>млн. турецких лир</w:t>
            </w:r>
            <w:r w:rsidRPr="007756B5">
              <w:rPr>
                <w:rFonts w:eastAsia="Batang"/>
                <w:sz w:val="20"/>
                <w:lang w:eastAsia="ko-KR"/>
              </w:rPr>
              <w:t>)</w:t>
            </w:r>
            <w:r w:rsidRPr="002E00D8">
              <w:rPr>
                <w:rFonts w:eastAsia="Batang"/>
                <w:sz w:val="20"/>
                <w:lang w:eastAsia="ko-KR"/>
              </w:rPr>
              <w:t xml:space="preserve"> </w:t>
            </w:r>
            <w:r w:rsidRPr="00806602">
              <w:rPr>
                <w:rFonts w:eastAsia="Batang"/>
                <w:sz w:val="20"/>
                <w:lang w:eastAsia="ko-KR"/>
              </w:rPr>
              <w:t xml:space="preserve"> </w:t>
            </w:r>
          </w:p>
        </w:tc>
        <w:tc>
          <w:tcPr>
            <w:tcW w:w="1161"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33 738</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31 194</w:t>
            </w:r>
          </w:p>
        </w:tc>
        <w:tc>
          <w:tcPr>
            <w:tcW w:w="1164"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34</w:t>
            </w:r>
            <w:r>
              <w:rPr>
                <w:rFonts w:eastAsia="Batang"/>
                <w:sz w:val="20"/>
                <w:lang w:eastAsia="ko-KR"/>
              </w:rPr>
              <w:t xml:space="preserve"> </w:t>
            </w:r>
            <w:r w:rsidRPr="00E33368">
              <w:rPr>
                <w:rFonts w:eastAsia="Batang"/>
                <w:sz w:val="20"/>
                <w:lang w:eastAsia="ko-KR"/>
              </w:rPr>
              <w:t>142</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36 793</w:t>
            </w:r>
          </w:p>
        </w:tc>
        <w:tc>
          <w:tcPr>
            <w:tcW w:w="1169"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Pr>
                <w:rFonts w:eastAsia="Batang"/>
                <w:sz w:val="20"/>
                <w:lang w:eastAsia="ko-KR"/>
              </w:rPr>
              <w:t xml:space="preserve">40 </w:t>
            </w:r>
            <w:r w:rsidRPr="00E33368">
              <w:rPr>
                <w:rFonts w:eastAsia="Batang"/>
                <w:sz w:val="20"/>
                <w:lang w:eastAsia="ko-KR"/>
              </w:rPr>
              <w:t>234</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Pr>
                <w:rFonts w:eastAsia="Batang"/>
                <w:sz w:val="20"/>
                <w:lang w:eastAsia="ko-KR"/>
              </w:rPr>
              <w:t xml:space="preserve">42 </w:t>
            </w:r>
            <w:r w:rsidRPr="00E33368">
              <w:rPr>
                <w:rFonts w:eastAsia="Batang"/>
                <w:sz w:val="20"/>
                <w:lang w:eastAsia="ko-KR"/>
              </w:rPr>
              <w:t>840</w:t>
            </w:r>
          </w:p>
        </w:tc>
        <w:tc>
          <w:tcPr>
            <w:tcW w:w="1166" w:type="dxa"/>
            <w:tcBorders>
              <w:top w:val="single" w:sz="4" w:space="0" w:color="auto"/>
              <w:left w:val="nil"/>
              <w:bottom w:val="single" w:sz="4" w:space="0" w:color="auto"/>
              <w:right w:val="single" w:sz="4" w:space="0" w:color="auto"/>
            </w:tcBorders>
            <w:shd w:val="clear" w:color="auto" w:fill="auto"/>
            <w:noWrap/>
          </w:tcPr>
          <w:p w:rsidR="000B2361" w:rsidRPr="00B47C86" w:rsidRDefault="000B2361" w:rsidP="007869D4">
            <w:pPr>
              <w:ind w:right="227"/>
              <w:jc w:val="right"/>
              <w:rPr>
                <w:rFonts w:eastAsia="Batang"/>
                <w:sz w:val="20"/>
                <w:lang w:eastAsia="ko-KR"/>
              </w:rPr>
            </w:pPr>
            <w:r w:rsidRPr="00B47C86">
              <w:rPr>
                <w:rFonts w:eastAsia="Batang"/>
                <w:sz w:val="20"/>
                <w:lang w:eastAsia="ko-KR"/>
              </w:rPr>
              <w:t>12 308</w:t>
            </w:r>
          </w:p>
        </w:tc>
      </w:tr>
      <w:tr w:rsidR="000B2361" w:rsidRPr="00E33368" w:rsidTr="008E7D70">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noWrap/>
          </w:tcPr>
          <w:p w:rsidR="000B2361" w:rsidRPr="008E7D70" w:rsidRDefault="000B2361" w:rsidP="007869D4">
            <w:pPr>
              <w:tabs>
                <w:tab w:val="left" w:pos="277"/>
                <w:tab w:val="left" w:pos="305"/>
              </w:tabs>
              <w:ind w:left="277" w:hanging="277"/>
              <w:rPr>
                <w:rFonts w:eastAsia="Batang"/>
                <w:sz w:val="20"/>
                <w:lang w:eastAsia="ko-KR"/>
              </w:rPr>
            </w:pPr>
            <w:r w:rsidRPr="008E7D70">
              <w:rPr>
                <w:rFonts w:eastAsia="Batang"/>
                <w:sz w:val="20"/>
                <w:lang w:eastAsia="ko-KR"/>
              </w:rPr>
              <w:tab/>
              <w:t>Индекс производства в обрабатывающей промышленности (1997=100) (сентябрь</w:t>
            </w:r>
            <w:r w:rsidRPr="008E7D70">
              <w:rPr>
                <w:rFonts w:eastAsia="Batang"/>
                <w:bCs/>
                <w:sz w:val="20"/>
                <w:lang w:eastAsia="ko-KR"/>
              </w:rPr>
              <w:t xml:space="preserve"> 2006 года</w:t>
            </w:r>
            <w:r w:rsidRPr="008E7D70">
              <w:rPr>
                <w:rFonts w:eastAsia="Batang"/>
                <w:sz w:val="20"/>
                <w:lang w:eastAsia="ko-KR"/>
              </w:rPr>
              <w:t xml:space="preserve">)  </w:t>
            </w:r>
          </w:p>
        </w:tc>
        <w:tc>
          <w:tcPr>
            <w:tcW w:w="1161"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102</w:t>
            </w:r>
            <w:r>
              <w:rPr>
                <w:rFonts w:eastAsia="Batang"/>
                <w:sz w:val="20"/>
                <w:lang w:eastAsia="ko-KR"/>
              </w:rPr>
              <w:t>,</w:t>
            </w:r>
            <w:r w:rsidRPr="00D15DA5">
              <w:rPr>
                <w:rFonts w:eastAsia="Batang"/>
                <w:sz w:val="20"/>
                <w:lang w:eastAsia="ko-KR"/>
              </w:rPr>
              <w:t>1</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92</w:t>
            </w:r>
            <w:r>
              <w:rPr>
                <w:rFonts w:eastAsia="Batang"/>
                <w:sz w:val="20"/>
                <w:lang w:eastAsia="ko-KR"/>
              </w:rPr>
              <w:t>,</w:t>
            </w:r>
            <w:r w:rsidRPr="00D15DA5">
              <w:rPr>
                <w:rFonts w:eastAsia="Batang"/>
                <w:sz w:val="20"/>
                <w:lang w:eastAsia="ko-KR"/>
              </w:rPr>
              <w:t>4</w:t>
            </w:r>
          </w:p>
        </w:tc>
        <w:tc>
          <w:tcPr>
            <w:tcW w:w="1164"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102</w:t>
            </w:r>
            <w:r>
              <w:rPr>
                <w:rFonts w:eastAsia="Batang"/>
                <w:sz w:val="20"/>
                <w:lang w:eastAsia="ko-KR"/>
              </w:rPr>
              <w:t>,</w:t>
            </w:r>
            <w:r w:rsidRPr="00D15DA5">
              <w:rPr>
                <w:rFonts w:eastAsia="Batang"/>
                <w:sz w:val="20"/>
                <w:lang w:eastAsia="ko-KR"/>
              </w:rPr>
              <w:t>5</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112</w:t>
            </w:r>
            <w:r>
              <w:rPr>
                <w:rFonts w:eastAsia="Batang"/>
                <w:sz w:val="20"/>
                <w:lang w:eastAsia="ko-KR"/>
              </w:rPr>
              <w:t>,</w:t>
            </w:r>
            <w:r w:rsidRPr="00D15DA5">
              <w:rPr>
                <w:rFonts w:eastAsia="Batang"/>
                <w:sz w:val="20"/>
                <w:lang w:eastAsia="ko-KR"/>
              </w:rPr>
              <w:t>0</w:t>
            </w:r>
          </w:p>
        </w:tc>
        <w:tc>
          <w:tcPr>
            <w:tcW w:w="1169"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123</w:t>
            </w:r>
            <w:r>
              <w:rPr>
                <w:rFonts w:eastAsia="Batang"/>
                <w:sz w:val="20"/>
                <w:lang w:eastAsia="ko-KR"/>
              </w:rPr>
              <w:t>,</w:t>
            </w:r>
            <w:r w:rsidRPr="00E33368">
              <w:rPr>
                <w:rFonts w:eastAsia="Batang"/>
                <w:sz w:val="20"/>
                <w:lang w:eastAsia="ko-KR"/>
              </w:rPr>
              <w:t>6</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129</w:t>
            </w:r>
            <w:r>
              <w:rPr>
                <w:rFonts w:eastAsia="Batang"/>
                <w:sz w:val="20"/>
                <w:lang w:eastAsia="ko-KR"/>
              </w:rPr>
              <w:t>,</w:t>
            </w:r>
            <w:r w:rsidRPr="00E33368">
              <w:rPr>
                <w:rFonts w:eastAsia="Batang"/>
                <w:sz w:val="20"/>
                <w:lang w:eastAsia="ko-KR"/>
              </w:rPr>
              <w:t>6</w:t>
            </w:r>
          </w:p>
        </w:tc>
        <w:tc>
          <w:tcPr>
            <w:tcW w:w="1166"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227"/>
              <w:jc w:val="right"/>
              <w:rPr>
                <w:rFonts w:eastAsia="Batang"/>
                <w:sz w:val="20"/>
                <w:lang w:eastAsia="ko-KR"/>
              </w:rPr>
            </w:pPr>
            <w:r w:rsidRPr="00E33368">
              <w:rPr>
                <w:rFonts w:eastAsia="Batang"/>
                <w:sz w:val="20"/>
                <w:lang w:eastAsia="ko-KR"/>
              </w:rPr>
              <w:t>147</w:t>
            </w:r>
            <w:r>
              <w:rPr>
                <w:rFonts w:eastAsia="Batang"/>
                <w:sz w:val="20"/>
                <w:lang w:eastAsia="ko-KR"/>
              </w:rPr>
              <w:t>,</w:t>
            </w:r>
            <w:r w:rsidRPr="00E33368">
              <w:rPr>
                <w:rFonts w:eastAsia="Batang"/>
                <w:sz w:val="20"/>
                <w:lang w:eastAsia="ko-KR"/>
              </w:rPr>
              <w:t>5</w:t>
            </w:r>
          </w:p>
        </w:tc>
      </w:tr>
      <w:tr w:rsidR="000B2361" w:rsidRPr="00E33368" w:rsidTr="008E7D70">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noWrap/>
          </w:tcPr>
          <w:p w:rsidR="000B2361" w:rsidRPr="008E7D70" w:rsidRDefault="000B2361" w:rsidP="007869D4">
            <w:pPr>
              <w:tabs>
                <w:tab w:val="left" w:pos="277"/>
                <w:tab w:val="left" w:pos="305"/>
              </w:tabs>
              <w:ind w:left="277" w:hanging="277"/>
              <w:rPr>
                <w:rFonts w:eastAsia="Batang"/>
                <w:sz w:val="20"/>
                <w:lang w:eastAsia="ko-KR"/>
              </w:rPr>
            </w:pPr>
            <w:r w:rsidRPr="008E7D70">
              <w:rPr>
                <w:rFonts w:eastAsia="Batang"/>
                <w:sz w:val="20"/>
                <w:lang w:eastAsia="ko-KR"/>
              </w:rPr>
              <w:tab/>
              <w:t>Загрузка производственных мощностей в обрабатывающей промышленности (средневзвешенное значение) (октябрь</w:t>
            </w:r>
            <w:r w:rsidRPr="008E7D70">
              <w:rPr>
                <w:rFonts w:eastAsia="Batang"/>
                <w:bCs/>
                <w:sz w:val="20"/>
                <w:lang w:eastAsia="ko-KR"/>
              </w:rPr>
              <w:t xml:space="preserve">  2006 года</w:t>
            </w:r>
            <w:r w:rsidRPr="008E7D70">
              <w:rPr>
                <w:rFonts w:eastAsia="Batang"/>
                <w:sz w:val="20"/>
                <w:lang w:eastAsia="ko-KR"/>
              </w:rPr>
              <w:t xml:space="preserve">) </w:t>
            </w:r>
          </w:p>
        </w:tc>
        <w:tc>
          <w:tcPr>
            <w:tcW w:w="1161"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75</w:t>
            </w:r>
            <w:r>
              <w:rPr>
                <w:rFonts w:eastAsia="Batang"/>
                <w:sz w:val="20"/>
                <w:lang w:eastAsia="ko-KR"/>
              </w:rPr>
              <w:t>,</w:t>
            </w:r>
            <w:r w:rsidRPr="00D15DA5">
              <w:rPr>
                <w:rFonts w:eastAsia="Batang"/>
                <w:sz w:val="20"/>
                <w:lang w:eastAsia="ko-KR"/>
              </w:rPr>
              <w:t>9</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70</w:t>
            </w:r>
            <w:r>
              <w:rPr>
                <w:rFonts w:eastAsia="Batang"/>
                <w:sz w:val="20"/>
                <w:lang w:eastAsia="ko-KR"/>
              </w:rPr>
              <w:t>,</w:t>
            </w:r>
            <w:r w:rsidRPr="00D15DA5">
              <w:rPr>
                <w:rFonts w:eastAsia="Batang"/>
                <w:sz w:val="20"/>
                <w:lang w:eastAsia="ko-KR"/>
              </w:rPr>
              <w:t>9</w:t>
            </w:r>
          </w:p>
        </w:tc>
        <w:tc>
          <w:tcPr>
            <w:tcW w:w="1164"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75</w:t>
            </w:r>
            <w:r>
              <w:rPr>
                <w:rFonts w:eastAsia="Batang"/>
                <w:sz w:val="20"/>
                <w:lang w:eastAsia="ko-KR"/>
              </w:rPr>
              <w:t>,</w:t>
            </w:r>
            <w:r w:rsidRPr="00D15DA5">
              <w:rPr>
                <w:rFonts w:eastAsia="Batang"/>
                <w:sz w:val="20"/>
                <w:lang w:eastAsia="ko-KR"/>
              </w:rPr>
              <w:t>4</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78</w:t>
            </w:r>
            <w:r>
              <w:rPr>
                <w:rFonts w:eastAsia="Batang"/>
                <w:sz w:val="20"/>
                <w:lang w:eastAsia="ko-KR"/>
              </w:rPr>
              <w:t>,</w:t>
            </w:r>
            <w:r w:rsidRPr="00D15DA5">
              <w:rPr>
                <w:rFonts w:eastAsia="Batang"/>
                <w:sz w:val="20"/>
                <w:lang w:eastAsia="ko-KR"/>
              </w:rPr>
              <w:t>4</w:t>
            </w:r>
          </w:p>
        </w:tc>
        <w:tc>
          <w:tcPr>
            <w:tcW w:w="1169"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81</w:t>
            </w:r>
            <w:r>
              <w:rPr>
                <w:rFonts w:eastAsia="Batang"/>
                <w:sz w:val="20"/>
                <w:lang w:eastAsia="ko-KR"/>
              </w:rPr>
              <w:t>,</w:t>
            </w:r>
            <w:r w:rsidRPr="00E33368">
              <w:rPr>
                <w:rFonts w:eastAsia="Batang"/>
                <w:sz w:val="20"/>
                <w:lang w:eastAsia="ko-KR"/>
              </w:rPr>
              <w:t>7</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80</w:t>
            </w:r>
            <w:r>
              <w:rPr>
                <w:rFonts w:eastAsia="Batang"/>
                <w:sz w:val="20"/>
                <w:lang w:eastAsia="ko-KR"/>
              </w:rPr>
              <w:t>,</w:t>
            </w:r>
            <w:r w:rsidRPr="00E33368">
              <w:rPr>
                <w:rFonts w:eastAsia="Batang"/>
                <w:sz w:val="20"/>
                <w:lang w:eastAsia="ko-KR"/>
              </w:rPr>
              <w:t>4</w:t>
            </w:r>
          </w:p>
        </w:tc>
        <w:tc>
          <w:tcPr>
            <w:tcW w:w="1166" w:type="dxa"/>
            <w:tcBorders>
              <w:top w:val="single" w:sz="4" w:space="0" w:color="auto"/>
              <w:left w:val="nil"/>
              <w:bottom w:val="single" w:sz="4" w:space="0" w:color="auto"/>
              <w:right w:val="single" w:sz="4" w:space="0" w:color="auto"/>
            </w:tcBorders>
            <w:shd w:val="clear" w:color="auto" w:fill="auto"/>
            <w:noWrap/>
          </w:tcPr>
          <w:p w:rsidR="000B2361" w:rsidRPr="00B47C86" w:rsidRDefault="000B2361" w:rsidP="007869D4">
            <w:pPr>
              <w:ind w:right="227"/>
              <w:jc w:val="right"/>
              <w:rPr>
                <w:rFonts w:eastAsia="Batang"/>
                <w:sz w:val="20"/>
                <w:lang w:eastAsia="ko-KR"/>
              </w:rPr>
            </w:pPr>
            <w:r w:rsidRPr="00B47C86">
              <w:rPr>
                <w:rFonts w:eastAsia="Batang"/>
                <w:sz w:val="20"/>
                <w:lang w:eastAsia="ko-KR"/>
              </w:rPr>
              <w:t>82</w:t>
            </w:r>
            <w:r>
              <w:rPr>
                <w:rFonts w:eastAsia="Batang"/>
                <w:sz w:val="20"/>
                <w:lang w:eastAsia="ko-KR"/>
              </w:rPr>
              <w:t>,</w:t>
            </w:r>
            <w:r w:rsidRPr="00B47C86">
              <w:rPr>
                <w:rFonts w:eastAsia="Batang"/>
                <w:sz w:val="20"/>
                <w:lang w:eastAsia="ko-KR"/>
              </w:rPr>
              <w:t>5</w:t>
            </w:r>
          </w:p>
        </w:tc>
      </w:tr>
      <w:tr w:rsidR="000B2361" w:rsidRPr="00E33368" w:rsidTr="008E7D70">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noWrap/>
          </w:tcPr>
          <w:p w:rsidR="000B2361" w:rsidRPr="008E7D70" w:rsidRDefault="000B2361" w:rsidP="007869D4">
            <w:pPr>
              <w:tabs>
                <w:tab w:val="left" w:pos="277"/>
                <w:tab w:val="left" w:pos="305"/>
              </w:tabs>
              <w:ind w:left="277" w:hanging="277"/>
              <w:rPr>
                <w:rFonts w:eastAsia="Batang"/>
                <w:sz w:val="20"/>
                <w:lang w:eastAsia="ko-KR"/>
              </w:rPr>
            </w:pPr>
            <w:r w:rsidRPr="008E7D70">
              <w:rPr>
                <w:rFonts w:eastAsia="Batang"/>
                <w:sz w:val="20"/>
                <w:lang w:eastAsia="ko-KR"/>
              </w:rPr>
              <w:tab/>
              <w:t xml:space="preserve">Производство электроэнергии (гидравлическая, гВт) </w:t>
            </w:r>
            <w:r w:rsidRPr="008E7D70">
              <w:rPr>
                <w:rFonts w:eastAsia="Batang"/>
                <w:bCs/>
                <w:sz w:val="20"/>
                <w:lang w:eastAsia="ko-KR"/>
              </w:rPr>
              <w:t>(январь</w:t>
            </w:r>
            <w:r w:rsidRPr="008E7D70">
              <w:rPr>
                <w:rFonts w:eastAsia="Batang"/>
                <w:bCs/>
                <w:sz w:val="20"/>
                <w:lang w:eastAsia="ko-KR"/>
              </w:rPr>
              <w:noBreakHyphen/>
              <w:t>сентябрь 2006 года)</w:t>
            </w:r>
          </w:p>
        </w:tc>
        <w:tc>
          <w:tcPr>
            <w:tcW w:w="1161"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30 879</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24 010</w:t>
            </w:r>
          </w:p>
        </w:tc>
        <w:tc>
          <w:tcPr>
            <w:tcW w:w="1164"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33 684</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35 330</w:t>
            </w:r>
          </w:p>
        </w:tc>
        <w:tc>
          <w:tcPr>
            <w:tcW w:w="1169"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46</w:t>
            </w:r>
            <w:r>
              <w:rPr>
                <w:rFonts w:eastAsia="Batang"/>
                <w:sz w:val="20"/>
                <w:lang w:eastAsia="ko-KR"/>
              </w:rPr>
              <w:t xml:space="preserve"> </w:t>
            </w:r>
            <w:r w:rsidRPr="00E33368">
              <w:rPr>
                <w:rFonts w:eastAsia="Batang"/>
                <w:sz w:val="20"/>
                <w:lang w:eastAsia="ko-KR"/>
              </w:rPr>
              <w:t>084</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39</w:t>
            </w:r>
            <w:r>
              <w:rPr>
                <w:rFonts w:eastAsia="Batang"/>
                <w:sz w:val="20"/>
                <w:lang w:eastAsia="ko-KR"/>
              </w:rPr>
              <w:t xml:space="preserve"> </w:t>
            </w:r>
            <w:r w:rsidRPr="00E33368">
              <w:rPr>
                <w:rFonts w:eastAsia="Batang"/>
                <w:sz w:val="20"/>
                <w:lang w:eastAsia="ko-KR"/>
              </w:rPr>
              <w:t>561</w:t>
            </w:r>
          </w:p>
        </w:tc>
        <w:tc>
          <w:tcPr>
            <w:tcW w:w="1166" w:type="dxa"/>
            <w:tcBorders>
              <w:top w:val="single" w:sz="4" w:space="0" w:color="auto"/>
              <w:left w:val="nil"/>
              <w:bottom w:val="single" w:sz="4" w:space="0" w:color="auto"/>
              <w:right w:val="single" w:sz="4" w:space="0" w:color="auto"/>
            </w:tcBorders>
            <w:shd w:val="clear" w:color="auto" w:fill="auto"/>
            <w:noWrap/>
          </w:tcPr>
          <w:p w:rsidR="000B2361" w:rsidRPr="00B47C86" w:rsidRDefault="000B2361" w:rsidP="007869D4">
            <w:pPr>
              <w:ind w:right="227"/>
              <w:jc w:val="right"/>
              <w:rPr>
                <w:rFonts w:eastAsia="Batang"/>
                <w:sz w:val="20"/>
                <w:lang w:eastAsia="ko-KR"/>
              </w:rPr>
            </w:pPr>
            <w:r w:rsidRPr="00B47C86">
              <w:rPr>
                <w:rFonts w:eastAsia="Batang"/>
                <w:sz w:val="20"/>
                <w:lang w:eastAsia="ko-KR"/>
              </w:rPr>
              <w:t>34 012</w:t>
            </w:r>
          </w:p>
        </w:tc>
      </w:tr>
      <w:tr w:rsidR="000B2361" w:rsidRPr="00E33368" w:rsidTr="008E7D70">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noWrap/>
          </w:tcPr>
          <w:p w:rsidR="000B2361" w:rsidRPr="008E7D70" w:rsidRDefault="000B2361" w:rsidP="007869D4">
            <w:pPr>
              <w:tabs>
                <w:tab w:val="left" w:pos="277"/>
                <w:tab w:val="left" w:pos="305"/>
              </w:tabs>
              <w:ind w:left="277" w:hanging="277"/>
              <w:rPr>
                <w:rFonts w:eastAsia="Batang"/>
                <w:sz w:val="20"/>
                <w:lang w:eastAsia="ko-KR"/>
              </w:rPr>
            </w:pPr>
            <w:r w:rsidRPr="008E7D70">
              <w:rPr>
                <w:rFonts w:eastAsia="Batang"/>
                <w:sz w:val="20"/>
                <w:lang w:eastAsia="ko-KR"/>
              </w:rPr>
              <w:tab/>
              <w:t xml:space="preserve">Производство электроэнергии (тепловая, гВт) </w:t>
            </w:r>
            <w:r w:rsidRPr="008E7D70">
              <w:rPr>
                <w:rFonts w:eastAsia="Batang"/>
                <w:bCs/>
                <w:sz w:val="20"/>
                <w:lang w:eastAsia="ko-KR"/>
              </w:rPr>
              <w:t>(январь</w:t>
            </w:r>
            <w:r w:rsidRPr="008E7D70">
              <w:rPr>
                <w:rFonts w:eastAsia="Batang"/>
                <w:bCs/>
                <w:sz w:val="20"/>
                <w:lang w:eastAsia="ko-KR"/>
              </w:rPr>
              <w:noBreakHyphen/>
              <w:t>сентябрь 2006 года)</w:t>
            </w:r>
          </w:p>
        </w:tc>
        <w:tc>
          <w:tcPr>
            <w:tcW w:w="1161"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93 934</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98 563</w:t>
            </w:r>
          </w:p>
        </w:tc>
        <w:tc>
          <w:tcPr>
            <w:tcW w:w="1164"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95 563</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105 101</w:t>
            </w:r>
          </w:p>
        </w:tc>
        <w:tc>
          <w:tcPr>
            <w:tcW w:w="1169"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104</w:t>
            </w:r>
            <w:r>
              <w:rPr>
                <w:rFonts w:eastAsia="Batang"/>
                <w:sz w:val="20"/>
                <w:lang w:eastAsia="ko-KR"/>
              </w:rPr>
              <w:t xml:space="preserve"> </w:t>
            </w:r>
            <w:r w:rsidRPr="00E33368">
              <w:rPr>
                <w:rFonts w:eastAsia="Batang"/>
                <w:sz w:val="20"/>
                <w:lang w:eastAsia="ko-KR"/>
              </w:rPr>
              <w:t>464</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122</w:t>
            </w:r>
            <w:r>
              <w:rPr>
                <w:rFonts w:eastAsia="Batang"/>
                <w:sz w:val="20"/>
                <w:lang w:eastAsia="ko-KR"/>
              </w:rPr>
              <w:t xml:space="preserve"> </w:t>
            </w:r>
            <w:r w:rsidRPr="00E33368">
              <w:rPr>
                <w:rFonts w:eastAsia="Batang"/>
                <w:sz w:val="20"/>
                <w:lang w:eastAsia="ko-KR"/>
              </w:rPr>
              <w:t>242</w:t>
            </w:r>
          </w:p>
        </w:tc>
        <w:tc>
          <w:tcPr>
            <w:tcW w:w="1166" w:type="dxa"/>
            <w:tcBorders>
              <w:top w:val="single" w:sz="4" w:space="0" w:color="auto"/>
              <w:left w:val="nil"/>
              <w:bottom w:val="single" w:sz="4" w:space="0" w:color="auto"/>
              <w:right w:val="single" w:sz="4" w:space="0" w:color="auto"/>
            </w:tcBorders>
            <w:shd w:val="clear" w:color="auto" w:fill="auto"/>
            <w:noWrap/>
          </w:tcPr>
          <w:p w:rsidR="000B2361" w:rsidRPr="00B47C86" w:rsidRDefault="000B2361" w:rsidP="007869D4">
            <w:pPr>
              <w:ind w:right="227"/>
              <w:jc w:val="right"/>
              <w:rPr>
                <w:rFonts w:eastAsia="Batang"/>
                <w:sz w:val="20"/>
                <w:lang w:eastAsia="ko-KR"/>
              </w:rPr>
            </w:pPr>
            <w:r w:rsidRPr="00B47C86">
              <w:rPr>
                <w:rFonts w:eastAsia="Batang"/>
                <w:sz w:val="20"/>
                <w:lang w:eastAsia="ko-KR"/>
              </w:rPr>
              <w:t>96 281</w:t>
            </w:r>
          </w:p>
        </w:tc>
      </w:tr>
      <w:tr w:rsidR="000B2361" w:rsidRPr="00E33368" w:rsidTr="00725441">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noWrap/>
          </w:tcPr>
          <w:p w:rsidR="000B2361" w:rsidRPr="00B35613" w:rsidRDefault="000B2361" w:rsidP="007869D4">
            <w:pPr>
              <w:tabs>
                <w:tab w:val="left" w:pos="277"/>
                <w:tab w:val="left" w:pos="305"/>
              </w:tabs>
              <w:ind w:left="277" w:hanging="277"/>
              <w:rPr>
                <w:rFonts w:eastAsia="Batang"/>
                <w:sz w:val="20"/>
                <w:lang w:eastAsia="ko-KR"/>
              </w:rPr>
            </w:pPr>
            <w:r>
              <w:rPr>
                <w:rFonts w:eastAsia="Batang"/>
                <w:sz w:val="20"/>
                <w:lang w:eastAsia="ko-KR"/>
              </w:rPr>
              <w:tab/>
              <w:t>Геотермальная + ветровая</w:t>
            </w:r>
            <w:r w:rsidRPr="00B35613">
              <w:rPr>
                <w:rFonts w:eastAsia="Batang"/>
                <w:sz w:val="20"/>
                <w:lang w:eastAsia="ko-KR"/>
              </w:rPr>
              <w:t xml:space="preserve"> </w:t>
            </w:r>
            <w:r w:rsidRPr="00584B5C">
              <w:rPr>
                <w:rFonts w:eastAsia="Batang"/>
                <w:b/>
                <w:bCs/>
                <w:sz w:val="20"/>
                <w:lang w:eastAsia="ko-KR"/>
              </w:rPr>
              <w:t>(</w:t>
            </w:r>
            <w:r w:rsidRPr="008E7D70">
              <w:rPr>
                <w:rFonts w:eastAsia="Batang"/>
                <w:bCs/>
                <w:sz w:val="20"/>
                <w:lang w:eastAsia="ko-KR"/>
              </w:rPr>
              <w:t xml:space="preserve">январь-сентябрь 2006 года) </w:t>
            </w:r>
          </w:p>
        </w:tc>
        <w:tc>
          <w:tcPr>
            <w:tcW w:w="1161"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109</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152</w:t>
            </w:r>
          </w:p>
        </w:tc>
        <w:tc>
          <w:tcPr>
            <w:tcW w:w="1164"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153</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150</w:t>
            </w:r>
          </w:p>
        </w:tc>
        <w:tc>
          <w:tcPr>
            <w:tcW w:w="1169"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151</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153</w:t>
            </w:r>
          </w:p>
        </w:tc>
        <w:tc>
          <w:tcPr>
            <w:tcW w:w="1166" w:type="dxa"/>
            <w:tcBorders>
              <w:top w:val="single" w:sz="4" w:space="0" w:color="auto"/>
              <w:left w:val="nil"/>
              <w:bottom w:val="single" w:sz="4" w:space="0" w:color="auto"/>
              <w:right w:val="single" w:sz="4" w:space="0" w:color="auto"/>
            </w:tcBorders>
            <w:shd w:val="clear" w:color="auto" w:fill="auto"/>
            <w:noWrap/>
          </w:tcPr>
          <w:p w:rsidR="000B2361" w:rsidRPr="00B47C86" w:rsidRDefault="000B2361" w:rsidP="007869D4">
            <w:pPr>
              <w:ind w:right="227"/>
              <w:jc w:val="right"/>
              <w:rPr>
                <w:rFonts w:eastAsia="Batang"/>
                <w:sz w:val="20"/>
                <w:lang w:eastAsia="ko-KR"/>
              </w:rPr>
            </w:pPr>
            <w:r w:rsidRPr="00B47C86">
              <w:rPr>
                <w:rFonts w:eastAsia="Batang"/>
                <w:sz w:val="20"/>
                <w:lang w:eastAsia="ko-KR"/>
              </w:rPr>
              <w:t>162</w:t>
            </w:r>
          </w:p>
        </w:tc>
      </w:tr>
      <w:tr w:rsidR="000B2361" w:rsidRPr="008E7D70" w:rsidTr="00725441">
        <w:trPr>
          <w:cantSplit/>
        </w:trPr>
        <w:tc>
          <w:tcPr>
            <w:tcW w:w="5240" w:type="dxa"/>
            <w:tcBorders>
              <w:top w:val="single" w:sz="4" w:space="0" w:color="auto"/>
              <w:left w:val="single" w:sz="4" w:space="0" w:color="auto"/>
              <w:bottom w:val="single" w:sz="4" w:space="0" w:color="auto"/>
            </w:tcBorders>
            <w:shd w:val="clear" w:color="auto" w:fill="auto"/>
            <w:noWrap/>
          </w:tcPr>
          <w:p w:rsidR="000B2361" w:rsidRPr="008E7D70" w:rsidRDefault="000B2361" w:rsidP="007869D4">
            <w:pPr>
              <w:tabs>
                <w:tab w:val="left" w:pos="305"/>
              </w:tabs>
              <w:rPr>
                <w:rFonts w:eastAsia="Batang"/>
                <w:bCs/>
                <w:sz w:val="20"/>
                <w:lang w:eastAsia="ko-KR"/>
              </w:rPr>
            </w:pPr>
            <w:r w:rsidRPr="008E7D70">
              <w:rPr>
                <w:rFonts w:eastAsia="Batang"/>
                <w:bCs/>
                <w:sz w:val="20"/>
                <w:lang w:eastAsia="ko-KR"/>
              </w:rPr>
              <w:t xml:space="preserve">КАПИТАЛОВЛОЖЕНИЯ </w:t>
            </w:r>
            <w:r w:rsidRPr="008E7D70">
              <w:rPr>
                <w:rFonts w:eastAsia="Batang"/>
                <w:sz w:val="20"/>
                <w:lang w:eastAsia="ko-KR"/>
              </w:rPr>
              <w:t>(млн. турецких лир)</w:t>
            </w:r>
            <w:r w:rsidRPr="008E7D70">
              <w:rPr>
                <w:rFonts w:eastAsia="Batang"/>
                <w:bCs/>
                <w:sz w:val="20"/>
                <w:lang w:eastAsia="ko-KR"/>
              </w:rPr>
              <w:t xml:space="preserve"> (Программа 2006 года) </w:t>
            </w:r>
          </w:p>
        </w:tc>
        <w:tc>
          <w:tcPr>
            <w:tcW w:w="1161" w:type="dxa"/>
            <w:tcBorders>
              <w:top w:val="single" w:sz="4" w:space="0" w:color="auto"/>
              <w:bottom w:val="single" w:sz="4" w:space="0" w:color="auto"/>
            </w:tcBorders>
            <w:shd w:val="clear" w:color="auto" w:fill="auto"/>
            <w:noWrap/>
          </w:tcPr>
          <w:p w:rsidR="000B2361" w:rsidRPr="008E7D70" w:rsidRDefault="000B2361" w:rsidP="007869D4">
            <w:pPr>
              <w:ind w:right="113"/>
              <w:jc w:val="right"/>
              <w:rPr>
                <w:rFonts w:eastAsia="Batang"/>
                <w:sz w:val="20"/>
                <w:lang w:eastAsia="ko-KR"/>
              </w:rPr>
            </w:pPr>
            <w:r w:rsidRPr="008E7D70">
              <w:rPr>
                <w:rFonts w:eastAsia="Batang"/>
                <w:sz w:val="20"/>
                <w:lang w:eastAsia="ko-KR"/>
              </w:rPr>
              <w:t>27 688</w:t>
            </w:r>
          </w:p>
        </w:tc>
        <w:tc>
          <w:tcPr>
            <w:tcW w:w="1163" w:type="dxa"/>
            <w:tcBorders>
              <w:top w:val="single" w:sz="4" w:space="0" w:color="auto"/>
              <w:bottom w:val="single" w:sz="4" w:space="0" w:color="auto"/>
            </w:tcBorders>
            <w:shd w:val="clear" w:color="auto" w:fill="auto"/>
            <w:noWrap/>
          </w:tcPr>
          <w:p w:rsidR="000B2361" w:rsidRPr="008E7D70" w:rsidRDefault="000B2361" w:rsidP="007869D4">
            <w:pPr>
              <w:ind w:right="113"/>
              <w:jc w:val="right"/>
              <w:rPr>
                <w:rFonts w:eastAsia="Batang"/>
                <w:sz w:val="20"/>
                <w:lang w:eastAsia="ko-KR"/>
              </w:rPr>
            </w:pPr>
            <w:r w:rsidRPr="008E7D70">
              <w:rPr>
                <w:rFonts w:eastAsia="Batang"/>
                <w:sz w:val="20"/>
                <w:lang w:eastAsia="ko-KR"/>
              </w:rPr>
              <w:t>32 409</w:t>
            </w:r>
          </w:p>
        </w:tc>
        <w:tc>
          <w:tcPr>
            <w:tcW w:w="1164" w:type="dxa"/>
            <w:tcBorders>
              <w:top w:val="single" w:sz="4" w:space="0" w:color="auto"/>
              <w:bottom w:val="single" w:sz="4" w:space="0" w:color="auto"/>
            </w:tcBorders>
            <w:shd w:val="clear" w:color="auto" w:fill="auto"/>
            <w:noWrap/>
          </w:tcPr>
          <w:p w:rsidR="000B2361" w:rsidRPr="008E7D70" w:rsidRDefault="000B2361" w:rsidP="007869D4">
            <w:pPr>
              <w:ind w:right="113"/>
              <w:jc w:val="right"/>
              <w:rPr>
                <w:rFonts w:eastAsia="Batang"/>
                <w:sz w:val="20"/>
                <w:lang w:eastAsia="ko-KR"/>
              </w:rPr>
            </w:pPr>
            <w:r w:rsidRPr="008E7D70">
              <w:rPr>
                <w:rFonts w:eastAsia="Batang"/>
                <w:sz w:val="20"/>
                <w:lang w:eastAsia="ko-KR"/>
              </w:rPr>
              <w:t>46 031</w:t>
            </w:r>
          </w:p>
        </w:tc>
        <w:tc>
          <w:tcPr>
            <w:tcW w:w="1163" w:type="dxa"/>
            <w:tcBorders>
              <w:top w:val="single" w:sz="4" w:space="0" w:color="auto"/>
              <w:bottom w:val="single" w:sz="4" w:space="0" w:color="auto"/>
            </w:tcBorders>
            <w:shd w:val="clear" w:color="auto" w:fill="auto"/>
            <w:noWrap/>
          </w:tcPr>
          <w:p w:rsidR="000B2361" w:rsidRPr="008E7D70" w:rsidRDefault="000B2361" w:rsidP="007869D4">
            <w:pPr>
              <w:ind w:right="113"/>
              <w:jc w:val="right"/>
              <w:rPr>
                <w:rFonts w:eastAsia="Batang"/>
                <w:sz w:val="20"/>
                <w:lang w:eastAsia="ko-KR"/>
              </w:rPr>
            </w:pPr>
            <w:r w:rsidRPr="008E7D70">
              <w:rPr>
                <w:rFonts w:eastAsia="Batang"/>
                <w:sz w:val="20"/>
                <w:lang w:eastAsia="ko-KR"/>
              </w:rPr>
              <w:t>55 618</w:t>
            </w:r>
          </w:p>
        </w:tc>
        <w:tc>
          <w:tcPr>
            <w:tcW w:w="1169" w:type="dxa"/>
            <w:tcBorders>
              <w:top w:val="single" w:sz="4" w:space="0" w:color="auto"/>
              <w:bottom w:val="single" w:sz="4" w:space="0" w:color="auto"/>
            </w:tcBorders>
            <w:shd w:val="clear" w:color="auto" w:fill="auto"/>
            <w:noWrap/>
          </w:tcPr>
          <w:p w:rsidR="000B2361" w:rsidRPr="008E7D70" w:rsidRDefault="000B2361" w:rsidP="007869D4">
            <w:pPr>
              <w:ind w:right="113"/>
              <w:jc w:val="right"/>
              <w:rPr>
                <w:rFonts w:eastAsia="Batang"/>
                <w:sz w:val="20"/>
                <w:lang w:eastAsia="ko-KR"/>
              </w:rPr>
            </w:pPr>
            <w:r w:rsidRPr="008E7D70">
              <w:rPr>
                <w:rFonts w:eastAsia="Batang"/>
                <w:sz w:val="20"/>
                <w:lang w:eastAsia="ko-KR"/>
              </w:rPr>
              <w:t>78 782</w:t>
            </w:r>
          </w:p>
        </w:tc>
        <w:tc>
          <w:tcPr>
            <w:tcW w:w="1163" w:type="dxa"/>
            <w:tcBorders>
              <w:top w:val="single" w:sz="4" w:space="0" w:color="auto"/>
              <w:bottom w:val="single" w:sz="4" w:space="0" w:color="auto"/>
            </w:tcBorders>
            <w:shd w:val="clear" w:color="auto" w:fill="auto"/>
            <w:noWrap/>
          </w:tcPr>
          <w:p w:rsidR="000B2361" w:rsidRPr="008E7D70" w:rsidRDefault="000B2361" w:rsidP="007869D4">
            <w:pPr>
              <w:ind w:right="113"/>
              <w:jc w:val="right"/>
              <w:rPr>
                <w:rFonts w:eastAsia="Batang"/>
                <w:sz w:val="20"/>
                <w:lang w:eastAsia="ko-KR"/>
              </w:rPr>
            </w:pPr>
            <w:r w:rsidRPr="008E7D70">
              <w:rPr>
                <w:rFonts w:eastAsia="Batang"/>
                <w:sz w:val="20"/>
                <w:lang w:eastAsia="ko-KR"/>
              </w:rPr>
              <w:t>98 653</w:t>
            </w:r>
          </w:p>
        </w:tc>
        <w:tc>
          <w:tcPr>
            <w:tcW w:w="1166" w:type="dxa"/>
            <w:tcBorders>
              <w:top w:val="single" w:sz="4" w:space="0" w:color="auto"/>
              <w:bottom w:val="single" w:sz="4" w:space="0" w:color="auto"/>
              <w:right w:val="single" w:sz="4" w:space="0" w:color="auto"/>
            </w:tcBorders>
            <w:shd w:val="clear" w:color="auto" w:fill="auto"/>
            <w:noWrap/>
          </w:tcPr>
          <w:p w:rsidR="000B2361" w:rsidRPr="008E7D70" w:rsidRDefault="000B2361" w:rsidP="007869D4">
            <w:pPr>
              <w:ind w:right="227"/>
              <w:jc w:val="right"/>
              <w:rPr>
                <w:rFonts w:eastAsia="Batang"/>
                <w:sz w:val="20"/>
                <w:lang w:eastAsia="ko-KR"/>
              </w:rPr>
            </w:pPr>
            <w:r w:rsidRPr="008E7D70">
              <w:rPr>
                <w:rFonts w:eastAsia="Batang"/>
                <w:sz w:val="20"/>
                <w:lang w:eastAsia="ko-KR"/>
              </w:rPr>
              <w:t>113 583</w:t>
            </w:r>
          </w:p>
        </w:tc>
      </w:tr>
      <w:tr w:rsidR="000B2361" w:rsidRPr="00E33368" w:rsidTr="008E7D70">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noWrap/>
          </w:tcPr>
          <w:p w:rsidR="000B2361" w:rsidRPr="00E33368" w:rsidRDefault="000B2361" w:rsidP="007869D4">
            <w:pPr>
              <w:tabs>
                <w:tab w:val="left" w:pos="277"/>
                <w:tab w:val="left" w:pos="305"/>
              </w:tabs>
              <w:rPr>
                <w:rFonts w:eastAsia="Batang"/>
                <w:sz w:val="20"/>
                <w:lang w:eastAsia="ko-KR"/>
              </w:rPr>
            </w:pPr>
            <w:r>
              <w:rPr>
                <w:rFonts w:eastAsia="Batang"/>
                <w:sz w:val="20"/>
                <w:lang w:eastAsia="ko-KR"/>
              </w:rPr>
              <w:tab/>
              <w:t>Государственные</w:t>
            </w:r>
          </w:p>
        </w:tc>
        <w:tc>
          <w:tcPr>
            <w:tcW w:w="1161"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7</w:t>
            </w:r>
            <w:r>
              <w:rPr>
                <w:rFonts w:eastAsia="Batang"/>
                <w:sz w:val="20"/>
                <w:lang w:eastAsia="ko-KR"/>
              </w:rPr>
              <w:t xml:space="preserve"> </w:t>
            </w:r>
            <w:r w:rsidRPr="00E33368">
              <w:rPr>
                <w:rFonts w:eastAsia="Batang"/>
                <w:sz w:val="20"/>
                <w:lang w:eastAsia="ko-KR"/>
              </w:rPr>
              <w:t>983</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10</w:t>
            </w:r>
            <w:r>
              <w:rPr>
                <w:rFonts w:eastAsia="Batang"/>
                <w:sz w:val="20"/>
                <w:lang w:eastAsia="ko-KR"/>
              </w:rPr>
              <w:t xml:space="preserve"> </w:t>
            </w:r>
            <w:r w:rsidRPr="00E33368">
              <w:rPr>
                <w:rFonts w:eastAsia="Batang"/>
                <w:sz w:val="20"/>
                <w:lang w:eastAsia="ko-KR"/>
              </w:rPr>
              <w:t>047</w:t>
            </w:r>
          </w:p>
        </w:tc>
        <w:tc>
          <w:tcPr>
            <w:tcW w:w="1164"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15</w:t>
            </w:r>
            <w:r>
              <w:rPr>
                <w:rFonts w:eastAsia="Batang"/>
                <w:sz w:val="20"/>
                <w:lang w:eastAsia="ko-KR"/>
              </w:rPr>
              <w:t xml:space="preserve"> </w:t>
            </w:r>
            <w:r w:rsidRPr="00E33368">
              <w:rPr>
                <w:rFonts w:eastAsia="Batang"/>
                <w:sz w:val="20"/>
                <w:lang w:eastAsia="ko-KR"/>
              </w:rPr>
              <w:t>881</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15 810</w:t>
            </w:r>
          </w:p>
        </w:tc>
        <w:tc>
          <w:tcPr>
            <w:tcW w:w="1169"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18</w:t>
            </w:r>
            <w:r>
              <w:rPr>
                <w:rFonts w:eastAsia="Batang"/>
                <w:sz w:val="20"/>
                <w:lang w:eastAsia="ko-KR"/>
              </w:rPr>
              <w:t xml:space="preserve"> </w:t>
            </w:r>
            <w:r w:rsidRPr="00E33368">
              <w:rPr>
                <w:rFonts w:eastAsia="Batang"/>
                <w:sz w:val="20"/>
                <w:lang w:eastAsia="ko-KR"/>
              </w:rPr>
              <w:t>052</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24</w:t>
            </w:r>
            <w:r>
              <w:rPr>
                <w:rFonts w:eastAsia="Batang"/>
                <w:sz w:val="20"/>
                <w:lang w:eastAsia="ko-KR"/>
              </w:rPr>
              <w:t xml:space="preserve"> </w:t>
            </w:r>
            <w:r w:rsidRPr="00E33368">
              <w:rPr>
                <w:rFonts w:eastAsia="Batang"/>
                <w:sz w:val="20"/>
                <w:lang w:eastAsia="ko-KR"/>
              </w:rPr>
              <w:t>578</w:t>
            </w:r>
          </w:p>
        </w:tc>
        <w:tc>
          <w:tcPr>
            <w:tcW w:w="1166" w:type="dxa"/>
            <w:tcBorders>
              <w:top w:val="single" w:sz="4" w:space="0" w:color="auto"/>
              <w:left w:val="nil"/>
              <w:bottom w:val="single" w:sz="4" w:space="0" w:color="auto"/>
              <w:right w:val="single" w:sz="4" w:space="0" w:color="auto"/>
            </w:tcBorders>
            <w:shd w:val="clear" w:color="auto" w:fill="auto"/>
            <w:noWrap/>
          </w:tcPr>
          <w:p w:rsidR="000B2361" w:rsidRPr="00B47C86" w:rsidRDefault="000B2361" w:rsidP="007869D4">
            <w:pPr>
              <w:ind w:right="227"/>
              <w:jc w:val="right"/>
              <w:rPr>
                <w:rFonts w:eastAsia="Batang"/>
                <w:sz w:val="20"/>
                <w:lang w:eastAsia="ko-KR"/>
              </w:rPr>
            </w:pPr>
            <w:r w:rsidRPr="00B47C86">
              <w:rPr>
                <w:rFonts w:eastAsia="Batang"/>
                <w:sz w:val="20"/>
                <w:lang w:eastAsia="ko-KR"/>
              </w:rPr>
              <w:t>27 174</w:t>
            </w:r>
          </w:p>
        </w:tc>
      </w:tr>
      <w:tr w:rsidR="000B2361" w:rsidRPr="00E33368" w:rsidTr="008E7D70">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noWrap/>
          </w:tcPr>
          <w:p w:rsidR="000B2361" w:rsidRPr="00E33368" w:rsidRDefault="000B2361" w:rsidP="007869D4">
            <w:pPr>
              <w:tabs>
                <w:tab w:val="left" w:pos="277"/>
                <w:tab w:val="left" w:pos="305"/>
              </w:tabs>
              <w:rPr>
                <w:rFonts w:eastAsia="Batang"/>
                <w:sz w:val="20"/>
                <w:lang w:eastAsia="ko-KR"/>
              </w:rPr>
            </w:pPr>
            <w:r>
              <w:rPr>
                <w:rFonts w:eastAsia="Batang"/>
                <w:sz w:val="20"/>
                <w:lang w:eastAsia="ko-KR"/>
              </w:rPr>
              <w:tab/>
              <w:t>Частные</w:t>
            </w:r>
            <w:r w:rsidRPr="00E33368">
              <w:rPr>
                <w:rFonts w:eastAsia="Batang"/>
                <w:sz w:val="20"/>
                <w:lang w:eastAsia="ko-KR"/>
              </w:rPr>
              <w:t xml:space="preserve"> </w:t>
            </w:r>
          </w:p>
        </w:tc>
        <w:tc>
          <w:tcPr>
            <w:tcW w:w="1161"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19</w:t>
            </w:r>
            <w:r>
              <w:rPr>
                <w:rFonts w:eastAsia="Batang"/>
                <w:sz w:val="20"/>
                <w:lang w:eastAsia="ko-KR"/>
              </w:rPr>
              <w:t xml:space="preserve"> </w:t>
            </w:r>
            <w:r w:rsidRPr="00E33368">
              <w:rPr>
                <w:rFonts w:eastAsia="Batang"/>
                <w:sz w:val="20"/>
                <w:lang w:eastAsia="ko-KR"/>
              </w:rPr>
              <w:t>705</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22</w:t>
            </w:r>
            <w:r>
              <w:rPr>
                <w:rFonts w:eastAsia="Batang"/>
                <w:sz w:val="20"/>
                <w:lang w:eastAsia="ko-KR"/>
              </w:rPr>
              <w:t xml:space="preserve"> </w:t>
            </w:r>
            <w:r w:rsidRPr="00E33368">
              <w:rPr>
                <w:rFonts w:eastAsia="Batang"/>
                <w:sz w:val="20"/>
                <w:lang w:eastAsia="ko-KR"/>
              </w:rPr>
              <w:t>362</w:t>
            </w:r>
          </w:p>
        </w:tc>
        <w:tc>
          <w:tcPr>
            <w:tcW w:w="1164"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30</w:t>
            </w:r>
            <w:r>
              <w:rPr>
                <w:rFonts w:eastAsia="Batang"/>
                <w:sz w:val="20"/>
                <w:lang w:eastAsia="ko-KR"/>
              </w:rPr>
              <w:t xml:space="preserve"> </w:t>
            </w:r>
            <w:r w:rsidRPr="00E33368">
              <w:rPr>
                <w:rFonts w:eastAsia="Batang"/>
                <w:sz w:val="20"/>
                <w:lang w:eastAsia="ko-KR"/>
              </w:rPr>
              <w:t>150</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39 808</w:t>
            </w:r>
          </w:p>
        </w:tc>
        <w:tc>
          <w:tcPr>
            <w:tcW w:w="1169"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60</w:t>
            </w:r>
            <w:r>
              <w:rPr>
                <w:rFonts w:eastAsia="Batang"/>
                <w:sz w:val="20"/>
                <w:lang w:eastAsia="ko-KR"/>
              </w:rPr>
              <w:t xml:space="preserve"> </w:t>
            </w:r>
            <w:r w:rsidRPr="00E33368">
              <w:rPr>
                <w:rFonts w:eastAsia="Batang"/>
                <w:sz w:val="20"/>
                <w:lang w:eastAsia="ko-KR"/>
              </w:rPr>
              <w:t>730</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74</w:t>
            </w:r>
            <w:r>
              <w:rPr>
                <w:rFonts w:eastAsia="Batang"/>
                <w:sz w:val="20"/>
                <w:lang w:eastAsia="ko-KR"/>
              </w:rPr>
              <w:t xml:space="preserve"> </w:t>
            </w:r>
            <w:r w:rsidRPr="00E33368">
              <w:rPr>
                <w:rFonts w:eastAsia="Batang"/>
                <w:sz w:val="20"/>
                <w:lang w:eastAsia="ko-KR"/>
              </w:rPr>
              <w:t>076</w:t>
            </w:r>
          </w:p>
        </w:tc>
        <w:tc>
          <w:tcPr>
            <w:tcW w:w="1166" w:type="dxa"/>
            <w:tcBorders>
              <w:top w:val="single" w:sz="4" w:space="0" w:color="auto"/>
              <w:left w:val="nil"/>
              <w:bottom w:val="single" w:sz="4" w:space="0" w:color="auto"/>
              <w:right w:val="single" w:sz="4" w:space="0" w:color="auto"/>
            </w:tcBorders>
            <w:shd w:val="clear" w:color="auto" w:fill="auto"/>
            <w:noWrap/>
          </w:tcPr>
          <w:p w:rsidR="000B2361" w:rsidRPr="00B47C86" w:rsidRDefault="000B2361" w:rsidP="007869D4">
            <w:pPr>
              <w:ind w:right="227"/>
              <w:jc w:val="right"/>
              <w:rPr>
                <w:rFonts w:eastAsia="Batang"/>
                <w:sz w:val="20"/>
                <w:lang w:eastAsia="ko-KR"/>
              </w:rPr>
            </w:pPr>
            <w:r w:rsidRPr="00B47C86">
              <w:rPr>
                <w:rFonts w:eastAsia="Batang"/>
                <w:sz w:val="20"/>
                <w:lang w:eastAsia="ko-KR"/>
              </w:rPr>
              <w:t>86 408</w:t>
            </w:r>
          </w:p>
        </w:tc>
      </w:tr>
      <w:tr w:rsidR="000B2361" w:rsidRPr="00E33368" w:rsidTr="008E7D70">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noWrap/>
          </w:tcPr>
          <w:p w:rsidR="000B2361" w:rsidRPr="008E7D70" w:rsidRDefault="000B2361" w:rsidP="007869D4">
            <w:pPr>
              <w:rPr>
                <w:rFonts w:eastAsia="Batang"/>
                <w:bCs/>
                <w:sz w:val="20"/>
                <w:lang w:eastAsia="ko-KR"/>
              </w:rPr>
            </w:pPr>
            <w:r w:rsidRPr="008E7D70">
              <w:rPr>
                <w:rFonts w:eastAsia="Batang"/>
                <w:bCs/>
                <w:sz w:val="20"/>
                <w:lang w:eastAsia="ko-KR"/>
              </w:rPr>
              <w:t xml:space="preserve">ЧИСЛЕННОСТЬ РАБОТАЮЩИХ ЗА РУБЕЖОМ </w:t>
            </w:r>
          </w:p>
        </w:tc>
        <w:tc>
          <w:tcPr>
            <w:tcW w:w="1161"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w:t>
            </w:r>
            <w:r>
              <w:rPr>
                <w:rFonts w:eastAsia="Batang"/>
                <w:sz w:val="20"/>
                <w:lang w:eastAsia="ko-KR"/>
              </w:rPr>
              <w:t xml:space="preserve"> </w:t>
            </w:r>
            <w:r w:rsidRPr="00E33368">
              <w:rPr>
                <w:rFonts w:eastAsia="Batang"/>
                <w:sz w:val="20"/>
                <w:lang w:eastAsia="ko-KR"/>
              </w:rPr>
              <w:t>170</w:t>
            </w:r>
            <w:r>
              <w:rPr>
                <w:rFonts w:eastAsia="Batang"/>
                <w:sz w:val="20"/>
                <w:lang w:eastAsia="ko-KR"/>
              </w:rPr>
              <w:t xml:space="preserve"> </w:t>
            </w:r>
            <w:r w:rsidRPr="00E33368">
              <w:rPr>
                <w:rFonts w:eastAsia="Batang"/>
                <w:sz w:val="20"/>
                <w:lang w:eastAsia="ko-KR"/>
              </w:rPr>
              <w:t>226</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w:t>
            </w:r>
            <w:r>
              <w:rPr>
                <w:rFonts w:eastAsia="Batang"/>
                <w:sz w:val="20"/>
                <w:lang w:eastAsia="ko-KR"/>
              </w:rPr>
              <w:t xml:space="preserve"> </w:t>
            </w:r>
            <w:r w:rsidRPr="00E33368">
              <w:rPr>
                <w:rFonts w:eastAsia="Batang"/>
                <w:sz w:val="20"/>
                <w:lang w:eastAsia="ko-KR"/>
              </w:rPr>
              <w:t>178</w:t>
            </w:r>
            <w:r>
              <w:rPr>
                <w:rFonts w:eastAsia="Batang"/>
                <w:sz w:val="20"/>
                <w:lang w:eastAsia="ko-KR"/>
              </w:rPr>
              <w:t xml:space="preserve"> </w:t>
            </w:r>
            <w:r w:rsidRPr="00E33368">
              <w:rPr>
                <w:rFonts w:eastAsia="Batang"/>
                <w:sz w:val="20"/>
                <w:lang w:eastAsia="ko-KR"/>
              </w:rPr>
              <w:t>412</w:t>
            </w:r>
          </w:p>
        </w:tc>
        <w:tc>
          <w:tcPr>
            <w:tcW w:w="1164"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w:t>
            </w:r>
            <w:r>
              <w:rPr>
                <w:rFonts w:eastAsia="Batang"/>
                <w:sz w:val="20"/>
                <w:lang w:eastAsia="ko-KR"/>
              </w:rPr>
              <w:t xml:space="preserve"> </w:t>
            </w:r>
            <w:r w:rsidRPr="00E33368">
              <w:rPr>
                <w:rFonts w:eastAsia="Batang"/>
                <w:sz w:val="20"/>
                <w:lang w:eastAsia="ko-KR"/>
              </w:rPr>
              <w:t>200</w:t>
            </w:r>
            <w:r>
              <w:rPr>
                <w:rFonts w:eastAsia="Batang"/>
                <w:sz w:val="20"/>
                <w:lang w:eastAsia="ko-KR"/>
              </w:rPr>
              <w:t xml:space="preserve"> </w:t>
            </w:r>
            <w:r w:rsidRPr="00E33368">
              <w:rPr>
                <w:rFonts w:eastAsia="Batang"/>
                <w:sz w:val="20"/>
                <w:lang w:eastAsia="ko-KR"/>
              </w:rPr>
              <w:t>725</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D15DA5" w:rsidRDefault="000B2361" w:rsidP="007869D4">
            <w:pPr>
              <w:ind w:right="113"/>
              <w:jc w:val="right"/>
              <w:rPr>
                <w:rFonts w:eastAsia="Batang"/>
                <w:sz w:val="20"/>
                <w:lang w:eastAsia="ko-KR"/>
              </w:rPr>
            </w:pPr>
            <w:r w:rsidRPr="00D15DA5">
              <w:rPr>
                <w:rFonts w:eastAsia="Batang"/>
                <w:sz w:val="20"/>
                <w:lang w:eastAsia="ko-KR"/>
              </w:rPr>
              <w:t>1 197 968</w:t>
            </w:r>
          </w:p>
        </w:tc>
        <w:tc>
          <w:tcPr>
            <w:tcW w:w="1169"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w:t>
            </w:r>
            <w:r>
              <w:rPr>
                <w:rFonts w:eastAsia="Batang"/>
                <w:sz w:val="20"/>
                <w:lang w:eastAsia="ko-KR"/>
              </w:rPr>
              <w:t xml:space="preserve"> </w:t>
            </w:r>
            <w:r w:rsidRPr="00E33368">
              <w:rPr>
                <w:rFonts w:eastAsia="Batang"/>
                <w:sz w:val="20"/>
                <w:lang w:eastAsia="ko-KR"/>
              </w:rPr>
              <w:t>195</w:t>
            </w:r>
            <w:r>
              <w:rPr>
                <w:rFonts w:eastAsia="Batang"/>
                <w:sz w:val="20"/>
                <w:lang w:eastAsia="ko-KR"/>
              </w:rPr>
              <w:t xml:space="preserve"> </w:t>
            </w:r>
            <w:r w:rsidRPr="00E33368">
              <w:rPr>
                <w:rFonts w:eastAsia="Batang"/>
                <w:sz w:val="20"/>
                <w:lang w:eastAsia="ko-KR"/>
              </w:rPr>
              <w:t>612</w:t>
            </w:r>
          </w:p>
        </w:tc>
        <w:tc>
          <w:tcPr>
            <w:tcW w:w="1163" w:type="dxa"/>
            <w:tcBorders>
              <w:top w:val="single" w:sz="4" w:space="0" w:color="auto"/>
              <w:left w:val="nil"/>
              <w:bottom w:val="single" w:sz="4" w:space="0" w:color="auto"/>
              <w:right w:val="single" w:sz="4" w:space="0" w:color="auto"/>
            </w:tcBorders>
            <w:shd w:val="clear" w:color="auto" w:fill="auto"/>
            <w:noWrap/>
          </w:tcPr>
          <w:p w:rsidR="000B2361" w:rsidRPr="00E33368" w:rsidRDefault="000B2361" w:rsidP="007869D4">
            <w:pPr>
              <w:ind w:right="113"/>
              <w:jc w:val="right"/>
              <w:rPr>
                <w:rFonts w:eastAsia="Batang"/>
                <w:sz w:val="20"/>
                <w:lang w:eastAsia="ko-KR"/>
              </w:rPr>
            </w:pPr>
            <w:r w:rsidRPr="00E33368">
              <w:rPr>
                <w:rFonts w:eastAsia="Batang"/>
                <w:sz w:val="20"/>
                <w:lang w:eastAsia="ko-KR"/>
              </w:rPr>
              <w:t>1</w:t>
            </w:r>
            <w:r>
              <w:rPr>
                <w:rFonts w:eastAsia="Batang"/>
                <w:sz w:val="20"/>
                <w:lang w:eastAsia="ko-KR"/>
              </w:rPr>
              <w:t xml:space="preserve"> </w:t>
            </w:r>
            <w:r w:rsidRPr="00E33368">
              <w:rPr>
                <w:rFonts w:eastAsia="Batang"/>
                <w:sz w:val="20"/>
                <w:lang w:eastAsia="ko-KR"/>
              </w:rPr>
              <w:t>372</w:t>
            </w:r>
            <w:r>
              <w:rPr>
                <w:rFonts w:eastAsia="Batang"/>
                <w:sz w:val="20"/>
                <w:lang w:eastAsia="ko-KR"/>
              </w:rPr>
              <w:t xml:space="preserve"> </w:t>
            </w:r>
            <w:r w:rsidRPr="00E33368">
              <w:rPr>
                <w:rFonts w:eastAsia="Batang"/>
                <w:sz w:val="20"/>
                <w:lang w:eastAsia="ko-KR"/>
              </w:rPr>
              <w:t>551</w:t>
            </w:r>
          </w:p>
        </w:tc>
        <w:tc>
          <w:tcPr>
            <w:tcW w:w="1166" w:type="dxa"/>
            <w:tcBorders>
              <w:top w:val="single" w:sz="4" w:space="0" w:color="auto"/>
              <w:left w:val="nil"/>
              <w:bottom w:val="single" w:sz="4" w:space="0" w:color="auto"/>
              <w:right w:val="single" w:sz="4" w:space="0" w:color="auto"/>
            </w:tcBorders>
            <w:shd w:val="clear" w:color="auto" w:fill="auto"/>
            <w:noWrap/>
          </w:tcPr>
          <w:p w:rsidR="000B2361" w:rsidRPr="00B47C86" w:rsidRDefault="000B2361" w:rsidP="007869D4">
            <w:pPr>
              <w:ind w:right="227"/>
              <w:jc w:val="right"/>
              <w:rPr>
                <w:rFonts w:eastAsia="Batang"/>
                <w:sz w:val="20"/>
                <w:lang w:eastAsia="ko-KR"/>
              </w:rPr>
            </w:pPr>
            <w:r w:rsidRPr="00B47C86">
              <w:rPr>
                <w:rFonts w:eastAsia="Batang"/>
                <w:sz w:val="20"/>
                <w:lang w:eastAsia="ko-KR"/>
              </w:rPr>
              <w:t>...</w:t>
            </w:r>
          </w:p>
        </w:tc>
      </w:tr>
      <w:tr w:rsidR="000B2361" w:rsidRPr="00FF029D" w:rsidTr="008E7D70">
        <w:trPr>
          <w:cantSplit/>
        </w:trPr>
        <w:tc>
          <w:tcPr>
            <w:tcW w:w="13389" w:type="dxa"/>
            <w:gridSpan w:val="8"/>
            <w:tcBorders>
              <w:top w:val="single" w:sz="4" w:space="0" w:color="auto"/>
            </w:tcBorders>
            <w:shd w:val="clear" w:color="auto" w:fill="auto"/>
            <w:noWrap/>
          </w:tcPr>
          <w:p w:rsidR="000B2361" w:rsidRPr="00355F38" w:rsidRDefault="000B2361" w:rsidP="007869D4">
            <w:pPr>
              <w:rPr>
                <w:rFonts w:eastAsia="Batang"/>
                <w:i/>
                <w:szCs w:val="24"/>
                <w:lang w:val="en-US" w:eastAsia="ko-KR"/>
              </w:rPr>
            </w:pPr>
          </w:p>
          <w:p w:rsidR="000B2361" w:rsidRPr="000B2361" w:rsidRDefault="000B2361" w:rsidP="007869D4">
            <w:pPr>
              <w:tabs>
                <w:tab w:val="clear" w:pos="567"/>
                <w:tab w:val="left" w:pos="581"/>
              </w:tabs>
              <w:rPr>
                <w:rFonts w:eastAsia="Batang"/>
                <w:szCs w:val="24"/>
                <w:lang w:val="en-US" w:eastAsia="ko-KR"/>
              </w:rPr>
            </w:pPr>
            <w:r w:rsidRPr="000B2361">
              <w:rPr>
                <w:rFonts w:eastAsia="Batang"/>
                <w:i/>
                <w:szCs w:val="24"/>
                <w:lang w:val="en-US" w:eastAsia="ko-KR"/>
              </w:rPr>
              <w:tab/>
            </w:r>
            <w:r>
              <w:rPr>
                <w:rFonts w:eastAsia="Batang"/>
                <w:i/>
                <w:szCs w:val="24"/>
                <w:lang w:eastAsia="ko-KR"/>
              </w:rPr>
              <w:t>Источник</w:t>
            </w:r>
            <w:r w:rsidRPr="000B2361">
              <w:rPr>
                <w:rFonts w:eastAsia="Batang"/>
                <w:szCs w:val="24"/>
                <w:lang w:val="en-US" w:eastAsia="ko-KR"/>
              </w:rPr>
              <w:t>: TSI</w:t>
            </w:r>
            <w:r w:rsidRPr="00FF029D">
              <w:rPr>
                <w:rFonts w:eastAsia="Batang"/>
                <w:szCs w:val="24"/>
                <w:lang w:val="en-US" w:eastAsia="ko-KR"/>
              </w:rPr>
              <w:t>,</w:t>
            </w:r>
            <w:r w:rsidRPr="000B2361">
              <w:rPr>
                <w:rFonts w:eastAsia="Batang"/>
                <w:szCs w:val="24"/>
                <w:lang w:val="en-US" w:eastAsia="ko-KR"/>
              </w:rPr>
              <w:t xml:space="preserve"> SPO</w:t>
            </w:r>
            <w:r w:rsidRPr="00FF029D">
              <w:rPr>
                <w:rFonts w:eastAsia="Batang"/>
                <w:szCs w:val="24"/>
                <w:lang w:val="en-US" w:eastAsia="ko-KR"/>
              </w:rPr>
              <w:t>,</w:t>
            </w:r>
            <w:r w:rsidRPr="000B2361">
              <w:rPr>
                <w:rFonts w:eastAsia="Batang"/>
                <w:szCs w:val="24"/>
                <w:lang w:val="en-US" w:eastAsia="ko-KR"/>
              </w:rPr>
              <w:t xml:space="preserve"> Ministry of Labour and Social Security</w:t>
            </w:r>
            <w:r w:rsidRPr="000B2361">
              <w:rPr>
                <w:rFonts w:eastAsia="Batang"/>
                <w:lang w:val="en-US" w:eastAsia="ko-KR"/>
              </w:rPr>
              <w:t>.</w:t>
            </w:r>
          </w:p>
          <w:p w:rsidR="008E7D70" w:rsidRDefault="008E7D70" w:rsidP="007869D4">
            <w:pPr>
              <w:tabs>
                <w:tab w:val="clear" w:pos="567"/>
                <w:tab w:val="left" w:pos="581"/>
              </w:tabs>
              <w:rPr>
                <w:rFonts w:eastAsia="Batang"/>
                <w:szCs w:val="24"/>
                <w:lang w:val="en-US" w:eastAsia="ko-KR"/>
              </w:rPr>
            </w:pPr>
          </w:p>
          <w:p w:rsidR="000B2361" w:rsidRPr="00FF029D" w:rsidRDefault="000B2361" w:rsidP="008E7D70">
            <w:pPr>
              <w:tabs>
                <w:tab w:val="clear" w:pos="567"/>
                <w:tab w:val="left" w:pos="581"/>
              </w:tabs>
              <w:spacing w:line="360" w:lineRule="auto"/>
              <w:rPr>
                <w:rFonts w:eastAsia="Batang"/>
                <w:szCs w:val="24"/>
                <w:lang w:eastAsia="ko-KR"/>
              </w:rPr>
            </w:pPr>
            <w:r w:rsidRPr="000B2361">
              <w:rPr>
                <w:rFonts w:eastAsia="Batang"/>
                <w:szCs w:val="24"/>
                <w:lang w:val="en-US" w:eastAsia="ko-KR"/>
              </w:rPr>
              <w:tab/>
            </w:r>
            <w:r w:rsidRPr="00FF029D">
              <w:rPr>
                <w:rFonts w:eastAsia="Batang"/>
                <w:szCs w:val="24"/>
                <w:lang w:eastAsia="ko-KR"/>
              </w:rPr>
              <w:t>(1)</w:t>
            </w:r>
            <w:r w:rsidRPr="00FF029D">
              <w:rPr>
                <w:rFonts w:eastAsia="Batang"/>
                <w:szCs w:val="24"/>
                <w:lang w:eastAsia="ko-KR"/>
              </w:rPr>
              <w:tab/>
            </w:r>
            <w:r>
              <w:rPr>
                <w:rFonts w:eastAsia="Batang"/>
                <w:szCs w:val="24"/>
                <w:lang w:eastAsia="ko-KR"/>
              </w:rPr>
              <w:t>Предварительные данные</w:t>
            </w:r>
            <w:r w:rsidRPr="00FF029D">
              <w:rPr>
                <w:rFonts w:eastAsia="Batang"/>
                <w:lang w:eastAsia="ko-KR"/>
              </w:rPr>
              <w:t>.</w:t>
            </w:r>
          </w:p>
          <w:p w:rsidR="000B2361" w:rsidRPr="00FF029D" w:rsidRDefault="000B2361" w:rsidP="007869D4">
            <w:pPr>
              <w:tabs>
                <w:tab w:val="clear" w:pos="567"/>
                <w:tab w:val="left" w:pos="581"/>
              </w:tabs>
              <w:rPr>
                <w:rFonts w:eastAsia="Batang"/>
                <w:color w:val="000000"/>
                <w:sz w:val="20"/>
                <w:lang w:eastAsia="ko-KR"/>
              </w:rPr>
            </w:pPr>
            <w:r w:rsidRPr="00FF029D">
              <w:rPr>
                <w:rFonts w:eastAsia="Batang"/>
                <w:szCs w:val="24"/>
                <w:lang w:eastAsia="ko-KR"/>
              </w:rPr>
              <w:tab/>
              <w:t>(2)</w:t>
            </w:r>
            <w:r w:rsidRPr="00FF029D">
              <w:rPr>
                <w:rFonts w:eastAsia="Batang"/>
                <w:szCs w:val="24"/>
                <w:lang w:eastAsia="ko-KR"/>
              </w:rPr>
              <w:tab/>
            </w:r>
            <w:r>
              <w:rPr>
                <w:rFonts w:eastAsia="Batang"/>
                <w:szCs w:val="24"/>
                <w:lang w:eastAsia="ko-KR"/>
              </w:rPr>
              <w:t>Новый временной ряд цен производителей.</w:t>
            </w:r>
          </w:p>
        </w:tc>
      </w:tr>
    </w:tbl>
    <w:p w:rsidR="000B2361" w:rsidRPr="005F2524" w:rsidRDefault="000B2361" w:rsidP="000B2361"/>
    <w:p w:rsidR="008E7D70" w:rsidRDefault="008E7D70" w:rsidP="00FC3628">
      <w:pPr>
        <w:sectPr w:rsidR="008E7D70" w:rsidSect="005A4A77">
          <w:headerReference w:type="even" r:id="rId13"/>
          <w:headerReference w:type="default" r:id="rId14"/>
          <w:footerReference w:type="even" r:id="rId15"/>
          <w:footerReference w:type="default" r:id="rId16"/>
          <w:pgSz w:w="16838" w:h="11906" w:orient="landscape" w:code="9"/>
          <w:pgMar w:top="1701" w:right="1701" w:bottom="851" w:left="1985" w:header="851" w:footer="567" w:gutter="0"/>
          <w:cols w:space="708"/>
          <w:docGrid w:linePitch="360"/>
        </w:sectPr>
      </w:pPr>
    </w:p>
    <w:p w:rsidR="003F30B0" w:rsidRPr="0038391E" w:rsidRDefault="003F30B0" w:rsidP="008D137F">
      <w:pPr>
        <w:pStyle w:val="Heading2"/>
        <w:keepNext w:val="0"/>
        <w:spacing w:before="0" w:after="0"/>
        <w:jc w:val="center"/>
        <w:rPr>
          <w:b/>
          <w:snapToGrid w:val="0"/>
          <w:u w:val="none"/>
        </w:rPr>
      </w:pPr>
      <w:r w:rsidRPr="0038391E">
        <w:rPr>
          <w:b/>
          <w:snapToGrid w:val="0"/>
          <w:u w:val="none"/>
        </w:rPr>
        <w:t>Приложение III</w:t>
      </w:r>
    </w:p>
    <w:p w:rsidR="003F30B0" w:rsidRDefault="003F30B0" w:rsidP="008D137F">
      <w:pPr>
        <w:pStyle w:val="Heading2"/>
        <w:keepNext w:val="0"/>
        <w:spacing w:before="0" w:after="0"/>
        <w:jc w:val="center"/>
        <w:rPr>
          <w:snapToGrid w:val="0"/>
        </w:rPr>
      </w:pPr>
    </w:p>
    <w:p w:rsidR="003F30B0" w:rsidRPr="005C4C6E" w:rsidRDefault="003F30B0" w:rsidP="008D137F">
      <w:pPr>
        <w:pStyle w:val="Heading1"/>
        <w:keepNext w:val="0"/>
        <w:jc w:val="center"/>
        <w:rPr>
          <w:snapToGrid w:val="0"/>
        </w:rPr>
      </w:pPr>
      <w:r>
        <w:rPr>
          <w:snapToGrid w:val="0"/>
        </w:rPr>
        <w:t>МЕЖДУНАРОДНЫЕ</w:t>
      </w:r>
      <w:r w:rsidRPr="005F3FFC">
        <w:rPr>
          <w:snapToGrid w:val="0"/>
        </w:rPr>
        <w:t xml:space="preserve"> </w:t>
      </w:r>
      <w:r>
        <w:rPr>
          <w:snapToGrid w:val="0"/>
        </w:rPr>
        <w:t>КОНВЕНЦИИ ПО ВОПРОСАМ ПРАВ ЧЕЛОВЕКА, ПОДПИСАННЫЕ ИЛИ РАТИФИЦИРОВАННЫЕ ТУРЦИЕЙ</w:t>
      </w:r>
      <w:r w:rsidRPr="005F3FFC">
        <w:rPr>
          <w:snapToGrid w:val="0"/>
        </w:rPr>
        <w:br/>
        <w:t>(</w:t>
      </w:r>
      <w:r>
        <w:rPr>
          <w:snapToGrid w:val="0"/>
        </w:rPr>
        <w:t xml:space="preserve">по состоянию на январь </w:t>
      </w:r>
      <w:r w:rsidRPr="005F3FFC">
        <w:rPr>
          <w:caps/>
          <w:snapToGrid w:val="0"/>
        </w:rPr>
        <w:t>2007</w:t>
      </w:r>
      <w:r>
        <w:rPr>
          <w:caps/>
          <w:snapToGrid w:val="0"/>
        </w:rPr>
        <w:t xml:space="preserve"> </w:t>
      </w:r>
      <w:r>
        <w:rPr>
          <w:snapToGrid w:val="0"/>
        </w:rPr>
        <w:t>года</w:t>
      </w:r>
      <w:r w:rsidRPr="005F3FFC">
        <w:rPr>
          <w:snapToGrid w:val="0"/>
        </w:rPr>
        <w:t>)</w:t>
      </w:r>
    </w:p>
    <w:p w:rsidR="003F30B0" w:rsidRPr="005C4C6E" w:rsidRDefault="003F30B0" w:rsidP="007869D4">
      <w:pPr>
        <w:rPr>
          <w:lang w:eastAsia="zh-CN"/>
        </w:rPr>
      </w:pPr>
    </w:p>
    <w:tbl>
      <w:tblPr>
        <w:tblStyle w:val="TableGrid"/>
        <w:tblW w:w="0" w:type="auto"/>
        <w:jc w:val="center"/>
        <w:tblInd w:w="-4" w:type="dxa"/>
        <w:tblLayout w:type="fixed"/>
        <w:tblLook w:val="01E0" w:firstRow="1" w:lastRow="1" w:firstColumn="1" w:lastColumn="1" w:noHBand="0" w:noVBand="0"/>
      </w:tblPr>
      <w:tblGrid>
        <w:gridCol w:w="5953"/>
        <w:gridCol w:w="1309"/>
        <w:gridCol w:w="2030"/>
      </w:tblGrid>
      <w:tr w:rsidR="003F30B0" w:rsidRPr="008D137F" w:rsidTr="003F30B0">
        <w:trPr>
          <w:trHeight w:val="1014"/>
          <w:tblHeader/>
          <w:jc w:val="center"/>
        </w:trPr>
        <w:tc>
          <w:tcPr>
            <w:tcW w:w="5953" w:type="dxa"/>
            <w:tcBorders>
              <w:bottom w:val="single" w:sz="4" w:space="0" w:color="auto"/>
            </w:tcBorders>
            <w:shd w:val="clear" w:color="auto" w:fill="auto"/>
            <w:vAlign w:val="center"/>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Название конвенции</w:t>
            </w:r>
          </w:p>
        </w:tc>
        <w:tc>
          <w:tcPr>
            <w:tcW w:w="1309" w:type="dxa"/>
            <w:tcBorders>
              <w:bottom w:val="single" w:sz="4" w:space="0" w:color="auto"/>
            </w:tcBorders>
            <w:shd w:val="clear" w:color="auto" w:fill="auto"/>
            <w:tcMar>
              <w:left w:w="17" w:type="dxa"/>
              <w:right w:w="17" w:type="dxa"/>
            </w:tcMar>
            <w:vAlign w:val="center"/>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дата подпи-сания</w:t>
            </w:r>
          </w:p>
        </w:tc>
        <w:tc>
          <w:tcPr>
            <w:tcW w:w="2030" w:type="dxa"/>
            <w:tcBorders>
              <w:bottom w:val="single" w:sz="4" w:space="0" w:color="auto"/>
            </w:tcBorders>
            <w:shd w:val="clear" w:color="auto" w:fill="auto"/>
            <w:tcMar>
              <w:left w:w="17" w:type="dxa"/>
              <w:right w:w="17" w:type="dxa"/>
            </w:tcMar>
            <w:vAlign w:val="center"/>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дата ратификации/</w:t>
            </w:r>
          </w:p>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присоединения (а)</w:t>
            </w:r>
          </w:p>
        </w:tc>
      </w:tr>
      <w:tr w:rsidR="003F30B0" w:rsidRPr="008D137F" w:rsidTr="003F30B0">
        <w:trPr>
          <w:jc w:val="center"/>
        </w:trPr>
        <w:tc>
          <w:tcPr>
            <w:tcW w:w="9292" w:type="dxa"/>
            <w:gridSpan w:val="3"/>
            <w:tcBorders>
              <w:bottom w:val="single" w:sz="4" w:space="0" w:color="auto"/>
            </w:tcBorders>
            <w:shd w:val="clear" w:color="auto" w:fill="auto"/>
          </w:tcPr>
          <w:p w:rsidR="003F30B0" w:rsidRPr="008D137F" w:rsidRDefault="003F30B0" w:rsidP="008D137F">
            <w:pPr>
              <w:pStyle w:val="FootnoteText"/>
              <w:ind w:left="567" w:hanging="567"/>
              <w:rPr>
                <w:b/>
                <w:snapToGrid w:val="0"/>
                <w:sz w:val="22"/>
                <w:szCs w:val="22"/>
              </w:rPr>
            </w:pPr>
            <w:r w:rsidRPr="008D137F">
              <w:rPr>
                <w:b/>
                <w:snapToGrid w:val="0"/>
                <w:sz w:val="22"/>
                <w:szCs w:val="22"/>
              </w:rPr>
              <w:t xml:space="preserve">A. </w:t>
            </w:r>
            <w:r w:rsidRPr="008D137F">
              <w:rPr>
                <w:b/>
                <w:snapToGrid w:val="0"/>
                <w:sz w:val="22"/>
                <w:szCs w:val="22"/>
              </w:rPr>
              <w:tab/>
              <w:t>Важнейшие международные конвенции и протоколы по вопросам прав человека</w:t>
            </w:r>
          </w:p>
        </w:tc>
      </w:tr>
      <w:tr w:rsidR="003F30B0" w:rsidRPr="008D137F" w:rsidTr="007869D4">
        <w:trPr>
          <w:jc w:val="center"/>
        </w:trPr>
        <w:tc>
          <w:tcPr>
            <w:tcW w:w="5953" w:type="dxa"/>
            <w:shd w:val="clear" w:color="auto" w:fill="auto"/>
          </w:tcPr>
          <w:p w:rsidR="003F30B0" w:rsidRPr="008D137F" w:rsidRDefault="003F30B0" w:rsidP="008D137F">
            <w:pPr>
              <w:adjustRightInd w:val="0"/>
              <w:snapToGrid w:val="0"/>
              <w:spacing w:line="240" w:lineRule="auto"/>
              <w:rPr>
                <w:snapToGrid w:val="0"/>
                <w:sz w:val="22"/>
                <w:szCs w:val="22"/>
              </w:rPr>
            </w:pPr>
            <w:r w:rsidRPr="008D137F">
              <w:rPr>
                <w:snapToGrid w:val="0"/>
                <w:sz w:val="22"/>
                <w:szCs w:val="22"/>
              </w:rPr>
              <w:t>Международный пакт об экономических, социальных и культурных правах, 1966 год</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15.08.2000</w:t>
            </w: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23.09.2003</w:t>
            </w:r>
          </w:p>
        </w:tc>
      </w:tr>
      <w:tr w:rsidR="003F30B0" w:rsidRPr="008D137F" w:rsidTr="007869D4">
        <w:trPr>
          <w:jc w:val="center"/>
        </w:trPr>
        <w:tc>
          <w:tcPr>
            <w:tcW w:w="5953" w:type="dxa"/>
            <w:shd w:val="clear" w:color="auto" w:fill="auto"/>
          </w:tcPr>
          <w:p w:rsidR="003F30B0" w:rsidRPr="008D137F" w:rsidRDefault="003F30B0" w:rsidP="008D137F">
            <w:pPr>
              <w:adjustRightInd w:val="0"/>
              <w:snapToGrid w:val="0"/>
              <w:spacing w:line="240" w:lineRule="auto"/>
              <w:rPr>
                <w:snapToGrid w:val="0"/>
                <w:sz w:val="22"/>
                <w:szCs w:val="22"/>
              </w:rPr>
            </w:pPr>
            <w:r w:rsidRPr="008D137F">
              <w:rPr>
                <w:snapToGrid w:val="0"/>
                <w:sz w:val="22"/>
                <w:szCs w:val="22"/>
              </w:rPr>
              <w:t>Международный пакт о гражданских и политических правах, 1966 год</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15.08.2000</w:t>
            </w: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23.09.2003</w:t>
            </w:r>
          </w:p>
        </w:tc>
      </w:tr>
      <w:tr w:rsidR="003F30B0" w:rsidRPr="008D137F" w:rsidTr="007869D4">
        <w:trPr>
          <w:jc w:val="center"/>
        </w:trPr>
        <w:tc>
          <w:tcPr>
            <w:tcW w:w="5953" w:type="dxa"/>
            <w:shd w:val="clear" w:color="auto" w:fill="auto"/>
          </w:tcPr>
          <w:p w:rsidR="003F30B0" w:rsidRPr="008D137F" w:rsidRDefault="003F30B0" w:rsidP="008D137F">
            <w:pPr>
              <w:adjustRightInd w:val="0"/>
              <w:snapToGrid w:val="0"/>
              <w:spacing w:line="240" w:lineRule="auto"/>
              <w:rPr>
                <w:snapToGrid w:val="0"/>
                <w:sz w:val="22"/>
                <w:szCs w:val="22"/>
              </w:rPr>
            </w:pPr>
            <w:r w:rsidRPr="008D137F">
              <w:rPr>
                <w:snapToGrid w:val="0"/>
                <w:sz w:val="22"/>
                <w:szCs w:val="22"/>
              </w:rPr>
              <w:t>Международная конвенция о ликвидации всех форм расовой дискриминации, 1965 год</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13.10.1972</w:t>
            </w: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16.09.2002</w:t>
            </w:r>
          </w:p>
        </w:tc>
      </w:tr>
      <w:tr w:rsidR="003F30B0" w:rsidRPr="008D137F" w:rsidTr="007869D4">
        <w:trPr>
          <w:jc w:val="center"/>
        </w:trPr>
        <w:tc>
          <w:tcPr>
            <w:tcW w:w="5953" w:type="dxa"/>
            <w:shd w:val="clear" w:color="auto" w:fill="auto"/>
          </w:tcPr>
          <w:p w:rsidR="003F30B0" w:rsidRPr="008D137F" w:rsidRDefault="003F30B0" w:rsidP="008D137F">
            <w:pPr>
              <w:adjustRightInd w:val="0"/>
              <w:snapToGrid w:val="0"/>
              <w:spacing w:line="240" w:lineRule="auto"/>
              <w:rPr>
                <w:snapToGrid w:val="0"/>
                <w:sz w:val="22"/>
                <w:szCs w:val="22"/>
              </w:rPr>
            </w:pPr>
            <w:r w:rsidRPr="008D137F">
              <w:rPr>
                <w:snapToGrid w:val="0"/>
                <w:sz w:val="22"/>
                <w:szCs w:val="22"/>
              </w:rPr>
              <w:t>Конвенция о ликвидации всех форм дискриминации в отношении женщин, 1979 год</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20.12.1985</w:t>
            </w:r>
          </w:p>
        </w:tc>
      </w:tr>
      <w:tr w:rsidR="003F30B0" w:rsidRPr="008D137F" w:rsidTr="007869D4">
        <w:trPr>
          <w:jc w:val="center"/>
        </w:trPr>
        <w:tc>
          <w:tcPr>
            <w:tcW w:w="5953" w:type="dxa"/>
            <w:shd w:val="clear" w:color="auto" w:fill="auto"/>
          </w:tcPr>
          <w:p w:rsidR="003F30B0" w:rsidRPr="008D137F" w:rsidRDefault="003F30B0" w:rsidP="008D137F">
            <w:pPr>
              <w:autoSpaceDE w:val="0"/>
              <w:autoSpaceDN w:val="0"/>
              <w:adjustRightInd w:val="0"/>
              <w:spacing w:line="240" w:lineRule="auto"/>
              <w:rPr>
                <w:sz w:val="22"/>
                <w:szCs w:val="22"/>
                <w:lang w:eastAsia="ru-RU"/>
              </w:rPr>
            </w:pPr>
            <w:r w:rsidRPr="008D137F">
              <w:rPr>
                <w:snapToGrid w:val="0"/>
                <w:sz w:val="22"/>
                <w:szCs w:val="22"/>
              </w:rPr>
              <w:t xml:space="preserve">Конвенция </w:t>
            </w:r>
            <w:r w:rsidRPr="008D137F">
              <w:rPr>
                <w:sz w:val="22"/>
                <w:szCs w:val="22"/>
                <w:lang w:eastAsia="ru-RU"/>
              </w:rPr>
              <w:t>против пыток и других жестоких,</w:t>
            </w:r>
          </w:p>
          <w:p w:rsidR="003F30B0" w:rsidRPr="008D137F" w:rsidRDefault="003F30B0" w:rsidP="008D137F">
            <w:pPr>
              <w:autoSpaceDE w:val="0"/>
              <w:autoSpaceDN w:val="0"/>
              <w:adjustRightInd w:val="0"/>
              <w:spacing w:line="240" w:lineRule="auto"/>
              <w:rPr>
                <w:sz w:val="22"/>
                <w:szCs w:val="22"/>
                <w:lang w:eastAsia="ru-RU"/>
              </w:rPr>
            </w:pPr>
            <w:r w:rsidRPr="008D137F">
              <w:rPr>
                <w:sz w:val="22"/>
                <w:szCs w:val="22"/>
                <w:lang w:eastAsia="ru-RU"/>
              </w:rPr>
              <w:t>бесчеловечных или унижающих достоинство</w:t>
            </w:r>
          </w:p>
          <w:p w:rsidR="003F30B0" w:rsidRPr="008D137F" w:rsidRDefault="003F30B0" w:rsidP="008D137F">
            <w:pPr>
              <w:adjustRightInd w:val="0"/>
              <w:snapToGrid w:val="0"/>
              <w:spacing w:line="240" w:lineRule="auto"/>
              <w:rPr>
                <w:snapToGrid w:val="0"/>
                <w:sz w:val="22"/>
                <w:szCs w:val="22"/>
              </w:rPr>
            </w:pPr>
            <w:r w:rsidRPr="008D137F">
              <w:rPr>
                <w:sz w:val="22"/>
                <w:szCs w:val="22"/>
                <w:lang w:eastAsia="ru-RU"/>
              </w:rPr>
              <w:t xml:space="preserve">видов обращения и наказания, </w:t>
            </w:r>
            <w:r w:rsidRPr="008D137F">
              <w:rPr>
                <w:snapToGrid w:val="0"/>
                <w:sz w:val="22"/>
                <w:szCs w:val="22"/>
              </w:rPr>
              <w:t>1984 год</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25.01.1998</w:t>
            </w: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02.08.1998</w:t>
            </w:r>
          </w:p>
        </w:tc>
      </w:tr>
      <w:tr w:rsidR="003F30B0" w:rsidRPr="008D137F" w:rsidTr="007869D4">
        <w:trPr>
          <w:trHeight w:val="30"/>
          <w:jc w:val="center"/>
        </w:trPr>
        <w:tc>
          <w:tcPr>
            <w:tcW w:w="5953" w:type="dxa"/>
            <w:shd w:val="clear" w:color="auto" w:fill="auto"/>
          </w:tcPr>
          <w:p w:rsidR="003F30B0" w:rsidRPr="008D137F" w:rsidRDefault="003F30B0" w:rsidP="008D137F">
            <w:pPr>
              <w:adjustRightInd w:val="0"/>
              <w:snapToGrid w:val="0"/>
              <w:spacing w:line="240" w:lineRule="auto"/>
              <w:rPr>
                <w:snapToGrid w:val="0"/>
                <w:sz w:val="22"/>
                <w:szCs w:val="22"/>
              </w:rPr>
            </w:pPr>
            <w:r w:rsidRPr="008D137F">
              <w:rPr>
                <w:snapToGrid w:val="0"/>
                <w:sz w:val="22"/>
                <w:szCs w:val="22"/>
              </w:rPr>
              <w:t>Конвенция о правах ребенка, 1989 год</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14.09.1990</w:t>
            </w: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04.04.1995</w:t>
            </w:r>
          </w:p>
        </w:tc>
      </w:tr>
      <w:tr w:rsidR="003F30B0" w:rsidRPr="008D137F" w:rsidTr="007869D4">
        <w:trPr>
          <w:trHeight w:val="20"/>
          <w:jc w:val="center"/>
        </w:trPr>
        <w:tc>
          <w:tcPr>
            <w:tcW w:w="5953" w:type="dxa"/>
            <w:shd w:val="clear" w:color="auto" w:fill="auto"/>
          </w:tcPr>
          <w:p w:rsidR="003F30B0" w:rsidRPr="008D137F" w:rsidRDefault="003F30B0" w:rsidP="008D137F">
            <w:pPr>
              <w:adjustRightInd w:val="0"/>
              <w:snapToGrid w:val="0"/>
              <w:spacing w:line="240" w:lineRule="auto"/>
              <w:rPr>
                <w:snapToGrid w:val="0"/>
                <w:sz w:val="22"/>
                <w:szCs w:val="22"/>
              </w:rPr>
            </w:pPr>
            <w:r w:rsidRPr="008D137F">
              <w:rPr>
                <w:snapToGrid w:val="0"/>
                <w:sz w:val="22"/>
                <w:szCs w:val="22"/>
              </w:rPr>
              <w:t>Международный пакт о защите прав всех трудящихся-мигрантов и членов их семей, 1990 год</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13.01.1999</w:t>
            </w: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27.09.2004</w:t>
            </w:r>
          </w:p>
        </w:tc>
      </w:tr>
      <w:tr w:rsidR="003F30B0" w:rsidRPr="008D137F" w:rsidTr="007869D4">
        <w:trPr>
          <w:trHeight w:val="20"/>
          <w:jc w:val="center"/>
        </w:trPr>
        <w:tc>
          <w:tcPr>
            <w:tcW w:w="5953" w:type="dxa"/>
            <w:shd w:val="clear" w:color="auto" w:fill="auto"/>
          </w:tcPr>
          <w:p w:rsidR="003F30B0" w:rsidRPr="008D137F" w:rsidRDefault="003F30B0" w:rsidP="008D137F">
            <w:pPr>
              <w:autoSpaceDE w:val="0"/>
              <w:autoSpaceDN w:val="0"/>
              <w:adjustRightInd w:val="0"/>
              <w:spacing w:line="240" w:lineRule="auto"/>
              <w:rPr>
                <w:b/>
                <w:bCs/>
                <w:sz w:val="22"/>
                <w:szCs w:val="22"/>
                <w:lang w:eastAsia="ru-RU"/>
              </w:rPr>
            </w:pPr>
            <w:r w:rsidRPr="008D137F">
              <w:rPr>
                <w:snapToGrid w:val="0"/>
                <w:sz w:val="22"/>
                <w:szCs w:val="22"/>
              </w:rPr>
              <w:t xml:space="preserve">Факультативный протокол к Конвенции о правах ребенка, </w:t>
            </w:r>
            <w:r w:rsidRPr="008D137F">
              <w:rPr>
                <w:bCs/>
                <w:sz w:val="22"/>
                <w:szCs w:val="22"/>
                <w:lang w:eastAsia="ru-RU"/>
              </w:rPr>
              <w:t>касающийся участия детей в вооруженных конфликтах,</w:t>
            </w:r>
            <w:r w:rsidRPr="008D137F">
              <w:rPr>
                <w:snapToGrid w:val="0"/>
                <w:sz w:val="22"/>
                <w:szCs w:val="22"/>
              </w:rPr>
              <w:t xml:space="preserve"> 2000 год</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 xml:space="preserve"> 08.09.2000</w:t>
            </w: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04.05.2004</w:t>
            </w:r>
          </w:p>
        </w:tc>
      </w:tr>
      <w:tr w:rsidR="003F30B0" w:rsidRPr="008D137F" w:rsidTr="007869D4">
        <w:trPr>
          <w:trHeight w:val="20"/>
          <w:jc w:val="center"/>
        </w:trPr>
        <w:tc>
          <w:tcPr>
            <w:tcW w:w="5953" w:type="dxa"/>
            <w:shd w:val="clear" w:color="auto" w:fill="auto"/>
          </w:tcPr>
          <w:p w:rsidR="003F30B0" w:rsidRPr="008D137F" w:rsidRDefault="003F30B0" w:rsidP="008D137F">
            <w:pPr>
              <w:autoSpaceDE w:val="0"/>
              <w:autoSpaceDN w:val="0"/>
              <w:adjustRightInd w:val="0"/>
              <w:spacing w:line="240" w:lineRule="auto"/>
              <w:rPr>
                <w:rFonts w:ascii="TimesNewRoman,Bold+1" w:hAnsi="TimesNewRoman,Bold+1" w:cs="TimesNewRoman,Bold+1"/>
                <w:b/>
                <w:bCs/>
                <w:sz w:val="22"/>
                <w:szCs w:val="22"/>
                <w:lang w:eastAsia="ru-RU"/>
              </w:rPr>
            </w:pPr>
            <w:r w:rsidRPr="008D137F">
              <w:rPr>
                <w:snapToGrid w:val="0"/>
                <w:sz w:val="22"/>
                <w:szCs w:val="22"/>
              </w:rPr>
              <w:t xml:space="preserve">Факультативный протокол к Конвенции о правах ребенка, </w:t>
            </w:r>
            <w:r w:rsidRPr="008D137F">
              <w:rPr>
                <w:bCs/>
                <w:sz w:val="22"/>
                <w:szCs w:val="22"/>
                <w:lang w:eastAsia="ru-RU"/>
              </w:rPr>
              <w:t>касающийся торговли детьми, детской проституции и детской порнографии</w:t>
            </w:r>
            <w:r w:rsidRPr="008D137F">
              <w:rPr>
                <w:snapToGrid w:val="0"/>
                <w:sz w:val="22"/>
                <w:szCs w:val="22"/>
              </w:rPr>
              <w:t>, 2000 год</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08.09.2000</w:t>
            </w: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19.08.2002</w:t>
            </w:r>
          </w:p>
        </w:tc>
      </w:tr>
      <w:tr w:rsidR="003F30B0" w:rsidRPr="008D137F" w:rsidTr="007869D4">
        <w:trPr>
          <w:trHeight w:val="20"/>
          <w:jc w:val="center"/>
        </w:trPr>
        <w:tc>
          <w:tcPr>
            <w:tcW w:w="5953" w:type="dxa"/>
            <w:shd w:val="clear" w:color="auto" w:fill="auto"/>
          </w:tcPr>
          <w:p w:rsidR="003F30B0" w:rsidRPr="008D137F" w:rsidRDefault="003F30B0" w:rsidP="008D137F">
            <w:pPr>
              <w:adjustRightInd w:val="0"/>
              <w:snapToGrid w:val="0"/>
              <w:spacing w:line="240" w:lineRule="auto"/>
              <w:rPr>
                <w:snapToGrid w:val="0"/>
                <w:sz w:val="22"/>
                <w:szCs w:val="22"/>
              </w:rPr>
            </w:pPr>
            <w:r w:rsidRPr="008D137F">
              <w:rPr>
                <w:snapToGrid w:val="0"/>
                <w:sz w:val="22"/>
                <w:szCs w:val="22"/>
              </w:rPr>
              <w:t>Факультативный протокол к Международному пакту о гражданских и политических правах, касающийся сообщений отдельных лиц, 1966 год</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03.02.2004</w:t>
            </w:r>
          </w:p>
        </w:tc>
        <w:tc>
          <w:tcPr>
            <w:tcW w:w="2030" w:type="dxa"/>
            <w:tcBorders>
              <w:bottom w:val="single" w:sz="4" w:space="0" w:color="auto"/>
            </w:tcBorders>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24.11.2006</w:t>
            </w:r>
          </w:p>
        </w:tc>
      </w:tr>
      <w:tr w:rsidR="003F30B0" w:rsidRPr="008D137F" w:rsidTr="007869D4">
        <w:trPr>
          <w:trHeight w:val="20"/>
          <w:jc w:val="center"/>
        </w:trPr>
        <w:tc>
          <w:tcPr>
            <w:tcW w:w="5953" w:type="dxa"/>
            <w:shd w:val="clear" w:color="auto" w:fill="auto"/>
          </w:tcPr>
          <w:p w:rsidR="003F30B0" w:rsidRPr="008D137F" w:rsidRDefault="003F30B0" w:rsidP="008D137F">
            <w:pPr>
              <w:autoSpaceDE w:val="0"/>
              <w:autoSpaceDN w:val="0"/>
              <w:adjustRightInd w:val="0"/>
              <w:spacing w:line="240" w:lineRule="auto"/>
              <w:rPr>
                <w:bCs/>
                <w:sz w:val="22"/>
                <w:szCs w:val="22"/>
                <w:lang w:eastAsia="ru-RU"/>
              </w:rPr>
            </w:pPr>
            <w:r w:rsidRPr="008D137F">
              <w:rPr>
                <w:bCs/>
                <w:sz w:val="22"/>
                <w:szCs w:val="22"/>
                <w:lang w:eastAsia="ru-RU"/>
              </w:rPr>
              <w:t xml:space="preserve">Второй Факультативный протокол к Международному </w:t>
            </w:r>
          </w:p>
          <w:p w:rsidR="003F30B0" w:rsidRPr="008D137F" w:rsidRDefault="003F30B0" w:rsidP="008D137F">
            <w:pPr>
              <w:adjustRightInd w:val="0"/>
              <w:snapToGrid w:val="0"/>
              <w:spacing w:line="240" w:lineRule="auto"/>
              <w:rPr>
                <w:snapToGrid w:val="0"/>
                <w:sz w:val="22"/>
                <w:szCs w:val="22"/>
              </w:rPr>
            </w:pPr>
            <w:r w:rsidRPr="008D137F">
              <w:rPr>
                <w:bCs/>
                <w:sz w:val="22"/>
                <w:szCs w:val="22"/>
                <w:lang w:eastAsia="ru-RU"/>
              </w:rPr>
              <w:t>пакту о гражданских и политических правах, направленный на отмену смертной казни</w:t>
            </w:r>
            <w:r w:rsidRPr="008D137F">
              <w:rPr>
                <w:snapToGrid w:val="0"/>
                <w:sz w:val="22"/>
                <w:szCs w:val="22"/>
              </w:rPr>
              <w:t>, 1989 год</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06.04.2004</w:t>
            </w: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bCs/>
                <w:snapToGrid w:val="0"/>
                <w:sz w:val="22"/>
                <w:szCs w:val="22"/>
              </w:rPr>
              <w:t>02.03.2006</w:t>
            </w:r>
          </w:p>
        </w:tc>
      </w:tr>
      <w:tr w:rsidR="003F30B0" w:rsidRPr="008D137F" w:rsidTr="007869D4">
        <w:trPr>
          <w:trHeight w:val="176"/>
          <w:jc w:val="center"/>
        </w:trPr>
        <w:tc>
          <w:tcPr>
            <w:tcW w:w="5953" w:type="dxa"/>
            <w:shd w:val="clear" w:color="auto" w:fill="auto"/>
          </w:tcPr>
          <w:p w:rsidR="003F30B0" w:rsidRPr="008D137F" w:rsidRDefault="003F30B0" w:rsidP="008D137F">
            <w:pPr>
              <w:adjustRightInd w:val="0"/>
              <w:snapToGrid w:val="0"/>
              <w:spacing w:line="240" w:lineRule="auto"/>
              <w:rPr>
                <w:snapToGrid w:val="0"/>
                <w:sz w:val="22"/>
                <w:szCs w:val="22"/>
              </w:rPr>
            </w:pPr>
            <w:r w:rsidRPr="008D137F">
              <w:rPr>
                <w:snapToGrid w:val="0"/>
                <w:sz w:val="22"/>
                <w:szCs w:val="22"/>
              </w:rPr>
              <w:t>Факультативный протокол к Конвенции о ликвидации всех форм дискриминации в отношении женщин, касающийся жалоб отдельных лиц и процедур расследования, 1999 год</w:t>
            </w:r>
          </w:p>
        </w:tc>
        <w:tc>
          <w:tcPr>
            <w:tcW w:w="1309" w:type="dxa"/>
            <w:tcBorders>
              <w:bottom w:val="single" w:sz="4" w:space="0" w:color="auto"/>
            </w:tcBorders>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08.09.2000</w:t>
            </w:r>
          </w:p>
        </w:tc>
        <w:tc>
          <w:tcPr>
            <w:tcW w:w="2030" w:type="dxa"/>
            <w:tcBorders>
              <w:bottom w:val="single" w:sz="4" w:space="0" w:color="auto"/>
            </w:tcBorders>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29.10.2002</w:t>
            </w:r>
          </w:p>
        </w:tc>
      </w:tr>
      <w:tr w:rsidR="003F30B0" w:rsidRPr="008D137F" w:rsidTr="007869D4">
        <w:trPr>
          <w:trHeight w:val="20"/>
          <w:jc w:val="center"/>
        </w:trPr>
        <w:tc>
          <w:tcPr>
            <w:tcW w:w="5953" w:type="dxa"/>
            <w:tcBorders>
              <w:bottom w:val="single" w:sz="4" w:space="0" w:color="auto"/>
            </w:tcBorders>
            <w:shd w:val="clear" w:color="auto" w:fill="auto"/>
          </w:tcPr>
          <w:p w:rsidR="003F30B0" w:rsidRPr="008D137F" w:rsidRDefault="003F30B0" w:rsidP="008D137F">
            <w:pPr>
              <w:autoSpaceDE w:val="0"/>
              <w:autoSpaceDN w:val="0"/>
              <w:adjustRightInd w:val="0"/>
              <w:spacing w:line="240" w:lineRule="auto"/>
              <w:rPr>
                <w:sz w:val="22"/>
                <w:szCs w:val="22"/>
                <w:lang w:eastAsia="ru-RU"/>
              </w:rPr>
            </w:pPr>
            <w:r w:rsidRPr="008D137F">
              <w:rPr>
                <w:snapToGrid w:val="0"/>
                <w:sz w:val="22"/>
                <w:szCs w:val="22"/>
              </w:rPr>
              <w:t xml:space="preserve">Факультативный протокол к Конвенции </w:t>
            </w:r>
            <w:r w:rsidRPr="008D137F">
              <w:rPr>
                <w:sz w:val="22"/>
                <w:szCs w:val="22"/>
                <w:lang w:eastAsia="ru-RU"/>
              </w:rPr>
              <w:t>против пыток и других жестоких, бесчеловечных или унижающих достоинство видов обращения и наказания, касающийся регулярного посещения мест содержания под стражей национальными и международными учреждениями</w:t>
            </w:r>
            <w:r w:rsidRPr="008D137F">
              <w:rPr>
                <w:snapToGrid w:val="0"/>
                <w:sz w:val="22"/>
                <w:szCs w:val="22"/>
              </w:rPr>
              <w:t>, 2002</w:t>
            </w:r>
            <w:r w:rsidRPr="008D137F">
              <w:rPr>
                <w:snapToGrid w:val="0"/>
                <w:sz w:val="22"/>
                <w:szCs w:val="22"/>
                <w:lang w:val="en-US"/>
              </w:rPr>
              <w:t> </w:t>
            </w:r>
            <w:r w:rsidRPr="008D137F">
              <w:rPr>
                <w:snapToGrid w:val="0"/>
                <w:sz w:val="22"/>
                <w:szCs w:val="22"/>
              </w:rPr>
              <w:t>год</w:t>
            </w:r>
          </w:p>
        </w:tc>
        <w:tc>
          <w:tcPr>
            <w:tcW w:w="1309" w:type="dxa"/>
            <w:tcBorders>
              <w:bottom w:val="single" w:sz="4" w:space="0" w:color="auto"/>
            </w:tcBorders>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14.09.2005</w:t>
            </w:r>
          </w:p>
        </w:tc>
        <w:tc>
          <w:tcPr>
            <w:tcW w:w="2030" w:type="dxa"/>
            <w:tcBorders>
              <w:bottom w:val="single" w:sz="4" w:space="0" w:color="auto"/>
            </w:tcBorders>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w:t>
            </w:r>
          </w:p>
        </w:tc>
      </w:tr>
      <w:tr w:rsidR="003F30B0" w:rsidRPr="008D137F" w:rsidTr="008D137F">
        <w:trPr>
          <w:trHeight w:val="20"/>
          <w:jc w:val="center"/>
        </w:trPr>
        <w:tc>
          <w:tcPr>
            <w:tcW w:w="9292" w:type="dxa"/>
            <w:gridSpan w:val="3"/>
            <w:tcBorders>
              <w:bottom w:val="single" w:sz="4" w:space="0" w:color="auto"/>
            </w:tcBorders>
            <w:shd w:val="clear" w:color="auto" w:fill="auto"/>
          </w:tcPr>
          <w:p w:rsidR="003F30B0" w:rsidRPr="008D137F" w:rsidRDefault="003F30B0" w:rsidP="008D137F">
            <w:pPr>
              <w:keepNext/>
              <w:adjustRightInd w:val="0"/>
              <w:snapToGrid w:val="0"/>
              <w:spacing w:line="240" w:lineRule="auto"/>
              <w:rPr>
                <w:b/>
                <w:snapToGrid w:val="0"/>
                <w:sz w:val="22"/>
                <w:szCs w:val="22"/>
              </w:rPr>
            </w:pPr>
            <w:r w:rsidRPr="008D137F">
              <w:rPr>
                <w:b/>
                <w:snapToGrid w:val="0"/>
                <w:sz w:val="22"/>
                <w:szCs w:val="22"/>
              </w:rPr>
              <w:t xml:space="preserve">B. </w:t>
            </w:r>
            <w:r w:rsidRPr="008D137F">
              <w:rPr>
                <w:b/>
                <w:snapToGrid w:val="0"/>
                <w:sz w:val="22"/>
                <w:szCs w:val="22"/>
              </w:rPr>
              <w:tab/>
              <w:t>Другие правозащитные и аналогичные конвенции ООН</w:t>
            </w:r>
          </w:p>
        </w:tc>
      </w:tr>
      <w:tr w:rsidR="003F30B0" w:rsidRPr="008D137F" w:rsidTr="007869D4">
        <w:trPr>
          <w:trHeight w:val="20"/>
          <w:jc w:val="center"/>
        </w:trPr>
        <w:tc>
          <w:tcPr>
            <w:tcW w:w="5953" w:type="dxa"/>
            <w:shd w:val="clear" w:color="auto" w:fill="auto"/>
          </w:tcPr>
          <w:p w:rsidR="003F30B0" w:rsidRPr="008D137F" w:rsidRDefault="003F30B0" w:rsidP="008D137F">
            <w:pPr>
              <w:keepNext/>
              <w:adjustRightInd w:val="0"/>
              <w:snapToGrid w:val="0"/>
              <w:spacing w:line="240" w:lineRule="auto"/>
              <w:rPr>
                <w:snapToGrid w:val="0"/>
                <w:sz w:val="22"/>
                <w:szCs w:val="22"/>
              </w:rPr>
            </w:pPr>
            <w:r w:rsidRPr="008D137F">
              <w:rPr>
                <w:snapToGrid w:val="0"/>
                <w:sz w:val="22"/>
                <w:szCs w:val="22"/>
              </w:rPr>
              <w:t>Конвенция о предупреждении преступления геноцида и наказании за него, 1948 год</w:t>
            </w:r>
          </w:p>
        </w:tc>
        <w:tc>
          <w:tcPr>
            <w:tcW w:w="1309" w:type="dxa"/>
            <w:tcBorders>
              <w:bottom w:val="single" w:sz="4" w:space="0" w:color="auto"/>
            </w:tcBorders>
            <w:shd w:val="clear" w:color="auto" w:fill="auto"/>
          </w:tcPr>
          <w:p w:rsidR="003F30B0" w:rsidRPr="008D137F" w:rsidRDefault="003F30B0" w:rsidP="008D137F">
            <w:pPr>
              <w:adjustRightInd w:val="0"/>
              <w:snapToGrid w:val="0"/>
              <w:spacing w:line="240" w:lineRule="auto"/>
              <w:jc w:val="center"/>
              <w:rPr>
                <w:snapToGrid w:val="0"/>
                <w:sz w:val="22"/>
                <w:szCs w:val="22"/>
              </w:rPr>
            </w:pP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31.07.1950 a</w:t>
            </w:r>
          </w:p>
        </w:tc>
      </w:tr>
      <w:tr w:rsidR="003F30B0" w:rsidRPr="008D137F" w:rsidTr="007869D4">
        <w:trPr>
          <w:trHeight w:val="20"/>
          <w:jc w:val="center"/>
        </w:trPr>
        <w:tc>
          <w:tcPr>
            <w:tcW w:w="5953" w:type="dxa"/>
            <w:shd w:val="clear" w:color="auto" w:fill="auto"/>
          </w:tcPr>
          <w:p w:rsidR="003F30B0" w:rsidRPr="008D137F" w:rsidRDefault="003F30B0" w:rsidP="008D137F">
            <w:pPr>
              <w:adjustRightInd w:val="0"/>
              <w:snapToGrid w:val="0"/>
              <w:spacing w:line="240" w:lineRule="auto"/>
              <w:rPr>
                <w:snapToGrid w:val="0"/>
                <w:sz w:val="22"/>
                <w:szCs w:val="22"/>
              </w:rPr>
            </w:pPr>
            <w:r w:rsidRPr="008D137F">
              <w:rPr>
                <w:snapToGrid w:val="0"/>
                <w:sz w:val="22"/>
                <w:szCs w:val="22"/>
              </w:rPr>
              <w:t>Конвенция о рабстве 1926 года с внесенными поправками, 1955 год</w:t>
            </w:r>
          </w:p>
        </w:tc>
        <w:tc>
          <w:tcPr>
            <w:tcW w:w="1309" w:type="dxa"/>
            <w:tcBorders>
              <w:bottom w:val="single" w:sz="4" w:space="0" w:color="auto"/>
            </w:tcBorders>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14.01.1955</w:t>
            </w:r>
          </w:p>
        </w:tc>
        <w:tc>
          <w:tcPr>
            <w:tcW w:w="2030" w:type="dxa"/>
            <w:tcBorders>
              <w:bottom w:val="single" w:sz="4" w:space="0" w:color="auto"/>
            </w:tcBorders>
            <w:shd w:val="clear" w:color="auto" w:fill="auto"/>
          </w:tcPr>
          <w:p w:rsidR="003F30B0" w:rsidRPr="008D137F" w:rsidRDefault="003F30B0" w:rsidP="008D137F">
            <w:pPr>
              <w:adjustRightInd w:val="0"/>
              <w:snapToGrid w:val="0"/>
              <w:spacing w:line="240" w:lineRule="auto"/>
              <w:jc w:val="center"/>
              <w:rPr>
                <w:snapToGrid w:val="0"/>
                <w:sz w:val="22"/>
                <w:szCs w:val="22"/>
              </w:rPr>
            </w:pPr>
          </w:p>
        </w:tc>
      </w:tr>
      <w:tr w:rsidR="003F30B0" w:rsidRPr="008D137F" w:rsidTr="007869D4">
        <w:trPr>
          <w:trHeight w:val="20"/>
          <w:jc w:val="center"/>
        </w:trPr>
        <w:tc>
          <w:tcPr>
            <w:tcW w:w="5953" w:type="dxa"/>
            <w:shd w:val="clear" w:color="auto" w:fill="auto"/>
          </w:tcPr>
          <w:p w:rsidR="003F30B0" w:rsidRPr="008D137F" w:rsidRDefault="003F30B0" w:rsidP="008D137F">
            <w:pPr>
              <w:adjustRightInd w:val="0"/>
              <w:snapToGrid w:val="0"/>
              <w:spacing w:line="240" w:lineRule="auto"/>
              <w:rPr>
                <w:snapToGrid w:val="0"/>
                <w:sz w:val="22"/>
                <w:szCs w:val="22"/>
              </w:rPr>
            </w:pPr>
            <w:r w:rsidRPr="008D137F">
              <w:rPr>
                <w:snapToGrid w:val="0"/>
                <w:sz w:val="22"/>
                <w:szCs w:val="22"/>
              </w:rPr>
              <w:t>Конвенция о статусе беженцев, 1951 год</w:t>
            </w:r>
          </w:p>
        </w:tc>
        <w:tc>
          <w:tcPr>
            <w:tcW w:w="1309" w:type="dxa"/>
            <w:tcBorders>
              <w:bottom w:val="single" w:sz="4" w:space="0" w:color="auto"/>
            </w:tcBorders>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24.08.1951</w:t>
            </w:r>
          </w:p>
        </w:tc>
        <w:tc>
          <w:tcPr>
            <w:tcW w:w="2030" w:type="dxa"/>
            <w:tcBorders>
              <w:bottom w:val="single" w:sz="4" w:space="0" w:color="auto"/>
            </w:tcBorders>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30.03.1962</w:t>
            </w:r>
          </w:p>
        </w:tc>
      </w:tr>
      <w:tr w:rsidR="003F30B0" w:rsidRPr="008D137F" w:rsidTr="007869D4">
        <w:trPr>
          <w:trHeight w:val="404"/>
          <w:jc w:val="center"/>
        </w:trPr>
        <w:tc>
          <w:tcPr>
            <w:tcW w:w="5953" w:type="dxa"/>
            <w:tcBorders>
              <w:bottom w:val="single" w:sz="4" w:space="0" w:color="auto"/>
            </w:tcBorders>
            <w:shd w:val="clear" w:color="auto" w:fill="auto"/>
          </w:tcPr>
          <w:p w:rsidR="003F30B0" w:rsidRPr="008D137F" w:rsidRDefault="003F30B0" w:rsidP="008D137F">
            <w:pPr>
              <w:adjustRightInd w:val="0"/>
              <w:snapToGrid w:val="0"/>
              <w:spacing w:line="240" w:lineRule="auto"/>
              <w:rPr>
                <w:snapToGrid w:val="0"/>
                <w:sz w:val="22"/>
                <w:szCs w:val="22"/>
              </w:rPr>
            </w:pPr>
            <w:r w:rsidRPr="008D137F">
              <w:rPr>
                <w:snapToGrid w:val="0"/>
                <w:sz w:val="22"/>
                <w:szCs w:val="22"/>
              </w:rPr>
              <w:t>Протокол, касающийся статуса беженцев, 1967 год</w:t>
            </w:r>
          </w:p>
        </w:tc>
        <w:tc>
          <w:tcPr>
            <w:tcW w:w="1309" w:type="dxa"/>
            <w:tcBorders>
              <w:bottom w:val="single" w:sz="4" w:space="0" w:color="auto"/>
            </w:tcBorders>
            <w:shd w:val="clear" w:color="auto" w:fill="auto"/>
          </w:tcPr>
          <w:p w:rsidR="003F30B0" w:rsidRPr="008D137F" w:rsidRDefault="003F30B0" w:rsidP="008D137F">
            <w:pPr>
              <w:adjustRightInd w:val="0"/>
              <w:snapToGrid w:val="0"/>
              <w:spacing w:line="240" w:lineRule="auto"/>
              <w:jc w:val="center"/>
              <w:rPr>
                <w:snapToGrid w:val="0"/>
                <w:sz w:val="22"/>
                <w:szCs w:val="22"/>
              </w:rPr>
            </w:pPr>
          </w:p>
        </w:tc>
        <w:tc>
          <w:tcPr>
            <w:tcW w:w="2030" w:type="dxa"/>
            <w:tcBorders>
              <w:bottom w:val="single" w:sz="4" w:space="0" w:color="auto"/>
            </w:tcBorders>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31.07.1968 a</w:t>
            </w:r>
          </w:p>
        </w:tc>
      </w:tr>
      <w:tr w:rsidR="003F30B0" w:rsidRPr="008D137F" w:rsidTr="007869D4">
        <w:trPr>
          <w:trHeight w:val="20"/>
          <w:jc w:val="center"/>
        </w:trPr>
        <w:tc>
          <w:tcPr>
            <w:tcW w:w="5953" w:type="dxa"/>
            <w:tcBorders>
              <w:bottom w:val="single" w:sz="4" w:space="0" w:color="auto"/>
            </w:tcBorders>
            <w:shd w:val="clear" w:color="auto" w:fill="auto"/>
          </w:tcPr>
          <w:p w:rsidR="003F30B0" w:rsidRPr="008D137F" w:rsidRDefault="003F30B0" w:rsidP="008D137F">
            <w:pPr>
              <w:spacing w:line="240" w:lineRule="auto"/>
              <w:rPr>
                <w:sz w:val="22"/>
                <w:szCs w:val="22"/>
              </w:rPr>
            </w:pPr>
            <w:r w:rsidRPr="008D137F">
              <w:rPr>
                <w:sz w:val="22"/>
                <w:szCs w:val="22"/>
              </w:rPr>
              <w:t>Конвенция ОО</w:t>
            </w:r>
            <w:r w:rsidRPr="008D137F">
              <w:rPr>
                <w:sz w:val="22"/>
                <w:szCs w:val="22"/>
                <w:lang w:val="en-US"/>
              </w:rPr>
              <w:t>H</w:t>
            </w:r>
            <w:r w:rsidRPr="008D137F">
              <w:rPr>
                <w:sz w:val="22"/>
                <w:szCs w:val="22"/>
              </w:rPr>
              <w:t xml:space="preserve"> против транснациональной организованной преступности 2000 года и Протоколы против незаконного ввоза мигрантов по суше, морю и воздуху и о предупреждении и пресечении торговли людьми, особенно женщинами и детьми, и наказании за нее</w:t>
            </w:r>
          </w:p>
        </w:tc>
        <w:tc>
          <w:tcPr>
            <w:tcW w:w="1309" w:type="dxa"/>
            <w:tcBorders>
              <w:bottom w:val="single" w:sz="4" w:space="0" w:color="auto"/>
            </w:tcBorders>
            <w:shd w:val="clear" w:color="auto" w:fill="auto"/>
          </w:tcPr>
          <w:p w:rsidR="003F30B0" w:rsidRPr="008D137F" w:rsidRDefault="003F30B0" w:rsidP="008D137F">
            <w:pPr>
              <w:keepNext/>
              <w:adjustRightInd w:val="0"/>
              <w:snapToGrid w:val="0"/>
              <w:spacing w:line="240" w:lineRule="auto"/>
              <w:jc w:val="center"/>
              <w:rPr>
                <w:snapToGrid w:val="0"/>
                <w:sz w:val="22"/>
                <w:szCs w:val="22"/>
              </w:rPr>
            </w:pPr>
            <w:r w:rsidRPr="008D137F">
              <w:rPr>
                <w:snapToGrid w:val="0"/>
                <w:sz w:val="22"/>
                <w:szCs w:val="22"/>
              </w:rPr>
              <w:t>13.12.2000</w:t>
            </w:r>
          </w:p>
        </w:tc>
        <w:tc>
          <w:tcPr>
            <w:tcW w:w="2030" w:type="dxa"/>
            <w:tcBorders>
              <w:bottom w:val="single" w:sz="4" w:space="0" w:color="auto"/>
            </w:tcBorders>
            <w:shd w:val="clear" w:color="auto" w:fill="auto"/>
          </w:tcPr>
          <w:p w:rsidR="003F30B0" w:rsidRPr="008D137F" w:rsidRDefault="003F30B0" w:rsidP="008D137F">
            <w:pPr>
              <w:keepNext/>
              <w:adjustRightInd w:val="0"/>
              <w:snapToGrid w:val="0"/>
              <w:spacing w:line="240" w:lineRule="auto"/>
              <w:jc w:val="center"/>
              <w:rPr>
                <w:snapToGrid w:val="0"/>
                <w:sz w:val="22"/>
                <w:szCs w:val="22"/>
              </w:rPr>
            </w:pPr>
            <w:r w:rsidRPr="008D137F">
              <w:rPr>
                <w:snapToGrid w:val="0"/>
                <w:sz w:val="22"/>
                <w:szCs w:val="22"/>
              </w:rPr>
              <w:t>25.03.2003</w:t>
            </w:r>
          </w:p>
        </w:tc>
      </w:tr>
      <w:tr w:rsidR="003F30B0" w:rsidRPr="008D137F" w:rsidTr="008D137F">
        <w:trPr>
          <w:trHeight w:val="20"/>
          <w:jc w:val="center"/>
        </w:trPr>
        <w:tc>
          <w:tcPr>
            <w:tcW w:w="9292" w:type="dxa"/>
            <w:gridSpan w:val="3"/>
            <w:shd w:val="clear" w:color="auto" w:fill="auto"/>
          </w:tcPr>
          <w:p w:rsidR="003F30B0" w:rsidRPr="008D137F" w:rsidRDefault="003F30B0" w:rsidP="008D137F">
            <w:pPr>
              <w:spacing w:line="240" w:lineRule="auto"/>
              <w:rPr>
                <w:b/>
                <w:sz w:val="22"/>
                <w:szCs w:val="22"/>
              </w:rPr>
            </w:pPr>
            <w:r w:rsidRPr="008D137F">
              <w:rPr>
                <w:b/>
                <w:sz w:val="22"/>
                <w:szCs w:val="22"/>
              </w:rPr>
              <w:t xml:space="preserve">С. </w:t>
            </w:r>
            <w:r w:rsidRPr="008D137F">
              <w:rPr>
                <w:b/>
                <w:sz w:val="22"/>
                <w:szCs w:val="22"/>
              </w:rPr>
              <w:tab/>
              <w:t>Конвенции Международной организации труда (МОТ)</w:t>
            </w:r>
          </w:p>
        </w:tc>
      </w:tr>
      <w:tr w:rsidR="003F30B0" w:rsidRPr="008D137F" w:rsidTr="007869D4">
        <w:trPr>
          <w:trHeight w:val="20"/>
          <w:jc w:val="center"/>
        </w:trPr>
        <w:tc>
          <w:tcPr>
            <w:tcW w:w="5953" w:type="dxa"/>
            <w:shd w:val="clear" w:color="auto" w:fill="auto"/>
          </w:tcPr>
          <w:p w:rsidR="003F30B0" w:rsidRPr="008D137F" w:rsidRDefault="003F30B0" w:rsidP="008D137F">
            <w:pPr>
              <w:spacing w:line="240" w:lineRule="auto"/>
              <w:rPr>
                <w:sz w:val="22"/>
                <w:szCs w:val="22"/>
              </w:rPr>
            </w:pPr>
            <w:r w:rsidRPr="008D137F">
              <w:rPr>
                <w:sz w:val="22"/>
                <w:szCs w:val="22"/>
              </w:rPr>
              <w:t>Конвенция о еженедельном отдыхе в промышленности, 1921 год (№</w:t>
            </w:r>
            <w:r w:rsidRPr="008D137F">
              <w:rPr>
                <w:sz w:val="22"/>
                <w:szCs w:val="22"/>
                <w:lang w:val="fr-FR"/>
              </w:rPr>
              <w:t> </w:t>
            </w:r>
            <w:r w:rsidRPr="008D137F">
              <w:rPr>
                <w:sz w:val="22"/>
                <w:szCs w:val="22"/>
              </w:rPr>
              <w:t>14)</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27.12.1946</w:t>
            </w:r>
          </w:p>
        </w:tc>
      </w:tr>
      <w:tr w:rsidR="003F30B0" w:rsidRPr="008D137F" w:rsidTr="007869D4">
        <w:trPr>
          <w:trHeight w:val="20"/>
          <w:jc w:val="center"/>
        </w:trPr>
        <w:tc>
          <w:tcPr>
            <w:tcW w:w="5953" w:type="dxa"/>
            <w:shd w:val="clear" w:color="auto" w:fill="auto"/>
          </w:tcPr>
          <w:p w:rsidR="003F30B0" w:rsidRPr="008D137F" w:rsidRDefault="003F30B0" w:rsidP="008D137F">
            <w:pPr>
              <w:spacing w:line="240" w:lineRule="auto"/>
              <w:rPr>
                <w:sz w:val="22"/>
                <w:szCs w:val="22"/>
              </w:rPr>
            </w:pPr>
            <w:r w:rsidRPr="008D137F">
              <w:rPr>
                <w:sz w:val="22"/>
                <w:szCs w:val="22"/>
              </w:rPr>
              <w:t>Конвенция о принудительном труде, 1930 год (</w:t>
            </w:r>
            <w:r w:rsidRPr="008D137F">
              <w:rPr>
                <w:rFonts w:eastAsia="MS Mincho"/>
                <w:sz w:val="22"/>
                <w:szCs w:val="22"/>
              </w:rPr>
              <w:t>№</w:t>
            </w:r>
            <w:r w:rsidRPr="008D137F">
              <w:rPr>
                <w:sz w:val="22"/>
                <w:szCs w:val="22"/>
                <w:lang w:val="fr-FR"/>
              </w:rPr>
              <w:t> </w:t>
            </w:r>
            <w:r w:rsidRPr="008D137F">
              <w:rPr>
                <w:sz w:val="22"/>
                <w:szCs w:val="22"/>
              </w:rPr>
              <w:t>29)</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30.10.1998</w:t>
            </w:r>
          </w:p>
        </w:tc>
      </w:tr>
      <w:tr w:rsidR="003F30B0" w:rsidRPr="008D137F" w:rsidTr="007869D4">
        <w:trPr>
          <w:trHeight w:val="35"/>
          <w:jc w:val="center"/>
        </w:trPr>
        <w:tc>
          <w:tcPr>
            <w:tcW w:w="5953" w:type="dxa"/>
            <w:shd w:val="clear" w:color="auto" w:fill="auto"/>
          </w:tcPr>
          <w:p w:rsidR="003F30B0" w:rsidRPr="008D137F" w:rsidRDefault="003F30B0" w:rsidP="008D137F">
            <w:pPr>
              <w:spacing w:line="240" w:lineRule="auto"/>
              <w:rPr>
                <w:sz w:val="22"/>
                <w:szCs w:val="22"/>
              </w:rPr>
            </w:pPr>
            <w:r w:rsidRPr="008D137F">
              <w:rPr>
                <w:sz w:val="22"/>
                <w:szCs w:val="22"/>
              </w:rPr>
              <w:t>Конвенция об инспекции труда, 1947 год (</w:t>
            </w:r>
            <w:r w:rsidRPr="008D137F">
              <w:rPr>
                <w:rFonts w:eastAsia="MS Mincho"/>
                <w:sz w:val="22"/>
                <w:szCs w:val="22"/>
              </w:rPr>
              <w:t>№</w:t>
            </w:r>
            <w:r w:rsidRPr="008D137F">
              <w:rPr>
                <w:sz w:val="22"/>
                <w:szCs w:val="22"/>
                <w:lang w:val="fr-FR"/>
              </w:rPr>
              <w:t> </w:t>
            </w:r>
            <w:r w:rsidRPr="008D137F">
              <w:rPr>
                <w:sz w:val="22"/>
                <w:szCs w:val="22"/>
              </w:rPr>
              <w:t>81)</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05.03.1951</w:t>
            </w:r>
          </w:p>
        </w:tc>
      </w:tr>
      <w:tr w:rsidR="003F30B0" w:rsidRPr="008D137F" w:rsidTr="007869D4">
        <w:trPr>
          <w:trHeight w:val="35"/>
          <w:jc w:val="center"/>
        </w:trPr>
        <w:tc>
          <w:tcPr>
            <w:tcW w:w="5953" w:type="dxa"/>
            <w:shd w:val="clear" w:color="auto" w:fill="auto"/>
          </w:tcPr>
          <w:p w:rsidR="003F30B0" w:rsidRPr="008D137F" w:rsidRDefault="003F30B0" w:rsidP="008D137F">
            <w:pPr>
              <w:spacing w:line="240" w:lineRule="auto"/>
              <w:rPr>
                <w:sz w:val="22"/>
                <w:szCs w:val="22"/>
              </w:rPr>
            </w:pPr>
            <w:r w:rsidRPr="008D137F">
              <w:rPr>
                <w:sz w:val="22"/>
                <w:szCs w:val="22"/>
              </w:rPr>
              <w:t>Конвенция о свободе ассоциации и защите права на организацию, 1948 год (</w:t>
            </w:r>
            <w:r w:rsidRPr="008D137F">
              <w:rPr>
                <w:rFonts w:eastAsia="MS Mincho"/>
                <w:sz w:val="22"/>
                <w:szCs w:val="22"/>
              </w:rPr>
              <w:t>№</w:t>
            </w:r>
            <w:r w:rsidRPr="008D137F">
              <w:rPr>
                <w:sz w:val="22"/>
                <w:szCs w:val="22"/>
                <w:lang w:val="fr-FR"/>
              </w:rPr>
              <w:t> </w:t>
            </w:r>
            <w:r w:rsidRPr="008D137F">
              <w:rPr>
                <w:sz w:val="22"/>
                <w:szCs w:val="22"/>
              </w:rPr>
              <w:t>87)</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12.07.1993</w:t>
            </w:r>
          </w:p>
        </w:tc>
      </w:tr>
      <w:tr w:rsidR="003F30B0" w:rsidRPr="008D137F" w:rsidTr="007869D4">
        <w:trPr>
          <w:trHeight w:val="20"/>
          <w:jc w:val="center"/>
        </w:trPr>
        <w:tc>
          <w:tcPr>
            <w:tcW w:w="5953" w:type="dxa"/>
            <w:shd w:val="clear" w:color="auto" w:fill="auto"/>
          </w:tcPr>
          <w:p w:rsidR="003F30B0" w:rsidRPr="008D137F" w:rsidRDefault="003F30B0" w:rsidP="008D137F">
            <w:pPr>
              <w:spacing w:line="240" w:lineRule="auto"/>
              <w:rPr>
                <w:sz w:val="22"/>
                <w:szCs w:val="22"/>
              </w:rPr>
            </w:pPr>
            <w:r w:rsidRPr="008D137F">
              <w:rPr>
                <w:sz w:val="22"/>
                <w:szCs w:val="22"/>
              </w:rPr>
              <w:t>Конвенция о праве на организацию и на ведение коллективных переговоров, 1949 год (</w:t>
            </w:r>
            <w:r w:rsidRPr="008D137F">
              <w:rPr>
                <w:rFonts w:eastAsia="MS Mincho"/>
                <w:sz w:val="22"/>
                <w:szCs w:val="22"/>
              </w:rPr>
              <w:t>№</w:t>
            </w:r>
            <w:r w:rsidRPr="008D137F">
              <w:rPr>
                <w:sz w:val="22"/>
                <w:szCs w:val="22"/>
                <w:lang w:val="fr-FR"/>
              </w:rPr>
              <w:t> </w:t>
            </w:r>
            <w:r w:rsidRPr="008D137F">
              <w:rPr>
                <w:sz w:val="22"/>
                <w:szCs w:val="22"/>
              </w:rPr>
              <w:t>98)</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23.01.1952</w:t>
            </w:r>
          </w:p>
        </w:tc>
      </w:tr>
      <w:tr w:rsidR="003F30B0" w:rsidRPr="008D137F" w:rsidTr="007869D4">
        <w:trPr>
          <w:trHeight w:val="20"/>
          <w:jc w:val="center"/>
        </w:trPr>
        <w:tc>
          <w:tcPr>
            <w:tcW w:w="5953" w:type="dxa"/>
            <w:shd w:val="clear" w:color="auto" w:fill="auto"/>
          </w:tcPr>
          <w:p w:rsidR="003F30B0" w:rsidRPr="008D137F" w:rsidRDefault="003F30B0" w:rsidP="008D137F">
            <w:pPr>
              <w:spacing w:line="240" w:lineRule="auto"/>
              <w:rPr>
                <w:sz w:val="22"/>
                <w:szCs w:val="22"/>
              </w:rPr>
            </w:pPr>
            <w:r w:rsidRPr="008D137F">
              <w:rPr>
                <w:sz w:val="22"/>
                <w:szCs w:val="22"/>
              </w:rPr>
              <w:t>Конвенция о равном вознаграждении, 1951 год (</w:t>
            </w:r>
            <w:r w:rsidRPr="008D137F">
              <w:rPr>
                <w:rFonts w:eastAsia="MS Mincho"/>
                <w:sz w:val="22"/>
                <w:szCs w:val="22"/>
              </w:rPr>
              <w:t>№</w:t>
            </w:r>
            <w:r w:rsidRPr="008D137F">
              <w:rPr>
                <w:sz w:val="22"/>
                <w:szCs w:val="22"/>
                <w:lang w:val="fr-FR"/>
              </w:rPr>
              <w:t> </w:t>
            </w:r>
            <w:r w:rsidRPr="008D137F">
              <w:rPr>
                <w:sz w:val="22"/>
                <w:szCs w:val="22"/>
              </w:rPr>
              <w:t>100)</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19.07.1967</w:t>
            </w:r>
          </w:p>
        </w:tc>
      </w:tr>
      <w:tr w:rsidR="003F30B0" w:rsidRPr="008D137F" w:rsidTr="007869D4">
        <w:trPr>
          <w:trHeight w:val="20"/>
          <w:jc w:val="center"/>
        </w:trPr>
        <w:tc>
          <w:tcPr>
            <w:tcW w:w="5953" w:type="dxa"/>
            <w:shd w:val="clear" w:color="auto" w:fill="auto"/>
          </w:tcPr>
          <w:p w:rsidR="003F30B0" w:rsidRPr="008D137F" w:rsidRDefault="003F30B0" w:rsidP="008D137F">
            <w:pPr>
              <w:keepNext/>
              <w:keepLines/>
              <w:spacing w:line="240" w:lineRule="auto"/>
              <w:rPr>
                <w:sz w:val="22"/>
                <w:szCs w:val="22"/>
              </w:rPr>
            </w:pPr>
            <w:r w:rsidRPr="008D137F">
              <w:rPr>
                <w:sz w:val="22"/>
                <w:szCs w:val="22"/>
              </w:rPr>
              <w:t xml:space="preserve">Конвенция </w:t>
            </w:r>
            <w:r w:rsidRPr="008D137F">
              <w:rPr>
                <w:rFonts w:ascii="Arial" w:hAnsi="Arial" w:cs="Arial"/>
                <w:sz w:val="22"/>
                <w:szCs w:val="22"/>
              </w:rPr>
              <w:t xml:space="preserve">о </w:t>
            </w:r>
            <w:r w:rsidRPr="008D137F">
              <w:rPr>
                <w:sz w:val="22"/>
                <w:szCs w:val="22"/>
              </w:rPr>
              <w:t>минимальных нормах социального обеспечения,</w:t>
            </w:r>
            <w:r w:rsidRPr="008D137F">
              <w:rPr>
                <w:rFonts w:ascii="Arial" w:hAnsi="Arial" w:cs="Arial"/>
                <w:sz w:val="22"/>
                <w:szCs w:val="22"/>
              </w:rPr>
              <w:t xml:space="preserve"> </w:t>
            </w:r>
            <w:r w:rsidRPr="008D137F">
              <w:rPr>
                <w:sz w:val="22"/>
                <w:szCs w:val="22"/>
              </w:rPr>
              <w:t xml:space="preserve">1952 год (№102) </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29.01.1975</w:t>
            </w:r>
          </w:p>
        </w:tc>
      </w:tr>
      <w:tr w:rsidR="003F30B0" w:rsidRPr="008D137F" w:rsidTr="007869D4">
        <w:trPr>
          <w:trHeight w:val="20"/>
          <w:jc w:val="center"/>
        </w:trPr>
        <w:tc>
          <w:tcPr>
            <w:tcW w:w="5953" w:type="dxa"/>
            <w:shd w:val="clear" w:color="auto" w:fill="auto"/>
          </w:tcPr>
          <w:p w:rsidR="003F30B0" w:rsidRPr="008D137F" w:rsidRDefault="003F30B0" w:rsidP="008D137F">
            <w:pPr>
              <w:spacing w:line="240" w:lineRule="auto"/>
              <w:rPr>
                <w:sz w:val="22"/>
                <w:szCs w:val="22"/>
              </w:rPr>
            </w:pPr>
            <w:r w:rsidRPr="008D137F">
              <w:rPr>
                <w:sz w:val="22"/>
                <w:szCs w:val="22"/>
              </w:rPr>
              <w:t>Конвенция об упразднении принудительного труда, 1957</w:t>
            </w:r>
            <w:r w:rsidRPr="008D137F">
              <w:rPr>
                <w:sz w:val="22"/>
                <w:szCs w:val="22"/>
                <w:lang w:val="en-US"/>
              </w:rPr>
              <w:t> </w:t>
            </w:r>
            <w:r w:rsidRPr="008D137F">
              <w:rPr>
                <w:sz w:val="22"/>
                <w:szCs w:val="22"/>
              </w:rPr>
              <w:t>год (</w:t>
            </w:r>
            <w:r w:rsidRPr="008D137F">
              <w:rPr>
                <w:rFonts w:eastAsia="MS Mincho"/>
                <w:sz w:val="22"/>
                <w:szCs w:val="22"/>
              </w:rPr>
              <w:t>№</w:t>
            </w:r>
            <w:r w:rsidRPr="008D137F">
              <w:rPr>
                <w:sz w:val="22"/>
                <w:szCs w:val="22"/>
                <w:lang w:val="fr-FR"/>
              </w:rPr>
              <w:t> </w:t>
            </w:r>
            <w:r w:rsidRPr="008D137F">
              <w:rPr>
                <w:sz w:val="22"/>
                <w:szCs w:val="22"/>
              </w:rPr>
              <w:t>105)</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29.03.1961</w:t>
            </w:r>
          </w:p>
        </w:tc>
      </w:tr>
      <w:tr w:rsidR="003F30B0" w:rsidRPr="008D137F" w:rsidTr="007869D4">
        <w:trPr>
          <w:trHeight w:val="20"/>
          <w:jc w:val="center"/>
        </w:trPr>
        <w:tc>
          <w:tcPr>
            <w:tcW w:w="5953" w:type="dxa"/>
            <w:shd w:val="clear" w:color="auto" w:fill="auto"/>
          </w:tcPr>
          <w:p w:rsidR="003F30B0" w:rsidRPr="008D137F" w:rsidRDefault="003F30B0" w:rsidP="008D137F">
            <w:pPr>
              <w:spacing w:line="240" w:lineRule="auto"/>
              <w:rPr>
                <w:sz w:val="22"/>
                <w:szCs w:val="22"/>
              </w:rPr>
            </w:pPr>
            <w:r w:rsidRPr="008D137F">
              <w:rPr>
                <w:sz w:val="22"/>
                <w:szCs w:val="22"/>
              </w:rPr>
              <w:t>Конвенция о недискриминации в области труда и занятий, 1958 год (</w:t>
            </w:r>
            <w:r w:rsidRPr="008D137F">
              <w:rPr>
                <w:rFonts w:eastAsia="MS Mincho"/>
                <w:sz w:val="22"/>
                <w:szCs w:val="22"/>
              </w:rPr>
              <w:t>№</w:t>
            </w:r>
            <w:r w:rsidRPr="008D137F">
              <w:rPr>
                <w:sz w:val="22"/>
                <w:szCs w:val="22"/>
                <w:lang w:val="fr-FR"/>
              </w:rPr>
              <w:t> </w:t>
            </w:r>
            <w:r w:rsidRPr="008D137F">
              <w:rPr>
                <w:sz w:val="22"/>
                <w:szCs w:val="22"/>
              </w:rPr>
              <w:t>111)</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19.07.1967</w:t>
            </w:r>
          </w:p>
        </w:tc>
      </w:tr>
      <w:tr w:rsidR="003F30B0" w:rsidRPr="008D137F" w:rsidTr="007869D4">
        <w:trPr>
          <w:trHeight w:val="20"/>
          <w:jc w:val="center"/>
        </w:trPr>
        <w:tc>
          <w:tcPr>
            <w:tcW w:w="5953" w:type="dxa"/>
            <w:shd w:val="clear" w:color="auto" w:fill="auto"/>
          </w:tcPr>
          <w:p w:rsidR="003F30B0" w:rsidRPr="008D137F" w:rsidRDefault="003F30B0" w:rsidP="008D137F">
            <w:pPr>
              <w:spacing w:line="240" w:lineRule="auto"/>
              <w:rPr>
                <w:sz w:val="22"/>
                <w:szCs w:val="22"/>
              </w:rPr>
            </w:pPr>
            <w:r w:rsidRPr="008D137F">
              <w:rPr>
                <w:sz w:val="22"/>
                <w:szCs w:val="22"/>
                <w:lang w:eastAsia="ru-RU"/>
              </w:rPr>
              <w:t xml:space="preserve">Конвенция о равноправии в области социального обеспечения, 1962 год (№ 118) </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25.06.1974</w:t>
            </w:r>
          </w:p>
        </w:tc>
      </w:tr>
      <w:tr w:rsidR="003F30B0" w:rsidRPr="008D137F" w:rsidTr="007869D4">
        <w:trPr>
          <w:trHeight w:val="20"/>
          <w:jc w:val="center"/>
        </w:trPr>
        <w:tc>
          <w:tcPr>
            <w:tcW w:w="5953" w:type="dxa"/>
            <w:shd w:val="clear" w:color="auto" w:fill="auto"/>
          </w:tcPr>
          <w:p w:rsidR="003F30B0" w:rsidRPr="008D137F" w:rsidRDefault="003F30B0" w:rsidP="008D137F">
            <w:pPr>
              <w:spacing w:line="240" w:lineRule="auto"/>
              <w:rPr>
                <w:sz w:val="22"/>
                <w:szCs w:val="22"/>
              </w:rPr>
            </w:pPr>
            <w:r w:rsidRPr="008D137F">
              <w:rPr>
                <w:sz w:val="22"/>
                <w:szCs w:val="22"/>
              </w:rPr>
              <w:t>Конвенция о политике в области занятости, 1964 год (</w:t>
            </w:r>
            <w:r w:rsidRPr="008D137F">
              <w:rPr>
                <w:rFonts w:eastAsia="MS Mincho"/>
                <w:sz w:val="22"/>
                <w:szCs w:val="22"/>
              </w:rPr>
              <w:t>№</w:t>
            </w:r>
            <w:r w:rsidRPr="008D137F">
              <w:rPr>
                <w:sz w:val="22"/>
                <w:szCs w:val="22"/>
                <w:lang w:val="fr-FR"/>
              </w:rPr>
              <w:t> </w:t>
            </w:r>
            <w:r w:rsidRPr="008D137F">
              <w:rPr>
                <w:sz w:val="22"/>
                <w:szCs w:val="22"/>
              </w:rPr>
              <w:t>122)</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13.12.1977</w:t>
            </w:r>
          </w:p>
        </w:tc>
      </w:tr>
      <w:tr w:rsidR="003F30B0" w:rsidRPr="008D137F" w:rsidTr="007869D4">
        <w:trPr>
          <w:trHeight w:val="20"/>
          <w:jc w:val="center"/>
        </w:trPr>
        <w:tc>
          <w:tcPr>
            <w:tcW w:w="5953" w:type="dxa"/>
            <w:tcBorders>
              <w:bottom w:val="single" w:sz="4" w:space="0" w:color="auto"/>
            </w:tcBorders>
            <w:shd w:val="clear" w:color="auto" w:fill="auto"/>
          </w:tcPr>
          <w:p w:rsidR="003F30B0" w:rsidRPr="008D137F" w:rsidRDefault="003F30B0" w:rsidP="008D137F">
            <w:pPr>
              <w:spacing w:line="240" w:lineRule="auto"/>
              <w:rPr>
                <w:sz w:val="22"/>
                <w:szCs w:val="22"/>
              </w:rPr>
            </w:pPr>
            <w:r w:rsidRPr="008D137F">
              <w:rPr>
                <w:sz w:val="22"/>
                <w:szCs w:val="22"/>
              </w:rPr>
              <w:t>Конвенция о минимальном возрасте, 1973 год (</w:t>
            </w:r>
            <w:r w:rsidRPr="008D137F">
              <w:rPr>
                <w:rFonts w:eastAsia="MS Mincho"/>
                <w:sz w:val="22"/>
                <w:szCs w:val="22"/>
              </w:rPr>
              <w:t>№</w:t>
            </w:r>
            <w:r w:rsidRPr="008D137F">
              <w:rPr>
                <w:sz w:val="22"/>
                <w:szCs w:val="22"/>
                <w:lang w:val="fr-FR"/>
              </w:rPr>
              <w:t> </w:t>
            </w:r>
            <w:r w:rsidRPr="008D137F">
              <w:rPr>
                <w:sz w:val="22"/>
                <w:szCs w:val="22"/>
              </w:rPr>
              <w:t>138)</w:t>
            </w:r>
          </w:p>
        </w:tc>
        <w:tc>
          <w:tcPr>
            <w:tcW w:w="1309" w:type="dxa"/>
            <w:tcBorders>
              <w:bottom w:val="single" w:sz="4" w:space="0" w:color="auto"/>
            </w:tcBorders>
            <w:shd w:val="clear" w:color="auto" w:fill="auto"/>
          </w:tcPr>
          <w:p w:rsidR="003F30B0" w:rsidRPr="008D137F" w:rsidRDefault="003F30B0" w:rsidP="008D137F">
            <w:pPr>
              <w:adjustRightInd w:val="0"/>
              <w:snapToGrid w:val="0"/>
              <w:spacing w:line="240" w:lineRule="auto"/>
              <w:jc w:val="center"/>
              <w:rPr>
                <w:snapToGrid w:val="0"/>
                <w:sz w:val="22"/>
                <w:szCs w:val="22"/>
              </w:rPr>
            </w:pPr>
          </w:p>
        </w:tc>
        <w:tc>
          <w:tcPr>
            <w:tcW w:w="2030" w:type="dxa"/>
            <w:tcBorders>
              <w:bottom w:val="single" w:sz="4" w:space="0" w:color="auto"/>
            </w:tcBorders>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30.10.1998</w:t>
            </w:r>
          </w:p>
        </w:tc>
      </w:tr>
      <w:tr w:rsidR="003F30B0" w:rsidRPr="008D137F" w:rsidTr="007869D4">
        <w:trPr>
          <w:trHeight w:val="20"/>
          <w:jc w:val="center"/>
        </w:trPr>
        <w:tc>
          <w:tcPr>
            <w:tcW w:w="5953" w:type="dxa"/>
            <w:shd w:val="clear" w:color="auto" w:fill="auto"/>
          </w:tcPr>
          <w:p w:rsidR="003F30B0" w:rsidRPr="008D137F" w:rsidRDefault="003F30B0" w:rsidP="008D137F">
            <w:pPr>
              <w:spacing w:line="240" w:lineRule="auto"/>
              <w:rPr>
                <w:sz w:val="22"/>
                <w:szCs w:val="22"/>
              </w:rPr>
            </w:pPr>
            <w:r w:rsidRPr="008D137F">
              <w:rPr>
                <w:sz w:val="22"/>
                <w:szCs w:val="22"/>
              </w:rPr>
              <w:t>Конвенция о трудовых отношениях на государственной службе, 1981 год (</w:t>
            </w:r>
            <w:r w:rsidRPr="008D137F">
              <w:rPr>
                <w:rFonts w:eastAsia="MS Mincho"/>
                <w:sz w:val="22"/>
                <w:szCs w:val="22"/>
              </w:rPr>
              <w:t>№</w:t>
            </w:r>
            <w:r w:rsidRPr="008D137F">
              <w:rPr>
                <w:sz w:val="22"/>
                <w:szCs w:val="22"/>
                <w:lang w:val="fr-FR"/>
              </w:rPr>
              <w:t> </w:t>
            </w:r>
            <w:r w:rsidRPr="008D137F">
              <w:rPr>
                <w:sz w:val="22"/>
                <w:szCs w:val="22"/>
              </w:rPr>
              <w:t>151)</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12.07.1993</w:t>
            </w:r>
          </w:p>
        </w:tc>
      </w:tr>
      <w:tr w:rsidR="003F30B0" w:rsidRPr="008D137F" w:rsidTr="007869D4">
        <w:trPr>
          <w:trHeight w:val="278"/>
          <w:jc w:val="center"/>
        </w:trPr>
        <w:tc>
          <w:tcPr>
            <w:tcW w:w="5953" w:type="dxa"/>
            <w:shd w:val="clear" w:color="auto" w:fill="auto"/>
          </w:tcPr>
          <w:p w:rsidR="003F30B0" w:rsidRPr="008D137F" w:rsidRDefault="003F30B0" w:rsidP="008D137F">
            <w:pPr>
              <w:spacing w:line="240" w:lineRule="auto"/>
              <w:rPr>
                <w:sz w:val="22"/>
                <w:szCs w:val="22"/>
              </w:rPr>
            </w:pPr>
            <w:r w:rsidRPr="008D137F">
              <w:rPr>
                <w:sz w:val="22"/>
                <w:szCs w:val="22"/>
              </w:rPr>
              <w:t>Конвенция о безопасности и гигиене труда, 1981 год (</w:t>
            </w:r>
            <w:r w:rsidRPr="008D137F">
              <w:rPr>
                <w:rFonts w:eastAsia="MS Mincho"/>
                <w:sz w:val="22"/>
                <w:szCs w:val="22"/>
              </w:rPr>
              <w:t>№</w:t>
            </w:r>
            <w:r w:rsidRPr="008D137F">
              <w:rPr>
                <w:sz w:val="22"/>
                <w:szCs w:val="22"/>
                <w:lang w:val="fr-FR"/>
              </w:rPr>
              <w:t> </w:t>
            </w:r>
            <w:r w:rsidRPr="008D137F">
              <w:rPr>
                <w:sz w:val="22"/>
                <w:szCs w:val="22"/>
              </w:rPr>
              <w:t>155)</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22.04.2005</w:t>
            </w:r>
          </w:p>
        </w:tc>
      </w:tr>
      <w:tr w:rsidR="003F30B0" w:rsidRPr="008D137F" w:rsidTr="007869D4">
        <w:trPr>
          <w:trHeight w:val="697"/>
          <w:jc w:val="center"/>
        </w:trPr>
        <w:tc>
          <w:tcPr>
            <w:tcW w:w="5953" w:type="dxa"/>
            <w:tcBorders>
              <w:bottom w:val="single" w:sz="4" w:space="0" w:color="auto"/>
            </w:tcBorders>
            <w:shd w:val="clear" w:color="auto" w:fill="auto"/>
          </w:tcPr>
          <w:p w:rsidR="003F30B0" w:rsidRPr="008D137F" w:rsidRDefault="003F30B0" w:rsidP="008D137F">
            <w:pPr>
              <w:spacing w:line="240" w:lineRule="auto"/>
              <w:rPr>
                <w:sz w:val="22"/>
                <w:szCs w:val="22"/>
              </w:rPr>
            </w:pPr>
            <w:r w:rsidRPr="008D137F">
              <w:rPr>
                <w:sz w:val="22"/>
                <w:szCs w:val="22"/>
              </w:rPr>
              <w:t>Конвенция о наихудших формах детского труда, 1999</w:t>
            </w:r>
            <w:r w:rsidRPr="008D137F">
              <w:rPr>
                <w:sz w:val="22"/>
                <w:szCs w:val="22"/>
                <w:lang w:val="en-US"/>
              </w:rPr>
              <w:t> </w:t>
            </w:r>
            <w:r w:rsidRPr="008D137F">
              <w:rPr>
                <w:sz w:val="22"/>
                <w:szCs w:val="22"/>
              </w:rPr>
              <w:t>год (</w:t>
            </w:r>
            <w:r w:rsidRPr="008D137F">
              <w:rPr>
                <w:rFonts w:eastAsia="MS Mincho"/>
                <w:sz w:val="22"/>
                <w:szCs w:val="22"/>
              </w:rPr>
              <w:t>№</w:t>
            </w:r>
            <w:r w:rsidRPr="008D137F">
              <w:rPr>
                <w:sz w:val="22"/>
                <w:szCs w:val="22"/>
                <w:lang w:val="fr-FR"/>
              </w:rPr>
              <w:t> </w:t>
            </w:r>
            <w:r w:rsidRPr="008D137F">
              <w:rPr>
                <w:sz w:val="22"/>
                <w:szCs w:val="22"/>
              </w:rPr>
              <w:t>182)</w:t>
            </w:r>
          </w:p>
        </w:tc>
        <w:tc>
          <w:tcPr>
            <w:tcW w:w="1309" w:type="dxa"/>
            <w:tcBorders>
              <w:bottom w:val="single" w:sz="4" w:space="0" w:color="auto"/>
            </w:tcBorders>
            <w:shd w:val="clear" w:color="auto" w:fill="auto"/>
          </w:tcPr>
          <w:p w:rsidR="003F30B0" w:rsidRPr="008D137F" w:rsidRDefault="003F30B0" w:rsidP="008D137F">
            <w:pPr>
              <w:adjustRightInd w:val="0"/>
              <w:snapToGrid w:val="0"/>
              <w:spacing w:line="240" w:lineRule="auto"/>
              <w:jc w:val="center"/>
              <w:rPr>
                <w:snapToGrid w:val="0"/>
                <w:sz w:val="22"/>
                <w:szCs w:val="22"/>
              </w:rPr>
            </w:pPr>
          </w:p>
        </w:tc>
        <w:tc>
          <w:tcPr>
            <w:tcW w:w="2030" w:type="dxa"/>
            <w:tcBorders>
              <w:bottom w:val="single" w:sz="4" w:space="0" w:color="auto"/>
            </w:tcBorders>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02.08.2001</w:t>
            </w:r>
          </w:p>
        </w:tc>
      </w:tr>
      <w:tr w:rsidR="003F30B0" w:rsidRPr="008D137F" w:rsidTr="008D137F">
        <w:trPr>
          <w:trHeight w:val="20"/>
          <w:jc w:val="center"/>
        </w:trPr>
        <w:tc>
          <w:tcPr>
            <w:tcW w:w="9292" w:type="dxa"/>
            <w:gridSpan w:val="3"/>
            <w:tcBorders>
              <w:bottom w:val="single" w:sz="4" w:space="0" w:color="auto"/>
            </w:tcBorders>
            <w:shd w:val="clear" w:color="auto" w:fill="auto"/>
          </w:tcPr>
          <w:p w:rsidR="003F30B0" w:rsidRPr="008D137F" w:rsidRDefault="003F30B0" w:rsidP="008D137F">
            <w:pPr>
              <w:spacing w:line="240" w:lineRule="auto"/>
              <w:rPr>
                <w:sz w:val="22"/>
                <w:szCs w:val="22"/>
              </w:rPr>
            </w:pPr>
            <w:r w:rsidRPr="008D137F">
              <w:rPr>
                <w:b/>
                <w:sz w:val="22"/>
                <w:szCs w:val="22"/>
                <w:lang w:val="en-US"/>
              </w:rPr>
              <w:t>D</w:t>
            </w:r>
            <w:r w:rsidRPr="008D137F">
              <w:rPr>
                <w:b/>
                <w:sz w:val="22"/>
                <w:szCs w:val="22"/>
              </w:rPr>
              <w:t>.</w:t>
            </w:r>
            <w:r w:rsidRPr="008D137F">
              <w:rPr>
                <w:b/>
                <w:bCs/>
                <w:sz w:val="22"/>
                <w:szCs w:val="22"/>
              </w:rPr>
              <w:t xml:space="preserve"> </w:t>
            </w:r>
            <w:r w:rsidRPr="008D137F">
              <w:rPr>
                <w:b/>
                <w:bCs/>
                <w:sz w:val="22"/>
                <w:szCs w:val="22"/>
              </w:rPr>
              <w:tab/>
              <w:t>Конвенции Гаагской конференции по международному частному праву</w:t>
            </w:r>
          </w:p>
        </w:tc>
      </w:tr>
      <w:tr w:rsidR="003F30B0" w:rsidRPr="008D137F" w:rsidTr="007869D4">
        <w:trPr>
          <w:trHeight w:val="20"/>
          <w:jc w:val="center"/>
        </w:trPr>
        <w:tc>
          <w:tcPr>
            <w:tcW w:w="5953" w:type="dxa"/>
            <w:tcBorders>
              <w:bottom w:val="single" w:sz="4" w:space="0" w:color="auto"/>
            </w:tcBorders>
            <w:shd w:val="clear" w:color="auto" w:fill="auto"/>
          </w:tcPr>
          <w:p w:rsidR="003F30B0" w:rsidRPr="008D137F" w:rsidRDefault="003F30B0" w:rsidP="008D137F">
            <w:pPr>
              <w:spacing w:line="240" w:lineRule="auto"/>
              <w:rPr>
                <w:sz w:val="22"/>
                <w:szCs w:val="22"/>
              </w:rPr>
            </w:pPr>
            <w:r w:rsidRPr="008D137F">
              <w:rPr>
                <w:sz w:val="22"/>
                <w:szCs w:val="22"/>
              </w:rPr>
              <w:t>Конвенция о праве, применимом к алиментным обязательствам в отношении детей, 1956 год</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10.06.1970</w:t>
            </w: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28.02.1972</w:t>
            </w:r>
          </w:p>
        </w:tc>
      </w:tr>
      <w:tr w:rsidR="003F30B0" w:rsidRPr="008D137F" w:rsidTr="007869D4">
        <w:trPr>
          <w:trHeight w:val="564"/>
          <w:jc w:val="center"/>
        </w:trPr>
        <w:tc>
          <w:tcPr>
            <w:tcW w:w="5953" w:type="dxa"/>
            <w:tcBorders>
              <w:bottom w:val="single" w:sz="4" w:space="0" w:color="auto"/>
            </w:tcBorders>
            <w:shd w:val="clear" w:color="auto" w:fill="auto"/>
          </w:tcPr>
          <w:p w:rsidR="003F30B0" w:rsidRPr="008D137F" w:rsidRDefault="003F30B0" w:rsidP="008D137F">
            <w:pPr>
              <w:spacing w:line="240" w:lineRule="auto"/>
              <w:rPr>
                <w:sz w:val="22"/>
                <w:szCs w:val="22"/>
              </w:rPr>
            </w:pPr>
            <w:r w:rsidRPr="008D137F">
              <w:rPr>
                <w:sz w:val="22"/>
                <w:szCs w:val="22"/>
              </w:rPr>
              <w:t>Конвенция о признании и исполнении решений по делам об алиментных обязательствах в отношении детей, 1958</w:t>
            </w:r>
            <w:r w:rsidRPr="008D137F">
              <w:rPr>
                <w:sz w:val="22"/>
                <w:szCs w:val="22"/>
                <w:lang w:val="en-US"/>
              </w:rPr>
              <w:t> </w:t>
            </w:r>
            <w:r w:rsidRPr="008D137F">
              <w:rPr>
                <w:sz w:val="22"/>
                <w:szCs w:val="22"/>
              </w:rPr>
              <w:t>год</w:t>
            </w:r>
          </w:p>
        </w:tc>
        <w:tc>
          <w:tcPr>
            <w:tcW w:w="1309" w:type="dxa"/>
            <w:tcBorders>
              <w:bottom w:val="single" w:sz="4" w:space="0" w:color="auto"/>
            </w:tcBorders>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11.06.1968</w:t>
            </w: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27.04.1973</w:t>
            </w:r>
          </w:p>
        </w:tc>
      </w:tr>
      <w:tr w:rsidR="003F30B0" w:rsidRPr="008D137F" w:rsidTr="007869D4">
        <w:trPr>
          <w:trHeight w:val="20"/>
          <w:jc w:val="center"/>
        </w:trPr>
        <w:tc>
          <w:tcPr>
            <w:tcW w:w="5953" w:type="dxa"/>
            <w:shd w:val="clear" w:color="auto" w:fill="auto"/>
          </w:tcPr>
          <w:p w:rsidR="003F30B0" w:rsidRPr="008D137F" w:rsidRDefault="003F30B0" w:rsidP="008D137F">
            <w:pPr>
              <w:keepNext/>
              <w:spacing w:line="240" w:lineRule="auto"/>
              <w:rPr>
                <w:sz w:val="22"/>
                <w:szCs w:val="22"/>
              </w:rPr>
            </w:pPr>
            <w:r w:rsidRPr="008D137F">
              <w:rPr>
                <w:sz w:val="22"/>
                <w:szCs w:val="22"/>
              </w:rPr>
              <w:t>Конвенция о компетенции властей и применимом праве в отношении защиты несовершеннолетних, 1961 год</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25.08.1983 а</w:t>
            </w:r>
          </w:p>
        </w:tc>
      </w:tr>
      <w:tr w:rsidR="003F30B0" w:rsidRPr="008D137F" w:rsidTr="007869D4">
        <w:trPr>
          <w:trHeight w:val="20"/>
          <w:jc w:val="center"/>
        </w:trPr>
        <w:tc>
          <w:tcPr>
            <w:tcW w:w="5953" w:type="dxa"/>
            <w:shd w:val="clear" w:color="auto" w:fill="auto"/>
          </w:tcPr>
          <w:p w:rsidR="003F30B0" w:rsidRPr="008D137F" w:rsidRDefault="003F30B0" w:rsidP="008D137F">
            <w:pPr>
              <w:spacing w:line="240" w:lineRule="auto"/>
              <w:rPr>
                <w:sz w:val="22"/>
                <w:szCs w:val="22"/>
              </w:rPr>
            </w:pPr>
            <w:r w:rsidRPr="008D137F">
              <w:rPr>
                <w:sz w:val="22"/>
                <w:szCs w:val="22"/>
              </w:rPr>
              <w:t>Конвенция о праве, применимом к обязательствам по содержанию ребенка, 1973 год</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02.10.1973</w:t>
            </w: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23.08.1983</w:t>
            </w:r>
          </w:p>
        </w:tc>
      </w:tr>
      <w:tr w:rsidR="003F30B0" w:rsidRPr="008D137F" w:rsidTr="007869D4">
        <w:trPr>
          <w:trHeight w:val="20"/>
          <w:jc w:val="center"/>
        </w:trPr>
        <w:tc>
          <w:tcPr>
            <w:tcW w:w="5953" w:type="dxa"/>
            <w:shd w:val="clear" w:color="auto" w:fill="auto"/>
          </w:tcPr>
          <w:p w:rsidR="003F30B0" w:rsidRPr="008D137F" w:rsidRDefault="003F30B0" w:rsidP="008D137F">
            <w:pPr>
              <w:spacing w:line="240" w:lineRule="auto"/>
              <w:rPr>
                <w:sz w:val="22"/>
                <w:szCs w:val="22"/>
              </w:rPr>
            </w:pPr>
            <w:r w:rsidRPr="008D137F">
              <w:rPr>
                <w:sz w:val="22"/>
                <w:szCs w:val="22"/>
              </w:rPr>
              <w:t>Конвенция о признании и исполнении решений, касающихся обязательств по содержанию ребенка, 1973</w:t>
            </w:r>
            <w:r w:rsidRPr="008D137F">
              <w:rPr>
                <w:sz w:val="22"/>
                <w:szCs w:val="22"/>
                <w:lang w:val="en-US"/>
              </w:rPr>
              <w:t> </w:t>
            </w:r>
            <w:r w:rsidRPr="008D137F">
              <w:rPr>
                <w:sz w:val="22"/>
                <w:szCs w:val="22"/>
              </w:rPr>
              <w:t>год</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02.10.1973</w:t>
            </w: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23.08.1983</w:t>
            </w:r>
          </w:p>
        </w:tc>
      </w:tr>
      <w:tr w:rsidR="003F30B0" w:rsidRPr="008D137F" w:rsidTr="007869D4">
        <w:trPr>
          <w:trHeight w:val="20"/>
          <w:jc w:val="center"/>
        </w:trPr>
        <w:tc>
          <w:tcPr>
            <w:tcW w:w="5953" w:type="dxa"/>
            <w:shd w:val="clear" w:color="auto" w:fill="auto"/>
          </w:tcPr>
          <w:p w:rsidR="003F30B0" w:rsidRPr="008D137F" w:rsidRDefault="003F30B0" w:rsidP="008D137F">
            <w:pPr>
              <w:adjustRightInd w:val="0"/>
              <w:snapToGrid w:val="0"/>
              <w:spacing w:line="240" w:lineRule="auto"/>
              <w:rPr>
                <w:snapToGrid w:val="0"/>
                <w:sz w:val="22"/>
                <w:szCs w:val="22"/>
              </w:rPr>
            </w:pPr>
            <w:r w:rsidRPr="008D137F">
              <w:rPr>
                <w:sz w:val="22"/>
                <w:szCs w:val="22"/>
              </w:rPr>
              <w:t>Конвенция о гражданских аспектах трансграничного похищения детей 1980 год</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21.01.1998</w:t>
            </w: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31.05.2000</w:t>
            </w:r>
          </w:p>
        </w:tc>
      </w:tr>
      <w:tr w:rsidR="003F30B0" w:rsidRPr="008D137F" w:rsidTr="007869D4">
        <w:trPr>
          <w:trHeight w:val="20"/>
          <w:jc w:val="center"/>
        </w:trPr>
        <w:tc>
          <w:tcPr>
            <w:tcW w:w="5953" w:type="dxa"/>
            <w:shd w:val="clear" w:color="auto" w:fill="auto"/>
          </w:tcPr>
          <w:p w:rsidR="003F30B0" w:rsidRPr="008D137F" w:rsidRDefault="003F30B0" w:rsidP="008D137F">
            <w:pPr>
              <w:keepNext/>
              <w:keepLines/>
              <w:adjustRightInd w:val="0"/>
              <w:snapToGrid w:val="0"/>
              <w:spacing w:line="240" w:lineRule="auto"/>
              <w:rPr>
                <w:snapToGrid w:val="0"/>
                <w:sz w:val="22"/>
                <w:szCs w:val="22"/>
              </w:rPr>
            </w:pPr>
            <w:r w:rsidRPr="008D137F">
              <w:rPr>
                <w:sz w:val="22"/>
                <w:szCs w:val="22"/>
              </w:rPr>
              <w:t>Конвенция об обеспечении доступа к правосудию за границей, 1980 год</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07.07.2004</w:t>
            </w: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w:t>
            </w:r>
          </w:p>
        </w:tc>
      </w:tr>
      <w:tr w:rsidR="003F30B0" w:rsidRPr="008D137F" w:rsidTr="007869D4">
        <w:trPr>
          <w:trHeight w:val="20"/>
          <w:jc w:val="center"/>
        </w:trPr>
        <w:tc>
          <w:tcPr>
            <w:tcW w:w="5953" w:type="dxa"/>
            <w:tcBorders>
              <w:bottom w:val="single" w:sz="4" w:space="0" w:color="auto"/>
            </w:tcBorders>
            <w:shd w:val="clear" w:color="auto" w:fill="auto"/>
          </w:tcPr>
          <w:p w:rsidR="003F30B0" w:rsidRPr="008D137F" w:rsidRDefault="003F30B0" w:rsidP="008D137F">
            <w:pPr>
              <w:adjustRightInd w:val="0"/>
              <w:snapToGrid w:val="0"/>
              <w:spacing w:line="240" w:lineRule="auto"/>
              <w:rPr>
                <w:snapToGrid w:val="0"/>
                <w:sz w:val="22"/>
                <w:szCs w:val="22"/>
              </w:rPr>
            </w:pPr>
            <w:r w:rsidRPr="008D137F">
              <w:rPr>
                <w:sz w:val="22"/>
                <w:szCs w:val="22"/>
              </w:rPr>
              <w:t>Конвенция о защите детей и сотрудничества в области международного усыновления (удочерения), 1993 год</w:t>
            </w:r>
          </w:p>
        </w:tc>
        <w:tc>
          <w:tcPr>
            <w:tcW w:w="1309" w:type="dxa"/>
            <w:tcBorders>
              <w:bottom w:val="single" w:sz="4" w:space="0" w:color="auto"/>
            </w:tcBorders>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05.12.2001</w:t>
            </w:r>
          </w:p>
        </w:tc>
        <w:tc>
          <w:tcPr>
            <w:tcW w:w="2030" w:type="dxa"/>
            <w:tcBorders>
              <w:bottom w:val="single" w:sz="4" w:space="0" w:color="auto"/>
            </w:tcBorders>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27.05.2004</w:t>
            </w:r>
          </w:p>
        </w:tc>
      </w:tr>
      <w:tr w:rsidR="003F30B0" w:rsidRPr="008D137F" w:rsidTr="008D137F">
        <w:trPr>
          <w:trHeight w:val="20"/>
          <w:jc w:val="center"/>
        </w:trPr>
        <w:tc>
          <w:tcPr>
            <w:tcW w:w="9292" w:type="dxa"/>
            <w:gridSpan w:val="3"/>
            <w:shd w:val="clear" w:color="auto" w:fill="auto"/>
          </w:tcPr>
          <w:p w:rsidR="003F30B0" w:rsidRPr="008D137F" w:rsidRDefault="003F30B0" w:rsidP="008D137F">
            <w:pPr>
              <w:adjustRightInd w:val="0"/>
              <w:snapToGrid w:val="0"/>
              <w:spacing w:line="240" w:lineRule="auto"/>
              <w:rPr>
                <w:b/>
                <w:snapToGrid w:val="0"/>
                <w:sz w:val="22"/>
                <w:szCs w:val="22"/>
              </w:rPr>
            </w:pPr>
            <w:r w:rsidRPr="008D137F">
              <w:rPr>
                <w:b/>
                <w:snapToGrid w:val="0"/>
                <w:sz w:val="22"/>
                <w:szCs w:val="22"/>
              </w:rPr>
              <w:t xml:space="preserve">E. </w:t>
            </w:r>
            <w:r w:rsidRPr="008D137F">
              <w:rPr>
                <w:b/>
                <w:snapToGrid w:val="0"/>
                <w:sz w:val="22"/>
                <w:szCs w:val="22"/>
              </w:rPr>
              <w:tab/>
            </w:r>
            <w:r w:rsidRPr="008D137F">
              <w:rPr>
                <w:b/>
                <w:bCs/>
                <w:sz w:val="22"/>
                <w:szCs w:val="22"/>
              </w:rPr>
              <w:t>Женевские конвенции и другие договоры по международному гуманитарному праву</w:t>
            </w:r>
          </w:p>
        </w:tc>
      </w:tr>
      <w:tr w:rsidR="003F30B0" w:rsidRPr="008D137F" w:rsidTr="007869D4">
        <w:trPr>
          <w:trHeight w:val="30"/>
          <w:jc w:val="center"/>
        </w:trPr>
        <w:tc>
          <w:tcPr>
            <w:tcW w:w="5953" w:type="dxa"/>
            <w:shd w:val="clear" w:color="auto" w:fill="auto"/>
          </w:tcPr>
          <w:p w:rsidR="003F30B0" w:rsidRPr="008D137F" w:rsidRDefault="003F30B0" w:rsidP="008D137F">
            <w:pPr>
              <w:spacing w:line="240" w:lineRule="auto"/>
              <w:rPr>
                <w:sz w:val="22"/>
                <w:szCs w:val="22"/>
              </w:rPr>
            </w:pPr>
            <w:r w:rsidRPr="008D137F">
              <w:rPr>
                <w:sz w:val="22"/>
                <w:szCs w:val="22"/>
              </w:rPr>
              <w:t>Женевская конвенция (</w:t>
            </w:r>
            <w:r w:rsidRPr="008D137F">
              <w:rPr>
                <w:sz w:val="22"/>
                <w:szCs w:val="22"/>
                <w:lang w:val="fr-FR"/>
              </w:rPr>
              <w:t>I</w:t>
            </w:r>
            <w:r w:rsidRPr="008D137F">
              <w:rPr>
                <w:sz w:val="22"/>
                <w:szCs w:val="22"/>
              </w:rPr>
              <w:t>) об улучшении участи раненых и больных в действующих армиях, 1949 год</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12.08.1949</w:t>
            </w: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10.02.1954</w:t>
            </w:r>
          </w:p>
        </w:tc>
      </w:tr>
      <w:tr w:rsidR="003F30B0" w:rsidRPr="008D137F" w:rsidTr="007869D4">
        <w:trPr>
          <w:trHeight w:val="20"/>
          <w:jc w:val="center"/>
        </w:trPr>
        <w:tc>
          <w:tcPr>
            <w:tcW w:w="5953" w:type="dxa"/>
            <w:shd w:val="clear" w:color="auto" w:fill="auto"/>
          </w:tcPr>
          <w:p w:rsidR="003F30B0" w:rsidRPr="008D137F" w:rsidRDefault="003F30B0" w:rsidP="008D137F">
            <w:pPr>
              <w:spacing w:line="240" w:lineRule="auto"/>
              <w:rPr>
                <w:sz w:val="22"/>
                <w:szCs w:val="22"/>
              </w:rPr>
            </w:pPr>
            <w:r w:rsidRPr="008D137F">
              <w:rPr>
                <w:sz w:val="22"/>
                <w:szCs w:val="22"/>
              </w:rPr>
              <w:t>Женевская конвенция (</w:t>
            </w:r>
            <w:r w:rsidRPr="008D137F">
              <w:rPr>
                <w:sz w:val="22"/>
                <w:szCs w:val="22"/>
                <w:lang w:val="fr-FR"/>
              </w:rPr>
              <w:t>II</w:t>
            </w:r>
            <w:r w:rsidRPr="008D137F">
              <w:rPr>
                <w:sz w:val="22"/>
                <w:szCs w:val="22"/>
              </w:rPr>
              <w:t>) об улучшении участи раненых и больных и лиц, потерпевших кораблекрушение, из состава вооруженных сил на море, 1949 год</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12.08.1949</w:t>
            </w: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10.02.1954</w:t>
            </w:r>
          </w:p>
        </w:tc>
      </w:tr>
      <w:tr w:rsidR="003F30B0" w:rsidRPr="008D137F" w:rsidTr="007869D4">
        <w:trPr>
          <w:trHeight w:val="20"/>
          <w:jc w:val="center"/>
        </w:trPr>
        <w:tc>
          <w:tcPr>
            <w:tcW w:w="5953" w:type="dxa"/>
            <w:shd w:val="clear" w:color="auto" w:fill="auto"/>
          </w:tcPr>
          <w:p w:rsidR="003F30B0" w:rsidRPr="008D137F" w:rsidRDefault="003F30B0" w:rsidP="008D137F">
            <w:pPr>
              <w:spacing w:line="240" w:lineRule="auto"/>
              <w:rPr>
                <w:sz w:val="22"/>
                <w:szCs w:val="22"/>
              </w:rPr>
            </w:pPr>
            <w:r w:rsidRPr="008D137F">
              <w:rPr>
                <w:sz w:val="22"/>
                <w:szCs w:val="22"/>
              </w:rPr>
              <w:t>Женевская конвенция (</w:t>
            </w:r>
            <w:r w:rsidRPr="008D137F">
              <w:rPr>
                <w:sz w:val="22"/>
                <w:szCs w:val="22"/>
                <w:lang w:val="fr-FR"/>
              </w:rPr>
              <w:t>III</w:t>
            </w:r>
            <w:r w:rsidRPr="008D137F">
              <w:rPr>
                <w:sz w:val="22"/>
                <w:szCs w:val="22"/>
              </w:rPr>
              <w:t>) об обращении с военнопленными, 1949 год</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12.08.1949</w:t>
            </w: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10.02.1954</w:t>
            </w:r>
          </w:p>
        </w:tc>
      </w:tr>
      <w:tr w:rsidR="003F30B0" w:rsidRPr="008D137F" w:rsidTr="007869D4">
        <w:trPr>
          <w:trHeight w:val="20"/>
          <w:jc w:val="center"/>
        </w:trPr>
        <w:tc>
          <w:tcPr>
            <w:tcW w:w="5953" w:type="dxa"/>
            <w:shd w:val="clear" w:color="auto" w:fill="auto"/>
          </w:tcPr>
          <w:p w:rsidR="003F30B0" w:rsidRPr="008D137F" w:rsidRDefault="003F30B0" w:rsidP="008D137F">
            <w:pPr>
              <w:spacing w:line="240" w:lineRule="auto"/>
              <w:rPr>
                <w:sz w:val="22"/>
                <w:szCs w:val="22"/>
              </w:rPr>
            </w:pPr>
            <w:r w:rsidRPr="008D137F">
              <w:rPr>
                <w:sz w:val="22"/>
                <w:szCs w:val="22"/>
              </w:rPr>
              <w:t>Женевская конвенция (</w:t>
            </w:r>
            <w:r w:rsidRPr="008D137F">
              <w:rPr>
                <w:sz w:val="22"/>
                <w:szCs w:val="22"/>
                <w:lang w:val="fr-FR"/>
              </w:rPr>
              <w:t>IV</w:t>
            </w:r>
            <w:r w:rsidRPr="008D137F">
              <w:rPr>
                <w:sz w:val="22"/>
                <w:szCs w:val="22"/>
              </w:rPr>
              <w:t>) о защите гражданского населения во время войны, 1949 год</w:t>
            </w:r>
          </w:p>
        </w:tc>
        <w:tc>
          <w:tcPr>
            <w:tcW w:w="1309" w:type="dxa"/>
            <w:tcBorders>
              <w:bottom w:val="single" w:sz="4" w:space="0" w:color="auto"/>
            </w:tcBorders>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12.08.1949</w:t>
            </w:r>
          </w:p>
        </w:tc>
        <w:tc>
          <w:tcPr>
            <w:tcW w:w="2030" w:type="dxa"/>
            <w:tcBorders>
              <w:bottom w:val="single" w:sz="4" w:space="0" w:color="auto"/>
            </w:tcBorders>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10.02.1954</w:t>
            </w:r>
          </w:p>
        </w:tc>
      </w:tr>
      <w:tr w:rsidR="003F30B0" w:rsidRPr="008D137F" w:rsidTr="007869D4">
        <w:trPr>
          <w:trHeight w:val="20"/>
          <w:jc w:val="center"/>
        </w:trPr>
        <w:tc>
          <w:tcPr>
            <w:tcW w:w="5953" w:type="dxa"/>
            <w:shd w:val="clear" w:color="auto" w:fill="auto"/>
          </w:tcPr>
          <w:p w:rsidR="003F30B0" w:rsidRPr="008D137F" w:rsidRDefault="003F30B0" w:rsidP="008D137F">
            <w:pPr>
              <w:adjustRightInd w:val="0"/>
              <w:snapToGrid w:val="0"/>
              <w:spacing w:line="240" w:lineRule="auto"/>
              <w:rPr>
                <w:snapToGrid w:val="0"/>
                <w:sz w:val="22"/>
                <w:szCs w:val="22"/>
              </w:rPr>
            </w:pPr>
            <w:r w:rsidRPr="008D137F">
              <w:rPr>
                <w:sz w:val="22"/>
                <w:szCs w:val="22"/>
              </w:rPr>
              <w:t>Дополнительный протокол к Женевским конвенциям от 12</w:t>
            </w:r>
            <w:r w:rsidRPr="008D137F">
              <w:rPr>
                <w:sz w:val="22"/>
                <w:szCs w:val="22"/>
                <w:lang w:val="fr-FR"/>
              </w:rPr>
              <w:t> </w:t>
            </w:r>
            <w:r w:rsidRPr="008D137F">
              <w:rPr>
                <w:sz w:val="22"/>
                <w:szCs w:val="22"/>
              </w:rPr>
              <w:t>августа 1949</w:t>
            </w:r>
            <w:r w:rsidRPr="008D137F">
              <w:rPr>
                <w:sz w:val="22"/>
                <w:szCs w:val="22"/>
                <w:lang w:val="fr-FR"/>
              </w:rPr>
              <w:t> </w:t>
            </w:r>
            <w:r w:rsidRPr="008D137F">
              <w:rPr>
                <w:sz w:val="22"/>
                <w:szCs w:val="22"/>
              </w:rPr>
              <w:t xml:space="preserve">года, касающийся принятия дополнительной отличительной эмблемы </w:t>
            </w:r>
            <w:r w:rsidRPr="008D137F">
              <w:rPr>
                <w:bCs/>
                <w:snapToGrid w:val="0"/>
                <w:sz w:val="22"/>
                <w:szCs w:val="22"/>
              </w:rPr>
              <w:t>(Протокол III),</w:t>
            </w:r>
            <w:r w:rsidRPr="008D137F">
              <w:rPr>
                <w:snapToGrid w:val="0"/>
                <w:sz w:val="22"/>
                <w:szCs w:val="22"/>
              </w:rPr>
              <w:t xml:space="preserve"> 2005 год</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07.12.2006</w:t>
            </w: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w:t>
            </w:r>
          </w:p>
        </w:tc>
      </w:tr>
      <w:tr w:rsidR="003F30B0" w:rsidRPr="008D137F" w:rsidTr="007869D4">
        <w:trPr>
          <w:trHeight w:val="20"/>
          <w:jc w:val="center"/>
        </w:trPr>
        <w:tc>
          <w:tcPr>
            <w:tcW w:w="5953" w:type="dxa"/>
            <w:shd w:val="clear" w:color="auto" w:fill="auto"/>
          </w:tcPr>
          <w:p w:rsidR="003F30B0" w:rsidRPr="008D137F" w:rsidRDefault="003F30B0" w:rsidP="008D137F">
            <w:pPr>
              <w:adjustRightInd w:val="0"/>
              <w:snapToGrid w:val="0"/>
              <w:spacing w:line="240" w:lineRule="auto"/>
              <w:rPr>
                <w:snapToGrid w:val="0"/>
                <w:sz w:val="22"/>
                <w:szCs w:val="22"/>
              </w:rPr>
            </w:pPr>
            <w:r w:rsidRPr="008D137F">
              <w:rPr>
                <w:bCs/>
                <w:snapToGrid w:val="0"/>
                <w:sz w:val="22"/>
                <w:szCs w:val="22"/>
              </w:rPr>
              <w:t>Конвенция о защите культурных ценностей в случае вооруженного конфликта вместе с Исполнительным регламентом Конвенции (1954 год) и Первым протоколом к ней (1954 год)</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15.12.1965 a</w:t>
            </w:r>
          </w:p>
        </w:tc>
      </w:tr>
      <w:tr w:rsidR="003F30B0" w:rsidRPr="008D137F" w:rsidTr="007869D4">
        <w:trPr>
          <w:trHeight w:val="20"/>
          <w:jc w:val="center"/>
        </w:trPr>
        <w:tc>
          <w:tcPr>
            <w:tcW w:w="5953" w:type="dxa"/>
            <w:shd w:val="clear" w:color="auto" w:fill="auto"/>
          </w:tcPr>
          <w:p w:rsidR="003F30B0" w:rsidRPr="008D137F" w:rsidRDefault="003F30B0" w:rsidP="008D137F">
            <w:pPr>
              <w:adjustRightInd w:val="0"/>
              <w:snapToGrid w:val="0"/>
              <w:spacing w:line="240" w:lineRule="auto"/>
              <w:rPr>
                <w:bCs/>
                <w:snapToGrid w:val="0"/>
                <w:sz w:val="22"/>
                <w:szCs w:val="22"/>
              </w:rPr>
            </w:pPr>
            <w:r w:rsidRPr="008D137F">
              <w:rPr>
                <w:bCs/>
                <w:snapToGrid w:val="0"/>
                <w:sz w:val="22"/>
                <w:szCs w:val="22"/>
              </w:rPr>
              <w:t>Конвенция о запрещении разработки, производства и накопления запасов бактериологического (биологического) и токсинного оружия и об их уничтожении, 1972 год</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10.04.1972</w:t>
            </w: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25.10.1974</w:t>
            </w:r>
          </w:p>
        </w:tc>
      </w:tr>
      <w:tr w:rsidR="003F30B0" w:rsidRPr="008D137F" w:rsidTr="007869D4">
        <w:trPr>
          <w:trHeight w:val="20"/>
          <w:jc w:val="center"/>
        </w:trPr>
        <w:tc>
          <w:tcPr>
            <w:tcW w:w="5953" w:type="dxa"/>
            <w:shd w:val="clear" w:color="auto" w:fill="auto"/>
          </w:tcPr>
          <w:p w:rsidR="003F30B0" w:rsidRPr="008D137F" w:rsidRDefault="003F30B0" w:rsidP="008D137F">
            <w:pPr>
              <w:adjustRightInd w:val="0"/>
              <w:snapToGrid w:val="0"/>
              <w:spacing w:line="240" w:lineRule="auto"/>
              <w:rPr>
                <w:bCs/>
                <w:snapToGrid w:val="0"/>
                <w:sz w:val="22"/>
                <w:szCs w:val="22"/>
              </w:rPr>
            </w:pPr>
            <w:r w:rsidRPr="008D137F">
              <w:rPr>
                <w:bCs/>
                <w:snapToGrid w:val="0"/>
                <w:sz w:val="22"/>
                <w:szCs w:val="22"/>
              </w:rPr>
              <w:t>Конвенция о запрещении разработки, производства, накопления и применения химического оружия и о его уничтожении, 1993 год</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14.01.1993</w:t>
            </w: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12.05.1997</w:t>
            </w:r>
          </w:p>
        </w:tc>
      </w:tr>
      <w:tr w:rsidR="003F30B0" w:rsidRPr="008D137F" w:rsidTr="007869D4">
        <w:trPr>
          <w:trHeight w:val="20"/>
          <w:jc w:val="center"/>
        </w:trPr>
        <w:tc>
          <w:tcPr>
            <w:tcW w:w="5953" w:type="dxa"/>
            <w:shd w:val="clear" w:color="auto" w:fill="auto"/>
          </w:tcPr>
          <w:p w:rsidR="003F30B0" w:rsidRPr="008D137F" w:rsidRDefault="003F30B0" w:rsidP="008D137F">
            <w:pPr>
              <w:keepNext/>
              <w:keepLines/>
              <w:adjustRightInd w:val="0"/>
              <w:snapToGrid w:val="0"/>
              <w:spacing w:line="240" w:lineRule="auto"/>
              <w:rPr>
                <w:bCs/>
                <w:snapToGrid w:val="0"/>
                <w:sz w:val="22"/>
                <w:szCs w:val="22"/>
              </w:rPr>
            </w:pPr>
            <w:r w:rsidRPr="008D137F">
              <w:rPr>
                <w:bCs/>
                <w:snapToGrid w:val="0"/>
                <w:sz w:val="22"/>
                <w:szCs w:val="22"/>
              </w:rPr>
              <w:t>Конвенция о запрещении или ограничении применения конкретных видов обычного оружия, которые могут считаться наносящими чрезмерные повреждения или имеющими неизбирательное действие (1980 год), с внесенными в нее в 2001 году поправками</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26.03.1982</w:t>
            </w: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02.03.2005</w:t>
            </w:r>
          </w:p>
        </w:tc>
      </w:tr>
      <w:tr w:rsidR="003F30B0" w:rsidRPr="008D137F" w:rsidTr="007869D4">
        <w:trPr>
          <w:trHeight w:val="20"/>
          <w:jc w:val="center"/>
        </w:trPr>
        <w:tc>
          <w:tcPr>
            <w:tcW w:w="5953" w:type="dxa"/>
            <w:shd w:val="clear" w:color="auto" w:fill="auto"/>
          </w:tcPr>
          <w:p w:rsidR="003F30B0" w:rsidRPr="008D137F" w:rsidRDefault="003F30B0" w:rsidP="008D137F">
            <w:pPr>
              <w:adjustRightInd w:val="0"/>
              <w:snapToGrid w:val="0"/>
              <w:spacing w:line="240" w:lineRule="auto"/>
              <w:rPr>
                <w:snapToGrid w:val="0"/>
                <w:sz w:val="22"/>
                <w:szCs w:val="22"/>
              </w:rPr>
            </w:pPr>
            <w:r w:rsidRPr="008D137F">
              <w:rPr>
                <w:sz w:val="22"/>
                <w:szCs w:val="22"/>
              </w:rPr>
              <w:t>Конвенция о запрещении применения, накопления запасов, производства и передачи противопехотных мин и об их уничтожении</w:t>
            </w:r>
            <w:r w:rsidRPr="008D137F">
              <w:rPr>
                <w:bCs/>
                <w:snapToGrid w:val="0"/>
                <w:sz w:val="22"/>
                <w:szCs w:val="22"/>
              </w:rPr>
              <w:t>, 1997 год</w:t>
            </w:r>
          </w:p>
        </w:tc>
        <w:tc>
          <w:tcPr>
            <w:tcW w:w="1309" w:type="dxa"/>
            <w:shd w:val="clear" w:color="auto" w:fill="auto"/>
          </w:tcPr>
          <w:p w:rsidR="003F30B0" w:rsidRPr="008D137F" w:rsidRDefault="003F30B0" w:rsidP="008D137F">
            <w:pPr>
              <w:adjustRightInd w:val="0"/>
              <w:snapToGrid w:val="0"/>
              <w:spacing w:line="240" w:lineRule="auto"/>
              <w:jc w:val="center"/>
              <w:rPr>
                <w:snapToGrid w:val="0"/>
                <w:sz w:val="22"/>
                <w:szCs w:val="22"/>
              </w:rPr>
            </w:pPr>
          </w:p>
        </w:tc>
        <w:tc>
          <w:tcPr>
            <w:tcW w:w="2030" w:type="dxa"/>
            <w:shd w:val="clear" w:color="auto" w:fill="auto"/>
          </w:tcPr>
          <w:p w:rsidR="003F30B0" w:rsidRPr="008D137F" w:rsidRDefault="003F30B0" w:rsidP="008D137F">
            <w:pPr>
              <w:adjustRightInd w:val="0"/>
              <w:snapToGrid w:val="0"/>
              <w:spacing w:line="240" w:lineRule="auto"/>
              <w:jc w:val="center"/>
              <w:rPr>
                <w:snapToGrid w:val="0"/>
                <w:sz w:val="22"/>
                <w:szCs w:val="22"/>
              </w:rPr>
            </w:pPr>
            <w:r w:rsidRPr="008D137F">
              <w:rPr>
                <w:snapToGrid w:val="0"/>
                <w:sz w:val="22"/>
                <w:szCs w:val="22"/>
              </w:rPr>
              <w:t>25.09.2003 a</w:t>
            </w:r>
          </w:p>
        </w:tc>
      </w:tr>
    </w:tbl>
    <w:p w:rsidR="003F30B0" w:rsidRDefault="003F30B0" w:rsidP="007869D4">
      <w:pPr>
        <w:rPr>
          <w:snapToGrid w:val="0"/>
        </w:rPr>
      </w:pPr>
    </w:p>
    <w:p w:rsidR="008D137F" w:rsidRPr="00FE4DCD" w:rsidRDefault="008D137F" w:rsidP="008D137F">
      <w:pPr>
        <w:pStyle w:val="Heading2"/>
        <w:keepNext w:val="0"/>
        <w:spacing w:before="0" w:after="0"/>
        <w:jc w:val="center"/>
        <w:rPr>
          <w:b/>
          <w:snapToGrid w:val="0"/>
          <w:u w:val="none"/>
        </w:rPr>
      </w:pPr>
      <w:r>
        <w:br w:type="page"/>
      </w:r>
      <w:r w:rsidRPr="00FE4DCD">
        <w:rPr>
          <w:b/>
          <w:snapToGrid w:val="0"/>
          <w:u w:val="none"/>
        </w:rPr>
        <w:t>Приложение IV</w:t>
      </w:r>
    </w:p>
    <w:p w:rsidR="008D137F" w:rsidRPr="00F74544" w:rsidRDefault="008D137F" w:rsidP="008D137F"/>
    <w:p w:rsidR="008D137F" w:rsidRDefault="008D137F" w:rsidP="007869D4">
      <w:pPr>
        <w:pStyle w:val="Heading1"/>
        <w:keepNext w:val="0"/>
        <w:jc w:val="center"/>
        <w:rPr>
          <w:snapToGrid w:val="0"/>
        </w:rPr>
      </w:pPr>
      <w:r w:rsidRPr="00F74544">
        <w:rPr>
          <w:snapToGrid w:val="0"/>
        </w:rPr>
        <w:t>КОНВЕНЦИИ СОВЕТА ЕВРО</w:t>
      </w:r>
      <w:r>
        <w:rPr>
          <w:snapToGrid w:val="0"/>
        </w:rPr>
        <w:t>ПЫ ПО ВОПРОСАМ ПРАВ ЧЕЛОВЕКА, В К</w:t>
      </w:r>
      <w:r w:rsidRPr="00F74544">
        <w:rPr>
          <w:snapToGrid w:val="0"/>
        </w:rPr>
        <w:t xml:space="preserve">ОТОРЫХ ПРИНИМАЕТ УЧАСТИЕ ТУРЦИЯ </w:t>
      </w:r>
    </w:p>
    <w:p w:rsidR="008D137F" w:rsidRPr="00FE4DCD" w:rsidRDefault="008D137F" w:rsidP="007869D4">
      <w:pPr>
        <w:pStyle w:val="Heading1"/>
        <w:keepNext w:val="0"/>
        <w:jc w:val="center"/>
        <w:rPr>
          <w:snapToGrid w:val="0"/>
        </w:rPr>
      </w:pPr>
      <w:r w:rsidRPr="00FE4DCD">
        <w:rPr>
          <w:snapToGrid w:val="0"/>
        </w:rPr>
        <w:t>(по состоянию на январь 2007 года)</w:t>
      </w:r>
    </w:p>
    <w:p w:rsidR="008D137F" w:rsidRPr="00F74544" w:rsidRDefault="008D137F" w:rsidP="007869D4"/>
    <w:tbl>
      <w:tblPr>
        <w:tblStyle w:val="TableGrid"/>
        <w:tblW w:w="9421" w:type="dxa"/>
        <w:tblLayout w:type="fixed"/>
        <w:tblCellMar>
          <w:left w:w="28" w:type="dxa"/>
          <w:right w:w="28" w:type="dxa"/>
        </w:tblCellMar>
        <w:tblLook w:val="01E0" w:firstRow="1" w:lastRow="1" w:firstColumn="1" w:lastColumn="1" w:noHBand="0" w:noVBand="0"/>
      </w:tblPr>
      <w:tblGrid>
        <w:gridCol w:w="705"/>
        <w:gridCol w:w="1976"/>
        <w:gridCol w:w="1976"/>
        <w:gridCol w:w="1977"/>
        <w:gridCol w:w="1387"/>
        <w:gridCol w:w="6"/>
        <w:gridCol w:w="1394"/>
      </w:tblGrid>
      <w:tr w:rsidR="00BA5355" w:rsidRPr="00F74544" w:rsidTr="0007241B">
        <w:trPr>
          <w:tblHeader/>
        </w:trPr>
        <w:tc>
          <w:tcPr>
            <w:tcW w:w="705" w:type="dxa"/>
            <w:vAlign w:val="center"/>
          </w:tcPr>
          <w:p w:rsidR="008D137F" w:rsidRPr="00F74544" w:rsidRDefault="008D137F" w:rsidP="00FF6C3E">
            <w:pPr>
              <w:spacing w:line="240" w:lineRule="auto"/>
              <w:jc w:val="center"/>
              <w:rPr>
                <w:sz w:val="20"/>
              </w:rPr>
            </w:pPr>
            <w:r w:rsidRPr="00F74544">
              <w:rPr>
                <w:sz w:val="20"/>
              </w:rPr>
              <w:t>№</w:t>
            </w:r>
          </w:p>
        </w:tc>
        <w:tc>
          <w:tcPr>
            <w:tcW w:w="5929" w:type="dxa"/>
            <w:gridSpan w:val="3"/>
            <w:vAlign w:val="center"/>
          </w:tcPr>
          <w:p w:rsidR="008D137F" w:rsidRPr="00F74544" w:rsidRDefault="008D137F" w:rsidP="007869D4">
            <w:pPr>
              <w:spacing w:line="240" w:lineRule="auto"/>
              <w:jc w:val="center"/>
              <w:rPr>
                <w:sz w:val="20"/>
              </w:rPr>
            </w:pPr>
            <w:r w:rsidRPr="00F74544">
              <w:rPr>
                <w:sz w:val="20"/>
              </w:rPr>
              <w:t>Название Конвенции</w:t>
            </w:r>
          </w:p>
        </w:tc>
        <w:tc>
          <w:tcPr>
            <w:tcW w:w="1393" w:type="dxa"/>
            <w:gridSpan w:val="2"/>
            <w:vAlign w:val="center"/>
          </w:tcPr>
          <w:p w:rsidR="008D137F" w:rsidRPr="00F74544" w:rsidRDefault="008D137F" w:rsidP="007869D4">
            <w:pPr>
              <w:spacing w:line="240" w:lineRule="auto"/>
              <w:jc w:val="center"/>
              <w:rPr>
                <w:sz w:val="20"/>
              </w:rPr>
            </w:pPr>
            <w:r w:rsidRPr="00F74544">
              <w:rPr>
                <w:sz w:val="20"/>
              </w:rPr>
              <w:t>Открытие договора для подписания</w:t>
            </w:r>
          </w:p>
        </w:tc>
        <w:tc>
          <w:tcPr>
            <w:tcW w:w="1394" w:type="dxa"/>
            <w:vAlign w:val="center"/>
          </w:tcPr>
          <w:p w:rsidR="008D137F" w:rsidRPr="00F74544" w:rsidRDefault="008D137F" w:rsidP="007869D4">
            <w:pPr>
              <w:spacing w:line="240" w:lineRule="auto"/>
              <w:jc w:val="center"/>
              <w:rPr>
                <w:sz w:val="20"/>
              </w:rPr>
            </w:pPr>
            <w:r w:rsidRPr="00F74544">
              <w:rPr>
                <w:sz w:val="20"/>
              </w:rPr>
              <w:t>Вступление в силу</w:t>
            </w:r>
          </w:p>
        </w:tc>
      </w:tr>
      <w:tr w:rsidR="00BA5355" w:rsidRPr="00F74544" w:rsidTr="0007241B">
        <w:tc>
          <w:tcPr>
            <w:tcW w:w="705" w:type="dxa"/>
            <w:vMerge w:val="restart"/>
          </w:tcPr>
          <w:p w:rsidR="008D137F" w:rsidRPr="00F74544" w:rsidRDefault="008D137F" w:rsidP="00FF6C3E">
            <w:pPr>
              <w:spacing w:line="264" w:lineRule="auto"/>
              <w:jc w:val="center"/>
              <w:rPr>
                <w:sz w:val="20"/>
              </w:rPr>
            </w:pPr>
            <w:r w:rsidRPr="00F74544">
              <w:rPr>
                <w:sz w:val="20"/>
              </w:rPr>
              <w:t>001</w:t>
            </w:r>
          </w:p>
        </w:tc>
        <w:tc>
          <w:tcPr>
            <w:tcW w:w="5929" w:type="dxa"/>
            <w:gridSpan w:val="3"/>
            <w:shd w:val="clear" w:color="auto" w:fill="auto"/>
          </w:tcPr>
          <w:p w:rsidR="008D137F" w:rsidRPr="00F74544" w:rsidRDefault="008D137F" w:rsidP="007869D4">
            <w:pPr>
              <w:spacing w:line="264" w:lineRule="auto"/>
              <w:rPr>
                <w:sz w:val="20"/>
              </w:rPr>
            </w:pPr>
            <w:r w:rsidRPr="00F74544">
              <w:rPr>
                <w:sz w:val="20"/>
              </w:rPr>
              <w:t>Устав Совета Европы</w:t>
            </w:r>
          </w:p>
        </w:tc>
        <w:tc>
          <w:tcPr>
            <w:tcW w:w="1393" w:type="dxa"/>
            <w:gridSpan w:val="2"/>
            <w:vMerge w:val="restart"/>
          </w:tcPr>
          <w:p w:rsidR="008D137F" w:rsidRPr="00F74544" w:rsidRDefault="008D137F" w:rsidP="007869D4">
            <w:pPr>
              <w:spacing w:line="264" w:lineRule="auto"/>
              <w:jc w:val="center"/>
              <w:rPr>
                <w:sz w:val="20"/>
              </w:rPr>
            </w:pPr>
            <w:r w:rsidRPr="00F74544">
              <w:rPr>
                <w:sz w:val="20"/>
              </w:rPr>
              <w:t>5/5/1949</w:t>
            </w:r>
          </w:p>
        </w:tc>
        <w:tc>
          <w:tcPr>
            <w:tcW w:w="1394" w:type="dxa"/>
            <w:vMerge w:val="restart"/>
          </w:tcPr>
          <w:p w:rsidR="008D137F" w:rsidRPr="00F74544" w:rsidRDefault="008D137F" w:rsidP="007869D4">
            <w:pPr>
              <w:spacing w:line="264" w:lineRule="auto"/>
              <w:jc w:val="center"/>
              <w:rPr>
                <w:sz w:val="20"/>
              </w:rPr>
            </w:pPr>
            <w:r w:rsidRPr="00F74544">
              <w:rPr>
                <w:sz w:val="20"/>
              </w:rPr>
              <w:t>3/8/1949</w:t>
            </w:r>
          </w:p>
        </w:tc>
      </w:tr>
      <w:tr w:rsidR="0007241B" w:rsidRPr="00F74544" w:rsidTr="0007241B">
        <w:tc>
          <w:tcPr>
            <w:tcW w:w="705" w:type="dxa"/>
            <w:vMerge/>
          </w:tcPr>
          <w:p w:rsidR="008D137F" w:rsidRPr="00F74544" w:rsidRDefault="008D137F" w:rsidP="00FF6C3E">
            <w:pPr>
              <w:spacing w:line="264" w:lineRule="auto"/>
              <w:jc w:val="center"/>
              <w:rPr>
                <w:sz w:val="20"/>
              </w:rPr>
            </w:pPr>
          </w:p>
        </w:tc>
        <w:tc>
          <w:tcPr>
            <w:tcW w:w="1976" w:type="dxa"/>
            <w:shd w:val="clear" w:color="auto" w:fill="auto"/>
          </w:tcPr>
          <w:p w:rsidR="008D137F" w:rsidRPr="00F74544" w:rsidRDefault="008D137F" w:rsidP="007869D4">
            <w:pPr>
              <w:spacing w:line="264" w:lineRule="auto"/>
              <w:rPr>
                <w:sz w:val="20"/>
              </w:rPr>
            </w:pPr>
          </w:p>
        </w:tc>
        <w:tc>
          <w:tcPr>
            <w:tcW w:w="1976" w:type="dxa"/>
            <w:shd w:val="clear" w:color="auto" w:fill="auto"/>
          </w:tcPr>
          <w:p w:rsidR="008D137F" w:rsidRPr="00F74544" w:rsidRDefault="008D137F" w:rsidP="007869D4">
            <w:pPr>
              <w:spacing w:line="264" w:lineRule="auto"/>
              <w:jc w:val="center"/>
              <w:rPr>
                <w:sz w:val="20"/>
              </w:rPr>
            </w:pPr>
            <w:r w:rsidRPr="00F74544">
              <w:rPr>
                <w:sz w:val="20"/>
              </w:rPr>
              <w:t>Ратификация или присоединение: 13/4/1950</w:t>
            </w:r>
          </w:p>
        </w:tc>
        <w:tc>
          <w:tcPr>
            <w:tcW w:w="1977" w:type="dxa"/>
            <w:shd w:val="clear" w:color="auto" w:fill="auto"/>
          </w:tcPr>
          <w:p w:rsidR="008D137F" w:rsidRPr="00F74544" w:rsidRDefault="008D137F" w:rsidP="007869D4">
            <w:pPr>
              <w:spacing w:line="264" w:lineRule="auto"/>
              <w:jc w:val="center"/>
              <w:rPr>
                <w:sz w:val="20"/>
              </w:rPr>
            </w:pPr>
            <w:r w:rsidRPr="00F74544">
              <w:rPr>
                <w:sz w:val="20"/>
              </w:rPr>
              <w:t>Вступление в силу: 13/4/1950</w:t>
            </w:r>
          </w:p>
        </w:tc>
        <w:tc>
          <w:tcPr>
            <w:tcW w:w="1393" w:type="dxa"/>
            <w:gridSpan w:val="2"/>
            <w:vMerge/>
          </w:tcPr>
          <w:p w:rsidR="008D137F" w:rsidRPr="00F74544" w:rsidRDefault="008D137F" w:rsidP="007869D4">
            <w:pPr>
              <w:spacing w:line="264" w:lineRule="auto"/>
              <w:jc w:val="center"/>
              <w:rPr>
                <w:sz w:val="20"/>
              </w:rPr>
            </w:pPr>
          </w:p>
        </w:tc>
        <w:tc>
          <w:tcPr>
            <w:tcW w:w="1394" w:type="dxa"/>
            <w:vMerge/>
          </w:tcPr>
          <w:p w:rsidR="008D137F" w:rsidRPr="00F74544" w:rsidRDefault="008D137F" w:rsidP="007869D4">
            <w:pPr>
              <w:spacing w:line="264" w:lineRule="auto"/>
              <w:jc w:val="center"/>
              <w:rPr>
                <w:sz w:val="20"/>
              </w:rPr>
            </w:pPr>
          </w:p>
        </w:tc>
      </w:tr>
      <w:tr w:rsidR="00BA5355" w:rsidRPr="00F74544" w:rsidTr="0007241B">
        <w:tc>
          <w:tcPr>
            <w:tcW w:w="705" w:type="dxa"/>
            <w:vMerge w:val="restart"/>
          </w:tcPr>
          <w:p w:rsidR="008D137F" w:rsidRPr="00F74544" w:rsidRDefault="008D137F" w:rsidP="00FF6C3E">
            <w:pPr>
              <w:spacing w:line="264" w:lineRule="auto"/>
              <w:jc w:val="center"/>
              <w:rPr>
                <w:sz w:val="20"/>
              </w:rPr>
            </w:pPr>
            <w:r w:rsidRPr="00F74544">
              <w:rPr>
                <w:sz w:val="20"/>
              </w:rPr>
              <w:t>002</w:t>
            </w:r>
          </w:p>
        </w:tc>
        <w:tc>
          <w:tcPr>
            <w:tcW w:w="5929" w:type="dxa"/>
            <w:gridSpan w:val="3"/>
            <w:shd w:val="clear" w:color="auto" w:fill="auto"/>
          </w:tcPr>
          <w:p w:rsidR="008D137F" w:rsidRPr="00F74544" w:rsidRDefault="008D137F" w:rsidP="007869D4">
            <w:pPr>
              <w:spacing w:line="264" w:lineRule="auto"/>
              <w:rPr>
                <w:sz w:val="20"/>
              </w:rPr>
            </w:pPr>
            <w:r w:rsidRPr="00F74544">
              <w:rPr>
                <w:sz w:val="20"/>
              </w:rPr>
              <w:t>Генеральное соглашение о привилегиях и иммунитетах Совета Европы</w:t>
            </w:r>
          </w:p>
        </w:tc>
        <w:tc>
          <w:tcPr>
            <w:tcW w:w="1393" w:type="dxa"/>
            <w:gridSpan w:val="2"/>
            <w:vMerge w:val="restart"/>
          </w:tcPr>
          <w:p w:rsidR="008D137F" w:rsidRPr="00F74544" w:rsidRDefault="008D137F" w:rsidP="007869D4">
            <w:pPr>
              <w:spacing w:line="264" w:lineRule="auto"/>
              <w:jc w:val="center"/>
              <w:rPr>
                <w:sz w:val="20"/>
              </w:rPr>
            </w:pPr>
            <w:r w:rsidRPr="00F74544">
              <w:rPr>
                <w:sz w:val="20"/>
              </w:rPr>
              <w:t>2/9/1949</w:t>
            </w:r>
          </w:p>
        </w:tc>
        <w:tc>
          <w:tcPr>
            <w:tcW w:w="1394" w:type="dxa"/>
            <w:vMerge w:val="restart"/>
          </w:tcPr>
          <w:p w:rsidR="008D137F" w:rsidRPr="00F74544" w:rsidRDefault="008D137F" w:rsidP="007869D4">
            <w:pPr>
              <w:spacing w:line="264" w:lineRule="auto"/>
              <w:jc w:val="center"/>
              <w:rPr>
                <w:sz w:val="20"/>
              </w:rPr>
            </w:pPr>
            <w:r w:rsidRPr="00F74544">
              <w:rPr>
                <w:sz w:val="20"/>
              </w:rPr>
              <w:t>10/9/1952</w:t>
            </w:r>
          </w:p>
        </w:tc>
      </w:tr>
      <w:tr w:rsidR="0007241B" w:rsidRPr="00F74544" w:rsidTr="0007241B">
        <w:tc>
          <w:tcPr>
            <w:tcW w:w="705" w:type="dxa"/>
            <w:vMerge/>
          </w:tcPr>
          <w:p w:rsidR="008D137F" w:rsidRPr="00F74544" w:rsidRDefault="008D137F" w:rsidP="00FF6C3E">
            <w:pPr>
              <w:spacing w:line="264" w:lineRule="auto"/>
              <w:jc w:val="center"/>
              <w:rPr>
                <w:sz w:val="20"/>
              </w:rPr>
            </w:pPr>
          </w:p>
        </w:tc>
        <w:tc>
          <w:tcPr>
            <w:tcW w:w="1976" w:type="dxa"/>
            <w:shd w:val="clear" w:color="auto" w:fill="auto"/>
          </w:tcPr>
          <w:p w:rsidR="008D137F" w:rsidRPr="00F74544" w:rsidRDefault="008D137F" w:rsidP="007869D4">
            <w:pPr>
              <w:spacing w:line="264" w:lineRule="auto"/>
              <w:jc w:val="center"/>
              <w:rPr>
                <w:sz w:val="20"/>
              </w:rPr>
            </w:pPr>
            <w:r w:rsidRPr="00F74544">
              <w:rPr>
                <w:sz w:val="20"/>
              </w:rPr>
              <w:t>Подписание: 2/9/1949</w:t>
            </w:r>
          </w:p>
        </w:tc>
        <w:tc>
          <w:tcPr>
            <w:tcW w:w="1976" w:type="dxa"/>
            <w:shd w:val="clear" w:color="auto" w:fill="auto"/>
          </w:tcPr>
          <w:p w:rsidR="008D137F" w:rsidRPr="00F74544" w:rsidRDefault="008D137F" w:rsidP="007869D4">
            <w:pPr>
              <w:spacing w:line="264" w:lineRule="auto"/>
              <w:jc w:val="center"/>
              <w:rPr>
                <w:sz w:val="20"/>
              </w:rPr>
            </w:pPr>
            <w:r w:rsidRPr="00F74544">
              <w:rPr>
                <w:sz w:val="20"/>
              </w:rPr>
              <w:t xml:space="preserve">Ратификация или присоединение:  </w:t>
            </w:r>
            <w:r w:rsidR="00061024">
              <w:rPr>
                <w:sz w:val="20"/>
                <w:lang w:val="en-US"/>
              </w:rPr>
              <w:t xml:space="preserve"> </w:t>
            </w:r>
            <w:r w:rsidRPr="00F74544">
              <w:rPr>
                <w:sz w:val="20"/>
              </w:rPr>
              <w:t>7/1/1960</w:t>
            </w:r>
          </w:p>
        </w:tc>
        <w:tc>
          <w:tcPr>
            <w:tcW w:w="1977" w:type="dxa"/>
            <w:shd w:val="clear" w:color="auto" w:fill="auto"/>
          </w:tcPr>
          <w:p w:rsidR="008D137F" w:rsidRPr="00F74544" w:rsidRDefault="008D137F" w:rsidP="007869D4">
            <w:pPr>
              <w:spacing w:line="264" w:lineRule="auto"/>
              <w:jc w:val="center"/>
              <w:rPr>
                <w:sz w:val="20"/>
              </w:rPr>
            </w:pPr>
            <w:r w:rsidRPr="00F74544">
              <w:rPr>
                <w:sz w:val="20"/>
              </w:rPr>
              <w:t>Вступление в силу: 7/1/1960</w:t>
            </w:r>
          </w:p>
        </w:tc>
        <w:tc>
          <w:tcPr>
            <w:tcW w:w="1393" w:type="dxa"/>
            <w:gridSpan w:val="2"/>
            <w:vMerge/>
          </w:tcPr>
          <w:p w:rsidR="008D137F" w:rsidRPr="00F74544" w:rsidRDefault="008D137F" w:rsidP="007869D4">
            <w:pPr>
              <w:spacing w:line="264" w:lineRule="auto"/>
              <w:jc w:val="center"/>
              <w:rPr>
                <w:sz w:val="20"/>
              </w:rPr>
            </w:pPr>
          </w:p>
        </w:tc>
        <w:tc>
          <w:tcPr>
            <w:tcW w:w="1394" w:type="dxa"/>
            <w:vMerge/>
          </w:tcPr>
          <w:p w:rsidR="008D137F" w:rsidRPr="00F74544" w:rsidRDefault="008D137F" w:rsidP="007869D4">
            <w:pPr>
              <w:spacing w:line="264" w:lineRule="auto"/>
              <w:jc w:val="center"/>
              <w:rPr>
                <w:sz w:val="20"/>
              </w:rPr>
            </w:pPr>
          </w:p>
        </w:tc>
      </w:tr>
      <w:tr w:rsidR="00BA5355" w:rsidRPr="00F74544" w:rsidTr="0007241B">
        <w:tc>
          <w:tcPr>
            <w:tcW w:w="705" w:type="dxa"/>
            <w:vMerge w:val="restart"/>
          </w:tcPr>
          <w:p w:rsidR="008D137F" w:rsidRPr="00F74544" w:rsidRDefault="008D137F" w:rsidP="00FF6C3E">
            <w:pPr>
              <w:spacing w:line="264" w:lineRule="auto"/>
              <w:jc w:val="center"/>
              <w:rPr>
                <w:sz w:val="20"/>
              </w:rPr>
            </w:pPr>
            <w:r w:rsidRPr="00F74544">
              <w:rPr>
                <w:sz w:val="20"/>
              </w:rPr>
              <w:t>005</w:t>
            </w:r>
          </w:p>
        </w:tc>
        <w:tc>
          <w:tcPr>
            <w:tcW w:w="5929" w:type="dxa"/>
            <w:gridSpan w:val="3"/>
            <w:shd w:val="clear" w:color="auto" w:fill="auto"/>
          </w:tcPr>
          <w:p w:rsidR="008D137F" w:rsidRPr="00F74544" w:rsidRDefault="008D137F" w:rsidP="007869D4">
            <w:pPr>
              <w:spacing w:line="264" w:lineRule="auto"/>
              <w:rPr>
                <w:sz w:val="20"/>
              </w:rPr>
            </w:pPr>
            <w:r w:rsidRPr="00F74544">
              <w:rPr>
                <w:sz w:val="20"/>
              </w:rPr>
              <w:t xml:space="preserve">Конвенция о защите прав человека и основных свобод </w:t>
            </w:r>
          </w:p>
        </w:tc>
        <w:tc>
          <w:tcPr>
            <w:tcW w:w="1393" w:type="dxa"/>
            <w:gridSpan w:val="2"/>
            <w:vMerge w:val="restart"/>
          </w:tcPr>
          <w:p w:rsidR="008D137F" w:rsidRPr="00F74544" w:rsidRDefault="008D137F" w:rsidP="007869D4">
            <w:pPr>
              <w:spacing w:line="264" w:lineRule="auto"/>
              <w:jc w:val="center"/>
              <w:rPr>
                <w:sz w:val="20"/>
              </w:rPr>
            </w:pPr>
            <w:r w:rsidRPr="00F74544">
              <w:rPr>
                <w:sz w:val="20"/>
              </w:rPr>
              <w:t>4/11/1950</w:t>
            </w:r>
          </w:p>
        </w:tc>
        <w:tc>
          <w:tcPr>
            <w:tcW w:w="1394" w:type="dxa"/>
            <w:vMerge w:val="restart"/>
          </w:tcPr>
          <w:p w:rsidR="008D137F" w:rsidRPr="00F74544" w:rsidRDefault="008D137F" w:rsidP="007869D4">
            <w:pPr>
              <w:spacing w:line="264" w:lineRule="auto"/>
              <w:jc w:val="center"/>
              <w:rPr>
                <w:sz w:val="20"/>
              </w:rPr>
            </w:pPr>
            <w:r w:rsidRPr="00F74544">
              <w:rPr>
                <w:sz w:val="20"/>
              </w:rPr>
              <w:t>3/9/1953</w:t>
            </w:r>
          </w:p>
        </w:tc>
      </w:tr>
      <w:tr w:rsidR="0007241B" w:rsidRPr="00F74544" w:rsidTr="0007241B">
        <w:tc>
          <w:tcPr>
            <w:tcW w:w="705" w:type="dxa"/>
            <w:vMerge/>
          </w:tcPr>
          <w:p w:rsidR="008D137F" w:rsidRPr="00F74544" w:rsidRDefault="008D137F" w:rsidP="00FF6C3E">
            <w:pPr>
              <w:spacing w:line="264" w:lineRule="auto"/>
              <w:jc w:val="center"/>
              <w:rPr>
                <w:sz w:val="20"/>
              </w:rPr>
            </w:pPr>
          </w:p>
        </w:tc>
        <w:tc>
          <w:tcPr>
            <w:tcW w:w="1976" w:type="dxa"/>
            <w:shd w:val="clear" w:color="auto" w:fill="auto"/>
          </w:tcPr>
          <w:p w:rsidR="008D137F" w:rsidRPr="00F74544" w:rsidRDefault="008D137F" w:rsidP="007869D4">
            <w:pPr>
              <w:spacing w:line="264" w:lineRule="auto"/>
              <w:jc w:val="center"/>
              <w:rPr>
                <w:sz w:val="20"/>
              </w:rPr>
            </w:pPr>
            <w:r w:rsidRPr="00F74544">
              <w:rPr>
                <w:sz w:val="20"/>
              </w:rPr>
              <w:t>Подписание: 4/11/1950</w:t>
            </w:r>
          </w:p>
        </w:tc>
        <w:tc>
          <w:tcPr>
            <w:tcW w:w="1976" w:type="dxa"/>
            <w:shd w:val="clear" w:color="auto" w:fill="auto"/>
          </w:tcPr>
          <w:p w:rsidR="008D137F" w:rsidRPr="00F74544" w:rsidRDefault="008D137F" w:rsidP="007869D4">
            <w:pPr>
              <w:spacing w:line="264" w:lineRule="auto"/>
              <w:jc w:val="center"/>
              <w:rPr>
                <w:sz w:val="20"/>
              </w:rPr>
            </w:pPr>
            <w:r w:rsidRPr="00F74544">
              <w:rPr>
                <w:sz w:val="20"/>
              </w:rPr>
              <w:t>Ратификация или присоединение: 18/5/1954</w:t>
            </w:r>
          </w:p>
        </w:tc>
        <w:tc>
          <w:tcPr>
            <w:tcW w:w="1977" w:type="dxa"/>
            <w:shd w:val="clear" w:color="auto" w:fill="auto"/>
          </w:tcPr>
          <w:p w:rsidR="008D137F" w:rsidRPr="00F74544" w:rsidRDefault="008D137F" w:rsidP="007869D4">
            <w:pPr>
              <w:spacing w:line="264" w:lineRule="auto"/>
              <w:jc w:val="center"/>
              <w:rPr>
                <w:sz w:val="20"/>
              </w:rPr>
            </w:pPr>
            <w:r w:rsidRPr="00F74544">
              <w:rPr>
                <w:sz w:val="20"/>
              </w:rPr>
              <w:t>Вступление в силу: 18/5/1954</w:t>
            </w:r>
          </w:p>
        </w:tc>
        <w:tc>
          <w:tcPr>
            <w:tcW w:w="1393" w:type="dxa"/>
            <w:gridSpan w:val="2"/>
            <w:vMerge/>
          </w:tcPr>
          <w:p w:rsidR="008D137F" w:rsidRPr="00F74544" w:rsidRDefault="008D137F" w:rsidP="007869D4">
            <w:pPr>
              <w:spacing w:line="264" w:lineRule="auto"/>
              <w:jc w:val="center"/>
              <w:rPr>
                <w:sz w:val="20"/>
              </w:rPr>
            </w:pPr>
          </w:p>
        </w:tc>
        <w:tc>
          <w:tcPr>
            <w:tcW w:w="1394" w:type="dxa"/>
            <w:vMerge/>
          </w:tcPr>
          <w:p w:rsidR="008D137F" w:rsidRPr="00F74544" w:rsidRDefault="008D137F" w:rsidP="007869D4">
            <w:pPr>
              <w:spacing w:line="264" w:lineRule="auto"/>
              <w:jc w:val="center"/>
              <w:rPr>
                <w:sz w:val="20"/>
              </w:rPr>
            </w:pPr>
          </w:p>
        </w:tc>
      </w:tr>
      <w:tr w:rsidR="00BA5355" w:rsidRPr="00F74544" w:rsidTr="0007241B">
        <w:tc>
          <w:tcPr>
            <w:tcW w:w="705" w:type="dxa"/>
            <w:vMerge w:val="restart"/>
          </w:tcPr>
          <w:p w:rsidR="008D137F" w:rsidRPr="00F74544" w:rsidRDefault="008D137F" w:rsidP="00FF6C3E">
            <w:pPr>
              <w:spacing w:line="264" w:lineRule="auto"/>
              <w:jc w:val="center"/>
              <w:rPr>
                <w:sz w:val="20"/>
              </w:rPr>
            </w:pPr>
            <w:r w:rsidRPr="00F74544">
              <w:rPr>
                <w:sz w:val="20"/>
              </w:rPr>
              <w:t>009</w:t>
            </w:r>
          </w:p>
        </w:tc>
        <w:tc>
          <w:tcPr>
            <w:tcW w:w="5929" w:type="dxa"/>
            <w:gridSpan w:val="3"/>
            <w:shd w:val="clear" w:color="auto" w:fill="auto"/>
          </w:tcPr>
          <w:p w:rsidR="008D137F" w:rsidRPr="00F74544" w:rsidRDefault="008D137F" w:rsidP="007869D4">
            <w:pPr>
              <w:spacing w:line="264" w:lineRule="auto"/>
              <w:rPr>
                <w:sz w:val="20"/>
              </w:rPr>
            </w:pPr>
            <w:r w:rsidRPr="00F74544">
              <w:rPr>
                <w:sz w:val="20"/>
              </w:rPr>
              <w:t>Протокол к Конвенции о защите прав человека и основных свобод</w:t>
            </w:r>
          </w:p>
        </w:tc>
        <w:tc>
          <w:tcPr>
            <w:tcW w:w="1393" w:type="dxa"/>
            <w:gridSpan w:val="2"/>
            <w:vMerge w:val="restart"/>
          </w:tcPr>
          <w:p w:rsidR="008D137F" w:rsidRPr="00F74544" w:rsidRDefault="008D137F" w:rsidP="007869D4">
            <w:pPr>
              <w:spacing w:line="264" w:lineRule="auto"/>
              <w:jc w:val="center"/>
              <w:rPr>
                <w:sz w:val="20"/>
              </w:rPr>
            </w:pPr>
            <w:r w:rsidRPr="00F74544">
              <w:rPr>
                <w:sz w:val="20"/>
              </w:rPr>
              <w:t>20/3/1952</w:t>
            </w:r>
          </w:p>
        </w:tc>
        <w:tc>
          <w:tcPr>
            <w:tcW w:w="1394" w:type="dxa"/>
            <w:vMerge w:val="restart"/>
          </w:tcPr>
          <w:p w:rsidR="008D137F" w:rsidRPr="00F74544" w:rsidRDefault="008D137F" w:rsidP="007869D4">
            <w:pPr>
              <w:spacing w:line="264" w:lineRule="auto"/>
              <w:jc w:val="center"/>
              <w:rPr>
                <w:sz w:val="20"/>
              </w:rPr>
            </w:pPr>
            <w:r w:rsidRPr="00F74544">
              <w:rPr>
                <w:sz w:val="20"/>
              </w:rPr>
              <w:t>18/5/1954</w:t>
            </w:r>
          </w:p>
        </w:tc>
      </w:tr>
      <w:tr w:rsidR="0007241B" w:rsidRPr="00F74544" w:rsidTr="0007241B">
        <w:tc>
          <w:tcPr>
            <w:tcW w:w="705" w:type="dxa"/>
            <w:vMerge/>
          </w:tcPr>
          <w:p w:rsidR="008D137F" w:rsidRPr="00F74544" w:rsidRDefault="008D137F" w:rsidP="00FF6C3E">
            <w:pPr>
              <w:spacing w:line="264" w:lineRule="auto"/>
              <w:jc w:val="center"/>
              <w:rPr>
                <w:sz w:val="20"/>
              </w:rPr>
            </w:pPr>
          </w:p>
        </w:tc>
        <w:tc>
          <w:tcPr>
            <w:tcW w:w="1976" w:type="dxa"/>
            <w:shd w:val="clear" w:color="auto" w:fill="auto"/>
          </w:tcPr>
          <w:p w:rsidR="008D137F" w:rsidRPr="00F74544" w:rsidRDefault="008D137F" w:rsidP="007869D4">
            <w:pPr>
              <w:spacing w:line="264" w:lineRule="auto"/>
              <w:jc w:val="center"/>
              <w:rPr>
                <w:sz w:val="20"/>
              </w:rPr>
            </w:pPr>
            <w:r w:rsidRPr="00F74544">
              <w:rPr>
                <w:sz w:val="20"/>
              </w:rPr>
              <w:t>Подписание: 20/3/1952</w:t>
            </w:r>
          </w:p>
        </w:tc>
        <w:tc>
          <w:tcPr>
            <w:tcW w:w="1976" w:type="dxa"/>
            <w:shd w:val="clear" w:color="auto" w:fill="auto"/>
          </w:tcPr>
          <w:p w:rsidR="008D137F" w:rsidRPr="00F74544" w:rsidRDefault="008D137F" w:rsidP="007869D4">
            <w:pPr>
              <w:spacing w:line="264" w:lineRule="auto"/>
              <w:jc w:val="center"/>
              <w:rPr>
                <w:sz w:val="20"/>
              </w:rPr>
            </w:pPr>
            <w:r w:rsidRPr="00F74544">
              <w:rPr>
                <w:sz w:val="20"/>
              </w:rPr>
              <w:t>Ратификация или присоединение:  18/5/1954</w:t>
            </w:r>
          </w:p>
        </w:tc>
        <w:tc>
          <w:tcPr>
            <w:tcW w:w="1977" w:type="dxa"/>
            <w:shd w:val="clear" w:color="auto" w:fill="auto"/>
          </w:tcPr>
          <w:p w:rsidR="008D137F" w:rsidRPr="00F74544" w:rsidRDefault="008D137F" w:rsidP="007869D4">
            <w:pPr>
              <w:spacing w:line="264" w:lineRule="auto"/>
              <w:jc w:val="center"/>
              <w:rPr>
                <w:sz w:val="20"/>
              </w:rPr>
            </w:pPr>
            <w:r w:rsidRPr="00F74544">
              <w:rPr>
                <w:sz w:val="20"/>
              </w:rPr>
              <w:t>Вступление в силу: 18/5/1954</w:t>
            </w:r>
          </w:p>
        </w:tc>
        <w:tc>
          <w:tcPr>
            <w:tcW w:w="1393" w:type="dxa"/>
            <w:gridSpan w:val="2"/>
            <w:vMerge/>
          </w:tcPr>
          <w:p w:rsidR="008D137F" w:rsidRPr="00F74544" w:rsidRDefault="008D137F" w:rsidP="007869D4">
            <w:pPr>
              <w:spacing w:line="264" w:lineRule="auto"/>
              <w:jc w:val="center"/>
              <w:rPr>
                <w:sz w:val="20"/>
              </w:rPr>
            </w:pPr>
          </w:p>
        </w:tc>
        <w:tc>
          <w:tcPr>
            <w:tcW w:w="1394" w:type="dxa"/>
            <w:vMerge/>
          </w:tcPr>
          <w:p w:rsidR="008D137F" w:rsidRPr="00F74544" w:rsidRDefault="008D137F" w:rsidP="007869D4">
            <w:pPr>
              <w:spacing w:line="264" w:lineRule="auto"/>
              <w:jc w:val="center"/>
              <w:rPr>
                <w:sz w:val="20"/>
              </w:rPr>
            </w:pPr>
          </w:p>
        </w:tc>
      </w:tr>
      <w:tr w:rsidR="00BA5355" w:rsidRPr="00F74544" w:rsidTr="0007241B">
        <w:tc>
          <w:tcPr>
            <w:tcW w:w="705" w:type="dxa"/>
            <w:vMerge w:val="restart"/>
          </w:tcPr>
          <w:p w:rsidR="008D137F" w:rsidRPr="00F74544" w:rsidRDefault="008D137F" w:rsidP="00FF6C3E">
            <w:pPr>
              <w:spacing w:line="264" w:lineRule="auto"/>
              <w:jc w:val="center"/>
              <w:rPr>
                <w:sz w:val="20"/>
              </w:rPr>
            </w:pPr>
            <w:r w:rsidRPr="00F74544">
              <w:rPr>
                <w:sz w:val="20"/>
              </w:rPr>
              <w:t>010</w:t>
            </w:r>
          </w:p>
        </w:tc>
        <w:tc>
          <w:tcPr>
            <w:tcW w:w="5929" w:type="dxa"/>
            <w:gridSpan w:val="3"/>
            <w:shd w:val="clear" w:color="auto" w:fill="auto"/>
          </w:tcPr>
          <w:p w:rsidR="008D137F" w:rsidRPr="00F74544" w:rsidRDefault="008D137F" w:rsidP="007869D4">
            <w:pPr>
              <w:spacing w:line="264" w:lineRule="auto"/>
              <w:rPr>
                <w:sz w:val="20"/>
              </w:rPr>
            </w:pPr>
            <w:r w:rsidRPr="00F74544">
              <w:rPr>
                <w:sz w:val="20"/>
              </w:rPr>
              <w:t xml:space="preserve">Протокол к Генеральному соглашению о привилегиях и иммунитетах Совета Европы </w:t>
            </w:r>
          </w:p>
        </w:tc>
        <w:tc>
          <w:tcPr>
            <w:tcW w:w="1393" w:type="dxa"/>
            <w:gridSpan w:val="2"/>
            <w:vMerge w:val="restart"/>
          </w:tcPr>
          <w:p w:rsidR="008D137F" w:rsidRPr="00F74544" w:rsidRDefault="008D137F" w:rsidP="007869D4">
            <w:pPr>
              <w:spacing w:line="264" w:lineRule="auto"/>
              <w:jc w:val="center"/>
              <w:rPr>
                <w:sz w:val="20"/>
              </w:rPr>
            </w:pPr>
            <w:r w:rsidRPr="00F74544">
              <w:rPr>
                <w:sz w:val="20"/>
              </w:rPr>
              <w:t>6/11/1952</w:t>
            </w:r>
          </w:p>
        </w:tc>
        <w:tc>
          <w:tcPr>
            <w:tcW w:w="1394" w:type="dxa"/>
            <w:vMerge w:val="restart"/>
          </w:tcPr>
          <w:p w:rsidR="008D137F" w:rsidRPr="00F74544" w:rsidRDefault="008D137F" w:rsidP="007869D4">
            <w:pPr>
              <w:spacing w:line="264" w:lineRule="auto"/>
              <w:jc w:val="center"/>
              <w:rPr>
                <w:sz w:val="20"/>
              </w:rPr>
            </w:pPr>
            <w:r w:rsidRPr="00F74544">
              <w:rPr>
                <w:sz w:val="20"/>
              </w:rPr>
              <w:t>11/7/1956</w:t>
            </w:r>
          </w:p>
        </w:tc>
      </w:tr>
      <w:tr w:rsidR="0007241B" w:rsidRPr="00F74544" w:rsidTr="0007241B">
        <w:tc>
          <w:tcPr>
            <w:tcW w:w="705" w:type="dxa"/>
            <w:vMerge/>
          </w:tcPr>
          <w:p w:rsidR="008D137F" w:rsidRPr="00F74544" w:rsidRDefault="008D137F" w:rsidP="00FF6C3E">
            <w:pPr>
              <w:spacing w:line="264" w:lineRule="auto"/>
              <w:jc w:val="center"/>
              <w:rPr>
                <w:sz w:val="20"/>
              </w:rPr>
            </w:pPr>
          </w:p>
        </w:tc>
        <w:tc>
          <w:tcPr>
            <w:tcW w:w="1976" w:type="dxa"/>
            <w:shd w:val="clear" w:color="auto" w:fill="auto"/>
          </w:tcPr>
          <w:p w:rsidR="008D137F" w:rsidRPr="00F74544" w:rsidRDefault="008D137F" w:rsidP="007869D4">
            <w:pPr>
              <w:spacing w:line="264" w:lineRule="auto"/>
              <w:jc w:val="center"/>
              <w:rPr>
                <w:sz w:val="20"/>
              </w:rPr>
            </w:pPr>
            <w:r w:rsidRPr="00F74544">
              <w:rPr>
                <w:sz w:val="20"/>
              </w:rPr>
              <w:t>Подписание: 6/11/1952</w:t>
            </w:r>
          </w:p>
        </w:tc>
        <w:tc>
          <w:tcPr>
            <w:tcW w:w="1976" w:type="dxa"/>
            <w:shd w:val="clear" w:color="auto" w:fill="auto"/>
          </w:tcPr>
          <w:p w:rsidR="008D137F" w:rsidRPr="00F74544" w:rsidRDefault="008D137F" w:rsidP="007869D4">
            <w:pPr>
              <w:spacing w:line="264" w:lineRule="auto"/>
              <w:jc w:val="center"/>
              <w:rPr>
                <w:sz w:val="20"/>
              </w:rPr>
            </w:pPr>
            <w:r w:rsidRPr="00F74544">
              <w:rPr>
                <w:sz w:val="20"/>
              </w:rPr>
              <w:t xml:space="preserve">Ратификация или присоединение: </w:t>
            </w:r>
            <w:r w:rsidR="00061024">
              <w:rPr>
                <w:sz w:val="20"/>
                <w:lang w:val="en-US"/>
              </w:rPr>
              <w:t xml:space="preserve"> </w:t>
            </w:r>
            <w:r w:rsidRPr="00F74544">
              <w:rPr>
                <w:sz w:val="20"/>
              </w:rPr>
              <w:t xml:space="preserve"> 7/1/1960</w:t>
            </w:r>
          </w:p>
        </w:tc>
        <w:tc>
          <w:tcPr>
            <w:tcW w:w="1977" w:type="dxa"/>
            <w:shd w:val="clear" w:color="auto" w:fill="auto"/>
          </w:tcPr>
          <w:p w:rsidR="008D137F" w:rsidRPr="00F74544" w:rsidRDefault="008D137F" w:rsidP="007869D4">
            <w:pPr>
              <w:spacing w:line="264" w:lineRule="auto"/>
              <w:jc w:val="center"/>
              <w:rPr>
                <w:sz w:val="20"/>
              </w:rPr>
            </w:pPr>
            <w:r w:rsidRPr="00F74544">
              <w:rPr>
                <w:sz w:val="20"/>
              </w:rPr>
              <w:t>Вступление в силу: 7/1/1960</w:t>
            </w:r>
          </w:p>
        </w:tc>
        <w:tc>
          <w:tcPr>
            <w:tcW w:w="1393" w:type="dxa"/>
            <w:gridSpan w:val="2"/>
            <w:vMerge/>
          </w:tcPr>
          <w:p w:rsidR="008D137F" w:rsidRPr="00F74544" w:rsidRDefault="008D137F" w:rsidP="007869D4">
            <w:pPr>
              <w:spacing w:line="264" w:lineRule="auto"/>
              <w:jc w:val="center"/>
              <w:rPr>
                <w:sz w:val="20"/>
              </w:rPr>
            </w:pPr>
          </w:p>
        </w:tc>
        <w:tc>
          <w:tcPr>
            <w:tcW w:w="1394" w:type="dxa"/>
            <w:vMerge/>
          </w:tcPr>
          <w:p w:rsidR="008D137F" w:rsidRPr="00F74544" w:rsidRDefault="008D137F" w:rsidP="007869D4">
            <w:pPr>
              <w:spacing w:line="264" w:lineRule="auto"/>
              <w:jc w:val="center"/>
              <w:rPr>
                <w:sz w:val="20"/>
              </w:rPr>
            </w:pPr>
          </w:p>
        </w:tc>
      </w:tr>
      <w:tr w:rsidR="00BA5355" w:rsidRPr="00F74544" w:rsidTr="0007241B">
        <w:tc>
          <w:tcPr>
            <w:tcW w:w="705" w:type="dxa"/>
            <w:vMerge w:val="restart"/>
          </w:tcPr>
          <w:p w:rsidR="008D137F" w:rsidRPr="00F74544" w:rsidRDefault="008D137F" w:rsidP="00FF6C3E">
            <w:pPr>
              <w:spacing w:line="264" w:lineRule="auto"/>
              <w:jc w:val="center"/>
              <w:rPr>
                <w:sz w:val="20"/>
              </w:rPr>
            </w:pPr>
            <w:r w:rsidRPr="00F74544">
              <w:rPr>
                <w:sz w:val="20"/>
              </w:rPr>
              <w:t>012</w:t>
            </w:r>
          </w:p>
        </w:tc>
        <w:tc>
          <w:tcPr>
            <w:tcW w:w="5929" w:type="dxa"/>
            <w:gridSpan w:val="3"/>
            <w:shd w:val="clear" w:color="auto" w:fill="auto"/>
          </w:tcPr>
          <w:p w:rsidR="008D137F" w:rsidRPr="00F74544" w:rsidRDefault="008D137F" w:rsidP="007869D4">
            <w:pPr>
              <w:spacing w:line="264" w:lineRule="auto"/>
              <w:rPr>
                <w:sz w:val="20"/>
              </w:rPr>
            </w:pPr>
            <w:r w:rsidRPr="00F74544">
              <w:rPr>
                <w:sz w:val="20"/>
              </w:rPr>
              <w:t>Европейское временное соглашение о социальном обеспечении по старости, инвалидности и потере кормильца</w:t>
            </w:r>
          </w:p>
        </w:tc>
        <w:tc>
          <w:tcPr>
            <w:tcW w:w="1393" w:type="dxa"/>
            <w:gridSpan w:val="2"/>
            <w:vMerge w:val="restart"/>
          </w:tcPr>
          <w:p w:rsidR="008D137F" w:rsidRPr="00F74544" w:rsidRDefault="008D137F" w:rsidP="007869D4">
            <w:pPr>
              <w:spacing w:line="264" w:lineRule="auto"/>
              <w:jc w:val="center"/>
              <w:rPr>
                <w:sz w:val="20"/>
              </w:rPr>
            </w:pPr>
            <w:r w:rsidRPr="00F74544">
              <w:rPr>
                <w:sz w:val="20"/>
              </w:rPr>
              <w:t>11/12/1953</w:t>
            </w:r>
          </w:p>
        </w:tc>
        <w:tc>
          <w:tcPr>
            <w:tcW w:w="1394" w:type="dxa"/>
            <w:vMerge w:val="restart"/>
          </w:tcPr>
          <w:p w:rsidR="008D137F" w:rsidRPr="00F74544" w:rsidRDefault="008D137F" w:rsidP="007869D4">
            <w:pPr>
              <w:spacing w:line="264" w:lineRule="auto"/>
              <w:jc w:val="center"/>
              <w:rPr>
                <w:sz w:val="20"/>
              </w:rPr>
            </w:pPr>
            <w:r w:rsidRPr="00F74544">
              <w:rPr>
                <w:sz w:val="20"/>
              </w:rPr>
              <w:t>1/7/1954</w:t>
            </w:r>
          </w:p>
        </w:tc>
      </w:tr>
      <w:tr w:rsidR="0007241B" w:rsidRPr="00F74544" w:rsidTr="0007241B">
        <w:tc>
          <w:tcPr>
            <w:tcW w:w="705" w:type="dxa"/>
            <w:vMerge/>
          </w:tcPr>
          <w:p w:rsidR="008D137F" w:rsidRPr="00F74544" w:rsidRDefault="008D137F" w:rsidP="00FF6C3E">
            <w:pPr>
              <w:spacing w:line="264" w:lineRule="auto"/>
              <w:jc w:val="center"/>
              <w:rPr>
                <w:sz w:val="20"/>
              </w:rPr>
            </w:pPr>
          </w:p>
        </w:tc>
        <w:tc>
          <w:tcPr>
            <w:tcW w:w="1976" w:type="dxa"/>
            <w:shd w:val="clear" w:color="auto" w:fill="auto"/>
          </w:tcPr>
          <w:p w:rsidR="008D137F" w:rsidRPr="00F74544" w:rsidRDefault="008D137F" w:rsidP="007869D4">
            <w:pPr>
              <w:spacing w:line="264" w:lineRule="auto"/>
              <w:jc w:val="center"/>
              <w:rPr>
                <w:sz w:val="20"/>
              </w:rPr>
            </w:pPr>
            <w:r w:rsidRPr="00F74544">
              <w:rPr>
                <w:sz w:val="20"/>
              </w:rPr>
              <w:t>Подписание: 11/12/1953</w:t>
            </w:r>
          </w:p>
        </w:tc>
        <w:tc>
          <w:tcPr>
            <w:tcW w:w="1976" w:type="dxa"/>
            <w:shd w:val="clear" w:color="auto" w:fill="auto"/>
          </w:tcPr>
          <w:p w:rsidR="008D137F" w:rsidRPr="00F74544" w:rsidRDefault="008D137F" w:rsidP="007869D4">
            <w:pPr>
              <w:spacing w:line="264" w:lineRule="auto"/>
              <w:jc w:val="center"/>
              <w:rPr>
                <w:sz w:val="20"/>
              </w:rPr>
            </w:pPr>
            <w:r w:rsidRPr="00F74544">
              <w:rPr>
                <w:sz w:val="20"/>
              </w:rPr>
              <w:t>Ратификация или присоединение:  14/4/1967</w:t>
            </w:r>
          </w:p>
        </w:tc>
        <w:tc>
          <w:tcPr>
            <w:tcW w:w="1977" w:type="dxa"/>
            <w:shd w:val="clear" w:color="auto" w:fill="auto"/>
          </w:tcPr>
          <w:p w:rsidR="008D137F" w:rsidRPr="00F74544" w:rsidRDefault="008D137F" w:rsidP="00061024">
            <w:pPr>
              <w:spacing w:line="264" w:lineRule="auto"/>
              <w:jc w:val="center"/>
              <w:rPr>
                <w:sz w:val="20"/>
              </w:rPr>
            </w:pPr>
            <w:r w:rsidRPr="00F74544">
              <w:rPr>
                <w:sz w:val="20"/>
              </w:rPr>
              <w:t>Вступление в силу: 1/5/1967</w:t>
            </w:r>
          </w:p>
        </w:tc>
        <w:tc>
          <w:tcPr>
            <w:tcW w:w="1393" w:type="dxa"/>
            <w:gridSpan w:val="2"/>
            <w:vMerge/>
          </w:tcPr>
          <w:p w:rsidR="008D137F" w:rsidRPr="00F74544" w:rsidRDefault="008D137F" w:rsidP="007869D4">
            <w:pPr>
              <w:spacing w:line="264" w:lineRule="auto"/>
              <w:jc w:val="center"/>
              <w:rPr>
                <w:sz w:val="20"/>
              </w:rPr>
            </w:pPr>
          </w:p>
        </w:tc>
        <w:tc>
          <w:tcPr>
            <w:tcW w:w="1394" w:type="dxa"/>
            <w:vMerge/>
          </w:tcPr>
          <w:p w:rsidR="008D137F" w:rsidRPr="00F74544" w:rsidRDefault="008D137F" w:rsidP="007869D4">
            <w:pPr>
              <w:spacing w:line="264" w:lineRule="auto"/>
              <w:jc w:val="center"/>
              <w:rPr>
                <w:sz w:val="20"/>
              </w:rPr>
            </w:pPr>
          </w:p>
        </w:tc>
      </w:tr>
      <w:tr w:rsidR="00BA5355" w:rsidRPr="00F74544" w:rsidTr="0007241B">
        <w:tc>
          <w:tcPr>
            <w:tcW w:w="705" w:type="dxa"/>
            <w:vMerge w:val="restart"/>
          </w:tcPr>
          <w:p w:rsidR="008D137F" w:rsidRPr="00F74544" w:rsidRDefault="008D137F" w:rsidP="00FF6C3E">
            <w:pPr>
              <w:spacing w:line="264" w:lineRule="auto"/>
              <w:jc w:val="center"/>
              <w:rPr>
                <w:sz w:val="20"/>
              </w:rPr>
            </w:pPr>
            <w:r w:rsidRPr="00F74544">
              <w:rPr>
                <w:sz w:val="20"/>
              </w:rPr>
              <w:t>012A</w:t>
            </w:r>
          </w:p>
        </w:tc>
        <w:tc>
          <w:tcPr>
            <w:tcW w:w="5929" w:type="dxa"/>
            <w:gridSpan w:val="3"/>
            <w:shd w:val="clear" w:color="auto" w:fill="auto"/>
          </w:tcPr>
          <w:p w:rsidR="008D137F" w:rsidRPr="00F74544" w:rsidRDefault="008D137F" w:rsidP="007869D4">
            <w:pPr>
              <w:spacing w:line="264" w:lineRule="auto"/>
              <w:rPr>
                <w:sz w:val="20"/>
              </w:rPr>
            </w:pPr>
            <w:r w:rsidRPr="00F74544">
              <w:rPr>
                <w:bCs/>
                <w:color w:val="000000"/>
                <w:sz w:val="20"/>
              </w:rPr>
              <w:t>Дополнительный протокол к Европейскому временному соглашению о социальном обеспечении по старости, инвалидности и потере кормильца</w:t>
            </w:r>
            <w:r w:rsidRPr="00F74544">
              <w:rPr>
                <w:sz w:val="20"/>
              </w:rPr>
              <w:t xml:space="preserve"> </w:t>
            </w:r>
          </w:p>
        </w:tc>
        <w:tc>
          <w:tcPr>
            <w:tcW w:w="1393" w:type="dxa"/>
            <w:gridSpan w:val="2"/>
            <w:vMerge w:val="restart"/>
          </w:tcPr>
          <w:p w:rsidR="008D137F" w:rsidRPr="00F74544" w:rsidRDefault="008D137F" w:rsidP="007869D4">
            <w:pPr>
              <w:spacing w:line="264" w:lineRule="auto"/>
              <w:jc w:val="center"/>
              <w:rPr>
                <w:sz w:val="20"/>
              </w:rPr>
            </w:pPr>
            <w:r w:rsidRPr="00F74544">
              <w:rPr>
                <w:sz w:val="20"/>
              </w:rPr>
              <w:t>11/12/1953</w:t>
            </w:r>
          </w:p>
        </w:tc>
        <w:tc>
          <w:tcPr>
            <w:tcW w:w="1394" w:type="dxa"/>
            <w:vMerge w:val="restart"/>
          </w:tcPr>
          <w:p w:rsidR="008D137F" w:rsidRPr="00F74544" w:rsidRDefault="008D137F" w:rsidP="007869D4">
            <w:pPr>
              <w:spacing w:line="264" w:lineRule="auto"/>
              <w:jc w:val="center"/>
              <w:rPr>
                <w:sz w:val="20"/>
              </w:rPr>
            </w:pPr>
            <w:r w:rsidRPr="00F74544">
              <w:rPr>
                <w:sz w:val="20"/>
              </w:rPr>
              <w:t>1/10/1954</w:t>
            </w:r>
          </w:p>
        </w:tc>
      </w:tr>
      <w:tr w:rsidR="0007241B" w:rsidRPr="00F74544" w:rsidTr="0007241B">
        <w:tc>
          <w:tcPr>
            <w:tcW w:w="705" w:type="dxa"/>
            <w:vMerge/>
          </w:tcPr>
          <w:p w:rsidR="008D137F" w:rsidRPr="00F74544" w:rsidRDefault="008D137F" w:rsidP="00FF6C3E">
            <w:pPr>
              <w:spacing w:line="264" w:lineRule="auto"/>
              <w:jc w:val="center"/>
              <w:rPr>
                <w:sz w:val="20"/>
              </w:rPr>
            </w:pPr>
          </w:p>
        </w:tc>
        <w:tc>
          <w:tcPr>
            <w:tcW w:w="1976" w:type="dxa"/>
            <w:shd w:val="clear" w:color="auto" w:fill="auto"/>
          </w:tcPr>
          <w:p w:rsidR="008D137F" w:rsidRPr="00F74544" w:rsidRDefault="008D137F" w:rsidP="007869D4">
            <w:pPr>
              <w:spacing w:line="264" w:lineRule="auto"/>
              <w:jc w:val="center"/>
              <w:rPr>
                <w:sz w:val="20"/>
              </w:rPr>
            </w:pPr>
            <w:r w:rsidRPr="00F74544">
              <w:rPr>
                <w:sz w:val="20"/>
              </w:rPr>
              <w:t>Подписание: 11/12/1953</w:t>
            </w:r>
          </w:p>
        </w:tc>
        <w:tc>
          <w:tcPr>
            <w:tcW w:w="1976" w:type="dxa"/>
            <w:shd w:val="clear" w:color="auto" w:fill="auto"/>
          </w:tcPr>
          <w:p w:rsidR="008D137F" w:rsidRPr="00F74544" w:rsidRDefault="008D137F" w:rsidP="007869D4">
            <w:pPr>
              <w:spacing w:line="264" w:lineRule="auto"/>
              <w:jc w:val="center"/>
              <w:rPr>
                <w:sz w:val="20"/>
              </w:rPr>
            </w:pPr>
            <w:r w:rsidRPr="00F74544">
              <w:rPr>
                <w:sz w:val="20"/>
              </w:rPr>
              <w:t>Ратификация или присоединение:   14/4/1967</w:t>
            </w:r>
          </w:p>
        </w:tc>
        <w:tc>
          <w:tcPr>
            <w:tcW w:w="1977" w:type="dxa"/>
            <w:shd w:val="clear" w:color="auto" w:fill="auto"/>
          </w:tcPr>
          <w:p w:rsidR="008D137F" w:rsidRPr="00F74544" w:rsidRDefault="008D137F" w:rsidP="007869D4">
            <w:pPr>
              <w:spacing w:line="264" w:lineRule="auto"/>
              <w:jc w:val="center"/>
              <w:rPr>
                <w:sz w:val="20"/>
              </w:rPr>
            </w:pPr>
            <w:r w:rsidRPr="00F74544">
              <w:rPr>
                <w:sz w:val="20"/>
              </w:rPr>
              <w:t>Вступление в силу: 1/5/1967</w:t>
            </w:r>
          </w:p>
        </w:tc>
        <w:tc>
          <w:tcPr>
            <w:tcW w:w="1393" w:type="dxa"/>
            <w:gridSpan w:val="2"/>
            <w:vMerge/>
          </w:tcPr>
          <w:p w:rsidR="008D137F" w:rsidRPr="00F74544" w:rsidRDefault="008D137F" w:rsidP="007869D4">
            <w:pPr>
              <w:spacing w:line="264" w:lineRule="auto"/>
              <w:jc w:val="center"/>
              <w:rPr>
                <w:sz w:val="20"/>
              </w:rPr>
            </w:pPr>
          </w:p>
        </w:tc>
        <w:tc>
          <w:tcPr>
            <w:tcW w:w="1394" w:type="dxa"/>
            <w:vMerge/>
          </w:tcPr>
          <w:p w:rsidR="008D137F" w:rsidRPr="00F74544" w:rsidRDefault="008D137F" w:rsidP="007869D4">
            <w:pPr>
              <w:spacing w:line="264" w:lineRule="auto"/>
              <w:jc w:val="center"/>
              <w:rPr>
                <w:sz w:val="20"/>
              </w:rPr>
            </w:pPr>
          </w:p>
        </w:tc>
      </w:tr>
      <w:tr w:rsidR="00BA5355" w:rsidRPr="00F74544" w:rsidTr="0007241B">
        <w:tc>
          <w:tcPr>
            <w:tcW w:w="705" w:type="dxa"/>
            <w:vMerge w:val="restart"/>
          </w:tcPr>
          <w:p w:rsidR="008D137F" w:rsidRPr="00F74544" w:rsidRDefault="008D137F" w:rsidP="00FF6C3E">
            <w:pPr>
              <w:spacing w:line="264" w:lineRule="auto"/>
              <w:jc w:val="center"/>
              <w:rPr>
                <w:sz w:val="20"/>
              </w:rPr>
            </w:pPr>
            <w:r w:rsidRPr="00F74544">
              <w:rPr>
                <w:sz w:val="20"/>
              </w:rPr>
              <w:t>013</w:t>
            </w:r>
          </w:p>
        </w:tc>
        <w:tc>
          <w:tcPr>
            <w:tcW w:w="5929" w:type="dxa"/>
            <w:gridSpan w:val="3"/>
            <w:shd w:val="clear" w:color="auto" w:fill="auto"/>
          </w:tcPr>
          <w:p w:rsidR="008D137F" w:rsidRPr="00F74544" w:rsidRDefault="008D137F" w:rsidP="007869D4">
            <w:pPr>
              <w:spacing w:line="264" w:lineRule="auto"/>
              <w:rPr>
                <w:sz w:val="20"/>
              </w:rPr>
            </w:pPr>
            <w:r w:rsidRPr="00F74544">
              <w:rPr>
                <w:bCs/>
                <w:color w:val="000000"/>
                <w:sz w:val="20"/>
              </w:rPr>
              <w:t>Европейское временное соглашение о социальном обеспечении, за исключением случаев, относящихся к социальному обеспечению по старости, инвалидности и потере кормильца</w:t>
            </w:r>
            <w:r w:rsidRPr="00F74544">
              <w:rPr>
                <w:sz w:val="20"/>
              </w:rPr>
              <w:t xml:space="preserve"> </w:t>
            </w:r>
          </w:p>
        </w:tc>
        <w:tc>
          <w:tcPr>
            <w:tcW w:w="1393" w:type="dxa"/>
            <w:gridSpan w:val="2"/>
            <w:vMerge w:val="restart"/>
          </w:tcPr>
          <w:p w:rsidR="008D137F" w:rsidRPr="00F74544" w:rsidRDefault="008D137F" w:rsidP="007869D4">
            <w:pPr>
              <w:spacing w:line="264" w:lineRule="auto"/>
              <w:jc w:val="center"/>
              <w:rPr>
                <w:sz w:val="20"/>
              </w:rPr>
            </w:pPr>
            <w:r w:rsidRPr="00F74544">
              <w:rPr>
                <w:sz w:val="20"/>
              </w:rPr>
              <w:t>11/12/1953</w:t>
            </w:r>
          </w:p>
        </w:tc>
        <w:tc>
          <w:tcPr>
            <w:tcW w:w="1394" w:type="dxa"/>
            <w:vMerge w:val="restart"/>
          </w:tcPr>
          <w:p w:rsidR="008D137F" w:rsidRPr="00F74544" w:rsidRDefault="008D137F" w:rsidP="007869D4">
            <w:pPr>
              <w:spacing w:line="264" w:lineRule="auto"/>
              <w:jc w:val="center"/>
              <w:rPr>
                <w:sz w:val="20"/>
              </w:rPr>
            </w:pPr>
            <w:r w:rsidRPr="00F74544">
              <w:rPr>
                <w:sz w:val="20"/>
              </w:rPr>
              <w:t>1/7/1954</w:t>
            </w:r>
          </w:p>
        </w:tc>
      </w:tr>
      <w:tr w:rsidR="0007241B" w:rsidRPr="00F74544" w:rsidTr="0007241B">
        <w:tc>
          <w:tcPr>
            <w:tcW w:w="705" w:type="dxa"/>
            <w:vMerge/>
          </w:tcPr>
          <w:p w:rsidR="008D137F" w:rsidRPr="00F74544" w:rsidRDefault="008D137F" w:rsidP="00FF6C3E">
            <w:pPr>
              <w:spacing w:line="264" w:lineRule="auto"/>
              <w:jc w:val="center"/>
              <w:rPr>
                <w:sz w:val="20"/>
              </w:rPr>
            </w:pPr>
          </w:p>
        </w:tc>
        <w:tc>
          <w:tcPr>
            <w:tcW w:w="1976" w:type="dxa"/>
            <w:shd w:val="clear" w:color="auto" w:fill="auto"/>
          </w:tcPr>
          <w:p w:rsidR="008D137F" w:rsidRPr="00F74544" w:rsidRDefault="008D137F" w:rsidP="007869D4">
            <w:pPr>
              <w:spacing w:line="264" w:lineRule="auto"/>
              <w:jc w:val="center"/>
              <w:rPr>
                <w:sz w:val="20"/>
              </w:rPr>
            </w:pPr>
            <w:r w:rsidRPr="00F74544">
              <w:rPr>
                <w:sz w:val="20"/>
              </w:rPr>
              <w:t>Подписание: 11/12/1953</w:t>
            </w:r>
          </w:p>
        </w:tc>
        <w:tc>
          <w:tcPr>
            <w:tcW w:w="1976" w:type="dxa"/>
            <w:shd w:val="clear" w:color="auto" w:fill="auto"/>
          </w:tcPr>
          <w:p w:rsidR="008D137F" w:rsidRPr="00F74544" w:rsidRDefault="008D137F" w:rsidP="007869D4">
            <w:pPr>
              <w:spacing w:line="264" w:lineRule="auto"/>
              <w:jc w:val="center"/>
              <w:rPr>
                <w:sz w:val="20"/>
              </w:rPr>
            </w:pPr>
            <w:r w:rsidRPr="00F74544">
              <w:rPr>
                <w:sz w:val="20"/>
              </w:rPr>
              <w:t>Ратификация или присоединение: 14/4/1967</w:t>
            </w:r>
          </w:p>
        </w:tc>
        <w:tc>
          <w:tcPr>
            <w:tcW w:w="1977" w:type="dxa"/>
            <w:shd w:val="clear" w:color="auto" w:fill="auto"/>
          </w:tcPr>
          <w:p w:rsidR="008D137F" w:rsidRPr="00F74544" w:rsidRDefault="008D137F" w:rsidP="007869D4">
            <w:pPr>
              <w:spacing w:line="264" w:lineRule="auto"/>
              <w:jc w:val="center"/>
              <w:rPr>
                <w:sz w:val="20"/>
              </w:rPr>
            </w:pPr>
            <w:r w:rsidRPr="00F74544">
              <w:rPr>
                <w:sz w:val="20"/>
              </w:rPr>
              <w:t>Вступление в силу: 1/5/1967</w:t>
            </w:r>
          </w:p>
        </w:tc>
        <w:tc>
          <w:tcPr>
            <w:tcW w:w="1393" w:type="dxa"/>
            <w:gridSpan w:val="2"/>
            <w:vMerge/>
          </w:tcPr>
          <w:p w:rsidR="008D137F" w:rsidRPr="00F74544" w:rsidRDefault="008D137F" w:rsidP="007869D4">
            <w:pPr>
              <w:spacing w:line="264" w:lineRule="auto"/>
              <w:jc w:val="center"/>
              <w:rPr>
                <w:sz w:val="20"/>
              </w:rPr>
            </w:pPr>
          </w:p>
        </w:tc>
        <w:tc>
          <w:tcPr>
            <w:tcW w:w="1394" w:type="dxa"/>
            <w:vMerge/>
          </w:tcPr>
          <w:p w:rsidR="008D137F" w:rsidRPr="00F74544" w:rsidRDefault="008D137F" w:rsidP="007869D4">
            <w:pPr>
              <w:spacing w:line="264" w:lineRule="auto"/>
              <w:jc w:val="center"/>
              <w:rPr>
                <w:sz w:val="20"/>
              </w:rPr>
            </w:pPr>
          </w:p>
        </w:tc>
      </w:tr>
      <w:tr w:rsidR="00BA5355" w:rsidRPr="00F74544" w:rsidTr="0007241B">
        <w:tc>
          <w:tcPr>
            <w:tcW w:w="705" w:type="dxa"/>
            <w:vMerge w:val="restart"/>
          </w:tcPr>
          <w:p w:rsidR="008D137F" w:rsidRPr="00F74544" w:rsidRDefault="008D137F" w:rsidP="00061024">
            <w:pPr>
              <w:keepNext/>
              <w:spacing w:line="264" w:lineRule="auto"/>
              <w:jc w:val="center"/>
              <w:rPr>
                <w:sz w:val="20"/>
              </w:rPr>
            </w:pPr>
            <w:r w:rsidRPr="00F74544">
              <w:rPr>
                <w:sz w:val="20"/>
              </w:rPr>
              <w:t>013A</w:t>
            </w:r>
          </w:p>
        </w:tc>
        <w:tc>
          <w:tcPr>
            <w:tcW w:w="5929" w:type="dxa"/>
            <w:gridSpan w:val="3"/>
            <w:shd w:val="clear" w:color="auto" w:fill="auto"/>
          </w:tcPr>
          <w:p w:rsidR="008D137F" w:rsidRPr="00F74544" w:rsidRDefault="008D137F" w:rsidP="007869D4">
            <w:pPr>
              <w:spacing w:line="264" w:lineRule="auto"/>
              <w:rPr>
                <w:sz w:val="20"/>
              </w:rPr>
            </w:pPr>
            <w:r w:rsidRPr="00F74544">
              <w:rPr>
                <w:bCs/>
                <w:color w:val="000000"/>
                <w:sz w:val="20"/>
              </w:rPr>
              <w:t>Дополнительный протокол к Европейскому временному соглашению о социальном обеспечении, за исключением случаев, относящихся к социальному обеспечению по старости, инвалидности и потере кормильца</w:t>
            </w:r>
          </w:p>
        </w:tc>
        <w:tc>
          <w:tcPr>
            <w:tcW w:w="1393" w:type="dxa"/>
            <w:gridSpan w:val="2"/>
            <w:vMerge w:val="restart"/>
          </w:tcPr>
          <w:p w:rsidR="008D137F" w:rsidRPr="00F74544" w:rsidRDefault="008D137F" w:rsidP="007869D4">
            <w:pPr>
              <w:spacing w:line="264" w:lineRule="auto"/>
              <w:jc w:val="center"/>
              <w:rPr>
                <w:sz w:val="20"/>
              </w:rPr>
            </w:pPr>
            <w:r w:rsidRPr="00F74544">
              <w:rPr>
                <w:sz w:val="20"/>
              </w:rPr>
              <w:t>11/12/1953</w:t>
            </w:r>
          </w:p>
        </w:tc>
        <w:tc>
          <w:tcPr>
            <w:tcW w:w="1394" w:type="dxa"/>
            <w:vMerge w:val="restart"/>
          </w:tcPr>
          <w:p w:rsidR="008D137F" w:rsidRPr="00F74544" w:rsidRDefault="008D137F" w:rsidP="007869D4">
            <w:pPr>
              <w:spacing w:line="264" w:lineRule="auto"/>
              <w:jc w:val="center"/>
              <w:rPr>
                <w:sz w:val="20"/>
              </w:rPr>
            </w:pPr>
            <w:r w:rsidRPr="00F74544">
              <w:rPr>
                <w:sz w:val="20"/>
              </w:rPr>
              <w:t>1/10/1954</w:t>
            </w:r>
          </w:p>
        </w:tc>
      </w:tr>
      <w:tr w:rsidR="0007241B" w:rsidRPr="00F74544" w:rsidTr="0007241B">
        <w:tc>
          <w:tcPr>
            <w:tcW w:w="705" w:type="dxa"/>
            <w:vMerge/>
          </w:tcPr>
          <w:p w:rsidR="008D137F" w:rsidRPr="00F74544" w:rsidRDefault="008D137F" w:rsidP="00FF6C3E">
            <w:pPr>
              <w:spacing w:line="264" w:lineRule="auto"/>
              <w:jc w:val="center"/>
              <w:rPr>
                <w:sz w:val="20"/>
              </w:rPr>
            </w:pPr>
          </w:p>
        </w:tc>
        <w:tc>
          <w:tcPr>
            <w:tcW w:w="1976" w:type="dxa"/>
            <w:shd w:val="clear" w:color="auto" w:fill="auto"/>
          </w:tcPr>
          <w:p w:rsidR="008D137F" w:rsidRPr="00F74544" w:rsidRDefault="008D137F" w:rsidP="007869D4">
            <w:pPr>
              <w:spacing w:line="264" w:lineRule="auto"/>
              <w:jc w:val="center"/>
              <w:rPr>
                <w:sz w:val="20"/>
              </w:rPr>
            </w:pPr>
            <w:r w:rsidRPr="00F74544">
              <w:rPr>
                <w:sz w:val="20"/>
              </w:rPr>
              <w:t>Подписание: 11/12/1953</w:t>
            </w:r>
          </w:p>
        </w:tc>
        <w:tc>
          <w:tcPr>
            <w:tcW w:w="1976" w:type="dxa"/>
            <w:shd w:val="clear" w:color="auto" w:fill="auto"/>
          </w:tcPr>
          <w:p w:rsidR="008D137F" w:rsidRPr="00F74544" w:rsidRDefault="008D137F" w:rsidP="007869D4">
            <w:pPr>
              <w:spacing w:line="264" w:lineRule="auto"/>
              <w:jc w:val="center"/>
              <w:rPr>
                <w:sz w:val="20"/>
              </w:rPr>
            </w:pPr>
            <w:r w:rsidRPr="00F74544">
              <w:rPr>
                <w:sz w:val="20"/>
              </w:rPr>
              <w:t>Ратификация или присоединение: 14/4/1967</w:t>
            </w:r>
          </w:p>
        </w:tc>
        <w:tc>
          <w:tcPr>
            <w:tcW w:w="1977" w:type="dxa"/>
            <w:shd w:val="clear" w:color="auto" w:fill="auto"/>
          </w:tcPr>
          <w:p w:rsidR="008D137F" w:rsidRPr="00F74544" w:rsidRDefault="008D137F" w:rsidP="007869D4">
            <w:pPr>
              <w:spacing w:line="264" w:lineRule="auto"/>
              <w:jc w:val="center"/>
              <w:rPr>
                <w:sz w:val="20"/>
              </w:rPr>
            </w:pPr>
            <w:r w:rsidRPr="00F74544">
              <w:rPr>
                <w:sz w:val="20"/>
              </w:rPr>
              <w:t>Вступление в силу: 1/5/1967</w:t>
            </w:r>
          </w:p>
        </w:tc>
        <w:tc>
          <w:tcPr>
            <w:tcW w:w="1393" w:type="dxa"/>
            <w:gridSpan w:val="2"/>
            <w:vMerge/>
          </w:tcPr>
          <w:p w:rsidR="008D137F" w:rsidRPr="00F74544" w:rsidRDefault="008D137F" w:rsidP="007869D4">
            <w:pPr>
              <w:spacing w:line="264" w:lineRule="auto"/>
              <w:jc w:val="center"/>
              <w:rPr>
                <w:sz w:val="20"/>
              </w:rPr>
            </w:pPr>
          </w:p>
        </w:tc>
        <w:tc>
          <w:tcPr>
            <w:tcW w:w="1394" w:type="dxa"/>
            <w:vMerge/>
          </w:tcPr>
          <w:p w:rsidR="008D137F" w:rsidRPr="00F74544" w:rsidRDefault="008D137F" w:rsidP="007869D4">
            <w:pPr>
              <w:spacing w:line="264" w:lineRule="auto"/>
              <w:jc w:val="center"/>
              <w:rPr>
                <w:sz w:val="20"/>
              </w:rPr>
            </w:pPr>
          </w:p>
        </w:tc>
      </w:tr>
      <w:tr w:rsidR="00BA5355" w:rsidRPr="00F74544" w:rsidTr="0007241B">
        <w:tc>
          <w:tcPr>
            <w:tcW w:w="705" w:type="dxa"/>
            <w:vMerge w:val="restart"/>
          </w:tcPr>
          <w:p w:rsidR="008D137F" w:rsidRPr="00F74544" w:rsidRDefault="008D137F" w:rsidP="00FF6C3E">
            <w:pPr>
              <w:spacing w:line="264" w:lineRule="auto"/>
              <w:jc w:val="center"/>
              <w:rPr>
                <w:sz w:val="20"/>
              </w:rPr>
            </w:pPr>
            <w:r w:rsidRPr="00F74544">
              <w:rPr>
                <w:sz w:val="20"/>
              </w:rPr>
              <w:t>014</w:t>
            </w:r>
          </w:p>
        </w:tc>
        <w:tc>
          <w:tcPr>
            <w:tcW w:w="5929" w:type="dxa"/>
            <w:gridSpan w:val="3"/>
            <w:shd w:val="clear" w:color="auto" w:fill="auto"/>
          </w:tcPr>
          <w:p w:rsidR="008D137F" w:rsidRPr="00F74544" w:rsidRDefault="008D137F" w:rsidP="007869D4">
            <w:pPr>
              <w:spacing w:line="264" w:lineRule="auto"/>
              <w:rPr>
                <w:sz w:val="20"/>
              </w:rPr>
            </w:pPr>
            <w:r w:rsidRPr="00F74544">
              <w:rPr>
                <w:bCs/>
                <w:color w:val="000000"/>
                <w:sz w:val="20"/>
              </w:rPr>
              <w:t>Европейская конвенция о социальной и медицинской помощи</w:t>
            </w:r>
          </w:p>
        </w:tc>
        <w:tc>
          <w:tcPr>
            <w:tcW w:w="1393" w:type="dxa"/>
            <w:gridSpan w:val="2"/>
            <w:vMerge w:val="restart"/>
          </w:tcPr>
          <w:p w:rsidR="008D137F" w:rsidRPr="00F74544" w:rsidRDefault="008D137F" w:rsidP="007869D4">
            <w:pPr>
              <w:spacing w:line="264" w:lineRule="auto"/>
              <w:jc w:val="center"/>
              <w:rPr>
                <w:sz w:val="20"/>
              </w:rPr>
            </w:pPr>
            <w:r w:rsidRPr="00F74544">
              <w:rPr>
                <w:sz w:val="20"/>
              </w:rPr>
              <w:t>11/12/1953</w:t>
            </w:r>
          </w:p>
        </w:tc>
        <w:tc>
          <w:tcPr>
            <w:tcW w:w="1394" w:type="dxa"/>
            <w:vMerge w:val="restart"/>
          </w:tcPr>
          <w:p w:rsidR="008D137F" w:rsidRPr="00F74544" w:rsidRDefault="008D137F" w:rsidP="007869D4">
            <w:pPr>
              <w:spacing w:line="264" w:lineRule="auto"/>
              <w:jc w:val="center"/>
              <w:rPr>
                <w:sz w:val="20"/>
              </w:rPr>
            </w:pPr>
            <w:r w:rsidRPr="00F74544">
              <w:rPr>
                <w:sz w:val="20"/>
              </w:rPr>
              <w:t>1/7/1954</w:t>
            </w:r>
          </w:p>
        </w:tc>
      </w:tr>
      <w:tr w:rsidR="0007241B" w:rsidRPr="00F74544" w:rsidTr="0007241B">
        <w:tc>
          <w:tcPr>
            <w:tcW w:w="705" w:type="dxa"/>
            <w:vMerge/>
          </w:tcPr>
          <w:p w:rsidR="008D137F" w:rsidRPr="00F74544" w:rsidRDefault="008D137F" w:rsidP="00FF6C3E">
            <w:pPr>
              <w:spacing w:line="264" w:lineRule="auto"/>
              <w:jc w:val="center"/>
              <w:rPr>
                <w:sz w:val="20"/>
              </w:rPr>
            </w:pPr>
          </w:p>
        </w:tc>
        <w:tc>
          <w:tcPr>
            <w:tcW w:w="1976" w:type="dxa"/>
            <w:shd w:val="clear" w:color="auto" w:fill="auto"/>
          </w:tcPr>
          <w:p w:rsidR="008D137F" w:rsidRPr="00F74544" w:rsidRDefault="008D137F" w:rsidP="007869D4">
            <w:pPr>
              <w:spacing w:line="264" w:lineRule="auto"/>
              <w:jc w:val="center"/>
              <w:rPr>
                <w:sz w:val="20"/>
              </w:rPr>
            </w:pPr>
            <w:r w:rsidRPr="00F74544">
              <w:rPr>
                <w:sz w:val="20"/>
              </w:rPr>
              <w:t>Подписание: 11/12/1953</w:t>
            </w:r>
          </w:p>
        </w:tc>
        <w:tc>
          <w:tcPr>
            <w:tcW w:w="1976" w:type="dxa"/>
            <w:shd w:val="clear" w:color="auto" w:fill="auto"/>
          </w:tcPr>
          <w:p w:rsidR="008D137F" w:rsidRPr="00F74544" w:rsidRDefault="008D137F" w:rsidP="007869D4">
            <w:pPr>
              <w:spacing w:line="264" w:lineRule="auto"/>
              <w:jc w:val="center"/>
              <w:rPr>
                <w:sz w:val="20"/>
              </w:rPr>
            </w:pPr>
            <w:r w:rsidRPr="00F74544">
              <w:rPr>
                <w:sz w:val="20"/>
              </w:rPr>
              <w:t>Ратификация или присоединение: 2/12/1976</w:t>
            </w:r>
          </w:p>
        </w:tc>
        <w:tc>
          <w:tcPr>
            <w:tcW w:w="1977" w:type="dxa"/>
            <w:shd w:val="clear" w:color="auto" w:fill="auto"/>
          </w:tcPr>
          <w:p w:rsidR="008D137F" w:rsidRPr="00F74544" w:rsidRDefault="008D137F" w:rsidP="007869D4">
            <w:pPr>
              <w:spacing w:line="264" w:lineRule="auto"/>
              <w:jc w:val="center"/>
              <w:rPr>
                <w:sz w:val="20"/>
              </w:rPr>
            </w:pPr>
            <w:r w:rsidRPr="00F74544">
              <w:rPr>
                <w:sz w:val="20"/>
              </w:rPr>
              <w:t>Вступление в силу: 1/1/1977</w:t>
            </w:r>
          </w:p>
        </w:tc>
        <w:tc>
          <w:tcPr>
            <w:tcW w:w="1393" w:type="dxa"/>
            <w:gridSpan w:val="2"/>
            <w:vMerge/>
          </w:tcPr>
          <w:p w:rsidR="008D137F" w:rsidRPr="00F74544" w:rsidRDefault="008D137F" w:rsidP="007869D4">
            <w:pPr>
              <w:spacing w:line="264" w:lineRule="auto"/>
              <w:jc w:val="center"/>
              <w:rPr>
                <w:sz w:val="20"/>
              </w:rPr>
            </w:pPr>
          </w:p>
        </w:tc>
        <w:tc>
          <w:tcPr>
            <w:tcW w:w="1394" w:type="dxa"/>
            <w:vMerge/>
          </w:tcPr>
          <w:p w:rsidR="008D137F" w:rsidRPr="00F74544" w:rsidRDefault="008D137F" w:rsidP="007869D4">
            <w:pPr>
              <w:spacing w:line="264" w:lineRule="auto"/>
              <w:jc w:val="center"/>
              <w:rPr>
                <w:sz w:val="20"/>
              </w:rPr>
            </w:pPr>
          </w:p>
        </w:tc>
      </w:tr>
      <w:tr w:rsidR="00BA5355" w:rsidRPr="00F74544" w:rsidTr="0007241B">
        <w:tc>
          <w:tcPr>
            <w:tcW w:w="705" w:type="dxa"/>
            <w:vMerge w:val="restart"/>
          </w:tcPr>
          <w:p w:rsidR="008D137F" w:rsidRPr="00F74544" w:rsidRDefault="008D137F" w:rsidP="00FF6C3E">
            <w:pPr>
              <w:tabs>
                <w:tab w:val="clear" w:pos="567"/>
              </w:tabs>
              <w:spacing w:line="264" w:lineRule="auto"/>
              <w:jc w:val="center"/>
              <w:rPr>
                <w:sz w:val="20"/>
              </w:rPr>
            </w:pPr>
            <w:r w:rsidRPr="00F74544">
              <w:rPr>
                <w:sz w:val="20"/>
              </w:rPr>
              <w:t>014A</w:t>
            </w:r>
          </w:p>
        </w:tc>
        <w:tc>
          <w:tcPr>
            <w:tcW w:w="5929" w:type="dxa"/>
            <w:gridSpan w:val="3"/>
            <w:shd w:val="clear" w:color="auto" w:fill="auto"/>
          </w:tcPr>
          <w:p w:rsidR="008D137F" w:rsidRPr="00F74544" w:rsidRDefault="008D137F" w:rsidP="007869D4">
            <w:pPr>
              <w:spacing w:line="264" w:lineRule="auto"/>
              <w:rPr>
                <w:sz w:val="20"/>
              </w:rPr>
            </w:pPr>
            <w:r w:rsidRPr="00F74544">
              <w:rPr>
                <w:bCs/>
                <w:color w:val="000000"/>
                <w:sz w:val="20"/>
              </w:rPr>
              <w:t>Дополнительный протокол к Европейской конвенции о социальной и медицинской помощи</w:t>
            </w:r>
          </w:p>
        </w:tc>
        <w:tc>
          <w:tcPr>
            <w:tcW w:w="1393" w:type="dxa"/>
            <w:gridSpan w:val="2"/>
            <w:vMerge w:val="restart"/>
          </w:tcPr>
          <w:p w:rsidR="008D137F" w:rsidRPr="00F74544" w:rsidRDefault="008D137F" w:rsidP="007869D4">
            <w:pPr>
              <w:spacing w:line="264" w:lineRule="auto"/>
              <w:jc w:val="center"/>
              <w:rPr>
                <w:sz w:val="20"/>
              </w:rPr>
            </w:pPr>
            <w:r w:rsidRPr="00F74544">
              <w:rPr>
                <w:sz w:val="20"/>
              </w:rPr>
              <w:t>11/12/1953</w:t>
            </w:r>
          </w:p>
        </w:tc>
        <w:tc>
          <w:tcPr>
            <w:tcW w:w="1394" w:type="dxa"/>
            <w:vMerge w:val="restart"/>
          </w:tcPr>
          <w:p w:rsidR="008D137F" w:rsidRPr="00F74544" w:rsidRDefault="008D137F" w:rsidP="007869D4">
            <w:pPr>
              <w:spacing w:line="264" w:lineRule="auto"/>
              <w:jc w:val="center"/>
              <w:rPr>
                <w:sz w:val="20"/>
              </w:rPr>
            </w:pPr>
            <w:r w:rsidRPr="00F74544">
              <w:rPr>
                <w:sz w:val="20"/>
              </w:rPr>
              <w:t>1/7/1954</w:t>
            </w:r>
          </w:p>
        </w:tc>
      </w:tr>
      <w:tr w:rsidR="0007241B" w:rsidRPr="00F74544" w:rsidTr="0007241B">
        <w:tc>
          <w:tcPr>
            <w:tcW w:w="705" w:type="dxa"/>
            <w:vMerge/>
          </w:tcPr>
          <w:p w:rsidR="008D137F" w:rsidRPr="00F74544" w:rsidRDefault="008D137F" w:rsidP="00FF6C3E">
            <w:pPr>
              <w:tabs>
                <w:tab w:val="clear" w:pos="567"/>
              </w:tabs>
              <w:spacing w:line="264" w:lineRule="auto"/>
              <w:jc w:val="center"/>
              <w:rPr>
                <w:sz w:val="20"/>
              </w:rPr>
            </w:pPr>
          </w:p>
        </w:tc>
        <w:tc>
          <w:tcPr>
            <w:tcW w:w="1976" w:type="dxa"/>
            <w:shd w:val="clear" w:color="auto" w:fill="auto"/>
          </w:tcPr>
          <w:p w:rsidR="008D137F" w:rsidRPr="00F74544" w:rsidRDefault="008D137F" w:rsidP="007869D4">
            <w:pPr>
              <w:spacing w:line="264" w:lineRule="auto"/>
              <w:jc w:val="center"/>
              <w:rPr>
                <w:sz w:val="20"/>
              </w:rPr>
            </w:pPr>
            <w:r w:rsidRPr="00F74544">
              <w:rPr>
                <w:sz w:val="20"/>
              </w:rPr>
              <w:t>Подписание: 11/12/1953</w:t>
            </w:r>
          </w:p>
        </w:tc>
        <w:tc>
          <w:tcPr>
            <w:tcW w:w="1976" w:type="dxa"/>
            <w:shd w:val="clear" w:color="auto" w:fill="auto"/>
          </w:tcPr>
          <w:p w:rsidR="008D137F" w:rsidRPr="00F74544" w:rsidRDefault="008D137F" w:rsidP="007869D4">
            <w:pPr>
              <w:spacing w:line="264" w:lineRule="auto"/>
              <w:jc w:val="center"/>
              <w:rPr>
                <w:sz w:val="20"/>
              </w:rPr>
            </w:pPr>
            <w:r w:rsidRPr="00F74544">
              <w:rPr>
                <w:sz w:val="20"/>
              </w:rPr>
              <w:t>Ратификация или присоединение: 2/12/1976</w:t>
            </w:r>
          </w:p>
        </w:tc>
        <w:tc>
          <w:tcPr>
            <w:tcW w:w="1977" w:type="dxa"/>
            <w:shd w:val="clear" w:color="auto" w:fill="auto"/>
          </w:tcPr>
          <w:p w:rsidR="008D137F" w:rsidRPr="00F74544" w:rsidRDefault="008D137F" w:rsidP="007869D4">
            <w:pPr>
              <w:spacing w:line="264" w:lineRule="auto"/>
              <w:jc w:val="center"/>
              <w:rPr>
                <w:sz w:val="20"/>
              </w:rPr>
            </w:pPr>
            <w:r w:rsidRPr="00F74544">
              <w:rPr>
                <w:sz w:val="20"/>
              </w:rPr>
              <w:t>Вступление в силу: 1/1/1977</w:t>
            </w:r>
          </w:p>
        </w:tc>
        <w:tc>
          <w:tcPr>
            <w:tcW w:w="1393" w:type="dxa"/>
            <w:gridSpan w:val="2"/>
            <w:vMerge/>
          </w:tcPr>
          <w:p w:rsidR="008D137F" w:rsidRPr="00F74544" w:rsidRDefault="008D137F" w:rsidP="007869D4">
            <w:pPr>
              <w:spacing w:line="264" w:lineRule="auto"/>
              <w:jc w:val="center"/>
              <w:rPr>
                <w:sz w:val="20"/>
              </w:rPr>
            </w:pPr>
          </w:p>
        </w:tc>
        <w:tc>
          <w:tcPr>
            <w:tcW w:w="1394" w:type="dxa"/>
            <w:vMerge/>
          </w:tcPr>
          <w:p w:rsidR="008D137F" w:rsidRPr="00F74544" w:rsidRDefault="008D137F" w:rsidP="007869D4">
            <w:pPr>
              <w:spacing w:line="264" w:lineRule="auto"/>
              <w:jc w:val="center"/>
              <w:rPr>
                <w:sz w:val="20"/>
              </w:rPr>
            </w:pPr>
          </w:p>
        </w:tc>
      </w:tr>
      <w:tr w:rsidR="00BA5355" w:rsidRPr="00F74544" w:rsidTr="0007241B">
        <w:tc>
          <w:tcPr>
            <w:tcW w:w="705" w:type="dxa"/>
            <w:vMerge w:val="restart"/>
          </w:tcPr>
          <w:p w:rsidR="008D137F" w:rsidRPr="00F74544" w:rsidRDefault="008D137F" w:rsidP="00FF6C3E">
            <w:pPr>
              <w:widowControl w:val="0"/>
              <w:tabs>
                <w:tab w:val="clear" w:pos="567"/>
              </w:tabs>
              <w:spacing w:line="264" w:lineRule="auto"/>
              <w:jc w:val="center"/>
              <w:rPr>
                <w:sz w:val="20"/>
              </w:rPr>
            </w:pPr>
            <w:r w:rsidRPr="00F74544">
              <w:rPr>
                <w:sz w:val="20"/>
              </w:rPr>
              <w:t>015</w:t>
            </w:r>
          </w:p>
        </w:tc>
        <w:tc>
          <w:tcPr>
            <w:tcW w:w="5929" w:type="dxa"/>
            <w:gridSpan w:val="3"/>
            <w:shd w:val="clear" w:color="auto" w:fill="auto"/>
          </w:tcPr>
          <w:p w:rsidR="008D137F" w:rsidRPr="00F74544" w:rsidRDefault="008D137F" w:rsidP="007869D4">
            <w:pPr>
              <w:widowControl w:val="0"/>
              <w:spacing w:line="264" w:lineRule="auto"/>
              <w:rPr>
                <w:sz w:val="20"/>
              </w:rPr>
            </w:pPr>
            <w:r w:rsidRPr="00F74544">
              <w:rPr>
                <w:bCs/>
                <w:color w:val="000000"/>
                <w:sz w:val="20"/>
              </w:rPr>
              <w:t>Европейская конвенция об эквивалентности дипломов, ведущих к доступу в университеты</w:t>
            </w:r>
          </w:p>
        </w:tc>
        <w:tc>
          <w:tcPr>
            <w:tcW w:w="1393" w:type="dxa"/>
            <w:gridSpan w:val="2"/>
            <w:vMerge w:val="restart"/>
          </w:tcPr>
          <w:p w:rsidR="008D137F" w:rsidRPr="00F74544" w:rsidRDefault="008D137F" w:rsidP="007869D4">
            <w:pPr>
              <w:widowControl w:val="0"/>
              <w:spacing w:line="264" w:lineRule="auto"/>
              <w:jc w:val="center"/>
              <w:rPr>
                <w:sz w:val="20"/>
              </w:rPr>
            </w:pPr>
            <w:r w:rsidRPr="00F74544">
              <w:rPr>
                <w:sz w:val="20"/>
              </w:rPr>
              <w:t>11/12/1953</w:t>
            </w:r>
          </w:p>
        </w:tc>
        <w:tc>
          <w:tcPr>
            <w:tcW w:w="1394" w:type="dxa"/>
            <w:vMerge w:val="restart"/>
          </w:tcPr>
          <w:p w:rsidR="008D137F" w:rsidRPr="00F74544" w:rsidRDefault="008D137F" w:rsidP="007869D4">
            <w:pPr>
              <w:widowControl w:val="0"/>
              <w:spacing w:line="264" w:lineRule="auto"/>
              <w:jc w:val="center"/>
              <w:rPr>
                <w:sz w:val="20"/>
              </w:rPr>
            </w:pPr>
            <w:r w:rsidRPr="00F74544">
              <w:rPr>
                <w:sz w:val="20"/>
              </w:rPr>
              <w:t>20/4/1954</w:t>
            </w:r>
          </w:p>
        </w:tc>
      </w:tr>
      <w:tr w:rsidR="0007241B" w:rsidRPr="00F74544" w:rsidTr="0007241B">
        <w:tc>
          <w:tcPr>
            <w:tcW w:w="705" w:type="dxa"/>
            <w:vMerge/>
          </w:tcPr>
          <w:p w:rsidR="008D137F" w:rsidRPr="00F74544" w:rsidRDefault="008D137F" w:rsidP="00FF6C3E">
            <w:pPr>
              <w:widowControl w:val="0"/>
              <w:spacing w:line="264" w:lineRule="auto"/>
              <w:jc w:val="center"/>
              <w:rPr>
                <w:sz w:val="20"/>
              </w:rPr>
            </w:pPr>
          </w:p>
        </w:tc>
        <w:tc>
          <w:tcPr>
            <w:tcW w:w="1976" w:type="dxa"/>
            <w:shd w:val="clear" w:color="auto" w:fill="auto"/>
          </w:tcPr>
          <w:p w:rsidR="008D137F" w:rsidRPr="00F74544" w:rsidRDefault="008D137F" w:rsidP="007869D4">
            <w:pPr>
              <w:widowControl w:val="0"/>
              <w:spacing w:line="264" w:lineRule="auto"/>
              <w:jc w:val="center"/>
              <w:rPr>
                <w:sz w:val="20"/>
              </w:rPr>
            </w:pPr>
            <w:r w:rsidRPr="00F74544">
              <w:rPr>
                <w:sz w:val="20"/>
              </w:rPr>
              <w:t>Подписание: 11/12/1953</w:t>
            </w:r>
          </w:p>
        </w:tc>
        <w:tc>
          <w:tcPr>
            <w:tcW w:w="1976" w:type="dxa"/>
            <w:shd w:val="clear" w:color="auto" w:fill="auto"/>
          </w:tcPr>
          <w:p w:rsidR="008D137F" w:rsidRPr="00F74544" w:rsidRDefault="008D137F" w:rsidP="007869D4">
            <w:pPr>
              <w:widowControl w:val="0"/>
              <w:spacing w:line="264" w:lineRule="auto"/>
              <w:jc w:val="center"/>
              <w:rPr>
                <w:sz w:val="20"/>
              </w:rPr>
            </w:pPr>
            <w:r w:rsidRPr="00F74544">
              <w:rPr>
                <w:sz w:val="20"/>
              </w:rPr>
              <w:t>Ратификация или присоединение: 10/10/1957</w:t>
            </w:r>
          </w:p>
        </w:tc>
        <w:tc>
          <w:tcPr>
            <w:tcW w:w="1977" w:type="dxa"/>
            <w:shd w:val="clear" w:color="auto" w:fill="auto"/>
          </w:tcPr>
          <w:p w:rsidR="008D137F" w:rsidRPr="00F74544" w:rsidRDefault="008D137F" w:rsidP="007869D4">
            <w:pPr>
              <w:widowControl w:val="0"/>
              <w:spacing w:line="264" w:lineRule="auto"/>
              <w:jc w:val="center"/>
              <w:rPr>
                <w:sz w:val="20"/>
              </w:rPr>
            </w:pPr>
            <w:r w:rsidRPr="00F74544">
              <w:rPr>
                <w:sz w:val="20"/>
              </w:rPr>
              <w:t>Вступление в силу: 10/10/1957</w:t>
            </w:r>
          </w:p>
        </w:tc>
        <w:tc>
          <w:tcPr>
            <w:tcW w:w="1393" w:type="dxa"/>
            <w:gridSpan w:val="2"/>
            <w:vMerge/>
          </w:tcPr>
          <w:p w:rsidR="008D137F" w:rsidRPr="00F74544" w:rsidRDefault="008D137F" w:rsidP="007869D4">
            <w:pPr>
              <w:widowControl w:val="0"/>
              <w:spacing w:line="264" w:lineRule="auto"/>
              <w:jc w:val="center"/>
              <w:rPr>
                <w:sz w:val="20"/>
              </w:rPr>
            </w:pPr>
          </w:p>
        </w:tc>
        <w:tc>
          <w:tcPr>
            <w:tcW w:w="1394" w:type="dxa"/>
            <w:vMerge/>
          </w:tcPr>
          <w:p w:rsidR="008D137F" w:rsidRPr="00F74544" w:rsidRDefault="008D137F" w:rsidP="007869D4">
            <w:pPr>
              <w:widowControl w:val="0"/>
              <w:spacing w:line="264" w:lineRule="auto"/>
              <w:jc w:val="center"/>
              <w:rPr>
                <w:sz w:val="20"/>
              </w:rPr>
            </w:pPr>
          </w:p>
        </w:tc>
      </w:tr>
      <w:tr w:rsidR="00BA5355" w:rsidRPr="00F74544" w:rsidTr="0007241B">
        <w:tblPrEx>
          <w:tblCellMar>
            <w:left w:w="108" w:type="dxa"/>
            <w:right w:w="108" w:type="dxa"/>
          </w:tblCellMar>
        </w:tblPrEx>
        <w:tc>
          <w:tcPr>
            <w:tcW w:w="705" w:type="dxa"/>
            <w:vMerge w:val="restart"/>
          </w:tcPr>
          <w:p w:rsidR="008D137F" w:rsidRPr="00F74544" w:rsidRDefault="008D137F" w:rsidP="00FF6C3E">
            <w:pPr>
              <w:spacing w:line="264" w:lineRule="auto"/>
              <w:jc w:val="center"/>
              <w:rPr>
                <w:sz w:val="20"/>
              </w:rPr>
            </w:pPr>
            <w:r w:rsidRPr="00F74544">
              <w:rPr>
                <w:sz w:val="20"/>
              </w:rPr>
              <w:t>016</w:t>
            </w:r>
          </w:p>
        </w:tc>
        <w:tc>
          <w:tcPr>
            <w:tcW w:w="5929" w:type="dxa"/>
            <w:gridSpan w:val="3"/>
            <w:shd w:val="clear" w:color="auto" w:fill="auto"/>
          </w:tcPr>
          <w:p w:rsidR="008D137F" w:rsidRPr="00F74544" w:rsidRDefault="008D137F" w:rsidP="007869D4">
            <w:pPr>
              <w:keepNext/>
              <w:spacing w:line="264" w:lineRule="auto"/>
              <w:rPr>
                <w:sz w:val="20"/>
              </w:rPr>
            </w:pPr>
            <w:r w:rsidRPr="00F74544">
              <w:rPr>
                <w:bCs/>
                <w:color w:val="000000"/>
                <w:sz w:val="20"/>
              </w:rPr>
              <w:t>Европейская Конвенция относительно формальностей, необходимых для оформления заявок на патенты</w:t>
            </w:r>
          </w:p>
        </w:tc>
        <w:tc>
          <w:tcPr>
            <w:tcW w:w="1393" w:type="dxa"/>
            <w:gridSpan w:val="2"/>
          </w:tcPr>
          <w:p w:rsidR="008D137F" w:rsidRPr="00F74544" w:rsidRDefault="008D137F" w:rsidP="007869D4">
            <w:pPr>
              <w:keepNext/>
              <w:spacing w:line="264" w:lineRule="auto"/>
              <w:jc w:val="center"/>
              <w:rPr>
                <w:sz w:val="20"/>
              </w:rPr>
            </w:pPr>
            <w:r w:rsidRPr="00F74544">
              <w:rPr>
                <w:sz w:val="20"/>
              </w:rPr>
              <w:t>11/12/1953</w:t>
            </w:r>
          </w:p>
        </w:tc>
        <w:tc>
          <w:tcPr>
            <w:tcW w:w="1394" w:type="dxa"/>
          </w:tcPr>
          <w:p w:rsidR="008D137F" w:rsidRPr="00F74544" w:rsidRDefault="008D137F" w:rsidP="007869D4">
            <w:pPr>
              <w:keepNext/>
              <w:spacing w:line="264" w:lineRule="auto"/>
              <w:jc w:val="center"/>
              <w:rPr>
                <w:sz w:val="20"/>
              </w:rPr>
            </w:pPr>
            <w:r w:rsidRPr="00F74544">
              <w:rPr>
                <w:sz w:val="20"/>
              </w:rPr>
              <w:t>1/6/1955</w:t>
            </w:r>
          </w:p>
        </w:tc>
      </w:tr>
      <w:tr w:rsidR="0007241B" w:rsidRPr="00F74544" w:rsidTr="0007241B">
        <w:tblPrEx>
          <w:tblCellMar>
            <w:left w:w="108" w:type="dxa"/>
            <w:right w:w="108" w:type="dxa"/>
          </w:tblCellMar>
        </w:tblPrEx>
        <w:tc>
          <w:tcPr>
            <w:tcW w:w="705" w:type="dxa"/>
            <w:vMerge/>
          </w:tcPr>
          <w:p w:rsidR="008D137F" w:rsidRPr="00F74544" w:rsidRDefault="008D137F" w:rsidP="00FF6C3E">
            <w:pPr>
              <w:spacing w:line="264" w:lineRule="auto"/>
              <w:jc w:val="center"/>
              <w:rPr>
                <w:sz w:val="20"/>
              </w:rPr>
            </w:pPr>
          </w:p>
        </w:tc>
        <w:tc>
          <w:tcPr>
            <w:tcW w:w="1976" w:type="dxa"/>
            <w:shd w:val="clear" w:color="auto" w:fill="auto"/>
          </w:tcPr>
          <w:p w:rsidR="008D137F" w:rsidRPr="00F74544" w:rsidRDefault="008D137F" w:rsidP="007869D4">
            <w:pPr>
              <w:spacing w:line="264" w:lineRule="auto"/>
              <w:jc w:val="center"/>
              <w:rPr>
                <w:sz w:val="20"/>
              </w:rPr>
            </w:pPr>
            <w:r w:rsidRPr="00F74544">
              <w:rPr>
                <w:sz w:val="20"/>
              </w:rPr>
              <w:t>Подписание: 11/12/1953</w:t>
            </w:r>
          </w:p>
        </w:tc>
        <w:tc>
          <w:tcPr>
            <w:tcW w:w="1976" w:type="dxa"/>
            <w:shd w:val="clear" w:color="auto" w:fill="auto"/>
          </w:tcPr>
          <w:p w:rsidR="008D137F" w:rsidRPr="00F74544" w:rsidRDefault="008D137F" w:rsidP="007869D4">
            <w:pPr>
              <w:spacing w:line="264" w:lineRule="auto"/>
              <w:jc w:val="center"/>
              <w:rPr>
                <w:sz w:val="20"/>
              </w:rPr>
            </w:pPr>
            <w:r w:rsidRPr="00F74544">
              <w:rPr>
                <w:sz w:val="20"/>
              </w:rPr>
              <w:t>Ратификация или присоединение: 22/10/1956</w:t>
            </w:r>
          </w:p>
        </w:tc>
        <w:tc>
          <w:tcPr>
            <w:tcW w:w="1977" w:type="dxa"/>
            <w:shd w:val="clear" w:color="auto" w:fill="auto"/>
          </w:tcPr>
          <w:p w:rsidR="008D137F" w:rsidRPr="00F74544" w:rsidRDefault="008D137F" w:rsidP="007869D4">
            <w:pPr>
              <w:spacing w:line="264" w:lineRule="auto"/>
              <w:jc w:val="center"/>
              <w:rPr>
                <w:sz w:val="20"/>
              </w:rPr>
            </w:pPr>
            <w:r w:rsidRPr="00F74544">
              <w:rPr>
                <w:sz w:val="20"/>
              </w:rPr>
              <w:t>Вступление в силу: 1/11/1956</w:t>
            </w:r>
          </w:p>
        </w:tc>
        <w:tc>
          <w:tcPr>
            <w:tcW w:w="1393" w:type="dxa"/>
            <w:gridSpan w:val="2"/>
          </w:tcPr>
          <w:p w:rsidR="008D137F" w:rsidRPr="00F74544" w:rsidRDefault="008D137F" w:rsidP="007869D4">
            <w:pPr>
              <w:spacing w:line="264" w:lineRule="auto"/>
              <w:jc w:val="center"/>
              <w:rPr>
                <w:sz w:val="20"/>
              </w:rPr>
            </w:pPr>
          </w:p>
        </w:tc>
        <w:tc>
          <w:tcPr>
            <w:tcW w:w="1394" w:type="dxa"/>
          </w:tcPr>
          <w:p w:rsidR="008D137F" w:rsidRPr="00F74544" w:rsidRDefault="008D137F" w:rsidP="007869D4">
            <w:pPr>
              <w:spacing w:line="264" w:lineRule="auto"/>
              <w:jc w:val="center"/>
              <w:rPr>
                <w:sz w:val="20"/>
              </w:rPr>
            </w:pPr>
          </w:p>
        </w:tc>
      </w:tr>
      <w:tr w:rsidR="00BA5355" w:rsidRPr="00F74544" w:rsidTr="0007241B">
        <w:tblPrEx>
          <w:tblCellMar>
            <w:left w:w="108" w:type="dxa"/>
            <w:right w:w="108" w:type="dxa"/>
          </w:tblCellMar>
        </w:tblPrEx>
        <w:tc>
          <w:tcPr>
            <w:tcW w:w="705" w:type="dxa"/>
            <w:vMerge w:val="restart"/>
          </w:tcPr>
          <w:p w:rsidR="008D137F" w:rsidRPr="00F74544" w:rsidRDefault="008D137F" w:rsidP="00FF6C3E">
            <w:pPr>
              <w:spacing w:line="264" w:lineRule="auto"/>
              <w:jc w:val="center"/>
              <w:rPr>
                <w:sz w:val="20"/>
              </w:rPr>
            </w:pPr>
            <w:r w:rsidRPr="00F74544">
              <w:rPr>
                <w:sz w:val="20"/>
              </w:rPr>
              <w:t>018</w:t>
            </w:r>
          </w:p>
        </w:tc>
        <w:tc>
          <w:tcPr>
            <w:tcW w:w="5929" w:type="dxa"/>
            <w:gridSpan w:val="3"/>
            <w:shd w:val="clear" w:color="auto" w:fill="auto"/>
          </w:tcPr>
          <w:p w:rsidR="008D137F" w:rsidRPr="00F74544" w:rsidRDefault="008D137F" w:rsidP="007869D4">
            <w:pPr>
              <w:spacing w:line="264" w:lineRule="auto"/>
              <w:rPr>
                <w:sz w:val="20"/>
              </w:rPr>
            </w:pPr>
            <w:r w:rsidRPr="00F74544">
              <w:rPr>
                <w:bCs/>
                <w:color w:val="000000"/>
                <w:sz w:val="20"/>
              </w:rPr>
              <w:t>Европейская культурная конвенция</w:t>
            </w:r>
            <w:r w:rsidRPr="00F74544">
              <w:rPr>
                <w:sz w:val="20"/>
              </w:rPr>
              <w:t xml:space="preserve"> </w:t>
            </w:r>
          </w:p>
        </w:tc>
        <w:tc>
          <w:tcPr>
            <w:tcW w:w="1393" w:type="dxa"/>
            <w:gridSpan w:val="2"/>
            <w:vMerge w:val="restart"/>
          </w:tcPr>
          <w:p w:rsidR="008D137F" w:rsidRPr="00F74544" w:rsidRDefault="008D137F" w:rsidP="007869D4">
            <w:pPr>
              <w:spacing w:line="264" w:lineRule="auto"/>
              <w:jc w:val="center"/>
              <w:rPr>
                <w:sz w:val="20"/>
              </w:rPr>
            </w:pPr>
            <w:r w:rsidRPr="00F74544">
              <w:rPr>
                <w:sz w:val="20"/>
              </w:rPr>
              <w:t>19/12/1954</w:t>
            </w:r>
          </w:p>
        </w:tc>
        <w:tc>
          <w:tcPr>
            <w:tcW w:w="1394" w:type="dxa"/>
            <w:vMerge w:val="restart"/>
          </w:tcPr>
          <w:p w:rsidR="008D137F" w:rsidRPr="00F74544" w:rsidRDefault="008D137F" w:rsidP="007869D4">
            <w:pPr>
              <w:spacing w:line="264" w:lineRule="auto"/>
              <w:jc w:val="center"/>
              <w:rPr>
                <w:sz w:val="20"/>
              </w:rPr>
            </w:pPr>
            <w:r w:rsidRPr="00F74544">
              <w:rPr>
                <w:sz w:val="20"/>
              </w:rPr>
              <w:t>5/5/1955</w:t>
            </w:r>
          </w:p>
        </w:tc>
      </w:tr>
      <w:tr w:rsidR="0007241B" w:rsidRPr="00F74544" w:rsidTr="0007241B">
        <w:tblPrEx>
          <w:tblCellMar>
            <w:left w:w="108" w:type="dxa"/>
            <w:right w:w="108" w:type="dxa"/>
          </w:tblCellMar>
        </w:tblPrEx>
        <w:tc>
          <w:tcPr>
            <w:tcW w:w="705" w:type="dxa"/>
            <w:vMerge/>
          </w:tcPr>
          <w:p w:rsidR="008D137F" w:rsidRPr="00F74544" w:rsidRDefault="008D137F" w:rsidP="00FF6C3E">
            <w:pPr>
              <w:spacing w:line="264" w:lineRule="auto"/>
              <w:jc w:val="center"/>
              <w:rPr>
                <w:sz w:val="20"/>
              </w:rPr>
            </w:pPr>
          </w:p>
        </w:tc>
        <w:tc>
          <w:tcPr>
            <w:tcW w:w="1976" w:type="dxa"/>
            <w:shd w:val="clear" w:color="auto" w:fill="auto"/>
          </w:tcPr>
          <w:p w:rsidR="008D137F" w:rsidRPr="00F74544" w:rsidRDefault="008D137F" w:rsidP="007869D4">
            <w:pPr>
              <w:spacing w:line="264" w:lineRule="auto"/>
              <w:jc w:val="center"/>
              <w:rPr>
                <w:sz w:val="20"/>
              </w:rPr>
            </w:pPr>
            <w:r w:rsidRPr="00F74544">
              <w:rPr>
                <w:sz w:val="20"/>
              </w:rPr>
              <w:t>Подписание: 19/12/1954</w:t>
            </w:r>
          </w:p>
        </w:tc>
        <w:tc>
          <w:tcPr>
            <w:tcW w:w="1976" w:type="dxa"/>
            <w:shd w:val="clear" w:color="auto" w:fill="auto"/>
          </w:tcPr>
          <w:p w:rsidR="008D137F" w:rsidRPr="00F74544" w:rsidRDefault="008D137F" w:rsidP="007869D4">
            <w:pPr>
              <w:spacing w:line="264" w:lineRule="auto"/>
              <w:jc w:val="center"/>
              <w:rPr>
                <w:sz w:val="20"/>
              </w:rPr>
            </w:pPr>
            <w:r w:rsidRPr="00F74544">
              <w:rPr>
                <w:sz w:val="20"/>
              </w:rPr>
              <w:t>Ратификация или присоединение: 10/10/1957</w:t>
            </w:r>
          </w:p>
        </w:tc>
        <w:tc>
          <w:tcPr>
            <w:tcW w:w="1977" w:type="dxa"/>
            <w:shd w:val="clear" w:color="auto" w:fill="auto"/>
          </w:tcPr>
          <w:p w:rsidR="008D137F" w:rsidRPr="00F74544" w:rsidRDefault="008D137F" w:rsidP="007869D4">
            <w:pPr>
              <w:spacing w:line="264" w:lineRule="auto"/>
              <w:jc w:val="center"/>
              <w:rPr>
                <w:sz w:val="20"/>
              </w:rPr>
            </w:pPr>
            <w:r w:rsidRPr="00F74544">
              <w:rPr>
                <w:sz w:val="20"/>
              </w:rPr>
              <w:t>Вступление в силу: 10/10/1957</w:t>
            </w:r>
          </w:p>
        </w:tc>
        <w:tc>
          <w:tcPr>
            <w:tcW w:w="1393" w:type="dxa"/>
            <w:gridSpan w:val="2"/>
            <w:vMerge/>
          </w:tcPr>
          <w:p w:rsidR="008D137F" w:rsidRPr="00F74544" w:rsidRDefault="008D137F" w:rsidP="007869D4">
            <w:pPr>
              <w:spacing w:line="264" w:lineRule="auto"/>
              <w:jc w:val="center"/>
              <w:rPr>
                <w:sz w:val="20"/>
              </w:rPr>
            </w:pPr>
          </w:p>
        </w:tc>
        <w:tc>
          <w:tcPr>
            <w:tcW w:w="1394" w:type="dxa"/>
            <w:vMerge/>
          </w:tcPr>
          <w:p w:rsidR="008D137F" w:rsidRPr="00F74544" w:rsidRDefault="008D137F" w:rsidP="007869D4">
            <w:pPr>
              <w:spacing w:line="264" w:lineRule="auto"/>
              <w:jc w:val="center"/>
              <w:rPr>
                <w:sz w:val="20"/>
              </w:rPr>
            </w:pPr>
          </w:p>
        </w:tc>
      </w:tr>
      <w:tr w:rsidR="00BA5355" w:rsidRPr="00F74544" w:rsidTr="0007241B">
        <w:tblPrEx>
          <w:tblCellMar>
            <w:left w:w="108" w:type="dxa"/>
            <w:right w:w="108" w:type="dxa"/>
          </w:tblCellMar>
        </w:tblPrEx>
        <w:tc>
          <w:tcPr>
            <w:tcW w:w="705" w:type="dxa"/>
            <w:vMerge w:val="restart"/>
          </w:tcPr>
          <w:p w:rsidR="008D137F" w:rsidRPr="00F74544" w:rsidRDefault="008D137F" w:rsidP="00FF6C3E">
            <w:pPr>
              <w:spacing w:line="264" w:lineRule="auto"/>
              <w:jc w:val="center"/>
              <w:rPr>
                <w:sz w:val="20"/>
              </w:rPr>
            </w:pPr>
            <w:r w:rsidRPr="00F74544">
              <w:rPr>
                <w:sz w:val="20"/>
              </w:rPr>
              <w:t>019</w:t>
            </w:r>
          </w:p>
        </w:tc>
        <w:tc>
          <w:tcPr>
            <w:tcW w:w="5929" w:type="dxa"/>
            <w:gridSpan w:val="3"/>
            <w:shd w:val="clear" w:color="auto" w:fill="auto"/>
          </w:tcPr>
          <w:p w:rsidR="008D137F" w:rsidRPr="00F74544" w:rsidRDefault="008D137F" w:rsidP="007869D4">
            <w:pPr>
              <w:spacing w:line="264" w:lineRule="auto"/>
              <w:rPr>
                <w:sz w:val="20"/>
              </w:rPr>
            </w:pPr>
            <w:r w:rsidRPr="00F74544">
              <w:rPr>
                <w:bCs/>
                <w:color w:val="000000"/>
                <w:sz w:val="20"/>
              </w:rPr>
              <w:t>Европейская конвенция об установлении</w:t>
            </w:r>
            <w:r w:rsidRPr="00F74544">
              <w:rPr>
                <w:sz w:val="20"/>
              </w:rPr>
              <w:t xml:space="preserve"> </w:t>
            </w:r>
          </w:p>
        </w:tc>
        <w:tc>
          <w:tcPr>
            <w:tcW w:w="1393" w:type="dxa"/>
            <w:gridSpan w:val="2"/>
            <w:vMerge w:val="restart"/>
          </w:tcPr>
          <w:p w:rsidR="008D137F" w:rsidRPr="00F74544" w:rsidRDefault="008D137F" w:rsidP="007869D4">
            <w:pPr>
              <w:spacing w:line="264" w:lineRule="auto"/>
              <w:jc w:val="center"/>
              <w:rPr>
                <w:sz w:val="20"/>
              </w:rPr>
            </w:pPr>
            <w:r w:rsidRPr="00F74544">
              <w:rPr>
                <w:sz w:val="20"/>
              </w:rPr>
              <w:t>13/12/1955</w:t>
            </w:r>
          </w:p>
        </w:tc>
        <w:tc>
          <w:tcPr>
            <w:tcW w:w="1394" w:type="dxa"/>
            <w:vMerge w:val="restart"/>
          </w:tcPr>
          <w:p w:rsidR="008D137F" w:rsidRPr="00F74544" w:rsidRDefault="008D137F" w:rsidP="007869D4">
            <w:pPr>
              <w:spacing w:line="264" w:lineRule="auto"/>
              <w:jc w:val="center"/>
              <w:rPr>
                <w:sz w:val="20"/>
              </w:rPr>
            </w:pPr>
            <w:r w:rsidRPr="00F74544">
              <w:rPr>
                <w:sz w:val="20"/>
              </w:rPr>
              <w:t>23/2/1965</w:t>
            </w:r>
          </w:p>
        </w:tc>
      </w:tr>
      <w:tr w:rsidR="0007241B" w:rsidRPr="00F74544" w:rsidTr="0007241B">
        <w:tblPrEx>
          <w:tblCellMar>
            <w:left w:w="108" w:type="dxa"/>
            <w:right w:w="108" w:type="dxa"/>
          </w:tblCellMar>
        </w:tblPrEx>
        <w:tc>
          <w:tcPr>
            <w:tcW w:w="705" w:type="dxa"/>
            <w:vMerge/>
          </w:tcPr>
          <w:p w:rsidR="008D137F" w:rsidRPr="00F74544" w:rsidRDefault="008D137F" w:rsidP="00FF6C3E">
            <w:pPr>
              <w:spacing w:line="264" w:lineRule="auto"/>
              <w:jc w:val="center"/>
              <w:rPr>
                <w:sz w:val="20"/>
              </w:rPr>
            </w:pPr>
          </w:p>
        </w:tc>
        <w:tc>
          <w:tcPr>
            <w:tcW w:w="1976" w:type="dxa"/>
            <w:shd w:val="clear" w:color="auto" w:fill="auto"/>
          </w:tcPr>
          <w:p w:rsidR="008D137F" w:rsidRPr="00F74544" w:rsidRDefault="008D137F" w:rsidP="007869D4">
            <w:pPr>
              <w:spacing w:line="264" w:lineRule="auto"/>
              <w:jc w:val="center"/>
              <w:rPr>
                <w:sz w:val="20"/>
              </w:rPr>
            </w:pPr>
            <w:r w:rsidRPr="00F74544">
              <w:rPr>
                <w:sz w:val="20"/>
              </w:rPr>
              <w:t>Подписание: 13/12/1955</w:t>
            </w:r>
          </w:p>
        </w:tc>
        <w:tc>
          <w:tcPr>
            <w:tcW w:w="1976" w:type="dxa"/>
            <w:shd w:val="clear" w:color="auto" w:fill="auto"/>
          </w:tcPr>
          <w:p w:rsidR="008D137F" w:rsidRPr="00F74544" w:rsidRDefault="008D137F" w:rsidP="007869D4">
            <w:pPr>
              <w:spacing w:line="264" w:lineRule="auto"/>
              <w:jc w:val="center"/>
              <w:rPr>
                <w:sz w:val="20"/>
              </w:rPr>
            </w:pPr>
            <w:r w:rsidRPr="00F74544">
              <w:rPr>
                <w:sz w:val="20"/>
              </w:rPr>
              <w:t>Ратификация или присоединение: 20/3/1990</w:t>
            </w:r>
          </w:p>
        </w:tc>
        <w:tc>
          <w:tcPr>
            <w:tcW w:w="1977" w:type="dxa"/>
            <w:shd w:val="clear" w:color="auto" w:fill="auto"/>
          </w:tcPr>
          <w:p w:rsidR="008D137F" w:rsidRPr="00F74544" w:rsidRDefault="008D137F" w:rsidP="007869D4">
            <w:pPr>
              <w:spacing w:line="264" w:lineRule="auto"/>
              <w:jc w:val="center"/>
              <w:rPr>
                <w:sz w:val="20"/>
              </w:rPr>
            </w:pPr>
            <w:r w:rsidRPr="00F74544">
              <w:rPr>
                <w:sz w:val="20"/>
              </w:rPr>
              <w:t>Вступление в силу: 20/3/1990</w:t>
            </w:r>
          </w:p>
        </w:tc>
        <w:tc>
          <w:tcPr>
            <w:tcW w:w="1393" w:type="dxa"/>
            <w:gridSpan w:val="2"/>
            <w:vMerge/>
          </w:tcPr>
          <w:p w:rsidR="008D137F" w:rsidRPr="00F74544" w:rsidRDefault="008D137F" w:rsidP="007869D4">
            <w:pPr>
              <w:spacing w:line="264" w:lineRule="auto"/>
              <w:jc w:val="center"/>
              <w:rPr>
                <w:sz w:val="20"/>
              </w:rPr>
            </w:pPr>
          </w:p>
        </w:tc>
        <w:tc>
          <w:tcPr>
            <w:tcW w:w="1394" w:type="dxa"/>
            <w:vMerge/>
          </w:tcPr>
          <w:p w:rsidR="008D137F" w:rsidRPr="00F74544" w:rsidRDefault="008D137F" w:rsidP="007869D4">
            <w:pPr>
              <w:spacing w:line="264" w:lineRule="auto"/>
              <w:jc w:val="center"/>
              <w:rPr>
                <w:sz w:val="20"/>
              </w:rPr>
            </w:pPr>
          </w:p>
        </w:tc>
      </w:tr>
      <w:tr w:rsidR="00BA5355" w:rsidRPr="00F74544" w:rsidTr="0007241B">
        <w:tblPrEx>
          <w:tblCellMar>
            <w:left w:w="108" w:type="dxa"/>
            <w:right w:w="108" w:type="dxa"/>
          </w:tblCellMar>
        </w:tblPrEx>
        <w:tc>
          <w:tcPr>
            <w:tcW w:w="705" w:type="dxa"/>
            <w:vMerge w:val="restart"/>
          </w:tcPr>
          <w:p w:rsidR="008D137F" w:rsidRPr="00F74544" w:rsidRDefault="008D137F" w:rsidP="00FF6C3E">
            <w:pPr>
              <w:spacing w:line="264" w:lineRule="auto"/>
              <w:jc w:val="center"/>
              <w:rPr>
                <w:sz w:val="20"/>
              </w:rPr>
            </w:pPr>
            <w:r w:rsidRPr="00F74544">
              <w:rPr>
                <w:sz w:val="20"/>
              </w:rPr>
              <w:t>020</w:t>
            </w:r>
          </w:p>
        </w:tc>
        <w:tc>
          <w:tcPr>
            <w:tcW w:w="5929" w:type="dxa"/>
            <w:gridSpan w:val="3"/>
            <w:shd w:val="clear" w:color="auto" w:fill="auto"/>
          </w:tcPr>
          <w:p w:rsidR="008D137F" w:rsidRPr="00F74544" w:rsidRDefault="008D137F" w:rsidP="007869D4">
            <w:pPr>
              <w:spacing w:line="264" w:lineRule="auto"/>
              <w:rPr>
                <w:sz w:val="20"/>
              </w:rPr>
            </w:pPr>
            <w:r w:rsidRPr="00F74544">
              <w:rPr>
                <w:bCs/>
                <w:color w:val="000000"/>
                <w:sz w:val="20"/>
              </w:rPr>
              <w:t>Соглашение об обменах инвалидами войны между государствами</w:t>
            </w:r>
            <w:r>
              <w:rPr>
                <w:bCs/>
                <w:color w:val="000000"/>
                <w:sz w:val="20"/>
              </w:rPr>
              <w:t xml:space="preserve"> </w:t>
            </w:r>
            <w:r w:rsidRPr="00F74544">
              <w:rPr>
                <w:bCs/>
                <w:color w:val="000000"/>
                <w:sz w:val="20"/>
              </w:rPr>
              <w:t>-</w:t>
            </w:r>
            <w:r>
              <w:rPr>
                <w:bCs/>
                <w:color w:val="000000"/>
                <w:sz w:val="20"/>
              </w:rPr>
              <w:t xml:space="preserve"> </w:t>
            </w:r>
            <w:r w:rsidRPr="00F74544">
              <w:rPr>
                <w:bCs/>
                <w:color w:val="000000"/>
                <w:sz w:val="20"/>
              </w:rPr>
              <w:t>членами Совета Европы с целью их медицинского лечения</w:t>
            </w:r>
            <w:r w:rsidRPr="00F74544">
              <w:rPr>
                <w:sz w:val="20"/>
              </w:rPr>
              <w:t xml:space="preserve"> </w:t>
            </w:r>
          </w:p>
        </w:tc>
        <w:tc>
          <w:tcPr>
            <w:tcW w:w="1393" w:type="dxa"/>
            <w:gridSpan w:val="2"/>
            <w:vMerge w:val="restart"/>
          </w:tcPr>
          <w:p w:rsidR="008D137F" w:rsidRPr="00F74544" w:rsidRDefault="008D137F" w:rsidP="007869D4">
            <w:pPr>
              <w:spacing w:line="264" w:lineRule="auto"/>
              <w:jc w:val="center"/>
              <w:rPr>
                <w:sz w:val="20"/>
              </w:rPr>
            </w:pPr>
            <w:r w:rsidRPr="00F74544">
              <w:rPr>
                <w:sz w:val="20"/>
              </w:rPr>
              <w:t>13/12/1955</w:t>
            </w:r>
          </w:p>
        </w:tc>
        <w:tc>
          <w:tcPr>
            <w:tcW w:w="1394" w:type="dxa"/>
            <w:vMerge w:val="restart"/>
          </w:tcPr>
          <w:p w:rsidR="008D137F" w:rsidRPr="00F74544" w:rsidRDefault="008D137F" w:rsidP="007869D4">
            <w:pPr>
              <w:spacing w:line="264" w:lineRule="auto"/>
              <w:jc w:val="center"/>
              <w:rPr>
                <w:sz w:val="20"/>
              </w:rPr>
            </w:pPr>
            <w:r w:rsidRPr="00F74544">
              <w:rPr>
                <w:sz w:val="20"/>
              </w:rPr>
              <w:t>1/1/1956</w:t>
            </w:r>
          </w:p>
        </w:tc>
      </w:tr>
      <w:tr w:rsidR="0007241B" w:rsidRPr="00F74544" w:rsidTr="0007241B">
        <w:tblPrEx>
          <w:tblCellMar>
            <w:left w:w="108" w:type="dxa"/>
            <w:right w:w="108" w:type="dxa"/>
          </w:tblCellMar>
        </w:tblPrEx>
        <w:tc>
          <w:tcPr>
            <w:tcW w:w="705" w:type="dxa"/>
            <w:vMerge/>
          </w:tcPr>
          <w:p w:rsidR="008D137F" w:rsidRPr="00F74544" w:rsidRDefault="008D137F" w:rsidP="00FF6C3E">
            <w:pPr>
              <w:spacing w:line="264" w:lineRule="auto"/>
              <w:jc w:val="center"/>
              <w:rPr>
                <w:sz w:val="20"/>
              </w:rPr>
            </w:pPr>
          </w:p>
        </w:tc>
        <w:tc>
          <w:tcPr>
            <w:tcW w:w="1976" w:type="dxa"/>
            <w:shd w:val="clear" w:color="auto" w:fill="auto"/>
          </w:tcPr>
          <w:p w:rsidR="008D137F" w:rsidRPr="00F74544" w:rsidRDefault="008D137F" w:rsidP="007869D4">
            <w:pPr>
              <w:spacing w:line="264" w:lineRule="auto"/>
              <w:jc w:val="center"/>
              <w:rPr>
                <w:sz w:val="20"/>
              </w:rPr>
            </w:pPr>
            <w:r w:rsidRPr="00F74544">
              <w:rPr>
                <w:sz w:val="20"/>
              </w:rPr>
              <w:t>Подписание: 13/12/1955</w:t>
            </w:r>
          </w:p>
        </w:tc>
        <w:tc>
          <w:tcPr>
            <w:tcW w:w="1976" w:type="dxa"/>
            <w:shd w:val="clear" w:color="auto" w:fill="auto"/>
          </w:tcPr>
          <w:p w:rsidR="008D137F" w:rsidRPr="00F74544" w:rsidRDefault="008D137F" w:rsidP="007869D4">
            <w:pPr>
              <w:spacing w:line="264" w:lineRule="auto"/>
              <w:jc w:val="center"/>
              <w:rPr>
                <w:sz w:val="20"/>
              </w:rPr>
            </w:pPr>
            <w:r w:rsidRPr="00F74544">
              <w:rPr>
                <w:sz w:val="20"/>
              </w:rPr>
              <w:t>Ратификация или присоединение: 7/10/1959</w:t>
            </w:r>
          </w:p>
        </w:tc>
        <w:tc>
          <w:tcPr>
            <w:tcW w:w="1977" w:type="dxa"/>
            <w:shd w:val="clear" w:color="auto" w:fill="auto"/>
          </w:tcPr>
          <w:p w:rsidR="008D137F" w:rsidRPr="00F74544" w:rsidRDefault="008D137F" w:rsidP="007869D4">
            <w:pPr>
              <w:spacing w:line="264" w:lineRule="auto"/>
              <w:jc w:val="center"/>
              <w:rPr>
                <w:sz w:val="20"/>
              </w:rPr>
            </w:pPr>
            <w:r w:rsidRPr="00F74544">
              <w:rPr>
                <w:sz w:val="20"/>
              </w:rPr>
              <w:t>Вступление в силу: 1/11/1959</w:t>
            </w:r>
          </w:p>
        </w:tc>
        <w:tc>
          <w:tcPr>
            <w:tcW w:w="1393" w:type="dxa"/>
            <w:gridSpan w:val="2"/>
            <w:vMerge/>
          </w:tcPr>
          <w:p w:rsidR="008D137F" w:rsidRPr="00F74544" w:rsidRDefault="008D137F" w:rsidP="007869D4">
            <w:pPr>
              <w:spacing w:line="264" w:lineRule="auto"/>
              <w:jc w:val="center"/>
              <w:rPr>
                <w:sz w:val="20"/>
              </w:rPr>
            </w:pPr>
          </w:p>
        </w:tc>
        <w:tc>
          <w:tcPr>
            <w:tcW w:w="1394" w:type="dxa"/>
            <w:vMerge/>
          </w:tcPr>
          <w:p w:rsidR="008D137F" w:rsidRPr="00F74544" w:rsidRDefault="008D137F" w:rsidP="007869D4">
            <w:pPr>
              <w:spacing w:line="264" w:lineRule="auto"/>
              <w:jc w:val="center"/>
              <w:rPr>
                <w:sz w:val="20"/>
              </w:rPr>
            </w:pPr>
          </w:p>
        </w:tc>
      </w:tr>
      <w:tr w:rsidR="00BA5355" w:rsidRPr="00F74544" w:rsidTr="0007241B">
        <w:tblPrEx>
          <w:tblCellMar>
            <w:left w:w="108" w:type="dxa"/>
            <w:right w:w="108" w:type="dxa"/>
          </w:tblCellMar>
        </w:tblPrEx>
        <w:tc>
          <w:tcPr>
            <w:tcW w:w="705" w:type="dxa"/>
            <w:vMerge w:val="restart"/>
          </w:tcPr>
          <w:p w:rsidR="008D137F" w:rsidRPr="00F74544" w:rsidRDefault="008D137F" w:rsidP="00FF6C3E">
            <w:pPr>
              <w:spacing w:line="264" w:lineRule="auto"/>
              <w:jc w:val="center"/>
              <w:rPr>
                <w:sz w:val="20"/>
              </w:rPr>
            </w:pPr>
            <w:r w:rsidRPr="00F74544">
              <w:rPr>
                <w:sz w:val="20"/>
              </w:rPr>
              <w:t>021</w:t>
            </w:r>
          </w:p>
        </w:tc>
        <w:tc>
          <w:tcPr>
            <w:tcW w:w="5929" w:type="dxa"/>
            <w:gridSpan w:val="3"/>
            <w:shd w:val="clear" w:color="auto" w:fill="auto"/>
            <w:vAlign w:val="center"/>
          </w:tcPr>
          <w:p w:rsidR="008D137F" w:rsidRPr="00F74544" w:rsidRDefault="008D137F" w:rsidP="007869D4">
            <w:pPr>
              <w:spacing w:line="264" w:lineRule="auto"/>
              <w:rPr>
                <w:sz w:val="20"/>
              </w:rPr>
            </w:pPr>
            <w:r w:rsidRPr="00F74544">
              <w:rPr>
                <w:bCs/>
                <w:color w:val="000000"/>
                <w:sz w:val="20"/>
              </w:rPr>
              <w:t>Европейская конвенция об эквивалентности периодов университетского образования</w:t>
            </w:r>
            <w:r w:rsidRPr="00F74544">
              <w:rPr>
                <w:sz w:val="20"/>
              </w:rPr>
              <w:t xml:space="preserve"> </w:t>
            </w:r>
          </w:p>
        </w:tc>
        <w:tc>
          <w:tcPr>
            <w:tcW w:w="1393" w:type="dxa"/>
            <w:gridSpan w:val="2"/>
            <w:vMerge w:val="restart"/>
          </w:tcPr>
          <w:p w:rsidR="008D137F" w:rsidRPr="00F74544" w:rsidRDefault="008D137F" w:rsidP="007869D4">
            <w:pPr>
              <w:spacing w:line="264" w:lineRule="auto"/>
              <w:jc w:val="center"/>
              <w:rPr>
                <w:sz w:val="20"/>
              </w:rPr>
            </w:pPr>
            <w:r w:rsidRPr="00F74544">
              <w:rPr>
                <w:sz w:val="20"/>
              </w:rPr>
              <w:t>15/12/1956</w:t>
            </w:r>
          </w:p>
        </w:tc>
        <w:tc>
          <w:tcPr>
            <w:tcW w:w="1394" w:type="dxa"/>
            <w:vMerge w:val="restart"/>
          </w:tcPr>
          <w:p w:rsidR="008D137F" w:rsidRPr="00F74544" w:rsidRDefault="008D137F" w:rsidP="007869D4">
            <w:pPr>
              <w:spacing w:line="264" w:lineRule="auto"/>
              <w:jc w:val="center"/>
              <w:rPr>
                <w:sz w:val="20"/>
              </w:rPr>
            </w:pPr>
            <w:r w:rsidRPr="00F74544">
              <w:rPr>
                <w:sz w:val="20"/>
              </w:rPr>
              <w:t>18/9/1957</w:t>
            </w:r>
          </w:p>
        </w:tc>
      </w:tr>
      <w:tr w:rsidR="0007241B" w:rsidRPr="00F74544" w:rsidTr="0007241B">
        <w:tblPrEx>
          <w:tblCellMar>
            <w:left w:w="108" w:type="dxa"/>
            <w:right w:w="108" w:type="dxa"/>
          </w:tblCellMar>
        </w:tblPrEx>
        <w:tc>
          <w:tcPr>
            <w:tcW w:w="705" w:type="dxa"/>
            <w:vMerge/>
          </w:tcPr>
          <w:p w:rsidR="008D137F" w:rsidRPr="00F74544" w:rsidRDefault="008D137F" w:rsidP="00FF6C3E">
            <w:pPr>
              <w:spacing w:line="264" w:lineRule="auto"/>
              <w:jc w:val="center"/>
              <w:rPr>
                <w:sz w:val="20"/>
              </w:rPr>
            </w:pPr>
          </w:p>
        </w:tc>
        <w:tc>
          <w:tcPr>
            <w:tcW w:w="1976" w:type="dxa"/>
            <w:shd w:val="clear" w:color="auto" w:fill="auto"/>
          </w:tcPr>
          <w:p w:rsidR="008D137F" w:rsidRPr="00F74544" w:rsidRDefault="008D137F" w:rsidP="007869D4">
            <w:pPr>
              <w:spacing w:line="264" w:lineRule="auto"/>
              <w:jc w:val="center"/>
              <w:rPr>
                <w:sz w:val="20"/>
              </w:rPr>
            </w:pPr>
            <w:r w:rsidRPr="00F74544">
              <w:rPr>
                <w:sz w:val="20"/>
              </w:rPr>
              <w:t>Подписание: 25/9/1957</w:t>
            </w:r>
          </w:p>
        </w:tc>
        <w:tc>
          <w:tcPr>
            <w:tcW w:w="1976" w:type="dxa"/>
            <w:shd w:val="clear" w:color="auto" w:fill="auto"/>
          </w:tcPr>
          <w:p w:rsidR="008D137F" w:rsidRPr="00F74544" w:rsidRDefault="008D137F" w:rsidP="007869D4">
            <w:pPr>
              <w:spacing w:line="264" w:lineRule="auto"/>
              <w:jc w:val="center"/>
              <w:rPr>
                <w:sz w:val="20"/>
              </w:rPr>
            </w:pPr>
            <w:r w:rsidRPr="00F74544">
              <w:rPr>
                <w:sz w:val="20"/>
              </w:rPr>
              <w:t>Ратификация или присоединение: 18/2/1960</w:t>
            </w:r>
          </w:p>
        </w:tc>
        <w:tc>
          <w:tcPr>
            <w:tcW w:w="1977" w:type="dxa"/>
            <w:shd w:val="clear" w:color="auto" w:fill="auto"/>
          </w:tcPr>
          <w:p w:rsidR="008D137F" w:rsidRPr="00F74544" w:rsidRDefault="008D137F" w:rsidP="007869D4">
            <w:pPr>
              <w:spacing w:line="264" w:lineRule="auto"/>
              <w:jc w:val="center"/>
              <w:rPr>
                <w:sz w:val="20"/>
              </w:rPr>
            </w:pPr>
            <w:r w:rsidRPr="00F74544">
              <w:rPr>
                <w:sz w:val="20"/>
              </w:rPr>
              <w:t>Вступление в силу: 18/2/1960</w:t>
            </w:r>
          </w:p>
        </w:tc>
        <w:tc>
          <w:tcPr>
            <w:tcW w:w="1393" w:type="dxa"/>
            <w:gridSpan w:val="2"/>
            <w:vMerge/>
          </w:tcPr>
          <w:p w:rsidR="008D137F" w:rsidRPr="00F74544" w:rsidRDefault="008D137F" w:rsidP="007869D4">
            <w:pPr>
              <w:spacing w:line="264" w:lineRule="auto"/>
              <w:jc w:val="center"/>
              <w:rPr>
                <w:sz w:val="20"/>
              </w:rPr>
            </w:pPr>
          </w:p>
        </w:tc>
        <w:tc>
          <w:tcPr>
            <w:tcW w:w="1394" w:type="dxa"/>
            <w:vMerge/>
          </w:tcPr>
          <w:p w:rsidR="008D137F" w:rsidRPr="00F74544" w:rsidRDefault="008D137F" w:rsidP="007869D4">
            <w:pPr>
              <w:spacing w:line="264" w:lineRule="auto"/>
              <w:jc w:val="center"/>
              <w:rPr>
                <w:sz w:val="20"/>
              </w:rPr>
            </w:pPr>
          </w:p>
        </w:tc>
      </w:tr>
      <w:tr w:rsidR="00BA5355" w:rsidRPr="00F74544" w:rsidTr="0007241B">
        <w:tblPrEx>
          <w:tblCellMar>
            <w:left w:w="108" w:type="dxa"/>
            <w:right w:w="108" w:type="dxa"/>
          </w:tblCellMar>
        </w:tblPrEx>
        <w:tc>
          <w:tcPr>
            <w:tcW w:w="705" w:type="dxa"/>
            <w:vMerge w:val="restart"/>
          </w:tcPr>
          <w:p w:rsidR="008D137F" w:rsidRPr="00F74544" w:rsidRDefault="008D137F" w:rsidP="00061024">
            <w:pPr>
              <w:pageBreakBefore/>
              <w:spacing w:line="264" w:lineRule="auto"/>
              <w:jc w:val="center"/>
              <w:rPr>
                <w:sz w:val="20"/>
              </w:rPr>
            </w:pPr>
            <w:r w:rsidRPr="00F74544">
              <w:rPr>
                <w:sz w:val="20"/>
              </w:rPr>
              <w:t>022</w:t>
            </w:r>
          </w:p>
        </w:tc>
        <w:tc>
          <w:tcPr>
            <w:tcW w:w="5929" w:type="dxa"/>
            <w:gridSpan w:val="3"/>
            <w:shd w:val="clear" w:color="auto" w:fill="auto"/>
          </w:tcPr>
          <w:p w:rsidR="008D137F" w:rsidRPr="00F74544" w:rsidRDefault="008D137F" w:rsidP="007869D4">
            <w:pPr>
              <w:spacing w:line="264" w:lineRule="auto"/>
              <w:rPr>
                <w:sz w:val="20"/>
              </w:rPr>
            </w:pPr>
            <w:r w:rsidRPr="00F74544">
              <w:rPr>
                <w:bCs/>
                <w:color w:val="000000"/>
                <w:sz w:val="20"/>
              </w:rPr>
              <w:t>Второй дополнительный протокол к Генеральному соглашению о привилегиях и иммунитетах Совета Европы</w:t>
            </w:r>
            <w:r w:rsidRPr="00F74544">
              <w:rPr>
                <w:sz w:val="20"/>
              </w:rPr>
              <w:t xml:space="preserve"> </w:t>
            </w:r>
          </w:p>
        </w:tc>
        <w:tc>
          <w:tcPr>
            <w:tcW w:w="1393" w:type="dxa"/>
            <w:gridSpan w:val="2"/>
            <w:vMerge w:val="restart"/>
          </w:tcPr>
          <w:p w:rsidR="008D137F" w:rsidRPr="00F74544" w:rsidRDefault="008D137F" w:rsidP="007869D4">
            <w:pPr>
              <w:spacing w:line="264" w:lineRule="auto"/>
              <w:jc w:val="center"/>
              <w:rPr>
                <w:sz w:val="20"/>
              </w:rPr>
            </w:pPr>
            <w:r w:rsidRPr="00F74544">
              <w:rPr>
                <w:sz w:val="20"/>
              </w:rPr>
              <w:t>15/12/1956</w:t>
            </w:r>
          </w:p>
        </w:tc>
        <w:tc>
          <w:tcPr>
            <w:tcW w:w="1394" w:type="dxa"/>
            <w:vMerge w:val="restart"/>
          </w:tcPr>
          <w:p w:rsidR="008D137F" w:rsidRPr="00F74544" w:rsidRDefault="008D137F" w:rsidP="007869D4">
            <w:pPr>
              <w:spacing w:line="264" w:lineRule="auto"/>
              <w:jc w:val="center"/>
              <w:rPr>
                <w:sz w:val="20"/>
              </w:rPr>
            </w:pPr>
            <w:r w:rsidRPr="00F74544">
              <w:rPr>
                <w:sz w:val="20"/>
              </w:rPr>
              <w:t>15/12/1956</w:t>
            </w:r>
          </w:p>
        </w:tc>
      </w:tr>
      <w:tr w:rsidR="0007241B" w:rsidRPr="00F74544" w:rsidTr="0007241B">
        <w:tblPrEx>
          <w:tblCellMar>
            <w:left w:w="108" w:type="dxa"/>
            <w:right w:w="108" w:type="dxa"/>
          </w:tblCellMar>
        </w:tblPrEx>
        <w:tc>
          <w:tcPr>
            <w:tcW w:w="705" w:type="dxa"/>
            <w:vMerge/>
          </w:tcPr>
          <w:p w:rsidR="008D137F" w:rsidRPr="00F74544" w:rsidRDefault="008D137F" w:rsidP="00FF6C3E">
            <w:pPr>
              <w:spacing w:line="264" w:lineRule="auto"/>
              <w:jc w:val="center"/>
              <w:rPr>
                <w:sz w:val="20"/>
              </w:rPr>
            </w:pPr>
          </w:p>
        </w:tc>
        <w:tc>
          <w:tcPr>
            <w:tcW w:w="1976" w:type="dxa"/>
            <w:shd w:val="clear" w:color="auto" w:fill="auto"/>
          </w:tcPr>
          <w:p w:rsidR="008D137F" w:rsidRPr="00F74544" w:rsidRDefault="008D137F" w:rsidP="007869D4">
            <w:pPr>
              <w:spacing w:line="264" w:lineRule="auto"/>
              <w:jc w:val="center"/>
              <w:rPr>
                <w:sz w:val="20"/>
              </w:rPr>
            </w:pPr>
            <w:r w:rsidRPr="00F74544">
              <w:rPr>
                <w:sz w:val="20"/>
              </w:rPr>
              <w:t>Подписание: 25/9/1957</w:t>
            </w:r>
          </w:p>
        </w:tc>
        <w:tc>
          <w:tcPr>
            <w:tcW w:w="1976" w:type="dxa"/>
            <w:shd w:val="clear" w:color="auto" w:fill="auto"/>
          </w:tcPr>
          <w:p w:rsidR="008D137F" w:rsidRPr="00F74544" w:rsidRDefault="008D137F" w:rsidP="007869D4">
            <w:pPr>
              <w:spacing w:line="264" w:lineRule="auto"/>
              <w:jc w:val="center"/>
              <w:rPr>
                <w:sz w:val="20"/>
              </w:rPr>
            </w:pPr>
            <w:r w:rsidRPr="00F74544">
              <w:rPr>
                <w:sz w:val="20"/>
              </w:rPr>
              <w:t>Ратификация или присоединение: 7/1/1960</w:t>
            </w:r>
          </w:p>
        </w:tc>
        <w:tc>
          <w:tcPr>
            <w:tcW w:w="1977" w:type="dxa"/>
            <w:shd w:val="clear" w:color="auto" w:fill="auto"/>
          </w:tcPr>
          <w:p w:rsidR="008D137F" w:rsidRPr="00F74544" w:rsidRDefault="008D137F" w:rsidP="007869D4">
            <w:pPr>
              <w:spacing w:line="264" w:lineRule="auto"/>
              <w:jc w:val="center"/>
              <w:rPr>
                <w:sz w:val="20"/>
              </w:rPr>
            </w:pPr>
            <w:r w:rsidRPr="00F74544">
              <w:rPr>
                <w:sz w:val="20"/>
              </w:rPr>
              <w:t>Вступление в силу: 7/1/1960</w:t>
            </w:r>
          </w:p>
        </w:tc>
        <w:tc>
          <w:tcPr>
            <w:tcW w:w="1393" w:type="dxa"/>
            <w:gridSpan w:val="2"/>
            <w:vMerge/>
          </w:tcPr>
          <w:p w:rsidR="008D137F" w:rsidRPr="00F74544" w:rsidRDefault="008D137F" w:rsidP="007869D4">
            <w:pPr>
              <w:spacing w:line="264" w:lineRule="auto"/>
              <w:jc w:val="center"/>
              <w:rPr>
                <w:sz w:val="20"/>
              </w:rPr>
            </w:pPr>
          </w:p>
        </w:tc>
        <w:tc>
          <w:tcPr>
            <w:tcW w:w="1394" w:type="dxa"/>
            <w:vMerge/>
          </w:tcPr>
          <w:p w:rsidR="008D137F" w:rsidRPr="00F74544" w:rsidRDefault="008D137F" w:rsidP="007869D4">
            <w:pPr>
              <w:spacing w:line="264" w:lineRule="auto"/>
              <w:jc w:val="center"/>
              <w:rPr>
                <w:sz w:val="20"/>
              </w:rPr>
            </w:pPr>
          </w:p>
        </w:tc>
      </w:tr>
      <w:tr w:rsidR="00BA5355" w:rsidRPr="00F74544" w:rsidTr="0007241B">
        <w:tblPrEx>
          <w:tblCellMar>
            <w:left w:w="108" w:type="dxa"/>
            <w:right w:w="108" w:type="dxa"/>
          </w:tblCellMar>
        </w:tblPrEx>
        <w:tc>
          <w:tcPr>
            <w:tcW w:w="705" w:type="dxa"/>
            <w:vMerge w:val="restart"/>
          </w:tcPr>
          <w:p w:rsidR="008D137F" w:rsidRPr="00F74544" w:rsidRDefault="008D137F" w:rsidP="00FF6C3E">
            <w:pPr>
              <w:spacing w:line="264" w:lineRule="auto"/>
              <w:jc w:val="center"/>
              <w:rPr>
                <w:sz w:val="20"/>
              </w:rPr>
            </w:pPr>
            <w:r w:rsidRPr="00F74544">
              <w:rPr>
                <w:sz w:val="20"/>
              </w:rPr>
              <w:t>024</w:t>
            </w:r>
          </w:p>
        </w:tc>
        <w:tc>
          <w:tcPr>
            <w:tcW w:w="5929" w:type="dxa"/>
            <w:gridSpan w:val="3"/>
            <w:shd w:val="clear" w:color="auto" w:fill="auto"/>
          </w:tcPr>
          <w:p w:rsidR="008D137F" w:rsidRPr="00F74544" w:rsidRDefault="008D137F" w:rsidP="007869D4">
            <w:pPr>
              <w:spacing w:line="264" w:lineRule="auto"/>
              <w:rPr>
                <w:sz w:val="20"/>
              </w:rPr>
            </w:pPr>
            <w:r w:rsidRPr="00F74544">
              <w:rPr>
                <w:sz w:val="20"/>
              </w:rPr>
              <w:t xml:space="preserve">Европейская конвенция о выдаче </w:t>
            </w:r>
          </w:p>
        </w:tc>
        <w:tc>
          <w:tcPr>
            <w:tcW w:w="1393" w:type="dxa"/>
            <w:gridSpan w:val="2"/>
            <w:vMerge w:val="restart"/>
          </w:tcPr>
          <w:p w:rsidR="008D137F" w:rsidRPr="00F74544" w:rsidRDefault="008D137F" w:rsidP="007869D4">
            <w:pPr>
              <w:spacing w:line="264" w:lineRule="auto"/>
              <w:jc w:val="center"/>
              <w:rPr>
                <w:sz w:val="20"/>
              </w:rPr>
            </w:pPr>
            <w:r w:rsidRPr="00F74544">
              <w:rPr>
                <w:sz w:val="20"/>
              </w:rPr>
              <w:t>13/12/1957</w:t>
            </w:r>
          </w:p>
        </w:tc>
        <w:tc>
          <w:tcPr>
            <w:tcW w:w="1394" w:type="dxa"/>
            <w:vMerge w:val="restart"/>
          </w:tcPr>
          <w:p w:rsidR="008D137F" w:rsidRPr="00F74544" w:rsidRDefault="008D137F" w:rsidP="007869D4">
            <w:pPr>
              <w:spacing w:line="264" w:lineRule="auto"/>
              <w:jc w:val="center"/>
              <w:rPr>
                <w:sz w:val="20"/>
              </w:rPr>
            </w:pPr>
            <w:r w:rsidRPr="00F74544">
              <w:rPr>
                <w:sz w:val="20"/>
              </w:rPr>
              <w:t>18/4/1960</w:t>
            </w:r>
          </w:p>
        </w:tc>
      </w:tr>
      <w:tr w:rsidR="0007241B" w:rsidRPr="00F74544" w:rsidTr="0007241B">
        <w:tblPrEx>
          <w:tblCellMar>
            <w:left w:w="108" w:type="dxa"/>
            <w:right w:w="108" w:type="dxa"/>
          </w:tblCellMar>
        </w:tblPrEx>
        <w:tc>
          <w:tcPr>
            <w:tcW w:w="705" w:type="dxa"/>
            <w:vMerge/>
          </w:tcPr>
          <w:p w:rsidR="008D137F" w:rsidRPr="00F74544" w:rsidRDefault="008D137F" w:rsidP="00FF6C3E">
            <w:pPr>
              <w:spacing w:line="264" w:lineRule="auto"/>
              <w:jc w:val="center"/>
              <w:rPr>
                <w:sz w:val="20"/>
              </w:rPr>
            </w:pPr>
          </w:p>
        </w:tc>
        <w:tc>
          <w:tcPr>
            <w:tcW w:w="1976" w:type="dxa"/>
            <w:shd w:val="clear" w:color="auto" w:fill="auto"/>
          </w:tcPr>
          <w:p w:rsidR="008D137F" w:rsidRPr="00F74544" w:rsidRDefault="008D137F" w:rsidP="007869D4">
            <w:pPr>
              <w:spacing w:line="264" w:lineRule="auto"/>
              <w:jc w:val="center"/>
              <w:rPr>
                <w:sz w:val="20"/>
              </w:rPr>
            </w:pPr>
            <w:r w:rsidRPr="00F74544">
              <w:rPr>
                <w:sz w:val="20"/>
              </w:rPr>
              <w:t>Подписание: 13/12/1957</w:t>
            </w:r>
          </w:p>
        </w:tc>
        <w:tc>
          <w:tcPr>
            <w:tcW w:w="1976" w:type="dxa"/>
            <w:shd w:val="clear" w:color="auto" w:fill="auto"/>
          </w:tcPr>
          <w:p w:rsidR="008D137F" w:rsidRPr="00F74544" w:rsidRDefault="008D137F" w:rsidP="007869D4">
            <w:pPr>
              <w:spacing w:line="264" w:lineRule="auto"/>
              <w:jc w:val="center"/>
              <w:rPr>
                <w:sz w:val="20"/>
              </w:rPr>
            </w:pPr>
            <w:r w:rsidRPr="00F74544">
              <w:rPr>
                <w:sz w:val="20"/>
              </w:rPr>
              <w:t>Ратификация или присоединение: 7/1/1960</w:t>
            </w:r>
          </w:p>
        </w:tc>
        <w:tc>
          <w:tcPr>
            <w:tcW w:w="1977" w:type="dxa"/>
            <w:shd w:val="clear" w:color="auto" w:fill="auto"/>
          </w:tcPr>
          <w:p w:rsidR="008D137F" w:rsidRPr="00F74544" w:rsidRDefault="008D137F" w:rsidP="007869D4">
            <w:pPr>
              <w:spacing w:line="264" w:lineRule="auto"/>
              <w:jc w:val="center"/>
              <w:rPr>
                <w:sz w:val="20"/>
              </w:rPr>
            </w:pPr>
            <w:r w:rsidRPr="00F74544">
              <w:rPr>
                <w:sz w:val="20"/>
              </w:rPr>
              <w:t>Вступление в силу: 18/4/1960</w:t>
            </w:r>
          </w:p>
        </w:tc>
        <w:tc>
          <w:tcPr>
            <w:tcW w:w="1393" w:type="dxa"/>
            <w:gridSpan w:val="2"/>
            <w:vMerge/>
          </w:tcPr>
          <w:p w:rsidR="008D137F" w:rsidRPr="00F74544" w:rsidRDefault="008D137F" w:rsidP="007869D4">
            <w:pPr>
              <w:spacing w:line="264" w:lineRule="auto"/>
              <w:jc w:val="center"/>
              <w:rPr>
                <w:sz w:val="20"/>
              </w:rPr>
            </w:pPr>
          </w:p>
        </w:tc>
        <w:tc>
          <w:tcPr>
            <w:tcW w:w="1394" w:type="dxa"/>
            <w:vMerge/>
          </w:tcPr>
          <w:p w:rsidR="008D137F" w:rsidRPr="00F74544" w:rsidRDefault="008D137F" w:rsidP="007869D4">
            <w:pPr>
              <w:spacing w:line="264" w:lineRule="auto"/>
              <w:jc w:val="center"/>
              <w:rPr>
                <w:sz w:val="20"/>
              </w:rPr>
            </w:pPr>
          </w:p>
        </w:tc>
      </w:tr>
      <w:tr w:rsidR="00BA5355" w:rsidRPr="00F74544" w:rsidTr="0007241B">
        <w:tblPrEx>
          <w:tblCellMar>
            <w:left w:w="108" w:type="dxa"/>
            <w:right w:w="108" w:type="dxa"/>
          </w:tblCellMar>
        </w:tblPrEx>
        <w:tc>
          <w:tcPr>
            <w:tcW w:w="705" w:type="dxa"/>
            <w:vMerge w:val="restart"/>
          </w:tcPr>
          <w:p w:rsidR="008D137F" w:rsidRPr="00F74544" w:rsidRDefault="008D137F" w:rsidP="00FF6C3E">
            <w:pPr>
              <w:spacing w:line="264" w:lineRule="auto"/>
              <w:jc w:val="center"/>
              <w:rPr>
                <w:sz w:val="20"/>
              </w:rPr>
            </w:pPr>
            <w:r w:rsidRPr="00F74544">
              <w:rPr>
                <w:sz w:val="20"/>
              </w:rPr>
              <w:t>025</w:t>
            </w:r>
          </w:p>
        </w:tc>
        <w:tc>
          <w:tcPr>
            <w:tcW w:w="5929" w:type="dxa"/>
            <w:gridSpan w:val="3"/>
            <w:shd w:val="clear" w:color="auto" w:fill="auto"/>
          </w:tcPr>
          <w:p w:rsidR="008D137F" w:rsidRPr="00F74544" w:rsidRDefault="008D137F" w:rsidP="007869D4">
            <w:pPr>
              <w:spacing w:line="264" w:lineRule="auto"/>
              <w:rPr>
                <w:sz w:val="20"/>
              </w:rPr>
            </w:pPr>
            <w:r w:rsidRPr="00F74544">
              <w:rPr>
                <w:bCs/>
                <w:color w:val="000000"/>
                <w:sz w:val="20"/>
              </w:rPr>
              <w:t>Европейское соглашение о режиме передвижения людей между государствами</w:t>
            </w:r>
            <w:r>
              <w:rPr>
                <w:bCs/>
                <w:color w:val="000000"/>
                <w:sz w:val="20"/>
              </w:rPr>
              <w:t xml:space="preserve"> </w:t>
            </w:r>
            <w:r w:rsidRPr="00F74544">
              <w:rPr>
                <w:bCs/>
                <w:color w:val="000000"/>
                <w:sz w:val="20"/>
              </w:rPr>
              <w:t>-</w:t>
            </w:r>
            <w:r>
              <w:rPr>
                <w:bCs/>
                <w:color w:val="000000"/>
                <w:sz w:val="20"/>
              </w:rPr>
              <w:t xml:space="preserve"> </w:t>
            </w:r>
            <w:r w:rsidRPr="00F74544">
              <w:rPr>
                <w:bCs/>
                <w:color w:val="000000"/>
                <w:sz w:val="20"/>
              </w:rPr>
              <w:t>членами Совета Европы</w:t>
            </w:r>
            <w:r w:rsidRPr="00F74544">
              <w:rPr>
                <w:sz w:val="20"/>
              </w:rPr>
              <w:t xml:space="preserve"> </w:t>
            </w:r>
          </w:p>
        </w:tc>
        <w:tc>
          <w:tcPr>
            <w:tcW w:w="1393" w:type="dxa"/>
            <w:gridSpan w:val="2"/>
            <w:vMerge w:val="restart"/>
          </w:tcPr>
          <w:p w:rsidR="008D137F" w:rsidRPr="00F74544" w:rsidRDefault="008D137F" w:rsidP="007869D4">
            <w:pPr>
              <w:spacing w:line="264" w:lineRule="auto"/>
              <w:jc w:val="center"/>
              <w:rPr>
                <w:sz w:val="20"/>
              </w:rPr>
            </w:pPr>
            <w:r w:rsidRPr="00F74544">
              <w:rPr>
                <w:sz w:val="20"/>
              </w:rPr>
              <w:t>13/12/1957</w:t>
            </w:r>
          </w:p>
        </w:tc>
        <w:tc>
          <w:tcPr>
            <w:tcW w:w="1394" w:type="dxa"/>
            <w:vMerge w:val="restart"/>
          </w:tcPr>
          <w:p w:rsidR="008D137F" w:rsidRPr="00F74544" w:rsidRDefault="008D137F" w:rsidP="007869D4">
            <w:pPr>
              <w:spacing w:line="264" w:lineRule="auto"/>
              <w:jc w:val="center"/>
              <w:rPr>
                <w:sz w:val="20"/>
              </w:rPr>
            </w:pPr>
            <w:r w:rsidRPr="00F74544">
              <w:rPr>
                <w:sz w:val="20"/>
              </w:rPr>
              <w:t>1/1/1958</w:t>
            </w:r>
          </w:p>
        </w:tc>
      </w:tr>
      <w:tr w:rsidR="0007241B" w:rsidRPr="00F74544" w:rsidTr="0007241B">
        <w:tblPrEx>
          <w:tblCellMar>
            <w:left w:w="108" w:type="dxa"/>
            <w:right w:w="108" w:type="dxa"/>
          </w:tblCellMar>
        </w:tblPrEx>
        <w:tc>
          <w:tcPr>
            <w:tcW w:w="705" w:type="dxa"/>
            <w:vMerge/>
          </w:tcPr>
          <w:p w:rsidR="008D137F" w:rsidRPr="00F74544" w:rsidRDefault="008D137F" w:rsidP="00FF6C3E">
            <w:pPr>
              <w:spacing w:line="264" w:lineRule="auto"/>
              <w:jc w:val="center"/>
              <w:rPr>
                <w:sz w:val="20"/>
              </w:rPr>
            </w:pPr>
          </w:p>
        </w:tc>
        <w:tc>
          <w:tcPr>
            <w:tcW w:w="1976" w:type="dxa"/>
            <w:shd w:val="clear" w:color="auto" w:fill="auto"/>
          </w:tcPr>
          <w:p w:rsidR="008D137F" w:rsidRPr="00F74544" w:rsidRDefault="008D137F" w:rsidP="007869D4">
            <w:pPr>
              <w:spacing w:line="264" w:lineRule="auto"/>
              <w:jc w:val="center"/>
              <w:rPr>
                <w:sz w:val="20"/>
              </w:rPr>
            </w:pPr>
            <w:r w:rsidRPr="00F74544">
              <w:rPr>
                <w:sz w:val="20"/>
              </w:rPr>
              <w:t>Подписание: 25/5/1961</w:t>
            </w:r>
          </w:p>
        </w:tc>
        <w:tc>
          <w:tcPr>
            <w:tcW w:w="1976" w:type="dxa"/>
            <w:shd w:val="clear" w:color="auto" w:fill="auto"/>
          </w:tcPr>
          <w:p w:rsidR="008D137F" w:rsidRPr="00F74544" w:rsidRDefault="008D137F" w:rsidP="007869D4">
            <w:pPr>
              <w:spacing w:line="264" w:lineRule="auto"/>
              <w:jc w:val="center"/>
              <w:rPr>
                <w:sz w:val="20"/>
              </w:rPr>
            </w:pPr>
            <w:r w:rsidRPr="00F74544">
              <w:rPr>
                <w:sz w:val="20"/>
              </w:rPr>
              <w:t>Ратификация или присоединение: 25/5/1961</w:t>
            </w:r>
          </w:p>
        </w:tc>
        <w:tc>
          <w:tcPr>
            <w:tcW w:w="1977" w:type="dxa"/>
            <w:shd w:val="clear" w:color="auto" w:fill="auto"/>
          </w:tcPr>
          <w:p w:rsidR="008D137F" w:rsidRPr="00F74544" w:rsidRDefault="008D137F" w:rsidP="007869D4">
            <w:pPr>
              <w:spacing w:line="264" w:lineRule="auto"/>
              <w:jc w:val="center"/>
              <w:rPr>
                <w:sz w:val="20"/>
              </w:rPr>
            </w:pPr>
            <w:r w:rsidRPr="00F74544">
              <w:rPr>
                <w:sz w:val="20"/>
              </w:rPr>
              <w:t>Вступление в силу: 1/6/1961</w:t>
            </w:r>
          </w:p>
        </w:tc>
        <w:tc>
          <w:tcPr>
            <w:tcW w:w="1393" w:type="dxa"/>
            <w:gridSpan w:val="2"/>
            <w:vMerge/>
          </w:tcPr>
          <w:p w:rsidR="008D137F" w:rsidRPr="00F74544" w:rsidRDefault="008D137F" w:rsidP="007869D4">
            <w:pPr>
              <w:spacing w:line="264" w:lineRule="auto"/>
              <w:jc w:val="center"/>
              <w:rPr>
                <w:sz w:val="20"/>
              </w:rPr>
            </w:pPr>
          </w:p>
        </w:tc>
        <w:tc>
          <w:tcPr>
            <w:tcW w:w="1394" w:type="dxa"/>
            <w:vMerge/>
          </w:tcPr>
          <w:p w:rsidR="008D137F" w:rsidRPr="00F74544" w:rsidRDefault="008D137F" w:rsidP="007869D4">
            <w:pPr>
              <w:spacing w:line="264" w:lineRule="auto"/>
              <w:jc w:val="center"/>
              <w:rPr>
                <w:sz w:val="20"/>
              </w:rPr>
            </w:pPr>
          </w:p>
        </w:tc>
      </w:tr>
      <w:tr w:rsidR="00BA5355" w:rsidRPr="001C6A7A" w:rsidTr="0007241B">
        <w:tc>
          <w:tcPr>
            <w:tcW w:w="705" w:type="dxa"/>
            <w:vMerge w:val="restart"/>
          </w:tcPr>
          <w:p w:rsidR="007869D4" w:rsidRPr="00391AC5" w:rsidRDefault="007869D4" w:rsidP="00FF6C3E">
            <w:pPr>
              <w:keepNext/>
              <w:keepLines/>
              <w:spacing w:line="264" w:lineRule="auto"/>
              <w:jc w:val="center"/>
              <w:rPr>
                <w:sz w:val="20"/>
              </w:rPr>
            </w:pPr>
            <w:r w:rsidRPr="00391AC5">
              <w:rPr>
                <w:sz w:val="20"/>
              </w:rPr>
              <w:t>026</w:t>
            </w:r>
          </w:p>
        </w:tc>
        <w:tc>
          <w:tcPr>
            <w:tcW w:w="5929" w:type="dxa"/>
            <w:gridSpan w:val="3"/>
            <w:shd w:val="clear" w:color="auto" w:fill="auto"/>
          </w:tcPr>
          <w:p w:rsidR="007869D4" w:rsidRPr="00391AC5" w:rsidRDefault="007869D4" w:rsidP="007869D4">
            <w:pPr>
              <w:spacing w:line="264" w:lineRule="auto"/>
              <w:rPr>
                <w:sz w:val="20"/>
              </w:rPr>
            </w:pPr>
            <w:r w:rsidRPr="00391AC5">
              <w:rPr>
                <w:bCs/>
                <w:color w:val="000000"/>
                <w:sz w:val="20"/>
                <w:lang w:eastAsia="ru-RU"/>
              </w:rPr>
              <w:t>Европейское соглашение относительно обмена терапевтическими веществами человеческого происхождения</w:t>
            </w:r>
          </w:p>
        </w:tc>
        <w:tc>
          <w:tcPr>
            <w:tcW w:w="1393" w:type="dxa"/>
            <w:gridSpan w:val="2"/>
            <w:vMerge w:val="restart"/>
          </w:tcPr>
          <w:p w:rsidR="007869D4" w:rsidRPr="001C6A7A" w:rsidRDefault="007869D4" w:rsidP="007869D4">
            <w:pPr>
              <w:spacing w:line="264" w:lineRule="auto"/>
              <w:jc w:val="center"/>
              <w:rPr>
                <w:sz w:val="20"/>
              </w:rPr>
            </w:pPr>
            <w:smartTag w:uri="urn:schemas-microsoft-com:office:smarttags" w:element="date">
              <w:smartTagPr>
                <w:attr w:name="Month" w:val="12"/>
                <w:attr w:name="Day" w:val="15"/>
                <w:attr w:name="Year" w:val="1958"/>
              </w:smartTagPr>
              <w:r w:rsidRPr="001C6A7A">
                <w:rPr>
                  <w:sz w:val="20"/>
                </w:rPr>
                <w:t>15/12/1958</w:t>
              </w:r>
            </w:smartTag>
          </w:p>
        </w:tc>
        <w:tc>
          <w:tcPr>
            <w:tcW w:w="1394" w:type="dxa"/>
            <w:vMerge w:val="restart"/>
          </w:tcPr>
          <w:p w:rsidR="007869D4" w:rsidRPr="001C6A7A" w:rsidRDefault="007869D4" w:rsidP="007869D4">
            <w:pPr>
              <w:spacing w:line="264" w:lineRule="auto"/>
              <w:jc w:val="center"/>
              <w:rPr>
                <w:sz w:val="20"/>
              </w:rPr>
            </w:pPr>
            <w:smartTag w:uri="urn:schemas-microsoft-com:office:smarttags" w:element="date">
              <w:smartTagPr>
                <w:attr w:name="Month" w:val="1"/>
                <w:attr w:name="Day" w:val="1"/>
                <w:attr w:name="Year" w:val="1959"/>
              </w:smartTagPr>
              <w:r w:rsidRPr="001C6A7A">
                <w:rPr>
                  <w:sz w:val="20"/>
                </w:rPr>
                <w:t>1/1/1959</w:t>
              </w:r>
            </w:smartTag>
          </w:p>
        </w:tc>
      </w:tr>
      <w:tr w:rsidR="0007241B" w:rsidRPr="001C6A7A" w:rsidTr="0007241B">
        <w:tc>
          <w:tcPr>
            <w:tcW w:w="705" w:type="dxa"/>
            <w:vMerge/>
          </w:tcPr>
          <w:p w:rsidR="007869D4" w:rsidRPr="001C6A7A" w:rsidRDefault="007869D4" w:rsidP="00FF6C3E">
            <w:pPr>
              <w:keepNext/>
              <w:keepLines/>
              <w:spacing w:line="264" w:lineRule="auto"/>
              <w:jc w:val="center"/>
              <w:rPr>
                <w:sz w:val="20"/>
              </w:rPr>
            </w:pPr>
          </w:p>
        </w:tc>
        <w:tc>
          <w:tcPr>
            <w:tcW w:w="1976" w:type="dxa"/>
            <w:shd w:val="clear" w:color="auto" w:fill="auto"/>
          </w:tcPr>
          <w:p w:rsidR="007869D4" w:rsidRPr="001C6A7A" w:rsidRDefault="007869D4" w:rsidP="007869D4">
            <w:pPr>
              <w:spacing w:line="264" w:lineRule="auto"/>
              <w:jc w:val="center"/>
              <w:rPr>
                <w:sz w:val="20"/>
              </w:rPr>
            </w:pPr>
            <w:r>
              <w:rPr>
                <w:sz w:val="20"/>
              </w:rPr>
              <w:t>Подписание</w:t>
            </w:r>
            <w:r w:rsidRPr="001C6A7A">
              <w:rPr>
                <w:sz w:val="20"/>
              </w:rPr>
              <w:t>:</w:t>
            </w:r>
            <w:r>
              <w:rPr>
                <w:sz w:val="20"/>
              </w:rPr>
              <w:t xml:space="preserve"> </w:t>
            </w:r>
            <w:smartTag w:uri="urn:schemas-microsoft-com:office:smarttags" w:element="date">
              <w:smartTagPr>
                <w:attr w:name="Year" w:val="1958"/>
                <w:attr w:name="Day" w:val="15"/>
                <w:attr w:name="Month" w:val="12"/>
              </w:smartTagPr>
              <w:r>
                <w:rPr>
                  <w:sz w:val="20"/>
                </w:rPr>
                <w:t>15/12/1958</w:t>
              </w:r>
            </w:smartTag>
          </w:p>
        </w:tc>
        <w:tc>
          <w:tcPr>
            <w:tcW w:w="1976" w:type="dxa"/>
            <w:shd w:val="clear" w:color="auto" w:fill="auto"/>
          </w:tcPr>
          <w:p w:rsidR="007869D4" w:rsidRPr="001C6A7A" w:rsidRDefault="007869D4" w:rsidP="007869D4">
            <w:pPr>
              <w:spacing w:line="264" w:lineRule="auto"/>
              <w:jc w:val="center"/>
              <w:rPr>
                <w:sz w:val="20"/>
              </w:rPr>
            </w:pPr>
            <w:r>
              <w:rPr>
                <w:sz w:val="20"/>
              </w:rPr>
              <w:t xml:space="preserve">Ратификация или присоединение: </w:t>
            </w:r>
            <w:r w:rsidR="00BA5355">
              <w:rPr>
                <w:sz w:val="20"/>
                <w:lang w:val="en-US"/>
              </w:rPr>
              <w:t xml:space="preserve"> </w:t>
            </w:r>
            <w:r w:rsidRPr="001C6A7A">
              <w:rPr>
                <w:sz w:val="20"/>
              </w:rPr>
              <w:t>3/6/1966</w:t>
            </w:r>
          </w:p>
        </w:tc>
        <w:tc>
          <w:tcPr>
            <w:tcW w:w="1977" w:type="dxa"/>
            <w:shd w:val="clear" w:color="auto" w:fill="auto"/>
          </w:tcPr>
          <w:p w:rsidR="007869D4" w:rsidRPr="001C6A7A" w:rsidRDefault="007869D4" w:rsidP="007869D4">
            <w:pPr>
              <w:spacing w:line="264" w:lineRule="auto"/>
              <w:jc w:val="center"/>
              <w:rPr>
                <w:sz w:val="20"/>
              </w:rPr>
            </w:pPr>
            <w:r>
              <w:rPr>
                <w:sz w:val="20"/>
              </w:rPr>
              <w:t xml:space="preserve">Вступление в силу: </w:t>
            </w:r>
            <w:smartTag w:uri="urn:schemas-microsoft-com:office:smarttags" w:element="date">
              <w:smartTagPr>
                <w:attr w:name="Year" w:val="1966"/>
                <w:attr w:name="Day" w:val="1"/>
                <w:attr w:name="Month" w:val="7"/>
              </w:smartTagPr>
              <w:r w:rsidRPr="001C6A7A">
                <w:rPr>
                  <w:sz w:val="20"/>
                </w:rPr>
                <w:t>1/7/1966</w:t>
              </w:r>
            </w:smartTag>
          </w:p>
        </w:tc>
        <w:tc>
          <w:tcPr>
            <w:tcW w:w="1393" w:type="dxa"/>
            <w:gridSpan w:val="2"/>
            <w:vMerge/>
          </w:tcPr>
          <w:p w:rsidR="007869D4" w:rsidRPr="001C6A7A" w:rsidRDefault="007869D4" w:rsidP="007869D4">
            <w:pPr>
              <w:spacing w:line="264" w:lineRule="auto"/>
              <w:jc w:val="center"/>
              <w:rPr>
                <w:sz w:val="20"/>
              </w:rPr>
            </w:pPr>
          </w:p>
        </w:tc>
        <w:tc>
          <w:tcPr>
            <w:tcW w:w="1394" w:type="dxa"/>
            <w:vMerge/>
          </w:tcPr>
          <w:p w:rsidR="007869D4" w:rsidRPr="001C6A7A" w:rsidRDefault="007869D4" w:rsidP="007869D4">
            <w:pPr>
              <w:spacing w:line="264" w:lineRule="auto"/>
              <w:jc w:val="center"/>
              <w:rPr>
                <w:sz w:val="20"/>
              </w:rPr>
            </w:pPr>
          </w:p>
        </w:tc>
      </w:tr>
      <w:tr w:rsidR="00664BC9" w:rsidRPr="001C6A7A" w:rsidTr="0007241B">
        <w:tc>
          <w:tcPr>
            <w:tcW w:w="705" w:type="dxa"/>
            <w:vMerge w:val="restart"/>
          </w:tcPr>
          <w:p w:rsidR="007869D4" w:rsidRPr="00391AC5" w:rsidRDefault="007869D4" w:rsidP="00FF6C3E">
            <w:pPr>
              <w:keepNext/>
              <w:keepLines/>
              <w:spacing w:line="264" w:lineRule="auto"/>
              <w:jc w:val="center"/>
              <w:rPr>
                <w:sz w:val="20"/>
              </w:rPr>
            </w:pPr>
            <w:r w:rsidRPr="00391AC5">
              <w:rPr>
                <w:sz w:val="20"/>
              </w:rPr>
              <w:t>027</w:t>
            </w:r>
          </w:p>
        </w:tc>
        <w:tc>
          <w:tcPr>
            <w:tcW w:w="5929" w:type="dxa"/>
            <w:gridSpan w:val="3"/>
            <w:shd w:val="clear" w:color="auto" w:fill="auto"/>
          </w:tcPr>
          <w:p w:rsidR="007869D4" w:rsidRPr="00391AC5" w:rsidRDefault="007869D4" w:rsidP="007869D4">
            <w:pPr>
              <w:spacing w:line="264" w:lineRule="auto"/>
              <w:rPr>
                <w:sz w:val="20"/>
              </w:rPr>
            </w:pPr>
            <w:r w:rsidRPr="00391AC5">
              <w:rPr>
                <w:bCs/>
                <w:color w:val="000000"/>
                <w:sz w:val="20"/>
              </w:rPr>
              <w:t>Европейское соглашение об обмене программами телевизионных фильмов</w:t>
            </w:r>
            <w:r w:rsidRPr="00391AC5">
              <w:rPr>
                <w:sz w:val="20"/>
              </w:rPr>
              <w:t xml:space="preserve"> </w:t>
            </w:r>
          </w:p>
        </w:tc>
        <w:tc>
          <w:tcPr>
            <w:tcW w:w="1393" w:type="dxa"/>
            <w:gridSpan w:val="2"/>
            <w:vMerge w:val="restart"/>
          </w:tcPr>
          <w:p w:rsidR="007869D4" w:rsidRPr="001C6A7A" w:rsidRDefault="007869D4" w:rsidP="007869D4">
            <w:pPr>
              <w:spacing w:line="264" w:lineRule="auto"/>
              <w:jc w:val="center"/>
              <w:rPr>
                <w:sz w:val="20"/>
              </w:rPr>
            </w:pPr>
            <w:smartTag w:uri="urn:schemas-microsoft-com:office:smarttags" w:element="date">
              <w:smartTagPr>
                <w:attr w:name="Year" w:val="1958"/>
                <w:attr w:name="Day" w:val="15"/>
                <w:attr w:name="Month" w:val="12"/>
              </w:smartTagPr>
              <w:r>
                <w:rPr>
                  <w:sz w:val="20"/>
                </w:rPr>
                <w:t>15/12/1958</w:t>
              </w:r>
            </w:smartTag>
          </w:p>
        </w:tc>
        <w:tc>
          <w:tcPr>
            <w:tcW w:w="1394" w:type="dxa"/>
            <w:vMerge w:val="restart"/>
          </w:tcPr>
          <w:p w:rsidR="007869D4" w:rsidRPr="001C6A7A" w:rsidRDefault="007869D4" w:rsidP="007869D4">
            <w:pPr>
              <w:spacing w:line="264" w:lineRule="auto"/>
              <w:jc w:val="center"/>
              <w:rPr>
                <w:sz w:val="20"/>
              </w:rPr>
            </w:pPr>
            <w:smartTag w:uri="urn:schemas-microsoft-com:office:smarttags" w:element="date">
              <w:smartTagPr>
                <w:attr w:name="Year" w:val="1961"/>
                <w:attr w:name="Day" w:val="1"/>
                <w:attr w:name="Month" w:val="7"/>
              </w:smartTagPr>
              <w:r>
                <w:rPr>
                  <w:sz w:val="20"/>
                </w:rPr>
                <w:t>1/7/1961</w:t>
              </w:r>
            </w:smartTag>
          </w:p>
        </w:tc>
      </w:tr>
      <w:tr w:rsidR="00BA5355" w:rsidRPr="001C6A7A" w:rsidTr="0007241B">
        <w:tc>
          <w:tcPr>
            <w:tcW w:w="705" w:type="dxa"/>
            <w:vMerge/>
          </w:tcPr>
          <w:p w:rsidR="007869D4" w:rsidRPr="001C6A7A" w:rsidRDefault="007869D4" w:rsidP="00FF6C3E">
            <w:pPr>
              <w:spacing w:line="264" w:lineRule="auto"/>
              <w:jc w:val="center"/>
              <w:rPr>
                <w:sz w:val="20"/>
              </w:rPr>
            </w:pPr>
          </w:p>
        </w:tc>
        <w:tc>
          <w:tcPr>
            <w:tcW w:w="1976" w:type="dxa"/>
            <w:shd w:val="clear" w:color="auto" w:fill="auto"/>
          </w:tcPr>
          <w:p w:rsidR="007869D4" w:rsidRPr="001C6A7A" w:rsidRDefault="007869D4" w:rsidP="007869D4">
            <w:pPr>
              <w:spacing w:line="264" w:lineRule="auto"/>
              <w:jc w:val="center"/>
              <w:rPr>
                <w:sz w:val="20"/>
              </w:rPr>
            </w:pPr>
            <w:r>
              <w:rPr>
                <w:sz w:val="20"/>
              </w:rPr>
              <w:t>Подписание</w:t>
            </w:r>
            <w:r w:rsidRPr="001C6A7A">
              <w:rPr>
                <w:sz w:val="20"/>
              </w:rPr>
              <w:t>:</w:t>
            </w:r>
            <w:r>
              <w:rPr>
                <w:sz w:val="20"/>
              </w:rPr>
              <w:t xml:space="preserve"> </w:t>
            </w:r>
            <w:smartTag w:uri="urn:schemas-microsoft-com:office:smarttags" w:element="date">
              <w:smartTagPr>
                <w:attr w:name="Year" w:val="1958"/>
                <w:attr w:name="Day" w:val="15"/>
                <w:attr w:name="Month" w:val="12"/>
              </w:smartTagPr>
              <w:r>
                <w:rPr>
                  <w:sz w:val="20"/>
                </w:rPr>
                <w:t>15/12/1958</w:t>
              </w:r>
            </w:smartTag>
          </w:p>
        </w:tc>
        <w:tc>
          <w:tcPr>
            <w:tcW w:w="1976" w:type="dxa"/>
            <w:shd w:val="clear" w:color="auto" w:fill="auto"/>
          </w:tcPr>
          <w:p w:rsidR="007869D4" w:rsidRPr="001C6A7A" w:rsidRDefault="007869D4" w:rsidP="007869D4">
            <w:pPr>
              <w:spacing w:line="264" w:lineRule="auto"/>
              <w:jc w:val="center"/>
              <w:rPr>
                <w:sz w:val="20"/>
              </w:rPr>
            </w:pPr>
            <w:r>
              <w:rPr>
                <w:sz w:val="20"/>
              </w:rPr>
              <w:t xml:space="preserve">Ратификация или присоединение: </w:t>
            </w:r>
            <w:smartTag w:uri="urn:schemas-microsoft-com:office:smarttags" w:element="date">
              <w:smartTagPr>
                <w:attr w:name="Year" w:val="1964"/>
                <w:attr w:name="Day" w:val="27"/>
                <w:attr w:name="Month" w:val="2"/>
              </w:smartTagPr>
              <w:r>
                <w:rPr>
                  <w:sz w:val="20"/>
                </w:rPr>
                <w:t>27/2/1964</w:t>
              </w:r>
            </w:smartTag>
          </w:p>
        </w:tc>
        <w:tc>
          <w:tcPr>
            <w:tcW w:w="1977" w:type="dxa"/>
            <w:shd w:val="clear" w:color="auto" w:fill="auto"/>
          </w:tcPr>
          <w:p w:rsidR="007869D4" w:rsidRPr="001C6A7A" w:rsidRDefault="007869D4" w:rsidP="007869D4">
            <w:pPr>
              <w:spacing w:line="264" w:lineRule="auto"/>
              <w:jc w:val="center"/>
              <w:rPr>
                <w:sz w:val="20"/>
              </w:rPr>
            </w:pPr>
            <w:r>
              <w:rPr>
                <w:sz w:val="20"/>
              </w:rPr>
              <w:t xml:space="preserve">Вступление в силу: </w:t>
            </w:r>
            <w:smartTag w:uri="urn:schemas-microsoft-com:office:smarttags" w:element="date">
              <w:smartTagPr>
                <w:attr w:name="Year" w:val="1964"/>
                <w:attr w:name="Day" w:val="28"/>
                <w:attr w:name="Month" w:val="3"/>
              </w:smartTagPr>
              <w:r>
                <w:rPr>
                  <w:sz w:val="20"/>
                </w:rPr>
                <w:t>28/3/1964</w:t>
              </w:r>
            </w:smartTag>
          </w:p>
        </w:tc>
        <w:tc>
          <w:tcPr>
            <w:tcW w:w="1393" w:type="dxa"/>
            <w:gridSpan w:val="2"/>
            <w:vMerge/>
          </w:tcPr>
          <w:p w:rsidR="007869D4" w:rsidRPr="001C6A7A" w:rsidRDefault="007869D4" w:rsidP="007869D4">
            <w:pPr>
              <w:spacing w:line="264" w:lineRule="auto"/>
              <w:jc w:val="center"/>
              <w:rPr>
                <w:sz w:val="20"/>
              </w:rPr>
            </w:pPr>
          </w:p>
        </w:tc>
        <w:tc>
          <w:tcPr>
            <w:tcW w:w="1394" w:type="dxa"/>
            <w:vMerge/>
          </w:tcPr>
          <w:p w:rsidR="007869D4" w:rsidRPr="001C6A7A" w:rsidRDefault="007869D4" w:rsidP="007869D4">
            <w:pPr>
              <w:spacing w:line="264" w:lineRule="auto"/>
              <w:jc w:val="center"/>
              <w:rPr>
                <w:sz w:val="20"/>
              </w:rPr>
            </w:pPr>
          </w:p>
        </w:tc>
      </w:tr>
      <w:tr w:rsidR="00664BC9" w:rsidRPr="001C6A7A" w:rsidTr="0007241B">
        <w:tc>
          <w:tcPr>
            <w:tcW w:w="705" w:type="dxa"/>
            <w:vMerge w:val="restart"/>
          </w:tcPr>
          <w:p w:rsidR="007869D4" w:rsidRPr="00391AC5" w:rsidRDefault="007869D4" w:rsidP="00FF6C3E">
            <w:pPr>
              <w:spacing w:line="264" w:lineRule="auto"/>
              <w:jc w:val="center"/>
              <w:rPr>
                <w:sz w:val="20"/>
              </w:rPr>
            </w:pPr>
            <w:r w:rsidRPr="00391AC5">
              <w:rPr>
                <w:sz w:val="20"/>
              </w:rPr>
              <w:t>028</w:t>
            </w:r>
          </w:p>
        </w:tc>
        <w:tc>
          <w:tcPr>
            <w:tcW w:w="5929" w:type="dxa"/>
            <w:gridSpan w:val="3"/>
            <w:shd w:val="clear" w:color="auto" w:fill="auto"/>
          </w:tcPr>
          <w:p w:rsidR="007869D4" w:rsidRPr="00391AC5" w:rsidRDefault="007869D4" w:rsidP="007869D4">
            <w:pPr>
              <w:spacing w:line="264" w:lineRule="auto"/>
              <w:rPr>
                <w:sz w:val="20"/>
              </w:rPr>
            </w:pPr>
            <w:r w:rsidRPr="00391AC5">
              <w:rPr>
                <w:bCs/>
                <w:color w:val="000000"/>
                <w:sz w:val="20"/>
              </w:rPr>
              <w:t>Третий дополнительный протокол к Генеральному соглашению о привилегиях и иммунитетах Совета Европы</w:t>
            </w:r>
            <w:r w:rsidRPr="00391AC5">
              <w:rPr>
                <w:sz w:val="20"/>
              </w:rPr>
              <w:t xml:space="preserve"> </w:t>
            </w:r>
          </w:p>
        </w:tc>
        <w:tc>
          <w:tcPr>
            <w:tcW w:w="1393" w:type="dxa"/>
            <w:gridSpan w:val="2"/>
            <w:vMerge w:val="restart"/>
          </w:tcPr>
          <w:p w:rsidR="007869D4" w:rsidRPr="001C6A7A" w:rsidRDefault="007869D4" w:rsidP="007869D4">
            <w:pPr>
              <w:spacing w:line="264" w:lineRule="auto"/>
              <w:jc w:val="center"/>
              <w:rPr>
                <w:sz w:val="20"/>
              </w:rPr>
            </w:pPr>
            <w:smartTag w:uri="urn:schemas-microsoft-com:office:smarttags" w:element="date">
              <w:smartTagPr>
                <w:attr w:name="Year" w:val="1959"/>
                <w:attr w:name="Day" w:val="6"/>
                <w:attr w:name="Month" w:val="3"/>
              </w:smartTagPr>
              <w:r w:rsidRPr="001C6A7A">
                <w:rPr>
                  <w:sz w:val="20"/>
                </w:rPr>
                <w:t>6/3/1959</w:t>
              </w:r>
            </w:smartTag>
          </w:p>
        </w:tc>
        <w:tc>
          <w:tcPr>
            <w:tcW w:w="1394" w:type="dxa"/>
            <w:vMerge w:val="restart"/>
          </w:tcPr>
          <w:p w:rsidR="007869D4" w:rsidRPr="001C6A7A" w:rsidRDefault="007869D4" w:rsidP="007869D4">
            <w:pPr>
              <w:spacing w:line="264" w:lineRule="auto"/>
              <w:jc w:val="center"/>
              <w:rPr>
                <w:sz w:val="20"/>
              </w:rPr>
            </w:pPr>
            <w:smartTag w:uri="urn:schemas-microsoft-com:office:smarttags" w:element="date">
              <w:smartTagPr>
                <w:attr w:name="Year" w:val="1963"/>
                <w:attr w:name="Day" w:val="15"/>
                <w:attr w:name="Month" w:val="3"/>
              </w:smartTagPr>
              <w:r w:rsidRPr="001C6A7A">
                <w:rPr>
                  <w:sz w:val="20"/>
                </w:rPr>
                <w:t>15/3/1963</w:t>
              </w:r>
            </w:smartTag>
          </w:p>
        </w:tc>
      </w:tr>
      <w:tr w:rsidR="00BA5355" w:rsidRPr="001C6A7A" w:rsidTr="0007241B">
        <w:tc>
          <w:tcPr>
            <w:tcW w:w="705" w:type="dxa"/>
            <w:vMerge/>
          </w:tcPr>
          <w:p w:rsidR="007869D4" w:rsidRPr="001C6A7A" w:rsidRDefault="007869D4" w:rsidP="00FF6C3E">
            <w:pPr>
              <w:spacing w:line="264" w:lineRule="auto"/>
              <w:jc w:val="center"/>
              <w:rPr>
                <w:sz w:val="20"/>
              </w:rPr>
            </w:pPr>
          </w:p>
        </w:tc>
        <w:tc>
          <w:tcPr>
            <w:tcW w:w="1976" w:type="dxa"/>
            <w:shd w:val="clear" w:color="auto" w:fill="auto"/>
          </w:tcPr>
          <w:p w:rsidR="007869D4" w:rsidRPr="001C6A7A" w:rsidRDefault="007869D4" w:rsidP="007869D4">
            <w:pPr>
              <w:spacing w:line="264" w:lineRule="auto"/>
              <w:jc w:val="center"/>
              <w:rPr>
                <w:sz w:val="20"/>
              </w:rPr>
            </w:pPr>
            <w:r>
              <w:rPr>
                <w:sz w:val="20"/>
              </w:rPr>
              <w:t>Подписание</w:t>
            </w:r>
            <w:r w:rsidRPr="001C6A7A">
              <w:rPr>
                <w:sz w:val="20"/>
              </w:rPr>
              <w:t>:</w:t>
            </w:r>
            <w:r>
              <w:rPr>
                <w:sz w:val="20"/>
              </w:rPr>
              <w:t xml:space="preserve"> </w:t>
            </w:r>
            <w:smartTag w:uri="urn:schemas-microsoft-com:office:smarttags" w:element="date">
              <w:smartTagPr>
                <w:attr w:name="Year" w:val="1959"/>
                <w:attr w:name="Day" w:val="31"/>
                <w:attr w:name="Month" w:val="3"/>
              </w:smartTagPr>
              <w:r w:rsidRPr="001C6A7A">
                <w:rPr>
                  <w:sz w:val="20"/>
                </w:rPr>
                <w:t>31/3/1959</w:t>
              </w:r>
            </w:smartTag>
          </w:p>
        </w:tc>
        <w:tc>
          <w:tcPr>
            <w:tcW w:w="1976" w:type="dxa"/>
            <w:shd w:val="clear" w:color="auto" w:fill="auto"/>
          </w:tcPr>
          <w:p w:rsidR="007869D4" w:rsidRPr="001C6A7A" w:rsidRDefault="007869D4" w:rsidP="007869D4">
            <w:pPr>
              <w:spacing w:line="264" w:lineRule="auto"/>
              <w:jc w:val="center"/>
              <w:rPr>
                <w:sz w:val="20"/>
              </w:rPr>
            </w:pPr>
            <w:r>
              <w:rPr>
                <w:sz w:val="20"/>
              </w:rPr>
              <w:t xml:space="preserve">Ратификация или присоединение: </w:t>
            </w:r>
            <w:smartTag w:uri="urn:schemas-microsoft-com:office:smarttags" w:element="date">
              <w:smartTagPr>
                <w:attr w:name="Year" w:val="1975"/>
                <w:attr w:name="Day" w:val="16"/>
                <w:attr w:name="Month" w:val="1"/>
              </w:smartTagPr>
              <w:r w:rsidRPr="001C6A7A">
                <w:rPr>
                  <w:sz w:val="20"/>
                </w:rPr>
                <w:t>16/1/1975</w:t>
              </w:r>
            </w:smartTag>
          </w:p>
        </w:tc>
        <w:tc>
          <w:tcPr>
            <w:tcW w:w="1977" w:type="dxa"/>
            <w:shd w:val="clear" w:color="auto" w:fill="auto"/>
          </w:tcPr>
          <w:p w:rsidR="007869D4" w:rsidRPr="001C6A7A" w:rsidRDefault="007869D4" w:rsidP="007869D4">
            <w:pPr>
              <w:spacing w:line="264" w:lineRule="auto"/>
              <w:jc w:val="center"/>
              <w:rPr>
                <w:sz w:val="20"/>
              </w:rPr>
            </w:pPr>
            <w:r>
              <w:rPr>
                <w:sz w:val="20"/>
              </w:rPr>
              <w:t xml:space="preserve">Вступление в силу: </w:t>
            </w:r>
            <w:smartTag w:uri="urn:schemas-microsoft-com:office:smarttags" w:element="date">
              <w:smartTagPr>
                <w:attr w:name="Year" w:val="1975"/>
                <w:attr w:name="Day" w:val="16"/>
                <w:attr w:name="Month" w:val="1"/>
              </w:smartTagPr>
              <w:r>
                <w:rPr>
                  <w:sz w:val="20"/>
                </w:rPr>
                <w:t>16/1/1975</w:t>
              </w:r>
            </w:smartTag>
          </w:p>
        </w:tc>
        <w:tc>
          <w:tcPr>
            <w:tcW w:w="1393" w:type="dxa"/>
            <w:gridSpan w:val="2"/>
            <w:vMerge/>
          </w:tcPr>
          <w:p w:rsidR="007869D4" w:rsidRPr="001C6A7A" w:rsidRDefault="007869D4" w:rsidP="007869D4">
            <w:pPr>
              <w:spacing w:line="264" w:lineRule="auto"/>
              <w:jc w:val="center"/>
              <w:rPr>
                <w:sz w:val="20"/>
              </w:rPr>
            </w:pPr>
          </w:p>
        </w:tc>
        <w:tc>
          <w:tcPr>
            <w:tcW w:w="1394" w:type="dxa"/>
            <w:vMerge/>
          </w:tcPr>
          <w:p w:rsidR="007869D4" w:rsidRPr="001C6A7A" w:rsidRDefault="007869D4" w:rsidP="007869D4">
            <w:pPr>
              <w:spacing w:line="264" w:lineRule="auto"/>
              <w:jc w:val="center"/>
              <w:rPr>
                <w:sz w:val="20"/>
              </w:rPr>
            </w:pPr>
          </w:p>
        </w:tc>
      </w:tr>
      <w:tr w:rsidR="00664BC9" w:rsidRPr="001C6A7A" w:rsidTr="0007241B">
        <w:tc>
          <w:tcPr>
            <w:tcW w:w="705" w:type="dxa"/>
            <w:vMerge w:val="restart"/>
          </w:tcPr>
          <w:p w:rsidR="007869D4" w:rsidRPr="00391AC5" w:rsidRDefault="007869D4" w:rsidP="00FF6C3E">
            <w:pPr>
              <w:spacing w:line="264" w:lineRule="auto"/>
              <w:jc w:val="center"/>
              <w:rPr>
                <w:sz w:val="20"/>
              </w:rPr>
            </w:pPr>
            <w:r w:rsidRPr="00391AC5">
              <w:rPr>
                <w:sz w:val="20"/>
              </w:rPr>
              <w:t>029</w:t>
            </w:r>
          </w:p>
        </w:tc>
        <w:tc>
          <w:tcPr>
            <w:tcW w:w="5929" w:type="dxa"/>
            <w:gridSpan w:val="3"/>
            <w:shd w:val="clear" w:color="auto" w:fill="auto"/>
          </w:tcPr>
          <w:p w:rsidR="007869D4" w:rsidRPr="00391AC5" w:rsidRDefault="007869D4" w:rsidP="007869D4">
            <w:pPr>
              <w:spacing w:line="264" w:lineRule="auto"/>
              <w:rPr>
                <w:sz w:val="20"/>
              </w:rPr>
            </w:pPr>
            <w:r w:rsidRPr="00391AC5">
              <w:rPr>
                <w:bCs/>
                <w:color w:val="000000"/>
                <w:sz w:val="20"/>
              </w:rPr>
              <w:t>Европейская конвенция об обязательном страховании гражданской ответственности в области автотранспортных средств</w:t>
            </w:r>
          </w:p>
        </w:tc>
        <w:tc>
          <w:tcPr>
            <w:tcW w:w="1393" w:type="dxa"/>
            <w:gridSpan w:val="2"/>
            <w:vMerge w:val="restart"/>
          </w:tcPr>
          <w:p w:rsidR="007869D4" w:rsidRPr="001C6A7A" w:rsidRDefault="007869D4" w:rsidP="007869D4">
            <w:pPr>
              <w:spacing w:line="264" w:lineRule="auto"/>
              <w:jc w:val="center"/>
              <w:rPr>
                <w:sz w:val="20"/>
              </w:rPr>
            </w:pPr>
            <w:smartTag w:uri="urn:schemas-microsoft-com:office:smarttags" w:element="date">
              <w:smartTagPr>
                <w:attr w:name="Year" w:val="1959"/>
                <w:attr w:name="Day" w:val="20"/>
                <w:attr w:name="Month" w:val="4"/>
              </w:smartTagPr>
              <w:r w:rsidRPr="001C6A7A">
                <w:rPr>
                  <w:sz w:val="20"/>
                </w:rPr>
                <w:t>20/4/1959</w:t>
              </w:r>
            </w:smartTag>
          </w:p>
        </w:tc>
        <w:tc>
          <w:tcPr>
            <w:tcW w:w="1394" w:type="dxa"/>
            <w:vMerge w:val="restart"/>
          </w:tcPr>
          <w:p w:rsidR="007869D4" w:rsidRPr="001C6A7A" w:rsidRDefault="007869D4" w:rsidP="007869D4">
            <w:pPr>
              <w:spacing w:line="264" w:lineRule="auto"/>
              <w:jc w:val="center"/>
              <w:rPr>
                <w:sz w:val="20"/>
              </w:rPr>
            </w:pPr>
            <w:smartTag w:uri="urn:schemas-microsoft-com:office:smarttags" w:element="date">
              <w:smartTagPr>
                <w:attr w:name="Year" w:val="1969"/>
                <w:attr w:name="Day" w:val="22"/>
                <w:attr w:name="Month" w:val="9"/>
              </w:smartTagPr>
              <w:r w:rsidRPr="001C6A7A">
                <w:rPr>
                  <w:sz w:val="20"/>
                </w:rPr>
                <w:t>22/9/1969</w:t>
              </w:r>
            </w:smartTag>
          </w:p>
        </w:tc>
      </w:tr>
      <w:tr w:rsidR="00BA5355" w:rsidRPr="001C6A7A" w:rsidTr="0007241B">
        <w:tc>
          <w:tcPr>
            <w:tcW w:w="705" w:type="dxa"/>
            <w:vMerge/>
          </w:tcPr>
          <w:p w:rsidR="007869D4" w:rsidRPr="001C6A7A" w:rsidRDefault="007869D4" w:rsidP="00FF6C3E">
            <w:pPr>
              <w:spacing w:line="264" w:lineRule="auto"/>
              <w:jc w:val="center"/>
              <w:rPr>
                <w:sz w:val="20"/>
              </w:rPr>
            </w:pPr>
          </w:p>
        </w:tc>
        <w:tc>
          <w:tcPr>
            <w:tcW w:w="1976" w:type="dxa"/>
            <w:shd w:val="clear" w:color="auto" w:fill="auto"/>
          </w:tcPr>
          <w:p w:rsidR="007869D4" w:rsidRPr="001C6A7A" w:rsidRDefault="007869D4" w:rsidP="007869D4">
            <w:pPr>
              <w:spacing w:line="264" w:lineRule="auto"/>
              <w:jc w:val="center"/>
              <w:rPr>
                <w:sz w:val="20"/>
              </w:rPr>
            </w:pPr>
            <w:r>
              <w:rPr>
                <w:sz w:val="20"/>
              </w:rPr>
              <w:t>Подписание</w:t>
            </w:r>
            <w:r w:rsidRPr="001C6A7A">
              <w:rPr>
                <w:sz w:val="20"/>
              </w:rPr>
              <w:t>:</w:t>
            </w:r>
            <w:r>
              <w:rPr>
                <w:sz w:val="20"/>
              </w:rPr>
              <w:t xml:space="preserve"> </w:t>
            </w:r>
            <w:smartTag w:uri="urn:schemas-microsoft-com:office:smarttags" w:element="date">
              <w:smartTagPr>
                <w:attr w:name="Year" w:val="1974"/>
                <w:attr w:name="Day" w:val="26"/>
                <w:attr w:name="Month" w:val="6"/>
              </w:smartTagPr>
              <w:r>
                <w:rPr>
                  <w:sz w:val="20"/>
                </w:rPr>
                <w:t>26/6/1974</w:t>
              </w:r>
            </w:smartTag>
          </w:p>
        </w:tc>
        <w:tc>
          <w:tcPr>
            <w:tcW w:w="1976" w:type="dxa"/>
            <w:shd w:val="clear" w:color="auto" w:fill="auto"/>
          </w:tcPr>
          <w:p w:rsidR="007869D4" w:rsidRPr="001C6A7A" w:rsidRDefault="007869D4" w:rsidP="007869D4">
            <w:pPr>
              <w:spacing w:line="264" w:lineRule="auto"/>
              <w:jc w:val="center"/>
              <w:rPr>
                <w:sz w:val="20"/>
              </w:rPr>
            </w:pPr>
            <w:r>
              <w:rPr>
                <w:sz w:val="20"/>
              </w:rPr>
              <w:t xml:space="preserve">Ратификация или присоединение: </w:t>
            </w:r>
            <w:smartTag w:uri="urn:schemas-microsoft-com:office:smarttags" w:element="date">
              <w:smartTagPr>
                <w:attr w:name="Year" w:val="2000"/>
                <w:attr w:name="Day" w:val="26"/>
                <w:attr w:name="Month" w:val="4"/>
              </w:smartTagPr>
              <w:r>
                <w:rPr>
                  <w:sz w:val="20"/>
                </w:rPr>
                <w:t>26/4/2000</w:t>
              </w:r>
            </w:smartTag>
          </w:p>
        </w:tc>
        <w:tc>
          <w:tcPr>
            <w:tcW w:w="1977" w:type="dxa"/>
            <w:shd w:val="clear" w:color="auto" w:fill="auto"/>
          </w:tcPr>
          <w:p w:rsidR="007869D4" w:rsidRPr="001C6A7A" w:rsidRDefault="007869D4" w:rsidP="007869D4">
            <w:pPr>
              <w:spacing w:line="264" w:lineRule="auto"/>
              <w:jc w:val="center"/>
              <w:rPr>
                <w:sz w:val="20"/>
              </w:rPr>
            </w:pPr>
            <w:r>
              <w:rPr>
                <w:sz w:val="20"/>
              </w:rPr>
              <w:t xml:space="preserve">Вступление в силу: </w:t>
            </w:r>
            <w:smartTag w:uri="urn:schemas-microsoft-com:office:smarttags" w:element="date">
              <w:smartTagPr>
                <w:attr w:name="Year" w:val="2000"/>
                <w:attr w:name="Day" w:val="25"/>
                <w:attr w:name="Month" w:val="7"/>
              </w:smartTagPr>
              <w:r>
                <w:rPr>
                  <w:sz w:val="20"/>
                </w:rPr>
                <w:t>25/7/2000</w:t>
              </w:r>
            </w:smartTag>
          </w:p>
        </w:tc>
        <w:tc>
          <w:tcPr>
            <w:tcW w:w="1393" w:type="dxa"/>
            <w:gridSpan w:val="2"/>
            <w:vMerge/>
          </w:tcPr>
          <w:p w:rsidR="007869D4" w:rsidRPr="001C6A7A" w:rsidRDefault="007869D4" w:rsidP="007869D4">
            <w:pPr>
              <w:spacing w:line="264" w:lineRule="auto"/>
              <w:jc w:val="center"/>
              <w:rPr>
                <w:sz w:val="20"/>
              </w:rPr>
            </w:pPr>
          </w:p>
        </w:tc>
        <w:tc>
          <w:tcPr>
            <w:tcW w:w="1394" w:type="dxa"/>
            <w:vMerge/>
          </w:tcPr>
          <w:p w:rsidR="007869D4" w:rsidRPr="001C6A7A" w:rsidRDefault="007869D4" w:rsidP="007869D4">
            <w:pPr>
              <w:spacing w:line="264" w:lineRule="auto"/>
              <w:jc w:val="center"/>
              <w:rPr>
                <w:sz w:val="20"/>
              </w:rPr>
            </w:pPr>
          </w:p>
        </w:tc>
      </w:tr>
      <w:tr w:rsidR="00664BC9" w:rsidRPr="00B128BA" w:rsidTr="0007241B">
        <w:tc>
          <w:tcPr>
            <w:tcW w:w="705" w:type="dxa"/>
            <w:vMerge w:val="restart"/>
          </w:tcPr>
          <w:p w:rsidR="007869D4" w:rsidRPr="00391AC5" w:rsidRDefault="007869D4" w:rsidP="00FF6C3E">
            <w:pPr>
              <w:spacing w:line="264" w:lineRule="auto"/>
              <w:jc w:val="center"/>
              <w:rPr>
                <w:sz w:val="20"/>
              </w:rPr>
            </w:pPr>
            <w:r w:rsidRPr="00391AC5">
              <w:rPr>
                <w:sz w:val="20"/>
              </w:rPr>
              <w:t>030</w:t>
            </w:r>
          </w:p>
        </w:tc>
        <w:tc>
          <w:tcPr>
            <w:tcW w:w="5929" w:type="dxa"/>
            <w:gridSpan w:val="3"/>
            <w:shd w:val="clear" w:color="auto" w:fill="auto"/>
          </w:tcPr>
          <w:p w:rsidR="007869D4" w:rsidRPr="00391AC5" w:rsidRDefault="007869D4" w:rsidP="007869D4">
            <w:pPr>
              <w:spacing w:line="264" w:lineRule="auto"/>
              <w:rPr>
                <w:sz w:val="20"/>
              </w:rPr>
            </w:pPr>
            <w:r w:rsidRPr="00391AC5">
              <w:rPr>
                <w:bCs/>
                <w:color w:val="000000"/>
                <w:sz w:val="20"/>
              </w:rPr>
              <w:t>Европейская конвенция о взаимной правовой помощи по уголовным делам</w:t>
            </w:r>
          </w:p>
        </w:tc>
        <w:tc>
          <w:tcPr>
            <w:tcW w:w="1393" w:type="dxa"/>
            <w:gridSpan w:val="2"/>
            <w:vMerge w:val="restart"/>
          </w:tcPr>
          <w:p w:rsidR="007869D4" w:rsidRPr="00B128BA" w:rsidRDefault="007869D4" w:rsidP="007869D4">
            <w:pPr>
              <w:spacing w:line="264" w:lineRule="auto"/>
              <w:jc w:val="center"/>
              <w:rPr>
                <w:sz w:val="20"/>
              </w:rPr>
            </w:pPr>
            <w:r w:rsidRPr="00B128BA">
              <w:rPr>
                <w:sz w:val="20"/>
              </w:rPr>
              <w:t>20/4/1959</w:t>
            </w:r>
          </w:p>
        </w:tc>
        <w:tc>
          <w:tcPr>
            <w:tcW w:w="1394" w:type="dxa"/>
            <w:vMerge w:val="restart"/>
          </w:tcPr>
          <w:p w:rsidR="007869D4" w:rsidRPr="00B128BA" w:rsidRDefault="007869D4" w:rsidP="007869D4">
            <w:pPr>
              <w:spacing w:line="264" w:lineRule="auto"/>
              <w:jc w:val="center"/>
              <w:rPr>
                <w:sz w:val="20"/>
              </w:rPr>
            </w:pPr>
            <w:r w:rsidRPr="00B128BA">
              <w:rPr>
                <w:sz w:val="20"/>
              </w:rPr>
              <w:t>12/6/1962</w:t>
            </w:r>
          </w:p>
        </w:tc>
      </w:tr>
      <w:tr w:rsidR="00BA5355" w:rsidRPr="00B128BA" w:rsidTr="0007241B">
        <w:tc>
          <w:tcPr>
            <w:tcW w:w="705" w:type="dxa"/>
            <w:vMerge/>
          </w:tcPr>
          <w:p w:rsidR="007869D4" w:rsidRPr="00B128BA" w:rsidRDefault="007869D4" w:rsidP="00FF6C3E">
            <w:pPr>
              <w:spacing w:line="264" w:lineRule="auto"/>
              <w:jc w:val="center"/>
              <w:rPr>
                <w:sz w:val="20"/>
              </w:rPr>
            </w:pPr>
          </w:p>
        </w:tc>
        <w:tc>
          <w:tcPr>
            <w:tcW w:w="1976" w:type="dxa"/>
            <w:shd w:val="clear" w:color="auto" w:fill="auto"/>
          </w:tcPr>
          <w:p w:rsidR="007869D4" w:rsidRPr="00B128BA" w:rsidRDefault="007869D4" w:rsidP="007869D4">
            <w:pPr>
              <w:spacing w:line="264" w:lineRule="auto"/>
              <w:jc w:val="center"/>
              <w:rPr>
                <w:sz w:val="20"/>
              </w:rPr>
            </w:pPr>
            <w:r w:rsidRPr="00B128BA">
              <w:rPr>
                <w:sz w:val="20"/>
              </w:rPr>
              <w:t>Подписание: 23/10/1959</w:t>
            </w:r>
          </w:p>
        </w:tc>
        <w:tc>
          <w:tcPr>
            <w:tcW w:w="1976" w:type="dxa"/>
            <w:shd w:val="clear" w:color="auto" w:fill="auto"/>
          </w:tcPr>
          <w:p w:rsidR="007869D4" w:rsidRPr="00B128BA" w:rsidRDefault="007869D4" w:rsidP="007869D4">
            <w:pPr>
              <w:spacing w:line="264" w:lineRule="auto"/>
              <w:jc w:val="center"/>
              <w:rPr>
                <w:sz w:val="20"/>
              </w:rPr>
            </w:pPr>
            <w:r w:rsidRPr="00B128BA">
              <w:rPr>
                <w:sz w:val="20"/>
              </w:rPr>
              <w:t>Ратификация или присоединение: 24/6/1969</w:t>
            </w:r>
          </w:p>
        </w:tc>
        <w:tc>
          <w:tcPr>
            <w:tcW w:w="1977" w:type="dxa"/>
            <w:shd w:val="clear" w:color="auto" w:fill="auto"/>
          </w:tcPr>
          <w:p w:rsidR="007869D4" w:rsidRPr="00B128BA" w:rsidRDefault="007869D4" w:rsidP="007869D4">
            <w:pPr>
              <w:spacing w:line="264" w:lineRule="auto"/>
              <w:jc w:val="center"/>
              <w:rPr>
                <w:sz w:val="20"/>
              </w:rPr>
            </w:pPr>
            <w:r w:rsidRPr="00B128BA">
              <w:rPr>
                <w:sz w:val="20"/>
              </w:rPr>
              <w:t>Вступление в силу: 22/9/1969</w:t>
            </w:r>
          </w:p>
        </w:tc>
        <w:tc>
          <w:tcPr>
            <w:tcW w:w="1393" w:type="dxa"/>
            <w:gridSpan w:val="2"/>
            <w:vMerge/>
          </w:tcPr>
          <w:p w:rsidR="007869D4" w:rsidRPr="00B128BA" w:rsidRDefault="007869D4" w:rsidP="007869D4">
            <w:pPr>
              <w:spacing w:line="264" w:lineRule="auto"/>
              <w:jc w:val="center"/>
              <w:rPr>
                <w:sz w:val="20"/>
              </w:rPr>
            </w:pPr>
          </w:p>
        </w:tc>
        <w:tc>
          <w:tcPr>
            <w:tcW w:w="1394" w:type="dxa"/>
            <w:vMerge/>
          </w:tcPr>
          <w:p w:rsidR="007869D4" w:rsidRPr="00B128BA" w:rsidRDefault="007869D4" w:rsidP="007869D4">
            <w:pPr>
              <w:spacing w:line="264" w:lineRule="auto"/>
              <w:jc w:val="center"/>
              <w:rPr>
                <w:sz w:val="20"/>
              </w:rPr>
            </w:pPr>
          </w:p>
        </w:tc>
      </w:tr>
      <w:tr w:rsidR="00AC4E42" w:rsidRPr="00B128BA" w:rsidTr="0007241B">
        <w:tc>
          <w:tcPr>
            <w:tcW w:w="705" w:type="dxa"/>
            <w:vMerge w:val="restart"/>
          </w:tcPr>
          <w:p w:rsidR="007869D4" w:rsidRPr="0033117D" w:rsidRDefault="007869D4" w:rsidP="00FF6C3E">
            <w:pPr>
              <w:spacing w:line="264" w:lineRule="auto"/>
              <w:jc w:val="center"/>
              <w:rPr>
                <w:sz w:val="20"/>
              </w:rPr>
            </w:pPr>
            <w:r w:rsidRPr="0033117D">
              <w:rPr>
                <w:sz w:val="20"/>
              </w:rPr>
              <w:t>033</w:t>
            </w:r>
          </w:p>
        </w:tc>
        <w:tc>
          <w:tcPr>
            <w:tcW w:w="5929" w:type="dxa"/>
            <w:gridSpan w:val="3"/>
            <w:shd w:val="clear" w:color="auto" w:fill="auto"/>
          </w:tcPr>
          <w:p w:rsidR="007869D4" w:rsidRPr="0033117D" w:rsidRDefault="007869D4" w:rsidP="007869D4">
            <w:pPr>
              <w:spacing w:line="264" w:lineRule="auto"/>
              <w:rPr>
                <w:sz w:val="20"/>
              </w:rPr>
            </w:pPr>
            <w:r w:rsidRPr="0033117D">
              <w:rPr>
                <w:bCs/>
                <w:color w:val="000000"/>
                <w:sz w:val="20"/>
              </w:rPr>
              <w:t>Соглашение о временном ввозе с освобождением от таможенной пошлины для бесплатного использования в диагностических или терапевтических целях</w:t>
            </w:r>
            <w:r w:rsidRPr="003A4144">
              <w:rPr>
                <w:bCs/>
                <w:color w:val="000000"/>
                <w:sz w:val="20"/>
              </w:rPr>
              <w:t xml:space="preserve"> </w:t>
            </w:r>
            <w:r w:rsidRPr="0033117D">
              <w:rPr>
                <w:bCs/>
                <w:color w:val="000000"/>
                <w:sz w:val="20"/>
              </w:rPr>
              <w:t>медико-хирургического и лабораторного оборудования, предназначенного для медицинских учреждений</w:t>
            </w:r>
            <w:r w:rsidRPr="0033117D">
              <w:rPr>
                <w:sz w:val="20"/>
              </w:rPr>
              <w:t xml:space="preserve">  </w:t>
            </w:r>
          </w:p>
        </w:tc>
        <w:tc>
          <w:tcPr>
            <w:tcW w:w="1393" w:type="dxa"/>
            <w:gridSpan w:val="2"/>
            <w:vMerge w:val="restart"/>
          </w:tcPr>
          <w:p w:rsidR="007869D4" w:rsidRPr="00B128BA" w:rsidRDefault="007869D4" w:rsidP="007869D4">
            <w:pPr>
              <w:spacing w:line="264" w:lineRule="auto"/>
              <w:jc w:val="center"/>
              <w:rPr>
                <w:sz w:val="20"/>
              </w:rPr>
            </w:pPr>
            <w:r w:rsidRPr="00B128BA">
              <w:rPr>
                <w:sz w:val="20"/>
              </w:rPr>
              <w:t>28/4/1960</w:t>
            </w:r>
          </w:p>
        </w:tc>
        <w:tc>
          <w:tcPr>
            <w:tcW w:w="1394" w:type="dxa"/>
            <w:vMerge w:val="restart"/>
          </w:tcPr>
          <w:p w:rsidR="007869D4" w:rsidRPr="00B128BA" w:rsidRDefault="007869D4" w:rsidP="007869D4">
            <w:pPr>
              <w:spacing w:line="264" w:lineRule="auto"/>
              <w:jc w:val="center"/>
              <w:rPr>
                <w:sz w:val="20"/>
              </w:rPr>
            </w:pPr>
            <w:r w:rsidRPr="00B128BA">
              <w:rPr>
                <w:sz w:val="20"/>
              </w:rPr>
              <w:t>29/7/1960</w:t>
            </w:r>
          </w:p>
        </w:tc>
      </w:tr>
      <w:tr w:rsidR="0007241B" w:rsidRPr="00B128BA" w:rsidTr="0007241B">
        <w:tc>
          <w:tcPr>
            <w:tcW w:w="705" w:type="dxa"/>
            <w:vMerge/>
          </w:tcPr>
          <w:p w:rsidR="007869D4" w:rsidRPr="00B128BA" w:rsidRDefault="007869D4" w:rsidP="00FF6C3E">
            <w:pPr>
              <w:spacing w:line="264" w:lineRule="auto"/>
              <w:jc w:val="center"/>
              <w:rPr>
                <w:sz w:val="20"/>
              </w:rPr>
            </w:pPr>
          </w:p>
        </w:tc>
        <w:tc>
          <w:tcPr>
            <w:tcW w:w="1976" w:type="dxa"/>
            <w:shd w:val="clear" w:color="auto" w:fill="auto"/>
          </w:tcPr>
          <w:p w:rsidR="007869D4" w:rsidRPr="00B128BA" w:rsidRDefault="007869D4" w:rsidP="007869D4">
            <w:pPr>
              <w:spacing w:line="264" w:lineRule="auto"/>
              <w:jc w:val="center"/>
              <w:rPr>
                <w:sz w:val="20"/>
              </w:rPr>
            </w:pPr>
            <w:r w:rsidRPr="00B128BA">
              <w:rPr>
                <w:sz w:val="20"/>
              </w:rPr>
              <w:t>Подписание: 1/6/1962</w:t>
            </w:r>
          </w:p>
        </w:tc>
        <w:tc>
          <w:tcPr>
            <w:tcW w:w="1976" w:type="dxa"/>
            <w:shd w:val="clear" w:color="auto" w:fill="auto"/>
          </w:tcPr>
          <w:p w:rsidR="007869D4" w:rsidRPr="00B128BA" w:rsidRDefault="007869D4" w:rsidP="007869D4">
            <w:pPr>
              <w:spacing w:line="264" w:lineRule="auto"/>
              <w:jc w:val="center"/>
              <w:rPr>
                <w:sz w:val="20"/>
              </w:rPr>
            </w:pPr>
            <w:r w:rsidRPr="00B128BA">
              <w:rPr>
                <w:sz w:val="20"/>
              </w:rPr>
              <w:t>Ратификация или присоединение: 10/3/1966</w:t>
            </w:r>
          </w:p>
        </w:tc>
        <w:tc>
          <w:tcPr>
            <w:tcW w:w="1977" w:type="dxa"/>
            <w:shd w:val="clear" w:color="auto" w:fill="auto"/>
          </w:tcPr>
          <w:p w:rsidR="007869D4" w:rsidRPr="00B128BA" w:rsidRDefault="007869D4" w:rsidP="007869D4">
            <w:pPr>
              <w:spacing w:line="264" w:lineRule="auto"/>
              <w:jc w:val="center"/>
              <w:rPr>
                <w:sz w:val="20"/>
              </w:rPr>
            </w:pPr>
            <w:r w:rsidRPr="00B128BA">
              <w:rPr>
                <w:sz w:val="20"/>
              </w:rPr>
              <w:t>Вступление в силу: 11/6/1966</w:t>
            </w:r>
          </w:p>
        </w:tc>
        <w:tc>
          <w:tcPr>
            <w:tcW w:w="1393" w:type="dxa"/>
            <w:gridSpan w:val="2"/>
            <w:vMerge/>
          </w:tcPr>
          <w:p w:rsidR="007869D4" w:rsidRPr="00B128BA" w:rsidRDefault="007869D4" w:rsidP="007869D4">
            <w:pPr>
              <w:spacing w:line="264" w:lineRule="auto"/>
              <w:jc w:val="center"/>
              <w:rPr>
                <w:sz w:val="20"/>
              </w:rPr>
            </w:pPr>
          </w:p>
        </w:tc>
        <w:tc>
          <w:tcPr>
            <w:tcW w:w="1394" w:type="dxa"/>
            <w:vMerge/>
          </w:tcPr>
          <w:p w:rsidR="007869D4" w:rsidRPr="00B128BA" w:rsidRDefault="007869D4" w:rsidP="007869D4">
            <w:pPr>
              <w:spacing w:line="264" w:lineRule="auto"/>
              <w:jc w:val="center"/>
              <w:rPr>
                <w:sz w:val="20"/>
              </w:rPr>
            </w:pPr>
          </w:p>
        </w:tc>
      </w:tr>
      <w:tr w:rsidR="00AC4E42" w:rsidRPr="00265CB1" w:rsidTr="0007241B">
        <w:tc>
          <w:tcPr>
            <w:tcW w:w="705" w:type="dxa"/>
            <w:vMerge w:val="restart"/>
          </w:tcPr>
          <w:p w:rsidR="007869D4" w:rsidRPr="0033117D" w:rsidRDefault="007869D4" w:rsidP="00BA5355">
            <w:pPr>
              <w:pageBreakBefore/>
              <w:spacing w:line="264" w:lineRule="auto"/>
              <w:jc w:val="center"/>
              <w:rPr>
                <w:sz w:val="20"/>
              </w:rPr>
            </w:pPr>
            <w:r w:rsidRPr="0033117D">
              <w:rPr>
                <w:sz w:val="20"/>
              </w:rPr>
              <w:t>035</w:t>
            </w:r>
          </w:p>
        </w:tc>
        <w:tc>
          <w:tcPr>
            <w:tcW w:w="5929" w:type="dxa"/>
            <w:gridSpan w:val="3"/>
            <w:shd w:val="clear" w:color="auto" w:fill="auto"/>
          </w:tcPr>
          <w:p w:rsidR="007869D4" w:rsidRPr="003A4144" w:rsidRDefault="007869D4" w:rsidP="007869D4">
            <w:pPr>
              <w:spacing w:line="264" w:lineRule="auto"/>
              <w:rPr>
                <w:sz w:val="20"/>
                <w:lang w:val="en-US"/>
              </w:rPr>
            </w:pPr>
            <w:r w:rsidRPr="0033117D">
              <w:rPr>
                <w:bCs/>
                <w:color w:val="000000"/>
                <w:sz w:val="20"/>
              </w:rPr>
              <w:t>Европейская социальная хартия</w:t>
            </w:r>
          </w:p>
        </w:tc>
        <w:tc>
          <w:tcPr>
            <w:tcW w:w="1393" w:type="dxa"/>
            <w:gridSpan w:val="2"/>
            <w:vMerge w:val="restart"/>
          </w:tcPr>
          <w:p w:rsidR="007869D4" w:rsidRPr="00265CB1" w:rsidRDefault="007869D4" w:rsidP="007869D4">
            <w:pPr>
              <w:spacing w:line="264" w:lineRule="auto"/>
              <w:jc w:val="center"/>
              <w:rPr>
                <w:sz w:val="20"/>
              </w:rPr>
            </w:pPr>
            <w:r w:rsidRPr="00265CB1">
              <w:rPr>
                <w:sz w:val="20"/>
              </w:rPr>
              <w:t>18/10/1961</w:t>
            </w:r>
          </w:p>
        </w:tc>
        <w:tc>
          <w:tcPr>
            <w:tcW w:w="1394" w:type="dxa"/>
            <w:vMerge w:val="restart"/>
          </w:tcPr>
          <w:p w:rsidR="007869D4" w:rsidRPr="00265CB1" w:rsidRDefault="007869D4" w:rsidP="007869D4">
            <w:pPr>
              <w:spacing w:line="264" w:lineRule="auto"/>
              <w:jc w:val="center"/>
              <w:rPr>
                <w:sz w:val="20"/>
              </w:rPr>
            </w:pPr>
            <w:r w:rsidRPr="00265CB1">
              <w:rPr>
                <w:sz w:val="20"/>
              </w:rPr>
              <w:t>26/2/1965</w:t>
            </w:r>
          </w:p>
        </w:tc>
      </w:tr>
      <w:tr w:rsidR="0007241B" w:rsidRPr="00265CB1" w:rsidTr="0007241B">
        <w:tc>
          <w:tcPr>
            <w:tcW w:w="705" w:type="dxa"/>
            <w:vMerge/>
          </w:tcPr>
          <w:p w:rsidR="007869D4" w:rsidRPr="00265CB1" w:rsidRDefault="007869D4" w:rsidP="00FF6C3E">
            <w:pPr>
              <w:spacing w:line="264" w:lineRule="auto"/>
              <w:jc w:val="center"/>
              <w:rPr>
                <w:sz w:val="20"/>
              </w:rPr>
            </w:pPr>
          </w:p>
        </w:tc>
        <w:tc>
          <w:tcPr>
            <w:tcW w:w="1976" w:type="dxa"/>
            <w:shd w:val="clear" w:color="auto" w:fill="auto"/>
          </w:tcPr>
          <w:p w:rsidR="007869D4" w:rsidRPr="00265CB1" w:rsidRDefault="007869D4" w:rsidP="007869D4">
            <w:pPr>
              <w:spacing w:line="264" w:lineRule="auto"/>
              <w:jc w:val="center"/>
              <w:rPr>
                <w:sz w:val="20"/>
              </w:rPr>
            </w:pPr>
            <w:r w:rsidRPr="00265CB1">
              <w:rPr>
                <w:sz w:val="20"/>
              </w:rPr>
              <w:t>Подписание: 18/10/1961</w:t>
            </w:r>
          </w:p>
        </w:tc>
        <w:tc>
          <w:tcPr>
            <w:tcW w:w="1976" w:type="dxa"/>
            <w:shd w:val="clear" w:color="auto" w:fill="auto"/>
          </w:tcPr>
          <w:p w:rsidR="007869D4" w:rsidRPr="00265CB1" w:rsidRDefault="007869D4" w:rsidP="007869D4">
            <w:pPr>
              <w:spacing w:line="264" w:lineRule="auto"/>
              <w:jc w:val="center"/>
              <w:rPr>
                <w:sz w:val="20"/>
              </w:rPr>
            </w:pPr>
            <w:r w:rsidRPr="00265CB1">
              <w:rPr>
                <w:sz w:val="20"/>
              </w:rPr>
              <w:t>Ратификация или присоединение: 24/11/1989</w:t>
            </w:r>
          </w:p>
        </w:tc>
        <w:tc>
          <w:tcPr>
            <w:tcW w:w="1977" w:type="dxa"/>
            <w:shd w:val="clear" w:color="auto" w:fill="auto"/>
          </w:tcPr>
          <w:p w:rsidR="007869D4" w:rsidRPr="00265CB1" w:rsidRDefault="007869D4" w:rsidP="007869D4">
            <w:pPr>
              <w:spacing w:line="264" w:lineRule="auto"/>
              <w:jc w:val="center"/>
              <w:rPr>
                <w:sz w:val="20"/>
              </w:rPr>
            </w:pPr>
            <w:r w:rsidRPr="00265CB1">
              <w:rPr>
                <w:sz w:val="20"/>
              </w:rPr>
              <w:t>Вступление в силу: 24/12/1989</w:t>
            </w:r>
          </w:p>
        </w:tc>
        <w:tc>
          <w:tcPr>
            <w:tcW w:w="1393" w:type="dxa"/>
            <w:gridSpan w:val="2"/>
            <w:vMerge/>
          </w:tcPr>
          <w:p w:rsidR="007869D4" w:rsidRPr="00265CB1" w:rsidRDefault="007869D4" w:rsidP="007869D4">
            <w:pPr>
              <w:spacing w:line="264" w:lineRule="auto"/>
              <w:jc w:val="center"/>
              <w:rPr>
                <w:sz w:val="20"/>
              </w:rPr>
            </w:pPr>
          </w:p>
        </w:tc>
        <w:tc>
          <w:tcPr>
            <w:tcW w:w="1394" w:type="dxa"/>
            <w:vMerge/>
          </w:tcPr>
          <w:p w:rsidR="007869D4" w:rsidRPr="00265CB1" w:rsidRDefault="007869D4" w:rsidP="007869D4">
            <w:pPr>
              <w:spacing w:line="264" w:lineRule="auto"/>
              <w:jc w:val="center"/>
              <w:rPr>
                <w:sz w:val="20"/>
              </w:rPr>
            </w:pPr>
          </w:p>
        </w:tc>
      </w:tr>
      <w:tr w:rsidR="00AC4E42" w:rsidRPr="00DC7233" w:rsidTr="0007241B">
        <w:tc>
          <w:tcPr>
            <w:tcW w:w="705" w:type="dxa"/>
            <w:vMerge w:val="restart"/>
          </w:tcPr>
          <w:p w:rsidR="007869D4" w:rsidRPr="0033117D" w:rsidRDefault="007869D4" w:rsidP="00FF6C3E">
            <w:pPr>
              <w:spacing w:line="264" w:lineRule="auto"/>
              <w:jc w:val="center"/>
              <w:rPr>
                <w:sz w:val="20"/>
              </w:rPr>
            </w:pPr>
            <w:r w:rsidRPr="0033117D">
              <w:rPr>
                <w:sz w:val="20"/>
              </w:rPr>
              <w:t>036</w:t>
            </w:r>
          </w:p>
        </w:tc>
        <w:tc>
          <w:tcPr>
            <w:tcW w:w="5929" w:type="dxa"/>
            <w:gridSpan w:val="3"/>
            <w:shd w:val="clear" w:color="auto" w:fill="auto"/>
          </w:tcPr>
          <w:p w:rsidR="007869D4" w:rsidRPr="0033117D" w:rsidRDefault="007869D4" w:rsidP="007869D4">
            <w:pPr>
              <w:spacing w:line="264" w:lineRule="auto"/>
              <w:rPr>
                <w:sz w:val="20"/>
              </w:rPr>
            </w:pPr>
            <w:r w:rsidRPr="0033117D">
              <w:rPr>
                <w:bCs/>
                <w:color w:val="000000"/>
                <w:sz w:val="20"/>
              </w:rPr>
              <w:t>Четвертый дополнительный протокол к Генеральному соглашению о привилегиях и иммунитетах Совета Европы</w:t>
            </w:r>
            <w:r w:rsidRPr="0033117D">
              <w:rPr>
                <w:sz w:val="20"/>
              </w:rPr>
              <w:t xml:space="preserve"> </w:t>
            </w:r>
          </w:p>
        </w:tc>
        <w:tc>
          <w:tcPr>
            <w:tcW w:w="1393" w:type="dxa"/>
            <w:gridSpan w:val="2"/>
            <w:vMerge w:val="restart"/>
          </w:tcPr>
          <w:p w:rsidR="007869D4" w:rsidRPr="00DC7233" w:rsidRDefault="007869D4" w:rsidP="007869D4">
            <w:pPr>
              <w:spacing w:line="264" w:lineRule="auto"/>
              <w:jc w:val="center"/>
              <w:rPr>
                <w:sz w:val="20"/>
              </w:rPr>
            </w:pPr>
            <w:r w:rsidRPr="00DC7233">
              <w:rPr>
                <w:sz w:val="20"/>
              </w:rPr>
              <w:t>16/12/1961</w:t>
            </w:r>
          </w:p>
        </w:tc>
        <w:tc>
          <w:tcPr>
            <w:tcW w:w="1394" w:type="dxa"/>
            <w:vMerge w:val="restart"/>
          </w:tcPr>
          <w:p w:rsidR="007869D4" w:rsidRPr="00DC7233" w:rsidRDefault="007869D4" w:rsidP="007869D4">
            <w:pPr>
              <w:spacing w:line="264" w:lineRule="auto"/>
              <w:jc w:val="center"/>
              <w:rPr>
                <w:sz w:val="20"/>
              </w:rPr>
            </w:pPr>
            <w:r w:rsidRPr="00DC7233">
              <w:rPr>
                <w:sz w:val="20"/>
              </w:rPr>
              <w:t>16/12/</w:t>
            </w:r>
            <w:r>
              <w:rPr>
                <w:sz w:val="20"/>
                <w:lang w:val="en-US"/>
              </w:rPr>
              <w:t>1961</w:t>
            </w:r>
          </w:p>
        </w:tc>
      </w:tr>
      <w:tr w:rsidR="0007241B" w:rsidRPr="00DC7233" w:rsidTr="0007241B">
        <w:tc>
          <w:tcPr>
            <w:tcW w:w="705" w:type="dxa"/>
            <w:vMerge/>
          </w:tcPr>
          <w:p w:rsidR="007869D4" w:rsidRPr="00DC7233" w:rsidRDefault="007869D4" w:rsidP="00FF6C3E">
            <w:pPr>
              <w:spacing w:line="264" w:lineRule="auto"/>
              <w:jc w:val="center"/>
              <w:rPr>
                <w:sz w:val="20"/>
              </w:rPr>
            </w:pPr>
          </w:p>
        </w:tc>
        <w:tc>
          <w:tcPr>
            <w:tcW w:w="1976" w:type="dxa"/>
            <w:shd w:val="clear" w:color="auto" w:fill="auto"/>
          </w:tcPr>
          <w:p w:rsidR="007869D4" w:rsidRPr="00DC7233" w:rsidRDefault="007869D4" w:rsidP="007869D4">
            <w:pPr>
              <w:spacing w:line="264" w:lineRule="auto"/>
              <w:jc w:val="center"/>
              <w:rPr>
                <w:sz w:val="20"/>
              </w:rPr>
            </w:pPr>
            <w:r w:rsidRPr="00DC7233">
              <w:rPr>
                <w:sz w:val="20"/>
              </w:rPr>
              <w:t>Подписание: 1/6/1962</w:t>
            </w:r>
          </w:p>
        </w:tc>
        <w:tc>
          <w:tcPr>
            <w:tcW w:w="1976" w:type="dxa"/>
            <w:shd w:val="clear" w:color="auto" w:fill="auto"/>
          </w:tcPr>
          <w:p w:rsidR="007869D4" w:rsidRPr="00DC7233" w:rsidRDefault="007869D4" w:rsidP="007869D4">
            <w:pPr>
              <w:spacing w:line="264" w:lineRule="auto"/>
              <w:jc w:val="center"/>
              <w:rPr>
                <w:sz w:val="20"/>
              </w:rPr>
            </w:pPr>
            <w:r w:rsidRPr="00DC7233">
              <w:rPr>
                <w:sz w:val="20"/>
              </w:rPr>
              <w:t xml:space="preserve">Ратификация или присоединение: </w:t>
            </w:r>
            <w:r w:rsidR="00BA5355">
              <w:rPr>
                <w:sz w:val="20"/>
                <w:lang w:val="en-US"/>
              </w:rPr>
              <w:t xml:space="preserve"> </w:t>
            </w:r>
            <w:r w:rsidRPr="00DC7233">
              <w:rPr>
                <w:sz w:val="20"/>
              </w:rPr>
              <w:t>1/6/1962</w:t>
            </w:r>
          </w:p>
        </w:tc>
        <w:tc>
          <w:tcPr>
            <w:tcW w:w="1977" w:type="dxa"/>
            <w:shd w:val="clear" w:color="auto" w:fill="auto"/>
          </w:tcPr>
          <w:p w:rsidR="007869D4" w:rsidRPr="00DC7233" w:rsidRDefault="007869D4" w:rsidP="007869D4">
            <w:pPr>
              <w:spacing w:line="264" w:lineRule="auto"/>
              <w:jc w:val="center"/>
              <w:rPr>
                <w:sz w:val="20"/>
              </w:rPr>
            </w:pPr>
            <w:r w:rsidRPr="00DC7233">
              <w:rPr>
                <w:sz w:val="20"/>
              </w:rPr>
              <w:t>Вступление в силу: 1/3/1965</w:t>
            </w:r>
          </w:p>
        </w:tc>
        <w:tc>
          <w:tcPr>
            <w:tcW w:w="1393" w:type="dxa"/>
            <w:gridSpan w:val="2"/>
            <w:vMerge/>
          </w:tcPr>
          <w:p w:rsidR="007869D4" w:rsidRPr="00DC7233" w:rsidRDefault="007869D4" w:rsidP="007869D4">
            <w:pPr>
              <w:spacing w:line="264" w:lineRule="auto"/>
              <w:jc w:val="center"/>
              <w:rPr>
                <w:sz w:val="20"/>
              </w:rPr>
            </w:pPr>
          </w:p>
        </w:tc>
        <w:tc>
          <w:tcPr>
            <w:tcW w:w="1394" w:type="dxa"/>
            <w:vMerge/>
          </w:tcPr>
          <w:p w:rsidR="007869D4" w:rsidRPr="00DC7233" w:rsidRDefault="007869D4" w:rsidP="007869D4">
            <w:pPr>
              <w:spacing w:line="264" w:lineRule="auto"/>
              <w:jc w:val="center"/>
              <w:rPr>
                <w:sz w:val="20"/>
              </w:rPr>
            </w:pPr>
          </w:p>
        </w:tc>
      </w:tr>
      <w:tr w:rsidR="00AC4E42" w:rsidRPr="007E086A" w:rsidTr="0007241B">
        <w:tc>
          <w:tcPr>
            <w:tcW w:w="705" w:type="dxa"/>
            <w:vMerge w:val="restart"/>
          </w:tcPr>
          <w:p w:rsidR="007869D4" w:rsidRPr="0033117D" w:rsidRDefault="007869D4" w:rsidP="00FF6C3E">
            <w:pPr>
              <w:spacing w:line="264" w:lineRule="auto"/>
              <w:jc w:val="center"/>
              <w:rPr>
                <w:sz w:val="20"/>
              </w:rPr>
            </w:pPr>
            <w:r w:rsidRPr="0033117D">
              <w:rPr>
                <w:sz w:val="20"/>
              </w:rPr>
              <w:t>037</w:t>
            </w:r>
          </w:p>
        </w:tc>
        <w:tc>
          <w:tcPr>
            <w:tcW w:w="5929" w:type="dxa"/>
            <w:gridSpan w:val="3"/>
            <w:shd w:val="clear" w:color="auto" w:fill="auto"/>
          </w:tcPr>
          <w:p w:rsidR="007869D4" w:rsidRPr="0033117D" w:rsidRDefault="007869D4" w:rsidP="007869D4">
            <w:pPr>
              <w:spacing w:line="264" w:lineRule="auto"/>
              <w:rPr>
                <w:sz w:val="20"/>
              </w:rPr>
            </w:pPr>
            <w:r w:rsidRPr="0033117D">
              <w:rPr>
                <w:bCs/>
                <w:color w:val="000000"/>
                <w:sz w:val="20"/>
              </w:rPr>
              <w:t>Европейское соглашение о передвижении молодежи по коллективному паспорту между странами</w:t>
            </w:r>
            <w:r w:rsidRPr="003C1C06">
              <w:rPr>
                <w:bCs/>
                <w:color w:val="000000"/>
                <w:sz w:val="20"/>
              </w:rPr>
              <w:t xml:space="preserve"> </w:t>
            </w:r>
            <w:r w:rsidRPr="0033117D">
              <w:rPr>
                <w:bCs/>
                <w:color w:val="000000"/>
                <w:sz w:val="20"/>
              </w:rPr>
              <w:t>-</w:t>
            </w:r>
            <w:r w:rsidRPr="003C1C06">
              <w:rPr>
                <w:bCs/>
                <w:color w:val="000000"/>
                <w:sz w:val="20"/>
              </w:rPr>
              <w:t xml:space="preserve"> </w:t>
            </w:r>
            <w:r w:rsidRPr="0033117D">
              <w:rPr>
                <w:bCs/>
                <w:color w:val="000000"/>
                <w:sz w:val="20"/>
              </w:rPr>
              <w:t>членами Совета Европы</w:t>
            </w:r>
            <w:r w:rsidRPr="0033117D">
              <w:rPr>
                <w:sz w:val="20"/>
              </w:rPr>
              <w:t xml:space="preserve"> </w:t>
            </w:r>
          </w:p>
        </w:tc>
        <w:tc>
          <w:tcPr>
            <w:tcW w:w="1393" w:type="dxa"/>
            <w:gridSpan w:val="2"/>
            <w:vMerge w:val="restart"/>
          </w:tcPr>
          <w:p w:rsidR="007869D4" w:rsidRPr="007E086A" w:rsidRDefault="007869D4" w:rsidP="007869D4">
            <w:pPr>
              <w:spacing w:line="264" w:lineRule="auto"/>
              <w:jc w:val="center"/>
              <w:rPr>
                <w:sz w:val="20"/>
              </w:rPr>
            </w:pPr>
            <w:r w:rsidRPr="007E086A">
              <w:rPr>
                <w:sz w:val="20"/>
              </w:rPr>
              <w:t>16/12/1961</w:t>
            </w:r>
          </w:p>
        </w:tc>
        <w:tc>
          <w:tcPr>
            <w:tcW w:w="1394" w:type="dxa"/>
            <w:vMerge w:val="restart"/>
          </w:tcPr>
          <w:p w:rsidR="007869D4" w:rsidRPr="007E086A" w:rsidRDefault="007869D4" w:rsidP="007869D4">
            <w:pPr>
              <w:spacing w:line="264" w:lineRule="auto"/>
              <w:jc w:val="center"/>
              <w:rPr>
                <w:sz w:val="20"/>
              </w:rPr>
            </w:pPr>
            <w:r w:rsidRPr="007E086A">
              <w:rPr>
                <w:sz w:val="20"/>
              </w:rPr>
              <w:t>17/1/1962</w:t>
            </w:r>
          </w:p>
        </w:tc>
      </w:tr>
      <w:tr w:rsidR="0007241B" w:rsidRPr="007E086A" w:rsidTr="0007241B">
        <w:tc>
          <w:tcPr>
            <w:tcW w:w="705" w:type="dxa"/>
            <w:vMerge/>
          </w:tcPr>
          <w:p w:rsidR="007869D4" w:rsidRPr="007E086A" w:rsidRDefault="007869D4" w:rsidP="00FF6C3E">
            <w:pPr>
              <w:spacing w:line="264" w:lineRule="auto"/>
              <w:jc w:val="center"/>
              <w:rPr>
                <w:sz w:val="20"/>
              </w:rPr>
            </w:pPr>
          </w:p>
        </w:tc>
        <w:tc>
          <w:tcPr>
            <w:tcW w:w="1976" w:type="dxa"/>
            <w:shd w:val="clear" w:color="auto" w:fill="auto"/>
          </w:tcPr>
          <w:p w:rsidR="007869D4" w:rsidRPr="007E086A" w:rsidRDefault="007869D4" w:rsidP="007869D4">
            <w:pPr>
              <w:spacing w:line="264" w:lineRule="auto"/>
              <w:jc w:val="center"/>
              <w:rPr>
                <w:sz w:val="20"/>
              </w:rPr>
            </w:pPr>
            <w:r w:rsidRPr="007E086A">
              <w:rPr>
                <w:sz w:val="20"/>
              </w:rPr>
              <w:t>Подписание: 14/9/1962</w:t>
            </w:r>
          </w:p>
        </w:tc>
        <w:tc>
          <w:tcPr>
            <w:tcW w:w="1976" w:type="dxa"/>
            <w:shd w:val="clear" w:color="auto" w:fill="auto"/>
          </w:tcPr>
          <w:p w:rsidR="007869D4" w:rsidRPr="007E086A" w:rsidRDefault="007869D4" w:rsidP="007869D4">
            <w:pPr>
              <w:spacing w:line="264" w:lineRule="auto"/>
              <w:jc w:val="center"/>
              <w:rPr>
                <w:sz w:val="20"/>
              </w:rPr>
            </w:pPr>
            <w:r w:rsidRPr="007E086A">
              <w:rPr>
                <w:sz w:val="20"/>
              </w:rPr>
              <w:t>Ратификация или присоединение: 14/9/1962</w:t>
            </w:r>
          </w:p>
        </w:tc>
        <w:tc>
          <w:tcPr>
            <w:tcW w:w="1977" w:type="dxa"/>
            <w:shd w:val="clear" w:color="auto" w:fill="auto"/>
          </w:tcPr>
          <w:p w:rsidR="007869D4" w:rsidRPr="007E086A" w:rsidRDefault="007869D4" w:rsidP="007869D4">
            <w:pPr>
              <w:spacing w:line="264" w:lineRule="auto"/>
              <w:jc w:val="center"/>
              <w:rPr>
                <w:sz w:val="20"/>
              </w:rPr>
            </w:pPr>
            <w:r w:rsidRPr="007E086A">
              <w:rPr>
                <w:sz w:val="20"/>
              </w:rPr>
              <w:t>Вступление в силу: 15/10/1962</w:t>
            </w:r>
          </w:p>
        </w:tc>
        <w:tc>
          <w:tcPr>
            <w:tcW w:w="1393" w:type="dxa"/>
            <w:gridSpan w:val="2"/>
            <w:vMerge/>
          </w:tcPr>
          <w:p w:rsidR="007869D4" w:rsidRPr="007E086A" w:rsidRDefault="007869D4" w:rsidP="007869D4">
            <w:pPr>
              <w:spacing w:line="264" w:lineRule="auto"/>
              <w:jc w:val="center"/>
              <w:rPr>
                <w:sz w:val="20"/>
              </w:rPr>
            </w:pPr>
          </w:p>
        </w:tc>
        <w:tc>
          <w:tcPr>
            <w:tcW w:w="1394" w:type="dxa"/>
            <w:vMerge/>
          </w:tcPr>
          <w:p w:rsidR="007869D4" w:rsidRPr="007E086A" w:rsidRDefault="007869D4" w:rsidP="007869D4">
            <w:pPr>
              <w:spacing w:line="264" w:lineRule="auto"/>
              <w:jc w:val="center"/>
              <w:rPr>
                <w:sz w:val="20"/>
              </w:rPr>
            </w:pPr>
          </w:p>
        </w:tc>
      </w:tr>
      <w:tr w:rsidR="00AC4E42" w:rsidRPr="001C3CC0" w:rsidTr="0007241B">
        <w:tc>
          <w:tcPr>
            <w:tcW w:w="705" w:type="dxa"/>
            <w:vMerge w:val="restart"/>
          </w:tcPr>
          <w:p w:rsidR="007869D4" w:rsidRPr="0033117D" w:rsidRDefault="007869D4" w:rsidP="00FF6C3E">
            <w:pPr>
              <w:spacing w:line="264" w:lineRule="auto"/>
              <w:jc w:val="center"/>
              <w:rPr>
                <w:sz w:val="20"/>
              </w:rPr>
            </w:pPr>
            <w:r w:rsidRPr="0033117D">
              <w:rPr>
                <w:sz w:val="20"/>
              </w:rPr>
              <w:t>038</w:t>
            </w:r>
          </w:p>
        </w:tc>
        <w:tc>
          <w:tcPr>
            <w:tcW w:w="5929" w:type="dxa"/>
            <w:gridSpan w:val="3"/>
            <w:shd w:val="clear" w:color="auto" w:fill="auto"/>
          </w:tcPr>
          <w:p w:rsidR="007869D4" w:rsidRPr="0033117D" w:rsidRDefault="007869D4" w:rsidP="007869D4">
            <w:pPr>
              <w:spacing w:line="264" w:lineRule="auto"/>
              <w:rPr>
                <w:sz w:val="20"/>
              </w:rPr>
            </w:pPr>
            <w:r w:rsidRPr="0033117D">
              <w:rPr>
                <w:bCs/>
                <w:color w:val="000000"/>
                <w:sz w:val="20"/>
              </w:rPr>
              <w:t>Европейское соглашение о взаимной помощи в области специальных методов медицинского и бальнеологического лечения</w:t>
            </w:r>
            <w:hyperlink r:id="rId17" w:history="1"/>
          </w:p>
        </w:tc>
        <w:tc>
          <w:tcPr>
            <w:tcW w:w="1393" w:type="dxa"/>
            <w:gridSpan w:val="2"/>
            <w:vMerge w:val="restart"/>
          </w:tcPr>
          <w:p w:rsidR="007869D4" w:rsidRPr="001C3CC0" w:rsidRDefault="007869D4" w:rsidP="007869D4">
            <w:pPr>
              <w:spacing w:line="264" w:lineRule="auto"/>
              <w:jc w:val="center"/>
              <w:rPr>
                <w:sz w:val="20"/>
              </w:rPr>
            </w:pPr>
            <w:smartTag w:uri="urn:schemas-microsoft-com:office:smarttags" w:element="date">
              <w:smartTagPr>
                <w:attr w:name="Year" w:val="1962"/>
                <w:attr w:name="Day" w:val="14"/>
                <w:attr w:name="Month" w:val="5"/>
              </w:smartTagPr>
              <w:r w:rsidRPr="001C3CC0">
                <w:rPr>
                  <w:sz w:val="20"/>
                </w:rPr>
                <w:t>14/5/1962</w:t>
              </w:r>
            </w:smartTag>
          </w:p>
        </w:tc>
        <w:tc>
          <w:tcPr>
            <w:tcW w:w="1394" w:type="dxa"/>
            <w:vMerge w:val="restart"/>
          </w:tcPr>
          <w:p w:rsidR="007869D4" w:rsidRPr="001C3CC0" w:rsidRDefault="007869D4" w:rsidP="007869D4">
            <w:pPr>
              <w:spacing w:line="264" w:lineRule="auto"/>
              <w:jc w:val="center"/>
              <w:rPr>
                <w:sz w:val="20"/>
              </w:rPr>
            </w:pPr>
            <w:smartTag w:uri="urn:schemas-microsoft-com:office:smarttags" w:element="date">
              <w:smartTagPr>
                <w:attr w:name="Year" w:val="1962"/>
                <w:attr w:name="Day" w:val="15"/>
                <w:attr w:name="Month" w:val="6"/>
              </w:smartTagPr>
              <w:r w:rsidRPr="001C3CC0">
                <w:rPr>
                  <w:sz w:val="20"/>
                </w:rPr>
                <w:t>15/6/1962</w:t>
              </w:r>
            </w:smartTag>
          </w:p>
        </w:tc>
      </w:tr>
      <w:tr w:rsidR="0007241B" w:rsidRPr="001C3CC0" w:rsidTr="0007241B">
        <w:tc>
          <w:tcPr>
            <w:tcW w:w="705" w:type="dxa"/>
            <w:vMerge/>
          </w:tcPr>
          <w:p w:rsidR="007869D4" w:rsidRPr="001C3CC0" w:rsidRDefault="007869D4" w:rsidP="00FF6C3E">
            <w:pPr>
              <w:spacing w:line="264" w:lineRule="auto"/>
              <w:jc w:val="center"/>
              <w:rPr>
                <w:sz w:val="20"/>
              </w:rPr>
            </w:pPr>
          </w:p>
        </w:tc>
        <w:tc>
          <w:tcPr>
            <w:tcW w:w="1976" w:type="dxa"/>
            <w:shd w:val="clear" w:color="auto" w:fill="auto"/>
          </w:tcPr>
          <w:p w:rsidR="007869D4" w:rsidRPr="001C3CC0" w:rsidRDefault="007869D4" w:rsidP="007869D4">
            <w:pPr>
              <w:spacing w:line="264" w:lineRule="auto"/>
              <w:jc w:val="center"/>
              <w:rPr>
                <w:sz w:val="20"/>
              </w:rPr>
            </w:pPr>
            <w:r>
              <w:rPr>
                <w:sz w:val="20"/>
              </w:rPr>
              <w:t>Подписание</w:t>
            </w:r>
            <w:r w:rsidRPr="001C3CC0">
              <w:rPr>
                <w:sz w:val="20"/>
              </w:rPr>
              <w:t xml:space="preserve">: </w:t>
            </w:r>
            <w:smartTag w:uri="urn:schemas-microsoft-com:office:smarttags" w:element="date">
              <w:smartTagPr>
                <w:attr w:name="Year" w:val="1962"/>
                <w:attr w:name="Day" w:val="14"/>
                <w:attr w:name="Month" w:val="5"/>
              </w:smartTagPr>
              <w:r>
                <w:rPr>
                  <w:sz w:val="20"/>
                </w:rPr>
                <w:t>14/5/1962</w:t>
              </w:r>
            </w:smartTag>
          </w:p>
        </w:tc>
        <w:tc>
          <w:tcPr>
            <w:tcW w:w="1976" w:type="dxa"/>
            <w:shd w:val="clear" w:color="auto" w:fill="auto"/>
          </w:tcPr>
          <w:p w:rsidR="007869D4" w:rsidRPr="001C3CC0" w:rsidRDefault="007869D4" w:rsidP="007869D4">
            <w:pPr>
              <w:spacing w:line="264" w:lineRule="auto"/>
              <w:jc w:val="center"/>
              <w:rPr>
                <w:sz w:val="20"/>
              </w:rPr>
            </w:pPr>
            <w:r>
              <w:rPr>
                <w:sz w:val="20"/>
              </w:rPr>
              <w:t>Ратификация или присоединение:</w:t>
            </w:r>
            <w:r w:rsidRPr="001C3CC0">
              <w:rPr>
                <w:sz w:val="20"/>
              </w:rPr>
              <w:t xml:space="preserve"> </w:t>
            </w:r>
            <w:smartTag w:uri="urn:schemas-microsoft-com:office:smarttags" w:element="date">
              <w:smartTagPr>
                <w:attr w:name="Year" w:val="1964"/>
                <w:attr w:name="Day" w:val="27"/>
                <w:attr w:name="Month" w:val="11"/>
              </w:smartTagPr>
              <w:r>
                <w:rPr>
                  <w:sz w:val="20"/>
                </w:rPr>
                <w:t>27/11/1964</w:t>
              </w:r>
            </w:smartTag>
          </w:p>
        </w:tc>
        <w:tc>
          <w:tcPr>
            <w:tcW w:w="1977" w:type="dxa"/>
            <w:shd w:val="clear" w:color="auto" w:fill="auto"/>
          </w:tcPr>
          <w:p w:rsidR="007869D4" w:rsidRPr="001C3CC0" w:rsidRDefault="007869D4" w:rsidP="007869D4">
            <w:pPr>
              <w:spacing w:line="264" w:lineRule="auto"/>
              <w:jc w:val="center"/>
              <w:rPr>
                <w:sz w:val="20"/>
              </w:rPr>
            </w:pPr>
            <w:r>
              <w:rPr>
                <w:sz w:val="20"/>
              </w:rPr>
              <w:t>Вступление в силу:</w:t>
            </w:r>
            <w:r w:rsidRPr="001C3CC0">
              <w:rPr>
                <w:sz w:val="20"/>
              </w:rPr>
              <w:t xml:space="preserve"> </w:t>
            </w:r>
            <w:smartTag w:uri="urn:schemas-microsoft-com:office:smarttags" w:element="date">
              <w:smartTagPr>
                <w:attr w:name="Year" w:val="1964"/>
                <w:attr w:name="Day" w:val="28"/>
                <w:attr w:name="Month" w:val="12"/>
              </w:smartTagPr>
              <w:r>
                <w:rPr>
                  <w:sz w:val="20"/>
                </w:rPr>
                <w:t>28/12/1964</w:t>
              </w:r>
            </w:smartTag>
          </w:p>
        </w:tc>
        <w:tc>
          <w:tcPr>
            <w:tcW w:w="1393" w:type="dxa"/>
            <w:gridSpan w:val="2"/>
            <w:vMerge/>
          </w:tcPr>
          <w:p w:rsidR="007869D4" w:rsidRPr="001C3CC0" w:rsidRDefault="007869D4" w:rsidP="007869D4">
            <w:pPr>
              <w:spacing w:line="264" w:lineRule="auto"/>
              <w:jc w:val="center"/>
              <w:rPr>
                <w:sz w:val="20"/>
              </w:rPr>
            </w:pPr>
          </w:p>
        </w:tc>
        <w:tc>
          <w:tcPr>
            <w:tcW w:w="1394" w:type="dxa"/>
            <w:vMerge/>
          </w:tcPr>
          <w:p w:rsidR="007869D4" w:rsidRPr="001C3CC0" w:rsidRDefault="007869D4" w:rsidP="007869D4">
            <w:pPr>
              <w:spacing w:line="264" w:lineRule="auto"/>
              <w:jc w:val="center"/>
              <w:rPr>
                <w:sz w:val="20"/>
              </w:rPr>
            </w:pPr>
          </w:p>
        </w:tc>
      </w:tr>
      <w:tr w:rsidR="00AC4E42" w:rsidRPr="001C3CC0" w:rsidTr="0007241B">
        <w:tc>
          <w:tcPr>
            <w:tcW w:w="705" w:type="dxa"/>
            <w:vMerge w:val="restart"/>
          </w:tcPr>
          <w:p w:rsidR="007869D4" w:rsidRPr="0033117D" w:rsidRDefault="007869D4" w:rsidP="00FF6C3E">
            <w:pPr>
              <w:keepNext/>
              <w:keepLines/>
              <w:spacing w:line="264" w:lineRule="auto"/>
              <w:jc w:val="center"/>
              <w:rPr>
                <w:sz w:val="20"/>
              </w:rPr>
            </w:pPr>
            <w:r w:rsidRPr="0033117D">
              <w:rPr>
                <w:sz w:val="20"/>
              </w:rPr>
              <w:t>039</w:t>
            </w:r>
          </w:p>
        </w:tc>
        <w:tc>
          <w:tcPr>
            <w:tcW w:w="5929" w:type="dxa"/>
            <w:gridSpan w:val="3"/>
            <w:shd w:val="clear" w:color="auto" w:fill="auto"/>
          </w:tcPr>
          <w:p w:rsidR="007869D4" w:rsidRPr="0033117D" w:rsidRDefault="007869D4" w:rsidP="007869D4">
            <w:pPr>
              <w:spacing w:line="264" w:lineRule="auto"/>
              <w:rPr>
                <w:sz w:val="20"/>
              </w:rPr>
            </w:pPr>
            <w:r w:rsidRPr="0033117D">
              <w:rPr>
                <w:bCs/>
                <w:color w:val="000000"/>
                <w:sz w:val="20"/>
              </w:rPr>
              <w:t>Европейское соглашение по обмену реагентами для определения группы крови</w:t>
            </w:r>
          </w:p>
        </w:tc>
        <w:tc>
          <w:tcPr>
            <w:tcW w:w="1393" w:type="dxa"/>
            <w:gridSpan w:val="2"/>
            <w:vMerge w:val="restart"/>
          </w:tcPr>
          <w:p w:rsidR="007869D4" w:rsidRPr="001C3CC0" w:rsidRDefault="007869D4" w:rsidP="007869D4">
            <w:pPr>
              <w:spacing w:line="264" w:lineRule="auto"/>
              <w:jc w:val="center"/>
              <w:rPr>
                <w:sz w:val="20"/>
              </w:rPr>
            </w:pPr>
            <w:smartTag w:uri="urn:schemas-microsoft-com:office:smarttags" w:element="date">
              <w:smartTagPr>
                <w:attr w:name="Year" w:val="1962"/>
                <w:attr w:name="Day" w:val="14"/>
                <w:attr w:name="Month" w:val="5"/>
              </w:smartTagPr>
              <w:r w:rsidRPr="001C3CC0">
                <w:rPr>
                  <w:sz w:val="20"/>
                </w:rPr>
                <w:t>14/5/1962</w:t>
              </w:r>
            </w:smartTag>
          </w:p>
        </w:tc>
        <w:tc>
          <w:tcPr>
            <w:tcW w:w="1394" w:type="dxa"/>
            <w:vMerge w:val="restart"/>
          </w:tcPr>
          <w:p w:rsidR="007869D4" w:rsidRPr="001C3CC0" w:rsidRDefault="007869D4" w:rsidP="007869D4">
            <w:pPr>
              <w:spacing w:line="264" w:lineRule="auto"/>
              <w:jc w:val="center"/>
              <w:rPr>
                <w:sz w:val="20"/>
              </w:rPr>
            </w:pPr>
            <w:smartTag w:uri="urn:schemas-microsoft-com:office:smarttags" w:element="date">
              <w:smartTagPr>
                <w:attr w:name="Year" w:val="1962"/>
                <w:attr w:name="Day" w:val="14"/>
                <w:attr w:name="Month" w:val="10"/>
              </w:smartTagPr>
              <w:r w:rsidRPr="001C3CC0">
                <w:rPr>
                  <w:sz w:val="20"/>
                </w:rPr>
                <w:t>14/10/1962</w:t>
              </w:r>
            </w:smartTag>
          </w:p>
        </w:tc>
      </w:tr>
      <w:tr w:rsidR="0007241B" w:rsidRPr="001C3CC0" w:rsidTr="0007241B">
        <w:tc>
          <w:tcPr>
            <w:tcW w:w="705" w:type="dxa"/>
            <w:vMerge/>
          </w:tcPr>
          <w:p w:rsidR="007869D4" w:rsidRPr="001C3CC0" w:rsidRDefault="007869D4" w:rsidP="00FF6C3E">
            <w:pPr>
              <w:spacing w:line="264" w:lineRule="auto"/>
              <w:jc w:val="center"/>
              <w:rPr>
                <w:sz w:val="20"/>
              </w:rPr>
            </w:pPr>
          </w:p>
        </w:tc>
        <w:tc>
          <w:tcPr>
            <w:tcW w:w="1976" w:type="dxa"/>
            <w:shd w:val="clear" w:color="auto" w:fill="auto"/>
          </w:tcPr>
          <w:p w:rsidR="007869D4" w:rsidRPr="001C3CC0" w:rsidRDefault="007869D4" w:rsidP="007869D4">
            <w:pPr>
              <w:spacing w:line="264" w:lineRule="auto"/>
              <w:jc w:val="center"/>
              <w:rPr>
                <w:sz w:val="20"/>
              </w:rPr>
            </w:pPr>
            <w:r>
              <w:rPr>
                <w:sz w:val="20"/>
              </w:rPr>
              <w:t>Подписание</w:t>
            </w:r>
            <w:r w:rsidRPr="001C3CC0">
              <w:rPr>
                <w:sz w:val="20"/>
              </w:rPr>
              <w:t xml:space="preserve">: </w:t>
            </w:r>
            <w:smartTag w:uri="urn:schemas-microsoft-com:office:smarttags" w:element="date">
              <w:smartTagPr>
                <w:attr w:name="Year" w:val="1962"/>
                <w:attr w:name="Day" w:val="14"/>
                <w:attr w:name="Month" w:val="5"/>
              </w:smartTagPr>
              <w:r>
                <w:rPr>
                  <w:sz w:val="20"/>
                </w:rPr>
                <w:t>14/5/1962</w:t>
              </w:r>
            </w:smartTag>
          </w:p>
        </w:tc>
        <w:tc>
          <w:tcPr>
            <w:tcW w:w="1976" w:type="dxa"/>
            <w:shd w:val="clear" w:color="auto" w:fill="auto"/>
          </w:tcPr>
          <w:p w:rsidR="007869D4" w:rsidRPr="001C3CC0" w:rsidRDefault="007869D4" w:rsidP="007869D4">
            <w:pPr>
              <w:spacing w:line="264" w:lineRule="auto"/>
              <w:jc w:val="center"/>
              <w:rPr>
                <w:sz w:val="20"/>
              </w:rPr>
            </w:pPr>
            <w:r>
              <w:rPr>
                <w:sz w:val="20"/>
              </w:rPr>
              <w:t>Ратификация или присоединение:</w:t>
            </w:r>
            <w:r w:rsidRPr="001C3CC0">
              <w:rPr>
                <w:sz w:val="20"/>
              </w:rPr>
              <w:t xml:space="preserve"> </w:t>
            </w:r>
            <w:smartTag w:uri="urn:schemas-microsoft-com:office:smarttags" w:element="date">
              <w:smartTagPr>
                <w:attr w:name="Year" w:val="1964"/>
                <w:attr w:name="Day" w:val="27"/>
                <w:attr w:name="Month" w:val="11"/>
              </w:smartTagPr>
              <w:r>
                <w:rPr>
                  <w:sz w:val="20"/>
                </w:rPr>
                <w:t>27/11/1964</w:t>
              </w:r>
            </w:smartTag>
          </w:p>
        </w:tc>
        <w:tc>
          <w:tcPr>
            <w:tcW w:w="1977" w:type="dxa"/>
            <w:shd w:val="clear" w:color="auto" w:fill="auto"/>
          </w:tcPr>
          <w:p w:rsidR="007869D4" w:rsidRPr="001C3CC0" w:rsidRDefault="007869D4" w:rsidP="007869D4">
            <w:pPr>
              <w:spacing w:line="264" w:lineRule="auto"/>
              <w:jc w:val="center"/>
              <w:rPr>
                <w:sz w:val="20"/>
              </w:rPr>
            </w:pPr>
            <w:r>
              <w:rPr>
                <w:sz w:val="20"/>
              </w:rPr>
              <w:t>Вступление в силу:</w:t>
            </w:r>
            <w:r w:rsidRPr="001C3CC0">
              <w:rPr>
                <w:sz w:val="20"/>
              </w:rPr>
              <w:t xml:space="preserve"> </w:t>
            </w:r>
            <w:smartTag w:uri="urn:schemas-microsoft-com:office:smarttags" w:element="date">
              <w:smartTagPr>
                <w:attr w:name="Year" w:val="1964"/>
                <w:attr w:name="Day" w:val="28"/>
                <w:attr w:name="Month" w:val="12"/>
              </w:smartTagPr>
              <w:r>
                <w:rPr>
                  <w:sz w:val="20"/>
                </w:rPr>
                <w:t>28/12/1964</w:t>
              </w:r>
            </w:smartTag>
          </w:p>
        </w:tc>
        <w:tc>
          <w:tcPr>
            <w:tcW w:w="1393" w:type="dxa"/>
            <w:gridSpan w:val="2"/>
            <w:vMerge/>
          </w:tcPr>
          <w:p w:rsidR="007869D4" w:rsidRPr="001C3CC0" w:rsidRDefault="007869D4" w:rsidP="007869D4">
            <w:pPr>
              <w:spacing w:line="264" w:lineRule="auto"/>
              <w:jc w:val="center"/>
              <w:rPr>
                <w:sz w:val="20"/>
              </w:rPr>
            </w:pPr>
          </w:p>
        </w:tc>
        <w:tc>
          <w:tcPr>
            <w:tcW w:w="1394" w:type="dxa"/>
            <w:vMerge/>
          </w:tcPr>
          <w:p w:rsidR="007869D4" w:rsidRPr="001C3CC0" w:rsidRDefault="007869D4" w:rsidP="007869D4">
            <w:pPr>
              <w:spacing w:line="264" w:lineRule="auto"/>
              <w:jc w:val="center"/>
              <w:rPr>
                <w:sz w:val="20"/>
              </w:rPr>
            </w:pPr>
          </w:p>
        </w:tc>
      </w:tr>
      <w:tr w:rsidR="00AC4E42" w:rsidRPr="001C3CC0" w:rsidTr="0007241B">
        <w:tc>
          <w:tcPr>
            <w:tcW w:w="705" w:type="dxa"/>
            <w:vMerge w:val="restart"/>
          </w:tcPr>
          <w:p w:rsidR="007869D4" w:rsidRPr="0033117D" w:rsidRDefault="007869D4" w:rsidP="00FF6C3E">
            <w:pPr>
              <w:spacing w:line="264" w:lineRule="auto"/>
              <w:jc w:val="center"/>
              <w:rPr>
                <w:sz w:val="20"/>
              </w:rPr>
            </w:pPr>
            <w:r w:rsidRPr="0033117D">
              <w:rPr>
                <w:sz w:val="20"/>
              </w:rPr>
              <w:t>044</w:t>
            </w:r>
          </w:p>
        </w:tc>
        <w:tc>
          <w:tcPr>
            <w:tcW w:w="5929" w:type="dxa"/>
            <w:gridSpan w:val="3"/>
            <w:shd w:val="clear" w:color="auto" w:fill="auto"/>
          </w:tcPr>
          <w:p w:rsidR="007869D4" w:rsidRPr="0033117D" w:rsidRDefault="007869D4" w:rsidP="007869D4">
            <w:pPr>
              <w:spacing w:line="264" w:lineRule="auto"/>
              <w:rPr>
                <w:sz w:val="20"/>
              </w:rPr>
            </w:pPr>
            <w:r w:rsidRPr="0033117D">
              <w:rPr>
                <w:bCs/>
                <w:color w:val="000000"/>
                <w:sz w:val="20"/>
              </w:rPr>
              <w:t>Протокол № 2 к Конвенции о защите прав человека и основных свобод о наделении Европейского суда по правам человека компетенцией выносить консультативные заключения</w:t>
            </w:r>
          </w:p>
        </w:tc>
        <w:tc>
          <w:tcPr>
            <w:tcW w:w="1393" w:type="dxa"/>
            <w:gridSpan w:val="2"/>
            <w:vMerge w:val="restart"/>
          </w:tcPr>
          <w:p w:rsidR="007869D4" w:rsidRPr="001C3CC0" w:rsidRDefault="007869D4" w:rsidP="007869D4">
            <w:pPr>
              <w:spacing w:line="264" w:lineRule="auto"/>
              <w:jc w:val="center"/>
              <w:rPr>
                <w:sz w:val="20"/>
              </w:rPr>
            </w:pPr>
            <w:smartTag w:uri="urn:schemas-microsoft-com:office:smarttags" w:element="date">
              <w:smartTagPr>
                <w:attr w:name="Year" w:val="1963"/>
                <w:attr w:name="Day" w:val="6"/>
                <w:attr w:name="Month" w:val="5"/>
              </w:smartTagPr>
              <w:r w:rsidRPr="001C3CC0">
                <w:rPr>
                  <w:sz w:val="20"/>
                </w:rPr>
                <w:t>6/5/1963</w:t>
              </w:r>
            </w:smartTag>
          </w:p>
        </w:tc>
        <w:tc>
          <w:tcPr>
            <w:tcW w:w="1394" w:type="dxa"/>
            <w:vMerge w:val="restart"/>
          </w:tcPr>
          <w:p w:rsidR="007869D4" w:rsidRPr="001C3CC0" w:rsidRDefault="007869D4" w:rsidP="007869D4">
            <w:pPr>
              <w:spacing w:line="264" w:lineRule="auto"/>
              <w:jc w:val="center"/>
              <w:rPr>
                <w:sz w:val="20"/>
              </w:rPr>
            </w:pPr>
            <w:smartTag w:uri="urn:schemas-microsoft-com:office:smarttags" w:element="date">
              <w:smartTagPr>
                <w:attr w:name="Year" w:val="1970"/>
                <w:attr w:name="Day" w:val="21"/>
                <w:attr w:name="Month" w:val="9"/>
              </w:smartTagPr>
              <w:r w:rsidRPr="001C3CC0">
                <w:rPr>
                  <w:sz w:val="20"/>
                </w:rPr>
                <w:t>21/9/1970</w:t>
              </w:r>
            </w:smartTag>
          </w:p>
        </w:tc>
      </w:tr>
      <w:tr w:rsidR="0007241B" w:rsidRPr="001C3CC0" w:rsidTr="0007241B">
        <w:tc>
          <w:tcPr>
            <w:tcW w:w="705" w:type="dxa"/>
            <w:vMerge/>
          </w:tcPr>
          <w:p w:rsidR="007869D4" w:rsidRPr="001C3CC0" w:rsidRDefault="007869D4" w:rsidP="00FF6C3E">
            <w:pPr>
              <w:spacing w:line="264" w:lineRule="auto"/>
              <w:jc w:val="center"/>
              <w:rPr>
                <w:sz w:val="20"/>
              </w:rPr>
            </w:pPr>
          </w:p>
        </w:tc>
        <w:tc>
          <w:tcPr>
            <w:tcW w:w="1976" w:type="dxa"/>
            <w:shd w:val="clear" w:color="auto" w:fill="auto"/>
          </w:tcPr>
          <w:p w:rsidR="007869D4" w:rsidRPr="001C3CC0" w:rsidRDefault="007869D4" w:rsidP="007869D4">
            <w:pPr>
              <w:spacing w:line="264" w:lineRule="auto"/>
              <w:jc w:val="center"/>
              <w:rPr>
                <w:sz w:val="20"/>
              </w:rPr>
            </w:pPr>
            <w:r>
              <w:rPr>
                <w:sz w:val="20"/>
              </w:rPr>
              <w:t>Подписание</w:t>
            </w:r>
            <w:r w:rsidRPr="001C3CC0">
              <w:rPr>
                <w:sz w:val="20"/>
              </w:rPr>
              <w:t xml:space="preserve">: </w:t>
            </w:r>
            <w:r w:rsidR="00FB16F5">
              <w:rPr>
                <w:sz w:val="20"/>
              </w:rPr>
              <w:t xml:space="preserve">  </w:t>
            </w:r>
            <w:r>
              <w:rPr>
                <w:sz w:val="20"/>
              </w:rPr>
              <w:t>6/5/1963</w:t>
            </w:r>
          </w:p>
        </w:tc>
        <w:tc>
          <w:tcPr>
            <w:tcW w:w="1976" w:type="dxa"/>
            <w:shd w:val="clear" w:color="auto" w:fill="auto"/>
          </w:tcPr>
          <w:p w:rsidR="007869D4" w:rsidRPr="001C3CC0" w:rsidRDefault="007869D4" w:rsidP="007869D4">
            <w:pPr>
              <w:spacing w:line="264" w:lineRule="auto"/>
              <w:jc w:val="center"/>
              <w:rPr>
                <w:sz w:val="20"/>
              </w:rPr>
            </w:pPr>
            <w:r>
              <w:rPr>
                <w:sz w:val="20"/>
              </w:rPr>
              <w:t>Ратификация или присоединение:</w:t>
            </w:r>
            <w:r w:rsidRPr="001C3CC0">
              <w:rPr>
                <w:sz w:val="20"/>
              </w:rPr>
              <w:t xml:space="preserve"> </w:t>
            </w:r>
            <w:smartTag w:uri="urn:schemas-microsoft-com:office:smarttags" w:element="date">
              <w:smartTagPr>
                <w:attr w:name="Year" w:val="1968"/>
                <w:attr w:name="Day" w:val="25"/>
                <w:attr w:name="Month" w:val="3"/>
              </w:smartTagPr>
              <w:r>
                <w:rPr>
                  <w:sz w:val="20"/>
                </w:rPr>
                <w:t>25/3/1968</w:t>
              </w:r>
            </w:smartTag>
          </w:p>
        </w:tc>
        <w:tc>
          <w:tcPr>
            <w:tcW w:w="1977" w:type="dxa"/>
            <w:shd w:val="clear" w:color="auto" w:fill="auto"/>
          </w:tcPr>
          <w:p w:rsidR="007869D4" w:rsidRPr="001C3CC0" w:rsidRDefault="007869D4" w:rsidP="007869D4">
            <w:pPr>
              <w:spacing w:line="264" w:lineRule="auto"/>
              <w:jc w:val="center"/>
              <w:rPr>
                <w:sz w:val="20"/>
              </w:rPr>
            </w:pPr>
            <w:r>
              <w:rPr>
                <w:sz w:val="20"/>
              </w:rPr>
              <w:t>Вступление в силу:</w:t>
            </w:r>
            <w:r w:rsidRPr="001C3CC0">
              <w:rPr>
                <w:sz w:val="20"/>
              </w:rPr>
              <w:t xml:space="preserve"> </w:t>
            </w:r>
            <w:smartTag w:uri="urn:schemas-microsoft-com:office:smarttags" w:element="date">
              <w:smartTagPr>
                <w:attr w:name="Year" w:val="1970"/>
                <w:attr w:name="Day" w:val="21"/>
                <w:attr w:name="Month" w:val="9"/>
              </w:smartTagPr>
              <w:r>
                <w:rPr>
                  <w:sz w:val="20"/>
                </w:rPr>
                <w:t>21/9/1970</w:t>
              </w:r>
            </w:smartTag>
          </w:p>
        </w:tc>
        <w:tc>
          <w:tcPr>
            <w:tcW w:w="1393" w:type="dxa"/>
            <w:gridSpan w:val="2"/>
            <w:vMerge/>
          </w:tcPr>
          <w:p w:rsidR="007869D4" w:rsidRPr="001C3CC0" w:rsidRDefault="007869D4" w:rsidP="007869D4">
            <w:pPr>
              <w:spacing w:line="264" w:lineRule="auto"/>
              <w:jc w:val="center"/>
              <w:rPr>
                <w:sz w:val="20"/>
              </w:rPr>
            </w:pPr>
          </w:p>
        </w:tc>
        <w:tc>
          <w:tcPr>
            <w:tcW w:w="1394" w:type="dxa"/>
            <w:vMerge/>
          </w:tcPr>
          <w:p w:rsidR="007869D4" w:rsidRPr="001C3CC0" w:rsidRDefault="007869D4" w:rsidP="007869D4">
            <w:pPr>
              <w:spacing w:line="264" w:lineRule="auto"/>
              <w:jc w:val="center"/>
              <w:rPr>
                <w:sz w:val="20"/>
              </w:rPr>
            </w:pPr>
          </w:p>
        </w:tc>
      </w:tr>
      <w:tr w:rsidR="00AC4E42" w:rsidRPr="001C3CC0" w:rsidTr="0007241B">
        <w:tc>
          <w:tcPr>
            <w:tcW w:w="705" w:type="dxa"/>
            <w:vMerge w:val="restart"/>
          </w:tcPr>
          <w:p w:rsidR="007869D4" w:rsidRPr="0033117D" w:rsidRDefault="007869D4" w:rsidP="00FF6C3E">
            <w:pPr>
              <w:spacing w:line="264" w:lineRule="auto"/>
              <w:jc w:val="center"/>
              <w:rPr>
                <w:sz w:val="20"/>
              </w:rPr>
            </w:pPr>
            <w:r w:rsidRPr="0033117D">
              <w:rPr>
                <w:sz w:val="20"/>
              </w:rPr>
              <w:t>045</w:t>
            </w:r>
          </w:p>
        </w:tc>
        <w:tc>
          <w:tcPr>
            <w:tcW w:w="5929" w:type="dxa"/>
            <w:gridSpan w:val="3"/>
            <w:shd w:val="clear" w:color="auto" w:fill="auto"/>
          </w:tcPr>
          <w:p w:rsidR="007869D4" w:rsidRPr="0033117D" w:rsidRDefault="007869D4" w:rsidP="007869D4">
            <w:pPr>
              <w:spacing w:line="264" w:lineRule="auto"/>
              <w:rPr>
                <w:sz w:val="20"/>
              </w:rPr>
            </w:pPr>
            <w:r w:rsidRPr="0033117D">
              <w:rPr>
                <w:bCs/>
                <w:color w:val="000000"/>
                <w:sz w:val="20"/>
              </w:rPr>
              <w:t>Протокол № 3 к Конвенции о защите прав человека и основных свобод во изменение статей 29, 30 и 34 Конвенции</w:t>
            </w:r>
          </w:p>
        </w:tc>
        <w:tc>
          <w:tcPr>
            <w:tcW w:w="1393" w:type="dxa"/>
            <w:gridSpan w:val="2"/>
            <w:vMerge w:val="restart"/>
          </w:tcPr>
          <w:p w:rsidR="007869D4" w:rsidRPr="001C3CC0" w:rsidRDefault="007869D4" w:rsidP="007869D4">
            <w:pPr>
              <w:spacing w:line="264" w:lineRule="auto"/>
              <w:jc w:val="center"/>
              <w:rPr>
                <w:sz w:val="20"/>
              </w:rPr>
            </w:pPr>
            <w:smartTag w:uri="urn:schemas-microsoft-com:office:smarttags" w:element="date">
              <w:smartTagPr>
                <w:attr w:name="Year" w:val="1963"/>
                <w:attr w:name="Day" w:val="6"/>
                <w:attr w:name="Month" w:val="5"/>
              </w:smartTagPr>
              <w:r w:rsidRPr="001C3CC0">
                <w:rPr>
                  <w:sz w:val="20"/>
                </w:rPr>
                <w:t>6/5/1963</w:t>
              </w:r>
            </w:smartTag>
          </w:p>
        </w:tc>
        <w:tc>
          <w:tcPr>
            <w:tcW w:w="1394" w:type="dxa"/>
            <w:vMerge w:val="restart"/>
          </w:tcPr>
          <w:p w:rsidR="007869D4" w:rsidRPr="001C3CC0" w:rsidRDefault="007869D4" w:rsidP="007869D4">
            <w:pPr>
              <w:spacing w:line="264" w:lineRule="auto"/>
              <w:jc w:val="center"/>
              <w:rPr>
                <w:sz w:val="20"/>
              </w:rPr>
            </w:pPr>
            <w:smartTag w:uri="urn:schemas-microsoft-com:office:smarttags" w:element="date">
              <w:smartTagPr>
                <w:attr w:name="Year" w:val="1970"/>
                <w:attr w:name="Day" w:val="21"/>
                <w:attr w:name="Month" w:val="9"/>
              </w:smartTagPr>
              <w:r w:rsidRPr="001C3CC0">
                <w:rPr>
                  <w:sz w:val="20"/>
                </w:rPr>
                <w:t>21/9/1970</w:t>
              </w:r>
            </w:smartTag>
          </w:p>
        </w:tc>
      </w:tr>
      <w:tr w:rsidR="0007241B" w:rsidRPr="001C3CC0" w:rsidTr="0007241B">
        <w:tc>
          <w:tcPr>
            <w:tcW w:w="705" w:type="dxa"/>
            <w:vMerge/>
          </w:tcPr>
          <w:p w:rsidR="007869D4" w:rsidRPr="001C3CC0" w:rsidRDefault="007869D4" w:rsidP="00FF6C3E">
            <w:pPr>
              <w:spacing w:line="264" w:lineRule="auto"/>
              <w:jc w:val="center"/>
              <w:rPr>
                <w:sz w:val="20"/>
              </w:rPr>
            </w:pPr>
          </w:p>
        </w:tc>
        <w:tc>
          <w:tcPr>
            <w:tcW w:w="1976" w:type="dxa"/>
            <w:shd w:val="clear" w:color="auto" w:fill="auto"/>
          </w:tcPr>
          <w:p w:rsidR="007869D4" w:rsidRPr="001C3CC0" w:rsidRDefault="007869D4" w:rsidP="007869D4">
            <w:pPr>
              <w:spacing w:line="264" w:lineRule="auto"/>
              <w:jc w:val="center"/>
              <w:rPr>
                <w:sz w:val="20"/>
              </w:rPr>
            </w:pPr>
            <w:r>
              <w:rPr>
                <w:sz w:val="20"/>
              </w:rPr>
              <w:t>Подписание</w:t>
            </w:r>
            <w:r w:rsidRPr="001C3CC0">
              <w:rPr>
                <w:sz w:val="20"/>
              </w:rPr>
              <w:t xml:space="preserve">: </w:t>
            </w:r>
            <w:r w:rsidR="00FB16F5">
              <w:rPr>
                <w:sz w:val="20"/>
              </w:rPr>
              <w:t xml:space="preserve">  </w:t>
            </w:r>
            <w:r>
              <w:rPr>
                <w:sz w:val="20"/>
              </w:rPr>
              <w:t>6/5/1963</w:t>
            </w:r>
          </w:p>
        </w:tc>
        <w:tc>
          <w:tcPr>
            <w:tcW w:w="1976" w:type="dxa"/>
            <w:shd w:val="clear" w:color="auto" w:fill="auto"/>
          </w:tcPr>
          <w:p w:rsidR="007869D4" w:rsidRPr="001C3CC0" w:rsidRDefault="007869D4" w:rsidP="007869D4">
            <w:pPr>
              <w:spacing w:line="264" w:lineRule="auto"/>
              <w:jc w:val="center"/>
              <w:rPr>
                <w:sz w:val="20"/>
              </w:rPr>
            </w:pPr>
            <w:r>
              <w:rPr>
                <w:sz w:val="20"/>
              </w:rPr>
              <w:t>Ратификация или присоединение:</w:t>
            </w:r>
            <w:r w:rsidRPr="001C3CC0">
              <w:rPr>
                <w:sz w:val="20"/>
              </w:rPr>
              <w:t xml:space="preserve"> </w:t>
            </w:r>
            <w:smartTag w:uri="urn:schemas-microsoft-com:office:smarttags" w:element="date">
              <w:smartTagPr>
                <w:attr w:name="Year" w:val="1968"/>
                <w:attr w:name="Day" w:val="25"/>
                <w:attr w:name="Month" w:val="3"/>
              </w:smartTagPr>
              <w:r w:rsidRPr="001C3CC0">
                <w:rPr>
                  <w:sz w:val="20"/>
                </w:rPr>
                <w:t>25/3/</w:t>
              </w:r>
              <w:r>
                <w:rPr>
                  <w:sz w:val="20"/>
                </w:rPr>
                <w:t>1968</w:t>
              </w:r>
            </w:smartTag>
          </w:p>
        </w:tc>
        <w:tc>
          <w:tcPr>
            <w:tcW w:w="1977" w:type="dxa"/>
            <w:shd w:val="clear" w:color="auto" w:fill="auto"/>
          </w:tcPr>
          <w:p w:rsidR="007869D4" w:rsidRPr="001C3CC0" w:rsidRDefault="007869D4" w:rsidP="007869D4">
            <w:pPr>
              <w:spacing w:line="264" w:lineRule="auto"/>
              <w:jc w:val="center"/>
              <w:rPr>
                <w:sz w:val="20"/>
              </w:rPr>
            </w:pPr>
            <w:r>
              <w:rPr>
                <w:sz w:val="20"/>
              </w:rPr>
              <w:t>Вступление в силу:</w:t>
            </w:r>
            <w:r w:rsidRPr="001C3CC0">
              <w:rPr>
                <w:sz w:val="20"/>
              </w:rPr>
              <w:t xml:space="preserve"> </w:t>
            </w:r>
            <w:smartTag w:uri="urn:schemas-microsoft-com:office:smarttags" w:element="date">
              <w:smartTagPr>
                <w:attr w:name="Year" w:val="1970"/>
                <w:attr w:name="Day" w:val="21"/>
                <w:attr w:name="Month" w:val="9"/>
              </w:smartTagPr>
              <w:r>
                <w:rPr>
                  <w:sz w:val="20"/>
                </w:rPr>
                <w:t>21/9/1970</w:t>
              </w:r>
            </w:smartTag>
          </w:p>
        </w:tc>
        <w:tc>
          <w:tcPr>
            <w:tcW w:w="1393" w:type="dxa"/>
            <w:gridSpan w:val="2"/>
            <w:vMerge/>
          </w:tcPr>
          <w:p w:rsidR="007869D4" w:rsidRPr="001C3CC0" w:rsidRDefault="007869D4" w:rsidP="007869D4">
            <w:pPr>
              <w:spacing w:line="264" w:lineRule="auto"/>
              <w:jc w:val="center"/>
              <w:rPr>
                <w:sz w:val="20"/>
              </w:rPr>
            </w:pPr>
          </w:p>
        </w:tc>
        <w:tc>
          <w:tcPr>
            <w:tcW w:w="1394" w:type="dxa"/>
            <w:vMerge/>
          </w:tcPr>
          <w:p w:rsidR="007869D4" w:rsidRPr="001C3CC0" w:rsidRDefault="007869D4" w:rsidP="007869D4">
            <w:pPr>
              <w:spacing w:line="264" w:lineRule="auto"/>
              <w:jc w:val="center"/>
              <w:rPr>
                <w:sz w:val="20"/>
              </w:rPr>
            </w:pPr>
          </w:p>
        </w:tc>
      </w:tr>
      <w:tr w:rsidR="00AC4E42" w:rsidRPr="001C3CC0" w:rsidTr="0007241B">
        <w:tc>
          <w:tcPr>
            <w:tcW w:w="705" w:type="dxa"/>
            <w:vMerge w:val="restart"/>
          </w:tcPr>
          <w:p w:rsidR="007869D4" w:rsidRPr="0033117D" w:rsidRDefault="007869D4" w:rsidP="00FF6C3E">
            <w:pPr>
              <w:keepNext/>
              <w:spacing w:line="264" w:lineRule="auto"/>
              <w:jc w:val="center"/>
              <w:rPr>
                <w:sz w:val="20"/>
              </w:rPr>
            </w:pPr>
            <w:r w:rsidRPr="0033117D">
              <w:rPr>
                <w:sz w:val="20"/>
              </w:rPr>
              <w:t>048</w:t>
            </w:r>
          </w:p>
        </w:tc>
        <w:tc>
          <w:tcPr>
            <w:tcW w:w="5929" w:type="dxa"/>
            <w:gridSpan w:val="3"/>
            <w:shd w:val="clear" w:color="auto" w:fill="auto"/>
          </w:tcPr>
          <w:p w:rsidR="007869D4" w:rsidRPr="0033117D" w:rsidRDefault="007869D4" w:rsidP="007869D4">
            <w:pPr>
              <w:keepNext/>
              <w:spacing w:line="264" w:lineRule="auto"/>
              <w:rPr>
                <w:sz w:val="20"/>
              </w:rPr>
            </w:pPr>
            <w:r w:rsidRPr="0033117D">
              <w:rPr>
                <w:bCs/>
                <w:color w:val="000000"/>
                <w:sz w:val="20"/>
              </w:rPr>
              <w:t>Европейский кодекс социального обеспечения</w:t>
            </w:r>
          </w:p>
        </w:tc>
        <w:tc>
          <w:tcPr>
            <w:tcW w:w="1393" w:type="dxa"/>
            <w:gridSpan w:val="2"/>
            <w:vMerge w:val="restart"/>
          </w:tcPr>
          <w:p w:rsidR="007869D4" w:rsidRPr="001C3CC0" w:rsidRDefault="007869D4" w:rsidP="007869D4">
            <w:pPr>
              <w:keepNext/>
              <w:spacing w:line="264" w:lineRule="auto"/>
              <w:jc w:val="center"/>
              <w:rPr>
                <w:sz w:val="20"/>
              </w:rPr>
            </w:pPr>
            <w:smartTag w:uri="urn:schemas-microsoft-com:office:smarttags" w:element="date">
              <w:smartTagPr>
                <w:attr w:name="Year" w:val="1964"/>
                <w:attr w:name="Day" w:val="16"/>
                <w:attr w:name="Month" w:val="4"/>
              </w:smartTagPr>
              <w:r w:rsidRPr="001C3CC0">
                <w:rPr>
                  <w:sz w:val="20"/>
                </w:rPr>
                <w:t>16/4/1964</w:t>
              </w:r>
            </w:smartTag>
          </w:p>
        </w:tc>
        <w:tc>
          <w:tcPr>
            <w:tcW w:w="1394" w:type="dxa"/>
            <w:vMerge w:val="restart"/>
          </w:tcPr>
          <w:p w:rsidR="007869D4" w:rsidRPr="001C3CC0" w:rsidRDefault="007869D4" w:rsidP="007869D4">
            <w:pPr>
              <w:keepNext/>
              <w:spacing w:line="264" w:lineRule="auto"/>
              <w:jc w:val="center"/>
              <w:rPr>
                <w:sz w:val="20"/>
              </w:rPr>
            </w:pPr>
            <w:smartTag w:uri="urn:schemas-microsoft-com:office:smarttags" w:element="date">
              <w:smartTagPr>
                <w:attr w:name="Year" w:val="1968"/>
                <w:attr w:name="Day" w:val="17"/>
                <w:attr w:name="Month" w:val="3"/>
              </w:smartTagPr>
              <w:r w:rsidRPr="001C3CC0">
                <w:rPr>
                  <w:sz w:val="20"/>
                </w:rPr>
                <w:t>17/3/1968</w:t>
              </w:r>
            </w:smartTag>
          </w:p>
        </w:tc>
      </w:tr>
      <w:tr w:rsidR="0007241B" w:rsidRPr="001C3CC0" w:rsidTr="0007241B">
        <w:tc>
          <w:tcPr>
            <w:tcW w:w="705" w:type="dxa"/>
            <w:vMerge/>
          </w:tcPr>
          <w:p w:rsidR="007869D4" w:rsidRPr="001C3CC0" w:rsidRDefault="007869D4" w:rsidP="00FF6C3E">
            <w:pPr>
              <w:keepNext/>
              <w:spacing w:line="264" w:lineRule="auto"/>
              <w:jc w:val="center"/>
              <w:rPr>
                <w:sz w:val="20"/>
              </w:rPr>
            </w:pPr>
          </w:p>
        </w:tc>
        <w:tc>
          <w:tcPr>
            <w:tcW w:w="1976" w:type="dxa"/>
            <w:shd w:val="clear" w:color="auto" w:fill="auto"/>
          </w:tcPr>
          <w:p w:rsidR="007869D4" w:rsidRPr="001C3CC0" w:rsidRDefault="007869D4" w:rsidP="007869D4">
            <w:pPr>
              <w:keepNext/>
              <w:spacing w:line="264" w:lineRule="auto"/>
              <w:jc w:val="center"/>
              <w:rPr>
                <w:sz w:val="20"/>
              </w:rPr>
            </w:pPr>
            <w:r>
              <w:rPr>
                <w:sz w:val="20"/>
              </w:rPr>
              <w:t>Подписание</w:t>
            </w:r>
            <w:r w:rsidRPr="001C3CC0">
              <w:rPr>
                <w:sz w:val="20"/>
              </w:rPr>
              <w:t xml:space="preserve">: </w:t>
            </w:r>
            <w:smartTag w:uri="urn:schemas-microsoft-com:office:smarttags" w:element="date">
              <w:smartTagPr>
                <w:attr w:name="Year" w:val="1964"/>
                <w:attr w:name="Day" w:val="13"/>
                <w:attr w:name="Month" w:val="5"/>
              </w:smartTagPr>
              <w:r>
                <w:rPr>
                  <w:sz w:val="20"/>
                </w:rPr>
                <w:t>13/5/1964</w:t>
              </w:r>
            </w:smartTag>
          </w:p>
        </w:tc>
        <w:tc>
          <w:tcPr>
            <w:tcW w:w="1976" w:type="dxa"/>
            <w:shd w:val="clear" w:color="auto" w:fill="auto"/>
          </w:tcPr>
          <w:p w:rsidR="007869D4" w:rsidRPr="001C3CC0" w:rsidRDefault="007869D4" w:rsidP="007869D4">
            <w:pPr>
              <w:keepNext/>
              <w:spacing w:line="264" w:lineRule="auto"/>
              <w:jc w:val="center"/>
              <w:rPr>
                <w:sz w:val="20"/>
              </w:rPr>
            </w:pPr>
            <w:r>
              <w:rPr>
                <w:sz w:val="20"/>
              </w:rPr>
              <w:t>Ратификация или присоединение:</w:t>
            </w:r>
            <w:r w:rsidRPr="001C3CC0">
              <w:rPr>
                <w:sz w:val="20"/>
              </w:rPr>
              <w:t xml:space="preserve"> </w:t>
            </w:r>
            <w:smartTag w:uri="urn:schemas-microsoft-com:office:smarttags" w:element="date">
              <w:smartTagPr>
                <w:attr w:name="Year" w:val="1980"/>
                <w:attr w:name="Day" w:val="7"/>
                <w:attr w:name="Month" w:val="3"/>
              </w:smartTagPr>
              <w:r>
                <w:rPr>
                  <w:sz w:val="20"/>
                </w:rPr>
                <w:t>7/3/1980</w:t>
              </w:r>
            </w:smartTag>
          </w:p>
        </w:tc>
        <w:tc>
          <w:tcPr>
            <w:tcW w:w="1977" w:type="dxa"/>
            <w:shd w:val="clear" w:color="auto" w:fill="auto"/>
          </w:tcPr>
          <w:p w:rsidR="007869D4" w:rsidRPr="001C3CC0" w:rsidRDefault="007869D4" w:rsidP="007869D4">
            <w:pPr>
              <w:keepNext/>
              <w:spacing w:line="264" w:lineRule="auto"/>
              <w:jc w:val="center"/>
              <w:rPr>
                <w:sz w:val="20"/>
              </w:rPr>
            </w:pPr>
            <w:r>
              <w:rPr>
                <w:sz w:val="20"/>
              </w:rPr>
              <w:t>Вступление в силу:</w:t>
            </w:r>
            <w:r w:rsidRPr="001C3CC0">
              <w:rPr>
                <w:sz w:val="20"/>
              </w:rPr>
              <w:t xml:space="preserve"> </w:t>
            </w:r>
            <w:smartTag w:uri="urn:schemas-microsoft-com:office:smarttags" w:element="date">
              <w:smartTagPr>
                <w:attr w:name="Year" w:val="1981"/>
                <w:attr w:name="Day" w:val="8"/>
                <w:attr w:name="Month" w:val="3"/>
              </w:smartTagPr>
              <w:r>
                <w:rPr>
                  <w:sz w:val="20"/>
                </w:rPr>
                <w:t>8/3/1981</w:t>
              </w:r>
            </w:smartTag>
          </w:p>
        </w:tc>
        <w:tc>
          <w:tcPr>
            <w:tcW w:w="1393" w:type="dxa"/>
            <w:gridSpan w:val="2"/>
            <w:vMerge/>
          </w:tcPr>
          <w:p w:rsidR="007869D4" w:rsidRPr="001C3CC0" w:rsidRDefault="007869D4" w:rsidP="007869D4">
            <w:pPr>
              <w:keepNext/>
              <w:spacing w:line="264" w:lineRule="auto"/>
              <w:jc w:val="center"/>
              <w:rPr>
                <w:sz w:val="20"/>
              </w:rPr>
            </w:pPr>
          </w:p>
        </w:tc>
        <w:tc>
          <w:tcPr>
            <w:tcW w:w="1394" w:type="dxa"/>
            <w:vMerge/>
          </w:tcPr>
          <w:p w:rsidR="007869D4" w:rsidRPr="001C3CC0" w:rsidRDefault="007869D4" w:rsidP="007869D4">
            <w:pPr>
              <w:keepNext/>
              <w:spacing w:line="264" w:lineRule="auto"/>
              <w:jc w:val="center"/>
              <w:rPr>
                <w:sz w:val="20"/>
              </w:rPr>
            </w:pPr>
          </w:p>
        </w:tc>
      </w:tr>
      <w:tr w:rsidR="00AC4E42" w:rsidRPr="001C3CC0" w:rsidTr="0007241B">
        <w:tc>
          <w:tcPr>
            <w:tcW w:w="705" w:type="dxa"/>
            <w:vMerge w:val="restart"/>
          </w:tcPr>
          <w:p w:rsidR="007869D4" w:rsidRPr="0033117D" w:rsidRDefault="007869D4" w:rsidP="00FF6C3E">
            <w:pPr>
              <w:spacing w:line="264" w:lineRule="auto"/>
              <w:jc w:val="center"/>
              <w:rPr>
                <w:sz w:val="20"/>
              </w:rPr>
            </w:pPr>
            <w:r w:rsidRPr="0033117D">
              <w:rPr>
                <w:sz w:val="20"/>
              </w:rPr>
              <w:t>050</w:t>
            </w:r>
          </w:p>
        </w:tc>
        <w:tc>
          <w:tcPr>
            <w:tcW w:w="5929" w:type="dxa"/>
            <w:gridSpan w:val="3"/>
            <w:shd w:val="clear" w:color="auto" w:fill="auto"/>
          </w:tcPr>
          <w:p w:rsidR="007869D4" w:rsidRPr="0033117D" w:rsidRDefault="007869D4" w:rsidP="007869D4">
            <w:pPr>
              <w:spacing w:line="264" w:lineRule="auto"/>
              <w:rPr>
                <w:sz w:val="20"/>
              </w:rPr>
            </w:pPr>
            <w:r w:rsidRPr="0033117D">
              <w:rPr>
                <w:bCs/>
                <w:color w:val="000000"/>
                <w:sz w:val="20"/>
              </w:rPr>
              <w:t>Конвенция относительно разработки европейской фармакопеи</w:t>
            </w:r>
          </w:p>
        </w:tc>
        <w:tc>
          <w:tcPr>
            <w:tcW w:w="1393" w:type="dxa"/>
            <w:gridSpan w:val="2"/>
            <w:vMerge w:val="restart"/>
          </w:tcPr>
          <w:p w:rsidR="007869D4" w:rsidRPr="001C3CC0" w:rsidRDefault="007869D4" w:rsidP="007869D4">
            <w:pPr>
              <w:spacing w:line="264" w:lineRule="auto"/>
              <w:jc w:val="center"/>
              <w:rPr>
                <w:sz w:val="20"/>
              </w:rPr>
            </w:pPr>
            <w:smartTag w:uri="urn:schemas-microsoft-com:office:smarttags" w:element="date">
              <w:smartTagPr>
                <w:attr w:name="Year" w:val="1964"/>
                <w:attr w:name="Day" w:val="22"/>
                <w:attr w:name="Month" w:val="7"/>
              </w:smartTagPr>
              <w:r w:rsidRPr="001C3CC0">
                <w:rPr>
                  <w:sz w:val="20"/>
                </w:rPr>
                <w:t>22/7/1964</w:t>
              </w:r>
            </w:smartTag>
          </w:p>
        </w:tc>
        <w:tc>
          <w:tcPr>
            <w:tcW w:w="1394" w:type="dxa"/>
            <w:vMerge w:val="restart"/>
          </w:tcPr>
          <w:p w:rsidR="007869D4" w:rsidRPr="001C3CC0" w:rsidRDefault="007869D4" w:rsidP="007869D4">
            <w:pPr>
              <w:spacing w:line="264" w:lineRule="auto"/>
              <w:jc w:val="center"/>
              <w:rPr>
                <w:sz w:val="20"/>
              </w:rPr>
            </w:pPr>
            <w:smartTag w:uri="urn:schemas-microsoft-com:office:smarttags" w:element="date">
              <w:smartTagPr>
                <w:attr w:name="Year" w:val="1974"/>
                <w:attr w:name="Day" w:val="8"/>
                <w:attr w:name="Month" w:val="5"/>
              </w:smartTagPr>
              <w:r w:rsidRPr="001C3CC0">
                <w:rPr>
                  <w:sz w:val="20"/>
                </w:rPr>
                <w:t>8/5/1974</w:t>
              </w:r>
            </w:smartTag>
          </w:p>
        </w:tc>
      </w:tr>
      <w:tr w:rsidR="0007241B" w:rsidRPr="001C3CC0" w:rsidTr="0007241B">
        <w:tc>
          <w:tcPr>
            <w:tcW w:w="705" w:type="dxa"/>
            <w:vMerge/>
          </w:tcPr>
          <w:p w:rsidR="007869D4" w:rsidRPr="001C3CC0" w:rsidRDefault="007869D4" w:rsidP="00FF6C3E">
            <w:pPr>
              <w:spacing w:line="264" w:lineRule="auto"/>
              <w:jc w:val="center"/>
              <w:rPr>
                <w:sz w:val="20"/>
              </w:rPr>
            </w:pPr>
          </w:p>
        </w:tc>
        <w:tc>
          <w:tcPr>
            <w:tcW w:w="1976" w:type="dxa"/>
            <w:shd w:val="clear" w:color="auto" w:fill="auto"/>
          </w:tcPr>
          <w:p w:rsidR="007869D4" w:rsidRPr="001C3CC0" w:rsidRDefault="007869D4" w:rsidP="007869D4">
            <w:pPr>
              <w:spacing w:line="264" w:lineRule="auto"/>
              <w:rPr>
                <w:sz w:val="20"/>
              </w:rPr>
            </w:pPr>
          </w:p>
        </w:tc>
        <w:tc>
          <w:tcPr>
            <w:tcW w:w="1976" w:type="dxa"/>
            <w:shd w:val="clear" w:color="auto" w:fill="auto"/>
          </w:tcPr>
          <w:p w:rsidR="007869D4" w:rsidRPr="001C3CC0" w:rsidRDefault="007869D4" w:rsidP="007869D4">
            <w:pPr>
              <w:spacing w:line="264" w:lineRule="auto"/>
              <w:jc w:val="center"/>
              <w:rPr>
                <w:sz w:val="20"/>
              </w:rPr>
            </w:pPr>
            <w:r>
              <w:rPr>
                <w:sz w:val="20"/>
              </w:rPr>
              <w:t>Ратификация или присоединение:</w:t>
            </w:r>
            <w:r w:rsidRPr="001C3CC0">
              <w:rPr>
                <w:sz w:val="20"/>
              </w:rPr>
              <w:t xml:space="preserve"> </w:t>
            </w:r>
            <w:smartTag w:uri="urn:schemas-microsoft-com:office:smarttags" w:element="date">
              <w:smartTagPr>
                <w:attr w:name="Year" w:val="1993"/>
                <w:attr w:name="Day" w:val="22"/>
                <w:attr w:name="Month" w:val="11"/>
              </w:smartTagPr>
              <w:r>
                <w:rPr>
                  <w:sz w:val="20"/>
                </w:rPr>
                <w:t>22/11/1993</w:t>
              </w:r>
            </w:smartTag>
          </w:p>
        </w:tc>
        <w:tc>
          <w:tcPr>
            <w:tcW w:w="1977" w:type="dxa"/>
            <w:shd w:val="clear" w:color="auto" w:fill="auto"/>
          </w:tcPr>
          <w:p w:rsidR="007869D4" w:rsidRPr="001C3CC0" w:rsidRDefault="007869D4" w:rsidP="007869D4">
            <w:pPr>
              <w:spacing w:line="264" w:lineRule="auto"/>
              <w:jc w:val="center"/>
              <w:rPr>
                <w:sz w:val="20"/>
              </w:rPr>
            </w:pPr>
            <w:r>
              <w:rPr>
                <w:sz w:val="20"/>
              </w:rPr>
              <w:t>Вступление в силу:</w:t>
            </w:r>
            <w:r w:rsidRPr="001C3CC0">
              <w:rPr>
                <w:sz w:val="20"/>
              </w:rPr>
              <w:t xml:space="preserve"> </w:t>
            </w:r>
            <w:smartTag w:uri="urn:schemas-microsoft-com:office:smarttags" w:element="date">
              <w:smartTagPr>
                <w:attr w:name="Year" w:val="1994"/>
                <w:attr w:name="Day" w:val="23"/>
                <w:attr w:name="Month" w:val="2"/>
              </w:smartTagPr>
              <w:r>
                <w:rPr>
                  <w:sz w:val="20"/>
                </w:rPr>
                <w:t>23/2/1994</w:t>
              </w:r>
            </w:smartTag>
          </w:p>
        </w:tc>
        <w:tc>
          <w:tcPr>
            <w:tcW w:w="1393" w:type="dxa"/>
            <w:gridSpan w:val="2"/>
            <w:vMerge/>
          </w:tcPr>
          <w:p w:rsidR="007869D4" w:rsidRPr="001C3CC0" w:rsidRDefault="007869D4" w:rsidP="007869D4">
            <w:pPr>
              <w:spacing w:line="264" w:lineRule="auto"/>
              <w:jc w:val="center"/>
              <w:rPr>
                <w:sz w:val="20"/>
              </w:rPr>
            </w:pPr>
          </w:p>
        </w:tc>
        <w:tc>
          <w:tcPr>
            <w:tcW w:w="1394" w:type="dxa"/>
            <w:vMerge/>
          </w:tcPr>
          <w:p w:rsidR="007869D4" w:rsidRPr="001C3CC0" w:rsidRDefault="007869D4" w:rsidP="007869D4">
            <w:pPr>
              <w:spacing w:line="264" w:lineRule="auto"/>
              <w:jc w:val="center"/>
              <w:rPr>
                <w:sz w:val="20"/>
              </w:rPr>
            </w:pPr>
          </w:p>
        </w:tc>
      </w:tr>
      <w:tr w:rsidR="00AC4E42" w:rsidRPr="001C3CC0" w:rsidTr="0007241B">
        <w:tc>
          <w:tcPr>
            <w:tcW w:w="705" w:type="dxa"/>
            <w:vMerge w:val="restart"/>
          </w:tcPr>
          <w:p w:rsidR="007869D4" w:rsidRPr="0033117D" w:rsidRDefault="007869D4" w:rsidP="00FF6C3E">
            <w:pPr>
              <w:spacing w:line="264" w:lineRule="auto"/>
              <w:jc w:val="center"/>
              <w:rPr>
                <w:sz w:val="20"/>
              </w:rPr>
            </w:pPr>
            <w:r w:rsidRPr="0033117D">
              <w:rPr>
                <w:sz w:val="20"/>
              </w:rPr>
              <w:t>053</w:t>
            </w:r>
          </w:p>
        </w:tc>
        <w:tc>
          <w:tcPr>
            <w:tcW w:w="5929" w:type="dxa"/>
            <w:gridSpan w:val="3"/>
            <w:shd w:val="clear" w:color="auto" w:fill="auto"/>
          </w:tcPr>
          <w:p w:rsidR="007869D4" w:rsidRPr="0033117D" w:rsidRDefault="007869D4" w:rsidP="007869D4">
            <w:pPr>
              <w:spacing w:line="264" w:lineRule="auto"/>
              <w:rPr>
                <w:sz w:val="20"/>
              </w:rPr>
            </w:pPr>
            <w:r w:rsidRPr="0033117D">
              <w:rPr>
                <w:bCs/>
                <w:color w:val="000000"/>
                <w:sz w:val="20"/>
              </w:rPr>
              <w:t>Европейское соглашение о предотвращении радиовещания со станций, находящихся за пределами национальной территории</w:t>
            </w:r>
          </w:p>
        </w:tc>
        <w:tc>
          <w:tcPr>
            <w:tcW w:w="1393" w:type="dxa"/>
            <w:gridSpan w:val="2"/>
            <w:vMerge w:val="restart"/>
          </w:tcPr>
          <w:p w:rsidR="007869D4" w:rsidRPr="001C3CC0" w:rsidRDefault="007869D4" w:rsidP="007869D4">
            <w:pPr>
              <w:spacing w:line="264" w:lineRule="auto"/>
              <w:jc w:val="center"/>
              <w:rPr>
                <w:sz w:val="20"/>
              </w:rPr>
            </w:pPr>
            <w:smartTag w:uri="urn:schemas-microsoft-com:office:smarttags" w:element="date">
              <w:smartTagPr>
                <w:attr w:name="Year" w:val="1965"/>
                <w:attr w:name="Day" w:val="22"/>
                <w:attr w:name="Month" w:val="1"/>
              </w:smartTagPr>
              <w:r w:rsidRPr="001C3CC0">
                <w:rPr>
                  <w:sz w:val="20"/>
                </w:rPr>
                <w:t>22/1/1965</w:t>
              </w:r>
            </w:smartTag>
          </w:p>
        </w:tc>
        <w:tc>
          <w:tcPr>
            <w:tcW w:w="1394" w:type="dxa"/>
            <w:vMerge w:val="restart"/>
          </w:tcPr>
          <w:p w:rsidR="007869D4" w:rsidRPr="001C3CC0" w:rsidRDefault="007869D4" w:rsidP="007869D4">
            <w:pPr>
              <w:spacing w:line="264" w:lineRule="auto"/>
              <w:jc w:val="center"/>
              <w:rPr>
                <w:sz w:val="20"/>
              </w:rPr>
            </w:pPr>
            <w:smartTag w:uri="urn:schemas-microsoft-com:office:smarttags" w:element="date">
              <w:smartTagPr>
                <w:attr w:name="Year" w:val="1967"/>
                <w:attr w:name="Day" w:val="19"/>
                <w:attr w:name="Month" w:val="10"/>
              </w:smartTagPr>
              <w:r w:rsidRPr="001C3CC0">
                <w:rPr>
                  <w:sz w:val="20"/>
                </w:rPr>
                <w:t>19/10/1967</w:t>
              </w:r>
            </w:smartTag>
          </w:p>
        </w:tc>
      </w:tr>
      <w:tr w:rsidR="0007241B" w:rsidRPr="001C3CC0" w:rsidTr="0007241B">
        <w:tc>
          <w:tcPr>
            <w:tcW w:w="705" w:type="dxa"/>
            <w:vMerge/>
          </w:tcPr>
          <w:p w:rsidR="007869D4" w:rsidRPr="001C3CC0" w:rsidRDefault="007869D4" w:rsidP="00FF6C3E">
            <w:pPr>
              <w:spacing w:line="264" w:lineRule="auto"/>
              <w:jc w:val="center"/>
              <w:rPr>
                <w:sz w:val="20"/>
              </w:rPr>
            </w:pPr>
          </w:p>
        </w:tc>
        <w:tc>
          <w:tcPr>
            <w:tcW w:w="1976" w:type="dxa"/>
            <w:shd w:val="clear" w:color="auto" w:fill="auto"/>
          </w:tcPr>
          <w:p w:rsidR="007869D4" w:rsidRPr="001C3CC0" w:rsidRDefault="007869D4" w:rsidP="007869D4">
            <w:pPr>
              <w:spacing w:line="264" w:lineRule="auto"/>
              <w:jc w:val="center"/>
              <w:rPr>
                <w:sz w:val="20"/>
              </w:rPr>
            </w:pPr>
            <w:r>
              <w:rPr>
                <w:sz w:val="20"/>
              </w:rPr>
              <w:t>Подписание</w:t>
            </w:r>
            <w:r w:rsidRPr="001C3CC0">
              <w:rPr>
                <w:sz w:val="20"/>
              </w:rPr>
              <w:t xml:space="preserve">: </w:t>
            </w:r>
            <w:smartTag w:uri="urn:schemas-microsoft-com:office:smarttags" w:element="date">
              <w:smartTagPr>
                <w:attr w:name="Year" w:val="1969"/>
                <w:attr w:name="Day" w:val="13"/>
                <w:attr w:name="Month" w:val="8"/>
              </w:smartTagPr>
              <w:r w:rsidRPr="001C3CC0">
                <w:rPr>
                  <w:sz w:val="20"/>
                </w:rPr>
                <w:t>13/8/1969</w:t>
              </w:r>
            </w:smartTag>
          </w:p>
        </w:tc>
        <w:tc>
          <w:tcPr>
            <w:tcW w:w="1976" w:type="dxa"/>
            <w:shd w:val="clear" w:color="auto" w:fill="auto"/>
          </w:tcPr>
          <w:p w:rsidR="007869D4" w:rsidRPr="001C3CC0" w:rsidRDefault="007869D4" w:rsidP="007869D4">
            <w:pPr>
              <w:spacing w:line="264" w:lineRule="auto"/>
              <w:jc w:val="center"/>
              <w:rPr>
                <w:sz w:val="20"/>
              </w:rPr>
            </w:pPr>
            <w:r>
              <w:rPr>
                <w:sz w:val="20"/>
              </w:rPr>
              <w:t>Ратификация или присоединение:</w:t>
            </w:r>
            <w:r w:rsidRPr="001C3CC0">
              <w:rPr>
                <w:sz w:val="20"/>
              </w:rPr>
              <w:t xml:space="preserve"> </w:t>
            </w:r>
            <w:smartTag w:uri="urn:schemas-microsoft-com:office:smarttags" w:element="date">
              <w:smartTagPr>
                <w:attr w:name="Year" w:val="1975"/>
                <w:attr w:name="Day" w:val="16"/>
                <w:attr w:name="Month" w:val="1"/>
              </w:smartTagPr>
              <w:r>
                <w:rPr>
                  <w:sz w:val="20"/>
                </w:rPr>
                <w:t>16/1/1975</w:t>
              </w:r>
            </w:smartTag>
          </w:p>
        </w:tc>
        <w:tc>
          <w:tcPr>
            <w:tcW w:w="1977" w:type="dxa"/>
            <w:shd w:val="clear" w:color="auto" w:fill="auto"/>
          </w:tcPr>
          <w:p w:rsidR="007869D4" w:rsidRPr="001C3CC0" w:rsidRDefault="007869D4" w:rsidP="007869D4">
            <w:pPr>
              <w:spacing w:line="264" w:lineRule="auto"/>
              <w:jc w:val="center"/>
              <w:rPr>
                <w:sz w:val="20"/>
              </w:rPr>
            </w:pPr>
            <w:r>
              <w:rPr>
                <w:sz w:val="20"/>
              </w:rPr>
              <w:t>Вступление в силу:</w:t>
            </w:r>
            <w:r w:rsidRPr="001C3CC0">
              <w:rPr>
                <w:sz w:val="20"/>
              </w:rPr>
              <w:t xml:space="preserve"> </w:t>
            </w:r>
            <w:smartTag w:uri="urn:schemas-microsoft-com:office:smarttags" w:element="date">
              <w:smartTagPr>
                <w:attr w:name="Year" w:val="1975"/>
                <w:attr w:name="Day" w:val="17"/>
                <w:attr w:name="Month" w:val="2"/>
              </w:smartTagPr>
              <w:r>
                <w:rPr>
                  <w:sz w:val="20"/>
                </w:rPr>
                <w:t>17/2/1975</w:t>
              </w:r>
            </w:smartTag>
          </w:p>
        </w:tc>
        <w:tc>
          <w:tcPr>
            <w:tcW w:w="1393" w:type="dxa"/>
            <w:gridSpan w:val="2"/>
            <w:vMerge/>
          </w:tcPr>
          <w:p w:rsidR="007869D4" w:rsidRPr="001C3CC0" w:rsidRDefault="007869D4" w:rsidP="007869D4">
            <w:pPr>
              <w:spacing w:line="264" w:lineRule="auto"/>
              <w:jc w:val="center"/>
              <w:rPr>
                <w:sz w:val="20"/>
              </w:rPr>
            </w:pPr>
          </w:p>
        </w:tc>
        <w:tc>
          <w:tcPr>
            <w:tcW w:w="1394" w:type="dxa"/>
            <w:vMerge/>
          </w:tcPr>
          <w:p w:rsidR="007869D4" w:rsidRPr="001C3CC0" w:rsidRDefault="007869D4" w:rsidP="007869D4">
            <w:pPr>
              <w:spacing w:line="264" w:lineRule="auto"/>
              <w:jc w:val="center"/>
              <w:rPr>
                <w:sz w:val="20"/>
              </w:rPr>
            </w:pPr>
          </w:p>
        </w:tc>
      </w:tr>
      <w:tr w:rsidR="00AC4E42" w:rsidRPr="001C3CC0" w:rsidTr="0007241B">
        <w:tc>
          <w:tcPr>
            <w:tcW w:w="705" w:type="dxa"/>
            <w:vMerge w:val="restart"/>
          </w:tcPr>
          <w:p w:rsidR="007869D4" w:rsidRPr="0033117D" w:rsidRDefault="007869D4" w:rsidP="00AC4E42">
            <w:pPr>
              <w:pageBreakBefore/>
              <w:spacing w:line="264" w:lineRule="auto"/>
              <w:jc w:val="center"/>
              <w:rPr>
                <w:sz w:val="20"/>
              </w:rPr>
            </w:pPr>
            <w:r w:rsidRPr="0033117D">
              <w:rPr>
                <w:sz w:val="20"/>
              </w:rPr>
              <w:t>055</w:t>
            </w:r>
          </w:p>
        </w:tc>
        <w:tc>
          <w:tcPr>
            <w:tcW w:w="5929" w:type="dxa"/>
            <w:gridSpan w:val="3"/>
            <w:shd w:val="clear" w:color="auto" w:fill="auto"/>
          </w:tcPr>
          <w:p w:rsidR="007869D4" w:rsidRPr="0033117D" w:rsidRDefault="007869D4" w:rsidP="00AC4E42">
            <w:pPr>
              <w:spacing w:line="264" w:lineRule="auto"/>
              <w:rPr>
                <w:sz w:val="20"/>
              </w:rPr>
            </w:pPr>
            <w:r w:rsidRPr="0033117D">
              <w:rPr>
                <w:bCs/>
                <w:color w:val="000000"/>
                <w:sz w:val="20"/>
              </w:rPr>
              <w:t>Протокол № 5 к Конвенции о защите прав человека и основных свобод, во изменение статей 22 и 40 Конвенции</w:t>
            </w:r>
          </w:p>
        </w:tc>
        <w:tc>
          <w:tcPr>
            <w:tcW w:w="1393" w:type="dxa"/>
            <w:gridSpan w:val="2"/>
            <w:vMerge w:val="restart"/>
          </w:tcPr>
          <w:p w:rsidR="007869D4" w:rsidRPr="001C3CC0" w:rsidRDefault="007869D4" w:rsidP="00AC4E42">
            <w:pPr>
              <w:spacing w:line="264" w:lineRule="auto"/>
              <w:jc w:val="center"/>
              <w:rPr>
                <w:sz w:val="20"/>
              </w:rPr>
            </w:pPr>
            <w:smartTag w:uri="urn:schemas-microsoft-com:office:smarttags" w:element="date">
              <w:smartTagPr>
                <w:attr w:name="Year" w:val="1966"/>
                <w:attr w:name="Day" w:val="20"/>
                <w:attr w:name="Month" w:val="1"/>
              </w:smartTagPr>
              <w:r w:rsidRPr="001C3CC0">
                <w:rPr>
                  <w:sz w:val="20"/>
                </w:rPr>
                <w:t>20/1/1966</w:t>
              </w:r>
            </w:smartTag>
          </w:p>
        </w:tc>
        <w:tc>
          <w:tcPr>
            <w:tcW w:w="1394" w:type="dxa"/>
            <w:vMerge w:val="restart"/>
          </w:tcPr>
          <w:p w:rsidR="007869D4" w:rsidRPr="001C3CC0" w:rsidRDefault="007869D4" w:rsidP="00AC4E42">
            <w:pPr>
              <w:spacing w:line="264" w:lineRule="auto"/>
              <w:jc w:val="center"/>
              <w:rPr>
                <w:sz w:val="20"/>
              </w:rPr>
            </w:pPr>
            <w:smartTag w:uri="urn:schemas-microsoft-com:office:smarttags" w:element="date">
              <w:smartTagPr>
                <w:attr w:name="Year" w:val="1971"/>
                <w:attr w:name="Day" w:val="20"/>
                <w:attr w:name="Month" w:val="12"/>
              </w:smartTagPr>
              <w:r w:rsidRPr="001C3CC0">
                <w:rPr>
                  <w:sz w:val="20"/>
                </w:rPr>
                <w:t>20/12/1971</w:t>
              </w:r>
            </w:smartTag>
          </w:p>
        </w:tc>
      </w:tr>
      <w:tr w:rsidR="00664BC9" w:rsidRPr="001C3CC0" w:rsidTr="0007241B">
        <w:tc>
          <w:tcPr>
            <w:tcW w:w="705" w:type="dxa"/>
            <w:vMerge/>
          </w:tcPr>
          <w:p w:rsidR="007869D4" w:rsidRPr="001C3CC0" w:rsidRDefault="007869D4" w:rsidP="00AC4E42">
            <w:pPr>
              <w:spacing w:line="264" w:lineRule="auto"/>
              <w:jc w:val="center"/>
              <w:rPr>
                <w:sz w:val="20"/>
              </w:rPr>
            </w:pPr>
          </w:p>
        </w:tc>
        <w:tc>
          <w:tcPr>
            <w:tcW w:w="1976" w:type="dxa"/>
            <w:shd w:val="clear" w:color="auto" w:fill="auto"/>
          </w:tcPr>
          <w:p w:rsidR="007869D4" w:rsidRPr="001C3CC0" w:rsidRDefault="007869D4" w:rsidP="00AC4E42">
            <w:pPr>
              <w:spacing w:line="264" w:lineRule="auto"/>
              <w:jc w:val="center"/>
              <w:rPr>
                <w:sz w:val="20"/>
              </w:rPr>
            </w:pPr>
            <w:r>
              <w:rPr>
                <w:sz w:val="20"/>
              </w:rPr>
              <w:t>Подписание</w:t>
            </w:r>
            <w:r w:rsidRPr="001C3CC0">
              <w:rPr>
                <w:sz w:val="20"/>
              </w:rPr>
              <w:t xml:space="preserve">: </w:t>
            </w:r>
            <w:smartTag w:uri="urn:schemas-microsoft-com:office:smarttags" w:element="date">
              <w:smartTagPr>
                <w:attr w:name="Year" w:val="1971"/>
                <w:attr w:name="Day" w:val="14"/>
                <w:attr w:name="Month" w:val="5"/>
              </w:smartTagPr>
              <w:r w:rsidRPr="001C3CC0">
                <w:rPr>
                  <w:sz w:val="20"/>
                </w:rPr>
                <w:t>14/5/1971</w:t>
              </w:r>
            </w:smartTag>
          </w:p>
        </w:tc>
        <w:tc>
          <w:tcPr>
            <w:tcW w:w="1976" w:type="dxa"/>
            <w:shd w:val="clear" w:color="auto" w:fill="auto"/>
          </w:tcPr>
          <w:p w:rsidR="007869D4" w:rsidRPr="001C3CC0" w:rsidRDefault="007869D4" w:rsidP="00AC4E42">
            <w:pPr>
              <w:spacing w:line="264" w:lineRule="auto"/>
              <w:jc w:val="center"/>
              <w:rPr>
                <w:sz w:val="20"/>
              </w:rPr>
            </w:pPr>
            <w:r>
              <w:rPr>
                <w:sz w:val="20"/>
              </w:rPr>
              <w:t>Ратификация или присоединение:</w:t>
            </w:r>
            <w:r w:rsidRPr="001C3CC0">
              <w:rPr>
                <w:sz w:val="20"/>
              </w:rPr>
              <w:t xml:space="preserve"> </w:t>
            </w:r>
            <w:r w:rsidR="00BA5355">
              <w:rPr>
                <w:sz w:val="20"/>
                <w:lang w:val="en-US"/>
              </w:rPr>
              <w:t xml:space="preserve"> </w:t>
            </w:r>
            <w:smartTag w:uri="urn:schemas-microsoft-com:office:smarttags" w:element="date">
              <w:smartTagPr>
                <w:attr w:name="Year" w:val="1971"/>
                <w:attr w:name="Day" w:val="20"/>
                <w:attr w:name="Month" w:val="12"/>
              </w:smartTagPr>
              <w:r w:rsidRPr="001C3CC0">
                <w:rPr>
                  <w:sz w:val="20"/>
                </w:rPr>
                <w:t>20/12/1971</w:t>
              </w:r>
            </w:smartTag>
          </w:p>
        </w:tc>
        <w:tc>
          <w:tcPr>
            <w:tcW w:w="1977" w:type="dxa"/>
            <w:shd w:val="clear" w:color="auto" w:fill="auto"/>
          </w:tcPr>
          <w:p w:rsidR="007869D4" w:rsidRPr="001C3CC0" w:rsidRDefault="007869D4" w:rsidP="00AC4E42">
            <w:pPr>
              <w:spacing w:line="264" w:lineRule="auto"/>
              <w:jc w:val="center"/>
              <w:rPr>
                <w:sz w:val="20"/>
              </w:rPr>
            </w:pPr>
            <w:r>
              <w:rPr>
                <w:sz w:val="20"/>
              </w:rPr>
              <w:t>Вступление в силу:</w:t>
            </w:r>
            <w:r w:rsidRPr="001C3CC0">
              <w:rPr>
                <w:sz w:val="20"/>
              </w:rPr>
              <w:t xml:space="preserve"> </w:t>
            </w:r>
            <w:smartTag w:uri="urn:schemas-microsoft-com:office:smarttags" w:element="date">
              <w:smartTagPr>
                <w:attr w:name="Year" w:val="1971"/>
                <w:attr w:name="Day" w:val="20"/>
                <w:attr w:name="Month" w:val="12"/>
              </w:smartTagPr>
              <w:r w:rsidRPr="001C3CC0">
                <w:rPr>
                  <w:sz w:val="20"/>
                </w:rPr>
                <w:t>20/12/1971</w:t>
              </w:r>
            </w:smartTag>
          </w:p>
        </w:tc>
        <w:tc>
          <w:tcPr>
            <w:tcW w:w="1393" w:type="dxa"/>
            <w:gridSpan w:val="2"/>
            <w:vMerge/>
          </w:tcPr>
          <w:p w:rsidR="007869D4" w:rsidRPr="001C3CC0" w:rsidRDefault="007869D4" w:rsidP="00AC4E42">
            <w:pPr>
              <w:spacing w:line="264" w:lineRule="auto"/>
              <w:jc w:val="center"/>
              <w:rPr>
                <w:sz w:val="20"/>
              </w:rPr>
            </w:pPr>
          </w:p>
        </w:tc>
        <w:tc>
          <w:tcPr>
            <w:tcW w:w="1394" w:type="dxa"/>
            <w:vMerge/>
          </w:tcPr>
          <w:p w:rsidR="007869D4" w:rsidRPr="001C3CC0" w:rsidRDefault="007869D4" w:rsidP="00AC4E42">
            <w:pPr>
              <w:spacing w:line="264" w:lineRule="auto"/>
              <w:jc w:val="center"/>
              <w:rPr>
                <w:sz w:val="20"/>
              </w:rPr>
            </w:pPr>
          </w:p>
        </w:tc>
      </w:tr>
      <w:tr w:rsidR="00AC4E42" w:rsidRPr="00ED0CAE" w:rsidTr="0007241B">
        <w:tc>
          <w:tcPr>
            <w:tcW w:w="705" w:type="dxa"/>
            <w:vMerge w:val="restart"/>
          </w:tcPr>
          <w:p w:rsidR="007869D4" w:rsidRPr="0033117D" w:rsidRDefault="007869D4" w:rsidP="00AC4E42">
            <w:pPr>
              <w:spacing w:line="264" w:lineRule="auto"/>
              <w:jc w:val="center"/>
              <w:rPr>
                <w:sz w:val="20"/>
              </w:rPr>
            </w:pPr>
            <w:r w:rsidRPr="0033117D">
              <w:rPr>
                <w:sz w:val="20"/>
              </w:rPr>
              <w:t>062</w:t>
            </w:r>
          </w:p>
        </w:tc>
        <w:tc>
          <w:tcPr>
            <w:tcW w:w="5929" w:type="dxa"/>
            <w:gridSpan w:val="3"/>
            <w:shd w:val="clear" w:color="auto" w:fill="auto"/>
          </w:tcPr>
          <w:p w:rsidR="007869D4" w:rsidRPr="0033117D" w:rsidRDefault="007869D4" w:rsidP="00AC4E42">
            <w:pPr>
              <w:spacing w:line="264" w:lineRule="auto"/>
              <w:rPr>
                <w:sz w:val="20"/>
              </w:rPr>
            </w:pPr>
            <w:r w:rsidRPr="0033117D">
              <w:rPr>
                <w:bCs/>
                <w:color w:val="000000"/>
                <w:sz w:val="20"/>
              </w:rPr>
              <w:t>Европейская конвенция об информации относительно иностранного законодательства</w:t>
            </w:r>
          </w:p>
        </w:tc>
        <w:tc>
          <w:tcPr>
            <w:tcW w:w="1393" w:type="dxa"/>
            <w:gridSpan w:val="2"/>
            <w:vMerge w:val="restart"/>
          </w:tcPr>
          <w:p w:rsidR="007869D4" w:rsidRPr="00ED0CAE" w:rsidRDefault="007869D4" w:rsidP="00AC4E42">
            <w:pPr>
              <w:spacing w:line="264" w:lineRule="auto"/>
              <w:jc w:val="center"/>
              <w:rPr>
                <w:sz w:val="20"/>
              </w:rPr>
            </w:pPr>
            <w:smartTag w:uri="urn:schemas-microsoft-com:office:smarttags" w:element="date">
              <w:smartTagPr>
                <w:attr w:name="Year" w:val="1968"/>
                <w:attr w:name="Day" w:val="7"/>
                <w:attr w:name="Month" w:val="6"/>
              </w:smartTagPr>
              <w:r w:rsidRPr="00ED0CAE">
                <w:rPr>
                  <w:sz w:val="20"/>
                </w:rPr>
                <w:t>7/6/1968</w:t>
              </w:r>
            </w:smartTag>
          </w:p>
        </w:tc>
        <w:tc>
          <w:tcPr>
            <w:tcW w:w="1394" w:type="dxa"/>
            <w:vMerge w:val="restart"/>
          </w:tcPr>
          <w:p w:rsidR="007869D4" w:rsidRPr="00ED0CAE" w:rsidRDefault="007869D4" w:rsidP="00AC4E42">
            <w:pPr>
              <w:spacing w:line="264" w:lineRule="auto"/>
              <w:jc w:val="center"/>
              <w:rPr>
                <w:sz w:val="20"/>
              </w:rPr>
            </w:pPr>
            <w:smartTag w:uri="urn:schemas-microsoft-com:office:smarttags" w:element="date">
              <w:smartTagPr>
                <w:attr w:name="Year" w:val="1969"/>
                <w:attr w:name="Day" w:val="17"/>
                <w:attr w:name="Month" w:val="12"/>
              </w:smartTagPr>
              <w:r w:rsidRPr="00ED0CAE">
                <w:rPr>
                  <w:sz w:val="20"/>
                </w:rPr>
                <w:t>17/12/1969</w:t>
              </w:r>
            </w:smartTag>
          </w:p>
        </w:tc>
      </w:tr>
      <w:tr w:rsidR="0007241B" w:rsidRPr="00ED0CAE" w:rsidTr="0007241B">
        <w:tc>
          <w:tcPr>
            <w:tcW w:w="705" w:type="dxa"/>
            <w:vMerge/>
          </w:tcPr>
          <w:p w:rsidR="007869D4" w:rsidRPr="00ED0CAE" w:rsidRDefault="007869D4" w:rsidP="00AC4E42">
            <w:pPr>
              <w:spacing w:line="264" w:lineRule="auto"/>
              <w:jc w:val="center"/>
              <w:rPr>
                <w:sz w:val="20"/>
              </w:rPr>
            </w:pPr>
          </w:p>
        </w:tc>
        <w:tc>
          <w:tcPr>
            <w:tcW w:w="1976" w:type="dxa"/>
            <w:shd w:val="clear" w:color="auto" w:fill="auto"/>
          </w:tcPr>
          <w:p w:rsidR="007869D4" w:rsidRPr="00ED0CAE" w:rsidRDefault="007869D4" w:rsidP="00AC4E42">
            <w:pPr>
              <w:spacing w:line="264" w:lineRule="auto"/>
              <w:jc w:val="center"/>
              <w:rPr>
                <w:sz w:val="20"/>
              </w:rPr>
            </w:pPr>
            <w:r>
              <w:rPr>
                <w:sz w:val="20"/>
              </w:rPr>
              <w:t>Подписание</w:t>
            </w:r>
            <w:r w:rsidRPr="00ED0CAE">
              <w:rPr>
                <w:sz w:val="20"/>
              </w:rPr>
              <w:t xml:space="preserve">: </w:t>
            </w:r>
            <w:smartTag w:uri="urn:schemas-microsoft-com:office:smarttags" w:element="date">
              <w:smartTagPr>
                <w:attr w:name="Year" w:val="1968"/>
                <w:attr w:name="Day" w:val="7"/>
                <w:attr w:name="Month" w:val="6"/>
              </w:smartTagPr>
              <w:r>
                <w:rPr>
                  <w:sz w:val="20"/>
                </w:rPr>
                <w:t>7/6/1968</w:t>
              </w:r>
            </w:smartTag>
          </w:p>
        </w:tc>
        <w:tc>
          <w:tcPr>
            <w:tcW w:w="1976" w:type="dxa"/>
            <w:shd w:val="clear" w:color="auto" w:fill="auto"/>
          </w:tcPr>
          <w:p w:rsidR="007869D4" w:rsidRPr="00ED0CAE" w:rsidRDefault="007869D4" w:rsidP="00AC4E42">
            <w:pPr>
              <w:spacing w:line="264" w:lineRule="auto"/>
              <w:jc w:val="center"/>
              <w:rPr>
                <w:sz w:val="20"/>
              </w:rPr>
            </w:pPr>
            <w:r>
              <w:rPr>
                <w:sz w:val="20"/>
              </w:rPr>
              <w:t>Ратификация или присоединение:</w:t>
            </w:r>
            <w:r w:rsidRPr="00ED0CAE">
              <w:rPr>
                <w:sz w:val="20"/>
              </w:rPr>
              <w:t xml:space="preserve"> </w:t>
            </w:r>
            <w:smartTag w:uri="urn:schemas-microsoft-com:office:smarttags" w:element="date">
              <w:smartTagPr>
                <w:attr w:name="Year" w:val="1975"/>
                <w:attr w:name="Day" w:val="19"/>
                <w:attr w:name="Month" w:val="12"/>
              </w:smartTagPr>
              <w:r w:rsidRPr="00ED0CAE">
                <w:rPr>
                  <w:sz w:val="20"/>
                </w:rPr>
                <w:t>19/12/1975</w:t>
              </w:r>
            </w:smartTag>
          </w:p>
        </w:tc>
        <w:tc>
          <w:tcPr>
            <w:tcW w:w="1977" w:type="dxa"/>
            <w:shd w:val="clear" w:color="auto" w:fill="auto"/>
          </w:tcPr>
          <w:p w:rsidR="007869D4" w:rsidRPr="00ED0CAE" w:rsidRDefault="007869D4" w:rsidP="00AC4E42">
            <w:pPr>
              <w:spacing w:line="264" w:lineRule="auto"/>
              <w:jc w:val="center"/>
              <w:rPr>
                <w:sz w:val="20"/>
              </w:rPr>
            </w:pPr>
            <w:r>
              <w:rPr>
                <w:sz w:val="20"/>
              </w:rPr>
              <w:t>Вступление в силу:</w:t>
            </w:r>
            <w:r w:rsidRPr="00ED0CAE">
              <w:rPr>
                <w:sz w:val="20"/>
              </w:rPr>
              <w:t xml:space="preserve"> </w:t>
            </w:r>
            <w:smartTag w:uri="urn:schemas-microsoft-com:office:smarttags" w:element="date">
              <w:smartTagPr>
                <w:attr w:name="Year" w:val="1976"/>
                <w:attr w:name="Day" w:val="20"/>
                <w:attr w:name="Month" w:val="3"/>
              </w:smartTagPr>
              <w:r w:rsidRPr="00ED0CAE">
                <w:rPr>
                  <w:sz w:val="20"/>
                </w:rPr>
                <w:t>20/3/1976</w:t>
              </w:r>
            </w:smartTag>
          </w:p>
        </w:tc>
        <w:tc>
          <w:tcPr>
            <w:tcW w:w="1393" w:type="dxa"/>
            <w:gridSpan w:val="2"/>
            <w:vMerge/>
          </w:tcPr>
          <w:p w:rsidR="007869D4" w:rsidRPr="00ED0CAE" w:rsidRDefault="007869D4" w:rsidP="00AC4E42">
            <w:pPr>
              <w:spacing w:line="264" w:lineRule="auto"/>
              <w:jc w:val="center"/>
              <w:rPr>
                <w:sz w:val="20"/>
              </w:rPr>
            </w:pPr>
          </w:p>
        </w:tc>
        <w:tc>
          <w:tcPr>
            <w:tcW w:w="1394" w:type="dxa"/>
            <w:vMerge/>
          </w:tcPr>
          <w:p w:rsidR="007869D4" w:rsidRPr="00ED0CAE" w:rsidRDefault="007869D4" w:rsidP="00AC4E42">
            <w:pPr>
              <w:spacing w:line="264" w:lineRule="auto"/>
              <w:jc w:val="center"/>
              <w:rPr>
                <w:sz w:val="20"/>
              </w:rPr>
            </w:pPr>
          </w:p>
        </w:tc>
      </w:tr>
      <w:tr w:rsidR="00AC4E42" w:rsidRPr="00ED0CAE" w:rsidTr="0007241B">
        <w:tblPrEx>
          <w:tblCellMar>
            <w:left w:w="108" w:type="dxa"/>
            <w:right w:w="108" w:type="dxa"/>
          </w:tblCellMar>
        </w:tblPrEx>
        <w:tc>
          <w:tcPr>
            <w:tcW w:w="705" w:type="dxa"/>
            <w:vMerge w:val="restart"/>
          </w:tcPr>
          <w:p w:rsidR="00061024" w:rsidRPr="00ED0CAE" w:rsidRDefault="00061024" w:rsidP="00AC4E42">
            <w:pPr>
              <w:widowControl w:val="0"/>
              <w:spacing w:line="264" w:lineRule="auto"/>
              <w:jc w:val="center"/>
              <w:rPr>
                <w:sz w:val="20"/>
              </w:rPr>
            </w:pPr>
            <w:r w:rsidRPr="00ED0CAE">
              <w:rPr>
                <w:sz w:val="20"/>
              </w:rPr>
              <w:t>063</w:t>
            </w:r>
          </w:p>
        </w:tc>
        <w:tc>
          <w:tcPr>
            <w:tcW w:w="5929" w:type="dxa"/>
            <w:gridSpan w:val="3"/>
            <w:shd w:val="clear" w:color="auto" w:fill="auto"/>
          </w:tcPr>
          <w:p w:rsidR="00061024" w:rsidRPr="00C35C13" w:rsidRDefault="00061024" w:rsidP="00AC4E42">
            <w:pPr>
              <w:widowControl w:val="0"/>
              <w:spacing w:line="264" w:lineRule="auto"/>
              <w:rPr>
                <w:sz w:val="20"/>
              </w:rPr>
            </w:pPr>
            <w:r w:rsidRPr="00C35C13">
              <w:rPr>
                <w:bCs/>
                <w:color w:val="000000"/>
                <w:sz w:val="20"/>
              </w:rPr>
              <w:t>Европейская конвенция об отмене легализации документов, составленных дипломатическими агентами или консульскими должностными лицами</w:t>
            </w:r>
          </w:p>
        </w:tc>
        <w:tc>
          <w:tcPr>
            <w:tcW w:w="1393" w:type="dxa"/>
            <w:gridSpan w:val="2"/>
            <w:vMerge w:val="restart"/>
          </w:tcPr>
          <w:p w:rsidR="00061024" w:rsidRPr="00ED0CAE" w:rsidRDefault="00061024" w:rsidP="00AC4E42">
            <w:pPr>
              <w:widowControl w:val="0"/>
              <w:spacing w:line="264" w:lineRule="auto"/>
              <w:jc w:val="center"/>
              <w:rPr>
                <w:sz w:val="20"/>
              </w:rPr>
            </w:pPr>
            <w:smartTag w:uri="urn:schemas-microsoft-com:office:smarttags" w:element="date">
              <w:smartTagPr>
                <w:attr w:name="Month" w:val="6"/>
                <w:attr w:name="Day" w:val="7"/>
                <w:attr w:name="Year" w:val="1968"/>
              </w:smartTagPr>
              <w:r w:rsidRPr="00ED0CAE">
                <w:rPr>
                  <w:sz w:val="20"/>
                </w:rPr>
                <w:t>7/6/1968</w:t>
              </w:r>
            </w:smartTag>
          </w:p>
        </w:tc>
        <w:tc>
          <w:tcPr>
            <w:tcW w:w="1394" w:type="dxa"/>
            <w:vMerge w:val="restart"/>
          </w:tcPr>
          <w:p w:rsidR="00061024" w:rsidRPr="00ED0CAE" w:rsidRDefault="00061024" w:rsidP="00AC4E42">
            <w:pPr>
              <w:widowControl w:val="0"/>
              <w:spacing w:line="264" w:lineRule="auto"/>
              <w:jc w:val="center"/>
              <w:rPr>
                <w:sz w:val="20"/>
              </w:rPr>
            </w:pPr>
            <w:smartTag w:uri="urn:schemas-microsoft-com:office:smarttags" w:element="date">
              <w:smartTagPr>
                <w:attr w:name="Month" w:val="8"/>
                <w:attr w:name="Day" w:val="14"/>
                <w:attr w:name="Year" w:val="1970"/>
              </w:smartTagPr>
              <w:r w:rsidRPr="00ED0CAE">
                <w:rPr>
                  <w:sz w:val="20"/>
                </w:rPr>
                <w:t>14/8/1970</w:t>
              </w:r>
            </w:smartTag>
          </w:p>
        </w:tc>
      </w:tr>
      <w:tr w:rsidR="0007241B" w:rsidRPr="00ED0CAE" w:rsidTr="0007241B">
        <w:tblPrEx>
          <w:tblCellMar>
            <w:left w:w="108" w:type="dxa"/>
            <w:right w:w="108" w:type="dxa"/>
          </w:tblCellMar>
        </w:tblPrEx>
        <w:tc>
          <w:tcPr>
            <w:tcW w:w="705" w:type="dxa"/>
            <w:vMerge/>
          </w:tcPr>
          <w:p w:rsidR="00061024" w:rsidRPr="00ED0CAE" w:rsidRDefault="00061024" w:rsidP="00AC4E42">
            <w:pPr>
              <w:widowControl w:val="0"/>
              <w:spacing w:line="264" w:lineRule="auto"/>
              <w:rPr>
                <w:sz w:val="20"/>
              </w:rPr>
            </w:pPr>
          </w:p>
        </w:tc>
        <w:tc>
          <w:tcPr>
            <w:tcW w:w="1976" w:type="dxa"/>
            <w:shd w:val="clear" w:color="auto" w:fill="auto"/>
          </w:tcPr>
          <w:p w:rsidR="00061024" w:rsidRPr="00ED0CAE" w:rsidRDefault="00061024" w:rsidP="00AC4E42">
            <w:pPr>
              <w:widowControl w:val="0"/>
              <w:spacing w:line="264" w:lineRule="auto"/>
              <w:jc w:val="center"/>
              <w:rPr>
                <w:sz w:val="20"/>
              </w:rPr>
            </w:pPr>
            <w:r>
              <w:rPr>
                <w:sz w:val="20"/>
              </w:rPr>
              <w:t>Подписание</w:t>
            </w:r>
            <w:r w:rsidRPr="00ED0CAE">
              <w:rPr>
                <w:sz w:val="20"/>
              </w:rPr>
              <w:t xml:space="preserve">: </w:t>
            </w:r>
            <w:smartTag w:uri="urn:schemas-microsoft-com:office:smarttags" w:element="date">
              <w:smartTagPr>
                <w:attr w:name="Month" w:val="9"/>
                <w:attr w:name="Day" w:val="1"/>
                <w:attr w:name="Year" w:val="1980"/>
              </w:smartTagPr>
              <w:r>
                <w:rPr>
                  <w:sz w:val="20"/>
                </w:rPr>
                <w:t>1/9/1980</w:t>
              </w:r>
            </w:smartTag>
          </w:p>
        </w:tc>
        <w:tc>
          <w:tcPr>
            <w:tcW w:w="1976" w:type="dxa"/>
            <w:shd w:val="clear" w:color="auto" w:fill="auto"/>
          </w:tcPr>
          <w:p w:rsidR="00061024" w:rsidRPr="00ED0CAE" w:rsidRDefault="00061024" w:rsidP="00AC4E42">
            <w:pPr>
              <w:widowControl w:val="0"/>
              <w:spacing w:line="264" w:lineRule="auto"/>
              <w:jc w:val="center"/>
              <w:rPr>
                <w:sz w:val="20"/>
              </w:rPr>
            </w:pPr>
            <w:r>
              <w:rPr>
                <w:sz w:val="20"/>
              </w:rPr>
              <w:t>Ратификация или присоединение:</w:t>
            </w:r>
            <w:r w:rsidRPr="00ED0CAE">
              <w:rPr>
                <w:sz w:val="20"/>
              </w:rPr>
              <w:t xml:space="preserve"> </w:t>
            </w:r>
            <w:smartTag w:uri="urn:schemas-microsoft-com:office:smarttags" w:element="date">
              <w:smartTagPr>
                <w:attr w:name="Month" w:val="6"/>
                <w:attr w:name="Day" w:val="22"/>
                <w:attr w:name="Year" w:val="1987"/>
              </w:smartTagPr>
              <w:r>
                <w:rPr>
                  <w:sz w:val="20"/>
                </w:rPr>
                <w:t>22/6/1987</w:t>
              </w:r>
            </w:smartTag>
          </w:p>
        </w:tc>
        <w:tc>
          <w:tcPr>
            <w:tcW w:w="1977" w:type="dxa"/>
            <w:shd w:val="clear" w:color="auto" w:fill="auto"/>
          </w:tcPr>
          <w:p w:rsidR="00061024" w:rsidRPr="00ED0CAE" w:rsidRDefault="00061024" w:rsidP="00AC4E42">
            <w:pPr>
              <w:widowControl w:val="0"/>
              <w:spacing w:line="264" w:lineRule="auto"/>
              <w:jc w:val="center"/>
              <w:rPr>
                <w:sz w:val="20"/>
              </w:rPr>
            </w:pPr>
            <w:r>
              <w:rPr>
                <w:sz w:val="20"/>
              </w:rPr>
              <w:t>Вступление в силу:</w:t>
            </w:r>
            <w:r w:rsidRPr="00ED0CAE">
              <w:rPr>
                <w:sz w:val="20"/>
              </w:rPr>
              <w:t xml:space="preserve"> </w:t>
            </w:r>
            <w:smartTag w:uri="urn:schemas-microsoft-com:office:smarttags" w:element="date">
              <w:smartTagPr>
                <w:attr w:name="Month" w:val="9"/>
                <w:attr w:name="Day" w:val="23"/>
                <w:attr w:name="Year" w:val="1987"/>
              </w:smartTagPr>
              <w:r>
                <w:rPr>
                  <w:sz w:val="20"/>
                </w:rPr>
                <w:t>23/9/1987</w:t>
              </w:r>
            </w:smartTag>
          </w:p>
        </w:tc>
        <w:tc>
          <w:tcPr>
            <w:tcW w:w="1393" w:type="dxa"/>
            <w:gridSpan w:val="2"/>
            <w:vMerge/>
          </w:tcPr>
          <w:p w:rsidR="00061024" w:rsidRPr="00ED0CAE" w:rsidRDefault="00061024" w:rsidP="00AC4E42">
            <w:pPr>
              <w:widowControl w:val="0"/>
              <w:spacing w:line="264" w:lineRule="auto"/>
              <w:jc w:val="center"/>
              <w:rPr>
                <w:sz w:val="20"/>
              </w:rPr>
            </w:pPr>
          </w:p>
        </w:tc>
        <w:tc>
          <w:tcPr>
            <w:tcW w:w="1394" w:type="dxa"/>
            <w:vMerge/>
          </w:tcPr>
          <w:p w:rsidR="00061024" w:rsidRPr="00ED0CAE" w:rsidRDefault="00061024" w:rsidP="00AC4E42">
            <w:pPr>
              <w:widowControl w:val="0"/>
              <w:spacing w:line="264" w:lineRule="auto"/>
              <w:jc w:val="center"/>
              <w:rPr>
                <w:sz w:val="20"/>
              </w:rPr>
            </w:pPr>
          </w:p>
        </w:tc>
      </w:tr>
      <w:tr w:rsidR="00AC4E42" w:rsidRPr="00ED0CAE" w:rsidTr="0007241B">
        <w:tblPrEx>
          <w:tblCellMar>
            <w:left w:w="108" w:type="dxa"/>
            <w:right w:w="108" w:type="dxa"/>
          </w:tblCellMar>
        </w:tblPrEx>
        <w:tc>
          <w:tcPr>
            <w:tcW w:w="705" w:type="dxa"/>
            <w:vMerge w:val="restart"/>
          </w:tcPr>
          <w:p w:rsidR="00061024" w:rsidRPr="00ED0CAE" w:rsidRDefault="00061024" w:rsidP="00AC4E42">
            <w:pPr>
              <w:spacing w:line="264" w:lineRule="auto"/>
              <w:jc w:val="center"/>
              <w:rPr>
                <w:sz w:val="20"/>
              </w:rPr>
            </w:pPr>
            <w:r w:rsidRPr="00ED0CAE">
              <w:rPr>
                <w:sz w:val="20"/>
              </w:rPr>
              <w:t>065</w:t>
            </w:r>
          </w:p>
        </w:tc>
        <w:tc>
          <w:tcPr>
            <w:tcW w:w="5929" w:type="dxa"/>
            <w:gridSpan w:val="3"/>
            <w:shd w:val="clear" w:color="auto" w:fill="auto"/>
          </w:tcPr>
          <w:p w:rsidR="00061024" w:rsidRPr="008B750B" w:rsidRDefault="00061024" w:rsidP="00AC4E42">
            <w:pPr>
              <w:spacing w:line="264" w:lineRule="auto"/>
              <w:rPr>
                <w:sz w:val="20"/>
              </w:rPr>
            </w:pPr>
            <w:r w:rsidRPr="008B750B">
              <w:rPr>
                <w:bCs/>
                <w:color w:val="000000"/>
                <w:sz w:val="20"/>
              </w:rPr>
              <w:t>Европейская конвенция о</w:t>
            </w:r>
            <w:r>
              <w:rPr>
                <w:bCs/>
                <w:color w:val="000000"/>
                <w:sz w:val="20"/>
              </w:rPr>
              <w:t xml:space="preserve"> защите животных при международной перевозке</w:t>
            </w:r>
          </w:p>
        </w:tc>
        <w:tc>
          <w:tcPr>
            <w:tcW w:w="1393" w:type="dxa"/>
            <w:gridSpan w:val="2"/>
            <w:vMerge w:val="restart"/>
          </w:tcPr>
          <w:p w:rsidR="00061024" w:rsidRPr="00ED0CAE" w:rsidRDefault="00061024" w:rsidP="00AC4E42">
            <w:pPr>
              <w:spacing w:line="264" w:lineRule="auto"/>
              <w:jc w:val="center"/>
              <w:rPr>
                <w:sz w:val="20"/>
              </w:rPr>
            </w:pPr>
            <w:smartTag w:uri="urn:schemas-microsoft-com:office:smarttags" w:element="date">
              <w:smartTagPr>
                <w:attr w:name="Month" w:val="12"/>
                <w:attr w:name="Day" w:val="13"/>
                <w:attr w:name="Year" w:val="1968"/>
              </w:smartTagPr>
              <w:r w:rsidRPr="00ED0CAE">
                <w:rPr>
                  <w:sz w:val="20"/>
                </w:rPr>
                <w:t>13/12/1968</w:t>
              </w:r>
            </w:smartTag>
          </w:p>
        </w:tc>
        <w:tc>
          <w:tcPr>
            <w:tcW w:w="1394" w:type="dxa"/>
            <w:vMerge w:val="restart"/>
          </w:tcPr>
          <w:p w:rsidR="00061024" w:rsidRPr="00ED0CAE" w:rsidRDefault="00061024" w:rsidP="00AC4E42">
            <w:pPr>
              <w:spacing w:line="264" w:lineRule="auto"/>
              <w:jc w:val="center"/>
              <w:rPr>
                <w:sz w:val="20"/>
              </w:rPr>
            </w:pPr>
            <w:r w:rsidRPr="00ED0CAE">
              <w:rPr>
                <w:sz w:val="20"/>
              </w:rPr>
              <w:t>20/2/1971</w:t>
            </w:r>
          </w:p>
        </w:tc>
      </w:tr>
      <w:tr w:rsidR="0007241B" w:rsidRPr="00ED0CAE" w:rsidTr="0007241B">
        <w:tblPrEx>
          <w:tblCellMar>
            <w:left w:w="108" w:type="dxa"/>
            <w:right w:w="108" w:type="dxa"/>
          </w:tblCellMar>
        </w:tblPrEx>
        <w:tc>
          <w:tcPr>
            <w:tcW w:w="705" w:type="dxa"/>
            <w:vMerge/>
          </w:tcPr>
          <w:p w:rsidR="00061024" w:rsidRPr="00ED0CAE" w:rsidRDefault="00061024" w:rsidP="00AC4E42">
            <w:pPr>
              <w:keepNext/>
              <w:spacing w:line="264" w:lineRule="auto"/>
              <w:rPr>
                <w:sz w:val="20"/>
              </w:rPr>
            </w:pPr>
          </w:p>
        </w:tc>
        <w:tc>
          <w:tcPr>
            <w:tcW w:w="1976" w:type="dxa"/>
            <w:shd w:val="clear" w:color="auto" w:fill="auto"/>
          </w:tcPr>
          <w:p w:rsidR="00061024" w:rsidRPr="00ED0CAE" w:rsidRDefault="00061024" w:rsidP="00AC4E42">
            <w:pPr>
              <w:keepNext/>
              <w:spacing w:line="264" w:lineRule="auto"/>
              <w:jc w:val="center"/>
              <w:rPr>
                <w:sz w:val="20"/>
              </w:rPr>
            </w:pPr>
            <w:r>
              <w:rPr>
                <w:sz w:val="20"/>
              </w:rPr>
              <w:t>Подписание</w:t>
            </w:r>
            <w:r w:rsidRPr="00ED0CAE">
              <w:rPr>
                <w:sz w:val="20"/>
              </w:rPr>
              <w:t>: 18/4/1974</w:t>
            </w:r>
          </w:p>
        </w:tc>
        <w:tc>
          <w:tcPr>
            <w:tcW w:w="1976" w:type="dxa"/>
            <w:shd w:val="clear" w:color="auto" w:fill="auto"/>
          </w:tcPr>
          <w:p w:rsidR="00061024" w:rsidRPr="00ED0CAE" w:rsidRDefault="00061024" w:rsidP="00AC4E42">
            <w:pPr>
              <w:keepNext/>
              <w:spacing w:line="264" w:lineRule="auto"/>
              <w:jc w:val="center"/>
              <w:rPr>
                <w:sz w:val="20"/>
              </w:rPr>
            </w:pPr>
            <w:r>
              <w:rPr>
                <w:sz w:val="20"/>
              </w:rPr>
              <w:t>Ратификация или присоединение:</w:t>
            </w:r>
            <w:r w:rsidRPr="00ED0CAE">
              <w:rPr>
                <w:sz w:val="20"/>
              </w:rPr>
              <w:t xml:space="preserve"> 19/12/1975</w:t>
            </w:r>
          </w:p>
        </w:tc>
        <w:tc>
          <w:tcPr>
            <w:tcW w:w="1977" w:type="dxa"/>
            <w:shd w:val="clear" w:color="auto" w:fill="auto"/>
          </w:tcPr>
          <w:p w:rsidR="00061024" w:rsidRPr="00ED0CAE" w:rsidRDefault="00061024" w:rsidP="00AC4E42">
            <w:pPr>
              <w:keepNext/>
              <w:spacing w:line="264" w:lineRule="auto"/>
              <w:jc w:val="center"/>
              <w:rPr>
                <w:sz w:val="20"/>
              </w:rPr>
            </w:pPr>
            <w:r>
              <w:rPr>
                <w:sz w:val="20"/>
              </w:rPr>
              <w:t>Вступление в силу:</w:t>
            </w:r>
            <w:r w:rsidRPr="00ED0CAE">
              <w:rPr>
                <w:sz w:val="20"/>
              </w:rPr>
              <w:t xml:space="preserve"> 20/6/1976</w:t>
            </w:r>
          </w:p>
        </w:tc>
        <w:tc>
          <w:tcPr>
            <w:tcW w:w="1393" w:type="dxa"/>
            <w:gridSpan w:val="2"/>
            <w:vMerge/>
          </w:tcPr>
          <w:p w:rsidR="00061024" w:rsidRPr="00ED0CAE" w:rsidRDefault="00061024" w:rsidP="00AC4E42">
            <w:pPr>
              <w:keepNext/>
              <w:spacing w:line="264" w:lineRule="auto"/>
              <w:jc w:val="center"/>
              <w:rPr>
                <w:sz w:val="20"/>
              </w:rPr>
            </w:pPr>
          </w:p>
        </w:tc>
        <w:tc>
          <w:tcPr>
            <w:tcW w:w="1394" w:type="dxa"/>
            <w:vMerge/>
          </w:tcPr>
          <w:p w:rsidR="00061024" w:rsidRPr="00ED0CAE" w:rsidRDefault="00061024" w:rsidP="00AC4E42">
            <w:pPr>
              <w:keepNext/>
              <w:spacing w:line="264" w:lineRule="auto"/>
              <w:jc w:val="center"/>
              <w:rPr>
                <w:sz w:val="20"/>
              </w:rPr>
            </w:pPr>
          </w:p>
        </w:tc>
      </w:tr>
      <w:tr w:rsidR="00AC4E42" w:rsidRPr="00ED0CAE" w:rsidTr="0007241B">
        <w:tblPrEx>
          <w:tblCellMar>
            <w:left w:w="108" w:type="dxa"/>
            <w:right w:w="108" w:type="dxa"/>
          </w:tblCellMar>
        </w:tblPrEx>
        <w:tc>
          <w:tcPr>
            <w:tcW w:w="705" w:type="dxa"/>
            <w:vMerge w:val="restart"/>
          </w:tcPr>
          <w:p w:rsidR="00061024" w:rsidRPr="00ED0CAE" w:rsidRDefault="00061024" w:rsidP="00AC4E42">
            <w:pPr>
              <w:spacing w:line="264" w:lineRule="auto"/>
              <w:jc w:val="center"/>
              <w:rPr>
                <w:sz w:val="20"/>
              </w:rPr>
            </w:pPr>
            <w:r w:rsidRPr="00ED0CAE">
              <w:rPr>
                <w:sz w:val="20"/>
              </w:rPr>
              <w:t>070</w:t>
            </w:r>
          </w:p>
        </w:tc>
        <w:tc>
          <w:tcPr>
            <w:tcW w:w="5929" w:type="dxa"/>
            <w:gridSpan w:val="3"/>
            <w:shd w:val="clear" w:color="auto" w:fill="auto"/>
          </w:tcPr>
          <w:p w:rsidR="00061024" w:rsidRPr="008B750B" w:rsidRDefault="00061024" w:rsidP="00AC4E42">
            <w:pPr>
              <w:spacing w:line="264" w:lineRule="auto"/>
              <w:rPr>
                <w:sz w:val="20"/>
              </w:rPr>
            </w:pPr>
            <w:r w:rsidRPr="008B750B">
              <w:rPr>
                <w:bCs/>
                <w:color w:val="000000"/>
                <w:sz w:val="20"/>
              </w:rPr>
              <w:t>Европейская конвенция о международной действительности судебных решений по уголовным делам</w:t>
            </w:r>
          </w:p>
        </w:tc>
        <w:tc>
          <w:tcPr>
            <w:tcW w:w="1393" w:type="dxa"/>
            <w:gridSpan w:val="2"/>
            <w:vMerge w:val="restart"/>
          </w:tcPr>
          <w:p w:rsidR="00061024" w:rsidRPr="00ED0CAE" w:rsidRDefault="00061024" w:rsidP="00AC4E42">
            <w:pPr>
              <w:spacing w:line="264" w:lineRule="auto"/>
              <w:jc w:val="center"/>
              <w:rPr>
                <w:sz w:val="20"/>
              </w:rPr>
            </w:pPr>
            <w:smartTag w:uri="urn:schemas-microsoft-com:office:smarttags" w:element="date">
              <w:smartTagPr>
                <w:attr w:name="Month" w:val="5"/>
                <w:attr w:name="Day" w:val="28"/>
                <w:attr w:name="Year" w:val="1970"/>
              </w:smartTagPr>
              <w:r w:rsidRPr="00ED0CAE">
                <w:rPr>
                  <w:sz w:val="20"/>
                </w:rPr>
                <w:t>28/5/1970</w:t>
              </w:r>
            </w:smartTag>
          </w:p>
        </w:tc>
        <w:tc>
          <w:tcPr>
            <w:tcW w:w="1394" w:type="dxa"/>
            <w:vMerge w:val="restart"/>
          </w:tcPr>
          <w:p w:rsidR="00061024" w:rsidRPr="00ED0CAE" w:rsidRDefault="00061024" w:rsidP="00AC4E42">
            <w:pPr>
              <w:spacing w:line="264" w:lineRule="auto"/>
              <w:jc w:val="center"/>
              <w:rPr>
                <w:sz w:val="20"/>
              </w:rPr>
            </w:pPr>
            <w:smartTag w:uri="urn:schemas-microsoft-com:office:smarttags" w:element="date">
              <w:smartTagPr>
                <w:attr w:name="Month" w:val="7"/>
                <w:attr w:name="Day" w:val="26"/>
                <w:attr w:name="Year" w:val="1974"/>
              </w:smartTagPr>
              <w:r w:rsidRPr="00ED0CAE">
                <w:rPr>
                  <w:sz w:val="20"/>
                </w:rPr>
                <w:t>26/7/1974</w:t>
              </w:r>
            </w:smartTag>
          </w:p>
        </w:tc>
      </w:tr>
      <w:tr w:rsidR="0007241B" w:rsidRPr="00ED0CAE" w:rsidTr="0007241B">
        <w:tblPrEx>
          <w:tblCellMar>
            <w:left w:w="108" w:type="dxa"/>
            <w:right w:w="108" w:type="dxa"/>
          </w:tblCellMar>
        </w:tblPrEx>
        <w:tc>
          <w:tcPr>
            <w:tcW w:w="705" w:type="dxa"/>
            <w:vMerge/>
          </w:tcPr>
          <w:p w:rsidR="00061024" w:rsidRPr="00ED0CAE" w:rsidRDefault="00061024" w:rsidP="00AC4E42">
            <w:pPr>
              <w:spacing w:line="264" w:lineRule="auto"/>
              <w:rPr>
                <w:sz w:val="20"/>
              </w:rPr>
            </w:pPr>
          </w:p>
        </w:tc>
        <w:tc>
          <w:tcPr>
            <w:tcW w:w="1976" w:type="dxa"/>
            <w:shd w:val="clear" w:color="auto" w:fill="auto"/>
          </w:tcPr>
          <w:p w:rsidR="00061024" w:rsidRPr="00ED0CAE" w:rsidRDefault="00061024" w:rsidP="00AC4E42">
            <w:pPr>
              <w:spacing w:line="264" w:lineRule="auto"/>
              <w:jc w:val="center"/>
              <w:rPr>
                <w:sz w:val="20"/>
              </w:rPr>
            </w:pPr>
            <w:r>
              <w:rPr>
                <w:sz w:val="20"/>
              </w:rPr>
              <w:t>Подписание</w:t>
            </w:r>
            <w:r w:rsidRPr="00ED0CAE">
              <w:rPr>
                <w:sz w:val="20"/>
              </w:rPr>
              <w:t xml:space="preserve">: </w:t>
            </w:r>
            <w:smartTag w:uri="urn:schemas-microsoft-com:office:smarttags" w:element="date">
              <w:smartTagPr>
                <w:attr w:name="Month" w:val="6"/>
                <w:attr w:name="Day" w:val="26"/>
                <w:attr w:name="Year" w:val="1974"/>
              </w:smartTagPr>
              <w:r w:rsidRPr="00ED0CAE">
                <w:rPr>
                  <w:sz w:val="20"/>
                </w:rPr>
                <w:t>26/6/1974</w:t>
              </w:r>
            </w:smartTag>
          </w:p>
        </w:tc>
        <w:tc>
          <w:tcPr>
            <w:tcW w:w="1976" w:type="dxa"/>
            <w:shd w:val="clear" w:color="auto" w:fill="auto"/>
          </w:tcPr>
          <w:p w:rsidR="00061024" w:rsidRPr="00ED0CAE" w:rsidRDefault="00061024" w:rsidP="00AC4E42">
            <w:pPr>
              <w:spacing w:line="264" w:lineRule="auto"/>
              <w:jc w:val="center"/>
              <w:rPr>
                <w:sz w:val="20"/>
              </w:rPr>
            </w:pPr>
            <w:r>
              <w:rPr>
                <w:sz w:val="20"/>
              </w:rPr>
              <w:t>Ратификация или присоединение:</w:t>
            </w:r>
            <w:r w:rsidRPr="00ED0CAE">
              <w:rPr>
                <w:sz w:val="20"/>
              </w:rPr>
              <w:t xml:space="preserve"> </w:t>
            </w:r>
            <w:smartTag w:uri="urn:schemas-microsoft-com:office:smarttags" w:element="date">
              <w:smartTagPr>
                <w:attr w:name="Month" w:val="10"/>
                <w:attr w:name="Day" w:val="27"/>
                <w:attr w:name="Year" w:val="1978"/>
              </w:smartTagPr>
              <w:r w:rsidRPr="00ED0CAE">
                <w:rPr>
                  <w:sz w:val="20"/>
                </w:rPr>
                <w:t>27/10/1978</w:t>
              </w:r>
            </w:smartTag>
          </w:p>
        </w:tc>
        <w:tc>
          <w:tcPr>
            <w:tcW w:w="1977" w:type="dxa"/>
            <w:shd w:val="clear" w:color="auto" w:fill="auto"/>
          </w:tcPr>
          <w:p w:rsidR="00061024" w:rsidRPr="00ED0CAE" w:rsidRDefault="00061024" w:rsidP="00AC4E42">
            <w:pPr>
              <w:spacing w:line="264" w:lineRule="auto"/>
              <w:jc w:val="center"/>
              <w:rPr>
                <w:sz w:val="20"/>
              </w:rPr>
            </w:pPr>
            <w:r>
              <w:rPr>
                <w:sz w:val="20"/>
              </w:rPr>
              <w:t>Вступление в силу:</w:t>
            </w:r>
            <w:r w:rsidRPr="00ED0CAE">
              <w:rPr>
                <w:sz w:val="20"/>
              </w:rPr>
              <w:t xml:space="preserve"> </w:t>
            </w:r>
            <w:smartTag w:uri="urn:schemas-microsoft-com:office:smarttags" w:element="date">
              <w:smartTagPr>
                <w:attr w:name="Month" w:val="1"/>
                <w:attr w:name="Day" w:val="28"/>
                <w:attr w:name="Year" w:val="1979"/>
              </w:smartTagPr>
              <w:r w:rsidRPr="00ED0CAE">
                <w:rPr>
                  <w:sz w:val="20"/>
                </w:rPr>
                <w:t>28/1/1979</w:t>
              </w:r>
            </w:smartTag>
          </w:p>
        </w:tc>
        <w:tc>
          <w:tcPr>
            <w:tcW w:w="1393" w:type="dxa"/>
            <w:gridSpan w:val="2"/>
            <w:vMerge/>
          </w:tcPr>
          <w:p w:rsidR="00061024" w:rsidRPr="00ED0CAE" w:rsidRDefault="00061024" w:rsidP="00AC4E42">
            <w:pPr>
              <w:spacing w:line="264" w:lineRule="auto"/>
              <w:jc w:val="center"/>
              <w:rPr>
                <w:sz w:val="20"/>
              </w:rPr>
            </w:pPr>
          </w:p>
        </w:tc>
        <w:tc>
          <w:tcPr>
            <w:tcW w:w="1394" w:type="dxa"/>
            <w:vMerge/>
          </w:tcPr>
          <w:p w:rsidR="00061024" w:rsidRPr="00ED0CAE" w:rsidRDefault="00061024" w:rsidP="00AC4E42">
            <w:pPr>
              <w:spacing w:line="264" w:lineRule="auto"/>
              <w:jc w:val="center"/>
              <w:rPr>
                <w:sz w:val="20"/>
              </w:rPr>
            </w:pPr>
          </w:p>
        </w:tc>
      </w:tr>
      <w:tr w:rsidR="00AC4E42" w:rsidRPr="00ED0CAE" w:rsidTr="0007241B">
        <w:tblPrEx>
          <w:tblCellMar>
            <w:left w:w="108" w:type="dxa"/>
            <w:right w:w="108" w:type="dxa"/>
          </w:tblCellMar>
        </w:tblPrEx>
        <w:tc>
          <w:tcPr>
            <w:tcW w:w="705" w:type="dxa"/>
            <w:vMerge w:val="restart"/>
          </w:tcPr>
          <w:p w:rsidR="00061024" w:rsidRPr="00ED0CAE" w:rsidRDefault="00061024" w:rsidP="00AC4E42">
            <w:pPr>
              <w:spacing w:line="264" w:lineRule="auto"/>
              <w:jc w:val="center"/>
              <w:rPr>
                <w:sz w:val="20"/>
              </w:rPr>
            </w:pPr>
            <w:r w:rsidRPr="00ED0CAE">
              <w:rPr>
                <w:sz w:val="20"/>
              </w:rPr>
              <w:t>071</w:t>
            </w:r>
          </w:p>
        </w:tc>
        <w:tc>
          <w:tcPr>
            <w:tcW w:w="5929" w:type="dxa"/>
            <w:gridSpan w:val="3"/>
            <w:shd w:val="clear" w:color="auto" w:fill="auto"/>
          </w:tcPr>
          <w:p w:rsidR="00061024" w:rsidRPr="007D3DEC" w:rsidRDefault="00061024" w:rsidP="00AC4E42">
            <w:pPr>
              <w:spacing w:line="264" w:lineRule="auto"/>
              <w:rPr>
                <w:sz w:val="20"/>
              </w:rPr>
            </w:pPr>
            <w:r w:rsidRPr="007D3DEC">
              <w:rPr>
                <w:bCs/>
                <w:color w:val="000000"/>
                <w:sz w:val="20"/>
              </w:rPr>
              <w:t>Европейская конвенция о репатриации несовершеннолетних</w:t>
            </w:r>
          </w:p>
        </w:tc>
        <w:tc>
          <w:tcPr>
            <w:tcW w:w="1393" w:type="dxa"/>
            <w:gridSpan w:val="2"/>
            <w:vMerge w:val="restart"/>
          </w:tcPr>
          <w:p w:rsidR="00061024" w:rsidRPr="00ED0CAE" w:rsidRDefault="00061024" w:rsidP="00AC4E42">
            <w:pPr>
              <w:spacing w:line="264" w:lineRule="auto"/>
              <w:jc w:val="center"/>
              <w:rPr>
                <w:sz w:val="20"/>
              </w:rPr>
            </w:pPr>
            <w:smartTag w:uri="urn:schemas-microsoft-com:office:smarttags" w:element="date">
              <w:smartTagPr>
                <w:attr w:name="Month" w:val="5"/>
                <w:attr w:name="Day" w:val="28"/>
                <w:attr w:name="Year" w:val="1970"/>
              </w:smartTagPr>
              <w:r w:rsidRPr="00ED0CAE">
                <w:rPr>
                  <w:sz w:val="20"/>
                </w:rPr>
                <w:t>28/5/1970</w:t>
              </w:r>
            </w:smartTag>
          </w:p>
        </w:tc>
        <w:tc>
          <w:tcPr>
            <w:tcW w:w="1394" w:type="dxa"/>
            <w:vMerge w:val="restart"/>
          </w:tcPr>
          <w:p w:rsidR="00061024" w:rsidRPr="00ED0CAE" w:rsidRDefault="00061024" w:rsidP="00AC4E42">
            <w:pPr>
              <w:spacing w:line="264" w:lineRule="auto"/>
              <w:jc w:val="center"/>
              <w:rPr>
                <w:sz w:val="20"/>
              </w:rPr>
            </w:pPr>
          </w:p>
        </w:tc>
      </w:tr>
      <w:tr w:rsidR="0007241B" w:rsidRPr="00ED0CAE" w:rsidTr="0007241B">
        <w:tblPrEx>
          <w:tblCellMar>
            <w:left w:w="108" w:type="dxa"/>
            <w:right w:w="108" w:type="dxa"/>
          </w:tblCellMar>
        </w:tblPrEx>
        <w:tc>
          <w:tcPr>
            <w:tcW w:w="705" w:type="dxa"/>
            <w:vMerge/>
          </w:tcPr>
          <w:p w:rsidR="00061024" w:rsidRPr="00ED0CAE" w:rsidRDefault="00061024" w:rsidP="00AC4E42">
            <w:pPr>
              <w:spacing w:line="264" w:lineRule="auto"/>
              <w:rPr>
                <w:sz w:val="20"/>
              </w:rPr>
            </w:pPr>
          </w:p>
        </w:tc>
        <w:tc>
          <w:tcPr>
            <w:tcW w:w="1976" w:type="dxa"/>
            <w:shd w:val="clear" w:color="auto" w:fill="auto"/>
          </w:tcPr>
          <w:p w:rsidR="00061024" w:rsidRPr="00ED0CAE" w:rsidRDefault="00061024" w:rsidP="00AC4E42">
            <w:pPr>
              <w:spacing w:line="264" w:lineRule="auto"/>
              <w:jc w:val="center"/>
              <w:rPr>
                <w:sz w:val="20"/>
              </w:rPr>
            </w:pPr>
            <w:r>
              <w:rPr>
                <w:sz w:val="20"/>
              </w:rPr>
              <w:t>Подписание</w:t>
            </w:r>
            <w:r w:rsidRPr="00ED0CAE">
              <w:rPr>
                <w:sz w:val="20"/>
              </w:rPr>
              <w:t xml:space="preserve">: </w:t>
            </w:r>
            <w:smartTag w:uri="urn:schemas-microsoft-com:office:smarttags" w:element="date">
              <w:smartTagPr>
                <w:attr w:name="Month" w:val="6"/>
                <w:attr w:name="Day" w:val="26"/>
                <w:attr w:name="Year" w:val="1974"/>
              </w:smartTagPr>
              <w:r w:rsidRPr="00ED0CAE">
                <w:rPr>
                  <w:sz w:val="20"/>
                </w:rPr>
                <w:t>26/6/1974</w:t>
              </w:r>
            </w:smartTag>
          </w:p>
        </w:tc>
        <w:tc>
          <w:tcPr>
            <w:tcW w:w="1976" w:type="dxa"/>
            <w:shd w:val="clear" w:color="auto" w:fill="auto"/>
          </w:tcPr>
          <w:p w:rsidR="00061024" w:rsidRPr="00ED0CAE" w:rsidRDefault="00061024" w:rsidP="00AC4E42">
            <w:pPr>
              <w:spacing w:line="264" w:lineRule="auto"/>
              <w:jc w:val="center"/>
              <w:rPr>
                <w:sz w:val="20"/>
              </w:rPr>
            </w:pPr>
            <w:r>
              <w:rPr>
                <w:sz w:val="20"/>
              </w:rPr>
              <w:t>Ратификация или присоединение:</w:t>
            </w:r>
            <w:r w:rsidRPr="00ED0CAE">
              <w:rPr>
                <w:sz w:val="20"/>
              </w:rPr>
              <w:t xml:space="preserve"> </w:t>
            </w:r>
            <w:smartTag w:uri="urn:schemas-microsoft-com:office:smarttags" w:element="date">
              <w:smartTagPr>
                <w:attr w:name="Month" w:val="12"/>
                <w:attr w:name="Day" w:val="2"/>
                <w:attr w:name="Year" w:val="1976"/>
              </w:smartTagPr>
              <w:r w:rsidRPr="00ED0CAE">
                <w:rPr>
                  <w:sz w:val="20"/>
                </w:rPr>
                <w:t>2/12/1976</w:t>
              </w:r>
            </w:smartTag>
          </w:p>
        </w:tc>
        <w:tc>
          <w:tcPr>
            <w:tcW w:w="1977" w:type="dxa"/>
            <w:shd w:val="clear" w:color="auto" w:fill="auto"/>
          </w:tcPr>
          <w:p w:rsidR="00061024" w:rsidRPr="00ED0CAE" w:rsidRDefault="00061024" w:rsidP="00AC4E42">
            <w:pPr>
              <w:spacing w:line="264" w:lineRule="auto"/>
              <w:rPr>
                <w:sz w:val="20"/>
              </w:rPr>
            </w:pPr>
          </w:p>
        </w:tc>
        <w:tc>
          <w:tcPr>
            <w:tcW w:w="1393" w:type="dxa"/>
            <w:gridSpan w:val="2"/>
            <w:vMerge/>
          </w:tcPr>
          <w:p w:rsidR="00061024" w:rsidRPr="00ED0CAE" w:rsidRDefault="00061024" w:rsidP="00AC4E42">
            <w:pPr>
              <w:spacing w:line="264" w:lineRule="auto"/>
              <w:jc w:val="center"/>
              <w:rPr>
                <w:sz w:val="20"/>
              </w:rPr>
            </w:pPr>
          </w:p>
        </w:tc>
        <w:tc>
          <w:tcPr>
            <w:tcW w:w="1394" w:type="dxa"/>
            <w:vMerge/>
          </w:tcPr>
          <w:p w:rsidR="00061024" w:rsidRPr="00ED0CAE" w:rsidRDefault="00061024" w:rsidP="00AC4E42">
            <w:pPr>
              <w:spacing w:line="264" w:lineRule="auto"/>
              <w:jc w:val="center"/>
              <w:rPr>
                <w:sz w:val="20"/>
              </w:rPr>
            </w:pPr>
          </w:p>
        </w:tc>
      </w:tr>
      <w:tr w:rsidR="00AC4E42" w:rsidRPr="00ED0CAE" w:rsidTr="0007241B">
        <w:tblPrEx>
          <w:tblCellMar>
            <w:left w:w="108" w:type="dxa"/>
            <w:right w:w="108" w:type="dxa"/>
          </w:tblCellMar>
        </w:tblPrEx>
        <w:tc>
          <w:tcPr>
            <w:tcW w:w="705" w:type="dxa"/>
            <w:vMerge w:val="restart"/>
          </w:tcPr>
          <w:p w:rsidR="00061024" w:rsidRPr="00ED0CAE" w:rsidRDefault="00061024" w:rsidP="00AC4E42">
            <w:pPr>
              <w:spacing w:line="264" w:lineRule="auto"/>
              <w:jc w:val="center"/>
              <w:rPr>
                <w:sz w:val="20"/>
              </w:rPr>
            </w:pPr>
            <w:r w:rsidRPr="00ED0CAE">
              <w:rPr>
                <w:sz w:val="20"/>
              </w:rPr>
              <w:t>073</w:t>
            </w:r>
          </w:p>
        </w:tc>
        <w:tc>
          <w:tcPr>
            <w:tcW w:w="5929" w:type="dxa"/>
            <w:gridSpan w:val="3"/>
            <w:shd w:val="clear" w:color="auto" w:fill="auto"/>
          </w:tcPr>
          <w:p w:rsidR="00061024" w:rsidRPr="007D3DEC" w:rsidRDefault="00061024" w:rsidP="00AC4E42">
            <w:pPr>
              <w:spacing w:line="264" w:lineRule="auto"/>
              <w:rPr>
                <w:sz w:val="20"/>
              </w:rPr>
            </w:pPr>
            <w:r w:rsidRPr="007D3DEC">
              <w:rPr>
                <w:bCs/>
                <w:color w:val="000000"/>
                <w:sz w:val="20"/>
              </w:rPr>
              <w:t>Европейская конвенция о передаче судопроизводства по уголовным делам</w:t>
            </w:r>
          </w:p>
        </w:tc>
        <w:tc>
          <w:tcPr>
            <w:tcW w:w="1393" w:type="dxa"/>
            <w:gridSpan w:val="2"/>
            <w:vMerge w:val="restart"/>
          </w:tcPr>
          <w:p w:rsidR="00061024" w:rsidRPr="00ED0CAE" w:rsidRDefault="00061024" w:rsidP="00AC4E42">
            <w:pPr>
              <w:spacing w:line="264" w:lineRule="auto"/>
              <w:jc w:val="center"/>
              <w:rPr>
                <w:sz w:val="20"/>
              </w:rPr>
            </w:pPr>
            <w:smartTag w:uri="urn:schemas-microsoft-com:office:smarttags" w:element="date">
              <w:smartTagPr>
                <w:attr w:name="Month" w:val="5"/>
                <w:attr w:name="Day" w:val="15"/>
                <w:attr w:name="Year" w:val="1972"/>
              </w:smartTagPr>
              <w:r w:rsidRPr="00ED0CAE">
                <w:rPr>
                  <w:sz w:val="20"/>
                </w:rPr>
                <w:t>15/5/1972</w:t>
              </w:r>
            </w:smartTag>
          </w:p>
        </w:tc>
        <w:tc>
          <w:tcPr>
            <w:tcW w:w="1394" w:type="dxa"/>
            <w:vMerge w:val="restart"/>
          </w:tcPr>
          <w:p w:rsidR="00061024" w:rsidRPr="00ED0CAE" w:rsidRDefault="00061024" w:rsidP="00AC4E42">
            <w:pPr>
              <w:spacing w:line="264" w:lineRule="auto"/>
              <w:jc w:val="center"/>
              <w:rPr>
                <w:sz w:val="20"/>
              </w:rPr>
            </w:pPr>
            <w:smartTag w:uri="urn:schemas-microsoft-com:office:smarttags" w:element="date">
              <w:smartTagPr>
                <w:attr w:name="Month" w:val="3"/>
                <w:attr w:name="Day" w:val="30"/>
                <w:attr w:name="Year" w:val="1978"/>
              </w:smartTagPr>
              <w:r w:rsidRPr="00ED0CAE">
                <w:rPr>
                  <w:sz w:val="20"/>
                </w:rPr>
                <w:t>30/3/1978</w:t>
              </w:r>
            </w:smartTag>
          </w:p>
        </w:tc>
      </w:tr>
      <w:tr w:rsidR="0007241B" w:rsidRPr="00ED0CAE" w:rsidTr="0007241B">
        <w:tblPrEx>
          <w:tblCellMar>
            <w:left w:w="108" w:type="dxa"/>
            <w:right w:w="108" w:type="dxa"/>
          </w:tblCellMar>
        </w:tblPrEx>
        <w:tc>
          <w:tcPr>
            <w:tcW w:w="705" w:type="dxa"/>
            <w:vMerge/>
          </w:tcPr>
          <w:p w:rsidR="00061024" w:rsidRPr="00ED0CAE" w:rsidRDefault="00061024" w:rsidP="00AC4E42">
            <w:pPr>
              <w:spacing w:line="264" w:lineRule="auto"/>
              <w:rPr>
                <w:sz w:val="20"/>
              </w:rPr>
            </w:pPr>
          </w:p>
        </w:tc>
        <w:tc>
          <w:tcPr>
            <w:tcW w:w="1976" w:type="dxa"/>
            <w:shd w:val="clear" w:color="auto" w:fill="auto"/>
          </w:tcPr>
          <w:p w:rsidR="00061024" w:rsidRPr="00ED0CAE" w:rsidRDefault="00061024" w:rsidP="00AC4E42">
            <w:pPr>
              <w:spacing w:line="264" w:lineRule="auto"/>
              <w:jc w:val="center"/>
              <w:rPr>
                <w:sz w:val="20"/>
              </w:rPr>
            </w:pPr>
            <w:r>
              <w:rPr>
                <w:sz w:val="20"/>
              </w:rPr>
              <w:t>Подписание</w:t>
            </w:r>
            <w:r w:rsidRPr="00ED0CAE">
              <w:rPr>
                <w:sz w:val="20"/>
              </w:rPr>
              <w:t xml:space="preserve">: </w:t>
            </w:r>
            <w:smartTag w:uri="urn:schemas-microsoft-com:office:smarttags" w:element="date">
              <w:smartTagPr>
                <w:attr w:name="Month" w:val="6"/>
                <w:attr w:name="Day" w:val="26"/>
                <w:attr w:name="Year" w:val="1974"/>
              </w:smartTagPr>
              <w:r w:rsidRPr="00ED0CAE">
                <w:rPr>
                  <w:sz w:val="20"/>
                </w:rPr>
                <w:t>26/6/1974</w:t>
              </w:r>
            </w:smartTag>
          </w:p>
        </w:tc>
        <w:tc>
          <w:tcPr>
            <w:tcW w:w="1976" w:type="dxa"/>
            <w:shd w:val="clear" w:color="auto" w:fill="auto"/>
          </w:tcPr>
          <w:p w:rsidR="00061024" w:rsidRPr="00ED0CAE" w:rsidRDefault="00061024" w:rsidP="00AC4E42">
            <w:pPr>
              <w:spacing w:line="264" w:lineRule="auto"/>
              <w:jc w:val="center"/>
              <w:rPr>
                <w:sz w:val="20"/>
              </w:rPr>
            </w:pPr>
            <w:r>
              <w:rPr>
                <w:sz w:val="20"/>
              </w:rPr>
              <w:t>Ратификация или присоединение:</w:t>
            </w:r>
            <w:r w:rsidRPr="00ED0CAE">
              <w:rPr>
                <w:sz w:val="20"/>
              </w:rPr>
              <w:t xml:space="preserve"> </w:t>
            </w:r>
            <w:smartTag w:uri="urn:schemas-microsoft-com:office:smarttags" w:element="date">
              <w:smartTagPr>
                <w:attr w:name="Month" w:val="10"/>
                <w:attr w:name="Day" w:val="27"/>
                <w:attr w:name="Year" w:val="1978"/>
              </w:smartTagPr>
              <w:r w:rsidRPr="00ED0CAE">
                <w:rPr>
                  <w:sz w:val="20"/>
                </w:rPr>
                <w:t>27/10/1978</w:t>
              </w:r>
            </w:smartTag>
          </w:p>
        </w:tc>
        <w:tc>
          <w:tcPr>
            <w:tcW w:w="1977" w:type="dxa"/>
            <w:shd w:val="clear" w:color="auto" w:fill="auto"/>
          </w:tcPr>
          <w:p w:rsidR="00061024" w:rsidRPr="00ED0CAE" w:rsidRDefault="00061024" w:rsidP="00AC4E42">
            <w:pPr>
              <w:spacing w:line="264" w:lineRule="auto"/>
              <w:jc w:val="center"/>
              <w:rPr>
                <w:sz w:val="20"/>
              </w:rPr>
            </w:pPr>
            <w:r>
              <w:rPr>
                <w:sz w:val="20"/>
              </w:rPr>
              <w:t>Вступление в силу:</w:t>
            </w:r>
            <w:r w:rsidRPr="00ED0CAE">
              <w:rPr>
                <w:sz w:val="20"/>
              </w:rPr>
              <w:t xml:space="preserve"> </w:t>
            </w:r>
            <w:smartTag w:uri="urn:schemas-microsoft-com:office:smarttags" w:element="date">
              <w:smartTagPr>
                <w:attr w:name="Month" w:val="1"/>
                <w:attr w:name="Day" w:val="28"/>
                <w:attr w:name="Year" w:val="1979"/>
              </w:smartTagPr>
              <w:r w:rsidRPr="00ED0CAE">
                <w:rPr>
                  <w:sz w:val="20"/>
                </w:rPr>
                <w:t>28/1/1979</w:t>
              </w:r>
            </w:smartTag>
          </w:p>
        </w:tc>
        <w:tc>
          <w:tcPr>
            <w:tcW w:w="1393" w:type="dxa"/>
            <w:gridSpan w:val="2"/>
            <w:vMerge/>
          </w:tcPr>
          <w:p w:rsidR="00061024" w:rsidRPr="00ED0CAE" w:rsidRDefault="00061024" w:rsidP="00AC4E42">
            <w:pPr>
              <w:spacing w:line="264" w:lineRule="auto"/>
              <w:jc w:val="center"/>
              <w:rPr>
                <w:sz w:val="20"/>
              </w:rPr>
            </w:pPr>
          </w:p>
        </w:tc>
        <w:tc>
          <w:tcPr>
            <w:tcW w:w="1394" w:type="dxa"/>
            <w:vMerge/>
          </w:tcPr>
          <w:p w:rsidR="00061024" w:rsidRPr="00ED0CAE" w:rsidRDefault="00061024" w:rsidP="00AC4E42">
            <w:pPr>
              <w:spacing w:line="264" w:lineRule="auto"/>
              <w:jc w:val="center"/>
              <w:rPr>
                <w:sz w:val="20"/>
              </w:rPr>
            </w:pPr>
          </w:p>
        </w:tc>
      </w:tr>
      <w:tr w:rsidR="00AC4E42" w:rsidRPr="00ED0CAE" w:rsidTr="0007241B">
        <w:tblPrEx>
          <w:tblCellMar>
            <w:left w:w="108" w:type="dxa"/>
            <w:right w:w="108" w:type="dxa"/>
          </w:tblCellMar>
        </w:tblPrEx>
        <w:tc>
          <w:tcPr>
            <w:tcW w:w="705" w:type="dxa"/>
            <w:vMerge w:val="restart"/>
          </w:tcPr>
          <w:p w:rsidR="00061024" w:rsidRPr="00ED0CAE" w:rsidRDefault="00061024" w:rsidP="00AC4E42">
            <w:pPr>
              <w:spacing w:line="264" w:lineRule="auto"/>
              <w:jc w:val="center"/>
              <w:rPr>
                <w:sz w:val="20"/>
              </w:rPr>
            </w:pPr>
            <w:r w:rsidRPr="00ED0CAE">
              <w:rPr>
                <w:sz w:val="20"/>
              </w:rPr>
              <w:t>077</w:t>
            </w:r>
          </w:p>
        </w:tc>
        <w:tc>
          <w:tcPr>
            <w:tcW w:w="5929" w:type="dxa"/>
            <w:gridSpan w:val="3"/>
            <w:shd w:val="clear" w:color="auto" w:fill="auto"/>
          </w:tcPr>
          <w:p w:rsidR="00061024" w:rsidRPr="008F3CD6" w:rsidRDefault="00061024" w:rsidP="00AC4E42">
            <w:pPr>
              <w:spacing w:line="264" w:lineRule="auto"/>
              <w:rPr>
                <w:sz w:val="20"/>
              </w:rPr>
            </w:pPr>
            <w:r w:rsidRPr="008F3CD6">
              <w:rPr>
                <w:bCs/>
                <w:color w:val="000000"/>
                <w:sz w:val="20"/>
              </w:rPr>
              <w:t>Конвенция о создании системы регистрации завещаний</w:t>
            </w:r>
          </w:p>
        </w:tc>
        <w:tc>
          <w:tcPr>
            <w:tcW w:w="1393" w:type="dxa"/>
            <w:gridSpan w:val="2"/>
            <w:vMerge w:val="restart"/>
          </w:tcPr>
          <w:p w:rsidR="00061024" w:rsidRPr="00ED0CAE" w:rsidRDefault="00061024" w:rsidP="00AC4E42">
            <w:pPr>
              <w:spacing w:line="264" w:lineRule="auto"/>
              <w:jc w:val="center"/>
              <w:rPr>
                <w:sz w:val="20"/>
              </w:rPr>
            </w:pPr>
            <w:smartTag w:uri="urn:schemas-microsoft-com:office:smarttags" w:element="date">
              <w:smartTagPr>
                <w:attr w:name="Month" w:val="5"/>
                <w:attr w:name="Day" w:val="16"/>
                <w:attr w:name="Year" w:val="1972"/>
              </w:smartTagPr>
              <w:r w:rsidRPr="00ED0CAE">
                <w:rPr>
                  <w:sz w:val="20"/>
                </w:rPr>
                <w:t>16/5/1972</w:t>
              </w:r>
            </w:smartTag>
          </w:p>
        </w:tc>
        <w:tc>
          <w:tcPr>
            <w:tcW w:w="1394" w:type="dxa"/>
            <w:vMerge w:val="restart"/>
          </w:tcPr>
          <w:p w:rsidR="00061024" w:rsidRPr="00ED0CAE" w:rsidRDefault="00061024" w:rsidP="00AC4E42">
            <w:pPr>
              <w:spacing w:line="264" w:lineRule="auto"/>
              <w:jc w:val="center"/>
              <w:rPr>
                <w:sz w:val="20"/>
              </w:rPr>
            </w:pPr>
            <w:smartTag w:uri="urn:schemas-microsoft-com:office:smarttags" w:element="date">
              <w:smartTagPr>
                <w:attr w:name="Month" w:val="3"/>
                <w:attr w:name="Day" w:val="20"/>
                <w:attr w:name="Year" w:val="1976"/>
              </w:smartTagPr>
              <w:r w:rsidRPr="00ED0CAE">
                <w:rPr>
                  <w:sz w:val="20"/>
                </w:rPr>
                <w:t>20/3/1976</w:t>
              </w:r>
            </w:smartTag>
          </w:p>
        </w:tc>
      </w:tr>
      <w:tr w:rsidR="0007241B" w:rsidRPr="00ED0CAE" w:rsidTr="0007241B">
        <w:tblPrEx>
          <w:tblCellMar>
            <w:left w:w="108" w:type="dxa"/>
            <w:right w:w="108" w:type="dxa"/>
          </w:tblCellMar>
        </w:tblPrEx>
        <w:tc>
          <w:tcPr>
            <w:tcW w:w="705" w:type="dxa"/>
            <w:vMerge/>
          </w:tcPr>
          <w:p w:rsidR="00061024" w:rsidRPr="00ED0CAE" w:rsidRDefault="00061024" w:rsidP="00AC4E42">
            <w:pPr>
              <w:spacing w:line="264" w:lineRule="auto"/>
              <w:rPr>
                <w:sz w:val="20"/>
              </w:rPr>
            </w:pPr>
          </w:p>
        </w:tc>
        <w:tc>
          <w:tcPr>
            <w:tcW w:w="1976" w:type="dxa"/>
            <w:shd w:val="clear" w:color="auto" w:fill="auto"/>
          </w:tcPr>
          <w:p w:rsidR="00061024" w:rsidRPr="00ED0CAE" w:rsidRDefault="00061024" w:rsidP="00AC4E42">
            <w:pPr>
              <w:spacing w:line="264" w:lineRule="auto"/>
              <w:jc w:val="center"/>
              <w:rPr>
                <w:sz w:val="20"/>
              </w:rPr>
            </w:pPr>
            <w:r>
              <w:rPr>
                <w:sz w:val="20"/>
              </w:rPr>
              <w:t>Подписание</w:t>
            </w:r>
            <w:r w:rsidRPr="00ED0CAE">
              <w:rPr>
                <w:sz w:val="20"/>
              </w:rPr>
              <w:t xml:space="preserve">: </w:t>
            </w:r>
            <w:smartTag w:uri="urn:schemas-microsoft-com:office:smarttags" w:element="date">
              <w:smartTagPr>
                <w:attr w:name="Month" w:val="4"/>
                <w:attr w:name="Day" w:val="18"/>
                <w:attr w:name="Year" w:val="1974"/>
              </w:smartTagPr>
              <w:r w:rsidRPr="00ED0CAE">
                <w:rPr>
                  <w:sz w:val="20"/>
                </w:rPr>
                <w:t>18/4/1974</w:t>
              </w:r>
            </w:smartTag>
          </w:p>
        </w:tc>
        <w:tc>
          <w:tcPr>
            <w:tcW w:w="1976" w:type="dxa"/>
            <w:shd w:val="clear" w:color="auto" w:fill="auto"/>
          </w:tcPr>
          <w:p w:rsidR="00061024" w:rsidRPr="00ED0CAE" w:rsidRDefault="00061024" w:rsidP="00AC4E42">
            <w:pPr>
              <w:spacing w:line="264" w:lineRule="auto"/>
              <w:jc w:val="center"/>
              <w:rPr>
                <w:sz w:val="20"/>
              </w:rPr>
            </w:pPr>
            <w:r>
              <w:rPr>
                <w:sz w:val="20"/>
              </w:rPr>
              <w:t>Ратификация или присоединение:</w:t>
            </w:r>
            <w:r w:rsidRPr="00ED0CAE">
              <w:rPr>
                <w:sz w:val="20"/>
              </w:rPr>
              <w:t xml:space="preserve"> </w:t>
            </w:r>
            <w:smartTag w:uri="urn:schemas-microsoft-com:office:smarttags" w:element="date">
              <w:smartTagPr>
                <w:attr w:name="Month" w:val="12"/>
                <w:attr w:name="Day" w:val="19"/>
                <w:attr w:name="Year" w:val="1975"/>
              </w:smartTagPr>
              <w:r w:rsidRPr="00ED0CAE">
                <w:rPr>
                  <w:sz w:val="20"/>
                </w:rPr>
                <w:t>19/12/1975</w:t>
              </w:r>
            </w:smartTag>
          </w:p>
        </w:tc>
        <w:tc>
          <w:tcPr>
            <w:tcW w:w="1977" w:type="dxa"/>
            <w:shd w:val="clear" w:color="auto" w:fill="auto"/>
          </w:tcPr>
          <w:p w:rsidR="00061024" w:rsidRPr="00ED0CAE" w:rsidRDefault="00061024" w:rsidP="00AC4E42">
            <w:pPr>
              <w:spacing w:line="264" w:lineRule="auto"/>
              <w:jc w:val="center"/>
              <w:rPr>
                <w:sz w:val="20"/>
              </w:rPr>
            </w:pPr>
            <w:r>
              <w:rPr>
                <w:sz w:val="20"/>
              </w:rPr>
              <w:t>Вступление в силу:</w:t>
            </w:r>
            <w:r w:rsidRPr="00ED0CAE">
              <w:rPr>
                <w:sz w:val="20"/>
              </w:rPr>
              <w:t xml:space="preserve"> </w:t>
            </w:r>
            <w:smartTag w:uri="urn:schemas-microsoft-com:office:smarttags" w:element="date">
              <w:smartTagPr>
                <w:attr w:name="Month" w:val="3"/>
                <w:attr w:name="Day" w:val="20"/>
                <w:attr w:name="Year" w:val="1976"/>
              </w:smartTagPr>
              <w:r w:rsidRPr="00ED0CAE">
                <w:rPr>
                  <w:sz w:val="20"/>
                </w:rPr>
                <w:t>20/3/1976</w:t>
              </w:r>
            </w:smartTag>
          </w:p>
        </w:tc>
        <w:tc>
          <w:tcPr>
            <w:tcW w:w="1393" w:type="dxa"/>
            <w:gridSpan w:val="2"/>
            <w:vMerge/>
          </w:tcPr>
          <w:p w:rsidR="00061024" w:rsidRPr="00ED0CAE" w:rsidRDefault="00061024" w:rsidP="00AC4E42">
            <w:pPr>
              <w:spacing w:line="264" w:lineRule="auto"/>
              <w:jc w:val="center"/>
              <w:rPr>
                <w:sz w:val="20"/>
              </w:rPr>
            </w:pPr>
          </w:p>
        </w:tc>
        <w:tc>
          <w:tcPr>
            <w:tcW w:w="1394" w:type="dxa"/>
            <w:vMerge/>
          </w:tcPr>
          <w:p w:rsidR="00061024" w:rsidRPr="00ED0CAE" w:rsidRDefault="00061024" w:rsidP="00AC4E42">
            <w:pPr>
              <w:spacing w:line="264" w:lineRule="auto"/>
              <w:jc w:val="center"/>
              <w:rPr>
                <w:sz w:val="20"/>
              </w:rPr>
            </w:pPr>
          </w:p>
        </w:tc>
      </w:tr>
      <w:tr w:rsidR="00AC4E42" w:rsidRPr="00ED0CAE" w:rsidTr="0007241B">
        <w:tblPrEx>
          <w:tblCellMar>
            <w:left w:w="108" w:type="dxa"/>
            <w:right w:w="108" w:type="dxa"/>
          </w:tblCellMar>
        </w:tblPrEx>
        <w:tc>
          <w:tcPr>
            <w:tcW w:w="705" w:type="dxa"/>
            <w:vMerge w:val="restart"/>
          </w:tcPr>
          <w:p w:rsidR="00061024" w:rsidRPr="00ED0CAE" w:rsidRDefault="00061024" w:rsidP="00AC4E42">
            <w:pPr>
              <w:spacing w:line="264" w:lineRule="auto"/>
              <w:jc w:val="center"/>
              <w:rPr>
                <w:sz w:val="20"/>
              </w:rPr>
            </w:pPr>
            <w:r w:rsidRPr="00ED0CAE">
              <w:rPr>
                <w:sz w:val="20"/>
              </w:rPr>
              <w:t>078</w:t>
            </w:r>
          </w:p>
        </w:tc>
        <w:tc>
          <w:tcPr>
            <w:tcW w:w="5929" w:type="dxa"/>
            <w:gridSpan w:val="3"/>
            <w:shd w:val="clear" w:color="auto" w:fill="auto"/>
          </w:tcPr>
          <w:p w:rsidR="00061024" w:rsidRPr="00151EB1" w:rsidRDefault="00061024" w:rsidP="00AC4E42">
            <w:pPr>
              <w:spacing w:line="264" w:lineRule="auto"/>
              <w:rPr>
                <w:sz w:val="20"/>
              </w:rPr>
            </w:pPr>
            <w:r w:rsidRPr="00151EB1">
              <w:rPr>
                <w:bCs/>
                <w:color w:val="000000"/>
                <w:sz w:val="20"/>
              </w:rPr>
              <w:t>Европейская конвенция о социальном обеспечении</w:t>
            </w:r>
          </w:p>
        </w:tc>
        <w:tc>
          <w:tcPr>
            <w:tcW w:w="1393" w:type="dxa"/>
            <w:gridSpan w:val="2"/>
            <w:vMerge w:val="restart"/>
          </w:tcPr>
          <w:p w:rsidR="00061024" w:rsidRPr="00ED0CAE" w:rsidRDefault="00061024" w:rsidP="00AC4E42">
            <w:pPr>
              <w:spacing w:line="264" w:lineRule="auto"/>
              <w:jc w:val="center"/>
              <w:rPr>
                <w:sz w:val="20"/>
              </w:rPr>
            </w:pPr>
            <w:smartTag w:uri="urn:schemas-microsoft-com:office:smarttags" w:element="date">
              <w:smartTagPr>
                <w:attr w:name="Month" w:val="12"/>
                <w:attr w:name="Day" w:val="14"/>
                <w:attr w:name="Year" w:val="1972"/>
              </w:smartTagPr>
              <w:r w:rsidRPr="00ED0CAE">
                <w:rPr>
                  <w:sz w:val="20"/>
                </w:rPr>
                <w:t>14/12/1972</w:t>
              </w:r>
            </w:smartTag>
          </w:p>
        </w:tc>
        <w:tc>
          <w:tcPr>
            <w:tcW w:w="1394" w:type="dxa"/>
            <w:vMerge w:val="restart"/>
          </w:tcPr>
          <w:p w:rsidR="00061024" w:rsidRPr="00ED0CAE" w:rsidRDefault="00061024" w:rsidP="00AC4E42">
            <w:pPr>
              <w:spacing w:line="264" w:lineRule="auto"/>
              <w:jc w:val="center"/>
              <w:rPr>
                <w:sz w:val="20"/>
              </w:rPr>
            </w:pPr>
            <w:smartTag w:uri="urn:schemas-microsoft-com:office:smarttags" w:element="date">
              <w:smartTagPr>
                <w:attr w:name="Month" w:val="3"/>
                <w:attr w:name="Day" w:val="1"/>
                <w:attr w:name="Year" w:val="1977"/>
              </w:smartTagPr>
              <w:r w:rsidRPr="00ED0CAE">
                <w:rPr>
                  <w:sz w:val="20"/>
                </w:rPr>
                <w:t>1/3/1977</w:t>
              </w:r>
            </w:smartTag>
          </w:p>
        </w:tc>
      </w:tr>
      <w:tr w:rsidR="0007241B" w:rsidRPr="00ED0CAE" w:rsidTr="0007241B">
        <w:tblPrEx>
          <w:tblCellMar>
            <w:left w:w="108" w:type="dxa"/>
            <w:right w:w="108" w:type="dxa"/>
          </w:tblCellMar>
        </w:tblPrEx>
        <w:tc>
          <w:tcPr>
            <w:tcW w:w="705" w:type="dxa"/>
            <w:vMerge/>
          </w:tcPr>
          <w:p w:rsidR="00061024" w:rsidRPr="00ED0CAE" w:rsidRDefault="00061024" w:rsidP="00AC4E42">
            <w:pPr>
              <w:spacing w:line="264" w:lineRule="auto"/>
              <w:rPr>
                <w:sz w:val="20"/>
              </w:rPr>
            </w:pPr>
          </w:p>
        </w:tc>
        <w:tc>
          <w:tcPr>
            <w:tcW w:w="1976" w:type="dxa"/>
            <w:shd w:val="clear" w:color="auto" w:fill="auto"/>
          </w:tcPr>
          <w:p w:rsidR="00061024" w:rsidRPr="00ED0CAE" w:rsidRDefault="00061024" w:rsidP="00AC4E42">
            <w:pPr>
              <w:spacing w:line="264" w:lineRule="auto"/>
              <w:jc w:val="center"/>
              <w:rPr>
                <w:sz w:val="20"/>
              </w:rPr>
            </w:pPr>
            <w:r>
              <w:rPr>
                <w:sz w:val="20"/>
              </w:rPr>
              <w:t>Подписание</w:t>
            </w:r>
            <w:r w:rsidRPr="00ED0CAE">
              <w:rPr>
                <w:sz w:val="20"/>
              </w:rPr>
              <w:t xml:space="preserve">: </w:t>
            </w:r>
            <w:smartTag w:uri="urn:schemas-microsoft-com:office:smarttags" w:element="date">
              <w:smartTagPr>
                <w:attr w:name="Month" w:val="12"/>
                <w:attr w:name="Day" w:val="14"/>
                <w:attr w:name="Year" w:val="1972"/>
              </w:smartTagPr>
              <w:r w:rsidRPr="00ED0CAE">
                <w:rPr>
                  <w:sz w:val="20"/>
                </w:rPr>
                <w:t>14/12/1972</w:t>
              </w:r>
            </w:smartTag>
          </w:p>
        </w:tc>
        <w:tc>
          <w:tcPr>
            <w:tcW w:w="1976" w:type="dxa"/>
            <w:shd w:val="clear" w:color="auto" w:fill="auto"/>
          </w:tcPr>
          <w:p w:rsidR="00061024" w:rsidRPr="00ED0CAE" w:rsidRDefault="00061024" w:rsidP="00AC4E42">
            <w:pPr>
              <w:spacing w:line="264" w:lineRule="auto"/>
              <w:jc w:val="center"/>
              <w:rPr>
                <w:sz w:val="20"/>
              </w:rPr>
            </w:pPr>
            <w:r>
              <w:rPr>
                <w:sz w:val="20"/>
              </w:rPr>
              <w:t>Ратификация или присоединение:</w:t>
            </w:r>
            <w:r w:rsidRPr="00ED0CAE">
              <w:rPr>
                <w:sz w:val="20"/>
              </w:rPr>
              <w:t xml:space="preserve"> </w:t>
            </w:r>
            <w:smartTag w:uri="urn:schemas-microsoft-com:office:smarttags" w:element="date">
              <w:smartTagPr>
                <w:attr w:name="Month" w:val="12"/>
                <w:attr w:name="Day" w:val="2"/>
                <w:attr w:name="Year" w:val="1976"/>
              </w:smartTagPr>
              <w:r w:rsidRPr="00ED0CAE">
                <w:rPr>
                  <w:sz w:val="20"/>
                </w:rPr>
                <w:t>2/12/1976</w:t>
              </w:r>
            </w:smartTag>
          </w:p>
        </w:tc>
        <w:tc>
          <w:tcPr>
            <w:tcW w:w="1977" w:type="dxa"/>
            <w:shd w:val="clear" w:color="auto" w:fill="auto"/>
          </w:tcPr>
          <w:p w:rsidR="00061024" w:rsidRPr="00ED0CAE" w:rsidRDefault="00061024" w:rsidP="00AC4E42">
            <w:pPr>
              <w:spacing w:line="264" w:lineRule="auto"/>
              <w:jc w:val="center"/>
              <w:rPr>
                <w:sz w:val="20"/>
              </w:rPr>
            </w:pPr>
            <w:r>
              <w:rPr>
                <w:sz w:val="20"/>
              </w:rPr>
              <w:t>Вступление в силу:</w:t>
            </w:r>
            <w:r w:rsidRPr="00ED0CAE">
              <w:rPr>
                <w:sz w:val="20"/>
              </w:rPr>
              <w:t xml:space="preserve"> </w:t>
            </w:r>
            <w:smartTag w:uri="urn:schemas-microsoft-com:office:smarttags" w:element="date">
              <w:smartTagPr>
                <w:attr w:name="Month" w:val="3"/>
                <w:attr w:name="Day" w:val="1"/>
                <w:attr w:name="Year" w:val="1977"/>
              </w:smartTagPr>
              <w:r w:rsidRPr="00ED0CAE">
                <w:rPr>
                  <w:sz w:val="20"/>
                </w:rPr>
                <w:t>1/3/1977</w:t>
              </w:r>
            </w:smartTag>
          </w:p>
        </w:tc>
        <w:tc>
          <w:tcPr>
            <w:tcW w:w="1393" w:type="dxa"/>
            <w:gridSpan w:val="2"/>
            <w:vMerge/>
          </w:tcPr>
          <w:p w:rsidR="00061024" w:rsidRPr="00ED0CAE" w:rsidRDefault="00061024" w:rsidP="00AC4E42">
            <w:pPr>
              <w:spacing w:line="264" w:lineRule="auto"/>
              <w:jc w:val="center"/>
              <w:rPr>
                <w:sz w:val="20"/>
              </w:rPr>
            </w:pPr>
          </w:p>
        </w:tc>
        <w:tc>
          <w:tcPr>
            <w:tcW w:w="1394" w:type="dxa"/>
            <w:vMerge/>
          </w:tcPr>
          <w:p w:rsidR="00061024" w:rsidRPr="00ED0CAE" w:rsidRDefault="00061024" w:rsidP="00AC4E42">
            <w:pPr>
              <w:spacing w:line="264" w:lineRule="auto"/>
              <w:jc w:val="center"/>
              <w:rPr>
                <w:sz w:val="20"/>
              </w:rPr>
            </w:pPr>
          </w:p>
        </w:tc>
      </w:tr>
      <w:tr w:rsidR="00AC4E42" w:rsidRPr="00ED0CAE" w:rsidTr="0007241B">
        <w:tblPrEx>
          <w:tblCellMar>
            <w:left w:w="108" w:type="dxa"/>
            <w:right w:w="108" w:type="dxa"/>
          </w:tblCellMar>
        </w:tblPrEx>
        <w:tc>
          <w:tcPr>
            <w:tcW w:w="705" w:type="dxa"/>
            <w:vMerge w:val="restart"/>
          </w:tcPr>
          <w:p w:rsidR="00061024" w:rsidRPr="00ED0CAE" w:rsidRDefault="00061024" w:rsidP="00AC4E42">
            <w:pPr>
              <w:spacing w:line="264" w:lineRule="auto"/>
              <w:jc w:val="center"/>
              <w:rPr>
                <w:sz w:val="20"/>
              </w:rPr>
            </w:pPr>
            <w:r w:rsidRPr="00ED0CAE">
              <w:rPr>
                <w:sz w:val="20"/>
              </w:rPr>
              <w:t>078A</w:t>
            </w:r>
          </w:p>
        </w:tc>
        <w:tc>
          <w:tcPr>
            <w:tcW w:w="5929" w:type="dxa"/>
            <w:gridSpan w:val="3"/>
            <w:shd w:val="clear" w:color="auto" w:fill="auto"/>
          </w:tcPr>
          <w:p w:rsidR="00061024" w:rsidRPr="00151EB1" w:rsidRDefault="00061024" w:rsidP="00AC4E42">
            <w:pPr>
              <w:spacing w:line="264" w:lineRule="auto"/>
              <w:rPr>
                <w:sz w:val="20"/>
              </w:rPr>
            </w:pPr>
            <w:r w:rsidRPr="00151EB1">
              <w:rPr>
                <w:bCs/>
                <w:color w:val="000000"/>
                <w:sz w:val="20"/>
              </w:rPr>
              <w:t>Дополнительное соглашение по применению Европейской конвенции о социальном обеспечении</w:t>
            </w:r>
          </w:p>
        </w:tc>
        <w:tc>
          <w:tcPr>
            <w:tcW w:w="1393" w:type="dxa"/>
            <w:gridSpan w:val="2"/>
            <w:vMerge w:val="restart"/>
          </w:tcPr>
          <w:p w:rsidR="00061024" w:rsidRPr="00ED0CAE" w:rsidRDefault="00061024" w:rsidP="00AC4E42">
            <w:pPr>
              <w:spacing w:line="264" w:lineRule="auto"/>
              <w:jc w:val="center"/>
              <w:rPr>
                <w:sz w:val="20"/>
              </w:rPr>
            </w:pPr>
            <w:smartTag w:uri="urn:schemas-microsoft-com:office:smarttags" w:element="date">
              <w:smartTagPr>
                <w:attr w:name="Month" w:val="12"/>
                <w:attr w:name="Day" w:val="14"/>
                <w:attr w:name="Year" w:val="1972"/>
              </w:smartTagPr>
              <w:r w:rsidRPr="00ED0CAE">
                <w:rPr>
                  <w:sz w:val="20"/>
                </w:rPr>
                <w:t>14/12/1972</w:t>
              </w:r>
            </w:smartTag>
          </w:p>
        </w:tc>
        <w:tc>
          <w:tcPr>
            <w:tcW w:w="1394" w:type="dxa"/>
            <w:vMerge w:val="restart"/>
          </w:tcPr>
          <w:p w:rsidR="00061024" w:rsidRPr="00ED0CAE" w:rsidRDefault="00061024" w:rsidP="00AC4E42">
            <w:pPr>
              <w:spacing w:line="264" w:lineRule="auto"/>
              <w:jc w:val="center"/>
              <w:rPr>
                <w:sz w:val="20"/>
              </w:rPr>
            </w:pPr>
            <w:smartTag w:uri="urn:schemas-microsoft-com:office:smarttags" w:element="date">
              <w:smartTagPr>
                <w:attr w:name="Month" w:val="3"/>
                <w:attr w:name="Day" w:val="1"/>
                <w:attr w:name="Year" w:val="1977"/>
              </w:smartTagPr>
              <w:r w:rsidRPr="00ED0CAE">
                <w:rPr>
                  <w:sz w:val="20"/>
                </w:rPr>
                <w:t>1/3/1977</w:t>
              </w:r>
            </w:smartTag>
          </w:p>
        </w:tc>
      </w:tr>
      <w:tr w:rsidR="0007241B" w:rsidRPr="00ED0CAE" w:rsidTr="0007241B">
        <w:tblPrEx>
          <w:tblCellMar>
            <w:left w:w="108" w:type="dxa"/>
            <w:right w:w="108" w:type="dxa"/>
          </w:tblCellMar>
        </w:tblPrEx>
        <w:tc>
          <w:tcPr>
            <w:tcW w:w="705" w:type="dxa"/>
            <w:vMerge/>
          </w:tcPr>
          <w:p w:rsidR="00061024" w:rsidRPr="00ED0CAE" w:rsidRDefault="00061024" w:rsidP="00AC4E42">
            <w:pPr>
              <w:spacing w:line="264" w:lineRule="auto"/>
              <w:rPr>
                <w:sz w:val="20"/>
              </w:rPr>
            </w:pPr>
          </w:p>
        </w:tc>
        <w:tc>
          <w:tcPr>
            <w:tcW w:w="1976" w:type="dxa"/>
            <w:shd w:val="clear" w:color="auto" w:fill="auto"/>
          </w:tcPr>
          <w:p w:rsidR="00061024" w:rsidRPr="00ED0CAE" w:rsidRDefault="00061024" w:rsidP="00AC4E42">
            <w:pPr>
              <w:spacing w:line="264" w:lineRule="auto"/>
              <w:jc w:val="center"/>
              <w:rPr>
                <w:sz w:val="20"/>
              </w:rPr>
            </w:pPr>
            <w:r>
              <w:rPr>
                <w:sz w:val="20"/>
              </w:rPr>
              <w:t>Подписание</w:t>
            </w:r>
            <w:r w:rsidRPr="00ED0CAE">
              <w:rPr>
                <w:sz w:val="20"/>
              </w:rPr>
              <w:t xml:space="preserve">: </w:t>
            </w:r>
            <w:smartTag w:uri="urn:schemas-microsoft-com:office:smarttags" w:element="date">
              <w:smartTagPr>
                <w:attr w:name="Month" w:val="12"/>
                <w:attr w:name="Day" w:val="14"/>
                <w:attr w:name="Year" w:val="1972"/>
              </w:smartTagPr>
              <w:r w:rsidRPr="00ED0CAE">
                <w:rPr>
                  <w:sz w:val="20"/>
                </w:rPr>
                <w:t>14/12/1972</w:t>
              </w:r>
            </w:smartTag>
          </w:p>
        </w:tc>
        <w:tc>
          <w:tcPr>
            <w:tcW w:w="1976" w:type="dxa"/>
            <w:shd w:val="clear" w:color="auto" w:fill="auto"/>
          </w:tcPr>
          <w:p w:rsidR="00061024" w:rsidRPr="00ED0CAE" w:rsidRDefault="00061024" w:rsidP="00AC4E42">
            <w:pPr>
              <w:spacing w:line="264" w:lineRule="auto"/>
              <w:jc w:val="center"/>
              <w:rPr>
                <w:sz w:val="20"/>
              </w:rPr>
            </w:pPr>
            <w:r>
              <w:rPr>
                <w:sz w:val="20"/>
              </w:rPr>
              <w:t>Ратификация или присоединение:</w:t>
            </w:r>
            <w:r w:rsidRPr="00ED0CAE">
              <w:rPr>
                <w:sz w:val="20"/>
              </w:rPr>
              <w:t xml:space="preserve"> </w:t>
            </w:r>
            <w:smartTag w:uri="urn:schemas-microsoft-com:office:smarttags" w:element="date">
              <w:smartTagPr>
                <w:attr w:name="Month" w:val="12"/>
                <w:attr w:name="Day" w:val="2"/>
                <w:attr w:name="Year" w:val="1976"/>
              </w:smartTagPr>
              <w:r w:rsidRPr="00ED0CAE">
                <w:rPr>
                  <w:sz w:val="20"/>
                </w:rPr>
                <w:t>2/12/1976</w:t>
              </w:r>
            </w:smartTag>
          </w:p>
        </w:tc>
        <w:tc>
          <w:tcPr>
            <w:tcW w:w="1977" w:type="dxa"/>
            <w:shd w:val="clear" w:color="auto" w:fill="auto"/>
          </w:tcPr>
          <w:p w:rsidR="00061024" w:rsidRPr="00ED0CAE" w:rsidRDefault="00061024" w:rsidP="00AC4E42">
            <w:pPr>
              <w:spacing w:line="264" w:lineRule="auto"/>
              <w:jc w:val="center"/>
              <w:rPr>
                <w:sz w:val="20"/>
              </w:rPr>
            </w:pPr>
            <w:r>
              <w:rPr>
                <w:sz w:val="20"/>
              </w:rPr>
              <w:t>Вступление в силу:</w:t>
            </w:r>
            <w:r w:rsidRPr="00ED0CAE">
              <w:rPr>
                <w:sz w:val="20"/>
              </w:rPr>
              <w:t xml:space="preserve"> </w:t>
            </w:r>
            <w:smartTag w:uri="urn:schemas-microsoft-com:office:smarttags" w:element="date">
              <w:smartTagPr>
                <w:attr w:name="Month" w:val="3"/>
                <w:attr w:name="Day" w:val="1"/>
                <w:attr w:name="Year" w:val="1977"/>
              </w:smartTagPr>
              <w:r w:rsidRPr="00ED0CAE">
                <w:rPr>
                  <w:sz w:val="20"/>
                </w:rPr>
                <w:t>1/3/1977</w:t>
              </w:r>
            </w:smartTag>
          </w:p>
        </w:tc>
        <w:tc>
          <w:tcPr>
            <w:tcW w:w="1393" w:type="dxa"/>
            <w:gridSpan w:val="2"/>
            <w:vMerge/>
          </w:tcPr>
          <w:p w:rsidR="00061024" w:rsidRPr="00ED0CAE" w:rsidRDefault="00061024" w:rsidP="00AC4E42">
            <w:pPr>
              <w:spacing w:line="264" w:lineRule="auto"/>
              <w:jc w:val="center"/>
              <w:rPr>
                <w:sz w:val="20"/>
              </w:rPr>
            </w:pPr>
          </w:p>
        </w:tc>
        <w:tc>
          <w:tcPr>
            <w:tcW w:w="1394" w:type="dxa"/>
            <w:vMerge/>
          </w:tcPr>
          <w:p w:rsidR="00061024" w:rsidRPr="00ED0CAE" w:rsidRDefault="00061024" w:rsidP="00AC4E42">
            <w:pPr>
              <w:spacing w:line="264" w:lineRule="auto"/>
              <w:jc w:val="center"/>
              <w:rPr>
                <w:sz w:val="20"/>
              </w:rPr>
            </w:pPr>
          </w:p>
        </w:tc>
      </w:tr>
      <w:tr w:rsidR="00AC4E42" w:rsidRPr="00246A40" w:rsidTr="0007241B">
        <w:tblPrEx>
          <w:tblCellMar>
            <w:left w:w="108" w:type="dxa"/>
            <w:right w:w="108" w:type="dxa"/>
          </w:tblCellMar>
        </w:tblPrEx>
        <w:tc>
          <w:tcPr>
            <w:tcW w:w="705" w:type="dxa"/>
            <w:vMerge w:val="restart"/>
          </w:tcPr>
          <w:p w:rsidR="00061024" w:rsidRPr="00246A40" w:rsidRDefault="00061024" w:rsidP="00AC4E42">
            <w:pPr>
              <w:spacing w:line="264" w:lineRule="auto"/>
              <w:jc w:val="center"/>
              <w:rPr>
                <w:sz w:val="20"/>
              </w:rPr>
            </w:pPr>
            <w:r w:rsidRPr="00246A40">
              <w:rPr>
                <w:sz w:val="20"/>
              </w:rPr>
              <w:t>080</w:t>
            </w:r>
          </w:p>
        </w:tc>
        <w:tc>
          <w:tcPr>
            <w:tcW w:w="5929" w:type="dxa"/>
            <w:gridSpan w:val="3"/>
            <w:shd w:val="clear" w:color="auto" w:fill="auto"/>
          </w:tcPr>
          <w:p w:rsidR="00061024" w:rsidRPr="00016878" w:rsidRDefault="00061024" w:rsidP="00AC4E42">
            <w:pPr>
              <w:spacing w:line="264" w:lineRule="auto"/>
              <w:rPr>
                <w:sz w:val="20"/>
              </w:rPr>
            </w:pPr>
            <w:r w:rsidRPr="00016878">
              <w:rPr>
                <w:bCs/>
                <w:color w:val="000000"/>
                <w:sz w:val="20"/>
              </w:rPr>
              <w:t>Соглашение о передаче тел умерших лиц</w:t>
            </w:r>
          </w:p>
        </w:tc>
        <w:tc>
          <w:tcPr>
            <w:tcW w:w="1393" w:type="dxa"/>
            <w:gridSpan w:val="2"/>
            <w:vMerge w:val="restart"/>
          </w:tcPr>
          <w:p w:rsidR="00061024" w:rsidRPr="00246A40" w:rsidRDefault="00061024" w:rsidP="00AC4E42">
            <w:pPr>
              <w:spacing w:line="264" w:lineRule="auto"/>
              <w:jc w:val="center"/>
              <w:rPr>
                <w:sz w:val="20"/>
              </w:rPr>
            </w:pPr>
            <w:smartTag w:uri="urn:schemas-microsoft-com:office:smarttags" w:element="date">
              <w:smartTagPr>
                <w:attr w:name="Month" w:val="10"/>
                <w:attr w:name="Day" w:val="26"/>
                <w:attr w:name="Year" w:val="1973"/>
              </w:smartTagPr>
              <w:r w:rsidRPr="00246A40">
                <w:rPr>
                  <w:sz w:val="20"/>
                </w:rPr>
                <w:t>26/10/1973</w:t>
              </w:r>
            </w:smartTag>
          </w:p>
        </w:tc>
        <w:tc>
          <w:tcPr>
            <w:tcW w:w="1394" w:type="dxa"/>
            <w:vMerge w:val="restart"/>
          </w:tcPr>
          <w:p w:rsidR="00061024" w:rsidRPr="00246A40" w:rsidRDefault="00061024" w:rsidP="00AC4E42">
            <w:pPr>
              <w:spacing w:line="264" w:lineRule="auto"/>
              <w:jc w:val="center"/>
              <w:rPr>
                <w:sz w:val="20"/>
              </w:rPr>
            </w:pPr>
            <w:smartTag w:uri="urn:schemas-microsoft-com:office:smarttags" w:element="date">
              <w:smartTagPr>
                <w:attr w:name="Month" w:val="11"/>
                <w:attr w:name="Day" w:val="11"/>
                <w:attr w:name="Year" w:val="1975"/>
              </w:smartTagPr>
              <w:r w:rsidRPr="00246A40">
                <w:rPr>
                  <w:sz w:val="20"/>
                </w:rPr>
                <w:t>11/11/1975</w:t>
              </w:r>
            </w:smartTag>
          </w:p>
        </w:tc>
      </w:tr>
      <w:tr w:rsidR="0007241B" w:rsidRPr="00246A40" w:rsidTr="0007241B">
        <w:tblPrEx>
          <w:tblCellMar>
            <w:left w:w="108" w:type="dxa"/>
            <w:right w:w="108" w:type="dxa"/>
          </w:tblCellMar>
        </w:tblPrEx>
        <w:tc>
          <w:tcPr>
            <w:tcW w:w="705" w:type="dxa"/>
            <w:vMerge/>
          </w:tcPr>
          <w:p w:rsidR="00061024" w:rsidRPr="00246A40" w:rsidRDefault="00061024" w:rsidP="00AC4E42">
            <w:pPr>
              <w:spacing w:line="264" w:lineRule="auto"/>
              <w:jc w:val="center"/>
              <w:rPr>
                <w:sz w:val="20"/>
              </w:rPr>
            </w:pPr>
          </w:p>
        </w:tc>
        <w:tc>
          <w:tcPr>
            <w:tcW w:w="1976" w:type="dxa"/>
            <w:shd w:val="clear" w:color="auto" w:fill="auto"/>
          </w:tcPr>
          <w:p w:rsidR="00061024" w:rsidRPr="00246A40" w:rsidRDefault="00061024" w:rsidP="00AC4E42">
            <w:pPr>
              <w:spacing w:line="264" w:lineRule="auto"/>
              <w:jc w:val="center"/>
              <w:rPr>
                <w:sz w:val="20"/>
              </w:rPr>
            </w:pPr>
            <w:r>
              <w:rPr>
                <w:sz w:val="20"/>
              </w:rPr>
              <w:t>Подписание</w:t>
            </w:r>
            <w:r w:rsidRPr="00246A40">
              <w:rPr>
                <w:sz w:val="20"/>
              </w:rPr>
              <w:t xml:space="preserve">: </w:t>
            </w:r>
            <w:smartTag w:uri="urn:schemas-microsoft-com:office:smarttags" w:element="date">
              <w:smartTagPr>
                <w:attr w:name="Month" w:val="10"/>
                <w:attr w:name="Day" w:val="26"/>
                <w:attr w:name="Year" w:val="1973"/>
              </w:smartTagPr>
              <w:r w:rsidRPr="00246A40">
                <w:rPr>
                  <w:sz w:val="20"/>
                </w:rPr>
                <w:t>26/10/1973</w:t>
              </w:r>
            </w:smartTag>
          </w:p>
        </w:tc>
        <w:tc>
          <w:tcPr>
            <w:tcW w:w="1976" w:type="dxa"/>
            <w:shd w:val="clear" w:color="auto" w:fill="auto"/>
          </w:tcPr>
          <w:p w:rsidR="00061024" w:rsidRPr="00246A40" w:rsidRDefault="00061024" w:rsidP="00AC4E42">
            <w:pPr>
              <w:spacing w:line="264" w:lineRule="auto"/>
              <w:jc w:val="center"/>
              <w:rPr>
                <w:sz w:val="20"/>
              </w:rPr>
            </w:pPr>
            <w:r>
              <w:rPr>
                <w:sz w:val="20"/>
              </w:rPr>
              <w:t xml:space="preserve">Ратификация или присоединение: </w:t>
            </w:r>
            <w:smartTag w:uri="urn:schemas-microsoft-com:office:smarttags" w:element="date">
              <w:smartTagPr>
                <w:attr w:name="Month" w:val="12"/>
                <w:attr w:name="Day" w:val="19"/>
                <w:attr w:name="Year" w:val="1975"/>
              </w:smartTagPr>
              <w:r>
                <w:rPr>
                  <w:sz w:val="20"/>
                </w:rPr>
                <w:t>19/12/1975</w:t>
              </w:r>
            </w:smartTag>
          </w:p>
        </w:tc>
        <w:tc>
          <w:tcPr>
            <w:tcW w:w="1977" w:type="dxa"/>
            <w:shd w:val="clear" w:color="auto" w:fill="auto"/>
          </w:tcPr>
          <w:p w:rsidR="00061024" w:rsidRPr="00246A40" w:rsidRDefault="00061024" w:rsidP="00AC4E42">
            <w:pPr>
              <w:spacing w:line="264" w:lineRule="auto"/>
              <w:jc w:val="center"/>
              <w:rPr>
                <w:sz w:val="20"/>
              </w:rPr>
            </w:pPr>
            <w:r>
              <w:rPr>
                <w:sz w:val="20"/>
              </w:rPr>
              <w:t xml:space="preserve">Вступление в силу: </w:t>
            </w:r>
            <w:smartTag w:uri="urn:schemas-microsoft-com:office:smarttags" w:element="date">
              <w:smartTagPr>
                <w:attr w:name="Month" w:val="1"/>
                <w:attr w:name="Day" w:val="20"/>
                <w:attr w:name="Year" w:val="1976"/>
              </w:smartTagPr>
              <w:r>
                <w:rPr>
                  <w:sz w:val="20"/>
                </w:rPr>
                <w:t>20/1/1976</w:t>
              </w:r>
            </w:smartTag>
          </w:p>
        </w:tc>
        <w:tc>
          <w:tcPr>
            <w:tcW w:w="1393" w:type="dxa"/>
            <w:gridSpan w:val="2"/>
            <w:vMerge/>
          </w:tcPr>
          <w:p w:rsidR="00061024" w:rsidRPr="00246A40" w:rsidRDefault="00061024" w:rsidP="00AC4E42">
            <w:pPr>
              <w:spacing w:line="264" w:lineRule="auto"/>
              <w:jc w:val="center"/>
              <w:rPr>
                <w:sz w:val="20"/>
              </w:rPr>
            </w:pPr>
          </w:p>
        </w:tc>
        <w:tc>
          <w:tcPr>
            <w:tcW w:w="1394" w:type="dxa"/>
            <w:vMerge/>
          </w:tcPr>
          <w:p w:rsidR="00061024" w:rsidRPr="00246A40" w:rsidRDefault="00061024" w:rsidP="00AC4E42">
            <w:pPr>
              <w:spacing w:line="264" w:lineRule="auto"/>
              <w:jc w:val="center"/>
              <w:rPr>
                <w:sz w:val="20"/>
              </w:rPr>
            </w:pPr>
          </w:p>
        </w:tc>
      </w:tr>
      <w:tr w:rsidR="00AC4E42" w:rsidRPr="00016878" w:rsidTr="0007241B">
        <w:tblPrEx>
          <w:tblCellMar>
            <w:left w:w="108" w:type="dxa"/>
            <w:right w:w="108" w:type="dxa"/>
          </w:tblCellMar>
        </w:tblPrEx>
        <w:tc>
          <w:tcPr>
            <w:tcW w:w="705" w:type="dxa"/>
            <w:vMerge w:val="restart"/>
          </w:tcPr>
          <w:p w:rsidR="00061024" w:rsidRPr="00246A40" w:rsidRDefault="00061024" w:rsidP="00AC4E42">
            <w:pPr>
              <w:spacing w:line="264" w:lineRule="auto"/>
              <w:jc w:val="center"/>
              <w:rPr>
                <w:sz w:val="20"/>
              </w:rPr>
            </w:pPr>
            <w:r w:rsidRPr="00246A40">
              <w:rPr>
                <w:sz w:val="20"/>
              </w:rPr>
              <w:t>081</w:t>
            </w:r>
          </w:p>
        </w:tc>
        <w:tc>
          <w:tcPr>
            <w:tcW w:w="5929" w:type="dxa"/>
            <w:gridSpan w:val="3"/>
            <w:shd w:val="clear" w:color="auto" w:fill="auto"/>
          </w:tcPr>
          <w:p w:rsidR="00061024" w:rsidRPr="00016878" w:rsidRDefault="00061024" w:rsidP="00AC4E42">
            <w:pPr>
              <w:spacing w:line="264" w:lineRule="auto"/>
              <w:rPr>
                <w:sz w:val="20"/>
              </w:rPr>
            </w:pPr>
            <w:r w:rsidRPr="00016878">
              <w:rPr>
                <w:bCs/>
                <w:color w:val="000000"/>
                <w:sz w:val="20"/>
              </w:rPr>
              <w:t>Дополнительный протокол к протоколу к Европейскому соглашению о защите телевизионных передач</w:t>
            </w:r>
            <w:r w:rsidRPr="00016878">
              <w:rPr>
                <w:sz w:val="20"/>
              </w:rPr>
              <w:t xml:space="preserve">  </w:t>
            </w:r>
          </w:p>
        </w:tc>
        <w:tc>
          <w:tcPr>
            <w:tcW w:w="1393" w:type="dxa"/>
            <w:gridSpan w:val="2"/>
            <w:vMerge w:val="restart"/>
          </w:tcPr>
          <w:p w:rsidR="00061024" w:rsidRPr="00016878" w:rsidRDefault="00061024" w:rsidP="00AC4E42">
            <w:pPr>
              <w:spacing w:line="264" w:lineRule="auto"/>
              <w:jc w:val="center"/>
              <w:rPr>
                <w:sz w:val="20"/>
              </w:rPr>
            </w:pPr>
            <w:r w:rsidRPr="00016878">
              <w:rPr>
                <w:sz w:val="20"/>
              </w:rPr>
              <w:t>14/1/1974</w:t>
            </w:r>
          </w:p>
        </w:tc>
        <w:tc>
          <w:tcPr>
            <w:tcW w:w="1394" w:type="dxa"/>
            <w:vMerge w:val="restart"/>
          </w:tcPr>
          <w:p w:rsidR="00061024" w:rsidRPr="00016878" w:rsidRDefault="00061024" w:rsidP="00AC4E42">
            <w:pPr>
              <w:spacing w:line="264" w:lineRule="auto"/>
              <w:jc w:val="center"/>
              <w:rPr>
                <w:sz w:val="20"/>
              </w:rPr>
            </w:pPr>
            <w:r w:rsidRPr="00016878">
              <w:rPr>
                <w:sz w:val="20"/>
              </w:rPr>
              <w:t>31/12/1974</w:t>
            </w:r>
          </w:p>
        </w:tc>
      </w:tr>
      <w:tr w:rsidR="0007241B" w:rsidRPr="00016878" w:rsidTr="0007241B">
        <w:tblPrEx>
          <w:tblCellMar>
            <w:left w:w="108" w:type="dxa"/>
            <w:right w:w="108" w:type="dxa"/>
          </w:tblCellMar>
        </w:tblPrEx>
        <w:tc>
          <w:tcPr>
            <w:tcW w:w="705" w:type="dxa"/>
            <w:vMerge/>
          </w:tcPr>
          <w:p w:rsidR="00061024" w:rsidRPr="00016878" w:rsidRDefault="00061024" w:rsidP="00AC4E42">
            <w:pPr>
              <w:spacing w:line="264" w:lineRule="auto"/>
              <w:jc w:val="center"/>
              <w:rPr>
                <w:sz w:val="20"/>
              </w:rPr>
            </w:pPr>
          </w:p>
        </w:tc>
        <w:tc>
          <w:tcPr>
            <w:tcW w:w="1976" w:type="dxa"/>
            <w:shd w:val="clear" w:color="auto" w:fill="auto"/>
          </w:tcPr>
          <w:p w:rsidR="00061024" w:rsidRPr="00016878" w:rsidRDefault="00061024" w:rsidP="00AC4E42">
            <w:pPr>
              <w:spacing w:line="264" w:lineRule="auto"/>
              <w:jc w:val="center"/>
              <w:rPr>
                <w:sz w:val="20"/>
              </w:rPr>
            </w:pPr>
            <w:r w:rsidRPr="00016878">
              <w:rPr>
                <w:sz w:val="20"/>
              </w:rPr>
              <w:t>Подписание: 24/5/1974</w:t>
            </w:r>
          </w:p>
        </w:tc>
        <w:tc>
          <w:tcPr>
            <w:tcW w:w="1976" w:type="dxa"/>
            <w:shd w:val="clear" w:color="auto" w:fill="auto"/>
          </w:tcPr>
          <w:p w:rsidR="00061024" w:rsidRPr="00016878" w:rsidRDefault="00061024" w:rsidP="00AC4E42">
            <w:pPr>
              <w:spacing w:line="264" w:lineRule="auto"/>
              <w:jc w:val="center"/>
              <w:rPr>
                <w:sz w:val="20"/>
              </w:rPr>
            </w:pPr>
            <w:r w:rsidRPr="00016878">
              <w:rPr>
                <w:sz w:val="20"/>
              </w:rPr>
              <w:t>Ратификация или присоединение: 19/12/1975</w:t>
            </w:r>
          </w:p>
        </w:tc>
        <w:tc>
          <w:tcPr>
            <w:tcW w:w="1977" w:type="dxa"/>
            <w:shd w:val="clear" w:color="auto" w:fill="auto"/>
          </w:tcPr>
          <w:p w:rsidR="00061024" w:rsidRPr="00016878" w:rsidRDefault="00061024" w:rsidP="00AC4E42">
            <w:pPr>
              <w:spacing w:line="264" w:lineRule="auto"/>
              <w:jc w:val="center"/>
              <w:rPr>
                <w:sz w:val="20"/>
              </w:rPr>
            </w:pPr>
            <w:r w:rsidRPr="00016878">
              <w:rPr>
                <w:sz w:val="20"/>
              </w:rPr>
              <w:t>Вступление в силу: 20/1/1976</w:t>
            </w:r>
          </w:p>
        </w:tc>
        <w:tc>
          <w:tcPr>
            <w:tcW w:w="1393" w:type="dxa"/>
            <w:gridSpan w:val="2"/>
            <w:vMerge/>
          </w:tcPr>
          <w:p w:rsidR="00061024" w:rsidRPr="00016878" w:rsidRDefault="00061024" w:rsidP="00AC4E42">
            <w:pPr>
              <w:spacing w:line="264" w:lineRule="auto"/>
              <w:jc w:val="center"/>
              <w:rPr>
                <w:sz w:val="20"/>
              </w:rPr>
            </w:pPr>
          </w:p>
        </w:tc>
        <w:tc>
          <w:tcPr>
            <w:tcW w:w="1394" w:type="dxa"/>
            <w:vMerge/>
          </w:tcPr>
          <w:p w:rsidR="00061024" w:rsidRPr="00016878" w:rsidRDefault="00061024" w:rsidP="00AC4E42">
            <w:pPr>
              <w:spacing w:line="264" w:lineRule="auto"/>
              <w:jc w:val="center"/>
              <w:rPr>
                <w:sz w:val="20"/>
              </w:rPr>
            </w:pPr>
          </w:p>
        </w:tc>
      </w:tr>
      <w:tr w:rsidR="00AC4E42" w:rsidRPr="00246A40" w:rsidTr="0007241B">
        <w:tblPrEx>
          <w:tblCellMar>
            <w:left w:w="108" w:type="dxa"/>
            <w:right w:w="108" w:type="dxa"/>
          </w:tblCellMar>
        </w:tblPrEx>
        <w:tc>
          <w:tcPr>
            <w:tcW w:w="705" w:type="dxa"/>
            <w:vMerge w:val="restart"/>
          </w:tcPr>
          <w:p w:rsidR="00061024" w:rsidRPr="00016878" w:rsidRDefault="00061024" w:rsidP="00AC4E42">
            <w:pPr>
              <w:spacing w:line="264" w:lineRule="auto"/>
              <w:jc w:val="center"/>
              <w:rPr>
                <w:sz w:val="20"/>
              </w:rPr>
            </w:pPr>
            <w:r w:rsidRPr="00016878">
              <w:rPr>
                <w:sz w:val="20"/>
              </w:rPr>
              <w:t>084</w:t>
            </w:r>
          </w:p>
        </w:tc>
        <w:tc>
          <w:tcPr>
            <w:tcW w:w="5929" w:type="dxa"/>
            <w:gridSpan w:val="3"/>
            <w:shd w:val="clear" w:color="auto" w:fill="auto"/>
          </w:tcPr>
          <w:p w:rsidR="00061024" w:rsidRPr="00016878" w:rsidRDefault="00061024" w:rsidP="00AC4E42">
            <w:pPr>
              <w:spacing w:line="264" w:lineRule="auto"/>
              <w:rPr>
                <w:sz w:val="20"/>
              </w:rPr>
            </w:pPr>
            <w:r w:rsidRPr="00016878">
              <w:rPr>
                <w:bCs/>
                <w:color w:val="000000"/>
                <w:sz w:val="20"/>
              </w:rPr>
              <w:t>Европейское соглашение об обмене реагентами для определения группы ткани</w:t>
            </w:r>
          </w:p>
        </w:tc>
        <w:tc>
          <w:tcPr>
            <w:tcW w:w="1393" w:type="dxa"/>
            <w:gridSpan w:val="2"/>
            <w:vMerge w:val="restart"/>
          </w:tcPr>
          <w:p w:rsidR="00061024" w:rsidRPr="00246A40" w:rsidRDefault="00061024" w:rsidP="00AC4E42">
            <w:pPr>
              <w:spacing w:line="264" w:lineRule="auto"/>
              <w:jc w:val="center"/>
              <w:rPr>
                <w:sz w:val="20"/>
              </w:rPr>
            </w:pPr>
            <w:smartTag w:uri="urn:schemas-microsoft-com:office:smarttags" w:element="date">
              <w:smartTagPr>
                <w:attr w:name="Month" w:val="9"/>
                <w:attr w:name="Day" w:val="17"/>
                <w:attr w:name="Year" w:val="1974"/>
              </w:smartTagPr>
              <w:r w:rsidRPr="00246A40">
                <w:rPr>
                  <w:sz w:val="20"/>
                </w:rPr>
                <w:t>17/9/1974</w:t>
              </w:r>
            </w:smartTag>
          </w:p>
        </w:tc>
        <w:tc>
          <w:tcPr>
            <w:tcW w:w="1394" w:type="dxa"/>
            <w:vMerge w:val="restart"/>
          </w:tcPr>
          <w:p w:rsidR="00061024" w:rsidRPr="00246A40" w:rsidRDefault="00061024" w:rsidP="00AC4E42">
            <w:pPr>
              <w:spacing w:line="264" w:lineRule="auto"/>
              <w:jc w:val="center"/>
              <w:rPr>
                <w:sz w:val="20"/>
              </w:rPr>
            </w:pPr>
            <w:smartTag w:uri="urn:schemas-microsoft-com:office:smarttags" w:element="date">
              <w:smartTagPr>
                <w:attr w:name="Month" w:val="4"/>
                <w:attr w:name="Day" w:val="23"/>
                <w:attr w:name="Year" w:val="1977"/>
              </w:smartTagPr>
              <w:r w:rsidRPr="00246A40">
                <w:rPr>
                  <w:sz w:val="20"/>
                </w:rPr>
                <w:t>23/4/1977</w:t>
              </w:r>
            </w:smartTag>
          </w:p>
        </w:tc>
      </w:tr>
      <w:tr w:rsidR="0007241B" w:rsidRPr="00246A40" w:rsidTr="0007241B">
        <w:tblPrEx>
          <w:tblCellMar>
            <w:left w:w="108" w:type="dxa"/>
            <w:right w:w="108" w:type="dxa"/>
          </w:tblCellMar>
        </w:tblPrEx>
        <w:tc>
          <w:tcPr>
            <w:tcW w:w="705" w:type="dxa"/>
            <w:vMerge/>
          </w:tcPr>
          <w:p w:rsidR="00061024" w:rsidRPr="00246A40" w:rsidRDefault="00061024" w:rsidP="00AC4E42">
            <w:pPr>
              <w:spacing w:line="264" w:lineRule="auto"/>
              <w:jc w:val="center"/>
              <w:rPr>
                <w:sz w:val="20"/>
              </w:rPr>
            </w:pPr>
          </w:p>
        </w:tc>
        <w:tc>
          <w:tcPr>
            <w:tcW w:w="1976" w:type="dxa"/>
            <w:shd w:val="clear" w:color="auto" w:fill="auto"/>
          </w:tcPr>
          <w:p w:rsidR="00061024" w:rsidRPr="00246A40" w:rsidRDefault="00061024" w:rsidP="00AC4E42">
            <w:pPr>
              <w:spacing w:line="264" w:lineRule="auto"/>
              <w:jc w:val="center"/>
              <w:rPr>
                <w:sz w:val="20"/>
              </w:rPr>
            </w:pPr>
            <w:r>
              <w:rPr>
                <w:sz w:val="20"/>
              </w:rPr>
              <w:t>Подписание</w:t>
            </w:r>
            <w:r w:rsidRPr="00246A40">
              <w:rPr>
                <w:sz w:val="20"/>
              </w:rPr>
              <w:t xml:space="preserve">: </w:t>
            </w:r>
            <w:smartTag w:uri="urn:schemas-microsoft-com:office:smarttags" w:element="date">
              <w:smartTagPr>
                <w:attr w:name="Month" w:val="10"/>
                <w:attr w:name="Day" w:val="13"/>
                <w:attr w:name="Year" w:val="1980"/>
              </w:smartTagPr>
              <w:r w:rsidRPr="00246A40">
                <w:rPr>
                  <w:sz w:val="20"/>
                </w:rPr>
                <w:t>13/10/1980</w:t>
              </w:r>
            </w:smartTag>
          </w:p>
        </w:tc>
        <w:tc>
          <w:tcPr>
            <w:tcW w:w="1976" w:type="dxa"/>
            <w:shd w:val="clear" w:color="auto" w:fill="auto"/>
          </w:tcPr>
          <w:p w:rsidR="00061024" w:rsidRPr="00246A40" w:rsidRDefault="00061024" w:rsidP="00AC4E42">
            <w:pPr>
              <w:spacing w:line="264" w:lineRule="auto"/>
              <w:jc w:val="center"/>
              <w:rPr>
                <w:sz w:val="20"/>
              </w:rPr>
            </w:pPr>
            <w:r>
              <w:rPr>
                <w:sz w:val="20"/>
              </w:rPr>
              <w:t>Ратификация или присоединение:</w:t>
            </w:r>
            <w:r w:rsidRPr="00246A40">
              <w:rPr>
                <w:sz w:val="20"/>
              </w:rPr>
              <w:t xml:space="preserve"> </w:t>
            </w:r>
            <w:smartTag w:uri="urn:schemas-microsoft-com:office:smarttags" w:element="date">
              <w:smartTagPr>
                <w:attr w:name="Month" w:val="12"/>
                <w:attr w:name="Day" w:val="1"/>
                <w:attr w:name="Year" w:val="2004"/>
              </w:smartTagPr>
              <w:r w:rsidRPr="00246A40">
                <w:rPr>
                  <w:sz w:val="20"/>
                </w:rPr>
                <w:t>1/12/2004</w:t>
              </w:r>
            </w:smartTag>
          </w:p>
        </w:tc>
        <w:tc>
          <w:tcPr>
            <w:tcW w:w="1977" w:type="dxa"/>
            <w:shd w:val="clear" w:color="auto" w:fill="auto"/>
          </w:tcPr>
          <w:p w:rsidR="00061024" w:rsidRPr="00246A40" w:rsidRDefault="00061024" w:rsidP="00AC4E42">
            <w:pPr>
              <w:spacing w:line="264" w:lineRule="auto"/>
              <w:jc w:val="center"/>
              <w:rPr>
                <w:sz w:val="20"/>
              </w:rPr>
            </w:pPr>
            <w:r>
              <w:rPr>
                <w:sz w:val="20"/>
              </w:rPr>
              <w:t>Вступление в силу:</w:t>
            </w:r>
            <w:r w:rsidRPr="00246A40">
              <w:rPr>
                <w:sz w:val="20"/>
              </w:rPr>
              <w:t xml:space="preserve"> </w:t>
            </w:r>
            <w:smartTag w:uri="urn:schemas-microsoft-com:office:smarttags" w:element="date">
              <w:smartTagPr>
                <w:attr w:name="Month" w:val="1"/>
                <w:attr w:name="Day" w:val="2"/>
                <w:attr w:name="Year" w:val="2005"/>
              </w:smartTagPr>
              <w:r w:rsidRPr="00246A40">
                <w:rPr>
                  <w:sz w:val="20"/>
                </w:rPr>
                <w:t>2/1/2005</w:t>
              </w:r>
            </w:smartTag>
          </w:p>
        </w:tc>
        <w:tc>
          <w:tcPr>
            <w:tcW w:w="1393" w:type="dxa"/>
            <w:gridSpan w:val="2"/>
            <w:vMerge/>
          </w:tcPr>
          <w:p w:rsidR="00061024" w:rsidRPr="00246A40" w:rsidRDefault="00061024" w:rsidP="00AC4E42">
            <w:pPr>
              <w:spacing w:line="264" w:lineRule="auto"/>
              <w:jc w:val="center"/>
              <w:rPr>
                <w:sz w:val="20"/>
              </w:rPr>
            </w:pPr>
          </w:p>
        </w:tc>
        <w:tc>
          <w:tcPr>
            <w:tcW w:w="1394" w:type="dxa"/>
            <w:vMerge/>
          </w:tcPr>
          <w:p w:rsidR="00061024" w:rsidRPr="00246A40" w:rsidRDefault="00061024" w:rsidP="00AC4E42">
            <w:pPr>
              <w:spacing w:line="264" w:lineRule="auto"/>
              <w:jc w:val="center"/>
              <w:rPr>
                <w:sz w:val="20"/>
              </w:rPr>
            </w:pPr>
          </w:p>
        </w:tc>
      </w:tr>
      <w:tr w:rsidR="00AC4E42" w:rsidRPr="00246A40" w:rsidTr="0007241B">
        <w:tblPrEx>
          <w:tblCellMar>
            <w:left w:w="108" w:type="dxa"/>
            <w:right w:w="108" w:type="dxa"/>
          </w:tblCellMar>
        </w:tblPrEx>
        <w:tc>
          <w:tcPr>
            <w:tcW w:w="705" w:type="dxa"/>
            <w:vMerge w:val="restart"/>
          </w:tcPr>
          <w:p w:rsidR="00061024" w:rsidRPr="00246A40" w:rsidRDefault="00061024" w:rsidP="00AC4E42">
            <w:pPr>
              <w:spacing w:line="264" w:lineRule="auto"/>
              <w:jc w:val="center"/>
              <w:rPr>
                <w:sz w:val="20"/>
              </w:rPr>
            </w:pPr>
            <w:r w:rsidRPr="00246A40">
              <w:rPr>
                <w:sz w:val="20"/>
              </w:rPr>
              <w:t>089</w:t>
            </w:r>
          </w:p>
        </w:tc>
        <w:tc>
          <w:tcPr>
            <w:tcW w:w="5929" w:type="dxa"/>
            <w:gridSpan w:val="3"/>
            <w:shd w:val="clear" w:color="auto" w:fill="auto"/>
          </w:tcPr>
          <w:p w:rsidR="00061024" w:rsidRPr="00CE4CDA" w:rsidRDefault="00061024" w:rsidP="00AC4E42">
            <w:pPr>
              <w:spacing w:line="264" w:lineRule="auto"/>
              <w:rPr>
                <w:sz w:val="20"/>
              </w:rPr>
            </w:pPr>
            <w:r w:rsidRPr="00CE4CDA">
              <w:rPr>
                <w:bCs/>
                <w:color w:val="000000"/>
                <w:sz w:val="20"/>
              </w:rPr>
              <w:t>Дополнительный протокол к Европейскому соглашению об обмене реагентами для определения группы ткани</w:t>
            </w:r>
          </w:p>
        </w:tc>
        <w:tc>
          <w:tcPr>
            <w:tcW w:w="1393" w:type="dxa"/>
            <w:gridSpan w:val="2"/>
            <w:vMerge w:val="restart"/>
          </w:tcPr>
          <w:p w:rsidR="00061024" w:rsidRPr="00246A40" w:rsidRDefault="00061024" w:rsidP="00AC4E42">
            <w:pPr>
              <w:spacing w:line="264" w:lineRule="auto"/>
              <w:jc w:val="center"/>
              <w:rPr>
                <w:sz w:val="20"/>
              </w:rPr>
            </w:pPr>
            <w:smartTag w:uri="urn:schemas-microsoft-com:office:smarttags" w:element="date">
              <w:smartTagPr>
                <w:attr w:name="Month" w:val="6"/>
                <w:attr w:name="Day" w:val="24"/>
                <w:attr w:name="Year" w:val="1976"/>
              </w:smartTagPr>
              <w:r w:rsidRPr="00246A40">
                <w:rPr>
                  <w:sz w:val="20"/>
                </w:rPr>
                <w:t>24/6/1976</w:t>
              </w:r>
            </w:smartTag>
          </w:p>
        </w:tc>
        <w:tc>
          <w:tcPr>
            <w:tcW w:w="1394" w:type="dxa"/>
            <w:vMerge w:val="restart"/>
          </w:tcPr>
          <w:p w:rsidR="00061024" w:rsidRPr="00246A40" w:rsidRDefault="00061024" w:rsidP="00AC4E42">
            <w:pPr>
              <w:spacing w:line="264" w:lineRule="auto"/>
              <w:jc w:val="center"/>
              <w:rPr>
                <w:sz w:val="20"/>
              </w:rPr>
            </w:pPr>
            <w:smartTag w:uri="urn:schemas-microsoft-com:office:smarttags" w:element="date">
              <w:smartTagPr>
                <w:attr w:name="Month" w:val="4"/>
                <w:attr w:name="Day" w:val="23"/>
                <w:attr w:name="Year" w:val="1977"/>
              </w:smartTagPr>
              <w:r w:rsidRPr="00246A40">
                <w:rPr>
                  <w:sz w:val="20"/>
                </w:rPr>
                <w:t>23/4/1977</w:t>
              </w:r>
            </w:smartTag>
          </w:p>
        </w:tc>
      </w:tr>
      <w:tr w:rsidR="0007241B" w:rsidRPr="00246A40" w:rsidTr="0007241B">
        <w:tblPrEx>
          <w:tblCellMar>
            <w:left w:w="108" w:type="dxa"/>
            <w:right w:w="108" w:type="dxa"/>
          </w:tblCellMar>
        </w:tblPrEx>
        <w:tc>
          <w:tcPr>
            <w:tcW w:w="705" w:type="dxa"/>
            <w:vMerge/>
          </w:tcPr>
          <w:p w:rsidR="00061024" w:rsidRPr="00246A40" w:rsidRDefault="00061024" w:rsidP="00AC4E42">
            <w:pPr>
              <w:spacing w:line="264" w:lineRule="auto"/>
              <w:jc w:val="center"/>
              <w:rPr>
                <w:sz w:val="20"/>
              </w:rPr>
            </w:pPr>
          </w:p>
        </w:tc>
        <w:tc>
          <w:tcPr>
            <w:tcW w:w="1976" w:type="dxa"/>
            <w:shd w:val="clear" w:color="auto" w:fill="auto"/>
          </w:tcPr>
          <w:p w:rsidR="00061024" w:rsidRPr="00246A40" w:rsidRDefault="00061024" w:rsidP="00AC4E42">
            <w:pPr>
              <w:spacing w:line="264" w:lineRule="auto"/>
              <w:jc w:val="center"/>
              <w:rPr>
                <w:sz w:val="20"/>
              </w:rPr>
            </w:pPr>
            <w:r>
              <w:rPr>
                <w:sz w:val="20"/>
              </w:rPr>
              <w:t>Подписание</w:t>
            </w:r>
            <w:r w:rsidRPr="00246A40">
              <w:rPr>
                <w:sz w:val="20"/>
              </w:rPr>
              <w:t xml:space="preserve">: </w:t>
            </w:r>
            <w:smartTag w:uri="urn:schemas-microsoft-com:office:smarttags" w:element="date">
              <w:smartTagPr>
                <w:attr w:name="Month" w:val="10"/>
                <w:attr w:name="Day" w:val="13"/>
                <w:attr w:name="Year" w:val="1980"/>
              </w:smartTagPr>
              <w:r w:rsidRPr="00246A40">
                <w:rPr>
                  <w:sz w:val="20"/>
                </w:rPr>
                <w:t>13/10/1980</w:t>
              </w:r>
            </w:smartTag>
          </w:p>
        </w:tc>
        <w:tc>
          <w:tcPr>
            <w:tcW w:w="1976" w:type="dxa"/>
            <w:shd w:val="clear" w:color="auto" w:fill="auto"/>
          </w:tcPr>
          <w:p w:rsidR="00061024" w:rsidRPr="00246A40" w:rsidRDefault="00061024" w:rsidP="00AC4E42">
            <w:pPr>
              <w:spacing w:line="264" w:lineRule="auto"/>
              <w:jc w:val="center"/>
              <w:rPr>
                <w:sz w:val="20"/>
              </w:rPr>
            </w:pPr>
            <w:r>
              <w:rPr>
                <w:sz w:val="20"/>
              </w:rPr>
              <w:t>Ратификация или присоединение:</w:t>
            </w:r>
            <w:r w:rsidRPr="00246A40">
              <w:rPr>
                <w:sz w:val="20"/>
              </w:rPr>
              <w:t xml:space="preserve"> </w:t>
            </w:r>
            <w:smartTag w:uri="urn:schemas-microsoft-com:office:smarttags" w:element="date">
              <w:smartTagPr>
                <w:attr w:name="Month" w:val="12"/>
                <w:attr w:name="Day" w:val="1"/>
                <w:attr w:name="Year" w:val="2004"/>
              </w:smartTagPr>
              <w:r w:rsidRPr="00246A40">
                <w:rPr>
                  <w:sz w:val="20"/>
                </w:rPr>
                <w:t>1/12/2004</w:t>
              </w:r>
            </w:smartTag>
          </w:p>
        </w:tc>
        <w:tc>
          <w:tcPr>
            <w:tcW w:w="1977" w:type="dxa"/>
            <w:shd w:val="clear" w:color="auto" w:fill="auto"/>
          </w:tcPr>
          <w:p w:rsidR="00061024" w:rsidRPr="00246A40" w:rsidRDefault="00061024" w:rsidP="00AC4E42">
            <w:pPr>
              <w:spacing w:line="264" w:lineRule="auto"/>
              <w:jc w:val="center"/>
              <w:rPr>
                <w:sz w:val="20"/>
              </w:rPr>
            </w:pPr>
            <w:r>
              <w:rPr>
                <w:sz w:val="20"/>
              </w:rPr>
              <w:t>Вступление в силу:</w:t>
            </w:r>
            <w:r w:rsidRPr="00246A40">
              <w:rPr>
                <w:sz w:val="20"/>
              </w:rPr>
              <w:t xml:space="preserve"> </w:t>
            </w:r>
            <w:smartTag w:uri="urn:schemas-microsoft-com:office:smarttags" w:element="date">
              <w:smartTagPr>
                <w:attr w:name="Month" w:val="1"/>
                <w:attr w:name="Day" w:val="2"/>
                <w:attr w:name="Year" w:val="2005"/>
              </w:smartTagPr>
              <w:r w:rsidRPr="00246A40">
                <w:rPr>
                  <w:sz w:val="20"/>
                </w:rPr>
                <w:t>2/1/2005</w:t>
              </w:r>
            </w:smartTag>
          </w:p>
        </w:tc>
        <w:tc>
          <w:tcPr>
            <w:tcW w:w="1393" w:type="dxa"/>
            <w:gridSpan w:val="2"/>
            <w:vMerge/>
          </w:tcPr>
          <w:p w:rsidR="00061024" w:rsidRPr="00246A40" w:rsidRDefault="00061024" w:rsidP="00AC4E42">
            <w:pPr>
              <w:spacing w:line="264" w:lineRule="auto"/>
              <w:jc w:val="center"/>
              <w:rPr>
                <w:sz w:val="20"/>
              </w:rPr>
            </w:pPr>
          </w:p>
        </w:tc>
        <w:tc>
          <w:tcPr>
            <w:tcW w:w="1394" w:type="dxa"/>
            <w:vMerge/>
          </w:tcPr>
          <w:p w:rsidR="00061024" w:rsidRPr="00246A40" w:rsidRDefault="00061024" w:rsidP="00AC4E42">
            <w:pPr>
              <w:spacing w:line="264" w:lineRule="auto"/>
              <w:jc w:val="center"/>
              <w:rPr>
                <w:sz w:val="20"/>
              </w:rPr>
            </w:pPr>
          </w:p>
        </w:tc>
      </w:tr>
      <w:tr w:rsidR="00AC4E42" w:rsidRPr="00246A40" w:rsidTr="0007241B">
        <w:tblPrEx>
          <w:tblCellMar>
            <w:left w:w="108" w:type="dxa"/>
            <w:right w:w="108" w:type="dxa"/>
          </w:tblCellMar>
        </w:tblPrEx>
        <w:tc>
          <w:tcPr>
            <w:tcW w:w="705" w:type="dxa"/>
            <w:vMerge w:val="restart"/>
          </w:tcPr>
          <w:p w:rsidR="00061024" w:rsidRPr="00246A40" w:rsidRDefault="00061024" w:rsidP="00AC4E42">
            <w:pPr>
              <w:spacing w:line="264" w:lineRule="auto"/>
              <w:jc w:val="center"/>
              <w:rPr>
                <w:sz w:val="20"/>
              </w:rPr>
            </w:pPr>
            <w:r w:rsidRPr="00246A40">
              <w:rPr>
                <w:sz w:val="20"/>
              </w:rPr>
              <w:t>090</w:t>
            </w:r>
          </w:p>
        </w:tc>
        <w:tc>
          <w:tcPr>
            <w:tcW w:w="5929" w:type="dxa"/>
            <w:gridSpan w:val="3"/>
            <w:shd w:val="clear" w:color="auto" w:fill="auto"/>
          </w:tcPr>
          <w:p w:rsidR="00061024" w:rsidRPr="0005419B" w:rsidRDefault="00061024" w:rsidP="00AC4E42">
            <w:pPr>
              <w:spacing w:line="264" w:lineRule="auto"/>
              <w:rPr>
                <w:sz w:val="20"/>
              </w:rPr>
            </w:pPr>
            <w:r w:rsidRPr="0005419B">
              <w:rPr>
                <w:bCs/>
                <w:color w:val="000000"/>
                <w:sz w:val="20"/>
              </w:rPr>
              <w:t>Европейская конвенция о пресечении терроризма</w:t>
            </w:r>
          </w:p>
        </w:tc>
        <w:tc>
          <w:tcPr>
            <w:tcW w:w="1393" w:type="dxa"/>
            <w:gridSpan w:val="2"/>
            <w:vMerge w:val="restart"/>
          </w:tcPr>
          <w:p w:rsidR="00061024" w:rsidRPr="00246A40" w:rsidRDefault="00061024" w:rsidP="00AC4E42">
            <w:pPr>
              <w:spacing w:line="264" w:lineRule="auto"/>
              <w:jc w:val="center"/>
              <w:rPr>
                <w:sz w:val="20"/>
              </w:rPr>
            </w:pPr>
            <w:smartTag w:uri="urn:schemas-microsoft-com:office:smarttags" w:element="date">
              <w:smartTagPr>
                <w:attr w:name="Month" w:val="1"/>
                <w:attr w:name="Day" w:val="27"/>
                <w:attr w:name="Year" w:val="1977"/>
              </w:smartTagPr>
              <w:r w:rsidRPr="00246A40">
                <w:rPr>
                  <w:sz w:val="20"/>
                </w:rPr>
                <w:t>27/1/1977</w:t>
              </w:r>
            </w:smartTag>
          </w:p>
        </w:tc>
        <w:tc>
          <w:tcPr>
            <w:tcW w:w="1394" w:type="dxa"/>
            <w:vMerge w:val="restart"/>
          </w:tcPr>
          <w:p w:rsidR="00061024" w:rsidRPr="00246A40" w:rsidRDefault="00061024" w:rsidP="00AC4E42">
            <w:pPr>
              <w:spacing w:line="264" w:lineRule="auto"/>
              <w:jc w:val="center"/>
              <w:rPr>
                <w:sz w:val="20"/>
              </w:rPr>
            </w:pPr>
            <w:smartTag w:uri="urn:schemas-microsoft-com:office:smarttags" w:element="date">
              <w:smartTagPr>
                <w:attr w:name="Month" w:val="8"/>
                <w:attr w:name="Day" w:val="4"/>
                <w:attr w:name="Year" w:val="1978"/>
              </w:smartTagPr>
              <w:r w:rsidRPr="00246A40">
                <w:rPr>
                  <w:sz w:val="20"/>
                </w:rPr>
                <w:t>4/8/1978</w:t>
              </w:r>
            </w:smartTag>
          </w:p>
        </w:tc>
      </w:tr>
      <w:tr w:rsidR="0007241B" w:rsidRPr="00246A40" w:rsidTr="0007241B">
        <w:tblPrEx>
          <w:tblCellMar>
            <w:left w:w="108" w:type="dxa"/>
            <w:right w:w="108" w:type="dxa"/>
          </w:tblCellMar>
        </w:tblPrEx>
        <w:tc>
          <w:tcPr>
            <w:tcW w:w="705" w:type="dxa"/>
            <w:vMerge/>
          </w:tcPr>
          <w:p w:rsidR="00061024" w:rsidRPr="00246A40" w:rsidRDefault="00061024" w:rsidP="00AC4E42">
            <w:pPr>
              <w:spacing w:line="264" w:lineRule="auto"/>
              <w:jc w:val="center"/>
              <w:rPr>
                <w:sz w:val="20"/>
              </w:rPr>
            </w:pPr>
          </w:p>
        </w:tc>
        <w:tc>
          <w:tcPr>
            <w:tcW w:w="1976" w:type="dxa"/>
            <w:shd w:val="clear" w:color="auto" w:fill="auto"/>
          </w:tcPr>
          <w:p w:rsidR="00061024" w:rsidRPr="00246A40" w:rsidRDefault="00061024" w:rsidP="00AC4E42">
            <w:pPr>
              <w:spacing w:line="264" w:lineRule="auto"/>
              <w:jc w:val="center"/>
              <w:rPr>
                <w:sz w:val="20"/>
              </w:rPr>
            </w:pPr>
            <w:r>
              <w:rPr>
                <w:sz w:val="20"/>
              </w:rPr>
              <w:t>Подписание</w:t>
            </w:r>
            <w:r w:rsidRPr="00246A40">
              <w:rPr>
                <w:sz w:val="20"/>
              </w:rPr>
              <w:t xml:space="preserve">: </w:t>
            </w:r>
            <w:smartTag w:uri="urn:schemas-microsoft-com:office:smarttags" w:element="date">
              <w:smartTagPr>
                <w:attr w:name="Month" w:val="1"/>
                <w:attr w:name="Day" w:val="27"/>
                <w:attr w:name="Year" w:val="1977"/>
              </w:smartTagPr>
              <w:r w:rsidRPr="00246A40">
                <w:rPr>
                  <w:sz w:val="20"/>
                </w:rPr>
                <w:t>27/1/1977</w:t>
              </w:r>
            </w:smartTag>
          </w:p>
        </w:tc>
        <w:tc>
          <w:tcPr>
            <w:tcW w:w="1976" w:type="dxa"/>
            <w:shd w:val="clear" w:color="auto" w:fill="auto"/>
          </w:tcPr>
          <w:p w:rsidR="00061024" w:rsidRPr="00246A40" w:rsidRDefault="00061024" w:rsidP="00AC4E42">
            <w:pPr>
              <w:spacing w:line="264" w:lineRule="auto"/>
              <w:jc w:val="center"/>
              <w:rPr>
                <w:sz w:val="20"/>
              </w:rPr>
            </w:pPr>
            <w:r>
              <w:rPr>
                <w:sz w:val="20"/>
              </w:rPr>
              <w:t>Ратификация или присоединение:</w:t>
            </w:r>
            <w:r w:rsidRPr="00246A40">
              <w:rPr>
                <w:sz w:val="20"/>
              </w:rPr>
              <w:t xml:space="preserve"> </w:t>
            </w:r>
            <w:smartTag w:uri="urn:schemas-microsoft-com:office:smarttags" w:element="date">
              <w:smartTagPr>
                <w:attr w:name="Month" w:val="5"/>
                <w:attr w:name="Day" w:val="19"/>
                <w:attr w:name="Year" w:val="1981"/>
              </w:smartTagPr>
              <w:r w:rsidRPr="00246A40">
                <w:rPr>
                  <w:sz w:val="20"/>
                </w:rPr>
                <w:t>19/5/1981</w:t>
              </w:r>
            </w:smartTag>
          </w:p>
        </w:tc>
        <w:tc>
          <w:tcPr>
            <w:tcW w:w="1977" w:type="dxa"/>
            <w:shd w:val="clear" w:color="auto" w:fill="auto"/>
          </w:tcPr>
          <w:p w:rsidR="00061024" w:rsidRPr="00246A40" w:rsidRDefault="00061024" w:rsidP="00AC4E42">
            <w:pPr>
              <w:spacing w:line="264" w:lineRule="auto"/>
              <w:jc w:val="center"/>
              <w:rPr>
                <w:sz w:val="20"/>
              </w:rPr>
            </w:pPr>
            <w:r>
              <w:rPr>
                <w:sz w:val="20"/>
              </w:rPr>
              <w:t>Вступление в силу:</w:t>
            </w:r>
            <w:r w:rsidRPr="00246A40">
              <w:rPr>
                <w:sz w:val="20"/>
              </w:rPr>
              <w:t xml:space="preserve"> </w:t>
            </w:r>
            <w:smartTag w:uri="urn:schemas-microsoft-com:office:smarttags" w:element="date">
              <w:smartTagPr>
                <w:attr w:name="Month" w:val="8"/>
                <w:attr w:name="Day" w:val="20"/>
                <w:attr w:name="Year" w:val="1981"/>
              </w:smartTagPr>
              <w:r w:rsidRPr="00246A40">
                <w:rPr>
                  <w:sz w:val="20"/>
                </w:rPr>
                <w:t>20/8/1981</w:t>
              </w:r>
            </w:smartTag>
          </w:p>
        </w:tc>
        <w:tc>
          <w:tcPr>
            <w:tcW w:w="1393" w:type="dxa"/>
            <w:gridSpan w:val="2"/>
            <w:vMerge/>
          </w:tcPr>
          <w:p w:rsidR="00061024" w:rsidRPr="00246A40" w:rsidRDefault="00061024" w:rsidP="00AC4E42">
            <w:pPr>
              <w:spacing w:line="264" w:lineRule="auto"/>
              <w:jc w:val="center"/>
              <w:rPr>
                <w:sz w:val="20"/>
              </w:rPr>
            </w:pPr>
          </w:p>
        </w:tc>
        <w:tc>
          <w:tcPr>
            <w:tcW w:w="1394" w:type="dxa"/>
            <w:vMerge/>
          </w:tcPr>
          <w:p w:rsidR="00061024" w:rsidRPr="00246A40" w:rsidRDefault="00061024" w:rsidP="00AC4E42">
            <w:pPr>
              <w:spacing w:line="264" w:lineRule="auto"/>
              <w:jc w:val="center"/>
              <w:rPr>
                <w:sz w:val="20"/>
              </w:rPr>
            </w:pPr>
          </w:p>
        </w:tc>
      </w:tr>
      <w:tr w:rsidR="00AC4E42" w:rsidRPr="00246A40" w:rsidTr="0007241B">
        <w:tblPrEx>
          <w:tblCellMar>
            <w:left w:w="108" w:type="dxa"/>
            <w:right w:w="108" w:type="dxa"/>
          </w:tblCellMar>
        </w:tblPrEx>
        <w:tc>
          <w:tcPr>
            <w:tcW w:w="705" w:type="dxa"/>
            <w:vMerge w:val="restart"/>
          </w:tcPr>
          <w:p w:rsidR="00061024" w:rsidRPr="00246A40" w:rsidRDefault="00061024" w:rsidP="00AC4E42">
            <w:pPr>
              <w:spacing w:line="264" w:lineRule="auto"/>
              <w:jc w:val="center"/>
              <w:rPr>
                <w:sz w:val="20"/>
              </w:rPr>
            </w:pPr>
            <w:r w:rsidRPr="00246A40">
              <w:rPr>
                <w:sz w:val="20"/>
              </w:rPr>
              <w:t>092</w:t>
            </w:r>
          </w:p>
        </w:tc>
        <w:tc>
          <w:tcPr>
            <w:tcW w:w="5929" w:type="dxa"/>
            <w:gridSpan w:val="3"/>
            <w:shd w:val="clear" w:color="auto" w:fill="auto"/>
          </w:tcPr>
          <w:p w:rsidR="00061024" w:rsidRPr="0005419B" w:rsidRDefault="00061024" w:rsidP="00AC4E42">
            <w:pPr>
              <w:spacing w:line="264" w:lineRule="auto"/>
              <w:rPr>
                <w:sz w:val="20"/>
              </w:rPr>
            </w:pPr>
            <w:r w:rsidRPr="0005419B">
              <w:rPr>
                <w:bCs/>
                <w:color w:val="000000"/>
                <w:sz w:val="20"/>
              </w:rPr>
              <w:t>Европейское соглашение о передаче заявлений о правовой помощи</w:t>
            </w:r>
          </w:p>
        </w:tc>
        <w:tc>
          <w:tcPr>
            <w:tcW w:w="1393" w:type="dxa"/>
            <w:gridSpan w:val="2"/>
            <w:vMerge w:val="restart"/>
          </w:tcPr>
          <w:p w:rsidR="00061024" w:rsidRPr="00246A40" w:rsidRDefault="00061024" w:rsidP="00AC4E42">
            <w:pPr>
              <w:spacing w:line="264" w:lineRule="auto"/>
              <w:jc w:val="center"/>
              <w:rPr>
                <w:sz w:val="20"/>
              </w:rPr>
            </w:pPr>
            <w:smartTag w:uri="urn:schemas-microsoft-com:office:smarttags" w:element="date">
              <w:smartTagPr>
                <w:attr w:name="Month" w:val="1"/>
                <w:attr w:name="Day" w:val="27"/>
                <w:attr w:name="Year" w:val="1977"/>
              </w:smartTagPr>
              <w:r w:rsidRPr="00246A40">
                <w:rPr>
                  <w:sz w:val="20"/>
                </w:rPr>
                <w:t>27/1/1977</w:t>
              </w:r>
            </w:smartTag>
          </w:p>
        </w:tc>
        <w:tc>
          <w:tcPr>
            <w:tcW w:w="1394" w:type="dxa"/>
            <w:vMerge w:val="restart"/>
          </w:tcPr>
          <w:p w:rsidR="00061024" w:rsidRPr="00246A40" w:rsidRDefault="00061024" w:rsidP="00AC4E42">
            <w:pPr>
              <w:spacing w:line="264" w:lineRule="auto"/>
              <w:jc w:val="center"/>
              <w:rPr>
                <w:sz w:val="20"/>
              </w:rPr>
            </w:pPr>
            <w:smartTag w:uri="urn:schemas-microsoft-com:office:smarttags" w:element="date">
              <w:smartTagPr>
                <w:attr w:name="Month" w:val="2"/>
                <w:attr w:name="Day" w:val="28"/>
                <w:attr w:name="Year" w:val="1977"/>
              </w:smartTagPr>
              <w:r w:rsidRPr="00246A40">
                <w:rPr>
                  <w:sz w:val="20"/>
                </w:rPr>
                <w:t>28/2/1977</w:t>
              </w:r>
            </w:smartTag>
          </w:p>
        </w:tc>
      </w:tr>
      <w:tr w:rsidR="0007241B" w:rsidRPr="00246A40" w:rsidTr="0007241B">
        <w:tblPrEx>
          <w:tblCellMar>
            <w:left w:w="108" w:type="dxa"/>
            <w:right w:w="108" w:type="dxa"/>
          </w:tblCellMar>
        </w:tblPrEx>
        <w:tc>
          <w:tcPr>
            <w:tcW w:w="705" w:type="dxa"/>
            <w:vMerge/>
          </w:tcPr>
          <w:p w:rsidR="00061024" w:rsidRPr="00246A40" w:rsidRDefault="00061024" w:rsidP="00AC4E42">
            <w:pPr>
              <w:spacing w:line="264" w:lineRule="auto"/>
              <w:jc w:val="center"/>
              <w:rPr>
                <w:sz w:val="20"/>
              </w:rPr>
            </w:pPr>
          </w:p>
        </w:tc>
        <w:tc>
          <w:tcPr>
            <w:tcW w:w="1976" w:type="dxa"/>
            <w:shd w:val="clear" w:color="auto" w:fill="auto"/>
          </w:tcPr>
          <w:p w:rsidR="00061024" w:rsidRPr="00246A40" w:rsidRDefault="00061024" w:rsidP="00AC4E42">
            <w:pPr>
              <w:spacing w:line="264" w:lineRule="auto"/>
              <w:jc w:val="center"/>
              <w:rPr>
                <w:sz w:val="20"/>
              </w:rPr>
            </w:pPr>
            <w:r>
              <w:rPr>
                <w:sz w:val="20"/>
              </w:rPr>
              <w:t>Подписание</w:t>
            </w:r>
            <w:r w:rsidRPr="00246A40">
              <w:rPr>
                <w:sz w:val="20"/>
              </w:rPr>
              <w:t xml:space="preserve">: </w:t>
            </w:r>
            <w:smartTag w:uri="urn:schemas-microsoft-com:office:smarttags" w:element="date">
              <w:smartTagPr>
                <w:attr w:name="Month" w:val="1"/>
                <w:attr w:name="Day" w:val="27"/>
                <w:attr w:name="Year" w:val="1977"/>
              </w:smartTagPr>
              <w:r w:rsidRPr="00246A40">
                <w:rPr>
                  <w:sz w:val="20"/>
                </w:rPr>
                <w:t>27/1/1977</w:t>
              </w:r>
            </w:smartTag>
          </w:p>
        </w:tc>
        <w:tc>
          <w:tcPr>
            <w:tcW w:w="1976" w:type="dxa"/>
            <w:shd w:val="clear" w:color="auto" w:fill="auto"/>
          </w:tcPr>
          <w:p w:rsidR="00061024" w:rsidRPr="00246A40" w:rsidRDefault="00061024" w:rsidP="00AC4E42">
            <w:pPr>
              <w:spacing w:line="264" w:lineRule="auto"/>
              <w:jc w:val="center"/>
              <w:rPr>
                <w:sz w:val="20"/>
              </w:rPr>
            </w:pPr>
            <w:r>
              <w:rPr>
                <w:sz w:val="20"/>
              </w:rPr>
              <w:t>Ратификация или присоединение:</w:t>
            </w:r>
            <w:r w:rsidRPr="00246A40">
              <w:rPr>
                <w:sz w:val="20"/>
              </w:rPr>
              <w:t xml:space="preserve"> </w:t>
            </w:r>
            <w:smartTag w:uri="urn:schemas-microsoft-com:office:smarttags" w:element="date">
              <w:smartTagPr>
                <w:attr w:name="Month" w:val="3"/>
                <w:attr w:name="Day" w:val="22"/>
                <w:attr w:name="Year" w:val="1983"/>
              </w:smartTagPr>
              <w:r w:rsidRPr="00246A40">
                <w:rPr>
                  <w:sz w:val="20"/>
                </w:rPr>
                <w:t>22/3/1983</w:t>
              </w:r>
            </w:smartTag>
          </w:p>
        </w:tc>
        <w:tc>
          <w:tcPr>
            <w:tcW w:w="1977" w:type="dxa"/>
            <w:shd w:val="clear" w:color="auto" w:fill="auto"/>
          </w:tcPr>
          <w:p w:rsidR="00061024" w:rsidRPr="00246A40" w:rsidRDefault="00061024" w:rsidP="00AC4E42">
            <w:pPr>
              <w:spacing w:line="264" w:lineRule="auto"/>
              <w:jc w:val="center"/>
              <w:rPr>
                <w:sz w:val="20"/>
              </w:rPr>
            </w:pPr>
            <w:r>
              <w:rPr>
                <w:sz w:val="20"/>
              </w:rPr>
              <w:t>Вступление в силу:</w:t>
            </w:r>
            <w:r w:rsidRPr="00246A40">
              <w:rPr>
                <w:sz w:val="20"/>
              </w:rPr>
              <w:t xml:space="preserve"> </w:t>
            </w:r>
            <w:smartTag w:uri="urn:schemas-microsoft-com:office:smarttags" w:element="date">
              <w:smartTagPr>
                <w:attr w:name="Month" w:val="4"/>
                <w:attr w:name="Day" w:val="23"/>
                <w:attr w:name="Year" w:val="1983"/>
              </w:smartTagPr>
              <w:r w:rsidRPr="00246A40">
                <w:rPr>
                  <w:sz w:val="20"/>
                </w:rPr>
                <w:t>23/4/1983</w:t>
              </w:r>
            </w:smartTag>
          </w:p>
        </w:tc>
        <w:tc>
          <w:tcPr>
            <w:tcW w:w="1393" w:type="dxa"/>
            <w:gridSpan w:val="2"/>
            <w:vMerge/>
          </w:tcPr>
          <w:p w:rsidR="00061024" w:rsidRPr="00246A40" w:rsidRDefault="00061024" w:rsidP="00AC4E42">
            <w:pPr>
              <w:spacing w:line="264" w:lineRule="auto"/>
              <w:jc w:val="center"/>
              <w:rPr>
                <w:sz w:val="20"/>
              </w:rPr>
            </w:pPr>
          </w:p>
        </w:tc>
        <w:tc>
          <w:tcPr>
            <w:tcW w:w="1394" w:type="dxa"/>
            <w:vMerge/>
          </w:tcPr>
          <w:p w:rsidR="00061024" w:rsidRPr="00246A40" w:rsidRDefault="00061024" w:rsidP="00AC4E42">
            <w:pPr>
              <w:spacing w:line="264" w:lineRule="auto"/>
              <w:jc w:val="center"/>
              <w:rPr>
                <w:sz w:val="20"/>
              </w:rPr>
            </w:pPr>
          </w:p>
        </w:tc>
      </w:tr>
      <w:tr w:rsidR="00AC4E42" w:rsidRPr="00246A40" w:rsidTr="0007241B">
        <w:tblPrEx>
          <w:tblCellMar>
            <w:left w:w="108" w:type="dxa"/>
            <w:right w:w="108" w:type="dxa"/>
          </w:tblCellMar>
        </w:tblPrEx>
        <w:tc>
          <w:tcPr>
            <w:tcW w:w="705" w:type="dxa"/>
            <w:vMerge w:val="restart"/>
          </w:tcPr>
          <w:p w:rsidR="00061024" w:rsidRPr="00246A40" w:rsidRDefault="00061024" w:rsidP="00AC4E42">
            <w:pPr>
              <w:spacing w:line="264" w:lineRule="auto"/>
              <w:jc w:val="center"/>
              <w:rPr>
                <w:sz w:val="20"/>
              </w:rPr>
            </w:pPr>
            <w:r>
              <w:br w:type="page"/>
            </w:r>
            <w:r w:rsidRPr="00246A40">
              <w:rPr>
                <w:sz w:val="20"/>
              </w:rPr>
              <w:t>093</w:t>
            </w:r>
          </w:p>
        </w:tc>
        <w:tc>
          <w:tcPr>
            <w:tcW w:w="5929" w:type="dxa"/>
            <w:gridSpan w:val="3"/>
            <w:shd w:val="clear" w:color="auto" w:fill="auto"/>
          </w:tcPr>
          <w:p w:rsidR="00061024" w:rsidRPr="0005419B" w:rsidRDefault="00061024" w:rsidP="00AC4E42">
            <w:pPr>
              <w:spacing w:line="264" w:lineRule="auto"/>
              <w:rPr>
                <w:sz w:val="20"/>
              </w:rPr>
            </w:pPr>
            <w:r w:rsidRPr="0005419B">
              <w:rPr>
                <w:bCs/>
                <w:color w:val="000000"/>
                <w:sz w:val="20"/>
              </w:rPr>
              <w:t>Европейская конвенция о правовом положении рабочих-мигрантов</w:t>
            </w:r>
          </w:p>
        </w:tc>
        <w:tc>
          <w:tcPr>
            <w:tcW w:w="1393" w:type="dxa"/>
            <w:gridSpan w:val="2"/>
            <w:vMerge w:val="restart"/>
          </w:tcPr>
          <w:p w:rsidR="00061024" w:rsidRPr="00246A40" w:rsidRDefault="00061024" w:rsidP="00AC4E42">
            <w:pPr>
              <w:spacing w:line="264" w:lineRule="auto"/>
              <w:jc w:val="center"/>
              <w:rPr>
                <w:sz w:val="20"/>
              </w:rPr>
            </w:pPr>
            <w:smartTag w:uri="urn:schemas-microsoft-com:office:smarttags" w:element="date">
              <w:smartTagPr>
                <w:attr w:name="Month" w:val="11"/>
                <w:attr w:name="Day" w:val="24"/>
                <w:attr w:name="Year" w:val="1977"/>
              </w:smartTagPr>
              <w:r w:rsidRPr="00246A40">
                <w:rPr>
                  <w:sz w:val="20"/>
                </w:rPr>
                <w:t>24/11/1977</w:t>
              </w:r>
            </w:smartTag>
          </w:p>
        </w:tc>
        <w:tc>
          <w:tcPr>
            <w:tcW w:w="1394" w:type="dxa"/>
            <w:vMerge w:val="restart"/>
          </w:tcPr>
          <w:p w:rsidR="00061024" w:rsidRPr="00246A40" w:rsidRDefault="00061024" w:rsidP="00AC4E42">
            <w:pPr>
              <w:spacing w:line="264" w:lineRule="auto"/>
              <w:jc w:val="center"/>
              <w:rPr>
                <w:sz w:val="20"/>
              </w:rPr>
            </w:pPr>
            <w:smartTag w:uri="urn:schemas-microsoft-com:office:smarttags" w:element="date">
              <w:smartTagPr>
                <w:attr w:name="Month" w:val="5"/>
                <w:attr w:name="Day" w:val="1"/>
                <w:attr w:name="Year" w:val="1983"/>
              </w:smartTagPr>
              <w:r w:rsidRPr="00246A40">
                <w:rPr>
                  <w:sz w:val="20"/>
                </w:rPr>
                <w:t>1/5/1983</w:t>
              </w:r>
            </w:smartTag>
          </w:p>
        </w:tc>
      </w:tr>
      <w:tr w:rsidR="0007241B" w:rsidRPr="00246A40" w:rsidTr="0007241B">
        <w:tblPrEx>
          <w:tblCellMar>
            <w:left w:w="108" w:type="dxa"/>
            <w:right w:w="108" w:type="dxa"/>
          </w:tblCellMar>
        </w:tblPrEx>
        <w:tc>
          <w:tcPr>
            <w:tcW w:w="705" w:type="dxa"/>
            <w:vMerge/>
          </w:tcPr>
          <w:p w:rsidR="00061024" w:rsidRPr="00246A40" w:rsidRDefault="00061024" w:rsidP="00AC4E42">
            <w:pPr>
              <w:spacing w:line="264" w:lineRule="auto"/>
              <w:jc w:val="center"/>
              <w:rPr>
                <w:sz w:val="20"/>
              </w:rPr>
            </w:pPr>
          </w:p>
        </w:tc>
        <w:tc>
          <w:tcPr>
            <w:tcW w:w="1976" w:type="dxa"/>
            <w:shd w:val="clear" w:color="auto" w:fill="auto"/>
          </w:tcPr>
          <w:p w:rsidR="00061024" w:rsidRPr="00246A40" w:rsidRDefault="00061024" w:rsidP="00AC4E42">
            <w:pPr>
              <w:spacing w:line="264" w:lineRule="auto"/>
              <w:jc w:val="center"/>
              <w:rPr>
                <w:sz w:val="20"/>
              </w:rPr>
            </w:pPr>
            <w:r>
              <w:rPr>
                <w:sz w:val="20"/>
              </w:rPr>
              <w:t>Подписание</w:t>
            </w:r>
            <w:r w:rsidRPr="00246A40">
              <w:rPr>
                <w:sz w:val="20"/>
              </w:rPr>
              <w:t xml:space="preserve">: </w:t>
            </w:r>
            <w:smartTag w:uri="urn:schemas-microsoft-com:office:smarttags" w:element="date">
              <w:smartTagPr>
                <w:attr w:name="Month" w:val="11"/>
                <w:attr w:name="Day" w:val="24"/>
                <w:attr w:name="Year" w:val="1977"/>
              </w:smartTagPr>
              <w:r w:rsidRPr="00246A40">
                <w:rPr>
                  <w:sz w:val="20"/>
                </w:rPr>
                <w:t>24/11/1977</w:t>
              </w:r>
            </w:smartTag>
          </w:p>
        </w:tc>
        <w:tc>
          <w:tcPr>
            <w:tcW w:w="1976" w:type="dxa"/>
            <w:shd w:val="clear" w:color="auto" w:fill="auto"/>
          </w:tcPr>
          <w:p w:rsidR="00061024" w:rsidRPr="00246A40" w:rsidRDefault="00061024" w:rsidP="00AC4E42">
            <w:pPr>
              <w:spacing w:line="264" w:lineRule="auto"/>
              <w:jc w:val="center"/>
              <w:rPr>
                <w:sz w:val="20"/>
              </w:rPr>
            </w:pPr>
            <w:r>
              <w:rPr>
                <w:sz w:val="20"/>
              </w:rPr>
              <w:t>Ратификация или присоединение:</w:t>
            </w:r>
            <w:r w:rsidRPr="00246A40">
              <w:rPr>
                <w:sz w:val="20"/>
              </w:rPr>
              <w:t xml:space="preserve"> </w:t>
            </w:r>
            <w:smartTag w:uri="urn:schemas-microsoft-com:office:smarttags" w:element="date">
              <w:smartTagPr>
                <w:attr w:name="Month" w:val="5"/>
                <w:attr w:name="Day" w:val="19"/>
                <w:attr w:name="Year" w:val="1981"/>
              </w:smartTagPr>
              <w:r w:rsidRPr="00246A40">
                <w:rPr>
                  <w:sz w:val="20"/>
                </w:rPr>
                <w:t>19/5/1981</w:t>
              </w:r>
            </w:smartTag>
          </w:p>
        </w:tc>
        <w:tc>
          <w:tcPr>
            <w:tcW w:w="1977" w:type="dxa"/>
            <w:shd w:val="clear" w:color="auto" w:fill="auto"/>
          </w:tcPr>
          <w:p w:rsidR="00061024" w:rsidRPr="00246A40" w:rsidRDefault="00061024" w:rsidP="00AC4E42">
            <w:pPr>
              <w:spacing w:line="264" w:lineRule="auto"/>
              <w:jc w:val="center"/>
              <w:rPr>
                <w:sz w:val="20"/>
              </w:rPr>
            </w:pPr>
            <w:r>
              <w:rPr>
                <w:sz w:val="20"/>
              </w:rPr>
              <w:t>Вступление в силу:</w:t>
            </w:r>
            <w:r w:rsidRPr="00246A40">
              <w:rPr>
                <w:sz w:val="20"/>
              </w:rPr>
              <w:t xml:space="preserve"> </w:t>
            </w:r>
            <w:smartTag w:uri="urn:schemas-microsoft-com:office:smarttags" w:element="date">
              <w:smartTagPr>
                <w:attr w:name="Month" w:val="5"/>
                <w:attr w:name="Day" w:val="1"/>
                <w:attr w:name="Year" w:val="1983"/>
              </w:smartTagPr>
              <w:r w:rsidRPr="00246A40">
                <w:rPr>
                  <w:sz w:val="20"/>
                </w:rPr>
                <w:t>1/5/1983</w:t>
              </w:r>
            </w:smartTag>
          </w:p>
        </w:tc>
        <w:tc>
          <w:tcPr>
            <w:tcW w:w="1393" w:type="dxa"/>
            <w:gridSpan w:val="2"/>
            <w:vMerge/>
          </w:tcPr>
          <w:p w:rsidR="00061024" w:rsidRPr="00246A40" w:rsidRDefault="00061024" w:rsidP="00AC4E42">
            <w:pPr>
              <w:spacing w:line="264" w:lineRule="auto"/>
              <w:jc w:val="center"/>
              <w:rPr>
                <w:sz w:val="20"/>
              </w:rPr>
            </w:pPr>
          </w:p>
        </w:tc>
        <w:tc>
          <w:tcPr>
            <w:tcW w:w="1394" w:type="dxa"/>
            <w:vMerge/>
          </w:tcPr>
          <w:p w:rsidR="00061024" w:rsidRPr="00246A40" w:rsidRDefault="00061024" w:rsidP="00AC4E42">
            <w:pPr>
              <w:spacing w:line="264" w:lineRule="auto"/>
              <w:jc w:val="center"/>
              <w:rPr>
                <w:sz w:val="20"/>
              </w:rPr>
            </w:pPr>
          </w:p>
        </w:tc>
      </w:tr>
      <w:tr w:rsidR="00AC4E42" w:rsidRPr="00246A40" w:rsidTr="0007241B">
        <w:tblPrEx>
          <w:tblCellMar>
            <w:left w:w="108" w:type="dxa"/>
            <w:right w:w="108" w:type="dxa"/>
          </w:tblCellMar>
        </w:tblPrEx>
        <w:tc>
          <w:tcPr>
            <w:tcW w:w="705" w:type="dxa"/>
            <w:vMerge w:val="restart"/>
          </w:tcPr>
          <w:p w:rsidR="00061024" w:rsidRPr="00246A40" w:rsidRDefault="00061024" w:rsidP="00AC4E42">
            <w:pPr>
              <w:widowControl w:val="0"/>
              <w:spacing w:line="264" w:lineRule="auto"/>
              <w:jc w:val="center"/>
              <w:rPr>
                <w:sz w:val="20"/>
              </w:rPr>
            </w:pPr>
            <w:r w:rsidRPr="00246A40">
              <w:rPr>
                <w:sz w:val="20"/>
              </w:rPr>
              <w:t>097</w:t>
            </w:r>
          </w:p>
        </w:tc>
        <w:tc>
          <w:tcPr>
            <w:tcW w:w="5929" w:type="dxa"/>
            <w:gridSpan w:val="3"/>
            <w:shd w:val="clear" w:color="auto" w:fill="auto"/>
          </w:tcPr>
          <w:p w:rsidR="00061024" w:rsidRPr="00CF7712" w:rsidRDefault="00061024" w:rsidP="00AC4E42">
            <w:pPr>
              <w:widowControl w:val="0"/>
              <w:spacing w:line="264" w:lineRule="auto"/>
              <w:rPr>
                <w:sz w:val="20"/>
              </w:rPr>
            </w:pPr>
            <w:r w:rsidRPr="00CF7712">
              <w:rPr>
                <w:bCs/>
                <w:color w:val="000000"/>
                <w:sz w:val="20"/>
              </w:rPr>
              <w:t>Дополнительный протокол к Европейской конвенции об информации относительно иностранного законодательства</w:t>
            </w:r>
          </w:p>
        </w:tc>
        <w:tc>
          <w:tcPr>
            <w:tcW w:w="1393" w:type="dxa"/>
            <w:gridSpan w:val="2"/>
            <w:vMerge w:val="restart"/>
          </w:tcPr>
          <w:p w:rsidR="00061024" w:rsidRPr="00246A40" w:rsidRDefault="00061024" w:rsidP="00AC4E42">
            <w:pPr>
              <w:widowControl w:val="0"/>
              <w:spacing w:line="264" w:lineRule="auto"/>
              <w:jc w:val="center"/>
              <w:rPr>
                <w:sz w:val="20"/>
              </w:rPr>
            </w:pPr>
            <w:smartTag w:uri="urn:schemas-microsoft-com:office:smarttags" w:element="date">
              <w:smartTagPr>
                <w:attr w:name="Month" w:val="3"/>
                <w:attr w:name="Day" w:val="15"/>
                <w:attr w:name="Year" w:val="1978"/>
              </w:smartTagPr>
              <w:r w:rsidRPr="00246A40">
                <w:rPr>
                  <w:sz w:val="20"/>
                </w:rPr>
                <w:t>15/3/1978</w:t>
              </w:r>
            </w:smartTag>
          </w:p>
        </w:tc>
        <w:tc>
          <w:tcPr>
            <w:tcW w:w="1394" w:type="dxa"/>
            <w:vMerge w:val="restart"/>
          </w:tcPr>
          <w:p w:rsidR="00061024" w:rsidRPr="00246A40" w:rsidRDefault="00061024" w:rsidP="00AC4E42">
            <w:pPr>
              <w:widowControl w:val="0"/>
              <w:spacing w:line="264" w:lineRule="auto"/>
              <w:jc w:val="center"/>
              <w:rPr>
                <w:sz w:val="20"/>
              </w:rPr>
            </w:pPr>
            <w:smartTag w:uri="urn:schemas-microsoft-com:office:smarttags" w:element="date">
              <w:smartTagPr>
                <w:attr w:name="Month" w:val="8"/>
                <w:attr w:name="Day" w:val="31"/>
                <w:attr w:name="Year" w:val="1979"/>
              </w:smartTagPr>
              <w:r w:rsidRPr="00246A40">
                <w:rPr>
                  <w:sz w:val="20"/>
                </w:rPr>
                <w:t>31/8/1979</w:t>
              </w:r>
            </w:smartTag>
          </w:p>
        </w:tc>
      </w:tr>
      <w:tr w:rsidR="0007241B" w:rsidRPr="00246A40" w:rsidTr="0007241B">
        <w:tblPrEx>
          <w:tblCellMar>
            <w:left w:w="108" w:type="dxa"/>
            <w:right w:w="108" w:type="dxa"/>
          </w:tblCellMar>
        </w:tblPrEx>
        <w:tc>
          <w:tcPr>
            <w:tcW w:w="705" w:type="dxa"/>
            <w:vMerge/>
          </w:tcPr>
          <w:p w:rsidR="00061024" w:rsidRPr="00246A40" w:rsidRDefault="00061024" w:rsidP="00AC4E42">
            <w:pPr>
              <w:widowControl w:val="0"/>
              <w:spacing w:line="264" w:lineRule="auto"/>
              <w:jc w:val="center"/>
              <w:rPr>
                <w:sz w:val="20"/>
              </w:rPr>
            </w:pPr>
          </w:p>
        </w:tc>
        <w:tc>
          <w:tcPr>
            <w:tcW w:w="1976" w:type="dxa"/>
            <w:shd w:val="clear" w:color="auto" w:fill="auto"/>
          </w:tcPr>
          <w:p w:rsidR="00061024" w:rsidRPr="00246A40" w:rsidRDefault="00061024" w:rsidP="00AC4E42">
            <w:pPr>
              <w:widowControl w:val="0"/>
              <w:spacing w:line="264" w:lineRule="auto"/>
              <w:jc w:val="center"/>
              <w:rPr>
                <w:sz w:val="20"/>
              </w:rPr>
            </w:pPr>
            <w:r>
              <w:rPr>
                <w:sz w:val="20"/>
              </w:rPr>
              <w:t>Подписание</w:t>
            </w:r>
            <w:r w:rsidRPr="00246A40">
              <w:rPr>
                <w:sz w:val="20"/>
              </w:rPr>
              <w:t xml:space="preserve">: </w:t>
            </w:r>
            <w:smartTag w:uri="urn:schemas-microsoft-com:office:smarttags" w:element="date">
              <w:smartTagPr>
                <w:attr w:name="Month" w:val="9"/>
                <w:attr w:name="Day" w:val="1"/>
                <w:attr w:name="Year" w:val="1980"/>
              </w:smartTagPr>
              <w:r w:rsidRPr="00246A40">
                <w:rPr>
                  <w:sz w:val="20"/>
                </w:rPr>
                <w:t>1/9/1980</w:t>
              </w:r>
            </w:smartTag>
          </w:p>
        </w:tc>
        <w:tc>
          <w:tcPr>
            <w:tcW w:w="1976" w:type="dxa"/>
            <w:shd w:val="clear" w:color="auto" w:fill="auto"/>
          </w:tcPr>
          <w:p w:rsidR="00061024" w:rsidRPr="00246A40" w:rsidRDefault="00061024" w:rsidP="00AC4E42">
            <w:pPr>
              <w:widowControl w:val="0"/>
              <w:spacing w:line="264" w:lineRule="auto"/>
              <w:jc w:val="center"/>
              <w:rPr>
                <w:sz w:val="20"/>
              </w:rPr>
            </w:pPr>
            <w:r>
              <w:rPr>
                <w:sz w:val="20"/>
              </w:rPr>
              <w:t>Ратификация или присоединение:</w:t>
            </w:r>
            <w:r w:rsidRPr="00246A40">
              <w:rPr>
                <w:sz w:val="20"/>
              </w:rPr>
              <w:t xml:space="preserve"> </w:t>
            </w:r>
            <w:smartTag w:uri="urn:schemas-microsoft-com:office:smarttags" w:element="date">
              <w:smartTagPr>
                <w:attr w:name="Month" w:val="12"/>
                <w:attr w:name="Day" w:val="1"/>
                <w:attr w:name="Year" w:val="2004"/>
              </w:smartTagPr>
              <w:r w:rsidRPr="00246A40">
                <w:rPr>
                  <w:sz w:val="20"/>
                </w:rPr>
                <w:t>1/12/2004</w:t>
              </w:r>
            </w:smartTag>
          </w:p>
        </w:tc>
        <w:tc>
          <w:tcPr>
            <w:tcW w:w="1977" w:type="dxa"/>
            <w:shd w:val="clear" w:color="auto" w:fill="auto"/>
          </w:tcPr>
          <w:p w:rsidR="00061024" w:rsidRPr="00246A40" w:rsidRDefault="00061024" w:rsidP="00AC4E42">
            <w:pPr>
              <w:widowControl w:val="0"/>
              <w:spacing w:line="264" w:lineRule="auto"/>
              <w:jc w:val="center"/>
              <w:rPr>
                <w:sz w:val="20"/>
              </w:rPr>
            </w:pPr>
            <w:r>
              <w:rPr>
                <w:sz w:val="20"/>
              </w:rPr>
              <w:t>Вступление в силу:</w:t>
            </w:r>
            <w:r w:rsidRPr="00246A40">
              <w:rPr>
                <w:sz w:val="20"/>
              </w:rPr>
              <w:t xml:space="preserve"> </w:t>
            </w:r>
            <w:smartTag w:uri="urn:schemas-microsoft-com:office:smarttags" w:element="date">
              <w:smartTagPr>
                <w:attr w:name="Month" w:val="3"/>
                <w:attr w:name="Day" w:val="2"/>
                <w:attr w:name="Year" w:val="2005"/>
              </w:smartTagPr>
              <w:r w:rsidRPr="00246A40">
                <w:rPr>
                  <w:sz w:val="20"/>
                </w:rPr>
                <w:t>2/3/2005</w:t>
              </w:r>
            </w:smartTag>
          </w:p>
        </w:tc>
        <w:tc>
          <w:tcPr>
            <w:tcW w:w="1393" w:type="dxa"/>
            <w:gridSpan w:val="2"/>
            <w:vMerge/>
          </w:tcPr>
          <w:p w:rsidR="00061024" w:rsidRPr="00246A40" w:rsidRDefault="00061024" w:rsidP="00AC4E42">
            <w:pPr>
              <w:widowControl w:val="0"/>
              <w:spacing w:line="264" w:lineRule="auto"/>
              <w:jc w:val="center"/>
              <w:rPr>
                <w:sz w:val="20"/>
              </w:rPr>
            </w:pPr>
          </w:p>
        </w:tc>
        <w:tc>
          <w:tcPr>
            <w:tcW w:w="1394" w:type="dxa"/>
            <w:vMerge/>
          </w:tcPr>
          <w:p w:rsidR="00061024" w:rsidRPr="00246A40" w:rsidRDefault="00061024" w:rsidP="00AC4E42">
            <w:pPr>
              <w:widowControl w:val="0"/>
              <w:spacing w:line="264" w:lineRule="auto"/>
              <w:jc w:val="center"/>
              <w:rPr>
                <w:sz w:val="20"/>
              </w:rPr>
            </w:pPr>
          </w:p>
        </w:tc>
      </w:tr>
      <w:tr w:rsidR="00AC4E42" w:rsidRPr="00246A40" w:rsidTr="0007241B">
        <w:tblPrEx>
          <w:tblCellMar>
            <w:left w:w="108" w:type="dxa"/>
            <w:right w:w="108" w:type="dxa"/>
          </w:tblCellMar>
        </w:tblPrEx>
        <w:tc>
          <w:tcPr>
            <w:tcW w:w="705" w:type="dxa"/>
            <w:vMerge w:val="restart"/>
          </w:tcPr>
          <w:p w:rsidR="00061024" w:rsidRPr="00246A40" w:rsidRDefault="00061024" w:rsidP="00AC4E42">
            <w:pPr>
              <w:spacing w:line="264" w:lineRule="auto"/>
              <w:jc w:val="center"/>
              <w:rPr>
                <w:sz w:val="20"/>
              </w:rPr>
            </w:pPr>
            <w:r w:rsidRPr="00246A40">
              <w:rPr>
                <w:sz w:val="20"/>
              </w:rPr>
              <w:t>098</w:t>
            </w:r>
          </w:p>
        </w:tc>
        <w:tc>
          <w:tcPr>
            <w:tcW w:w="5929" w:type="dxa"/>
            <w:gridSpan w:val="3"/>
            <w:shd w:val="clear" w:color="auto" w:fill="auto"/>
          </w:tcPr>
          <w:p w:rsidR="00061024" w:rsidRPr="00CF7712" w:rsidRDefault="00061024" w:rsidP="00AC4E42">
            <w:pPr>
              <w:spacing w:line="264" w:lineRule="auto"/>
              <w:rPr>
                <w:sz w:val="20"/>
              </w:rPr>
            </w:pPr>
            <w:r w:rsidRPr="00CF7712">
              <w:rPr>
                <w:bCs/>
                <w:color w:val="000000"/>
                <w:sz w:val="20"/>
              </w:rPr>
              <w:t>Дополнительный протокол к Европейской конвенции об информации относительно иностранного законодательства</w:t>
            </w:r>
          </w:p>
        </w:tc>
        <w:tc>
          <w:tcPr>
            <w:tcW w:w="1393" w:type="dxa"/>
            <w:gridSpan w:val="2"/>
            <w:vMerge w:val="restart"/>
          </w:tcPr>
          <w:p w:rsidR="00061024" w:rsidRPr="00246A40" w:rsidRDefault="00061024" w:rsidP="00AC4E42">
            <w:pPr>
              <w:spacing w:line="264" w:lineRule="auto"/>
              <w:jc w:val="center"/>
              <w:rPr>
                <w:sz w:val="20"/>
              </w:rPr>
            </w:pPr>
            <w:smartTag w:uri="urn:schemas-microsoft-com:office:smarttags" w:element="date">
              <w:smartTagPr>
                <w:attr w:name="Month" w:val="3"/>
                <w:attr w:name="Day" w:val="17"/>
                <w:attr w:name="Year" w:val="1978"/>
              </w:smartTagPr>
              <w:r w:rsidRPr="00246A40">
                <w:rPr>
                  <w:sz w:val="20"/>
                </w:rPr>
                <w:t>17/3/1978</w:t>
              </w:r>
            </w:smartTag>
          </w:p>
        </w:tc>
        <w:tc>
          <w:tcPr>
            <w:tcW w:w="1394" w:type="dxa"/>
            <w:vMerge w:val="restart"/>
          </w:tcPr>
          <w:p w:rsidR="00061024" w:rsidRPr="00246A40" w:rsidRDefault="00061024" w:rsidP="00AC4E42">
            <w:pPr>
              <w:spacing w:line="264" w:lineRule="auto"/>
              <w:jc w:val="center"/>
              <w:rPr>
                <w:sz w:val="20"/>
              </w:rPr>
            </w:pPr>
            <w:smartTag w:uri="urn:schemas-microsoft-com:office:smarttags" w:element="date">
              <w:smartTagPr>
                <w:attr w:name="Month" w:val="6"/>
                <w:attr w:name="Day" w:val="5"/>
                <w:attr w:name="Year" w:val="1983"/>
              </w:smartTagPr>
              <w:r w:rsidRPr="00246A40">
                <w:rPr>
                  <w:sz w:val="20"/>
                </w:rPr>
                <w:t>5/6/1983</w:t>
              </w:r>
            </w:smartTag>
          </w:p>
        </w:tc>
      </w:tr>
      <w:tr w:rsidR="0007241B" w:rsidRPr="00246A40" w:rsidTr="0007241B">
        <w:tblPrEx>
          <w:tblCellMar>
            <w:left w:w="108" w:type="dxa"/>
            <w:right w:w="108" w:type="dxa"/>
          </w:tblCellMar>
        </w:tblPrEx>
        <w:tc>
          <w:tcPr>
            <w:tcW w:w="705" w:type="dxa"/>
            <w:vMerge/>
          </w:tcPr>
          <w:p w:rsidR="00061024" w:rsidRPr="00246A40" w:rsidRDefault="00061024" w:rsidP="00AC4E42">
            <w:pPr>
              <w:keepNext/>
              <w:spacing w:line="264" w:lineRule="auto"/>
              <w:jc w:val="center"/>
              <w:rPr>
                <w:sz w:val="20"/>
              </w:rPr>
            </w:pPr>
          </w:p>
        </w:tc>
        <w:tc>
          <w:tcPr>
            <w:tcW w:w="1976" w:type="dxa"/>
            <w:shd w:val="clear" w:color="auto" w:fill="auto"/>
          </w:tcPr>
          <w:p w:rsidR="00061024" w:rsidRPr="00246A40" w:rsidRDefault="00061024" w:rsidP="00AC4E42">
            <w:pPr>
              <w:keepNext/>
              <w:spacing w:line="264" w:lineRule="auto"/>
              <w:jc w:val="center"/>
              <w:rPr>
                <w:sz w:val="20"/>
              </w:rPr>
            </w:pPr>
            <w:r>
              <w:rPr>
                <w:sz w:val="20"/>
              </w:rPr>
              <w:t>Подписание</w:t>
            </w:r>
            <w:r w:rsidRPr="00246A40">
              <w:rPr>
                <w:sz w:val="20"/>
              </w:rPr>
              <w:t xml:space="preserve">: </w:t>
            </w:r>
            <w:smartTag w:uri="urn:schemas-microsoft-com:office:smarttags" w:element="date">
              <w:smartTagPr>
                <w:attr w:name="Month" w:val="7"/>
                <w:attr w:name="Day" w:val="16"/>
                <w:attr w:name="Year" w:val="1987"/>
              </w:smartTagPr>
              <w:r w:rsidRPr="00246A40">
                <w:rPr>
                  <w:sz w:val="20"/>
                </w:rPr>
                <w:t>16/7/1987</w:t>
              </w:r>
            </w:smartTag>
          </w:p>
        </w:tc>
        <w:tc>
          <w:tcPr>
            <w:tcW w:w="1976" w:type="dxa"/>
            <w:shd w:val="clear" w:color="auto" w:fill="auto"/>
          </w:tcPr>
          <w:p w:rsidR="00061024" w:rsidRPr="00246A40" w:rsidRDefault="00061024" w:rsidP="00AC4E42">
            <w:pPr>
              <w:keepNext/>
              <w:spacing w:line="264" w:lineRule="auto"/>
              <w:jc w:val="center"/>
              <w:rPr>
                <w:sz w:val="20"/>
              </w:rPr>
            </w:pPr>
            <w:r>
              <w:rPr>
                <w:sz w:val="20"/>
              </w:rPr>
              <w:t>Ратификация или присоединение:</w:t>
            </w:r>
            <w:r w:rsidRPr="00246A40">
              <w:rPr>
                <w:sz w:val="20"/>
              </w:rPr>
              <w:t xml:space="preserve"> </w:t>
            </w:r>
            <w:smartTag w:uri="urn:schemas-microsoft-com:office:smarttags" w:element="date">
              <w:smartTagPr>
                <w:attr w:name="Month" w:val="7"/>
                <w:attr w:name="Day" w:val="10"/>
                <w:attr w:name="Year" w:val="1992"/>
              </w:smartTagPr>
              <w:r w:rsidRPr="00246A40">
                <w:rPr>
                  <w:sz w:val="20"/>
                </w:rPr>
                <w:t>10/7/1992</w:t>
              </w:r>
            </w:smartTag>
          </w:p>
        </w:tc>
        <w:tc>
          <w:tcPr>
            <w:tcW w:w="1977" w:type="dxa"/>
            <w:shd w:val="clear" w:color="auto" w:fill="auto"/>
          </w:tcPr>
          <w:p w:rsidR="00061024" w:rsidRPr="00246A40" w:rsidRDefault="00061024" w:rsidP="00AC4E42">
            <w:pPr>
              <w:keepNext/>
              <w:spacing w:line="264" w:lineRule="auto"/>
              <w:jc w:val="center"/>
              <w:rPr>
                <w:sz w:val="20"/>
              </w:rPr>
            </w:pPr>
            <w:r>
              <w:rPr>
                <w:sz w:val="20"/>
              </w:rPr>
              <w:t>Вступление в силу:</w:t>
            </w:r>
            <w:r w:rsidRPr="00246A40">
              <w:rPr>
                <w:sz w:val="20"/>
              </w:rPr>
              <w:t xml:space="preserve"> </w:t>
            </w:r>
            <w:smartTag w:uri="urn:schemas-microsoft-com:office:smarttags" w:element="date">
              <w:smartTagPr>
                <w:attr w:name="Month" w:val="10"/>
                <w:attr w:name="Day" w:val="8"/>
                <w:attr w:name="Year" w:val="1992"/>
              </w:smartTagPr>
              <w:r w:rsidRPr="00246A40">
                <w:rPr>
                  <w:sz w:val="20"/>
                </w:rPr>
                <w:t>8/10/1992</w:t>
              </w:r>
            </w:smartTag>
          </w:p>
        </w:tc>
        <w:tc>
          <w:tcPr>
            <w:tcW w:w="1393" w:type="dxa"/>
            <w:gridSpan w:val="2"/>
            <w:vMerge/>
          </w:tcPr>
          <w:p w:rsidR="00061024" w:rsidRPr="00246A40" w:rsidRDefault="00061024" w:rsidP="00AC4E42">
            <w:pPr>
              <w:keepNext/>
              <w:spacing w:line="264" w:lineRule="auto"/>
              <w:jc w:val="center"/>
              <w:rPr>
                <w:sz w:val="20"/>
              </w:rPr>
            </w:pPr>
          </w:p>
        </w:tc>
        <w:tc>
          <w:tcPr>
            <w:tcW w:w="1394" w:type="dxa"/>
            <w:vMerge/>
          </w:tcPr>
          <w:p w:rsidR="00061024" w:rsidRPr="00246A40" w:rsidRDefault="00061024" w:rsidP="00AC4E42">
            <w:pPr>
              <w:keepNext/>
              <w:spacing w:line="264" w:lineRule="auto"/>
              <w:jc w:val="center"/>
              <w:rPr>
                <w:sz w:val="20"/>
              </w:rPr>
            </w:pPr>
          </w:p>
        </w:tc>
      </w:tr>
      <w:tr w:rsidR="00AC4E42" w:rsidRPr="002E05D6" w:rsidTr="0007241B">
        <w:tblPrEx>
          <w:tblCellMar>
            <w:left w:w="108" w:type="dxa"/>
            <w:right w:w="108" w:type="dxa"/>
          </w:tblCellMar>
        </w:tblPrEx>
        <w:tc>
          <w:tcPr>
            <w:tcW w:w="705" w:type="dxa"/>
            <w:vMerge w:val="restart"/>
          </w:tcPr>
          <w:p w:rsidR="00061024" w:rsidRPr="002E05D6" w:rsidRDefault="00061024" w:rsidP="00AC4E42">
            <w:pPr>
              <w:spacing w:line="264" w:lineRule="auto"/>
              <w:jc w:val="center"/>
              <w:rPr>
                <w:sz w:val="20"/>
              </w:rPr>
            </w:pPr>
            <w:r w:rsidRPr="002E05D6">
              <w:rPr>
                <w:sz w:val="20"/>
              </w:rPr>
              <w:t>099</w:t>
            </w:r>
          </w:p>
        </w:tc>
        <w:tc>
          <w:tcPr>
            <w:tcW w:w="5929" w:type="dxa"/>
            <w:gridSpan w:val="3"/>
            <w:shd w:val="clear" w:color="auto" w:fill="auto"/>
          </w:tcPr>
          <w:p w:rsidR="00061024" w:rsidRPr="00CF7712" w:rsidRDefault="00061024" w:rsidP="00AC4E42">
            <w:pPr>
              <w:spacing w:line="264" w:lineRule="auto"/>
              <w:rPr>
                <w:sz w:val="20"/>
              </w:rPr>
            </w:pPr>
            <w:r w:rsidRPr="00CF7712">
              <w:rPr>
                <w:bCs/>
                <w:color w:val="000000"/>
                <w:sz w:val="20"/>
              </w:rPr>
              <w:t>Дополнительный протокол к Европейской конвенции о взаимной правовой помощи по уголовным делам</w:t>
            </w:r>
          </w:p>
        </w:tc>
        <w:tc>
          <w:tcPr>
            <w:tcW w:w="1393" w:type="dxa"/>
            <w:gridSpan w:val="2"/>
            <w:vMerge w:val="restart"/>
          </w:tcPr>
          <w:p w:rsidR="00061024" w:rsidRPr="002E05D6" w:rsidRDefault="00061024" w:rsidP="00AC4E42">
            <w:pPr>
              <w:spacing w:line="264" w:lineRule="auto"/>
              <w:jc w:val="center"/>
              <w:rPr>
                <w:sz w:val="20"/>
              </w:rPr>
            </w:pPr>
            <w:smartTag w:uri="urn:schemas-microsoft-com:office:smarttags" w:element="date">
              <w:smartTagPr>
                <w:attr w:name="Month" w:val="3"/>
                <w:attr w:name="Day" w:val="17"/>
                <w:attr w:name="Year" w:val="1978"/>
              </w:smartTagPr>
              <w:r w:rsidRPr="002E05D6">
                <w:rPr>
                  <w:sz w:val="20"/>
                </w:rPr>
                <w:t>17/3/1978</w:t>
              </w:r>
            </w:smartTag>
          </w:p>
        </w:tc>
        <w:tc>
          <w:tcPr>
            <w:tcW w:w="1394" w:type="dxa"/>
            <w:vMerge w:val="restart"/>
          </w:tcPr>
          <w:p w:rsidR="00061024" w:rsidRPr="002E05D6" w:rsidRDefault="00061024" w:rsidP="00AC4E42">
            <w:pPr>
              <w:spacing w:line="264" w:lineRule="auto"/>
              <w:jc w:val="center"/>
              <w:rPr>
                <w:sz w:val="20"/>
              </w:rPr>
            </w:pPr>
            <w:smartTag w:uri="urn:schemas-microsoft-com:office:smarttags" w:element="date">
              <w:smartTagPr>
                <w:attr w:name="Month" w:val="4"/>
                <w:attr w:name="Day" w:val="12"/>
                <w:attr w:name="Year" w:val="1982"/>
              </w:smartTagPr>
              <w:r w:rsidRPr="002E05D6">
                <w:rPr>
                  <w:sz w:val="20"/>
                </w:rPr>
                <w:t>12/4/1982</w:t>
              </w:r>
            </w:smartTag>
          </w:p>
        </w:tc>
      </w:tr>
      <w:tr w:rsidR="0007241B" w:rsidRPr="002E05D6" w:rsidTr="0007241B">
        <w:tblPrEx>
          <w:tblCellMar>
            <w:left w:w="108" w:type="dxa"/>
            <w:right w:w="108" w:type="dxa"/>
          </w:tblCellMar>
        </w:tblPrEx>
        <w:tc>
          <w:tcPr>
            <w:tcW w:w="705" w:type="dxa"/>
            <w:vMerge/>
          </w:tcPr>
          <w:p w:rsidR="00061024" w:rsidRPr="002E05D6" w:rsidRDefault="00061024" w:rsidP="00AC4E42">
            <w:pPr>
              <w:spacing w:line="264" w:lineRule="auto"/>
              <w:jc w:val="center"/>
              <w:rPr>
                <w:sz w:val="20"/>
              </w:rPr>
            </w:pPr>
          </w:p>
        </w:tc>
        <w:tc>
          <w:tcPr>
            <w:tcW w:w="1976" w:type="dxa"/>
            <w:shd w:val="clear" w:color="auto" w:fill="auto"/>
          </w:tcPr>
          <w:p w:rsidR="00061024" w:rsidRPr="002E05D6" w:rsidRDefault="00061024" w:rsidP="00AC4E42">
            <w:pPr>
              <w:spacing w:line="264" w:lineRule="auto"/>
              <w:jc w:val="center"/>
              <w:rPr>
                <w:sz w:val="20"/>
              </w:rPr>
            </w:pPr>
            <w:r>
              <w:rPr>
                <w:sz w:val="20"/>
              </w:rPr>
              <w:t>Подписание</w:t>
            </w:r>
            <w:r w:rsidRPr="002E05D6">
              <w:rPr>
                <w:sz w:val="20"/>
              </w:rPr>
              <w:t xml:space="preserve">: </w:t>
            </w:r>
            <w:smartTag w:uri="urn:schemas-microsoft-com:office:smarttags" w:element="date">
              <w:smartTagPr>
                <w:attr w:name="Month" w:val="2"/>
                <w:attr w:name="Day" w:val="4"/>
                <w:attr w:name="Year" w:val="1986"/>
              </w:smartTagPr>
              <w:r w:rsidRPr="002E05D6">
                <w:rPr>
                  <w:sz w:val="20"/>
                </w:rPr>
                <w:t>4/2/1986</w:t>
              </w:r>
            </w:smartTag>
          </w:p>
        </w:tc>
        <w:tc>
          <w:tcPr>
            <w:tcW w:w="1976" w:type="dxa"/>
            <w:shd w:val="clear" w:color="auto" w:fill="auto"/>
          </w:tcPr>
          <w:p w:rsidR="00061024" w:rsidRPr="002E05D6" w:rsidRDefault="00061024" w:rsidP="00AC4E42">
            <w:pPr>
              <w:spacing w:line="264" w:lineRule="auto"/>
              <w:jc w:val="center"/>
              <w:rPr>
                <w:sz w:val="20"/>
              </w:rPr>
            </w:pPr>
            <w:r>
              <w:rPr>
                <w:sz w:val="20"/>
              </w:rPr>
              <w:t>Ратификация или присоединение:</w:t>
            </w:r>
            <w:r w:rsidRPr="002E05D6">
              <w:rPr>
                <w:sz w:val="20"/>
              </w:rPr>
              <w:t xml:space="preserve"> </w:t>
            </w:r>
            <w:smartTag w:uri="urn:schemas-microsoft-com:office:smarttags" w:element="date">
              <w:smartTagPr>
                <w:attr w:name="Month" w:val="3"/>
                <w:attr w:name="Day" w:val="29"/>
                <w:attr w:name="Year" w:val="1990"/>
              </w:smartTagPr>
              <w:r w:rsidRPr="002E05D6">
                <w:rPr>
                  <w:sz w:val="20"/>
                </w:rPr>
                <w:t>29/3/1990</w:t>
              </w:r>
            </w:smartTag>
          </w:p>
        </w:tc>
        <w:tc>
          <w:tcPr>
            <w:tcW w:w="1977" w:type="dxa"/>
            <w:shd w:val="clear" w:color="auto" w:fill="auto"/>
          </w:tcPr>
          <w:p w:rsidR="00061024" w:rsidRPr="002E05D6" w:rsidRDefault="00061024" w:rsidP="00AC4E42">
            <w:pPr>
              <w:spacing w:line="264" w:lineRule="auto"/>
              <w:jc w:val="center"/>
              <w:rPr>
                <w:sz w:val="20"/>
              </w:rPr>
            </w:pPr>
            <w:r>
              <w:rPr>
                <w:sz w:val="20"/>
              </w:rPr>
              <w:t>Вступление в силу:</w:t>
            </w:r>
            <w:r w:rsidRPr="002E05D6">
              <w:rPr>
                <w:sz w:val="20"/>
              </w:rPr>
              <w:t xml:space="preserve"> </w:t>
            </w:r>
            <w:smartTag w:uri="urn:schemas-microsoft-com:office:smarttags" w:element="date">
              <w:smartTagPr>
                <w:attr w:name="Month" w:val="6"/>
                <w:attr w:name="Day" w:val="27"/>
                <w:attr w:name="Year" w:val="1990"/>
              </w:smartTagPr>
              <w:r w:rsidRPr="002E05D6">
                <w:rPr>
                  <w:sz w:val="20"/>
                </w:rPr>
                <w:t>27/6/1990</w:t>
              </w:r>
            </w:smartTag>
          </w:p>
        </w:tc>
        <w:tc>
          <w:tcPr>
            <w:tcW w:w="1393" w:type="dxa"/>
            <w:gridSpan w:val="2"/>
            <w:vMerge/>
          </w:tcPr>
          <w:p w:rsidR="00061024" w:rsidRPr="002E05D6" w:rsidRDefault="00061024" w:rsidP="00AC4E42">
            <w:pPr>
              <w:spacing w:line="264" w:lineRule="auto"/>
              <w:jc w:val="center"/>
              <w:rPr>
                <w:sz w:val="20"/>
              </w:rPr>
            </w:pPr>
          </w:p>
        </w:tc>
        <w:tc>
          <w:tcPr>
            <w:tcW w:w="1394" w:type="dxa"/>
            <w:vMerge/>
          </w:tcPr>
          <w:p w:rsidR="00061024" w:rsidRPr="002E05D6" w:rsidRDefault="00061024" w:rsidP="00AC4E42">
            <w:pPr>
              <w:spacing w:line="264" w:lineRule="auto"/>
              <w:jc w:val="center"/>
              <w:rPr>
                <w:sz w:val="20"/>
              </w:rPr>
            </w:pPr>
          </w:p>
        </w:tc>
      </w:tr>
      <w:tr w:rsidR="00AC4E42" w:rsidRPr="002E05D6" w:rsidTr="0007241B">
        <w:tblPrEx>
          <w:tblCellMar>
            <w:left w:w="108" w:type="dxa"/>
            <w:right w:w="108" w:type="dxa"/>
          </w:tblCellMar>
        </w:tblPrEx>
        <w:tc>
          <w:tcPr>
            <w:tcW w:w="705" w:type="dxa"/>
            <w:vMerge w:val="restart"/>
          </w:tcPr>
          <w:p w:rsidR="00061024" w:rsidRPr="002E05D6" w:rsidRDefault="00061024" w:rsidP="00AC4E42">
            <w:pPr>
              <w:spacing w:line="264" w:lineRule="auto"/>
              <w:jc w:val="center"/>
              <w:rPr>
                <w:sz w:val="20"/>
              </w:rPr>
            </w:pPr>
            <w:r w:rsidRPr="002E05D6">
              <w:rPr>
                <w:sz w:val="20"/>
              </w:rPr>
              <w:t>103</w:t>
            </w:r>
          </w:p>
        </w:tc>
        <w:tc>
          <w:tcPr>
            <w:tcW w:w="5929" w:type="dxa"/>
            <w:gridSpan w:val="3"/>
            <w:shd w:val="clear" w:color="auto" w:fill="auto"/>
          </w:tcPr>
          <w:p w:rsidR="00061024" w:rsidRPr="00395A6E" w:rsidRDefault="00061024" w:rsidP="00AC4E42">
            <w:pPr>
              <w:spacing w:line="264" w:lineRule="auto"/>
              <w:rPr>
                <w:sz w:val="20"/>
              </w:rPr>
            </w:pPr>
            <w:r w:rsidRPr="00395A6E">
              <w:rPr>
                <w:bCs/>
                <w:color w:val="000000"/>
                <w:sz w:val="20"/>
              </w:rPr>
              <w:t>Дополнительный протокол к Европейской конвенции о защите животных при международной перевозке</w:t>
            </w:r>
          </w:p>
        </w:tc>
        <w:tc>
          <w:tcPr>
            <w:tcW w:w="1393" w:type="dxa"/>
            <w:gridSpan w:val="2"/>
            <w:vMerge w:val="restart"/>
          </w:tcPr>
          <w:p w:rsidR="00061024" w:rsidRPr="002E05D6" w:rsidRDefault="00061024" w:rsidP="00AC4E42">
            <w:pPr>
              <w:spacing w:line="264" w:lineRule="auto"/>
              <w:jc w:val="center"/>
              <w:rPr>
                <w:sz w:val="20"/>
              </w:rPr>
            </w:pPr>
            <w:smartTag w:uri="urn:schemas-microsoft-com:office:smarttags" w:element="date">
              <w:smartTagPr>
                <w:attr w:name="Month" w:val="5"/>
                <w:attr w:name="Day" w:val="10"/>
                <w:attr w:name="Year" w:val="1979"/>
              </w:smartTagPr>
              <w:r w:rsidRPr="002E05D6">
                <w:rPr>
                  <w:sz w:val="20"/>
                </w:rPr>
                <w:t>10/5/1979</w:t>
              </w:r>
            </w:smartTag>
          </w:p>
        </w:tc>
        <w:tc>
          <w:tcPr>
            <w:tcW w:w="1394" w:type="dxa"/>
            <w:vMerge w:val="restart"/>
          </w:tcPr>
          <w:p w:rsidR="00061024" w:rsidRPr="002E05D6" w:rsidRDefault="00061024" w:rsidP="00AC4E42">
            <w:pPr>
              <w:spacing w:line="264" w:lineRule="auto"/>
              <w:jc w:val="center"/>
              <w:rPr>
                <w:sz w:val="20"/>
              </w:rPr>
            </w:pPr>
            <w:smartTag w:uri="urn:schemas-microsoft-com:office:smarttags" w:element="date">
              <w:smartTagPr>
                <w:attr w:name="Month" w:val="11"/>
                <w:attr w:name="Day" w:val="7"/>
                <w:attr w:name="Year" w:val="1989"/>
              </w:smartTagPr>
              <w:r w:rsidRPr="002E05D6">
                <w:rPr>
                  <w:sz w:val="20"/>
                </w:rPr>
                <w:t>7/11/1989</w:t>
              </w:r>
            </w:smartTag>
          </w:p>
        </w:tc>
      </w:tr>
      <w:tr w:rsidR="0007241B" w:rsidRPr="002E05D6" w:rsidTr="0007241B">
        <w:tblPrEx>
          <w:tblCellMar>
            <w:left w:w="108" w:type="dxa"/>
            <w:right w:w="108" w:type="dxa"/>
          </w:tblCellMar>
        </w:tblPrEx>
        <w:tc>
          <w:tcPr>
            <w:tcW w:w="705" w:type="dxa"/>
            <w:vMerge/>
          </w:tcPr>
          <w:p w:rsidR="00061024" w:rsidRPr="002E05D6" w:rsidRDefault="00061024" w:rsidP="00AC4E42">
            <w:pPr>
              <w:spacing w:line="264" w:lineRule="auto"/>
              <w:jc w:val="center"/>
              <w:rPr>
                <w:sz w:val="20"/>
              </w:rPr>
            </w:pPr>
          </w:p>
        </w:tc>
        <w:tc>
          <w:tcPr>
            <w:tcW w:w="1976" w:type="dxa"/>
            <w:shd w:val="clear" w:color="auto" w:fill="auto"/>
          </w:tcPr>
          <w:p w:rsidR="00061024" w:rsidRPr="002E05D6" w:rsidRDefault="00061024" w:rsidP="00AC4E42">
            <w:pPr>
              <w:spacing w:line="264" w:lineRule="auto"/>
              <w:jc w:val="center"/>
              <w:rPr>
                <w:sz w:val="20"/>
              </w:rPr>
            </w:pPr>
            <w:r>
              <w:rPr>
                <w:sz w:val="20"/>
              </w:rPr>
              <w:t>Подписание</w:t>
            </w:r>
            <w:r w:rsidRPr="002E05D6">
              <w:rPr>
                <w:sz w:val="20"/>
              </w:rPr>
              <w:t xml:space="preserve">: </w:t>
            </w:r>
            <w:smartTag w:uri="urn:schemas-microsoft-com:office:smarttags" w:element="date">
              <w:smartTagPr>
                <w:attr w:name="Month" w:val="6"/>
                <w:attr w:name="Day" w:val="19"/>
                <w:attr w:name="Year" w:val="1985"/>
              </w:smartTagPr>
              <w:r w:rsidRPr="002E05D6">
                <w:rPr>
                  <w:sz w:val="20"/>
                </w:rPr>
                <w:t>19/6/1985</w:t>
              </w:r>
            </w:smartTag>
          </w:p>
        </w:tc>
        <w:tc>
          <w:tcPr>
            <w:tcW w:w="1976" w:type="dxa"/>
            <w:shd w:val="clear" w:color="auto" w:fill="auto"/>
          </w:tcPr>
          <w:p w:rsidR="00061024" w:rsidRPr="002E05D6" w:rsidRDefault="00061024" w:rsidP="00AC4E42">
            <w:pPr>
              <w:spacing w:line="264" w:lineRule="auto"/>
              <w:jc w:val="center"/>
              <w:rPr>
                <w:sz w:val="20"/>
              </w:rPr>
            </w:pPr>
            <w:r>
              <w:rPr>
                <w:sz w:val="20"/>
              </w:rPr>
              <w:t>Ратификация или присоединение:</w:t>
            </w:r>
            <w:r w:rsidRPr="002E05D6">
              <w:rPr>
                <w:sz w:val="20"/>
              </w:rPr>
              <w:t xml:space="preserve"> </w:t>
            </w:r>
            <w:smartTag w:uri="urn:schemas-microsoft-com:office:smarttags" w:element="date">
              <w:smartTagPr>
                <w:attr w:name="Month" w:val="5"/>
                <w:attr w:name="Day" w:val="19"/>
                <w:attr w:name="Year" w:val="1989"/>
              </w:smartTagPr>
              <w:r w:rsidRPr="002E05D6">
                <w:rPr>
                  <w:sz w:val="20"/>
                </w:rPr>
                <w:t>19/5/1989</w:t>
              </w:r>
            </w:smartTag>
          </w:p>
        </w:tc>
        <w:tc>
          <w:tcPr>
            <w:tcW w:w="1977" w:type="dxa"/>
            <w:shd w:val="clear" w:color="auto" w:fill="auto"/>
          </w:tcPr>
          <w:p w:rsidR="00061024" w:rsidRPr="002E05D6" w:rsidRDefault="00061024" w:rsidP="00AC4E42">
            <w:pPr>
              <w:spacing w:line="264" w:lineRule="auto"/>
              <w:jc w:val="center"/>
              <w:rPr>
                <w:sz w:val="20"/>
              </w:rPr>
            </w:pPr>
            <w:r>
              <w:rPr>
                <w:sz w:val="20"/>
              </w:rPr>
              <w:t>Вступление в силу:</w:t>
            </w:r>
            <w:r w:rsidRPr="002E05D6">
              <w:rPr>
                <w:sz w:val="20"/>
              </w:rPr>
              <w:t xml:space="preserve"> </w:t>
            </w:r>
            <w:smartTag w:uri="urn:schemas-microsoft-com:office:smarttags" w:element="date">
              <w:smartTagPr>
                <w:attr w:name="Month" w:val="11"/>
                <w:attr w:name="Day" w:val="7"/>
                <w:attr w:name="Year" w:val="1989"/>
              </w:smartTagPr>
              <w:r w:rsidRPr="002E05D6">
                <w:rPr>
                  <w:sz w:val="20"/>
                </w:rPr>
                <w:t>7/11/1989</w:t>
              </w:r>
            </w:smartTag>
          </w:p>
        </w:tc>
        <w:tc>
          <w:tcPr>
            <w:tcW w:w="1393" w:type="dxa"/>
            <w:gridSpan w:val="2"/>
            <w:vMerge/>
          </w:tcPr>
          <w:p w:rsidR="00061024" w:rsidRPr="002E05D6" w:rsidRDefault="00061024" w:rsidP="00AC4E42">
            <w:pPr>
              <w:spacing w:line="264" w:lineRule="auto"/>
              <w:jc w:val="center"/>
              <w:rPr>
                <w:sz w:val="20"/>
              </w:rPr>
            </w:pPr>
          </w:p>
        </w:tc>
        <w:tc>
          <w:tcPr>
            <w:tcW w:w="1394" w:type="dxa"/>
            <w:vMerge/>
          </w:tcPr>
          <w:p w:rsidR="00061024" w:rsidRPr="002E05D6" w:rsidRDefault="00061024" w:rsidP="00AC4E42">
            <w:pPr>
              <w:spacing w:line="264" w:lineRule="auto"/>
              <w:jc w:val="center"/>
              <w:rPr>
                <w:sz w:val="20"/>
              </w:rPr>
            </w:pPr>
          </w:p>
        </w:tc>
      </w:tr>
      <w:tr w:rsidR="00AC4E42" w:rsidRPr="002E05D6" w:rsidTr="0007241B">
        <w:tblPrEx>
          <w:tblCellMar>
            <w:left w:w="108" w:type="dxa"/>
            <w:right w:w="108" w:type="dxa"/>
          </w:tblCellMar>
        </w:tblPrEx>
        <w:tc>
          <w:tcPr>
            <w:tcW w:w="705" w:type="dxa"/>
            <w:vMerge w:val="restart"/>
          </w:tcPr>
          <w:p w:rsidR="00061024" w:rsidRPr="002E05D6" w:rsidRDefault="00061024" w:rsidP="00AC4E42">
            <w:pPr>
              <w:spacing w:line="264" w:lineRule="auto"/>
              <w:jc w:val="center"/>
              <w:rPr>
                <w:sz w:val="20"/>
              </w:rPr>
            </w:pPr>
            <w:r w:rsidRPr="002E05D6">
              <w:rPr>
                <w:sz w:val="20"/>
              </w:rPr>
              <w:t>104</w:t>
            </w:r>
          </w:p>
        </w:tc>
        <w:tc>
          <w:tcPr>
            <w:tcW w:w="5929" w:type="dxa"/>
            <w:gridSpan w:val="3"/>
            <w:shd w:val="clear" w:color="auto" w:fill="auto"/>
          </w:tcPr>
          <w:p w:rsidR="00061024" w:rsidRPr="00395A6E" w:rsidRDefault="00061024" w:rsidP="00AC4E42">
            <w:pPr>
              <w:spacing w:line="264" w:lineRule="auto"/>
              <w:rPr>
                <w:sz w:val="20"/>
              </w:rPr>
            </w:pPr>
            <w:r w:rsidRPr="00395A6E">
              <w:rPr>
                <w:bCs/>
                <w:color w:val="000000"/>
                <w:sz w:val="20"/>
              </w:rPr>
              <w:t>Конвенция о сохранении животного мира и природной среды обитания в Европе</w:t>
            </w:r>
          </w:p>
        </w:tc>
        <w:tc>
          <w:tcPr>
            <w:tcW w:w="1393" w:type="dxa"/>
            <w:gridSpan w:val="2"/>
            <w:vMerge w:val="restart"/>
          </w:tcPr>
          <w:p w:rsidR="00061024" w:rsidRPr="002E05D6" w:rsidRDefault="00061024" w:rsidP="00AC4E42">
            <w:pPr>
              <w:spacing w:line="264" w:lineRule="auto"/>
              <w:jc w:val="center"/>
              <w:rPr>
                <w:sz w:val="20"/>
              </w:rPr>
            </w:pPr>
            <w:smartTag w:uri="urn:schemas-microsoft-com:office:smarttags" w:element="date">
              <w:smartTagPr>
                <w:attr w:name="Month" w:val="9"/>
                <w:attr w:name="Day" w:val="19"/>
                <w:attr w:name="Year" w:val="1979"/>
              </w:smartTagPr>
              <w:r w:rsidRPr="002E05D6">
                <w:rPr>
                  <w:sz w:val="20"/>
                </w:rPr>
                <w:t>19/9/1979</w:t>
              </w:r>
            </w:smartTag>
          </w:p>
        </w:tc>
        <w:tc>
          <w:tcPr>
            <w:tcW w:w="1394" w:type="dxa"/>
            <w:vMerge w:val="restart"/>
          </w:tcPr>
          <w:p w:rsidR="00061024" w:rsidRPr="002E05D6" w:rsidRDefault="00061024" w:rsidP="00AC4E42">
            <w:pPr>
              <w:spacing w:line="264" w:lineRule="auto"/>
              <w:jc w:val="center"/>
              <w:rPr>
                <w:sz w:val="20"/>
              </w:rPr>
            </w:pPr>
            <w:smartTag w:uri="urn:schemas-microsoft-com:office:smarttags" w:element="date">
              <w:smartTagPr>
                <w:attr w:name="Month" w:val="6"/>
                <w:attr w:name="Day" w:val="1"/>
                <w:attr w:name="Year" w:val="1982"/>
              </w:smartTagPr>
              <w:r w:rsidRPr="002E05D6">
                <w:rPr>
                  <w:sz w:val="20"/>
                </w:rPr>
                <w:t>1/6/1982</w:t>
              </w:r>
            </w:smartTag>
          </w:p>
        </w:tc>
      </w:tr>
      <w:tr w:rsidR="0007241B" w:rsidRPr="002E05D6" w:rsidTr="0007241B">
        <w:tblPrEx>
          <w:tblCellMar>
            <w:left w:w="108" w:type="dxa"/>
            <w:right w:w="108" w:type="dxa"/>
          </w:tblCellMar>
        </w:tblPrEx>
        <w:tc>
          <w:tcPr>
            <w:tcW w:w="705" w:type="dxa"/>
            <w:vMerge/>
          </w:tcPr>
          <w:p w:rsidR="00061024" w:rsidRPr="002E05D6" w:rsidRDefault="00061024" w:rsidP="00AC4E42">
            <w:pPr>
              <w:spacing w:line="264" w:lineRule="auto"/>
              <w:jc w:val="center"/>
              <w:rPr>
                <w:sz w:val="20"/>
              </w:rPr>
            </w:pPr>
          </w:p>
        </w:tc>
        <w:tc>
          <w:tcPr>
            <w:tcW w:w="1976" w:type="dxa"/>
            <w:shd w:val="clear" w:color="auto" w:fill="auto"/>
          </w:tcPr>
          <w:p w:rsidR="00061024" w:rsidRPr="002E05D6" w:rsidRDefault="00061024" w:rsidP="00AC4E42">
            <w:pPr>
              <w:spacing w:line="264" w:lineRule="auto"/>
              <w:jc w:val="center"/>
              <w:rPr>
                <w:sz w:val="20"/>
              </w:rPr>
            </w:pPr>
            <w:r>
              <w:rPr>
                <w:sz w:val="20"/>
              </w:rPr>
              <w:t>Подписание</w:t>
            </w:r>
            <w:r w:rsidRPr="002E05D6">
              <w:rPr>
                <w:sz w:val="20"/>
              </w:rPr>
              <w:t xml:space="preserve">: </w:t>
            </w:r>
            <w:smartTag w:uri="urn:schemas-microsoft-com:office:smarttags" w:element="date">
              <w:smartTagPr>
                <w:attr w:name="Month" w:val="9"/>
                <w:attr w:name="Day" w:val="19"/>
                <w:attr w:name="Year" w:val="1979"/>
              </w:smartTagPr>
              <w:r w:rsidRPr="002E05D6">
                <w:rPr>
                  <w:sz w:val="20"/>
                </w:rPr>
                <w:t>19/9/1979</w:t>
              </w:r>
            </w:smartTag>
          </w:p>
        </w:tc>
        <w:tc>
          <w:tcPr>
            <w:tcW w:w="1976" w:type="dxa"/>
            <w:shd w:val="clear" w:color="auto" w:fill="auto"/>
          </w:tcPr>
          <w:p w:rsidR="00061024" w:rsidRPr="002E05D6" w:rsidRDefault="00061024" w:rsidP="00AC4E42">
            <w:pPr>
              <w:spacing w:line="264" w:lineRule="auto"/>
              <w:jc w:val="center"/>
              <w:rPr>
                <w:sz w:val="20"/>
              </w:rPr>
            </w:pPr>
            <w:r>
              <w:rPr>
                <w:sz w:val="20"/>
              </w:rPr>
              <w:t>Ратификация или присоединение:</w:t>
            </w:r>
            <w:r w:rsidRPr="002E05D6">
              <w:rPr>
                <w:sz w:val="20"/>
              </w:rPr>
              <w:t xml:space="preserve"> </w:t>
            </w:r>
            <w:smartTag w:uri="urn:schemas-microsoft-com:office:smarttags" w:element="date">
              <w:smartTagPr>
                <w:attr w:name="Month" w:val="5"/>
                <w:attr w:name="Day" w:val="2"/>
                <w:attr w:name="Year" w:val="1984"/>
              </w:smartTagPr>
              <w:r w:rsidRPr="002E05D6">
                <w:rPr>
                  <w:sz w:val="20"/>
                </w:rPr>
                <w:t>2/5/1984</w:t>
              </w:r>
            </w:smartTag>
          </w:p>
        </w:tc>
        <w:tc>
          <w:tcPr>
            <w:tcW w:w="1977" w:type="dxa"/>
            <w:shd w:val="clear" w:color="auto" w:fill="auto"/>
          </w:tcPr>
          <w:p w:rsidR="00061024" w:rsidRPr="002E05D6" w:rsidRDefault="00061024" w:rsidP="00AC4E42">
            <w:pPr>
              <w:spacing w:line="264" w:lineRule="auto"/>
              <w:jc w:val="center"/>
              <w:rPr>
                <w:sz w:val="20"/>
              </w:rPr>
            </w:pPr>
            <w:r>
              <w:rPr>
                <w:sz w:val="20"/>
              </w:rPr>
              <w:t>Вступление в силу:</w:t>
            </w:r>
            <w:r w:rsidRPr="002E05D6">
              <w:rPr>
                <w:sz w:val="20"/>
              </w:rPr>
              <w:t xml:space="preserve"> </w:t>
            </w:r>
            <w:smartTag w:uri="urn:schemas-microsoft-com:office:smarttags" w:element="date">
              <w:smartTagPr>
                <w:attr w:name="Month" w:val="9"/>
                <w:attr w:name="Day" w:val="1"/>
                <w:attr w:name="Year" w:val="1984"/>
              </w:smartTagPr>
              <w:r w:rsidRPr="002E05D6">
                <w:rPr>
                  <w:sz w:val="20"/>
                </w:rPr>
                <w:t>1/9/1984</w:t>
              </w:r>
            </w:smartTag>
          </w:p>
        </w:tc>
        <w:tc>
          <w:tcPr>
            <w:tcW w:w="1393" w:type="dxa"/>
            <w:gridSpan w:val="2"/>
            <w:vMerge/>
          </w:tcPr>
          <w:p w:rsidR="00061024" w:rsidRPr="002E05D6" w:rsidRDefault="00061024" w:rsidP="00AC4E42">
            <w:pPr>
              <w:spacing w:line="264" w:lineRule="auto"/>
              <w:jc w:val="center"/>
              <w:rPr>
                <w:sz w:val="20"/>
              </w:rPr>
            </w:pPr>
          </w:p>
        </w:tc>
        <w:tc>
          <w:tcPr>
            <w:tcW w:w="1394" w:type="dxa"/>
            <w:vMerge/>
          </w:tcPr>
          <w:p w:rsidR="00061024" w:rsidRPr="002E05D6" w:rsidRDefault="00061024" w:rsidP="00AC4E42">
            <w:pPr>
              <w:spacing w:line="264" w:lineRule="auto"/>
              <w:jc w:val="center"/>
              <w:rPr>
                <w:sz w:val="20"/>
              </w:rPr>
            </w:pPr>
          </w:p>
        </w:tc>
      </w:tr>
      <w:tr w:rsidR="00AC4E42" w:rsidRPr="002E05D6" w:rsidTr="0007241B">
        <w:tblPrEx>
          <w:tblCellMar>
            <w:left w:w="108" w:type="dxa"/>
            <w:right w:w="108" w:type="dxa"/>
          </w:tblCellMar>
        </w:tblPrEx>
        <w:tc>
          <w:tcPr>
            <w:tcW w:w="705" w:type="dxa"/>
            <w:vMerge w:val="restart"/>
          </w:tcPr>
          <w:p w:rsidR="00061024" w:rsidRPr="002E05D6" w:rsidRDefault="00061024" w:rsidP="00AC4E42">
            <w:pPr>
              <w:spacing w:line="264" w:lineRule="auto"/>
              <w:jc w:val="center"/>
              <w:rPr>
                <w:sz w:val="20"/>
              </w:rPr>
            </w:pPr>
            <w:r w:rsidRPr="002E05D6">
              <w:rPr>
                <w:sz w:val="20"/>
              </w:rPr>
              <w:t>105</w:t>
            </w:r>
          </w:p>
        </w:tc>
        <w:tc>
          <w:tcPr>
            <w:tcW w:w="5929" w:type="dxa"/>
            <w:gridSpan w:val="3"/>
            <w:shd w:val="clear" w:color="auto" w:fill="auto"/>
          </w:tcPr>
          <w:p w:rsidR="00061024" w:rsidRPr="008C49D4" w:rsidRDefault="00061024" w:rsidP="00AC4E42">
            <w:pPr>
              <w:spacing w:line="264" w:lineRule="auto"/>
              <w:rPr>
                <w:sz w:val="20"/>
              </w:rPr>
            </w:pPr>
            <w:r w:rsidRPr="008C49D4">
              <w:rPr>
                <w:bCs/>
                <w:color w:val="000000"/>
                <w:sz w:val="20"/>
              </w:rPr>
              <w:t>Европейская конвенция о признании и исполнении решений относительно опеки над детьми и восстановления опеки над детьми</w:t>
            </w:r>
          </w:p>
        </w:tc>
        <w:tc>
          <w:tcPr>
            <w:tcW w:w="1393" w:type="dxa"/>
            <w:gridSpan w:val="2"/>
            <w:vMerge w:val="restart"/>
          </w:tcPr>
          <w:p w:rsidR="00061024" w:rsidRPr="002E05D6" w:rsidRDefault="00061024" w:rsidP="00AC4E42">
            <w:pPr>
              <w:spacing w:line="264" w:lineRule="auto"/>
              <w:jc w:val="center"/>
              <w:rPr>
                <w:sz w:val="20"/>
              </w:rPr>
            </w:pPr>
            <w:smartTag w:uri="urn:schemas-microsoft-com:office:smarttags" w:element="date">
              <w:smartTagPr>
                <w:attr w:name="Month" w:val="5"/>
                <w:attr w:name="Day" w:val="20"/>
                <w:attr w:name="Year" w:val="1980"/>
              </w:smartTagPr>
              <w:r w:rsidRPr="002E05D6">
                <w:rPr>
                  <w:sz w:val="20"/>
                </w:rPr>
                <w:t>20/5/1980</w:t>
              </w:r>
            </w:smartTag>
          </w:p>
        </w:tc>
        <w:tc>
          <w:tcPr>
            <w:tcW w:w="1394" w:type="dxa"/>
            <w:vMerge w:val="restart"/>
          </w:tcPr>
          <w:p w:rsidR="00061024" w:rsidRPr="002E05D6" w:rsidRDefault="00061024" w:rsidP="00AC4E42">
            <w:pPr>
              <w:spacing w:line="264" w:lineRule="auto"/>
              <w:jc w:val="center"/>
              <w:rPr>
                <w:sz w:val="20"/>
              </w:rPr>
            </w:pPr>
            <w:smartTag w:uri="urn:schemas-microsoft-com:office:smarttags" w:element="date">
              <w:smartTagPr>
                <w:attr w:name="Month" w:val="9"/>
                <w:attr w:name="Day" w:val="1"/>
                <w:attr w:name="Year" w:val="1983"/>
              </w:smartTagPr>
              <w:r w:rsidRPr="002E05D6">
                <w:rPr>
                  <w:sz w:val="20"/>
                </w:rPr>
                <w:t>1/9/1983</w:t>
              </w:r>
            </w:smartTag>
          </w:p>
        </w:tc>
      </w:tr>
      <w:tr w:rsidR="0007241B" w:rsidRPr="002E05D6" w:rsidTr="0007241B">
        <w:tblPrEx>
          <w:tblCellMar>
            <w:left w:w="108" w:type="dxa"/>
            <w:right w:w="108" w:type="dxa"/>
          </w:tblCellMar>
        </w:tblPrEx>
        <w:tc>
          <w:tcPr>
            <w:tcW w:w="705" w:type="dxa"/>
            <w:vMerge/>
          </w:tcPr>
          <w:p w:rsidR="00061024" w:rsidRPr="002E05D6" w:rsidRDefault="00061024" w:rsidP="00AC4E42">
            <w:pPr>
              <w:spacing w:line="264" w:lineRule="auto"/>
              <w:jc w:val="center"/>
              <w:rPr>
                <w:sz w:val="20"/>
              </w:rPr>
            </w:pPr>
          </w:p>
        </w:tc>
        <w:tc>
          <w:tcPr>
            <w:tcW w:w="1976" w:type="dxa"/>
            <w:shd w:val="clear" w:color="auto" w:fill="auto"/>
          </w:tcPr>
          <w:p w:rsidR="00061024" w:rsidRPr="002E05D6" w:rsidRDefault="00061024" w:rsidP="00AC4E42">
            <w:pPr>
              <w:spacing w:line="264" w:lineRule="auto"/>
              <w:jc w:val="center"/>
              <w:rPr>
                <w:sz w:val="20"/>
              </w:rPr>
            </w:pPr>
            <w:r>
              <w:rPr>
                <w:sz w:val="20"/>
              </w:rPr>
              <w:t>Подписание</w:t>
            </w:r>
            <w:r w:rsidRPr="002E05D6">
              <w:rPr>
                <w:sz w:val="20"/>
              </w:rPr>
              <w:t xml:space="preserve">: </w:t>
            </w:r>
            <w:smartTag w:uri="urn:schemas-microsoft-com:office:smarttags" w:element="date">
              <w:smartTagPr>
                <w:attr w:name="Month" w:val="10"/>
                <w:attr w:name="Day" w:val="20"/>
                <w:attr w:name="Year" w:val="1997"/>
              </w:smartTagPr>
              <w:r w:rsidRPr="002E05D6">
                <w:rPr>
                  <w:sz w:val="20"/>
                </w:rPr>
                <w:t>20/10/1997</w:t>
              </w:r>
            </w:smartTag>
          </w:p>
        </w:tc>
        <w:tc>
          <w:tcPr>
            <w:tcW w:w="1976" w:type="dxa"/>
            <w:shd w:val="clear" w:color="auto" w:fill="auto"/>
          </w:tcPr>
          <w:p w:rsidR="00061024" w:rsidRPr="002E05D6" w:rsidRDefault="00061024" w:rsidP="00AC4E42">
            <w:pPr>
              <w:spacing w:line="264" w:lineRule="auto"/>
              <w:jc w:val="center"/>
              <w:rPr>
                <w:sz w:val="20"/>
              </w:rPr>
            </w:pPr>
            <w:r>
              <w:rPr>
                <w:sz w:val="20"/>
              </w:rPr>
              <w:t>Ратификация или присоединение:</w:t>
            </w:r>
            <w:r w:rsidRPr="002E05D6">
              <w:rPr>
                <w:sz w:val="20"/>
              </w:rPr>
              <w:t xml:space="preserve"> </w:t>
            </w:r>
            <w:smartTag w:uri="urn:schemas-microsoft-com:office:smarttags" w:element="date">
              <w:smartTagPr>
                <w:attr w:name="Month" w:val="2"/>
                <w:attr w:name="Day" w:val="8"/>
                <w:attr w:name="Year" w:val="2000"/>
              </w:smartTagPr>
              <w:r w:rsidRPr="002E05D6">
                <w:rPr>
                  <w:sz w:val="20"/>
                </w:rPr>
                <w:t>8/2/2000</w:t>
              </w:r>
            </w:smartTag>
          </w:p>
        </w:tc>
        <w:tc>
          <w:tcPr>
            <w:tcW w:w="1977" w:type="dxa"/>
            <w:shd w:val="clear" w:color="auto" w:fill="auto"/>
          </w:tcPr>
          <w:p w:rsidR="00061024" w:rsidRPr="002E05D6" w:rsidRDefault="00061024" w:rsidP="00AC4E42">
            <w:pPr>
              <w:spacing w:line="264" w:lineRule="auto"/>
              <w:jc w:val="center"/>
              <w:rPr>
                <w:sz w:val="20"/>
              </w:rPr>
            </w:pPr>
            <w:r>
              <w:rPr>
                <w:sz w:val="20"/>
              </w:rPr>
              <w:t>Вступление в силу:</w:t>
            </w:r>
            <w:r w:rsidRPr="002E05D6">
              <w:rPr>
                <w:sz w:val="20"/>
              </w:rPr>
              <w:t xml:space="preserve"> </w:t>
            </w:r>
            <w:smartTag w:uri="urn:schemas-microsoft-com:office:smarttags" w:element="date">
              <w:smartTagPr>
                <w:attr w:name="Month" w:val="6"/>
                <w:attr w:name="Day" w:val="1"/>
                <w:attr w:name="Year" w:val="2000"/>
              </w:smartTagPr>
              <w:r w:rsidRPr="002E05D6">
                <w:rPr>
                  <w:sz w:val="20"/>
                </w:rPr>
                <w:t>1/6/2000</w:t>
              </w:r>
            </w:smartTag>
          </w:p>
        </w:tc>
        <w:tc>
          <w:tcPr>
            <w:tcW w:w="1393" w:type="dxa"/>
            <w:gridSpan w:val="2"/>
            <w:vMerge/>
          </w:tcPr>
          <w:p w:rsidR="00061024" w:rsidRPr="002E05D6" w:rsidRDefault="00061024" w:rsidP="00AC4E42">
            <w:pPr>
              <w:spacing w:line="264" w:lineRule="auto"/>
              <w:jc w:val="center"/>
              <w:rPr>
                <w:sz w:val="20"/>
              </w:rPr>
            </w:pPr>
          </w:p>
        </w:tc>
        <w:tc>
          <w:tcPr>
            <w:tcW w:w="1394" w:type="dxa"/>
            <w:vMerge/>
          </w:tcPr>
          <w:p w:rsidR="00061024" w:rsidRPr="002E05D6" w:rsidRDefault="00061024" w:rsidP="00AC4E42">
            <w:pPr>
              <w:spacing w:line="264" w:lineRule="auto"/>
              <w:jc w:val="center"/>
              <w:rPr>
                <w:sz w:val="20"/>
              </w:rPr>
            </w:pPr>
          </w:p>
        </w:tc>
      </w:tr>
      <w:tr w:rsidR="00AC4E42" w:rsidRPr="002E05D6" w:rsidTr="0007241B">
        <w:tblPrEx>
          <w:tblCellMar>
            <w:left w:w="108" w:type="dxa"/>
            <w:right w:w="108" w:type="dxa"/>
          </w:tblCellMar>
        </w:tblPrEx>
        <w:tc>
          <w:tcPr>
            <w:tcW w:w="705" w:type="dxa"/>
            <w:vMerge w:val="restart"/>
          </w:tcPr>
          <w:p w:rsidR="00061024" w:rsidRPr="002E05D6" w:rsidRDefault="00061024" w:rsidP="00AC4E42">
            <w:pPr>
              <w:spacing w:line="264" w:lineRule="auto"/>
              <w:jc w:val="center"/>
              <w:rPr>
                <w:sz w:val="20"/>
              </w:rPr>
            </w:pPr>
            <w:r w:rsidRPr="002E05D6">
              <w:rPr>
                <w:sz w:val="20"/>
              </w:rPr>
              <w:t>106</w:t>
            </w:r>
          </w:p>
        </w:tc>
        <w:tc>
          <w:tcPr>
            <w:tcW w:w="5929" w:type="dxa"/>
            <w:gridSpan w:val="3"/>
            <w:shd w:val="clear" w:color="auto" w:fill="auto"/>
          </w:tcPr>
          <w:p w:rsidR="00061024" w:rsidRPr="008C49D4" w:rsidRDefault="00061024" w:rsidP="00AC4E42">
            <w:pPr>
              <w:spacing w:line="264" w:lineRule="auto"/>
              <w:rPr>
                <w:sz w:val="20"/>
              </w:rPr>
            </w:pPr>
            <w:r w:rsidRPr="008C49D4">
              <w:rPr>
                <w:bCs/>
                <w:color w:val="000000"/>
                <w:sz w:val="20"/>
              </w:rPr>
              <w:t>Европейская рамочная конвенция о приграничном сотрудничестве территориальных сообществ и властей</w:t>
            </w:r>
          </w:p>
        </w:tc>
        <w:tc>
          <w:tcPr>
            <w:tcW w:w="1393" w:type="dxa"/>
            <w:gridSpan w:val="2"/>
            <w:vMerge w:val="restart"/>
          </w:tcPr>
          <w:p w:rsidR="00061024" w:rsidRPr="002E05D6" w:rsidRDefault="00061024" w:rsidP="00AC4E42">
            <w:pPr>
              <w:spacing w:line="264" w:lineRule="auto"/>
              <w:jc w:val="center"/>
              <w:rPr>
                <w:sz w:val="20"/>
              </w:rPr>
            </w:pPr>
            <w:smartTag w:uri="urn:schemas-microsoft-com:office:smarttags" w:element="date">
              <w:smartTagPr>
                <w:attr w:name="Month" w:val="5"/>
                <w:attr w:name="Day" w:val="21"/>
                <w:attr w:name="Year" w:val="1980"/>
              </w:smartTagPr>
              <w:r w:rsidRPr="002E05D6">
                <w:rPr>
                  <w:sz w:val="20"/>
                </w:rPr>
                <w:t>21/5/1980</w:t>
              </w:r>
            </w:smartTag>
          </w:p>
        </w:tc>
        <w:tc>
          <w:tcPr>
            <w:tcW w:w="1394" w:type="dxa"/>
            <w:vMerge w:val="restart"/>
          </w:tcPr>
          <w:p w:rsidR="00061024" w:rsidRPr="002E05D6" w:rsidRDefault="00061024" w:rsidP="00AC4E42">
            <w:pPr>
              <w:spacing w:line="264" w:lineRule="auto"/>
              <w:jc w:val="center"/>
              <w:rPr>
                <w:sz w:val="20"/>
              </w:rPr>
            </w:pPr>
            <w:smartTag w:uri="urn:schemas-microsoft-com:office:smarttags" w:element="date">
              <w:smartTagPr>
                <w:attr w:name="Month" w:val="12"/>
                <w:attr w:name="Day" w:val="22"/>
                <w:attr w:name="Year" w:val="1981"/>
              </w:smartTagPr>
              <w:r w:rsidRPr="002E05D6">
                <w:rPr>
                  <w:sz w:val="20"/>
                </w:rPr>
                <w:t>22/12/1981</w:t>
              </w:r>
            </w:smartTag>
          </w:p>
        </w:tc>
      </w:tr>
      <w:tr w:rsidR="0007241B" w:rsidRPr="002E05D6" w:rsidTr="0007241B">
        <w:tblPrEx>
          <w:tblCellMar>
            <w:left w:w="108" w:type="dxa"/>
            <w:right w:w="108" w:type="dxa"/>
          </w:tblCellMar>
        </w:tblPrEx>
        <w:tc>
          <w:tcPr>
            <w:tcW w:w="705" w:type="dxa"/>
            <w:vMerge/>
          </w:tcPr>
          <w:p w:rsidR="00061024" w:rsidRPr="002E05D6" w:rsidRDefault="00061024" w:rsidP="00AC4E42">
            <w:pPr>
              <w:spacing w:line="264" w:lineRule="auto"/>
              <w:jc w:val="center"/>
              <w:rPr>
                <w:sz w:val="20"/>
              </w:rPr>
            </w:pPr>
          </w:p>
        </w:tc>
        <w:tc>
          <w:tcPr>
            <w:tcW w:w="1976" w:type="dxa"/>
            <w:shd w:val="clear" w:color="auto" w:fill="auto"/>
          </w:tcPr>
          <w:p w:rsidR="00061024" w:rsidRPr="002E05D6" w:rsidRDefault="00061024" w:rsidP="00AC4E42">
            <w:pPr>
              <w:spacing w:line="264" w:lineRule="auto"/>
              <w:jc w:val="center"/>
              <w:rPr>
                <w:sz w:val="20"/>
              </w:rPr>
            </w:pPr>
            <w:r>
              <w:rPr>
                <w:sz w:val="20"/>
              </w:rPr>
              <w:t>Подписание</w:t>
            </w:r>
            <w:r w:rsidRPr="002E05D6">
              <w:rPr>
                <w:sz w:val="20"/>
              </w:rPr>
              <w:t xml:space="preserve">: </w:t>
            </w:r>
            <w:smartTag w:uri="urn:schemas-microsoft-com:office:smarttags" w:element="date">
              <w:smartTagPr>
                <w:attr w:name="Month" w:val="2"/>
                <w:attr w:name="Day" w:val="4"/>
                <w:attr w:name="Year" w:val="1998"/>
              </w:smartTagPr>
              <w:r w:rsidRPr="002E05D6">
                <w:rPr>
                  <w:sz w:val="20"/>
                </w:rPr>
                <w:t>4/2/1998</w:t>
              </w:r>
            </w:smartTag>
          </w:p>
        </w:tc>
        <w:tc>
          <w:tcPr>
            <w:tcW w:w="1976" w:type="dxa"/>
            <w:shd w:val="clear" w:color="auto" w:fill="auto"/>
          </w:tcPr>
          <w:p w:rsidR="00061024" w:rsidRPr="002E05D6" w:rsidRDefault="00061024" w:rsidP="00AC4E42">
            <w:pPr>
              <w:spacing w:line="264" w:lineRule="auto"/>
              <w:jc w:val="center"/>
              <w:rPr>
                <w:sz w:val="20"/>
              </w:rPr>
            </w:pPr>
            <w:r>
              <w:rPr>
                <w:sz w:val="20"/>
              </w:rPr>
              <w:t>Ратификация или присоединение:</w:t>
            </w:r>
            <w:r w:rsidRPr="002E05D6">
              <w:rPr>
                <w:sz w:val="20"/>
              </w:rPr>
              <w:t xml:space="preserve"> </w:t>
            </w:r>
            <w:smartTag w:uri="urn:schemas-microsoft-com:office:smarttags" w:element="date">
              <w:smartTagPr>
                <w:attr w:name="Month" w:val="7"/>
                <w:attr w:name="Day" w:val="11"/>
                <w:attr w:name="Year" w:val="2001"/>
              </w:smartTagPr>
              <w:r w:rsidRPr="002E05D6">
                <w:rPr>
                  <w:sz w:val="20"/>
                </w:rPr>
                <w:t>11/7/2001</w:t>
              </w:r>
            </w:smartTag>
          </w:p>
        </w:tc>
        <w:tc>
          <w:tcPr>
            <w:tcW w:w="1977" w:type="dxa"/>
            <w:shd w:val="clear" w:color="auto" w:fill="auto"/>
          </w:tcPr>
          <w:p w:rsidR="00061024" w:rsidRPr="002E05D6" w:rsidRDefault="00061024" w:rsidP="00AC4E42">
            <w:pPr>
              <w:spacing w:line="264" w:lineRule="auto"/>
              <w:jc w:val="center"/>
              <w:rPr>
                <w:sz w:val="20"/>
              </w:rPr>
            </w:pPr>
            <w:r>
              <w:rPr>
                <w:sz w:val="20"/>
              </w:rPr>
              <w:t>Вступление в силу:</w:t>
            </w:r>
            <w:r w:rsidRPr="002E05D6">
              <w:rPr>
                <w:sz w:val="20"/>
              </w:rPr>
              <w:t xml:space="preserve"> </w:t>
            </w:r>
            <w:smartTag w:uri="urn:schemas-microsoft-com:office:smarttags" w:element="date">
              <w:smartTagPr>
                <w:attr w:name="Month" w:val="10"/>
                <w:attr w:name="Day" w:val="12"/>
                <w:attr w:name="Year" w:val="2001"/>
              </w:smartTagPr>
              <w:r w:rsidRPr="002E05D6">
                <w:rPr>
                  <w:sz w:val="20"/>
                </w:rPr>
                <w:t>12/10/2001</w:t>
              </w:r>
            </w:smartTag>
          </w:p>
        </w:tc>
        <w:tc>
          <w:tcPr>
            <w:tcW w:w="1393" w:type="dxa"/>
            <w:gridSpan w:val="2"/>
            <w:vMerge/>
          </w:tcPr>
          <w:p w:rsidR="00061024" w:rsidRPr="002E05D6" w:rsidRDefault="00061024" w:rsidP="00AC4E42">
            <w:pPr>
              <w:spacing w:line="264" w:lineRule="auto"/>
              <w:jc w:val="center"/>
              <w:rPr>
                <w:sz w:val="20"/>
              </w:rPr>
            </w:pPr>
          </w:p>
        </w:tc>
        <w:tc>
          <w:tcPr>
            <w:tcW w:w="1394" w:type="dxa"/>
            <w:vMerge/>
          </w:tcPr>
          <w:p w:rsidR="00061024" w:rsidRPr="002E05D6" w:rsidRDefault="00061024" w:rsidP="00AC4E42">
            <w:pPr>
              <w:spacing w:line="264" w:lineRule="auto"/>
              <w:jc w:val="center"/>
              <w:rPr>
                <w:sz w:val="20"/>
              </w:rPr>
            </w:pPr>
          </w:p>
        </w:tc>
      </w:tr>
      <w:tr w:rsidR="00AC4E42" w:rsidRPr="002E05D6" w:rsidTr="0007241B">
        <w:tblPrEx>
          <w:tblCellMar>
            <w:left w:w="108" w:type="dxa"/>
            <w:right w:w="108" w:type="dxa"/>
          </w:tblCellMar>
        </w:tblPrEx>
        <w:tc>
          <w:tcPr>
            <w:tcW w:w="705" w:type="dxa"/>
            <w:vMerge w:val="restart"/>
          </w:tcPr>
          <w:p w:rsidR="00061024" w:rsidRPr="002E05D6" w:rsidRDefault="00061024" w:rsidP="00AC4E42">
            <w:pPr>
              <w:spacing w:line="264" w:lineRule="auto"/>
              <w:jc w:val="center"/>
              <w:rPr>
                <w:sz w:val="20"/>
              </w:rPr>
            </w:pPr>
            <w:r w:rsidRPr="002E05D6">
              <w:rPr>
                <w:sz w:val="20"/>
              </w:rPr>
              <w:t>109</w:t>
            </w:r>
          </w:p>
        </w:tc>
        <w:tc>
          <w:tcPr>
            <w:tcW w:w="5929" w:type="dxa"/>
            <w:gridSpan w:val="3"/>
            <w:shd w:val="clear" w:color="auto" w:fill="auto"/>
          </w:tcPr>
          <w:p w:rsidR="00061024" w:rsidRPr="008C49D4" w:rsidRDefault="00061024" w:rsidP="00AC4E42">
            <w:pPr>
              <w:spacing w:line="264" w:lineRule="auto"/>
              <w:rPr>
                <w:sz w:val="20"/>
              </w:rPr>
            </w:pPr>
            <w:r w:rsidRPr="008C49D4">
              <w:rPr>
                <w:bCs/>
                <w:color w:val="000000"/>
                <w:sz w:val="20"/>
              </w:rPr>
              <w:t>Дополнительный протокол к Европейскому соглашению относительно обмена терапевтическими веществами человеческого происхождения</w:t>
            </w:r>
          </w:p>
        </w:tc>
        <w:tc>
          <w:tcPr>
            <w:tcW w:w="1393" w:type="dxa"/>
            <w:gridSpan w:val="2"/>
            <w:vMerge w:val="restart"/>
          </w:tcPr>
          <w:p w:rsidR="00061024" w:rsidRPr="002E05D6" w:rsidRDefault="00061024" w:rsidP="00AC4E42">
            <w:pPr>
              <w:spacing w:line="264" w:lineRule="auto"/>
              <w:jc w:val="center"/>
              <w:rPr>
                <w:sz w:val="20"/>
              </w:rPr>
            </w:pPr>
            <w:smartTag w:uri="urn:schemas-microsoft-com:office:smarttags" w:element="date">
              <w:smartTagPr>
                <w:attr w:name="Month" w:val="1"/>
                <w:attr w:name="Day" w:val="1"/>
                <w:attr w:name="Year" w:val="1983"/>
              </w:smartTagPr>
              <w:r w:rsidRPr="002E05D6">
                <w:rPr>
                  <w:sz w:val="20"/>
                </w:rPr>
                <w:t>1/1/1983</w:t>
              </w:r>
            </w:smartTag>
          </w:p>
        </w:tc>
        <w:tc>
          <w:tcPr>
            <w:tcW w:w="1394" w:type="dxa"/>
            <w:vMerge w:val="restart"/>
          </w:tcPr>
          <w:p w:rsidR="00061024" w:rsidRPr="002E05D6" w:rsidRDefault="00061024" w:rsidP="00AC4E42">
            <w:pPr>
              <w:spacing w:line="264" w:lineRule="auto"/>
              <w:jc w:val="center"/>
              <w:rPr>
                <w:sz w:val="20"/>
              </w:rPr>
            </w:pPr>
            <w:smartTag w:uri="urn:schemas-microsoft-com:office:smarttags" w:element="date">
              <w:smartTagPr>
                <w:attr w:name="Month" w:val="1"/>
                <w:attr w:name="Day" w:val="1"/>
                <w:attr w:name="Year" w:val="1985"/>
              </w:smartTagPr>
              <w:r w:rsidRPr="002E05D6">
                <w:rPr>
                  <w:sz w:val="20"/>
                </w:rPr>
                <w:t>1/1/1985</w:t>
              </w:r>
            </w:smartTag>
          </w:p>
        </w:tc>
      </w:tr>
      <w:tr w:rsidR="0007241B" w:rsidRPr="002E05D6" w:rsidTr="0007241B">
        <w:tblPrEx>
          <w:tblCellMar>
            <w:left w:w="108" w:type="dxa"/>
            <w:right w:w="108" w:type="dxa"/>
          </w:tblCellMar>
        </w:tblPrEx>
        <w:tc>
          <w:tcPr>
            <w:tcW w:w="705" w:type="dxa"/>
            <w:vMerge/>
          </w:tcPr>
          <w:p w:rsidR="00061024" w:rsidRPr="002E05D6" w:rsidRDefault="00061024" w:rsidP="00AC4E42">
            <w:pPr>
              <w:spacing w:line="264" w:lineRule="auto"/>
              <w:jc w:val="center"/>
              <w:rPr>
                <w:sz w:val="20"/>
              </w:rPr>
            </w:pPr>
          </w:p>
        </w:tc>
        <w:tc>
          <w:tcPr>
            <w:tcW w:w="1976" w:type="dxa"/>
            <w:shd w:val="clear" w:color="auto" w:fill="auto"/>
          </w:tcPr>
          <w:p w:rsidR="00061024" w:rsidRPr="002E05D6" w:rsidRDefault="00061024" w:rsidP="00AC4E42">
            <w:pPr>
              <w:spacing w:line="264" w:lineRule="auto"/>
              <w:jc w:val="center"/>
              <w:rPr>
                <w:sz w:val="20"/>
              </w:rPr>
            </w:pPr>
          </w:p>
        </w:tc>
        <w:tc>
          <w:tcPr>
            <w:tcW w:w="1976" w:type="dxa"/>
            <w:shd w:val="clear" w:color="auto" w:fill="auto"/>
          </w:tcPr>
          <w:p w:rsidR="00061024" w:rsidRPr="002E05D6" w:rsidRDefault="00061024" w:rsidP="00AC4E42">
            <w:pPr>
              <w:spacing w:line="264" w:lineRule="auto"/>
              <w:jc w:val="center"/>
              <w:rPr>
                <w:sz w:val="20"/>
              </w:rPr>
            </w:pPr>
            <w:r>
              <w:rPr>
                <w:sz w:val="20"/>
              </w:rPr>
              <w:t>Ратификация или присоединение:</w:t>
            </w:r>
            <w:r w:rsidRPr="002E05D6">
              <w:rPr>
                <w:sz w:val="20"/>
              </w:rPr>
              <w:t xml:space="preserve"> </w:t>
            </w:r>
            <w:smartTag w:uri="urn:schemas-microsoft-com:office:smarttags" w:element="date">
              <w:smartTagPr>
                <w:attr w:name="Month" w:val="1"/>
                <w:attr w:name="Day" w:val="1"/>
                <w:attr w:name="Year" w:val="1985"/>
              </w:smartTagPr>
              <w:r w:rsidRPr="002E05D6">
                <w:rPr>
                  <w:sz w:val="20"/>
                </w:rPr>
                <w:t>1/1/1985</w:t>
              </w:r>
            </w:smartTag>
          </w:p>
        </w:tc>
        <w:tc>
          <w:tcPr>
            <w:tcW w:w="1977" w:type="dxa"/>
            <w:shd w:val="clear" w:color="auto" w:fill="auto"/>
          </w:tcPr>
          <w:p w:rsidR="00061024" w:rsidRPr="002E05D6" w:rsidRDefault="00061024" w:rsidP="00AC4E42">
            <w:pPr>
              <w:spacing w:line="264" w:lineRule="auto"/>
              <w:jc w:val="center"/>
              <w:rPr>
                <w:sz w:val="20"/>
              </w:rPr>
            </w:pPr>
            <w:r>
              <w:rPr>
                <w:sz w:val="20"/>
              </w:rPr>
              <w:t>Вступление в силу:</w:t>
            </w:r>
            <w:r w:rsidRPr="002E05D6">
              <w:rPr>
                <w:sz w:val="20"/>
              </w:rPr>
              <w:t xml:space="preserve"> </w:t>
            </w:r>
            <w:smartTag w:uri="urn:schemas-microsoft-com:office:smarttags" w:element="date">
              <w:smartTagPr>
                <w:attr w:name="Month" w:val="1"/>
                <w:attr w:name="Day" w:val="1"/>
                <w:attr w:name="Year" w:val="1985"/>
              </w:smartTagPr>
              <w:r w:rsidRPr="002E05D6">
                <w:rPr>
                  <w:sz w:val="20"/>
                </w:rPr>
                <w:t>1/1/1985</w:t>
              </w:r>
            </w:smartTag>
          </w:p>
        </w:tc>
        <w:tc>
          <w:tcPr>
            <w:tcW w:w="1393" w:type="dxa"/>
            <w:gridSpan w:val="2"/>
            <w:vMerge/>
          </w:tcPr>
          <w:p w:rsidR="00061024" w:rsidRPr="002E05D6" w:rsidRDefault="00061024" w:rsidP="00AC4E42">
            <w:pPr>
              <w:spacing w:line="264" w:lineRule="auto"/>
              <w:jc w:val="center"/>
              <w:rPr>
                <w:sz w:val="20"/>
              </w:rPr>
            </w:pPr>
          </w:p>
        </w:tc>
        <w:tc>
          <w:tcPr>
            <w:tcW w:w="1394" w:type="dxa"/>
            <w:vMerge/>
          </w:tcPr>
          <w:p w:rsidR="00061024" w:rsidRPr="002E05D6" w:rsidRDefault="00061024" w:rsidP="00AC4E42">
            <w:pPr>
              <w:spacing w:line="264" w:lineRule="auto"/>
              <w:jc w:val="center"/>
              <w:rPr>
                <w:sz w:val="20"/>
              </w:rPr>
            </w:pPr>
          </w:p>
        </w:tc>
      </w:tr>
      <w:tr w:rsidR="00AC4E42" w:rsidRPr="002E05D6" w:rsidTr="0007241B">
        <w:tblPrEx>
          <w:tblCellMar>
            <w:left w:w="108" w:type="dxa"/>
            <w:right w:w="108" w:type="dxa"/>
          </w:tblCellMar>
        </w:tblPrEx>
        <w:tc>
          <w:tcPr>
            <w:tcW w:w="705" w:type="dxa"/>
            <w:vMerge w:val="restart"/>
          </w:tcPr>
          <w:p w:rsidR="00061024" w:rsidRPr="002E05D6" w:rsidRDefault="00061024" w:rsidP="00AC4E42">
            <w:pPr>
              <w:spacing w:line="264" w:lineRule="auto"/>
              <w:jc w:val="center"/>
              <w:rPr>
                <w:sz w:val="20"/>
              </w:rPr>
            </w:pPr>
            <w:r w:rsidRPr="002E05D6">
              <w:rPr>
                <w:sz w:val="20"/>
              </w:rPr>
              <w:t>110</w:t>
            </w:r>
          </w:p>
        </w:tc>
        <w:tc>
          <w:tcPr>
            <w:tcW w:w="5929" w:type="dxa"/>
            <w:gridSpan w:val="3"/>
            <w:shd w:val="clear" w:color="auto" w:fill="auto"/>
          </w:tcPr>
          <w:p w:rsidR="00061024" w:rsidRPr="00D76075" w:rsidRDefault="00061024" w:rsidP="00AC4E42">
            <w:pPr>
              <w:spacing w:line="264" w:lineRule="auto"/>
              <w:rPr>
                <w:sz w:val="20"/>
              </w:rPr>
            </w:pPr>
            <w:r w:rsidRPr="00D76075">
              <w:rPr>
                <w:bCs/>
                <w:color w:val="000000"/>
                <w:sz w:val="20"/>
              </w:rPr>
              <w:t>Дополнительный Протокол к Соглашению о временном ввозе с освобождением от таможенной пошлины для бесплатного использования в диагностических или терапевтических целях медико-хирургического и лабораторного оборудования, предназначенного для медицинских учреждений</w:t>
            </w:r>
          </w:p>
        </w:tc>
        <w:tc>
          <w:tcPr>
            <w:tcW w:w="1393" w:type="dxa"/>
            <w:gridSpan w:val="2"/>
            <w:vMerge w:val="restart"/>
          </w:tcPr>
          <w:p w:rsidR="00061024" w:rsidRPr="002E05D6" w:rsidRDefault="00061024" w:rsidP="00AC4E42">
            <w:pPr>
              <w:spacing w:line="264" w:lineRule="auto"/>
              <w:jc w:val="center"/>
              <w:rPr>
                <w:sz w:val="20"/>
              </w:rPr>
            </w:pPr>
            <w:smartTag w:uri="urn:schemas-microsoft-com:office:smarttags" w:element="date">
              <w:smartTagPr>
                <w:attr w:name="Month" w:val="1"/>
                <w:attr w:name="Day" w:val="1"/>
                <w:attr w:name="Year" w:val="1983"/>
              </w:smartTagPr>
              <w:r w:rsidRPr="002E05D6">
                <w:rPr>
                  <w:sz w:val="20"/>
                </w:rPr>
                <w:t>1/1/1983</w:t>
              </w:r>
            </w:smartTag>
          </w:p>
        </w:tc>
        <w:tc>
          <w:tcPr>
            <w:tcW w:w="1394" w:type="dxa"/>
            <w:vMerge w:val="restart"/>
          </w:tcPr>
          <w:p w:rsidR="00061024" w:rsidRPr="002E05D6" w:rsidRDefault="00061024" w:rsidP="00AC4E42">
            <w:pPr>
              <w:spacing w:line="264" w:lineRule="auto"/>
              <w:jc w:val="center"/>
              <w:rPr>
                <w:sz w:val="20"/>
              </w:rPr>
            </w:pPr>
            <w:smartTag w:uri="urn:schemas-microsoft-com:office:smarttags" w:element="date">
              <w:smartTagPr>
                <w:attr w:name="Month" w:val="1"/>
                <w:attr w:name="Day" w:val="1"/>
                <w:attr w:name="Year" w:val="1985"/>
              </w:smartTagPr>
              <w:r w:rsidRPr="002E05D6">
                <w:rPr>
                  <w:sz w:val="20"/>
                </w:rPr>
                <w:t>1/1/1985</w:t>
              </w:r>
            </w:smartTag>
          </w:p>
        </w:tc>
      </w:tr>
      <w:tr w:rsidR="0007241B" w:rsidRPr="002E05D6" w:rsidTr="0007241B">
        <w:tblPrEx>
          <w:tblCellMar>
            <w:left w:w="108" w:type="dxa"/>
            <w:right w:w="108" w:type="dxa"/>
          </w:tblCellMar>
        </w:tblPrEx>
        <w:tc>
          <w:tcPr>
            <w:tcW w:w="705" w:type="dxa"/>
            <w:vMerge/>
          </w:tcPr>
          <w:p w:rsidR="00061024" w:rsidRPr="002E05D6" w:rsidRDefault="00061024" w:rsidP="00AC4E42">
            <w:pPr>
              <w:spacing w:line="264" w:lineRule="auto"/>
              <w:jc w:val="center"/>
              <w:rPr>
                <w:sz w:val="20"/>
              </w:rPr>
            </w:pPr>
          </w:p>
        </w:tc>
        <w:tc>
          <w:tcPr>
            <w:tcW w:w="1976" w:type="dxa"/>
            <w:shd w:val="clear" w:color="auto" w:fill="auto"/>
          </w:tcPr>
          <w:p w:rsidR="00061024" w:rsidRPr="002E05D6" w:rsidRDefault="00061024" w:rsidP="00AC4E42">
            <w:pPr>
              <w:spacing w:line="264" w:lineRule="auto"/>
              <w:jc w:val="center"/>
              <w:rPr>
                <w:sz w:val="20"/>
              </w:rPr>
            </w:pPr>
          </w:p>
        </w:tc>
        <w:tc>
          <w:tcPr>
            <w:tcW w:w="1976" w:type="dxa"/>
            <w:shd w:val="clear" w:color="auto" w:fill="auto"/>
          </w:tcPr>
          <w:p w:rsidR="00061024" w:rsidRPr="002E05D6" w:rsidRDefault="00061024" w:rsidP="00AC4E42">
            <w:pPr>
              <w:spacing w:line="264" w:lineRule="auto"/>
              <w:jc w:val="center"/>
              <w:rPr>
                <w:sz w:val="20"/>
              </w:rPr>
            </w:pPr>
            <w:r>
              <w:rPr>
                <w:sz w:val="20"/>
              </w:rPr>
              <w:t>Ратификация или присоединение:</w:t>
            </w:r>
            <w:r w:rsidRPr="002E05D6">
              <w:rPr>
                <w:sz w:val="20"/>
              </w:rPr>
              <w:t xml:space="preserve"> </w:t>
            </w:r>
            <w:smartTag w:uri="urn:schemas-microsoft-com:office:smarttags" w:element="date">
              <w:smartTagPr>
                <w:attr w:name="Month" w:val="1"/>
                <w:attr w:name="Day" w:val="1"/>
                <w:attr w:name="Year" w:val="1985"/>
              </w:smartTagPr>
              <w:r w:rsidRPr="002E05D6">
                <w:rPr>
                  <w:sz w:val="20"/>
                </w:rPr>
                <w:t>1/1/1985</w:t>
              </w:r>
            </w:smartTag>
          </w:p>
        </w:tc>
        <w:tc>
          <w:tcPr>
            <w:tcW w:w="1977" w:type="dxa"/>
            <w:shd w:val="clear" w:color="auto" w:fill="auto"/>
          </w:tcPr>
          <w:p w:rsidR="00061024" w:rsidRPr="002E05D6" w:rsidRDefault="00061024" w:rsidP="00AC4E42">
            <w:pPr>
              <w:spacing w:line="264" w:lineRule="auto"/>
              <w:jc w:val="center"/>
              <w:rPr>
                <w:sz w:val="20"/>
              </w:rPr>
            </w:pPr>
            <w:r>
              <w:rPr>
                <w:sz w:val="20"/>
              </w:rPr>
              <w:t>Вступление в силу:</w:t>
            </w:r>
            <w:r w:rsidRPr="002E05D6">
              <w:rPr>
                <w:sz w:val="20"/>
              </w:rPr>
              <w:t xml:space="preserve"> </w:t>
            </w:r>
            <w:smartTag w:uri="urn:schemas-microsoft-com:office:smarttags" w:element="date">
              <w:smartTagPr>
                <w:attr w:name="Month" w:val="1"/>
                <w:attr w:name="Day" w:val="1"/>
                <w:attr w:name="Year" w:val="1985"/>
              </w:smartTagPr>
              <w:r w:rsidRPr="002E05D6">
                <w:rPr>
                  <w:sz w:val="20"/>
                </w:rPr>
                <w:t>1/1/1985</w:t>
              </w:r>
            </w:smartTag>
          </w:p>
        </w:tc>
        <w:tc>
          <w:tcPr>
            <w:tcW w:w="1393" w:type="dxa"/>
            <w:gridSpan w:val="2"/>
            <w:vMerge/>
          </w:tcPr>
          <w:p w:rsidR="00061024" w:rsidRPr="002E05D6" w:rsidRDefault="00061024" w:rsidP="00AC4E42">
            <w:pPr>
              <w:spacing w:line="264" w:lineRule="auto"/>
              <w:jc w:val="center"/>
              <w:rPr>
                <w:sz w:val="20"/>
              </w:rPr>
            </w:pPr>
          </w:p>
        </w:tc>
        <w:tc>
          <w:tcPr>
            <w:tcW w:w="1394" w:type="dxa"/>
            <w:vMerge/>
          </w:tcPr>
          <w:p w:rsidR="00061024" w:rsidRPr="002E05D6" w:rsidRDefault="00061024" w:rsidP="00AC4E42">
            <w:pPr>
              <w:spacing w:line="264" w:lineRule="auto"/>
              <w:jc w:val="center"/>
              <w:rPr>
                <w:sz w:val="20"/>
              </w:rPr>
            </w:pPr>
          </w:p>
        </w:tc>
      </w:tr>
      <w:tr w:rsidR="00AC4E42" w:rsidRPr="002E05D6" w:rsidTr="0007241B">
        <w:tblPrEx>
          <w:tblCellMar>
            <w:left w:w="108" w:type="dxa"/>
            <w:right w:w="108" w:type="dxa"/>
          </w:tblCellMar>
        </w:tblPrEx>
        <w:tc>
          <w:tcPr>
            <w:tcW w:w="705" w:type="dxa"/>
            <w:vMerge w:val="restart"/>
          </w:tcPr>
          <w:p w:rsidR="00061024" w:rsidRPr="002E05D6" w:rsidRDefault="00061024" w:rsidP="00AC4E42">
            <w:pPr>
              <w:spacing w:line="264" w:lineRule="auto"/>
              <w:jc w:val="center"/>
              <w:rPr>
                <w:sz w:val="20"/>
              </w:rPr>
            </w:pPr>
            <w:r w:rsidRPr="002E05D6">
              <w:rPr>
                <w:sz w:val="20"/>
              </w:rPr>
              <w:t>111</w:t>
            </w:r>
          </w:p>
        </w:tc>
        <w:tc>
          <w:tcPr>
            <w:tcW w:w="5929" w:type="dxa"/>
            <w:gridSpan w:val="3"/>
            <w:shd w:val="clear" w:color="auto" w:fill="auto"/>
          </w:tcPr>
          <w:p w:rsidR="00061024" w:rsidRPr="00D76075" w:rsidRDefault="00061024" w:rsidP="00AC4E42">
            <w:pPr>
              <w:spacing w:line="264" w:lineRule="auto"/>
              <w:rPr>
                <w:sz w:val="20"/>
              </w:rPr>
            </w:pPr>
            <w:r w:rsidRPr="00D76075">
              <w:rPr>
                <w:bCs/>
                <w:color w:val="000000"/>
                <w:sz w:val="20"/>
              </w:rPr>
              <w:t>Дополнительный протокол к Европейскому соглашению по обмену реагентами для определения группы крови</w:t>
            </w:r>
          </w:p>
        </w:tc>
        <w:tc>
          <w:tcPr>
            <w:tcW w:w="1393" w:type="dxa"/>
            <w:gridSpan w:val="2"/>
            <w:vMerge w:val="restart"/>
          </w:tcPr>
          <w:p w:rsidR="00061024" w:rsidRPr="002E05D6" w:rsidRDefault="00061024" w:rsidP="00AC4E42">
            <w:pPr>
              <w:spacing w:line="264" w:lineRule="auto"/>
              <w:jc w:val="center"/>
              <w:rPr>
                <w:sz w:val="20"/>
              </w:rPr>
            </w:pPr>
            <w:smartTag w:uri="urn:schemas-microsoft-com:office:smarttags" w:element="date">
              <w:smartTagPr>
                <w:attr w:name="Month" w:val="1"/>
                <w:attr w:name="Day" w:val="1"/>
                <w:attr w:name="Year" w:val="1983"/>
              </w:smartTagPr>
              <w:r w:rsidRPr="002E05D6">
                <w:rPr>
                  <w:sz w:val="20"/>
                </w:rPr>
                <w:t>1/1/1983</w:t>
              </w:r>
            </w:smartTag>
          </w:p>
        </w:tc>
        <w:tc>
          <w:tcPr>
            <w:tcW w:w="1394" w:type="dxa"/>
            <w:vMerge w:val="restart"/>
          </w:tcPr>
          <w:p w:rsidR="00061024" w:rsidRPr="002E05D6" w:rsidRDefault="00061024" w:rsidP="00AC4E42">
            <w:pPr>
              <w:spacing w:line="264" w:lineRule="auto"/>
              <w:jc w:val="center"/>
              <w:rPr>
                <w:sz w:val="20"/>
              </w:rPr>
            </w:pPr>
            <w:smartTag w:uri="urn:schemas-microsoft-com:office:smarttags" w:element="date">
              <w:smartTagPr>
                <w:attr w:name="Month" w:val="1"/>
                <w:attr w:name="Day" w:val="1"/>
                <w:attr w:name="Year" w:val="1985"/>
              </w:smartTagPr>
              <w:r w:rsidRPr="002E05D6">
                <w:rPr>
                  <w:sz w:val="20"/>
                </w:rPr>
                <w:t>1/1/1985</w:t>
              </w:r>
            </w:smartTag>
          </w:p>
        </w:tc>
      </w:tr>
      <w:tr w:rsidR="0007241B" w:rsidRPr="002E05D6" w:rsidTr="0007241B">
        <w:tblPrEx>
          <w:tblCellMar>
            <w:left w:w="108" w:type="dxa"/>
            <w:right w:w="108" w:type="dxa"/>
          </w:tblCellMar>
        </w:tblPrEx>
        <w:tc>
          <w:tcPr>
            <w:tcW w:w="705" w:type="dxa"/>
            <w:vMerge/>
          </w:tcPr>
          <w:p w:rsidR="00061024" w:rsidRPr="002E05D6" w:rsidRDefault="00061024" w:rsidP="00AC4E42">
            <w:pPr>
              <w:spacing w:line="264" w:lineRule="auto"/>
              <w:jc w:val="center"/>
              <w:rPr>
                <w:sz w:val="20"/>
              </w:rPr>
            </w:pPr>
          </w:p>
        </w:tc>
        <w:tc>
          <w:tcPr>
            <w:tcW w:w="1976" w:type="dxa"/>
            <w:shd w:val="clear" w:color="auto" w:fill="auto"/>
          </w:tcPr>
          <w:p w:rsidR="00061024" w:rsidRPr="002E05D6" w:rsidRDefault="00061024" w:rsidP="00AC4E42">
            <w:pPr>
              <w:spacing w:line="264" w:lineRule="auto"/>
              <w:jc w:val="center"/>
              <w:rPr>
                <w:sz w:val="20"/>
              </w:rPr>
            </w:pPr>
          </w:p>
        </w:tc>
        <w:tc>
          <w:tcPr>
            <w:tcW w:w="1976" w:type="dxa"/>
            <w:shd w:val="clear" w:color="auto" w:fill="auto"/>
          </w:tcPr>
          <w:p w:rsidR="00061024" w:rsidRPr="002E05D6" w:rsidRDefault="00061024" w:rsidP="00AC4E42">
            <w:pPr>
              <w:spacing w:line="264" w:lineRule="auto"/>
              <w:jc w:val="center"/>
              <w:rPr>
                <w:sz w:val="20"/>
              </w:rPr>
            </w:pPr>
            <w:r>
              <w:rPr>
                <w:sz w:val="20"/>
              </w:rPr>
              <w:t>Ратификация или присоединение:</w:t>
            </w:r>
            <w:r w:rsidRPr="002E05D6">
              <w:rPr>
                <w:sz w:val="20"/>
              </w:rPr>
              <w:t xml:space="preserve"> </w:t>
            </w:r>
            <w:smartTag w:uri="urn:schemas-microsoft-com:office:smarttags" w:element="date">
              <w:smartTagPr>
                <w:attr w:name="Month" w:val="1"/>
                <w:attr w:name="Day" w:val="1"/>
                <w:attr w:name="Year" w:val="1985"/>
              </w:smartTagPr>
              <w:r w:rsidRPr="002E05D6">
                <w:rPr>
                  <w:sz w:val="20"/>
                </w:rPr>
                <w:t>1/1/1985</w:t>
              </w:r>
            </w:smartTag>
          </w:p>
        </w:tc>
        <w:tc>
          <w:tcPr>
            <w:tcW w:w="1977" w:type="dxa"/>
            <w:shd w:val="clear" w:color="auto" w:fill="auto"/>
          </w:tcPr>
          <w:p w:rsidR="00061024" w:rsidRPr="002E05D6" w:rsidRDefault="00061024" w:rsidP="00AC4E42">
            <w:pPr>
              <w:spacing w:line="264" w:lineRule="auto"/>
              <w:jc w:val="center"/>
              <w:rPr>
                <w:sz w:val="20"/>
              </w:rPr>
            </w:pPr>
            <w:r>
              <w:rPr>
                <w:sz w:val="20"/>
              </w:rPr>
              <w:t>Вступление в силу:</w:t>
            </w:r>
            <w:r w:rsidRPr="002E05D6">
              <w:rPr>
                <w:sz w:val="20"/>
              </w:rPr>
              <w:t xml:space="preserve"> </w:t>
            </w:r>
            <w:smartTag w:uri="urn:schemas-microsoft-com:office:smarttags" w:element="date">
              <w:smartTagPr>
                <w:attr w:name="Month" w:val="1"/>
                <w:attr w:name="Day" w:val="1"/>
                <w:attr w:name="Year" w:val="1985"/>
              </w:smartTagPr>
              <w:r w:rsidRPr="002E05D6">
                <w:rPr>
                  <w:sz w:val="20"/>
                </w:rPr>
                <w:t>1/1/1985</w:t>
              </w:r>
            </w:smartTag>
          </w:p>
        </w:tc>
        <w:tc>
          <w:tcPr>
            <w:tcW w:w="1393" w:type="dxa"/>
            <w:gridSpan w:val="2"/>
            <w:vMerge/>
          </w:tcPr>
          <w:p w:rsidR="00061024" w:rsidRPr="002E05D6" w:rsidRDefault="00061024" w:rsidP="00AC4E42">
            <w:pPr>
              <w:spacing w:line="264" w:lineRule="auto"/>
              <w:jc w:val="center"/>
              <w:rPr>
                <w:sz w:val="20"/>
              </w:rPr>
            </w:pPr>
          </w:p>
        </w:tc>
        <w:tc>
          <w:tcPr>
            <w:tcW w:w="1394" w:type="dxa"/>
            <w:vMerge/>
          </w:tcPr>
          <w:p w:rsidR="00061024" w:rsidRPr="002E05D6" w:rsidRDefault="00061024" w:rsidP="00AC4E42">
            <w:pPr>
              <w:spacing w:line="264" w:lineRule="auto"/>
              <w:jc w:val="center"/>
              <w:rPr>
                <w:sz w:val="20"/>
              </w:rPr>
            </w:pPr>
          </w:p>
        </w:tc>
      </w:tr>
      <w:tr w:rsidR="00AC4E42" w:rsidRPr="004D5345" w:rsidTr="0007241B">
        <w:tblPrEx>
          <w:tblCellMar>
            <w:left w:w="108" w:type="dxa"/>
            <w:right w:w="108" w:type="dxa"/>
          </w:tblCellMar>
        </w:tblPrEx>
        <w:tc>
          <w:tcPr>
            <w:tcW w:w="705" w:type="dxa"/>
            <w:vMerge w:val="restart"/>
          </w:tcPr>
          <w:p w:rsidR="00061024" w:rsidRPr="004D5345" w:rsidRDefault="00061024" w:rsidP="00AC4E42">
            <w:pPr>
              <w:spacing w:line="264" w:lineRule="auto"/>
              <w:jc w:val="center"/>
              <w:rPr>
                <w:sz w:val="20"/>
              </w:rPr>
            </w:pPr>
            <w:r w:rsidRPr="004D5345">
              <w:rPr>
                <w:sz w:val="20"/>
              </w:rPr>
              <w:t>112</w:t>
            </w:r>
          </w:p>
        </w:tc>
        <w:tc>
          <w:tcPr>
            <w:tcW w:w="5929" w:type="dxa"/>
            <w:gridSpan w:val="3"/>
            <w:shd w:val="clear" w:color="auto" w:fill="auto"/>
          </w:tcPr>
          <w:p w:rsidR="00061024" w:rsidRPr="000456AF" w:rsidRDefault="00061024" w:rsidP="00AC4E42">
            <w:pPr>
              <w:spacing w:line="264" w:lineRule="auto"/>
              <w:rPr>
                <w:sz w:val="20"/>
              </w:rPr>
            </w:pPr>
            <w:r w:rsidRPr="000456AF">
              <w:rPr>
                <w:bCs/>
                <w:color w:val="000000"/>
                <w:sz w:val="20"/>
              </w:rPr>
              <w:t>Конвенция о передаче осужденных лиц</w:t>
            </w:r>
          </w:p>
        </w:tc>
        <w:tc>
          <w:tcPr>
            <w:tcW w:w="1393" w:type="dxa"/>
            <w:gridSpan w:val="2"/>
            <w:vMerge w:val="restart"/>
          </w:tcPr>
          <w:p w:rsidR="00061024" w:rsidRPr="004D5345" w:rsidRDefault="00061024" w:rsidP="00AC4E42">
            <w:pPr>
              <w:spacing w:line="264" w:lineRule="auto"/>
              <w:jc w:val="center"/>
              <w:rPr>
                <w:sz w:val="20"/>
              </w:rPr>
            </w:pPr>
            <w:smartTag w:uri="urn:schemas-microsoft-com:office:smarttags" w:element="date">
              <w:smartTagPr>
                <w:attr w:name="Month" w:val="3"/>
                <w:attr w:name="Day" w:val="21"/>
                <w:attr w:name="Year" w:val="1983"/>
              </w:smartTagPr>
              <w:r w:rsidRPr="004D5345">
                <w:rPr>
                  <w:sz w:val="20"/>
                </w:rPr>
                <w:t>21/3/1983</w:t>
              </w:r>
            </w:smartTag>
          </w:p>
        </w:tc>
        <w:tc>
          <w:tcPr>
            <w:tcW w:w="1394" w:type="dxa"/>
            <w:vMerge w:val="restart"/>
          </w:tcPr>
          <w:p w:rsidR="00061024" w:rsidRPr="004D5345" w:rsidRDefault="00061024" w:rsidP="00AC4E42">
            <w:pPr>
              <w:spacing w:line="264" w:lineRule="auto"/>
              <w:jc w:val="center"/>
              <w:rPr>
                <w:sz w:val="20"/>
              </w:rPr>
            </w:pPr>
            <w:smartTag w:uri="urn:schemas-microsoft-com:office:smarttags" w:element="date">
              <w:smartTagPr>
                <w:attr w:name="Month" w:val="7"/>
                <w:attr w:name="Day" w:val="1"/>
                <w:attr w:name="Year" w:val="1985"/>
              </w:smartTagPr>
              <w:r w:rsidRPr="004D5345">
                <w:rPr>
                  <w:sz w:val="20"/>
                </w:rPr>
                <w:t>1/7/1985</w:t>
              </w:r>
            </w:smartTag>
          </w:p>
        </w:tc>
      </w:tr>
      <w:tr w:rsidR="0007241B" w:rsidRPr="004D5345" w:rsidTr="0007241B">
        <w:tblPrEx>
          <w:tblCellMar>
            <w:left w:w="108" w:type="dxa"/>
            <w:right w:w="108" w:type="dxa"/>
          </w:tblCellMar>
        </w:tblPrEx>
        <w:tc>
          <w:tcPr>
            <w:tcW w:w="705" w:type="dxa"/>
            <w:vMerge/>
          </w:tcPr>
          <w:p w:rsidR="00061024" w:rsidRPr="004D5345" w:rsidRDefault="00061024" w:rsidP="00AC4E42">
            <w:pPr>
              <w:spacing w:line="264" w:lineRule="auto"/>
              <w:rPr>
                <w:sz w:val="20"/>
              </w:rPr>
            </w:pPr>
          </w:p>
        </w:tc>
        <w:tc>
          <w:tcPr>
            <w:tcW w:w="1976" w:type="dxa"/>
            <w:shd w:val="clear" w:color="auto" w:fill="auto"/>
          </w:tcPr>
          <w:p w:rsidR="00061024" w:rsidRPr="004D5345" w:rsidRDefault="00061024" w:rsidP="00AC4E42">
            <w:pPr>
              <w:spacing w:line="264" w:lineRule="auto"/>
              <w:jc w:val="center"/>
              <w:rPr>
                <w:sz w:val="20"/>
              </w:rPr>
            </w:pPr>
            <w:r>
              <w:rPr>
                <w:sz w:val="20"/>
              </w:rPr>
              <w:t>Подписание</w:t>
            </w:r>
            <w:r w:rsidRPr="004D5345">
              <w:rPr>
                <w:sz w:val="20"/>
              </w:rPr>
              <w:t>:</w:t>
            </w:r>
            <w:r>
              <w:rPr>
                <w:sz w:val="20"/>
              </w:rPr>
              <w:t xml:space="preserve"> </w:t>
            </w:r>
            <w:smartTag w:uri="urn:schemas-microsoft-com:office:smarttags" w:element="date">
              <w:smartTagPr>
                <w:attr w:name="Month" w:val="6"/>
                <w:attr w:name="Day" w:val="19"/>
                <w:attr w:name="Year" w:val="1985"/>
              </w:smartTagPr>
              <w:r w:rsidRPr="004D5345">
                <w:rPr>
                  <w:sz w:val="20"/>
                </w:rPr>
                <w:t>19/6/1985</w:t>
              </w:r>
            </w:smartTag>
          </w:p>
        </w:tc>
        <w:tc>
          <w:tcPr>
            <w:tcW w:w="1976" w:type="dxa"/>
            <w:shd w:val="clear" w:color="auto" w:fill="auto"/>
          </w:tcPr>
          <w:p w:rsidR="00061024" w:rsidRPr="004D5345" w:rsidRDefault="00061024" w:rsidP="00AC4E42">
            <w:pPr>
              <w:spacing w:line="264" w:lineRule="auto"/>
              <w:jc w:val="center"/>
              <w:rPr>
                <w:sz w:val="20"/>
              </w:rPr>
            </w:pPr>
            <w:r>
              <w:rPr>
                <w:sz w:val="20"/>
              </w:rPr>
              <w:t xml:space="preserve">Ратификация или присоединение: </w:t>
            </w:r>
            <w:smartTag w:uri="urn:schemas-microsoft-com:office:smarttags" w:element="date">
              <w:smartTagPr>
                <w:attr w:name="Month" w:val="9"/>
                <w:attr w:name="Day" w:val="3"/>
                <w:attr w:name="Year" w:val="1987"/>
              </w:smartTagPr>
              <w:r w:rsidRPr="004D5345">
                <w:rPr>
                  <w:sz w:val="20"/>
                </w:rPr>
                <w:t>3/9/1987</w:t>
              </w:r>
            </w:smartTag>
          </w:p>
        </w:tc>
        <w:tc>
          <w:tcPr>
            <w:tcW w:w="1977" w:type="dxa"/>
            <w:shd w:val="clear" w:color="auto" w:fill="auto"/>
          </w:tcPr>
          <w:p w:rsidR="00061024" w:rsidRPr="004D5345" w:rsidRDefault="00061024" w:rsidP="00AC4E42">
            <w:pPr>
              <w:spacing w:line="264" w:lineRule="auto"/>
              <w:jc w:val="center"/>
              <w:rPr>
                <w:sz w:val="20"/>
              </w:rPr>
            </w:pPr>
            <w:r>
              <w:rPr>
                <w:sz w:val="20"/>
              </w:rPr>
              <w:t xml:space="preserve">Вступление в силу: </w:t>
            </w:r>
            <w:smartTag w:uri="urn:schemas-microsoft-com:office:smarttags" w:element="date">
              <w:smartTagPr>
                <w:attr w:name="Month" w:val="1"/>
                <w:attr w:name="Day" w:val="1"/>
                <w:attr w:name="Year" w:val="1988"/>
              </w:smartTagPr>
              <w:r w:rsidRPr="004D5345">
                <w:rPr>
                  <w:sz w:val="20"/>
                </w:rPr>
                <w:t>1/1/1988</w:t>
              </w:r>
            </w:smartTag>
          </w:p>
        </w:tc>
        <w:tc>
          <w:tcPr>
            <w:tcW w:w="1393" w:type="dxa"/>
            <w:gridSpan w:val="2"/>
            <w:vMerge/>
          </w:tcPr>
          <w:p w:rsidR="00061024" w:rsidRPr="004D5345" w:rsidRDefault="00061024" w:rsidP="00AC4E42">
            <w:pPr>
              <w:spacing w:line="264" w:lineRule="auto"/>
              <w:jc w:val="center"/>
              <w:rPr>
                <w:sz w:val="20"/>
              </w:rPr>
            </w:pPr>
          </w:p>
        </w:tc>
        <w:tc>
          <w:tcPr>
            <w:tcW w:w="1394" w:type="dxa"/>
            <w:vMerge/>
          </w:tcPr>
          <w:p w:rsidR="00061024" w:rsidRPr="004D5345" w:rsidRDefault="00061024" w:rsidP="00AC4E42">
            <w:pPr>
              <w:spacing w:line="264" w:lineRule="auto"/>
              <w:jc w:val="center"/>
              <w:rPr>
                <w:sz w:val="20"/>
              </w:rPr>
            </w:pPr>
          </w:p>
        </w:tc>
      </w:tr>
      <w:tr w:rsidR="0007241B" w:rsidRPr="004D5345" w:rsidTr="0007241B">
        <w:tblPrEx>
          <w:tblCellMar>
            <w:left w:w="108" w:type="dxa"/>
            <w:right w:w="108" w:type="dxa"/>
          </w:tblCellMar>
        </w:tblPrEx>
        <w:tc>
          <w:tcPr>
            <w:tcW w:w="705" w:type="dxa"/>
            <w:vMerge w:val="restart"/>
          </w:tcPr>
          <w:p w:rsidR="0007241B" w:rsidRPr="004D5345" w:rsidRDefault="0007241B" w:rsidP="00CC5064">
            <w:pPr>
              <w:pageBreakBefore/>
              <w:spacing w:line="264" w:lineRule="auto"/>
              <w:jc w:val="center"/>
              <w:rPr>
                <w:sz w:val="20"/>
              </w:rPr>
            </w:pPr>
            <w:r w:rsidRPr="004D5345">
              <w:rPr>
                <w:sz w:val="20"/>
              </w:rPr>
              <w:t>113</w:t>
            </w:r>
          </w:p>
        </w:tc>
        <w:tc>
          <w:tcPr>
            <w:tcW w:w="5929" w:type="dxa"/>
            <w:gridSpan w:val="3"/>
            <w:shd w:val="clear" w:color="auto" w:fill="auto"/>
          </w:tcPr>
          <w:p w:rsidR="0007241B" w:rsidRPr="000456AF" w:rsidRDefault="0007241B" w:rsidP="00CC5064">
            <w:pPr>
              <w:spacing w:line="264" w:lineRule="auto"/>
              <w:rPr>
                <w:sz w:val="20"/>
              </w:rPr>
            </w:pPr>
            <w:r w:rsidRPr="000456AF">
              <w:rPr>
                <w:bCs/>
                <w:color w:val="000000"/>
                <w:sz w:val="20"/>
              </w:rPr>
              <w:t>Дополнительный протокол к Протоколу к Европейскому соглашению о защите телевизионных передач</w:t>
            </w:r>
          </w:p>
        </w:tc>
        <w:tc>
          <w:tcPr>
            <w:tcW w:w="1387" w:type="dxa"/>
            <w:vMerge w:val="restart"/>
          </w:tcPr>
          <w:p w:rsidR="0007241B" w:rsidRPr="004D5345" w:rsidRDefault="0007241B" w:rsidP="00CC5064">
            <w:pPr>
              <w:spacing w:line="264" w:lineRule="auto"/>
              <w:jc w:val="center"/>
              <w:rPr>
                <w:sz w:val="20"/>
              </w:rPr>
            </w:pPr>
            <w:smartTag w:uri="urn:schemas-microsoft-com:office:smarttags" w:element="date">
              <w:smartTagPr>
                <w:attr w:name="Year" w:val="1983"/>
                <w:attr w:name="Day" w:val="21"/>
                <w:attr w:name="Month" w:val="3"/>
              </w:smartTagPr>
              <w:r w:rsidRPr="004D5345">
                <w:rPr>
                  <w:sz w:val="20"/>
                </w:rPr>
                <w:t>21/3/1983</w:t>
              </w:r>
            </w:smartTag>
          </w:p>
        </w:tc>
        <w:tc>
          <w:tcPr>
            <w:tcW w:w="1400" w:type="dxa"/>
            <w:gridSpan w:val="2"/>
            <w:vMerge w:val="restart"/>
          </w:tcPr>
          <w:p w:rsidR="0007241B" w:rsidRPr="004D5345" w:rsidRDefault="0007241B" w:rsidP="00CC5064">
            <w:pPr>
              <w:spacing w:line="264" w:lineRule="auto"/>
              <w:jc w:val="center"/>
              <w:rPr>
                <w:sz w:val="20"/>
              </w:rPr>
            </w:pPr>
            <w:smartTag w:uri="urn:schemas-microsoft-com:office:smarttags" w:element="date">
              <w:smartTagPr>
                <w:attr w:name="Year" w:val="1985"/>
                <w:attr w:name="Day" w:val="1"/>
                <w:attr w:name="Month" w:val="1"/>
              </w:smartTagPr>
              <w:r w:rsidRPr="004D5345">
                <w:rPr>
                  <w:sz w:val="20"/>
                </w:rPr>
                <w:t>1/1/1985</w:t>
              </w:r>
            </w:smartTag>
          </w:p>
        </w:tc>
      </w:tr>
      <w:tr w:rsidR="0007241B" w:rsidRPr="004D5345" w:rsidTr="0007241B">
        <w:tblPrEx>
          <w:tblCellMar>
            <w:left w:w="108" w:type="dxa"/>
            <w:right w:w="108" w:type="dxa"/>
          </w:tblCellMar>
        </w:tblPrEx>
        <w:tc>
          <w:tcPr>
            <w:tcW w:w="705" w:type="dxa"/>
            <w:vMerge/>
          </w:tcPr>
          <w:p w:rsidR="0007241B" w:rsidRPr="004D5345" w:rsidRDefault="0007241B" w:rsidP="00CC5064">
            <w:pPr>
              <w:spacing w:line="264" w:lineRule="auto"/>
              <w:rPr>
                <w:sz w:val="20"/>
              </w:rPr>
            </w:pPr>
          </w:p>
        </w:tc>
        <w:tc>
          <w:tcPr>
            <w:tcW w:w="1976" w:type="dxa"/>
            <w:shd w:val="clear" w:color="auto" w:fill="auto"/>
          </w:tcPr>
          <w:p w:rsidR="0007241B" w:rsidRPr="004D5345" w:rsidRDefault="0007241B" w:rsidP="00CC5064">
            <w:pPr>
              <w:spacing w:line="264" w:lineRule="auto"/>
              <w:jc w:val="center"/>
              <w:rPr>
                <w:sz w:val="20"/>
              </w:rPr>
            </w:pPr>
            <w:r>
              <w:rPr>
                <w:sz w:val="20"/>
              </w:rPr>
              <w:t>Подписание</w:t>
            </w:r>
            <w:r w:rsidRPr="004D5345">
              <w:rPr>
                <w:sz w:val="20"/>
              </w:rPr>
              <w:t>:</w:t>
            </w:r>
            <w:r>
              <w:rPr>
                <w:sz w:val="20"/>
              </w:rPr>
              <w:t xml:space="preserve"> </w:t>
            </w:r>
            <w:smartTag w:uri="urn:schemas-microsoft-com:office:smarttags" w:element="date">
              <w:smartTagPr>
                <w:attr w:name="Year" w:val="1984"/>
                <w:attr w:name="Day" w:val="25"/>
                <w:attr w:name="Month" w:val="10"/>
              </w:smartTagPr>
              <w:r w:rsidRPr="004D5345">
                <w:rPr>
                  <w:sz w:val="20"/>
                </w:rPr>
                <w:t>25/10/1984</w:t>
              </w:r>
            </w:smartTag>
          </w:p>
        </w:tc>
        <w:tc>
          <w:tcPr>
            <w:tcW w:w="1976" w:type="dxa"/>
            <w:shd w:val="clear" w:color="auto" w:fill="auto"/>
          </w:tcPr>
          <w:p w:rsidR="0007241B" w:rsidRPr="004D5345" w:rsidRDefault="0007241B" w:rsidP="00CC5064">
            <w:pPr>
              <w:spacing w:line="264" w:lineRule="auto"/>
              <w:jc w:val="center"/>
              <w:rPr>
                <w:sz w:val="20"/>
              </w:rPr>
            </w:pPr>
            <w:r>
              <w:rPr>
                <w:sz w:val="20"/>
              </w:rPr>
              <w:t xml:space="preserve">Ратификация или присоединение: </w:t>
            </w:r>
            <w:smartTag w:uri="urn:schemas-microsoft-com:office:smarttags" w:element="date">
              <w:smartTagPr>
                <w:attr w:name="Year" w:val="1984"/>
                <w:attr w:name="Day" w:val="13"/>
                <w:attr w:name="Month" w:val="12"/>
              </w:smartTagPr>
              <w:r w:rsidRPr="004D5345">
                <w:rPr>
                  <w:sz w:val="20"/>
                </w:rPr>
                <w:t>13/12/1984</w:t>
              </w:r>
            </w:smartTag>
          </w:p>
        </w:tc>
        <w:tc>
          <w:tcPr>
            <w:tcW w:w="1977" w:type="dxa"/>
            <w:shd w:val="clear" w:color="auto" w:fill="auto"/>
          </w:tcPr>
          <w:p w:rsidR="0007241B" w:rsidRPr="004D5345" w:rsidRDefault="0007241B" w:rsidP="00CC5064">
            <w:pPr>
              <w:spacing w:line="264" w:lineRule="auto"/>
              <w:jc w:val="center"/>
              <w:rPr>
                <w:sz w:val="20"/>
              </w:rPr>
            </w:pPr>
            <w:r>
              <w:rPr>
                <w:sz w:val="20"/>
              </w:rPr>
              <w:t xml:space="preserve">Вступление в силу: </w:t>
            </w:r>
            <w:smartTag w:uri="urn:schemas-microsoft-com:office:smarttags" w:element="date">
              <w:smartTagPr>
                <w:attr w:name="Year" w:val="1985"/>
                <w:attr w:name="Day" w:val="1"/>
                <w:attr w:name="Month" w:val="1"/>
              </w:smartTagPr>
              <w:r w:rsidRPr="004D5345">
                <w:rPr>
                  <w:sz w:val="20"/>
                </w:rPr>
                <w:t>1/1/1985</w:t>
              </w:r>
            </w:smartTag>
          </w:p>
        </w:tc>
        <w:tc>
          <w:tcPr>
            <w:tcW w:w="1387" w:type="dxa"/>
            <w:vMerge/>
          </w:tcPr>
          <w:p w:rsidR="0007241B" w:rsidRPr="004D5345" w:rsidRDefault="0007241B" w:rsidP="00CC5064">
            <w:pPr>
              <w:spacing w:line="264" w:lineRule="auto"/>
              <w:jc w:val="center"/>
              <w:rPr>
                <w:sz w:val="20"/>
              </w:rPr>
            </w:pPr>
          </w:p>
        </w:tc>
        <w:tc>
          <w:tcPr>
            <w:tcW w:w="1400" w:type="dxa"/>
            <w:gridSpan w:val="2"/>
            <w:vMerge/>
          </w:tcPr>
          <w:p w:rsidR="0007241B" w:rsidRPr="004D5345" w:rsidRDefault="0007241B" w:rsidP="00CC5064">
            <w:pPr>
              <w:spacing w:line="264" w:lineRule="auto"/>
              <w:jc w:val="center"/>
              <w:rPr>
                <w:sz w:val="20"/>
              </w:rPr>
            </w:pPr>
          </w:p>
        </w:tc>
      </w:tr>
      <w:tr w:rsidR="0007241B" w:rsidRPr="004D5345" w:rsidTr="0007241B">
        <w:tblPrEx>
          <w:tblCellMar>
            <w:left w:w="108" w:type="dxa"/>
            <w:right w:w="108" w:type="dxa"/>
          </w:tblCellMar>
        </w:tblPrEx>
        <w:tc>
          <w:tcPr>
            <w:tcW w:w="705" w:type="dxa"/>
            <w:vMerge w:val="restart"/>
          </w:tcPr>
          <w:p w:rsidR="0007241B" w:rsidRPr="004D5345" w:rsidRDefault="0007241B" w:rsidP="00CC5064">
            <w:pPr>
              <w:spacing w:line="264" w:lineRule="auto"/>
              <w:jc w:val="center"/>
              <w:rPr>
                <w:sz w:val="20"/>
              </w:rPr>
            </w:pPr>
            <w:r w:rsidRPr="004D5345">
              <w:rPr>
                <w:sz w:val="20"/>
              </w:rPr>
              <w:t>114</w:t>
            </w:r>
          </w:p>
        </w:tc>
        <w:tc>
          <w:tcPr>
            <w:tcW w:w="5929" w:type="dxa"/>
            <w:gridSpan w:val="3"/>
            <w:shd w:val="clear" w:color="auto" w:fill="auto"/>
          </w:tcPr>
          <w:p w:rsidR="0007241B" w:rsidRPr="000456AF" w:rsidRDefault="0007241B" w:rsidP="00CC5064">
            <w:pPr>
              <w:spacing w:line="264" w:lineRule="auto"/>
              <w:rPr>
                <w:sz w:val="20"/>
              </w:rPr>
            </w:pPr>
            <w:r w:rsidRPr="000456AF">
              <w:rPr>
                <w:bCs/>
                <w:color w:val="000000"/>
                <w:sz w:val="20"/>
              </w:rPr>
              <w:t>Протокол № 6 к Конвенции о защите прав человека и основных свобод относительно отмены смертной казни</w:t>
            </w:r>
          </w:p>
        </w:tc>
        <w:tc>
          <w:tcPr>
            <w:tcW w:w="1393" w:type="dxa"/>
            <w:gridSpan w:val="2"/>
            <w:vMerge w:val="restart"/>
          </w:tcPr>
          <w:p w:rsidR="0007241B" w:rsidRPr="004D5345" w:rsidRDefault="0007241B" w:rsidP="00CC5064">
            <w:pPr>
              <w:spacing w:line="264" w:lineRule="auto"/>
              <w:jc w:val="center"/>
              <w:rPr>
                <w:sz w:val="20"/>
              </w:rPr>
            </w:pPr>
            <w:smartTag w:uri="urn:schemas-microsoft-com:office:smarttags" w:element="date">
              <w:smartTagPr>
                <w:attr w:name="Year" w:val="1983"/>
                <w:attr w:name="Day" w:val="28"/>
                <w:attr w:name="Month" w:val="4"/>
              </w:smartTagPr>
              <w:r w:rsidRPr="004D5345">
                <w:rPr>
                  <w:sz w:val="20"/>
                </w:rPr>
                <w:t>28/4/1983</w:t>
              </w:r>
            </w:smartTag>
          </w:p>
        </w:tc>
        <w:tc>
          <w:tcPr>
            <w:tcW w:w="1394" w:type="dxa"/>
            <w:vMerge w:val="restart"/>
          </w:tcPr>
          <w:p w:rsidR="0007241B" w:rsidRPr="004D5345" w:rsidRDefault="0007241B" w:rsidP="00CC5064">
            <w:pPr>
              <w:spacing w:line="264" w:lineRule="auto"/>
              <w:jc w:val="center"/>
              <w:rPr>
                <w:sz w:val="20"/>
              </w:rPr>
            </w:pPr>
            <w:smartTag w:uri="urn:schemas-microsoft-com:office:smarttags" w:element="date">
              <w:smartTagPr>
                <w:attr w:name="Year" w:val="1985"/>
                <w:attr w:name="Day" w:val="1"/>
                <w:attr w:name="Month" w:val="3"/>
              </w:smartTagPr>
              <w:r w:rsidRPr="004D5345">
                <w:rPr>
                  <w:sz w:val="20"/>
                </w:rPr>
                <w:t>1/3/1985</w:t>
              </w:r>
            </w:smartTag>
          </w:p>
        </w:tc>
      </w:tr>
      <w:tr w:rsidR="0007241B" w:rsidRPr="004D5345" w:rsidTr="0007241B">
        <w:tblPrEx>
          <w:tblCellMar>
            <w:left w:w="108" w:type="dxa"/>
            <w:right w:w="108" w:type="dxa"/>
          </w:tblCellMar>
        </w:tblPrEx>
        <w:tc>
          <w:tcPr>
            <w:tcW w:w="705" w:type="dxa"/>
            <w:vMerge/>
          </w:tcPr>
          <w:p w:rsidR="0007241B" w:rsidRPr="004D5345" w:rsidRDefault="0007241B" w:rsidP="00CC5064">
            <w:pPr>
              <w:spacing w:line="264" w:lineRule="auto"/>
              <w:jc w:val="center"/>
              <w:rPr>
                <w:sz w:val="20"/>
              </w:rPr>
            </w:pPr>
          </w:p>
        </w:tc>
        <w:tc>
          <w:tcPr>
            <w:tcW w:w="1976" w:type="dxa"/>
            <w:shd w:val="clear" w:color="auto" w:fill="auto"/>
          </w:tcPr>
          <w:p w:rsidR="0007241B" w:rsidRPr="004D5345" w:rsidRDefault="0007241B" w:rsidP="00CC5064">
            <w:pPr>
              <w:spacing w:line="264" w:lineRule="auto"/>
              <w:jc w:val="center"/>
              <w:rPr>
                <w:sz w:val="20"/>
              </w:rPr>
            </w:pPr>
            <w:r>
              <w:rPr>
                <w:sz w:val="20"/>
              </w:rPr>
              <w:t>Подписание</w:t>
            </w:r>
            <w:r w:rsidRPr="004D5345">
              <w:rPr>
                <w:sz w:val="20"/>
              </w:rPr>
              <w:t>:</w:t>
            </w:r>
            <w:r>
              <w:rPr>
                <w:sz w:val="20"/>
              </w:rPr>
              <w:t xml:space="preserve"> </w:t>
            </w:r>
            <w:smartTag w:uri="urn:schemas-microsoft-com:office:smarttags" w:element="date">
              <w:smartTagPr>
                <w:attr w:name="Year" w:val="2003"/>
                <w:attr w:name="Day" w:val="15"/>
                <w:attr w:name="Month" w:val="1"/>
              </w:smartTagPr>
              <w:r w:rsidRPr="004D5345">
                <w:rPr>
                  <w:sz w:val="20"/>
                </w:rPr>
                <w:t>15/1/2003</w:t>
              </w:r>
            </w:smartTag>
          </w:p>
        </w:tc>
        <w:tc>
          <w:tcPr>
            <w:tcW w:w="1976" w:type="dxa"/>
            <w:shd w:val="clear" w:color="auto" w:fill="auto"/>
          </w:tcPr>
          <w:p w:rsidR="0007241B" w:rsidRPr="004D5345" w:rsidRDefault="0007241B" w:rsidP="00CC5064">
            <w:pPr>
              <w:spacing w:line="264" w:lineRule="auto"/>
              <w:jc w:val="center"/>
              <w:rPr>
                <w:sz w:val="20"/>
              </w:rPr>
            </w:pPr>
            <w:r>
              <w:rPr>
                <w:sz w:val="20"/>
              </w:rPr>
              <w:t xml:space="preserve">Ратификация или присоединение: </w:t>
            </w:r>
            <w:smartTag w:uri="urn:schemas-microsoft-com:office:smarttags" w:element="date">
              <w:smartTagPr>
                <w:attr w:name="Year" w:val="2003"/>
                <w:attr w:name="Day" w:val="12"/>
                <w:attr w:name="Month" w:val="11"/>
              </w:smartTagPr>
              <w:r w:rsidRPr="004D5345">
                <w:rPr>
                  <w:sz w:val="20"/>
                </w:rPr>
                <w:t>12/11/2003</w:t>
              </w:r>
            </w:smartTag>
          </w:p>
        </w:tc>
        <w:tc>
          <w:tcPr>
            <w:tcW w:w="1977" w:type="dxa"/>
            <w:shd w:val="clear" w:color="auto" w:fill="auto"/>
          </w:tcPr>
          <w:p w:rsidR="0007241B" w:rsidRPr="004D5345" w:rsidRDefault="0007241B" w:rsidP="00CC5064">
            <w:pPr>
              <w:spacing w:line="264" w:lineRule="auto"/>
              <w:jc w:val="center"/>
              <w:rPr>
                <w:sz w:val="20"/>
              </w:rPr>
            </w:pPr>
            <w:r>
              <w:rPr>
                <w:sz w:val="20"/>
              </w:rPr>
              <w:t xml:space="preserve">Вступление в силу: </w:t>
            </w:r>
            <w:smartTag w:uri="urn:schemas-microsoft-com:office:smarttags" w:element="date">
              <w:smartTagPr>
                <w:attr w:name="Year" w:val="2003"/>
                <w:attr w:name="Day" w:val="1"/>
                <w:attr w:name="Month" w:val="12"/>
              </w:smartTagPr>
              <w:r>
                <w:rPr>
                  <w:sz w:val="20"/>
                </w:rPr>
                <w:t>1/12/2003</w:t>
              </w:r>
            </w:smartTag>
          </w:p>
        </w:tc>
        <w:tc>
          <w:tcPr>
            <w:tcW w:w="1393" w:type="dxa"/>
            <w:gridSpan w:val="2"/>
            <w:vMerge/>
          </w:tcPr>
          <w:p w:rsidR="0007241B" w:rsidRPr="004D5345" w:rsidRDefault="0007241B" w:rsidP="00CC5064">
            <w:pPr>
              <w:spacing w:line="264" w:lineRule="auto"/>
              <w:jc w:val="center"/>
              <w:rPr>
                <w:sz w:val="20"/>
              </w:rPr>
            </w:pPr>
          </w:p>
        </w:tc>
        <w:tc>
          <w:tcPr>
            <w:tcW w:w="1394" w:type="dxa"/>
            <w:vMerge/>
          </w:tcPr>
          <w:p w:rsidR="0007241B" w:rsidRPr="004D5345" w:rsidRDefault="0007241B" w:rsidP="00CC5064">
            <w:pPr>
              <w:spacing w:line="264" w:lineRule="auto"/>
              <w:jc w:val="center"/>
              <w:rPr>
                <w:sz w:val="20"/>
              </w:rPr>
            </w:pPr>
          </w:p>
        </w:tc>
      </w:tr>
      <w:tr w:rsidR="0007241B" w:rsidRPr="004D5345" w:rsidTr="0007241B">
        <w:tblPrEx>
          <w:tblCellMar>
            <w:left w:w="108" w:type="dxa"/>
            <w:right w:w="108" w:type="dxa"/>
          </w:tblCellMar>
        </w:tblPrEx>
        <w:tc>
          <w:tcPr>
            <w:tcW w:w="705" w:type="dxa"/>
            <w:vMerge w:val="restart"/>
          </w:tcPr>
          <w:p w:rsidR="0007241B" w:rsidRPr="004D5345" w:rsidRDefault="0007241B" w:rsidP="00CC5064">
            <w:pPr>
              <w:spacing w:line="264" w:lineRule="auto"/>
              <w:jc w:val="center"/>
              <w:rPr>
                <w:sz w:val="20"/>
              </w:rPr>
            </w:pPr>
            <w:r w:rsidRPr="004D5345">
              <w:rPr>
                <w:sz w:val="20"/>
              </w:rPr>
              <w:t>118</w:t>
            </w:r>
          </w:p>
        </w:tc>
        <w:tc>
          <w:tcPr>
            <w:tcW w:w="5929" w:type="dxa"/>
            <w:gridSpan w:val="3"/>
            <w:shd w:val="clear" w:color="auto" w:fill="auto"/>
          </w:tcPr>
          <w:p w:rsidR="0007241B" w:rsidRPr="00835E3C" w:rsidRDefault="0007241B" w:rsidP="00CC5064">
            <w:pPr>
              <w:keepNext/>
              <w:spacing w:line="264" w:lineRule="auto"/>
              <w:rPr>
                <w:sz w:val="20"/>
              </w:rPr>
            </w:pPr>
            <w:r w:rsidRPr="00835E3C">
              <w:rPr>
                <w:bCs/>
                <w:color w:val="000000"/>
                <w:sz w:val="20"/>
              </w:rPr>
              <w:t>Протокол № 8 к Конвенции о защите прав человека и основных свобод</w:t>
            </w:r>
          </w:p>
        </w:tc>
        <w:tc>
          <w:tcPr>
            <w:tcW w:w="1393" w:type="dxa"/>
            <w:gridSpan w:val="2"/>
            <w:vMerge w:val="restart"/>
          </w:tcPr>
          <w:p w:rsidR="0007241B" w:rsidRPr="004D5345" w:rsidRDefault="0007241B" w:rsidP="00CC5064">
            <w:pPr>
              <w:keepNext/>
              <w:spacing w:line="264" w:lineRule="auto"/>
              <w:jc w:val="center"/>
              <w:rPr>
                <w:sz w:val="20"/>
              </w:rPr>
            </w:pPr>
            <w:smartTag w:uri="urn:schemas-microsoft-com:office:smarttags" w:element="date">
              <w:smartTagPr>
                <w:attr w:name="Year" w:val="1985"/>
                <w:attr w:name="Day" w:val="19"/>
                <w:attr w:name="Month" w:val="3"/>
              </w:smartTagPr>
              <w:r w:rsidRPr="004D5345">
                <w:rPr>
                  <w:sz w:val="20"/>
                </w:rPr>
                <w:t>19/3/1985</w:t>
              </w:r>
            </w:smartTag>
          </w:p>
        </w:tc>
        <w:tc>
          <w:tcPr>
            <w:tcW w:w="1394" w:type="dxa"/>
            <w:vMerge w:val="restart"/>
          </w:tcPr>
          <w:p w:rsidR="0007241B" w:rsidRPr="004D5345" w:rsidRDefault="0007241B" w:rsidP="00CC5064">
            <w:pPr>
              <w:keepNext/>
              <w:spacing w:line="264" w:lineRule="auto"/>
              <w:jc w:val="center"/>
              <w:rPr>
                <w:sz w:val="20"/>
              </w:rPr>
            </w:pPr>
            <w:smartTag w:uri="urn:schemas-microsoft-com:office:smarttags" w:element="date">
              <w:smartTagPr>
                <w:attr w:name="Year" w:val="1990"/>
                <w:attr w:name="Day" w:val="1"/>
                <w:attr w:name="Month" w:val="1"/>
              </w:smartTagPr>
              <w:r>
                <w:rPr>
                  <w:sz w:val="20"/>
                </w:rPr>
                <w:t>1/1/1990</w:t>
              </w:r>
            </w:smartTag>
          </w:p>
        </w:tc>
      </w:tr>
      <w:tr w:rsidR="0007241B" w:rsidRPr="004D5345" w:rsidTr="0007241B">
        <w:tblPrEx>
          <w:tblCellMar>
            <w:left w:w="108" w:type="dxa"/>
            <w:right w:w="108" w:type="dxa"/>
          </w:tblCellMar>
        </w:tblPrEx>
        <w:tc>
          <w:tcPr>
            <w:tcW w:w="705" w:type="dxa"/>
            <w:vMerge/>
          </w:tcPr>
          <w:p w:rsidR="0007241B" w:rsidRPr="004D5345" w:rsidRDefault="0007241B" w:rsidP="00CC5064">
            <w:pPr>
              <w:keepNext/>
              <w:spacing w:line="264" w:lineRule="auto"/>
              <w:jc w:val="center"/>
              <w:rPr>
                <w:sz w:val="20"/>
              </w:rPr>
            </w:pPr>
          </w:p>
        </w:tc>
        <w:tc>
          <w:tcPr>
            <w:tcW w:w="1976" w:type="dxa"/>
            <w:shd w:val="clear" w:color="auto" w:fill="auto"/>
          </w:tcPr>
          <w:p w:rsidR="0007241B" w:rsidRPr="004D5345" w:rsidRDefault="0007241B" w:rsidP="00CC5064">
            <w:pPr>
              <w:keepNext/>
              <w:spacing w:line="264" w:lineRule="auto"/>
              <w:jc w:val="center"/>
              <w:rPr>
                <w:sz w:val="20"/>
              </w:rPr>
            </w:pPr>
            <w:r>
              <w:rPr>
                <w:sz w:val="20"/>
              </w:rPr>
              <w:t>Подписание</w:t>
            </w:r>
            <w:r w:rsidRPr="004D5345">
              <w:rPr>
                <w:sz w:val="20"/>
              </w:rPr>
              <w:t>:</w:t>
            </w:r>
            <w:r>
              <w:rPr>
                <w:sz w:val="20"/>
              </w:rPr>
              <w:t xml:space="preserve"> </w:t>
            </w:r>
            <w:smartTag w:uri="urn:schemas-microsoft-com:office:smarttags" w:element="date">
              <w:smartTagPr>
                <w:attr w:name="Year" w:val="1986"/>
                <w:attr w:name="Day" w:val="4"/>
                <w:attr w:name="Month" w:val="2"/>
              </w:smartTagPr>
              <w:r w:rsidRPr="004D5345">
                <w:rPr>
                  <w:sz w:val="20"/>
                </w:rPr>
                <w:t>4/2/1986</w:t>
              </w:r>
            </w:smartTag>
          </w:p>
        </w:tc>
        <w:tc>
          <w:tcPr>
            <w:tcW w:w="1976" w:type="dxa"/>
            <w:shd w:val="clear" w:color="auto" w:fill="auto"/>
          </w:tcPr>
          <w:p w:rsidR="0007241B" w:rsidRPr="004D5345" w:rsidRDefault="0007241B" w:rsidP="00CC5064">
            <w:pPr>
              <w:keepNext/>
              <w:spacing w:line="264" w:lineRule="auto"/>
              <w:jc w:val="center"/>
              <w:rPr>
                <w:sz w:val="20"/>
              </w:rPr>
            </w:pPr>
            <w:r>
              <w:rPr>
                <w:sz w:val="20"/>
              </w:rPr>
              <w:t xml:space="preserve">Ратификация или присоединение: </w:t>
            </w:r>
            <w:smartTag w:uri="urn:schemas-microsoft-com:office:smarttags" w:element="date">
              <w:smartTagPr>
                <w:attr w:name="Year" w:val="1989"/>
                <w:attr w:name="Day" w:val="19"/>
                <w:attr w:name="Month" w:val="9"/>
              </w:smartTagPr>
              <w:r w:rsidRPr="004D5345">
                <w:rPr>
                  <w:sz w:val="20"/>
                </w:rPr>
                <w:t>19/9/1989</w:t>
              </w:r>
            </w:smartTag>
          </w:p>
        </w:tc>
        <w:tc>
          <w:tcPr>
            <w:tcW w:w="1977" w:type="dxa"/>
            <w:shd w:val="clear" w:color="auto" w:fill="auto"/>
          </w:tcPr>
          <w:p w:rsidR="0007241B" w:rsidRPr="004D5345" w:rsidRDefault="0007241B" w:rsidP="00CC5064">
            <w:pPr>
              <w:keepNext/>
              <w:spacing w:line="264" w:lineRule="auto"/>
              <w:jc w:val="center"/>
              <w:rPr>
                <w:sz w:val="20"/>
              </w:rPr>
            </w:pPr>
            <w:r>
              <w:rPr>
                <w:sz w:val="20"/>
              </w:rPr>
              <w:t xml:space="preserve">Вступление в силу: </w:t>
            </w:r>
            <w:smartTag w:uri="urn:schemas-microsoft-com:office:smarttags" w:element="date">
              <w:smartTagPr>
                <w:attr w:name="Year" w:val="1990"/>
                <w:attr w:name="Day" w:val="1"/>
                <w:attr w:name="Month" w:val="1"/>
              </w:smartTagPr>
              <w:r w:rsidRPr="004D5345">
                <w:rPr>
                  <w:sz w:val="20"/>
                </w:rPr>
                <w:t>1/1/1990</w:t>
              </w:r>
            </w:smartTag>
          </w:p>
        </w:tc>
        <w:tc>
          <w:tcPr>
            <w:tcW w:w="1393" w:type="dxa"/>
            <w:gridSpan w:val="2"/>
            <w:vMerge/>
          </w:tcPr>
          <w:p w:rsidR="0007241B" w:rsidRPr="004D5345" w:rsidRDefault="0007241B" w:rsidP="00CC5064">
            <w:pPr>
              <w:keepNext/>
              <w:spacing w:line="264" w:lineRule="auto"/>
              <w:jc w:val="center"/>
              <w:rPr>
                <w:sz w:val="20"/>
              </w:rPr>
            </w:pPr>
          </w:p>
        </w:tc>
        <w:tc>
          <w:tcPr>
            <w:tcW w:w="1394" w:type="dxa"/>
            <w:vMerge/>
          </w:tcPr>
          <w:p w:rsidR="0007241B" w:rsidRPr="004D5345" w:rsidRDefault="0007241B" w:rsidP="00CC5064">
            <w:pPr>
              <w:keepNext/>
              <w:spacing w:line="264" w:lineRule="auto"/>
              <w:jc w:val="center"/>
              <w:rPr>
                <w:sz w:val="20"/>
              </w:rPr>
            </w:pPr>
          </w:p>
        </w:tc>
      </w:tr>
      <w:tr w:rsidR="0007241B" w:rsidRPr="004D5345" w:rsidTr="0007241B">
        <w:tblPrEx>
          <w:tblCellMar>
            <w:left w:w="108" w:type="dxa"/>
            <w:right w:w="108" w:type="dxa"/>
          </w:tblCellMar>
        </w:tblPrEx>
        <w:tc>
          <w:tcPr>
            <w:tcW w:w="705" w:type="dxa"/>
            <w:vMerge w:val="restart"/>
          </w:tcPr>
          <w:p w:rsidR="0007241B" w:rsidRPr="004D5345" w:rsidRDefault="0007241B" w:rsidP="00CC5064">
            <w:pPr>
              <w:spacing w:line="264" w:lineRule="auto"/>
              <w:jc w:val="center"/>
              <w:rPr>
                <w:sz w:val="20"/>
              </w:rPr>
            </w:pPr>
            <w:r w:rsidRPr="004D5345">
              <w:rPr>
                <w:sz w:val="20"/>
              </w:rPr>
              <w:t>120</w:t>
            </w:r>
          </w:p>
        </w:tc>
        <w:tc>
          <w:tcPr>
            <w:tcW w:w="5929" w:type="dxa"/>
            <w:gridSpan w:val="3"/>
            <w:shd w:val="clear" w:color="auto" w:fill="auto"/>
          </w:tcPr>
          <w:p w:rsidR="0007241B" w:rsidRPr="00835E3C" w:rsidRDefault="0007241B" w:rsidP="00CC5064">
            <w:pPr>
              <w:spacing w:line="264" w:lineRule="auto"/>
              <w:rPr>
                <w:sz w:val="20"/>
              </w:rPr>
            </w:pPr>
            <w:r w:rsidRPr="00835E3C">
              <w:rPr>
                <w:bCs/>
                <w:color w:val="000000"/>
                <w:sz w:val="20"/>
              </w:rPr>
              <w:t>Европейская конвенция о предотвращении насилия и хулиганского поведения зрителей во время спортивных мероприятий</w:t>
            </w:r>
            <w:r>
              <w:rPr>
                <w:bCs/>
                <w:color w:val="000000"/>
                <w:sz w:val="20"/>
              </w:rPr>
              <w:t>,</w:t>
            </w:r>
            <w:r w:rsidRPr="00835E3C">
              <w:rPr>
                <w:bCs/>
                <w:color w:val="000000"/>
                <w:sz w:val="20"/>
              </w:rPr>
              <w:t xml:space="preserve"> и в частности футбольных матчей</w:t>
            </w:r>
          </w:p>
        </w:tc>
        <w:tc>
          <w:tcPr>
            <w:tcW w:w="1393" w:type="dxa"/>
            <w:gridSpan w:val="2"/>
            <w:vMerge w:val="restart"/>
          </w:tcPr>
          <w:p w:rsidR="0007241B" w:rsidRPr="004D5345" w:rsidRDefault="0007241B" w:rsidP="00CC5064">
            <w:pPr>
              <w:spacing w:line="264" w:lineRule="auto"/>
              <w:jc w:val="center"/>
              <w:rPr>
                <w:sz w:val="20"/>
              </w:rPr>
            </w:pPr>
            <w:smartTag w:uri="urn:schemas-microsoft-com:office:smarttags" w:element="date">
              <w:smartTagPr>
                <w:attr w:name="Year" w:val="1985"/>
                <w:attr w:name="Day" w:val="19"/>
                <w:attr w:name="Month" w:val="8"/>
              </w:smartTagPr>
              <w:r>
                <w:rPr>
                  <w:sz w:val="20"/>
                </w:rPr>
                <w:t>19/8/1985</w:t>
              </w:r>
            </w:smartTag>
          </w:p>
        </w:tc>
        <w:tc>
          <w:tcPr>
            <w:tcW w:w="1394" w:type="dxa"/>
            <w:vMerge w:val="restart"/>
          </w:tcPr>
          <w:p w:rsidR="0007241B" w:rsidRPr="004D5345" w:rsidRDefault="0007241B" w:rsidP="00CC5064">
            <w:pPr>
              <w:spacing w:line="264" w:lineRule="auto"/>
              <w:jc w:val="center"/>
              <w:rPr>
                <w:sz w:val="20"/>
              </w:rPr>
            </w:pPr>
            <w:smartTag w:uri="urn:schemas-microsoft-com:office:smarttags" w:element="date">
              <w:smartTagPr>
                <w:attr w:name="Year" w:val="1985"/>
                <w:attr w:name="Day" w:val="1"/>
                <w:attr w:name="Month" w:val="11"/>
              </w:smartTagPr>
              <w:r w:rsidRPr="004D5345">
                <w:rPr>
                  <w:sz w:val="20"/>
                </w:rPr>
                <w:t>1/11/1985</w:t>
              </w:r>
            </w:smartTag>
          </w:p>
        </w:tc>
      </w:tr>
      <w:tr w:rsidR="0007241B" w:rsidRPr="004D5345" w:rsidTr="0007241B">
        <w:tblPrEx>
          <w:tblCellMar>
            <w:left w:w="108" w:type="dxa"/>
            <w:right w:w="108" w:type="dxa"/>
          </w:tblCellMar>
        </w:tblPrEx>
        <w:tc>
          <w:tcPr>
            <w:tcW w:w="705" w:type="dxa"/>
            <w:vMerge/>
          </w:tcPr>
          <w:p w:rsidR="0007241B" w:rsidRPr="004D5345" w:rsidRDefault="0007241B" w:rsidP="00CC5064">
            <w:pPr>
              <w:spacing w:line="264" w:lineRule="auto"/>
              <w:jc w:val="center"/>
              <w:rPr>
                <w:sz w:val="20"/>
              </w:rPr>
            </w:pPr>
          </w:p>
        </w:tc>
        <w:tc>
          <w:tcPr>
            <w:tcW w:w="1976" w:type="dxa"/>
            <w:shd w:val="clear" w:color="auto" w:fill="auto"/>
          </w:tcPr>
          <w:p w:rsidR="0007241B" w:rsidRPr="004D5345" w:rsidRDefault="0007241B" w:rsidP="00CC5064">
            <w:pPr>
              <w:spacing w:line="264" w:lineRule="auto"/>
              <w:jc w:val="center"/>
              <w:rPr>
                <w:sz w:val="20"/>
              </w:rPr>
            </w:pPr>
            <w:r>
              <w:rPr>
                <w:sz w:val="20"/>
              </w:rPr>
              <w:t>Подписание</w:t>
            </w:r>
            <w:r w:rsidRPr="004D5345">
              <w:rPr>
                <w:sz w:val="20"/>
              </w:rPr>
              <w:t>:</w:t>
            </w:r>
            <w:r>
              <w:rPr>
                <w:sz w:val="20"/>
              </w:rPr>
              <w:t xml:space="preserve"> </w:t>
            </w:r>
            <w:smartTag w:uri="urn:schemas-microsoft-com:office:smarttags" w:element="date">
              <w:smartTagPr>
                <w:attr w:name="Year" w:val="1986"/>
                <w:attr w:name="Day" w:val="25"/>
                <w:attr w:name="Month" w:val="9"/>
              </w:smartTagPr>
              <w:r w:rsidRPr="004D5345">
                <w:rPr>
                  <w:sz w:val="20"/>
                </w:rPr>
                <w:t>25/9/1986</w:t>
              </w:r>
            </w:smartTag>
          </w:p>
        </w:tc>
        <w:tc>
          <w:tcPr>
            <w:tcW w:w="1976" w:type="dxa"/>
            <w:shd w:val="clear" w:color="auto" w:fill="auto"/>
          </w:tcPr>
          <w:p w:rsidR="0007241B" w:rsidRPr="004D5345" w:rsidRDefault="0007241B" w:rsidP="00CC5064">
            <w:pPr>
              <w:spacing w:line="264" w:lineRule="auto"/>
              <w:jc w:val="center"/>
              <w:rPr>
                <w:sz w:val="20"/>
              </w:rPr>
            </w:pPr>
            <w:r>
              <w:rPr>
                <w:sz w:val="20"/>
              </w:rPr>
              <w:t xml:space="preserve">Ратификация или присоединение: </w:t>
            </w:r>
            <w:smartTag w:uri="urn:schemas-microsoft-com:office:smarttags" w:element="date">
              <w:smartTagPr>
                <w:attr w:name="Year" w:val="1990"/>
                <w:attr w:name="Day" w:val="30"/>
                <w:attr w:name="Month" w:val="11"/>
              </w:smartTagPr>
              <w:r>
                <w:rPr>
                  <w:sz w:val="20"/>
                </w:rPr>
                <w:t>30/11/1990</w:t>
              </w:r>
            </w:smartTag>
          </w:p>
        </w:tc>
        <w:tc>
          <w:tcPr>
            <w:tcW w:w="1977" w:type="dxa"/>
            <w:shd w:val="clear" w:color="auto" w:fill="auto"/>
          </w:tcPr>
          <w:p w:rsidR="0007241B" w:rsidRPr="004D5345" w:rsidRDefault="0007241B" w:rsidP="00CC5064">
            <w:pPr>
              <w:spacing w:line="264" w:lineRule="auto"/>
              <w:jc w:val="center"/>
              <w:rPr>
                <w:sz w:val="20"/>
              </w:rPr>
            </w:pPr>
            <w:r>
              <w:rPr>
                <w:sz w:val="20"/>
              </w:rPr>
              <w:t xml:space="preserve">Вступление в силу: </w:t>
            </w:r>
            <w:smartTag w:uri="urn:schemas-microsoft-com:office:smarttags" w:element="date">
              <w:smartTagPr>
                <w:attr w:name="Year" w:val="1991"/>
                <w:attr w:name="Day" w:val="1"/>
                <w:attr w:name="Month" w:val="1"/>
              </w:smartTagPr>
              <w:r>
                <w:rPr>
                  <w:sz w:val="20"/>
                </w:rPr>
                <w:t>1/1/1991</w:t>
              </w:r>
            </w:smartTag>
          </w:p>
        </w:tc>
        <w:tc>
          <w:tcPr>
            <w:tcW w:w="1393" w:type="dxa"/>
            <w:gridSpan w:val="2"/>
            <w:vMerge/>
          </w:tcPr>
          <w:p w:rsidR="0007241B" w:rsidRPr="004D5345" w:rsidRDefault="0007241B" w:rsidP="00CC5064">
            <w:pPr>
              <w:spacing w:line="264" w:lineRule="auto"/>
              <w:jc w:val="center"/>
              <w:rPr>
                <w:sz w:val="20"/>
              </w:rPr>
            </w:pPr>
          </w:p>
        </w:tc>
        <w:tc>
          <w:tcPr>
            <w:tcW w:w="1394" w:type="dxa"/>
            <w:vMerge/>
          </w:tcPr>
          <w:p w:rsidR="0007241B" w:rsidRPr="004D5345" w:rsidRDefault="0007241B" w:rsidP="00CC5064">
            <w:pPr>
              <w:spacing w:line="264" w:lineRule="auto"/>
              <w:jc w:val="center"/>
              <w:rPr>
                <w:sz w:val="20"/>
              </w:rPr>
            </w:pPr>
          </w:p>
        </w:tc>
      </w:tr>
      <w:tr w:rsidR="0007241B" w:rsidRPr="004D5345" w:rsidTr="0007241B">
        <w:tblPrEx>
          <w:tblCellMar>
            <w:left w:w="108" w:type="dxa"/>
            <w:right w:w="108" w:type="dxa"/>
          </w:tblCellMar>
        </w:tblPrEx>
        <w:tc>
          <w:tcPr>
            <w:tcW w:w="705" w:type="dxa"/>
            <w:vMerge w:val="restart"/>
          </w:tcPr>
          <w:p w:rsidR="0007241B" w:rsidRPr="004D5345" w:rsidRDefault="0007241B" w:rsidP="00CC5064">
            <w:pPr>
              <w:spacing w:line="264" w:lineRule="auto"/>
              <w:jc w:val="center"/>
              <w:rPr>
                <w:sz w:val="20"/>
              </w:rPr>
            </w:pPr>
            <w:r w:rsidRPr="004D5345">
              <w:rPr>
                <w:sz w:val="20"/>
              </w:rPr>
              <w:t>121</w:t>
            </w:r>
          </w:p>
        </w:tc>
        <w:tc>
          <w:tcPr>
            <w:tcW w:w="5929" w:type="dxa"/>
            <w:gridSpan w:val="3"/>
            <w:shd w:val="clear" w:color="auto" w:fill="auto"/>
          </w:tcPr>
          <w:p w:rsidR="0007241B" w:rsidRPr="00835E3C" w:rsidRDefault="0007241B" w:rsidP="00CC5064">
            <w:pPr>
              <w:spacing w:line="264" w:lineRule="auto"/>
              <w:rPr>
                <w:sz w:val="20"/>
              </w:rPr>
            </w:pPr>
            <w:r w:rsidRPr="00835E3C">
              <w:rPr>
                <w:bCs/>
                <w:color w:val="000000"/>
                <w:sz w:val="20"/>
              </w:rPr>
              <w:t>Конвенция об охране архитектурного наследия Европы</w:t>
            </w:r>
          </w:p>
        </w:tc>
        <w:tc>
          <w:tcPr>
            <w:tcW w:w="1393" w:type="dxa"/>
            <w:gridSpan w:val="2"/>
            <w:vMerge w:val="restart"/>
          </w:tcPr>
          <w:p w:rsidR="0007241B" w:rsidRPr="004D5345" w:rsidRDefault="0007241B" w:rsidP="00CC5064">
            <w:pPr>
              <w:spacing w:line="264" w:lineRule="auto"/>
              <w:jc w:val="center"/>
              <w:rPr>
                <w:sz w:val="20"/>
              </w:rPr>
            </w:pPr>
            <w:smartTag w:uri="urn:schemas-microsoft-com:office:smarttags" w:element="date">
              <w:smartTagPr>
                <w:attr w:name="Year" w:val="1985"/>
                <w:attr w:name="Day" w:val="3"/>
                <w:attr w:name="Month" w:val="10"/>
              </w:smartTagPr>
              <w:r w:rsidRPr="004D5345">
                <w:rPr>
                  <w:sz w:val="20"/>
                </w:rPr>
                <w:t>3/10/1985</w:t>
              </w:r>
            </w:smartTag>
          </w:p>
        </w:tc>
        <w:tc>
          <w:tcPr>
            <w:tcW w:w="1394" w:type="dxa"/>
            <w:vMerge w:val="restart"/>
          </w:tcPr>
          <w:p w:rsidR="0007241B" w:rsidRPr="004D5345" w:rsidRDefault="0007241B" w:rsidP="00CC5064">
            <w:pPr>
              <w:spacing w:line="264" w:lineRule="auto"/>
              <w:jc w:val="center"/>
              <w:rPr>
                <w:sz w:val="20"/>
              </w:rPr>
            </w:pPr>
            <w:smartTag w:uri="urn:schemas-microsoft-com:office:smarttags" w:element="date">
              <w:smartTagPr>
                <w:attr w:name="Year" w:val="1987"/>
                <w:attr w:name="Day" w:val="1"/>
                <w:attr w:name="Month" w:val="12"/>
              </w:smartTagPr>
              <w:r w:rsidRPr="004D5345">
                <w:rPr>
                  <w:sz w:val="20"/>
                </w:rPr>
                <w:t>1/12/1987</w:t>
              </w:r>
            </w:smartTag>
          </w:p>
        </w:tc>
      </w:tr>
      <w:tr w:rsidR="0007241B" w:rsidRPr="004D5345" w:rsidTr="0007241B">
        <w:tblPrEx>
          <w:tblCellMar>
            <w:left w:w="108" w:type="dxa"/>
            <w:right w:w="108" w:type="dxa"/>
          </w:tblCellMar>
        </w:tblPrEx>
        <w:tc>
          <w:tcPr>
            <w:tcW w:w="705" w:type="dxa"/>
            <w:vMerge/>
          </w:tcPr>
          <w:p w:rsidR="0007241B" w:rsidRPr="004D5345" w:rsidRDefault="0007241B" w:rsidP="00CC5064">
            <w:pPr>
              <w:spacing w:line="264" w:lineRule="auto"/>
              <w:jc w:val="center"/>
              <w:rPr>
                <w:sz w:val="20"/>
              </w:rPr>
            </w:pPr>
          </w:p>
        </w:tc>
        <w:tc>
          <w:tcPr>
            <w:tcW w:w="1976" w:type="dxa"/>
            <w:shd w:val="clear" w:color="auto" w:fill="auto"/>
          </w:tcPr>
          <w:p w:rsidR="0007241B" w:rsidRPr="004D5345" w:rsidRDefault="0007241B" w:rsidP="00CC5064">
            <w:pPr>
              <w:spacing w:line="264" w:lineRule="auto"/>
              <w:jc w:val="center"/>
              <w:rPr>
                <w:sz w:val="20"/>
              </w:rPr>
            </w:pPr>
            <w:r>
              <w:rPr>
                <w:sz w:val="20"/>
              </w:rPr>
              <w:t>Подписание</w:t>
            </w:r>
            <w:r w:rsidRPr="004D5345">
              <w:rPr>
                <w:sz w:val="20"/>
              </w:rPr>
              <w:t>:</w:t>
            </w:r>
            <w:r>
              <w:rPr>
                <w:sz w:val="20"/>
              </w:rPr>
              <w:t xml:space="preserve"> </w:t>
            </w:r>
            <w:smartTag w:uri="urn:schemas-microsoft-com:office:smarttags" w:element="date">
              <w:smartTagPr>
                <w:attr w:name="Year" w:val="1985"/>
                <w:attr w:name="Day" w:val="3"/>
                <w:attr w:name="Month" w:val="10"/>
              </w:smartTagPr>
              <w:r>
                <w:rPr>
                  <w:sz w:val="20"/>
                </w:rPr>
                <w:t>3/10/1985</w:t>
              </w:r>
            </w:smartTag>
          </w:p>
        </w:tc>
        <w:tc>
          <w:tcPr>
            <w:tcW w:w="1976" w:type="dxa"/>
            <w:shd w:val="clear" w:color="auto" w:fill="auto"/>
          </w:tcPr>
          <w:p w:rsidR="0007241B" w:rsidRPr="004D5345" w:rsidRDefault="0007241B" w:rsidP="00CC5064">
            <w:pPr>
              <w:spacing w:line="264" w:lineRule="auto"/>
              <w:jc w:val="center"/>
              <w:rPr>
                <w:sz w:val="20"/>
              </w:rPr>
            </w:pPr>
            <w:r>
              <w:rPr>
                <w:sz w:val="20"/>
              </w:rPr>
              <w:t xml:space="preserve">Ратификация или присоединение: </w:t>
            </w:r>
            <w:smartTag w:uri="urn:schemas-microsoft-com:office:smarttags" w:element="date">
              <w:smartTagPr>
                <w:attr w:name="Year" w:val="1989"/>
                <w:attr w:name="Day" w:val="11"/>
                <w:attr w:name="Month" w:val="10"/>
              </w:smartTagPr>
              <w:r>
                <w:rPr>
                  <w:sz w:val="20"/>
                </w:rPr>
                <w:t>11/10/1989</w:t>
              </w:r>
            </w:smartTag>
          </w:p>
        </w:tc>
        <w:tc>
          <w:tcPr>
            <w:tcW w:w="1977" w:type="dxa"/>
            <w:shd w:val="clear" w:color="auto" w:fill="auto"/>
          </w:tcPr>
          <w:p w:rsidR="0007241B" w:rsidRPr="004D5345" w:rsidRDefault="0007241B" w:rsidP="00CC5064">
            <w:pPr>
              <w:spacing w:line="264" w:lineRule="auto"/>
              <w:jc w:val="center"/>
              <w:rPr>
                <w:sz w:val="20"/>
              </w:rPr>
            </w:pPr>
            <w:r>
              <w:rPr>
                <w:sz w:val="20"/>
              </w:rPr>
              <w:t xml:space="preserve">Вступление в силу: </w:t>
            </w:r>
            <w:smartTag w:uri="urn:schemas-microsoft-com:office:smarttags" w:element="date">
              <w:smartTagPr>
                <w:attr w:name="Year" w:val="1990"/>
                <w:attr w:name="Day" w:val="1"/>
                <w:attr w:name="Month" w:val="2"/>
              </w:smartTagPr>
              <w:r w:rsidRPr="004D5345">
                <w:rPr>
                  <w:sz w:val="20"/>
                </w:rPr>
                <w:t>1/2/1990</w:t>
              </w:r>
            </w:smartTag>
          </w:p>
        </w:tc>
        <w:tc>
          <w:tcPr>
            <w:tcW w:w="1393" w:type="dxa"/>
            <w:gridSpan w:val="2"/>
            <w:vMerge/>
          </w:tcPr>
          <w:p w:rsidR="0007241B" w:rsidRPr="004D5345" w:rsidRDefault="0007241B" w:rsidP="00CC5064">
            <w:pPr>
              <w:spacing w:line="264" w:lineRule="auto"/>
              <w:jc w:val="center"/>
              <w:rPr>
                <w:sz w:val="20"/>
              </w:rPr>
            </w:pPr>
          </w:p>
        </w:tc>
        <w:tc>
          <w:tcPr>
            <w:tcW w:w="1394" w:type="dxa"/>
            <w:vMerge/>
          </w:tcPr>
          <w:p w:rsidR="0007241B" w:rsidRPr="004D5345" w:rsidRDefault="0007241B" w:rsidP="00CC5064">
            <w:pPr>
              <w:spacing w:line="264" w:lineRule="auto"/>
              <w:jc w:val="center"/>
              <w:rPr>
                <w:sz w:val="20"/>
              </w:rPr>
            </w:pPr>
          </w:p>
        </w:tc>
      </w:tr>
      <w:tr w:rsidR="0007241B" w:rsidRPr="004D5345" w:rsidTr="0007241B">
        <w:tblPrEx>
          <w:tblCellMar>
            <w:left w:w="108" w:type="dxa"/>
            <w:right w:w="108" w:type="dxa"/>
          </w:tblCellMar>
        </w:tblPrEx>
        <w:tc>
          <w:tcPr>
            <w:tcW w:w="705" w:type="dxa"/>
            <w:vMerge w:val="restart"/>
          </w:tcPr>
          <w:p w:rsidR="0007241B" w:rsidRPr="004D5345" w:rsidRDefault="0007241B" w:rsidP="00CC5064">
            <w:pPr>
              <w:spacing w:line="264" w:lineRule="auto"/>
              <w:jc w:val="center"/>
              <w:rPr>
                <w:sz w:val="20"/>
              </w:rPr>
            </w:pPr>
            <w:r w:rsidRPr="004D5345">
              <w:rPr>
                <w:sz w:val="20"/>
              </w:rPr>
              <w:t>122</w:t>
            </w:r>
          </w:p>
        </w:tc>
        <w:tc>
          <w:tcPr>
            <w:tcW w:w="5929" w:type="dxa"/>
            <w:gridSpan w:val="3"/>
            <w:shd w:val="clear" w:color="auto" w:fill="auto"/>
          </w:tcPr>
          <w:p w:rsidR="0007241B" w:rsidRPr="00835E3C" w:rsidRDefault="0007241B" w:rsidP="00CC5064">
            <w:pPr>
              <w:spacing w:line="264" w:lineRule="auto"/>
              <w:rPr>
                <w:sz w:val="20"/>
              </w:rPr>
            </w:pPr>
            <w:r w:rsidRPr="00835E3C">
              <w:rPr>
                <w:bCs/>
                <w:color w:val="000000"/>
                <w:sz w:val="20"/>
              </w:rPr>
              <w:t>Европейская хартия местного самоуправления</w:t>
            </w:r>
          </w:p>
        </w:tc>
        <w:tc>
          <w:tcPr>
            <w:tcW w:w="1393" w:type="dxa"/>
            <w:gridSpan w:val="2"/>
            <w:vMerge w:val="restart"/>
          </w:tcPr>
          <w:p w:rsidR="0007241B" w:rsidRPr="004D5345" w:rsidRDefault="0007241B" w:rsidP="00CC5064">
            <w:pPr>
              <w:spacing w:line="264" w:lineRule="auto"/>
              <w:jc w:val="center"/>
              <w:rPr>
                <w:sz w:val="20"/>
              </w:rPr>
            </w:pPr>
            <w:smartTag w:uri="urn:schemas-microsoft-com:office:smarttags" w:element="date">
              <w:smartTagPr>
                <w:attr w:name="Year" w:val="1985"/>
                <w:attr w:name="Day" w:val="15"/>
                <w:attr w:name="Month" w:val="10"/>
              </w:smartTagPr>
              <w:r w:rsidRPr="004D5345">
                <w:rPr>
                  <w:sz w:val="20"/>
                </w:rPr>
                <w:t>15/10/1985</w:t>
              </w:r>
            </w:smartTag>
          </w:p>
        </w:tc>
        <w:tc>
          <w:tcPr>
            <w:tcW w:w="1394" w:type="dxa"/>
            <w:vMerge w:val="restart"/>
          </w:tcPr>
          <w:p w:rsidR="0007241B" w:rsidRPr="004D5345" w:rsidRDefault="0007241B" w:rsidP="00CC5064">
            <w:pPr>
              <w:spacing w:line="264" w:lineRule="auto"/>
              <w:jc w:val="center"/>
              <w:rPr>
                <w:sz w:val="20"/>
              </w:rPr>
            </w:pPr>
            <w:smartTag w:uri="urn:schemas-microsoft-com:office:smarttags" w:element="date">
              <w:smartTagPr>
                <w:attr w:name="Year" w:val="1988"/>
                <w:attr w:name="Day" w:val="1"/>
                <w:attr w:name="Month" w:val="9"/>
              </w:smartTagPr>
              <w:r w:rsidRPr="004D5345">
                <w:rPr>
                  <w:sz w:val="20"/>
                </w:rPr>
                <w:t>1/9/1988</w:t>
              </w:r>
            </w:smartTag>
          </w:p>
        </w:tc>
      </w:tr>
      <w:tr w:rsidR="0007241B" w:rsidRPr="004D5345" w:rsidTr="0007241B">
        <w:tblPrEx>
          <w:tblCellMar>
            <w:left w:w="108" w:type="dxa"/>
            <w:right w:w="108" w:type="dxa"/>
          </w:tblCellMar>
        </w:tblPrEx>
        <w:tc>
          <w:tcPr>
            <w:tcW w:w="705" w:type="dxa"/>
            <w:vMerge/>
          </w:tcPr>
          <w:p w:rsidR="0007241B" w:rsidRPr="004D5345" w:rsidRDefault="0007241B" w:rsidP="00CC5064">
            <w:pPr>
              <w:spacing w:line="264" w:lineRule="auto"/>
              <w:jc w:val="center"/>
              <w:rPr>
                <w:sz w:val="20"/>
              </w:rPr>
            </w:pPr>
          </w:p>
        </w:tc>
        <w:tc>
          <w:tcPr>
            <w:tcW w:w="1976" w:type="dxa"/>
            <w:shd w:val="clear" w:color="auto" w:fill="auto"/>
          </w:tcPr>
          <w:p w:rsidR="0007241B" w:rsidRPr="004D5345" w:rsidRDefault="0007241B" w:rsidP="00CC5064">
            <w:pPr>
              <w:spacing w:line="264" w:lineRule="auto"/>
              <w:jc w:val="center"/>
              <w:rPr>
                <w:sz w:val="20"/>
              </w:rPr>
            </w:pPr>
            <w:r>
              <w:rPr>
                <w:sz w:val="20"/>
              </w:rPr>
              <w:t>Подписание</w:t>
            </w:r>
            <w:r w:rsidRPr="004D5345">
              <w:rPr>
                <w:sz w:val="20"/>
              </w:rPr>
              <w:t xml:space="preserve">: </w:t>
            </w:r>
            <w:smartTag w:uri="urn:schemas-microsoft-com:office:smarttags" w:element="date">
              <w:smartTagPr>
                <w:attr w:name="Year" w:val="1988"/>
                <w:attr w:name="Day" w:val="21"/>
                <w:attr w:name="Month" w:val="11"/>
              </w:smartTagPr>
              <w:r w:rsidRPr="004D5345">
                <w:rPr>
                  <w:sz w:val="20"/>
                </w:rPr>
                <w:t>21/11/1988</w:t>
              </w:r>
            </w:smartTag>
          </w:p>
        </w:tc>
        <w:tc>
          <w:tcPr>
            <w:tcW w:w="1976" w:type="dxa"/>
            <w:shd w:val="clear" w:color="auto" w:fill="auto"/>
          </w:tcPr>
          <w:p w:rsidR="0007241B" w:rsidRPr="004D5345" w:rsidRDefault="0007241B" w:rsidP="00CC5064">
            <w:pPr>
              <w:spacing w:line="264" w:lineRule="auto"/>
              <w:jc w:val="center"/>
              <w:rPr>
                <w:sz w:val="20"/>
              </w:rPr>
            </w:pPr>
            <w:r>
              <w:rPr>
                <w:sz w:val="20"/>
              </w:rPr>
              <w:t xml:space="preserve">Ратификация или присоединение: </w:t>
            </w:r>
            <w:smartTag w:uri="urn:schemas-microsoft-com:office:smarttags" w:element="date">
              <w:smartTagPr>
                <w:attr w:name="Year" w:val="1992"/>
                <w:attr w:name="Day" w:val="9"/>
                <w:attr w:name="Month" w:val="12"/>
              </w:smartTagPr>
              <w:r w:rsidRPr="004D5345">
                <w:rPr>
                  <w:sz w:val="20"/>
                </w:rPr>
                <w:t>9/12/1992</w:t>
              </w:r>
            </w:smartTag>
          </w:p>
        </w:tc>
        <w:tc>
          <w:tcPr>
            <w:tcW w:w="1977" w:type="dxa"/>
            <w:shd w:val="clear" w:color="auto" w:fill="auto"/>
          </w:tcPr>
          <w:p w:rsidR="0007241B" w:rsidRPr="004D5345" w:rsidRDefault="0007241B" w:rsidP="00CC5064">
            <w:pPr>
              <w:spacing w:line="264" w:lineRule="auto"/>
              <w:jc w:val="center"/>
              <w:rPr>
                <w:sz w:val="20"/>
              </w:rPr>
            </w:pPr>
            <w:r>
              <w:rPr>
                <w:sz w:val="20"/>
              </w:rPr>
              <w:t xml:space="preserve">Вступление в силу: </w:t>
            </w:r>
            <w:smartTag w:uri="urn:schemas-microsoft-com:office:smarttags" w:element="date">
              <w:smartTagPr>
                <w:attr w:name="Year" w:val="1993"/>
                <w:attr w:name="Day" w:val="1"/>
                <w:attr w:name="Month" w:val="4"/>
              </w:smartTagPr>
              <w:r w:rsidRPr="004D5345">
                <w:rPr>
                  <w:sz w:val="20"/>
                </w:rPr>
                <w:t>1/4/1993</w:t>
              </w:r>
            </w:smartTag>
          </w:p>
        </w:tc>
        <w:tc>
          <w:tcPr>
            <w:tcW w:w="1393" w:type="dxa"/>
            <w:gridSpan w:val="2"/>
            <w:vMerge/>
          </w:tcPr>
          <w:p w:rsidR="0007241B" w:rsidRPr="004D5345" w:rsidRDefault="0007241B" w:rsidP="00CC5064">
            <w:pPr>
              <w:spacing w:line="264" w:lineRule="auto"/>
              <w:jc w:val="center"/>
              <w:rPr>
                <w:sz w:val="20"/>
              </w:rPr>
            </w:pPr>
          </w:p>
        </w:tc>
        <w:tc>
          <w:tcPr>
            <w:tcW w:w="1394" w:type="dxa"/>
            <w:vMerge/>
          </w:tcPr>
          <w:p w:rsidR="0007241B" w:rsidRPr="004D5345" w:rsidRDefault="0007241B" w:rsidP="00CC5064">
            <w:pPr>
              <w:spacing w:line="264" w:lineRule="auto"/>
              <w:jc w:val="center"/>
              <w:rPr>
                <w:sz w:val="20"/>
              </w:rPr>
            </w:pPr>
          </w:p>
        </w:tc>
      </w:tr>
      <w:tr w:rsidR="0007241B" w:rsidRPr="004D5345" w:rsidTr="0007241B">
        <w:tblPrEx>
          <w:tblCellMar>
            <w:left w:w="108" w:type="dxa"/>
            <w:right w:w="108" w:type="dxa"/>
          </w:tblCellMar>
        </w:tblPrEx>
        <w:tc>
          <w:tcPr>
            <w:tcW w:w="705" w:type="dxa"/>
            <w:vMerge w:val="restart"/>
          </w:tcPr>
          <w:p w:rsidR="0007241B" w:rsidRPr="004D5345" w:rsidRDefault="0007241B" w:rsidP="00CC5064">
            <w:pPr>
              <w:spacing w:line="264" w:lineRule="auto"/>
              <w:jc w:val="center"/>
              <w:rPr>
                <w:sz w:val="20"/>
              </w:rPr>
            </w:pPr>
            <w:r w:rsidRPr="004D5345">
              <w:rPr>
                <w:sz w:val="20"/>
              </w:rPr>
              <w:t>125</w:t>
            </w:r>
          </w:p>
        </w:tc>
        <w:tc>
          <w:tcPr>
            <w:tcW w:w="5929" w:type="dxa"/>
            <w:gridSpan w:val="3"/>
            <w:shd w:val="clear" w:color="auto" w:fill="auto"/>
          </w:tcPr>
          <w:p w:rsidR="0007241B" w:rsidRPr="00835E3C" w:rsidRDefault="0007241B" w:rsidP="00CC5064">
            <w:pPr>
              <w:spacing w:line="264" w:lineRule="auto"/>
              <w:rPr>
                <w:sz w:val="20"/>
              </w:rPr>
            </w:pPr>
            <w:r w:rsidRPr="00835E3C">
              <w:rPr>
                <w:bCs/>
                <w:color w:val="000000"/>
                <w:sz w:val="20"/>
              </w:rPr>
              <w:t>Европейская конвенция о защите домашних животных</w:t>
            </w:r>
          </w:p>
        </w:tc>
        <w:tc>
          <w:tcPr>
            <w:tcW w:w="1393" w:type="dxa"/>
            <w:gridSpan w:val="2"/>
            <w:vMerge w:val="restart"/>
          </w:tcPr>
          <w:p w:rsidR="0007241B" w:rsidRPr="004D5345" w:rsidRDefault="0007241B" w:rsidP="00CC5064">
            <w:pPr>
              <w:spacing w:line="264" w:lineRule="auto"/>
              <w:jc w:val="center"/>
              <w:rPr>
                <w:sz w:val="20"/>
              </w:rPr>
            </w:pPr>
            <w:smartTag w:uri="urn:schemas-microsoft-com:office:smarttags" w:element="date">
              <w:smartTagPr>
                <w:attr w:name="Year" w:val="1987"/>
                <w:attr w:name="Day" w:val="13"/>
                <w:attr w:name="Month" w:val="11"/>
              </w:smartTagPr>
              <w:r w:rsidRPr="004D5345">
                <w:rPr>
                  <w:sz w:val="20"/>
                </w:rPr>
                <w:t>13/11/1987</w:t>
              </w:r>
            </w:smartTag>
          </w:p>
        </w:tc>
        <w:tc>
          <w:tcPr>
            <w:tcW w:w="1394" w:type="dxa"/>
            <w:vMerge w:val="restart"/>
          </w:tcPr>
          <w:p w:rsidR="0007241B" w:rsidRPr="004D5345" w:rsidRDefault="0007241B" w:rsidP="00CC5064">
            <w:pPr>
              <w:spacing w:line="264" w:lineRule="auto"/>
              <w:jc w:val="center"/>
              <w:rPr>
                <w:sz w:val="20"/>
              </w:rPr>
            </w:pPr>
            <w:smartTag w:uri="urn:schemas-microsoft-com:office:smarttags" w:element="date">
              <w:smartTagPr>
                <w:attr w:name="Year" w:val="1992"/>
                <w:attr w:name="Day" w:val="1"/>
                <w:attr w:name="Month" w:val="5"/>
              </w:smartTagPr>
              <w:r w:rsidRPr="004D5345">
                <w:rPr>
                  <w:sz w:val="20"/>
                </w:rPr>
                <w:t>1/5/1992</w:t>
              </w:r>
            </w:smartTag>
          </w:p>
        </w:tc>
      </w:tr>
      <w:tr w:rsidR="0007241B" w:rsidRPr="004D5345" w:rsidTr="0007241B">
        <w:tblPrEx>
          <w:tblCellMar>
            <w:left w:w="108" w:type="dxa"/>
            <w:right w:w="108" w:type="dxa"/>
          </w:tblCellMar>
        </w:tblPrEx>
        <w:tc>
          <w:tcPr>
            <w:tcW w:w="705" w:type="dxa"/>
            <w:vMerge/>
          </w:tcPr>
          <w:p w:rsidR="0007241B" w:rsidRPr="004D5345" w:rsidRDefault="0007241B" w:rsidP="00CC5064">
            <w:pPr>
              <w:spacing w:line="264" w:lineRule="auto"/>
              <w:jc w:val="center"/>
              <w:rPr>
                <w:sz w:val="20"/>
              </w:rPr>
            </w:pPr>
          </w:p>
        </w:tc>
        <w:tc>
          <w:tcPr>
            <w:tcW w:w="1976" w:type="dxa"/>
            <w:shd w:val="clear" w:color="auto" w:fill="auto"/>
          </w:tcPr>
          <w:p w:rsidR="0007241B" w:rsidRPr="004D5345" w:rsidRDefault="0007241B" w:rsidP="00CC5064">
            <w:pPr>
              <w:spacing w:line="264" w:lineRule="auto"/>
              <w:jc w:val="center"/>
              <w:rPr>
                <w:sz w:val="20"/>
              </w:rPr>
            </w:pPr>
            <w:r>
              <w:rPr>
                <w:sz w:val="20"/>
              </w:rPr>
              <w:t>Подписание</w:t>
            </w:r>
            <w:r w:rsidRPr="004D5345">
              <w:rPr>
                <w:sz w:val="20"/>
              </w:rPr>
              <w:t>:</w:t>
            </w:r>
            <w:r>
              <w:rPr>
                <w:sz w:val="20"/>
              </w:rPr>
              <w:t xml:space="preserve"> </w:t>
            </w:r>
            <w:smartTag w:uri="urn:schemas-microsoft-com:office:smarttags" w:element="date">
              <w:smartTagPr>
                <w:attr w:name="Year" w:val="1999"/>
                <w:attr w:name="Day" w:val="18"/>
                <w:attr w:name="Month" w:val="11"/>
              </w:smartTagPr>
              <w:r w:rsidRPr="004D5345">
                <w:rPr>
                  <w:sz w:val="20"/>
                </w:rPr>
                <w:t>18/11/1999</w:t>
              </w:r>
            </w:smartTag>
          </w:p>
        </w:tc>
        <w:tc>
          <w:tcPr>
            <w:tcW w:w="1976" w:type="dxa"/>
            <w:shd w:val="clear" w:color="auto" w:fill="auto"/>
          </w:tcPr>
          <w:p w:rsidR="0007241B" w:rsidRPr="004D5345" w:rsidRDefault="0007241B" w:rsidP="00CC5064">
            <w:pPr>
              <w:spacing w:line="264" w:lineRule="auto"/>
              <w:jc w:val="center"/>
              <w:rPr>
                <w:sz w:val="20"/>
              </w:rPr>
            </w:pPr>
            <w:r>
              <w:rPr>
                <w:sz w:val="20"/>
              </w:rPr>
              <w:t xml:space="preserve">Ратификация или присоединение: </w:t>
            </w:r>
            <w:smartTag w:uri="urn:schemas-microsoft-com:office:smarttags" w:element="date">
              <w:smartTagPr>
                <w:attr w:name="Year" w:val="2003"/>
                <w:attr w:name="Day" w:val="28"/>
                <w:attr w:name="Month" w:val="11"/>
              </w:smartTagPr>
              <w:r w:rsidRPr="004D5345">
                <w:rPr>
                  <w:sz w:val="20"/>
                </w:rPr>
                <w:t>28/11/2003</w:t>
              </w:r>
            </w:smartTag>
          </w:p>
        </w:tc>
        <w:tc>
          <w:tcPr>
            <w:tcW w:w="1977" w:type="dxa"/>
            <w:shd w:val="clear" w:color="auto" w:fill="auto"/>
          </w:tcPr>
          <w:p w:rsidR="0007241B" w:rsidRPr="004D5345" w:rsidRDefault="0007241B" w:rsidP="00CC5064">
            <w:pPr>
              <w:spacing w:line="264" w:lineRule="auto"/>
              <w:jc w:val="center"/>
              <w:rPr>
                <w:sz w:val="20"/>
              </w:rPr>
            </w:pPr>
            <w:r>
              <w:rPr>
                <w:sz w:val="20"/>
              </w:rPr>
              <w:t xml:space="preserve">Вступление в силу: </w:t>
            </w:r>
            <w:smartTag w:uri="urn:schemas-microsoft-com:office:smarttags" w:element="date">
              <w:smartTagPr>
                <w:attr w:name="Year" w:val="2004"/>
                <w:attr w:name="Day" w:val="1"/>
                <w:attr w:name="Month" w:val="6"/>
              </w:smartTagPr>
              <w:r w:rsidRPr="004D5345">
                <w:rPr>
                  <w:sz w:val="20"/>
                </w:rPr>
                <w:t>1/6/2004</w:t>
              </w:r>
            </w:smartTag>
          </w:p>
        </w:tc>
        <w:tc>
          <w:tcPr>
            <w:tcW w:w="1393" w:type="dxa"/>
            <w:gridSpan w:val="2"/>
            <w:vMerge/>
          </w:tcPr>
          <w:p w:rsidR="0007241B" w:rsidRPr="004D5345" w:rsidRDefault="0007241B" w:rsidP="00CC5064">
            <w:pPr>
              <w:spacing w:line="264" w:lineRule="auto"/>
              <w:jc w:val="center"/>
              <w:rPr>
                <w:sz w:val="20"/>
              </w:rPr>
            </w:pPr>
          </w:p>
        </w:tc>
        <w:tc>
          <w:tcPr>
            <w:tcW w:w="1394" w:type="dxa"/>
            <w:vMerge/>
          </w:tcPr>
          <w:p w:rsidR="0007241B" w:rsidRPr="004D5345" w:rsidRDefault="0007241B" w:rsidP="00CC5064">
            <w:pPr>
              <w:spacing w:line="264" w:lineRule="auto"/>
              <w:jc w:val="center"/>
              <w:rPr>
                <w:sz w:val="20"/>
              </w:rPr>
            </w:pPr>
          </w:p>
        </w:tc>
      </w:tr>
      <w:tr w:rsidR="0007241B" w:rsidRPr="004D5345" w:rsidTr="0007241B">
        <w:tblPrEx>
          <w:tblCellMar>
            <w:left w:w="108" w:type="dxa"/>
            <w:right w:w="108" w:type="dxa"/>
          </w:tblCellMar>
        </w:tblPrEx>
        <w:tc>
          <w:tcPr>
            <w:tcW w:w="705" w:type="dxa"/>
            <w:vMerge w:val="restart"/>
          </w:tcPr>
          <w:p w:rsidR="0007241B" w:rsidRPr="004D5345" w:rsidRDefault="0007241B" w:rsidP="00CC5064">
            <w:pPr>
              <w:spacing w:line="264" w:lineRule="auto"/>
              <w:jc w:val="center"/>
              <w:rPr>
                <w:sz w:val="20"/>
              </w:rPr>
            </w:pPr>
            <w:r w:rsidRPr="004D5345">
              <w:rPr>
                <w:sz w:val="20"/>
              </w:rPr>
              <w:t>126</w:t>
            </w:r>
          </w:p>
        </w:tc>
        <w:tc>
          <w:tcPr>
            <w:tcW w:w="5929" w:type="dxa"/>
            <w:gridSpan w:val="3"/>
            <w:shd w:val="clear" w:color="auto" w:fill="auto"/>
          </w:tcPr>
          <w:p w:rsidR="0007241B" w:rsidRPr="00FB4BA5" w:rsidRDefault="0007241B" w:rsidP="00CC5064">
            <w:pPr>
              <w:spacing w:line="264" w:lineRule="auto"/>
              <w:rPr>
                <w:sz w:val="20"/>
              </w:rPr>
            </w:pPr>
            <w:r w:rsidRPr="00FB4BA5">
              <w:rPr>
                <w:bCs/>
                <w:color w:val="000000"/>
                <w:sz w:val="20"/>
              </w:rPr>
              <w:t>Европейская конвенция по предупреждению пыток и бесчеловечного или унижающего достоинство обращения или наказания</w:t>
            </w:r>
          </w:p>
        </w:tc>
        <w:tc>
          <w:tcPr>
            <w:tcW w:w="1393" w:type="dxa"/>
            <w:gridSpan w:val="2"/>
            <w:vMerge w:val="restart"/>
          </w:tcPr>
          <w:p w:rsidR="0007241B" w:rsidRPr="004D5345" w:rsidRDefault="0007241B" w:rsidP="00CC5064">
            <w:pPr>
              <w:spacing w:line="264" w:lineRule="auto"/>
              <w:jc w:val="center"/>
              <w:rPr>
                <w:sz w:val="20"/>
              </w:rPr>
            </w:pPr>
            <w:smartTag w:uri="urn:schemas-microsoft-com:office:smarttags" w:element="date">
              <w:smartTagPr>
                <w:attr w:name="Year" w:val="1987"/>
                <w:attr w:name="Day" w:val="26"/>
                <w:attr w:name="Month" w:val="11"/>
              </w:smartTagPr>
              <w:r w:rsidRPr="004D5345">
                <w:rPr>
                  <w:sz w:val="20"/>
                </w:rPr>
                <w:t>26/11/1987</w:t>
              </w:r>
            </w:smartTag>
          </w:p>
        </w:tc>
        <w:tc>
          <w:tcPr>
            <w:tcW w:w="1394" w:type="dxa"/>
            <w:vMerge w:val="restart"/>
          </w:tcPr>
          <w:p w:rsidR="0007241B" w:rsidRPr="004D5345" w:rsidRDefault="0007241B" w:rsidP="00CC5064">
            <w:pPr>
              <w:spacing w:line="264" w:lineRule="auto"/>
              <w:jc w:val="center"/>
              <w:rPr>
                <w:sz w:val="20"/>
              </w:rPr>
            </w:pPr>
            <w:smartTag w:uri="urn:schemas-microsoft-com:office:smarttags" w:element="date">
              <w:smartTagPr>
                <w:attr w:name="Year" w:val="1989"/>
                <w:attr w:name="Day" w:val="1"/>
                <w:attr w:name="Month" w:val="2"/>
              </w:smartTagPr>
              <w:r w:rsidRPr="004D5345">
                <w:rPr>
                  <w:sz w:val="20"/>
                </w:rPr>
                <w:t>1/2/1989</w:t>
              </w:r>
            </w:smartTag>
          </w:p>
        </w:tc>
      </w:tr>
      <w:tr w:rsidR="0007241B" w:rsidRPr="004D5345" w:rsidTr="0007241B">
        <w:tblPrEx>
          <w:tblCellMar>
            <w:left w:w="108" w:type="dxa"/>
            <w:right w:w="108" w:type="dxa"/>
          </w:tblCellMar>
        </w:tblPrEx>
        <w:tc>
          <w:tcPr>
            <w:tcW w:w="705" w:type="dxa"/>
            <w:vMerge/>
          </w:tcPr>
          <w:p w:rsidR="0007241B" w:rsidRPr="004D5345" w:rsidRDefault="0007241B" w:rsidP="00CC5064">
            <w:pPr>
              <w:spacing w:line="264" w:lineRule="auto"/>
              <w:jc w:val="center"/>
              <w:rPr>
                <w:sz w:val="20"/>
              </w:rPr>
            </w:pPr>
          </w:p>
        </w:tc>
        <w:tc>
          <w:tcPr>
            <w:tcW w:w="1976" w:type="dxa"/>
            <w:shd w:val="clear" w:color="auto" w:fill="auto"/>
          </w:tcPr>
          <w:p w:rsidR="0007241B" w:rsidRPr="004D5345" w:rsidRDefault="0007241B" w:rsidP="00CC5064">
            <w:pPr>
              <w:spacing w:line="264" w:lineRule="auto"/>
              <w:jc w:val="center"/>
              <w:rPr>
                <w:sz w:val="20"/>
              </w:rPr>
            </w:pPr>
            <w:r>
              <w:rPr>
                <w:sz w:val="20"/>
              </w:rPr>
              <w:t>Подписание</w:t>
            </w:r>
            <w:r w:rsidRPr="004D5345">
              <w:rPr>
                <w:sz w:val="20"/>
              </w:rPr>
              <w:t>:</w:t>
            </w:r>
            <w:r>
              <w:rPr>
                <w:sz w:val="20"/>
              </w:rPr>
              <w:t xml:space="preserve"> </w:t>
            </w:r>
            <w:smartTag w:uri="urn:schemas-microsoft-com:office:smarttags" w:element="date">
              <w:smartTagPr>
                <w:attr w:name="Year" w:val="1988"/>
                <w:attr w:name="Day" w:val="11"/>
                <w:attr w:name="Month" w:val="1"/>
              </w:smartTagPr>
              <w:r w:rsidRPr="004D5345">
                <w:rPr>
                  <w:sz w:val="20"/>
                </w:rPr>
                <w:t>11/1/1988</w:t>
              </w:r>
            </w:smartTag>
          </w:p>
        </w:tc>
        <w:tc>
          <w:tcPr>
            <w:tcW w:w="1976" w:type="dxa"/>
            <w:shd w:val="clear" w:color="auto" w:fill="auto"/>
          </w:tcPr>
          <w:p w:rsidR="0007241B" w:rsidRPr="004D5345" w:rsidRDefault="0007241B" w:rsidP="00CC5064">
            <w:pPr>
              <w:spacing w:line="264" w:lineRule="auto"/>
              <w:jc w:val="center"/>
              <w:rPr>
                <w:sz w:val="20"/>
              </w:rPr>
            </w:pPr>
            <w:r>
              <w:rPr>
                <w:sz w:val="20"/>
              </w:rPr>
              <w:t xml:space="preserve">Ратификация или присоединение: </w:t>
            </w:r>
            <w:smartTag w:uri="urn:schemas-microsoft-com:office:smarttags" w:element="date">
              <w:smartTagPr>
                <w:attr w:name="Year" w:val="1988"/>
                <w:attr w:name="Day" w:val="26"/>
                <w:attr w:name="Month" w:val="2"/>
              </w:smartTagPr>
              <w:r w:rsidRPr="004D5345">
                <w:rPr>
                  <w:sz w:val="20"/>
                </w:rPr>
                <w:t>26/2/1988</w:t>
              </w:r>
            </w:smartTag>
          </w:p>
        </w:tc>
        <w:tc>
          <w:tcPr>
            <w:tcW w:w="1977" w:type="dxa"/>
            <w:shd w:val="clear" w:color="auto" w:fill="auto"/>
          </w:tcPr>
          <w:p w:rsidR="0007241B" w:rsidRPr="004D5345" w:rsidRDefault="0007241B" w:rsidP="00CC5064">
            <w:pPr>
              <w:spacing w:line="264" w:lineRule="auto"/>
              <w:jc w:val="center"/>
              <w:rPr>
                <w:sz w:val="20"/>
              </w:rPr>
            </w:pPr>
            <w:r>
              <w:rPr>
                <w:sz w:val="20"/>
              </w:rPr>
              <w:t xml:space="preserve">Вступление в силу: </w:t>
            </w:r>
            <w:smartTag w:uri="urn:schemas-microsoft-com:office:smarttags" w:element="date">
              <w:smartTagPr>
                <w:attr w:name="Year" w:val="1989"/>
                <w:attr w:name="Day" w:val="1"/>
                <w:attr w:name="Month" w:val="2"/>
              </w:smartTagPr>
              <w:r w:rsidRPr="004D5345">
                <w:rPr>
                  <w:sz w:val="20"/>
                </w:rPr>
                <w:t>1/2/1989</w:t>
              </w:r>
            </w:smartTag>
          </w:p>
        </w:tc>
        <w:tc>
          <w:tcPr>
            <w:tcW w:w="1393" w:type="dxa"/>
            <w:gridSpan w:val="2"/>
            <w:vMerge/>
          </w:tcPr>
          <w:p w:rsidR="0007241B" w:rsidRPr="004D5345" w:rsidRDefault="0007241B" w:rsidP="00CC5064">
            <w:pPr>
              <w:spacing w:line="264" w:lineRule="auto"/>
              <w:jc w:val="center"/>
              <w:rPr>
                <w:sz w:val="20"/>
              </w:rPr>
            </w:pPr>
          </w:p>
        </w:tc>
        <w:tc>
          <w:tcPr>
            <w:tcW w:w="1394" w:type="dxa"/>
            <w:vMerge/>
          </w:tcPr>
          <w:p w:rsidR="0007241B" w:rsidRPr="004D5345" w:rsidRDefault="0007241B" w:rsidP="00CC5064">
            <w:pPr>
              <w:spacing w:line="264" w:lineRule="auto"/>
              <w:jc w:val="center"/>
              <w:rPr>
                <w:sz w:val="20"/>
              </w:rPr>
            </w:pPr>
          </w:p>
        </w:tc>
      </w:tr>
      <w:tr w:rsidR="0007241B" w:rsidRPr="004D5345" w:rsidTr="0007241B">
        <w:tblPrEx>
          <w:tblCellMar>
            <w:left w:w="108" w:type="dxa"/>
            <w:right w:w="108" w:type="dxa"/>
          </w:tblCellMar>
        </w:tblPrEx>
        <w:tc>
          <w:tcPr>
            <w:tcW w:w="705" w:type="dxa"/>
            <w:vMerge w:val="restart"/>
          </w:tcPr>
          <w:p w:rsidR="0007241B" w:rsidRPr="004D5345" w:rsidRDefault="0007241B" w:rsidP="00CC5064">
            <w:pPr>
              <w:spacing w:line="264" w:lineRule="auto"/>
              <w:jc w:val="center"/>
              <w:rPr>
                <w:sz w:val="20"/>
              </w:rPr>
            </w:pPr>
            <w:r w:rsidRPr="004D5345">
              <w:rPr>
                <w:sz w:val="20"/>
              </w:rPr>
              <w:t>131</w:t>
            </w:r>
          </w:p>
        </w:tc>
        <w:tc>
          <w:tcPr>
            <w:tcW w:w="5929" w:type="dxa"/>
            <w:gridSpan w:val="3"/>
            <w:shd w:val="clear" w:color="auto" w:fill="auto"/>
          </w:tcPr>
          <w:p w:rsidR="0007241B" w:rsidRPr="00FB4BA5" w:rsidRDefault="0007241B" w:rsidP="00CC5064">
            <w:pPr>
              <w:spacing w:line="264" w:lineRule="auto"/>
              <w:rPr>
                <w:sz w:val="20"/>
              </w:rPr>
            </w:pPr>
            <w:r w:rsidRPr="00FB4BA5">
              <w:rPr>
                <w:bCs/>
                <w:color w:val="000000"/>
                <w:sz w:val="20"/>
              </w:rPr>
              <w:t>Третий Дополнительный протокол к Протоколу к Европейскому соглашению по защите телевизионных передач</w:t>
            </w:r>
          </w:p>
        </w:tc>
        <w:tc>
          <w:tcPr>
            <w:tcW w:w="1393" w:type="dxa"/>
            <w:gridSpan w:val="2"/>
            <w:vMerge w:val="restart"/>
          </w:tcPr>
          <w:p w:rsidR="0007241B" w:rsidRPr="004D5345" w:rsidRDefault="0007241B" w:rsidP="00CC5064">
            <w:pPr>
              <w:spacing w:line="264" w:lineRule="auto"/>
              <w:jc w:val="center"/>
              <w:rPr>
                <w:sz w:val="20"/>
              </w:rPr>
            </w:pPr>
            <w:smartTag w:uri="urn:schemas-microsoft-com:office:smarttags" w:element="date">
              <w:smartTagPr>
                <w:attr w:name="Year" w:val="1989"/>
                <w:attr w:name="Day" w:val="20"/>
                <w:attr w:name="Month" w:val="4"/>
              </w:smartTagPr>
              <w:r w:rsidRPr="004D5345">
                <w:rPr>
                  <w:sz w:val="20"/>
                </w:rPr>
                <w:t>20/4/1989</w:t>
              </w:r>
            </w:smartTag>
          </w:p>
        </w:tc>
        <w:tc>
          <w:tcPr>
            <w:tcW w:w="1394" w:type="dxa"/>
            <w:vMerge w:val="restart"/>
          </w:tcPr>
          <w:p w:rsidR="0007241B" w:rsidRPr="004D5345" w:rsidRDefault="0007241B" w:rsidP="00CC5064">
            <w:pPr>
              <w:spacing w:line="264" w:lineRule="auto"/>
              <w:jc w:val="center"/>
              <w:rPr>
                <w:sz w:val="20"/>
              </w:rPr>
            </w:pPr>
          </w:p>
        </w:tc>
      </w:tr>
      <w:tr w:rsidR="0007241B" w:rsidRPr="004D5345" w:rsidTr="0007241B">
        <w:tblPrEx>
          <w:tblCellMar>
            <w:left w:w="108" w:type="dxa"/>
            <w:right w:w="108" w:type="dxa"/>
          </w:tblCellMar>
        </w:tblPrEx>
        <w:tc>
          <w:tcPr>
            <w:tcW w:w="705" w:type="dxa"/>
            <w:vMerge/>
          </w:tcPr>
          <w:p w:rsidR="0007241B" w:rsidRPr="004D5345" w:rsidRDefault="0007241B" w:rsidP="00CC5064">
            <w:pPr>
              <w:spacing w:line="264" w:lineRule="auto"/>
              <w:jc w:val="center"/>
              <w:rPr>
                <w:sz w:val="20"/>
              </w:rPr>
            </w:pPr>
          </w:p>
        </w:tc>
        <w:tc>
          <w:tcPr>
            <w:tcW w:w="1976" w:type="dxa"/>
            <w:shd w:val="clear" w:color="auto" w:fill="auto"/>
          </w:tcPr>
          <w:p w:rsidR="0007241B" w:rsidRPr="004D5345" w:rsidRDefault="0007241B" w:rsidP="00CC5064">
            <w:pPr>
              <w:spacing w:line="264" w:lineRule="auto"/>
              <w:jc w:val="center"/>
              <w:rPr>
                <w:sz w:val="20"/>
              </w:rPr>
            </w:pPr>
            <w:r>
              <w:rPr>
                <w:sz w:val="20"/>
              </w:rPr>
              <w:t>Подписание</w:t>
            </w:r>
            <w:r w:rsidRPr="004D5345">
              <w:rPr>
                <w:sz w:val="20"/>
              </w:rPr>
              <w:t>:</w:t>
            </w:r>
            <w:r>
              <w:rPr>
                <w:sz w:val="20"/>
              </w:rPr>
              <w:t xml:space="preserve"> </w:t>
            </w:r>
            <w:smartTag w:uri="urn:schemas-microsoft-com:office:smarttags" w:element="date">
              <w:smartTagPr>
                <w:attr w:name="Year" w:val="1989"/>
                <w:attr w:name="Day" w:val="20"/>
                <w:attr w:name="Month" w:val="4"/>
              </w:smartTagPr>
              <w:r w:rsidRPr="004D5345">
                <w:rPr>
                  <w:sz w:val="20"/>
                </w:rPr>
                <w:t>20/4/1989</w:t>
              </w:r>
            </w:smartTag>
          </w:p>
        </w:tc>
        <w:tc>
          <w:tcPr>
            <w:tcW w:w="1976" w:type="dxa"/>
            <w:shd w:val="clear" w:color="auto" w:fill="auto"/>
          </w:tcPr>
          <w:p w:rsidR="0007241B" w:rsidRPr="004D5345" w:rsidRDefault="0007241B" w:rsidP="00CC5064">
            <w:pPr>
              <w:spacing w:line="264" w:lineRule="auto"/>
              <w:jc w:val="center"/>
              <w:rPr>
                <w:sz w:val="20"/>
              </w:rPr>
            </w:pPr>
            <w:r>
              <w:rPr>
                <w:sz w:val="20"/>
              </w:rPr>
              <w:t xml:space="preserve">Ратификация или присоединение: </w:t>
            </w:r>
            <w:smartTag w:uri="urn:schemas-microsoft-com:office:smarttags" w:element="date">
              <w:smartTagPr>
                <w:attr w:name="Year" w:val="1989"/>
                <w:attr w:name="Day" w:val="24"/>
                <w:attr w:name="Month" w:val="11"/>
              </w:smartTagPr>
              <w:r w:rsidRPr="004D5345">
                <w:rPr>
                  <w:sz w:val="20"/>
                </w:rPr>
                <w:t>24/11/1989</w:t>
              </w:r>
            </w:smartTag>
          </w:p>
        </w:tc>
        <w:tc>
          <w:tcPr>
            <w:tcW w:w="1977" w:type="dxa"/>
            <w:shd w:val="clear" w:color="auto" w:fill="auto"/>
          </w:tcPr>
          <w:p w:rsidR="0007241B" w:rsidRPr="004D5345" w:rsidRDefault="0007241B" w:rsidP="00CC5064">
            <w:pPr>
              <w:spacing w:line="264" w:lineRule="auto"/>
              <w:jc w:val="center"/>
              <w:rPr>
                <w:sz w:val="20"/>
              </w:rPr>
            </w:pPr>
          </w:p>
        </w:tc>
        <w:tc>
          <w:tcPr>
            <w:tcW w:w="1393" w:type="dxa"/>
            <w:gridSpan w:val="2"/>
            <w:vMerge/>
          </w:tcPr>
          <w:p w:rsidR="0007241B" w:rsidRPr="004D5345" w:rsidRDefault="0007241B" w:rsidP="00CC5064">
            <w:pPr>
              <w:spacing w:line="264" w:lineRule="auto"/>
              <w:jc w:val="center"/>
              <w:rPr>
                <w:sz w:val="20"/>
              </w:rPr>
            </w:pPr>
          </w:p>
        </w:tc>
        <w:tc>
          <w:tcPr>
            <w:tcW w:w="1394" w:type="dxa"/>
            <w:vMerge/>
          </w:tcPr>
          <w:p w:rsidR="0007241B" w:rsidRPr="004D5345" w:rsidRDefault="0007241B" w:rsidP="00CC5064">
            <w:pPr>
              <w:spacing w:line="264" w:lineRule="auto"/>
              <w:jc w:val="center"/>
              <w:rPr>
                <w:sz w:val="20"/>
              </w:rPr>
            </w:pPr>
          </w:p>
        </w:tc>
      </w:tr>
      <w:tr w:rsidR="0007241B" w:rsidRPr="004F1111" w:rsidTr="0007241B">
        <w:tblPrEx>
          <w:tblCellMar>
            <w:left w:w="108" w:type="dxa"/>
            <w:right w:w="108" w:type="dxa"/>
          </w:tblCellMar>
        </w:tblPrEx>
        <w:tc>
          <w:tcPr>
            <w:tcW w:w="705" w:type="dxa"/>
            <w:vMerge w:val="restart"/>
          </w:tcPr>
          <w:p w:rsidR="0007241B" w:rsidRPr="004F1111" w:rsidRDefault="0007241B" w:rsidP="00CC5064">
            <w:pPr>
              <w:spacing w:line="264" w:lineRule="auto"/>
              <w:jc w:val="center"/>
              <w:rPr>
                <w:sz w:val="20"/>
              </w:rPr>
            </w:pPr>
            <w:r w:rsidRPr="004F1111">
              <w:rPr>
                <w:sz w:val="20"/>
              </w:rPr>
              <w:t>132</w:t>
            </w:r>
          </w:p>
        </w:tc>
        <w:tc>
          <w:tcPr>
            <w:tcW w:w="5929" w:type="dxa"/>
            <w:gridSpan w:val="3"/>
            <w:shd w:val="clear" w:color="auto" w:fill="auto"/>
          </w:tcPr>
          <w:p w:rsidR="0007241B" w:rsidRPr="00474746" w:rsidRDefault="0007241B" w:rsidP="00CC5064">
            <w:pPr>
              <w:spacing w:line="264" w:lineRule="auto"/>
              <w:rPr>
                <w:sz w:val="20"/>
              </w:rPr>
            </w:pPr>
            <w:r w:rsidRPr="00474746">
              <w:rPr>
                <w:bCs/>
                <w:color w:val="000000"/>
                <w:sz w:val="20"/>
              </w:rPr>
              <w:t>Европейская конвенция о трансграничном телевидении</w:t>
            </w:r>
          </w:p>
        </w:tc>
        <w:tc>
          <w:tcPr>
            <w:tcW w:w="1393" w:type="dxa"/>
            <w:gridSpan w:val="2"/>
            <w:vMerge w:val="restart"/>
          </w:tcPr>
          <w:p w:rsidR="0007241B" w:rsidRPr="004F1111" w:rsidRDefault="0007241B" w:rsidP="00CC5064">
            <w:pPr>
              <w:spacing w:line="264" w:lineRule="auto"/>
              <w:jc w:val="center"/>
              <w:rPr>
                <w:sz w:val="20"/>
              </w:rPr>
            </w:pPr>
            <w:smartTag w:uri="urn:schemas-microsoft-com:office:smarttags" w:element="date">
              <w:smartTagPr>
                <w:attr w:name="Year" w:val="1989"/>
                <w:attr w:name="Day" w:val="5"/>
                <w:attr w:name="Month" w:val="5"/>
              </w:smartTagPr>
              <w:r w:rsidRPr="004F1111">
                <w:rPr>
                  <w:sz w:val="20"/>
                </w:rPr>
                <w:t>5/5/1989</w:t>
              </w:r>
            </w:smartTag>
          </w:p>
        </w:tc>
        <w:tc>
          <w:tcPr>
            <w:tcW w:w="1394" w:type="dxa"/>
            <w:vMerge w:val="restart"/>
          </w:tcPr>
          <w:p w:rsidR="0007241B" w:rsidRPr="004F1111" w:rsidRDefault="0007241B" w:rsidP="00CC5064">
            <w:pPr>
              <w:spacing w:line="264" w:lineRule="auto"/>
              <w:jc w:val="center"/>
              <w:rPr>
                <w:sz w:val="20"/>
              </w:rPr>
            </w:pPr>
            <w:smartTag w:uri="urn:schemas-microsoft-com:office:smarttags" w:element="date">
              <w:smartTagPr>
                <w:attr w:name="Year" w:val="1993"/>
                <w:attr w:name="Day" w:val="1"/>
                <w:attr w:name="Month" w:val="5"/>
              </w:smartTagPr>
              <w:r w:rsidRPr="004F1111">
                <w:rPr>
                  <w:sz w:val="20"/>
                </w:rPr>
                <w:t>1/5/1993</w:t>
              </w:r>
            </w:smartTag>
          </w:p>
        </w:tc>
      </w:tr>
      <w:tr w:rsidR="0007241B" w:rsidRPr="004F1111" w:rsidTr="0007241B">
        <w:tblPrEx>
          <w:tblCellMar>
            <w:left w:w="108" w:type="dxa"/>
            <w:right w:w="108" w:type="dxa"/>
          </w:tblCellMar>
        </w:tblPrEx>
        <w:tc>
          <w:tcPr>
            <w:tcW w:w="705" w:type="dxa"/>
            <w:vMerge/>
          </w:tcPr>
          <w:p w:rsidR="0007241B" w:rsidRPr="004F1111" w:rsidRDefault="0007241B" w:rsidP="00CC5064">
            <w:pPr>
              <w:spacing w:line="264" w:lineRule="auto"/>
              <w:jc w:val="center"/>
              <w:rPr>
                <w:sz w:val="20"/>
              </w:rPr>
            </w:pPr>
          </w:p>
        </w:tc>
        <w:tc>
          <w:tcPr>
            <w:tcW w:w="1976" w:type="dxa"/>
            <w:shd w:val="clear" w:color="auto" w:fill="auto"/>
          </w:tcPr>
          <w:p w:rsidR="0007241B" w:rsidRPr="004F1111" w:rsidRDefault="0007241B" w:rsidP="00CC5064">
            <w:pPr>
              <w:spacing w:line="264" w:lineRule="auto"/>
              <w:jc w:val="center"/>
              <w:rPr>
                <w:sz w:val="20"/>
              </w:rPr>
            </w:pPr>
            <w:r>
              <w:rPr>
                <w:sz w:val="20"/>
              </w:rPr>
              <w:t>Подписание</w:t>
            </w:r>
            <w:r w:rsidRPr="004F1111">
              <w:rPr>
                <w:sz w:val="20"/>
              </w:rPr>
              <w:t xml:space="preserve">: </w:t>
            </w:r>
            <w:smartTag w:uri="urn:schemas-microsoft-com:office:smarttags" w:element="date">
              <w:smartTagPr>
                <w:attr w:name="Year" w:val="1992"/>
                <w:attr w:name="Day" w:val="7"/>
                <w:attr w:name="Month" w:val="9"/>
              </w:smartTagPr>
              <w:r w:rsidRPr="004F1111">
                <w:rPr>
                  <w:sz w:val="20"/>
                </w:rPr>
                <w:t>7/9/1992</w:t>
              </w:r>
            </w:smartTag>
          </w:p>
        </w:tc>
        <w:tc>
          <w:tcPr>
            <w:tcW w:w="1976" w:type="dxa"/>
            <w:shd w:val="clear" w:color="auto" w:fill="auto"/>
          </w:tcPr>
          <w:p w:rsidR="0007241B" w:rsidRPr="004F1111" w:rsidRDefault="0007241B" w:rsidP="00CC5064">
            <w:pPr>
              <w:spacing w:line="264" w:lineRule="auto"/>
              <w:jc w:val="center"/>
              <w:rPr>
                <w:sz w:val="20"/>
              </w:rPr>
            </w:pPr>
            <w:r>
              <w:rPr>
                <w:sz w:val="20"/>
              </w:rPr>
              <w:t>Ратификация или присоединение:</w:t>
            </w:r>
            <w:r w:rsidRPr="004F1111">
              <w:rPr>
                <w:sz w:val="20"/>
              </w:rPr>
              <w:t xml:space="preserve"> </w:t>
            </w:r>
            <w:smartTag w:uri="urn:schemas-microsoft-com:office:smarttags" w:element="date">
              <w:smartTagPr>
                <w:attr w:name="Year" w:val="1994"/>
                <w:attr w:name="Day" w:val="21"/>
                <w:attr w:name="Month" w:val="1"/>
              </w:smartTagPr>
              <w:r w:rsidRPr="004F1111">
                <w:rPr>
                  <w:sz w:val="20"/>
                </w:rPr>
                <w:t>21/1/1994</w:t>
              </w:r>
            </w:smartTag>
          </w:p>
        </w:tc>
        <w:tc>
          <w:tcPr>
            <w:tcW w:w="1977" w:type="dxa"/>
            <w:shd w:val="clear" w:color="auto" w:fill="auto"/>
          </w:tcPr>
          <w:p w:rsidR="0007241B" w:rsidRPr="004F1111" w:rsidRDefault="0007241B" w:rsidP="00CC5064">
            <w:pPr>
              <w:spacing w:line="264" w:lineRule="auto"/>
              <w:jc w:val="center"/>
              <w:rPr>
                <w:sz w:val="20"/>
              </w:rPr>
            </w:pPr>
            <w:r>
              <w:rPr>
                <w:sz w:val="20"/>
              </w:rPr>
              <w:t>Вступление в силу:</w:t>
            </w:r>
            <w:r w:rsidRPr="004F1111">
              <w:rPr>
                <w:sz w:val="20"/>
              </w:rPr>
              <w:t xml:space="preserve"> </w:t>
            </w:r>
            <w:smartTag w:uri="urn:schemas-microsoft-com:office:smarttags" w:element="date">
              <w:smartTagPr>
                <w:attr w:name="Year" w:val="1994"/>
                <w:attr w:name="Day" w:val="1"/>
                <w:attr w:name="Month" w:val="5"/>
              </w:smartTagPr>
              <w:r w:rsidRPr="004F1111">
                <w:rPr>
                  <w:sz w:val="20"/>
                </w:rPr>
                <w:t>1/5/1994</w:t>
              </w:r>
            </w:smartTag>
          </w:p>
        </w:tc>
        <w:tc>
          <w:tcPr>
            <w:tcW w:w="1393" w:type="dxa"/>
            <w:gridSpan w:val="2"/>
            <w:vMerge/>
          </w:tcPr>
          <w:p w:rsidR="0007241B" w:rsidRPr="004F1111" w:rsidRDefault="0007241B" w:rsidP="00CC5064">
            <w:pPr>
              <w:spacing w:line="264" w:lineRule="auto"/>
              <w:jc w:val="center"/>
              <w:rPr>
                <w:sz w:val="20"/>
              </w:rPr>
            </w:pPr>
          </w:p>
        </w:tc>
        <w:tc>
          <w:tcPr>
            <w:tcW w:w="1394" w:type="dxa"/>
            <w:vMerge/>
          </w:tcPr>
          <w:p w:rsidR="0007241B" w:rsidRPr="004F1111" w:rsidRDefault="0007241B" w:rsidP="00CC5064">
            <w:pPr>
              <w:spacing w:line="264" w:lineRule="auto"/>
              <w:jc w:val="center"/>
              <w:rPr>
                <w:sz w:val="20"/>
              </w:rPr>
            </w:pPr>
          </w:p>
        </w:tc>
      </w:tr>
      <w:tr w:rsidR="0007241B" w:rsidRPr="004F1111" w:rsidTr="0007241B">
        <w:tblPrEx>
          <w:tblCellMar>
            <w:left w:w="108" w:type="dxa"/>
            <w:right w:w="108" w:type="dxa"/>
          </w:tblCellMar>
        </w:tblPrEx>
        <w:tc>
          <w:tcPr>
            <w:tcW w:w="705" w:type="dxa"/>
            <w:vMerge w:val="restart"/>
          </w:tcPr>
          <w:p w:rsidR="0007241B" w:rsidRPr="004F1111" w:rsidRDefault="0007241B" w:rsidP="00CC5064">
            <w:pPr>
              <w:spacing w:line="264" w:lineRule="auto"/>
              <w:jc w:val="center"/>
              <w:rPr>
                <w:sz w:val="20"/>
              </w:rPr>
            </w:pPr>
            <w:r w:rsidRPr="004F1111">
              <w:rPr>
                <w:sz w:val="20"/>
              </w:rPr>
              <w:t>134</w:t>
            </w:r>
          </w:p>
        </w:tc>
        <w:tc>
          <w:tcPr>
            <w:tcW w:w="5929" w:type="dxa"/>
            <w:gridSpan w:val="3"/>
            <w:shd w:val="clear" w:color="auto" w:fill="auto"/>
          </w:tcPr>
          <w:p w:rsidR="0007241B" w:rsidRPr="00474746" w:rsidRDefault="0007241B" w:rsidP="00CC5064">
            <w:pPr>
              <w:spacing w:line="264" w:lineRule="auto"/>
              <w:rPr>
                <w:sz w:val="20"/>
              </w:rPr>
            </w:pPr>
            <w:r w:rsidRPr="00474746">
              <w:rPr>
                <w:bCs/>
                <w:color w:val="000000"/>
                <w:sz w:val="20"/>
              </w:rPr>
              <w:t>Протокол к Конвенции относительно разработки европейской фармакопеи</w:t>
            </w:r>
          </w:p>
        </w:tc>
        <w:tc>
          <w:tcPr>
            <w:tcW w:w="1393" w:type="dxa"/>
            <w:gridSpan w:val="2"/>
            <w:vMerge w:val="restart"/>
          </w:tcPr>
          <w:p w:rsidR="0007241B" w:rsidRPr="004F1111" w:rsidRDefault="0007241B" w:rsidP="00CC5064">
            <w:pPr>
              <w:spacing w:line="264" w:lineRule="auto"/>
              <w:jc w:val="center"/>
              <w:rPr>
                <w:sz w:val="20"/>
              </w:rPr>
            </w:pPr>
            <w:smartTag w:uri="urn:schemas-microsoft-com:office:smarttags" w:element="date">
              <w:smartTagPr>
                <w:attr w:name="Year" w:val="1989"/>
                <w:attr w:name="Day" w:val="16"/>
                <w:attr w:name="Month" w:val="11"/>
              </w:smartTagPr>
              <w:r w:rsidRPr="004F1111">
                <w:rPr>
                  <w:sz w:val="20"/>
                </w:rPr>
                <w:t>16/11/1989</w:t>
              </w:r>
            </w:smartTag>
          </w:p>
        </w:tc>
        <w:tc>
          <w:tcPr>
            <w:tcW w:w="1394" w:type="dxa"/>
            <w:vMerge w:val="restart"/>
          </w:tcPr>
          <w:p w:rsidR="0007241B" w:rsidRPr="004F1111" w:rsidRDefault="0007241B" w:rsidP="00CC5064">
            <w:pPr>
              <w:spacing w:line="264" w:lineRule="auto"/>
              <w:jc w:val="center"/>
              <w:rPr>
                <w:sz w:val="20"/>
              </w:rPr>
            </w:pPr>
            <w:smartTag w:uri="urn:schemas-microsoft-com:office:smarttags" w:element="date">
              <w:smartTagPr>
                <w:attr w:name="Year" w:val="1992"/>
                <w:attr w:name="Day" w:val="1"/>
                <w:attr w:name="Month" w:val="11"/>
              </w:smartTagPr>
              <w:r w:rsidRPr="004F1111">
                <w:rPr>
                  <w:sz w:val="20"/>
                </w:rPr>
                <w:t>1/11/1992</w:t>
              </w:r>
            </w:smartTag>
          </w:p>
        </w:tc>
      </w:tr>
      <w:tr w:rsidR="0007241B" w:rsidRPr="004F1111" w:rsidTr="0007241B">
        <w:tblPrEx>
          <w:tblCellMar>
            <w:left w:w="108" w:type="dxa"/>
            <w:right w:w="108" w:type="dxa"/>
          </w:tblCellMar>
        </w:tblPrEx>
        <w:tc>
          <w:tcPr>
            <w:tcW w:w="705" w:type="dxa"/>
            <w:vMerge/>
          </w:tcPr>
          <w:p w:rsidR="0007241B" w:rsidRPr="004F1111" w:rsidRDefault="0007241B" w:rsidP="00CC5064">
            <w:pPr>
              <w:spacing w:line="264" w:lineRule="auto"/>
              <w:jc w:val="center"/>
              <w:rPr>
                <w:sz w:val="20"/>
              </w:rPr>
            </w:pPr>
          </w:p>
        </w:tc>
        <w:tc>
          <w:tcPr>
            <w:tcW w:w="1976" w:type="dxa"/>
            <w:shd w:val="clear" w:color="auto" w:fill="auto"/>
          </w:tcPr>
          <w:p w:rsidR="0007241B" w:rsidRPr="004F1111" w:rsidRDefault="0007241B" w:rsidP="00CC5064">
            <w:pPr>
              <w:spacing w:line="264" w:lineRule="auto"/>
              <w:jc w:val="center"/>
              <w:rPr>
                <w:sz w:val="20"/>
              </w:rPr>
            </w:pPr>
          </w:p>
        </w:tc>
        <w:tc>
          <w:tcPr>
            <w:tcW w:w="1976" w:type="dxa"/>
            <w:shd w:val="clear" w:color="auto" w:fill="auto"/>
          </w:tcPr>
          <w:p w:rsidR="0007241B" w:rsidRPr="004F1111" w:rsidRDefault="0007241B" w:rsidP="00CC5064">
            <w:pPr>
              <w:spacing w:line="264" w:lineRule="auto"/>
              <w:jc w:val="center"/>
              <w:rPr>
                <w:sz w:val="20"/>
              </w:rPr>
            </w:pPr>
            <w:r>
              <w:rPr>
                <w:sz w:val="20"/>
              </w:rPr>
              <w:t>Ратификация или присоединение:</w:t>
            </w:r>
            <w:r w:rsidRPr="004F1111">
              <w:rPr>
                <w:sz w:val="20"/>
              </w:rPr>
              <w:t xml:space="preserve"> </w:t>
            </w:r>
            <w:smartTag w:uri="urn:schemas-microsoft-com:office:smarttags" w:element="date">
              <w:smartTagPr>
                <w:attr w:name="Year" w:val="1993"/>
                <w:attr w:name="Day" w:val="22"/>
                <w:attr w:name="Month" w:val="11"/>
              </w:smartTagPr>
              <w:r w:rsidRPr="004F1111">
                <w:rPr>
                  <w:sz w:val="20"/>
                </w:rPr>
                <w:t>22/11/1993</w:t>
              </w:r>
            </w:smartTag>
          </w:p>
        </w:tc>
        <w:tc>
          <w:tcPr>
            <w:tcW w:w="1977" w:type="dxa"/>
            <w:shd w:val="clear" w:color="auto" w:fill="auto"/>
          </w:tcPr>
          <w:p w:rsidR="0007241B" w:rsidRPr="004F1111" w:rsidRDefault="0007241B" w:rsidP="00CC5064">
            <w:pPr>
              <w:spacing w:line="264" w:lineRule="auto"/>
              <w:jc w:val="center"/>
              <w:rPr>
                <w:sz w:val="20"/>
              </w:rPr>
            </w:pPr>
            <w:r>
              <w:rPr>
                <w:sz w:val="20"/>
              </w:rPr>
              <w:t>Вступление в силу:</w:t>
            </w:r>
            <w:r w:rsidRPr="004F1111">
              <w:rPr>
                <w:sz w:val="20"/>
              </w:rPr>
              <w:t xml:space="preserve"> </w:t>
            </w:r>
            <w:smartTag w:uri="urn:schemas-microsoft-com:office:smarttags" w:element="date">
              <w:smartTagPr>
                <w:attr w:name="Year" w:val="1994"/>
                <w:attr w:name="Day" w:val="23"/>
                <w:attr w:name="Month" w:val="2"/>
              </w:smartTagPr>
              <w:r w:rsidRPr="004F1111">
                <w:rPr>
                  <w:sz w:val="20"/>
                </w:rPr>
                <w:t>23/2/1994</w:t>
              </w:r>
            </w:smartTag>
          </w:p>
        </w:tc>
        <w:tc>
          <w:tcPr>
            <w:tcW w:w="1393" w:type="dxa"/>
            <w:gridSpan w:val="2"/>
            <w:vMerge/>
          </w:tcPr>
          <w:p w:rsidR="0007241B" w:rsidRPr="004F1111" w:rsidRDefault="0007241B" w:rsidP="00CC5064">
            <w:pPr>
              <w:spacing w:line="264" w:lineRule="auto"/>
              <w:jc w:val="center"/>
              <w:rPr>
                <w:sz w:val="20"/>
              </w:rPr>
            </w:pPr>
          </w:p>
        </w:tc>
        <w:tc>
          <w:tcPr>
            <w:tcW w:w="1394" w:type="dxa"/>
            <w:vMerge/>
          </w:tcPr>
          <w:p w:rsidR="0007241B" w:rsidRPr="004F1111" w:rsidRDefault="0007241B" w:rsidP="00CC5064">
            <w:pPr>
              <w:spacing w:line="264" w:lineRule="auto"/>
              <w:jc w:val="center"/>
              <w:rPr>
                <w:sz w:val="20"/>
              </w:rPr>
            </w:pPr>
          </w:p>
        </w:tc>
      </w:tr>
      <w:tr w:rsidR="0007241B" w:rsidRPr="004F1111" w:rsidTr="0007241B">
        <w:tblPrEx>
          <w:tblCellMar>
            <w:left w:w="108" w:type="dxa"/>
            <w:right w:w="108" w:type="dxa"/>
          </w:tblCellMar>
        </w:tblPrEx>
        <w:tc>
          <w:tcPr>
            <w:tcW w:w="705" w:type="dxa"/>
            <w:vMerge w:val="restart"/>
          </w:tcPr>
          <w:p w:rsidR="0007241B" w:rsidRPr="004F1111" w:rsidRDefault="0007241B" w:rsidP="00CC5064">
            <w:pPr>
              <w:spacing w:line="264" w:lineRule="auto"/>
              <w:jc w:val="center"/>
              <w:rPr>
                <w:sz w:val="20"/>
              </w:rPr>
            </w:pPr>
            <w:r w:rsidRPr="004F1111">
              <w:rPr>
                <w:sz w:val="20"/>
              </w:rPr>
              <w:t>135</w:t>
            </w:r>
          </w:p>
        </w:tc>
        <w:tc>
          <w:tcPr>
            <w:tcW w:w="5929" w:type="dxa"/>
            <w:gridSpan w:val="3"/>
            <w:shd w:val="clear" w:color="auto" w:fill="auto"/>
          </w:tcPr>
          <w:p w:rsidR="0007241B" w:rsidRPr="00474746" w:rsidRDefault="0007241B" w:rsidP="00CC5064">
            <w:pPr>
              <w:spacing w:line="264" w:lineRule="auto"/>
              <w:rPr>
                <w:sz w:val="20"/>
              </w:rPr>
            </w:pPr>
            <w:r w:rsidRPr="00474746">
              <w:rPr>
                <w:bCs/>
                <w:color w:val="000000"/>
                <w:sz w:val="20"/>
              </w:rPr>
              <w:t>Конвенция против применения допинга</w:t>
            </w:r>
          </w:p>
        </w:tc>
        <w:tc>
          <w:tcPr>
            <w:tcW w:w="1393" w:type="dxa"/>
            <w:gridSpan w:val="2"/>
            <w:vMerge w:val="restart"/>
          </w:tcPr>
          <w:p w:rsidR="0007241B" w:rsidRPr="004F1111" w:rsidRDefault="0007241B" w:rsidP="00CC5064">
            <w:pPr>
              <w:spacing w:line="264" w:lineRule="auto"/>
              <w:jc w:val="center"/>
              <w:rPr>
                <w:sz w:val="20"/>
              </w:rPr>
            </w:pPr>
            <w:smartTag w:uri="urn:schemas-microsoft-com:office:smarttags" w:element="date">
              <w:smartTagPr>
                <w:attr w:name="Year" w:val="1989"/>
                <w:attr w:name="Day" w:val="16"/>
                <w:attr w:name="Month" w:val="11"/>
              </w:smartTagPr>
              <w:r w:rsidRPr="004F1111">
                <w:rPr>
                  <w:sz w:val="20"/>
                </w:rPr>
                <w:t>16/11/1989</w:t>
              </w:r>
            </w:smartTag>
          </w:p>
        </w:tc>
        <w:tc>
          <w:tcPr>
            <w:tcW w:w="1394" w:type="dxa"/>
            <w:vMerge w:val="restart"/>
          </w:tcPr>
          <w:p w:rsidR="0007241B" w:rsidRPr="004F1111" w:rsidRDefault="0007241B" w:rsidP="00CC5064">
            <w:pPr>
              <w:spacing w:line="264" w:lineRule="auto"/>
              <w:jc w:val="center"/>
              <w:rPr>
                <w:sz w:val="20"/>
              </w:rPr>
            </w:pPr>
            <w:smartTag w:uri="urn:schemas-microsoft-com:office:smarttags" w:element="date">
              <w:smartTagPr>
                <w:attr w:name="Year" w:val="1990"/>
                <w:attr w:name="Day" w:val="1"/>
                <w:attr w:name="Month" w:val="3"/>
              </w:smartTagPr>
              <w:r w:rsidRPr="004F1111">
                <w:rPr>
                  <w:sz w:val="20"/>
                </w:rPr>
                <w:t>1/3/1990</w:t>
              </w:r>
            </w:smartTag>
          </w:p>
        </w:tc>
      </w:tr>
      <w:tr w:rsidR="0007241B" w:rsidRPr="004F1111" w:rsidTr="0007241B">
        <w:tblPrEx>
          <w:tblCellMar>
            <w:left w:w="108" w:type="dxa"/>
            <w:right w:w="108" w:type="dxa"/>
          </w:tblCellMar>
        </w:tblPrEx>
        <w:tc>
          <w:tcPr>
            <w:tcW w:w="705" w:type="dxa"/>
            <w:vMerge/>
          </w:tcPr>
          <w:p w:rsidR="0007241B" w:rsidRPr="004F1111" w:rsidRDefault="0007241B" w:rsidP="00CC5064">
            <w:pPr>
              <w:spacing w:line="264" w:lineRule="auto"/>
              <w:jc w:val="center"/>
              <w:rPr>
                <w:sz w:val="20"/>
              </w:rPr>
            </w:pPr>
          </w:p>
        </w:tc>
        <w:tc>
          <w:tcPr>
            <w:tcW w:w="1976" w:type="dxa"/>
            <w:shd w:val="clear" w:color="auto" w:fill="auto"/>
          </w:tcPr>
          <w:p w:rsidR="0007241B" w:rsidRPr="004F1111" w:rsidRDefault="0007241B" w:rsidP="00CC5064">
            <w:pPr>
              <w:spacing w:line="264" w:lineRule="auto"/>
              <w:jc w:val="center"/>
              <w:rPr>
                <w:sz w:val="20"/>
              </w:rPr>
            </w:pPr>
            <w:r>
              <w:rPr>
                <w:sz w:val="20"/>
              </w:rPr>
              <w:t>Подписание</w:t>
            </w:r>
            <w:r w:rsidRPr="004F1111">
              <w:rPr>
                <w:sz w:val="20"/>
              </w:rPr>
              <w:t xml:space="preserve">: </w:t>
            </w:r>
            <w:smartTag w:uri="urn:schemas-microsoft-com:office:smarttags" w:element="date">
              <w:smartTagPr>
                <w:attr w:name="Year" w:val="1989"/>
                <w:attr w:name="Day" w:val="16"/>
                <w:attr w:name="Month" w:val="11"/>
              </w:smartTagPr>
              <w:r w:rsidRPr="004F1111">
                <w:rPr>
                  <w:sz w:val="20"/>
                </w:rPr>
                <w:t>16/11/1989</w:t>
              </w:r>
            </w:smartTag>
          </w:p>
        </w:tc>
        <w:tc>
          <w:tcPr>
            <w:tcW w:w="1976" w:type="dxa"/>
            <w:shd w:val="clear" w:color="auto" w:fill="auto"/>
          </w:tcPr>
          <w:p w:rsidR="0007241B" w:rsidRPr="004F1111" w:rsidRDefault="0007241B" w:rsidP="00CC5064">
            <w:pPr>
              <w:spacing w:line="264" w:lineRule="auto"/>
              <w:jc w:val="center"/>
              <w:rPr>
                <w:sz w:val="20"/>
              </w:rPr>
            </w:pPr>
            <w:r>
              <w:rPr>
                <w:sz w:val="20"/>
              </w:rPr>
              <w:t>Ратификация или присоединение:</w:t>
            </w:r>
            <w:r w:rsidRPr="004F1111">
              <w:rPr>
                <w:sz w:val="20"/>
              </w:rPr>
              <w:t xml:space="preserve"> </w:t>
            </w:r>
            <w:smartTag w:uri="urn:schemas-microsoft-com:office:smarttags" w:element="date">
              <w:smartTagPr>
                <w:attr w:name="Year" w:val="1993"/>
                <w:attr w:name="Day" w:val="22"/>
                <w:attr w:name="Month" w:val="11"/>
              </w:smartTagPr>
              <w:r w:rsidRPr="004F1111">
                <w:rPr>
                  <w:sz w:val="20"/>
                </w:rPr>
                <w:t>22/11/1993</w:t>
              </w:r>
            </w:smartTag>
          </w:p>
        </w:tc>
        <w:tc>
          <w:tcPr>
            <w:tcW w:w="1977" w:type="dxa"/>
            <w:shd w:val="clear" w:color="auto" w:fill="auto"/>
          </w:tcPr>
          <w:p w:rsidR="0007241B" w:rsidRPr="004F1111" w:rsidRDefault="0007241B" w:rsidP="00CC5064">
            <w:pPr>
              <w:spacing w:line="264" w:lineRule="auto"/>
              <w:jc w:val="center"/>
              <w:rPr>
                <w:sz w:val="20"/>
              </w:rPr>
            </w:pPr>
            <w:r>
              <w:rPr>
                <w:sz w:val="20"/>
              </w:rPr>
              <w:t>Вступление в силу:</w:t>
            </w:r>
            <w:r w:rsidRPr="004F1111">
              <w:rPr>
                <w:sz w:val="20"/>
              </w:rPr>
              <w:t xml:space="preserve"> </w:t>
            </w:r>
            <w:smartTag w:uri="urn:schemas-microsoft-com:office:smarttags" w:element="date">
              <w:smartTagPr>
                <w:attr w:name="Year" w:val="1994"/>
                <w:attr w:name="Day" w:val="1"/>
                <w:attr w:name="Month" w:val="1"/>
              </w:smartTagPr>
              <w:r w:rsidRPr="004F1111">
                <w:rPr>
                  <w:sz w:val="20"/>
                </w:rPr>
                <w:t>1/1/1994</w:t>
              </w:r>
            </w:smartTag>
          </w:p>
        </w:tc>
        <w:tc>
          <w:tcPr>
            <w:tcW w:w="1393" w:type="dxa"/>
            <w:gridSpan w:val="2"/>
            <w:vMerge/>
          </w:tcPr>
          <w:p w:rsidR="0007241B" w:rsidRPr="004F1111" w:rsidRDefault="0007241B" w:rsidP="00CC5064">
            <w:pPr>
              <w:spacing w:line="264" w:lineRule="auto"/>
              <w:jc w:val="center"/>
              <w:rPr>
                <w:sz w:val="20"/>
              </w:rPr>
            </w:pPr>
          </w:p>
        </w:tc>
        <w:tc>
          <w:tcPr>
            <w:tcW w:w="1394" w:type="dxa"/>
            <w:vMerge/>
          </w:tcPr>
          <w:p w:rsidR="0007241B" w:rsidRPr="004F1111" w:rsidRDefault="0007241B" w:rsidP="00CC5064">
            <w:pPr>
              <w:spacing w:line="264" w:lineRule="auto"/>
              <w:jc w:val="center"/>
              <w:rPr>
                <w:sz w:val="20"/>
              </w:rPr>
            </w:pPr>
          </w:p>
        </w:tc>
      </w:tr>
      <w:tr w:rsidR="0007241B" w:rsidRPr="004F1111" w:rsidTr="0007241B">
        <w:tblPrEx>
          <w:tblCellMar>
            <w:left w:w="108" w:type="dxa"/>
            <w:right w:w="108" w:type="dxa"/>
          </w:tblCellMar>
        </w:tblPrEx>
        <w:tc>
          <w:tcPr>
            <w:tcW w:w="705" w:type="dxa"/>
            <w:vMerge w:val="restart"/>
          </w:tcPr>
          <w:p w:rsidR="0007241B" w:rsidRPr="004F1111" w:rsidRDefault="0007241B" w:rsidP="00CC5064">
            <w:pPr>
              <w:spacing w:line="264" w:lineRule="auto"/>
              <w:jc w:val="center"/>
              <w:rPr>
                <w:sz w:val="20"/>
              </w:rPr>
            </w:pPr>
            <w:r w:rsidRPr="004F1111">
              <w:rPr>
                <w:sz w:val="20"/>
              </w:rPr>
              <w:t>137</w:t>
            </w:r>
          </w:p>
        </w:tc>
        <w:tc>
          <w:tcPr>
            <w:tcW w:w="5929" w:type="dxa"/>
            <w:gridSpan w:val="3"/>
            <w:shd w:val="clear" w:color="auto" w:fill="auto"/>
          </w:tcPr>
          <w:p w:rsidR="0007241B" w:rsidRPr="00474746" w:rsidRDefault="0007241B" w:rsidP="00CC5064">
            <w:pPr>
              <w:spacing w:line="264" w:lineRule="auto"/>
              <w:rPr>
                <w:sz w:val="20"/>
              </w:rPr>
            </w:pPr>
            <w:r w:rsidRPr="00474746">
              <w:rPr>
                <w:bCs/>
                <w:color w:val="000000"/>
                <w:sz w:val="20"/>
              </w:rPr>
              <w:t>Пятый дополнительный протокол к Генеральному соглашению о привилегиях и иммунитетах Совета Европы</w:t>
            </w:r>
          </w:p>
        </w:tc>
        <w:tc>
          <w:tcPr>
            <w:tcW w:w="1393" w:type="dxa"/>
            <w:gridSpan w:val="2"/>
            <w:vMerge w:val="restart"/>
          </w:tcPr>
          <w:p w:rsidR="0007241B" w:rsidRPr="004F1111" w:rsidRDefault="0007241B" w:rsidP="00CC5064">
            <w:pPr>
              <w:spacing w:line="264" w:lineRule="auto"/>
              <w:jc w:val="center"/>
              <w:rPr>
                <w:sz w:val="20"/>
              </w:rPr>
            </w:pPr>
            <w:smartTag w:uri="urn:schemas-microsoft-com:office:smarttags" w:element="date">
              <w:smartTagPr>
                <w:attr w:name="Year" w:val="1990"/>
                <w:attr w:name="Day" w:val="18"/>
                <w:attr w:name="Month" w:val="6"/>
              </w:smartTagPr>
              <w:r w:rsidRPr="004F1111">
                <w:rPr>
                  <w:sz w:val="20"/>
                </w:rPr>
                <w:t>18/6/1990</w:t>
              </w:r>
            </w:smartTag>
          </w:p>
        </w:tc>
        <w:tc>
          <w:tcPr>
            <w:tcW w:w="1394" w:type="dxa"/>
            <w:vMerge w:val="restart"/>
          </w:tcPr>
          <w:p w:rsidR="0007241B" w:rsidRPr="004F1111" w:rsidRDefault="0007241B" w:rsidP="00CC5064">
            <w:pPr>
              <w:spacing w:line="264" w:lineRule="auto"/>
              <w:jc w:val="center"/>
              <w:rPr>
                <w:sz w:val="20"/>
              </w:rPr>
            </w:pPr>
            <w:smartTag w:uri="urn:schemas-microsoft-com:office:smarttags" w:element="date">
              <w:smartTagPr>
                <w:attr w:name="Year" w:val="1991"/>
                <w:attr w:name="Day" w:val="1"/>
                <w:attr w:name="Month" w:val="11"/>
              </w:smartTagPr>
              <w:r w:rsidRPr="004F1111">
                <w:rPr>
                  <w:sz w:val="20"/>
                </w:rPr>
                <w:t>1/11/1991</w:t>
              </w:r>
            </w:smartTag>
          </w:p>
        </w:tc>
      </w:tr>
      <w:tr w:rsidR="0007241B" w:rsidRPr="004F1111" w:rsidTr="0007241B">
        <w:tblPrEx>
          <w:tblCellMar>
            <w:left w:w="108" w:type="dxa"/>
            <w:right w:w="108" w:type="dxa"/>
          </w:tblCellMar>
        </w:tblPrEx>
        <w:tc>
          <w:tcPr>
            <w:tcW w:w="705" w:type="dxa"/>
            <w:vMerge/>
          </w:tcPr>
          <w:p w:rsidR="0007241B" w:rsidRPr="004F1111" w:rsidRDefault="0007241B" w:rsidP="00CC5064">
            <w:pPr>
              <w:spacing w:line="264" w:lineRule="auto"/>
              <w:jc w:val="center"/>
              <w:rPr>
                <w:sz w:val="20"/>
              </w:rPr>
            </w:pPr>
          </w:p>
        </w:tc>
        <w:tc>
          <w:tcPr>
            <w:tcW w:w="1976" w:type="dxa"/>
            <w:shd w:val="clear" w:color="auto" w:fill="auto"/>
          </w:tcPr>
          <w:p w:rsidR="0007241B" w:rsidRPr="004F1111" w:rsidRDefault="0007241B" w:rsidP="00CC5064">
            <w:pPr>
              <w:spacing w:line="264" w:lineRule="auto"/>
              <w:jc w:val="center"/>
              <w:rPr>
                <w:sz w:val="20"/>
              </w:rPr>
            </w:pPr>
            <w:r>
              <w:rPr>
                <w:sz w:val="20"/>
              </w:rPr>
              <w:t>Подписание</w:t>
            </w:r>
            <w:r w:rsidRPr="004F1111">
              <w:rPr>
                <w:sz w:val="20"/>
              </w:rPr>
              <w:t xml:space="preserve">: </w:t>
            </w:r>
            <w:smartTag w:uri="urn:schemas-microsoft-com:office:smarttags" w:element="date">
              <w:smartTagPr>
                <w:attr w:name="Year" w:val="1991"/>
                <w:attr w:name="Day" w:val="30"/>
                <w:attr w:name="Month" w:val="9"/>
              </w:smartTagPr>
              <w:r w:rsidRPr="004F1111">
                <w:rPr>
                  <w:sz w:val="20"/>
                </w:rPr>
                <w:t>30/9/1991</w:t>
              </w:r>
            </w:smartTag>
          </w:p>
        </w:tc>
        <w:tc>
          <w:tcPr>
            <w:tcW w:w="1976" w:type="dxa"/>
            <w:shd w:val="clear" w:color="auto" w:fill="auto"/>
          </w:tcPr>
          <w:p w:rsidR="0007241B" w:rsidRPr="004F1111" w:rsidRDefault="0007241B" w:rsidP="00CC5064">
            <w:pPr>
              <w:spacing w:line="264" w:lineRule="auto"/>
              <w:jc w:val="center"/>
              <w:rPr>
                <w:sz w:val="20"/>
              </w:rPr>
            </w:pPr>
            <w:r>
              <w:rPr>
                <w:sz w:val="20"/>
              </w:rPr>
              <w:t>Ратификация или присоединение:</w:t>
            </w:r>
            <w:r w:rsidRPr="004F1111">
              <w:rPr>
                <w:sz w:val="20"/>
              </w:rPr>
              <w:t xml:space="preserve"> </w:t>
            </w:r>
            <w:smartTag w:uri="urn:schemas-microsoft-com:office:smarttags" w:element="date">
              <w:smartTagPr>
                <w:attr w:name="Year" w:val="1994"/>
                <w:attr w:name="Day" w:val="1"/>
                <w:attr w:name="Month" w:val="6"/>
              </w:smartTagPr>
              <w:r w:rsidRPr="004F1111">
                <w:rPr>
                  <w:sz w:val="20"/>
                </w:rPr>
                <w:t>1/6/1994</w:t>
              </w:r>
            </w:smartTag>
          </w:p>
        </w:tc>
        <w:tc>
          <w:tcPr>
            <w:tcW w:w="1977" w:type="dxa"/>
            <w:shd w:val="clear" w:color="auto" w:fill="auto"/>
          </w:tcPr>
          <w:p w:rsidR="0007241B" w:rsidRPr="004F1111" w:rsidRDefault="0007241B" w:rsidP="00CC5064">
            <w:pPr>
              <w:spacing w:line="264" w:lineRule="auto"/>
              <w:jc w:val="center"/>
              <w:rPr>
                <w:sz w:val="20"/>
              </w:rPr>
            </w:pPr>
            <w:r>
              <w:rPr>
                <w:sz w:val="20"/>
              </w:rPr>
              <w:t>Вступление в силу:</w:t>
            </w:r>
            <w:r w:rsidRPr="004F1111">
              <w:rPr>
                <w:sz w:val="20"/>
              </w:rPr>
              <w:t xml:space="preserve"> </w:t>
            </w:r>
            <w:smartTag w:uri="urn:schemas-microsoft-com:office:smarttags" w:element="date">
              <w:smartTagPr>
                <w:attr w:name="Year" w:val="1994"/>
                <w:attr w:name="Day" w:val="1"/>
                <w:attr w:name="Month" w:val="10"/>
              </w:smartTagPr>
              <w:r w:rsidRPr="004F1111">
                <w:rPr>
                  <w:sz w:val="20"/>
                </w:rPr>
                <w:t>1/10/1994</w:t>
              </w:r>
            </w:smartTag>
          </w:p>
        </w:tc>
        <w:tc>
          <w:tcPr>
            <w:tcW w:w="1393" w:type="dxa"/>
            <w:gridSpan w:val="2"/>
            <w:vMerge/>
          </w:tcPr>
          <w:p w:rsidR="0007241B" w:rsidRPr="004F1111" w:rsidRDefault="0007241B" w:rsidP="00CC5064">
            <w:pPr>
              <w:spacing w:line="264" w:lineRule="auto"/>
              <w:jc w:val="center"/>
              <w:rPr>
                <w:sz w:val="20"/>
              </w:rPr>
            </w:pPr>
          </w:p>
        </w:tc>
        <w:tc>
          <w:tcPr>
            <w:tcW w:w="1394" w:type="dxa"/>
            <w:vMerge/>
          </w:tcPr>
          <w:p w:rsidR="0007241B" w:rsidRPr="004F1111" w:rsidRDefault="0007241B" w:rsidP="00CC5064">
            <w:pPr>
              <w:spacing w:line="264" w:lineRule="auto"/>
              <w:jc w:val="center"/>
              <w:rPr>
                <w:sz w:val="20"/>
              </w:rPr>
            </w:pPr>
          </w:p>
        </w:tc>
      </w:tr>
      <w:tr w:rsidR="0007241B" w:rsidRPr="004F1111" w:rsidTr="0007241B">
        <w:tblPrEx>
          <w:tblCellMar>
            <w:left w:w="108" w:type="dxa"/>
            <w:right w:w="108" w:type="dxa"/>
          </w:tblCellMar>
        </w:tblPrEx>
        <w:tc>
          <w:tcPr>
            <w:tcW w:w="705" w:type="dxa"/>
            <w:vMerge w:val="restart"/>
          </w:tcPr>
          <w:p w:rsidR="0007241B" w:rsidRPr="004F1111" w:rsidRDefault="0007241B" w:rsidP="00CC5064">
            <w:pPr>
              <w:spacing w:line="264" w:lineRule="auto"/>
              <w:jc w:val="center"/>
              <w:rPr>
                <w:sz w:val="20"/>
              </w:rPr>
            </w:pPr>
            <w:r>
              <w:br w:type="page"/>
            </w:r>
            <w:r w:rsidRPr="004F1111">
              <w:rPr>
                <w:sz w:val="20"/>
              </w:rPr>
              <w:t>141</w:t>
            </w:r>
          </w:p>
        </w:tc>
        <w:tc>
          <w:tcPr>
            <w:tcW w:w="5929" w:type="dxa"/>
            <w:gridSpan w:val="3"/>
            <w:shd w:val="clear" w:color="auto" w:fill="auto"/>
          </w:tcPr>
          <w:p w:rsidR="0007241B" w:rsidRPr="00994CF6" w:rsidRDefault="0007241B" w:rsidP="00CC5064">
            <w:pPr>
              <w:spacing w:line="264" w:lineRule="auto"/>
              <w:rPr>
                <w:sz w:val="20"/>
              </w:rPr>
            </w:pPr>
            <w:r w:rsidRPr="00994CF6">
              <w:rPr>
                <w:bCs/>
                <w:color w:val="000000"/>
                <w:sz w:val="20"/>
              </w:rPr>
              <w:t>Конвенция об отмывании, выявлении, изъятии и конфискации доходов от преступной деятельности</w:t>
            </w:r>
          </w:p>
        </w:tc>
        <w:tc>
          <w:tcPr>
            <w:tcW w:w="1393" w:type="dxa"/>
            <w:gridSpan w:val="2"/>
            <w:vMerge w:val="restart"/>
          </w:tcPr>
          <w:p w:rsidR="0007241B" w:rsidRPr="004F1111" w:rsidRDefault="0007241B" w:rsidP="00CC5064">
            <w:pPr>
              <w:spacing w:line="264" w:lineRule="auto"/>
              <w:jc w:val="center"/>
              <w:rPr>
                <w:sz w:val="20"/>
              </w:rPr>
            </w:pPr>
            <w:smartTag w:uri="urn:schemas-microsoft-com:office:smarttags" w:element="date">
              <w:smartTagPr>
                <w:attr w:name="Year" w:val="1990"/>
                <w:attr w:name="Day" w:val="8"/>
                <w:attr w:name="Month" w:val="11"/>
              </w:smartTagPr>
              <w:r w:rsidRPr="004F1111">
                <w:rPr>
                  <w:sz w:val="20"/>
                </w:rPr>
                <w:t>8/11/1990</w:t>
              </w:r>
            </w:smartTag>
          </w:p>
        </w:tc>
        <w:tc>
          <w:tcPr>
            <w:tcW w:w="1394" w:type="dxa"/>
            <w:vMerge w:val="restart"/>
          </w:tcPr>
          <w:p w:rsidR="0007241B" w:rsidRPr="004F1111" w:rsidRDefault="0007241B" w:rsidP="00CC5064">
            <w:pPr>
              <w:spacing w:line="264" w:lineRule="auto"/>
              <w:jc w:val="center"/>
              <w:rPr>
                <w:sz w:val="20"/>
              </w:rPr>
            </w:pPr>
            <w:smartTag w:uri="urn:schemas-microsoft-com:office:smarttags" w:element="date">
              <w:smartTagPr>
                <w:attr w:name="Year" w:val="1993"/>
                <w:attr w:name="Day" w:val="1"/>
                <w:attr w:name="Month" w:val="9"/>
              </w:smartTagPr>
              <w:r w:rsidRPr="004F1111">
                <w:rPr>
                  <w:sz w:val="20"/>
                </w:rPr>
                <w:t>1/9/1993</w:t>
              </w:r>
            </w:smartTag>
          </w:p>
        </w:tc>
      </w:tr>
      <w:tr w:rsidR="0007241B" w:rsidRPr="004F1111" w:rsidTr="0007241B">
        <w:tblPrEx>
          <w:tblCellMar>
            <w:left w:w="108" w:type="dxa"/>
            <w:right w:w="108" w:type="dxa"/>
          </w:tblCellMar>
        </w:tblPrEx>
        <w:tc>
          <w:tcPr>
            <w:tcW w:w="705" w:type="dxa"/>
            <w:vMerge/>
          </w:tcPr>
          <w:p w:rsidR="0007241B" w:rsidRPr="004F1111" w:rsidRDefault="0007241B" w:rsidP="00CC5064">
            <w:pPr>
              <w:spacing w:line="264" w:lineRule="auto"/>
              <w:jc w:val="center"/>
              <w:rPr>
                <w:sz w:val="20"/>
              </w:rPr>
            </w:pPr>
          </w:p>
        </w:tc>
        <w:tc>
          <w:tcPr>
            <w:tcW w:w="1976" w:type="dxa"/>
            <w:shd w:val="clear" w:color="auto" w:fill="auto"/>
          </w:tcPr>
          <w:p w:rsidR="0007241B" w:rsidRPr="004F1111" w:rsidRDefault="0007241B" w:rsidP="00CC5064">
            <w:pPr>
              <w:spacing w:line="264" w:lineRule="auto"/>
              <w:jc w:val="center"/>
              <w:rPr>
                <w:sz w:val="20"/>
              </w:rPr>
            </w:pPr>
            <w:r>
              <w:rPr>
                <w:sz w:val="20"/>
              </w:rPr>
              <w:t>Подписание</w:t>
            </w:r>
            <w:r w:rsidRPr="004F1111">
              <w:rPr>
                <w:sz w:val="20"/>
              </w:rPr>
              <w:t xml:space="preserve">: </w:t>
            </w:r>
            <w:smartTag w:uri="urn:schemas-microsoft-com:office:smarttags" w:element="date">
              <w:smartTagPr>
                <w:attr w:name="Year" w:val="2001"/>
                <w:attr w:name="Day" w:val="27"/>
                <w:attr w:name="Month" w:val="9"/>
              </w:smartTagPr>
              <w:r w:rsidRPr="004F1111">
                <w:rPr>
                  <w:sz w:val="20"/>
                </w:rPr>
                <w:t>27/9/2001</w:t>
              </w:r>
            </w:smartTag>
          </w:p>
        </w:tc>
        <w:tc>
          <w:tcPr>
            <w:tcW w:w="1976" w:type="dxa"/>
            <w:shd w:val="clear" w:color="auto" w:fill="auto"/>
          </w:tcPr>
          <w:p w:rsidR="0007241B" w:rsidRPr="004F1111" w:rsidRDefault="0007241B" w:rsidP="00CC5064">
            <w:pPr>
              <w:spacing w:line="264" w:lineRule="auto"/>
              <w:jc w:val="center"/>
              <w:rPr>
                <w:sz w:val="20"/>
              </w:rPr>
            </w:pPr>
            <w:r>
              <w:rPr>
                <w:sz w:val="20"/>
              </w:rPr>
              <w:t>Ратификация или присоединение:</w:t>
            </w:r>
            <w:r w:rsidRPr="004F1111">
              <w:rPr>
                <w:sz w:val="20"/>
              </w:rPr>
              <w:t xml:space="preserve"> </w:t>
            </w:r>
            <w:smartTag w:uri="urn:schemas-microsoft-com:office:smarttags" w:element="date">
              <w:smartTagPr>
                <w:attr w:name="Year" w:val="2004"/>
                <w:attr w:name="Day" w:val="6"/>
                <w:attr w:name="Month" w:val="10"/>
              </w:smartTagPr>
              <w:r w:rsidRPr="004F1111">
                <w:rPr>
                  <w:sz w:val="20"/>
                </w:rPr>
                <w:t>6/10/2004</w:t>
              </w:r>
            </w:smartTag>
          </w:p>
        </w:tc>
        <w:tc>
          <w:tcPr>
            <w:tcW w:w="1977" w:type="dxa"/>
            <w:shd w:val="clear" w:color="auto" w:fill="auto"/>
          </w:tcPr>
          <w:p w:rsidR="0007241B" w:rsidRPr="004F1111" w:rsidRDefault="0007241B" w:rsidP="00CC5064">
            <w:pPr>
              <w:spacing w:line="264" w:lineRule="auto"/>
              <w:jc w:val="center"/>
              <w:rPr>
                <w:sz w:val="20"/>
              </w:rPr>
            </w:pPr>
            <w:r>
              <w:rPr>
                <w:sz w:val="20"/>
              </w:rPr>
              <w:t>Вступление в силу:</w:t>
            </w:r>
            <w:r w:rsidRPr="004F1111">
              <w:rPr>
                <w:sz w:val="20"/>
              </w:rPr>
              <w:t xml:space="preserve"> </w:t>
            </w:r>
            <w:smartTag w:uri="urn:schemas-microsoft-com:office:smarttags" w:element="date">
              <w:smartTagPr>
                <w:attr w:name="Year" w:val="2005"/>
                <w:attr w:name="Day" w:val="1"/>
                <w:attr w:name="Month" w:val="2"/>
              </w:smartTagPr>
              <w:r w:rsidRPr="004F1111">
                <w:rPr>
                  <w:sz w:val="20"/>
                </w:rPr>
                <w:t>1/2/2005</w:t>
              </w:r>
            </w:smartTag>
          </w:p>
        </w:tc>
        <w:tc>
          <w:tcPr>
            <w:tcW w:w="1393" w:type="dxa"/>
            <w:gridSpan w:val="2"/>
            <w:vMerge/>
          </w:tcPr>
          <w:p w:rsidR="0007241B" w:rsidRPr="004F1111" w:rsidRDefault="0007241B" w:rsidP="00CC5064">
            <w:pPr>
              <w:spacing w:line="264" w:lineRule="auto"/>
              <w:jc w:val="center"/>
              <w:rPr>
                <w:sz w:val="20"/>
              </w:rPr>
            </w:pPr>
          </w:p>
        </w:tc>
        <w:tc>
          <w:tcPr>
            <w:tcW w:w="1394" w:type="dxa"/>
            <w:vMerge/>
          </w:tcPr>
          <w:p w:rsidR="0007241B" w:rsidRPr="004F1111" w:rsidRDefault="0007241B" w:rsidP="00CC5064">
            <w:pPr>
              <w:spacing w:line="264" w:lineRule="auto"/>
              <w:jc w:val="center"/>
              <w:rPr>
                <w:sz w:val="20"/>
              </w:rPr>
            </w:pPr>
          </w:p>
        </w:tc>
      </w:tr>
      <w:tr w:rsidR="0007241B" w:rsidRPr="004F1111" w:rsidTr="0007241B">
        <w:tblPrEx>
          <w:tblCellMar>
            <w:left w:w="108" w:type="dxa"/>
            <w:right w:w="108" w:type="dxa"/>
          </w:tblCellMar>
        </w:tblPrEx>
        <w:tc>
          <w:tcPr>
            <w:tcW w:w="705" w:type="dxa"/>
            <w:vMerge w:val="restart"/>
          </w:tcPr>
          <w:p w:rsidR="0007241B" w:rsidRPr="004F1111" w:rsidRDefault="0007241B" w:rsidP="00CC5064">
            <w:pPr>
              <w:spacing w:line="264" w:lineRule="auto"/>
              <w:jc w:val="center"/>
              <w:rPr>
                <w:sz w:val="20"/>
              </w:rPr>
            </w:pPr>
            <w:r w:rsidRPr="004F1111">
              <w:rPr>
                <w:sz w:val="20"/>
              </w:rPr>
              <w:t>143</w:t>
            </w:r>
          </w:p>
        </w:tc>
        <w:tc>
          <w:tcPr>
            <w:tcW w:w="5929" w:type="dxa"/>
            <w:gridSpan w:val="3"/>
            <w:shd w:val="clear" w:color="auto" w:fill="auto"/>
          </w:tcPr>
          <w:p w:rsidR="0007241B" w:rsidRPr="00994CF6" w:rsidRDefault="0007241B" w:rsidP="00CC5064">
            <w:pPr>
              <w:spacing w:line="264" w:lineRule="auto"/>
              <w:rPr>
                <w:sz w:val="20"/>
              </w:rPr>
            </w:pPr>
            <w:r w:rsidRPr="00994CF6">
              <w:rPr>
                <w:bCs/>
                <w:color w:val="000000"/>
                <w:sz w:val="20"/>
              </w:rPr>
              <w:t>Европейская конвенция об охране археологического наследия (пересмотренная)</w:t>
            </w:r>
          </w:p>
        </w:tc>
        <w:tc>
          <w:tcPr>
            <w:tcW w:w="1393" w:type="dxa"/>
            <w:gridSpan w:val="2"/>
            <w:vMerge w:val="restart"/>
          </w:tcPr>
          <w:p w:rsidR="0007241B" w:rsidRPr="004F1111" w:rsidRDefault="0007241B" w:rsidP="00CC5064">
            <w:pPr>
              <w:spacing w:line="264" w:lineRule="auto"/>
              <w:jc w:val="center"/>
              <w:rPr>
                <w:sz w:val="20"/>
              </w:rPr>
            </w:pPr>
            <w:smartTag w:uri="urn:schemas-microsoft-com:office:smarttags" w:element="date">
              <w:smartTagPr>
                <w:attr w:name="Year" w:val="1992"/>
                <w:attr w:name="Day" w:val="16"/>
                <w:attr w:name="Month" w:val="1"/>
              </w:smartTagPr>
              <w:r w:rsidRPr="004F1111">
                <w:rPr>
                  <w:sz w:val="20"/>
                </w:rPr>
                <w:t>16/1/1992</w:t>
              </w:r>
            </w:smartTag>
          </w:p>
        </w:tc>
        <w:tc>
          <w:tcPr>
            <w:tcW w:w="1394" w:type="dxa"/>
            <w:vMerge w:val="restart"/>
          </w:tcPr>
          <w:p w:rsidR="0007241B" w:rsidRPr="004F1111" w:rsidRDefault="0007241B" w:rsidP="00CC5064">
            <w:pPr>
              <w:spacing w:line="264" w:lineRule="auto"/>
              <w:jc w:val="center"/>
              <w:rPr>
                <w:sz w:val="20"/>
              </w:rPr>
            </w:pPr>
            <w:smartTag w:uri="urn:schemas-microsoft-com:office:smarttags" w:element="date">
              <w:smartTagPr>
                <w:attr w:name="Year" w:val="1995"/>
                <w:attr w:name="Day" w:val="25"/>
                <w:attr w:name="Month" w:val="5"/>
              </w:smartTagPr>
              <w:r w:rsidRPr="004F1111">
                <w:rPr>
                  <w:sz w:val="20"/>
                </w:rPr>
                <w:t>25/5/1995</w:t>
              </w:r>
            </w:smartTag>
          </w:p>
        </w:tc>
      </w:tr>
      <w:tr w:rsidR="0007241B" w:rsidRPr="004F1111" w:rsidTr="0007241B">
        <w:tblPrEx>
          <w:tblCellMar>
            <w:left w:w="108" w:type="dxa"/>
            <w:right w:w="108" w:type="dxa"/>
          </w:tblCellMar>
        </w:tblPrEx>
        <w:tc>
          <w:tcPr>
            <w:tcW w:w="705" w:type="dxa"/>
            <w:vMerge/>
          </w:tcPr>
          <w:p w:rsidR="0007241B" w:rsidRPr="004F1111" w:rsidRDefault="0007241B" w:rsidP="00CC5064">
            <w:pPr>
              <w:spacing w:line="264" w:lineRule="auto"/>
              <w:jc w:val="center"/>
              <w:rPr>
                <w:sz w:val="20"/>
              </w:rPr>
            </w:pPr>
          </w:p>
        </w:tc>
        <w:tc>
          <w:tcPr>
            <w:tcW w:w="1976" w:type="dxa"/>
            <w:shd w:val="clear" w:color="auto" w:fill="auto"/>
          </w:tcPr>
          <w:p w:rsidR="0007241B" w:rsidRPr="004F1111" w:rsidRDefault="0007241B" w:rsidP="00CC5064">
            <w:pPr>
              <w:spacing w:line="264" w:lineRule="auto"/>
              <w:jc w:val="center"/>
              <w:rPr>
                <w:sz w:val="20"/>
              </w:rPr>
            </w:pPr>
            <w:r>
              <w:rPr>
                <w:sz w:val="20"/>
              </w:rPr>
              <w:t>Подписание</w:t>
            </w:r>
            <w:r w:rsidRPr="004F1111">
              <w:rPr>
                <w:sz w:val="20"/>
              </w:rPr>
              <w:t xml:space="preserve">: </w:t>
            </w:r>
            <w:smartTag w:uri="urn:schemas-microsoft-com:office:smarttags" w:element="date">
              <w:smartTagPr>
                <w:attr w:name="Year" w:val="1992"/>
                <w:attr w:name="Day" w:val="16"/>
                <w:attr w:name="Month" w:val="1"/>
              </w:smartTagPr>
              <w:r w:rsidRPr="004F1111">
                <w:rPr>
                  <w:sz w:val="20"/>
                </w:rPr>
                <w:t>16/1/1992</w:t>
              </w:r>
            </w:smartTag>
          </w:p>
        </w:tc>
        <w:tc>
          <w:tcPr>
            <w:tcW w:w="1976" w:type="dxa"/>
            <w:shd w:val="clear" w:color="auto" w:fill="auto"/>
          </w:tcPr>
          <w:p w:rsidR="0007241B" w:rsidRPr="004F1111" w:rsidRDefault="0007241B" w:rsidP="00CC5064">
            <w:pPr>
              <w:spacing w:line="264" w:lineRule="auto"/>
              <w:jc w:val="center"/>
              <w:rPr>
                <w:sz w:val="20"/>
              </w:rPr>
            </w:pPr>
            <w:r>
              <w:rPr>
                <w:sz w:val="20"/>
              </w:rPr>
              <w:t>Ратификация или присоединение:</w:t>
            </w:r>
            <w:r w:rsidRPr="004F1111">
              <w:rPr>
                <w:sz w:val="20"/>
              </w:rPr>
              <w:t xml:space="preserve"> </w:t>
            </w:r>
            <w:smartTag w:uri="urn:schemas-microsoft-com:office:smarttags" w:element="date">
              <w:smartTagPr>
                <w:attr w:name="Year" w:val="1999"/>
                <w:attr w:name="Day" w:val="29"/>
                <w:attr w:name="Month" w:val="11"/>
              </w:smartTagPr>
              <w:r w:rsidRPr="004F1111">
                <w:rPr>
                  <w:sz w:val="20"/>
                </w:rPr>
                <w:t>29/11/1999</w:t>
              </w:r>
            </w:smartTag>
          </w:p>
        </w:tc>
        <w:tc>
          <w:tcPr>
            <w:tcW w:w="1977" w:type="dxa"/>
            <w:shd w:val="clear" w:color="auto" w:fill="auto"/>
          </w:tcPr>
          <w:p w:rsidR="0007241B" w:rsidRPr="004F1111" w:rsidRDefault="0007241B" w:rsidP="00CC5064">
            <w:pPr>
              <w:spacing w:line="264" w:lineRule="auto"/>
              <w:jc w:val="center"/>
              <w:rPr>
                <w:sz w:val="20"/>
              </w:rPr>
            </w:pPr>
            <w:r>
              <w:rPr>
                <w:sz w:val="20"/>
              </w:rPr>
              <w:t>Вступление в силу:</w:t>
            </w:r>
            <w:r w:rsidRPr="004F1111">
              <w:rPr>
                <w:sz w:val="20"/>
              </w:rPr>
              <w:t xml:space="preserve"> </w:t>
            </w:r>
            <w:smartTag w:uri="urn:schemas-microsoft-com:office:smarttags" w:element="date">
              <w:smartTagPr>
                <w:attr w:name="Year" w:val="2000"/>
                <w:attr w:name="Day" w:val="30"/>
                <w:attr w:name="Month" w:val="5"/>
              </w:smartTagPr>
              <w:r w:rsidRPr="004F1111">
                <w:rPr>
                  <w:sz w:val="20"/>
                </w:rPr>
                <w:t>30/5/2000</w:t>
              </w:r>
            </w:smartTag>
          </w:p>
        </w:tc>
        <w:tc>
          <w:tcPr>
            <w:tcW w:w="1393" w:type="dxa"/>
            <w:gridSpan w:val="2"/>
            <w:vMerge/>
          </w:tcPr>
          <w:p w:rsidR="0007241B" w:rsidRPr="004F1111" w:rsidRDefault="0007241B" w:rsidP="00CC5064">
            <w:pPr>
              <w:spacing w:line="264" w:lineRule="auto"/>
              <w:jc w:val="center"/>
              <w:rPr>
                <w:sz w:val="20"/>
              </w:rPr>
            </w:pPr>
          </w:p>
        </w:tc>
        <w:tc>
          <w:tcPr>
            <w:tcW w:w="1394" w:type="dxa"/>
            <w:vMerge/>
          </w:tcPr>
          <w:p w:rsidR="0007241B" w:rsidRPr="004F1111" w:rsidRDefault="0007241B" w:rsidP="00CC5064">
            <w:pPr>
              <w:spacing w:line="264" w:lineRule="auto"/>
              <w:jc w:val="center"/>
              <w:rPr>
                <w:sz w:val="20"/>
              </w:rPr>
            </w:pPr>
          </w:p>
        </w:tc>
      </w:tr>
      <w:tr w:rsidR="0007241B" w:rsidRPr="004F1111" w:rsidTr="0007241B">
        <w:tblPrEx>
          <w:tblCellMar>
            <w:left w:w="108" w:type="dxa"/>
            <w:right w:w="108" w:type="dxa"/>
          </w:tblCellMar>
        </w:tblPrEx>
        <w:tc>
          <w:tcPr>
            <w:tcW w:w="705" w:type="dxa"/>
            <w:vMerge w:val="restart"/>
          </w:tcPr>
          <w:p w:rsidR="0007241B" w:rsidRPr="004F1111" w:rsidRDefault="0007241B" w:rsidP="00CC5064">
            <w:pPr>
              <w:spacing w:line="264" w:lineRule="auto"/>
              <w:jc w:val="center"/>
              <w:rPr>
                <w:sz w:val="20"/>
              </w:rPr>
            </w:pPr>
            <w:r w:rsidRPr="004F1111">
              <w:rPr>
                <w:sz w:val="20"/>
              </w:rPr>
              <w:t>147</w:t>
            </w:r>
          </w:p>
        </w:tc>
        <w:tc>
          <w:tcPr>
            <w:tcW w:w="5929" w:type="dxa"/>
            <w:gridSpan w:val="3"/>
            <w:shd w:val="clear" w:color="auto" w:fill="auto"/>
          </w:tcPr>
          <w:p w:rsidR="0007241B" w:rsidRPr="00994CF6" w:rsidRDefault="0007241B" w:rsidP="00CC5064">
            <w:pPr>
              <w:spacing w:line="264" w:lineRule="auto"/>
              <w:rPr>
                <w:sz w:val="20"/>
              </w:rPr>
            </w:pPr>
            <w:r w:rsidRPr="00994CF6">
              <w:rPr>
                <w:bCs/>
                <w:color w:val="000000"/>
                <w:sz w:val="20"/>
              </w:rPr>
              <w:t>Европейская конвенция о совместном кинопроизводстве</w:t>
            </w:r>
          </w:p>
        </w:tc>
        <w:tc>
          <w:tcPr>
            <w:tcW w:w="1393" w:type="dxa"/>
            <w:gridSpan w:val="2"/>
            <w:vMerge w:val="restart"/>
          </w:tcPr>
          <w:p w:rsidR="0007241B" w:rsidRPr="004F1111" w:rsidRDefault="0007241B" w:rsidP="00CC5064">
            <w:pPr>
              <w:spacing w:line="264" w:lineRule="auto"/>
              <w:jc w:val="center"/>
              <w:rPr>
                <w:sz w:val="20"/>
              </w:rPr>
            </w:pPr>
            <w:smartTag w:uri="urn:schemas-microsoft-com:office:smarttags" w:element="date">
              <w:smartTagPr>
                <w:attr w:name="Year" w:val="1992"/>
                <w:attr w:name="Day" w:val="2"/>
                <w:attr w:name="Month" w:val="10"/>
              </w:smartTagPr>
              <w:r w:rsidRPr="004F1111">
                <w:rPr>
                  <w:sz w:val="20"/>
                </w:rPr>
                <w:t>2/10/1992</w:t>
              </w:r>
            </w:smartTag>
          </w:p>
        </w:tc>
        <w:tc>
          <w:tcPr>
            <w:tcW w:w="1394" w:type="dxa"/>
            <w:vMerge w:val="restart"/>
          </w:tcPr>
          <w:p w:rsidR="0007241B" w:rsidRPr="004F1111" w:rsidRDefault="0007241B" w:rsidP="00CC5064">
            <w:pPr>
              <w:spacing w:line="264" w:lineRule="auto"/>
              <w:jc w:val="center"/>
              <w:rPr>
                <w:sz w:val="20"/>
              </w:rPr>
            </w:pPr>
            <w:smartTag w:uri="urn:schemas-microsoft-com:office:smarttags" w:element="date">
              <w:smartTagPr>
                <w:attr w:name="Year" w:val="1994"/>
                <w:attr w:name="Day" w:val="1"/>
                <w:attr w:name="Month" w:val="4"/>
              </w:smartTagPr>
              <w:r w:rsidRPr="004F1111">
                <w:rPr>
                  <w:sz w:val="20"/>
                </w:rPr>
                <w:t>1/4/1994</w:t>
              </w:r>
            </w:smartTag>
          </w:p>
        </w:tc>
      </w:tr>
      <w:tr w:rsidR="0007241B" w:rsidRPr="004F1111" w:rsidTr="0007241B">
        <w:tblPrEx>
          <w:tblCellMar>
            <w:left w:w="108" w:type="dxa"/>
            <w:right w:w="108" w:type="dxa"/>
          </w:tblCellMar>
        </w:tblPrEx>
        <w:tc>
          <w:tcPr>
            <w:tcW w:w="705" w:type="dxa"/>
            <w:vMerge/>
          </w:tcPr>
          <w:p w:rsidR="0007241B" w:rsidRPr="004F1111" w:rsidRDefault="0007241B" w:rsidP="00CC5064">
            <w:pPr>
              <w:spacing w:line="264" w:lineRule="auto"/>
              <w:jc w:val="center"/>
              <w:rPr>
                <w:sz w:val="20"/>
              </w:rPr>
            </w:pPr>
          </w:p>
        </w:tc>
        <w:tc>
          <w:tcPr>
            <w:tcW w:w="1976" w:type="dxa"/>
            <w:shd w:val="clear" w:color="auto" w:fill="auto"/>
          </w:tcPr>
          <w:p w:rsidR="0007241B" w:rsidRPr="004F1111" w:rsidRDefault="0007241B" w:rsidP="00CC5064">
            <w:pPr>
              <w:spacing w:line="264" w:lineRule="auto"/>
              <w:jc w:val="center"/>
              <w:rPr>
                <w:sz w:val="20"/>
              </w:rPr>
            </w:pPr>
            <w:r>
              <w:rPr>
                <w:sz w:val="20"/>
              </w:rPr>
              <w:t>Подписание</w:t>
            </w:r>
            <w:r w:rsidRPr="004F1111">
              <w:rPr>
                <w:sz w:val="20"/>
              </w:rPr>
              <w:t xml:space="preserve">: </w:t>
            </w:r>
            <w:smartTag w:uri="urn:schemas-microsoft-com:office:smarttags" w:element="date">
              <w:smartTagPr>
                <w:attr w:name="Year" w:val="1997"/>
                <w:attr w:name="Day" w:val="10"/>
                <w:attr w:name="Month" w:val="1"/>
              </w:smartTagPr>
              <w:r w:rsidRPr="004F1111">
                <w:rPr>
                  <w:sz w:val="20"/>
                </w:rPr>
                <w:t>10/1/1997</w:t>
              </w:r>
            </w:smartTag>
          </w:p>
        </w:tc>
        <w:tc>
          <w:tcPr>
            <w:tcW w:w="1976" w:type="dxa"/>
            <w:shd w:val="clear" w:color="auto" w:fill="auto"/>
          </w:tcPr>
          <w:p w:rsidR="0007241B" w:rsidRPr="004F1111" w:rsidRDefault="0007241B" w:rsidP="00CC5064">
            <w:pPr>
              <w:spacing w:line="264" w:lineRule="auto"/>
              <w:jc w:val="center"/>
              <w:rPr>
                <w:sz w:val="20"/>
              </w:rPr>
            </w:pPr>
            <w:r>
              <w:rPr>
                <w:sz w:val="20"/>
              </w:rPr>
              <w:t>Ратификация или присоединение:</w:t>
            </w:r>
            <w:r w:rsidRPr="004F1111">
              <w:rPr>
                <w:sz w:val="20"/>
              </w:rPr>
              <w:t xml:space="preserve"> </w:t>
            </w:r>
            <w:smartTag w:uri="urn:schemas-microsoft-com:office:smarttags" w:element="date">
              <w:smartTagPr>
                <w:attr w:name="Year" w:val="2005"/>
                <w:attr w:name="Day" w:val="9"/>
                <w:attr w:name="Month" w:val="3"/>
              </w:smartTagPr>
              <w:r w:rsidRPr="004F1111">
                <w:rPr>
                  <w:sz w:val="20"/>
                </w:rPr>
                <w:t>9/3/2005</w:t>
              </w:r>
            </w:smartTag>
          </w:p>
        </w:tc>
        <w:tc>
          <w:tcPr>
            <w:tcW w:w="1977" w:type="dxa"/>
            <w:shd w:val="clear" w:color="auto" w:fill="auto"/>
          </w:tcPr>
          <w:p w:rsidR="0007241B" w:rsidRPr="004F1111" w:rsidRDefault="0007241B" w:rsidP="00CC5064">
            <w:pPr>
              <w:spacing w:line="264" w:lineRule="auto"/>
              <w:jc w:val="center"/>
              <w:rPr>
                <w:sz w:val="20"/>
              </w:rPr>
            </w:pPr>
            <w:r>
              <w:rPr>
                <w:sz w:val="20"/>
              </w:rPr>
              <w:t>Вступление в силу:</w:t>
            </w:r>
            <w:r w:rsidRPr="004F1111">
              <w:rPr>
                <w:sz w:val="20"/>
              </w:rPr>
              <w:t xml:space="preserve"> </w:t>
            </w:r>
            <w:smartTag w:uri="urn:schemas-microsoft-com:office:smarttags" w:element="date">
              <w:smartTagPr>
                <w:attr w:name="Year" w:val="2005"/>
                <w:attr w:name="Day" w:val="1"/>
                <w:attr w:name="Month" w:val="7"/>
              </w:smartTagPr>
              <w:r w:rsidRPr="004F1111">
                <w:rPr>
                  <w:sz w:val="20"/>
                </w:rPr>
                <w:t>1/7/2005</w:t>
              </w:r>
            </w:smartTag>
          </w:p>
        </w:tc>
        <w:tc>
          <w:tcPr>
            <w:tcW w:w="1393" w:type="dxa"/>
            <w:gridSpan w:val="2"/>
            <w:vMerge/>
          </w:tcPr>
          <w:p w:rsidR="0007241B" w:rsidRPr="004F1111" w:rsidRDefault="0007241B" w:rsidP="00CC5064">
            <w:pPr>
              <w:spacing w:line="264" w:lineRule="auto"/>
              <w:jc w:val="center"/>
              <w:rPr>
                <w:sz w:val="20"/>
              </w:rPr>
            </w:pPr>
          </w:p>
        </w:tc>
        <w:tc>
          <w:tcPr>
            <w:tcW w:w="1394" w:type="dxa"/>
            <w:vMerge/>
          </w:tcPr>
          <w:p w:rsidR="0007241B" w:rsidRPr="004F1111" w:rsidRDefault="0007241B" w:rsidP="00CC5064">
            <w:pPr>
              <w:spacing w:line="264" w:lineRule="auto"/>
              <w:jc w:val="center"/>
              <w:rPr>
                <w:sz w:val="20"/>
              </w:rPr>
            </w:pPr>
          </w:p>
        </w:tc>
      </w:tr>
      <w:tr w:rsidR="0007241B" w:rsidRPr="004F1111" w:rsidTr="0007241B">
        <w:tblPrEx>
          <w:tblCellMar>
            <w:left w:w="108" w:type="dxa"/>
            <w:right w:w="108" w:type="dxa"/>
          </w:tblCellMar>
        </w:tblPrEx>
        <w:tc>
          <w:tcPr>
            <w:tcW w:w="705" w:type="dxa"/>
            <w:vMerge w:val="restart"/>
          </w:tcPr>
          <w:p w:rsidR="0007241B" w:rsidRPr="004F1111" w:rsidRDefault="0007241B" w:rsidP="00CC5064">
            <w:pPr>
              <w:spacing w:line="264" w:lineRule="auto"/>
              <w:jc w:val="center"/>
              <w:rPr>
                <w:sz w:val="20"/>
              </w:rPr>
            </w:pPr>
            <w:r w:rsidRPr="004F1111">
              <w:rPr>
                <w:sz w:val="20"/>
              </w:rPr>
              <w:t>151</w:t>
            </w:r>
          </w:p>
        </w:tc>
        <w:tc>
          <w:tcPr>
            <w:tcW w:w="5929" w:type="dxa"/>
            <w:gridSpan w:val="3"/>
            <w:shd w:val="clear" w:color="auto" w:fill="auto"/>
          </w:tcPr>
          <w:p w:rsidR="0007241B" w:rsidRPr="00F4079D" w:rsidRDefault="0007241B" w:rsidP="00CC5064">
            <w:pPr>
              <w:spacing w:line="264" w:lineRule="auto"/>
              <w:rPr>
                <w:sz w:val="20"/>
              </w:rPr>
            </w:pPr>
            <w:r w:rsidRPr="00F4079D">
              <w:rPr>
                <w:bCs/>
                <w:color w:val="000000"/>
                <w:sz w:val="20"/>
              </w:rPr>
              <w:t>Протокол № 1 к Европейской конвенции по предупреждению пыток и бесчеловечного или унижающего достоинство обращения или наказания</w:t>
            </w:r>
          </w:p>
        </w:tc>
        <w:tc>
          <w:tcPr>
            <w:tcW w:w="1393" w:type="dxa"/>
            <w:gridSpan w:val="2"/>
            <w:vMerge w:val="restart"/>
          </w:tcPr>
          <w:p w:rsidR="0007241B" w:rsidRPr="004F1111" w:rsidRDefault="0007241B" w:rsidP="00CC5064">
            <w:pPr>
              <w:spacing w:line="264" w:lineRule="auto"/>
              <w:jc w:val="center"/>
              <w:rPr>
                <w:sz w:val="20"/>
              </w:rPr>
            </w:pPr>
            <w:smartTag w:uri="urn:schemas-microsoft-com:office:smarttags" w:element="date">
              <w:smartTagPr>
                <w:attr w:name="Year" w:val="1993"/>
                <w:attr w:name="Day" w:val="4"/>
                <w:attr w:name="Month" w:val="11"/>
              </w:smartTagPr>
              <w:r w:rsidRPr="004F1111">
                <w:rPr>
                  <w:sz w:val="20"/>
                </w:rPr>
                <w:t>4/11/1993</w:t>
              </w:r>
            </w:smartTag>
          </w:p>
        </w:tc>
        <w:tc>
          <w:tcPr>
            <w:tcW w:w="1394" w:type="dxa"/>
            <w:vMerge w:val="restart"/>
          </w:tcPr>
          <w:p w:rsidR="0007241B" w:rsidRPr="004F1111" w:rsidRDefault="0007241B" w:rsidP="00CC5064">
            <w:pPr>
              <w:spacing w:line="264" w:lineRule="auto"/>
              <w:jc w:val="center"/>
              <w:rPr>
                <w:sz w:val="20"/>
              </w:rPr>
            </w:pPr>
            <w:smartTag w:uri="urn:schemas-microsoft-com:office:smarttags" w:element="date">
              <w:smartTagPr>
                <w:attr w:name="Year" w:val="2002"/>
                <w:attr w:name="Day" w:val="1"/>
                <w:attr w:name="Month" w:val="3"/>
              </w:smartTagPr>
              <w:r w:rsidRPr="004F1111">
                <w:rPr>
                  <w:sz w:val="20"/>
                </w:rPr>
                <w:t>1/3/2002</w:t>
              </w:r>
            </w:smartTag>
          </w:p>
        </w:tc>
      </w:tr>
      <w:tr w:rsidR="0007241B" w:rsidRPr="004F1111" w:rsidTr="0007241B">
        <w:tblPrEx>
          <w:tblCellMar>
            <w:left w:w="108" w:type="dxa"/>
            <w:right w:w="108" w:type="dxa"/>
          </w:tblCellMar>
        </w:tblPrEx>
        <w:tc>
          <w:tcPr>
            <w:tcW w:w="705" w:type="dxa"/>
            <w:vMerge/>
          </w:tcPr>
          <w:p w:rsidR="0007241B" w:rsidRPr="004F1111" w:rsidRDefault="0007241B" w:rsidP="00CC5064">
            <w:pPr>
              <w:spacing w:line="264" w:lineRule="auto"/>
              <w:jc w:val="center"/>
              <w:rPr>
                <w:sz w:val="20"/>
              </w:rPr>
            </w:pPr>
          </w:p>
        </w:tc>
        <w:tc>
          <w:tcPr>
            <w:tcW w:w="1976" w:type="dxa"/>
            <w:shd w:val="clear" w:color="auto" w:fill="auto"/>
          </w:tcPr>
          <w:p w:rsidR="0007241B" w:rsidRPr="004F1111" w:rsidRDefault="0007241B" w:rsidP="00CC5064">
            <w:pPr>
              <w:spacing w:line="264" w:lineRule="auto"/>
              <w:jc w:val="center"/>
              <w:rPr>
                <w:sz w:val="20"/>
              </w:rPr>
            </w:pPr>
            <w:r>
              <w:rPr>
                <w:sz w:val="20"/>
              </w:rPr>
              <w:t>Подписание</w:t>
            </w:r>
            <w:r w:rsidRPr="004F1111">
              <w:rPr>
                <w:sz w:val="20"/>
              </w:rPr>
              <w:t xml:space="preserve">: </w:t>
            </w:r>
            <w:smartTag w:uri="urn:schemas-microsoft-com:office:smarttags" w:element="date">
              <w:smartTagPr>
                <w:attr w:name="Year" w:val="1995"/>
                <w:attr w:name="Day" w:val="10"/>
                <w:attr w:name="Month" w:val="5"/>
              </w:smartTagPr>
              <w:r w:rsidRPr="004F1111">
                <w:rPr>
                  <w:sz w:val="20"/>
                </w:rPr>
                <w:t>10/5/1995</w:t>
              </w:r>
            </w:smartTag>
          </w:p>
        </w:tc>
        <w:tc>
          <w:tcPr>
            <w:tcW w:w="1976" w:type="dxa"/>
            <w:shd w:val="clear" w:color="auto" w:fill="auto"/>
          </w:tcPr>
          <w:p w:rsidR="0007241B" w:rsidRPr="004F1111" w:rsidRDefault="0007241B" w:rsidP="00CC5064">
            <w:pPr>
              <w:spacing w:line="264" w:lineRule="auto"/>
              <w:jc w:val="center"/>
              <w:rPr>
                <w:sz w:val="20"/>
              </w:rPr>
            </w:pPr>
            <w:r>
              <w:rPr>
                <w:sz w:val="20"/>
              </w:rPr>
              <w:t>Ратификация или присоединение:</w:t>
            </w:r>
            <w:r w:rsidRPr="004F1111">
              <w:rPr>
                <w:sz w:val="20"/>
              </w:rPr>
              <w:t xml:space="preserve"> </w:t>
            </w:r>
            <w:smartTag w:uri="urn:schemas-microsoft-com:office:smarttags" w:element="date">
              <w:smartTagPr>
                <w:attr w:name="Year" w:val="1997"/>
                <w:attr w:name="Day" w:val="17"/>
                <w:attr w:name="Month" w:val="9"/>
              </w:smartTagPr>
              <w:r w:rsidRPr="004F1111">
                <w:rPr>
                  <w:sz w:val="20"/>
                </w:rPr>
                <w:t>17/9/1997</w:t>
              </w:r>
            </w:smartTag>
          </w:p>
        </w:tc>
        <w:tc>
          <w:tcPr>
            <w:tcW w:w="1977" w:type="dxa"/>
            <w:shd w:val="clear" w:color="auto" w:fill="auto"/>
          </w:tcPr>
          <w:p w:rsidR="0007241B" w:rsidRPr="004F1111" w:rsidRDefault="0007241B" w:rsidP="00CC5064">
            <w:pPr>
              <w:spacing w:line="264" w:lineRule="auto"/>
              <w:jc w:val="center"/>
              <w:rPr>
                <w:sz w:val="20"/>
              </w:rPr>
            </w:pPr>
            <w:r>
              <w:rPr>
                <w:sz w:val="20"/>
              </w:rPr>
              <w:t>Вступление в силу:</w:t>
            </w:r>
            <w:r w:rsidRPr="004F1111">
              <w:rPr>
                <w:sz w:val="20"/>
              </w:rPr>
              <w:t xml:space="preserve"> </w:t>
            </w:r>
            <w:smartTag w:uri="urn:schemas-microsoft-com:office:smarttags" w:element="date">
              <w:smartTagPr>
                <w:attr w:name="Year" w:val="2002"/>
                <w:attr w:name="Day" w:val="1"/>
                <w:attr w:name="Month" w:val="3"/>
              </w:smartTagPr>
              <w:r w:rsidRPr="004F1111">
                <w:rPr>
                  <w:sz w:val="20"/>
                </w:rPr>
                <w:t>1/3/2002</w:t>
              </w:r>
            </w:smartTag>
          </w:p>
        </w:tc>
        <w:tc>
          <w:tcPr>
            <w:tcW w:w="1393" w:type="dxa"/>
            <w:gridSpan w:val="2"/>
            <w:vMerge/>
          </w:tcPr>
          <w:p w:rsidR="0007241B" w:rsidRPr="004F1111" w:rsidRDefault="0007241B" w:rsidP="00CC5064">
            <w:pPr>
              <w:spacing w:line="264" w:lineRule="auto"/>
              <w:jc w:val="center"/>
              <w:rPr>
                <w:sz w:val="20"/>
              </w:rPr>
            </w:pPr>
          </w:p>
        </w:tc>
        <w:tc>
          <w:tcPr>
            <w:tcW w:w="1394" w:type="dxa"/>
            <w:vMerge/>
          </w:tcPr>
          <w:p w:rsidR="0007241B" w:rsidRPr="004F1111" w:rsidRDefault="0007241B" w:rsidP="00CC5064">
            <w:pPr>
              <w:spacing w:line="264" w:lineRule="auto"/>
              <w:jc w:val="center"/>
              <w:rPr>
                <w:sz w:val="20"/>
              </w:rPr>
            </w:pPr>
          </w:p>
        </w:tc>
      </w:tr>
      <w:tr w:rsidR="0007241B" w:rsidRPr="004F1111" w:rsidTr="0007241B">
        <w:tblPrEx>
          <w:tblCellMar>
            <w:left w:w="108" w:type="dxa"/>
            <w:right w:w="108" w:type="dxa"/>
          </w:tblCellMar>
        </w:tblPrEx>
        <w:tc>
          <w:tcPr>
            <w:tcW w:w="705" w:type="dxa"/>
            <w:vMerge w:val="restart"/>
          </w:tcPr>
          <w:p w:rsidR="0007241B" w:rsidRPr="004F1111" w:rsidRDefault="0007241B" w:rsidP="00CC5064">
            <w:pPr>
              <w:spacing w:line="264" w:lineRule="auto"/>
              <w:jc w:val="center"/>
              <w:rPr>
                <w:sz w:val="20"/>
              </w:rPr>
            </w:pPr>
            <w:r w:rsidRPr="004F1111">
              <w:rPr>
                <w:sz w:val="20"/>
              </w:rPr>
              <w:t>152</w:t>
            </w:r>
          </w:p>
        </w:tc>
        <w:tc>
          <w:tcPr>
            <w:tcW w:w="5929" w:type="dxa"/>
            <w:gridSpan w:val="3"/>
            <w:shd w:val="clear" w:color="auto" w:fill="auto"/>
          </w:tcPr>
          <w:p w:rsidR="0007241B" w:rsidRPr="00F4079D" w:rsidRDefault="0007241B" w:rsidP="00CC5064">
            <w:pPr>
              <w:keepNext/>
              <w:spacing w:line="264" w:lineRule="auto"/>
              <w:rPr>
                <w:sz w:val="20"/>
              </w:rPr>
            </w:pPr>
            <w:r w:rsidRPr="00F4079D">
              <w:rPr>
                <w:bCs/>
                <w:color w:val="000000"/>
                <w:sz w:val="20"/>
              </w:rPr>
              <w:t>Протокол № 2 к Европейской конвенции по предупреждению пыток и бесчеловечного или унижающего достоинство обращения или наказания</w:t>
            </w:r>
          </w:p>
        </w:tc>
        <w:tc>
          <w:tcPr>
            <w:tcW w:w="1393" w:type="dxa"/>
            <w:gridSpan w:val="2"/>
            <w:vMerge w:val="restart"/>
          </w:tcPr>
          <w:p w:rsidR="0007241B" w:rsidRPr="004F1111" w:rsidRDefault="0007241B" w:rsidP="00CC5064">
            <w:pPr>
              <w:keepNext/>
              <w:spacing w:line="264" w:lineRule="auto"/>
              <w:jc w:val="center"/>
              <w:rPr>
                <w:sz w:val="20"/>
              </w:rPr>
            </w:pPr>
            <w:smartTag w:uri="urn:schemas-microsoft-com:office:smarttags" w:element="date">
              <w:smartTagPr>
                <w:attr w:name="Year" w:val="1993"/>
                <w:attr w:name="Day" w:val="4"/>
                <w:attr w:name="Month" w:val="11"/>
              </w:smartTagPr>
              <w:r w:rsidRPr="004F1111">
                <w:rPr>
                  <w:sz w:val="20"/>
                </w:rPr>
                <w:t>4/11/1993</w:t>
              </w:r>
            </w:smartTag>
          </w:p>
        </w:tc>
        <w:tc>
          <w:tcPr>
            <w:tcW w:w="1394" w:type="dxa"/>
            <w:vMerge w:val="restart"/>
          </w:tcPr>
          <w:p w:rsidR="0007241B" w:rsidRPr="004F1111" w:rsidRDefault="0007241B" w:rsidP="00CC5064">
            <w:pPr>
              <w:keepNext/>
              <w:spacing w:line="264" w:lineRule="auto"/>
              <w:jc w:val="center"/>
              <w:rPr>
                <w:sz w:val="20"/>
              </w:rPr>
            </w:pPr>
            <w:smartTag w:uri="urn:schemas-microsoft-com:office:smarttags" w:element="date">
              <w:smartTagPr>
                <w:attr w:name="Year" w:val="2002"/>
                <w:attr w:name="Day" w:val="1"/>
                <w:attr w:name="Month" w:val="3"/>
              </w:smartTagPr>
              <w:r w:rsidRPr="004F1111">
                <w:rPr>
                  <w:sz w:val="20"/>
                </w:rPr>
                <w:t>1/3/2002</w:t>
              </w:r>
            </w:smartTag>
          </w:p>
        </w:tc>
      </w:tr>
      <w:tr w:rsidR="0007241B" w:rsidRPr="004F1111" w:rsidTr="0007241B">
        <w:tblPrEx>
          <w:tblCellMar>
            <w:left w:w="108" w:type="dxa"/>
            <w:right w:w="108" w:type="dxa"/>
          </w:tblCellMar>
        </w:tblPrEx>
        <w:tc>
          <w:tcPr>
            <w:tcW w:w="705" w:type="dxa"/>
            <w:vMerge/>
          </w:tcPr>
          <w:p w:rsidR="0007241B" w:rsidRPr="004F1111" w:rsidRDefault="0007241B" w:rsidP="00CC5064">
            <w:pPr>
              <w:keepNext/>
              <w:spacing w:line="264" w:lineRule="auto"/>
              <w:jc w:val="center"/>
              <w:rPr>
                <w:sz w:val="20"/>
              </w:rPr>
            </w:pPr>
          </w:p>
        </w:tc>
        <w:tc>
          <w:tcPr>
            <w:tcW w:w="1976" w:type="dxa"/>
            <w:shd w:val="clear" w:color="auto" w:fill="auto"/>
          </w:tcPr>
          <w:p w:rsidR="0007241B" w:rsidRPr="004F1111" w:rsidRDefault="0007241B" w:rsidP="00CC5064">
            <w:pPr>
              <w:keepNext/>
              <w:spacing w:line="264" w:lineRule="auto"/>
              <w:jc w:val="center"/>
              <w:rPr>
                <w:sz w:val="20"/>
              </w:rPr>
            </w:pPr>
            <w:r>
              <w:rPr>
                <w:sz w:val="20"/>
              </w:rPr>
              <w:t>Подписание</w:t>
            </w:r>
            <w:r w:rsidRPr="004F1111">
              <w:rPr>
                <w:sz w:val="20"/>
              </w:rPr>
              <w:t xml:space="preserve">: </w:t>
            </w:r>
            <w:smartTag w:uri="urn:schemas-microsoft-com:office:smarttags" w:element="date">
              <w:smartTagPr>
                <w:attr w:name="Year" w:val="1995"/>
                <w:attr w:name="Day" w:val="10"/>
                <w:attr w:name="Month" w:val="5"/>
              </w:smartTagPr>
              <w:r w:rsidRPr="004F1111">
                <w:rPr>
                  <w:sz w:val="20"/>
                </w:rPr>
                <w:t>10/5/1995</w:t>
              </w:r>
            </w:smartTag>
          </w:p>
        </w:tc>
        <w:tc>
          <w:tcPr>
            <w:tcW w:w="1976" w:type="dxa"/>
            <w:shd w:val="clear" w:color="auto" w:fill="auto"/>
          </w:tcPr>
          <w:p w:rsidR="0007241B" w:rsidRPr="004F1111" w:rsidRDefault="0007241B" w:rsidP="00CC5064">
            <w:pPr>
              <w:keepNext/>
              <w:spacing w:line="264" w:lineRule="auto"/>
              <w:jc w:val="center"/>
              <w:rPr>
                <w:sz w:val="20"/>
              </w:rPr>
            </w:pPr>
            <w:r>
              <w:rPr>
                <w:sz w:val="20"/>
              </w:rPr>
              <w:t>Ратификация или присоединение:</w:t>
            </w:r>
            <w:r w:rsidRPr="004F1111">
              <w:rPr>
                <w:sz w:val="20"/>
              </w:rPr>
              <w:t xml:space="preserve"> </w:t>
            </w:r>
            <w:smartTag w:uri="urn:schemas-microsoft-com:office:smarttags" w:element="date">
              <w:smartTagPr>
                <w:attr w:name="Year" w:val="1997"/>
                <w:attr w:name="Day" w:val="17"/>
                <w:attr w:name="Month" w:val="9"/>
              </w:smartTagPr>
              <w:r w:rsidRPr="004F1111">
                <w:rPr>
                  <w:sz w:val="20"/>
                </w:rPr>
                <w:t>17/9/1997</w:t>
              </w:r>
            </w:smartTag>
          </w:p>
        </w:tc>
        <w:tc>
          <w:tcPr>
            <w:tcW w:w="1977" w:type="dxa"/>
            <w:shd w:val="clear" w:color="auto" w:fill="auto"/>
          </w:tcPr>
          <w:p w:rsidR="0007241B" w:rsidRPr="004F1111" w:rsidRDefault="0007241B" w:rsidP="00CC5064">
            <w:pPr>
              <w:keepNext/>
              <w:spacing w:line="264" w:lineRule="auto"/>
              <w:jc w:val="center"/>
              <w:rPr>
                <w:sz w:val="20"/>
              </w:rPr>
            </w:pPr>
            <w:r>
              <w:rPr>
                <w:sz w:val="20"/>
              </w:rPr>
              <w:t>Вступление в силу:</w:t>
            </w:r>
            <w:r w:rsidRPr="004F1111">
              <w:rPr>
                <w:sz w:val="20"/>
              </w:rPr>
              <w:t xml:space="preserve"> </w:t>
            </w:r>
            <w:smartTag w:uri="urn:schemas-microsoft-com:office:smarttags" w:element="date">
              <w:smartTagPr>
                <w:attr w:name="Year" w:val="2002"/>
                <w:attr w:name="Day" w:val="1"/>
                <w:attr w:name="Month" w:val="3"/>
              </w:smartTagPr>
              <w:r w:rsidRPr="004F1111">
                <w:rPr>
                  <w:sz w:val="20"/>
                </w:rPr>
                <w:t>1/3/2002</w:t>
              </w:r>
            </w:smartTag>
          </w:p>
        </w:tc>
        <w:tc>
          <w:tcPr>
            <w:tcW w:w="1393" w:type="dxa"/>
            <w:gridSpan w:val="2"/>
            <w:vMerge/>
          </w:tcPr>
          <w:p w:rsidR="0007241B" w:rsidRPr="004F1111" w:rsidRDefault="0007241B" w:rsidP="00CC5064">
            <w:pPr>
              <w:keepNext/>
              <w:spacing w:line="264" w:lineRule="auto"/>
              <w:jc w:val="center"/>
              <w:rPr>
                <w:sz w:val="20"/>
              </w:rPr>
            </w:pPr>
          </w:p>
        </w:tc>
        <w:tc>
          <w:tcPr>
            <w:tcW w:w="1394" w:type="dxa"/>
            <w:vMerge/>
          </w:tcPr>
          <w:p w:rsidR="0007241B" w:rsidRPr="004F1111" w:rsidRDefault="0007241B" w:rsidP="00CC5064">
            <w:pPr>
              <w:keepNext/>
              <w:spacing w:line="264" w:lineRule="auto"/>
              <w:jc w:val="center"/>
              <w:rPr>
                <w:sz w:val="20"/>
              </w:rPr>
            </w:pPr>
          </w:p>
        </w:tc>
      </w:tr>
      <w:tr w:rsidR="0007241B" w:rsidRPr="00A64F51" w:rsidTr="0007241B">
        <w:tblPrEx>
          <w:tblCellMar>
            <w:left w:w="108" w:type="dxa"/>
            <w:right w:w="108" w:type="dxa"/>
          </w:tblCellMar>
        </w:tblPrEx>
        <w:tc>
          <w:tcPr>
            <w:tcW w:w="705" w:type="dxa"/>
            <w:vMerge w:val="restart"/>
          </w:tcPr>
          <w:p w:rsidR="0007241B" w:rsidRPr="00A64F51" w:rsidRDefault="0007241B" w:rsidP="00CC5064">
            <w:pPr>
              <w:spacing w:line="264" w:lineRule="auto"/>
              <w:jc w:val="center"/>
              <w:rPr>
                <w:sz w:val="20"/>
              </w:rPr>
            </w:pPr>
            <w:r w:rsidRPr="00A64F51">
              <w:rPr>
                <w:sz w:val="20"/>
              </w:rPr>
              <w:t>155</w:t>
            </w:r>
          </w:p>
        </w:tc>
        <w:tc>
          <w:tcPr>
            <w:tcW w:w="5929" w:type="dxa"/>
            <w:gridSpan w:val="3"/>
            <w:shd w:val="clear" w:color="auto" w:fill="auto"/>
          </w:tcPr>
          <w:p w:rsidR="0007241B" w:rsidRPr="006203A7" w:rsidRDefault="0007241B" w:rsidP="00CC5064">
            <w:pPr>
              <w:spacing w:line="264" w:lineRule="auto"/>
              <w:rPr>
                <w:sz w:val="20"/>
              </w:rPr>
            </w:pPr>
            <w:r w:rsidRPr="006203A7">
              <w:rPr>
                <w:bCs/>
                <w:color w:val="000000"/>
                <w:sz w:val="20"/>
              </w:rPr>
              <w:t>Протокол № 11 к Европейской конвенции о защите прав человека и основных свобод о реорганизации контрольного механизма, созданного в соответствии с Конвенцией</w:t>
            </w:r>
          </w:p>
        </w:tc>
        <w:tc>
          <w:tcPr>
            <w:tcW w:w="1393" w:type="dxa"/>
            <w:gridSpan w:val="2"/>
            <w:vMerge w:val="restart"/>
          </w:tcPr>
          <w:p w:rsidR="0007241B" w:rsidRPr="00A64F51" w:rsidRDefault="0007241B" w:rsidP="00CC5064">
            <w:pPr>
              <w:spacing w:line="264" w:lineRule="auto"/>
              <w:jc w:val="center"/>
              <w:rPr>
                <w:sz w:val="20"/>
              </w:rPr>
            </w:pPr>
            <w:smartTag w:uri="urn:schemas-microsoft-com:office:smarttags" w:element="date">
              <w:smartTagPr>
                <w:attr w:name="Year" w:val="1994"/>
                <w:attr w:name="Day" w:val="11"/>
                <w:attr w:name="Month" w:val="5"/>
              </w:smartTagPr>
              <w:r w:rsidRPr="00A64F51">
                <w:rPr>
                  <w:sz w:val="20"/>
                </w:rPr>
                <w:t>11/5/1994</w:t>
              </w:r>
            </w:smartTag>
          </w:p>
        </w:tc>
        <w:tc>
          <w:tcPr>
            <w:tcW w:w="1394" w:type="dxa"/>
            <w:vMerge w:val="restart"/>
          </w:tcPr>
          <w:p w:rsidR="0007241B" w:rsidRPr="00A64F51" w:rsidRDefault="0007241B" w:rsidP="00CC5064">
            <w:pPr>
              <w:spacing w:line="264" w:lineRule="auto"/>
              <w:jc w:val="center"/>
              <w:rPr>
                <w:sz w:val="20"/>
              </w:rPr>
            </w:pPr>
            <w:smartTag w:uri="urn:schemas-microsoft-com:office:smarttags" w:element="date">
              <w:smartTagPr>
                <w:attr w:name="Year" w:val="1998"/>
                <w:attr w:name="Day" w:val="1"/>
                <w:attr w:name="Month" w:val="11"/>
              </w:smartTagPr>
              <w:r w:rsidRPr="00A64F51">
                <w:rPr>
                  <w:sz w:val="20"/>
                </w:rPr>
                <w:t>1/11/1998</w:t>
              </w:r>
            </w:smartTag>
          </w:p>
        </w:tc>
      </w:tr>
      <w:tr w:rsidR="0007241B" w:rsidRPr="00A64F51" w:rsidTr="0007241B">
        <w:tblPrEx>
          <w:tblCellMar>
            <w:left w:w="108" w:type="dxa"/>
            <w:right w:w="108" w:type="dxa"/>
          </w:tblCellMar>
        </w:tblPrEx>
        <w:tc>
          <w:tcPr>
            <w:tcW w:w="705" w:type="dxa"/>
            <w:vMerge/>
          </w:tcPr>
          <w:p w:rsidR="0007241B" w:rsidRPr="00A64F51" w:rsidRDefault="0007241B" w:rsidP="00CC5064">
            <w:pPr>
              <w:spacing w:line="264" w:lineRule="auto"/>
              <w:jc w:val="center"/>
              <w:rPr>
                <w:sz w:val="20"/>
              </w:rPr>
            </w:pPr>
          </w:p>
        </w:tc>
        <w:tc>
          <w:tcPr>
            <w:tcW w:w="1976" w:type="dxa"/>
            <w:shd w:val="clear" w:color="auto" w:fill="auto"/>
          </w:tcPr>
          <w:p w:rsidR="0007241B" w:rsidRPr="00A64F51" w:rsidRDefault="0007241B" w:rsidP="00CC5064">
            <w:pPr>
              <w:spacing w:line="264" w:lineRule="auto"/>
              <w:jc w:val="center"/>
              <w:rPr>
                <w:sz w:val="20"/>
              </w:rPr>
            </w:pPr>
            <w:r>
              <w:rPr>
                <w:sz w:val="20"/>
              </w:rPr>
              <w:t>Подписание</w:t>
            </w:r>
            <w:r w:rsidRPr="00A64F51">
              <w:rPr>
                <w:sz w:val="20"/>
              </w:rPr>
              <w:t xml:space="preserve">: </w:t>
            </w:r>
            <w:smartTag w:uri="urn:schemas-microsoft-com:office:smarttags" w:element="date">
              <w:smartTagPr>
                <w:attr w:name="Year" w:val="1994"/>
                <w:attr w:name="Day" w:val="11"/>
                <w:attr w:name="Month" w:val="5"/>
              </w:smartTagPr>
              <w:r w:rsidRPr="00A64F51">
                <w:rPr>
                  <w:sz w:val="20"/>
                </w:rPr>
                <w:t>11/5/1994</w:t>
              </w:r>
            </w:smartTag>
          </w:p>
        </w:tc>
        <w:tc>
          <w:tcPr>
            <w:tcW w:w="1976" w:type="dxa"/>
            <w:shd w:val="clear" w:color="auto" w:fill="auto"/>
          </w:tcPr>
          <w:p w:rsidR="0007241B" w:rsidRPr="00A64F51" w:rsidRDefault="0007241B" w:rsidP="00CC5064">
            <w:pPr>
              <w:spacing w:line="264" w:lineRule="auto"/>
              <w:jc w:val="center"/>
              <w:rPr>
                <w:sz w:val="20"/>
              </w:rPr>
            </w:pPr>
            <w:r>
              <w:rPr>
                <w:sz w:val="20"/>
              </w:rPr>
              <w:t>Ратификация или присоединение:</w:t>
            </w:r>
            <w:r w:rsidRPr="00A64F51">
              <w:rPr>
                <w:sz w:val="20"/>
              </w:rPr>
              <w:t xml:space="preserve"> </w:t>
            </w:r>
            <w:smartTag w:uri="urn:schemas-microsoft-com:office:smarttags" w:element="date">
              <w:smartTagPr>
                <w:attr w:name="Year" w:val="1997"/>
                <w:attr w:name="Day" w:val="11"/>
                <w:attr w:name="Month" w:val="7"/>
              </w:smartTagPr>
              <w:r w:rsidRPr="00A64F51">
                <w:rPr>
                  <w:sz w:val="20"/>
                </w:rPr>
                <w:t>11/7/1997</w:t>
              </w:r>
            </w:smartTag>
          </w:p>
        </w:tc>
        <w:tc>
          <w:tcPr>
            <w:tcW w:w="1977" w:type="dxa"/>
            <w:shd w:val="clear" w:color="auto" w:fill="auto"/>
          </w:tcPr>
          <w:p w:rsidR="0007241B" w:rsidRPr="00A64F51" w:rsidRDefault="0007241B" w:rsidP="00CC5064">
            <w:pPr>
              <w:spacing w:line="264" w:lineRule="auto"/>
              <w:jc w:val="center"/>
              <w:rPr>
                <w:sz w:val="20"/>
              </w:rPr>
            </w:pPr>
            <w:r>
              <w:rPr>
                <w:sz w:val="20"/>
              </w:rPr>
              <w:t>Вступление в силу:</w:t>
            </w:r>
            <w:r w:rsidRPr="00A64F51">
              <w:rPr>
                <w:sz w:val="20"/>
              </w:rPr>
              <w:t xml:space="preserve"> </w:t>
            </w:r>
            <w:smartTag w:uri="urn:schemas-microsoft-com:office:smarttags" w:element="date">
              <w:smartTagPr>
                <w:attr w:name="Year" w:val="1998"/>
                <w:attr w:name="Day" w:val="1"/>
                <w:attr w:name="Month" w:val="11"/>
              </w:smartTagPr>
              <w:r w:rsidRPr="00A64F51">
                <w:rPr>
                  <w:sz w:val="20"/>
                </w:rPr>
                <w:t>1/11/1998</w:t>
              </w:r>
            </w:smartTag>
          </w:p>
        </w:tc>
        <w:tc>
          <w:tcPr>
            <w:tcW w:w="1393" w:type="dxa"/>
            <w:gridSpan w:val="2"/>
            <w:vMerge/>
          </w:tcPr>
          <w:p w:rsidR="0007241B" w:rsidRPr="00A64F51" w:rsidRDefault="0007241B" w:rsidP="00CC5064">
            <w:pPr>
              <w:spacing w:line="264" w:lineRule="auto"/>
              <w:jc w:val="center"/>
              <w:rPr>
                <w:sz w:val="20"/>
              </w:rPr>
            </w:pPr>
          </w:p>
        </w:tc>
        <w:tc>
          <w:tcPr>
            <w:tcW w:w="1394" w:type="dxa"/>
            <w:vMerge/>
          </w:tcPr>
          <w:p w:rsidR="0007241B" w:rsidRPr="00A64F51" w:rsidRDefault="0007241B" w:rsidP="00CC5064">
            <w:pPr>
              <w:spacing w:line="264" w:lineRule="auto"/>
              <w:jc w:val="center"/>
              <w:rPr>
                <w:sz w:val="20"/>
              </w:rPr>
            </w:pPr>
          </w:p>
        </w:tc>
      </w:tr>
      <w:tr w:rsidR="0007241B" w:rsidRPr="00A64F51" w:rsidTr="0007241B">
        <w:tblPrEx>
          <w:tblCellMar>
            <w:left w:w="108" w:type="dxa"/>
            <w:right w:w="108" w:type="dxa"/>
          </w:tblCellMar>
        </w:tblPrEx>
        <w:tc>
          <w:tcPr>
            <w:tcW w:w="705" w:type="dxa"/>
            <w:vMerge w:val="restart"/>
          </w:tcPr>
          <w:p w:rsidR="0007241B" w:rsidRPr="00A64F51" w:rsidRDefault="0007241B" w:rsidP="00CC5064">
            <w:pPr>
              <w:pageBreakBefore/>
              <w:spacing w:line="264" w:lineRule="auto"/>
              <w:jc w:val="center"/>
              <w:rPr>
                <w:sz w:val="20"/>
              </w:rPr>
            </w:pPr>
            <w:r w:rsidRPr="00A64F51">
              <w:rPr>
                <w:sz w:val="20"/>
              </w:rPr>
              <w:t>160</w:t>
            </w:r>
          </w:p>
        </w:tc>
        <w:tc>
          <w:tcPr>
            <w:tcW w:w="5929" w:type="dxa"/>
            <w:gridSpan w:val="3"/>
            <w:shd w:val="clear" w:color="auto" w:fill="auto"/>
          </w:tcPr>
          <w:p w:rsidR="0007241B" w:rsidRPr="006203A7" w:rsidRDefault="0007241B" w:rsidP="00CC5064">
            <w:pPr>
              <w:spacing w:line="264" w:lineRule="auto"/>
              <w:rPr>
                <w:sz w:val="20"/>
              </w:rPr>
            </w:pPr>
            <w:r w:rsidRPr="006203A7">
              <w:rPr>
                <w:bCs/>
                <w:color w:val="000000"/>
                <w:sz w:val="20"/>
              </w:rPr>
              <w:t>Европейская конвенция об осуществлении прав детей</w:t>
            </w:r>
          </w:p>
        </w:tc>
        <w:tc>
          <w:tcPr>
            <w:tcW w:w="1393" w:type="dxa"/>
            <w:gridSpan w:val="2"/>
            <w:vMerge w:val="restart"/>
          </w:tcPr>
          <w:p w:rsidR="0007241B" w:rsidRPr="00A64F51" w:rsidRDefault="0007241B" w:rsidP="00CC5064">
            <w:pPr>
              <w:spacing w:line="264" w:lineRule="auto"/>
              <w:jc w:val="center"/>
              <w:rPr>
                <w:sz w:val="20"/>
              </w:rPr>
            </w:pPr>
            <w:smartTag w:uri="urn:schemas-microsoft-com:office:smarttags" w:element="date">
              <w:smartTagPr>
                <w:attr w:name="Year" w:val="1996"/>
                <w:attr w:name="Day" w:val="25"/>
                <w:attr w:name="Month" w:val="1"/>
              </w:smartTagPr>
              <w:r w:rsidRPr="00A64F51">
                <w:rPr>
                  <w:sz w:val="20"/>
                </w:rPr>
                <w:t>25/1/1996</w:t>
              </w:r>
            </w:smartTag>
          </w:p>
        </w:tc>
        <w:tc>
          <w:tcPr>
            <w:tcW w:w="1394" w:type="dxa"/>
            <w:vMerge w:val="restart"/>
          </w:tcPr>
          <w:p w:rsidR="0007241B" w:rsidRPr="00A64F51" w:rsidRDefault="0007241B" w:rsidP="00CC5064">
            <w:pPr>
              <w:spacing w:line="264" w:lineRule="auto"/>
              <w:jc w:val="center"/>
              <w:rPr>
                <w:sz w:val="20"/>
              </w:rPr>
            </w:pPr>
            <w:smartTag w:uri="urn:schemas-microsoft-com:office:smarttags" w:element="date">
              <w:smartTagPr>
                <w:attr w:name="Year" w:val="2000"/>
                <w:attr w:name="Day" w:val="1"/>
                <w:attr w:name="Month" w:val="7"/>
              </w:smartTagPr>
              <w:r w:rsidRPr="00A64F51">
                <w:rPr>
                  <w:sz w:val="20"/>
                </w:rPr>
                <w:t>1/7/2000</w:t>
              </w:r>
            </w:smartTag>
          </w:p>
        </w:tc>
      </w:tr>
      <w:tr w:rsidR="0007241B" w:rsidRPr="00A64F51" w:rsidTr="0007241B">
        <w:tblPrEx>
          <w:tblCellMar>
            <w:left w:w="108" w:type="dxa"/>
            <w:right w:w="108" w:type="dxa"/>
          </w:tblCellMar>
        </w:tblPrEx>
        <w:tc>
          <w:tcPr>
            <w:tcW w:w="705" w:type="dxa"/>
            <w:vMerge/>
          </w:tcPr>
          <w:p w:rsidR="0007241B" w:rsidRPr="00A64F51" w:rsidRDefault="0007241B" w:rsidP="00CC5064">
            <w:pPr>
              <w:spacing w:line="264" w:lineRule="auto"/>
              <w:jc w:val="center"/>
              <w:rPr>
                <w:sz w:val="20"/>
              </w:rPr>
            </w:pPr>
          </w:p>
        </w:tc>
        <w:tc>
          <w:tcPr>
            <w:tcW w:w="1976" w:type="dxa"/>
            <w:shd w:val="clear" w:color="auto" w:fill="auto"/>
          </w:tcPr>
          <w:p w:rsidR="0007241B" w:rsidRPr="00A64F51" w:rsidRDefault="0007241B" w:rsidP="00CC5064">
            <w:pPr>
              <w:spacing w:line="264" w:lineRule="auto"/>
              <w:jc w:val="center"/>
              <w:rPr>
                <w:sz w:val="20"/>
              </w:rPr>
            </w:pPr>
            <w:r>
              <w:rPr>
                <w:sz w:val="20"/>
              </w:rPr>
              <w:t>Подписание</w:t>
            </w:r>
            <w:r w:rsidRPr="00A64F51">
              <w:rPr>
                <w:sz w:val="20"/>
              </w:rPr>
              <w:t xml:space="preserve">: </w:t>
            </w:r>
            <w:smartTag w:uri="urn:schemas-microsoft-com:office:smarttags" w:element="date">
              <w:smartTagPr>
                <w:attr w:name="Year" w:val="1999"/>
                <w:attr w:name="Day" w:val="9"/>
                <w:attr w:name="Month" w:val="6"/>
              </w:smartTagPr>
              <w:r w:rsidRPr="00A64F51">
                <w:rPr>
                  <w:sz w:val="20"/>
                </w:rPr>
                <w:t>9/6/1999</w:t>
              </w:r>
            </w:smartTag>
          </w:p>
        </w:tc>
        <w:tc>
          <w:tcPr>
            <w:tcW w:w="1976" w:type="dxa"/>
            <w:shd w:val="clear" w:color="auto" w:fill="auto"/>
          </w:tcPr>
          <w:p w:rsidR="0007241B" w:rsidRPr="00A64F51" w:rsidRDefault="0007241B" w:rsidP="00CC5064">
            <w:pPr>
              <w:spacing w:line="264" w:lineRule="auto"/>
              <w:jc w:val="center"/>
              <w:rPr>
                <w:sz w:val="20"/>
              </w:rPr>
            </w:pPr>
            <w:r>
              <w:rPr>
                <w:sz w:val="20"/>
              </w:rPr>
              <w:t>Ратификация или присоединение:</w:t>
            </w:r>
            <w:r w:rsidRPr="00A64F51">
              <w:rPr>
                <w:sz w:val="20"/>
              </w:rPr>
              <w:t xml:space="preserve"> </w:t>
            </w:r>
            <w:smartTag w:uri="urn:schemas-microsoft-com:office:smarttags" w:element="date">
              <w:smartTagPr>
                <w:attr w:name="Year" w:val="2002"/>
                <w:attr w:name="Day" w:val="10"/>
                <w:attr w:name="Month" w:val="6"/>
              </w:smartTagPr>
              <w:r w:rsidRPr="00A64F51">
                <w:rPr>
                  <w:sz w:val="20"/>
                </w:rPr>
                <w:t>10/6/2002</w:t>
              </w:r>
            </w:smartTag>
          </w:p>
        </w:tc>
        <w:tc>
          <w:tcPr>
            <w:tcW w:w="1977" w:type="dxa"/>
            <w:shd w:val="clear" w:color="auto" w:fill="auto"/>
          </w:tcPr>
          <w:p w:rsidR="0007241B" w:rsidRPr="00A64F51" w:rsidRDefault="0007241B" w:rsidP="00CC5064">
            <w:pPr>
              <w:spacing w:line="264" w:lineRule="auto"/>
              <w:jc w:val="center"/>
              <w:rPr>
                <w:sz w:val="20"/>
              </w:rPr>
            </w:pPr>
            <w:r>
              <w:rPr>
                <w:sz w:val="20"/>
              </w:rPr>
              <w:t>Вступление в силу:</w:t>
            </w:r>
            <w:r w:rsidRPr="00A64F51">
              <w:rPr>
                <w:sz w:val="20"/>
              </w:rPr>
              <w:t xml:space="preserve"> </w:t>
            </w:r>
            <w:smartTag w:uri="urn:schemas-microsoft-com:office:smarttags" w:element="date">
              <w:smartTagPr>
                <w:attr w:name="Year" w:val="2002"/>
                <w:attr w:name="Day" w:val="1"/>
                <w:attr w:name="Month" w:val="10"/>
              </w:smartTagPr>
              <w:r w:rsidRPr="00A64F51">
                <w:rPr>
                  <w:sz w:val="20"/>
                </w:rPr>
                <w:t>1/10/2002</w:t>
              </w:r>
            </w:smartTag>
          </w:p>
        </w:tc>
        <w:tc>
          <w:tcPr>
            <w:tcW w:w="1393" w:type="dxa"/>
            <w:gridSpan w:val="2"/>
            <w:vMerge/>
          </w:tcPr>
          <w:p w:rsidR="0007241B" w:rsidRPr="00A64F51" w:rsidRDefault="0007241B" w:rsidP="00CC5064">
            <w:pPr>
              <w:spacing w:line="264" w:lineRule="auto"/>
              <w:jc w:val="center"/>
              <w:rPr>
                <w:sz w:val="20"/>
              </w:rPr>
            </w:pPr>
          </w:p>
        </w:tc>
        <w:tc>
          <w:tcPr>
            <w:tcW w:w="1394" w:type="dxa"/>
            <w:vMerge/>
          </w:tcPr>
          <w:p w:rsidR="0007241B" w:rsidRPr="00A64F51" w:rsidRDefault="0007241B" w:rsidP="00CC5064">
            <w:pPr>
              <w:spacing w:line="264" w:lineRule="auto"/>
              <w:jc w:val="center"/>
              <w:rPr>
                <w:sz w:val="20"/>
              </w:rPr>
            </w:pPr>
          </w:p>
        </w:tc>
      </w:tr>
      <w:tr w:rsidR="0007241B" w:rsidRPr="00A64F51" w:rsidTr="0007241B">
        <w:tblPrEx>
          <w:tblCellMar>
            <w:left w:w="108" w:type="dxa"/>
            <w:right w:w="108" w:type="dxa"/>
          </w:tblCellMar>
        </w:tblPrEx>
        <w:tc>
          <w:tcPr>
            <w:tcW w:w="705" w:type="dxa"/>
            <w:vMerge w:val="restart"/>
          </w:tcPr>
          <w:p w:rsidR="0007241B" w:rsidRPr="00A64F51" w:rsidRDefault="0007241B" w:rsidP="00CC5064">
            <w:pPr>
              <w:spacing w:line="264" w:lineRule="auto"/>
              <w:jc w:val="center"/>
              <w:rPr>
                <w:sz w:val="20"/>
              </w:rPr>
            </w:pPr>
            <w:r w:rsidRPr="00A64F51">
              <w:rPr>
                <w:sz w:val="20"/>
              </w:rPr>
              <w:t>161</w:t>
            </w:r>
          </w:p>
        </w:tc>
        <w:tc>
          <w:tcPr>
            <w:tcW w:w="5929" w:type="dxa"/>
            <w:gridSpan w:val="3"/>
            <w:shd w:val="clear" w:color="auto" w:fill="auto"/>
          </w:tcPr>
          <w:p w:rsidR="0007241B" w:rsidRPr="006203A7" w:rsidRDefault="0007241B" w:rsidP="00CC5064">
            <w:pPr>
              <w:spacing w:line="264" w:lineRule="auto"/>
              <w:rPr>
                <w:sz w:val="20"/>
              </w:rPr>
            </w:pPr>
            <w:r w:rsidRPr="006203A7">
              <w:rPr>
                <w:bCs/>
                <w:color w:val="000000"/>
                <w:sz w:val="20"/>
              </w:rPr>
              <w:t>Европейское соглашение, касающееся лиц, участвующих в процедурах Европейского суда по правам человека</w:t>
            </w:r>
          </w:p>
        </w:tc>
        <w:tc>
          <w:tcPr>
            <w:tcW w:w="1393" w:type="dxa"/>
            <w:gridSpan w:val="2"/>
            <w:vMerge w:val="restart"/>
          </w:tcPr>
          <w:p w:rsidR="0007241B" w:rsidRPr="00A64F51" w:rsidRDefault="0007241B" w:rsidP="00CC5064">
            <w:pPr>
              <w:spacing w:line="264" w:lineRule="auto"/>
              <w:jc w:val="center"/>
              <w:rPr>
                <w:sz w:val="20"/>
              </w:rPr>
            </w:pPr>
            <w:smartTag w:uri="urn:schemas-microsoft-com:office:smarttags" w:element="date">
              <w:smartTagPr>
                <w:attr w:name="Year" w:val="1996"/>
                <w:attr w:name="Day" w:val="5"/>
                <w:attr w:name="Month" w:val="3"/>
              </w:smartTagPr>
              <w:r w:rsidRPr="00A64F51">
                <w:rPr>
                  <w:sz w:val="20"/>
                </w:rPr>
                <w:t>5/3/1996</w:t>
              </w:r>
            </w:smartTag>
          </w:p>
        </w:tc>
        <w:tc>
          <w:tcPr>
            <w:tcW w:w="1394" w:type="dxa"/>
            <w:vMerge w:val="restart"/>
          </w:tcPr>
          <w:p w:rsidR="0007241B" w:rsidRPr="00A64F51" w:rsidRDefault="0007241B" w:rsidP="00CC5064">
            <w:pPr>
              <w:spacing w:line="264" w:lineRule="auto"/>
              <w:jc w:val="center"/>
              <w:rPr>
                <w:sz w:val="20"/>
              </w:rPr>
            </w:pPr>
            <w:smartTag w:uri="urn:schemas-microsoft-com:office:smarttags" w:element="date">
              <w:smartTagPr>
                <w:attr w:name="Year" w:val="1999"/>
                <w:attr w:name="Day" w:val="1"/>
                <w:attr w:name="Month" w:val="1"/>
              </w:smartTagPr>
              <w:r w:rsidRPr="00A64F51">
                <w:rPr>
                  <w:sz w:val="20"/>
                </w:rPr>
                <w:t>1/1/1999</w:t>
              </w:r>
            </w:smartTag>
          </w:p>
        </w:tc>
      </w:tr>
      <w:tr w:rsidR="0007241B" w:rsidRPr="00A64F51" w:rsidTr="0007241B">
        <w:tblPrEx>
          <w:tblCellMar>
            <w:left w:w="108" w:type="dxa"/>
            <w:right w:w="108" w:type="dxa"/>
          </w:tblCellMar>
        </w:tblPrEx>
        <w:tc>
          <w:tcPr>
            <w:tcW w:w="705" w:type="dxa"/>
            <w:vMerge/>
          </w:tcPr>
          <w:p w:rsidR="0007241B" w:rsidRPr="00A64F51" w:rsidRDefault="0007241B" w:rsidP="00CC5064">
            <w:pPr>
              <w:spacing w:line="264" w:lineRule="auto"/>
              <w:jc w:val="center"/>
              <w:rPr>
                <w:sz w:val="20"/>
              </w:rPr>
            </w:pPr>
          </w:p>
        </w:tc>
        <w:tc>
          <w:tcPr>
            <w:tcW w:w="1976" w:type="dxa"/>
            <w:shd w:val="clear" w:color="auto" w:fill="auto"/>
          </w:tcPr>
          <w:p w:rsidR="0007241B" w:rsidRPr="00A64F51" w:rsidRDefault="0007241B" w:rsidP="00CC5064">
            <w:pPr>
              <w:spacing w:line="264" w:lineRule="auto"/>
              <w:jc w:val="center"/>
              <w:rPr>
                <w:sz w:val="20"/>
              </w:rPr>
            </w:pPr>
            <w:r>
              <w:rPr>
                <w:sz w:val="20"/>
              </w:rPr>
              <w:t>Подписание</w:t>
            </w:r>
            <w:r w:rsidRPr="00A64F51">
              <w:rPr>
                <w:sz w:val="20"/>
              </w:rPr>
              <w:t xml:space="preserve">: </w:t>
            </w:r>
            <w:smartTag w:uri="urn:schemas-microsoft-com:office:smarttags" w:element="date">
              <w:smartTagPr>
                <w:attr w:name="Year" w:val="2002"/>
                <w:attr w:name="Day" w:val="3"/>
                <w:attr w:name="Month" w:val="7"/>
              </w:smartTagPr>
              <w:r w:rsidRPr="00A64F51">
                <w:rPr>
                  <w:sz w:val="20"/>
                </w:rPr>
                <w:t>3/7/2002</w:t>
              </w:r>
            </w:smartTag>
          </w:p>
        </w:tc>
        <w:tc>
          <w:tcPr>
            <w:tcW w:w="1976" w:type="dxa"/>
            <w:shd w:val="clear" w:color="auto" w:fill="auto"/>
          </w:tcPr>
          <w:p w:rsidR="0007241B" w:rsidRPr="00A64F51" w:rsidRDefault="0007241B" w:rsidP="00CC5064">
            <w:pPr>
              <w:spacing w:line="264" w:lineRule="auto"/>
              <w:jc w:val="center"/>
              <w:rPr>
                <w:sz w:val="20"/>
              </w:rPr>
            </w:pPr>
            <w:r>
              <w:rPr>
                <w:sz w:val="20"/>
              </w:rPr>
              <w:t>Ратификация или присоединение:</w:t>
            </w:r>
            <w:r w:rsidRPr="00A64F51">
              <w:rPr>
                <w:sz w:val="20"/>
              </w:rPr>
              <w:t xml:space="preserve"> </w:t>
            </w:r>
            <w:smartTag w:uri="urn:schemas-microsoft-com:office:smarttags" w:element="date">
              <w:smartTagPr>
                <w:attr w:name="Year" w:val="2004"/>
                <w:attr w:name="Day" w:val="6"/>
                <w:attr w:name="Month" w:val="10"/>
              </w:smartTagPr>
              <w:r w:rsidRPr="00A64F51">
                <w:rPr>
                  <w:sz w:val="20"/>
                </w:rPr>
                <w:t>6/10/2004</w:t>
              </w:r>
            </w:smartTag>
          </w:p>
        </w:tc>
        <w:tc>
          <w:tcPr>
            <w:tcW w:w="1977" w:type="dxa"/>
            <w:shd w:val="clear" w:color="auto" w:fill="auto"/>
          </w:tcPr>
          <w:p w:rsidR="0007241B" w:rsidRPr="00A64F51" w:rsidRDefault="0007241B" w:rsidP="00CC5064">
            <w:pPr>
              <w:spacing w:line="264" w:lineRule="auto"/>
              <w:jc w:val="center"/>
              <w:rPr>
                <w:sz w:val="20"/>
              </w:rPr>
            </w:pPr>
            <w:r>
              <w:rPr>
                <w:sz w:val="20"/>
              </w:rPr>
              <w:t>Вступление в силу:</w:t>
            </w:r>
            <w:r w:rsidRPr="00A64F51">
              <w:rPr>
                <w:sz w:val="20"/>
              </w:rPr>
              <w:t xml:space="preserve"> </w:t>
            </w:r>
            <w:smartTag w:uri="urn:schemas-microsoft-com:office:smarttags" w:element="date">
              <w:smartTagPr>
                <w:attr w:name="Year" w:val="2004"/>
                <w:attr w:name="Day" w:val="1"/>
                <w:attr w:name="Month" w:val="12"/>
              </w:smartTagPr>
              <w:r w:rsidRPr="00A64F51">
                <w:rPr>
                  <w:sz w:val="20"/>
                </w:rPr>
                <w:t>1/12/2004</w:t>
              </w:r>
            </w:smartTag>
          </w:p>
        </w:tc>
        <w:tc>
          <w:tcPr>
            <w:tcW w:w="1393" w:type="dxa"/>
            <w:gridSpan w:val="2"/>
            <w:vMerge/>
          </w:tcPr>
          <w:p w:rsidR="0007241B" w:rsidRPr="00A64F51" w:rsidRDefault="0007241B" w:rsidP="00CC5064">
            <w:pPr>
              <w:spacing w:line="264" w:lineRule="auto"/>
              <w:jc w:val="center"/>
              <w:rPr>
                <w:sz w:val="20"/>
              </w:rPr>
            </w:pPr>
          </w:p>
        </w:tc>
        <w:tc>
          <w:tcPr>
            <w:tcW w:w="1394" w:type="dxa"/>
            <w:vMerge/>
          </w:tcPr>
          <w:p w:rsidR="0007241B" w:rsidRPr="00A64F51" w:rsidRDefault="0007241B" w:rsidP="00CC5064">
            <w:pPr>
              <w:spacing w:line="264" w:lineRule="auto"/>
              <w:jc w:val="center"/>
              <w:rPr>
                <w:sz w:val="20"/>
              </w:rPr>
            </w:pPr>
          </w:p>
        </w:tc>
      </w:tr>
      <w:tr w:rsidR="0007241B" w:rsidRPr="00A64F51" w:rsidTr="0007241B">
        <w:tblPrEx>
          <w:tblCellMar>
            <w:left w:w="108" w:type="dxa"/>
            <w:right w:w="108" w:type="dxa"/>
          </w:tblCellMar>
        </w:tblPrEx>
        <w:tc>
          <w:tcPr>
            <w:tcW w:w="705" w:type="dxa"/>
            <w:vMerge w:val="restart"/>
          </w:tcPr>
          <w:p w:rsidR="0007241B" w:rsidRPr="00A64F51" w:rsidRDefault="0007241B" w:rsidP="00CC5064">
            <w:pPr>
              <w:spacing w:line="264" w:lineRule="auto"/>
              <w:jc w:val="center"/>
              <w:rPr>
                <w:sz w:val="20"/>
              </w:rPr>
            </w:pPr>
            <w:r w:rsidRPr="00A64F51">
              <w:rPr>
                <w:sz w:val="20"/>
              </w:rPr>
              <w:t>162</w:t>
            </w:r>
          </w:p>
        </w:tc>
        <w:tc>
          <w:tcPr>
            <w:tcW w:w="5929" w:type="dxa"/>
            <w:gridSpan w:val="3"/>
            <w:shd w:val="clear" w:color="auto" w:fill="auto"/>
          </w:tcPr>
          <w:p w:rsidR="0007241B" w:rsidRPr="006203A7" w:rsidRDefault="0007241B" w:rsidP="00CC5064">
            <w:pPr>
              <w:spacing w:line="264" w:lineRule="auto"/>
              <w:rPr>
                <w:sz w:val="20"/>
              </w:rPr>
            </w:pPr>
            <w:r w:rsidRPr="006203A7">
              <w:rPr>
                <w:bCs/>
                <w:color w:val="000000"/>
                <w:sz w:val="20"/>
              </w:rPr>
              <w:t>Шестой дополнительный протокол к Генеральному соглашению о привилегиях и иммунитетах Совета Европы</w:t>
            </w:r>
          </w:p>
        </w:tc>
        <w:tc>
          <w:tcPr>
            <w:tcW w:w="1393" w:type="dxa"/>
            <w:gridSpan w:val="2"/>
            <w:vMerge w:val="restart"/>
          </w:tcPr>
          <w:p w:rsidR="0007241B" w:rsidRPr="00A64F51" w:rsidRDefault="0007241B" w:rsidP="00CC5064">
            <w:pPr>
              <w:spacing w:line="264" w:lineRule="auto"/>
              <w:jc w:val="center"/>
              <w:rPr>
                <w:sz w:val="20"/>
              </w:rPr>
            </w:pPr>
            <w:smartTag w:uri="urn:schemas-microsoft-com:office:smarttags" w:element="date">
              <w:smartTagPr>
                <w:attr w:name="Year" w:val="1996"/>
                <w:attr w:name="Day" w:val="5"/>
                <w:attr w:name="Month" w:val="3"/>
              </w:smartTagPr>
              <w:r w:rsidRPr="00A64F51">
                <w:rPr>
                  <w:sz w:val="20"/>
                </w:rPr>
                <w:t>5/3/1996</w:t>
              </w:r>
            </w:smartTag>
          </w:p>
        </w:tc>
        <w:tc>
          <w:tcPr>
            <w:tcW w:w="1394" w:type="dxa"/>
            <w:vMerge w:val="restart"/>
          </w:tcPr>
          <w:p w:rsidR="0007241B" w:rsidRPr="00A64F51" w:rsidRDefault="0007241B" w:rsidP="00CC5064">
            <w:pPr>
              <w:spacing w:line="264" w:lineRule="auto"/>
              <w:jc w:val="center"/>
              <w:rPr>
                <w:sz w:val="20"/>
              </w:rPr>
            </w:pPr>
            <w:smartTag w:uri="urn:schemas-microsoft-com:office:smarttags" w:element="date">
              <w:smartTagPr>
                <w:attr w:name="Year" w:val="1998"/>
                <w:attr w:name="Day" w:val="1"/>
                <w:attr w:name="Month" w:val="11"/>
              </w:smartTagPr>
              <w:r w:rsidRPr="00A64F51">
                <w:rPr>
                  <w:sz w:val="20"/>
                </w:rPr>
                <w:t>1/11/1998</w:t>
              </w:r>
            </w:smartTag>
          </w:p>
        </w:tc>
      </w:tr>
      <w:tr w:rsidR="0007241B" w:rsidRPr="00A64F51" w:rsidTr="0007241B">
        <w:tblPrEx>
          <w:tblCellMar>
            <w:left w:w="108" w:type="dxa"/>
            <w:right w:w="108" w:type="dxa"/>
          </w:tblCellMar>
        </w:tblPrEx>
        <w:tc>
          <w:tcPr>
            <w:tcW w:w="705" w:type="dxa"/>
            <w:vMerge/>
          </w:tcPr>
          <w:p w:rsidR="0007241B" w:rsidRPr="00A64F51" w:rsidRDefault="0007241B" w:rsidP="00CC5064">
            <w:pPr>
              <w:spacing w:line="264" w:lineRule="auto"/>
              <w:jc w:val="center"/>
              <w:rPr>
                <w:sz w:val="20"/>
              </w:rPr>
            </w:pPr>
          </w:p>
        </w:tc>
        <w:tc>
          <w:tcPr>
            <w:tcW w:w="1976" w:type="dxa"/>
            <w:shd w:val="clear" w:color="auto" w:fill="auto"/>
          </w:tcPr>
          <w:p w:rsidR="0007241B" w:rsidRPr="00A64F51" w:rsidRDefault="0007241B" w:rsidP="00CC5064">
            <w:pPr>
              <w:spacing w:line="264" w:lineRule="auto"/>
              <w:jc w:val="center"/>
              <w:rPr>
                <w:sz w:val="20"/>
              </w:rPr>
            </w:pPr>
            <w:r>
              <w:rPr>
                <w:sz w:val="20"/>
              </w:rPr>
              <w:t>Подписание</w:t>
            </w:r>
            <w:r w:rsidRPr="00A64F51">
              <w:rPr>
                <w:sz w:val="20"/>
              </w:rPr>
              <w:t xml:space="preserve">: </w:t>
            </w:r>
            <w:smartTag w:uri="urn:schemas-microsoft-com:office:smarttags" w:element="date">
              <w:smartTagPr>
                <w:attr w:name="Year" w:val="1999"/>
                <w:attr w:name="Day" w:val="15"/>
                <w:attr w:name="Month" w:val="2"/>
              </w:smartTagPr>
              <w:r w:rsidRPr="00A64F51">
                <w:rPr>
                  <w:sz w:val="20"/>
                </w:rPr>
                <w:t>15/2/1999</w:t>
              </w:r>
            </w:smartTag>
          </w:p>
        </w:tc>
        <w:tc>
          <w:tcPr>
            <w:tcW w:w="1976" w:type="dxa"/>
            <w:shd w:val="clear" w:color="auto" w:fill="auto"/>
          </w:tcPr>
          <w:p w:rsidR="0007241B" w:rsidRPr="00A64F51" w:rsidRDefault="0007241B" w:rsidP="00CC5064">
            <w:pPr>
              <w:spacing w:line="264" w:lineRule="auto"/>
              <w:jc w:val="center"/>
              <w:rPr>
                <w:sz w:val="20"/>
              </w:rPr>
            </w:pPr>
            <w:r>
              <w:rPr>
                <w:sz w:val="20"/>
              </w:rPr>
              <w:t>Ратификация или присоединение:</w:t>
            </w:r>
            <w:r w:rsidRPr="00A64F51">
              <w:rPr>
                <w:sz w:val="20"/>
              </w:rPr>
              <w:t xml:space="preserve"> </w:t>
            </w:r>
            <w:smartTag w:uri="urn:schemas-microsoft-com:office:smarttags" w:element="date">
              <w:smartTagPr>
                <w:attr w:name="Year" w:val="2003"/>
                <w:attr w:name="Day" w:val="17"/>
                <w:attr w:name="Month" w:val="9"/>
              </w:smartTagPr>
              <w:r w:rsidRPr="00A64F51">
                <w:rPr>
                  <w:sz w:val="20"/>
                </w:rPr>
                <w:t>17/9/2003</w:t>
              </w:r>
            </w:smartTag>
          </w:p>
        </w:tc>
        <w:tc>
          <w:tcPr>
            <w:tcW w:w="1977" w:type="dxa"/>
            <w:shd w:val="clear" w:color="auto" w:fill="auto"/>
          </w:tcPr>
          <w:p w:rsidR="0007241B" w:rsidRPr="00A64F51" w:rsidRDefault="0007241B" w:rsidP="00CC5064">
            <w:pPr>
              <w:spacing w:line="264" w:lineRule="auto"/>
              <w:jc w:val="center"/>
              <w:rPr>
                <w:sz w:val="20"/>
              </w:rPr>
            </w:pPr>
            <w:r>
              <w:rPr>
                <w:sz w:val="20"/>
              </w:rPr>
              <w:t>Вступление в силу:</w:t>
            </w:r>
            <w:r w:rsidRPr="00A64F51">
              <w:rPr>
                <w:sz w:val="20"/>
              </w:rPr>
              <w:t xml:space="preserve"> </w:t>
            </w:r>
            <w:smartTag w:uri="urn:schemas-microsoft-com:office:smarttags" w:element="date">
              <w:smartTagPr>
                <w:attr w:name="Year" w:val="2003"/>
                <w:attr w:name="Day" w:val="18"/>
                <w:attr w:name="Month" w:val="10"/>
              </w:smartTagPr>
              <w:r w:rsidRPr="00A64F51">
                <w:rPr>
                  <w:sz w:val="20"/>
                </w:rPr>
                <w:t>18/10/2003</w:t>
              </w:r>
            </w:smartTag>
          </w:p>
        </w:tc>
        <w:tc>
          <w:tcPr>
            <w:tcW w:w="1393" w:type="dxa"/>
            <w:gridSpan w:val="2"/>
            <w:vMerge/>
          </w:tcPr>
          <w:p w:rsidR="0007241B" w:rsidRPr="00A64F51" w:rsidRDefault="0007241B" w:rsidP="00CC5064">
            <w:pPr>
              <w:spacing w:line="264" w:lineRule="auto"/>
              <w:jc w:val="center"/>
              <w:rPr>
                <w:sz w:val="20"/>
              </w:rPr>
            </w:pPr>
          </w:p>
        </w:tc>
        <w:tc>
          <w:tcPr>
            <w:tcW w:w="1394" w:type="dxa"/>
            <w:vMerge/>
          </w:tcPr>
          <w:p w:rsidR="0007241B" w:rsidRPr="00A64F51" w:rsidRDefault="0007241B" w:rsidP="00CC5064">
            <w:pPr>
              <w:spacing w:line="264" w:lineRule="auto"/>
              <w:jc w:val="center"/>
              <w:rPr>
                <w:sz w:val="20"/>
              </w:rPr>
            </w:pPr>
          </w:p>
        </w:tc>
      </w:tr>
      <w:tr w:rsidR="0007241B" w:rsidRPr="00A64F51" w:rsidTr="0007241B">
        <w:tblPrEx>
          <w:tblCellMar>
            <w:left w:w="108" w:type="dxa"/>
            <w:right w:w="108" w:type="dxa"/>
          </w:tblCellMar>
        </w:tblPrEx>
        <w:tc>
          <w:tcPr>
            <w:tcW w:w="705" w:type="dxa"/>
            <w:vMerge w:val="restart"/>
          </w:tcPr>
          <w:p w:rsidR="0007241B" w:rsidRPr="00A64F51" w:rsidRDefault="0007241B" w:rsidP="00CC5064">
            <w:pPr>
              <w:spacing w:line="264" w:lineRule="auto"/>
              <w:jc w:val="center"/>
              <w:rPr>
                <w:sz w:val="20"/>
              </w:rPr>
            </w:pPr>
            <w:r w:rsidRPr="00A64F51">
              <w:rPr>
                <w:sz w:val="20"/>
              </w:rPr>
              <w:t>164</w:t>
            </w:r>
          </w:p>
        </w:tc>
        <w:tc>
          <w:tcPr>
            <w:tcW w:w="5929" w:type="dxa"/>
            <w:gridSpan w:val="3"/>
            <w:shd w:val="clear" w:color="auto" w:fill="auto"/>
          </w:tcPr>
          <w:p w:rsidR="0007241B" w:rsidRPr="00E53719" w:rsidRDefault="0007241B" w:rsidP="00CC5064">
            <w:pPr>
              <w:spacing w:line="264" w:lineRule="auto"/>
              <w:rPr>
                <w:sz w:val="20"/>
              </w:rPr>
            </w:pPr>
            <w:r w:rsidRPr="00E53719">
              <w:rPr>
                <w:bCs/>
                <w:color w:val="000000"/>
                <w:sz w:val="20"/>
              </w:rPr>
              <w:t xml:space="preserve">Конвенция о защите прав и достоинства человека в связи с применением достижений биологии и медицины: </w:t>
            </w:r>
            <w:r>
              <w:rPr>
                <w:bCs/>
                <w:color w:val="000000"/>
                <w:sz w:val="20"/>
              </w:rPr>
              <w:t xml:space="preserve"> </w:t>
            </w:r>
            <w:r w:rsidRPr="00E53719">
              <w:rPr>
                <w:bCs/>
                <w:color w:val="000000"/>
                <w:sz w:val="20"/>
              </w:rPr>
              <w:t>Конвенция о правах человека и биомедицине</w:t>
            </w:r>
          </w:p>
        </w:tc>
        <w:tc>
          <w:tcPr>
            <w:tcW w:w="1393" w:type="dxa"/>
            <w:gridSpan w:val="2"/>
            <w:vMerge w:val="restart"/>
          </w:tcPr>
          <w:p w:rsidR="0007241B" w:rsidRPr="00A64F51" w:rsidRDefault="0007241B" w:rsidP="00CC5064">
            <w:pPr>
              <w:spacing w:line="264" w:lineRule="auto"/>
              <w:jc w:val="center"/>
              <w:rPr>
                <w:sz w:val="20"/>
              </w:rPr>
            </w:pPr>
            <w:smartTag w:uri="urn:schemas-microsoft-com:office:smarttags" w:element="date">
              <w:smartTagPr>
                <w:attr w:name="Year" w:val="1997"/>
                <w:attr w:name="Day" w:val="4"/>
                <w:attr w:name="Month" w:val="4"/>
              </w:smartTagPr>
              <w:r w:rsidRPr="00A64F51">
                <w:rPr>
                  <w:sz w:val="20"/>
                </w:rPr>
                <w:t>4/4/1997</w:t>
              </w:r>
            </w:smartTag>
          </w:p>
        </w:tc>
        <w:tc>
          <w:tcPr>
            <w:tcW w:w="1394" w:type="dxa"/>
            <w:vMerge w:val="restart"/>
          </w:tcPr>
          <w:p w:rsidR="0007241B" w:rsidRPr="00A64F51" w:rsidRDefault="0007241B" w:rsidP="00CC5064">
            <w:pPr>
              <w:spacing w:line="264" w:lineRule="auto"/>
              <w:jc w:val="center"/>
              <w:rPr>
                <w:sz w:val="20"/>
              </w:rPr>
            </w:pPr>
            <w:smartTag w:uri="urn:schemas-microsoft-com:office:smarttags" w:element="date">
              <w:smartTagPr>
                <w:attr w:name="Year" w:val="1999"/>
                <w:attr w:name="Day" w:val="1"/>
                <w:attr w:name="Month" w:val="12"/>
              </w:smartTagPr>
              <w:r w:rsidRPr="00A64F51">
                <w:rPr>
                  <w:sz w:val="20"/>
                </w:rPr>
                <w:t>1/12/1999</w:t>
              </w:r>
            </w:smartTag>
          </w:p>
        </w:tc>
      </w:tr>
      <w:tr w:rsidR="0007241B" w:rsidRPr="00A64F51" w:rsidTr="0007241B">
        <w:tblPrEx>
          <w:tblCellMar>
            <w:left w:w="108" w:type="dxa"/>
            <w:right w:w="108" w:type="dxa"/>
          </w:tblCellMar>
        </w:tblPrEx>
        <w:tc>
          <w:tcPr>
            <w:tcW w:w="705" w:type="dxa"/>
            <w:vMerge/>
          </w:tcPr>
          <w:p w:rsidR="0007241B" w:rsidRPr="00A64F51" w:rsidRDefault="0007241B" w:rsidP="00CC5064">
            <w:pPr>
              <w:spacing w:line="264" w:lineRule="auto"/>
              <w:jc w:val="center"/>
              <w:rPr>
                <w:sz w:val="20"/>
              </w:rPr>
            </w:pPr>
          </w:p>
        </w:tc>
        <w:tc>
          <w:tcPr>
            <w:tcW w:w="1976" w:type="dxa"/>
            <w:shd w:val="clear" w:color="auto" w:fill="auto"/>
          </w:tcPr>
          <w:p w:rsidR="0007241B" w:rsidRPr="00A64F51" w:rsidRDefault="0007241B" w:rsidP="00CC5064">
            <w:pPr>
              <w:spacing w:line="264" w:lineRule="auto"/>
              <w:jc w:val="center"/>
              <w:rPr>
                <w:sz w:val="20"/>
              </w:rPr>
            </w:pPr>
            <w:r>
              <w:rPr>
                <w:sz w:val="20"/>
              </w:rPr>
              <w:t>Подписание</w:t>
            </w:r>
            <w:r w:rsidRPr="00A64F51">
              <w:rPr>
                <w:sz w:val="20"/>
              </w:rPr>
              <w:t xml:space="preserve">: </w:t>
            </w:r>
            <w:smartTag w:uri="urn:schemas-microsoft-com:office:smarttags" w:element="date">
              <w:smartTagPr>
                <w:attr w:name="Year" w:val="1997"/>
                <w:attr w:name="Day" w:val="4"/>
                <w:attr w:name="Month" w:val="4"/>
              </w:smartTagPr>
              <w:r w:rsidRPr="00A64F51">
                <w:rPr>
                  <w:sz w:val="20"/>
                </w:rPr>
                <w:t>4/4/1997</w:t>
              </w:r>
            </w:smartTag>
          </w:p>
        </w:tc>
        <w:tc>
          <w:tcPr>
            <w:tcW w:w="1976" w:type="dxa"/>
            <w:shd w:val="clear" w:color="auto" w:fill="auto"/>
          </w:tcPr>
          <w:p w:rsidR="0007241B" w:rsidRPr="00A64F51" w:rsidRDefault="0007241B" w:rsidP="00CC5064">
            <w:pPr>
              <w:spacing w:line="264" w:lineRule="auto"/>
              <w:jc w:val="center"/>
              <w:rPr>
                <w:sz w:val="20"/>
              </w:rPr>
            </w:pPr>
            <w:r>
              <w:rPr>
                <w:sz w:val="20"/>
              </w:rPr>
              <w:t>Ратификация или присоединение:</w:t>
            </w:r>
            <w:r w:rsidRPr="00A64F51">
              <w:rPr>
                <w:sz w:val="20"/>
              </w:rPr>
              <w:t xml:space="preserve"> </w:t>
            </w:r>
            <w:smartTag w:uri="urn:schemas-microsoft-com:office:smarttags" w:element="date">
              <w:smartTagPr>
                <w:attr w:name="Year" w:val="2004"/>
                <w:attr w:name="Day" w:val="2"/>
                <w:attr w:name="Month" w:val="7"/>
              </w:smartTagPr>
              <w:r w:rsidRPr="00A64F51">
                <w:rPr>
                  <w:sz w:val="20"/>
                </w:rPr>
                <w:t>2/7/2004</w:t>
              </w:r>
            </w:smartTag>
          </w:p>
        </w:tc>
        <w:tc>
          <w:tcPr>
            <w:tcW w:w="1977" w:type="dxa"/>
            <w:shd w:val="clear" w:color="auto" w:fill="auto"/>
          </w:tcPr>
          <w:p w:rsidR="0007241B" w:rsidRPr="00A64F51" w:rsidRDefault="0007241B" w:rsidP="00CC5064">
            <w:pPr>
              <w:spacing w:line="264" w:lineRule="auto"/>
              <w:jc w:val="center"/>
              <w:rPr>
                <w:sz w:val="20"/>
              </w:rPr>
            </w:pPr>
            <w:r>
              <w:rPr>
                <w:sz w:val="20"/>
              </w:rPr>
              <w:t>Вступление в силу:</w:t>
            </w:r>
            <w:r w:rsidRPr="00A64F51">
              <w:rPr>
                <w:sz w:val="20"/>
              </w:rPr>
              <w:t xml:space="preserve"> </w:t>
            </w:r>
            <w:smartTag w:uri="urn:schemas-microsoft-com:office:smarttags" w:element="date">
              <w:smartTagPr>
                <w:attr w:name="Year" w:val="2004"/>
                <w:attr w:name="Day" w:val="1"/>
                <w:attr w:name="Month" w:val="11"/>
              </w:smartTagPr>
              <w:r w:rsidRPr="00A64F51">
                <w:rPr>
                  <w:sz w:val="20"/>
                </w:rPr>
                <w:t>1/11/2004</w:t>
              </w:r>
            </w:smartTag>
          </w:p>
        </w:tc>
        <w:tc>
          <w:tcPr>
            <w:tcW w:w="1393" w:type="dxa"/>
            <w:gridSpan w:val="2"/>
            <w:vMerge/>
          </w:tcPr>
          <w:p w:rsidR="0007241B" w:rsidRPr="00A64F51" w:rsidRDefault="0007241B" w:rsidP="00CC5064">
            <w:pPr>
              <w:spacing w:line="264" w:lineRule="auto"/>
              <w:jc w:val="center"/>
              <w:rPr>
                <w:sz w:val="20"/>
              </w:rPr>
            </w:pPr>
          </w:p>
        </w:tc>
        <w:tc>
          <w:tcPr>
            <w:tcW w:w="1394" w:type="dxa"/>
            <w:vMerge/>
          </w:tcPr>
          <w:p w:rsidR="0007241B" w:rsidRPr="00A64F51" w:rsidRDefault="0007241B" w:rsidP="00CC5064">
            <w:pPr>
              <w:spacing w:line="264" w:lineRule="auto"/>
              <w:jc w:val="center"/>
              <w:rPr>
                <w:sz w:val="20"/>
              </w:rPr>
            </w:pPr>
          </w:p>
        </w:tc>
      </w:tr>
      <w:tr w:rsidR="0007241B" w:rsidRPr="00A64F51" w:rsidTr="0007241B">
        <w:tblPrEx>
          <w:tblCellMar>
            <w:left w:w="108" w:type="dxa"/>
            <w:right w:w="108" w:type="dxa"/>
          </w:tblCellMar>
        </w:tblPrEx>
        <w:tc>
          <w:tcPr>
            <w:tcW w:w="705" w:type="dxa"/>
            <w:vMerge w:val="restart"/>
          </w:tcPr>
          <w:p w:rsidR="0007241B" w:rsidRPr="00A64F51" w:rsidRDefault="0007241B" w:rsidP="00CC5064">
            <w:pPr>
              <w:spacing w:line="264" w:lineRule="auto"/>
              <w:jc w:val="center"/>
              <w:rPr>
                <w:sz w:val="20"/>
              </w:rPr>
            </w:pPr>
            <w:r w:rsidRPr="00A64F51">
              <w:rPr>
                <w:sz w:val="20"/>
              </w:rPr>
              <w:t>165</w:t>
            </w:r>
          </w:p>
        </w:tc>
        <w:tc>
          <w:tcPr>
            <w:tcW w:w="5929" w:type="dxa"/>
            <w:gridSpan w:val="3"/>
            <w:shd w:val="clear" w:color="auto" w:fill="auto"/>
          </w:tcPr>
          <w:p w:rsidR="0007241B" w:rsidRPr="00E53719" w:rsidRDefault="0007241B" w:rsidP="00CC5064">
            <w:pPr>
              <w:spacing w:line="264" w:lineRule="auto"/>
              <w:rPr>
                <w:sz w:val="20"/>
              </w:rPr>
            </w:pPr>
            <w:r w:rsidRPr="00E53719">
              <w:rPr>
                <w:bCs/>
                <w:color w:val="000000"/>
                <w:sz w:val="20"/>
              </w:rPr>
              <w:t>Конвенция о признании квалификаций, относящиxся к высшему образованию в Европейском регионе</w:t>
            </w:r>
          </w:p>
        </w:tc>
        <w:tc>
          <w:tcPr>
            <w:tcW w:w="1393" w:type="dxa"/>
            <w:gridSpan w:val="2"/>
            <w:vMerge w:val="restart"/>
          </w:tcPr>
          <w:p w:rsidR="0007241B" w:rsidRPr="00A64F51" w:rsidRDefault="0007241B" w:rsidP="00CC5064">
            <w:pPr>
              <w:spacing w:line="264" w:lineRule="auto"/>
              <w:jc w:val="center"/>
              <w:rPr>
                <w:sz w:val="20"/>
              </w:rPr>
            </w:pPr>
            <w:r w:rsidRPr="00A64F51">
              <w:rPr>
                <w:sz w:val="20"/>
              </w:rPr>
              <w:t>11/4/1997</w:t>
            </w:r>
          </w:p>
        </w:tc>
        <w:tc>
          <w:tcPr>
            <w:tcW w:w="1394" w:type="dxa"/>
            <w:vMerge w:val="restart"/>
          </w:tcPr>
          <w:p w:rsidR="0007241B" w:rsidRPr="00A64F51" w:rsidRDefault="0007241B" w:rsidP="00CC5064">
            <w:pPr>
              <w:spacing w:line="264" w:lineRule="auto"/>
              <w:jc w:val="center"/>
              <w:rPr>
                <w:sz w:val="20"/>
              </w:rPr>
            </w:pPr>
            <w:r w:rsidRPr="00A64F51">
              <w:rPr>
                <w:sz w:val="20"/>
              </w:rPr>
              <w:t>1/2/1999</w:t>
            </w:r>
          </w:p>
        </w:tc>
      </w:tr>
      <w:tr w:rsidR="0007241B" w:rsidRPr="00A64F51" w:rsidTr="0007241B">
        <w:tblPrEx>
          <w:tblCellMar>
            <w:left w:w="108" w:type="dxa"/>
            <w:right w:w="108" w:type="dxa"/>
          </w:tblCellMar>
        </w:tblPrEx>
        <w:tc>
          <w:tcPr>
            <w:tcW w:w="705" w:type="dxa"/>
            <w:vMerge/>
          </w:tcPr>
          <w:p w:rsidR="0007241B" w:rsidRPr="00A64F51" w:rsidRDefault="0007241B" w:rsidP="00CC5064">
            <w:pPr>
              <w:spacing w:line="264" w:lineRule="auto"/>
              <w:jc w:val="center"/>
              <w:rPr>
                <w:sz w:val="20"/>
              </w:rPr>
            </w:pPr>
          </w:p>
        </w:tc>
        <w:tc>
          <w:tcPr>
            <w:tcW w:w="1976" w:type="dxa"/>
            <w:shd w:val="clear" w:color="auto" w:fill="auto"/>
          </w:tcPr>
          <w:p w:rsidR="0007241B" w:rsidRPr="00A64F51" w:rsidRDefault="0007241B" w:rsidP="00CC5064">
            <w:pPr>
              <w:spacing w:line="264" w:lineRule="auto"/>
              <w:jc w:val="center"/>
              <w:rPr>
                <w:sz w:val="20"/>
              </w:rPr>
            </w:pPr>
            <w:r>
              <w:rPr>
                <w:sz w:val="20"/>
              </w:rPr>
              <w:t>Подписание</w:t>
            </w:r>
            <w:r w:rsidRPr="00A64F51">
              <w:rPr>
                <w:sz w:val="20"/>
              </w:rPr>
              <w:t xml:space="preserve">: </w:t>
            </w:r>
            <w:smartTag w:uri="urn:schemas-microsoft-com:office:smarttags" w:element="date">
              <w:smartTagPr>
                <w:attr w:name="Year" w:val="2004"/>
                <w:attr w:name="Day" w:val="1"/>
                <w:attr w:name="Month" w:val="12"/>
              </w:smartTagPr>
              <w:r w:rsidRPr="00A64F51">
                <w:rPr>
                  <w:sz w:val="20"/>
                </w:rPr>
                <w:t>1/12/2004</w:t>
              </w:r>
            </w:smartTag>
          </w:p>
        </w:tc>
        <w:tc>
          <w:tcPr>
            <w:tcW w:w="1976" w:type="dxa"/>
            <w:shd w:val="clear" w:color="auto" w:fill="auto"/>
          </w:tcPr>
          <w:p w:rsidR="0007241B" w:rsidRPr="00A64F51" w:rsidRDefault="0007241B" w:rsidP="00CC5064">
            <w:pPr>
              <w:spacing w:line="264" w:lineRule="auto"/>
              <w:jc w:val="center"/>
              <w:rPr>
                <w:sz w:val="20"/>
              </w:rPr>
            </w:pPr>
            <w:r>
              <w:rPr>
                <w:sz w:val="20"/>
              </w:rPr>
              <w:t>Ратификация или присоединение:</w:t>
            </w:r>
            <w:r w:rsidRPr="00A64F51">
              <w:rPr>
                <w:sz w:val="20"/>
              </w:rPr>
              <w:t xml:space="preserve"> </w:t>
            </w:r>
            <w:smartTag w:uri="urn:schemas-microsoft-com:office:smarttags" w:element="date">
              <w:smartTagPr>
                <w:attr w:name="Year" w:val="2007"/>
                <w:attr w:name="Day" w:val="8"/>
                <w:attr w:name="Month" w:val="1"/>
              </w:smartTagPr>
              <w:r w:rsidRPr="00A64F51">
                <w:rPr>
                  <w:sz w:val="20"/>
                </w:rPr>
                <w:t>8/1/2007</w:t>
              </w:r>
            </w:smartTag>
          </w:p>
        </w:tc>
        <w:tc>
          <w:tcPr>
            <w:tcW w:w="1977" w:type="dxa"/>
            <w:shd w:val="clear" w:color="auto" w:fill="auto"/>
          </w:tcPr>
          <w:p w:rsidR="0007241B" w:rsidRPr="00A64F51" w:rsidRDefault="0007241B" w:rsidP="00CC5064">
            <w:pPr>
              <w:spacing w:line="264" w:lineRule="auto"/>
              <w:jc w:val="center"/>
              <w:rPr>
                <w:sz w:val="20"/>
              </w:rPr>
            </w:pPr>
            <w:r w:rsidRPr="00A64F51">
              <w:rPr>
                <w:sz w:val="20"/>
              </w:rPr>
              <w:t>Entry into force: 1/3/2007</w:t>
            </w:r>
          </w:p>
        </w:tc>
        <w:tc>
          <w:tcPr>
            <w:tcW w:w="1393" w:type="dxa"/>
            <w:gridSpan w:val="2"/>
            <w:vMerge/>
          </w:tcPr>
          <w:p w:rsidR="0007241B" w:rsidRPr="00A64F51" w:rsidRDefault="0007241B" w:rsidP="00CC5064">
            <w:pPr>
              <w:spacing w:line="264" w:lineRule="auto"/>
              <w:jc w:val="center"/>
              <w:rPr>
                <w:sz w:val="20"/>
              </w:rPr>
            </w:pPr>
          </w:p>
        </w:tc>
        <w:tc>
          <w:tcPr>
            <w:tcW w:w="1394" w:type="dxa"/>
            <w:vMerge/>
          </w:tcPr>
          <w:p w:rsidR="0007241B" w:rsidRPr="00A64F51" w:rsidRDefault="0007241B" w:rsidP="00CC5064">
            <w:pPr>
              <w:spacing w:line="264" w:lineRule="auto"/>
              <w:jc w:val="center"/>
              <w:rPr>
                <w:sz w:val="20"/>
              </w:rPr>
            </w:pPr>
          </w:p>
        </w:tc>
      </w:tr>
      <w:tr w:rsidR="0007241B" w:rsidRPr="00A64F51" w:rsidTr="0007241B">
        <w:tblPrEx>
          <w:tblCellMar>
            <w:left w:w="108" w:type="dxa"/>
            <w:right w:w="108" w:type="dxa"/>
          </w:tblCellMar>
        </w:tblPrEx>
        <w:tc>
          <w:tcPr>
            <w:tcW w:w="705" w:type="dxa"/>
            <w:vMerge w:val="restart"/>
          </w:tcPr>
          <w:p w:rsidR="0007241B" w:rsidRPr="00A64F51" w:rsidRDefault="0007241B" w:rsidP="00CC5064">
            <w:pPr>
              <w:spacing w:line="264" w:lineRule="auto"/>
              <w:jc w:val="center"/>
              <w:rPr>
                <w:sz w:val="20"/>
              </w:rPr>
            </w:pPr>
            <w:r w:rsidRPr="00A64F51">
              <w:rPr>
                <w:sz w:val="20"/>
              </w:rPr>
              <w:t>171</w:t>
            </w:r>
          </w:p>
        </w:tc>
        <w:tc>
          <w:tcPr>
            <w:tcW w:w="5929" w:type="dxa"/>
            <w:gridSpan w:val="3"/>
            <w:shd w:val="clear" w:color="auto" w:fill="auto"/>
          </w:tcPr>
          <w:p w:rsidR="0007241B" w:rsidRPr="00DE567D" w:rsidRDefault="0007241B" w:rsidP="00CC5064">
            <w:pPr>
              <w:spacing w:line="264" w:lineRule="auto"/>
              <w:rPr>
                <w:sz w:val="20"/>
              </w:rPr>
            </w:pPr>
            <w:r w:rsidRPr="00DE567D">
              <w:rPr>
                <w:bCs/>
                <w:color w:val="000000"/>
                <w:sz w:val="20"/>
              </w:rPr>
              <w:t>Протокол в дополнение Европейской Конвенции о трансграничном телевидении</w:t>
            </w:r>
          </w:p>
        </w:tc>
        <w:tc>
          <w:tcPr>
            <w:tcW w:w="1393" w:type="dxa"/>
            <w:gridSpan w:val="2"/>
            <w:vMerge w:val="restart"/>
          </w:tcPr>
          <w:p w:rsidR="0007241B" w:rsidRPr="00A64F51" w:rsidRDefault="0007241B" w:rsidP="00CC5064">
            <w:pPr>
              <w:spacing w:line="264" w:lineRule="auto"/>
              <w:jc w:val="center"/>
              <w:rPr>
                <w:sz w:val="20"/>
              </w:rPr>
            </w:pPr>
            <w:smartTag w:uri="urn:schemas-microsoft-com:office:smarttags" w:element="date">
              <w:smartTagPr>
                <w:attr w:name="Year" w:val="1998"/>
                <w:attr w:name="Day" w:val="1"/>
                <w:attr w:name="Month" w:val="10"/>
              </w:smartTagPr>
              <w:r w:rsidRPr="00A64F51">
                <w:rPr>
                  <w:sz w:val="20"/>
                </w:rPr>
                <w:t>1/10/1998</w:t>
              </w:r>
            </w:smartTag>
          </w:p>
        </w:tc>
        <w:tc>
          <w:tcPr>
            <w:tcW w:w="1394" w:type="dxa"/>
            <w:vMerge w:val="restart"/>
          </w:tcPr>
          <w:p w:rsidR="0007241B" w:rsidRPr="00A64F51" w:rsidRDefault="0007241B" w:rsidP="00CC5064">
            <w:pPr>
              <w:spacing w:line="264" w:lineRule="auto"/>
              <w:jc w:val="center"/>
              <w:rPr>
                <w:sz w:val="20"/>
              </w:rPr>
            </w:pPr>
            <w:r w:rsidRPr="00A64F51">
              <w:rPr>
                <w:sz w:val="20"/>
              </w:rPr>
              <w:t>1/3/2002</w:t>
            </w:r>
          </w:p>
        </w:tc>
      </w:tr>
      <w:tr w:rsidR="0007241B" w:rsidRPr="00A64F51" w:rsidTr="0007241B">
        <w:tblPrEx>
          <w:tblCellMar>
            <w:left w:w="108" w:type="dxa"/>
            <w:right w:w="108" w:type="dxa"/>
          </w:tblCellMar>
        </w:tblPrEx>
        <w:tc>
          <w:tcPr>
            <w:tcW w:w="705" w:type="dxa"/>
            <w:vMerge/>
          </w:tcPr>
          <w:p w:rsidR="0007241B" w:rsidRPr="00A64F51" w:rsidRDefault="0007241B" w:rsidP="00CC5064">
            <w:pPr>
              <w:spacing w:line="264" w:lineRule="auto"/>
              <w:jc w:val="center"/>
              <w:rPr>
                <w:sz w:val="20"/>
              </w:rPr>
            </w:pPr>
          </w:p>
        </w:tc>
        <w:tc>
          <w:tcPr>
            <w:tcW w:w="1976" w:type="dxa"/>
            <w:shd w:val="clear" w:color="auto" w:fill="auto"/>
          </w:tcPr>
          <w:p w:rsidR="0007241B" w:rsidRPr="00A64F51" w:rsidRDefault="0007241B" w:rsidP="00CC5064">
            <w:pPr>
              <w:spacing w:line="264" w:lineRule="auto"/>
              <w:jc w:val="center"/>
              <w:rPr>
                <w:sz w:val="20"/>
              </w:rPr>
            </w:pPr>
          </w:p>
        </w:tc>
        <w:tc>
          <w:tcPr>
            <w:tcW w:w="1976" w:type="dxa"/>
            <w:shd w:val="clear" w:color="auto" w:fill="auto"/>
          </w:tcPr>
          <w:p w:rsidR="0007241B" w:rsidRPr="00A64F51" w:rsidRDefault="0007241B" w:rsidP="00CC5064">
            <w:pPr>
              <w:spacing w:line="264" w:lineRule="auto"/>
              <w:jc w:val="center"/>
              <w:rPr>
                <w:sz w:val="20"/>
              </w:rPr>
            </w:pPr>
            <w:r>
              <w:rPr>
                <w:sz w:val="20"/>
              </w:rPr>
              <w:t>Ратификация или присоединение:</w:t>
            </w:r>
            <w:r w:rsidRPr="00A64F51">
              <w:rPr>
                <w:sz w:val="20"/>
              </w:rPr>
              <w:t xml:space="preserve"> </w:t>
            </w:r>
            <w:smartTag w:uri="urn:schemas-microsoft-com:office:smarttags" w:element="date">
              <w:smartTagPr>
                <w:attr w:name="Year" w:val="2000"/>
                <w:attr w:name="Day" w:val="1"/>
                <w:attr w:name="Month" w:val="10"/>
              </w:smartTagPr>
              <w:r w:rsidRPr="00A64F51">
                <w:rPr>
                  <w:sz w:val="20"/>
                </w:rPr>
                <w:t>1/10/2000</w:t>
              </w:r>
            </w:smartTag>
          </w:p>
        </w:tc>
        <w:tc>
          <w:tcPr>
            <w:tcW w:w="1977" w:type="dxa"/>
            <w:shd w:val="clear" w:color="auto" w:fill="auto"/>
          </w:tcPr>
          <w:p w:rsidR="0007241B" w:rsidRPr="00A64F51" w:rsidRDefault="0007241B" w:rsidP="00CC5064">
            <w:pPr>
              <w:spacing w:line="264" w:lineRule="auto"/>
              <w:jc w:val="center"/>
              <w:rPr>
                <w:sz w:val="20"/>
              </w:rPr>
            </w:pPr>
            <w:r>
              <w:rPr>
                <w:sz w:val="20"/>
              </w:rPr>
              <w:t>Вступление в силу:</w:t>
            </w:r>
            <w:r w:rsidRPr="00A64F51">
              <w:rPr>
                <w:sz w:val="20"/>
              </w:rPr>
              <w:t xml:space="preserve"> </w:t>
            </w:r>
            <w:smartTag w:uri="urn:schemas-microsoft-com:office:smarttags" w:element="date">
              <w:smartTagPr>
                <w:attr w:name="Year" w:val="2002"/>
                <w:attr w:name="Day" w:val="1"/>
                <w:attr w:name="Month" w:val="3"/>
              </w:smartTagPr>
              <w:r w:rsidRPr="00A64F51">
                <w:rPr>
                  <w:sz w:val="20"/>
                </w:rPr>
                <w:t>1/3/2002</w:t>
              </w:r>
            </w:smartTag>
          </w:p>
        </w:tc>
        <w:tc>
          <w:tcPr>
            <w:tcW w:w="1393" w:type="dxa"/>
            <w:gridSpan w:val="2"/>
            <w:vMerge/>
          </w:tcPr>
          <w:p w:rsidR="0007241B" w:rsidRPr="00A64F51" w:rsidRDefault="0007241B" w:rsidP="00CC5064">
            <w:pPr>
              <w:spacing w:line="264" w:lineRule="auto"/>
              <w:jc w:val="center"/>
              <w:rPr>
                <w:sz w:val="20"/>
              </w:rPr>
            </w:pPr>
          </w:p>
        </w:tc>
        <w:tc>
          <w:tcPr>
            <w:tcW w:w="1394" w:type="dxa"/>
            <w:vMerge/>
          </w:tcPr>
          <w:p w:rsidR="0007241B" w:rsidRPr="00A64F51" w:rsidRDefault="0007241B" w:rsidP="00CC5064">
            <w:pPr>
              <w:spacing w:line="264" w:lineRule="auto"/>
              <w:jc w:val="center"/>
              <w:rPr>
                <w:sz w:val="20"/>
              </w:rPr>
            </w:pPr>
          </w:p>
        </w:tc>
      </w:tr>
      <w:tr w:rsidR="0007241B" w:rsidRPr="00A64F51" w:rsidTr="0007241B">
        <w:tblPrEx>
          <w:tblCellMar>
            <w:left w:w="108" w:type="dxa"/>
            <w:right w:w="108" w:type="dxa"/>
          </w:tblCellMar>
        </w:tblPrEx>
        <w:tc>
          <w:tcPr>
            <w:tcW w:w="705" w:type="dxa"/>
            <w:vMerge w:val="restart"/>
          </w:tcPr>
          <w:p w:rsidR="0007241B" w:rsidRPr="00A64F51" w:rsidRDefault="0007241B" w:rsidP="00CC5064">
            <w:pPr>
              <w:spacing w:line="264" w:lineRule="auto"/>
              <w:jc w:val="center"/>
              <w:rPr>
                <w:sz w:val="20"/>
              </w:rPr>
            </w:pPr>
            <w:r w:rsidRPr="00A64F51">
              <w:rPr>
                <w:sz w:val="20"/>
              </w:rPr>
              <w:t>173</w:t>
            </w:r>
          </w:p>
        </w:tc>
        <w:tc>
          <w:tcPr>
            <w:tcW w:w="5929" w:type="dxa"/>
            <w:gridSpan w:val="3"/>
            <w:shd w:val="clear" w:color="auto" w:fill="auto"/>
          </w:tcPr>
          <w:p w:rsidR="0007241B" w:rsidRPr="00DE567D" w:rsidRDefault="0007241B" w:rsidP="00CC5064">
            <w:pPr>
              <w:spacing w:line="264" w:lineRule="auto"/>
              <w:rPr>
                <w:sz w:val="20"/>
              </w:rPr>
            </w:pPr>
            <w:r w:rsidRPr="00DE567D">
              <w:rPr>
                <w:bCs/>
                <w:color w:val="000000"/>
                <w:sz w:val="20"/>
              </w:rPr>
              <w:t>Конвенции об уголовной ответственности за коррупцию</w:t>
            </w:r>
          </w:p>
        </w:tc>
        <w:tc>
          <w:tcPr>
            <w:tcW w:w="1393" w:type="dxa"/>
            <w:gridSpan w:val="2"/>
            <w:vMerge w:val="restart"/>
          </w:tcPr>
          <w:p w:rsidR="0007241B" w:rsidRPr="00A64F51" w:rsidRDefault="0007241B" w:rsidP="00CC5064">
            <w:pPr>
              <w:spacing w:line="264" w:lineRule="auto"/>
              <w:jc w:val="center"/>
              <w:rPr>
                <w:sz w:val="20"/>
              </w:rPr>
            </w:pPr>
            <w:smartTag w:uri="urn:schemas-microsoft-com:office:smarttags" w:element="date">
              <w:smartTagPr>
                <w:attr w:name="Year" w:val="1999"/>
                <w:attr w:name="Day" w:val="27"/>
                <w:attr w:name="Month" w:val="1"/>
              </w:smartTagPr>
              <w:r w:rsidRPr="00A64F51">
                <w:rPr>
                  <w:sz w:val="20"/>
                </w:rPr>
                <w:t>27/1/1999</w:t>
              </w:r>
            </w:smartTag>
          </w:p>
        </w:tc>
        <w:tc>
          <w:tcPr>
            <w:tcW w:w="1394" w:type="dxa"/>
            <w:vMerge w:val="restart"/>
          </w:tcPr>
          <w:p w:rsidR="0007241B" w:rsidRPr="00A64F51" w:rsidRDefault="0007241B" w:rsidP="00CC5064">
            <w:pPr>
              <w:spacing w:line="264" w:lineRule="auto"/>
              <w:jc w:val="center"/>
              <w:rPr>
                <w:sz w:val="20"/>
              </w:rPr>
            </w:pPr>
            <w:r w:rsidRPr="00A64F51">
              <w:rPr>
                <w:sz w:val="20"/>
              </w:rPr>
              <w:t>1/7/2002</w:t>
            </w:r>
          </w:p>
        </w:tc>
      </w:tr>
      <w:tr w:rsidR="0007241B" w:rsidRPr="00A64F51" w:rsidTr="0007241B">
        <w:tblPrEx>
          <w:tblCellMar>
            <w:left w:w="108" w:type="dxa"/>
            <w:right w:w="108" w:type="dxa"/>
          </w:tblCellMar>
        </w:tblPrEx>
        <w:tc>
          <w:tcPr>
            <w:tcW w:w="705" w:type="dxa"/>
            <w:vMerge/>
          </w:tcPr>
          <w:p w:rsidR="0007241B" w:rsidRPr="00A64F51" w:rsidRDefault="0007241B" w:rsidP="00CC5064">
            <w:pPr>
              <w:spacing w:line="264" w:lineRule="auto"/>
              <w:jc w:val="center"/>
              <w:rPr>
                <w:sz w:val="20"/>
              </w:rPr>
            </w:pPr>
          </w:p>
        </w:tc>
        <w:tc>
          <w:tcPr>
            <w:tcW w:w="1976" w:type="dxa"/>
            <w:shd w:val="clear" w:color="auto" w:fill="auto"/>
          </w:tcPr>
          <w:p w:rsidR="0007241B" w:rsidRPr="00A64F51" w:rsidRDefault="0007241B" w:rsidP="00CC5064">
            <w:pPr>
              <w:spacing w:line="264" w:lineRule="auto"/>
              <w:jc w:val="center"/>
              <w:rPr>
                <w:sz w:val="20"/>
              </w:rPr>
            </w:pPr>
            <w:r>
              <w:rPr>
                <w:sz w:val="20"/>
              </w:rPr>
              <w:t>Подписание</w:t>
            </w:r>
            <w:r w:rsidRPr="00A64F51">
              <w:rPr>
                <w:sz w:val="20"/>
              </w:rPr>
              <w:t xml:space="preserve">: </w:t>
            </w:r>
            <w:smartTag w:uri="urn:schemas-microsoft-com:office:smarttags" w:element="date">
              <w:smartTagPr>
                <w:attr w:name="Year" w:val="2001"/>
                <w:attr w:name="Day" w:val="27"/>
                <w:attr w:name="Month" w:val="9"/>
              </w:smartTagPr>
              <w:r w:rsidRPr="00A64F51">
                <w:rPr>
                  <w:sz w:val="20"/>
                </w:rPr>
                <w:t>27/9/2001</w:t>
              </w:r>
            </w:smartTag>
          </w:p>
        </w:tc>
        <w:tc>
          <w:tcPr>
            <w:tcW w:w="1976" w:type="dxa"/>
            <w:shd w:val="clear" w:color="auto" w:fill="auto"/>
          </w:tcPr>
          <w:p w:rsidR="0007241B" w:rsidRPr="00A64F51" w:rsidRDefault="0007241B" w:rsidP="00CC5064">
            <w:pPr>
              <w:spacing w:line="264" w:lineRule="auto"/>
              <w:jc w:val="center"/>
              <w:rPr>
                <w:sz w:val="20"/>
              </w:rPr>
            </w:pPr>
            <w:r>
              <w:rPr>
                <w:sz w:val="20"/>
              </w:rPr>
              <w:t>Ратификация или присоединение:</w:t>
            </w:r>
            <w:r w:rsidRPr="00A64F51">
              <w:rPr>
                <w:sz w:val="20"/>
              </w:rPr>
              <w:t xml:space="preserve"> </w:t>
            </w:r>
            <w:smartTag w:uri="urn:schemas-microsoft-com:office:smarttags" w:element="date">
              <w:smartTagPr>
                <w:attr w:name="Year" w:val="2004"/>
                <w:attr w:name="Day" w:val="29"/>
                <w:attr w:name="Month" w:val="3"/>
              </w:smartTagPr>
              <w:r w:rsidRPr="00A64F51">
                <w:rPr>
                  <w:sz w:val="20"/>
                </w:rPr>
                <w:t>29/3/2004</w:t>
              </w:r>
            </w:smartTag>
          </w:p>
        </w:tc>
        <w:tc>
          <w:tcPr>
            <w:tcW w:w="1977" w:type="dxa"/>
            <w:shd w:val="clear" w:color="auto" w:fill="auto"/>
          </w:tcPr>
          <w:p w:rsidR="0007241B" w:rsidRPr="00A64F51" w:rsidRDefault="0007241B" w:rsidP="00CC5064">
            <w:pPr>
              <w:spacing w:line="264" w:lineRule="auto"/>
              <w:jc w:val="center"/>
              <w:rPr>
                <w:sz w:val="20"/>
              </w:rPr>
            </w:pPr>
            <w:r>
              <w:rPr>
                <w:sz w:val="20"/>
              </w:rPr>
              <w:t>Вступление в силу:</w:t>
            </w:r>
            <w:r w:rsidRPr="00A64F51">
              <w:rPr>
                <w:sz w:val="20"/>
              </w:rPr>
              <w:t xml:space="preserve"> </w:t>
            </w:r>
            <w:smartTag w:uri="urn:schemas-microsoft-com:office:smarttags" w:element="date">
              <w:smartTagPr>
                <w:attr w:name="Year" w:val="2004"/>
                <w:attr w:name="Day" w:val="1"/>
                <w:attr w:name="Month" w:val="7"/>
              </w:smartTagPr>
              <w:r w:rsidRPr="00A64F51">
                <w:rPr>
                  <w:sz w:val="20"/>
                </w:rPr>
                <w:t>1/7/2004</w:t>
              </w:r>
            </w:smartTag>
          </w:p>
        </w:tc>
        <w:tc>
          <w:tcPr>
            <w:tcW w:w="1393" w:type="dxa"/>
            <w:gridSpan w:val="2"/>
            <w:vMerge/>
          </w:tcPr>
          <w:p w:rsidR="0007241B" w:rsidRPr="00A64F51" w:rsidRDefault="0007241B" w:rsidP="00CC5064">
            <w:pPr>
              <w:spacing w:line="264" w:lineRule="auto"/>
              <w:jc w:val="center"/>
              <w:rPr>
                <w:sz w:val="20"/>
              </w:rPr>
            </w:pPr>
          </w:p>
        </w:tc>
        <w:tc>
          <w:tcPr>
            <w:tcW w:w="1394" w:type="dxa"/>
            <w:vMerge/>
          </w:tcPr>
          <w:p w:rsidR="0007241B" w:rsidRPr="00A64F51" w:rsidRDefault="0007241B" w:rsidP="00CC5064">
            <w:pPr>
              <w:spacing w:line="264" w:lineRule="auto"/>
              <w:jc w:val="center"/>
              <w:rPr>
                <w:sz w:val="20"/>
              </w:rPr>
            </w:pPr>
          </w:p>
        </w:tc>
      </w:tr>
      <w:tr w:rsidR="0007241B" w:rsidRPr="00A64F51" w:rsidTr="0007241B">
        <w:tblPrEx>
          <w:tblCellMar>
            <w:left w:w="108" w:type="dxa"/>
            <w:right w:w="108" w:type="dxa"/>
          </w:tblCellMar>
        </w:tblPrEx>
        <w:tc>
          <w:tcPr>
            <w:tcW w:w="705" w:type="dxa"/>
            <w:vMerge w:val="restart"/>
          </w:tcPr>
          <w:p w:rsidR="0007241B" w:rsidRPr="00A64F51" w:rsidRDefault="0007241B" w:rsidP="00CC5064">
            <w:pPr>
              <w:spacing w:line="264" w:lineRule="auto"/>
              <w:rPr>
                <w:sz w:val="20"/>
              </w:rPr>
            </w:pPr>
            <w:r w:rsidRPr="00A64F51">
              <w:rPr>
                <w:sz w:val="20"/>
              </w:rPr>
              <w:t>174</w:t>
            </w:r>
          </w:p>
        </w:tc>
        <w:tc>
          <w:tcPr>
            <w:tcW w:w="5929" w:type="dxa"/>
            <w:gridSpan w:val="3"/>
            <w:shd w:val="clear" w:color="auto" w:fill="auto"/>
          </w:tcPr>
          <w:p w:rsidR="0007241B" w:rsidRPr="00430FA9" w:rsidRDefault="0007241B" w:rsidP="00CC5064">
            <w:pPr>
              <w:keepNext/>
              <w:spacing w:line="264" w:lineRule="auto"/>
              <w:rPr>
                <w:sz w:val="20"/>
              </w:rPr>
            </w:pPr>
            <w:r w:rsidRPr="00430FA9">
              <w:rPr>
                <w:bCs/>
                <w:color w:val="000000"/>
                <w:sz w:val="20"/>
              </w:rPr>
              <w:t>Конвенция о гражданско-правовой ответственности за коррупцию</w:t>
            </w:r>
          </w:p>
        </w:tc>
        <w:tc>
          <w:tcPr>
            <w:tcW w:w="1393" w:type="dxa"/>
            <w:gridSpan w:val="2"/>
            <w:vMerge w:val="restart"/>
          </w:tcPr>
          <w:p w:rsidR="0007241B" w:rsidRPr="00A64F51" w:rsidRDefault="0007241B" w:rsidP="00CC5064">
            <w:pPr>
              <w:spacing w:line="264" w:lineRule="auto"/>
              <w:jc w:val="center"/>
              <w:rPr>
                <w:sz w:val="20"/>
              </w:rPr>
            </w:pPr>
            <w:smartTag w:uri="urn:schemas-microsoft-com:office:smarttags" w:element="date">
              <w:smartTagPr>
                <w:attr w:name="Year" w:val="1999"/>
                <w:attr w:name="Day" w:val="4"/>
                <w:attr w:name="Month" w:val="11"/>
              </w:smartTagPr>
              <w:r w:rsidRPr="00A64F51">
                <w:rPr>
                  <w:sz w:val="20"/>
                </w:rPr>
                <w:t>4/11/1999</w:t>
              </w:r>
            </w:smartTag>
          </w:p>
        </w:tc>
        <w:tc>
          <w:tcPr>
            <w:tcW w:w="1394" w:type="dxa"/>
            <w:vMerge w:val="restart"/>
          </w:tcPr>
          <w:p w:rsidR="0007241B" w:rsidRPr="00A64F51" w:rsidRDefault="0007241B" w:rsidP="00CC5064">
            <w:pPr>
              <w:spacing w:line="264" w:lineRule="auto"/>
              <w:jc w:val="center"/>
              <w:rPr>
                <w:sz w:val="20"/>
              </w:rPr>
            </w:pPr>
            <w:r w:rsidRPr="00A64F51">
              <w:rPr>
                <w:sz w:val="20"/>
              </w:rPr>
              <w:t>1/11/2003</w:t>
            </w:r>
          </w:p>
        </w:tc>
      </w:tr>
      <w:tr w:rsidR="0007241B" w:rsidRPr="00A64F51" w:rsidTr="0007241B">
        <w:tblPrEx>
          <w:tblCellMar>
            <w:left w:w="108" w:type="dxa"/>
            <w:right w:w="108" w:type="dxa"/>
          </w:tblCellMar>
        </w:tblPrEx>
        <w:tc>
          <w:tcPr>
            <w:tcW w:w="705" w:type="dxa"/>
            <w:vMerge/>
          </w:tcPr>
          <w:p w:rsidR="0007241B" w:rsidRPr="00A64F51" w:rsidRDefault="0007241B" w:rsidP="00CC5064">
            <w:pPr>
              <w:keepNext/>
              <w:spacing w:line="264" w:lineRule="auto"/>
              <w:rPr>
                <w:sz w:val="20"/>
              </w:rPr>
            </w:pPr>
          </w:p>
        </w:tc>
        <w:tc>
          <w:tcPr>
            <w:tcW w:w="1976" w:type="dxa"/>
            <w:shd w:val="clear" w:color="auto" w:fill="auto"/>
          </w:tcPr>
          <w:p w:rsidR="0007241B" w:rsidRPr="00A64F51" w:rsidRDefault="0007241B" w:rsidP="00CC5064">
            <w:pPr>
              <w:keepNext/>
              <w:spacing w:line="264" w:lineRule="auto"/>
              <w:jc w:val="center"/>
              <w:rPr>
                <w:sz w:val="20"/>
              </w:rPr>
            </w:pPr>
            <w:r>
              <w:rPr>
                <w:sz w:val="20"/>
              </w:rPr>
              <w:t>Подписание</w:t>
            </w:r>
            <w:r w:rsidRPr="00A64F51">
              <w:rPr>
                <w:sz w:val="20"/>
              </w:rPr>
              <w:t xml:space="preserve">: </w:t>
            </w:r>
            <w:smartTag w:uri="urn:schemas-microsoft-com:office:smarttags" w:element="date">
              <w:smartTagPr>
                <w:attr w:name="Year" w:val="2001"/>
                <w:attr w:name="Day" w:val="27"/>
                <w:attr w:name="Month" w:val="9"/>
              </w:smartTagPr>
              <w:r w:rsidRPr="00A64F51">
                <w:rPr>
                  <w:sz w:val="20"/>
                </w:rPr>
                <w:t>27/9/2001</w:t>
              </w:r>
            </w:smartTag>
          </w:p>
        </w:tc>
        <w:tc>
          <w:tcPr>
            <w:tcW w:w="1976" w:type="dxa"/>
            <w:shd w:val="clear" w:color="auto" w:fill="auto"/>
          </w:tcPr>
          <w:p w:rsidR="0007241B" w:rsidRPr="00A64F51" w:rsidRDefault="0007241B" w:rsidP="00CC5064">
            <w:pPr>
              <w:keepNext/>
              <w:spacing w:line="264" w:lineRule="auto"/>
              <w:jc w:val="center"/>
              <w:rPr>
                <w:sz w:val="20"/>
              </w:rPr>
            </w:pPr>
            <w:r>
              <w:rPr>
                <w:sz w:val="20"/>
              </w:rPr>
              <w:t>Ратификация или присоединение:</w:t>
            </w:r>
            <w:r w:rsidRPr="00A64F51">
              <w:rPr>
                <w:sz w:val="20"/>
              </w:rPr>
              <w:t xml:space="preserve"> </w:t>
            </w:r>
            <w:smartTag w:uri="urn:schemas-microsoft-com:office:smarttags" w:element="date">
              <w:smartTagPr>
                <w:attr w:name="Year" w:val="2003"/>
                <w:attr w:name="Day" w:val="17"/>
                <w:attr w:name="Month" w:val="9"/>
              </w:smartTagPr>
              <w:r w:rsidRPr="00A64F51">
                <w:rPr>
                  <w:sz w:val="20"/>
                </w:rPr>
                <w:t>17/9/2003</w:t>
              </w:r>
            </w:smartTag>
          </w:p>
        </w:tc>
        <w:tc>
          <w:tcPr>
            <w:tcW w:w="1977" w:type="dxa"/>
            <w:shd w:val="clear" w:color="auto" w:fill="auto"/>
          </w:tcPr>
          <w:p w:rsidR="0007241B" w:rsidRPr="00A64F51" w:rsidRDefault="0007241B" w:rsidP="00CC5064">
            <w:pPr>
              <w:keepNext/>
              <w:spacing w:line="264" w:lineRule="auto"/>
              <w:jc w:val="center"/>
              <w:rPr>
                <w:sz w:val="20"/>
              </w:rPr>
            </w:pPr>
            <w:r>
              <w:rPr>
                <w:sz w:val="20"/>
              </w:rPr>
              <w:t>Вступление в силу:</w:t>
            </w:r>
            <w:r w:rsidRPr="00A64F51">
              <w:rPr>
                <w:sz w:val="20"/>
              </w:rPr>
              <w:t xml:space="preserve"> </w:t>
            </w:r>
            <w:smartTag w:uri="urn:schemas-microsoft-com:office:smarttags" w:element="date">
              <w:smartTagPr>
                <w:attr w:name="Year" w:val="2004"/>
                <w:attr w:name="Day" w:val="1"/>
                <w:attr w:name="Month" w:val="1"/>
              </w:smartTagPr>
              <w:r w:rsidRPr="00A64F51">
                <w:rPr>
                  <w:sz w:val="20"/>
                </w:rPr>
                <w:t>1/1/2004</w:t>
              </w:r>
            </w:smartTag>
          </w:p>
        </w:tc>
        <w:tc>
          <w:tcPr>
            <w:tcW w:w="1393" w:type="dxa"/>
            <w:gridSpan w:val="2"/>
            <w:vMerge/>
          </w:tcPr>
          <w:p w:rsidR="0007241B" w:rsidRPr="00A64F51" w:rsidRDefault="0007241B" w:rsidP="00CC5064">
            <w:pPr>
              <w:spacing w:line="264" w:lineRule="auto"/>
              <w:jc w:val="center"/>
              <w:rPr>
                <w:sz w:val="20"/>
              </w:rPr>
            </w:pPr>
          </w:p>
        </w:tc>
        <w:tc>
          <w:tcPr>
            <w:tcW w:w="1394" w:type="dxa"/>
            <w:vMerge/>
          </w:tcPr>
          <w:p w:rsidR="0007241B" w:rsidRPr="00A64F51" w:rsidRDefault="0007241B" w:rsidP="00CC5064">
            <w:pPr>
              <w:spacing w:line="264" w:lineRule="auto"/>
              <w:jc w:val="center"/>
              <w:rPr>
                <w:sz w:val="20"/>
              </w:rPr>
            </w:pPr>
          </w:p>
        </w:tc>
      </w:tr>
      <w:tr w:rsidR="0007241B" w:rsidRPr="0071454A" w:rsidTr="0007241B">
        <w:tblPrEx>
          <w:tblCellMar>
            <w:left w:w="108" w:type="dxa"/>
            <w:right w:w="108" w:type="dxa"/>
          </w:tblCellMar>
        </w:tblPrEx>
        <w:tc>
          <w:tcPr>
            <w:tcW w:w="705" w:type="dxa"/>
            <w:vMerge w:val="restart"/>
          </w:tcPr>
          <w:p w:rsidR="0007241B" w:rsidRPr="0071454A" w:rsidRDefault="0007241B" w:rsidP="00CC5064">
            <w:pPr>
              <w:spacing w:line="264" w:lineRule="auto"/>
              <w:rPr>
                <w:sz w:val="20"/>
              </w:rPr>
            </w:pPr>
            <w:r w:rsidRPr="0071454A">
              <w:rPr>
                <w:sz w:val="20"/>
              </w:rPr>
              <w:t>176</w:t>
            </w:r>
          </w:p>
        </w:tc>
        <w:tc>
          <w:tcPr>
            <w:tcW w:w="5929" w:type="dxa"/>
            <w:gridSpan w:val="3"/>
            <w:shd w:val="clear" w:color="auto" w:fill="auto"/>
          </w:tcPr>
          <w:p w:rsidR="0007241B" w:rsidRPr="00430FA9" w:rsidRDefault="0007241B" w:rsidP="00CC5064">
            <w:pPr>
              <w:spacing w:line="264" w:lineRule="auto"/>
              <w:rPr>
                <w:sz w:val="20"/>
              </w:rPr>
            </w:pPr>
            <w:r w:rsidRPr="00430FA9">
              <w:rPr>
                <w:bCs/>
                <w:color w:val="000000"/>
                <w:sz w:val="20"/>
              </w:rPr>
              <w:t>Европейскaя Конвенция о ландшафтах</w:t>
            </w:r>
          </w:p>
        </w:tc>
        <w:tc>
          <w:tcPr>
            <w:tcW w:w="1393" w:type="dxa"/>
            <w:gridSpan w:val="2"/>
            <w:vMerge w:val="restart"/>
          </w:tcPr>
          <w:p w:rsidR="0007241B" w:rsidRPr="0071454A" w:rsidRDefault="0007241B" w:rsidP="00CC5064">
            <w:pPr>
              <w:spacing w:line="264" w:lineRule="auto"/>
              <w:jc w:val="center"/>
              <w:rPr>
                <w:sz w:val="20"/>
              </w:rPr>
            </w:pPr>
            <w:smartTag w:uri="urn:schemas-microsoft-com:office:smarttags" w:element="date">
              <w:smartTagPr>
                <w:attr w:name="Year" w:val="2000"/>
                <w:attr w:name="Day" w:val="20"/>
                <w:attr w:name="Month" w:val="10"/>
              </w:smartTagPr>
              <w:r w:rsidRPr="0071454A">
                <w:rPr>
                  <w:sz w:val="20"/>
                </w:rPr>
                <w:t>20/10/2000</w:t>
              </w:r>
            </w:smartTag>
          </w:p>
        </w:tc>
        <w:tc>
          <w:tcPr>
            <w:tcW w:w="1394" w:type="dxa"/>
            <w:vMerge w:val="restart"/>
          </w:tcPr>
          <w:p w:rsidR="0007241B" w:rsidRPr="0071454A" w:rsidRDefault="0007241B" w:rsidP="00CC5064">
            <w:pPr>
              <w:spacing w:line="264" w:lineRule="auto"/>
              <w:jc w:val="center"/>
              <w:rPr>
                <w:sz w:val="20"/>
              </w:rPr>
            </w:pPr>
            <w:r>
              <w:rPr>
                <w:sz w:val="20"/>
              </w:rPr>
              <w:t>1/3/2004</w:t>
            </w:r>
          </w:p>
        </w:tc>
      </w:tr>
      <w:tr w:rsidR="0007241B" w:rsidRPr="0071454A" w:rsidTr="0007241B">
        <w:tblPrEx>
          <w:tblCellMar>
            <w:left w:w="108" w:type="dxa"/>
            <w:right w:w="108" w:type="dxa"/>
          </w:tblCellMar>
        </w:tblPrEx>
        <w:tc>
          <w:tcPr>
            <w:tcW w:w="705" w:type="dxa"/>
            <w:vMerge/>
          </w:tcPr>
          <w:p w:rsidR="0007241B" w:rsidRPr="0071454A" w:rsidRDefault="0007241B" w:rsidP="00CC5064">
            <w:pPr>
              <w:spacing w:line="264" w:lineRule="auto"/>
              <w:rPr>
                <w:sz w:val="20"/>
              </w:rPr>
            </w:pPr>
          </w:p>
        </w:tc>
        <w:tc>
          <w:tcPr>
            <w:tcW w:w="1976" w:type="dxa"/>
            <w:shd w:val="clear" w:color="auto" w:fill="auto"/>
          </w:tcPr>
          <w:p w:rsidR="0007241B" w:rsidRPr="0071454A" w:rsidRDefault="0007241B" w:rsidP="00CC5064">
            <w:pPr>
              <w:spacing w:line="264" w:lineRule="auto"/>
              <w:jc w:val="center"/>
              <w:rPr>
                <w:sz w:val="20"/>
              </w:rPr>
            </w:pPr>
            <w:r>
              <w:rPr>
                <w:sz w:val="20"/>
              </w:rPr>
              <w:t>Подписание</w:t>
            </w:r>
            <w:r w:rsidRPr="0071454A">
              <w:rPr>
                <w:sz w:val="20"/>
              </w:rPr>
              <w:t xml:space="preserve">: </w:t>
            </w:r>
            <w:smartTag w:uri="urn:schemas-microsoft-com:office:smarttags" w:element="date">
              <w:smartTagPr>
                <w:attr w:name="Year" w:val="2000"/>
                <w:attr w:name="Day" w:val="20"/>
                <w:attr w:name="Month" w:val="10"/>
              </w:smartTagPr>
              <w:r w:rsidRPr="0071454A">
                <w:rPr>
                  <w:sz w:val="20"/>
                </w:rPr>
                <w:t>20/10/2</w:t>
              </w:r>
              <w:r>
                <w:rPr>
                  <w:sz w:val="20"/>
                </w:rPr>
                <w:t>000</w:t>
              </w:r>
            </w:smartTag>
          </w:p>
        </w:tc>
        <w:tc>
          <w:tcPr>
            <w:tcW w:w="1976" w:type="dxa"/>
            <w:shd w:val="clear" w:color="auto" w:fill="auto"/>
          </w:tcPr>
          <w:p w:rsidR="0007241B" w:rsidRPr="0071454A" w:rsidRDefault="0007241B" w:rsidP="00CC5064">
            <w:pPr>
              <w:spacing w:line="264" w:lineRule="auto"/>
              <w:jc w:val="center"/>
              <w:rPr>
                <w:sz w:val="20"/>
              </w:rPr>
            </w:pPr>
            <w:r>
              <w:rPr>
                <w:sz w:val="20"/>
              </w:rPr>
              <w:t xml:space="preserve">Ратификация или присоединение: </w:t>
            </w:r>
            <w:smartTag w:uri="urn:schemas-microsoft-com:office:smarttags" w:element="date">
              <w:smartTagPr>
                <w:attr w:name="Year" w:val="2003"/>
                <w:attr w:name="Day" w:val="13"/>
                <w:attr w:name="Month" w:val="10"/>
              </w:smartTagPr>
              <w:r>
                <w:rPr>
                  <w:sz w:val="20"/>
                </w:rPr>
                <w:t>13/10/2003</w:t>
              </w:r>
            </w:smartTag>
          </w:p>
        </w:tc>
        <w:tc>
          <w:tcPr>
            <w:tcW w:w="1977" w:type="dxa"/>
            <w:shd w:val="clear" w:color="auto" w:fill="auto"/>
          </w:tcPr>
          <w:p w:rsidR="0007241B" w:rsidRPr="0071454A" w:rsidRDefault="0007241B" w:rsidP="00CC5064">
            <w:pPr>
              <w:spacing w:line="264" w:lineRule="auto"/>
              <w:jc w:val="center"/>
              <w:rPr>
                <w:sz w:val="20"/>
              </w:rPr>
            </w:pPr>
            <w:r>
              <w:rPr>
                <w:sz w:val="20"/>
              </w:rPr>
              <w:t xml:space="preserve">Вступление в силу: </w:t>
            </w:r>
            <w:smartTag w:uri="urn:schemas-microsoft-com:office:smarttags" w:element="date">
              <w:smartTagPr>
                <w:attr w:name="Year" w:val="2004"/>
                <w:attr w:name="Day" w:val="1"/>
                <w:attr w:name="Month" w:val="3"/>
              </w:smartTagPr>
              <w:r>
                <w:rPr>
                  <w:sz w:val="20"/>
                </w:rPr>
                <w:t>1/3/2004</w:t>
              </w:r>
            </w:smartTag>
          </w:p>
        </w:tc>
        <w:tc>
          <w:tcPr>
            <w:tcW w:w="1393" w:type="dxa"/>
            <w:gridSpan w:val="2"/>
            <w:vMerge/>
          </w:tcPr>
          <w:p w:rsidR="0007241B" w:rsidRPr="0071454A" w:rsidRDefault="0007241B" w:rsidP="00CC5064">
            <w:pPr>
              <w:spacing w:line="264" w:lineRule="auto"/>
              <w:jc w:val="center"/>
              <w:rPr>
                <w:sz w:val="20"/>
              </w:rPr>
            </w:pPr>
          </w:p>
        </w:tc>
        <w:tc>
          <w:tcPr>
            <w:tcW w:w="1394" w:type="dxa"/>
            <w:vMerge/>
          </w:tcPr>
          <w:p w:rsidR="0007241B" w:rsidRPr="0071454A" w:rsidRDefault="0007241B" w:rsidP="00CC5064">
            <w:pPr>
              <w:spacing w:line="264" w:lineRule="auto"/>
              <w:jc w:val="center"/>
              <w:rPr>
                <w:sz w:val="20"/>
              </w:rPr>
            </w:pPr>
          </w:p>
        </w:tc>
      </w:tr>
      <w:tr w:rsidR="0007241B" w:rsidRPr="0071454A" w:rsidTr="0007241B">
        <w:tblPrEx>
          <w:tblCellMar>
            <w:left w:w="108" w:type="dxa"/>
            <w:right w:w="108" w:type="dxa"/>
          </w:tblCellMar>
        </w:tblPrEx>
        <w:tc>
          <w:tcPr>
            <w:tcW w:w="705" w:type="dxa"/>
            <w:vMerge w:val="restart"/>
          </w:tcPr>
          <w:p w:rsidR="0007241B" w:rsidRPr="0071454A" w:rsidRDefault="0007241B" w:rsidP="00CC5064">
            <w:pPr>
              <w:spacing w:line="264" w:lineRule="auto"/>
              <w:rPr>
                <w:sz w:val="20"/>
              </w:rPr>
            </w:pPr>
            <w:r>
              <w:rPr>
                <w:sz w:val="20"/>
              </w:rPr>
              <w:t>179</w:t>
            </w:r>
          </w:p>
        </w:tc>
        <w:tc>
          <w:tcPr>
            <w:tcW w:w="5929" w:type="dxa"/>
            <w:gridSpan w:val="3"/>
            <w:shd w:val="clear" w:color="auto" w:fill="auto"/>
          </w:tcPr>
          <w:p w:rsidR="0007241B" w:rsidRPr="00430FA9" w:rsidRDefault="0007241B" w:rsidP="00CC5064">
            <w:pPr>
              <w:keepNext/>
              <w:spacing w:line="264" w:lineRule="auto"/>
              <w:rPr>
                <w:sz w:val="20"/>
              </w:rPr>
            </w:pPr>
            <w:r w:rsidRPr="00430FA9">
              <w:rPr>
                <w:bCs/>
                <w:color w:val="000000"/>
                <w:sz w:val="20"/>
              </w:rPr>
              <w:t>Дополнительный протокол к Европейскому соглашению о передаче заявлений о правовой помощи</w:t>
            </w:r>
          </w:p>
        </w:tc>
        <w:tc>
          <w:tcPr>
            <w:tcW w:w="1393" w:type="dxa"/>
            <w:gridSpan w:val="2"/>
            <w:vMerge w:val="restart"/>
          </w:tcPr>
          <w:p w:rsidR="0007241B" w:rsidRPr="0071454A" w:rsidRDefault="0007241B" w:rsidP="00CC5064">
            <w:pPr>
              <w:keepNext/>
              <w:spacing w:line="264" w:lineRule="auto"/>
              <w:jc w:val="center"/>
              <w:rPr>
                <w:sz w:val="20"/>
              </w:rPr>
            </w:pPr>
            <w:smartTag w:uri="urn:schemas-microsoft-com:office:smarttags" w:element="date">
              <w:smartTagPr>
                <w:attr w:name="Year" w:val="2001"/>
                <w:attr w:name="Day" w:val="4"/>
                <w:attr w:name="Month" w:val="10"/>
              </w:smartTagPr>
              <w:r>
                <w:rPr>
                  <w:sz w:val="20"/>
                </w:rPr>
                <w:t>4/10/2001</w:t>
              </w:r>
            </w:smartTag>
          </w:p>
        </w:tc>
        <w:tc>
          <w:tcPr>
            <w:tcW w:w="1394" w:type="dxa"/>
            <w:vMerge w:val="restart"/>
          </w:tcPr>
          <w:p w:rsidR="0007241B" w:rsidRPr="0071454A" w:rsidRDefault="0007241B" w:rsidP="00CC5064">
            <w:pPr>
              <w:keepNext/>
              <w:spacing w:line="264" w:lineRule="auto"/>
              <w:jc w:val="center"/>
              <w:rPr>
                <w:sz w:val="20"/>
              </w:rPr>
            </w:pPr>
            <w:r>
              <w:rPr>
                <w:sz w:val="20"/>
              </w:rPr>
              <w:t>1/9/2002</w:t>
            </w:r>
          </w:p>
        </w:tc>
      </w:tr>
      <w:tr w:rsidR="0007241B" w:rsidRPr="0071454A" w:rsidTr="0007241B">
        <w:tblPrEx>
          <w:tblCellMar>
            <w:left w:w="108" w:type="dxa"/>
            <w:right w:w="108" w:type="dxa"/>
          </w:tblCellMar>
        </w:tblPrEx>
        <w:tc>
          <w:tcPr>
            <w:tcW w:w="705" w:type="dxa"/>
            <w:vMerge/>
          </w:tcPr>
          <w:p w:rsidR="0007241B" w:rsidRPr="0071454A" w:rsidRDefault="0007241B" w:rsidP="00CC5064">
            <w:pPr>
              <w:keepNext/>
              <w:spacing w:line="264" w:lineRule="auto"/>
              <w:rPr>
                <w:sz w:val="20"/>
              </w:rPr>
            </w:pPr>
          </w:p>
        </w:tc>
        <w:tc>
          <w:tcPr>
            <w:tcW w:w="1976" w:type="dxa"/>
            <w:shd w:val="clear" w:color="auto" w:fill="auto"/>
          </w:tcPr>
          <w:p w:rsidR="0007241B" w:rsidRPr="0071454A" w:rsidRDefault="0007241B" w:rsidP="00CC5064">
            <w:pPr>
              <w:keepNext/>
              <w:spacing w:line="264" w:lineRule="auto"/>
              <w:jc w:val="center"/>
              <w:rPr>
                <w:sz w:val="20"/>
              </w:rPr>
            </w:pPr>
            <w:r>
              <w:rPr>
                <w:sz w:val="20"/>
              </w:rPr>
              <w:t xml:space="preserve">Подписание: </w:t>
            </w:r>
            <w:smartTag w:uri="urn:schemas-microsoft-com:office:smarttags" w:element="date">
              <w:smartTagPr>
                <w:attr w:name="Year" w:val="2001"/>
                <w:attr w:name="Day" w:val="4"/>
                <w:attr w:name="Month" w:val="10"/>
              </w:smartTagPr>
              <w:r>
                <w:rPr>
                  <w:sz w:val="20"/>
                </w:rPr>
                <w:t>4/10/2001</w:t>
              </w:r>
            </w:smartTag>
          </w:p>
        </w:tc>
        <w:tc>
          <w:tcPr>
            <w:tcW w:w="1976" w:type="dxa"/>
            <w:shd w:val="clear" w:color="auto" w:fill="auto"/>
          </w:tcPr>
          <w:p w:rsidR="0007241B" w:rsidRPr="0071454A" w:rsidRDefault="0007241B" w:rsidP="00CC5064">
            <w:pPr>
              <w:keepNext/>
              <w:spacing w:line="264" w:lineRule="auto"/>
              <w:jc w:val="center"/>
              <w:rPr>
                <w:sz w:val="20"/>
              </w:rPr>
            </w:pPr>
            <w:r>
              <w:rPr>
                <w:sz w:val="20"/>
              </w:rPr>
              <w:t xml:space="preserve">Ратификация или присоединение: </w:t>
            </w:r>
            <w:smartTag w:uri="urn:schemas-microsoft-com:office:smarttags" w:element="date">
              <w:smartTagPr>
                <w:attr w:name="Year" w:val="2005"/>
                <w:attr w:name="Day" w:val="31"/>
                <w:attr w:name="Month" w:val="3"/>
              </w:smartTagPr>
              <w:r>
                <w:rPr>
                  <w:sz w:val="20"/>
                </w:rPr>
                <w:t>31/3/2005</w:t>
              </w:r>
            </w:smartTag>
          </w:p>
        </w:tc>
        <w:tc>
          <w:tcPr>
            <w:tcW w:w="1977" w:type="dxa"/>
            <w:shd w:val="clear" w:color="auto" w:fill="auto"/>
          </w:tcPr>
          <w:p w:rsidR="0007241B" w:rsidRPr="0071454A" w:rsidRDefault="0007241B" w:rsidP="00CC5064">
            <w:pPr>
              <w:keepNext/>
              <w:spacing w:line="264" w:lineRule="auto"/>
              <w:jc w:val="center"/>
              <w:rPr>
                <w:sz w:val="20"/>
              </w:rPr>
            </w:pPr>
            <w:r>
              <w:rPr>
                <w:sz w:val="20"/>
              </w:rPr>
              <w:t xml:space="preserve">Вступление в силу: </w:t>
            </w:r>
            <w:smartTag w:uri="urn:schemas-microsoft-com:office:smarttags" w:element="date">
              <w:smartTagPr>
                <w:attr w:name="Year" w:val="2005"/>
                <w:attr w:name="Day" w:val="1"/>
                <w:attr w:name="Month" w:val="7"/>
              </w:smartTagPr>
              <w:r>
                <w:rPr>
                  <w:sz w:val="20"/>
                </w:rPr>
                <w:t>1/7/2005</w:t>
              </w:r>
            </w:smartTag>
          </w:p>
        </w:tc>
        <w:tc>
          <w:tcPr>
            <w:tcW w:w="1393" w:type="dxa"/>
            <w:gridSpan w:val="2"/>
            <w:vMerge/>
          </w:tcPr>
          <w:p w:rsidR="0007241B" w:rsidRPr="0071454A" w:rsidRDefault="0007241B" w:rsidP="00CC5064">
            <w:pPr>
              <w:keepNext/>
              <w:spacing w:line="264" w:lineRule="auto"/>
              <w:jc w:val="center"/>
              <w:rPr>
                <w:sz w:val="20"/>
              </w:rPr>
            </w:pPr>
          </w:p>
        </w:tc>
        <w:tc>
          <w:tcPr>
            <w:tcW w:w="1394" w:type="dxa"/>
            <w:vMerge/>
          </w:tcPr>
          <w:p w:rsidR="0007241B" w:rsidRPr="0071454A" w:rsidRDefault="0007241B" w:rsidP="00CC5064">
            <w:pPr>
              <w:keepNext/>
              <w:spacing w:line="264" w:lineRule="auto"/>
              <w:jc w:val="center"/>
              <w:rPr>
                <w:sz w:val="20"/>
              </w:rPr>
            </w:pPr>
          </w:p>
        </w:tc>
      </w:tr>
      <w:tr w:rsidR="0007241B" w:rsidRPr="0071454A" w:rsidTr="0007241B">
        <w:tblPrEx>
          <w:tblCellMar>
            <w:left w:w="108" w:type="dxa"/>
            <w:right w:w="108" w:type="dxa"/>
          </w:tblCellMar>
        </w:tblPrEx>
        <w:tc>
          <w:tcPr>
            <w:tcW w:w="705" w:type="dxa"/>
            <w:vMerge w:val="restart"/>
          </w:tcPr>
          <w:p w:rsidR="0007241B" w:rsidRPr="0071454A" w:rsidRDefault="0007241B" w:rsidP="00CC5064">
            <w:pPr>
              <w:pageBreakBefore/>
              <w:spacing w:line="264" w:lineRule="auto"/>
              <w:rPr>
                <w:sz w:val="20"/>
              </w:rPr>
            </w:pPr>
            <w:r>
              <w:rPr>
                <w:sz w:val="20"/>
              </w:rPr>
              <w:t>187</w:t>
            </w:r>
          </w:p>
        </w:tc>
        <w:tc>
          <w:tcPr>
            <w:tcW w:w="5929" w:type="dxa"/>
            <w:gridSpan w:val="3"/>
            <w:shd w:val="clear" w:color="auto" w:fill="auto"/>
          </w:tcPr>
          <w:p w:rsidR="0007241B" w:rsidRPr="0024296E" w:rsidRDefault="0007241B" w:rsidP="00CC5064">
            <w:pPr>
              <w:spacing w:line="264" w:lineRule="auto"/>
              <w:rPr>
                <w:sz w:val="20"/>
              </w:rPr>
            </w:pPr>
            <w:r w:rsidRPr="0024296E">
              <w:rPr>
                <w:bCs/>
                <w:color w:val="000000"/>
                <w:sz w:val="20"/>
              </w:rPr>
              <w:t>Протокол № 13 к Конвенции о защите прав человека и основных свобод относительно отмены смертной казни при любых обстоятельствах</w:t>
            </w:r>
          </w:p>
        </w:tc>
        <w:tc>
          <w:tcPr>
            <w:tcW w:w="1393" w:type="dxa"/>
            <w:gridSpan w:val="2"/>
            <w:vMerge w:val="restart"/>
          </w:tcPr>
          <w:p w:rsidR="0007241B" w:rsidRPr="0071454A" w:rsidRDefault="0007241B" w:rsidP="00CC5064">
            <w:pPr>
              <w:spacing w:line="264" w:lineRule="auto"/>
              <w:jc w:val="center"/>
              <w:rPr>
                <w:sz w:val="20"/>
              </w:rPr>
            </w:pPr>
            <w:smartTag w:uri="urn:schemas-microsoft-com:office:smarttags" w:element="date">
              <w:smartTagPr>
                <w:attr w:name="Year" w:val="2002"/>
                <w:attr w:name="Day" w:val="3"/>
                <w:attr w:name="Month" w:val="5"/>
              </w:smartTagPr>
              <w:r>
                <w:rPr>
                  <w:sz w:val="20"/>
                </w:rPr>
                <w:t>3/5/2002</w:t>
              </w:r>
            </w:smartTag>
          </w:p>
        </w:tc>
        <w:tc>
          <w:tcPr>
            <w:tcW w:w="1394" w:type="dxa"/>
            <w:vMerge w:val="restart"/>
          </w:tcPr>
          <w:p w:rsidR="0007241B" w:rsidRPr="0071454A" w:rsidRDefault="0007241B" w:rsidP="00CC5064">
            <w:pPr>
              <w:spacing w:line="264" w:lineRule="auto"/>
              <w:jc w:val="center"/>
              <w:rPr>
                <w:sz w:val="20"/>
              </w:rPr>
            </w:pPr>
            <w:r>
              <w:rPr>
                <w:sz w:val="20"/>
              </w:rPr>
              <w:t>1/7/2003</w:t>
            </w:r>
          </w:p>
        </w:tc>
      </w:tr>
      <w:tr w:rsidR="0007241B" w:rsidRPr="0071454A" w:rsidTr="0007241B">
        <w:tblPrEx>
          <w:tblCellMar>
            <w:left w:w="108" w:type="dxa"/>
            <w:right w:w="108" w:type="dxa"/>
          </w:tblCellMar>
        </w:tblPrEx>
        <w:tc>
          <w:tcPr>
            <w:tcW w:w="705" w:type="dxa"/>
            <w:vMerge/>
          </w:tcPr>
          <w:p w:rsidR="0007241B" w:rsidRPr="0071454A" w:rsidRDefault="0007241B" w:rsidP="00CC5064">
            <w:pPr>
              <w:spacing w:line="264" w:lineRule="auto"/>
              <w:rPr>
                <w:sz w:val="20"/>
              </w:rPr>
            </w:pPr>
          </w:p>
        </w:tc>
        <w:tc>
          <w:tcPr>
            <w:tcW w:w="1976" w:type="dxa"/>
            <w:shd w:val="clear" w:color="auto" w:fill="auto"/>
          </w:tcPr>
          <w:p w:rsidR="0007241B" w:rsidRPr="0071454A" w:rsidRDefault="0007241B" w:rsidP="00CC5064">
            <w:pPr>
              <w:spacing w:line="264" w:lineRule="auto"/>
              <w:jc w:val="center"/>
              <w:rPr>
                <w:sz w:val="20"/>
              </w:rPr>
            </w:pPr>
            <w:r>
              <w:rPr>
                <w:sz w:val="20"/>
              </w:rPr>
              <w:t>Подписание</w:t>
            </w:r>
            <w:r w:rsidRPr="0071454A">
              <w:rPr>
                <w:sz w:val="20"/>
              </w:rPr>
              <w:t xml:space="preserve">: </w:t>
            </w:r>
            <w:smartTag w:uri="urn:schemas-microsoft-com:office:smarttags" w:element="date">
              <w:smartTagPr>
                <w:attr w:name="Year" w:val="2004"/>
                <w:attr w:name="Day" w:val="9"/>
                <w:attr w:name="Month" w:val="1"/>
              </w:smartTagPr>
              <w:r w:rsidRPr="0071454A">
                <w:rPr>
                  <w:sz w:val="20"/>
                </w:rPr>
                <w:t>9/1/20</w:t>
              </w:r>
              <w:r>
                <w:rPr>
                  <w:sz w:val="20"/>
                </w:rPr>
                <w:t>04</w:t>
              </w:r>
            </w:smartTag>
          </w:p>
        </w:tc>
        <w:tc>
          <w:tcPr>
            <w:tcW w:w="1976" w:type="dxa"/>
            <w:shd w:val="clear" w:color="auto" w:fill="auto"/>
          </w:tcPr>
          <w:p w:rsidR="0007241B" w:rsidRPr="0071454A" w:rsidRDefault="0007241B" w:rsidP="00CC5064">
            <w:pPr>
              <w:spacing w:line="264" w:lineRule="auto"/>
              <w:jc w:val="center"/>
              <w:rPr>
                <w:sz w:val="20"/>
              </w:rPr>
            </w:pPr>
            <w:r>
              <w:rPr>
                <w:sz w:val="20"/>
              </w:rPr>
              <w:t xml:space="preserve">Ратификация или присоединение: </w:t>
            </w:r>
            <w:smartTag w:uri="urn:schemas-microsoft-com:office:smarttags" w:element="date">
              <w:smartTagPr>
                <w:attr w:name="Year" w:val="2006"/>
                <w:attr w:name="Day" w:val="20"/>
                <w:attr w:name="Month" w:val="2"/>
              </w:smartTagPr>
              <w:r>
                <w:rPr>
                  <w:sz w:val="20"/>
                </w:rPr>
                <w:t>20/2/2006</w:t>
              </w:r>
            </w:smartTag>
          </w:p>
        </w:tc>
        <w:tc>
          <w:tcPr>
            <w:tcW w:w="1977" w:type="dxa"/>
            <w:shd w:val="clear" w:color="auto" w:fill="auto"/>
          </w:tcPr>
          <w:p w:rsidR="0007241B" w:rsidRPr="0071454A" w:rsidRDefault="0007241B" w:rsidP="00CC5064">
            <w:pPr>
              <w:spacing w:line="264" w:lineRule="auto"/>
              <w:jc w:val="center"/>
              <w:rPr>
                <w:sz w:val="20"/>
              </w:rPr>
            </w:pPr>
            <w:r>
              <w:rPr>
                <w:sz w:val="20"/>
              </w:rPr>
              <w:t xml:space="preserve">Вступление в силу: </w:t>
            </w:r>
            <w:smartTag w:uri="urn:schemas-microsoft-com:office:smarttags" w:element="date">
              <w:smartTagPr>
                <w:attr w:name="Year" w:val="2006"/>
                <w:attr w:name="Day" w:val="1"/>
                <w:attr w:name="Month" w:val="6"/>
              </w:smartTagPr>
              <w:r>
                <w:rPr>
                  <w:sz w:val="20"/>
                </w:rPr>
                <w:t>1/6/2006</w:t>
              </w:r>
            </w:smartTag>
          </w:p>
        </w:tc>
        <w:tc>
          <w:tcPr>
            <w:tcW w:w="1393" w:type="dxa"/>
            <w:gridSpan w:val="2"/>
            <w:vMerge/>
          </w:tcPr>
          <w:p w:rsidR="0007241B" w:rsidRPr="0071454A" w:rsidRDefault="0007241B" w:rsidP="00CC5064">
            <w:pPr>
              <w:spacing w:line="264" w:lineRule="auto"/>
              <w:jc w:val="center"/>
              <w:rPr>
                <w:sz w:val="20"/>
              </w:rPr>
            </w:pPr>
          </w:p>
        </w:tc>
        <w:tc>
          <w:tcPr>
            <w:tcW w:w="1394" w:type="dxa"/>
            <w:vMerge/>
          </w:tcPr>
          <w:p w:rsidR="0007241B" w:rsidRPr="0071454A" w:rsidRDefault="0007241B" w:rsidP="00CC5064">
            <w:pPr>
              <w:spacing w:line="264" w:lineRule="auto"/>
              <w:jc w:val="center"/>
              <w:rPr>
                <w:sz w:val="20"/>
              </w:rPr>
            </w:pPr>
          </w:p>
        </w:tc>
      </w:tr>
      <w:tr w:rsidR="0007241B" w:rsidRPr="0071454A" w:rsidTr="0007241B">
        <w:tblPrEx>
          <w:tblCellMar>
            <w:left w:w="108" w:type="dxa"/>
            <w:right w:w="108" w:type="dxa"/>
          </w:tblCellMar>
        </w:tblPrEx>
        <w:tc>
          <w:tcPr>
            <w:tcW w:w="705" w:type="dxa"/>
            <w:vMerge w:val="restart"/>
          </w:tcPr>
          <w:p w:rsidR="0007241B" w:rsidRPr="0071454A" w:rsidRDefault="0007241B" w:rsidP="00CC5064">
            <w:pPr>
              <w:keepNext/>
              <w:spacing w:line="264" w:lineRule="auto"/>
              <w:rPr>
                <w:sz w:val="20"/>
              </w:rPr>
            </w:pPr>
            <w:r>
              <w:rPr>
                <w:sz w:val="20"/>
              </w:rPr>
              <w:t>190</w:t>
            </w:r>
          </w:p>
        </w:tc>
        <w:tc>
          <w:tcPr>
            <w:tcW w:w="5929" w:type="dxa"/>
            <w:gridSpan w:val="3"/>
            <w:shd w:val="clear" w:color="auto" w:fill="auto"/>
          </w:tcPr>
          <w:p w:rsidR="0007241B" w:rsidRPr="0024296E" w:rsidRDefault="0007241B" w:rsidP="00CC5064">
            <w:pPr>
              <w:keepNext/>
              <w:spacing w:line="264" w:lineRule="auto"/>
              <w:rPr>
                <w:sz w:val="20"/>
              </w:rPr>
            </w:pPr>
            <w:r w:rsidRPr="0024296E">
              <w:rPr>
                <w:bCs/>
                <w:color w:val="000000"/>
                <w:sz w:val="20"/>
              </w:rPr>
              <w:t>Протокол о внесении изменений в Европейскую конвенцию о пресечении терроризма</w:t>
            </w:r>
          </w:p>
        </w:tc>
        <w:tc>
          <w:tcPr>
            <w:tcW w:w="1393" w:type="dxa"/>
            <w:gridSpan w:val="2"/>
            <w:vMerge w:val="restart"/>
          </w:tcPr>
          <w:p w:rsidR="0007241B" w:rsidRPr="0071454A" w:rsidRDefault="0007241B" w:rsidP="00CC5064">
            <w:pPr>
              <w:keepNext/>
              <w:spacing w:line="264" w:lineRule="auto"/>
              <w:jc w:val="center"/>
              <w:rPr>
                <w:sz w:val="20"/>
              </w:rPr>
            </w:pPr>
            <w:smartTag w:uri="urn:schemas-microsoft-com:office:smarttags" w:element="date">
              <w:smartTagPr>
                <w:attr w:name="Year" w:val="2003"/>
                <w:attr w:name="Day" w:val="15"/>
                <w:attr w:name="Month" w:val="5"/>
              </w:smartTagPr>
              <w:r>
                <w:rPr>
                  <w:sz w:val="20"/>
                </w:rPr>
                <w:t>15/5/2003</w:t>
              </w:r>
            </w:smartTag>
          </w:p>
        </w:tc>
        <w:tc>
          <w:tcPr>
            <w:tcW w:w="1394" w:type="dxa"/>
            <w:vMerge w:val="restart"/>
          </w:tcPr>
          <w:p w:rsidR="0007241B" w:rsidRPr="0071454A" w:rsidRDefault="0007241B" w:rsidP="00CC5064">
            <w:pPr>
              <w:keepNext/>
              <w:spacing w:line="264" w:lineRule="auto"/>
              <w:jc w:val="center"/>
              <w:rPr>
                <w:sz w:val="20"/>
              </w:rPr>
            </w:pPr>
          </w:p>
        </w:tc>
      </w:tr>
      <w:tr w:rsidR="0007241B" w:rsidRPr="0071454A" w:rsidTr="0007241B">
        <w:tblPrEx>
          <w:tblCellMar>
            <w:left w:w="108" w:type="dxa"/>
            <w:right w:w="108" w:type="dxa"/>
          </w:tblCellMar>
        </w:tblPrEx>
        <w:tc>
          <w:tcPr>
            <w:tcW w:w="705" w:type="dxa"/>
            <w:vMerge/>
          </w:tcPr>
          <w:p w:rsidR="0007241B" w:rsidRPr="0071454A" w:rsidRDefault="0007241B" w:rsidP="00CC5064">
            <w:pPr>
              <w:spacing w:line="264" w:lineRule="auto"/>
              <w:rPr>
                <w:sz w:val="20"/>
              </w:rPr>
            </w:pPr>
          </w:p>
        </w:tc>
        <w:tc>
          <w:tcPr>
            <w:tcW w:w="1976" w:type="dxa"/>
            <w:shd w:val="clear" w:color="auto" w:fill="auto"/>
          </w:tcPr>
          <w:p w:rsidR="0007241B" w:rsidRPr="0071454A" w:rsidRDefault="0007241B" w:rsidP="00CC5064">
            <w:pPr>
              <w:spacing w:line="264" w:lineRule="auto"/>
              <w:jc w:val="center"/>
              <w:rPr>
                <w:sz w:val="20"/>
              </w:rPr>
            </w:pPr>
            <w:r>
              <w:rPr>
                <w:sz w:val="20"/>
              </w:rPr>
              <w:t xml:space="preserve">Подписание: </w:t>
            </w:r>
            <w:smartTag w:uri="urn:schemas-microsoft-com:office:smarttags" w:element="date">
              <w:smartTagPr>
                <w:attr w:name="Year" w:val="2003"/>
                <w:attr w:name="Day" w:val="15"/>
                <w:attr w:name="Month" w:val="7"/>
              </w:smartTagPr>
              <w:r>
                <w:rPr>
                  <w:sz w:val="20"/>
                </w:rPr>
                <w:t>15/7/2003</w:t>
              </w:r>
            </w:smartTag>
          </w:p>
        </w:tc>
        <w:tc>
          <w:tcPr>
            <w:tcW w:w="1976" w:type="dxa"/>
            <w:shd w:val="clear" w:color="auto" w:fill="auto"/>
          </w:tcPr>
          <w:p w:rsidR="0007241B" w:rsidRPr="0071454A" w:rsidRDefault="0007241B" w:rsidP="00CC5064">
            <w:pPr>
              <w:spacing w:line="264" w:lineRule="auto"/>
              <w:jc w:val="center"/>
              <w:rPr>
                <w:sz w:val="20"/>
              </w:rPr>
            </w:pPr>
            <w:r>
              <w:rPr>
                <w:sz w:val="20"/>
              </w:rPr>
              <w:t xml:space="preserve">Ратификация или присоединение: </w:t>
            </w:r>
            <w:smartTag w:uri="urn:schemas-microsoft-com:office:smarttags" w:element="date">
              <w:smartTagPr>
                <w:attr w:name="Year" w:val="2005"/>
                <w:attr w:name="Day" w:val="20"/>
                <w:attr w:name="Month" w:val="5"/>
              </w:smartTagPr>
              <w:r>
                <w:rPr>
                  <w:sz w:val="20"/>
                </w:rPr>
                <w:t>20/5/2005</w:t>
              </w:r>
            </w:smartTag>
          </w:p>
        </w:tc>
        <w:tc>
          <w:tcPr>
            <w:tcW w:w="1977" w:type="dxa"/>
            <w:shd w:val="clear" w:color="auto" w:fill="auto"/>
          </w:tcPr>
          <w:p w:rsidR="0007241B" w:rsidRPr="0071454A" w:rsidRDefault="0007241B" w:rsidP="00CC5064">
            <w:pPr>
              <w:spacing w:line="264" w:lineRule="auto"/>
              <w:jc w:val="center"/>
              <w:rPr>
                <w:sz w:val="20"/>
              </w:rPr>
            </w:pPr>
          </w:p>
        </w:tc>
        <w:tc>
          <w:tcPr>
            <w:tcW w:w="1393" w:type="dxa"/>
            <w:gridSpan w:val="2"/>
            <w:vMerge/>
          </w:tcPr>
          <w:p w:rsidR="0007241B" w:rsidRPr="0071454A" w:rsidRDefault="0007241B" w:rsidP="00CC5064">
            <w:pPr>
              <w:spacing w:line="264" w:lineRule="auto"/>
              <w:jc w:val="center"/>
              <w:rPr>
                <w:sz w:val="20"/>
              </w:rPr>
            </w:pPr>
          </w:p>
        </w:tc>
        <w:tc>
          <w:tcPr>
            <w:tcW w:w="1394" w:type="dxa"/>
            <w:vMerge/>
          </w:tcPr>
          <w:p w:rsidR="0007241B" w:rsidRPr="0071454A" w:rsidRDefault="0007241B" w:rsidP="00CC5064">
            <w:pPr>
              <w:spacing w:line="264" w:lineRule="auto"/>
              <w:jc w:val="center"/>
              <w:rPr>
                <w:sz w:val="20"/>
              </w:rPr>
            </w:pPr>
          </w:p>
        </w:tc>
      </w:tr>
      <w:tr w:rsidR="0007241B" w:rsidRPr="0071454A" w:rsidTr="0007241B">
        <w:tblPrEx>
          <w:tblCellMar>
            <w:left w:w="108" w:type="dxa"/>
            <w:right w:w="108" w:type="dxa"/>
          </w:tblCellMar>
        </w:tblPrEx>
        <w:tc>
          <w:tcPr>
            <w:tcW w:w="705" w:type="dxa"/>
            <w:vMerge w:val="restart"/>
          </w:tcPr>
          <w:p w:rsidR="0007241B" w:rsidRPr="0071454A" w:rsidRDefault="0007241B" w:rsidP="00CC5064">
            <w:pPr>
              <w:spacing w:line="264" w:lineRule="auto"/>
              <w:rPr>
                <w:sz w:val="20"/>
              </w:rPr>
            </w:pPr>
            <w:r w:rsidRPr="0071454A">
              <w:rPr>
                <w:sz w:val="20"/>
              </w:rPr>
              <w:t>194</w:t>
            </w:r>
          </w:p>
        </w:tc>
        <w:tc>
          <w:tcPr>
            <w:tcW w:w="5929" w:type="dxa"/>
            <w:gridSpan w:val="3"/>
            <w:shd w:val="clear" w:color="auto" w:fill="auto"/>
          </w:tcPr>
          <w:p w:rsidR="0007241B" w:rsidRPr="003A6EAA" w:rsidRDefault="0007241B" w:rsidP="00CC5064">
            <w:pPr>
              <w:spacing w:line="264" w:lineRule="auto"/>
              <w:rPr>
                <w:sz w:val="20"/>
              </w:rPr>
            </w:pPr>
            <w:r w:rsidRPr="003A6EAA">
              <w:rPr>
                <w:bCs/>
                <w:color w:val="000000"/>
                <w:sz w:val="20"/>
              </w:rPr>
              <w:t>Протокол № 14 к Конвенции о защите прав человека и основных свобод, вносящий изменения в контрольный механизм Конвенции</w:t>
            </w:r>
          </w:p>
        </w:tc>
        <w:tc>
          <w:tcPr>
            <w:tcW w:w="1393" w:type="dxa"/>
            <w:gridSpan w:val="2"/>
            <w:vMerge w:val="restart"/>
          </w:tcPr>
          <w:p w:rsidR="0007241B" w:rsidRPr="0071454A" w:rsidRDefault="0007241B" w:rsidP="00CC5064">
            <w:pPr>
              <w:spacing w:line="264" w:lineRule="auto"/>
              <w:jc w:val="center"/>
              <w:rPr>
                <w:sz w:val="20"/>
              </w:rPr>
            </w:pPr>
            <w:smartTag w:uri="urn:schemas-microsoft-com:office:smarttags" w:element="date">
              <w:smartTagPr>
                <w:attr w:name="Year" w:val="2004"/>
                <w:attr w:name="Day" w:val="13"/>
                <w:attr w:name="Month" w:val="5"/>
              </w:smartTagPr>
              <w:r>
                <w:rPr>
                  <w:sz w:val="20"/>
                </w:rPr>
                <w:t>13/5/2004</w:t>
              </w:r>
            </w:smartTag>
          </w:p>
        </w:tc>
        <w:tc>
          <w:tcPr>
            <w:tcW w:w="1394" w:type="dxa"/>
            <w:vMerge w:val="restart"/>
          </w:tcPr>
          <w:p w:rsidR="0007241B" w:rsidRPr="0071454A" w:rsidRDefault="0007241B" w:rsidP="00CC5064">
            <w:pPr>
              <w:spacing w:line="264" w:lineRule="auto"/>
              <w:jc w:val="center"/>
              <w:rPr>
                <w:sz w:val="20"/>
              </w:rPr>
            </w:pPr>
          </w:p>
        </w:tc>
      </w:tr>
      <w:tr w:rsidR="0007241B" w:rsidRPr="0071454A" w:rsidTr="0007241B">
        <w:tblPrEx>
          <w:tblCellMar>
            <w:left w:w="108" w:type="dxa"/>
            <w:right w:w="108" w:type="dxa"/>
          </w:tblCellMar>
        </w:tblPrEx>
        <w:tc>
          <w:tcPr>
            <w:tcW w:w="705" w:type="dxa"/>
            <w:vMerge/>
          </w:tcPr>
          <w:p w:rsidR="0007241B" w:rsidRPr="0071454A" w:rsidRDefault="0007241B" w:rsidP="00CC5064">
            <w:pPr>
              <w:spacing w:line="264" w:lineRule="auto"/>
              <w:rPr>
                <w:sz w:val="20"/>
              </w:rPr>
            </w:pPr>
          </w:p>
        </w:tc>
        <w:tc>
          <w:tcPr>
            <w:tcW w:w="1976" w:type="dxa"/>
            <w:shd w:val="clear" w:color="auto" w:fill="auto"/>
          </w:tcPr>
          <w:p w:rsidR="0007241B" w:rsidRPr="0071454A" w:rsidRDefault="0007241B" w:rsidP="00CC5064">
            <w:pPr>
              <w:spacing w:line="264" w:lineRule="auto"/>
              <w:jc w:val="center"/>
              <w:rPr>
                <w:sz w:val="20"/>
              </w:rPr>
            </w:pPr>
            <w:r>
              <w:rPr>
                <w:sz w:val="20"/>
              </w:rPr>
              <w:t>Подписание</w:t>
            </w:r>
            <w:r w:rsidRPr="0071454A">
              <w:rPr>
                <w:sz w:val="20"/>
              </w:rPr>
              <w:t xml:space="preserve">: </w:t>
            </w:r>
            <w:smartTag w:uri="urn:schemas-microsoft-com:office:smarttags" w:element="date">
              <w:smartTagPr>
                <w:attr w:name="Year" w:val="2004"/>
                <w:attr w:name="Day" w:val="6"/>
                <w:attr w:name="Month" w:val="10"/>
              </w:smartTagPr>
              <w:r w:rsidRPr="0071454A">
                <w:rPr>
                  <w:sz w:val="20"/>
                </w:rPr>
                <w:t>6/10/2004</w:t>
              </w:r>
            </w:smartTag>
          </w:p>
        </w:tc>
        <w:tc>
          <w:tcPr>
            <w:tcW w:w="1976" w:type="dxa"/>
            <w:shd w:val="clear" w:color="auto" w:fill="auto"/>
          </w:tcPr>
          <w:p w:rsidR="0007241B" w:rsidRPr="0071454A" w:rsidRDefault="0007241B" w:rsidP="00CC5064">
            <w:pPr>
              <w:spacing w:line="264" w:lineRule="auto"/>
              <w:jc w:val="center"/>
              <w:rPr>
                <w:sz w:val="20"/>
              </w:rPr>
            </w:pPr>
            <w:r>
              <w:rPr>
                <w:sz w:val="20"/>
              </w:rPr>
              <w:t>Ратификация или присоединение:</w:t>
            </w:r>
            <w:r w:rsidRPr="0071454A">
              <w:rPr>
                <w:sz w:val="20"/>
              </w:rPr>
              <w:t xml:space="preserve"> </w:t>
            </w:r>
            <w:smartTag w:uri="urn:schemas-microsoft-com:office:smarttags" w:element="date">
              <w:smartTagPr>
                <w:attr w:name="Year" w:val="2006"/>
                <w:attr w:name="Day" w:val="2"/>
                <w:attr w:name="Month" w:val="10"/>
              </w:smartTagPr>
              <w:r w:rsidRPr="0071454A">
                <w:rPr>
                  <w:sz w:val="20"/>
                </w:rPr>
                <w:t>2/10/2006</w:t>
              </w:r>
            </w:smartTag>
          </w:p>
        </w:tc>
        <w:tc>
          <w:tcPr>
            <w:tcW w:w="1977" w:type="dxa"/>
            <w:shd w:val="clear" w:color="auto" w:fill="auto"/>
          </w:tcPr>
          <w:p w:rsidR="0007241B" w:rsidRPr="0071454A" w:rsidRDefault="0007241B" w:rsidP="00CC5064">
            <w:pPr>
              <w:spacing w:line="264" w:lineRule="auto"/>
              <w:jc w:val="center"/>
              <w:rPr>
                <w:sz w:val="20"/>
              </w:rPr>
            </w:pPr>
          </w:p>
        </w:tc>
        <w:tc>
          <w:tcPr>
            <w:tcW w:w="1393" w:type="dxa"/>
            <w:gridSpan w:val="2"/>
            <w:vMerge/>
          </w:tcPr>
          <w:p w:rsidR="0007241B" w:rsidRPr="0071454A" w:rsidRDefault="0007241B" w:rsidP="00CC5064">
            <w:pPr>
              <w:spacing w:line="264" w:lineRule="auto"/>
              <w:jc w:val="center"/>
              <w:rPr>
                <w:sz w:val="20"/>
              </w:rPr>
            </w:pPr>
          </w:p>
        </w:tc>
        <w:tc>
          <w:tcPr>
            <w:tcW w:w="1394" w:type="dxa"/>
            <w:vMerge/>
          </w:tcPr>
          <w:p w:rsidR="0007241B" w:rsidRPr="0071454A" w:rsidRDefault="0007241B" w:rsidP="00CC5064">
            <w:pPr>
              <w:spacing w:line="264" w:lineRule="auto"/>
              <w:jc w:val="center"/>
              <w:rPr>
                <w:sz w:val="20"/>
              </w:rPr>
            </w:pPr>
          </w:p>
        </w:tc>
      </w:tr>
    </w:tbl>
    <w:p w:rsidR="0007241B" w:rsidRDefault="0007241B" w:rsidP="00CC5064"/>
    <w:p w:rsidR="00BF33D3" w:rsidRPr="0030451B" w:rsidRDefault="00CC5064" w:rsidP="00C01CB6">
      <w:pPr>
        <w:pStyle w:val="Heading2"/>
        <w:keepNext w:val="0"/>
        <w:spacing w:after="200"/>
        <w:jc w:val="center"/>
        <w:rPr>
          <w:b/>
          <w:u w:val="none"/>
        </w:rPr>
      </w:pPr>
      <w:r>
        <w:br w:type="page"/>
      </w:r>
      <w:r w:rsidR="00BF33D3" w:rsidRPr="0030451B">
        <w:rPr>
          <w:b/>
          <w:u w:val="none"/>
        </w:rPr>
        <w:t>Приложение V</w:t>
      </w:r>
    </w:p>
    <w:p w:rsidR="00BF33D3" w:rsidRPr="004F1404" w:rsidRDefault="00BF33D3" w:rsidP="00C01CB6">
      <w:pPr>
        <w:pStyle w:val="Heading1"/>
        <w:keepNext w:val="0"/>
        <w:spacing w:after="200"/>
        <w:jc w:val="center"/>
        <w:rPr>
          <w:szCs w:val="24"/>
        </w:rPr>
      </w:pPr>
      <w:r>
        <w:t>КОНВЕНЦИИ</w:t>
      </w:r>
      <w:r w:rsidRPr="004F1404">
        <w:t xml:space="preserve"> </w:t>
      </w:r>
      <w:r>
        <w:t>СОВЕТА</w:t>
      </w:r>
      <w:r w:rsidRPr="004F1404">
        <w:t xml:space="preserve"> </w:t>
      </w:r>
      <w:r>
        <w:t>ЕВРОПЫ</w:t>
      </w:r>
      <w:r w:rsidRPr="004F1404">
        <w:t xml:space="preserve"> </w:t>
      </w:r>
      <w:r>
        <w:t>ПО</w:t>
      </w:r>
      <w:r w:rsidRPr="004F1404">
        <w:t xml:space="preserve"> </w:t>
      </w:r>
      <w:r>
        <w:t>ВОПРОСАМ</w:t>
      </w:r>
      <w:r w:rsidRPr="004F1404">
        <w:t xml:space="preserve"> </w:t>
      </w:r>
      <w:r>
        <w:t>ПРАВ</w:t>
      </w:r>
      <w:r w:rsidRPr="004F1404">
        <w:t xml:space="preserve"> </w:t>
      </w:r>
      <w:r>
        <w:t>ЧЕЛОВЕКА</w:t>
      </w:r>
      <w:r w:rsidRPr="004F1404">
        <w:t xml:space="preserve">, </w:t>
      </w:r>
      <w:r>
        <w:t>ПОДПИСАННЫЕ, НО ЕЩЕ НЕ РАТИФ</w:t>
      </w:r>
      <w:r w:rsidRPr="0030451B">
        <w:t>ИЦИРОВАННЫЕ ТУРЦИЕЙ</w:t>
      </w:r>
      <w:r>
        <w:br/>
      </w:r>
      <w:r w:rsidRPr="004F1404">
        <w:rPr>
          <w:szCs w:val="24"/>
        </w:rPr>
        <w:t>(</w:t>
      </w:r>
      <w:r>
        <w:rPr>
          <w:szCs w:val="24"/>
        </w:rPr>
        <w:t xml:space="preserve">по состоянию на январь </w:t>
      </w:r>
      <w:r w:rsidRPr="004F1404">
        <w:rPr>
          <w:rFonts w:ascii="Times New Roman Bold" w:hAnsi="Times New Roman Bold"/>
          <w:szCs w:val="24"/>
        </w:rPr>
        <w:t>2007</w:t>
      </w:r>
      <w:r>
        <w:rPr>
          <w:szCs w:val="24"/>
        </w:rPr>
        <w:t xml:space="preserve"> года</w:t>
      </w:r>
      <w:r w:rsidRPr="004F1404">
        <w:rPr>
          <w:szCs w:val="24"/>
        </w:rPr>
        <w:t>)</w:t>
      </w:r>
    </w:p>
    <w:tbl>
      <w:tblPr>
        <w:tblStyle w:val="TableGrid"/>
        <w:tblW w:w="0" w:type="auto"/>
        <w:jc w:val="center"/>
        <w:tblLook w:val="01E0" w:firstRow="1" w:lastRow="1" w:firstColumn="1" w:lastColumn="1" w:noHBand="0" w:noVBand="0"/>
      </w:tblPr>
      <w:tblGrid>
        <w:gridCol w:w="699"/>
        <w:gridCol w:w="5265"/>
        <w:gridCol w:w="1626"/>
        <w:gridCol w:w="1627"/>
      </w:tblGrid>
      <w:tr w:rsidR="00BF33D3" w:rsidRPr="004F1404" w:rsidTr="00BF33D3">
        <w:trPr>
          <w:tblHeader/>
          <w:jc w:val="center"/>
        </w:trPr>
        <w:tc>
          <w:tcPr>
            <w:tcW w:w="699" w:type="dxa"/>
            <w:vAlign w:val="center"/>
          </w:tcPr>
          <w:p w:rsidR="00BF33D3" w:rsidRPr="00BB0FC2" w:rsidRDefault="00BF33D3" w:rsidP="00BF33D3">
            <w:pPr>
              <w:spacing w:line="240" w:lineRule="auto"/>
              <w:jc w:val="center"/>
              <w:rPr>
                <w:sz w:val="20"/>
              </w:rPr>
            </w:pPr>
            <w:r>
              <w:rPr>
                <w:sz w:val="20"/>
              </w:rPr>
              <w:t>№</w:t>
            </w:r>
            <w:r w:rsidRPr="00BB0FC2">
              <w:rPr>
                <w:sz w:val="20"/>
              </w:rPr>
              <w:t>.</w:t>
            </w:r>
          </w:p>
        </w:tc>
        <w:tc>
          <w:tcPr>
            <w:tcW w:w="5265" w:type="dxa"/>
            <w:shd w:val="clear" w:color="auto" w:fill="auto"/>
            <w:vAlign w:val="center"/>
          </w:tcPr>
          <w:p w:rsidR="00BF33D3" w:rsidRPr="00BB0FC2" w:rsidRDefault="00BF33D3" w:rsidP="00BF33D3">
            <w:pPr>
              <w:spacing w:line="240" w:lineRule="auto"/>
              <w:jc w:val="center"/>
              <w:rPr>
                <w:sz w:val="20"/>
              </w:rPr>
            </w:pPr>
            <w:r>
              <w:rPr>
                <w:sz w:val="20"/>
              </w:rPr>
              <w:t>Название Конвенции</w:t>
            </w:r>
          </w:p>
        </w:tc>
        <w:tc>
          <w:tcPr>
            <w:tcW w:w="1626" w:type="dxa"/>
            <w:vAlign w:val="center"/>
          </w:tcPr>
          <w:p w:rsidR="00BF33D3" w:rsidRPr="006C6D1F" w:rsidRDefault="00BF33D3" w:rsidP="00BF33D3">
            <w:pPr>
              <w:spacing w:line="240" w:lineRule="auto"/>
              <w:jc w:val="center"/>
              <w:rPr>
                <w:sz w:val="20"/>
              </w:rPr>
            </w:pPr>
            <w:r>
              <w:rPr>
                <w:sz w:val="20"/>
              </w:rPr>
              <w:t>Открытие договора для подписания</w:t>
            </w:r>
          </w:p>
        </w:tc>
        <w:tc>
          <w:tcPr>
            <w:tcW w:w="1627" w:type="dxa"/>
            <w:vAlign w:val="center"/>
          </w:tcPr>
          <w:p w:rsidR="00BF33D3" w:rsidRPr="006C6D1F" w:rsidRDefault="00BF33D3" w:rsidP="00BF33D3">
            <w:pPr>
              <w:spacing w:line="240" w:lineRule="auto"/>
              <w:jc w:val="center"/>
              <w:rPr>
                <w:sz w:val="20"/>
              </w:rPr>
            </w:pPr>
            <w:r>
              <w:rPr>
                <w:sz w:val="20"/>
              </w:rPr>
              <w:t>Вступление в силу</w:t>
            </w:r>
          </w:p>
        </w:tc>
      </w:tr>
      <w:tr w:rsidR="00BF33D3" w:rsidRPr="0071454A" w:rsidTr="00BF33D3">
        <w:trPr>
          <w:jc w:val="center"/>
        </w:trPr>
        <w:tc>
          <w:tcPr>
            <w:tcW w:w="699" w:type="dxa"/>
            <w:vMerge w:val="restart"/>
          </w:tcPr>
          <w:p w:rsidR="00BF33D3" w:rsidRPr="004F1404" w:rsidRDefault="00BF33D3" w:rsidP="00BF33D3">
            <w:pPr>
              <w:spacing w:line="264" w:lineRule="auto"/>
              <w:jc w:val="center"/>
              <w:rPr>
                <w:sz w:val="20"/>
              </w:rPr>
            </w:pPr>
            <w:r w:rsidRPr="004F1404">
              <w:rPr>
                <w:color w:val="000000"/>
                <w:sz w:val="20"/>
              </w:rPr>
              <w:t>023</w:t>
            </w:r>
          </w:p>
        </w:tc>
        <w:tc>
          <w:tcPr>
            <w:tcW w:w="5265" w:type="dxa"/>
            <w:shd w:val="clear" w:color="auto" w:fill="auto"/>
          </w:tcPr>
          <w:p w:rsidR="00BF33D3" w:rsidRPr="00E041F8" w:rsidRDefault="00BF33D3" w:rsidP="00BF33D3">
            <w:pPr>
              <w:spacing w:line="264" w:lineRule="auto"/>
              <w:rPr>
                <w:sz w:val="20"/>
              </w:rPr>
            </w:pPr>
            <w:r w:rsidRPr="00E041F8">
              <w:rPr>
                <w:bCs/>
                <w:color w:val="000000"/>
                <w:sz w:val="20"/>
              </w:rPr>
              <w:t>Европейская конвенция о мирном урегулировании споров</w:t>
            </w:r>
          </w:p>
        </w:tc>
        <w:tc>
          <w:tcPr>
            <w:tcW w:w="1626" w:type="dxa"/>
            <w:vMerge w:val="restart"/>
          </w:tcPr>
          <w:p w:rsidR="00BF33D3" w:rsidRDefault="00BF33D3" w:rsidP="00BF33D3">
            <w:pPr>
              <w:spacing w:line="264" w:lineRule="auto"/>
              <w:jc w:val="center"/>
              <w:rPr>
                <w:sz w:val="20"/>
              </w:rPr>
            </w:pPr>
            <w:r w:rsidRPr="004F1404">
              <w:rPr>
                <w:color w:val="000000"/>
                <w:sz w:val="20"/>
              </w:rPr>
              <w:t>29</w:t>
            </w:r>
            <w:r w:rsidRPr="001F5684">
              <w:rPr>
                <w:color w:val="000000"/>
                <w:sz w:val="20"/>
              </w:rPr>
              <w:t>/4/1957</w:t>
            </w:r>
          </w:p>
        </w:tc>
        <w:tc>
          <w:tcPr>
            <w:tcW w:w="1627" w:type="dxa"/>
            <w:vMerge w:val="restart"/>
          </w:tcPr>
          <w:p w:rsidR="00BF33D3" w:rsidRDefault="00BF33D3" w:rsidP="00BF33D3">
            <w:pPr>
              <w:spacing w:line="264" w:lineRule="auto"/>
              <w:jc w:val="center"/>
              <w:rPr>
                <w:sz w:val="20"/>
              </w:rPr>
            </w:pPr>
            <w:r w:rsidRPr="001F5684">
              <w:rPr>
                <w:color w:val="000000"/>
                <w:sz w:val="20"/>
              </w:rPr>
              <w:t>30/4/1958</w:t>
            </w:r>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71454A" w:rsidRDefault="00BF33D3" w:rsidP="00BF33D3">
            <w:pPr>
              <w:spacing w:line="264" w:lineRule="auto"/>
              <w:jc w:val="center"/>
              <w:rPr>
                <w:sz w:val="20"/>
              </w:rPr>
            </w:pPr>
            <w:r>
              <w:rPr>
                <w:color w:val="000000"/>
                <w:sz w:val="20"/>
              </w:rPr>
              <w:t xml:space="preserve">Подписание: </w:t>
            </w:r>
            <w:r w:rsidR="00225000">
              <w:rPr>
                <w:color w:val="000000"/>
                <w:sz w:val="20"/>
                <w:lang w:val="en-US"/>
              </w:rPr>
              <w:t xml:space="preserve"> </w:t>
            </w:r>
            <w:r w:rsidRPr="001F5684">
              <w:rPr>
                <w:color w:val="000000"/>
                <w:sz w:val="20"/>
              </w:rPr>
              <w:t>8/5/1958</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032</w:t>
            </w:r>
          </w:p>
        </w:tc>
        <w:tc>
          <w:tcPr>
            <w:tcW w:w="5265" w:type="dxa"/>
            <w:shd w:val="clear" w:color="auto" w:fill="auto"/>
          </w:tcPr>
          <w:p w:rsidR="00BF33D3" w:rsidRPr="00D55DF8" w:rsidRDefault="00BF33D3" w:rsidP="00BF33D3">
            <w:pPr>
              <w:spacing w:line="264" w:lineRule="auto"/>
              <w:rPr>
                <w:sz w:val="20"/>
              </w:rPr>
            </w:pPr>
            <w:r w:rsidRPr="00D55DF8">
              <w:rPr>
                <w:bCs/>
                <w:color w:val="000000"/>
                <w:sz w:val="20"/>
              </w:rPr>
              <w:t>Европейская конвенция об академическом признании университетских квалификаций</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1959"/>
                <w:attr w:name="Day" w:val="14"/>
                <w:attr w:name="Month" w:val="12"/>
              </w:smartTagPr>
              <w:r w:rsidRPr="001F5684">
                <w:rPr>
                  <w:color w:val="000000"/>
                  <w:sz w:val="20"/>
                </w:rPr>
                <w:t>14/12/1959</w:t>
              </w:r>
            </w:smartTag>
          </w:p>
        </w:tc>
        <w:tc>
          <w:tcPr>
            <w:tcW w:w="1627" w:type="dxa"/>
            <w:vMerge w:val="restart"/>
          </w:tcPr>
          <w:p w:rsidR="00BF33D3" w:rsidRDefault="00BF33D3" w:rsidP="00BF33D3">
            <w:pPr>
              <w:spacing w:line="264" w:lineRule="auto"/>
              <w:jc w:val="center"/>
              <w:rPr>
                <w:sz w:val="20"/>
              </w:rPr>
            </w:pPr>
            <w:r w:rsidRPr="001F5684">
              <w:rPr>
                <w:color w:val="000000"/>
                <w:sz w:val="20"/>
              </w:rPr>
              <w:t>27/11/1961</w:t>
            </w:r>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71454A" w:rsidRDefault="00BF33D3" w:rsidP="00BF33D3">
            <w:pPr>
              <w:spacing w:line="264" w:lineRule="auto"/>
              <w:jc w:val="center"/>
              <w:rPr>
                <w:sz w:val="20"/>
              </w:rPr>
            </w:pPr>
            <w:r>
              <w:rPr>
                <w:color w:val="000000"/>
                <w:sz w:val="20"/>
              </w:rPr>
              <w:t xml:space="preserve">Подписание: </w:t>
            </w:r>
            <w:r w:rsidR="00225000">
              <w:rPr>
                <w:color w:val="000000"/>
                <w:sz w:val="20"/>
                <w:lang w:val="en-US"/>
              </w:rPr>
              <w:t xml:space="preserve"> </w:t>
            </w:r>
            <w:r w:rsidRPr="001F5684">
              <w:rPr>
                <w:color w:val="000000"/>
                <w:sz w:val="20"/>
              </w:rPr>
              <w:t>14/12/1959</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041</w:t>
            </w:r>
          </w:p>
        </w:tc>
        <w:tc>
          <w:tcPr>
            <w:tcW w:w="5265" w:type="dxa"/>
            <w:shd w:val="clear" w:color="auto" w:fill="auto"/>
          </w:tcPr>
          <w:p w:rsidR="00BF33D3" w:rsidRPr="00D55DF8" w:rsidRDefault="00BF33D3" w:rsidP="00BF33D3">
            <w:pPr>
              <w:spacing w:line="264" w:lineRule="auto"/>
              <w:rPr>
                <w:sz w:val="20"/>
              </w:rPr>
            </w:pPr>
            <w:r w:rsidRPr="00D55DF8">
              <w:rPr>
                <w:bCs/>
                <w:color w:val="000000"/>
                <w:sz w:val="20"/>
              </w:rPr>
              <w:t>Конвенция об ответственности владельцев гостиниц за личные вещи постояльцев</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1962"/>
                <w:attr w:name="Day" w:val="17"/>
                <w:attr w:name="Month" w:val="12"/>
              </w:smartTagPr>
              <w:r w:rsidRPr="001F5684">
                <w:rPr>
                  <w:color w:val="000000"/>
                  <w:sz w:val="20"/>
                </w:rPr>
                <w:t>17/12/1962</w:t>
              </w:r>
            </w:smartTag>
          </w:p>
        </w:tc>
        <w:tc>
          <w:tcPr>
            <w:tcW w:w="1627" w:type="dxa"/>
            <w:vMerge w:val="restart"/>
          </w:tcPr>
          <w:p w:rsidR="00BF33D3" w:rsidRDefault="00BF33D3" w:rsidP="00BF33D3">
            <w:pPr>
              <w:spacing w:line="264" w:lineRule="auto"/>
              <w:jc w:val="center"/>
              <w:rPr>
                <w:sz w:val="20"/>
              </w:rPr>
            </w:pPr>
            <w:r w:rsidRPr="001F5684">
              <w:rPr>
                <w:color w:val="000000"/>
                <w:sz w:val="20"/>
              </w:rPr>
              <w:t>15/2/1967</w:t>
            </w:r>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71454A" w:rsidRDefault="00BF33D3" w:rsidP="00BF33D3">
            <w:pPr>
              <w:spacing w:line="264" w:lineRule="auto"/>
              <w:jc w:val="center"/>
              <w:rPr>
                <w:sz w:val="20"/>
              </w:rPr>
            </w:pPr>
            <w:r>
              <w:rPr>
                <w:color w:val="000000"/>
                <w:sz w:val="20"/>
              </w:rPr>
              <w:t xml:space="preserve">Подписание: </w:t>
            </w:r>
            <w:r w:rsidR="00225000">
              <w:rPr>
                <w:color w:val="000000"/>
                <w:sz w:val="20"/>
                <w:lang w:val="en-US"/>
              </w:rPr>
              <w:t xml:space="preserve"> </w:t>
            </w:r>
            <w:r w:rsidRPr="001F5684">
              <w:rPr>
                <w:color w:val="000000"/>
                <w:sz w:val="20"/>
              </w:rPr>
              <w:t>17/12/1962</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046</w:t>
            </w:r>
          </w:p>
        </w:tc>
        <w:tc>
          <w:tcPr>
            <w:tcW w:w="5265" w:type="dxa"/>
            <w:shd w:val="clear" w:color="auto" w:fill="auto"/>
          </w:tcPr>
          <w:p w:rsidR="00BF33D3" w:rsidRPr="00D55DF8" w:rsidRDefault="00BF33D3" w:rsidP="00BF33D3">
            <w:pPr>
              <w:spacing w:line="264" w:lineRule="auto"/>
              <w:rPr>
                <w:sz w:val="20"/>
              </w:rPr>
            </w:pPr>
            <w:r w:rsidRPr="00D55DF8">
              <w:rPr>
                <w:bCs/>
                <w:color w:val="000000"/>
                <w:sz w:val="20"/>
              </w:rPr>
              <w:t>Протокол № 4 к Конвенции о защите прав человека и основных свобод об обеспечении некоторых прав и свобод, помимо тех, которые уже включены в Конвенцию и первый Протокол к ней</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1963"/>
                <w:attr w:name="Day" w:val="16"/>
                <w:attr w:name="Month" w:val="9"/>
              </w:smartTagPr>
              <w:r w:rsidRPr="001F5684">
                <w:rPr>
                  <w:color w:val="000000"/>
                  <w:sz w:val="20"/>
                </w:rPr>
                <w:t>16/9/1963</w:t>
              </w:r>
            </w:smartTag>
          </w:p>
        </w:tc>
        <w:tc>
          <w:tcPr>
            <w:tcW w:w="1627" w:type="dxa"/>
            <w:vMerge w:val="restart"/>
          </w:tcPr>
          <w:p w:rsidR="00BF33D3" w:rsidRDefault="00BF33D3" w:rsidP="00BF33D3">
            <w:pPr>
              <w:spacing w:line="264" w:lineRule="auto"/>
              <w:jc w:val="center"/>
              <w:rPr>
                <w:sz w:val="20"/>
              </w:rPr>
            </w:pPr>
            <w:r w:rsidRPr="001F5684">
              <w:rPr>
                <w:color w:val="000000"/>
                <w:sz w:val="20"/>
              </w:rPr>
              <w:t>2/5/1968</w:t>
            </w:r>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71454A" w:rsidRDefault="00BF33D3" w:rsidP="00BF33D3">
            <w:pPr>
              <w:spacing w:line="264" w:lineRule="auto"/>
              <w:jc w:val="center"/>
              <w:rPr>
                <w:sz w:val="20"/>
              </w:rPr>
            </w:pPr>
            <w:r>
              <w:rPr>
                <w:color w:val="000000"/>
                <w:sz w:val="20"/>
              </w:rPr>
              <w:t xml:space="preserve">Подписание: </w:t>
            </w:r>
            <w:r w:rsidR="00225000">
              <w:rPr>
                <w:color w:val="000000"/>
                <w:sz w:val="20"/>
                <w:lang w:val="en-US"/>
              </w:rPr>
              <w:t xml:space="preserve"> </w:t>
            </w:r>
            <w:r w:rsidRPr="001F5684">
              <w:rPr>
                <w:color w:val="000000"/>
                <w:sz w:val="20"/>
              </w:rPr>
              <w:t>19/10/1992</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048A</w:t>
            </w:r>
          </w:p>
        </w:tc>
        <w:tc>
          <w:tcPr>
            <w:tcW w:w="5265" w:type="dxa"/>
            <w:shd w:val="clear" w:color="auto" w:fill="auto"/>
          </w:tcPr>
          <w:p w:rsidR="00BF33D3" w:rsidRPr="00D55DF8" w:rsidRDefault="00BF33D3" w:rsidP="00BF33D3">
            <w:pPr>
              <w:spacing w:line="264" w:lineRule="auto"/>
              <w:rPr>
                <w:sz w:val="20"/>
              </w:rPr>
            </w:pPr>
            <w:r w:rsidRPr="00D55DF8">
              <w:rPr>
                <w:bCs/>
                <w:color w:val="000000"/>
                <w:sz w:val="20"/>
              </w:rPr>
              <w:t>Протокол к Европейскому кодексу социального обеспечения</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1964"/>
                <w:attr w:name="Day" w:val="16"/>
                <w:attr w:name="Month" w:val="4"/>
              </w:smartTagPr>
              <w:r w:rsidRPr="001F5684">
                <w:rPr>
                  <w:color w:val="000000"/>
                  <w:sz w:val="20"/>
                </w:rPr>
                <w:t>16/4/1964</w:t>
              </w:r>
            </w:smartTag>
          </w:p>
        </w:tc>
        <w:tc>
          <w:tcPr>
            <w:tcW w:w="1627" w:type="dxa"/>
            <w:vMerge w:val="restart"/>
          </w:tcPr>
          <w:p w:rsidR="00BF33D3" w:rsidRDefault="00BF33D3" w:rsidP="00BF33D3">
            <w:pPr>
              <w:spacing w:line="264" w:lineRule="auto"/>
              <w:jc w:val="center"/>
              <w:rPr>
                <w:sz w:val="20"/>
              </w:rPr>
            </w:pPr>
            <w:r w:rsidRPr="001F5684">
              <w:rPr>
                <w:color w:val="000000"/>
                <w:sz w:val="20"/>
              </w:rPr>
              <w:t>17/3/1968</w:t>
            </w:r>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71454A" w:rsidRDefault="00BF33D3" w:rsidP="00BF33D3">
            <w:pPr>
              <w:spacing w:line="264" w:lineRule="auto"/>
              <w:jc w:val="center"/>
              <w:rPr>
                <w:sz w:val="20"/>
              </w:rPr>
            </w:pPr>
            <w:r>
              <w:rPr>
                <w:color w:val="000000"/>
                <w:sz w:val="20"/>
              </w:rPr>
              <w:t xml:space="preserve">Подписание: </w:t>
            </w:r>
            <w:r w:rsidR="00225000">
              <w:rPr>
                <w:color w:val="000000"/>
                <w:sz w:val="20"/>
                <w:lang w:val="en-US"/>
              </w:rPr>
              <w:t xml:space="preserve"> </w:t>
            </w:r>
            <w:r w:rsidRPr="001F5684">
              <w:rPr>
                <w:color w:val="000000"/>
                <w:sz w:val="20"/>
              </w:rPr>
              <w:t>13/5/1964</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049</w:t>
            </w:r>
          </w:p>
        </w:tc>
        <w:tc>
          <w:tcPr>
            <w:tcW w:w="5265" w:type="dxa"/>
            <w:shd w:val="clear" w:color="auto" w:fill="auto"/>
          </w:tcPr>
          <w:p w:rsidR="00BF33D3" w:rsidRPr="00D55DF8" w:rsidRDefault="00BF33D3" w:rsidP="00BF33D3">
            <w:pPr>
              <w:spacing w:line="264" w:lineRule="auto"/>
              <w:rPr>
                <w:sz w:val="20"/>
              </w:rPr>
            </w:pPr>
            <w:r w:rsidRPr="00D55DF8">
              <w:rPr>
                <w:bCs/>
                <w:color w:val="000000"/>
                <w:sz w:val="20"/>
              </w:rPr>
              <w:t>Протокол к Европейской конвенции об эквивалентности дипломов, ведущих к доступу в университеты</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1964"/>
                <w:attr w:name="Day" w:val="3"/>
                <w:attr w:name="Month" w:val="6"/>
              </w:smartTagPr>
              <w:r w:rsidRPr="001F5684">
                <w:rPr>
                  <w:color w:val="000000"/>
                  <w:sz w:val="20"/>
                </w:rPr>
                <w:t>3/6/1964</w:t>
              </w:r>
            </w:smartTag>
          </w:p>
        </w:tc>
        <w:tc>
          <w:tcPr>
            <w:tcW w:w="1627" w:type="dxa"/>
            <w:vMerge w:val="restart"/>
          </w:tcPr>
          <w:p w:rsidR="00BF33D3" w:rsidRDefault="00BF33D3" w:rsidP="00BF33D3">
            <w:pPr>
              <w:spacing w:line="264" w:lineRule="auto"/>
              <w:jc w:val="center"/>
              <w:rPr>
                <w:sz w:val="20"/>
              </w:rPr>
            </w:pPr>
            <w:r w:rsidRPr="001F5684">
              <w:rPr>
                <w:color w:val="000000"/>
                <w:sz w:val="20"/>
              </w:rPr>
              <w:t>4/7/1964</w:t>
            </w:r>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71454A" w:rsidRDefault="00BF33D3" w:rsidP="00BF33D3">
            <w:pPr>
              <w:spacing w:line="264" w:lineRule="auto"/>
              <w:jc w:val="center"/>
              <w:rPr>
                <w:sz w:val="20"/>
              </w:rPr>
            </w:pPr>
            <w:r>
              <w:rPr>
                <w:color w:val="000000"/>
                <w:sz w:val="20"/>
              </w:rPr>
              <w:t>Подписание</w:t>
            </w:r>
            <w:r w:rsidRPr="001F5684">
              <w:rPr>
                <w:color w:val="000000"/>
                <w:sz w:val="20"/>
              </w:rPr>
              <w:t>:</w:t>
            </w:r>
            <w:r>
              <w:rPr>
                <w:color w:val="000000"/>
                <w:sz w:val="20"/>
              </w:rPr>
              <w:t xml:space="preserve"> </w:t>
            </w:r>
            <w:r w:rsidR="00225000">
              <w:rPr>
                <w:color w:val="000000"/>
                <w:sz w:val="20"/>
                <w:lang w:val="en-US"/>
              </w:rPr>
              <w:t xml:space="preserve"> </w:t>
            </w:r>
            <w:r w:rsidRPr="001F5684">
              <w:rPr>
                <w:color w:val="000000"/>
                <w:sz w:val="20"/>
              </w:rPr>
              <w:t>27/11/1964</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051</w:t>
            </w:r>
          </w:p>
        </w:tc>
        <w:tc>
          <w:tcPr>
            <w:tcW w:w="5265" w:type="dxa"/>
            <w:shd w:val="clear" w:color="auto" w:fill="auto"/>
          </w:tcPr>
          <w:p w:rsidR="00BF33D3" w:rsidRPr="007E365F" w:rsidRDefault="00BF33D3" w:rsidP="00BF33D3">
            <w:pPr>
              <w:spacing w:line="264" w:lineRule="auto"/>
              <w:rPr>
                <w:sz w:val="20"/>
              </w:rPr>
            </w:pPr>
            <w:r w:rsidRPr="007E365F">
              <w:rPr>
                <w:bCs/>
                <w:color w:val="000000"/>
                <w:sz w:val="20"/>
              </w:rPr>
              <w:t>Европейская конвенция о надзоре за условно осужденными или условно освобожденными лицами</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1964"/>
                <w:attr w:name="Day" w:val="30"/>
                <w:attr w:name="Month" w:val="11"/>
              </w:smartTagPr>
              <w:r w:rsidRPr="001F5684">
                <w:rPr>
                  <w:color w:val="000000"/>
                  <w:sz w:val="20"/>
                </w:rPr>
                <w:t>30/11/1964</w:t>
              </w:r>
            </w:smartTag>
          </w:p>
        </w:tc>
        <w:tc>
          <w:tcPr>
            <w:tcW w:w="1627" w:type="dxa"/>
            <w:vMerge w:val="restart"/>
          </w:tcPr>
          <w:p w:rsidR="00BF33D3" w:rsidRDefault="00BF33D3" w:rsidP="00BF33D3">
            <w:pPr>
              <w:spacing w:line="264" w:lineRule="auto"/>
              <w:jc w:val="center"/>
              <w:rPr>
                <w:sz w:val="20"/>
              </w:rPr>
            </w:pPr>
            <w:r w:rsidRPr="001F5684">
              <w:rPr>
                <w:color w:val="000000"/>
                <w:sz w:val="20"/>
              </w:rPr>
              <w:t>22/8/1975</w:t>
            </w:r>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71454A" w:rsidRDefault="00BF33D3" w:rsidP="00BF33D3">
            <w:pPr>
              <w:spacing w:line="264" w:lineRule="auto"/>
              <w:jc w:val="center"/>
              <w:rPr>
                <w:sz w:val="20"/>
              </w:rPr>
            </w:pPr>
            <w:r>
              <w:rPr>
                <w:color w:val="000000"/>
                <w:sz w:val="20"/>
              </w:rPr>
              <w:t xml:space="preserve">Подписание: </w:t>
            </w:r>
            <w:r w:rsidR="00225000">
              <w:rPr>
                <w:color w:val="000000"/>
                <w:sz w:val="20"/>
                <w:lang w:val="en-US"/>
              </w:rPr>
              <w:t xml:space="preserve"> </w:t>
            </w:r>
            <w:r w:rsidRPr="001F5684">
              <w:rPr>
                <w:color w:val="000000"/>
                <w:sz w:val="20"/>
              </w:rPr>
              <w:t>13/9/1965</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052</w:t>
            </w:r>
          </w:p>
        </w:tc>
        <w:tc>
          <w:tcPr>
            <w:tcW w:w="5265" w:type="dxa"/>
            <w:shd w:val="clear" w:color="auto" w:fill="auto"/>
          </w:tcPr>
          <w:p w:rsidR="00BF33D3" w:rsidRPr="007E365F" w:rsidRDefault="00BF33D3" w:rsidP="00BF33D3">
            <w:pPr>
              <w:spacing w:line="264" w:lineRule="auto"/>
              <w:rPr>
                <w:sz w:val="20"/>
              </w:rPr>
            </w:pPr>
            <w:r w:rsidRPr="007E365F">
              <w:rPr>
                <w:bCs/>
                <w:color w:val="000000"/>
                <w:sz w:val="20"/>
              </w:rPr>
              <w:t>Европейская конвенция о наказании за нарушения правил дорожного движения</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1964"/>
                <w:attr w:name="Day" w:val="30"/>
                <w:attr w:name="Month" w:val="11"/>
              </w:smartTagPr>
              <w:r w:rsidRPr="001F5684">
                <w:rPr>
                  <w:color w:val="000000"/>
                  <w:sz w:val="20"/>
                </w:rPr>
                <w:t>30/11/1964</w:t>
              </w:r>
            </w:smartTag>
          </w:p>
        </w:tc>
        <w:tc>
          <w:tcPr>
            <w:tcW w:w="1627" w:type="dxa"/>
            <w:vMerge w:val="restart"/>
          </w:tcPr>
          <w:p w:rsidR="00BF33D3" w:rsidRDefault="00BF33D3" w:rsidP="00BF33D3">
            <w:pPr>
              <w:spacing w:line="264" w:lineRule="auto"/>
              <w:jc w:val="center"/>
              <w:rPr>
                <w:sz w:val="20"/>
              </w:rPr>
            </w:pPr>
            <w:r w:rsidRPr="001F5684">
              <w:rPr>
                <w:color w:val="000000"/>
                <w:sz w:val="20"/>
              </w:rPr>
              <w:t>18/7/1972</w:t>
            </w:r>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71454A" w:rsidRDefault="00BF33D3" w:rsidP="00BF33D3">
            <w:pPr>
              <w:spacing w:line="264" w:lineRule="auto"/>
              <w:jc w:val="center"/>
              <w:rPr>
                <w:sz w:val="20"/>
              </w:rPr>
            </w:pPr>
            <w:r>
              <w:rPr>
                <w:color w:val="000000"/>
                <w:sz w:val="20"/>
              </w:rPr>
              <w:t>Подписание</w:t>
            </w:r>
            <w:r w:rsidRPr="001F5684">
              <w:rPr>
                <w:color w:val="000000"/>
                <w:sz w:val="20"/>
              </w:rPr>
              <w:t>:</w:t>
            </w:r>
            <w:r>
              <w:rPr>
                <w:color w:val="000000"/>
                <w:sz w:val="20"/>
              </w:rPr>
              <w:t xml:space="preserve"> </w:t>
            </w:r>
            <w:r w:rsidR="00225000">
              <w:rPr>
                <w:color w:val="000000"/>
                <w:sz w:val="20"/>
                <w:lang w:val="en-US"/>
              </w:rPr>
              <w:t xml:space="preserve"> </w:t>
            </w:r>
            <w:r w:rsidRPr="001F5684">
              <w:rPr>
                <w:color w:val="000000"/>
                <w:sz w:val="20"/>
              </w:rPr>
              <w:t>13/9/1965</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059</w:t>
            </w:r>
          </w:p>
        </w:tc>
        <w:tc>
          <w:tcPr>
            <w:tcW w:w="5265" w:type="dxa"/>
            <w:shd w:val="clear" w:color="auto" w:fill="auto"/>
          </w:tcPr>
          <w:p w:rsidR="00BF33D3" w:rsidRPr="007E365F" w:rsidRDefault="00BF33D3" w:rsidP="00BF33D3">
            <w:pPr>
              <w:spacing w:line="264" w:lineRule="auto"/>
              <w:rPr>
                <w:sz w:val="20"/>
              </w:rPr>
            </w:pPr>
            <w:r w:rsidRPr="007E365F">
              <w:rPr>
                <w:bCs/>
                <w:color w:val="000000"/>
                <w:sz w:val="20"/>
              </w:rPr>
              <w:t>Европейское соглашение об обучении и подготовке медицинских сестер</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1967"/>
                <w:attr w:name="Day" w:val="25"/>
                <w:attr w:name="Month" w:val="10"/>
              </w:smartTagPr>
              <w:r w:rsidRPr="001F5684">
                <w:rPr>
                  <w:color w:val="000000"/>
                  <w:sz w:val="20"/>
                </w:rPr>
                <w:t>25/10/1967</w:t>
              </w:r>
            </w:smartTag>
          </w:p>
        </w:tc>
        <w:tc>
          <w:tcPr>
            <w:tcW w:w="1627" w:type="dxa"/>
            <w:vMerge w:val="restart"/>
          </w:tcPr>
          <w:p w:rsidR="00BF33D3" w:rsidRDefault="00BF33D3" w:rsidP="00BF33D3">
            <w:pPr>
              <w:spacing w:line="264" w:lineRule="auto"/>
              <w:jc w:val="center"/>
              <w:rPr>
                <w:sz w:val="20"/>
              </w:rPr>
            </w:pPr>
            <w:r w:rsidRPr="001F5684">
              <w:rPr>
                <w:color w:val="000000"/>
                <w:sz w:val="20"/>
              </w:rPr>
              <w:t>7/8/1969</w:t>
            </w:r>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71454A" w:rsidRDefault="00BF33D3" w:rsidP="00BF33D3">
            <w:pPr>
              <w:spacing w:line="264" w:lineRule="auto"/>
              <w:jc w:val="center"/>
              <w:rPr>
                <w:sz w:val="20"/>
              </w:rPr>
            </w:pPr>
            <w:r>
              <w:rPr>
                <w:color w:val="000000"/>
                <w:sz w:val="20"/>
              </w:rPr>
              <w:t>Подписание</w:t>
            </w:r>
            <w:r w:rsidRPr="001F5684">
              <w:rPr>
                <w:color w:val="000000"/>
                <w:sz w:val="20"/>
              </w:rPr>
              <w:t>:</w:t>
            </w:r>
            <w:r>
              <w:rPr>
                <w:color w:val="000000"/>
                <w:sz w:val="20"/>
              </w:rPr>
              <w:t xml:space="preserve"> </w:t>
            </w:r>
            <w:r w:rsidR="00225000">
              <w:rPr>
                <w:color w:val="000000"/>
                <w:sz w:val="20"/>
                <w:lang w:val="en-US"/>
              </w:rPr>
              <w:t xml:space="preserve"> </w:t>
            </w:r>
            <w:r w:rsidRPr="001F5684">
              <w:rPr>
                <w:color w:val="000000"/>
                <w:sz w:val="20"/>
              </w:rPr>
              <w:t>11/9/1968</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100</w:t>
            </w:r>
          </w:p>
        </w:tc>
        <w:tc>
          <w:tcPr>
            <w:tcW w:w="5265" w:type="dxa"/>
            <w:shd w:val="clear" w:color="auto" w:fill="auto"/>
          </w:tcPr>
          <w:p w:rsidR="00BF33D3" w:rsidRPr="007E365F" w:rsidRDefault="00BF33D3" w:rsidP="00BF33D3">
            <w:pPr>
              <w:spacing w:line="264" w:lineRule="auto"/>
              <w:rPr>
                <w:sz w:val="20"/>
              </w:rPr>
            </w:pPr>
            <w:r w:rsidRPr="007E365F">
              <w:rPr>
                <w:bCs/>
                <w:color w:val="000000"/>
                <w:sz w:val="20"/>
              </w:rPr>
              <w:t>Европейская конвенция о получении за рубежом информации и доказательств по административным вопросам</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1978"/>
                <w:attr w:name="Day" w:val="15"/>
                <w:attr w:name="Month" w:val="3"/>
              </w:smartTagPr>
              <w:r w:rsidRPr="001F5684">
                <w:rPr>
                  <w:color w:val="000000"/>
                  <w:sz w:val="20"/>
                </w:rPr>
                <w:t>15/3/1978</w:t>
              </w:r>
            </w:smartTag>
          </w:p>
        </w:tc>
        <w:tc>
          <w:tcPr>
            <w:tcW w:w="1627" w:type="dxa"/>
            <w:vMerge w:val="restart"/>
          </w:tcPr>
          <w:p w:rsidR="00BF33D3" w:rsidRDefault="00BF33D3" w:rsidP="00BF33D3">
            <w:pPr>
              <w:spacing w:line="264" w:lineRule="auto"/>
              <w:jc w:val="center"/>
              <w:rPr>
                <w:sz w:val="20"/>
              </w:rPr>
            </w:pPr>
            <w:r w:rsidRPr="001F5684">
              <w:rPr>
                <w:color w:val="000000"/>
                <w:sz w:val="20"/>
              </w:rPr>
              <w:t>1/1/1983</w:t>
            </w:r>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71454A" w:rsidRDefault="00BF33D3" w:rsidP="00BF33D3">
            <w:pPr>
              <w:spacing w:line="264" w:lineRule="auto"/>
              <w:jc w:val="center"/>
              <w:rPr>
                <w:sz w:val="20"/>
              </w:rPr>
            </w:pPr>
            <w:r>
              <w:rPr>
                <w:color w:val="000000"/>
                <w:sz w:val="20"/>
              </w:rPr>
              <w:t xml:space="preserve">Подписание: </w:t>
            </w:r>
            <w:r w:rsidR="00225000">
              <w:rPr>
                <w:color w:val="000000"/>
                <w:sz w:val="20"/>
                <w:lang w:val="en-US"/>
              </w:rPr>
              <w:t xml:space="preserve"> </w:t>
            </w:r>
            <w:r w:rsidRPr="001F5684">
              <w:rPr>
                <w:color w:val="000000"/>
                <w:sz w:val="20"/>
              </w:rPr>
              <w:t>5/9/1979</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101</w:t>
            </w:r>
          </w:p>
        </w:tc>
        <w:tc>
          <w:tcPr>
            <w:tcW w:w="5265" w:type="dxa"/>
            <w:shd w:val="clear" w:color="auto" w:fill="auto"/>
          </w:tcPr>
          <w:p w:rsidR="00BF33D3" w:rsidRPr="007E365F" w:rsidRDefault="00BF33D3" w:rsidP="00BF33D3">
            <w:pPr>
              <w:spacing w:line="264" w:lineRule="auto"/>
              <w:rPr>
                <w:sz w:val="20"/>
              </w:rPr>
            </w:pPr>
            <w:r w:rsidRPr="007E365F">
              <w:rPr>
                <w:bCs/>
                <w:color w:val="000000"/>
                <w:sz w:val="20"/>
              </w:rPr>
              <w:t>Европейская конвенция о контроле за приобретением и хранением огнестрельного оружия частными лицами</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1978"/>
                <w:attr w:name="Day" w:val="28"/>
                <w:attr w:name="Month" w:val="6"/>
              </w:smartTagPr>
              <w:r w:rsidRPr="001F5684">
                <w:rPr>
                  <w:color w:val="000000"/>
                  <w:sz w:val="20"/>
                </w:rPr>
                <w:t>28/6/1978</w:t>
              </w:r>
            </w:smartTag>
          </w:p>
        </w:tc>
        <w:tc>
          <w:tcPr>
            <w:tcW w:w="1627" w:type="dxa"/>
            <w:vMerge w:val="restart"/>
          </w:tcPr>
          <w:p w:rsidR="00BF33D3" w:rsidRDefault="00BF33D3" w:rsidP="00BF33D3">
            <w:pPr>
              <w:spacing w:line="264" w:lineRule="auto"/>
              <w:jc w:val="center"/>
              <w:rPr>
                <w:sz w:val="20"/>
              </w:rPr>
            </w:pPr>
            <w:r w:rsidRPr="001F5684">
              <w:rPr>
                <w:color w:val="000000"/>
                <w:sz w:val="20"/>
              </w:rPr>
              <w:t>1/7/1982</w:t>
            </w:r>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71454A" w:rsidRDefault="00BF33D3" w:rsidP="00BF33D3">
            <w:pPr>
              <w:spacing w:line="264" w:lineRule="auto"/>
              <w:jc w:val="center"/>
              <w:rPr>
                <w:sz w:val="20"/>
              </w:rPr>
            </w:pPr>
            <w:r>
              <w:rPr>
                <w:color w:val="000000"/>
                <w:sz w:val="20"/>
              </w:rPr>
              <w:t>Подписание</w:t>
            </w:r>
            <w:r w:rsidRPr="001F5684">
              <w:rPr>
                <w:color w:val="000000"/>
                <w:sz w:val="20"/>
              </w:rPr>
              <w:t>:</w:t>
            </w:r>
            <w:r>
              <w:rPr>
                <w:color w:val="000000"/>
                <w:sz w:val="20"/>
              </w:rPr>
              <w:t xml:space="preserve"> </w:t>
            </w:r>
            <w:r w:rsidR="00225000">
              <w:rPr>
                <w:color w:val="000000"/>
                <w:sz w:val="20"/>
                <w:lang w:val="en-US"/>
              </w:rPr>
              <w:t xml:space="preserve"> </w:t>
            </w:r>
            <w:r w:rsidRPr="001F5684">
              <w:rPr>
                <w:color w:val="000000"/>
                <w:sz w:val="20"/>
              </w:rPr>
              <w:t>3/4/1979</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108</w:t>
            </w:r>
          </w:p>
        </w:tc>
        <w:tc>
          <w:tcPr>
            <w:tcW w:w="5265" w:type="dxa"/>
            <w:shd w:val="clear" w:color="auto" w:fill="auto"/>
          </w:tcPr>
          <w:p w:rsidR="00BF33D3" w:rsidRPr="00B21599" w:rsidRDefault="00BF33D3" w:rsidP="00BF33D3">
            <w:pPr>
              <w:spacing w:line="264" w:lineRule="auto"/>
              <w:rPr>
                <w:sz w:val="20"/>
              </w:rPr>
            </w:pPr>
            <w:r w:rsidRPr="00B21599">
              <w:rPr>
                <w:bCs/>
                <w:color w:val="000000"/>
                <w:sz w:val="20"/>
              </w:rPr>
              <w:t>Конвенция о защите частных лиц в от</w:t>
            </w:r>
            <w:r>
              <w:rPr>
                <w:bCs/>
                <w:color w:val="000000"/>
                <w:sz w:val="20"/>
              </w:rPr>
              <w:t>н</w:t>
            </w:r>
            <w:r w:rsidRPr="00B21599">
              <w:rPr>
                <w:bCs/>
                <w:color w:val="000000"/>
                <w:sz w:val="20"/>
              </w:rPr>
              <w:t>ошении автоматизированной обработки данных личного характера</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1981"/>
                <w:attr w:name="Day" w:val="28"/>
                <w:attr w:name="Month" w:val="1"/>
              </w:smartTagPr>
              <w:r w:rsidRPr="001F5684">
                <w:rPr>
                  <w:color w:val="000000"/>
                  <w:sz w:val="20"/>
                </w:rPr>
                <w:t>28/1/1981</w:t>
              </w:r>
            </w:smartTag>
          </w:p>
        </w:tc>
        <w:tc>
          <w:tcPr>
            <w:tcW w:w="1627" w:type="dxa"/>
            <w:vMerge w:val="restart"/>
          </w:tcPr>
          <w:p w:rsidR="00BF33D3" w:rsidRDefault="00BF33D3" w:rsidP="00BF33D3">
            <w:pPr>
              <w:spacing w:line="264" w:lineRule="auto"/>
              <w:jc w:val="center"/>
              <w:rPr>
                <w:sz w:val="20"/>
              </w:rPr>
            </w:pPr>
            <w:r w:rsidRPr="001F5684">
              <w:rPr>
                <w:color w:val="000000"/>
                <w:sz w:val="20"/>
              </w:rPr>
              <w:t>1/10/1985</w:t>
            </w:r>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71454A" w:rsidRDefault="00BF33D3" w:rsidP="00BF33D3">
            <w:pPr>
              <w:spacing w:line="264" w:lineRule="auto"/>
              <w:jc w:val="center"/>
              <w:rPr>
                <w:sz w:val="20"/>
              </w:rPr>
            </w:pPr>
            <w:r>
              <w:rPr>
                <w:color w:val="000000"/>
                <w:sz w:val="20"/>
              </w:rPr>
              <w:t xml:space="preserve">Подписание: </w:t>
            </w:r>
            <w:r w:rsidR="00225000">
              <w:rPr>
                <w:color w:val="000000"/>
                <w:sz w:val="20"/>
                <w:lang w:val="en-US"/>
              </w:rPr>
              <w:t xml:space="preserve"> </w:t>
            </w:r>
            <w:r w:rsidRPr="001F5684">
              <w:rPr>
                <w:color w:val="000000"/>
                <w:sz w:val="20"/>
              </w:rPr>
              <w:t>28/1/1981</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116</w:t>
            </w:r>
          </w:p>
        </w:tc>
        <w:tc>
          <w:tcPr>
            <w:tcW w:w="5265" w:type="dxa"/>
            <w:shd w:val="clear" w:color="auto" w:fill="auto"/>
          </w:tcPr>
          <w:p w:rsidR="00BF33D3" w:rsidRPr="00B21599" w:rsidRDefault="00BF33D3" w:rsidP="00BF33D3">
            <w:pPr>
              <w:spacing w:line="264" w:lineRule="auto"/>
              <w:rPr>
                <w:sz w:val="20"/>
              </w:rPr>
            </w:pPr>
            <w:r w:rsidRPr="00B21599">
              <w:rPr>
                <w:bCs/>
                <w:color w:val="000000"/>
                <w:sz w:val="20"/>
              </w:rPr>
              <w:t>Европейская конвенция о выплате компенсации жертвам тяжких преступлений</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1983"/>
                <w:attr w:name="Day" w:val="24"/>
                <w:attr w:name="Month" w:val="11"/>
              </w:smartTagPr>
              <w:r w:rsidRPr="001F5684">
                <w:rPr>
                  <w:color w:val="000000"/>
                  <w:sz w:val="20"/>
                </w:rPr>
                <w:t>24/11/1983</w:t>
              </w:r>
            </w:smartTag>
          </w:p>
        </w:tc>
        <w:tc>
          <w:tcPr>
            <w:tcW w:w="1627" w:type="dxa"/>
            <w:vMerge w:val="restart"/>
          </w:tcPr>
          <w:p w:rsidR="00BF33D3" w:rsidRDefault="00BF33D3" w:rsidP="00BF33D3">
            <w:pPr>
              <w:spacing w:line="264" w:lineRule="auto"/>
              <w:jc w:val="center"/>
              <w:rPr>
                <w:sz w:val="20"/>
              </w:rPr>
            </w:pPr>
            <w:r w:rsidRPr="001F5684">
              <w:rPr>
                <w:color w:val="000000"/>
                <w:sz w:val="20"/>
              </w:rPr>
              <w:t>1/2/1988</w:t>
            </w:r>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71454A" w:rsidRDefault="00BF33D3" w:rsidP="00BF33D3">
            <w:pPr>
              <w:spacing w:line="264" w:lineRule="auto"/>
              <w:jc w:val="center"/>
              <w:rPr>
                <w:sz w:val="20"/>
              </w:rPr>
            </w:pPr>
            <w:r>
              <w:rPr>
                <w:color w:val="000000"/>
                <w:sz w:val="20"/>
              </w:rPr>
              <w:t xml:space="preserve">Подписание: </w:t>
            </w:r>
            <w:r w:rsidR="00225000">
              <w:rPr>
                <w:color w:val="000000"/>
                <w:sz w:val="20"/>
                <w:lang w:val="en-US"/>
              </w:rPr>
              <w:t xml:space="preserve"> </w:t>
            </w:r>
            <w:r w:rsidRPr="001F5684">
              <w:rPr>
                <w:color w:val="000000"/>
                <w:sz w:val="20"/>
              </w:rPr>
              <w:t>24/4/1985</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117</w:t>
            </w:r>
          </w:p>
        </w:tc>
        <w:tc>
          <w:tcPr>
            <w:tcW w:w="5265" w:type="dxa"/>
            <w:shd w:val="clear" w:color="auto" w:fill="auto"/>
          </w:tcPr>
          <w:p w:rsidR="00BF33D3" w:rsidRPr="00B21599" w:rsidRDefault="00BF33D3" w:rsidP="00BF33D3">
            <w:pPr>
              <w:spacing w:line="264" w:lineRule="auto"/>
              <w:rPr>
                <w:sz w:val="20"/>
              </w:rPr>
            </w:pPr>
            <w:r w:rsidRPr="00B21599">
              <w:rPr>
                <w:bCs/>
                <w:color w:val="000000"/>
                <w:sz w:val="20"/>
              </w:rPr>
              <w:t>Протокол № 7 к Конвенции о защите прав человека и основных свобод</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1984"/>
                <w:attr w:name="Day" w:val="22"/>
                <w:attr w:name="Month" w:val="11"/>
              </w:smartTagPr>
              <w:r w:rsidRPr="001F5684">
                <w:rPr>
                  <w:color w:val="000000"/>
                  <w:sz w:val="20"/>
                </w:rPr>
                <w:t>22/11/1984</w:t>
              </w:r>
            </w:smartTag>
          </w:p>
        </w:tc>
        <w:tc>
          <w:tcPr>
            <w:tcW w:w="1627" w:type="dxa"/>
            <w:vMerge w:val="restart"/>
          </w:tcPr>
          <w:p w:rsidR="00BF33D3" w:rsidRDefault="00BF33D3" w:rsidP="00BF33D3">
            <w:pPr>
              <w:spacing w:line="264" w:lineRule="auto"/>
              <w:jc w:val="center"/>
              <w:rPr>
                <w:sz w:val="20"/>
              </w:rPr>
            </w:pPr>
            <w:smartTag w:uri="urn:schemas-microsoft-com:office:smarttags" w:element="date">
              <w:smartTagPr>
                <w:attr w:name="Year" w:val="1988"/>
                <w:attr w:name="Day" w:val="1"/>
                <w:attr w:name="Month" w:val="11"/>
              </w:smartTagPr>
              <w:r w:rsidRPr="001F5684">
                <w:rPr>
                  <w:color w:val="000000"/>
                  <w:sz w:val="20"/>
                </w:rPr>
                <w:t>1/11/1988</w:t>
              </w:r>
            </w:smartTag>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71454A" w:rsidRDefault="00BF33D3" w:rsidP="00BF33D3">
            <w:pPr>
              <w:spacing w:line="264" w:lineRule="auto"/>
              <w:jc w:val="center"/>
              <w:rPr>
                <w:sz w:val="20"/>
              </w:rPr>
            </w:pPr>
            <w:r>
              <w:rPr>
                <w:color w:val="000000"/>
                <w:sz w:val="20"/>
              </w:rPr>
              <w:t xml:space="preserve">Подписание: </w:t>
            </w:r>
            <w:r w:rsidR="00225000">
              <w:rPr>
                <w:color w:val="000000"/>
                <w:sz w:val="20"/>
                <w:lang w:val="en-US"/>
              </w:rPr>
              <w:t xml:space="preserve"> </w:t>
            </w:r>
            <w:r w:rsidRPr="001F5684">
              <w:rPr>
                <w:color w:val="000000"/>
                <w:sz w:val="20"/>
              </w:rPr>
              <w:t>14/3/1985</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keepNext/>
              <w:spacing w:line="264" w:lineRule="auto"/>
              <w:jc w:val="center"/>
              <w:rPr>
                <w:sz w:val="20"/>
              </w:rPr>
            </w:pPr>
            <w:r w:rsidRPr="001F5684">
              <w:rPr>
                <w:color w:val="000000"/>
                <w:sz w:val="20"/>
              </w:rPr>
              <w:t>119</w:t>
            </w:r>
          </w:p>
        </w:tc>
        <w:tc>
          <w:tcPr>
            <w:tcW w:w="5265" w:type="dxa"/>
            <w:shd w:val="clear" w:color="auto" w:fill="auto"/>
          </w:tcPr>
          <w:p w:rsidR="00BF33D3" w:rsidRPr="00B21599" w:rsidRDefault="00BF33D3" w:rsidP="00BF33D3">
            <w:pPr>
              <w:keepNext/>
              <w:spacing w:line="264" w:lineRule="auto"/>
              <w:rPr>
                <w:sz w:val="20"/>
              </w:rPr>
            </w:pPr>
            <w:r w:rsidRPr="00B21599">
              <w:rPr>
                <w:bCs/>
                <w:color w:val="000000"/>
                <w:sz w:val="20"/>
              </w:rPr>
              <w:t>Европейская конвенция о правонарушениях в отношении культурных ценностей</w:t>
            </w:r>
            <w:r w:rsidRPr="00B21599">
              <w:rPr>
                <w:bCs/>
                <w:color w:val="000000"/>
                <w:sz w:val="20"/>
              </w:rPr>
              <w:br/>
            </w:r>
          </w:p>
        </w:tc>
        <w:tc>
          <w:tcPr>
            <w:tcW w:w="1626" w:type="dxa"/>
            <w:vMerge w:val="restart"/>
          </w:tcPr>
          <w:p w:rsidR="00BF33D3" w:rsidRDefault="00BF33D3" w:rsidP="00BF33D3">
            <w:pPr>
              <w:keepNext/>
              <w:spacing w:line="264" w:lineRule="auto"/>
              <w:jc w:val="center"/>
              <w:rPr>
                <w:sz w:val="20"/>
              </w:rPr>
            </w:pPr>
            <w:smartTag w:uri="urn:schemas-microsoft-com:office:smarttags" w:element="date">
              <w:smartTagPr>
                <w:attr w:name="Year" w:val="1985"/>
                <w:attr w:name="Day" w:val="23"/>
                <w:attr w:name="Month" w:val="6"/>
              </w:smartTagPr>
              <w:r w:rsidRPr="001F5684">
                <w:rPr>
                  <w:color w:val="000000"/>
                  <w:sz w:val="20"/>
                </w:rPr>
                <w:t>23/6/1985</w:t>
              </w:r>
            </w:smartTag>
          </w:p>
        </w:tc>
        <w:tc>
          <w:tcPr>
            <w:tcW w:w="1627" w:type="dxa"/>
            <w:vMerge w:val="restart"/>
          </w:tcPr>
          <w:p w:rsidR="00BF33D3" w:rsidRDefault="00BF33D3" w:rsidP="00BF33D3">
            <w:pPr>
              <w:keepNext/>
              <w:spacing w:line="264" w:lineRule="auto"/>
              <w:jc w:val="center"/>
              <w:rPr>
                <w:sz w:val="20"/>
              </w:rPr>
            </w:pPr>
          </w:p>
        </w:tc>
      </w:tr>
      <w:tr w:rsidR="00BF33D3" w:rsidRPr="0071454A" w:rsidTr="00BF33D3">
        <w:trPr>
          <w:jc w:val="center"/>
        </w:trPr>
        <w:tc>
          <w:tcPr>
            <w:tcW w:w="699" w:type="dxa"/>
            <w:vMerge/>
          </w:tcPr>
          <w:p w:rsidR="00BF33D3" w:rsidRDefault="00BF33D3" w:rsidP="00BF33D3">
            <w:pPr>
              <w:keepNext/>
              <w:spacing w:line="264" w:lineRule="auto"/>
              <w:jc w:val="center"/>
              <w:rPr>
                <w:sz w:val="20"/>
              </w:rPr>
            </w:pPr>
          </w:p>
        </w:tc>
        <w:tc>
          <w:tcPr>
            <w:tcW w:w="5265" w:type="dxa"/>
            <w:shd w:val="clear" w:color="auto" w:fill="auto"/>
          </w:tcPr>
          <w:p w:rsidR="00BF33D3" w:rsidRPr="0071454A" w:rsidRDefault="00BF33D3" w:rsidP="00BF33D3">
            <w:pPr>
              <w:keepNext/>
              <w:spacing w:line="264" w:lineRule="auto"/>
              <w:jc w:val="center"/>
              <w:rPr>
                <w:sz w:val="20"/>
              </w:rPr>
            </w:pPr>
            <w:r>
              <w:rPr>
                <w:color w:val="000000"/>
                <w:sz w:val="20"/>
              </w:rPr>
              <w:t xml:space="preserve">Подписание: </w:t>
            </w:r>
            <w:r w:rsidR="00225000">
              <w:rPr>
                <w:color w:val="000000"/>
                <w:sz w:val="20"/>
                <w:lang w:val="en-US"/>
              </w:rPr>
              <w:t xml:space="preserve"> </w:t>
            </w:r>
            <w:r w:rsidRPr="001F5684">
              <w:rPr>
                <w:color w:val="000000"/>
                <w:sz w:val="20"/>
              </w:rPr>
              <w:t>26/9/1985</w:t>
            </w:r>
          </w:p>
        </w:tc>
        <w:tc>
          <w:tcPr>
            <w:tcW w:w="1626" w:type="dxa"/>
            <w:vMerge/>
          </w:tcPr>
          <w:p w:rsidR="00BF33D3" w:rsidRDefault="00BF33D3" w:rsidP="00BF33D3">
            <w:pPr>
              <w:keepNext/>
              <w:spacing w:line="264" w:lineRule="auto"/>
              <w:jc w:val="center"/>
              <w:rPr>
                <w:sz w:val="20"/>
              </w:rPr>
            </w:pPr>
          </w:p>
        </w:tc>
        <w:tc>
          <w:tcPr>
            <w:tcW w:w="1627" w:type="dxa"/>
            <w:vMerge/>
          </w:tcPr>
          <w:p w:rsidR="00BF33D3" w:rsidRDefault="00BF33D3" w:rsidP="00BF33D3">
            <w:pPr>
              <w:keepNext/>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123</w:t>
            </w:r>
          </w:p>
        </w:tc>
        <w:tc>
          <w:tcPr>
            <w:tcW w:w="5265" w:type="dxa"/>
            <w:shd w:val="clear" w:color="auto" w:fill="auto"/>
          </w:tcPr>
          <w:p w:rsidR="00BF33D3" w:rsidRPr="00740F72" w:rsidRDefault="00BF33D3" w:rsidP="00BF33D3">
            <w:pPr>
              <w:spacing w:line="264" w:lineRule="auto"/>
              <w:rPr>
                <w:sz w:val="20"/>
              </w:rPr>
            </w:pPr>
            <w:r w:rsidRPr="00740F72">
              <w:rPr>
                <w:bCs/>
                <w:color w:val="000000"/>
                <w:sz w:val="20"/>
              </w:rPr>
              <w:t>Европейская конвенция о защите позвоночных животных, используемых для экспериментов или в иных научных целях</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1986"/>
                <w:attr w:name="Day" w:val="18"/>
                <w:attr w:name="Month" w:val="3"/>
              </w:smartTagPr>
              <w:r w:rsidRPr="001F5684">
                <w:rPr>
                  <w:color w:val="000000"/>
                  <w:sz w:val="20"/>
                </w:rPr>
                <w:t>18/3/1986</w:t>
              </w:r>
            </w:smartTag>
          </w:p>
        </w:tc>
        <w:tc>
          <w:tcPr>
            <w:tcW w:w="1627" w:type="dxa"/>
            <w:vMerge w:val="restart"/>
          </w:tcPr>
          <w:p w:rsidR="00BF33D3" w:rsidRDefault="00BF33D3" w:rsidP="00BF33D3">
            <w:pPr>
              <w:spacing w:line="264" w:lineRule="auto"/>
              <w:jc w:val="center"/>
              <w:rPr>
                <w:sz w:val="20"/>
              </w:rPr>
            </w:pPr>
            <w:smartTag w:uri="urn:schemas-microsoft-com:office:smarttags" w:element="date">
              <w:smartTagPr>
                <w:attr w:name="Year" w:val="1991"/>
                <w:attr w:name="Day" w:val="1"/>
                <w:attr w:name="Month" w:val="1"/>
              </w:smartTagPr>
              <w:r w:rsidRPr="001F5684">
                <w:rPr>
                  <w:color w:val="000000"/>
                  <w:sz w:val="20"/>
                </w:rPr>
                <w:t>1/1/1991</w:t>
              </w:r>
            </w:smartTag>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71454A" w:rsidRDefault="00BF33D3" w:rsidP="00BF33D3">
            <w:pPr>
              <w:spacing w:line="264" w:lineRule="auto"/>
              <w:jc w:val="center"/>
              <w:rPr>
                <w:sz w:val="20"/>
              </w:rPr>
            </w:pPr>
            <w:r>
              <w:rPr>
                <w:color w:val="000000"/>
                <w:sz w:val="20"/>
              </w:rPr>
              <w:t>Подписание</w:t>
            </w:r>
            <w:r w:rsidRPr="001F5684">
              <w:rPr>
                <w:color w:val="000000"/>
                <w:sz w:val="20"/>
              </w:rPr>
              <w:t>:</w:t>
            </w:r>
            <w:r>
              <w:rPr>
                <w:color w:val="000000"/>
                <w:sz w:val="20"/>
              </w:rPr>
              <w:t xml:space="preserve"> </w:t>
            </w:r>
            <w:r>
              <w:rPr>
                <w:color w:val="000000"/>
                <w:sz w:val="20"/>
                <w:lang w:val="en-US"/>
              </w:rPr>
              <w:t xml:space="preserve"> </w:t>
            </w:r>
            <w:r w:rsidRPr="001F5684">
              <w:rPr>
                <w:color w:val="000000"/>
                <w:sz w:val="20"/>
              </w:rPr>
              <w:t>5/9/1986</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128</w:t>
            </w:r>
          </w:p>
        </w:tc>
        <w:tc>
          <w:tcPr>
            <w:tcW w:w="5265" w:type="dxa"/>
            <w:shd w:val="clear" w:color="auto" w:fill="auto"/>
          </w:tcPr>
          <w:p w:rsidR="00BF33D3" w:rsidRPr="00740F72" w:rsidRDefault="00BF33D3" w:rsidP="00BF33D3">
            <w:pPr>
              <w:spacing w:line="264" w:lineRule="auto"/>
              <w:rPr>
                <w:color w:val="000000"/>
                <w:sz w:val="20"/>
              </w:rPr>
            </w:pPr>
            <w:r w:rsidRPr="00740F72">
              <w:rPr>
                <w:bCs/>
                <w:color w:val="000000"/>
                <w:sz w:val="20"/>
              </w:rPr>
              <w:t>Дополнительный протокол к Европейской социальной хартии</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1988"/>
                <w:attr w:name="Day" w:val="5"/>
                <w:attr w:name="Month" w:val="5"/>
              </w:smartTagPr>
              <w:r w:rsidRPr="001F5684">
                <w:rPr>
                  <w:color w:val="000000"/>
                  <w:sz w:val="20"/>
                </w:rPr>
                <w:t>5/5/1988</w:t>
              </w:r>
            </w:smartTag>
          </w:p>
        </w:tc>
        <w:tc>
          <w:tcPr>
            <w:tcW w:w="1627" w:type="dxa"/>
            <w:vMerge w:val="restart"/>
          </w:tcPr>
          <w:p w:rsidR="00BF33D3" w:rsidRDefault="00BF33D3" w:rsidP="00BF33D3">
            <w:pPr>
              <w:spacing w:line="264" w:lineRule="auto"/>
              <w:jc w:val="center"/>
              <w:rPr>
                <w:sz w:val="20"/>
              </w:rPr>
            </w:pPr>
            <w:smartTag w:uri="urn:schemas-microsoft-com:office:smarttags" w:element="date">
              <w:smartTagPr>
                <w:attr w:name="Year" w:val="1992"/>
                <w:attr w:name="Day" w:val="4"/>
                <w:attr w:name="Month" w:val="9"/>
              </w:smartTagPr>
              <w:r w:rsidRPr="001F5684">
                <w:rPr>
                  <w:color w:val="000000"/>
                  <w:sz w:val="20"/>
                </w:rPr>
                <w:t>4/9/1992</w:t>
              </w:r>
            </w:smartTag>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1F5684" w:rsidRDefault="00BF33D3" w:rsidP="00BF33D3">
            <w:pPr>
              <w:spacing w:line="264" w:lineRule="auto"/>
              <w:jc w:val="center"/>
              <w:rPr>
                <w:color w:val="000000"/>
                <w:sz w:val="20"/>
              </w:rPr>
            </w:pPr>
            <w:r>
              <w:rPr>
                <w:color w:val="000000"/>
                <w:sz w:val="20"/>
              </w:rPr>
              <w:t xml:space="preserve">Подписание: </w:t>
            </w:r>
            <w:r>
              <w:rPr>
                <w:color w:val="000000"/>
                <w:sz w:val="20"/>
                <w:lang w:val="en-US"/>
              </w:rPr>
              <w:t xml:space="preserve"> </w:t>
            </w:r>
            <w:r w:rsidRPr="001F5684">
              <w:rPr>
                <w:color w:val="000000"/>
                <w:sz w:val="20"/>
              </w:rPr>
              <w:t>5/5/1988</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136</w:t>
            </w:r>
          </w:p>
        </w:tc>
        <w:tc>
          <w:tcPr>
            <w:tcW w:w="5265" w:type="dxa"/>
            <w:shd w:val="clear" w:color="auto" w:fill="auto"/>
          </w:tcPr>
          <w:p w:rsidR="00BF33D3" w:rsidRPr="009C7EDA" w:rsidRDefault="00BF33D3" w:rsidP="00BF33D3">
            <w:pPr>
              <w:spacing w:line="264" w:lineRule="auto"/>
              <w:rPr>
                <w:color w:val="000000"/>
                <w:sz w:val="20"/>
              </w:rPr>
            </w:pPr>
            <w:r w:rsidRPr="009C7EDA">
              <w:rPr>
                <w:bCs/>
                <w:color w:val="000000"/>
                <w:sz w:val="20"/>
              </w:rPr>
              <w:t>Европейская конвенция относительно некоторых международных аспектов банкротства</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1990"/>
                <w:attr w:name="Day" w:val="5"/>
                <w:attr w:name="Month" w:val="6"/>
              </w:smartTagPr>
              <w:r w:rsidRPr="001F5684">
                <w:rPr>
                  <w:color w:val="000000"/>
                  <w:sz w:val="20"/>
                </w:rPr>
                <w:t>5/6/1990</w:t>
              </w:r>
            </w:smartTag>
          </w:p>
        </w:tc>
        <w:tc>
          <w:tcPr>
            <w:tcW w:w="1627" w:type="dxa"/>
            <w:vMerge w:val="restart"/>
          </w:tcPr>
          <w:p w:rsidR="00BF33D3" w:rsidRDefault="00BF33D3" w:rsidP="00BF33D3">
            <w:pPr>
              <w:spacing w:line="264" w:lineRule="auto"/>
              <w:jc w:val="center"/>
              <w:rPr>
                <w:sz w:val="20"/>
              </w:rPr>
            </w:pPr>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1F5684" w:rsidRDefault="00BF33D3" w:rsidP="00BF33D3">
            <w:pPr>
              <w:spacing w:line="264" w:lineRule="auto"/>
              <w:jc w:val="center"/>
              <w:rPr>
                <w:color w:val="000000"/>
                <w:sz w:val="20"/>
              </w:rPr>
            </w:pPr>
            <w:r>
              <w:rPr>
                <w:color w:val="000000"/>
                <w:sz w:val="20"/>
              </w:rPr>
              <w:t xml:space="preserve">Подписание: </w:t>
            </w:r>
            <w:r>
              <w:rPr>
                <w:color w:val="000000"/>
                <w:sz w:val="20"/>
                <w:lang w:val="en-US"/>
              </w:rPr>
              <w:t xml:space="preserve"> </w:t>
            </w:r>
            <w:r w:rsidRPr="001F5684">
              <w:rPr>
                <w:color w:val="000000"/>
                <w:sz w:val="20"/>
              </w:rPr>
              <w:t>5/6/1990</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138</w:t>
            </w:r>
          </w:p>
        </w:tc>
        <w:tc>
          <w:tcPr>
            <w:tcW w:w="5265" w:type="dxa"/>
            <w:shd w:val="clear" w:color="auto" w:fill="auto"/>
          </w:tcPr>
          <w:p w:rsidR="00BF33D3" w:rsidRPr="009C7EDA" w:rsidRDefault="00BF33D3" w:rsidP="00BF33D3">
            <w:pPr>
              <w:spacing w:line="264" w:lineRule="auto"/>
              <w:rPr>
                <w:color w:val="000000"/>
                <w:sz w:val="20"/>
              </w:rPr>
            </w:pPr>
            <w:r w:rsidRPr="009C7EDA">
              <w:rPr>
                <w:bCs/>
                <w:color w:val="000000"/>
                <w:sz w:val="20"/>
              </w:rPr>
              <w:t>Европейская конвенция об общей эквивалентности периодов университетского обучения</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1990"/>
                <w:attr w:name="Day" w:val="6"/>
                <w:attr w:name="Month" w:val="11"/>
              </w:smartTagPr>
              <w:r w:rsidRPr="001F5684">
                <w:rPr>
                  <w:color w:val="000000"/>
                  <w:sz w:val="20"/>
                </w:rPr>
                <w:t>6/11/1990</w:t>
              </w:r>
            </w:smartTag>
          </w:p>
        </w:tc>
        <w:tc>
          <w:tcPr>
            <w:tcW w:w="1627" w:type="dxa"/>
            <w:vMerge w:val="restart"/>
          </w:tcPr>
          <w:p w:rsidR="00BF33D3" w:rsidRDefault="00BF33D3" w:rsidP="00BF33D3">
            <w:pPr>
              <w:spacing w:line="264" w:lineRule="auto"/>
              <w:jc w:val="center"/>
              <w:rPr>
                <w:sz w:val="20"/>
              </w:rPr>
            </w:pPr>
            <w:smartTag w:uri="urn:schemas-microsoft-com:office:smarttags" w:element="date">
              <w:smartTagPr>
                <w:attr w:name="Year" w:val="1991"/>
                <w:attr w:name="Day" w:val="1"/>
                <w:attr w:name="Month" w:val="1"/>
              </w:smartTagPr>
              <w:r w:rsidRPr="001F5684">
                <w:rPr>
                  <w:color w:val="000000"/>
                  <w:sz w:val="20"/>
                </w:rPr>
                <w:t>1/1/1991</w:t>
              </w:r>
            </w:smartTag>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1F5684" w:rsidRDefault="00BF33D3" w:rsidP="00BF33D3">
            <w:pPr>
              <w:spacing w:line="264" w:lineRule="auto"/>
              <w:jc w:val="center"/>
              <w:rPr>
                <w:color w:val="000000"/>
                <w:sz w:val="20"/>
              </w:rPr>
            </w:pPr>
            <w:r>
              <w:rPr>
                <w:color w:val="000000"/>
                <w:sz w:val="20"/>
              </w:rPr>
              <w:t xml:space="preserve">Подписание: </w:t>
            </w:r>
            <w:r>
              <w:rPr>
                <w:color w:val="000000"/>
                <w:sz w:val="20"/>
                <w:lang w:val="en-US"/>
              </w:rPr>
              <w:t xml:space="preserve"> </w:t>
            </w:r>
            <w:r w:rsidRPr="001F5684">
              <w:rPr>
                <w:color w:val="000000"/>
                <w:sz w:val="20"/>
              </w:rPr>
              <w:t>6/11/1990</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139</w:t>
            </w:r>
          </w:p>
        </w:tc>
        <w:tc>
          <w:tcPr>
            <w:tcW w:w="5265" w:type="dxa"/>
            <w:shd w:val="clear" w:color="auto" w:fill="auto"/>
          </w:tcPr>
          <w:p w:rsidR="00BF33D3" w:rsidRPr="00B63B80" w:rsidRDefault="00BF33D3" w:rsidP="00BF33D3">
            <w:pPr>
              <w:spacing w:line="264" w:lineRule="auto"/>
              <w:rPr>
                <w:color w:val="000000"/>
                <w:sz w:val="20"/>
              </w:rPr>
            </w:pPr>
            <w:r w:rsidRPr="00B63B80">
              <w:rPr>
                <w:bCs/>
                <w:color w:val="000000"/>
                <w:sz w:val="20"/>
              </w:rPr>
              <w:t>Европейский кодекс о социальном обеспечении (пересмотренный)</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1990"/>
                <w:attr w:name="Day" w:val="6"/>
                <w:attr w:name="Month" w:val="11"/>
              </w:smartTagPr>
              <w:r w:rsidRPr="001F5684">
                <w:rPr>
                  <w:color w:val="000000"/>
                  <w:sz w:val="20"/>
                </w:rPr>
                <w:t>6/11/1990</w:t>
              </w:r>
            </w:smartTag>
          </w:p>
        </w:tc>
        <w:tc>
          <w:tcPr>
            <w:tcW w:w="1627" w:type="dxa"/>
            <w:vMerge w:val="restart"/>
          </w:tcPr>
          <w:p w:rsidR="00BF33D3" w:rsidRDefault="00BF33D3" w:rsidP="00BF33D3">
            <w:pPr>
              <w:spacing w:line="264" w:lineRule="auto"/>
              <w:jc w:val="center"/>
              <w:rPr>
                <w:sz w:val="20"/>
              </w:rPr>
            </w:pPr>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1F5684" w:rsidRDefault="00BF33D3" w:rsidP="00BF33D3">
            <w:pPr>
              <w:spacing w:line="264" w:lineRule="auto"/>
              <w:jc w:val="center"/>
              <w:rPr>
                <w:color w:val="000000"/>
                <w:sz w:val="20"/>
              </w:rPr>
            </w:pPr>
            <w:r>
              <w:rPr>
                <w:color w:val="000000"/>
                <w:sz w:val="20"/>
              </w:rPr>
              <w:t xml:space="preserve">Подписание: </w:t>
            </w:r>
            <w:smartTag w:uri="urn:schemas-microsoft-com:office:smarttags" w:element="date">
              <w:smartTagPr>
                <w:attr w:name="Year" w:val="1990"/>
                <w:attr w:name="Day" w:val="6"/>
                <w:attr w:name="Month" w:val="11"/>
              </w:smartTagPr>
              <w:r w:rsidRPr="001F5684">
                <w:rPr>
                  <w:color w:val="000000"/>
                  <w:sz w:val="20"/>
                </w:rPr>
                <w:t>6/11/1990</w:t>
              </w:r>
            </w:smartTag>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140</w:t>
            </w:r>
          </w:p>
        </w:tc>
        <w:tc>
          <w:tcPr>
            <w:tcW w:w="5265" w:type="dxa"/>
            <w:shd w:val="clear" w:color="auto" w:fill="auto"/>
          </w:tcPr>
          <w:p w:rsidR="00BF33D3" w:rsidRPr="00B63B80" w:rsidRDefault="00BF33D3" w:rsidP="00BF33D3">
            <w:pPr>
              <w:spacing w:line="264" w:lineRule="auto"/>
              <w:rPr>
                <w:color w:val="000000"/>
                <w:sz w:val="20"/>
              </w:rPr>
            </w:pPr>
            <w:r w:rsidRPr="00B63B80">
              <w:rPr>
                <w:bCs/>
                <w:color w:val="000000"/>
                <w:sz w:val="20"/>
              </w:rPr>
              <w:t>Протокол № 9 к Конвенции о защите прав человека и основных свобод</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1990"/>
                <w:attr w:name="Day" w:val="6"/>
                <w:attr w:name="Month" w:val="11"/>
              </w:smartTagPr>
              <w:r w:rsidRPr="001F5684">
                <w:rPr>
                  <w:color w:val="000000"/>
                  <w:sz w:val="20"/>
                </w:rPr>
                <w:t>6/11/1990</w:t>
              </w:r>
            </w:smartTag>
          </w:p>
        </w:tc>
        <w:tc>
          <w:tcPr>
            <w:tcW w:w="1627" w:type="dxa"/>
            <w:vMerge w:val="restart"/>
          </w:tcPr>
          <w:p w:rsidR="00BF33D3" w:rsidRDefault="00BF33D3" w:rsidP="00BF33D3">
            <w:pPr>
              <w:spacing w:line="264" w:lineRule="auto"/>
              <w:jc w:val="center"/>
              <w:rPr>
                <w:sz w:val="20"/>
              </w:rPr>
            </w:pPr>
            <w:smartTag w:uri="urn:schemas-microsoft-com:office:smarttags" w:element="date">
              <w:smartTagPr>
                <w:attr w:name="Year" w:val="1994"/>
                <w:attr w:name="Day" w:val="1"/>
                <w:attr w:name="Month" w:val="10"/>
              </w:smartTagPr>
              <w:r w:rsidRPr="001F5684">
                <w:rPr>
                  <w:color w:val="000000"/>
                  <w:sz w:val="20"/>
                </w:rPr>
                <w:t>1/10/1994</w:t>
              </w:r>
            </w:smartTag>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1F5684" w:rsidRDefault="00BF33D3" w:rsidP="00BF33D3">
            <w:pPr>
              <w:spacing w:line="264" w:lineRule="auto"/>
              <w:jc w:val="center"/>
              <w:rPr>
                <w:color w:val="000000"/>
                <w:sz w:val="20"/>
              </w:rPr>
            </w:pPr>
            <w:r>
              <w:rPr>
                <w:color w:val="000000"/>
                <w:sz w:val="20"/>
              </w:rPr>
              <w:t>Подписание</w:t>
            </w:r>
            <w:r w:rsidRPr="001F5684">
              <w:rPr>
                <w:color w:val="000000"/>
                <w:sz w:val="20"/>
              </w:rPr>
              <w:t>:</w:t>
            </w:r>
            <w:r>
              <w:rPr>
                <w:color w:val="000000"/>
                <w:sz w:val="20"/>
              </w:rPr>
              <w:t xml:space="preserve"> </w:t>
            </w:r>
            <w:smartTag w:uri="urn:schemas-microsoft-com:office:smarttags" w:element="date">
              <w:smartTagPr>
                <w:attr w:name="Year" w:val="1990"/>
                <w:attr w:name="Day" w:val="6"/>
                <w:attr w:name="Month" w:val="11"/>
              </w:smartTagPr>
              <w:r w:rsidRPr="001F5684">
                <w:rPr>
                  <w:color w:val="000000"/>
                  <w:sz w:val="20"/>
                </w:rPr>
                <w:t>6/11/1990</w:t>
              </w:r>
            </w:smartTag>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142</w:t>
            </w:r>
          </w:p>
        </w:tc>
        <w:tc>
          <w:tcPr>
            <w:tcW w:w="5265" w:type="dxa"/>
            <w:shd w:val="clear" w:color="auto" w:fill="auto"/>
          </w:tcPr>
          <w:p w:rsidR="00BF33D3" w:rsidRPr="00B63B80" w:rsidRDefault="00BF33D3" w:rsidP="00BF33D3">
            <w:pPr>
              <w:spacing w:line="264" w:lineRule="auto"/>
              <w:rPr>
                <w:color w:val="000000"/>
                <w:sz w:val="20"/>
              </w:rPr>
            </w:pPr>
            <w:r w:rsidRPr="00B63B80">
              <w:rPr>
                <w:bCs/>
                <w:color w:val="000000"/>
                <w:sz w:val="20"/>
              </w:rPr>
              <w:t>Протокол о внесении изменений в Европейскую социальную хартию</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1991"/>
                <w:attr w:name="Day" w:val="21"/>
                <w:attr w:name="Month" w:val="10"/>
              </w:smartTagPr>
              <w:r w:rsidRPr="001F5684">
                <w:rPr>
                  <w:color w:val="000000"/>
                  <w:sz w:val="20"/>
                </w:rPr>
                <w:t>21/10/1991</w:t>
              </w:r>
            </w:smartTag>
          </w:p>
        </w:tc>
        <w:tc>
          <w:tcPr>
            <w:tcW w:w="1627" w:type="dxa"/>
            <w:vMerge w:val="restart"/>
          </w:tcPr>
          <w:p w:rsidR="00BF33D3" w:rsidRDefault="00BF33D3" w:rsidP="00BF33D3">
            <w:pPr>
              <w:spacing w:line="264" w:lineRule="auto"/>
              <w:jc w:val="center"/>
              <w:rPr>
                <w:sz w:val="20"/>
              </w:rPr>
            </w:pPr>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1F5684" w:rsidRDefault="00BF33D3" w:rsidP="00BF33D3">
            <w:pPr>
              <w:spacing w:line="264" w:lineRule="auto"/>
              <w:jc w:val="center"/>
              <w:rPr>
                <w:color w:val="000000"/>
                <w:sz w:val="20"/>
              </w:rPr>
            </w:pPr>
            <w:r>
              <w:rPr>
                <w:color w:val="000000"/>
                <w:sz w:val="20"/>
              </w:rPr>
              <w:t xml:space="preserve">Подписание: </w:t>
            </w:r>
            <w:r>
              <w:rPr>
                <w:color w:val="000000"/>
                <w:sz w:val="20"/>
                <w:lang w:val="en-US"/>
              </w:rPr>
              <w:t xml:space="preserve"> </w:t>
            </w:r>
            <w:r w:rsidRPr="001F5684">
              <w:rPr>
                <w:color w:val="000000"/>
                <w:sz w:val="20"/>
              </w:rPr>
              <w:t>6/10/2004</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156</w:t>
            </w:r>
          </w:p>
        </w:tc>
        <w:tc>
          <w:tcPr>
            <w:tcW w:w="5265" w:type="dxa"/>
            <w:shd w:val="clear" w:color="auto" w:fill="auto"/>
          </w:tcPr>
          <w:p w:rsidR="00BF33D3" w:rsidRPr="006B08EC" w:rsidRDefault="00BF33D3" w:rsidP="00BF33D3">
            <w:pPr>
              <w:spacing w:line="264" w:lineRule="auto"/>
              <w:rPr>
                <w:color w:val="000000"/>
                <w:sz w:val="20"/>
              </w:rPr>
            </w:pPr>
            <w:r w:rsidRPr="006B08EC">
              <w:rPr>
                <w:bCs/>
                <w:color w:val="000000"/>
                <w:sz w:val="20"/>
              </w:rPr>
              <w:t>Соглашение о незаконных перевозках по морю наркотиков и психотропных веществ, имплементирующее статью 17 Конвенции ООН по борьбе с незаконными перевозками наркотиков и психотропных веществ</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1995"/>
                <w:attr w:name="Day" w:val="31"/>
                <w:attr w:name="Month" w:val="1"/>
              </w:smartTagPr>
              <w:r w:rsidRPr="001F5684">
                <w:rPr>
                  <w:color w:val="000000"/>
                  <w:sz w:val="20"/>
                </w:rPr>
                <w:t>31/1/1995</w:t>
              </w:r>
            </w:smartTag>
          </w:p>
        </w:tc>
        <w:tc>
          <w:tcPr>
            <w:tcW w:w="1627" w:type="dxa"/>
            <w:vMerge w:val="restart"/>
          </w:tcPr>
          <w:p w:rsidR="00BF33D3" w:rsidRDefault="00BF33D3" w:rsidP="00BF33D3">
            <w:pPr>
              <w:spacing w:line="264" w:lineRule="auto"/>
              <w:jc w:val="center"/>
              <w:rPr>
                <w:sz w:val="20"/>
              </w:rPr>
            </w:pPr>
            <w:smartTag w:uri="urn:schemas-microsoft-com:office:smarttags" w:element="date">
              <w:smartTagPr>
                <w:attr w:name="Year" w:val="2000"/>
                <w:attr w:name="Day" w:val="1"/>
                <w:attr w:name="Month" w:val="5"/>
              </w:smartTagPr>
              <w:r w:rsidRPr="001F5684">
                <w:rPr>
                  <w:color w:val="000000"/>
                  <w:sz w:val="20"/>
                </w:rPr>
                <w:t>1/5/2000</w:t>
              </w:r>
            </w:smartTag>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1F5684" w:rsidRDefault="00BF33D3" w:rsidP="00BF33D3">
            <w:pPr>
              <w:spacing w:line="264" w:lineRule="auto"/>
              <w:jc w:val="center"/>
              <w:rPr>
                <w:color w:val="000000"/>
                <w:sz w:val="20"/>
              </w:rPr>
            </w:pPr>
            <w:r>
              <w:rPr>
                <w:color w:val="000000"/>
                <w:sz w:val="20"/>
              </w:rPr>
              <w:t xml:space="preserve">Подписание: </w:t>
            </w:r>
            <w:r>
              <w:rPr>
                <w:color w:val="000000"/>
                <w:sz w:val="20"/>
                <w:lang w:val="en-US"/>
              </w:rPr>
              <w:t xml:space="preserve"> </w:t>
            </w:r>
            <w:r w:rsidRPr="001F5684">
              <w:rPr>
                <w:color w:val="000000"/>
                <w:sz w:val="20"/>
              </w:rPr>
              <w:t>6/10/2004</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163</w:t>
            </w:r>
          </w:p>
        </w:tc>
        <w:tc>
          <w:tcPr>
            <w:tcW w:w="5265" w:type="dxa"/>
            <w:shd w:val="clear" w:color="auto" w:fill="auto"/>
          </w:tcPr>
          <w:p w:rsidR="00BF33D3" w:rsidRPr="006B08EC" w:rsidRDefault="00BF33D3" w:rsidP="00BF33D3">
            <w:pPr>
              <w:spacing w:line="264" w:lineRule="auto"/>
              <w:rPr>
                <w:color w:val="000000"/>
                <w:sz w:val="20"/>
              </w:rPr>
            </w:pPr>
            <w:r w:rsidRPr="006B08EC">
              <w:rPr>
                <w:bCs/>
                <w:color w:val="000000"/>
                <w:sz w:val="20"/>
              </w:rPr>
              <w:t>Европейская социальная хартия (пересмотренная)</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1996"/>
                <w:attr w:name="Day" w:val="3"/>
                <w:attr w:name="Month" w:val="5"/>
              </w:smartTagPr>
              <w:r w:rsidRPr="001F5684">
                <w:rPr>
                  <w:color w:val="000000"/>
                  <w:sz w:val="20"/>
                </w:rPr>
                <w:t>3/5/1996</w:t>
              </w:r>
            </w:smartTag>
          </w:p>
        </w:tc>
        <w:tc>
          <w:tcPr>
            <w:tcW w:w="1627" w:type="dxa"/>
            <w:vMerge w:val="restart"/>
          </w:tcPr>
          <w:p w:rsidR="00BF33D3" w:rsidRDefault="00BF33D3" w:rsidP="00BF33D3">
            <w:pPr>
              <w:spacing w:line="264" w:lineRule="auto"/>
              <w:jc w:val="center"/>
              <w:rPr>
                <w:sz w:val="20"/>
              </w:rPr>
            </w:pPr>
            <w:smartTag w:uri="urn:schemas-microsoft-com:office:smarttags" w:element="date">
              <w:smartTagPr>
                <w:attr w:name="Year" w:val="1999"/>
                <w:attr w:name="Day" w:val="1"/>
                <w:attr w:name="Month" w:val="7"/>
              </w:smartTagPr>
              <w:r w:rsidRPr="001F5684">
                <w:rPr>
                  <w:color w:val="000000"/>
                  <w:sz w:val="20"/>
                </w:rPr>
                <w:t>1/7/1999</w:t>
              </w:r>
            </w:smartTag>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1F5684" w:rsidRDefault="00BF33D3" w:rsidP="00BF33D3">
            <w:pPr>
              <w:spacing w:line="264" w:lineRule="auto"/>
              <w:jc w:val="center"/>
              <w:rPr>
                <w:color w:val="000000"/>
                <w:sz w:val="20"/>
              </w:rPr>
            </w:pPr>
            <w:r>
              <w:rPr>
                <w:color w:val="000000"/>
                <w:sz w:val="20"/>
              </w:rPr>
              <w:t xml:space="preserve">Подписание: </w:t>
            </w:r>
            <w:r>
              <w:rPr>
                <w:color w:val="000000"/>
                <w:sz w:val="20"/>
                <w:lang w:val="en-US"/>
              </w:rPr>
              <w:t xml:space="preserve"> </w:t>
            </w:r>
            <w:r w:rsidRPr="001F5684">
              <w:rPr>
                <w:color w:val="000000"/>
                <w:sz w:val="20"/>
              </w:rPr>
              <w:t>6/10/2004</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168</w:t>
            </w:r>
          </w:p>
        </w:tc>
        <w:tc>
          <w:tcPr>
            <w:tcW w:w="5265" w:type="dxa"/>
            <w:shd w:val="clear" w:color="auto" w:fill="auto"/>
          </w:tcPr>
          <w:p w:rsidR="00BF33D3" w:rsidRPr="007F4E74" w:rsidRDefault="00BF33D3" w:rsidP="00BF33D3">
            <w:pPr>
              <w:spacing w:line="264" w:lineRule="auto"/>
              <w:rPr>
                <w:color w:val="000000"/>
                <w:sz w:val="20"/>
              </w:rPr>
            </w:pPr>
            <w:r w:rsidRPr="007F4E74">
              <w:rPr>
                <w:bCs/>
                <w:color w:val="000000"/>
                <w:sz w:val="20"/>
              </w:rPr>
              <w:t>Дополнительный протокол к Конвенции о защите прав и достоинства человека в связи с применением достижений биологии и медицины, касающийся запр</w:t>
            </w:r>
            <w:r>
              <w:rPr>
                <w:bCs/>
                <w:color w:val="000000"/>
                <w:sz w:val="20"/>
              </w:rPr>
              <w:t>е</w:t>
            </w:r>
            <w:r w:rsidRPr="007F4E74">
              <w:rPr>
                <w:bCs/>
                <w:color w:val="000000"/>
                <w:sz w:val="20"/>
              </w:rPr>
              <w:t>щен</w:t>
            </w:r>
            <w:r>
              <w:rPr>
                <w:bCs/>
                <w:color w:val="000000"/>
                <w:sz w:val="20"/>
              </w:rPr>
              <w:t>ия</w:t>
            </w:r>
            <w:r w:rsidRPr="007F4E74">
              <w:rPr>
                <w:bCs/>
                <w:color w:val="000000"/>
                <w:sz w:val="20"/>
              </w:rPr>
              <w:t xml:space="preserve"> клонирования человеческих существ</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1998"/>
                <w:attr w:name="Day" w:val="12"/>
                <w:attr w:name="Month" w:val="1"/>
              </w:smartTagPr>
              <w:r w:rsidRPr="001F5684">
                <w:rPr>
                  <w:color w:val="000000"/>
                  <w:sz w:val="20"/>
                </w:rPr>
                <w:t>12/1/1998</w:t>
              </w:r>
            </w:smartTag>
          </w:p>
        </w:tc>
        <w:tc>
          <w:tcPr>
            <w:tcW w:w="1627" w:type="dxa"/>
            <w:vMerge w:val="restart"/>
          </w:tcPr>
          <w:p w:rsidR="00BF33D3" w:rsidRDefault="00BF33D3" w:rsidP="00BF33D3">
            <w:pPr>
              <w:spacing w:line="264" w:lineRule="auto"/>
              <w:jc w:val="center"/>
              <w:rPr>
                <w:sz w:val="20"/>
              </w:rPr>
            </w:pPr>
            <w:smartTag w:uri="urn:schemas-microsoft-com:office:smarttags" w:element="date">
              <w:smartTagPr>
                <w:attr w:name="Year" w:val="2001"/>
                <w:attr w:name="Day" w:val="1"/>
                <w:attr w:name="Month" w:val="3"/>
              </w:smartTagPr>
              <w:r w:rsidRPr="001F5684">
                <w:rPr>
                  <w:color w:val="000000"/>
                  <w:sz w:val="20"/>
                </w:rPr>
                <w:t>1/3/2001</w:t>
              </w:r>
            </w:smartTag>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1F5684" w:rsidRDefault="00BF33D3" w:rsidP="00BF33D3">
            <w:pPr>
              <w:spacing w:line="264" w:lineRule="auto"/>
              <w:jc w:val="center"/>
              <w:rPr>
                <w:color w:val="000000"/>
                <w:sz w:val="20"/>
              </w:rPr>
            </w:pPr>
            <w:r>
              <w:rPr>
                <w:color w:val="000000"/>
                <w:sz w:val="20"/>
              </w:rPr>
              <w:t xml:space="preserve">Подписание: </w:t>
            </w:r>
            <w:r>
              <w:rPr>
                <w:color w:val="000000"/>
                <w:sz w:val="20"/>
                <w:lang w:val="en-US"/>
              </w:rPr>
              <w:t xml:space="preserve"> </w:t>
            </w:r>
            <w:r w:rsidRPr="001F5684">
              <w:rPr>
                <w:color w:val="000000"/>
                <w:sz w:val="20"/>
              </w:rPr>
              <w:t>12/1/1998</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170</w:t>
            </w:r>
          </w:p>
        </w:tc>
        <w:tc>
          <w:tcPr>
            <w:tcW w:w="5265" w:type="dxa"/>
            <w:shd w:val="clear" w:color="auto" w:fill="auto"/>
          </w:tcPr>
          <w:p w:rsidR="00BF33D3" w:rsidRPr="007F4E74" w:rsidRDefault="00BF33D3" w:rsidP="00BF33D3">
            <w:pPr>
              <w:spacing w:line="264" w:lineRule="auto"/>
              <w:rPr>
                <w:color w:val="000000"/>
                <w:sz w:val="20"/>
              </w:rPr>
            </w:pPr>
            <w:r w:rsidRPr="007F4E74">
              <w:rPr>
                <w:bCs/>
                <w:color w:val="000000"/>
                <w:sz w:val="20"/>
              </w:rPr>
              <w:t>Протокол о поправке к Европейской конвенции о защите позвоночных животных, используемых в экспериментах и для других научных целей</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1998"/>
                <w:attr w:name="Day" w:val="22"/>
                <w:attr w:name="Month" w:val="6"/>
              </w:smartTagPr>
              <w:r w:rsidRPr="001F5684">
                <w:rPr>
                  <w:color w:val="000000"/>
                  <w:sz w:val="20"/>
                </w:rPr>
                <w:t>22/6/1998</w:t>
              </w:r>
            </w:smartTag>
          </w:p>
        </w:tc>
        <w:tc>
          <w:tcPr>
            <w:tcW w:w="1627" w:type="dxa"/>
            <w:vMerge w:val="restart"/>
          </w:tcPr>
          <w:p w:rsidR="00BF33D3" w:rsidRDefault="00BF33D3" w:rsidP="00BF33D3">
            <w:pPr>
              <w:spacing w:line="264" w:lineRule="auto"/>
              <w:jc w:val="center"/>
              <w:rPr>
                <w:sz w:val="20"/>
              </w:rPr>
            </w:pPr>
            <w:smartTag w:uri="urn:schemas-microsoft-com:office:smarttags" w:element="date">
              <w:smartTagPr>
                <w:attr w:name="Year" w:val="2005"/>
                <w:attr w:name="Day" w:val="2"/>
                <w:attr w:name="Month" w:val="12"/>
              </w:smartTagPr>
              <w:r w:rsidRPr="001F5684">
                <w:rPr>
                  <w:color w:val="000000"/>
                  <w:sz w:val="20"/>
                </w:rPr>
                <w:t>2/12/2005</w:t>
              </w:r>
            </w:smartTag>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1F5684" w:rsidRDefault="00BF33D3" w:rsidP="00BF33D3">
            <w:pPr>
              <w:spacing w:line="264" w:lineRule="auto"/>
              <w:jc w:val="center"/>
              <w:rPr>
                <w:color w:val="000000"/>
                <w:sz w:val="20"/>
              </w:rPr>
            </w:pPr>
            <w:r>
              <w:rPr>
                <w:color w:val="000000"/>
                <w:sz w:val="20"/>
              </w:rPr>
              <w:t xml:space="preserve">Подписание: </w:t>
            </w:r>
            <w:r>
              <w:rPr>
                <w:color w:val="000000"/>
                <w:sz w:val="20"/>
                <w:lang w:val="en-US"/>
              </w:rPr>
              <w:t xml:space="preserve"> </w:t>
            </w:r>
            <w:r w:rsidRPr="001F5684">
              <w:rPr>
                <w:color w:val="000000"/>
                <w:sz w:val="20"/>
              </w:rPr>
              <w:t>4/2/2004</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F4E74" w:rsidTr="00BF33D3">
        <w:trPr>
          <w:jc w:val="center"/>
        </w:trPr>
        <w:tc>
          <w:tcPr>
            <w:tcW w:w="699" w:type="dxa"/>
            <w:vMerge w:val="restart"/>
          </w:tcPr>
          <w:p w:rsidR="00BF33D3" w:rsidRDefault="00BF33D3" w:rsidP="00BF33D3">
            <w:pPr>
              <w:pageBreakBefore/>
              <w:spacing w:line="264" w:lineRule="auto"/>
              <w:jc w:val="center"/>
              <w:rPr>
                <w:sz w:val="20"/>
              </w:rPr>
            </w:pPr>
            <w:r w:rsidRPr="001F5684">
              <w:rPr>
                <w:color w:val="000000"/>
                <w:sz w:val="20"/>
              </w:rPr>
              <w:t>175</w:t>
            </w:r>
          </w:p>
        </w:tc>
        <w:tc>
          <w:tcPr>
            <w:tcW w:w="5265" w:type="dxa"/>
            <w:shd w:val="clear" w:color="auto" w:fill="auto"/>
          </w:tcPr>
          <w:p w:rsidR="00BF33D3" w:rsidRPr="000D4242" w:rsidRDefault="00BF33D3" w:rsidP="00BF33D3">
            <w:pPr>
              <w:spacing w:line="264" w:lineRule="auto"/>
              <w:rPr>
                <w:color w:val="000000"/>
                <w:sz w:val="20"/>
              </w:rPr>
            </w:pPr>
            <w:r w:rsidRPr="000D4242">
              <w:rPr>
                <w:bCs/>
                <w:color w:val="000000"/>
                <w:sz w:val="20"/>
              </w:rPr>
              <w:t>Европейская конвенция о содействии транснациональной дли</w:t>
            </w:r>
            <w:r>
              <w:rPr>
                <w:bCs/>
                <w:color w:val="000000"/>
                <w:sz w:val="20"/>
              </w:rPr>
              <w:t>т</w:t>
            </w:r>
            <w:r w:rsidRPr="000D4242">
              <w:rPr>
                <w:bCs/>
                <w:color w:val="000000"/>
                <w:sz w:val="20"/>
              </w:rPr>
              <w:t>ельной добровольной службе для молодежи</w:t>
            </w:r>
          </w:p>
        </w:tc>
        <w:tc>
          <w:tcPr>
            <w:tcW w:w="1626" w:type="dxa"/>
            <w:vMerge w:val="restart"/>
          </w:tcPr>
          <w:p w:rsidR="00BF33D3" w:rsidRPr="007F4E74" w:rsidRDefault="00BF33D3" w:rsidP="00BF33D3">
            <w:pPr>
              <w:spacing w:line="264" w:lineRule="auto"/>
              <w:jc w:val="center"/>
              <w:rPr>
                <w:sz w:val="20"/>
              </w:rPr>
            </w:pPr>
            <w:r w:rsidRPr="007F4E74">
              <w:rPr>
                <w:color w:val="000000"/>
                <w:sz w:val="20"/>
              </w:rPr>
              <w:t>11/5/2000</w:t>
            </w:r>
          </w:p>
        </w:tc>
        <w:tc>
          <w:tcPr>
            <w:tcW w:w="1627" w:type="dxa"/>
            <w:vMerge w:val="restart"/>
          </w:tcPr>
          <w:p w:rsidR="00BF33D3" w:rsidRPr="007F4E74" w:rsidRDefault="00BF33D3" w:rsidP="00BF33D3">
            <w:pPr>
              <w:spacing w:line="264" w:lineRule="auto"/>
              <w:jc w:val="center"/>
              <w:rPr>
                <w:sz w:val="20"/>
              </w:rPr>
            </w:pPr>
          </w:p>
        </w:tc>
      </w:tr>
      <w:tr w:rsidR="00BF33D3" w:rsidRPr="007F4E74" w:rsidTr="00BF33D3">
        <w:trPr>
          <w:jc w:val="center"/>
        </w:trPr>
        <w:tc>
          <w:tcPr>
            <w:tcW w:w="699" w:type="dxa"/>
            <w:vMerge/>
          </w:tcPr>
          <w:p w:rsidR="00BF33D3" w:rsidRPr="007F4E74" w:rsidRDefault="00BF33D3" w:rsidP="00BF33D3">
            <w:pPr>
              <w:spacing w:line="264" w:lineRule="auto"/>
              <w:jc w:val="center"/>
              <w:rPr>
                <w:sz w:val="20"/>
              </w:rPr>
            </w:pPr>
          </w:p>
        </w:tc>
        <w:tc>
          <w:tcPr>
            <w:tcW w:w="5265" w:type="dxa"/>
            <w:shd w:val="clear" w:color="auto" w:fill="auto"/>
          </w:tcPr>
          <w:p w:rsidR="00BF33D3" w:rsidRPr="007F4E74" w:rsidRDefault="00BF33D3" w:rsidP="00BF33D3">
            <w:pPr>
              <w:spacing w:line="264" w:lineRule="auto"/>
              <w:jc w:val="center"/>
              <w:rPr>
                <w:color w:val="000000"/>
                <w:sz w:val="20"/>
              </w:rPr>
            </w:pPr>
            <w:r w:rsidRPr="007F4E74">
              <w:rPr>
                <w:color w:val="000000"/>
                <w:sz w:val="20"/>
              </w:rPr>
              <w:t xml:space="preserve">Подписание: </w:t>
            </w:r>
            <w:r>
              <w:rPr>
                <w:color w:val="000000"/>
                <w:sz w:val="20"/>
                <w:lang w:val="en-US"/>
              </w:rPr>
              <w:t xml:space="preserve"> </w:t>
            </w:r>
            <w:r w:rsidRPr="007F4E74">
              <w:rPr>
                <w:color w:val="000000"/>
                <w:sz w:val="20"/>
              </w:rPr>
              <w:t>11/9/2002</w:t>
            </w:r>
          </w:p>
        </w:tc>
        <w:tc>
          <w:tcPr>
            <w:tcW w:w="1626" w:type="dxa"/>
            <w:vMerge/>
          </w:tcPr>
          <w:p w:rsidR="00BF33D3" w:rsidRPr="007F4E74" w:rsidRDefault="00BF33D3" w:rsidP="00BF33D3">
            <w:pPr>
              <w:spacing w:line="264" w:lineRule="auto"/>
              <w:jc w:val="center"/>
              <w:rPr>
                <w:sz w:val="20"/>
              </w:rPr>
            </w:pPr>
          </w:p>
        </w:tc>
        <w:tc>
          <w:tcPr>
            <w:tcW w:w="1627" w:type="dxa"/>
            <w:vMerge/>
          </w:tcPr>
          <w:p w:rsidR="00BF33D3" w:rsidRPr="007F4E74"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Pr="007F4E74" w:rsidRDefault="00BF33D3" w:rsidP="00BF33D3">
            <w:pPr>
              <w:spacing w:line="264" w:lineRule="auto"/>
              <w:jc w:val="center"/>
              <w:rPr>
                <w:sz w:val="20"/>
              </w:rPr>
            </w:pPr>
            <w:r w:rsidRPr="007F4E74">
              <w:rPr>
                <w:color w:val="000000"/>
                <w:sz w:val="20"/>
              </w:rPr>
              <w:t>177</w:t>
            </w:r>
          </w:p>
        </w:tc>
        <w:tc>
          <w:tcPr>
            <w:tcW w:w="5265" w:type="dxa"/>
            <w:shd w:val="clear" w:color="auto" w:fill="auto"/>
          </w:tcPr>
          <w:p w:rsidR="00BF33D3" w:rsidRPr="000306AA" w:rsidRDefault="00BF33D3" w:rsidP="00BF33D3">
            <w:pPr>
              <w:spacing w:line="264" w:lineRule="auto"/>
              <w:rPr>
                <w:color w:val="000000"/>
                <w:sz w:val="20"/>
              </w:rPr>
            </w:pPr>
            <w:r w:rsidRPr="000306AA">
              <w:rPr>
                <w:bCs/>
                <w:color w:val="000000"/>
                <w:sz w:val="20"/>
              </w:rPr>
              <w:t>Протокол № 12 к Конвенции о защите прав человека и основных свобод</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2000"/>
                <w:attr w:name="Day" w:val="4"/>
                <w:attr w:name="Month" w:val="11"/>
              </w:smartTagPr>
              <w:r w:rsidRPr="001F5684">
                <w:rPr>
                  <w:color w:val="000000"/>
                  <w:sz w:val="20"/>
                </w:rPr>
                <w:t>4/11/2000</w:t>
              </w:r>
            </w:smartTag>
          </w:p>
        </w:tc>
        <w:tc>
          <w:tcPr>
            <w:tcW w:w="1627" w:type="dxa"/>
            <w:vMerge w:val="restart"/>
          </w:tcPr>
          <w:p w:rsidR="00BF33D3" w:rsidRDefault="00BF33D3" w:rsidP="00BF33D3">
            <w:pPr>
              <w:spacing w:line="264" w:lineRule="auto"/>
              <w:jc w:val="center"/>
              <w:rPr>
                <w:sz w:val="20"/>
              </w:rPr>
            </w:pPr>
            <w:smartTag w:uri="urn:schemas-microsoft-com:office:smarttags" w:element="date">
              <w:smartTagPr>
                <w:attr w:name="Year" w:val="2005"/>
                <w:attr w:name="Day" w:val="1"/>
                <w:attr w:name="Month" w:val="4"/>
              </w:smartTagPr>
              <w:r w:rsidRPr="001F5684">
                <w:rPr>
                  <w:color w:val="000000"/>
                  <w:sz w:val="20"/>
                </w:rPr>
                <w:t>1/4/2005</w:t>
              </w:r>
            </w:smartTag>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1F5684" w:rsidRDefault="00BF33D3" w:rsidP="00BF33D3">
            <w:pPr>
              <w:spacing w:line="264" w:lineRule="auto"/>
              <w:jc w:val="center"/>
              <w:rPr>
                <w:color w:val="000000"/>
                <w:sz w:val="20"/>
              </w:rPr>
            </w:pPr>
            <w:r>
              <w:rPr>
                <w:color w:val="000000"/>
                <w:sz w:val="20"/>
              </w:rPr>
              <w:t xml:space="preserve">Подписание: </w:t>
            </w:r>
            <w:r>
              <w:rPr>
                <w:color w:val="000000"/>
                <w:sz w:val="20"/>
                <w:lang w:val="en-US"/>
              </w:rPr>
              <w:t xml:space="preserve"> </w:t>
            </w:r>
            <w:r w:rsidRPr="001F5684">
              <w:rPr>
                <w:color w:val="000000"/>
                <w:sz w:val="20"/>
              </w:rPr>
              <w:t>18/4/2001</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181</w:t>
            </w:r>
          </w:p>
        </w:tc>
        <w:tc>
          <w:tcPr>
            <w:tcW w:w="5265" w:type="dxa"/>
            <w:shd w:val="clear" w:color="auto" w:fill="auto"/>
          </w:tcPr>
          <w:p w:rsidR="00BF33D3" w:rsidRPr="00CE31DF" w:rsidRDefault="00BF33D3" w:rsidP="00BF33D3">
            <w:pPr>
              <w:spacing w:line="264" w:lineRule="auto"/>
              <w:rPr>
                <w:color w:val="000000"/>
                <w:sz w:val="20"/>
              </w:rPr>
            </w:pPr>
            <w:r w:rsidRPr="00CE31DF">
              <w:rPr>
                <w:bCs/>
                <w:color w:val="000000"/>
                <w:sz w:val="20"/>
              </w:rPr>
              <w:t>Дополнительный протокол к Конвенции о защите частных лиц в отношении автоматизированной обработки данных личного характера, касаясь властей контроля и граничных потоков данных</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2001"/>
                <w:attr w:name="Day" w:val="8"/>
                <w:attr w:name="Month" w:val="11"/>
              </w:smartTagPr>
              <w:r w:rsidRPr="001F5684">
                <w:rPr>
                  <w:color w:val="000000"/>
                  <w:sz w:val="20"/>
                </w:rPr>
                <w:t>8/11/2001</w:t>
              </w:r>
            </w:smartTag>
          </w:p>
        </w:tc>
        <w:tc>
          <w:tcPr>
            <w:tcW w:w="1627" w:type="dxa"/>
            <w:vMerge w:val="restart"/>
          </w:tcPr>
          <w:p w:rsidR="00BF33D3" w:rsidRDefault="00BF33D3" w:rsidP="00BF33D3">
            <w:pPr>
              <w:spacing w:line="264" w:lineRule="auto"/>
              <w:jc w:val="center"/>
              <w:rPr>
                <w:sz w:val="20"/>
              </w:rPr>
            </w:pPr>
            <w:smartTag w:uri="urn:schemas-microsoft-com:office:smarttags" w:element="date">
              <w:smartTagPr>
                <w:attr w:name="Year" w:val="2004"/>
                <w:attr w:name="Day" w:val="1"/>
                <w:attr w:name="Month" w:val="7"/>
              </w:smartTagPr>
              <w:r w:rsidRPr="001F5684">
                <w:rPr>
                  <w:color w:val="000000"/>
                  <w:sz w:val="20"/>
                </w:rPr>
                <w:t>1/7/2004</w:t>
              </w:r>
            </w:smartTag>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1F5684" w:rsidRDefault="00BF33D3" w:rsidP="00BF33D3">
            <w:pPr>
              <w:spacing w:line="264" w:lineRule="auto"/>
              <w:jc w:val="center"/>
              <w:rPr>
                <w:color w:val="000000"/>
                <w:sz w:val="20"/>
              </w:rPr>
            </w:pPr>
            <w:r>
              <w:rPr>
                <w:color w:val="000000"/>
                <w:sz w:val="20"/>
              </w:rPr>
              <w:t>Подписание:</w:t>
            </w:r>
            <w:r>
              <w:rPr>
                <w:color w:val="000000"/>
                <w:sz w:val="20"/>
                <w:lang w:val="en-US"/>
              </w:rPr>
              <w:t xml:space="preserve"> </w:t>
            </w:r>
            <w:r>
              <w:rPr>
                <w:color w:val="000000"/>
                <w:sz w:val="20"/>
              </w:rPr>
              <w:t xml:space="preserve"> </w:t>
            </w:r>
            <w:r w:rsidRPr="001F5684">
              <w:rPr>
                <w:color w:val="000000"/>
                <w:sz w:val="20"/>
              </w:rPr>
              <w:t>8/11/2001</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183</w:t>
            </w:r>
          </w:p>
        </w:tc>
        <w:tc>
          <w:tcPr>
            <w:tcW w:w="5265" w:type="dxa"/>
            <w:shd w:val="clear" w:color="auto" w:fill="auto"/>
          </w:tcPr>
          <w:p w:rsidR="00BF33D3" w:rsidRPr="009F144A" w:rsidRDefault="00BF33D3" w:rsidP="00BF33D3">
            <w:pPr>
              <w:keepNext/>
              <w:spacing w:line="264" w:lineRule="auto"/>
              <w:rPr>
                <w:color w:val="000000"/>
                <w:sz w:val="20"/>
              </w:rPr>
            </w:pPr>
            <w:r>
              <w:rPr>
                <w:bCs/>
                <w:color w:val="000000"/>
                <w:sz w:val="20"/>
              </w:rPr>
              <w:t>Европейская</w:t>
            </w:r>
            <w:r w:rsidRPr="009F144A">
              <w:rPr>
                <w:bCs/>
                <w:color w:val="000000"/>
                <w:sz w:val="20"/>
              </w:rPr>
              <w:t xml:space="preserve"> Конвенция о защите наследия аудио-видео произведений</w:t>
            </w:r>
            <w:r w:rsidRPr="009F144A">
              <w:rPr>
                <w:bCs/>
                <w:color w:val="000000"/>
                <w:sz w:val="20"/>
              </w:rPr>
              <w:br/>
            </w:r>
          </w:p>
        </w:tc>
        <w:tc>
          <w:tcPr>
            <w:tcW w:w="1626" w:type="dxa"/>
            <w:vMerge w:val="restart"/>
          </w:tcPr>
          <w:p w:rsidR="00BF33D3" w:rsidRDefault="00BF33D3" w:rsidP="00BF33D3">
            <w:pPr>
              <w:keepNext/>
              <w:spacing w:line="264" w:lineRule="auto"/>
              <w:jc w:val="center"/>
              <w:rPr>
                <w:sz w:val="20"/>
              </w:rPr>
            </w:pPr>
            <w:smartTag w:uri="urn:schemas-microsoft-com:office:smarttags" w:element="date">
              <w:smartTagPr>
                <w:attr w:name="Year" w:val="2001"/>
                <w:attr w:name="Day" w:val="8"/>
                <w:attr w:name="Month" w:val="11"/>
              </w:smartTagPr>
              <w:r w:rsidRPr="001F5684">
                <w:rPr>
                  <w:color w:val="000000"/>
                  <w:sz w:val="20"/>
                </w:rPr>
                <w:t>8/11/2001</w:t>
              </w:r>
            </w:smartTag>
          </w:p>
        </w:tc>
        <w:tc>
          <w:tcPr>
            <w:tcW w:w="1627" w:type="dxa"/>
            <w:vMerge w:val="restart"/>
          </w:tcPr>
          <w:p w:rsidR="00BF33D3" w:rsidRDefault="00BF33D3" w:rsidP="00BF33D3">
            <w:pPr>
              <w:keepNext/>
              <w:spacing w:line="264" w:lineRule="auto"/>
              <w:jc w:val="center"/>
              <w:rPr>
                <w:sz w:val="20"/>
              </w:rPr>
            </w:pPr>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1F5684" w:rsidRDefault="00BF33D3" w:rsidP="00BF33D3">
            <w:pPr>
              <w:spacing w:line="264" w:lineRule="auto"/>
              <w:jc w:val="center"/>
              <w:rPr>
                <w:color w:val="000000"/>
                <w:sz w:val="20"/>
              </w:rPr>
            </w:pPr>
            <w:r>
              <w:rPr>
                <w:color w:val="000000"/>
                <w:sz w:val="20"/>
              </w:rPr>
              <w:t xml:space="preserve">Подписание: </w:t>
            </w:r>
            <w:r>
              <w:rPr>
                <w:color w:val="000000"/>
                <w:sz w:val="20"/>
                <w:lang w:val="en-US"/>
              </w:rPr>
              <w:t xml:space="preserve"> </w:t>
            </w:r>
            <w:r w:rsidRPr="001F5684">
              <w:rPr>
                <w:color w:val="000000"/>
                <w:sz w:val="20"/>
              </w:rPr>
              <w:t>4/2/2004</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184</w:t>
            </w:r>
          </w:p>
        </w:tc>
        <w:tc>
          <w:tcPr>
            <w:tcW w:w="5265" w:type="dxa"/>
            <w:shd w:val="clear" w:color="auto" w:fill="auto"/>
          </w:tcPr>
          <w:p w:rsidR="00BF33D3" w:rsidRPr="00262D09" w:rsidRDefault="00BF33D3" w:rsidP="00BF33D3">
            <w:pPr>
              <w:spacing w:line="264" w:lineRule="auto"/>
              <w:rPr>
                <w:color w:val="000000"/>
                <w:sz w:val="20"/>
              </w:rPr>
            </w:pPr>
            <w:r w:rsidRPr="00262D09">
              <w:rPr>
                <w:bCs/>
                <w:color w:val="000000"/>
                <w:sz w:val="20"/>
              </w:rPr>
              <w:t>Протокол к Eвропейской конвенции о защите наследия аудио-видео произведений по защите телевизионных продукций</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2001"/>
                <w:attr w:name="Day" w:val="8"/>
                <w:attr w:name="Month" w:val="11"/>
              </w:smartTagPr>
              <w:r w:rsidRPr="001F5684">
                <w:rPr>
                  <w:color w:val="000000"/>
                  <w:sz w:val="20"/>
                </w:rPr>
                <w:t>8/11/2001</w:t>
              </w:r>
            </w:smartTag>
          </w:p>
        </w:tc>
        <w:tc>
          <w:tcPr>
            <w:tcW w:w="1627" w:type="dxa"/>
            <w:vMerge w:val="restart"/>
          </w:tcPr>
          <w:p w:rsidR="00BF33D3" w:rsidRDefault="00BF33D3" w:rsidP="00BF33D3">
            <w:pPr>
              <w:spacing w:line="264" w:lineRule="auto"/>
              <w:jc w:val="center"/>
              <w:rPr>
                <w:sz w:val="20"/>
              </w:rPr>
            </w:pPr>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1F5684" w:rsidRDefault="00BF33D3" w:rsidP="00BF33D3">
            <w:pPr>
              <w:spacing w:line="264" w:lineRule="auto"/>
              <w:jc w:val="center"/>
              <w:rPr>
                <w:color w:val="000000"/>
                <w:sz w:val="20"/>
              </w:rPr>
            </w:pPr>
            <w:r>
              <w:rPr>
                <w:color w:val="000000"/>
                <w:sz w:val="20"/>
              </w:rPr>
              <w:t xml:space="preserve">Подписание: </w:t>
            </w:r>
            <w:r>
              <w:rPr>
                <w:color w:val="000000"/>
                <w:sz w:val="20"/>
                <w:lang w:val="en-US"/>
              </w:rPr>
              <w:t xml:space="preserve"> </w:t>
            </w:r>
            <w:r w:rsidRPr="001F5684">
              <w:rPr>
                <w:color w:val="000000"/>
                <w:sz w:val="20"/>
              </w:rPr>
              <w:t>4/2/2004</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192</w:t>
            </w:r>
          </w:p>
        </w:tc>
        <w:tc>
          <w:tcPr>
            <w:tcW w:w="5265" w:type="dxa"/>
            <w:shd w:val="clear" w:color="auto" w:fill="auto"/>
          </w:tcPr>
          <w:p w:rsidR="00BF33D3" w:rsidRPr="00262D09" w:rsidRDefault="00BF33D3" w:rsidP="00BF33D3">
            <w:pPr>
              <w:spacing w:line="264" w:lineRule="auto"/>
              <w:rPr>
                <w:color w:val="000000"/>
                <w:sz w:val="20"/>
              </w:rPr>
            </w:pPr>
            <w:r w:rsidRPr="00262D09">
              <w:rPr>
                <w:bCs/>
                <w:color w:val="000000"/>
                <w:sz w:val="20"/>
              </w:rPr>
              <w:t>Конвенция о личных контактах с детьми</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2003"/>
                <w:attr w:name="Day" w:val="15"/>
                <w:attr w:name="Month" w:val="5"/>
              </w:smartTagPr>
              <w:r w:rsidRPr="001F5684">
                <w:rPr>
                  <w:color w:val="000000"/>
                  <w:sz w:val="20"/>
                </w:rPr>
                <w:t>15/5/2003</w:t>
              </w:r>
            </w:smartTag>
          </w:p>
        </w:tc>
        <w:tc>
          <w:tcPr>
            <w:tcW w:w="1627" w:type="dxa"/>
            <w:vMerge w:val="restart"/>
          </w:tcPr>
          <w:p w:rsidR="00BF33D3" w:rsidRDefault="00BF33D3" w:rsidP="00BF33D3">
            <w:pPr>
              <w:spacing w:line="264" w:lineRule="auto"/>
              <w:jc w:val="center"/>
              <w:rPr>
                <w:sz w:val="20"/>
              </w:rPr>
            </w:pPr>
            <w:smartTag w:uri="urn:schemas-microsoft-com:office:smarttags" w:element="date">
              <w:smartTagPr>
                <w:attr w:name="Year" w:val="2005"/>
                <w:attr w:name="Day" w:val="1"/>
                <w:attr w:name="Month" w:val="9"/>
              </w:smartTagPr>
              <w:r w:rsidRPr="001F5684">
                <w:rPr>
                  <w:color w:val="000000"/>
                  <w:sz w:val="20"/>
                </w:rPr>
                <w:t>1/9/2005</w:t>
              </w:r>
            </w:smartTag>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1F5684" w:rsidRDefault="00BF33D3" w:rsidP="00BF33D3">
            <w:pPr>
              <w:spacing w:line="264" w:lineRule="auto"/>
              <w:jc w:val="center"/>
              <w:rPr>
                <w:color w:val="000000"/>
                <w:sz w:val="20"/>
              </w:rPr>
            </w:pPr>
            <w:r>
              <w:rPr>
                <w:color w:val="000000"/>
                <w:sz w:val="20"/>
              </w:rPr>
              <w:t xml:space="preserve">Подписание: </w:t>
            </w:r>
            <w:r>
              <w:rPr>
                <w:color w:val="000000"/>
                <w:sz w:val="20"/>
                <w:lang w:val="en-US"/>
              </w:rPr>
              <w:t xml:space="preserve"> </w:t>
            </w:r>
            <w:r w:rsidRPr="001F5684">
              <w:rPr>
                <w:color w:val="000000"/>
                <w:sz w:val="20"/>
              </w:rPr>
              <w:t>15/7/2003</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193</w:t>
            </w:r>
          </w:p>
        </w:tc>
        <w:tc>
          <w:tcPr>
            <w:tcW w:w="5265" w:type="dxa"/>
            <w:shd w:val="clear" w:color="auto" w:fill="auto"/>
          </w:tcPr>
          <w:p w:rsidR="00BF33D3" w:rsidRPr="00C301E5" w:rsidRDefault="00BF33D3" w:rsidP="00BF33D3">
            <w:pPr>
              <w:spacing w:line="264" w:lineRule="auto"/>
              <w:rPr>
                <w:color w:val="000000"/>
                <w:sz w:val="20"/>
              </w:rPr>
            </w:pPr>
            <w:r w:rsidRPr="00C301E5">
              <w:rPr>
                <w:bCs/>
                <w:color w:val="000000"/>
                <w:sz w:val="20"/>
              </w:rPr>
              <w:t>Европейская конвенция о защите животных при международной перевозке (пересмотренная)</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2003"/>
                <w:attr w:name="Day" w:val="6"/>
                <w:attr w:name="Month" w:val="11"/>
              </w:smartTagPr>
              <w:r w:rsidRPr="001F5684">
                <w:rPr>
                  <w:color w:val="000000"/>
                  <w:sz w:val="20"/>
                </w:rPr>
                <w:t>6/11/2003</w:t>
              </w:r>
            </w:smartTag>
          </w:p>
        </w:tc>
        <w:tc>
          <w:tcPr>
            <w:tcW w:w="1627" w:type="dxa"/>
            <w:vMerge w:val="restart"/>
          </w:tcPr>
          <w:p w:rsidR="00BF33D3" w:rsidRDefault="00BF33D3" w:rsidP="00BF33D3">
            <w:pPr>
              <w:spacing w:line="264" w:lineRule="auto"/>
              <w:jc w:val="center"/>
              <w:rPr>
                <w:sz w:val="20"/>
              </w:rPr>
            </w:pPr>
            <w:smartTag w:uri="urn:schemas-microsoft-com:office:smarttags" w:element="date">
              <w:smartTagPr>
                <w:attr w:name="Year" w:val="2006"/>
                <w:attr w:name="Day" w:val="14"/>
                <w:attr w:name="Month" w:val="3"/>
              </w:smartTagPr>
              <w:r w:rsidRPr="001F5684">
                <w:rPr>
                  <w:color w:val="000000"/>
                  <w:sz w:val="20"/>
                </w:rPr>
                <w:t>14/3/2006</w:t>
              </w:r>
            </w:smartTag>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1F5684" w:rsidRDefault="00BF33D3" w:rsidP="00BF33D3">
            <w:pPr>
              <w:spacing w:line="264" w:lineRule="auto"/>
              <w:jc w:val="center"/>
              <w:rPr>
                <w:color w:val="000000"/>
                <w:sz w:val="20"/>
              </w:rPr>
            </w:pPr>
            <w:r>
              <w:rPr>
                <w:color w:val="000000"/>
                <w:sz w:val="20"/>
              </w:rPr>
              <w:t>Подписание:</w:t>
            </w:r>
            <w:r>
              <w:rPr>
                <w:color w:val="000000"/>
                <w:sz w:val="20"/>
                <w:lang w:val="en-US"/>
              </w:rPr>
              <w:t xml:space="preserve"> </w:t>
            </w:r>
            <w:r>
              <w:rPr>
                <w:color w:val="000000"/>
                <w:sz w:val="20"/>
              </w:rPr>
              <w:t xml:space="preserve"> </w:t>
            </w:r>
            <w:r w:rsidRPr="001F5684">
              <w:rPr>
                <w:color w:val="000000"/>
                <w:sz w:val="20"/>
              </w:rPr>
              <w:t>4/2/2004</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195</w:t>
            </w:r>
          </w:p>
        </w:tc>
        <w:tc>
          <w:tcPr>
            <w:tcW w:w="5265" w:type="dxa"/>
            <w:shd w:val="clear" w:color="auto" w:fill="auto"/>
          </w:tcPr>
          <w:p w:rsidR="00BF33D3" w:rsidRPr="00C301E5" w:rsidRDefault="00BF33D3" w:rsidP="00BF33D3">
            <w:pPr>
              <w:spacing w:line="264" w:lineRule="auto"/>
              <w:rPr>
                <w:color w:val="000000"/>
                <w:sz w:val="20"/>
              </w:rPr>
            </w:pPr>
            <w:r w:rsidRPr="00C301E5">
              <w:rPr>
                <w:bCs/>
                <w:color w:val="000000"/>
                <w:sz w:val="20"/>
              </w:rPr>
              <w:t>Дополнительн</w:t>
            </w:r>
            <w:r>
              <w:rPr>
                <w:bCs/>
                <w:color w:val="000000"/>
                <w:sz w:val="20"/>
              </w:rPr>
              <w:t>ый протокол к Конвенции о правах</w:t>
            </w:r>
            <w:r w:rsidRPr="00C301E5">
              <w:rPr>
                <w:bCs/>
                <w:color w:val="000000"/>
                <w:sz w:val="20"/>
              </w:rPr>
              <w:t xml:space="preserve"> человека и биомедицине в области биомедицинских исследований</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2005"/>
                <w:attr w:name="Day" w:val="25"/>
                <w:attr w:name="Month" w:val="1"/>
              </w:smartTagPr>
              <w:r w:rsidRPr="001F5684">
                <w:rPr>
                  <w:color w:val="000000"/>
                  <w:sz w:val="20"/>
                </w:rPr>
                <w:t>25/1/2005</w:t>
              </w:r>
            </w:smartTag>
          </w:p>
        </w:tc>
        <w:tc>
          <w:tcPr>
            <w:tcW w:w="1627" w:type="dxa"/>
            <w:vMerge w:val="restart"/>
          </w:tcPr>
          <w:p w:rsidR="00BF33D3" w:rsidRDefault="00BF33D3" w:rsidP="00BF33D3">
            <w:pPr>
              <w:spacing w:line="264" w:lineRule="auto"/>
              <w:jc w:val="center"/>
              <w:rPr>
                <w:sz w:val="20"/>
              </w:rPr>
            </w:pPr>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Pr="001F5684" w:rsidRDefault="00BF33D3" w:rsidP="00BF33D3">
            <w:pPr>
              <w:spacing w:line="264" w:lineRule="auto"/>
              <w:jc w:val="center"/>
              <w:rPr>
                <w:color w:val="000000"/>
                <w:sz w:val="20"/>
              </w:rPr>
            </w:pPr>
            <w:r>
              <w:rPr>
                <w:color w:val="000000"/>
                <w:sz w:val="20"/>
              </w:rPr>
              <w:t xml:space="preserve">Подписание: </w:t>
            </w:r>
            <w:r>
              <w:rPr>
                <w:color w:val="000000"/>
                <w:sz w:val="20"/>
                <w:lang w:val="en-US"/>
              </w:rPr>
              <w:t xml:space="preserve"> </w:t>
            </w:r>
            <w:r w:rsidRPr="001F5684">
              <w:rPr>
                <w:color w:val="000000"/>
                <w:sz w:val="20"/>
              </w:rPr>
              <w:t>25/1/2005</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r w:rsidR="00BF33D3" w:rsidRPr="0071454A" w:rsidTr="00BF33D3">
        <w:trPr>
          <w:jc w:val="center"/>
        </w:trPr>
        <w:tc>
          <w:tcPr>
            <w:tcW w:w="699" w:type="dxa"/>
            <w:vMerge w:val="restart"/>
          </w:tcPr>
          <w:p w:rsidR="00BF33D3" w:rsidRDefault="00BF33D3" w:rsidP="00BF33D3">
            <w:pPr>
              <w:spacing w:line="264" w:lineRule="auto"/>
              <w:jc w:val="center"/>
              <w:rPr>
                <w:sz w:val="20"/>
              </w:rPr>
            </w:pPr>
            <w:r w:rsidRPr="001F5684">
              <w:rPr>
                <w:color w:val="000000"/>
                <w:sz w:val="20"/>
              </w:rPr>
              <w:t>196</w:t>
            </w:r>
          </w:p>
        </w:tc>
        <w:tc>
          <w:tcPr>
            <w:tcW w:w="5265" w:type="dxa"/>
            <w:shd w:val="clear" w:color="auto" w:fill="auto"/>
          </w:tcPr>
          <w:p w:rsidR="00BF33D3" w:rsidRPr="00F063DF" w:rsidRDefault="00BF33D3" w:rsidP="00BF33D3">
            <w:pPr>
              <w:spacing w:line="264" w:lineRule="auto"/>
              <w:rPr>
                <w:color w:val="000000"/>
                <w:sz w:val="20"/>
              </w:rPr>
            </w:pPr>
            <w:r w:rsidRPr="00F063DF">
              <w:rPr>
                <w:bCs/>
                <w:color w:val="000000"/>
                <w:sz w:val="20"/>
              </w:rPr>
              <w:t>Конвенция Совета Европы о предупреждении терроризма</w:t>
            </w:r>
          </w:p>
        </w:tc>
        <w:tc>
          <w:tcPr>
            <w:tcW w:w="1626" w:type="dxa"/>
            <w:vMerge w:val="restart"/>
          </w:tcPr>
          <w:p w:rsidR="00BF33D3" w:rsidRDefault="00BF33D3" w:rsidP="00BF33D3">
            <w:pPr>
              <w:spacing w:line="264" w:lineRule="auto"/>
              <w:jc w:val="center"/>
              <w:rPr>
                <w:sz w:val="20"/>
              </w:rPr>
            </w:pPr>
            <w:smartTag w:uri="urn:schemas-microsoft-com:office:smarttags" w:element="date">
              <w:smartTagPr>
                <w:attr w:name="Year" w:val="2005"/>
                <w:attr w:name="Day" w:val="16"/>
                <w:attr w:name="Month" w:val="5"/>
              </w:smartTagPr>
              <w:r w:rsidRPr="001F5684">
                <w:rPr>
                  <w:color w:val="000000"/>
                  <w:sz w:val="20"/>
                </w:rPr>
                <w:t>16/5/2005</w:t>
              </w:r>
            </w:smartTag>
          </w:p>
        </w:tc>
        <w:tc>
          <w:tcPr>
            <w:tcW w:w="1627" w:type="dxa"/>
            <w:vMerge w:val="restart"/>
          </w:tcPr>
          <w:p w:rsidR="00BF33D3" w:rsidRDefault="00BF33D3" w:rsidP="00BF33D3">
            <w:pPr>
              <w:spacing w:line="264" w:lineRule="auto"/>
              <w:jc w:val="center"/>
              <w:rPr>
                <w:sz w:val="20"/>
              </w:rPr>
            </w:pPr>
          </w:p>
        </w:tc>
      </w:tr>
      <w:tr w:rsidR="00BF33D3" w:rsidRPr="0071454A" w:rsidTr="00BF33D3">
        <w:trPr>
          <w:jc w:val="center"/>
        </w:trPr>
        <w:tc>
          <w:tcPr>
            <w:tcW w:w="699" w:type="dxa"/>
            <w:vMerge/>
          </w:tcPr>
          <w:p w:rsidR="00BF33D3" w:rsidRDefault="00BF33D3" w:rsidP="00BF33D3">
            <w:pPr>
              <w:spacing w:line="264" w:lineRule="auto"/>
              <w:jc w:val="center"/>
              <w:rPr>
                <w:sz w:val="20"/>
              </w:rPr>
            </w:pPr>
          </w:p>
        </w:tc>
        <w:tc>
          <w:tcPr>
            <w:tcW w:w="5265" w:type="dxa"/>
            <w:shd w:val="clear" w:color="auto" w:fill="auto"/>
          </w:tcPr>
          <w:p w:rsidR="00BF33D3" w:rsidRDefault="00BF33D3" w:rsidP="00BF33D3">
            <w:pPr>
              <w:spacing w:line="264" w:lineRule="auto"/>
              <w:jc w:val="center"/>
              <w:rPr>
                <w:color w:val="000000"/>
                <w:sz w:val="20"/>
              </w:rPr>
            </w:pPr>
            <w:r>
              <w:rPr>
                <w:color w:val="000000"/>
                <w:sz w:val="20"/>
              </w:rPr>
              <w:t>Подписание</w:t>
            </w:r>
            <w:r w:rsidRPr="001F5684">
              <w:rPr>
                <w:color w:val="000000"/>
                <w:sz w:val="20"/>
              </w:rPr>
              <w:t>:</w:t>
            </w:r>
            <w:r>
              <w:rPr>
                <w:color w:val="000000"/>
                <w:sz w:val="20"/>
              </w:rPr>
              <w:t xml:space="preserve"> </w:t>
            </w:r>
            <w:r>
              <w:rPr>
                <w:color w:val="000000"/>
                <w:sz w:val="20"/>
                <w:lang w:val="en-US"/>
              </w:rPr>
              <w:t xml:space="preserve"> </w:t>
            </w:r>
            <w:r w:rsidRPr="001F5684">
              <w:rPr>
                <w:color w:val="000000"/>
                <w:sz w:val="20"/>
              </w:rPr>
              <w:t>19/1/2006</w:t>
            </w:r>
          </w:p>
        </w:tc>
        <w:tc>
          <w:tcPr>
            <w:tcW w:w="1626" w:type="dxa"/>
            <w:vMerge/>
          </w:tcPr>
          <w:p w:rsidR="00BF33D3" w:rsidRDefault="00BF33D3" w:rsidP="00BF33D3">
            <w:pPr>
              <w:spacing w:line="264" w:lineRule="auto"/>
              <w:jc w:val="center"/>
              <w:rPr>
                <w:sz w:val="20"/>
              </w:rPr>
            </w:pPr>
          </w:p>
        </w:tc>
        <w:tc>
          <w:tcPr>
            <w:tcW w:w="1627" w:type="dxa"/>
            <w:vMerge/>
          </w:tcPr>
          <w:p w:rsidR="00BF33D3" w:rsidRDefault="00BF33D3" w:rsidP="00BF33D3">
            <w:pPr>
              <w:spacing w:line="264" w:lineRule="auto"/>
              <w:jc w:val="center"/>
              <w:rPr>
                <w:sz w:val="20"/>
              </w:rPr>
            </w:pPr>
          </w:p>
        </w:tc>
      </w:tr>
    </w:tbl>
    <w:p w:rsidR="00BF33D3" w:rsidRDefault="00BF33D3" w:rsidP="00C01CB6">
      <w:pPr>
        <w:jc w:val="center"/>
      </w:pPr>
    </w:p>
    <w:p w:rsidR="00BF33D3" w:rsidRPr="00076DFB" w:rsidRDefault="00BF33D3" w:rsidP="00C01CB6">
      <w:pPr>
        <w:spacing w:before="60"/>
        <w:jc w:val="center"/>
      </w:pPr>
      <w:r>
        <w:rPr>
          <w:lang w:val="en-US"/>
        </w:rPr>
        <w:t>-</w:t>
      </w:r>
      <w:r>
        <w:t>-----</w:t>
      </w:r>
    </w:p>
    <w:p w:rsidR="00BF33D3" w:rsidRDefault="00BF33D3" w:rsidP="00C01CB6"/>
    <w:p w:rsidR="00D93941" w:rsidRPr="000B2361" w:rsidRDefault="00D93941" w:rsidP="00CC5064"/>
    <w:sectPr w:rsidR="00D93941" w:rsidRPr="000B2361" w:rsidSect="007869D4">
      <w:headerReference w:type="even" r:id="rId18"/>
      <w:headerReference w:type="default" r:id="rId19"/>
      <w:footerReference w:type="default" r:id="rId20"/>
      <w:pgSz w:w="11906" w:h="16838" w:code="9"/>
      <w:pgMar w:top="850" w:right="850" w:bottom="1701" w:left="1701"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5D" w:rsidRDefault="006A225D">
      <w:r>
        <w:separator/>
      </w:r>
    </w:p>
  </w:endnote>
  <w:endnote w:type="continuationSeparator" w:id="0">
    <w:p w:rsidR="006A225D" w:rsidRDefault="006A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Bold+1">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67" w:rsidRDefault="00E11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67" w:rsidRDefault="00E11967">
    <w:pPr>
      <w:pStyle w:val="Footer"/>
    </w:pPr>
    <w:r>
      <w:rPr>
        <w:noProof/>
        <w:sz w:val="20"/>
        <w:lang w:val="en-US"/>
      </w:rPr>
      <w:pict>
        <v:shapetype id="_x0000_t202" coordsize="21600,21600" o:spt="202" path="m,l,21600r21600,l21600,xe">
          <v:stroke joinstyle="miter"/>
          <v:path gradientshapeok="t" o:connecttype="rect"/>
        </v:shapetype>
        <v:shape id="_x0000_s2049" type="#_x0000_t202" style="position:absolute;margin-left:678pt;margin-top:-123.35pt;width:28.05pt;height:124.8pt;z-index:1" filled="f" stroked="f">
          <v:textbox style="layout-flow:vertical" inset="0,0,0,0">
            <w:txbxContent>
              <w:p w:rsidR="00E11967" w:rsidRDefault="00E11967" w:rsidP="005D18E7">
                <w:pPr>
                  <w:spacing w:line="216" w:lineRule="auto"/>
                  <w:rPr>
                    <w:lang w:val="en-US"/>
                  </w:rPr>
                </w:pPr>
                <w:r>
                  <w:rPr>
                    <w:lang w:val="en-US"/>
                  </w:rPr>
                  <w:t>HRI/CORE/TUR/2007</w:t>
                </w:r>
              </w:p>
              <w:p w:rsidR="00E11967" w:rsidRDefault="00E11967" w:rsidP="005D18E7">
                <w:pPr>
                  <w:spacing w:line="216" w:lineRule="auto"/>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8C0997">
                  <w:rPr>
                    <w:rStyle w:val="PageNumber"/>
                    <w:noProof/>
                  </w:rPr>
                  <w:t>63</w:t>
                </w:r>
                <w:r>
                  <w:rPr>
                    <w:rStyle w:val="PageNumber"/>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67" w:rsidRDefault="00E11967">
    <w:pPr>
      <w:pStyle w:val="Footer"/>
    </w:pPr>
    <w:r>
      <w:rPr>
        <w:noProof/>
        <w:sz w:val="20"/>
        <w:lang w:val="en-US"/>
      </w:rPr>
      <w:pict>
        <v:shapetype id="_x0000_t202" coordsize="21600,21600" o:spt="202" path="m,l,21600r21600,l21600,xe">
          <v:stroke joinstyle="miter"/>
          <v:path gradientshapeok="t" o:connecttype="rect"/>
        </v:shapetype>
        <v:shape id="_x0000_s2051" type="#_x0000_t202" style="position:absolute;margin-left:682.55pt;margin-top:-149.15pt;width:28.05pt;height:146.05pt;z-index:3" filled="f" stroked="f">
          <v:textbox style="layout-flow:vertical" inset="0,0,0,0">
            <w:txbxContent>
              <w:p w:rsidR="00E11967" w:rsidRDefault="00E11967">
                <w:pPr>
                  <w:rPr>
                    <w:lang w:val="en-US"/>
                  </w:rPr>
                </w:pPr>
              </w:p>
              <w:p w:rsidR="00E11967" w:rsidRDefault="00E11967">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8C0997">
                  <w:rPr>
                    <w:rStyle w:val="PageNumber"/>
                    <w:noProof/>
                  </w:rPr>
                  <w:t>81</w:t>
                </w:r>
                <w:r>
                  <w:rPr>
                    <w:rStyle w:val="PageNumber"/>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5D" w:rsidRDefault="006A225D">
      <w:r>
        <w:separator/>
      </w:r>
    </w:p>
  </w:footnote>
  <w:footnote w:type="continuationSeparator" w:id="0">
    <w:p w:rsidR="006A225D" w:rsidRDefault="006A225D">
      <w:r>
        <w:continuationSeparator/>
      </w:r>
    </w:p>
  </w:footnote>
  <w:footnote w:id="1">
    <w:p w:rsidR="00E11967" w:rsidRPr="00653786" w:rsidRDefault="00E11967">
      <w:pPr>
        <w:pStyle w:val="FootnoteText"/>
        <w:rPr>
          <w:color w:val="000000"/>
          <w:szCs w:val="24"/>
          <w:lang w:val="en-US"/>
        </w:rPr>
      </w:pPr>
      <w:r>
        <w:rPr>
          <w:rStyle w:val="FootnoteReference"/>
        </w:rPr>
        <w:t>*</w:t>
      </w:r>
      <w:r>
        <w:t xml:space="preserve"> </w:t>
      </w:r>
      <w:r w:rsidRPr="00CE0F2A">
        <w:rPr>
          <w:szCs w:val="24"/>
        </w:rPr>
        <w:tab/>
      </w:r>
      <w:r w:rsidRPr="00CE0F2A">
        <w:rPr>
          <w:color w:val="000000"/>
          <w:szCs w:val="24"/>
        </w:rPr>
        <w:t>В соответствии с информацией, направленной государствам-участникам в отношении оформления их докладов, настоящий документ до его передачи в службы письменного перевода Организации Объединенных Наций официально не редактировался.</w:t>
      </w:r>
      <w:r w:rsidRPr="00653786">
        <w:rPr>
          <w:color w:val="000000"/>
          <w:szCs w:val="24"/>
        </w:rPr>
        <w:t xml:space="preserve">  </w:t>
      </w:r>
      <w:r>
        <w:rPr>
          <w:color w:val="000000"/>
          <w:szCs w:val="24"/>
          <w:lang w:val="en-US"/>
        </w:rPr>
        <w:tab/>
      </w:r>
    </w:p>
    <w:p w:rsidR="00E11967" w:rsidRPr="00653786" w:rsidRDefault="00E11967">
      <w:pPr>
        <w:pStyle w:val="FootnoteText"/>
        <w:rPr>
          <w:color w:val="000000"/>
          <w:szCs w:val="24"/>
        </w:rPr>
      </w:pPr>
    </w:p>
    <w:p w:rsidR="00E11967" w:rsidRPr="00653786" w:rsidRDefault="00E11967">
      <w:pPr>
        <w:pStyle w:val="FootnoteText"/>
        <w:rPr>
          <w:color w:val="000000"/>
          <w:szCs w:val="24"/>
        </w:rPr>
      </w:pPr>
    </w:p>
    <w:p w:rsidR="00E11967" w:rsidRPr="00653786" w:rsidRDefault="00E1196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67" w:rsidRPr="000A6CFE" w:rsidRDefault="00E11967">
    <w:pPr>
      <w:pStyle w:val="Header"/>
      <w:spacing w:line="240" w:lineRule="auto"/>
      <w:rPr>
        <w:szCs w:val="24"/>
        <w:lang w:val="en-US"/>
      </w:rPr>
    </w:pPr>
    <w:r w:rsidRPr="000A6CFE">
      <w:rPr>
        <w:szCs w:val="24"/>
        <w:lang w:val="en-US"/>
      </w:rPr>
      <w:t>HRI/CORE/TUR/2007</w:t>
    </w:r>
  </w:p>
  <w:p w:rsidR="00E11967" w:rsidRDefault="00E11967">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EB6308">
      <w:rPr>
        <w:rStyle w:val="PageNumber"/>
        <w:noProof/>
      </w:rPr>
      <w:t>40</w:t>
    </w:r>
    <w:r>
      <w:rPr>
        <w:rStyle w:val="PageNumber"/>
      </w:rPr>
      <w:fldChar w:fldCharType="end"/>
    </w:r>
  </w:p>
  <w:p w:rsidR="00E11967" w:rsidRDefault="00E11967">
    <w:pPr>
      <w:pStyle w:val="Header"/>
      <w:spacing w:line="240" w:lineRule="auto"/>
      <w:rPr>
        <w:rStyle w:val="PageNumber"/>
        <w:lang w:val="en-US"/>
      </w:rPr>
    </w:pPr>
  </w:p>
  <w:p w:rsidR="00E11967" w:rsidRDefault="00E11967">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67" w:rsidRPr="000A6CFE" w:rsidRDefault="00E11967" w:rsidP="00D93941">
    <w:pPr>
      <w:pStyle w:val="Header"/>
      <w:tabs>
        <w:tab w:val="left" w:pos="6946"/>
      </w:tabs>
      <w:spacing w:line="240" w:lineRule="auto"/>
      <w:rPr>
        <w:szCs w:val="24"/>
        <w:lang w:val="en-US"/>
      </w:rPr>
    </w:pPr>
    <w:r>
      <w:rPr>
        <w:lang w:val="en-US"/>
      </w:rPr>
      <w:tab/>
    </w:r>
    <w:r>
      <w:rPr>
        <w:lang w:val="en-US"/>
      </w:rPr>
      <w:tab/>
    </w:r>
    <w:r w:rsidRPr="000A6CFE">
      <w:rPr>
        <w:szCs w:val="24"/>
        <w:lang w:val="en-US"/>
      </w:rPr>
      <w:t>HRI/CORE/TUR/2007</w:t>
    </w:r>
  </w:p>
  <w:p w:rsidR="00E11967" w:rsidRDefault="00E11967" w:rsidP="00D93941">
    <w:pPr>
      <w:pStyle w:val="Header"/>
      <w:tabs>
        <w:tab w:val="left" w:pos="6946"/>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EB6308">
      <w:rPr>
        <w:rStyle w:val="PageNumber"/>
        <w:noProof/>
      </w:rPr>
      <w:t>41</w:t>
    </w:r>
    <w:r>
      <w:rPr>
        <w:rStyle w:val="PageNumber"/>
      </w:rPr>
      <w:fldChar w:fldCharType="end"/>
    </w:r>
  </w:p>
  <w:p w:rsidR="00E11967" w:rsidRDefault="00E11967">
    <w:pPr>
      <w:pStyle w:val="Header"/>
      <w:tabs>
        <w:tab w:val="left" w:pos="6237"/>
      </w:tabs>
      <w:spacing w:line="240" w:lineRule="auto"/>
      <w:rPr>
        <w:rStyle w:val="PageNumber"/>
        <w:lang w:val="en-US"/>
      </w:rPr>
    </w:pPr>
  </w:p>
  <w:p w:rsidR="00E11967" w:rsidRDefault="00E11967">
    <w:pPr>
      <w:pStyle w:val="Header"/>
      <w:tabs>
        <w:tab w:val="left" w:pos="6237"/>
      </w:tabs>
      <w:spacing w:line="240" w:lineRule="aut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67" w:rsidRPr="005A4A77" w:rsidRDefault="00E11967">
    <w:pPr>
      <w:pStyle w:val="Header"/>
      <w:rPr>
        <w:lang w:val="en-US"/>
      </w:rPr>
    </w:pPr>
    <w:r>
      <w:rPr>
        <w:noProof/>
        <w:sz w:val="20"/>
        <w:lang w:val="en-US"/>
      </w:rPr>
      <w:pict>
        <v:shapetype id="_x0000_t202" coordsize="21600,21600" o:spt="202" path="m,l,21600r21600,l21600,xe">
          <v:stroke joinstyle="miter"/>
          <v:path gradientshapeok="t" o:connecttype="rect"/>
        </v:shapetype>
        <v:shape id="_x0000_s2050" type="#_x0000_t202" style="position:absolute;margin-left:682.55pt;margin-top:42.5pt;width:28.05pt;height:146.05pt;z-index:2" filled="f" stroked="f">
          <v:textbox style="layout-flow:vertical" inset="0,0,0,0">
            <w:txbxContent>
              <w:p w:rsidR="00E11967" w:rsidRDefault="00E11967" w:rsidP="005A4A77">
                <w:pPr>
                  <w:spacing w:line="216" w:lineRule="auto"/>
                  <w:rPr>
                    <w:lang w:val="en-US"/>
                  </w:rPr>
                </w:pPr>
                <w:r>
                  <w:rPr>
                    <w:lang w:val="en-US"/>
                  </w:rPr>
                  <w:t>HRI/CORE/TUR/2007</w:t>
                </w:r>
              </w:p>
              <w:p w:rsidR="00E11967" w:rsidRDefault="00E11967" w:rsidP="005A4A77">
                <w:pPr>
                  <w:spacing w:line="216" w:lineRule="auto"/>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8C0997">
                  <w:rPr>
                    <w:rStyle w:val="PageNumber"/>
                    <w:noProof/>
                  </w:rPr>
                  <w:t>64</w:t>
                </w:r>
                <w:r>
                  <w:rPr>
                    <w:rStyle w:val="PageNumber"/>
                  </w:rPr>
                  <w:fldChar w:fldCharType="end"/>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67" w:rsidRDefault="00E11967" w:rsidP="005A4A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67" w:rsidRDefault="00E11967" w:rsidP="003F30B0">
    <w:pPr>
      <w:pStyle w:val="Header"/>
      <w:tabs>
        <w:tab w:val="left" w:pos="6960"/>
      </w:tabs>
      <w:spacing w:line="240" w:lineRule="auto"/>
      <w:rPr>
        <w:lang w:val="en-US"/>
      </w:rPr>
    </w:pPr>
    <w:r>
      <w:rPr>
        <w:noProof/>
        <w:sz w:val="20"/>
        <w:lang w:val="en-US"/>
      </w:rPr>
      <w:pict>
        <v:shapetype id="_x0000_t202" coordsize="21600,21600" o:spt="202" path="m,l,21600r21600,l21600,xe">
          <v:stroke joinstyle="miter"/>
          <v:path gradientshapeok="t" o:connecttype="rect"/>
        </v:shapetype>
        <v:shape id="_x0000_s2052" type="#_x0000_t202" style="position:absolute;margin-left:682.55pt;margin-top:42.5pt;width:28.05pt;height:146.05pt;z-index:4" filled="f" stroked="f">
          <v:textbox style="layout-flow:vertical" inset="0,0,0,0">
            <w:txbxContent>
              <w:p w:rsidR="00E11967" w:rsidRDefault="00E11967">
                <w:pPr>
                  <w:rPr>
                    <w:lang w:val="en-US"/>
                  </w:rPr>
                </w:pPr>
              </w:p>
              <w:p w:rsidR="00E11967" w:rsidRDefault="00E11967">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8C0997">
                  <w:rPr>
                    <w:rStyle w:val="PageNumber"/>
                    <w:noProof/>
                  </w:rPr>
                  <w:t>80</w:t>
                </w:r>
                <w:r>
                  <w:rPr>
                    <w:rStyle w:val="PageNumber"/>
                  </w:rPr>
                  <w:fldChar w:fldCharType="end"/>
                </w:r>
              </w:p>
            </w:txbxContent>
          </v:textbox>
        </v:shape>
      </w:pict>
    </w:r>
    <w:r>
      <w:rPr>
        <w:lang w:val="en-US"/>
      </w:rPr>
      <w:tab/>
    </w:r>
    <w:r>
      <w:rPr>
        <w:lang w:val="en-US"/>
      </w:rPr>
      <w:tab/>
      <w:t>HRI/CORE/TUR/2007</w:t>
    </w:r>
  </w:p>
  <w:p w:rsidR="00E11967" w:rsidRDefault="00E11967" w:rsidP="003F30B0">
    <w:pPr>
      <w:pStyle w:val="Header"/>
      <w:tabs>
        <w:tab w:val="left" w:pos="6960"/>
      </w:tabs>
      <w:spacing w:line="240" w:lineRule="auto"/>
      <w:rP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8C0997">
      <w:rPr>
        <w:rStyle w:val="PageNumber"/>
        <w:noProof/>
      </w:rPr>
      <w:t>80</w:t>
    </w:r>
    <w:r>
      <w:rPr>
        <w:rStyle w:val="PageNumber"/>
      </w:rPr>
      <w:fldChar w:fldCharType="end"/>
    </w:r>
  </w:p>
  <w:p w:rsidR="00E11967" w:rsidRDefault="00E11967" w:rsidP="003F30B0">
    <w:pPr>
      <w:pStyle w:val="Header"/>
      <w:tabs>
        <w:tab w:val="left" w:pos="6960"/>
      </w:tabs>
      <w:spacing w:line="240" w:lineRule="auto"/>
      <w:rPr>
        <w:lang w:val="en-US"/>
      </w:rPr>
    </w:pPr>
  </w:p>
  <w:p w:rsidR="00E11967" w:rsidRPr="003F30B0" w:rsidRDefault="00E11967" w:rsidP="003F30B0">
    <w:pPr>
      <w:pStyle w:val="Header"/>
      <w:tabs>
        <w:tab w:val="left" w:pos="6720"/>
      </w:tabs>
      <w:spacing w:line="240" w:lineRule="auto"/>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67" w:rsidRDefault="00E11967" w:rsidP="003F30B0">
    <w:pPr>
      <w:pStyle w:val="Header"/>
      <w:spacing w:line="240" w:lineRule="auto"/>
      <w:rPr>
        <w:lang w:val="en-US"/>
      </w:rPr>
    </w:pPr>
    <w:r>
      <w:rPr>
        <w:lang w:val="en-US"/>
      </w:rPr>
      <w:t>HRI/CORE/TUR/2007</w:t>
    </w:r>
  </w:p>
  <w:p w:rsidR="00E11967" w:rsidRDefault="00E11967" w:rsidP="003F30B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8C0997">
      <w:rPr>
        <w:rStyle w:val="PageNumber"/>
        <w:noProof/>
      </w:rPr>
      <w:t>81</w:t>
    </w:r>
    <w:r>
      <w:rPr>
        <w:rStyle w:val="PageNumber"/>
      </w:rPr>
      <w:fldChar w:fldCharType="end"/>
    </w:r>
  </w:p>
  <w:p w:rsidR="00E11967" w:rsidRDefault="00E11967" w:rsidP="003F30B0">
    <w:pPr>
      <w:pStyle w:val="Header"/>
      <w:spacing w:line="240" w:lineRule="auto"/>
      <w:rPr>
        <w:rStyle w:val="PageNumber"/>
        <w:lang w:val="en-US"/>
      </w:rPr>
    </w:pPr>
  </w:p>
  <w:p w:rsidR="00E11967" w:rsidRPr="003F30B0" w:rsidRDefault="00E11967" w:rsidP="003F30B0">
    <w:pPr>
      <w:pStyle w:val="Header"/>
      <w:spacing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0">
    <w:nsid w:val="01496C16"/>
    <w:multiLevelType w:val="hybridMultilevel"/>
    <w:tmpl w:val="AA5611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4097AA9"/>
    <w:multiLevelType w:val="hybridMultilevel"/>
    <w:tmpl w:val="09881720"/>
    <w:lvl w:ilvl="0" w:tplc="D21E57EE">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13">
    <w:nsid w:val="1B4569AC"/>
    <w:multiLevelType w:val="multilevel"/>
    <w:tmpl w:val="9BD49B3C"/>
    <w:lvl w:ilvl="0">
      <w:start w:val="1"/>
      <w:numFmt w:val="bullet"/>
      <w:lvlText w:val=""/>
      <w:lvlJc w:val="left"/>
      <w:pPr>
        <w:tabs>
          <w:tab w:val="num" w:pos="1080"/>
        </w:tabs>
        <w:ind w:left="108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3F49C6"/>
    <w:multiLevelType w:val="singleLevel"/>
    <w:tmpl w:val="62BC65BC"/>
    <w:lvl w:ilvl="0">
      <w:start w:val="1"/>
      <w:numFmt w:val="lowerRoman"/>
      <w:pStyle w:val="Rom2"/>
      <w:lvlText w:val="(%1)"/>
      <w:lvlJc w:val="right"/>
      <w:pPr>
        <w:tabs>
          <w:tab w:val="num" w:pos="2160"/>
        </w:tabs>
        <w:ind w:left="2160" w:hanging="516"/>
      </w:pPr>
    </w:lvl>
  </w:abstractNum>
  <w:abstractNum w:abstractNumId="16">
    <w:nsid w:val="311A7890"/>
    <w:multiLevelType w:val="hybridMultilevel"/>
    <w:tmpl w:val="151405B6"/>
    <w:lvl w:ilvl="0" w:tplc="E230D148">
      <w:start w:val="1"/>
      <w:numFmt w:val="bullet"/>
      <w:pStyle w:val="BalloonTex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5D0229"/>
    <w:multiLevelType w:val="hybridMultilevel"/>
    <w:tmpl w:val="56D82F36"/>
    <w:lvl w:ilvl="0" w:tplc="EFC63C3C">
      <w:start w:val="6"/>
      <w:numFmt w:val="upperLetter"/>
      <w:lvlText w:val="%1."/>
      <w:lvlJc w:val="left"/>
      <w:pPr>
        <w:tabs>
          <w:tab w:val="num" w:pos="709"/>
        </w:tabs>
        <w:ind w:left="709" w:hanging="705"/>
      </w:pPr>
      <w:rPr>
        <w:rFonts w:hint="default"/>
      </w:rPr>
    </w:lvl>
    <w:lvl w:ilvl="1" w:tplc="041F0019" w:tentative="1">
      <w:start w:val="1"/>
      <w:numFmt w:val="lowerLetter"/>
      <w:lvlText w:val="%2."/>
      <w:lvlJc w:val="left"/>
      <w:pPr>
        <w:tabs>
          <w:tab w:val="num" w:pos="1084"/>
        </w:tabs>
        <w:ind w:left="1084" w:hanging="360"/>
      </w:pPr>
    </w:lvl>
    <w:lvl w:ilvl="2" w:tplc="041F001B" w:tentative="1">
      <w:start w:val="1"/>
      <w:numFmt w:val="lowerRoman"/>
      <w:lvlText w:val="%3."/>
      <w:lvlJc w:val="right"/>
      <w:pPr>
        <w:tabs>
          <w:tab w:val="num" w:pos="1804"/>
        </w:tabs>
        <w:ind w:left="1804" w:hanging="180"/>
      </w:pPr>
    </w:lvl>
    <w:lvl w:ilvl="3" w:tplc="041F000F" w:tentative="1">
      <w:start w:val="1"/>
      <w:numFmt w:val="decimal"/>
      <w:lvlText w:val="%4."/>
      <w:lvlJc w:val="left"/>
      <w:pPr>
        <w:tabs>
          <w:tab w:val="num" w:pos="2524"/>
        </w:tabs>
        <w:ind w:left="2524" w:hanging="360"/>
      </w:pPr>
    </w:lvl>
    <w:lvl w:ilvl="4" w:tplc="041F0019" w:tentative="1">
      <w:start w:val="1"/>
      <w:numFmt w:val="lowerLetter"/>
      <w:lvlText w:val="%5."/>
      <w:lvlJc w:val="left"/>
      <w:pPr>
        <w:tabs>
          <w:tab w:val="num" w:pos="3244"/>
        </w:tabs>
        <w:ind w:left="3244" w:hanging="360"/>
      </w:pPr>
    </w:lvl>
    <w:lvl w:ilvl="5" w:tplc="041F001B" w:tentative="1">
      <w:start w:val="1"/>
      <w:numFmt w:val="lowerRoman"/>
      <w:lvlText w:val="%6."/>
      <w:lvlJc w:val="right"/>
      <w:pPr>
        <w:tabs>
          <w:tab w:val="num" w:pos="3964"/>
        </w:tabs>
        <w:ind w:left="3964" w:hanging="180"/>
      </w:pPr>
    </w:lvl>
    <w:lvl w:ilvl="6" w:tplc="041F000F" w:tentative="1">
      <w:start w:val="1"/>
      <w:numFmt w:val="decimal"/>
      <w:lvlText w:val="%7."/>
      <w:lvlJc w:val="left"/>
      <w:pPr>
        <w:tabs>
          <w:tab w:val="num" w:pos="4684"/>
        </w:tabs>
        <w:ind w:left="4684" w:hanging="360"/>
      </w:pPr>
    </w:lvl>
    <w:lvl w:ilvl="7" w:tplc="041F0019" w:tentative="1">
      <w:start w:val="1"/>
      <w:numFmt w:val="lowerLetter"/>
      <w:lvlText w:val="%8."/>
      <w:lvlJc w:val="left"/>
      <w:pPr>
        <w:tabs>
          <w:tab w:val="num" w:pos="5404"/>
        </w:tabs>
        <w:ind w:left="5404" w:hanging="360"/>
      </w:pPr>
    </w:lvl>
    <w:lvl w:ilvl="8" w:tplc="041F001B" w:tentative="1">
      <w:start w:val="1"/>
      <w:numFmt w:val="lowerRoman"/>
      <w:lvlText w:val="%9."/>
      <w:lvlJc w:val="right"/>
      <w:pPr>
        <w:tabs>
          <w:tab w:val="num" w:pos="6124"/>
        </w:tabs>
        <w:ind w:left="6124" w:hanging="180"/>
      </w:pPr>
    </w:lvl>
  </w:abstractNum>
  <w:abstractNum w:abstractNumId="18">
    <w:nsid w:val="3CB061AB"/>
    <w:multiLevelType w:val="singleLevel"/>
    <w:tmpl w:val="36CA50DC"/>
    <w:lvl w:ilvl="0">
      <w:start w:val="1"/>
      <w:numFmt w:val="decimal"/>
      <w:pStyle w:val="ParaNo"/>
      <w:lvlText w:val="%1."/>
      <w:lvlJc w:val="left"/>
      <w:pPr>
        <w:tabs>
          <w:tab w:val="num" w:pos="360"/>
        </w:tabs>
        <w:ind w:left="-1" w:firstLine="1"/>
      </w:pPr>
      <w:rPr>
        <w:rFonts w:hint="default"/>
      </w:rPr>
    </w:lvl>
  </w:abstractNum>
  <w:abstractNum w:abstractNumId="19">
    <w:nsid w:val="406109EA"/>
    <w:multiLevelType w:val="hybridMultilevel"/>
    <w:tmpl w:val="F766A180"/>
    <w:lvl w:ilvl="0" w:tplc="4D4E2082">
      <w:start w:val="1"/>
      <w:numFmt w:val="bullet"/>
      <w:lvlText w:val="­"/>
      <w:lvlJc w:val="left"/>
      <w:pPr>
        <w:tabs>
          <w:tab w:val="num" w:pos="1134"/>
        </w:tabs>
        <w:ind w:left="1134" w:hanging="567"/>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AB32E3"/>
    <w:multiLevelType w:val="hybridMultilevel"/>
    <w:tmpl w:val="09881720"/>
    <w:lvl w:ilvl="0" w:tplc="D21E57EE">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45441502"/>
    <w:multiLevelType w:val="hybridMultilevel"/>
    <w:tmpl w:val="3D183718"/>
    <w:lvl w:ilvl="0" w:tplc="6CB6E3E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9532E3F"/>
    <w:multiLevelType w:val="hybridMultilevel"/>
    <w:tmpl w:val="D7DCCCDC"/>
    <w:lvl w:ilvl="0" w:tplc="B970A46E">
      <w:start w:val="1"/>
      <w:numFmt w:val="upperLetter"/>
      <w:lvlText w:val="%1."/>
      <w:lvlJc w:val="left"/>
      <w:pPr>
        <w:tabs>
          <w:tab w:val="num" w:pos="1215"/>
        </w:tabs>
        <w:ind w:left="1215" w:hanging="8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4FDC76CC"/>
    <w:multiLevelType w:val="hybridMultilevel"/>
    <w:tmpl w:val="82B85944"/>
    <w:lvl w:ilvl="0" w:tplc="1E6A2EA2">
      <w:start w:val="210"/>
      <w:numFmt w:val="decimal"/>
      <w:lvlText w:val="%1."/>
      <w:lvlJc w:val="left"/>
      <w:pPr>
        <w:tabs>
          <w:tab w:val="num" w:pos="855"/>
        </w:tabs>
        <w:ind w:left="855" w:hanging="85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C7C491D"/>
    <w:multiLevelType w:val="hybridMultilevel"/>
    <w:tmpl w:val="09881720"/>
    <w:lvl w:ilvl="0" w:tplc="D21E57EE">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5F395320"/>
    <w:multiLevelType w:val="multilevel"/>
    <w:tmpl w:val="F766A180"/>
    <w:lvl w:ilvl="0">
      <w:start w:val="1"/>
      <w:numFmt w:val="bullet"/>
      <w:lvlText w:val="­"/>
      <w:lvlJc w:val="left"/>
      <w:pPr>
        <w:tabs>
          <w:tab w:val="num" w:pos="1134"/>
        </w:tabs>
        <w:ind w:left="1134"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41D0BD8"/>
    <w:multiLevelType w:val="hybridMultilevel"/>
    <w:tmpl w:val="187A4B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9B54CA"/>
    <w:multiLevelType w:val="hybridMultilevel"/>
    <w:tmpl w:val="6C403FCE"/>
    <w:lvl w:ilvl="0" w:tplc="D21E57EE">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73456F2D"/>
    <w:multiLevelType w:val="hybridMultilevel"/>
    <w:tmpl w:val="2B2A6EDE"/>
    <w:lvl w:ilvl="0" w:tplc="D21E57E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6D10D9"/>
    <w:multiLevelType w:val="hybridMultilevel"/>
    <w:tmpl w:val="09881720"/>
    <w:lvl w:ilvl="0" w:tplc="D21E57EE">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7C616A8A"/>
    <w:multiLevelType w:val="hybridMultilevel"/>
    <w:tmpl w:val="09881720"/>
    <w:lvl w:ilvl="0" w:tplc="D21E57EE">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7CF349BD"/>
    <w:multiLevelType w:val="singleLevel"/>
    <w:tmpl w:val="6026F4D0"/>
    <w:lvl w:ilvl="0">
      <w:start w:val="1"/>
      <w:numFmt w:val="lowerRoman"/>
      <w:pStyle w:val="Rom1"/>
      <w:lvlText w:val="(%1)"/>
      <w:lvlJc w:val="right"/>
      <w:pPr>
        <w:tabs>
          <w:tab w:val="num" w:pos="1440"/>
        </w:tabs>
        <w:ind w:left="1440" w:hanging="589"/>
      </w:pPr>
      <w:rPr>
        <w:rFonts w:hint="default"/>
      </w:rPr>
    </w:lvl>
  </w:abstractNum>
  <w:num w:numId="1">
    <w:abstractNumId w:val="10"/>
  </w:num>
  <w:num w:numId="2">
    <w:abstractNumId w:val="14"/>
  </w:num>
  <w:num w:numId="3">
    <w:abstractNumId w:val="19"/>
  </w:num>
  <w:num w:numId="4">
    <w:abstractNumId w:val="25"/>
  </w:num>
  <w:num w:numId="5">
    <w:abstractNumId w:val="21"/>
  </w:num>
  <w:num w:numId="6">
    <w:abstractNumId w:val="9"/>
  </w:num>
  <w:num w:numId="7">
    <w:abstractNumId w:val="12"/>
  </w:num>
  <w:num w:numId="8">
    <w:abstractNumId w:val="31"/>
  </w:num>
  <w:num w:numId="9">
    <w:abstractNumId w:val="15"/>
  </w:num>
  <w:num w:numId="10">
    <w:abstractNumId w:val="18"/>
  </w:num>
  <w:num w:numId="11">
    <w:abstractNumId w:val="16"/>
  </w:num>
  <w:num w:numId="12">
    <w:abstractNumId w:val="17"/>
  </w:num>
  <w:num w:numId="13">
    <w:abstractNumId w:val="28"/>
  </w:num>
  <w:num w:numId="14">
    <w:abstractNumId w:val="27"/>
  </w:num>
  <w:num w:numId="15">
    <w:abstractNumId w:val="11"/>
  </w:num>
  <w:num w:numId="16">
    <w:abstractNumId w:val="29"/>
  </w:num>
  <w:num w:numId="17">
    <w:abstractNumId w:val="30"/>
  </w:num>
  <w:num w:numId="18">
    <w:abstractNumId w:val="20"/>
  </w:num>
  <w:num w:numId="19">
    <w:abstractNumId w:val="24"/>
  </w:num>
  <w:num w:numId="20">
    <w:abstractNumId w:val="13"/>
  </w:num>
  <w:num w:numId="21">
    <w:abstractNumId w:val="22"/>
  </w:num>
  <w:num w:numId="22">
    <w:abstractNumId w:val="23"/>
  </w:num>
  <w:num w:numId="23">
    <w:abstractNumId w:val="26"/>
  </w:num>
  <w:num w:numId="24">
    <w:abstractNumId w:val="8"/>
  </w:num>
  <w:num w:numId="25">
    <w:abstractNumId w:val="3"/>
  </w:num>
  <w:num w:numId="26">
    <w:abstractNumId w:val="2"/>
  </w:num>
  <w:num w:numId="27">
    <w:abstractNumId w:val="1"/>
  </w:num>
  <w:num w:numId="28">
    <w:abstractNumId w:val="0"/>
  </w:num>
  <w:num w:numId="29">
    <w:abstractNumId w:val="7"/>
  </w:num>
  <w:num w:numId="30">
    <w:abstractNumId w:val="6"/>
  </w:num>
  <w:num w:numId="31">
    <w:abstractNumId w:val="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evenAndOddHeaders/>
  <w:drawingGridHorizontalSpacing w:val="12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6CFE"/>
    <w:rsid w:val="00010372"/>
    <w:rsid w:val="00061024"/>
    <w:rsid w:val="0007241B"/>
    <w:rsid w:val="000854E4"/>
    <w:rsid w:val="000A6CFE"/>
    <w:rsid w:val="000B2361"/>
    <w:rsid w:val="000F6638"/>
    <w:rsid w:val="00176C32"/>
    <w:rsid w:val="001B770F"/>
    <w:rsid w:val="001E015A"/>
    <w:rsid w:val="00225000"/>
    <w:rsid w:val="00236B1F"/>
    <w:rsid w:val="002B1E39"/>
    <w:rsid w:val="002E0DDF"/>
    <w:rsid w:val="00344C02"/>
    <w:rsid w:val="0037796D"/>
    <w:rsid w:val="003F30B0"/>
    <w:rsid w:val="00402162"/>
    <w:rsid w:val="004045F3"/>
    <w:rsid w:val="00463030"/>
    <w:rsid w:val="004D2DE0"/>
    <w:rsid w:val="005A4A77"/>
    <w:rsid w:val="005B6FC2"/>
    <w:rsid w:val="005D18E7"/>
    <w:rsid w:val="00616FEC"/>
    <w:rsid w:val="00623274"/>
    <w:rsid w:val="006427A7"/>
    <w:rsid w:val="006432C1"/>
    <w:rsid w:val="00653786"/>
    <w:rsid w:val="00664BC9"/>
    <w:rsid w:val="00666555"/>
    <w:rsid w:val="006A225D"/>
    <w:rsid w:val="00725441"/>
    <w:rsid w:val="00750764"/>
    <w:rsid w:val="007869D4"/>
    <w:rsid w:val="007E54BA"/>
    <w:rsid w:val="007F4B99"/>
    <w:rsid w:val="008C0997"/>
    <w:rsid w:val="008D137F"/>
    <w:rsid w:val="008E7D70"/>
    <w:rsid w:val="00910076"/>
    <w:rsid w:val="009C4C4D"/>
    <w:rsid w:val="009C4DFD"/>
    <w:rsid w:val="00A63F5B"/>
    <w:rsid w:val="00AB38AC"/>
    <w:rsid w:val="00AC4E42"/>
    <w:rsid w:val="00B8769F"/>
    <w:rsid w:val="00BA5355"/>
    <w:rsid w:val="00BB3B52"/>
    <w:rsid w:val="00BF33D3"/>
    <w:rsid w:val="00BF4126"/>
    <w:rsid w:val="00C01CB6"/>
    <w:rsid w:val="00C64F14"/>
    <w:rsid w:val="00CB0B0D"/>
    <w:rsid w:val="00CC0D28"/>
    <w:rsid w:val="00CC5064"/>
    <w:rsid w:val="00CE0F2A"/>
    <w:rsid w:val="00D1387D"/>
    <w:rsid w:val="00D93941"/>
    <w:rsid w:val="00DB1246"/>
    <w:rsid w:val="00DF2CE9"/>
    <w:rsid w:val="00E01562"/>
    <w:rsid w:val="00E05265"/>
    <w:rsid w:val="00E11967"/>
    <w:rsid w:val="00E3787A"/>
    <w:rsid w:val="00E81E65"/>
    <w:rsid w:val="00E90FE6"/>
    <w:rsid w:val="00E9457E"/>
    <w:rsid w:val="00EA3AFE"/>
    <w:rsid w:val="00EA48EB"/>
    <w:rsid w:val="00EB6308"/>
    <w:rsid w:val="00ED2785"/>
    <w:rsid w:val="00ED6B62"/>
    <w:rsid w:val="00EE2DDF"/>
    <w:rsid w:val="00F166B9"/>
    <w:rsid w:val="00F258E7"/>
    <w:rsid w:val="00F561FA"/>
    <w:rsid w:val="00F66BB3"/>
    <w:rsid w:val="00FB16F5"/>
    <w:rsid w:val="00FB19D7"/>
    <w:rsid w:val="00FC3628"/>
    <w:rsid w:val="00FC7BD0"/>
    <w:rsid w:val="00FF6C3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72"/>
    </w:rPr>
  </w:style>
  <w:style w:type="paragraph" w:styleId="Heading8">
    <w:name w:val="heading 8"/>
    <w:basedOn w:val="Normal"/>
    <w:next w:val="Normal"/>
    <w:qFormat/>
    <w:rsid w:val="005A4A77"/>
    <w:pPr>
      <w:keepNext/>
      <w:tabs>
        <w:tab w:val="clear" w:pos="567"/>
        <w:tab w:val="clear" w:pos="1134"/>
        <w:tab w:val="clear" w:pos="1701"/>
        <w:tab w:val="clear" w:pos="2268"/>
        <w:tab w:val="clear" w:pos="6237"/>
      </w:tabs>
      <w:spacing w:after="240" w:line="240" w:lineRule="auto"/>
      <w:outlineLvl w:val="7"/>
    </w:pPr>
    <w:rPr>
      <w:lang w:val="en-GB"/>
    </w:rPr>
  </w:style>
  <w:style w:type="paragraph" w:styleId="Heading9">
    <w:name w:val="heading 9"/>
    <w:basedOn w:val="Normal"/>
    <w:next w:val="Normal"/>
    <w:qFormat/>
    <w:rsid w:val="005A4A77"/>
    <w:pPr>
      <w:keepNext/>
      <w:tabs>
        <w:tab w:val="clear" w:pos="567"/>
        <w:tab w:val="clear" w:pos="1134"/>
        <w:tab w:val="clear" w:pos="1701"/>
        <w:tab w:val="clear" w:pos="2268"/>
        <w:tab w:val="clear" w:pos="6237"/>
      </w:tabs>
      <w:spacing w:after="240" w:line="240" w:lineRule="auto"/>
      <w:outlineLvl w:val="8"/>
    </w:pPr>
    <w:rPr>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Header">
    <w:name w:val="header"/>
    <w:basedOn w:val="Normal"/>
    <w:pPr>
      <w:tabs>
        <w:tab w:val="clear" w:pos="567"/>
        <w:tab w:val="clear" w:pos="1134"/>
        <w:tab w:val="clear" w:pos="1701"/>
        <w:tab w:val="clear" w:pos="2268"/>
        <w:tab w:val="clear" w:pos="6237"/>
        <w:tab w:val="center" w:pos="4153"/>
        <w:tab w:val="right" w:pos="8306"/>
      </w:tabs>
    </w:pPr>
  </w:style>
  <w:style w:type="paragraph" w:styleId="Footer">
    <w:name w:val="footer"/>
    <w:basedOn w:val="Normal"/>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tyle>
  <w:style w:type="paragraph" w:customStyle="1" w:styleId="Bullet">
    <w:name w:val="Bullet"/>
    <w:basedOn w:val="Normal"/>
    <w:rsid w:val="00E05265"/>
    <w:pPr>
      <w:numPr>
        <w:numId w:val="2"/>
      </w:numPr>
      <w:tabs>
        <w:tab w:val="clear" w:pos="567"/>
        <w:tab w:val="clear" w:pos="1134"/>
        <w:tab w:val="clear" w:pos="1701"/>
        <w:tab w:val="clear" w:pos="2268"/>
        <w:tab w:val="clear" w:pos="6237"/>
      </w:tabs>
      <w:spacing w:after="240" w:line="240" w:lineRule="auto"/>
    </w:pPr>
    <w:rPr>
      <w:lang w:val="en-GB"/>
    </w:rPr>
  </w:style>
  <w:style w:type="character" w:styleId="Strong">
    <w:name w:val="Strong"/>
    <w:qFormat/>
    <w:rsid w:val="00E05265"/>
    <w:rPr>
      <w:b/>
      <w:bCs/>
    </w:rPr>
  </w:style>
  <w:style w:type="paragraph" w:styleId="Title">
    <w:name w:val="Title"/>
    <w:basedOn w:val="Normal"/>
    <w:qFormat/>
    <w:rsid w:val="005A4A77"/>
    <w:pPr>
      <w:tabs>
        <w:tab w:val="clear" w:pos="567"/>
        <w:tab w:val="clear" w:pos="1134"/>
        <w:tab w:val="clear" w:pos="1701"/>
        <w:tab w:val="clear" w:pos="2268"/>
        <w:tab w:val="clear" w:pos="6237"/>
      </w:tabs>
      <w:spacing w:after="240" w:line="240" w:lineRule="auto"/>
      <w:jc w:val="center"/>
    </w:pPr>
    <w:rPr>
      <w:b/>
      <w:lang w:val="en-GB"/>
    </w:rPr>
  </w:style>
  <w:style w:type="paragraph" w:styleId="ListBullet">
    <w:name w:val="List Bullet"/>
    <w:basedOn w:val="Normal"/>
    <w:autoRedefine/>
    <w:rsid w:val="005A4A77"/>
    <w:pPr>
      <w:numPr>
        <w:numId w:val="7"/>
      </w:numPr>
      <w:tabs>
        <w:tab w:val="clear" w:pos="1134"/>
        <w:tab w:val="clear" w:pos="1701"/>
        <w:tab w:val="clear" w:pos="2268"/>
        <w:tab w:val="clear" w:pos="6237"/>
      </w:tabs>
      <w:spacing w:after="240" w:line="240" w:lineRule="auto"/>
    </w:pPr>
    <w:rPr>
      <w:lang w:val="en-GB"/>
    </w:rPr>
  </w:style>
  <w:style w:type="paragraph" w:styleId="Subtitle">
    <w:name w:val="Subtitle"/>
    <w:basedOn w:val="Normal"/>
    <w:qFormat/>
    <w:rsid w:val="005A4A77"/>
    <w:pPr>
      <w:tabs>
        <w:tab w:val="clear" w:pos="567"/>
        <w:tab w:val="clear" w:pos="1134"/>
        <w:tab w:val="clear" w:pos="1701"/>
        <w:tab w:val="clear" w:pos="2268"/>
        <w:tab w:val="clear" w:pos="6237"/>
      </w:tabs>
      <w:spacing w:after="240" w:line="240" w:lineRule="auto"/>
      <w:jc w:val="center"/>
    </w:pPr>
    <w:rPr>
      <w:u w:val="single"/>
      <w:lang w:val="en-GB"/>
    </w:rPr>
  </w:style>
  <w:style w:type="paragraph" w:customStyle="1" w:styleId="10">
    <w:name w:val="Заголовок 10"/>
    <w:basedOn w:val="Title"/>
    <w:rsid w:val="005A4A77"/>
  </w:style>
  <w:style w:type="paragraph" w:customStyle="1" w:styleId="11">
    <w:name w:val="Заголовок 11"/>
    <w:basedOn w:val="Subtitle"/>
    <w:rsid w:val="005A4A77"/>
  </w:style>
  <w:style w:type="paragraph" w:customStyle="1" w:styleId="12">
    <w:name w:val="Заголовок 12"/>
    <w:basedOn w:val="Normal"/>
    <w:rsid w:val="005A4A77"/>
    <w:pPr>
      <w:tabs>
        <w:tab w:val="clear" w:pos="567"/>
        <w:tab w:val="clear" w:pos="1134"/>
        <w:tab w:val="clear" w:pos="1701"/>
        <w:tab w:val="clear" w:pos="2268"/>
        <w:tab w:val="clear" w:pos="6237"/>
      </w:tabs>
      <w:spacing w:after="240" w:line="240" w:lineRule="auto"/>
      <w:jc w:val="center"/>
    </w:pPr>
    <w:rPr>
      <w:i/>
      <w:lang w:val="en-GB"/>
    </w:rPr>
  </w:style>
  <w:style w:type="paragraph" w:customStyle="1" w:styleId="13">
    <w:name w:val="Заголовок 13"/>
    <w:basedOn w:val="Normal"/>
    <w:rsid w:val="005A4A77"/>
    <w:pPr>
      <w:tabs>
        <w:tab w:val="clear" w:pos="567"/>
        <w:tab w:val="clear" w:pos="1134"/>
        <w:tab w:val="clear" w:pos="1701"/>
        <w:tab w:val="clear" w:pos="2268"/>
        <w:tab w:val="clear" w:pos="6237"/>
      </w:tabs>
      <w:spacing w:after="240" w:line="240" w:lineRule="auto"/>
      <w:jc w:val="center"/>
    </w:pPr>
    <w:rPr>
      <w:b/>
      <w:i/>
      <w:lang w:val="en-GB"/>
    </w:rPr>
  </w:style>
  <w:style w:type="paragraph" w:customStyle="1" w:styleId="14">
    <w:name w:val="Заголовок 14"/>
    <w:basedOn w:val="Normal"/>
    <w:rsid w:val="005A4A77"/>
    <w:pPr>
      <w:tabs>
        <w:tab w:val="clear" w:pos="567"/>
        <w:tab w:val="clear" w:pos="1134"/>
        <w:tab w:val="clear" w:pos="1701"/>
        <w:tab w:val="clear" w:pos="2268"/>
        <w:tab w:val="clear" w:pos="6237"/>
      </w:tabs>
      <w:spacing w:after="240" w:line="240" w:lineRule="auto"/>
      <w:jc w:val="center"/>
    </w:pPr>
    <w:rPr>
      <w:b/>
      <w:u w:val="single"/>
      <w:lang w:val="en-GB"/>
    </w:rPr>
  </w:style>
  <w:style w:type="paragraph" w:customStyle="1" w:styleId="15">
    <w:name w:val="Заголовок 15"/>
    <w:basedOn w:val="Normal"/>
    <w:rsid w:val="005A4A77"/>
    <w:pPr>
      <w:tabs>
        <w:tab w:val="clear" w:pos="567"/>
        <w:tab w:val="clear" w:pos="1134"/>
        <w:tab w:val="clear" w:pos="1701"/>
        <w:tab w:val="clear" w:pos="2268"/>
        <w:tab w:val="clear" w:pos="6237"/>
      </w:tabs>
      <w:spacing w:after="240" w:line="240" w:lineRule="auto"/>
      <w:jc w:val="center"/>
    </w:pPr>
    <w:rPr>
      <w:i/>
      <w:u w:val="single"/>
      <w:lang w:val="en-GB"/>
    </w:rPr>
  </w:style>
  <w:style w:type="paragraph" w:customStyle="1" w:styleId="16">
    <w:name w:val="Заголовок 16"/>
    <w:basedOn w:val="Normal"/>
    <w:rsid w:val="005A4A77"/>
    <w:pPr>
      <w:tabs>
        <w:tab w:val="clear" w:pos="567"/>
        <w:tab w:val="clear" w:pos="1134"/>
        <w:tab w:val="clear" w:pos="1701"/>
        <w:tab w:val="clear" w:pos="2268"/>
        <w:tab w:val="clear" w:pos="6237"/>
      </w:tabs>
      <w:spacing w:after="240" w:line="240" w:lineRule="auto"/>
      <w:jc w:val="center"/>
    </w:pPr>
    <w:rPr>
      <w:lang w:val="en-GB"/>
    </w:rPr>
  </w:style>
  <w:style w:type="paragraph" w:customStyle="1" w:styleId="Rom1">
    <w:name w:val="Rom1"/>
    <w:basedOn w:val="Normal"/>
    <w:rsid w:val="005A4A77"/>
    <w:pPr>
      <w:numPr>
        <w:numId w:val="8"/>
      </w:numPr>
      <w:tabs>
        <w:tab w:val="clear" w:pos="567"/>
        <w:tab w:val="clear" w:pos="1134"/>
        <w:tab w:val="clear" w:pos="1440"/>
        <w:tab w:val="clear" w:pos="1701"/>
        <w:tab w:val="clear" w:pos="2268"/>
        <w:tab w:val="clear" w:pos="6237"/>
      </w:tabs>
      <w:spacing w:after="240" w:line="240" w:lineRule="auto"/>
      <w:ind w:left="1135" w:hanging="284"/>
    </w:pPr>
    <w:rPr>
      <w:lang w:val="en-GB"/>
    </w:rPr>
  </w:style>
  <w:style w:type="paragraph" w:customStyle="1" w:styleId="Rom2">
    <w:name w:val="Rom2"/>
    <w:basedOn w:val="Normal"/>
    <w:rsid w:val="005A4A77"/>
    <w:pPr>
      <w:numPr>
        <w:numId w:val="9"/>
      </w:numPr>
      <w:tabs>
        <w:tab w:val="clear" w:pos="567"/>
        <w:tab w:val="clear" w:pos="1134"/>
        <w:tab w:val="clear" w:pos="1701"/>
        <w:tab w:val="clear" w:pos="2160"/>
        <w:tab w:val="clear" w:pos="2268"/>
        <w:tab w:val="clear" w:pos="6237"/>
      </w:tabs>
      <w:spacing w:after="240" w:line="240" w:lineRule="auto"/>
      <w:ind w:left="1702" w:hanging="284"/>
    </w:pPr>
    <w:rPr>
      <w:lang w:val="en-GB"/>
    </w:rPr>
  </w:style>
  <w:style w:type="paragraph" w:customStyle="1" w:styleId="ParaNo">
    <w:name w:val="ParaNo."/>
    <w:basedOn w:val="Normal"/>
    <w:rsid w:val="005A4A77"/>
    <w:pPr>
      <w:numPr>
        <w:numId w:val="10"/>
      </w:numPr>
      <w:tabs>
        <w:tab w:val="clear" w:pos="360"/>
        <w:tab w:val="clear" w:pos="567"/>
        <w:tab w:val="clear" w:pos="1134"/>
        <w:tab w:val="clear" w:pos="1701"/>
        <w:tab w:val="clear" w:pos="2268"/>
        <w:tab w:val="clear" w:pos="6237"/>
      </w:tabs>
      <w:spacing w:after="240" w:line="240" w:lineRule="auto"/>
      <w:ind w:left="0" w:firstLine="0"/>
    </w:pPr>
    <w:rPr>
      <w:lang w:val="en-GB"/>
    </w:rPr>
  </w:style>
  <w:style w:type="paragraph" w:customStyle="1" w:styleId="Dash">
    <w:name w:val="Dash"/>
    <w:basedOn w:val="Normal"/>
    <w:rsid w:val="005A4A77"/>
    <w:pPr>
      <w:numPr>
        <w:numId w:val="5"/>
      </w:numPr>
      <w:tabs>
        <w:tab w:val="clear" w:pos="567"/>
        <w:tab w:val="clear" w:pos="1134"/>
        <w:tab w:val="clear" w:pos="1701"/>
        <w:tab w:val="clear" w:pos="2268"/>
        <w:tab w:val="clear" w:pos="6237"/>
      </w:tabs>
      <w:adjustRightInd w:val="0"/>
      <w:snapToGrid w:val="0"/>
      <w:spacing w:after="240" w:line="240" w:lineRule="auto"/>
    </w:pPr>
    <w:rPr>
      <w:lang w:val="en-GB"/>
    </w:rPr>
  </w:style>
  <w:style w:type="paragraph" w:styleId="BalloonText">
    <w:name w:val="Balloon Text"/>
    <w:basedOn w:val="Normal"/>
    <w:semiHidden/>
    <w:rsid w:val="005A4A77"/>
    <w:pPr>
      <w:numPr>
        <w:numId w:val="11"/>
      </w:numPr>
      <w:tabs>
        <w:tab w:val="clear" w:pos="-32767"/>
        <w:tab w:val="clear" w:pos="567"/>
        <w:tab w:val="clear" w:pos="1134"/>
        <w:tab w:val="clear" w:pos="1701"/>
        <w:tab w:val="clear" w:pos="2268"/>
        <w:tab w:val="clear" w:pos="6237"/>
      </w:tabs>
      <w:spacing w:line="240" w:lineRule="auto"/>
      <w:ind w:left="0" w:firstLine="0"/>
    </w:pPr>
    <w:rPr>
      <w:rFonts w:ascii="Tahoma" w:hAnsi="Tahoma" w:cs="Tahoma"/>
      <w:sz w:val="16"/>
      <w:szCs w:val="16"/>
      <w:lang w:val="tr-TR" w:eastAsia="tr-TR"/>
    </w:rPr>
  </w:style>
  <w:style w:type="paragraph" w:customStyle="1" w:styleId="Normal0">
    <w:name w:val="[Normal]"/>
    <w:rsid w:val="005A4A77"/>
    <w:pPr>
      <w:autoSpaceDE w:val="0"/>
      <w:autoSpaceDN w:val="0"/>
      <w:adjustRightInd w:val="0"/>
    </w:pPr>
    <w:rPr>
      <w:rFonts w:ascii="Arial" w:hAnsi="Arial" w:cs="Arial"/>
      <w:sz w:val="24"/>
      <w:szCs w:val="24"/>
      <w:lang w:val="tr-TR" w:eastAsia="tr-TR"/>
    </w:rPr>
  </w:style>
  <w:style w:type="character" w:styleId="Hyperlink">
    <w:name w:val="Hyperlink"/>
    <w:rsid w:val="005A4A77"/>
    <w:rPr>
      <w:color w:val="0000FF"/>
      <w:u w:val="single"/>
    </w:rPr>
  </w:style>
  <w:style w:type="table" w:styleId="TableGrid">
    <w:name w:val="Table Grid"/>
    <w:basedOn w:val="TableNormal"/>
    <w:rsid w:val="005A4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A4A77"/>
    <w:pPr>
      <w:tabs>
        <w:tab w:val="clear" w:pos="567"/>
        <w:tab w:val="clear" w:pos="1134"/>
        <w:tab w:val="clear" w:pos="1701"/>
        <w:tab w:val="clear" w:pos="2268"/>
        <w:tab w:val="clear" w:pos="6237"/>
      </w:tabs>
      <w:spacing w:before="100" w:beforeAutospacing="1" w:after="100" w:afterAutospacing="1" w:line="240" w:lineRule="auto"/>
    </w:pPr>
    <w:rPr>
      <w:rFonts w:ascii="Arial" w:hAnsi="Arial" w:cs="Arial"/>
      <w:color w:val="000000"/>
      <w:sz w:val="12"/>
      <w:szCs w:val="12"/>
      <w:lang w:eastAsia="ru-RU"/>
    </w:rPr>
  </w:style>
  <w:style w:type="paragraph" w:styleId="HTMLPreformatted">
    <w:name w:val="HTML Preformatted"/>
    <w:basedOn w:val="Normal"/>
    <w:rsid w:val="005A4A77"/>
    <w:pPr>
      <w:tabs>
        <w:tab w:val="clear" w:pos="567"/>
        <w:tab w:val="clear" w:pos="1134"/>
        <w:tab w:val="clear" w:pos="1701"/>
        <w:tab w:val="clear" w:pos="2268"/>
        <w:tab w:val="clear" w:pos="62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yperlink" Target="http://conventions.coe.int/Treaty/Commun/QueVoulezVous.asp?NT=038&amp;CM=3&amp;DF=6/16/2006&amp;CL=ENG"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ssgm.gov.tr/uluslararasi.html"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mfa.gov.tr/MFA_tr/DisPolitika/AnaKonular/TurkiyedeInsanHaklari" TargetMode="Externa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3</TotalTime>
  <Pages>1</Pages>
  <Words>25087</Words>
  <Characters>142997</Characters>
  <Application>Microsoft Office Word</Application>
  <DocSecurity>4</DocSecurity>
  <Lines>1191</Lines>
  <Paragraphs>335</Paragraphs>
  <ScaleCrop>false</ScaleCrop>
  <HeadingPairs>
    <vt:vector size="2" baseType="variant">
      <vt:variant>
        <vt:lpstr>Название</vt:lpstr>
      </vt:variant>
      <vt:variant>
        <vt:i4>1</vt:i4>
      </vt:variant>
    </vt:vector>
  </HeadingPairs>
  <TitlesOfParts>
    <vt:vector size="1" baseType="lpstr">
      <vt:lpstr>0842907.doc</vt:lpstr>
    </vt:vector>
  </TitlesOfParts>
  <Company> </Company>
  <LinksUpToDate>false</LinksUpToDate>
  <CharactersWithSpaces>167749</CharactersWithSpaces>
  <SharedDoc>false</SharedDoc>
  <HLinks>
    <vt:vector size="18" baseType="variant">
      <vt:variant>
        <vt:i4>6553703</vt:i4>
      </vt:variant>
      <vt:variant>
        <vt:i4>21</vt:i4>
      </vt:variant>
      <vt:variant>
        <vt:i4>0</vt:i4>
      </vt:variant>
      <vt:variant>
        <vt:i4>5</vt:i4>
      </vt:variant>
      <vt:variant>
        <vt:lpwstr>http://conventions.coe.int/Treaty/Commun/QueVoulezVous.asp?NT=038&amp;CM=3&amp;DF=6/16/2006&amp;CL=ENG</vt:lpwstr>
      </vt:variant>
      <vt:variant>
        <vt:lpwstr/>
      </vt:variant>
      <vt:variant>
        <vt:i4>393244</vt:i4>
      </vt:variant>
      <vt:variant>
        <vt:i4>18</vt:i4>
      </vt:variant>
      <vt:variant>
        <vt:i4>0</vt:i4>
      </vt:variant>
      <vt:variant>
        <vt:i4>5</vt:i4>
      </vt:variant>
      <vt:variant>
        <vt:lpwstr>http://www.kssgm.gov.tr/uluslararasi.html</vt:lpwstr>
      </vt:variant>
      <vt:variant>
        <vt:lpwstr/>
      </vt:variant>
      <vt:variant>
        <vt:i4>6488142</vt:i4>
      </vt:variant>
      <vt:variant>
        <vt:i4>15</vt:i4>
      </vt:variant>
      <vt:variant>
        <vt:i4>0</vt:i4>
      </vt:variant>
      <vt:variant>
        <vt:i4>5</vt:i4>
      </vt:variant>
      <vt:variant>
        <vt:lpwstr>http://www.mfa.gov.tr/MFA_tr/DisPolitika/AnaKonular/TurkiyedeInsanHaklari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0842907.doc</dc:title>
  <dc:subject>Кондрашов</dc:subject>
  <dc:creator>TDudnikova</dc:creator>
  <cp:keywords/>
  <dc:description/>
  <cp:lastModifiedBy>TDudnikova</cp:lastModifiedBy>
  <cp:revision>4</cp:revision>
  <cp:lastPrinted>2008-11-07T11:40:00Z</cp:lastPrinted>
  <dcterms:created xsi:type="dcterms:W3CDTF">2008-11-07T11:40:00Z</dcterms:created>
  <dcterms:modified xsi:type="dcterms:W3CDTF">2008-11-07T11:43:00Z</dcterms:modified>
</cp:coreProperties>
</file>