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093848">
            <w:pPr>
              <w:bidi w:val="0"/>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B045A0" w:rsidP="00B045A0">
            <w:pPr>
              <w:bidi w:val="0"/>
              <w:spacing w:after="20"/>
              <w:jc w:val="left"/>
              <w:rPr>
                <w:szCs w:val="20"/>
              </w:rPr>
            </w:pPr>
            <w:r w:rsidRPr="00B045A0">
              <w:rPr>
                <w:sz w:val="40"/>
                <w:szCs w:val="20"/>
              </w:rPr>
              <w:t>CAT</w:t>
            </w:r>
            <w:r>
              <w:rPr>
                <w:szCs w:val="20"/>
              </w:rPr>
              <w:t>/OP/HND/1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B045A0" w:rsidRDefault="00B045A0" w:rsidP="00B045A0">
            <w:pPr>
              <w:bidi w:val="0"/>
              <w:spacing w:before="240"/>
              <w:jc w:val="left"/>
            </w:pPr>
            <w:r>
              <w:t>Distr.: General</w:t>
            </w:r>
          </w:p>
          <w:p w:rsidR="00B045A0" w:rsidRDefault="00B045A0" w:rsidP="00B045A0">
            <w:pPr>
              <w:bidi w:val="0"/>
              <w:jc w:val="left"/>
            </w:pPr>
            <w:r>
              <w:t>10 February 2010</w:t>
            </w:r>
          </w:p>
          <w:p w:rsidR="00B045A0" w:rsidRDefault="00B045A0" w:rsidP="00B045A0">
            <w:pPr>
              <w:bidi w:val="0"/>
              <w:jc w:val="left"/>
            </w:pPr>
            <w:r>
              <w:t>Arabic</w:t>
            </w:r>
          </w:p>
          <w:p w:rsidR="00257225" w:rsidRPr="008B4BC6" w:rsidRDefault="00B045A0" w:rsidP="00B045A0">
            <w:pPr>
              <w:bidi w:val="0"/>
              <w:jc w:val="left"/>
            </w:pPr>
            <w:r>
              <w:t>Original: Spanish</w:t>
            </w:r>
          </w:p>
        </w:tc>
      </w:tr>
    </w:tbl>
    <w:p w:rsidR="00B045A0" w:rsidRPr="00B045A0" w:rsidRDefault="00B045A0" w:rsidP="00B045A0">
      <w:pPr>
        <w:spacing w:before="120" w:line="380" w:lineRule="exact"/>
        <w:rPr>
          <w:rFonts w:hint="cs"/>
          <w:b/>
          <w:bCs/>
          <w:sz w:val="28"/>
          <w:szCs w:val="36"/>
          <w:rtl/>
        </w:rPr>
      </w:pPr>
      <w:r w:rsidRPr="00B045A0">
        <w:rPr>
          <w:rFonts w:hint="cs"/>
          <w:b/>
          <w:bCs/>
          <w:sz w:val="28"/>
          <w:szCs w:val="36"/>
          <w:rtl/>
        </w:rPr>
        <w:t>اللجنة الفرعية لمنع التعذيب</w:t>
      </w:r>
    </w:p>
    <w:p w:rsidR="00B045A0" w:rsidRPr="00171794" w:rsidRDefault="00B045A0" w:rsidP="00E36C52">
      <w:pPr>
        <w:pStyle w:val="HMGA"/>
        <w:rPr>
          <w:rFonts w:hint="cs"/>
          <w:rtl/>
        </w:rPr>
      </w:pPr>
      <w:r>
        <w:rPr>
          <w:rFonts w:hint="cs"/>
          <w:rtl/>
        </w:rPr>
        <w:tab/>
      </w:r>
      <w:r>
        <w:rPr>
          <w:rFonts w:hint="cs"/>
          <w:rtl/>
        </w:rPr>
        <w:tab/>
      </w:r>
      <w:r w:rsidRPr="00171794">
        <w:rPr>
          <w:rFonts w:hint="cs"/>
          <w:rtl/>
        </w:rPr>
        <w:t xml:space="preserve">تقرير </w:t>
      </w:r>
      <w:r>
        <w:rPr>
          <w:rFonts w:hint="cs"/>
          <w:rtl/>
        </w:rPr>
        <w:t>عن</w:t>
      </w:r>
      <w:r w:rsidRPr="00171794">
        <w:rPr>
          <w:rFonts w:hint="cs"/>
          <w:rtl/>
        </w:rPr>
        <w:t xml:space="preserve"> زيارة اللجنة الفرعية لمنع التعذيب وغيره من ضروب المعاملة أو العقوبة القاسية أو اللاإنسانية أو المهينة إلى </w:t>
      </w:r>
      <w:r>
        <w:rPr>
          <w:rFonts w:hint="cs"/>
          <w:rtl/>
        </w:rPr>
        <w:t>هندوراس</w:t>
      </w:r>
      <w:r w:rsidRPr="00B045A0">
        <w:rPr>
          <w:rStyle w:val="FootnoteReference"/>
          <w:sz w:val="20"/>
          <w:vertAlign w:val="baseline"/>
          <w:rtl/>
        </w:rPr>
        <w:footnoteReference w:customMarkFollows="1" w:id="1"/>
        <w:t>*</w:t>
      </w:r>
      <w:r w:rsidR="00E36C52">
        <w:rPr>
          <w:rFonts w:hint="cs"/>
          <w:rtl/>
        </w:rPr>
        <w:t xml:space="preserve"> </w:t>
      </w:r>
      <w:r w:rsidRPr="00B045A0">
        <w:rPr>
          <w:rStyle w:val="FootnoteReference"/>
          <w:sz w:val="20"/>
          <w:vertAlign w:val="baseline"/>
          <w:rtl/>
        </w:rPr>
        <w:footnoteReference w:customMarkFollows="1" w:id="2"/>
        <w:t>**</w:t>
      </w:r>
    </w:p>
    <w:p w:rsidR="002C3E6D" w:rsidRPr="00982D8B" w:rsidRDefault="00B045A0">
      <w:pPr>
        <w:spacing w:line="360" w:lineRule="exact"/>
        <w:rPr>
          <w:rFonts w:hint="cs"/>
          <w:sz w:val="36"/>
          <w:szCs w:val="36"/>
          <w:rtl/>
        </w:rPr>
      </w:pPr>
      <w:r w:rsidRPr="00B138E8">
        <w:rPr>
          <w:b/>
          <w:bCs/>
          <w:rtl/>
        </w:rPr>
        <w:br w:type="page"/>
      </w:r>
      <w:r w:rsidR="002C3E6D">
        <w:rPr>
          <w:rFonts w:hint="cs"/>
          <w:sz w:val="36"/>
          <w:szCs w:val="36"/>
          <w:rtl/>
        </w:rPr>
        <w:t>المحتويات</w:t>
      </w:r>
    </w:p>
    <w:p w:rsidR="002C3E6D" w:rsidRPr="00E64ED3" w:rsidRDefault="002C3E6D" w:rsidP="002C3E6D">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2C3E6D" w:rsidRDefault="002C3E6D" w:rsidP="00B02392">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ملاحظات أولية</w:t>
      </w:r>
      <w:r>
        <w:rPr>
          <w:rFonts w:hint="cs"/>
          <w:szCs w:val="28"/>
          <w:rtl/>
          <w:lang w:val="fr-CH"/>
        </w:rPr>
        <w:tab/>
      </w:r>
      <w:r w:rsidRPr="00E64ED3">
        <w:rPr>
          <w:rFonts w:hint="cs"/>
          <w:szCs w:val="28"/>
          <w:rtl/>
          <w:lang w:val="fr-CH"/>
        </w:rPr>
        <w:tab/>
        <w:t>1-</w:t>
      </w:r>
      <w:r>
        <w:rPr>
          <w:rFonts w:hint="cs"/>
          <w:szCs w:val="28"/>
          <w:rtl/>
          <w:lang w:val="fr-CH"/>
        </w:rPr>
        <w:t>9</w:t>
      </w:r>
      <w:r w:rsidRPr="00E64ED3">
        <w:rPr>
          <w:rFonts w:hint="cs"/>
          <w:szCs w:val="28"/>
          <w:rtl/>
          <w:lang w:val="fr-CH"/>
        </w:rPr>
        <w:tab/>
      </w:r>
      <w:r>
        <w:rPr>
          <w:rFonts w:hint="cs"/>
          <w:szCs w:val="28"/>
          <w:rtl/>
          <w:lang w:val="fr-CH"/>
        </w:rPr>
        <w:t>3</w:t>
      </w:r>
    </w:p>
    <w:p w:rsidR="002C3E6D" w:rsidRDefault="002C3E6D" w:rsidP="00B0239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مقدمة..........</w:t>
      </w:r>
      <w:r>
        <w:rPr>
          <w:rFonts w:hint="cs"/>
          <w:szCs w:val="28"/>
          <w:rtl/>
          <w:lang w:val="fr-CH"/>
        </w:rPr>
        <w:tab/>
      </w:r>
      <w:r w:rsidRPr="00E64ED3">
        <w:rPr>
          <w:rFonts w:hint="cs"/>
          <w:szCs w:val="28"/>
          <w:rtl/>
          <w:lang w:val="fr-CH"/>
        </w:rPr>
        <w:tab/>
      </w:r>
      <w:r w:rsidR="0066638A">
        <w:rPr>
          <w:rFonts w:hint="cs"/>
          <w:szCs w:val="28"/>
          <w:rtl/>
          <w:lang w:val="fr-CH"/>
        </w:rPr>
        <w:t>10</w:t>
      </w:r>
      <w:r w:rsidRPr="00E64ED3">
        <w:rPr>
          <w:rFonts w:hint="cs"/>
          <w:szCs w:val="28"/>
          <w:rtl/>
          <w:lang w:val="fr-CH"/>
        </w:rPr>
        <w:t>-</w:t>
      </w:r>
      <w:r w:rsidR="0066638A">
        <w:rPr>
          <w:rFonts w:hint="cs"/>
          <w:szCs w:val="28"/>
          <w:rtl/>
          <w:lang w:val="fr-CH"/>
        </w:rPr>
        <w:t>17</w:t>
      </w:r>
      <w:r w:rsidRPr="00E64ED3">
        <w:rPr>
          <w:rFonts w:hint="cs"/>
          <w:szCs w:val="28"/>
          <w:rtl/>
          <w:lang w:val="fr-CH"/>
        </w:rPr>
        <w:tab/>
      </w:r>
      <w:r w:rsidR="00E36C52">
        <w:rPr>
          <w:rFonts w:hint="cs"/>
          <w:szCs w:val="28"/>
          <w:rtl/>
          <w:lang w:val="fr-CH"/>
        </w:rPr>
        <w:t>5</w:t>
      </w:r>
    </w:p>
    <w:p w:rsidR="002C3E6D" w:rsidRDefault="002C3E6D" w:rsidP="00E36C5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t>أولاً</w:t>
      </w:r>
      <w:r w:rsidRPr="00E64ED3">
        <w:rPr>
          <w:rFonts w:hint="cs"/>
          <w:szCs w:val="28"/>
          <w:rtl/>
          <w:lang w:val="fr-CH"/>
        </w:rPr>
        <w:tab/>
        <w:t>-</w:t>
      </w:r>
      <w:r w:rsidRPr="00E64ED3">
        <w:rPr>
          <w:rFonts w:hint="cs"/>
          <w:szCs w:val="28"/>
          <w:rtl/>
          <w:lang w:val="fr-CH"/>
        </w:rPr>
        <w:tab/>
      </w:r>
      <w:r w:rsidR="0066638A">
        <w:rPr>
          <w:rFonts w:hint="cs"/>
          <w:szCs w:val="28"/>
          <w:rtl/>
          <w:lang w:val="fr-CH"/>
        </w:rPr>
        <w:t>السياق الاجتماعي والسياسي للزيارة وتعاون سلطات الدولة الطرف</w:t>
      </w:r>
      <w:r w:rsidRPr="00E64ED3">
        <w:rPr>
          <w:rFonts w:hint="cs"/>
          <w:szCs w:val="28"/>
          <w:rtl/>
          <w:lang w:val="fr-CH"/>
        </w:rPr>
        <w:tab/>
      </w:r>
      <w:r w:rsidRPr="00E64ED3">
        <w:rPr>
          <w:rFonts w:hint="cs"/>
          <w:szCs w:val="28"/>
          <w:rtl/>
          <w:lang w:val="fr-CH"/>
        </w:rPr>
        <w:tab/>
      </w:r>
      <w:r w:rsidR="0066638A">
        <w:rPr>
          <w:rFonts w:hint="cs"/>
          <w:szCs w:val="28"/>
          <w:rtl/>
          <w:lang w:val="fr-CH"/>
        </w:rPr>
        <w:t>18</w:t>
      </w:r>
      <w:r w:rsidRPr="00E64ED3">
        <w:rPr>
          <w:rFonts w:hint="cs"/>
          <w:szCs w:val="28"/>
          <w:rtl/>
          <w:lang w:val="fr-CH"/>
        </w:rPr>
        <w:t>-</w:t>
      </w:r>
      <w:r w:rsidR="0066638A">
        <w:rPr>
          <w:rFonts w:hint="cs"/>
          <w:szCs w:val="28"/>
          <w:rtl/>
          <w:lang w:val="fr-CH"/>
        </w:rPr>
        <w:t>25</w:t>
      </w:r>
      <w:r w:rsidRPr="00E64ED3">
        <w:rPr>
          <w:rFonts w:hint="cs"/>
          <w:szCs w:val="28"/>
          <w:rtl/>
          <w:lang w:val="fr-CH"/>
        </w:rPr>
        <w:tab/>
      </w:r>
      <w:r w:rsidR="00E36C52">
        <w:rPr>
          <w:rFonts w:hint="cs"/>
          <w:szCs w:val="28"/>
          <w:rtl/>
          <w:lang w:val="fr-CH"/>
        </w:rPr>
        <w:t>6</w:t>
      </w:r>
    </w:p>
    <w:p w:rsidR="0066638A" w:rsidRPr="00E64ED3" w:rsidRDefault="0066638A" w:rsidP="00F80C4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r>
      <w:r>
        <w:rPr>
          <w:rFonts w:hint="cs"/>
          <w:szCs w:val="28"/>
          <w:rtl/>
          <w:lang w:val="fr-CH"/>
        </w:rPr>
        <w:t>ثانياً</w:t>
      </w:r>
      <w:r w:rsidRPr="00E64ED3">
        <w:rPr>
          <w:rFonts w:hint="cs"/>
          <w:szCs w:val="28"/>
          <w:rtl/>
          <w:lang w:val="fr-CH"/>
        </w:rPr>
        <w:tab/>
        <w:t>-</w:t>
      </w:r>
      <w:r w:rsidRPr="00E64ED3">
        <w:rPr>
          <w:rFonts w:hint="cs"/>
          <w:szCs w:val="28"/>
          <w:rtl/>
          <w:lang w:val="fr-CH"/>
        </w:rPr>
        <w:tab/>
      </w:r>
      <w:r w:rsidRPr="00F80C4F">
        <w:rPr>
          <w:rFonts w:hint="cs"/>
          <w:spacing w:val="-2"/>
          <w:szCs w:val="28"/>
          <w:rtl/>
          <w:lang w:val="fr-CH"/>
        </w:rPr>
        <w:t>المعلومات التي تلقتها اللجنة الفرعية عن ممارسة التعذيب وإساءة المعاملة في هندوراس</w:t>
      </w:r>
      <w:r w:rsidRPr="00E64ED3">
        <w:rPr>
          <w:rFonts w:hint="cs"/>
          <w:szCs w:val="28"/>
          <w:rtl/>
          <w:lang w:val="fr-CH"/>
        </w:rPr>
        <w:tab/>
      </w:r>
      <w:r w:rsidR="00F80C4F">
        <w:rPr>
          <w:rFonts w:hint="cs"/>
          <w:szCs w:val="28"/>
          <w:rtl/>
          <w:lang w:val="fr-CH"/>
        </w:rPr>
        <w:tab/>
      </w:r>
      <w:r w:rsidR="00E36C52">
        <w:rPr>
          <w:rFonts w:hint="cs"/>
          <w:szCs w:val="28"/>
          <w:rtl/>
          <w:lang w:val="fr-CH"/>
        </w:rPr>
        <w:t>26</w:t>
      </w:r>
      <w:r w:rsidRPr="00E64ED3">
        <w:rPr>
          <w:rFonts w:hint="cs"/>
          <w:szCs w:val="28"/>
          <w:rtl/>
          <w:lang w:val="fr-CH"/>
        </w:rPr>
        <w:t>-</w:t>
      </w:r>
      <w:r w:rsidR="00E36C52">
        <w:rPr>
          <w:rFonts w:hint="cs"/>
          <w:szCs w:val="28"/>
          <w:rtl/>
          <w:lang w:val="fr-CH"/>
        </w:rPr>
        <w:t>39</w:t>
      </w:r>
      <w:r w:rsidRPr="00E64ED3">
        <w:rPr>
          <w:rFonts w:hint="cs"/>
          <w:szCs w:val="28"/>
          <w:rtl/>
          <w:lang w:val="fr-CH"/>
        </w:rPr>
        <w:tab/>
      </w:r>
      <w:r w:rsidR="00E36C52">
        <w:rPr>
          <w:rFonts w:hint="cs"/>
          <w:szCs w:val="28"/>
          <w:rtl/>
          <w:lang w:val="fr-CH"/>
        </w:rPr>
        <w:t>8</w:t>
      </w:r>
    </w:p>
    <w:p w:rsidR="0066638A" w:rsidRDefault="0066638A" w:rsidP="00F858CF">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1505" w:hanging="1080"/>
        <w:jc w:val="left"/>
        <w:rPr>
          <w:rFonts w:hint="cs"/>
          <w:spacing w:val="-6"/>
          <w:szCs w:val="28"/>
          <w:rtl/>
          <w:lang w:val="fr-CH"/>
        </w:rPr>
      </w:pPr>
      <w:r w:rsidRPr="00486D30">
        <w:rPr>
          <w:rFonts w:hint="cs"/>
          <w:spacing w:val="-6"/>
          <w:szCs w:val="28"/>
          <w:rtl/>
          <w:lang w:val="fr-CH"/>
        </w:rPr>
        <w:tab/>
      </w:r>
      <w:r w:rsidRPr="00486D30">
        <w:rPr>
          <w:rFonts w:hint="cs"/>
          <w:szCs w:val="28"/>
          <w:rtl/>
          <w:lang w:val="fr-CH"/>
        </w:rPr>
        <w:t>ثالثاً</w:t>
      </w:r>
      <w:r w:rsidRPr="00486D30">
        <w:rPr>
          <w:rFonts w:hint="cs"/>
          <w:szCs w:val="28"/>
          <w:rtl/>
          <w:lang w:val="fr-CH"/>
        </w:rPr>
        <w:tab/>
        <w:t>-</w:t>
      </w:r>
      <w:r w:rsidRPr="00486D30">
        <w:rPr>
          <w:rFonts w:hint="cs"/>
          <w:szCs w:val="28"/>
          <w:rtl/>
          <w:lang w:val="fr-CH"/>
        </w:rPr>
        <w:tab/>
      </w:r>
      <w:r w:rsidRPr="00F80C4F">
        <w:rPr>
          <w:rFonts w:hint="cs"/>
          <w:szCs w:val="28"/>
          <w:rtl/>
          <w:lang w:val="fr-CH"/>
        </w:rPr>
        <w:t>التعذيب وإساءة المعامل</w:t>
      </w:r>
      <w:r w:rsidR="00F80C4F">
        <w:rPr>
          <w:rFonts w:hint="cs"/>
          <w:szCs w:val="28"/>
          <w:rtl/>
          <w:lang w:val="fr-CH"/>
        </w:rPr>
        <w:t>ـ</w:t>
      </w:r>
      <w:r w:rsidRPr="00F80C4F">
        <w:rPr>
          <w:rFonts w:hint="cs"/>
          <w:szCs w:val="28"/>
          <w:rtl/>
          <w:lang w:val="fr-CH"/>
        </w:rPr>
        <w:t>ة في سي</w:t>
      </w:r>
      <w:r w:rsidR="00F80C4F">
        <w:rPr>
          <w:rFonts w:hint="cs"/>
          <w:szCs w:val="28"/>
          <w:rtl/>
          <w:lang w:val="fr-CH"/>
        </w:rPr>
        <w:t>ـ</w:t>
      </w:r>
      <w:r w:rsidRPr="00F80C4F">
        <w:rPr>
          <w:rFonts w:hint="cs"/>
          <w:szCs w:val="28"/>
          <w:rtl/>
          <w:lang w:val="fr-CH"/>
        </w:rPr>
        <w:t>اق مظاه</w:t>
      </w:r>
      <w:r w:rsidR="00F80C4F">
        <w:rPr>
          <w:rFonts w:hint="cs"/>
          <w:szCs w:val="28"/>
          <w:rtl/>
          <w:lang w:val="fr-CH"/>
        </w:rPr>
        <w:t>ـ</w:t>
      </w:r>
      <w:r w:rsidRPr="00F80C4F">
        <w:rPr>
          <w:rFonts w:hint="cs"/>
          <w:szCs w:val="28"/>
          <w:rtl/>
          <w:lang w:val="fr-CH"/>
        </w:rPr>
        <w:t>رات الاحتج</w:t>
      </w:r>
      <w:r w:rsidR="00F80C4F">
        <w:rPr>
          <w:rFonts w:hint="cs"/>
          <w:szCs w:val="28"/>
          <w:rtl/>
          <w:lang w:val="fr-CH"/>
        </w:rPr>
        <w:t>ـ</w:t>
      </w:r>
      <w:r w:rsidRPr="00F80C4F">
        <w:rPr>
          <w:rFonts w:hint="cs"/>
          <w:szCs w:val="28"/>
          <w:rtl/>
          <w:lang w:val="fr-CH"/>
        </w:rPr>
        <w:t>اج عق</w:t>
      </w:r>
      <w:r w:rsidR="00F80C4F">
        <w:rPr>
          <w:rFonts w:hint="cs"/>
          <w:szCs w:val="28"/>
          <w:rtl/>
          <w:lang w:val="fr-CH"/>
        </w:rPr>
        <w:t>ـ</w:t>
      </w:r>
      <w:r w:rsidRPr="00F80C4F">
        <w:rPr>
          <w:rFonts w:hint="cs"/>
          <w:szCs w:val="28"/>
          <w:rtl/>
          <w:lang w:val="fr-CH"/>
        </w:rPr>
        <w:t>ب أحداث 28</w:t>
      </w:r>
      <w:r w:rsidR="00F80C4F">
        <w:rPr>
          <w:szCs w:val="28"/>
          <w:rtl/>
          <w:lang w:val="fr-CH"/>
        </w:rPr>
        <w:br/>
      </w:r>
      <w:r w:rsidRPr="00F80C4F">
        <w:rPr>
          <w:rFonts w:hint="cs"/>
          <w:sz w:val="30"/>
          <w:rtl/>
          <w:lang w:val="fr-CH"/>
        </w:rPr>
        <w:t xml:space="preserve">حزيران/يونيه </w:t>
      </w:r>
      <w:r w:rsidRPr="00F80C4F">
        <w:rPr>
          <w:rFonts w:hint="cs"/>
          <w:szCs w:val="28"/>
          <w:rtl/>
          <w:lang w:val="fr-CH"/>
        </w:rPr>
        <w:t>2009</w:t>
      </w:r>
      <w:r w:rsidRPr="00486D30">
        <w:rPr>
          <w:rFonts w:hint="cs"/>
          <w:spacing w:val="-6"/>
          <w:szCs w:val="28"/>
          <w:rtl/>
          <w:lang w:val="fr-CH"/>
        </w:rPr>
        <w:tab/>
      </w:r>
      <w:r w:rsidR="00F80C4F">
        <w:rPr>
          <w:rFonts w:hint="cs"/>
          <w:spacing w:val="-6"/>
          <w:szCs w:val="28"/>
          <w:rtl/>
          <w:lang w:val="fr-CH"/>
        </w:rPr>
        <w:tab/>
      </w:r>
      <w:r w:rsidR="00E36C52">
        <w:rPr>
          <w:rFonts w:hint="cs"/>
          <w:spacing w:val="-6"/>
          <w:szCs w:val="28"/>
          <w:rtl/>
          <w:lang w:val="fr-CH"/>
        </w:rPr>
        <w:t>40</w:t>
      </w:r>
      <w:r w:rsidRPr="00486D30">
        <w:rPr>
          <w:rFonts w:hint="cs"/>
          <w:spacing w:val="-6"/>
          <w:szCs w:val="28"/>
          <w:rtl/>
          <w:lang w:val="fr-CH"/>
        </w:rPr>
        <w:t>-</w:t>
      </w:r>
      <w:r w:rsidR="00E36C52">
        <w:rPr>
          <w:rFonts w:hint="cs"/>
          <w:spacing w:val="-6"/>
          <w:szCs w:val="28"/>
          <w:rtl/>
          <w:lang w:val="fr-CH"/>
        </w:rPr>
        <w:t>74</w:t>
      </w:r>
      <w:r w:rsidRPr="00486D30">
        <w:rPr>
          <w:rFonts w:hint="cs"/>
          <w:spacing w:val="-6"/>
          <w:szCs w:val="28"/>
          <w:rtl/>
          <w:lang w:val="fr-CH"/>
        </w:rPr>
        <w:tab/>
      </w:r>
      <w:r w:rsidR="00E36C52">
        <w:rPr>
          <w:rFonts w:hint="cs"/>
          <w:spacing w:val="-6"/>
          <w:szCs w:val="28"/>
          <w:rtl/>
          <w:lang w:val="fr-CH"/>
        </w:rPr>
        <w:t>11</w:t>
      </w:r>
    </w:p>
    <w:p w:rsidR="00486D30" w:rsidRDefault="00486D30" w:rsidP="00031C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E64ED3">
        <w:rPr>
          <w:rFonts w:hint="cs"/>
          <w:szCs w:val="28"/>
          <w:rtl/>
          <w:lang w:val="fr-CH"/>
        </w:rPr>
        <w:tab/>
      </w:r>
      <w:r>
        <w:rPr>
          <w:rFonts w:hint="cs"/>
          <w:szCs w:val="28"/>
          <w:rtl/>
          <w:lang w:val="fr-CH"/>
        </w:rPr>
        <w:t>رابعاً</w:t>
      </w:r>
      <w:r w:rsidR="00E36C52">
        <w:rPr>
          <w:rFonts w:hint="cs"/>
          <w:szCs w:val="28"/>
          <w:rtl/>
          <w:lang w:val="fr-CH"/>
        </w:rPr>
        <w:tab/>
        <w:t>-</w:t>
      </w:r>
      <w:r>
        <w:rPr>
          <w:rFonts w:hint="cs"/>
          <w:szCs w:val="28"/>
          <w:rtl/>
          <w:lang w:val="fr-CH"/>
        </w:rPr>
        <w:tab/>
      </w:r>
      <w:r w:rsidR="00B02392">
        <w:rPr>
          <w:rFonts w:hint="cs"/>
          <w:szCs w:val="28"/>
          <w:rtl/>
          <w:lang w:val="fr-CH"/>
        </w:rPr>
        <w:t>الإطار القانوني والمؤسسي لمنع التعذيب وسوء المعاملة</w:t>
      </w:r>
      <w:r w:rsidR="00031C75">
        <w:rPr>
          <w:rFonts w:hint="cs"/>
          <w:szCs w:val="28"/>
          <w:rtl/>
          <w:lang w:val="fr-CH"/>
        </w:rPr>
        <w:t>...............</w:t>
      </w:r>
      <w:r w:rsidR="00E36C52">
        <w:rPr>
          <w:rFonts w:hint="cs"/>
          <w:szCs w:val="28"/>
          <w:rtl/>
          <w:lang w:val="fr-CH"/>
        </w:rPr>
        <w:tab/>
      </w:r>
      <w:r w:rsidR="00E36C52">
        <w:rPr>
          <w:rFonts w:hint="cs"/>
          <w:szCs w:val="28"/>
          <w:rtl/>
          <w:lang w:val="fr-CH"/>
        </w:rPr>
        <w:tab/>
        <w:t>75</w:t>
      </w:r>
      <w:r w:rsidRPr="00E64ED3">
        <w:rPr>
          <w:rFonts w:hint="cs"/>
          <w:szCs w:val="28"/>
          <w:rtl/>
          <w:lang w:val="fr-CH"/>
        </w:rPr>
        <w:t>-</w:t>
      </w:r>
      <w:r w:rsidR="00E36C52">
        <w:rPr>
          <w:rFonts w:hint="cs"/>
          <w:szCs w:val="28"/>
          <w:rtl/>
          <w:lang w:val="fr-CH"/>
        </w:rPr>
        <w:t>138</w:t>
      </w:r>
      <w:r w:rsidRPr="00E64ED3">
        <w:rPr>
          <w:rFonts w:hint="cs"/>
          <w:szCs w:val="28"/>
          <w:rtl/>
          <w:lang w:val="fr-CH"/>
        </w:rPr>
        <w:tab/>
      </w:r>
      <w:r w:rsidR="00B02392">
        <w:rPr>
          <w:rFonts w:hint="cs"/>
          <w:szCs w:val="28"/>
          <w:rtl/>
          <w:lang w:val="fr-CH"/>
        </w:rPr>
        <w:t>21</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تعريف التعذيب في القانون الجنائي لهندوراس</w:t>
      </w:r>
      <w:r>
        <w:rPr>
          <w:rFonts w:hint="cs"/>
          <w:szCs w:val="28"/>
          <w:rtl/>
          <w:lang w:val="fr-CH"/>
        </w:rPr>
        <w:tab/>
      </w:r>
      <w:r>
        <w:rPr>
          <w:rFonts w:hint="cs"/>
          <w:szCs w:val="28"/>
          <w:rtl/>
          <w:lang w:val="fr-CH"/>
        </w:rPr>
        <w:tab/>
        <w:t>75-78</w:t>
      </w:r>
      <w:r>
        <w:rPr>
          <w:rFonts w:hint="cs"/>
          <w:szCs w:val="28"/>
          <w:rtl/>
          <w:lang w:val="fr-CH"/>
        </w:rPr>
        <w:tab/>
        <w:t>21</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السياق المؤسسي</w:t>
      </w:r>
      <w:r>
        <w:rPr>
          <w:rFonts w:hint="cs"/>
          <w:szCs w:val="28"/>
          <w:rtl/>
          <w:lang w:val="fr-CH"/>
        </w:rPr>
        <w:tab/>
      </w:r>
      <w:r>
        <w:rPr>
          <w:rFonts w:hint="cs"/>
          <w:szCs w:val="28"/>
          <w:rtl/>
          <w:lang w:val="fr-CH"/>
        </w:rPr>
        <w:tab/>
        <w:t>79-116</w:t>
      </w:r>
      <w:r>
        <w:rPr>
          <w:rFonts w:hint="cs"/>
          <w:szCs w:val="28"/>
          <w:rtl/>
          <w:lang w:val="fr-CH"/>
        </w:rPr>
        <w:tab/>
        <w:t>22</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t>-</w:t>
      </w:r>
      <w:r>
        <w:rPr>
          <w:rFonts w:hint="cs"/>
          <w:szCs w:val="28"/>
          <w:rtl/>
          <w:lang w:val="fr-CH"/>
        </w:rPr>
        <w:tab/>
        <w:t>التشريعات والممارسات التي تنظم الاحتجاز</w:t>
      </w:r>
      <w:r>
        <w:rPr>
          <w:rFonts w:hint="cs"/>
          <w:szCs w:val="28"/>
          <w:rtl/>
          <w:lang w:val="fr-CH"/>
        </w:rPr>
        <w:tab/>
      </w:r>
      <w:r>
        <w:rPr>
          <w:rFonts w:hint="cs"/>
          <w:szCs w:val="28"/>
          <w:rtl/>
          <w:lang w:val="fr-CH"/>
        </w:rPr>
        <w:tab/>
        <w:t>117-138</w:t>
      </w:r>
      <w:r>
        <w:rPr>
          <w:rFonts w:hint="cs"/>
          <w:szCs w:val="28"/>
          <w:rtl/>
          <w:lang w:val="fr-CH"/>
        </w:rPr>
        <w:tab/>
        <w:t>30</w:t>
      </w:r>
    </w:p>
    <w:p w:rsidR="00B02392" w:rsidRDefault="00B02392" w:rsidP="00031C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خامساً</w:t>
      </w:r>
      <w:r>
        <w:rPr>
          <w:rFonts w:hint="cs"/>
          <w:szCs w:val="28"/>
          <w:rtl/>
          <w:lang w:val="fr-CH"/>
        </w:rPr>
        <w:tab/>
        <w:t>-</w:t>
      </w:r>
      <w:r>
        <w:rPr>
          <w:rFonts w:hint="cs"/>
          <w:szCs w:val="28"/>
          <w:rtl/>
          <w:lang w:val="fr-CH"/>
        </w:rPr>
        <w:tab/>
        <w:t>حالة الأشخاص المحرومين من حريتهم في عهدة الشرطة</w:t>
      </w:r>
      <w:r>
        <w:rPr>
          <w:rFonts w:hint="cs"/>
          <w:szCs w:val="28"/>
          <w:rtl/>
          <w:lang w:val="fr-CH"/>
        </w:rPr>
        <w:tab/>
      </w:r>
      <w:r>
        <w:rPr>
          <w:rFonts w:hint="cs"/>
          <w:szCs w:val="28"/>
          <w:rtl/>
          <w:lang w:val="fr-CH"/>
        </w:rPr>
        <w:tab/>
        <w:t>139-179</w:t>
      </w:r>
      <w:r>
        <w:rPr>
          <w:rFonts w:hint="cs"/>
          <w:szCs w:val="28"/>
          <w:rtl/>
          <w:lang w:val="fr-CH"/>
        </w:rPr>
        <w:tab/>
        <w:t>35</w:t>
      </w:r>
    </w:p>
    <w:p w:rsidR="00B02392" w:rsidRDefault="00B02392" w:rsidP="00031C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سادساً</w:t>
      </w:r>
      <w:r>
        <w:rPr>
          <w:rFonts w:hint="cs"/>
          <w:szCs w:val="28"/>
          <w:rtl/>
          <w:lang w:val="fr-CH"/>
        </w:rPr>
        <w:tab/>
        <w:t>-</w:t>
      </w:r>
      <w:r>
        <w:rPr>
          <w:rFonts w:hint="cs"/>
          <w:szCs w:val="28"/>
          <w:rtl/>
          <w:lang w:val="fr-CH"/>
        </w:rPr>
        <w:tab/>
        <w:t>وضع الأشخاص المحرومين من حريتهم في السجون</w:t>
      </w:r>
      <w:r>
        <w:rPr>
          <w:rFonts w:hint="cs"/>
          <w:szCs w:val="28"/>
          <w:rtl/>
          <w:lang w:val="fr-CH"/>
        </w:rPr>
        <w:tab/>
      </w:r>
      <w:r>
        <w:rPr>
          <w:rFonts w:hint="cs"/>
          <w:szCs w:val="28"/>
          <w:rtl/>
          <w:lang w:val="fr-CH"/>
        </w:rPr>
        <w:tab/>
        <w:t>180-261</w:t>
      </w:r>
      <w:r>
        <w:rPr>
          <w:rFonts w:hint="cs"/>
          <w:szCs w:val="28"/>
          <w:rtl/>
          <w:lang w:val="fr-CH"/>
        </w:rPr>
        <w:tab/>
        <w:t>44</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دور قضاة التنفيذ</w:t>
      </w:r>
      <w:r>
        <w:rPr>
          <w:rFonts w:hint="cs"/>
          <w:szCs w:val="28"/>
          <w:rtl/>
          <w:lang w:val="fr-CH"/>
        </w:rPr>
        <w:tab/>
      </w:r>
      <w:r>
        <w:rPr>
          <w:rFonts w:hint="cs"/>
          <w:szCs w:val="28"/>
          <w:rtl/>
          <w:lang w:val="fr-CH"/>
        </w:rPr>
        <w:tab/>
        <w:t>180-185</w:t>
      </w:r>
      <w:r>
        <w:rPr>
          <w:rFonts w:hint="cs"/>
          <w:szCs w:val="28"/>
          <w:rtl/>
          <w:lang w:val="fr-CH"/>
        </w:rPr>
        <w:tab/>
        <w:t>44</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الإجراءات القضائية فيما يتعلق بالوضع في مؤسسات السجون</w:t>
      </w:r>
      <w:r>
        <w:rPr>
          <w:rFonts w:hint="cs"/>
          <w:szCs w:val="28"/>
          <w:rtl/>
          <w:lang w:val="fr-CH"/>
        </w:rPr>
        <w:tab/>
      </w:r>
      <w:r>
        <w:rPr>
          <w:rFonts w:hint="cs"/>
          <w:szCs w:val="28"/>
          <w:rtl/>
          <w:lang w:val="fr-CH"/>
        </w:rPr>
        <w:tab/>
        <w:t>186-196</w:t>
      </w:r>
      <w:r>
        <w:rPr>
          <w:rFonts w:hint="cs"/>
          <w:szCs w:val="28"/>
          <w:rtl/>
          <w:lang w:val="fr-CH"/>
        </w:rPr>
        <w:tab/>
        <w:t>47</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t>-</w:t>
      </w:r>
      <w:r>
        <w:rPr>
          <w:rFonts w:hint="cs"/>
          <w:szCs w:val="28"/>
          <w:rtl/>
          <w:lang w:val="fr-CH"/>
        </w:rPr>
        <w:tab/>
        <w:t>ملاحظات اللجنة الفرعية</w:t>
      </w:r>
      <w:r>
        <w:rPr>
          <w:rFonts w:hint="cs"/>
          <w:szCs w:val="28"/>
          <w:rtl/>
          <w:lang w:val="fr-CH"/>
        </w:rPr>
        <w:tab/>
      </w:r>
      <w:r>
        <w:rPr>
          <w:rFonts w:hint="cs"/>
          <w:szCs w:val="28"/>
          <w:rtl/>
          <w:lang w:val="fr-CH"/>
        </w:rPr>
        <w:tab/>
        <w:t>197-261</w:t>
      </w:r>
      <w:r>
        <w:rPr>
          <w:rFonts w:hint="cs"/>
          <w:szCs w:val="28"/>
          <w:rtl/>
          <w:lang w:val="fr-CH"/>
        </w:rPr>
        <w:tab/>
        <w:t>53</w:t>
      </w:r>
    </w:p>
    <w:p w:rsidR="00B02392" w:rsidRDefault="00B02392" w:rsidP="00031C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سابعاً</w:t>
      </w:r>
      <w:r>
        <w:rPr>
          <w:rFonts w:hint="cs"/>
          <w:szCs w:val="28"/>
          <w:rtl/>
          <w:lang w:val="fr-CH"/>
        </w:rPr>
        <w:tab/>
        <w:t>-</w:t>
      </w:r>
      <w:r>
        <w:rPr>
          <w:rFonts w:hint="cs"/>
          <w:szCs w:val="28"/>
          <w:rtl/>
          <w:lang w:val="fr-CH"/>
        </w:rPr>
        <w:tab/>
        <w:t>الآلية الوقائية الوطنية</w:t>
      </w:r>
      <w:r>
        <w:rPr>
          <w:rFonts w:hint="cs"/>
          <w:szCs w:val="28"/>
          <w:rtl/>
          <w:lang w:val="fr-CH"/>
        </w:rPr>
        <w:tab/>
      </w:r>
      <w:r>
        <w:rPr>
          <w:rFonts w:hint="cs"/>
          <w:szCs w:val="28"/>
          <w:rtl/>
          <w:lang w:val="fr-CH"/>
        </w:rPr>
        <w:tab/>
        <w:t>262-265</w:t>
      </w:r>
      <w:r>
        <w:rPr>
          <w:rFonts w:hint="cs"/>
          <w:szCs w:val="28"/>
          <w:rtl/>
          <w:lang w:val="fr-CH"/>
        </w:rPr>
        <w:tab/>
        <w:t>68</w:t>
      </w:r>
    </w:p>
    <w:p w:rsidR="00B02392" w:rsidRDefault="00B02392" w:rsidP="00031C75">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ثامناً</w:t>
      </w:r>
      <w:r>
        <w:rPr>
          <w:rFonts w:hint="cs"/>
          <w:szCs w:val="28"/>
          <w:rtl/>
          <w:lang w:val="fr-CH"/>
        </w:rPr>
        <w:tab/>
        <w:t>-</w:t>
      </w:r>
      <w:r>
        <w:rPr>
          <w:rFonts w:hint="cs"/>
          <w:szCs w:val="28"/>
          <w:rtl/>
          <w:lang w:val="fr-CH"/>
        </w:rPr>
        <w:tab/>
        <w:t>ملخص التوصيات</w:t>
      </w:r>
      <w:r>
        <w:rPr>
          <w:rFonts w:hint="cs"/>
          <w:szCs w:val="28"/>
          <w:rtl/>
          <w:lang w:val="fr-CH"/>
        </w:rPr>
        <w:tab/>
      </w:r>
      <w:r>
        <w:rPr>
          <w:rFonts w:hint="cs"/>
          <w:szCs w:val="28"/>
          <w:rtl/>
          <w:lang w:val="fr-CH"/>
        </w:rPr>
        <w:tab/>
        <w:t>266-320</w:t>
      </w:r>
      <w:r>
        <w:rPr>
          <w:rFonts w:hint="cs"/>
          <w:szCs w:val="28"/>
          <w:rtl/>
          <w:lang w:val="fr-CH"/>
        </w:rPr>
        <w:tab/>
        <w:t>69</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ألف</w:t>
      </w:r>
      <w:r>
        <w:rPr>
          <w:rFonts w:hint="cs"/>
          <w:szCs w:val="28"/>
          <w:rtl/>
          <w:lang w:val="fr-CH"/>
        </w:rPr>
        <w:tab/>
        <w:t>-</w:t>
      </w:r>
      <w:r>
        <w:rPr>
          <w:rFonts w:hint="cs"/>
          <w:szCs w:val="28"/>
          <w:rtl/>
          <w:lang w:val="fr-CH"/>
        </w:rPr>
        <w:tab/>
        <w:t>الإطار القانوني والمؤسسي</w:t>
      </w:r>
      <w:r>
        <w:rPr>
          <w:rFonts w:hint="cs"/>
          <w:szCs w:val="28"/>
          <w:rtl/>
          <w:lang w:val="fr-CH"/>
        </w:rPr>
        <w:tab/>
      </w:r>
      <w:r>
        <w:rPr>
          <w:rFonts w:hint="cs"/>
          <w:szCs w:val="28"/>
          <w:rtl/>
          <w:lang w:val="fr-CH"/>
        </w:rPr>
        <w:tab/>
        <w:t>266-283</w:t>
      </w:r>
      <w:r>
        <w:rPr>
          <w:rFonts w:hint="cs"/>
          <w:szCs w:val="28"/>
          <w:rtl/>
          <w:lang w:val="fr-CH"/>
        </w:rPr>
        <w:tab/>
        <w:t>69</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باء</w:t>
      </w:r>
      <w:r>
        <w:rPr>
          <w:rFonts w:hint="cs"/>
          <w:szCs w:val="28"/>
          <w:rtl/>
          <w:lang w:val="fr-CH"/>
        </w:rPr>
        <w:tab/>
        <w:t>-</w:t>
      </w:r>
      <w:r>
        <w:rPr>
          <w:rFonts w:hint="cs"/>
          <w:szCs w:val="28"/>
          <w:rtl/>
          <w:lang w:val="fr-CH"/>
        </w:rPr>
        <w:tab/>
        <w:t>حالة الأشخاص المحرومين من حريتهم أثناء الاحتجاز لدى الشرطة</w:t>
      </w:r>
      <w:r>
        <w:rPr>
          <w:rFonts w:hint="cs"/>
          <w:szCs w:val="28"/>
          <w:rtl/>
          <w:lang w:val="fr-CH"/>
        </w:rPr>
        <w:tab/>
      </w:r>
      <w:r>
        <w:rPr>
          <w:rFonts w:hint="cs"/>
          <w:szCs w:val="28"/>
          <w:rtl/>
          <w:lang w:val="fr-CH"/>
        </w:rPr>
        <w:tab/>
        <w:t>284-297</w:t>
      </w:r>
      <w:r>
        <w:rPr>
          <w:rFonts w:hint="cs"/>
          <w:szCs w:val="28"/>
          <w:rtl/>
          <w:lang w:val="fr-CH"/>
        </w:rPr>
        <w:tab/>
        <w:t>73</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جيم</w:t>
      </w:r>
      <w:r>
        <w:rPr>
          <w:rFonts w:hint="cs"/>
          <w:szCs w:val="28"/>
          <w:rtl/>
          <w:lang w:val="fr-CH"/>
        </w:rPr>
        <w:tab/>
        <w:t>-</w:t>
      </w:r>
      <w:r>
        <w:rPr>
          <w:rFonts w:hint="cs"/>
          <w:szCs w:val="28"/>
          <w:rtl/>
          <w:lang w:val="fr-CH"/>
        </w:rPr>
        <w:tab/>
        <w:t>حالة الأشخاص المحرومين من حريتهم داخل السجون</w:t>
      </w:r>
      <w:r>
        <w:rPr>
          <w:rFonts w:hint="cs"/>
          <w:szCs w:val="28"/>
          <w:rtl/>
          <w:lang w:val="fr-CH"/>
        </w:rPr>
        <w:tab/>
      </w:r>
      <w:r>
        <w:rPr>
          <w:rFonts w:hint="cs"/>
          <w:szCs w:val="28"/>
          <w:rtl/>
          <w:lang w:val="fr-CH"/>
        </w:rPr>
        <w:tab/>
        <w:t>298-320</w:t>
      </w:r>
      <w:r>
        <w:rPr>
          <w:rFonts w:hint="cs"/>
          <w:szCs w:val="28"/>
          <w:rtl/>
          <w:lang w:val="fr-CH"/>
        </w:rPr>
        <w:tab/>
        <w:t>76</w:t>
      </w:r>
    </w:p>
    <w:p w:rsidR="00B02392" w:rsidRDefault="00B02392" w:rsidP="00B0239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t>المرفق</w:t>
      </w:r>
    </w:p>
    <w:p w:rsidR="00B02392" w:rsidRPr="00E64ED3" w:rsidRDefault="00B02392" w:rsidP="00D855E1">
      <w:pPr>
        <w:tabs>
          <w:tab w:val="right" w:pos="1021"/>
          <w:tab w:val="left" w:pos="1077"/>
          <w:tab w:val="left" w:pos="1525"/>
          <w:tab w:val="left" w:pos="1842"/>
          <w:tab w:val="left" w:pos="2206"/>
          <w:tab w:val="left" w:pos="2681"/>
          <w:tab w:val="left" w:leader="dot" w:pos="8896"/>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Pr>
          <w:rFonts w:hint="cs"/>
          <w:szCs w:val="28"/>
          <w:rtl/>
          <w:lang w:val="fr-CH"/>
        </w:rPr>
        <w:tab/>
        <w:t>تعليقات وزارة الخارجية بشأن الملاحظات الأولية للجنة الفرعية</w:t>
      </w:r>
      <w:r>
        <w:rPr>
          <w:rFonts w:hint="cs"/>
          <w:szCs w:val="28"/>
          <w:rtl/>
          <w:lang w:val="fr-CH"/>
        </w:rPr>
        <w:tab/>
      </w:r>
      <w:r>
        <w:rPr>
          <w:rFonts w:hint="cs"/>
          <w:szCs w:val="28"/>
          <w:rtl/>
          <w:lang w:val="fr-CH"/>
        </w:rPr>
        <w:tab/>
        <w:t>81</w:t>
      </w:r>
    </w:p>
    <w:p w:rsidR="00B045A0" w:rsidRPr="00B138E8" w:rsidRDefault="00B045A0" w:rsidP="00A851B0">
      <w:pPr>
        <w:pStyle w:val="HChGA"/>
        <w:spacing w:before="120"/>
        <w:ind w:firstLine="0"/>
        <w:rPr>
          <w:rFonts w:hint="cs"/>
          <w:rtl/>
        </w:rPr>
      </w:pPr>
      <w:r w:rsidRPr="00B138E8">
        <w:rPr>
          <w:rtl/>
        </w:rPr>
        <w:br w:type="page"/>
      </w:r>
      <w:r>
        <w:rPr>
          <w:rFonts w:hint="cs"/>
          <w:rtl/>
        </w:rPr>
        <w:t>ملاحظات أولية</w:t>
      </w:r>
    </w:p>
    <w:p w:rsidR="00B045A0" w:rsidRPr="00A851B0" w:rsidRDefault="00B045A0" w:rsidP="00A851B0">
      <w:pPr>
        <w:pStyle w:val="SingleTxtGA"/>
        <w:rPr>
          <w:rFonts w:hint="cs"/>
          <w:rtl/>
        </w:rPr>
      </w:pPr>
      <w:r w:rsidRPr="00B138E8">
        <w:rPr>
          <w:rFonts w:hint="cs"/>
          <w:rtl/>
        </w:rPr>
        <w:t>1-</w:t>
      </w:r>
      <w:r w:rsidRPr="00B138E8">
        <w:rPr>
          <w:rFonts w:hint="cs"/>
          <w:rtl/>
        </w:rPr>
        <w:tab/>
        <w:t>أ</w:t>
      </w:r>
      <w:r>
        <w:rPr>
          <w:rFonts w:hint="cs"/>
          <w:rtl/>
        </w:rPr>
        <w:t>ُ</w:t>
      </w:r>
      <w:r w:rsidRPr="00B138E8">
        <w:rPr>
          <w:rFonts w:hint="cs"/>
          <w:rtl/>
        </w:rPr>
        <w:t xml:space="preserve">نشئت اللجنة الفرعية لمنع التعذيب وغيره من ضروب المعاملة أو العقوبة القاسية أو اللاإنسانية أو المهينة بعد بدء نفاذ البروتوكول الاختياري لاتفاقية مناهضة التعذيب وغيره من ضروب المعاملة أو العقوبة القاسية </w:t>
      </w:r>
      <w:r w:rsidRPr="00A851B0">
        <w:rPr>
          <w:rFonts w:hint="cs"/>
          <w:rtl/>
        </w:rPr>
        <w:t>أو اللاإنسانية أو المهينة. وبدأت اللجنة الفرعية عملها في شباط/فبراير 2007.</w:t>
      </w:r>
    </w:p>
    <w:p w:rsidR="00B045A0" w:rsidRPr="00A851B0" w:rsidRDefault="00B045A0" w:rsidP="00A851B0">
      <w:pPr>
        <w:pStyle w:val="SingleTxtGA"/>
        <w:rPr>
          <w:rFonts w:hint="cs"/>
          <w:rtl/>
        </w:rPr>
      </w:pPr>
      <w:r w:rsidRPr="00A851B0">
        <w:rPr>
          <w:rFonts w:hint="cs"/>
          <w:rtl/>
        </w:rPr>
        <w:t>2-</w:t>
      </w:r>
      <w:r w:rsidRPr="00A851B0">
        <w:rPr>
          <w:rFonts w:hint="cs"/>
          <w:rtl/>
        </w:rPr>
        <w:tab/>
        <w:t>ويستهدف البروتوكول الاختياري إنشاء نظام زيارات منتظمة تقوم بها هيئات دولية ووطنية مستقلة إلى الأماكن التي يودع بها الأشخاص المحرومون من حريتهم، بغية منع ممارسة التعذيب وأي شكل آخر من أشكال المعاملة أو العقوبة القاسية أو اللاإنسانية أو المهينة</w:t>
      </w:r>
      <w:r w:rsidR="00A851B0">
        <w:rPr>
          <w:vertAlign w:val="superscript"/>
          <w:rtl/>
        </w:rPr>
        <w:t>(</w:t>
      </w:r>
      <w:r w:rsidR="00A851B0">
        <w:rPr>
          <w:rStyle w:val="FootnoteReference"/>
          <w:rtl/>
        </w:rPr>
        <w:footnoteReference w:id="3"/>
      </w:r>
      <w:r w:rsidR="00A851B0">
        <w:rPr>
          <w:vertAlign w:val="superscript"/>
          <w:rtl/>
        </w:rPr>
        <w:t>)</w:t>
      </w:r>
      <w:r w:rsidRPr="00A851B0">
        <w:rPr>
          <w:rFonts w:hint="cs"/>
          <w:rtl/>
        </w:rPr>
        <w:t xml:space="preserve">. ويستخدم هذا التقرير المصطلح العام </w:t>
      </w:r>
      <w:r w:rsidR="00A851B0">
        <w:rPr>
          <w:rFonts w:hint="cs"/>
          <w:rtl/>
        </w:rPr>
        <w:t>"</w:t>
      </w:r>
      <w:r w:rsidRPr="00A851B0">
        <w:rPr>
          <w:rFonts w:hint="cs"/>
          <w:rtl/>
        </w:rPr>
        <w:t>سوء المعاملة</w:t>
      </w:r>
      <w:r w:rsidR="00A851B0">
        <w:rPr>
          <w:rFonts w:hint="cs"/>
          <w:rtl/>
        </w:rPr>
        <w:t>"</w:t>
      </w:r>
      <w:r w:rsidRPr="00A851B0">
        <w:rPr>
          <w:rFonts w:hint="cs"/>
          <w:rtl/>
        </w:rPr>
        <w:t xml:space="preserve"> للإشارة إلى أي شكل من أشكال المعاملة أو العقوبة القاسية أو اللاإنسانية أو المهينة. وينبغي أن يفسر هذا المصطلح بأوسع معانيه، بحيث يشمل جملة أمور منها الاحتجاز في ظروف مادية غير مناسبة.</w:t>
      </w:r>
    </w:p>
    <w:p w:rsidR="00B045A0" w:rsidRPr="00A851B0" w:rsidRDefault="00B045A0" w:rsidP="00A851B0">
      <w:pPr>
        <w:pStyle w:val="SingleTxtGA"/>
        <w:rPr>
          <w:rFonts w:hint="cs"/>
          <w:rtl/>
        </w:rPr>
      </w:pPr>
      <w:r w:rsidRPr="00A851B0">
        <w:rPr>
          <w:rFonts w:hint="cs"/>
          <w:rtl/>
        </w:rPr>
        <w:t>3-</w:t>
      </w:r>
      <w:r w:rsidRPr="00A851B0">
        <w:rPr>
          <w:rFonts w:hint="cs"/>
          <w:rtl/>
        </w:rPr>
        <w:tab/>
        <w:t>ويشتمل عمل اللجنة الفرعية على جانبين رئيسيين، هما تحديداً زيارة أماكن الحرمان من الحرية، وإسداء النصح للدول الأطراف بشأن تطوير وعمل الهيئات التي تُكلف بإجراء زيارات منتظمة إلى هذه الأماكن - الآليات الوطنية للوقاية. وتركز اللجنة الفرعية على الجوانب العملية: فمهمتها الأساسية هي الوقوف فعلياً على الأوضاع والعوامل التي تؤدي إلى مخاطر التعذيب أو سوء المعاملة وتحديد التدابير العملية لمنع وقوع مثل هذه الانتهاكات.</w:t>
      </w:r>
    </w:p>
    <w:p w:rsidR="00B045A0" w:rsidRPr="00A851B0" w:rsidRDefault="00B045A0" w:rsidP="00F80C4F">
      <w:pPr>
        <w:pStyle w:val="SingleTxtGA"/>
        <w:rPr>
          <w:rFonts w:hint="cs"/>
          <w:rtl/>
        </w:rPr>
      </w:pPr>
      <w:r w:rsidRPr="00A851B0">
        <w:rPr>
          <w:rFonts w:hint="cs"/>
          <w:rtl/>
        </w:rPr>
        <w:t>4-</w:t>
      </w:r>
      <w:r w:rsidRPr="00A851B0">
        <w:rPr>
          <w:rFonts w:hint="cs"/>
          <w:rtl/>
        </w:rPr>
        <w:tab/>
        <w:t>وتنص الفقرة (ج) من المادة 11 من البروتوكول الاختياري على أن تتعاون اللجنة الفرعية، لغرض منع التعذيب بوجه عام، مع هيئات الأمم المتحدة وآلياتها ذات الصلة فض</w:t>
      </w:r>
      <w:r w:rsidRPr="00A851B0">
        <w:rPr>
          <w:rtl/>
        </w:rPr>
        <w:t>لا</w:t>
      </w:r>
      <w:r w:rsidRPr="00A851B0">
        <w:rPr>
          <w:rFonts w:hint="cs"/>
          <w:rtl/>
        </w:rPr>
        <w:t xml:space="preserve"> عن المؤسسات أو المنظمات الدولية والإقليمية والوطنية التي تعمل على تعزيز حماية </w:t>
      </w:r>
      <w:r w:rsidRPr="00A851B0">
        <w:rPr>
          <w:rtl/>
        </w:rPr>
        <w:t xml:space="preserve">جميع </w:t>
      </w:r>
      <w:r w:rsidRPr="00A851B0">
        <w:rPr>
          <w:rFonts w:hint="cs"/>
          <w:rtl/>
        </w:rPr>
        <w:t>الأشخاص من المعاملة السيئة. ووضعت اللجنة الفرعية في الحسبان، خلال زيارة هندوراس، جميع المعلومات المتاحة من مصادر الأمم المتحدة، لا سيما لجنة مناهضة التعذيب</w:t>
      </w:r>
      <w:r w:rsidR="00A851B0">
        <w:rPr>
          <w:vertAlign w:val="superscript"/>
          <w:rtl/>
        </w:rPr>
        <w:t>(</w:t>
      </w:r>
      <w:r w:rsidR="00A851B0">
        <w:rPr>
          <w:rStyle w:val="FootnoteReference"/>
          <w:rtl/>
        </w:rPr>
        <w:footnoteReference w:id="4"/>
      </w:r>
      <w:r w:rsidR="00A851B0">
        <w:rPr>
          <w:vertAlign w:val="superscript"/>
          <w:rtl/>
        </w:rPr>
        <w:t>)</w:t>
      </w:r>
      <w:r w:rsidR="00F80C4F">
        <w:rPr>
          <w:rFonts w:hint="cs"/>
          <w:rtl/>
        </w:rPr>
        <w:t xml:space="preserve"> </w:t>
      </w:r>
      <w:r w:rsidRPr="00A851B0">
        <w:rPr>
          <w:rFonts w:hint="cs"/>
          <w:rtl/>
        </w:rPr>
        <w:t>والفريق العامل المعني بالاحتجاز التعسفي</w:t>
      </w:r>
      <w:r w:rsidR="00A851B0">
        <w:rPr>
          <w:vertAlign w:val="superscript"/>
          <w:rtl/>
        </w:rPr>
        <w:t>(</w:t>
      </w:r>
      <w:r w:rsidR="00A851B0">
        <w:rPr>
          <w:rStyle w:val="FootnoteReference"/>
          <w:rtl/>
        </w:rPr>
        <w:footnoteReference w:id="5"/>
      </w:r>
      <w:r w:rsidR="00A851B0">
        <w:rPr>
          <w:vertAlign w:val="superscript"/>
          <w:rtl/>
        </w:rPr>
        <w:t>)</w:t>
      </w:r>
      <w:r w:rsidRPr="00A851B0">
        <w:rPr>
          <w:rFonts w:hint="cs"/>
          <w:rtl/>
        </w:rPr>
        <w:t xml:space="preserve">، ومن هيئات الرصد الوطنية والإقليمية. </w:t>
      </w:r>
    </w:p>
    <w:p w:rsidR="00B045A0" w:rsidRPr="00A851B0" w:rsidRDefault="00B045A0" w:rsidP="006D5F09">
      <w:pPr>
        <w:pStyle w:val="SingleTxtGA"/>
        <w:rPr>
          <w:rFonts w:hint="cs"/>
          <w:rtl/>
        </w:rPr>
      </w:pPr>
      <w:r w:rsidRPr="00A851B0">
        <w:rPr>
          <w:rFonts w:hint="cs"/>
          <w:rtl/>
        </w:rPr>
        <w:t>5-</w:t>
      </w:r>
      <w:r w:rsidRPr="00A851B0">
        <w:rPr>
          <w:rFonts w:hint="cs"/>
          <w:rtl/>
        </w:rPr>
        <w:tab/>
        <w:t xml:space="preserve">وبالتصديق على البروتوكول الاختياري، تلتزم الدولة الطرف بأن تسمح للجنة الفرعية بزيارة أية أماكن خاضعة لولايتها القضائية ورقابتها يوجد أو يحتمل أن يوجد بها أشخاص محرومون من حريتهم، إما بموجب أمر صدر عن سلطة عامة أو </w:t>
      </w:r>
      <w:r w:rsidRPr="00A851B0">
        <w:rPr>
          <w:rFonts w:hint="cs"/>
          <w:rtl/>
          <w:lang w:bidi="ar-TN"/>
        </w:rPr>
        <w:t>ب</w:t>
      </w:r>
      <w:r w:rsidRPr="00A851B0">
        <w:rPr>
          <w:rFonts w:hint="cs"/>
          <w:rtl/>
        </w:rPr>
        <w:t>إيعاز منها أو بموافقتها أو علمها</w:t>
      </w:r>
      <w:r w:rsidRPr="00A851B0">
        <w:rPr>
          <w:rFonts w:hint="cs"/>
          <w:vertAlign w:val="superscript"/>
          <w:rtl/>
        </w:rPr>
        <w:t xml:space="preserve"> </w:t>
      </w:r>
      <w:r w:rsidRPr="00A851B0">
        <w:rPr>
          <w:rFonts w:hint="cs"/>
          <w:rtl/>
        </w:rPr>
        <w:t xml:space="preserve">(يُشار إليها لاحقاً </w:t>
      </w:r>
      <w:r w:rsidR="006D5F09">
        <w:rPr>
          <w:rFonts w:hint="cs"/>
          <w:rtl/>
        </w:rPr>
        <w:t>ﺑ</w:t>
      </w:r>
      <w:r w:rsidRPr="00A851B0">
        <w:rPr>
          <w:rFonts w:hint="cs"/>
          <w:rtl/>
        </w:rPr>
        <w:t xml:space="preserve"> </w:t>
      </w:r>
      <w:r w:rsidR="006D5F09">
        <w:rPr>
          <w:rFonts w:hint="cs"/>
          <w:rtl/>
        </w:rPr>
        <w:t>"</w:t>
      </w:r>
      <w:r w:rsidRPr="00A851B0">
        <w:rPr>
          <w:rFonts w:hint="cs"/>
          <w:rtl/>
        </w:rPr>
        <w:t>أماكن الاحتجاز</w:t>
      </w:r>
      <w:r w:rsidR="006D5F09">
        <w:rPr>
          <w:rFonts w:hint="cs"/>
          <w:rtl/>
        </w:rPr>
        <w:t>"</w:t>
      </w:r>
      <w:r w:rsidRPr="00A851B0">
        <w:rPr>
          <w:rFonts w:hint="cs"/>
          <w:rtl/>
        </w:rPr>
        <w:t>)</w:t>
      </w:r>
      <w:r w:rsidR="006D5F09">
        <w:rPr>
          <w:vertAlign w:val="superscript"/>
          <w:rtl/>
        </w:rPr>
        <w:t>(</w:t>
      </w:r>
      <w:r w:rsidR="006D5F09">
        <w:rPr>
          <w:rStyle w:val="FootnoteReference"/>
          <w:rtl/>
        </w:rPr>
        <w:footnoteReference w:id="6"/>
      </w:r>
      <w:r w:rsidR="006D5F09">
        <w:rPr>
          <w:vertAlign w:val="superscript"/>
          <w:rtl/>
        </w:rPr>
        <w:t>)</w:t>
      </w:r>
      <w:r w:rsidRPr="00A851B0">
        <w:rPr>
          <w:rFonts w:hint="cs"/>
          <w:rtl/>
        </w:rPr>
        <w:t>. كما تتعهد الدول الأطراف بأن توفر للجنة الفرعية لمنع التعذيب إمكانية الحصول بدون قيود على جميع المعلومات المتعلقة بعدد الأشخاص المحرومين من حريتهم وعدد أماكن الاحتجاز ومواقعها وظروف الاحتجاز</w:t>
      </w:r>
      <w:r w:rsidR="006D5F09">
        <w:rPr>
          <w:vertAlign w:val="superscript"/>
          <w:rtl/>
        </w:rPr>
        <w:t>(</w:t>
      </w:r>
      <w:r w:rsidR="006D5F09">
        <w:rPr>
          <w:rStyle w:val="FootnoteReference"/>
          <w:rtl/>
        </w:rPr>
        <w:footnoteReference w:id="7"/>
      </w:r>
      <w:r w:rsidR="006D5F09">
        <w:rPr>
          <w:vertAlign w:val="superscript"/>
          <w:rtl/>
        </w:rPr>
        <w:t>)</w:t>
      </w:r>
      <w:r w:rsidRPr="00A851B0">
        <w:rPr>
          <w:rFonts w:hint="cs"/>
          <w:rtl/>
        </w:rPr>
        <w:t>. كما تلتزم بأن تتيح للجنة الفرعية لمنع التعذيب إمكانية إجراء مقابلات خاصة بدون شهود مع الأشخاص المحرومين من حريتهم</w:t>
      </w:r>
      <w:r w:rsidR="006D5F09">
        <w:rPr>
          <w:vertAlign w:val="superscript"/>
          <w:rtl/>
        </w:rPr>
        <w:t>(</w:t>
      </w:r>
      <w:r w:rsidR="006D5F09">
        <w:rPr>
          <w:rStyle w:val="FootnoteReference"/>
          <w:rtl/>
        </w:rPr>
        <w:footnoteReference w:id="8"/>
      </w:r>
      <w:r w:rsidR="006D5F09">
        <w:rPr>
          <w:vertAlign w:val="superscript"/>
          <w:rtl/>
        </w:rPr>
        <w:t>)</w:t>
      </w:r>
      <w:r w:rsidRPr="00A851B0">
        <w:rPr>
          <w:rFonts w:hint="cs"/>
          <w:rtl/>
        </w:rPr>
        <w:t>. وتكون للجنة الفرعية لمنع التعذيب حرية اختيار الأماكن التي ترغب في زيارتها والأشخاص الذين ترغب في مقابلتهم</w:t>
      </w:r>
      <w:r w:rsidR="006D5F09">
        <w:rPr>
          <w:vertAlign w:val="superscript"/>
          <w:rtl/>
        </w:rPr>
        <w:t>(</w:t>
      </w:r>
      <w:r w:rsidR="006D5F09">
        <w:rPr>
          <w:rStyle w:val="FootnoteReference"/>
          <w:rtl/>
        </w:rPr>
        <w:footnoteReference w:id="9"/>
      </w:r>
      <w:r w:rsidR="006D5F09">
        <w:rPr>
          <w:vertAlign w:val="superscript"/>
          <w:rtl/>
        </w:rPr>
        <w:t>)</w:t>
      </w:r>
      <w:r w:rsidRPr="00A851B0">
        <w:rPr>
          <w:rFonts w:hint="cs"/>
          <w:rtl/>
        </w:rPr>
        <w:t xml:space="preserve">. </w:t>
      </w:r>
    </w:p>
    <w:p w:rsidR="00B045A0" w:rsidRPr="00A851B0" w:rsidRDefault="00B045A0" w:rsidP="006D5F09">
      <w:pPr>
        <w:pStyle w:val="SingleTxtGA"/>
        <w:rPr>
          <w:rFonts w:hint="cs"/>
          <w:rtl/>
        </w:rPr>
      </w:pPr>
      <w:r w:rsidRPr="00A851B0">
        <w:rPr>
          <w:rFonts w:hint="cs"/>
          <w:rtl/>
        </w:rPr>
        <w:t>6-</w:t>
      </w:r>
      <w:r w:rsidRPr="00A851B0">
        <w:rPr>
          <w:rFonts w:hint="cs"/>
          <w:rtl/>
        </w:rPr>
        <w:tab/>
        <w:t>ويتضمن هذا التقرير عن أول زيارة تقوم بها اللجنة الفرعية لمنع التعذيب إلى هندوراس استنتاجات وملاحظات اللجنة الفرعية وتوصياتها بشأن تحسين الأوضاع من أجل توفير الحماية للأشخاص المعرضين لأي شكل من أشكال سوء المعاملة. وتسترشد اللجنة الفرعية لمنع التعذيب في عملها بمبادئ السرية والنزاهة وعدم الانتقائية وال</w:t>
      </w:r>
      <w:r w:rsidRPr="00A851B0">
        <w:rPr>
          <w:rtl/>
        </w:rPr>
        <w:t>شمول</w:t>
      </w:r>
      <w:r w:rsidRPr="00A851B0">
        <w:rPr>
          <w:rFonts w:hint="cs"/>
          <w:rtl/>
        </w:rPr>
        <w:t>ية والموضوعية، وفقاً للفقرة 3 من المادة 2 من البروتوكول الاختياري. ويُعد التقرير جزءا من الحوار الجاري بين اللجنة الفرعية وسلطات هندوراس الرامية إلى منع التعذيب وغيره من ضروب المعاملة السيئة. وسيحتفظ التقرير بطابعه السري ويعود قرار نشره إلى سلطات هندوراس</w:t>
      </w:r>
      <w:r w:rsidR="006D5F09">
        <w:rPr>
          <w:vertAlign w:val="superscript"/>
          <w:rtl/>
        </w:rPr>
        <w:t>(</w:t>
      </w:r>
      <w:r w:rsidR="006D5F09">
        <w:rPr>
          <w:rStyle w:val="FootnoteReference"/>
          <w:rtl/>
        </w:rPr>
        <w:footnoteReference w:id="10"/>
      </w:r>
      <w:r w:rsidR="006D5F09">
        <w:rPr>
          <w:vertAlign w:val="superscript"/>
          <w:rtl/>
        </w:rPr>
        <w:t>)</w:t>
      </w:r>
      <w:r w:rsidRPr="00A851B0">
        <w:rPr>
          <w:rFonts w:hint="cs"/>
          <w:rtl/>
        </w:rPr>
        <w:t>.</w:t>
      </w:r>
    </w:p>
    <w:p w:rsidR="00B045A0" w:rsidRPr="00A851B0" w:rsidRDefault="00B045A0" w:rsidP="00A851B0">
      <w:pPr>
        <w:pStyle w:val="SingleTxtGA"/>
        <w:rPr>
          <w:rFonts w:hint="cs"/>
          <w:rtl/>
        </w:rPr>
      </w:pPr>
      <w:r w:rsidRPr="00A851B0">
        <w:rPr>
          <w:rFonts w:hint="cs"/>
          <w:rtl/>
        </w:rPr>
        <w:t>7-</w:t>
      </w:r>
      <w:r w:rsidRPr="00A851B0">
        <w:rPr>
          <w:rFonts w:hint="cs"/>
          <w:rtl/>
        </w:rPr>
        <w:tab/>
        <w:t xml:space="preserve">والعمل الوقائي الذي تقوم به الدولة لمنع ممارسة التعذيب وإساءة المعاملة ضروري في جميع الحالات، بصرف النظر عن مدى تكرار هذه الانتهاكات في الممارسة الفعلية. وينبغي أن يكون هذا العمل شاملا وعلى نطاق واسع لكي يغطي جميع أشكال الانتهاكات التي تطال الأشخاص المحرومين من حريتهم. وما يبرر هذا العمل حالة الضعف التي يعيشها بشكل خاص الأشخاص الذين تحتجزهم الدولة، والتي تنطوي أصلا على مخاطر التعرض لتجاوزات وانتهاكات من جانب السلطات تمس سلامة الشخص المحتجز وكرامته. ومن الوسائل الأساسية لمنع التعذيب وإساءة المعاملة القيام بإنشاء آليات رصد وتوفير التدريب والتوعية على وجه الخصوص لموظفي الدولة الذين يتعاملون بشكل مباشر مع الأشخاص المحرومين من حريتهم. </w:t>
      </w:r>
    </w:p>
    <w:p w:rsidR="00B045A0" w:rsidRPr="00A851B0" w:rsidRDefault="00B045A0" w:rsidP="00A851B0">
      <w:pPr>
        <w:pStyle w:val="SingleTxtGA"/>
        <w:rPr>
          <w:rFonts w:hint="cs"/>
          <w:rtl/>
        </w:rPr>
      </w:pPr>
      <w:r w:rsidRPr="00A851B0">
        <w:rPr>
          <w:rFonts w:hint="cs"/>
          <w:rtl/>
        </w:rPr>
        <w:t>8-</w:t>
      </w:r>
      <w:r w:rsidRPr="00A851B0">
        <w:rPr>
          <w:rFonts w:hint="cs"/>
          <w:rtl/>
        </w:rPr>
        <w:tab/>
        <w:t xml:space="preserve">وفي هذا السياق، يكون الغرض من الزيارات التي تقوم بها اللجنة الفرعية هو دراسة نظام السجون والهيئات العامة الأخرى التي لديها سلطات احتجاز الأشخاص، وذلك بهدف تحديد ما إذا كانت هناك أي ثغرات فيما يتصل بتوفير الحماية للأشخاص المعنيين والقيام، عند الاقتضاء، بتحديد الضمانات المطلوبة لتعزيز النظام. وتعتمد اللجنة الفرعية نهجا شاملا للوقاية. وتسعى اللجنة الفرعية من خلال دراسة أمثلة الممارسات الجيدة والسيئة إلى المساعدة في حماية حياة الأشخاص المحتجزين لدى الدولة وحماية سلامتهم البدنية والعقلية وضمان معاملتهم بصورة إنسانية وكريمة، والقضاء على احتمالات تعرضهم لانتهاكات أو تقليص هذه الاحتمالات إلى الحد الأدنى. </w:t>
      </w:r>
    </w:p>
    <w:p w:rsidR="00B045A0" w:rsidRPr="00A851B0" w:rsidRDefault="00B045A0" w:rsidP="00A851B0">
      <w:pPr>
        <w:pStyle w:val="SingleTxtGA"/>
        <w:rPr>
          <w:rFonts w:hint="cs"/>
          <w:rtl/>
        </w:rPr>
      </w:pPr>
      <w:r w:rsidRPr="00A851B0">
        <w:rPr>
          <w:rFonts w:hint="cs"/>
          <w:rtl/>
        </w:rPr>
        <w:t>9-</w:t>
      </w:r>
      <w:r w:rsidRPr="00A851B0">
        <w:rPr>
          <w:rFonts w:hint="cs"/>
          <w:rtl/>
        </w:rPr>
        <w:tab/>
        <w:t xml:space="preserve">ويرتبط منع التعذيب وإساءة المعاملة باحترام حقوق الإنسان الأساسية الأخرى للأشخاص المحرومين من حريتهم، بصرف النظر عن شكل الاحتجاز. وزيارات اللجنة الفرعية للبلدان الأطراف في البروتوكول الاختياري تركز على تحديد العوامل التي قد تساهم في وجود، أو تجنب، الأوضاع التي تؤدي إلى إساءة المعاملة. وخلافا للقيام بالتحقق فقط من وقوع أو عدم وقوع التعذيب وإساءة المعاملة، فإن الهدف النهائي للجنة الفرعية هو التكهن بإمكانية حدوث مثل هذه الأفعال ومنع تكرارها في المستقبل عن طريق تشجيع الدول على تحسين نظام الحماية لديها. </w:t>
      </w:r>
    </w:p>
    <w:p w:rsidR="00B045A0" w:rsidRPr="00A851B0" w:rsidRDefault="006D5F09" w:rsidP="006D5F09">
      <w:pPr>
        <w:pStyle w:val="HChGA"/>
        <w:rPr>
          <w:rFonts w:hint="cs"/>
          <w:rtl/>
        </w:rPr>
      </w:pPr>
      <w:r>
        <w:rPr>
          <w:rFonts w:hint="cs"/>
          <w:rtl/>
        </w:rPr>
        <w:tab/>
      </w:r>
      <w:r>
        <w:rPr>
          <w:rFonts w:hint="cs"/>
          <w:rtl/>
        </w:rPr>
        <w:tab/>
      </w:r>
      <w:r w:rsidR="00B045A0" w:rsidRPr="00A851B0">
        <w:rPr>
          <w:rFonts w:hint="cs"/>
          <w:rtl/>
        </w:rPr>
        <w:t>مقدمة</w:t>
      </w:r>
    </w:p>
    <w:p w:rsidR="00B045A0" w:rsidRPr="00A851B0" w:rsidRDefault="00B045A0" w:rsidP="00A851B0">
      <w:pPr>
        <w:pStyle w:val="SingleTxtGA"/>
        <w:rPr>
          <w:rtl/>
        </w:rPr>
      </w:pPr>
      <w:r w:rsidRPr="00A851B0">
        <w:rPr>
          <w:rFonts w:hint="cs"/>
          <w:rtl/>
        </w:rPr>
        <w:t>10-</w:t>
      </w:r>
      <w:r w:rsidRPr="00A851B0">
        <w:rPr>
          <w:rFonts w:hint="cs"/>
          <w:rtl/>
        </w:rPr>
        <w:tab/>
        <w:t>وفقاً للمادتين 1 و11 من البروتوكول الاختياري، قامت اللجنة الفرعية لمنع التعذيب بالزيارة الدورية الأولى إلى هندوراس في الفترة من 13 إلى 23 أيلول/</w:t>
      </w:r>
      <w:r w:rsidR="006D5F09">
        <w:rPr>
          <w:rFonts w:hint="cs"/>
          <w:rtl/>
        </w:rPr>
        <w:t xml:space="preserve">        </w:t>
      </w:r>
      <w:r w:rsidRPr="00A851B0">
        <w:rPr>
          <w:rFonts w:hint="cs"/>
          <w:rtl/>
        </w:rPr>
        <w:t>سبتمبر 2009.</w:t>
      </w:r>
    </w:p>
    <w:p w:rsidR="00B045A0" w:rsidRPr="00A851B0" w:rsidRDefault="00B045A0" w:rsidP="00A851B0">
      <w:pPr>
        <w:pStyle w:val="SingleTxtGA"/>
        <w:rPr>
          <w:rtl/>
        </w:rPr>
      </w:pPr>
      <w:r w:rsidRPr="00A851B0">
        <w:rPr>
          <w:rFonts w:hint="cs"/>
          <w:rtl/>
        </w:rPr>
        <w:t>11-</w:t>
      </w:r>
      <w:r w:rsidRPr="00A851B0">
        <w:rPr>
          <w:rFonts w:hint="cs"/>
          <w:rtl/>
        </w:rPr>
        <w:tab/>
        <w:t xml:space="preserve">وكان الوفد يتألف من أعضاء اللجنة الفرعية التالية أسماؤهم: السيد ماريو لويس كوريولانو (رئيس الوفد)، والسيد هانز درامنسكي بيترسن، والسيد ميغيل سار إغوينيس والسيد وايلدر تيلر سوتو.  </w:t>
      </w:r>
    </w:p>
    <w:p w:rsidR="00B045A0" w:rsidRPr="00A851B0" w:rsidRDefault="00B045A0" w:rsidP="00A851B0">
      <w:pPr>
        <w:pStyle w:val="SingleTxtGA"/>
        <w:rPr>
          <w:rtl/>
        </w:rPr>
      </w:pPr>
      <w:r w:rsidRPr="00A851B0">
        <w:rPr>
          <w:rFonts w:hint="cs"/>
          <w:rtl/>
        </w:rPr>
        <w:t>12-</w:t>
      </w:r>
      <w:r w:rsidRPr="00A851B0">
        <w:rPr>
          <w:rFonts w:hint="cs"/>
          <w:rtl/>
        </w:rPr>
        <w:tab/>
        <w:t>وساعد أعضاء اللجنة الفرعية لمنع التعذيب كل من السيدة كارمن روسا رويدا كاستانون، والسيدة نعومي باريتا شاغويا، والسيد بابلو سواريس والسيد إنريك مارتينيل، وجميعهم من موظفي مفوضية الأمم المتحدة السامية لحقوق الإنسان.</w:t>
      </w:r>
    </w:p>
    <w:p w:rsidR="00B045A0" w:rsidRPr="00A851B0" w:rsidRDefault="00B045A0" w:rsidP="00A851B0">
      <w:pPr>
        <w:pStyle w:val="SingleTxtGA"/>
        <w:rPr>
          <w:rFonts w:hint="cs"/>
          <w:rtl/>
        </w:rPr>
      </w:pPr>
      <w:r w:rsidRPr="00A851B0">
        <w:rPr>
          <w:rFonts w:hint="cs"/>
          <w:rtl/>
        </w:rPr>
        <w:t>13-</w:t>
      </w:r>
      <w:r w:rsidRPr="006D5F09">
        <w:rPr>
          <w:rFonts w:hint="cs"/>
          <w:spacing w:val="-2"/>
          <w:rtl/>
        </w:rPr>
        <w:tab/>
        <w:t>ونظرت اللجنة الفرعية خلال الزيارة في مسائل تتعلق بمعاملة الأشخاص المحرومين من حريتهم في سجن ماركو أوريليو سوتو، في تيغوسيغالبا، وفي سجن سان بيدرو سولا. وفي تيغوسيغالبا، قامت اللجنة الفرعية بزيارة مركزي الاحتجاز رقم 1 و3، ومخفر الشرطة في مقاطعة مانشين، ومخفر الشرطة في مقاطعة كندي، ورئاسة الإدارة الوطنية للتحقيق الجنائي. أما في سان بيدرو سولا والمناطق المجاورة، فقد زارت اللجنة الفرعية مركز الاحتجاز رقم 5 في كولوما ومركز الاحتجاز 4-3. كما زارت مركز ريناثيندو للأحداث في تيغوسيغالبا.</w:t>
      </w:r>
      <w:r w:rsidRPr="00A851B0">
        <w:rPr>
          <w:rFonts w:hint="cs"/>
          <w:rtl/>
        </w:rPr>
        <w:t xml:space="preserve">   </w:t>
      </w:r>
    </w:p>
    <w:p w:rsidR="00B045A0" w:rsidRPr="00A851B0" w:rsidRDefault="00B045A0" w:rsidP="00A851B0">
      <w:pPr>
        <w:pStyle w:val="SingleTxtGA"/>
        <w:rPr>
          <w:rFonts w:hint="cs"/>
          <w:rtl/>
        </w:rPr>
      </w:pPr>
      <w:r w:rsidRPr="00A851B0">
        <w:rPr>
          <w:rFonts w:hint="cs"/>
          <w:rtl/>
        </w:rPr>
        <w:t>14-</w:t>
      </w:r>
      <w:r w:rsidRPr="00A851B0">
        <w:rPr>
          <w:rFonts w:hint="cs"/>
          <w:rtl/>
        </w:rPr>
        <w:tab/>
        <w:t xml:space="preserve">وبالإضافة إلى زيارة أماكن الحرمان من الحرية، أجرت اللجنة الفرعية لقاءات مع مسؤولين في السلطة القضائية شملت المحكمة العليا؛ وديوان المدعي العام، ولا سيما مع المدعين العامين المعنيين بحقوق الإنسان في تيغوسيغالبا وسان بيدرو؛ ومع مسؤولين في وزارة الخارجية، بمن فيهم المدير العام للشؤون الخاصة، ومع مسؤولين في وزارة الدفاع ووزارة الأمن، بمن فيهم المفتش العام للشرطة. كما اجتمعت بالمفوّض الوطني لحقوق الإنسان وممثله الإقليمي في سان بيدرو سولا. </w:t>
      </w:r>
    </w:p>
    <w:p w:rsidR="00B045A0" w:rsidRPr="00A851B0" w:rsidRDefault="00B045A0" w:rsidP="00A851B0">
      <w:pPr>
        <w:pStyle w:val="SingleTxtGA"/>
        <w:rPr>
          <w:rFonts w:hint="cs"/>
          <w:rtl/>
        </w:rPr>
      </w:pPr>
      <w:r w:rsidRPr="00A851B0">
        <w:rPr>
          <w:rFonts w:hint="cs"/>
          <w:rtl/>
        </w:rPr>
        <w:t>15-</w:t>
      </w:r>
      <w:r w:rsidRPr="00A851B0">
        <w:rPr>
          <w:rFonts w:hint="cs"/>
          <w:rtl/>
        </w:rPr>
        <w:tab/>
        <w:t>وعقدت اللجنة الفرعية عددا من الاجتماعات مع أشخاص محرومين من حريتهم، بمن فيهم ضحايا التعذيب أو إساءة المعاملة.</w:t>
      </w:r>
    </w:p>
    <w:p w:rsidR="00B045A0" w:rsidRPr="00A851B0" w:rsidRDefault="00B045A0" w:rsidP="00A851B0">
      <w:pPr>
        <w:pStyle w:val="SingleTxtGA"/>
        <w:rPr>
          <w:rFonts w:hint="cs"/>
          <w:rtl/>
        </w:rPr>
      </w:pPr>
      <w:r w:rsidRPr="00A851B0">
        <w:rPr>
          <w:rFonts w:hint="cs"/>
          <w:rtl/>
        </w:rPr>
        <w:t>16-</w:t>
      </w:r>
      <w:r w:rsidRPr="00A851B0">
        <w:rPr>
          <w:rFonts w:hint="cs"/>
          <w:rtl/>
        </w:rPr>
        <w:tab/>
        <w:t>وفي نهاية الزيارة قدمت اللجنة الفرعية استنتاجاتها السرية الأولية إلى سلطات هندوراس وطلبت منها تقديم تعليقاتها عليها بحلول 23 تشرين الأول/أكتوبر 2009. وتعرب اللجنة الفرعية عن امتنانها لديوان المدعي العام ووزارة الأمن ووزارة الخارجية والمفوض الوطني لحقوق الإنسان لما قدموه من تعليقات تم إدراجها في هذا التقرير.</w:t>
      </w:r>
    </w:p>
    <w:p w:rsidR="00B045A0" w:rsidRPr="006D5F09" w:rsidRDefault="00B045A0" w:rsidP="00A851B0">
      <w:pPr>
        <w:pStyle w:val="SingleTxtGA"/>
        <w:rPr>
          <w:rFonts w:hint="cs"/>
          <w:spacing w:val="-2"/>
          <w:rtl/>
        </w:rPr>
      </w:pPr>
      <w:r w:rsidRPr="006D5F09">
        <w:rPr>
          <w:rFonts w:hint="cs"/>
          <w:spacing w:val="-2"/>
          <w:rtl/>
        </w:rPr>
        <w:t>17-</w:t>
      </w:r>
      <w:r w:rsidRPr="006D5F09">
        <w:rPr>
          <w:rFonts w:hint="cs"/>
          <w:spacing w:val="-2"/>
          <w:rtl/>
        </w:rPr>
        <w:tab/>
        <w:t xml:space="preserve">وتحيل اللجنة الفرعية إلى هندوراس، عن طريق هذا التقرير الذي أُعد وفقاً للفقرة 16 من البروتوكول الاختياري، الملاحظات والتوصيات الناتجة عن زيارة اللجنة فيما يتعلق بمعاملة الأشخاص المحرومين من حريتهم، بغية تحسين حماية هؤلاء الأشخاص من التعذيب وإساءة المعاملة. ويشكل تقرير الزيارة جزءا مهما من الحوار بين اللجنة الفرعية وسلطات هندوراس فيما يتصل بمنع التعذيب وإساءة المعاملة. وإعمالاً للفقرة 2 من المادة 16 من البروتوكول الاختياري، يكون هذا التقرير سريا ما لم تطلب أو تقرر سلطات هندوراس نشره. </w:t>
      </w:r>
    </w:p>
    <w:p w:rsidR="00B045A0" w:rsidRPr="00A851B0" w:rsidRDefault="006D5F09" w:rsidP="006D5F09">
      <w:pPr>
        <w:pStyle w:val="HChGA"/>
        <w:rPr>
          <w:rFonts w:hint="cs"/>
          <w:rtl/>
        </w:rPr>
      </w:pPr>
      <w:r>
        <w:rPr>
          <w:rFonts w:hint="cs"/>
          <w:rtl/>
        </w:rPr>
        <w:tab/>
      </w:r>
      <w:r w:rsidR="00B045A0" w:rsidRPr="00A851B0">
        <w:rPr>
          <w:rFonts w:hint="cs"/>
          <w:rtl/>
        </w:rPr>
        <w:t>أولاً</w:t>
      </w:r>
      <w:r>
        <w:rPr>
          <w:rFonts w:hint="cs"/>
          <w:rtl/>
        </w:rPr>
        <w:t xml:space="preserve"> </w:t>
      </w:r>
      <w:r w:rsidR="00B045A0" w:rsidRPr="00A851B0">
        <w:rPr>
          <w:rFonts w:hint="cs"/>
          <w:rtl/>
        </w:rPr>
        <w:t>-</w:t>
      </w:r>
      <w:r w:rsidR="00B045A0" w:rsidRPr="00A851B0">
        <w:rPr>
          <w:rFonts w:hint="cs"/>
          <w:rtl/>
        </w:rPr>
        <w:tab/>
        <w:t xml:space="preserve">السياق الاجتماعي والسياسي للزيارة وتعاون سلطات </w:t>
      </w:r>
      <w:r>
        <w:rPr>
          <w:rFonts w:hint="cs"/>
          <w:rtl/>
        </w:rPr>
        <w:t xml:space="preserve">   </w:t>
      </w:r>
      <w:r w:rsidR="00031C75">
        <w:rPr>
          <w:rFonts w:hint="cs"/>
          <w:rtl/>
        </w:rPr>
        <w:t xml:space="preserve">        </w:t>
      </w:r>
      <w:r w:rsidR="00B045A0" w:rsidRPr="00A851B0">
        <w:rPr>
          <w:rFonts w:hint="cs"/>
          <w:rtl/>
        </w:rPr>
        <w:t>الدولة الطرف</w:t>
      </w:r>
    </w:p>
    <w:p w:rsidR="00B045A0" w:rsidRPr="00A851B0" w:rsidRDefault="00B045A0" w:rsidP="00A851B0">
      <w:pPr>
        <w:pStyle w:val="SingleTxtGA"/>
        <w:rPr>
          <w:rtl/>
        </w:rPr>
      </w:pPr>
      <w:r w:rsidRPr="00A851B0">
        <w:rPr>
          <w:rFonts w:hint="cs"/>
          <w:rtl/>
        </w:rPr>
        <w:t>18-</w:t>
      </w:r>
      <w:r w:rsidRPr="00A851B0">
        <w:rPr>
          <w:rFonts w:hint="cs"/>
          <w:rtl/>
        </w:rPr>
        <w:tab/>
        <w:t xml:space="preserve">بعثت اللجنة الفرعية برسالة إلى الدولة الطرف مؤرخة 12 شباط/فبراير 2009 أبلغتها فيها برغبتها في القيام بزيارة إلى هندوراس في عام 2009. وأبلغت اللجنة الفرعية بعثة هندوراس الدائمة لدى مكتب الأمم المتحدة في جنيف بأن الزيارة ستكون خلال الفترة من 13 إلى 22 أيلول/سبتمبر 2009، وطلبت تعاون البعثة في إتمام الزيارة. كما طلبت اللجنة، وفقاً للممارسة المعهودة، جملة أمور منها منح أعضاء وفد اللجنة تصديقا يمكنهم من الوصول إلى جميع المنشآت التي قد يوجد فيها أشخاص محرومون من حريتهم، وتعيين موظفي اتصال لضمان الاتصال والتنسيق بصورة ملائمة بين أعضاء الوفد والسلطات في هندوراس. </w:t>
      </w:r>
    </w:p>
    <w:p w:rsidR="00B045A0" w:rsidRPr="00A851B0" w:rsidRDefault="00B045A0" w:rsidP="00F80C4F">
      <w:pPr>
        <w:pStyle w:val="SingleTxtGA"/>
        <w:rPr>
          <w:rtl/>
        </w:rPr>
      </w:pPr>
      <w:r w:rsidRPr="00A851B0">
        <w:rPr>
          <w:rFonts w:hint="cs"/>
          <w:rtl/>
        </w:rPr>
        <w:t>19-</w:t>
      </w:r>
      <w:r w:rsidRPr="00A851B0">
        <w:rPr>
          <w:rFonts w:hint="cs"/>
          <w:rtl/>
        </w:rPr>
        <w:tab/>
        <w:t xml:space="preserve">وعقب الأحداث التي وقعت في هندوراس يوم 28 حزيران/يونيه </w:t>
      </w:r>
      <w:r w:rsidR="009C481D">
        <w:rPr>
          <w:rFonts w:hint="cs"/>
          <w:rtl/>
        </w:rPr>
        <w:t>2009،</w:t>
      </w:r>
      <w:r w:rsidRPr="00A851B0">
        <w:rPr>
          <w:rFonts w:hint="cs"/>
          <w:rtl/>
        </w:rPr>
        <w:t xml:space="preserve"> أكدت اللجنة رغبتها في زيارة هندوراس خلال الفترة التي تم تحديدها وكررت طلب التعاون معها. ونظرا للوضع الذي كان سائدا في البلد، رأت اللجنة الفرعية أن عملها في مجال منع التعذيب وإساءة المعاملة قد اكتسى أهمية خاصة. وفي 27 تموز/يوليه 2009، أبلغت البعثة الدائمة في جنيف اللجنة الفرعية برغبتها في التعاون. وأبدت هندوراس تعونها مع الآليات الدولية لحقوق الإنسان عندما وجهت في 24 تموز/يوليه 2009 دعوة دائمة للمقررين الخاصين التابعين لمجلس حقوق الإنسان لزيارة البلد.</w:t>
      </w:r>
    </w:p>
    <w:p w:rsidR="00B045A0" w:rsidRPr="00A851B0" w:rsidRDefault="00B045A0" w:rsidP="00A851B0">
      <w:pPr>
        <w:pStyle w:val="SingleTxtGA"/>
        <w:rPr>
          <w:rFonts w:hint="cs"/>
          <w:rtl/>
        </w:rPr>
      </w:pPr>
      <w:r w:rsidRPr="00A851B0">
        <w:rPr>
          <w:rFonts w:hint="cs"/>
          <w:rtl/>
        </w:rPr>
        <w:t>20-</w:t>
      </w:r>
      <w:r w:rsidRPr="00A851B0">
        <w:rPr>
          <w:rFonts w:hint="cs"/>
          <w:rtl/>
        </w:rPr>
        <w:tab/>
        <w:t>وكانت اللجنة الفرعية مدركة تماماً للحوار المكثف بشأن شرعية ا</w:t>
      </w:r>
      <w:r w:rsidR="009C481D">
        <w:rPr>
          <w:rFonts w:hint="cs"/>
          <w:rtl/>
        </w:rPr>
        <w:t>لسلطات الحاكمة بعد</w:t>
      </w:r>
      <w:r w:rsidRPr="00A851B0">
        <w:rPr>
          <w:rFonts w:hint="cs"/>
          <w:rtl/>
        </w:rPr>
        <w:t xml:space="preserve"> 28 حزيران/يونيه 2009. ومع ذلك، ودون الدخول في تحليل هذه المسألة السياسية إلى حد بعيد، رأت اللجنة الفرعية أن من الضروري مخاطبة السلطات التي لديها مسؤولية مباشرة عن كفالة الاحترام الفعال لحق المحتجزين في المعاملة اللائقة، بصرف النظر عن ملابسات احتجازهم. وأصبحت هذه الحاجة ملحة بشكل أكبر عندما بدأت اللجنة الفرعية تتلقى الأخبار اعتباراً من أواخر حزيران/يونيه وبعده عن وقوع العديد من حالات التعذيب وإساءة المعاملة بسبب المظاهرات التي اندلعت احتجاجاً على الإطاحة بالحكومة الدستورية. وبالنظر إلى وضع حكومة الأمر الواقع خلال فترة الزيارة، لم تقابل اللجنة الفرعية الرئيس أو أحدا من وزرائه أو من كبار المسؤولين الذين تم تعيينهم.</w:t>
      </w:r>
    </w:p>
    <w:p w:rsidR="00B045A0" w:rsidRPr="00A851B0" w:rsidRDefault="00B045A0" w:rsidP="00A851B0">
      <w:pPr>
        <w:pStyle w:val="SingleTxtGA"/>
        <w:rPr>
          <w:rFonts w:hint="cs"/>
          <w:rtl/>
        </w:rPr>
      </w:pPr>
      <w:r w:rsidRPr="00A851B0">
        <w:rPr>
          <w:rFonts w:hint="cs"/>
          <w:rtl/>
        </w:rPr>
        <w:t>21-</w:t>
      </w:r>
      <w:r w:rsidRPr="009C481D">
        <w:rPr>
          <w:rFonts w:hint="cs"/>
          <w:spacing w:val="-2"/>
          <w:rtl/>
        </w:rPr>
        <w:tab/>
        <w:t>ومراعاة لفداحة الأزمة السياسية والاجتماعية التي كانت تعصف بهندوراس وقت الزيارة، قررت اللجنة الفرعية التركيز على مسألة منع ممارسة التعذيب وإساءة المعاملة بسبب حركة الاحتجاج، وتلقت العديد من إفادات الشهود المتعلقة بأحداث تدخل في نطاق ولايتها وقعت بعد يوم 28 حزيران/يونيه 2009. ويتناول هذا التقرير الكثير من الأحداث المذكورة.</w:t>
      </w:r>
      <w:r w:rsidRPr="00A851B0">
        <w:rPr>
          <w:rFonts w:hint="cs"/>
          <w:rtl/>
        </w:rPr>
        <w:t xml:space="preserve">  </w:t>
      </w:r>
    </w:p>
    <w:p w:rsidR="00B045A0" w:rsidRPr="00A851B0" w:rsidRDefault="00B045A0" w:rsidP="009C481D">
      <w:pPr>
        <w:pStyle w:val="SingleTxtGA"/>
        <w:rPr>
          <w:rFonts w:hint="cs"/>
          <w:rtl/>
        </w:rPr>
      </w:pPr>
      <w:r w:rsidRPr="00A851B0">
        <w:rPr>
          <w:rFonts w:hint="cs"/>
          <w:rtl/>
        </w:rPr>
        <w:t>22-</w:t>
      </w:r>
      <w:r w:rsidRPr="00A851B0">
        <w:rPr>
          <w:rFonts w:hint="cs"/>
          <w:rtl/>
        </w:rPr>
        <w:tab/>
        <w:t>وعلاوة على ذلك، شهدت اللجنة الفرعية نفسها وقوع أعمال عنف أثناء قمع المظاهرات التي كانت تطالب باستعادة الحكومة الدستورية. وكان وفد اللجنة الفرعية في هندوراس في 21 أيلول سبتمبر 2009، وهو اليوم الذي عاد فيه الرئيس زيلايا إلى البلاد ولجأ إلى سفارة البرازيل. وفُرض حظر التجول في ذلك اليوم ابتداءً من الساعة الرابعة مساءً وأُغلقت المطارات. ولذا، لم يتمكن أعضاء وفد اللجنة من مغادرة البلد في اليوم الأخير من الزيارة الموافق 22 أيلول/سبتمبر، وتمكنوا من المغادرة في اليوم التالي براً تحت حراسة الشرطة نظرا لاستمرار إغلاق المطارات وفرض حظر التجول.</w:t>
      </w:r>
    </w:p>
    <w:p w:rsidR="00B045A0" w:rsidRPr="00A851B0" w:rsidRDefault="00B045A0" w:rsidP="00A851B0">
      <w:pPr>
        <w:pStyle w:val="SingleTxtGA"/>
        <w:rPr>
          <w:rFonts w:hint="cs"/>
          <w:rtl/>
        </w:rPr>
      </w:pPr>
      <w:r w:rsidRPr="00A851B0">
        <w:rPr>
          <w:rFonts w:hint="cs"/>
          <w:rtl/>
        </w:rPr>
        <w:t>23-</w:t>
      </w:r>
      <w:r w:rsidRPr="00A851B0">
        <w:rPr>
          <w:rFonts w:hint="cs"/>
          <w:rtl/>
        </w:rPr>
        <w:tab/>
        <w:t xml:space="preserve">وفي حين تعرب اللجنة الفرعية عن أسفها إزاء الظروف التي سادت خلال اليومين الأخيرين من زيارة وفدها إلى هندوراس، فإنها تعرب عن امتنانها لسلطات هندوراس التي عملت على تيسير الزيارة. فممثلي مختلف الهيئات الذين طلبت منهم اللجنة حضور الاجتماعات التي عقدتها استجابوا بعد إشعار قصير للغاية في بعض الأحيان. وأُتيح الوصول إلى أماكن الاحتجاز على وجه السرعة ودون عوائق، كما أبدى المسؤولون في الأماكن التي تمت زيارتها استعدادهم للتعاون مع اللجنة الفرعية. وتود اللجنة أيضا الإشارة إلى أنها تمكنت من الوصول دون قيود إلى المحتجزين الذين طلبت إجراء مقابلات خاصة معهم، كما تمكنت من الاطلاع على التقارير والسجلات التي طلبتها. </w:t>
      </w:r>
    </w:p>
    <w:p w:rsidR="00B045A0" w:rsidRPr="00A851B0" w:rsidRDefault="00B045A0" w:rsidP="00A851B0">
      <w:pPr>
        <w:pStyle w:val="SingleTxtGA"/>
        <w:rPr>
          <w:rFonts w:hint="cs"/>
          <w:rtl/>
        </w:rPr>
      </w:pPr>
      <w:r w:rsidRPr="00A851B0">
        <w:rPr>
          <w:rFonts w:hint="cs"/>
          <w:rtl/>
        </w:rPr>
        <w:t>24-</w:t>
      </w:r>
      <w:r w:rsidRPr="00A851B0">
        <w:rPr>
          <w:rFonts w:hint="cs"/>
          <w:rtl/>
        </w:rPr>
        <w:tab/>
        <w:t xml:space="preserve">وتود اللجنة الفرعية توجيه الشكر لممثلي المنظمات غير الحكومية الذين قابلتهم على المعلومات الكاملة والقيّمة التي قدموها، مما أسهم بشكل كبير في كفالة تحقيق أهداف الزيارة. كما تعرب بالمثل عن امتنانها للأشخاص الذين أجرت معهم مقابلات، سواء أكانوا محرومين من حريتهم أم لا، للإفادات التي قدموها وتعاونهم مع اللجنة وموافقتهم على اطلاع اللجنة على تجاربهم المتعلقة بالتعرض للتعذيب وإساءة المعاملة. </w:t>
      </w:r>
    </w:p>
    <w:p w:rsidR="00B045A0" w:rsidRPr="00A851B0" w:rsidRDefault="00B045A0" w:rsidP="00A851B0">
      <w:pPr>
        <w:pStyle w:val="SingleTxtGA"/>
        <w:rPr>
          <w:rFonts w:hint="cs"/>
          <w:rtl/>
        </w:rPr>
      </w:pPr>
      <w:r w:rsidRPr="00A851B0">
        <w:rPr>
          <w:rFonts w:hint="cs"/>
          <w:rtl/>
        </w:rPr>
        <w:t>25-</w:t>
      </w:r>
      <w:r w:rsidRPr="00A851B0">
        <w:rPr>
          <w:rFonts w:hint="cs"/>
          <w:rtl/>
        </w:rPr>
        <w:tab/>
        <w:t xml:space="preserve">وأخيراً، تعرب اللجنة الفرعية عن امتنانها العميق لبرنامج الأمم المتحدة الإنمائي في هندوراس لما قدمه من دعم جوهري لإنجاح الزيارة. </w:t>
      </w:r>
    </w:p>
    <w:p w:rsidR="00B045A0" w:rsidRPr="00A851B0" w:rsidRDefault="00C307FA" w:rsidP="009C481D">
      <w:pPr>
        <w:pStyle w:val="HChGA"/>
        <w:rPr>
          <w:rFonts w:hint="cs"/>
          <w:rtl/>
        </w:rPr>
      </w:pPr>
      <w:r>
        <w:rPr>
          <w:rFonts w:hint="cs"/>
          <w:rtl/>
        </w:rPr>
        <w:tab/>
      </w:r>
      <w:r w:rsidR="00B045A0" w:rsidRPr="00A851B0">
        <w:rPr>
          <w:rFonts w:hint="cs"/>
          <w:rtl/>
        </w:rPr>
        <w:t>ثانياً</w:t>
      </w:r>
      <w:r w:rsidR="009C481D">
        <w:rPr>
          <w:rFonts w:hint="cs"/>
          <w:rtl/>
        </w:rPr>
        <w:t xml:space="preserve"> </w:t>
      </w:r>
      <w:r w:rsidR="00B045A0" w:rsidRPr="00A851B0">
        <w:rPr>
          <w:rFonts w:hint="cs"/>
          <w:rtl/>
        </w:rPr>
        <w:t>-</w:t>
      </w:r>
      <w:r w:rsidR="00B045A0" w:rsidRPr="00A851B0">
        <w:rPr>
          <w:rFonts w:hint="cs"/>
          <w:rtl/>
        </w:rPr>
        <w:tab/>
        <w:t>المعلومات التي تلقتها اللجنة الفرعية عن ممارسة التعذيب وإساءة المعاملة في هندوراس</w:t>
      </w:r>
    </w:p>
    <w:p w:rsidR="00B045A0" w:rsidRPr="00A851B0" w:rsidRDefault="00B045A0" w:rsidP="00A851B0">
      <w:pPr>
        <w:pStyle w:val="SingleTxtGA"/>
        <w:rPr>
          <w:rFonts w:hint="cs"/>
          <w:rtl/>
        </w:rPr>
      </w:pPr>
      <w:r w:rsidRPr="00A851B0">
        <w:rPr>
          <w:rFonts w:hint="cs"/>
          <w:rtl/>
        </w:rPr>
        <w:t>26-</w:t>
      </w:r>
      <w:r w:rsidRPr="00A851B0">
        <w:rPr>
          <w:rFonts w:hint="cs"/>
          <w:rtl/>
        </w:rPr>
        <w:tab/>
        <w:t xml:space="preserve">جمعت اللجنة قدرا كبيرا من المعلومات عن ممارسة التعذيب وإساءة المعاملة في هندوراس. وقدمت هذه المعلومات منظمات غير حكومية ومحامون، وضحايا لا يزال بعضهم رهن الاحتجاز وآخرون تم إخلاء سبيلهم ذكروا أنهم تعرضوا لممارسات من هذا القبيل، </w:t>
      </w:r>
      <w:r w:rsidR="009C481D">
        <w:rPr>
          <w:rFonts w:hint="cs"/>
          <w:rtl/>
        </w:rPr>
        <w:t xml:space="preserve">   </w:t>
      </w:r>
      <w:r w:rsidRPr="00A851B0">
        <w:rPr>
          <w:rFonts w:hint="cs"/>
          <w:rtl/>
        </w:rPr>
        <w:t xml:space="preserve">لا سيما على أيدي أفراد الشرطة الوقائية. وهذه الأفعال كانت تحدث عادة وقت الاعتقال وأثناء ترحيل الأشخاص إلى مخافر الشرطة أو خلال الساعات القليلة الأولى للاحتجاز. وكان الغرض من التعذيب وإساءة المعاملة، وفقاً لإفادات هؤلاء الأشخاص، هو الحصول على معلومات يمكن استخدامها في التحقيقات المتعلقة بالاعتداءات، مع أنها كانت مجرد عقوبة لمن يُشتبه في تورطهم في بعض الاعتداءات. </w:t>
      </w:r>
    </w:p>
    <w:p w:rsidR="00B045A0" w:rsidRPr="00A851B0" w:rsidRDefault="00B045A0" w:rsidP="009C481D">
      <w:pPr>
        <w:pStyle w:val="SingleTxtGA"/>
        <w:rPr>
          <w:rFonts w:hint="cs"/>
          <w:rtl/>
        </w:rPr>
      </w:pPr>
      <w:r w:rsidRPr="00A851B0">
        <w:rPr>
          <w:rFonts w:hint="cs"/>
          <w:rtl/>
        </w:rPr>
        <w:t>27-</w:t>
      </w:r>
      <w:r w:rsidRPr="00A851B0">
        <w:rPr>
          <w:rFonts w:hint="cs"/>
          <w:rtl/>
        </w:rPr>
        <w:tab/>
        <w:t xml:space="preserve">وتتضمن قاعدة بيانات إحدى المنظمات غير الحكومية وهي </w:t>
      </w:r>
      <w:r w:rsidR="009C481D">
        <w:rPr>
          <w:rFonts w:hint="cs"/>
          <w:rtl/>
        </w:rPr>
        <w:t>"</w:t>
      </w:r>
      <w:r w:rsidRPr="00A851B0">
        <w:rPr>
          <w:rFonts w:hint="cs"/>
          <w:rtl/>
        </w:rPr>
        <w:t xml:space="preserve">مركز منع ومعالجة وإعادة تأهيل ضحايا التعذيب وذويهم </w:t>
      </w:r>
      <w:r w:rsidRPr="00A851B0">
        <w:t>(CPTRT)</w:t>
      </w:r>
      <w:r w:rsidR="009C481D">
        <w:rPr>
          <w:rFonts w:hint="cs"/>
          <w:rtl/>
        </w:rPr>
        <w:t>"</w:t>
      </w:r>
      <w:r w:rsidRPr="00A851B0">
        <w:rPr>
          <w:rFonts w:hint="cs"/>
          <w:rtl/>
        </w:rPr>
        <w:t xml:space="preserve">، 227 حالة تعذيب وإساءة معاملة وقعت في الفترة بين 16 آذار/مارس 2004 و21 تشرين الثاني/نوفمبر 2008، والشرطة الوقائية هي الهيئة التي يرد ذكرها بشكل معتاد في هذا الصدد. وهناك دراسة أجرتها هذه المنظمة، استنادا إلى مقابلات أجرتها مع 213 شخصاً خلال زيارات قامت بها إلى تسعة سجون في شرق المنطقة الوسطى من البلد، تبيّن أن 61 في المائة من الأشخاص ادعوا التعرض للإيذاء البدني قبل إيداعهم السجن. وتبرر الشرطة استخدام العنف بإدعاء أن المحتجزين كانوا في حالة سُكر أو قاوموا الاعتقال أو حاولوا الفرار. والأساليب المستخدمة تتمثل عموماً في الركل أو الضرب بالعصي أو أي شيء متاح في أماكن الاحتجاز أو مخافر الشرطة. </w:t>
      </w:r>
    </w:p>
    <w:p w:rsidR="00B045A0" w:rsidRPr="00031C75" w:rsidRDefault="00B045A0" w:rsidP="009C481D">
      <w:pPr>
        <w:pStyle w:val="SingleTxtGA"/>
        <w:rPr>
          <w:rFonts w:hint="cs"/>
          <w:spacing w:val="-2"/>
          <w:rtl/>
        </w:rPr>
      </w:pPr>
      <w:r w:rsidRPr="00A851B0">
        <w:rPr>
          <w:rFonts w:hint="cs"/>
          <w:rtl/>
        </w:rPr>
        <w:t>28</w:t>
      </w:r>
      <w:r w:rsidRPr="00031C75">
        <w:rPr>
          <w:rFonts w:hint="cs"/>
          <w:spacing w:val="-2"/>
          <w:rtl/>
        </w:rPr>
        <w:t>-</w:t>
      </w:r>
      <w:r w:rsidRPr="00031C75">
        <w:rPr>
          <w:rFonts w:hint="cs"/>
          <w:spacing w:val="-2"/>
          <w:rtl/>
        </w:rPr>
        <w:tab/>
        <w:t>وقدم المدعي الخاص المعني بحقوق الإنسان في سان بيدرو سولا إلى اللجنة الفرعية 12</w:t>
      </w:r>
      <w:r w:rsidRPr="00A851B0">
        <w:rPr>
          <w:rFonts w:hint="cs"/>
          <w:rtl/>
        </w:rPr>
        <w:t xml:space="preserve"> نسخة من شكاوى عرضها على المحاكم</w:t>
      </w:r>
      <w:r w:rsidR="00031C75">
        <w:rPr>
          <w:rFonts w:hint="cs"/>
          <w:rtl/>
        </w:rPr>
        <w:t xml:space="preserve"> عامي 2008 و2009 تتعلق بالتعذيب</w:t>
      </w:r>
      <w:r w:rsidR="009C481D">
        <w:rPr>
          <w:rFonts w:hint="cs"/>
          <w:rtl/>
        </w:rPr>
        <w:t xml:space="preserve"> </w:t>
      </w:r>
      <w:r w:rsidRPr="00A851B0">
        <w:rPr>
          <w:rFonts w:hint="cs"/>
          <w:rtl/>
        </w:rPr>
        <w:t xml:space="preserve">وما يتصل به </w:t>
      </w:r>
      <w:r w:rsidRPr="00031C75">
        <w:rPr>
          <w:rFonts w:hint="cs"/>
          <w:spacing w:val="-2"/>
          <w:rtl/>
        </w:rPr>
        <w:t>من اعتداءات، وقد تضمنت شكوى تخص ثلاثة أشخاص جرى احتجازهم في 28 شباط/فبراير 2009 وتعذيبهم على أيدي أفراد الإدارة الوطنية للتحقيق الجنائي أثناء التحقيق في قضية تتعلق بسرقة أسلحة. وتوضح الشكوى أن المحتجزين عُصِبت أعينهم بأقمصتهم وأُخذوا إلى مكان مجهول حيث تعرضوا للضرب بالعصي ووضعت رؤوسهم داخل أكياس من البلاستيك مليئة بالغازات. وقد مات أحد المحتجزين اختناقاً وأُخذت الجثة إلى مكان مجهول.</w:t>
      </w:r>
    </w:p>
    <w:p w:rsidR="00B045A0" w:rsidRPr="00A851B0" w:rsidRDefault="00B045A0" w:rsidP="009C481D">
      <w:pPr>
        <w:pStyle w:val="SingleTxtGA"/>
        <w:rPr>
          <w:rFonts w:hint="cs"/>
          <w:rtl/>
        </w:rPr>
      </w:pPr>
      <w:r w:rsidRPr="00A851B0">
        <w:rPr>
          <w:rFonts w:hint="cs"/>
          <w:rtl/>
        </w:rPr>
        <w:t>29-</w:t>
      </w:r>
      <w:r w:rsidRPr="00A851B0">
        <w:rPr>
          <w:rFonts w:hint="cs"/>
          <w:rtl/>
        </w:rPr>
        <w:tab/>
        <w:t xml:space="preserve">وهناك شكوى أخرى تتعلق برجل شاب وصديقته جرى اعتقالهما في 22 كانون الثاني/يناير 2008 في كولوما، كورتيس، بزعم أنهما لا يحملان وثائق ثبوتية وبسبب علامات وشم على جسم الرجل الشاب تشير إلى عصابة مسماة </w:t>
      </w:r>
      <w:r w:rsidR="009C481D">
        <w:rPr>
          <w:rFonts w:hint="cs"/>
          <w:rtl/>
        </w:rPr>
        <w:t>"</w:t>
      </w:r>
      <w:r w:rsidRPr="00A851B0">
        <w:rPr>
          <w:rFonts w:hint="cs"/>
          <w:rtl/>
        </w:rPr>
        <w:t>18</w:t>
      </w:r>
      <w:r w:rsidR="009C481D">
        <w:rPr>
          <w:rFonts w:hint="cs"/>
          <w:rtl/>
        </w:rPr>
        <w:t>"</w:t>
      </w:r>
      <w:r w:rsidRPr="00A851B0">
        <w:rPr>
          <w:rFonts w:hint="cs"/>
          <w:rtl/>
        </w:rPr>
        <w:t>. وأُخذ الاثنان إلى قسم الاحتجاز في كولوما. ثم شاهدته صديقته وأشخاص آخرون في اليوم التالي وعليه آثار التعرض للضرب. وأُخذ لاحقا من زنزانته إلى مكتب الضابط المسؤول حيث طلب منه طبع بصمته على سجل السجن لإثبات أنه قد أُطلق سراحه، ثم أخذه اثنان من الحراس بسيارة إلى مكان مجهول. وعندما جاء أفراد أسرته للسؤال عنه أُخبروا بأنه قد أُطلق سراحه. وفي 29 كانون الثاني/يناير 2008 تعرفت الأسرة على جثته في مشرحة الطب الشرعي في مقاطعة إلإيكوتيو، كولوما.</w:t>
      </w:r>
    </w:p>
    <w:p w:rsidR="00B045A0" w:rsidRPr="00A851B0" w:rsidRDefault="00B045A0" w:rsidP="00A851B0">
      <w:pPr>
        <w:pStyle w:val="SingleTxtGA"/>
        <w:rPr>
          <w:rFonts w:hint="cs"/>
          <w:rtl/>
        </w:rPr>
      </w:pPr>
      <w:r w:rsidRPr="00A851B0">
        <w:rPr>
          <w:rFonts w:hint="cs"/>
          <w:rtl/>
        </w:rPr>
        <w:t>30-</w:t>
      </w:r>
      <w:r w:rsidRPr="00A851B0">
        <w:rPr>
          <w:rFonts w:hint="cs"/>
          <w:rtl/>
        </w:rPr>
        <w:tab/>
        <w:t>وذكر العديد من المحتجزين في عهدة الشرطة الذين قابلتهم اللجنة الفرعية أنهم تعرضوا للضرب أثناء اعتقالهم. وقابل أعضاء وفد اللجنة شاباً يبلغ من العمر 17 عاماً في مركز الاحتجاز رقم 3 في كومايغولا، تيغوسيغالبا، وقد أطلعهم على آثار الضرب بالعصي على ظهره، وقال إنه اعتُقِل في اليوم السابق مع صديق له بواسطة اثنين من أفراد الشرطة اتهموهما بالسرقة. وذكر أنهما قد أمضيا ذلك اليوم في بيع الصحف وكان بحوزتهما مبلغ من المال أخذه الشرطيان. وعثر أعضاء الوفد في مرات عديدة على قاصرين محتجزين في عهدة الشرطة تتراوح أعمارهم بين 15 و17 عاماً.</w:t>
      </w:r>
    </w:p>
    <w:p w:rsidR="00B045A0" w:rsidRPr="00A851B0" w:rsidRDefault="00B045A0" w:rsidP="00A851B0">
      <w:pPr>
        <w:pStyle w:val="SingleTxtGA"/>
        <w:rPr>
          <w:rFonts w:hint="cs"/>
          <w:rtl/>
        </w:rPr>
      </w:pPr>
      <w:r w:rsidRPr="00A851B0">
        <w:rPr>
          <w:rFonts w:hint="cs"/>
          <w:rtl/>
        </w:rPr>
        <w:t>31-</w:t>
      </w:r>
      <w:r w:rsidRPr="00A851B0">
        <w:rPr>
          <w:rFonts w:hint="cs"/>
          <w:rtl/>
        </w:rPr>
        <w:tab/>
        <w:t xml:space="preserve">وقال أحد المحتجزين الذين قابلهم أعضاء الوفد في الإدارة الوطنية للتحقيق الجنائي في تيغوسيغالبا إنه تعرض للركل أثناء اعتقاله. وذكر آخر أن رجال الشرطة رشوا عينيه بغاز الفلفل. وقال كثيرون إن المحتجزين تُكبل أياديهم وأرجلهم أثناء نقلهم إلى أماكن الاحتجاز أو المحاكم وقد لا تُزال هذه القيود حتى أثناء المثول أمام القاضي. </w:t>
      </w:r>
    </w:p>
    <w:p w:rsidR="00B045A0" w:rsidRPr="00A851B0" w:rsidRDefault="00B045A0" w:rsidP="009C481D">
      <w:pPr>
        <w:pStyle w:val="SingleTxtGA"/>
        <w:rPr>
          <w:rFonts w:hint="cs"/>
          <w:rtl/>
        </w:rPr>
      </w:pPr>
      <w:r w:rsidRPr="00A851B0">
        <w:rPr>
          <w:rFonts w:hint="cs"/>
          <w:rtl/>
        </w:rPr>
        <w:t>32-</w:t>
      </w:r>
      <w:r w:rsidRPr="00A851B0">
        <w:rPr>
          <w:rFonts w:hint="cs"/>
          <w:rtl/>
        </w:rPr>
        <w:tab/>
        <w:t>والمحتجزون الذين أجرت اللجنة الفرعية مقابلات معهم لم يقدم أي منهم شكوى تتعلق بتعرضه للتعذيب أو إساءة المعاملة، مع أن بعضهم كان بإمكانه أن يفعل ذلك أثناء الجلسات في مكتب المدعي العام أو في المحاكم، بيد أنهم لم يُقدِموا على ذلك خشية التعرض للانتقام أو نظرا لعدم فعالية سبل الانتصاف المتاحة. وأخبر بعض المحتجزين اللجنة الفرعية بأن محامييهم نصحوهم بعدم تبليغ القضاة بتعرضهم لإساءة المعاملة. وفي هذا الصدد، تشدد اللجنة الفرعية على ضرورة اتخاذ خطوات تكفل حماية الأشخاص الذين يبلغون عن تعرضهم للتعذيب أو إساءة المعاملة من التعرض للانتقام</w:t>
      </w:r>
      <w:r w:rsidR="009C481D">
        <w:rPr>
          <w:vertAlign w:val="superscript"/>
          <w:rtl/>
        </w:rPr>
        <w:t>(</w:t>
      </w:r>
      <w:r w:rsidR="009C481D">
        <w:rPr>
          <w:rStyle w:val="FootnoteReference"/>
          <w:rtl/>
        </w:rPr>
        <w:footnoteReference w:id="11"/>
      </w:r>
      <w:r w:rsidR="009C481D">
        <w:rPr>
          <w:vertAlign w:val="superscript"/>
          <w:rtl/>
        </w:rPr>
        <w:t>)</w:t>
      </w:r>
      <w:r w:rsidRPr="00A851B0">
        <w:rPr>
          <w:rFonts w:hint="cs"/>
          <w:rtl/>
        </w:rPr>
        <w:t>.</w:t>
      </w:r>
    </w:p>
    <w:p w:rsidR="00B045A0" w:rsidRPr="00A851B0" w:rsidRDefault="00B045A0" w:rsidP="00A851B0">
      <w:pPr>
        <w:pStyle w:val="SingleTxtGA"/>
        <w:rPr>
          <w:rFonts w:hint="cs"/>
          <w:rtl/>
        </w:rPr>
      </w:pPr>
      <w:r w:rsidRPr="00A851B0">
        <w:rPr>
          <w:rFonts w:hint="cs"/>
          <w:rtl/>
        </w:rPr>
        <w:t>33-</w:t>
      </w:r>
      <w:r w:rsidRPr="00A851B0">
        <w:rPr>
          <w:rFonts w:hint="cs"/>
          <w:rtl/>
        </w:rPr>
        <w:tab/>
        <w:t xml:space="preserve">وفي سجن الولاية في سان بيدرو سولا، جمعت اللجنة الفرعية إفادات متسقة من ثلاثة أشخاص ادعوا أنهم تعرضوا للتعذيب على أيدي أفراد الإدارة الوطنية للتحقيق الجنائي قبل إيداعهم السجن. وقالوا إن رجال الشرطة اعتقلوا اثنين منهم من أحد الشوارع وأخذوهما إلى مركز الاحتجاز رقم 2، لابراديرا، حيث تعرضا للضرب العنيف لساعات، وكان الضرب أحيانا بمضارب كرة البسبول. ويُزعم أن هذه الحادثة وقعت قبل أسابيع قليلة من زيارة وفد اللجنة الفرعية. </w:t>
      </w:r>
    </w:p>
    <w:p w:rsidR="00B045A0" w:rsidRPr="00A851B0" w:rsidRDefault="00B045A0" w:rsidP="00A851B0">
      <w:pPr>
        <w:pStyle w:val="SingleTxtGA"/>
        <w:rPr>
          <w:rFonts w:hint="cs"/>
          <w:rtl/>
        </w:rPr>
      </w:pPr>
      <w:r w:rsidRPr="00A851B0">
        <w:rPr>
          <w:rFonts w:hint="cs"/>
          <w:rtl/>
        </w:rPr>
        <w:t>34-</w:t>
      </w:r>
      <w:r w:rsidRPr="00A851B0">
        <w:rPr>
          <w:rFonts w:hint="cs"/>
          <w:rtl/>
        </w:rPr>
        <w:tab/>
        <w:t xml:space="preserve">أما الشخص الثالث الذي أُجريت معه مقابلة فقال إنه اعتُقل خلال الأسبوع السابق بواسطة أفراد الإدارة الوطنية للتحقيق الجنائي وأُخذ إلى لابراديرا. وكانت آثار التعرض للضرب ظاهرة على مختلف أجزاء جسم هذا السجين وقت زيارة وفد اللجنة. وبيّن الفحص الطبي الذي أجرته اللجنة الفرعية أنه تعرض لنزيف تحت ملتحمة العين اليمنى وكان شاحب المظهر ومصاب بجرح تسبب في تضخم شفته من الداخل. وكانت على ردفه الأيمن آثار حروق داكنة اللون، وعلى فخذه الأيسر ورم دموي يبدو بألوان متعددة ويمتد في خطين متوازيين بشكل متقطع، وكان الجزء الداخلي من ساقيه مصاب بجروح غير منتظمة الشكل طولها عدة سنتيمترات ومقشرة جزئيا وكان الصديد يخرج من رجله اليمنى، وكانت الرجل اليمنى بكاملها ملتهبة من الركبة إلى كاحل القدم ولونها أسود مُزْرَق، وهناك كدمة بلون أخضر ضارب إلى الزرقة تحت الكاحل. وخلصت اللجنة الفرعية إلى أن هذه الآثار تدل على التعرض للأذى وتتسق مع نوع العلاجات التي تلقاها هذا الشخص. والإصابات الموجودة على الفخذ تشير بشدة إلى الجروح التي يمكن أن تسببها الأداة التي قال المحتجز إنه تعرض للضرب بها. </w:t>
      </w:r>
    </w:p>
    <w:p w:rsidR="00B045A0" w:rsidRPr="00A851B0" w:rsidRDefault="00B045A0" w:rsidP="00031C75">
      <w:pPr>
        <w:pStyle w:val="SingleTxtGA"/>
        <w:rPr>
          <w:rFonts w:hint="cs"/>
          <w:rtl/>
        </w:rPr>
      </w:pPr>
      <w:r w:rsidRPr="00A851B0">
        <w:rPr>
          <w:rFonts w:hint="cs"/>
          <w:rtl/>
        </w:rPr>
        <w:t>35-</w:t>
      </w:r>
      <w:r w:rsidRPr="00A851B0">
        <w:rPr>
          <w:rFonts w:hint="cs"/>
          <w:rtl/>
        </w:rPr>
        <w:tab/>
        <w:t xml:space="preserve">وذكر هؤلاء المحتجزون الثلاثة أيضا أنهم تعرضوا لصعقات كهربائية على الخصيتين، وكان أفراد الشرطة يقومون بربط أنشوطة حول عنق المحتجز ويشدونها بشكل تدريجي لخنقه. وقالوا أيضا إنهم تعرضوا لأسلوب التعذيب المسمى </w:t>
      </w:r>
      <w:r w:rsidR="00031C75">
        <w:rPr>
          <w:rFonts w:hint="cs"/>
          <w:rtl/>
        </w:rPr>
        <w:t>"</w:t>
      </w:r>
      <w:r w:rsidRPr="00A851B0">
        <w:rPr>
          <w:rFonts w:hint="cs"/>
          <w:rtl/>
        </w:rPr>
        <w:t>الطائرة العمودية</w:t>
      </w:r>
      <w:r w:rsidR="00031C75">
        <w:rPr>
          <w:rFonts w:hint="cs"/>
          <w:rtl/>
        </w:rPr>
        <w:t>"</w:t>
      </w:r>
      <w:r w:rsidRPr="00A851B0">
        <w:rPr>
          <w:rFonts w:hint="cs"/>
          <w:rtl/>
        </w:rPr>
        <w:t xml:space="preserve"> الذي يتمثل في تعليق الشخص من أطرافه مع ربط ميزان على خصيتيه وزيادة وزنه بشكل تدريجي. وادعوا أن تعرضهم لهذه الأساليب أجبرهم على التوقيع على وثائق لم يتمكنوا من قراءتها. </w:t>
      </w:r>
    </w:p>
    <w:p w:rsidR="00B045A0" w:rsidRPr="00A851B0" w:rsidRDefault="00B045A0" w:rsidP="00A851B0">
      <w:pPr>
        <w:pStyle w:val="SingleTxtGA"/>
        <w:rPr>
          <w:rFonts w:hint="cs"/>
          <w:rtl/>
        </w:rPr>
      </w:pPr>
      <w:r w:rsidRPr="00A851B0">
        <w:rPr>
          <w:rFonts w:hint="cs"/>
          <w:rtl/>
        </w:rPr>
        <w:t>36-</w:t>
      </w:r>
      <w:r w:rsidRPr="00A851B0">
        <w:rPr>
          <w:rFonts w:hint="cs"/>
          <w:rtl/>
        </w:rPr>
        <w:tab/>
        <w:t>وأثناء زيارة مرافق الإدارة الوطنية للتحقيق الجنائي لاحظ أعضاء وفد اللجنة الفرعية وجود قطعة خشبية داخل أحد الحمامات شبيهة بمضرب كرة البسبول طولها حوالي 1.5 مترا وعرضها 7 سنتيمترات ولها مقدمة أسطوانية طولها 30 سنتيمترا.</w:t>
      </w:r>
    </w:p>
    <w:p w:rsidR="009C481D" w:rsidRDefault="00B045A0" w:rsidP="00A851B0">
      <w:pPr>
        <w:pStyle w:val="SingleTxtGA"/>
        <w:rPr>
          <w:rtl/>
        </w:rPr>
      </w:pPr>
      <w:r w:rsidRPr="00A851B0">
        <w:rPr>
          <w:rFonts w:hint="cs"/>
          <w:rtl/>
        </w:rPr>
        <w:t>37-</w:t>
      </w:r>
      <w:r w:rsidRPr="00A851B0">
        <w:rPr>
          <w:rFonts w:hint="cs"/>
          <w:rtl/>
        </w:rPr>
        <w:tab/>
        <w:t>ومن منظور توفير الحماية، من الضروري الاعتراف بوجود خطر ممارسة التعذيب أو إساءة المعاملة خلال الاعتقال والتحقيق والاحتجاز بواسطة الشرطة. وعلى نفس المنوال، يجب توضيح أن هذه الأفعال لا يمكن السماح بحدوثها مهما كانت الظروف وأن الجناة سيعاقبون، الأمر الذي يستبعد بالتالي إمكانية الإفلات من العقاب.</w:t>
      </w:r>
    </w:p>
    <w:p w:rsidR="00B045A0" w:rsidRPr="00A851B0" w:rsidRDefault="009C481D" w:rsidP="009C481D">
      <w:pPr>
        <w:pStyle w:val="SingleTxtGA"/>
        <w:rPr>
          <w:rFonts w:hint="cs"/>
          <w:b/>
          <w:bCs/>
          <w:rtl/>
        </w:rPr>
      </w:pPr>
      <w:r>
        <w:rPr>
          <w:rtl/>
        </w:rPr>
        <w:br w:type="page"/>
      </w:r>
      <w:r w:rsidR="00B045A0" w:rsidRPr="00A851B0">
        <w:rPr>
          <w:rFonts w:hint="cs"/>
          <w:rtl/>
        </w:rPr>
        <w:t>38-</w:t>
      </w:r>
      <w:r w:rsidR="00B045A0" w:rsidRPr="00A851B0">
        <w:rPr>
          <w:rFonts w:hint="cs"/>
          <w:rtl/>
        </w:rPr>
        <w:tab/>
      </w:r>
      <w:r w:rsidR="00B045A0" w:rsidRPr="00A851B0">
        <w:rPr>
          <w:rFonts w:hint="cs"/>
          <w:b/>
          <w:bCs/>
          <w:rtl/>
        </w:rPr>
        <w:t xml:space="preserve">ونظرا لما ذُكر آنفاً، توصي اللجنة الفرعية بما يلي: </w:t>
      </w:r>
    </w:p>
    <w:p w:rsidR="00B045A0" w:rsidRPr="009C481D" w:rsidRDefault="00B045A0" w:rsidP="009C481D">
      <w:pPr>
        <w:pStyle w:val="Bullet1GA"/>
        <w:bidi/>
        <w:rPr>
          <w:rFonts w:hint="cs"/>
          <w:b/>
          <w:bCs/>
        </w:rPr>
      </w:pPr>
      <w:r w:rsidRPr="009C481D">
        <w:rPr>
          <w:rFonts w:hint="cs"/>
          <w:b/>
          <w:bCs/>
          <w:rtl/>
        </w:rPr>
        <w:t>ينبغي أن يتلقى رجال الشرطة تعليمات واضحة وصارمة بشكل دوري فيما يتعلق بالمنع المطلق والإلزامي لكافة أشكال التعذيب وإساءة المعاملة، كما ينبغي إدراج هذا المنع في مثل هذه القواعد أو التعليمات العامة التي تصدر بشأن مهام وواجبات رجال الشرطة</w:t>
      </w:r>
      <w:r w:rsidR="009C481D">
        <w:rPr>
          <w:vertAlign w:val="superscript"/>
          <w:rtl/>
        </w:rPr>
        <w:t>(</w:t>
      </w:r>
      <w:r w:rsidR="009C481D">
        <w:rPr>
          <w:rStyle w:val="FootnoteReference"/>
          <w:rtl/>
        </w:rPr>
        <w:footnoteReference w:id="12"/>
      </w:r>
      <w:r w:rsidR="009C481D">
        <w:rPr>
          <w:vertAlign w:val="superscript"/>
          <w:rtl/>
        </w:rPr>
        <w:t>)</w:t>
      </w:r>
      <w:r w:rsidRPr="009C481D">
        <w:rPr>
          <w:rFonts w:hint="cs"/>
          <w:b/>
          <w:bCs/>
          <w:rtl/>
        </w:rPr>
        <w:t>.</w:t>
      </w:r>
    </w:p>
    <w:p w:rsidR="00B045A0" w:rsidRPr="00A851B0" w:rsidRDefault="00B045A0" w:rsidP="009C481D">
      <w:pPr>
        <w:pStyle w:val="Bullet1GA"/>
        <w:bidi/>
        <w:rPr>
          <w:rFonts w:hint="cs"/>
          <w:b/>
          <w:bCs/>
        </w:rPr>
      </w:pPr>
      <w:r w:rsidRPr="00A851B0">
        <w:rPr>
          <w:rFonts w:hint="cs"/>
          <w:b/>
          <w:bCs/>
          <w:rtl/>
        </w:rPr>
        <w:t>عملاً بالتزامات الدولة بموجب المادتين 12 و16 من اتفاقية مناهضة التعذيب، ينبغي إجراء تحقيق فوري ونزيه عندما تكون هناك أسباب معقولة تدعو إلى الاعتقاد بوقوع حالة تعذيب أو إساءة معاملة. ويجب إجراء هذا التحقيق حتى إذا لم تُقدّم شكوى رسمية.</w:t>
      </w:r>
    </w:p>
    <w:p w:rsidR="00B045A0" w:rsidRPr="00A851B0" w:rsidRDefault="00B045A0" w:rsidP="009C481D">
      <w:pPr>
        <w:pStyle w:val="Bullet1GA"/>
        <w:bidi/>
        <w:rPr>
          <w:rFonts w:hint="cs"/>
          <w:b/>
          <w:bCs/>
        </w:rPr>
      </w:pPr>
      <w:r w:rsidRPr="00A851B0">
        <w:rPr>
          <w:rFonts w:hint="cs"/>
          <w:b/>
          <w:bCs/>
          <w:rtl/>
        </w:rPr>
        <w:t>ينبغي لجميع مخافر ووحدات الشرطة في البلد إتاحة وتقديم المعلومات للجمهور بشأن منع التعذيب وإساءة المعاملة وكيفية ومكان تقديم الشكاوى المتعلقة</w:t>
      </w:r>
      <w:r w:rsidR="009C481D">
        <w:rPr>
          <w:rFonts w:hint="cs"/>
          <w:b/>
          <w:bCs/>
          <w:rtl/>
        </w:rPr>
        <w:t xml:space="preserve">  </w:t>
      </w:r>
      <w:r w:rsidRPr="00A851B0">
        <w:rPr>
          <w:rFonts w:hint="cs"/>
          <w:b/>
          <w:bCs/>
          <w:rtl/>
        </w:rPr>
        <w:t xml:space="preserve"> بهذه الأفعال. </w:t>
      </w:r>
    </w:p>
    <w:p w:rsidR="00B045A0" w:rsidRPr="00A851B0" w:rsidRDefault="00B045A0" w:rsidP="009C481D">
      <w:pPr>
        <w:pStyle w:val="Bullet1GA"/>
        <w:bidi/>
        <w:rPr>
          <w:rFonts w:hint="cs"/>
          <w:b/>
          <w:bCs/>
        </w:rPr>
      </w:pPr>
      <w:r w:rsidRPr="00A851B0">
        <w:rPr>
          <w:rFonts w:hint="cs"/>
          <w:b/>
          <w:bCs/>
          <w:rtl/>
        </w:rPr>
        <w:t xml:space="preserve">توخياً لوضع حد للإفلات من العقاب، فإن رجال الشرطة الذين لا يرتدون الزي الرسمي، لأسباب وجيهة، أثناء القيام بمهام شُرطية ينبغي أن يُعرفوا أنفسهم بالاسم واللقب والرتبة عند توقيف وترحيل الأشخاص المحرومين من حريتهم. وكقاعدة عامة، ينبغي أن تدوّن في السجلات المناسبة هوية رجال الشرطة المسؤولين عن تنفيذ الحرمان من الحرية أو حراسة أشخاص محرومين من الحرية. </w:t>
      </w:r>
    </w:p>
    <w:p w:rsidR="00B045A0" w:rsidRPr="00A851B0" w:rsidRDefault="00B045A0" w:rsidP="00A851B0">
      <w:pPr>
        <w:pStyle w:val="SingleTxtGA"/>
        <w:rPr>
          <w:rFonts w:hint="cs"/>
          <w:b/>
          <w:bCs/>
          <w:rtl/>
        </w:rPr>
      </w:pPr>
      <w:r w:rsidRPr="00133491">
        <w:rPr>
          <w:rFonts w:hint="cs"/>
          <w:rtl/>
        </w:rPr>
        <w:t>39-</w:t>
      </w:r>
      <w:r w:rsidRPr="00133491">
        <w:rPr>
          <w:rFonts w:hint="cs"/>
          <w:rtl/>
        </w:rPr>
        <w:tab/>
      </w:r>
      <w:r w:rsidRPr="00A851B0">
        <w:rPr>
          <w:rFonts w:hint="cs"/>
          <w:b/>
          <w:bCs/>
          <w:rtl/>
        </w:rPr>
        <w:t xml:space="preserve">وتشجع اللجنة الفرعية الدولة الطرف على مواصلة وتعزيز تدابير الحماية من التعذيب وغيره من ضروب إساءة المعاملة، كجزء من السياسة الشاملة للدولة. وينبغي أن تشمل هذه التدابير تنظيم حملات توعية شاملة في هذا المجال وحملات إعلامية تتناول كيفية ومكان التبليغ عن الحالات. </w:t>
      </w:r>
    </w:p>
    <w:p w:rsidR="00B045A0" w:rsidRPr="00A851B0" w:rsidRDefault="00C307FA" w:rsidP="00C307FA">
      <w:pPr>
        <w:pStyle w:val="HChGA"/>
        <w:rPr>
          <w:rFonts w:hint="cs"/>
          <w:rtl/>
        </w:rPr>
      </w:pPr>
      <w:r>
        <w:rPr>
          <w:rFonts w:hint="cs"/>
          <w:rtl/>
        </w:rPr>
        <w:tab/>
      </w:r>
      <w:r w:rsidR="00B045A0" w:rsidRPr="00A851B0">
        <w:rPr>
          <w:rFonts w:hint="cs"/>
          <w:rtl/>
        </w:rPr>
        <w:t>ثالثاً</w:t>
      </w:r>
      <w:r>
        <w:rPr>
          <w:rFonts w:hint="cs"/>
          <w:rtl/>
        </w:rPr>
        <w:t xml:space="preserve"> </w:t>
      </w:r>
      <w:r w:rsidR="00B045A0" w:rsidRPr="00A851B0">
        <w:rPr>
          <w:rFonts w:hint="cs"/>
          <w:rtl/>
        </w:rPr>
        <w:t>-</w:t>
      </w:r>
      <w:r>
        <w:rPr>
          <w:rFonts w:hint="cs"/>
          <w:rtl/>
        </w:rPr>
        <w:tab/>
      </w:r>
      <w:r w:rsidR="00B045A0" w:rsidRPr="00A851B0">
        <w:rPr>
          <w:rFonts w:hint="cs"/>
          <w:rtl/>
        </w:rPr>
        <w:t>التعذيب وإساءة المعاملة في سياق مظاهرات الاحتجاج ع</w:t>
      </w:r>
      <w:r>
        <w:rPr>
          <w:rFonts w:hint="cs"/>
          <w:rtl/>
        </w:rPr>
        <w:t>قب أحداث 28 حزيران/يونيه 2009</w:t>
      </w:r>
    </w:p>
    <w:p w:rsidR="00B045A0" w:rsidRPr="00A851B0" w:rsidRDefault="00B045A0" w:rsidP="00F80C4F">
      <w:pPr>
        <w:pStyle w:val="SingleTxtGA"/>
        <w:spacing w:line="400" w:lineRule="exact"/>
        <w:rPr>
          <w:rFonts w:hint="cs"/>
          <w:rtl/>
        </w:rPr>
      </w:pPr>
      <w:r w:rsidRPr="00A851B0">
        <w:rPr>
          <w:rFonts w:hint="cs"/>
          <w:rtl/>
        </w:rPr>
        <w:t>40-</w:t>
      </w:r>
      <w:r w:rsidRPr="00A851B0">
        <w:rPr>
          <w:rFonts w:hint="cs"/>
          <w:rtl/>
        </w:rPr>
        <w:tab/>
        <w:t xml:space="preserve">تلقت اللجنة الفرعية قبل وأثناء الزيارة معلومات وافية عن المعاملة التي تعرض لها المشاركون في المظاهرات أو الذين كانوا على مقربة منها. وتلقت اللجنة الفرعية في بعض الأحيان إفادات شفهية من الضحايا، وهناك الكثير من الحالات التي تم وصفها في وثائق خطية ورد معظمها من منظمات غير حكومية. وقد وقعت العديد من الأحداث خلال المسيرات والمظاهرات التي جرت في العديد من أجزاء البلد وقامت الشرطة والجيش بتفريقها بالعنف. وفي الفترة بين 28 حزيران/يونيه و15 تشرين الأول/أكتوبر 2009، سجلت المنظمة غير الحكومية </w:t>
      </w:r>
      <w:r w:rsidR="00C307FA">
        <w:rPr>
          <w:rFonts w:hint="cs"/>
          <w:rtl/>
        </w:rPr>
        <w:t>"</w:t>
      </w:r>
      <w:r w:rsidRPr="00A851B0">
        <w:rPr>
          <w:rFonts w:hint="cs"/>
          <w:rtl/>
        </w:rPr>
        <w:t>لجنة أسر المحتجزين والمختفين في هندوراس</w:t>
      </w:r>
      <w:r w:rsidR="00C307FA">
        <w:rPr>
          <w:rFonts w:hint="cs"/>
          <w:rtl/>
        </w:rPr>
        <w:t>"</w:t>
      </w:r>
      <w:r w:rsidRPr="00A851B0">
        <w:rPr>
          <w:rFonts w:hint="cs"/>
          <w:rtl/>
        </w:rPr>
        <w:t xml:space="preserve"> 133 حالة تعرض فيها الضحايا لمعاملة قاسية أو لاإنسانية أو مهينة؛ و21 حالة إصابة بالغة؛ و453 حالة إصابة بسبب الضرب؛ و211 إصابة بأسلحة غير تقليدية. وأشارت هذه المنظمة في مذكرة مؤرخة 2 تشرين الثاني/نوفمبر 2009 إلى أن متوسط حالات التعذيب التي اطلعت عليها في الفترة بين عام 2007 والنصف الأول من عام 2009 بلغ 2.5 حالة في الشهر. وارتفع هذا الرقم إلى 118.75 بعد شهر من أحداث 28 حزيران/يونيه 2009.</w:t>
      </w:r>
    </w:p>
    <w:p w:rsidR="00B045A0" w:rsidRPr="00A851B0" w:rsidRDefault="00B045A0" w:rsidP="00F80C4F">
      <w:pPr>
        <w:pStyle w:val="SingleTxtGA"/>
        <w:spacing w:line="400" w:lineRule="exact"/>
        <w:rPr>
          <w:rFonts w:hint="cs"/>
          <w:rtl/>
        </w:rPr>
      </w:pPr>
      <w:r w:rsidRPr="00A851B0">
        <w:rPr>
          <w:rFonts w:hint="cs"/>
          <w:rtl/>
        </w:rPr>
        <w:t>41-</w:t>
      </w:r>
      <w:r w:rsidRPr="00A851B0">
        <w:rPr>
          <w:rFonts w:hint="cs"/>
          <w:rtl/>
        </w:rPr>
        <w:tab/>
        <w:t>والأساليب الأكثر شيوعاً التي استخدمت لتفريق المظاهرات شملت استخدام الغاز المسيل للدموع وأسلحة نارية والضرب العشوائي على أي جزء من الجسم باستخدام عصي خشبية أو بنادق، إضافة إلى الاعتقالات الجماعية ونقل المعتقلين إلى مخافر الشرطة أو إلى أماكن أخرى خلاف مراكز الاحتجاز مثل الملاعب الرياضية أو المنتزهات العامة؛ وصاحب ذلك كله التحرش بصورة مستمرة والشتم والتهديد. وتعرض كثير من النساء المعتقلات للإيذاء الجنسي وأحاطت اللجنة الفرعية علماً بالعديد من حالات الاغتصاب التي ارتكبها رجال الشرطة</w:t>
      </w:r>
      <w:r w:rsidR="00C307FA">
        <w:rPr>
          <w:vertAlign w:val="superscript"/>
          <w:rtl/>
        </w:rPr>
        <w:t>(</w:t>
      </w:r>
      <w:r w:rsidR="00C307FA">
        <w:rPr>
          <w:rStyle w:val="FootnoteReference"/>
          <w:rtl/>
        </w:rPr>
        <w:footnoteReference w:id="13"/>
      </w:r>
      <w:r w:rsidR="00C307FA">
        <w:rPr>
          <w:vertAlign w:val="superscript"/>
          <w:rtl/>
        </w:rPr>
        <w:t>)</w:t>
      </w:r>
      <w:r w:rsidRPr="00A851B0">
        <w:rPr>
          <w:rFonts w:hint="cs"/>
          <w:rtl/>
        </w:rPr>
        <w:t>.</w:t>
      </w:r>
    </w:p>
    <w:p w:rsidR="00B045A0" w:rsidRPr="00A851B0" w:rsidRDefault="00B045A0" w:rsidP="00F80C4F">
      <w:pPr>
        <w:pStyle w:val="SingleTxtGA"/>
        <w:spacing w:line="400" w:lineRule="exact"/>
        <w:rPr>
          <w:rFonts w:hint="cs"/>
          <w:rtl/>
        </w:rPr>
      </w:pPr>
      <w:r w:rsidRPr="00F80C4F">
        <w:rPr>
          <w:rFonts w:hint="cs"/>
          <w:spacing w:val="2"/>
          <w:rtl/>
        </w:rPr>
        <w:t>42-</w:t>
      </w:r>
      <w:r w:rsidRPr="00F80C4F">
        <w:rPr>
          <w:rFonts w:hint="cs"/>
          <w:spacing w:val="2"/>
          <w:rtl/>
        </w:rPr>
        <w:tab/>
        <w:t>وكان سبب اعتقال الأشخاص في معظم الحالات هو عدم احترام حظر التجول</w:t>
      </w:r>
      <w:r w:rsidR="00C307FA" w:rsidRPr="00F80C4F">
        <w:rPr>
          <w:spacing w:val="2"/>
          <w:vertAlign w:val="superscript"/>
          <w:rtl/>
        </w:rPr>
        <w:t>(</w:t>
      </w:r>
      <w:r w:rsidR="00C307FA" w:rsidRPr="00F80C4F">
        <w:rPr>
          <w:rStyle w:val="FootnoteReference"/>
          <w:spacing w:val="2"/>
          <w:rtl/>
        </w:rPr>
        <w:footnoteReference w:id="14"/>
      </w:r>
      <w:r w:rsidR="00C307FA" w:rsidRPr="00F80C4F">
        <w:rPr>
          <w:spacing w:val="2"/>
          <w:vertAlign w:val="superscript"/>
          <w:rtl/>
        </w:rPr>
        <w:t>)</w:t>
      </w:r>
      <w:r w:rsidR="00C307FA" w:rsidRPr="00F80C4F">
        <w:rPr>
          <w:rFonts w:hint="cs"/>
          <w:spacing w:val="2"/>
          <w:rtl/>
        </w:rPr>
        <w:t xml:space="preserve"> </w:t>
      </w:r>
      <w:r w:rsidRPr="00F80C4F">
        <w:rPr>
          <w:rFonts w:hint="cs"/>
          <w:spacing w:val="2"/>
          <w:rtl/>
        </w:rPr>
        <w:t>أو قانون الشرطة والعلاقات الاجتماعية المنسجمة، ثم يُطلق سراحهم بعد ساعات قليلة دون توجيه اتهامات وبعد تدوين المعلومات الشخصية. وكان آخرون يُعتقلون وتوجه إليهم اتهامات من قبيل التحريض على العنف أو تنظيم مظاهرات غير مشروعة أو الإضرار بالممتلكات. وكان يُطلق سراحهم في بعض الأحيان بعد المثول أمام محكمة والحكم بعدم قانونية الاحتجاز، أو استجابة للإجراءات التي تقوم بها منظمات حقوق الإنسان أو مكتب المدعي العام، ولا يتم تدوين جميع حالات الاعتقال في مضابط الشرطة. وخلافاً للقوانين الواجبة التطبيق، لا يُطلع المحتجزون على حقوقهم ولا يُسمح لهم في كثير من الأحيان بالاتصال بذويهم، حتى إذا كانوا من القاصرين</w:t>
      </w:r>
      <w:r w:rsidR="00C307FA" w:rsidRPr="00F80C4F">
        <w:rPr>
          <w:spacing w:val="2"/>
          <w:vertAlign w:val="superscript"/>
          <w:rtl/>
        </w:rPr>
        <w:t>(</w:t>
      </w:r>
      <w:r w:rsidR="00C307FA" w:rsidRPr="00F80C4F">
        <w:rPr>
          <w:rStyle w:val="FootnoteReference"/>
          <w:spacing w:val="2"/>
          <w:rtl/>
        </w:rPr>
        <w:footnoteReference w:id="15"/>
      </w:r>
      <w:r w:rsidR="00C307FA" w:rsidRPr="00F80C4F">
        <w:rPr>
          <w:spacing w:val="2"/>
          <w:vertAlign w:val="superscript"/>
          <w:rtl/>
        </w:rPr>
        <w:t>)</w:t>
      </w:r>
      <w:r w:rsidRPr="00F80C4F">
        <w:rPr>
          <w:rFonts w:hint="cs"/>
          <w:spacing w:val="2"/>
          <w:rtl/>
        </w:rPr>
        <w:t>.</w:t>
      </w:r>
      <w:r w:rsidR="00C307FA" w:rsidRPr="00F80C4F">
        <w:rPr>
          <w:rFonts w:hint="cs"/>
          <w:spacing w:val="2"/>
          <w:rtl/>
        </w:rPr>
        <w:t xml:space="preserve"> </w:t>
      </w:r>
      <w:r w:rsidRPr="00F80C4F">
        <w:rPr>
          <w:rFonts w:hint="cs"/>
          <w:spacing w:val="2"/>
          <w:rtl/>
        </w:rPr>
        <w:t>ولا يتلقى المصابون رعاية طبية في أماكن</w:t>
      </w:r>
      <w:r w:rsidRPr="00A851B0">
        <w:rPr>
          <w:rFonts w:hint="cs"/>
          <w:rtl/>
        </w:rPr>
        <w:t xml:space="preserve"> الاحتجاز، كما أن الشرطة لا توافق على نقل المصابين لتلقي العلاج في المستشفيات إلا في الحالات الخطيرة.</w:t>
      </w:r>
    </w:p>
    <w:p w:rsidR="00B045A0" w:rsidRPr="00A851B0" w:rsidRDefault="00B045A0" w:rsidP="00C307FA">
      <w:pPr>
        <w:pStyle w:val="SingleTxtGA"/>
        <w:rPr>
          <w:rFonts w:hint="cs"/>
          <w:rtl/>
        </w:rPr>
      </w:pPr>
      <w:r w:rsidRPr="00A851B0">
        <w:rPr>
          <w:rFonts w:hint="cs"/>
          <w:rtl/>
        </w:rPr>
        <w:t>43-</w:t>
      </w:r>
      <w:r w:rsidRPr="00A851B0">
        <w:rPr>
          <w:rFonts w:hint="cs"/>
          <w:rtl/>
        </w:rPr>
        <w:tab/>
        <w:t>وأدت تلك الأحداث إلى مقتل وإصابة عدد من الأشخاص بسبب استخدام الأسلحة النارية</w:t>
      </w:r>
      <w:r w:rsidR="00C307FA">
        <w:rPr>
          <w:vertAlign w:val="superscript"/>
          <w:rtl/>
        </w:rPr>
        <w:t>(</w:t>
      </w:r>
      <w:r w:rsidR="00C307FA">
        <w:rPr>
          <w:rStyle w:val="FootnoteReference"/>
          <w:rtl/>
        </w:rPr>
        <w:footnoteReference w:id="16"/>
      </w:r>
      <w:r w:rsidR="00C307FA">
        <w:rPr>
          <w:vertAlign w:val="superscript"/>
          <w:rtl/>
        </w:rPr>
        <w:t>)</w:t>
      </w:r>
      <w:r w:rsidRPr="00A851B0">
        <w:rPr>
          <w:rFonts w:hint="cs"/>
          <w:rtl/>
        </w:rPr>
        <w:t>.</w:t>
      </w:r>
      <w:r w:rsidR="00C307FA">
        <w:rPr>
          <w:rFonts w:hint="cs"/>
          <w:rtl/>
        </w:rPr>
        <w:t xml:space="preserve"> </w:t>
      </w:r>
      <w:r w:rsidRPr="00A851B0">
        <w:rPr>
          <w:rFonts w:hint="cs"/>
          <w:rtl/>
        </w:rPr>
        <w:t>وعلاوة على ذلك، تم التبليغ عن اختفاء العديد من الأشخاص الذين احتُجِزوا أثناء المظاهرات.</w:t>
      </w:r>
    </w:p>
    <w:p w:rsidR="00B045A0" w:rsidRPr="00A851B0" w:rsidRDefault="00B045A0" w:rsidP="00C307FA">
      <w:pPr>
        <w:pStyle w:val="SingleTxtGA"/>
        <w:rPr>
          <w:rFonts w:hint="cs"/>
          <w:rtl/>
        </w:rPr>
      </w:pPr>
      <w:r w:rsidRPr="00A851B0">
        <w:rPr>
          <w:rFonts w:hint="cs"/>
          <w:rtl/>
        </w:rPr>
        <w:t>44-</w:t>
      </w:r>
      <w:r w:rsidRPr="00A851B0">
        <w:rPr>
          <w:rFonts w:hint="cs"/>
          <w:rtl/>
        </w:rPr>
        <w:tab/>
        <w:t>وتناول المدعي الخاص المعني بحقوق الإنسان في مذكرة وجهها إلى وزير الأمن مؤرخة 11 أيلول/سبتمبر 2009 الاعتقالات التي جرت خلال أحداث 28 حزيران/يونيه 2009. وذكر أن المسؤولين في مكتب المدعي العام وجدوا أن الشرطة لم تطبق بشكل عام قواعد الاعتقال المنصوص عليها في المادة 282 من قانون الإجراءات الجنائية</w:t>
      </w:r>
      <w:r w:rsidR="00C307FA">
        <w:rPr>
          <w:vertAlign w:val="superscript"/>
          <w:rtl/>
        </w:rPr>
        <w:t>(</w:t>
      </w:r>
      <w:r w:rsidR="00C307FA">
        <w:rPr>
          <w:rStyle w:val="FootnoteReference"/>
          <w:rtl/>
        </w:rPr>
        <w:footnoteReference w:id="17"/>
      </w:r>
      <w:r w:rsidR="00C307FA">
        <w:rPr>
          <w:vertAlign w:val="superscript"/>
          <w:rtl/>
        </w:rPr>
        <w:t>)</w:t>
      </w:r>
      <w:r w:rsidRPr="00A851B0">
        <w:rPr>
          <w:rFonts w:hint="cs"/>
          <w:rtl/>
        </w:rPr>
        <w:t>. كما أطلع المدعي الخاص اللجنة الفرعية على هذه التجاوزات، وأشار إلى أن المرسوم المتعلق بتقييد حرية التنقل لا يتسق مع أحكام الدستور، وذلك يعني أن الاعتقالات بموجب المرسوم غير قانونية.</w:t>
      </w:r>
    </w:p>
    <w:p w:rsidR="00B045A0" w:rsidRPr="00A851B0" w:rsidRDefault="00B045A0" w:rsidP="00A851B0">
      <w:pPr>
        <w:pStyle w:val="SingleTxtGA"/>
        <w:rPr>
          <w:rFonts w:hint="cs"/>
          <w:rtl/>
        </w:rPr>
      </w:pPr>
      <w:r w:rsidRPr="00A851B0">
        <w:rPr>
          <w:rFonts w:hint="cs"/>
          <w:rtl/>
        </w:rPr>
        <w:t>45-</w:t>
      </w:r>
      <w:r w:rsidRPr="00A851B0">
        <w:rPr>
          <w:rFonts w:hint="cs"/>
          <w:rtl/>
        </w:rPr>
        <w:tab/>
        <w:t xml:space="preserve">وفيما يتعلق بحالات الاعتقال الجماعي، كانت المنظمات العاملة في مجال حقوق الإنسان تقوم عادة بزيارة أماكن الاحتجاز للوقوف على أوضاع المحتجزين، غير أن ضباط الشرطة المسؤولين لا يرحبون دائما بهذه الزيارات ولا يعملون على تيسيرها. كما أبلغت هذه المنظمات اللجنة الفرعية بالتهديدات التي توجه إليها (في شكل محادثات هاتفية من جهات مجهولة، وتشويش الأنظمة الإلكترونية، ومتابعة موظفيها في الشوارع، ومراقبة المكاتب والمساكن وما إلى ذلك). </w:t>
      </w:r>
    </w:p>
    <w:p w:rsidR="00B045A0" w:rsidRPr="008C45BD" w:rsidRDefault="00B045A0" w:rsidP="00A851B0">
      <w:pPr>
        <w:pStyle w:val="SingleTxtGA"/>
        <w:rPr>
          <w:rFonts w:hint="cs"/>
          <w:spacing w:val="-2"/>
          <w:rtl/>
        </w:rPr>
      </w:pPr>
      <w:r w:rsidRPr="00A851B0">
        <w:rPr>
          <w:rFonts w:hint="cs"/>
          <w:rtl/>
        </w:rPr>
        <w:t>46-</w:t>
      </w:r>
      <w:r w:rsidRPr="00A851B0">
        <w:rPr>
          <w:rFonts w:hint="cs"/>
          <w:rtl/>
        </w:rPr>
        <w:tab/>
        <w:t>ولاحظت ال</w:t>
      </w:r>
      <w:r w:rsidRPr="008C45BD">
        <w:rPr>
          <w:rFonts w:hint="cs"/>
          <w:spacing w:val="-2"/>
          <w:rtl/>
        </w:rPr>
        <w:t xml:space="preserve">لجنة الفرعية أن الضحايا وممثليهم لا يثقون إلى حد كبير في الهيئات المعنية بحماية حقوق الإنسان، ولا سيما مكتب المدعي العام ومكتب المفوض الوطني لحقوق الإنسان. ويبدو أن هذا السلوك سببه في الأساس الخوف من التعرض لعمليات انتقام لأن كبار المسؤولين في هذه الهيئات قد انحازوا بشكل علني إلى حكومة الأمر الواقع. ويفضل كثير من الضحايا تبليغ المنظمات غير الحكومية بحالاتهم. كما تلقت اللجنة الفرعية شكاوى مفادها أن هذه الهيئات لا تقوم باستمرار بزيارة أماكن الاحتجاز للوقوف على أوضاع المحتجزين. وتلاحظ اللجنة الفرعية أيضا أن الذكريات المتعلقة بالانتهاكات الخطيرة لحقوق الإنسان في هندوراس في الماضي، وبخاصة خلال ثمانينات القرن الماضي لا تزال تلقي بظلال ثقيلة على الضمير الجماعي للشعب، مع التخوف من تكرار أنماط العنف بصورة مماثلة لما حدث. </w:t>
      </w:r>
    </w:p>
    <w:p w:rsidR="00B045A0" w:rsidRPr="00A851B0" w:rsidRDefault="00B045A0" w:rsidP="00A851B0">
      <w:pPr>
        <w:pStyle w:val="SingleTxtGA"/>
        <w:rPr>
          <w:rFonts w:hint="cs"/>
          <w:rtl/>
        </w:rPr>
      </w:pPr>
      <w:r w:rsidRPr="00A851B0">
        <w:rPr>
          <w:rFonts w:hint="cs"/>
          <w:rtl/>
        </w:rPr>
        <w:t>47-</w:t>
      </w:r>
      <w:r w:rsidRPr="00A851B0">
        <w:rPr>
          <w:rFonts w:hint="cs"/>
          <w:rtl/>
        </w:rPr>
        <w:tab/>
        <w:t xml:space="preserve">وهناك العديد من الأحداث المماثلة لما ذكر. وعلمت اللجنة الفرعية من المدعي المعني بحقوق الإنسان في تيغوسيغالبا أنه لا توجد سجلات رسمية وأن الأرقام المتداولة بشأن الأشخاص المحتجزين مصدرها معلومات جمعتها منظمات غير حكومية. ومن أجل استجلاء الأوضاع، اختارت اللجنة الفرعية بعض الحالات التي أحاطت علماً بها من بين الحالات التي عرضت عليها. </w:t>
      </w:r>
    </w:p>
    <w:p w:rsidR="00B045A0" w:rsidRPr="00A851B0" w:rsidRDefault="00B045A0" w:rsidP="00A851B0">
      <w:pPr>
        <w:pStyle w:val="SingleTxtGA"/>
        <w:rPr>
          <w:rFonts w:hint="cs"/>
          <w:rtl/>
        </w:rPr>
      </w:pPr>
      <w:r w:rsidRPr="00A851B0">
        <w:rPr>
          <w:rFonts w:hint="cs"/>
          <w:rtl/>
        </w:rPr>
        <w:t>48-</w:t>
      </w:r>
      <w:r w:rsidRPr="00A851B0">
        <w:rPr>
          <w:rFonts w:hint="cs"/>
          <w:rtl/>
        </w:rPr>
        <w:tab/>
        <w:t xml:space="preserve">وتلقت اللجنة الفرعية إفادة خطية من سيدة تبلغ من العمر 26 عاماً، كانت حبلى في ذلك الوقت، تعرضت للاعتقال بواسطة فرقة كوبرا الخاصة من منزلها في سان بيدرو سولا في 29 تموز/يوليه 2009، وقد تم اعتقالها مع امرأة أخرى وسبعة رجال. وأثناء ترحيل المجموعة إلى مخفر الشرطة رقم 4 في مقاطعة لاغوارديا التابع للإدارة الوطنية للتحقيق الجنائي، كان رجال الشرطة يحرقون أيدي الرجال وآذانهم وباطن أقدامهم بأعقاب السجائر. وعند الوصول إلى مخفر الشرطة تعرض الرجال للضرب وهم ممددين على الأرض ووجوههم إلى الأسفل وتعرضوا مرة أخرى للحرق بأعقاب السجائر. وتعرض أحد الرجال للصعق بالكهرباء على بطنه وأذنيه ولسانه. وفي اليوم التالي، وأثناء المثول أمام القاضي، طلب المحامي العام إجراء فحص طبي لأحد الرجال بواسطة وحدة الطب الشرعي لأنه كان يعاني من نزيف، ولم يُسأل أي من المحتجزين الآخرين عما إذا كان قد تعرض لمعاملة سيئة. </w:t>
      </w:r>
    </w:p>
    <w:p w:rsidR="00B045A0" w:rsidRPr="00A851B0" w:rsidRDefault="00B045A0" w:rsidP="00A851B0">
      <w:pPr>
        <w:pStyle w:val="SingleTxtGA"/>
        <w:rPr>
          <w:rFonts w:hint="cs"/>
          <w:rtl/>
        </w:rPr>
      </w:pPr>
      <w:r w:rsidRPr="00A851B0">
        <w:rPr>
          <w:rFonts w:hint="cs"/>
          <w:rtl/>
        </w:rPr>
        <w:t>49-</w:t>
      </w:r>
      <w:r w:rsidRPr="00A851B0">
        <w:rPr>
          <w:rFonts w:hint="cs"/>
          <w:rtl/>
        </w:rPr>
        <w:tab/>
        <w:t>وفي 30 حزيران/يوليه 2009، نظمت العديد من الجمعيات الاجتماعية التابعة لمنظمة مقاومة الانقلاب وقرويون من مقاطعتي كومايوغا ولاباز مظاهرة في كويستا دي لافيرجن، في مقاطعة كومايوغا. فحضر 200 من رجال الشرطة الوقائية وكتيبة المهندسين الموجودة في مدينة سيغواتيبيكيه وقاموا بتفريق المظاهرة واعتدوا على العديد من المتظاهرين. وجرى اعتقال حوالي مائة شخص وأخذهم إلى مخفر الشرطة في كومايوغا. وقد أُصيب الكثيرون منهم وأُخذوا إلى مستشفى سانتا تيريسا. وتلقت اللجنة الفرعية معلومات مفصلة عن الإصابات التي تعرض لها 30 منهم. وتعرض أحد الرجال يبلغ من العمر 53 عاماً لكسر في ذراعه الأيسر؛ وتعرض رجل آخر يبلغ من العمر 35 عاماً لإصابات في الرأس؛ وتعرض ثالث يبلغ من العمر 40 عاما لإصابات مركبة وكسر في المعصم. ووضعت مجموعة من الأشخاص في شاحنة مغلقة قذف رجال الشرطة داخلها مواد كيماوية مشابهة للقنابل المسيلة للدموع أدت إلى اختناقهم. وتعرض رجل يبلغ من العمر 53 عاماً لكسور في يده اليسرى وكتفه الأيمن.</w:t>
      </w:r>
    </w:p>
    <w:p w:rsidR="00B045A0" w:rsidRDefault="00B045A0" w:rsidP="00A851B0">
      <w:pPr>
        <w:pStyle w:val="SingleTxtGA"/>
        <w:rPr>
          <w:rFonts w:hint="cs"/>
          <w:rtl/>
        </w:rPr>
      </w:pPr>
      <w:r w:rsidRPr="00A851B0">
        <w:rPr>
          <w:rFonts w:hint="cs"/>
          <w:rtl/>
        </w:rPr>
        <w:t>50-</w:t>
      </w:r>
      <w:r w:rsidRPr="00A851B0">
        <w:rPr>
          <w:rFonts w:hint="cs"/>
          <w:rtl/>
        </w:rPr>
        <w:tab/>
        <w:t>وجرى اعتقال أحد الرجال في 3 آب/أغسطس 2009 في سان إغناسيو، في تيغوسيغالبا، بواسطة رجل شرطة يرتدي ملابس مدنية أجبره على الصعود إلى مركبة الدورية وأُخذ إلى مركز الاحتجاز رقم 7 حيث تعرض للضرب والإهانة والحرق بأعقاب السجائر خلال استجوابه بشأن المظاهرات التي وقعت في أوكوتال. وبيّن الفحص الطبي الذي أجرته منظمة غير حكومية أن هذا الشخص أُصيب بحروق مركبة من الدرجة الأولى في الصدر والذراع الأيسر والمعصم وباطن القدمين، بالإضافة إلى إصابات ناجمة عن ا</w:t>
      </w:r>
      <w:r w:rsidR="008C45BD">
        <w:rPr>
          <w:rFonts w:hint="cs"/>
          <w:rtl/>
        </w:rPr>
        <w:t>لضرب على الرأس والفخذ الأيمن.</w:t>
      </w:r>
    </w:p>
    <w:p w:rsidR="00C426B3" w:rsidRPr="00D40A14" w:rsidRDefault="00C426B3" w:rsidP="00882CF5">
      <w:pPr>
        <w:pStyle w:val="SingleTxtGA"/>
        <w:rPr>
          <w:rtl/>
        </w:rPr>
      </w:pPr>
      <w:r>
        <w:rPr>
          <w:rFonts w:hint="cs"/>
          <w:rtl/>
        </w:rPr>
        <w:t>51-</w:t>
      </w:r>
      <w:r w:rsidRPr="00D40A14">
        <w:tab/>
      </w:r>
      <w:r w:rsidRPr="00D40A14">
        <w:rPr>
          <w:rtl/>
        </w:rPr>
        <w:t xml:space="preserve">وفي 12 آب/أغسطس 2009، خلال مسيرة </w:t>
      </w:r>
      <w:r>
        <w:rPr>
          <w:rFonts w:hint="cs"/>
          <w:rtl/>
        </w:rPr>
        <w:t>حاشدة</w:t>
      </w:r>
      <w:r w:rsidRPr="00D40A14">
        <w:rPr>
          <w:rtl/>
        </w:rPr>
        <w:t xml:space="preserve"> بالقرب من الكونغرس، في مدينة تيغوسيغالبا، </w:t>
      </w:r>
      <w:r>
        <w:rPr>
          <w:rFonts w:hint="cs"/>
          <w:rtl/>
        </w:rPr>
        <w:t>اعتقلت</w:t>
      </w:r>
      <w:r w:rsidRPr="00D40A14">
        <w:rPr>
          <w:rtl/>
        </w:rPr>
        <w:t xml:space="preserve"> الشرطة الوقائية وفرقة كوبرا والجيش 26 شخصاً، بمن فيهم قاصران.</w:t>
      </w:r>
      <w:r w:rsidR="00882CF5">
        <w:rPr>
          <w:rFonts w:hint="cs"/>
          <w:rtl/>
        </w:rPr>
        <w:t xml:space="preserve"> </w:t>
      </w:r>
      <w:r>
        <w:rPr>
          <w:rtl/>
        </w:rPr>
        <w:t>وأُخذ</w:t>
      </w:r>
      <w:r>
        <w:rPr>
          <w:rFonts w:hint="cs"/>
          <w:rtl/>
        </w:rPr>
        <w:t xml:space="preserve"> هؤلاء الأشخاص</w:t>
      </w:r>
      <w:r w:rsidRPr="00D40A14">
        <w:rPr>
          <w:rtl/>
        </w:rPr>
        <w:t xml:space="preserve"> في البداية إلى الطابق السفلي </w:t>
      </w:r>
      <w:r>
        <w:rPr>
          <w:rFonts w:hint="cs"/>
          <w:rtl/>
        </w:rPr>
        <w:t xml:space="preserve">من </w:t>
      </w:r>
      <w:r w:rsidRPr="00D40A14">
        <w:rPr>
          <w:rtl/>
        </w:rPr>
        <w:t>مبنى الكونغرس، على مرأى ومسمع النواب والموظفين.</w:t>
      </w:r>
      <w:r w:rsidR="00882CF5">
        <w:rPr>
          <w:rFonts w:hint="cs"/>
          <w:rtl/>
        </w:rPr>
        <w:t xml:space="preserve"> </w:t>
      </w:r>
      <w:r w:rsidRPr="00D40A14">
        <w:rPr>
          <w:rtl/>
        </w:rPr>
        <w:t>ونُقلوا</w:t>
      </w:r>
      <w:r>
        <w:rPr>
          <w:rFonts w:hint="cs"/>
          <w:rtl/>
        </w:rPr>
        <w:t xml:space="preserve"> بعد ذلك</w:t>
      </w:r>
      <w:r w:rsidRPr="00D40A14">
        <w:rPr>
          <w:rtl/>
        </w:rPr>
        <w:t xml:space="preserve"> إلى مقر فرق</w:t>
      </w:r>
      <w:r w:rsidR="00882CF5">
        <w:rPr>
          <w:rFonts w:hint="cs"/>
          <w:rtl/>
        </w:rPr>
        <w:t>ة</w:t>
      </w:r>
      <w:r w:rsidRPr="00D40A14">
        <w:rPr>
          <w:rtl/>
        </w:rPr>
        <w:t xml:space="preserve"> كوبرا، وهو ليس مكان احتجاز معترف</w:t>
      </w:r>
      <w:r>
        <w:rPr>
          <w:rFonts w:hint="cs"/>
          <w:rtl/>
        </w:rPr>
        <w:t>اً</w:t>
      </w:r>
      <w:r w:rsidRPr="00D40A14">
        <w:rPr>
          <w:rtl/>
        </w:rPr>
        <w:t xml:space="preserve"> به.</w:t>
      </w:r>
      <w:r w:rsidR="00882CF5">
        <w:rPr>
          <w:rFonts w:hint="cs"/>
          <w:rtl/>
        </w:rPr>
        <w:t xml:space="preserve"> </w:t>
      </w:r>
      <w:r w:rsidRPr="00D40A14">
        <w:rPr>
          <w:rtl/>
        </w:rPr>
        <w:t xml:space="preserve">وبعد </w:t>
      </w:r>
      <w:r>
        <w:rPr>
          <w:rFonts w:hint="cs"/>
          <w:rtl/>
        </w:rPr>
        <w:t>أن قضوا</w:t>
      </w:r>
      <w:r w:rsidRPr="00D40A14">
        <w:rPr>
          <w:rtl/>
        </w:rPr>
        <w:t xml:space="preserve"> خمس ساعات هناك، و</w:t>
      </w:r>
      <w:r w:rsidR="00882CF5">
        <w:rPr>
          <w:rFonts w:hint="cs"/>
          <w:rtl/>
        </w:rPr>
        <w:t>ب</w:t>
      </w:r>
      <w:r w:rsidRPr="00D40A14">
        <w:rPr>
          <w:rtl/>
        </w:rPr>
        <w:t xml:space="preserve">إلحاح </w:t>
      </w:r>
      <w:r w:rsidR="00882CF5">
        <w:rPr>
          <w:rFonts w:hint="cs"/>
          <w:rtl/>
        </w:rPr>
        <w:t xml:space="preserve">من </w:t>
      </w:r>
      <w:r w:rsidRPr="00D40A14">
        <w:rPr>
          <w:rtl/>
        </w:rPr>
        <w:t>منظمات حقوق الإنسان، نقل الصليب الأحمر في هندوراس 11 من أولئك الذين كانوا يعانون من إصابات بالغة (عظام مكسرة، وضربات في الرأس وفي أجزاء أخرى من الجسم) إلى المستشفى التعليمي.</w:t>
      </w:r>
      <w:r w:rsidR="00882CF5">
        <w:rPr>
          <w:rFonts w:hint="cs"/>
          <w:rtl/>
        </w:rPr>
        <w:t xml:space="preserve"> </w:t>
      </w:r>
      <w:r w:rsidRPr="00D40A14">
        <w:rPr>
          <w:rtl/>
        </w:rPr>
        <w:t>وبعد ساعة من الوقت</w:t>
      </w:r>
      <w:r>
        <w:rPr>
          <w:rFonts w:hint="cs"/>
          <w:rtl/>
        </w:rPr>
        <w:t>،</w:t>
      </w:r>
      <w:r w:rsidRPr="00D40A14">
        <w:rPr>
          <w:rtl/>
        </w:rPr>
        <w:t xml:space="preserve"> أُعيدوا إلى مقر كوبرا</w:t>
      </w:r>
      <w:r>
        <w:rPr>
          <w:rFonts w:hint="cs"/>
          <w:rtl/>
        </w:rPr>
        <w:t>؛</w:t>
      </w:r>
      <w:r w:rsidRPr="00D40A14">
        <w:rPr>
          <w:rtl/>
        </w:rPr>
        <w:t xml:space="preserve"> وعند حوالي</w:t>
      </w:r>
      <w:r>
        <w:rPr>
          <w:rFonts w:hint="cs"/>
          <w:rtl/>
        </w:rPr>
        <w:t xml:space="preserve"> الساعة</w:t>
      </w:r>
      <w:r w:rsidRPr="00D40A14">
        <w:rPr>
          <w:rtl/>
        </w:rPr>
        <w:t xml:space="preserve"> الثانية </w:t>
      </w:r>
      <w:r w:rsidR="00882CF5">
        <w:rPr>
          <w:rFonts w:hint="cs"/>
          <w:rtl/>
        </w:rPr>
        <w:t>صباحاً</w:t>
      </w:r>
      <w:r w:rsidRPr="00D40A14">
        <w:rPr>
          <w:rtl/>
        </w:rPr>
        <w:t>، نُقلوا</w:t>
      </w:r>
      <w:r>
        <w:rPr>
          <w:rFonts w:hint="cs"/>
          <w:rtl/>
        </w:rPr>
        <w:t xml:space="preserve"> </w:t>
      </w:r>
      <w:r>
        <w:rPr>
          <w:rtl/>
        </w:rPr>
        <w:t>من هناك</w:t>
      </w:r>
      <w:r w:rsidRPr="00D40A14">
        <w:rPr>
          <w:rtl/>
        </w:rPr>
        <w:t xml:space="preserve"> إلى ال</w:t>
      </w:r>
      <w:r w:rsidR="00882CF5">
        <w:rPr>
          <w:rFonts w:hint="cs"/>
          <w:rtl/>
        </w:rPr>
        <w:t>شعب</w:t>
      </w:r>
      <w:r w:rsidRPr="00D40A14">
        <w:rPr>
          <w:rtl/>
        </w:rPr>
        <w:t>ة رقم 1</w:t>
      </w:r>
      <w:r w:rsidR="00882CF5">
        <w:rPr>
          <w:rFonts w:hint="cs"/>
          <w:rtl/>
        </w:rPr>
        <w:t xml:space="preserve"> في المدينة</w:t>
      </w:r>
      <w:r w:rsidRPr="00D40A14">
        <w:rPr>
          <w:rtl/>
        </w:rPr>
        <w:t xml:space="preserve">، المعروفة أيضاً باسم كور 7. ولم يُخبروا </w:t>
      </w:r>
      <w:r>
        <w:rPr>
          <w:rFonts w:hint="cs"/>
          <w:rtl/>
        </w:rPr>
        <w:t xml:space="preserve">في أي وقت </w:t>
      </w:r>
      <w:r w:rsidRPr="00D40A14">
        <w:rPr>
          <w:rtl/>
        </w:rPr>
        <w:t xml:space="preserve">بأسباب </w:t>
      </w:r>
      <w:r>
        <w:rPr>
          <w:rFonts w:hint="cs"/>
          <w:rtl/>
        </w:rPr>
        <w:t>اعتقالهم،</w:t>
      </w:r>
      <w:r>
        <w:rPr>
          <w:rtl/>
        </w:rPr>
        <w:t xml:space="preserve"> </w:t>
      </w:r>
      <w:r>
        <w:rPr>
          <w:rFonts w:hint="cs"/>
          <w:rtl/>
        </w:rPr>
        <w:t>كما ل</w:t>
      </w:r>
      <w:r>
        <w:rPr>
          <w:rtl/>
        </w:rPr>
        <w:t xml:space="preserve">م تُتل عليهم حقوقهم، ولم تُعط </w:t>
      </w:r>
      <w:r>
        <w:rPr>
          <w:rFonts w:hint="cs"/>
          <w:rtl/>
        </w:rPr>
        <w:t>ل</w:t>
      </w:r>
      <w:r w:rsidRPr="00D40A14">
        <w:rPr>
          <w:rtl/>
        </w:rPr>
        <w:t>هم أي فرصة للاتصال بمحام أو بأسرهم.</w:t>
      </w:r>
      <w:r w:rsidR="00882CF5">
        <w:rPr>
          <w:rFonts w:hint="cs"/>
          <w:rtl/>
        </w:rPr>
        <w:t xml:space="preserve"> </w:t>
      </w:r>
      <w:r w:rsidRPr="00D40A14">
        <w:rPr>
          <w:rtl/>
        </w:rPr>
        <w:t xml:space="preserve">وفي اليوم التالي، قُدموا </w:t>
      </w:r>
      <w:r w:rsidR="00882CF5">
        <w:rPr>
          <w:rFonts w:hint="cs"/>
          <w:rtl/>
        </w:rPr>
        <w:t>إلى</w:t>
      </w:r>
      <w:r w:rsidRPr="00D40A14">
        <w:rPr>
          <w:rtl/>
        </w:rPr>
        <w:t xml:space="preserve"> المدعي العام الذي وجه إلى 13 منهم تهمة التحريض على العصيان، والتظاهر بشكل غير قانوني، والتسبب في أضرار مادية، والسرقة.</w:t>
      </w:r>
      <w:r w:rsidR="002A650E">
        <w:rPr>
          <w:rFonts w:hint="cs"/>
          <w:rtl/>
        </w:rPr>
        <w:t xml:space="preserve"> </w:t>
      </w:r>
      <w:r w:rsidRPr="00D40A14">
        <w:rPr>
          <w:rtl/>
        </w:rPr>
        <w:t xml:space="preserve">ونُقل أحد عشر منهم إلى سجن الدولة، حيث </w:t>
      </w:r>
      <w:r>
        <w:rPr>
          <w:rFonts w:hint="cs"/>
          <w:rtl/>
        </w:rPr>
        <w:t>سُكبت عليهم عند وصولهم</w:t>
      </w:r>
      <w:r w:rsidRPr="00D40A14">
        <w:rPr>
          <w:rtl/>
        </w:rPr>
        <w:t xml:space="preserve"> دلاء من الماء البارد.</w:t>
      </w:r>
      <w:r w:rsidR="00882CF5">
        <w:rPr>
          <w:rFonts w:hint="cs"/>
          <w:rtl/>
        </w:rPr>
        <w:t xml:space="preserve"> </w:t>
      </w:r>
      <w:r w:rsidRPr="00D40A14">
        <w:rPr>
          <w:rtl/>
        </w:rPr>
        <w:t xml:space="preserve">وتلقت اللجنة الفرعية </w:t>
      </w:r>
      <w:r w:rsidR="00882CF5">
        <w:rPr>
          <w:rFonts w:hint="cs"/>
          <w:rtl/>
        </w:rPr>
        <w:t>إفادة</w:t>
      </w:r>
      <w:r w:rsidRPr="00D40A14">
        <w:rPr>
          <w:rtl/>
        </w:rPr>
        <w:t xml:space="preserve"> إحدى </w:t>
      </w:r>
      <w:r>
        <w:rPr>
          <w:rFonts w:hint="cs"/>
          <w:rtl/>
        </w:rPr>
        <w:t>المعتقلات</w:t>
      </w:r>
      <w:r w:rsidRPr="00D40A14">
        <w:rPr>
          <w:rtl/>
        </w:rPr>
        <w:t>، وهي مدافعة عن حقوق الإنسان، تعرضت أيضاً للضرب وكان لا بد من معالجتها في المستشفى التعليمي.</w:t>
      </w:r>
    </w:p>
    <w:p w:rsidR="00C426B3" w:rsidRPr="002A650E" w:rsidRDefault="00C426B3" w:rsidP="00950AD7">
      <w:pPr>
        <w:pStyle w:val="SingleTxtGA"/>
        <w:rPr>
          <w:spacing w:val="-2"/>
          <w:rtl/>
        </w:rPr>
      </w:pPr>
      <w:r w:rsidRPr="002A650E">
        <w:rPr>
          <w:rFonts w:hint="cs"/>
          <w:spacing w:val="-2"/>
          <w:rtl/>
        </w:rPr>
        <w:t>52-</w:t>
      </w:r>
      <w:r w:rsidRPr="002A650E">
        <w:rPr>
          <w:spacing w:val="-2"/>
        </w:rPr>
        <w:tab/>
      </w:r>
      <w:r w:rsidRPr="002A650E">
        <w:rPr>
          <w:spacing w:val="-2"/>
          <w:rtl/>
        </w:rPr>
        <w:t>و</w:t>
      </w:r>
      <w:r w:rsidR="00882CF5">
        <w:rPr>
          <w:rFonts w:hint="cs"/>
          <w:spacing w:val="-2"/>
          <w:rtl/>
        </w:rPr>
        <w:t>هناك</w:t>
      </w:r>
      <w:r w:rsidRPr="002A650E">
        <w:rPr>
          <w:spacing w:val="-2"/>
          <w:rtl/>
        </w:rPr>
        <w:t xml:space="preserve"> شخص آخر </w:t>
      </w:r>
      <w:r w:rsidRPr="002A650E">
        <w:rPr>
          <w:rFonts w:hint="cs"/>
          <w:spacing w:val="-2"/>
          <w:rtl/>
        </w:rPr>
        <w:t>اعتقله</w:t>
      </w:r>
      <w:r w:rsidRPr="002A650E">
        <w:rPr>
          <w:spacing w:val="-2"/>
          <w:rtl/>
        </w:rPr>
        <w:t xml:space="preserve"> الجنود وأخذ</w:t>
      </w:r>
      <w:r w:rsidRPr="002A650E">
        <w:rPr>
          <w:rFonts w:hint="cs"/>
          <w:spacing w:val="-2"/>
          <w:rtl/>
        </w:rPr>
        <w:t>وه</w:t>
      </w:r>
      <w:r w:rsidRPr="002A650E">
        <w:rPr>
          <w:spacing w:val="-2"/>
          <w:rtl/>
        </w:rPr>
        <w:t xml:space="preserve"> إلى مقر كوبرا </w:t>
      </w:r>
      <w:r w:rsidR="00882CF5">
        <w:rPr>
          <w:rFonts w:hint="cs"/>
          <w:spacing w:val="-2"/>
          <w:rtl/>
        </w:rPr>
        <w:t xml:space="preserve">وهو </w:t>
      </w:r>
      <w:r w:rsidRPr="002A650E">
        <w:rPr>
          <w:spacing w:val="-2"/>
          <w:rtl/>
        </w:rPr>
        <w:t>مواطن كولومبي</w:t>
      </w:r>
      <w:r w:rsidR="002A650E" w:rsidRPr="002A650E">
        <w:rPr>
          <w:rFonts w:hint="cs"/>
          <w:spacing w:val="-2"/>
          <w:rtl/>
        </w:rPr>
        <w:t xml:space="preserve"> </w:t>
      </w:r>
      <w:r w:rsidRPr="002A650E">
        <w:rPr>
          <w:spacing w:val="-2"/>
          <w:rtl/>
        </w:rPr>
        <w:t>-</w:t>
      </w:r>
      <w:r w:rsidR="002A650E" w:rsidRPr="002A650E">
        <w:rPr>
          <w:rFonts w:hint="cs"/>
          <w:spacing w:val="-2"/>
          <w:rtl/>
        </w:rPr>
        <w:t xml:space="preserve"> </w:t>
      </w:r>
      <w:r w:rsidRPr="002A650E">
        <w:rPr>
          <w:spacing w:val="-2"/>
          <w:rtl/>
        </w:rPr>
        <w:t>فنزويلي مهنته عامل حرفي كان</w:t>
      </w:r>
      <w:r w:rsidRPr="002A650E">
        <w:rPr>
          <w:rFonts w:hint="cs"/>
          <w:spacing w:val="-2"/>
          <w:rtl/>
        </w:rPr>
        <w:t xml:space="preserve"> يوجد</w:t>
      </w:r>
      <w:r w:rsidRPr="002A650E">
        <w:rPr>
          <w:spacing w:val="-2"/>
          <w:rtl/>
        </w:rPr>
        <w:t xml:space="preserve"> صدفة بالقرب من مكان </w:t>
      </w:r>
      <w:r w:rsidR="00950AD7">
        <w:rPr>
          <w:rFonts w:hint="cs"/>
          <w:spacing w:val="-2"/>
          <w:rtl/>
        </w:rPr>
        <w:t>تفريق</w:t>
      </w:r>
      <w:r w:rsidRPr="002A650E">
        <w:rPr>
          <w:spacing w:val="-2"/>
          <w:rtl/>
        </w:rPr>
        <w:t xml:space="preserve"> المظاهرة في 12 آب/أغسطس.</w:t>
      </w:r>
      <w:r w:rsidR="00950AD7">
        <w:rPr>
          <w:rFonts w:hint="cs"/>
          <w:spacing w:val="-2"/>
          <w:rtl/>
        </w:rPr>
        <w:t xml:space="preserve"> </w:t>
      </w:r>
      <w:r w:rsidRPr="002A650E">
        <w:rPr>
          <w:spacing w:val="-2"/>
          <w:rtl/>
        </w:rPr>
        <w:t>وقال لأعضاء اللجنة الفرعية إنه</w:t>
      </w:r>
      <w:r w:rsidRPr="002A650E">
        <w:rPr>
          <w:rFonts w:hint="cs"/>
          <w:spacing w:val="-2"/>
          <w:rtl/>
        </w:rPr>
        <w:t>م</w:t>
      </w:r>
      <w:r w:rsidRPr="002A650E">
        <w:rPr>
          <w:spacing w:val="-2"/>
          <w:rtl/>
        </w:rPr>
        <w:t xml:space="preserve"> </w:t>
      </w:r>
      <w:r w:rsidRPr="002A650E">
        <w:rPr>
          <w:rFonts w:hint="cs"/>
          <w:spacing w:val="-2"/>
          <w:rtl/>
        </w:rPr>
        <w:t>أخذوه،</w:t>
      </w:r>
      <w:r w:rsidRPr="002A650E">
        <w:rPr>
          <w:spacing w:val="-2"/>
          <w:rtl/>
        </w:rPr>
        <w:t xml:space="preserve"> </w:t>
      </w:r>
      <w:r w:rsidRPr="002A650E">
        <w:rPr>
          <w:rFonts w:hint="cs"/>
          <w:spacing w:val="-2"/>
          <w:rtl/>
        </w:rPr>
        <w:t>لدى</w:t>
      </w:r>
      <w:r w:rsidRPr="002A650E">
        <w:rPr>
          <w:spacing w:val="-2"/>
          <w:rtl/>
        </w:rPr>
        <w:t xml:space="preserve"> وصوله إلى الثكنة</w:t>
      </w:r>
      <w:r w:rsidRPr="002A650E">
        <w:rPr>
          <w:rFonts w:hint="cs"/>
          <w:spacing w:val="-2"/>
          <w:rtl/>
        </w:rPr>
        <w:t xml:space="preserve">، </w:t>
      </w:r>
      <w:r w:rsidRPr="002A650E">
        <w:rPr>
          <w:spacing w:val="-2"/>
          <w:rtl/>
        </w:rPr>
        <w:t xml:space="preserve">إلى إحدى الغرف </w:t>
      </w:r>
      <w:r w:rsidRPr="002A650E">
        <w:rPr>
          <w:rFonts w:hint="cs"/>
          <w:spacing w:val="-2"/>
          <w:rtl/>
        </w:rPr>
        <w:t>وسألوه</w:t>
      </w:r>
      <w:r w:rsidRPr="002A650E">
        <w:rPr>
          <w:spacing w:val="-2"/>
          <w:rtl/>
        </w:rPr>
        <w:t xml:space="preserve"> عن مشاركته في المظاهرات.</w:t>
      </w:r>
      <w:r w:rsidR="00950AD7">
        <w:rPr>
          <w:rFonts w:hint="cs"/>
          <w:spacing w:val="-2"/>
          <w:rtl/>
        </w:rPr>
        <w:t xml:space="preserve"> </w:t>
      </w:r>
      <w:r w:rsidRPr="002A650E">
        <w:rPr>
          <w:rFonts w:hint="cs"/>
          <w:spacing w:val="-2"/>
          <w:rtl/>
        </w:rPr>
        <w:t>ولإرغامه على</w:t>
      </w:r>
      <w:r w:rsidRPr="002A650E">
        <w:rPr>
          <w:spacing w:val="-2"/>
          <w:rtl/>
        </w:rPr>
        <w:t xml:space="preserve"> توقيع اعتراف، ضرب</w:t>
      </w:r>
      <w:r w:rsidRPr="002A650E">
        <w:rPr>
          <w:rFonts w:hint="cs"/>
          <w:spacing w:val="-2"/>
          <w:rtl/>
        </w:rPr>
        <w:t>وه</w:t>
      </w:r>
      <w:r w:rsidRPr="002A650E">
        <w:rPr>
          <w:spacing w:val="-2"/>
          <w:rtl/>
        </w:rPr>
        <w:t xml:space="preserve"> على أجزاء مختلفة من جسمه، وركل</w:t>
      </w:r>
      <w:r w:rsidRPr="002A650E">
        <w:rPr>
          <w:rFonts w:hint="cs"/>
          <w:spacing w:val="-2"/>
          <w:rtl/>
        </w:rPr>
        <w:t>وه</w:t>
      </w:r>
      <w:r w:rsidRPr="002A650E">
        <w:rPr>
          <w:spacing w:val="-2"/>
          <w:rtl/>
        </w:rPr>
        <w:t xml:space="preserve"> في ركبتيه، </w:t>
      </w:r>
      <w:r w:rsidRPr="002A650E">
        <w:rPr>
          <w:rFonts w:hint="cs"/>
          <w:spacing w:val="-2"/>
          <w:rtl/>
        </w:rPr>
        <w:t>و</w:t>
      </w:r>
      <w:r w:rsidRPr="002A650E">
        <w:rPr>
          <w:spacing w:val="-2"/>
          <w:rtl/>
        </w:rPr>
        <w:t>هدّد</w:t>
      </w:r>
      <w:r w:rsidRPr="002A650E">
        <w:rPr>
          <w:rFonts w:hint="cs"/>
          <w:spacing w:val="-2"/>
          <w:rtl/>
        </w:rPr>
        <w:t>وه</w:t>
      </w:r>
      <w:r w:rsidRPr="002A650E">
        <w:rPr>
          <w:spacing w:val="-2"/>
          <w:rtl/>
        </w:rPr>
        <w:t xml:space="preserve"> بالصدمات الكهربائية وبقطع إصبعه.</w:t>
      </w:r>
      <w:r w:rsidR="00950AD7">
        <w:rPr>
          <w:rFonts w:hint="cs"/>
          <w:spacing w:val="-2"/>
          <w:rtl/>
        </w:rPr>
        <w:t xml:space="preserve">        </w:t>
      </w:r>
      <w:r w:rsidRPr="002A650E">
        <w:rPr>
          <w:spacing w:val="-2"/>
          <w:rtl/>
        </w:rPr>
        <w:t>ولم يتوقفوا عن ضربه إلا عندما وقع على الورقة.</w:t>
      </w:r>
      <w:r w:rsidR="00950AD7">
        <w:rPr>
          <w:rFonts w:hint="cs"/>
          <w:spacing w:val="-2"/>
          <w:rtl/>
        </w:rPr>
        <w:t xml:space="preserve"> </w:t>
      </w:r>
      <w:r w:rsidRPr="002A650E">
        <w:rPr>
          <w:rFonts w:hint="cs"/>
          <w:spacing w:val="-2"/>
          <w:rtl/>
        </w:rPr>
        <w:t>وعلمت اللجنة الفرعية من</w:t>
      </w:r>
      <w:r w:rsidRPr="002A650E">
        <w:rPr>
          <w:spacing w:val="-2"/>
          <w:rtl/>
        </w:rPr>
        <w:t xml:space="preserve"> </w:t>
      </w:r>
      <w:r w:rsidRPr="002A650E">
        <w:rPr>
          <w:rFonts w:hint="cs"/>
          <w:spacing w:val="-2"/>
          <w:rtl/>
        </w:rPr>
        <w:t>المدعي العام</w:t>
      </w:r>
      <w:r w:rsidRPr="002A650E">
        <w:rPr>
          <w:spacing w:val="-2"/>
          <w:rtl/>
        </w:rPr>
        <w:t xml:space="preserve"> </w:t>
      </w:r>
      <w:r w:rsidRPr="002A650E">
        <w:rPr>
          <w:rFonts w:hint="cs"/>
          <w:spacing w:val="-2"/>
          <w:rtl/>
        </w:rPr>
        <w:t>المعني ب</w:t>
      </w:r>
      <w:r w:rsidRPr="002A650E">
        <w:rPr>
          <w:spacing w:val="-2"/>
          <w:rtl/>
        </w:rPr>
        <w:t xml:space="preserve">حقوق الإنسان، الذي أطلق تحقيقاً في القضية، </w:t>
      </w:r>
      <w:r w:rsidRPr="002A650E">
        <w:rPr>
          <w:rFonts w:hint="cs"/>
          <w:spacing w:val="-2"/>
          <w:rtl/>
        </w:rPr>
        <w:t>أ</w:t>
      </w:r>
      <w:r w:rsidRPr="002A650E">
        <w:rPr>
          <w:spacing w:val="-2"/>
          <w:rtl/>
        </w:rPr>
        <w:t xml:space="preserve">ن الرجل، رغم </w:t>
      </w:r>
      <w:r w:rsidRPr="002A650E">
        <w:rPr>
          <w:rFonts w:hint="cs"/>
          <w:spacing w:val="-2"/>
          <w:rtl/>
        </w:rPr>
        <w:t>خضوعه</w:t>
      </w:r>
      <w:r w:rsidRPr="002A650E">
        <w:rPr>
          <w:spacing w:val="-2"/>
          <w:rtl/>
        </w:rPr>
        <w:t xml:space="preserve"> </w:t>
      </w:r>
      <w:r w:rsidRPr="002A650E">
        <w:rPr>
          <w:rFonts w:hint="cs"/>
          <w:spacing w:val="-2"/>
          <w:rtl/>
        </w:rPr>
        <w:t>ل</w:t>
      </w:r>
      <w:r w:rsidRPr="002A650E">
        <w:rPr>
          <w:spacing w:val="-2"/>
          <w:rtl/>
        </w:rPr>
        <w:t>ولاية مكتب المدعي العام، أُخذ من مكان الاحتجاز إلى الفندق الذي كان يقيم فيه وفُتّشت غرفته دون إذن من المدعي العام.</w:t>
      </w:r>
      <w:r w:rsidR="00950AD7">
        <w:rPr>
          <w:rFonts w:hint="cs"/>
          <w:spacing w:val="-2"/>
          <w:rtl/>
        </w:rPr>
        <w:t xml:space="preserve"> </w:t>
      </w:r>
      <w:r w:rsidRPr="002A650E">
        <w:rPr>
          <w:spacing w:val="-2"/>
          <w:rtl/>
        </w:rPr>
        <w:t>وعلاوة على ذلك، اتُّخذت إجراءات ضده لمشاركته في مظاهرة غير قانونية.</w:t>
      </w:r>
    </w:p>
    <w:p w:rsidR="00C426B3" w:rsidRPr="00D40A14" w:rsidRDefault="00C426B3" w:rsidP="00950AD7">
      <w:pPr>
        <w:pStyle w:val="SingleTxtGA"/>
        <w:rPr>
          <w:rtl/>
        </w:rPr>
      </w:pPr>
      <w:r>
        <w:rPr>
          <w:rFonts w:hint="cs"/>
          <w:rtl/>
        </w:rPr>
        <w:t>53-</w:t>
      </w:r>
      <w:r w:rsidRPr="00D40A14">
        <w:tab/>
      </w:r>
      <w:r w:rsidRPr="00D40A14">
        <w:rPr>
          <w:rtl/>
        </w:rPr>
        <w:t xml:space="preserve">وتلقت اللجنة الفرعية أيضاً شهادة </w:t>
      </w:r>
      <w:r>
        <w:rPr>
          <w:rFonts w:hint="cs"/>
          <w:rtl/>
        </w:rPr>
        <w:t>من أحد نواب</w:t>
      </w:r>
      <w:r w:rsidRPr="00D40A14">
        <w:rPr>
          <w:rtl/>
        </w:rPr>
        <w:t xml:space="preserve"> حزب التوحيد الديمقراطي تعرض للضرب على يد الشرطة والجنود خلال مسيرة 12 </w:t>
      </w:r>
      <w:r>
        <w:rPr>
          <w:rFonts w:hint="cs"/>
          <w:rtl/>
        </w:rPr>
        <w:t>آب/أغسطس</w:t>
      </w:r>
      <w:r w:rsidRPr="00D40A14">
        <w:rPr>
          <w:rtl/>
        </w:rPr>
        <w:t xml:space="preserve"> وكان لا بد أن تُجرى له عملية جراحية </w:t>
      </w:r>
      <w:r w:rsidR="00950AD7">
        <w:rPr>
          <w:rFonts w:hint="cs"/>
          <w:rtl/>
        </w:rPr>
        <w:t>لمعالجة</w:t>
      </w:r>
      <w:r w:rsidRPr="00D40A14">
        <w:rPr>
          <w:rtl/>
        </w:rPr>
        <w:t xml:space="preserve"> ثلاثة ع</w:t>
      </w:r>
      <w:r>
        <w:rPr>
          <w:rtl/>
        </w:rPr>
        <w:t>ظام مكسرة في إحدى يدي</w:t>
      </w:r>
      <w:r>
        <w:rPr>
          <w:rFonts w:hint="cs"/>
          <w:rtl/>
        </w:rPr>
        <w:t>ه</w:t>
      </w:r>
      <w:r w:rsidRPr="00D40A14">
        <w:rPr>
          <w:rtl/>
        </w:rPr>
        <w:t>.</w:t>
      </w:r>
    </w:p>
    <w:p w:rsidR="00C426B3" w:rsidRPr="00D40A14" w:rsidRDefault="00C426B3" w:rsidP="00950AD7">
      <w:pPr>
        <w:pStyle w:val="SingleTxtGA"/>
        <w:rPr>
          <w:rtl/>
        </w:rPr>
      </w:pPr>
      <w:r>
        <w:rPr>
          <w:rFonts w:hint="cs"/>
          <w:rtl/>
        </w:rPr>
        <w:t>54-</w:t>
      </w:r>
      <w:r w:rsidRPr="00D40A14">
        <w:tab/>
      </w:r>
      <w:r w:rsidRPr="00D40A14">
        <w:rPr>
          <w:rtl/>
        </w:rPr>
        <w:t xml:space="preserve">وتلقت اللجنة الفرعية شهادة تتعلق باحتجاز مجموعة </w:t>
      </w:r>
      <w:r>
        <w:rPr>
          <w:rFonts w:hint="cs"/>
          <w:rtl/>
        </w:rPr>
        <w:t>مؤلفة</w:t>
      </w:r>
      <w:r w:rsidRPr="00D40A14">
        <w:rPr>
          <w:rtl/>
        </w:rPr>
        <w:t xml:space="preserve"> من أكثر من 30 شخصاً في 14 آ</w:t>
      </w:r>
      <w:r>
        <w:rPr>
          <w:rFonts w:hint="cs"/>
          <w:rtl/>
        </w:rPr>
        <w:t>ب</w:t>
      </w:r>
      <w:r w:rsidRPr="00D40A14">
        <w:rPr>
          <w:rtl/>
        </w:rPr>
        <w:t>/أغسطس 2009 كانوا يشاركون في مظاهرة على جسر الكيلوميترو في تشولوما، كورتيس</w:t>
      </w:r>
      <w:r w:rsidR="00950AD7" w:rsidRPr="00950AD7">
        <w:rPr>
          <w:rFonts w:hint="cs"/>
          <w:rtl/>
        </w:rPr>
        <w:t xml:space="preserve"> </w:t>
      </w:r>
      <w:r w:rsidR="00950AD7">
        <w:rPr>
          <w:rFonts w:hint="cs"/>
          <w:rtl/>
        </w:rPr>
        <w:t>نظمتها</w:t>
      </w:r>
      <w:r w:rsidR="00950AD7" w:rsidRPr="00D40A14">
        <w:rPr>
          <w:rtl/>
        </w:rPr>
        <w:t xml:space="preserve"> جبهة مقاومة الانقلاب</w:t>
      </w:r>
      <w:r w:rsidRPr="00D40A14">
        <w:rPr>
          <w:rtl/>
        </w:rPr>
        <w:t>.</w:t>
      </w:r>
      <w:r w:rsidR="00950AD7">
        <w:rPr>
          <w:rFonts w:hint="cs"/>
          <w:rtl/>
        </w:rPr>
        <w:t xml:space="preserve"> </w:t>
      </w:r>
      <w:r w:rsidRPr="00D40A14">
        <w:rPr>
          <w:rtl/>
        </w:rPr>
        <w:t xml:space="preserve">وتفيد التقارير بأن قوات موحدة للشرطة الوقائية وفرقة كوبرا والجيش بدأت تبعد المتظاهرين في حوالي الساعة </w:t>
      </w:r>
      <w:r>
        <w:rPr>
          <w:rFonts w:hint="cs"/>
          <w:rtl/>
        </w:rPr>
        <w:t>الحادية عشرة</w:t>
      </w:r>
      <w:r w:rsidRPr="00D40A14">
        <w:rPr>
          <w:rtl/>
        </w:rPr>
        <w:t xml:space="preserve"> صباحاً باستخدام الغاز المسيل للدموع وغاز الفلفل، رغم أن ال</w:t>
      </w:r>
      <w:r>
        <w:rPr>
          <w:rtl/>
        </w:rPr>
        <w:t>متظاهرين لم يكونوا يتصرفون بعنف</w:t>
      </w:r>
      <w:r>
        <w:rPr>
          <w:rFonts w:hint="cs"/>
          <w:rtl/>
        </w:rPr>
        <w:t>،</w:t>
      </w:r>
      <w:r w:rsidR="00950AD7">
        <w:rPr>
          <w:rFonts w:hint="cs"/>
          <w:rtl/>
        </w:rPr>
        <w:t xml:space="preserve"> </w:t>
      </w:r>
      <w:r>
        <w:rPr>
          <w:rFonts w:hint="cs"/>
          <w:rtl/>
        </w:rPr>
        <w:t xml:space="preserve">كما </w:t>
      </w:r>
      <w:r w:rsidRPr="00D40A14">
        <w:rPr>
          <w:rtl/>
        </w:rPr>
        <w:t xml:space="preserve">تفيد التقارير بأن أولئك الذين </w:t>
      </w:r>
      <w:r>
        <w:rPr>
          <w:rFonts w:hint="cs"/>
          <w:rtl/>
        </w:rPr>
        <w:t>اعتُقلوا</w:t>
      </w:r>
      <w:r w:rsidRPr="00D40A14">
        <w:rPr>
          <w:rtl/>
        </w:rPr>
        <w:t xml:space="preserve"> ضُربوا بالهراوات ورُكلوا وهُدّدوا بالاختفاء أو الموت.</w:t>
      </w:r>
      <w:r w:rsidR="00950AD7">
        <w:rPr>
          <w:rFonts w:hint="cs"/>
          <w:rtl/>
        </w:rPr>
        <w:t xml:space="preserve"> </w:t>
      </w:r>
      <w:r w:rsidRPr="00D40A14">
        <w:rPr>
          <w:rtl/>
        </w:rPr>
        <w:t xml:space="preserve">وأُخذوا إلى </w:t>
      </w:r>
      <w:r>
        <w:rPr>
          <w:rFonts w:hint="cs"/>
          <w:rtl/>
        </w:rPr>
        <w:t>مركز</w:t>
      </w:r>
      <w:r w:rsidRPr="00D40A14">
        <w:rPr>
          <w:rtl/>
        </w:rPr>
        <w:t xml:space="preserve"> الشرطة في </w:t>
      </w:r>
      <w:r>
        <w:rPr>
          <w:rFonts w:hint="cs"/>
          <w:rtl/>
        </w:rPr>
        <w:t>ت</w:t>
      </w:r>
      <w:r w:rsidRPr="00D40A14">
        <w:rPr>
          <w:rtl/>
        </w:rPr>
        <w:t xml:space="preserve">شولوما، حيث صودرت أغراضهم الشخصية (الهواتف الخلوية والمفاتيح والنظارات، وما </w:t>
      </w:r>
      <w:r>
        <w:rPr>
          <w:rFonts w:hint="cs"/>
          <w:rtl/>
        </w:rPr>
        <w:t>إلى</w:t>
      </w:r>
      <w:r w:rsidRPr="00D40A14">
        <w:rPr>
          <w:rtl/>
        </w:rPr>
        <w:t xml:space="preserve"> ذلك) ولم يُسمح لهم بالاتصال بأسرهم.</w:t>
      </w:r>
      <w:r w:rsidRPr="00D40A14">
        <w:t xml:space="preserve"> </w:t>
      </w:r>
      <w:r w:rsidRPr="00D40A14">
        <w:rPr>
          <w:rtl/>
        </w:rPr>
        <w:t xml:space="preserve">ويبدو أن بعضهم ضُربوا </w:t>
      </w:r>
      <w:r>
        <w:rPr>
          <w:rFonts w:hint="cs"/>
          <w:rtl/>
        </w:rPr>
        <w:t>أثناء وجودهم في مركز</w:t>
      </w:r>
      <w:r w:rsidRPr="00D40A14">
        <w:rPr>
          <w:rtl/>
        </w:rPr>
        <w:t xml:space="preserve"> الشرطة.</w:t>
      </w:r>
      <w:r w:rsidR="00950AD7">
        <w:rPr>
          <w:rFonts w:hint="cs"/>
          <w:rtl/>
        </w:rPr>
        <w:t xml:space="preserve"> </w:t>
      </w:r>
      <w:r w:rsidRPr="00D40A14">
        <w:rPr>
          <w:rtl/>
        </w:rPr>
        <w:t>وأُفرج عنه</w:t>
      </w:r>
      <w:r>
        <w:rPr>
          <w:rFonts w:hint="cs"/>
          <w:rtl/>
        </w:rPr>
        <w:t>م</w:t>
      </w:r>
      <w:r w:rsidRPr="00D40A14">
        <w:rPr>
          <w:rtl/>
        </w:rPr>
        <w:t xml:space="preserve"> بعد حوالي خمس ساعات، بعد أن قُدّ</w:t>
      </w:r>
      <w:r>
        <w:rPr>
          <w:rFonts w:hint="cs"/>
          <w:rtl/>
        </w:rPr>
        <w:t>ِ</w:t>
      </w:r>
      <w:r w:rsidRPr="00D40A14">
        <w:rPr>
          <w:rtl/>
        </w:rPr>
        <w:t>م</w:t>
      </w:r>
      <w:r>
        <w:rPr>
          <w:rFonts w:hint="cs"/>
          <w:rtl/>
        </w:rPr>
        <w:t>،</w:t>
      </w:r>
      <w:r w:rsidRPr="00D40A14">
        <w:rPr>
          <w:rtl/>
        </w:rPr>
        <w:t xml:space="preserve"> نيابة عنهم</w:t>
      </w:r>
      <w:r>
        <w:rPr>
          <w:rFonts w:hint="cs"/>
          <w:rtl/>
        </w:rPr>
        <w:t>،</w:t>
      </w:r>
      <w:r w:rsidRPr="00D40A14">
        <w:rPr>
          <w:rtl/>
        </w:rPr>
        <w:t xml:space="preserve"> طلب لإصدار أمر </w:t>
      </w:r>
      <w:r>
        <w:rPr>
          <w:rtl/>
        </w:rPr>
        <w:t>إحضار أمام المحكمة وعُيّن قاض م</w:t>
      </w:r>
      <w:r>
        <w:rPr>
          <w:rFonts w:hint="cs"/>
          <w:rtl/>
        </w:rPr>
        <w:t>ك</w:t>
      </w:r>
      <w:r w:rsidRPr="00D40A14">
        <w:rPr>
          <w:rtl/>
        </w:rPr>
        <w:t>لف بتنفيذ الأحكام.</w:t>
      </w:r>
      <w:r w:rsidR="00950AD7">
        <w:rPr>
          <w:rFonts w:hint="cs"/>
          <w:rtl/>
        </w:rPr>
        <w:t xml:space="preserve"> </w:t>
      </w:r>
      <w:r w:rsidRPr="00D40A14">
        <w:rPr>
          <w:rtl/>
        </w:rPr>
        <w:t xml:space="preserve">وأمر القاضي بالإفراج عنهم فوراً بدعوى </w:t>
      </w:r>
      <w:r>
        <w:rPr>
          <w:rFonts w:hint="cs"/>
          <w:rtl/>
        </w:rPr>
        <w:t>عدم وجود</w:t>
      </w:r>
      <w:r w:rsidRPr="00D40A14">
        <w:rPr>
          <w:rtl/>
        </w:rPr>
        <w:t xml:space="preserve"> أي أساس قانون</w:t>
      </w:r>
      <w:r>
        <w:rPr>
          <w:rFonts w:hint="cs"/>
          <w:rtl/>
        </w:rPr>
        <w:t>ي</w:t>
      </w:r>
      <w:r w:rsidRPr="00D40A14">
        <w:rPr>
          <w:rtl/>
        </w:rPr>
        <w:t xml:space="preserve"> لاحتجازهم (</w:t>
      </w:r>
      <w:r>
        <w:rPr>
          <w:rFonts w:hint="cs"/>
          <w:rtl/>
        </w:rPr>
        <w:t>عدم صدور</w:t>
      </w:r>
      <w:r w:rsidRPr="00D40A14">
        <w:rPr>
          <w:rtl/>
        </w:rPr>
        <w:t xml:space="preserve"> أمر </w:t>
      </w:r>
      <w:r>
        <w:rPr>
          <w:rFonts w:hint="cs"/>
          <w:rtl/>
        </w:rPr>
        <w:t>بالاعتقال</w:t>
      </w:r>
      <w:r w:rsidRPr="00D40A14">
        <w:rPr>
          <w:rtl/>
        </w:rPr>
        <w:t xml:space="preserve"> عن سلطة مختصة، وعدم تلاوة حقوقهم عليهم، وعدم بدء أي إجراءات قضائية ضدهم).</w:t>
      </w:r>
      <w:r w:rsidR="00950AD7">
        <w:rPr>
          <w:rFonts w:hint="cs"/>
          <w:rtl/>
        </w:rPr>
        <w:t xml:space="preserve"> </w:t>
      </w:r>
      <w:r w:rsidRPr="00D40A14">
        <w:rPr>
          <w:rtl/>
        </w:rPr>
        <w:t>وكان لا بد من أخذ بعض المحتجزين إلى المستشفى لمعالجة إصاباتهم.</w:t>
      </w:r>
      <w:r w:rsidR="00950AD7">
        <w:rPr>
          <w:rFonts w:hint="cs"/>
          <w:rtl/>
        </w:rPr>
        <w:t xml:space="preserve"> </w:t>
      </w:r>
      <w:r w:rsidRPr="00D40A14">
        <w:rPr>
          <w:rtl/>
        </w:rPr>
        <w:t>وأُصيب متظاهر واحد على الأقل</w:t>
      </w:r>
      <w:r>
        <w:rPr>
          <w:rFonts w:hint="cs"/>
          <w:rtl/>
        </w:rPr>
        <w:t xml:space="preserve"> </w:t>
      </w:r>
      <w:r w:rsidRPr="00D40A14">
        <w:rPr>
          <w:rtl/>
        </w:rPr>
        <w:t>في فخذ</w:t>
      </w:r>
      <w:r>
        <w:rPr>
          <w:rFonts w:hint="cs"/>
          <w:rtl/>
        </w:rPr>
        <w:t>ه</w:t>
      </w:r>
      <w:r w:rsidRPr="00D40A14">
        <w:rPr>
          <w:rtl/>
        </w:rPr>
        <w:t xml:space="preserve"> الأيسر</w:t>
      </w:r>
      <w:r>
        <w:rPr>
          <w:rFonts w:hint="cs"/>
          <w:rtl/>
        </w:rPr>
        <w:t xml:space="preserve"> </w:t>
      </w:r>
      <w:r>
        <w:rPr>
          <w:rtl/>
        </w:rPr>
        <w:t>برصاصة أطلقتها الشرطة،</w:t>
      </w:r>
      <w:r w:rsidRPr="00D40A14">
        <w:rPr>
          <w:rtl/>
        </w:rPr>
        <w:t xml:space="preserve"> ف</w:t>
      </w:r>
      <w:r>
        <w:rPr>
          <w:rFonts w:hint="cs"/>
          <w:rtl/>
        </w:rPr>
        <w:t>ت</w:t>
      </w:r>
      <w:r>
        <w:rPr>
          <w:rtl/>
        </w:rPr>
        <w:t>كسر</w:t>
      </w:r>
      <w:r w:rsidRPr="00D40A14">
        <w:rPr>
          <w:rtl/>
        </w:rPr>
        <w:t xml:space="preserve"> عظم الفخذ.</w:t>
      </w:r>
      <w:r w:rsidR="00950AD7">
        <w:rPr>
          <w:rFonts w:hint="cs"/>
          <w:rtl/>
        </w:rPr>
        <w:t xml:space="preserve"> </w:t>
      </w:r>
      <w:r w:rsidRPr="00D40A14">
        <w:rPr>
          <w:rtl/>
        </w:rPr>
        <w:t>وكان اثنان</w:t>
      </w:r>
      <w:r>
        <w:rPr>
          <w:rFonts w:hint="cs"/>
          <w:rtl/>
        </w:rPr>
        <w:t xml:space="preserve"> على الأقل</w:t>
      </w:r>
      <w:r w:rsidRPr="00D40A14">
        <w:rPr>
          <w:rtl/>
        </w:rPr>
        <w:t xml:space="preserve"> من أولئك الذين احتُجزوا وضُربوا قاصرين (سن أحدهما 15 عاماً وسن الآخر 16 عاماً).</w:t>
      </w:r>
    </w:p>
    <w:p w:rsidR="00C426B3" w:rsidRPr="00D40A14" w:rsidRDefault="00C426B3" w:rsidP="00950AD7">
      <w:pPr>
        <w:pStyle w:val="SingleTxtGA"/>
        <w:rPr>
          <w:rtl/>
        </w:rPr>
      </w:pPr>
      <w:r>
        <w:rPr>
          <w:rFonts w:hint="cs"/>
          <w:rtl/>
        </w:rPr>
        <w:t>55-</w:t>
      </w:r>
      <w:r w:rsidRPr="00D40A14">
        <w:tab/>
      </w:r>
      <w:r w:rsidRPr="00D40A14">
        <w:rPr>
          <w:rtl/>
        </w:rPr>
        <w:t xml:space="preserve">وأُخذت امرأة </w:t>
      </w:r>
      <w:r>
        <w:rPr>
          <w:rFonts w:hint="cs"/>
          <w:rtl/>
        </w:rPr>
        <w:t>اعتُقلت</w:t>
      </w:r>
      <w:r w:rsidRPr="00D40A14">
        <w:rPr>
          <w:rtl/>
        </w:rPr>
        <w:t xml:space="preserve"> خلال أحداث تشولوما إلى </w:t>
      </w:r>
      <w:r w:rsidR="00950AD7">
        <w:rPr>
          <w:rFonts w:hint="cs"/>
          <w:rtl/>
        </w:rPr>
        <w:t>مكان معزول في الريف</w:t>
      </w:r>
      <w:r w:rsidRPr="00D40A14">
        <w:rPr>
          <w:rtl/>
        </w:rPr>
        <w:t xml:space="preserve"> واغتصبها أربعة من الشرطة وأولجوا أيضاً هراوة في عضوها التناسلي.</w:t>
      </w:r>
      <w:r w:rsidR="00133491">
        <w:rPr>
          <w:rtl/>
        </w:rPr>
        <w:t xml:space="preserve"> </w:t>
      </w:r>
      <w:r w:rsidRPr="00D40A14">
        <w:rPr>
          <w:rtl/>
        </w:rPr>
        <w:t xml:space="preserve">وبعد ذلك تركوها هناك. </w:t>
      </w:r>
      <w:r w:rsidR="00950AD7">
        <w:rPr>
          <w:rFonts w:hint="cs"/>
          <w:rtl/>
        </w:rPr>
        <w:t>وهذه</w:t>
      </w:r>
      <w:r w:rsidR="002A650E">
        <w:rPr>
          <w:rFonts w:hint="cs"/>
          <w:rtl/>
        </w:rPr>
        <w:t xml:space="preserve"> </w:t>
      </w:r>
      <w:r w:rsidRPr="00D40A14">
        <w:rPr>
          <w:rtl/>
        </w:rPr>
        <w:t xml:space="preserve">القضية قيد التحقيق من جانب مكتب المدعي العام </w:t>
      </w:r>
      <w:r>
        <w:rPr>
          <w:rFonts w:hint="cs"/>
          <w:rtl/>
        </w:rPr>
        <w:t>المعني ب</w:t>
      </w:r>
      <w:r w:rsidRPr="00D40A14">
        <w:rPr>
          <w:rtl/>
        </w:rPr>
        <w:t>حقوق الإنسان في سان بيدرو سولا.</w:t>
      </w:r>
      <w:r w:rsidR="00133491">
        <w:rPr>
          <w:rtl/>
        </w:rPr>
        <w:t xml:space="preserve"> </w:t>
      </w:r>
      <w:r>
        <w:rPr>
          <w:rFonts w:hint="cs"/>
          <w:rtl/>
        </w:rPr>
        <w:t>وأُخبرت</w:t>
      </w:r>
      <w:r w:rsidRPr="00D40A14">
        <w:rPr>
          <w:rtl/>
        </w:rPr>
        <w:t xml:space="preserve"> </w:t>
      </w:r>
      <w:r>
        <w:rPr>
          <w:rFonts w:hint="cs"/>
          <w:rtl/>
        </w:rPr>
        <w:t>ا</w:t>
      </w:r>
      <w:r w:rsidRPr="00D40A14">
        <w:rPr>
          <w:rtl/>
        </w:rPr>
        <w:t xml:space="preserve">للجنة الفرعية أيضاً </w:t>
      </w:r>
      <w:r>
        <w:rPr>
          <w:rFonts w:hint="cs"/>
          <w:rtl/>
        </w:rPr>
        <w:t>ب</w:t>
      </w:r>
      <w:r w:rsidRPr="00D40A14">
        <w:rPr>
          <w:rtl/>
        </w:rPr>
        <w:t xml:space="preserve">حالة امرأة أخرى، </w:t>
      </w:r>
      <w:r w:rsidR="00950AD7">
        <w:rPr>
          <w:rFonts w:hint="cs"/>
          <w:rtl/>
        </w:rPr>
        <w:t>كانت</w:t>
      </w:r>
      <w:r w:rsidRPr="00D40A14">
        <w:rPr>
          <w:rtl/>
        </w:rPr>
        <w:t xml:space="preserve"> أيضاً </w:t>
      </w:r>
      <w:r w:rsidR="00950AD7">
        <w:rPr>
          <w:rFonts w:hint="cs"/>
          <w:rtl/>
        </w:rPr>
        <w:t>بين المتظاهرين</w:t>
      </w:r>
      <w:r w:rsidRPr="00D40A14">
        <w:rPr>
          <w:rtl/>
        </w:rPr>
        <w:t xml:space="preserve">، رُئيت لآخر مرة </w:t>
      </w:r>
      <w:r>
        <w:rPr>
          <w:rFonts w:hint="cs"/>
          <w:rtl/>
        </w:rPr>
        <w:t>في قبضة</w:t>
      </w:r>
      <w:r w:rsidRPr="00D40A14">
        <w:rPr>
          <w:rtl/>
        </w:rPr>
        <w:t xml:space="preserve"> </w:t>
      </w:r>
      <w:r w:rsidR="00950AD7">
        <w:rPr>
          <w:rFonts w:hint="cs"/>
          <w:rtl/>
        </w:rPr>
        <w:t>اثنين</w:t>
      </w:r>
      <w:r w:rsidRPr="00D40A14">
        <w:rPr>
          <w:rtl/>
        </w:rPr>
        <w:t xml:space="preserve"> من أفراد الشرطة الوقائية.</w:t>
      </w:r>
      <w:r w:rsidR="00950AD7">
        <w:rPr>
          <w:rFonts w:hint="cs"/>
          <w:rtl/>
        </w:rPr>
        <w:t xml:space="preserve"> </w:t>
      </w:r>
      <w:r w:rsidRPr="00D40A14">
        <w:rPr>
          <w:rtl/>
        </w:rPr>
        <w:t>ولم تتمكن أسرتها من العثور عليها منذ ذلك الحين.</w:t>
      </w:r>
      <w:r w:rsidR="00950AD7">
        <w:rPr>
          <w:rFonts w:hint="cs"/>
          <w:rtl/>
        </w:rPr>
        <w:t xml:space="preserve"> </w:t>
      </w:r>
      <w:r w:rsidRPr="00D40A14">
        <w:rPr>
          <w:rtl/>
        </w:rPr>
        <w:t xml:space="preserve">وكانت ما تزال </w:t>
      </w:r>
      <w:r>
        <w:rPr>
          <w:rFonts w:hint="cs"/>
          <w:rtl/>
        </w:rPr>
        <w:t>في عداد المفقودين</w:t>
      </w:r>
      <w:r w:rsidRPr="00D40A14">
        <w:rPr>
          <w:rtl/>
        </w:rPr>
        <w:t xml:space="preserve"> عندما تلقت اللجنة الفرعية بياناً من المحامين الذين قدموا نيابة عنها طلباً لإصدار أمر بالإحضار أمام المحكمة.</w:t>
      </w:r>
    </w:p>
    <w:p w:rsidR="00C426B3" w:rsidRPr="00D40A14" w:rsidRDefault="00C426B3" w:rsidP="00C426B3">
      <w:pPr>
        <w:pStyle w:val="SingleTxtGA"/>
        <w:rPr>
          <w:rtl/>
        </w:rPr>
      </w:pPr>
      <w:r>
        <w:rPr>
          <w:rFonts w:hint="cs"/>
          <w:rtl/>
        </w:rPr>
        <w:t>56-</w:t>
      </w:r>
      <w:r w:rsidRPr="00D40A14">
        <w:tab/>
      </w:r>
      <w:r w:rsidRPr="00D40A14">
        <w:rPr>
          <w:rtl/>
        </w:rPr>
        <w:t xml:space="preserve">وفي 18 أيلول/سبتمبر 2009، زارت اللجنة الفرعية </w:t>
      </w:r>
      <w:r>
        <w:rPr>
          <w:rFonts w:hint="cs"/>
          <w:rtl/>
        </w:rPr>
        <w:t>مركز</w:t>
      </w:r>
      <w:r>
        <w:rPr>
          <w:rtl/>
        </w:rPr>
        <w:t xml:space="preserve"> الشرطة في تشولوما</w:t>
      </w:r>
      <w:r>
        <w:rPr>
          <w:rFonts w:hint="cs"/>
          <w:rtl/>
        </w:rPr>
        <w:t xml:space="preserve">، </w:t>
      </w:r>
      <w:r w:rsidRPr="00D40A14">
        <w:rPr>
          <w:rtl/>
        </w:rPr>
        <w:t xml:space="preserve">ولاحظت أن اعتقالات 14 آب/أغسطس 2009 لم </w:t>
      </w:r>
      <w:r>
        <w:rPr>
          <w:rFonts w:hint="cs"/>
          <w:rtl/>
        </w:rPr>
        <w:t>تُدرج</w:t>
      </w:r>
      <w:r w:rsidRPr="00D40A14">
        <w:rPr>
          <w:rtl/>
        </w:rPr>
        <w:t xml:space="preserve"> في سجل الاحتجاز، رغم ورود إشارة عاجلة</w:t>
      </w:r>
      <w:r>
        <w:rPr>
          <w:rFonts w:hint="cs"/>
          <w:rtl/>
        </w:rPr>
        <w:t xml:space="preserve"> إليها</w:t>
      </w:r>
      <w:r w:rsidRPr="00D40A14">
        <w:rPr>
          <w:rtl/>
        </w:rPr>
        <w:t xml:space="preserve"> في سجل المهام.</w:t>
      </w:r>
    </w:p>
    <w:p w:rsidR="00C426B3" w:rsidRDefault="00C426B3" w:rsidP="00950AD7">
      <w:pPr>
        <w:pStyle w:val="SingleTxtGA"/>
        <w:rPr>
          <w:rFonts w:hint="cs"/>
          <w:rtl/>
        </w:rPr>
      </w:pPr>
      <w:r>
        <w:rPr>
          <w:rFonts w:hint="cs"/>
          <w:rtl/>
        </w:rPr>
        <w:t>57-</w:t>
      </w:r>
      <w:r w:rsidRPr="00D40A14">
        <w:tab/>
      </w:r>
      <w:r w:rsidR="00133491" w:rsidRPr="00133491">
        <w:rPr>
          <w:rtl/>
        </w:rPr>
        <w:t>وفي 3 آب/أغسطس 2009، عينت محكمة الاستئناف في سان بيدرو سولا</w:t>
      </w:r>
      <w:r w:rsidR="00950AD7">
        <w:rPr>
          <w:rFonts w:hint="cs"/>
          <w:rtl/>
        </w:rPr>
        <w:t>،</w:t>
      </w:r>
      <w:r w:rsidR="00133491" w:rsidRPr="00133491">
        <w:rPr>
          <w:rtl/>
        </w:rPr>
        <w:t xml:space="preserve"> في </w:t>
      </w:r>
      <w:r w:rsidR="00950AD7">
        <w:rPr>
          <w:rFonts w:hint="cs"/>
          <w:rtl/>
        </w:rPr>
        <w:t xml:space="preserve">إطار </w:t>
      </w:r>
      <w:r w:rsidR="00133491" w:rsidRPr="00133491">
        <w:rPr>
          <w:rtl/>
        </w:rPr>
        <w:t>إجراءات أمر الإحضار أمام المحكمة</w:t>
      </w:r>
      <w:r w:rsidR="00950AD7">
        <w:rPr>
          <w:rFonts w:hint="cs"/>
          <w:rtl/>
        </w:rPr>
        <w:t>،</w:t>
      </w:r>
      <w:r w:rsidR="00133491" w:rsidRPr="00133491">
        <w:rPr>
          <w:rtl/>
        </w:rPr>
        <w:t xml:space="preserve"> مدافعاً عاماً من سان بيدرو سولا قاضياً مكلفاً بتنفيذ الأحكام. وذهب هذا القاضي، في إطار ممارسته لمهامه، إلى مركز الشرطة رقم 1 في مقاطعة لامبيرا، حيث كان يوجد 29 شخصاً اعتُقلوا وضُربوا لمشاركتهم في المظاهرات. وقد مُنع في البداية من دخول مركز الشرطة. وعندما أصر على ذلك، مسكه شرطي بخناقه وأخذه إلى داخل المكتب. وتدافعه عدد من رجال الشرطة ولطموه وشتموه ووجهوا له ملاحظات فظة. وعندما احتج، حمّل أحد رجال الشرطة مسدسه ووجهه إلى صدره.</w:t>
      </w:r>
    </w:p>
    <w:p w:rsidR="00133491" w:rsidRDefault="00133491" w:rsidP="00BF6038">
      <w:pPr>
        <w:pStyle w:val="SingleTxtGA"/>
        <w:rPr>
          <w:rtl/>
        </w:rPr>
      </w:pPr>
      <w:r>
        <w:rPr>
          <w:rtl/>
        </w:rPr>
        <w:t>58-</w:t>
      </w:r>
      <w:r>
        <w:rPr>
          <w:rtl/>
        </w:rPr>
        <w:tab/>
        <w:t xml:space="preserve">وتلقت اللجنة الفرعية أيضاً معلومات بشأن أشخاص عوملوا معاملة سيئة بعد أن اعتُقلوا لانتهاكهم حظر التجول. وأعطى المدعي العام المعني بحقوق الإنسان في سان بيدرو سولا، على سبيل المثال، إلى اللجنة الفرعية نسخة من طلب موجه إلى المحكمة الجنائية لسان بيدرو سولا فيما يتعلق بشاب اعتقلته الشرطة في حوالي الساعة 20/22 في 3 تموز/يوليه 2009 وأخذته إلى مركز الشرطة في سان خوسي ديل بوكيرون، حيث كان يُفترض احتجازه حتى اليوم التالي. ووُضع في زنزانة ثم أُخرج ثانية، وضربه عدد من رجال الشرطة ببنادقهم بشكل متكرر على الوجه والصدر والبطن. وأُخذ بعدئذ إلى مركز الشرطة في ريفيرا هيرنانديز، التي رفضت استلامه بسبب الحالة التي كان </w:t>
      </w:r>
      <w:r w:rsidR="00950AD7">
        <w:rPr>
          <w:rFonts w:hint="cs"/>
          <w:rtl/>
        </w:rPr>
        <w:t>علي</w:t>
      </w:r>
      <w:r>
        <w:rPr>
          <w:rtl/>
        </w:rPr>
        <w:t xml:space="preserve">ها، وطُلب إلى رجال الشرطة الذين ضربوه أن يأخذوه إلى المستشفى بأنفسهم. وبعد أن عولج في المستشفى، أُخذ ثانية إلى مركز الشرطة في سان خوسي ديل بوكيرون وأُفرج عنه في اليوم التالي. وقرر المدعي العام أن هذه الأعمال </w:t>
      </w:r>
      <w:r w:rsidR="00BF6038">
        <w:rPr>
          <w:rFonts w:hint="cs"/>
          <w:rtl/>
        </w:rPr>
        <w:t xml:space="preserve">هي إساءة استغلال </w:t>
      </w:r>
      <w:r>
        <w:rPr>
          <w:rtl/>
        </w:rPr>
        <w:t>للسلطة و</w:t>
      </w:r>
      <w:r w:rsidR="00BF6038">
        <w:rPr>
          <w:rFonts w:hint="cs"/>
          <w:rtl/>
        </w:rPr>
        <w:t xml:space="preserve">قد أدت إلى حدوث </w:t>
      </w:r>
      <w:r>
        <w:rPr>
          <w:rtl/>
        </w:rPr>
        <w:t xml:space="preserve">ضرر بدني </w:t>
      </w:r>
      <w:r w:rsidR="00BF6038">
        <w:rPr>
          <w:rFonts w:hint="cs"/>
          <w:rtl/>
        </w:rPr>
        <w:t xml:space="preserve">على أيدي </w:t>
      </w:r>
      <w:r>
        <w:rPr>
          <w:rtl/>
        </w:rPr>
        <w:t xml:space="preserve">ستة من </w:t>
      </w:r>
      <w:r w:rsidR="00BF6038">
        <w:rPr>
          <w:rFonts w:hint="cs"/>
          <w:rtl/>
        </w:rPr>
        <w:t>أفراد</w:t>
      </w:r>
      <w:r>
        <w:rPr>
          <w:rtl/>
        </w:rPr>
        <w:t xml:space="preserve"> الشرطة.</w:t>
      </w:r>
    </w:p>
    <w:p w:rsidR="00133491" w:rsidRDefault="00133491" w:rsidP="00BF6038">
      <w:pPr>
        <w:pStyle w:val="SingleTxtGA"/>
        <w:rPr>
          <w:rtl/>
        </w:rPr>
      </w:pPr>
      <w:r>
        <w:rPr>
          <w:rtl/>
        </w:rPr>
        <w:t>59-</w:t>
      </w:r>
      <w:r>
        <w:rPr>
          <w:rtl/>
        </w:rPr>
        <w:tab/>
        <w:t>ويساور اللجنة الفرعية القلق إزاء الادعاءات التي تلقتها بشأن استخد</w:t>
      </w:r>
      <w:r w:rsidR="00BF6038">
        <w:rPr>
          <w:rtl/>
        </w:rPr>
        <w:t xml:space="preserve">ام الأفراد العسكريين، الذين </w:t>
      </w:r>
      <w:r w:rsidR="00BF6038">
        <w:rPr>
          <w:rFonts w:hint="cs"/>
          <w:rtl/>
        </w:rPr>
        <w:t>تول</w:t>
      </w:r>
      <w:r>
        <w:rPr>
          <w:rtl/>
        </w:rPr>
        <w:t>وا إلى جانب الشرطة (الشرطة الوقائية وفرقة كوبرا)</w:t>
      </w:r>
      <w:r w:rsidR="00BF6038">
        <w:rPr>
          <w:rFonts w:hint="cs"/>
          <w:rtl/>
        </w:rPr>
        <w:t>،</w:t>
      </w:r>
      <w:r>
        <w:rPr>
          <w:rtl/>
        </w:rPr>
        <w:t xml:space="preserve"> </w:t>
      </w:r>
      <w:r w:rsidR="00BF6038">
        <w:rPr>
          <w:rFonts w:hint="cs"/>
          <w:rtl/>
        </w:rPr>
        <w:t>فرض</w:t>
      </w:r>
      <w:r>
        <w:rPr>
          <w:rtl/>
        </w:rPr>
        <w:t xml:space="preserve"> القانون والنظام خلال الأحداث المقترنة بالأزمة الدستورية. وتلقت اللجنة الفرعية ادعاءات بشأن حالات اعتداء وحالات خطيرة للاستخدام المفرط للقوة من جانب الأفراد العسكريين في </w:t>
      </w:r>
      <w:r w:rsidR="00BF6038">
        <w:rPr>
          <w:rFonts w:hint="cs"/>
          <w:rtl/>
        </w:rPr>
        <w:t>تفريق</w:t>
      </w:r>
      <w:r>
        <w:rPr>
          <w:rtl/>
        </w:rPr>
        <w:t xml:space="preserve"> بعض المظاهرات (مثلاً في تشولوما عند </w:t>
      </w:r>
      <w:r w:rsidR="00BF6038">
        <w:rPr>
          <w:rFonts w:hint="cs"/>
          <w:rtl/>
        </w:rPr>
        <w:t>إجلاء المتظاهرين من</w:t>
      </w:r>
      <w:r>
        <w:rPr>
          <w:rtl/>
        </w:rPr>
        <w:t xml:space="preserve"> جسر سان بيدرو سولا في 14 آب/أغسطس 2009). وفي مناسبات أخرى، يُدعى أن الأفراد العسكريين الذين زودوا المراكز بالجند خلال حظر التجول أغلقوا الطرقات التي كان يمكن أن يستخدمها المتظاهرون للحصول على المساعدة الإنسانية.</w:t>
      </w:r>
    </w:p>
    <w:p w:rsidR="00133491" w:rsidRDefault="00133491" w:rsidP="00BF6038">
      <w:pPr>
        <w:pStyle w:val="SingleTxtGA"/>
        <w:rPr>
          <w:rFonts w:hint="cs"/>
          <w:rtl/>
        </w:rPr>
      </w:pPr>
      <w:r>
        <w:rPr>
          <w:rtl/>
        </w:rPr>
        <w:t>60-</w:t>
      </w:r>
      <w:r>
        <w:rPr>
          <w:rtl/>
        </w:rPr>
        <w:tab/>
        <w:t xml:space="preserve">ولئن كان من المسموح به استخدام الأفراد العسكريين للمحافظة على القانون والنظام في بعض الظروف بموجب التشريعات الوطنية، فإن اللجنة الفرعية ترى أن ذلك من غير المستصوب تماماً وينبغي أن يُخصص لحالات استثنائية جداً. وليس الأفراد العسكريون مدربين ولا مجهزين للقيام بمهام المحافظة على القانون والنظام. وينبغي </w:t>
      </w:r>
      <w:r w:rsidR="00BF6038">
        <w:rPr>
          <w:rFonts w:hint="cs"/>
          <w:rtl/>
        </w:rPr>
        <w:t xml:space="preserve">عادة أن يقتصر </w:t>
      </w:r>
      <w:r>
        <w:rPr>
          <w:rtl/>
        </w:rPr>
        <w:t xml:space="preserve">استخدام القوات العسكرية </w:t>
      </w:r>
      <w:r w:rsidR="00BF6038">
        <w:rPr>
          <w:rFonts w:hint="cs"/>
          <w:rtl/>
        </w:rPr>
        <w:t>على ال</w:t>
      </w:r>
      <w:r>
        <w:rPr>
          <w:rtl/>
        </w:rPr>
        <w:t xml:space="preserve">ظروف التي تدعو فيها صدامات شبيهة بالحرب إلى استخدام قوة قصوى من نوع يكون المهنيون العسكريون وحدهم مدربين على استخدامه. وليس العسكريون أفراداً مناسبين للسيطرة على الحشود أو </w:t>
      </w:r>
      <w:r w:rsidR="00BF6038">
        <w:rPr>
          <w:rFonts w:hint="cs"/>
          <w:rtl/>
        </w:rPr>
        <w:t>تفريق</w:t>
      </w:r>
      <w:r>
        <w:rPr>
          <w:rtl/>
        </w:rPr>
        <w:t xml:space="preserve"> المظاهرات، وينبغي لهم قطعاً ألا يؤدوا مهام حراسة</w:t>
      </w:r>
      <w:r w:rsidR="00BF6038">
        <w:rPr>
          <w:rFonts w:hint="cs"/>
          <w:rtl/>
        </w:rPr>
        <w:t xml:space="preserve"> المحتجزين</w:t>
      </w:r>
      <w:r>
        <w:rPr>
          <w:rtl/>
        </w:rPr>
        <w:t xml:space="preserve">. وعلاوة على ذلك، فإذا قررت الدولة اتخاذ الخطوة القصوى المتمثلة في إشراك قواتها المسلحة في المحافظة على القانون والنظام </w:t>
      </w:r>
      <w:r w:rsidR="00BF6038">
        <w:rPr>
          <w:rFonts w:hint="cs"/>
          <w:rtl/>
        </w:rPr>
        <w:t>والسيطرة على</w:t>
      </w:r>
      <w:r>
        <w:rPr>
          <w:rtl/>
        </w:rPr>
        <w:t xml:space="preserve"> الاضطرابات، فإن عليها أن تكفل عمل القوات المعنية وفقاً للمعايير الدولية التي تنظم استخدام القوة وسلوك الموظفين المكلفين بإنفاذ القوانين.</w:t>
      </w:r>
    </w:p>
    <w:p w:rsidR="00133491" w:rsidRPr="00133491" w:rsidRDefault="00133491" w:rsidP="00BF6038">
      <w:pPr>
        <w:pStyle w:val="SingleTxtGA"/>
        <w:rPr>
          <w:rtl/>
        </w:rPr>
      </w:pPr>
      <w:r w:rsidRPr="00133491">
        <w:rPr>
          <w:rtl/>
        </w:rPr>
        <w:t>61-</w:t>
      </w:r>
      <w:r w:rsidRPr="00133491">
        <w:rPr>
          <w:rtl/>
        </w:rPr>
        <w:tab/>
      </w:r>
      <w:r w:rsidRPr="00133491">
        <w:rPr>
          <w:b/>
          <w:bCs/>
          <w:rtl/>
        </w:rPr>
        <w:t xml:space="preserve">توصي اللجنة الفرعية الدولة بمضاعفة جهودها لمنع </w:t>
      </w:r>
      <w:r w:rsidR="00BF6038">
        <w:rPr>
          <w:rFonts w:hint="cs"/>
          <w:b/>
          <w:bCs/>
          <w:rtl/>
        </w:rPr>
        <w:t>إشراك</w:t>
      </w:r>
      <w:r w:rsidRPr="00133491">
        <w:rPr>
          <w:b/>
          <w:bCs/>
          <w:rtl/>
        </w:rPr>
        <w:t xml:space="preserve"> القوات المسلحة في المحافظة على القانون والنظام كجزء من برنامج أوسع يهدف إلى منع سوء المعاملة والاستخدام المفرط للقوة. وعندما </w:t>
      </w:r>
      <w:r w:rsidR="00BF6038">
        <w:rPr>
          <w:rFonts w:hint="cs"/>
          <w:b/>
          <w:bCs/>
          <w:rtl/>
        </w:rPr>
        <w:t>تستدعي</w:t>
      </w:r>
      <w:r w:rsidRPr="00133491">
        <w:rPr>
          <w:b/>
          <w:bCs/>
          <w:rtl/>
        </w:rPr>
        <w:t xml:space="preserve"> الضرورة </w:t>
      </w:r>
      <w:r w:rsidR="00BF6038">
        <w:rPr>
          <w:rFonts w:hint="cs"/>
          <w:b/>
          <w:bCs/>
          <w:rtl/>
        </w:rPr>
        <w:t>القصوى</w:t>
      </w:r>
      <w:r w:rsidRPr="00133491">
        <w:rPr>
          <w:b/>
          <w:bCs/>
          <w:rtl/>
        </w:rPr>
        <w:t xml:space="preserve"> إلى إشراك الجيش في المحافظة على القانون والنظام، ينبغي اتخاذ الخطوات اللازمة لتدريب كل المجموعات العسكرية لكفالة اتساق أعمالها مع احترام حقوق الإنسان واستخدام القوة استخداماً م</w:t>
      </w:r>
      <w:r w:rsidR="00BF6038">
        <w:rPr>
          <w:rFonts w:hint="cs"/>
          <w:b/>
          <w:bCs/>
          <w:rtl/>
        </w:rPr>
        <w:t>ت</w:t>
      </w:r>
      <w:r w:rsidRPr="00133491">
        <w:rPr>
          <w:b/>
          <w:bCs/>
          <w:rtl/>
        </w:rPr>
        <w:t>ناسباً. وتوصي أيضاً الشرطة، وأي قوة أمنية أو عسكرية أخرى تُستخدم لإعادة النظام العام في حالة اضطراب مدني، بأن تستخدم المعدات والأدوات المناسبة لإعادة النظام بأقل خطر ممكن على السلامة البدنية والعقلية للأفراد.</w:t>
      </w:r>
    </w:p>
    <w:p w:rsidR="00C426B3" w:rsidRPr="00133491" w:rsidRDefault="00133491" w:rsidP="00C426B3">
      <w:pPr>
        <w:pStyle w:val="SingleTxtGA"/>
        <w:rPr>
          <w:rtl/>
        </w:rPr>
      </w:pPr>
      <w:r w:rsidRPr="00133491">
        <w:rPr>
          <w:rtl/>
        </w:rPr>
        <w:t>62-</w:t>
      </w:r>
      <w:r w:rsidRPr="00133491">
        <w:rPr>
          <w:rtl/>
        </w:rPr>
        <w:tab/>
        <w:t>ولاحظ مكتب المدعي العام، في رده على الملاحظات الأولية للجنة الفرعية، أن هذه التوصية معقولة كأساس لبرنامج أوسع لمنع خطر الاستخدام المفرط للقوة.</w:t>
      </w:r>
    </w:p>
    <w:p w:rsidR="00C426B3" w:rsidRPr="00D40A14" w:rsidRDefault="00C426B3" w:rsidP="00BF6038">
      <w:pPr>
        <w:pStyle w:val="SingleTxtGA"/>
        <w:rPr>
          <w:rFonts w:hint="cs"/>
          <w:rtl/>
        </w:rPr>
      </w:pPr>
      <w:r>
        <w:rPr>
          <w:rFonts w:hint="cs"/>
          <w:rtl/>
        </w:rPr>
        <w:t>63-</w:t>
      </w:r>
      <w:r w:rsidRPr="00D40A14">
        <w:tab/>
      </w:r>
      <w:r w:rsidRPr="00D40A14">
        <w:rPr>
          <w:rtl/>
        </w:rPr>
        <w:t>وتلقت اللجنة الفرعية شه</w:t>
      </w:r>
      <w:r>
        <w:rPr>
          <w:rtl/>
        </w:rPr>
        <w:t xml:space="preserve">ادات مزعجة بشأن ما </w:t>
      </w:r>
      <w:r w:rsidRPr="00D40A14">
        <w:rPr>
          <w:rtl/>
        </w:rPr>
        <w:t>بد</w:t>
      </w:r>
      <w:r>
        <w:rPr>
          <w:rFonts w:hint="cs"/>
          <w:rtl/>
        </w:rPr>
        <w:t>ا</w:t>
      </w:r>
      <w:r w:rsidRPr="00D40A14">
        <w:rPr>
          <w:rtl/>
        </w:rPr>
        <w:t xml:space="preserve"> أنه مشاركة جماعات إ</w:t>
      </w:r>
      <w:r w:rsidR="00133491">
        <w:rPr>
          <w:rtl/>
        </w:rPr>
        <w:t xml:space="preserve">جرامية، خاصة </w:t>
      </w:r>
      <w:r w:rsidR="00133491" w:rsidRPr="007D6E3B">
        <w:rPr>
          <w:i/>
          <w:iCs/>
          <w:rtl/>
        </w:rPr>
        <w:t>الماراس</w:t>
      </w:r>
      <w:r w:rsidR="00133491">
        <w:rPr>
          <w:rtl/>
        </w:rPr>
        <w:t xml:space="preserve"> (العصابات)</w:t>
      </w:r>
      <w:r w:rsidR="00133491">
        <w:rPr>
          <w:vertAlign w:val="superscript"/>
          <w:rtl/>
        </w:rPr>
        <w:t>(</w:t>
      </w:r>
      <w:r w:rsidR="00133491">
        <w:rPr>
          <w:rStyle w:val="FootnoteReference"/>
          <w:rtl/>
        </w:rPr>
        <w:footnoteReference w:id="18"/>
      </w:r>
      <w:r w:rsidR="00133491">
        <w:rPr>
          <w:vertAlign w:val="superscript"/>
          <w:rtl/>
        </w:rPr>
        <w:t>)</w:t>
      </w:r>
      <w:r w:rsidR="00133491">
        <w:rPr>
          <w:rFonts w:hint="cs"/>
          <w:rtl/>
        </w:rPr>
        <w:t xml:space="preserve">، </w:t>
      </w:r>
      <w:r w:rsidRPr="00D40A14">
        <w:rPr>
          <w:rtl/>
        </w:rPr>
        <w:t>في أحد أحداث القمع السياسي.</w:t>
      </w:r>
      <w:r w:rsidR="00133491">
        <w:rPr>
          <w:rFonts w:hint="cs"/>
          <w:rtl/>
        </w:rPr>
        <w:t xml:space="preserve"> </w:t>
      </w:r>
      <w:r w:rsidRPr="00D40A14">
        <w:rPr>
          <w:rtl/>
        </w:rPr>
        <w:t xml:space="preserve">وخلال </w:t>
      </w:r>
      <w:r>
        <w:rPr>
          <w:rFonts w:hint="cs"/>
          <w:rtl/>
        </w:rPr>
        <w:t>ال</w:t>
      </w:r>
      <w:r w:rsidRPr="00D40A14">
        <w:rPr>
          <w:rtl/>
        </w:rPr>
        <w:t xml:space="preserve">زيارة التي أجرتها اللجنة الفرعية بمناسبة احتفالات يوم الاستقلال في 15 أيلول/سبتمبر 2009، </w:t>
      </w:r>
      <w:r>
        <w:rPr>
          <w:rFonts w:hint="cs"/>
          <w:rtl/>
        </w:rPr>
        <w:t>كان هناك حفلان مقرران</w:t>
      </w:r>
      <w:r w:rsidRPr="00D40A14">
        <w:rPr>
          <w:rtl/>
        </w:rPr>
        <w:t>، أحدهما من جانب المعارضة والآخر من جانب الحكومة.</w:t>
      </w:r>
      <w:r w:rsidR="00133491">
        <w:rPr>
          <w:rFonts w:hint="cs"/>
          <w:rtl/>
        </w:rPr>
        <w:t xml:space="preserve"> </w:t>
      </w:r>
      <w:r w:rsidRPr="00D40A14">
        <w:rPr>
          <w:rtl/>
        </w:rPr>
        <w:t xml:space="preserve">وقرر قادة مجموعة طلابية </w:t>
      </w:r>
      <w:r>
        <w:rPr>
          <w:rFonts w:hint="cs"/>
          <w:rtl/>
        </w:rPr>
        <w:t>ذائعة الصيت تقديم عرض في حفل</w:t>
      </w:r>
      <w:r w:rsidRPr="00D40A14">
        <w:rPr>
          <w:rtl/>
        </w:rPr>
        <w:t xml:space="preserve"> المعارضة.</w:t>
      </w:r>
      <w:r w:rsidR="00BF6038">
        <w:rPr>
          <w:rFonts w:hint="cs"/>
          <w:rtl/>
        </w:rPr>
        <w:t xml:space="preserve"> </w:t>
      </w:r>
      <w:r>
        <w:rPr>
          <w:rFonts w:hint="cs"/>
          <w:rtl/>
        </w:rPr>
        <w:t>و</w:t>
      </w:r>
      <w:r w:rsidRPr="00D40A14">
        <w:rPr>
          <w:rtl/>
        </w:rPr>
        <w:t xml:space="preserve">عندما كانت الحافلات التي استُؤجرت للموسيقيين الشبان تستعد للمغادرة، </w:t>
      </w:r>
      <w:r>
        <w:rPr>
          <w:rFonts w:hint="cs"/>
          <w:rtl/>
        </w:rPr>
        <w:t>يبدو أن مجموعة</w:t>
      </w:r>
      <w:r w:rsidRPr="00D40A14">
        <w:rPr>
          <w:rtl/>
        </w:rPr>
        <w:t xml:space="preserve"> </w:t>
      </w:r>
      <w:r>
        <w:rPr>
          <w:rFonts w:hint="cs"/>
          <w:rtl/>
        </w:rPr>
        <w:t>ممن</w:t>
      </w:r>
      <w:r w:rsidRPr="00D40A14">
        <w:rPr>
          <w:rtl/>
        </w:rPr>
        <w:t xml:space="preserve"> يشتبه في أنهم أعضاء </w:t>
      </w:r>
      <w:r w:rsidRPr="007D6E3B">
        <w:rPr>
          <w:i/>
          <w:iCs/>
          <w:rtl/>
        </w:rPr>
        <w:t>المارا</w:t>
      </w:r>
      <w:r>
        <w:rPr>
          <w:rFonts w:hint="cs"/>
          <w:rtl/>
        </w:rPr>
        <w:t xml:space="preserve"> أتوا</w:t>
      </w:r>
      <w:r>
        <w:rPr>
          <w:rtl/>
        </w:rPr>
        <w:t xml:space="preserve"> وأرغم</w:t>
      </w:r>
      <w:r>
        <w:rPr>
          <w:rFonts w:hint="cs"/>
          <w:rtl/>
        </w:rPr>
        <w:t>وهم</w:t>
      </w:r>
      <w:r w:rsidRPr="00D40A14">
        <w:rPr>
          <w:rtl/>
        </w:rPr>
        <w:t xml:space="preserve"> على الذهاب إلى المكان الذي أُقيم فيه </w:t>
      </w:r>
      <w:r>
        <w:rPr>
          <w:rFonts w:hint="cs"/>
          <w:rtl/>
        </w:rPr>
        <w:t>الحفل الذي نظمته</w:t>
      </w:r>
      <w:r w:rsidRPr="00D40A14">
        <w:rPr>
          <w:rtl/>
        </w:rPr>
        <w:t xml:space="preserve"> الحكومة.</w:t>
      </w:r>
      <w:r w:rsidR="00133491">
        <w:rPr>
          <w:rFonts w:hint="cs"/>
          <w:rtl/>
        </w:rPr>
        <w:t xml:space="preserve"> </w:t>
      </w:r>
      <w:r w:rsidRPr="00D40A14">
        <w:rPr>
          <w:rtl/>
        </w:rPr>
        <w:t xml:space="preserve">وحاولت مجموعة من الأساتذة التدخل ولكن أعضاء </w:t>
      </w:r>
      <w:r w:rsidRPr="007D6E3B">
        <w:rPr>
          <w:i/>
          <w:iCs/>
          <w:rtl/>
        </w:rPr>
        <w:t>المارا</w:t>
      </w:r>
      <w:r w:rsidRPr="00D40A14">
        <w:rPr>
          <w:rtl/>
        </w:rPr>
        <w:t xml:space="preserve"> المزعومين ضربوا ثلاثة منهم </w:t>
      </w:r>
      <w:r>
        <w:rPr>
          <w:rFonts w:hint="cs"/>
          <w:rtl/>
        </w:rPr>
        <w:t>ضرباً مبرحاً</w:t>
      </w:r>
      <w:r w:rsidRPr="00D40A14">
        <w:rPr>
          <w:rtl/>
        </w:rPr>
        <w:t xml:space="preserve"> بالعصي والحجارة، مسببين </w:t>
      </w:r>
      <w:r>
        <w:rPr>
          <w:rFonts w:hint="cs"/>
          <w:rtl/>
        </w:rPr>
        <w:t xml:space="preserve">لهم </w:t>
      </w:r>
      <w:r w:rsidRPr="00D40A14">
        <w:rPr>
          <w:rtl/>
        </w:rPr>
        <w:t>إصابات رأتها اللجنة الفرعية بنفسها.</w:t>
      </w:r>
      <w:r w:rsidR="00133491">
        <w:rPr>
          <w:rFonts w:hint="cs"/>
          <w:rtl/>
        </w:rPr>
        <w:t xml:space="preserve"> </w:t>
      </w:r>
      <w:r w:rsidRPr="00D40A14">
        <w:rPr>
          <w:rtl/>
        </w:rPr>
        <w:t>وتفيد التقارير بأن هذا الحدث جرى على مرأى من ضباط الشرطة، الذين يبدو أنهم ساعدوا في وقت لاحق في نقل الأفراد الذين عر</w:t>
      </w:r>
      <w:r>
        <w:rPr>
          <w:rFonts w:hint="cs"/>
          <w:rtl/>
        </w:rPr>
        <w:t>ّ</w:t>
      </w:r>
      <w:r w:rsidRPr="00D40A14">
        <w:rPr>
          <w:rtl/>
        </w:rPr>
        <w:t xml:space="preserve">فهم المشتكون على أنهم أعضاء </w:t>
      </w:r>
      <w:r w:rsidRPr="007D6E3B">
        <w:rPr>
          <w:i/>
          <w:iCs/>
          <w:rtl/>
        </w:rPr>
        <w:t>المارا</w:t>
      </w:r>
      <w:r w:rsidRPr="00D40A14">
        <w:rPr>
          <w:rtl/>
        </w:rPr>
        <w:t>.</w:t>
      </w:r>
      <w:r w:rsidR="00133491">
        <w:rPr>
          <w:rFonts w:hint="cs"/>
          <w:rtl/>
        </w:rPr>
        <w:t xml:space="preserve"> </w:t>
      </w:r>
      <w:r>
        <w:rPr>
          <w:rFonts w:hint="cs"/>
          <w:rtl/>
        </w:rPr>
        <w:t>ويثير</w:t>
      </w:r>
      <w:r w:rsidRPr="00D40A14">
        <w:rPr>
          <w:rtl/>
        </w:rPr>
        <w:t xml:space="preserve"> استخدام الجماعات الإجرامية لهذه الأغراض </w:t>
      </w:r>
      <w:r>
        <w:rPr>
          <w:rFonts w:hint="cs"/>
          <w:rtl/>
        </w:rPr>
        <w:t>قلقاً شديداً</w:t>
      </w:r>
      <w:r w:rsidRPr="00D40A14">
        <w:rPr>
          <w:rtl/>
        </w:rPr>
        <w:t>.</w:t>
      </w:r>
      <w:r w:rsidR="00133491">
        <w:rPr>
          <w:rFonts w:hint="cs"/>
          <w:rtl/>
        </w:rPr>
        <w:t xml:space="preserve"> </w:t>
      </w:r>
      <w:r w:rsidRPr="00D40A14">
        <w:rPr>
          <w:rtl/>
        </w:rPr>
        <w:t>وليست هذه الممارسات غير قانونية في حد ذاتها فحسب</w:t>
      </w:r>
      <w:r>
        <w:rPr>
          <w:rFonts w:hint="cs"/>
          <w:rtl/>
        </w:rPr>
        <w:t>،</w:t>
      </w:r>
      <w:r w:rsidRPr="00D40A14">
        <w:rPr>
          <w:rtl/>
        </w:rPr>
        <w:t xml:space="preserve"> </w:t>
      </w:r>
      <w:r>
        <w:rPr>
          <w:rFonts w:hint="cs"/>
          <w:rtl/>
        </w:rPr>
        <w:t>بل</w:t>
      </w:r>
      <w:r>
        <w:rPr>
          <w:rtl/>
        </w:rPr>
        <w:t xml:space="preserve"> يمكن بسهولة أن تخرج عن السيطرة</w:t>
      </w:r>
      <w:r>
        <w:rPr>
          <w:rFonts w:hint="cs"/>
          <w:rtl/>
        </w:rPr>
        <w:t>؛ وقد أسفرت في الماضي عن أنماط مأساوية من انتهاكات حقوق الإنسان.</w:t>
      </w:r>
    </w:p>
    <w:p w:rsidR="00C426B3" w:rsidRPr="00D40A14" w:rsidRDefault="00C426B3" w:rsidP="0060516C">
      <w:pPr>
        <w:pStyle w:val="SingleTxtGA"/>
        <w:rPr>
          <w:rtl/>
        </w:rPr>
      </w:pPr>
      <w:r>
        <w:rPr>
          <w:rFonts w:hint="cs"/>
          <w:rtl/>
        </w:rPr>
        <w:t>64-</w:t>
      </w:r>
      <w:r w:rsidRPr="00D40A14">
        <w:tab/>
      </w:r>
      <w:r w:rsidR="0060516C" w:rsidRPr="00D40A14">
        <w:rPr>
          <w:rFonts w:hint="cs"/>
          <w:rtl/>
        </w:rPr>
        <w:t>و</w:t>
      </w:r>
      <w:r w:rsidR="0060516C">
        <w:rPr>
          <w:rFonts w:hint="cs"/>
          <w:rtl/>
        </w:rPr>
        <w:t>شكك</w:t>
      </w:r>
      <w:r w:rsidRPr="00D40A14">
        <w:rPr>
          <w:rtl/>
        </w:rPr>
        <w:t xml:space="preserve"> مكتب المدعي العام في رده على الملاحظات الأولية للجنة الفرعية </w:t>
      </w:r>
      <w:r w:rsidR="0060516C">
        <w:rPr>
          <w:rFonts w:hint="cs"/>
          <w:rtl/>
        </w:rPr>
        <w:t>في</w:t>
      </w:r>
      <w:r w:rsidRPr="00D40A14">
        <w:rPr>
          <w:rtl/>
        </w:rPr>
        <w:t xml:space="preserve"> صحة هذا الوصف للأحداث.</w:t>
      </w:r>
      <w:r w:rsidR="0060516C">
        <w:rPr>
          <w:rFonts w:hint="cs"/>
          <w:rtl/>
        </w:rPr>
        <w:t xml:space="preserve"> </w:t>
      </w:r>
      <w:r w:rsidRPr="00D40A14">
        <w:rPr>
          <w:rtl/>
        </w:rPr>
        <w:t xml:space="preserve">غير أن المكتب لاحظ أن هناك سبباً </w:t>
      </w:r>
      <w:r>
        <w:rPr>
          <w:rFonts w:hint="cs"/>
          <w:rtl/>
        </w:rPr>
        <w:t>وجيهاً</w:t>
      </w:r>
      <w:r w:rsidRPr="00D40A14">
        <w:rPr>
          <w:rtl/>
        </w:rPr>
        <w:t xml:space="preserve"> </w:t>
      </w:r>
      <w:r w:rsidR="0060516C">
        <w:rPr>
          <w:rFonts w:hint="cs"/>
          <w:rtl/>
        </w:rPr>
        <w:t>لتقديم دعوى</w:t>
      </w:r>
      <w:r w:rsidRPr="00D40A14">
        <w:rPr>
          <w:rtl/>
        </w:rPr>
        <w:t xml:space="preserve"> من أجل إثبات ما حدث حقاً، ومن ثم قُبلت التوصية.</w:t>
      </w:r>
    </w:p>
    <w:p w:rsidR="00C426B3" w:rsidRPr="00D40A14" w:rsidRDefault="00C426B3" w:rsidP="00C426B3">
      <w:pPr>
        <w:pStyle w:val="SingleTxtGA"/>
        <w:rPr>
          <w:bCs/>
          <w:rtl/>
        </w:rPr>
      </w:pPr>
      <w:r>
        <w:rPr>
          <w:rFonts w:hint="cs"/>
          <w:rtl/>
        </w:rPr>
        <w:t>65-</w:t>
      </w:r>
      <w:r w:rsidRPr="00D40A14">
        <w:rPr>
          <w:b/>
        </w:rPr>
        <w:tab/>
      </w:r>
      <w:r w:rsidRPr="00D40A14">
        <w:rPr>
          <w:bCs/>
          <w:rtl/>
        </w:rPr>
        <w:t xml:space="preserve">تحث اللجنة الفرعية مكتب المدعي العام على إجراء تحقيق شامل في هذا الحدث، وتوصي كبار مسؤولي الشرطة </w:t>
      </w:r>
      <w:r>
        <w:rPr>
          <w:rFonts w:hint="cs"/>
          <w:bCs/>
          <w:rtl/>
        </w:rPr>
        <w:t xml:space="preserve">بإصدار </w:t>
      </w:r>
      <w:r w:rsidRPr="00D40A14">
        <w:rPr>
          <w:bCs/>
          <w:rtl/>
        </w:rPr>
        <w:t>تعليمات واضحة لتلك الوحدات المعنية بأن ممارسات مثل تلك الموصوفة لا تُقبل في أية ظروف.</w:t>
      </w:r>
    </w:p>
    <w:p w:rsidR="00727CCC" w:rsidRDefault="00727CCC" w:rsidP="00727CCC">
      <w:pPr>
        <w:pStyle w:val="SingleTxtGA"/>
        <w:rPr>
          <w:rtl/>
        </w:rPr>
      </w:pPr>
      <w:r>
        <w:rPr>
          <w:rtl/>
        </w:rPr>
        <w:t>66-</w:t>
      </w:r>
      <w:r>
        <w:rPr>
          <w:rtl/>
        </w:rPr>
        <w:tab/>
        <w:t>علمت اللجنة الفرعية من السلطات التي اجتمعت بها أن المشاركين في المظاهرات سببوا إصابات لأفراد الجيش والشرطة. وتلقت اللجنة الفرعية قائمة مكونة من 24 فرداً من أفراد القوات المسلحة الذين أُصيبوا خلال المظاهرات التي جرت في مطار تونكونتين في 4 تموز/يوليه 2009.</w:t>
      </w:r>
    </w:p>
    <w:p w:rsidR="00727CCC" w:rsidRDefault="00727CCC" w:rsidP="007D6E3B">
      <w:pPr>
        <w:pStyle w:val="SingleTxtGA"/>
        <w:rPr>
          <w:rtl/>
        </w:rPr>
      </w:pPr>
      <w:r>
        <w:rPr>
          <w:rtl/>
        </w:rPr>
        <w:t>67-</w:t>
      </w:r>
      <w:r>
        <w:rPr>
          <w:rtl/>
        </w:rPr>
        <w:tab/>
        <w:t xml:space="preserve">وفي 22 أيلول/سبتمبر 2009، نُفذت في تيغوسيغالبا عمليات اعتقال عديدة ذات صلة بالمظاهرات المنظمة بمناسبة عودة الرئيس زيلايا إلى البلد وحظر التجول الذي فُرض. </w:t>
      </w:r>
      <w:r w:rsidR="0060516C">
        <w:rPr>
          <w:rFonts w:hint="cs"/>
          <w:rtl/>
        </w:rPr>
        <w:t>وتمكن</w:t>
      </w:r>
      <w:r>
        <w:rPr>
          <w:rtl/>
        </w:rPr>
        <w:t xml:space="preserve"> أعضاء اللجنة الفرعية من فندقهم </w:t>
      </w:r>
      <w:r w:rsidR="0060516C">
        <w:rPr>
          <w:rFonts w:hint="cs"/>
          <w:rtl/>
        </w:rPr>
        <w:t xml:space="preserve">من رؤية </w:t>
      </w:r>
      <w:r>
        <w:rPr>
          <w:rtl/>
        </w:rPr>
        <w:t>كيف</w:t>
      </w:r>
      <w:r w:rsidR="0060516C">
        <w:rPr>
          <w:rFonts w:hint="cs"/>
          <w:rtl/>
        </w:rPr>
        <w:t>ية</w:t>
      </w:r>
      <w:r>
        <w:rPr>
          <w:rtl/>
        </w:rPr>
        <w:t xml:space="preserve"> </w:t>
      </w:r>
      <w:r w:rsidR="0060516C">
        <w:rPr>
          <w:rFonts w:hint="cs"/>
          <w:rtl/>
        </w:rPr>
        <w:t>تنفيذ</w:t>
      </w:r>
      <w:r>
        <w:rPr>
          <w:rtl/>
        </w:rPr>
        <w:t xml:space="preserve"> الشرطة والجيش </w:t>
      </w:r>
      <w:r w:rsidR="0060516C">
        <w:rPr>
          <w:rFonts w:hint="cs"/>
          <w:rtl/>
        </w:rPr>
        <w:t>ل</w:t>
      </w:r>
      <w:r>
        <w:rPr>
          <w:rtl/>
        </w:rPr>
        <w:t xml:space="preserve">عمليات الاعتقال، مع استخدام مفرط للقوة ضد المتظاهرين. وأُخذ العديد ممن أُلقي عليهم القبض إلى ملعب البيسبول تشوتشي سوسا. وزارت اللجنة الفرعية الملعب في ذلك اليوم وأخبرها ضابط الشرطة المسؤول بأن 109 أشخاص، بمن فيهم قصَّر يتراوح سنهم بين 14 و17 عاماً، أُخذوا إلى هناك اعتباراً من الساعة السابعة صباحاً، وأُفرج عنهم ابتداء من الساعة الحادية عشرة صباحاً. واتُّهم سبعة وستون منهم بانتهاك حظر التجول و42 بالتسبب في أضرار للملكية الخاصة (أُحيل اثنان من هؤلاء إلى مكتب المدعي العام بشبهة ارتكاب جريمة). وكان السبب الذي أُعطي لاستخدام الملعب هو العدد الكبير من الاعتقالات، ولكن الأشخاص </w:t>
      </w:r>
      <w:r w:rsidR="007D0068">
        <w:rPr>
          <w:rFonts w:hint="cs"/>
          <w:rtl/>
        </w:rPr>
        <w:t xml:space="preserve">   </w:t>
      </w:r>
      <w:r>
        <w:rPr>
          <w:rtl/>
        </w:rPr>
        <w:t>لم يُحتجزوا إلا للمدة اللازمة للتأكد من هويتهم. ووصف ممثلو مكتب المدعي العام، ومكتب اللجنة الوطنية لحقوق الإنسان، والمنظمات غير الحكومية الذين كانوا في عين المكان الاعتقالات على أنها غير قانونية لأن الملعب مكان غير مناسب للاحتجاز.</w:t>
      </w:r>
    </w:p>
    <w:p w:rsidR="00727CCC" w:rsidRDefault="00727CCC" w:rsidP="007D6E3B">
      <w:pPr>
        <w:pStyle w:val="SingleTxtGA"/>
        <w:rPr>
          <w:rFonts w:hint="cs"/>
          <w:rtl/>
        </w:rPr>
      </w:pPr>
      <w:r>
        <w:rPr>
          <w:rtl/>
        </w:rPr>
        <w:t>68-</w:t>
      </w:r>
      <w:r>
        <w:rPr>
          <w:rtl/>
        </w:rPr>
        <w:tab/>
        <w:t xml:space="preserve">وأشار كثير من أولئك الذين اعتُقلوا إلى أنهم ضُربوا بالعصي والهراوات وكانت تظهر عليهم العلامات. وأُخذ ثلاثة منهم إلى المستشفى بإصابات خطيرة. وعلى سبيل المثال، فحصت اللجنة الفرعية ثلاثة أفراد قالوا إنهم اعتُقلوا خلال المظاهرة. وقد رُبطت أيدي اثنين منهم وراء ظهريهما وأُمرا بالجثو على ركبتيهما. ثم ضُربا مراراً وتكراراً بالهراوات. وبدت على أحدهما خمسة جروح حجمها 3 سنتمترات </w:t>
      </w:r>
      <w:r w:rsidR="0060516C">
        <w:rPr>
          <w:rFonts w:hint="cs"/>
          <w:rtl/>
        </w:rPr>
        <w:t>بطول</w:t>
      </w:r>
      <w:r>
        <w:rPr>
          <w:rtl/>
        </w:rPr>
        <w:t xml:space="preserve"> 15-30 سنتمتراً على نمط خطوط متوازية وبدرجات حمرة </w:t>
      </w:r>
      <w:r w:rsidR="0060516C">
        <w:rPr>
          <w:rFonts w:hint="cs"/>
          <w:rtl/>
        </w:rPr>
        <w:t>متفاوتة</w:t>
      </w:r>
      <w:r>
        <w:rPr>
          <w:rtl/>
        </w:rPr>
        <w:t>، دون تمزيق للبشرة. و</w:t>
      </w:r>
      <w:r w:rsidR="0060516C">
        <w:rPr>
          <w:rFonts w:hint="cs"/>
          <w:rtl/>
        </w:rPr>
        <w:t xml:space="preserve">كانت </w:t>
      </w:r>
      <w:r>
        <w:rPr>
          <w:rtl/>
        </w:rPr>
        <w:t>على ظهره</w:t>
      </w:r>
      <w:r w:rsidR="0060516C">
        <w:rPr>
          <w:rFonts w:hint="cs"/>
          <w:rtl/>
        </w:rPr>
        <w:t xml:space="preserve"> جروح كبيرة متداخلة</w:t>
      </w:r>
      <w:r>
        <w:rPr>
          <w:rtl/>
        </w:rPr>
        <w:t xml:space="preserve">. وكان هناك أيضاً أكثر من 10 جروح سطحية ذات أشكال مختلفة ويضرب لونها إلى الحمرة. وبدا على الشخص الثاني نمط خطوط متوازية على الرقبة حجمها سنتمتران </w:t>
      </w:r>
      <w:r w:rsidR="0060516C">
        <w:rPr>
          <w:rFonts w:hint="cs"/>
          <w:rtl/>
        </w:rPr>
        <w:t>بطول</w:t>
      </w:r>
      <w:r>
        <w:rPr>
          <w:rtl/>
        </w:rPr>
        <w:t xml:space="preserve"> 12 سنتمتراً، مع حافّات تضرب إلى الحمرة ودون نتوءات. وعلى اليد اليمنى، قريباً من عظم العضد، كانت هناك إصابة مشابهة، حجمها </w:t>
      </w:r>
      <w:r w:rsidR="007D6E3B">
        <w:rPr>
          <w:rFonts w:hint="cs"/>
          <w:rtl/>
        </w:rPr>
        <w:t>1.5</w:t>
      </w:r>
      <w:r>
        <w:rPr>
          <w:rtl/>
        </w:rPr>
        <w:t xml:space="preserve"> سنتمتر </w:t>
      </w:r>
      <w:r w:rsidR="00F91A6B">
        <w:rPr>
          <w:rFonts w:hint="cs"/>
          <w:rtl/>
        </w:rPr>
        <w:t>بطول</w:t>
      </w:r>
      <w:r>
        <w:rPr>
          <w:rtl/>
        </w:rPr>
        <w:t xml:space="preserve"> 14 سنتمتراً. وأبلغ الرجل أن الشرطة صادرت </w:t>
      </w:r>
      <w:r w:rsidR="00F91A6B">
        <w:rPr>
          <w:rFonts w:hint="cs"/>
          <w:rtl/>
        </w:rPr>
        <w:t>منه حقيبة بها</w:t>
      </w:r>
      <w:r>
        <w:rPr>
          <w:rtl/>
        </w:rPr>
        <w:t xml:space="preserve"> مصورة فيديو، ولم تعطه أي </w:t>
      </w:r>
      <w:r w:rsidR="00F91A6B">
        <w:rPr>
          <w:rFonts w:hint="cs"/>
          <w:rtl/>
        </w:rPr>
        <w:t>قسيمة تبين ذلك</w:t>
      </w:r>
      <w:r>
        <w:rPr>
          <w:rtl/>
        </w:rPr>
        <w:t xml:space="preserve">. وأشار الشخص الثالث إلى أنه لم يقاوم عملية الاعتقال ولكنه تعرض مع ذلك مراراً وتكراراً للضرب بالهراوات والركل. وكان على رقبته ويده اليمنى إصابتان في شكل خطوط متوازية نمطية حجمهما 3 سنتمترات </w:t>
      </w:r>
      <w:r w:rsidR="00F91A6B">
        <w:rPr>
          <w:rFonts w:hint="cs"/>
          <w:rtl/>
        </w:rPr>
        <w:t>بطول</w:t>
      </w:r>
      <w:r>
        <w:rPr>
          <w:rtl/>
        </w:rPr>
        <w:t xml:space="preserve"> 5 سنتمترات وسنتمتران </w:t>
      </w:r>
      <w:r w:rsidR="00F91A6B">
        <w:rPr>
          <w:rFonts w:hint="cs"/>
          <w:rtl/>
        </w:rPr>
        <w:t>بطول</w:t>
      </w:r>
      <w:r>
        <w:rPr>
          <w:rtl/>
        </w:rPr>
        <w:t xml:space="preserve"> 12 سنتمتراً، كلتاهما حمراوان عند الحافات. وكانت على ظهره خدشة حجمها سنتمتران </w:t>
      </w:r>
      <w:r w:rsidR="00F91A6B">
        <w:rPr>
          <w:rFonts w:hint="cs"/>
          <w:rtl/>
        </w:rPr>
        <w:t>بطول</w:t>
      </w:r>
      <w:r>
        <w:rPr>
          <w:rtl/>
        </w:rPr>
        <w:t xml:space="preserve"> 5 سنتمترات، من دون مميزات خاصة ومغطاة بالقشرة جزئياً. ورأت اللجنة الفرعية أن هذه الإصابات متسقة مع الادعاءات.</w:t>
      </w:r>
    </w:p>
    <w:p w:rsidR="00C426B3" w:rsidRPr="00D40A14" w:rsidRDefault="00C426B3" w:rsidP="00F91A6B">
      <w:pPr>
        <w:pStyle w:val="SingleTxtGA"/>
        <w:rPr>
          <w:rtl/>
        </w:rPr>
      </w:pPr>
      <w:r>
        <w:rPr>
          <w:rFonts w:hint="cs"/>
          <w:rtl/>
        </w:rPr>
        <w:t>69-</w:t>
      </w:r>
      <w:r w:rsidRPr="00D40A14">
        <w:tab/>
      </w:r>
      <w:r w:rsidRPr="00D40A14">
        <w:rPr>
          <w:rtl/>
        </w:rPr>
        <w:t xml:space="preserve">وبينما كانت اللجنة الفرعية في الملعب، وصلت سيارة إسعاف تنقل طبيباً شرعياً خرج لبضع دقائق ثم </w:t>
      </w:r>
      <w:r w:rsidR="00F91A6B">
        <w:rPr>
          <w:rFonts w:hint="cs"/>
          <w:rtl/>
        </w:rPr>
        <w:t>غادر</w:t>
      </w:r>
      <w:r w:rsidRPr="00D40A14">
        <w:rPr>
          <w:rtl/>
        </w:rPr>
        <w:t xml:space="preserve"> على الفور.</w:t>
      </w:r>
      <w:r w:rsidR="00727CCC">
        <w:rPr>
          <w:rFonts w:hint="cs"/>
          <w:rtl/>
        </w:rPr>
        <w:t xml:space="preserve"> </w:t>
      </w:r>
      <w:r w:rsidRPr="00D40A14">
        <w:rPr>
          <w:rtl/>
        </w:rPr>
        <w:t>وعندما اقترب منه أحد أعضاء اللجنة الفرعية، قال إنه جاء لفحص المصابين إذا طلب منه المدعي العام ذلك.</w:t>
      </w:r>
      <w:r w:rsidR="00727CCC">
        <w:rPr>
          <w:rFonts w:hint="cs"/>
          <w:rtl/>
        </w:rPr>
        <w:t xml:space="preserve"> </w:t>
      </w:r>
      <w:r w:rsidRPr="00D40A14">
        <w:rPr>
          <w:rtl/>
        </w:rPr>
        <w:t xml:space="preserve">ولم يُطلب منه أي شيء من </w:t>
      </w:r>
      <w:r>
        <w:rPr>
          <w:rFonts w:hint="cs"/>
          <w:rtl/>
        </w:rPr>
        <w:t>هذا</w:t>
      </w:r>
      <w:r w:rsidRPr="00D40A14">
        <w:rPr>
          <w:rtl/>
        </w:rPr>
        <w:t xml:space="preserve"> القبيل لذلك لم يستطع أن يجري أية فحوص.</w:t>
      </w:r>
      <w:r w:rsidR="00F91A6B">
        <w:rPr>
          <w:rFonts w:hint="cs"/>
          <w:rtl/>
        </w:rPr>
        <w:t xml:space="preserve"> </w:t>
      </w:r>
      <w:r w:rsidRPr="00D40A14">
        <w:rPr>
          <w:rtl/>
        </w:rPr>
        <w:t>وقال ممثل اللجنة الوطنية لحقوق الإنسان، الذي كان هناك</w:t>
      </w:r>
      <w:r>
        <w:rPr>
          <w:rFonts w:hint="cs"/>
          <w:rtl/>
        </w:rPr>
        <w:t xml:space="preserve"> أيضاً</w:t>
      </w:r>
      <w:r w:rsidRPr="00D40A14">
        <w:rPr>
          <w:rtl/>
        </w:rPr>
        <w:t xml:space="preserve">، إنه لا يستطيع أن يفعل </w:t>
      </w:r>
      <w:r>
        <w:rPr>
          <w:rFonts w:hint="cs"/>
          <w:rtl/>
        </w:rPr>
        <w:t>أي شيء</w:t>
      </w:r>
      <w:r w:rsidRPr="00D40A14">
        <w:rPr>
          <w:rtl/>
        </w:rPr>
        <w:t xml:space="preserve"> في هذه الحالة.</w:t>
      </w:r>
      <w:r w:rsidR="00727CCC">
        <w:rPr>
          <w:rFonts w:hint="cs"/>
          <w:rtl/>
        </w:rPr>
        <w:t xml:space="preserve"> </w:t>
      </w:r>
      <w:r>
        <w:rPr>
          <w:rFonts w:hint="cs"/>
          <w:bCs/>
          <w:rtl/>
        </w:rPr>
        <w:t>و</w:t>
      </w:r>
      <w:r w:rsidRPr="00D40A14">
        <w:rPr>
          <w:bCs/>
          <w:rtl/>
        </w:rPr>
        <w:t>توصي اللجنة الفرعية بتوسيع سلطات اللجنة الوطنية لحقوق الإنسان للسماح لها بالأمر بإجراء فحص طبي شرعي عند الاشتباه بالتعذيب أو سوء المعاملة.</w:t>
      </w:r>
    </w:p>
    <w:p w:rsidR="00727CCC" w:rsidRDefault="00727CCC" w:rsidP="007D6E3B">
      <w:pPr>
        <w:pStyle w:val="SingleTxtGA"/>
        <w:rPr>
          <w:rtl/>
        </w:rPr>
      </w:pPr>
      <w:r>
        <w:rPr>
          <w:rtl/>
        </w:rPr>
        <w:t>70-</w:t>
      </w:r>
      <w:r>
        <w:rPr>
          <w:rtl/>
        </w:rPr>
        <w:tab/>
        <w:t xml:space="preserve">وزارت اللجنة الفرعية المستشفى التعليمي في اليوم نفسه. وبدا الأطباء والممرضات غير مرتاحين للزيارة ورفض معظمهم إجراء مقابلة، بمن فيهم الطبيب المسؤول عن المستشفى. ووافق أحد الأطباء على إعطاء بعض المعلومات. وقال إنه عالج 15 شخصاً </w:t>
      </w:r>
      <w:r w:rsidR="00D97744">
        <w:rPr>
          <w:rFonts w:hint="cs"/>
          <w:rtl/>
        </w:rPr>
        <w:t xml:space="preserve">تعرضوا خلال أحداث ذلك اليوم لإصابات </w:t>
      </w:r>
      <w:r>
        <w:rPr>
          <w:rtl/>
        </w:rPr>
        <w:t xml:space="preserve">في الرأس، وإصابات أخرى، </w:t>
      </w:r>
      <w:r w:rsidR="00D97744">
        <w:rPr>
          <w:rFonts w:hint="cs"/>
          <w:rtl/>
        </w:rPr>
        <w:t>وكانت عليهم آثار التعرض للضرب</w:t>
      </w:r>
      <w:r>
        <w:rPr>
          <w:rtl/>
        </w:rPr>
        <w:t>. و</w:t>
      </w:r>
      <w:r w:rsidR="00D97744">
        <w:rPr>
          <w:rFonts w:hint="cs"/>
          <w:rtl/>
        </w:rPr>
        <w:t>قد عاد هؤلاء</w:t>
      </w:r>
      <w:r>
        <w:rPr>
          <w:rtl/>
        </w:rPr>
        <w:t xml:space="preserve"> جميعهم إلى بيوتهم. و</w:t>
      </w:r>
      <w:r w:rsidR="00D97744">
        <w:rPr>
          <w:rFonts w:hint="cs"/>
          <w:rtl/>
        </w:rPr>
        <w:t>اتصلت</w:t>
      </w:r>
      <w:r>
        <w:rPr>
          <w:rtl/>
        </w:rPr>
        <w:t xml:space="preserve"> ممرضة </w:t>
      </w:r>
      <w:r w:rsidR="00D97744">
        <w:rPr>
          <w:rFonts w:hint="cs"/>
          <w:rtl/>
        </w:rPr>
        <w:t>ب</w:t>
      </w:r>
      <w:r>
        <w:rPr>
          <w:rtl/>
        </w:rPr>
        <w:t xml:space="preserve">اللجنة الفرعية </w:t>
      </w:r>
      <w:r w:rsidR="00D97744">
        <w:rPr>
          <w:rFonts w:hint="cs"/>
          <w:rtl/>
        </w:rPr>
        <w:t xml:space="preserve">بشكل سري </w:t>
      </w:r>
      <w:r>
        <w:rPr>
          <w:rtl/>
        </w:rPr>
        <w:t xml:space="preserve">لتقول إن </w:t>
      </w:r>
      <w:r w:rsidR="00D97744">
        <w:rPr>
          <w:rFonts w:hint="cs"/>
          <w:rtl/>
        </w:rPr>
        <w:t xml:space="preserve">عدد المصابين كان </w:t>
      </w:r>
      <w:r>
        <w:rPr>
          <w:rtl/>
        </w:rPr>
        <w:t>في الواقع 20</w:t>
      </w:r>
      <w:r w:rsidR="00D97744">
        <w:rPr>
          <w:rtl/>
        </w:rPr>
        <w:t xml:space="preserve"> شخصاً</w:t>
      </w:r>
      <w:r>
        <w:rPr>
          <w:rtl/>
        </w:rPr>
        <w:t>، وأظهرت قائمة بالأسماء والإصابات. وكانوا كلهم رجالاً يتراوح سنهم بين 19 و62 عاماً. وكان أحدهم قد أُصيب برصاصة في القدم. وأيد طبيب آخر في وقت لاحق المعلومات التي قدمتها الممرضة.</w:t>
      </w:r>
    </w:p>
    <w:p w:rsidR="00727CCC" w:rsidRDefault="00727CCC" w:rsidP="00B503C6">
      <w:pPr>
        <w:pStyle w:val="SingleTxtGA"/>
        <w:rPr>
          <w:rtl/>
        </w:rPr>
      </w:pPr>
      <w:r>
        <w:rPr>
          <w:rtl/>
        </w:rPr>
        <w:t>71-</w:t>
      </w:r>
      <w:r>
        <w:rPr>
          <w:rtl/>
        </w:rPr>
        <w:tab/>
        <w:t>ولاحظت اللجنة الفرعية أنه لم تكن هناك سجلات. و</w:t>
      </w:r>
      <w:r w:rsidR="00B503C6">
        <w:rPr>
          <w:rFonts w:hint="cs"/>
          <w:rtl/>
        </w:rPr>
        <w:t>كانت</w:t>
      </w:r>
      <w:r>
        <w:rPr>
          <w:rtl/>
        </w:rPr>
        <w:t xml:space="preserve"> أسماء المرضى الذين يصلون إلى المستشفى التعليمي </w:t>
      </w:r>
      <w:r w:rsidR="00B503C6">
        <w:rPr>
          <w:rFonts w:hint="cs"/>
          <w:rtl/>
        </w:rPr>
        <w:t xml:space="preserve">تُكتب </w:t>
      </w:r>
      <w:r>
        <w:rPr>
          <w:rtl/>
        </w:rPr>
        <w:t xml:space="preserve">على ورقة عادية، مع تشخيص أولي ووصف مقتضب للعلاج المطلوب. وتضمنت ورقة التسجيل الخاصة بذلك اليوم ست </w:t>
      </w:r>
      <w:r w:rsidR="00B503C6">
        <w:rPr>
          <w:rFonts w:hint="cs"/>
          <w:rtl/>
        </w:rPr>
        <w:t>إصابات</w:t>
      </w:r>
      <w:r>
        <w:rPr>
          <w:rtl/>
        </w:rPr>
        <w:t xml:space="preserve">، ثلاث منها </w:t>
      </w:r>
      <w:r w:rsidR="00B503C6">
        <w:rPr>
          <w:rFonts w:hint="cs"/>
          <w:rtl/>
        </w:rPr>
        <w:t xml:space="preserve"> </w:t>
      </w:r>
      <w:r w:rsidR="00F80C4F">
        <w:rPr>
          <w:rFonts w:hint="cs"/>
          <w:rtl/>
        </w:rPr>
        <w:t xml:space="preserve">  </w:t>
      </w:r>
      <w:r>
        <w:rPr>
          <w:rtl/>
        </w:rPr>
        <w:t>في الرأس.</w:t>
      </w:r>
    </w:p>
    <w:p w:rsidR="00727CCC" w:rsidRDefault="00727CCC" w:rsidP="00372D83">
      <w:pPr>
        <w:pStyle w:val="SingleTxtGA"/>
        <w:rPr>
          <w:rFonts w:hint="cs"/>
          <w:rtl/>
        </w:rPr>
      </w:pPr>
      <w:r>
        <w:rPr>
          <w:rtl/>
        </w:rPr>
        <w:t>72-</w:t>
      </w:r>
      <w:r>
        <w:rPr>
          <w:rtl/>
        </w:rPr>
        <w:tab/>
        <w:t xml:space="preserve">وبينما كانت اللجنة الفرعية في المستشفى التعليمي، وصل شخصان مصابان بطلقات نارية. وكان الأول شاباً في حوالي العشرين من عمره؛ وقد قال رفيقه للجنة الفرعية إنهما كانا، في الساعة الثالثة بعد ظهر ذلك اليوم، يشاركان في مظاهرة في كولونيا بيدريغال؛ ولم يحدث خلال المظاهرة أي شيء، إلى أن أطلقت الشرطة النار على الشاب </w:t>
      </w:r>
      <w:r w:rsidR="00372D83">
        <w:rPr>
          <w:rFonts w:hint="cs"/>
          <w:rtl/>
        </w:rPr>
        <w:t>من مسافة</w:t>
      </w:r>
      <w:r>
        <w:rPr>
          <w:rtl/>
        </w:rPr>
        <w:t xml:space="preserve"> مترين. ولاحظت اللجنة الفرعية أن الرجل المصاب كان به جرح حجمه حوالي </w:t>
      </w:r>
      <w:r>
        <w:rPr>
          <w:rFonts w:hint="cs"/>
          <w:rtl/>
        </w:rPr>
        <w:t>0.5</w:t>
      </w:r>
      <w:r>
        <w:rPr>
          <w:rtl/>
        </w:rPr>
        <w:t xml:space="preserve"> سنتمتر وكسر كامل في الركبة اليسرى، مما كان متسقاً مع وصف الوقائع. والشخص الذي أُجريت معه المقابلة </w:t>
      </w:r>
      <w:r w:rsidR="00372D83">
        <w:rPr>
          <w:rFonts w:hint="cs"/>
          <w:rtl/>
        </w:rPr>
        <w:t>عرض على ا</w:t>
      </w:r>
      <w:r>
        <w:rPr>
          <w:rtl/>
        </w:rPr>
        <w:t>للجنة الفرعية عبوتي رصاص كان قد التقطهما في مسرح الأحداث.</w:t>
      </w:r>
    </w:p>
    <w:p w:rsidR="00C426B3" w:rsidRPr="00D40A14" w:rsidRDefault="00C426B3" w:rsidP="00372D83">
      <w:pPr>
        <w:pStyle w:val="SingleTxtGA"/>
        <w:rPr>
          <w:bCs/>
          <w:rtl/>
        </w:rPr>
      </w:pPr>
      <w:r>
        <w:rPr>
          <w:rFonts w:hint="cs"/>
          <w:rtl/>
        </w:rPr>
        <w:t>73-</w:t>
      </w:r>
      <w:r w:rsidRPr="00D40A14">
        <w:tab/>
      </w:r>
      <w:r w:rsidRPr="00D40A14">
        <w:rPr>
          <w:rtl/>
        </w:rPr>
        <w:t xml:space="preserve">وأما الرجل المصاب الآخر، </w:t>
      </w:r>
      <w:r>
        <w:rPr>
          <w:rFonts w:hint="cs"/>
          <w:rtl/>
        </w:rPr>
        <w:t>فقال رفاقه إنهم كانوا</w:t>
      </w:r>
      <w:r w:rsidRPr="00D40A14">
        <w:rPr>
          <w:rtl/>
        </w:rPr>
        <w:t xml:space="preserve"> في ألتو دي إين ميديو عندما مرت بهم</w:t>
      </w:r>
      <w:r>
        <w:rPr>
          <w:rFonts w:hint="cs"/>
          <w:rtl/>
        </w:rPr>
        <w:t>،</w:t>
      </w:r>
      <w:r w:rsidRPr="00D40A14">
        <w:rPr>
          <w:rtl/>
        </w:rPr>
        <w:t xml:space="preserve"> على</w:t>
      </w:r>
      <w:r>
        <w:rPr>
          <w:rFonts w:hint="cs"/>
          <w:rtl/>
        </w:rPr>
        <w:t xml:space="preserve"> متن</w:t>
      </w:r>
      <w:r w:rsidRPr="00D40A14">
        <w:rPr>
          <w:rtl/>
        </w:rPr>
        <w:t xml:space="preserve"> شاحنات صغيرة</w:t>
      </w:r>
      <w:r>
        <w:rPr>
          <w:rFonts w:hint="cs"/>
          <w:rtl/>
        </w:rPr>
        <w:t>،</w:t>
      </w:r>
      <w:r w:rsidRPr="00D40A14">
        <w:rPr>
          <w:rtl/>
        </w:rPr>
        <w:t xml:space="preserve"> مجموعة من رجال الشرطة الملثمين </w:t>
      </w:r>
      <w:r>
        <w:rPr>
          <w:rFonts w:hint="cs"/>
          <w:rtl/>
        </w:rPr>
        <w:t>الذين كانوا يرتدون</w:t>
      </w:r>
      <w:r w:rsidRPr="00D40A14">
        <w:rPr>
          <w:rtl/>
        </w:rPr>
        <w:t xml:space="preserve"> بذلات تمويه </w:t>
      </w:r>
      <w:r w:rsidR="00372D83">
        <w:rPr>
          <w:rFonts w:hint="cs"/>
          <w:rtl/>
        </w:rPr>
        <w:t>ويقومون برش</w:t>
      </w:r>
      <w:r w:rsidRPr="00D40A14">
        <w:rPr>
          <w:rtl/>
        </w:rPr>
        <w:t xml:space="preserve"> الغازات المسيلة للدموع على المتظاهرين، وأطلقت عليهم النار من </w:t>
      </w:r>
      <w:r>
        <w:rPr>
          <w:rFonts w:hint="cs"/>
          <w:rtl/>
        </w:rPr>
        <w:t xml:space="preserve">الخلف </w:t>
      </w:r>
      <w:r w:rsidR="00372D83">
        <w:rPr>
          <w:rFonts w:hint="cs"/>
          <w:rtl/>
        </w:rPr>
        <w:t>من مسافة</w:t>
      </w:r>
      <w:r w:rsidRPr="00D40A14">
        <w:rPr>
          <w:rtl/>
        </w:rPr>
        <w:t xml:space="preserve"> 20 متراً</w:t>
      </w:r>
      <w:r w:rsidR="00372D83">
        <w:rPr>
          <w:rFonts w:hint="cs"/>
          <w:rtl/>
        </w:rPr>
        <w:t xml:space="preserve"> تقريباً</w:t>
      </w:r>
      <w:r w:rsidRPr="00D40A14">
        <w:rPr>
          <w:rtl/>
        </w:rPr>
        <w:t>.</w:t>
      </w:r>
      <w:r w:rsidR="00727CCC">
        <w:rPr>
          <w:rFonts w:hint="cs"/>
          <w:rtl/>
        </w:rPr>
        <w:t xml:space="preserve"> </w:t>
      </w:r>
      <w:r w:rsidRPr="00D40A14">
        <w:rPr>
          <w:rtl/>
        </w:rPr>
        <w:t xml:space="preserve">ولاحظت اللجنة الفرعية جرحاً حجمه حوالي </w:t>
      </w:r>
      <w:r w:rsidR="00727CCC">
        <w:rPr>
          <w:rFonts w:hint="cs"/>
          <w:rtl/>
        </w:rPr>
        <w:t>0.5</w:t>
      </w:r>
      <w:r w:rsidRPr="00D40A14">
        <w:rPr>
          <w:rtl/>
        </w:rPr>
        <w:t xml:space="preserve"> سنتمتر </w:t>
      </w:r>
      <w:r w:rsidR="00372D83">
        <w:rPr>
          <w:rFonts w:hint="cs"/>
          <w:rtl/>
        </w:rPr>
        <w:t>على ارتفاع</w:t>
      </w:r>
      <w:r w:rsidRPr="00D40A14">
        <w:rPr>
          <w:rtl/>
        </w:rPr>
        <w:t xml:space="preserve"> الضلع العاشر تقريباً، مما يطابق وصف الوقائع.</w:t>
      </w:r>
      <w:r w:rsidR="00727CCC">
        <w:rPr>
          <w:rFonts w:hint="cs"/>
          <w:rtl/>
        </w:rPr>
        <w:t xml:space="preserve"> </w:t>
      </w:r>
      <w:r w:rsidRPr="00D40A14">
        <w:rPr>
          <w:rtl/>
        </w:rPr>
        <w:t>وكانت الضحية في حالة حرجة، مع ضغط دم منخفض جداً، ولم تكن حظوظ بقائه على قيد الحياة جيدة.</w:t>
      </w:r>
      <w:r w:rsidR="00727CCC">
        <w:rPr>
          <w:rFonts w:hint="cs"/>
          <w:rtl/>
        </w:rPr>
        <w:t xml:space="preserve"> </w:t>
      </w:r>
      <w:r w:rsidRPr="00D63883">
        <w:rPr>
          <w:rFonts w:hint="cs"/>
          <w:b/>
          <w:bCs/>
          <w:rtl/>
        </w:rPr>
        <w:t>و</w:t>
      </w:r>
      <w:r w:rsidRPr="00D40A14">
        <w:rPr>
          <w:bCs/>
          <w:rtl/>
        </w:rPr>
        <w:t>توصي اللجنة الفرعية الدولة الطرف بأن تجري تحقيقاً شاملاً وفورياً ونزيهاً في الأحداث المشار إليها في الفقرتين 69 و70.</w:t>
      </w:r>
    </w:p>
    <w:p w:rsidR="00C426B3" w:rsidRPr="00D40A14" w:rsidRDefault="00C426B3" w:rsidP="00372D83">
      <w:pPr>
        <w:pStyle w:val="SingleTxtGA"/>
        <w:rPr>
          <w:rtl/>
        </w:rPr>
      </w:pPr>
      <w:r>
        <w:rPr>
          <w:rFonts w:hint="cs"/>
          <w:rtl/>
        </w:rPr>
        <w:t>74-</w:t>
      </w:r>
      <w:r w:rsidRPr="00D40A14">
        <w:tab/>
      </w:r>
      <w:r w:rsidRPr="00D40A14">
        <w:rPr>
          <w:rtl/>
        </w:rPr>
        <w:t xml:space="preserve">ويوجد في المستشفى التعليمي مكتبا كل من المدعي العام </w:t>
      </w:r>
      <w:r>
        <w:rPr>
          <w:rFonts w:hint="cs"/>
          <w:rtl/>
        </w:rPr>
        <w:t>المعني ب</w:t>
      </w:r>
      <w:r w:rsidRPr="00D40A14">
        <w:rPr>
          <w:rtl/>
        </w:rPr>
        <w:t xml:space="preserve">حقوق الإنسان </w:t>
      </w:r>
      <w:r>
        <w:rPr>
          <w:rFonts w:hint="cs"/>
          <w:rtl/>
        </w:rPr>
        <w:t>والمديرية</w:t>
      </w:r>
      <w:r w:rsidRPr="00D40A14">
        <w:rPr>
          <w:rtl/>
        </w:rPr>
        <w:t xml:space="preserve"> الوطني</w:t>
      </w:r>
      <w:r>
        <w:rPr>
          <w:rFonts w:hint="cs"/>
          <w:rtl/>
        </w:rPr>
        <w:t>ة</w:t>
      </w:r>
      <w:r w:rsidRPr="00D40A14">
        <w:rPr>
          <w:rtl/>
        </w:rPr>
        <w:t xml:space="preserve"> للتحقيق</w:t>
      </w:r>
      <w:r>
        <w:rPr>
          <w:rFonts w:hint="cs"/>
          <w:rtl/>
        </w:rPr>
        <w:t>ات</w:t>
      </w:r>
      <w:r w:rsidRPr="00D40A14">
        <w:rPr>
          <w:rtl/>
        </w:rPr>
        <w:t xml:space="preserve"> الجنائي</w:t>
      </w:r>
      <w:r>
        <w:rPr>
          <w:rFonts w:hint="cs"/>
          <w:rtl/>
        </w:rPr>
        <w:t>ة</w:t>
      </w:r>
      <w:r w:rsidRPr="00D40A14">
        <w:rPr>
          <w:rtl/>
        </w:rPr>
        <w:t>.</w:t>
      </w:r>
      <w:r w:rsidR="00727CCC">
        <w:rPr>
          <w:rFonts w:hint="cs"/>
          <w:rtl/>
        </w:rPr>
        <w:t xml:space="preserve"> </w:t>
      </w:r>
      <w:r w:rsidRPr="00D40A14">
        <w:rPr>
          <w:rtl/>
        </w:rPr>
        <w:t xml:space="preserve">وترى اللجنة الفرعية أن </w:t>
      </w:r>
      <w:r w:rsidR="00372D83">
        <w:rPr>
          <w:rFonts w:hint="cs"/>
          <w:rtl/>
        </w:rPr>
        <w:t>تجاور</w:t>
      </w:r>
      <w:r w:rsidRPr="00D40A14">
        <w:rPr>
          <w:rtl/>
        </w:rPr>
        <w:t xml:space="preserve"> هذين المكتبين قد يردع الناس عن الإبلاغ عن التعذيب أو سوء المعاملة.</w:t>
      </w:r>
    </w:p>
    <w:p w:rsidR="00C426B3" w:rsidRPr="002A650E" w:rsidRDefault="00C426B3" w:rsidP="00F80C4F">
      <w:pPr>
        <w:pStyle w:val="HChGA"/>
        <w:rPr>
          <w:rFonts w:hint="cs"/>
          <w:rtl/>
        </w:rPr>
      </w:pPr>
      <w:r w:rsidRPr="002A650E">
        <w:tab/>
      </w:r>
      <w:r w:rsidRPr="002A650E">
        <w:rPr>
          <w:rtl/>
        </w:rPr>
        <w:t>رابعاً -</w:t>
      </w:r>
      <w:r w:rsidRPr="002A650E">
        <w:tab/>
      </w:r>
      <w:r w:rsidRPr="002A650E">
        <w:rPr>
          <w:rtl/>
        </w:rPr>
        <w:t>الإطار القانوني والمؤسسي لمنع التعذيب وسوء المعاملة</w:t>
      </w:r>
    </w:p>
    <w:p w:rsidR="00C426B3" w:rsidRPr="002A650E" w:rsidRDefault="00C426B3" w:rsidP="00372D83">
      <w:pPr>
        <w:pStyle w:val="H1GA"/>
        <w:rPr>
          <w:rtl/>
        </w:rPr>
      </w:pPr>
      <w:r w:rsidRPr="002A650E">
        <w:tab/>
      </w:r>
      <w:r w:rsidRPr="002A650E">
        <w:rPr>
          <w:rtl/>
        </w:rPr>
        <w:t xml:space="preserve">ألف </w:t>
      </w:r>
      <w:r w:rsidR="00372D83">
        <w:rPr>
          <w:rFonts w:hint="cs"/>
          <w:rtl/>
        </w:rPr>
        <w:t>-</w:t>
      </w:r>
      <w:r w:rsidR="00372D83">
        <w:rPr>
          <w:rFonts w:hint="cs"/>
          <w:rtl/>
        </w:rPr>
        <w:tab/>
      </w:r>
      <w:r w:rsidRPr="002A650E">
        <w:rPr>
          <w:rtl/>
        </w:rPr>
        <w:t>تعريف التعذيب في القانون الجنائي لهندوراس</w:t>
      </w:r>
    </w:p>
    <w:p w:rsidR="00C426B3" w:rsidRPr="00D40A14" w:rsidRDefault="00C426B3" w:rsidP="00615436">
      <w:pPr>
        <w:pStyle w:val="SingleTxtGA"/>
        <w:rPr>
          <w:rtl/>
        </w:rPr>
      </w:pPr>
      <w:r>
        <w:rPr>
          <w:rFonts w:hint="cs"/>
          <w:rtl/>
        </w:rPr>
        <w:t>75-</w:t>
      </w:r>
      <w:r w:rsidRPr="00D40A14">
        <w:tab/>
      </w:r>
      <w:r w:rsidRPr="00D40A14">
        <w:rPr>
          <w:rtl/>
        </w:rPr>
        <w:t>أضاف المرسوم التشريعي رقم 191-36 المؤرخ 31 تشرين الأول/أكتوبر 1996 إلى القانون الجنائي المادة 209-</w:t>
      </w:r>
      <w:r w:rsidR="00615436">
        <w:rPr>
          <w:rFonts w:hint="cs"/>
          <w:rtl/>
        </w:rPr>
        <w:t xml:space="preserve"> </w:t>
      </w:r>
      <w:r w:rsidRPr="00D40A14">
        <w:rPr>
          <w:rtl/>
        </w:rPr>
        <w:t xml:space="preserve">ألف، التي تدين بجريمة التعذيب </w:t>
      </w:r>
      <w:r>
        <w:rPr>
          <w:rFonts w:hint="cs"/>
          <w:rtl/>
        </w:rPr>
        <w:t>كل</w:t>
      </w:r>
      <w:r w:rsidRPr="00D40A14">
        <w:rPr>
          <w:rtl/>
        </w:rPr>
        <w:t xml:space="preserve"> </w:t>
      </w:r>
      <w:r>
        <w:rPr>
          <w:rFonts w:hint="cs"/>
          <w:rtl/>
        </w:rPr>
        <w:t>ال</w:t>
      </w:r>
      <w:r w:rsidRPr="00D40A14">
        <w:rPr>
          <w:rtl/>
        </w:rPr>
        <w:t>موظف</w:t>
      </w:r>
      <w:r>
        <w:rPr>
          <w:rFonts w:hint="cs"/>
          <w:rtl/>
        </w:rPr>
        <w:t>ين</w:t>
      </w:r>
      <w:r w:rsidRPr="00D40A14">
        <w:rPr>
          <w:rtl/>
        </w:rPr>
        <w:t xml:space="preserve"> أو </w:t>
      </w:r>
      <w:r>
        <w:rPr>
          <w:rFonts w:hint="cs"/>
          <w:rtl/>
        </w:rPr>
        <w:t>ال</w:t>
      </w:r>
      <w:r w:rsidRPr="00D40A14">
        <w:rPr>
          <w:rtl/>
        </w:rPr>
        <w:t>مسؤول</w:t>
      </w:r>
      <w:r>
        <w:rPr>
          <w:rFonts w:hint="cs"/>
          <w:rtl/>
        </w:rPr>
        <w:t>ين</w:t>
      </w:r>
      <w:r w:rsidRPr="00D40A14">
        <w:rPr>
          <w:rtl/>
        </w:rPr>
        <w:t xml:space="preserve"> </w:t>
      </w:r>
      <w:r>
        <w:rPr>
          <w:rFonts w:hint="cs"/>
          <w:rtl/>
        </w:rPr>
        <w:t>ال</w:t>
      </w:r>
      <w:r w:rsidRPr="00D40A14">
        <w:rPr>
          <w:rtl/>
        </w:rPr>
        <w:t>عام</w:t>
      </w:r>
      <w:r>
        <w:rPr>
          <w:rFonts w:hint="cs"/>
          <w:rtl/>
        </w:rPr>
        <w:t>ين</w:t>
      </w:r>
      <w:r w:rsidRPr="00D40A14">
        <w:rPr>
          <w:rtl/>
        </w:rPr>
        <w:t>، بم</w:t>
      </w:r>
      <w:r w:rsidR="00615436">
        <w:rPr>
          <w:rFonts w:hint="cs"/>
          <w:rtl/>
        </w:rPr>
        <w:t>ن</w:t>
      </w:r>
      <w:r w:rsidRPr="00D40A14">
        <w:rPr>
          <w:rtl/>
        </w:rPr>
        <w:t xml:space="preserve"> في</w:t>
      </w:r>
      <w:r>
        <w:rPr>
          <w:rFonts w:hint="cs"/>
          <w:rtl/>
        </w:rPr>
        <w:t>هم</w:t>
      </w:r>
      <w:r w:rsidRPr="00D40A14">
        <w:rPr>
          <w:rtl/>
        </w:rPr>
        <w:t xml:space="preserve"> موظفو أو مسؤولو المؤسسات الجنائية أو مراكز حماية الأحداث، </w:t>
      </w:r>
      <w:r>
        <w:rPr>
          <w:rFonts w:hint="cs"/>
          <w:rtl/>
        </w:rPr>
        <w:t xml:space="preserve">الذين </w:t>
      </w:r>
      <w:r w:rsidRPr="00D40A14">
        <w:rPr>
          <w:rtl/>
        </w:rPr>
        <w:t>يتصرف</w:t>
      </w:r>
      <w:r>
        <w:rPr>
          <w:rFonts w:hint="cs"/>
          <w:rtl/>
        </w:rPr>
        <w:t>ون</w:t>
      </w:r>
      <w:r w:rsidRPr="00D40A14">
        <w:rPr>
          <w:rtl/>
        </w:rPr>
        <w:t xml:space="preserve"> </w:t>
      </w:r>
      <w:r w:rsidR="00615436">
        <w:rPr>
          <w:rFonts w:hint="cs"/>
          <w:rtl/>
        </w:rPr>
        <w:t>بطريقة تشكل إساءة استخدام للوظيفة بهدف</w:t>
      </w:r>
      <w:r w:rsidRPr="00D40A14">
        <w:rPr>
          <w:rtl/>
        </w:rPr>
        <w:t xml:space="preserve"> انتزاع اعتراف أو معلومات من أي شخص أو </w:t>
      </w:r>
      <w:r w:rsidR="00615436">
        <w:rPr>
          <w:rFonts w:hint="cs"/>
          <w:rtl/>
        </w:rPr>
        <w:t>ل</w:t>
      </w:r>
      <w:r w:rsidRPr="00D40A14">
        <w:rPr>
          <w:rtl/>
        </w:rPr>
        <w:t>معاقبة الشخص ع</w:t>
      </w:r>
      <w:r w:rsidR="00615436">
        <w:rPr>
          <w:rFonts w:hint="cs"/>
          <w:rtl/>
        </w:rPr>
        <w:t>لى</w:t>
      </w:r>
      <w:r w:rsidRPr="00D40A14">
        <w:rPr>
          <w:rtl/>
        </w:rPr>
        <w:t xml:space="preserve"> أي عمل ارتكبه أو يشتبه في أنه ارتكبه، و</w:t>
      </w:r>
      <w:r w:rsidR="00615436">
        <w:rPr>
          <w:rFonts w:hint="cs"/>
          <w:rtl/>
        </w:rPr>
        <w:t>تعريض</w:t>
      </w:r>
      <w:r w:rsidRPr="00D40A14">
        <w:rPr>
          <w:rtl/>
        </w:rPr>
        <w:t xml:space="preserve"> الشخص لظروف أو إجراءات تسبب، بطبيعتها أو مدتها أو غير ذلك من الظروف، معاناة بدنية أو عقلية أو قمع أو إضعاف وعي الشخص أو قدراته على التمييز أو على اتخاذ القرارات، أو </w:t>
      </w:r>
      <w:r>
        <w:rPr>
          <w:rFonts w:hint="cs"/>
          <w:rtl/>
        </w:rPr>
        <w:t>تلحق</w:t>
      </w:r>
      <w:r w:rsidRPr="00D40A14">
        <w:rPr>
          <w:rtl/>
        </w:rPr>
        <w:t xml:space="preserve"> به أي شكل آخر من أشكال الضرر العقلي.</w:t>
      </w:r>
      <w:r w:rsidR="00615436">
        <w:rPr>
          <w:rFonts w:hint="cs"/>
          <w:rtl/>
        </w:rPr>
        <w:t xml:space="preserve"> </w:t>
      </w:r>
      <w:r w:rsidRPr="00D40A14">
        <w:rPr>
          <w:rtl/>
        </w:rPr>
        <w:t xml:space="preserve">وينص القانون علاوة على ذلك على </w:t>
      </w:r>
      <w:r>
        <w:rPr>
          <w:rFonts w:hint="cs"/>
          <w:rtl/>
        </w:rPr>
        <w:t>تخفيض</w:t>
      </w:r>
      <w:r w:rsidRPr="00D40A14">
        <w:rPr>
          <w:rtl/>
        </w:rPr>
        <w:t xml:space="preserve"> العقوبات المنصوص عليها للمسؤولين العامين بالثلث عندما يرتكب جريمة التعذيب أشخاص عاديون.</w:t>
      </w:r>
    </w:p>
    <w:p w:rsidR="00727CCC" w:rsidRPr="00727CCC" w:rsidRDefault="00727CCC" w:rsidP="001422E7">
      <w:pPr>
        <w:pStyle w:val="SingleTxtGA"/>
        <w:rPr>
          <w:rFonts w:hint="cs"/>
          <w:rtl/>
        </w:rPr>
      </w:pPr>
      <w:r w:rsidRPr="00727CCC">
        <w:rPr>
          <w:rtl/>
        </w:rPr>
        <w:t>76-</w:t>
      </w:r>
      <w:r w:rsidRPr="00727CCC">
        <w:rPr>
          <w:rtl/>
        </w:rPr>
        <w:tab/>
        <w:t>و</w:t>
      </w:r>
      <w:r w:rsidR="00615436">
        <w:rPr>
          <w:rFonts w:hint="cs"/>
          <w:rtl/>
        </w:rPr>
        <w:t>يعاقب</w:t>
      </w:r>
      <w:r w:rsidRPr="00727CCC">
        <w:rPr>
          <w:rtl/>
        </w:rPr>
        <w:t xml:space="preserve"> أي شخص يثبت ارتكابه لأفعال التعذيب </w:t>
      </w:r>
      <w:r w:rsidR="00615436">
        <w:rPr>
          <w:rFonts w:hint="cs"/>
          <w:rtl/>
        </w:rPr>
        <w:t>با</w:t>
      </w:r>
      <w:r w:rsidRPr="00727CCC">
        <w:rPr>
          <w:rtl/>
        </w:rPr>
        <w:t>لسجن لمدة تتراوح بين 10 أعوام و15 عاماً عندما يكون التعذيب قد تسبب في ضرر خطير، أو لمدة تتراوح بين 5 و10 أعوام فيما عدا ذلك، ويكون غير مؤهل لشغل منصب عام خلال ضعف مدة السجن. ولا تمس هذه الأحكام بأي عقوبات سارية على الإصابات أو الأضرار المسببة لحياة الضحايا أو أشخاص آخرين أو سلامتهم البدنية أو صحتهم أو حريتهم الجنسية أو ملكيتهم.</w:t>
      </w:r>
    </w:p>
    <w:p w:rsidR="00C426B3" w:rsidRDefault="00C426B3" w:rsidP="00890782">
      <w:pPr>
        <w:pStyle w:val="SingleTxtGA"/>
        <w:rPr>
          <w:rFonts w:hint="cs"/>
          <w:rtl/>
        </w:rPr>
      </w:pPr>
      <w:r>
        <w:rPr>
          <w:rFonts w:hint="cs"/>
          <w:rtl/>
        </w:rPr>
        <w:t>77-</w:t>
      </w:r>
      <w:r w:rsidRPr="00D40A14">
        <w:tab/>
      </w:r>
      <w:r w:rsidRPr="00D40A14">
        <w:rPr>
          <w:rtl/>
        </w:rPr>
        <w:t>وأعربت لجنة مناهضة التعذيب في ملاحظاتها الختامية المعتمدة في 14 أيار/</w:t>
      </w:r>
      <w:r w:rsidR="00615436">
        <w:rPr>
          <w:rFonts w:hint="cs"/>
          <w:rtl/>
        </w:rPr>
        <w:t xml:space="preserve">       </w:t>
      </w:r>
      <w:r w:rsidRPr="00D40A14">
        <w:rPr>
          <w:rtl/>
        </w:rPr>
        <w:t>مايو 2009</w:t>
      </w:r>
      <w:r w:rsidR="00727CCC">
        <w:rPr>
          <w:vertAlign w:val="superscript"/>
          <w:rtl/>
        </w:rPr>
        <w:t>(</w:t>
      </w:r>
      <w:r w:rsidR="00727CCC">
        <w:rPr>
          <w:rStyle w:val="FootnoteReference"/>
          <w:rtl/>
        </w:rPr>
        <w:footnoteReference w:id="19"/>
      </w:r>
      <w:r w:rsidR="00727CCC">
        <w:rPr>
          <w:vertAlign w:val="superscript"/>
          <w:rtl/>
        </w:rPr>
        <w:t>)</w:t>
      </w:r>
      <w:r w:rsidR="00890782">
        <w:rPr>
          <w:rFonts w:hint="cs"/>
          <w:rtl/>
        </w:rPr>
        <w:t xml:space="preserve">، </w:t>
      </w:r>
      <w:r w:rsidRPr="00D40A14">
        <w:rPr>
          <w:rtl/>
        </w:rPr>
        <w:t>بعد النظر في التقرير الأولي لهندوراس، عن القلق التالي فيما يتعلق بالمادة 209-ألف:</w:t>
      </w:r>
      <w:r w:rsidR="00615436">
        <w:rPr>
          <w:rFonts w:hint="cs"/>
          <w:rtl/>
        </w:rPr>
        <w:t xml:space="preserve"> </w:t>
      </w:r>
      <w:r w:rsidRPr="00D40A14">
        <w:rPr>
          <w:rtl/>
        </w:rPr>
        <w:t>"تشعر [اللجنة] بالقلق لأن التشريعات الوطنية لم تواؤَم بعد بشكل كامل مع الاتفاقية، إذ لا تذكر المادة 209</w:t>
      </w:r>
      <w:r w:rsidR="00727CCC">
        <w:rPr>
          <w:rFonts w:hint="cs"/>
          <w:rtl/>
        </w:rPr>
        <w:t xml:space="preserve"> </w:t>
      </w:r>
      <w:r w:rsidRPr="00D40A14">
        <w:rPr>
          <w:rtl/>
        </w:rPr>
        <w:t>-</w:t>
      </w:r>
      <w:r w:rsidR="00727CCC">
        <w:rPr>
          <w:rFonts w:hint="cs"/>
          <w:rtl/>
        </w:rPr>
        <w:t xml:space="preserve"> </w:t>
      </w:r>
      <w:r w:rsidRPr="00D40A14">
        <w:rPr>
          <w:rtl/>
        </w:rPr>
        <w:t>ألف من القانون الجنائي الهندوراسي تخويف الضحية أو شخص آخر أو قسرهما، ولا أي نوع من أنواع التمييز بوصفه القصد من ممارسة التعذيب أو السبب وراءه.</w:t>
      </w:r>
      <w:r w:rsidR="00615436">
        <w:rPr>
          <w:rFonts w:hint="cs"/>
          <w:rtl/>
        </w:rPr>
        <w:t xml:space="preserve"> </w:t>
      </w:r>
      <w:r w:rsidRPr="00D40A14">
        <w:rPr>
          <w:rtl/>
        </w:rPr>
        <w:t>وهي كذلك لا تنص على أحكام تجرم التعذيب الذي يُمارسَ بتحريض من موظف عمومي أو بموافقته أو رضاه</w:t>
      </w:r>
      <w:r>
        <w:rPr>
          <w:rtl/>
        </w:rPr>
        <w:t xml:space="preserve"> أو من شخص آخر يتصرف بصفة رسمية</w:t>
      </w:r>
      <w:r w:rsidRPr="00D40A14">
        <w:rPr>
          <w:rtl/>
        </w:rPr>
        <w:t>.</w:t>
      </w:r>
      <w:r w:rsidR="00727CCC">
        <w:rPr>
          <w:rFonts w:hint="cs"/>
          <w:rtl/>
        </w:rPr>
        <w:t xml:space="preserve"> </w:t>
      </w:r>
      <w:r w:rsidRPr="00D40A14">
        <w:rPr>
          <w:rtl/>
        </w:rPr>
        <w:t>وتلاحظ اللجنة أيضاً أن القانون الجنائي الهندوراسي يسمح، في انتهاك للمادة 1 من الاتفاقية، بتعديل العقوبة حسب ما يُتكبّد من ألم أو معاناة.</w:t>
      </w:r>
      <w:r w:rsidR="00615436">
        <w:rPr>
          <w:rFonts w:hint="cs"/>
          <w:rtl/>
        </w:rPr>
        <w:t xml:space="preserve"> </w:t>
      </w:r>
      <w:r w:rsidRPr="00D40A14">
        <w:rPr>
          <w:rtl/>
        </w:rPr>
        <w:t>وتلاحظ اللجنة أن جرائم القسر والتمييز وسوء المعاملة محظورة في مواد أخرى من القانون الجنائي؛ غير أنها تعرب عن قلقها إزاء اختلاف العقوبات المنصوص عليها فيما يتعلق بتلك الجرائم."</w:t>
      </w:r>
      <w:r w:rsidR="00727CCC">
        <w:rPr>
          <w:rFonts w:hint="cs"/>
          <w:rtl/>
        </w:rPr>
        <w:t xml:space="preserve"> </w:t>
      </w:r>
      <w:r w:rsidRPr="00D40A14">
        <w:rPr>
          <w:rtl/>
        </w:rPr>
        <w:t>وأوصت اللجنة الدولة الطرف بأن توائم الحكم مع المادة 1 من الاتفاقية.</w:t>
      </w:r>
    </w:p>
    <w:p w:rsidR="00727CCC" w:rsidRPr="00727CCC" w:rsidRDefault="00727CCC" w:rsidP="00727CCC">
      <w:pPr>
        <w:pStyle w:val="SingleTxtGA"/>
        <w:rPr>
          <w:rtl/>
        </w:rPr>
      </w:pPr>
      <w:r w:rsidRPr="00727CCC">
        <w:rPr>
          <w:rtl/>
        </w:rPr>
        <w:t>78-</w:t>
      </w:r>
      <w:r w:rsidRPr="00727CCC">
        <w:rPr>
          <w:rtl/>
        </w:rPr>
        <w:tab/>
      </w:r>
      <w:r w:rsidRPr="00727CCC">
        <w:rPr>
          <w:b/>
          <w:bCs/>
          <w:rtl/>
        </w:rPr>
        <w:t>تشير اللجنة إلى أن التباين بين تعريف التعذيب الوارد في القانون الجنائي وذلك الوارد في المادة 1 من اتفاقية مناهضة التعذيب وغيره من ضروب المعاملة أو العقوبة القاسية أو اللاإنسانية أو المهينة ينشئ دائرة مفرغة للإفلات من العقاب. وهي في هذه الحالة توصي بالاعتماد المبكر للتدابير التشريعية اللازمة لتصحيح ذلك التباين.</w:t>
      </w:r>
    </w:p>
    <w:p w:rsidR="00C426B3" w:rsidRPr="00615436" w:rsidRDefault="00C426B3" w:rsidP="00615436">
      <w:pPr>
        <w:pStyle w:val="H1GA"/>
        <w:rPr>
          <w:rFonts w:hint="cs"/>
          <w:rtl/>
        </w:rPr>
      </w:pPr>
      <w:r w:rsidRPr="00D40A14">
        <w:tab/>
      </w:r>
      <w:r w:rsidR="00615436">
        <w:rPr>
          <w:rtl/>
        </w:rPr>
        <w:t xml:space="preserve">باء </w:t>
      </w:r>
      <w:r w:rsidR="00615436">
        <w:rPr>
          <w:rFonts w:hint="cs"/>
          <w:rtl/>
        </w:rPr>
        <w:t>-</w:t>
      </w:r>
      <w:r w:rsidRPr="00D40A14">
        <w:tab/>
      </w:r>
      <w:r w:rsidRPr="00D40A14">
        <w:rPr>
          <w:rtl/>
        </w:rPr>
        <w:t>السياق المؤسسي</w:t>
      </w:r>
    </w:p>
    <w:p w:rsidR="00727CCC" w:rsidRPr="00727CCC" w:rsidRDefault="00727CCC" w:rsidP="00615436">
      <w:pPr>
        <w:pStyle w:val="SingleTxtGA"/>
        <w:rPr>
          <w:rtl/>
          <w:lang w:val="en-GB"/>
        </w:rPr>
      </w:pPr>
      <w:r w:rsidRPr="00727CCC">
        <w:rPr>
          <w:rtl/>
          <w:lang w:val="en-GB"/>
        </w:rPr>
        <w:t>79-</w:t>
      </w:r>
      <w:r w:rsidRPr="00727CCC">
        <w:rPr>
          <w:rtl/>
          <w:lang w:val="en-GB"/>
        </w:rPr>
        <w:tab/>
        <w:t xml:space="preserve">يساور القلق العديد من مؤسسات الدولة والمجتمع المدني في هندوراس بشأن قضايا حقوق الإنسان. غير أن اللجنة الفرعية تحققت من أن الإجراءات الموحدة لهذه الهيئات لم تحقق الأثر المنشود المتمثل في منع التعذيب وسوء المعاملة. وأدت هذه الحالة، بالإضافة إلى نواحي القصور الخطيرة التي لاحظتها اللجنة الفرعية في الممارسات اليومية التي تنتهك المعايير الوطنية والدولية لحقوق الإنسان، إلى </w:t>
      </w:r>
      <w:r w:rsidR="00615436">
        <w:rPr>
          <w:rFonts w:hint="cs"/>
          <w:rtl/>
          <w:lang w:val="en-GB"/>
        </w:rPr>
        <w:t>قصور</w:t>
      </w:r>
      <w:r w:rsidRPr="00727CCC">
        <w:rPr>
          <w:rtl/>
          <w:lang w:val="en-GB"/>
        </w:rPr>
        <w:t xml:space="preserve"> شديد في التدابير الوقائية. </w:t>
      </w:r>
    </w:p>
    <w:p w:rsidR="00727CCC" w:rsidRPr="00615436" w:rsidRDefault="00727CCC" w:rsidP="00890782">
      <w:pPr>
        <w:pStyle w:val="SingleTxtGA"/>
        <w:rPr>
          <w:spacing w:val="-4"/>
          <w:rtl/>
          <w:lang w:val="en-GB"/>
        </w:rPr>
      </w:pPr>
      <w:r w:rsidRPr="00727CCC">
        <w:rPr>
          <w:rtl/>
          <w:lang w:val="en-GB"/>
        </w:rPr>
        <w:t>80</w:t>
      </w:r>
      <w:r w:rsidRPr="00615436">
        <w:rPr>
          <w:spacing w:val="-4"/>
          <w:rtl/>
          <w:lang w:val="en-GB"/>
        </w:rPr>
        <w:t>-</w:t>
      </w:r>
      <w:r w:rsidRPr="00615436">
        <w:rPr>
          <w:spacing w:val="-4"/>
          <w:rtl/>
          <w:lang w:val="en-GB"/>
        </w:rPr>
        <w:tab/>
        <w:t xml:space="preserve">وليس بوسع اللجنة الفرعية إلا أن تلاحظ أن انقطاع الاستمرارية المؤسسية الذي حدث في 28 حزيران/يونيه 2009 </w:t>
      </w:r>
      <w:r w:rsidR="00615436" w:rsidRPr="00615436">
        <w:rPr>
          <w:rFonts w:hint="cs"/>
          <w:spacing w:val="-4"/>
          <w:rtl/>
          <w:lang w:val="en-GB"/>
        </w:rPr>
        <w:t>أدى إلى تفاقم</w:t>
      </w:r>
      <w:r w:rsidRPr="00615436">
        <w:rPr>
          <w:spacing w:val="-4"/>
          <w:rtl/>
          <w:lang w:val="en-GB"/>
        </w:rPr>
        <w:t xml:space="preserve"> الضعف المؤسسي </w:t>
      </w:r>
      <w:r w:rsidR="00615436" w:rsidRPr="00615436">
        <w:rPr>
          <w:rFonts w:hint="cs"/>
          <w:spacing w:val="-4"/>
          <w:rtl/>
          <w:lang w:val="en-GB"/>
        </w:rPr>
        <w:t>القائم أصلاً</w:t>
      </w:r>
      <w:r w:rsidRPr="00615436">
        <w:rPr>
          <w:spacing w:val="-4"/>
          <w:rtl/>
          <w:lang w:val="en-GB"/>
        </w:rPr>
        <w:t xml:space="preserve"> في مجال اهتمامها. وقد أصبحت مشاكل الغموض والإبهام والضعف القانوني أكثر حدة، شأن</w:t>
      </w:r>
      <w:r w:rsidR="00615436" w:rsidRPr="00615436">
        <w:rPr>
          <w:rFonts w:hint="cs"/>
          <w:spacing w:val="-4"/>
          <w:rtl/>
          <w:lang w:val="en-GB"/>
        </w:rPr>
        <w:t>ها</w:t>
      </w:r>
      <w:r w:rsidRPr="00615436">
        <w:rPr>
          <w:spacing w:val="-4"/>
          <w:rtl/>
          <w:lang w:val="en-GB"/>
        </w:rPr>
        <w:t xml:space="preserve"> شأن نواحي القصور في الممارسات المؤسسية </w:t>
      </w:r>
      <w:r w:rsidR="00615436" w:rsidRPr="00615436">
        <w:rPr>
          <w:rFonts w:hint="cs"/>
          <w:spacing w:val="-4"/>
          <w:rtl/>
          <w:lang w:val="en-GB"/>
        </w:rPr>
        <w:t>-</w:t>
      </w:r>
      <w:r w:rsidRPr="00615436">
        <w:rPr>
          <w:spacing w:val="-4"/>
          <w:rtl/>
          <w:lang w:val="en-GB"/>
        </w:rPr>
        <w:t xml:space="preserve"> التي تشمل الشرطة، والقوات المسلحة، ومكتب المدعي العام، ونظام الدفاع العام، والسلطة القضائية، ومكتب المفوض الوطني </w:t>
      </w:r>
      <w:r w:rsidR="00615436" w:rsidRPr="00615436">
        <w:rPr>
          <w:rFonts w:hint="cs"/>
          <w:spacing w:val="-4"/>
          <w:rtl/>
          <w:lang w:val="en-GB"/>
        </w:rPr>
        <w:t>المعني ب</w:t>
      </w:r>
      <w:r w:rsidRPr="00615436">
        <w:rPr>
          <w:spacing w:val="-4"/>
          <w:rtl/>
          <w:lang w:val="en-GB"/>
        </w:rPr>
        <w:t xml:space="preserve">حقوق الإنسان </w:t>
      </w:r>
      <w:r w:rsidR="00615436" w:rsidRPr="00615436">
        <w:rPr>
          <w:rFonts w:hint="cs"/>
          <w:spacing w:val="-4"/>
          <w:rtl/>
          <w:lang w:val="en-GB"/>
        </w:rPr>
        <w:t>-</w:t>
      </w:r>
      <w:r w:rsidRPr="00615436">
        <w:rPr>
          <w:spacing w:val="-4"/>
          <w:rtl/>
          <w:lang w:val="en-GB"/>
        </w:rPr>
        <w:t xml:space="preserve"> مما </w:t>
      </w:r>
      <w:r w:rsidR="00615436" w:rsidRPr="00615436">
        <w:rPr>
          <w:rFonts w:hint="cs"/>
          <w:spacing w:val="-4"/>
          <w:rtl/>
          <w:lang w:val="en-GB"/>
        </w:rPr>
        <w:t>أدى إلى تدني</w:t>
      </w:r>
      <w:r w:rsidRPr="00615436">
        <w:rPr>
          <w:spacing w:val="-4"/>
          <w:rtl/>
          <w:lang w:val="en-GB"/>
        </w:rPr>
        <w:t xml:space="preserve"> قدرة كل من المؤسسات العامة والخاصة على الدفاع عن المواطنين. ويسر هذا الضعف المؤسسي القمع غير القانوني للاحتجاج السياسي والاجتماعي على سلطات الأمر الواقع خلال زيارة اللجنة الفرعية. وتوفر سيادة القانون دون شك أفضل إطار لمنع التعذيب وغيره من ضروب المعاملة أو العقوبة القاسية أو اللاإنسانية أو المهينة منعاً فعالاً.</w:t>
      </w:r>
    </w:p>
    <w:p w:rsidR="00727CCC" w:rsidRPr="00727CCC" w:rsidRDefault="00727CCC" w:rsidP="00634659">
      <w:pPr>
        <w:pStyle w:val="SingleTxtGA"/>
        <w:rPr>
          <w:rtl/>
          <w:lang w:val="en-GB"/>
        </w:rPr>
      </w:pPr>
      <w:r w:rsidRPr="00727CCC">
        <w:rPr>
          <w:rtl/>
          <w:lang w:val="en-GB"/>
        </w:rPr>
        <w:t>81-</w:t>
      </w:r>
      <w:r w:rsidRPr="00727CCC">
        <w:rPr>
          <w:rtl/>
          <w:lang w:val="en-GB"/>
        </w:rPr>
        <w:tab/>
        <w:t xml:space="preserve">وتلاحظ اللجنة الفرعية في هذا السياق تفاقماً ملموساً في العيوب النظامية، التي تعكسها الممارسات التعسفية الاعتيادية. لذلك، فإنها تدعو السلطات المعنية إلى اعتماد تدابير وقائية على مستويات مختلفة. ومن شأن مجموعة من </w:t>
      </w:r>
      <w:r w:rsidR="00615436">
        <w:rPr>
          <w:rFonts w:hint="cs"/>
          <w:rtl/>
          <w:lang w:val="en-GB"/>
        </w:rPr>
        <w:t>التجاوزات</w:t>
      </w:r>
      <w:r w:rsidRPr="00727CCC">
        <w:rPr>
          <w:rtl/>
          <w:lang w:val="en-GB"/>
        </w:rPr>
        <w:t xml:space="preserve"> أو الممارسات غير </w:t>
      </w:r>
      <w:r w:rsidR="00615436">
        <w:rPr>
          <w:rFonts w:hint="cs"/>
          <w:rtl/>
          <w:lang w:val="en-GB"/>
        </w:rPr>
        <w:t>النظامية</w:t>
      </w:r>
      <w:r w:rsidRPr="00727CCC">
        <w:rPr>
          <w:rtl/>
          <w:lang w:val="en-GB"/>
        </w:rPr>
        <w:t xml:space="preserve"> </w:t>
      </w:r>
      <w:r w:rsidR="00615436">
        <w:rPr>
          <w:rFonts w:hint="cs"/>
          <w:rtl/>
          <w:lang w:val="en-GB"/>
        </w:rPr>
        <w:t>-</w:t>
      </w:r>
      <w:r w:rsidRPr="00727CCC">
        <w:rPr>
          <w:rtl/>
          <w:lang w:val="en-GB"/>
        </w:rPr>
        <w:t xml:space="preserve"> التي قد لا تبدو خطيرة جداً عندما يُنظر إليها كلاً على حدة </w:t>
      </w:r>
      <w:r w:rsidR="00634659">
        <w:rPr>
          <w:rFonts w:hint="cs"/>
          <w:rtl/>
          <w:lang w:val="en-GB"/>
        </w:rPr>
        <w:t>-</w:t>
      </w:r>
      <w:r w:rsidRPr="00727CCC">
        <w:rPr>
          <w:rtl/>
          <w:lang w:val="en-GB"/>
        </w:rPr>
        <w:t xml:space="preserve"> أن تجعل السكان ضعفاء بشكل مقلق، لا سيما تجاه الشرطة الوقائية أو محققي الشرطة، عندما تُمارس بشكل متزامن أو تراكمي أو مستمر.</w:t>
      </w:r>
    </w:p>
    <w:p w:rsidR="00727CCC" w:rsidRPr="00727CCC" w:rsidRDefault="00727CCC" w:rsidP="00634659">
      <w:pPr>
        <w:pStyle w:val="SingleTxtGA"/>
        <w:rPr>
          <w:rFonts w:hint="cs"/>
          <w:rtl/>
          <w:lang w:val="en-GB"/>
        </w:rPr>
      </w:pPr>
      <w:r w:rsidRPr="00727CCC">
        <w:rPr>
          <w:rtl/>
          <w:lang w:val="en-GB"/>
        </w:rPr>
        <w:t>82-</w:t>
      </w:r>
      <w:r w:rsidRPr="00727CCC">
        <w:rPr>
          <w:rtl/>
          <w:lang w:val="en-GB"/>
        </w:rPr>
        <w:tab/>
        <w:t xml:space="preserve">ومن الضروري إنشاء هيكل متين لمنع التعذيب. والكثير من الصعوبات الحالية، بما فيها الممارسات المؤدية إلى التعذيب أو سوء المعاملة، </w:t>
      </w:r>
      <w:r w:rsidR="00634659">
        <w:rPr>
          <w:rFonts w:hint="cs"/>
          <w:rtl/>
          <w:lang w:val="en-GB"/>
        </w:rPr>
        <w:t xml:space="preserve">هي ممارسات </w:t>
      </w:r>
      <w:r w:rsidRPr="00727CCC">
        <w:rPr>
          <w:rtl/>
          <w:lang w:val="en-GB"/>
        </w:rPr>
        <w:t xml:space="preserve">نظامية أو موروثة من الماضي. وفي بعض الحالات، تكشف هذه الممارسات عن استمرار الجنوح في بعض مؤسسات الدولة إلى التخلي عن </w:t>
      </w:r>
      <w:r w:rsidR="00634659">
        <w:rPr>
          <w:rFonts w:hint="cs"/>
          <w:rtl/>
          <w:lang w:val="en-GB"/>
        </w:rPr>
        <w:t>ال</w:t>
      </w:r>
      <w:r w:rsidRPr="00727CCC">
        <w:rPr>
          <w:rtl/>
          <w:lang w:val="en-GB"/>
        </w:rPr>
        <w:t xml:space="preserve">مسؤولية </w:t>
      </w:r>
      <w:r w:rsidR="00634659">
        <w:rPr>
          <w:rFonts w:hint="cs"/>
          <w:rtl/>
          <w:lang w:val="en-GB"/>
        </w:rPr>
        <w:t>المتعلقة بمهمة</w:t>
      </w:r>
      <w:r w:rsidRPr="00727CCC">
        <w:rPr>
          <w:rtl/>
          <w:lang w:val="en-GB"/>
        </w:rPr>
        <w:t xml:space="preserve"> حيوية </w:t>
      </w:r>
      <w:r w:rsidR="00634659">
        <w:rPr>
          <w:rFonts w:hint="cs"/>
          <w:rtl/>
          <w:lang w:val="en-GB"/>
        </w:rPr>
        <w:t>هي</w:t>
      </w:r>
      <w:r w:rsidRPr="00727CCC">
        <w:rPr>
          <w:rtl/>
          <w:lang w:val="en-GB"/>
        </w:rPr>
        <w:t xml:space="preserve"> الدفاع عن الكرامة الإنسانية، وهو جنوح تفاقم منذ انقطاع الاستمرارية المؤسسية سابقة الذكر. وفوق كل شيء، هناك حاجة ماسة إلى إدخال معايير سلوك جديدة في الممارسات الشّرَطية والقضائية والإدارية بدلاً من النزعة التسلطية الراسخة، وهو إرث ما زال، حسبما لاحظته اللجنة الفرعية، يؤثر بشكل ملحوظ في معاملة الأشخاص المحرومين من حريتهم. ولذلك الغرض، </w:t>
      </w:r>
      <w:r w:rsidR="00634659">
        <w:rPr>
          <w:rFonts w:hint="cs"/>
          <w:rtl/>
          <w:lang w:val="en-GB"/>
        </w:rPr>
        <w:t>تستوجب</w:t>
      </w:r>
      <w:r w:rsidRPr="00727CCC">
        <w:rPr>
          <w:rtl/>
          <w:lang w:val="en-GB"/>
        </w:rPr>
        <w:t xml:space="preserve"> معالجة الوضع القائم أن تكفل الدولة الطرف </w:t>
      </w:r>
      <w:r w:rsidR="00634659">
        <w:rPr>
          <w:rFonts w:hint="cs"/>
          <w:rtl/>
          <w:lang w:val="en-GB"/>
        </w:rPr>
        <w:t xml:space="preserve">على أعلى المستويات </w:t>
      </w:r>
      <w:r w:rsidRPr="00727CCC">
        <w:rPr>
          <w:rtl/>
          <w:lang w:val="en-GB"/>
        </w:rPr>
        <w:t xml:space="preserve">اتخاذ تدابير وقائية، </w:t>
      </w:r>
      <w:r w:rsidR="00634659">
        <w:rPr>
          <w:rFonts w:hint="cs"/>
          <w:rtl/>
          <w:lang w:val="en-GB"/>
        </w:rPr>
        <w:t>تشمل</w:t>
      </w:r>
      <w:r w:rsidRPr="00727CCC">
        <w:rPr>
          <w:rtl/>
          <w:lang w:val="en-GB"/>
        </w:rPr>
        <w:t xml:space="preserve"> مختلف المستويات الت</w:t>
      </w:r>
      <w:r w:rsidR="00634659">
        <w:rPr>
          <w:rFonts w:hint="cs"/>
          <w:rtl/>
          <w:lang w:val="en-GB"/>
        </w:rPr>
        <w:t>نفيذية</w:t>
      </w:r>
      <w:r w:rsidRPr="00727CCC">
        <w:rPr>
          <w:rtl/>
          <w:lang w:val="en-GB"/>
        </w:rPr>
        <w:t xml:space="preserve"> ذات المسؤولية في هذا الصدد.</w:t>
      </w:r>
    </w:p>
    <w:p w:rsidR="00C426B3" w:rsidRDefault="00C426B3" w:rsidP="002A650E">
      <w:pPr>
        <w:pStyle w:val="SingleTxtGA"/>
        <w:rPr>
          <w:rFonts w:hint="cs"/>
          <w:rtl/>
        </w:rPr>
      </w:pPr>
      <w:r>
        <w:rPr>
          <w:rFonts w:hint="cs"/>
          <w:rtl/>
        </w:rPr>
        <w:t>83-</w:t>
      </w:r>
      <w:r w:rsidRPr="00D40A14">
        <w:tab/>
      </w:r>
      <w:r w:rsidRPr="00D40A14">
        <w:rPr>
          <w:bCs/>
          <w:rtl/>
        </w:rPr>
        <w:t xml:space="preserve">توصي اللجنة الفرعية السلطات العليا بأن </w:t>
      </w:r>
      <w:r>
        <w:rPr>
          <w:rFonts w:hint="cs"/>
          <w:bCs/>
          <w:rtl/>
        </w:rPr>
        <w:t>تصرح</w:t>
      </w:r>
      <w:r w:rsidRPr="00D40A14">
        <w:rPr>
          <w:bCs/>
          <w:rtl/>
        </w:rPr>
        <w:t xml:space="preserve"> علانية </w:t>
      </w:r>
      <w:r>
        <w:rPr>
          <w:rFonts w:hint="cs"/>
          <w:bCs/>
          <w:rtl/>
        </w:rPr>
        <w:t>ب</w:t>
      </w:r>
      <w:r w:rsidRPr="00D40A14">
        <w:rPr>
          <w:bCs/>
          <w:rtl/>
        </w:rPr>
        <w:t>أنها ترفض التعذيب وتلتزم بالقضاء عليه وبتنفيذ نظام وقائي وطني.</w:t>
      </w:r>
    </w:p>
    <w:p w:rsidR="00727CCC" w:rsidRDefault="00727CCC" w:rsidP="00D651E8">
      <w:pPr>
        <w:pStyle w:val="SingleTxtGA"/>
        <w:rPr>
          <w:rtl/>
        </w:rPr>
      </w:pPr>
      <w:r>
        <w:rPr>
          <w:rtl/>
        </w:rPr>
        <w:t>84-</w:t>
      </w:r>
      <w:r>
        <w:rPr>
          <w:rtl/>
        </w:rPr>
        <w:tab/>
        <w:t xml:space="preserve">وافق مكتب المدعي العام </w:t>
      </w:r>
      <w:r w:rsidR="00D651E8">
        <w:rPr>
          <w:rtl/>
        </w:rPr>
        <w:t xml:space="preserve">على هذه التوصية </w:t>
      </w:r>
      <w:r>
        <w:rPr>
          <w:rtl/>
        </w:rPr>
        <w:t>في تعليقاته على الملاحظات الأولية للجنة الفرعية. وأشار أيضاً إلى أن نواحي القصور النظامية ليست من خطأ دولة هندوراس، بل هي ناتجة عن المشاكل في التعليم والثقافة التي يمكن معالجتها وتحسينها، وإلى أنه ينبغي حل مشكلة عدم وجود تدابير وقائية بواسطة صكوك ملائمة.</w:t>
      </w:r>
    </w:p>
    <w:p w:rsidR="00727CCC" w:rsidRPr="00D651E8" w:rsidRDefault="00727CCC" w:rsidP="00890782">
      <w:pPr>
        <w:pStyle w:val="SingleTxtGA"/>
        <w:rPr>
          <w:rFonts w:hint="cs"/>
          <w:spacing w:val="-2"/>
          <w:rtl/>
        </w:rPr>
      </w:pPr>
      <w:r w:rsidRPr="00D651E8">
        <w:rPr>
          <w:spacing w:val="-2"/>
          <w:rtl/>
        </w:rPr>
        <w:t>85-</w:t>
      </w:r>
      <w:r w:rsidRPr="00D651E8">
        <w:rPr>
          <w:spacing w:val="-2"/>
          <w:rtl/>
        </w:rPr>
        <w:tab/>
        <w:t>واقترحت وزارة الأمن من جهتها وضع استراتيجية وطنية للتثقيف ضد التعذيب، من خلال التعليم الرسمي وغير الرسمي على السواء. ولاحظت الوزارة أن مجتمع هندوراس، أُسس من جوانب عديدة على عدم التسامح والتفوق الذكوري والممارسات العنيفة التي</w:t>
      </w:r>
      <w:r w:rsidR="00D651E8" w:rsidRPr="00D651E8">
        <w:rPr>
          <w:rFonts w:hint="cs"/>
          <w:spacing w:val="-2"/>
          <w:rtl/>
        </w:rPr>
        <w:t xml:space="preserve"> </w:t>
      </w:r>
      <w:r w:rsidRPr="00D651E8">
        <w:rPr>
          <w:spacing w:val="-2"/>
          <w:rtl/>
        </w:rPr>
        <w:t xml:space="preserve">لا يمكن مكافحتها أو </w:t>
      </w:r>
      <w:r w:rsidR="00D651E8" w:rsidRPr="00D651E8">
        <w:rPr>
          <w:rFonts w:hint="cs"/>
          <w:spacing w:val="-2"/>
          <w:rtl/>
        </w:rPr>
        <w:t>القضاء عليها</w:t>
      </w:r>
      <w:r w:rsidRPr="00D651E8">
        <w:rPr>
          <w:spacing w:val="-2"/>
          <w:rtl/>
        </w:rPr>
        <w:t xml:space="preserve"> ببساطة بتصريحات صادرة عن مسؤولين كبار. وقد أصبحت هذه التصريحات شيئاً مألوفاً يتخذ شكل خطب وتشريعات وتصديق على معاهدات، ولكن هذه العادات ما زالت سائدة. ويتطلب الأمر حالياً تدابير أخرى أكثر فعالية لتغيير مجتمع هندوراس. والمسؤولون الحكوميون هم أولاً مواطنون وثانياً مسؤولون حكوميون، وهم ينزعون إلى التصرف وفقاً للقيم والعادات التي لُق</w:t>
      </w:r>
      <w:r w:rsidR="00890782">
        <w:rPr>
          <w:rFonts w:hint="cs"/>
          <w:spacing w:val="-2"/>
          <w:rtl/>
        </w:rPr>
        <w:t>ِّن</w:t>
      </w:r>
      <w:r w:rsidRPr="00D651E8">
        <w:rPr>
          <w:spacing w:val="-2"/>
          <w:rtl/>
        </w:rPr>
        <w:t>ت لهم في البيت والمدرسة والعمل.</w:t>
      </w:r>
    </w:p>
    <w:p w:rsidR="00C426B3" w:rsidRPr="00D40A14" w:rsidRDefault="00C426B3" w:rsidP="002A650E">
      <w:pPr>
        <w:pStyle w:val="SingleTxtGA"/>
        <w:rPr>
          <w:rtl/>
        </w:rPr>
      </w:pPr>
      <w:r>
        <w:rPr>
          <w:rFonts w:hint="cs"/>
          <w:rtl/>
        </w:rPr>
        <w:t>86-</w:t>
      </w:r>
      <w:r w:rsidRPr="00D40A14">
        <w:tab/>
      </w:r>
      <w:r w:rsidRPr="00D40A14">
        <w:rPr>
          <w:bCs/>
          <w:rtl/>
        </w:rPr>
        <w:t xml:space="preserve">توصي اللجنة الفرعية السلطات </w:t>
      </w:r>
      <w:r>
        <w:rPr>
          <w:rFonts w:hint="cs"/>
          <w:bCs/>
          <w:rtl/>
        </w:rPr>
        <w:t>بالعمل</w:t>
      </w:r>
      <w:r w:rsidRPr="00D40A14">
        <w:rPr>
          <w:bCs/>
          <w:rtl/>
        </w:rPr>
        <w:t xml:space="preserve"> مع المجتمع المدني لوضع استراتيجية </w:t>
      </w:r>
      <w:r>
        <w:rPr>
          <w:rFonts w:hint="cs"/>
          <w:bCs/>
          <w:rtl/>
        </w:rPr>
        <w:t>لتوعية</w:t>
      </w:r>
      <w:r w:rsidRPr="00D40A14">
        <w:rPr>
          <w:bCs/>
          <w:rtl/>
        </w:rPr>
        <w:t xml:space="preserve"> جميع </w:t>
      </w:r>
      <w:r>
        <w:rPr>
          <w:rFonts w:hint="cs"/>
          <w:bCs/>
          <w:rtl/>
        </w:rPr>
        <w:t>فئات</w:t>
      </w:r>
      <w:r w:rsidRPr="00D40A14">
        <w:rPr>
          <w:bCs/>
          <w:rtl/>
        </w:rPr>
        <w:t xml:space="preserve"> المجتمع بمنع استخدام العنف لحل النزاعات</w:t>
      </w:r>
      <w:r>
        <w:rPr>
          <w:rFonts w:hint="cs"/>
          <w:bCs/>
          <w:rtl/>
        </w:rPr>
        <w:t>،</w:t>
      </w:r>
      <w:r w:rsidRPr="00D40A14">
        <w:rPr>
          <w:bCs/>
          <w:rtl/>
        </w:rPr>
        <w:t xml:space="preserve"> </w:t>
      </w:r>
      <w:r>
        <w:rPr>
          <w:rFonts w:hint="cs"/>
          <w:bCs/>
          <w:rtl/>
        </w:rPr>
        <w:t>مهما كان نوعها</w:t>
      </w:r>
      <w:r w:rsidRPr="00D40A14">
        <w:rPr>
          <w:bCs/>
          <w:rtl/>
        </w:rPr>
        <w:t>.</w:t>
      </w:r>
    </w:p>
    <w:p w:rsidR="00C426B3" w:rsidRPr="00D651E8" w:rsidRDefault="00C426B3" w:rsidP="00D651E8">
      <w:pPr>
        <w:pStyle w:val="H23GA"/>
        <w:rPr>
          <w:rFonts w:hint="cs"/>
          <w:rtl/>
        </w:rPr>
      </w:pPr>
      <w:r w:rsidRPr="00D40A14">
        <w:tab/>
      </w:r>
      <w:r w:rsidRPr="00D40A14">
        <w:tab/>
      </w:r>
      <w:r w:rsidRPr="00D40A14">
        <w:rPr>
          <w:rtl/>
        </w:rPr>
        <w:t>مكتب المدعي العام</w:t>
      </w:r>
    </w:p>
    <w:p w:rsidR="00EE40EA" w:rsidRPr="00C93E88" w:rsidRDefault="00C93E88" w:rsidP="00D651E8">
      <w:pPr>
        <w:pStyle w:val="SingleTxtGA"/>
        <w:rPr>
          <w:rtl/>
          <w:lang w:val="en-GB"/>
        </w:rPr>
      </w:pPr>
      <w:r w:rsidRPr="00C93E88">
        <w:rPr>
          <w:rtl/>
          <w:lang w:val="en-GB"/>
        </w:rPr>
        <w:t>87-</w:t>
      </w:r>
      <w:r w:rsidRPr="00C93E88">
        <w:rPr>
          <w:rtl/>
          <w:lang w:val="en-GB"/>
        </w:rPr>
        <w:tab/>
        <w:t>لاحظت اللجنة نواحي قصور خطيرة من جانب مكتب المدعي العام المعني بحقوق الإنسان في تيغوسيغالبا وفي سان بيدرو سولا في</w:t>
      </w:r>
      <w:r w:rsidR="00D651E8">
        <w:rPr>
          <w:rFonts w:hint="cs"/>
          <w:rtl/>
          <w:lang w:val="en-GB"/>
        </w:rPr>
        <w:t>ما يتعلق با</w:t>
      </w:r>
      <w:r w:rsidRPr="00C93E88">
        <w:rPr>
          <w:rtl/>
          <w:lang w:val="en-GB"/>
        </w:rPr>
        <w:t xml:space="preserve">لتحقيق بشأن القضايا وتوجيه تهم التعذيب وغيره من </w:t>
      </w:r>
      <w:r w:rsidR="00D651E8">
        <w:rPr>
          <w:rFonts w:hint="cs"/>
          <w:rtl/>
          <w:lang w:val="en-GB"/>
        </w:rPr>
        <w:t>التجاوزات</w:t>
      </w:r>
      <w:r w:rsidRPr="00C93E88">
        <w:rPr>
          <w:rtl/>
          <w:lang w:val="en-GB"/>
        </w:rPr>
        <w:t xml:space="preserve"> من جانب الشرطة. وأخبر هذان المكتبان اللجنة الفرعية بأنهما غير مختصين لاتخاذ إجراءات بشأن جميع قضايا سوء المعاملة المعروضة عليهما، مثلاً عند زيارة مرافق السجون، ولا </w:t>
      </w:r>
      <w:r w:rsidR="00D651E8">
        <w:rPr>
          <w:rFonts w:hint="cs"/>
          <w:rtl/>
          <w:lang w:val="en-GB"/>
        </w:rPr>
        <w:t>تبدأ</w:t>
      </w:r>
      <w:r w:rsidRPr="00C93E88">
        <w:rPr>
          <w:rtl/>
          <w:lang w:val="en-GB"/>
        </w:rPr>
        <w:t xml:space="preserve"> التحقيقات إلا عندما يتلقيان شكاوى. وأشار المدعي العام المعني بحقوق الإنسان في سان بيدرو سولا إلى </w:t>
      </w:r>
      <w:r w:rsidR="00D651E8">
        <w:rPr>
          <w:rFonts w:hint="cs"/>
          <w:rtl/>
          <w:lang w:val="en-GB"/>
        </w:rPr>
        <w:t>وجود</w:t>
      </w:r>
      <w:r w:rsidRPr="00C93E88">
        <w:rPr>
          <w:rtl/>
          <w:lang w:val="en-GB"/>
        </w:rPr>
        <w:t xml:space="preserve"> 7 مدعين عامين </w:t>
      </w:r>
      <w:r w:rsidR="00D651E8">
        <w:rPr>
          <w:rFonts w:hint="cs"/>
          <w:rtl/>
          <w:lang w:val="en-GB"/>
        </w:rPr>
        <w:t xml:space="preserve">فقط </w:t>
      </w:r>
      <w:r w:rsidRPr="00C93E88">
        <w:rPr>
          <w:rtl/>
          <w:lang w:val="en-GB"/>
        </w:rPr>
        <w:t xml:space="preserve">في مكتبه، بالإضافة إلى المنسق المسؤول عن كامل المنطقة الشمالية الشرقية من البلد، </w:t>
      </w:r>
      <w:r w:rsidR="00D651E8">
        <w:rPr>
          <w:rFonts w:hint="cs"/>
          <w:rtl/>
          <w:lang w:val="en-GB"/>
        </w:rPr>
        <w:t>ووجود</w:t>
      </w:r>
      <w:r w:rsidRPr="00C93E88">
        <w:rPr>
          <w:rtl/>
          <w:lang w:val="en-GB"/>
        </w:rPr>
        <w:t xml:space="preserve"> محقق واحد </w:t>
      </w:r>
      <w:r w:rsidR="00D651E8">
        <w:rPr>
          <w:rFonts w:hint="cs"/>
          <w:rtl/>
          <w:lang w:val="en-GB"/>
        </w:rPr>
        <w:t xml:space="preserve">فقط </w:t>
      </w:r>
      <w:r w:rsidRPr="00C93E88">
        <w:rPr>
          <w:rtl/>
          <w:lang w:val="en-GB"/>
        </w:rPr>
        <w:t>للقضايا المعلقة التي يزيد عددها عن 600 قضية.</w:t>
      </w:r>
    </w:p>
    <w:p w:rsidR="00C426B3" w:rsidRPr="00D40A14" w:rsidRDefault="00C426B3" w:rsidP="00387074">
      <w:pPr>
        <w:pStyle w:val="SingleTxtGA"/>
        <w:rPr>
          <w:rtl/>
        </w:rPr>
      </w:pPr>
      <w:r>
        <w:rPr>
          <w:rFonts w:hint="cs"/>
          <w:rtl/>
        </w:rPr>
        <w:t>88</w:t>
      </w:r>
      <w:r w:rsidRPr="00C93E88">
        <w:rPr>
          <w:rFonts w:hint="cs"/>
          <w:spacing w:val="-4"/>
          <w:rtl/>
        </w:rPr>
        <w:t>-</w:t>
      </w:r>
      <w:r w:rsidRPr="00C93E88">
        <w:rPr>
          <w:spacing w:val="-4"/>
        </w:rPr>
        <w:tab/>
      </w:r>
      <w:r w:rsidRPr="00C93E88">
        <w:rPr>
          <w:spacing w:val="-4"/>
          <w:rtl/>
        </w:rPr>
        <w:t xml:space="preserve">ويرى المدعون العامون أن هناك حاجة إلى هيئة محققين خاصين </w:t>
      </w:r>
      <w:r w:rsidRPr="00C93E88">
        <w:rPr>
          <w:rFonts w:hint="cs"/>
          <w:spacing w:val="-4"/>
          <w:rtl/>
        </w:rPr>
        <w:t>حتى</w:t>
      </w:r>
      <w:r w:rsidRPr="00C93E88">
        <w:rPr>
          <w:spacing w:val="-4"/>
          <w:rtl/>
        </w:rPr>
        <w:t xml:space="preserve"> لا </w:t>
      </w:r>
      <w:r w:rsidRPr="00C93E88">
        <w:rPr>
          <w:rFonts w:hint="cs"/>
          <w:spacing w:val="-4"/>
          <w:rtl/>
        </w:rPr>
        <w:t>يظل</w:t>
      </w:r>
      <w:r w:rsidRPr="00C93E88">
        <w:rPr>
          <w:spacing w:val="-4"/>
          <w:rtl/>
        </w:rPr>
        <w:t xml:space="preserve"> المدعون العامون يعتمدون </w:t>
      </w:r>
      <w:r w:rsidRPr="00C93E88">
        <w:rPr>
          <w:rFonts w:hint="cs"/>
          <w:spacing w:val="-4"/>
          <w:rtl/>
        </w:rPr>
        <w:t>كلية</w:t>
      </w:r>
      <w:r w:rsidRPr="00C93E88">
        <w:rPr>
          <w:spacing w:val="-4"/>
          <w:rtl/>
        </w:rPr>
        <w:t xml:space="preserve"> على قوة الشرطة للقيام بعملهم.</w:t>
      </w:r>
      <w:r w:rsidR="00C93E88" w:rsidRPr="00C93E88">
        <w:rPr>
          <w:rFonts w:hint="cs"/>
          <w:spacing w:val="-4"/>
          <w:rtl/>
        </w:rPr>
        <w:t xml:space="preserve"> </w:t>
      </w:r>
      <w:r w:rsidRPr="00C93E88">
        <w:rPr>
          <w:spacing w:val="-4"/>
          <w:rtl/>
        </w:rPr>
        <w:t>وقد أُنشئت هيئة تحقيقية للمدعين العامين ولكنها لسوء الحظ وُضعت تحت سلطة الشرطة قبل بضعة أعوام</w:t>
      </w:r>
      <w:r w:rsidR="00C93E88" w:rsidRPr="00C93E88">
        <w:rPr>
          <w:spacing w:val="-4"/>
          <w:vertAlign w:val="superscript"/>
          <w:rtl/>
        </w:rPr>
        <w:t>(</w:t>
      </w:r>
      <w:r w:rsidR="00C93E88" w:rsidRPr="00C93E88">
        <w:rPr>
          <w:rStyle w:val="FootnoteReference"/>
          <w:spacing w:val="-4"/>
          <w:rtl/>
        </w:rPr>
        <w:footnoteReference w:id="20"/>
      </w:r>
      <w:r w:rsidR="00C93E88" w:rsidRPr="00C93E88">
        <w:rPr>
          <w:spacing w:val="-4"/>
          <w:vertAlign w:val="superscript"/>
          <w:rtl/>
        </w:rPr>
        <w:t>)</w:t>
      </w:r>
      <w:r w:rsidRPr="00C93E88">
        <w:rPr>
          <w:spacing w:val="-4"/>
          <w:rtl/>
        </w:rPr>
        <w:t xml:space="preserve">. والصعوبات التي يواجهها المدعون العامون </w:t>
      </w:r>
      <w:r w:rsidRPr="00C93E88">
        <w:rPr>
          <w:rFonts w:hint="cs"/>
          <w:spacing w:val="-4"/>
          <w:rtl/>
        </w:rPr>
        <w:t>المعنيون ب</w:t>
      </w:r>
      <w:r w:rsidRPr="00C93E88">
        <w:rPr>
          <w:spacing w:val="-4"/>
          <w:rtl/>
        </w:rPr>
        <w:t xml:space="preserve">حقوق الإنسان في التحقيق بشأن قضايا الاعتداءات من جانب الشرطة </w:t>
      </w:r>
      <w:r w:rsidR="00387074">
        <w:rPr>
          <w:rFonts w:hint="cs"/>
          <w:spacing w:val="-4"/>
          <w:rtl/>
        </w:rPr>
        <w:t xml:space="preserve">تتضاعف </w:t>
      </w:r>
      <w:r w:rsidRPr="00C93E88">
        <w:rPr>
          <w:spacing w:val="-4"/>
          <w:rtl/>
        </w:rPr>
        <w:t xml:space="preserve">في مناطق البلد </w:t>
      </w:r>
      <w:r w:rsidR="00387074">
        <w:rPr>
          <w:rFonts w:hint="cs"/>
          <w:spacing w:val="-4"/>
          <w:rtl/>
        </w:rPr>
        <w:t xml:space="preserve">التي </w:t>
      </w:r>
      <w:r w:rsidRPr="00C93E88">
        <w:rPr>
          <w:spacing w:val="-4"/>
          <w:rtl/>
        </w:rPr>
        <w:t xml:space="preserve">لا توجد </w:t>
      </w:r>
      <w:r w:rsidR="00387074">
        <w:rPr>
          <w:rFonts w:hint="cs"/>
          <w:spacing w:val="-4"/>
          <w:rtl/>
        </w:rPr>
        <w:t xml:space="preserve">بها مثل </w:t>
      </w:r>
      <w:r w:rsidRPr="00C93E88">
        <w:rPr>
          <w:rFonts w:hint="cs"/>
          <w:spacing w:val="-4"/>
          <w:rtl/>
        </w:rPr>
        <w:t>هذه ال</w:t>
      </w:r>
      <w:r w:rsidRPr="00C93E88">
        <w:rPr>
          <w:spacing w:val="-4"/>
          <w:rtl/>
        </w:rPr>
        <w:t xml:space="preserve">مكاتب </w:t>
      </w:r>
      <w:r w:rsidRPr="00C93E88">
        <w:rPr>
          <w:rFonts w:hint="cs"/>
          <w:spacing w:val="-4"/>
          <w:rtl/>
        </w:rPr>
        <w:t>الخاصة ل</w:t>
      </w:r>
      <w:r w:rsidRPr="00C93E88">
        <w:rPr>
          <w:spacing w:val="-4"/>
          <w:rtl/>
        </w:rPr>
        <w:t xml:space="preserve">لمدعين العامين وحيث </w:t>
      </w:r>
      <w:r w:rsidR="00387074">
        <w:rPr>
          <w:rFonts w:hint="cs"/>
          <w:spacing w:val="-4"/>
          <w:rtl/>
        </w:rPr>
        <w:t>تعطي الصلاحيات ل</w:t>
      </w:r>
      <w:r w:rsidRPr="00C93E88">
        <w:rPr>
          <w:spacing w:val="-4"/>
          <w:rtl/>
        </w:rPr>
        <w:t>لمدع</w:t>
      </w:r>
      <w:r w:rsidR="00387074">
        <w:rPr>
          <w:rFonts w:hint="cs"/>
          <w:spacing w:val="-4"/>
          <w:rtl/>
        </w:rPr>
        <w:t>ي</w:t>
      </w:r>
      <w:r w:rsidRPr="00C93E88">
        <w:rPr>
          <w:spacing w:val="-4"/>
          <w:rtl/>
        </w:rPr>
        <w:t>ن العام</w:t>
      </w:r>
      <w:r w:rsidR="00387074">
        <w:rPr>
          <w:rFonts w:hint="cs"/>
          <w:spacing w:val="-4"/>
          <w:rtl/>
        </w:rPr>
        <w:t>ي</w:t>
      </w:r>
      <w:r w:rsidRPr="00C93E88">
        <w:rPr>
          <w:spacing w:val="-4"/>
          <w:rtl/>
        </w:rPr>
        <w:t>ن العادي</w:t>
      </w:r>
      <w:r w:rsidR="00387074">
        <w:rPr>
          <w:rFonts w:hint="cs"/>
          <w:spacing w:val="-4"/>
          <w:rtl/>
        </w:rPr>
        <w:t>ي</w:t>
      </w:r>
      <w:r w:rsidR="00387074">
        <w:rPr>
          <w:spacing w:val="-4"/>
          <w:rtl/>
        </w:rPr>
        <w:t>ن</w:t>
      </w:r>
      <w:r w:rsidRPr="00C93E88">
        <w:rPr>
          <w:spacing w:val="-4"/>
          <w:rtl/>
        </w:rPr>
        <w:t>.</w:t>
      </w:r>
      <w:r w:rsidR="00C93E88" w:rsidRPr="00C93E88">
        <w:rPr>
          <w:rFonts w:hint="cs"/>
          <w:spacing w:val="-4"/>
          <w:rtl/>
        </w:rPr>
        <w:t xml:space="preserve"> </w:t>
      </w:r>
      <w:r w:rsidRPr="00C93E88">
        <w:rPr>
          <w:spacing w:val="-4"/>
          <w:rtl/>
        </w:rPr>
        <w:t xml:space="preserve">ومن الواضح أنه </w:t>
      </w:r>
      <w:r w:rsidR="00387074">
        <w:rPr>
          <w:rFonts w:hint="cs"/>
          <w:rtl/>
        </w:rPr>
        <w:t xml:space="preserve">ليس </w:t>
      </w:r>
      <w:r w:rsidRPr="00D40A14">
        <w:rPr>
          <w:rtl/>
        </w:rPr>
        <w:t>من السهل على المدعي العام أن ي</w:t>
      </w:r>
      <w:r w:rsidR="00387074">
        <w:rPr>
          <w:rFonts w:hint="cs"/>
          <w:rtl/>
        </w:rPr>
        <w:t>بدأ</w:t>
      </w:r>
      <w:r w:rsidRPr="00D40A14">
        <w:rPr>
          <w:rtl/>
        </w:rPr>
        <w:t xml:space="preserve"> إجراءات قضائية ضد ضابط شرطة يعمل معه على أساس يومي.</w:t>
      </w:r>
    </w:p>
    <w:p w:rsidR="00C93E88" w:rsidRDefault="00C93E88" w:rsidP="00387074">
      <w:pPr>
        <w:pStyle w:val="SingleTxtGA"/>
        <w:rPr>
          <w:rtl/>
        </w:rPr>
      </w:pPr>
      <w:r>
        <w:rPr>
          <w:rtl/>
        </w:rPr>
        <w:t>89-</w:t>
      </w:r>
      <w:r>
        <w:rPr>
          <w:rtl/>
        </w:rPr>
        <w:tab/>
        <w:t xml:space="preserve">ويزيد من أثر افتقار المدعين العامين إلى قدرات تحقيقية مستقلة جوانب الضعف المؤسسي المختلفة الملاحظة. ويثير هذان العاملان معاً عدداً لا يُحصى من قضايا التعذيب وغيره من أشكال </w:t>
      </w:r>
      <w:r w:rsidR="00387074">
        <w:rPr>
          <w:rFonts w:hint="cs"/>
          <w:rtl/>
        </w:rPr>
        <w:t>التجاوزات</w:t>
      </w:r>
      <w:r>
        <w:rPr>
          <w:rtl/>
        </w:rPr>
        <w:t xml:space="preserve"> من جانب الشرطة التي لا يُبلغ عنها لأن الضحايا يخافون، إذ يعرفون أن الجاني أو زملاءه هم الذين سيسجلون الشكوى ويحققون بشأنها. وقد ذكر هذه الحالة على أنها رادع رئيسي </w:t>
      </w:r>
      <w:r w:rsidR="00387074">
        <w:rPr>
          <w:rFonts w:hint="cs"/>
          <w:rtl/>
        </w:rPr>
        <w:t>يحول دون تقديم</w:t>
      </w:r>
      <w:r>
        <w:rPr>
          <w:rtl/>
        </w:rPr>
        <w:t xml:space="preserve"> الشكاوى العديد من الجهات التي تم الاتصال بها، بما فيها الضحايا، ومنظمات المجتمع المدني، والمدعون العامون، والمدافعون العامون، والقضاة، وأعضاء اللجنة الوطنية لحقوق الإنسان. وأشارت بعض تلك المصادر إلى أن 90 في المائة من المشتكين يتعرضون للتخويف. وذكرت أيضاً حالات تخويف المدعين العامين المسؤولين عن التحقيقات. وبالإضافة إلى ذلك، ي</w:t>
      </w:r>
      <w:r w:rsidR="00387074">
        <w:rPr>
          <w:rFonts w:hint="cs"/>
          <w:rtl/>
        </w:rPr>
        <w:t>صعب</w:t>
      </w:r>
      <w:r>
        <w:rPr>
          <w:rtl/>
        </w:rPr>
        <w:t xml:space="preserve"> التعرف على هوية الجناة </w:t>
      </w:r>
      <w:r w:rsidR="00387074">
        <w:rPr>
          <w:rFonts w:hint="cs"/>
          <w:rtl/>
        </w:rPr>
        <w:t>بسبب تستر رجال</w:t>
      </w:r>
      <w:r>
        <w:rPr>
          <w:rtl/>
        </w:rPr>
        <w:t xml:space="preserve"> الشرطة </w:t>
      </w:r>
      <w:r w:rsidR="00387074">
        <w:rPr>
          <w:rFonts w:hint="cs"/>
          <w:rtl/>
        </w:rPr>
        <w:t>على</w:t>
      </w:r>
      <w:r>
        <w:rPr>
          <w:rtl/>
        </w:rPr>
        <w:t xml:space="preserve"> بعضهم </w:t>
      </w:r>
      <w:r w:rsidR="00387074">
        <w:rPr>
          <w:rFonts w:hint="cs"/>
          <w:rtl/>
        </w:rPr>
        <w:t>ال</w:t>
      </w:r>
      <w:r>
        <w:rPr>
          <w:rtl/>
        </w:rPr>
        <w:t>بعض. لذلك، فمن الصعب جداً الحصول على إدانة في قضايا حقوق الإنسان.</w:t>
      </w:r>
    </w:p>
    <w:p w:rsidR="00C93E88" w:rsidRDefault="00C93E88" w:rsidP="00387074">
      <w:pPr>
        <w:pStyle w:val="SingleTxtGA"/>
        <w:rPr>
          <w:rFonts w:hint="cs"/>
          <w:rtl/>
        </w:rPr>
      </w:pPr>
      <w:r>
        <w:rPr>
          <w:rtl/>
        </w:rPr>
        <w:t>90-</w:t>
      </w:r>
      <w:r>
        <w:rPr>
          <w:rtl/>
        </w:rPr>
        <w:tab/>
      </w:r>
      <w:r w:rsidR="00387074">
        <w:rPr>
          <w:rFonts w:hint="cs"/>
          <w:rtl/>
        </w:rPr>
        <w:t>وعلمت اللجنة الفرعية من</w:t>
      </w:r>
      <w:r>
        <w:rPr>
          <w:rtl/>
        </w:rPr>
        <w:t xml:space="preserve"> المدع</w:t>
      </w:r>
      <w:r w:rsidR="00387074">
        <w:rPr>
          <w:rFonts w:hint="cs"/>
          <w:rtl/>
        </w:rPr>
        <w:t>ية</w:t>
      </w:r>
      <w:r>
        <w:rPr>
          <w:rtl/>
        </w:rPr>
        <w:t xml:space="preserve"> الخاص</w:t>
      </w:r>
      <w:r w:rsidR="00387074">
        <w:rPr>
          <w:rFonts w:hint="cs"/>
          <w:rtl/>
        </w:rPr>
        <w:t>ة</w:t>
      </w:r>
      <w:r>
        <w:rPr>
          <w:rtl/>
        </w:rPr>
        <w:t xml:space="preserve"> المعني</w:t>
      </w:r>
      <w:r w:rsidR="00387074">
        <w:rPr>
          <w:rFonts w:hint="cs"/>
          <w:rtl/>
        </w:rPr>
        <w:t>ة</w:t>
      </w:r>
      <w:r>
        <w:rPr>
          <w:rtl/>
        </w:rPr>
        <w:t xml:space="preserve"> بحقوق الإنسان </w:t>
      </w:r>
      <w:r w:rsidR="00387074">
        <w:rPr>
          <w:rFonts w:hint="cs"/>
          <w:rtl/>
        </w:rPr>
        <w:t xml:space="preserve">في </w:t>
      </w:r>
      <w:r w:rsidR="00387074" w:rsidRPr="00C93E88">
        <w:rPr>
          <w:rtl/>
          <w:lang w:val="en-GB"/>
        </w:rPr>
        <w:t>تيغوسيغالبا</w:t>
      </w:r>
      <w:r w:rsidR="00387074">
        <w:rPr>
          <w:rFonts w:hint="cs"/>
          <w:rtl/>
        </w:rPr>
        <w:t xml:space="preserve"> </w:t>
      </w:r>
      <w:r>
        <w:rPr>
          <w:rtl/>
        </w:rPr>
        <w:t>أيضاً أن مرحلة الإجراءات الجنائية السابقة للمقاضاة غامضة وغير محددة بوضوح في قانون الإجراءات الجنائية. ورأت أنه ينبغي تعديل القانون لجعله أكثر شفافية.</w:t>
      </w:r>
    </w:p>
    <w:p w:rsidR="00C93E88" w:rsidRPr="00C93E88" w:rsidRDefault="00C93E88" w:rsidP="00C93E88">
      <w:pPr>
        <w:pStyle w:val="SingleTxtGA"/>
        <w:rPr>
          <w:b/>
          <w:bCs/>
          <w:rtl/>
        </w:rPr>
      </w:pPr>
      <w:r>
        <w:rPr>
          <w:rtl/>
        </w:rPr>
        <w:t>91-</w:t>
      </w:r>
      <w:r>
        <w:rPr>
          <w:rtl/>
        </w:rPr>
        <w:tab/>
      </w:r>
      <w:r w:rsidRPr="00C93E88">
        <w:rPr>
          <w:b/>
          <w:bCs/>
          <w:rtl/>
        </w:rPr>
        <w:t>أوصت اللجنة الفرعية الدولة في ملاحظاتها الأولية بأن تزود مكتب المدعي العام بقدراته التحقيقية الخاصة لتمكينه من تصحيح حالة الإفلات من العقاب القائمة من خلال تحقيقات مستقلة وفورية وشاملة. وحتى وقت إنشاء هذه الهيئة، ينبغي إعطاء المدعين العامين المعنيين بحقوق الإنسان العدد الذي يحتاجونه من المحللين لتعزيز قدراتهم التحليلية.</w:t>
      </w:r>
    </w:p>
    <w:p w:rsidR="00C93E88" w:rsidRPr="00F80C4F" w:rsidRDefault="00C93E88" w:rsidP="00F80C4F">
      <w:pPr>
        <w:pStyle w:val="SingleTxtGA"/>
        <w:rPr>
          <w:rFonts w:hint="cs"/>
          <w:b/>
          <w:bCs/>
          <w:spacing w:val="-4"/>
          <w:rtl/>
        </w:rPr>
      </w:pPr>
      <w:r w:rsidRPr="00F80C4F">
        <w:rPr>
          <w:spacing w:val="-4"/>
          <w:rtl/>
        </w:rPr>
        <w:t>92-</w:t>
      </w:r>
      <w:r w:rsidRPr="00F80C4F">
        <w:rPr>
          <w:spacing w:val="-4"/>
          <w:rtl/>
        </w:rPr>
        <w:tab/>
      </w:r>
      <w:r w:rsidRPr="00F80C4F">
        <w:rPr>
          <w:b/>
          <w:bCs/>
          <w:spacing w:val="-4"/>
          <w:rtl/>
        </w:rPr>
        <w:t xml:space="preserve">وأوصت اللجنة الفرعية أيضاً بإنشاء سجل للشكاوى </w:t>
      </w:r>
      <w:r w:rsidR="00235D2F" w:rsidRPr="00F80C4F">
        <w:rPr>
          <w:b/>
          <w:bCs/>
          <w:spacing w:val="-4"/>
          <w:rtl/>
        </w:rPr>
        <w:t>في مكتب المدعي العام</w:t>
      </w:r>
      <w:r w:rsidR="00235D2F" w:rsidRPr="00F80C4F">
        <w:rPr>
          <w:rFonts w:hint="cs"/>
          <w:b/>
          <w:bCs/>
          <w:spacing w:val="-4"/>
          <w:rtl/>
        </w:rPr>
        <w:t xml:space="preserve"> لتدوين</w:t>
      </w:r>
      <w:r w:rsidRPr="00F80C4F">
        <w:rPr>
          <w:b/>
          <w:bCs/>
          <w:spacing w:val="-4"/>
          <w:rtl/>
        </w:rPr>
        <w:t xml:space="preserve"> قضايا التعذيب وغيره من ضروب المعاملة أو العقوبة القاسية أو اللاإنسانية أو المهينة.</w:t>
      </w:r>
    </w:p>
    <w:p w:rsidR="00C93E88" w:rsidRPr="00C93E88" w:rsidRDefault="00C93E88" w:rsidP="00D42140">
      <w:pPr>
        <w:pStyle w:val="SingleTxtGA"/>
        <w:rPr>
          <w:rtl/>
        </w:rPr>
      </w:pPr>
      <w:r w:rsidRPr="00C93E88">
        <w:rPr>
          <w:rtl/>
        </w:rPr>
        <w:t>93-</w:t>
      </w:r>
      <w:r w:rsidRPr="00C93E88">
        <w:rPr>
          <w:rtl/>
        </w:rPr>
        <w:tab/>
      </w:r>
      <w:r w:rsidR="00D42140">
        <w:rPr>
          <w:rFonts w:hint="cs"/>
          <w:rtl/>
        </w:rPr>
        <w:t>و</w:t>
      </w:r>
      <w:r w:rsidRPr="00C93E88">
        <w:rPr>
          <w:rtl/>
        </w:rPr>
        <w:t xml:space="preserve">رفض مكتب المدعي العام في تعليقاته على الملاحظات الأولية نقد اللجنة الفرعية للعمل التحقيقي الذي تقوم به الشرطة. وأشار إلى أن </w:t>
      </w:r>
      <w:r w:rsidR="00D42140">
        <w:rPr>
          <w:rFonts w:hint="cs"/>
          <w:rtl/>
        </w:rPr>
        <w:t xml:space="preserve">أفراد </w:t>
      </w:r>
      <w:r w:rsidRPr="00C93E88">
        <w:rPr>
          <w:rtl/>
        </w:rPr>
        <w:t xml:space="preserve">الشرطة، </w:t>
      </w:r>
      <w:r w:rsidR="00D42140">
        <w:rPr>
          <w:rFonts w:hint="cs"/>
          <w:rtl/>
        </w:rPr>
        <w:t>إذا أُخذ في الاعتبار عدم كفاية عددهم</w:t>
      </w:r>
      <w:r w:rsidRPr="00C93E88">
        <w:rPr>
          <w:rtl/>
        </w:rPr>
        <w:t>،</w:t>
      </w:r>
      <w:r w:rsidR="00D42140">
        <w:rPr>
          <w:rFonts w:hint="cs"/>
          <w:rtl/>
        </w:rPr>
        <w:t xml:space="preserve"> قد</w:t>
      </w:r>
      <w:r w:rsidRPr="00C93E88">
        <w:rPr>
          <w:rtl/>
        </w:rPr>
        <w:t xml:space="preserve"> أظهروا مستوى من المهنية </w:t>
      </w:r>
      <w:r w:rsidR="00D42140">
        <w:rPr>
          <w:rFonts w:hint="cs"/>
          <w:rtl/>
        </w:rPr>
        <w:t xml:space="preserve">يفوق بكثير ما كان عليه الحال في </w:t>
      </w:r>
      <w:r w:rsidRPr="00C93E88">
        <w:rPr>
          <w:rtl/>
        </w:rPr>
        <w:t xml:space="preserve">العقود السابقة. وأشار أيضاً إلى أن مكتب المدعي العام مفتوح للجميع ويسعى إلى </w:t>
      </w:r>
      <w:r w:rsidR="00D42140">
        <w:rPr>
          <w:rFonts w:hint="cs"/>
          <w:rtl/>
        </w:rPr>
        <w:t>وضع</w:t>
      </w:r>
      <w:r w:rsidRPr="00C93E88">
        <w:rPr>
          <w:rtl/>
        </w:rPr>
        <w:t xml:space="preserve"> برنامج </w:t>
      </w:r>
      <w:r w:rsidR="00D42140">
        <w:rPr>
          <w:rFonts w:hint="cs"/>
          <w:rtl/>
        </w:rPr>
        <w:t>خاص ل</w:t>
      </w:r>
      <w:r w:rsidRPr="00C93E88">
        <w:rPr>
          <w:rtl/>
        </w:rPr>
        <w:t xml:space="preserve">حماية </w:t>
      </w:r>
      <w:r w:rsidR="00D42140">
        <w:rPr>
          <w:rFonts w:hint="cs"/>
          <w:rtl/>
        </w:rPr>
        <w:t>ا</w:t>
      </w:r>
      <w:r w:rsidRPr="00C93E88">
        <w:rPr>
          <w:rtl/>
        </w:rPr>
        <w:t>لشهود والضحايا في هذه القضايا وغيرها من قضايا الجريمة المنظمة. ويجب الاعتراف بأن عبء عمل الشرطة الوطنية يتجاوز قدراتها بكثير، نظراً للأحداث الأخيرة.</w:t>
      </w:r>
    </w:p>
    <w:p w:rsidR="00C93E88" w:rsidRDefault="00C93E88" w:rsidP="00726D01">
      <w:pPr>
        <w:pStyle w:val="SingleTxtGA"/>
        <w:rPr>
          <w:rFonts w:hint="cs"/>
          <w:rtl/>
        </w:rPr>
      </w:pPr>
      <w:r w:rsidRPr="00C93E88">
        <w:rPr>
          <w:rtl/>
        </w:rPr>
        <w:t>94-</w:t>
      </w:r>
      <w:r w:rsidRPr="00C93E88">
        <w:rPr>
          <w:rtl/>
        </w:rPr>
        <w:tab/>
        <w:t xml:space="preserve">وأعربت وزارة الأمن بدورها، في تعليقاتها على الملاحظات الأولية للجنة الفرعية، عن معارضتها للتوصية المتعلقة بإنشاء هيئة تحقيقية </w:t>
      </w:r>
      <w:r w:rsidR="00726D01">
        <w:rPr>
          <w:rFonts w:hint="cs"/>
          <w:rtl/>
        </w:rPr>
        <w:t>تابعة</w:t>
      </w:r>
      <w:r w:rsidRPr="00C93E88">
        <w:rPr>
          <w:rtl/>
        </w:rPr>
        <w:t xml:space="preserve"> </w:t>
      </w:r>
      <w:r w:rsidR="00726D01">
        <w:rPr>
          <w:rFonts w:hint="cs"/>
          <w:rtl/>
        </w:rPr>
        <w:t>ل</w:t>
      </w:r>
      <w:r w:rsidRPr="00C93E88">
        <w:rPr>
          <w:rtl/>
        </w:rPr>
        <w:t>مكتب المدعي العام. وقالت الوزارة إن نواحي القصور في التحقيق الجنائي لا تتعلق بمسألة ما إذا كان لدى مكتب المدعي العام هيئته التحقيقية ا</w:t>
      </w:r>
      <w:r w:rsidR="00726D01">
        <w:rPr>
          <w:rtl/>
        </w:rPr>
        <w:t>لخاصة أم لا، بل بعوامل أخرى مثل</w:t>
      </w:r>
      <w:r w:rsidRPr="00C93E88">
        <w:rPr>
          <w:rtl/>
        </w:rPr>
        <w:t>: (أ) قدرة المدعي العام على الاضطلاع بدور قيادي كمدير تقني وقانوني في تحقيق ما؛ (ب) توفر أو عدم توفر المعدات والموارد ا</w:t>
      </w:r>
      <w:r w:rsidR="00726D01">
        <w:rPr>
          <w:rtl/>
        </w:rPr>
        <w:t xml:space="preserve">لتقنية والعلمية لإجراء تحقيق </w:t>
      </w:r>
      <w:r w:rsidR="00726D01">
        <w:rPr>
          <w:rFonts w:hint="cs"/>
          <w:rtl/>
        </w:rPr>
        <w:t>فعال</w:t>
      </w:r>
      <w:r w:rsidRPr="00C93E88">
        <w:rPr>
          <w:rtl/>
        </w:rPr>
        <w:t>؛ (ج) كفاءة ومهنية المسؤولين المعنيين. وبالإضافة إلى ذلك، فإن قبول الفكرة القائلة بأن ضابط شرطة لا يمكنه أن يحقق مع ضابط آخر يعادل القول بأنه لا يمكن لعضو أي مجموعة مهنية أن يقيّم زميلاً. أفلا يمكن لطبيب شرعي أن يعطي رأي خبير بشأن الممارسة المهنية لطبيب شرعي آخر؟ وأفلا يمكن لمدع من مكتب المدعي العام أن يبدأ إجراءات ضد زميل؟ والقضية لا تتعلق بمهنة الشخص، وإنما بروحه المهنية والقيادية، والالتزام الذي يقدمه لعمله.</w:t>
      </w:r>
    </w:p>
    <w:p w:rsidR="00C93E88" w:rsidRPr="00C93E88" w:rsidRDefault="00C93E88" w:rsidP="00C93E88">
      <w:pPr>
        <w:pStyle w:val="SingleTxtGA"/>
        <w:rPr>
          <w:b/>
          <w:bCs/>
          <w:rtl/>
        </w:rPr>
      </w:pPr>
      <w:r>
        <w:rPr>
          <w:rtl/>
        </w:rPr>
        <w:t>95-</w:t>
      </w:r>
      <w:r>
        <w:rPr>
          <w:rtl/>
        </w:rPr>
        <w:tab/>
      </w:r>
      <w:r w:rsidRPr="00C93E88">
        <w:rPr>
          <w:b/>
          <w:bCs/>
          <w:rtl/>
        </w:rPr>
        <w:t>تكرر اللجنة الفرعية توصياتها المتعلقة بمكتب المدعي العام. فينبغي أن يُزود بالوسائل اللازمة لإجراء تحقيقات فورية ومستقلة بشأن شكاوى التعذيب التي يتلقاها. وينبغي أن تُتخذ التدابير اللازمة لكفالة إجراء هذه التحقيقات وفقاً للمبادئ المحددة في الفصل الثالث من دليل التقصي والتوثيق الفعالين للتعذيب وغيره من ضروب المعاملة أو العقوبة القاسية أو اللاإنسانية أو المهينة (بروتوكول إسطنبول).</w:t>
      </w:r>
    </w:p>
    <w:p w:rsidR="00C93E88" w:rsidRPr="00C93E88" w:rsidRDefault="00C93E88" w:rsidP="00726D01">
      <w:pPr>
        <w:pStyle w:val="H23GA"/>
        <w:rPr>
          <w:rFonts w:hint="cs"/>
          <w:rtl/>
        </w:rPr>
      </w:pPr>
      <w:r w:rsidRPr="00C93E88">
        <w:rPr>
          <w:rtl/>
        </w:rPr>
        <w:tab/>
      </w:r>
      <w:r w:rsidRPr="00C93E88">
        <w:rPr>
          <w:rtl/>
        </w:rPr>
        <w:tab/>
        <w:t>السلطة القضائية</w:t>
      </w:r>
    </w:p>
    <w:p w:rsidR="00C426B3" w:rsidRPr="00726D01" w:rsidRDefault="00C426B3" w:rsidP="00890782">
      <w:pPr>
        <w:pStyle w:val="SingleTxtGA"/>
        <w:rPr>
          <w:rFonts w:hint="cs"/>
          <w:spacing w:val="-2"/>
          <w:rtl/>
        </w:rPr>
      </w:pPr>
      <w:r>
        <w:rPr>
          <w:rFonts w:hint="cs"/>
          <w:rtl/>
        </w:rPr>
        <w:t>96</w:t>
      </w:r>
      <w:r w:rsidRPr="00726D01">
        <w:rPr>
          <w:rFonts w:hint="cs"/>
          <w:spacing w:val="-2"/>
          <w:rtl/>
        </w:rPr>
        <w:t>-</w:t>
      </w:r>
      <w:r w:rsidRPr="00726D01">
        <w:rPr>
          <w:spacing w:val="-2"/>
        </w:rPr>
        <w:tab/>
      </w:r>
      <w:r w:rsidRPr="00726D01">
        <w:rPr>
          <w:spacing w:val="-2"/>
          <w:rtl/>
        </w:rPr>
        <w:t>نظراً لكمية المعلومات الواردة بشأن استخدام التعذيب وسوء المعاملة، من الملفت للنظر مدى قلة القضايا التي يصدر فيها حكم.</w:t>
      </w:r>
      <w:r w:rsidR="00882CF5" w:rsidRPr="00726D01">
        <w:rPr>
          <w:rFonts w:hint="cs"/>
          <w:spacing w:val="-2"/>
          <w:rtl/>
        </w:rPr>
        <w:t xml:space="preserve"> </w:t>
      </w:r>
      <w:r w:rsidRPr="00726D01">
        <w:rPr>
          <w:spacing w:val="-2"/>
          <w:rtl/>
        </w:rPr>
        <w:t xml:space="preserve">ويبين التقرير الأولي الذي قدمته الدولة الطرف إلى لجنة مناهضة التعذيب أنه، وفقاً للإحصاءات التي قدمتها السلطة القضائية عن الفترة بين 2003 وتموز/يوليه 2007، صدرت 7 أحكام </w:t>
      </w:r>
      <w:r w:rsidRPr="00726D01">
        <w:rPr>
          <w:rFonts w:hint="cs"/>
          <w:spacing w:val="-2"/>
          <w:rtl/>
        </w:rPr>
        <w:t>تتعلق ب</w:t>
      </w:r>
      <w:r w:rsidRPr="00726D01">
        <w:rPr>
          <w:spacing w:val="-2"/>
          <w:rtl/>
        </w:rPr>
        <w:t>جريمة التعذيب، و</w:t>
      </w:r>
      <w:r w:rsidR="00726D01" w:rsidRPr="00726D01">
        <w:rPr>
          <w:rFonts w:hint="cs"/>
          <w:spacing w:val="-2"/>
          <w:rtl/>
        </w:rPr>
        <w:t xml:space="preserve">كانت </w:t>
      </w:r>
      <w:r w:rsidRPr="00726D01">
        <w:rPr>
          <w:spacing w:val="-2"/>
          <w:rtl/>
        </w:rPr>
        <w:t>أربعة منها رفضاً للدعوى.</w:t>
      </w:r>
      <w:r w:rsidR="00882CF5" w:rsidRPr="00726D01">
        <w:rPr>
          <w:rFonts w:hint="cs"/>
          <w:spacing w:val="-2"/>
          <w:rtl/>
        </w:rPr>
        <w:t xml:space="preserve"> </w:t>
      </w:r>
      <w:r w:rsidRPr="00726D01">
        <w:rPr>
          <w:spacing w:val="-2"/>
          <w:rtl/>
        </w:rPr>
        <w:t>وأسفرت قضيتان من القضايا الثلاث المتبقية عن إدانات (أحكام بالسجن لمدة 4 و</w:t>
      </w:r>
      <w:r w:rsidR="00726D01" w:rsidRPr="00726D01">
        <w:rPr>
          <w:spacing w:val="-2"/>
          <w:rtl/>
        </w:rPr>
        <w:t>5 أعوام في إحدى القضيتين، و6 أعوام و</w:t>
      </w:r>
      <w:r w:rsidRPr="00726D01">
        <w:rPr>
          <w:spacing w:val="-2"/>
          <w:rtl/>
        </w:rPr>
        <w:t>12 عاماً في القضية الأخرى) وما زال القرار النهائي معلقاً بانتظار الاستئناف في القضية الثالثة</w:t>
      </w:r>
      <w:r w:rsidR="00882CF5" w:rsidRPr="00726D01">
        <w:rPr>
          <w:spacing w:val="-2"/>
          <w:vertAlign w:val="superscript"/>
          <w:rtl/>
        </w:rPr>
        <w:t>(</w:t>
      </w:r>
      <w:r w:rsidR="00882CF5" w:rsidRPr="00726D01">
        <w:rPr>
          <w:rStyle w:val="FootnoteReference"/>
          <w:spacing w:val="-2"/>
          <w:rtl/>
        </w:rPr>
        <w:footnoteReference w:id="21"/>
      </w:r>
      <w:r w:rsidR="00882CF5" w:rsidRPr="00726D01">
        <w:rPr>
          <w:spacing w:val="-2"/>
          <w:vertAlign w:val="superscript"/>
          <w:rtl/>
        </w:rPr>
        <w:t>)</w:t>
      </w:r>
      <w:r w:rsidRPr="00726D01">
        <w:rPr>
          <w:spacing w:val="-2"/>
          <w:rtl/>
        </w:rPr>
        <w:t>.</w:t>
      </w:r>
    </w:p>
    <w:p w:rsidR="00C426B3" w:rsidRPr="00D40A14" w:rsidRDefault="00C426B3" w:rsidP="00726D01">
      <w:pPr>
        <w:pStyle w:val="SingleTxtGA"/>
        <w:rPr>
          <w:rtl/>
        </w:rPr>
      </w:pPr>
      <w:r>
        <w:rPr>
          <w:rFonts w:hint="cs"/>
          <w:rtl/>
        </w:rPr>
        <w:t>97-</w:t>
      </w:r>
      <w:r w:rsidRPr="00D40A14">
        <w:tab/>
      </w:r>
      <w:r w:rsidRPr="00D40A14">
        <w:rPr>
          <w:rtl/>
        </w:rPr>
        <w:t>وأحاطت اللجنة الفرعية علماً بثلاث قضايا حكم القضاة في سان بيدرو سولا في كل منها على ضباط شرطة بالسجن لمدة أربعة أعوام وثمانية أشهر ومنع</w:t>
      </w:r>
      <w:r>
        <w:rPr>
          <w:rFonts w:hint="cs"/>
          <w:rtl/>
        </w:rPr>
        <w:t>هم</w:t>
      </w:r>
      <w:r w:rsidRPr="00D40A14">
        <w:rPr>
          <w:rtl/>
        </w:rPr>
        <w:t xml:space="preserve"> من شغل وظيفة عامة،</w:t>
      </w:r>
      <w:r w:rsidR="00726D01">
        <w:rPr>
          <w:rFonts w:hint="cs"/>
          <w:rtl/>
        </w:rPr>
        <w:t xml:space="preserve"> بسبب</w:t>
      </w:r>
      <w:r w:rsidRPr="00D40A14">
        <w:rPr>
          <w:rtl/>
        </w:rPr>
        <w:t xml:space="preserve"> </w:t>
      </w:r>
      <w:r w:rsidR="00726D01">
        <w:rPr>
          <w:rFonts w:hint="cs"/>
          <w:rtl/>
        </w:rPr>
        <w:t xml:space="preserve">ارتكابهم </w:t>
      </w:r>
      <w:r w:rsidRPr="00D40A14">
        <w:rPr>
          <w:rtl/>
        </w:rPr>
        <w:t>جريمتي الاحتجاز غير المشروع والتعذيب.</w:t>
      </w:r>
    </w:p>
    <w:p w:rsidR="00C426B3" w:rsidRPr="00D40A14" w:rsidRDefault="00C426B3" w:rsidP="002A650E">
      <w:pPr>
        <w:pStyle w:val="SingleTxtGA"/>
        <w:rPr>
          <w:rtl/>
        </w:rPr>
      </w:pPr>
      <w:r>
        <w:rPr>
          <w:rFonts w:hint="cs"/>
          <w:rtl/>
        </w:rPr>
        <w:t>98-</w:t>
      </w:r>
      <w:r w:rsidRPr="00D40A14">
        <w:tab/>
      </w:r>
      <w:r w:rsidRPr="00D40A14">
        <w:rPr>
          <w:bCs/>
          <w:rtl/>
        </w:rPr>
        <w:t>توصي اللجنة</w:t>
      </w:r>
      <w:r>
        <w:rPr>
          <w:rFonts w:hint="cs"/>
          <w:bCs/>
          <w:rtl/>
        </w:rPr>
        <w:t xml:space="preserve"> الفرعية</w:t>
      </w:r>
      <w:r w:rsidRPr="00D40A14">
        <w:rPr>
          <w:bCs/>
          <w:rtl/>
        </w:rPr>
        <w:t xml:space="preserve"> بإنشاء سجل مركزي في المحكمة العليا لتسجيل قضايا التعذيب وغيره من أشكال العنف المؤسسي المعرفة على أنها جرائم، مع إعطاء تاريخ الحدث وموقعه المحتمل، وأسماء المؤسسات، والضحايا والجناة المحتملين، والمرحلة التي بلغتها الإجراءات، والمحاكم المعنية</w:t>
      </w:r>
      <w:r>
        <w:rPr>
          <w:rFonts w:hint="cs"/>
          <w:bCs/>
          <w:rtl/>
        </w:rPr>
        <w:t>،</w:t>
      </w:r>
      <w:r w:rsidRPr="00D40A14">
        <w:rPr>
          <w:bCs/>
          <w:rtl/>
        </w:rPr>
        <w:t xml:space="preserve"> ونتائج كل قضية.</w:t>
      </w:r>
    </w:p>
    <w:p w:rsidR="00C426B3" w:rsidRPr="00D40A14" w:rsidRDefault="00C426B3" w:rsidP="002A650E">
      <w:pPr>
        <w:pStyle w:val="SingleTxtGA"/>
        <w:rPr>
          <w:rtl/>
        </w:rPr>
      </w:pPr>
      <w:r>
        <w:rPr>
          <w:rFonts w:hint="cs"/>
          <w:rtl/>
        </w:rPr>
        <w:t>99-</w:t>
      </w:r>
      <w:r w:rsidRPr="00D40A14">
        <w:tab/>
      </w:r>
      <w:r w:rsidRPr="00D40A14">
        <w:rPr>
          <w:rtl/>
        </w:rPr>
        <w:t xml:space="preserve">اقترحت وزارة الأمن في تعليقاتها على الملاحظات الأولية للجنة </w:t>
      </w:r>
      <w:r>
        <w:rPr>
          <w:rFonts w:hint="cs"/>
          <w:rtl/>
        </w:rPr>
        <w:t>الفرعية</w:t>
      </w:r>
      <w:r w:rsidRPr="00D40A14">
        <w:rPr>
          <w:rtl/>
        </w:rPr>
        <w:t xml:space="preserve"> أن من الممكن الاحتفاظ بالسجل المركزي في المحكمة العليا، ولكن ينبغي تقاسمه مع جميع</w:t>
      </w:r>
      <w:r w:rsidR="00882CF5">
        <w:rPr>
          <w:rFonts w:hint="cs"/>
          <w:rtl/>
        </w:rPr>
        <w:t xml:space="preserve">  </w:t>
      </w:r>
      <w:r w:rsidRPr="00D40A14">
        <w:rPr>
          <w:rtl/>
        </w:rPr>
        <w:t xml:space="preserve"> المسؤولين العدليين.</w:t>
      </w:r>
    </w:p>
    <w:p w:rsidR="00C426B3" w:rsidRPr="00D40A14" w:rsidRDefault="00C426B3" w:rsidP="00890782">
      <w:pPr>
        <w:pStyle w:val="H23GA"/>
        <w:rPr>
          <w:rtl/>
        </w:rPr>
      </w:pPr>
      <w:r w:rsidRPr="00D40A14">
        <w:tab/>
      </w:r>
      <w:r w:rsidRPr="00D40A14">
        <w:tab/>
      </w:r>
      <w:r w:rsidRPr="00D40A14">
        <w:rPr>
          <w:rtl/>
        </w:rPr>
        <w:t>مكتب الم</w:t>
      </w:r>
      <w:r w:rsidR="00890782">
        <w:rPr>
          <w:rFonts w:hint="cs"/>
          <w:rtl/>
        </w:rPr>
        <w:t>حامي</w:t>
      </w:r>
      <w:r w:rsidRPr="00D40A14">
        <w:rPr>
          <w:rtl/>
        </w:rPr>
        <w:t xml:space="preserve"> العام</w:t>
      </w:r>
    </w:p>
    <w:p w:rsidR="00882CF5" w:rsidRDefault="00882CF5" w:rsidP="00726D01">
      <w:pPr>
        <w:pStyle w:val="SingleTxtGA"/>
        <w:rPr>
          <w:rtl/>
        </w:rPr>
      </w:pPr>
      <w:r>
        <w:rPr>
          <w:rtl/>
        </w:rPr>
        <w:t>100-</w:t>
      </w:r>
      <w:r>
        <w:rPr>
          <w:rtl/>
        </w:rPr>
        <w:tab/>
        <w:t xml:space="preserve">إن المساعدة القانونية المهنية الحرة آلية تسهم في منع التعذيب وسوء المعاملة من خلال ممارسة الإجراءات القانونية الواجبة وحقوق الدفاع. ومن الضروري في الإجراءات الجنائية الحضورية كفالة التكافؤ الفعلي لوسائل الدفاع بين </w:t>
      </w:r>
      <w:r w:rsidR="00726D01">
        <w:rPr>
          <w:rFonts w:hint="cs"/>
          <w:rtl/>
        </w:rPr>
        <w:t>المحامي</w:t>
      </w:r>
      <w:r>
        <w:rPr>
          <w:rtl/>
        </w:rPr>
        <w:t xml:space="preserve"> العام والادعاء العام ووضع قواعد إجرائية للمرافعة.</w:t>
      </w:r>
    </w:p>
    <w:p w:rsidR="00882CF5" w:rsidRDefault="00882CF5" w:rsidP="00726D01">
      <w:pPr>
        <w:pStyle w:val="SingleTxtGA"/>
        <w:rPr>
          <w:rtl/>
        </w:rPr>
      </w:pPr>
      <w:r>
        <w:rPr>
          <w:rtl/>
        </w:rPr>
        <w:t>101-</w:t>
      </w:r>
      <w:r>
        <w:rPr>
          <w:rtl/>
        </w:rPr>
        <w:tab/>
        <w:t xml:space="preserve">وأُخبرت اللجنة الفرعية بالقيود المفروضة على الميزانية وملاك الموظفين التي يرزح تحتها مكتب </w:t>
      </w:r>
      <w:r w:rsidR="00726D01">
        <w:rPr>
          <w:rFonts w:hint="cs"/>
          <w:rtl/>
        </w:rPr>
        <w:t>المحامي</w:t>
      </w:r>
      <w:r>
        <w:rPr>
          <w:rtl/>
        </w:rPr>
        <w:t xml:space="preserve"> العام. فعلى سبيل المثال، قال مسؤولو المكتب لل</w:t>
      </w:r>
      <w:r w:rsidR="00726D01">
        <w:rPr>
          <w:rtl/>
        </w:rPr>
        <w:t>جنة الفرعية إن على بعض ال</w:t>
      </w:r>
      <w:r w:rsidR="00726D01">
        <w:rPr>
          <w:rFonts w:hint="cs"/>
          <w:rtl/>
        </w:rPr>
        <w:t>محامين</w:t>
      </w:r>
      <w:r>
        <w:rPr>
          <w:rtl/>
        </w:rPr>
        <w:t xml:space="preserve"> العامين </w:t>
      </w:r>
      <w:r w:rsidR="00726D01">
        <w:rPr>
          <w:rFonts w:hint="cs"/>
          <w:rtl/>
        </w:rPr>
        <w:t>التعامل مع</w:t>
      </w:r>
      <w:r>
        <w:rPr>
          <w:rtl/>
        </w:rPr>
        <w:t xml:space="preserve"> ما متوسطه 700 قضية. وترى اللجنة الفرعية أن هذا الحجم المفرط من القضايا لا يتلاءم مع الدفاع الفعال عن الأشخاص المحرومين من حريتهم. وتأكد هذا الرأي في العديد من المقابلات مع أشخاص محرومين من حريتهم، ومع مختلف السلطات، ومع ممثلي المجتمع المدني. ولا يزور المدافعون العامون المحتجزين في الغالبية العظمى من مراكز الشرطة، وادعى معظم المحتجزين الذين أُجريت معهم مقابلة أنهم لم يحظوا بما يكفي من الوقت للتشاور مع مدافعهم قبل المثول أمام المحكمة.</w:t>
      </w:r>
    </w:p>
    <w:p w:rsidR="00882CF5" w:rsidRPr="00726D01" w:rsidRDefault="00882CF5" w:rsidP="00882CF5">
      <w:pPr>
        <w:pStyle w:val="SingleTxtGA"/>
        <w:rPr>
          <w:spacing w:val="-4"/>
          <w:rtl/>
        </w:rPr>
      </w:pPr>
      <w:r>
        <w:rPr>
          <w:rtl/>
        </w:rPr>
        <w:t>102</w:t>
      </w:r>
      <w:r w:rsidRPr="00726D01">
        <w:rPr>
          <w:spacing w:val="-4"/>
          <w:rtl/>
        </w:rPr>
        <w:t>-</w:t>
      </w:r>
      <w:r w:rsidRPr="00726D01">
        <w:rPr>
          <w:spacing w:val="-4"/>
          <w:rtl/>
        </w:rPr>
        <w:tab/>
        <w:t>وقال معظم السجناء الذين أُجريت معهم مقابلة إنهم لم يكونوا على علم بحالة قضاياهم، ولم يتحدثوا إلى مدافعيهم العامين منذ أشهر أو أعوام. وقال جميع أولئك الذين أُجريت معهم مقابلة إن مدافعيهم العامين لم يدخلوا مباني السجون قط لمراقبة ظروف الاحتجاز.</w:t>
      </w:r>
    </w:p>
    <w:p w:rsidR="00882CF5" w:rsidRPr="00BC2D53" w:rsidRDefault="00882CF5" w:rsidP="00726D01">
      <w:pPr>
        <w:pStyle w:val="SingleTxtGA"/>
        <w:rPr>
          <w:spacing w:val="-4"/>
          <w:rtl/>
        </w:rPr>
      </w:pPr>
      <w:r>
        <w:rPr>
          <w:rtl/>
        </w:rPr>
        <w:t>103</w:t>
      </w:r>
      <w:r w:rsidRPr="00BC2D53">
        <w:rPr>
          <w:spacing w:val="-4"/>
          <w:rtl/>
        </w:rPr>
        <w:t>-</w:t>
      </w:r>
      <w:r w:rsidRPr="00BC2D53">
        <w:rPr>
          <w:spacing w:val="-4"/>
          <w:rtl/>
        </w:rPr>
        <w:tab/>
        <w:t>وقال المدير الوطني لمكتب الم</w:t>
      </w:r>
      <w:r w:rsidR="00726D01" w:rsidRPr="00BC2D53">
        <w:rPr>
          <w:rFonts w:hint="cs"/>
          <w:spacing w:val="-4"/>
          <w:rtl/>
        </w:rPr>
        <w:t>حامي</w:t>
      </w:r>
      <w:r w:rsidRPr="00BC2D53">
        <w:rPr>
          <w:spacing w:val="-4"/>
          <w:rtl/>
        </w:rPr>
        <w:t xml:space="preserve"> العام للجنة الفرعية إن مجرد حضور المدافعين في مراكز الشرطة قد خفض حدوث الاعتداء على المحتجزين، مما يعني أن لهذا الحضور من دون شك أثراً إيجابياً وينبغي الحفاظ عليه. غير أنه صحيح أيضاً أن ضباط الشرطة غالباً ما لا يفهمون الغاية من وجود مدافعين عامين في مراكز الشرطة، ومن الشائع أن تحدث اعتداءات كلامية. ولا تقع هذه الأحداث في المراكز المتكاملة. ومن جهة أخرى فإن الأساس القانوني للحضور الدائم أو شبه الدائم للمدافعين العامين في مراكز الشرطة أساس هش لأن مجال اختصاصهم قضائي ولا يشمل الاحتجاز بسبب الجرائم الثانوية أو بموجب قانون الشرطة والعلاقات الاجتماعية الم</w:t>
      </w:r>
      <w:r w:rsidR="00726D01" w:rsidRPr="00BC2D53">
        <w:rPr>
          <w:rFonts w:hint="cs"/>
          <w:spacing w:val="-4"/>
          <w:rtl/>
        </w:rPr>
        <w:t>تجانس</w:t>
      </w:r>
      <w:r w:rsidRPr="00BC2D53">
        <w:rPr>
          <w:spacing w:val="-4"/>
          <w:rtl/>
        </w:rPr>
        <w:t>ة، الذي يُفضَّل أن تتعامل معه اللجنة الوطنية لحقوق الإنسان. ورغم ذلك، قام المدافعون العامون بكل</w:t>
      </w:r>
      <w:r w:rsidR="00BC2D53">
        <w:rPr>
          <w:rFonts w:hint="cs"/>
          <w:spacing w:val="-4"/>
          <w:rtl/>
        </w:rPr>
        <w:t xml:space="preserve">  </w:t>
      </w:r>
      <w:r w:rsidRPr="00BC2D53">
        <w:rPr>
          <w:spacing w:val="-4"/>
          <w:rtl/>
        </w:rPr>
        <w:t xml:space="preserve"> ما بوسعهم لكفالة احترام حقوق المحتجزين.</w:t>
      </w:r>
    </w:p>
    <w:p w:rsidR="00882CF5" w:rsidRDefault="00882CF5" w:rsidP="00882CF5">
      <w:pPr>
        <w:pStyle w:val="SingleTxtGA"/>
        <w:rPr>
          <w:rtl/>
        </w:rPr>
      </w:pPr>
      <w:r>
        <w:rPr>
          <w:rtl/>
        </w:rPr>
        <w:t>104-</w:t>
      </w:r>
      <w:r>
        <w:rPr>
          <w:rtl/>
        </w:rPr>
        <w:tab/>
        <w:t xml:space="preserve">ورغم هذه الادعاءات، تكوّن لدى اللجنة الفرعية انطباع بأن حضور المدافعين العامين، في مراكز الشرطة القليلة التي كان فيها حضور، كان شكلياً بحتاً وأن المدافعين </w:t>
      </w:r>
      <w:r w:rsidR="007C0B8B">
        <w:rPr>
          <w:rFonts w:hint="cs"/>
          <w:rtl/>
        </w:rPr>
        <w:t xml:space="preserve">     </w:t>
      </w:r>
      <w:r>
        <w:rPr>
          <w:rtl/>
        </w:rPr>
        <w:t>لا يضطلعون حقاً بالدور التقني الذي يتطلبه القانون. ويضفي ذلك نوعاً من المشروعية على وضع لا يستبعد سوء المعاملة والتعذيب وابتزاز الأموال والممتلكات من أشخاص محتجزين بشكل تعسفي وفي ظروف لاإنسانية ومهينة.</w:t>
      </w:r>
    </w:p>
    <w:p w:rsidR="00C426B3" w:rsidRDefault="00882CF5" w:rsidP="00882CF5">
      <w:pPr>
        <w:pStyle w:val="SingleTxtGA"/>
        <w:rPr>
          <w:rFonts w:hint="cs"/>
          <w:rtl/>
        </w:rPr>
      </w:pPr>
      <w:r>
        <w:rPr>
          <w:rtl/>
        </w:rPr>
        <w:t>105-</w:t>
      </w:r>
      <w:r>
        <w:rPr>
          <w:rtl/>
        </w:rPr>
        <w:tab/>
        <w:t>وأكد المدير الوطني لمكتب المدافعين العامين للجنة الفرعية أن معظم ضحايا التعذيب وسوء المعاملة لا يودون تقديم شكاوى خوفاً من الانتقام. ويضع ذلك المدافعين في موقف صعب إذ لا يمكنهم اتخاذ أي إجراءات قانونية دون موافقة موكليهم. وترى اللجنة الفرعية أنه سيكون من الممارسة الجيدة أن يكون لمكتب المدافعين العامين سجل مركزي للمعلومات المتعلقة بقضايا التعذيب وسوء المعاملة، بما فيها المعلومات المقدمة سرياً من الموكِّلين إلى مدافعيهم العامين، وفي هذه الحالة يوصى بإغفال التفاصيل التي تكشف هوية الضحايا. وستكون هذه المعلومات مفيدة في طلب واعتماد تدابير وقائية مناسبة من مختلف الأنواع، بما فيها التدابير العاجلة.</w:t>
      </w:r>
    </w:p>
    <w:p w:rsidR="0068796C" w:rsidRPr="002B5ED0" w:rsidRDefault="0068796C" w:rsidP="0068796C">
      <w:pPr>
        <w:pStyle w:val="SingleTxtGA"/>
        <w:rPr>
          <w:b/>
          <w:bCs/>
          <w:rtl/>
        </w:rPr>
      </w:pPr>
      <w:r w:rsidRPr="00CB73E1">
        <w:rPr>
          <w:rtl/>
        </w:rPr>
        <w:t>106</w:t>
      </w:r>
      <w:r w:rsidRPr="00CB73E1">
        <w:rPr>
          <w:rFonts w:hint="cs"/>
          <w:rtl/>
        </w:rPr>
        <w:t>-</w:t>
      </w:r>
      <w:r w:rsidRPr="00CB73E1">
        <w:rPr>
          <w:rFonts w:hint="cs"/>
          <w:rtl/>
        </w:rPr>
        <w:tab/>
      </w:r>
      <w:r w:rsidRPr="002B5ED0">
        <w:rPr>
          <w:rFonts w:hint="cs"/>
          <w:b/>
          <w:bCs/>
          <w:rtl/>
        </w:rPr>
        <w:t xml:space="preserve">ترى </w:t>
      </w:r>
      <w:r w:rsidRPr="002B5ED0">
        <w:rPr>
          <w:b/>
          <w:bCs/>
          <w:rtl/>
        </w:rPr>
        <w:t>اللجنة الفرعية أن الحق في الاستعانة بمحام من</w:t>
      </w:r>
      <w:r w:rsidRPr="002B5ED0">
        <w:rPr>
          <w:rFonts w:hint="cs"/>
          <w:b/>
          <w:bCs/>
          <w:rtl/>
        </w:rPr>
        <w:t xml:space="preserve"> اللحظة الأولى</w:t>
      </w:r>
      <w:r w:rsidRPr="002B5ED0">
        <w:rPr>
          <w:b/>
          <w:bCs/>
          <w:rtl/>
        </w:rPr>
        <w:t xml:space="preserve"> </w:t>
      </w:r>
      <w:r w:rsidRPr="002B5ED0">
        <w:rPr>
          <w:rFonts w:hint="cs"/>
          <w:b/>
          <w:bCs/>
          <w:rtl/>
        </w:rPr>
        <w:t xml:space="preserve">للاحتجاز </w:t>
      </w:r>
      <w:r w:rsidRPr="002B5ED0">
        <w:rPr>
          <w:b/>
          <w:bCs/>
          <w:rtl/>
        </w:rPr>
        <w:t>هو ضمانة أساسية لمنع التعذيب و</w:t>
      </w:r>
      <w:r w:rsidRPr="002B5ED0">
        <w:rPr>
          <w:rFonts w:hint="cs"/>
          <w:b/>
          <w:bCs/>
          <w:rtl/>
        </w:rPr>
        <w:t xml:space="preserve">إساءة </w:t>
      </w:r>
      <w:r w:rsidRPr="002B5ED0">
        <w:rPr>
          <w:b/>
          <w:bCs/>
          <w:rtl/>
        </w:rPr>
        <w:t xml:space="preserve">المعاملة. </w:t>
      </w:r>
      <w:r w:rsidRPr="002B5ED0">
        <w:rPr>
          <w:rFonts w:hint="cs"/>
          <w:b/>
          <w:bCs/>
          <w:rtl/>
        </w:rPr>
        <w:t xml:space="preserve">وتؤكد </w:t>
      </w:r>
      <w:r w:rsidRPr="002B5ED0">
        <w:rPr>
          <w:b/>
          <w:bCs/>
          <w:rtl/>
        </w:rPr>
        <w:t xml:space="preserve">اللجنة الفرعية أن مكتب المحامي العام ينبغي أن </w:t>
      </w:r>
      <w:r w:rsidRPr="002B5ED0">
        <w:rPr>
          <w:rFonts w:hint="cs"/>
          <w:b/>
          <w:bCs/>
          <w:rtl/>
        </w:rPr>
        <w:t>ي</w:t>
      </w:r>
      <w:r w:rsidRPr="002B5ED0">
        <w:rPr>
          <w:b/>
          <w:bCs/>
          <w:rtl/>
        </w:rPr>
        <w:t>كون مستقل</w:t>
      </w:r>
      <w:r w:rsidRPr="002B5ED0">
        <w:rPr>
          <w:rFonts w:hint="cs"/>
          <w:b/>
          <w:bCs/>
          <w:rtl/>
        </w:rPr>
        <w:t>ا من الناحيتين الوظيفية والمالية.</w:t>
      </w:r>
      <w:r w:rsidRPr="002B5ED0">
        <w:rPr>
          <w:b/>
          <w:bCs/>
          <w:rtl/>
        </w:rPr>
        <w:t xml:space="preserve"> وبالنظر إلى الوضع الحالي لمكتب المحامي العام، </w:t>
      </w:r>
      <w:r w:rsidRPr="002B5ED0">
        <w:rPr>
          <w:rFonts w:hint="cs"/>
          <w:b/>
          <w:bCs/>
          <w:rtl/>
        </w:rPr>
        <w:t xml:space="preserve">تدعو </w:t>
      </w:r>
      <w:r w:rsidRPr="002B5ED0">
        <w:rPr>
          <w:b/>
          <w:bCs/>
          <w:rtl/>
        </w:rPr>
        <w:t>اللجنة الفرعية الدولة إلى تقديم معلومات عن الكيفية التي تعتزم</w:t>
      </w:r>
      <w:r w:rsidRPr="002B5ED0">
        <w:rPr>
          <w:rFonts w:hint="cs"/>
          <w:b/>
          <w:bCs/>
          <w:rtl/>
        </w:rPr>
        <w:t xml:space="preserve"> بها</w:t>
      </w:r>
      <w:r w:rsidRPr="002B5ED0">
        <w:rPr>
          <w:b/>
          <w:bCs/>
          <w:rtl/>
        </w:rPr>
        <w:t xml:space="preserve">، في إطار الاستقلال المؤسسي، زيادة الموارد البشرية والمالية للمكتب لتمكينه </w:t>
      </w:r>
      <w:r w:rsidRPr="002B5ED0">
        <w:rPr>
          <w:rFonts w:hint="cs"/>
          <w:b/>
          <w:bCs/>
          <w:rtl/>
        </w:rPr>
        <w:t xml:space="preserve">من </w:t>
      </w:r>
      <w:r w:rsidRPr="002B5ED0">
        <w:rPr>
          <w:b/>
          <w:bCs/>
          <w:rtl/>
        </w:rPr>
        <w:t xml:space="preserve">ضمان </w:t>
      </w:r>
      <w:r w:rsidRPr="002B5ED0">
        <w:rPr>
          <w:rFonts w:hint="cs"/>
          <w:b/>
          <w:bCs/>
          <w:rtl/>
        </w:rPr>
        <w:t>تقديم مساعدة قانونية فعالة وشاملة ومجانية وجيدة التوقيت ل</w:t>
      </w:r>
      <w:r w:rsidRPr="002B5ED0">
        <w:rPr>
          <w:b/>
          <w:bCs/>
          <w:rtl/>
        </w:rPr>
        <w:t xml:space="preserve">جميع الأشخاص المحرومين من حريتهم </w:t>
      </w:r>
      <w:r w:rsidRPr="002B5ED0">
        <w:rPr>
          <w:rFonts w:hint="cs"/>
          <w:b/>
          <w:bCs/>
          <w:rtl/>
        </w:rPr>
        <w:t>و</w:t>
      </w:r>
      <w:r w:rsidRPr="002B5ED0">
        <w:rPr>
          <w:b/>
          <w:bCs/>
          <w:rtl/>
        </w:rPr>
        <w:t xml:space="preserve">الذين يحتاجون </w:t>
      </w:r>
      <w:r w:rsidRPr="002B5ED0">
        <w:rPr>
          <w:rFonts w:hint="cs"/>
          <w:b/>
          <w:bCs/>
          <w:rtl/>
        </w:rPr>
        <w:t>إلى هذه المساعدة</w:t>
      </w:r>
      <w:r w:rsidRPr="002B5ED0">
        <w:rPr>
          <w:b/>
          <w:bCs/>
          <w:rtl/>
        </w:rPr>
        <w:t xml:space="preserve">، </w:t>
      </w:r>
      <w:r w:rsidRPr="002B5ED0">
        <w:rPr>
          <w:rFonts w:hint="cs"/>
          <w:b/>
          <w:bCs/>
          <w:rtl/>
        </w:rPr>
        <w:t xml:space="preserve">ابتداء </w:t>
      </w:r>
      <w:r w:rsidRPr="002B5ED0">
        <w:rPr>
          <w:b/>
          <w:bCs/>
          <w:rtl/>
        </w:rPr>
        <w:t xml:space="preserve">من لحظة </w:t>
      </w:r>
      <w:r w:rsidRPr="002B5ED0">
        <w:rPr>
          <w:rFonts w:hint="cs"/>
          <w:b/>
          <w:bCs/>
          <w:rtl/>
        </w:rPr>
        <w:t>احتجازهم</w:t>
      </w:r>
      <w:r w:rsidRPr="002B5ED0">
        <w:rPr>
          <w:b/>
          <w:bCs/>
          <w:rtl/>
        </w:rPr>
        <w:t xml:space="preserve">. </w:t>
      </w:r>
    </w:p>
    <w:p w:rsidR="0068796C" w:rsidRPr="00FD7AEF" w:rsidRDefault="0068796C" w:rsidP="0068796C">
      <w:pPr>
        <w:pStyle w:val="H23GA"/>
        <w:rPr>
          <w:sz w:val="30"/>
          <w:rtl/>
        </w:rPr>
      </w:pPr>
      <w:r w:rsidRPr="00FD7AEF">
        <w:rPr>
          <w:rFonts w:hint="cs"/>
          <w:sz w:val="30"/>
          <w:rtl/>
        </w:rPr>
        <w:tab/>
      </w:r>
      <w:r w:rsidRPr="00FD7AEF">
        <w:rPr>
          <w:rFonts w:hint="cs"/>
          <w:sz w:val="30"/>
          <w:rtl/>
        </w:rPr>
        <w:tab/>
        <w:t>ال</w:t>
      </w:r>
      <w:r w:rsidRPr="00FD7AEF">
        <w:rPr>
          <w:sz w:val="30"/>
          <w:rtl/>
        </w:rPr>
        <w:t xml:space="preserve">مراكز </w:t>
      </w:r>
      <w:r w:rsidRPr="00FD7AEF">
        <w:rPr>
          <w:rFonts w:hint="cs"/>
          <w:sz w:val="30"/>
          <w:rtl/>
        </w:rPr>
        <w:t>ال</w:t>
      </w:r>
      <w:r w:rsidRPr="00FD7AEF">
        <w:rPr>
          <w:sz w:val="30"/>
          <w:rtl/>
        </w:rPr>
        <w:t xml:space="preserve">متكاملة </w:t>
      </w:r>
    </w:p>
    <w:p w:rsidR="0068796C" w:rsidRPr="00CB73E1" w:rsidRDefault="0068796C" w:rsidP="0068796C">
      <w:pPr>
        <w:pStyle w:val="SingleTxtGA"/>
        <w:rPr>
          <w:rtl/>
        </w:rPr>
      </w:pPr>
      <w:r w:rsidRPr="00CB73E1">
        <w:rPr>
          <w:rtl/>
        </w:rPr>
        <w:t>107</w:t>
      </w:r>
      <w:r w:rsidRPr="00CB73E1">
        <w:rPr>
          <w:rFonts w:hint="cs"/>
          <w:rtl/>
        </w:rPr>
        <w:t>-</w:t>
      </w:r>
      <w:r>
        <w:rPr>
          <w:rFonts w:hint="cs"/>
          <w:rtl/>
        </w:rPr>
        <w:tab/>
      </w:r>
      <w:r w:rsidRPr="00CB73E1">
        <w:rPr>
          <w:rFonts w:hint="cs"/>
          <w:rtl/>
        </w:rPr>
        <w:t xml:space="preserve">انطلقت </w:t>
      </w:r>
      <w:r w:rsidRPr="00CB73E1">
        <w:rPr>
          <w:rtl/>
        </w:rPr>
        <w:t>المراكز المتكاملة كجزء من عملية تنفيذ نظام جديد للعدالة الجنائية استنادا إلى النموذج ا</w:t>
      </w:r>
      <w:r>
        <w:rPr>
          <w:rFonts w:hint="cs"/>
          <w:rtl/>
        </w:rPr>
        <w:t>لا</w:t>
      </w:r>
      <w:r w:rsidRPr="00CB73E1">
        <w:rPr>
          <w:rtl/>
        </w:rPr>
        <w:t xml:space="preserve">تهامي، حتى </w:t>
      </w:r>
      <w:r w:rsidRPr="00CB73E1">
        <w:rPr>
          <w:rFonts w:hint="cs"/>
          <w:rtl/>
        </w:rPr>
        <w:t xml:space="preserve">تتمكن </w:t>
      </w:r>
      <w:r w:rsidRPr="00CB73E1">
        <w:rPr>
          <w:rtl/>
        </w:rPr>
        <w:t>الشرطة والمدع</w:t>
      </w:r>
      <w:r w:rsidRPr="00CB73E1">
        <w:rPr>
          <w:rFonts w:hint="cs"/>
          <w:rtl/>
        </w:rPr>
        <w:t>و</w:t>
      </w:r>
      <w:r w:rsidRPr="00CB73E1">
        <w:rPr>
          <w:rtl/>
        </w:rPr>
        <w:t>ن العام</w:t>
      </w:r>
      <w:r w:rsidRPr="00CB73E1">
        <w:rPr>
          <w:rFonts w:hint="cs"/>
          <w:rtl/>
        </w:rPr>
        <w:t>و</w:t>
      </w:r>
      <w:r w:rsidRPr="00CB73E1">
        <w:rPr>
          <w:rtl/>
        </w:rPr>
        <w:t>ن والمدافع</w:t>
      </w:r>
      <w:r w:rsidRPr="00CB73E1">
        <w:rPr>
          <w:rFonts w:hint="cs"/>
          <w:rtl/>
        </w:rPr>
        <w:t>و</w:t>
      </w:r>
      <w:r w:rsidRPr="00CB73E1">
        <w:rPr>
          <w:rtl/>
        </w:rPr>
        <w:t>ن عن حقوق الإنسان والقضاة والأطباء الشرعي</w:t>
      </w:r>
      <w:r w:rsidRPr="00CB73E1">
        <w:rPr>
          <w:rFonts w:hint="cs"/>
          <w:rtl/>
        </w:rPr>
        <w:t>و</w:t>
      </w:r>
      <w:r w:rsidRPr="00CB73E1">
        <w:rPr>
          <w:rtl/>
        </w:rPr>
        <w:t xml:space="preserve">ن </w:t>
      </w:r>
      <w:r w:rsidRPr="00CB73E1">
        <w:rPr>
          <w:rFonts w:hint="cs"/>
          <w:rtl/>
        </w:rPr>
        <w:t xml:space="preserve">من العمل </w:t>
      </w:r>
      <w:r w:rsidRPr="00CB73E1">
        <w:rPr>
          <w:rtl/>
        </w:rPr>
        <w:t>معا. وزارت اللجنة الفرعية بعض هذه المراكز، ولاحظ</w:t>
      </w:r>
      <w:r w:rsidRPr="00CB73E1">
        <w:rPr>
          <w:rFonts w:hint="cs"/>
          <w:rtl/>
        </w:rPr>
        <w:t>ت</w:t>
      </w:r>
      <w:r w:rsidRPr="00CB73E1">
        <w:rPr>
          <w:rtl/>
        </w:rPr>
        <w:t xml:space="preserve"> أنه على الرغم من </w:t>
      </w:r>
      <w:r w:rsidRPr="00CB73E1">
        <w:rPr>
          <w:rFonts w:hint="cs"/>
          <w:rtl/>
        </w:rPr>
        <w:t>أن هذه المراكز تعكس، على ما ب</w:t>
      </w:r>
      <w:r w:rsidRPr="00CB73E1">
        <w:rPr>
          <w:rtl/>
        </w:rPr>
        <w:t>بدو</w:t>
      </w:r>
      <w:r>
        <w:rPr>
          <w:rtl/>
        </w:rPr>
        <w:t xml:space="preserve">، </w:t>
      </w:r>
      <w:r w:rsidRPr="00CB73E1">
        <w:rPr>
          <w:rFonts w:hint="cs"/>
          <w:rtl/>
        </w:rPr>
        <w:t xml:space="preserve">تحسنا، </w:t>
      </w:r>
      <w:r w:rsidRPr="00CB73E1">
        <w:rPr>
          <w:rtl/>
        </w:rPr>
        <w:t>من الناحية النظرية</w:t>
      </w:r>
      <w:r w:rsidRPr="00CB73E1">
        <w:rPr>
          <w:rFonts w:hint="cs"/>
          <w:rtl/>
        </w:rPr>
        <w:t>،</w:t>
      </w:r>
      <w:r w:rsidRPr="00CB73E1">
        <w:rPr>
          <w:rtl/>
        </w:rPr>
        <w:t xml:space="preserve"> </w:t>
      </w:r>
      <w:r w:rsidRPr="00CB73E1">
        <w:rPr>
          <w:rFonts w:hint="cs"/>
          <w:rtl/>
        </w:rPr>
        <w:t>فيما يتعلق ب</w:t>
      </w:r>
      <w:r w:rsidRPr="00CB73E1">
        <w:rPr>
          <w:rtl/>
        </w:rPr>
        <w:t xml:space="preserve">تعزيز الإشراف القضائي على الشرطة </w:t>
      </w:r>
      <w:r w:rsidRPr="00CB73E1">
        <w:rPr>
          <w:rFonts w:hint="cs"/>
          <w:rtl/>
        </w:rPr>
        <w:t xml:space="preserve">بوصفها جهة </w:t>
      </w:r>
      <w:r w:rsidRPr="00CB73E1">
        <w:rPr>
          <w:rtl/>
        </w:rPr>
        <w:t xml:space="preserve">تحقيق </w:t>
      </w:r>
      <w:r w:rsidRPr="00CB73E1">
        <w:rPr>
          <w:rFonts w:hint="cs"/>
          <w:rtl/>
        </w:rPr>
        <w:t>وسلطة توقيف واحتجاز،</w:t>
      </w:r>
      <w:r>
        <w:rPr>
          <w:rFonts w:hint="cs"/>
          <w:rtl/>
        </w:rPr>
        <w:t xml:space="preserve"> </w:t>
      </w:r>
      <w:r w:rsidRPr="00CB73E1">
        <w:rPr>
          <w:rFonts w:hint="cs"/>
          <w:rtl/>
        </w:rPr>
        <w:t>فإن اللقاءات اليومية التي أجراها المسؤولون القضائيون</w:t>
      </w:r>
      <w:r w:rsidRPr="00CB73E1">
        <w:rPr>
          <w:rtl/>
        </w:rPr>
        <w:t xml:space="preserve"> </w:t>
      </w:r>
      <w:r w:rsidRPr="00CB73E1">
        <w:rPr>
          <w:rFonts w:hint="cs"/>
          <w:rtl/>
        </w:rPr>
        <w:t>داخل ما أ</w:t>
      </w:r>
      <w:r w:rsidRPr="00CB73E1">
        <w:rPr>
          <w:rtl/>
        </w:rPr>
        <w:t xml:space="preserve">شار إليه </w:t>
      </w:r>
      <w:r w:rsidRPr="00CB73E1">
        <w:rPr>
          <w:rFonts w:hint="cs"/>
          <w:rtl/>
        </w:rPr>
        <w:t xml:space="preserve">أحدهم </w:t>
      </w:r>
      <w:r w:rsidRPr="00CB73E1">
        <w:rPr>
          <w:rtl/>
        </w:rPr>
        <w:t xml:space="preserve">باسم </w:t>
      </w:r>
      <w:r w:rsidRPr="00CB73E1">
        <w:rPr>
          <w:rFonts w:hint="cs"/>
          <w:rtl/>
        </w:rPr>
        <w:t xml:space="preserve">"منزل </w:t>
      </w:r>
      <w:r w:rsidRPr="00CB73E1">
        <w:rPr>
          <w:rtl/>
        </w:rPr>
        <w:t>الشرطة"</w:t>
      </w:r>
      <w:r w:rsidRPr="00CB73E1">
        <w:rPr>
          <w:rFonts w:hint="cs"/>
          <w:rtl/>
        </w:rPr>
        <w:t xml:space="preserve">، أدت، في واقع الأمر، إلى تغيير </w:t>
      </w:r>
      <w:r w:rsidRPr="00CB73E1">
        <w:rPr>
          <w:rtl/>
        </w:rPr>
        <w:t>الثقاف</w:t>
      </w:r>
      <w:r w:rsidRPr="00CB73E1">
        <w:rPr>
          <w:rFonts w:hint="cs"/>
          <w:rtl/>
        </w:rPr>
        <w:t>ة</w:t>
      </w:r>
      <w:r w:rsidRPr="00CB73E1">
        <w:rPr>
          <w:rtl/>
        </w:rPr>
        <w:t xml:space="preserve"> </w:t>
      </w:r>
      <w:r w:rsidRPr="00CB73E1">
        <w:rPr>
          <w:rFonts w:hint="cs"/>
          <w:rtl/>
        </w:rPr>
        <w:t xml:space="preserve">السائدة </w:t>
      </w:r>
      <w:r w:rsidRPr="00CB73E1">
        <w:rPr>
          <w:rtl/>
        </w:rPr>
        <w:t>في تلك المؤسسة</w:t>
      </w:r>
      <w:r w:rsidRPr="00CB73E1">
        <w:rPr>
          <w:rFonts w:hint="cs"/>
          <w:rtl/>
        </w:rPr>
        <w:t xml:space="preserve"> إلى حد ما</w:t>
      </w:r>
      <w:r w:rsidRPr="00CB73E1">
        <w:rPr>
          <w:rtl/>
        </w:rPr>
        <w:t>. وعلى المدى الطويل</w:t>
      </w:r>
      <w:r w:rsidRPr="00CB73E1">
        <w:rPr>
          <w:rFonts w:hint="cs"/>
          <w:rtl/>
        </w:rPr>
        <w:t>، أضعف ذلك</w:t>
      </w:r>
      <w:r w:rsidRPr="00CB73E1">
        <w:rPr>
          <w:rtl/>
        </w:rPr>
        <w:t xml:space="preserve"> عمل القضا</w:t>
      </w:r>
      <w:r w:rsidRPr="00CB73E1">
        <w:rPr>
          <w:rFonts w:hint="cs"/>
          <w:rtl/>
        </w:rPr>
        <w:t>ء</w:t>
      </w:r>
      <w:r w:rsidRPr="00CB73E1">
        <w:rPr>
          <w:rtl/>
        </w:rPr>
        <w:t xml:space="preserve"> والنيابة العامة ال</w:t>
      </w:r>
      <w:r w:rsidRPr="00CB73E1">
        <w:rPr>
          <w:rFonts w:hint="cs"/>
          <w:rtl/>
        </w:rPr>
        <w:t>ذ</w:t>
      </w:r>
      <w:r w:rsidRPr="00CB73E1">
        <w:rPr>
          <w:rtl/>
        </w:rPr>
        <w:t xml:space="preserve">ي </w:t>
      </w:r>
      <w:r w:rsidRPr="00CB73E1">
        <w:rPr>
          <w:rFonts w:hint="cs"/>
          <w:rtl/>
        </w:rPr>
        <w:t xml:space="preserve">يُفترض أن يحمي </w:t>
      </w:r>
      <w:r w:rsidRPr="00CB73E1">
        <w:rPr>
          <w:rtl/>
        </w:rPr>
        <w:t xml:space="preserve">الضمانات القانونية. وبالمثل، </w:t>
      </w:r>
      <w:r w:rsidRPr="00CB73E1">
        <w:rPr>
          <w:rFonts w:hint="cs"/>
          <w:rtl/>
        </w:rPr>
        <w:t xml:space="preserve">يُحتمل أن يؤدي عمل </w:t>
      </w:r>
      <w:r w:rsidRPr="00CB73E1">
        <w:rPr>
          <w:rtl/>
        </w:rPr>
        <w:t xml:space="preserve">الأطباء الشرعيين في منشأة مشتركة من هذا النوع </w:t>
      </w:r>
      <w:r w:rsidRPr="00CB73E1">
        <w:rPr>
          <w:rFonts w:hint="cs"/>
          <w:rtl/>
        </w:rPr>
        <w:t xml:space="preserve">إلى </w:t>
      </w:r>
      <w:r w:rsidRPr="00CB73E1">
        <w:rPr>
          <w:rtl/>
        </w:rPr>
        <w:t>تعج</w:t>
      </w:r>
      <w:r w:rsidRPr="00CB73E1">
        <w:rPr>
          <w:rFonts w:hint="cs"/>
          <w:rtl/>
        </w:rPr>
        <w:t>ي</w:t>
      </w:r>
      <w:r w:rsidRPr="00CB73E1">
        <w:rPr>
          <w:rtl/>
        </w:rPr>
        <w:t xml:space="preserve">ل النتائج، </w:t>
      </w:r>
      <w:r w:rsidRPr="00CB73E1">
        <w:rPr>
          <w:rFonts w:hint="cs"/>
          <w:rtl/>
        </w:rPr>
        <w:t>إلا أن ذلك</w:t>
      </w:r>
      <w:r w:rsidRPr="00CB73E1">
        <w:rPr>
          <w:rtl/>
        </w:rPr>
        <w:t xml:space="preserve"> يعرض </w:t>
      </w:r>
      <w:r w:rsidRPr="00CB73E1">
        <w:rPr>
          <w:rFonts w:hint="cs"/>
          <w:rtl/>
        </w:rPr>
        <w:t xml:space="preserve">الاستقلالية التي يحتاجونها للقيام بعملهم </w:t>
      </w:r>
      <w:r w:rsidRPr="00CB73E1">
        <w:rPr>
          <w:rtl/>
        </w:rPr>
        <w:t xml:space="preserve">لخطر </w:t>
      </w:r>
      <w:r w:rsidRPr="00CB73E1">
        <w:rPr>
          <w:rFonts w:hint="cs"/>
          <w:rtl/>
        </w:rPr>
        <w:t>كبير</w:t>
      </w:r>
      <w:r w:rsidRPr="00CB73E1">
        <w:rPr>
          <w:rtl/>
        </w:rPr>
        <w:t xml:space="preserve">. ومن الواضح أن هذا الترتيب يشكل عائقا خطيرا لإجراء </w:t>
      </w:r>
      <w:r w:rsidRPr="00CB73E1">
        <w:rPr>
          <w:rFonts w:hint="cs"/>
          <w:rtl/>
        </w:rPr>
        <w:t>فحوص طبية شاملة و</w:t>
      </w:r>
      <w:r w:rsidRPr="00CB73E1">
        <w:rPr>
          <w:rtl/>
        </w:rPr>
        <w:t xml:space="preserve">سرية. </w:t>
      </w:r>
    </w:p>
    <w:p w:rsidR="0068796C" w:rsidRPr="004A7BDC" w:rsidRDefault="0068796C" w:rsidP="0068796C">
      <w:pPr>
        <w:pStyle w:val="SingleTxtGA"/>
        <w:rPr>
          <w:b/>
          <w:bCs/>
          <w:rtl/>
        </w:rPr>
      </w:pPr>
      <w:r w:rsidRPr="00CB73E1">
        <w:rPr>
          <w:rtl/>
        </w:rPr>
        <w:t>108</w:t>
      </w:r>
      <w:r w:rsidRPr="00CB73E1">
        <w:rPr>
          <w:rFonts w:hint="cs"/>
          <w:rtl/>
        </w:rPr>
        <w:t>-</w:t>
      </w:r>
      <w:r>
        <w:rPr>
          <w:rFonts w:hint="cs"/>
          <w:rtl/>
        </w:rPr>
        <w:tab/>
      </w:r>
      <w:r w:rsidRPr="004A7BDC">
        <w:rPr>
          <w:b/>
          <w:bCs/>
          <w:rtl/>
        </w:rPr>
        <w:t xml:space="preserve">توصي اللجنة الفرعية </w:t>
      </w:r>
      <w:r w:rsidRPr="004A7BDC">
        <w:rPr>
          <w:rFonts w:hint="cs"/>
          <w:b/>
          <w:bCs/>
          <w:rtl/>
        </w:rPr>
        <w:t xml:space="preserve">بضرورة </w:t>
      </w:r>
      <w:r w:rsidRPr="004A7BDC">
        <w:rPr>
          <w:b/>
          <w:bCs/>
          <w:rtl/>
        </w:rPr>
        <w:t xml:space="preserve">إجراء تحليل عاجل للطريقة التي تعمل </w:t>
      </w:r>
      <w:r w:rsidRPr="004A7BDC">
        <w:rPr>
          <w:rFonts w:hint="cs"/>
          <w:b/>
          <w:bCs/>
          <w:rtl/>
        </w:rPr>
        <w:t>بها ال</w:t>
      </w:r>
      <w:r w:rsidRPr="004A7BDC">
        <w:rPr>
          <w:b/>
          <w:bCs/>
          <w:rtl/>
        </w:rPr>
        <w:t xml:space="preserve">مراكز </w:t>
      </w:r>
      <w:r w:rsidRPr="004A7BDC">
        <w:rPr>
          <w:rFonts w:hint="cs"/>
          <w:b/>
          <w:bCs/>
          <w:rtl/>
        </w:rPr>
        <w:t>ال</w:t>
      </w:r>
      <w:r w:rsidRPr="004A7BDC">
        <w:rPr>
          <w:b/>
          <w:bCs/>
          <w:rtl/>
        </w:rPr>
        <w:t xml:space="preserve">متكاملة من الناحية العملية عن طريق التدقيق الخارجي والداخلي </w:t>
      </w:r>
      <w:r w:rsidRPr="004A7BDC">
        <w:rPr>
          <w:rFonts w:hint="cs"/>
          <w:b/>
          <w:bCs/>
          <w:rtl/>
        </w:rPr>
        <w:t>في ا</w:t>
      </w:r>
      <w:r w:rsidRPr="004A7BDC">
        <w:rPr>
          <w:b/>
          <w:bCs/>
          <w:rtl/>
        </w:rPr>
        <w:t xml:space="preserve">لمؤسسات المعنية، بهدف </w:t>
      </w:r>
      <w:r w:rsidRPr="004A7BDC">
        <w:rPr>
          <w:rFonts w:hint="cs"/>
          <w:b/>
          <w:bCs/>
          <w:rtl/>
        </w:rPr>
        <w:t xml:space="preserve">اعتماد </w:t>
      </w:r>
      <w:r w:rsidRPr="004A7BDC">
        <w:rPr>
          <w:b/>
          <w:bCs/>
          <w:rtl/>
        </w:rPr>
        <w:t xml:space="preserve">تدابير تشريعية وإدارية </w:t>
      </w:r>
      <w:r w:rsidRPr="004A7BDC">
        <w:rPr>
          <w:rFonts w:hint="cs"/>
          <w:b/>
          <w:bCs/>
          <w:rtl/>
        </w:rPr>
        <w:t xml:space="preserve">لكفالة تطبيق </w:t>
      </w:r>
      <w:r w:rsidRPr="004A7BDC">
        <w:rPr>
          <w:b/>
          <w:bCs/>
          <w:rtl/>
        </w:rPr>
        <w:t xml:space="preserve">الضمانات اللازمة لمنع </w:t>
      </w:r>
      <w:r w:rsidRPr="004A7BDC">
        <w:rPr>
          <w:rFonts w:hint="cs"/>
          <w:b/>
          <w:bCs/>
          <w:rtl/>
        </w:rPr>
        <w:t xml:space="preserve">اللجوء إلى </w:t>
      </w:r>
      <w:r w:rsidRPr="004A7BDC">
        <w:rPr>
          <w:b/>
          <w:bCs/>
          <w:rtl/>
        </w:rPr>
        <w:t xml:space="preserve">التعذيب في الممارسة العملية. </w:t>
      </w:r>
    </w:p>
    <w:p w:rsidR="0068796C" w:rsidRPr="00F80C4F" w:rsidRDefault="0068796C" w:rsidP="00F80C4F">
      <w:pPr>
        <w:pStyle w:val="SingleTxtGA"/>
        <w:rPr>
          <w:spacing w:val="-2"/>
          <w:rtl/>
        </w:rPr>
      </w:pPr>
      <w:r w:rsidRPr="00F80C4F">
        <w:rPr>
          <w:spacing w:val="-2"/>
          <w:rtl/>
        </w:rPr>
        <w:t>109</w:t>
      </w:r>
      <w:r w:rsidRPr="00F80C4F">
        <w:rPr>
          <w:rFonts w:hint="cs"/>
          <w:spacing w:val="-2"/>
          <w:rtl/>
        </w:rPr>
        <w:t>-</w:t>
      </w:r>
      <w:r w:rsidRPr="00F80C4F">
        <w:rPr>
          <w:rFonts w:hint="cs"/>
          <w:spacing w:val="-2"/>
          <w:rtl/>
        </w:rPr>
        <w:tab/>
        <w:t>و</w:t>
      </w:r>
      <w:r w:rsidRPr="00F80C4F">
        <w:rPr>
          <w:spacing w:val="-2"/>
          <w:rtl/>
        </w:rPr>
        <w:t xml:space="preserve">وافق مكتب المدعي العام </w:t>
      </w:r>
      <w:r w:rsidRPr="00F80C4F">
        <w:rPr>
          <w:rFonts w:hint="cs"/>
          <w:spacing w:val="-2"/>
          <w:rtl/>
        </w:rPr>
        <w:t xml:space="preserve">على </w:t>
      </w:r>
      <w:r w:rsidRPr="00F80C4F">
        <w:rPr>
          <w:spacing w:val="-2"/>
          <w:rtl/>
        </w:rPr>
        <w:t>هذه التوصية</w:t>
      </w:r>
      <w:r w:rsidRPr="00F80C4F">
        <w:rPr>
          <w:rFonts w:hint="cs"/>
          <w:spacing w:val="-2"/>
          <w:rtl/>
        </w:rPr>
        <w:t xml:space="preserve">، </w:t>
      </w:r>
      <w:r w:rsidRPr="00F80C4F">
        <w:rPr>
          <w:spacing w:val="-2"/>
          <w:rtl/>
        </w:rPr>
        <w:t xml:space="preserve">في رده على </w:t>
      </w:r>
      <w:r w:rsidRPr="00F80C4F">
        <w:rPr>
          <w:rFonts w:hint="cs"/>
          <w:spacing w:val="-2"/>
          <w:rtl/>
        </w:rPr>
        <w:t>ال</w:t>
      </w:r>
      <w:r w:rsidRPr="00F80C4F">
        <w:rPr>
          <w:spacing w:val="-2"/>
          <w:rtl/>
        </w:rPr>
        <w:t xml:space="preserve">ملاحظات </w:t>
      </w:r>
      <w:r w:rsidRPr="00F80C4F">
        <w:rPr>
          <w:rFonts w:hint="cs"/>
          <w:spacing w:val="-2"/>
          <w:rtl/>
        </w:rPr>
        <w:t xml:space="preserve">الأولية </w:t>
      </w:r>
      <w:r w:rsidRPr="00F80C4F">
        <w:rPr>
          <w:spacing w:val="-2"/>
          <w:rtl/>
        </w:rPr>
        <w:t xml:space="preserve">اللجنة الفرعية. وأشارت وزارة الأمن، </w:t>
      </w:r>
      <w:r w:rsidRPr="00F80C4F">
        <w:rPr>
          <w:rFonts w:hint="cs"/>
          <w:spacing w:val="-2"/>
          <w:rtl/>
        </w:rPr>
        <w:t xml:space="preserve">إلى أنه، </w:t>
      </w:r>
      <w:r w:rsidRPr="00F80C4F">
        <w:rPr>
          <w:spacing w:val="-2"/>
          <w:rtl/>
        </w:rPr>
        <w:t xml:space="preserve">وبصرف النظر عن عمليات </w:t>
      </w:r>
      <w:r w:rsidRPr="00F80C4F">
        <w:rPr>
          <w:rFonts w:hint="cs"/>
          <w:spacing w:val="-2"/>
          <w:rtl/>
        </w:rPr>
        <w:t xml:space="preserve">الرقابة </w:t>
      </w:r>
      <w:r w:rsidRPr="00F80C4F">
        <w:rPr>
          <w:spacing w:val="-2"/>
          <w:rtl/>
        </w:rPr>
        <w:t xml:space="preserve">الداخلية والخارجية التي أوصت بها اللجنة الفرعية، </w:t>
      </w:r>
      <w:r w:rsidRPr="00F80C4F">
        <w:rPr>
          <w:rFonts w:hint="cs"/>
          <w:spacing w:val="-2"/>
          <w:rtl/>
        </w:rPr>
        <w:t>ينبغي أن تقوم ال</w:t>
      </w:r>
      <w:r w:rsidRPr="00F80C4F">
        <w:rPr>
          <w:spacing w:val="-2"/>
          <w:rtl/>
        </w:rPr>
        <w:t xml:space="preserve">مراكز </w:t>
      </w:r>
      <w:r w:rsidRPr="00F80C4F">
        <w:rPr>
          <w:rFonts w:hint="cs"/>
          <w:spacing w:val="-2"/>
          <w:rtl/>
        </w:rPr>
        <w:t>ال</w:t>
      </w:r>
      <w:r w:rsidRPr="00F80C4F">
        <w:rPr>
          <w:spacing w:val="-2"/>
          <w:rtl/>
        </w:rPr>
        <w:t xml:space="preserve">متكاملة </w:t>
      </w:r>
      <w:r w:rsidRPr="00F80C4F">
        <w:rPr>
          <w:rFonts w:hint="cs"/>
          <w:spacing w:val="-2"/>
          <w:rtl/>
        </w:rPr>
        <w:t>ب</w:t>
      </w:r>
      <w:r w:rsidRPr="00F80C4F">
        <w:rPr>
          <w:spacing w:val="-2"/>
          <w:rtl/>
        </w:rPr>
        <w:t>رفع مستوى مرافقها المادية، و</w:t>
      </w:r>
      <w:r w:rsidRPr="00F80C4F">
        <w:rPr>
          <w:rFonts w:hint="cs"/>
          <w:spacing w:val="-2"/>
          <w:rtl/>
        </w:rPr>
        <w:t xml:space="preserve">أن يكون لديها على مدارس الساعة عدد كاف من </w:t>
      </w:r>
      <w:r w:rsidRPr="00F80C4F">
        <w:rPr>
          <w:spacing w:val="-2"/>
          <w:rtl/>
        </w:rPr>
        <w:t xml:space="preserve">الموظفين المدربين تدريبا كافيا، </w:t>
      </w:r>
      <w:r w:rsidRPr="00F80C4F">
        <w:rPr>
          <w:rFonts w:hint="cs"/>
          <w:spacing w:val="-2"/>
          <w:rtl/>
        </w:rPr>
        <w:t>مما ي</w:t>
      </w:r>
      <w:r w:rsidRPr="00F80C4F">
        <w:rPr>
          <w:spacing w:val="-2"/>
          <w:rtl/>
        </w:rPr>
        <w:t xml:space="preserve">حسن </w:t>
      </w:r>
      <w:r w:rsidRPr="00F80C4F">
        <w:rPr>
          <w:rFonts w:hint="cs"/>
          <w:spacing w:val="-2"/>
          <w:rtl/>
        </w:rPr>
        <w:t xml:space="preserve">طريقة </w:t>
      </w:r>
      <w:r w:rsidRPr="00F80C4F">
        <w:rPr>
          <w:spacing w:val="-2"/>
          <w:rtl/>
        </w:rPr>
        <w:t xml:space="preserve">التعامل مع </w:t>
      </w:r>
      <w:r w:rsidRPr="00F80C4F">
        <w:rPr>
          <w:rFonts w:hint="cs"/>
          <w:spacing w:val="-2"/>
          <w:rtl/>
        </w:rPr>
        <w:t xml:space="preserve">مختلف </w:t>
      </w:r>
      <w:r w:rsidRPr="00F80C4F">
        <w:rPr>
          <w:spacing w:val="-2"/>
          <w:rtl/>
        </w:rPr>
        <w:t>الحالات، و</w:t>
      </w:r>
      <w:r w:rsidRPr="00F80C4F">
        <w:rPr>
          <w:rFonts w:hint="cs"/>
          <w:spacing w:val="-2"/>
          <w:rtl/>
        </w:rPr>
        <w:t xml:space="preserve">أن تجري </w:t>
      </w:r>
      <w:r w:rsidRPr="00F80C4F">
        <w:rPr>
          <w:spacing w:val="-2"/>
          <w:rtl/>
        </w:rPr>
        <w:t xml:space="preserve">دراسة حول كيفية ضم موظفين من مؤسسات أخرى </w:t>
      </w:r>
      <w:r w:rsidRPr="00F80C4F">
        <w:rPr>
          <w:rFonts w:hint="cs"/>
          <w:spacing w:val="-2"/>
          <w:rtl/>
        </w:rPr>
        <w:t xml:space="preserve">منخرطين بصورة </w:t>
      </w:r>
      <w:r w:rsidRPr="00F80C4F">
        <w:rPr>
          <w:spacing w:val="-2"/>
          <w:rtl/>
        </w:rPr>
        <w:t>مباشرة أو غير مباشرة في الإجراءات</w:t>
      </w:r>
      <w:r w:rsidR="00F80C4F" w:rsidRPr="00F80C4F">
        <w:rPr>
          <w:rFonts w:hint="cs"/>
          <w:spacing w:val="-2"/>
          <w:rtl/>
        </w:rPr>
        <w:t xml:space="preserve"> </w:t>
      </w:r>
      <w:r w:rsidRPr="00F80C4F">
        <w:rPr>
          <w:spacing w:val="-2"/>
          <w:rtl/>
        </w:rPr>
        <w:t xml:space="preserve">الجنائية. </w:t>
      </w:r>
    </w:p>
    <w:p w:rsidR="0068796C" w:rsidRPr="004A7BDC" w:rsidRDefault="0068796C" w:rsidP="00F80C4F">
      <w:pPr>
        <w:pStyle w:val="H23GA"/>
        <w:rPr>
          <w:rFonts w:hint="cs"/>
          <w:sz w:val="30"/>
          <w:rtl/>
        </w:rPr>
      </w:pPr>
      <w:r>
        <w:rPr>
          <w:rFonts w:hint="cs"/>
          <w:rtl/>
        </w:rPr>
        <w:tab/>
      </w:r>
      <w:r>
        <w:rPr>
          <w:rFonts w:hint="cs"/>
          <w:rtl/>
        </w:rPr>
        <w:tab/>
      </w:r>
      <w:r w:rsidRPr="004A7BDC">
        <w:rPr>
          <w:sz w:val="30"/>
          <w:rtl/>
        </w:rPr>
        <w:t>المفوض</w:t>
      </w:r>
      <w:r w:rsidRPr="004A7BDC">
        <w:rPr>
          <w:rFonts w:hint="cs"/>
          <w:sz w:val="30"/>
          <w:rtl/>
        </w:rPr>
        <w:t>ية</w:t>
      </w:r>
      <w:r w:rsidRPr="004A7BDC">
        <w:rPr>
          <w:sz w:val="30"/>
          <w:rtl/>
        </w:rPr>
        <w:t xml:space="preserve"> الوطني</w:t>
      </w:r>
      <w:r w:rsidRPr="004A7BDC">
        <w:rPr>
          <w:rFonts w:hint="cs"/>
          <w:sz w:val="30"/>
          <w:rtl/>
        </w:rPr>
        <w:t>ة</w:t>
      </w:r>
      <w:r w:rsidRPr="004A7BDC">
        <w:rPr>
          <w:sz w:val="30"/>
          <w:rtl/>
        </w:rPr>
        <w:t xml:space="preserve"> لحقوق الإنسان</w:t>
      </w:r>
    </w:p>
    <w:p w:rsidR="0068796C" w:rsidRPr="00CB73E1" w:rsidRDefault="0068796C" w:rsidP="0068796C">
      <w:pPr>
        <w:pStyle w:val="SingleTxtGA"/>
        <w:rPr>
          <w:rtl/>
        </w:rPr>
      </w:pPr>
      <w:r w:rsidRPr="00CB73E1">
        <w:rPr>
          <w:rtl/>
        </w:rPr>
        <w:t>110</w:t>
      </w:r>
      <w:r w:rsidRPr="00CB73E1">
        <w:rPr>
          <w:rFonts w:hint="cs"/>
          <w:rtl/>
        </w:rPr>
        <w:t>-</w:t>
      </w:r>
      <w:r>
        <w:rPr>
          <w:rFonts w:hint="cs"/>
          <w:rtl/>
        </w:rPr>
        <w:tab/>
      </w:r>
      <w:r w:rsidRPr="00CB73E1">
        <w:rPr>
          <w:rFonts w:hint="cs"/>
          <w:rtl/>
        </w:rPr>
        <w:t xml:space="preserve">تضطلع المفوضية </w:t>
      </w:r>
      <w:r w:rsidRPr="00CB73E1">
        <w:rPr>
          <w:rtl/>
        </w:rPr>
        <w:t>الوطني</w:t>
      </w:r>
      <w:r w:rsidRPr="00CB73E1">
        <w:rPr>
          <w:rFonts w:hint="cs"/>
          <w:rtl/>
        </w:rPr>
        <w:t>ة</w:t>
      </w:r>
      <w:r w:rsidRPr="00CB73E1">
        <w:rPr>
          <w:rtl/>
        </w:rPr>
        <w:t xml:space="preserve"> لحقوق الإنسان، بوصفه</w:t>
      </w:r>
      <w:r w:rsidRPr="00CB73E1">
        <w:rPr>
          <w:rFonts w:hint="cs"/>
          <w:rtl/>
        </w:rPr>
        <w:t>ا</w:t>
      </w:r>
      <w:r w:rsidRPr="00CB73E1">
        <w:rPr>
          <w:rtl/>
        </w:rPr>
        <w:t xml:space="preserve"> هيئة مستقلة وقائمة بذاتها، </w:t>
      </w:r>
      <w:r w:rsidRPr="00CB73E1">
        <w:rPr>
          <w:rFonts w:hint="cs"/>
          <w:rtl/>
        </w:rPr>
        <w:t>ب</w:t>
      </w:r>
      <w:r w:rsidRPr="00CB73E1">
        <w:rPr>
          <w:rtl/>
        </w:rPr>
        <w:t>دور حاسم في منع التعذيب و</w:t>
      </w:r>
      <w:r w:rsidRPr="00CB73E1">
        <w:rPr>
          <w:rFonts w:hint="cs"/>
          <w:rtl/>
        </w:rPr>
        <w:t xml:space="preserve">إساءة </w:t>
      </w:r>
      <w:r w:rsidRPr="00CB73E1">
        <w:rPr>
          <w:rtl/>
        </w:rPr>
        <w:t xml:space="preserve">المعاملة، خاصة </w:t>
      </w:r>
      <w:r w:rsidRPr="00CB73E1">
        <w:rPr>
          <w:rFonts w:hint="cs"/>
          <w:rtl/>
        </w:rPr>
        <w:t>فيما يتعلق با</w:t>
      </w:r>
      <w:r w:rsidRPr="00CB73E1">
        <w:rPr>
          <w:rtl/>
        </w:rPr>
        <w:t xml:space="preserve">لأشخاص المحرومين من حريتهم. </w:t>
      </w:r>
      <w:r w:rsidRPr="00CB73E1">
        <w:rPr>
          <w:rFonts w:hint="cs"/>
          <w:rtl/>
        </w:rPr>
        <w:t xml:space="preserve">بيد أن </w:t>
      </w:r>
      <w:r w:rsidRPr="00CB73E1">
        <w:rPr>
          <w:rtl/>
        </w:rPr>
        <w:t>اللجنة الفرعية</w:t>
      </w:r>
      <w:r w:rsidRPr="00CB73E1">
        <w:rPr>
          <w:rFonts w:hint="cs"/>
          <w:rtl/>
        </w:rPr>
        <w:t xml:space="preserve"> منزعجة</w:t>
      </w:r>
      <w:r w:rsidRPr="00CB73E1">
        <w:rPr>
          <w:rtl/>
        </w:rPr>
        <w:t xml:space="preserve"> من </w:t>
      </w:r>
      <w:r w:rsidRPr="00CB73E1">
        <w:rPr>
          <w:rFonts w:hint="cs"/>
          <w:rtl/>
        </w:rPr>
        <w:t>ال</w:t>
      </w:r>
      <w:r w:rsidRPr="00CB73E1">
        <w:rPr>
          <w:rtl/>
        </w:rPr>
        <w:t xml:space="preserve">كم </w:t>
      </w:r>
      <w:r w:rsidRPr="00CB73E1">
        <w:rPr>
          <w:rFonts w:hint="cs"/>
          <w:rtl/>
        </w:rPr>
        <w:t>ال</w:t>
      </w:r>
      <w:r w:rsidRPr="00CB73E1">
        <w:rPr>
          <w:rtl/>
        </w:rPr>
        <w:t xml:space="preserve">كبير من الانتقادات التي </w:t>
      </w:r>
      <w:r w:rsidRPr="00CB73E1">
        <w:rPr>
          <w:rFonts w:hint="cs"/>
          <w:rtl/>
        </w:rPr>
        <w:t xml:space="preserve">وردت إليها </w:t>
      </w:r>
      <w:r w:rsidRPr="00CB73E1">
        <w:rPr>
          <w:rtl/>
        </w:rPr>
        <w:t>أو لاحظت</w:t>
      </w:r>
      <w:r w:rsidRPr="00CB73E1">
        <w:rPr>
          <w:rFonts w:hint="cs"/>
          <w:rtl/>
        </w:rPr>
        <w:t>ها</w:t>
      </w:r>
      <w:r w:rsidRPr="00CB73E1">
        <w:rPr>
          <w:rtl/>
        </w:rPr>
        <w:t xml:space="preserve"> فيما يتعلق بالطريقة ال</w:t>
      </w:r>
      <w:r w:rsidRPr="00CB73E1">
        <w:rPr>
          <w:rFonts w:hint="cs"/>
          <w:rtl/>
        </w:rPr>
        <w:t xml:space="preserve">تي تنفذ بها المفوضية </w:t>
      </w:r>
      <w:r w:rsidRPr="00CB73E1">
        <w:rPr>
          <w:rtl/>
        </w:rPr>
        <w:t>المهام المنصوص عليها في ولايته</w:t>
      </w:r>
      <w:r w:rsidRPr="00CB73E1">
        <w:rPr>
          <w:rFonts w:hint="cs"/>
          <w:rtl/>
        </w:rPr>
        <w:t>ا</w:t>
      </w:r>
      <w:r w:rsidRPr="00CB73E1">
        <w:rPr>
          <w:rtl/>
        </w:rPr>
        <w:t xml:space="preserve">. وعلاوة على ذلك، </w:t>
      </w:r>
      <w:r w:rsidRPr="00CB73E1">
        <w:rPr>
          <w:rFonts w:hint="cs"/>
          <w:rtl/>
        </w:rPr>
        <w:t xml:space="preserve">يبدو أن </w:t>
      </w:r>
      <w:r w:rsidRPr="00CB73E1">
        <w:rPr>
          <w:rtl/>
        </w:rPr>
        <w:t xml:space="preserve">التصريحات </w:t>
      </w:r>
      <w:r w:rsidRPr="00CB73E1">
        <w:rPr>
          <w:rFonts w:hint="cs"/>
          <w:rtl/>
        </w:rPr>
        <w:t xml:space="preserve">العلنية </w:t>
      </w:r>
      <w:r w:rsidRPr="00CB73E1">
        <w:rPr>
          <w:rtl/>
        </w:rPr>
        <w:t xml:space="preserve">المتكررة </w:t>
      </w:r>
      <w:r w:rsidRPr="00CB73E1">
        <w:rPr>
          <w:rFonts w:hint="cs"/>
          <w:rtl/>
        </w:rPr>
        <w:t xml:space="preserve">التي أدلى بها المفوض الوطني </w:t>
      </w:r>
      <w:r w:rsidRPr="00CB73E1">
        <w:rPr>
          <w:rtl/>
        </w:rPr>
        <w:t>دعم</w:t>
      </w:r>
      <w:r w:rsidRPr="00CB73E1">
        <w:rPr>
          <w:rFonts w:hint="cs"/>
          <w:rtl/>
        </w:rPr>
        <w:t>ا</w:t>
      </w:r>
      <w:r w:rsidRPr="00CB73E1">
        <w:rPr>
          <w:rtl/>
        </w:rPr>
        <w:t xml:space="preserve"> </w:t>
      </w:r>
      <w:r w:rsidRPr="00CB73E1">
        <w:rPr>
          <w:rFonts w:hint="cs"/>
          <w:rtl/>
        </w:rPr>
        <w:t>ل</w:t>
      </w:r>
      <w:r w:rsidRPr="00CB73E1">
        <w:rPr>
          <w:rtl/>
        </w:rPr>
        <w:t xml:space="preserve">حكومة الأمر الواقع </w:t>
      </w:r>
      <w:r w:rsidRPr="00CB73E1">
        <w:rPr>
          <w:rFonts w:hint="cs"/>
          <w:rtl/>
        </w:rPr>
        <w:t>أدت إلى ت</w:t>
      </w:r>
      <w:r w:rsidRPr="00CB73E1">
        <w:rPr>
          <w:rtl/>
        </w:rPr>
        <w:t>قو</w:t>
      </w:r>
      <w:r w:rsidRPr="00CB73E1">
        <w:rPr>
          <w:rFonts w:hint="cs"/>
          <w:rtl/>
        </w:rPr>
        <w:t>ي</w:t>
      </w:r>
      <w:r w:rsidRPr="00CB73E1">
        <w:rPr>
          <w:rtl/>
        </w:rPr>
        <w:t xml:space="preserve">ض </w:t>
      </w:r>
      <w:r w:rsidRPr="00CB73E1">
        <w:rPr>
          <w:rFonts w:hint="cs"/>
          <w:rtl/>
        </w:rPr>
        <w:t>ال</w:t>
      </w:r>
      <w:r w:rsidRPr="00CB73E1">
        <w:rPr>
          <w:rtl/>
        </w:rPr>
        <w:t xml:space="preserve">مصداقية الحيوية </w:t>
      </w:r>
      <w:r w:rsidRPr="00CB73E1">
        <w:rPr>
          <w:rFonts w:hint="cs"/>
          <w:rtl/>
        </w:rPr>
        <w:t xml:space="preserve">لهذه المؤسسة </w:t>
      </w:r>
      <w:r w:rsidRPr="00CB73E1">
        <w:rPr>
          <w:rtl/>
        </w:rPr>
        <w:t>و</w:t>
      </w:r>
      <w:r w:rsidRPr="00CB73E1">
        <w:rPr>
          <w:rFonts w:hint="cs"/>
          <w:rtl/>
        </w:rPr>
        <w:t>أضرت ب</w:t>
      </w:r>
      <w:r w:rsidRPr="00CB73E1">
        <w:rPr>
          <w:rtl/>
        </w:rPr>
        <w:t>الحياد</w:t>
      </w:r>
      <w:r w:rsidRPr="00CB73E1">
        <w:rPr>
          <w:rFonts w:hint="cs"/>
          <w:rtl/>
        </w:rPr>
        <w:t xml:space="preserve">ية التي لا بد من </w:t>
      </w:r>
      <w:r w:rsidRPr="00CB73E1">
        <w:rPr>
          <w:rtl/>
        </w:rPr>
        <w:t>الحفاظ عل</w:t>
      </w:r>
      <w:r w:rsidRPr="00CB73E1">
        <w:rPr>
          <w:rFonts w:hint="cs"/>
          <w:rtl/>
        </w:rPr>
        <w:t xml:space="preserve">يها تجاه </w:t>
      </w:r>
      <w:r w:rsidRPr="00CB73E1">
        <w:rPr>
          <w:rtl/>
        </w:rPr>
        <w:t xml:space="preserve">ضحايا التعذيب وغيره من </w:t>
      </w:r>
      <w:r w:rsidRPr="00CB73E1">
        <w:rPr>
          <w:rFonts w:hint="cs"/>
          <w:rtl/>
        </w:rPr>
        <w:t xml:space="preserve">ضروب </w:t>
      </w:r>
      <w:r w:rsidRPr="00CB73E1">
        <w:rPr>
          <w:rtl/>
        </w:rPr>
        <w:t xml:space="preserve">المعاملة </w:t>
      </w:r>
      <w:r w:rsidRPr="00CB73E1">
        <w:rPr>
          <w:rFonts w:hint="cs"/>
          <w:rtl/>
        </w:rPr>
        <w:t xml:space="preserve">أو العقوبة </w:t>
      </w:r>
      <w:r w:rsidRPr="00CB73E1">
        <w:rPr>
          <w:rtl/>
        </w:rPr>
        <w:t>القاسية واللاإنسانية والمهينة و</w:t>
      </w:r>
      <w:r w:rsidRPr="00CB73E1">
        <w:rPr>
          <w:rFonts w:hint="cs"/>
          <w:rtl/>
        </w:rPr>
        <w:t xml:space="preserve">تجاه </w:t>
      </w:r>
      <w:r w:rsidRPr="00CB73E1">
        <w:rPr>
          <w:rtl/>
        </w:rPr>
        <w:t xml:space="preserve">منظمات المجتمع المدني. </w:t>
      </w:r>
    </w:p>
    <w:p w:rsidR="0068796C" w:rsidRPr="00CB73E1" w:rsidRDefault="0068796C" w:rsidP="0068796C">
      <w:pPr>
        <w:pStyle w:val="SingleTxtGA"/>
        <w:rPr>
          <w:rtl/>
        </w:rPr>
      </w:pPr>
      <w:r w:rsidRPr="00CB73E1">
        <w:rPr>
          <w:rtl/>
        </w:rPr>
        <w:t>111</w:t>
      </w:r>
      <w:r w:rsidRPr="00CB73E1">
        <w:rPr>
          <w:rFonts w:hint="cs"/>
          <w:rtl/>
        </w:rPr>
        <w:t>-</w:t>
      </w:r>
      <w:r>
        <w:rPr>
          <w:rFonts w:hint="cs"/>
          <w:rtl/>
        </w:rPr>
        <w:tab/>
      </w:r>
      <w:r w:rsidRPr="00CB73E1">
        <w:rPr>
          <w:rFonts w:hint="cs"/>
          <w:rtl/>
        </w:rPr>
        <w:t xml:space="preserve">وتلاحظ </w:t>
      </w:r>
      <w:r w:rsidRPr="00CB73E1">
        <w:rPr>
          <w:rtl/>
        </w:rPr>
        <w:t xml:space="preserve">اللجنة الفرعية أن بعض أعضاء الوفد </w:t>
      </w:r>
      <w:r w:rsidRPr="00CB73E1">
        <w:rPr>
          <w:rFonts w:hint="cs"/>
          <w:rtl/>
        </w:rPr>
        <w:t>الإقليمي للمفوضية الوطنية لحقوق الإنسان</w:t>
      </w:r>
      <w:r w:rsidRPr="00CB73E1">
        <w:rPr>
          <w:rtl/>
        </w:rPr>
        <w:t xml:space="preserve"> ا</w:t>
      </w:r>
      <w:r w:rsidRPr="00CB73E1">
        <w:rPr>
          <w:rFonts w:hint="cs"/>
          <w:rtl/>
        </w:rPr>
        <w:t>لذ</w:t>
      </w:r>
      <w:r w:rsidRPr="00CB73E1">
        <w:rPr>
          <w:rtl/>
        </w:rPr>
        <w:t>ي</w:t>
      </w:r>
      <w:r w:rsidRPr="00CB73E1">
        <w:rPr>
          <w:rFonts w:hint="cs"/>
          <w:rtl/>
        </w:rPr>
        <w:t>ن</w:t>
      </w:r>
      <w:r w:rsidRPr="00CB73E1">
        <w:rPr>
          <w:rtl/>
        </w:rPr>
        <w:t xml:space="preserve"> زار</w:t>
      </w:r>
      <w:r w:rsidRPr="00CB73E1">
        <w:rPr>
          <w:rFonts w:hint="cs"/>
          <w:rtl/>
        </w:rPr>
        <w:t>تهم</w:t>
      </w:r>
      <w:r w:rsidRPr="00CB73E1">
        <w:rPr>
          <w:rtl/>
        </w:rPr>
        <w:t xml:space="preserve"> </w:t>
      </w:r>
      <w:r w:rsidRPr="00CB73E1">
        <w:rPr>
          <w:rFonts w:hint="cs"/>
          <w:rtl/>
        </w:rPr>
        <w:t xml:space="preserve">مجتهدون </w:t>
      </w:r>
      <w:r w:rsidRPr="00CB73E1">
        <w:rPr>
          <w:rtl/>
        </w:rPr>
        <w:t xml:space="preserve">في </w:t>
      </w:r>
      <w:r w:rsidRPr="00CB73E1">
        <w:rPr>
          <w:rFonts w:hint="cs"/>
          <w:rtl/>
        </w:rPr>
        <w:t xml:space="preserve">أداء </w:t>
      </w:r>
      <w:r w:rsidRPr="00CB73E1">
        <w:rPr>
          <w:rtl/>
        </w:rPr>
        <w:t>وظائفهم</w:t>
      </w:r>
      <w:r>
        <w:rPr>
          <w:rFonts w:hint="cs"/>
          <w:rtl/>
        </w:rPr>
        <w:t xml:space="preserve"> كقضاة معنيين بإنفاذ </w:t>
      </w:r>
      <w:r w:rsidRPr="00CB73E1">
        <w:rPr>
          <w:rFonts w:hint="cs"/>
          <w:rtl/>
        </w:rPr>
        <w:t xml:space="preserve">حق المثول أمام القضاء، وفي تناول قضايا </w:t>
      </w:r>
      <w:r w:rsidRPr="00CB73E1">
        <w:rPr>
          <w:rtl/>
        </w:rPr>
        <w:t xml:space="preserve">خطيرة </w:t>
      </w:r>
      <w:r w:rsidRPr="00CB73E1">
        <w:rPr>
          <w:rFonts w:hint="cs"/>
          <w:rtl/>
        </w:rPr>
        <w:t>تتعلق ب</w:t>
      </w:r>
      <w:r w:rsidRPr="00CB73E1">
        <w:rPr>
          <w:rtl/>
        </w:rPr>
        <w:t xml:space="preserve">التعذيب وغيره من الانتهاكات التي </w:t>
      </w:r>
      <w:r w:rsidRPr="00CB73E1">
        <w:rPr>
          <w:rFonts w:hint="cs"/>
          <w:rtl/>
        </w:rPr>
        <w:t>ا</w:t>
      </w:r>
      <w:r w:rsidRPr="00CB73E1">
        <w:rPr>
          <w:rtl/>
        </w:rPr>
        <w:t>رتكب</w:t>
      </w:r>
      <w:r w:rsidRPr="00CB73E1">
        <w:rPr>
          <w:rFonts w:hint="cs"/>
          <w:rtl/>
        </w:rPr>
        <w:t>ت</w:t>
      </w:r>
      <w:r w:rsidRPr="00CB73E1">
        <w:rPr>
          <w:rtl/>
        </w:rPr>
        <w:t xml:space="preserve">ها الشرطة والقوات المسلحة بعد 28 </w:t>
      </w:r>
      <w:r w:rsidRPr="00CB73E1">
        <w:rPr>
          <w:rFonts w:hint="cs"/>
          <w:rtl/>
        </w:rPr>
        <w:t xml:space="preserve">حزيران/يونيه </w:t>
      </w:r>
      <w:r w:rsidRPr="00CB73E1">
        <w:rPr>
          <w:rtl/>
        </w:rPr>
        <w:t xml:space="preserve">2009، بالتعاون مع </w:t>
      </w:r>
      <w:r w:rsidRPr="00CB73E1">
        <w:rPr>
          <w:rFonts w:hint="cs"/>
          <w:rtl/>
        </w:rPr>
        <w:t xml:space="preserve">المدعين العامين </w:t>
      </w:r>
      <w:r w:rsidRPr="00CB73E1">
        <w:rPr>
          <w:rtl/>
        </w:rPr>
        <w:t>المختص</w:t>
      </w:r>
      <w:r w:rsidRPr="00CB73E1">
        <w:rPr>
          <w:rFonts w:hint="cs"/>
          <w:rtl/>
        </w:rPr>
        <w:t>ين</w:t>
      </w:r>
      <w:r w:rsidRPr="00CB73E1">
        <w:rPr>
          <w:rtl/>
        </w:rPr>
        <w:t xml:space="preserve"> في مجال حقوق الإنسان. </w:t>
      </w:r>
      <w:r w:rsidRPr="00CB73E1">
        <w:rPr>
          <w:rFonts w:hint="cs"/>
          <w:rtl/>
        </w:rPr>
        <w:t xml:space="preserve">كما </w:t>
      </w:r>
      <w:r w:rsidRPr="00CB73E1">
        <w:rPr>
          <w:rtl/>
        </w:rPr>
        <w:t>ساعد</w:t>
      </w:r>
      <w:r w:rsidRPr="00CB73E1">
        <w:rPr>
          <w:rFonts w:hint="cs"/>
          <w:rtl/>
        </w:rPr>
        <w:t xml:space="preserve"> هؤلاء</w:t>
      </w:r>
      <w:r w:rsidRPr="00CB73E1">
        <w:rPr>
          <w:rtl/>
        </w:rPr>
        <w:t xml:space="preserve"> اللجنة الفرعية </w:t>
      </w:r>
      <w:r w:rsidRPr="00CB73E1">
        <w:rPr>
          <w:rFonts w:hint="cs"/>
          <w:rtl/>
        </w:rPr>
        <w:t xml:space="preserve">في </w:t>
      </w:r>
      <w:r w:rsidRPr="00CB73E1">
        <w:rPr>
          <w:rtl/>
        </w:rPr>
        <w:t xml:space="preserve">الحصول على الكثير من المعلومات </w:t>
      </w:r>
      <w:r w:rsidRPr="00CB73E1">
        <w:rPr>
          <w:rFonts w:hint="cs"/>
          <w:rtl/>
        </w:rPr>
        <w:t xml:space="preserve">الرسمية </w:t>
      </w:r>
      <w:r w:rsidRPr="00CB73E1">
        <w:rPr>
          <w:rtl/>
        </w:rPr>
        <w:t xml:space="preserve">المهمة. </w:t>
      </w:r>
    </w:p>
    <w:p w:rsidR="0068796C" w:rsidRPr="004A7BDC" w:rsidRDefault="0068796C" w:rsidP="0068796C">
      <w:pPr>
        <w:pStyle w:val="SingleTxtGA"/>
        <w:rPr>
          <w:b/>
          <w:bCs/>
          <w:rtl/>
        </w:rPr>
      </w:pPr>
      <w:r w:rsidRPr="00CB73E1">
        <w:rPr>
          <w:rtl/>
        </w:rPr>
        <w:t>112</w:t>
      </w:r>
      <w:r w:rsidRPr="00CB73E1">
        <w:rPr>
          <w:rFonts w:hint="cs"/>
          <w:rtl/>
        </w:rPr>
        <w:t>-</w:t>
      </w:r>
      <w:r>
        <w:rPr>
          <w:rFonts w:hint="cs"/>
          <w:rtl/>
        </w:rPr>
        <w:tab/>
      </w:r>
      <w:r w:rsidRPr="004A7BDC">
        <w:rPr>
          <w:b/>
          <w:bCs/>
          <w:rtl/>
        </w:rPr>
        <w:t xml:space="preserve">توصي اللجنة الفرعية </w:t>
      </w:r>
      <w:r w:rsidRPr="004A7BDC">
        <w:rPr>
          <w:rFonts w:hint="cs"/>
          <w:b/>
          <w:bCs/>
          <w:rtl/>
        </w:rPr>
        <w:t>المفوضية الوطنية لحقوق الإنسان بما يلي:</w:t>
      </w:r>
      <w:r w:rsidRPr="004A7BDC">
        <w:rPr>
          <w:b/>
          <w:bCs/>
          <w:rtl/>
        </w:rPr>
        <w:t xml:space="preserve"> (أ) تكثيف زياراتها المنتظمة إلى مراكز الاحتجاز</w:t>
      </w:r>
      <w:r w:rsidRPr="004A7BDC">
        <w:rPr>
          <w:rFonts w:hint="cs"/>
          <w:b/>
          <w:bCs/>
          <w:rtl/>
        </w:rPr>
        <w:t>؛</w:t>
      </w:r>
      <w:r w:rsidRPr="004A7BDC">
        <w:rPr>
          <w:b/>
          <w:bCs/>
          <w:rtl/>
        </w:rPr>
        <w:t xml:space="preserve"> وينبغي أن تشمل الزيارات اتصال</w:t>
      </w:r>
      <w:r w:rsidRPr="004A7BDC">
        <w:rPr>
          <w:rFonts w:hint="cs"/>
          <w:b/>
          <w:bCs/>
          <w:rtl/>
        </w:rPr>
        <w:t>ات</w:t>
      </w:r>
      <w:r w:rsidRPr="004A7BDC">
        <w:rPr>
          <w:b/>
          <w:bCs/>
          <w:rtl/>
        </w:rPr>
        <w:t xml:space="preserve"> مباشر</w:t>
      </w:r>
      <w:r w:rsidRPr="004A7BDC">
        <w:rPr>
          <w:rFonts w:hint="cs"/>
          <w:b/>
          <w:bCs/>
          <w:rtl/>
        </w:rPr>
        <w:t>ة</w:t>
      </w:r>
      <w:r w:rsidRPr="004A7BDC">
        <w:rPr>
          <w:b/>
          <w:bCs/>
          <w:rtl/>
        </w:rPr>
        <w:t xml:space="preserve"> مع </w:t>
      </w:r>
      <w:r w:rsidRPr="004A7BDC">
        <w:rPr>
          <w:rFonts w:hint="cs"/>
          <w:b/>
          <w:bCs/>
          <w:rtl/>
        </w:rPr>
        <w:t xml:space="preserve">المحتجزين </w:t>
      </w:r>
      <w:r>
        <w:rPr>
          <w:b/>
          <w:bCs/>
          <w:rtl/>
        </w:rPr>
        <w:t xml:space="preserve">وعمليات </w:t>
      </w:r>
      <w:r>
        <w:rPr>
          <w:rFonts w:hint="cs"/>
          <w:b/>
          <w:bCs/>
          <w:rtl/>
        </w:rPr>
        <w:t>تفتيش ميداني للمباني</w:t>
      </w:r>
      <w:r w:rsidRPr="004A7BDC">
        <w:rPr>
          <w:b/>
          <w:bCs/>
          <w:rtl/>
        </w:rPr>
        <w:t xml:space="preserve"> من أجل رصد ظروف </w:t>
      </w:r>
      <w:r w:rsidRPr="004A7BDC">
        <w:rPr>
          <w:rFonts w:hint="cs"/>
          <w:b/>
          <w:bCs/>
          <w:rtl/>
        </w:rPr>
        <w:t xml:space="preserve">حياة المحتجزين </w:t>
      </w:r>
      <w:r w:rsidRPr="004A7BDC">
        <w:rPr>
          <w:b/>
          <w:bCs/>
          <w:rtl/>
        </w:rPr>
        <w:t>ونوع المعاملة التي يلقونها</w:t>
      </w:r>
      <w:r w:rsidRPr="004A7BDC">
        <w:rPr>
          <w:rFonts w:hint="cs"/>
          <w:b/>
          <w:bCs/>
          <w:rtl/>
        </w:rPr>
        <w:t>؛</w:t>
      </w:r>
      <w:r w:rsidRPr="004A7BDC">
        <w:rPr>
          <w:b/>
          <w:bCs/>
          <w:rtl/>
        </w:rPr>
        <w:t xml:space="preserve"> (ب) الاستجابة السريعة والفعالة لأية شكاوى </w:t>
      </w:r>
      <w:r w:rsidRPr="004A7BDC">
        <w:rPr>
          <w:rFonts w:hint="cs"/>
          <w:b/>
          <w:bCs/>
          <w:rtl/>
        </w:rPr>
        <w:t>تتلقاها تتعلق بال</w:t>
      </w:r>
      <w:r w:rsidRPr="004A7BDC">
        <w:rPr>
          <w:b/>
          <w:bCs/>
          <w:rtl/>
        </w:rPr>
        <w:t xml:space="preserve">تعذيب أو </w:t>
      </w:r>
      <w:r w:rsidRPr="004A7BDC">
        <w:rPr>
          <w:rFonts w:hint="cs"/>
          <w:b/>
          <w:bCs/>
          <w:rtl/>
        </w:rPr>
        <w:t>ال</w:t>
      </w:r>
      <w:r w:rsidRPr="004A7BDC">
        <w:rPr>
          <w:b/>
          <w:bCs/>
          <w:rtl/>
        </w:rPr>
        <w:t xml:space="preserve">معاملة </w:t>
      </w:r>
      <w:r w:rsidRPr="004A7BDC">
        <w:rPr>
          <w:rFonts w:hint="cs"/>
          <w:b/>
          <w:bCs/>
          <w:rtl/>
        </w:rPr>
        <w:t>ال</w:t>
      </w:r>
      <w:r w:rsidRPr="004A7BDC">
        <w:rPr>
          <w:b/>
          <w:bCs/>
          <w:rtl/>
        </w:rPr>
        <w:t xml:space="preserve">قاسية أو </w:t>
      </w:r>
      <w:r w:rsidRPr="004A7BDC">
        <w:rPr>
          <w:rFonts w:hint="cs"/>
          <w:b/>
          <w:bCs/>
          <w:rtl/>
        </w:rPr>
        <w:t>ال</w:t>
      </w:r>
      <w:r w:rsidRPr="004A7BDC">
        <w:rPr>
          <w:b/>
          <w:bCs/>
          <w:rtl/>
        </w:rPr>
        <w:t xml:space="preserve">لاإنسانية أو </w:t>
      </w:r>
      <w:r w:rsidRPr="004A7BDC">
        <w:rPr>
          <w:rFonts w:hint="cs"/>
          <w:b/>
          <w:bCs/>
          <w:rtl/>
        </w:rPr>
        <w:t>ال</w:t>
      </w:r>
      <w:r w:rsidRPr="004A7BDC">
        <w:rPr>
          <w:b/>
          <w:bCs/>
          <w:rtl/>
        </w:rPr>
        <w:t>مهينة</w:t>
      </w:r>
      <w:r w:rsidRPr="004A7BDC">
        <w:rPr>
          <w:rFonts w:hint="cs"/>
          <w:b/>
          <w:bCs/>
          <w:rtl/>
        </w:rPr>
        <w:t>؛</w:t>
      </w:r>
      <w:r w:rsidRPr="004A7BDC">
        <w:rPr>
          <w:b/>
          <w:bCs/>
          <w:rtl/>
        </w:rPr>
        <w:t xml:space="preserve"> (ج) الالتزام </w:t>
      </w:r>
      <w:r>
        <w:rPr>
          <w:rFonts w:hint="cs"/>
          <w:b/>
          <w:bCs/>
          <w:rtl/>
        </w:rPr>
        <w:t xml:space="preserve">الصارم </w:t>
      </w:r>
      <w:r w:rsidRPr="004A7BDC">
        <w:rPr>
          <w:rFonts w:hint="cs"/>
          <w:b/>
          <w:bCs/>
          <w:rtl/>
        </w:rPr>
        <w:t>ب</w:t>
      </w:r>
      <w:r w:rsidRPr="004A7BDC">
        <w:rPr>
          <w:b/>
          <w:bCs/>
          <w:rtl/>
        </w:rPr>
        <w:t xml:space="preserve">ولايتها القانونية </w:t>
      </w:r>
      <w:r>
        <w:rPr>
          <w:rFonts w:hint="cs"/>
          <w:b/>
          <w:bCs/>
          <w:rtl/>
        </w:rPr>
        <w:t xml:space="preserve">المتمثلة </w:t>
      </w:r>
      <w:r w:rsidRPr="004A7BDC">
        <w:rPr>
          <w:rFonts w:hint="cs"/>
          <w:b/>
          <w:bCs/>
          <w:rtl/>
        </w:rPr>
        <w:t xml:space="preserve">في </w:t>
      </w:r>
      <w:r w:rsidRPr="004A7BDC">
        <w:rPr>
          <w:b/>
          <w:bCs/>
          <w:rtl/>
        </w:rPr>
        <w:t xml:space="preserve">إبلاغ </w:t>
      </w:r>
      <w:r w:rsidRPr="004A7BDC">
        <w:rPr>
          <w:rFonts w:hint="cs"/>
          <w:b/>
          <w:bCs/>
          <w:rtl/>
        </w:rPr>
        <w:t>مكتب المدعي العام بال</w:t>
      </w:r>
      <w:r w:rsidRPr="004A7BDC">
        <w:rPr>
          <w:b/>
          <w:bCs/>
          <w:rtl/>
        </w:rPr>
        <w:t xml:space="preserve">انتهاكات التي </w:t>
      </w:r>
      <w:r w:rsidRPr="004A7BDC">
        <w:rPr>
          <w:rFonts w:hint="cs"/>
          <w:b/>
          <w:bCs/>
          <w:rtl/>
        </w:rPr>
        <w:t>تعلم بها</w:t>
      </w:r>
      <w:r w:rsidRPr="004A7BDC">
        <w:rPr>
          <w:b/>
          <w:bCs/>
          <w:rtl/>
        </w:rPr>
        <w:t xml:space="preserve">، وضمان الرقابة الفعالة للإجراءات التي </w:t>
      </w:r>
      <w:r w:rsidRPr="004A7BDC">
        <w:rPr>
          <w:rFonts w:hint="cs"/>
          <w:b/>
          <w:bCs/>
          <w:rtl/>
        </w:rPr>
        <w:t>ت</w:t>
      </w:r>
      <w:r w:rsidRPr="004A7BDC">
        <w:rPr>
          <w:b/>
          <w:bCs/>
          <w:rtl/>
        </w:rPr>
        <w:t xml:space="preserve">تخذها السلطات القضائية. </w:t>
      </w:r>
    </w:p>
    <w:p w:rsidR="0068796C" w:rsidRPr="00CB73E1" w:rsidRDefault="0068796C" w:rsidP="0068796C">
      <w:pPr>
        <w:pStyle w:val="SingleTxtGA"/>
        <w:rPr>
          <w:rtl/>
        </w:rPr>
      </w:pPr>
      <w:r w:rsidRPr="00CB73E1">
        <w:rPr>
          <w:rtl/>
        </w:rPr>
        <w:t>113</w:t>
      </w:r>
      <w:r w:rsidRPr="00CB73E1">
        <w:rPr>
          <w:rFonts w:hint="cs"/>
          <w:rtl/>
        </w:rPr>
        <w:t>-</w:t>
      </w:r>
      <w:r>
        <w:rPr>
          <w:rFonts w:hint="cs"/>
          <w:rtl/>
        </w:rPr>
        <w:tab/>
      </w:r>
      <w:r w:rsidRPr="00CB73E1">
        <w:rPr>
          <w:rtl/>
        </w:rPr>
        <w:t xml:space="preserve">وتعليقا على </w:t>
      </w:r>
      <w:r w:rsidRPr="00CB73E1">
        <w:rPr>
          <w:rFonts w:hint="cs"/>
          <w:rtl/>
        </w:rPr>
        <w:t>ال</w:t>
      </w:r>
      <w:r w:rsidRPr="00CB73E1">
        <w:rPr>
          <w:rtl/>
        </w:rPr>
        <w:t xml:space="preserve">ملاحظات </w:t>
      </w:r>
      <w:r w:rsidRPr="00CB73E1">
        <w:rPr>
          <w:rFonts w:hint="cs"/>
          <w:rtl/>
        </w:rPr>
        <w:t xml:space="preserve">الأولية </w:t>
      </w:r>
      <w:r w:rsidRPr="00CB73E1">
        <w:rPr>
          <w:rtl/>
        </w:rPr>
        <w:t xml:space="preserve">للجنة الفرعية، </w:t>
      </w:r>
      <w:r w:rsidRPr="00CB73E1">
        <w:rPr>
          <w:rFonts w:hint="cs"/>
          <w:rtl/>
        </w:rPr>
        <w:t xml:space="preserve">ذكر </w:t>
      </w:r>
      <w:r w:rsidRPr="00CB73E1">
        <w:rPr>
          <w:rtl/>
        </w:rPr>
        <w:t>المفوض الوطني</w:t>
      </w:r>
      <w:r w:rsidRPr="00CB73E1">
        <w:rPr>
          <w:rFonts w:hint="cs"/>
          <w:rtl/>
        </w:rPr>
        <w:t xml:space="preserve"> </w:t>
      </w:r>
      <w:r w:rsidRPr="00CB73E1">
        <w:rPr>
          <w:rtl/>
        </w:rPr>
        <w:t xml:space="preserve">أن الانتقادات الموجهة إلى المؤسسة جاءت من قطاعات </w:t>
      </w:r>
      <w:r w:rsidRPr="00CB73E1">
        <w:rPr>
          <w:rFonts w:hint="cs"/>
          <w:rtl/>
        </w:rPr>
        <w:t xml:space="preserve">اجتماعية مستقطبة تدافع </w:t>
      </w:r>
      <w:r w:rsidRPr="00CB73E1">
        <w:rPr>
          <w:rtl/>
        </w:rPr>
        <w:t xml:space="preserve">سياسيا </w:t>
      </w:r>
      <w:r w:rsidRPr="00CB73E1">
        <w:rPr>
          <w:rFonts w:hint="cs"/>
          <w:rtl/>
        </w:rPr>
        <w:t>عن ال</w:t>
      </w:r>
      <w:r w:rsidRPr="00CB73E1">
        <w:rPr>
          <w:rtl/>
        </w:rPr>
        <w:t xml:space="preserve">تجاوزات </w:t>
      </w:r>
      <w:r w:rsidRPr="00CB73E1">
        <w:rPr>
          <w:rFonts w:hint="cs"/>
          <w:rtl/>
        </w:rPr>
        <w:t xml:space="preserve">التي حصلت في عهد </w:t>
      </w:r>
      <w:r w:rsidRPr="00CB73E1">
        <w:rPr>
          <w:rtl/>
        </w:rPr>
        <w:t xml:space="preserve">الرئيس السابق، خوسيه مانويل زيلايا روزاليس، </w:t>
      </w:r>
      <w:r w:rsidRPr="00CB73E1">
        <w:rPr>
          <w:rFonts w:hint="cs"/>
          <w:rtl/>
        </w:rPr>
        <w:t xml:space="preserve">وهي تجاوزات اضطر هو نفسه للتنديد بها وإدانتها أثناء ممارسته القانونية </w:t>
      </w:r>
      <w:r w:rsidRPr="00CB73E1">
        <w:rPr>
          <w:rtl/>
        </w:rPr>
        <w:t>لواجبات</w:t>
      </w:r>
      <w:r w:rsidRPr="00CB73E1">
        <w:rPr>
          <w:rFonts w:hint="cs"/>
          <w:rtl/>
        </w:rPr>
        <w:t>ه</w:t>
      </w:r>
      <w:r w:rsidRPr="00CB73E1">
        <w:rPr>
          <w:rtl/>
        </w:rPr>
        <w:t xml:space="preserve"> الدستورية. </w:t>
      </w:r>
    </w:p>
    <w:p w:rsidR="0068796C" w:rsidRPr="00CB73E1" w:rsidRDefault="0068796C" w:rsidP="0068796C">
      <w:pPr>
        <w:pStyle w:val="SingleTxtGA"/>
        <w:rPr>
          <w:rtl/>
        </w:rPr>
      </w:pPr>
      <w:r w:rsidRPr="00CB73E1">
        <w:rPr>
          <w:rtl/>
        </w:rPr>
        <w:t>114</w:t>
      </w:r>
      <w:r w:rsidRPr="00CB73E1">
        <w:rPr>
          <w:rFonts w:hint="cs"/>
          <w:rtl/>
        </w:rPr>
        <w:t>-</w:t>
      </w:r>
      <w:r>
        <w:rPr>
          <w:rFonts w:hint="cs"/>
          <w:rtl/>
        </w:rPr>
        <w:tab/>
      </w:r>
      <w:r w:rsidRPr="00CB73E1">
        <w:rPr>
          <w:rtl/>
        </w:rPr>
        <w:t xml:space="preserve">ووافق مكتب المدعي العام </w:t>
      </w:r>
      <w:r w:rsidRPr="00CB73E1">
        <w:rPr>
          <w:rFonts w:hint="cs"/>
          <w:rtl/>
        </w:rPr>
        <w:t xml:space="preserve">على </w:t>
      </w:r>
      <w:r w:rsidRPr="00CB73E1">
        <w:rPr>
          <w:rtl/>
        </w:rPr>
        <w:t xml:space="preserve">توصية اللجنة الفرعية، ولكن ليس </w:t>
      </w:r>
      <w:r w:rsidRPr="00CB73E1">
        <w:rPr>
          <w:rFonts w:hint="cs"/>
          <w:rtl/>
        </w:rPr>
        <w:t xml:space="preserve">على </w:t>
      </w:r>
      <w:r w:rsidRPr="00CB73E1">
        <w:rPr>
          <w:rtl/>
        </w:rPr>
        <w:t>انتقاد المفوض، لأنه تصرف دفاع</w:t>
      </w:r>
      <w:r w:rsidRPr="00CB73E1">
        <w:rPr>
          <w:rFonts w:hint="cs"/>
          <w:rtl/>
        </w:rPr>
        <w:t>ا</w:t>
      </w:r>
      <w:r w:rsidRPr="00CB73E1">
        <w:rPr>
          <w:rtl/>
        </w:rPr>
        <w:t xml:space="preserve"> عن النظام الدستوري. </w:t>
      </w:r>
    </w:p>
    <w:p w:rsidR="0068796C" w:rsidRPr="00CB73E1" w:rsidRDefault="0068796C" w:rsidP="0068796C">
      <w:pPr>
        <w:pStyle w:val="SingleTxtGA"/>
        <w:rPr>
          <w:rtl/>
        </w:rPr>
      </w:pPr>
      <w:r w:rsidRPr="00CB73E1">
        <w:rPr>
          <w:rtl/>
        </w:rPr>
        <w:t>115</w:t>
      </w:r>
      <w:r w:rsidRPr="00CB73E1">
        <w:rPr>
          <w:rFonts w:hint="cs"/>
          <w:rtl/>
        </w:rPr>
        <w:t>-</w:t>
      </w:r>
      <w:r>
        <w:rPr>
          <w:rFonts w:hint="cs"/>
          <w:rtl/>
        </w:rPr>
        <w:tab/>
      </w:r>
      <w:r w:rsidRPr="00CB73E1">
        <w:rPr>
          <w:rtl/>
        </w:rPr>
        <w:t xml:space="preserve">وذكرت وزارة الأمن في تعليقاتها أن </w:t>
      </w:r>
      <w:r w:rsidRPr="00CB73E1">
        <w:rPr>
          <w:rFonts w:hint="cs"/>
          <w:rtl/>
        </w:rPr>
        <w:t xml:space="preserve">المفوضية الوطنية لحقوق الإنسان </w:t>
      </w:r>
      <w:r w:rsidRPr="00CB73E1">
        <w:rPr>
          <w:rtl/>
        </w:rPr>
        <w:t xml:space="preserve">لا ينبغي أن تقصر </w:t>
      </w:r>
      <w:r w:rsidRPr="00CB73E1">
        <w:rPr>
          <w:rFonts w:hint="cs"/>
          <w:rtl/>
        </w:rPr>
        <w:t xml:space="preserve">عملها على </w:t>
      </w:r>
      <w:r w:rsidRPr="00CB73E1">
        <w:rPr>
          <w:rtl/>
        </w:rPr>
        <w:t xml:space="preserve">عمليات التفتيش، </w:t>
      </w:r>
      <w:r w:rsidRPr="00CB73E1">
        <w:rPr>
          <w:rFonts w:hint="cs"/>
          <w:rtl/>
        </w:rPr>
        <w:t xml:space="preserve">بل </w:t>
      </w:r>
      <w:r w:rsidRPr="00CB73E1">
        <w:rPr>
          <w:rtl/>
        </w:rPr>
        <w:t xml:space="preserve">يجب </w:t>
      </w:r>
      <w:r w:rsidRPr="00CB73E1">
        <w:rPr>
          <w:rFonts w:hint="cs"/>
          <w:rtl/>
        </w:rPr>
        <w:t xml:space="preserve">أن تضمن </w:t>
      </w:r>
      <w:r w:rsidRPr="00CB73E1">
        <w:rPr>
          <w:rtl/>
        </w:rPr>
        <w:t xml:space="preserve">أيضا تنفيذ التدابير والتوصيات المنبثقة عن عمليات التفتيش، سواء </w:t>
      </w:r>
      <w:r>
        <w:rPr>
          <w:rFonts w:hint="cs"/>
          <w:rtl/>
        </w:rPr>
        <w:t>أكانت تتعلق بأماكن الاحتجاز أو ظ</w:t>
      </w:r>
      <w:r w:rsidRPr="00CB73E1">
        <w:rPr>
          <w:rFonts w:hint="cs"/>
          <w:rtl/>
        </w:rPr>
        <w:t xml:space="preserve">روف عيش </w:t>
      </w:r>
      <w:r w:rsidRPr="00CB73E1">
        <w:rPr>
          <w:rtl/>
        </w:rPr>
        <w:t xml:space="preserve">الضحايا. </w:t>
      </w:r>
    </w:p>
    <w:p w:rsidR="0068796C" w:rsidRPr="00CB73E1" w:rsidRDefault="0068796C" w:rsidP="0068796C">
      <w:pPr>
        <w:pStyle w:val="SingleTxtGA"/>
        <w:rPr>
          <w:rtl/>
        </w:rPr>
      </w:pPr>
      <w:r w:rsidRPr="00CB73E1">
        <w:rPr>
          <w:rtl/>
        </w:rPr>
        <w:t>116</w:t>
      </w:r>
      <w:r w:rsidRPr="00CB73E1">
        <w:rPr>
          <w:rFonts w:hint="cs"/>
          <w:rtl/>
        </w:rPr>
        <w:t>-</w:t>
      </w:r>
      <w:r>
        <w:rPr>
          <w:rFonts w:hint="cs"/>
          <w:rtl/>
        </w:rPr>
        <w:tab/>
      </w:r>
      <w:r w:rsidRPr="00CB73E1">
        <w:rPr>
          <w:rFonts w:hint="cs"/>
          <w:rtl/>
        </w:rPr>
        <w:t xml:space="preserve">وتحيط </w:t>
      </w:r>
      <w:r w:rsidRPr="00CB73E1">
        <w:rPr>
          <w:rtl/>
        </w:rPr>
        <w:t xml:space="preserve">اللجنة الفرعية علما </w:t>
      </w:r>
      <w:r w:rsidRPr="00CB73E1">
        <w:rPr>
          <w:rFonts w:hint="cs"/>
          <w:rtl/>
        </w:rPr>
        <w:t>ب</w:t>
      </w:r>
      <w:r w:rsidRPr="00CB73E1">
        <w:rPr>
          <w:rtl/>
        </w:rPr>
        <w:t xml:space="preserve">التعليقات التي </w:t>
      </w:r>
      <w:r w:rsidRPr="00CB73E1">
        <w:rPr>
          <w:rFonts w:hint="cs"/>
          <w:rtl/>
        </w:rPr>
        <w:t xml:space="preserve">تلقتها </w:t>
      </w:r>
      <w:r w:rsidRPr="00CB73E1">
        <w:rPr>
          <w:rtl/>
        </w:rPr>
        <w:t>و</w:t>
      </w:r>
      <w:r w:rsidRPr="00CB73E1">
        <w:rPr>
          <w:rFonts w:hint="cs"/>
          <w:rtl/>
        </w:rPr>
        <w:t>ت</w:t>
      </w:r>
      <w:r w:rsidRPr="00CB73E1">
        <w:rPr>
          <w:rtl/>
        </w:rPr>
        <w:t>كرر توصيته</w:t>
      </w:r>
      <w:r w:rsidRPr="00CB73E1">
        <w:rPr>
          <w:rFonts w:hint="cs"/>
          <w:rtl/>
        </w:rPr>
        <w:t>ا</w:t>
      </w:r>
      <w:r w:rsidRPr="00CB73E1">
        <w:rPr>
          <w:rtl/>
        </w:rPr>
        <w:t xml:space="preserve"> بشأن المفوض الوطني لحقوق الإنسان. </w:t>
      </w:r>
    </w:p>
    <w:p w:rsidR="0068796C" w:rsidRPr="004A7BDC" w:rsidRDefault="0068796C" w:rsidP="00F80C4F">
      <w:pPr>
        <w:pStyle w:val="H1GA"/>
        <w:spacing w:before="120"/>
        <w:rPr>
          <w:rFonts w:hint="cs"/>
          <w:rtl/>
        </w:rPr>
      </w:pPr>
      <w:r>
        <w:rPr>
          <w:rFonts w:hint="cs"/>
          <w:rtl/>
        </w:rPr>
        <w:tab/>
      </w:r>
      <w:r w:rsidRPr="004A7BDC">
        <w:rPr>
          <w:rtl/>
        </w:rPr>
        <w:t>جيم</w:t>
      </w:r>
      <w:r>
        <w:rPr>
          <w:rFonts w:hint="cs"/>
          <w:rtl/>
        </w:rPr>
        <w:t xml:space="preserve"> -</w:t>
      </w:r>
      <w:r>
        <w:rPr>
          <w:rFonts w:hint="cs"/>
          <w:rtl/>
        </w:rPr>
        <w:tab/>
      </w:r>
      <w:r w:rsidRPr="004A7BDC">
        <w:rPr>
          <w:rtl/>
        </w:rPr>
        <w:t>التشريعا</w:t>
      </w:r>
      <w:r>
        <w:rPr>
          <w:rtl/>
        </w:rPr>
        <w:t>ت والممارسات التي تنظم الاحتجاز</w:t>
      </w:r>
    </w:p>
    <w:p w:rsidR="0068796C" w:rsidRPr="002B5ED0" w:rsidRDefault="0068796C" w:rsidP="0068796C">
      <w:pPr>
        <w:pStyle w:val="H23GA"/>
        <w:rPr>
          <w:rFonts w:hint="cs"/>
          <w:b w:val="0"/>
          <w:bCs w:val="0"/>
          <w:sz w:val="30"/>
          <w:rtl/>
        </w:rPr>
      </w:pPr>
      <w:r w:rsidRPr="002B5ED0">
        <w:rPr>
          <w:rFonts w:hint="cs"/>
          <w:sz w:val="30"/>
          <w:rtl/>
        </w:rPr>
        <w:tab/>
      </w:r>
      <w:r w:rsidRPr="002B5ED0">
        <w:rPr>
          <w:rFonts w:hint="cs"/>
          <w:sz w:val="30"/>
          <w:rtl/>
        </w:rPr>
        <w:tab/>
      </w:r>
      <w:r w:rsidRPr="002B5ED0">
        <w:rPr>
          <w:sz w:val="30"/>
          <w:rtl/>
        </w:rPr>
        <w:t xml:space="preserve">النظام القانوني الذي </w:t>
      </w:r>
      <w:r w:rsidRPr="002B5ED0">
        <w:rPr>
          <w:rFonts w:hint="cs"/>
          <w:sz w:val="30"/>
          <w:rtl/>
        </w:rPr>
        <w:t xml:space="preserve">ينظم </w:t>
      </w:r>
      <w:r w:rsidRPr="002B5ED0">
        <w:rPr>
          <w:sz w:val="30"/>
          <w:rtl/>
        </w:rPr>
        <w:t>الاحتجاز</w:t>
      </w:r>
      <w:r w:rsidRPr="002B5ED0">
        <w:rPr>
          <w:b w:val="0"/>
          <w:bCs w:val="0"/>
          <w:sz w:val="36"/>
          <w:szCs w:val="36"/>
          <w:rtl/>
        </w:rPr>
        <w:t xml:space="preserve"> </w:t>
      </w:r>
    </w:p>
    <w:p w:rsidR="0068796C" w:rsidRPr="00CB73E1" w:rsidRDefault="0068796C" w:rsidP="0068796C">
      <w:pPr>
        <w:pStyle w:val="SingleTxtGA"/>
        <w:rPr>
          <w:rtl/>
        </w:rPr>
      </w:pPr>
      <w:r w:rsidRPr="00CB73E1">
        <w:rPr>
          <w:rtl/>
        </w:rPr>
        <w:t>117</w:t>
      </w:r>
      <w:r w:rsidRPr="00CB73E1">
        <w:rPr>
          <w:rFonts w:hint="cs"/>
          <w:rtl/>
        </w:rPr>
        <w:t>-</w:t>
      </w:r>
      <w:r>
        <w:rPr>
          <w:rFonts w:hint="cs"/>
          <w:rtl/>
        </w:rPr>
        <w:tab/>
      </w:r>
      <w:r w:rsidRPr="00CB73E1">
        <w:rPr>
          <w:rtl/>
        </w:rPr>
        <w:t xml:space="preserve">بموجب المادة 71 من الدستور، "لا يجوز احتجاز أي شخص </w:t>
      </w:r>
      <w:r>
        <w:rPr>
          <w:rFonts w:hint="cs"/>
          <w:rtl/>
        </w:rPr>
        <w:t xml:space="preserve">أو وضعه </w:t>
      </w:r>
      <w:r w:rsidRPr="00CB73E1">
        <w:rPr>
          <w:rFonts w:hint="cs"/>
          <w:rtl/>
        </w:rPr>
        <w:t xml:space="preserve">في الحبس الانفرادي </w:t>
      </w:r>
      <w:r w:rsidRPr="00CB73E1">
        <w:rPr>
          <w:rtl/>
        </w:rPr>
        <w:t xml:space="preserve">لأكثر من 24 ساعة دون أن يمثل أمام سلطة قانونية مختصة. </w:t>
      </w:r>
      <w:r w:rsidRPr="00CB73E1">
        <w:rPr>
          <w:rFonts w:hint="cs"/>
          <w:rtl/>
        </w:rPr>
        <w:t xml:space="preserve">ولا يجوز أن يستمر </w:t>
      </w:r>
      <w:r w:rsidRPr="00CB73E1">
        <w:rPr>
          <w:rtl/>
        </w:rPr>
        <w:t xml:space="preserve">الاحتجاز </w:t>
      </w:r>
      <w:r w:rsidRPr="00CB73E1">
        <w:rPr>
          <w:rFonts w:hint="cs"/>
          <w:rtl/>
        </w:rPr>
        <w:t xml:space="preserve">القضائي على ذمة التحقيق أكثر من </w:t>
      </w:r>
      <w:r w:rsidRPr="00CB73E1">
        <w:rPr>
          <w:rtl/>
        </w:rPr>
        <w:t xml:space="preserve">ستة أيام. </w:t>
      </w:r>
      <w:r w:rsidRPr="00CB73E1">
        <w:rPr>
          <w:rFonts w:hint="cs"/>
          <w:rtl/>
        </w:rPr>
        <w:t xml:space="preserve">وتنص </w:t>
      </w:r>
      <w:r w:rsidRPr="00CB73E1">
        <w:rPr>
          <w:rtl/>
        </w:rPr>
        <w:t xml:space="preserve">المادة 282 من قانون الإجراءات الجنائية </w:t>
      </w:r>
      <w:r w:rsidRPr="00CB73E1">
        <w:rPr>
          <w:rFonts w:hint="cs"/>
          <w:rtl/>
        </w:rPr>
        <w:t xml:space="preserve">على القواعد </w:t>
      </w:r>
      <w:r w:rsidRPr="00CB73E1">
        <w:rPr>
          <w:rtl/>
        </w:rPr>
        <w:t xml:space="preserve">التي يجب </w:t>
      </w:r>
      <w:r w:rsidRPr="00CB73E1">
        <w:rPr>
          <w:rFonts w:hint="cs"/>
          <w:rtl/>
        </w:rPr>
        <w:t xml:space="preserve">على الشرطة الوطنية </w:t>
      </w:r>
      <w:r w:rsidRPr="00CB73E1">
        <w:rPr>
          <w:rtl/>
        </w:rPr>
        <w:t xml:space="preserve">مراعاتها عند اعتقال </w:t>
      </w:r>
      <w:r w:rsidRPr="00CB73E1">
        <w:rPr>
          <w:rFonts w:hint="cs"/>
          <w:rtl/>
        </w:rPr>
        <w:t xml:space="preserve">أي </w:t>
      </w:r>
      <w:r w:rsidRPr="00CB73E1">
        <w:rPr>
          <w:rtl/>
        </w:rPr>
        <w:t>شخص، و</w:t>
      </w:r>
      <w:r w:rsidRPr="00CB73E1">
        <w:rPr>
          <w:rFonts w:hint="cs"/>
          <w:rtl/>
        </w:rPr>
        <w:t>يمنع ال</w:t>
      </w:r>
      <w:r w:rsidRPr="00CB73E1">
        <w:rPr>
          <w:rtl/>
        </w:rPr>
        <w:t>كثير من</w:t>
      </w:r>
      <w:r w:rsidRPr="00CB73E1">
        <w:rPr>
          <w:rFonts w:hint="cs"/>
          <w:rtl/>
        </w:rPr>
        <w:t xml:space="preserve"> هذه القواعد </w:t>
      </w:r>
      <w:r w:rsidRPr="00CB73E1">
        <w:rPr>
          <w:rtl/>
        </w:rPr>
        <w:t>بشكل فعلي التعذيب و</w:t>
      </w:r>
      <w:r w:rsidRPr="00CB73E1">
        <w:rPr>
          <w:rFonts w:hint="cs"/>
          <w:rtl/>
        </w:rPr>
        <w:t xml:space="preserve">إساءة </w:t>
      </w:r>
      <w:r w:rsidRPr="00CB73E1">
        <w:rPr>
          <w:rtl/>
        </w:rPr>
        <w:t xml:space="preserve">المعاملة. </w:t>
      </w:r>
      <w:r w:rsidRPr="00CB73E1">
        <w:rPr>
          <w:rFonts w:hint="cs"/>
          <w:rtl/>
        </w:rPr>
        <w:t xml:space="preserve">وتنص </w:t>
      </w:r>
      <w:r w:rsidRPr="00CB73E1">
        <w:rPr>
          <w:rtl/>
        </w:rPr>
        <w:t xml:space="preserve">هذه المادة على أن </w:t>
      </w:r>
      <w:r w:rsidRPr="00CB73E1">
        <w:rPr>
          <w:rFonts w:hint="cs"/>
          <w:rtl/>
        </w:rPr>
        <w:t xml:space="preserve">يعرِّف </w:t>
      </w:r>
      <w:r w:rsidRPr="00CB73E1">
        <w:rPr>
          <w:rtl/>
        </w:rPr>
        <w:t xml:space="preserve">ضباط الشرطة </w:t>
      </w:r>
      <w:r w:rsidRPr="00CB73E1">
        <w:rPr>
          <w:rFonts w:hint="cs"/>
          <w:rtl/>
        </w:rPr>
        <w:t>ب</w:t>
      </w:r>
      <w:r w:rsidRPr="00CB73E1">
        <w:rPr>
          <w:rtl/>
        </w:rPr>
        <w:t xml:space="preserve">أنفسهم </w:t>
      </w:r>
      <w:r w:rsidRPr="00CB73E1">
        <w:rPr>
          <w:rFonts w:hint="cs"/>
          <w:rtl/>
        </w:rPr>
        <w:t xml:space="preserve">عن طريق إبراز </w:t>
      </w:r>
      <w:r w:rsidRPr="00CB73E1">
        <w:rPr>
          <w:rtl/>
        </w:rPr>
        <w:t>بطاق</w:t>
      </w:r>
      <w:r w:rsidRPr="00CB73E1">
        <w:rPr>
          <w:rFonts w:hint="cs"/>
          <w:rtl/>
        </w:rPr>
        <w:t xml:space="preserve">اتهم أو </w:t>
      </w:r>
      <w:r w:rsidRPr="00CB73E1">
        <w:rPr>
          <w:rtl/>
        </w:rPr>
        <w:t>شار</w:t>
      </w:r>
      <w:r w:rsidRPr="00CB73E1">
        <w:rPr>
          <w:rFonts w:hint="cs"/>
          <w:rtl/>
        </w:rPr>
        <w:t>اتهم</w:t>
      </w:r>
      <w:r w:rsidRPr="00CB73E1">
        <w:rPr>
          <w:rtl/>
        </w:rPr>
        <w:t xml:space="preserve">؛ </w:t>
      </w:r>
      <w:r w:rsidRPr="00CB73E1">
        <w:rPr>
          <w:rFonts w:hint="cs"/>
          <w:rtl/>
        </w:rPr>
        <w:t>وألا</w:t>
      </w:r>
      <w:r>
        <w:rPr>
          <w:rFonts w:hint="eastAsia"/>
          <w:rtl/>
        </w:rPr>
        <w:t> </w:t>
      </w:r>
      <w:r w:rsidRPr="00CB73E1">
        <w:rPr>
          <w:rFonts w:hint="cs"/>
          <w:rtl/>
        </w:rPr>
        <w:t xml:space="preserve">يستخدموا </w:t>
      </w:r>
      <w:r w:rsidRPr="00CB73E1">
        <w:rPr>
          <w:rtl/>
        </w:rPr>
        <w:t xml:space="preserve">القوة إلا </w:t>
      </w:r>
      <w:r w:rsidRPr="00CB73E1">
        <w:rPr>
          <w:rFonts w:hint="cs"/>
          <w:rtl/>
        </w:rPr>
        <w:t>في حالات الضرورة القصوى؛</w:t>
      </w:r>
      <w:r w:rsidRPr="00CB73E1">
        <w:rPr>
          <w:rtl/>
        </w:rPr>
        <w:t xml:space="preserve"> </w:t>
      </w:r>
      <w:r>
        <w:rPr>
          <w:rFonts w:hint="cs"/>
          <w:rtl/>
        </w:rPr>
        <w:t>و</w:t>
      </w:r>
      <w:r w:rsidRPr="00CB73E1">
        <w:rPr>
          <w:rFonts w:hint="cs"/>
          <w:rtl/>
        </w:rPr>
        <w:t xml:space="preserve">ألا يستخدموا </w:t>
      </w:r>
      <w:r w:rsidRPr="00CB73E1">
        <w:rPr>
          <w:rtl/>
        </w:rPr>
        <w:t xml:space="preserve">الأسلحة إلا في حالة وجود خطر حقيقي وشيك على الحياة أو السلامة الجسدية للموظف أو </w:t>
      </w:r>
      <w:r w:rsidRPr="00CB73E1">
        <w:rPr>
          <w:rFonts w:hint="cs"/>
          <w:rtl/>
        </w:rPr>
        <w:t>ال</w:t>
      </w:r>
      <w:r w:rsidRPr="00CB73E1">
        <w:rPr>
          <w:rtl/>
        </w:rPr>
        <w:t xml:space="preserve">أطراف </w:t>
      </w:r>
      <w:r w:rsidRPr="00CB73E1">
        <w:rPr>
          <w:rFonts w:hint="cs"/>
          <w:rtl/>
        </w:rPr>
        <w:t>ال</w:t>
      </w:r>
      <w:r w:rsidRPr="00CB73E1">
        <w:rPr>
          <w:rtl/>
        </w:rPr>
        <w:t>ثالثة</w:t>
      </w:r>
      <w:r w:rsidRPr="00CB73E1">
        <w:rPr>
          <w:rFonts w:hint="cs"/>
          <w:rtl/>
        </w:rPr>
        <w:t>؛</w:t>
      </w:r>
      <w:r w:rsidRPr="00CB73E1">
        <w:rPr>
          <w:rtl/>
        </w:rPr>
        <w:t xml:space="preserve"> </w:t>
      </w:r>
      <w:r w:rsidRPr="00CB73E1">
        <w:rPr>
          <w:rFonts w:hint="cs"/>
          <w:rtl/>
        </w:rPr>
        <w:t>وألا ي</w:t>
      </w:r>
      <w:r w:rsidRPr="00CB73E1">
        <w:rPr>
          <w:rtl/>
        </w:rPr>
        <w:t>رتكب</w:t>
      </w:r>
      <w:r w:rsidRPr="00CB73E1">
        <w:rPr>
          <w:rFonts w:hint="cs"/>
          <w:rtl/>
        </w:rPr>
        <w:t xml:space="preserve">وا أعمال </w:t>
      </w:r>
      <w:r w:rsidRPr="00CB73E1">
        <w:rPr>
          <w:rFonts w:hint="cs"/>
          <w:rtl/>
          <w:lang w:bidi="ar"/>
        </w:rPr>
        <w:t>التعذيب وغيره من ضروب المعاملة أو العقوبة القاسية أو اللاإنسانية أو المهينة</w:t>
      </w:r>
      <w:r w:rsidRPr="00CB73E1">
        <w:rPr>
          <w:rtl/>
        </w:rPr>
        <w:t xml:space="preserve"> </w:t>
      </w:r>
      <w:r w:rsidRPr="00CB73E1">
        <w:rPr>
          <w:rFonts w:hint="cs"/>
          <w:rtl/>
        </w:rPr>
        <w:t xml:space="preserve">أثناء عملية التوقيف </w:t>
      </w:r>
      <w:r w:rsidRPr="00CB73E1">
        <w:rPr>
          <w:rtl/>
        </w:rPr>
        <w:t>أو أثناء فترة الاحتجاز</w:t>
      </w:r>
      <w:r w:rsidRPr="00CB73E1">
        <w:rPr>
          <w:rFonts w:hint="cs"/>
          <w:rtl/>
        </w:rPr>
        <w:t>، وألا يشجعوا عليها أو يسمحوا باستخدامها</w:t>
      </w:r>
      <w:r w:rsidRPr="00CB73E1">
        <w:rPr>
          <w:rtl/>
        </w:rPr>
        <w:t xml:space="preserve">. وعليهم أيضا إبلاغ الأشخاص المحتجزين، من بين أمور أخرى، </w:t>
      </w:r>
      <w:r w:rsidRPr="00CB73E1">
        <w:rPr>
          <w:rFonts w:hint="cs"/>
          <w:rtl/>
        </w:rPr>
        <w:t>ب</w:t>
      </w:r>
      <w:r w:rsidRPr="00CB73E1">
        <w:rPr>
          <w:rtl/>
        </w:rPr>
        <w:t xml:space="preserve">أسباب </w:t>
      </w:r>
      <w:r w:rsidRPr="00CB73E1">
        <w:rPr>
          <w:rFonts w:hint="cs"/>
          <w:rtl/>
        </w:rPr>
        <w:t>توقيفهم</w:t>
      </w:r>
      <w:r w:rsidRPr="00CB73E1">
        <w:rPr>
          <w:rtl/>
        </w:rPr>
        <w:t>، و</w:t>
      </w:r>
      <w:r w:rsidRPr="00CB73E1">
        <w:rPr>
          <w:rFonts w:hint="cs"/>
          <w:rtl/>
        </w:rPr>
        <w:t>ب</w:t>
      </w:r>
      <w:r w:rsidRPr="00CB73E1">
        <w:rPr>
          <w:rtl/>
        </w:rPr>
        <w:t xml:space="preserve">حقهم في إبلاغ أحد الأقارب أو أي شخص </w:t>
      </w:r>
      <w:r w:rsidRPr="00CB73E1">
        <w:rPr>
          <w:rFonts w:hint="cs"/>
          <w:rtl/>
        </w:rPr>
        <w:t xml:space="preserve">آخر من </w:t>
      </w:r>
      <w:r w:rsidRPr="00CB73E1">
        <w:rPr>
          <w:rtl/>
        </w:rPr>
        <w:t xml:space="preserve">اختيارهم </w:t>
      </w:r>
      <w:r w:rsidRPr="00CB73E1">
        <w:rPr>
          <w:rFonts w:hint="cs"/>
          <w:rtl/>
        </w:rPr>
        <w:t>ب</w:t>
      </w:r>
      <w:r w:rsidRPr="00CB73E1">
        <w:rPr>
          <w:rtl/>
        </w:rPr>
        <w:t>ظروفه</w:t>
      </w:r>
      <w:r w:rsidRPr="00CB73E1">
        <w:rPr>
          <w:rFonts w:hint="cs"/>
          <w:rtl/>
        </w:rPr>
        <w:t>م</w:t>
      </w:r>
      <w:r w:rsidRPr="00CB73E1">
        <w:rPr>
          <w:rtl/>
        </w:rPr>
        <w:t>، و</w:t>
      </w:r>
      <w:r w:rsidRPr="00CB73E1">
        <w:rPr>
          <w:rFonts w:hint="cs"/>
          <w:rtl/>
        </w:rPr>
        <w:t>ب</w:t>
      </w:r>
      <w:r w:rsidRPr="00CB73E1">
        <w:rPr>
          <w:rtl/>
        </w:rPr>
        <w:t>حق</w:t>
      </w:r>
      <w:r w:rsidRPr="00CB73E1">
        <w:rPr>
          <w:rFonts w:hint="cs"/>
          <w:rtl/>
        </w:rPr>
        <w:t>هم</w:t>
      </w:r>
      <w:r w:rsidRPr="00CB73E1">
        <w:rPr>
          <w:rtl/>
        </w:rPr>
        <w:t xml:space="preserve"> في الاستعانة بمحام و</w:t>
      </w:r>
      <w:r w:rsidRPr="00CB73E1">
        <w:rPr>
          <w:rFonts w:hint="cs"/>
          <w:rtl/>
        </w:rPr>
        <w:t xml:space="preserve">في الفحص الطبي على يد </w:t>
      </w:r>
      <w:r w:rsidRPr="00CB73E1">
        <w:rPr>
          <w:rtl/>
        </w:rPr>
        <w:t xml:space="preserve">طبيب شرعي أو </w:t>
      </w:r>
      <w:r w:rsidRPr="00CB73E1">
        <w:rPr>
          <w:rFonts w:hint="cs"/>
          <w:rtl/>
        </w:rPr>
        <w:t>أي طبيب آخر إذا كان انتظار ال</w:t>
      </w:r>
      <w:r w:rsidRPr="00CB73E1">
        <w:rPr>
          <w:rtl/>
        </w:rPr>
        <w:t xml:space="preserve">طبيب </w:t>
      </w:r>
      <w:r w:rsidRPr="00CB73E1">
        <w:rPr>
          <w:rFonts w:hint="cs"/>
          <w:rtl/>
        </w:rPr>
        <w:t xml:space="preserve">الشرعي يعني تأخيرا خطيرا في الحصول على العلاج، كي يقدم الطبيب </w:t>
      </w:r>
      <w:r w:rsidRPr="00CB73E1">
        <w:rPr>
          <w:rtl/>
        </w:rPr>
        <w:t xml:space="preserve">تقريرا عن </w:t>
      </w:r>
      <w:r w:rsidRPr="00CB73E1">
        <w:rPr>
          <w:rFonts w:hint="cs"/>
          <w:rtl/>
        </w:rPr>
        <w:t xml:space="preserve">الحالة الجسدية </w:t>
      </w:r>
      <w:r w:rsidRPr="00CB73E1">
        <w:rPr>
          <w:rtl/>
        </w:rPr>
        <w:t>و</w:t>
      </w:r>
      <w:r w:rsidRPr="00CB73E1">
        <w:rPr>
          <w:rFonts w:hint="cs"/>
          <w:rtl/>
        </w:rPr>
        <w:t xml:space="preserve">يقدم </w:t>
      </w:r>
      <w:r w:rsidRPr="00CB73E1">
        <w:rPr>
          <w:rtl/>
        </w:rPr>
        <w:t xml:space="preserve">العلاج </w:t>
      </w:r>
      <w:r w:rsidRPr="00CB73E1">
        <w:rPr>
          <w:rFonts w:hint="cs"/>
          <w:rtl/>
        </w:rPr>
        <w:t xml:space="preserve">خلال فترة التوقيف </w:t>
      </w:r>
      <w:r w:rsidRPr="00CB73E1">
        <w:rPr>
          <w:rtl/>
        </w:rPr>
        <w:t>إذا لزم الأمر</w:t>
      </w:r>
      <w:r w:rsidRPr="00CB73E1">
        <w:rPr>
          <w:rFonts w:hint="cs"/>
          <w:rtl/>
        </w:rPr>
        <w:t>،</w:t>
      </w:r>
      <w:r w:rsidRPr="00CB73E1">
        <w:rPr>
          <w:rtl/>
        </w:rPr>
        <w:t xml:space="preserve"> وإبلاغ أقارب </w:t>
      </w:r>
      <w:r w:rsidRPr="00CB73E1">
        <w:rPr>
          <w:rFonts w:hint="cs"/>
          <w:rtl/>
        </w:rPr>
        <w:t xml:space="preserve">المحتجز </w:t>
      </w:r>
      <w:r w:rsidRPr="00CB73E1">
        <w:rPr>
          <w:rtl/>
        </w:rPr>
        <w:t xml:space="preserve">أو </w:t>
      </w:r>
      <w:r w:rsidRPr="00CB73E1">
        <w:rPr>
          <w:rFonts w:hint="cs"/>
          <w:rtl/>
        </w:rPr>
        <w:t>أصدقائه</w:t>
      </w:r>
      <w:r w:rsidRPr="00CB73E1">
        <w:rPr>
          <w:rtl/>
        </w:rPr>
        <w:t xml:space="preserve"> </w:t>
      </w:r>
      <w:r w:rsidRPr="00CB73E1">
        <w:rPr>
          <w:rFonts w:hint="cs"/>
          <w:rtl/>
        </w:rPr>
        <w:t>بالمرفق الذي سيؤخذ إليه الشخص المحتجز؛</w:t>
      </w:r>
      <w:r w:rsidRPr="00CB73E1">
        <w:rPr>
          <w:rtl/>
        </w:rPr>
        <w:t xml:space="preserve"> وتسجيل مكان وتاريخ </w:t>
      </w:r>
      <w:r w:rsidRPr="00CB73E1">
        <w:rPr>
          <w:rFonts w:hint="cs"/>
          <w:rtl/>
        </w:rPr>
        <w:t xml:space="preserve">ووقت التوقيف </w:t>
      </w:r>
      <w:r w:rsidRPr="00CB73E1">
        <w:rPr>
          <w:rtl/>
        </w:rPr>
        <w:t xml:space="preserve">في سجل خاص يكون </w:t>
      </w:r>
      <w:r w:rsidRPr="00CB73E1">
        <w:rPr>
          <w:rFonts w:hint="cs"/>
          <w:rtl/>
        </w:rPr>
        <w:t>متاحا للعامة</w:t>
      </w:r>
      <w:r w:rsidRPr="00CB73E1">
        <w:rPr>
          <w:rtl/>
        </w:rPr>
        <w:t xml:space="preserve">. </w:t>
      </w:r>
    </w:p>
    <w:p w:rsidR="0068796C" w:rsidRPr="004A7BDC" w:rsidRDefault="0068796C" w:rsidP="0068796C">
      <w:pPr>
        <w:pStyle w:val="SingleTxtGA"/>
        <w:rPr>
          <w:b/>
          <w:bCs/>
          <w:rtl/>
        </w:rPr>
      </w:pPr>
      <w:r w:rsidRPr="00CB73E1">
        <w:rPr>
          <w:rtl/>
        </w:rPr>
        <w:t>118</w:t>
      </w:r>
      <w:r w:rsidRPr="00CB73E1">
        <w:rPr>
          <w:rFonts w:hint="cs"/>
          <w:rtl/>
        </w:rPr>
        <w:t>-</w:t>
      </w:r>
      <w:r>
        <w:rPr>
          <w:rFonts w:hint="cs"/>
          <w:rtl/>
        </w:rPr>
        <w:tab/>
      </w:r>
      <w:r w:rsidRPr="004A7BDC">
        <w:rPr>
          <w:b/>
          <w:bCs/>
          <w:rtl/>
        </w:rPr>
        <w:t>في ضوء الادعاءات الواردة عن حالات التعذيب و</w:t>
      </w:r>
      <w:r w:rsidRPr="004A7BDC">
        <w:rPr>
          <w:rFonts w:hint="cs"/>
          <w:b/>
          <w:bCs/>
          <w:rtl/>
        </w:rPr>
        <w:t xml:space="preserve">إساءة </w:t>
      </w:r>
      <w:r w:rsidRPr="004A7BDC">
        <w:rPr>
          <w:b/>
          <w:bCs/>
          <w:rtl/>
        </w:rPr>
        <w:t xml:space="preserve">المعاملة، توصي اللجنة الفرعية </w:t>
      </w:r>
      <w:r w:rsidRPr="004A7BDC">
        <w:rPr>
          <w:rFonts w:hint="cs"/>
          <w:b/>
          <w:bCs/>
          <w:rtl/>
        </w:rPr>
        <w:t>ب</w:t>
      </w:r>
      <w:r w:rsidRPr="004A7BDC">
        <w:rPr>
          <w:b/>
          <w:bCs/>
          <w:rtl/>
        </w:rPr>
        <w:t xml:space="preserve">اتخاذ خطوات لضمان الامتثال الفعال من جانب الشرطة </w:t>
      </w:r>
      <w:r w:rsidRPr="004A7BDC">
        <w:rPr>
          <w:rFonts w:hint="cs"/>
          <w:b/>
          <w:bCs/>
          <w:rtl/>
        </w:rPr>
        <w:t>ل</w:t>
      </w:r>
      <w:r w:rsidRPr="004A7BDC">
        <w:rPr>
          <w:b/>
          <w:bCs/>
          <w:rtl/>
        </w:rPr>
        <w:t xml:space="preserve">لقواعد المنصوص عليها في المادة 282 من قانون الإجراءات الجنائية، وذلك بهدف التقليل إلى أدنى حد </w:t>
      </w:r>
      <w:r w:rsidRPr="004A7BDC">
        <w:rPr>
          <w:rFonts w:hint="cs"/>
          <w:b/>
          <w:bCs/>
          <w:rtl/>
        </w:rPr>
        <w:t xml:space="preserve">من </w:t>
      </w:r>
      <w:r w:rsidRPr="004A7BDC">
        <w:rPr>
          <w:b/>
          <w:bCs/>
          <w:rtl/>
        </w:rPr>
        <w:t xml:space="preserve">الظروف التي يمكن أن تفضي إلى </w:t>
      </w:r>
      <w:r>
        <w:rPr>
          <w:rFonts w:hint="cs"/>
          <w:b/>
          <w:bCs/>
          <w:rtl/>
        </w:rPr>
        <w:t xml:space="preserve">ممارسة </w:t>
      </w:r>
      <w:r w:rsidRPr="004A7BDC">
        <w:rPr>
          <w:b/>
          <w:bCs/>
          <w:rtl/>
        </w:rPr>
        <w:t>التعذيب و</w:t>
      </w:r>
      <w:r w:rsidRPr="004A7BDC">
        <w:rPr>
          <w:rFonts w:hint="cs"/>
          <w:b/>
          <w:bCs/>
          <w:rtl/>
        </w:rPr>
        <w:t xml:space="preserve">إساءة </w:t>
      </w:r>
      <w:r w:rsidRPr="004A7BDC">
        <w:rPr>
          <w:b/>
          <w:bCs/>
          <w:rtl/>
        </w:rPr>
        <w:t xml:space="preserve">المعاملة. </w:t>
      </w:r>
    </w:p>
    <w:p w:rsidR="0068796C" w:rsidRPr="00CB73E1" w:rsidRDefault="0068796C" w:rsidP="0068796C">
      <w:pPr>
        <w:pStyle w:val="SingleTxtGA"/>
        <w:rPr>
          <w:rtl/>
        </w:rPr>
      </w:pPr>
      <w:r w:rsidRPr="00CB73E1">
        <w:rPr>
          <w:rtl/>
        </w:rPr>
        <w:t>119</w:t>
      </w:r>
      <w:r w:rsidRPr="00CB73E1">
        <w:rPr>
          <w:rFonts w:hint="cs"/>
          <w:rtl/>
        </w:rPr>
        <w:t>-</w:t>
      </w:r>
      <w:r>
        <w:rPr>
          <w:rFonts w:hint="cs"/>
          <w:rtl/>
        </w:rPr>
        <w:tab/>
      </w:r>
      <w:r w:rsidRPr="00CB73E1">
        <w:rPr>
          <w:rtl/>
        </w:rPr>
        <w:t xml:space="preserve">ويمكن للشرطة أيضا </w:t>
      </w:r>
      <w:r w:rsidRPr="00CB73E1">
        <w:rPr>
          <w:rFonts w:hint="cs"/>
          <w:rtl/>
        </w:rPr>
        <w:t xml:space="preserve">أن تحتجز </w:t>
      </w:r>
      <w:r w:rsidRPr="00CB73E1">
        <w:rPr>
          <w:rtl/>
        </w:rPr>
        <w:t>الأشخاص لد</w:t>
      </w:r>
      <w:r w:rsidRPr="00CB73E1">
        <w:rPr>
          <w:rFonts w:hint="cs"/>
          <w:rtl/>
        </w:rPr>
        <w:t>يها</w:t>
      </w:r>
      <w:r w:rsidRPr="00CB73E1">
        <w:rPr>
          <w:rtl/>
        </w:rPr>
        <w:t xml:space="preserve"> لمدة تصل إلى 24 ساعة بموجب المادة 131 من </w:t>
      </w:r>
      <w:r w:rsidRPr="00CB73E1">
        <w:rPr>
          <w:rFonts w:hint="cs"/>
          <w:rtl/>
        </w:rPr>
        <w:t xml:space="preserve">قانون </w:t>
      </w:r>
      <w:r w:rsidRPr="00CB73E1">
        <w:rPr>
          <w:rtl/>
        </w:rPr>
        <w:t xml:space="preserve">الشرطة </w:t>
      </w:r>
      <w:r w:rsidRPr="00CB73E1">
        <w:rPr>
          <w:rFonts w:hint="cs"/>
          <w:rtl/>
        </w:rPr>
        <w:t>و</w:t>
      </w:r>
      <w:r w:rsidRPr="00CB73E1">
        <w:rPr>
          <w:rtl/>
        </w:rPr>
        <w:t xml:space="preserve">العلاقات الاجتماعية </w:t>
      </w:r>
      <w:r w:rsidRPr="00CB73E1">
        <w:rPr>
          <w:rFonts w:hint="cs"/>
          <w:rtl/>
        </w:rPr>
        <w:t>المتجانسة لعام 2002</w:t>
      </w:r>
      <w:r w:rsidRPr="00CB73E1">
        <w:rPr>
          <w:rtl/>
        </w:rPr>
        <w:t xml:space="preserve">. </w:t>
      </w:r>
      <w:r w:rsidRPr="00CB73E1">
        <w:rPr>
          <w:rFonts w:hint="cs"/>
          <w:rtl/>
        </w:rPr>
        <w:t xml:space="preserve">ويفرض </w:t>
      </w:r>
      <w:r w:rsidRPr="00CB73E1">
        <w:rPr>
          <w:rtl/>
        </w:rPr>
        <w:t xml:space="preserve">هذا القانون عقوبات إدارية </w:t>
      </w:r>
      <w:r w:rsidRPr="00CB73E1">
        <w:rPr>
          <w:rFonts w:hint="cs"/>
          <w:rtl/>
        </w:rPr>
        <w:t>على بعض أنواع ا</w:t>
      </w:r>
      <w:r w:rsidRPr="00CB73E1">
        <w:rPr>
          <w:rtl/>
        </w:rPr>
        <w:t xml:space="preserve">لسلوك مثل التشرد، والانتماء إلى عصابة </w:t>
      </w:r>
      <w:r w:rsidRPr="00CB73E1">
        <w:rPr>
          <w:rFonts w:hint="cs"/>
          <w:rtl/>
        </w:rPr>
        <w:t>تخريبية</w:t>
      </w:r>
      <w:r w:rsidRPr="00CB73E1">
        <w:rPr>
          <w:rtl/>
        </w:rPr>
        <w:t xml:space="preserve">، والسكر </w:t>
      </w:r>
      <w:r w:rsidRPr="00CB73E1">
        <w:rPr>
          <w:rFonts w:hint="cs"/>
          <w:rtl/>
        </w:rPr>
        <w:t xml:space="preserve">في الأماكن </w:t>
      </w:r>
      <w:r w:rsidRPr="00CB73E1">
        <w:rPr>
          <w:rtl/>
        </w:rPr>
        <w:t xml:space="preserve">العامة، </w:t>
      </w:r>
      <w:r>
        <w:rPr>
          <w:rFonts w:hint="cs"/>
          <w:rtl/>
        </w:rPr>
        <w:t>وما إلى ذلك</w:t>
      </w:r>
      <w:r>
        <w:rPr>
          <w:vertAlign w:val="superscript"/>
          <w:rtl/>
        </w:rPr>
        <w:t>(</w:t>
      </w:r>
      <w:r>
        <w:rPr>
          <w:rStyle w:val="FootnoteReference"/>
          <w:rtl/>
        </w:rPr>
        <w:footnoteReference w:id="22"/>
      </w:r>
      <w:r>
        <w:rPr>
          <w:vertAlign w:val="superscript"/>
          <w:rtl/>
        </w:rPr>
        <w:t>)</w:t>
      </w:r>
      <w:r>
        <w:rPr>
          <w:rFonts w:hint="cs"/>
          <w:rtl/>
        </w:rPr>
        <w:t>.</w:t>
      </w:r>
      <w:r w:rsidRPr="00CB73E1">
        <w:rPr>
          <w:rtl/>
        </w:rPr>
        <w:t xml:space="preserve"> </w:t>
      </w:r>
    </w:p>
    <w:p w:rsidR="0068796C" w:rsidRPr="00760D65" w:rsidRDefault="0068796C" w:rsidP="00760D65">
      <w:pPr>
        <w:pStyle w:val="SingleTxtGA"/>
        <w:rPr>
          <w:spacing w:val="-2"/>
          <w:rtl/>
        </w:rPr>
      </w:pPr>
      <w:r w:rsidRPr="00760D65">
        <w:rPr>
          <w:spacing w:val="-2"/>
          <w:rtl/>
        </w:rPr>
        <w:t>120</w:t>
      </w:r>
      <w:r w:rsidRPr="00760D65">
        <w:rPr>
          <w:rFonts w:hint="cs"/>
          <w:spacing w:val="-2"/>
          <w:rtl/>
        </w:rPr>
        <w:t>-</w:t>
      </w:r>
      <w:r w:rsidRPr="00760D65">
        <w:rPr>
          <w:rFonts w:hint="cs"/>
          <w:spacing w:val="-2"/>
          <w:rtl/>
        </w:rPr>
        <w:tab/>
      </w:r>
      <w:r w:rsidRPr="00760D65">
        <w:rPr>
          <w:spacing w:val="-2"/>
          <w:rtl/>
        </w:rPr>
        <w:t xml:space="preserve">ولاحظت اللجنة الفرعية أن من الممارسات الشائعة احتجاز الأشخاص في مراكز الشرطة في إطار هذا القانون، </w:t>
      </w:r>
      <w:r w:rsidRPr="00760D65">
        <w:rPr>
          <w:rFonts w:hint="cs"/>
          <w:spacing w:val="-2"/>
          <w:rtl/>
        </w:rPr>
        <w:t xml:space="preserve">بسبب </w:t>
      </w:r>
      <w:r w:rsidRPr="00760D65">
        <w:rPr>
          <w:spacing w:val="-2"/>
          <w:rtl/>
        </w:rPr>
        <w:t xml:space="preserve">جرائم مسجلة في سجل الشرطة </w:t>
      </w:r>
      <w:r w:rsidRPr="00760D65">
        <w:rPr>
          <w:rFonts w:hint="cs"/>
          <w:spacing w:val="-2"/>
          <w:rtl/>
        </w:rPr>
        <w:t xml:space="preserve">على أنها </w:t>
      </w:r>
      <w:r w:rsidRPr="00760D65">
        <w:rPr>
          <w:spacing w:val="-2"/>
          <w:rtl/>
        </w:rPr>
        <w:t>"</w:t>
      </w:r>
      <w:r w:rsidRPr="00760D65">
        <w:rPr>
          <w:rFonts w:hint="cs"/>
          <w:spacing w:val="-2"/>
          <w:rtl/>
        </w:rPr>
        <w:t xml:space="preserve">إثارة </w:t>
      </w:r>
      <w:r w:rsidRPr="00760D65">
        <w:rPr>
          <w:spacing w:val="-2"/>
          <w:rtl/>
        </w:rPr>
        <w:t xml:space="preserve">اضطرابات عامة"، </w:t>
      </w:r>
      <w:r w:rsidRPr="00760D65">
        <w:rPr>
          <w:rFonts w:hint="cs"/>
          <w:spacing w:val="-2"/>
          <w:rtl/>
        </w:rPr>
        <w:t xml:space="preserve">أو </w:t>
      </w:r>
      <w:r w:rsidRPr="00760D65">
        <w:rPr>
          <w:spacing w:val="-2"/>
          <w:rtl/>
        </w:rPr>
        <w:t xml:space="preserve">"عنف منزلي"، </w:t>
      </w:r>
      <w:r w:rsidRPr="00760D65">
        <w:rPr>
          <w:rFonts w:hint="cs"/>
          <w:spacing w:val="-2"/>
          <w:rtl/>
        </w:rPr>
        <w:t xml:space="preserve">أو </w:t>
      </w:r>
      <w:r w:rsidRPr="00760D65">
        <w:rPr>
          <w:spacing w:val="-2"/>
          <w:rtl/>
        </w:rPr>
        <w:t>"</w:t>
      </w:r>
      <w:r w:rsidRPr="00760D65">
        <w:rPr>
          <w:rFonts w:hint="cs"/>
          <w:spacing w:val="-2"/>
          <w:rtl/>
        </w:rPr>
        <w:t xml:space="preserve">عدم حيازة </w:t>
      </w:r>
      <w:r w:rsidRPr="00760D65">
        <w:rPr>
          <w:spacing w:val="-2"/>
          <w:rtl/>
        </w:rPr>
        <w:t>أوراق هوية"</w:t>
      </w:r>
      <w:r w:rsidRPr="00760D65">
        <w:rPr>
          <w:rFonts w:hint="cs"/>
          <w:spacing w:val="-2"/>
          <w:rtl/>
        </w:rPr>
        <w:t xml:space="preserve"> أو</w:t>
      </w:r>
      <w:r w:rsidRPr="00760D65">
        <w:rPr>
          <w:spacing w:val="-2"/>
          <w:rtl/>
        </w:rPr>
        <w:t xml:space="preserve"> "سكر"، </w:t>
      </w:r>
      <w:r w:rsidRPr="00760D65">
        <w:rPr>
          <w:rFonts w:hint="cs"/>
          <w:spacing w:val="-2"/>
          <w:rtl/>
        </w:rPr>
        <w:t>وما إلى ذلك. وب</w:t>
      </w:r>
      <w:r w:rsidRPr="00760D65">
        <w:rPr>
          <w:spacing w:val="-2"/>
          <w:rtl/>
        </w:rPr>
        <w:t xml:space="preserve">عد أحداث 28 </w:t>
      </w:r>
      <w:r w:rsidRPr="00760D65">
        <w:rPr>
          <w:rFonts w:hint="cs"/>
          <w:spacing w:val="-2"/>
          <w:rtl/>
        </w:rPr>
        <w:t xml:space="preserve">حزيران/يونيه </w:t>
      </w:r>
      <w:r w:rsidRPr="00760D65">
        <w:rPr>
          <w:spacing w:val="-2"/>
          <w:rtl/>
        </w:rPr>
        <w:t xml:space="preserve">2009 يبدو أن السلطات </w:t>
      </w:r>
      <w:r w:rsidRPr="00760D65">
        <w:rPr>
          <w:rFonts w:hint="cs"/>
          <w:spacing w:val="-2"/>
          <w:rtl/>
        </w:rPr>
        <w:t xml:space="preserve">استخدمت </w:t>
      </w:r>
      <w:r w:rsidRPr="00760D65">
        <w:rPr>
          <w:spacing w:val="-2"/>
          <w:rtl/>
        </w:rPr>
        <w:t xml:space="preserve">هذا </w:t>
      </w:r>
      <w:r w:rsidRPr="00760D65">
        <w:rPr>
          <w:rFonts w:hint="cs"/>
          <w:spacing w:val="-2"/>
          <w:rtl/>
        </w:rPr>
        <w:t xml:space="preserve">القانون استخداما مكثفا </w:t>
      </w:r>
      <w:r w:rsidRPr="00760D65">
        <w:rPr>
          <w:spacing w:val="-2"/>
          <w:rtl/>
        </w:rPr>
        <w:t xml:space="preserve">في محاولة لإضفاء الشرعية على </w:t>
      </w:r>
      <w:r w:rsidRPr="00760D65">
        <w:rPr>
          <w:rFonts w:hint="cs"/>
          <w:spacing w:val="-2"/>
          <w:rtl/>
        </w:rPr>
        <w:t xml:space="preserve">احتجاز المحتجين </w:t>
      </w:r>
      <w:r w:rsidRPr="00760D65">
        <w:rPr>
          <w:spacing w:val="-2"/>
          <w:rtl/>
        </w:rPr>
        <w:t xml:space="preserve">في </w:t>
      </w:r>
      <w:r w:rsidRPr="00760D65">
        <w:rPr>
          <w:rFonts w:hint="cs"/>
          <w:spacing w:val="-2"/>
          <w:rtl/>
        </w:rPr>
        <w:t xml:space="preserve">وقت تشوبه الصراعات </w:t>
      </w:r>
      <w:r w:rsidRPr="00760D65">
        <w:rPr>
          <w:spacing w:val="-2"/>
          <w:rtl/>
        </w:rPr>
        <w:t>السياسي</w:t>
      </w:r>
      <w:r w:rsidRPr="00760D65">
        <w:rPr>
          <w:rFonts w:hint="cs"/>
          <w:spacing w:val="-2"/>
          <w:rtl/>
        </w:rPr>
        <w:t>ة</w:t>
      </w:r>
      <w:r w:rsidRPr="00760D65">
        <w:rPr>
          <w:spacing w:val="-2"/>
          <w:rtl/>
        </w:rPr>
        <w:t xml:space="preserve"> والاجتماعي</w:t>
      </w:r>
      <w:r w:rsidRPr="00760D65">
        <w:rPr>
          <w:rFonts w:hint="cs"/>
          <w:spacing w:val="-2"/>
          <w:rtl/>
        </w:rPr>
        <w:t>ة</w:t>
      </w:r>
      <w:r w:rsidRPr="00760D65">
        <w:rPr>
          <w:spacing w:val="-2"/>
          <w:rtl/>
        </w:rPr>
        <w:t xml:space="preserve">. </w:t>
      </w:r>
      <w:r w:rsidRPr="00760D65">
        <w:rPr>
          <w:rFonts w:hint="cs"/>
          <w:spacing w:val="-2"/>
          <w:rtl/>
        </w:rPr>
        <w:t xml:space="preserve">وهذه </w:t>
      </w:r>
      <w:r w:rsidRPr="00760D65">
        <w:rPr>
          <w:spacing w:val="-2"/>
          <w:rtl/>
        </w:rPr>
        <w:t>الاعتقال</w:t>
      </w:r>
      <w:r w:rsidRPr="00760D65">
        <w:rPr>
          <w:rFonts w:hint="cs"/>
          <w:spacing w:val="-2"/>
          <w:rtl/>
        </w:rPr>
        <w:t>ات</w:t>
      </w:r>
      <w:r w:rsidRPr="00760D65">
        <w:rPr>
          <w:spacing w:val="-2"/>
          <w:rtl/>
        </w:rPr>
        <w:t xml:space="preserve">، التي </w:t>
      </w:r>
      <w:r w:rsidRPr="00760D65">
        <w:rPr>
          <w:rFonts w:hint="cs"/>
          <w:spacing w:val="-2"/>
          <w:rtl/>
        </w:rPr>
        <w:t xml:space="preserve">تُعتبر </w:t>
      </w:r>
      <w:r w:rsidRPr="00760D65">
        <w:rPr>
          <w:spacing w:val="-2"/>
          <w:rtl/>
        </w:rPr>
        <w:t>بكل المقاييس غير دستورية و</w:t>
      </w:r>
      <w:r w:rsidRPr="00760D65">
        <w:rPr>
          <w:rFonts w:hint="cs"/>
          <w:spacing w:val="-2"/>
          <w:rtl/>
        </w:rPr>
        <w:t xml:space="preserve">تشكل </w:t>
      </w:r>
      <w:r w:rsidRPr="00760D65">
        <w:rPr>
          <w:spacing w:val="-2"/>
          <w:rtl/>
        </w:rPr>
        <w:t xml:space="preserve">خرقا للمعاهدات الدولية، </w:t>
      </w:r>
      <w:r w:rsidRPr="00760D65">
        <w:rPr>
          <w:rFonts w:hint="cs"/>
          <w:spacing w:val="-2"/>
          <w:rtl/>
        </w:rPr>
        <w:t>ت</w:t>
      </w:r>
      <w:r w:rsidRPr="00760D65">
        <w:rPr>
          <w:spacing w:val="-2"/>
          <w:rtl/>
        </w:rPr>
        <w:t xml:space="preserve">حدث عدة مرات في اليوم </w:t>
      </w:r>
      <w:r w:rsidRPr="00760D65">
        <w:rPr>
          <w:rFonts w:hint="cs"/>
          <w:spacing w:val="-2"/>
          <w:rtl/>
        </w:rPr>
        <w:t>وتُسجَّل فقط في سجل مهام مخفر الشرطة</w:t>
      </w:r>
      <w:r w:rsidRPr="00760D65">
        <w:rPr>
          <w:spacing w:val="-2"/>
          <w:rtl/>
        </w:rPr>
        <w:t xml:space="preserve">. </w:t>
      </w:r>
      <w:r w:rsidRPr="00760D65">
        <w:rPr>
          <w:rFonts w:hint="cs"/>
          <w:spacing w:val="-2"/>
          <w:rtl/>
        </w:rPr>
        <w:t xml:space="preserve">ولا يحدث الاحتجاز في مراكز </w:t>
      </w:r>
      <w:r w:rsidRPr="00760D65">
        <w:rPr>
          <w:spacing w:val="-2"/>
          <w:rtl/>
        </w:rPr>
        <w:t>الشرطة في ظروف لا</w:t>
      </w:r>
      <w:r w:rsidRPr="00760D65">
        <w:rPr>
          <w:rFonts w:hint="cs"/>
          <w:spacing w:val="-2"/>
          <w:rtl/>
        </w:rPr>
        <w:t xml:space="preserve"> </w:t>
      </w:r>
      <w:r w:rsidRPr="00760D65">
        <w:rPr>
          <w:spacing w:val="-2"/>
          <w:rtl/>
        </w:rPr>
        <w:t>إنسانية ومهينة</w:t>
      </w:r>
      <w:r w:rsidRPr="00760D65">
        <w:rPr>
          <w:rFonts w:hint="cs"/>
          <w:spacing w:val="-2"/>
          <w:rtl/>
        </w:rPr>
        <w:t xml:space="preserve"> فحسب</w:t>
      </w:r>
      <w:r w:rsidRPr="00760D65">
        <w:rPr>
          <w:spacing w:val="-2"/>
          <w:rtl/>
        </w:rPr>
        <w:t xml:space="preserve">، </w:t>
      </w:r>
      <w:r w:rsidRPr="00760D65">
        <w:rPr>
          <w:rFonts w:hint="cs"/>
          <w:spacing w:val="-2"/>
          <w:rtl/>
        </w:rPr>
        <w:t xml:space="preserve">بل إنه يفتقر </w:t>
      </w:r>
      <w:r w:rsidRPr="00760D65">
        <w:rPr>
          <w:spacing w:val="-2"/>
          <w:rtl/>
        </w:rPr>
        <w:t xml:space="preserve">أيضا </w:t>
      </w:r>
      <w:r w:rsidRPr="00760D65">
        <w:rPr>
          <w:rFonts w:hint="cs"/>
          <w:spacing w:val="-2"/>
          <w:rtl/>
        </w:rPr>
        <w:t xml:space="preserve">إلى أدنى شروط الإجراءات القانونية الواجبة </w:t>
      </w:r>
      <w:r w:rsidRPr="00760D65">
        <w:rPr>
          <w:spacing w:val="-2"/>
          <w:rtl/>
        </w:rPr>
        <w:t xml:space="preserve">- جلسة استماع أمام قاض، ودفاع </w:t>
      </w:r>
      <w:r w:rsidRPr="00760D65">
        <w:rPr>
          <w:rFonts w:hint="cs"/>
          <w:spacing w:val="-2"/>
          <w:rtl/>
        </w:rPr>
        <w:t xml:space="preserve">متخصص </w:t>
      </w:r>
      <w:r w:rsidRPr="00760D65">
        <w:rPr>
          <w:spacing w:val="-2"/>
          <w:rtl/>
        </w:rPr>
        <w:t xml:space="preserve">وحق في إعادة النظر </w:t>
      </w:r>
      <w:r w:rsidRPr="00760D65">
        <w:rPr>
          <w:rFonts w:hint="cs"/>
          <w:spacing w:val="-2"/>
          <w:rtl/>
        </w:rPr>
        <w:t>في القضية -</w:t>
      </w:r>
      <w:r w:rsidRPr="00760D65">
        <w:rPr>
          <w:spacing w:val="-2"/>
          <w:rtl/>
        </w:rPr>
        <w:t xml:space="preserve"> وليس هناك ما يضمن الرقابة</w:t>
      </w:r>
      <w:r w:rsidRPr="00760D65">
        <w:rPr>
          <w:rFonts w:hint="cs"/>
          <w:spacing w:val="-2"/>
          <w:rtl/>
        </w:rPr>
        <w:t>، ف</w:t>
      </w:r>
      <w:r w:rsidRPr="00760D65">
        <w:rPr>
          <w:spacing w:val="-2"/>
          <w:rtl/>
        </w:rPr>
        <w:t>الإجراء "</w:t>
      </w:r>
      <w:r w:rsidRPr="00760D65">
        <w:rPr>
          <w:rFonts w:hint="cs"/>
          <w:spacing w:val="-2"/>
          <w:rtl/>
        </w:rPr>
        <w:t xml:space="preserve">ذاتي </w:t>
      </w:r>
      <w:r w:rsidRPr="00760D65">
        <w:rPr>
          <w:spacing w:val="-2"/>
          <w:rtl/>
        </w:rPr>
        <w:t>التنظيم"</w:t>
      </w:r>
      <w:r w:rsidRPr="00760D65">
        <w:rPr>
          <w:rFonts w:hint="cs"/>
          <w:spacing w:val="-2"/>
          <w:rtl/>
        </w:rPr>
        <w:t xml:space="preserve"> أي ينظمه </w:t>
      </w:r>
      <w:r w:rsidRPr="00760D65">
        <w:rPr>
          <w:spacing w:val="-2"/>
          <w:rtl/>
        </w:rPr>
        <w:t xml:space="preserve">رجال الشرطة الذين يعملون في مناخ </w:t>
      </w:r>
      <w:r w:rsidRPr="00760D65">
        <w:rPr>
          <w:rFonts w:hint="cs"/>
          <w:spacing w:val="-2"/>
          <w:rtl/>
        </w:rPr>
        <w:t xml:space="preserve">تسود فيه إساءة </w:t>
      </w:r>
      <w:r w:rsidRPr="00760D65">
        <w:rPr>
          <w:spacing w:val="-2"/>
          <w:rtl/>
        </w:rPr>
        <w:t>المعاملة على نطاق</w:t>
      </w:r>
      <w:r w:rsidR="00760D65" w:rsidRPr="00760D65">
        <w:rPr>
          <w:rFonts w:hint="cs"/>
          <w:spacing w:val="-2"/>
          <w:rtl/>
        </w:rPr>
        <w:t xml:space="preserve"> </w:t>
      </w:r>
      <w:r w:rsidRPr="00760D65">
        <w:rPr>
          <w:spacing w:val="-2"/>
          <w:rtl/>
        </w:rPr>
        <w:t xml:space="preserve">واسع. </w:t>
      </w:r>
    </w:p>
    <w:p w:rsidR="0068796C" w:rsidRPr="00CB73E1" w:rsidRDefault="0068796C" w:rsidP="0068796C">
      <w:pPr>
        <w:pStyle w:val="SingleTxtGA"/>
        <w:rPr>
          <w:rtl/>
        </w:rPr>
      </w:pPr>
      <w:r w:rsidRPr="00CB73E1">
        <w:rPr>
          <w:rtl/>
        </w:rPr>
        <w:t>121</w:t>
      </w:r>
      <w:r w:rsidRPr="00CB73E1">
        <w:rPr>
          <w:rFonts w:hint="cs"/>
          <w:rtl/>
        </w:rPr>
        <w:t>-</w:t>
      </w:r>
      <w:r>
        <w:rPr>
          <w:rFonts w:hint="cs"/>
          <w:rtl/>
        </w:rPr>
        <w:tab/>
      </w:r>
      <w:r w:rsidRPr="00CB73E1">
        <w:rPr>
          <w:rtl/>
        </w:rPr>
        <w:t xml:space="preserve">ولاحظت اللجنة الفرعية أيضا أن الشرطة تميل إلى استخدام </w:t>
      </w:r>
      <w:r w:rsidRPr="00CB73E1">
        <w:rPr>
          <w:rFonts w:hint="cs"/>
          <w:rtl/>
        </w:rPr>
        <w:t>كامل ال</w:t>
      </w:r>
      <w:r w:rsidRPr="00CB73E1">
        <w:rPr>
          <w:rtl/>
        </w:rPr>
        <w:t xml:space="preserve">مدة </w:t>
      </w:r>
      <w:r w:rsidRPr="00CB73E1">
        <w:rPr>
          <w:rFonts w:hint="cs"/>
          <w:rtl/>
        </w:rPr>
        <w:t>المسموح بها وهي</w:t>
      </w:r>
      <w:r>
        <w:rPr>
          <w:rFonts w:hint="cs"/>
          <w:rtl/>
        </w:rPr>
        <w:t xml:space="preserve"> </w:t>
      </w:r>
      <w:r w:rsidRPr="00CB73E1">
        <w:rPr>
          <w:rtl/>
        </w:rPr>
        <w:t>24 ساعة، في</w:t>
      </w:r>
      <w:r w:rsidRPr="00CB73E1">
        <w:rPr>
          <w:rFonts w:hint="cs"/>
          <w:rtl/>
        </w:rPr>
        <w:t>ما يبدو</w:t>
      </w:r>
      <w:r w:rsidRPr="00CB73E1">
        <w:rPr>
          <w:rtl/>
        </w:rPr>
        <w:t xml:space="preserve"> </w:t>
      </w:r>
      <w:r w:rsidRPr="00CB73E1">
        <w:rPr>
          <w:rFonts w:hint="cs"/>
          <w:rtl/>
        </w:rPr>
        <w:t xml:space="preserve">أنه </w:t>
      </w:r>
      <w:r w:rsidRPr="00CB73E1">
        <w:rPr>
          <w:rtl/>
        </w:rPr>
        <w:t xml:space="preserve">إصرار واضح على استخدام هذا </w:t>
      </w:r>
      <w:r w:rsidRPr="00CB73E1">
        <w:rPr>
          <w:rFonts w:hint="cs"/>
          <w:rtl/>
        </w:rPr>
        <w:t xml:space="preserve">الشكل من أشكال التوقيف </w:t>
      </w:r>
      <w:r w:rsidRPr="00CB73E1">
        <w:rPr>
          <w:rtl/>
        </w:rPr>
        <w:t xml:space="preserve">لمعاقبة المحتجزين، أو كوسيلة لمنع </w:t>
      </w:r>
      <w:r w:rsidRPr="00CB73E1">
        <w:rPr>
          <w:rFonts w:hint="cs"/>
          <w:rtl/>
        </w:rPr>
        <w:t>ال</w:t>
      </w:r>
      <w:r w:rsidRPr="00CB73E1">
        <w:rPr>
          <w:rtl/>
        </w:rPr>
        <w:t xml:space="preserve">انتهاكات </w:t>
      </w:r>
      <w:r w:rsidRPr="00CB73E1">
        <w:rPr>
          <w:rFonts w:hint="cs"/>
          <w:rtl/>
        </w:rPr>
        <w:t>المخلة بالسلم العام</w:t>
      </w:r>
      <w:r w:rsidRPr="00CB73E1">
        <w:rPr>
          <w:rtl/>
        </w:rPr>
        <w:t xml:space="preserve">، على سبيل المثال عشية الاحتفالات. بل </w:t>
      </w:r>
      <w:r w:rsidRPr="00CB73E1">
        <w:rPr>
          <w:rFonts w:hint="cs"/>
          <w:rtl/>
        </w:rPr>
        <w:t xml:space="preserve">إنه من الشائع </w:t>
      </w:r>
      <w:r w:rsidRPr="00CB73E1">
        <w:rPr>
          <w:rtl/>
        </w:rPr>
        <w:t xml:space="preserve">أيضا تجاوز مدة </w:t>
      </w:r>
      <w:r>
        <w:rPr>
          <w:rFonts w:hint="cs"/>
          <w:rtl/>
        </w:rPr>
        <w:t xml:space="preserve">اﻟ </w:t>
      </w:r>
      <w:r w:rsidRPr="00CB73E1">
        <w:rPr>
          <w:rtl/>
        </w:rPr>
        <w:t xml:space="preserve">24 ساعة، أو </w:t>
      </w:r>
      <w:r w:rsidRPr="00CB73E1">
        <w:rPr>
          <w:rFonts w:hint="cs"/>
          <w:rtl/>
        </w:rPr>
        <w:t xml:space="preserve">بدء الحساب </w:t>
      </w:r>
      <w:r w:rsidRPr="00CB73E1">
        <w:rPr>
          <w:rtl/>
        </w:rPr>
        <w:t xml:space="preserve">من وقت </w:t>
      </w:r>
      <w:r w:rsidRPr="00CB73E1">
        <w:rPr>
          <w:rFonts w:hint="cs"/>
          <w:rtl/>
        </w:rPr>
        <w:t>ال</w:t>
      </w:r>
      <w:r w:rsidRPr="00CB73E1">
        <w:rPr>
          <w:rtl/>
        </w:rPr>
        <w:t xml:space="preserve">وصول إلى مركز </w:t>
      </w:r>
      <w:r w:rsidRPr="00CB73E1">
        <w:rPr>
          <w:rFonts w:hint="cs"/>
          <w:rtl/>
        </w:rPr>
        <w:t>ا</w:t>
      </w:r>
      <w:r w:rsidRPr="00CB73E1">
        <w:rPr>
          <w:rtl/>
        </w:rPr>
        <w:t xml:space="preserve">لشرطة بدلا من وقت </w:t>
      </w:r>
      <w:r w:rsidRPr="00CB73E1">
        <w:rPr>
          <w:rFonts w:hint="cs"/>
          <w:rtl/>
        </w:rPr>
        <w:t>التوقيف</w:t>
      </w:r>
      <w:r w:rsidRPr="00CB73E1">
        <w:rPr>
          <w:rtl/>
        </w:rPr>
        <w:t xml:space="preserve">. </w:t>
      </w:r>
    </w:p>
    <w:p w:rsidR="0068796C" w:rsidRPr="00CB73E1" w:rsidRDefault="0068796C" w:rsidP="0068796C">
      <w:pPr>
        <w:pStyle w:val="SingleTxtGA"/>
        <w:rPr>
          <w:rFonts w:hint="cs"/>
          <w:rtl/>
        </w:rPr>
      </w:pPr>
      <w:r w:rsidRPr="00CB73E1">
        <w:rPr>
          <w:rtl/>
        </w:rPr>
        <w:t>122</w:t>
      </w:r>
      <w:r w:rsidRPr="00CB73E1">
        <w:rPr>
          <w:rFonts w:hint="cs"/>
          <w:rtl/>
        </w:rPr>
        <w:t>-</w:t>
      </w:r>
      <w:r>
        <w:rPr>
          <w:rFonts w:hint="cs"/>
          <w:rtl/>
        </w:rPr>
        <w:tab/>
      </w:r>
      <w:r w:rsidRPr="00CB73E1">
        <w:rPr>
          <w:rFonts w:hint="cs"/>
          <w:rtl/>
        </w:rPr>
        <w:t xml:space="preserve">وقدمت </w:t>
      </w:r>
      <w:r w:rsidRPr="00CB73E1">
        <w:rPr>
          <w:rtl/>
        </w:rPr>
        <w:t>المدعي</w:t>
      </w:r>
      <w:r w:rsidRPr="00CB73E1">
        <w:rPr>
          <w:rFonts w:hint="cs"/>
          <w:rtl/>
        </w:rPr>
        <w:t>ة</w:t>
      </w:r>
      <w:r w:rsidRPr="00CB73E1">
        <w:rPr>
          <w:rtl/>
        </w:rPr>
        <w:t xml:space="preserve"> </w:t>
      </w:r>
      <w:r w:rsidRPr="00CB73E1">
        <w:rPr>
          <w:rFonts w:hint="cs"/>
          <w:rtl/>
        </w:rPr>
        <w:t>العامة الم</w:t>
      </w:r>
      <w:r>
        <w:rPr>
          <w:rFonts w:hint="cs"/>
          <w:rtl/>
        </w:rPr>
        <w:t xml:space="preserve">عنية </w:t>
      </w:r>
      <w:r w:rsidRPr="00CB73E1">
        <w:rPr>
          <w:rFonts w:hint="cs"/>
          <w:rtl/>
        </w:rPr>
        <w:t>ب</w:t>
      </w:r>
      <w:r w:rsidRPr="00CB73E1">
        <w:rPr>
          <w:rtl/>
        </w:rPr>
        <w:t xml:space="preserve">حقوق الإنسان في تيغوسيغالبا </w:t>
      </w:r>
      <w:r w:rsidRPr="00CB73E1">
        <w:rPr>
          <w:rFonts w:hint="cs"/>
          <w:rtl/>
        </w:rPr>
        <w:t>إلى</w:t>
      </w:r>
      <w:r w:rsidRPr="00CB73E1">
        <w:rPr>
          <w:rtl/>
        </w:rPr>
        <w:t xml:space="preserve"> اللجنة الفرعية رسالة مؤرخة في 29 </w:t>
      </w:r>
      <w:r w:rsidRPr="00CB73E1">
        <w:rPr>
          <w:rFonts w:hint="cs"/>
          <w:rtl/>
        </w:rPr>
        <w:t xml:space="preserve">شباط/فبراير </w:t>
      </w:r>
      <w:r w:rsidRPr="00CB73E1">
        <w:rPr>
          <w:rtl/>
        </w:rPr>
        <w:t xml:space="preserve">2008 </w:t>
      </w:r>
      <w:r w:rsidRPr="00CB73E1">
        <w:rPr>
          <w:rFonts w:hint="cs"/>
          <w:rtl/>
        </w:rPr>
        <w:t xml:space="preserve">بعثت بها </w:t>
      </w:r>
      <w:r w:rsidRPr="00CB73E1">
        <w:rPr>
          <w:rtl/>
        </w:rPr>
        <w:t xml:space="preserve">إلى وزير الأمن، </w:t>
      </w:r>
      <w:r w:rsidRPr="00CB73E1">
        <w:rPr>
          <w:rFonts w:hint="cs"/>
          <w:rtl/>
        </w:rPr>
        <w:t>و</w:t>
      </w:r>
      <w:r w:rsidRPr="00CB73E1">
        <w:rPr>
          <w:rtl/>
        </w:rPr>
        <w:t>أعرب</w:t>
      </w:r>
      <w:r w:rsidRPr="00CB73E1">
        <w:rPr>
          <w:rFonts w:hint="cs"/>
          <w:rtl/>
        </w:rPr>
        <w:t>ت</w:t>
      </w:r>
      <w:r w:rsidRPr="00CB73E1">
        <w:rPr>
          <w:rtl/>
        </w:rPr>
        <w:t xml:space="preserve"> </w:t>
      </w:r>
      <w:r w:rsidRPr="00CB73E1">
        <w:rPr>
          <w:rFonts w:hint="cs"/>
          <w:rtl/>
        </w:rPr>
        <w:t xml:space="preserve">فيها </w:t>
      </w:r>
      <w:r w:rsidRPr="00CB73E1">
        <w:rPr>
          <w:rtl/>
        </w:rPr>
        <w:t>عن قلقه</w:t>
      </w:r>
      <w:r w:rsidRPr="00CB73E1">
        <w:rPr>
          <w:rFonts w:hint="cs"/>
          <w:rtl/>
        </w:rPr>
        <w:t>ا</w:t>
      </w:r>
      <w:r w:rsidRPr="00CB73E1">
        <w:rPr>
          <w:rtl/>
        </w:rPr>
        <w:t xml:space="preserve"> إزاء </w:t>
      </w:r>
      <w:r w:rsidRPr="00CB73E1">
        <w:rPr>
          <w:rFonts w:hint="cs"/>
          <w:rtl/>
        </w:rPr>
        <w:t>ال</w:t>
      </w:r>
      <w:r w:rsidRPr="00CB73E1">
        <w:rPr>
          <w:rtl/>
        </w:rPr>
        <w:t xml:space="preserve">طريقة </w:t>
      </w:r>
      <w:r w:rsidRPr="00CB73E1">
        <w:rPr>
          <w:rFonts w:hint="cs"/>
          <w:rtl/>
        </w:rPr>
        <w:t xml:space="preserve">التي يعتمدها </w:t>
      </w:r>
      <w:r w:rsidRPr="00CB73E1">
        <w:rPr>
          <w:rtl/>
        </w:rPr>
        <w:t xml:space="preserve">ضباط الشرطة </w:t>
      </w:r>
      <w:r w:rsidRPr="00CB73E1">
        <w:rPr>
          <w:rFonts w:hint="cs"/>
          <w:rtl/>
        </w:rPr>
        <w:t xml:space="preserve">في </w:t>
      </w:r>
      <w:r w:rsidRPr="00CB73E1">
        <w:rPr>
          <w:rtl/>
        </w:rPr>
        <w:t xml:space="preserve">عمليات </w:t>
      </w:r>
      <w:r w:rsidRPr="00CB73E1">
        <w:rPr>
          <w:rFonts w:hint="cs"/>
          <w:rtl/>
        </w:rPr>
        <w:t xml:space="preserve">التوقيف </w:t>
      </w:r>
      <w:r w:rsidRPr="00CB73E1">
        <w:rPr>
          <w:rtl/>
        </w:rPr>
        <w:t>و</w:t>
      </w:r>
      <w:r w:rsidRPr="00CB73E1">
        <w:rPr>
          <w:rFonts w:hint="cs"/>
          <w:rtl/>
        </w:rPr>
        <w:t xml:space="preserve">إزاء </w:t>
      </w:r>
      <w:r w:rsidRPr="00CB73E1">
        <w:rPr>
          <w:rtl/>
        </w:rPr>
        <w:t xml:space="preserve">مخالفات </w:t>
      </w:r>
      <w:r w:rsidRPr="00CB73E1">
        <w:rPr>
          <w:rFonts w:hint="cs"/>
          <w:rtl/>
        </w:rPr>
        <w:t>إجرائية معينة</w:t>
      </w:r>
      <w:r w:rsidRPr="00CB73E1">
        <w:rPr>
          <w:rtl/>
        </w:rPr>
        <w:t xml:space="preserve">، وطريقة </w:t>
      </w:r>
      <w:r w:rsidRPr="00CB73E1">
        <w:rPr>
          <w:rFonts w:hint="cs"/>
          <w:rtl/>
        </w:rPr>
        <w:t xml:space="preserve">تطبيق </w:t>
      </w:r>
      <w:r w:rsidRPr="00CB73E1">
        <w:rPr>
          <w:rtl/>
        </w:rPr>
        <w:t xml:space="preserve">العقوبات المنصوص عليها في </w:t>
      </w:r>
      <w:r w:rsidRPr="00CB73E1">
        <w:rPr>
          <w:rFonts w:hint="cs"/>
          <w:rtl/>
        </w:rPr>
        <w:t>قانون الشرطة و</w:t>
      </w:r>
      <w:r w:rsidRPr="00CB73E1">
        <w:rPr>
          <w:rtl/>
        </w:rPr>
        <w:t xml:space="preserve">العلاقات الاجتماعية </w:t>
      </w:r>
      <w:r w:rsidRPr="00CB73E1">
        <w:rPr>
          <w:rFonts w:hint="cs"/>
          <w:rtl/>
        </w:rPr>
        <w:t>المتجانسة</w:t>
      </w:r>
      <w:r w:rsidRPr="00CB73E1">
        <w:rPr>
          <w:rtl/>
        </w:rPr>
        <w:t xml:space="preserve">، </w:t>
      </w:r>
      <w:r w:rsidRPr="00CB73E1">
        <w:rPr>
          <w:rFonts w:hint="cs"/>
          <w:rtl/>
        </w:rPr>
        <w:t xml:space="preserve">وفيما يلي </w:t>
      </w:r>
      <w:r>
        <w:rPr>
          <w:rFonts w:hint="cs"/>
          <w:rtl/>
        </w:rPr>
        <w:t>نصها.</w:t>
      </w:r>
    </w:p>
    <w:p w:rsidR="0068796C" w:rsidRPr="00CB73E1" w:rsidRDefault="0068796C" w:rsidP="0068796C">
      <w:pPr>
        <w:pStyle w:val="SingleTxtGA"/>
        <w:rPr>
          <w:rtl/>
        </w:rPr>
      </w:pPr>
      <w:r w:rsidRPr="00CB73E1">
        <w:rPr>
          <w:rtl/>
        </w:rPr>
        <w:t>123</w:t>
      </w:r>
      <w:r w:rsidRPr="00CB73E1">
        <w:rPr>
          <w:rFonts w:hint="cs"/>
          <w:rtl/>
        </w:rPr>
        <w:t>-</w:t>
      </w:r>
      <w:r>
        <w:rPr>
          <w:rFonts w:hint="cs"/>
          <w:rtl/>
        </w:rPr>
        <w:tab/>
      </w:r>
      <w:r w:rsidRPr="00CB73E1">
        <w:rPr>
          <w:rtl/>
        </w:rPr>
        <w:t xml:space="preserve">"خلال تحقيقاتنا، وعمليات </w:t>
      </w:r>
      <w:r w:rsidRPr="00CB73E1">
        <w:rPr>
          <w:rFonts w:hint="cs"/>
          <w:rtl/>
        </w:rPr>
        <w:t>ال</w:t>
      </w:r>
      <w:r w:rsidRPr="00CB73E1">
        <w:rPr>
          <w:rtl/>
        </w:rPr>
        <w:t xml:space="preserve">تفتيش </w:t>
      </w:r>
      <w:r w:rsidRPr="00CB73E1">
        <w:rPr>
          <w:rFonts w:hint="cs"/>
          <w:rtl/>
        </w:rPr>
        <w:t>ال</w:t>
      </w:r>
      <w:r w:rsidRPr="00CB73E1">
        <w:rPr>
          <w:rtl/>
        </w:rPr>
        <w:t xml:space="preserve">دورية لمراكز </w:t>
      </w:r>
      <w:r w:rsidRPr="00CB73E1">
        <w:rPr>
          <w:rFonts w:hint="cs"/>
          <w:rtl/>
        </w:rPr>
        <w:t>الاحتجاز</w:t>
      </w:r>
      <w:r w:rsidRPr="00CB73E1">
        <w:rPr>
          <w:rtl/>
        </w:rPr>
        <w:t xml:space="preserve"> و</w:t>
      </w:r>
      <w:r w:rsidRPr="00CB73E1">
        <w:rPr>
          <w:rFonts w:hint="cs"/>
          <w:rtl/>
        </w:rPr>
        <w:t xml:space="preserve">خلال </w:t>
      </w:r>
      <w:r w:rsidRPr="00CB73E1">
        <w:rPr>
          <w:rtl/>
        </w:rPr>
        <w:t>أيام التدريب، لاحظنا ممارس</w:t>
      </w:r>
      <w:r w:rsidRPr="00CB73E1">
        <w:rPr>
          <w:rFonts w:hint="cs"/>
          <w:rtl/>
        </w:rPr>
        <w:t>ات</w:t>
      </w:r>
      <w:r w:rsidRPr="00CB73E1">
        <w:rPr>
          <w:rtl/>
        </w:rPr>
        <w:t xml:space="preserve"> سيئة في إجراءات الاعتقال الخاضعة </w:t>
      </w:r>
      <w:r w:rsidRPr="00CB73E1">
        <w:rPr>
          <w:rFonts w:hint="cs"/>
          <w:rtl/>
        </w:rPr>
        <w:t>لقانون الشرطة والعلاقات الاجتماعية</w:t>
      </w:r>
      <w:r>
        <w:rPr>
          <w:rFonts w:hint="cs"/>
          <w:rtl/>
        </w:rPr>
        <w:t xml:space="preserve"> </w:t>
      </w:r>
      <w:r w:rsidRPr="00CB73E1">
        <w:rPr>
          <w:rFonts w:hint="cs"/>
          <w:rtl/>
        </w:rPr>
        <w:t>المتجانسة</w:t>
      </w:r>
      <w:r w:rsidRPr="00CB73E1">
        <w:rPr>
          <w:rtl/>
        </w:rPr>
        <w:t xml:space="preserve">، </w:t>
      </w:r>
      <w:r w:rsidRPr="00CB73E1">
        <w:rPr>
          <w:rFonts w:hint="cs"/>
          <w:rtl/>
        </w:rPr>
        <w:t xml:space="preserve">تتمثل في حالات توقيف </w:t>
      </w:r>
      <w:r w:rsidRPr="00CB73E1">
        <w:rPr>
          <w:rtl/>
        </w:rPr>
        <w:t xml:space="preserve">جماعية للمواطنين لأسباب مثل عدم إظهار وثائق الهوية أو التشرد المزعوم، </w:t>
      </w:r>
      <w:r w:rsidRPr="00CB73E1">
        <w:rPr>
          <w:rFonts w:hint="cs"/>
          <w:rtl/>
        </w:rPr>
        <w:t>وهما</w:t>
      </w:r>
      <w:r>
        <w:rPr>
          <w:rFonts w:hint="cs"/>
          <w:rtl/>
        </w:rPr>
        <w:t xml:space="preserve"> </w:t>
      </w:r>
      <w:r w:rsidRPr="00CB73E1">
        <w:rPr>
          <w:rFonts w:hint="cs"/>
          <w:rtl/>
        </w:rPr>
        <w:t>أمران لا يُعتبران من ال</w:t>
      </w:r>
      <w:r w:rsidRPr="00CB73E1">
        <w:rPr>
          <w:rtl/>
        </w:rPr>
        <w:t xml:space="preserve">جرائم في القانون الجنائي أو </w:t>
      </w:r>
      <w:r w:rsidRPr="00CB73E1">
        <w:rPr>
          <w:rFonts w:hint="cs"/>
          <w:rtl/>
        </w:rPr>
        <w:t xml:space="preserve">في قانون </w:t>
      </w:r>
      <w:r w:rsidRPr="00CB73E1">
        <w:rPr>
          <w:rtl/>
        </w:rPr>
        <w:t>الشرطة و</w:t>
      </w:r>
      <w:r w:rsidRPr="00CB73E1">
        <w:rPr>
          <w:rFonts w:hint="cs"/>
          <w:rtl/>
        </w:rPr>
        <w:t xml:space="preserve">العلاقات </w:t>
      </w:r>
      <w:r w:rsidRPr="00CB73E1">
        <w:rPr>
          <w:rtl/>
        </w:rPr>
        <w:t>الاجتماعية</w:t>
      </w:r>
      <w:r w:rsidRPr="00CB73E1">
        <w:rPr>
          <w:rFonts w:hint="cs"/>
          <w:rtl/>
        </w:rPr>
        <w:t xml:space="preserve"> المتجانسة</w:t>
      </w:r>
      <w:r w:rsidRPr="00CB73E1">
        <w:rPr>
          <w:rtl/>
        </w:rPr>
        <w:t xml:space="preserve">. </w:t>
      </w:r>
      <w:r w:rsidRPr="00CB73E1">
        <w:rPr>
          <w:rFonts w:hint="cs"/>
          <w:rtl/>
        </w:rPr>
        <w:t>و</w:t>
      </w:r>
      <w:r w:rsidRPr="00CB73E1">
        <w:rPr>
          <w:rtl/>
        </w:rPr>
        <w:t xml:space="preserve">يشكل </w:t>
      </w:r>
      <w:r w:rsidRPr="00CB73E1">
        <w:rPr>
          <w:rFonts w:hint="cs"/>
          <w:rtl/>
        </w:rPr>
        <w:t xml:space="preserve">ذلك </w:t>
      </w:r>
      <w:r w:rsidRPr="00CB73E1">
        <w:rPr>
          <w:rtl/>
        </w:rPr>
        <w:t xml:space="preserve">انتهاكا صارخا للمادة 98 من الدستور، التي تنص على أنه 'لا يجوز احتجاز أي شخص </w:t>
      </w:r>
      <w:r w:rsidRPr="00CB73E1">
        <w:rPr>
          <w:rFonts w:hint="cs"/>
          <w:rtl/>
        </w:rPr>
        <w:t xml:space="preserve">أو توقيفه </w:t>
      </w:r>
      <w:r w:rsidRPr="00CB73E1">
        <w:rPr>
          <w:rtl/>
        </w:rPr>
        <w:t>أو سجن</w:t>
      </w:r>
      <w:r w:rsidRPr="00CB73E1">
        <w:rPr>
          <w:rFonts w:hint="cs"/>
          <w:rtl/>
        </w:rPr>
        <w:t>ه</w:t>
      </w:r>
      <w:r w:rsidRPr="00CB73E1">
        <w:rPr>
          <w:rtl/>
        </w:rPr>
        <w:t xml:space="preserve"> بسبب التزامات </w:t>
      </w:r>
      <w:r w:rsidRPr="00CB73E1">
        <w:rPr>
          <w:rFonts w:hint="cs"/>
          <w:rtl/>
        </w:rPr>
        <w:t xml:space="preserve">غير ناشئة </w:t>
      </w:r>
      <w:r w:rsidRPr="00CB73E1">
        <w:rPr>
          <w:rtl/>
        </w:rPr>
        <w:t>عن جريمة أو جنحة' و</w:t>
      </w:r>
      <w:r w:rsidRPr="00CB73E1">
        <w:rPr>
          <w:rFonts w:hint="cs"/>
          <w:rtl/>
        </w:rPr>
        <w:t xml:space="preserve">تذكر </w:t>
      </w:r>
      <w:r w:rsidRPr="00CB73E1">
        <w:rPr>
          <w:rtl/>
        </w:rPr>
        <w:t xml:space="preserve">قوائم الحالات المحددة التي يمكن </w:t>
      </w:r>
      <w:r w:rsidRPr="00CB73E1">
        <w:rPr>
          <w:rFonts w:hint="cs"/>
          <w:rtl/>
        </w:rPr>
        <w:t xml:space="preserve">فيها تقييد </w:t>
      </w:r>
      <w:r w:rsidRPr="00CB73E1">
        <w:rPr>
          <w:rtl/>
        </w:rPr>
        <w:t xml:space="preserve">الحق في </w:t>
      </w:r>
      <w:r w:rsidRPr="00CB73E1">
        <w:rPr>
          <w:rFonts w:hint="cs"/>
          <w:rtl/>
        </w:rPr>
        <w:t>ال</w:t>
      </w:r>
      <w:r w:rsidRPr="00CB73E1">
        <w:rPr>
          <w:rtl/>
        </w:rPr>
        <w:t xml:space="preserve">حرية من الناحية القانونية (...). </w:t>
      </w:r>
      <w:r w:rsidRPr="00CB73E1">
        <w:rPr>
          <w:rFonts w:hint="cs"/>
          <w:rtl/>
        </w:rPr>
        <w:t xml:space="preserve">كما لاحظ </w:t>
      </w:r>
      <w:r w:rsidRPr="00CB73E1">
        <w:rPr>
          <w:rtl/>
        </w:rPr>
        <w:t>مكتب المدعي</w:t>
      </w:r>
      <w:r w:rsidRPr="00CB73E1">
        <w:rPr>
          <w:rFonts w:hint="cs"/>
          <w:rtl/>
        </w:rPr>
        <w:t>ة</w:t>
      </w:r>
      <w:r w:rsidRPr="00CB73E1">
        <w:rPr>
          <w:rtl/>
        </w:rPr>
        <w:t xml:space="preserve"> العام</w:t>
      </w:r>
      <w:r w:rsidRPr="00CB73E1">
        <w:rPr>
          <w:rFonts w:hint="cs"/>
          <w:rtl/>
        </w:rPr>
        <w:t>ة</w:t>
      </w:r>
      <w:r w:rsidRPr="00CB73E1">
        <w:rPr>
          <w:rtl/>
        </w:rPr>
        <w:t xml:space="preserve"> </w:t>
      </w:r>
      <w:r>
        <w:rPr>
          <w:rFonts w:hint="cs"/>
          <w:rtl/>
        </w:rPr>
        <w:t>المعنية ب</w:t>
      </w:r>
      <w:r w:rsidRPr="00CB73E1">
        <w:rPr>
          <w:rtl/>
        </w:rPr>
        <w:t xml:space="preserve">حقوق الإنسان الانتهاك المنهجي </w:t>
      </w:r>
      <w:r w:rsidRPr="00CB73E1">
        <w:rPr>
          <w:rFonts w:hint="cs"/>
          <w:rtl/>
        </w:rPr>
        <w:t>ل</w:t>
      </w:r>
      <w:r w:rsidRPr="00CB73E1">
        <w:rPr>
          <w:rtl/>
        </w:rPr>
        <w:t xml:space="preserve">لأصول القانونية </w:t>
      </w:r>
      <w:r w:rsidRPr="00CB73E1">
        <w:rPr>
          <w:rFonts w:hint="cs"/>
          <w:rtl/>
        </w:rPr>
        <w:t>الواجب اتباعها عند احتجاز أو توقيف ا</w:t>
      </w:r>
      <w:r w:rsidRPr="00CB73E1">
        <w:rPr>
          <w:rtl/>
        </w:rPr>
        <w:t xml:space="preserve">لمواطنين، </w:t>
      </w:r>
      <w:r w:rsidRPr="00CB73E1">
        <w:rPr>
          <w:rFonts w:hint="cs"/>
          <w:rtl/>
        </w:rPr>
        <w:t xml:space="preserve">ما دام </w:t>
      </w:r>
      <w:r w:rsidRPr="00CB73E1">
        <w:rPr>
          <w:rtl/>
        </w:rPr>
        <w:t xml:space="preserve">قضاة </w:t>
      </w:r>
      <w:r w:rsidRPr="00CB73E1">
        <w:rPr>
          <w:rFonts w:hint="cs"/>
          <w:rtl/>
        </w:rPr>
        <w:t>ال</w:t>
      </w:r>
      <w:r>
        <w:rPr>
          <w:rFonts w:hint="cs"/>
          <w:rtl/>
        </w:rPr>
        <w:t>صلح</w:t>
      </w:r>
      <w:r w:rsidRPr="00CB73E1">
        <w:rPr>
          <w:rtl/>
        </w:rPr>
        <w:t xml:space="preserve"> </w:t>
      </w:r>
      <w:r w:rsidRPr="00CB73E1">
        <w:rPr>
          <w:rFonts w:hint="cs"/>
          <w:rtl/>
        </w:rPr>
        <w:t xml:space="preserve">التابعون </w:t>
      </w:r>
      <w:r w:rsidRPr="00CB73E1">
        <w:rPr>
          <w:rtl/>
        </w:rPr>
        <w:t>لوزار</w:t>
      </w:r>
      <w:r w:rsidRPr="00CB73E1">
        <w:rPr>
          <w:rFonts w:hint="cs"/>
          <w:rtl/>
        </w:rPr>
        <w:t>تكم</w:t>
      </w:r>
      <w:r w:rsidRPr="00CB73E1">
        <w:rPr>
          <w:rtl/>
        </w:rPr>
        <w:t xml:space="preserve"> </w:t>
      </w:r>
      <w:r w:rsidRPr="00CB73E1">
        <w:rPr>
          <w:rFonts w:hint="cs"/>
          <w:rtl/>
        </w:rPr>
        <w:t>ي</w:t>
      </w:r>
      <w:r w:rsidRPr="00CB73E1">
        <w:rPr>
          <w:rtl/>
        </w:rPr>
        <w:t>همل</w:t>
      </w:r>
      <w:r w:rsidRPr="00CB73E1">
        <w:rPr>
          <w:rFonts w:hint="cs"/>
          <w:rtl/>
        </w:rPr>
        <w:t>ون</w:t>
      </w:r>
      <w:r w:rsidRPr="00CB73E1">
        <w:rPr>
          <w:rtl/>
        </w:rPr>
        <w:t xml:space="preserve"> </w:t>
      </w:r>
      <w:r w:rsidRPr="00CB73E1">
        <w:rPr>
          <w:rFonts w:hint="cs"/>
          <w:rtl/>
        </w:rPr>
        <w:t xml:space="preserve">اتباع </w:t>
      </w:r>
      <w:r w:rsidRPr="00CB73E1">
        <w:rPr>
          <w:rtl/>
        </w:rPr>
        <w:t xml:space="preserve">الإجراءات الإدارية المنصوص عليها في المادة 154 من </w:t>
      </w:r>
      <w:r w:rsidRPr="00CB73E1">
        <w:rPr>
          <w:rFonts w:hint="cs"/>
          <w:rtl/>
        </w:rPr>
        <w:t xml:space="preserve">قانون </w:t>
      </w:r>
      <w:r w:rsidRPr="00CB73E1">
        <w:rPr>
          <w:rtl/>
        </w:rPr>
        <w:t>رجال الشرطة والعلاقات الاجتماعية</w:t>
      </w:r>
      <w:r w:rsidRPr="00CB73E1">
        <w:rPr>
          <w:rFonts w:hint="cs"/>
          <w:rtl/>
        </w:rPr>
        <w:t xml:space="preserve"> المتجانسة</w:t>
      </w:r>
      <w:r w:rsidRPr="00CB73E1">
        <w:rPr>
          <w:rtl/>
        </w:rPr>
        <w:t xml:space="preserve">، التي تنص على </w:t>
      </w:r>
      <w:r w:rsidRPr="00CB73E1">
        <w:rPr>
          <w:rFonts w:hint="cs"/>
          <w:rtl/>
        </w:rPr>
        <w:t>وجوب "</w:t>
      </w:r>
      <w:r w:rsidRPr="00CB73E1">
        <w:rPr>
          <w:rtl/>
        </w:rPr>
        <w:t xml:space="preserve">فرض أي تدابير تصحيحية أو عقابية من خلال قرار </w:t>
      </w:r>
      <w:r w:rsidRPr="00CB73E1">
        <w:rPr>
          <w:rFonts w:hint="cs"/>
          <w:rtl/>
        </w:rPr>
        <w:t xml:space="preserve">خطي </w:t>
      </w:r>
      <w:r w:rsidRPr="00CB73E1">
        <w:rPr>
          <w:rtl/>
        </w:rPr>
        <w:t>م</w:t>
      </w:r>
      <w:r w:rsidRPr="00CB73E1">
        <w:rPr>
          <w:rFonts w:hint="cs"/>
          <w:rtl/>
        </w:rPr>
        <w:t>علل ي</w:t>
      </w:r>
      <w:r w:rsidRPr="00CB73E1">
        <w:rPr>
          <w:rtl/>
        </w:rPr>
        <w:t xml:space="preserve">صدر بعد النظر في الحجج والأدلة التي </w:t>
      </w:r>
      <w:r w:rsidRPr="00CB73E1">
        <w:rPr>
          <w:rFonts w:hint="cs"/>
          <w:rtl/>
        </w:rPr>
        <w:t>ي</w:t>
      </w:r>
      <w:r w:rsidRPr="00CB73E1">
        <w:rPr>
          <w:rtl/>
        </w:rPr>
        <w:t xml:space="preserve">قدمها الجاني خلال جلسة </w:t>
      </w:r>
      <w:r w:rsidRPr="00CB73E1">
        <w:rPr>
          <w:rFonts w:hint="cs"/>
          <w:rtl/>
        </w:rPr>
        <w:t xml:space="preserve">استماع شفوية أو علنية </w:t>
      </w:r>
      <w:r w:rsidRPr="00CB73E1">
        <w:rPr>
          <w:rtl/>
        </w:rPr>
        <w:t>أمام محكمة بلدية</w:t>
      </w:r>
      <w:r w:rsidRPr="00CB73E1">
        <w:rPr>
          <w:rFonts w:hint="cs"/>
          <w:rtl/>
        </w:rPr>
        <w:t>"</w:t>
      </w:r>
      <w:r w:rsidRPr="00CB73E1">
        <w:rPr>
          <w:rtl/>
        </w:rPr>
        <w:t xml:space="preserve">. </w:t>
      </w:r>
      <w:r w:rsidRPr="00CB73E1">
        <w:rPr>
          <w:rFonts w:hint="cs"/>
          <w:rtl/>
        </w:rPr>
        <w:t xml:space="preserve">ويشكل </w:t>
      </w:r>
      <w:r w:rsidRPr="00CB73E1">
        <w:rPr>
          <w:rtl/>
        </w:rPr>
        <w:t>عدم اتباع الإجراءات المنصوص عليها في القانون انتهاكا للحق في</w:t>
      </w:r>
      <w:r w:rsidRPr="00CB73E1">
        <w:rPr>
          <w:rFonts w:hint="cs"/>
          <w:rtl/>
        </w:rPr>
        <w:t xml:space="preserve"> الإجراءات القانونية الواجبة</w:t>
      </w:r>
      <w:r w:rsidRPr="00CB73E1">
        <w:rPr>
          <w:rtl/>
        </w:rPr>
        <w:t xml:space="preserve"> </w:t>
      </w:r>
      <w:r w:rsidRPr="00CB73E1">
        <w:rPr>
          <w:rFonts w:hint="cs"/>
          <w:rtl/>
        </w:rPr>
        <w:t>بمقتضى ا</w:t>
      </w:r>
      <w:r w:rsidRPr="00CB73E1">
        <w:rPr>
          <w:rtl/>
        </w:rPr>
        <w:t xml:space="preserve">لمادة 90 من الدستور، والمادة 14 من العهد الدولي الخاص بالحقوق المدنية والسياسية، والمادة 8 من اتفاقية </w:t>
      </w:r>
      <w:r>
        <w:rPr>
          <w:rFonts w:hint="cs"/>
          <w:rtl/>
        </w:rPr>
        <w:t xml:space="preserve">البلدان </w:t>
      </w:r>
      <w:r w:rsidRPr="00CB73E1">
        <w:rPr>
          <w:rtl/>
        </w:rPr>
        <w:t xml:space="preserve">الأمريكية لحقوق الإنسان (...). </w:t>
      </w:r>
      <w:r w:rsidRPr="00CB73E1">
        <w:rPr>
          <w:rFonts w:hint="cs"/>
          <w:rtl/>
        </w:rPr>
        <w:t>و</w:t>
      </w:r>
      <w:r w:rsidRPr="00CB73E1">
        <w:rPr>
          <w:rtl/>
        </w:rPr>
        <w:t>في ضوء ما سبق، أرجو أن تعطى تعليمات فورية لجميع ضباط الشرطة الوقائية، و</w:t>
      </w:r>
      <w:r w:rsidRPr="00CB73E1">
        <w:rPr>
          <w:rFonts w:hint="cs"/>
          <w:rtl/>
        </w:rPr>
        <w:t xml:space="preserve">دائرة </w:t>
      </w:r>
      <w:r w:rsidRPr="00CB73E1">
        <w:rPr>
          <w:rtl/>
        </w:rPr>
        <w:t xml:space="preserve">التحقيقات الجنائية وقضاة </w:t>
      </w:r>
      <w:r w:rsidRPr="00CB73E1">
        <w:rPr>
          <w:rFonts w:hint="cs"/>
          <w:rtl/>
        </w:rPr>
        <w:t xml:space="preserve">الصلح </w:t>
      </w:r>
      <w:r w:rsidRPr="00CB73E1">
        <w:rPr>
          <w:rtl/>
        </w:rPr>
        <w:t xml:space="preserve">في جميع أنحاء هندوراس </w:t>
      </w:r>
      <w:r w:rsidRPr="00CB73E1">
        <w:rPr>
          <w:rFonts w:hint="cs"/>
          <w:rtl/>
        </w:rPr>
        <w:t>للامتثال الصارم، و</w:t>
      </w:r>
      <w:r w:rsidRPr="00CB73E1">
        <w:rPr>
          <w:rtl/>
        </w:rPr>
        <w:t>في جميع الأوقات</w:t>
      </w:r>
      <w:r w:rsidRPr="00CB73E1">
        <w:rPr>
          <w:rFonts w:hint="cs"/>
          <w:rtl/>
        </w:rPr>
        <w:t>،</w:t>
      </w:r>
      <w:r w:rsidRPr="00CB73E1">
        <w:rPr>
          <w:rtl/>
        </w:rPr>
        <w:t xml:space="preserve"> لأحكام الدستور ولما سبق ذكره من صكوك حقوق الإنسان، مع </w:t>
      </w:r>
      <w:r w:rsidRPr="00CB73E1">
        <w:rPr>
          <w:rFonts w:hint="cs"/>
          <w:rtl/>
        </w:rPr>
        <w:t xml:space="preserve">تحذيرهم بأن من الجائز </w:t>
      </w:r>
      <w:r w:rsidRPr="00CB73E1">
        <w:rPr>
          <w:rtl/>
        </w:rPr>
        <w:t>تحميلهم المسؤولية وفقا لأحكام القانون الجنائي</w:t>
      </w:r>
      <w:r w:rsidRPr="00CB73E1">
        <w:rPr>
          <w:rFonts w:hint="cs"/>
          <w:rtl/>
        </w:rPr>
        <w:t>،</w:t>
      </w:r>
      <w:r>
        <w:rPr>
          <w:rFonts w:hint="cs"/>
          <w:rtl/>
        </w:rPr>
        <w:t xml:space="preserve"> </w:t>
      </w:r>
      <w:r w:rsidRPr="00CB73E1">
        <w:rPr>
          <w:rtl/>
        </w:rPr>
        <w:t xml:space="preserve">ما لم يفعلوا ذلك". </w:t>
      </w:r>
    </w:p>
    <w:p w:rsidR="0068796C" w:rsidRPr="00CB73E1" w:rsidRDefault="0068796C" w:rsidP="0068796C">
      <w:pPr>
        <w:pStyle w:val="SingleTxtGA"/>
        <w:rPr>
          <w:rFonts w:hint="cs"/>
          <w:rtl/>
        </w:rPr>
      </w:pPr>
      <w:r w:rsidRPr="00CB73E1">
        <w:rPr>
          <w:rtl/>
        </w:rPr>
        <w:t>124</w:t>
      </w:r>
      <w:r w:rsidRPr="00CB73E1">
        <w:rPr>
          <w:rFonts w:hint="cs"/>
          <w:rtl/>
        </w:rPr>
        <w:t>-</w:t>
      </w:r>
      <w:r>
        <w:rPr>
          <w:rFonts w:hint="cs"/>
          <w:rtl/>
        </w:rPr>
        <w:tab/>
      </w:r>
      <w:r w:rsidRPr="00CB73E1">
        <w:rPr>
          <w:rtl/>
        </w:rPr>
        <w:t>وأعرب</w:t>
      </w:r>
      <w:r w:rsidRPr="00CB73E1">
        <w:rPr>
          <w:rFonts w:hint="cs"/>
          <w:rtl/>
        </w:rPr>
        <w:t>ت</w:t>
      </w:r>
      <w:r w:rsidRPr="00CB73E1">
        <w:rPr>
          <w:rtl/>
        </w:rPr>
        <w:t xml:space="preserve"> </w:t>
      </w:r>
      <w:r>
        <w:rPr>
          <w:rFonts w:hint="cs"/>
          <w:rtl/>
        </w:rPr>
        <w:t>المدعية العامة المعنية ب</w:t>
      </w:r>
      <w:r w:rsidRPr="00CB73E1">
        <w:rPr>
          <w:rFonts w:hint="cs"/>
          <w:rtl/>
        </w:rPr>
        <w:t xml:space="preserve">حقوق الإنسان </w:t>
      </w:r>
      <w:r w:rsidRPr="00CB73E1">
        <w:rPr>
          <w:rtl/>
        </w:rPr>
        <w:t xml:space="preserve">عن قلقها </w:t>
      </w:r>
      <w:r w:rsidRPr="00CB73E1">
        <w:rPr>
          <w:rFonts w:hint="cs"/>
          <w:rtl/>
        </w:rPr>
        <w:t>إلى ا</w:t>
      </w:r>
      <w:r w:rsidRPr="00CB73E1">
        <w:rPr>
          <w:rtl/>
        </w:rPr>
        <w:t xml:space="preserve">للجنة الفرعية فيما يتعلق بهذا القانون، الذي </w:t>
      </w:r>
      <w:r w:rsidRPr="00CB73E1">
        <w:rPr>
          <w:rFonts w:hint="cs"/>
          <w:rtl/>
        </w:rPr>
        <w:t xml:space="preserve">يمثل </w:t>
      </w:r>
      <w:r w:rsidRPr="00CB73E1">
        <w:rPr>
          <w:rtl/>
        </w:rPr>
        <w:t xml:space="preserve">المدخل الرئيسي للاحتجاز. وقالت إنها تعتقد أن المشكلة الرئيسية في هذا القانون هو أنه يعطي الشرطة سلطة </w:t>
      </w:r>
      <w:r w:rsidRPr="00CB73E1">
        <w:rPr>
          <w:rFonts w:hint="cs"/>
          <w:rtl/>
        </w:rPr>
        <w:t xml:space="preserve">توصيف </w:t>
      </w:r>
      <w:r w:rsidRPr="00CB73E1">
        <w:rPr>
          <w:rtl/>
        </w:rPr>
        <w:t>السلوك بأنه "تشرد"، أو "</w:t>
      </w:r>
      <w:r w:rsidRPr="00CB73E1">
        <w:rPr>
          <w:rFonts w:hint="cs"/>
          <w:rtl/>
        </w:rPr>
        <w:t>رذيلة</w:t>
      </w:r>
      <w:r w:rsidRPr="00CB73E1">
        <w:rPr>
          <w:rtl/>
        </w:rPr>
        <w:t xml:space="preserve">". </w:t>
      </w:r>
      <w:r w:rsidRPr="00CB73E1">
        <w:rPr>
          <w:rFonts w:hint="cs"/>
          <w:rtl/>
        </w:rPr>
        <w:t xml:space="preserve">كما يمنح القانون </w:t>
      </w:r>
      <w:r w:rsidRPr="00CB73E1">
        <w:rPr>
          <w:rtl/>
        </w:rPr>
        <w:t xml:space="preserve">صلاحيات لقضاة الصلح </w:t>
      </w:r>
      <w:r w:rsidRPr="00CB73E1">
        <w:rPr>
          <w:rFonts w:hint="cs"/>
          <w:rtl/>
        </w:rPr>
        <w:t xml:space="preserve">وهم </w:t>
      </w:r>
      <w:r w:rsidRPr="00CB73E1">
        <w:rPr>
          <w:rtl/>
        </w:rPr>
        <w:t>مسؤول</w:t>
      </w:r>
      <w:r w:rsidRPr="00CB73E1">
        <w:rPr>
          <w:rFonts w:hint="cs"/>
          <w:rtl/>
        </w:rPr>
        <w:t>ون</w:t>
      </w:r>
      <w:r w:rsidRPr="00CB73E1">
        <w:rPr>
          <w:rtl/>
        </w:rPr>
        <w:t xml:space="preserve"> حكوميون </w:t>
      </w:r>
      <w:r w:rsidRPr="00CB73E1">
        <w:rPr>
          <w:rFonts w:hint="cs"/>
          <w:rtl/>
        </w:rPr>
        <w:t xml:space="preserve">يقدمون </w:t>
      </w:r>
      <w:r w:rsidRPr="00CB73E1">
        <w:rPr>
          <w:rtl/>
        </w:rPr>
        <w:t>تقارير</w:t>
      </w:r>
      <w:r w:rsidRPr="00CB73E1">
        <w:rPr>
          <w:rFonts w:hint="cs"/>
          <w:rtl/>
        </w:rPr>
        <w:t>هم</w:t>
      </w:r>
      <w:r w:rsidRPr="00CB73E1">
        <w:rPr>
          <w:rtl/>
        </w:rPr>
        <w:t xml:space="preserve"> إلى كبير مفتشي الشرطة </w:t>
      </w:r>
      <w:r w:rsidRPr="00CB73E1">
        <w:rPr>
          <w:rFonts w:hint="cs"/>
          <w:rtl/>
        </w:rPr>
        <w:t xml:space="preserve">ولا يملكون </w:t>
      </w:r>
      <w:r w:rsidRPr="00CB73E1">
        <w:rPr>
          <w:rtl/>
        </w:rPr>
        <w:t xml:space="preserve">أي وسيلة لمعارضة </w:t>
      </w:r>
      <w:r w:rsidRPr="00CB73E1">
        <w:rPr>
          <w:rFonts w:hint="cs"/>
          <w:rtl/>
        </w:rPr>
        <w:t>الاحتجاز</w:t>
      </w:r>
      <w:r w:rsidRPr="00CB73E1">
        <w:rPr>
          <w:rtl/>
        </w:rPr>
        <w:t xml:space="preserve">. </w:t>
      </w:r>
    </w:p>
    <w:p w:rsidR="0068796C" w:rsidRPr="00CB73E1" w:rsidRDefault="0068796C" w:rsidP="0068796C">
      <w:pPr>
        <w:pStyle w:val="SingleTxtGA"/>
        <w:rPr>
          <w:rtl/>
        </w:rPr>
      </w:pPr>
      <w:r w:rsidRPr="00CB73E1">
        <w:rPr>
          <w:rtl/>
        </w:rPr>
        <w:t>125</w:t>
      </w:r>
      <w:r w:rsidRPr="00CB73E1">
        <w:rPr>
          <w:rFonts w:hint="cs"/>
          <w:rtl/>
        </w:rPr>
        <w:t>-</w:t>
      </w:r>
      <w:r>
        <w:rPr>
          <w:rFonts w:hint="cs"/>
          <w:rtl/>
        </w:rPr>
        <w:tab/>
      </w:r>
      <w:r w:rsidRPr="00CB73E1">
        <w:rPr>
          <w:rFonts w:hint="cs"/>
          <w:rtl/>
        </w:rPr>
        <w:t xml:space="preserve">وتخلص </w:t>
      </w:r>
      <w:r w:rsidRPr="00CB73E1">
        <w:rPr>
          <w:rtl/>
        </w:rPr>
        <w:t>اللجنة الفرعية إلى أن</w:t>
      </w:r>
      <w:r>
        <w:rPr>
          <w:rtl/>
        </w:rPr>
        <w:t xml:space="preserve"> </w:t>
      </w:r>
      <w:r w:rsidRPr="00CB73E1">
        <w:rPr>
          <w:rFonts w:hint="cs"/>
          <w:rtl/>
        </w:rPr>
        <w:t xml:space="preserve">قانون </w:t>
      </w:r>
      <w:r w:rsidRPr="00CB73E1">
        <w:rPr>
          <w:rtl/>
        </w:rPr>
        <w:t xml:space="preserve">الشرطة والعلاقات الاجتماعية </w:t>
      </w:r>
      <w:r w:rsidRPr="00CB73E1">
        <w:rPr>
          <w:rFonts w:hint="cs"/>
          <w:rtl/>
        </w:rPr>
        <w:t xml:space="preserve">المتجانسة، </w:t>
      </w:r>
      <w:r w:rsidRPr="00CB73E1">
        <w:rPr>
          <w:rtl/>
        </w:rPr>
        <w:t xml:space="preserve">والممارسات المؤسسية </w:t>
      </w:r>
      <w:r w:rsidRPr="00CB73E1">
        <w:rPr>
          <w:rFonts w:hint="cs"/>
          <w:rtl/>
        </w:rPr>
        <w:t>أرسيا قبولا معللا ومعترفا به</w:t>
      </w:r>
      <w:r w:rsidRPr="00CB73E1">
        <w:rPr>
          <w:rtl/>
        </w:rPr>
        <w:t xml:space="preserve">، من جانب الهيئات التي يجب أن </w:t>
      </w:r>
      <w:r w:rsidRPr="00CB73E1">
        <w:rPr>
          <w:rFonts w:hint="cs"/>
          <w:rtl/>
        </w:rPr>
        <w:t>ت</w:t>
      </w:r>
      <w:r w:rsidRPr="00CB73E1">
        <w:rPr>
          <w:rtl/>
        </w:rPr>
        <w:t xml:space="preserve">ضمن احترام حقوق الإنسان، </w:t>
      </w:r>
      <w:r w:rsidRPr="00CB73E1">
        <w:rPr>
          <w:rFonts w:hint="cs"/>
          <w:rtl/>
        </w:rPr>
        <w:t>ل</w:t>
      </w:r>
      <w:r w:rsidRPr="00CB73E1">
        <w:rPr>
          <w:rtl/>
        </w:rPr>
        <w:t xml:space="preserve">لقواعد القانونية التي </w:t>
      </w:r>
      <w:r w:rsidRPr="00CB73E1">
        <w:rPr>
          <w:rFonts w:hint="cs"/>
          <w:rtl/>
        </w:rPr>
        <w:t>ي</w:t>
      </w:r>
      <w:r w:rsidRPr="00CB73E1">
        <w:rPr>
          <w:rtl/>
        </w:rPr>
        <w:t xml:space="preserve">عتريها الغموض والالتباس، أو </w:t>
      </w:r>
      <w:r w:rsidRPr="00CB73E1">
        <w:rPr>
          <w:rFonts w:hint="cs"/>
          <w:rtl/>
        </w:rPr>
        <w:t>قبولها ل</w:t>
      </w:r>
      <w:r w:rsidRPr="00CB73E1">
        <w:rPr>
          <w:rtl/>
        </w:rPr>
        <w:t xml:space="preserve">تفسير </w:t>
      </w:r>
      <w:r w:rsidRPr="00CB73E1">
        <w:rPr>
          <w:rFonts w:hint="cs"/>
          <w:rtl/>
        </w:rPr>
        <w:t xml:space="preserve">أو تطبيق </w:t>
      </w:r>
      <w:r w:rsidRPr="00CB73E1">
        <w:rPr>
          <w:rtl/>
        </w:rPr>
        <w:t xml:space="preserve">معين </w:t>
      </w:r>
      <w:r w:rsidRPr="00CB73E1">
        <w:rPr>
          <w:rFonts w:hint="cs"/>
          <w:rtl/>
        </w:rPr>
        <w:t>ل</w:t>
      </w:r>
      <w:r w:rsidRPr="00CB73E1">
        <w:rPr>
          <w:rtl/>
        </w:rPr>
        <w:t xml:space="preserve">تلك القواعد. ويؤدي </w:t>
      </w:r>
      <w:r w:rsidRPr="00CB73E1">
        <w:rPr>
          <w:rFonts w:hint="cs"/>
          <w:rtl/>
        </w:rPr>
        <w:t xml:space="preserve">ذلك </w:t>
      </w:r>
      <w:r w:rsidRPr="00CB73E1">
        <w:rPr>
          <w:rtl/>
        </w:rPr>
        <w:t xml:space="preserve">إلى </w:t>
      </w:r>
      <w:r>
        <w:rPr>
          <w:rFonts w:hint="cs"/>
          <w:rtl/>
        </w:rPr>
        <w:t xml:space="preserve">وقوع </w:t>
      </w:r>
      <w:r w:rsidRPr="00CB73E1">
        <w:rPr>
          <w:rtl/>
        </w:rPr>
        <w:t>انتهاكات على أيدي الشرطة الوقائية و</w:t>
      </w:r>
      <w:r w:rsidRPr="00CB73E1">
        <w:rPr>
          <w:rFonts w:hint="cs"/>
          <w:rtl/>
        </w:rPr>
        <w:t xml:space="preserve">يجعل المحتجزين </w:t>
      </w:r>
      <w:r w:rsidRPr="00CB73E1">
        <w:rPr>
          <w:rtl/>
        </w:rPr>
        <w:t xml:space="preserve">في موقف ضعيف، </w:t>
      </w:r>
      <w:r w:rsidRPr="00CB73E1">
        <w:rPr>
          <w:rFonts w:hint="cs"/>
          <w:rtl/>
        </w:rPr>
        <w:t xml:space="preserve">مما </w:t>
      </w:r>
      <w:r w:rsidRPr="00CB73E1">
        <w:rPr>
          <w:rtl/>
        </w:rPr>
        <w:t xml:space="preserve">يفضي إلى </w:t>
      </w:r>
      <w:r>
        <w:rPr>
          <w:rFonts w:hint="cs"/>
          <w:rtl/>
        </w:rPr>
        <w:t xml:space="preserve">ممارسة </w:t>
      </w:r>
      <w:r w:rsidRPr="00CB73E1">
        <w:rPr>
          <w:rtl/>
        </w:rPr>
        <w:t>التعذيب و</w:t>
      </w:r>
      <w:r w:rsidRPr="00CB73E1">
        <w:rPr>
          <w:rFonts w:hint="cs"/>
          <w:rtl/>
        </w:rPr>
        <w:t xml:space="preserve">إساءة </w:t>
      </w:r>
      <w:r w:rsidRPr="00CB73E1">
        <w:rPr>
          <w:rtl/>
        </w:rPr>
        <w:t xml:space="preserve">المعاملة. </w:t>
      </w:r>
    </w:p>
    <w:p w:rsidR="0068796C" w:rsidRPr="00CB73E1" w:rsidRDefault="0068796C" w:rsidP="0068796C">
      <w:pPr>
        <w:pStyle w:val="SingleTxtGA"/>
        <w:rPr>
          <w:rFonts w:hint="cs"/>
          <w:rtl/>
        </w:rPr>
      </w:pPr>
      <w:r w:rsidRPr="00CB73E1">
        <w:rPr>
          <w:rtl/>
        </w:rPr>
        <w:t>126</w:t>
      </w:r>
      <w:r w:rsidRPr="00CB73E1">
        <w:rPr>
          <w:rFonts w:hint="cs"/>
          <w:rtl/>
        </w:rPr>
        <w:t>-</w:t>
      </w:r>
      <w:r>
        <w:rPr>
          <w:rFonts w:hint="cs"/>
          <w:rtl/>
        </w:rPr>
        <w:tab/>
      </w:r>
      <w:r w:rsidRPr="00CB73E1">
        <w:rPr>
          <w:rFonts w:hint="cs"/>
          <w:rtl/>
        </w:rPr>
        <w:t>و</w:t>
      </w:r>
      <w:r w:rsidRPr="00CB73E1">
        <w:rPr>
          <w:rtl/>
        </w:rPr>
        <w:t xml:space="preserve">في رده على </w:t>
      </w:r>
      <w:r w:rsidRPr="00CB73E1">
        <w:rPr>
          <w:rFonts w:hint="cs"/>
          <w:rtl/>
        </w:rPr>
        <w:t>ال</w:t>
      </w:r>
      <w:r w:rsidRPr="00CB73E1">
        <w:rPr>
          <w:rtl/>
        </w:rPr>
        <w:t xml:space="preserve">ملاحظات </w:t>
      </w:r>
      <w:r w:rsidRPr="00CB73E1">
        <w:rPr>
          <w:rFonts w:hint="cs"/>
          <w:rtl/>
        </w:rPr>
        <w:t xml:space="preserve">الأولية </w:t>
      </w:r>
      <w:r w:rsidRPr="00CB73E1">
        <w:rPr>
          <w:rtl/>
        </w:rPr>
        <w:t>للجنة الفرعية، اقترح مكتب المدعي العام تنفيذ برامج تدريب</w:t>
      </w:r>
      <w:r>
        <w:rPr>
          <w:rFonts w:hint="cs"/>
          <w:rtl/>
        </w:rPr>
        <w:t xml:space="preserve"> على الفهم الصحيح للقانون وتطبيقه، وينبغي أن </w:t>
      </w:r>
      <w:r w:rsidRPr="00CB73E1">
        <w:rPr>
          <w:rFonts w:hint="cs"/>
          <w:rtl/>
        </w:rPr>
        <w:t xml:space="preserve">تُوسَّع لتشمل </w:t>
      </w:r>
      <w:r w:rsidRPr="00CB73E1">
        <w:rPr>
          <w:rtl/>
        </w:rPr>
        <w:t>أيضا مكتب المحامي العام</w:t>
      </w:r>
      <w:r>
        <w:rPr>
          <w:rFonts w:hint="cs"/>
          <w:rtl/>
        </w:rPr>
        <w:t>.</w:t>
      </w:r>
      <w:r w:rsidRPr="00CB73E1">
        <w:rPr>
          <w:rtl/>
        </w:rPr>
        <w:t xml:space="preserve"> </w:t>
      </w:r>
      <w:r w:rsidRPr="00CB73E1">
        <w:rPr>
          <w:rFonts w:hint="cs"/>
          <w:rtl/>
        </w:rPr>
        <w:t>و</w:t>
      </w:r>
      <w:r w:rsidRPr="00CB73E1">
        <w:rPr>
          <w:rtl/>
        </w:rPr>
        <w:t xml:space="preserve">فيما يتعلق بتطبيق هذا القانون على الحالات المرتبطة بأحداث 28 </w:t>
      </w:r>
      <w:r w:rsidRPr="00CB73E1">
        <w:rPr>
          <w:rFonts w:hint="cs"/>
          <w:rtl/>
        </w:rPr>
        <w:t xml:space="preserve">حزيران/يونيه </w:t>
      </w:r>
      <w:r w:rsidRPr="00CB73E1">
        <w:rPr>
          <w:rtl/>
        </w:rPr>
        <w:t xml:space="preserve">2009، </w:t>
      </w:r>
      <w:r w:rsidRPr="00CB73E1">
        <w:rPr>
          <w:rFonts w:hint="cs"/>
          <w:rtl/>
        </w:rPr>
        <w:t xml:space="preserve">رأى </w:t>
      </w:r>
      <w:r w:rsidRPr="00CB73E1">
        <w:rPr>
          <w:rtl/>
        </w:rPr>
        <w:t xml:space="preserve">مكتب المدعي العام أن </w:t>
      </w:r>
      <w:r w:rsidRPr="00CB73E1">
        <w:rPr>
          <w:rFonts w:hint="cs"/>
          <w:rtl/>
        </w:rPr>
        <w:t xml:space="preserve">هناك مبالغة في </w:t>
      </w:r>
      <w:r w:rsidRPr="00CB73E1">
        <w:rPr>
          <w:rtl/>
        </w:rPr>
        <w:t xml:space="preserve">تأكيد اللجنة الفرعية، </w:t>
      </w:r>
      <w:r w:rsidRPr="00CB73E1">
        <w:rPr>
          <w:rFonts w:hint="cs"/>
          <w:rtl/>
        </w:rPr>
        <w:t xml:space="preserve">الوارد </w:t>
      </w:r>
      <w:r w:rsidRPr="00CB73E1">
        <w:rPr>
          <w:rtl/>
        </w:rPr>
        <w:t xml:space="preserve">في الفقرة السابقة، </w:t>
      </w:r>
      <w:r w:rsidRPr="00CB73E1">
        <w:rPr>
          <w:rFonts w:hint="cs"/>
          <w:rtl/>
        </w:rPr>
        <w:t xml:space="preserve">وجود </w:t>
      </w:r>
      <w:r w:rsidRPr="00CB73E1">
        <w:rPr>
          <w:rtl/>
        </w:rPr>
        <w:t xml:space="preserve">مناخ عام </w:t>
      </w:r>
      <w:r w:rsidRPr="00CB73E1">
        <w:rPr>
          <w:rFonts w:hint="cs"/>
          <w:rtl/>
        </w:rPr>
        <w:t>ل</w:t>
      </w:r>
      <w:r w:rsidRPr="00CB73E1">
        <w:rPr>
          <w:rtl/>
        </w:rPr>
        <w:t xml:space="preserve">لإفلات من العقاب. كما رفض التلميح </w:t>
      </w:r>
      <w:r w:rsidRPr="00CB73E1">
        <w:rPr>
          <w:rFonts w:hint="cs"/>
          <w:rtl/>
        </w:rPr>
        <w:t>بوجود</w:t>
      </w:r>
      <w:r w:rsidRPr="00CB73E1">
        <w:rPr>
          <w:rtl/>
        </w:rPr>
        <w:t xml:space="preserve"> </w:t>
      </w:r>
      <w:r w:rsidRPr="00CB73E1">
        <w:rPr>
          <w:rFonts w:hint="cs"/>
          <w:rtl/>
        </w:rPr>
        <w:t>"</w:t>
      </w:r>
      <w:r w:rsidRPr="00CB73E1">
        <w:rPr>
          <w:rtl/>
        </w:rPr>
        <w:t xml:space="preserve">سياسة دولة" أو "موافقة مشتركة بين المؤسسات" على احتجاز المحتجين. </w:t>
      </w:r>
    </w:p>
    <w:p w:rsidR="0068796C" w:rsidRPr="00EE15FD" w:rsidRDefault="0068796C" w:rsidP="0072488F">
      <w:pPr>
        <w:pStyle w:val="SingleTxtGA"/>
        <w:rPr>
          <w:b/>
          <w:bCs/>
          <w:rtl/>
        </w:rPr>
      </w:pPr>
      <w:r w:rsidRPr="00CB73E1">
        <w:rPr>
          <w:rtl/>
        </w:rPr>
        <w:t>127</w:t>
      </w:r>
      <w:r w:rsidRPr="00CB73E1">
        <w:rPr>
          <w:rFonts w:hint="cs"/>
          <w:rtl/>
        </w:rPr>
        <w:t>-</w:t>
      </w:r>
      <w:r>
        <w:rPr>
          <w:rFonts w:hint="cs"/>
          <w:rtl/>
        </w:rPr>
        <w:tab/>
      </w:r>
      <w:r w:rsidRPr="00EE15FD">
        <w:rPr>
          <w:b/>
          <w:bCs/>
          <w:rtl/>
        </w:rPr>
        <w:t>وفيما يتعلق ب</w:t>
      </w:r>
      <w:r w:rsidRPr="00EE15FD">
        <w:rPr>
          <w:rFonts w:hint="cs"/>
          <w:b/>
          <w:bCs/>
          <w:rtl/>
        </w:rPr>
        <w:t xml:space="preserve">قانون </w:t>
      </w:r>
      <w:r w:rsidRPr="00EE15FD">
        <w:rPr>
          <w:b/>
          <w:bCs/>
          <w:rtl/>
        </w:rPr>
        <w:t>الشرطة و</w:t>
      </w:r>
      <w:r w:rsidRPr="00EE15FD">
        <w:rPr>
          <w:rFonts w:hint="cs"/>
          <w:b/>
          <w:bCs/>
          <w:rtl/>
        </w:rPr>
        <w:t xml:space="preserve">العلاقات </w:t>
      </w:r>
      <w:r w:rsidRPr="00EE15FD">
        <w:rPr>
          <w:b/>
          <w:bCs/>
          <w:rtl/>
        </w:rPr>
        <w:t xml:space="preserve">الاجتماعية </w:t>
      </w:r>
      <w:r w:rsidRPr="00EE15FD">
        <w:rPr>
          <w:rFonts w:hint="cs"/>
          <w:b/>
          <w:bCs/>
          <w:rtl/>
        </w:rPr>
        <w:t>المتجانسة، توصي</w:t>
      </w:r>
      <w:r w:rsidRPr="00EE15FD">
        <w:rPr>
          <w:b/>
          <w:bCs/>
          <w:rtl/>
        </w:rPr>
        <w:t xml:space="preserve"> اللجنة الفرعية بما يلي:</w:t>
      </w:r>
    </w:p>
    <w:p w:rsidR="0068796C" w:rsidRPr="00890782" w:rsidRDefault="0068796C" w:rsidP="0072488F">
      <w:pPr>
        <w:pStyle w:val="Bullet2GA"/>
        <w:bidi/>
        <w:rPr>
          <w:rFonts w:hint="cs"/>
          <w:b/>
          <w:bCs/>
        </w:rPr>
      </w:pPr>
      <w:r w:rsidRPr="00890782">
        <w:rPr>
          <w:b/>
          <w:bCs/>
          <w:rtl/>
        </w:rPr>
        <w:t xml:space="preserve">أن </w:t>
      </w:r>
      <w:r w:rsidRPr="00890782">
        <w:rPr>
          <w:rFonts w:hint="cs"/>
          <w:b/>
          <w:bCs/>
          <w:rtl/>
        </w:rPr>
        <w:t>يُ</w:t>
      </w:r>
      <w:r w:rsidRPr="00890782">
        <w:rPr>
          <w:b/>
          <w:bCs/>
          <w:rtl/>
        </w:rPr>
        <w:t>عد</w:t>
      </w:r>
      <w:r w:rsidRPr="00890782">
        <w:rPr>
          <w:rFonts w:hint="cs"/>
          <w:b/>
          <w:bCs/>
          <w:rtl/>
        </w:rPr>
        <w:t>َّ</w:t>
      </w:r>
      <w:r w:rsidRPr="00890782">
        <w:rPr>
          <w:b/>
          <w:bCs/>
          <w:rtl/>
        </w:rPr>
        <w:t xml:space="preserve">ل القانون لضمان </w:t>
      </w:r>
      <w:r w:rsidRPr="00890782">
        <w:rPr>
          <w:rFonts w:hint="cs"/>
          <w:b/>
          <w:bCs/>
          <w:rtl/>
        </w:rPr>
        <w:t xml:space="preserve">تعريف </w:t>
      </w:r>
      <w:r w:rsidRPr="00890782">
        <w:rPr>
          <w:b/>
          <w:bCs/>
          <w:rtl/>
        </w:rPr>
        <w:t xml:space="preserve">الجرائم </w:t>
      </w:r>
      <w:r w:rsidRPr="00890782">
        <w:rPr>
          <w:rFonts w:hint="cs"/>
          <w:b/>
          <w:bCs/>
          <w:rtl/>
        </w:rPr>
        <w:t>التي ت</w:t>
      </w:r>
      <w:r w:rsidRPr="00890782">
        <w:rPr>
          <w:b/>
          <w:bCs/>
          <w:rtl/>
        </w:rPr>
        <w:t>عرض</w:t>
      </w:r>
      <w:r w:rsidRPr="00890782">
        <w:rPr>
          <w:rFonts w:hint="cs"/>
          <w:b/>
          <w:bCs/>
          <w:rtl/>
        </w:rPr>
        <w:t xml:space="preserve"> مرتكبها للاحتجاز لدى </w:t>
      </w:r>
      <w:r w:rsidRPr="00890782">
        <w:rPr>
          <w:b/>
          <w:bCs/>
          <w:rtl/>
        </w:rPr>
        <w:t>الشرطة تعريفا صحيح</w:t>
      </w:r>
      <w:r w:rsidRPr="00890782">
        <w:rPr>
          <w:rFonts w:hint="cs"/>
          <w:b/>
          <w:bCs/>
          <w:rtl/>
        </w:rPr>
        <w:t>ا</w:t>
      </w:r>
      <w:r w:rsidRPr="00890782">
        <w:rPr>
          <w:b/>
          <w:bCs/>
          <w:rtl/>
        </w:rPr>
        <w:t xml:space="preserve"> وفقا للقانون الجنائي، وضمان مراعاة الأصول القانونية في جميع الظروف من دون استثناء</w:t>
      </w:r>
      <w:r w:rsidRPr="00890782">
        <w:rPr>
          <w:rFonts w:hint="cs"/>
          <w:b/>
          <w:bCs/>
          <w:rtl/>
        </w:rPr>
        <w:t>.</w:t>
      </w:r>
    </w:p>
    <w:p w:rsidR="0068796C" w:rsidRPr="00890782" w:rsidRDefault="0068796C" w:rsidP="0072488F">
      <w:pPr>
        <w:pStyle w:val="Bullet2GA"/>
        <w:bidi/>
        <w:rPr>
          <w:b/>
          <w:bCs/>
          <w:rtl/>
        </w:rPr>
      </w:pPr>
      <w:r w:rsidRPr="00890782">
        <w:rPr>
          <w:rFonts w:hint="cs"/>
          <w:b/>
          <w:bCs/>
          <w:rtl/>
        </w:rPr>
        <w:t xml:space="preserve">أن تُصدر </w:t>
      </w:r>
      <w:r w:rsidRPr="00890782">
        <w:rPr>
          <w:b/>
          <w:bCs/>
          <w:rtl/>
        </w:rPr>
        <w:t>سلطات الشرطة العليا والسلطات القضائية (القضاة والمحام</w:t>
      </w:r>
      <w:r w:rsidRPr="00890782">
        <w:rPr>
          <w:rFonts w:hint="cs"/>
          <w:b/>
          <w:bCs/>
          <w:rtl/>
        </w:rPr>
        <w:t>و</w:t>
      </w:r>
      <w:r w:rsidRPr="00890782">
        <w:rPr>
          <w:b/>
          <w:bCs/>
          <w:rtl/>
        </w:rPr>
        <w:t>ن العام</w:t>
      </w:r>
      <w:r w:rsidRPr="00890782">
        <w:rPr>
          <w:rFonts w:hint="cs"/>
          <w:b/>
          <w:bCs/>
          <w:rtl/>
        </w:rPr>
        <w:t>و</w:t>
      </w:r>
      <w:r w:rsidRPr="00890782">
        <w:rPr>
          <w:b/>
          <w:bCs/>
          <w:rtl/>
        </w:rPr>
        <w:t>ن)، وممثل</w:t>
      </w:r>
      <w:r w:rsidRPr="00890782">
        <w:rPr>
          <w:rFonts w:hint="cs"/>
          <w:b/>
          <w:bCs/>
          <w:rtl/>
        </w:rPr>
        <w:t>و</w:t>
      </w:r>
      <w:r w:rsidRPr="00890782">
        <w:rPr>
          <w:b/>
          <w:bCs/>
          <w:rtl/>
        </w:rPr>
        <w:t xml:space="preserve"> مكتب المدعي العام وممثل</w:t>
      </w:r>
      <w:r w:rsidRPr="00890782">
        <w:rPr>
          <w:rFonts w:hint="cs"/>
          <w:b/>
          <w:bCs/>
          <w:rtl/>
        </w:rPr>
        <w:t>و</w:t>
      </w:r>
      <w:r w:rsidRPr="00890782">
        <w:rPr>
          <w:b/>
          <w:bCs/>
          <w:rtl/>
        </w:rPr>
        <w:t xml:space="preserve"> مكتب المفوض الوطني </w:t>
      </w:r>
      <w:r w:rsidRPr="00890782">
        <w:rPr>
          <w:rFonts w:hint="cs"/>
          <w:b/>
          <w:bCs/>
          <w:rtl/>
        </w:rPr>
        <w:t>ل</w:t>
      </w:r>
      <w:r w:rsidRPr="00890782">
        <w:rPr>
          <w:b/>
          <w:bCs/>
          <w:rtl/>
        </w:rPr>
        <w:t xml:space="preserve">حقوق الإنسان </w:t>
      </w:r>
      <w:r w:rsidRPr="00890782">
        <w:rPr>
          <w:rFonts w:hint="cs"/>
          <w:b/>
          <w:bCs/>
          <w:rtl/>
        </w:rPr>
        <w:t xml:space="preserve">أوامر باتخاذ </w:t>
      </w:r>
      <w:r w:rsidRPr="00890782">
        <w:rPr>
          <w:b/>
          <w:bCs/>
          <w:rtl/>
        </w:rPr>
        <w:t xml:space="preserve">التدابير التي </w:t>
      </w:r>
      <w:r w:rsidRPr="00890782">
        <w:rPr>
          <w:rFonts w:hint="cs"/>
          <w:b/>
          <w:bCs/>
          <w:rtl/>
        </w:rPr>
        <w:t xml:space="preserve">يرونها </w:t>
      </w:r>
      <w:r w:rsidRPr="00890782">
        <w:rPr>
          <w:b/>
          <w:bCs/>
          <w:rtl/>
        </w:rPr>
        <w:t>ضرورية في مجالات اختصاصه</w:t>
      </w:r>
      <w:r w:rsidRPr="00890782">
        <w:rPr>
          <w:rFonts w:hint="cs"/>
          <w:b/>
          <w:bCs/>
          <w:rtl/>
        </w:rPr>
        <w:t>م</w:t>
      </w:r>
      <w:r w:rsidRPr="00890782">
        <w:rPr>
          <w:b/>
          <w:bCs/>
          <w:rtl/>
        </w:rPr>
        <w:t xml:space="preserve"> لوقف </w:t>
      </w:r>
      <w:r w:rsidRPr="00890782">
        <w:rPr>
          <w:rFonts w:hint="cs"/>
          <w:b/>
          <w:bCs/>
          <w:rtl/>
        </w:rPr>
        <w:t xml:space="preserve">الانتهاك الروتيني والواسع النطاق للحقوق الأساسية في </w:t>
      </w:r>
      <w:r w:rsidRPr="00890782">
        <w:rPr>
          <w:b/>
          <w:bCs/>
          <w:rtl/>
        </w:rPr>
        <w:t>ممارسة الشرطة</w:t>
      </w:r>
      <w:r w:rsidRPr="00890782">
        <w:rPr>
          <w:rFonts w:hint="cs"/>
          <w:b/>
          <w:bCs/>
          <w:rtl/>
        </w:rPr>
        <w:t> لسلطاتها.</w:t>
      </w:r>
    </w:p>
    <w:p w:rsidR="0068796C" w:rsidRPr="00890782" w:rsidRDefault="0068796C" w:rsidP="0072488F">
      <w:pPr>
        <w:pStyle w:val="Bullet2GA"/>
        <w:bidi/>
        <w:rPr>
          <w:b/>
          <w:bCs/>
          <w:rtl/>
        </w:rPr>
      </w:pPr>
      <w:r w:rsidRPr="00890782">
        <w:rPr>
          <w:rFonts w:hint="cs"/>
          <w:b/>
          <w:bCs/>
          <w:rtl/>
        </w:rPr>
        <w:t>أن توضع لوا</w:t>
      </w:r>
      <w:r w:rsidRPr="00890782">
        <w:rPr>
          <w:b/>
          <w:bCs/>
          <w:rtl/>
        </w:rPr>
        <w:t>ئح ت</w:t>
      </w:r>
      <w:r w:rsidRPr="00890782">
        <w:rPr>
          <w:rFonts w:hint="cs"/>
          <w:b/>
          <w:bCs/>
          <w:rtl/>
        </w:rPr>
        <w:t>نظم</w:t>
      </w:r>
      <w:r w:rsidRPr="00890782">
        <w:rPr>
          <w:b/>
          <w:bCs/>
          <w:rtl/>
        </w:rPr>
        <w:t xml:space="preserve"> </w:t>
      </w:r>
      <w:r w:rsidRPr="00890782">
        <w:rPr>
          <w:rFonts w:hint="cs"/>
          <w:b/>
          <w:bCs/>
          <w:rtl/>
        </w:rPr>
        <w:t>ال</w:t>
      </w:r>
      <w:r w:rsidRPr="00890782">
        <w:rPr>
          <w:b/>
          <w:bCs/>
          <w:rtl/>
        </w:rPr>
        <w:t xml:space="preserve">سجلات </w:t>
      </w:r>
      <w:r w:rsidRPr="00890782">
        <w:rPr>
          <w:rFonts w:hint="cs"/>
          <w:b/>
          <w:bCs/>
          <w:rtl/>
        </w:rPr>
        <w:t>ال</w:t>
      </w:r>
      <w:r w:rsidRPr="00890782">
        <w:rPr>
          <w:b/>
          <w:bCs/>
          <w:rtl/>
        </w:rPr>
        <w:t>رسمية في مراكز الشرطة للتأكد من أنها تحتوي على معلومات كاملة ومفصلة عن كل حالة من حالات الاحتجاز لدى</w:t>
      </w:r>
      <w:r w:rsidRPr="00890782">
        <w:rPr>
          <w:rFonts w:hint="cs"/>
          <w:b/>
          <w:bCs/>
          <w:rtl/>
        </w:rPr>
        <w:t> </w:t>
      </w:r>
      <w:r w:rsidRPr="00890782">
        <w:rPr>
          <w:b/>
          <w:bCs/>
          <w:rtl/>
        </w:rPr>
        <w:t>الشرطة</w:t>
      </w:r>
      <w:r w:rsidRPr="00890782">
        <w:rPr>
          <w:rFonts w:hint="cs"/>
          <w:b/>
          <w:bCs/>
          <w:rtl/>
        </w:rPr>
        <w:t>.</w:t>
      </w:r>
    </w:p>
    <w:p w:rsidR="0068796C" w:rsidRPr="00890782" w:rsidRDefault="0068796C" w:rsidP="0072488F">
      <w:pPr>
        <w:pStyle w:val="Bullet2GA"/>
        <w:bidi/>
        <w:rPr>
          <w:rFonts w:hint="cs"/>
          <w:b/>
          <w:bCs/>
          <w:rtl/>
        </w:rPr>
      </w:pPr>
      <w:r w:rsidRPr="00890782">
        <w:rPr>
          <w:rFonts w:hint="cs"/>
          <w:b/>
          <w:bCs/>
          <w:rtl/>
        </w:rPr>
        <w:t xml:space="preserve">أن يُنشأ على سبيل الاستعجال </w:t>
      </w:r>
      <w:r w:rsidRPr="00890782">
        <w:rPr>
          <w:b/>
          <w:bCs/>
          <w:rtl/>
        </w:rPr>
        <w:t xml:space="preserve">سجل مركزي قائم على الحاسوب في وزارة الأمن، </w:t>
      </w:r>
      <w:r w:rsidRPr="00890782">
        <w:rPr>
          <w:rFonts w:hint="cs"/>
          <w:b/>
          <w:bCs/>
          <w:rtl/>
        </w:rPr>
        <w:t>ي</w:t>
      </w:r>
      <w:r w:rsidRPr="00890782">
        <w:rPr>
          <w:b/>
          <w:bCs/>
          <w:rtl/>
        </w:rPr>
        <w:t xml:space="preserve">حتوي على معلومات عن الأشخاص المحتجزين بموجب القانون المذكور أعلاه (تاريخ ووقت الوصول والمغادرة، وسبب الاحتجاز وضباط الشرطة </w:t>
      </w:r>
      <w:r w:rsidRPr="00890782">
        <w:rPr>
          <w:rFonts w:hint="cs"/>
          <w:b/>
          <w:bCs/>
          <w:rtl/>
        </w:rPr>
        <w:t>المشاركون في العملية</w:t>
      </w:r>
      <w:r w:rsidRPr="00890782">
        <w:rPr>
          <w:b/>
          <w:bCs/>
          <w:rtl/>
        </w:rPr>
        <w:t>) و</w:t>
      </w:r>
      <w:r w:rsidRPr="00890782">
        <w:rPr>
          <w:rFonts w:hint="cs"/>
          <w:b/>
          <w:bCs/>
          <w:rtl/>
        </w:rPr>
        <w:t xml:space="preserve">أن توفَّر </w:t>
      </w:r>
      <w:r w:rsidRPr="00890782">
        <w:rPr>
          <w:b/>
          <w:bCs/>
          <w:rtl/>
        </w:rPr>
        <w:t>إمكانية إنتاج بيانات إحصائية موثوقة وشفافة</w:t>
      </w:r>
      <w:r w:rsidRPr="00890782">
        <w:rPr>
          <w:rFonts w:hint="cs"/>
          <w:b/>
          <w:bCs/>
          <w:rtl/>
        </w:rPr>
        <w:t>.</w:t>
      </w:r>
    </w:p>
    <w:p w:rsidR="0068796C" w:rsidRPr="00CB73E1" w:rsidRDefault="0068796C" w:rsidP="0068796C">
      <w:pPr>
        <w:pStyle w:val="SingleTxtGA"/>
        <w:rPr>
          <w:rtl/>
        </w:rPr>
      </w:pPr>
      <w:r w:rsidRPr="00CB73E1">
        <w:rPr>
          <w:rtl/>
        </w:rPr>
        <w:t>128</w:t>
      </w:r>
      <w:r w:rsidRPr="00CB73E1">
        <w:rPr>
          <w:rFonts w:hint="cs"/>
          <w:rtl/>
        </w:rPr>
        <w:t>-</w:t>
      </w:r>
      <w:r>
        <w:rPr>
          <w:rFonts w:hint="cs"/>
          <w:rtl/>
        </w:rPr>
        <w:tab/>
      </w:r>
      <w:r w:rsidRPr="00CB73E1">
        <w:rPr>
          <w:rFonts w:hint="cs"/>
          <w:rtl/>
        </w:rPr>
        <w:t xml:space="preserve">ووافق مكتب المدعي العام، </w:t>
      </w:r>
      <w:r w:rsidRPr="00CB73E1">
        <w:rPr>
          <w:rtl/>
        </w:rPr>
        <w:t xml:space="preserve">في رده على </w:t>
      </w:r>
      <w:r w:rsidRPr="00CB73E1">
        <w:rPr>
          <w:rFonts w:hint="cs"/>
          <w:rtl/>
        </w:rPr>
        <w:t>ال</w:t>
      </w:r>
      <w:r w:rsidRPr="00CB73E1">
        <w:rPr>
          <w:rtl/>
        </w:rPr>
        <w:t xml:space="preserve">ملاحظات </w:t>
      </w:r>
      <w:r w:rsidRPr="00CB73E1">
        <w:rPr>
          <w:rFonts w:hint="cs"/>
          <w:rtl/>
        </w:rPr>
        <w:t xml:space="preserve">الأولية </w:t>
      </w:r>
      <w:r w:rsidRPr="00CB73E1">
        <w:rPr>
          <w:rtl/>
        </w:rPr>
        <w:t xml:space="preserve">للجنة الفرعية، </w:t>
      </w:r>
      <w:r w:rsidRPr="00CB73E1">
        <w:rPr>
          <w:rFonts w:hint="cs"/>
          <w:rtl/>
        </w:rPr>
        <w:t xml:space="preserve">على </w:t>
      </w:r>
      <w:r w:rsidRPr="00CB73E1">
        <w:rPr>
          <w:rtl/>
        </w:rPr>
        <w:t>هذه</w:t>
      </w:r>
      <w:r>
        <w:rPr>
          <w:rFonts w:hint="cs"/>
          <w:rtl/>
        </w:rPr>
        <w:t> </w:t>
      </w:r>
      <w:r w:rsidRPr="00CB73E1">
        <w:rPr>
          <w:rtl/>
        </w:rPr>
        <w:t xml:space="preserve">التوصيات. </w:t>
      </w:r>
    </w:p>
    <w:p w:rsidR="0068796C" w:rsidRPr="00CB73E1" w:rsidRDefault="0068796C" w:rsidP="0068796C">
      <w:pPr>
        <w:pStyle w:val="SingleTxtGA"/>
        <w:rPr>
          <w:rtl/>
        </w:rPr>
      </w:pPr>
      <w:r w:rsidRPr="00CB73E1">
        <w:rPr>
          <w:rtl/>
        </w:rPr>
        <w:t>129</w:t>
      </w:r>
      <w:r w:rsidRPr="00CB73E1">
        <w:rPr>
          <w:rFonts w:hint="cs"/>
          <w:rtl/>
        </w:rPr>
        <w:t>-</w:t>
      </w:r>
      <w:r>
        <w:rPr>
          <w:rFonts w:hint="cs"/>
          <w:rtl/>
        </w:rPr>
        <w:tab/>
      </w:r>
      <w:r w:rsidRPr="00CB73E1">
        <w:rPr>
          <w:rtl/>
        </w:rPr>
        <w:t>وفيما يتعلق بتوصية إنشاء سجل</w:t>
      </w:r>
      <w:r w:rsidRPr="00CB73E1">
        <w:rPr>
          <w:rFonts w:hint="cs"/>
          <w:rtl/>
        </w:rPr>
        <w:t>،</w:t>
      </w:r>
      <w:r w:rsidRPr="00CB73E1">
        <w:rPr>
          <w:rtl/>
        </w:rPr>
        <w:t xml:space="preserve"> ذكرت وزارة الأمن أنه</w:t>
      </w:r>
      <w:r w:rsidRPr="00CB73E1">
        <w:rPr>
          <w:rFonts w:hint="cs"/>
          <w:rtl/>
        </w:rPr>
        <w:t xml:space="preserve">ا تستخدم </w:t>
      </w:r>
      <w:r w:rsidRPr="00CB73E1">
        <w:rPr>
          <w:rtl/>
        </w:rPr>
        <w:t>منذ عام 1998 نظام</w:t>
      </w:r>
      <w:r w:rsidRPr="00CB73E1">
        <w:rPr>
          <w:rFonts w:hint="cs"/>
          <w:rtl/>
        </w:rPr>
        <w:t>ا</w:t>
      </w:r>
      <w:r w:rsidRPr="00CB73E1">
        <w:rPr>
          <w:rtl/>
        </w:rPr>
        <w:t xml:space="preserve"> </w:t>
      </w:r>
      <w:r w:rsidRPr="00CB73E1">
        <w:rPr>
          <w:rFonts w:hint="cs"/>
          <w:rtl/>
        </w:rPr>
        <w:t xml:space="preserve">حاسوبيا </w:t>
      </w:r>
      <w:r w:rsidRPr="00CB73E1">
        <w:rPr>
          <w:rtl/>
        </w:rPr>
        <w:t>معروف</w:t>
      </w:r>
      <w:r w:rsidRPr="00CB73E1">
        <w:rPr>
          <w:rFonts w:hint="cs"/>
          <w:rtl/>
        </w:rPr>
        <w:t>ا</w:t>
      </w:r>
      <w:r w:rsidRPr="00CB73E1">
        <w:rPr>
          <w:rtl/>
        </w:rPr>
        <w:t xml:space="preserve"> باسم </w:t>
      </w:r>
      <w:r w:rsidRPr="00CB73E1">
        <w:t>NACMIS</w:t>
      </w:r>
      <w:r w:rsidRPr="00CB73E1">
        <w:rPr>
          <w:rtl/>
        </w:rPr>
        <w:t xml:space="preserve">، يحتفظ بسجلات تفصيلية </w:t>
      </w:r>
      <w:r w:rsidRPr="00CB73E1">
        <w:rPr>
          <w:rFonts w:hint="cs"/>
          <w:rtl/>
        </w:rPr>
        <w:t>لحالات الاحتجاز</w:t>
      </w:r>
      <w:r w:rsidRPr="00CB73E1">
        <w:rPr>
          <w:rtl/>
        </w:rPr>
        <w:t xml:space="preserve">. وبسبب القيود الاقتصادية والتقنية، لم يكن </w:t>
      </w:r>
      <w:r w:rsidRPr="00CB73E1">
        <w:rPr>
          <w:rFonts w:hint="cs"/>
          <w:rtl/>
        </w:rPr>
        <w:t>من ال</w:t>
      </w:r>
      <w:r w:rsidRPr="00CB73E1">
        <w:rPr>
          <w:rtl/>
        </w:rPr>
        <w:t>ممكن</w:t>
      </w:r>
      <w:r w:rsidRPr="00CB73E1">
        <w:rPr>
          <w:rFonts w:hint="cs"/>
          <w:rtl/>
        </w:rPr>
        <w:t xml:space="preserve"> إتاحته</w:t>
      </w:r>
      <w:r w:rsidRPr="00CB73E1">
        <w:rPr>
          <w:rtl/>
        </w:rPr>
        <w:t xml:space="preserve"> </w:t>
      </w:r>
      <w:r w:rsidRPr="00CB73E1">
        <w:rPr>
          <w:rFonts w:hint="cs"/>
          <w:rtl/>
        </w:rPr>
        <w:t xml:space="preserve">لمراكز الشرطة عبر </w:t>
      </w:r>
      <w:r w:rsidRPr="00CB73E1">
        <w:rPr>
          <w:rtl/>
        </w:rPr>
        <w:t>شبكة الإنترنت. و</w:t>
      </w:r>
      <w:r w:rsidRPr="00CB73E1">
        <w:rPr>
          <w:rFonts w:hint="cs"/>
          <w:rtl/>
        </w:rPr>
        <w:t xml:space="preserve">مع ذلك، تُسجَّل </w:t>
      </w:r>
      <w:r w:rsidRPr="00CB73E1">
        <w:rPr>
          <w:rtl/>
        </w:rPr>
        <w:t xml:space="preserve">هذه المعلومات يدويا في المكتب الرئيسي. </w:t>
      </w:r>
    </w:p>
    <w:p w:rsidR="0068796C" w:rsidRPr="00CB73E1" w:rsidRDefault="0068796C" w:rsidP="0068796C">
      <w:pPr>
        <w:pStyle w:val="SingleTxtGA"/>
        <w:rPr>
          <w:rtl/>
        </w:rPr>
      </w:pPr>
      <w:r w:rsidRPr="00CB73E1">
        <w:rPr>
          <w:rtl/>
        </w:rPr>
        <w:t>130</w:t>
      </w:r>
      <w:r w:rsidRPr="00CB73E1">
        <w:rPr>
          <w:rFonts w:hint="cs"/>
          <w:rtl/>
        </w:rPr>
        <w:t>-</w:t>
      </w:r>
      <w:r>
        <w:rPr>
          <w:rFonts w:hint="cs"/>
          <w:rtl/>
        </w:rPr>
        <w:tab/>
      </w:r>
      <w:r w:rsidRPr="00CB73E1">
        <w:rPr>
          <w:rtl/>
        </w:rPr>
        <w:t>وذكر</w:t>
      </w:r>
      <w:r w:rsidRPr="00CB73E1">
        <w:rPr>
          <w:rFonts w:hint="cs"/>
          <w:rtl/>
        </w:rPr>
        <w:t xml:space="preserve"> المفوض الوطني لحقوق الإنسان</w:t>
      </w:r>
      <w:r w:rsidRPr="00CB73E1">
        <w:rPr>
          <w:rtl/>
        </w:rPr>
        <w:t xml:space="preserve"> أن إصلاح قانون الشرطة خلال ولاية الرئيس زيلايا جر</w:t>
      </w:r>
      <w:r w:rsidRPr="00CB73E1">
        <w:rPr>
          <w:rFonts w:hint="cs"/>
          <w:rtl/>
        </w:rPr>
        <w:t>َّ</w:t>
      </w:r>
      <w:r w:rsidRPr="00CB73E1">
        <w:rPr>
          <w:rtl/>
        </w:rPr>
        <w:t xml:space="preserve">د </w:t>
      </w:r>
      <w:r w:rsidRPr="00CB73E1">
        <w:rPr>
          <w:rFonts w:hint="cs"/>
          <w:rtl/>
        </w:rPr>
        <w:t xml:space="preserve">المجلس </w:t>
      </w:r>
      <w:r w:rsidRPr="00CB73E1">
        <w:rPr>
          <w:rtl/>
        </w:rPr>
        <w:t>الوطني للأمن الداخلي</w:t>
      </w:r>
      <w:r>
        <w:rPr>
          <w:rtl/>
        </w:rPr>
        <w:t xml:space="preserve"> </w:t>
      </w:r>
      <w:r w:rsidRPr="00CB73E1">
        <w:rPr>
          <w:rtl/>
        </w:rPr>
        <w:t>من مسؤولياته الأساسية، و</w:t>
      </w:r>
      <w:r w:rsidRPr="00CB73E1">
        <w:rPr>
          <w:rFonts w:hint="cs"/>
          <w:rtl/>
        </w:rPr>
        <w:t xml:space="preserve">حصر السلطة المؤسسية المطلقة في يد الشرطة </w:t>
      </w:r>
      <w:r w:rsidRPr="00CB73E1">
        <w:rPr>
          <w:rtl/>
        </w:rPr>
        <w:t xml:space="preserve">عن طريق إزالة أي </w:t>
      </w:r>
      <w:r w:rsidRPr="00CB73E1">
        <w:rPr>
          <w:rFonts w:hint="cs"/>
          <w:rtl/>
        </w:rPr>
        <w:t xml:space="preserve">إمكانية لأن يدير مسؤولون من خارج قوة الشرطة مديريتين على الأقل من </w:t>
      </w:r>
      <w:r w:rsidRPr="00CB73E1">
        <w:rPr>
          <w:rtl/>
        </w:rPr>
        <w:t xml:space="preserve">المديريات العامة، </w:t>
      </w:r>
      <w:r w:rsidRPr="00CB73E1">
        <w:rPr>
          <w:rFonts w:hint="cs"/>
          <w:rtl/>
        </w:rPr>
        <w:t xml:space="preserve">وقلَّص </w:t>
      </w:r>
      <w:r w:rsidRPr="00CB73E1">
        <w:rPr>
          <w:rtl/>
        </w:rPr>
        <w:t xml:space="preserve">الرقابة الخارجية. </w:t>
      </w:r>
    </w:p>
    <w:p w:rsidR="0068796C" w:rsidRPr="00C05D65" w:rsidRDefault="0072488F" w:rsidP="0072488F">
      <w:pPr>
        <w:pStyle w:val="H23GA"/>
        <w:rPr>
          <w:rFonts w:hint="cs"/>
          <w:rtl/>
        </w:rPr>
      </w:pPr>
      <w:r>
        <w:rPr>
          <w:rFonts w:hint="cs"/>
          <w:rtl/>
        </w:rPr>
        <w:tab/>
      </w:r>
      <w:r>
        <w:rPr>
          <w:rFonts w:hint="cs"/>
          <w:rtl/>
        </w:rPr>
        <w:tab/>
      </w:r>
      <w:r w:rsidR="0068796C" w:rsidRPr="00C05D65">
        <w:rPr>
          <w:rFonts w:hint="cs"/>
          <w:rtl/>
        </w:rPr>
        <w:t xml:space="preserve">حق المثول </w:t>
      </w:r>
      <w:r w:rsidR="0068796C" w:rsidRPr="00C05D65">
        <w:rPr>
          <w:rtl/>
        </w:rPr>
        <w:t xml:space="preserve">أمام </w:t>
      </w:r>
      <w:r w:rsidR="0068796C" w:rsidRPr="00C05D65">
        <w:rPr>
          <w:rFonts w:hint="cs"/>
          <w:rtl/>
        </w:rPr>
        <w:t>القضاء</w:t>
      </w:r>
    </w:p>
    <w:p w:rsidR="0068796C" w:rsidRPr="00CB73E1" w:rsidRDefault="0068796C" w:rsidP="0072488F">
      <w:pPr>
        <w:pStyle w:val="SingleTxtGA"/>
        <w:rPr>
          <w:rtl/>
        </w:rPr>
      </w:pPr>
      <w:r w:rsidRPr="00CB73E1">
        <w:rPr>
          <w:rtl/>
        </w:rPr>
        <w:t>131</w:t>
      </w:r>
      <w:r w:rsidRPr="00CB73E1">
        <w:rPr>
          <w:rFonts w:hint="cs"/>
          <w:rtl/>
        </w:rPr>
        <w:t>-</w:t>
      </w:r>
      <w:r>
        <w:rPr>
          <w:rFonts w:hint="cs"/>
          <w:rtl/>
        </w:rPr>
        <w:tab/>
      </w:r>
      <w:r w:rsidRPr="00CB73E1">
        <w:rPr>
          <w:rFonts w:hint="cs"/>
          <w:rtl/>
        </w:rPr>
        <w:t xml:space="preserve">تنص </w:t>
      </w:r>
      <w:r w:rsidRPr="00CB73E1">
        <w:rPr>
          <w:rtl/>
        </w:rPr>
        <w:t xml:space="preserve">المادة 182 من الدستور على ضمان </w:t>
      </w:r>
      <w:r w:rsidRPr="00CB73E1">
        <w:rPr>
          <w:rFonts w:hint="cs"/>
          <w:rtl/>
        </w:rPr>
        <w:t xml:space="preserve">الإحضار أو المثول الشخصي </w:t>
      </w:r>
      <w:r w:rsidRPr="00CB73E1">
        <w:rPr>
          <w:rtl/>
        </w:rPr>
        <w:t xml:space="preserve">أمام </w:t>
      </w:r>
      <w:r w:rsidRPr="00CB73E1">
        <w:rPr>
          <w:rFonts w:hint="cs"/>
          <w:rtl/>
        </w:rPr>
        <w:t>القضاء</w:t>
      </w:r>
      <w:r w:rsidRPr="00CB73E1">
        <w:rPr>
          <w:rtl/>
        </w:rPr>
        <w:t xml:space="preserve"> على النحو التالي</w:t>
      </w:r>
      <w:r>
        <w:rPr>
          <w:vertAlign w:val="superscript"/>
          <w:rtl/>
        </w:rPr>
        <w:t>(</w:t>
      </w:r>
      <w:r>
        <w:rPr>
          <w:rStyle w:val="FootnoteReference"/>
          <w:rtl/>
        </w:rPr>
        <w:footnoteReference w:id="23"/>
      </w:r>
      <w:r>
        <w:rPr>
          <w:vertAlign w:val="superscript"/>
          <w:rtl/>
        </w:rPr>
        <w:t>)</w:t>
      </w:r>
      <w:r w:rsidRPr="00CB73E1">
        <w:rPr>
          <w:rtl/>
        </w:rPr>
        <w:t>:</w:t>
      </w:r>
    </w:p>
    <w:p w:rsidR="0068796C" w:rsidRPr="00CB73E1" w:rsidRDefault="0068796C" w:rsidP="0068796C">
      <w:pPr>
        <w:pStyle w:val="SingleTxtGA"/>
        <w:ind w:left="1928"/>
        <w:rPr>
          <w:rtl/>
        </w:rPr>
      </w:pPr>
      <w:r w:rsidRPr="00CB73E1">
        <w:rPr>
          <w:rFonts w:hint="cs"/>
          <w:rtl/>
        </w:rPr>
        <w:tab/>
      </w:r>
      <w:r w:rsidRPr="00CB73E1">
        <w:rPr>
          <w:rtl/>
        </w:rPr>
        <w:t xml:space="preserve">"يجوز لأي شخص متضرر أو أي شخص يتصرف نيابة عنه </w:t>
      </w:r>
      <w:r w:rsidRPr="00CB73E1">
        <w:rPr>
          <w:rFonts w:hint="cs"/>
          <w:rtl/>
        </w:rPr>
        <w:t>أن ي</w:t>
      </w:r>
      <w:r w:rsidRPr="00CB73E1">
        <w:rPr>
          <w:rtl/>
        </w:rPr>
        <w:t xml:space="preserve">طلب </w:t>
      </w:r>
      <w:r w:rsidRPr="00CB73E1">
        <w:rPr>
          <w:rFonts w:hint="cs"/>
          <w:rtl/>
        </w:rPr>
        <w:t xml:space="preserve">المثول </w:t>
      </w:r>
      <w:r w:rsidRPr="00CB73E1">
        <w:rPr>
          <w:rtl/>
        </w:rPr>
        <w:t xml:space="preserve">أمام </w:t>
      </w:r>
      <w:r w:rsidRPr="00CB73E1">
        <w:rPr>
          <w:rFonts w:hint="cs"/>
          <w:rtl/>
        </w:rPr>
        <w:t>القضاء في الحالات التالية</w:t>
      </w:r>
      <w:r w:rsidRPr="00CB73E1">
        <w:rPr>
          <w:rtl/>
        </w:rPr>
        <w:t xml:space="preserve">: </w:t>
      </w:r>
    </w:p>
    <w:p w:rsidR="0068796C" w:rsidRPr="00CB73E1" w:rsidRDefault="0068796C" w:rsidP="0068796C">
      <w:pPr>
        <w:pStyle w:val="SingleTxtGA"/>
        <w:ind w:left="1928"/>
        <w:rPr>
          <w:rtl/>
        </w:rPr>
      </w:pPr>
      <w:r w:rsidRPr="00CB73E1">
        <w:rPr>
          <w:rtl/>
        </w:rPr>
        <w:t>(1)</w:t>
      </w:r>
      <w:r>
        <w:rPr>
          <w:rFonts w:hint="cs"/>
          <w:rtl/>
        </w:rPr>
        <w:tab/>
      </w:r>
      <w:r w:rsidRPr="00CB73E1">
        <w:rPr>
          <w:rtl/>
        </w:rPr>
        <w:t xml:space="preserve">عندما يتم </w:t>
      </w:r>
      <w:r w:rsidRPr="00CB73E1">
        <w:rPr>
          <w:rFonts w:hint="cs"/>
          <w:rtl/>
        </w:rPr>
        <w:t xml:space="preserve">توقيفه </w:t>
      </w:r>
      <w:r w:rsidRPr="00CB73E1">
        <w:rPr>
          <w:rtl/>
        </w:rPr>
        <w:t xml:space="preserve">أو احتجازه أو </w:t>
      </w:r>
      <w:r w:rsidRPr="00CB73E1">
        <w:rPr>
          <w:rFonts w:hint="cs"/>
          <w:rtl/>
        </w:rPr>
        <w:t xml:space="preserve">منعه </w:t>
      </w:r>
      <w:r w:rsidRPr="00CB73E1">
        <w:rPr>
          <w:rtl/>
        </w:rPr>
        <w:t>بأي شكل من الأشكال من التمتع بالحرية الفردية</w:t>
      </w:r>
      <w:r w:rsidRPr="00CB73E1">
        <w:rPr>
          <w:rFonts w:hint="cs"/>
          <w:rtl/>
        </w:rPr>
        <w:t xml:space="preserve"> على نحو غير قانوني؛</w:t>
      </w:r>
      <w:r w:rsidRPr="00CB73E1">
        <w:rPr>
          <w:rtl/>
        </w:rPr>
        <w:t xml:space="preserve"> </w:t>
      </w:r>
    </w:p>
    <w:p w:rsidR="0068796C" w:rsidRPr="00CB73E1" w:rsidRDefault="0068796C" w:rsidP="0068796C">
      <w:pPr>
        <w:pStyle w:val="SingleTxtGA"/>
        <w:ind w:left="1928"/>
        <w:rPr>
          <w:rtl/>
        </w:rPr>
      </w:pPr>
      <w:r w:rsidRPr="00CB73E1">
        <w:rPr>
          <w:rtl/>
        </w:rPr>
        <w:t>(2)</w:t>
      </w:r>
      <w:r>
        <w:rPr>
          <w:rFonts w:hint="cs"/>
          <w:rtl/>
        </w:rPr>
        <w:tab/>
      </w:r>
      <w:r w:rsidRPr="00CB73E1">
        <w:rPr>
          <w:rtl/>
        </w:rPr>
        <w:t xml:space="preserve">عندما </w:t>
      </w:r>
      <w:r w:rsidRPr="00CB73E1">
        <w:rPr>
          <w:rFonts w:hint="cs"/>
          <w:rtl/>
        </w:rPr>
        <w:t xml:space="preserve">يتعرض المحتجز أو السجين، </w:t>
      </w:r>
      <w:r w:rsidRPr="00CB73E1">
        <w:rPr>
          <w:rtl/>
        </w:rPr>
        <w:t xml:space="preserve">خلال فترة الاحتجاز القانونية أو </w:t>
      </w:r>
      <w:r w:rsidRPr="00CB73E1">
        <w:rPr>
          <w:rFonts w:hint="cs"/>
          <w:rtl/>
        </w:rPr>
        <w:t xml:space="preserve">خلال فترة </w:t>
      </w:r>
      <w:r w:rsidRPr="00CB73E1">
        <w:rPr>
          <w:rtl/>
        </w:rPr>
        <w:t xml:space="preserve">السجن </w:t>
      </w:r>
      <w:r w:rsidRPr="00CB73E1">
        <w:rPr>
          <w:rFonts w:hint="cs"/>
          <w:rtl/>
        </w:rPr>
        <w:t xml:space="preserve">للاعتداء </w:t>
      </w:r>
      <w:r w:rsidRPr="00CB73E1">
        <w:rPr>
          <w:rtl/>
        </w:rPr>
        <w:t>والتعذيب و</w:t>
      </w:r>
      <w:r w:rsidRPr="00CB73E1">
        <w:rPr>
          <w:rFonts w:hint="cs"/>
          <w:rtl/>
        </w:rPr>
        <w:t xml:space="preserve">إساءة </w:t>
      </w:r>
      <w:r w:rsidRPr="00CB73E1">
        <w:rPr>
          <w:rtl/>
        </w:rPr>
        <w:t xml:space="preserve">المعاملة والابتزاز غير </w:t>
      </w:r>
      <w:r w:rsidRPr="00CB73E1">
        <w:rPr>
          <w:rFonts w:hint="cs"/>
          <w:rtl/>
        </w:rPr>
        <w:t>ال</w:t>
      </w:r>
      <w:r w:rsidRPr="00CB73E1">
        <w:rPr>
          <w:rtl/>
        </w:rPr>
        <w:t xml:space="preserve">قانوني أو </w:t>
      </w:r>
      <w:r w:rsidRPr="00CB73E1">
        <w:rPr>
          <w:rFonts w:hint="cs"/>
          <w:rtl/>
        </w:rPr>
        <w:t>ل</w:t>
      </w:r>
      <w:r w:rsidRPr="00CB73E1">
        <w:rPr>
          <w:rtl/>
        </w:rPr>
        <w:t xml:space="preserve">أي شكل من أشكال الإكراه أو تقييد </w:t>
      </w:r>
      <w:r w:rsidRPr="00CB73E1">
        <w:rPr>
          <w:rFonts w:hint="cs"/>
          <w:rtl/>
        </w:rPr>
        <w:t xml:space="preserve">الحرية </w:t>
      </w:r>
      <w:r w:rsidRPr="00CB73E1">
        <w:rPr>
          <w:rtl/>
        </w:rPr>
        <w:t xml:space="preserve">أو </w:t>
      </w:r>
      <w:r w:rsidRPr="00CB73E1">
        <w:rPr>
          <w:rFonts w:hint="cs"/>
          <w:rtl/>
        </w:rPr>
        <w:t>ال</w:t>
      </w:r>
      <w:r w:rsidRPr="00CB73E1">
        <w:rPr>
          <w:rtl/>
        </w:rPr>
        <w:t xml:space="preserve">مضايقة غير </w:t>
      </w:r>
      <w:r>
        <w:rPr>
          <w:rFonts w:hint="cs"/>
          <w:rtl/>
        </w:rPr>
        <w:t>اللازمة ل</w:t>
      </w:r>
      <w:r w:rsidRPr="00CB73E1">
        <w:rPr>
          <w:rFonts w:hint="cs"/>
          <w:rtl/>
        </w:rPr>
        <w:t xml:space="preserve">ضمان </w:t>
      </w:r>
      <w:r w:rsidRPr="00CB73E1">
        <w:rPr>
          <w:rtl/>
        </w:rPr>
        <w:t xml:space="preserve">سلامته أو </w:t>
      </w:r>
      <w:r w:rsidRPr="00CB73E1">
        <w:rPr>
          <w:rFonts w:hint="cs"/>
          <w:rtl/>
        </w:rPr>
        <w:t>ا</w:t>
      </w:r>
      <w:r>
        <w:rPr>
          <w:rtl/>
        </w:rPr>
        <w:t>لحفاظ على النظام في السجن</w:t>
      </w:r>
      <w:r w:rsidRPr="00CB73E1">
        <w:rPr>
          <w:rtl/>
        </w:rPr>
        <w:t xml:space="preserve">". </w:t>
      </w:r>
    </w:p>
    <w:p w:rsidR="0068796C" w:rsidRPr="00CB73E1" w:rsidRDefault="0068796C" w:rsidP="0068796C">
      <w:pPr>
        <w:pStyle w:val="SingleTxtGA"/>
        <w:rPr>
          <w:rtl/>
        </w:rPr>
      </w:pPr>
      <w:r w:rsidRPr="00CB73E1">
        <w:rPr>
          <w:rtl/>
        </w:rPr>
        <w:t>132</w:t>
      </w:r>
      <w:r w:rsidRPr="00CB73E1">
        <w:rPr>
          <w:rFonts w:hint="cs"/>
          <w:rtl/>
        </w:rPr>
        <w:t>-</w:t>
      </w:r>
      <w:r>
        <w:rPr>
          <w:rFonts w:hint="cs"/>
          <w:rtl/>
        </w:rPr>
        <w:tab/>
      </w:r>
      <w:r w:rsidRPr="00CB73E1">
        <w:rPr>
          <w:rFonts w:hint="cs"/>
          <w:rtl/>
        </w:rPr>
        <w:t xml:space="preserve">ويمكن اتخاذ إجراء المثول </w:t>
      </w:r>
      <w:r w:rsidRPr="00CB73E1">
        <w:rPr>
          <w:rtl/>
        </w:rPr>
        <w:t xml:space="preserve">أمام </w:t>
      </w:r>
      <w:r w:rsidRPr="00CB73E1">
        <w:rPr>
          <w:rFonts w:hint="cs"/>
          <w:rtl/>
        </w:rPr>
        <w:t xml:space="preserve">القضاء </w:t>
      </w:r>
      <w:r w:rsidRPr="00CB73E1">
        <w:rPr>
          <w:rtl/>
        </w:rPr>
        <w:t xml:space="preserve">دون اشتراط الحصول على إذن </w:t>
      </w:r>
      <w:r w:rsidRPr="00CB73E1">
        <w:rPr>
          <w:rFonts w:hint="cs"/>
          <w:rtl/>
        </w:rPr>
        <w:t>ودون إجراءات شكلية</w:t>
      </w:r>
      <w:r w:rsidRPr="00CB73E1">
        <w:rPr>
          <w:rtl/>
        </w:rPr>
        <w:t xml:space="preserve">، </w:t>
      </w:r>
      <w:r w:rsidRPr="00CB73E1">
        <w:rPr>
          <w:rFonts w:hint="cs"/>
          <w:rtl/>
        </w:rPr>
        <w:t xml:space="preserve">لا </w:t>
      </w:r>
      <w:r w:rsidRPr="00CB73E1">
        <w:rPr>
          <w:rtl/>
        </w:rPr>
        <w:t xml:space="preserve">شفويا </w:t>
      </w:r>
      <w:r w:rsidRPr="00CB73E1">
        <w:rPr>
          <w:rFonts w:hint="cs"/>
          <w:rtl/>
        </w:rPr>
        <w:t>ولا خطيا</w:t>
      </w:r>
      <w:r w:rsidRPr="00CB73E1">
        <w:rPr>
          <w:rtl/>
        </w:rPr>
        <w:t xml:space="preserve">، بأي وسيلة </w:t>
      </w:r>
      <w:r w:rsidRPr="00CB73E1">
        <w:rPr>
          <w:rFonts w:hint="cs"/>
          <w:rtl/>
        </w:rPr>
        <w:t>من وسائل ا</w:t>
      </w:r>
      <w:r w:rsidRPr="00CB73E1">
        <w:rPr>
          <w:rtl/>
        </w:rPr>
        <w:t xml:space="preserve">لاتصال، في أيام العمل أو </w:t>
      </w:r>
      <w:r w:rsidRPr="00CB73E1">
        <w:rPr>
          <w:rFonts w:hint="cs"/>
          <w:rtl/>
        </w:rPr>
        <w:t xml:space="preserve">غير </w:t>
      </w:r>
      <w:r w:rsidRPr="00CB73E1">
        <w:rPr>
          <w:rtl/>
        </w:rPr>
        <w:t>أيام العمل و</w:t>
      </w:r>
      <w:r w:rsidRPr="00CB73E1">
        <w:rPr>
          <w:rFonts w:hint="cs"/>
          <w:rtl/>
        </w:rPr>
        <w:t xml:space="preserve">بشكل </w:t>
      </w:r>
      <w:r w:rsidRPr="00CB73E1">
        <w:rPr>
          <w:rtl/>
        </w:rPr>
        <w:t xml:space="preserve">مجاني. </w:t>
      </w:r>
    </w:p>
    <w:p w:rsidR="0068796C" w:rsidRPr="00CB73E1" w:rsidRDefault="0068796C" w:rsidP="0068796C">
      <w:pPr>
        <w:pStyle w:val="SingleTxtGA"/>
        <w:rPr>
          <w:rtl/>
        </w:rPr>
      </w:pPr>
      <w:r w:rsidRPr="00CB73E1">
        <w:rPr>
          <w:rtl/>
        </w:rPr>
        <w:t>133</w:t>
      </w:r>
      <w:r w:rsidRPr="00CB73E1">
        <w:rPr>
          <w:rFonts w:hint="cs"/>
          <w:rtl/>
        </w:rPr>
        <w:t>-</w:t>
      </w:r>
      <w:r>
        <w:rPr>
          <w:rFonts w:hint="cs"/>
          <w:rtl/>
        </w:rPr>
        <w:tab/>
      </w:r>
      <w:r w:rsidRPr="00CB73E1">
        <w:rPr>
          <w:rtl/>
        </w:rPr>
        <w:t>و</w:t>
      </w:r>
      <w:r w:rsidRPr="00CB73E1">
        <w:rPr>
          <w:rFonts w:hint="cs"/>
          <w:rtl/>
        </w:rPr>
        <w:t xml:space="preserve">لا </w:t>
      </w:r>
      <w:r w:rsidRPr="00CB73E1">
        <w:rPr>
          <w:rtl/>
        </w:rPr>
        <w:t xml:space="preserve">يجوز للقضاة </w:t>
      </w:r>
      <w:r w:rsidRPr="00CB73E1">
        <w:rPr>
          <w:rFonts w:hint="cs"/>
          <w:rtl/>
        </w:rPr>
        <w:t>والموظفين القضائيين</w:t>
      </w:r>
      <w:r w:rsidRPr="00CB73E1">
        <w:rPr>
          <w:rtl/>
        </w:rPr>
        <w:t xml:space="preserve"> استبعاد إجراء </w:t>
      </w:r>
      <w:r w:rsidRPr="00CB73E1">
        <w:rPr>
          <w:rFonts w:hint="cs"/>
          <w:rtl/>
        </w:rPr>
        <w:t xml:space="preserve">المثول </w:t>
      </w:r>
      <w:r w:rsidRPr="00CB73E1">
        <w:rPr>
          <w:rtl/>
        </w:rPr>
        <w:t xml:space="preserve">أمام </w:t>
      </w:r>
      <w:r w:rsidRPr="00CB73E1">
        <w:rPr>
          <w:rFonts w:hint="cs"/>
          <w:rtl/>
        </w:rPr>
        <w:t xml:space="preserve">القضاء </w:t>
      </w:r>
      <w:r w:rsidRPr="00CB73E1">
        <w:rPr>
          <w:rtl/>
        </w:rPr>
        <w:t>و</w:t>
      </w:r>
      <w:r w:rsidRPr="00CB73E1">
        <w:rPr>
          <w:rFonts w:hint="cs"/>
          <w:rtl/>
        </w:rPr>
        <w:t xml:space="preserve">لديهم التزام </w:t>
      </w:r>
      <w:r w:rsidRPr="00CB73E1">
        <w:rPr>
          <w:rtl/>
        </w:rPr>
        <w:t xml:space="preserve">مطلق </w:t>
      </w:r>
      <w:r w:rsidRPr="00CB73E1">
        <w:rPr>
          <w:rFonts w:hint="cs"/>
          <w:rtl/>
        </w:rPr>
        <w:t>ب</w:t>
      </w:r>
      <w:r w:rsidRPr="00CB73E1">
        <w:rPr>
          <w:rtl/>
        </w:rPr>
        <w:t xml:space="preserve">اتخاذ خطوات فورية لوقف انتهاك الحرية الشخصية أو </w:t>
      </w:r>
      <w:r w:rsidRPr="00CB73E1">
        <w:rPr>
          <w:rFonts w:hint="cs"/>
          <w:rtl/>
        </w:rPr>
        <w:t>ال</w:t>
      </w:r>
      <w:r w:rsidRPr="00CB73E1">
        <w:rPr>
          <w:rtl/>
        </w:rPr>
        <w:t xml:space="preserve">سلامة. </w:t>
      </w:r>
    </w:p>
    <w:p w:rsidR="0068796C" w:rsidRPr="00CB73E1" w:rsidRDefault="0068796C" w:rsidP="0068796C">
      <w:pPr>
        <w:pStyle w:val="SingleTxtGA"/>
        <w:rPr>
          <w:rtl/>
        </w:rPr>
      </w:pPr>
      <w:r w:rsidRPr="00CB73E1">
        <w:rPr>
          <w:rtl/>
        </w:rPr>
        <w:t>134</w:t>
      </w:r>
      <w:r w:rsidRPr="00CB73E1">
        <w:rPr>
          <w:rFonts w:hint="cs"/>
          <w:rtl/>
        </w:rPr>
        <w:t>-</w:t>
      </w:r>
      <w:r>
        <w:rPr>
          <w:rFonts w:hint="cs"/>
          <w:rtl/>
        </w:rPr>
        <w:tab/>
      </w:r>
      <w:r w:rsidRPr="00CB73E1">
        <w:rPr>
          <w:rFonts w:hint="cs"/>
          <w:rtl/>
        </w:rPr>
        <w:t>و</w:t>
      </w:r>
      <w:r w:rsidRPr="00CB73E1">
        <w:rPr>
          <w:rtl/>
        </w:rPr>
        <w:t xml:space="preserve">هذه </w:t>
      </w:r>
      <w:r w:rsidRPr="00CB73E1">
        <w:rPr>
          <w:rFonts w:hint="cs"/>
          <w:rtl/>
        </w:rPr>
        <w:t>ال</w:t>
      </w:r>
      <w:r w:rsidRPr="00CB73E1">
        <w:rPr>
          <w:rtl/>
        </w:rPr>
        <w:t xml:space="preserve">ضمانة </w:t>
      </w:r>
      <w:r w:rsidRPr="00CB73E1">
        <w:rPr>
          <w:rFonts w:hint="cs"/>
          <w:rtl/>
        </w:rPr>
        <w:t>ال</w:t>
      </w:r>
      <w:r w:rsidRPr="00CB73E1">
        <w:rPr>
          <w:rtl/>
        </w:rPr>
        <w:t>أساسية للحق في الحرية الشخصية والسلامة البدنية و</w:t>
      </w:r>
      <w:r w:rsidRPr="00CB73E1">
        <w:rPr>
          <w:rFonts w:hint="cs"/>
          <w:rtl/>
        </w:rPr>
        <w:t>ال</w:t>
      </w:r>
      <w:r w:rsidRPr="00CB73E1">
        <w:rPr>
          <w:rtl/>
        </w:rPr>
        <w:t xml:space="preserve">معاملة </w:t>
      </w:r>
      <w:r w:rsidRPr="00CB73E1">
        <w:rPr>
          <w:rFonts w:hint="cs"/>
          <w:rtl/>
        </w:rPr>
        <w:t>ال</w:t>
      </w:r>
      <w:r w:rsidRPr="00CB73E1">
        <w:rPr>
          <w:rtl/>
        </w:rPr>
        <w:t xml:space="preserve">كريمة أمر حيوي لمنع التعذيب وغيره من ضروب المعاملة أو العقوبة القاسية أو اللاإنسانية أو المهينة، وبخاصة في حالات الطوارئ أو حالات </w:t>
      </w:r>
      <w:r w:rsidRPr="00CB73E1">
        <w:rPr>
          <w:rFonts w:hint="cs"/>
          <w:rtl/>
        </w:rPr>
        <w:t xml:space="preserve">الصراع </w:t>
      </w:r>
      <w:r w:rsidRPr="00CB73E1">
        <w:rPr>
          <w:rtl/>
        </w:rPr>
        <w:t>السياسي والاجتماعي</w:t>
      </w:r>
      <w:r w:rsidRPr="00CB73E1">
        <w:rPr>
          <w:rFonts w:hint="cs"/>
          <w:rtl/>
        </w:rPr>
        <w:t xml:space="preserve"> المكثف</w:t>
      </w:r>
      <w:r w:rsidRPr="00CB73E1">
        <w:rPr>
          <w:rtl/>
        </w:rPr>
        <w:t xml:space="preserve">. وأكدت اللجنة الفرعية أن القواعد الدستورية والتشريعية المعمول بها في هندوراس لا تعرقل </w:t>
      </w:r>
      <w:r w:rsidRPr="00CB73E1">
        <w:rPr>
          <w:rFonts w:hint="cs"/>
          <w:rtl/>
        </w:rPr>
        <w:t xml:space="preserve">بساطة وسرعة </w:t>
      </w:r>
      <w:r w:rsidRPr="00CB73E1">
        <w:rPr>
          <w:rtl/>
        </w:rPr>
        <w:t xml:space="preserve">تنفيذ </w:t>
      </w:r>
      <w:r w:rsidRPr="00CB73E1">
        <w:rPr>
          <w:rFonts w:hint="cs"/>
          <w:rtl/>
        </w:rPr>
        <w:t xml:space="preserve">حق المثول </w:t>
      </w:r>
      <w:r w:rsidRPr="00CB73E1">
        <w:rPr>
          <w:rtl/>
        </w:rPr>
        <w:t xml:space="preserve">أمام القضاء في مختلف أشكاله، سواء لمنع أو إنهاء </w:t>
      </w:r>
      <w:r w:rsidRPr="00CB73E1">
        <w:rPr>
          <w:rFonts w:hint="cs"/>
          <w:rtl/>
        </w:rPr>
        <w:t xml:space="preserve">الاحتجاز </w:t>
      </w:r>
      <w:r w:rsidRPr="00CB73E1">
        <w:rPr>
          <w:rtl/>
        </w:rPr>
        <w:t xml:space="preserve">غير القانوني أو التعسفي أو لمعالجة أي تدهور </w:t>
      </w:r>
      <w:r w:rsidRPr="00CB73E1">
        <w:rPr>
          <w:rFonts w:hint="cs"/>
          <w:rtl/>
        </w:rPr>
        <w:t xml:space="preserve">غير مبرر قانونيا </w:t>
      </w:r>
      <w:r w:rsidRPr="00CB73E1">
        <w:rPr>
          <w:rtl/>
        </w:rPr>
        <w:t>في ظروف الاحتجاز</w:t>
      </w:r>
      <w:r>
        <w:rPr>
          <w:rtl/>
        </w:rPr>
        <w:t xml:space="preserve">. </w:t>
      </w:r>
    </w:p>
    <w:p w:rsidR="0068796C" w:rsidRPr="00CB73E1" w:rsidRDefault="0068796C" w:rsidP="0068796C">
      <w:pPr>
        <w:pStyle w:val="SingleTxtGA"/>
        <w:rPr>
          <w:rtl/>
        </w:rPr>
      </w:pPr>
      <w:r w:rsidRPr="00CB73E1">
        <w:rPr>
          <w:rtl/>
        </w:rPr>
        <w:t>135</w:t>
      </w:r>
      <w:r w:rsidRPr="00CB73E1">
        <w:rPr>
          <w:rFonts w:hint="cs"/>
          <w:rtl/>
        </w:rPr>
        <w:t>-</w:t>
      </w:r>
      <w:r>
        <w:rPr>
          <w:rFonts w:hint="cs"/>
          <w:rtl/>
        </w:rPr>
        <w:tab/>
      </w:r>
      <w:r w:rsidRPr="00CB73E1">
        <w:rPr>
          <w:rtl/>
        </w:rPr>
        <w:t xml:space="preserve">وقد </w:t>
      </w:r>
      <w:r w:rsidRPr="00CB73E1">
        <w:rPr>
          <w:rFonts w:hint="cs"/>
          <w:rtl/>
        </w:rPr>
        <w:t xml:space="preserve">بذل </w:t>
      </w:r>
      <w:r w:rsidRPr="00CB73E1">
        <w:rPr>
          <w:rtl/>
        </w:rPr>
        <w:t xml:space="preserve">بعض القضاة، </w:t>
      </w:r>
      <w:r w:rsidRPr="00CB73E1">
        <w:rPr>
          <w:rFonts w:hint="cs"/>
          <w:rtl/>
        </w:rPr>
        <w:t>التزاما بما دعوا إليه</w:t>
      </w:r>
      <w:r w:rsidRPr="00CB73E1">
        <w:rPr>
          <w:rtl/>
        </w:rPr>
        <w:t xml:space="preserve">، جهودا محمودة لتطبيق </w:t>
      </w:r>
      <w:r w:rsidRPr="00CB73E1">
        <w:rPr>
          <w:rFonts w:hint="cs"/>
          <w:rtl/>
        </w:rPr>
        <w:t xml:space="preserve">حق المثول </w:t>
      </w:r>
      <w:r w:rsidRPr="00CB73E1">
        <w:rPr>
          <w:rtl/>
        </w:rPr>
        <w:t xml:space="preserve">أمام </w:t>
      </w:r>
      <w:r w:rsidRPr="00CB73E1">
        <w:rPr>
          <w:rFonts w:hint="cs"/>
          <w:rtl/>
        </w:rPr>
        <w:t>القضاء تطبيقا فعالا</w:t>
      </w:r>
      <w:r w:rsidRPr="00CB73E1">
        <w:rPr>
          <w:rtl/>
        </w:rPr>
        <w:t>. و</w:t>
      </w:r>
      <w:r w:rsidRPr="00CB73E1">
        <w:rPr>
          <w:rFonts w:hint="cs"/>
          <w:rtl/>
        </w:rPr>
        <w:t xml:space="preserve">هكذا، </w:t>
      </w:r>
      <w:r w:rsidRPr="00CB73E1">
        <w:rPr>
          <w:rtl/>
        </w:rPr>
        <w:t xml:space="preserve">أحاطت اللجنة الفرعية علما </w:t>
      </w:r>
      <w:r w:rsidRPr="00CB73E1">
        <w:rPr>
          <w:rFonts w:hint="cs"/>
          <w:rtl/>
        </w:rPr>
        <w:t xml:space="preserve">بحالات المثول أمام القضاء </w:t>
      </w:r>
      <w:r w:rsidRPr="00CB73E1">
        <w:rPr>
          <w:rtl/>
        </w:rPr>
        <w:t xml:space="preserve">التي </w:t>
      </w:r>
      <w:r w:rsidRPr="00CB73E1">
        <w:rPr>
          <w:rFonts w:hint="cs"/>
          <w:rtl/>
        </w:rPr>
        <w:t xml:space="preserve">نُفذت </w:t>
      </w:r>
      <w:r w:rsidRPr="00CB73E1">
        <w:rPr>
          <w:rtl/>
        </w:rPr>
        <w:t xml:space="preserve">بطريقة بسيطة وسريعة من </w:t>
      </w:r>
      <w:r w:rsidRPr="00CB73E1">
        <w:rPr>
          <w:rFonts w:hint="cs"/>
          <w:rtl/>
        </w:rPr>
        <w:t xml:space="preserve">جانب </w:t>
      </w:r>
      <w:r w:rsidRPr="00CB73E1">
        <w:rPr>
          <w:rtl/>
        </w:rPr>
        <w:t xml:space="preserve">المحكمة الابتدائية ومحكمة الاستئناف وقضاة </w:t>
      </w:r>
      <w:r w:rsidRPr="00CB73E1">
        <w:rPr>
          <w:rFonts w:hint="cs"/>
          <w:rtl/>
        </w:rPr>
        <w:t>الإنفاذ</w:t>
      </w:r>
      <w:r w:rsidRPr="00CB73E1">
        <w:rPr>
          <w:rtl/>
        </w:rPr>
        <w:t xml:space="preserve">، </w:t>
      </w:r>
      <w:r w:rsidRPr="00CB73E1">
        <w:rPr>
          <w:rFonts w:hint="cs"/>
          <w:rtl/>
        </w:rPr>
        <w:t xml:space="preserve">والتي تمت </w:t>
      </w:r>
      <w:r w:rsidRPr="00CB73E1">
        <w:rPr>
          <w:rtl/>
        </w:rPr>
        <w:t xml:space="preserve">في بعض الأحيان عن طريق الهاتف، وأدت إلى الإفراج عن العديد من الأشخاص المحتجزين بصورة غير قانونية بعد </w:t>
      </w:r>
      <w:r w:rsidRPr="00CB73E1">
        <w:rPr>
          <w:rFonts w:hint="cs"/>
          <w:rtl/>
        </w:rPr>
        <w:t>أحداث</w:t>
      </w:r>
      <w:r w:rsidRPr="00CB73E1">
        <w:rPr>
          <w:rtl/>
        </w:rPr>
        <w:t xml:space="preserve"> 28 </w:t>
      </w:r>
      <w:r w:rsidRPr="00CB73E1">
        <w:rPr>
          <w:rFonts w:hint="cs"/>
          <w:rtl/>
        </w:rPr>
        <w:t xml:space="preserve">حزيران/يونيه </w:t>
      </w:r>
      <w:r w:rsidRPr="00CB73E1">
        <w:rPr>
          <w:rtl/>
        </w:rPr>
        <w:t xml:space="preserve">2009. </w:t>
      </w:r>
    </w:p>
    <w:p w:rsidR="0068796C" w:rsidRPr="00CB73E1" w:rsidRDefault="0068796C" w:rsidP="0072488F">
      <w:pPr>
        <w:pStyle w:val="SingleTxtGA"/>
        <w:rPr>
          <w:rtl/>
        </w:rPr>
      </w:pPr>
      <w:r w:rsidRPr="00CB73E1">
        <w:rPr>
          <w:rtl/>
        </w:rPr>
        <w:t>136</w:t>
      </w:r>
      <w:r w:rsidRPr="00CB73E1">
        <w:rPr>
          <w:rFonts w:hint="cs"/>
          <w:rtl/>
        </w:rPr>
        <w:t>-</w:t>
      </w:r>
      <w:r>
        <w:rPr>
          <w:rFonts w:hint="cs"/>
          <w:rtl/>
        </w:rPr>
        <w:tab/>
      </w:r>
      <w:r w:rsidRPr="00CB73E1">
        <w:rPr>
          <w:rtl/>
        </w:rPr>
        <w:t xml:space="preserve">ومع ذلك، </w:t>
      </w:r>
      <w:r w:rsidRPr="00CB73E1">
        <w:rPr>
          <w:rFonts w:hint="cs"/>
          <w:rtl/>
        </w:rPr>
        <w:t xml:space="preserve">تلقت </w:t>
      </w:r>
      <w:r w:rsidRPr="00CB73E1">
        <w:rPr>
          <w:rtl/>
        </w:rPr>
        <w:t xml:space="preserve">اللجنة الفرعية </w:t>
      </w:r>
      <w:r w:rsidRPr="00CB73E1">
        <w:rPr>
          <w:rFonts w:hint="cs"/>
          <w:rtl/>
        </w:rPr>
        <w:t>أيضا</w:t>
      </w:r>
      <w:r w:rsidRPr="00CB73E1">
        <w:rPr>
          <w:rtl/>
        </w:rPr>
        <w:t xml:space="preserve"> شكاوى </w:t>
      </w:r>
      <w:r w:rsidRPr="00CB73E1">
        <w:rPr>
          <w:rFonts w:hint="cs"/>
          <w:rtl/>
        </w:rPr>
        <w:t xml:space="preserve">مفادها أن </w:t>
      </w:r>
      <w:r w:rsidRPr="00CB73E1">
        <w:rPr>
          <w:rtl/>
        </w:rPr>
        <w:t xml:space="preserve">إجراءات </w:t>
      </w:r>
      <w:r w:rsidRPr="00CB73E1">
        <w:rPr>
          <w:rFonts w:hint="cs"/>
          <w:rtl/>
        </w:rPr>
        <w:t>المثول</w:t>
      </w:r>
      <w:r w:rsidRPr="00CB73E1">
        <w:rPr>
          <w:rtl/>
        </w:rPr>
        <w:t xml:space="preserve"> أمام </w:t>
      </w:r>
      <w:r w:rsidRPr="00CB73E1">
        <w:rPr>
          <w:rFonts w:hint="cs"/>
          <w:rtl/>
        </w:rPr>
        <w:t>القضاء</w:t>
      </w:r>
      <w:r w:rsidRPr="00CB73E1">
        <w:rPr>
          <w:rtl/>
        </w:rPr>
        <w:t xml:space="preserve"> </w:t>
      </w:r>
      <w:r w:rsidRPr="00CB73E1">
        <w:rPr>
          <w:rFonts w:hint="cs"/>
          <w:rtl/>
        </w:rPr>
        <w:t xml:space="preserve">كانت </w:t>
      </w:r>
      <w:r w:rsidRPr="00CB73E1">
        <w:rPr>
          <w:rtl/>
        </w:rPr>
        <w:t>بطيئ</w:t>
      </w:r>
      <w:r w:rsidRPr="00CB73E1">
        <w:rPr>
          <w:rFonts w:hint="cs"/>
          <w:rtl/>
        </w:rPr>
        <w:t>ة للغاية بشكل لا يخدم الغرض منها والمتمثل في استبعاد أو وضع حد ل</w:t>
      </w:r>
      <w:r w:rsidRPr="00CB73E1">
        <w:rPr>
          <w:rtl/>
        </w:rPr>
        <w:t>ل</w:t>
      </w:r>
      <w:r w:rsidRPr="00CB73E1">
        <w:rPr>
          <w:rFonts w:hint="cs"/>
          <w:rtl/>
        </w:rPr>
        <w:t xml:space="preserve">اعتقال </w:t>
      </w:r>
      <w:r w:rsidRPr="00CB73E1">
        <w:rPr>
          <w:rtl/>
        </w:rPr>
        <w:t>غير القانوني. وأحاط</w:t>
      </w:r>
      <w:r w:rsidRPr="00CB73E1">
        <w:rPr>
          <w:rFonts w:hint="cs"/>
          <w:rtl/>
        </w:rPr>
        <w:t>ت</w:t>
      </w:r>
      <w:r w:rsidRPr="00CB73E1">
        <w:rPr>
          <w:rtl/>
        </w:rPr>
        <w:t xml:space="preserve"> علما أيضا </w:t>
      </w:r>
      <w:r w:rsidRPr="00CB73E1">
        <w:rPr>
          <w:rFonts w:hint="cs"/>
          <w:rtl/>
        </w:rPr>
        <w:t>ب</w:t>
      </w:r>
      <w:r w:rsidRPr="00CB73E1">
        <w:rPr>
          <w:rtl/>
        </w:rPr>
        <w:t xml:space="preserve">الحالات التي </w:t>
      </w:r>
      <w:r w:rsidRPr="00CB73E1">
        <w:rPr>
          <w:rFonts w:hint="cs"/>
          <w:rtl/>
        </w:rPr>
        <w:t xml:space="preserve">لم تطبق فيها سلطات السجون </w:t>
      </w:r>
      <w:r w:rsidRPr="00CB73E1">
        <w:rPr>
          <w:rtl/>
        </w:rPr>
        <w:t>حكم</w:t>
      </w:r>
      <w:r w:rsidRPr="00CB73E1">
        <w:rPr>
          <w:rFonts w:hint="cs"/>
          <w:rtl/>
        </w:rPr>
        <w:t>ا</w:t>
      </w:r>
      <w:r w:rsidRPr="00CB73E1">
        <w:rPr>
          <w:rtl/>
        </w:rPr>
        <w:t xml:space="preserve"> قضائي</w:t>
      </w:r>
      <w:r w:rsidRPr="00CB73E1">
        <w:rPr>
          <w:rFonts w:hint="cs"/>
          <w:rtl/>
        </w:rPr>
        <w:t>ا</w:t>
      </w:r>
      <w:r w:rsidRPr="00CB73E1">
        <w:rPr>
          <w:rtl/>
        </w:rPr>
        <w:t xml:space="preserve"> </w:t>
      </w:r>
      <w:r w:rsidRPr="00CB73E1">
        <w:rPr>
          <w:rFonts w:hint="cs"/>
          <w:rtl/>
        </w:rPr>
        <w:t>ب</w:t>
      </w:r>
      <w:r w:rsidRPr="00CB73E1">
        <w:rPr>
          <w:rtl/>
        </w:rPr>
        <w:t xml:space="preserve">وقف التدهور غير </w:t>
      </w:r>
      <w:r w:rsidRPr="00CB73E1">
        <w:rPr>
          <w:rFonts w:hint="cs"/>
          <w:rtl/>
        </w:rPr>
        <w:t>ال</w:t>
      </w:r>
      <w:r w:rsidRPr="00CB73E1">
        <w:rPr>
          <w:rtl/>
        </w:rPr>
        <w:t xml:space="preserve">مشروع في ظروف </w:t>
      </w:r>
      <w:r w:rsidRPr="00CB73E1">
        <w:rPr>
          <w:rFonts w:hint="cs"/>
          <w:rtl/>
        </w:rPr>
        <w:t xml:space="preserve">الاحتجاز تطبيقا يراعي </w:t>
      </w:r>
      <w:r w:rsidRPr="00CB73E1">
        <w:rPr>
          <w:rtl/>
        </w:rPr>
        <w:t>الأصول</w:t>
      </w:r>
      <w:r>
        <w:rPr>
          <w:vertAlign w:val="superscript"/>
          <w:rtl/>
        </w:rPr>
        <w:t>(</w:t>
      </w:r>
      <w:r>
        <w:rPr>
          <w:rStyle w:val="FootnoteReference"/>
          <w:rtl/>
        </w:rPr>
        <w:footnoteReference w:id="24"/>
      </w:r>
      <w:r>
        <w:rPr>
          <w:vertAlign w:val="superscript"/>
          <w:rtl/>
        </w:rPr>
        <w:t>)</w:t>
      </w:r>
      <w:r w:rsidRPr="00CB73E1">
        <w:rPr>
          <w:rtl/>
        </w:rPr>
        <w:t>.</w:t>
      </w:r>
    </w:p>
    <w:p w:rsidR="0068796C" w:rsidRPr="00C05D65" w:rsidRDefault="0072488F" w:rsidP="0072488F">
      <w:pPr>
        <w:pStyle w:val="SingleTxtGA"/>
        <w:rPr>
          <w:rFonts w:hint="cs"/>
          <w:b/>
          <w:bCs/>
          <w:rtl/>
        </w:rPr>
      </w:pPr>
      <w:r>
        <w:rPr>
          <w:rtl/>
        </w:rPr>
        <w:br w:type="page"/>
      </w:r>
      <w:r w:rsidR="0068796C" w:rsidRPr="00CB73E1">
        <w:rPr>
          <w:rtl/>
        </w:rPr>
        <w:t>137</w:t>
      </w:r>
      <w:r w:rsidR="0068796C" w:rsidRPr="00CB73E1">
        <w:rPr>
          <w:rFonts w:hint="cs"/>
          <w:rtl/>
        </w:rPr>
        <w:t>-</w:t>
      </w:r>
      <w:r w:rsidR="0068796C">
        <w:rPr>
          <w:rFonts w:hint="cs"/>
          <w:rtl/>
        </w:rPr>
        <w:tab/>
      </w:r>
      <w:r w:rsidR="0068796C" w:rsidRPr="00C05D65">
        <w:rPr>
          <w:rFonts w:hint="cs"/>
          <w:b/>
          <w:bCs/>
          <w:rtl/>
        </w:rPr>
        <w:t xml:space="preserve">توصي </w:t>
      </w:r>
      <w:r w:rsidR="0068796C" w:rsidRPr="00C05D65">
        <w:rPr>
          <w:b/>
          <w:bCs/>
          <w:rtl/>
        </w:rPr>
        <w:t>اللجنة الفرعية بما يلي:</w:t>
      </w:r>
    </w:p>
    <w:p w:rsidR="0068796C" w:rsidRPr="00C05D65" w:rsidRDefault="0068796C" w:rsidP="0068796C">
      <w:pPr>
        <w:pStyle w:val="SingleTxtGA"/>
        <w:rPr>
          <w:b/>
          <w:bCs/>
          <w:rtl/>
        </w:rPr>
      </w:pPr>
      <w:r w:rsidRPr="00C05D65">
        <w:rPr>
          <w:rFonts w:hint="cs"/>
          <w:b/>
          <w:bCs/>
          <w:rtl/>
        </w:rPr>
        <w:tab/>
      </w:r>
      <w:r w:rsidRPr="00C05D65">
        <w:rPr>
          <w:b/>
          <w:bCs/>
          <w:rtl/>
        </w:rPr>
        <w:t>(أ)</w:t>
      </w:r>
      <w:r w:rsidRPr="00C05D65">
        <w:rPr>
          <w:rFonts w:hint="cs"/>
          <w:b/>
          <w:bCs/>
          <w:rtl/>
        </w:rPr>
        <w:tab/>
        <w:t xml:space="preserve">اتخاذ </w:t>
      </w:r>
      <w:r w:rsidRPr="00C05D65">
        <w:rPr>
          <w:b/>
          <w:bCs/>
          <w:rtl/>
        </w:rPr>
        <w:t xml:space="preserve">السلطات العليا في المؤسسات المسؤولة عن تنفيذ </w:t>
      </w:r>
      <w:r w:rsidRPr="00C05D65">
        <w:rPr>
          <w:rFonts w:hint="cs"/>
          <w:b/>
          <w:bCs/>
          <w:rtl/>
        </w:rPr>
        <w:t xml:space="preserve">أوامر الإحضار </w:t>
      </w:r>
      <w:r w:rsidRPr="00C05D65">
        <w:rPr>
          <w:b/>
          <w:bCs/>
          <w:rtl/>
        </w:rPr>
        <w:t xml:space="preserve">أمام القضاء </w:t>
      </w:r>
      <w:r w:rsidRPr="00C05D65">
        <w:rPr>
          <w:rFonts w:hint="cs"/>
          <w:b/>
          <w:bCs/>
          <w:rtl/>
        </w:rPr>
        <w:t>ل</w:t>
      </w:r>
      <w:r w:rsidRPr="00C05D65">
        <w:rPr>
          <w:b/>
          <w:bCs/>
          <w:rtl/>
        </w:rPr>
        <w:t xml:space="preserve">لخطوات اللازمة لضمان فعالية هذه الضمانات الأساسية ضد التعذيب أو غيره من </w:t>
      </w:r>
      <w:r w:rsidRPr="00C05D65">
        <w:rPr>
          <w:rFonts w:hint="cs"/>
          <w:b/>
          <w:bCs/>
          <w:rtl/>
        </w:rPr>
        <w:t xml:space="preserve">ضروب </w:t>
      </w:r>
      <w:r w:rsidRPr="00C05D65">
        <w:rPr>
          <w:b/>
          <w:bCs/>
          <w:rtl/>
        </w:rPr>
        <w:t xml:space="preserve">المعاملة </w:t>
      </w:r>
      <w:r w:rsidRPr="00C05D65">
        <w:rPr>
          <w:rFonts w:hint="cs"/>
          <w:b/>
          <w:bCs/>
          <w:rtl/>
        </w:rPr>
        <w:t xml:space="preserve">أو العقوبة </w:t>
      </w:r>
      <w:r w:rsidRPr="00C05D65">
        <w:rPr>
          <w:b/>
          <w:bCs/>
          <w:rtl/>
        </w:rPr>
        <w:t xml:space="preserve">القاسية أو اللاإنسانية أو المهينة؛ </w:t>
      </w:r>
    </w:p>
    <w:p w:rsidR="0068796C" w:rsidRPr="00C05D65" w:rsidRDefault="0068796C" w:rsidP="0068796C">
      <w:pPr>
        <w:pStyle w:val="SingleTxtGA"/>
        <w:rPr>
          <w:b/>
          <w:bCs/>
          <w:rtl/>
        </w:rPr>
      </w:pPr>
      <w:r w:rsidRPr="00C05D65">
        <w:rPr>
          <w:rFonts w:hint="cs"/>
          <w:b/>
          <w:bCs/>
          <w:rtl/>
        </w:rPr>
        <w:tab/>
      </w:r>
      <w:r w:rsidRPr="00C05D65">
        <w:rPr>
          <w:b/>
          <w:bCs/>
          <w:rtl/>
        </w:rPr>
        <w:t>(ب)</w:t>
      </w:r>
      <w:r w:rsidRPr="00C05D65">
        <w:rPr>
          <w:rFonts w:hint="cs"/>
          <w:b/>
          <w:bCs/>
          <w:rtl/>
        </w:rPr>
        <w:tab/>
      </w:r>
      <w:r w:rsidRPr="00C05D65">
        <w:rPr>
          <w:b/>
          <w:bCs/>
          <w:rtl/>
        </w:rPr>
        <w:t xml:space="preserve">ضمان </w:t>
      </w:r>
      <w:r w:rsidRPr="00C05D65">
        <w:rPr>
          <w:rFonts w:hint="cs"/>
          <w:b/>
          <w:bCs/>
          <w:rtl/>
        </w:rPr>
        <w:t>ال</w:t>
      </w:r>
      <w:r w:rsidRPr="00C05D65">
        <w:rPr>
          <w:b/>
          <w:bCs/>
          <w:rtl/>
        </w:rPr>
        <w:t xml:space="preserve">فعالية </w:t>
      </w:r>
      <w:r w:rsidRPr="00C05D65">
        <w:rPr>
          <w:rFonts w:hint="cs"/>
          <w:b/>
          <w:bCs/>
          <w:rtl/>
        </w:rPr>
        <w:t>في إعمال حق المثول أمام القضاء</w:t>
      </w:r>
      <w:r w:rsidRPr="00C05D65">
        <w:rPr>
          <w:b/>
          <w:bCs/>
          <w:rtl/>
        </w:rPr>
        <w:t xml:space="preserve"> في حالات الطوارئ</w:t>
      </w:r>
      <w:r w:rsidRPr="00C05D65">
        <w:rPr>
          <w:rFonts w:hint="cs"/>
          <w:b/>
          <w:bCs/>
          <w:rtl/>
        </w:rPr>
        <w:t xml:space="preserve"> </w:t>
      </w:r>
      <w:r w:rsidRPr="00C05D65">
        <w:rPr>
          <w:b/>
          <w:bCs/>
          <w:rtl/>
        </w:rPr>
        <w:t>وعدم جواز تقييد</w:t>
      </w:r>
      <w:r w:rsidRPr="00C05D65">
        <w:rPr>
          <w:rFonts w:hint="cs"/>
          <w:b/>
          <w:bCs/>
          <w:rtl/>
        </w:rPr>
        <w:t>ه</w:t>
      </w:r>
      <w:r w:rsidRPr="00C05D65">
        <w:rPr>
          <w:b/>
          <w:bCs/>
          <w:rtl/>
        </w:rPr>
        <w:t xml:space="preserve"> </w:t>
      </w:r>
      <w:r w:rsidRPr="00C05D65">
        <w:rPr>
          <w:rFonts w:hint="cs"/>
          <w:b/>
          <w:bCs/>
          <w:rtl/>
        </w:rPr>
        <w:t>بصورة مطلقة</w:t>
      </w:r>
      <w:r w:rsidRPr="00C05D65">
        <w:rPr>
          <w:b/>
          <w:bCs/>
          <w:rtl/>
        </w:rPr>
        <w:t xml:space="preserve">؛ </w:t>
      </w:r>
    </w:p>
    <w:p w:rsidR="0068796C" w:rsidRPr="00C05D65" w:rsidRDefault="0068796C" w:rsidP="0068796C">
      <w:pPr>
        <w:pStyle w:val="SingleTxtGA"/>
        <w:rPr>
          <w:b/>
          <w:bCs/>
          <w:rtl/>
        </w:rPr>
      </w:pPr>
      <w:r w:rsidRPr="00C05D65">
        <w:rPr>
          <w:rFonts w:hint="cs"/>
          <w:b/>
          <w:bCs/>
          <w:rtl/>
        </w:rPr>
        <w:tab/>
      </w:r>
      <w:r w:rsidRPr="00C05D65">
        <w:rPr>
          <w:b/>
          <w:bCs/>
          <w:rtl/>
        </w:rPr>
        <w:t>(ج)</w:t>
      </w:r>
      <w:r w:rsidRPr="00C05D65">
        <w:rPr>
          <w:rFonts w:hint="cs"/>
          <w:b/>
          <w:bCs/>
          <w:rtl/>
        </w:rPr>
        <w:tab/>
        <w:t xml:space="preserve">إنشاء سجل مركزي لإجراءات المثول </w:t>
      </w:r>
      <w:r w:rsidRPr="00C05D65">
        <w:rPr>
          <w:b/>
          <w:bCs/>
          <w:rtl/>
        </w:rPr>
        <w:t xml:space="preserve">أمام </w:t>
      </w:r>
      <w:r w:rsidRPr="00C05D65">
        <w:rPr>
          <w:rFonts w:hint="cs"/>
          <w:b/>
          <w:bCs/>
          <w:rtl/>
        </w:rPr>
        <w:t>القضاء</w:t>
      </w:r>
      <w:r w:rsidRPr="00C05D65">
        <w:rPr>
          <w:b/>
          <w:bCs/>
          <w:rtl/>
        </w:rPr>
        <w:t xml:space="preserve">، </w:t>
      </w:r>
      <w:r w:rsidRPr="00C05D65">
        <w:rPr>
          <w:rFonts w:hint="cs"/>
          <w:b/>
          <w:bCs/>
          <w:rtl/>
        </w:rPr>
        <w:t xml:space="preserve">على سبيل الاستعجال، </w:t>
      </w:r>
      <w:r w:rsidRPr="00C05D65">
        <w:rPr>
          <w:b/>
          <w:bCs/>
          <w:rtl/>
        </w:rPr>
        <w:t xml:space="preserve">تحت إشراف المحكمة العليا؛ </w:t>
      </w:r>
    </w:p>
    <w:p w:rsidR="0068796C" w:rsidRPr="00C05D65" w:rsidRDefault="0068796C" w:rsidP="0068796C">
      <w:pPr>
        <w:pStyle w:val="SingleTxtGA"/>
        <w:rPr>
          <w:b/>
          <w:bCs/>
          <w:rtl/>
        </w:rPr>
      </w:pPr>
      <w:r>
        <w:rPr>
          <w:rFonts w:hint="cs"/>
          <w:b/>
          <w:bCs/>
          <w:rtl/>
        </w:rPr>
        <w:tab/>
      </w:r>
      <w:r w:rsidRPr="00C05D65">
        <w:rPr>
          <w:b/>
          <w:bCs/>
          <w:rtl/>
        </w:rPr>
        <w:t>(د)</w:t>
      </w:r>
      <w:r>
        <w:rPr>
          <w:rFonts w:hint="cs"/>
          <w:b/>
          <w:bCs/>
          <w:rtl/>
        </w:rPr>
        <w:tab/>
      </w:r>
      <w:r w:rsidRPr="00C05D65">
        <w:rPr>
          <w:rFonts w:hint="cs"/>
          <w:b/>
          <w:bCs/>
          <w:rtl/>
        </w:rPr>
        <w:t xml:space="preserve">إنشاء </w:t>
      </w:r>
      <w:r w:rsidRPr="00C05D65">
        <w:rPr>
          <w:b/>
          <w:bCs/>
          <w:rtl/>
        </w:rPr>
        <w:t xml:space="preserve">سجل </w:t>
      </w:r>
      <w:r w:rsidRPr="00C05D65">
        <w:rPr>
          <w:rFonts w:hint="cs"/>
          <w:b/>
          <w:bCs/>
          <w:rtl/>
        </w:rPr>
        <w:t>ب</w:t>
      </w:r>
      <w:r w:rsidRPr="00C05D65">
        <w:rPr>
          <w:b/>
          <w:bCs/>
          <w:rtl/>
        </w:rPr>
        <w:t>حالات التعذيب وغيره من ضروب المعاملة أو العقوبة القاسية أو اللاإنسانية أو المهينة التي عرضت على المحاكم في هندوراس</w:t>
      </w:r>
      <w:r w:rsidRPr="00C05D65">
        <w:rPr>
          <w:rFonts w:hint="cs"/>
          <w:b/>
          <w:bCs/>
          <w:rtl/>
        </w:rPr>
        <w:t>، وذلك</w:t>
      </w:r>
      <w:r w:rsidRPr="00C05D65">
        <w:rPr>
          <w:b/>
          <w:bCs/>
          <w:rtl/>
        </w:rPr>
        <w:t xml:space="preserve"> تحت إشراف المحكمة العليا؛ </w:t>
      </w:r>
    </w:p>
    <w:p w:rsidR="0068796C" w:rsidRPr="00C05D65" w:rsidRDefault="0068796C" w:rsidP="0068796C">
      <w:pPr>
        <w:pStyle w:val="SingleTxtGA"/>
        <w:rPr>
          <w:b/>
          <w:bCs/>
          <w:rtl/>
        </w:rPr>
      </w:pPr>
      <w:r>
        <w:rPr>
          <w:rFonts w:hint="cs"/>
          <w:b/>
          <w:bCs/>
          <w:rtl/>
        </w:rPr>
        <w:tab/>
        <w:t>(ﻫ)</w:t>
      </w:r>
      <w:r>
        <w:rPr>
          <w:rFonts w:hint="cs"/>
          <w:b/>
          <w:bCs/>
          <w:rtl/>
        </w:rPr>
        <w:tab/>
      </w:r>
      <w:r w:rsidRPr="00C05D65">
        <w:rPr>
          <w:b/>
          <w:bCs/>
          <w:rtl/>
        </w:rPr>
        <w:t>توفير</w:t>
      </w:r>
      <w:r>
        <w:rPr>
          <w:b/>
          <w:bCs/>
          <w:rtl/>
        </w:rPr>
        <w:t xml:space="preserve"> التدريب لمختلف الجهات الفاعلة </w:t>
      </w:r>
      <w:r>
        <w:rPr>
          <w:rFonts w:hint="cs"/>
          <w:b/>
          <w:bCs/>
          <w:rtl/>
        </w:rPr>
        <w:t>-</w:t>
      </w:r>
      <w:r w:rsidRPr="00C05D65">
        <w:rPr>
          <w:b/>
          <w:bCs/>
          <w:rtl/>
        </w:rPr>
        <w:t xml:space="preserve"> القضاة والمدعين العامين والمحامين العامين </w:t>
      </w:r>
      <w:r>
        <w:rPr>
          <w:rFonts w:hint="cs"/>
          <w:b/>
          <w:bCs/>
          <w:rtl/>
        </w:rPr>
        <w:t>-</w:t>
      </w:r>
      <w:r w:rsidRPr="00C05D65">
        <w:rPr>
          <w:b/>
          <w:bCs/>
          <w:rtl/>
        </w:rPr>
        <w:t xml:space="preserve"> من أجل نشر الممارسات الجيدة</w:t>
      </w:r>
      <w:r w:rsidRPr="00C05D65">
        <w:rPr>
          <w:rFonts w:hint="cs"/>
          <w:b/>
          <w:bCs/>
          <w:rtl/>
        </w:rPr>
        <w:t xml:space="preserve"> المنوه بها</w:t>
      </w:r>
      <w:r w:rsidRPr="00C05D65">
        <w:rPr>
          <w:b/>
          <w:bCs/>
          <w:rtl/>
        </w:rPr>
        <w:t xml:space="preserve">؛ </w:t>
      </w:r>
    </w:p>
    <w:p w:rsidR="0068796C" w:rsidRPr="00C05D65" w:rsidRDefault="0068796C" w:rsidP="0068796C">
      <w:pPr>
        <w:pStyle w:val="SingleTxtGA"/>
        <w:rPr>
          <w:b/>
          <w:bCs/>
          <w:rtl/>
        </w:rPr>
      </w:pPr>
      <w:r>
        <w:rPr>
          <w:rFonts w:hint="cs"/>
          <w:b/>
          <w:bCs/>
          <w:rtl/>
        </w:rPr>
        <w:tab/>
      </w:r>
      <w:r w:rsidRPr="00C05D65">
        <w:rPr>
          <w:b/>
          <w:bCs/>
          <w:rtl/>
        </w:rPr>
        <w:t>(و)</w:t>
      </w:r>
      <w:r>
        <w:rPr>
          <w:rFonts w:hint="cs"/>
          <w:b/>
          <w:bCs/>
          <w:rtl/>
        </w:rPr>
        <w:tab/>
      </w:r>
      <w:r w:rsidRPr="00C05D65">
        <w:rPr>
          <w:rFonts w:hint="cs"/>
          <w:b/>
          <w:bCs/>
          <w:rtl/>
        </w:rPr>
        <w:t xml:space="preserve">إجراء تحقيق فوري وشامل </w:t>
      </w:r>
      <w:r w:rsidRPr="00C05D65">
        <w:rPr>
          <w:b/>
          <w:bCs/>
          <w:rtl/>
        </w:rPr>
        <w:t>في المخالفات التي تعرقل حسن سير العمل في</w:t>
      </w:r>
      <w:r w:rsidRPr="00C05D65">
        <w:rPr>
          <w:rFonts w:hint="cs"/>
          <w:b/>
          <w:bCs/>
          <w:rtl/>
        </w:rPr>
        <w:t>ما يتعلق ب</w:t>
      </w:r>
      <w:r w:rsidRPr="00C05D65">
        <w:rPr>
          <w:b/>
          <w:bCs/>
          <w:rtl/>
        </w:rPr>
        <w:t xml:space="preserve">ضمان </w:t>
      </w:r>
      <w:r w:rsidRPr="00C05D65">
        <w:rPr>
          <w:rFonts w:hint="cs"/>
          <w:b/>
          <w:bCs/>
          <w:rtl/>
        </w:rPr>
        <w:t xml:space="preserve">الحق في المثول </w:t>
      </w:r>
      <w:r w:rsidRPr="00C05D65">
        <w:rPr>
          <w:b/>
          <w:bCs/>
          <w:rtl/>
        </w:rPr>
        <w:t xml:space="preserve">أمام </w:t>
      </w:r>
      <w:r w:rsidRPr="00C05D65">
        <w:rPr>
          <w:rFonts w:hint="cs"/>
          <w:b/>
          <w:bCs/>
          <w:rtl/>
        </w:rPr>
        <w:t>القضاء</w:t>
      </w:r>
      <w:r>
        <w:rPr>
          <w:b/>
          <w:bCs/>
          <w:rtl/>
        </w:rPr>
        <w:t xml:space="preserve">، بما في ذلك الهجوم </w:t>
      </w:r>
      <w:r>
        <w:rPr>
          <w:rFonts w:hint="cs"/>
          <w:b/>
          <w:bCs/>
          <w:rtl/>
        </w:rPr>
        <w:t xml:space="preserve">الذي تعرض له </w:t>
      </w:r>
      <w:r w:rsidRPr="00C05D65">
        <w:rPr>
          <w:rFonts w:hint="cs"/>
          <w:b/>
          <w:bCs/>
          <w:rtl/>
        </w:rPr>
        <w:t>قاض</w:t>
      </w:r>
      <w:r>
        <w:rPr>
          <w:rFonts w:hint="cs"/>
          <w:b/>
          <w:bCs/>
          <w:rtl/>
        </w:rPr>
        <w:t>ي</w:t>
      </w:r>
      <w:r w:rsidRPr="00C05D65">
        <w:rPr>
          <w:rFonts w:hint="cs"/>
          <w:b/>
          <w:bCs/>
          <w:rtl/>
        </w:rPr>
        <w:t xml:space="preserve"> ال</w:t>
      </w:r>
      <w:r w:rsidRPr="00C05D65">
        <w:rPr>
          <w:b/>
          <w:bCs/>
          <w:rtl/>
        </w:rPr>
        <w:t xml:space="preserve">إنفاذ أوسمار فاجاردو في 3 </w:t>
      </w:r>
      <w:r w:rsidRPr="00C05D65">
        <w:rPr>
          <w:rFonts w:hint="cs"/>
          <w:b/>
          <w:bCs/>
          <w:rtl/>
        </w:rPr>
        <w:t xml:space="preserve">آب/أغسطس </w:t>
      </w:r>
      <w:r w:rsidRPr="00C05D65">
        <w:rPr>
          <w:b/>
          <w:bCs/>
          <w:rtl/>
        </w:rPr>
        <w:t xml:space="preserve">2009 عندما كان يشارك في إجراءات </w:t>
      </w:r>
      <w:r w:rsidRPr="00C05D65">
        <w:rPr>
          <w:rFonts w:hint="cs"/>
          <w:b/>
          <w:bCs/>
          <w:rtl/>
        </w:rPr>
        <w:t xml:space="preserve">المثول أمام القضاء </w:t>
      </w:r>
      <w:r w:rsidRPr="00C05D65">
        <w:rPr>
          <w:b/>
          <w:bCs/>
          <w:rtl/>
        </w:rPr>
        <w:t xml:space="preserve">في مركز </w:t>
      </w:r>
      <w:r w:rsidRPr="00C05D65">
        <w:rPr>
          <w:rFonts w:hint="cs"/>
          <w:b/>
          <w:bCs/>
          <w:rtl/>
        </w:rPr>
        <w:t>ا</w:t>
      </w:r>
      <w:r w:rsidRPr="00C05D65">
        <w:rPr>
          <w:b/>
          <w:bCs/>
          <w:rtl/>
        </w:rPr>
        <w:t xml:space="preserve">لشرطة </w:t>
      </w:r>
      <w:r w:rsidRPr="00C05D65">
        <w:rPr>
          <w:rFonts w:hint="cs"/>
          <w:b/>
          <w:bCs/>
          <w:rtl/>
        </w:rPr>
        <w:t xml:space="preserve">رقم </w:t>
      </w:r>
      <w:r w:rsidRPr="00C05D65">
        <w:rPr>
          <w:b/>
          <w:bCs/>
          <w:rtl/>
        </w:rPr>
        <w:t xml:space="preserve">1 في سان بدرو سولا. </w:t>
      </w:r>
    </w:p>
    <w:p w:rsidR="0068796C" w:rsidRPr="00CB73E1" w:rsidRDefault="0068796C" w:rsidP="0068796C">
      <w:pPr>
        <w:pStyle w:val="SingleTxtGA"/>
        <w:rPr>
          <w:rtl/>
        </w:rPr>
      </w:pPr>
      <w:r w:rsidRPr="00CB73E1">
        <w:rPr>
          <w:rtl/>
        </w:rPr>
        <w:t>138</w:t>
      </w:r>
      <w:r w:rsidRPr="00CB73E1">
        <w:rPr>
          <w:rFonts w:hint="cs"/>
          <w:rtl/>
        </w:rPr>
        <w:t>-</w:t>
      </w:r>
      <w:r>
        <w:rPr>
          <w:rFonts w:hint="cs"/>
          <w:rtl/>
        </w:rPr>
        <w:tab/>
      </w:r>
      <w:r w:rsidRPr="00CB73E1">
        <w:rPr>
          <w:rFonts w:hint="cs"/>
          <w:rtl/>
        </w:rPr>
        <w:t xml:space="preserve">واقترحت وزارة الأمن </w:t>
      </w:r>
      <w:r w:rsidRPr="00CB73E1">
        <w:rPr>
          <w:rtl/>
        </w:rPr>
        <w:t xml:space="preserve">في تعليقاتها على </w:t>
      </w:r>
      <w:r w:rsidRPr="00CB73E1">
        <w:rPr>
          <w:rFonts w:hint="cs"/>
          <w:rtl/>
        </w:rPr>
        <w:t>ال</w:t>
      </w:r>
      <w:r w:rsidRPr="00CB73E1">
        <w:rPr>
          <w:rtl/>
        </w:rPr>
        <w:t xml:space="preserve">ملاحظات </w:t>
      </w:r>
      <w:r w:rsidRPr="00CB73E1">
        <w:rPr>
          <w:rFonts w:hint="cs"/>
          <w:rtl/>
        </w:rPr>
        <w:t xml:space="preserve">الأولية </w:t>
      </w:r>
      <w:r w:rsidRPr="00CB73E1">
        <w:rPr>
          <w:rtl/>
        </w:rPr>
        <w:t xml:space="preserve">للجنة الفرعية، </w:t>
      </w:r>
      <w:r w:rsidRPr="00CB73E1">
        <w:rPr>
          <w:rFonts w:hint="cs"/>
          <w:rtl/>
        </w:rPr>
        <w:t xml:space="preserve">إشراك </w:t>
      </w:r>
      <w:r w:rsidRPr="00CB73E1">
        <w:rPr>
          <w:rtl/>
        </w:rPr>
        <w:t>الشرطة الوطنية في برامج التدريب المذكورة أعلاه. وأشار</w:t>
      </w:r>
      <w:r w:rsidRPr="00CB73E1">
        <w:rPr>
          <w:rFonts w:hint="cs"/>
          <w:rtl/>
        </w:rPr>
        <w:t>ت</w:t>
      </w:r>
      <w:r w:rsidRPr="00CB73E1">
        <w:rPr>
          <w:rtl/>
        </w:rPr>
        <w:t xml:space="preserve"> إلى أنه، </w:t>
      </w:r>
      <w:r w:rsidRPr="00CB73E1">
        <w:rPr>
          <w:rFonts w:hint="cs"/>
          <w:rtl/>
        </w:rPr>
        <w:t>و</w:t>
      </w:r>
      <w:r w:rsidRPr="00CB73E1">
        <w:rPr>
          <w:rtl/>
        </w:rPr>
        <w:t xml:space="preserve">منذ التحول </w:t>
      </w:r>
      <w:r w:rsidRPr="00CB73E1">
        <w:rPr>
          <w:rFonts w:hint="cs"/>
          <w:rtl/>
        </w:rPr>
        <w:t xml:space="preserve">إلى </w:t>
      </w:r>
      <w:r w:rsidRPr="00CB73E1">
        <w:rPr>
          <w:rtl/>
        </w:rPr>
        <w:t>نظام التقاضي، است</w:t>
      </w:r>
      <w:r w:rsidRPr="00CB73E1">
        <w:rPr>
          <w:rFonts w:hint="cs"/>
          <w:rtl/>
        </w:rPr>
        <w:t>ُ</w:t>
      </w:r>
      <w:r w:rsidRPr="00CB73E1">
        <w:rPr>
          <w:rtl/>
        </w:rPr>
        <w:t>ثمر الكثير من الموارد في تدريب القضاة والمدعين العامين والمحامين العامين، ول</w:t>
      </w:r>
      <w:r w:rsidRPr="00CB73E1">
        <w:rPr>
          <w:rFonts w:hint="cs"/>
          <w:rtl/>
        </w:rPr>
        <w:t xml:space="preserve">يس في تدريب </w:t>
      </w:r>
      <w:r w:rsidRPr="00CB73E1">
        <w:rPr>
          <w:rtl/>
        </w:rPr>
        <w:t>ضباط الشرطة. و</w:t>
      </w:r>
      <w:r w:rsidRPr="00CB73E1">
        <w:rPr>
          <w:rFonts w:hint="cs"/>
          <w:rtl/>
        </w:rPr>
        <w:t>نتيجة لذلك</w:t>
      </w:r>
      <w:r w:rsidRPr="00CB73E1">
        <w:rPr>
          <w:rtl/>
        </w:rPr>
        <w:t xml:space="preserve">، </w:t>
      </w:r>
      <w:r w:rsidRPr="00CB73E1">
        <w:rPr>
          <w:rFonts w:hint="cs"/>
          <w:rtl/>
        </w:rPr>
        <w:t>ارتكبت الشرطة، مع دخول ال</w:t>
      </w:r>
      <w:r w:rsidRPr="00CB73E1">
        <w:rPr>
          <w:rtl/>
        </w:rPr>
        <w:t xml:space="preserve">إجراءات </w:t>
      </w:r>
      <w:r w:rsidRPr="00CB73E1">
        <w:rPr>
          <w:rFonts w:hint="cs"/>
          <w:rtl/>
        </w:rPr>
        <w:t>ال</w:t>
      </w:r>
      <w:r w:rsidRPr="00CB73E1">
        <w:rPr>
          <w:rtl/>
        </w:rPr>
        <w:t xml:space="preserve">جنائية </w:t>
      </w:r>
      <w:r w:rsidRPr="00CB73E1">
        <w:rPr>
          <w:rFonts w:hint="cs"/>
          <w:rtl/>
        </w:rPr>
        <w:t>ال</w:t>
      </w:r>
      <w:r w:rsidRPr="00CB73E1">
        <w:rPr>
          <w:rtl/>
        </w:rPr>
        <w:t xml:space="preserve">جديدة حيز التنفيذ، أخطاء كان يمكن تجنبها </w:t>
      </w:r>
      <w:r w:rsidRPr="00CB73E1">
        <w:rPr>
          <w:rFonts w:hint="cs"/>
          <w:rtl/>
        </w:rPr>
        <w:t>بتحسين ال</w:t>
      </w:r>
      <w:r w:rsidRPr="00CB73E1">
        <w:rPr>
          <w:rtl/>
        </w:rPr>
        <w:t>تدريب، و</w:t>
      </w:r>
      <w:r w:rsidRPr="00CB73E1">
        <w:rPr>
          <w:rFonts w:hint="cs"/>
          <w:rtl/>
        </w:rPr>
        <w:t xml:space="preserve">هي أخطاء لم يتم تجاوزها إلا </w:t>
      </w:r>
      <w:r w:rsidRPr="00CB73E1">
        <w:rPr>
          <w:rtl/>
        </w:rPr>
        <w:t xml:space="preserve">بعد سنوات عديدة من الخبرة. </w:t>
      </w:r>
    </w:p>
    <w:p w:rsidR="0068796C" w:rsidRPr="00C05D65" w:rsidRDefault="0068796C" w:rsidP="0068796C">
      <w:pPr>
        <w:pStyle w:val="HChGA"/>
        <w:rPr>
          <w:rFonts w:hint="cs"/>
          <w:rtl/>
        </w:rPr>
      </w:pPr>
      <w:r>
        <w:rPr>
          <w:rFonts w:hint="cs"/>
          <w:rtl/>
        </w:rPr>
        <w:tab/>
      </w:r>
      <w:r w:rsidRPr="00C05D65">
        <w:rPr>
          <w:rtl/>
        </w:rPr>
        <w:t>خامسا</w:t>
      </w:r>
      <w:r>
        <w:rPr>
          <w:rFonts w:hint="cs"/>
          <w:rtl/>
        </w:rPr>
        <w:t>ً -</w:t>
      </w:r>
      <w:r>
        <w:rPr>
          <w:rFonts w:hint="cs"/>
          <w:rtl/>
        </w:rPr>
        <w:tab/>
      </w:r>
      <w:r w:rsidRPr="00C05D65">
        <w:rPr>
          <w:rtl/>
        </w:rPr>
        <w:t xml:space="preserve">حالة الأشخاص المحرومين من حريتهم </w:t>
      </w:r>
      <w:r w:rsidRPr="00C05D65">
        <w:rPr>
          <w:rFonts w:hint="cs"/>
          <w:rtl/>
        </w:rPr>
        <w:t>في عهدة ا</w:t>
      </w:r>
      <w:r w:rsidRPr="00C05D65">
        <w:rPr>
          <w:rtl/>
        </w:rPr>
        <w:t xml:space="preserve">لشرطة </w:t>
      </w:r>
    </w:p>
    <w:p w:rsidR="0068796C" w:rsidRPr="0072488F" w:rsidRDefault="0068796C" w:rsidP="0072488F">
      <w:pPr>
        <w:pStyle w:val="SingleTxtGA"/>
        <w:rPr>
          <w:spacing w:val="-2"/>
          <w:rtl/>
        </w:rPr>
      </w:pPr>
      <w:r w:rsidRPr="0072488F">
        <w:rPr>
          <w:spacing w:val="-2"/>
          <w:rtl/>
        </w:rPr>
        <w:t>139</w:t>
      </w:r>
      <w:r w:rsidRPr="0072488F">
        <w:rPr>
          <w:rFonts w:hint="cs"/>
          <w:spacing w:val="-2"/>
          <w:rtl/>
        </w:rPr>
        <w:t>-</w:t>
      </w:r>
      <w:r w:rsidRPr="0072488F">
        <w:rPr>
          <w:rFonts w:hint="cs"/>
          <w:spacing w:val="-2"/>
          <w:rtl/>
        </w:rPr>
        <w:tab/>
      </w:r>
      <w:r w:rsidRPr="0072488F">
        <w:rPr>
          <w:spacing w:val="-2"/>
          <w:rtl/>
        </w:rPr>
        <w:t>في تيغوسيغالبا</w:t>
      </w:r>
      <w:r w:rsidRPr="0072488F">
        <w:rPr>
          <w:rFonts w:hint="cs"/>
          <w:spacing w:val="-2"/>
          <w:rtl/>
        </w:rPr>
        <w:t>،</w:t>
      </w:r>
      <w:r w:rsidRPr="0072488F">
        <w:rPr>
          <w:spacing w:val="-2"/>
          <w:rtl/>
        </w:rPr>
        <w:t xml:space="preserve"> زار</w:t>
      </w:r>
      <w:r w:rsidRPr="0072488F">
        <w:rPr>
          <w:rFonts w:hint="cs"/>
          <w:spacing w:val="-2"/>
          <w:rtl/>
        </w:rPr>
        <w:t>ت</w:t>
      </w:r>
      <w:r w:rsidRPr="0072488F">
        <w:rPr>
          <w:spacing w:val="-2"/>
          <w:rtl/>
        </w:rPr>
        <w:t xml:space="preserve"> </w:t>
      </w:r>
      <w:r w:rsidRPr="0072488F">
        <w:rPr>
          <w:rFonts w:hint="cs"/>
          <w:spacing w:val="-2"/>
          <w:rtl/>
        </w:rPr>
        <w:t xml:space="preserve">اللجنة </w:t>
      </w:r>
      <w:r w:rsidRPr="0072488F">
        <w:rPr>
          <w:spacing w:val="-2"/>
          <w:rtl/>
        </w:rPr>
        <w:t xml:space="preserve">الفرعية </w:t>
      </w:r>
      <w:r w:rsidRPr="0072488F">
        <w:rPr>
          <w:rFonts w:hint="cs"/>
          <w:spacing w:val="-2"/>
          <w:rtl/>
        </w:rPr>
        <w:t xml:space="preserve">الشعبتين </w:t>
      </w:r>
      <w:r w:rsidRPr="0072488F">
        <w:rPr>
          <w:spacing w:val="-2"/>
          <w:rtl/>
        </w:rPr>
        <w:t>رقم 1 و3</w:t>
      </w:r>
      <w:r w:rsidRPr="0072488F">
        <w:rPr>
          <w:rFonts w:hint="cs"/>
          <w:spacing w:val="-2"/>
          <w:rtl/>
        </w:rPr>
        <w:t xml:space="preserve"> من شعب الشرطة في المدينة ومركز مقاطعة ماينتشن </w:t>
      </w:r>
      <w:r w:rsidRPr="0072488F">
        <w:rPr>
          <w:spacing w:val="-2"/>
          <w:rtl/>
        </w:rPr>
        <w:t>و</w:t>
      </w:r>
      <w:r w:rsidRPr="0072488F">
        <w:rPr>
          <w:rFonts w:hint="cs"/>
          <w:spacing w:val="-2"/>
          <w:rtl/>
        </w:rPr>
        <w:t>مركز مقاطعة كينيدي و</w:t>
      </w:r>
      <w:r w:rsidRPr="0072488F">
        <w:rPr>
          <w:spacing w:val="-2"/>
          <w:rtl/>
        </w:rPr>
        <w:t xml:space="preserve">مقر </w:t>
      </w:r>
      <w:r w:rsidRPr="0072488F">
        <w:rPr>
          <w:rFonts w:hint="cs"/>
          <w:spacing w:val="-2"/>
          <w:rtl/>
        </w:rPr>
        <w:t>الدائرة الوطنية للتحقيقات الجنائية</w:t>
      </w:r>
      <w:r w:rsidRPr="0072488F">
        <w:rPr>
          <w:spacing w:val="-2"/>
          <w:rtl/>
        </w:rPr>
        <w:t xml:space="preserve">. </w:t>
      </w:r>
      <w:r w:rsidRPr="0072488F">
        <w:rPr>
          <w:rFonts w:hint="cs"/>
          <w:spacing w:val="-2"/>
          <w:rtl/>
        </w:rPr>
        <w:t>و</w:t>
      </w:r>
      <w:r w:rsidRPr="0072488F">
        <w:rPr>
          <w:spacing w:val="-2"/>
          <w:rtl/>
        </w:rPr>
        <w:t xml:space="preserve">في سان بدرو سولا والمناطق المجاورة، زارت اللجنة الفرعية </w:t>
      </w:r>
      <w:r w:rsidRPr="0072488F">
        <w:rPr>
          <w:rFonts w:hint="cs"/>
          <w:spacing w:val="-2"/>
          <w:rtl/>
        </w:rPr>
        <w:t xml:space="preserve">الشعبة </w:t>
      </w:r>
      <w:r w:rsidRPr="0072488F">
        <w:rPr>
          <w:spacing w:val="-2"/>
          <w:rtl/>
        </w:rPr>
        <w:t xml:space="preserve">رقم 5 في </w:t>
      </w:r>
      <w:r w:rsidRPr="0072488F">
        <w:rPr>
          <w:rFonts w:hint="cs"/>
          <w:spacing w:val="-2"/>
          <w:rtl/>
        </w:rPr>
        <w:t xml:space="preserve">شولوما </w:t>
      </w:r>
      <w:r w:rsidRPr="0072488F">
        <w:rPr>
          <w:spacing w:val="-2"/>
          <w:rtl/>
        </w:rPr>
        <w:t>و</w:t>
      </w:r>
      <w:r w:rsidRPr="0072488F">
        <w:rPr>
          <w:rFonts w:hint="cs"/>
          <w:spacing w:val="-2"/>
          <w:rtl/>
        </w:rPr>
        <w:t>ال</w:t>
      </w:r>
      <w:r w:rsidRPr="0072488F">
        <w:rPr>
          <w:spacing w:val="-2"/>
          <w:rtl/>
        </w:rPr>
        <w:t>شعبة رقم 2</w:t>
      </w:r>
      <w:r w:rsidRPr="0072488F">
        <w:rPr>
          <w:rFonts w:hint="cs"/>
          <w:spacing w:val="-2"/>
          <w:rtl/>
        </w:rPr>
        <w:t xml:space="preserve"> من شُعب الشرطة في المدينة</w:t>
      </w:r>
      <w:r w:rsidRPr="0072488F">
        <w:rPr>
          <w:spacing w:val="-2"/>
          <w:rtl/>
        </w:rPr>
        <w:t xml:space="preserve">. وخلال هذه الزيارات عقدت اللجنة الفرعية مقابلات </w:t>
      </w:r>
      <w:r w:rsidRPr="0072488F">
        <w:rPr>
          <w:rFonts w:hint="cs"/>
          <w:spacing w:val="-2"/>
          <w:rtl/>
        </w:rPr>
        <w:t>خاصة،</w:t>
      </w:r>
      <w:r w:rsidRPr="0072488F">
        <w:rPr>
          <w:spacing w:val="-2"/>
          <w:rtl/>
        </w:rPr>
        <w:t xml:space="preserve"> </w:t>
      </w:r>
      <w:r w:rsidRPr="0072488F">
        <w:rPr>
          <w:rFonts w:hint="cs"/>
          <w:spacing w:val="-2"/>
          <w:rtl/>
        </w:rPr>
        <w:t>فردية وجماعية، مع المحتجزين</w:t>
      </w:r>
      <w:r w:rsidRPr="0072488F">
        <w:rPr>
          <w:spacing w:val="-2"/>
          <w:rtl/>
        </w:rPr>
        <w:t xml:space="preserve">. </w:t>
      </w:r>
      <w:r w:rsidRPr="0072488F">
        <w:rPr>
          <w:rFonts w:hint="cs"/>
          <w:spacing w:val="-2"/>
          <w:rtl/>
        </w:rPr>
        <w:t xml:space="preserve">وتمكنت </w:t>
      </w:r>
      <w:r w:rsidRPr="0072488F">
        <w:rPr>
          <w:spacing w:val="-2"/>
          <w:rtl/>
        </w:rPr>
        <w:t xml:space="preserve">اللجنة الفرعية أيضا </w:t>
      </w:r>
      <w:r w:rsidRPr="0072488F">
        <w:rPr>
          <w:rFonts w:hint="cs"/>
          <w:spacing w:val="-2"/>
          <w:rtl/>
        </w:rPr>
        <w:t xml:space="preserve">من </w:t>
      </w:r>
      <w:r w:rsidRPr="0072488F">
        <w:rPr>
          <w:spacing w:val="-2"/>
          <w:rtl/>
        </w:rPr>
        <w:t xml:space="preserve">النظر في </w:t>
      </w:r>
      <w:r w:rsidRPr="0072488F">
        <w:rPr>
          <w:rFonts w:hint="cs"/>
          <w:spacing w:val="-2"/>
          <w:rtl/>
        </w:rPr>
        <w:t xml:space="preserve">الدفاتر </w:t>
      </w:r>
      <w:r w:rsidRPr="0072488F">
        <w:rPr>
          <w:spacing w:val="-2"/>
          <w:rtl/>
        </w:rPr>
        <w:t xml:space="preserve">التي </w:t>
      </w:r>
      <w:r w:rsidRPr="0072488F">
        <w:rPr>
          <w:rFonts w:hint="cs"/>
          <w:spacing w:val="-2"/>
          <w:rtl/>
        </w:rPr>
        <w:t xml:space="preserve">تُسجَّل فيها </w:t>
      </w:r>
      <w:r w:rsidRPr="0072488F">
        <w:rPr>
          <w:spacing w:val="-2"/>
          <w:rtl/>
        </w:rPr>
        <w:t xml:space="preserve">الأحداث </w:t>
      </w:r>
      <w:r w:rsidRPr="0072488F">
        <w:rPr>
          <w:rFonts w:hint="cs"/>
          <w:spacing w:val="-2"/>
          <w:rtl/>
        </w:rPr>
        <w:t xml:space="preserve">اليومية </w:t>
      </w:r>
      <w:r w:rsidRPr="0072488F">
        <w:rPr>
          <w:spacing w:val="-2"/>
          <w:rtl/>
        </w:rPr>
        <w:t xml:space="preserve">في المؤسسات، بما في ذلك </w:t>
      </w:r>
      <w:r w:rsidRPr="0072488F">
        <w:rPr>
          <w:rFonts w:hint="cs"/>
          <w:spacing w:val="-2"/>
          <w:rtl/>
        </w:rPr>
        <w:t>و</w:t>
      </w:r>
      <w:r w:rsidRPr="0072488F">
        <w:rPr>
          <w:spacing w:val="-2"/>
          <w:rtl/>
        </w:rPr>
        <w:t>على وجه</w:t>
      </w:r>
      <w:r w:rsidR="0072488F" w:rsidRPr="0072488F">
        <w:rPr>
          <w:rFonts w:hint="cs"/>
          <w:spacing w:val="-2"/>
          <w:rtl/>
        </w:rPr>
        <w:t xml:space="preserve"> </w:t>
      </w:r>
      <w:r w:rsidRPr="0072488F">
        <w:rPr>
          <w:spacing w:val="-2"/>
          <w:rtl/>
        </w:rPr>
        <w:t xml:space="preserve">الخصوص سجل </w:t>
      </w:r>
      <w:r w:rsidRPr="0072488F">
        <w:rPr>
          <w:rFonts w:hint="cs"/>
          <w:spacing w:val="-2"/>
          <w:rtl/>
        </w:rPr>
        <w:t>ا</w:t>
      </w:r>
      <w:r w:rsidRPr="0072488F">
        <w:rPr>
          <w:spacing w:val="-2"/>
          <w:rtl/>
        </w:rPr>
        <w:t xml:space="preserve">لمحتجزين، </w:t>
      </w:r>
      <w:r w:rsidRPr="0072488F">
        <w:rPr>
          <w:rFonts w:hint="cs"/>
          <w:spacing w:val="-2"/>
          <w:rtl/>
        </w:rPr>
        <w:t>ومن م</w:t>
      </w:r>
      <w:r w:rsidRPr="0072488F">
        <w:rPr>
          <w:spacing w:val="-2"/>
          <w:rtl/>
        </w:rPr>
        <w:t xml:space="preserve">ناقشة تسيير المؤسسات مع الموظفين </w:t>
      </w:r>
      <w:r w:rsidRPr="0072488F">
        <w:rPr>
          <w:rFonts w:hint="cs"/>
          <w:spacing w:val="-2"/>
          <w:rtl/>
        </w:rPr>
        <w:t>العاملين</w:t>
      </w:r>
      <w:r w:rsidRPr="0072488F">
        <w:rPr>
          <w:spacing w:val="-2"/>
          <w:rtl/>
        </w:rPr>
        <w:t>، وزيارة</w:t>
      </w:r>
      <w:r w:rsidR="0072488F" w:rsidRPr="0072488F">
        <w:rPr>
          <w:rFonts w:hint="cs"/>
          <w:spacing w:val="-2"/>
          <w:rtl/>
        </w:rPr>
        <w:t xml:space="preserve"> </w:t>
      </w:r>
      <w:r w:rsidRPr="0072488F">
        <w:rPr>
          <w:rFonts w:hint="cs"/>
          <w:spacing w:val="-2"/>
          <w:rtl/>
        </w:rPr>
        <w:t>المبنى</w:t>
      </w:r>
      <w:r w:rsidRPr="0072488F">
        <w:rPr>
          <w:spacing w:val="-2"/>
          <w:rtl/>
        </w:rPr>
        <w:t xml:space="preserve">. </w:t>
      </w:r>
    </w:p>
    <w:p w:rsidR="0068796C" w:rsidRPr="00CB73E1" w:rsidRDefault="0068796C" w:rsidP="0068796C">
      <w:pPr>
        <w:pStyle w:val="SingleTxtGA"/>
        <w:rPr>
          <w:rtl/>
        </w:rPr>
      </w:pPr>
      <w:r w:rsidRPr="00CB73E1">
        <w:rPr>
          <w:rtl/>
        </w:rPr>
        <w:t>140</w:t>
      </w:r>
      <w:r w:rsidRPr="00CB73E1">
        <w:rPr>
          <w:rFonts w:hint="cs"/>
          <w:rtl/>
        </w:rPr>
        <w:t>-</w:t>
      </w:r>
      <w:r>
        <w:rPr>
          <w:rFonts w:hint="cs"/>
          <w:rtl/>
        </w:rPr>
        <w:tab/>
      </w:r>
      <w:r w:rsidRPr="00CB73E1">
        <w:rPr>
          <w:rFonts w:hint="cs"/>
          <w:rtl/>
        </w:rPr>
        <w:t xml:space="preserve">كما زارت </w:t>
      </w:r>
      <w:r w:rsidRPr="00CB73E1">
        <w:rPr>
          <w:rtl/>
        </w:rPr>
        <w:t>اللجنة الفرعية مقر فرقة كوبرا</w:t>
      </w:r>
      <w:r w:rsidRPr="00CB73E1">
        <w:rPr>
          <w:rFonts w:hint="cs"/>
          <w:rtl/>
        </w:rPr>
        <w:t xml:space="preserve"> التابعة للشرطة</w:t>
      </w:r>
      <w:r w:rsidRPr="00CB73E1">
        <w:rPr>
          <w:rtl/>
        </w:rPr>
        <w:t xml:space="preserve">. </w:t>
      </w:r>
      <w:r w:rsidRPr="00CB73E1">
        <w:rPr>
          <w:rFonts w:hint="cs"/>
          <w:rtl/>
        </w:rPr>
        <w:t>و</w:t>
      </w:r>
      <w:r w:rsidRPr="00CB73E1">
        <w:rPr>
          <w:rtl/>
        </w:rPr>
        <w:t xml:space="preserve">ليس </w:t>
      </w:r>
      <w:r w:rsidRPr="00CB73E1">
        <w:rPr>
          <w:rFonts w:hint="cs"/>
          <w:rtl/>
        </w:rPr>
        <w:t>هذا المقر في ال</w:t>
      </w:r>
      <w:r w:rsidRPr="00CB73E1">
        <w:rPr>
          <w:rtl/>
        </w:rPr>
        <w:t>عادة مكانا للاحتجاز، و</w:t>
      </w:r>
      <w:r w:rsidRPr="00CB73E1">
        <w:rPr>
          <w:rFonts w:hint="cs"/>
          <w:rtl/>
        </w:rPr>
        <w:t>مع ذلك</w:t>
      </w:r>
      <w:r w:rsidRPr="00CB73E1">
        <w:rPr>
          <w:rtl/>
        </w:rPr>
        <w:t xml:space="preserve"> </w:t>
      </w:r>
      <w:r w:rsidRPr="00CB73E1">
        <w:rPr>
          <w:rFonts w:hint="cs"/>
          <w:rtl/>
        </w:rPr>
        <w:t xml:space="preserve">احتُجز فيه </w:t>
      </w:r>
      <w:r w:rsidRPr="00CB73E1">
        <w:rPr>
          <w:rtl/>
        </w:rPr>
        <w:t>26 متظاهر</w:t>
      </w:r>
      <w:r w:rsidRPr="00CB73E1">
        <w:rPr>
          <w:rFonts w:hint="cs"/>
          <w:rtl/>
        </w:rPr>
        <w:t xml:space="preserve">ا تم توقيفهم </w:t>
      </w:r>
      <w:r w:rsidRPr="00CB73E1">
        <w:rPr>
          <w:rtl/>
        </w:rPr>
        <w:t xml:space="preserve">بعد مظاهرات يوم 12 </w:t>
      </w:r>
      <w:r w:rsidRPr="00CB73E1">
        <w:rPr>
          <w:rFonts w:hint="cs"/>
          <w:rtl/>
        </w:rPr>
        <w:t xml:space="preserve">آب/أغسطس </w:t>
      </w:r>
      <w:r w:rsidRPr="00CB73E1">
        <w:rPr>
          <w:rtl/>
        </w:rPr>
        <w:t>2009</w:t>
      </w:r>
      <w:r>
        <w:rPr>
          <w:vertAlign w:val="superscript"/>
          <w:rtl/>
        </w:rPr>
        <w:t>(</w:t>
      </w:r>
      <w:r>
        <w:rPr>
          <w:rStyle w:val="FootnoteReference"/>
          <w:rtl/>
        </w:rPr>
        <w:footnoteReference w:id="25"/>
      </w:r>
      <w:r>
        <w:rPr>
          <w:vertAlign w:val="superscript"/>
          <w:rtl/>
        </w:rPr>
        <w:t>)</w:t>
      </w:r>
      <w:r w:rsidRPr="00CB73E1">
        <w:rPr>
          <w:rtl/>
        </w:rPr>
        <w:t>. و</w:t>
      </w:r>
      <w:r w:rsidRPr="00CB73E1">
        <w:rPr>
          <w:rFonts w:hint="cs"/>
          <w:rtl/>
        </w:rPr>
        <w:t xml:space="preserve">لم يكن في المقر معتقلون </w:t>
      </w:r>
      <w:r w:rsidRPr="00CB73E1">
        <w:rPr>
          <w:rtl/>
        </w:rPr>
        <w:t>عندما زارت</w:t>
      </w:r>
      <w:r w:rsidRPr="00CB73E1">
        <w:rPr>
          <w:rFonts w:hint="cs"/>
          <w:rtl/>
        </w:rPr>
        <w:t>ه</w:t>
      </w:r>
      <w:r w:rsidRPr="00CB73E1">
        <w:rPr>
          <w:rtl/>
        </w:rPr>
        <w:t xml:space="preserve"> اللجنة الفرعية. </w:t>
      </w:r>
    </w:p>
    <w:p w:rsidR="0068796C" w:rsidRPr="00CB73E1" w:rsidRDefault="0068796C" w:rsidP="0068796C">
      <w:pPr>
        <w:pStyle w:val="SingleTxtGA"/>
        <w:rPr>
          <w:rtl/>
        </w:rPr>
      </w:pPr>
      <w:r w:rsidRPr="00CB73E1">
        <w:rPr>
          <w:rtl/>
        </w:rPr>
        <w:t>141</w:t>
      </w:r>
      <w:r w:rsidRPr="00CB73E1">
        <w:rPr>
          <w:rFonts w:hint="cs"/>
          <w:rtl/>
        </w:rPr>
        <w:t>-</w:t>
      </w:r>
      <w:r>
        <w:rPr>
          <w:rFonts w:hint="cs"/>
          <w:rtl/>
        </w:rPr>
        <w:tab/>
      </w:r>
      <w:r w:rsidRPr="00CB73E1">
        <w:rPr>
          <w:rFonts w:hint="cs"/>
          <w:rtl/>
        </w:rPr>
        <w:t>و</w:t>
      </w:r>
      <w:r w:rsidRPr="00CB73E1">
        <w:rPr>
          <w:rtl/>
        </w:rPr>
        <w:t xml:space="preserve">بشكل عام، </w:t>
      </w:r>
      <w:r w:rsidRPr="00CB73E1">
        <w:rPr>
          <w:rFonts w:hint="cs"/>
          <w:rtl/>
        </w:rPr>
        <w:t>يبقى المحتجزون</w:t>
      </w:r>
      <w:r w:rsidRPr="00CB73E1">
        <w:rPr>
          <w:rtl/>
        </w:rPr>
        <w:t xml:space="preserve"> في </w:t>
      </w:r>
      <w:r w:rsidRPr="00CB73E1">
        <w:rPr>
          <w:rFonts w:hint="cs"/>
          <w:rtl/>
        </w:rPr>
        <w:t xml:space="preserve">عهدة </w:t>
      </w:r>
      <w:r w:rsidRPr="00CB73E1">
        <w:rPr>
          <w:rtl/>
        </w:rPr>
        <w:t xml:space="preserve">الشرطة </w:t>
      </w:r>
      <w:r w:rsidRPr="00CB73E1">
        <w:rPr>
          <w:rFonts w:hint="cs"/>
          <w:rtl/>
        </w:rPr>
        <w:t>ل</w:t>
      </w:r>
      <w:r w:rsidRPr="00CB73E1">
        <w:rPr>
          <w:rtl/>
        </w:rPr>
        <w:t xml:space="preserve">حوالي 24 ساعة. </w:t>
      </w:r>
      <w:r w:rsidRPr="00CB73E1">
        <w:rPr>
          <w:rFonts w:hint="cs"/>
          <w:rtl/>
        </w:rPr>
        <w:t>و</w:t>
      </w:r>
      <w:r w:rsidRPr="00CB73E1">
        <w:rPr>
          <w:rtl/>
        </w:rPr>
        <w:t xml:space="preserve">إذا </w:t>
      </w:r>
      <w:r w:rsidRPr="00CB73E1">
        <w:rPr>
          <w:rFonts w:hint="cs"/>
          <w:rtl/>
        </w:rPr>
        <w:t xml:space="preserve">ظهر دليل على </w:t>
      </w:r>
      <w:r w:rsidRPr="00CB73E1">
        <w:rPr>
          <w:rtl/>
        </w:rPr>
        <w:t xml:space="preserve">وجود جريمة خلال هذه الفترة، </w:t>
      </w:r>
      <w:r w:rsidRPr="00CB73E1">
        <w:rPr>
          <w:rFonts w:hint="cs"/>
          <w:rtl/>
        </w:rPr>
        <w:t>يُنقلون إلى الدائرة الوطنية للتحقيقات الجنائية للتحقيق معهم</w:t>
      </w:r>
      <w:r w:rsidRPr="00CB73E1">
        <w:rPr>
          <w:rtl/>
        </w:rPr>
        <w:t xml:space="preserve">. </w:t>
      </w:r>
      <w:r w:rsidRPr="00CB73E1">
        <w:rPr>
          <w:rFonts w:hint="cs"/>
          <w:rtl/>
        </w:rPr>
        <w:t>وعندما يُعطى أمر ب</w:t>
      </w:r>
      <w:r w:rsidRPr="00CB73E1">
        <w:rPr>
          <w:rtl/>
        </w:rPr>
        <w:t>الاحتجاز السابق للمحاكمة، فإن</w:t>
      </w:r>
      <w:r w:rsidRPr="00CB73E1">
        <w:rPr>
          <w:rFonts w:hint="cs"/>
          <w:rtl/>
        </w:rPr>
        <w:t xml:space="preserve">هم يبقون </w:t>
      </w:r>
      <w:r w:rsidRPr="00CB73E1">
        <w:rPr>
          <w:rtl/>
        </w:rPr>
        <w:t xml:space="preserve">في مقر </w:t>
      </w:r>
      <w:r w:rsidRPr="00CB73E1">
        <w:rPr>
          <w:rFonts w:hint="cs"/>
          <w:rtl/>
        </w:rPr>
        <w:t xml:space="preserve">الدائرة </w:t>
      </w:r>
      <w:r w:rsidRPr="00CB73E1">
        <w:rPr>
          <w:rtl/>
        </w:rPr>
        <w:t xml:space="preserve">أو </w:t>
      </w:r>
      <w:r w:rsidRPr="00CB73E1">
        <w:rPr>
          <w:rFonts w:hint="cs"/>
          <w:rtl/>
        </w:rPr>
        <w:t xml:space="preserve">يُنقلون </w:t>
      </w:r>
      <w:r w:rsidRPr="00CB73E1">
        <w:rPr>
          <w:rtl/>
        </w:rPr>
        <w:t xml:space="preserve">إلى السجن. </w:t>
      </w:r>
      <w:r w:rsidRPr="00CB73E1">
        <w:rPr>
          <w:rFonts w:hint="cs"/>
          <w:rtl/>
        </w:rPr>
        <w:t>و</w:t>
      </w:r>
      <w:r w:rsidRPr="00CB73E1">
        <w:rPr>
          <w:rtl/>
        </w:rPr>
        <w:t xml:space="preserve">إذا كانت الأدلة </w:t>
      </w:r>
      <w:r w:rsidRPr="00CB73E1">
        <w:rPr>
          <w:rFonts w:hint="cs"/>
          <w:rtl/>
        </w:rPr>
        <w:t xml:space="preserve">تبين </w:t>
      </w:r>
      <w:r w:rsidRPr="00CB73E1">
        <w:rPr>
          <w:rtl/>
        </w:rPr>
        <w:t xml:space="preserve">فقط مخالفة بسيطة، يتم </w:t>
      </w:r>
      <w:r w:rsidRPr="00CB73E1">
        <w:rPr>
          <w:rFonts w:hint="cs"/>
          <w:rtl/>
        </w:rPr>
        <w:t>إطلاق</w:t>
      </w:r>
      <w:r w:rsidRPr="00CB73E1">
        <w:rPr>
          <w:rtl/>
        </w:rPr>
        <w:t xml:space="preserve"> سراحهم. </w:t>
      </w:r>
    </w:p>
    <w:p w:rsidR="0068796C" w:rsidRPr="00C05D65" w:rsidRDefault="0068796C" w:rsidP="0072488F">
      <w:pPr>
        <w:pStyle w:val="H23GA"/>
        <w:rPr>
          <w:rFonts w:hint="cs"/>
          <w:sz w:val="30"/>
          <w:rtl/>
        </w:rPr>
      </w:pPr>
      <w:r w:rsidRPr="00C05D65">
        <w:rPr>
          <w:rFonts w:hint="cs"/>
          <w:sz w:val="30"/>
          <w:rtl/>
        </w:rPr>
        <w:tab/>
      </w:r>
      <w:r w:rsidRPr="00C05D65">
        <w:rPr>
          <w:rFonts w:hint="cs"/>
          <w:sz w:val="30"/>
          <w:rtl/>
        </w:rPr>
        <w:tab/>
      </w:r>
      <w:r w:rsidRPr="00C05D65">
        <w:rPr>
          <w:sz w:val="30"/>
          <w:rtl/>
        </w:rPr>
        <w:t>تسجيل الاحتجاز كضمان</w:t>
      </w:r>
      <w:r w:rsidRPr="00C05D65">
        <w:rPr>
          <w:rFonts w:hint="cs"/>
          <w:sz w:val="30"/>
          <w:rtl/>
        </w:rPr>
        <w:t>ة</w:t>
      </w:r>
      <w:r w:rsidRPr="00C05D65">
        <w:rPr>
          <w:sz w:val="30"/>
          <w:rtl/>
        </w:rPr>
        <w:t xml:space="preserve"> ضد التعذيب و</w:t>
      </w:r>
      <w:r w:rsidRPr="00C05D65">
        <w:rPr>
          <w:rFonts w:hint="cs"/>
          <w:sz w:val="30"/>
          <w:rtl/>
        </w:rPr>
        <w:t xml:space="preserve">إساءة </w:t>
      </w:r>
      <w:r w:rsidRPr="00C05D65">
        <w:rPr>
          <w:sz w:val="30"/>
          <w:rtl/>
        </w:rPr>
        <w:t>المعاملة</w:t>
      </w:r>
    </w:p>
    <w:p w:rsidR="0068796C" w:rsidRPr="00CB73E1" w:rsidRDefault="0068796C" w:rsidP="0068796C">
      <w:pPr>
        <w:pStyle w:val="SingleTxtGA"/>
        <w:rPr>
          <w:rtl/>
        </w:rPr>
      </w:pPr>
      <w:r w:rsidRPr="00CB73E1">
        <w:rPr>
          <w:rtl/>
        </w:rPr>
        <w:t>142</w:t>
      </w:r>
      <w:r w:rsidRPr="00CB73E1">
        <w:rPr>
          <w:rFonts w:hint="cs"/>
          <w:rtl/>
        </w:rPr>
        <w:t>-</w:t>
      </w:r>
      <w:r>
        <w:rPr>
          <w:rFonts w:hint="cs"/>
          <w:rtl/>
        </w:rPr>
        <w:tab/>
      </w:r>
      <w:r w:rsidRPr="00CB73E1">
        <w:rPr>
          <w:rFonts w:hint="cs"/>
          <w:rtl/>
        </w:rPr>
        <w:t xml:space="preserve">خلصت </w:t>
      </w:r>
      <w:r w:rsidRPr="00CB73E1">
        <w:rPr>
          <w:rtl/>
        </w:rPr>
        <w:t xml:space="preserve">اللجنة الفرعية </w:t>
      </w:r>
      <w:r w:rsidRPr="00CB73E1">
        <w:rPr>
          <w:rFonts w:hint="cs"/>
          <w:rtl/>
        </w:rPr>
        <w:t xml:space="preserve">إلى </w:t>
      </w:r>
      <w:r w:rsidRPr="00CB73E1">
        <w:rPr>
          <w:rtl/>
        </w:rPr>
        <w:t xml:space="preserve">أن نظام السجل في مراكز الشرطة </w:t>
      </w:r>
      <w:r w:rsidRPr="00CB73E1">
        <w:rPr>
          <w:rFonts w:hint="cs"/>
          <w:rtl/>
        </w:rPr>
        <w:t xml:space="preserve">التي تمت زيارتها </w:t>
      </w:r>
      <w:r w:rsidRPr="00CB73E1">
        <w:rPr>
          <w:rtl/>
        </w:rPr>
        <w:t xml:space="preserve">بدائي وغير موثوق به. </w:t>
      </w:r>
      <w:r w:rsidRPr="00CB73E1">
        <w:rPr>
          <w:rFonts w:hint="cs"/>
          <w:rtl/>
        </w:rPr>
        <w:t>و</w:t>
      </w:r>
      <w:r w:rsidRPr="00CB73E1">
        <w:rPr>
          <w:rtl/>
        </w:rPr>
        <w:t xml:space="preserve">لا </w:t>
      </w:r>
      <w:r w:rsidRPr="00CB73E1">
        <w:rPr>
          <w:rFonts w:hint="cs"/>
          <w:rtl/>
        </w:rPr>
        <w:t>يتيح مراقبة كافية لوصول المحتجزين وإطلاق سراحهم</w:t>
      </w:r>
      <w:r w:rsidRPr="00CB73E1">
        <w:rPr>
          <w:rtl/>
        </w:rPr>
        <w:t xml:space="preserve">، </w:t>
      </w:r>
      <w:r w:rsidRPr="00CB73E1">
        <w:rPr>
          <w:rFonts w:hint="cs"/>
          <w:rtl/>
        </w:rPr>
        <w:t>مما يزيد من هشاشة وضع المحتجزين</w:t>
      </w:r>
      <w:r w:rsidRPr="00CB73E1">
        <w:rPr>
          <w:rtl/>
        </w:rPr>
        <w:t xml:space="preserve">. </w:t>
      </w:r>
      <w:r w:rsidRPr="00CB73E1">
        <w:rPr>
          <w:rFonts w:hint="cs"/>
          <w:rtl/>
        </w:rPr>
        <w:t xml:space="preserve">كما يوجد </w:t>
      </w:r>
      <w:r w:rsidRPr="00CB73E1">
        <w:rPr>
          <w:rtl/>
        </w:rPr>
        <w:t>سجل</w:t>
      </w:r>
      <w:r>
        <w:rPr>
          <w:rFonts w:hint="cs"/>
          <w:rtl/>
        </w:rPr>
        <w:t xml:space="preserve"> مهام يدون </w:t>
      </w:r>
      <w:r w:rsidRPr="00CB73E1">
        <w:rPr>
          <w:rFonts w:hint="cs"/>
          <w:rtl/>
        </w:rPr>
        <w:t xml:space="preserve">فيه </w:t>
      </w:r>
      <w:r w:rsidRPr="00CB73E1">
        <w:rPr>
          <w:rtl/>
        </w:rPr>
        <w:t xml:space="preserve">الضابط المناوب أنشطة الموظفين داخل مركز </w:t>
      </w:r>
      <w:r w:rsidRPr="00CB73E1">
        <w:rPr>
          <w:rFonts w:hint="cs"/>
          <w:rtl/>
        </w:rPr>
        <w:t>ا</w:t>
      </w:r>
      <w:r w:rsidRPr="00CB73E1">
        <w:rPr>
          <w:rtl/>
        </w:rPr>
        <w:t>لشرطة</w:t>
      </w:r>
      <w:r w:rsidRPr="00CB73E1">
        <w:rPr>
          <w:rFonts w:hint="cs"/>
          <w:rtl/>
        </w:rPr>
        <w:t xml:space="preserve"> وخارجه</w:t>
      </w:r>
      <w:r w:rsidRPr="00CB73E1">
        <w:rPr>
          <w:rtl/>
        </w:rPr>
        <w:t xml:space="preserve">، وسجل </w:t>
      </w:r>
      <w:r w:rsidRPr="00CB73E1">
        <w:rPr>
          <w:rFonts w:hint="cs"/>
          <w:rtl/>
        </w:rPr>
        <w:t>ل</w:t>
      </w:r>
      <w:r w:rsidRPr="00CB73E1">
        <w:rPr>
          <w:rtl/>
        </w:rPr>
        <w:t xml:space="preserve">لمحتجزين. </w:t>
      </w:r>
      <w:r w:rsidRPr="00CB73E1">
        <w:rPr>
          <w:rFonts w:hint="cs"/>
          <w:rtl/>
        </w:rPr>
        <w:t xml:space="preserve">ويحتوي هذا السجل </w:t>
      </w:r>
      <w:r w:rsidRPr="00CB73E1">
        <w:rPr>
          <w:rtl/>
        </w:rPr>
        <w:t xml:space="preserve">على اسم </w:t>
      </w:r>
      <w:r w:rsidRPr="00CB73E1">
        <w:rPr>
          <w:rFonts w:hint="cs"/>
          <w:rtl/>
        </w:rPr>
        <w:t>المحتجز</w:t>
      </w:r>
      <w:r w:rsidRPr="00CB73E1">
        <w:rPr>
          <w:rtl/>
        </w:rPr>
        <w:t xml:space="preserve"> </w:t>
      </w:r>
      <w:r w:rsidRPr="00CB73E1">
        <w:rPr>
          <w:rFonts w:hint="cs"/>
          <w:rtl/>
        </w:rPr>
        <w:t>و</w:t>
      </w:r>
      <w:r w:rsidRPr="00CB73E1">
        <w:rPr>
          <w:rtl/>
        </w:rPr>
        <w:t>وقت وصول</w:t>
      </w:r>
      <w:r w:rsidRPr="00CB73E1">
        <w:rPr>
          <w:rFonts w:hint="cs"/>
          <w:rtl/>
        </w:rPr>
        <w:t>ه</w:t>
      </w:r>
      <w:r w:rsidRPr="00CB73E1">
        <w:rPr>
          <w:rtl/>
        </w:rPr>
        <w:t xml:space="preserve"> ومغادر</w:t>
      </w:r>
      <w:r w:rsidRPr="00CB73E1">
        <w:rPr>
          <w:rFonts w:hint="cs"/>
          <w:rtl/>
        </w:rPr>
        <w:t>ته</w:t>
      </w:r>
      <w:r w:rsidRPr="00CB73E1">
        <w:rPr>
          <w:rtl/>
        </w:rPr>
        <w:t xml:space="preserve"> وسبب </w:t>
      </w:r>
      <w:r w:rsidRPr="00CB73E1">
        <w:rPr>
          <w:rFonts w:hint="cs"/>
          <w:rtl/>
        </w:rPr>
        <w:t>احتجازه</w:t>
      </w:r>
      <w:r w:rsidRPr="00CB73E1">
        <w:rPr>
          <w:rtl/>
        </w:rPr>
        <w:t xml:space="preserve">. </w:t>
      </w:r>
      <w:r w:rsidRPr="00CB73E1">
        <w:rPr>
          <w:rFonts w:hint="cs"/>
          <w:rtl/>
        </w:rPr>
        <w:t>و</w:t>
      </w:r>
      <w:r w:rsidRPr="00CB73E1">
        <w:rPr>
          <w:rtl/>
        </w:rPr>
        <w:t xml:space="preserve">لاحظت اللجنة الفرعية، في </w:t>
      </w:r>
      <w:r w:rsidRPr="00CB73E1">
        <w:rPr>
          <w:rFonts w:hint="cs"/>
          <w:rtl/>
        </w:rPr>
        <w:t>إحدى الحالات المتعلقة ب</w:t>
      </w:r>
      <w:r w:rsidRPr="00CB73E1">
        <w:rPr>
          <w:rtl/>
        </w:rPr>
        <w:t xml:space="preserve">حادث </w:t>
      </w:r>
      <w:r w:rsidRPr="00CB73E1">
        <w:rPr>
          <w:rFonts w:hint="cs"/>
          <w:rtl/>
        </w:rPr>
        <w:t xml:space="preserve">توقيف </w:t>
      </w:r>
      <w:r w:rsidRPr="00CB73E1">
        <w:rPr>
          <w:rtl/>
        </w:rPr>
        <w:t xml:space="preserve">أكثر من 30 </w:t>
      </w:r>
      <w:r w:rsidRPr="00CB73E1">
        <w:rPr>
          <w:rFonts w:hint="cs"/>
          <w:rtl/>
        </w:rPr>
        <w:t xml:space="preserve">شخصا، أن حالات الاحتجاز </w:t>
      </w:r>
      <w:r w:rsidRPr="00CB73E1">
        <w:rPr>
          <w:rtl/>
        </w:rPr>
        <w:t>س</w:t>
      </w:r>
      <w:r w:rsidRPr="00CB73E1">
        <w:rPr>
          <w:rFonts w:hint="cs"/>
          <w:rtl/>
        </w:rPr>
        <w:t>ُ</w:t>
      </w:r>
      <w:r w:rsidRPr="00CB73E1">
        <w:rPr>
          <w:rtl/>
        </w:rPr>
        <w:t>جل</w:t>
      </w:r>
      <w:r w:rsidRPr="00CB73E1">
        <w:rPr>
          <w:rFonts w:hint="cs"/>
          <w:rtl/>
        </w:rPr>
        <w:t xml:space="preserve">ت في سجل </w:t>
      </w:r>
      <w:r>
        <w:rPr>
          <w:rFonts w:hint="cs"/>
          <w:rtl/>
        </w:rPr>
        <w:t xml:space="preserve">المهام </w:t>
      </w:r>
      <w:r w:rsidRPr="00CB73E1">
        <w:rPr>
          <w:rFonts w:hint="cs"/>
          <w:rtl/>
        </w:rPr>
        <w:t>لكنها لم تُسجل في سجل المحتجزين. و</w:t>
      </w:r>
      <w:r w:rsidRPr="00CB73E1">
        <w:rPr>
          <w:rtl/>
        </w:rPr>
        <w:t xml:space="preserve">بعد تحليل المعلومات التي تم الحصول عليها في المقابلات مع </w:t>
      </w:r>
      <w:r>
        <w:rPr>
          <w:rFonts w:hint="cs"/>
          <w:rtl/>
        </w:rPr>
        <w:t xml:space="preserve">مختلف </w:t>
      </w:r>
      <w:r w:rsidRPr="00CB73E1">
        <w:rPr>
          <w:rtl/>
        </w:rPr>
        <w:t xml:space="preserve">السلطات، ومع المعتقلين أنفسهم، خلصت اللجنة الفرعية </w:t>
      </w:r>
      <w:r w:rsidRPr="00CB73E1">
        <w:rPr>
          <w:rFonts w:hint="cs"/>
          <w:rtl/>
        </w:rPr>
        <w:t xml:space="preserve">إلى </w:t>
      </w:r>
      <w:r w:rsidRPr="00CB73E1">
        <w:rPr>
          <w:rtl/>
        </w:rPr>
        <w:t>أن</w:t>
      </w:r>
      <w:r w:rsidRPr="00CB73E1">
        <w:rPr>
          <w:rFonts w:hint="cs"/>
          <w:rtl/>
        </w:rPr>
        <w:t xml:space="preserve"> ضباط الشرطة قاموا، على ما يُعتقد، بتعديل</w:t>
      </w:r>
      <w:r>
        <w:rPr>
          <w:rFonts w:hint="cs"/>
          <w:rtl/>
        </w:rPr>
        <w:t xml:space="preserve"> </w:t>
      </w:r>
      <w:r w:rsidRPr="00CB73E1">
        <w:rPr>
          <w:rtl/>
        </w:rPr>
        <w:t xml:space="preserve">السجلات </w:t>
      </w:r>
      <w:r w:rsidRPr="00CB73E1">
        <w:rPr>
          <w:rFonts w:hint="cs"/>
          <w:rtl/>
        </w:rPr>
        <w:t>في بعض الأحيان</w:t>
      </w:r>
      <w:r w:rsidRPr="00CB73E1">
        <w:rPr>
          <w:rtl/>
        </w:rPr>
        <w:t xml:space="preserve">، وأن المعلومات التي قدمها </w:t>
      </w:r>
      <w:r w:rsidRPr="00CB73E1">
        <w:rPr>
          <w:rFonts w:hint="cs"/>
          <w:rtl/>
        </w:rPr>
        <w:t>المحتجزون</w:t>
      </w:r>
      <w:r w:rsidRPr="00CB73E1">
        <w:rPr>
          <w:rtl/>
        </w:rPr>
        <w:t xml:space="preserve"> لا تتطابق </w:t>
      </w:r>
      <w:r w:rsidRPr="00CB73E1">
        <w:rPr>
          <w:rFonts w:hint="cs"/>
          <w:rtl/>
        </w:rPr>
        <w:t>في كثير</w:t>
      </w:r>
      <w:r>
        <w:rPr>
          <w:rFonts w:hint="cs"/>
          <w:rtl/>
        </w:rPr>
        <w:t xml:space="preserve"> </w:t>
      </w:r>
      <w:r w:rsidRPr="00CB73E1">
        <w:rPr>
          <w:rFonts w:hint="cs"/>
          <w:rtl/>
        </w:rPr>
        <w:t xml:space="preserve">من الأحيان </w:t>
      </w:r>
      <w:r w:rsidRPr="00CB73E1">
        <w:rPr>
          <w:rtl/>
        </w:rPr>
        <w:t xml:space="preserve">مع ما </w:t>
      </w:r>
      <w:r w:rsidRPr="00CB73E1">
        <w:rPr>
          <w:rFonts w:hint="cs"/>
          <w:rtl/>
        </w:rPr>
        <w:t xml:space="preserve">ذُكر </w:t>
      </w:r>
      <w:r w:rsidRPr="00CB73E1">
        <w:rPr>
          <w:rtl/>
        </w:rPr>
        <w:t xml:space="preserve">في </w:t>
      </w:r>
      <w:r w:rsidRPr="00CB73E1">
        <w:rPr>
          <w:rFonts w:hint="cs"/>
          <w:rtl/>
        </w:rPr>
        <w:t>السجلات</w:t>
      </w:r>
      <w:r w:rsidRPr="00CB73E1">
        <w:rPr>
          <w:rtl/>
        </w:rPr>
        <w:t xml:space="preserve">. </w:t>
      </w:r>
    </w:p>
    <w:p w:rsidR="0068796C" w:rsidRPr="00CB73E1" w:rsidRDefault="0068796C" w:rsidP="0068796C">
      <w:pPr>
        <w:pStyle w:val="SingleTxtGA"/>
        <w:rPr>
          <w:rtl/>
        </w:rPr>
      </w:pPr>
      <w:r w:rsidRPr="00CB73E1">
        <w:rPr>
          <w:rtl/>
        </w:rPr>
        <w:t>143</w:t>
      </w:r>
      <w:r w:rsidRPr="00CB73E1">
        <w:rPr>
          <w:rFonts w:hint="cs"/>
          <w:rtl/>
        </w:rPr>
        <w:t>-</w:t>
      </w:r>
      <w:r>
        <w:rPr>
          <w:rFonts w:hint="cs"/>
          <w:rtl/>
        </w:rPr>
        <w:tab/>
      </w:r>
      <w:r w:rsidRPr="00CB73E1">
        <w:rPr>
          <w:rFonts w:hint="cs"/>
          <w:rtl/>
        </w:rPr>
        <w:t xml:space="preserve">ولم يكن في </w:t>
      </w:r>
      <w:r w:rsidRPr="00CB73E1">
        <w:rPr>
          <w:rtl/>
        </w:rPr>
        <w:t xml:space="preserve">أي من مراكز الشرطة </w:t>
      </w:r>
      <w:r w:rsidRPr="00CB73E1">
        <w:rPr>
          <w:rFonts w:hint="cs"/>
          <w:rtl/>
        </w:rPr>
        <w:t xml:space="preserve">التي زارتها اللجنة الفرعية </w:t>
      </w:r>
      <w:r w:rsidRPr="00CB73E1">
        <w:rPr>
          <w:rtl/>
        </w:rPr>
        <w:t xml:space="preserve">سجل عام للشكاوى أو سجل لزيارات الأقارب أو المحامين أو هيئات الرصد. </w:t>
      </w:r>
    </w:p>
    <w:p w:rsidR="0068796C" w:rsidRPr="00CB73E1" w:rsidRDefault="0068796C" w:rsidP="0068796C">
      <w:pPr>
        <w:pStyle w:val="SingleTxtGA"/>
        <w:rPr>
          <w:rtl/>
        </w:rPr>
      </w:pPr>
      <w:r w:rsidRPr="00CB73E1">
        <w:rPr>
          <w:rtl/>
        </w:rPr>
        <w:t>144</w:t>
      </w:r>
      <w:r w:rsidRPr="00CB73E1">
        <w:rPr>
          <w:rFonts w:hint="cs"/>
          <w:rtl/>
        </w:rPr>
        <w:t>-</w:t>
      </w:r>
      <w:r>
        <w:rPr>
          <w:rFonts w:hint="cs"/>
          <w:rtl/>
        </w:rPr>
        <w:tab/>
      </w:r>
      <w:r w:rsidRPr="00CB73E1">
        <w:rPr>
          <w:rFonts w:hint="cs"/>
          <w:rtl/>
        </w:rPr>
        <w:t xml:space="preserve">وترى </w:t>
      </w:r>
      <w:r w:rsidRPr="00CB73E1">
        <w:rPr>
          <w:rtl/>
        </w:rPr>
        <w:t xml:space="preserve">اللجنة الفرعية أن حفظ سجلات </w:t>
      </w:r>
      <w:r w:rsidRPr="00CB73E1">
        <w:rPr>
          <w:rFonts w:hint="cs"/>
          <w:rtl/>
        </w:rPr>
        <w:t xml:space="preserve">سليمة لحالات </w:t>
      </w:r>
      <w:r w:rsidRPr="00CB73E1">
        <w:rPr>
          <w:rtl/>
        </w:rPr>
        <w:t xml:space="preserve">الحرمان من الحرية هو </w:t>
      </w:r>
      <w:r w:rsidRPr="00CB73E1">
        <w:rPr>
          <w:rFonts w:hint="cs"/>
          <w:rtl/>
        </w:rPr>
        <w:t xml:space="preserve">أحد </w:t>
      </w:r>
      <w:r w:rsidRPr="00CB73E1">
        <w:rPr>
          <w:rtl/>
        </w:rPr>
        <w:t>الضمانات الأساسية ضد التعذيب و</w:t>
      </w:r>
      <w:r w:rsidRPr="00CB73E1">
        <w:rPr>
          <w:rFonts w:hint="cs"/>
          <w:rtl/>
        </w:rPr>
        <w:t xml:space="preserve">إساءة </w:t>
      </w:r>
      <w:r w:rsidRPr="00CB73E1">
        <w:rPr>
          <w:rtl/>
        </w:rPr>
        <w:t xml:space="preserve">المعاملة وشرط أساسي </w:t>
      </w:r>
      <w:r w:rsidRPr="00CB73E1">
        <w:rPr>
          <w:rFonts w:hint="cs"/>
          <w:rtl/>
        </w:rPr>
        <w:t xml:space="preserve">للإعمال الفعال للحق في </w:t>
      </w:r>
      <w:r w:rsidRPr="00CB73E1">
        <w:rPr>
          <w:rtl/>
        </w:rPr>
        <w:t>الإجراءات القانونية الواجبة، بما في ذلك الحق في الطعن في مشروعية الحرمان من الحرية (</w:t>
      </w:r>
      <w:r w:rsidRPr="00CB73E1">
        <w:rPr>
          <w:rFonts w:hint="cs"/>
          <w:rtl/>
        </w:rPr>
        <w:t xml:space="preserve">الحق في </w:t>
      </w:r>
      <w:r w:rsidRPr="00CB73E1">
        <w:rPr>
          <w:rtl/>
        </w:rPr>
        <w:t>المثول أمام القضاء</w:t>
      </w:r>
      <w:r w:rsidRPr="00CB73E1">
        <w:rPr>
          <w:rFonts w:hint="cs"/>
          <w:rtl/>
        </w:rPr>
        <w:t>)</w:t>
      </w:r>
      <w:r w:rsidRPr="00CB73E1">
        <w:rPr>
          <w:rtl/>
        </w:rPr>
        <w:t xml:space="preserve"> و</w:t>
      </w:r>
      <w:r w:rsidRPr="00CB73E1">
        <w:rPr>
          <w:rFonts w:hint="cs"/>
          <w:rtl/>
        </w:rPr>
        <w:t xml:space="preserve">حق </w:t>
      </w:r>
      <w:r>
        <w:rPr>
          <w:rFonts w:hint="cs"/>
          <w:rtl/>
        </w:rPr>
        <w:t xml:space="preserve">المحتجز </w:t>
      </w:r>
      <w:r w:rsidRPr="00CB73E1">
        <w:rPr>
          <w:rFonts w:hint="cs"/>
          <w:rtl/>
        </w:rPr>
        <w:t xml:space="preserve">في المثول الفوري </w:t>
      </w:r>
      <w:r w:rsidRPr="00CB73E1">
        <w:rPr>
          <w:rtl/>
        </w:rPr>
        <w:t xml:space="preserve">أمام </w:t>
      </w:r>
      <w:r w:rsidRPr="00CB73E1">
        <w:rPr>
          <w:rFonts w:hint="cs"/>
          <w:rtl/>
        </w:rPr>
        <w:t>أحد القضاة</w:t>
      </w:r>
      <w:r w:rsidRPr="00CB73E1">
        <w:rPr>
          <w:rtl/>
        </w:rPr>
        <w:t xml:space="preserve">. </w:t>
      </w:r>
    </w:p>
    <w:p w:rsidR="0068796C" w:rsidRPr="00CB73E1" w:rsidRDefault="0068796C" w:rsidP="0068796C">
      <w:pPr>
        <w:pStyle w:val="SingleTxtGA"/>
        <w:rPr>
          <w:rtl/>
        </w:rPr>
      </w:pPr>
      <w:r w:rsidRPr="00CB73E1">
        <w:rPr>
          <w:rtl/>
        </w:rPr>
        <w:t>145</w:t>
      </w:r>
      <w:r w:rsidRPr="00CB73E1">
        <w:rPr>
          <w:rFonts w:hint="cs"/>
          <w:rtl/>
        </w:rPr>
        <w:t>-</w:t>
      </w:r>
      <w:r>
        <w:rPr>
          <w:rFonts w:hint="cs"/>
          <w:rtl/>
        </w:rPr>
        <w:tab/>
      </w:r>
      <w:r w:rsidRPr="00CB73E1">
        <w:rPr>
          <w:rtl/>
        </w:rPr>
        <w:t>و</w:t>
      </w:r>
      <w:r w:rsidRPr="00CB73E1">
        <w:rPr>
          <w:rFonts w:hint="cs"/>
          <w:rtl/>
        </w:rPr>
        <w:t xml:space="preserve">مع </w:t>
      </w:r>
      <w:r w:rsidRPr="00CB73E1">
        <w:rPr>
          <w:rtl/>
        </w:rPr>
        <w:t xml:space="preserve">أن </w:t>
      </w:r>
      <w:r w:rsidRPr="00CB73E1">
        <w:rPr>
          <w:rFonts w:hint="cs"/>
          <w:rtl/>
        </w:rPr>
        <w:t xml:space="preserve">لدى </w:t>
      </w:r>
      <w:r w:rsidRPr="00CB73E1">
        <w:rPr>
          <w:rtl/>
        </w:rPr>
        <w:t>بعض مراكز الشرطة سجل</w:t>
      </w:r>
      <w:r w:rsidRPr="00CB73E1">
        <w:rPr>
          <w:rFonts w:hint="cs"/>
          <w:rtl/>
        </w:rPr>
        <w:t>ا</w:t>
      </w:r>
      <w:r w:rsidRPr="00CB73E1">
        <w:rPr>
          <w:rtl/>
        </w:rPr>
        <w:t xml:space="preserve"> </w:t>
      </w:r>
      <w:r w:rsidRPr="00CB73E1">
        <w:rPr>
          <w:rFonts w:hint="cs"/>
          <w:rtl/>
        </w:rPr>
        <w:t>ل</w:t>
      </w:r>
      <w:r w:rsidRPr="00CB73E1">
        <w:rPr>
          <w:rtl/>
        </w:rPr>
        <w:t xml:space="preserve">لأمتعة الشخصية، لاحظت اللجنة الفرعية أن المعلومات الواردة في </w:t>
      </w:r>
      <w:r w:rsidRPr="00CB73E1">
        <w:rPr>
          <w:rFonts w:hint="cs"/>
          <w:rtl/>
        </w:rPr>
        <w:t>هذا ال</w:t>
      </w:r>
      <w:r w:rsidRPr="00CB73E1">
        <w:rPr>
          <w:rtl/>
        </w:rPr>
        <w:t xml:space="preserve">سجل </w:t>
      </w:r>
      <w:r w:rsidRPr="00CB73E1">
        <w:rPr>
          <w:rFonts w:hint="cs"/>
          <w:rtl/>
        </w:rPr>
        <w:t xml:space="preserve">عن أمتعة المحتجزين غير </w:t>
      </w:r>
      <w:r w:rsidRPr="00CB73E1">
        <w:rPr>
          <w:rtl/>
        </w:rPr>
        <w:t>كافي</w:t>
      </w:r>
      <w:r w:rsidRPr="00CB73E1">
        <w:rPr>
          <w:rFonts w:hint="cs"/>
          <w:rtl/>
        </w:rPr>
        <w:t>ة</w:t>
      </w:r>
      <w:r w:rsidRPr="00CB73E1">
        <w:rPr>
          <w:rtl/>
        </w:rPr>
        <w:t xml:space="preserve">، لم </w:t>
      </w:r>
      <w:r w:rsidRPr="00CB73E1">
        <w:rPr>
          <w:rFonts w:hint="cs"/>
          <w:rtl/>
        </w:rPr>
        <w:t>ي</w:t>
      </w:r>
      <w:r w:rsidRPr="00CB73E1">
        <w:rPr>
          <w:rtl/>
        </w:rPr>
        <w:t xml:space="preserve">سجل </w:t>
      </w:r>
      <w:r w:rsidRPr="00CB73E1">
        <w:rPr>
          <w:rFonts w:hint="cs"/>
          <w:rtl/>
        </w:rPr>
        <w:t xml:space="preserve">فيه </w:t>
      </w:r>
      <w:r>
        <w:rPr>
          <w:rFonts w:hint="cs"/>
          <w:rtl/>
        </w:rPr>
        <w:t xml:space="preserve">أي شيء </w:t>
      </w:r>
      <w:r w:rsidRPr="00CB73E1">
        <w:rPr>
          <w:rtl/>
        </w:rPr>
        <w:t xml:space="preserve">منذ </w:t>
      </w:r>
      <w:r w:rsidRPr="00CB73E1">
        <w:rPr>
          <w:rFonts w:hint="cs"/>
          <w:rtl/>
        </w:rPr>
        <w:t xml:space="preserve">كانون الثاني/يناير </w:t>
      </w:r>
      <w:r w:rsidRPr="00CB73E1">
        <w:rPr>
          <w:rtl/>
        </w:rPr>
        <w:t xml:space="preserve">2009. وذكر </w:t>
      </w:r>
      <w:r w:rsidRPr="00CB73E1">
        <w:rPr>
          <w:rFonts w:hint="cs"/>
          <w:rtl/>
        </w:rPr>
        <w:t>عدة</w:t>
      </w:r>
      <w:r w:rsidRPr="00CB73E1">
        <w:rPr>
          <w:rtl/>
        </w:rPr>
        <w:t xml:space="preserve"> معتقلين قابلتهم اللجنة الفرعية </w:t>
      </w:r>
      <w:r w:rsidRPr="00CB73E1">
        <w:rPr>
          <w:rFonts w:hint="cs"/>
          <w:rtl/>
        </w:rPr>
        <w:t xml:space="preserve">أن ضباط الشرطة المشاركين في توقيفهم سرقوا </w:t>
      </w:r>
      <w:r w:rsidRPr="00CB73E1">
        <w:rPr>
          <w:rtl/>
        </w:rPr>
        <w:t xml:space="preserve">أموالهم وأمتعتهم الشخصية الأخرى. </w:t>
      </w:r>
    </w:p>
    <w:p w:rsidR="0068796C" w:rsidRPr="00495832" w:rsidRDefault="0068796C" w:rsidP="0068796C">
      <w:pPr>
        <w:pStyle w:val="SingleTxtGA"/>
        <w:rPr>
          <w:rFonts w:hint="cs"/>
          <w:b/>
          <w:bCs/>
          <w:rtl/>
        </w:rPr>
      </w:pPr>
      <w:r w:rsidRPr="00CB73E1">
        <w:rPr>
          <w:rtl/>
        </w:rPr>
        <w:t>146</w:t>
      </w:r>
      <w:r w:rsidRPr="00CB73E1">
        <w:rPr>
          <w:rFonts w:hint="cs"/>
          <w:rtl/>
        </w:rPr>
        <w:t>-</w:t>
      </w:r>
      <w:r>
        <w:rPr>
          <w:rFonts w:hint="cs"/>
          <w:rtl/>
        </w:rPr>
        <w:tab/>
      </w:r>
      <w:r w:rsidRPr="00495832">
        <w:rPr>
          <w:b/>
          <w:bCs/>
          <w:rtl/>
        </w:rPr>
        <w:t xml:space="preserve">في ضوء ما سبق، </w:t>
      </w:r>
      <w:r w:rsidRPr="00495832">
        <w:rPr>
          <w:rFonts w:hint="cs"/>
          <w:b/>
          <w:bCs/>
          <w:rtl/>
        </w:rPr>
        <w:t xml:space="preserve">توصي </w:t>
      </w:r>
      <w:r w:rsidRPr="00495832">
        <w:rPr>
          <w:b/>
          <w:bCs/>
          <w:rtl/>
        </w:rPr>
        <w:t xml:space="preserve">اللجنة الفرعية بأن تقوم الدولة الطرف بما يلي: </w:t>
      </w:r>
    </w:p>
    <w:p w:rsidR="0068796C" w:rsidRPr="00495832" w:rsidRDefault="0068796C" w:rsidP="0068796C">
      <w:pPr>
        <w:pStyle w:val="SingleTxtGA"/>
        <w:rPr>
          <w:b/>
          <w:bCs/>
          <w:rtl/>
        </w:rPr>
      </w:pPr>
      <w:r w:rsidRPr="00495832">
        <w:rPr>
          <w:rFonts w:hint="cs"/>
          <w:b/>
          <w:bCs/>
          <w:rtl/>
        </w:rPr>
        <w:tab/>
      </w:r>
      <w:r w:rsidRPr="00495832">
        <w:rPr>
          <w:b/>
          <w:bCs/>
          <w:rtl/>
        </w:rPr>
        <w:t>(أ)</w:t>
      </w:r>
      <w:r w:rsidRPr="00495832">
        <w:rPr>
          <w:rFonts w:hint="cs"/>
          <w:b/>
          <w:bCs/>
          <w:rtl/>
        </w:rPr>
        <w:tab/>
      </w:r>
      <w:r w:rsidRPr="00495832">
        <w:rPr>
          <w:b/>
          <w:bCs/>
          <w:rtl/>
        </w:rPr>
        <w:t xml:space="preserve">ضمان الاحتفاظ بسجل </w:t>
      </w:r>
      <w:r w:rsidRPr="00495832">
        <w:rPr>
          <w:rFonts w:hint="cs"/>
          <w:b/>
          <w:bCs/>
          <w:rtl/>
        </w:rPr>
        <w:t>يبيّن أسماء الموقوفين وا</w:t>
      </w:r>
      <w:r w:rsidRPr="00495832">
        <w:rPr>
          <w:b/>
          <w:bCs/>
          <w:rtl/>
        </w:rPr>
        <w:t>لأسباب المحددة لحرمان</w:t>
      </w:r>
      <w:r w:rsidRPr="00495832">
        <w:rPr>
          <w:rFonts w:hint="cs"/>
          <w:b/>
          <w:bCs/>
          <w:rtl/>
        </w:rPr>
        <w:t>هم</w:t>
      </w:r>
      <w:r w:rsidRPr="00495832">
        <w:rPr>
          <w:b/>
          <w:bCs/>
          <w:rtl/>
        </w:rPr>
        <w:t xml:space="preserve"> من الحرية، </w:t>
      </w:r>
      <w:r w:rsidRPr="00495832">
        <w:rPr>
          <w:rFonts w:hint="cs"/>
          <w:b/>
          <w:bCs/>
          <w:rtl/>
        </w:rPr>
        <w:t xml:space="preserve">والوقت الدقيق لبدء </w:t>
      </w:r>
      <w:r w:rsidRPr="00495832">
        <w:rPr>
          <w:b/>
          <w:bCs/>
          <w:rtl/>
        </w:rPr>
        <w:t xml:space="preserve">الاحتجاز، وطول فترة </w:t>
      </w:r>
      <w:r w:rsidRPr="00495832">
        <w:rPr>
          <w:rFonts w:hint="cs"/>
          <w:b/>
          <w:bCs/>
          <w:rtl/>
        </w:rPr>
        <w:t>الاحتجاز</w:t>
      </w:r>
      <w:r w:rsidRPr="00495832">
        <w:rPr>
          <w:b/>
          <w:bCs/>
          <w:rtl/>
        </w:rPr>
        <w:t xml:space="preserve">، والسلطة التي </w:t>
      </w:r>
      <w:r w:rsidRPr="00495832">
        <w:rPr>
          <w:rFonts w:hint="cs"/>
          <w:b/>
          <w:bCs/>
          <w:rtl/>
        </w:rPr>
        <w:t>أمرت بالاحتجاز</w:t>
      </w:r>
      <w:r w:rsidRPr="00495832">
        <w:rPr>
          <w:b/>
          <w:bCs/>
          <w:rtl/>
        </w:rPr>
        <w:t>، وهوية موظفي إنفاذ الق</w:t>
      </w:r>
      <w:r w:rsidRPr="00495832">
        <w:rPr>
          <w:rFonts w:hint="cs"/>
          <w:b/>
          <w:bCs/>
          <w:rtl/>
        </w:rPr>
        <w:t xml:space="preserve">انون </w:t>
      </w:r>
      <w:r w:rsidRPr="00495832">
        <w:rPr>
          <w:b/>
          <w:bCs/>
          <w:rtl/>
        </w:rPr>
        <w:t xml:space="preserve">المعنيين، </w:t>
      </w:r>
      <w:r w:rsidRPr="00495832">
        <w:rPr>
          <w:rFonts w:hint="cs"/>
          <w:b/>
          <w:bCs/>
          <w:rtl/>
        </w:rPr>
        <w:t xml:space="preserve">إلى جانب </w:t>
      </w:r>
      <w:r w:rsidRPr="00495832">
        <w:rPr>
          <w:b/>
          <w:bCs/>
          <w:rtl/>
        </w:rPr>
        <w:t xml:space="preserve">معلومات دقيقة عن مكان الاحتجاز، وسلسلة </w:t>
      </w:r>
      <w:r w:rsidRPr="00495832">
        <w:rPr>
          <w:rFonts w:hint="cs"/>
          <w:b/>
          <w:bCs/>
          <w:rtl/>
        </w:rPr>
        <w:t>الحراسة</w:t>
      </w:r>
      <w:r w:rsidRPr="00495832">
        <w:rPr>
          <w:b/>
          <w:bCs/>
          <w:rtl/>
        </w:rPr>
        <w:t xml:space="preserve">، ووقت </w:t>
      </w:r>
      <w:r w:rsidRPr="00495832">
        <w:rPr>
          <w:rFonts w:hint="cs"/>
          <w:b/>
          <w:bCs/>
          <w:rtl/>
        </w:rPr>
        <w:t xml:space="preserve">أول مثول للمحتجز </w:t>
      </w:r>
      <w:r w:rsidRPr="00495832">
        <w:rPr>
          <w:b/>
          <w:bCs/>
          <w:rtl/>
        </w:rPr>
        <w:t xml:space="preserve">أمام قاض أو </w:t>
      </w:r>
      <w:r w:rsidRPr="00495832">
        <w:rPr>
          <w:rFonts w:hint="cs"/>
          <w:b/>
          <w:bCs/>
          <w:rtl/>
        </w:rPr>
        <w:t xml:space="preserve">أمام </w:t>
      </w:r>
      <w:r w:rsidRPr="00495832">
        <w:rPr>
          <w:b/>
          <w:bCs/>
          <w:rtl/>
        </w:rPr>
        <w:t xml:space="preserve">موظف آخر مخول قانونا بممارسة سلطة قضائية؛ </w:t>
      </w:r>
    </w:p>
    <w:p w:rsidR="0068796C" w:rsidRPr="00495832" w:rsidRDefault="0068796C" w:rsidP="0068796C">
      <w:pPr>
        <w:pStyle w:val="SingleTxtGA"/>
        <w:rPr>
          <w:b/>
          <w:bCs/>
          <w:rtl/>
        </w:rPr>
      </w:pPr>
      <w:r w:rsidRPr="00495832">
        <w:rPr>
          <w:rFonts w:hint="cs"/>
          <w:b/>
          <w:bCs/>
          <w:rtl/>
        </w:rPr>
        <w:tab/>
        <w:t>(ب)</w:t>
      </w:r>
      <w:r w:rsidRPr="00495832">
        <w:rPr>
          <w:rFonts w:hint="cs"/>
          <w:b/>
          <w:bCs/>
          <w:rtl/>
        </w:rPr>
        <w:tab/>
        <w:t>الاحتفاظ بسجلات للشكاوى الواردة و</w:t>
      </w:r>
      <w:r w:rsidRPr="00495832">
        <w:rPr>
          <w:b/>
          <w:bCs/>
          <w:rtl/>
        </w:rPr>
        <w:t>زيارات الأقارب والمحامين وهيئات الرصد، و</w:t>
      </w:r>
      <w:r w:rsidRPr="00495832">
        <w:rPr>
          <w:rFonts w:hint="cs"/>
          <w:b/>
          <w:bCs/>
          <w:rtl/>
        </w:rPr>
        <w:t>ا</w:t>
      </w:r>
      <w:r w:rsidRPr="00495832">
        <w:rPr>
          <w:b/>
          <w:bCs/>
          <w:rtl/>
        </w:rPr>
        <w:t xml:space="preserve">لأمتعة الشخصية </w:t>
      </w:r>
      <w:r w:rsidRPr="00495832">
        <w:rPr>
          <w:rFonts w:hint="cs"/>
          <w:b/>
          <w:bCs/>
          <w:rtl/>
        </w:rPr>
        <w:t>للمحتجزين</w:t>
      </w:r>
      <w:r w:rsidRPr="00495832">
        <w:rPr>
          <w:b/>
          <w:bCs/>
          <w:rtl/>
        </w:rPr>
        <w:t xml:space="preserve">؛ </w:t>
      </w:r>
    </w:p>
    <w:p w:rsidR="0068796C" w:rsidRPr="00495832" w:rsidRDefault="0068796C" w:rsidP="0068796C">
      <w:pPr>
        <w:pStyle w:val="SingleTxtGA"/>
        <w:rPr>
          <w:b/>
          <w:bCs/>
          <w:rtl/>
        </w:rPr>
      </w:pPr>
      <w:r w:rsidRPr="00495832">
        <w:rPr>
          <w:rFonts w:hint="cs"/>
          <w:b/>
          <w:bCs/>
          <w:rtl/>
        </w:rPr>
        <w:tab/>
      </w:r>
      <w:r w:rsidRPr="00495832">
        <w:rPr>
          <w:b/>
          <w:bCs/>
          <w:rtl/>
        </w:rPr>
        <w:t>(ج)</w:t>
      </w:r>
      <w:r w:rsidRPr="00495832">
        <w:rPr>
          <w:rFonts w:hint="cs"/>
          <w:b/>
          <w:bCs/>
          <w:rtl/>
        </w:rPr>
        <w:tab/>
      </w:r>
      <w:r w:rsidRPr="00495832">
        <w:rPr>
          <w:b/>
          <w:bCs/>
          <w:rtl/>
        </w:rPr>
        <w:t xml:space="preserve">تدريب أفراد الشرطة </w:t>
      </w:r>
      <w:r w:rsidRPr="00495832">
        <w:rPr>
          <w:rFonts w:hint="cs"/>
          <w:b/>
          <w:bCs/>
          <w:rtl/>
        </w:rPr>
        <w:t xml:space="preserve">على </w:t>
      </w:r>
      <w:r w:rsidRPr="00495832">
        <w:rPr>
          <w:b/>
          <w:bCs/>
          <w:rtl/>
        </w:rPr>
        <w:t>استخدام السجل بطريقة مناسبة و</w:t>
      </w:r>
      <w:r w:rsidRPr="00495832">
        <w:rPr>
          <w:rFonts w:hint="cs"/>
          <w:b/>
          <w:bCs/>
          <w:rtl/>
        </w:rPr>
        <w:t>مستمرة؛</w:t>
      </w:r>
      <w:r w:rsidRPr="00495832">
        <w:rPr>
          <w:b/>
          <w:bCs/>
          <w:rtl/>
        </w:rPr>
        <w:t xml:space="preserve"> </w:t>
      </w:r>
    </w:p>
    <w:p w:rsidR="0068796C" w:rsidRPr="00495832" w:rsidRDefault="0068796C" w:rsidP="0068796C">
      <w:pPr>
        <w:pStyle w:val="SingleTxtGA"/>
        <w:rPr>
          <w:b/>
          <w:bCs/>
          <w:rtl/>
        </w:rPr>
      </w:pPr>
      <w:r w:rsidRPr="00495832">
        <w:rPr>
          <w:rFonts w:hint="cs"/>
          <w:b/>
          <w:bCs/>
          <w:rtl/>
        </w:rPr>
        <w:tab/>
      </w:r>
      <w:r w:rsidRPr="00495832">
        <w:rPr>
          <w:b/>
          <w:bCs/>
          <w:rtl/>
        </w:rPr>
        <w:t>(د)</w:t>
      </w:r>
      <w:r w:rsidRPr="00495832">
        <w:rPr>
          <w:rFonts w:hint="cs"/>
          <w:b/>
          <w:bCs/>
          <w:rtl/>
        </w:rPr>
        <w:tab/>
      </w:r>
      <w:r w:rsidRPr="00495832">
        <w:rPr>
          <w:b/>
          <w:bCs/>
          <w:rtl/>
        </w:rPr>
        <w:t xml:space="preserve">ضمان </w:t>
      </w:r>
      <w:r w:rsidRPr="00495832">
        <w:rPr>
          <w:rFonts w:hint="cs"/>
          <w:b/>
          <w:bCs/>
          <w:rtl/>
        </w:rPr>
        <w:t xml:space="preserve">إشراف كبار الضباط على </w:t>
      </w:r>
      <w:r w:rsidRPr="00495832">
        <w:rPr>
          <w:b/>
          <w:bCs/>
          <w:rtl/>
        </w:rPr>
        <w:t xml:space="preserve">نظام السجل </w:t>
      </w:r>
      <w:r w:rsidRPr="00495832">
        <w:rPr>
          <w:rFonts w:hint="cs"/>
          <w:b/>
          <w:bCs/>
          <w:rtl/>
        </w:rPr>
        <w:t>إشرافا دقيقا</w:t>
      </w:r>
      <w:r w:rsidRPr="00495832">
        <w:rPr>
          <w:b/>
          <w:bCs/>
          <w:rtl/>
        </w:rPr>
        <w:t xml:space="preserve">، من أجل ضمان </w:t>
      </w:r>
      <w:r w:rsidRPr="00495832">
        <w:rPr>
          <w:rFonts w:hint="cs"/>
          <w:b/>
          <w:bCs/>
          <w:rtl/>
        </w:rPr>
        <w:t xml:space="preserve">تسجيل </w:t>
      </w:r>
      <w:r w:rsidRPr="00495832">
        <w:rPr>
          <w:b/>
          <w:bCs/>
          <w:rtl/>
        </w:rPr>
        <w:t xml:space="preserve">جميع المعلومات ذات الصلة </w:t>
      </w:r>
      <w:r w:rsidRPr="00495832">
        <w:rPr>
          <w:rFonts w:hint="cs"/>
          <w:b/>
          <w:bCs/>
          <w:rtl/>
        </w:rPr>
        <w:t>ب</w:t>
      </w:r>
      <w:r w:rsidRPr="00495832">
        <w:rPr>
          <w:b/>
          <w:bCs/>
          <w:rtl/>
        </w:rPr>
        <w:t xml:space="preserve">الحرمان من الحرية بشكل منتظم. </w:t>
      </w:r>
    </w:p>
    <w:p w:rsidR="0068796C" w:rsidRPr="00CB73E1" w:rsidRDefault="0068796C" w:rsidP="0068796C">
      <w:pPr>
        <w:pStyle w:val="SingleTxtGA"/>
        <w:rPr>
          <w:rtl/>
        </w:rPr>
      </w:pPr>
      <w:r w:rsidRPr="00CB73E1">
        <w:rPr>
          <w:rtl/>
        </w:rPr>
        <w:t>147</w:t>
      </w:r>
      <w:r w:rsidRPr="00CB73E1">
        <w:rPr>
          <w:rFonts w:hint="cs"/>
          <w:rtl/>
        </w:rPr>
        <w:t>-</w:t>
      </w:r>
      <w:r>
        <w:rPr>
          <w:rFonts w:hint="cs"/>
          <w:rtl/>
        </w:rPr>
        <w:tab/>
      </w:r>
      <w:r w:rsidRPr="00CB73E1">
        <w:rPr>
          <w:rFonts w:hint="cs"/>
          <w:rtl/>
        </w:rPr>
        <w:t xml:space="preserve">وأقر مكتب المدعي العام، </w:t>
      </w:r>
      <w:r w:rsidRPr="00CB73E1">
        <w:rPr>
          <w:rtl/>
        </w:rPr>
        <w:t xml:space="preserve">في رده على </w:t>
      </w:r>
      <w:r w:rsidRPr="00CB73E1">
        <w:rPr>
          <w:rFonts w:hint="cs"/>
          <w:rtl/>
        </w:rPr>
        <w:t>ال</w:t>
      </w:r>
      <w:r w:rsidRPr="00CB73E1">
        <w:rPr>
          <w:rtl/>
        </w:rPr>
        <w:t xml:space="preserve">ملاحظات </w:t>
      </w:r>
      <w:r w:rsidRPr="00CB73E1">
        <w:rPr>
          <w:rFonts w:hint="cs"/>
          <w:rtl/>
        </w:rPr>
        <w:t xml:space="preserve">الأولية </w:t>
      </w:r>
      <w:r w:rsidRPr="00CB73E1">
        <w:rPr>
          <w:rtl/>
        </w:rPr>
        <w:t xml:space="preserve">للجنة الفرعية، </w:t>
      </w:r>
      <w:r w:rsidRPr="00CB73E1">
        <w:rPr>
          <w:rFonts w:hint="cs"/>
          <w:rtl/>
        </w:rPr>
        <w:t xml:space="preserve">بالحاجة إلى تحسين </w:t>
      </w:r>
      <w:r w:rsidRPr="00CB73E1">
        <w:rPr>
          <w:rtl/>
        </w:rPr>
        <w:t xml:space="preserve">نظام السجلات </w:t>
      </w:r>
      <w:r w:rsidRPr="00CB73E1">
        <w:rPr>
          <w:rFonts w:hint="cs"/>
          <w:rtl/>
        </w:rPr>
        <w:t xml:space="preserve">وإلى إنشاء </w:t>
      </w:r>
      <w:r w:rsidRPr="00CB73E1">
        <w:rPr>
          <w:rtl/>
        </w:rPr>
        <w:t xml:space="preserve">نظام </w:t>
      </w:r>
      <w:r w:rsidRPr="00CB73E1">
        <w:rPr>
          <w:rFonts w:hint="cs"/>
          <w:rtl/>
        </w:rPr>
        <w:t>ل</w:t>
      </w:r>
      <w:r w:rsidRPr="00CB73E1">
        <w:rPr>
          <w:rtl/>
        </w:rPr>
        <w:t xml:space="preserve">لرقابة الداخلية. </w:t>
      </w:r>
    </w:p>
    <w:p w:rsidR="0068796C" w:rsidRPr="00CB73E1" w:rsidRDefault="0068796C" w:rsidP="0072488F">
      <w:pPr>
        <w:pStyle w:val="H23GA"/>
        <w:rPr>
          <w:rtl/>
        </w:rPr>
      </w:pPr>
      <w:r>
        <w:rPr>
          <w:rFonts w:hint="cs"/>
          <w:sz w:val="30"/>
          <w:rtl/>
        </w:rPr>
        <w:tab/>
      </w:r>
      <w:r>
        <w:rPr>
          <w:rFonts w:hint="cs"/>
          <w:sz w:val="30"/>
          <w:rtl/>
        </w:rPr>
        <w:tab/>
      </w:r>
      <w:r w:rsidRPr="00495832">
        <w:rPr>
          <w:sz w:val="30"/>
          <w:rtl/>
        </w:rPr>
        <w:t>معلومات</w:t>
      </w:r>
      <w:r w:rsidRPr="00CB73E1">
        <w:rPr>
          <w:rtl/>
        </w:rPr>
        <w:t xml:space="preserve"> عن حقوق </w:t>
      </w:r>
      <w:r w:rsidRPr="00CB73E1">
        <w:rPr>
          <w:rFonts w:hint="cs"/>
          <w:rtl/>
        </w:rPr>
        <w:t>المحتجزين</w:t>
      </w:r>
    </w:p>
    <w:p w:rsidR="0068796C" w:rsidRPr="0072488F" w:rsidRDefault="0068796C" w:rsidP="0072488F">
      <w:pPr>
        <w:pStyle w:val="SingleTxtGA"/>
        <w:rPr>
          <w:rFonts w:hint="cs"/>
          <w:spacing w:val="-2"/>
          <w:rtl/>
        </w:rPr>
      </w:pPr>
      <w:r w:rsidRPr="0072488F">
        <w:rPr>
          <w:spacing w:val="-2"/>
          <w:rtl/>
        </w:rPr>
        <w:t>148</w:t>
      </w:r>
      <w:r w:rsidRPr="0072488F">
        <w:rPr>
          <w:rFonts w:hint="cs"/>
          <w:spacing w:val="-2"/>
          <w:rtl/>
        </w:rPr>
        <w:t>-</w:t>
      </w:r>
      <w:r w:rsidRPr="0072488F">
        <w:rPr>
          <w:rFonts w:hint="cs"/>
          <w:spacing w:val="-2"/>
          <w:rtl/>
        </w:rPr>
        <w:tab/>
      </w:r>
      <w:r w:rsidRPr="0072488F">
        <w:rPr>
          <w:spacing w:val="-2"/>
          <w:rtl/>
        </w:rPr>
        <w:t xml:space="preserve">إذا </w:t>
      </w:r>
      <w:r w:rsidRPr="0072488F">
        <w:rPr>
          <w:rFonts w:hint="cs"/>
          <w:spacing w:val="-2"/>
          <w:rtl/>
        </w:rPr>
        <w:t xml:space="preserve">أراد </w:t>
      </w:r>
      <w:r w:rsidRPr="0072488F">
        <w:rPr>
          <w:spacing w:val="-2"/>
          <w:rtl/>
        </w:rPr>
        <w:t>الأشخاص المحروم</w:t>
      </w:r>
      <w:r w:rsidRPr="0072488F">
        <w:rPr>
          <w:rFonts w:hint="cs"/>
          <w:spacing w:val="-2"/>
          <w:rtl/>
        </w:rPr>
        <w:t>و</w:t>
      </w:r>
      <w:r w:rsidRPr="0072488F">
        <w:rPr>
          <w:spacing w:val="-2"/>
          <w:rtl/>
        </w:rPr>
        <w:t xml:space="preserve">ن من حريتهم ممارسة حقوقهم على نحو فعال، يجب </w:t>
      </w:r>
      <w:r w:rsidRPr="0072488F">
        <w:rPr>
          <w:rFonts w:hint="cs"/>
          <w:spacing w:val="-2"/>
          <w:rtl/>
        </w:rPr>
        <w:t>أن يعلموا ب</w:t>
      </w:r>
      <w:r w:rsidRPr="0072488F">
        <w:rPr>
          <w:spacing w:val="-2"/>
          <w:rtl/>
        </w:rPr>
        <w:t>هذه الحقوق</w:t>
      </w:r>
      <w:r w:rsidRPr="0072488F">
        <w:rPr>
          <w:rFonts w:hint="cs"/>
          <w:spacing w:val="-2"/>
          <w:rtl/>
        </w:rPr>
        <w:t xml:space="preserve"> ويفهموها. و</w:t>
      </w:r>
      <w:r w:rsidRPr="0072488F">
        <w:rPr>
          <w:spacing w:val="-2"/>
          <w:rtl/>
        </w:rPr>
        <w:t xml:space="preserve">إذا </w:t>
      </w:r>
      <w:r w:rsidRPr="0072488F">
        <w:rPr>
          <w:rFonts w:hint="cs"/>
          <w:spacing w:val="-2"/>
          <w:rtl/>
        </w:rPr>
        <w:t xml:space="preserve">جهل </w:t>
      </w:r>
      <w:r w:rsidRPr="0072488F">
        <w:rPr>
          <w:spacing w:val="-2"/>
          <w:rtl/>
        </w:rPr>
        <w:t>الناس حقوقهم</w:t>
      </w:r>
      <w:r w:rsidRPr="0072488F">
        <w:rPr>
          <w:rFonts w:hint="cs"/>
          <w:spacing w:val="-2"/>
          <w:rtl/>
        </w:rPr>
        <w:t>، تتقلص</w:t>
      </w:r>
      <w:r w:rsidRPr="0072488F">
        <w:rPr>
          <w:spacing w:val="-2"/>
          <w:rtl/>
        </w:rPr>
        <w:t xml:space="preserve"> قدرتهم على ممارستها </w:t>
      </w:r>
      <w:r w:rsidRPr="0072488F">
        <w:rPr>
          <w:rFonts w:hint="cs"/>
          <w:spacing w:val="-2"/>
          <w:rtl/>
        </w:rPr>
        <w:t>بفعالية تقليصا خطيرا</w:t>
      </w:r>
      <w:r w:rsidRPr="0072488F">
        <w:rPr>
          <w:spacing w:val="-2"/>
          <w:rtl/>
        </w:rPr>
        <w:t xml:space="preserve">. </w:t>
      </w:r>
      <w:r w:rsidRPr="0072488F">
        <w:rPr>
          <w:rFonts w:hint="cs"/>
          <w:spacing w:val="-2"/>
          <w:rtl/>
        </w:rPr>
        <w:t xml:space="preserve">لذلك، فإن تزويد </w:t>
      </w:r>
      <w:r w:rsidRPr="0072488F">
        <w:rPr>
          <w:spacing w:val="-2"/>
          <w:rtl/>
        </w:rPr>
        <w:t xml:space="preserve">الأشخاص المحرومين من حريتهم </w:t>
      </w:r>
      <w:r w:rsidRPr="0072488F">
        <w:rPr>
          <w:rFonts w:hint="cs"/>
          <w:spacing w:val="-2"/>
          <w:rtl/>
        </w:rPr>
        <w:t>ب</w:t>
      </w:r>
      <w:r w:rsidRPr="0072488F">
        <w:rPr>
          <w:spacing w:val="-2"/>
          <w:rtl/>
        </w:rPr>
        <w:t>معلومات عن حقوقهم يشكل عنصرا أساسيا في الوقاية من التعذيب و</w:t>
      </w:r>
      <w:r w:rsidRPr="0072488F">
        <w:rPr>
          <w:rFonts w:hint="cs"/>
          <w:spacing w:val="-2"/>
          <w:rtl/>
        </w:rPr>
        <w:t xml:space="preserve">إساءة </w:t>
      </w:r>
      <w:r w:rsidRPr="0072488F">
        <w:rPr>
          <w:spacing w:val="-2"/>
          <w:rtl/>
        </w:rPr>
        <w:t>المعاملة. ووفقا لمجموعة المبادئ المتعلقة بحماية جميع الأشخاص الذين يتعرضون لأي شكل من أشكال الاحتجاز أو السجن</w:t>
      </w:r>
      <w:r w:rsidRPr="0072488F">
        <w:rPr>
          <w:spacing w:val="-2"/>
          <w:vertAlign w:val="superscript"/>
          <w:rtl/>
        </w:rPr>
        <w:t>(</w:t>
      </w:r>
      <w:r w:rsidRPr="0072488F">
        <w:rPr>
          <w:rStyle w:val="FootnoteReference"/>
          <w:spacing w:val="-2"/>
          <w:rtl/>
        </w:rPr>
        <w:footnoteReference w:id="26"/>
      </w:r>
      <w:r w:rsidRPr="0072488F">
        <w:rPr>
          <w:spacing w:val="-2"/>
          <w:vertAlign w:val="superscript"/>
          <w:rtl/>
        </w:rPr>
        <w:t>)</w:t>
      </w:r>
      <w:r w:rsidRPr="0072488F">
        <w:rPr>
          <w:spacing w:val="-2"/>
          <w:rtl/>
        </w:rPr>
        <w:t>،</w:t>
      </w:r>
      <w:r w:rsidRPr="0072488F">
        <w:rPr>
          <w:spacing w:val="-2"/>
        </w:rPr>
        <w:t xml:space="preserve"> </w:t>
      </w:r>
      <w:r w:rsidRPr="0072488F">
        <w:rPr>
          <w:rFonts w:hint="cs"/>
          <w:spacing w:val="-2"/>
          <w:rtl/>
        </w:rPr>
        <w:t xml:space="preserve">يتعين على السلطة المسؤولة عن التوقيف أو الاحتجاز أو السجن تزويد أي شخص </w:t>
      </w:r>
      <w:r w:rsidRPr="0072488F">
        <w:rPr>
          <w:spacing w:val="-2"/>
          <w:rtl/>
        </w:rPr>
        <w:t xml:space="preserve">لحظة </w:t>
      </w:r>
      <w:r w:rsidRPr="0072488F">
        <w:rPr>
          <w:rFonts w:hint="cs"/>
          <w:spacing w:val="-2"/>
          <w:rtl/>
        </w:rPr>
        <w:t xml:space="preserve">توقيفه </w:t>
      </w:r>
      <w:r w:rsidRPr="0072488F">
        <w:rPr>
          <w:spacing w:val="-2"/>
          <w:rtl/>
        </w:rPr>
        <w:t>وعند بدء احتجاز</w:t>
      </w:r>
      <w:r w:rsidRPr="0072488F">
        <w:rPr>
          <w:rFonts w:hint="cs"/>
          <w:spacing w:val="-2"/>
          <w:rtl/>
        </w:rPr>
        <w:t>ه</w:t>
      </w:r>
      <w:r w:rsidRPr="0072488F">
        <w:rPr>
          <w:spacing w:val="-2"/>
          <w:rtl/>
        </w:rPr>
        <w:t xml:space="preserve"> أو سجن</w:t>
      </w:r>
      <w:r w:rsidRPr="0072488F">
        <w:rPr>
          <w:rFonts w:hint="cs"/>
          <w:spacing w:val="-2"/>
          <w:rtl/>
        </w:rPr>
        <w:t>ه</w:t>
      </w:r>
      <w:r w:rsidRPr="0072488F">
        <w:rPr>
          <w:spacing w:val="-2"/>
          <w:rtl/>
        </w:rPr>
        <w:t xml:space="preserve"> أو بعدهما مباشرة، </w:t>
      </w:r>
      <w:r w:rsidRPr="0072488F">
        <w:rPr>
          <w:rFonts w:hint="cs"/>
          <w:spacing w:val="-2"/>
          <w:rtl/>
        </w:rPr>
        <w:t>ب</w:t>
      </w:r>
      <w:r w:rsidRPr="0072488F">
        <w:rPr>
          <w:spacing w:val="-2"/>
          <w:rtl/>
        </w:rPr>
        <w:t xml:space="preserve">معلومات </w:t>
      </w:r>
      <w:r w:rsidRPr="0072488F">
        <w:rPr>
          <w:rFonts w:hint="cs"/>
          <w:spacing w:val="-2"/>
          <w:rtl/>
        </w:rPr>
        <w:t xml:space="preserve">وشروح </w:t>
      </w:r>
      <w:r w:rsidRPr="0072488F">
        <w:rPr>
          <w:spacing w:val="-2"/>
          <w:rtl/>
        </w:rPr>
        <w:t xml:space="preserve">عن </w:t>
      </w:r>
      <w:r w:rsidRPr="0072488F">
        <w:rPr>
          <w:rFonts w:hint="cs"/>
          <w:spacing w:val="-2"/>
          <w:rtl/>
        </w:rPr>
        <w:t xml:space="preserve">حقوقه </w:t>
      </w:r>
      <w:r w:rsidRPr="0072488F">
        <w:rPr>
          <w:spacing w:val="-2"/>
          <w:rtl/>
        </w:rPr>
        <w:t>و</w:t>
      </w:r>
      <w:r w:rsidRPr="0072488F">
        <w:rPr>
          <w:rFonts w:hint="cs"/>
          <w:spacing w:val="-2"/>
          <w:rtl/>
        </w:rPr>
        <w:t xml:space="preserve">عن </w:t>
      </w:r>
      <w:r w:rsidRPr="0072488F">
        <w:rPr>
          <w:spacing w:val="-2"/>
          <w:rtl/>
        </w:rPr>
        <w:t>كيفية الاستفادة من</w:t>
      </w:r>
      <w:r w:rsidRPr="0072488F">
        <w:rPr>
          <w:rFonts w:hint="cs"/>
          <w:spacing w:val="-2"/>
          <w:rtl/>
        </w:rPr>
        <w:t>ها</w:t>
      </w:r>
      <w:r w:rsidRPr="0072488F">
        <w:rPr>
          <w:spacing w:val="-2"/>
          <w:rtl/>
        </w:rPr>
        <w:t xml:space="preserve">. </w:t>
      </w:r>
      <w:r w:rsidRPr="0072488F">
        <w:rPr>
          <w:rFonts w:hint="cs"/>
          <w:spacing w:val="-2"/>
          <w:rtl/>
        </w:rPr>
        <w:t xml:space="preserve">وقد </w:t>
      </w:r>
      <w:r w:rsidRPr="0072488F">
        <w:rPr>
          <w:spacing w:val="-2"/>
          <w:rtl/>
        </w:rPr>
        <w:t xml:space="preserve">قابلت اللجنة الفرعية </w:t>
      </w:r>
      <w:r w:rsidRPr="0072488F">
        <w:rPr>
          <w:rFonts w:hint="cs"/>
          <w:spacing w:val="-2"/>
          <w:rtl/>
        </w:rPr>
        <w:t xml:space="preserve">محتجزين </w:t>
      </w:r>
      <w:r w:rsidRPr="0072488F">
        <w:rPr>
          <w:spacing w:val="-2"/>
          <w:rtl/>
        </w:rPr>
        <w:t>لم يك</w:t>
      </w:r>
      <w:r w:rsidRPr="0072488F">
        <w:rPr>
          <w:rFonts w:hint="cs"/>
          <w:spacing w:val="-2"/>
          <w:rtl/>
        </w:rPr>
        <w:t>ونوا</w:t>
      </w:r>
      <w:r w:rsidRPr="0072488F">
        <w:rPr>
          <w:spacing w:val="-2"/>
          <w:rtl/>
        </w:rPr>
        <w:t xml:space="preserve"> على علم</w:t>
      </w:r>
      <w:r w:rsidR="0072488F" w:rsidRPr="0072488F">
        <w:rPr>
          <w:rFonts w:hint="cs"/>
          <w:spacing w:val="-2"/>
          <w:rtl/>
        </w:rPr>
        <w:t xml:space="preserve"> </w:t>
      </w:r>
      <w:r w:rsidRPr="0072488F">
        <w:rPr>
          <w:spacing w:val="-2"/>
          <w:rtl/>
        </w:rPr>
        <w:t>بحقوقهم.</w:t>
      </w:r>
    </w:p>
    <w:p w:rsidR="0068796C" w:rsidRPr="00495832" w:rsidRDefault="0068796C" w:rsidP="0068796C">
      <w:pPr>
        <w:pStyle w:val="SingleTxtGA"/>
        <w:rPr>
          <w:b/>
          <w:bCs/>
          <w:rtl/>
        </w:rPr>
      </w:pPr>
      <w:r w:rsidRPr="00CB73E1">
        <w:rPr>
          <w:rtl/>
        </w:rPr>
        <w:t>149</w:t>
      </w:r>
      <w:r w:rsidRPr="00CB73E1">
        <w:rPr>
          <w:rFonts w:hint="cs"/>
          <w:rtl/>
        </w:rPr>
        <w:t>-</w:t>
      </w:r>
      <w:r>
        <w:rPr>
          <w:rFonts w:hint="cs"/>
          <w:rtl/>
        </w:rPr>
        <w:tab/>
      </w:r>
      <w:r w:rsidRPr="00495832">
        <w:rPr>
          <w:rFonts w:hint="cs"/>
          <w:b/>
          <w:bCs/>
          <w:rtl/>
        </w:rPr>
        <w:t xml:space="preserve">توصي </w:t>
      </w:r>
      <w:r w:rsidRPr="00495832">
        <w:rPr>
          <w:b/>
          <w:bCs/>
          <w:rtl/>
        </w:rPr>
        <w:t xml:space="preserve">اللجنة الفرعية بأن </w:t>
      </w:r>
      <w:r w:rsidRPr="00495832">
        <w:rPr>
          <w:rFonts w:hint="cs"/>
          <w:b/>
          <w:bCs/>
          <w:rtl/>
        </w:rPr>
        <w:t xml:space="preserve">تتخذ </w:t>
      </w:r>
      <w:r w:rsidRPr="00495832">
        <w:rPr>
          <w:b/>
          <w:bCs/>
          <w:rtl/>
        </w:rPr>
        <w:t xml:space="preserve">الدولة الطرف خطوات لضمان </w:t>
      </w:r>
      <w:r w:rsidRPr="00495832">
        <w:rPr>
          <w:rFonts w:hint="cs"/>
          <w:b/>
          <w:bCs/>
          <w:rtl/>
        </w:rPr>
        <w:t xml:space="preserve">إتاحة </w:t>
      </w:r>
      <w:r w:rsidRPr="00495832">
        <w:rPr>
          <w:b/>
          <w:bCs/>
          <w:rtl/>
        </w:rPr>
        <w:t xml:space="preserve">الملصقات والكتيبات والمواد الإعلامية الأخرى التي تحتوي على معلومات واضحة وبسيطة بشأن حقوق الأشخاص المحرومين من حريتهم، في جميع أماكن الاحتجاز التابعة للشرطة. </w:t>
      </w:r>
      <w:r w:rsidRPr="00495832">
        <w:rPr>
          <w:rFonts w:hint="cs"/>
          <w:b/>
          <w:bCs/>
          <w:rtl/>
        </w:rPr>
        <w:t xml:space="preserve">وينبغي أن تبين </w:t>
      </w:r>
      <w:r w:rsidRPr="00495832">
        <w:rPr>
          <w:b/>
          <w:bCs/>
          <w:rtl/>
        </w:rPr>
        <w:t xml:space="preserve">هذه المواد صراحة حق المحتجزين في السلامة الجسدية والعقلية، والحظر المطلق </w:t>
      </w:r>
      <w:r w:rsidRPr="00495832">
        <w:rPr>
          <w:rFonts w:hint="cs"/>
          <w:b/>
          <w:bCs/>
          <w:rtl/>
        </w:rPr>
        <w:t>ل</w:t>
      </w:r>
      <w:r w:rsidRPr="00495832">
        <w:rPr>
          <w:b/>
          <w:bCs/>
          <w:rtl/>
        </w:rPr>
        <w:t xml:space="preserve">استخدام التعذيب أو غيره من ضروب المعاملة أو العقوبة القاسية أو اللاإنسانية أو المهينة. </w:t>
      </w:r>
      <w:r w:rsidRPr="00495832">
        <w:rPr>
          <w:rFonts w:hint="cs"/>
          <w:b/>
          <w:bCs/>
          <w:rtl/>
        </w:rPr>
        <w:t>و</w:t>
      </w:r>
      <w:r w:rsidRPr="00495832">
        <w:rPr>
          <w:b/>
          <w:bCs/>
          <w:rtl/>
        </w:rPr>
        <w:t xml:space="preserve">توصي اللجنة الفرعية أيضا </w:t>
      </w:r>
      <w:r w:rsidRPr="00495832">
        <w:rPr>
          <w:rFonts w:hint="cs"/>
          <w:b/>
          <w:bCs/>
          <w:rtl/>
        </w:rPr>
        <w:t xml:space="preserve">بضرورة </w:t>
      </w:r>
      <w:r w:rsidRPr="00495832">
        <w:rPr>
          <w:b/>
          <w:bCs/>
          <w:rtl/>
        </w:rPr>
        <w:t xml:space="preserve">تدريب ضباط الشرطة </w:t>
      </w:r>
      <w:r w:rsidRPr="00495832">
        <w:rPr>
          <w:rFonts w:hint="cs"/>
          <w:b/>
          <w:bCs/>
          <w:rtl/>
        </w:rPr>
        <w:t xml:space="preserve">على </w:t>
      </w:r>
      <w:r w:rsidRPr="00495832">
        <w:rPr>
          <w:b/>
          <w:bCs/>
          <w:rtl/>
        </w:rPr>
        <w:t xml:space="preserve">إبلاغ المعتقلين بصورة منهجية </w:t>
      </w:r>
      <w:r w:rsidRPr="00495832">
        <w:rPr>
          <w:rFonts w:hint="cs"/>
          <w:b/>
          <w:bCs/>
          <w:rtl/>
        </w:rPr>
        <w:t>ب</w:t>
      </w:r>
      <w:r w:rsidRPr="00495832">
        <w:rPr>
          <w:b/>
          <w:bCs/>
          <w:rtl/>
        </w:rPr>
        <w:t xml:space="preserve">حقوقهم ومساعدتهم في ممارسة </w:t>
      </w:r>
      <w:r w:rsidRPr="00495832">
        <w:rPr>
          <w:rFonts w:hint="cs"/>
          <w:b/>
          <w:bCs/>
          <w:rtl/>
        </w:rPr>
        <w:t xml:space="preserve">تلك </w:t>
      </w:r>
      <w:r w:rsidRPr="00495832">
        <w:rPr>
          <w:b/>
          <w:bCs/>
          <w:rtl/>
        </w:rPr>
        <w:t xml:space="preserve">الحقوق منذ </w:t>
      </w:r>
      <w:r w:rsidRPr="00495832">
        <w:rPr>
          <w:rFonts w:hint="cs"/>
          <w:b/>
          <w:bCs/>
          <w:rtl/>
        </w:rPr>
        <w:t>اللحظة الأولى لاحتجازهم</w:t>
      </w:r>
      <w:r w:rsidRPr="00495832">
        <w:rPr>
          <w:b/>
          <w:bCs/>
          <w:rtl/>
        </w:rPr>
        <w:t xml:space="preserve">. </w:t>
      </w:r>
      <w:r w:rsidRPr="00495832">
        <w:rPr>
          <w:rFonts w:hint="cs"/>
          <w:b/>
          <w:bCs/>
          <w:rtl/>
        </w:rPr>
        <w:t>و</w:t>
      </w:r>
      <w:r w:rsidRPr="00495832">
        <w:rPr>
          <w:b/>
          <w:bCs/>
          <w:rtl/>
        </w:rPr>
        <w:t xml:space="preserve">ينبغي تجميع هذه المعلومات في </w:t>
      </w:r>
      <w:r w:rsidRPr="00495832">
        <w:rPr>
          <w:rFonts w:hint="cs"/>
          <w:b/>
          <w:bCs/>
          <w:rtl/>
        </w:rPr>
        <w:t>نموذج يُ</w:t>
      </w:r>
      <w:r w:rsidRPr="00495832">
        <w:rPr>
          <w:b/>
          <w:bCs/>
          <w:rtl/>
        </w:rPr>
        <w:t>سل</w:t>
      </w:r>
      <w:r w:rsidRPr="00495832">
        <w:rPr>
          <w:rFonts w:hint="cs"/>
          <w:b/>
          <w:bCs/>
          <w:rtl/>
        </w:rPr>
        <w:t>َّ</w:t>
      </w:r>
      <w:r w:rsidRPr="00495832">
        <w:rPr>
          <w:b/>
          <w:bCs/>
          <w:rtl/>
        </w:rPr>
        <w:t xml:space="preserve">م إلى </w:t>
      </w:r>
      <w:r w:rsidRPr="00495832">
        <w:rPr>
          <w:rFonts w:hint="cs"/>
          <w:b/>
          <w:bCs/>
          <w:rtl/>
        </w:rPr>
        <w:t>جميع المحتجزين كي يوقعوا عليه</w:t>
      </w:r>
      <w:r w:rsidRPr="00495832">
        <w:rPr>
          <w:b/>
          <w:bCs/>
          <w:rtl/>
        </w:rPr>
        <w:t xml:space="preserve">. وينبغي أن </w:t>
      </w:r>
      <w:r w:rsidRPr="00495832">
        <w:rPr>
          <w:rFonts w:hint="cs"/>
          <w:b/>
          <w:bCs/>
          <w:rtl/>
        </w:rPr>
        <w:t xml:space="preserve">يحتفظ المحتجز </w:t>
      </w:r>
      <w:r w:rsidRPr="00495832">
        <w:rPr>
          <w:b/>
          <w:bCs/>
          <w:rtl/>
        </w:rPr>
        <w:t xml:space="preserve">بنسخة من هذا النموذج. </w:t>
      </w:r>
    </w:p>
    <w:p w:rsidR="0068796C" w:rsidRPr="00495832" w:rsidRDefault="0068796C" w:rsidP="0068796C">
      <w:pPr>
        <w:pStyle w:val="H23GA"/>
        <w:rPr>
          <w:rFonts w:hint="cs"/>
          <w:sz w:val="30"/>
          <w:rtl/>
        </w:rPr>
      </w:pPr>
      <w:r>
        <w:rPr>
          <w:rFonts w:hint="cs"/>
          <w:sz w:val="30"/>
          <w:rtl/>
        </w:rPr>
        <w:tab/>
      </w:r>
      <w:r>
        <w:rPr>
          <w:rFonts w:hint="cs"/>
          <w:sz w:val="30"/>
          <w:rtl/>
        </w:rPr>
        <w:tab/>
      </w:r>
      <w:r w:rsidRPr="00495832">
        <w:rPr>
          <w:sz w:val="30"/>
          <w:rtl/>
        </w:rPr>
        <w:t xml:space="preserve">خطر </w:t>
      </w:r>
      <w:r w:rsidRPr="00495832">
        <w:rPr>
          <w:rFonts w:hint="cs"/>
          <w:sz w:val="30"/>
          <w:rtl/>
        </w:rPr>
        <w:t>استخدام ال</w:t>
      </w:r>
      <w:r w:rsidRPr="00495832">
        <w:rPr>
          <w:sz w:val="30"/>
          <w:rtl/>
        </w:rPr>
        <w:t>اعتراف</w:t>
      </w:r>
      <w:r w:rsidRPr="00495832">
        <w:rPr>
          <w:rFonts w:hint="cs"/>
          <w:sz w:val="30"/>
          <w:rtl/>
        </w:rPr>
        <w:t>ات</w:t>
      </w:r>
      <w:r w:rsidRPr="00495832">
        <w:rPr>
          <w:sz w:val="30"/>
          <w:rtl/>
        </w:rPr>
        <w:t xml:space="preserve"> أساس</w:t>
      </w:r>
      <w:r w:rsidRPr="00495832">
        <w:rPr>
          <w:rFonts w:hint="cs"/>
          <w:sz w:val="30"/>
          <w:rtl/>
        </w:rPr>
        <w:t>ا</w:t>
      </w:r>
      <w:r w:rsidRPr="00495832">
        <w:rPr>
          <w:sz w:val="30"/>
          <w:rtl/>
        </w:rPr>
        <w:t xml:space="preserve"> </w:t>
      </w:r>
      <w:r w:rsidRPr="00495832">
        <w:rPr>
          <w:rFonts w:hint="cs"/>
          <w:sz w:val="30"/>
          <w:rtl/>
        </w:rPr>
        <w:t>ل</w:t>
      </w:r>
      <w:r w:rsidRPr="00495832">
        <w:rPr>
          <w:sz w:val="30"/>
          <w:rtl/>
        </w:rPr>
        <w:t xml:space="preserve">لإدانة </w:t>
      </w:r>
    </w:p>
    <w:p w:rsidR="0068796C" w:rsidRPr="00495832" w:rsidRDefault="0068796C" w:rsidP="0068796C">
      <w:pPr>
        <w:pStyle w:val="SingleTxtGA"/>
        <w:rPr>
          <w:b/>
          <w:bCs/>
          <w:rtl/>
        </w:rPr>
      </w:pPr>
      <w:r w:rsidRPr="00CB73E1">
        <w:rPr>
          <w:rtl/>
        </w:rPr>
        <w:t>150</w:t>
      </w:r>
      <w:r w:rsidRPr="00CB73E1">
        <w:rPr>
          <w:rFonts w:hint="cs"/>
          <w:rtl/>
        </w:rPr>
        <w:t>-</w:t>
      </w:r>
      <w:r>
        <w:rPr>
          <w:rFonts w:hint="cs"/>
          <w:rtl/>
        </w:rPr>
        <w:tab/>
      </w:r>
      <w:r w:rsidRPr="00495832">
        <w:rPr>
          <w:b/>
          <w:bCs/>
          <w:rtl/>
        </w:rPr>
        <w:t xml:space="preserve">توصي اللجنة الفرعية </w:t>
      </w:r>
      <w:r w:rsidRPr="00495832">
        <w:rPr>
          <w:rFonts w:hint="cs"/>
          <w:b/>
          <w:bCs/>
          <w:rtl/>
        </w:rPr>
        <w:t>بأن تضمن ا</w:t>
      </w:r>
      <w:r w:rsidRPr="00495832">
        <w:rPr>
          <w:b/>
          <w:bCs/>
          <w:rtl/>
        </w:rPr>
        <w:t xml:space="preserve">لدولة الطرف التطبيق العملي </w:t>
      </w:r>
      <w:r w:rsidRPr="00495832">
        <w:rPr>
          <w:rFonts w:hint="cs"/>
          <w:b/>
          <w:bCs/>
          <w:rtl/>
        </w:rPr>
        <w:t>للفقرة 7 من ا</w:t>
      </w:r>
      <w:r w:rsidRPr="00495832">
        <w:rPr>
          <w:b/>
          <w:bCs/>
          <w:rtl/>
        </w:rPr>
        <w:t>لمادة 101 والمادة 200 من قانون الإجراءات الجنائية و</w:t>
      </w:r>
      <w:r w:rsidRPr="00495832">
        <w:rPr>
          <w:rFonts w:hint="cs"/>
          <w:b/>
          <w:bCs/>
          <w:rtl/>
        </w:rPr>
        <w:t xml:space="preserve">بأن تضمن </w:t>
      </w:r>
      <w:r w:rsidRPr="00495832">
        <w:rPr>
          <w:b/>
          <w:bCs/>
          <w:rtl/>
        </w:rPr>
        <w:t xml:space="preserve">بالتالي </w:t>
      </w:r>
      <w:r w:rsidRPr="00495832">
        <w:rPr>
          <w:rFonts w:hint="cs"/>
          <w:b/>
          <w:bCs/>
          <w:rtl/>
        </w:rPr>
        <w:t xml:space="preserve">ألا يراعي القضاة </w:t>
      </w:r>
      <w:r w:rsidRPr="00495832">
        <w:rPr>
          <w:b/>
          <w:bCs/>
          <w:rtl/>
        </w:rPr>
        <w:t xml:space="preserve">البيانات التي </w:t>
      </w:r>
      <w:r w:rsidRPr="00495832">
        <w:rPr>
          <w:rFonts w:hint="cs"/>
          <w:b/>
          <w:bCs/>
          <w:rtl/>
        </w:rPr>
        <w:t xml:space="preserve">تحصل عليها </w:t>
      </w:r>
      <w:r w:rsidRPr="00495832">
        <w:rPr>
          <w:b/>
          <w:bCs/>
          <w:rtl/>
        </w:rPr>
        <w:t xml:space="preserve">الشرطة أثناء الاحتجاز، </w:t>
      </w:r>
      <w:r w:rsidRPr="00495832">
        <w:rPr>
          <w:rFonts w:hint="cs"/>
          <w:b/>
          <w:bCs/>
          <w:rtl/>
        </w:rPr>
        <w:t>بطريقة ت</w:t>
      </w:r>
      <w:r w:rsidRPr="00495832">
        <w:rPr>
          <w:b/>
          <w:bCs/>
          <w:rtl/>
        </w:rPr>
        <w:t xml:space="preserve">شكل انتهاكا لتلك الأحكام، </w:t>
      </w:r>
      <w:r w:rsidRPr="00495832">
        <w:rPr>
          <w:rFonts w:hint="cs"/>
          <w:b/>
          <w:bCs/>
          <w:rtl/>
        </w:rPr>
        <w:t xml:space="preserve">عندما يصدرون </w:t>
      </w:r>
      <w:r w:rsidRPr="00495832">
        <w:rPr>
          <w:b/>
          <w:bCs/>
          <w:rtl/>
        </w:rPr>
        <w:t>حكم</w:t>
      </w:r>
      <w:r w:rsidRPr="00495832">
        <w:rPr>
          <w:rFonts w:hint="cs"/>
          <w:b/>
          <w:bCs/>
          <w:rtl/>
        </w:rPr>
        <w:t>ا</w:t>
      </w:r>
      <w:r w:rsidRPr="00495832">
        <w:rPr>
          <w:b/>
          <w:bCs/>
          <w:rtl/>
        </w:rPr>
        <w:t xml:space="preserve"> </w:t>
      </w:r>
      <w:r w:rsidRPr="00495832">
        <w:rPr>
          <w:rFonts w:hint="cs"/>
          <w:b/>
          <w:bCs/>
          <w:rtl/>
        </w:rPr>
        <w:t>يتعلق ب</w:t>
      </w:r>
      <w:r w:rsidRPr="00495832">
        <w:rPr>
          <w:b/>
          <w:bCs/>
          <w:rtl/>
        </w:rPr>
        <w:t xml:space="preserve">اتخاذ تدابير مؤقتة أو </w:t>
      </w:r>
      <w:r w:rsidRPr="00495832">
        <w:rPr>
          <w:rFonts w:hint="cs"/>
          <w:b/>
          <w:bCs/>
          <w:rtl/>
        </w:rPr>
        <w:t xml:space="preserve">بتجريم مشتبه فيه </w:t>
      </w:r>
      <w:r w:rsidRPr="00495832">
        <w:rPr>
          <w:b/>
          <w:bCs/>
          <w:rtl/>
        </w:rPr>
        <w:t>أو إدان</w:t>
      </w:r>
      <w:r w:rsidRPr="00495832">
        <w:rPr>
          <w:rFonts w:hint="cs"/>
          <w:b/>
          <w:bCs/>
          <w:rtl/>
        </w:rPr>
        <w:t>ته</w:t>
      </w:r>
      <w:r w:rsidRPr="00495832">
        <w:rPr>
          <w:b/>
          <w:bCs/>
          <w:rtl/>
        </w:rPr>
        <w:t xml:space="preserve">. </w:t>
      </w:r>
      <w:r w:rsidRPr="00495832">
        <w:rPr>
          <w:rFonts w:hint="cs"/>
          <w:b/>
          <w:bCs/>
          <w:rtl/>
        </w:rPr>
        <w:t>و</w:t>
      </w:r>
      <w:r w:rsidRPr="00495832">
        <w:rPr>
          <w:b/>
          <w:bCs/>
          <w:rtl/>
        </w:rPr>
        <w:t xml:space="preserve">وفقا للمادة 15 من اتفاقية مناهضة التعذيب، يتعين على الدولة الطرف </w:t>
      </w:r>
      <w:r w:rsidRPr="00495832">
        <w:rPr>
          <w:rFonts w:hint="cs"/>
          <w:b/>
          <w:bCs/>
          <w:rtl/>
        </w:rPr>
        <w:t>أن تضمن</w:t>
      </w:r>
      <w:r>
        <w:rPr>
          <w:rFonts w:hint="cs"/>
          <w:b/>
          <w:bCs/>
          <w:rtl/>
        </w:rPr>
        <w:t xml:space="preserve"> </w:t>
      </w:r>
      <w:r w:rsidRPr="00495832">
        <w:rPr>
          <w:rFonts w:hint="cs"/>
          <w:b/>
          <w:bCs/>
          <w:rtl/>
        </w:rPr>
        <w:t>عدم الاستشهاد ب</w:t>
      </w:r>
      <w:r w:rsidRPr="00495832">
        <w:rPr>
          <w:b/>
          <w:bCs/>
          <w:rtl/>
        </w:rPr>
        <w:t xml:space="preserve">أية أقوال </w:t>
      </w:r>
      <w:r w:rsidRPr="00495832">
        <w:rPr>
          <w:rFonts w:hint="cs"/>
          <w:b/>
          <w:bCs/>
          <w:rtl/>
        </w:rPr>
        <w:t xml:space="preserve">يثبت </w:t>
      </w:r>
      <w:r w:rsidRPr="00495832">
        <w:rPr>
          <w:b/>
          <w:bCs/>
          <w:rtl/>
        </w:rPr>
        <w:t xml:space="preserve">أنه تم الإدلاء بها </w:t>
      </w:r>
      <w:r w:rsidRPr="00495832">
        <w:rPr>
          <w:rFonts w:hint="cs"/>
          <w:b/>
          <w:bCs/>
          <w:rtl/>
        </w:rPr>
        <w:t>نتيجة ل</w:t>
      </w:r>
      <w:r w:rsidRPr="00495832">
        <w:rPr>
          <w:b/>
          <w:bCs/>
          <w:rtl/>
        </w:rPr>
        <w:t>لتعذيب</w:t>
      </w:r>
      <w:r w:rsidRPr="00495832">
        <w:rPr>
          <w:rFonts w:hint="cs"/>
          <w:b/>
          <w:bCs/>
          <w:rtl/>
        </w:rPr>
        <w:t>،</w:t>
      </w:r>
      <w:r w:rsidRPr="00495832">
        <w:rPr>
          <w:b/>
          <w:bCs/>
          <w:rtl/>
        </w:rPr>
        <w:t xml:space="preserve"> كدليل في أية إجراءات، إلا إذا كان </w:t>
      </w:r>
      <w:r w:rsidRPr="00495832">
        <w:rPr>
          <w:rFonts w:hint="cs"/>
          <w:b/>
          <w:bCs/>
          <w:rtl/>
        </w:rPr>
        <w:t xml:space="preserve">ذلك </w:t>
      </w:r>
      <w:r w:rsidRPr="00495832">
        <w:rPr>
          <w:b/>
          <w:bCs/>
          <w:rtl/>
        </w:rPr>
        <w:t xml:space="preserve">ضد شخص متهم بارتكاب التعذيب. </w:t>
      </w:r>
    </w:p>
    <w:p w:rsidR="0068796C" w:rsidRPr="00495832" w:rsidRDefault="0068796C" w:rsidP="0068796C">
      <w:pPr>
        <w:pStyle w:val="H23GA"/>
        <w:rPr>
          <w:rFonts w:hint="cs"/>
          <w:sz w:val="30"/>
          <w:rtl/>
        </w:rPr>
      </w:pPr>
      <w:r>
        <w:rPr>
          <w:rFonts w:hint="cs"/>
          <w:sz w:val="30"/>
          <w:rtl/>
        </w:rPr>
        <w:tab/>
      </w:r>
      <w:r>
        <w:rPr>
          <w:rFonts w:hint="cs"/>
          <w:sz w:val="30"/>
          <w:rtl/>
        </w:rPr>
        <w:tab/>
      </w:r>
      <w:r w:rsidRPr="00495832">
        <w:rPr>
          <w:sz w:val="30"/>
          <w:rtl/>
        </w:rPr>
        <w:t xml:space="preserve">الحق في إبلاغ طرف ثالث </w:t>
      </w:r>
      <w:r w:rsidRPr="00495832">
        <w:rPr>
          <w:rFonts w:hint="cs"/>
          <w:sz w:val="30"/>
          <w:rtl/>
        </w:rPr>
        <w:t>بالاحتجاز</w:t>
      </w:r>
      <w:r w:rsidRPr="00495832">
        <w:rPr>
          <w:sz w:val="30"/>
          <w:rtl/>
        </w:rPr>
        <w:t xml:space="preserve"> </w:t>
      </w:r>
    </w:p>
    <w:p w:rsidR="0068796C" w:rsidRPr="00CB73E1" w:rsidRDefault="0068796C" w:rsidP="0068796C">
      <w:pPr>
        <w:pStyle w:val="SingleTxtGA"/>
        <w:rPr>
          <w:rtl/>
        </w:rPr>
      </w:pPr>
      <w:r w:rsidRPr="00CB73E1">
        <w:rPr>
          <w:rtl/>
        </w:rPr>
        <w:t>151</w:t>
      </w:r>
      <w:r w:rsidRPr="00CB73E1">
        <w:rPr>
          <w:rFonts w:hint="cs"/>
          <w:rtl/>
        </w:rPr>
        <w:t>-</w:t>
      </w:r>
      <w:r>
        <w:rPr>
          <w:rFonts w:hint="cs"/>
          <w:rtl/>
        </w:rPr>
        <w:tab/>
      </w:r>
      <w:r w:rsidRPr="00CB73E1">
        <w:rPr>
          <w:rFonts w:hint="cs"/>
          <w:rtl/>
        </w:rPr>
        <w:t xml:space="preserve">يشكل </w:t>
      </w:r>
      <w:r w:rsidRPr="00CB73E1">
        <w:rPr>
          <w:rtl/>
        </w:rPr>
        <w:t xml:space="preserve">حق الأشخاص المحرومين من حريتهم </w:t>
      </w:r>
      <w:r w:rsidRPr="00CB73E1">
        <w:rPr>
          <w:rFonts w:hint="cs"/>
          <w:rtl/>
        </w:rPr>
        <w:t>ب</w:t>
      </w:r>
      <w:r w:rsidRPr="00CB73E1">
        <w:rPr>
          <w:rtl/>
        </w:rPr>
        <w:t>إبلاغ شخص من اختيارهم (الأقارب أو الأصدقاء أو غيره</w:t>
      </w:r>
      <w:r w:rsidRPr="00CB73E1">
        <w:rPr>
          <w:rFonts w:hint="cs"/>
          <w:rtl/>
        </w:rPr>
        <w:t>م</w:t>
      </w:r>
      <w:r w:rsidRPr="00CB73E1">
        <w:rPr>
          <w:rtl/>
        </w:rPr>
        <w:t xml:space="preserve">ا) </w:t>
      </w:r>
      <w:r w:rsidRPr="00CB73E1">
        <w:rPr>
          <w:rFonts w:hint="cs"/>
          <w:rtl/>
        </w:rPr>
        <w:t>بأنهم محتجزون،</w:t>
      </w:r>
      <w:r w:rsidRPr="00CB73E1">
        <w:rPr>
          <w:rtl/>
        </w:rPr>
        <w:t xml:space="preserve"> ضمانة أساسية ضد التعذيب و</w:t>
      </w:r>
      <w:r w:rsidRPr="00CB73E1">
        <w:rPr>
          <w:rFonts w:hint="cs"/>
          <w:rtl/>
        </w:rPr>
        <w:t xml:space="preserve">إساءة </w:t>
      </w:r>
      <w:r w:rsidRPr="00CB73E1">
        <w:rPr>
          <w:rtl/>
        </w:rPr>
        <w:t xml:space="preserve">المعاملة. </w:t>
      </w:r>
      <w:r w:rsidRPr="00CB73E1">
        <w:rPr>
          <w:rFonts w:hint="cs"/>
          <w:rtl/>
        </w:rPr>
        <w:t>و</w:t>
      </w:r>
      <w:r w:rsidRPr="00CB73E1">
        <w:rPr>
          <w:rtl/>
        </w:rPr>
        <w:t xml:space="preserve">وفقا للشهادات </w:t>
      </w:r>
      <w:r w:rsidRPr="00CB73E1">
        <w:rPr>
          <w:rFonts w:hint="cs"/>
          <w:rtl/>
        </w:rPr>
        <w:t>التي تلقتها اللجنة الفرعية</w:t>
      </w:r>
      <w:r w:rsidRPr="00CB73E1">
        <w:rPr>
          <w:rtl/>
        </w:rPr>
        <w:t xml:space="preserve">، </w:t>
      </w:r>
      <w:r w:rsidRPr="00CB73E1">
        <w:rPr>
          <w:rFonts w:hint="cs"/>
          <w:rtl/>
        </w:rPr>
        <w:t xml:space="preserve">لا يُحترم </w:t>
      </w:r>
      <w:r w:rsidRPr="00CB73E1">
        <w:rPr>
          <w:rtl/>
        </w:rPr>
        <w:t xml:space="preserve">هذا الحق </w:t>
      </w:r>
      <w:r w:rsidRPr="00CB73E1">
        <w:rPr>
          <w:rFonts w:hint="cs"/>
          <w:rtl/>
        </w:rPr>
        <w:t xml:space="preserve">دائما </w:t>
      </w:r>
      <w:r w:rsidRPr="00CB73E1">
        <w:rPr>
          <w:rtl/>
        </w:rPr>
        <w:t xml:space="preserve">في هندوراس. وبالإضافة إلى ذلك، </w:t>
      </w:r>
      <w:r w:rsidRPr="00CB73E1">
        <w:rPr>
          <w:rFonts w:hint="cs"/>
          <w:rtl/>
        </w:rPr>
        <w:t>و</w:t>
      </w:r>
      <w:r w:rsidRPr="00CB73E1">
        <w:rPr>
          <w:rtl/>
        </w:rPr>
        <w:t xml:space="preserve">بالنظر إلى أن مراكز الشرطة لا تملك ميزانية </w:t>
      </w:r>
      <w:r w:rsidRPr="00CB73E1">
        <w:rPr>
          <w:rFonts w:hint="cs"/>
          <w:rtl/>
        </w:rPr>
        <w:t xml:space="preserve">لإطعام </w:t>
      </w:r>
      <w:r w:rsidRPr="00CB73E1">
        <w:rPr>
          <w:rtl/>
        </w:rPr>
        <w:t xml:space="preserve">الأشخاص المحرومين من حريتهم، </w:t>
      </w:r>
      <w:r w:rsidRPr="00CB73E1">
        <w:rPr>
          <w:rFonts w:hint="cs"/>
          <w:rtl/>
        </w:rPr>
        <w:t>و</w:t>
      </w:r>
      <w:r w:rsidRPr="00CB73E1">
        <w:rPr>
          <w:rtl/>
        </w:rPr>
        <w:t xml:space="preserve">الذين </w:t>
      </w:r>
      <w:r w:rsidRPr="00CB73E1">
        <w:rPr>
          <w:rFonts w:hint="cs"/>
          <w:rtl/>
        </w:rPr>
        <w:t xml:space="preserve">يعتمدون بالتالي </w:t>
      </w:r>
      <w:r w:rsidRPr="00CB73E1">
        <w:rPr>
          <w:rtl/>
        </w:rPr>
        <w:t xml:space="preserve">على أسرهم </w:t>
      </w:r>
      <w:r w:rsidRPr="00CB73E1">
        <w:rPr>
          <w:rFonts w:hint="cs"/>
          <w:rtl/>
        </w:rPr>
        <w:t xml:space="preserve">في </w:t>
      </w:r>
      <w:r w:rsidRPr="00CB73E1">
        <w:rPr>
          <w:rtl/>
        </w:rPr>
        <w:t>ت</w:t>
      </w:r>
      <w:r w:rsidRPr="00CB73E1">
        <w:rPr>
          <w:rFonts w:hint="cs"/>
          <w:rtl/>
        </w:rPr>
        <w:t>زويدهم ب</w:t>
      </w:r>
      <w:r w:rsidRPr="00CB73E1">
        <w:rPr>
          <w:rtl/>
        </w:rPr>
        <w:t xml:space="preserve">الطعام أو المال، </w:t>
      </w:r>
      <w:r w:rsidRPr="00CB73E1">
        <w:rPr>
          <w:rFonts w:hint="cs"/>
          <w:rtl/>
        </w:rPr>
        <w:t xml:space="preserve">يكتسي </w:t>
      </w:r>
      <w:r w:rsidRPr="00CB73E1">
        <w:rPr>
          <w:rtl/>
        </w:rPr>
        <w:t xml:space="preserve">الحق في إبلاغ طرف ثالث </w:t>
      </w:r>
      <w:r w:rsidRPr="00CB73E1">
        <w:rPr>
          <w:rFonts w:hint="cs"/>
          <w:rtl/>
        </w:rPr>
        <w:t>ب</w:t>
      </w:r>
      <w:r w:rsidRPr="00CB73E1">
        <w:rPr>
          <w:rtl/>
        </w:rPr>
        <w:t xml:space="preserve">الاحتجاز أهمية خاصة، ليس فقط </w:t>
      </w:r>
      <w:r w:rsidRPr="00CB73E1">
        <w:rPr>
          <w:rFonts w:hint="cs"/>
          <w:rtl/>
        </w:rPr>
        <w:t>لأن ذلك جزء من العملية الواجبة قانونا</w:t>
      </w:r>
      <w:r w:rsidRPr="00CB73E1">
        <w:rPr>
          <w:rtl/>
        </w:rPr>
        <w:t xml:space="preserve">، بل أيضا </w:t>
      </w:r>
      <w:r w:rsidRPr="00CB73E1">
        <w:rPr>
          <w:rFonts w:hint="cs"/>
          <w:rtl/>
        </w:rPr>
        <w:t>من باب ت</w:t>
      </w:r>
      <w:r w:rsidRPr="00CB73E1">
        <w:rPr>
          <w:rtl/>
        </w:rPr>
        <w:t>لبية الاحتياجات الأساسية</w:t>
      </w:r>
      <w:r w:rsidRPr="00CB73E1">
        <w:rPr>
          <w:rFonts w:hint="cs"/>
          <w:rtl/>
        </w:rPr>
        <w:t xml:space="preserve"> للمحتجزين</w:t>
      </w:r>
      <w:r w:rsidRPr="00CB73E1">
        <w:rPr>
          <w:rtl/>
        </w:rPr>
        <w:t xml:space="preserve">. </w:t>
      </w:r>
      <w:r w:rsidRPr="00CB73E1">
        <w:rPr>
          <w:rFonts w:hint="cs"/>
          <w:rtl/>
        </w:rPr>
        <w:t xml:space="preserve">وتوصي </w:t>
      </w:r>
      <w:r w:rsidRPr="00CB73E1">
        <w:rPr>
          <w:rtl/>
        </w:rPr>
        <w:t xml:space="preserve">اللجنة الفرعية السلطات في هندوراس </w:t>
      </w:r>
      <w:r w:rsidRPr="00CB73E1">
        <w:rPr>
          <w:rFonts w:hint="cs"/>
          <w:rtl/>
        </w:rPr>
        <w:t>ب</w:t>
      </w:r>
      <w:r w:rsidRPr="00CB73E1">
        <w:rPr>
          <w:rtl/>
        </w:rPr>
        <w:t xml:space="preserve">أن تكفل الاحترام </w:t>
      </w:r>
      <w:r w:rsidRPr="00CB73E1">
        <w:rPr>
          <w:rFonts w:hint="cs"/>
          <w:rtl/>
        </w:rPr>
        <w:t xml:space="preserve">الصارم </w:t>
      </w:r>
      <w:r w:rsidRPr="00CB73E1">
        <w:rPr>
          <w:rtl/>
        </w:rPr>
        <w:t xml:space="preserve">لهذا الحق. </w:t>
      </w:r>
    </w:p>
    <w:p w:rsidR="0068796C" w:rsidRPr="00495832" w:rsidRDefault="0068796C" w:rsidP="0068796C">
      <w:pPr>
        <w:pStyle w:val="H23GA"/>
        <w:rPr>
          <w:rFonts w:hint="cs"/>
          <w:sz w:val="30"/>
          <w:rtl/>
        </w:rPr>
      </w:pPr>
      <w:r>
        <w:rPr>
          <w:rFonts w:hint="cs"/>
          <w:sz w:val="30"/>
          <w:rtl/>
        </w:rPr>
        <w:tab/>
      </w:r>
      <w:r>
        <w:rPr>
          <w:rFonts w:hint="cs"/>
          <w:sz w:val="30"/>
          <w:rtl/>
        </w:rPr>
        <w:tab/>
      </w:r>
      <w:r w:rsidRPr="00495832">
        <w:rPr>
          <w:sz w:val="30"/>
          <w:rtl/>
        </w:rPr>
        <w:t>الفحص الطبي للمحتجز</w:t>
      </w:r>
      <w:r w:rsidRPr="00495832">
        <w:rPr>
          <w:rFonts w:hint="cs"/>
          <w:sz w:val="30"/>
          <w:rtl/>
        </w:rPr>
        <w:t>ين</w:t>
      </w:r>
    </w:p>
    <w:p w:rsidR="0068796C" w:rsidRPr="00CB73E1" w:rsidRDefault="0068796C" w:rsidP="0068796C">
      <w:pPr>
        <w:pStyle w:val="SingleTxtGA"/>
        <w:rPr>
          <w:rFonts w:hint="cs"/>
          <w:rtl/>
        </w:rPr>
      </w:pPr>
      <w:r w:rsidRPr="00CB73E1">
        <w:rPr>
          <w:rtl/>
        </w:rPr>
        <w:t>152</w:t>
      </w:r>
      <w:r w:rsidRPr="00CB73E1">
        <w:rPr>
          <w:rFonts w:hint="cs"/>
          <w:rtl/>
        </w:rPr>
        <w:t>-</w:t>
      </w:r>
      <w:r>
        <w:rPr>
          <w:rFonts w:hint="cs"/>
          <w:rtl/>
        </w:rPr>
        <w:tab/>
      </w:r>
      <w:r w:rsidRPr="00CB73E1">
        <w:rPr>
          <w:rtl/>
        </w:rPr>
        <w:t xml:space="preserve">لاحظت اللجنة الفرعية </w:t>
      </w:r>
      <w:r w:rsidRPr="00CB73E1">
        <w:rPr>
          <w:rFonts w:hint="cs"/>
          <w:rtl/>
        </w:rPr>
        <w:t xml:space="preserve">عدم إجراء </w:t>
      </w:r>
      <w:r w:rsidRPr="00CB73E1">
        <w:rPr>
          <w:rtl/>
        </w:rPr>
        <w:t>أي فحوص طبية للم</w:t>
      </w:r>
      <w:r w:rsidRPr="00CB73E1">
        <w:rPr>
          <w:rFonts w:hint="cs"/>
          <w:rtl/>
        </w:rPr>
        <w:t xml:space="preserve">حتجزين </w:t>
      </w:r>
      <w:r w:rsidRPr="00CB73E1">
        <w:rPr>
          <w:rtl/>
        </w:rPr>
        <w:t xml:space="preserve">في مراكز الشرطة </w:t>
      </w:r>
      <w:r w:rsidRPr="00CB73E1">
        <w:rPr>
          <w:rFonts w:hint="cs"/>
          <w:rtl/>
        </w:rPr>
        <w:t>التي زارتها ولا في مرافق الدائرة الوطنية للتحقيقات الجنائية</w:t>
      </w:r>
      <w:r w:rsidRPr="00CB73E1">
        <w:rPr>
          <w:rtl/>
        </w:rPr>
        <w:t xml:space="preserve">. </w:t>
      </w:r>
      <w:r w:rsidRPr="00CB73E1">
        <w:rPr>
          <w:rFonts w:hint="cs"/>
          <w:rtl/>
        </w:rPr>
        <w:t xml:space="preserve">فإجراء </w:t>
      </w:r>
      <w:r w:rsidRPr="00CB73E1">
        <w:rPr>
          <w:rtl/>
        </w:rPr>
        <w:t xml:space="preserve">الفحوص الطبية </w:t>
      </w:r>
      <w:r w:rsidRPr="00CB73E1">
        <w:rPr>
          <w:rFonts w:hint="cs"/>
          <w:rtl/>
        </w:rPr>
        <w:t xml:space="preserve">للمحتجزين في </w:t>
      </w:r>
      <w:r w:rsidRPr="00CB73E1">
        <w:rPr>
          <w:rtl/>
        </w:rPr>
        <w:t xml:space="preserve">هذه الأماكن </w:t>
      </w:r>
      <w:r w:rsidRPr="00CB73E1">
        <w:rPr>
          <w:rFonts w:hint="cs"/>
          <w:rtl/>
        </w:rPr>
        <w:t>لا يندرج ضمن الممارسات الروتينية</w:t>
      </w:r>
      <w:r w:rsidRPr="00CB73E1">
        <w:rPr>
          <w:rtl/>
        </w:rPr>
        <w:t xml:space="preserve">. </w:t>
      </w:r>
      <w:r w:rsidRPr="00CB73E1">
        <w:rPr>
          <w:rFonts w:hint="cs"/>
          <w:rtl/>
        </w:rPr>
        <w:t xml:space="preserve">ويعتمد </w:t>
      </w:r>
      <w:r w:rsidRPr="00CB73E1">
        <w:rPr>
          <w:rtl/>
        </w:rPr>
        <w:t xml:space="preserve">الوصول إلى طبيب على موقف ضباط الشرطة المعنيين، حتى عندما </w:t>
      </w:r>
      <w:r w:rsidRPr="00CB73E1">
        <w:rPr>
          <w:rFonts w:hint="cs"/>
          <w:rtl/>
        </w:rPr>
        <w:t>يت</w:t>
      </w:r>
      <w:r w:rsidRPr="00CB73E1">
        <w:rPr>
          <w:rtl/>
        </w:rPr>
        <w:t xml:space="preserve">عرض الشخص </w:t>
      </w:r>
      <w:r w:rsidRPr="00CB73E1">
        <w:rPr>
          <w:rFonts w:hint="cs"/>
          <w:rtl/>
        </w:rPr>
        <w:t>الموقوف للضرب على يد ال</w:t>
      </w:r>
      <w:r w:rsidRPr="00CB73E1">
        <w:rPr>
          <w:rtl/>
        </w:rPr>
        <w:t xml:space="preserve">ضباط أنفسهم. </w:t>
      </w:r>
      <w:r w:rsidRPr="00CB73E1">
        <w:rPr>
          <w:rFonts w:hint="cs"/>
          <w:rtl/>
        </w:rPr>
        <w:t xml:space="preserve">وعندما ينقل </w:t>
      </w:r>
      <w:r w:rsidRPr="00CB73E1">
        <w:rPr>
          <w:rtl/>
        </w:rPr>
        <w:t xml:space="preserve">الضباط </w:t>
      </w:r>
      <w:r w:rsidRPr="00CB73E1">
        <w:rPr>
          <w:rFonts w:hint="cs"/>
          <w:rtl/>
        </w:rPr>
        <w:t xml:space="preserve">السجناء </w:t>
      </w:r>
      <w:r w:rsidRPr="00CB73E1">
        <w:rPr>
          <w:rtl/>
        </w:rPr>
        <w:t xml:space="preserve">إلى العيادات (عيادات الطوارئ </w:t>
      </w:r>
      <w:r w:rsidRPr="00CB73E1">
        <w:rPr>
          <w:rFonts w:hint="cs"/>
          <w:rtl/>
        </w:rPr>
        <w:t>التابعة للسجون</w:t>
      </w:r>
      <w:r w:rsidRPr="00CB73E1">
        <w:rPr>
          <w:rtl/>
        </w:rPr>
        <w:t xml:space="preserve">)، </w:t>
      </w:r>
      <w:r w:rsidRPr="00CB73E1">
        <w:rPr>
          <w:rFonts w:hint="cs"/>
          <w:rtl/>
        </w:rPr>
        <w:t xml:space="preserve">تُجرى الفحوصات على يد </w:t>
      </w:r>
      <w:r w:rsidRPr="00CB73E1">
        <w:rPr>
          <w:rtl/>
        </w:rPr>
        <w:t>أطباء عام</w:t>
      </w:r>
      <w:r w:rsidRPr="00CB73E1">
        <w:rPr>
          <w:rFonts w:hint="cs"/>
          <w:rtl/>
        </w:rPr>
        <w:t>ي</w:t>
      </w:r>
      <w:r w:rsidRPr="00CB73E1">
        <w:rPr>
          <w:rtl/>
        </w:rPr>
        <w:t xml:space="preserve">ن. </w:t>
      </w:r>
    </w:p>
    <w:p w:rsidR="0068796C" w:rsidRPr="00CB73E1" w:rsidRDefault="0068796C" w:rsidP="0068796C">
      <w:pPr>
        <w:pStyle w:val="SingleTxtGA"/>
        <w:rPr>
          <w:rtl/>
        </w:rPr>
      </w:pPr>
      <w:r w:rsidRPr="00CB73E1">
        <w:rPr>
          <w:rtl/>
        </w:rPr>
        <w:t>153</w:t>
      </w:r>
      <w:r w:rsidRPr="00CB73E1">
        <w:rPr>
          <w:rFonts w:hint="cs"/>
          <w:rtl/>
        </w:rPr>
        <w:t>-</w:t>
      </w:r>
      <w:r>
        <w:rPr>
          <w:rFonts w:hint="cs"/>
          <w:rtl/>
        </w:rPr>
        <w:tab/>
      </w:r>
      <w:r w:rsidRPr="00CB73E1">
        <w:rPr>
          <w:rFonts w:hint="cs"/>
          <w:rtl/>
        </w:rPr>
        <w:t xml:space="preserve">ورأت </w:t>
      </w:r>
      <w:r w:rsidRPr="00CB73E1">
        <w:rPr>
          <w:rtl/>
        </w:rPr>
        <w:t xml:space="preserve">اللجنة الفرعية أن الفحوص الطبية </w:t>
      </w:r>
      <w:r w:rsidRPr="00CB73E1">
        <w:rPr>
          <w:rFonts w:hint="cs"/>
          <w:rtl/>
        </w:rPr>
        <w:t xml:space="preserve">التي تُجرى </w:t>
      </w:r>
      <w:r w:rsidRPr="00CB73E1">
        <w:rPr>
          <w:rtl/>
        </w:rPr>
        <w:t xml:space="preserve">سطحية، وأن شكل </w:t>
      </w:r>
      <w:r w:rsidRPr="00CB73E1">
        <w:rPr>
          <w:rFonts w:hint="cs"/>
          <w:rtl/>
        </w:rPr>
        <w:t xml:space="preserve">النماذج التي تُملأ في هذه الحالات </w:t>
      </w:r>
      <w:r w:rsidRPr="00CB73E1">
        <w:rPr>
          <w:rtl/>
        </w:rPr>
        <w:t xml:space="preserve">غير مكتمل. </w:t>
      </w:r>
      <w:r w:rsidRPr="00CB73E1">
        <w:rPr>
          <w:rFonts w:hint="cs"/>
          <w:rtl/>
        </w:rPr>
        <w:t xml:space="preserve">وفي العادة، </w:t>
      </w:r>
      <w:r w:rsidRPr="00CB73E1">
        <w:rPr>
          <w:rtl/>
        </w:rPr>
        <w:t xml:space="preserve">لا </w:t>
      </w:r>
      <w:r w:rsidRPr="00CB73E1">
        <w:rPr>
          <w:rFonts w:hint="cs"/>
          <w:rtl/>
        </w:rPr>
        <w:t>تُجرى الفحوص الطبية المطلوبة بشكل كامل.</w:t>
      </w:r>
      <w:r w:rsidRPr="00CB73E1">
        <w:rPr>
          <w:rtl/>
        </w:rPr>
        <w:t xml:space="preserve"> </w:t>
      </w:r>
      <w:r w:rsidRPr="00CB73E1">
        <w:rPr>
          <w:rFonts w:hint="cs"/>
          <w:rtl/>
        </w:rPr>
        <w:t xml:space="preserve">والفحوص التي تُجرى غير </w:t>
      </w:r>
      <w:r w:rsidRPr="00CB73E1">
        <w:rPr>
          <w:rtl/>
        </w:rPr>
        <w:t xml:space="preserve">كافية </w:t>
      </w:r>
      <w:r w:rsidRPr="00CB73E1">
        <w:rPr>
          <w:rFonts w:hint="cs"/>
          <w:rtl/>
        </w:rPr>
        <w:t xml:space="preserve">ولا تبين بشكل كاف </w:t>
      </w:r>
      <w:r w:rsidRPr="00CB73E1">
        <w:rPr>
          <w:rtl/>
        </w:rPr>
        <w:t>(1) العلاج</w:t>
      </w:r>
      <w:r w:rsidRPr="00CB73E1">
        <w:rPr>
          <w:rFonts w:hint="cs"/>
          <w:rtl/>
        </w:rPr>
        <w:t xml:space="preserve"> الذي تم الحصول عليه</w:t>
      </w:r>
      <w:r w:rsidRPr="00CB73E1">
        <w:rPr>
          <w:rtl/>
        </w:rPr>
        <w:t xml:space="preserve">، </w:t>
      </w:r>
      <w:r w:rsidRPr="00CB73E1">
        <w:rPr>
          <w:rFonts w:hint="cs"/>
          <w:rtl/>
        </w:rPr>
        <w:t xml:space="preserve">أو </w:t>
      </w:r>
      <w:r w:rsidRPr="00CB73E1">
        <w:rPr>
          <w:rtl/>
        </w:rPr>
        <w:t xml:space="preserve">(2) </w:t>
      </w:r>
      <w:r w:rsidRPr="00CB73E1">
        <w:rPr>
          <w:rFonts w:hint="cs"/>
          <w:rtl/>
        </w:rPr>
        <w:t>سبب الإصابات</w:t>
      </w:r>
      <w:r w:rsidRPr="00CB73E1">
        <w:rPr>
          <w:rtl/>
        </w:rPr>
        <w:t xml:space="preserve">، أو (3) نوع </w:t>
      </w:r>
      <w:r w:rsidRPr="00CB73E1">
        <w:rPr>
          <w:rFonts w:hint="cs"/>
          <w:rtl/>
        </w:rPr>
        <w:t xml:space="preserve">الإصابات </w:t>
      </w:r>
      <w:r w:rsidRPr="00CB73E1">
        <w:rPr>
          <w:rtl/>
        </w:rPr>
        <w:t>وم</w:t>
      </w:r>
      <w:r w:rsidRPr="00CB73E1">
        <w:rPr>
          <w:rFonts w:hint="cs"/>
          <w:rtl/>
        </w:rPr>
        <w:t>كانها</w:t>
      </w:r>
      <w:r w:rsidRPr="00CB73E1">
        <w:rPr>
          <w:rtl/>
        </w:rPr>
        <w:t xml:space="preserve"> وخصائص</w:t>
      </w:r>
      <w:r w:rsidRPr="00CB73E1">
        <w:rPr>
          <w:rFonts w:hint="cs"/>
          <w:rtl/>
        </w:rPr>
        <w:t>ها</w:t>
      </w:r>
      <w:r w:rsidRPr="00CB73E1">
        <w:rPr>
          <w:rtl/>
        </w:rPr>
        <w:t xml:space="preserve">، </w:t>
      </w:r>
      <w:r w:rsidRPr="00CB73E1">
        <w:rPr>
          <w:rFonts w:hint="cs"/>
          <w:rtl/>
        </w:rPr>
        <w:t>و</w:t>
      </w:r>
      <w:r w:rsidRPr="00CB73E1">
        <w:rPr>
          <w:rtl/>
        </w:rPr>
        <w:t xml:space="preserve">التفاصيل التي يمكن أن تستخدم ليس فقط </w:t>
      </w:r>
      <w:r w:rsidRPr="00CB73E1">
        <w:rPr>
          <w:rFonts w:hint="cs"/>
          <w:rtl/>
        </w:rPr>
        <w:t xml:space="preserve">في </w:t>
      </w:r>
      <w:r w:rsidRPr="00CB73E1">
        <w:rPr>
          <w:rtl/>
        </w:rPr>
        <w:t xml:space="preserve">تحديد مدى اتساق تقارير أو شكاوى التعذيب، </w:t>
      </w:r>
      <w:r w:rsidRPr="00CB73E1">
        <w:rPr>
          <w:rFonts w:hint="cs"/>
          <w:rtl/>
        </w:rPr>
        <w:t>بما ي</w:t>
      </w:r>
      <w:r w:rsidRPr="00CB73E1">
        <w:rPr>
          <w:rtl/>
        </w:rPr>
        <w:t xml:space="preserve">شكل أداة مفيدة لمنع التعذيب، ولكن أيضا </w:t>
      </w:r>
      <w:r w:rsidRPr="00CB73E1">
        <w:rPr>
          <w:rFonts w:hint="cs"/>
          <w:rtl/>
        </w:rPr>
        <w:t>في ا</w:t>
      </w:r>
      <w:r w:rsidRPr="00CB73E1">
        <w:rPr>
          <w:rtl/>
        </w:rPr>
        <w:t xml:space="preserve">لحيلولة دون </w:t>
      </w:r>
      <w:r w:rsidRPr="00CB73E1">
        <w:rPr>
          <w:rFonts w:hint="cs"/>
          <w:rtl/>
        </w:rPr>
        <w:t xml:space="preserve">تقديم </w:t>
      </w:r>
      <w:r w:rsidRPr="00CB73E1">
        <w:rPr>
          <w:rtl/>
        </w:rPr>
        <w:t xml:space="preserve">شكاوى كاذبة ضد الشرطة </w:t>
      </w:r>
      <w:r w:rsidRPr="00CB73E1">
        <w:rPr>
          <w:rFonts w:hint="cs"/>
          <w:rtl/>
        </w:rPr>
        <w:t>تدعي التعرض لهذا النوع من ال</w:t>
      </w:r>
      <w:r w:rsidRPr="00CB73E1">
        <w:rPr>
          <w:rtl/>
        </w:rPr>
        <w:t>سلوك</w:t>
      </w:r>
      <w:r w:rsidRPr="00CB73E1">
        <w:rPr>
          <w:rFonts w:hint="cs"/>
          <w:rtl/>
        </w:rPr>
        <w:t>يات</w:t>
      </w:r>
      <w:r w:rsidRPr="00CB73E1">
        <w:rPr>
          <w:rtl/>
        </w:rPr>
        <w:t xml:space="preserve">. </w:t>
      </w:r>
    </w:p>
    <w:p w:rsidR="0068796C" w:rsidRPr="00CB73E1" w:rsidRDefault="0068796C" w:rsidP="0068796C">
      <w:pPr>
        <w:pStyle w:val="SingleTxtGA"/>
        <w:rPr>
          <w:rtl/>
        </w:rPr>
      </w:pPr>
      <w:r w:rsidRPr="00CB73E1">
        <w:rPr>
          <w:rtl/>
        </w:rPr>
        <w:t>154</w:t>
      </w:r>
      <w:r w:rsidRPr="00CB73E1">
        <w:rPr>
          <w:rFonts w:hint="cs"/>
          <w:rtl/>
        </w:rPr>
        <w:t>-</w:t>
      </w:r>
      <w:r>
        <w:rPr>
          <w:rFonts w:hint="cs"/>
          <w:rtl/>
        </w:rPr>
        <w:tab/>
      </w:r>
      <w:r w:rsidRPr="00CB73E1">
        <w:rPr>
          <w:rtl/>
        </w:rPr>
        <w:t xml:space="preserve">وزارت اللجنة الفرعية عيادة </w:t>
      </w:r>
      <w:r w:rsidRPr="00CB73E1">
        <w:rPr>
          <w:rFonts w:hint="cs"/>
          <w:rtl/>
        </w:rPr>
        <w:t>مقر الشرطة في مقاطعة ماينتشن</w:t>
      </w:r>
      <w:r w:rsidRPr="00CB73E1">
        <w:rPr>
          <w:rtl/>
        </w:rPr>
        <w:t>، حيث ل</w:t>
      </w:r>
      <w:r w:rsidRPr="00CB73E1">
        <w:rPr>
          <w:rFonts w:hint="cs"/>
          <w:rtl/>
        </w:rPr>
        <w:t xml:space="preserve">احظت </w:t>
      </w:r>
      <w:r w:rsidRPr="00CB73E1">
        <w:rPr>
          <w:rtl/>
        </w:rPr>
        <w:t>عدم الاحتفاظ ب</w:t>
      </w:r>
      <w:r w:rsidRPr="00CB73E1">
        <w:rPr>
          <w:rFonts w:hint="cs"/>
          <w:rtl/>
        </w:rPr>
        <w:t xml:space="preserve">أي </w:t>
      </w:r>
      <w:r w:rsidRPr="00CB73E1">
        <w:rPr>
          <w:rtl/>
        </w:rPr>
        <w:t xml:space="preserve">سجل للأشخاص </w:t>
      </w:r>
      <w:r w:rsidRPr="00CB73E1">
        <w:rPr>
          <w:rFonts w:hint="cs"/>
          <w:rtl/>
        </w:rPr>
        <w:t xml:space="preserve">الذين تنقلهم </w:t>
      </w:r>
      <w:r w:rsidRPr="00CB73E1">
        <w:rPr>
          <w:rtl/>
        </w:rPr>
        <w:t>الشرطة</w:t>
      </w:r>
      <w:r w:rsidRPr="00CB73E1">
        <w:rPr>
          <w:rFonts w:hint="cs"/>
          <w:rtl/>
        </w:rPr>
        <w:t xml:space="preserve"> إلى هناك</w:t>
      </w:r>
      <w:r w:rsidRPr="00CB73E1">
        <w:rPr>
          <w:rtl/>
        </w:rPr>
        <w:t xml:space="preserve">. </w:t>
      </w:r>
      <w:r w:rsidRPr="00CB73E1">
        <w:rPr>
          <w:rFonts w:hint="cs"/>
          <w:rtl/>
        </w:rPr>
        <w:t xml:space="preserve">وذكر </w:t>
      </w:r>
      <w:r w:rsidRPr="00CB73E1">
        <w:rPr>
          <w:rtl/>
        </w:rPr>
        <w:t xml:space="preserve">الطبيب </w:t>
      </w:r>
      <w:r w:rsidRPr="00CB73E1">
        <w:rPr>
          <w:rFonts w:hint="cs"/>
          <w:rtl/>
        </w:rPr>
        <w:t xml:space="preserve">الذي كان </w:t>
      </w:r>
      <w:r w:rsidRPr="00CB73E1">
        <w:rPr>
          <w:rtl/>
        </w:rPr>
        <w:t>مناوب</w:t>
      </w:r>
      <w:r w:rsidRPr="00CB73E1">
        <w:rPr>
          <w:rFonts w:hint="cs"/>
          <w:rtl/>
        </w:rPr>
        <w:t>ا</w:t>
      </w:r>
      <w:r w:rsidRPr="00CB73E1">
        <w:rPr>
          <w:rtl/>
        </w:rPr>
        <w:t xml:space="preserve"> </w:t>
      </w:r>
      <w:r w:rsidRPr="00CB73E1">
        <w:rPr>
          <w:rFonts w:hint="cs"/>
          <w:rtl/>
        </w:rPr>
        <w:t>خلال الزيارة</w:t>
      </w:r>
      <w:r w:rsidRPr="00CB73E1">
        <w:rPr>
          <w:rtl/>
        </w:rPr>
        <w:t xml:space="preserve"> أن الشرطة </w:t>
      </w:r>
      <w:r w:rsidRPr="00CB73E1">
        <w:rPr>
          <w:rFonts w:hint="cs"/>
          <w:rtl/>
        </w:rPr>
        <w:t>ت</w:t>
      </w:r>
      <w:r w:rsidRPr="00CB73E1">
        <w:rPr>
          <w:rtl/>
        </w:rPr>
        <w:t xml:space="preserve">جلب </w:t>
      </w:r>
      <w:r w:rsidRPr="00CB73E1">
        <w:rPr>
          <w:rFonts w:hint="cs"/>
          <w:rtl/>
        </w:rPr>
        <w:t xml:space="preserve">في بعض الأحيان </w:t>
      </w:r>
      <w:r w:rsidRPr="00CB73E1">
        <w:rPr>
          <w:rtl/>
        </w:rPr>
        <w:t>أشخاص</w:t>
      </w:r>
      <w:r w:rsidRPr="00CB73E1">
        <w:rPr>
          <w:rFonts w:hint="cs"/>
          <w:rtl/>
        </w:rPr>
        <w:t>ا تعرضوا لإساءة المعاملة</w:t>
      </w:r>
      <w:r w:rsidRPr="00CB73E1">
        <w:rPr>
          <w:rtl/>
        </w:rPr>
        <w:t xml:space="preserve"> </w:t>
      </w:r>
      <w:r w:rsidRPr="00CB73E1">
        <w:rPr>
          <w:rFonts w:hint="cs"/>
          <w:rtl/>
        </w:rPr>
        <w:t>ال</w:t>
      </w:r>
      <w:r w:rsidRPr="00CB73E1">
        <w:rPr>
          <w:rtl/>
        </w:rPr>
        <w:t>جسدي</w:t>
      </w:r>
      <w:r w:rsidRPr="00CB73E1">
        <w:rPr>
          <w:rFonts w:hint="cs"/>
          <w:rtl/>
        </w:rPr>
        <w:t>ة</w:t>
      </w:r>
      <w:r w:rsidRPr="00CB73E1">
        <w:rPr>
          <w:rtl/>
        </w:rPr>
        <w:t xml:space="preserve"> و</w:t>
      </w:r>
      <w:r w:rsidRPr="00CB73E1">
        <w:rPr>
          <w:rFonts w:hint="cs"/>
          <w:rtl/>
        </w:rPr>
        <w:t>ال</w:t>
      </w:r>
      <w:r w:rsidRPr="00CB73E1">
        <w:rPr>
          <w:rtl/>
        </w:rPr>
        <w:t>نفسي</w:t>
      </w:r>
      <w:r w:rsidRPr="00CB73E1">
        <w:rPr>
          <w:rFonts w:hint="cs"/>
          <w:rtl/>
        </w:rPr>
        <w:t>ة</w:t>
      </w:r>
      <w:r w:rsidRPr="00CB73E1">
        <w:rPr>
          <w:rtl/>
        </w:rPr>
        <w:t xml:space="preserve">. ومع ذلك، </w:t>
      </w:r>
      <w:r w:rsidRPr="00CB73E1">
        <w:rPr>
          <w:rFonts w:hint="cs"/>
          <w:rtl/>
        </w:rPr>
        <w:t xml:space="preserve">يمتنع </w:t>
      </w:r>
      <w:r w:rsidRPr="00CB73E1">
        <w:rPr>
          <w:rtl/>
        </w:rPr>
        <w:t xml:space="preserve">الأطباء عن </w:t>
      </w:r>
      <w:r w:rsidRPr="00CB73E1">
        <w:rPr>
          <w:rFonts w:hint="cs"/>
          <w:rtl/>
        </w:rPr>
        <w:t xml:space="preserve">إبلاغ </w:t>
      </w:r>
      <w:r w:rsidRPr="00CB73E1">
        <w:rPr>
          <w:rtl/>
        </w:rPr>
        <w:t xml:space="preserve">السلطات المختصة </w:t>
      </w:r>
      <w:r w:rsidRPr="00CB73E1">
        <w:rPr>
          <w:rFonts w:hint="cs"/>
          <w:rtl/>
        </w:rPr>
        <w:t>ب</w:t>
      </w:r>
      <w:r w:rsidRPr="00CB73E1">
        <w:rPr>
          <w:rtl/>
        </w:rPr>
        <w:t xml:space="preserve">علامات </w:t>
      </w:r>
      <w:r w:rsidRPr="00CB73E1">
        <w:rPr>
          <w:rFonts w:hint="cs"/>
          <w:rtl/>
        </w:rPr>
        <w:t xml:space="preserve">إساءة </w:t>
      </w:r>
      <w:r w:rsidRPr="00CB73E1">
        <w:rPr>
          <w:rtl/>
        </w:rPr>
        <w:t xml:space="preserve">المعاملة لعدم وجود قانون </w:t>
      </w:r>
      <w:r w:rsidRPr="00CB73E1">
        <w:rPr>
          <w:rFonts w:hint="cs"/>
          <w:rtl/>
        </w:rPr>
        <w:t>يقضي ب</w:t>
      </w:r>
      <w:r w:rsidRPr="00CB73E1">
        <w:rPr>
          <w:rtl/>
        </w:rPr>
        <w:t>ذلك، و</w:t>
      </w:r>
      <w:r w:rsidRPr="00CB73E1">
        <w:rPr>
          <w:rFonts w:hint="cs"/>
          <w:rtl/>
        </w:rPr>
        <w:t>كذلك</w:t>
      </w:r>
      <w:r w:rsidRPr="00CB73E1">
        <w:rPr>
          <w:rtl/>
        </w:rPr>
        <w:t xml:space="preserve"> لأنهم يخشون العواقب. </w:t>
      </w:r>
      <w:r w:rsidRPr="00CB73E1">
        <w:rPr>
          <w:rFonts w:hint="cs"/>
          <w:rtl/>
        </w:rPr>
        <w:t xml:space="preserve">كما أبلغ </w:t>
      </w:r>
      <w:r w:rsidRPr="00CB73E1">
        <w:rPr>
          <w:rtl/>
        </w:rPr>
        <w:t xml:space="preserve">الطبيب المناوب اللجنة الفرعية </w:t>
      </w:r>
      <w:r w:rsidRPr="00CB73E1">
        <w:rPr>
          <w:rFonts w:hint="cs"/>
          <w:rtl/>
        </w:rPr>
        <w:t>ب</w:t>
      </w:r>
      <w:r w:rsidRPr="00CB73E1">
        <w:rPr>
          <w:rtl/>
        </w:rPr>
        <w:t xml:space="preserve">أن </w:t>
      </w:r>
      <w:r w:rsidRPr="00CB73E1">
        <w:rPr>
          <w:rFonts w:hint="cs"/>
          <w:rtl/>
        </w:rPr>
        <w:t>ال</w:t>
      </w:r>
      <w:r w:rsidRPr="00CB73E1">
        <w:rPr>
          <w:rtl/>
        </w:rPr>
        <w:t>عيادة عالج</w:t>
      </w:r>
      <w:r w:rsidRPr="00CB73E1">
        <w:rPr>
          <w:rFonts w:hint="cs"/>
          <w:rtl/>
        </w:rPr>
        <w:t>ت</w:t>
      </w:r>
      <w:r w:rsidRPr="00CB73E1">
        <w:rPr>
          <w:rtl/>
        </w:rPr>
        <w:t xml:space="preserve"> عددا أكبر من المعتقلين </w:t>
      </w:r>
      <w:r w:rsidRPr="00CB73E1">
        <w:rPr>
          <w:rFonts w:hint="cs"/>
          <w:rtl/>
        </w:rPr>
        <w:t xml:space="preserve">المصابين </w:t>
      </w:r>
      <w:r w:rsidRPr="00CB73E1">
        <w:rPr>
          <w:rtl/>
        </w:rPr>
        <w:t>بجروح في تموز/يولي</w:t>
      </w:r>
      <w:r w:rsidRPr="00CB73E1">
        <w:rPr>
          <w:rFonts w:hint="cs"/>
          <w:rtl/>
        </w:rPr>
        <w:t>ه</w:t>
      </w:r>
      <w:r w:rsidRPr="00CB73E1">
        <w:rPr>
          <w:rtl/>
        </w:rPr>
        <w:t xml:space="preserve"> وآب/ أغسطس 2009، بسبب المظاهرات. وأشار أيضا إلى أن</w:t>
      </w:r>
      <w:r>
        <w:rPr>
          <w:rFonts w:hint="cs"/>
          <w:rtl/>
        </w:rPr>
        <w:t xml:space="preserve"> </w:t>
      </w:r>
      <w:r w:rsidRPr="00CB73E1">
        <w:rPr>
          <w:rtl/>
        </w:rPr>
        <w:t xml:space="preserve">مكتب المدعي العام </w:t>
      </w:r>
      <w:r>
        <w:rPr>
          <w:rFonts w:hint="cs"/>
          <w:rtl/>
        </w:rPr>
        <w:t xml:space="preserve">يطلب </w:t>
      </w:r>
      <w:r w:rsidRPr="00CB73E1">
        <w:rPr>
          <w:rFonts w:hint="cs"/>
          <w:rtl/>
        </w:rPr>
        <w:t xml:space="preserve">في بعض الأحيان </w:t>
      </w:r>
      <w:r w:rsidRPr="00CB73E1">
        <w:rPr>
          <w:rtl/>
        </w:rPr>
        <w:t xml:space="preserve">معلومات عن حالات العنف المنزلي، </w:t>
      </w:r>
      <w:r>
        <w:rPr>
          <w:rFonts w:hint="cs"/>
          <w:rtl/>
        </w:rPr>
        <w:t xml:space="preserve">لكن </w:t>
      </w:r>
      <w:r w:rsidRPr="00CB73E1">
        <w:rPr>
          <w:rtl/>
        </w:rPr>
        <w:t xml:space="preserve">لم يطلب </w:t>
      </w:r>
      <w:r w:rsidRPr="00CB73E1">
        <w:rPr>
          <w:rFonts w:hint="cs"/>
          <w:rtl/>
        </w:rPr>
        <w:t xml:space="preserve">أبدا </w:t>
      </w:r>
      <w:r w:rsidRPr="00CB73E1">
        <w:rPr>
          <w:rtl/>
        </w:rPr>
        <w:t xml:space="preserve">معلومات عن حالات تعذيب. </w:t>
      </w:r>
    </w:p>
    <w:p w:rsidR="0068796C" w:rsidRPr="002B5ED0" w:rsidRDefault="0068796C" w:rsidP="0068796C">
      <w:pPr>
        <w:pStyle w:val="SingleTxtGA"/>
        <w:rPr>
          <w:b/>
          <w:bCs/>
          <w:rtl/>
        </w:rPr>
      </w:pPr>
      <w:r w:rsidRPr="00CB73E1">
        <w:rPr>
          <w:rtl/>
        </w:rPr>
        <w:t>155</w:t>
      </w:r>
      <w:r w:rsidRPr="00CB73E1">
        <w:rPr>
          <w:rFonts w:hint="cs"/>
          <w:rtl/>
        </w:rPr>
        <w:t>-</w:t>
      </w:r>
      <w:r>
        <w:rPr>
          <w:rFonts w:hint="cs"/>
          <w:rtl/>
        </w:rPr>
        <w:tab/>
      </w:r>
      <w:r w:rsidRPr="002B5ED0">
        <w:rPr>
          <w:rFonts w:hint="cs"/>
          <w:b/>
          <w:bCs/>
          <w:rtl/>
        </w:rPr>
        <w:t xml:space="preserve">توصي </w:t>
      </w:r>
      <w:r w:rsidRPr="002B5ED0">
        <w:rPr>
          <w:b/>
          <w:bCs/>
          <w:rtl/>
        </w:rPr>
        <w:t xml:space="preserve">اللجنة الفرعية باعتماد التدابير المناسبة لضمان توافر عدد كاف من الأطباء لضمان </w:t>
      </w:r>
      <w:r w:rsidRPr="002B5ED0">
        <w:rPr>
          <w:rFonts w:hint="cs"/>
          <w:b/>
          <w:bCs/>
          <w:rtl/>
        </w:rPr>
        <w:t xml:space="preserve">معاينة </w:t>
      </w:r>
      <w:r w:rsidRPr="002B5ED0">
        <w:rPr>
          <w:b/>
          <w:bCs/>
          <w:rtl/>
        </w:rPr>
        <w:t xml:space="preserve">جميع المحتجزين، وليس فقط </w:t>
      </w:r>
      <w:r w:rsidRPr="002B5ED0">
        <w:rPr>
          <w:rFonts w:hint="cs"/>
          <w:b/>
          <w:bCs/>
          <w:rtl/>
        </w:rPr>
        <w:t xml:space="preserve">المحتجزين </w:t>
      </w:r>
      <w:r w:rsidRPr="002B5ED0">
        <w:rPr>
          <w:b/>
          <w:bCs/>
          <w:rtl/>
        </w:rPr>
        <w:t xml:space="preserve">في المراكز </w:t>
      </w:r>
      <w:r w:rsidRPr="002B5ED0">
        <w:rPr>
          <w:rFonts w:hint="cs"/>
          <w:b/>
          <w:bCs/>
          <w:rtl/>
        </w:rPr>
        <w:t>المتكاملة</w:t>
      </w:r>
      <w:r w:rsidRPr="002B5ED0">
        <w:rPr>
          <w:b/>
          <w:bCs/>
          <w:rtl/>
        </w:rPr>
        <w:t>، و</w:t>
      </w:r>
      <w:r w:rsidRPr="002B5ED0">
        <w:rPr>
          <w:rFonts w:hint="cs"/>
          <w:b/>
          <w:bCs/>
          <w:rtl/>
        </w:rPr>
        <w:t>ل</w:t>
      </w:r>
      <w:r w:rsidRPr="002B5ED0">
        <w:rPr>
          <w:b/>
          <w:bCs/>
          <w:rtl/>
        </w:rPr>
        <w:t xml:space="preserve">ضمان </w:t>
      </w:r>
      <w:r w:rsidRPr="002B5ED0">
        <w:rPr>
          <w:rFonts w:hint="cs"/>
          <w:b/>
          <w:bCs/>
          <w:rtl/>
        </w:rPr>
        <w:t xml:space="preserve">السماح </w:t>
      </w:r>
      <w:r w:rsidRPr="002B5ED0">
        <w:rPr>
          <w:b/>
          <w:bCs/>
          <w:rtl/>
        </w:rPr>
        <w:t xml:space="preserve">للأطباء </w:t>
      </w:r>
      <w:r w:rsidRPr="002B5ED0">
        <w:rPr>
          <w:rFonts w:hint="cs"/>
          <w:b/>
          <w:bCs/>
          <w:rtl/>
        </w:rPr>
        <w:t>با</w:t>
      </w:r>
      <w:r w:rsidRPr="002B5ED0">
        <w:rPr>
          <w:b/>
          <w:bCs/>
          <w:rtl/>
        </w:rPr>
        <w:t xml:space="preserve">لعمل بشكل مستقل وتلقي التدريب في فحص الحالات المحتملة للتعذيب أو </w:t>
      </w:r>
      <w:r w:rsidRPr="002B5ED0">
        <w:rPr>
          <w:rFonts w:hint="cs"/>
          <w:b/>
          <w:bCs/>
          <w:rtl/>
        </w:rPr>
        <w:t xml:space="preserve">إساءة </w:t>
      </w:r>
      <w:r w:rsidRPr="002B5ED0">
        <w:rPr>
          <w:b/>
          <w:bCs/>
          <w:rtl/>
        </w:rPr>
        <w:t>المعاملة</w:t>
      </w:r>
      <w:r w:rsidRPr="002B5ED0">
        <w:rPr>
          <w:rFonts w:hint="cs"/>
          <w:b/>
          <w:bCs/>
          <w:rtl/>
        </w:rPr>
        <w:t xml:space="preserve"> وتسجيلها</w:t>
      </w:r>
      <w:r w:rsidRPr="002B5ED0">
        <w:rPr>
          <w:b/>
          <w:bCs/>
          <w:rtl/>
        </w:rPr>
        <w:t xml:space="preserve">، وفقا لأحكام بروتوكول اسطنبول. </w:t>
      </w:r>
      <w:r w:rsidRPr="002B5ED0">
        <w:rPr>
          <w:rFonts w:hint="cs"/>
          <w:b/>
          <w:bCs/>
          <w:rtl/>
        </w:rPr>
        <w:t>و</w:t>
      </w:r>
      <w:r w:rsidRPr="002B5ED0">
        <w:rPr>
          <w:b/>
          <w:bCs/>
          <w:rtl/>
        </w:rPr>
        <w:t xml:space="preserve">توصي اللجنة الفرعية أيضا </w:t>
      </w:r>
      <w:r w:rsidRPr="002B5ED0">
        <w:rPr>
          <w:rFonts w:hint="cs"/>
          <w:b/>
          <w:bCs/>
          <w:rtl/>
        </w:rPr>
        <w:t xml:space="preserve">بتسجيل </w:t>
      </w:r>
      <w:r w:rsidRPr="002B5ED0">
        <w:rPr>
          <w:b/>
          <w:bCs/>
          <w:rtl/>
        </w:rPr>
        <w:t>اسم الطبيب ونتائج الفحص على النحو الواجب</w:t>
      </w:r>
      <w:r w:rsidRPr="002B5ED0">
        <w:rPr>
          <w:rFonts w:hint="cs"/>
          <w:b/>
          <w:bCs/>
          <w:rtl/>
        </w:rPr>
        <w:t xml:space="preserve"> إذا كان المحتجز قد خضع لفحص طبي</w:t>
      </w:r>
      <w:r w:rsidRPr="002B5ED0">
        <w:rPr>
          <w:b/>
          <w:bCs/>
          <w:vertAlign w:val="superscript"/>
          <w:rtl/>
        </w:rPr>
        <w:t>(</w:t>
      </w:r>
      <w:r w:rsidRPr="002B5ED0">
        <w:rPr>
          <w:rStyle w:val="FootnoteReference"/>
          <w:b w:val="0"/>
          <w:bCs/>
          <w:rtl/>
        </w:rPr>
        <w:footnoteReference w:id="27"/>
      </w:r>
      <w:r w:rsidRPr="002B5ED0">
        <w:rPr>
          <w:b/>
          <w:bCs/>
          <w:vertAlign w:val="superscript"/>
          <w:rtl/>
        </w:rPr>
        <w:t>)</w:t>
      </w:r>
      <w:r w:rsidRPr="002B5ED0">
        <w:rPr>
          <w:b/>
          <w:bCs/>
          <w:rtl/>
        </w:rPr>
        <w:t>.</w:t>
      </w:r>
      <w:r w:rsidRPr="002B5ED0">
        <w:rPr>
          <w:rFonts w:hint="cs"/>
          <w:b/>
          <w:bCs/>
          <w:rtl/>
        </w:rPr>
        <w:t xml:space="preserve"> </w:t>
      </w:r>
      <w:r w:rsidRPr="002B5ED0">
        <w:rPr>
          <w:b/>
          <w:bCs/>
          <w:rtl/>
        </w:rPr>
        <w:t xml:space="preserve">وينبغي استخدام بروتوكول اسطنبول كأداة لتحسين التقارير الطبية والنفسية ولمنع التعذيب. </w:t>
      </w:r>
    </w:p>
    <w:p w:rsidR="0068796C" w:rsidRPr="00CB73E1" w:rsidRDefault="0068796C" w:rsidP="0068796C">
      <w:pPr>
        <w:pStyle w:val="SingleTxtGA"/>
        <w:rPr>
          <w:rtl/>
        </w:rPr>
      </w:pPr>
      <w:r w:rsidRPr="00CB73E1">
        <w:rPr>
          <w:rtl/>
        </w:rPr>
        <w:t>156</w:t>
      </w:r>
      <w:r w:rsidRPr="00CB73E1">
        <w:rPr>
          <w:rFonts w:hint="cs"/>
          <w:rtl/>
        </w:rPr>
        <w:t>-</w:t>
      </w:r>
      <w:r>
        <w:rPr>
          <w:rFonts w:hint="cs"/>
          <w:rtl/>
        </w:rPr>
        <w:tab/>
      </w:r>
      <w:r w:rsidRPr="00CB73E1">
        <w:rPr>
          <w:rFonts w:hint="cs"/>
          <w:rtl/>
        </w:rPr>
        <w:t xml:space="preserve">وعلق مكتب المدعي العام، </w:t>
      </w:r>
      <w:r w:rsidRPr="00CB73E1">
        <w:rPr>
          <w:rtl/>
        </w:rPr>
        <w:t xml:space="preserve">في رده على </w:t>
      </w:r>
      <w:r w:rsidRPr="00CB73E1">
        <w:rPr>
          <w:rFonts w:hint="cs"/>
          <w:rtl/>
        </w:rPr>
        <w:t>ال</w:t>
      </w:r>
      <w:r w:rsidRPr="00CB73E1">
        <w:rPr>
          <w:rtl/>
        </w:rPr>
        <w:t xml:space="preserve">ملاحظات </w:t>
      </w:r>
      <w:r w:rsidRPr="00CB73E1">
        <w:rPr>
          <w:rFonts w:hint="cs"/>
          <w:rtl/>
        </w:rPr>
        <w:t xml:space="preserve">الأولية </w:t>
      </w:r>
      <w:r w:rsidRPr="00CB73E1">
        <w:rPr>
          <w:rtl/>
        </w:rPr>
        <w:t xml:space="preserve">للجنة الفرعية، </w:t>
      </w:r>
      <w:r w:rsidRPr="00CB73E1">
        <w:rPr>
          <w:rFonts w:hint="cs"/>
          <w:rtl/>
        </w:rPr>
        <w:t xml:space="preserve">قائلا إن </w:t>
      </w:r>
      <w:r w:rsidRPr="00CB73E1">
        <w:rPr>
          <w:rtl/>
        </w:rPr>
        <w:t xml:space="preserve">الحالة الموصوفة تستحق التحقيق بمشاركة كلية الطب في هندوراس. </w:t>
      </w:r>
      <w:r w:rsidRPr="00CB73E1">
        <w:rPr>
          <w:rFonts w:hint="cs"/>
          <w:rtl/>
        </w:rPr>
        <w:t xml:space="preserve">وينبغي إيلاء </w:t>
      </w:r>
      <w:r w:rsidRPr="00CB73E1">
        <w:rPr>
          <w:rtl/>
        </w:rPr>
        <w:t xml:space="preserve">هذه التوصية الاعتبار الواجب وتنفيذها </w:t>
      </w:r>
      <w:r w:rsidRPr="00CB73E1">
        <w:rPr>
          <w:rFonts w:hint="cs"/>
          <w:rtl/>
        </w:rPr>
        <w:t>ب</w:t>
      </w:r>
      <w:r w:rsidRPr="00CB73E1">
        <w:rPr>
          <w:rtl/>
        </w:rPr>
        <w:t>توفير ميزانية كافية</w:t>
      </w:r>
      <w:r>
        <w:rPr>
          <w:rFonts w:hint="cs"/>
          <w:rtl/>
        </w:rPr>
        <w:t xml:space="preserve">، ومع أن التعذيب لا يستخدم </w:t>
      </w:r>
      <w:r w:rsidRPr="00CB73E1">
        <w:rPr>
          <w:rtl/>
        </w:rPr>
        <w:t xml:space="preserve">كسياسة </w:t>
      </w:r>
      <w:r w:rsidRPr="00CB73E1">
        <w:rPr>
          <w:rFonts w:hint="cs"/>
          <w:rtl/>
        </w:rPr>
        <w:t>تنتهجها الدولة في هندوراس في أنشطتها القمعية</w:t>
      </w:r>
      <w:r w:rsidRPr="00CB73E1">
        <w:rPr>
          <w:rtl/>
        </w:rPr>
        <w:t xml:space="preserve">، من المفيد </w:t>
      </w:r>
      <w:r w:rsidRPr="00CB73E1">
        <w:rPr>
          <w:rFonts w:hint="cs"/>
          <w:rtl/>
        </w:rPr>
        <w:t xml:space="preserve">مراعاة </w:t>
      </w:r>
      <w:r w:rsidRPr="00CB73E1">
        <w:rPr>
          <w:rtl/>
        </w:rPr>
        <w:t xml:space="preserve">بروتوكول اسطنبول بهدف </w:t>
      </w:r>
      <w:r w:rsidRPr="00CB73E1">
        <w:rPr>
          <w:rFonts w:hint="cs"/>
          <w:rtl/>
        </w:rPr>
        <w:t xml:space="preserve">منع التعذيب </w:t>
      </w:r>
      <w:r w:rsidRPr="00CB73E1">
        <w:rPr>
          <w:rtl/>
        </w:rPr>
        <w:t xml:space="preserve">وضمان الامتثال لأحكام المادة 68 من الدستور. وأقر المكتب </w:t>
      </w:r>
      <w:r w:rsidRPr="00CB73E1">
        <w:rPr>
          <w:rFonts w:hint="cs"/>
          <w:rtl/>
        </w:rPr>
        <w:t>ب</w:t>
      </w:r>
      <w:r w:rsidRPr="00CB73E1">
        <w:rPr>
          <w:rtl/>
        </w:rPr>
        <w:t xml:space="preserve">ضرورة تحسين نظام السجلات وزيادة وعي الأطباء </w:t>
      </w:r>
      <w:r w:rsidRPr="00CB73E1">
        <w:rPr>
          <w:rFonts w:hint="cs"/>
          <w:rtl/>
        </w:rPr>
        <w:t>ب</w:t>
      </w:r>
      <w:r w:rsidRPr="00CB73E1">
        <w:rPr>
          <w:rtl/>
        </w:rPr>
        <w:t xml:space="preserve">واجبهم </w:t>
      </w:r>
      <w:r w:rsidRPr="00CB73E1">
        <w:rPr>
          <w:rFonts w:hint="cs"/>
          <w:rtl/>
        </w:rPr>
        <w:t xml:space="preserve">في أن يبلغوا </w:t>
      </w:r>
      <w:r w:rsidRPr="00CB73E1">
        <w:rPr>
          <w:rtl/>
        </w:rPr>
        <w:t xml:space="preserve">السلطة المختصة </w:t>
      </w:r>
      <w:r w:rsidRPr="00CB73E1">
        <w:rPr>
          <w:rFonts w:hint="cs"/>
          <w:rtl/>
        </w:rPr>
        <w:t>ب</w:t>
      </w:r>
      <w:r w:rsidRPr="00CB73E1">
        <w:rPr>
          <w:rtl/>
        </w:rPr>
        <w:t xml:space="preserve">جميع الأعمال الإجرامية </w:t>
      </w:r>
      <w:r w:rsidRPr="00CB73E1">
        <w:rPr>
          <w:rFonts w:hint="cs"/>
          <w:rtl/>
        </w:rPr>
        <w:t>المحتملة</w:t>
      </w:r>
      <w:r w:rsidRPr="00CB73E1">
        <w:rPr>
          <w:rtl/>
        </w:rPr>
        <w:t xml:space="preserve"> </w:t>
      </w:r>
      <w:r w:rsidRPr="00CB73E1">
        <w:rPr>
          <w:rFonts w:hint="cs"/>
          <w:rtl/>
        </w:rPr>
        <w:t xml:space="preserve">التي يلاحظونها </w:t>
      </w:r>
      <w:r w:rsidRPr="00CB73E1">
        <w:rPr>
          <w:rtl/>
        </w:rPr>
        <w:t xml:space="preserve">أثناء تأدية </w:t>
      </w:r>
      <w:r w:rsidRPr="00CB73E1">
        <w:rPr>
          <w:rFonts w:hint="cs"/>
          <w:rtl/>
        </w:rPr>
        <w:t>عملهم</w:t>
      </w:r>
      <w:r w:rsidRPr="00CB73E1">
        <w:rPr>
          <w:rtl/>
        </w:rPr>
        <w:t xml:space="preserve">. </w:t>
      </w:r>
      <w:r>
        <w:rPr>
          <w:rFonts w:hint="cs"/>
          <w:rtl/>
        </w:rPr>
        <w:t xml:space="preserve">وعدم قيامهم بذلك قد يحملهم </w:t>
      </w:r>
      <w:r w:rsidRPr="00CB73E1">
        <w:rPr>
          <w:rFonts w:hint="cs"/>
          <w:rtl/>
        </w:rPr>
        <w:t xml:space="preserve">مسؤولية جنائية لأن </w:t>
      </w:r>
      <w:r w:rsidRPr="00CB73E1">
        <w:rPr>
          <w:rtl/>
        </w:rPr>
        <w:t xml:space="preserve">سلوك الأطباء </w:t>
      </w:r>
      <w:r w:rsidRPr="00CB73E1">
        <w:rPr>
          <w:rFonts w:hint="cs"/>
          <w:rtl/>
        </w:rPr>
        <w:t xml:space="preserve">مشمول بالفقرة 5 من </w:t>
      </w:r>
      <w:r w:rsidRPr="00CB73E1">
        <w:rPr>
          <w:rtl/>
        </w:rPr>
        <w:t>المادة 388 من القانون</w:t>
      </w:r>
      <w:r>
        <w:rPr>
          <w:rFonts w:hint="cs"/>
          <w:rtl/>
        </w:rPr>
        <w:t> </w:t>
      </w:r>
      <w:r w:rsidRPr="00CB73E1">
        <w:rPr>
          <w:rtl/>
        </w:rPr>
        <w:t xml:space="preserve">الجنائي. </w:t>
      </w:r>
    </w:p>
    <w:p w:rsidR="0068796C" w:rsidRPr="00495832" w:rsidRDefault="0068796C" w:rsidP="0068796C">
      <w:pPr>
        <w:pStyle w:val="H23GA"/>
        <w:rPr>
          <w:rFonts w:hint="cs"/>
          <w:sz w:val="30"/>
          <w:rtl/>
        </w:rPr>
      </w:pPr>
      <w:r>
        <w:rPr>
          <w:rFonts w:hint="cs"/>
          <w:sz w:val="30"/>
          <w:rtl/>
        </w:rPr>
        <w:tab/>
      </w:r>
      <w:r>
        <w:rPr>
          <w:rFonts w:hint="cs"/>
          <w:sz w:val="30"/>
          <w:rtl/>
        </w:rPr>
        <w:tab/>
      </w:r>
      <w:r w:rsidRPr="00495832">
        <w:rPr>
          <w:sz w:val="30"/>
          <w:rtl/>
        </w:rPr>
        <w:t xml:space="preserve">نظام </w:t>
      </w:r>
      <w:r>
        <w:rPr>
          <w:rFonts w:hint="cs"/>
          <w:sz w:val="30"/>
          <w:rtl/>
        </w:rPr>
        <w:t xml:space="preserve">تمكين </w:t>
      </w:r>
      <w:r w:rsidRPr="00495832">
        <w:rPr>
          <w:rFonts w:hint="cs"/>
          <w:sz w:val="30"/>
          <w:rtl/>
        </w:rPr>
        <w:t xml:space="preserve">المحتجزين من </w:t>
      </w:r>
      <w:r w:rsidRPr="00495832">
        <w:rPr>
          <w:sz w:val="30"/>
          <w:rtl/>
        </w:rPr>
        <w:t xml:space="preserve">تقديم الشكاوى والطعون </w:t>
      </w:r>
    </w:p>
    <w:p w:rsidR="0068796C" w:rsidRPr="00CB73E1" w:rsidRDefault="0068796C" w:rsidP="0068796C">
      <w:pPr>
        <w:pStyle w:val="SingleTxtGA"/>
        <w:rPr>
          <w:rtl/>
        </w:rPr>
      </w:pPr>
      <w:r w:rsidRPr="00CB73E1">
        <w:rPr>
          <w:rtl/>
        </w:rPr>
        <w:t>157</w:t>
      </w:r>
      <w:r w:rsidRPr="00CB73E1">
        <w:rPr>
          <w:rFonts w:hint="cs"/>
          <w:rtl/>
        </w:rPr>
        <w:t>-</w:t>
      </w:r>
      <w:r>
        <w:rPr>
          <w:rFonts w:hint="cs"/>
          <w:rtl/>
        </w:rPr>
        <w:tab/>
      </w:r>
      <w:r w:rsidRPr="00CB73E1">
        <w:rPr>
          <w:rFonts w:hint="cs"/>
          <w:rtl/>
        </w:rPr>
        <w:t xml:space="preserve">إن </w:t>
      </w:r>
      <w:r w:rsidRPr="00CB73E1">
        <w:rPr>
          <w:rtl/>
        </w:rPr>
        <w:t>حق أي م</w:t>
      </w:r>
      <w:r w:rsidRPr="00CB73E1">
        <w:rPr>
          <w:rFonts w:hint="cs"/>
          <w:rtl/>
        </w:rPr>
        <w:t xml:space="preserve">حتجز </w:t>
      </w:r>
      <w:r w:rsidRPr="00CB73E1">
        <w:rPr>
          <w:rtl/>
        </w:rPr>
        <w:t xml:space="preserve">في تقديم طلب </w:t>
      </w:r>
      <w:r w:rsidRPr="00CB73E1">
        <w:rPr>
          <w:rFonts w:hint="cs"/>
          <w:rtl/>
        </w:rPr>
        <w:t xml:space="preserve">أو شكوى </w:t>
      </w:r>
      <w:r w:rsidRPr="00CB73E1">
        <w:rPr>
          <w:rtl/>
        </w:rPr>
        <w:t>بشأن المعاملة التي يلق</w:t>
      </w:r>
      <w:r w:rsidRPr="00CB73E1">
        <w:rPr>
          <w:rFonts w:hint="cs"/>
          <w:rtl/>
        </w:rPr>
        <w:t>ا</w:t>
      </w:r>
      <w:r w:rsidRPr="00CB73E1">
        <w:rPr>
          <w:rtl/>
        </w:rPr>
        <w:t xml:space="preserve">ها، وبخاصة في حالات التعذيب أو </w:t>
      </w:r>
      <w:r w:rsidRPr="00CB73E1">
        <w:rPr>
          <w:rFonts w:hint="cs"/>
          <w:rtl/>
        </w:rPr>
        <w:t xml:space="preserve">إساءة </w:t>
      </w:r>
      <w:r w:rsidRPr="00CB73E1">
        <w:rPr>
          <w:rtl/>
        </w:rPr>
        <w:t xml:space="preserve">المعاملة، إلى السلطات المسؤولة عن إدارة مكان الاحتجاز وإلى السلطات الأعلى، وعند الضرورة، </w:t>
      </w:r>
      <w:r w:rsidRPr="00CB73E1">
        <w:rPr>
          <w:rFonts w:hint="cs"/>
          <w:rtl/>
        </w:rPr>
        <w:t xml:space="preserve">إلى </w:t>
      </w:r>
      <w:r w:rsidRPr="00CB73E1">
        <w:rPr>
          <w:rtl/>
        </w:rPr>
        <w:t xml:space="preserve">السلطات المخولة صلاحيات المراجعة أو الإنصاف، يشكل ضمانة أساسية </w:t>
      </w:r>
      <w:r w:rsidRPr="00CB73E1">
        <w:rPr>
          <w:rFonts w:hint="cs"/>
          <w:rtl/>
        </w:rPr>
        <w:t xml:space="preserve">ضد </w:t>
      </w:r>
      <w:r w:rsidRPr="00CB73E1">
        <w:rPr>
          <w:rtl/>
        </w:rPr>
        <w:t>التعذيب</w:t>
      </w:r>
      <w:r>
        <w:rPr>
          <w:vertAlign w:val="superscript"/>
          <w:rtl/>
        </w:rPr>
        <w:t>(</w:t>
      </w:r>
      <w:r>
        <w:rPr>
          <w:rStyle w:val="FootnoteReference"/>
          <w:rtl/>
        </w:rPr>
        <w:footnoteReference w:id="28"/>
      </w:r>
      <w:r>
        <w:rPr>
          <w:vertAlign w:val="superscript"/>
          <w:rtl/>
        </w:rPr>
        <w:t>)</w:t>
      </w:r>
      <w:r w:rsidRPr="00CB73E1">
        <w:rPr>
          <w:rtl/>
        </w:rPr>
        <w:t>.</w:t>
      </w:r>
      <w:r>
        <w:rPr>
          <w:rFonts w:hint="cs"/>
          <w:rtl/>
        </w:rPr>
        <w:t xml:space="preserve"> </w:t>
      </w:r>
      <w:r w:rsidRPr="00CB73E1">
        <w:rPr>
          <w:rtl/>
        </w:rPr>
        <w:t>ولاحظت اللجنة الفرعية أن بعض الضحايا قدم</w:t>
      </w:r>
      <w:r w:rsidRPr="00CB73E1">
        <w:rPr>
          <w:rFonts w:hint="cs"/>
          <w:rtl/>
        </w:rPr>
        <w:t>وا</w:t>
      </w:r>
      <w:r w:rsidRPr="00CB73E1">
        <w:rPr>
          <w:rtl/>
        </w:rPr>
        <w:t xml:space="preserve"> شك</w:t>
      </w:r>
      <w:r w:rsidRPr="00CB73E1">
        <w:rPr>
          <w:rFonts w:hint="cs"/>
          <w:rtl/>
        </w:rPr>
        <w:t>ا</w:t>
      </w:r>
      <w:r w:rsidRPr="00CB73E1">
        <w:rPr>
          <w:rtl/>
        </w:rPr>
        <w:t xml:space="preserve">وى </w:t>
      </w:r>
      <w:r w:rsidRPr="00CB73E1">
        <w:rPr>
          <w:rFonts w:hint="cs"/>
          <w:rtl/>
        </w:rPr>
        <w:t>إلى</w:t>
      </w:r>
      <w:r w:rsidRPr="00CB73E1">
        <w:rPr>
          <w:rtl/>
        </w:rPr>
        <w:t xml:space="preserve"> المدعي العام، غير أن عدد هذه الحالات </w:t>
      </w:r>
      <w:r w:rsidRPr="00CB73E1">
        <w:rPr>
          <w:rFonts w:hint="cs"/>
          <w:rtl/>
        </w:rPr>
        <w:t xml:space="preserve">قليل </w:t>
      </w:r>
      <w:r w:rsidRPr="00CB73E1">
        <w:rPr>
          <w:rtl/>
        </w:rPr>
        <w:t xml:space="preserve">للغاية. </w:t>
      </w:r>
    </w:p>
    <w:p w:rsidR="0068796C" w:rsidRPr="001F7557" w:rsidRDefault="0068796C" w:rsidP="0068796C">
      <w:pPr>
        <w:pStyle w:val="SingleTxtGA"/>
        <w:rPr>
          <w:b/>
          <w:bCs/>
          <w:rtl/>
        </w:rPr>
      </w:pPr>
      <w:r w:rsidRPr="00CB73E1">
        <w:rPr>
          <w:rtl/>
        </w:rPr>
        <w:t>158</w:t>
      </w:r>
      <w:r w:rsidRPr="00CB73E1">
        <w:rPr>
          <w:rFonts w:hint="cs"/>
          <w:rtl/>
        </w:rPr>
        <w:t>-</w:t>
      </w:r>
      <w:r>
        <w:rPr>
          <w:rFonts w:hint="cs"/>
          <w:rtl/>
        </w:rPr>
        <w:tab/>
      </w:r>
      <w:r w:rsidRPr="001F7557">
        <w:rPr>
          <w:rFonts w:hint="cs"/>
          <w:b/>
          <w:bCs/>
          <w:rtl/>
        </w:rPr>
        <w:t xml:space="preserve">توصي </w:t>
      </w:r>
      <w:r w:rsidRPr="001F7557">
        <w:rPr>
          <w:b/>
          <w:bCs/>
          <w:rtl/>
        </w:rPr>
        <w:t xml:space="preserve">اللجنة الفرعية بأن </w:t>
      </w:r>
      <w:r w:rsidRPr="001F7557">
        <w:rPr>
          <w:rFonts w:hint="cs"/>
          <w:b/>
          <w:bCs/>
          <w:rtl/>
        </w:rPr>
        <w:t xml:space="preserve">يوفر </w:t>
      </w:r>
      <w:r w:rsidRPr="001F7557">
        <w:rPr>
          <w:b/>
          <w:bCs/>
          <w:rtl/>
        </w:rPr>
        <w:t>الموظف</w:t>
      </w:r>
      <w:r w:rsidRPr="001F7557">
        <w:rPr>
          <w:rFonts w:hint="cs"/>
          <w:b/>
          <w:bCs/>
          <w:rtl/>
        </w:rPr>
        <w:t>و</w:t>
      </w:r>
      <w:r w:rsidRPr="001F7557">
        <w:rPr>
          <w:b/>
          <w:bCs/>
          <w:rtl/>
        </w:rPr>
        <w:t>ن المكلف</w:t>
      </w:r>
      <w:r w:rsidRPr="001F7557">
        <w:rPr>
          <w:rFonts w:hint="cs"/>
          <w:b/>
          <w:bCs/>
          <w:rtl/>
        </w:rPr>
        <w:t>و</w:t>
      </w:r>
      <w:r w:rsidRPr="001F7557">
        <w:rPr>
          <w:b/>
          <w:bCs/>
          <w:rtl/>
        </w:rPr>
        <w:t xml:space="preserve">ن بالعمل في مراكز الشرطة </w:t>
      </w:r>
      <w:r w:rsidRPr="001F7557">
        <w:rPr>
          <w:rFonts w:hint="cs"/>
          <w:b/>
          <w:bCs/>
          <w:rtl/>
        </w:rPr>
        <w:t xml:space="preserve">معلومات </w:t>
      </w:r>
      <w:r w:rsidRPr="001F7557">
        <w:rPr>
          <w:b/>
          <w:bCs/>
          <w:rtl/>
        </w:rPr>
        <w:t xml:space="preserve">لجميع الأشخاص المحرومين من حريتهم عن الحق في تقديم طلب أو شكوى بشأن المعاملة التي يلقونها في الحجز. </w:t>
      </w:r>
      <w:r w:rsidRPr="001F7557">
        <w:rPr>
          <w:rFonts w:hint="cs"/>
          <w:b/>
          <w:bCs/>
          <w:rtl/>
        </w:rPr>
        <w:t>و</w:t>
      </w:r>
      <w:r w:rsidRPr="001F7557">
        <w:rPr>
          <w:b/>
          <w:bCs/>
          <w:rtl/>
        </w:rPr>
        <w:t xml:space="preserve">يجب </w:t>
      </w:r>
      <w:r w:rsidRPr="001F7557">
        <w:rPr>
          <w:rFonts w:hint="cs"/>
          <w:b/>
          <w:bCs/>
          <w:rtl/>
        </w:rPr>
        <w:t xml:space="preserve">معالجة </w:t>
      </w:r>
      <w:r w:rsidRPr="001F7557">
        <w:rPr>
          <w:b/>
          <w:bCs/>
          <w:rtl/>
        </w:rPr>
        <w:t xml:space="preserve">كل طلب أو شكوى على الفور </w:t>
      </w:r>
      <w:r w:rsidRPr="001F7557">
        <w:rPr>
          <w:rFonts w:hint="cs"/>
          <w:b/>
          <w:bCs/>
          <w:rtl/>
        </w:rPr>
        <w:t xml:space="preserve">والرد عليها </w:t>
      </w:r>
      <w:r w:rsidRPr="001F7557">
        <w:rPr>
          <w:b/>
          <w:bCs/>
          <w:rtl/>
        </w:rPr>
        <w:t xml:space="preserve">من دون تأخير لا مبرر له، ويجب اتخاذ خطوات للتأكد من أن الشخص </w:t>
      </w:r>
      <w:r w:rsidRPr="001F7557">
        <w:rPr>
          <w:rFonts w:hint="cs"/>
          <w:b/>
          <w:bCs/>
          <w:rtl/>
        </w:rPr>
        <w:t xml:space="preserve">المحتجز </w:t>
      </w:r>
      <w:r w:rsidRPr="001F7557">
        <w:rPr>
          <w:b/>
          <w:bCs/>
          <w:rtl/>
        </w:rPr>
        <w:t>لا</w:t>
      </w:r>
      <w:r>
        <w:rPr>
          <w:rFonts w:hint="cs"/>
          <w:b/>
          <w:bCs/>
          <w:rtl/>
        </w:rPr>
        <w:t> </w:t>
      </w:r>
      <w:r w:rsidRPr="001F7557">
        <w:rPr>
          <w:rFonts w:hint="cs"/>
          <w:b/>
          <w:bCs/>
          <w:rtl/>
        </w:rPr>
        <w:t xml:space="preserve">يتعرض للأذى بسبب </w:t>
      </w:r>
      <w:r w:rsidRPr="001F7557">
        <w:rPr>
          <w:b/>
          <w:bCs/>
          <w:rtl/>
        </w:rPr>
        <w:t>تقديم الشكوى</w:t>
      </w:r>
      <w:r>
        <w:rPr>
          <w:vertAlign w:val="superscript"/>
          <w:rtl/>
        </w:rPr>
        <w:t>(</w:t>
      </w:r>
      <w:r>
        <w:rPr>
          <w:rStyle w:val="FootnoteReference"/>
          <w:rtl/>
        </w:rPr>
        <w:footnoteReference w:id="29"/>
      </w:r>
      <w:r>
        <w:rPr>
          <w:vertAlign w:val="superscript"/>
          <w:rtl/>
        </w:rPr>
        <w:t>)</w:t>
      </w:r>
      <w:r w:rsidRPr="001F7557">
        <w:rPr>
          <w:b/>
          <w:bCs/>
          <w:rtl/>
        </w:rPr>
        <w:t>.</w:t>
      </w:r>
    </w:p>
    <w:p w:rsidR="0068796C" w:rsidRPr="00CB73E1" w:rsidRDefault="0068796C" w:rsidP="0068796C">
      <w:pPr>
        <w:pStyle w:val="SingleTxtGA"/>
        <w:rPr>
          <w:rtl/>
        </w:rPr>
      </w:pPr>
      <w:r w:rsidRPr="00CB73E1">
        <w:rPr>
          <w:rtl/>
        </w:rPr>
        <w:t>159</w:t>
      </w:r>
      <w:r w:rsidRPr="00CB73E1">
        <w:rPr>
          <w:rFonts w:hint="cs"/>
          <w:rtl/>
        </w:rPr>
        <w:t>-</w:t>
      </w:r>
      <w:r>
        <w:rPr>
          <w:rFonts w:hint="cs"/>
          <w:rtl/>
        </w:rPr>
        <w:tab/>
      </w:r>
      <w:r w:rsidRPr="002B5ED0">
        <w:rPr>
          <w:b/>
          <w:bCs/>
          <w:rtl/>
        </w:rPr>
        <w:t xml:space="preserve">ينبغي </w:t>
      </w:r>
      <w:r w:rsidRPr="002B5ED0">
        <w:rPr>
          <w:rFonts w:hint="cs"/>
          <w:b/>
          <w:bCs/>
          <w:rtl/>
        </w:rPr>
        <w:t xml:space="preserve">أن تضمن </w:t>
      </w:r>
      <w:r w:rsidRPr="002B5ED0">
        <w:rPr>
          <w:b/>
          <w:bCs/>
          <w:rtl/>
        </w:rPr>
        <w:t xml:space="preserve">السلطات </w:t>
      </w:r>
      <w:r w:rsidRPr="002B5ED0">
        <w:rPr>
          <w:rFonts w:hint="cs"/>
          <w:b/>
          <w:bCs/>
          <w:rtl/>
        </w:rPr>
        <w:t>إمكانية الممارسة العملية ل</w:t>
      </w:r>
      <w:r w:rsidRPr="002B5ED0">
        <w:rPr>
          <w:b/>
          <w:bCs/>
          <w:rtl/>
        </w:rPr>
        <w:t xml:space="preserve">لحق في تقديم شكوى أو </w:t>
      </w:r>
      <w:r w:rsidRPr="002B5ED0">
        <w:rPr>
          <w:rFonts w:hint="cs"/>
          <w:b/>
          <w:bCs/>
          <w:rtl/>
        </w:rPr>
        <w:t xml:space="preserve">في </w:t>
      </w:r>
      <w:r w:rsidRPr="002B5ED0">
        <w:rPr>
          <w:b/>
          <w:bCs/>
          <w:rtl/>
        </w:rPr>
        <w:t xml:space="preserve">الطعن </w:t>
      </w:r>
      <w:r w:rsidRPr="002B5ED0">
        <w:rPr>
          <w:rFonts w:hint="cs"/>
          <w:b/>
          <w:bCs/>
          <w:rtl/>
        </w:rPr>
        <w:t xml:space="preserve">عندما </w:t>
      </w:r>
      <w:r w:rsidRPr="002B5ED0">
        <w:rPr>
          <w:b/>
          <w:bCs/>
          <w:rtl/>
        </w:rPr>
        <w:t xml:space="preserve">يتعلق </w:t>
      </w:r>
      <w:r w:rsidRPr="002B5ED0">
        <w:rPr>
          <w:rFonts w:hint="cs"/>
          <w:b/>
          <w:bCs/>
          <w:rtl/>
        </w:rPr>
        <w:t xml:space="preserve">الأمر </w:t>
      </w:r>
      <w:r w:rsidRPr="002B5ED0">
        <w:rPr>
          <w:b/>
          <w:bCs/>
          <w:rtl/>
        </w:rPr>
        <w:t>بالتعذيب و</w:t>
      </w:r>
      <w:r w:rsidRPr="002B5ED0">
        <w:rPr>
          <w:rFonts w:hint="cs"/>
          <w:b/>
          <w:bCs/>
          <w:rtl/>
        </w:rPr>
        <w:t xml:space="preserve">إساءة </w:t>
      </w:r>
      <w:r w:rsidRPr="002B5ED0">
        <w:rPr>
          <w:b/>
          <w:bCs/>
          <w:rtl/>
        </w:rPr>
        <w:t>المعاملة، و</w:t>
      </w:r>
      <w:r w:rsidRPr="002B5ED0">
        <w:rPr>
          <w:rFonts w:hint="cs"/>
          <w:b/>
          <w:bCs/>
          <w:rtl/>
        </w:rPr>
        <w:t xml:space="preserve">احترام </w:t>
      </w:r>
      <w:r w:rsidRPr="002B5ED0">
        <w:rPr>
          <w:b/>
          <w:bCs/>
          <w:rtl/>
        </w:rPr>
        <w:t>مبدأ السرية على النحو الواجب. و</w:t>
      </w:r>
      <w:r w:rsidRPr="002B5ED0">
        <w:rPr>
          <w:rFonts w:hint="cs"/>
          <w:b/>
          <w:bCs/>
          <w:rtl/>
        </w:rPr>
        <w:t xml:space="preserve">لا </w:t>
      </w:r>
      <w:r w:rsidRPr="002B5ED0">
        <w:rPr>
          <w:b/>
          <w:bCs/>
          <w:rtl/>
        </w:rPr>
        <w:t xml:space="preserve">ينبغي </w:t>
      </w:r>
      <w:r w:rsidRPr="002B5ED0">
        <w:rPr>
          <w:rFonts w:hint="cs"/>
          <w:b/>
          <w:bCs/>
          <w:rtl/>
        </w:rPr>
        <w:t xml:space="preserve">أن يتدخل </w:t>
      </w:r>
      <w:r w:rsidRPr="002B5ED0">
        <w:rPr>
          <w:b/>
          <w:bCs/>
          <w:rtl/>
        </w:rPr>
        <w:t xml:space="preserve">أفراد الشرطة في إجراءات تقديم الشكاوى أو </w:t>
      </w:r>
      <w:r w:rsidRPr="002B5ED0">
        <w:rPr>
          <w:rFonts w:hint="cs"/>
          <w:b/>
          <w:bCs/>
          <w:rtl/>
        </w:rPr>
        <w:t xml:space="preserve">مراقبة </w:t>
      </w:r>
      <w:r w:rsidRPr="002B5ED0">
        <w:rPr>
          <w:b/>
          <w:bCs/>
          <w:rtl/>
        </w:rPr>
        <w:t xml:space="preserve">الشكاوى </w:t>
      </w:r>
      <w:r w:rsidRPr="002B5ED0">
        <w:rPr>
          <w:rFonts w:hint="cs"/>
          <w:b/>
          <w:bCs/>
          <w:rtl/>
        </w:rPr>
        <w:t>ال</w:t>
      </w:r>
      <w:r w:rsidRPr="002B5ED0">
        <w:rPr>
          <w:b/>
          <w:bCs/>
          <w:rtl/>
        </w:rPr>
        <w:t xml:space="preserve">موجهة إلى السلطات المختصة، ويجب ألا يكون </w:t>
      </w:r>
      <w:r w:rsidRPr="002B5ED0">
        <w:rPr>
          <w:rFonts w:hint="cs"/>
          <w:b/>
          <w:bCs/>
          <w:rtl/>
        </w:rPr>
        <w:t xml:space="preserve">بوسعهم الاطلاع على </w:t>
      </w:r>
      <w:r w:rsidRPr="002B5ED0">
        <w:rPr>
          <w:b/>
          <w:bCs/>
          <w:rtl/>
        </w:rPr>
        <w:t xml:space="preserve">محتوى الشكاوى. </w:t>
      </w:r>
      <w:r w:rsidRPr="002B5ED0">
        <w:rPr>
          <w:rFonts w:hint="cs"/>
          <w:b/>
          <w:bCs/>
          <w:rtl/>
        </w:rPr>
        <w:t>و</w:t>
      </w:r>
      <w:r w:rsidRPr="002B5ED0">
        <w:rPr>
          <w:b/>
          <w:bCs/>
          <w:rtl/>
        </w:rPr>
        <w:t xml:space="preserve">توصي اللجنة الفرعية </w:t>
      </w:r>
      <w:r w:rsidRPr="002B5ED0">
        <w:rPr>
          <w:rFonts w:hint="cs"/>
          <w:b/>
          <w:bCs/>
          <w:rtl/>
        </w:rPr>
        <w:t xml:space="preserve">بوضع </w:t>
      </w:r>
      <w:r w:rsidRPr="002B5ED0">
        <w:rPr>
          <w:b/>
          <w:bCs/>
          <w:rtl/>
        </w:rPr>
        <w:t xml:space="preserve">قواعد </w:t>
      </w:r>
      <w:r w:rsidRPr="002B5ED0">
        <w:rPr>
          <w:rFonts w:hint="cs"/>
          <w:b/>
          <w:bCs/>
          <w:rtl/>
        </w:rPr>
        <w:t xml:space="preserve">يتبعها ضباط الشرطة في </w:t>
      </w:r>
      <w:r w:rsidRPr="002B5ED0">
        <w:rPr>
          <w:b/>
          <w:bCs/>
          <w:rtl/>
        </w:rPr>
        <w:t>معالجة الشكاوى، و</w:t>
      </w:r>
      <w:r w:rsidRPr="002B5ED0">
        <w:rPr>
          <w:rFonts w:hint="cs"/>
          <w:b/>
          <w:bCs/>
          <w:rtl/>
        </w:rPr>
        <w:t xml:space="preserve">هي قواعد </w:t>
      </w:r>
      <w:r w:rsidRPr="002B5ED0">
        <w:rPr>
          <w:b/>
          <w:bCs/>
          <w:rtl/>
        </w:rPr>
        <w:t xml:space="preserve">ينبغي أن تغطي تقديم </w:t>
      </w:r>
      <w:r w:rsidRPr="002B5ED0">
        <w:rPr>
          <w:rFonts w:hint="cs"/>
          <w:b/>
          <w:bCs/>
          <w:rtl/>
        </w:rPr>
        <w:t>ال</w:t>
      </w:r>
      <w:r w:rsidRPr="002B5ED0">
        <w:rPr>
          <w:b/>
          <w:bCs/>
          <w:rtl/>
        </w:rPr>
        <w:t xml:space="preserve">شكاوى إلى السلطات المختصة </w:t>
      </w:r>
      <w:r w:rsidRPr="002B5ED0">
        <w:rPr>
          <w:rFonts w:hint="cs"/>
          <w:b/>
          <w:bCs/>
          <w:rtl/>
        </w:rPr>
        <w:t>و</w:t>
      </w:r>
      <w:r w:rsidRPr="002B5ED0">
        <w:rPr>
          <w:b/>
          <w:bCs/>
          <w:rtl/>
        </w:rPr>
        <w:t xml:space="preserve">واجب توفير المواد اللازمة </w:t>
      </w:r>
      <w:r w:rsidRPr="002B5ED0">
        <w:rPr>
          <w:rFonts w:hint="cs"/>
          <w:b/>
          <w:bCs/>
          <w:rtl/>
        </w:rPr>
        <w:t>لصوغ الشكاوى</w:t>
      </w:r>
      <w:r w:rsidRPr="002B5ED0">
        <w:rPr>
          <w:b/>
          <w:bCs/>
          <w:rtl/>
        </w:rPr>
        <w:t>.</w:t>
      </w:r>
      <w:r w:rsidRPr="00CB73E1">
        <w:rPr>
          <w:rtl/>
        </w:rPr>
        <w:t xml:space="preserve"> </w:t>
      </w:r>
    </w:p>
    <w:p w:rsidR="0068796C" w:rsidRPr="00495832" w:rsidRDefault="0068796C" w:rsidP="0068796C">
      <w:pPr>
        <w:pStyle w:val="H23GA"/>
        <w:rPr>
          <w:rFonts w:hint="cs"/>
          <w:sz w:val="30"/>
          <w:rtl/>
        </w:rPr>
      </w:pPr>
      <w:r>
        <w:rPr>
          <w:rFonts w:hint="cs"/>
          <w:sz w:val="30"/>
          <w:rtl/>
        </w:rPr>
        <w:tab/>
      </w:r>
      <w:r>
        <w:rPr>
          <w:rFonts w:hint="cs"/>
          <w:sz w:val="30"/>
          <w:rtl/>
        </w:rPr>
        <w:tab/>
      </w:r>
      <w:r w:rsidRPr="00495832">
        <w:rPr>
          <w:sz w:val="30"/>
          <w:rtl/>
        </w:rPr>
        <w:t xml:space="preserve">ظروف العمل وتدريب موظفي الشرطة </w:t>
      </w:r>
    </w:p>
    <w:p w:rsidR="0068796C" w:rsidRPr="00CB73E1" w:rsidRDefault="0068796C" w:rsidP="0068796C">
      <w:pPr>
        <w:pStyle w:val="SingleTxtGA"/>
        <w:rPr>
          <w:rtl/>
        </w:rPr>
      </w:pPr>
      <w:r w:rsidRPr="00CB73E1">
        <w:rPr>
          <w:rtl/>
        </w:rPr>
        <w:t>160</w:t>
      </w:r>
      <w:r w:rsidRPr="00CB73E1">
        <w:rPr>
          <w:rFonts w:hint="cs"/>
          <w:rtl/>
        </w:rPr>
        <w:t>-</w:t>
      </w:r>
      <w:r>
        <w:rPr>
          <w:rFonts w:hint="cs"/>
          <w:rtl/>
        </w:rPr>
        <w:tab/>
        <w:t>ق</w:t>
      </w:r>
      <w:r w:rsidRPr="00CB73E1">
        <w:rPr>
          <w:rFonts w:hint="cs"/>
          <w:rtl/>
        </w:rPr>
        <w:t xml:space="preserve">ال الكثير من ضباط الشرطة الذين قابلتهم اللجنة الفرعية إنهم يعانون من </w:t>
      </w:r>
      <w:r w:rsidRPr="00CB73E1">
        <w:rPr>
          <w:rtl/>
        </w:rPr>
        <w:t xml:space="preserve">صعوبات مالية بسبب انخفاض رواتبهم. وبالإضافة إلى ذلك، </w:t>
      </w:r>
      <w:r w:rsidRPr="00CB73E1">
        <w:rPr>
          <w:rFonts w:hint="cs"/>
          <w:rtl/>
        </w:rPr>
        <w:t xml:space="preserve">زارت اللجنة الفرعية، </w:t>
      </w:r>
      <w:r w:rsidRPr="00CB73E1">
        <w:rPr>
          <w:rtl/>
        </w:rPr>
        <w:t xml:space="preserve">في </w:t>
      </w:r>
      <w:r w:rsidRPr="00CB73E1">
        <w:rPr>
          <w:rFonts w:hint="cs"/>
          <w:rtl/>
        </w:rPr>
        <w:t xml:space="preserve">مقر الشرطة في مقاطعة ماينتشن منامات </w:t>
      </w:r>
      <w:r w:rsidRPr="00CB73E1">
        <w:rPr>
          <w:rtl/>
        </w:rPr>
        <w:t>الضباط و</w:t>
      </w:r>
      <w:r w:rsidRPr="00CB73E1">
        <w:rPr>
          <w:rFonts w:hint="cs"/>
          <w:rtl/>
        </w:rPr>
        <w:t xml:space="preserve">لاحظت </w:t>
      </w:r>
      <w:r w:rsidRPr="00CB73E1">
        <w:rPr>
          <w:rtl/>
        </w:rPr>
        <w:t xml:space="preserve">الظروف السيئة التي يعيشون فيها </w:t>
      </w:r>
      <w:r w:rsidRPr="00CB73E1">
        <w:rPr>
          <w:rFonts w:hint="cs"/>
          <w:rtl/>
        </w:rPr>
        <w:t>أثناء</w:t>
      </w:r>
      <w:r w:rsidRPr="00CB73E1">
        <w:rPr>
          <w:rtl/>
        </w:rPr>
        <w:t xml:space="preserve"> العمل. </w:t>
      </w:r>
    </w:p>
    <w:p w:rsidR="0068796C" w:rsidRPr="00CB73E1" w:rsidRDefault="0068796C" w:rsidP="0068796C">
      <w:pPr>
        <w:pStyle w:val="SingleTxtGA"/>
        <w:rPr>
          <w:rtl/>
        </w:rPr>
      </w:pPr>
      <w:r w:rsidRPr="00CB73E1">
        <w:rPr>
          <w:rtl/>
        </w:rPr>
        <w:t>161</w:t>
      </w:r>
      <w:r w:rsidRPr="00CB73E1">
        <w:rPr>
          <w:rFonts w:hint="cs"/>
          <w:rtl/>
        </w:rPr>
        <w:t>-</w:t>
      </w:r>
      <w:r>
        <w:rPr>
          <w:rFonts w:hint="cs"/>
          <w:rtl/>
        </w:rPr>
        <w:tab/>
      </w:r>
      <w:r w:rsidRPr="001F7557">
        <w:rPr>
          <w:rFonts w:hint="cs"/>
          <w:b/>
          <w:bCs/>
          <w:rtl/>
        </w:rPr>
        <w:t xml:space="preserve">ترى </w:t>
      </w:r>
      <w:r w:rsidRPr="001F7557">
        <w:rPr>
          <w:b/>
          <w:bCs/>
          <w:rtl/>
        </w:rPr>
        <w:t xml:space="preserve">اللجنة الفرعية أن المصاعب المالية </w:t>
      </w:r>
      <w:r w:rsidRPr="001F7557">
        <w:rPr>
          <w:rFonts w:hint="cs"/>
          <w:b/>
          <w:bCs/>
          <w:rtl/>
        </w:rPr>
        <w:t xml:space="preserve">التي يعاني منها </w:t>
      </w:r>
      <w:r w:rsidRPr="001F7557">
        <w:rPr>
          <w:b/>
          <w:bCs/>
          <w:rtl/>
        </w:rPr>
        <w:t xml:space="preserve">ضباط الشرطة تساعد على الفساد، ولذا </w:t>
      </w:r>
      <w:r w:rsidRPr="001F7557">
        <w:rPr>
          <w:rFonts w:hint="cs"/>
          <w:b/>
          <w:bCs/>
          <w:rtl/>
        </w:rPr>
        <w:t>فهي ت</w:t>
      </w:r>
      <w:r w:rsidRPr="001F7557">
        <w:rPr>
          <w:b/>
          <w:bCs/>
          <w:rtl/>
        </w:rPr>
        <w:t>وصي ب</w:t>
      </w:r>
      <w:r w:rsidRPr="001F7557">
        <w:rPr>
          <w:rFonts w:hint="cs"/>
          <w:b/>
          <w:bCs/>
          <w:rtl/>
        </w:rPr>
        <w:t>إعادة النظر في مرتبات الشرطة ل</w:t>
      </w:r>
      <w:r w:rsidRPr="001F7557">
        <w:rPr>
          <w:b/>
          <w:bCs/>
          <w:rtl/>
        </w:rPr>
        <w:t xml:space="preserve">ضمان أن تكون </w:t>
      </w:r>
      <w:r w:rsidRPr="001F7557">
        <w:rPr>
          <w:rFonts w:hint="cs"/>
          <w:b/>
          <w:bCs/>
          <w:rtl/>
        </w:rPr>
        <w:t>ملائمة</w:t>
      </w:r>
      <w:r w:rsidRPr="001F7557">
        <w:rPr>
          <w:b/>
          <w:bCs/>
          <w:rtl/>
        </w:rPr>
        <w:t xml:space="preserve">. </w:t>
      </w:r>
      <w:r w:rsidRPr="001F7557">
        <w:rPr>
          <w:rFonts w:hint="cs"/>
          <w:b/>
          <w:bCs/>
          <w:rtl/>
        </w:rPr>
        <w:t xml:space="preserve">وينبغي أن تزود السلطات </w:t>
      </w:r>
      <w:r w:rsidRPr="001F7557">
        <w:rPr>
          <w:b/>
          <w:bCs/>
          <w:rtl/>
        </w:rPr>
        <w:t xml:space="preserve">ضباط الشرطة </w:t>
      </w:r>
      <w:r w:rsidRPr="001F7557">
        <w:rPr>
          <w:rFonts w:hint="cs"/>
          <w:b/>
          <w:bCs/>
          <w:rtl/>
        </w:rPr>
        <w:t xml:space="preserve">بالمعدات اللازمة </w:t>
      </w:r>
      <w:r w:rsidRPr="001F7557">
        <w:rPr>
          <w:b/>
          <w:bCs/>
          <w:rtl/>
        </w:rPr>
        <w:t>للقيام بعملهم.</w:t>
      </w:r>
      <w:r w:rsidRPr="00CB73E1">
        <w:rPr>
          <w:rtl/>
        </w:rPr>
        <w:t xml:space="preserve"> </w:t>
      </w:r>
    </w:p>
    <w:p w:rsidR="0068796C" w:rsidRPr="00CB73E1" w:rsidRDefault="0068796C" w:rsidP="0068796C">
      <w:pPr>
        <w:pStyle w:val="SingleTxtGA"/>
        <w:rPr>
          <w:rtl/>
        </w:rPr>
      </w:pPr>
      <w:r w:rsidRPr="00CB73E1">
        <w:rPr>
          <w:rtl/>
        </w:rPr>
        <w:t>162</w:t>
      </w:r>
      <w:r w:rsidRPr="00CB73E1">
        <w:rPr>
          <w:rFonts w:hint="cs"/>
          <w:rtl/>
        </w:rPr>
        <w:t>-</w:t>
      </w:r>
      <w:r>
        <w:rPr>
          <w:rFonts w:hint="cs"/>
          <w:rtl/>
        </w:rPr>
        <w:tab/>
      </w:r>
      <w:r w:rsidRPr="00CB73E1">
        <w:rPr>
          <w:rtl/>
        </w:rPr>
        <w:t>وأ</w:t>
      </w:r>
      <w:r w:rsidRPr="00CB73E1">
        <w:rPr>
          <w:rFonts w:hint="cs"/>
          <w:rtl/>
        </w:rPr>
        <w:t>ُ</w:t>
      </w:r>
      <w:r w:rsidRPr="00CB73E1">
        <w:rPr>
          <w:rtl/>
        </w:rPr>
        <w:t xml:space="preserve">بلغت اللجنة الفرعية </w:t>
      </w:r>
      <w:r w:rsidRPr="00CB73E1">
        <w:rPr>
          <w:rFonts w:hint="cs"/>
          <w:rtl/>
        </w:rPr>
        <w:t>بأن</w:t>
      </w:r>
      <w:r w:rsidRPr="00CB73E1">
        <w:rPr>
          <w:rtl/>
        </w:rPr>
        <w:t xml:space="preserve"> </w:t>
      </w:r>
      <w:r>
        <w:rPr>
          <w:rFonts w:hint="cs"/>
          <w:rtl/>
        </w:rPr>
        <w:t xml:space="preserve">أفراد </w:t>
      </w:r>
      <w:r w:rsidRPr="00CB73E1">
        <w:rPr>
          <w:rtl/>
        </w:rPr>
        <w:t xml:space="preserve">الشرطة تلقوا </w:t>
      </w:r>
      <w:r w:rsidRPr="00CB73E1">
        <w:rPr>
          <w:rFonts w:hint="cs"/>
          <w:rtl/>
        </w:rPr>
        <w:t xml:space="preserve">القليل </w:t>
      </w:r>
      <w:r>
        <w:rPr>
          <w:rFonts w:hint="cs"/>
          <w:rtl/>
        </w:rPr>
        <w:t xml:space="preserve">جداً </w:t>
      </w:r>
      <w:r w:rsidRPr="00CB73E1">
        <w:rPr>
          <w:rFonts w:hint="cs"/>
          <w:rtl/>
        </w:rPr>
        <w:t>من ال</w:t>
      </w:r>
      <w:r w:rsidRPr="00CB73E1">
        <w:rPr>
          <w:rtl/>
        </w:rPr>
        <w:t xml:space="preserve">تدريب، </w:t>
      </w:r>
      <w:r w:rsidRPr="00CB73E1">
        <w:rPr>
          <w:rFonts w:hint="cs"/>
          <w:rtl/>
        </w:rPr>
        <w:t>ا</w:t>
      </w:r>
      <w:r w:rsidRPr="00CB73E1">
        <w:rPr>
          <w:rtl/>
        </w:rPr>
        <w:t xml:space="preserve">قتصر على فترة تتراوح بين ثلاثة وستة أشهر بعد </w:t>
      </w:r>
      <w:r w:rsidRPr="00CB73E1">
        <w:rPr>
          <w:rFonts w:hint="cs"/>
          <w:rtl/>
        </w:rPr>
        <w:t>ال</w:t>
      </w:r>
      <w:r w:rsidRPr="00CB73E1">
        <w:rPr>
          <w:rtl/>
        </w:rPr>
        <w:t>خروج من المدرسة الابتدائية. و</w:t>
      </w:r>
      <w:r w:rsidRPr="00CB73E1">
        <w:rPr>
          <w:rFonts w:hint="cs"/>
          <w:rtl/>
        </w:rPr>
        <w:t xml:space="preserve">لاحظت </w:t>
      </w:r>
      <w:r w:rsidRPr="00CB73E1">
        <w:rPr>
          <w:rtl/>
        </w:rPr>
        <w:t xml:space="preserve">أن عددا من </w:t>
      </w:r>
      <w:r>
        <w:rPr>
          <w:rFonts w:hint="cs"/>
          <w:rtl/>
        </w:rPr>
        <w:t xml:space="preserve">الأفراد </w:t>
      </w:r>
      <w:r w:rsidRPr="00CB73E1">
        <w:rPr>
          <w:rFonts w:hint="cs"/>
          <w:rtl/>
        </w:rPr>
        <w:t xml:space="preserve">أعربوا عن رغبتهم </w:t>
      </w:r>
      <w:r w:rsidRPr="00CB73E1">
        <w:rPr>
          <w:rtl/>
        </w:rPr>
        <w:t xml:space="preserve">في الحصول على التدريب المناسب. وقال </w:t>
      </w:r>
      <w:r w:rsidRPr="00CB73E1">
        <w:rPr>
          <w:rFonts w:hint="cs"/>
          <w:rtl/>
        </w:rPr>
        <w:t xml:space="preserve">أحد </w:t>
      </w:r>
      <w:r>
        <w:rPr>
          <w:rFonts w:hint="cs"/>
          <w:rtl/>
        </w:rPr>
        <w:t xml:space="preserve">الأفراد </w:t>
      </w:r>
      <w:r w:rsidRPr="00CB73E1">
        <w:rPr>
          <w:rFonts w:hint="cs"/>
          <w:rtl/>
        </w:rPr>
        <w:t>إن</w:t>
      </w:r>
      <w:r w:rsidRPr="00CB73E1">
        <w:rPr>
          <w:rtl/>
        </w:rPr>
        <w:t xml:space="preserve"> "المشاعر </w:t>
      </w:r>
      <w:r w:rsidRPr="00CB73E1">
        <w:rPr>
          <w:rFonts w:hint="cs"/>
          <w:rtl/>
        </w:rPr>
        <w:t xml:space="preserve">مضللة </w:t>
      </w:r>
      <w:r w:rsidRPr="00CB73E1">
        <w:rPr>
          <w:rtl/>
        </w:rPr>
        <w:t xml:space="preserve">وتجعلك </w:t>
      </w:r>
      <w:r w:rsidRPr="00CB73E1">
        <w:rPr>
          <w:rFonts w:hint="cs"/>
          <w:rtl/>
        </w:rPr>
        <w:t>عديم الفعالية؛</w:t>
      </w:r>
      <w:r w:rsidRPr="00CB73E1">
        <w:rPr>
          <w:rtl/>
        </w:rPr>
        <w:t xml:space="preserve"> ونحن بحاجة إلى أن </w:t>
      </w:r>
      <w:r w:rsidRPr="00CB73E1">
        <w:rPr>
          <w:rFonts w:hint="cs"/>
          <w:rtl/>
        </w:rPr>
        <w:t>ن</w:t>
      </w:r>
      <w:r w:rsidRPr="00CB73E1">
        <w:rPr>
          <w:rtl/>
        </w:rPr>
        <w:t>تعلم كيفية السيطرة عليه</w:t>
      </w:r>
      <w:r w:rsidRPr="00CB73E1">
        <w:rPr>
          <w:rFonts w:hint="cs"/>
          <w:rtl/>
        </w:rPr>
        <w:t>ا</w:t>
      </w:r>
      <w:r w:rsidRPr="00CB73E1">
        <w:rPr>
          <w:rtl/>
        </w:rPr>
        <w:t xml:space="preserve">". </w:t>
      </w:r>
    </w:p>
    <w:p w:rsidR="0068796C" w:rsidRPr="001F7557" w:rsidRDefault="0068796C" w:rsidP="0068796C">
      <w:pPr>
        <w:pStyle w:val="SingleTxtGA"/>
        <w:rPr>
          <w:b/>
          <w:bCs/>
          <w:rtl/>
        </w:rPr>
      </w:pPr>
      <w:r w:rsidRPr="00CB73E1">
        <w:rPr>
          <w:rtl/>
        </w:rPr>
        <w:t>163</w:t>
      </w:r>
      <w:r w:rsidRPr="00CB73E1">
        <w:rPr>
          <w:rFonts w:hint="cs"/>
          <w:rtl/>
        </w:rPr>
        <w:t>-</w:t>
      </w:r>
      <w:r>
        <w:rPr>
          <w:rFonts w:hint="cs"/>
          <w:rtl/>
        </w:rPr>
        <w:tab/>
      </w:r>
      <w:r w:rsidRPr="001F7557">
        <w:rPr>
          <w:rFonts w:hint="cs"/>
          <w:b/>
          <w:bCs/>
          <w:rtl/>
        </w:rPr>
        <w:t xml:space="preserve">توصي </w:t>
      </w:r>
      <w:r w:rsidRPr="001F7557">
        <w:rPr>
          <w:b/>
          <w:bCs/>
          <w:rtl/>
        </w:rPr>
        <w:t xml:space="preserve">اللجنة الفرعية </w:t>
      </w:r>
      <w:r w:rsidRPr="001F7557">
        <w:rPr>
          <w:rFonts w:hint="cs"/>
          <w:b/>
          <w:bCs/>
          <w:rtl/>
        </w:rPr>
        <w:t xml:space="preserve">بأن يتلقى أفراد </w:t>
      </w:r>
      <w:r w:rsidRPr="001F7557">
        <w:rPr>
          <w:b/>
          <w:bCs/>
          <w:rtl/>
        </w:rPr>
        <w:t xml:space="preserve">الشرطة وغيرهم من </w:t>
      </w:r>
      <w:r w:rsidRPr="001F7557">
        <w:rPr>
          <w:rFonts w:hint="cs"/>
          <w:b/>
          <w:bCs/>
          <w:rtl/>
        </w:rPr>
        <w:t xml:space="preserve">الموظفين </w:t>
      </w:r>
      <w:r w:rsidRPr="001F7557">
        <w:rPr>
          <w:b/>
          <w:bCs/>
          <w:rtl/>
        </w:rPr>
        <w:t xml:space="preserve">المكلفين </w:t>
      </w:r>
      <w:r w:rsidRPr="001F7557">
        <w:rPr>
          <w:rFonts w:hint="cs"/>
          <w:b/>
          <w:bCs/>
          <w:rtl/>
        </w:rPr>
        <w:t xml:space="preserve">بالعمل في </w:t>
      </w:r>
      <w:r w:rsidRPr="001F7557">
        <w:rPr>
          <w:b/>
          <w:bCs/>
          <w:rtl/>
        </w:rPr>
        <w:t xml:space="preserve">مراكز الشرطة وغيرها من مراكز الاحتجاز التدريب المناسب </w:t>
      </w:r>
      <w:r w:rsidRPr="001F7557">
        <w:rPr>
          <w:rFonts w:hint="cs"/>
          <w:b/>
          <w:bCs/>
          <w:rtl/>
        </w:rPr>
        <w:t xml:space="preserve">على عمليات التوقيف </w:t>
      </w:r>
      <w:r w:rsidRPr="001F7557">
        <w:rPr>
          <w:b/>
          <w:bCs/>
          <w:rtl/>
        </w:rPr>
        <w:t>و</w:t>
      </w:r>
      <w:r w:rsidRPr="001F7557">
        <w:rPr>
          <w:rFonts w:hint="cs"/>
          <w:b/>
          <w:bCs/>
          <w:rtl/>
        </w:rPr>
        <w:t xml:space="preserve">على </w:t>
      </w:r>
      <w:r w:rsidRPr="001F7557">
        <w:rPr>
          <w:b/>
          <w:bCs/>
          <w:rtl/>
        </w:rPr>
        <w:t xml:space="preserve">احتجاز الأشخاص المحرومين من حريتهم، </w:t>
      </w:r>
      <w:r>
        <w:rPr>
          <w:rFonts w:hint="cs"/>
          <w:b/>
          <w:bCs/>
          <w:rtl/>
        </w:rPr>
        <w:t>و</w:t>
      </w:r>
      <w:r w:rsidRPr="001F7557">
        <w:rPr>
          <w:b/>
          <w:bCs/>
          <w:rtl/>
        </w:rPr>
        <w:t>في مجال حقوق الإنسان، بما في ذلك منع التعذيب والمعاملة القاسية أو اللاإنسانية أو المهينة، و</w:t>
      </w:r>
      <w:r w:rsidRPr="001F7557">
        <w:rPr>
          <w:rFonts w:hint="cs"/>
          <w:b/>
          <w:bCs/>
          <w:rtl/>
        </w:rPr>
        <w:t xml:space="preserve">على </w:t>
      </w:r>
      <w:r w:rsidRPr="001F7557">
        <w:rPr>
          <w:b/>
          <w:bCs/>
          <w:rtl/>
        </w:rPr>
        <w:t>الاستخدام السليم</w:t>
      </w:r>
      <w:r>
        <w:rPr>
          <w:rFonts w:hint="cs"/>
          <w:b/>
          <w:bCs/>
          <w:rtl/>
        </w:rPr>
        <w:t> </w:t>
      </w:r>
      <w:r w:rsidRPr="001F7557">
        <w:rPr>
          <w:b/>
          <w:bCs/>
          <w:rtl/>
        </w:rPr>
        <w:t xml:space="preserve">للسجلات. </w:t>
      </w:r>
    </w:p>
    <w:p w:rsidR="0068796C" w:rsidRPr="00495832" w:rsidRDefault="0068796C" w:rsidP="0068796C">
      <w:pPr>
        <w:pStyle w:val="H23GA"/>
        <w:rPr>
          <w:rFonts w:hint="cs"/>
          <w:sz w:val="30"/>
          <w:rtl/>
        </w:rPr>
      </w:pPr>
      <w:r>
        <w:rPr>
          <w:rFonts w:hint="cs"/>
          <w:sz w:val="30"/>
          <w:rtl/>
        </w:rPr>
        <w:tab/>
      </w:r>
      <w:r>
        <w:rPr>
          <w:rFonts w:hint="cs"/>
          <w:sz w:val="30"/>
          <w:rtl/>
        </w:rPr>
        <w:tab/>
      </w:r>
      <w:r w:rsidRPr="00495832">
        <w:rPr>
          <w:sz w:val="30"/>
          <w:rtl/>
        </w:rPr>
        <w:t>نظام لمراقبة الشرطة كضمان ضد التعذيب و</w:t>
      </w:r>
      <w:r w:rsidRPr="00495832">
        <w:rPr>
          <w:rFonts w:hint="cs"/>
          <w:sz w:val="30"/>
          <w:rtl/>
        </w:rPr>
        <w:t xml:space="preserve">إساءة </w:t>
      </w:r>
      <w:r w:rsidRPr="00495832">
        <w:rPr>
          <w:sz w:val="30"/>
          <w:rtl/>
        </w:rPr>
        <w:t xml:space="preserve">المعاملة </w:t>
      </w:r>
    </w:p>
    <w:p w:rsidR="0068796C" w:rsidRPr="00CB73E1" w:rsidRDefault="0068796C" w:rsidP="0068796C">
      <w:pPr>
        <w:pStyle w:val="SingleTxtGA"/>
        <w:rPr>
          <w:rtl/>
        </w:rPr>
      </w:pPr>
      <w:r w:rsidRPr="00CB73E1">
        <w:rPr>
          <w:rtl/>
        </w:rPr>
        <w:t>164</w:t>
      </w:r>
      <w:r w:rsidRPr="00CB73E1">
        <w:rPr>
          <w:rFonts w:hint="cs"/>
          <w:rtl/>
        </w:rPr>
        <w:t>-</w:t>
      </w:r>
      <w:r>
        <w:rPr>
          <w:rFonts w:hint="cs"/>
          <w:rtl/>
        </w:rPr>
        <w:tab/>
      </w:r>
      <w:r w:rsidRPr="00CB73E1">
        <w:rPr>
          <w:rFonts w:hint="cs"/>
          <w:rtl/>
        </w:rPr>
        <w:t xml:space="preserve">خلصت </w:t>
      </w:r>
      <w:r w:rsidRPr="00CB73E1">
        <w:rPr>
          <w:rtl/>
        </w:rPr>
        <w:t xml:space="preserve">اللجنة الفرعية </w:t>
      </w:r>
      <w:r w:rsidRPr="00CB73E1">
        <w:rPr>
          <w:rFonts w:hint="cs"/>
          <w:rtl/>
        </w:rPr>
        <w:t xml:space="preserve">إلى </w:t>
      </w:r>
      <w:r w:rsidRPr="00CB73E1">
        <w:rPr>
          <w:rtl/>
        </w:rPr>
        <w:t>أن</w:t>
      </w:r>
      <w:r w:rsidRPr="00CB73E1">
        <w:rPr>
          <w:rFonts w:hint="cs"/>
          <w:rtl/>
        </w:rPr>
        <w:t>ه ليس لدى</w:t>
      </w:r>
      <w:r w:rsidRPr="00CB73E1">
        <w:rPr>
          <w:rtl/>
        </w:rPr>
        <w:t xml:space="preserve"> هندوراس نظام فعال </w:t>
      </w:r>
      <w:r w:rsidRPr="00CB73E1">
        <w:rPr>
          <w:rFonts w:hint="cs"/>
          <w:rtl/>
        </w:rPr>
        <w:t>للإشراف وا</w:t>
      </w:r>
      <w:r w:rsidRPr="00CB73E1">
        <w:rPr>
          <w:rtl/>
        </w:rPr>
        <w:t>لرقابة الداخلية على ظروف الاحتجاز و</w:t>
      </w:r>
      <w:r w:rsidRPr="00CB73E1">
        <w:rPr>
          <w:rFonts w:hint="cs"/>
          <w:rtl/>
        </w:rPr>
        <w:t xml:space="preserve">على </w:t>
      </w:r>
      <w:r w:rsidRPr="00CB73E1">
        <w:rPr>
          <w:rtl/>
        </w:rPr>
        <w:t xml:space="preserve">الطريقة التي </w:t>
      </w:r>
      <w:r w:rsidRPr="00CB73E1">
        <w:rPr>
          <w:rFonts w:hint="cs"/>
          <w:rtl/>
        </w:rPr>
        <w:t xml:space="preserve">يتبعها </w:t>
      </w:r>
      <w:r>
        <w:rPr>
          <w:rFonts w:hint="cs"/>
          <w:rtl/>
        </w:rPr>
        <w:t xml:space="preserve">أفراد </w:t>
      </w:r>
      <w:r w:rsidRPr="00CB73E1">
        <w:rPr>
          <w:rFonts w:hint="cs"/>
          <w:rtl/>
        </w:rPr>
        <w:t xml:space="preserve">الشرطة في معاملة </w:t>
      </w:r>
      <w:r w:rsidRPr="00CB73E1">
        <w:rPr>
          <w:rtl/>
        </w:rPr>
        <w:t>الأشخاص المحروم</w:t>
      </w:r>
      <w:r w:rsidRPr="00CB73E1">
        <w:rPr>
          <w:rFonts w:hint="cs"/>
          <w:rtl/>
        </w:rPr>
        <w:t>ي</w:t>
      </w:r>
      <w:r w:rsidRPr="00CB73E1">
        <w:rPr>
          <w:rtl/>
        </w:rPr>
        <w:t xml:space="preserve">ن من حريتهم. </w:t>
      </w:r>
      <w:r w:rsidRPr="00CB73E1">
        <w:rPr>
          <w:rFonts w:hint="cs"/>
          <w:rtl/>
        </w:rPr>
        <w:t xml:space="preserve">وترى </w:t>
      </w:r>
      <w:r w:rsidRPr="00CB73E1">
        <w:rPr>
          <w:rtl/>
        </w:rPr>
        <w:t>اللجنة الفرعية أن نظام</w:t>
      </w:r>
      <w:r w:rsidRPr="00CB73E1">
        <w:rPr>
          <w:rFonts w:hint="cs"/>
          <w:rtl/>
        </w:rPr>
        <w:t>ا كهذا</w:t>
      </w:r>
      <w:r w:rsidRPr="00CB73E1">
        <w:rPr>
          <w:rtl/>
        </w:rPr>
        <w:t xml:space="preserve"> يشكل ضمانة أساسية ضد </w:t>
      </w:r>
      <w:r w:rsidRPr="00CB73E1">
        <w:rPr>
          <w:rFonts w:hint="cs"/>
          <w:rtl/>
        </w:rPr>
        <w:t xml:space="preserve">إساءة </w:t>
      </w:r>
      <w:r w:rsidRPr="00CB73E1">
        <w:rPr>
          <w:rtl/>
        </w:rPr>
        <w:t xml:space="preserve">المعاملة، ولذا </w:t>
      </w:r>
      <w:r w:rsidRPr="00CB73E1">
        <w:rPr>
          <w:rFonts w:hint="cs"/>
          <w:rtl/>
        </w:rPr>
        <w:t>ت</w:t>
      </w:r>
      <w:r w:rsidRPr="00CB73E1">
        <w:rPr>
          <w:rtl/>
        </w:rPr>
        <w:t xml:space="preserve">وصي بأن </w:t>
      </w:r>
      <w:r w:rsidRPr="00CB73E1">
        <w:rPr>
          <w:rFonts w:hint="cs"/>
          <w:rtl/>
        </w:rPr>
        <w:t xml:space="preserve">تنشئ </w:t>
      </w:r>
      <w:r w:rsidRPr="00CB73E1">
        <w:rPr>
          <w:rtl/>
        </w:rPr>
        <w:t>السلطات في هندوراس</w:t>
      </w:r>
      <w:r w:rsidRPr="00CB73E1">
        <w:rPr>
          <w:rFonts w:hint="cs"/>
          <w:rtl/>
        </w:rPr>
        <w:t xml:space="preserve"> هذا النظام</w:t>
      </w:r>
      <w:r w:rsidRPr="00CB73E1">
        <w:rPr>
          <w:rtl/>
        </w:rPr>
        <w:t xml:space="preserve">. </w:t>
      </w:r>
    </w:p>
    <w:p w:rsidR="0068796C" w:rsidRPr="00495832" w:rsidRDefault="0068796C" w:rsidP="0068796C">
      <w:pPr>
        <w:pStyle w:val="H23GA"/>
        <w:rPr>
          <w:rFonts w:hint="cs"/>
          <w:sz w:val="30"/>
          <w:rtl/>
        </w:rPr>
      </w:pPr>
      <w:r>
        <w:rPr>
          <w:rFonts w:hint="cs"/>
          <w:sz w:val="30"/>
          <w:rtl/>
        </w:rPr>
        <w:tab/>
      </w:r>
      <w:r>
        <w:rPr>
          <w:rFonts w:hint="cs"/>
          <w:sz w:val="30"/>
          <w:rtl/>
        </w:rPr>
        <w:tab/>
      </w:r>
      <w:r w:rsidRPr="00495832">
        <w:rPr>
          <w:sz w:val="30"/>
          <w:rtl/>
        </w:rPr>
        <w:t xml:space="preserve">الظروف المادية </w:t>
      </w:r>
    </w:p>
    <w:p w:rsidR="0068796C" w:rsidRPr="00CB73E1" w:rsidRDefault="0068796C" w:rsidP="0068796C">
      <w:pPr>
        <w:pStyle w:val="SingleTxtGA"/>
        <w:rPr>
          <w:rtl/>
        </w:rPr>
      </w:pPr>
      <w:r w:rsidRPr="00CB73E1">
        <w:rPr>
          <w:rtl/>
        </w:rPr>
        <w:t>165</w:t>
      </w:r>
      <w:r w:rsidRPr="00CB73E1">
        <w:rPr>
          <w:rFonts w:hint="cs"/>
          <w:rtl/>
        </w:rPr>
        <w:t>-</w:t>
      </w:r>
      <w:r>
        <w:rPr>
          <w:rFonts w:hint="cs"/>
          <w:rtl/>
        </w:rPr>
        <w:tab/>
      </w:r>
      <w:r w:rsidRPr="00CB73E1">
        <w:rPr>
          <w:rtl/>
        </w:rPr>
        <w:t xml:space="preserve">لاحظت اللجنة الفرعية أنه في جميع الحالات تقريبا </w:t>
      </w:r>
      <w:r w:rsidRPr="00CB73E1">
        <w:rPr>
          <w:rFonts w:hint="cs"/>
          <w:rtl/>
        </w:rPr>
        <w:t>و</w:t>
      </w:r>
      <w:r w:rsidRPr="00CB73E1">
        <w:rPr>
          <w:rtl/>
        </w:rPr>
        <w:t xml:space="preserve">من دون استثناء، </w:t>
      </w:r>
      <w:r w:rsidRPr="00CB73E1">
        <w:rPr>
          <w:rFonts w:hint="cs"/>
          <w:rtl/>
        </w:rPr>
        <w:t xml:space="preserve">تظل </w:t>
      </w:r>
      <w:r w:rsidRPr="00CB73E1">
        <w:rPr>
          <w:rtl/>
        </w:rPr>
        <w:t xml:space="preserve">الظروف المادية </w:t>
      </w:r>
      <w:r w:rsidRPr="00CB73E1">
        <w:rPr>
          <w:rFonts w:hint="cs"/>
          <w:rtl/>
        </w:rPr>
        <w:t xml:space="preserve">لاحتجاز </w:t>
      </w:r>
      <w:r w:rsidRPr="00CB73E1">
        <w:rPr>
          <w:rtl/>
        </w:rPr>
        <w:t>الأشخاص المحرومين من حريتهم في مقر</w:t>
      </w:r>
      <w:r w:rsidRPr="00CB73E1">
        <w:rPr>
          <w:rFonts w:hint="cs"/>
          <w:rtl/>
        </w:rPr>
        <w:t>ات</w:t>
      </w:r>
      <w:r w:rsidRPr="00CB73E1">
        <w:rPr>
          <w:rtl/>
        </w:rPr>
        <w:t xml:space="preserve"> الشرطة </w:t>
      </w:r>
      <w:r w:rsidRPr="00CB73E1">
        <w:rPr>
          <w:rFonts w:hint="cs"/>
          <w:rtl/>
        </w:rPr>
        <w:t>بعيدة كل البعد عن الظروف المتوخاة</w:t>
      </w:r>
      <w:r w:rsidRPr="00CB73E1">
        <w:rPr>
          <w:rtl/>
        </w:rPr>
        <w:t xml:space="preserve">. </w:t>
      </w:r>
      <w:r w:rsidRPr="00CB73E1">
        <w:rPr>
          <w:rFonts w:hint="cs"/>
          <w:rtl/>
        </w:rPr>
        <w:t>ف</w:t>
      </w:r>
      <w:r w:rsidRPr="00CB73E1">
        <w:rPr>
          <w:rtl/>
        </w:rPr>
        <w:t xml:space="preserve">حالة </w:t>
      </w:r>
      <w:r w:rsidRPr="00CB73E1">
        <w:rPr>
          <w:rFonts w:hint="cs"/>
          <w:rtl/>
        </w:rPr>
        <w:t xml:space="preserve">الزنزانات </w:t>
      </w:r>
      <w:r w:rsidRPr="00CB73E1">
        <w:rPr>
          <w:rtl/>
        </w:rPr>
        <w:t xml:space="preserve">من حيث الصيانة والنظافة </w:t>
      </w:r>
      <w:r w:rsidRPr="00CB73E1">
        <w:rPr>
          <w:rFonts w:hint="cs"/>
          <w:rtl/>
        </w:rPr>
        <w:t>يرثى لها في العادة</w:t>
      </w:r>
      <w:r w:rsidRPr="00CB73E1">
        <w:rPr>
          <w:rtl/>
        </w:rPr>
        <w:t xml:space="preserve">. </w:t>
      </w:r>
      <w:r w:rsidRPr="00CB73E1">
        <w:rPr>
          <w:rFonts w:hint="cs"/>
          <w:rtl/>
        </w:rPr>
        <w:t>و</w:t>
      </w:r>
      <w:r w:rsidRPr="00CB73E1">
        <w:rPr>
          <w:rtl/>
        </w:rPr>
        <w:t xml:space="preserve">في </w:t>
      </w:r>
      <w:r w:rsidRPr="00CB73E1">
        <w:rPr>
          <w:rFonts w:hint="cs"/>
          <w:rtl/>
        </w:rPr>
        <w:t>ال</w:t>
      </w:r>
      <w:r w:rsidRPr="00CB73E1">
        <w:rPr>
          <w:rtl/>
        </w:rPr>
        <w:t xml:space="preserve">كثير من الحالات لا يوجد ما يكفي من </w:t>
      </w:r>
      <w:r>
        <w:rPr>
          <w:rFonts w:hint="cs"/>
          <w:rtl/>
        </w:rPr>
        <w:t xml:space="preserve">دورات المياه، أو تكون </w:t>
      </w:r>
      <w:r w:rsidRPr="00CB73E1">
        <w:rPr>
          <w:rFonts w:hint="cs"/>
          <w:rtl/>
        </w:rPr>
        <w:t>معطلة وتنبعث منها روائح كريهة</w:t>
      </w:r>
      <w:r w:rsidRPr="00CB73E1">
        <w:rPr>
          <w:rtl/>
        </w:rPr>
        <w:t xml:space="preserve">، وليس </w:t>
      </w:r>
      <w:r w:rsidRPr="00CB73E1">
        <w:rPr>
          <w:rFonts w:hint="cs"/>
          <w:rtl/>
        </w:rPr>
        <w:t xml:space="preserve">فيها </w:t>
      </w:r>
      <w:r w:rsidRPr="00CB73E1">
        <w:rPr>
          <w:rtl/>
        </w:rPr>
        <w:t xml:space="preserve">مياه جارية. </w:t>
      </w:r>
      <w:r w:rsidRPr="00CB73E1">
        <w:rPr>
          <w:rFonts w:hint="cs"/>
          <w:rtl/>
        </w:rPr>
        <w:t>و</w:t>
      </w:r>
      <w:r w:rsidRPr="00CB73E1">
        <w:rPr>
          <w:rtl/>
        </w:rPr>
        <w:t>ل</w:t>
      </w:r>
      <w:r w:rsidRPr="00CB73E1">
        <w:rPr>
          <w:rFonts w:hint="cs"/>
          <w:rtl/>
        </w:rPr>
        <w:t xml:space="preserve">يس هناك </w:t>
      </w:r>
      <w:r w:rsidRPr="00CB73E1">
        <w:rPr>
          <w:rtl/>
        </w:rPr>
        <w:t xml:space="preserve">فرش وبطانيات </w:t>
      </w:r>
      <w:r w:rsidRPr="00CB73E1">
        <w:rPr>
          <w:rFonts w:hint="cs"/>
          <w:rtl/>
        </w:rPr>
        <w:t>وأثاث</w:t>
      </w:r>
      <w:r w:rsidRPr="00CB73E1">
        <w:rPr>
          <w:rtl/>
        </w:rPr>
        <w:t xml:space="preserve"> من أي نوع و</w:t>
      </w:r>
      <w:r w:rsidRPr="00CB73E1">
        <w:rPr>
          <w:rFonts w:hint="cs"/>
          <w:rtl/>
        </w:rPr>
        <w:t xml:space="preserve">ينام </w:t>
      </w:r>
      <w:r w:rsidRPr="00CB73E1">
        <w:rPr>
          <w:rtl/>
        </w:rPr>
        <w:t>المعتقل</w:t>
      </w:r>
      <w:r w:rsidRPr="00CB73E1">
        <w:rPr>
          <w:rFonts w:hint="cs"/>
          <w:rtl/>
        </w:rPr>
        <w:t>و</w:t>
      </w:r>
      <w:r w:rsidRPr="00CB73E1">
        <w:rPr>
          <w:rtl/>
        </w:rPr>
        <w:t xml:space="preserve">ن دائما على الأرض. </w:t>
      </w:r>
    </w:p>
    <w:p w:rsidR="0068796C" w:rsidRPr="0072488F" w:rsidRDefault="0068796C" w:rsidP="0068796C">
      <w:pPr>
        <w:pStyle w:val="SingleTxtGA"/>
        <w:rPr>
          <w:spacing w:val="-2"/>
          <w:rtl/>
        </w:rPr>
      </w:pPr>
      <w:r w:rsidRPr="0072488F">
        <w:rPr>
          <w:spacing w:val="-2"/>
          <w:rtl/>
        </w:rPr>
        <w:t>166</w:t>
      </w:r>
      <w:r w:rsidRPr="0072488F">
        <w:rPr>
          <w:rFonts w:hint="cs"/>
          <w:spacing w:val="-2"/>
          <w:rtl/>
        </w:rPr>
        <w:t>-</w:t>
      </w:r>
      <w:r w:rsidRPr="0072488F">
        <w:rPr>
          <w:rFonts w:hint="cs"/>
          <w:spacing w:val="-2"/>
          <w:rtl/>
        </w:rPr>
        <w:tab/>
        <w:t>و</w:t>
      </w:r>
      <w:r w:rsidRPr="0072488F">
        <w:rPr>
          <w:spacing w:val="-2"/>
          <w:rtl/>
        </w:rPr>
        <w:t xml:space="preserve">في </w:t>
      </w:r>
      <w:r w:rsidRPr="0072488F">
        <w:rPr>
          <w:rFonts w:hint="cs"/>
          <w:spacing w:val="-2"/>
          <w:rtl/>
        </w:rPr>
        <w:t xml:space="preserve">الدائرة الوطنية للتحقيقات الجنائية </w:t>
      </w:r>
      <w:r w:rsidRPr="0072488F">
        <w:rPr>
          <w:spacing w:val="-2"/>
          <w:rtl/>
        </w:rPr>
        <w:t xml:space="preserve">في تيغوسيغالبا، يحتجز المعتقلون </w:t>
      </w:r>
      <w:r w:rsidRPr="0072488F">
        <w:rPr>
          <w:rFonts w:hint="cs"/>
          <w:spacing w:val="-2"/>
          <w:rtl/>
        </w:rPr>
        <w:t xml:space="preserve">لعدة أشهر </w:t>
      </w:r>
      <w:r w:rsidRPr="0072488F">
        <w:rPr>
          <w:spacing w:val="-2"/>
          <w:rtl/>
        </w:rPr>
        <w:t xml:space="preserve">دون انقطاع أحيانا، في </w:t>
      </w:r>
      <w:r w:rsidRPr="0072488F">
        <w:rPr>
          <w:rFonts w:hint="cs"/>
          <w:spacing w:val="-2"/>
          <w:rtl/>
        </w:rPr>
        <w:t xml:space="preserve">زنزانات </w:t>
      </w:r>
      <w:r w:rsidRPr="0072488F">
        <w:rPr>
          <w:spacing w:val="-2"/>
          <w:rtl/>
        </w:rPr>
        <w:t>عديمة التهوية دون إضاءة طبيعية أو اصطناعية، و</w:t>
      </w:r>
      <w:r w:rsidRPr="0072488F">
        <w:rPr>
          <w:rFonts w:hint="cs"/>
          <w:spacing w:val="-2"/>
          <w:rtl/>
        </w:rPr>
        <w:t>لا يُسمح لهؤلاء المعتقلين بترك هذه الزنزانات إلا ل</w:t>
      </w:r>
      <w:r w:rsidRPr="0072488F">
        <w:rPr>
          <w:spacing w:val="-2"/>
          <w:rtl/>
        </w:rPr>
        <w:t xml:space="preserve">لذهاب </w:t>
      </w:r>
      <w:r w:rsidRPr="0072488F">
        <w:rPr>
          <w:rFonts w:hint="cs"/>
          <w:spacing w:val="-2"/>
          <w:rtl/>
        </w:rPr>
        <w:t>إلى</w:t>
      </w:r>
      <w:r w:rsidRPr="0072488F">
        <w:rPr>
          <w:spacing w:val="-2"/>
          <w:rtl/>
        </w:rPr>
        <w:t xml:space="preserve"> </w:t>
      </w:r>
      <w:r w:rsidRPr="0072488F">
        <w:rPr>
          <w:rFonts w:hint="cs"/>
          <w:spacing w:val="-2"/>
          <w:rtl/>
        </w:rPr>
        <w:t>المرحاض</w:t>
      </w:r>
      <w:r w:rsidRPr="0072488F">
        <w:rPr>
          <w:spacing w:val="-2"/>
          <w:rtl/>
        </w:rPr>
        <w:t xml:space="preserve">. </w:t>
      </w:r>
      <w:r w:rsidRPr="0072488F">
        <w:rPr>
          <w:rFonts w:hint="cs"/>
          <w:spacing w:val="-2"/>
          <w:rtl/>
        </w:rPr>
        <w:t>ولا يُسمح للمحتجزين بال</w:t>
      </w:r>
      <w:r w:rsidRPr="0072488F">
        <w:rPr>
          <w:spacing w:val="-2"/>
          <w:rtl/>
        </w:rPr>
        <w:t>ذه</w:t>
      </w:r>
      <w:r w:rsidRPr="0072488F">
        <w:rPr>
          <w:rFonts w:hint="cs"/>
          <w:spacing w:val="-2"/>
          <w:rtl/>
        </w:rPr>
        <w:t>ا</w:t>
      </w:r>
      <w:r w:rsidRPr="0072488F">
        <w:rPr>
          <w:spacing w:val="-2"/>
          <w:rtl/>
        </w:rPr>
        <w:t xml:space="preserve">ب </w:t>
      </w:r>
      <w:r w:rsidRPr="0072488F">
        <w:rPr>
          <w:rFonts w:hint="cs"/>
          <w:spacing w:val="-2"/>
          <w:rtl/>
        </w:rPr>
        <w:t xml:space="preserve">إلى </w:t>
      </w:r>
      <w:r w:rsidRPr="0072488F">
        <w:rPr>
          <w:spacing w:val="-2"/>
          <w:rtl/>
        </w:rPr>
        <w:t xml:space="preserve">الفناء </w:t>
      </w:r>
      <w:r w:rsidRPr="0072488F">
        <w:rPr>
          <w:rFonts w:hint="cs"/>
          <w:spacing w:val="-2"/>
          <w:rtl/>
        </w:rPr>
        <w:t xml:space="preserve">ولا </w:t>
      </w:r>
      <w:r w:rsidRPr="0072488F">
        <w:rPr>
          <w:spacing w:val="-2"/>
          <w:rtl/>
        </w:rPr>
        <w:t xml:space="preserve">وجود </w:t>
      </w:r>
      <w:r w:rsidRPr="0072488F">
        <w:rPr>
          <w:rFonts w:hint="cs"/>
          <w:spacing w:val="-2"/>
          <w:rtl/>
        </w:rPr>
        <w:t xml:space="preserve">لأي </w:t>
      </w:r>
      <w:r w:rsidRPr="0072488F">
        <w:rPr>
          <w:spacing w:val="-2"/>
          <w:rtl/>
        </w:rPr>
        <w:t xml:space="preserve">أنشطة </w:t>
      </w:r>
      <w:r w:rsidRPr="0072488F">
        <w:rPr>
          <w:rFonts w:hint="cs"/>
          <w:spacing w:val="-2"/>
          <w:rtl/>
        </w:rPr>
        <w:t>ترفيهية</w:t>
      </w:r>
      <w:r w:rsidRPr="0072488F">
        <w:rPr>
          <w:spacing w:val="-2"/>
          <w:rtl/>
        </w:rPr>
        <w:t>. وعندما زارت اللجنة الفرعية</w:t>
      </w:r>
      <w:r w:rsidRPr="0072488F">
        <w:rPr>
          <w:rFonts w:hint="cs"/>
          <w:spacing w:val="-2"/>
          <w:rtl/>
        </w:rPr>
        <w:t xml:space="preserve"> الدائرة</w:t>
      </w:r>
      <w:r w:rsidRPr="0072488F">
        <w:rPr>
          <w:spacing w:val="-2"/>
          <w:rtl/>
        </w:rPr>
        <w:t xml:space="preserve">، </w:t>
      </w:r>
      <w:r w:rsidRPr="0072488F">
        <w:rPr>
          <w:rFonts w:hint="cs"/>
          <w:spacing w:val="-2"/>
          <w:rtl/>
        </w:rPr>
        <w:t xml:space="preserve">كان هناك </w:t>
      </w:r>
      <w:r w:rsidRPr="0072488F">
        <w:rPr>
          <w:spacing w:val="-2"/>
          <w:rtl/>
        </w:rPr>
        <w:t xml:space="preserve">10 </w:t>
      </w:r>
      <w:r w:rsidRPr="0072488F">
        <w:rPr>
          <w:rFonts w:hint="cs"/>
          <w:spacing w:val="-2"/>
          <w:rtl/>
        </w:rPr>
        <w:t xml:space="preserve">محتجزين </w:t>
      </w:r>
      <w:r w:rsidRPr="0072488F">
        <w:rPr>
          <w:spacing w:val="-2"/>
          <w:rtl/>
        </w:rPr>
        <w:t xml:space="preserve">في </w:t>
      </w:r>
      <w:r w:rsidRPr="0072488F">
        <w:rPr>
          <w:rFonts w:hint="cs"/>
          <w:spacing w:val="-2"/>
          <w:rtl/>
        </w:rPr>
        <w:t xml:space="preserve">زنزانتين تبلغ مساحة كل منها </w:t>
      </w:r>
      <w:r w:rsidRPr="0072488F">
        <w:rPr>
          <w:spacing w:val="-2"/>
          <w:rtl/>
        </w:rPr>
        <w:t xml:space="preserve">حوالي 20 </w:t>
      </w:r>
      <w:r w:rsidRPr="0072488F">
        <w:rPr>
          <w:rFonts w:hint="cs"/>
          <w:spacing w:val="-2"/>
          <w:rtl/>
        </w:rPr>
        <w:t xml:space="preserve">مترا مربعا </w:t>
      </w:r>
      <w:r w:rsidRPr="0072488F">
        <w:rPr>
          <w:spacing w:val="-2"/>
          <w:rtl/>
        </w:rPr>
        <w:t>(4</w:t>
      </w:r>
      <w:r w:rsidRPr="0072488F">
        <w:rPr>
          <w:rFonts w:hint="cs"/>
          <w:spacing w:val="-2"/>
          <w:rtl/>
        </w:rPr>
        <w:t xml:space="preserve"> محتجزين</w:t>
      </w:r>
      <w:r w:rsidRPr="0072488F">
        <w:rPr>
          <w:spacing w:val="-2"/>
          <w:rtl/>
        </w:rPr>
        <w:t xml:space="preserve"> في </w:t>
      </w:r>
      <w:r w:rsidRPr="0072488F">
        <w:rPr>
          <w:rFonts w:hint="cs"/>
          <w:spacing w:val="-2"/>
          <w:rtl/>
        </w:rPr>
        <w:t>زنزانة و</w:t>
      </w:r>
      <w:r w:rsidRPr="0072488F">
        <w:rPr>
          <w:spacing w:val="-2"/>
          <w:rtl/>
        </w:rPr>
        <w:t xml:space="preserve">6 في </w:t>
      </w:r>
      <w:r w:rsidRPr="0072488F">
        <w:rPr>
          <w:rFonts w:hint="cs"/>
          <w:spacing w:val="-2"/>
          <w:rtl/>
        </w:rPr>
        <w:t>زنزانة أخرى</w:t>
      </w:r>
      <w:r w:rsidRPr="0072488F">
        <w:rPr>
          <w:spacing w:val="-2"/>
          <w:rtl/>
        </w:rPr>
        <w:t xml:space="preserve">). </w:t>
      </w:r>
      <w:r w:rsidRPr="0072488F">
        <w:rPr>
          <w:rFonts w:hint="cs"/>
          <w:spacing w:val="-2"/>
          <w:rtl/>
        </w:rPr>
        <w:t xml:space="preserve">وضمت زنزانة </w:t>
      </w:r>
      <w:r w:rsidRPr="0072488F">
        <w:rPr>
          <w:spacing w:val="-2"/>
          <w:rtl/>
        </w:rPr>
        <w:t xml:space="preserve">ثالثة </w:t>
      </w:r>
      <w:r w:rsidRPr="0072488F">
        <w:rPr>
          <w:rFonts w:hint="cs"/>
          <w:spacing w:val="-2"/>
          <w:rtl/>
        </w:rPr>
        <w:t xml:space="preserve">بنفس المساحة تقريبا </w:t>
      </w:r>
      <w:r w:rsidRPr="0072488F">
        <w:rPr>
          <w:spacing w:val="-2"/>
          <w:rtl/>
        </w:rPr>
        <w:t xml:space="preserve">ثلاثة </w:t>
      </w:r>
      <w:r w:rsidRPr="0072488F">
        <w:rPr>
          <w:rFonts w:hint="cs"/>
          <w:spacing w:val="-2"/>
          <w:rtl/>
        </w:rPr>
        <w:t xml:space="preserve">أفراد من الشرطة </w:t>
      </w:r>
      <w:r w:rsidRPr="0072488F">
        <w:rPr>
          <w:spacing w:val="-2"/>
          <w:rtl/>
        </w:rPr>
        <w:t xml:space="preserve">متهمين بارتكاب جرائم، </w:t>
      </w:r>
      <w:r w:rsidRPr="0072488F">
        <w:rPr>
          <w:rFonts w:hint="cs"/>
          <w:spacing w:val="-2"/>
          <w:rtl/>
        </w:rPr>
        <w:t xml:space="preserve">وكان قد مضى على احتجازهم فيها </w:t>
      </w:r>
      <w:r w:rsidRPr="0072488F">
        <w:rPr>
          <w:spacing w:val="-2"/>
          <w:rtl/>
        </w:rPr>
        <w:t xml:space="preserve">خمسة </w:t>
      </w:r>
      <w:r w:rsidRPr="0072488F">
        <w:rPr>
          <w:rFonts w:hint="cs"/>
          <w:spacing w:val="-2"/>
          <w:rtl/>
        </w:rPr>
        <w:t xml:space="preserve">أشهر </w:t>
      </w:r>
      <w:r w:rsidRPr="0072488F">
        <w:rPr>
          <w:spacing w:val="-2"/>
          <w:rtl/>
        </w:rPr>
        <w:t xml:space="preserve">وثلاثة </w:t>
      </w:r>
      <w:r w:rsidRPr="0072488F">
        <w:rPr>
          <w:rFonts w:hint="cs"/>
          <w:spacing w:val="-2"/>
          <w:rtl/>
        </w:rPr>
        <w:t xml:space="preserve">أشهر </w:t>
      </w:r>
      <w:r w:rsidRPr="0072488F">
        <w:rPr>
          <w:spacing w:val="-2"/>
          <w:rtl/>
        </w:rPr>
        <w:t>وشهرين على التوالي. و</w:t>
      </w:r>
      <w:r w:rsidRPr="0072488F">
        <w:rPr>
          <w:rFonts w:hint="cs"/>
          <w:spacing w:val="-2"/>
          <w:rtl/>
        </w:rPr>
        <w:t xml:space="preserve">تتوفر في </w:t>
      </w:r>
      <w:r w:rsidRPr="0072488F">
        <w:rPr>
          <w:spacing w:val="-2"/>
          <w:rtl/>
        </w:rPr>
        <w:t xml:space="preserve">هذه </w:t>
      </w:r>
      <w:r w:rsidRPr="0072488F">
        <w:rPr>
          <w:rFonts w:hint="cs"/>
          <w:spacing w:val="-2"/>
          <w:rtl/>
        </w:rPr>
        <w:t xml:space="preserve">الزنزانة </w:t>
      </w:r>
      <w:r w:rsidRPr="0072488F">
        <w:rPr>
          <w:spacing w:val="-2"/>
          <w:rtl/>
        </w:rPr>
        <w:t xml:space="preserve">إضاءة اصطناعية ولكن </w:t>
      </w:r>
      <w:r w:rsidRPr="0072488F">
        <w:rPr>
          <w:rFonts w:hint="cs"/>
          <w:spacing w:val="-2"/>
          <w:rtl/>
        </w:rPr>
        <w:t>لا تصلها أي إضاءة طبيعية</w:t>
      </w:r>
      <w:r w:rsidRPr="0072488F">
        <w:rPr>
          <w:spacing w:val="-2"/>
          <w:rtl/>
        </w:rPr>
        <w:t xml:space="preserve">. وكان اثنان من المعتقلين يعانون من أمراض جلدية ناتجة عن عدم </w:t>
      </w:r>
      <w:r w:rsidRPr="0072488F">
        <w:rPr>
          <w:rFonts w:hint="cs"/>
          <w:spacing w:val="-2"/>
          <w:rtl/>
        </w:rPr>
        <w:t>التعرض ل</w:t>
      </w:r>
      <w:r w:rsidRPr="0072488F">
        <w:rPr>
          <w:spacing w:val="-2"/>
          <w:rtl/>
        </w:rPr>
        <w:t xml:space="preserve">ضوء الشمس. </w:t>
      </w:r>
    </w:p>
    <w:p w:rsidR="0068796C" w:rsidRPr="00CB73E1" w:rsidRDefault="0068796C" w:rsidP="0068796C">
      <w:pPr>
        <w:pStyle w:val="SingleTxtGA"/>
      </w:pPr>
      <w:r w:rsidRPr="00CB73E1">
        <w:rPr>
          <w:rtl/>
        </w:rPr>
        <w:t>167</w:t>
      </w:r>
      <w:r w:rsidRPr="00CB73E1">
        <w:rPr>
          <w:rFonts w:hint="cs"/>
          <w:rtl/>
        </w:rPr>
        <w:t>-</w:t>
      </w:r>
      <w:r>
        <w:rPr>
          <w:rFonts w:hint="cs"/>
          <w:rtl/>
        </w:rPr>
        <w:tab/>
      </w:r>
      <w:r w:rsidRPr="00CB73E1">
        <w:rPr>
          <w:rFonts w:hint="cs"/>
          <w:rtl/>
        </w:rPr>
        <w:t xml:space="preserve">وعادة ما تضاف إلى الظروف </w:t>
      </w:r>
      <w:r w:rsidRPr="00CB73E1">
        <w:rPr>
          <w:rtl/>
        </w:rPr>
        <w:t xml:space="preserve">المذكورة أعلاه </w:t>
      </w:r>
      <w:r w:rsidRPr="00CB73E1">
        <w:rPr>
          <w:rFonts w:hint="cs"/>
          <w:rtl/>
        </w:rPr>
        <w:t xml:space="preserve">مشكلة </w:t>
      </w:r>
      <w:r w:rsidRPr="00CB73E1">
        <w:rPr>
          <w:rtl/>
        </w:rPr>
        <w:t xml:space="preserve">الاكتظاظ. </w:t>
      </w:r>
      <w:r w:rsidRPr="00CB73E1">
        <w:rPr>
          <w:rFonts w:hint="cs"/>
          <w:rtl/>
        </w:rPr>
        <w:t>ف</w:t>
      </w:r>
      <w:r w:rsidRPr="00CB73E1">
        <w:rPr>
          <w:rtl/>
        </w:rPr>
        <w:t xml:space="preserve">على سبيل المثال، </w:t>
      </w:r>
      <w:r w:rsidRPr="00CB73E1">
        <w:rPr>
          <w:rFonts w:hint="cs"/>
          <w:rtl/>
        </w:rPr>
        <w:t xml:space="preserve">عندما زارت اللجنة الفرعية </w:t>
      </w:r>
      <w:r w:rsidRPr="00CB73E1">
        <w:rPr>
          <w:rtl/>
        </w:rPr>
        <w:t>الشعبة رقم 3</w:t>
      </w:r>
      <w:r w:rsidRPr="00CB73E1">
        <w:rPr>
          <w:rFonts w:hint="cs"/>
          <w:rtl/>
        </w:rPr>
        <w:t xml:space="preserve"> من شعب الشرطة في المدينة</w:t>
      </w:r>
      <w:r w:rsidRPr="00CB73E1">
        <w:rPr>
          <w:rtl/>
        </w:rPr>
        <w:t xml:space="preserve">، </w:t>
      </w:r>
      <w:r w:rsidRPr="00CB73E1">
        <w:rPr>
          <w:rFonts w:hint="cs"/>
          <w:rtl/>
        </w:rPr>
        <w:t xml:space="preserve">وجدت فيها </w:t>
      </w:r>
      <w:r w:rsidRPr="00CB73E1">
        <w:rPr>
          <w:rtl/>
        </w:rPr>
        <w:t xml:space="preserve">18 </w:t>
      </w:r>
      <w:r w:rsidRPr="00CB73E1">
        <w:rPr>
          <w:rFonts w:hint="cs"/>
          <w:rtl/>
        </w:rPr>
        <w:t xml:space="preserve">محتجزا أُحضروا إليها </w:t>
      </w:r>
      <w:r w:rsidRPr="00CB73E1">
        <w:rPr>
          <w:rtl/>
        </w:rPr>
        <w:t>خلال الساعات ال</w:t>
      </w:r>
      <w:r w:rsidRPr="00CB73E1">
        <w:rPr>
          <w:rFonts w:hint="cs"/>
          <w:rtl/>
        </w:rPr>
        <w:t>أربع والعشرين السابقة</w:t>
      </w:r>
      <w:r w:rsidRPr="00CB73E1">
        <w:rPr>
          <w:rtl/>
        </w:rPr>
        <w:t>، و</w:t>
      </w:r>
      <w:r w:rsidRPr="00CB73E1">
        <w:rPr>
          <w:rFonts w:hint="cs"/>
          <w:rtl/>
        </w:rPr>
        <w:t xml:space="preserve">وُضعوا جميعا </w:t>
      </w:r>
      <w:r w:rsidRPr="00CB73E1">
        <w:rPr>
          <w:rtl/>
        </w:rPr>
        <w:t>في زنزانة واحدة مخصصة للرجال الكبار، و</w:t>
      </w:r>
      <w:r w:rsidRPr="00CB73E1">
        <w:rPr>
          <w:rFonts w:hint="cs"/>
          <w:rtl/>
        </w:rPr>
        <w:t xml:space="preserve">هي زنزانة تبلغ مساحتها حوالي </w:t>
      </w:r>
      <w:r w:rsidRPr="00CB73E1">
        <w:rPr>
          <w:rtl/>
        </w:rPr>
        <w:t xml:space="preserve">18 </w:t>
      </w:r>
      <w:r w:rsidRPr="00CB73E1">
        <w:rPr>
          <w:rFonts w:hint="cs"/>
          <w:rtl/>
        </w:rPr>
        <w:t>مترا مربعا</w:t>
      </w:r>
      <w:r w:rsidRPr="00CB73E1">
        <w:rPr>
          <w:rtl/>
        </w:rPr>
        <w:t xml:space="preserve">. وذكرت الشرطة </w:t>
      </w:r>
      <w:r w:rsidRPr="00CB73E1">
        <w:rPr>
          <w:rFonts w:hint="cs"/>
          <w:rtl/>
        </w:rPr>
        <w:t xml:space="preserve">نفسها </w:t>
      </w:r>
      <w:r w:rsidRPr="00CB73E1">
        <w:rPr>
          <w:rtl/>
        </w:rPr>
        <w:t xml:space="preserve">أن عدد المحتجزين في عطلات نهاية الأسبوع </w:t>
      </w:r>
      <w:r w:rsidRPr="00CB73E1">
        <w:rPr>
          <w:rFonts w:hint="cs"/>
          <w:rtl/>
        </w:rPr>
        <w:t>يتراوح بين 70 و120</w:t>
      </w:r>
      <w:r w:rsidRPr="00CB73E1">
        <w:rPr>
          <w:rtl/>
        </w:rPr>
        <w:t xml:space="preserve"> في اليوم الواحد، وأن </w:t>
      </w:r>
      <w:r w:rsidRPr="00CB73E1">
        <w:rPr>
          <w:rFonts w:hint="cs"/>
          <w:rtl/>
        </w:rPr>
        <w:t xml:space="preserve">العدد الإضافي من المحتجزين الذين لا تستوعبهم الزنازين يبقون </w:t>
      </w:r>
      <w:r w:rsidRPr="00CB73E1">
        <w:rPr>
          <w:rtl/>
        </w:rPr>
        <w:t xml:space="preserve">في الباحة. </w:t>
      </w:r>
      <w:r w:rsidRPr="00CB73E1">
        <w:rPr>
          <w:rFonts w:hint="cs"/>
          <w:rtl/>
        </w:rPr>
        <w:t>و</w:t>
      </w:r>
      <w:r w:rsidRPr="00CB73E1">
        <w:rPr>
          <w:rtl/>
        </w:rPr>
        <w:t xml:space="preserve">في </w:t>
      </w:r>
      <w:r w:rsidRPr="00CB73E1">
        <w:rPr>
          <w:rFonts w:hint="cs"/>
          <w:rtl/>
        </w:rPr>
        <w:t>مركز ماينتشن</w:t>
      </w:r>
      <w:r w:rsidRPr="00CB73E1">
        <w:rPr>
          <w:rtl/>
        </w:rPr>
        <w:t xml:space="preserve">، لاحظت اللجنة الفرعية أن </w:t>
      </w:r>
      <w:r w:rsidRPr="00CB73E1">
        <w:rPr>
          <w:rFonts w:hint="cs"/>
          <w:rtl/>
        </w:rPr>
        <w:t xml:space="preserve">الزنزانات التي تبلغ مساحتها 22 مترا مربعا قد تستقبل </w:t>
      </w:r>
      <w:r w:rsidRPr="00CB73E1">
        <w:rPr>
          <w:rtl/>
        </w:rPr>
        <w:t>ما يصل إلى 40 أو 50 معتقلا في وقت واحد. و</w:t>
      </w:r>
      <w:r w:rsidRPr="00CB73E1">
        <w:rPr>
          <w:rFonts w:hint="cs"/>
          <w:rtl/>
        </w:rPr>
        <w:t xml:space="preserve">هذه </w:t>
      </w:r>
      <w:r w:rsidRPr="00CB73E1">
        <w:rPr>
          <w:rtl/>
        </w:rPr>
        <w:t xml:space="preserve">الزنزانات مظلمة للغاية وبدون تهوية، </w:t>
      </w:r>
      <w:r w:rsidRPr="00CB73E1">
        <w:rPr>
          <w:rFonts w:hint="cs"/>
          <w:rtl/>
        </w:rPr>
        <w:t xml:space="preserve">وليس في كل منها </w:t>
      </w:r>
      <w:r w:rsidRPr="00CB73E1">
        <w:rPr>
          <w:rtl/>
        </w:rPr>
        <w:t xml:space="preserve">سوى نافذة واحدة صغيرة جدا، </w:t>
      </w:r>
      <w:r w:rsidRPr="00CB73E1">
        <w:rPr>
          <w:rFonts w:hint="cs"/>
          <w:rtl/>
        </w:rPr>
        <w:t xml:space="preserve">تنبعث منها </w:t>
      </w:r>
      <w:r w:rsidRPr="00CB73E1">
        <w:rPr>
          <w:rtl/>
        </w:rPr>
        <w:t xml:space="preserve">رائحة </w:t>
      </w:r>
      <w:r w:rsidRPr="00CB73E1">
        <w:rPr>
          <w:rFonts w:hint="cs"/>
          <w:rtl/>
        </w:rPr>
        <w:t>لا تطاق</w:t>
      </w:r>
      <w:r w:rsidRPr="00CB73E1">
        <w:rPr>
          <w:rtl/>
        </w:rPr>
        <w:t xml:space="preserve">. </w:t>
      </w:r>
    </w:p>
    <w:p w:rsidR="0068796C" w:rsidRPr="00931FA8" w:rsidRDefault="0068796C" w:rsidP="0068796C">
      <w:pPr>
        <w:tabs>
          <w:tab w:val="left" w:pos="1928"/>
          <w:tab w:val="left" w:pos="2608"/>
          <w:tab w:val="left" w:pos="3289"/>
          <w:tab w:val="left" w:pos="3969"/>
          <w:tab w:val="left" w:pos="4649"/>
          <w:tab w:val="left" w:pos="5330"/>
        </w:tabs>
        <w:spacing w:after="120" w:line="380" w:lineRule="exact"/>
        <w:ind w:left="1247" w:right="1247"/>
      </w:pPr>
      <w:r w:rsidRPr="00623FFC">
        <w:rPr>
          <w:rFonts w:hint="cs"/>
          <w:rtl/>
        </w:rPr>
        <w:t>168-</w:t>
      </w:r>
      <w:r w:rsidRPr="00623FFC">
        <w:rPr>
          <w:rFonts w:hint="cs"/>
          <w:rtl/>
        </w:rPr>
        <w:tab/>
      </w:r>
      <w:r w:rsidRPr="00623FFC">
        <w:rPr>
          <w:rtl/>
        </w:rPr>
        <w:t>وأ</w:t>
      </w:r>
      <w:r w:rsidRPr="00623FFC">
        <w:rPr>
          <w:rFonts w:hint="cs"/>
          <w:rtl/>
        </w:rPr>
        <w:t>ُ</w:t>
      </w:r>
      <w:r w:rsidRPr="00623FFC">
        <w:rPr>
          <w:rtl/>
        </w:rPr>
        <w:t>بلغت اللجنة الفرعية</w:t>
      </w:r>
      <w:r w:rsidRPr="00623FFC">
        <w:rPr>
          <w:rFonts w:hint="cs"/>
          <w:rtl/>
        </w:rPr>
        <w:t xml:space="preserve"> في </w:t>
      </w:r>
      <w:r w:rsidRPr="00623FFC">
        <w:rPr>
          <w:rtl/>
        </w:rPr>
        <w:t xml:space="preserve">الأماكن التي زارتها </w:t>
      </w:r>
      <w:r w:rsidRPr="00623FFC">
        <w:rPr>
          <w:rFonts w:hint="cs"/>
          <w:rtl/>
        </w:rPr>
        <w:t>ب</w:t>
      </w:r>
      <w:r w:rsidRPr="00623FFC">
        <w:rPr>
          <w:rtl/>
        </w:rPr>
        <w:t>أن</w:t>
      </w:r>
      <w:r w:rsidRPr="00623FFC">
        <w:rPr>
          <w:rFonts w:hint="cs"/>
          <w:rtl/>
        </w:rPr>
        <w:t xml:space="preserve">ه </w:t>
      </w:r>
      <w:r w:rsidRPr="00623FFC">
        <w:rPr>
          <w:rtl/>
        </w:rPr>
        <w:t xml:space="preserve">عادة ما </w:t>
      </w:r>
      <w:r>
        <w:rPr>
          <w:rFonts w:hint="cs"/>
          <w:rtl/>
        </w:rPr>
        <w:t>يُحتجز</w:t>
      </w:r>
      <w:r w:rsidRPr="00623FFC">
        <w:rPr>
          <w:rtl/>
        </w:rPr>
        <w:t xml:space="preserve"> الرجال والنساء والأطفال</w:t>
      </w:r>
      <w:r>
        <w:rPr>
          <w:rFonts w:hint="cs"/>
          <w:rtl/>
        </w:rPr>
        <w:t xml:space="preserve"> في مرافق منفصلة</w:t>
      </w:r>
      <w:r w:rsidRPr="00623FFC">
        <w:rPr>
          <w:rtl/>
        </w:rPr>
        <w:t xml:space="preserve">. ومع ذلك، لاحظت اللجنة الفرعية بعض حالات </w:t>
      </w:r>
      <w:r w:rsidRPr="00623FFC">
        <w:rPr>
          <w:rFonts w:hint="cs"/>
          <w:rtl/>
        </w:rPr>
        <w:t xml:space="preserve">احتجاز </w:t>
      </w:r>
      <w:r w:rsidRPr="00623FFC">
        <w:rPr>
          <w:rtl/>
        </w:rPr>
        <w:t>الق</w:t>
      </w:r>
      <w:r w:rsidRPr="00623FFC">
        <w:rPr>
          <w:rFonts w:hint="cs"/>
          <w:rtl/>
        </w:rPr>
        <w:t>ا</w:t>
      </w:r>
      <w:r w:rsidRPr="00623FFC">
        <w:rPr>
          <w:rtl/>
        </w:rPr>
        <w:t>صر</w:t>
      </w:r>
      <w:r w:rsidRPr="00623FFC">
        <w:rPr>
          <w:rFonts w:hint="cs"/>
          <w:rtl/>
        </w:rPr>
        <w:t xml:space="preserve">ين الذين تتراوح أعمارهم </w:t>
      </w:r>
      <w:r w:rsidRPr="00623FFC">
        <w:rPr>
          <w:rtl/>
        </w:rPr>
        <w:t xml:space="preserve">ما بين 15 </w:t>
      </w:r>
      <w:r w:rsidRPr="00623FFC">
        <w:rPr>
          <w:rFonts w:hint="cs"/>
          <w:rtl/>
        </w:rPr>
        <w:t xml:space="preserve">سنة </w:t>
      </w:r>
      <w:r w:rsidRPr="00623FFC">
        <w:rPr>
          <w:rtl/>
        </w:rPr>
        <w:t>و17 سنة</w:t>
      </w:r>
      <w:r w:rsidRPr="00623FFC">
        <w:rPr>
          <w:rFonts w:hint="cs"/>
          <w:rtl/>
        </w:rPr>
        <w:t xml:space="preserve"> مع أشخاص بالغين</w:t>
      </w:r>
      <w:r w:rsidRPr="00623FFC">
        <w:rPr>
          <w:rtl/>
        </w:rPr>
        <w:t xml:space="preserve">. وفي حالات أخرى، </w:t>
      </w:r>
      <w:r w:rsidRPr="00623FFC">
        <w:rPr>
          <w:rFonts w:hint="cs"/>
          <w:rtl/>
        </w:rPr>
        <w:t xml:space="preserve">احتُجزت </w:t>
      </w:r>
      <w:r w:rsidRPr="00623FFC">
        <w:rPr>
          <w:rtl/>
        </w:rPr>
        <w:t xml:space="preserve">النساء والأطفال معا في </w:t>
      </w:r>
      <w:r w:rsidRPr="00623FFC">
        <w:rPr>
          <w:rFonts w:hint="cs"/>
          <w:rtl/>
        </w:rPr>
        <w:t>الزنزانة</w:t>
      </w:r>
      <w:r w:rsidRPr="00623FFC">
        <w:rPr>
          <w:rtl/>
        </w:rPr>
        <w:t xml:space="preserve"> نفس</w:t>
      </w:r>
      <w:r w:rsidRPr="00623FFC">
        <w:rPr>
          <w:rFonts w:hint="cs"/>
          <w:rtl/>
        </w:rPr>
        <w:t>ها</w:t>
      </w:r>
      <w:r w:rsidRPr="00623FFC">
        <w:rPr>
          <w:rtl/>
        </w:rPr>
        <w:t xml:space="preserve">، </w:t>
      </w:r>
      <w:r w:rsidRPr="00623FFC">
        <w:rPr>
          <w:rFonts w:hint="cs"/>
          <w:rtl/>
        </w:rPr>
        <w:t xml:space="preserve">وقال </w:t>
      </w:r>
      <w:r w:rsidRPr="00623FFC">
        <w:rPr>
          <w:rtl/>
        </w:rPr>
        <w:t>موظف</w:t>
      </w:r>
      <w:r w:rsidRPr="00623FFC">
        <w:rPr>
          <w:rFonts w:hint="cs"/>
          <w:rtl/>
        </w:rPr>
        <w:t>و</w:t>
      </w:r>
      <w:r w:rsidRPr="00623FFC">
        <w:rPr>
          <w:rtl/>
        </w:rPr>
        <w:t xml:space="preserve">ن </w:t>
      </w:r>
      <w:r w:rsidRPr="00623FFC">
        <w:rPr>
          <w:rFonts w:hint="cs"/>
          <w:rtl/>
        </w:rPr>
        <w:t xml:space="preserve">في </w:t>
      </w:r>
      <w:r w:rsidRPr="00623FFC">
        <w:rPr>
          <w:rtl/>
        </w:rPr>
        <w:t>بعض مراكز الشرطة</w:t>
      </w:r>
      <w:r w:rsidRPr="00623FFC">
        <w:rPr>
          <w:rFonts w:hint="cs"/>
          <w:rtl/>
        </w:rPr>
        <w:t xml:space="preserve"> إنه</w:t>
      </w:r>
      <w:r w:rsidRPr="00623FFC">
        <w:rPr>
          <w:rtl/>
        </w:rPr>
        <w:t xml:space="preserve"> عندما </w:t>
      </w:r>
      <w:r w:rsidRPr="00623FFC">
        <w:rPr>
          <w:rFonts w:hint="cs"/>
          <w:rtl/>
        </w:rPr>
        <w:t xml:space="preserve">يُحتجز </w:t>
      </w:r>
      <w:r w:rsidRPr="00623FFC">
        <w:rPr>
          <w:rtl/>
        </w:rPr>
        <w:t>الأطفال،</w:t>
      </w:r>
      <w:r w:rsidRPr="00623FFC">
        <w:rPr>
          <w:rFonts w:hint="cs"/>
          <w:rtl/>
        </w:rPr>
        <w:t xml:space="preserve"> يوضعون في</w:t>
      </w:r>
      <w:r w:rsidRPr="00623FFC">
        <w:rPr>
          <w:rtl/>
        </w:rPr>
        <w:t xml:space="preserve"> مكاتب نتيجة </w:t>
      </w:r>
      <w:r w:rsidRPr="00623FFC">
        <w:rPr>
          <w:rFonts w:hint="cs"/>
          <w:rtl/>
        </w:rPr>
        <w:t>ل</w:t>
      </w:r>
      <w:r w:rsidRPr="00623FFC">
        <w:rPr>
          <w:rtl/>
        </w:rPr>
        <w:t xml:space="preserve">عدم </w:t>
      </w:r>
      <w:r w:rsidRPr="00623FFC">
        <w:rPr>
          <w:rFonts w:hint="cs"/>
          <w:rtl/>
        </w:rPr>
        <w:t>توافر</w:t>
      </w:r>
      <w:r w:rsidRPr="00623FFC">
        <w:rPr>
          <w:rtl/>
        </w:rPr>
        <w:t xml:space="preserve"> </w:t>
      </w:r>
      <w:r w:rsidRPr="00623FFC">
        <w:rPr>
          <w:rFonts w:hint="cs"/>
          <w:rtl/>
        </w:rPr>
        <w:t>زنزانات</w:t>
      </w:r>
      <w:r w:rsidRPr="00931FA8">
        <w:t>.</w:t>
      </w:r>
    </w:p>
    <w:p w:rsidR="0068796C" w:rsidRPr="00931FA8" w:rsidRDefault="0068796C" w:rsidP="0068796C">
      <w:pPr>
        <w:tabs>
          <w:tab w:val="left" w:pos="1928"/>
          <w:tab w:val="left" w:pos="2608"/>
          <w:tab w:val="left" w:pos="3289"/>
          <w:tab w:val="left" w:pos="3969"/>
          <w:tab w:val="left" w:pos="4649"/>
          <w:tab w:val="left" w:pos="5330"/>
        </w:tabs>
        <w:spacing w:after="120" w:line="380" w:lineRule="exact"/>
        <w:ind w:left="1247" w:right="1247"/>
      </w:pPr>
      <w:r w:rsidRPr="00623FFC">
        <w:rPr>
          <w:rFonts w:hint="cs"/>
          <w:rtl/>
        </w:rPr>
        <w:t>169-</w:t>
      </w:r>
      <w:r w:rsidRPr="00623FFC">
        <w:rPr>
          <w:rFonts w:hint="cs"/>
          <w:rtl/>
        </w:rPr>
        <w:tab/>
        <w:t>و</w:t>
      </w:r>
      <w:r w:rsidRPr="00623FFC">
        <w:rPr>
          <w:rtl/>
        </w:rPr>
        <w:t>في مركز</w:t>
      </w:r>
      <w:r w:rsidRPr="00623FFC">
        <w:rPr>
          <w:rFonts w:hint="cs"/>
          <w:rtl/>
        </w:rPr>
        <w:t xml:space="preserve"> مقاطعة</w:t>
      </w:r>
      <w:r w:rsidRPr="00623FFC">
        <w:rPr>
          <w:rtl/>
        </w:rPr>
        <w:t xml:space="preserve"> </w:t>
      </w:r>
      <w:r w:rsidRPr="00623FFC">
        <w:rPr>
          <w:rFonts w:hint="cs"/>
          <w:rtl/>
        </w:rPr>
        <w:t>مانتشين</w:t>
      </w:r>
      <w:r w:rsidRPr="00623FFC">
        <w:rPr>
          <w:rtl/>
        </w:rPr>
        <w:t xml:space="preserve"> </w:t>
      </w:r>
      <w:r w:rsidRPr="00623FFC">
        <w:rPr>
          <w:rFonts w:hint="cs"/>
          <w:rtl/>
        </w:rPr>
        <w:t>رأت</w:t>
      </w:r>
      <w:r w:rsidRPr="00623FFC">
        <w:rPr>
          <w:rtl/>
        </w:rPr>
        <w:t xml:space="preserve"> اللجنة الفرعية مكتب</w:t>
      </w:r>
      <w:r w:rsidRPr="00623FFC">
        <w:rPr>
          <w:rFonts w:hint="cs"/>
          <w:rtl/>
        </w:rPr>
        <w:t>ا</w:t>
      </w:r>
      <w:r w:rsidRPr="00623FFC">
        <w:rPr>
          <w:rtl/>
        </w:rPr>
        <w:t xml:space="preserve"> </w:t>
      </w:r>
      <w:r w:rsidRPr="00623FFC">
        <w:rPr>
          <w:rFonts w:hint="cs"/>
          <w:rtl/>
        </w:rPr>
        <w:t xml:space="preserve">تمّ </w:t>
      </w:r>
      <w:r w:rsidRPr="00623FFC">
        <w:rPr>
          <w:rtl/>
        </w:rPr>
        <w:t>تجديد</w:t>
      </w:r>
      <w:r w:rsidRPr="00623FFC">
        <w:rPr>
          <w:rFonts w:hint="cs"/>
          <w:rtl/>
        </w:rPr>
        <w:t>ه</w:t>
      </w:r>
      <w:r w:rsidRPr="00623FFC">
        <w:rPr>
          <w:rtl/>
        </w:rPr>
        <w:t xml:space="preserve"> </w:t>
      </w:r>
      <w:r w:rsidRPr="00623FFC">
        <w:rPr>
          <w:rFonts w:hint="cs"/>
          <w:rtl/>
        </w:rPr>
        <w:t xml:space="preserve">ويبدو </w:t>
      </w:r>
      <w:r w:rsidRPr="00623FFC">
        <w:rPr>
          <w:rtl/>
        </w:rPr>
        <w:t>في حالة</w:t>
      </w:r>
      <w:r w:rsidRPr="00623FFC">
        <w:rPr>
          <w:rFonts w:hint="cs"/>
          <w:rtl/>
        </w:rPr>
        <w:t xml:space="preserve"> ممتازة</w:t>
      </w:r>
      <w:r w:rsidRPr="00623FFC">
        <w:rPr>
          <w:rtl/>
        </w:rPr>
        <w:t xml:space="preserve"> </w:t>
      </w:r>
      <w:r w:rsidRPr="00623FFC">
        <w:rPr>
          <w:rFonts w:hint="cs"/>
          <w:rtl/>
        </w:rPr>
        <w:t xml:space="preserve">وفيه </w:t>
      </w:r>
      <w:r w:rsidRPr="00623FFC">
        <w:rPr>
          <w:rtl/>
        </w:rPr>
        <w:t>أثاث وتجهيزات جديدة</w:t>
      </w:r>
      <w:r>
        <w:rPr>
          <w:rFonts w:hint="cs"/>
          <w:rtl/>
        </w:rPr>
        <w:t>،</w:t>
      </w:r>
      <w:r w:rsidRPr="00623FFC">
        <w:rPr>
          <w:rtl/>
        </w:rPr>
        <w:t xml:space="preserve"> </w:t>
      </w:r>
      <w:r w:rsidRPr="00623FFC">
        <w:rPr>
          <w:rFonts w:hint="cs"/>
          <w:rtl/>
        </w:rPr>
        <w:t xml:space="preserve">وعلى بابه لوحة مكتوب عليها </w:t>
      </w:r>
      <w:r w:rsidRPr="00623FFC">
        <w:rPr>
          <w:rtl/>
        </w:rPr>
        <w:t xml:space="preserve">"مرصد العنف". ومع ذلك، </w:t>
      </w:r>
      <w:r w:rsidRPr="00623FFC">
        <w:rPr>
          <w:rFonts w:hint="cs"/>
          <w:rtl/>
        </w:rPr>
        <w:t xml:space="preserve">لم يكن المكتب مستعملا ولم يكن أي من </w:t>
      </w:r>
      <w:r w:rsidRPr="00623FFC">
        <w:rPr>
          <w:rtl/>
        </w:rPr>
        <w:t>ضباط الشرطة الذين است</w:t>
      </w:r>
      <w:r w:rsidRPr="00623FFC">
        <w:rPr>
          <w:rFonts w:hint="cs"/>
          <w:rtl/>
        </w:rPr>
        <w:t>ُ</w:t>
      </w:r>
      <w:r w:rsidRPr="00623FFC">
        <w:rPr>
          <w:rtl/>
        </w:rPr>
        <w:t>جوب</w:t>
      </w:r>
      <w:r w:rsidRPr="00623FFC">
        <w:rPr>
          <w:rFonts w:hint="cs"/>
          <w:rtl/>
        </w:rPr>
        <w:t>وا</w:t>
      </w:r>
      <w:r w:rsidRPr="00623FFC">
        <w:rPr>
          <w:rtl/>
        </w:rPr>
        <w:t xml:space="preserve"> قادر</w:t>
      </w:r>
      <w:r w:rsidRPr="00623FFC">
        <w:rPr>
          <w:rFonts w:hint="cs"/>
          <w:rtl/>
        </w:rPr>
        <w:t>ا</w:t>
      </w:r>
      <w:r w:rsidRPr="00623FFC">
        <w:rPr>
          <w:rtl/>
        </w:rPr>
        <w:t xml:space="preserve"> على</w:t>
      </w:r>
      <w:r w:rsidRPr="00623FFC">
        <w:rPr>
          <w:rFonts w:hint="cs"/>
          <w:rtl/>
        </w:rPr>
        <w:t xml:space="preserve"> أن يشرح ل</w:t>
      </w:r>
      <w:r w:rsidRPr="00623FFC">
        <w:rPr>
          <w:rtl/>
        </w:rPr>
        <w:t>لجنة الفرعية</w:t>
      </w:r>
      <w:r w:rsidRPr="00623FFC">
        <w:rPr>
          <w:rFonts w:hint="cs"/>
          <w:rtl/>
        </w:rPr>
        <w:t xml:space="preserve"> الغاية من ذلك المكتب</w:t>
      </w:r>
      <w:r w:rsidRPr="00931FA8">
        <w:t>.</w:t>
      </w:r>
    </w:p>
    <w:p w:rsidR="0068796C" w:rsidRPr="00623FFC" w:rsidRDefault="0068796C" w:rsidP="0068796C">
      <w:pPr>
        <w:tabs>
          <w:tab w:val="left" w:pos="1928"/>
          <w:tab w:val="left" w:pos="2608"/>
          <w:tab w:val="left" w:pos="3289"/>
          <w:tab w:val="left" w:pos="3969"/>
          <w:tab w:val="left" w:pos="4649"/>
          <w:tab w:val="left" w:pos="5330"/>
        </w:tabs>
        <w:spacing w:after="120" w:line="380" w:lineRule="exact"/>
        <w:ind w:left="1247" w:right="1247"/>
        <w:rPr>
          <w:b/>
          <w:bCs/>
        </w:rPr>
      </w:pPr>
      <w:r w:rsidRPr="00612B51">
        <w:rPr>
          <w:rFonts w:hint="cs"/>
          <w:rtl/>
        </w:rPr>
        <w:t>170-</w:t>
      </w:r>
      <w:r w:rsidRPr="00623FFC">
        <w:rPr>
          <w:rFonts w:hint="cs"/>
          <w:b/>
          <w:bCs/>
          <w:rtl/>
        </w:rPr>
        <w:tab/>
      </w:r>
      <w:r w:rsidRPr="00623FFC">
        <w:rPr>
          <w:b/>
          <w:bCs/>
          <w:rtl/>
        </w:rPr>
        <w:t xml:space="preserve">توصي اللجنة الفرعية </w:t>
      </w:r>
      <w:r w:rsidRPr="00623FFC">
        <w:rPr>
          <w:rFonts w:hint="cs"/>
          <w:b/>
          <w:bCs/>
          <w:rtl/>
        </w:rPr>
        <w:t>بإجراء تفتيش</w:t>
      </w:r>
      <w:r w:rsidRPr="00623FFC">
        <w:rPr>
          <w:b/>
          <w:bCs/>
          <w:rtl/>
        </w:rPr>
        <w:t xml:space="preserve"> </w:t>
      </w:r>
      <w:r w:rsidRPr="00623FFC">
        <w:rPr>
          <w:rFonts w:hint="cs"/>
          <w:b/>
          <w:bCs/>
          <w:rtl/>
        </w:rPr>
        <w:t>ل</w:t>
      </w:r>
      <w:r w:rsidRPr="00623FFC">
        <w:rPr>
          <w:b/>
          <w:bCs/>
          <w:rtl/>
        </w:rPr>
        <w:t>مراكز الشرطة ومباني</w:t>
      </w:r>
      <w:r w:rsidRPr="00623FFC">
        <w:rPr>
          <w:rFonts w:hint="cs"/>
          <w:b/>
          <w:bCs/>
          <w:rtl/>
        </w:rPr>
        <w:t xml:space="preserve"> ا</w:t>
      </w:r>
      <w:r w:rsidRPr="00623FFC">
        <w:rPr>
          <w:b/>
          <w:bCs/>
          <w:rtl/>
        </w:rPr>
        <w:t xml:space="preserve">لدائرة الوطنية للتحقيقات الجنائية في أقرب وقت ممكن من أجل صياغة وتنفيذ خطة، على سبيل الاستعجال، تهدف </w:t>
      </w:r>
      <w:r w:rsidRPr="00623FFC">
        <w:rPr>
          <w:rFonts w:hint="cs"/>
          <w:b/>
          <w:bCs/>
          <w:rtl/>
        </w:rPr>
        <w:t>إ</w:t>
      </w:r>
      <w:r w:rsidRPr="00623FFC">
        <w:rPr>
          <w:b/>
          <w:bCs/>
          <w:rtl/>
        </w:rPr>
        <w:t>لى تحسين أماكن الاحتجاز في المؤسسات القائمة، و</w:t>
      </w:r>
      <w:r w:rsidRPr="00623FFC">
        <w:rPr>
          <w:rFonts w:hint="cs"/>
          <w:b/>
          <w:bCs/>
          <w:rtl/>
        </w:rPr>
        <w:t>من ثمة</w:t>
      </w:r>
      <w:r w:rsidRPr="00623FFC">
        <w:rPr>
          <w:b/>
          <w:bCs/>
          <w:rtl/>
        </w:rPr>
        <w:t xml:space="preserve"> </w:t>
      </w:r>
      <w:r w:rsidRPr="00623FFC">
        <w:rPr>
          <w:rFonts w:hint="cs"/>
          <w:b/>
          <w:bCs/>
          <w:rtl/>
        </w:rPr>
        <w:t>كفالة</w:t>
      </w:r>
      <w:r w:rsidRPr="00623FFC">
        <w:rPr>
          <w:b/>
          <w:bCs/>
          <w:rtl/>
        </w:rPr>
        <w:t xml:space="preserve"> </w:t>
      </w:r>
      <w:r w:rsidRPr="00623FFC">
        <w:rPr>
          <w:rFonts w:hint="cs"/>
          <w:b/>
          <w:bCs/>
          <w:rtl/>
        </w:rPr>
        <w:t>ال</w:t>
      </w:r>
      <w:r w:rsidRPr="00623FFC">
        <w:rPr>
          <w:b/>
          <w:bCs/>
          <w:rtl/>
        </w:rPr>
        <w:t xml:space="preserve">حق </w:t>
      </w:r>
      <w:r w:rsidRPr="00623FFC">
        <w:rPr>
          <w:rFonts w:hint="cs"/>
          <w:b/>
          <w:bCs/>
          <w:rtl/>
        </w:rPr>
        <w:t xml:space="preserve">في معاملة </w:t>
      </w:r>
      <w:r w:rsidRPr="00623FFC">
        <w:rPr>
          <w:b/>
          <w:bCs/>
          <w:rtl/>
        </w:rPr>
        <w:t>لائق</w:t>
      </w:r>
      <w:r w:rsidRPr="00623FFC">
        <w:rPr>
          <w:rFonts w:hint="cs"/>
          <w:b/>
          <w:bCs/>
          <w:rtl/>
        </w:rPr>
        <w:t>ة</w:t>
      </w:r>
      <w:r w:rsidRPr="00623FFC">
        <w:rPr>
          <w:b/>
          <w:bCs/>
          <w:rtl/>
        </w:rPr>
        <w:t xml:space="preserve"> من حيث </w:t>
      </w:r>
      <w:r w:rsidRPr="00623FFC">
        <w:rPr>
          <w:rFonts w:hint="cs"/>
          <w:b/>
          <w:bCs/>
          <w:rtl/>
        </w:rPr>
        <w:t>الإيواء، و</w:t>
      </w:r>
      <w:r w:rsidRPr="00623FFC">
        <w:rPr>
          <w:b/>
          <w:bCs/>
          <w:rtl/>
        </w:rPr>
        <w:t>التهوية</w:t>
      </w:r>
      <w:r w:rsidRPr="00623FFC">
        <w:rPr>
          <w:rFonts w:hint="cs"/>
          <w:b/>
          <w:bCs/>
          <w:rtl/>
        </w:rPr>
        <w:t>،</w:t>
      </w:r>
      <w:r w:rsidRPr="00623FFC">
        <w:rPr>
          <w:b/>
          <w:bCs/>
          <w:rtl/>
        </w:rPr>
        <w:t xml:space="preserve"> والمرافق الصحية، والإضاءة</w:t>
      </w:r>
      <w:r w:rsidRPr="00623FFC">
        <w:rPr>
          <w:rFonts w:hint="cs"/>
          <w:b/>
          <w:bCs/>
          <w:rtl/>
        </w:rPr>
        <w:t>،</w:t>
      </w:r>
      <w:r w:rsidRPr="00623FFC">
        <w:rPr>
          <w:b/>
          <w:bCs/>
          <w:rtl/>
        </w:rPr>
        <w:t xml:space="preserve"> والمرافق الأساسية الأخرى. وينبغي </w:t>
      </w:r>
      <w:r w:rsidRPr="00623FFC">
        <w:rPr>
          <w:rFonts w:hint="cs"/>
          <w:b/>
          <w:bCs/>
          <w:rtl/>
        </w:rPr>
        <w:t>أن يُجري</w:t>
      </w:r>
      <w:r w:rsidRPr="00623FFC">
        <w:rPr>
          <w:b/>
          <w:bCs/>
          <w:rtl/>
        </w:rPr>
        <w:t xml:space="preserve"> </w:t>
      </w:r>
      <w:r w:rsidRPr="00623FFC">
        <w:rPr>
          <w:rFonts w:hint="cs"/>
          <w:b/>
          <w:bCs/>
          <w:rtl/>
        </w:rPr>
        <w:t>عمليةَ التفتيش</w:t>
      </w:r>
      <w:r w:rsidRPr="00623FFC">
        <w:rPr>
          <w:b/>
          <w:bCs/>
          <w:rtl/>
        </w:rPr>
        <w:t xml:space="preserve"> فريق</w:t>
      </w:r>
      <w:r w:rsidRPr="00623FFC">
        <w:rPr>
          <w:rFonts w:hint="cs"/>
          <w:b/>
          <w:bCs/>
          <w:rtl/>
        </w:rPr>
        <w:t>ٌ</w:t>
      </w:r>
      <w:r w:rsidRPr="00623FFC">
        <w:rPr>
          <w:b/>
          <w:bCs/>
          <w:rtl/>
        </w:rPr>
        <w:t xml:space="preserve"> متعدد التخصصات يتكون من ممثلين </w:t>
      </w:r>
      <w:r w:rsidRPr="00623FFC">
        <w:rPr>
          <w:rFonts w:hint="cs"/>
          <w:b/>
          <w:bCs/>
          <w:rtl/>
        </w:rPr>
        <w:t>عن</w:t>
      </w:r>
      <w:r w:rsidRPr="00623FFC">
        <w:rPr>
          <w:b/>
          <w:bCs/>
          <w:rtl/>
        </w:rPr>
        <w:t xml:space="preserve"> مختلف المؤسسات المختصة </w:t>
      </w:r>
      <w:r w:rsidRPr="00623FFC">
        <w:rPr>
          <w:rFonts w:hint="cs"/>
          <w:b/>
          <w:bCs/>
          <w:rtl/>
        </w:rPr>
        <w:t>بتفتيش</w:t>
      </w:r>
      <w:r w:rsidRPr="00623FFC">
        <w:rPr>
          <w:b/>
          <w:bCs/>
          <w:rtl/>
        </w:rPr>
        <w:t xml:space="preserve"> أماكن الاحتجاز </w:t>
      </w:r>
      <w:r w:rsidRPr="00623FFC">
        <w:rPr>
          <w:rFonts w:hint="cs"/>
          <w:b/>
          <w:bCs/>
          <w:rtl/>
        </w:rPr>
        <w:t>التابعة</w:t>
      </w:r>
      <w:r w:rsidRPr="00623FFC">
        <w:rPr>
          <w:b/>
          <w:bCs/>
          <w:rtl/>
        </w:rPr>
        <w:t xml:space="preserve"> </w:t>
      </w:r>
      <w:r w:rsidRPr="00623FFC">
        <w:rPr>
          <w:rFonts w:hint="cs"/>
          <w:b/>
          <w:bCs/>
          <w:rtl/>
        </w:rPr>
        <w:t>ل</w:t>
      </w:r>
      <w:r w:rsidRPr="00623FFC">
        <w:rPr>
          <w:b/>
          <w:bCs/>
          <w:rtl/>
        </w:rPr>
        <w:t xml:space="preserve">لشرطة. وينبغي تحسين الظروف المادية في </w:t>
      </w:r>
      <w:r w:rsidRPr="00623FFC">
        <w:rPr>
          <w:rFonts w:hint="cs"/>
          <w:b/>
          <w:bCs/>
          <w:rtl/>
        </w:rPr>
        <w:t>الزنزانات</w:t>
      </w:r>
      <w:r w:rsidRPr="00623FFC">
        <w:rPr>
          <w:b/>
          <w:bCs/>
          <w:rtl/>
        </w:rPr>
        <w:t xml:space="preserve"> على الفور، </w:t>
      </w:r>
      <w:r w:rsidRPr="00623FFC">
        <w:rPr>
          <w:rFonts w:hint="cs"/>
          <w:b/>
          <w:bCs/>
          <w:rtl/>
        </w:rPr>
        <w:t>و</w:t>
      </w:r>
      <w:r w:rsidRPr="00623FFC">
        <w:rPr>
          <w:b/>
          <w:bCs/>
          <w:rtl/>
        </w:rPr>
        <w:t>لا سيما فيما يتعلق</w:t>
      </w:r>
      <w:r w:rsidRPr="00623FFC">
        <w:rPr>
          <w:rFonts w:hint="cs"/>
          <w:b/>
          <w:bCs/>
          <w:rtl/>
        </w:rPr>
        <w:t xml:space="preserve"> ب</w:t>
      </w:r>
      <w:r>
        <w:rPr>
          <w:rFonts w:hint="cs"/>
          <w:b/>
          <w:bCs/>
          <w:rtl/>
        </w:rPr>
        <w:t xml:space="preserve">مراعاة </w:t>
      </w:r>
      <w:r w:rsidRPr="00623FFC">
        <w:rPr>
          <w:rFonts w:hint="cs"/>
          <w:b/>
          <w:bCs/>
          <w:rtl/>
        </w:rPr>
        <w:t>المعايير الدنيا من حيث</w:t>
      </w:r>
      <w:r w:rsidRPr="00623FFC">
        <w:rPr>
          <w:b/>
          <w:bCs/>
          <w:rtl/>
        </w:rPr>
        <w:t xml:space="preserve"> المساحة</w:t>
      </w:r>
      <w:r w:rsidRPr="00623FFC">
        <w:rPr>
          <w:rFonts w:hint="cs"/>
          <w:b/>
          <w:bCs/>
          <w:rtl/>
        </w:rPr>
        <w:t xml:space="preserve"> الأرضية </w:t>
      </w:r>
      <w:r w:rsidRPr="00623FFC">
        <w:rPr>
          <w:b/>
          <w:bCs/>
          <w:rtl/>
        </w:rPr>
        <w:t>وحجم الهواء والإضاءة والتهوية</w:t>
      </w:r>
      <w:r w:rsidRPr="00623FFC">
        <w:rPr>
          <w:rFonts w:hint="cs"/>
          <w:b/>
          <w:bCs/>
          <w:rtl/>
        </w:rPr>
        <w:t xml:space="preserve"> لكل محتجز</w:t>
      </w:r>
      <w:r w:rsidRPr="00623FFC">
        <w:rPr>
          <w:b/>
          <w:bCs/>
        </w:rPr>
        <w:t>.</w:t>
      </w:r>
    </w:p>
    <w:p w:rsidR="0068796C" w:rsidRPr="00623FFC" w:rsidRDefault="0068796C" w:rsidP="0068796C">
      <w:pPr>
        <w:tabs>
          <w:tab w:val="left" w:pos="1928"/>
          <w:tab w:val="left" w:pos="2608"/>
          <w:tab w:val="left" w:pos="3289"/>
          <w:tab w:val="left" w:pos="3969"/>
          <w:tab w:val="left" w:pos="4649"/>
          <w:tab w:val="left" w:pos="5330"/>
        </w:tabs>
        <w:spacing w:after="120" w:line="380" w:lineRule="exact"/>
        <w:ind w:left="1247" w:right="1247"/>
        <w:rPr>
          <w:rFonts w:hint="cs"/>
          <w:b/>
          <w:bCs/>
          <w:rtl/>
        </w:rPr>
      </w:pPr>
      <w:r w:rsidRPr="00612B51">
        <w:rPr>
          <w:rFonts w:hint="cs"/>
          <w:rtl/>
        </w:rPr>
        <w:t>17</w:t>
      </w:r>
      <w:r>
        <w:rPr>
          <w:rFonts w:hint="cs"/>
          <w:rtl/>
        </w:rPr>
        <w:t>1</w:t>
      </w:r>
      <w:r w:rsidRPr="00612B51">
        <w:rPr>
          <w:rFonts w:hint="cs"/>
          <w:rtl/>
        </w:rPr>
        <w:t>-</w:t>
      </w:r>
      <w:r w:rsidRPr="00623FFC">
        <w:rPr>
          <w:rFonts w:hint="cs"/>
          <w:b/>
          <w:bCs/>
          <w:rtl/>
        </w:rPr>
        <w:tab/>
        <w:t>و</w:t>
      </w:r>
      <w:r w:rsidRPr="00623FFC">
        <w:rPr>
          <w:b/>
          <w:bCs/>
          <w:rtl/>
        </w:rPr>
        <w:t>توصي اللجنة الفرعية، حيثما أمكن،</w:t>
      </w:r>
      <w:r w:rsidRPr="00623FFC">
        <w:rPr>
          <w:rFonts w:hint="cs"/>
          <w:b/>
          <w:bCs/>
          <w:rtl/>
        </w:rPr>
        <w:t xml:space="preserve"> بتمكين</w:t>
      </w:r>
      <w:r w:rsidRPr="00623FFC">
        <w:rPr>
          <w:b/>
          <w:bCs/>
          <w:rtl/>
        </w:rPr>
        <w:t xml:space="preserve"> الأشخاص المحتجز</w:t>
      </w:r>
      <w:r w:rsidRPr="00623FFC">
        <w:rPr>
          <w:rFonts w:hint="cs"/>
          <w:b/>
          <w:bCs/>
          <w:rtl/>
        </w:rPr>
        <w:t>ي</w:t>
      </w:r>
      <w:r w:rsidRPr="00623FFC">
        <w:rPr>
          <w:b/>
          <w:bCs/>
          <w:rtl/>
        </w:rPr>
        <w:t>ن في مراكز الشرطة لأكثر من 24 ساعة</w:t>
      </w:r>
      <w:r w:rsidRPr="00623FFC">
        <w:rPr>
          <w:rFonts w:hint="cs"/>
          <w:b/>
          <w:bCs/>
          <w:rtl/>
        </w:rPr>
        <w:t xml:space="preserve"> من أ</w:t>
      </w:r>
      <w:r w:rsidRPr="00623FFC">
        <w:rPr>
          <w:b/>
          <w:bCs/>
          <w:rtl/>
        </w:rPr>
        <w:t xml:space="preserve">خذ ما لا يقل عن ساعة واحدة </w:t>
      </w:r>
      <w:r w:rsidRPr="00623FFC">
        <w:rPr>
          <w:rFonts w:hint="cs"/>
          <w:b/>
          <w:bCs/>
          <w:rtl/>
        </w:rPr>
        <w:t>لممارسة تمارين رياضية</w:t>
      </w:r>
      <w:r w:rsidRPr="00623FFC">
        <w:rPr>
          <w:b/>
          <w:bCs/>
          <w:rtl/>
        </w:rPr>
        <w:t xml:space="preserve"> خارج زنزاناتهم مرة واحدة في اليوم على الأقل</w:t>
      </w:r>
      <w:r w:rsidRPr="00623FFC">
        <w:rPr>
          <w:rFonts w:hint="cs"/>
          <w:vertAlign w:val="superscript"/>
          <w:rtl/>
        </w:rPr>
        <w:t>(</w:t>
      </w:r>
      <w:r w:rsidRPr="00623FFC">
        <w:rPr>
          <w:vertAlign w:val="superscript"/>
          <w:rtl/>
        </w:rPr>
        <w:footnoteReference w:id="30"/>
      </w:r>
      <w:r w:rsidRPr="00623FFC">
        <w:rPr>
          <w:rFonts w:hint="cs"/>
          <w:vertAlign w:val="superscript"/>
          <w:rtl/>
        </w:rPr>
        <w:t>)</w:t>
      </w:r>
      <w:r>
        <w:rPr>
          <w:rFonts w:hint="cs"/>
          <w:b/>
          <w:bCs/>
          <w:rtl/>
        </w:rPr>
        <w:t>.</w:t>
      </w:r>
    </w:p>
    <w:p w:rsidR="0068796C" w:rsidRPr="00931FA8" w:rsidRDefault="0068796C" w:rsidP="0068796C">
      <w:pPr>
        <w:tabs>
          <w:tab w:val="left" w:pos="1928"/>
          <w:tab w:val="left" w:pos="2608"/>
          <w:tab w:val="left" w:pos="3289"/>
          <w:tab w:val="left" w:pos="3969"/>
          <w:tab w:val="left" w:pos="4649"/>
          <w:tab w:val="left" w:pos="5330"/>
        </w:tabs>
        <w:spacing w:after="120" w:line="380" w:lineRule="exact"/>
        <w:ind w:left="1247" w:right="1247"/>
      </w:pPr>
      <w:r w:rsidRPr="00623FFC">
        <w:rPr>
          <w:rFonts w:hint="cs"/>
          <w:rtl/>
        </w:rPr>
        <w:t>172-</w:t>
      </w:r>
      <w:r w:rsidRPr="00623FFC">
        <w:rPr>
          <w:rFonts w:hint="cs"/>
          <w:rtl/>
        </w:rPr>
        <w:tab/>
        <w:t>و</w:t>
      </w:r>
      <w:r w:rsidRPr="00623FFC">
        <w:rPr>
          <w:rtl/>
        </w:rPr>
        <w:t xml:space="preserve">في رد مكتب </w:t>
      </w:r>
      <w:r w:rsidRPr="00623FFC">
        <w:rPr>
          <w:rFonts w:hint="cs"/>
          <w:rtl/>
        </w:rPr>
        <w:t>المدعي</w:t>
      </w:r>
      <w:r w:rsidRPr="00623FFC">
        <w:rPr>
          <w:rtl/>
        </w:rPr>
        <w:t xml:space="preserve"> العام على </w:t>
      </w:r>
      <w:r w:rsidRPr="00623FFC">
        <w:rPr>
          <w:rFonts w:hint="cs"/>
          <w:rtl/>
        </w:rPr>
        <w:t>ال</w:t>
      </w:r>
      <w:r w:rsidRPr="00623FFC">
        <w:rPr>
          <w:rtl/>
        </w:rPr>
        <w:t>ملاحظات الأولي</w:t>
      </w:r>
      <w:r w:rsidRPr="00623FFC">
        <w:rPr>
          <w:rFonts w:hint="cs"/>
          <w:rtl/>
        </w:rPr>
        <w:t>ة</w:t>
      </w:r>
      <w:r w:rsidRPr="00623FFC">
        <w:rPr>
          <w:rtl/>
        </w:rPr>
        <w:t xml:space="preserve"> للجنة الفرعية، أشار</w:t>
      </w:r>
      <w:r w:rsidRPr="00623FFC">
        <w:rPr>
          <w:rFonts w:hint="cs"/>
          <w:rtl/>
        </w:rPr>
        <w:t xml:space="preserve"> إلى </w:t>
      </w:r>
      <w:r w:rsidRPr="00623FFC">
        <w:rPr>
          <w:rtl/>
        </w:rPr>
        <w:t xml:space="preserve">عدم وجود </w:t>
      </w:r>
      <w:r w:rsidRPr="00623FFC">
        <w:rPr>
          <w:rFonts w:hint="cs"/>
          <w:rtl/>
        </w:rPr>
        <w:t>مخططات</w:t>
      </w:r>
      <w:r w:rsidRPr="00623FFC">
        <w:rPr>
          <w:rtl/>
        </w:rPr>
        <w:t xml:space="preserve"> </w:t>
      </w:r>
      <w:r w:rsidRPr="00623FFC">
        <w:rPr>
          <w:rFonts w:hint="cs"/>
          <w:rtl/>
        </w:rPr>
        <w:t>ل</w:t>
      </w:r>
      <w:r w:rsidRPr="00623FFC">
        <w:rPr>
          <w:rtl/>
        </w:rPr>
        <w:t xml:space="preserve">بناء مراكز الاحتجاز والسجون </w:t>
      </w:r>
      <w:r w:rsidRPr="00623FFC">
        <w:rPr>
          <w:rFonts w:hint="cs"/>
          <w:rtl/>
        </w:rPr>
        <w:t>وتجهيزها</w:t>
      </w:r>
      <w:r w:rsidRPr="00623FFC">
        <w:rPr>
          <w:rtl/>
        </w:rPr>
        <w:t xml:space="preserve"> وتنظيم</w:t>
      </w:r>
      <w:r w:rsidRPr="00623FFC">
        <w:rPr>
          <w:rFonts w:hint="cs"/>
          <w:rtl/>
        </w:rPr>
        <w:t>ها</w:t>
      </w:r>
      <w:r w:rsidRPr="00623FFC">
        <w:rPr>
          <w:rtl/>
        </w:rPr>
        <w:t xml:space="preserve"> وإدار</w:t>
      </w:r>
      <w:r w:rsidRPr="00623FFC">
        <w:rPr>
          <w:rFonts w:hint="cs"/>
          <w:rtl/>
        </w:rPr>
        <w:t>تها</w:t>
      </w:r>
      <w:r w:rsidRPr="00623FFC">
        <w:rPr>
          <w:rtl/>
        </w:rPr>
        <w:t xml:space="preserve">. </w:t>
      </w:r>
      <w:r w:rsidRPr="00623FFC">
        <w:rPr>
          <w:rFonts w:hint="cs"/>
          <w:rtl/>
        </w:rPr>
        <w:t>و</w:t>
      </w:r>
      <w:r w:rsidRPr="00623FFC">
        <w:rPr>
          <w:rtl/>
        </w:rPr>
        <w:t xml:space="preserve">لا توجد اعتمادات </w:t>
      </w:r>
      <w:r w:rsidRPr="00623FFC">
        <w:rPr>
          <w:rFonts w:hint="cs"/>
          <w:rtl/>
        </w:rPr>
        <w:t xml:space="preserve">من </w:t>
      </w:r>
      <w:r w:rsidRPr="00623FFC">
        <w:rPr>
          <w:rtl/>
        </w:rPr>
        <w:t>الميزانية و</w:t>
      </w:r>
      <w:r w:rsidRPr="00623FFC">
        <w:rPr>
          <w:rFonts w:hint="cs"/>
          <w:rtl/>
        </w:rPr>
        <w:t>لا تمويل</w:t>
      </w:r>
      <w:r w:rsidRPr="00623FFC">
        <w:rPr>
          <w:rtl/>
        </w:rPr>
        <w:t xml:space="preserve"> خارجي، لأن </w:t>
      </w:r>
      <w:r w:rsidRPr="00623FFC">
        <w:rPr>
          <w:rFonts w:hint="cs"/>
          <w:rtl/>
        </w:rPr>
        <w:t xml:space="preserve">سياسة </w:t>
      </w:r>
      <w:r w:rsidRPr="00623FFC">
        <w:rPr>
          <w:rtl/>
        </w:rPr>
        <w:t>وكالات التمويل الدولية</w:t>
      </w:r>
      <w:r w:rsidRPr="00623FFC">
        <w:rPr>
          <w:rFonts w:hint="cs"/>
          <w:rtl/>
        </w:rPr>
        <w:t xml:space="preserve"> تقوم على عدم </w:t>
      </w:r>
      <w:r w:rsidRPr="00623FFC">
        <w:rPr>
          <w:rtl/>
        </w:rPr>
        <w:t xml:space="preserve">تقديم المعونة أو </w:t>
      </w:r>
      <w:r w:rsidRPr="00623FFC">
        <w:rPr>
          <w:rFonts w:hint="cs"/>
          <w:rtl/>
        </w:rPr>
        <w:t>ال</w:t>
      </w:r>
      <w:r w:rsidRPr="00623FFC">
        <w:rPr>
          <w:rtl/>
        </w:rPr>
        <w:t xml:space="preserve">قروض أو </w:t>
      </w:r>
      <w:r w:rsidRPr="00623FFC">
        <w:rPr>
          <w:rFonts w:hint="cs"/>
          <w:rtl/>
        </w:rPr>
        <w:t>ال</w:t>
      </w:r>
      <w:r w:rsidRPr="00623FFC">
        <w:rPr>
          <w:rtl/>
        </w:rPr>
        <w:t xml:space="preserve">منح لبناء السجون </w:t>
      </w:r>
      <w:r w:rsidRPr="00623FFC">
        <w:rPr>
          <w:rFonts w:hint="cs"/>
          <w:rtl/>
        </w:rPr>
        <w:t>وتشغيلها</w:t>
      </w:r>
      <w:r w:rsidRPr="00623FFC">
        <w:rPr>
          <w:rtl/>
        </w:rPr>
        <w:t xml:space="preserve">. كما لا يوجد تدريب حقيقي </w:t>
      </w:r>
      <w:r w:rsidRPr="00623FFC">
        <w:rPr>
          <w:rFonts w:hint="cs"/>
          <w:rtl/>
        </w:rPr>
        <w:t>ل</w:t>
      </w:r>
      <w:r w:rsidRPr="00623FFC">
        <w:rPr>
          <w:rtl/>
        </w:rPr>
        <w:t xml:space="preserve">لحراس أو </w:t>
      </w:r>
      <w:r w:rsidRPr="00623FFC">
        <w:rPr>
          <w:rFonts w:hint="cs"/>
          <w:rtl/>
        </w:rPr>
        <w:t>للأ</w:t>
      </w:r>
      <w:r w:rsidRPr="00623FFC">
        <w:rPr>
          <w:rtl/>
        </w:rPr>
        <w:t xml:space="preserve">شخاص </w:t>
      </w:r>
      <w:r w:rsidRPr="00623FFC">
        <w:rPr>
          <w:rFonts w:hint="cs"/>
          <w:rtl/>
        </w:rPr>
        <w:t>ال</w:t>
      </w:r>
      <w:r w:rsidRPr="00623FFC">
        <w:rPr>
          <w:rtl/>
        </w:rPr>
        <w:t xml:space="preserve">آخرين </w:t>
      </w:r>
      <w:r w:rsidRPr="00623FFC">
        <w:rPr>
          <w:rFonts w:hint="cs"/>
          <w:rtl/>
        </w:rPr>
        <w:t>ال</w:t>
      </w:r>
      <w:r w:rsidRPr="00623FFC">
        <w:rPr>
          <w:rtl/>
        </w:rPr>
        <w:t>مسؤولي</w:t>
      </w:r>
      <w:r w:rsidRPr="00623FFC">
        <w:rPr>
          <w:rFonts w:hint="cs"/>
          <w:rtl/>
        </w:rPr>
        <w:t>ن</w:t>
      </w:r>
      <w:r w:rsidRPr="00623FFC">
        <w:rPr>
          <w:rtl/>
        </w:rPr>
        <w:t xml:space="preserve"> </w:t>
      </w:r>
      <w:r w:rsidRPr="00623FFC">
        <w:rPr>
          <w:rFonts w:hint="cs"/>
          <w:rtl/>
        </w:rPr>
        <w:t xml:space="preserve">عن </w:t>
      </w:r>
      <w:r w:rsidRPr="00623FFC">
        <w:rPr>
          <w:rtl/>
        </w:rPr>
        <w:t>الإشراف</w:t>
      </w:r>
      <w:r w:rsidRPr="00623FFC">
        <w:rPr>
          <w:rFonts w:hint="cs"/>
          <w:rtl/>
        </w:rPr>
        <w:t xml:space="preserve"> على المحتجزين</w:t>
      </w:r>
      <w:r w:rsidRPr="00623FFC">
        <w:rPr>
          <w:rtl/>
        </w:rPr>
        <w:t xml:space="preserve"> وإدار</w:t>
      </w:r>
      <w:r w:rsidRPr="00623FFC">
        <w:rPr>
          <w:rFonts w:hint="cs"/>
          <w:rtl/>
        </w:rPr>
        <w:t>ة شؤونهم</w:t>
      </w:r>
      <w:r w:rsidRPr="00931FA8">
        <w:t>.</w:t>
      </w:r>
    </w:p>
    <w:p w:rsidR="0068796C" w:rsidRPr="00623FFC" w:rsidRDefault="0068796C" w:rsidP="0068796C">
      <w:pPr>
        <w:tabs>
          <w:tab w:val="left" w:pos="1928"/>
          <w:tab w:val="left" w:pos="2608"/>
          <w:tab w:val="left" w:pos="3289"/>
          <w:tab w:val="left" w:pos="3969"/>
          <w:tab w:val="left" w:pos="4649"/>
          <w:tab w:val="left" w:pos="5330"/>
        </w:tabs>
        <w:spacing w:after="120" w:line="380" w:lineRule="exact"/>
        <w:ind w:left="1247" w:right="1247"/>
        <w:rPr>
          <w:rFonts w:hint="cs"/>
          <w:rtl/>
        </w:rPr>
      </w:pPr>
      <w:r w:rsidRPr="00623FFC">
        <w:rPr>
          <w:rFonts w:hint="cs"/>
          <w:rtl/>
        </w:rPr>
        <w:t>173-</w:t>
      </w:r>
      <w:r w:rsidRPr="00623FFC">
        <w:rPr>
          <w:rFonts w:hint="cs"/>
          <w:rtl/>
        </w:rPr>
        <w:tab/>
      </w:r>
      <w:r w:rsidRPr="00623FFC">
        <w:rPr>
          <w:rtl/>
        </w:rPr>
        <w:t xml:space="preserve">وفيما يتعلق </w:t>
      </w:r>
      <w:r w:rsidRPr="00623FFC">
        <w:rPr>
          <w:rFonts w:hint="cs"/>
          <w:rtl/>
        </w:rPr>
        <w:t xml:space="preserve">باقتراح تفتيش </w:t>
      </w:r>
      <w:r w:rsidRPr="00623FFC">
        <w:rPr>
          <w:rtl/>
        </w:rPr>
        <w:t>مراكز الشرطة ومباني</w:t>
      </w:r>
      <w:r w:rsidRPr="00623FFC">
        <w:rPr>
          <w:rFonts w:hint="cs"/>
          <w:rtl/>
        </w:rPr>
        <w:t xml:space="preserve"> </w:t>
      </w:r>
      <w:r w:rsidRPr="00623FFC">
        <w:rPr>
          <w:rtl/>
        </w:rPr>
        <w:t xml:space="preserve">الدائرة الوطنية للتحقيقات الجنائية، </w:t>
      </w:r>
      <w:r w:rsidRPr="00623FFC">
        <w:rPr>
          <w:rFonts w:hint="cs"/>
          <w:rtl/>
        </w:rPr>
        <w:t xml:space="preserve">قالت </w:t>
      </w:r>
      <w:r w:rsidRPr="00623FFC">
        <w:rPr>
          <w:rtl/>
        </w:rPr>
        <w:t xml:space="preserve">وزارة الأمن </w:t>
      </w:r>
      <w:r w:rsidRPr="00623FFC">
        <w:rPr>
          <w:rFonts w:hint="cs"/>
          <w:rtl/>
        </w:rPr>
        <w:t>إنه ينبغي</w:t>
      </w:r>
      <w:r w:rsidRPr="00623FFC">
        <w:rPr>
          <w:rtl/>
        </w:rPr>
        <w:t xml:space="preserve"> تجميع فريق متعدد التخصصات يضم ممثلين عن جميع المؤسسات المعنية </w:t>
      </w:r>
      <w:r w:rsidRPr="00623FFC">
        <w:rPr>
          <w:rFonts w:hint="cs"/>
          <w:rtl/>
        </w:rPr>
        <w:t>ب</w:t>
      </w:r>
      <w:r w:rsidRPr="00623FFC">
        <w:rPr>
          <w:rtl/>
        </w:rPr>
        <w:t xml:space="preserve">تحسين الظروف في أماكن الاحتجاز المؤقت للأشخاص الذين ينتظرون المحاكمة. وينبغي </w:t>
      </w:r>
      <w:r w:rsidRPr="00623FFC">
        <w:rPr>
          <w:rFonts w:hint="cs"/>
          <w:rtl/>
        </w:rPr>
        <w:t>ل</w:t>
      </w:r>
      <w:r w:rsidRPr="00623FFC">
        <w:rPr>
          <w:rtl/>
        </w:rPr>
        <w:t xml:space="preserve">لفريق </w:t>
      </w:r>
      <w:r w:rsidRPr="00623FFC">
        <w:rPr>
          <w:rFonts w:hint="cs"/>
          <w:rtl/>
        </w:rPr>
        <w:t xml:space="preserve">العمل على </w:t>
      </w:r>
      <w:r>
        <w:rPr>
          <w:rFonts w:hint="cs"/>
          <w:rtl/>
        </w:rPr>
        <w:t>تهيئة وتحسين بيئة وظروف عيش المحتجزين وأفراد الشرطة على  حد سواء.</w:t>
      </w:r>
      <w:r w:rsidRPr="00623FFC">
        <w:rPr>
          <w:rtl/>
        </w:rPr>
        <w:t xml:space="preserve"> </w:t>
      </w:r>
    </w:p>
    <w:p w:rsidR="0068796C" w:rsidRPr="00623FFC" w:rsidRDefault="0068796C" w:rsidP="0068796C">
      <w:pPr>
        <w:pStyle w:val="H23GA"/>
      </w:pPr>
      <w:r>
        <w:rPr>
          <w:rFonts w:hint="cs"/>
          <w:rtl/>
        </w:rPr>
        <w:tab/>
      </w:r>
      <w:r>
        <w:rPr>
          <w:rFonts w:hint="cs"/>
          <w:rtl/>
        </w:rPr>
        <w:tab/>
      </w:r>
      <w:r w:rsidRPr="00623FFC">
        <w:rPr>
          <w:rtl/>
        </w:rPr>
        <w:t>الغذا</w:t>
      </w:r>
      <w:r w:rsidRPr="00623FFC">
        <w:rPr>
          <w:rFonts w:hint="cs"/>
          <w:rtl/>
        </w:rPr>
        <w:t>ء</w:t>
      </w:r>
      <w:r w:rsidRPr="00623FFC">
        <w:rPr>
          <w:rtl/>
        </w:rPr>
        <w:t xml:space="preserve"> ومياه الشرب</w:t>
      </w:r>
    </w:p>
    <w:p w:rsidR="0068796C" w:rsidRPr="00931FA8" w:rsidRDefault="0068796C" w:rsidP="0068796C">
      <w:pPr>
        <w:pStyle w:val="SingleTxtGA"/>
      </w:pPr>
      <w:r w:rsidRPr="00623FFC">
        <w:rPr>
          <w:rFonts w:hint="cs"/>
          <w:rtl/>
        </w:rPr>
        <w:t>174-</w:t>
      </w:r>
      <w:r w:rsidRPr="00623FFC">
        <w:rPr>
          <w:rFonts w:hint="cs"/>
          <w:rtl/>
        </w:rPr>
        <w:tab/>
        <w:t>لا تقدم</w:t>
      </w:r>
      <w:r w:rsidRPr="00623FFC">
        <w:rPr>
          <w:rtl/>
        </w:rPr>
        <w:t xml:space="preserve"> مراكز الاحتجاز التابعة للشرطة أو مرافق</w:t>
      </w:r>
      <w:r w:rsidRPr="00931FA8">
        <w:t xml:space="preserve"> </w:t>
      </w:r>
      <w:r w:rsidRPr="00623FFC">
        <w:rPr>
          <w:rtl/>
        </w:rPr>
        <w:t>الدائرة الوطنية للتحقيقات الجنائية</w:t>
      </w:r>
      <w:r w:rsidRPr="00931FA8">
        <w:t xml:space="preserve"> </w:t>
      </w:r>
      <w:r w:rsidRPr="00623FFC">
        <w:rPr>
          <w:rtl/>
        </w:rPr>
        <w:t xml:space="preserve">أي </w:t>
      </w:r>
      <w:r w:rsidRPr="00623FFC">
        <w:rPr>
          <w:rFonts w:hint="cs"/>
          <w:rtl/>
        </w:rPr>
        <w:t>غذاء</w:t>
      </w:r>
      <w:r w:rsidRPr="00623FFC">
        <w:rPr>
          <w:rtl/>
        </w:rPr>
        <w:t xml:space="preserve"> أو مياه شرب للمحتجزين</w:t>
      </w:r>
      <w:r w:rsidRPr="00623FFC">
        <w:rPr>
          <w:rFonts w:hint="cs"/>
          <w:rtl/>
        </w:rPr>
        <w:t xml:space="preserve"> الذي</w:t>
      </w:r>
      <w:r>
        <w:rPr>
          <w:rFonts w:hint="cs"/>
          <w:rtl/>
        </w:rPr>
        <w:t>ن</w:t>
      </w:r>
      <w:r w:rsidRPr="00623FFC">
        <w:rPr>
          <w:rFonts w:hint="cs"/>
          <w:rtl/>
        </w:rPr>
        <w:t xml:space="preserve"> قد يبقون هناك لعدة شهور. ويجب أن يعتمد </w:t>
      </w:r>
      <w:r w:rsidRPr="00623FFC">
        <w:rPr>
          <w:rtl/>
        </w:rPr>
        <w:t>الأشخاص المحروم</w:t>
      </w:r>
      <w:r w:rsidRPr="00623FFC">
        <w:rPr>
          <w:rFonts w:hint="cs"/>
          <w:rtl/>
        </w:rPr>
        <w:t>و</w:t>
      </w:r>
      <w:r w:rsidRPr="00623FFC">
        <w:rPr>
          <w:rtl/>
        </w:rPr>
        <w:t xml:space="preserve">ن من حريتهم إما على </w:t>
      </w:r>
      <w:r w:rsidRPr="00623FFC">
        <w:rPr>
          <w:rFonts w:hint="cs"/>
          <w:rtl/>
        </w:rPr>
        <w:t>ال</w:t>
      </w:r>
      <w:r w:rsidRPr="00623FFC">
        <w:rPr>
          <w:rtl/>
        </w:rPr>
        <w:t xml:space="preserve">أقارب </w:t>
      </w:r>
      <w:r w:rsidRPr="00623FFC">
        <w:rPr>
          <w:rFonts w:hint="cs"/>
          <w:rtl/>
        </w:rPr>
        <w:t xml:space="preserve">للحصول على الطعام </w:t>
      </w:r>
      <w:r w:rsidRPr="00623FFC">
        <w:rPr>
          <w:rtl/>
        </w:rPr>
        <w:t xml:space="preserve">أو </w:t>
      </w:r>
      <w:r w:rsidRPr="00623FFC">
        <w:rPr>
          <w:rFonts w:hint="cs"/>
          <w:rtl/>
        </w:rPr>
        <w:t xml:space="preserve">تكليف </w:t>
      </w:r>
      <w:r w:rsidRPr="00623FFC">
        <w:rPr>
          <w:rtl/>
        </w:rPr>
        <w:t xml:space="preserve">العاملين </w:t>
      </w:r>
      <w:r w:rsidRPr="00623FFC">
        <w:rPr>
          <w:rFonts w:hint="cs"/>
          <w:rtl/>
        </w:rPr>
        <w:t>في هذه المرافق</w:t>
      </w:r>
      <w:r w:rsidRPr="00623FFC">
        <w:rPr>
          <w:rtl/>
        </w:rPr>
        <w:t xml:space="preserve"> </w:t>
      </w:r>
      <w:r>
        <w:rPr>
          <w:rFonts w:hint="cs"/>
          <w:rtl/>
        </w:rPr>
        <w:t>ب</w:t>
      </w:r>
      <w:r w:rsidRPr="00623FFC">
        <w:rPr>
          <w:rtl/>
        </w:rPr>
        <w:t xml:space="preserve">شراء الطعام لهم. </w:t>
      </w:r>
      <w:r w:rsidRPr="00623FFC">
        <w:rPr>
          <w:rFonts w:hint="cs"/>
          <w:rtl/>
        </w:rPr>
        <w:t>و</w:t>
      </w:r>
      <w:r w:rsidRPr="00623FFC">
        <w:rPr>
          <w:rtl/>
        </w:rPr>
        <w:t>المحتجز</w:t>
      </w:r>
      <w:r w:rsidRPr="00623FFC">
        <w:rPr>
          <w:rFonts w:hint="cs"/>
          <w:rtl/>
        </w:rPr>
        <w:t>و</w:t>
      </w:r>
      <w:r w:rsidRPr="00623FFC">
        <w:rPr>
          <w:rtl/>
        </w:rPr>
        <w:t xml:space="preserve">ن الذين لا يستطيعون الحصول على الغذاء </w:t>
      </w:r>
      <w:r w:rsidRPr="00623FFC">
        <w:rPr>
          <w:rFonts w:hint="cs"/>
          <w:rtl/>
        </w:rPr>
        <w:t>ب</w:t>
      </w:r>
      <w:r w:rsidRPr="00623FFC">
        <w:rPr>
          <w:rtl/>
        </w:rPr>
        <w:t xml:space="preserve">أي </w:t>
      </w:r>
      <w:r w:rsidRPr="00623FFC">
        <w:rPr>
          <w:rFonts w:hint="cs"/>
          <w:rtl/>
        </w:rPr>
        <w:t>من هاتين الوسيلتين</w:t>
      </w:r>
      <w:r w:rsidRPr="00623FFC">
        <w:rPr>
          <w:rtl/>
        </w:rPr>
        <w:t xml:space="preserve"> </w:t>
      </w:r>
      <w:r w:rsidRPr="00623FFC">
        <w:rPr>
          <w:rFonts w:hint="cs"/>
          <w:rtl/>
        </w:rPr>
        <w:t xml:space="preserve">يعتمدون </w:t>
      </w:r>
      <w:r w:rsidRPr="00623FFC">
        <w:rPr>
          <w:rtl/>
        </w:rPr>
        <w:t xml:space="preserve">كليا </w:t>
      </w:r>
      <w:r w:rsidRPr="00623FFC">
        <w:rPr>
          <w:rFonts w:hint="cs"/>
          <w:rtl/>
        </w:rPr>
        <w:t xml:space="preserve">على سخاء </w:t>
      </w:r>
      <w:r w:rsidRPr="00623FFC">
        <w:rPr>
          <w:rtl/>
        </w:rPr>
        <w:t xml:space="preserve">النزلاء الآخرين </w:t>
      </w:r>
      <w:r w:rsidRPr="00623FFC">
        <w:rPr>
          <w:rFonts w:hint="cs"/>
          <w:rtl/>
        </w:rPr>
        <w:t>للحصول على</w:t>
      </w:r>
      <w:r w:rsidRPr="00623FFC">
        <w:rPr>
          <w:rtl/>
        </w:rPr>
        <w:t xml:space="preserve"> قوتهم. و</w:t>
      </w:r>
      <w:r w:rsidRPr="00623FFC">
        <w:rPr>
          <w:rFonts w:hint="cs"/>
          <w:rtl/>
        </w:rPr>
        <w:t>أ</w:t>
      </w:r>
      <w:r w:rsidRPr="00623FFC">
        <w:rPr>
          <w:rtl/>
        </w:rPr>
        <w:t xml:space="preserve">فادت الشرطة </w:t>
      </w:r>
      <w:r w:rsidRPr="00623FFC">
        <w:rPr>
          <w:rFonts w:hint="cs"/>
          <w:rtl/>
        </w:rPr>
        <w:t>أ</w:t>
      </w:r>
      <w:r w:rsidRPr="00623FFC">
        <w:rPr>
          <w:rtl/>
        </w:rPr>
        <w:t xml:space="preserve">ن مراكز الاحتجاز </w:t>
      </w:r>
      <w:r w:rsidRPr="00623FFC">
        <w:rPr>
          <w:rFonts w:hint="cs"/>
          <w:rtl/>
        </w:rPr>
        <w:t xml:space="preserve">ليست لها </w:t>
      </w:r>
      <w:r w:rsidRPr="00623FFC">
        <w:rPr>
          <w:rtl/>
        </w:rPr>
        <w:t xml:space="preserve">ميزانية </w:t>
      </w:r>
      <w:r w:rsidRPr="00623FFC">
        <w:rPr>
          <w:rFonts w:hint="cs"/>
          <w:rtl/>
        </w:rPr>
        <w:t>لل</w:t>
      </w:r>
      <w:r w:rsidRPr="00623FFC">
        <w:rPr>
          <w:rtl/>
        </w:rPr>
        <w:t>غذ</w:t>
      </w:r>
      <w:r w:rsidRPr="00623FFC">
        <w:rPr>
          <w:rFonts w:hint="cs"/>
          <w:rtl/>
        </w:rPr>
        <w:t>اء</w:t>
      </w:r>
      <w:r w:rsidRPr="00931FA8">
        <w:t>.</w:t>
      </w:r>
    </w:p>
    <w:p w:rsidR="0068796C" w:rsidRPr="00623FFC" w:rsidRDefault="0068796C" w:rsidP="0068796C">
      <w:pPr>
        <w:pStyle w:val="SingleTxtGA"/>
        <w:rPr>
          <w:b/>
          <w:bCs/>
        </w:rPr>
      </w:pPr>
      <w:r w:rsidRPr="00D839F4">
        <w:rPr>
          <w:rFonts w:hint="cs"/>
          <w:rtl/>
        </w:rPr>
        <w:t>175-</w:t>
      </w:r>
      <w:r w:rsidRPr="00623FFC">
        <w:rPr>
          <w:rFonts w:hint="cs"/>
          <w:b/>
          <w:bCs/>
          <w:rtl/>
        </w:rPr>
        <w:tab/>
      </w:r>
      <w:r w:rsidRPr="00623FFC">
        <w:rPr>
          <w:b/>
          <w:bCs/>
          <w:rtl/>
        </w:rPr>
        <w:t xml:space="preserve">توصي اللجنة الفرعية بأن </w:t>
      </w:r>
      <w:r w:rsidRPr="00623FFC">
        <w:rPr>
          <w:rFonts w:hint="cs"/>
          <w:b/>
          <w:bCs/>
          <w:rtl/>
        </w:rPr>
        <w:t>تخصص</w:t>
      </w:r>
      <w:r w:rsidRPr="00623FFC">
        <w:rPr>
          <w:b/>
          <w:bCs/>
          <w:rtl/>
        </w:rPr>
        <w:t xml:space="preserve"> الدولة الطرف موارد</w:t>
      </w:r>
      <w:r w:rsidRPr="00623FFC">
        <w:rPr>
          <w:rFonts w:hint="cs"/>
          <w:b/>
          <w:bCs/>
          <w:rtl/>
        </w:rPr>
        <w:t xml:space="preserve"> </w:t>
      </w:r>
      <w:r>
        <w:rPr>
          <w:rFonts w:hint="cs"/>
          <w:b/>
          <w:bCs/>
          <w:rtl/>
        </w:rPr>
        <w:t xml:space="preserve">كافية من </w:t>
      </w:r>
      <w:r w:rsidRPr="00623FFC">
        <w:rPr>
          <w:rFonts w:hint="cs"/>
          <w:b/>
          <w:bCs/>
          <w:rtl/>
        </w:rPr>
        <w:t>ال</w:t>
      </w:r>
      <w:r w:rsidRPr="00623FFC">
        <w:rPr>
          <w:b/>
          <w:bCs/>
          <w:rtl/>
        </w:rPr>
        <w:t>ميزانية</w:t>
      </w:r>
      <w:r w:rsidRPr="00623FFC">
        <w:rPr>
          <w:rFonts w:hint="cs"/>
          <w:b/>
          <w:bCs/>
          <w:rtl/>
        </w:rPr>
        <w:t xml:space="preserve"> </w:t>
      </w:r>
      <w:r w:rsidRPr="00623FFC">
        <w:rPr>
          <w:b/>
          <w:bCs/>
          <w:rtl/>
        </w:rPr>
        <w:t>لتوفير</w:t>
      </w:r>
      <w:r w:rsidRPr="00623FFC">
        <w:rPr>
          <w:rFonts w:hint="cs"/>
          <w:b/>
          <w:bCs/>
          <w:rtl/>
        </w:rPr>
        <w:t xml:space="preserve"> </w:t>
      </w:r>
      <w:r w:rsidRPr="00623FFC">
        <w:rPr>
          <w:b/>
          <w:bCs/>
          <w:rtl/>
        </w:rPr>
        <w:t xml:space="preserve">الغذاء </w:t>
      </w:r>
      <w:r>
        <w:rPr>
          <w:rFonts w:hint="cs"/>
          <w:b/>
          <w:bCs/>
          <w:rtl/>
        </w:rPr>
        <w:t xml:space="preserve">للمحتجزين وأن تضمن، عن طريق آليات الرقابة الضرورية، </w:t>
      </w:r>
      <w:r w:rsidRPr="00623FFC">
        <w:rPr>
          <w:rFonts w:hint="cs"/>
          <w:b/>
          <w:bCs/>
          <w:rtl/>
        </w:rPr>
        <w:t>شراء أ</w:t>
      </w:r>
      <w:r>
        <w:rPr>
          <w:rFonts w:hint="cs"/>
          <w:b/>
          <w:bCs/>
          <w:rtl/>
        </w:rPr>
        <w:t>طعمة</w:t>
      </w:r>
      <w:r w:rsidRPr="00623FFC">
        <w:rPr>
          <w:rFonts w:hint="cs"/>
          <w:b/>
          <w:bCs/>
          <w:rtl/>
        </w:rPr>
        <w:t xml:space="preserve"> </w:t>
      </w:r>
      <w:r w:rsidRPr="00623FFC">
        <w:rPr>
          <w:b/>
          <w:bCs/>
          <w:rtl/>
        </w:rPr>
        <w:t>مغذ</w:t>
      </w:r>
      <w:r w:rsidRPr="00623FFC">
        <w:rPr>
          <w:rFonts w:hint="cs"/>
          <w:b/>
          <w:bCs/>
          <w:rtl/>
        </w:rPr>
        <w:t>ية وتوزيعها على</w:t>
      </w:r>
      <w:r w:rsidRPr="00623FFC">
        <w:rPr>
          <w:b/>
          <w:bCs/>
          <w:rtl/>
        </w:rPr>
        <w:t xml:space="preserve"> </w:t>
      </w:r>
      <w:r w:rsidRPr="00623FFC">
        <w:rPr>
          <w:rFonts w:hint="cs"/>
          <w:b/>
          <w:bCs/>
          <w:rtl/>
        </w:rPr>
        <w:t>ج</w:t>
      </w:r>
      <w:r w:rsidRPr="00623FFC">
        <w:rPr>
          <w:b/>
          <w:bCs/>
          <w:rtl/>
        </w:rPr>
        <w:t>ميع النزلاء ب</w:t>
      </w:r>
      <w:r w:rsidRPr="00623FFC">
        <w:rPr>
          <w:rFonts w:hint="cs"/>
          <w:b/>
          <w:bCs/>
          <w:rtl/>
        </w:rPr>
        <w:t xml:space="preserve">صورة </w:t>
      </w:r>
      <w:r w:rsidRPr="00623FFC">
        <w:rPr>
          <w:b/>
          <w:bCs/>
          <w:rtl/>
        </w:rPr>
        <w:t>فعال</w:t>
      </w:r>
      <w:r w:rsidRPr="00623FFC">
        <w:rPr>
          <w:rFonts w:hint="cs"/>
          <w:b/>
          <w:bCs/>
          <w:rtl/>
        </w:rPr>
        <w:t xml:space="preserve">ة </w:t>
      </w:r>
      <w:r w:rsidRPr="00623FFC">
        <w:rPr>
          <w:b/>
          <w:bCs/>
          <w:rtl/>
        </w:rPr>
        <w:t>و</w:t>
      </w:r>
      <w:r w:rsidRPr="00623FFC">
        <w:rPr>
          <w:rFonts w:hint="cs"/>
          <w:b/>
          <w:bCs/>
          <w:rtl/>
        </w:rPr>
        <w:t>إ</w:t>
      </w:r>
      <w:r w:rsidRPr="00623FFC">
        <w:rPr>
          <w:b/>
          <w:bCs/>
          <w:rtl/>
        </w:rPr>
        <w:t>عد</w:t>
      </w:r>
      <w:r w:rsidRPr="00623FFC">
        <w:rPr>
          <w:rFonts w:hint="cs"/>
          <w:b/>
          <w:bCs/>
          <w:rtl/>
        </w:rPr>
        <w:t xml:space="preserve">ادها وتقديمها بصورة </w:t>
      </w:r>
      <w:r w:rsidRPr="00623FFC">
        <w:rPr>
          <w:b/>
          <w:bCs/>
          <w:rtl/>
        </w:rPr>
        <w:t>لائق</w:t>
      </w:r>
      <w:r>
        <w:rPr>
          <w:rFonts w:hint="cs"/>
          <w:b/>
          <w:bCs/>
          <w:rtl/>
        </w:rPr>
        <w:t>ة</w:t>
      </w:r>
      <w:r w:rsidRPr="00623FFC">
        <w:rPr>
          <w:b/>
          <w:bCs/>
          <w:rtl/>
        </w:rPr>
        <w:t xml:space="preserve">. </w:t>
      </w:r>
      <w:r w:rsidRPr="00623FFC">
        <w:rPr>
          <w:rFonts w:hint="cs"/>
          <w:b/>
          <w:bCs/>
          <w:rtl/>
        </w:rPr>
        <w:t>و</w:t>
      </w:r>
      <w:r w:rsidRPr="00623FFC">
        <w:rPr>
          <w:b/>
          <w:bCs/>
          <w:rtl/>
        </w:rPr>
        <w:t xml:space="preserve">توصي اللجنة الفرعية أيضا </w:t>
      </w:r>
      <w:r w:rsidRPr="00623FFC">
        <w:rPr>
          <w:rFonts w:hint="cs"/>
          <w:b/>
          <w:bCs/>
          <w:rtl/>
        </w:rPr>
        <w:t xml:space="preserve">بإعطاء </w:t>
      </w:r>
      <w:r w:rsidRPr="00623FFC">
        <w:rPr>
          <w:b/>
          <w:bCs/>
          <w:rtl/>
        </w:rPr>
        <w:t xml:space="preserve">الأشخاص المحرومين من </w:t>
      </w:r>
      <w:r w:rsidRPr="00623FFC">
        <w:rPr>
          <w:rFonts w:hint="cs"/>
          <w:b/>
          <w:bCs/>
          <w:rtl/>
        </w:rPr>
        <w:t xml:space="preserve">الحرية </w:t>
      </w:r>
      <w:r w:rsidRPr="00623FFC">
        <w:rPr>
          <w:b/>
          <w:bCs/>
          <w:rtl/>
        </w:rPr>
        <w:t>ما لا يقل عن لتر</w:t>
      </w:r>
      <w:r w:rsidRPr="00623FFC">
        <w:rPr>
          <w:rFonts w:hint="cs"/>
          <w:b/>
          <w:bCs/>
          <w:rtl/>
        </w:rPr>
        <w:t>ين</w:t>
      </w:r>
      <w:r w:rsidRPr="00623FFC">
        <w:rPr>
          <w:b/>
          <w:bCs/>
          <w:rtl/>
        </w:rPr>
        <w:t xml:space="preserve"> من </w:t>
      </w:r>
      <w:r w:rsidRPr="00623FFC">
        <w:rPr>
          <w:rFonts w:hint="cs"/>
          <w:b/>
          <w:bCs/>
          <w:rtl/>
        </w:rPr>
        <w:t>مياه</w:t>
      </w:r>
      <w:r w:rsidRPr="00623FFC">
        <w:rPr>
          <w:b/>
          <w:bCs/>
          <w:rtl/>
        </w:rPr>
        <w:t xml:space="preserve"> الشرب </w:t>
      </w:r>
      <w:r w:rsidRPr="00623FFC">
        <w:rPr>
          <w:rFonts w:hint="cs"/>
          <w:b/>
          <w:bCs/>
          <w:rtl/>
        </w:rPr>
        <w:t>بال</w:t>
      </w:r>
      <w:r w:rsidRPr="00623FFC">
        <w:rPr>
          <w:b/>
          <w:bCs/>
          <w:rtl/>
        </w:rPr>
        <w:t>مجان يوميا</w:t>
      </w:r>
      <w:r>
        <w:rPr>
          <w:rFonts w:hint="cs"/>
          <w:b/>
          <w:bCs/>
          <w:rtl/>
        </w:rPr>
        <w:t xml:space="preserve"> وبشكل منتظم</w:t>
      </w:r>
      <w:r w:rsidRPr="00623FFC">
        <w:rPr>
          <w:b/>
          <w:bCs/>
        </w:rPr>
        <w:t>.</w:t>
      </w:r>
    </w:p>
    <w:p w:rsidR="0068796C" w:rsidRPr="00931FA8" w:rsidRDefault="0068796C" w:rsidP="0068796C">
      <w:pPr>
        <w:pStyle w:val="SingleTxtGA"/>
      </w:pPr>
      <w:r w:rsidRPr="00623FFC">
        <w:rPr>
          <w:rFonts w:hint="cs"/>
          <w:rtl/>
        </w:rPr>
        <w:t>176-</w:t>
      </w:r>
      <w:r w:rsidRPr="00623FFC">
        <w:rPr>
          <w:rFonts w:hint="cs"/>
          <w:rtl/>
        </w:rPr>
        <w:tab/>
        <w:t>و</w:t>
      </w:r>
      <w:r w:rsidRPr="00623FFC">
        <w:rPr>
          <w:rtl/>
        </w:rPr>
        <w:t xml:space="preserve">أشار مكتب </w:t>
      </w:r>
      <w:r w:rsidRPr="00623FFC">
        <w:rPr>
          <w:rFonts w:hint="cs"/>
          <w:rtl/>
        </w:rPr>
        <w:t>المدعي</w:t>
      </w:r>
      <w:r w:rsidRPr="00623FFC">
        <w:rPr>
          <w:rtl/>
        </w:rPr>
        <w:t xml:space="preserve"> العام في رده على </w:t>
      </w:r>
      <w:r w:rsidRPr="00623FFC">
        <w:rPr>
          <w:rFonts w:hint="cs"/>
          <w:rtl/>
        </w:rPr>
        <w:t>ال</w:t>
      </w:r>
      <w:r w:rsidRPr="00623FFC">
        <w:rPr>
          <w:rtl/>
        </w:rPr>
        <w:t>ملاحظات الأولي</w:t>
      </w:r>
      <w:r w:rsidRPr="00623FFC">
        <w:rPr>
          <w:rFonts w:hint="cs"/>
          <w:rtl/>
        </w:rPr>
        <w:t>ة</w:t>
      </w:r>
      <w:r w:rsidRPr="00623FFC">
        <w:rPr>
          <w:rtl/>
        </w:rPr>
        <w:t xml:space="preserve"> للجنة الفرعية</w:t>
      </w:r>
      <w:r w:rsidRPr="00623FFC">
        <w:rPr>
          <w:rFonts w:hint="cs"/>
          <w:rtl/>
        </w:rPr>
        <w:t xml:space="preserve"> إلى أن</w:t>
      </w:r>
      <w:r w:rsidRPr="00623FFC">
        <w:rPr>
          <w:rtl/>
        </w:rPr>
        <w:t xml:space="preserve">ه </w:t>
      </w:r>
      <w:r w:rsidRPr="00623FFC">
        <w:rPr>
          <w:rFonts w:hint="cs"/>
          <w:rtl/>
        </w:rPr>
        <w:t>م</w:t>
      </w:r>
      <w:r w:rsidRPr="00623FFC">
        <w:rPr>
          <w:rtl/>
        </w:rPr>
        <w:t>وافق على هذه التوصية</w:t>
      </w:r>
      <w:r w:rsidRPr="00931FA8">
        <w:t>.</w:t>
      </w:r>
    </w:p>
    <w:p w:rsidR="0068796C" w:rsidRPr="00623FFC" w:rsidRDefault="0068796C" w:rsidP="0068796C">
      <w:pPr>
        <w:pStyle w:val="H23GA"/>
      </w:pPr>
      <w:r>
        <w:rPr>
          <w:rFonts w:hint="cs"/>
          <w:rtl/>
        </w:rPr>
        <w:tab/>
      </w:r>
      <w:r>
        <w:rPr>
          <w:rFonts w:hint="cs"/>
          <w:rtl/>
        </w:rPr>
        <w:tab/>
      </w:r>
      <w:r w:rsidRPr="00623FFC">
        <w:rPr>
          <w:rtl/>
        </w:rPr>
        <w:t>الصحة</w:t>
      </w:r>
    </w:p>
    <w:p w:rsidR="0068796C" w:rsidRPr="00931FA8" w:rsidRDefault="0068796C" w:rsidP="0068796C">
      <w:pPr>
        <w:pStyle w:val="SingleTxtGA"/>
      </w:pPr>
      <w:r w:rsidRPr="00623FFC">
        <w:rPr>
          <w:rFonts w:hint="cs"/>
          <w:rtl/>
        </w:rPr>
        <w:t>177-</w:t>
      </w:r>
      <w:r w:rsidRPr="00623FFC">
        <w:rPr>
          <w:rFonts w:hint="cs"/>
          <w:rtl/>
        </w:rPr>
        <w:tab/>
        <w:t>لا</w:t>
      </w:r>
      <w:r w:rsidRPr="00623FFC">
        <w:rPr>
          <w:rtl/>
        </w:rPr>
        <w:t xml:space="preserve"> ي</w:t>
      </w:r>
      <w:r w:rsidRPr="00623FFC">
        <w:rPr>
          <w:rFonts w:hint="cs"/>
          <w:rtl/>
        </w:rPr>
        <w:t>وجد في</w:t>
      </w:r>
      <w:r w:rsidRPr="00623FFC">
        <w:rPr>
          <w:rtl/>
        </w:rPr>
        <w:t xml:space="preserve"> أي من مراكز الشرطة التي زارتها اللجنة الفرعية طبيب </w:t>
      </w:r>
      <w:r w:rsidRPr="00623FFC">
        <w:rPr>
          <w:rFonts w:hint="cs"/>
          <w:rtl/>
        </w:rPr>
        <w:t xml:space="preserve">من بين </w:t>
      </w:r>
      <w:r w:rsidRPr="00623FFC">
        <w:rPr>
          <w:rtl/>
        </w:rPr>
        <w:t xml:space="preserve">موظفيها. </w:t>
      </w:r>
      <w:r>
        <w:rPr>
          <w:rFonts w:hint="cs"/>
          <w:rtl/>
        </w:rPr>
        <w:t xml:space="preserve">والوصول إلى طبيب أمر صعب ويخضع </w:t>
      </w:r>
      <w:r w:rsidRPr="00623FFC">
        <w:rPr>
          <w:rFonts w:hint="cs"/>
          <w:rtl/>
        </w:rPr>
        <w:t>للسلطة التقديرية لرجال ا</w:t>
      </w:r>
      <w:r w:rsidRPr="00623FFC">
        <w:rPr>
          <w:rtl/>
        </w:rPr>
        <w:t>لشرطة. و</w:t>
      </w:r>
      <w:r w:rsidRPr="00623FFC">
        <w:rPr>
          <w:rFonts w:hint="cs"/>
          <w:rtl/>
        </w:rPr>
        <w:t xml:space="preserve">قد </w:t>
      </w:r>
      <w:r w:rsidRPr="00623FFC">
        <w:rPr>
          <w:rtl/>
        </w:rPr>
        <w:t>أ</w:t>
      </w:r>
      <w:r w:rsidRPr="00623FFC">
        <w:rPr>
          <w:rFonts w:hint="cs"/>
          <w:rtl/>
        </w:rPr>
        <w:t xml:space="preserve">ُخبرت </w:t>
      </w:r>
      <w:r w:rsidRPr="00623FFC">
        <w:rPr>
          <w:rtl/>
        </w:rPr>
        <w:t xml:space="preserve">اللجنة الفرعية </w:t>
      </w:r>
      <w:r w:rsidRPr="00623FFC">
        <w:rPr>
          <w:rFonts w:hint="cs"/>
          <w:rtl/>
        </w:rPr>
        <w:t>بأن المحتجزين</w:t>
      </w:r>
      <w:r w:rsidRPr="00623FFC">
        <w:rPr>
          <w:rtl/>
        </w:rPr>
        <w:t xml:space="preserve"> </w:t>
      </w:r>
      <w:r w:rsidRPr="00623FFC">
        <w:rPr>
          <w:rFonts w:hint="cs"/>
          <w:rtl/>
        </w:rPr>
        <w:t xml:space="preserve">يُنقلون </w:t>
      </w:r>
      <w:r w:rsidRPr="00623FFC">
        <w:rPr>
          <w:rtl/>
        </w:rPr>
        <w:t>إلى عيادات الطوارئ</w:t>
      </w:r>
      <w:r w:rsidRPr="00623FFC">
        <w:rPr>
          <w:rFonts w:hint="cs"/>
          <w:rtl/>
        </w:rPr>
        <w:t xml:space="preserve"> الفرعية</w:t>
      </w:r>
      <w:r w:rsidRPr="00623FFC">
        <w:rPr>
          <w:rtl/>
        </w:rPr>
        <w:t xml:space="preserve"> في حالة </w:t>
      </w:r>
      <w:r w:rsidRPr="00623FFC">
        <w:rPr>
          <w:rFonts w:hint="cs"/>
          <w:rtl/>
        </w:rPr>
        <w:t xml:space="preserve">وجود </w:t>
      </w:r>
      <w:r w:rsidRPr="00623FFC">
        <w:rPr>
          <w:rtl/>
        </w:rPr>
        <w:t>مشاكل صحية</w:t>
      </w:r>
      <w:r w:rsidRPr="00931FA8">
        <w:t>.</w:t>
      </w:r>
    </w:p>
    <w:p w:rsidR="0068796C" w:rsidRPr="00623FFC" w:rsidRDefault="0068796C" w:rsidP="0068796C">
      <w:pPr>
        <w:pStyle w:val="SingleTxtGA"/>
        <w:rPr>
          <w:rFonts w:hint="cs"/>
          <w:rtl/>
        </w:rPr>
      </w:pPr>
      <w:r>
        <w:rPr>
          <w:rFonts w:hint="cs"/>
          <w:rtl/>
        </w:rPr>
        <w:t>178-</w:t>
      </w:r>
      <w:r>
        <w:rPr>
          <w:rFonts w:hint="cs"/>
          <w:rtl/>
        </w:rPr>
        <w:tab/>
      </w:r>
      <w:r w:rsidRPr="00623FFC">
        <w:rPr>
          <w:rFonts w:hint="cs"/>
          <w:rtl/>
        </w:rPr>
        <w:t xml:space="preserve">وفي </w:t>
      </w:r>
      <w:r>
        <w:rPr>
          <w:rFonts w:hint="cs"/>
          <w:rtl/>
        </w:rPr>
        <w:t xml:space="preserve">الشعبة </w:t>
      </w:r>
      <w:r w:rsidRPr="00623FFC">
        <w:rPr>
          <w:rtl/>
        </w:rPr>
        <w:t xml:space="preserve">رقم 2 في </w:t>
      </w:r>
      <w:r>
        <w:rPr>
          <w:rFonts w:hint="cs"/>
          <w:rtl/>
        </w:rPr>
        <w:t xml:space="preserve">مدينة </w:t>
      </w:r>
      <w:r w:rsidRPr="00623FFC">
        <w:rPr>
          <w:rtl/>
        </w:rPr>
        <w:t>سان بيدرو سولا، ت</w:t>
      </w:r>
      <w:r w:rsidRPr="00623FFC">
        <w:rPr>
          <w:rFonts w:hint="cs"/>
          <w:rtl/>
        </w:rPr>
        <w:t>حدثت</w:t>
      </w:r>
      <w:r w:rsidRPr="00623FFC">
        <w:rPr>
          <w:rtl/>
        </w:rPr>
        <w:t xml:space="preserve"> اللجنة الفرعية </w:t>
      </w:r>
      <w:r w:rsidRPr="00623FFC">
        <w:rPr>
          <w:rFonts w:hint="cs"/>
          <w:rtl/>
        </w:rPr>
        <w:t xml:space="preserve">مع </w:t>
      </w:r>
      <w:r w:rsidRPr="00623FFC">
        <w:rPr>
          <w:rtl/>
        </w:rPr>
        <w:t>رجل</w:t>
      </w:r>
      <w:r w:rsidRPr="00623FFC">
        <w:rPr>
          <w:rFonts w:hint="cs"/>
          <w:rtl/>
        </w:rPr>
        <w:t xml:space="preserve"> يبلغ من العمر</w:t>
      </w:r>
      <w:r w:rsidRPr="00623FFC">
        <w:rPr>
          <w:rtl/>
        </w:rPr>
        <w:t xml:space="preserve"> 73 عاما </w:t>
      </w:r>
      <w:r w:rsidRPr="00623FFC">
        <w:rPr>
          <w:rFonts w:hint="cs"/>
          <w:rtl/>
        </w:rPr>
        <w:t>ي</w:t>
      </w:r>
      <w:r w:rsidRPr="00623FFC">
        <w:rPr>
          <w:rtl/>
        </w:rPr>
        <w:t>نتظر توضيح</w:t>
      </w:r>
      <w:r w:rsidRPr="00623FFC">
        <w:rPr>
          <w:rFonts w:hint="cs"/>
          <w:rtl/>
        </w:rPr>
        <w:t>ا</w:t>
      </w:r>
      <w:r w:rsidRPr="00623FFC">
        <w:rPr>
          <w:rtl/>
        </w:rPr>
        <w:t xml:space="preserve"> </w:t>
      </w:r>
      <w:r w:rsidRPr="00623FFC">
        <w:rPr>
          <w:rFonts w:hint="cs"/>
          <w:rtl/>
        </w:rPr>
        <w:t xml:space="preserve">بخصوص </w:t>
      </w:r>
      <w:r w:rsidRPr="00623FFC">
        <w:rPr>
          <w:rtl/>
        </w:rPr>
        <w:t>وضعه القانوني. و</w:t>
      </w:r>
      <w:r w:rsidRPr="00623FFC">
        <w:rPr>
          <w:rFonts w:hint="cs"/>
          <w:rtl/>
        </w:rPr>
        <w:t>قال إنه ك</w:t>
      </w:r>
      <w:r w:rsidRPr="00623FFC">
        <w:rPr>
          <w:rtl/>
        </w:rPr>
        <w:t xml:space="preserve">ان في المستشفى </w:t>
      </w:r>
      <w:r>
        <w:rPr>
          <w:rFonts w:hint="cs"/>
          <w:rtl/>
        </w:rPr>
        <w:t xml:space="preserve">          </w:t>
      </w:r>
      <w:r w:rsidRPr="00623FFC">
        <w:rPr>
          <w:rtl/>
        </w:rPr>
        <w:t>لمدة 24 يوما بعد إجراء عملية جراحية، ومنذ عودته أمضى 4 أيام وهو جالس على كرسي</w:t>
      </w:r>
      <w:r w:rsidRPr="00623FFC">
        <w:rPr>
          <w:rFonts w:hint="cs"/>
          <w:rtl/>
        </w:rPr>
        <w:t>، ونُ</w:t>
      </w:r>
      <w:r w:rsidRPr="00623FFC">
        <w:rPr>
          <w:rtl/>
        </w:rPr>
        <w:t>قل من مكتب</w:t>
      </w:r>
      <w:r w:rsidRPr="00623FFC">
        <w:rPr>
          <w:rFonts w:hint="cs"/>
          <w:rtl/>
        </w:rPr>
        <w:t xml:space="preserve"> </w:t>
      </w:r>
      <w:r w:rsidRPr="00623FFC">
        <w:rPr>
          <w:rtl/>
        </w:rPr>
        <w:t>إلى آخر</w:t>
      </w:r>
      <w:r w:rsidRPr="00623FFC">
        <w:rPr>
          <w:rFonts w:hint="cs"/>
          <w:rtl/>
        </w:rPr>
        <w:t xml:space="preserve"> ول</w:t>
      </w:r>
      <w:r w:rsidRPr="00623FFC">
        <w:rPr>
          <w:rtl/>
        </w:rPr>
        <w:t xml:space="preserve">م </w:t>
      </w:r>
      <w:r w:rsidRPr="00623FFC">
        <w:rPr>
          <w:rFonts w:hint="cs"/>
          <w:rtl/>
        </w:rPr>
        <w:t>يف</w:t>
      </w:r>
      <w:r w:rsidRPr="00623FFC">
        <w:rPr>
          <w:rtl/>
        </w:rPr>
        <w:t>حصه</w:t>
      </w:r>
      <w:r w:rsidRPr="00623FFC">
        <w:rPr>
          <w:rFonts w:hint="cs"/>
          <w:rtl/>
        </w:rPr>
        <w:t xml:space="preserve"> أي </w:t>
      </w:r>
      <w:r w:rsidRPr="00623FFC">
        <w:rPr>
          <w:rtl/>
        </w:rPr>
        <w:t>طبيب. و</w:t>
      </w:r>
      <w:r w:rsidRPr="00623FFC">
        <w:rPr>
          <w:rFonts w:hint="cs"/>
          <w:rtl/>
        </w:rPr>
        <w:t>أضاف</w:t>
      </w:r>
      <w:r w:rsidRPr="00623FFC">
        <w:rPr>
          <w:rtl/>
        </w:rPr>
        <w:t xml:space="preserve"> </w:t>
      </w:r>
      <w:r w:rsidRPr="00623FFC">
        <w:rPr>
          <w:rFonts w:hint="cs"/>
          <w:rtl/>
        </w:rPr>
        <w:t>أ</w:t>
      </w:r>
      <w:r w:rsidRPr="00623FFC">
        <w:rPr>
          <w:rtl/>
        </w:rPr>
        <w:t>نه</w:t>
      </w:r>
      <w:r w:rsidRPr="00623FFC">
        <w:rPr>
          <w:rFonts w:hint="cs"/>
          <w:rtl/>
        </w:rPr>
        <w:t xml:space="preserve"> يعاني من</w:t>
      </w:r>
      <w:r w:rsidRPr="00623FFC">
        <w:rPr>
          <w:rtl/>
        </w:rPr>
        <w:t xml:space="preserve"> الألم </w:t>
      </w:r>
      <w:r w:rsidRPr="00623FFC">
        <w:rPr>
          <w:rFonts w:hint="cs"/>
          <w:rtl/>
        </w:rPr>
        <w:t>وأطلع ال</w:t>
      </w:r>
      <w:r w:rsidRPr="00623FFC">
        <w:rPr>
          <w:rtl/>
        </w:rPr>
        <w:t xml:space="preserve">لجنة الفرعية </w:t>
      </w:r>
      <w:r w:rsidRPr="00623FFC">
        <w:rPr>
          <w:rFonts w:hint="cs"/>
          <w:rtl/>
        </w:rPr>
        <w:t xml:space="preserve">على </w:t>
      </w:r>
      <w:r w:rsidRPr="00623FFC">
        <w:rPr>
          <w:rtl/>
        </w:rPr>
        <w:t>وصفة طبية أ</w:t>
      </w:r>
      <w:r w:rsidRPr="00623FFC">
        <w:rPr>
          <w:rFonts w:hint="cs"/>
          <w:rtl/>
        </w:rPr>
        <w:t>ُ</w:t>
      </w:r>
      <w:r w:rsidRPr="00623FFC">
        <w:rPr>
          <w:rtl/>
        </w:rPr>
        <w:t xml:space="preserve">عطيت له في المستشفى </w:t>
      </w:r>
      <w:r w:rsidRPr="00623FFC">
        <w:rPr>
          <w:rFonts w:hint="cs"/>
          <w:rtl/>
        </w:rPr>
        <w:t>و</w:t>
      </w:r>
      <w:r w:rsidRPr="00623FFC">
        <w:rPr>
          <w:rtl/>
        </w:rPr>
        <w:t xml:space="preserve">لكنه لم يتمكن من </w:t>
      </w:r>
      <w:r w:rsidRPr="00623FFC">
        <w:rPr>
          <w:rFonts w:hint="cs"/>
          <w:rtl/>
        </w:rPr>
        <w:t>الحصول على الدواء</w:t>
      </w:r>
      <w:r w:rsidRPr="00623FFC">
        <w:rPr>
          <w:rtl/>
        </w:rPr>
        <w:t xml:space="preserve">. وكان </w:t>
      </w:r>
      <w:r w:rsidRPr="00623FFC">
        <w:rPr>
          <w:rFonts w:hint="cs"/>
          <w:rtl/>
        </w:rPr>
        <w:t>المحتجز</w:t>
      </w:r>
      <w:r w:rsidRPr="00623FFC">
        <w:rPr>
          <w:rtl/>
        </w:rPr>
        <w:t xml:space="preserve"> في حالة من </w:t>
      </w:r>
      <w:r w:rsidRPr="00623FFC">
        <w:rPr>
          <w:rFonts w:hint="cs"/>
          <w:rtl/>
        </w:rPr>
        <w:t xml:space="preserve">الكرب </w:t>
      </w:r>
      <w:r w:rsidRPr="00623FFC">
        <w:rPr>
          <w:rtl/>
        </w:rPr>
        <w:t>الشديد</w:t>
      </w:r>
      <w:r w:rsidRPr="00623FFC">
        <w:rPr>
          <w:rFonts w:hint="cs"/>
          <w:rtl/>
        </w:rPr>
        <w:t xml:space="preserve"> بسبب </w:t>
      </w:r>
      <w:r w:rsidRPr="00623FFC">
        <w:rPr>
          <w:rtl/>
        </w:rPr>
        <w:t>خوف</w:t>
      </w:r>
      <w:r w:rsidRPr="00623FFC">
        <w:rPr>
          <w:rFonts w:hint="cs"/>
          <w:rtl/>
        </w:rPr>
        <w:t>ه</w:t>
      </w:r>
      <w:r w:rsidRPr="00623FFC">
        <w:rPr>
          <w:rtl/>
        </w:rPr>
        <w:t xml:space="preserve"> من</w:t>
      </w:r>
      <w:r w:rsidRPr="00623FFC">
        <w:rPr>
          <w:rFonts w:hint="cs"/>
          <w:rtl/>
        </w:rPr>
        <w:t xml:space="preserve"> وقوع</w:t>
      </w:r>
      <w:r w:rsidRPr="00623FFC">
        <w:rPr>
          <w:rtl/>
        </w:rPr>
        <w:t xml:space="preserve"> </w:t>
      </w:r>
      <w:r w:rsidRPr="00623FFC">
        <w:rPr>
          <w:rFonts w:hint="cs"/>
          <w:rtl/>
        </w:rPr>
        <w:t>تعقيدات</w:t>
      </w:r>
      <w:r w:rsidRPr="00623FFC">
        <w:rPr>
          <w:rtl/>
        </w:rPr>
        <w:t xml:space="preserve"> طبية </w:t>
      </w:r>
      <w:r w:rsidRPr="00623FFC">
        <w:rPr>
          <w:rFonts w:hint="cs"/>
          <w:rtl/>
        </w:rPr>
        <w:t xml:space="preserve">لعدم </w:t>
      </w:r>
      <w:r w:rsidRPr="00623FFC">
        <w:rPr>
          <w:rtl/>
        </w:rPr>
        <w:t>أخذ</w:t>
      </w:r>
      <w:r w:rsidRPr="00623FFC">
        <w:rPr>
          <w:rFonts w:hint="cs"/>
          <w:rtl/>
        </w:rPr>
        <w:t>ه</w:t>
      </w:r>
      <w:r w:rsidRPr="00623FFC">
        <w:rPr>
          <w:rtl/>
        </w:rPr>
        <w:t xml:space="preserve"> الأدوية الموصوفة له</w:t>
      </w:r>
      <w:r w:rsidRPr="00931FA8">
        <w:t>.</w:t>
      </w:r>
    </w:p>
    <w:p w:rsidR="0068796C" w:rsidRPr="00623FFC" w:rsidRDefault="0068796C" w:rsidP="0068796C">
      <w:pPr>
        <w:pStyle w:val="SingleTxtGA"/>
        <w:rPr>
          <w:rFonts w:hint="cs"/>
          <w:b/>
          <w:bCs/>
          <w:rtl/>
        </w:rPr>
      </w:pPr>
      <w:r w:rsidRPr="00623FFC">
        <w:rPr>
          <w:rFonts w:hint="cs"/>
          <w:rtl/>
        </w:rPr>
        <w:t>179-</w:t>
      </w:r>
      <w:r w:rsidRPr="00623FFC">
        <w:rPr>
          <w:rFonts w:hint="cs"/>
          <w:rtl/>
        </w:rPr>
        <w:tab/>
        <w:t>وتعرب</w:t>
      </w:r>
      <w:r w:rsidRPr="00623FFC">
        <w:rPr>
          <w:rtl/>
        </w:rPr>
        <w:t xml:space="preserve"> اللجنة الفرعية </w:t>
      </w:r>
      <w:r w:rsidRPr="00623FFC">
        <w:rPr>
          <w:rFonts w:hint="cs"/>
          <w:rtl/>
        </w:rPr>
        <w:t xml:space="preserve">عن قلقها من أن حصول المحتجزين على الرعاية الطبية قرار يتخذه </w:t>
      </w:r>
      <w:r w:rsidRPr="00623FFC">
        <w:rPr>
          <w:rtl/>
        </w:rPr>
        <w:t xml:space="preserve">أفراد الشرطة </w:t>
      </w:r>
      <w:r w:rsidRPr="00623FFC">
        <w:rPr>
          <w:rFonts w:hint="cs"/>
          <w:rtl/>
        </w:rPr>
        <w:t xml:space="preserve">دون أن يكونوا قد تلقوا </w:t>
      </w:r>
      <w:r w:rsidRPr="00623FFC">
        <w:rPr>
          <w:rtl/>
        </w:rPr>
        <w:t xml:space="preserve">أي تدريب طبي. </w:t>
      </w:r>
      <w:r w:rsidRPr="00623FFC">
        <w:rPr>
          <w:rFonts w:hint="cs"/>
          <w:b/>
          <w:bCs/>
          <w:rtl/>
        </w:rPr>
        <w:t>وت</w:t>
      </w:r>
      <w:r w:rsidRPr="00623FFC">
        <w:rPr>
          <w:b/>
          <w:bCs/>
          <w:rtl/>
        </w:rPr>
        <w:t>ذك</w:t>
      </w:r>
      <w:r w:rsidRPr="00623FFC">
        <w:rPr>
          <w:rFonts w:hint="cs"/>
          <w:b/>
          <w:bCs/>
          <w:rtl/>
        </w:rPr>
        <w:t>ّ</w:t>
      </w:r>
      <w:r w:rsidRPr="00623FFC">
        <w:rPr>
          <w:b/>
          <w:bCs/>
          <w:rtl/>
        </w:rPr>
        <w:t xml:space="preserve">ر </w:t>
      </w:r>
      <w:r w:rsidRPr="00623FFC">
        <w:rPr>
          <w:rFonts w:hint="cs"/>
          <w:b/>
          <w:bCs/>
          <w:rtl/>
        </w:rPr>
        <w:t>ا</w:t>
      </w:r>
      <w:r w:rsidRPr="00623FFC">
        <w:rPr>
          <w:b/>
          <w:bCs/>
          <w:rtl/>
        </w:rPr>
        <w:t>للجنة الفرعية</w:t>
      </w:r>
      <w:r w:rsidRPr="00623FFC">
        <w:rPr>
          <w:rFonts w:hint="cs"/>
          <w:b/>
          <w:bCs/>
          <w:rtl/>
        </w:rPr>
        <w:t xml:space="preserve"> بأنه</w:t>
      </w:r>
      <w:r w:rsidRPr="00623FFC">
        <w:rPr>
          <w:b/>
          <w:bCs/>
          <w:rtl/>
        </w:rPr>
        <w:t>،</w:t>
      </w:r>
      <w:r w:rsidRPr="00623FFC">
        <w:rPr>
          <w:rFonts w:hint="cs"/>
          <w:b/>
          <w:bCs/>
          <w:rtl/>
        </w:rPr>
        <w:t xml:space="preserve"> </w:t>
      </w:r>
      <w:r w:rsidRPr="00623FFC">
        <w:rPr>
          <w:b/>
          <w:bCs/>
          <w:rtl/>
        </w:rPr>
        <w:t>تم</w:t>
      </w:r>
      <w:r w:rsidRPr="00623FFC">
        <w:rPr>
          <w:rFonts w:hint="cs"/>
          <w:b/>
          <w:bCs/>
          <w:rtl/>
        </w:rPr>
        <w:t>ا</w:t>
      </w:r>
      <w:r w:rsidRPr="00623FFC">
        <w:rPr>
          <w:b/>
          <w:bCs/>
          <w:rtl/>
        </w:rPr>
        <w:t xml:space="preserve">شيا مع المعايير الدولية لحقوق الإنسان، </w:t>
      </w:r>
      <w:r w:rsidRPr="00623FFC">
        <w:rPr>
          <w:rFonts w:hint="cs"/>
          <w:b/>
          <w:bCs/>
          <w:rtl/>
        </w:rPr>
        <w:t>يجب أن يتلقى الأشخاص الم</w:t>
      </w:r>
      <w:r w:rsidRPr="00623FFC">
        <w:rPr>
          <w:b/>
          <w:bCs/>
          <w:rtl/>
        </w:rPr>
        <w:t>حتجز</w:t>
      </w:r>
      <w:r w:rsidRPr="00623FFC">
        <w:rPr>
          <w:rFonts w:hint="cs"/>
          <w:b/>
          <w:bCs/>
          <w:rtl/>
        </w:rPr>
        <w:t>ون</w:t>
      </w:r>
      <w:r w:rsidRPr="00623FFC">
        <w:rPr>
          <w:b/>
          <w:bCs/>
          <w:rtl/>
        </w:rPr>
        <w:t xml:space="preserve"> الرعاية الطبية والعلاج</w:t>
      </w:r>
      <w:r w:rsidRPr="00623FFC">
        <w:rPr>
          <w:rFonts w:hint="cs"/>
          <w:b/>
          <w:bCs/>
          <w:rtl/>
        </w:rPr>
        <w:t xml:space="preserve"> مجانا</w:t>
      </w:r>
      <w:r w:rsidRPr="00623FFC">
        <w:rPr>
          <w:b/>
          <w:bCs/>
          <w:rtl/>
        </w:rPr>
        <w:t xml:space="preserve"> كلما دعت الحاجة</w:t>
      </w:r>
      <w:r w:rsidRPr="00623FFC">
        <w:rPr>
          <w:rFonts w:hint="cs"/>
          <w:b/>
          <w:bCs/>
          <w:rtl/>
        </w:rPr>
        <w:t xml:space="preserve"> إلى ذلك</w:t>
      </w:r>
      <w:r w:rsidRPr="00EF70B5">
        <w:rPr>
          <w:rFonts w:hint="cs"/>
          <w:vertAlign w:val="superscript"/>
          <w:rtl/>
        </w:rPr>
        <w:t>(</w:t>
      </w:r>
      <w:r w:rsidRPr="00EF70B5">
        <w:rPr>
          <w:vertAlign w:val="superscript"/>
          <w:rtl/>
        </w:rPr>
        <w:footnoteReference w:id="31"/>
      </w:r>
      <w:r w:rsidRPr="00EF70B5">
        <w:rPr>
          <w:rFonts w:hint="cs"/>
          <w:vertAlign w:val="superscript"/>
          <w:rtl/>
        </w:rPr>
        <w:t>)</w:t>
      </w:r>
      <w:r>
        <w:rPr>
          <w:rFonts w:hint="cs"/>
          <w:b/>
          <w:bCs/>
          <w:rtl/>
        </w:rPr>
        <w:t>.</w:t>
      </w:r>
      <w:r w:rsidRPr="00623FFC">
        <w:rPr>
          <w:rFonts w:hint="cs"/>
          <w:b/>
          <w:bCs/>
          <w:rtl/>
        </w:rPr>
        <w:t xml:space="preserve"> و</w:t>
      </w:r>
      <w:r w:rsidRPr="00623FFC">
        <w:rPr>
          <w:b/>
          <w:bCs/>
          <w:rtl/>
        </w:rPr>
        <w:t xml:space="preserve">توصي اللجنة الفرعية </w:t>
      </w:r>
      <w:r w:rsidRPr="00623FFC">
        <w:rPr>
          <w:rFonts w:hint="cs"/>
          <w:b/>
          <w:bCs/>
          <w:rtl/>
        </w:rPr>
        <w:t>ب</w:t>
      </w:r>
      <w:r w:rsidRPr="00623FFC">
        <w:rPr>
          <w:b/>
          <w:bCs/>
          <w:rtl/>
        </w:rPr>
        <w:t>أنه</w:t>
      </w:r>
      <w:r>
        <w:rPr>
          <w:rFonts w:hint="cs"/>
          <w:b/>
          <w:bCs/>
          <w:rtl/>
        </w:rPr>
        <w:t xml:space="preserve">              </w:t>
      </w:r>
      <w:r w:rsidRPr="00623FFC">
        <w:rPr>
          <w:b/>
          <w:bCs/>
          <w:rtl/>
        </w:rPr>
        <w:t xml:space="preserve"> ما</w:t>
      </w:r>
      <w:r>
        <w:rPr>
          <w:rFonts w:hint="cs"/>
          <w:b/>
          <w:bCs/>
          <w:rtl/>
        </w:rPr>
        <w:t xml:space="preserve"> </w:t>
      </w:r>
      <w:r w:rsidRPr="00623FFC">
        <w:rPr>
          <w:rFonts w:hint="cs"/>
          <w:b/>
          <w:bCs/>
          <w:rtl/>
        </w:rPr>
        <w:t>لم يحصل</w:t>
      </w:r>
      <w:r w:rsidRPr="00623FFC">
        <w:rPr>
          <w:b/>
          <w:bCs/>
          <w:rtl/>
        </w:rPr>
        <w:t xml:space="preserve"> موظف</w:t>
      </w:r>
      <w:r w:rsidRPr="00623FFC">
        <w:rPr>
          <w:rFonts w:hint="cs"/>
          <w:b/>
          <w:bCs/>
          <w:rtl/>
        </w:rPr>
        <w:t>و</w:t>
      </w:r>
      <w:r w:rsidRPr="00623FFC">
        <w:rPr>
          <w:b/>
          <w:bCs/>
          <w:rtl/>
        </w:rPr>
        <w:t xml:space="preserve"> الشرطة على التدريب الطبي اللازم لتشخيص </w:t>
      </w:r>
      <w:r w:rsidRPr="00623FFC">
        <w:rPr>
          <w:rFonts w:hint="cs"/>
          <w:b/>
          <w:bCs/>
          <w:rtl/>
        </w:rPr>
        <w:t>أ</w:t>
      </w:r>
      <w:r w:rsidRPr="00623FFC">
        <w:rPr>
          <w:b/>
          <w:bCs/>
          <w:rtl/>
        </w:rPr>
        <w:t xml:space="preserve">مراض المحتجزين، ينبغي </w:t>
      </w:r>
      <w:r w:rsidRPr="00623FFC">
        <w:rPr>
          <w:rFonts w:hint="cs"/>
          <w:b/>
          <w:bCs/>
          <w:rtl/>
        </w:rPr>
        <w:t xml:space="preserve">لهم </w:t>
      </w:r>
      <w:r w:rsidRPr="00623FFC">
        <w:rPr>
          <w:b/>
          <w:bCs/>
          <w:rtl/>
        </w:rPr>
        <w:t xml:space="preserve">أن </w:t>
      </w:r>
      <w:r w:rsidRPr="00623FFC">
        <w:rPr>
          <w:rFonts w:hint="cs"/>
          <w:b/>
          <w:bCs/>
          <w:rtl/>
        </w:rPr>
        <w:t>يسمحوا</w:t>
      </w:r>
      <w:r w:rsidRPr="00623FFC">
        <w:rPr>
          <w:b/>
          <w:bCs/>
          <w:rtl/>
        </w:rPr>
        <w:t xml:space="preserve"> </w:t>
      </w:r>
      <w:r w:rsidRPr="00623FFC">
        <w:rPr>
          <w:rFonts w:hint="cs"/>
          <w:b/>
          <w:bCs/>
          <w:rtl/>
        </w:rPr>
        <w:t>ع</w:t>
      </w:r>
      <w:r w:rsidRPr="00623FFC">
        <w:rPr>
          <w:b/>
          <w:bCs/>
          <w:rtl/>
        </w:rPr>
        <w:t xml:space="preserve">لى الفور </w:t>
      </w:r>
      <w:r w:rsidRPr="00623FFC">
        <w:rPr>
          <w:rFonts w:hint="cs"/>
          <w:b/>
          <w:bCs/>
          <w:rtl/>
        </w:rPr>
        <w:t>ل</w:t>
      </w:r>
      <w:r w:rsidRPr="00623FFC">
        <w:rPr>
          <w:b/>
          <w:bCs/>
          <w:rtl/>
        </w:rPr>
        <w:t xml:space="preserve">أي </w:t>
      </w:r>
      <w:r w:rsidRPr="00623FFC">
        <w:rPr>
          <w:rFonts w:hint="cs"/>
          <w:b/>
          <w:bCs/>
          <w:rtl/>
        </w:rPr>
        <w:t xml:space="preserve">محتجز </w:t>
      </w:r>
      <w:r>
        <w:rPr>
          <w:rFonts w:hint="cs"/>
          <w:b/>
          <w:bCs/>
          <w:rtl/>
        </w:rPr>
        <w:t>ب</w:t>
      </w:r>
      <w:r w:rsidRPr="00623FFC">
        <w:rPr>
          <w:rFonts w:hint="cs"/>
          <w:b/>
          <w:bCs/>
          <w:rtl/>
        </w:rPr>
        <w:t>طلب زيارة</w:t>
      </w:r>
      <w:r w:rsidRPr="00623FFC">
        <w:rPr>
          <w:b/>
          <w:bCs/>
          <w:rtl/>
        </w:rPr>
        <w:t xml:space="preserve"> الطبيب</w:t>
      </w:r>
      <w:r w:rsidRPr="00623FFC">
        <w:rPr>
          <w:b/>
          <w:bCs/>
        </w:rPr>
        <w:t>.</w:t>
      </w:r>
    </w:p>
    <w:p w:rsidR="0068796C" w:rsidRPr="00623FFC" w:rsidRDefault="0068796C" w:rsidP="0068796C">
      <w:pPr>
        <w:pStyle w:val="HChGA"/>
        <w:ind w:hanging="1044"/>
      </w:pPr>
      <w:r>
        <w:rPr>
          <w:rFonts w:hint="cs"/>
          <w:rtl/>
        </w:rPr>
        <w:tab/>
      </w:r>
      <w:r w:rsidRPr="00623FFC">
        <w:rPr>
          <w:rtl/>
        </w:rPr>
        <w:t>سادسا</w:t>
      </w:r>
      <w:r>
        <w:rPr>
          <w:rFonts w:hint="cs"/>
          <w:rtl/>
        </w:rPr>
        <w:t xml:space="preserve">ً </w:t>
      </w:r>
      <w:r w:rsidRPr="00623FFC">
        <w:rPr>
          <w:rFonts w:hint="cs"/>
          <w:rtl/>
        </w:rPr>
        <w:t>-</w:t>
      </w:r>
      <w:r>
        <w:rPr>
          <w:rFonts w:hint="cs"/>
          <w:rtl/>
        </w:rPr>
        <w:tab/>
      </w:r>
      <w:r w:rsidRPr="00623FFC">
        <w:rPr>
          <w:rtl/>
        </w:rPr>
        <w:t>وضع الأشخاص المحرومين من حريتهم في السجون</w:t>
      </w:r>
    </w:p>
    <w:p w:rsidR="0068796C" w:rsidRPr="00623FFC" w:rsidRDefault="0068796C" w:rsidP="0068796C">
      <w:pPr>
        <w:pStyle w:val="H1GA"/>
        <w:rPr>
          <w:rFonts w:hint="cs"/>
          <w:rtl/>
        </w:rPr>
      </w:pPr>
      <w:r>
        <w:rPr>
          <w:rFonts w:hint="cs"/>
          <w:rtl/>
        </w:rPr>
        <w:tab/>
      </w:r>
      <w:r w:rsidRPr="00623FFC">
        <w:rPr>
          <w:rtl/>
        </w:rPr>
        <w:t>ألف</w:t>
      </w:r>
      <w:r>
        <w:rPr>
          <w:rFonts w:hint="cs"/>
          <w:rtl/>
        </w:rPr>
        <w:t xml:space="preserve"> </w:t>
      </w:r>
      <w:r w:rsidRPr="00623FFC">
        <w:rPr>
          <w:rFonts w:hint="cs"/>
          <w:rtl/>
        </w:rPr>
        <w:t>-</w:t>
      </w:r>
      <w:r>
        <w:rPr>
          <w:rFonts w:hint="cs"/>
          <w:rtl/>
        </w:rPr>
        <w:tab/>
      </w:r>
      <w:r w:rsidRPr="00623FFC">
        <w:rPr>
          <w:rtl/>
        </w:rPr>
        <w:t xml:space="preserve">دور قضاة </w:t>
      </w:r>
      <w:r w:rsidRPr="00623FFC">
        <w:rPr>
          <w:rFonts w:hint="cs"/>
          <w:rtl/>
        </w:rPr>
        <w:t xml:space="preserve">التنفيذ </w:t>
      </w:r>
    </w:p>
    <w:p w:rsidR="0068796C" w:rsidRPr="00931FA8" w:rsidRDefault="0068796C" w:rsidP="0068796C">
      <w:pPr>
        <w:pStyle w:val="SingleTxtGA"/>
      </w:pPr>
      <w:r w:rsidRPr="00623FFC">
        <w:rPr>
          <w:rtl/>
        </w:rPr>
        <w:t>180</w:t>
      </w:r>
      <w:r w:rsidRPr="00623FFC">
        <w:rPr>
          <w:rFonts w:hint="cs"/>
          <w:rtl/>
        </w:rPr>
        <w:t>-</w:t>
      </w:r>
      <w:r w:rsidRPr="00623FFC">
        <w:rPr>
          <w:rFonts w:hint="cs"/>
          <w:rtl/>
        </w:rPr>
        <w:tab/>
        <w:t xml:space="preserve">نصّ </w:t>
      </w:r>
      <w:r w:rsidRPr="00623FFC">
        <w:rPr>
          <w:rtl/>
        </w:rPr>
        <w:t xml:space="preserve">قانون الإجراءات الجنائية الذي دخل حيز النفاذ في عام 2002 </w:t>
      </w:r>
      <w:r w:rsidRPr="00623FFC">
        <w:rPr>
          <w:rFonts w:hint="cs"/>
          <w:rtl/>
        </w:rPr>
        <w:t xml:space="preserve">على إنشاء </w:t>
      </w:r>
      <w:r w:rsidRPr="00623FFC">
        <w:rPr>
          <w:rtl/>
        </w:rPr>
        <w:t xml:space="preserve">مكتب قاضي </w:t>
      </w:r>
      <w:r w:rsidRPr="00623FFC">
        <w:rPr>
          <w:rFonts w:hint="cs"/>
          <w:rtl/>
        </w:rPr>
        <w:t xml:space="preserve">تنفيذ يضمن </w:t>
      </w:r>
      <w:r>
        <w:rPr>
          <w:rFonts w:hint="cs"/>
          <w:rtl/>
        </w:rPr>
        <w:t xml:space="preserve">سلامة </w:t>
      </w:r>
      <w:r w:rsidRPr="00623FFC">
        <w:rPr>
          <w:rFonts w:hint="cs"/>
          <w:rtl/>
        </w:rPr>
        <w:t>تطبيق</w:t>
      </w:r>
      <w:r w:rsidRPr="00623FFC">
        <w:rPr>
          <w:rtl/>
        </w:rPr>
        <w:t xml:space="preserve"> </w:t>
      </w:r>
      <w:r w:rsidRPr="00623FFC">
        <w:rPr>
          <w:rFonts w:hint="cs"/>
          <w:rtl/>
        </w:rPr>
        <w:t>ا</w:t>
      </w:r>
      <w:r>
        <w:rPr>
          <w:rtl/>
        </w:rPr>
        <w:t>لقواعد التي تحكم نظام السجون</w:t>
      </w:r>
      <w:r w:rsidRPr="00623FFC">
        <w:rPr>
          <w:rtl/>
        </w:rPr>
        <w:t xml:space="preserve">، </w:t>
      </w:r>
      <w:r w:rsidRPr="00623FFC">
        <w:rPr>
          <w:rFonts w:hint="cs"/>
          <w:rtl/>
        </w:rPr>
        <w:t>واحترام</w:t>
      </w:r>
      <w:r w:rsidRPr="00623FFC">
        <w:rPr>
          <w:rtl/>
        </w:rPr>
        <w:t xml:space="preserve"> </w:t>
      </w:r>
      <w:r w:rsidRPr="00623FFC">
        <w:rPr>
          <w:rFonts w:hint="cs"/>
          <w:rtl/>
        </w:rPr>
        <w:t>ال</w:t>
      </w:r>
      <w:r w:rsidRPr="00623FFC">
        <w:rPr>
          <w:rtl/>
        </w:rPr>
        <w:t>أهداف الدستوري</w:t>
      </w:r>
      <w:r w:rsidRPr="00623FFC">
        <w:rPr>
          <w:rFonts w:hint="cs"/>
          <w:rtl/>
        </w:rPr>
        <w:t>ة</w:t>
      </w:r>
      <w:r w:rsidRPr="00623FFC">
        <w:rPr>
          <w:rtl/>
        </w:rPr>
        <w:t xml:space="preserve"> للحكم، </w:t>
      </w:r>
      <w:r w:rsidRPr="00623FFC">
        <w:rPr>
          <w:rFonts w:hint="cs"/>
          <w:rtl/>
        </w:rPr>
        <w:t xml:space="preserve">وتطبيق </w:t>
      </w:r>
      <w:r w:rsidRPr="00623FFC">
        <w:rPr>
          <w:rtl/>
        </w:rPr>
        <w:t>أحكام</w:t>
      </w:r>
      <w:r w:rsidRPr="00623FFC">
        <w:rPr>
          <w:rFonts w:hint="cs"/>
          <w:rtl/>
        </w:rPr>
        <w:t xml:space="preserve"> </w:t>
      </w:r>
      <w:r w:rsidRPr="00623FFC">
        <w:rPr>
          <w:rtl/>
        </w:rPr>
        <w:t>المحاكم</w:t>
      </w:r>
      <w:r w:rsidRPr="00623FFC">
        <w:rPr>
          <w:rFonts w:hint="cs"/>
          <w:rtl/>
        </w:rPr>
        <w:t xml:space="preserve"> تطبيقا صارما</w:t>
      </w:r>
      <w:r w:rsidRPr="00623FFC">
        <w:rPr>
          <w:rtl/>
        </w:rPr>
        <w:t xml:space="preserve">. </w:t>
      </w:r>
      <w:r w:rsidRPr="00623FFC">
        <w:rPr>
          <w:rFonts w:hint="cs"/>
          <w:rtl/>
        </w:rPr>
        <w:t>و</w:t>
      </w:r>
      <w:r w:rsidRPr="00623FFC">
        <w:rPr>
          <w:rtl/>
        </w:rPr>
        <w:t xml:space="preserve">وفقا للمادة 382 من القانون، </w:t>
      </w:r>
      <w:r w:rsidRPr="00623FFC">
        <w:rPr>
          <w:rFonts w:hint="cs"/>
          <w:rtl/>
        </w:rPr>
        <w:t xml:space="preserve">يضطلع </w:t>
      </w:r>
      <w:r w:rsidRPr="00623FFC">
        <w:rPr>
          <w:rtl/>
        </w:rPr>
        <w:t>قضاة</w:t>
      </w:r>
      <w:r w:rsidRPr="00623FFC">
        <w:rPr>
          <w:rFonts w:hint="cs"/>
          <w:rtl/>
        </w:rPr>
        <w:t xml:space="preserve"> التنفيذ</w:t>
      </w:r>
      <w:r w:rsidRPr="00623FFC">
        <w:rPr>
          <w:rtl/>
        </w:rPr>
        <w:t xml:space="preserve"> </w:t>
      </w:r>
      <w:r w:rsidRPr="00623FFC">
        <w:rPr>
          <w:rFonts w:hint="cs"/>
          <w:rtl/>
        </w:rPr>
        <w:t>ب</w:t>
      </w:r>
      <w:r w:rsidRPr="00623FFC">
        <w:rPr>
          <w:rtl/>
        </w:rPr>
        <w:t xml:space="preserve">المسؤوليات التالية </w:t>
      </w:r>
      <w:r w:rsidRPr="00623FFC">
        <w:rPr>
          <w:rFonts w:hint="cs"/>
          <w:rtl/>
        </w:rPr>
        <w:t xml:space="preserve">من أجل </w:t>
      </w:r>
      <w:r w:rsidRPr="00623FFC">
        <w:rPr>
          <w:rtl/>
        </w:rPr>
        <w:t xml:space="preserve">ضمان الامتثال </w:t>
      </w:r>
      <w:r w:rsidRPr="00623FFC">
        <w:rPr>
          <w:rFonts w:hint="cs"/>
          <w:rtl/>
        </w:rPr>
        <w:t>للأحكام بالسجن</w:t>
      </w:r>
      <w:r w:rsidRPr="00623FFC">
        <w:rPr>
          <w:rtl/>
        </w:rPr>
        <w:t>:</w:t>
      </w:r>
    </w:p>
    <w:p w:rsidR="0068796C" w:rsidRPr="00931FA8" w:rsidRDefault="0068796C" w:rsidP="0068796C">
      <w:pPr>
        <w:pStyle w:val="SingleTxtGA"/>
      </w:pPr>
      <w:r>
        <w:rPr>
          <w:rFonts w:hint="cs"/>
          <w:rtl/>
        </w:rPr>
        <w:tab/>
      </w:r>
      <w:r w:rsidRPr="00623FFC">
        <w:rPr>
          <w:rtl/>
        </w:rPr>
        <w:t>(1)</w:t>
      </w:r>
      <w:r>
        <w:rPr>
          <w:rFonts w:hint="cs"/>
          <w:rtl/>
        </w:rPr>
        <w:tab/>
      </w:r>
      <w:r w:rsidRPr="00623FFC">
        <w:rPr>
          <w:rtl/>
        </w:rPr>
        <w:t xml:space="preserve">اتخاذ القرارات اللازمة </w:t>
      </w:r>
      <w:r w:rsidRPr="00623FFC">
        <w:rPr>
          <w:rFonts w:hint="cs"/>
          <w:rtl/>
        </w:rPr>
        <w:t>لتنفيذ</w:t>
      </w:r>
      <w:r w:rsidRPr="00623FFC">
        <w:rPr>
          <w:rtl/>
        </w:rPr>
        <w:t xml:space="preserve"> الأحكام الواردة في </w:t>
      </w:r>
      <w:r w:rsidRPr="00623FFC">
        <w:rPr>
          <w:rFonts w:hint="cs"/>
          <w:rtl/>
        </w:rPr>
        <w:t>القرارات</w:t>
      </w:r>
      <w:r w:rsidRPr="00623FFC">
        <w:rPr>
          <w:rtl/>
        </w:rPr>
        <w:t xml:space="preserve"> الصادرة</w:t>
      </w:r>
      <w:r>
        <w:rPr>
          <w:rFonts w:hint="cs"/>
          <w:rtl/>
        </w:rPr>
        <w:t xml:space="preserve">          </w:t>
      </w:r>
      <w:r w:rsidRPr="00623FFC">
        <w:rPr>
          <w:rtl/>
        </w:rPr>
        <w:t xml:space="preserve"> عن المحاكم؛</w:t>
      </w:r>
    </w:p>
    <w:p w:rsidR="0068796C" w:rsidRPr="00931FA8" w:rsidRDefault="0068796C" w:rsidP="0068796C">
      <w:pPr>
        <w:pStyle w:val="SingleTxtGA"/>
      </w:pPr>
      <w:r>
        <w:rPr>
          <w:rFonts w:hint="cs"/>
          <w:rtl/>
        </w:rPr>
        <w:tab/>
      </w:r>
      <w:r w:rsidRPr="00623FFC">
        <w:rPr>
          <w:rtl/>
        </w:rPr>
        <w:t>(2)</w:t>
      </w:r>
      <w:r>
        <w:rPr>
          <w:rFonts w:hint="cs"/>
          <w:rtl/>
        </w:rPr>
        <w:tab/>
        <w:t>البت</w:t>
      </w:r>
      <w:r w:rsidRPr="00623FFC">
        <w:rPr>
          <w:rFonts w:hint="cs"/>
          <w:rtl/>
        </w:rPr>
        <w:t xml:space="preserve"> في طلبات ا</w:t>
      </w:r>
      <w:r w:rsidRPr="00623FFC">
        <w:rPr>
          <w:rtl/>
        </w:rPr>
        <w:t xml:space="preserve">لإفراج المشروط </w:t>
      </w:r>
      <w:r w:rsidRPr="00623FFC">
        <w:rPr>
          <w:rFonts w:hint="cs"/>
          <w:rtl/>
        </w:rPr>
        <w:t xml:space="preserve">التي يقدمها </w:t>
      </w:r>
      <w:r w:rsidRPr="00623FFC">
        <w:rPr>
          <w:rtl/>
        </w:rPr>
        <w:t>السجناء المدان</w:t>
      </w:r>
      <w:r w:rsidRPr="00623FFC">
        <w:rPr>
          <w:rFonts w:hint="cs"/>
          <w:rtl/>
        </w:rPr>
        <w:t>و</w:t>
      </w:r>
      <w:r w:rsidRPr="00623FFC">
        <w:rPr>
          <w:rtl/>
        </w:rPr>
        <w:t xml:space="preserve">ن ومنح </w:t>
      </w:r>
      <w:r w:rsidRPr="00623FFC">
        <w:rPr>
          <w:rFonts w:hint="cs"/>
          <w:rtl/>
        </w:rPr>
        <w:t>ال</w:t>
      </w:r>
      <w:r w:rsidRPr="00623FFC">
        <w:rPr>
          <w:rtl/>
        </w:rPr>
        <w:t>إلغاءات اللازمة؛</w:t>
      </w:r>
    </w:p>
    <w:p w:rsidR="0068796C" w:rsidRPr="00931FA8" w:rsidRDefault="0068796C" w:rsidP="0068796C">
      <w:pPr>
        <w:pStyle w:val="SingleTxtGA"/>
      </w:pPr>
      <w:r>
        <w:rPr>
          <w:rFonts w:hint="cs"/>
          <w:rtl/>
        </w:rPr>
        <w:tab/>
      </w:r>
      <w:r w:rsidRPr="00623FFC">
        <w:rPr>
          <w:rtl/>
        </w:rPr>
        <w:t>(3)</w:t>
      </w:r>
      <w:r>
        <w:rPr>
          <w:rFonts w:hint="cs"/>
          <w:rtl/>
        </w:rPr>
        <w:tab/>
      </w:r>
      <w:r w:rsidRPr="00623FFC">
        <w:rPr>
          <w:rFonts w:hint="cs"/>
          <w:rtl/>
        </w:rPr>
        <w:t xml:space="preserve">معالجة </w:t>
      </w:r>
      <w:r w:rsidRPr="00623FFC">
        <w:rPr>
          <w:rtl/>
        </w:rPr>
        <w:t xml:space="preserve">الشكاوى المقدمة من السجناء فيما يتعلق </w:t>
      </w:r>
      <w:r w:rsidRPr="00623FFC">
        <w:rPr>
          <w:rFonts w:hint="cs"/>
          <w:rtl/>
        </w:rPr>
        <w:t>ب</w:t>
      </w:r>
      <w:r w:rsidRPr="00623FFC">
        <w:rPr>
          <w:rtl/>
        </w:rPr>
        <w:t>إنكار سلطات</w:t>
      </w:r>
      <w:r w:rsidRPr="00623FFC">
        <w:rPr>
          <w:rFonts w:hint="cs"/>
          <w:rtl/>
        </w:rPr>
        <w:t xml:space="preserve"> المؤسسة المعن</w:t>
      </w:r>
      <w:r w:rsidRPr="00623FFC">
        <w:rPr>
          <w:rtl/>
        </w:rPr>
        <w:t xml:space="preserve">ية </w:t>
      </w:r>
      <w:r w:rsidRPr="00623FFC">
        <w:rPr>
          <w:rFonts w:hint="cs"/>
          <w:rtl/>
        </w:rPr>
        <w:t>ل</w:t>
      </w:r>
      <w:r w:rsidRPr="00623FFC">
        <w:rPr>
          <w:rtl/>
        </w:rPr>
        <w:t>حقهم في التمتع</w:t>
      </w:r>
      <w:r w:rsidRPr="00623FFC">
        <w:rPr>
          <w:rFonts w:hint="cs"/>
          <w:rtl/>
        </w:rPr>
        <w:t xml:space="preserve"> بما يقدمه</w:t>
      </w:r>
      <w:r w:rsidRPr="00623FFC">
        <w:rPr>
          <w:rtl/>
        </w:rPr>
        <w:t xml:space="preserve"> السجن</w:t>
      </w:r>
      <w:r w:rsidRPr="00623FFC">
        <w:rPr>
          <w:rFonts w:hint="cs"/>
          <w:rtl/>
        </w:rPr>
        <w:t xml:space="preserve"> من مزايا</w:t>
      </w:r>
      <w:r w:rsidRPr="00623FFC">
        <w:rPr>
          <w:rtl/>
        </w:rPr>
        <w:t>؛</w:t>
      </w:r>
    </w:p>
    <w:p w:rsidR="0068796C" w:rsidRPr="00931FA8" w:rsidRDefault="0068796C" w:rsidP="0068796C">
      <w:pPr>
        <w:pStyle w:val="SingleTxtGA"/>
      </w:pPr>
      <w:r>
        <w:rPr>
          <w:rFonts w:hint="cs"/>
          <w:rtl/>
        </w:rPr>
        <w:tab/>
      </w:r>
      <w:r w:rsidRPr="00623FFC">
        <w:rPr>
          <w:rtl/>
        </w:rPr>
        <w:t>(4)</w:t>
      </w:r>
      <w:r>
        <w:rPr>
          <w:rFonts w:hint="cs"/>
          <w:rtl/>
        </w:rPr>
        <w:tab/>
      </w:r>
      <w:r w:rsidRPr="00623FFC">
        <w:rPr>
          <w:rFonts w:hint="cs"/>
          <w:rtl/>
        </w:rPr>
        <w:t xml:space="preserve">معالجة </w:t>
      </w:r>
      <w:r w:rsidRPr="00623FFC">
        <w:rPr>
          <w:rtl/>
        </w:rPr>
        <w:t>الشكاوى المقدمة من السجناء فيما يتعلق بالعقوبات التأديبية؛</w:t>
      </w:r>
    </w:p>
    <w:p w:rsidR="0068796C" w:rsidRPr="00931FA8" w:rsidRDefault="0068796C" w:rsidP="0068796C">
      <w:pPr>
        <w:pStyle w:val="SingleTxtGA"/>
        <w:rPr>
          <w:rFonts w:hint="cs"/>
        </w:rPr>
      </w:pPr>
      <w:r>
        <w:rPr>
          <w:rFonts w:hint="cs"/>
          <w:rtl/>
        </w:rPr>
        <w:tab/>
      </w:r>
      <w:r w:rsidRPr="00623FFC">
        <w:rPr>
          <w:rtl/>
        </w:rPr>
        <w:t>(5)</w:t>
      </w:r>
      <w:r>
        <w:rPr>
          <w:rFonts w:hint="cs"/>
          <w:rtl/>
        </w:rPr>
        <w:tab/>
      </w:r>
      <w:r w:rsidRPr="00623FFC">
        <w:rPr>
          <w:rFonts w:hint="cs"/>
          <w:rtl/>
        </w:rPr>
        <w:t>البت في طلبات</w:t>
      </w:r>
      <w:r w:rsidRPr="00623FFC">
        <w:rPr>
          <w:rtl/>
        </w:rPr>
        <w:t xml:space="preserve"> </w:t>
      </w:r>
      <w:r w:rsidRPr="00623FFC">
        <w:rPr>
          <w:rFonts w:hint="cs"/>
          <w:rtl/>
        </w:rPr>
        <w:t>الطعن المقدمة</w:t>
      </w:r>
      <w:r w:rsidRPr="00623FFC">
        <w:rPr>
          <w:rtl/>
        </w:rPr>
        <w:t xml:space="preserve"> من السجناء ضد القرارات المتعلقة </w:t>
      </w:r>
      <w:r w:rsidRPr="00623FFC">
        <w:rPr>
          <w:rFonts w:hint="cs"/>
          <w:rtl/>
        </w:rPr>
        <w:t>ب</w:t>
      </w:r>
      <w:r w:rsidRPr="00623FFC">
        <w:rPr>
          <w:rtl/>
        </w:rPr>
        <w:t>تصنيفه</w:t>
      </w:r>
      <w:r w:rsidRPr="00623FFC">
        <w:rPr>
          <w:rFonts w:hint="cs"/>
          <w:rtl/>
        </w:rPr>
        <w:t>م</w:t>
      </w:r>
      <w:r w:rsidRPr="00623FFC">
        <w:rPr>
          <w:rtl/>
        </w:rPr>
        <w:t xml:space="preserve"> الأولي و</w:t>
      </w:r>
      <w:r w:rsidRPr="00623FFC">
        <w:rPr>
          <w:rFonts w:hint="cs"/>
          <w:rtl/>
        </w:rPr>
        <w:t>بتمديد فت</w:t>
      </w:r>
      <w:r w:rsidR="0072488F">
        <w:rPr>
          <w:rFonts w:hint="cs"/>
          <w:rtl/>
        </w:rPr>
        <w:t>ـ</w:t>
      </w:r>
      <w:r w:rsidRPr="00623FFC">
        <w:rPr>
          <w:rFonts w:hint="cs"/>
          <w:rtl/>
        </w:rPr>
        <w:t>ر</w:t>
      </w:r>
      <w:r w:rsidRPr="00623FFC">
        <w:rPr>
          <w:rtl/>
        </w:rPr>
        <w:t xml:space="preserve">ة العلاج </w:t>
      </w:r>
      <w:r w:rsidRPr="00623FFC">
        <w:rPr>
          <w:rFonts w:hint="cs"/>
          <w:rtl/>
        </w:rPr>
        <w:t>أو تقليصه</w:t>
      </w:r>
      <w:r w:rsidR="0072488F">
        <w:rPr>
          <w:rFonts w:hint="cs"/>
          <w:rtl/>
        </w:rPr>
        <w:t>ـ</w:t>
      </w:r>
      <w:r w:rsidRPr="00623FFC">
        <w:rPr>
          <w:rFonts w:hint="cs"/>
          <w:rtl/>
        </w:rPr>
        <w:t xml:space="preserve">ا </w:t>
      </w:r>
      <w:r w:rsidRPr="00623FFC">
        <w:rPr>
          <w:rtl/>
        </w:rPr>
        <w:t xml:space="preserve">على أساس الدراسات التي </w:t>
      </w:r>
      <w:r w:rsidRPr="00623FFC">
        <w:rPr>
          <w:rFonts w:hint="cs"/>
          <w:rtl/>
        </w:rPr>
        <w:t>تعدها ال</w:t>
      </w:r>
      <w:r w:rsidRPr="00623FFC">
        <w:rPr>
          <w:rtl/>
        </w:rPr>
        <w:t xml:space="preserve">فرق التقنية </w:t>
      </w:r>
      <w:r w:rsidRPr="00623FFC">
        <w:rPr>
          <w:rFonts w:hint="cs"/>
          <w:rtl/>
        </w:rPr>
        <w:t xml:space="preserve">في </w:t>
      </w:r>
      <w:r w:rsidRPr="00623FFC">
        <w:rPr>
          <w:rtl/>
        </w:rPr>
        <w:t>السجون</w:t>
      </w:r>
      <w:r w:rsidRPr="00623FFC">
        <w:rPr>
          <w:rFonts w:hint="cs"/>
          <w:rtl/>
        </w:rPr>
        <w:t>؛ و</w:t>
      </w:r>
    </w:p>
    <w:p w:rsidR="0068796C" w:rsidRPr="00931FA8" w:rsidRDefault="0068796C" w:rsidP="0068796C">
      <w:pPr>
        <w:pStyle w:val="SingleTxtGA"/>
      </w:pPr>
      <w:r>
        <w:rPr>
          <w:rFonts w:hint="cs"/>
          <w:rtl/>
        </w:rPr>
        <w:tab/>
      </w:r>
      <w:r w:rsidRPr="00623FFC">
        <w:rPr>
          <w:rtl/>
        </w:rPr>
        <w:t>(6)</w:t>
      </w:r>
      <w:r>
        <w:rPr>
          <w:rFonts w:hint="cs"/>
          <w:rtl/>
        </w:rPr>
        <w:tab/>
      </w:r>
      <w:r w:rsidRPr="00623FFC">
        <w:rPr>
          <w:rtl/>
        </w:rPr>
        <w:t xml:space="preserve">التعامل بالشكل المناسب مع الشكاوى المقدمة من السجناء فيما يتعلق </w:t>
      </w:r>
      <w:r>
        <w:rPr>
          <w:rFonts w:hint="cs"/>
          <w:rtl/>
        </w:rPr>
        <w:t>بنظام</w:t>
      </w:r>
      <w:r w:rsidRPr="00623FFC">
        <w:rPr>
          <w:rFonts w:hint="cs"/>
          <w:rtl/>
        </w:rPr>
        <w:t xml:space="preserve"> </w:t>
      </w:r>
      <w:r w:rsidRPr="00623FFC">
        <w:rPr>
          <w:rtl/>
        </w:rPr>
        <w:t>السجن</w:t>
      </w:r>
      <w:r w:rsidRPr="00623FFC">
        <w:rPr>
          <w:rFonts w:hint="cs"/>
          <w:rtl/>
        </w:rPr>
        <w:t xml:space="preserve"> و</w:t>
      </w:r>
      <w:r>
        <w:rPr>
          <w:rFonts w:hint="cs"/>
          <w:rtl/>
        </w:rPr>
        <w:t>إدارته</w:t>
      </w:r>
      <w:r w:rsidRPr="00623FFC">
        <w:rPr>
          <w:rtl/>
        </w:rPr>
        <w:t xml:space="preserve"> و</w:t>
      </w:r>
      <w:r>
        <w:rPr>
          <w:rFonts w:hint="cs"/>
          <w:rtl/>
        </w:rPr>
        <w:t xml:space="preserve">طريقة </w:t>
      </w:r>
      <w:r w:rsidRPr="00623FFC">
        <w:rPr>
          <w:rFonts w:hint="cs"/>
          <w:rtl/>
        </w:rPr>
        <w:t xml:space="preserve">معاملتهم، بالقدر الذي يؤثر فيه ذلك على </w:t>
      </w:r>
      <w:r w:rsidRPr="00623FFC">
        <w:rPr>
          <w:rtl/>
        </w:rPr>
        <w:t xml:space="preserve">حقوقهم الأساسية أو </w:t>
      </w:r>
      <w:r w:rsidRPr="00623FFC">
        <w:rPr>
          <w:rFonts w:hint="cs"/>
          <w:rtl/>
        </w:rPr>
        <w:t>ال</w:t>
      </w:r>
      <w:r w:rsidRPr="00623FFC">
        <w:rPr>
          <w:rtl/>
        </w:rPr>
        <w:t xml:space="preserve">حقوق </w:t>
      </w:r>
      <w:r w:rsidRPr="00623FFC">
        <w:rPr>
          <w:rFonts w:hint="cs"/>
          <w:rtl/>
        </w:rPr>
        <w:t xml:space="preserve">والمزايا المتاحة في </w:t>
      </w:r>
      <w:r w:rsidRPr="00623FFC">
        <w:rPr>
          <w:rtl/>
        </w:rPr>
        <w:t>السجن.</w:t>
      </w:r>
    </w:p>
    <w:p w:rsidR="0068796C" w:rsidRPr="00931FA8" w:rsidRDefault="0068796C" w:rsidP="0068796C">
      <w:pPr>
        <w:pStyle w:val="SingleTxtGA"/>
      </w:pPr>
      <w:r w:rsidRPr="00623FFC">
        <w:rPr>
          <w:rtl/>
        </w:rPr>
        <w:t>181</w:t>
      </w:r>
      <w:r w:rsidRPr="00623FFC">
        <w:rPr>
          <w:rFonts w:hint="cs"/>
          <w:rtl/>
        </w:rPr>
        <w:t>-</w:t>
      </w:r>
      <w:r w:rsidRPr="00623FFC">
        <w:rPr>
          <w:rFonts w:hint="cs"/>
          <w:rtl/>
        </w:rPr>
        <w:tab/>
        <w:t>و</w:t>
      </w:r>
      <w:r w:rsidRPr="00623FFC">
        <w:rPr>
          <w:rtl/>
        </w:rPr>
        <w:t xml:space="preserve">فيما يتعلق بالاحتجاز </w:t>
      </w:r>
      <w:r w:rsidRPr="00623FFC">
        <w:rPr>
          <w:rFonts w:hint="cs"/>
          <w:rtl/>
        </w:rPr>
        <w:t>السابق</w:t>
      </w:r>
      <w:r w:rsidRPr="00623FFC">
        <w:rPr>
          <w:rtl/>
        </w:rPr>
        <w:t xml:space="preserve"> </w:t>
      </w:r>
      <w:r w:rsidRPr="00623FFC">
        <w:rPr>
          <w:rFonts w:hint="cs"/>
          <w:rtl/>
        </w:rPr>
        <w:t>ل</w:t>
      </w:r>
      <w:r w:rsidRPr="00623FFC">
        <w:rPr>
          <w:rtl/>
        </w:rPr>
        <w:t xml:space="preserve">لمحاكمة، </w:t>
      </w:r>
      <w:r w:rsidRPr="00623FFC">
        <w:rPr>
          <w:rFonts w:hint="cs"/>
          <w:rtl/>
        </w:rPr>
        <w:t xml:space="preserve">تنص </w:t>
      </w:r>
      <w:r w:rsidRPr="00623FFC">
        <w:rPr>
          <w:rtl/>
        </w:rPr>
        <w:t xml:space="preserve">المادة 191 على أن قضاة التنفيذ </w:t>
      </w:r>
      <w:r w:rsidRPr="00623FFC">
        <w:rPr>
          <w:rFonts w:hint="cs"/>
          <w:rtl/>
        </w:rPr>
        <w:t xml:space="preserve">يكفلون </w:t>
      </w:r>
      <w:r w:rsidRPr="00623FFC">
        <w:rPr>
          <w:rtl/>
        </w:rPr>
        <w:t xml:space="preserve">حقوق المحتجزين فيما </w:t>
      </w:r>
      <w:r w:rsidRPr="00623FFC">
        <w:rPr>
          <w:rFonts w:hint="cs"/>
          <w:rtl/>
        </w:rPr>
        <w:t>يرتبط</w:t>
      </w:r>
      <w:r w:rsidRPr="00623FFC">
        <w:rPr>
          <w:rtl/>
        </w:rPr>
        <w:t xml:space="preserve"> </w:t>
      </w:r>
      <w:r w:rsidRPr="00623FFC">
        <w:rPr>
          <w:rFonts w:hint="cs"/>
          <w:rtl/>
        </w:rPr>
        <w:t>ب</w:t>
      </w:r>
      <w:r w:rsidRPr="00623FFC">
        <w:rPr>
          <w:rtl/>
        </w:rPr>
        <w:t xml:space="preserve">مكان الاحتجاز (الذي قد يكون في السجن ولكن يجب أن </w:t>
      </w:r>
      <w:r w:rsidRPr="00623FFC">
        <w:rPr>
          <w:rFonts w:hint="cs"/>
          <w:rtl/>
        </w:rPr>
        <w:t>ي</w:t>
      </w:r>
      <w:r w:rsidRPr="00623FFC">
        <w:rPr>
          <w:rtl/>
        </w:rPr>
        <w:t>كون منفصل</w:t>
      </w:r>
      <w:r w:rsidRPr="00623FFC">
        <w:rPr>
          <w:rFonts w:hint="cs"/>
          <w:rtl/>
        </w:rPr>
        <w:t>ا</w:t>
      </w:r>
      <w:r w:rsidRPr="00623FFC">
        <w:rPr>
          <w:rtl/>
        </w:rPr>
        <w:t xml:space="preserve"> تماما عن أماكن </w:t>
      </w:r>
      <w:r w:rsidRPr="00623FFC">
        <w:rPr>
          <w:rFonts w:hint="cs"/>
          <w:rtl/>
        </w:rPr>
        <w:t>ا</w:t>
      </w:r>
      <w:r w:rsidRPr="00623FFC">
        <w:rPr>
          <w:rtl/>
        </w:rPr>
        <w:t>حتج</w:t>
      </w:r>
      <w:r w:rsidRPr="00623FFC">
        <w:rPr>
          <w:rFonts w:hint="cs"/>
          <w:rtl/>
        </w:rPr>
        <w:t>ا</w:t>
      </w:r>
      <w:r w:rsidRPr="00623FFC">
        <w:rPr>
          <w:rtl/>
        </w:rPr>
        <w:t>ز السجناء المدانين</w:t>
      </w:r>
      <w:r w:rsidRPr="00623FFC">
        <w:rPr>
          <w:rFonts w:hint="cs"/>
          <w:rtl/>
        </w:rPr>
        <w:t>)</w:t>
      </w:r>
      <w:r w:rsidRPr="00623FFC">
        <w:rPr>
          <w:rtl/>
        </w:rPr>
        <w:t xml:space="preserve"> و</w:t>
      </w:r>
      <w:r w:rsidRPr="00623FFC">
        <w:rPr>
          <w:rFonts w:hint="cs"/>
          <w:rtl/>
        </w:rPr>
        <w:t>ب</w:t>
      </w:r>
      <w:r w:rsidRPr="00623FFC">
        <w:rPr>
          <w:rtl/>
        </w:rPr>
        <w:t>معاملتهم (</w:t>
      </w:r>
      <w:r w:rsidRPr="00623FFC">
        <w:rPr>
          <w:rFonts w:hint="cs"/>
          <w:rtl/>
        </w:rPr>
        <w:t xml:space="preserve">لا يجب أن يتخذ </w:t>
      </w:r>
      <w:r w:rsidRPr="00623FFC">
        <w:rPr>
          <w:rtl/>
        </w:rPr>
        <w:t xml:space="preserve">الاحتجاز السابق للمحاكمة </w:t>
      </w:r>
      <w:r w:rsidRPr="00623FFC">
        <w:rPr>
          <w:rFonts w:hint="cs"/>
          <w:rtl/>
        </w:rPr>
        <w:t>شكل</w:t>
      </w:r>
      <w:r w:rsidRPr="00623FFC">
        <w:rPr>
          <w:rtl/>
        </w:rPr>
        <w:t xml:space="preserve"> حكم بالسجن). </w:t>
      </w:r>
      <w:r w:rsidRPr="00623FFC">
        <w:rPr>
          <w:rFonts w:hint="cs"/>
          <w:rtl/>
        </w:rPr>
        <w:t xml:space="preserve">وإذا تبين </w:t>
      </w:r>
      <w:r w:rsidRPr="00623FFC">
        <w:rPr>
          <w:rtl/>
        </w:rPr>
        <w:t xml:space="preserve">أن الاحتجاز السابق للمحاكمة </w:t>
      </w:r>
      <w:r w:rsidRPr="00623FFC">
        <w:rPr>
          <w:rFonts w:hint="cs"/>
          <w:rtl/>
        </w:rPr>
        <w:t xml:space="preserve">اتخذ </w:t>
      </w:r>
      <w:r w:rsidRPr="00623FFC">
        <w:rPr>
          <w:rtl/>
        </w:rPr>
        <w:t>طبيعة حكم</w:t>
      </w:r>
      <w:r w:rsidRPr="00623FFC">
        <w:rPr>
          <w:rFonts w:hint="cs"/>
          <w:rtl/>
        </w:rPr>
        <w:t>ٍ</w:t>
      </w:r>
      <w:r w:rsidRPr="00623FFC">
        <w:rPr>
          <w:rtl/>
        </w:rPr>
        <w:t xml:space="preserve">، </w:t>
      </w:r>
      <w:r w:rsidRPr="00623FFC">
        <w:rPr>
          <w:rFonts w:hint="cs"/>
          <w:rtl/>
        </w:rPr>
        <w:t xml:space="preserve">يُخطر </w:t>
      </w:r>
      <w:r w:rsidRPr="00623FFC">
        <w:rPr>
          <w:rtl/>
        </w:rPr>
        <w:t>قاضي</w:t>
      </w:r>
      <w:r w:rsidRPr="00623FFC">
        <w:rPr>
          <w:rFonts w:hint="cs"/>
          <w:rtl/>
        </w:rPr>
        <w:t xml:space="preserve"> التنفيذ </w:t>
      </w:r>
      <w:r w:rsidRPr="00623FFC">
        <w:rPr>
          <w:rtl/>
        </w:rPr>
        <w:t>المحكمة بذلك على الفور، و</w:t>
      </w:r>
      <w:r w:rsidRPr="00623FFC">
        <w:rPr>
          <w:rFonts w:hint="cs"/>
          <w:rtl/>
        </w:rPr>
        <w:t xml:space="preserve">تصدر هذه الأخيرة </w:t>
      </w:r>
      <w:r w:rsidRPr="00623FFC">
        <w:rPr>
          <w:rtl/>
        </w:rPr>
        <w:t>قرارا بشأن هذه المسألة في غضون 24 ساعة. و</w:t>
      </w:r>
      <w:r w:rsidRPr="00623FFC">
        <w:rPr>
          <w:rFonts w:hint="cs"/>
          <w:rtl/>
        </w:rPr>
        <w:t>في ال</w:t>
      </w:r>
      <w:r w:rsidRPr="00623FFC">
        <w:rPr>
          <w:rtl/>
        </w:rPr>
        <w:t xml:space="preserve">أخير، </w:t>
      </w:r>
      <w:r w:rsidRPr="00623FFC">
        <w:rPr>
          <w:rFonts w:hint="cs"/>
          <w:rtl/>
        </w:rPr>
        <w:t xml:space="preserve">تقضي </w:t>
      </w:r>
      <w:r w:rsidRPr="00623FFC">
        <w:rPr>
          <w:rtl/>
        </w:rPr>
        <w:t xml:space="preserve">المادة 60 </w:t>
      </w:r>
      <w:r w:rsidRPr="00623FFC">
        <w:rPr>
          <w:rFonts w:hint="cs"/>
          <w:rtl/>
        </w:rPr>
        <w:t>ب</w:t>
      </w:r>
      <w:r w:rsidRPr="00623FFC">
        <w:rPr>
          <w:rtl/>
        </w:rPr>
        <w:t>أن قضاة التنفيذ</w:t>
      </w:r>
      <w:r w:rsidRPr="00623FFC">
        <w:rPr>
          <w:rFonts w:hint="cs"/>
          <w:rtl/>
        </w:rPr>
        <w:t xml:space="preserve"> يتحملون </w:t>
      </w:r>
      <w:r w:rsidRPr="00623FFC">
        <w:rPr>
          <w:rtl/>
        </w:rPr>
        <w:t>مسؤول</w:t>
      </w:r>
      <w:r w:rsidRPr="00623FFC">
        <w:rPr>
          <w:rFonts w:hint="cs"/>
          <w:rtl/>
        </w:rPr>
        <w:t>ية</w:t>
      </w:r>
      <w:r w:rsidRPr="00623FFC">
        <w:rPr>
          <w:rtl/>
        </w:rPr>
        <w:t xml:space="preserve"> التحقق من أن </w:t>
      </w:r>
      <w:r w:rsidRPr="00623FFC">
        <w:rPr>
          <w:rFonts w:hint="cs"/>
          <w:rtl/>
        </w:rPr>
        <w:t xml:space="preserve">إجراءات </w:t>
      </w:r>
      <w:r w:rsidRPr="00623FFC">
        <w:rPr>
          <w:rtl/>
        </w:rPr>
        <w:t xml:space="preserve">الاحتجاز السابق للمحاكمة وتنفيذ الحكم </w:t>
      </w:r>
      <w:r w:rsidRPr="00623FFC">
        <w:rPr>
          <w:rFonts w:hint="cs"/>
          <w:rtl/>
        </w:rPr>
        <w:t>ووقف</w:t>
      </w:r>
      <w:r w:rsidRPr="00623FFC">
        <w:rPr>
          <w:rtl/>
        </w:rPr>
        <w:t xml:space="preserve"> </w:t>
      </w:r>
      <w:r w:rsidRPr="00623FFC">
        <w:rPr>
          <w:rFonts w:hint="cs"/>
          <w:rtl/>
        </w:rPr>
        <w:t>الإجراءات</w:t>
      </w:r>
      <w:r w:rsidRPr="00623FFC">
        <w:rPr>
          <w:rtl/>
        </w:rPr>
        <w:t xml:space="preserve"> تتم وفقا للقانون والقرارات القضائية.</w:t>
      </w:r>
    </w:p>
    <w:p w:rsidR="0068796C" w:rsidRPr="00931FA8" w:rsidRDefault="0068796C" w:rsidP="0068796C">
      <w:pPr>
        <w:pStyle w:val="SingleTxtGA"/>
      </w:pPr>
      <w:r w:rsidRPr="00623FFC">
        <w:rPr>
          <w:rtl/>
        </w:rPr>
        <w:t>182</w:t>
      </w:r>
      <w:r w:rsidRPr="00623FFC">
        <w:rPr>
          <w:rFonts w:hint="cs"/>
          <w:rtl/>
        </w:rPr>
        <w:t>-</w:t>
      </w:r>
      <w:r w:rsidRPr="00623FFC">
        <w:rPr>
          <w:rFonts w:hint="cs"/>
          <w:rtl/>
        </w:rPr>
        <w:tab/>
      </w:r>
      <w:r w:rsidRPr="00623FFC">
        <w:rPr>
          <w:rtl/>
        </w:rPr>
        <w:t xml:space="preserve">واجتمعت اللجنة الفرعية </w:t>
      </w:r>
      <w:r w:rsidRPr="00623FFC">
        <w:rPr>
          <w:rFonts w:hint="cs"/>
          <w:rtl/>
        </w:rPr>
        <w:t>ب</w:t>
      </w:r>
      <w:r w:rsidRPr="00623FFC">
        <w:rPr>
          <w:rtl/>
        </w:rPr>
        <w:t xml:space="preserve">قضاة التنفيذ </w:t>
      </w:r>
      <w:r w:rsidRPr="00623FFC">
        <w:rPr>
          <w:rFonts w:hint="cs"/>
          <w:rtl/>
        </w:rPr>
        <w:t>في</w:t>
      </w:r>
      <w:r w:rsidRPr="00623FFC">
        <w:rPr>
          <w:rtl/>
        </w:rPr>
        <w:t xml:space="preserve"> </w:t>
      </w:r>
      <w:r w:rsidRPr="00623FFC">
        <w:rPr>
          <w:rFonts w:hint="cs"/>
          <w:rtl/>
        </w:rPr>
        <w:t xml:space="preserve">الدائرتين </w:t>
      </w:r>
      <w:r w:rsidRPr="00623FFC">
        <w:rPr>
          <w:rtl/>
        </w:rPr>
        <w:t>القضائ</w:t>
      </w:r>
      <w:r w:rsidRPr="00623FFC">
        <w:rPr>
          <w:rFonts w:hint="cs"/>
          <w:rtl/>
        </w:rPr>
        <w:t xml:space="preserve">يتين </w:t>
      </w:r>
      <w:r>
        <w:rPr>
          <w:rtl/>
        </w:rPr>
        <w:t>تي</w:t>
      </w:r>
      <w:r>
        <w:rPr>
          <w:rFonts w:hint="cs"/>
          <w:rtl/>
        </w:rPr>
        <w:t>غ</w:t>
      </w:r>
      <w:r w:rsidRPr="00623FFC">
        <w:rPr>
          <w:rtl/>
        </w:rPr>
        <w:t>وسي</w:t>
      </w:r>
      <w:r>
        <w:rPr>
          <w:rFonts w:hint="cs"/>
          <w:rtl/>
        </w:rPr>
        <w:t>غ</w:t>
      </w:r>
      <w:r w:rsidRPr="00623FFC">
        <w:rPr>
          <w:rtl/>
        </w:rPr>
        <w:t>البا</w:t>
      </w:r>
      <w:r>
        <w:rPr>
          <w:rFonts w:hint="cs"/>
          <w:rtl/>
        </w:rPr>
        <w:t xml:space="preserve"> </w:t>
      </w:r>
      <w:r w:rsidRPr="00623FFC">
        <w:rPr>
          <w:rtl/>
        </w:rPr>
        <w:t>وسان بدرو سولا الذي</w:t>
      </w:r>
      <w:r w:rsidRPr="00623FFC">
        <w:rPr>
          <w:rFonts w:hint="cs"/>
          <w:rtl/>
        </w:rPr>
        <w:t>ن</w:t>
      </w:r>
      <w:r w:rsidRPr="00623FFC">
        <w:rPr>
          <w:rtl/>
        </w:rPr>
        <w:t xml:space="preserve"> تحد</w:t>
      </w:r>
      <w:r w:rsidRPr="00623FFC">
        <w:rPr>
          <w:rFonts w:hint="cs"/>
          <w:rtl/>
        </w:rPr>
        <w:t>ثوا</w:t>
      </w:r>
      <w:r w:rsidRPr="00623FFC">
        <w:rPr>
          <w:rtl/>
        </w:rPr>
        <w:t xml:space="preserve"> عن العقبات التي يواجهونها في ممارسة </w:t>
      </w:r>
      <w:r w:rsidRPr="00623FFC">
        <w:rPr>
          <w:rFonts w:hint="cs"/>
          <w:rtl/>
        </w:rPr>
        <w:t>مهامهم و</w:t>
      </w:r>
      <w:r w:rsidRPr="00623FFC">
        <w:rPr>
          <w:rtl/>
        </w:rPr>
        <w:t>تشمل</w:t>
      </w:r>
      <w:r w:rsidRPr="00623FFC">
        <w:rPr>
          <w:rFonts w:hint="cs"/>
          <w:rtl/>
        </w:rPr>
        <w:t xml:space="preserve"> هذه </w:t>
      </w:r>
      <w:r>
        <w:rPr>
          <w:rFonts w:hint="cs"/>
          <w:rtl/>
        </w:rPr>
        <w:t xml:space="preserve">     </w:t>
      </w:r>
      <w:r w:rsidRPr="00623FFC">
        <w:rPr>
          <w:rFonts w:hint="cs"/>
          <w:rtl/>
        </w:rPr>
        <w:t>العقبات ما</w:t>
      </w:r>
      <w:r>
        <w:rPr>
          <w:rFonts w:hint="cs"/>
          <w:rtl/>
        </w:rPr>
        <w:t xml:space="preserve"> </w:t>
      </w:r>
      <w:r w:rsidRPr="00623FFC">
        <w:rPr>
          <w:rFonts w:hint="cs"/>
          <w:rtl/>
        </w:rPr>
        <w:t>يلي</w:t>
      </w:r>
      <w:r w:rsidRPr="00623FFC">
        <w:rPr>
          <w:rtl/>
        </w:rPr>
        <w:t>:</w:t>
      </w:r>
    </w:p>
    <w:p w:rsidR="0068796C" w:rsidRPr="00931FA8" w:rsidRDefault="0068796C" w:rsidP="0068796C">
      <w:pPr>
        <w:pStyle w:val="Bullet1GA"/>
        <w:numPr>
          <w:ilvl w:val="0"/>
          <w:numId w:val="1"/>
        </w:numPr>
        <w:bidi/>
      </w:pPr>
      <w:r w:rsidRPr="00623FFC">
        <w:rPr>
          <w:rtl/>
        </w:rPr>
        <w:t xml:space="preserve">التأخر في </w:t>
      </w:r>
      <w:r w:rsidRPr="00623FFC">
        <w:rPr>
          <w:rFonts w:hint="cs"/>
          <w:rtl/>
        </w:rPr>
        <w:t>إرسال</w:t>
      </w:r>
      <w:r w:rsidRPr="00623FFC">
        <w:rPr>
          <w:rtl/>
        </w:rPr>
        <w:t xml:space="preserve"> شهادة</w:t>
      </w:r>
      <w:r w:rsidRPr="00623FFC">
        <w:rPr>
          <w:rFonts w:hint="cs"/>
          <w:rtl/>
        </w:rPr>
        <w:t xml:space="preserve"> نص</w:t>
      </w:r>
      <w:r w:rsidRPr="00623FFC">
        <w:rPr>
          <w:rtl/>
        </w:rPr>
        <w:t xml:space="preserve"> الحكم من</w:t>
      </w:r>
      <w:r w:rsidRPr="00623FFC">
        <w:rPr>
          <w:rFonts w:hint="cs"/>
          <w:rtl/>
        </w:rPr>
        <w:t xml:space="preserve"> قبل</w:t>
      </w:r>
      <w:r w:rsidRPr="00623FFC">
        <w:rPr>
          <w:rtl/>
        </w:rPr>
        <w:t xml:space="preserve"> </w:t>
      </w:r>
      <w:r w:rsidRPr="00623FFC">
        <w:rPr>
          <w:rFonts w:hint="cs"/>
          <w:rtl/>
        </w:rPr>
        <w:t>المحكمة</w:t>
      </w:r>
      <w:r w:rsidRPr="00623FFC">
        <w:rPr>
          <w:rtl/>
        </w:rPr>
        <w:t xml:space="preserve"> </w:t>
      </w:r>
      <w:r w:rsidRPr="00623FFC">
        <w:rPr>
          <w:rFonts w:hint="cs"/>
          <w:rtl/>
        </w:rPr>
        <w:t>الابتدائية ومحكمة إصدار الحكم</w:t>
      </w:r>
      <w:r w:rsidRPr="00623FFC">
        <w:rPr>
          <w:rtl/>
        </w:rPr>
        <w:t xml:space="preserve">، </w:t>
      </w:r>
      <w:r w:rsidRPr="00623FFC">
        <w:rPr>
          <w:rFonts w:hint="cs"/>
          <w:rtl/>
        </w:rPr>
        <w:t>وهو ما ي</w:t>
      </w:r>
      <w:r w:rsidRPr="00623FFC">
        <w:rPr>
          <w:rtl/>
        </w:rPr>
        <w:t xml:space="preserve">شكل عقبة أمام </w:t>
      </w:r>
      <w:r w:rsidRPr="00623FFC">
        <w:rPr>
          <w:rFonts w:hint="cs"/>
          <w:rtl/>
        </w:rPr>
        <w:t>تنفيذ</w:t>
      </w:r>
      <w:r w:rsidRPr="00623FFC">
        <w:rPr>
          <w:rtl/>
        </w:rPr>
        <w:t xml:space="preserve"> الحكم بسرعة، </w:t>
      </w:r>
      <w:r w:rsidRPr="00623FFC">
        <w:rPr>
          <w:rFonts w:hint="cs"/>
          <w:rtl/>
        </w:rPr>
        <w:t xml:space="preserve">إضافة إلى </w:t>
      </w:r>
      <w:r w:rsidRPr="00623FFC">
        <w:rPr>
          <w:rtl/>
        </w:rPr>
        <w:t xml:space="preserve">التأخر في تقديم إخطار </w:t>
      </w:r>
      <w:r w:rsidRPr="00623FFC">
        <w:rPr>
          <w:rFonts w:hint="cs"/>
          <w:rtl/>
        </w:rPr>
        <w:t>ا</w:t>
      </w:r>
      <w:r w:rsidRPr="00623FFC">
        <w:rPr>
          <w:rtl/>
        </w:rPr>
        <w:t xml:space="preserve">لاحتجاز السابق للمحاكمة. </w:t>
      </w:r>
      <w:r w:rsidRPr="00623FFC">
        <w:rPr>
          <w:rFonts w:hint="cs"/>
          <w:rtl/>
        </w:rPr>
        <w:t>و</w:t>
      </w:r>
      <w:r w:rsidRPr="00623FFC">
        <w:rPr>
          <w:rtl/>
        </w:rPr>
        <w:t xml:space="preserve">هذا </w:t>
      </w:r>
      <w:r w:rsidRPr="00623FFC">
        <w:rPr>
          <w:rFonts w:hint="cs"/>
          <w:rtl/>
        </w:rPr>
        <w:t>الإخطار أساسي</w:t>
      </w:r>
      <w:r w:rsidRPr="00623FFC">
        <w:rPr>
          <w:rtl/>
        </w:rPr>
        <w:t xml:space="preserve"> لتمكين قاضي </w:t>
      </w:r>
      <w:r w:rsidRPr="00623FFC">
        <w:rPr>
          <w:rFonts w:hint="cs"/>
          <w:rtl/>
        </w:rPr>
        <w:t>التنفيذ</w:t>
      </w:r>
      <w:r w:rsidRPr="00623FFC">
        <w:rPr>
          <w:rtl/>
        </w:rPr>
        <w:t xml:space="preserve"> </w:t>
      </w:r>
      <w:r w:rsidRPr="00623FFC">
        <w:rPr>
          <w:rFonts w:hint="cs"/>
          <w:rtl/>
        </w:rPr>
        <w:t xml:space="preserve">من </w:t>
      </w:r>
      <w:r w:rsidRPr="00623FFC">
        <w:rPr>
          <w:rtl/>
        </w:rPr>
        <w:t xml:space="preserve">تحديد </w:t>
      </w:r>
      <w:r w:rsidRPr="00623FFC">
        <w:rPr>
          <w:rFonts w:hint="cs"/>
          <w:rtl/>
        </w:rPr>
        <w:t>الفترة التي ي</w:t>
      </w:r>
      <w:r w:rsidRPr="00623FFC">
        <w:rPr>
          <w:rtl/>
        </w:rPr>
        <w:t xml:space="preserve">نبغي </w:t>
      </w:r>
      <w:r w:rsidRPr="00623FFC">
        <w:rPr>
          <w:rFonts w:hint="cs"/>
          <w:rtl/>
        </w:rPr>
        <w:t>أن يبقى فيها المحتجز في ا</w:t>
      </w:r>
      <w:r w:rsidRPr="00623FFC">
        <w:rPr>
          <w:rtl/>
        </w:rPr>
        <w:t>لاحتجاز السابق للمحاكمة.</w:t>
      </w:r>
    </w:p>
    <w:p w:rsidR="0068796C" w:rsidRPr="00931FA8" w:rsidRDefault="0068796C" w:rsidP="0068796C">
      <w:pPr>
        <w:pStyle w:val="Bullet1GA"/>
        <w:numPr>
          <w:ilvl w:val="0"/>
          <w:numId w:val="1"/>
        </w:numPr>
        <w:bidi/>
      </w:pPr>
      <w:r w:rsidRPr="00623FFC">
        <w:rPr>
          <w:rtl/>
        </w:rPr>
        <w:t>عدم وجود آليات تحقق</w:t>
      </w:r>
      <w:r w:rsidRPr="00623FFC">
        <w:rPr>
          <w:rFonts w:hint="cs"/>
          <w:rtl/>
        </w:rPr>
        <w:t>ٍ</w:t>
      </w:r>
      <w:r w:rsidRPr="00623FFC">
        <w:rPr>
          <w:rtl/>
        </w:rPr>
        <w:t xml:space="preserve"> </w:t>
      </w:r>
      <w:r w:rsidRPr="00623FFC">
        <w:rPr>
          <w:rFonts w:hint="cs"/>
          <w:rtl/>
        </w:rPr>
        <w:t xml:space="preserve">من </w:t>
      </w:r>
      <w:r w:rsidRPr="00623FFC">
        <w:rPr>
          <w:rtl/>
        </w:rPr>
        <w:t xml:space="preserve">فترات الاحتجاز السابق للمحاكمة توفر بيانات موثوقة. </w:t>
      </w:r>
      <w:r w:rsidRPr="00623FFC">
        <w:rPr>
          <w:rFonts w:hint="cs"/>
          <w:rtl/>
        </w:rPr>
        <w:t>و</w:t>
      </w:r>
      <w:r w:rsidRPr="00623FFC">
        <w:rPr>
          <w:rtl/>
        </w:rPr>
        <w:t xml:space="preserve">ينبغي </w:t>
      </w:r>
      <w:r w:rsidRPr="00623FFC">
        <w:rPr>
          <w:rFonts w:hint="cs"/>
          <w:rtl/>
        </w:rPr>
        <w:t xml:space="preserve">أيضا أن تكون </w:t>
      </w:r>
      <w:r w:rsidRPr="00623FFC">
        <w:rPr>
          <w:rtl/>
        </w:rPr>
        <w:t>لقضاة التنفيذ</w:t>
      </w:r>
      <w:r w:rsidRPr="00623FFC">
        <w:rPr>
          <w:rFonts w:hint="cs"/>
          <w:rtl/>
        </w:rPr>
        <w:t xml:space="preserve"> سلطة التدخل </w:t>
      </w:r>
      <w:r w:rsidRPr="00623FFC">
        <w:rPr>
          <w:rtl/>
        </w:rPr>
        <w:t>عندما يتم تجاوز فترة الاحتجاز السابق للمحاكمة و</w:t>
      </w:r>
      <w:r w:rsidRPr="00623FFC">
        <w:rPr>
          <w:rFonts w:hint="cs"/>
          <w:rtl/>
        </w:rPr>
        <w:t>لا ينبغي أن يقتصر الأمر فقط على إ</w:t>
      </w:r>
      <w:r w:rsidRPr="00623FFC">
        <w:rPr>
          <w:rtl/>
        </w:rPr>
        <w:t>خطار</w:t>
      </w:r>
      <w:r>
        <w:rPr>
          <w:rFonts w:hint="cs"/>
          <w:rtl/>
        </w:rPr>
        <w:t xml:space="preserve">         </w:t>
      </w:r>
      <w:r w:rsidRPr="00623FFC">
        <w:rPr>
          <w:rtl/>
        </w:rPr>
        <w:t xml:space="preserve"> </w:t>
      </w:r>
      <w:r w:rsidRPr="00623FFC">
        <w:rPr>
          <w:rFonts w:hint="cs"/>
          <w:rtl/>
        </w:rPr>
        <w:t>المحكمة</w:t>
      </w:r>
      <w:r w:rsidRPr="00623FFC">
        <w:rPr>
          <w:rtl/>
        </w:rPr>
        <w:t xml:space="preserve"> </w:t>
      </w:r>
      <w:r w:rsidRPr="00623FFC">
        <w:rPr>
          <w:rFonts w:hint="cs"/>
          <w:rtl/>
        </w:rPr>
        <w:t>الابتدائية</w:t>
      </w:r>
      <w:r w:rsidRPr="00623FFC">
        <w:rPr>
          <w:rtl/>
        </w:rPr>
        <w:t>.</w:t>
      </w:r>
    </w:p>
    <w:p w:rsidR="0068796C" w:rsidRPr="00931FA8" w:rsidRDefault="0068796C" w:rsidP="0068796C">
      <w:pPr>
        <w:pStyle w:val="Bullet1GA"/>
        <w:numPr>
          <w:ilvl w:val="0"/>
          <w:numId w:val="1"/>
        </w:numPr>
        <w:bidi/>
      </w:pPr>
      <w:r w:rsidRPr="00623FFC">
        <w:rPr>
          <w:rtl/>
        </w:rPr>
        <w:t xml:space="preserve">التأخر في منح </w:t>
      </w:r>
      <w:r w:rsidRPr="00623FFC">
        <w:rPr>
          <w:rFonts w:hint="cs"/>
          <w:rtl/>
        </w:rPr>
        <w:t>مزايا</w:t>
      </w:r>
      <w:r w:rsidRPr="00623FFC">
        <w:rPr>
          <w:rtl/>
        </w:rPr>
        <w:t xml:space="preserve"> السجن </w:t>
      </w:r>
      <w:r w:rsidRPr="00623FFC">
        <w:rPr>
          <w:rFonts w:hint="cs"/>
          <w:rtl/>
        </w:rPr>
        <w:t>المخولة</w:t>
      </w:r>
      <w:r w:rsidRPr="00623FFC">
        <w:rPr>
          <w:rtl/>
        </w:rPr>
        <w:t xml:space="preserve"> للمعتقلين.</w:t>
      </w:r>
    </w:p>
    <w:p w:rsidR="0068796C" w:rsidRPr="00931FA8" w:rsidRDefault="0068796C" w:rsidP="0068796C">
      <w:pPr>
        <w:pStyle w:val="Bullet1GA"/>
        <w:numPr>
          <w:ilvl w:val="0"/>
          <w:numId w:val="1"/>
        </w:numPr>
        <w:bidi/>
      </w:pPr>
      <w:r w:rsidRPr="00623FFC">
        <w:rPr>
          <w:rtl/>
        </w:rPr>
        <w:t>عدم الفصل بين السجناء المدانين و</w:t>
      </w:r>
      <w:r w:rsidRPr="00623FFC">
        <w:rPr>
          <w:rFonts w:hint="cs"/>
          <w:rtl/>
        </w:rPr>
        <w:t xml:space="preserve">الذين هم رهن </w:t>
      </w:r>
      <w:r w:rsidRPr="00623FFC">
        <w:rPr>
          <w:rtl/>
        </w:rPr>
        <w:t>الحبس الاحتياطي.</w:t>
      </w:r>
    </w:p>
    <w:p w:rsidR="0068796C" w:rsidRPr="00931FA8" w:rsidRDefault="0068796C" w:rsidP="0068796C">
      <w:pPr>
        <w:pStyle w:val="Bullet1GA"/>
        <w:numPr>
          <w:ilvl w:val="0"/>
          <w:numId w:val="1"/>
        </w:numPr>
        <w:bidi/>
      </w:pPr>
      <w:r>
        <w:rPr>
          <w:rFonts w:hint="cs"/>
          <w:rtl/>
        </w:rPr>
        <w:t>عدم تقديم</w:t>
      </w:r>
      <w:r w:rsidRPr="00623FFC">
        <w:rPr>
          <w:rtl/>
        </w:rPr>
        <w:t xml:space="preserve"> سلطات السجون </w:t>
      </w:r>
      <w:r>
        <w:rPr>
          <w:rFonts w:hint="cs"/>
          <w:rtl/>
        </w:rPr>
        <w:t>ل</w:t>
      </w:r>
      <w:r w:rsidRPr="00623FFC">
        <w:rPr>
          <w:rtl/>
        </w:rPr>
        <w:t xml:space="preserve">لمعلومات في الوقت المناسب </w:t>
      </w:r>
      <w:r w:rsidRPr="00623FFC">
        <w:rPr>
          <w:rFonts w:hint="cs"/>
          <w:rtl/>
        </w:rPr>
        <w:t xml:space="preserve">فيما يخص حالات الدخول والإفراج </w:t>
      </w:r>
      <w:r w:rsidRPr="00623FFC">
        <w:rPr>
          <w:rtl/>
        </w:rPr>
        <w:t>و</w:t>
      </w:r>
      <w:r w:rsidRPr="00623FFC">
        <w:rPr>
          <w:rFonts w:hint="cs"/>
          <w:rtl/>
        </w:rPr>
        <w:t>ال</w:t>
      </w:r>
      <w:r w:rsidRPr="00623FFC">
        <w:rPr>
          <w:rtl/>
        </w:rPr>
        <w:t>تحوي</w:t>
      </w:r>
      <w:r w:rsidRPr="00623FFC">
        <w:rPr>
          <w:rFonts w:hint="cs"/>
          <w:rtl/>
        </w:rPr>
        <w:t>ل</w:t>
      </w:r>
      <w:r w:rsidRPr="00623FFC">
        <w:rPr>
          <w:rtl/>
        </w:rPr>
        <w:t>.</w:t>
      </w:r>
    </w:p>
    <w:p w:rsidR="0068796C" w:rsidRPr="00931FA8" w:rsidRDefault="0068796C" w:rsidP="0068796C">
      <w:pPr>
        <w:pStyle w:val="Bullet1GA"/>
        <w:numPr>
          <w:ilvl w:val="0"/>
          <w:numId w:val="1"/>
        </w:numPr>
        <w:bidi/>
      </w:pPr>
      <w:r w:rsidRPr="00623FFC">
        <w:rPr>
          <w:rtl/>
        </w:rPr>
        <w:t xml:space="preserve">محدودية </w:t>
      </w:r>
      <w:r>
        <w:rPr>
          <w:rFonts w:hint="cs"/>
          <w:rtl/>
        </w:rPr>
        <w:t xml:space="preserve">توافر </w:t>
      </w:r>
      <w:r w:rsidRPr="00623FFC">
        <w:rPr>
          <w:rtl/>
        </w:rPr>
        <w:t>المعدات</w:t>
      </w:r>
      <w:r w:rsidRPr="00623FFC">
        <w:rPr>
          <w:rFonts w:hint="cs"/>
          <w:rtl/>
        </w:rPr>
        <w:t xml:space="preserve"> </w:t>
      </w:r>
      <w:r>
        <w:rPr>
          <w:rFonts w:hint="cs"/>
          <w:rtl/>
        </w:rPr>
        <w:t xml:space="preserve">اللوجستية </w:t>
      </w:r>
      <w:r w:rsidRPr="00623FFC">
        <w:rPr>
          <w:rFonts w:hint="cs"/>
          <w:rtl/>
        </w:rPr>
        <w:t>المتوفرة</w:t>
      </w:r>
      <w:r w:rsidRPr="00623FFC">
        <w:rPr>
          <w:rtl/>
        </w:rPr>
        <w:t xml:space="preserve"> (الحواسيب، وآلات النسخ والمركبات) </w:t>
      </w:r>
      <w:r w:rsidRPr="00623FFC">
        <w:rPr>
          <w:rFonts w:hint="cs"/>
          <w:rtl/>
        </w:rPr>
        <w:t>وعدم وج</w:t>
      </w:r>
      <w:r w:rsidR="00993E6E">
        <w:rPr>
          <w:rFonts w:hint="cs"/>
          <w:rtl/>
        </w:rPr>
        <w:t>ـ</w:t>
      </w:r>
      <w:r w:rsidRPr="00623FFC">
        <w:rPr>
          <w:rFonts w:hint="cs"/>
          <w:rtl/>
        </w:rPr>
        <w:t xml:space="preserve">ود </w:t>
      </w:r>
      <w:r w:rsidRPr="00623FFC">
        <w:rPr>
          <w:rtl/>
        </w:rPr>
        <w:t>برام</w:t>
      </w:r>
      <w:r w:rsidR="00993E6E">
        <w:rPr>
          <w:rFonts w:hint="cs"/>
          <w:rtl/>
        </w:rPr>
        <w:t>ـ</w:t>
      </w:r>
      <w:r w:rsidRPr="00623FFC">
        <w:rPr>
          <w:rtl/>
        </w:rPr>
        <w:t xml:space="preserve">ج </w:t>
      </w:r>
      <w:r w:rsidRPr="00623FFC">
        <w:rPr>
          <w:rFonts w:hint="cs"/>
          <w:rtl/>
        </w:rPr>
        <w:t>حاسوبي</w:t>
      </w:r>
      <w:r w:rsidR="00993E6E">
        <w:rPr>
          <w:rFonts w:hint="cs"/>
          <w:rtl/>
        </w:rPr>
        <w:t>ـ</w:t>
      </w:r>
      <w:r w:rsidRPr="00623FFC">
        <w:rPr>
          <w:rFonts w:hint="cs"/>
          <w:rtl/>
        </w:rPr>
        <w:t>ة</w:t>
      </w:r>
      <w:r w:rsidRPr="00623FFC">
        <w:rPr>
          <w:rtl/>
        </w:rPr>
        <w:t xml:space="preserve"> كافي</w:t>
      </w:r>
      <w:r w:rsidR="00993E6E">
        <w:rPr>
          <w:rFonts w:hint="cs"/>
          <w:rtl/>
        </w:rPr>
        <w:t>ـ</w:t>
      </w:r>
      <w:r w:rsidRPr="00623FFC">
        <w:rPr>
          <w:rtl/>
        </w:rPr>
        <w:t>ة للوص</w:t>
      </w:r>
      <w:r w:rsidR="00993E6E">
        <w:rPr>
          <w:rFonts w:hint="cs"/>
          <w:rtl/>
        </w:rPr>
        <w:t>ـ</w:t>
      </w:r>
      <w:r w:rsidRPr="00623FFC">
        <w:rPr>
          <w:rtl/>
        </w:rPr>
        <w:t xml:space="preserve">ول إلى </w:t>
      </w:r>
      <w:r w:rsidRPr="00623FFC">
        <w:rPr>
          <w:rFonts w:hint="cs"/>
          <w:rtl/>
        </w:rPr>
        <w:t>ال</w:t>
      </w:r>
      <w:r w:rsidRPr="00623FFC">
        <w:rPr>
          <w:rtl/>
        </w:rPr>
        <w:t xml:space="preserve">معلومات عن </w:t>
      </w:r>
      <w:r w:rsidRPr="00623FFC">
        <w:rPr>
          <w:rFonts w:hint="cs"/>
          <w:rtl/>
        </w:rPr>
        <w:t>الحالة</w:t>
      </w:r>
      <w:r w:rsidRPr="00623FFC">
        <w:rPr>
          <w:rtl/>
        </w:rPr>
        <w:t xml:space="preserve"> الإجرائي</w:t>
      </w:r>
      <w:r w:rsidRPr="00623FFC">
        <w:rPr>
          <w:rFonts w:hint="cs"/>
          <w:rtl/>
        </w:rPr>
        <w:t>ة</w:t>
      </w:r>
      <w:r w:rsidRPr="00623FFC">
        <w:rPr>
          <w:rtl/>
        </w:rPr>
        <w:t xml:space="preserve"> </w:t>
      </w:r>
      <w:r w:rsidRPr="00623FFC">
        <w:rPr>
          <w:rFonts w:hint="cs"/>
          <w:rtl/>
        </w:rPr>
        <w:t>ل</w:t>
      </w:r>
      <w:r w:rsidRPr="00623FFC">
        <w:rPr>
          <w:rtl/>
        </w:rPr>
        <w:t>لم</w:t>
      </w:r>
      <w:r w:rsidRPr="00623FFC">
        <w:rPr>
          <w:rFonts w:hint="cs"/>
          <w:rtl/>
        </w:rPr>
        <w:t>حتجزين</w:t>
      </w:r>
      <w:r w:rsidRPr="00623FFC">
        <w:rPr>
          <w:rtl/>
        </w:rPr>
        <w:t>.</w:t>
      </w:r>
    </w:p>
    <w:p w:rsidR="0068796C" w:rsidRPr="00931FA8" w:rsidRDefault="0068796C" w:rsidP="0068796C">
      <w:pPr>
        <w:pStyle w:val="Bullet1GA"/>
        <w:numPr>
          <w:ilvl w:val="0"/>
          <w:numId w:val="1"/>
        </w:numPr>
        <w:bidi/>
      </w:pPr>
      <w:r w:rsidRPr="00623FFC">
        <w:rPr>
          <w:rtl/>
        </w:rPr>
        <w:t>عدم وجود ربط شبك</w:t>
      </w:r>
      <w:r w:rsidRPr="00623FFC">
        <w:rPr>
          <w:rFonts w:hint="cs"/>
          <w:rtl/>
        </w:rPr>
        <w:t>ي</w:t>
      </w:r>
      <w:r w:rsidRPr="00623FFC">
        <w:rPr>
          <w:rtl/>
        </w:rPr>
        <w:t xml:space="preserve"> </w:t>
      </w:r>
      <w:r w:rsidRPr="00623FFC">
        <w:rPr>
          <w:rFonts w:hint="cs"/>
          <w:rtl/>
        </w:rPr>
        <w:t>بين</w:t>
      </w:r>
      <w:r w:rsidRPr="00623FFC">
        <w:rPr>
          <w:rtl/>
        </w:rPr>
        <w:t xml:space="preserve"> </w:t>
      </w:r>
      <w:r w:rsidRPr="00623FFC">
        <w:rPr>
          <w:rFonts w:hint="cs"/>
          <w:rtl/>
        </w:rPr>
        <w:t xml:space="preserve">نظام </w:t>
      </w:r>
      <w:r w:rsidRPr="00623FFC">
        <w:rPr>
          <w:rtl/>
        </w:rPr>
        <w:t>السجون ونظام</w:t>
      </w:r>
      <w:r w:rsidRPr="00623FFC">
        <w:rPr>
          <w:rFonts w:hint="cs"/>
          <w:rtl/>
        </w:rPr>
        <w:t xml:space="preserve"> المحاكم</w:t>
      </w:r>
      <w:r w:rsidRPr="00623FFC">
        <w:rPr>
          <w:rtl/>
        </w:rPr>
        <w:t xml:space="preserve">، </w:t>
      </w:r>
      <w:r w:rsidRPr="00623FFC">
        <w:rPr>
          <w:rFonts w:hint="cs"/>
          <w:rtl/>
        </w:rPr>
        <w:t>وهو ما قد ي</w:t>
      </w:r>
      <w:r w:rsidRPr="00623FFC">
        <w:rPr>
          <w:rtl/>
        </w:rPr>
        <w:t xml:space="preserve">سمح </w:t>
      </w:r>
      <w:r w:rsidRPr="00623FFC">
        <w:rPr>
          <w:rFonts w:hint="cs"/>
          <w:rtl/>
        </w:rPr>
        <w:t>ب</w:t>
      </w:r>
      <w:r w:rsidRPr="00623FFC">
        <w:rPr>
          <w:rtl/>
        </w:rPr>
        <w:t>رصد</w:t>
      </w:r>
      <w:r w:rsidRPr="00623FFC">
        <w:rPr>
          <w:rFonts w:hint="cs"/>
          <w:rtl/>
        </w:rPr>
        <w:t xml:space="preserve"> أفضل</w:t>
      </w:r>
      <w:r w:rsidRPr="00623FFC">
        <w:rPr>
          <w:rtl/>
        </w:rPr>
        <w:t xml:space="preserve"> </w:t>
      </w:r>
      <w:r w:rsidRPr="00623FFC">
        <w:rPr>
          <w:rFonts w:hint="cs"/>
          <w:rtl/>
        </w:rPr>
        <w:t>لتنفيذ</w:t>
      </w:r>
      <w:r w:rsidRPr="00623FFC">
        <w:rPr>
          <w:rtl/>
        </w:rPr>
        <w:t xml:space="preserve"> </w:t>
      </w:r>
      <w:r w:rsidRPr="00623FFC">
        <w:rPr>
          <w:rFonts w:hint="cs"/>
          <w:rtl/>
        </w:rPr>
        <w:t>الأحكام</w:t>
      </w:r>
      <w:r w:rsidRPr="00623FFC">
        <w:rPr>
          <w:rtl/>
        </w:rPr>
        <w:t>.</w:t>
      </w:r>
    </w:p>
    <w:p w:rsidR="0068796C" w:rsidRPr="00931FA8" w:rsidRDefault="0068796C" w:rsidP="0068796C">
      <w:pPr>
        <w:pStyle w:val="Bullet1GA"/>
        <w:numPr>
          <w:ilvl w:val="0"/>
          <w:numId w:val="1"/>
        </w:numPr>
        <w:bidi/>
      </w:pPr>
      <w:r w:rsidRPr="00623FFC">
        <w:rPr>
          <w:rtl/>
        </w:rPr>
        <w:t>عدم وجود موظفين متخصصين، و</w:t>
      </w:r>
      <w:r w:rsidRPr="00623FFC">
        <w:rPr>
          <w:rFonts w:hint="cs"/>
          <w:rtl/>
        </w:rPr>
        <w:t>لا</w:t>
      </w:r>
      <w:r>
        <w:rPr>
          <w:rFonts w:hint="cs"/>
          <w:rtl/>
        </w:rPr>
        <w:t xml:space="preserve"> </w:t>
      </w:r>
      <w:r w:rsidRPr="00623FFC">
        <w:rPr>
          <w:rFonts w:hint="cs"/>
          <w:rtl/>
        </w:rPr>
        <w:t>سيما</w:t>
      </w:r>
      <w:r w:rsidRPr="00623FFC">
        <w:rPr>
          <w:rtl/>
        </w:rPr>
        <w:t xml:space="preserve"> علماء النفس والأخصائ</w:t>
      </w:r>
      <w:r w:rsidRPr="00623FFC">
        <w:rPr>
          <w:rFonts w:hint="cs"/>
          <w:rtl/>
        </w:rPr>
        <w:t>يو</w:t>
      </w:r>
      <w:r w:rsidRPr="00623FFC">
        <w:rPr>
          <w:rtl/>
        </w:rPr>
        <w:t>ن الاجتماعي</w:t>
      </w:r>
      <w:r w:rsidRPr="00623FFC">
        <w:rPr>
          <w:rFonts w:hint="cs"/>
          <w:rtl/>
        </w:rPr>
        <w:t>و</w:t>
      </w:r>
      <w:r w:rsidRPr="00623FFC">
        <w:rPr>
          <w:rtl/>
        </w:rPr>
        <w:t>ن</w:t>
      </w:r>
      <w:r w:rsidRPr="00623FFC">
        <w:rPr>
          <w:rFonts w:hint="cs"/>
          <w:rtl/>
        </w:rPr>
        <w:t xml:space="preserve"> </w:t>
      </w:r>
      <w:r w:rsidRPr="00623FFC">
        <w:rPr>
          <w:rtl/>
        </w:rPr>
        <w:t>الذين يمكن</w:t>
      </w:r>
      <w:r w:rsidRPr="00623FFC">
        <w:rPr>
          <w:rFonts w:hint="cs"/>
          <w:rtl/>
        </w:rPr>
        <w:t>هم</w:t>
      </w:r>
      <w:r w:rsidRPr="00623FFC">
        <w:rPr>
          <w:rtl/>
        </w:rPr>
        <w:t xml:space="preserve">، </w:t>
      </w:r>
      <w:r w:rsidRPr="00623FFC">
        <w:rPr>
          <w:rFonts w:hint="cs"/>
          <w:rtl/>
        </w:rPr>
        <w:t>ضمن</w:t>
      </w:r>
      <w:r w:rsidRPr="00623FFC">
        <w:rPr>
          <w:rtl/>
        </w:rPr>
        <w:t xml:space="preserve"> أمور</w:t>
      </w:r>
      <w:r w:rsidRPr="00623FFC">
        <w:rPr>
          <w:rFonts w:hint="cs"/>
          <w:rtl/>
        </w:rPr>
        <w:t xml:space="preserve"> أخرى</w:t>
      </w:r>
      <w:r w:rsidRPr="00623FFC">
        <w:rPr>
          <w:rtl/>
        </w:rPr>
        <w:t>،</w:t>
      </w:r>
      <w:r w:rsidRPr="00623FFC">
        <w:rPr>
          <w:rFonts w:hint="cs"/>
          <w:rtl/>
        </w:rPr>
        <w:t xml:space="preserve"> ال</w:t>
      </w:r>
      <w:r w:rsidRPr="00623FFC">
        <w:rPr>
          <w:rtl/>
        </w:rPr>
        <w:t>تدخل</w:t>
      </w:r>
      <w:r w:rsidRPr="00623FFC">
        <w:rPr>
          <w:rFonts w:hint="cs"/>
          <w:rtl/>
        </w:rPr>
        <w:t xml:space="preserve"> </w:t>
      </w:r>
      <w:r>
        <w:rPr>
          <w:rFonts w:hint="cs"/>
          <w:rtl/>
        </w:rPr>
        <w:t xml:space="preserve">بشأن </w:t>
      </w:r>
      <w:r w:rsidRPr="00623FFC">
        <w:rPr>
          <w:rFonts w:hint="cs"/>
          <w:rtl/>
        </w:rPr>
        <w:t xml:space="preserve">طلبات </w:t>
      </w:r>
      <w:r w:rsidRPr="00623FFC">
        <w:rPr>
          <w:rtl/>
        </w:rPr>
        <w:t xml:space="preserve">المحتجزين </w:t>
      </w:r>
      <w:r>
        <w:rPr>
          <w:rFonts w:hint="cs"/>
          <w:rtl/>
        </w:rPr>
        <w:t xml:space="preserve">المتعلقة باستحقاقاتهم </w:t>
      </w:r>
      <w:r w:rsidRPr="00623FFC">
        <w:rPr>
          <w:rFonts w:hint="cs"/>
          <w:rtl/>
        </w:rPr>
        <w:t>القا</w:t>
      </w:r>
      <w:r w:rsidRPr="00623FFC">
        <w:rPr>
          <w:rtl/>
        </w:rPr>
        <w:t>نونية.</w:t>
      </w:r>
    </w:p>
    <w:p w:rsidR="0068796C" w:rsidRPr="00931FA8" w:rsidRDefault="0068796C" w:rsidP="0068796C">
      <w:pPr>
        <w:pStyle w:val="Bullet1GA"/>
        <w:numPr>
          <w:ilvl w:val="0"/>
          <w:numId w:val="1"/>
        </w:numPr>
        <w:bidi/>
      </w:pPr>
      <w:r w:rsidRPr="00623FFC">
        <w:rPr>
          <w:rtl/>
        </w:rPr>
        <w:t>عدم وجود موظفين مساعدين.</w:t>
      </w:r>
    </w:p>
    <w:p w:rsidR="0068796C" w:rsidRPr="00931FA8" w:rsidRDefault="0068796C" w:rsidP="0068796C">
      <w:pPr>
        <w:pStyle w:val="Bullet1GA"/>
        <w:numPr>
          <w:ilvl w:val="0"/>
          <w:numId w:val="1"/>
        </w:numPr>
        <w:bidi/>
      </w:pPr>
      <w:r w:rsidRPr="00623FFC">
        <w:rPr>
          <w:rFonts w:hint="cs"/>
          <w:rtl/>
        </w:rPr>
        <w:t xml:space="preserve">قلة عدد </w:t>
      </w:r>
      <w:r w:rsidRPr="00623FFC">
        <w:rPr>
          <w:rtl/>
        </w:rPr>
        <w:t xml:space="preserve">قضاة التنفيذ. </w:t>
      </w:r>
      <w:r w:rsidRPr="00623FFC">
        <w:rPr>
          <w:rFonts w:hint="cs"/>
          <w:rtl/>
        </w:rPr>
        <w:t>ف</w:t>
      </w:r>
      <w:r>
        <w:rPr>
          <w:rtl/>
        </w:rPr>
        <w:t>في سجن تي</w:t>
      </w:r>
      <w:r>
        <w:rPr>
          <w:rFonts w:hint="cs"/>
          <w:rtl/>
        </w:rPr>
        <w:t>غ</w:t>
      </w:r>
      <w:r w:rsidRPr="00623FFC">
        <w:rPr>
          <w:rtl/>
        </w:rPr>
        <w:t>وسي</w:t>
      </w:r>
      <w:r>
        <w:rPr>
          <w:rFonts w:hint="cs"/>
          <w:rtl/>
        </w:rPr>
        <w:t>غ</w:t>
      </w:r>
      <w:r w:rsidRPr="00623FFC">
        <w:rPr>
          <w:rtl/>
        </w:rPr>
        <w:t>البا</w:t>
      </w:r>
      <w:r w:rsidRPr="00623FFC">
        <w:rPr>
          <w:rFonts w:hint="cs"/>
          <w:rtl/>
        </w:rPr>
        <w:t>، مثلا</w:t>
      </w:r>
      <w:r w:rsidRPr="00623FFC">
        <w:rPr>
          <w:rtl/>
        </w:rPr>
        <w:t xml:space="preserve">، لا يوجد سوى 5 قضاة لحوالي </w:t>
      </w:r>
      <w:r w:rsidRPr="00623FFC">
        <w:rPr>
          <w:rFonts w:hint="cs"/>
          <w:rtl/>
        </w:rPr>
        <w:t>500 2</w:t>
      </w:r>
      <w:r w:rsidRPr="00623FFC">
        <w:rPr>
          <w:rtl/>
        </w:rPr>
        <w:t xml:space="preserve"> سجين.</w:t>
      </w:r>
    </w:p>
    <w:p w:rsidR="0068796C" w:rsidRPr="00931FA8" w:rsidRDefault="0068796C" w:rsidP="0068796C">
      <w:pPr>
        <w:pStyle w:val="Bullet1GA"/>
        <w:numPr>
          <w:ilvl w:val="0"/>
          <w:numId w:val="1"/>
        </w:numPr>
        <w:bidi/>
      </w:pPr>
      <w:r w:rsidRPr="00623FFC">
        <w:rPr>
          <w:rFonts w:hint="cs"/>
          <w:rtl/>
        </w:rPr>
        <w:t>عدم تدريب ا</w:t>
      </w:r>
      <w:r w:rsidRPr="00623FFC">
        <w:rPr>
          <w:rtl/>
        </w:rPr>
        <w:t xml:space="preserve">لقضاة </w:t>
      </w:r>
      <w:r w:rsidRPr="00623FFC">
        <w:rPr>
          <w:rFonts w:hint="cs"/>
          <w:rtl/>
        </w:rPr>
        <w:t>بما فيه الكفاية</w:t>
      </w:r>
      <w:r w:rsidRPr="00623FFC">
        <w:rPr>
          <w:rtl/>
        </w:rPr>
        <w:t xml:space="preserve"> فيما يتعلق بنظام السجون.</w:t>
      </w:r>
    </w:p>
    <w:p w:rsidR="0068796C" w:rsidRPr="00931FA8" w:rsidRDefault="0068796C" w:rsidP="0068796C">
      <w:pPr>
        <w:pStyle w:val="Bullet1GA"/>
        <w:numPr>
          <w:ilvl w:val="0"/>
          <w:numId w:val="1"/>
        </w:numPr>
        <w:bidi/>
      </w:pPr>
      <w:r w:rsidRPr="00623FFC">
        <w:rPr>
          <w:rtl/>
        </w:rPr>
        <w:t xml:space="preserve">عدم وجود أي سياسة مؤسسية حقيقية لنظام السجون. </w:t>
      </w:r>
      <w:r w:rsidRPr="00623FFC">
        <w:rPr>
          <w:rFonts w:hint="cs"/>
          <w:rtl/>
        </w:rPr>
        <w:t xml:space="preserve">ولذلك </w:t>
      </w:r>
      <w:r w:rsidRPr="00623FFC">
        <w:rPr>
          <w:rtl/>
        </w:rPr>
        <w:t>فإن</w:t>
      </w:r>
      <w:r w:rsidRPr="00623FFC">
        <w:rPr>
          <w:rFonts w:hint="cs"/>
          <w:rtl/>
        </w:rPr>
        <w:t xml:space="preserve"> أغلبية</w:t>
      </w:r>
      <w:r w:rsidRPr="00623FFC">
        <w:rPr>
          <w:rtl/>
        </w:rPr>
        <w:t xml:space="preserve"> الموظفين المعينين في مناصب رئيسية </w:t>
      </w:r>
      <w:r w:rsidRPr="00623FFC">
        <w:rPr>
          <w:rFonts w:hint="cs"/>
          <w:rtl/>
        </w:rPr>
        <w:t>يفتقرون إلى ا</w:t>
      </w:r>
      <w:r w:rsidRPr="00623FFC">
        <w:rPr>
          <w:rtl/>
        </w:rPr>
        <w:t>لمهارات والخبرة المطلوبة.</w:t>
      </w:r>
    </w:p>
    <w:p w:rsidR="0068796C" w:rsidRPr="00623FFC" w:rsidRDefault="0068796C" w:rsidP="0068796C">
      <w:pPr>
        <w:pStyle w:val="Bullet1GA"/>
        <w:numPr>
          <w:ilvl w:val="0"/>
          <w:numId w:val="1"/>
        </w:numPr>
        <w:bidi/>
        <w:rPr>
          <w:rFonts w:hint="cs"/>
          <w:rtl/>
        </w:rPr>
      </w:pPr>
      <w:r w:rsidRPr="00623FFC">
        <w:rPr>
          <w:rtl/>
        </w:rPr>
        <w:t xml:space="preserve">عدم </w:t>
      </w:r>
      <w:r>
        <w:rPr>
          <w:rFonts w:hint="cs"/>
          <w:rtl/>
        </w:rPr>
        <w:t xml:space="preserve">كفاية </w:t>
      </w:r>
      <w:r w:rsidRPr="00623FFC">
        <w:rPr>
          <w:rFonts w:hint="cs"/>
          <w:rtl/>
        </w:rPr>
        <w:t xml:space="preserve">تبادل </w:t>
      </w:r>
      <w:r w:rsidRPr="00623FFC">
        <w:rPr>
          <w:rtl/>
        </w:rPr>
        <w:t>المعلومات</w:t>
      </w:r>
      <w:r w:rsidRPr="00623FFC">
        <w:rPr>
          <w:rFonts w:hint="cs"/>
          <w:rtl/>
        </w:rPr>
        <w:t xml:space="preserve"> </w:t>
      </w:r>
      <w:r w:rsidRPr="00623FFC">
        <w:rPr>
          <w:rtl/>
        </w:rPr>
        <w:t xml:space="preserve">بين قضاة التنفيذ وسلطات </w:t>
      </w:r>
      <w:r w:rsidRPr="00623FFC">
        <w:rPr>
          <w:rFonts w:hint="cs"/>
          <w:rtl/>
        </w:rPr>
        <w:t>السجون</w:t>
      </w:r>
      <w:r w:rsidRPr="00623FFC">
        <w:rPr>
          <w:rtl/>
        </w:rPr>
        <w:t>، وذلك بسبب</w:t>
      </w:r>
      <w:r w:rsidRPr="00623FFC">
        <w:rPr>
          <w:rFonts w:hint="cs"/>
          <w:rtl/>
        </w:rPr>
        <w:t xml:space="preserve"> عدم اكتراث هذه الأخيرة</w:t>
      </w:r>
      <w:r w:rsidRPr="00623FFC">
        <w:rPr>
          <w:rtl/>
        </w:rPr>
        <w:t>.</w:t>
      </w:r>
    </w:p>
    <w:p w:rsidR="0068796C" w:rsidRPr="00931FA8" w:rsidRDefault="0068796C" w:rsidP="0068796C">
      <w:pPr>
        <w:pStyle w:val="Bullet1GA"/>
        <w:numPr>
          <w:ilvl w:val="0"/>
          <w:numId w:val="1"/>
        </w:numPr>
        <w:bidi/>
      </w:pPr>
      <w:r w:rsidRPr="00623FFC">
        <w:rPr>
          <w:rFonts w:hint="cs"/>
          <w:rtl/>
        </w:rPr>
        <w:t xml:space="preserve">انتشار </w:t>
      </w:r>
      <w:r w:rsidRPr="00623FFC">
        <w:rPr>
          <w:rtl/>
        </w:rPr>
        <w:t xml:space="preserve">الفساد بين موظفي السجون والأشخاص </w:t>
      </w:r>
      <w:r w:rsidRPr="00623FFC">
        <w:rPr>
          <w:rFonts w:hint="cs"/>
          <w:rtl/>
        </w:rPr>
        <w:t>المختارين ل</w:t>
      </w:r>
      <w:r w:rsidRPr="00623FFC">
        <w:rPr>
          <w:rtl/>
        </w:rPr>
        <w:t>تنسيق</w:t>
      </w:r>
      <w:r w:rsidRPr="00623FFC">
        <w:rPr>
          <w:rFonts w:hint="cs"/>
          <w:rtl/>
        </w:rPr>
        <w:t xml:space="preserve"> شؤون</w:t>
      </w:r>
      <w:r w:rsidRPr="00623FFC">
        <w:rPr>
          <w:rtl/>
        </w:rPr>
        <w:t xml:space="preserve"> السجناء.</w:t>
      </w:r>
    </w:p>
    <w:p w:rsidR="0068796C" w:rsidRPr="00931FA8" w:rsidRDefault="0068796C" w:rsidP="0068796C">
      <w:pPr>
        <w:pStyle w:val="Bullet1GA"/>
        <w:numPr>
          <w:ilvl w:val="0"/>
          <w:numId w:val="1"/>
        </w:numPr>
        <w:bidi/>
      </w:pPr>
      <w:r w:rsidRPr="00623FFC">
        <w:rPr>
          <w:rtl/>
        </w:rPr>
        <w:t xml:space="preserve">عدم </w:t>
      </w:r>
      <w:r w:rsidRPr="00623FFC">
        <w:rPr>
          <w:rFonts w:hint="cs"/>
          <w:rtl/>
        </w:rPr>
        <w:t>تقديم</w:t>
      </w:r>
      <w:r w:rsidRPr="00623FFC">
        <w:rPr>
          <w:rtl/>
        </w:rPr>
        <w:t xml:space="preserve"> الدعم المؤسسي لقضاة التنفيذ ل</w:t>
      </w:r>
      <w:r w:rsidRPr="00623FFC">
        <w:rPr>
          <w:rFonts w:hint="cs"/>
          <w:rtl/>
        </w:rPr>
        <w:t>ضمان تأثيرهم كما ينبغي على</w:t>
      </w:r>
      <w:r w:rsidRPr="00623FFC">
        <w:rPr>
          <w:rtl/>
        </w:rPr>
        <w:t xml:space="preserve"> سلطات </w:t>
      </w:r>
      <w:r w:rsidRPr="00623FFC">
        <w:rPr>
          <w:rFonts w:hint="cs"/>
          <w:rtl/>
        </w:rPr>
        <w:t>السجون</w:t>
      </w:r>
      <w:r w:rsidRPr="00623FFC">
        <w:rPr>
          <w:rtl/>
        </w:rPr>
        <w:t xml:space="preserve"> عندما تنتهك حقوق السجناء.</w:t>
      </w:r>
    </w:p>
    <w:p w:rsidR="0068796C" w:rsidRPr="00931FA8" w:rsidRDefault="0068796C" w:rsidP="0068796C">
      <w:pPr>
        <w:pStyle w:val="Bullet1GA"/>
        <w:numPr>
          <w:ilvl w:val="0"/>
          <w:numId w:val="1"/>
        </w:numPr>
        <w:bidi/>
      </w:pPr>
      <w:r w:rsidRPr="00623FFC">
        <w:rPr>
          <w:rtl/>
        </w:rPr>
        <w:t xml:space="preserve">عدم التزام موظفي </w:t>
      </w:r>
      <w:r w:rsidRPr="00623FFC">
        <w:rPr>
          <w:rFonts w:hint="cs"/>
          <w:rtl/>
        </w:rPr>
        <w:t>السجون</w:t>
      </w:r>
      <w:r w:rsidRPr="00623FFC">
        <w:rPr>
          <w:rtl/>
        </w:rPr>
        <w:t xml:space="preserve"> </w:t>
      </w:r>
      <w:r w:rsidRPr="00623FFC">
        <w:rPr>
          <w:rFonts w:hint="cs"/>
          <w:rtl/>
        </w:rPr>
        <w:t>ب</w:t>
      </w:r>
      <w:r w:rsidRPr="00623FFC">
        <w:rPr>
          <w:rtl/>
        </w:rPr>
        <w:t xml:space="preserve">تحسين أوضاع </w:t>
      </w:r>
      <w:r w:rsidRPr="00623FFC">
        <w:rPr>
          <w:rFonts w:hint="cs"/>
          <w:rtl/>
        </w:rPr>
        <w:t>السجون</w:t>
      </w:r>
      <w:r w:rsidRPr="00623FFC">
        <w:rPr>
          <w:rtl/>
        </w:rPr>
        <w:t xml:space="preserve"> وتقديم خدم</w:t>
      </w:r>
      <w:r w:rsidRPr="00623FFC">
        <w:rPr>
          <w:rFonts w:hint="cs"/>
          <w:rtl/>
        </w:rPr>
        <w:t>ات</w:t>
      </w:r>
      <w:r w:rsidRPr="00623FFC">
        <w:rPr>
          <w:rtl/>
        </w:rPr>
        <w:t xml:space="preserve"> أفضل.</w:t>
      </w:r>
    </w:p>
    <w:p w:rsidR="0068796C" w:rsidRPr="00931FA8" w:rsidRDefault="0068796C" w:rsidP="0068796C">
      <w:pPr>
        <w:pStyle w:val="Bullet1GA"/>
        <w:numPr>
          <w:ilvl w:val="0"/>
          <w:numId w:val="1"/>
        </w:numPr>
        <w:bidi/>
      </w:pPr>
      <w:r w:rsidRPr="00623FFC">
        <w:rPr>
          <w:rFonts w:hint="cs"/>
          <w:rtl/>
        </w:rPr>
        <w:t xml:space="preserve">عدم </w:t>
      </w:r>
      <w:r w:rsidRPr="00623FFC">
        <w:rPr>
          <w:rtl/>
        </w:rPr>
        <w:t xml:space="preserve">تدريب حراس السجون </w:t>
      </w:r>
      <w:r w:rsidRPr="00623FFC">
        <w:rPr>
          <w:rFonts w:hint="cs"/>
          <w:rtl/>
        </w:rPr>
        <w:t>على</w:t>
      </w:r>
      <w:r w:rsidRPr="00623FFC">
        <w:rPr>
          <w:rtl/>
        </w:rPr>
        <w:t xml:space="preserve"> الواجبات المطلوب</w:t>
      </w:r>
      <w:r w:rsidRPr="00623FFC">
        <w:rPr>
          <w:rFonts w:hint="cs"/>
          <w:rtl/>
        </w:rPr>
        <w:t>ة</w:t>
      </w:r>
      <w:r w:rsidRPr="00623FFC">
        <w:rPr>
          <w:rtl/>
        </w:rPr>
        <w:t xml:space="preserve"> منهم. </w:t>
      </w:r>
      <w:r w:rsidRPr="00623FFC">
        <w:rPr>
          <w:rFonts w:hint="cs"/>
          <w:rtl/>
        </w:rPr>
        <w:t>و</w:t>
      </w:r>
      <w:r>
        <w:rPr>
          <w:rFonts w:hint="cs"/>
          <w:rtl/>
        </w:rPr>
        <w:t xml:space="preserve">يوجد </w:t>
      </w:r>
      <w:r w:rsidRPr="00623FFC">
        <w:rPr>
          <w:rFonts w:hint="cs"/>
          <w:rtl/>
        </w:rPr>
        <w:t xml:space="preserve">حاليا </w:t>
      </w:r>
      <w:r>
        <w:rPr>
          <w:rFonts w:hint="cs"/>
          <w:rtl/>
        </w:rPr>
        <w:t xml:space="preserve">أربعة فقط من </w:t>
      </w:r>
      <w:r w:rsidRPr="00623FFC">
        <w:rPr>
          <w:rtl/>
        </w:rPr>
        <w:t>حراس</w:t>
      </w:r>
      <w:r w:rsidRPr="00623FFC">
        <w:rPr>
          <w:rFonts w:hint="cs"/>
          <w:rtl/>
        </w:rPr>
        <w:t xml:space="preserve"> </w:t>
      </w:r>
      <w:r>
        <w:rPr>
          <w:rFonts w:hint="cs"/>
          <w:rtl/>
        </w:rPr>
        <w:t xml:space="preserve">السجون </w:t>
      </w:r>
      <w:r w:rsidRPr="00623FFC">
        <w:rPr>
          <w:rFonts w:hint="cs"/>
          <w:rtl/>
        </w:rPr>
        <w:t>الذين</w:t>
      </w:r>
      <w:r w:rsidRPr="00623FFC">
        <w:rPr>
          <w:rtl/>
        </w:rPr>
        <w:t xml:space="preserve"> لديهم خلفية مهنية في</w:t>
      </w:r>
      <w:r w:rsidRPr="00623FFC">
        <w:rPr>
          <w:rFonts w:hint="cs"/>
          <w:rtl/>
        </w:rPr>
        <w:t xml:space="preserve"> مجال</w:t>
      </w:r>
      <w:r w:rsidRPr="00623FFC">
        <w:rPr>
          <w:rtl/>
        </w:rPr>
        <w:t xml:space="preserve"> خدمة السج</w:t>
      </w:r>
      <w:r w:rsidRPr="00623FFC">
        <w:rPr>
          <w:rFonts w:hint="cs"/>
          <w:rtl/>
        </w:rPr>
        <w:t>و</w:t>
      </w:r>
      <w:r w:rsidRPr="00623FFC">
        <w:rPr>
          <w:rtl/>
        </w:rPr>
        <w:t>ن.</w:t>
      </w:r>
    </w:p>
    <w:p w:rsidR="0068796C" w:rsidRPr="00931FA8" w:rsidRDefault="0068796C" w:rsidP="0068796C">
      <w:pPr>
        <w:pStyle w:val="Bullet1GA"/>
        <w:numPr>
          <w:ilvl w:val="0"/>
          <w:numId w:val="1"/>
        </w:numPr>
        <w:bidi/>
      </w:pPr>
      <w:r w:rsidRPr="00623FFC">
        <w:rPr>
          <w:rFonts w:hint="cs"/>
          <w:rtl/>
        </w:rPr>
        <w:t xml:space="preserve">عدم اكتراث </w:t>
      </w:r>
      <w:r w:rsidRPr="00623FFC">
        <w:rPr>
          <w:rtl/>
        </w:rPr>
        <w:t xml:space="preserve">سلطات </w:t>
      </w:r>
      <w:r w:rsidRPr="00623FFC">
        <w:rPr>
          <w:rFonts w:hint="cs"/>
          <w:rtl/>
        </w:rPr>
        <w:t>السجون</w:t>
      </w:r>
      <w:r w:rsidRPr="00623FFC">
        <w:rPr>
          <w:rtl/>
        </w:rPr>
        <w:t xml:space="preserve"> </w:t>
      </w:r>
      <w:r w:rsidRPr="00623FFC">
        <w:rPr>
          <w:rFonts w:hint="cs"/>
          <w:rtl/>
        </w:rPr>
        <w:t>ل</w:t>
      </w:r>
      <w:r w:rsidRPr="00623FFC">
        <w:rPr>
          <w:rtl/>
        </w:rPr>
        <w:t xml:space="preserve">لامتثال لقرارات القضاة بشأن </w:t>
      </w:r>
      <w:r w:rsidRPr="00623FFC">
        <w:rPr>
          <w:rFonts w:hint="cs"/>
          <w:rtl/>
        </w:rPr>
        <w:t>شكاوى السجناء</w:t>
      </w:r>
      <w:r w:rsidRPr="00623FFC">
        <w:rPr>
          <w:rtl/>
        </w:rPr>
        <w:t xml:space="preserve"> </w:t>
      </w:r>
      <w:r>
        <w:rPr>
          <w:rFonts w:hint="cs"/>
          <w:rtl/>
        </w:rPr>
        <w:t>المتعلقة</w:t>
      </w:r>
      <w:r w:rsidRPr="00623FFC">
        <w:rPr>
          <w:rFonts w:hint="cs"/>
          <w:rtl/>
        </w:rPr>
        <w:t xml:space="preserve"> </w:t>
      </w:r>
      <w:r>
        <w:rPr>
          <w:rFonts w:hint="cs"/>
          <w:rtl/>
        </w:rPr>
        <w:t>ب</w:t>
      </w:r>
      <w:r w:rsidRPr="00623FFC">
        <w:rPr>
          <w:rtl/>
        </w:rPr>
        <w:t>انتهاك حقوقهم.</w:t>
      </w:r>
    </w:p>
    <w:p w:rsidR="0068796C" w:rsidRPr="00931FA8" w:rsidRDefault="0068796C" w:rsidP="0068796C">
      <w:pPr>
        <w:pStyle w:val="SingleTxtGA"/>
      </w:pPr>
      <w:r w:rsidRPr="00623FFC">
        <w:rPr>
          <w:rtl/>
        </w:rPr>
        <w:t>183</w:t>
      </w:r>
      <w:r w:rsidRPr="00623FFC">
        <w:rPr>
          <w:rFonts w:hint="cs"/>
          <w:rtl/>
        </w:rPr>
        <w:t>-</w:t>
      </w:r>
      <w:r w:rsidRPr="00623FFC">
        <w:rPr>
          <w:rFonts w:hint="cs"/>
          <w:rtl/>
        </w:rPr>
        <w:tab/>
        <w:t xml:space="preserve">وأشار </w:t>
      </w:r>
      <w:r w:rsidRPr="00623FFC">
        <w:rPr>
          <w:rtl/>
        </w:rPr>
        <w:t>قضاة التنفيذ</w:t>
      </w:r>
      <w:r w:rsidRPr="00623FFC">
        <w:rPr>
          <w:rFonts w:hint="cs"/>
          <w:rtl/>
        </w:rPr>
        <w:t xml:space="preserve"> كذلك</w:t>
      </w:r>
      <w:r w:rsidRPr="00623FFC">
        <w:rPr>
          <w:rtl/>
        </w:rPr>
        <w:t xml:space="preserve"> إلى أن </w:t>
      </w:r>
      <w:r w:rsidRPr="00623FFC">
        <w:rPr>
          <w:rFonts w:hint="cs"/>
          <w:rtl/>
        </w:rPr>
        <w:t>العاملين في خدمات</w:t>
      </w:r>
      <w:r w:rsidRPr="00623FFC">
        <w:rPr>
          <w:rtl/>
        </w:rPr>
        <w:t xml:space="preserve"> السجون كثيرا ما </w:t>
      </w:r>
      <w:r>
        <w:rPr>
          <w:rFonts w:hint="cs"/>
          <w:rtl/>
        </w:rPr>
        <w:t>يتذرعون</w:t>
      </w:r>
      <w:r w:rsidRPr="00623FFC">
        <w:rPr>
          <w:rtl/>
        </w:rPr>
        <w:t xml:space="preserve"> </w:t>
      </w:r>
      <w:r>
        <w:rPr>
          <w:rFonts w:hint="cs"/>
          <w:rtl/>
        </w:rPr>
        <w:t xml:space="preserve">بعدم </w:t>
      </w:r>
      <w:r w:rsidRPr="00623FFC">
        <w:rPr>
          <w:rFonts w:hint="cs"/>
          <w:rtl/>
        </w:rPr>
        <w:t xml:space="preserve">وجود </w:t>
      </w:r>
      <w:r w:rsidRPr="00623FFC">
        <w:rPr>
          <w:rtl/>
        </w:rPr>
        <w:t xml:space="preserve">ميزانية </w:t>
      </w:r>
      <w:r>
        <w:rPr>
          <w:rFonts w:hint="cs"/>
          <w:rtl/>
        </w:rPr>
        <w:t xml:space="preserve">كمبرر </w:t>
      </w:r>
      <w:r w:rsidRPr="00623FFC">
        <w:rPr>
          <w:rFonts w:hint="cs"/>
          <w:rtl/>
        </w:rPr>
        <w:t>ل</w:t>
      </w:r>
      <w:r w:rsidRPr="00623FFC">
        <w:rPr>
          <w:rtl/>
        </w:rPr>
        <w:t xml:space="preserve">انتهاكات حقوق </w:t>
      </w:r>
      <w:r w:rsidRPr="00623FFC">
        <w:rPr>
          <w:rFonts w:hint="cs"/>
          <w:rtl/>
        </w:rPr>
        <w:t>المحتجزين</w:t>
      </w:r>
      <w:r w:rsidRPr="00623FFC">
        <w:rPr>
          <w:rtl/>
        </w:rPr>
        <w:t>.</w:t>
      </w:r>
      <w:r w:rsidRPr="00623FFC">
        <w:rPr>
          <w:rFonts w:hint="cs"/>
          <w:rtl/>
        </w:rPr>
        <w:t xml:space="preserve"> بيد أن ا</w:t>
      </w:r>
      <w:r w:rsidRPr="00623FFC">
        <w:rPr>
          <w:rtl/>
        </w:rPr>
        <w:t>لقضاة لا يشاطر</w:t>
      </w:r>
      <w:r w:rsidRPr="00623FFC">
        <w:rPr>
          <w:rFonts w:hint="cs"/>
          <w:rtl/>
        </w:rPr>
        <w:t>ونهم</w:t>
      </w:r>
      <w:r w:rsidRPr="00623FFC">
        <w:rPr>
          <w:rtl/>
        </w:rPr>
        <w:t xml:space="preserve"> هذا الرأي وي</w:t>
      </w:r>
      <w:r w:rsidRPr="00623FFC">
        <w:rPr>
          <w:rFonts w:hint="cs"/>
          <w:rtl/>
        </w:rPr>
        <w:t>رون</w:t>
      </w:r>
      <w:r w:rsidRPr="00623FFC">
        <w:rPr>
          <w:rtl/>
        </w:rPr>
        <w:t xml:space="preserve"> أن</w:t>
      </w:r>
      <w:r w:rsidRPr="00623FFC">
        <w:rPr>
          <w:rFonts w:hint="cs"/>
          <w:rtl/>
        </w:rPr>
        <w:t>ه</w:t>
      </w:r>
      <w:r w:rsidRPr="00623FFC">
        <w:rPr>
          <w:rtl/>
        </w:rPr>
        <w:t xml:space="preserve"> </w:t>
      </w:r>
      <w:r w:rsidRPr="00623FFC">
        <w:rPr>
          <w:rFonts w:hint="cs"/>
          <w:rtl/>
        </w:rPr>
        <w:t xml:space="preserve">لا توجد </w:t>
      </w:r>
      <w:r w:rsidRPr="00623FFC">
        <w:rPr>
          <w:rtl/>
        </w:rPr>
        <w:t>إرادة سياسية لتحسين الوضع في السجون. وأشاروا إلى مشاكل محددة، مثل عدم تعيين طبيب</w:t>
      </w:r>
      <w:r>
        <w:rPr>
          <w:rtl/>
        </w:rPr>
        <w:t xml:space="preserve"> </w:t>
      </w:r>
      <w:r w:rsidRPr="00623FFC">
        <w:rPr>
          <w:rFonts w:hint="cs"/>
          <w:rtl/>
        </w:rPr>
        <w:t xml:space="preserve">في </w:t>
      </w:r>
      <w:r w:rsidRPr="00623FFC">
        <w:rPr>
          <w:rtl/>
        </w:rPr>
        <w:t>سجن</w:t>
      </w:r>
      <w:r w:rsidRPr="00623FFC">
        <w:rPr>
          <w:rFonts w:hint="cs"/>
          <w:rtl/>
        </w:rPr>
        <w:t xml:space="preserve"> </w:t>
      </w:r>
      <w:r w:rsidRPr="00623FFC">
        <w:rPr>
          <w:rtl/>
        </w:rPr>
        <w:t>بروغريسو</w:t>
      </w:r>
      <w:r w:rsidRPr="00623FFC">
        <w:rPr>
          <w:rFonts w:hint="cs"/>
          <w:rtl/>
        </w:rPr>
        <w:t xml:space="preserve"> </w:t>
      </w:r>
      <w:r w:rsidRPr="00623FFC">
        <w:rPr>
          <w:rtl/>
        </w:rPr>
        <w:t xml:space="preserve">رغم أن القاضي </w:t>
      </w:r>
      <w:r w:rsidRPr="00623FFC">
        <w:rPr>
          <w:rFonts w:hint="cs"/>
          <w:rtl/>
        </w:rPr>
        <w:t>ظل</w:t>
      </w:r>
      <w:r w:rsidRPr="00623FFC">
        <w:rPr>
          <w:rtl/>
        </w:rPr>
        <w:t xml:space="preserve"> </w:t>
      </w:r>
      <w:r w:rsidRPr="00623FFC">
        <w:rPr>
          <w:rFonts w:hint="cs"/>
          <w:rtl/>
        </w:rPr>
        <w:t>ي</w:t>
      </w:r>
      <w:r w:rsidRPr="00623FFC">
        <w:rPr>
          <w:rtl/>
        </w:rPr>
        <w:t>ط</w:t>
      </w:r>
      <w:r w:rsidRPr="00623FFC">
        <w:rPr>
          <w:rFonts w:hint="cs"/>
          <w:rtl/>
        </w:rPr>
        <w:t>ا</w:t>
      </w:r>
      <w:r w:rsidRPr="00623FFC">
        <w:rPr>
          <w:rtl/>
        </w:rPr>
        <w:t>لب</w:t>
      </w:r>
      <w:r w:rsidRPr="00623FFC">
        <w:rPr>
          <w:rFonts w:hint="cs"/>
          <w:rtl/>
        </w:rPr>
        <w:t xml:space="preserve"> بذلك</w:t>
      </w:r>
      <w:r w:rsidRPr="00623FFC">
        <w:rPr>
          <w:rtl/>
        </w:rPr>
        <w:t xml:space="preserve"> </w:t>
      </w:r>
      <w:r w:rsidRPr="00623FFC">
        <w:rPr>
          <w:rFonts w:hint="cs"/>
          <w:rtl/>
        </w:rPr>
        <w:t>على مدى السنتين الماضيتين</w:t>
      </w:r>
      <w:r w:rsidRPr="00623FFC">
        <w:rPr>
          <w:rtl/>
        </w:rPr>
        <w:t xml:space="preserve">. </w:t>
      </w:r>
      <w:r w:rsidRPr="00623FFC">
        <w:rPr>
          <w:rFonts w:hint="cs"/>
          <w:rtl/>
        </w:rPr>
        <w:t>وقضاة التنفيذ</w:t>
      </w:r>
      <w:r w:rsidRPr="00623FFC">
        <w:rPr>
          <w:rtl/>
        </w:rPr>
        <w:t xml:space="preserve"> على ثقة </w:t>
      </w:r>
      <w:r w:rsidRPr="00623FFC">
        <w:rPr>
          <w:rFonts w:hint="cs"/>
          <w:rtl/>
        </w:rPr>
        <w:t>ب</w:t>
      </w:r>
      <w:r w:rsidRPr="00623FFC">
        <w:rPr>
          <w:rtl/>
        </w:rPr>
        <w:t xml:space="preserve">أن الوضع سيتحسن </w:t>
      </w:r>
      <w:r w:rsidRPr="00623FFC">
        <w:rPr>
          <w:rFonts w:hint="cs"/>
          <w:rtl/>
        </w:rPr>
        <w:t xml:space="preserve">لو صدق </w:t>
      </w:r>
      <w:r>
        <w:rPr>
          <w:rFonts w:hint="cs"/>
          <w:rtl/>
        </w:rPr>
        <w:t xml:space="preserve">مجلس النواب </w:t>
      </w:r>
      <w:r w:rsidRPr="00623FFC">
        <w:rPr>
          <w:rFonts w:hint="cs"/>
          <w:rtl/>
        </w:rPr>
        <w:t xml:space="preserve">على </w:t>
      </w:r>
      <w:r w:rsidRPr="00623FFC">
        <w:rPr>
          <w:rtl/>
        </w:rPr>
        <w:t>مشروع القانون</w:t>
      </w:r>
      <w:r w:rsidRPr="00623FFC">
        <w:rPr>
          <w:rFonts w:hint="cs"/>
          <w:rtl/>
        </w:rPr>
        <w:t xml:space="preserve"> المتعلق</w:t>
      </w:r>
      <w:r w:rsidRPr="00623FFC">
        <w:rPr>
          <w:rtl/>
        </w:rPr>
        <w:t xml:space="preserve"> </w:t>
      </w:r>
      <w:r w:rsidRPr="00623FFC">
        <w:rPr>
          <w:rFonts w:hint="cs"/>
          <w:rtl/>
        </w:rPr>
        <w:t>ب</w:t>
      </w:r>
      <w:r w:rsidRPr="00623FFC">
        <w:rPr>
          <w:rtl/>
        </w:rPr>
        <w:t xml:space="preserve">نظام السجون المعروض </w:t>
      </w:r>
      <w:r w:rsidRPr="00623FFC">
        <w:rPr>
          <w:rFonts w:hint="cs"/>
          <w:rtl/>
        </w:rPr>
        <w:t xml:space="preserve">عليه </w:t>
      </w:r>
      <w:r>
        <w:rPr>
          <w:rFonts w:hint="cs"/>
          <w:rtl/>
        </w:rPr>
        <w:t>حالياً</w:t>
      </w:r>
      <w:r w:rsidRPr="00623FFC">
        <w:rPr>
          <w:rtl/>
        </w:rPr>
        <w:t>.</w:t>
      </w:r>
    </w:p>
    <w:p w:rsidR="0068796C" w:rsidRPr="00623FFC" w:rsidRDefault="0068796C" w:rsidP="0068796C">
      <w:pPr>
        <w:pStyle w:val="SingleTxtGA"/>
        <w:rPr>
          <w:b/>
          <w:bCs/>
        </w:rPr>
      </w:pPr>
      <w:r w:rsidRPr="00BE6201">
        <w:rPr>
          <w:rtl/>
        </w:rPr>
        <w:t>184</w:t>
      </w:r>
      <w:r w:rsidRPr="00BE6201">
        <w:rPr>
          <w:rFonts w:hint="cs"/>
          <w:rtl/>
        </w:rPr>
        <w:t>-</w:t>
      </w:r>
      <w:r w:rsidRPr="00623FFC">
        <w:rPr>
          <w:rFonts w:hint="cs"/>
          <w:b/>
          <w:bCs/>
          <w:rtl/>
        </w:rPr>
        <w:tab/>
      </w:r>
      <w:r>
        <w:rPr>
          <w:rFonts w:hint="cs"/>
          <w:b/>
          <w:bCs/>
          <w:rtl/>
        </w:rPr>
        <w:t>و</w:t>
      </w:r>
      <w:r w:rsidRPr="00623FFC">
        <w:rPr>
          <w:b/>
          <w:bCs/>
          <w:rtl/>
        </w:rPr>
        <w:t xml:space="preserve">فيما يتعلق بقضاة التنفيذ، </w:t>
      </w:r>
      <w:r w:rsidRPr="00623FFC">
        <w:rPr>
          <w:rFonts w:hint="cs"/>
          <w:b/>
          <w:bCs/>
          <w:rtl/>
        </w:rPr>
        <w:t xml:space="preserve">توصي </w:t>
      </w:r>
      <w:r w:rsidRPr="00623FFC">
        <w:rPr>
          <w:b/>
          <w:bCs/>
          <w:rtl/>
        </w:rPr>
        <w:t>اللجنة الفرعية الدولة الطرف بما يلي:</w:t>
      </w:r>
    </w:p>
    <w:p w:rsidR="0068796C" w:rsidRPr="00623FFC" w:rsidRDefault="0068796C" w:rsidP="0072488F">
      <w:pPr>
        <w:pStyle w:val="SingleTxtGA"/>
        <w:rPr>
          <w:b/>
          <w:bCs/>
        </w:rPr>
      </w:pPr>
      <w:r>
        <w:rPr>
          <w:rFonts w:hint="cs"/>
          <w:b/>
          <w:bCs/>
          <w:rtl/>
        </w:rPr>
        <w:tab/>
      </w:r>
      <w:r w:rsidRPr="00623FFC">
        <w:rPr>
          <w:b/>
          <w:bCs/>
          <w:rtl/>
        </w:rPr>
        <w:t>(أ)</w:t>
      </w:r>
      <w:r>
        <w:rPr>
          <w:rFonts w:hint="cs"/>
          <w:b/>
          <w:bCs/>
          <w:rtl/>
        </w:rPr>
        <w:tab/>
      </w:r>
      <w:r w:rsidRPr="00623FFC">
        <w:rPr>
          <w:rFonts w:hint="cs"/>
          <w:b/>
          <w:bCs/>
          <w:rtl/>
        </w:rPr>
        <w:t>إجراء</w:t>
      </w:r>
      <w:r w:rsidRPr="00623FFC">
        <w:rPr>
          <w:b/>
          <w:bCs/>
          <w:rtl/>
        </w:rPr>
        <w:t xml:space="preserve"> إصلاحات </w:t>
      </w:r>
      <w:r w:rsidRPr="00623FFC">
        <w:rPr>
          <w:rFonts w:hint="cs"/>
          <w:b/>
          <w:bCs/>
          <w:rtl/>
        </w:rPr>
        <w:t xml:space="preserve">تضع </w:t>
      </w:r>
      <w:r w:rsidRPr="00623FFC">
        <w:rPr>
          <w:b/>
          <w:bCs/>
          <w:rtl/>
        </w:rPr>
        <w:t>أساس</w:t>
      </w:r>
      <w:r w:rsidRPr="00623FFC">
        <w:rPr>
          <w:rFonts w:hint="cs"/>
          <w:b/>
          <w:bCs/>
          <w:rtl/>
        </w:rPr>
        <w:t>ا</w:t>
      </w:r>
      <w:r w:rsidRPr="00623FFC">
        <w:rPr>
          <w:b/>
          <w:bCs/>
          <w:rtl/>
        </w:rPr>
        <w:t xml:space="preserve"> قانوني</w:t>
      </w:r>
      <w:r w:rsidRPr="00623FFC">
        <w:rPr>
          <w:rFonts w:hint="cs"/>
          <w:b/>
          <w:bCs/>
          <w:rtl/>
        </w:rPr>
        <w:t>ا</w:t>
      </w:r>
      <w:r w:rsidRPr="00623FFC">
        <w:rPr>
          <w:b/>
          <w:bCs/>
          <w:rtl/>
        </w:rPr>
        <w:t xml:space="preserve"> </w:t>
      </w:r>
      <w:r>
        <w:rPr>
          <w:rFonts w:hint="cs"/>
          <w:b/>
          <w:bCs/>
          <w:rtl/>
        </w:rPr>
        <w:t>مناسبا</w:t>
      </w:r>
      <w:r w:rsidRPr="00623FFC">
        <w:rPr>
          <w:b/>
          <w:bCs/>
          <w:rtl/>
        </w:rPr>
        <w:t xml:space="preserve"> </w:t>
      </w:r>
      <w:r w:rsidRPr="00623FFC">
        <w:rPr>
          <w:rFonts w:hint="cs"/>
          <w:b/>
          <w:bCs/>
          <w:rtl/>
        </w:rPr>
        <w:t xml:space="preserve">للمهام </w:t>
      </w:r>
      <w:r w:rsidRPr="00623FFC">
        <w:rPr>
          <w:b/>
          <w:bCs/>
          <w:rtl/>
        </w:rPr>
        <w:t>التي يقوم بها حاليا قضاة التنفيذ</w:t>
      </w:r>
      <w:r w:rsidRPr="00623FFC">
        <w:rPr>
          <w:rFonts w:hint="cs"/>
          <w:b/>
          <w:bCs/>
          <w:rtl/>
        </w:rPr>
        <w:t xml:space="preserve"> فيما يخص ا</w:t>
      </w:r>
      <w:r w:rsidRPr="00623FFC">
        <w:rPr>
          <w:b/>
          <w:bCs/>
          <w:rtl/>
        </w:rPr>
        <w:t xml:space="preserve">لأشخاص </w:t>
      </w:r>
      <w:r w:rsidRPr="00623FFC">
        <w:rPr>
          <w:rFonts w:hint="cs"/>
          <w:b/>
          <w:bCs/>
          <w:rtl/>
        </w:rPr>
        <w:t xml:space="preserve">الذين هم رهن </w:t>
      </w:r>
      <w:r w:rsidRPr="00623FFC">
        <w:rPr>
          <w:b/>
          <w:bCs/>
          <w:rtl/>
        </w:rPr>
        <w:t xml:space="preserve">الاحتجاز السابق للمحاكمة، ولا سيما في ضمان الامتثال </w:t>
      </w:r>
      <w:r w:rsidRPr="00623FFC">
        <w:rPr>
          <w:rFonts w:hint="cs"/>
          <w:b/>
          <w:bCs/>
          <w:rtl/>
        </w:rPr>
        <w:t>ل</w:t>
      </w:r>
      <w:r w:rsidRPr="00623FFC">
        <w:rPr>
          <w:b/>
          <w:bCs/>
          <w:rtl/>
        </w:rPr>
        <w:t xml:space="preserve">لفترات القصوى </w:t>
      </w:r>
      <w:r w:rsidRPr="00623FFC">
        <w:rPr>
          <w:rFonts w:hint="cs"/>
          <w:b/>
          <w:bCs/>
          <w:rtl/>
        </w:rPr>
        <w:t>ل</w:t>
      </w:r>
      <w:r w:rsidRPr="00623FFC">
        <w:rPr>
          <w:b/>
          <w:bCs/>
          <w:rtl/>
        </w:rPr>
        <w:t xml:space="preserve">لاحتجاز السابق للمحاكمة. وفي هذا الصدد، ينبغي </w:t>
      </w:r>
      <w:r w:rsidRPr="00623FFC">
        <w:rPr>
          <w:rFonts w:hint="cs"/>
          <w:b/>
          <w:bCs/>
          <w:rtl/>
        </w:rPr>
        <w:t>وضع نظام، على</w:t>
      </w:r>
      <w:r w:rsidRPr="00623FFC">
        <w:rPr>
          <w:b/>
          <w:bCs/>
          <w:rtl/>
        </w:rPr>
        <w:t xml:space="preserve"> وجه الاستعجال</w:t>
      </w:r>
      <w:r w:rsidRPr="00623FFC">
        <w:rPr>
          <w:rFonts w:hint="cs"/>
          <w:b/>
          <w:bCs/>
          <w:rtl/>
        </w:rPr>
        <w:t>،</w:t>
      </w:r>
      <w:r w:rsidRPr="00623FFC">
        <w:rPr>
          <w:b/>
          <w:bCs/>
          <w:rtl/>
        </w:rPr>
        <w:t xml:space="preserve"> </w:t>
      </w:r>
      <w:r w:rsidRPr="00623FFC">
        <w:rPr>
          <w:rFonts w:hint="cs"/>
          <w:b/>
          <w:bCs/>
          <w:rtl/>
        </w:rPr>
        <w:t>يمك</w:t>
      </w:r>
      <w:r>
        <w:rPr>
          <w:rFonts w:hint="cs"/>
          <w:b/>
          <w:bCs/>
          <w:rtl/>
        </w:rPr>
        <w:t>ِّ</w:t>
      </w:r>
      <w:r w:rsidRPr="00623FFC">
        <w:rPr>
          <w:rFonts w:hint="cs"/>
          <w:b/>
          <w:bCs/>
          <w:rtl/>
        </w:rPr>
        <w:t xml:space="preserve">ن </w:t>
      </w:r>
      <w:r>
        <w:rPr>
          <w:rFonts w:hint="cs"/>
          <w:b/>
          <w:bCs/>
          <w:rtl/>
        </w:rPr>
        <w:t>ا</w:t>
      </w:r>
      <w:r w:rsidRPr="00623FFC">
        <w:rPr>
          <w:b/>
          <w:bCs/>
          <w:rtl/>
        </w:rPr>
        <w:t xml:space="preserve">لقضاة </w:t>
      </w:r>
      <w:r w:rsidRPr="00623FFC">
        <w:rPr>
          <w:rFonts w:hint="cs"/>
          <w:b/>
          <w:bCs/>
          <w:rtl/>
        </w:rPr>
        <w:t xml:space="preserve">والمحاكم الابتدائية </w:t>
      </w:r>
      <w:r>
        <w:rPr>
          <w:rFonts w:hint="cs"/>
          <w:b/>
          <w:bCs/>
          <w:rtl/>
        </w:rPr>
        <w:t xml:space="preserve">من </w:t>
      </w:r>
      <w:r w:rsidRPr="00623FFC">
        <w:rPr>
          <w:rFonts w:hint="cs"/>
          <w:b/>
          <w:bCs/>
          <w:rtl/>
        </w:rPr>
        <w:t xml:space="preserve">إخطار </w:t>
      </w:r>
      <w:r w:rsidRPr="00623FFC">
        <w:rPr>
          <w:b/>
          <w:bCs/>
          <w:rtl/>
        </w:rPr>
        <w:t xml:space="preserve">قضاة التنفيذ فورا </w:t>
      </w:r>
      <w:r w:rsidRPr="00623FFC">
        <w:rPr>
          <w:rFonts w:hint="cs"/>
          <w:b/>
          <w:bCs/>
          <w:rtl/>
        </w:rPr>
        <w:t>ب</w:t>
      </w:r>
      <w:r w:rsidRPr="00623FFC">
        <w:rPr>
          <w:b/>
          <w:bCs/>
          <w:rtl/>
        </w:rPr>
        <w:t xml:space="preserve">قراراتهم </w:t>
      </w:r>
      <w:r w:rsidRPr="00623FFC">
        <w:rPr>
          <w:rFonts w:hint="cs"/>
          <w:b/>
          <w:bCs/>
          <w:rtl/>
        </w:rPr>
        <w:t xml:space="preserve">بشأن </w:t>
      </w:r>
      <w:r w:rsidRPr="00623FFC">
        <w:rPr>
          <w:b/>
          <w:bCs/>
          <w:rtl/>
        </w:rPr>
        <w:t xml:space="preserve">الاحتجاز السابق للمحاكمة </w:t>
      </w:r>
      <w:r w:rsidRPr="00623FFC">
        <w:rPr>
          <w:rFonts w:hint="cs"/>
          <w:b/>
          <w:bCs/>
          <w:rtl/>
        </w:rPr>
        <w:t>وبأحكامهم</w:t>
      </w:r>
      <w:r w:rsidRPr="00623FFC">
        <w:rPr>
          <w:b/>
          <w:bCs/>
          <w:rtl/>
        </w:rPr>
        <w:t>. والقيود المفروضة</w:t>
      </w:r>
      <w:r w:rsidRPr="00623FFC">
        <w:rPr>
          <w:rFonts w:hint="cs"/>
          <w:b/>
          <w:bCs/>
          <w:rtl/>
        </w:rPr>
        <w:t xml:space="preserve"> حاليا</w:t>
      </w:r>
      <w:r w:rsidRPr="00623FFC">
        <w:rPr>
          <w:b/>
          <w:bCs/>
          <w:rtl/>
        </w:rPr>
        <w:t xml:space="preserve"> على الوصول إلى هذه المعلومات </w:t>
      </w:r>
      <w:r>
        <w:rPr>
          <w:rFonts w:hint="cs"/>
          <w:b/>
          <w:bCs/>
          <w:rtl/>
        </w:rPr>
        <w:t xml:space="preserve">تحول </w:t>
      </w:r>
      <w:r w:rsidRPr="00623FFC">
        <w:rPr>
          <w:rFonts w:hint="cs"/>
          <w:b/>
          <w:bCs/>
          <w:rtl/>
        </w:rPr>
        <w:t xml:space="preserve">دون </w:t>
      </w:r>
      <w:r>
        <w:rPr>
          <w:rFonts w:hint="cs"/>
          <w:b/>
          <w:bCs/>
          <w:rtl/>
        </w:rPr>
        <w:t xml:space="preserve">قيام </w:t>
      </w:r>
      <w:r w:rsidRPr="00623FFC">
        <w:rPr>
          <w:b/>
          <w:bCs/>
          <w:rtl/>
        </w:rPr>
        <w:t xml:space="preserve">قضاة التنفيذ </w:t>
      </w:r>
      <w:r>
        <w:rPr>
          <w:rFonts w:hint="cs"/>
          <w:b/>
          <w:bCs/>
          <w:rtl/>
        </w:rPr>
        <w:t xml:space="preserve">بالتحقيق </w:t>
      </w:r>
      <w:r w:rsidRPr="00623FFC">
        <w:rPr>
          <w:b/>
          <w:bCs/>
          <w:rtl/>
        </w:rPr>
        <w:t>في الانتهاكات المحتملة للإجراءات القانونية الواجبة</w:t>
      </w:r>
      <w:r w:rsidRPr="00623FFC">
        <w:rPr>
          <w:rFonts w:hint="cs"/>
          <w:b/>
          <w:bCs/>
          <w:rtl/>
        </w:rPr>
        <w:t xml:space="preserve"> التطبيق</w:t>
      </w:r>
      <w:r w:rsidRPr="00623FFC">
        <w:rPr>
          <w:b/>
          <w:bCs/>
          <w:rtl/>
        </w:rPr>
        <w:t xml:space="preserve">، مثل التأخر المفرط بسبب </w:t>
      </w:r>
      <w:r w:rsidRPr="00623FFC">
        <w:rPr>
          <w:rFonts w:hint="cs"/>
          <w:b/>
          <w:bCs/>
          <w:rtl/>
        </w:rPr>
        <w:t>عدم قيام</w:t>
      </w:r>
      <w:r w:rsidRPr="00623FFC">
        <w:rPr>
          <w:b/>
          <w:bCs/>
          <w:rtl/>
        </w:rPr>
        <w:t xml:space="preserve"> </w:t>
      </w:r>
      <w:r w:rsidRPr="00623FFC">
        <w:rPr>
          <w:rFonts w:hint="cs"/>
          <w:b/>
          <w:bCs/>
          <w:rtl/>
        </w:rPr>
        <w:t>النواب</w:t>
      </w:r>
      <w:r w:rsidRPr="00623FFC">
        <w:rPr>
          <w:b/>
          <w:bCs/>
          <w:rtl/>
        </w:rPr>
        <w:t xml:space="preserve"> العامين</w:t>
      </w:r>
      <w:r w:rsidRPr="00623FFC">
        <w:rPr>
          <w:rFonts w:hint="cs"/>
          <w:b/>
          <w:bCs/>
          <w:rtl/>
        </w:rPr>
        <w:t xml:space="preserve"> أ</w:t>
      </w:r>
      <w:r w:rsidRPr="00623FFC">
        <w:rPr>
          <w:b/>
          <w:bCs/>
          <w:rtl/>
        </w:rPr>
        <w:t>و</w:t>
      </w:r>
      <w:r w:rsidRPr="00623FFC">
        <w:rPr>
          <w:rFonts w:hint="cs"/>
          <w:b/>
          <w:bCs/>
          <w:rtl/>
        </w:rPr>
        <w:t xml:space="preserve"> </w:t>
      </w:r>
      <w:r w:rsidRPr="00623FFC">
        <w:rPr>
          <w:b/>
          <w:bCs/>
          <w:rtl/>
        </w:rPr>
        <w:t>المحامين العامين</w:t>
      </w:r>
      <w:r w:rsidRPr="00623FFC">
        <w:rPr>
          <w:rFonts w:hint="cs"/>
          <w:b/>
          <w:bCs/>
          <w:rtl/>
        </w:rPr>
        <w:t xml:space="preserve"> </w:t>
      </w:r>
      <w:r w:rsidRPr="00623FFC">
        <w:rPr>
          <w:b/>
          <w:bCs/>
          <w:rtl/>
        </w:rPr>
        <w:t>أو القضاة</w:t>
      </w:r>
      <w:r w:rsidRPr="00623FFC">
        <w:rPr>
          <w:rFonts w:hint="cs"/>
          <w:b/>
          <w:bCs/>
          <w:rtl/>
        </w:rPr>
        <w:t xml:space="preserve"> بأي إجراء</w:t>
      </w:r>
      <w:r w:rsidRPr="00623FFC">
        <w:rPr>
          <w:b/>
          <w:bCs/>
          <w:rtl/>
        </w:rPr>
        <w:t>، أو تحقيق</w:t>
      </w:r>
      <w:r w:rsidRPr="00623FFC">
        <w:rPr>
          <w:rFonts w:hint="cs"/>
          <w:b/>
          <w:bCs/>
          <w:rtl/>
        </w:rPr>
        <w:t>هم</w:t>
      </w:r>
      <w:r w:rsidRPr="00623FFC">
        <w:rPr>
          <w:b/>
          <w:bCs/>
          <w:rtl/>
        </w:rPr>
        <w:t xml:space="preserve"> في إغفال الإجراءات </w:t>
      </w:r>
      <w:r w:rsidRPr="00623FFC">
        <w:rPr>
          <w:rFonts w:hint="cs"/>
          <w:b/>
          <w:bCs/>
          <w:rtl/>
        </w:rPr>
        <w:t>الأساسية</w:t>
      </w:r>
      <w:r w:rsidRPr="00623FFC">
        <w:rPr>
          <w:b/>
          <w:bCs/>
          <w:rtl/>
        </w:rPr>
        <w:t xml:space="preserve"> (طلب </w:t>
      </w:r>
      <w:r w:rsidRPr="00623FFC">
        <w:rPr>
          <w:rFonts w:hint="cs"/>
          <w:b/>
          <w:bCs/>
          <w:rtl/>
        </w:rPr>
        <w:t>النائب</w:t>
      </w:r>
      <w:r w:rsidRPr="00623FFC">
        <w:rPr>
          <w:b/>
          <w:bCs/>
          <w:rtl/>
        </w:rPr>
        <w:t xml:space="preserve"> العام لجلسة استماع أولية</w:t>
      </w:r>
      <w:r w:rsidRPr="00623FFC">
        <w:rPr>
          <w:rFonts w:hint="cs"/>
          <w:b/>
          <w:bCs/>
          <w:rtl/>
        </w:rPr>
        <w:t>؛</w:t>
      </w:r>
      <w:r w:rsidRPr="00623FFC">
        <w:rPr>
          <w:b/>
          <w:bCs/>
          <w:rtl/>
        </w:rPr>
        <w:t xml:space="preserve"> و</w:t>
      </w:r>
      <w:r w:rsidRPr="00623FFC">
        <w:rPr>
          <w:rFonts w:hint="cs"/>
          <w:b/>
          <w:bCs/>
          <w:rtl/>
        </w:rPr>
        <w:t>طلبات المحامين العامين ب</w:t>
      </w:r>
      <w:r w:rsidRPr="00623FFC">
        <w:rPr>
          <w:b/>
          <w:bCs/>
          <w:rtl/>
        </w:rPr>
        <w:t>وقف</w:t>
      </w:r>
      <w:r w:rsidRPr="00623FFC">
        <w:rPr>
          <w:rFonts w:hint="cs"/>
          <w:b/>
          <w:bCs/>
          <w:rtl/>
        </w:rPr>
        <w:t xml:space="preserve"> الإجراءات </w:t>
      </w:r>
      <w:r w:rsidRPr="00623FFC">
        <w:rPr>
          <w:b/>
          <w:bCs/>
          <w:rtl/>
        </w:rPr>
        <w:t xml:space="preserve">وما إلى ذلك). </w:t>
      </w:r>
      <w:r>
        <w:rPr>
          <w:rFonts w:hint="cs"/>
          <w:b/>
          <w:bCs/>
          <w:rtl/>
        </w:rPr>
        <w:t xml:space="preserve">فوجود </w:t>
      </w:r>
      <w:r w:rsidRPr="00623FFC">
        <w:rPr>
          <w:b/>
          <w:bCs/>
          <w:rtl/>
        </w:rPr>
        <w:t>نظام اتصال مناسب</w:t>
      </w:r>
      <w:r w:rsidRPr="00623FFC">
        <w:rPr>
          <w:rFonts w:hint="cs"/>
          <w:b/>
          <w:bCs/>
          <w:rtl/>
        </w:rPr>
        <w:t xml:space="preserve"> </w:t>
      </w:r>
      <w:r>
        <w:rPr>
          <w:rFonts w:hint="cs"/>
          <w:b/>
          <w:bCs/>
          <w:rtl/>
        </w:rPr>
        <w:t xml:space="preserve">من شأنه المساعدة في </w:t>
      </w:r>
      <w:r w:rsidRPr="00623FFC">
        <w:rPr>
          <w:b/>
          <w:bCs/>
          <w:rtl/>
        </w:rPr>
        <w:t xml:space="preserve">الحد من اكتظاظ السجون، </w:t>
      </w:r>
      <w:r w:rsidRPr="00623FFC">
        <w:rPr>
          <w:rFonts w:hint="cs"/>
          <w:b/>
          <w:bCs/>
          <w:rtl/>
        </w:rPr>
        <w:t>واحترام</w:t>
      </w:r>
      <w:r w:rsidRPr="00623FFC">
        <w:rPr>
          <w:b/>
          <w:bCs/>
          <w:rtl/>
        </w:rPr>
        <w:t xml:space="preserve"> الضمانات القانونية، والحد من </w:t>
      </w:r>
      <w:r>
        <w:rPr>
          <w:rFonts w:hint="cs"/>
          <w:b/>
          <w:bCs/>
          <w:rtl/>
        </w:rPr>
        <w:t xml:space="preserve">الأفعال </w:t>
      </w:r>
      <w:r w:rsidRPr="00623FFC">
        <w:rPr>
          <w:b/>
          <w:bCs/>
          <w:rtl/>
        </w:rPr>
        <w:t>التعسفي</w:t>
      </w:r>
      <w:r>
        <w:rPr>
          <w:rFonts w:hint="cs"/>
          <w:b/>
          <w:bCs/>
          <w:rtl/>
        </w:rPr>
        <w:t>ة</w:t>
      </w:r>
      <w:r w:rsidRPr="00623FFC">
        <w:rPr>
          <w:b/>
          <w:bCs/>
          <w:rtl/>
        </w:rPr>
        <w:t xml:space="preserve"> والفساد؛</w:t>
      </w:r>
    </w:p>
    <w:p w:rsidR="0068796C" w:rsidRPr="00623FFC" w:rsidRDefault="0068796C" w:rsidP="0072488F">
      <w:pPr>
        <w:pStyle w:val="SingleTxtGA"/>
        <w:rPr>
          <w:b/>
          <w:bCs/>
        </w:rPr>
      </w:pPr>
      <w:r>
        <w:rPr>
          <w:rFonts w:hint="cs"/>
          <w:b/>
          <w:bCs/>
          <w:rtl/>
        </w:rPr>
        <w:tab/>
      </w:r>
      <w:r w:rsidRPr="00623FFC">
        <w:rPr>
          <w:b/>
          <w:bCs/>
          <w:rtl/>
        </w:rPr>
        <w:t>(ب)</w:t>
      </w:r>
      <w:r>
        <w:rPr>
          <w:rFonts w:hint="cs"/>
          <w:b/>
          <w:bCs/>
          <w:rtl/>
        </w:rPr>
        <w:tab/>
      </w:r>
      <w:r w:rsidRPr="00623FFC">
        <w:rPr>
          <w:b/>
          <w:bCs/>
          <w:rtl/>
        </w:rPr>
        <w:t xml:space="preserve">اتخاذ خطوات لضمان </w:t>
      </w:r>
      <w:r w:rsidRPr="00623FFC">
        <w:rPr>
          <w:rFonts w:hint="cs"/>
          <w:b/>
          <w:bCs/>
          <w:rtl/>
        </w:rPr>
        <w:t>ا</w:t>
      </w:r>
      <w:r w:rsidRPr="00623FFC">
        <w:rPr>
          <w:b/>
          <w:bCs/>
          <w:rtl/>
        </w:rPr>
        <w:t>حتف</w:t>
      </w:r>
      <w:r w:rsidRPr="00623FFC">
        <w:rPr>
          <w:rFonts w:hint="cs"/>
          <w:b/>
          <w:bCs/>
          <w:rtl/>
        </w:rPr>
        <w:t>ا</w:t>
      </w:r>
      <w:r w:rsidRPr="00623FFC">
        <w:rPr>
          <w:b/>
          <w:bCs/>
          <w:rtl/>
        </w:rPr>
        <w:t>ظ إدارة السجن بسجلات موثوقة</w:t>
      </w:r>
      <w:r w:rsidRPr="00623FFC">
        <w:rPr>
          <w:rFonts w:hint="cs"/>
          <w:b/>
          <w:bCs/>
          <w:rtl/>
        </w:rPr>
        <w:t xml:space="preserve"> لحالات الدخول </w:t>
      </w:r>
      <w:r w:rsidRPr="00623FFC">
        <w:rPr>
          <w:b/>
          <w:bCs/>
          <w:rtl/>
        </w:rPr>
        <w:t>و</w:t>
      </w:r>
      <w:r w:rsidRPr="00623FFC">
        <w:rPr>
          <w:rFonts w:hint="cs"/>
          <w:b/>
          <w:bCs/>
          <w:rtl/>
        </w:rPr>
        <w:t>الإفراج وإخطار</w:t>
      </w:r>
      <w:r w:rsidRPr="00623FFC">
        <w:rPr>
          <w:b/>
          <w:bCs/>
          <w:rtl/>
        </w:rPr>
        <w:t xml:space="preserve"> قضاة التنفيذ</w:t>
      </w:r>
      <w:r w:rsidRPr="00623FFC">
        <w:rPr>
          <w:rFonts w:hint="cs"/>
          <w:b/>
          <w:bCs/>
          <w:rtl/>
        </w:rPr>
        <w:t xml:space="preserve"> بها </w:t>
      </w:r>
      <w:r w:rsidRPr="00623FFC">
        <w:rPr>
          <w:b/>
          <w:bCs/>
          <w:rtl/>
        </w:rPr>
        <w:t>في الوقت المناسب؛</w:t>
      </w:r>
    </w:p>
    <w:p w:rsidR="0068796C" w:rsidRPr="00623FFC" w:rsidRDefault="0068796C" w:rsidP="0072488F">
      <w:pPr>
        <w:pStyle w:val="SingleTxtGA"/>
        <w:rPr>
          <w:b/>
          <w:bCs/>
        </w:rPr>
      </w:pPr>
      <w:r>
        <w:rPr>
          <w:rFonts w:hint="cs"/>
          <w:b/>
          <w:bCs/>
          <w:rtl/>
        </w:rPr>
        <w:tab/>
      </w:r>
      <w:r w:rsidRPr="00623FFC">
        <w:rPr>
          <w:b/>
          <w:bCs/>
          <w:rtl/>
        </w:rPr>
        <w:t>(ج)</w:t>
      </w:r>
      <w:r>
        <w:rPr>
          <w:rFonts w:hint="cs"/>
          <w:b/>
          <w:bCs/>
          <w:rtl/>
        </w:rPr>
        <w:tab/>
      </w:r>
      <w:r w:rsidRPr="00623FFC">
        <w:rPr>
          <w:b/>
          <w:bCs/>
          <w:rtl/>
        </w:rPr>
        <w:t xml:space="preserve">اتخاذ </w:t>
      </w:r>
      <w:r w:rsidRPr="00623FFC">
        <w:rPr>
          <w:rFonts w:hint="cs"/>
          <w:b/>
          <w:bCs/>
          <w:rtl/>
        </w:rPr>
        <w:t>ال</w:t>
      </w:r>
      <w:r w:rsidRPr="00623FFC">
        <w:rPr>
          <w:b/>
          <w:bCs/>
          <w:rtl/>
        </w:rPr>
        <w:t xml:space="preserve">خطوات </w:t>
      </w:r>
      <w:r>
        <w:rPr>
          <w:rFonts w:hint="cs"/>
          <w:b/>
          <w:bCs/>
          <w:rtl/>
        </w:rPr>
        <w:t>الضرورية</w:t>
      </w:r>
      <w:r w:rsidRPr="00623FFC">
        <w:rPr>
          <w:rFonts w:hint="cs"/>
          <w:b/>
          <w:bCs/>
          <w:rtl/>
        </w:rPr>
        <w:t xml:space="preserve"> </w:t>
      </w:r>
      <w:r w:rsidRPr="00623FFC">
        <w:rPr>
          <w:b/>
          <w:bCs/>
          <w:rtl/>
        </w:rPr>
        <w:t xml:space="preserve">لضمان </w:t>
      </w:r>
      <w:r w:rsidRPr="00623FFC">
        <w:rPr>
          <w:rFonts w:hint="cs"/>
          <w:b/>
          <w:bCs/>
          <w:rtl/>
        </w:rPr>
        <w:t xml:space="preserve">تزويد </w:t>
      </w:r>
      <w:r w:rsidRPr="00623FFC">
        <w:rPr>
          <w:b/>
          <w:bCs/>
          <w:rtl/>
        </w:rPr>
        <w:t>قضاة التنفيذ</w:t>
      </w:r>
      <w:r w:rsidRPr="00623FFC">
        <w:rPr>
          <w:rFonts w:hint="cs"/>
          <w:b/>
          <w:bCs/>
          <w:rtl/>
        </w:rPr>
        <w:t xml:space="preserve"> بخدمات </w:t>
      </w:r>
      <w:r w:rsidRPr="00623FFC">
        <w:rPr>
          <w:b/>
          <w:bCs/>
          <w:rtl/>
        </w:rPr>
        <w:t>الدعم المساع</w:t>
      </w:r>
      <w:r w:rsidRPr="00623FFC">
        <w:rPr>
          <w:rFonts w:hint="cs"/>
          <w:b/>
          <w:bCs/>
          <w:rtl/>
        </w:rPr>
        <w:t>ِ</w:t>
      </w:r>
      <w:r w:rsidRPr="00623FFC">
        <w:rPr>
          <w:b/>
          <w:bCs/>
          <w:rtl/>
        </w:rPr>
        <w:t>دة اللازمة لتمكينه</w:t>
      </w:r>
      <w:r w:rsidRPr="00623FFC">
        <w:rPr>
          <w:rFonts w:hint="cs"/>
          <w:b/>
          <w:bCs/>
          <w:rtl/>
        </w:rPr>
        <w:t>م</w:t>
      </w:r>
      <w:r w:rsidRPr="00623FFC">
        <w:rPr>
          <w:b/>
          <w:bCs/>
          <w:rtl/>
        </w:rPr>
        <w:t xml:space="preserve"> من الحفاظ على وجود موظفين عند </w:t>
      </w:r>
      <w:r>
        <w:rPr>
          <w:rFonts w:hint="cs"/>
          <w:b/>
          <w:bCs/>
          <w:rtl/>
        </w:rPr>
        <w:t>مغادرة القضاء ل</w:t>
      </w:r>
      <w:r w:rsidRPr="00623FFC">
        <w:rPr>
          <w:b/>
          <w:bCs/>
          <w:rtl/>
        </w:rPr>
        <w:t>مكاتبهم، و</w:t>
      </w:r>
      <w:r>
        <w:rPr>
          <w:rFonts w:hint="cs"/>
          <w:b/>
          <w:bCs/>
          <w:rtl/>
        </w:rPr>
        <w:t xml:space="preserve">توفير </w:t>
      </w:r>
      <w:r w:rsidRPr="00623FFC">
        <w:rPr>
          <w:b/>
          <w:bCs/>
          <w:rtl/>
        </w:rPr>
        <w:t>وسائل النقل اللازمة لتمكينه</w:t>
      </w:r>
      <w:r w:rsidRPr="00623FFC">
        <w:rPr>
          <w:rFonts w:hint="cs"/>
          <w:b/>
          <w:bCs/>
          <w:rtl/>
        </w:rPr>
        <w:t>م</w:t>
      </w:r>
      <w:r w:rsidRPr="00623FFC">
        <w:rPr>
          <w:b/>
          <w:bCs/>
          <w:rtl/>
        </w:rPr>
        <w:t xml:space="preserve"> من </w:t>
      </w:r>
      <w:r>
        <w:rPr>
          <w:rFonts w:hint="cs"/>
          <w:b/>
          <w:bCs/>
          <w:rtl/>
        </w:rPr>
        <w:t xml:space="preserve">زيادة </w:t>
      </w:r>
      <w:r w:rsidRPr="00623FFC">
        <w:rPr>
          <w:rFonts w:hint="cs"/>
          <w:b/>
          <w:bCs/>
          <w:rtl/>
        </w:rPr>
        <w:t>عدد</w:t>
      </w:r>
      <w:r w:rsidRPr="00623FFC">
        <w:rPr>
          <w:b/>
          <w:bCs/>
          <w:rtl/>
        </w:rPr>
        <w:t xml:space="preserve"> </w:t>
      </w:r>
      <w:r>
        <w:rPr>
          <w:rFonts w:hint="cs"/>
          <w:b/>
          <w:bCs/>
          <w:rtl/>
        </w:rPr>
        <w:t>المرات التي يقومون فيها شخصياً ب</w:t>
      </w:r>
      <w:r w:rsidRPr="00623FFC">
        <w:rPr>
          <w:b/>
          <w:bCs/>
          <w:rtl/>
        </w:rPr>
        <w:t>عمليات تفتيش</w:t>
      </w:r>
      <w:r w:rsidRPr="00623FFC">
        <w:rPr>
          <w:rFonts w:hint="cs"/>
          <w:b/>
          <w:bCs/>
          <w:rtl/>
        </w:rPr>
        <w:t xml:space="preserve"> </w:t>
      </w:r>
      <w:r>
        <w:rPr>
          <w:rFonts w:hint="cs"/>
          <w:b/>
          <w:bCs/>
          <w:rtl/>
        </w:rPr>
        <w:t>ل</w:t>
      </w:r>
      <w:r w:rsidRPr="00623FFC">
        <w:rPr>
          <w:b/>
          <w:bCs/>
          <w:rtl/>
        </w:rPr>
        <w:t>لسجون</w:t>
      </w:r>
      <w:r w:rsidRPr="00623FFC">
        <w:rPr>
          <w:rFonts w:hint="cs"/>
          <w:b/>
          <w:bCs/>
          <w:rtl/>
        </w:rPr>
        <w:t xml:space="preserve"> </w:t>
      </w:r>
      <w:r>
        <w:rPr>
          <w:rFonts w:hint="cs"/>
          <w:b/>
          <w:bCs/>
          <w:rtl/>
        </w:rPr>
        <w:t xml:space="preserve"> وتحسين نوعية هذه العمليات</w:t>
      </w:r>
      <w:r w:rsidRPr="00623FFC">
        <w:rPr>
          <w:b/>
          <w:bCs/>
          <w:rtl/>
        </w:rPr>
        <w:t>؛</w:t>
      </w:r>
    </w:p>
    <w:p w:rsidR="0068796C" w:rsidRPr="00623FFC" w:rsidRDefault="0068796C" w:rsidP="0072488F">
      <w:pPr>
        <w:pStyle w:val="SingleTxtGA"/>
        <w:rPr>
          <w:b/>
          <w:bCs/>
        </w:rPr>
      </w:pPr>
      <w:r>
        <w:rPr>
          <w:rFonts w:hint="cs"/>
          <w:b/>
          <w:bCs/>
          <w:rtl/>
        </w:rPr>
        <w:tab/>
      </w:r>
      <w:r w:rsidRPr="00623FFC">
        <w:rPr>
          <w:b/>
          <w:bCs/>
          <w:rtl/>
        </w:rPr>
        <w:t>(د)</w:t>
      </w:r>
      <w:r>
        <w:rPr>
          <w:rFonts w:hint="cs"/>
          <w:b/>
          <w:bCs/>
          <w:rtl/>
        </w:rPr>
        <w:tab/>
      </w:r>
      <w:r w:rsidRPr="00623FFC">
        <w:rPr>
          <w:b/>
          <w:bCs/>
          <w:rtl/>
        </w:rPr>
        <w:t xml:space="preserve">اتخاذ خطوات لضمان </w:t>
      </w:r>
      <w:r w:rsidRPr="00623FFC">
        <w:rPr>
          <w:rFonts w:hint="cs"/>
          <w:b/>
          <w:bCs/>
          <w:rtl/>
        </w:rPr>
        <w:t>حصول</w:t>
      </w:r>
      <w:r w:rsidRPr="00623FFC">
        <w:rPr>
          <w:b/>
          <w:bCs/>
          <w:rtl/>
        </w:rPr>
        <w:t xml:space="preserve"> قضاة التنفيذ</w:t>
      </w:r>
      <w:r w:rsidRPr="00623FFC">
        <w:rPr>
          <w:rFonts w:hint="cs"/>
          <w:b/>
          <w:bCs/>
          <w:rtl/>
        </w:rPr>
        <w:t xml:space="preserve"> على </w:t>
      </w:r>
      <w:r w:rsidRPr="00623FFC">
        <w:rPr>
          <w:b/>
          <w:bCs/>
          <w:rtl/>
        </w:rPr>
        <w:t>الدعم اللازم من الأطباء و</w:t>
      </w:r>
      <w:r>
        <w:rPr>
          <w:rFonts w:hint="cs"/>
          <w:b/>
          <w:bCs/>
          <w:rtl/>
        </w:rPr>
        <w:t>الأطباء النفسانيين</w:t>
      </w:r>
      <w:r w:rsidRPr="00623FFC">
        <w:rPr>
          <w:b/>
          <w:bCs/>
          <w:rtl/>
        </w:rPr>
        <w:t xml:space="preserve"> والأخصائي</w:t>
      </w:r>
      <w:r w:rsidRPr="00623FFC">
        <w:rPr>
          <w:rFonts w:hint="cs"/>
          <w:b/>
          <w:bCs/>
          <w:rtl/>
        </w:rPr>
        <w:t>ي</w:t>
      </w:r>
      <w:r w:rsidRPr="00623FFC">
        <w:rPr>
          <w:b/>
          <w:bCs/>
          <w:rtl/>
        </w:rPr>
        <w:t>ن الاجتماعي</w:t>
      </w:r>
      <w:r w:rsidRPr="00623FFC">
        <w:rPr>
          <w:rFonts w:hint="cs"/>
          <w:b/>
          <w:bCs/>
          <w:rtl/>
        </w:rPr>
        <w:t>ي</w:t>
      </w:r>
      <w:r w:rsidRPr="00623FFC">
        <w:rPr>
          <w:b/>
          <w:bCs/>
          <w:rtl/>
        </w:rPr>
        <w:t xml:space="preserve">ن </w:t>
      </w:r>
      <w:r w:rsidRPr="00623FFC">
        <w:rPr>
          <w:rFonts w:hint="cs"/>
          <w:b/>
          <w:bCs/>
          <w:rtl/>
        </w:rPr>
        <w:t>من أجل كفالة ا</w:t>
      </w:r>
      <w:r w:rsidRPr="00623FFC">
        <w:rPr>
          <w:b/>
          <w:bCs/>
          <w:rtl/>
        </w:rPr>
        <w:t>لامتثال الكامل للولايات القضائية ذات الصلة</w:t>
      </w:r>
      <w:r w:rsidRPr="00623FFC">
        <w:rPr>
          <w:rFonts w:hint="cs"/>
          <w:b/>
          <w:bCs/>
          <w:rtl/>
        </w:rPr>
        <w:t xml:space="preserve"> بالموضوع</w:t>
      </w:r>
      <w:r w:rsidRPr="00623FFC">
        <w:rPr>
          <w:b/>
          <w:bCs/>
          <w:rtl/>
        </w:rPr>
        <w:t xml:space="preserve">، بما في ذلك مسألة </w:t>
      </w:r>
      <w:r w:rsidRPr="00623FFC">
        <w:rPr>
          <w:rFonts w:hint="cs"/>
          <w:b/>
          <w:bCs/>
          <w:rtl/>
        </w:rPr>
        <w:t xml:space="preserve">اتخاذ </w:t>
      </w:r>
      <w:r w:rsidRPr="00623FFC">
        <w:rPr>
          <w:b/>
          <w:bCs/>
          <w:rtl/>
        </w:rPr>
        <w:t>قرارات مناسبة</w:t>
      </w:r>
      <w:r>
        <w:rPr>
          <w:rFonts w:hint="cs"/>
          <w:b/>
          <w:bCs/>
          <w:rtl/>
        </w:rPr>
        <w:t xml:space="preserve">         </w:t>
      </w:r>
      <w:r w:rsidRPr="00623FFC">
        <w:rPr>
          <w:b/>
          <w:bCs/>
          <w:rtl/>
        </w:rPr>
        <w:t xml:space="preserve"> فيما يتعلق </w:t>
      </w:r>
      <w:r>
        <w:rPr>
          <w:rFonts w:hint="cs"/>
          <w:b/>
          <w:bCs/>
          <w:rtl/>
        </w:rPr>
        <w:t>بالأحداث</w:t>
      </w:r>
      <w:r w:rsidRPr="00623FFC">
        <w:rPr>
          <w:rFonts w:hint="cs"/>
          <w:b/>
          <w:bCs/>
          <w:rtl/>
        </w:rPr>
        <w:t xml:space="preserve"> المرتبطة</w:t>
      </w:r>
      <w:r w:rsidRPr="00623FFC">
        <w:rPr>
          <w:b/>
          <w:bCs/>
          <w:rtl/>
        </w:rPr>
        <w:t xml:space="preserve"> </w:t>
      </w:r>
      <w:r w:rsidRPr="00623FFC">
        <w:rPr>
          <w:rFonts w:hint="cs"/>
          <w:b/>
          <w:bCs/>
          <w:rtl/>
        </w:rPr>
        <w:t>بال</w:t>
      </w:r>
      <w:r w:rsidRPr="00623FFC">
        <w:rPr>
          <w:b/>
          <w:bCs/>
          <w:rtl/>
        </w:rPr>
        <w:t xml:space="preserve">أشخاص </w:t>
      </w:r>
      <w:r w:rsidRPr="00623FFC">
        <w:rPr>
          <w:rFonts w:hint="cs"/>
          <w:b/>
          <w:bCs/>
          <w:rtl/>
        </w:rPr>
        <w:t>ال</w:t>
      </w:r>
      <w:r w:rsidRPr="00623FFC">
        <w:rPr>
          <w:b/>
          <w:bCs/>
          <w:rtl/>
        </w:rPr>
        <w:t>محرومين من حريتهم.</w:t>
      </w:r>
    </w:p>
    <w:p w:rsidR="0068796C" w:rsidRPr="00623FFC" w:rsidRDefault="0068796C" w:rsidP="0068796C">
      <w:pPr>
        <w:pStyle w:val="SingleTxtGA"/>
        <w:rPr>
          <w:rFonts w:hint="cs"/>
          <w:rtl/>
        </w:rPr>
      </w:pPr>
      <w:r w:rsidRPr="00623FFC">
        <w:rPr>
          <w:rtl/>
        </w:rPr>
        <w:t>185</w:t>
      </w:r>
      <w:r w:rsidRPr="00623FFC">
        <w:rPr>
          <w:rFonts w:hint="cs"/>
          <w:rtl/>
        </w:rPr>
        <w:t>-</w:t>
      </w:r>
      <w:r w:rsidRPr="00623FFC">
        <w:rPr>
          <w:rFonts w:hint="cs"/>
          <w:rtl/>
        </w:rPr>
        <w:tab/>
        <w:t>و</w:t>
      </w:r>
      <w:r w:rsidRPr="00623FFC">
        <w:rPr>
          <w:rtl/>
        </w:rPr>
        <w:t>في تعليق وزارة الأمن على الملاحظات الأولية للجنة الفرعية، أشار</w:t>
      </w:r>
      <w:r w:rsidRPr="00623FFC">
        <w:rPr>
          <w:rFonts w:hint="cs"/>
          <w:rtl/>
        </w:rPr>
        <w:t>ت</w:t>
      </w:r>
      <w:r w:rsidRPr="00623FFC">
        <w:rPr>
          <w:rtl/>
        </w:rPr>
        <w:t xml:space="preserve"> إلى </w:t>
      </w:r>
      <w:r>
        <w:rPr>
          <w:rFonts w:hint="cs"/>
          <w:rtl/>
        </w:rPr>
        <w:t xml:space="preserve">استحداث </w:t>
      </w:r>
      <w:r w:rsidRPr="00623FFC">
        <w:rPr>
          <w:rtl/>
        </w:rPr>
        <w:t xml:space="preserve">لجنة دائمة </w:t>
      </w:r>
      <w:r w:rsidRPr="00623FFC">
        <w:rPr>
          <w:rFonts w:hint="cs"/>
          <w:rtl/>
        </w:rPr>
        <w:t>ل</w:t>
      </w:r>
      <w:r w:rsidRPr="00623FFC">
        <w:rPr>
          <w:rtl/>
        </w:rPr>
        <w:t xml:space="preserve">لرقابة تتألف من أعضاء </w:t>
      </w:r>
      <w:r w:rsidRPr="00623FFC">
        <w:rPr>
          <w:rFonts w:hint="cs"/>
          <w:rtl/>
        </w:rPr>
        <w:t>لجنة العدالة الجنائية المشتركة بين المؤسسات</w:t>
      </w:r>
      <w:r>
        <w:rPr>
          <w:rFonts w:hint="cs"/>
          <w:rtl/>
        </w:rPr>
        <w:t>، وذلك</w:t>
      </w:r>
      <w:r w:rsidRPr="00623FFC">
        <w:rPr>
          <w:rtl/>
        </w:rPr>
        <w:t xml:space="preserve"> لإعطاء أولوية قصوى </w:t>
      </w:r>
      <w:r w:rsidRPr="00623FFC">
        <w:rPr>
          <w:rFonts w:hint="cs"/>
          <w:rtl/>
        </w:rPr>
        <w:t>ل</w:t>
      </w:r>
      <w:r w:rsidRPr="00623FFC">
        <w:rPr>
          <w:rtl/>
        </w:rPr>
        <w:t>لملاحظات و</w:t>
      </w:r>
      <w:r w:rsidRPr="00623FFC">
        <w:rPr>
          <w:rFonts w:hint="cs"/>
          <w:rtl/>
        </w:rPr>
        <w:t>ال</w:t>
      </w:r>
      <w:r w:rsidRPr="00623FFC">
        <w:rPr>
          <w:rtl/>
        </w:rPr>
        <w:t>توصيات، و</w:t>
      </w:r>
      <w:r w:rsidRPr="00623FFC">
        <w:rPr>
          <w:rFonts w:hint="cs"/>
          <w:rtl/>
        </w:rPr>
        <w:t>ل</w:t>
      </w:r>
      <w:r w:rsidRPr="00623FFC">
        <w:rPr>
          <w:rtl/>
        </w:rPr>
        <w:t>تنفيذ الإجراءات التي تكفل المحاكمة العادلة</w:t>
      </w:r>
      <w:r w:rsidRPr="00623FFC">
        <w:rPr>
          <w:rFonts w:hint="cs"/>
          <w:rtl/>
        </w:rPr>
        <w:t xml:space="preserve"> وفق الأصول المرعية</w:t>
      </w:r>
      <w:r w:rsidRPr="00623FFC">
        <w:rPr>
          <w:rtl/>
        </w:rPr>
        <w:t>، و</w:t>
      </w:r>
      <w:r w:rsidRPr="00623FFC">
        <w:rPr>
          <w:rFonts w:hint="cs"/>
          <w:rtl/>
        </w:rPr>
        <w:t>ل</w:t>
      </w:r>
      <w:r w:rsidRPr="00623FFC">
        <w:rPr>
          <w:rtl/>
        </w:rPr>
        <w:t xml:space="preserve">تجميع خلاصة </w:t>
      </w:r>
      <w:r w:rsidRPr="00623FFC">
        <w:rPr>
          <w:rFonts w:hint="cs"/>
          <w:rtl/>
        </w:rPr>
        <w:t>ل</w:t>
      </w:r>
      <w:r w:rsidRPr="00623FFC">
        <w:rPr>
          <w:rtl/>
        </w:rPr>
        <w:t xml:space="preserve">لتشريعات الحالية التي </w:t>
      </w:r>
      <w:r w:rsidRPr="00623FFC">
        <w:rPr>
          <w:rFonts w:hint="cs"/>
          <w:rtl/>
        </w:rPr>
        <w:t xml:space="preserve">تتناول </w:t>
      </w:r>
      <w:r w:rsidRPr="00623FFC">
        <w:rPr>
          <w:rtl/>
        </w:rPr>
        <w:t xml:space="preserve">حالات من هذا النوع. </w:t>
      </w:r>
    </w:p>
    <w:p w:rsidR="0068796C" w:rsidRPr="00623FFC" w:rsidRDefault="0068796C" w:rsidP="0068796C">
      <w:pPr>
        <w:pStyle w:val="H1GA"/>
      </w:pPr>
      <w:r>
        <w:rPr>
          <w:rFonts w:hint="cs"/>
          <w:rtl/>
        </w:rPr>
        <w:tab/>
      </w:r>
      <w:r w:rsidRPr="00623FFC">
        <w:rPr>
          <w:rtl/>
        </w:rPr>
        <w:t>باء</w:t>
      </w:r>
      <w:r>
        <w:rPr>
          <w:rFonts w:hint="cs"/>
          <w:rtl/>
        </w:rPr>
        <w:t xml:space="preserve"> </w:t>
      </w:r>
      <w:r w:rsidRPr="00623FFC">
        <w:rPr>
          <w:rFonts w:hint="cs"/>
          <w:rtl/>
        </w:rPr>
        <w:t>-</w:t>
      </w:r>
      <w:r>
        <w:rPr>
          <w:rFonts w:hint="cs"/>
          <w:rtl/>
        </w:rPr>
        <w:tab/>
      </w:r>
      <w:r w:rsidRPr="00623FFC">
        <w:rPr>
          <w:rtl/>
        </w:rPr>
        <w:t xml:space="preserve">الإجراءات القضائية فيما يتعلق </w:t>
      </w:r>
      <w:r w:rsidRPr="00623FFC">
        <w:rPr>
          <w:rFonts w:hint="cs"/>
          <w:rtl/>
        </w:rPr>
        <w:t>بالوضع</w:t>
      </w:r>
      <w:r w:rsidRPr="00623FFC">
        <w:rPr>
          <w:rtl/>
        </w:rPr>
        <w:t xml:space="preserve"> في </w:t>
      </w:r>
      <w:r w:rsidRPr="00623FFC">
        <w:rPr>
          <w:rFonts w:hint="cs"/>
          <w:rtl/>
        </w:rPr>
        <w:t>مؤسسات ال</w:t>
      </w:r>
      <w:r w:rsidRPr="00623FFC">
        <w:rPr>
          <w:rtl/>
        </w:rPr>
        <w:t>سج</w:t>
      </w:r>
      <w:r w:rsidRPr="00623FFC">
        <w:rPr>
          <w:rFonts w:hint="cs"/>
          <w:rtl/>
        </w:rPr>
        <w:t>و</w:t>
      </w:r>
      <w:r w:rsidRPr="00623FFC">
        <w:rPr>
          <w:rtl/>
        </w:rPr>
        <w:t xml:space="preserve">ن </w:t>
      </w:r>
    </w:p>
    <w:p w:rsidR="0068796C" w:rsidRPr="00931FA8" w:rsidRDefault="0068796C" w:rsidP="0068796C">
      <w:pPr>
        <w:pStyle w:val="SingleTxtGA"/>
      </w:pPr>
      <w:r w:rsidRPr="00623FFC">
        <w:rPr>
          <w:rtl/>
        </w:rPr>
        <w:t>186</w:t>
      </w:r>
      <w:r w:rsidRPr="00623FFC">
        <w:rPr>
          <w:rFonts w:hint="cs"/>
          <w:rtl/>
        </w:rPr>
        <w:t>-</w:t>
      </w:r>
      <w:r w:rsidRPr="00623FFC">
        <w:rPr>
          <w:rFonts w:hint="cs"/>
          <w:rtl/>
        </w:rPr>
        <w:tab/>
        <w:t>إن</w:t>
      </w:r>
      <w:r w:rsidRPr="00623FFC">
        <w:rPr>
          <w:rtl/>
        </w:rPr>
        <w:t xml:space="preserve"> الوضع في السجون معروف على </w:t>
      </w:r>
      <w:r w:rsidRPr="00623FFC">
        <w:rPr>
          <w:rFonts w:hint="cs"/>
          <w:rtl/>
        </w:rPr>
        <w:t xml:space="preserve">أعلى </w:t>
      </w:r>
      <w:r w:rsidRPr="00623FFC">
        <w:rPr>
          <w:rtl/>
        </w:rPr>
        <w:t>مستويات</w:t>
      </w:r>
      <w:r w:rsidRPr="00623FFC">
        <w:rPr>
          <w:rFonts w:hint="cs"/>
          <w:rtl/>
        </w:rPr>
        <w:t xml:space="preserve"> </w:t>
      </w:r>
      <w:r w:rsidRPr="00623FFC">
        <w:rPr>
          <w:rtl/>
        </w:rPr>
        <w:t>السلطات القضائية</w:t>
      </w:r>
      <w:r w:rsidRPr="00623FFC">
        <w:rPr>
          <w:rFonts w:hint="cs"/>
          <w:rtl/>
        </w:rPr>
        <w:t xml:space="preserve"> التي</w:t>
      </w:r>
      <w:r w:rsidRPr="00623FFC">
        <w:rPr>
          <w:rtl/>
        </w:rPr>
        <w:t xml:space="preserve"> تناولت هذه المسألة في عدد من المناسبات في أحكامه</w:t>
      </w:r>
      <w:r w:rsidRPr="00623FFC">
        <w:rPr>
          <w:rFonts w:hint="cs"/>
          <w:rtl/>
        </w:rPr>
        <w:t xml:space="preserve">ا بشأن سبل الانتصاف </w:t>
      </w:r>
      <w:r w:rsidRPr="00623FFC">
        <w:rPr>
          <w:rtl/>
        </w:rPr>
        <w:t>المطلوبة، وص</w:t>
      </w:r>
      <w:r w:rsidRPr="00623FFC">
        <w:rPr>
          <w:rFonts w:hint="cs"/>
          <w:rtl/>
        </w:rPr>
        <w:t>ا</w:t>
      </w:r>
      <w:r w:rsidRPr="00623FFC">
        <w:rPr>
          <w:rtl/>
        </w:rPr>
        <w:t>غ</w:t>
      </w:r>
      <w:r w:rsidRPr="00623FFC">
        <w:rPr>
          <w:rFonts w:hint="cs"/>
          <w:rtl/>
        </w:rPr>
        <w:t>ت</w:t>
      </w:r>
      <w:r w:rsidRPr="00623FFC">
        <w:rPr>
          <w:rtl/>
        </w:rPr>
        <w:t xml:space="preserve"> توصيات واضحة</w:t>
      </w:r>
      <w:r w:rsidRPr="00623FFC">
        <w:rPr>
          <w:rFonts w:hint="cs"/>
          <w:rtl/>
        </w:rPr>
        <w:t xml:space="preserve"> </w:t>
      </w:r>
      <w:r>
        <w:rPr>
          <w:rFonts w:hint="cs"/>
          <w:rtl/>
        </w:rPr>
        <w:t xml:space="preserve">في </w:t>
      </w:r>
      <w:r w:rsidRPr="00623FFC">
        <w:rPr>
          <w:rFonts w:hint="cs"/>
          <w:rtl/>
        </w:rPr>
        <w:t>هذا الصدد</w:t>
      </w:r>
      <w:r w:rsidRPr="00623FFC">
        <w:rPr>
          <w:rtl/>
        </w:rPr>
        <w:t>. وقد دفع هذا</w:t>
      </w:r>
      <w:r w:rsidRPr="00623FFC">
        <w:rPr>
          <w:rFonts w:hint="cs"/>
          <w:rtl/>
        </w:rPr>
        <w:t xml:space="preserve"> الأمر</w:t>
      </w:r>
      <w:r w:rsidRPr="00623FFC">
        <w:rPr>
          <w:rtl/>
        </w:rPr>
        <w:t xml:space="preserve"> </w:t>
      </w:r>
      <w:r w:rsidRPr="00623FFC">
        <w:rPr>
          <w:rFonts w:hint="cs"/>
          <w:rtl/>
        </w:rPr>
        <w:t>ب</w:t>
      </w:r>
      <w:r w:rsidRPr="00623FFC">
        <w:rPr>
          <w:rtl/>
        </w:rPr>
        <w:t>سلطات السج</w:t>
      </w:r>
      <w:r w:rsidRPr="00623FFC">
        <w:rPr>
          <w:rFonts w:hint="cs"/>
          <w:rtl/>
        </w:rPr>
        <w:t>و</w:t>
      </w:r>
      <w:r w:rsidRPr="00623FFC">
        <w:rPr>
          <w:rtl/>
        </w:rPr>
        <w:t xml:space="preserve">ن </w:t>
      </w:r>
      <w:r w:rsidRPr="00623FFC">
        <w:rPr>
          <w:rFonts w:hint="cs"/>
          <w:rtl/>
        </w:rPr>
        <w:t xml:space="preserve">إلى إجراء </w:t>
      </w:r>
      <w:r w:rsidRPr="00623FFC">
        <w:rPr>
          <w:rtl/>
        </w:rPr>
        <w:t>إصلاحات</w:t>
      </w:r>
      <w:r w:rsidRPr="00623FFC">
        <w:rPr>
          <w:rFonts w:hint="cs"/>
          <w:rtl/>
        </w:rPr>
        <w:t xml:space="preserve"> </w:t>
      </w:r>
      <w:r w:rsidRPr="00623FFC">
        <w:rPr>
          <w:rtl/>
        </w:rPr>
        <w:t>س</w:t>
      </w:r>
      <w:r w:rsidRPr="00623FFC">
        <w:rPr>
          <w:rFonts w:hint="cs"/>
          <w:rtl/>
        </w:rPr>
        <w:t xml:space="preserve">يأتي </w:t>
      </w:r>
      <w:r w:rsidRPr="00623FFC">
        <w:rPr>
          <w:rtl/>
        </w:rPr>
        <w:t xml:space="preserve">وصفها أدناه. </w:t>
      </w:r>
      <w:r w:rsidRPr="00623FFC">
        <w:rPr>
          <w:rFonts w:hint="cs"/>
          <w:rtl/>
        </w:rPr>
        <w:t>و</w:t>
      </w:r>
      <w:r w:rsidRPr="00623FFC">
        <w:rPr>
          <w:rtl/>
        </w:rPr>
        <w:t xml:space="preserve">رغم </w:t>
      </w:r>
      <w:r w:rsidRPr="00623FFC">
        <w:rPr>
          <w:rFonts w:hint="cs"/>
          <w:rtl/>
        </w:rPr>
        <w:t>أن هذه الإصلاحات حظيت با</w:t>
      </w:r>
      <w:r w:rsidRPr="00623FFC">
        <w:rPr>
          <w:rtl/>
        </w:rPr>
        <w:t>لترحيب،</w:t>
      </w:r>
      <w:r w:rsidRPr="00623FFC">
        <w:rPr>
          <w:rFonts w:hint="cs"/>
          <w:rtl/>
        </w:rPr>
        <w:t xml:space="preserve"> فقد كانت غير </w:t>
      </w:r>
      <w:r w:rsidRPr="00623FFC">
        <w:rPr>
          <w:rtl/>
        </w:rPr>
        <w:t>كافية</w:t>
      </w:r>
      <w:r w:rsidRPr="00623FFC">
        <w:rPr>
          <w:rFonts w:hint="cs"/>
          <w:rtl/>
        </w:rPr>
        <w:t xml:space="preserve"> إلى حد كبير </w:t>
      </w:r>
      <w:r w:rsidRPr="00623FFC">
        <w:rPr>
          <w:rtl/>
        </w:rPr>
        <w:t xml:space="preserve">ولم </w:t>
      </w:r>
      <w:r w:rsidRPr="00623FFC">
        <w:rPr>
          <w:rFonts w:hint="cs"/>
          <w:rtl/>
        </w:rPr>
        <w:t xml:space="preserve">تصل إلى </w:t>
      </w:r>
      <w:r w:rsidRPr="00623FFC">
        <w:rPr>
          <w:rtl/>
        </w:rPr>
        <w:t>جذور المشكلة</w:t>
      </w:r>
      <w:r w:rsidRPr="00623FFC">
        <w:rPr>
          <w:rFonts w:hint="cs"/>
          <w:rtl/>
        </w:rPr>
        <w:t xml:space="preserve"> التي ت</w:t>
      </w:r>
      <w:r w:rsidRPr="00623FFC">
        <w:rPr>
          <w:rtl/>
        </w:rPr>
        <w:t xml:space="preserve">تطلب إجراء إصلاح شامل </w:t>
      </w:r>
      <w:r w:rsidRPr="00623FFC">
        <w:rPr>
          <w:rFonts w:hint="cs"/>
          <w:rtl/>
        </w:rPr>
        <w:t xml:space="preserve">لكل من </w:t>
      </w:r>
      <w:r>
        <w:rPr>
          <w:rFonts w:hint="cs"/>
          <w:rtl/>
        </w:rPr>
        <w:t xml:space="preserve">          </w:t>
      </w:r>
      <w:r w:rsidRPr="00623FFC">
        <w:rPr>
          <w:rtl/>
        </w:rPr>
        <w:t>المؤسسات والمواقف.</w:t>
      </w:r>
    </w:p>
    <w:p w:rsidR="0068796C" w:rsidRPr="00931FA8" w:rsidRDefault="0068796C" w:rsidP="0068796C">
      <w:pPr>
        <w:pStyle w:val="SingleTxtGA"/>
      </w:pPr>
      <w:r w:rsidRPr="00623FFC">
        <w:rPr>
          <w:rtl/>
        </w:rPr>
        <w:t>187</w:t>
      </w:r>
      <w:r w:rsidRPr="00623FFC">
        <w:rPr>
          <w:rFonts w:hint="cs"/>
          <w:rtl/>
        </w:rPr>
        <w:t>-</w:t>
      </w:r>
      <w:r w:rsidRPr="00623FFC">
        <w:rPr>
          <w:rFonts w:hint="cs"/>
          <w:rtl/>
        </w:rPr>
        <w:tab/>
      </w:r>
      <w:r w:rsidRPr="00623FFC">
        <w:rPr>
          <w:rtl/>
        </w:rPr>
        <w:t xml:space="preserve">وخلال اجتماع اللجنة الفرعية </w:t>
      </w:r>
      <w:r w:rsidRPr="00623FFC">
        <w:rPr>
          <w:rFonts w:hint="cs"/>
          <w:rtl/>
        </w:rPr>
        <w:t>ب</w:t>
      </w:r>
      <w:r w:rsidRPr="00623FFC">
        <w:rPr>
          <w:rtl/>
        </w:rPr>
        <w:t>رئيس المحكمة العليا وأعضا</w:t>
      </w:r>
      <w:r w:rsidRPr="00623FFC">
        <w:rPr>
          <w:rFonts w:hint="cs"/>
          <w:rtl/>
        </w:rPr>
        <w:t>ئها</w:t>
      </w:r>
      <w:r w:rsidRPr="00623FFC">
        <w:rPr>
          <w:rtl/>
        </w:rPr>
        <w:t>،</w:t>
      </w:r>
      <w:r w:rsidRPr="00623FFC">
        <w:rPr>
          <w:rFonts w:hint="cs"/>
          <w:rtl/>
        </w:rPr>
        <w:t xml:space="preserve"> تلقت اللجنة </w:t>
      </w:r>
      <w:r w:rsidRPr="00623FFC">
        <w:rPr>
          <w:rtl/>
        </w:rPr>
        <w:t xml:space="preserve">نسخة من القرار الذي أصدرته الدائرة الدستورية في 4 </w:t>
      </w:r>
      <w:r w:rsidRPr="00623FFC">
        <w:rPr>
          <w:rFonts w:hint="cs"/>
          <w:rtl/>
        </w:rPr>
        <w:t>أيلول/سبتمبر</w:t>
      </w:r>
      <w:r w:rsidRPr="00623FFC">
        <w:rPr>
          <w:rtl/>
        </w:rPr>
        <w:t xml:space="preserve"> 2006 بشأن التماس </w:t>
      </w:r>
      <w:r w:rsidRPr="00623FFC">
        <w:rPr>
          <w:rFonts w:hint="cs"/>
          <w:rtl/>
        </w:rPr>
        <w:t>إعمال الحق في المثول أمام القضاء الذي</w:t>
      </w:r>
      <w:r w:rsidRPr="00623FFC">
        <w:rPr>
          <w:rtl/>
        </w:rPr>
        <w:t xml:space="preserve"> </w:t>
      </w:r>
      <w:r w:rsidRPr="00623FFC">
        <w:rPr>
          <w:rFonts w:hint="cs"/>
          <w:rtl/>
        </w:rPr>
        <w:t>قدمه</w:t>
      </w:r>
      <w:r w:rsidRPr="00623FFC">
        <w:rPr>
          <w:rtl/>
        </w:rPr>
        <w:t xml:space="preserve"> مكتب المدعي العام </w:t>
      </w:r>
      <w:r>
        <w:rPr>
          <w:rFonts w:hint="cs"/>
          <w:rtl/>
        </w:rPr>
        <w:t>المعني</w:t>
      </w:r>
      <w:r w:rsidRPr="00623FFC">
        <w:rPr>
          <w:rFonts w:hint="cs"/>
          <w:rtl/>
        </w:rPr>
        <w:t xml:space="preserve"> </w:t>
      </w:r>
      <w:r>
        <w:rPr>
          <w:rFonts w:hint="cs"/>
          <w:rtl/>
        </w:rPr>
        <w:t>ب</w:t>
      </w:r>
      <w:r w:rsidRPr="00623FFC">
        <w:rPr>
          <w:rFonts w:hint="cs"/>
          <w:rtl/>
        </w:rPr>
        <w:t>حقوق الإنسان باسم</w:t>
      </w:r>
      <w:r w:rsidRPr="00623FFC">
        <w:rPr>
          <w:rtl/>
        </w:rPr>
        <w:t xml:space="preserve"> السجناء في سجن ماركو أوريليو سوتو. </w:t>
      </w:r>
      <w:r w:rsidRPr="00623FFC">
        <w:rPr>
          <w:rFonts w:hint="cs"/>
          <w:rtl/>
        </w:rPr>
        <w:t>و</w:t>
      </w:r>
      <w:r w:rsidRPr="00623FFC">
        <w:rPr>
          <w:rtl/>
        </w:rPr>
        <w:t xml:space="preserve">بعد إجراء تحقيق </w:t>
      </w:r>
      <w:r>
        <w:rPr>
          <w:rFonts w:hint="cs"/>
          <w:rtl/>
        </w:rPr>
        <w:t>ميداني</w:t>
      </w:r>
      <w:r w:rsidRPr="00623FFC">
        <w:rPr>
          <w:rtl/>
        </w:rPr>
        <w:t xml:space="preserve">، </w:t>
      </w:r>
      <w:r>
        <w:rPr>
          <w:rFonts w:hint="cs"/>
          <w:rtl/>
        </w:rPr>
        <w:t xml:space="preserve">وجدت </w:t>
      </w:r>
      <w:r w:rsidRPr="00623FFC">
        <w:rPr>
          <w:rtl/>
        </w:rPr>
        <w:t xml:space="preserve">المحكمة </w:t>
      </w:r>
      <w:r w:rsidRPr="00623FFC">
        <w:rPr>
          <w:rFonts w:hint="cs"/>
          <w:rtl/>
        </w:rPr>
        <w:t>أ</w:t>
      </w:r>
      <w:r w:rsidRPr="00623FFC">
        <w:rPr>
          <w:rtl/>
        </w:rPr>
        <w:t xml:space="preserve">ن السجناء "يعيشون في ظروف </w:t>
      </w:r>
      <w:r w:rsidRPr="00623FFC">
        <w:rPr>
          <w:rFonts w:hint="cs"/>
          <w:rtl/>
        </w:rPr>
        <w:t>تتسم بال</w:t>
      </w:r>
      <w:r w:rsidRPr="00623FFC">
        <w:rPr>
          <w:rtl/>
        </w:rPr>
        <w:t>خط</w:t>
      </w:r>
      <w:r w:rsidRPr="00623FFC">
        <w:rPr>
          <w:rFonts w:hint="cs"/>
          <w:rtl/>
        </w:rPr>
        <w:t>و</w:t>
      </w:r>
      <w:r w:rsidRPr="00623FFC">
        <w:rPr>
          <w:rtl/>
        </w:rPr>
        <w:t xml:space="preserve">رة </w:t>
      </w:r>
      <w:r>
        <w:rPr>
          <w:rFonts w:hint="cs"/>
          <w:rtl/>
        </w:rPr>
        <w:t xml:space="preserve">والاكتظاظ </w:t>
      </w:r>
      <w:r w:rsidRPr="00623FFC">
        <w:rPr>
          <w:rtl/>
        </w:rPr>
        <w:t>[</w:t>
      </w:r>
      <w:r w:rsidRPr="00623FFC">
        <w:rPr>
          <w:rFonts w:hint="cs"/>
          <w:rtl/>
        </w:rPr>
        <w:t>تبلغ القدرة الاستيعابي</w:t>
      </w:r>
      <w:r w:rsidRPr="00623FFC">
        <w:rPr>
          <w:rFonts w:hint="eastAsia"/>
          <w:rtl/>
        </w:rPr>
        <w:t>ة</w:t>
      </w:r>
      <w:r w:rsidRPr="00623FFC">
        <w:rPr>
          <w:rFonts w:hint="cs"/>
          <w:rtl/>
        </w:rPr>
        <w:t xml:space="preserve"> </w:t>
      </w:r>
      <w:r>
        <w:rPr>
          <w:rFonts w:hint="cs"/>
          <w:rtl/>
        </w:rPr>
        <w:t xml:space="preserve">         </w:t>
      </w:r>
      <w:r w:rsidRPr="00623FFC">
        <w:rPr>
          <w:rFonts w:hint="cs"/>
          <w:rtl/>
        </w:rPr>
        <w:t>ال</w:t>
      </w:r>
      <w:r w:rsidRPr="00623FFC">
        <w:rPr>
          <w:rtl/>
        </w:rPr>
        <w:t xml:space="preserve">قصوى </w:t>
      </w:r>
      <w:r w:rsidRPr="00623FFC">
        <w:rPr>
          <w:rFonts w:hint="cs"/>
          <w:rtl/>
        </w:rPr>
        <w:t>800 1</w:t>
      </w:r>
      <w:r w:rsidRPr="00623FFC">
        <w:rPr>
          <w:rtl/>
        </w:rPr>
        <w:t xml:space="preserve"> سجين، </w:t>
      </w:r>
      <w:r>
        <w:rPr>
          <w:rFonts w:hint="cs"/>
          <w:rtl/>
        </w:rPr>
        <w:t>غير أن</w:t>
      </w:r>
      <w:r w:rsidRPr="00623FFC">
        <w:rPr>
          <w:rtl/>
        </w:rPr>
        <w:t xml:space="preserve"> </w:t>
      </w:r>
      <w:r w:rsidRPr="00623FFC">
        <w:rPr>
          <w:rFonts w:hint="cs"/>
          <w:rtl/>
        </w:rPr>
        <w:t>عددهم</w:t>
      </w:r>
      <w:r>
        <w:rPr>
          <w:rFonts w:hint="cs"/>
          <w:rtl/>
        </w:rPr>
        <w:t xml:space="preserve"> وقت عملية التفتيش بلغ </w:t>
      </w:r>
      <w:r w:rsidRPr="00623FFC">
        <w:rPr>
          <w:rFonts w:hint="cs"/>
          <w:rtl/>
        </w:rPr>
        <w:t>245 3</w:t>
      </w:r>
      <w:r w:rsidRPr="00623FFC">
        <w:rPr>
          <w:rtl/>
        </w:rPr>
        <w:t xml:space="preserve"> سجينا، </w:t>
      </w:r>
      <w:r w:rsidRPr="00623FFC">
        <w:rPr>
          <w:rFonts w:hint="cs"/>
          <w:rtl/>
        </w:rPr>
        <w:t xml:space="preserve">أي </w:t>
      </w:r>
      <w:r w:rsidRPr="00623FFC">
        <w:rPr>
          <w:rtl/>
        </w:rPr>
        <w:t xml:space="preserve">أكثر من ضعف </w:t>
      </w:r>
      <w:r w:rsidRPr="00623FFC">
        <w:rPr>
          <w:rFonts w:hint="cs"/>
          <w:rtl/>
        </w:rPr>
        <w:t>القدرة الاستيعابي</w:t>
      </w:r>
      <w:r w:rsidRPr="00623FFC">
        <w:rPr>
          <w:rFonts w:hint="eastAsia"/>
          <w:rtl/>
        </w:rPr>
        <w:t>ة</w:t>
      </w:r>
      <w:r w:rsidRPr="00623FFC">
        <w:rPr>
          <w:rtl/>
        </w:rPr>
        <w:t xml:space="preserve">]، دون أن </w:t>
      </w:r>
      <w:r w:rsidRPr="00623FFC">
        <w:rPr>
          <w:rFonts w:hint="cs"/>
          <w:rtl/>
        </w:rPr>
        <w:t>ت</w:t>
      </w:r>
      <w:r w:rsidRPr="00623FFC">
        <w:rPr>
          <w:rtl/>
        </w:rPr>
        <w:t xml:space="preserve">كون </w:t>
      </w:r>
      <w:r w:rsidRPr="00623FFC">
        <w:rPr>
          <w:rFonts w:hint="cs"/>
          <w:rtl/>
        </w:rPr>
        <w:t xml:space="preserve">هناك أي </w:t>
      </w:r>
      <w:r w:rsidRPr="00623FFC">
        <w:rPr>
          <w:rtl/>
        </w:rPr>
        <w:t>وس</w:t>
      </w:r>
      <w:r w:rsidRPr="00623FFC">
        <w:rPr>
          <w:rFonts w:hint="cs"/>
          <w:rtl/>
        </w:rPr>
        <w:t>ائل</w:t>
      </w:r>
      <w:r w:rsidRPr="00623FFC">
        <w:rPr>
          <w:rtl/>
        </w:rPr>
        <w:t xml:space="preserve"> لتلبية احتياجاتهم الإنسانية الأساسية،</w:t>
      </w:r>
      <w:r w:rsidRPr="00623FFC">
        <w:rPr>
          <w:rFonts w:hint="cs"/>
          <w:rtl/>
        </w:rPr>
        <w:t xml:space="preserve"> ولا تُتاح لهم فرص</w:t>
      </w:r>
      <w:r>
        <w:rPr>
          <w:rtl/>
        </w:rPr>
        <w:t xml:space="preserve"> ال</w:t>
      </w:r>
      <w:r>
        <w:rPr>
          <w:rFonts w:hint="cs"/>
          <w:rtl/>
        </w:rPr>
        <w:t>ح</w:t>
      </w:r>
      <w:r w:rsidRPr="00623FFC">
        <w:rPr>
          <w:rtl/>
        </w:rPr>
        <w:t xml:space="preserve">صول بشكل منتظم </w:t>
      </w:r>
      <w:r>
        <w:rPr>
          <w:rFonts w:hint="cs"/>
          <w:rtl/>
        </w:rPr>
        <w:t>ع</w:t>
      </w:r>
      <w:r w:rsidRPr="00623FFC">
        <w:rPr>
          <w:rtl/>
        </w:rPr>
        <w:t xml:space="preserve">لى مياه الشرب أو </w:t>
      </w:r>
      <w:r w:rsidRPr="00623FFC">
        <w:rPr>
          <w:rFonts w:hint="cs"/>
          <w:rtl/>
        </w:rPr>
        <w:t>الغذاء</w:t>
      </w:r>
      <w:r w:rsidRPr="00623FFC">
        <w:rPr>
          <w:rtl/>
        </w:rPr>
        <w:t xml:space="preserve"> الصحي (</w:t>
      </w:r>
      <w:r w:rsidRPr="00623FFC">
        <w:rPr>
          <w:rFonts w:hint="cs"/>
          <w:rtl/>
        </w:rPr>
        <w:t>ال</w:t>
      </w:r>
      <w:r w:rsidRPr="00623FFC">
        <w:rPr>
          <w:rtl/>
        </w:rPr>
        <w:t>متنوع و</w:t>
      </w:r>
      <w:r w:rsidRPr="00623FFC">
        <w:rPr>
          <w:rFonts w:hint="cs"/>
          <w:rtl/>
        </w:rPr>
        <w:t>ال</w:t>
      </w:r>
      <w:r w:rsidRPr="00623FFC">
        <w:rPr>
          <w:rtl/>
        </w:rPr>
        <w:t>متوازن و</w:t>
      </w:r>
      <w:r w:rsidRPr="00623FFC">
        <w:rPr>
          <w:rFonts w:hint="cs"/>
          <w:rtl/>
        </w:rPr>
        <w:t>ال</w:t>
      </w:r>
      <w:r w:rsidRPr="00623FFC">
        <w:rPr>
          <w:rtl/>
        </w:rPr>
        <w:t>مغذي</w:t>
      </w:r>
      <w:r w:rsidRPr="00623FFC">
        <w:rPr>
          <w:rFonts w:hint="cs"/>
          <w:rtl/>
        </w:rPr>
        <w:t>)</w:t>
      </w:r>
      <w:r w:rsidRPr="00623FFC">
        <w:rPr>
          <w:rtl/>
        </w:rPr>
        <w:t xml:space="preserve">، </w:t>
      </w:r>
      <w:r w:rsidRPr="00623FFC">
        <w:rPr>
          <w:rFonts w:hint="cs"/>
          <w:rtl/>
        </w:rPr>
        <w:t>ولا توجد أية أسرّة</w:t>
      </w:r>
      <w:r w:rsidRPr="00623FFC">
        <w:rPr>
          <w:rtl/>
        </w:rPr>
        <w:t xml:space="preserve"> أو حتى </w:t>
      </w:r>
      <w:r>
        <w:rPr>
          <w:rFonts w:hint="cs"/>
          <w:rtl/>
        </w:rPr>
        <w:t>مراتب</w:t>
      </w:r>
      <w:r w:rsidRPr="00623FFC">
        <w:rPr>
          <w:rtl/>
        </w:rPr>
        <w:t>، و</w:t>
      </w:r>
      <w:r w:rsidRPr="00623FFC">
        <w:rPr>
          <w:rFonts w:hint="cs"/>
          <w:rtl/>
        </w:rPr>
        <w:t>لا تُقدم لهم</w:t>
      </w:r>
      <w:r w:rsidRPr="00623FFC">
        <w:rPr>
          <w:rtl/>
        </w:rPr>
        <w:t xml:space="preserve"> رعاية طبية فعالة</w:t>
      </w:r>
      <w:r w:rsidRPr="00623FFC">
        <w:rPr>
          <w:rFonts w:hint="cs"/>
          <w:rtl/>
        </w:rPr>
        <w:t xml:space="preserve"> </w:t>
      </w:r>
      <w:r w:rsidRPr="00623FFC">
        <w:rPr>
          <w:rtl/>
        </w:rPr>
        <w:t>(وقائية</w:t>
      </w:r>
      <w:r w:rsidRPr="00623FFC">
        <w:rPr>
          <w:rFonts w:hint="cs"/>
          <w:rtl/>
        </w:rPr>
        <w:t xml:space="preserve"> كانت</w:t>
      </w:r>
      <w:r w:rsidRPr="00623FFC">
        <w:rPr>
          <w:rtl/>
        </w:rPr>
        <w:t xml:space="preserve"> أو علاجية</w:t>
      </w:r>
      <w:r w:rsidRPr="00623FFC">
        <w:rPr>
          <w:rFonts w:hint="cs"/>
          <w:rtl/>
        </w:rPr>
        <w:t>)،</w:t>
      </w:r>
      <w:r w:rsidRPr="00623FFC">
        <w:rPr>
          <w:rtl/>
        </w:rPr>
        <w:t xml:space="preserve"> و</w:t>
      </w:r>
      <w:r w:rsidRPr="00623FFC">
        <w:rPr>
          <w:rFonts w:hint="cs"/>
          <w:rtl/>
        </w:rPr>
        <w:t xml:space="preserve">تفتقر </w:t>
      </w:r>
      <w:r w:rsidRPr="00623FFC">
        <w:rPr>
          <w:rtl/>
        </w:rPr>
        <w:t xml:space="preserve">المهاجع </w:t>
      </w:r>
      <w:r w:rsidRPr="00623FFC">
        <w:rPr>
          <w:rFonts w:hint="cs"/>
          <w:rtl/>
        </w:rPr>
        <w:t>إلى الإضاءة و</w:t>
      </w:r>
      <w:r w:rsidRPr="00623FFC">
        <w:rPr>
          <w:rtl/>
        </w:rPr>
        <w:t>التهوية</w:t>
      </w:r>
      <w:r w:rsidRPr="00623FFC">
        <w:rPr>
          <w:rFonts w:hint="cs"/>
          <w:rtl/>
        </w:rPr>
        <w:t xml:space="preserve"> ا</w:t>
      </w:r>
      <w:r w:rsidRPr="00623FFC">
        <w:rPr>
          <w:rtl/>
        </w:rPr>
        <w:t>لطبيعي</w:t>
      </w:r>
      <w:r w:rsidRPr="00623FFC">
        <w:rPr>
          <w:rFonts w:hint="cs"/>
          <w:rtl/>
        </w:rPr>
        <w:t xml:space="preserve">ة ولا توجد فيها </w:t>
      </w:r>
      <w:r w:rsidRPr="00623FFC">
        <w:rPr>
          <w:rtl/>
        </w:rPr>
        <w:t xml:space="preserve">مرافق صحية </w:t>
      </w:r>
      <w:r w:rsidRPr="00623FFC">
        <w:rPr>
          <w:rFonts w:hint="cs"/>
          <w:rtl/>
        </w:rPr>
        <w:t>نظيفة</w:t>
      </w:r>
      <w:r w:rsidRPr="00623FFC">
        <w:rPr>
          <w:rtl/>
        </w:rPr>
        <w:t xml:space="preserve">؛ </w:t>
      </w:r>
      <w:r w:rsidRPr="00623FFC">
        <w:rPr>
          <w:rFonts w:hint="cs"/>
          <w:rtl/>
        </w:rPr>
        <w:t>و</w:t>
      </w:r>
      <w:r w:rsidRPr="00623FFC">
        <w:rPr>
          <w:rtl/>
        </w:rPr>
        <w:t xml:space="preserve">لا توجد </w:t>
      </w:r>
      <w:r w:rsidRPr="00623FFC">
        <w:rPr>
          <w:rFonts w:hint="cs"/>
          <w:rtl/>
        </w:rPr>
        <w:t>ساحات</w:t>
      </w:r>
      <w:r w:rsidRPr="00623FFC">
        <w:rPr>
          <w:rtl/>
        </w:rPr>
        <w:t xml:space="preserve"> لممارسة الرياضة أو </w:t>
      </w:r>
      <w:r w:rsidRPr="00623FFC">
        <w:rPr>
          <w:rFonts w:hint="cs"/>
          <w:rtl/>
        </w:rPr>
        <w:t xml:space="preserve">الأنشطة </w:t>
      </w:r>
      <w:r w:rsidRPr="00623FFC">
        <w:rPr>
          <w:rtl/>
        </w:rPr>
        <w:t>الترفيه</w:t>
      </w:r>
      <w:r w:rsidRPr="00623FFC">
        <w:rPr>
          <w:rFonts w:hint="cs"/>
          <w:rtl/>
        </w:rPr>
        <w:t>ية</w:t>
      </w:r>
      <w:r w:rsidRPr="00623FFC">
        <w:rPr>
          <w:rtl/>
        </w:rPr>
        <w:t>، و</w:t>
      </w:r>
      <w:r w:rsidRPr="00623FFC">
        <w:rPr>
          <w:rFonts w:hint="cs"/>
          <w:rtl/>
        </w:rPr>
        <w:t xml:space="preserve">ليس </w:t>
      </w:r>
      <w:r w:rsidRPr="00623FFC">
        <w:rPr>
          <w:rtl/>
        </w:rPr>
        <w:t>هناك</w:t>
      </w:r>
      <w:r w:rsidRPr="00623FFC">
        <w:rPr>
          <w:rFonts w:hint="cs"/>
          <w:rtl/>
        </w:rPr>
        <w:t xml:space="preserve"> أية</w:t>
      </w:r>
      <w:r w:rsidRPr="00623FFC">
        <w:rPr>
          <w:rtl/>
        </w:rPr>
        <w:t xml:space="preserve"> برامج تعليمية أو تدريبية، </w:t>
      </w:r>
      <w:r>
        <w:rPr>
          <w:rFonts w:hint="cs"/>
          <w:rtl/>
        </w:rPr>
        <w:t xml:space="preserve">أو </w:t>
      </w:r>
      <w:r w:rsidRPr="00623FFC">
        <w:rPr>
          <w:rFonts w:hint="cs"/>
          <w:rtl/>
        </w:rPr>
        <w:t xml:space="preserve">أية برامج </w:t>
      </w:r>
      <w:r w:rsidRPr="00623FFC">
        <w:rPr>
          <w:rtl/>
        </w:rPr>
        <w:t xml:space="preserve">عمل لتسهيل اندماجهم الإيجابي في المجتمع (...). </w:t>
      </w:r>
      <w:r w:rsidRPr="00623FFC">
        <w:rPr>
          <w:rFonts w:hint="cs"/>
          <w:rtl/>
        </w:rPr>
        <w:t>وفيما يخص ا</w:t>
      </w:r>
      <w:r w:rsidRPr="00623FFC">
        <w:rPr>
          <w:rtl/>
        </w:rPr>
        <w:t xml:space="preserve">لأمن، </w:t>
      </w:r>
      <w:r w:rsidRPr="00623FFC">
        <w:rPr>
          <w:rFonts w:hint="cs"/>
          <w:rtl/>
        </w:rPr>
        <w:t xml:space="preserve">فمن </w:t>
      </w:r>
      <w:r w:rsidRPr="00623FFC">
        <w:rPr>
          <w:rtl/>
        </w:rPr>
        <w:t xml:space="preserve">الواضح أن السجناء </w:t>
      </w:r>
      <w:r w:rsidRPr="00623FFC">
        <w:rPr>
          <w:rFonts w:hint="cs"/>
          <w:rtl/>
        </w:rPr>
        <w:t>في حالة ضعف</w:t>
      </w:r>
      <w:r w:rsidRPr="00623FFC">
        <w:rPr>
          <w:rtl/>
        </w:rPr>
        <w:t xml:space="preserve"> لأنه</w:t>
      </w:r>
      <w:r w:rsidRPr="00623FFC">
        <w:rPr>
          <w:rFonts w:hint="cs"/>
          <w:rtl/>
        </w:rPr>
        <w:t>م</w:t>
      </w:r>
      <w:r w:rsidRPr="00623FFC">
        <w:rPr>
          <w:rtl/>
        </w:rPr>
        <w:t xml:space="preserve"> </w:t>
      </w:r>
      <w:r w:rsidRPr="00623FFC">
        <w:rPr>
          <w:rFonts w:hint="cs"/>
          <w:rtl/>
        </w:rPr>
        <w:t xml:space="preserve">يفتقرون إلى </w:t>
      </w:r>
      <w:r w:rsidRPr="00623FFC">
        <w:rPr>
          <w:rtl/>
        </w:rPr>
        <w:t xml:space="preserve">الضمانات الأساسية </w:t>
      </w:r>
      <w:r w:rsidRPr="00623FFC">
        <w:rPr>
          <w:rFonts w:hint="cs"/>
          <w:rtl/>
        </w:rPr>
        <w:t xml:space="preserve">ضد </w:t>
      </w:r>
      <w:r w:rsidRPr="00623FFC">
        <w:rPr>
          <w:rtl/>
        </w:rPr>
        <w:t>العنف والإصابات، و</w:t>
      </w:r>
      <w:r w:rsidRPr="00623FFC">
        <w:rPr>
          <w:rFonts w:hint="cs"/>
          <w:rtl/>
        </w:rPr>
        <w:t>ال</w:t>
      </w:r>
      <w:r w:rsidRPr="00623FFC">
        <w:rPr>
          <w:rtl/>
        </w:rPr>
        <w:t>قلة من الموظفين المسؤولين</w:t>
      </w:r>
      <w:r w:rsidRPr="00623FFC">
        <w:rPr>
          <w:rFonts w:hint="cs"/>
          <w:rtl/>
        </w:rPr>
        <w:t xml:space="preserve"> عن</w:t>
      </w:r>
      <w:r w:rsidRPr="00623FFC">
        <w:rPr>
          <w:rtl/>
        </w:rPr>
        <w:t xml:space="preserve"> </w:t>
      </w:r>
      <w:r w:rsidRPr="00623FFC">
        <w:rPr>
          <w:rFonts w:hint="cs"/>
          <w:rtl/>
        </w:rPr>
        <w:t>توفير</w:t>
      </w:r>
      <w:r w:rsidRPr="00623FFC">
        <w:rPr>
          <w:rtl/>
        </w:rPr>
        <w:t xml:space="preserve"> الأمن في السجن </w:t>
      </w:r>
      <w:r w:rsidRPr="00623FFC">
        <w:rPr>
          <w:rFonts w:hint="cs"/>
          <w:rtl/>
        </w:rPr>
        <w:t xml:space="preserve">لم يحصلوا على </w:t>
      </w:r>
      <w:r w:rsidRPr="00623FFC">
        <w:rPr>
          <w:rtl/>
        </w:rPr>
        <w:t>التدريب المهني المناسب و</w:t>
      </w:r>
      <w:r w:rsidRPr="00623FFC">
        <w:rPr>
          <w:rFonts w:hint="cs"/>
          <w:rtl/>
        </w:rPr>
        <w:t>يفتقرون إلى</w:t>
      </w:r>
      <w:r w:rsidRPr="00623FFC">
        <w:rPr>
          <w:rtl/>
        </w:rPr>
        <w:t xml:space="preserve"> الحد الأدنى من المعدات الضرورية". </w:t>
      </w:r>
      <w:r w:rsidRPr="00623FFC">
        <w:rPr>
          <w:rFonts w:hint="cs"/>
          <w:rtl/>
        </w:rPr>
        <w:t xml:space="preserve">وترى </w:t>
      </w:r>
      <w:r w:rsidRPr="00623FFC">
        <w:rPr>
          <w:rtl/>
        </w:rPr>
        <w:t>المحكمة</w:t>
      </w:r>
      <w:r w:rsidRPr="00623FFC">
        <w:rPr>
          <w:rFonts w:hint="cs"/>
          <w:rtl/>
        </w:rPr>
        <w:t xml:space="preserve"> أن </w:t>
      </w:r>
      <w:r w:rsidRPr="00623FFC">
        <w:rPr>
          <w:rtl/>
        </w:rPr>
        <w:t xml:space="preserve">هذا الوضع "أدى إلى </w:t>
      </w:r>
      <w:r>
        <w:rPr>
          <w:rFonts w:hint="cs"/>
          <w:rtl/>
        </w:rPr>
        <w:t>ا</w:t>
      </w:r>
      <w:r w:rsidRPr="00623FFC">
        <w:rPr>
          <w:rFonts w:hint="cs"/>
          <w:rtl/>
        </w:rPr>
        <w:t xml:space="preserve">تباع </w:t>
      </w:r>
      <w:r w:rsidRPr="00623FFC">
        <w:rPr>
          <w:rtl/>
        </w:rPr>
        <w:t xml:space="preserve">نهج اختزالي </w:t>
      </w:r>
      <w:r w:rsidRPr="00623FFC">
        <w:rPr>
          <w:rFonts w:hint="cs"/>
          <w:rtl/>
        </w:rPr>
        <w:t xml:space="preserve">في </w:t>
      </w:r>
      <w:r w:rsidRPr="00623FFC">
        <w:rPr>
          <w:rtl/>
        </w:rPr>
        <w:t xml:space="preserve">تطبيق عقوبات جنائية، </w:t>
      </w:r>
      <w:r w:rsidRPr="00623FFC">
        <w:rPr>
          <w:rFonts w:hint="cs"/>
          <w:rtl/>
        </w:rPr>
        <w:t>وتحويل</w:t>
      </w:r>
      <w:r w:rsidRPr="00623FFC">
        <w:rPr>
          <w:rtl/>
        </w:rPr>
        <w:t xml:space="preserve"> </w:t>
      </w:r>
      <w:r w:rsidRPr="00623FFC">
        <w:rPr>
          <w:rFonts w:hint="cs"/>
          <w:rtl/>
        </w:rPr>
        <w:t>م</w:t>
      </w:r>
      <w:r w:rsidRPr="00623FFC">
        <w:rPr>
          <w:rtl/>
        </w:rPr>
        <w:t xml:space="preserve">فهوم الحبس </w:t>
      </w:r>
      <w:r w:rsidRPr="00623FFC">
        <w:rPr>
          <w:rFonts w:hint="cs"/>
          <w:rtl/>
        </w:rPr>
        <w:t>إلى</w:t>
      </w:r>
      <w:r w:rsidRPr="00623FFC">
        <w:rPr>
          <w:rtl/>
        </w:rPr>
        <w:t xml:space="preserve"> العقا</w:t>
      </w:r>
      <w:r w:rsidRPr="00623FFC">
        <w:rPr>
          <w:rFonts w:hint="cs"/>
          <w:rtl/>
        </w:rPr>
        <w:t xml:space="preserve">ب الذي يتم </w:t>
      </w:r>
      <w:r w:rsidRPr="00623FFC">
        <w:rPr>
          <w:rtl/>
        </w:rPr>
        <w:t xml:space="preserve">بموجبه </w:t>
      </w:r>
      <w:r w:rsidRPr="00623FFC">
        <w:rPr>
          <w:rFonts w:hint="cs"/>
          <w:rtl/>
        </w:rPr>
        <w:t xml:space="preserve">فصل </w:t>
      </w:r>
      <w:r w:rsidRPr="00623FFC">
        <w:rPr>
          <w:rtl/>
        </w:rPr>
        <w:t>الأفراد المحرومين من حريتهم عن المجتمع</w:t>
      </w:r>
      <w:r w:rsidRPr="00623FFC">
        <w:rPr>
          <w:rFonts w:hint="cs"/>
          <w:rtl/>
        </w:rPr>
        <w:t xml:space="preserve"> </w:t>
      </w:r>
      <w:r w:rsidRPr="00623FFC">
        <w:rPr>
          <w:rtl/>
        </w:rPr>
        <w:t>وترك</w:t>
      </w:r>
      <w:r w:rsidRPr="00623FFC">
        <w:rPr>
          <w:rFonts w:hint="cs"/>
          <w:rtl/>
        </w:rPr>
        <w:t>هم</w:t>
      </w:r>
      <w:r w:rsidRPr="00623FFC">
        <w:rPr>
          <w:rtl/>
        </w:rPr>
        <w:t xml:space="preserve"> </w:t>
      </w:r>
      <w:r w:rsidRPr="00623FFC">
        <w:rPr>
          <w:rFonts w:hint="cs"/>
          <w:rtl/>
        </w:rPr>
        <w:t xml:space="preserve">لمواجهة </w:t>
      </w:r>
      <w:r w:rsidRPr="00623FFC">
        <w:rPr>
          <w:rtl/>
        </w:rPr>
        <w:t xml:space="preserve">مصيرهم </w:t>
      </w:r>
      <w:r w:rsidRPr="00623FFC">
        <w:rPr>
          <w:rFonts w:hint="cs"/>
          <w:rtl/>
        </w:rPr>
        <w:t xml:space="preserve">لوحدهم </w:t>
      </w:r>
      <w:r w:rsidRPr="00623FFC">
        <w:rPr>
          <w:rtl/>
        </w:rPr>
        <w:t xml:space="preserve">في أماكن تفتقر إلى </w:t>
      </w:r>
      <w:r w:rsidRPr="00623FFC">
        <w:rPr>
          <w:rFonts w:hint="cs"/>
          <w:rtl/>
        </w:rPr>
        <w:t>ظروف</w:t>
      </w:r>
      <w:r w:rsidRPr="00623FFC">
        <w:rPr>
          <w:rtl/>
        </w:rPr>
        <w:t xml:space="preserve"> </w:t>
      </w:r>
      <w:r>
        <w:rPr>
          <w:rFonts w:hint="cs"/>
          <w:rtl/>
        </w:rPr>
        <w:t>الحياة الإنسانية ال</w:t>
      </w:r>
      <w:r w:rsidRPr="00623FFC">
        <w:rPr>
          <w:rFonts w:hint="cs"/>
          <w:rtl/>
        </w:rPr>
        <w:t>كريم</w:t>
      </w:r>
      <w:r>
        <w:rPr>
          <w:rFonts w:hint="cs"/>
          <w:rtl/>
        </w:rPr>
        <w:t>ة</w:t>
      </w:r>
      <w:r w:rsidRPr="00623FFC">
        <w:rPr>
          <w:rtl/>
        </w:rPr>
        <w:t xml:space="preserve"> (...). و</w:t>
      </w:r>
      <w:r w:rsidRPr="00623FFC">
        <w:rPr>
          <w:rFonts w:hint="cs"/>
          <w:rtl/>
        </w:rPr>
        <w:t xml:space="preserve">على </w:t>
      </w:r>
      <w:r w:rsidRPr="00623FFC">
        <w:rPr>
          <w:rtl/>
        </w:rPr>
        <w:t>حكومة هندوراس</w:t>
      </w:r>
      <w:r w:rsidRPr="00623FFC">
        <w:rPr>
          <w:rFonts w:hint="cs"/>
          <w:rtl/>
        </w:rPr>
        <w:t xml:space="preserve"> أن تتخذ</w:t>
      </w:r>
      <w:r w:rsidRPr="00623FFC">
        <w:rPr>
          <w:rtl/>
        </w:rPr>
        <w:t xml:space="preserve"> إجراءات فورية لوضع حد للظروف التي </w:t>
      </w:r>
      <w:r w:rsidRPr="00623FFC">
        <w:rPr>
          <w:rFonts w:hint="cs"/>
          <w:rtl/>
        </w:rPr>
        <w:t xml:space="preserve">تكاد أن تكون شكلا من أشكال </w:t>
      </w:r>
      <w:r w:rsidRPr="00623FFC">
        <w:rPr>
          <w:rtl/>
        </w:rPr>
        <w:t xml:space="preserve">المعاملة القاسية واللاإنسانية </w:t>
      </w:r>
      <w:r w:rsidRPr="00623FFC">
        <w:rPr>
          <w:rFonts w:hint="cs"/>
          <w:rtl/>
        </w:rPr>
        <w:t>وتضعف</w:t>
      </w:r>
      <w:r w:rsidRPr="00623FFC">
        <w:rPr>
          <w:rtl/>
        </w:rPr>
        <w:t xml:space="preserve"> </w:t>
      </w:r>
      <w:r w:rsidRPr="00623FFC">
        <w:rPr>
          <w:rFonts w:hint="cs"/>
          <w:rtl/>
        </w:rPr>
        <w:t xml:space="preserve">الرفاه </w:t>
      </w:r>
      <w:r w:rsidRPr="00623FFC">
        <w:rPr>
          <w:rtl/>
        </w:rPr>
        <w:t xml:space="preserve">الجسدي والنفسي والمعنوي </w:t>
      </w:r>
      <w:r w:rsidRPr="00623FFC">
        <w:rPr>
          <w:rFonts w:hint="cs"/>
          <w:rtl/>
        </w:rPr>
        <w:t>ل</w:t>
      </w:r>
      <w:r w:rsidRPr="00623FFC">
        <w:rPr>
          <w:rtl/>
        </w:rPr>
        <w:t xml:space="preserve">كل الأفراد </w:t>
      </w:r>
      <w:r w:rsidRPr="00623FFC">
        <w:rPr>
          <w:rFonts w:hint="cs"/>
          <w:rtl/>
        </w:rPr>
        <w:t>الموجودين تحت رعايتها</w:t>
      </w:r>
      <w:r w:rsidRPr="00623FFC">
        <w:rPr>
          <w:rtl/>
        </w:rPr>
        <w:t>". وخلصت المحكمة إلى أن</w:t>
      </w:r>
      <w:r w:rsidRPr="00623FFC">
        <w:rPr>
          <w:rFonts w:hint="cs"/>
          <w:rtl/>
        </w:rPr>
        <w:t>ه يجب على</w:t>
      </w:r>
      <w:r w:rsidRPr="00623FFC">
        <w:rPr>
          <w:rtl/>
        </w:rPr>
        <w:t xml:space="preserve"> وزارة الأمن</w:t>
      </w:r>
      <w:r w:rsidRPr="00623FFC">
        <w:rPr>
          <w:rFonts w:hint="cs"/>
          <w:rtl/>
        </w:rPr>
        <w:t xml:space="preserve"> أ</w:t>
      </w:r>
      <w:r w:rsidRPr="00623FFC">
        <w:rPr>
          <w:rtl/>
        </w:rPr>
        <w:t xml:space="preserve">ن تتخذ </w:t>
      </w:r>
      <w:r w:rsidRPr="00623FFC">
        <w:rPr>
          <w:rFonts w:hint="cs"/>
          <w:rtl/>
        </w:rPr>
        <w:t>إ</w:t>
      </w:r>
      <w:r w:rsidRPr="00623FFC">
        <w:rPr>
          <w:rtl/>
        </w:rPr>
        <w:t>جراءات لوقف هذه الانتهاكات في غضون عام</w:t>
      </w:r>
      <w:r w:rsidRPr="00623FFC">
        <w:rPr>
          <w:rFonts w:hint="cs"/>
          <w:rtl/>
        </w:rPr>
        <w:t xml:space="preserve"> واحد</w:t>
      </w:r>
      <w:r w:rsidRPr="00623FFC">
        <w:rPr>
          <w:rtl/>
        </w:rPr>
        <w:t>.</w:t>
      </w:r>
    </w:p>
    <w:p w:rsidR="0068796C" w:rsidRPr="00931FA8" w:rsidRDefault="0068796C" w:rsidP="0068796C">
      <w:pPr>
        <w:pStyle w:val="SingleTxtGA"/>
      </w:pPr>
      <w:r w:rsidRPr="00623FFC">
        <w:rPr>
          <w:rtl/>
        </w:rPr>
        <w:t>188</w:t>
      </w:r>
      <w:r w:rsidRPr="00623FFC">
        <w:rPr>
          <w:rFonts w:hint="cs"/>
          <w:rtl/>
        </w:rPr>
        <w:t>-</w:t>
      </w:r>
      <w:r w:rsidRPr="00623FFC">
        <w:rPr>
          <w:rFonts w:hint="cs"/>
          <w:rtl/>
        </w:rPr>
        <w:tab/>
        <w:t>و</w:t>
      </w:r>
      <w:r w:rsidRPr="00623FFC">
        <w:rPr>
          <w:rtl/>
        </w:rPr>
        <w:t xml:space="preserve">في 2 </w:t>
      </w:r>
      <w:r w:rsidRPr="00623FFC">
        <w:rPr>
          <w:rFonts w:hint="cs"/>
          <w:rtl/>
          <w:lang w:bidi="ar-EG"/>
        </w:rPr>
        <w:t>تموز/يوليه</w:t>
      </w:r>
      <w:r w:rsidRPr="00623FFC">
        <w:rPr>
          <w:rtl/>
        </w:rPr>
        <w:t xml:space="preserve"> 2007، نشرت وزارة الأمن تقريرا يتضمن قائمة التدابير </w:t>
      </w:r>
      <w:r>
        <w:rPr>
          <w:rFonts w:hint="cs"/>
          <w:rtl/>
        </w:rPr>
        <w:t>التي تم اتخاذها</w:t>
      </w:r>
      <w:r w:rsidRPr="00623FFC">
        <w:rPr>
          <w:rtl/>
        </w:rPr>
        <w:t xml:space="preserve"> </w:t>
      </w:r>
      <w:r w:rsidRPr="00623FFC">
        <w:rPr>
          <w:rFonts w:hint="cs"/>
          <w:rtl/>
        </w:rPr>
        <w:t>وهي كما يلي</w:t>
      </w:r>
      <w:r w:rsidRPr="00623FFC">
        <w:rPr>
          <w:rtl/>
        </w:rPr>
        <w:t>:</w:t>
      </w:r>
    </w:p>
    <w:p w:rsidR="0068796C" w:rsidRPr="00931FA8" w:rsidRDefault="0068796C" w:rsidP="0068796C">
      <w:pPr>
        <w:pStyle w:val="Bullet1GA"/>
        <w:numPr>
          <w:ilvl w:val="0"/>
          <w:numId w:val="1"/>
        </w:numPr>
        <w:bidi/>
      </w:pPr>
      <w:r>
        <w:rPr>
          <w:rFonts w:hint="cs"/>
          <w:rtl/>
        </w:rPr>
        <w:t xml:space="preserve">تم </w:t>
      </w:r>
      <w:r w:rsidRPr="00623FFC">
        <w:rPr>
          <w:rFonts w:hint="cs"/>
          <w:rtl/>
        </w:rPr>
        <w:t xml:space="preserve">إصلاح </w:t>
      </w:r>
      <w:r w:rsidRPr="00623FFC">
        <w:rPr>
          <w:rtl/>
        </w:rPr>
        <w:t xml:space="preserve">سطح وحدة العزل </w:t>
      </w:r>
      <w:r>
        <w:rPr>
          <w:rFonts w:hint="cs"/>
          <w:rtl/>
        </w:rPr>
        <w:t xml:space="preserve">فأصبح </w:t>
      </w:r>
      <w:r w:rsidRPr="00623FFC">
        <w:rPr>
          <w:rFonts w:hint="cs"/>
          <w:rtl/>
        </w:rPr>
        <w:t>واقيا من ا</w:t>
      </w:r>
      <w:r w:rsidRPr="00623FFC">
        <w:rPr>
          <w:rtl/>
        </w:rPr>
        <w:t>لماء لمنع تسرب مياه الأمطار</w:t>
      </w:r>
      <w:r>
        <w:rPr>
          <w:rFonts w:hint="cs"/>
          <w:rtl/>
        </w:rPr>
        <w:t>.</w:t>
      </w:r>
    </w:p>
    <w:p w:rsidR="0068796C" w:rsidRPr="00931FA8" w:rsidRDefault="0068796C" w:rsidP="0068796C">
      <w:pPr>
        <w:pStyle w:val="Bullet1GA"/>
        <w:numPr>
          <w:ilvl w:val="0"/>
          <w:numId w:val="1"/>
        </w:numPr>
        <w:bidi/>
      </w:pPr>
      <w:r w:rsidRPr="00623FFC">
        <w:rPr>
          <w:rtl/>
        </w:rPr>
        <w:t>ن</w:t>
      </w:r>
      <w:r>
        <w:rPr>
          <w:rFonts w:hint="cs"/>
          <w:rtl/>
        </w:rPr>
        <w:t>ُ</w:t>
      </w:r>
      <w:r w:rsidRPr="00623FFC">
        <w:rPr>
          <w:rtl/>
        </w:rPr>
        <w:t xml:space="preserve">قل سجناء إلى سجون أخرى لتخفيف </w:t>
      </w:r>
      <w:r>
        <w:rPr>
          <w:rFonts w:hint="cs"/>
          <w:rtl/>
        </w:rPr>
        <w:t xml:space="preserve">الاكتظاظ </w:t>
      </w:r>
      <w:r w:rsidRPr="00623FFC">
        <w:rPr>
          <w:rtl/>
        </w:rPr>
        <w:t xml:space="preserve">في بعض المناطق. </w:t>
      </w:r>
      <w:r>
        <w:rPr>
          <w:rFonts w:hint="cs"/>
          <w:rtl/>
        </w:rPr>
        <w:t xml:space="preserve">وانخفض </w:t>
      </w:r>
      <w:r w:rsidRPr="00623FFC">
        <w:rPr>
          <w:rtl/>
        </w:rPr>
        <w:t>عدد</w:t>
      </w:r>
      <w:r w:rsidRPr="00623FFC">
        <w:rPr>
          <w:rFonts w:hint="cs"/>
          <w:rtl/>
        </w:rPr>
        <w:t xml:space="preserve"> النزلاء</w:t>
      </w:r>
      <w:r w:rsidRPr="00623FFC">
        <w:rPr>
          <w:rtl/>
        </w:rPr>
        <w:t xml:space="preserve"> من </w:t>
      </w:r>
      <w:r w:rsidRPr="00623FFC">
        <w:rPr>
          <w:rFonts w:hint="cs"/>
          <w:rtl/>
        </w:rPr>
        <w:t>667 3 سجينا</w:t>
      </w:r>
      <w:r w:rsidRPr="00623FFC">
        <w:rPr>
          <w:rtl/>
        </w:rPr>
        <w:t xml:space="preserve"> إلى </w:t>
      </w:r>
      <w:r w:rsidRPr="00623FFC">
        <w:rPr>
          <w:rFonts w:hint="cs"/>
          <w:rtl/>
        </w:rPr>
        <w:t>763 2</w:t>
      </w:r>
      <w:r w:rsidRPr="00623FFC">
        <w:rPr>
          <w:rtl/>
        </w:rPr>
        <w:t xml:space="preserve"> سجينا</w:t>
      </w:r>
      <w:r w:rsidRPr="00623FFC">
        <w:rPr>
          <w:rFonts w:hint="cs"/>
          <w:rtl/>
        </w:rPr>
        <w:t>، أي</w:t>
      </w:r>
      <w:r w:rsidRPr="00623FFC">
        <w:rPr>
          <w:rtl/>
        </w:rPr>
        <w:t xml:space="preserve"> </w:t>
      </w:r>
      <w:r w:rsidRPr="00623FFC">
        <w:rPr>
          <w:rFonts w:hint="cs"/>
          <w:rtl/>
        </w:rPr>
        <w:t xml:space="preserve">بتراجع بلغ </w:t>
      </w:r>
      <w:r w:rsidRPr="00623FFC">
        <w:rPr>
          <w:rtl/>
        </w:rPr>
        <w:t>24.65 في المائة</w:t>
      </w:r>
      <w:r>
        <w:rPr>
          <w:rFonts w:hint="cs"/>
          <w:rtl/>
        </w:rPr>
        <w:t>.</w:t>
      </w:r>
    </w:p>
    <w:p w:rsidR="0068796C" w:rsidRPr="00623FFC" w:rsidRDefault="0068796C" w:rsidP="0068796C">
      <w:pPr>
        <w:pStyle w:val="Bullet1GA"/>
        <w:numPr>
          <w:ilvl w:val="0"/>
          <w:numId w:val="1"/>
        </w:numPr>
        <w:bidi/>
        <w:rPr>
          <w:rFonts w:hint="cs"/>
          <w:rtl/>
        </w:rPr>
      </w:pPr>
      <w:r>
        <w:rPr>
          <w:rFonts w:hint="cs"/>
          <w:rtl/>
        </w:rPr>
        <w:t xml:space="preserve">أُعيد </w:t>
      </w:r>
      <w:r w:rsidRPr="00623FFC">
        <w:rPr>
          <w:rFonts w:hint="cs"/>
          <w:rtl/>
        </w:rPr>
        <w:t xml:space="preserve">تصميم </w:t>
      </w:r>
      <w:r w:rsidRPr="00623FFC">
        <w:rPr>
          <w:rtl/>
        </w:rPr>
        <w:t>وحدة تعرف باسم "العقرب"</w:t>
      </w:r>
      <w:r w:rsidRPr="00623FFC">
        <w:rPr>
          <w:rFonts w:hint="cs"/>
          <w:rtl/>
        </w:rPr>
        <w:t xml:space="preserve"> لحبس</w:t>
      </w:r>
      <w:r w:rsidRPr="00623FFC">
        <w:rPr>
          <w:rtl/>
        </w:rPr>
        <w:t xml:space="preserve"> السجناء المصابين بأمراض عقلية و</w:t>
      </w:r>
      <w:r w:rsidRPr="00623FFC">
        <w:rPr>
          <w:rFonts w:hint="cs"/>
          <w:rtl/>
        </w:rPr>
        <w:t>ب</w:t>
      </w:r>
      <w:r w:rsidRPr="00623FFC">
        <w:rPr>
          <w:rtl/>
        </w:rPr>
        <w:t>فيروس نقص المناعة البشرية</w:t>
      </w:r>
      <w:r>
        <w:rPr>
          <w:rFonts w:hint="cs"/>
          <w:rtl/>
        </w:rPr>
        <w:t>.</w:t>
      </w:r>
    </w:p>
    <w:p w:rsidR="0068796C" w:rsidRPr="00931FA8" w:rsidRDefault="0068796C" w:rsidP="0068796C">
      <w:pPr>
        <w:pStyle w:val="Bullet1GA"/>
        <w:numPr>
          <w:ilvl w:val="0"/>
          <w:numId w:val="1"/>
        </w:numPr>
        <w:bidi/>
      </w:pPr>
      <w:r>
        <w:rPr>
          <w:rFonts w:hint="cs"/>
          <w:rtl/>
        </w:rPr>
        <w:t>تمت صيانة خزان تنقيه المياه و</w:t>
      </w:r>
      <w:r w:rsidRPr="00623FFC">
        <w:rPr>
          <w:rtl/>
        </w:rPr>
        <w:t>نظام الصرف</w:t>
      </w:r>
      <w:r>
        <w:rPr>
          <w:rFonts w:hint="cs"/>
          <w:rtl/>
        </w:rPr>
        <w:t>.</w:t>
      </w:r>
    </w:p>
    <w:p w:rsidR="0068796C" w:rsidRPr="00931FA8" w:rsidRDefault="0068796C" w:rsidP="0068796C">
      <w:pPr>
        <w:pStyle w:val="Bullet1GA"/>
        <w:numPr>
          <w:ilvl w:val="0"/>
          <w:numId w:val="1"/>
        </w:numPr>
        <w:bidi/>
      </w:pPr>
      <w:r w:rsidRPr="00623FFC">
        <w:rPr>
          <w:rtl/>
        </w:rPr>
        <w:t xml:space="preserve">تنفذ عمليات التبخير </w:t>
      </w:r>
      <w:r>
        <w:rPr>
          <w:rFonts w:hint="cs"/>
          <w:rtl/>
        </w:rPr>
        <w:t xml:space="preserve">بغرض التعقيم ومكافحة الآفات </w:t>
      </w:r>
      <w:r w:rsidRPr="00623FFC">
        <w:rPr>
          <w:rtl/>
        </w:rPr>
        <w:t>بصورة دورية</w:t>
      </w:r>
      <w:r w:rsidRPr="00623FFC">
        <w:rPr>
          <w:rFonts w:hint="cs"/>
          <w:rtl/>
        </w:rPr>
        <w:t xml:space="preserve"> </w:t>
      </w:r>
      <w:r w:rsidRPr="00623FFC">
        <w:rPr>
          <w:rtl/>
        </w:rPr>
        <w:t>بمساعدة من وزارة الصحة</w:t>
      </w:r>
      <w:r>
        <w:rPr>
          <w:rFonts w:hint="cs"/>
          <w:rtl/>
        </w:rPr>
        <w:t>.</w:t>
      </w:r>
    </w:p>
    <w:p w:rsidR="0068796C" w:rsidRPr="00931FA8" w:rsidRDefault="0068796C" w:rsidP="0068796C">
      <w:pPr>
        <w:pStyle w:val="Bullet1GA"/>
        <w:numPr>
          <w:ilvl w:val="0"/>
          <w:numId w:val="1"/>
        </w:numPr>
        <w:bidi/>
        <w:rPr>
          <w:rFonts w:hint="cs"/>
        </w:rPr>
      </w:pPr>
      <w:r w:rsidRPr="00623FFC">
        <w:rPr>
          <w:rFonts w:hint="cs"/>
          <w:rtl/>
        </w:rPr>
        <w:t>تزويد</w:t>
      </w:r>
      <w:r w:rsidRPr="00623FFC">
        <w:rPr>
          <w:rtl/>
        </w:rPr>
        <w:t xml:space="preserve"> بعض المناطق </w:t>
      </w:r>
      <w:r w:rsidRPr="00623FFC">
        <w:rPr>
          <w:rFonts w:hint="cs"/>
          <w:rtl/>
        </w:rPr>
        <w:t>بالإضاءة</w:t>
      </w:r>
      <w:r w:rsidRPr="00623FFC">
        <w:rPr>
          <w:rtl/>
        </w:rPr>
        <w:t xml:space="preserve"> </w:t>
      </w:r>
      <w:r w:rsidRPr="00623FFC">
        <w:rPr>
          <w:rFonts w:hint="cs"/>
          <w:rtl/>
        </w:rPr>
        <w:t>ال</w:t>
      </w:r>
      <w:r w:rsidRPr="00623FFC">
        <w:rPr>
          <w:rtl/>
        </w:rPr>
        <w:t>كهربائي</w:t>
      </w:r>
      <w:r w:rsidRPr="00623FFC">
        <w:rPr>
          <w:rFonts w:hint="cs"/>
          <w:rtl/>
        </w:rPr>
        <w:t>ة</w:t>
      </w:r>
      <w:r>
        <w:rPr>
          <w:rFonts w:hint="cs"/>
          <w:rtl/>
        </w:rPr>
        <w:t>.</w:t>
      </w:r>
    </w:p>
    <w:p w:rsidR="0068796C" w:rsidRPr="00623FFC" w:rsidRDefault="0068796C" w:rsidP="0068796C">
      <w:pPr>
        <w:pStyle w:val="Bullet1GA"/>
        <w:numPr>
          <w:ilvl w:val="0"/>
          <w:numId w:val="1"/>
        </w:numPr>
        <w:bidi/>
        <w:rPr>
          <w:rFonts w:hint="cs"/>
          <w:rtl/>
        </w:rPr>
      </w:pPr>
      <w:r>
        <w:rPr>
          <w:rFonts w:hint="cs"/>
          <w:rtl/>
        </w:rPr>
        <w:t xml:space="preserve">تم </w:t>
      </w:r>
      <w:r w:rsidRPr="00623FFC">
        <w:rPr>
          <w:rFonts w:hint="cs"/>
          <w:rtl/>
        </w:rPr>
        <w:t>إنشاء وحدة</w:t>
      </w:r>
      <w:r w:rsidRPr="00623FFC">
        <w:rPr>
          <w:rtl/>
        </w:rPr>
        <w:t xml:space="preserve"> </w:t>
      </w:r>
      <w:r w:rsidRPr="00623FFC">
        <w:rPr>
          <w:rFonts w:hint="cs"/>
          <w:rtl/>
        </w:rPr>
        <w:t xml:space="preserve">لتصريف </w:t>
      </w:r>
      <w:r w:rsidRPr="00623FFC">
        <w:rPr>
          <w:rtl/>
        </w:rPr>
        <w:t xml:space="preserve">النفايات لمنع </w:t>
      </w:r>
      <w:r w:rsidRPr="00623FFC">
        <w:rPr>
          <w:rFonts w:hint="cs"/>
          <w:rtl/>
        </w:rPr>
        <w:t xml:space="preserve">حدوث </w:t>
      </w:r>
      <w:r w:rsidRPr="00623FFC">
        <w:rPr>
          <w:rtl/>
        </w:rPr>
        <w:t xml:space="preserve">تلوث بيئي </w:t>
      </w:r>
      <w:r w:rsidRPr="00623FFC">
        <w:rPr>
          <w:rFonts w:hint="cs"/>
          <w:rtl/>
        </w:rPr>
        <w:t xml:space="preserve">وتعيين جهة تقوم بخدمات </w:t>
      </w:r>
      <w:r w:rsidRPr="00623FFC">
        <w:rPr>
          <w:rtl/>
        </w:rPr>
        <w:t>جمع النفايات و</w:t>
      </w:r>
      <w:r w:rsidRPr="00623FFC">
        <w:rPr>
          <w:rFonts w:hint="cs"/>
          <w:rtl/>
        </w:rPr>
        <w:t>تصريف</w:t>
      </w:r>
      <w:r w:rsidRPr="00623FFC">
        <w:rPr>
          <w:rtl/>
        </w:rPr>
        <w:t>ها</w:t>
      </w:r>
      <w:r>
        <w:rPr>
          <w:rFonts w:hint="cs"/>
          <w:rtl/>
        </w:rPr>
        <w:t>.</w:t>
      </w:r>
    </w:p>
    <w:p w:rsidR="0068796C" w:rsidRPr="00931FA8" w:rsidRDefault="0068796C" w:rsidP="0068796C">
      <w:pPr>
        <w:pStyle w:val="Bullet1GA"/>
        <w:numPr>
          <w:ilvl w:val="0"/>
          <w:numId w:val="1"/>
        </w:numPr>
        <w:bidi/>
      </w:pPr>
      <w:r>
        <w:rPr>
          <w:rFonts w:hint="cs"/>
          <w:rtl/>
        </w:rPr>
        <w:t xml:space="preserve">تم </w:t>
      </w:r>
      <w:r w:rsidRPr="00623FFC">
        <w:rPr>
          <w:rFonts w:hint="cs"/>
          <w:rtl/>
        </w:rPr>
        <w:t>وضع ستارة</w:t>
      </w:r>
      <w:r w:rsidRPr="00623FFC">
        <w:rPr>
          <w:rtl/>
        </w:rPr>
        <w:t xml:space="preserve"> معدني</w:t>
      </w:r>
      <w:r w:rsidRPr="00623FFC">
        <w:rPr>
          <w:rFonts w:hint="cs"/>
          <w:rtl/>
        </w:rPr>
        <w:t>ة للحد من وصول ا</w:t>
      </w:r>
      <w:r w:rsidRPr="00623FFC">
        <w:rPr>
          <w:rtl/>
        </w:rPr>
        <w:t xml:space="preserve">لذباب </w:t>
      </w:r>
      <w:r w:rsidRPr="00623FFC">
        <w:rPr>
          <w:rFonts w:hint="cs"/>
          <w:rtl/>
        </w:rPr>
        <w:t>إلى</w:t>
      </w:r>
      <w:r w:rsidRPr="00623FFC">
        <w:rPr>
          <w:rtl/>
        </w:rPr>
        <w:t xml:space="preserve"> المطبخ</w:t>
      </w:r>
      <w:r>
        <w:rPr>
          <w:rFonts w:hint="cs"/>
          <w:rtl/>
        </w:rPr>
        <w:t>.</w:t>
      </w:r>
    </w:p>
    <w:p w:rsidR="0068796C" w:rsidRPr="00931FA8" w:rsidRDefault="0068796C" w:rsidP="0068796C">
      <w:pPr>
        <w:pStyle w:val="Bullet1GA"/>
        <w:numPr>
          <w:ilvl w:val="0"/>
          <w:numId w:val="1"/>
        </w:numPr>
        <w:bidi/>
      </w:pPr>
      <w:r w:rsidRPr="00623FFC">
        <w:rPr>
          <w:rFonts w:hint="cs"/>
          <w:rtl/>
        </w:rPr>
        <w:t>تقديم</w:t>
      </w:r>
      <w:r w:rsidRPr="00623FFC">
        <w:rPr>
          <w:rtl/>
        </w:rPr>
        <w:t xml:space="preserve"> </w:t>
      </w:r>
      <w:r w:rsidRPr="00623FFC">
        <w:rPr>
          <w:rFonts w:hint="cs"/>
          <w:rtl/>
        </w:rPr>
        <w:t>ا</w:t>
      </w:r>
      <w:r w:rsidRPr="00623FFC">
        <w:rPr>
          <w:rtl/>
        </w:rPr>
        <w:t xml:space="preserve">لعناية الطبية الدائمة </w:t>
      </w:r>
      <w:r>
        <w:rPr>
          <w:rFonts w:hint="cs"/>
          <w:rtl/>
        </w:rPr>
        <w:t xml:space="preserve">بواسطة </w:t>
      </w:r>
      <w:r w:rsidRPr="00623FFC">
        <w:rPr>
          <w:rtl/>
        </w:rPr>
        <w:t>أطباء ومساعدين طبيين</w:t>
      </w:r>
      <w:r w:rsidRPr="00623FFC">
        <w:rPr>
          <w:rFonts w:hint="cs"/>
          <w:rtl/>
        </w:rPr>
        <w:t xml:space="preserve"> </w:t>
      </w:r>
      <w:r w:rsidRPr="00623FFC">
        <w:rPr>
          <w:rtl/>
        </w:rPr>
        <w:t>مؤهلين</w:t>
      </w:r>
      <w:r>
        <w:rPr>
          <w:rFonts w:hint="cs"/>
          <w:rtl/>
        </w:rPr>
        <w:t>.</w:t>
      </w:r>
    </w:p>
    <w:p w:rsidR="0068796C" w:rsidRPr="00931FA8" w:rsidRDefault="0068796C" w:rsidP="0068796C">
      <w:pPr>
        <w:pStyle w:val="Bullet1GA"/>
        <w:numPr>
          <w:ilvl w:val="0"/>
          <w:numId w:val="1"/>
        </w:numPr>
        <w:bidi/>
      </w:pPr>
      <w:r>
        <w:rPr>
          <w:rFonts w:hint="cs"/>
          <w:rtl/>
        </w:rPr>
        <w:t>تم ت</w:t>
      </w:r>
      <w:r w:rsidRPr="00623FFC">
        <w:rPr>
          <w:rFonts w:hint="cs"/>
          <w:rtl/>
        </w:rPr>
        <w:t>وزيع</w:t>
      </w:r>
      <w:r w:rsidRPr="00623FFC">
        <w:rPr>
          <w:rtl/>
        </w:rPr>
        <w:t xml:space="preserve"> </w:t>
      </w:r>
      <w:r>
        <w:rPr>
          <w:rFonts w:hint="cs"/>
          <w:rtl/>
        </w:rPr>
        <w:t xml:space="preserve">مراتب </w:t>
      </w:r>
      <w:r w:rsidRPr="00623FFC">
        <w:rPr>
          <w:rFonts w:hint="cs"/>
          <w:rtl/>
        </w:rPr>
        <w:t>على ا</w:t>
      </w:r>
      <w:r w:rsidRPr="00623FFC">
        <w:rPr>
          <w:rtl/>
        </w:rPr>
        <w:t>لسجناء المصابين بأمراض عقلية و</w:t>
      </w:r>
      <w:r w:rsidRPr="00623FFC">
        <w:rPr>
          <w:rFonts w:hint="cs"/>
          <w:rtl/>
        </w:rPr>
        <w:t>ب</w:t>
      </w:r>
      <w:r w:rsidRPr="00623FFC">
        <w:rPr>
          <w:rtl/>
        </w:rPr>
        <w:t>الإيدز</w:t>
      </w:r>
      <w:r w:rsidRPr="00623FFC">
        <w:rPr>
          <w:rFonts w:hint="cs"/>
          <w:rtl/>
        </w:rPr>
        <w:t xml:space="preserve"> وعلى ال</w:t>
      </w:r>
      <w:r w:rsidRPr="00623FFC">
        <w:rPr>
          <w:rtl/>
        </w:rPr>
        <w:t>مثلي</w:t>
      </w:r>
      <w:r w:rsidRPr="00623FFC">
        <w:rPr>
          <w:rFonts w:hint="cs"/>
          <w:rtl/>
        </w:rPr>
        <w:t>ي</w:t>
      </w:r>
      <w:r w:rsidRPr="00623FFC">
        <w:rPr>
          <w:rtl/>
        </w:rPr>
        <w:t xml:space="preserve">ن </w:t>
      </w:r>
      <w:r w:rsidRPr="00623FFC">
        <w:rPr>
          <w:rFonts w:hint="cs"/>
          <w:rtl/>
        </w:rPr>
        <w:t xml:space="preserve">والأشخاص الأكبر </w:t>
      </w:r>
      <w:r w:rsidRPr="00623FFC">
        <w:rPr>
          <w:rtl/>
        </w:rPr>
        <w:t>سن</w:t>
      </w:r>
      <w:r w:rsidRPr="00623FFC">
        <w:rPr>
          <w:rFonts w:hint="cs"/>
          <w:rtl/>
        </w:rPr>
        <w:t>ا</w:t>
      </w:r>
      <w:r>
        <w:rPr>
          <w:rFonts w:hint="cs"/>
          <w:rtl/>
        </w:rPr>
        <w:t>.</w:t>
      </w:r>
    </w:p>
    <w:p w:rsidR="0068796C" w:rsidRPr="00931FA8" w:rsidRDefault="0068796C" w:rsidP="0068796C">
      <w:pPr>
        <w:pStyle w:val="Bullet1GA"/>
        <w:numPr>
          <w:ilvl w:val="0"/>
          <w:numId w:val="1"/>
        </w:numPr>
        <w:bidi/>
      </w:pPr>
      <w:r w:rsidRPr="00623FFC">
        <w:rPr>
          <w:rtl/>
        </w:rPr>
        <w:t>تعيين</w:t>
      </w:r>
      <w:r w:rsidRPr="00623FFC">
        <w:rPr>
          <w:rFonts w:hint="cs"/>
          <w:rtl/>
        </w:rPr>
        <w:t xml:space="preserve"> مائة </w:t>
      </w:r>
      <w:r>
        <w:rPr>
          <w:rFonts w:hint="cs"/>
          <w:rtl/>
        </w:rPr>
        <w:t xml:space="preserve">رجل </w:t>
      </w:r>
      <w:r w:rsidRPr="00623FFC">
        <w:rPr>
          <w:rtl/>
        </w:rPr>
        <w:t>شرطة</w:t>
      </w:r>
      <w:r w:rsidRPr="00623FFC">
        <w:rPr>
          <w:rFonts w:hint="cs"/>
          <w:rtl/>
        </w:rPr>
        <w:t xml:space="preserve"> </w:t>
      </w:r>
      <w:r>
        <w:rPr>
          <w:rFonts w:hint="cs"/>
          <w:rtl/>
        </w:rPr>
        <w:t xml:space="preserve">من </w:t>
      </w:r>
      <w:r w:rsidRPr="00623FFC">
        <w:rPr>
          <w:rtl/>
        </w:rPr>
        <w:t>خريجي</w:t>
      </w:r>
      <w:r w:rsidRPr="00623FFC">
        <w:rPr>
          <w:rFonts w:hint="cs"/>
          <w:rtl/>
        </w:rPr>
        <w:t xml:space="preserve"> </w:t>
      </w:r>
      <w:r w:rsidRPr="00623FFC">
        <w:rPr>
          <w:rtl/>
        </w:rPr>
        <w:t>مركز التدريب في</w:t>
      </w:r>
      <w:r w:rsidRPr="00623FFC">
        <w:rPr>
          <w:rFonts w:hint="cs"/>
          <w:rtl/>
        </w:rPr>
        <w:t xml:space="preserve"> مجال</w:t>
      </w:r>
      <w:r>
        <w:rPr>
          <w:rtl/>
        </w:rPr>
        <w:t xml:space="preserve"> السجون</w:t>
      </w:r>
      <w:r>
        <w:rPr>
          <w:rFonts w:hint="cs"/>
          <w:rtl/>
        </w:rPr>
        <w:t>.</w:t>
      </w:r>
    </w:p>
    <w:p w:rsidR="0068796C" w:rsidRPr="00931FA8" w:rsidRDefault="0068796C" w:rsidP="0068796C">
      <w:pPr>
        <w:pStyle w:val="Bullet1GA"/>
        <w:numPr>
          <w:ilvl w:val="0"/>
          <w:numId w:val="1"/>
        </w:numPr>
        <w:bidi/>
      </w:pPr>
      <w:r w:rsidRPr="00623FFC">
        <w:rPr>
          <w:rFonts w:hint="cs"/>
          <w:rtl/>
        </w:rPr>
        <w:t>يجرى</w:t>
      </w:r>
      <w:r w:rsidRPr="00623FFC">
        <w:rPr>
          <w:rtl/>
        </w:rPr>
        <w:t xml:space="preserve"> </w:t>
      </w:r>
      <w:r w:rsidRPr="00623FFC">
        <w:rPr>
          <w:rFonts w:hint="cs"/>
          <w:rtl/>
        </w:rPr>
        <w:t xml:space="preserve">بشكل </w:t>
      </w:r>
      <w:r w:rsidRPr="00623FFC">
        <w:rPr>
          <w:rtl/>
        </w:rPr>
        <w:t>تدريجي</w:t>
      </w:r>
      <w:r w:rsidRPr="00623FFC">
        <w:rPr>
          <w:rFonts w:hint="cs"/>
          <w:rtl/>
        </w:rPr>
        <w:t xml:space="preserve"> </w:t>
      </w:r>
      <w:r w:rsidRPr="00623FFC">
        <w:rPr>
          <w:rtl/>
        </w:rPr>
        <w:t>تصنيف السجناء المدانين والسجناء الذين ينتظرون المحاكمة وفصل</w:t>
      </w:r>
      <w:r w:rsidRPr="00623FFC">
        <w:rPr>
          <w:rFonts w:hint="cs"/>
          <w:rtl/>
        </w:rPr>
        <w:t xml:space="preserve"> بعضهم عن بعض</w:t>
      </w:r>
      <w:r w:rsidRPr="00623FFC">
        <w:rPr>
          <w:rtl/>
        </w:rPr>
        <w:t xml:space="preserve"> وفقا للموارد المتاحة</w:t>
      </w:r>
      <w:r>
        <w:rPr>
          <w:rFonts w:hint="cs"/>
          <w:rtl/>
        </w:rPr>
        <w:t>.</w:t>
      </w:r>
    </w:p>
    <w:p w:rsidR="0068796C" w:rsidRPr="00931FA8" w:rsidRDefault="0068796C" w:rsidP="0068796C">
      <w:pPr>
        <w:pStyle w:val="Bullet1GA"/>
        <w:numPr>
          <w:ilvl w:val="0"/>
          <w:numId w:val="1"/>
        </w:numPr>
        <w:bidi/>
      </w:pPr>
      <w:r>
        <w:rPr>
          <w:rFonts w:hint="cs"/>
          <w:rtl/>
        </w:rPr>
        <w:t xml:space="preserve">جرى </w:t>
      </w:r>
      <w:r w:rsidRPr="00623FFC">
        <w:rPr>
          <w:rFonts w:hint="cs"/>
          <w:rtl/>
        </w:rPr>
        <w:t xml:space="preserve">استعراض </w:t>
      </w:r>
      <w:r>
        <w:rPr>
          <w:rFonts w:hint="cs"/>
          <w:rtl/>
        </w:rPr>
        <w:t xml:space="preserve">مؤهلات </w:t>
      </w:r>
      <w:r w:rsidRPr="00623FFC">
        <w:rPr>
          <w:rFonts w:hint="cs"/>
          <w:rtl/>
        </w:rPr>
        <w:t>م</w:t>
      </w:r>
      <w:r w:rsidRPr="00623FFC">
        <w:rPr>
          <w:rtl/>
        </w:rPr>
        <w:t>وظفي السج</w:t>
      </w:r>
      <w:r w:rsidRPr="00623FFC">
        <w:rPr>
          <w:rFonts w:hint="cs"/>
          <w:rtl/>
        </w:rPr>
        <w:t>و</w:t>
      </w:r>
      <w:r w:rsidRPr="00623FFC">
        <w:rPr>
          <w:rtl/>
        </w:rPr>
        <w:t>ن</w:t>
      </w:r>
      <w:r w:rsidRPr="00623FFC">
        <w:rPr>
          <w:rFonts w:hint="cs"/>
          <w:rtl/>
        </w:rPr>
        <w:t xml:space="preserve"> ويجري إدخال </w:t>
      </w:r>
      <w:r w:rsidRPr="00623FFC">
        <w:rPr>
          <w:rtl/>
        </w:rPr>
        <w:t>التغييرات المناسبة في مجال</w:t>
      </w:r>
      <w:r w:rsidRPr="00623FFC">
        <w:rPr>
          <w:rFonts w:hint="cs"/>
          <w:rtl/>
        </w:rPr>
        <w:t>ي</w:t>
      </w:r>
      <w:r w:rsidRPr="00623FFC">
        <w:rPr>
          <w:rtl/>
        </w:rPr>
        <w:t xml:space="preserve"> الإدارة والأمن</w:t>
      </w:r>
      <w:r>
        <w:rPr>
          <w:rFonts w:hint="cs"/>
          <w:rtl/>
        </w:rPr>
        <w:t>.</w:t>
      </w:r>
    </w:p>
    <w:p w:rsidR="0068796C" w:rsidRPr="00931FA8" w:rsidRDefault="0068796C" w:rsidP="0068796C">
      <w:pPr>
        <w:pStyle w:val="Bullet1GA"/>
        <w:numPr>
          <w:ilvl w:val="0"/>
          <w:numId w:val="1"/>
        </w:numPr>
        <w:bidi/>
        <w:rPr>
          <w:rFonts w:hint="cs"/>
        </w:rPr>
      </w:pPr>
      <w:r w:rsidRPr="00623FFC">
        <w:rPr>
          <w:rFonts w:hint="cs"/>
          <w:rtl/>
        </w:rPr>
        <w:t xml:space="preserve">يجرى بناء </w:t>
      </w:r>
      <w:r w:rsidRPr="00623FFC">
        <w:rPr>
          <w:rtl/>
        </w:rPr>
        <w:t>سجن جديد</w:t>
      </w:r>
      <w:r w:rsidRPr="00623FFC">
        <w:rPr>
          <w:rFonts w:hint="cs"/>
          <w:rtl/>
        </w:rPr>
        <w:t xml:space="preserve"> </w:t>
      </w:r>
      <w:r w:rsidRPr="00623FFC">
        <w:rPr>
          <w:rtl/>
        </w:rPr>
        <w:t>في أولانشو</w:t>
      </w:r>
      <w:r w:rsidRPr="00623FFC">
        <w:rPr>
          <w:rFonts w:hint="cs"/>
          <w:rtl/>
        </w:rPr>
        <w:t xml:space="preserve"> </w:t>
      </w:r>
      <w:r w:rsidRPr="00623FFC">
        <w:rPr>
          <w:rtl/>
        </w:rPr>
        <w:t xml:space="preserve">بغية تخفيف الاكتظاظ في السجون الأخرى في جميع أنحاء </w:t>
      </w:r>
      <w:r w:rsidRPr="00623FFC">
        <w:rPr>
          <w:rFonts w:hint="cs"/>
          <w:rtl/>
        </w:rPr>
        <w:t>البلد</w:t>
      </w:r>
      <w:r>
        <w:rPr>
          <w:rFonts w:hint="cs"/>
          <w:rtl/>
        </w:rPr>
        <w:t>.</w:t>
      </w:r>
    </w:p>
    <w:p w:rsidR="0068796C" w:rsidRPr="00931FA8" w:rsidRDefault="0068796C" w:rsidP="0068796C">
      <w:pPr>
        <w:pStyle w:val="Bullet1GA"/>
        <w:numPr>
          <w:ilvl w:val="0"/>
          <w:numId w:val="1"/>
        </w:numPr>
        <w:bidi/>
      </w:pPr>
      <w:r>
        <w:rPr>
          <w:rFonts w:hint="cs"/>
          <w:rtl/>
        </w:rPr>
        <w:t xml:space="preserve">تم </w:t>
      </w:r>
      <w:r w:rsidRPr="00623FFC">
        <w:rPr>
          <w:rFonts w:hint="cs"/>
          <w:rtl/>
        </w:rPr>
        <w:t>وضع</w:t>
      </w:r>
      <w:r w:rsidRPr="00623FFC">
        <w:rPr>
          <w:rtl/>
        </w:rPr>
        <w:t xml:space="preserve"> مشروع</w:t>
      </w:r>
      <w:r w:rsidRPr="00623FFC">
        <w:rPr>
          <w:rFonts w:hint="cs"/>
          <w:rtl/>
        </w:rPr>
        <w:t xml:space="preserve"> </w:t>
      </w:r>
      <w:r w:rsidRPr="00623FFC">
        <w:rPr>
          <w:rtl/>
        </w:rPr>
        <w:t>لزيادة عدد الموظفين ال</w:t>
      </w:r>
      <w:r w:rsidRPr="00623FFC">
        <w:rPr>
          <w:rFonts w:hint="cs"/>
          <w:rtl/>
        </w:rPr>
        <w:t>تق</w:t>
      </w:r>
      <w:r w:rsidRPr="00623FFC">
        <w:rPr>
          <w:rtl/>
        </w:rPr>
        <w:t>نيين في السجون في جميع أنحاء البلد</w:t>
      </w:r>
      <w:r>
        <w:rPr>
          <w:rFonts w:hint="cs"/>
          <w:rtl/>
        </w:rPr>
        <w:t>.</w:t>
      </w:r>
    </w:p>
    <w:p w:rsidR="0068796C" w:rsidRPr="00931FA8" w:rsidRDefault="0068796C" w:rsidP="0068796C">
      <w:pPr>
        <w:pStyle w:val="SingleTxtGA"/>
      </w:pPr>
      <w:r w:rsidRPr="00623FFC">
        <w:rPr>
          <w:rtl/>
        </w:rPr>
        <w:t>189</w:t>
      </w:r>
      <w:r w:rsidRPr="00623FFC">
        <w:rPr>
          <w:rFonts w:hint="cs"/>
          <w:rtl/>
        </w:rPr>
        <w:t>-</w:t>
      </w:r>
      <w:r w:rsidRPr="00623FFC">
        <w:rPr>
          <w:rFonts w:hint="cs"/>
          <w:rtl/>
        </w:rPr>
        <w:tab/>
        <w:t xml:space="preserve">كما قدمت </w:t>
      </w:r>
      <w:r w:rsidRPr="00623FFC">
        <w:rPr>
          <w:rtl/>
        </w:rPr>
        <w:t>المحكمة العليا</w:t>
      </w:r>
      <w:r w:rsidRPr="00623FFC">
        <w:rPr>
          <w:rFonts w:hint="cs"/>
          <w:rtl/>
        </w:rPr>
        <w:t xml:space="preserve"> </w:t>
      </w:r>
      <w:r w:rsidRPr="00623FFC">
        <w:rPr>
          <w:rtl/>
        </w:rPr>
        <w:t xml:space="preserve">للجنة الفرعية قرار </w:t>
      </w:r>
      <w:r w:rsidRPr="00623FFC">
        <w:rPr>
          <w:rFonts w:hint="cs"/>
          <w:rtl/>
        </w:rPr>
        <w:t xml:space="preserve">الحق في </w:t>
      </w:r>
      <w:r w:rsidRPr="00623FFC">
        <w:rPr>
          <w:rtl/>
        </w:rPr>
        <w:t>المثول أمام</w:t>
      </w:r>
      <w:r w:rsidRPr="00623FFC">
        <w:rPr>
          <w:rFonts w:hint="cs"/>
          <w:rtl/>
        </w:rPr>
        <w:t xml:space="preserve"> القضاء الذي أصدرته في</w:t>
      </w:r>
      <w:r w:rsidRPr="00623FFC">
        <w:rPr>
          <w:rtl/>
        </w:rPr>
        <w:t xml:space="preserve"> 14 شباط/فبراير 2006 والذي </w:t>
      </w:r>
      <w:r w:rsidRPr="00623FFC">
        <w:rPr>
          <w:rFonts w:hint="cs"/>
          <w:rtl/>
        </w:rPr>
        <w:t xml:space="preserve">طلبت فيه من </w:t>
      </w:r>
      <w:r w:rsidRPr="00623FFC">
        <w:rPr>
          <w:rtl/>
        </w:rPr>
        <w:t xml:space="preserve">وزارة الأمن اتخاذ تدابير في سجن سان بيدرو سولا </w:t>
      </w:r>
      <w:r w:rsidRPr="00623FFC">
        <w:rPr>
          <w:rFonts w:hint="cs"/>
          <w:rtl/>
        </w:rPr>
        <w:t xml:space="preserve">تكون </w:t>
      </w:r>
      <w:r w:rsidRPr="00623FFC">
        <w:rPr>
          <w:rtl/>
        </w:rPr>
        <w:t xml:space="preserve">مماثلة لتلك التي </w:t>
      </w:r>
      <w:r w:rsidRPr="00623FFC">
        <w:rPr>
          <w:rFonts w:hint="cs"/>
          <w:rtl/>
        </w:rPr>
        <w:t>اتخذت</w:t>
      </w:r>
      <w:r w:rsidRPr="00623FFC">
        <w:rPr>
          <w:rtl/>
        </w:rPr>
        <w:t xml:space="preserve"> في تي</w:t>
      </w:r>
      <w:r>
        <w:rPr>
          <w:rFonts w:hint="cs"/>
          <w:rtl/>
        </w:rPr>
        <w:t>غ</w:t>
      </w:r>
      <w:r>
        <w:rPr>
          <w:rtl/>
        </w:rPr>
        <w:t>وسي</w:t>
      </w:r>
      <w:r>
        <w:rPr>
          <w:rFonts w:hint="cs"/>
          <w:rtl/>
        </w:rPr>
        <w:t>غ</w:t>
      </w:r>
      <w:r w:rsidRPr="00623FFC">
        <w:rPr>
          <w:rtl/>
        </w:rPr>
        <w:t>البا. ومن بين التدابير المتخذة للامتثال للقرار، ذكرت سلطات السجن ما يلي:</w:t>
      </w:r>
    </w:p>
    <w:p w:rsidR="0068796C" w:rsidRPr="00931FA8" w:rsidRDefault="0068796C" w:rsidP="0068796C">
      <w:pPr>
        <w:pStyle w:val="Bullet1GA"/>
        <w:numPr>
          <w:ilvl w:val="0"/>
          <w:numId w:val="1"/>
        </w:numPr>
        <w:bidi/>
      </w:pPr>
      <w:r>
        <w:rPr>
          <w:rFonts w:hint="cs"/>
          <w:rtl/>
        </w:rPr>
        <w:t xml:space="preserve">تم </w:t>
      </w:r>
      <w:r w:rsidRPr="00623FFC">
        <w:rPr>
          <w:rFonts w:hint="cs"/>
          <w:rtl/>
        </w:rPr>
        <w:t>اتخاذ تدابير</w:t>
      </w:r>
      <w:r w:rsidRPr="00623FFC">
        <w:rPr>
          <w:rtl/>
        </w:rPr>
        <w:t xml:space="preserve"> لضمان </w:t>
      </w:r>
      <w:r>
        <w:rPr>
          <w:rFonts w:hint="cs"/>
          <w:rtl/>
        </w:rPr>
        <w:t xml:space="preserve">استمرار الإمداد </w:t>
      </w:r>
      <w:r w:rsidRPr="00623FFC">
        <w:rPr>
          <w:rFonts w:hint="cs"/>
          <w:rtl/>
        </w:rPr>
        <w:t>ب</w:t>
      </w:r>
      <w:r w:rsidRPr="00623FFC">
        <w:rPr>
          <w:rtl/>
        </w:rPr>
        <w:t>المياه.</w:t>
      </w:r>
    </w:p>
    <w:p w:rsidR="0068796C" w:rsidRPr="00931FA8" w:rsidRDefault="0068796C" w:rsidP="0068796C">
      <w:pPr>
        <w:pStyle w:val="Bullet1GA"/>
        <w:numPr>
          <w:ilvl w:val="0"/>
          <w:numId w:val="1"/>
        </w:numPr>
        <w:bidi/>
      </w:pPr>
      <w:r>
        <w:rPr>
          <w:rFonts w:hint="cs"/>
          <w:rtl/>
        </w:rPr>
        <w:t xml:space="preserve">جرى </w:t>
      </w:r>
      <w:r w:rsidRPr="00623FFC">
        <w:rPr>
          <w:rtl/>
        </w:rPr>
        <w:t xml:space="preserve">توسيع مرافق الصرف الصحي </w:t>
      </w:r>
      <w:r w:rsidRPr="00623FFC">
        <w:rPr>
          <w:rFonts w:hint="cs"/>
          <w:rtl/>
        </w:rPr>
        <w:t>و</w:t>
      </w:r>
      <w:r w:rsidRPr="00623FFC">
        <w:rPr>
          <w:rtl/>
        </w:rPr>
        <w:t>بن</w:t>
      </w:r>
      <w:r w:rsidRPr="00623FFC">
        <w:rPr>
          <w:rFonts w:hint="cs"/>
          <w:rtl/>
        </w:rPr>
        <w:t>اء</w:t>
      </w:r>
      <w:r w:rsidRPr="00623FFC">
        <w:rPr>
          <w:rtl/>
        </w:rPr>
        <w:t xml:space="preserve"> خزانات المياه للاستخدام الشخصي من قبل السجناء.</w:t>
      </w:r>
    </w:p>
    <w:p w:rsidR="0068796C" w:rsidRPr="00931FA8" w:rsidRDefault="0068796C" w:rsidP="0068796C">
      <w:pPr>
        <w:pStyle w:val="Bullet1GA"/>
        <w:numPr>
          <w:ilvl w:val="0"/>
          <w:numId w:val="1"/>
        </w:numPr>
        <w:bidi/>
      </w:pPr>
      <w:r>
        <w:rPr>
          <w:rFonts w:hint="cs"/>
          <w:rtl/>
        </w:rPr>
        <w:t xml:space="preserve">بُنيت زنزانتان جديدتان </w:t>
      </w:r>
      <w:r w:rsidRPr="00623FFC">
        <w:rPr>
          <w:rFonts w:hint="cs"/>
          <w:rtl/>
        </w:rPr>
        <w:t>لفصل</w:t>
      </w:r>
      <w:r w:rsidRPr="00623FFC">
        <w:rPr>
          <w:rtl/>
        </w:rPr>
        <w:t xml:space="preserve"> </w:t>
      </w:r>
      <w:r w:rsidRPr="00623FFC">
        <w:rPr>
          <w:rFonts w:hint="cs"/>
          <w:rtl/>
        </w:rPr>
        <w:t>ا</w:t>
      </w:r>
      <w:r w:rsidRPr="00623FFC">
        <w:rPr>
          <w:rtl/>
        </w:rPr>
        <w:t>لسجناء ال</w:t>
      </w:r>
      <w:r w:rsidRPr="00623FFC">
        <w:rPr>
          <w:rFonts w:hint="cs"/>
          <w:rtl/>
        </w:rPr>
        <w:t xml:space="preserve">منتمين </w:t>
      </w:r>
      <w:r w:rsidRPr="00623FFC">
        <w:rPr>
          <w:rtl/>
        </w:rPr>
        <w:t xml:space="preserve">إلى مختلف </w:t>
      </w:r>
      <w:r w:rsidRPr="00623FFC">
        <w:rPr>
          <w:rFonts w:hint="cs"/>
          <w:rtl/>
        </w:rPr>
        <w:t>عصابات الشباب (</w:t>
      </w:r>
      <w:r w:rsidRPr="00623FFC">
        <w:rPr>
          <w:i/>
        </w:rPr>
        <w:t>maras</w:t>
      </w:r>
      <w:r w:rsidRPr="00623FFC">
        <w:rPr>
          <w:rFonts w:hint="cs"/>
          <w:i/>
          <w:rtl/>
        </w:rPr>
        <w:t>)</w:t>
      </w:r>
      <w:r w:rsidRPr="00623FFC">
        <w:rPr>
          <w:rtl/>
        </w:rPr>
        <w:t xml:space="preserve">، </w:t>
      </w:r>
      <w:r w:rsidRPr="00623FFC">
        <w:rPr>
          <w:rFonts w:hint="cs"/>
          <w:rtl/>
        </w:rPr>
        <w:t>وأ</w:t>
      </w:r>
      <w:r>
        <w:rPr>
          <w:rFonts w:hint="cs"/>
          <w:rtl/>
        </w:rPr>
        <w:t>ُ</w:t>
      </w:r>
      <w:r w:rsidRPr="00623FFC">
        <w:rPr>
          <w:rFonts w:hint="cs"/>
          <w:rtl/>
        </w:rPr>
        <w:t xml:space="preserve">عيد </w:t>
      </w:r>
      <w:r w:rsidRPr="00623FFC">
        <w:rPr>
          <w:rtl/>
        </w:rPr>
        <w:t>تصميم المطبخ و</w:t>
      </w:r>
      <w:r w:rsidRPr="00623FFC">
        <w:rPr>
          <w:rFonts w:hint="cs"/>
          <w:rtl/>
        </w:rPr>
        <w:t xml:space="preserve">بُنيت ساحة لعب </w:t>
      </w:r>
      <w:r>
        <w:rPr>
          <w:rFonts w:hint="cs"/>
          <w:rtl/>
        </w:rPr>
        <w:t>لأ</w:t>
      </w:r>
      <w:r w:rsidRPr="00623FFC">
        <w:rPr>
          <w:rtl/>
        </w:rPr>
        <w:t>طفال الزوار.</w:t>
      </w:r>
    </w:p>
    <w:p w:rsidR="0068796C" w:rsidRPr="00931FA8" w:rsidRDefault="0068796C" w:rsidP="0068796C">
      <w:pPr>
        <w:pStyle w:val="Bullet1GA"/>
        <w:numPr>
          <w:ilvl w:val="0"/>
          <w:numId w:val="1"/>
        </w:numPr>
        <w:bidi/>
      </w:pPr>
      <w:r>
        <w:rPr>
          <w:rFonts w:hint="cs"/>
          <w:rtl/>
        </w:rPr>
        <w:t xml:space="preserve">تم </w:t>
      </w:r>
      <w:r w:rsidRPr="00623FFC">
        <w:rPr>
          <w:rtl/>
        </w:rPr>
        <w:t xml:space="preserve">تحسين النظام الكهربائي في جميع </w:t>
      </w:r>
      <w:r w:rsidRPr="00623FFC">
        <w:rPr>
          <w:rFonts w:hint="cs"/>
          <w:rtl/>
        </w:rPr>
        <w:t>أجنحة</w:t>
      </w:r>
      <w:r w:rsidRPr="00623FFC">
        <w:rPr>
          <w:rtl/>
        </w:rPr>
        <w:t xml:space="preserve"> السجن.</w:t>
      </w:r>
    </w:p>
    <w:p w:rsidR="0068796C" w:rsidRPr="00931FA8" w:rsidRDefault="0068796C" w:rsidP="0068796C">
      <w:pPr>
        <w:pStyle w:val="Bullet1GA"/>
        <w:numPr>
          <w:ilvl w:val="0"/>
          <w:numId w:val="1"/>
        </w:numPr>
        <w:bidi/>
      </w:pPr>
      <w:r>
        <w:rPr>
          <w:rFonts w:hint="cs"/>
          <w:rtl/>
        </w:rPr>
        <w:t xml:space="preserve">خُصصت </w:t>
      </w:r>
      <w:r w:rsidRPr="00623FFC">
        <w:rPr>
          <w:rFonts w:hint="cs"/>
          <w:rtl/>
        </w:rPr>
        <w:t xml:space="preserve">زنزانة </w:t>
      </w:r>
      <w:r w:rsidRPr="00623FFC">
        <w:rPr>
          <w:rtl/>
        </w:rPr>
        <w:t xml:space="preserve">للسجناء </w:t>
      </w:r>
      <w:r w:rsidRPr="00623FFC">
        <w:rPr>
          <w:rFonts w:hint="cs"/>
          <w:rtl/>
        </w:rPr>
        <w:t xml:space="preserve">الذين يدخلون السجن </w:t>
      </w:r>
      <w:r w:rsidRPr="00623FFC">
        <w:rPr>
          <w:rtl/>
        </w:rPr>
        <w:t>للمرة الأولى.</w:t>
      </w:r>
    </w:p>
    <w:p w:rsidR="0068796C" w:rsidRPr="00931FA8" w:rsidRDefault="0068796C" w:rsidP="0068796C">
      <w:pPr>
        <w:pStyle w:val="Bullet1GA"/>
        <w:numPr>
          <w:ilvl w:val="0"/>
          <w:numId w:val="1"/>
        </w:numPr>
        <w:bidi/>
      </w:pPr>
      <w:r>
        <w:rPr>
          <w:rFonts w:hint="cs"/>
          <w:rtl/>
        </w:rPr>
        <w:t xml:space="preserve">تم </w:t>
      </w:r>
      <w:r w:rsidRPr="00623FFC">
        <w:rPr>
          <w:rFonts w:hint="cs"/>
          <w:rtl/>
        </w:rPr>
        <w:t>ت</w:t>
      </w:r>
      <w:r w:rsidRPr="00623FFC">
        <w:rPr>
          <w:rtl/>
        </w:rPr>
        <w:t>حسين النظام الغذائي.</w:t>
      </w:r>
    </w:p>
    <w:p w:rsidR="0068796C" w:rsidRPr="00931FA8" w:rsidRDefault="0068796C" w:rsidP="0068796C">
      <w:pPr>
        <w:pStyle w:val="Bullet1GA"/>
        <w:numPr>
          <w:ilvl w:val="0"/>
          <w:numId w:val="1"/>
        </w:numPr>
        <w:bidi/>
      </w:pPr>
      <w:r w:rsidRPr="00623FFC">
        <w:rPr>
          <w:rFonts w:hint="cs"/>
          <w:rtl/>
        </w:rPr>
        <w:t>ا</w:t>
      </w:r>
      <w:r>
        <w:rPr>
          <w:rFonts w:hint="cs"/>
          <w:rtl/>
        </w:rPr>
        <w:t>تُ</w:t>
      </w:r>
      <w:r w:rsidRPr="00623FFC">
        <w:rPr>
          <w:rFonts w:hint="cs"/>
          <w:rtl/>
        </w:rPr>
        <w:t>خذ</w:t>
      </w:r>
      <w:r>
        <w:rPr>
          <w:rFonts w:hint="cs"/>
          <w:rtl/>
        </w:rPr>
        <w:t>ت</w:t>
      </w:r>
      <w:r w:rsidRPr="00623FFC">
        <w:rPr>
          <w:rFonts w:hint="cs"/>
          <w:rtl/>
        </w:rPr>
        <w:t xml:space="preserve"> </w:t>
      </w:r>
      <w:r w:rsidRPr="00623FFC">
        <w:rPr>
          <w:rtl/>
        </w:rPr>
        <w:t xml:space="preserve">ترتيبات لشراء </w:t>
      </w:r>
      <w:r w:rsidRPr="00623FFC">
        <w:rPr>
          <w:rFonts w:hint="cs"/>
          <w:rtl/>
        </w:rPr>
        <w:t xml:space="preserve">أسرة </w:t>
      </w:r>
      <w:r>
        <w:rPr>
          <w:rFonts w:hint="cs"/>
          <w:rtl/>
        </w:rPr>
        <w:t xml:space="preserve">ومراتب </w:t>
      </w:r>
      <w:r w:rsidRPr="00623FFC">
        <w:rPr>
          <w:rtl/>
        </w:rPr>
        <w:t>جديد</w:t>
      </w:r>
      <w:r w:rsidRPr="00623FFC">
        <w:rPr>
          <w:rFonts w:hint="cs"/>
          <w:rtl/>
        </w:rPr>
        <w:t>ة</w:t>
      </w:r>
      <w:r w:rsidRPr="00623FFC">
        <w:rPr>
          <w:rtl/>
        </w:rPr>
        <w:t>.</w:t>
      </w:r>
    </w:p>
    <w:p w:rsidR="0068796C" w:rsidRPr="00931FA8" w:rsidRDefault="0068796C" w:rsidP="0068796C">
      <w:pPr>
        <w:pStyle w:val="Bullet1GA"/>
        <w:numPr>
          <w:ilvl w:val="0"/>
          <w:numId w:val="1"/>
        </w:numPr>
        <w:bidi/>
      </w:pPr>
      <w:r>
        <w:rPr>
          <w:rFonts w:hint="cs"/>
          <w:rtl/>
        </w:rPr>
        <w:t xml:space="preserve">جرى </w:t>
      </w:r>
      <w:r w:rsidRPr="00623FFC">
        <w:rPr>
          <w:rFonts w:hint="cs"/>
          <w:rtl/>
        </w:rPr>
        <w:t xml:space="preserve">توظيف </w:t>
      </w:r>
      <w:r w:rsidRPr="00623FFC">
        <w:rPr>
          <w:rtl/>
        </w:rPr>
        <w:t xml:space="preserve">ممرضة جديدة. </w:t>
      </w:r>
      <w:r>
        <w:rPr>
          <w:rFonts w:hint="cs"/>
          <w:rtl/>
        </w:rPr>
        <w:t xml:space="preserve">وزوّدت </w:t>
      </w:r>
      <w:r w:rsidRPr="00623FFC">
        <w:rPr>
          <w:rFonts w:hint="cs"/>
          <w:rtl/>
        </w:rPr>
        <w:t>ال</w:t>
      </w:r>
      <w:r w:rsidRPr="00623FFC">
        <w:rPr>
          <w:rtl/>
        </w:rPr>
        <w:t xml:space="preserve">عيادة </w:t>
      </w:r>
      <w:r w:rsidRPr="00623FFC">
        <w:rPr>
          <w:rFonts w:hint="cs"/>
          <w:rtl/>
        </w:rPr>
        <w:t>ب</w:t>
      </w:r>
      <w:r w:rsidRPr="00623FFC">
        <w:rPr>
          <w:rtl/>
        </w:rPr>
        <w:t>نقالت</w:t>
      </w:r>
      <w:r w:rsidRPr="00623FFC">
        <w:rPr>
          <w:rFonts w:hint="cs"/>
          <w:rtl/>
        </w:rPr>
        <w:t>ين</w:t>
      </w:r>
      <w:r w:rsidRPr="00623FFC">
        <w:rPr>
          <w:rtl/>
        </w:rPr>
        <w:t xml:space="preserve"> </w:t>
      </w:r>
      <w:r w:rsidRPr="00623FFC">
        <w:rPr>
          <w:rFonts w:hint="cs"/>
          <w:rtl/>
        </w:rPr>
        <w:t>ومجهر</w:t>
      </w:r>
      <w:r w:rsidRPr="00623FFC">
        <w:rPr>
          <w:rtl/>
        </w:rPr>
        <w:t xml:space="preserve"> ومختبر للكشف عن حالات السل</w:t>
      </w:r>
      <w:r w:rsidRPr="00623FFC">
        <w:rPr>
          <w:rFonts w:hint="cs"/>
          <w:rtl/>
        </w:rPr>
        <w:t>؛</w:t>
      </w:r>
      <w:r w:rsidRPr="00623FFC">
        <w:rPr>
          <w:rtl/>
        </w:rPr>
        <w:t xml:space="preserve"> و</w:t>
      </w:r>
      <w:r w:rsidRPr="00623FFC">
        <w:rPr>
          <w:rFonts w:hint="cs"/>
          <w:rtl/>
        </w:rPr>
        <w:t>أُ</w:t>
      </w:r>
      <w:r w:rsidRPr="00623FFC">
        <w:rPr>
          <w:rtl/>
        </w:rPr>
        <w:t>ع</w:t>
      </w:r>
      <w:r w:rsidRPr="00623FFC">
        <w:rPr>
          <w:rFonts w:hint="cs"/>
          <w:rtl/>
        </w:rPr>
        <w:t xml:space="preserve">يد أيضا طلاء </w:t>
      </w:r>
      <w:r w:rsidRPr="00623FFC">
        <w:rPr>
          <w:rtl/>
        </w:rPr>
        <w:t xml:space="preserve">العيادة </w:t>
      </w:r>
      <w:r w:rsidRPr="00623FFC">
        <w:rPr>
          <w:rFonts w:hint="cs"/>
          <w:rtl/>
        </w:rPr>
        <w:t>وزُودت</w:t>
      </w:r>
      <w:r w:rsidRPr="00623FFC">
        <w:rPr>
          <w:rtl/>
        </w:rPr>
        <w:t xml:space="preserve"> </w:t>
      </w:r>
      <w:r w:rsidRPr="00623FFC">
        <w:rPr>
          <w:rFonts w:hint="cs"/>
          <w:rtl/>
        </w:rPr>
        <w:t>ب</w:t>
      </w:r>
      <w:r w:rsidRPr="00623FFC">
        <w:rPr>
          <w:rtl/>
        </w:rPr>
        <w:t>إمدادات كافية من الأدوية.</w:t>
      </w:r>
    </w:p>
    <w:p w:rsidR="0068796C" w:rsidRPr="00931FA8" w:rsidRDefault="0068796C" w:rsidP="0068796C">
      <w:pPr>
        <w:pStyle w:val="Bullet1GA"/>
        <w:numPr>
          <w:ilvl w:val="0"/>
          <w:numId w:val="1"/>
        </w:numPr>
        <w:bidi/>
      </w:pPr>
      <w:r>
        <w:rPr>
          <w:rFonts w:hint="cs"/>
          <w:rtl/>
        </w:rPr>
        <w:t xml:space="preserve">تم </w:t>
      </w:r>
      <w:r w:rsidRPr="00623FFC">
        <w:rPr>
          <w:rtl/>
        </w:rPr>
        <w:t>توسيع نطاق أنشطة التعليم والتدريب ل</w:t>
      </w:r>
      <w:r w:rsidRPr="00623FFC">
        <w:rPr>
          <w:rFonts w:hint="cs"/>
          <w:rtl/>
        </w:rPr>
        <w:t>ت</w:t>
      </w:r>
      <w:r w:rsidRPr="00623FFC">
        <w:rPr>
          <w:rtl/>
        </w:rPr>
        <w:t xml:space="preserve">شمل </w:t>
      </w:r>
      <w:r w:rsidRPr="00623FFC">
        <w:rPr>
          <w:rFonts w:hint="cs"/>
          <w:rtl/>
        </w:rPr>
        <w:t>141 1</w:t>
      </w:r>
      <w:r w:rsidRPr="00623FFC">
        <w:rPr>
          <w:rtl/>
        </w:rPr>
        <w:t xml:space="preserve"> سجينا. ويجري وضع خطة لإدماج</w:t>
      </w:r>
      <w:r w:rsidRPr="00623FFC">
        <w:rPr>
          <w:rFonts w:hint="cs"/>
          <w:rtl/>
        </w:rPr>
        <w:t xml:space="preserve"> ما تبقى من السجناء البالغ عددهم</w:t>
      </w:r>
      <w:r w:rsidRPr="00623FFC">
        <w:rPr>
          <w:rtl/>
        </w:rPr>
        <w:t xml:space="preserve"> 539 </w:t>
      </w:r>
      <w:r w:rsidRPr="00623FFC">
        <w:rPr>
          <w:rFonts w:hint="cs"/>
          <w:rtl/>
        </w:rPr>
        <w:t>سجينا</w:t>
      </w:r>
      <w:r w:rsidRPr="00623FFC">
        <w:rPr>
          <w:rtl/>
        </w:rPr>
        <w:t>.</w:t>
      </w:r>
    </w:p>
    <w:p w:rsidR="0068796C" w:rsidRPr="00931FA8" w:rsidRDefault="0068796C" w:rsidP="0068796C">
      <w:pPr>
        <w:pStyle w:val="Bullet1GA"/>
        <w:numPr>
          <w:ilvl w:val="0"/>
          <w:numId w:val="1"/>
        </w:numPr>
        <w:bidi/>
      </w:pPr>
      <w:r>
        <w:rPr>
          <w:rFonts w:hint="cs"/>
          <w:rtl/>
        </w:rPr>
        <w:t xml:space="preserve">وضعت </w:t>
      </w:r>
      <w:r w:rsidRPr="00623FFC">
        <w:rPr>
          <w:rtl/>
        </w:rPr>
        <w:t>صناديق لشكاوى</w:t>
      </w:r>
      <w:r w:rsidRPr="00623FFC">
        <w:rPr>
          <w:rFonts w:hint="cs"/>
          <w:rtl/>
        </w:rPr>
        <w:t xml:space="preserve"> </w:t>
      </w:r>
      <w:r>
        <w:rPr>
          <w:rFonts w:hint="cs"/>
          <w:rtl/>
        </w:rPr>
        <w:t>ا</w:t>
      </w:r>
      <w:r w:rsidRPr="00623FFC">
        <w:rPr>
          <w:rtl/>
        </w:rPr>
        <w:t>لسجناء والزوار.</w:t>
      </w:r>
    </w:p>
    <w:p w:rsidR="0068796C" w:rsidRPr="00931FA8" w:rsidRDefault="0068796C" w:rsidP="0068796C">
      <w:pPr>
        <w:pStyle w:val="Bullet1GA"/>
        <w:numPr>
          <w:ilvl w:val="0"/>
          <w:numId w:val="1"/>
        </w:numPr>
        <w:bidi/>
      </w:pPr>
      <w:r>
        <w:rPr>
          <w:rFonts w:hint="cs"/>
          <w:rtl/>
        </w:rPr>
        <w:t xml:space="preserve">تم شراء </w:t>
      </w:r>
      <w:r w:rsidRPr="00623FFC">
        <w:rPr>
          <w:rtl/>
        </w:rPr>
        <w:t xml:space="preserve">ستة أجهزة يدوية </w:t>
      </w:r>
      <w:r w:rsidRPr="00623FFC">
        <w:rPr>
          <w:rFonts w:hint="cs"/>
          <w:rtl/>
        </w:rPr>
        <w:t>ل</w:t>
      </w:r>
      <w:r w:rsidRPr="00623FFC">
        <w:rPr>
          <w:rtl/>
        </w:rPr>
        <w:t xml:space="preserve">لكشف عن المعادن وتجري </w:t>
      </w:r>
      <w:r w:rsidRPr="00623FFC">
        <w:rPr>
          <w:rFonts w:hint="cs"/>
          <w:rtl/>
        </w:rPr>
        <w:t>بانتظام</w:t>
      </w:r>
      <w:r w:rsidRPr="00623FFC">
        <w:rPr>
          <w:rtl/>
        </w:rPr>
        <w:t xml:space="preserve"> عمليات </w:t>
      </w:r>
      <w:r w:rsidRPr="00623FFC">
        <w:rPr>
          <w:rFonts w:hint="cs"/>
          <w:rtl/>
        </w:rPr>
        <w:t>ال</w:t>
      </w:r>
      <w:r w:rsidRPr="00623FFC">
        <w:rPr>
          <w:rtl/>
        </w:rPr>
        <w:t>تفتيش</w:t>
      </w:r>
      <w:r w:rsidRPr="00623FFC">
        <w:rPr>
          <w:rFonts w:hint="cs"/>
          <w:rtl/>
        </w:rPr>
        <w:t xml:space="preserve"> عن </w:t>
      </w:r>
      <w:r w:rsidRPr="00623FFC">
        <w:rPr>
          <w:rtl/>
        </w:rPr>
        <w:t>المخدرات والأسلحة.</w:t>
      </w:r>
    </w:p>
    <w:p w:rsidR="0068796C" w:rsidRPr="00931FA8" w:rsidRDefault="0068796C" w:rsidP="0068796C">
      <w:pPr>
        <w:pStyle w:val="SingleTxtGA"/>
      </w:pPr>
      <w:r w:rsidRPr="00623FFC">
        <w:rPr>
          <w:rtl/>
        </w:rPr>
        <w:t>190</w:t>
      </w:r>
      <w:r w:rsidRPr="00623FFC">
        <w:rPr>
          <w:rFonts w:hint="cs"/>
          <w:rtl/>
        </w:rPr>
        <w:t>-</w:t>
      </w:r>
      <w:r w:rsidRPr="00623FFC">
        <w:rPr>
          <w:rFonts w:hint="cs"/>
          <w:rtl/>
        </w:rPr>
        <w:tab/>
      </w:r>
      <w:r>
        <w:rPr>
          <w:rFonts w:hint="cs"/>
          <w:rtl/>
        </w:rPr>
        <w:t xml:space="preserve">كما </w:t>
      </w:r>
      <w:r w:rsidRPr="00623FFC">
        <w:rPr>
          <w:rFonts w:hint="cs"/>
          <w:rtl/>
        </w:rPr>
        <w:t xml:space="preserve">قدمت </w:t>
      </w:r>
      <w:r w:rsidRPr="00623FFC">
        <w:rPr>
          <w:rtl/>
        </w:rPr>
        <w:t xml:space="preserve">المحكمة العليا </w:t>
      </w:r>
      <w:r>
        <w:rPr>
          <w:rFonts w:hint="cs"/>
          <w:rtl/>
        </w:rPr>
        <w:t>إلى ال</w:t>
      </w:r>
      <w:r w:rsidRPr="00623FFC">
        <w:rPr>
          <w:rtl/>
        </w:rPr>
        <w:t>لجنة الفرعية تقرير</w:t>
      </w:r>
      <w:r w:rsidRPr="00623FFC">
        <w:rPr>
          <w:rFonts w:hint="cs"/>
          <w:rtl/>
        </w:rPr>
        <w:t>ا</w:t>
      </w:r>
      <w:r w:rsidRPr="00623FFC">
        <w:rPr>
          <w:rtl/>
        </w:rPr>
        <w:t xml:space="preserve"> عن </w:t>
      </w:r>
      <w:r w:rsidRPr="00623FFC">
        <w:rPr>
          <w:rFonts w:hint="cs"/>
          <w:rtl/>
        </w:rPr>
        <w:t>دراسة استقصائية</w:t>
      </w:r>
      <w:r w:rsidRPr="00623FFC">
        <w:rPr>
          <w:rtl/>
        </w:rPr>
        <w:t xml:space="preserve"> تقني</w:t>
      </w:r>
      <w:r w:rsidRPr="00623FFC">
        <w:rPr>
          <w:rFonts w:hint="cs"/>
          <w:rtl/>
        </w:rPr>
        <w:t>ة</w:t>
      </w:r>
      <w:r w:rsidRPr="00623FFC">
        <w:rPr>
          <w:rtl/>
        </w:rPr>
        <w:t xml:space="preserve"> </w:t>
      </w:r>
      <w:r w:rsidRPr="00623FFC">
        <w:rPr>
          <w:rFonts w:hint="cs"/>
          <w:rtl/>
        </w:rPr>
        <w:t>بشأن</w:t>
      </w:r>
      <w:r w:rsidRPr="00623FFC">
        <w:rPr>
          <w:rtl/>
        </w:rPr>
        <w:t xml:space="preserve"> </w:t>
      </w:r>
      <w:r w:rsidRPr="00623FFC">
        <w:rPr>
          <w:rFonts w:hint="cs"/>
          <w:rtl/>
        </w:rPr>
        <w:t>توصيف</w:t>
      </w:r>
      <w:r w:rsidRPr="00623FFC">
        <w:rPr>
          <w:rtl/>
        </w:rPr>
        <w:t xml:space="preserve"> نزلاء السجون وتصنيف</w:t>
      </w:r>
      <w:r w:rsidRPr="00623FFC">
        <w:rPr>
          <w:rFonts w:hint="cs"/>
          <w:rtl/>
        </w:rPr>
        <w:t>هم</w:t>
      </w:r>
      <w:r w:rsidRPr="00623FFC">
        <w:rPr>
          <w:rtl/>
        </w:rPr>
        <w:t xml:space="preserve"> أجريت في 2007</w:t>
      </w:r>
      <w:r w:rsidRPr="001E0CDC">
        <w:rPr>
          <w:rFonts w:hint="cs"/>
          <w:vertAlign w:val="superscript"/>
          <w:rtl/>
        </w:rPr>
        <w:t>(</w:t>
      </w:r>
      <w:r w:rsidRPr="001E0CDC">
        <w:rPr>
          <w:vertAlign w:val="superscript"/>
          <w:rtl/>
        </w:rPr>
        <w:footnoteReference w:id="32"/>
      </w:r>
      <w:r w:rsidRPr="001E0CDC">
        <w:rPr>
          <w:rFonts w:hint="cs"/>
          <w:vertAlign w:val="superscript"/>
          <w:rtl/>
        </w:rPr>
        <w:t>)</w:t>
      </w:r>
      <w:r w:rsidRPr="00623FFC">
        <w:rPr>
          <w:rtl/>
        </w:rPr>
        <w:t xml:space="preserve"> ولفت</w:t>
      </w:r>
      <w:r w:rsidRPr="00623FFC">
        <w:rPr>
          <w:rFonts w:hint="cs"/>
          <w:rtl/>
        </w:rPr>
        <w:t>ت</w:t>
      </w:r>
      <w:r w:rsidRPr="00623FFC">
        <w:rPr>
          <w:rtl/>
        </w:rPr>
        <w:t xml:space="preserve"> الانتباه</w:t>
      </w:r>
      <w:r w:rsidRPr="00623FFC">
        <w:rPr>
          <w:rFonts w:hint="cs"/>
          <w:rtl/>
        </w:rPr>
        <w:t xml:space="preserve"> إلى </w:t>
      </w:r>
      <w:r w:rsidRPr="00623FFC">
        <w:rPr>
          <w:rtl/>
        </w:rPr>
        <w:t>جملة أمور</w:t>
      </w:r>
      <w:r w:rsidRPr="00623FFC">
        <w:rPr>
          <w:rFonts w:hint="cs"/>
          <w:rtl/>
        </w:rPr>
        <w:t xml:space="preserve"> منها </w:t>
      </w:r>
      <w:r w:rsidRPr="00623FFC">
        <w:rPr>
          <w:rtl/>
        </w:rPr>
        <w:t xml:space="preserve">أوجه القصور والمخاطر التالية </w:t>
      </w:r>
      <w:r w:rsidRPr="00623FFC">
        <w:rPr>
          <w:rFonts w:hint="cs"/>
          <w:rtl/>
        </w:rPr>
        <w:t>التي يتسم بها</w:t>
      </w:r>
      <w:r w:rsidRPr="00623FFC">
        <w:rPr>
          <w:rtl/>
        </w:rPr>
        <w:t xml:space="preserve"> نظام السجون:</w:t>
      </w:r>
    </w:p>
    <w:p w:rsidR="0068796C" w:rsidRPr="00931FA8" w:rsidRDefault="0068796C" w:rsidP="0068796C">
      <w:pPr>
        <w:pStyle w:val="Bullet1GA"/>
        <w:numPr>
          <w:ilvl w:val="0"/>
          <w:numId w:val="1"/>
        </w:numPr>
        <w:bidi/>
      </w:pPr>
      <w:r w:rsidRPr="00623FFC">
        <w:rPr>
          <w:rtl/>
        </w:rPr>
        <w:t xml:space="preserve">ارتفاع معدل الاكتظاظ. </w:t>
      </w:r>
      <w:r w:rsidRPr="00623FFC">
        <w:rPr>
          <w:rFonts w:hint="cs"/>
          <w:rtl/>
        </w:rPr>
        <w:t>ف</w:t>
      </w:r>
      <w:r w:rsidRPr="00623FFC">
        <w:rPr>
          <w:rtl/>
        </w:rPr>
        <w:t xml:space="preserve">السجون هي "مرافق </w:t>
      </w:r>
      <w:r w:rsidRPr="00623FFC">
        <w:rPr>
          <w:rFonts w:hint="cs"/>
          <w:rtl/>
        </w:rPr>
        <w:t>ل</w:t>
      </w:r>
      <w:r w:rsidRPr="00623FFC">
        <w:rPr>
          <w:rtl/>
        </w:rPr>
        <w:t xml:space="preserve">تخزين </w:t>
      </w:r>
      <w:r w:rsidRPr="00623FFC">
        <w:rPr>
          <w:rFonts w:hint="cs"/>
          <w:rtl/>
        </w:rPr>
        <w:t>ال</w:t>
      </w:r>
      <w:r w:rsidRPr="00623FFC">
        <w:rPr>
          <w:rtl/>
        </w:rPr>
        <w:t>سج</w:t>
      </w:r>
      <w:r w:rsidRPr="00623FFC">
        <w:rPr>
          <w:rFonts w:hint="cs"/>
          <w:rtl/>
        </w:rPr>
        <w:t>ناء</w:t>
      </w:r>
      <w:r w:rsidRPr="00623FFC">
        <w:rPr>
          <w:rtl/>
        </w:rPr>
        <w:t>"</w:t>
      </w:r>
      <w:r w:rsidRPr="00623FFC">
        <w:rPr>
          <w:rFonts w:hint="cs"/>
          <w:rtl/>
        </w:rPr>
        <w:t xml:space="preserve"> لا يتم فيها </w:t>
      </w:r>
      <w:r w:rsidRPr="00623FFC">
        <w:rPr>
          <w:rtl/>
        </w:rPr>
        <w:t>تصن</w:t>
      </w:r>
      <w:r>
        <w:rPr>
          <w:rFonts w:hint="cs"/>
          <w:rtl/>
        </w:rPr>
        <w:t>ي</w:t>
      </w:r>
      <w:r w:rsidRPr="00623FFC">
        <w:rPr>
          <w:rtl/>
        </w:rPr>
        <w:t>ف</w:t>
      </w:r>
      <w:r w:rsidRPr="00623FFC">
        <w:rPr>
          <w:rFonts w:hint="cs"/>
          <w:rtl/>
        </w:rPr>
        <w:t>هم</w:t>
      </w:r>
      <w:r w:rsidRPr="00623FFC">
        <w:rPr>
          <w:rtl/>
        </w:rPr>
        <w:t xml:space="preserve"> </w:t>
      </w:r>
      <w:r w:rsidRPr="00623FFC">
        <w:rPr>
          <w:rFonts w:hint="cs"/>
          <w:rtl/>
        </w:rPr>
        <w:t>بأي شكل</w:t>
      </w:r>
      <w:r w:rsidRPr="00623FFC">
        <w:rPr>
          <w:rtl/>
        </w:rPr>
        <w:t xml:space="preserve"> </w:t>
      </w:r>
      <w:r w:rsidRPr="00623FFC">
        <w:rPr>
          <w:rFonts w:hint="cs"/>
          <w:rtl/>
        </w:rPr>
        <w:t>من الأشكال</w:t>
      </w:r>
      <w:r w:rsidRPr="00623FFC">
        <w:rPr>
          <w:rtl/>
        </w:rPr>
        <w:t xml:space="preserve"> وليس هناك أي </w:t>
      </w:r>
      <w:r w:rsidRPr="00623FFC">
        <w:rPr>
          <w:rFonts w:hint="cs"/>
          <w:rtl/>
        </w:rPr>
        <w:t>إدراك</w:t>
      </w:r>
      <w:r w:rsidRPr="00623FFC">
        <w:rPr>
          <w:rtl/>
        </w:rPr>
        <w:t xml:space="preserve"> حقيقي </w:t>
      </w:r>
      <w:r w:rsidRPr="00623FFC">
        <w:rPr>
          <w:rFonts w:hint="cs"/>
          <w:rtl/>
        </w:rPr>
        <w:t>ل</w:t>
      </w:r>
      <w:r w:rsidRPr="00623FFC">
        <w:rPr>
          <w:rtl/>
        </w:rPr>
        <w:t>احتياجات</w:t>
      </w:r>
      <w:r w:rsidRPr="00623FFC">
        <w:rPr>
          <w:rFonts w:hint="cs"/>
          <w:rtl/>
        </w:rPr>
        <w:t>هم</w:t>
      </w:r>
      <w:r w:rsidRPr="00623FFC">
        <w:rPr>
          <w:rtl/>
        </w:rPr>
        <w:t xml:space="preserve"> وإمكانيات</w:t>
      </w:r>
      <w:r w:rsidRPr="00623FFC">
        <w:rPr>
          <w:rFonts w:hint="cs"/>
          <w:rtl/>
        </w:rPr>
        <w:t>هم</w:t>
      </w:r>
      <w:r w:rsidRPr="00623FFC">
        <w:rPr>
          <w:rtl/>
        </w:rPr>
        <w:t xml:space="preserve"> </w:t>
      </w:r>
      <w:r w:rsidRPr="00623FFC">
        <w:rPr>
          <w:rFonts w:hint="cs"/>
          <w:rtl/>
        </w:rPr>
        <w:t>باعتبارهم أ</w:t>
      </w:r>
      <w:r w:rsidRPr="00623FFC">
        <w:rPr>
          <w:rtl/>
        </w:rPr>
        <w:t>فرد</w:t>
      </w:r>
      <w:r w:rsidRPr="00623FFC">
        <w:rPr>
          <w:rFonts w:hint="cs"/>
          <w:rtl/>
        </w:rPr>
        <w:t>ا أو مجموعة</w:t>
      </w:r>
      <w:r w:rsidRPr="00623FFC">
        <w:rPr>
          <w:rtl/>
        </w:rPr>
        <w:t xml:space="preserve">، وذلك بسبب الانعدام التام </w:t>
      </w:r>
      <w:r>
        <w:rPr>
          <w:rFonts w:hint="cs"/>
          <w:rtl/>
        </w:rPr>
        <w:t>لعمليات فرز السجناء</w:t>
      </w:r>
      <w:r w:rsidRPr="00623FFC">
        <w:rPr>
          <w:rtl/>
        </w:rPr>
        <w:t xml:space="preserve"> </w:t>
      </w:r>
      <w:r w:rsidRPr="00623FFC">
        <w:rPr>
          <w:rFonts w:hint="cs"/>
          <w:rtl/>
        </w:rPr>
        <w:t xml:space="preserve">وعدم استفادة </w:t>
      </w:r>
      <w:r w:rsidRPr="00623FFC">
        <w:rPr>
          <w:rtl/>
        </w:rPr>
        <w:t>نزلاء السج</w:t>
      </w:r>
      <w:r w:rsidRPr="00623FFC">
        <w:rPr>
          <w:rFonts w:hint="cs"/>
          <w:rtl/>
        </w:rPr>
        <w:t>و</w:t>
      </w:r>
      <w:r w:rsidRPr="00623FFC">
        <w:rPr>
          <w:rtl/>
        </w:rPr>
        <w:t>ن</w:t>
      </w:r>
      <w:r w:rsidRPr="00623FFC">
        <w:rPr>
          <w:rFonts w:hint="cs"/>
          <w:rtl/>
        </w:rPr>
        <w:t xml:space="preserve"> من خدمات المت</w:t>
      </w:r>
      <w:r w:rsidRPr="00623FFC">
        <w:rPr>
          <w:rtl/>
        </w:rPr>
        <w:t>خصص</w:t>
      </w:r>
      <w:r w:rsidRPr="00623FFC">
        <w:rPr>
          <w:rFonts w:hint="cs"/>
          <w:rtl/>
        </w:rPr>
        <w:t>ين</w:t>
      </w:r>
      <w:r w:rsidRPr="00623FFC">
        <w:rPr>
          <w:rtl/>
        </w:rPr>
        <w:t>.</w:t>
      </w:r>
    </w:p>
    <w:p w:rsidR="0068796C" w:rsidRPr="00931FA8" w:rsidRDefault="0068796C" w:rsidP="0068796C">
      <w:pPr>
        <w:pStyle w:val="Bullet1GA"/>
        <w:numPr>
          <w:ilvl w:val="0"/>
          <w:numId w:val="1"/>
        </w:numPr>
        <w:bidi/>
      </w:pPr>
      <w:r w:rsidRPr="00623FFC">
        <w:rPr>
          <w:rtl/>
        </w:rPr>
        <w:t>الطابع المؤقت للقرارات والسياسات والبرامج والمشاريع والتدابير</w:t>
      </w:r>
      <w:r w:rsidRPr="00623FFC">
        <w:rPr>
          <w:rFonts w:hint="cs"/>
          <w:rtl/>
        </w:rPr>
        <w:t xml:space="preserve"> </w:t>
      </w:r>
      <w:r w:rsidRPr="00623FFC">
        <w:rPr>
          <w:rtl/>
        </w:rPr>
        <w:t xml:space="preserve">التي </w:t>
      </w:r>
      <w:r w:rsidRPr="00623FFC">
        <w:rPr>
          <w:rFonts w:hint="cs"/>
          <w:rtl/>
        </w:rPr>
        <w:t>لا تكون</w:t>
      </w:r>
      <w:r w:rsidRPr="00623FFC">
        <w:rPr>
          <w:rtl/>
        </w:rPr>
        <w:t xml:space="preserve"> </w:t>
      </w:r>
      <w:r w:rsidRPr="00623FFC">
        <w:rPr>
          <w:rFonts w:hint="cs"/>
          <w:rtl/>
        </w:rPr>
        <w:t>دائمة</w:t>
      </w:r>
      <w:r w:rsidRPr="00623FFC">
        <w:rPr>
          <w:rtl/>
        </w:rPr>
        <w:t xml:space="preserve"> و</w:t>
      </w:r>
      <w:r w:rsidRPr="00623FFC">
        <w:rPr>
          <w:rFonts w:hint="cs"/>
          <w:rtl/>
        </w:rPr>
        <w:t>لا تخضع</w:t>
      </w:r>
      <w:r>
        <w:rPr>
          <w:rFonts w:hint="cs"/>
          <w:rtl/>
        </w:rPr>
        <w:t xml:space="preserve"> </w:t>
      </w:r>
      <w:r w:rsidRPr="00623FFC">
        <w:rPr>
          <w:rtl/>
        </w:rPr>
        <w:t>نتائجه</w:t>
      </w:r>
      <w:r w:rsidRPr="00623FFC">
        <w:rPr>
          <w:rFonts w:hint="cs"/>
          <w:rtl/>
        </w:rPr>
        <w:t>ا لأي تقييم</w:t>
      </w:r>
      <w:r w:rsidRPr="00623FFC">
        <w:rPr>
          <w:rtl/>
        </w:rPr>
        <w:t xml:space="preserve">، </w:t>
      </w:r>
      <w:r w:rsidRPr="00623FFC">
        <w:rPr>
          <w:rFonts w:hint="cs"/>
          <w:rtl/>
        </w:rPr>
        <w:t xml:space="preserve">إضافة إلى ارتفاع </w:t>
      </w:r>
      <w:r w:rsidRPr="00623FFC">
        <w:rPr>
          <w:rtl/>
        </w:rPr>
        <w:t>معدل</w:t>
      </w:r>
      <w:r w:rsidRPr="00623FFC">
        <w:rPr>
          <w:rFonts w:hint="cs"/>
          <w:rtl/>
        </w:rPr>
        <w:t xml:space="preserve"> تنقل </w:t>
      </w:r>
      <w:r w:rsidRPr="00623FFC">
        <w:rPr>
          <w:rtl/>
        </w:rPr>
        <w:t xml:space="preserve">الموظفين، </w:t>
      </w:r>
      <w:r>
        <w:rPr>
          <w:rFonts w:hint="cs"/>
          <w:rtl/>
        </w:rPr>
        <w:t xml:space="preserve">         </w:t>
      </w:r>
      <w:r w:rsidRPr="00623FFC">
        <w:rPr>
          <w:rtl/>
        </w:rPr>
        <w:t>و</w:t>
      </w:r>
      <w:r w:rsidRPr="00623FFC">
        <w:rPr>
          <w:rFonts w:hint="cs"/>
          <w:rtl/>
        </w:rPr>
        <w:t xml:space="preserve">لا سيما </w:t>
      </w:r>
      <w:r w:rsidRPr="00623FFC">
        <w:rPr>
          <w:rtl/>
        </w:rPr>
        <w:t>حراس السجون.</w:t>
      </w:r>
    </w:p>
    <w:p w:rsidR="0068796C" w:rsidRPr="00931FA8" w:rsidRDefault="0068796C" w:rsidP="0068796C">
      <w:pPr>
        <w:pStyle w:val="Bullet1GA"/>
        <w:numPr>
          <w:ilvl w:val="0"/>
          <w:numId w:val="1"/>
        </w:numPr>
        <w:bidi/>
      </w:pPr>
      <w:r w:rsidRPr="00623FFC">
        <w:rPr>
          <w:rFonts w:hint="cs"/>
          <w:rtl/>
        </w:rPr>
        <w:t>ان</w:t>
      </w:r>
      <w:r w:rsidRPr="00623FFC">
        <w:rPr>
          <w:rtl/>
        </w:rPr>
        <w:t>عد</w:t>
      </w:r>
      <w:r w:rsidRPr="00623FFC">
        <w:rPr>
          <w:rFonts w:hint="cs"/>
          <w:rtl/>
        </w:rPr>
        <w:t>ا</w:t>
      </w:r>
      <w:r w:rsidRPr="00623FFC">
        <w:rPr>
          <w:rtl/>
        </w:rPr>
        <w:t xml:space="preserve">م </w:t>
      </w:r>
      <w:r w:rsidRPr="00623FFC">
        <w:rPr>
          <w:rFonts w:hint="cs"/>
          <w:rtl/>
        </w:rPr>
        <w:t>ال</w:t>
      </w:r>
      <w:r w:rsidRPr="00623FFC">
        <w:rPr>
          <w:rtl/>
        </w:rPr>
        <w:t xml:space="preserve">سلطة داخل السجون، </w:t>
      </w:r>
      <w:r>
        <w:rPr>
          <w:rFonts w:hint="cs"/>
          <w:rtl/>
        </w:rPr>
        <w:t>إذ إ</w:t>
      </w:r>
      <w:r w:rsidRPr="00623FFC">
        <w:rPr>
          <w:rFonts w:hint="cs"/>
          <w:rtl/>
        </w:rPr>
        <w:t xml:space="preserve">ن </w:t>
      </w:r>
      <w:r w:rsidRPr="00623FFC">
        <w:rPr>
          <w:rtl/>
        </w:rPr>
        <w:t>السجناء</w:t>
      </w:r>
      <w:r w:rsidRPr="00623FFC">
        <w:rPr>
          <w:rFonts w:hint="cs"/>
          <w:rtl/>
        </w:rPr>
        <w:t xml:space="preserve"> </w:t>
      </w:r>
      <w:r w:rsidRPr="00623FFC">
        <w:rPr>
          <w:rtl/>
        </w:rPr>
        <w:t>يسيطر</w:t>
      </w:r>
      <w:r w:rsidRPr="00623FFC">
        <w:rPr>
          <w:rFonts w:hint="cs"/>
          <w:rtl/>
        </w:rPr>
        <w:t>ون</w:t>
      </w:r>
      <w:r w:rsidRPr="00623FFC">
        <w:rPr>
          <w:rtl/>
        </w:rPr>
        <w:t xml:space="preserve"> عل</w:t>
      </w:r>
      <w:r w:rsidRPr="00623FFC">
        <w:rPr>
          <w:rFonts w:hint="cs"/>
          <w:rtl/>
        </w:rPr>
        <w:t>ى</w:t>
      </w:r>
      <w:r w:rsidRPr="00623FFC">
        <w:rPr>
          <w:rtl/>
        </w:rPr>
        <w:t xml:space="preserve"> </w:t>
      </w:r>
      <w:r w:rsidRPr="00623FFC">
        <w:rPr>
          <w:rFonts w:hint="cs"/>
          <w:rtl/>
        </w:rPr>
        <w:t>أجنحة</w:t>
      </w:r>
      <w:r w:rsidRPr="00623FFC">
        <w:rPr>
          <w:rtl/>
        </w:rPr>
        <w:t xml:space="preserve"> واسعة</w:t>
      </w:r>
      <w:r w:rsidRPr="00623FFC">
        <w:rPr>
          <w:rFonts w:hint="cs"/>
          <w:rtl/>
        </w:rPr>
        <w:t xml:space="preserve"> فيها</w:t>
      </w:r>
      <w:r w:rsidRPr="00623FFC">
        <w:rPr>
          <w:rtl/>
        </w:rPr>
        <w:t xml:space="preserve">، مما </w:t>
      </w:r>
      <w:r w:rsidRPr="00623FFC">
        <w:rPr>
          <w:rFonts w:hint="cs"/>
          <w:rtl/>
        </w:rPr>
        <w:t>يؤد</w:t>
      </w:r>
      <w:r>
        <w:rPr>
          <w:rFonts w:hint="cs"/>
          <w:rtl/>
        </w:rPr>
        <w:t>ي</w:t>
      </w:r>
      <w:r w:rsidRPr="00623FFC">
        <w:rPr>
          <w:rtl/>
        </w:rPr>
        <w:t xml:space="preserve"> إلى مزيد من العنف والاتجار في المواد </w:t>
      </w:r>
      <w:r w:rsidRPr="00623FFC">
        <w:rPr>
          <w:rFonts w:hint="cs"/>
          <w:rtl/>
        </w:rPr>
        <w:t xml:space="preserve">والأغراض </w:t>
      </w:r>
      <w:r w:rsidRPr="00623FFC">
        <w:rPr>
          <w:rtl/>
        </w:rPr>
        <w:t xml:space="preserve">المحظورة. </w:t>
      </w:r>
      <w:r w:rsidRPr="00623FFC">
        <w:rPr>
          <w:rFonts w:hint="cs"/>
          <w:rtl/>
        </w:rPr>
        <w:t xml:space="preserve">وهناك أعمال تجارية </w:t>
      </w:r>
      <w:r>
        <w:rPr>
          <w:rFonts w:hint="cs"/>
          <w:rtl/>
        </w:rPr>
        <w:t>داخل السجون</w:t>
      </w:r>
      <w:r w:rsidRPr="00623FFC">
        <w:rPr>
          <w:rFonts w:hint="cs"/>
          <w:rtl/>
        </w:rPr>
        <w:t xml:space="preserve"> في شكل أسواق</w:t>
      </w:r>
      <w:r w:rsidRPr="00623FFC">
        <w:rPr>
          <w:rtl/>
        </w:rPr>
        <w:t xml:space="preserve"> غير رسمي</w:t>
      </w:r>
      <w:r w:rsidRPr="00623FFC">
        <w:rPr>
          <w:rFonts w:hint="cs"/>
          <w:rtl/>
        </w:rPr>
        <w:t xml:space="preserve">ة </w:t>
      </w:r>
      <w:r>
        <w:rPr>
          <w:rFonts w:hint="cs"/>
          <w:rtl/>
        </w:rPr>
        <w:t>متعددة الأنواع</w:t>
      </w:r>
      <w:r w:rsidRPr="00623FFC">
        <w:rPr>
          <w:rFonts w:hint="cs"/>
          <w:rtl/>
        </w:rPr>
        <w:t xml:space="preserve">، </w:t>
      </w:r>
      <w:r>
        <w:rPr>
          <w:rFonts w:hint="cs"/>
          <w:rtl/>
        </w:rPr>
        <w:t xml:space="preserve">وثمة </w:t>
      </w:r>
      <w:r w:rsidRPr="00623FFC">
        <w:rPr>
          <w:rtl/>
        </w:rPr>
        <w:t xml:space="preserve">سيطرة على </w:t>
      </w:r>
      <w:r w:rsidRPr="00623FFC">
        <w:rPr>
          <w:rFonts w:hint="cs"/>
          <w:rtl/>
        </w:rPr>
        <w:t xml:space="preserve">الورش </w:t>
      </w:r>
      <w:r w:rsidRPr="00623FFC">
        <w:rPr>
          <w:rtl/>
        </w:rPr>
        <w:t>والأنشطة الإنتاجية الأخرى</w:t>
      </w:r>
      <w:r>
        <w:rPr>
          <w:rFonts w:hint="cs"/>
          <w:rtl/>
        </w:rPr>
        <w:t xml:space="preserve"> في السجون</w:t>
      </w:r>
      <w:r w:rsidRPr="00623FFC">
        <w:rPr>
          <w:rtl/>
        </w:rPr>
        <w:t>.</w:t>
      </w:r>
    </w:p>
    <w:p w:rsidR="0068796C" w:rsidRPr="00931FA8" w:rsidRDefault="0068796C" w:rsidP="0068796C">
      <w:pPr>
        <w:pStyle w:val="Bullet1GA"/>
        <w:numPr>
          <w:ilvl w:val="0"/>
          <w:numId w:val="1"/>
        </w:numPr>
        <w:bidi/>
      </w:pPr>
      <w:r>
        <w:rPr>
          <w:rFonts w:hint="cs"/>
          <w:rtl/>
        </w:rPr>
        <w:t xml:space="preserve">يسود السجون </w:t>
      </w:r>
      <w:r w:rsidRPr="00623FFC">
        <w:rPr>
          <w:rtl/>
        </w:rPr>
        <w:t>جو من</w:t>
      </w:r>
      <w:r w:rsidRPr="00623FFC">
        <w:rPr>
          <w:rFonts w:hint="cs"/>
          <w:rtl/>
        </w:rPr>
        <w:t xml:space="preserve"> التكاسل غير المجدي</w:t>
      </w:r>
      <w:r w:rsidRPr="00623FFC">
        <w:rPr>
          <w:rtl/>
        </w:rPr>
        <w:t xml:space="preserve"> </w:t>
      </w:r>
      <w:r w:rsidRPr="00623FFC">
        <w:rPr>
          <w:rFonts w:hint="cs"/>
          <w:rtl/>
        </w:rPr>
        <w:t>و</w:t>
      </w:r>
      <w:r w:rsidRPr="00623FFC">
        <w:rPr>
          <w:rtl/>
        </w:rPr>
        <w:t xml:space="preserve">الرتابة، </w:t>
      </w:r>
      <w:r>
        <w:rPr>
          <w:rFonts w:hint="cs"/>
          <w:rtl/>
        </w:rPr>
        <w:t xml:space="preserve">مع </w:t>
      </w:r>
      <w:r w:rsidRPr="00623FFC">
        <w:rPr>
          <w:rFonts w:hint="cs"/>
          <w:rtl/>
        </w:rPr>
        <w:t xml:space="preserve">انعدام أبسط </w:t>
      </w:r>
      <w:r w:rsidRPr="00623FFC">
        <w:rPr>
          <w:rtl/>
        </w:rPr>
        <w:t>وسائل الراحة</w:t>
      </w:r>
      <w:r w:rsidRPr="00623FFC">
        <w:rPr>
          <w:rFonts w:hint="cs"/>
          <w:rtl/>
        </w:rPr>
        <w:t xml:space="preserve"> الضرورية للتمتع ب</w:t>
      </w:r>
      <w:r w:rsidRPr="00623FFC">
        <w:rPr>
          <w:rtl/>
        </w:rPr>
        <w:t xml:space="preserve">حياة كريمة، </w:t>
      </w:r>
      <w:r w:rsidRPr="00623FFC">
        <w:rPr>
          <w:rFonts w:hint="cs"/>
          <w:rtl/>
        </w:rPr>
        <w:t>و</w:t>
      </w:r>
      <w:r w:rsidRPr="00623FFC">
        <w:rPr>
          <w:rtl/>
        </w:rPr>
        <w:t xml:space="preserve">إنزال العقوبات، واستخدام </w:t>
      </w:r>
      <w:r>
        <w:rPr>
          <w:rFonts w:hint="cs"/>
          <w:rtl/>
        </w:rPr>
        <w:t xml:space="preserve">           </w:t>
      </w:r>
      <w:r w:rsidRPr="00623FFC">
        <w:rPr>
          <w:rtl/>
        </w:rPr>
        <w:t>المخدرات وتعاطي</w:t>
      </w:r>
      <w:r w:rsidRPr="00623FFC">
        <w:rPr>
          <w:rFonts w:hint="cs"/>
          <w:rtl/>
        </w:rPr>
        <w:t>ها</w:t>
      </w:r>
      <w:r w:rsidRPr="00623FFC">
        <w:rPr>
          <w:rtl/>
        </w:rPr>
        <w:t>.</w:t>
      </w:r>
    </w:p>
    <w:p w:rsidR="0068796C" w:rsidRPr="00931FA8" w:rsidRDefault="0068796C" w:rsidP="0068796C">
      <w:pPr>
        <w:pStyle w:val="Bullet1GA"/>
        <w:numPr>
          <w:ilvl w:val="0"/>
          <w:numId w:val="1"/>
        </w:numPr>
        <w:bidi/>
      </w:pPr>
      <w:r w:rsidRPr="00623FFC">
        <w:rPr>
          <w:rFonts w:hint="cs"/>
          <w:rtl/>
        </w:rPr>
        <w:t xml:space="preserve">انعدام </w:t>
      </w:r>
      <w:r w:rsidRPr="00623FFC">
        <w:rPr>
          <w:rtl/>
        </w:rPr>
        <w:t xml:space="preserve">النظافة؛ </w:t>
      </w:r>
      <w:r w:rsidRPr="00623FFC">
        <w:rPr>
          <w:rFonts w:hint="cs"/>
          <w:rtl/>
        </w:rPr>
        <w:t xml:space="preserve">وسوء </w:t>
      </w:r>
      <w:r w:rsidRPr="00623FFC">
        <w:rPr>
          <w:rtl/>
        </w:rPr>
        <w:t xml:space="preserve">الإضاءة والتهوية؛ </w:t>
      </w:r>
      <w:r w:rsidRPr="00623FFC">
        <w:rPr>
          <w:rFonts w:hint="cs"/>
          <w:rtl/>
        </w:rPr>
        <w:t xml:space="preserve">وسوء </w:t>
      </w:r>
      <w:r w:rsidRPr="00623FFC">
        <w:rPr>
          <w:rtl/>
        </w:rPr>
        <w:t>صيانة مرافق الصرف الصحي</w:t>
      </w:r>
      <w:r w:rsidRPr="00623FFC">
        <w:rPr>
          <w:rFonts w:hint="cs"/>
          <w:rtl/>
        </w:rPr>
        <w:t>؛</w:t>
      </w:r>
      <w:r w:rsidRPr="00623FFC">
        <w:rPr>
          <w:rtl/>
        </w:rPr>
        <w:t xml:space="preserve"> و</w:t>
      </w:r>
      <w:r w:rsidRPr="00623FFC">
        <w:rPr>
          <w:rFonts w:hint="cs"/>
          <w:rtl/>
        </w:rPr>
        <w:t>الحد الأدنى من تدابير مكافحة</w:t>
      </w:r>
      <w:r w:rsidRPr="00623FFC">
        <w:rPr>
          <w:rtl/>
        </w:rPr>
        <w:t xml:space="preserve"> الآفات وناقلات المرض. </w:t>
      </w:r>
      <w:r w:rsidRPr="00623FFC">
        <w:rPr>
          <w:rFonts w:hint="cs"/>
          <w:rtl/>
        </w:rPr>
        <w:t>وت</w:t>
      </w:r>
      <w:r w:rsidRPr="00623FFC">
        <w:rPr>
          <w:rtl/>
        </w:rPr>
        <w:t xml:space="preserve">كاد </w:t>
      </w:r>
      <w:r w:rsidRPr="00623FFC">
        <w:rPr>
          <w:rFonts w:hint="cs"/>
          <w:rtl/>
        </w:rPr>
        <w:t xml:space="preserve">تنعدم أي </w:t>
      </w:r>
      <w:r w:rsidRPr="00623FFC">
        <w:rPr>
          <w:rtl/>
        </w:rPr>
        <w:t>مراقبة للسجناء المصابين بأمراض معدية أو أمراض عقلية</w:t>
      </w:r>
      <w:r w:rsidRPr="00623FFC">
        <w:rPr>
          <w:rFonts w:hint="cs"/>
          <w:rtl/>
        </w:rPr>
        <w:t>؛</w:t>
      </w:r>
      <w:r w:rsidRPr="00623FFC">
        <w:rPr>
          <w:rtl/>
        </w:rPr>
        <w:t xml:space="preserve"> وسوء التغذية</w:t>
      </w:r>
      <w:r w:rsidRPr="00623FFC">
        <w:rPr>
          <w:rFonts w:hint="cs"/>
          <w:rtl/>
        </w:rPr>
        <w:t>؛</w:t>
      </w:r>
      <w:r w:rsidRPr="00623FFC">
        <w:rPr>
          <w:rtl/>
        </w:rPr>
        <w:t xml:space="preserve"> والممارسات الصحية السيئة.</w:t>
      </w:r>
    </w:p>
    <w:p w:rsidR="0068796C" w:rsidRPr="00931FA8" w:rsidRDefault="0068796C" w:rsidP="0068796C">
      <w:pPr>
        <w:pStyle w:val="Bullet1GA"/>
        <w:numPr>
          <w:ilvl w:val="0"/>
          <w:numId w:val="1"/>
        </w:numPr>
        <w:bidi/>
      </w:pPr>
      <w:r w:rsidRPr="00623FFC">
        <w:rPr>
          <w:rFonts w:hint="cs"/>
          <w:rtl/>
        </w:rPr>
        <w:t>ال</w:t>
      </w:r>
      <w:r w:rsidRPr="00623FFC">
        <w:rPr>
          <w:rtl/>
        </w:rPr>
        <w:t xml:space="preserve">موارد </w:t>
      </w:r>
      <w:r w:rsidRPr="00623FFC">
        <w:rPr>
          <w:rFonts w:hint="cs"/>
          <w:rtl/>
        </w:rPr>
        <w:t>ال</w:t>
      </w:r>
      <w:r w:rsidRPr="00623FFC">
        <w:rPr>
          <w:rtl/>
        </w:rPr>
        <w:t>بشرية و</w:t>
      </w:r>
      <w:r w:rsidRPr="00623FFC">
        <w:rPr>
          <w:rFonts w:hint="cs"/>
          <w:rtl/>
        </w:rPr>
        <w:t>ال</w:t>
      </w:r>
      <w:r w:rsidRPr="00623FFC">
        <w:rPr>
          <w:rtl/>
        </w:rPr>
        <w:t>مالية</w:t>
      </w:r>
      <w:r w:rsidRPr="00623FFC">
        <w:rPr>
          <w:rFonts w:hint="cs"/>
          <w:rtl/>
        </w:rPr>
        <w:t xml:space="preserve"> المتاحة</w:t>
      </w:r>
      <w:r w:rsidRPr="00623FFC">
        <w:rPr>
          <w:rtl/>
        </w:rPr>
        <w:t xml:space="preserve"> محدود</w:t>
      </w:r>
      <w:r w:rsidRPr="00623FFC">
        <w:rPr>
          <w:rFonts w:hint="cs"/>
          <w:rtl/>
        </w:rPr>
        <w:t>ة</w:t>
      </w:r>
      <w:r w:rsidRPr="00623FFC">
        <w:rPr>
          <w:rtl/>
        </w:rPr>
        <w:t xml:space="preserve"> </w:t>
      </w:r>
      <w:r>
        <w:rPr>
          <w:rFonts w:hint="cs"/>
          <w:rtl/>
        </w:rPr>
        <w:t>للغاية</w:t>
      </w:r>
      <w:r w:rsidRPr="00623FFC">
        <w:rPr>
          <w:rtl/>
        </w:rPr>
        <w:t>.</w:t>
      </w:r>
    </w:p>
    <w:p w:rsidR="0068796C" w:rsidRPr="00931FA8" w:rsidRDefault="0068796C" w:rsidP="0068796C">
      <w:pPr>
        <w:pStyle w:val="Bullet1GA"/>
        <w:numPr>
          <w:ilvl w:val="0"/>
          <w:numId w:val="1"/>
        </w:numPr>
        <w:bidi/>
      </w:pPr>
      <w:r w:rsidRPr="00623FFC">
        <w:rPr>
          <w:rtl/>
        </w:rPr>
        <w:t xml:space="preserve">وجود نظام امتيازات </w:t>
      </w:r>
      <w:r w:rsidRPr="00623FFC">
        <w:rPr>
          <w:rFonts w:hint="cs"/>
          <w:rtl/>
        </w:rPr>
        <w:t>ي</w:t>
      </w:r>
      <w:r w:rsidRPr="00623FFC">
        <w:rPr>
          <w:rtl/>
        </w:rPr>
        <w:t>نطوي على مخاطر عالية، مما يؤدي إلى الفساد والعنف وفقدان سلطات السج</w:t>
      </w:r>
      <w:r w:rsidRPr="00623FFC">
        <w:rPr>
          <w:rFonts w:hint="cs"/>
          <w:rtl/>
        </w:rPr>
        <w:t>و</w:t>
      </w:r>
      <w:r w:rsidRPr="00623FFC">
        <w:rPr>
          <w:rtl/>
        </w:rPr>
        <w:t xml:space="preserve">ن </w:t>
      </w:r>
      <w:r>
        <w:rPr>
          <w:rFonts w:hint="cs"/>
          <w:rtl/>
        </w:rPr>
        <w:t>لسيطرتها</w:t>
      </w:r>
      <w:r w:rsidRPr="00623FFC">
        <w:rPr>
          <w:rFonts w:hint="cs"/>
          <w:rtl/>
        </w:rPr>
        <w:t xml:space="preserve"> على الوضع</w:t>
      </w:r>
      <w:r w:rsidRPr="00623FFC">
        <w:rPr>
          <w:rtl/>
        </w:rPr>
        <w:t>.</w:t>
      </w:r>
    </w:p>
    <w:p w:rsidR="0068796C" w:rsidRPr="00931FA8" w:rsidRDefault="0068796C" w:rsidP="0068796C">
      <w:pPr>
        <w:pStyle w:val="Bullet1GA"/>
        <w:numPr>
          <w:ilvl w:val="0"/>
          <w:numId w:val="1"/>
        </w:numPr>
        <w:bidi/>
      </w:pPr>
      <w:r w:rsidRPr="00623FFC">
        <w:rPr>
          <w:rtl/>
        </w:rPr>
        <w:t>الجريمة المنظمة</w:t>
      </w:r>
      <w:r w:rsidRPr="00623FFC">
        <w:rPr>
          <w:rFonts w:hint="cs"/>
          <w:rtl/>
        </w:rPr>
        <w:t xml:space="preserve"> </w:t>
      </w:r>
      <w:r>
        <w:rPr>
          <w:rFonts w:hint="cs"/>
          <w:rtl/>
        </w:rPr>
        <w:t>ومدى</w:t>
      </w:r>
      <w:r>
        <w:rPr>
          <w:rtl/>
        </w:rPr>
        <w:t xml:space="preserve"> العنف المرتبط</w:t>
      </w:r>
      <w:r w:rsidRPr="00623FFC">
        <w:rPr>
          <w:rtl/>
        </w:rPr>
        <w:t xml:space="preserve"> بها و</w:t>
      </w:r>
      <w:r w:rsidRPr="00623FFC">
        <w:rPr>
          <w:rFonts w:hint="cs"/>
          <w:rtl/>
        </w:rPr>
        <w:t>ال</w:t>
      </w:r>
      <w:r w:rsidRPr="00623FFC">
        <w:rPr>
          <w:rtl/>
        </w:rPr>
        <w:t>مجال</w:t>
      </w:r>
      <w:r w:rsidRPr="00623FFC">
        <w:rPr>
          <w:rFonts w:hint="cs"/>
          <w:rtl/>
        </w:rPr>
        <w:t xml:space="preserve"> الذي تفسحه</w:t>
      </w:r>
      <w:r w:rsidRPr="00623FFC">
        <w:rPr>
          <w:rtl/>
        </w:rPr>
        <w:t xml:space="preserve"> </w:t>
      </w:r>
      <w:r w:rsidRPr="00623FFC">
        <w:rPr>
          <w:rFonts w:hint="cs"/>
          <w:rtl/>
        </w:rPr>
        <w:t>لانتشار ال</w:t>
      </w:r>
      <w:r w:rsidRPr="00623FFC">
        <w:rPr>
          <w:rtl/>
        </w:rPr>
        <w:t xml:space="preserve">فساد، </w:t>
      </w:r>
      <w:r>
        <w:rPr>
          <w:rFonts w:hint="cs"/>
          <w:rtl/>
        </w:rPr>
        <w:t xml:space="preserve">علاوة على أن التنظيم المحكم لهذه الجريمة </w:t>
      </w:r>
      <w:r w:rsidRPr="00623FFC">
        <w:rPr>
          <w:rFonts w:hint="cs"/>
          <w:rtl/>
        </w:rPr>
        <w:t>وم</w:t>
      </w:r>
      <w:r w:rsidRPr="00623FFC">
        <w:rPr>
          <w:rtl/>
        </w:rPr>
        <w:t>عاملات</w:t>
      </w:r>
      <w:r w:rsidRPr="00623FFC">
        <w:rPr>
          <w:rFonts w:hint="cs"/>
          <w:rtl/>
        </w:rPr>
        <w:t>ها</w:t>
      </w:r>
      <w:r w:rsidRPr="00623FFC">
        <w:rPr>
          <w:rtl/>
        </w:rPr>
        <w:t xml:space="preserve"> المالية</w:t>
      </w:r>
      <w:r w:rsidRPr="00623FFC">
        <w:rPr>
          <w:rFonts w:hint="cs"/>
          <w:rtl/>
        </w:rPr>
        <w:t xml:space="preserve"> المعقدة</w:t>
      </w:r>
      <w:r w:rsidRPr="00623FFC">
        <w:rPr>
          <w:rtl/>
        </w:rPr>
        <w:t xml:space="preserve"> </w:t>
      </w:r>
      <w:r>
        <w:rPr>
          <w:rFonts w:hint="cs"/>
          <w:rtl/>
        </w:rPr>
        <w:t xml:space="preserve">يجعلها </w:t>
      </w:r>
      <w:r w:rsidRPr="00623FFC">
        <w:rPr>
          <w:rtl/>
        </w:rPr>
        <w:t xml:space="preserve">تشكل تهديدا خطيرا </w:t>
      </w:r>
      <w:r w:rsidRPr="00623FFC">
        <w:rPr>
          <w:rFonts w:hint="cs"/>
          <w:rtl/>
        </w:rPr>
        <w:t>على ا</w:t>
      </w:r>
      <w:r w:rsidRPr="00623FFC">
        <w:rPr>
          <w:rtl/>
        </w:rPr>
        <w:t>لأمن</w:t>
      </w:r>
      <w:r w:rsidRPr="00623FFC">
        <w:rPr>
          <w:rFonts w:hint="cs"/>
          <w:rtl/>
        </w:rPr>
        <w:t xml:space="preserve"> في</w:t>
      </w:r>
      <w:r w:rsidRPr="00623FFC">
        <w:rPr>
          <w:rtl/>
        </w:rPr>
        <w:t xml:space="preserve"> السج</w:t>
      </w:r>
      <w:r w:rsidRPr="00623FFC">
        <w:rPr>
          <w:rFonts w:hint="cs"/>
          <w:rtl/>
        </w:rPr>
        <w:t>و</w:t>
      </w:r>
      <w:r w:rsidRPr="00623FFC">
        <w:rPr>
          <w:rtl/>
        </w:rPr>
        <w:t>ن.</w:t>
      </w:r>
    </w:p>
    <w:p w:rsidR="0068796C" w:rsidRPr="00931FA8" w:rsidRDefault="0068796C" w:rsidP="0068796C">
      <w:pPr>
        <w:pStyle w:val="Bullet1GA"/>
        <w:numPr>
          <w:ilvl w:val="0"/>
          <w:numId w:val="1"/>
        </w:numPr>
        <w:bidi/>
      </w:pPr>
      <w:r w:rsidRPr="00623FFC">
        <w:rPr>
          <w:rFonts w:hint="cs"/>
          <w:rtl/>
        </w:rPr>
        <w:t xml:space="preserve">شكل </w:t>
      </w:r>
      <w:r w:rsidRPr="00623FFC">
        <w:rPr>
          <w:rtl/>
        </w:rPr>
        <w:t>عدم</w:t>
      </w:r>
      <w:r w:rsidRPr="00623FFC">
        <w:rPr>
          <w:rFonts w:hint="cs"/>
          <w:rtl/>
        </w:rPr>
        <w:t xml:space="preserve"> توفير </w:t>
      </w:r>
      <w:r w:rsidRPr="00623FFC">
        <w:rPr>
          <w:rtl/>
        </w:rPr>
        <w:t xml:space="preserve">تدريب مهني لجميع أفراد الشرطة </w:t>
      </w:r>
      <w:r w:rsidRPr="00623FFC">
        <w:rPr>
          <w:rFonts w:hint="cs"/>
          <w:rtl/>
        </w:rPr>
        <w:t xml:space="preserve">في </w:t>
      </w:r>
      <w:r w:rsidRPr="00623FFC">
        <w:rPr>
          <w:rtl/>
        </w:rPr>
        <w:t>السج</w:t>
      </w:r>
      <w:r w:rsidRPr="00623FFC">
        <w:rPr>
          <w:rFonts w:hint="cs"/>
          <w:rtl/>
        </w:rPr>
        <w:t>و</w:t>
      </w:r>
      <w:r w:rsidRPr="00623FFC">
        <w:rPr>
          <w:rtl/>
        </w:rPr>
        <w:t xml:space="preserve">ن عائقا </w:t>
      </w:r>
      <w:r w:rsidRPr="00623FFC">
        <w:rPr>
          <w:rFonts w:hint="cs"/>
          <w:rtl/>
        </w:rPr>
        <w:t xml:space="preserve">أمام </w:t>
      </w:r>
      <w:r w:rsidRPr="00623FFC">
        <w:rPr>
          <w:rtl/>
        </w:rPr>
        <w:t>ت</w:t>
      </w:r>
      <w:r w:rsidRPr="00623FFC">
        <w:rPr>
          <w:rFonts w:hint="cs"/>
          <w:rtl/>
        </w:rPr>
        <w:t>نمية</w:t>
      </w:r>
      <w:r w:rsidRPr="00623FFC">
        <w:rPr>
          <w:rtl/>
        </w:rPr>
        <w:t xml:space="preserve"> مهارات الموظفين و</w:t>
      </w:r>
      <w:r w:rsidRPr="00623FFC">
        <w:rPr>
          <w:rFonts w:hint="cs"/>
          <w:rtl/>
        </w:rPr>
        <w:t>تمتعهم با</w:t>
      </w:r>
      <w:r w:rsidRPr="00623FFC">
        <w:rPr>
          <w:rtl/>
        </w:rPr>
        <w:t>لاستقرار و</w:t>
      </w:r>
      <w:r w:rsidRPr="00623FFC">
        <w:rPr>
          <w:rFonts w:hint="cs"/>
          <w:rtl/>
        </w:rPr>
        <w:t xml:space="preserve">حصولهم على </w:t>
      </w:r>
      <w:r w:rsidRPr="00623FFC">
        <w:rPr>
          <w:rtl/>
        </w:rPr>
        <w:t xml:space="preserve">الكفاءة المهنية، ولا </w:t>
      </w:r>
      <w:r w:rsidRPr="00623FFC">
        <w:rPr>
          <w:rFonts w:hint="cs"/>
          <w:rtl/>
        </w:rPr>
        <w:t>ي</w:t>
      </w:r>
      <w:r w:rsidRPr="00623FFC">
        <w:rPr>
          <w:rtl/>
        </w:rPr>
        <w:t>سمح ل</w:t>
      </w:r>
      <w:r w:rsidRPr="00623FFC">
        <w:rPr>
          <w:rFonts w:hint="cs"/>
          <w:rtl/>
        </w:rPr>
        <w:t>موظفي</w:t>
      </w:r>
      <w:r w:rsidRPr="00623FFC">
        <w:rPr>
          <w:rtl/>
        </w:rPr>
        <w:t xml:space="preserve"> الفئة ال</w:t>
      </w:r>
      <w:r w:rsidRPr="00623FFC">
        <w:rPr>
          <w:rFonts w:hint="cs"/>
          <w:rtl/>
        </w:rPr>
        <w:t>مهنية</w:t>
      </w:r>
      <w:r w:rsidRPr="00623FFC">
        <w:rPr>
          <w:rtl/>
        </w:rPr>
        <w:t xml:space="preserve"> والإدارية أو أولئك الذين يعملون في مجالات علم الجريمة والعمل الاجتماعي والصحة والتعليم</w:t>
      </w:r>
      <w:r w:rsidRPr="00623FFC">
        <w:rPr>
          <w:rFonts w:hint="cs"/>
          <w:rtl/>
        </w:rPr>
        <w:t xml:space="preserve"> </w:t>
      </w:r>
      <w:r w:rsidRPr="00623FFC">
        <w:rPr>
          <w:rtl/>
        </w:rPr>
        <w:t xml:space="preserve">والقانون والعمل </w:t>
      </w:r>
      <w:r w:rsidRPr="00623FFC">
        <w:rPr>
          <w:rFonts w:hint="cs"/>
          <w:rtl/>
        </w:rPr>
        <w:t>ب</w:t>
      </w:r>
      <w:r w:rsidRPr="00623FFC">
        <w:rPr>
          <w:rtl/>
        </w:rPr>
        <w:t>التخصص أو الحصول على تدريب متخصص.</w:t>
      </w:r>
    </w:p>
    <w:p w:rsidR="0068796C" w:rsidRPr="00623FFC" w:rsidRDefault="0068796C" w:rsidP="0068796C">
      <w:pPr>
        <w:pStyle w:val="SingleTxtGA"/>
        <w:rPr>
          <w:rFonts w:hint="cs"/>
          <w:rtl/>
        </w:rPr>
      </w:pPr>
      <w:r w:rsidRPr="00623FFC">
        <w:rPr>
          <w:rtl/>
        </w:rPr>
        <w:t>191</w:t>
      </w:r>
      <w:r w:rsidRPr="00623FFC">
        <w:rPr>
          <w:rFonts w:hint="cs"/>
          <w:rtl/>
        </w:rPr>
        <w:t>-</w:t>
      </w:r>
      <w:r>
        <w:rPr>
          <w:rFonts w:hint="cs"/>
          <w:rtl/>
        </w:rPr>
        <w:tab/>
      </w:r>
      <w:r w:rsidRPr="00623FFC">
        <w:rPr>
          <w:rFonts w:hint="cs"/>
          <w:rtl/>
        </w:rPr>
        <w:t>وأعطى</w:t>
      </w:r>
      <w:r w:rsidRPr="00623FFC">
        <w:rPr>
          <w:rtl/>
        </w:rPr>
        <w:t xml:space="preserve"> المدعي</w:t>
      </w:r>
      <w:r w:rsidRPr="00623FFC">
        <w:rPr>
          <w:rFonts w:hint="cs"/>
          <w:rtl/>
        </w:rPr>
        <w:t xml:space="preserve"> العام </w:t>
      </w:r>
      <w:r>
        <w:rPr>
          <w:rFonts w:hint="cs"/>
          <w:rtl/>
        </w:rPr>
        <w:t>المعني</w:t>
      </w:r>
      <w:r w:rsidRPr="00623FFC">
        <w:rPr>
          <w:rFonts w:hint="cs"/>
          <w:rtl/>
        </w:rPr>
        <w:t xml:space="preserve"> </w:t>
      </w:r>
      <w:r>
        <w:rPr>
          <w:rFonts w:hint="cs"/>
          <w:rtl/>
        </w:rPr>
        <w:t>ب</w:t>
      </w:r>
      <w:r w:rsidRPr="00623FFC">
        <w:rPr>
          <w:rFonts w:hint="cs"/>
          <w:rtl/>
        </w:rPr>
        <w:t xml:space="preserve">حقوق الإنسان </w:t>
      </w:r>
      <w:r w:rsidRPr="00623FFC">
        <w:rPr>
          <w:rtl/>
        </w:rPr>
        <w:t xml:space="preserve">في سان بدرو سولا اللجنة الفرعية نسخة من قرار المحكمة العليا </w:t>
      </w:r>
      <w:r w:rsidRPr="00623FFC">
        <w:rPr>
          <w:rFonts w:hint="cs"/>
          <w:rtl/>
        </w:rPr>
        <w:t>بشأن</w:t>
      </w:r>
      <w:r w:rsidRPr="00623FFC">
        <w:rPr>
          <w:rtl/>
        </w:rPr>
        <w:t xml:space="preserve"> التماس </w:t>
      </w:r>
      <w:r w:rsidRPr="00623FFC">
        <w:rPr>
          <w:rFonts w:hint="cs"/>
          <w:rtl/>
        </w:rPr>
        <w:t xml:space="preserve">إعمال الحق في المثول أمام القضاء الذي قدمه في </w:t>
      </w:r>
      <w:r w:rsidRPr="00623FFC">
        <w:rPr>
          <w:rFonts w:hint="cs"/>
          <w:rtl/>
          <w:lang w:bidi="ar-BH"/>
        </w:rPr>
        <w:t>آذار/مارس</w:t>
      </w:r>
      <w:r w:rsidRPr="00623FFC">
        <w:rPr>
          <w:rtl/>
        </w:rPr>
        <w:t xml:space="preserve"> 2006 </w:t>
      </w:r>
      <w:r w:rsidRPr="00623FFC">
        <w:rPr>
          <w:rFonts w:hint="cs"/>
          <w:rtl/>
        </w:rPr>
        <w:t xml:space="preserve">باسم </w:t>
      </w:r>
      <w:r w:rsidRPr="00623FFC">
        <w:rPr>
          <w:rtl/>
        </w:rPr>
        <w:t xml:space="preserve">نزلاء سجن بويرتو كورتيس. وقال، في جملة </w:t>
      </w:r>
      <w:r w:rsidRPr="00623FFC">
        <w:rPr>
          <w:rFonts w:hint="cs"/>
          <w:rtl/>
        </w:rPr>
        <w:t>ما قاله، إ</w:t>
      </w:r>
      <w:r w:rsidRPr="00623FFC">
        <w:rPr>
          <w:rtl/>
        </w:rPr>
        <w:t xml:space="preserve">ن </w:t>
      </w:r>
      <w:r w:rsidRPr="00623FFC">
        <w:rPr>
          <w:rFonts w:hint="cs"/>
          <w:rtl/>
        </w:rPr>
        <w:t>الطاقة الاستيعابية ل</w:t>
      </w:r>
      <w:r w:rsidRPr="00623FFC">
        <w:rPr>
          <w:rtl/>
        </w:rPr>
        <w:t>لسجن</w:t>
      </w:r>
      <w:r w:rsidRPr="00623FFC">
        <w:rPr>
          <w:rFonts w:hint="cs"/>
          <w:rtl/>
        </w:rPr>
        <w:t xml:space="preserve"> هي</w:t>
      </w:r>
      <w:r w:rsidRPr="00623FFC">
        <w:rPr>
          <w:rtl/>
        </w:rPr>
        <w:t xml:space="preserve"> 50 </w:t>
      </w:r>
      <w:r w:rsidRPr="00623FFC">
        <w:rPr>
          <w:rFonts w:hint="cs"/>
          <w:rtl/>
        </w:rPr>
        <w:t>سجينا</w:t>
      </w:r>
      <w:r w:rsidRPr="00623FFC">
        <w:rPr>
          <w:rtl/>
        </w:rPr>
        <w:t xml:space="preserve">، ولكن كان </w:t>
      </w:r>
      <w:r w:rsidRPr="00623FFC">
        <w:rPr>
          <w:rFonts w:hint="cs"/>
          <w:rtl/>
        </w:rPr>
        <w:t>عددهم</w:t>
      </w:r>
      <w:r w:rsidRPr="00623FFC">
        <w:rPr>
          <w:rtl/>
        </w:rPr>
        <w:t xml:space="preserve"> 104 سج</w:t>
      </w:r>
      <w:r w:rsidRPr="00623FFC">
        <w:rPr>
          <w:rFonts w:hint="cs"/>
          <w:rtl/>
        </w:rPr>
        <w:t>ناء</w:t>
      </w:r>
      <w:r>
        <w:rPr>
          <w:rFonts w:hint="cs"/>
          <w:rtl/>
        </w:rPr>
        <w:t xml:space="preserve"> </w:t>
      </w:r>
      <w:r w:rsidRPr="00623FFC">
        <w:rPr>
          <w:rFonts w:hint="cs"/>
          <w:rtl/>
        </w:rPr>
        <w:t>أثناء إجراء ا</w:t>
      </w:r>
      <w:r>
        <w:rPr>
          <w:rtl/>
        </w:rPr>
        <w:t>لتفتيش الأول</w:t>
      </w:r>
      <w:r w:rsidRPr="00623FFC">
        <w:rPr>
          <w:rtl/>
        </w:rPr>
        <w:t>، و</w:t>
      </w:r>
      <w:r w:rsidRPr="00623FFC">
        <w:rPr>
          <w:rFonts w:hint="cs"/>
          <w:rtl/>
        </w:rPr>
        <w:t>وصل عددهم إلى 109 سجناء</w:t>
      </w:r>
      <w:r>
        <w:rPr>
          <w:rFonts w:hint="cs"/>
          <w:rtl/>
        </w:rPr>
        <w:t xml:space="preserve"> أثناء عملية التفتيش الثانية؛</w:t>
      </w:r>
      <w:r w:rsidRPr="00623FFC">
        <w:rPr>
          <w:rFonts w:hint="cs"/>
          <w:rtl/>
        </w:rPr>
        <w:t xml:space="preserve"> وتبلغ مخصصات الميزانية لل</w:t>
      </w:r>
      <w:r w:rsidRPr="00623FFC">
        <w:rPr>
          <w:rtl/>
        </w:rPr>
        <w:t>غذ</w:t>
      </w:r>
      <w:r w:rsidRPr="00623FFC">
        <w:rPr>
          <w:rFonts w:hint="cs"/>
          <w:rtl/>
        </w:rPr>
        <w:t xml:space="preserve">اء 8.30 </w:t>
      </w:r>
      <w:r w:rsidRPr="00623FFC">
        <w:rPr>
          <w:rtl/>
        </w:rPr>
        <w:t xml:space="preserve">لمبيرات </w:t>
      </w:r>
      <w:r w:rsidRPr="00623FFC">
        <w:rPr>
          <w:rFonts w:hint="cs"/>
          <w:rtl/>
        </w:rPr>
        <w:t>يوميا لكل سجين</w:t>
      </w:r>
      <w:r w:rsidRPr="00623FFC">
        <w:rPr>
          <w:rtl/>
        </w:rPr>
        <w:t xml:space="preserve">، وبعض </w:t>
      </w:r>
      <w:r w:rsidRPr="00623FFC">
        <w:rPr>
          <w:rFonts w:hint="cs"/>
          <w:rtl/>
        </w:rPr>
        <w:t xml:space="preserve">الزنزانات </w:t>
      </w:r>
      <w:r w:rsidRPr="00623FFC">
        <w:rPr>
          <w:rtl/>
        </w:rPr>
        <w:t>معرضة للفيضانات من</w:t>
      </w:r>
      <w:r w:rsidRPr="00623FFC">
        <w:rPr>
          <w:rFonts w:hint="cs"/>
          <w:rtl/>
        </w:rPr>
        <w:t xml:space="preserve"> جراء </w:t>
      </w:r>
      <w:r w:rsidRPr="00623FFC">
        <w:rPr>
          <w:rtl/>
        </w:rPr>
        <w:t xml:space="preserve">تسرب المياه، </w:t>
      </w:r>
      <w:r w:rsidRPr="00623FFC">
        <w:rPr>
          <w:rFonts w:hint="cs"/>
          <w:rtl/>
        </w:rPr>
        <w:t>و</w:t>
      </w:r>
      <w:r w:rsidRPr="00623FFC">
        <w:rPr>
          <w:rtl/>
        </w:rPr>
        <w:t>بسبب عدم وجود ما يكفي من الأسر</w:t>
      </w:r>
      <w:r w:rsidRPr="00623FFC">
        <w:rPr>
          <w:rFonts w:hint="cs"/>
          <w:rtl/>
        </w:rPr>
        <w:t>ّ</w:t>
      </w:r>
      <w:r w:rsidRPr="00623FFC">
        <w:rPr>
          <w:rtl/>
        </w:rPr>
        <w:t>ة</w:t>
      </w:r>
      <w:r w:rsidRPr="00623FFC">
        <w:rPr>
          <w:rFonts w:hint="cs"/>
          <w:rtl/>
        </w:rPr>
        <w:t xml:space="preserve"> فإن </w:t>
      </w:r>
      <w:r w:rsidRPr="00623FFC">
        <w:rPr>
          <w:rtl/>
        </w:rPr>
        <w:t xml:space="preserve">العديد من السجناء ينامون على الأرض </w:t>
      </w:r>
      <w:r w:rsidRPr="00623FFC">
        <w:rPr>
          <w:rFonts w:hint="cs"/>
          <w:rtl/>
        </w:rPr>
        <w:t>المبتلة</w:t>
      </w:r>
      <w:r w:rsidRPr="00623FFC">
        <w:rPr>
          <w:rtl/>
        </w:rPr>
        <w:t>، و</w:t>
      </w:r>
      <w:r w:rsidRPr="00623FFC">
        <w:rPr>
          <w:rFonts w:hint="cs"/>
          <w:rtl/>
        </w:rPr>
        <w:t xml:space="preserve">تصدر من </w:t>
      </w:r>
      <w:r w:rsidRPr="00623FFC">
        <w:rPr>
          <w:rtl/>
        </w:rPr>
        <w:t xml:space="preserve">المراحيض </w:t>
      </w:r>
      <w:r w:rsidRPr="00623FFC">
        <w:rPr>
          <w:rFonts w:hint="cs"/>
          <w:rtl/>
        </w:rPr>
        <w:t>باستمرار</w:t>
      </w:r>
      <w:r w:rsidRPr="00623FFC">
        <w:rPr>
          <w:rtl/>
        </w:rPr>
        <w:t xml:space="preserve"> ر</w:t>
      </w:r>
      <w:r w:rsidRPr="00623FFC">
        <w:rPr>
          <w:rFonts w:hint="cs"/>
          <w:rtl/>
        </w:rPr>
        <w:t>وا</w:t>
      </w:r>
      <w:r w:rsidRPr="00623FFC">
        <w:rPr>
          <w:rtl/>
        </w:rPr>
        <w:t>ئح كريهة و</w:t>
      </w:r>
      <w:r w:rsidRPr="00623FFC">
        <w:rPr>
          <w:rFonts w:hint="cs"/>
          <w:rtl/>
        </w:rPr>
        <w:t>تكون مليئة ب</w:t>
      </w:r>
      <w:r w:rsidRPr="00623FFC">
        <w:rPr>
          <w:rtl/>
        </w:rPr>
        <w:t>القذ</w:t>
      </w:r>
      <w:r>
        <w:rPr>
          <w:rFonts w:hint="cs"/>
          <w:rtl/>
        </w:rPr>
        <w:t>ا</w:t>
      </w:r>
      <w:r w:rsidRPr="00623FFC">
        <w:rPr>
          <w:rFonts w:hint="cs"/>
          <w:rtl/>
        </w:rPr>
        <w:t>ر</w:t>
      </w:r>
      <w:r>
        <w:rPr>
          <w:rFonts w:hint="cs"/>
          <w:rtl/>
        </w:rPr>
        <w:t>ة</w:t>
      </w:r>
      <w:r w:rsidRPr="00623FFC">
        <w:rPr>
          <w:rFonts w:hint="cs"/>
          <w:rtl/>
        </w:rPr>
        <w:t xml:space="preserve"> لعدم وجود ما </w:t>
      </w:r>
      <w:r w:rsidRPr="00623FFC">
        <w:rPr>
          <w:rtl/>
        </w:rPr>
        <w:t>يكفي</w:t>
      </w:r>
      <w:r w:rsidRPr="00623FFC">
        <w:rPr>
          <w:rFonts w:hint="cs"/>
          <w:rtl/>
        </w:rPr>
        <w:t xml:space="preserve"> منها</w:t>
      </w:r>
      <w:r w:rsidRPr="00623FFC">
        <w:rPr>
          <w:rtl/>
        </w:rPr>
        <w:t xml:space="preserve"> للعدد الكبير من السجناء، </w:t>
      </w:r>
      <w:r w:rsidRPr="00623FFC">
        <w:rPr>
          <w:rFonts w:hint="cs"/>
          <w:rtl/>
        </w:rPr>
        <w:t xml:space="preserve">مما يشكل </w:t>
      </w:r>
      <w:r w:rsidRPr="00623FFC">
        <w:rPr>
          <w:rtl/>
        </w:rPr>
        <w:t>خطرا على صح</w:t>
      </w:r>
      <w:r w:rsidRPr="00623FFC">
        <w:rPr>
          <w:rFonts w:hint="cs"/>
          <w:rtl/>
        </w:rPr>
        <w:t>ة السجناء</w:t>
      </w:r>
      <w:r w:rsidRPr="00623FFC">
        <w:rPr>
          <w:rtl/>
        </w:rPr>
        <w:t xml:space="preserve">؛ </w:t>
      </w:r>
      <w:r w:rsidRPr="00623FFC">
        <w:rPr>
          <w:rFonts w:hint="cs"/>
          <w:rtl/>
        </w:rPr>
        <w:t xml:space="preserve">ويمثل </w:t>
      </w:r>
      <w:r w:rsidRPr="00623FFC">
        <w:rPr>
          <w:rtl/>
        </w:rPr>
        <w:t>الاكتظاظ</w:t>
      </w:r>
      <w:r w:rsidRPr="00623FFC">
        <w:rPr>
          <w:rFonts w:hint="cs"/>
          <w:rtl/>
        </w:rPr>
        <w:t xml:space="preserve"> </w:t>
      </w:r>
      <w:r w:rsidRPr="00623FFC">
        <w:rPr>
          <w:rtl/>
        </w:rPr>
        <w:t xml:space="preserve">خطرا </w:t>
      </w:r>
      <w:r w:rsidRPr="00623FFC">
        <w:rPr>
          <w:rFonts w:hint="cs"/>
          <w:rtl/>
        </w:rPr>
        <w:t>كبيرا</w:t>
      </w:r>
      <w:r w:rsidRPr="00623FFC">
        <w:rPr>
          <w:rtl/>
        </w:rPr>
        <w:t xml:space="preserve"> على </w:t>
      </w:r>
      <w:r w:rsidRPr="00623FFC">
        <w:rPr>
          <w:rFonts w:hint="cs"/>
          <w:rtl/>
        </w:rPr>
        <w:t>ال</w:t>
      </w:r>
      <w:r w:rsidRPr="00623FFC">
        <w:rPr>
          <w:rtl/>
        </w:rPr>
        <w:t xml:space="preserve">سلامة الفردية والجماعية </w:t>
      </w:r>
      <w:r w:rsidRPr="00623FFC">
        <w:rPr>
          <w:rFonts w:hint="cs"/>
          <w:rtl/>
        </w:rPr>
        <w:t>للسجناء</w:t>
      </w:r>
      <w:r w:rsidRPr="00623FFC">
        <w:rPr>
          <w:rtl/>
        </w:rPr>
        <w:t>،</w:t>
      </w:r>
      <w:r w:rsidRPr="00623FFC">
        <w:rPr>
          <w:rFonts w:hint="cs"/>
          <w:rtl/>
        </w:rPr>
        <w:t xml:space="preserve"> ويودع</w:t>
      </w:r>
      <w:r w:rsidRPr="00623FFC">
        <w:rPr>
          <w:rtl/>
        </w:rPr>
        <w:t xml:space="preserve"> الرجال والنساء </w:t>
      </w:r>
      <w:r w:rsidRPr="00623FFC">
        <w:rPr>
          <w:rFonts w:hint="cs"/>
          <w:rtl/>
        </w:rPr>
        <w:t>و</w:t>
      </w:r>
      <w:r w:rsidRPr="00623FFC">
        <w:rPr>
          <w:rtl/>
        </w:rPr>
        <w:t xml:space="preserve">أعضاء </w:t>
      </w:r>
      <w:r w:rsidRPr="00623FFC">
        <w:rPr>
          <w:rFonts w:hint="cs"/>
          <w:rtl/>
        </w:rPr>
        <w:t>ال</w:t>
      </w:r>
      <w:r w:rsidRPr="00623FFC">
        <w:rPr>
          <w:rtl/>
        </w:rPr>
        <w:t xml:space="preserve">عصابات </w:t>
      </w:r>
      <w:r w:rsidRPr="00623FFC">
        <w:rPr>
          <w:rFonts w:hint="cs"/>
          <w:rtl/>
        </w:rPr>
        <w:t>ال</w:t>
      </w:r>
      <w:r w:rsidRPr="00623FFC">
        <w:rPr>
          <w:rtl/>
        </w:rPr>
        <w:t>متنافسة</w:t>
      </w:r>
      <w:r w:rsidRPr="00623FFC">
        <w:rPr>
          <w:rFonts w:hint="cs"/>
          <w:rtl/>
        </w:rPr>
        <w:t xml:space="preserve"> </w:t>
      </w:r>
      <w:r w:rsidRPr="00623FFC">
        <w:rPr>
          <w:rtl/>
        </w:rPr>
        <w:t>والسجناء المصاب</w:t>
      </w:r>
      <w:r w:rsidRPr="00623FFC">
        <w:rPr>
          <w:rFonts w:hint="cs"/>
          <w:rtl/>
        </w:rPr>
        <w:t>و</w:t>
      </w:r>
      <w:r w:rsidRPr="00623FFC">
        <w:rPr>
          <w:rtl/>
        </w:rPr>
        <w:t>ن بأمراض عقلية</w:t>
      </w:r>
      <w:r w:rsidRPr="00623FFC">
        <w:rPr>
          <w:rFonts w:hint="cs"/>
          <w:rtl/>
        </w:rPr>
        <w:t xml:space="preserve"> </w:t>
      </w:r>
      <w:r w:rsidRPr="00623FFC">
        <w:rPr>
          <w:rtl/>
        </w:rPr>
        <w:t>والسجناء المدان</w:t>
      </w:r>
      <w:r w:rsidRPr="00623FFC">
        <w:rPr>
          <w:rFonts w:hint="cs"/>
          <w:rtl/>
        </w:rPr>
        <w:t>و</w:t>
      </w:r>
      <w:r w:rsidRPr="00623FFC">
        <w:rPr>
          <w:rtl/>
        </w:rPr>
        <w:t>ن والسجناء الذين ينتظرون المحاكمة</w:t>
      </w:r>
      <w:r w:rsidRPr="00623FFC">
        <w:rPr>
          <w:rFonts w:hint="cs"/>
          <w:rtl/>
        </w:rPr>
        <w:t xml:space="preserve"> في الزنزانات</w:t>
      </w:r>
      <w:r w:rsidRPr="00623FFC">
        <w:rPr>
          <w:rtl/>
        </w:rPr>
        <w:t xml:space="preserve"> نفس</w:t>
      </w:r>
      <w:r w:rsidRPr="00623FFC">
        <w:rPr>
          <w:rFonts w:hint="cs"/>
          <w:rtl/>
        </w:rPr>
        <w:t>ها</w:t>
      </w:r>
      <w:r w:rsidRPr="00623FFC">
        <w:rPr>
          <w:rtl/>
        </w:rPr>
        <w:t>، وأدى انعدام الأمن و</w:t>
      </w:r>
      <w:r w:rsidRPr="00623FFC">
        <w:rPr>
          <w:rFonts w:hint="cs"/>
          <w:rtl/>
        </w:rPr>
        <w:t>ال</w:t>
      </w:r>
      <w:r w:rsidRPr="00623FFC">
        <w:rPr>
          <w:rtl/>
        </w:rPr>
        <w:t>سلطة</w:t>
      </w:r>
      <w:r w:rsidRPr="00623FFC">
        <w:rPr>
          <w:rFonts w:hint="cs"/>
          <w:rtl/>
        </w:rPr>
        <w:t xml:space="preserve"> إلى وقوع </w:t>
      </w:r>
      <w:r w:rsidRPr="00623FFC">
        <w:rPr>
          <w:rtl/>
        </w:rPr>
        <w:t>حادث عنيف في 27 تشرين الأول</w:t>
      </w:r>
      <w:r w:rsidRPr="00623FFC">
        <w:rPr>
          <w:rFonts w:hint="cs"/>
          <w:rtl/>
        </w:rPr>
        <w:t>/أكتوبر</w:t>
      </w:r>
      <w:r w:rsidRPr="00623FFC">
        <w:rPr>
          <w:rtl/>
        </w:rPr>
        <w:t xml:space="preserve"> 2005</w:t>
      </w:r>
      <w:r w:rsidRPr="00623FFC">
        <w:rPr>
          <w:rFonts w:hint="cs"/>
          <w:rtl/>
        </w:rPr>
        <w:t xml:space="preserve"> أودى بحياة </w:t>
      </w:r>
      <w:r w:rsidRPr="00623FFC">
        <w:rPr>
          <w:rtl/>
        </w:rPr>
        <w:t>سجين.</w:t>
      </w:r>
    </w:p>
    <w:p w:rsidR="0068796C" w:rsidRPr="00931FA8" w:rsidRDefault="0068796C" w:rsidP="0068796C">
      <w:pPr>
        <w:pStyle w:val="SingleTxtGA"/>
      </w:pPr>
      <w:r w:rsidRPr="00623FFC">
        <w:rPr>
          <w:rtl/>
        </w:rPr>
        <w:t>192</w:t>
      </w:r>
      <w:r w:rsidRPr="00623FFC">
        <w:rPr>
          <w:rFonts w:hint="cs"/>
          <w:rtl/>
        </w:rPr>
        <w:t>-</w:t>
      </w:r>
      <w:r w:rsidRPr="00623FFC">
        <w:rPr>
          <w:rFonts w:hint="cs"/>
          <w:rtl/>
        </w:rPr>
        <w:tab/>
        <w:t>وقام</w:t>
      </w:r>
      <w:r w:rsidRPr="00623FFC">
        <w:rPr>
          <w:rtl/>
        </w:rPr>
        <w:t xml:space="preserve"> القاضي</w:t>
      </w:r>
      <w:r w:rsidRPr="00623FFC">
        <w:rPr>
          <w:rFonts w:hint="cs"/>
          <w:rtl/>
        </w:rPr>
        <w:t xml:space="preserve"> المكلف بإعمال حق المثول أمام القضاء بتفتيش السجن</w:t>
      </w:r>
      <w:r w:rsidRPr="00623FFC">
        <w:rPr>
          <w:rtl/>
        </w:rPr>
        <w:t xml:space="preserve">، ولاحظ أن "السجناء يعيشون في ظروف غير إنسانية بسبب </w:t>
      </w:r>
      <w:r>
        <w:rPr>
          <w:rFonts w:hint="cs"/>
          <w:rtl/>
        </w:rPr>
        <w:t>الاكتظاظ</w:t>
      </w:r>
      <w:r w:rsidRPr="00623FFC">
        <w:rPr>
          <w:rtl/>
        </w:rPr>
        <w:t xml:space="preserve"> الشديد وعدم </w:t>
      </w:r>
      <w:r w:rsidRPr="00623FFC">
        <w:rPr>
          <w:rFonts w:hint="cs"/>
          <w:rtl/>
        </w:rPr>
        <w:t>القيام بالترميم؛</w:t>
      </w:r>
      <w:r w:rsidRPr="00623FFC">
        <w:rPr>
          <w:rtl/>
        </w:rPr>
        <w:t xml:space="preserve"> والغذاء غير كاف </w:t>
      </w:r>
      <w:r>
        <w:rPr>
          <w:rFonts w:hint="cs"/>
          <w:rtl/>
        </w:rPr>
        <w:t>ولا توجد</w:t>
      </w:r>
      <w:r w:rsidRPr="00623FFC">
        <w:rPr>
          <w:rtl/>
        </w:rPr>
        <w:t xml:space="preserve"> </w:t>
      </w:r>
      <w:r w:rsidRPr="00623FFC">
        <w:rPr>
          <w:rFonts w:hint="cs"/>
          <w:rtl/>
        </w:rPr>
        <w:t>فرص</w:t>
      </w:r>
      <w:r w:rsidRPr="00623FFC">
        <w:rPr>
          <w:rtl/>
        </w:rPr>
        <w:t xml:space="preserve"> </w:t>
      </w:r>
      <w:r>
        <w:rPr>
          <w:rFonts w:hint="cs"/>
          <w:rtl/>
        </w:rPr>
        <w:t>ل</w:t>
      </w:r>
      <w:r w:rsidRPr="00623FFC">
        <w:rPr>
          <w:rFonts w:hint="cs"/>
          <w:rtl/>
        </w:rPr>
        <w:t>لحصول</w:t>
      </w:r>
      <w:r w:rsidRPr="00623FFC">
        <w:rPr>
          <w:rtl/>
        </w:rPr>
        <w:t xml:space="preserve"> </w:t>
      </w:r>
      <w:r w:rsidRPr="00623FFC">
        <w:rPr>
          <w:rFonts w:hint="cs"/>
          <w:rtl/>
        </w:rPr>
        <w:t>على الرعاية</w:t>
      </w:r>
      <w:r w:rsidRPr="00623FFC">
        <w:rPr>
          <w:rtl/>
        </w:rPr>
        <w:t xml:space="preserve"> الطبية أو الأدوية فور</w:t>
      </w:r>
      <w:r w:rsidRPr="00623FFC">
        <w:rPr>
          <w:rFonts w:hint="cs"/>
          <w:rtl/>
        </w:rPr>
        <w:t>ا؛</w:t>
      </w:r>
      <w:r w:rsidRPr="00623FFC">
        <w:rPr>
          <w:rtl/>
        </w:rPr>
        <w:t xml:space="preserve"> ولا</w:t>
      </w:r>
      <w:r w:rsidRPr="00623FFC">
        <w:rPr>
          <w:rFonts w:hint="cs"/>
          <w:rtl/>
        </w:rPr>
        <w:t xml:space="preserve"> ت</w:t>
      </w:r>
      <w:r w:rsidRPr="00623FFC">
        <w:rPr>
          <w:rtl/>
        </w:rPr>
        <w:t>وجد</w:t>
      </w:r>
      <w:r w:rsidRPr="00623FFC">
        <w:rPr>
          <w:rFonts w:hint="cs"/>
          <w:rtl/>
        </w:rPr>
        <w:t xml:space="preserve"> مركبات</w:t>
      </w:r>
      <w:r w:rsidRPr="00623FFC">
        <w:rPr>
          <w:rtl/>
        </w:rPr>
        <w:t xml:space="preserve"> لنقل السجناء، والبنية </w:t>
      </w:r>
      <w:r w:rsidRPr="00623FFC">
        <w:rPr>
          <w:rFonts w:hint="cs"/>
          <w:rtl/>
        </w:rPr>
        <w:t>الأساسية</w:t>
      </w:r>
      <w:r w:rsidRPr="00623FFC">
        <w:rPr>
          <w:rtl/>
        </w:rPr>
        <w:t xml:space="preserve"> للسجن</w:t>
      </w:r>
      <w:r w:rsidRPr="00623FFC">
        <w:rPr>
          <w:rFonts w:hint="cs"/>
          <w:rtl/>
        </w:rPr>
        <w:t xml:space="preserve"> الذي تبلغ طاقته الاستيعابي</w:t>
      </w:r>
      <w:r w:rsidRPr="00623FFC">
        <w:rPr>
          <w:rFonts w:hint="eastAsia"/>
          <w:rtl/>
        </w:rPr>
        <w:t>ة</w:t>
      </w:r>
      <w:r w:rsidRPr="00623FFC">
        <w:rPr>
          <w:rFonts w:hint="cs"/>
          <w:rtl/>
        </w:rPr>
        <w:t xml:space="preserve"> ما بين</w:t>
      </w:r>
      <w:r>
        <w:rPr>
          <w:rFonts w:hint="cs"/>
          <w:rtl/>
        </w:rPr>
        <w:t xml:space="preserve"> </w:t>
      </w:r>
      <w:r w:rsidRPr="00623FFC">
        <w:rPr>
          <w:rFonts w:hint="cs"/>
          <w:rtl/>
        </w:rPr>
        <w:t>50 سجينا و60 سجينا</w:t>
      </w:r>
      <w:r w:rsidRPr="00623FFC">
        <w:rPr>
          <w:rtl/>
        </w:rPr>
        <w:t xml:space="preserve">، لا </w:t>
      </w:r>
      <w:r w:rsidRPr="00623FFC">
        <w:rPr>
          <w:rFonts w:hint="cs"/>
          <w:rtl/>
        </w:rPr>
        <w:t>ت</w:t>
      </w:r>
      <w:r w:rsidRPr="00623FFC">
        <w:rPr>
          <w:rtl/>
        </w:rPr>
        <w:t xml:space="preserve">قدم ما يكفي من </w:t>
      </w:r>
      <w:r w:rsidRPr="00623FFC">
        <w:rPr>
          <w:rFonts w:hint="cs"/>
          <w:rtl/>
        </w:rPr>
        <w:t>الحيز المكاني</w:t>
      </w:r>
      <w:r>
        <w:rPr>
          <w:rFonts w:hint="cs"/>
          <w:rtl/>
        </w:rPr>
        <w:t xml:space="preserve"> </w:t>
      </w:r>
      <w:r w:rsidRPr="00623FFC">
        <w:rPr>
          <w:rFonts w:hint="cs"/>
          <w:rtl/>
        </w:rPr>
        <w:t xml:space="preserve">لإيواء </w:t>
      </w:r>
      <w:r w:rsidRPr="00623FFC">
        <w:rPr>
          <w:rtl/>
        </w:rPr>
        <w:t>السجناء</w:t>
      </w:r>
      <w:r w:rsidRPr="00623FFC">
        <w:rPr>
          <w:rFonts w:hint="cs"/>
          <w:rtl/>
        </w:rPr>
        <w:t xml:space="preserve"> البالغ عددهم</w:t>
      </w:r>
      <w:r w:rsidRPr="00623FFC">
        <w:rPr>
          <w:rtl/>
        </w:rPr>
        <w:t xml:space="preserve"> 118 </w:t>
      </w:r>
      <w:r w:rsidRPr="00623FFC">
        <w:rPr>
          <w:rFonts w:hint="cs"/>
          <w:rtl/>
        </w:rPr>
        <w:t>سجينا</w:t>
      </w:r>
      <w:r w:rsidRPr="00623FFC">
        <w:rPr>
          <w:rtl/>
        </w:rPr>
        <w:t xml:space="preserve">". </w:t>
      </w:r>
      <w:r w:rsidRPr="00623FFC">
        <w:rPr>
          <w:rFonts w:hint="cs"/>
          <w:rtl/>
        </w:rPr>
        <w:t>وخلصت</w:t>
      </w:r>
      <w:r w:rsidRPr="00623FFC">
        <w:rPr>
          <w:rtl/>
        </w:rPr>
        <w:t xml:space="preserve"> الدائرة الدستورية </w:t>
      </w:r>
      <w:r w:rsidRPr="00623FFC">
        <w:rPr>
          <w:rFonts w:hint="cs"/>
          <w:rtl/>
        </w:rPr>
        <w:t xml:space="preserve">إلى </w:t>
      </w:r>
      <w:r w:rsidRPr="00623FFC">
        <w:rPr>
          <w:rtl/>
        </w:rPr>
        <w:t>أن</w:t>
      </w:r>
      <w:r w:rsidRPr="00623FFC">
        <w:rPr>
          <w:rFonts w:hint="cs"/>
          <w:rtl/>
        </w:rPr>
        <w:t>ه يتعين على</w:t>
      </w:r>
      <w:r w:rsidRPr="00623FFC">
        <w:rPr>
          <w:rtl/>
        </w:rPr>
        <w:t xml:space="preserve"> وزارة الأمن</w:t>
      </w:r>
      <w:r>
        <w:rPr>
          <w:rFonts w:hint="cs"/>
          <w:rtl/>
        </w:rPr>
        <w:t xml:space="preserve"> أن تتخذ،</w:t>
      </w:r>
      <w:r w:rsidRPr="00623FFC">
        <w:rPr>
          <w:rFonts w:hint="cs"/>
          <w:rtl/>
        </w:rPr>
        <w:t xml:space="preserve"> </w:t>
      </w:r>
      <w:r w:rsidRPr="00623FFC">
        <w:rPr>
          <w:rtl/>
        </w:rPr>
        <w:t xml:space="preserve">في غضون </w:t>
      </w:r>
      <w:r w:rsidRPr="00623FFC">
        <w:rPr>
          <w:rFonts w:hint="cs"/>
          <w:rtl/>
        </w:rPr>
        <w:t xml:space="preserve">عام </w:t>
      </w:r>
      <w:r w:rsidRPr="00623FFC">
        <w:rPr>
          <w:rtl/>
        </w:rPr>
        <w:t>واحد</w:t>
      </w:r>
      <w:r>
        <w:rPr>
          <w:rFonts w:hint="cs"/>
          <w:rtl/>
        </w:rPr>
        <w:t>،</w:t>
      </w:r>
      <w:r w:rsidRPr="00623FFC">
        <w:rPr>
          <w:rFonts w:hint="cs"/>
          <w:rtl/>
        </w:rPr>
        <w:t xml:space="preserve"> </w:t>
      </w:r>
      <w:r w:rsidRPr="00623FFC">
        <w:rPr>
          <w:rtl/>
        </w:rPr>
        <w:t xml:space="preserve">التدابير اللازمة لضمان </w:t>
      </w:r>
      <w:r w:rsidRPr="00623FFC">
        <w:rPr>
          <w:rFonts w:hint="cs"/>
          <w:rtl/>
        </w:rPr>
        <w:t>إ</w:t>
      </w:r>
      <w:r w:rsidRPr="00623FFC">
        <w:rPr>
          <w:rtl/>
        </w:rPr>
        <w:t xml:space="preserve">مداد السجن </w:t>
      </w:r>
      <w:r w:rsidRPr="00623FFC">
        <w:rPr>
          <w:rFonts w:hint="cs"/>
          <w:rtl/>
        </w:rPr>
        <w:t>با</w:t>
      </w:r>
      <w:r w:rsidRPr="00623FFC">
        <w:rPr>
          <w:rtl/>
        </w:rPr>
        <w:t>نتظ</w:t>
      </w:r>
      <w:r w:rsidRPr="00623FFC">
        <w:rPr>
          <w:rFonts w:hint="cs"/>
          <w:rtl/>
        </w:rPr>
        <w:t>ا</w:t>
      </w:r>
      <w:r w:rsidRPr="00623FFC">
        <w:rPr>
          <w:rtl/>
        </w:rPr>
        <w:t>م</w:t>
      </w:r>
      <w:r w:rsidRPr="00623FFC">
        <w:rPr>
          <w:rFonts w:hint="cs"/>
          <w:rtl/>
        </w:rPr>
        <w:t xml:space="preserve"> ب</w:t>
      </w:r>
      <w:r w:rsidRPr="00623FFC">
        <w:rPr>
          <w:rtl/>
        </w:rPr>
        <w:t xml:space="preserve">المياه الصالحة للشرب ومرافق صحية كافية للنظافة الشخصية؛ </w:t>
      </w:r>
      <w:r w:rsidRPr="00623FFC">
        <w:rPr>
          <w:rFonts w:hint="cs"/>
          <w:rtl/>
        </w:rPr>
        <w:t xml:space="preserve">وبما يكفي من </w:t>
      </w:r>
      <w:r w:rsidRPr="00623FFC">
        <w:rPr>
          <w:rtl/>
        </w:rPr>
        <w:t>الكهرباء</w:t>
      </w:r>
      <w:r w:rsidRPr="00623FFC">
        <w:rPr>
          <w:rFonts w:hint="cs"/>
          <w:rtl/>
        </w:rPr>
        <w:t xml:space="preserve"> </w:t>
      </w:r>
      <w:r w:rsidRPr="00623FFC">
        <w:rPr>
          <w:rtl/>
        </w:rPr>
        <w:t>وال</w:t>
      </w:r>
      <w:r w:rsidRPr="00623FFC">
        <w:rPr>
          <w:rFonts w:hint="cs"/>
          <w:rtl/>
        </w:rPr>
        <w:t>إ</w:t>
      </w:r>
      <w:r w:rsidRPr="00623FFC">
        <w:rPr>
          <w:rtl/>
        </w:rPr>
        <w:t>ض</w:t>
      </w:r>
      <w:r w:rsidRPr="00623FFC">
        <w:rPr>
          <w:rFonts w:hint="cs"/>
          <w:rtl/>
        </w:rPr>
        <w:t>اءة</w:t>
      </w:r>
      <w:r w:rsidRPr="00623FFC">
        <w:rPr>
          <w:rtl/>
        </w:rPr>
        <w:t xml:space="preserve"> والتهوية الطبيعي</w:t>
      </w:r>
      <w:r w:rsidRPr="00623FFC">
        <w:rPr>
          <w:rFonts w:hint="cs"/>
          <w:rtl/>
        </w:rPr>
        <w:t>ة</w:t>
      </w:r>
      <w:r w:rsidRPr="00623FFC">
        <w:rPr>
          <w:rtl/>
        </w:rPr>
        <w:t xml:space="preserve">؛ </w:t>
      </w:r>
      <w:r w:rsidRPr="00623FFC">
        <w:rPr>
          <w:rFonts w:hint="cs"/>
          <w:rtl/>
        </w:rPr>
        <w:t>و</w:t>
      </w:r>
      <w:r w:rsidRPr="00623FFC">
        <w:rPr>
          <w:rtl/>
        </w:rPr>
        <w:t xml:space="preserve">الفصل بين السجناء المدانين والسجناء الذين ينتظرون المحاكمة؛ </w:t>
      </w:r>
      <w:r w:rsidRPr="00623FFC">
        <w:rPr>
          <w:rFonts w:hint="cs"/>
          <w:rtl/>
        </w:rPr>
        <w:t xml:space="preserve">وتوفير </w:t>
      </w:r>
      <w:r w:rsidRPr="00623FFC">
        <w:rPr>
          <w:rtl/>
        </w:rPr>
        <w:t xml:space="preserve">الغذاء الصحي؛ </w:t>
      </w:r>
      <w:r w:rsidRPr="00623FFC">
        <w:rPr>
          <w:rFonts w:hint="cs"/>
          <w:rtl/>
        </w:rPr>
        <w:t>و</w:t>
      </w:r>
      <w:r w:rsidRPr="00623FFC">
        <w:rPr>
          <w:rtl/>
        </w:rPr>
        <w:t xml:space="preserve">أسرة </w:t>
      </w:r>
      <w:r w:rsidRPr="00623FFC">
        <w:rPr>
          <w:rFonts w:hint="cs"/>
          <w:rtl/>
        </w:rPr>
        <w:t>لائقة</w:t>
      </w:r>
      <w:r w:rsidRPr="00623FFC">
        <w:rPr>
          <w:rtl/>
        </w:rPr>
        <w:t xml:space="preserve">؛ </w:t>
      </w:r>
      <w:r w:rsidRPr="00623FFC">
        <w:rPr>
          <w:rFonts w:hint="cs"/>
          <w:rtl/>
        </w:rPr>
        <w:t>و</w:t>
      </w:r>
      <w:r w:rsidRPr="00623FFC">
        <w:rPr>
          <w:rtl/>
        </w:rPr>
        <w:t xml:space="preserve">العلاج الطبي والنفسي من قبل موظفين مؤهلين، وآليات فعالة لمنع </w:t>
      </w:r>
      <w:r w:rsidRPr="00623FFC">
        <w:rPr>
          <w:rFonts w:hint="cs"/>
          <w:rtl/>
        </w:rPr>
        <w:t xml:space="preserve">إدخال </w:t>
      </w:r>
      <w:r w:rsidRPr="00623FFC">
        <w:rPr>
          <w:rtl/>
        </w:rPr>
        <w:t xml:space="preserve">أسلحة من أي نوع إلى السجن أو </w:t>
      </w:r>
      <w:r w:rsidRPr="00623FFC">
        <w:rPr>
          <w:rFonts w:hint="cs"/>
          <w:rtl/>
        </w:rPr>
        <w:t>صنعها</w:t>
      </w:r>
      <w:r w:rsidRPr="00623FFC">
        <w:rPr>
          <w:rtl/>
        </w:rPr>
        <w:t xml:space="preserve"> هناك، </w:t>
      </w:r>
      <w:r w:rsidRPr="00623FFC">
        <w:rPr>
          <w:rFonts w:hint="cs"/>
          <w:rtl/>
        </w:rPr>
        <w:t xml:space="preserve">وذلك </w:t>
      </w:r>
      <w:r w:rsidRPr="00623FFC">
        <w:rPr>
          <w:rtl/>
        </w:rPr>
        <w:t xml:space="preserve">من أجل حماية السجناء من </w:t>
      </w:r>
      <w:r w:rsidRPr="00623FFC">
        <w:rPr>
          <w:rFonts w:hint="cs"/>
          <w:rtl/>
        </w:rPr>
        <w:t>ال</w:t>
      </w:r>
      <w:r w:rsidRPr="00623FFC">
        <w:rPr>
          <w:rtl/>
        </w:rPr>
        <w:t xml:space="preserve">إصابة أو </w:t>
      </w:r>
      <w:r w:rsidRPr="00623FFC">
        <w:rPr>
          <w:rFonts w:hint="cs"/>
          <w:rtl/>
        </w:rPr>
        <w:t>الموت</w:t>
      </w:r>
      <w:r w:rsidRPr="00623FFC">
        <w:rPr>
          <w:rtl/>
        </w:rPr>
        <w:t>. وينبغي أن تجري</w:t>
      </w:r>
      <w:r w:rsidRPr="00623FFC">
        <w:rPr>
          <w:rFonts w:hint="cs"/>
          <w:rtl/>
        </w:rPr>
        <w:t xml:space="preserve"> أيضا،</w:t>
      </w:r>
      <w:r w:rsidRPr="00623FFC">
        <w:rPr>
          <w:rtl/>
        </w:rPr>
        <w:t xml:space="preserve"> دون تأخير</w:t>
      </w:r>
      <w:r w:rsidRPr="00623FFC">
        <w:rPr>
          <w:rFonts w:hint="cs"/>
          <w:rtl/>
        </w:rPr>
        <w:t>،</w:t>
      </w:r>
      <w:r w:rsidRPr="00623FFC">
        <w:rPr>
          <w:rtl/>
        </w:rPr>
        <w:t xml:space="preserve"> تحقيقا في </w:t>
      </w:r>
      <w:r w:rsidRPr="00623FFC">
        <w:rPr>
          <w:rFonts w:hint="cs"/>
          <w:rtl/>
        </w:rPr>
        <w:t>حالات ال</w:t>
      </w:r>
      <w:r w:rsidRPr="00623FFC">
        <w:rPr>
          <w:rtl/>
        </w:rPr>
        <w:t xml:space="preserve">وفاة </w:t>
      </w:r>
      <w:r w:rsidRPr="00623FFC">
        <w:rPr>
          <w:rFonts w:hint="cs"/>
          <w:rtl/>
        </w:rPr>
        <w:t>بسبب ال</w:t>
      </w:r>
      <w:r w:rsidRPr="00623FFC">
        <w:rPr>
          <w:rtl/>
        </w:rPr>
        <w:t>عنف في السجن بهدف</w:t>
      </w:r>
      <w:r w:rsidRPr="00623FFC">
        <w:rPr>
          <w:rFonts w:hint="cs"/>
          <w:rtl/>
        </w:rPr>
        <w:t xml:space="preserve"> عرضها </w:t>
      </w:r>
      <w:r w:rsidRPr="00623FFC">
        <w:rPr>
          <w:rtl/>
        </w:rPr>
        <w:t>على المحاكم.</w:t>
      </w:r>
    </w:p>
    <w:p w:rsidR="0068796C" w:rsidRPr="00931FA8" w:rsidRDefault="0068796C" w:rsidP="0068796C">
      <w:pPr>
        <w:pStyle w:val="SingleTxtGA"/>
      </w:pPr>
      <w:r w:rsidRPr="00623FFC">
        <w:rPr>
          <w:rtl/>
        </w:rPr>
        <w:t>193</w:t>
      </w:r>
      <w:r w:rsidRPr="00623FFC">
        <w:rPr>
          <w:rFonts w:hint="cs"/>
          <w:rtl/>
        </w:rPr>
        <w:t>-</w:t>
      </w:r>
      <w:r w:rsidRPr="00623FFC">
        <w:rPr>
          <w:rFonts w:hint="cs"/>
          <w:rtl/>
        </w:rPr>
        <w:tab/>
        <w:t>وأثناء ا</w:t>
      </w:r>
      <w:r w:rsidRPr="00623FFC">
        <w:rPr>
          <w:rtl/>
        </w:rPr>
        <w:t xml:space="preserve">لزيارة التي </w:t>
      </w:r>
      <w:r w:rsidRPr="00623FFC">
        <w:rPr>
          <w:rFonts w:hint="cs"/>
          <w:rtl/>
        </w:rPr>
        <w:t xml:space="preserve">أجرتها </w:t>
      </w:r>
      <w:r w:rsidRPr="00623FFC">
        <w:rPr>
          <w:rtl/>
        </w:rPr>
        <w:t xml:space="preserve">اللجنة الفرعية، </w:t>
      </w:r>
      <w:r w:rsidRPr="00623FFC">
        <w:rPr>
          <w:rFonts w:hint="cs"/>
          <w:rtl/>
        </w:rPr>
        <w:t xml:space="preserve">كان </w:t>
      </w:r>
      <w:r w:rsidRPr="00623FFC">
        <w:rPr>
          <w:rtl/>
        </w:rPr>
        <w:t xml:space="preserve">قاضي </w:t>
      </w:r>
      <w:r w:rsidRPr="00623FFC">
        <w:rPr>
          <w:rFonts w:hint="cs"/>
          <w:rtl/>
        </w:rPr>
        <w:t xml:space="preserve">التنفيذ </w:t>
      </w:r>
      <w:r w:rsidRPr="00623FFC">
        <w:rPr>
          <w:rtl/>
        </w:rPr>
        <w:t xml:space="preserve">المختص والمدعي العام لحقوق الإنسان </w:t>
      </w:r>
      <w:r w:rsidRPr="00623FFC">
        <w:rPr>
          <w:rFonts w:hint="cs"/>
          <w:rtl/>
        </w:rPr>
        <w:t xml:space="preserve">يسعيان إلى </w:t>
      </w:r>
      <w:r w:rsidRPr="00623FFC">
        <w:rPr>
          <w:rtl/>
        </w:rPr>
        <w:t>الامتثال لهذا القرار.</w:t>
      </w:r>
    </w:p>
    <w:p w:rsidR="0068796C" w:rsidRPr="00623FFC" w:rsidRDefault="0068796C" w:rsidP="0068796C">
      <w:pPr>
        <w:pStyle w:val="SingleTxtGA"/>
        <w:rPr>
          <w:rFonts w:hint="cs"/>
          <w:rtl/>
        </w:rPr>
      </w:pPr>
      <w:r w:rsidRPr="00623FFC">
        <w:rPr>
          <w:rtl/>
        </w:rPr>
        <w:t>194</w:t>
      </w:r>
      <w:r w:rsidRPr="00623FFC">
        <w:rPr>
          <w:rFonts w:hint="cs"/>
          <w:rtl/>
        </w:rPr>
        <w:t>-</w:t>
      </w:r>
      <w:r w:rsidRPr="00623FFC">
        <w:rPr>
          <w:rFonts w:hint="cs"/>
          <w:rtl/>
        </w:rPr>
        <w:tab/>
        <w:t>وقدم</w:t>
      </w:r>
      <w:r w:rsidRPr="00623FFC">
        <w:rPr>
          <w:rtl/>
        </w:rPr>
        <w:t xml:space="preserve"> المدعي</w:t>
      </w:r>
      <w:r w:rsidRPr="00623FFC">
        <w:rPr>
          <w:rFonts w:hint="cs"/>
          <w:rtl/>
        </w:rPr>
        <w:t xml:space="preserve"> العام </w:t>
      </w:r>
      <w:r>
        <w:rPr>
          <w:rFonts w:hint="cs"/>
          <w:rtl/>
        </w:rPr>
        <w:t>المعني</w:t>
      </w:r>
      <w:r w:rsidRPr="00623FFC">
        <w:rPr>
          <w:rFonts w:hint="cs"/>
          <w:rtl/>
        </w:rPr>
        <w:t xml:space="preserve"> </w:t>
      </w:r>
      <w:r>
        <w:rPr>
          <w:rFonts w:hint="cs"/>
          <w:rtl/>
        </w:rPr>
        <w:t>ب</w:t>
      </w:r>
      <w:r w:rsidRPr="00623FFC">
        <w:rPr>
          <w:rFonts w:hint="cs"/>
          <w:rtl/>
        </w:rPr>
        <w:t xml:space="preserve">حقوق الإنسان </w:t>
      </w:r>
      <w:r w:rsidRPr="00623FFC">
        <w:rPr>
          <w:rtl/>
        </w:rPr>
        <w:t xml:space="preserve">في سان بدرو سولا أيضا طلبات </w:t>
      </w:r>
      <w:r w:rsidRPr="00623FFC">
        <w:rPr>
          <w:rFonts w:hint="cs"/>
          <w:rtl/>
        </w:rPr>
        <w:t>إعمال حق المثول أمام القضاء</w:t>
      </w:r>
      <w:r w:rsidRPr="00623FFC">
        <w:rPr>
          <w:rtl/>
        </w:rPr>
        <w:t xml:space="preserve"> </w:t>
      </w:r>
      <w:r w:rsidRPr="00623FFC">
        <w:rPr>
          <w:rFonts w:hint="cs"/>
          <w:rtl/>
        </w:rPr>
        <w:t>فيما يتعلق ب</w:t>
      </w:r>
      <w:r w:rsidRPr="00623FFC">
        <w:rPr>
          <w:rtl/>
        </w:rPr>
        <w:t xml:space="preserve">سجن بروغريسو (10 </w:t>
      </w:r>
      <w:r w:rsidRPr="00623FFC">
        <w:rPr>
          <w:rFonts w:hint="cs"/>
          <w:rtl/>
        </w:rPr>
        <w:t>نيسان/</w:t>
      </w:r>
      <w:r w:rsidRPr="00623FFC">
        <w:rPr>
          <w:rtl/>
        </w:rPr>
        <w:t xml:space="preserve">أبريل 2007)، وسجن </w:t>
      </w:r>
      <w:r w:rsidRPr="00623FFC">
        <w:rPr>
          <w:rFonts w:hint="cs"/>
          <w:rtl/>
        </w:rPr>
        <w:t>يورو (8</w:t>
      </w:r>
      <w:r w:rsidRPr="00623FFC">
        <w:rPr>
          <w:rtl/>
        </w:rPr>
        <w:t xml:space="preserve"> </w:t>
      </w:r>
      <w:r w:rsidRPr="00623FFC">
        <w:rPr>
          <w:rFonts w:hint="cs"/>
          <w:rtl/>
        </w:rPr>
        <w:t>أيار/</w:t>
      </w:r>
      <w:r w:rsidRPr="00623FFC">
        <w:rPr>
          <w:rtl/>
        </w:rPr>
        <w:t>مايو 2008)، وسجن سانتا بارب</w:t>
      </w:r>
      <w:r w:rsidRPr="00623FFC">
        <w:rPr>
          <w:rFonts w:hint="cs"/>
          <w:rtl/>
        </w:rPr>
        <w:t>ا</w:t>
      </w:r>
      <w:r w:rsidRPr="00623FFC">
        <w:rPr>
          <w:rtl/>
        </w:rPr>
        <w:t xml:space="preserve">را (4 </w:t>
      </w:r>
      <w:r w:rsidRPr="00623FFC">
        <w:rPr>
          <w:rFonts w:hint="cs"/>
          <w:rtl/>
        </w:rPr>
        <w:t>نيسان/</w:t>
      </w:r>
      <w:r w:rsidRPr="00623FFC">
        <w:rPr>
          <w:rtl/>
        </w:rPr>
        <w:t xml:space="preserve">أبريل 2008)، </w:t>
      </w:r>
      <w:r w:rsidRPr="00623FFC">
        <w:rPr>
          <w:rFonts w:hint="cs"/>
          <w:rtl/>
        </w:rPr>
        <w:t>و</w:t>
      </w:r>
      <w:r w:rsidRPr="00623FFC">
        <w:rPr>
          <w:rtl/>
        </w:rPr>
        <w:t xml:space="preserve">مركز </w:t>
      </w:r>
      <w:r w:rsidRPr="00623FFC">
        <w:rPr>
          <w:rFonts w:hint="cs"/>
          <w:rtl/>
        </w:rPr>
        <w:t>ال</w:t>
      </w:r>
      <w:r w:rsidRPr="00623FFC">
        <w:rPr>
          <w:rtl/>
        </w:rPr>
        <w:t xml:space="preserve">كارمن </w:t>
      </w:r>
      <w:r w:rsidRPr="00623FFC">
        <w:rPr>
          <w:rFonts w:hint="cs"/>
          <w:rtl/>
        </w:rPr>
        <w:t>ال</w:t>
      </w:r>
      <w:r w:rsidRPr="00623FFC">
        <w:rPr>
          <w:rtl/>
        </w:rPr>
        <w:t>إصلاح</w:t>
      </w:r>
      <w:r w:rsidRPr="00623FFC">
        <w:rPr>
          <w:rFonts w:hint="cs"/>
          <w:rtl/>
        </w:rPr>
        <w:t>ي</w:t>
      </w:r>
      <w:r w:rsidRPr="00623FFC">
        <w:rPr>
          <w:rtl/>
        </w:rPr>
        <w:t xml:space="preserve"> (25 </w:t>
      </w:r>
      <w:r w:rsidRPr="00623FFC">
        <w:rPr>
          <w:rFonts w:hint="cs"/>
          <w:rtl/>
        </w:rPr>
        <w:t>نيسان/</w:t>
      </w:r>
      <w:r w:rsidRPr="00623FFC">
        <w:rPr>
          <w:rtl/>
        </w:rPr>
        <w:t xml:space="preserve">أبريل 2006). وفيما يتعلق بسجن يورو، </w:t>
      </w:r>
      <w:r w:rsidRPr="00623FFC">
        <w:rPr>
          <w:rFonts w:hint="cs"/>
          <w:rtl/>
        </w:rPr>
        <w:t xml:space="preserve">أشار المدعي العام </w:t>
      </w:r>
      <w:r>
        <w:rPr>
          <w:rFonts w:hint="cs"/>
          <w:rtl/>
        </w:rPr>
        <w:t>المعني ب</w:t>
      </w:r>
      <w:r w:rsidRPr="00623FFC">
        <w:rPr>
          <w:rFonts w:hint="cs"/>
          <w:rtl/>
        </w:rPr>
        <w:t>حقوق الإنسان إ</w:t>
      </w:r>
      <w:r w:rsidRPr="00623FFC">
        <w:rPr>
          <w:rtl/>
        </w:rPr>
        <w:t>لى أن</w:t>
      </w:r>
      <w:r w:rsidRPr="00623FFC">
        <w:rPr>
          <w:rFonts w:hint="cs"/>
          <w:rtl/>
        </w:rPr>
        <w:t xml:space="preserve"> طاقته الاستيعابية تبلغ</w:t>
      </w:r>
      <w:r>
        <w:rPr>
          <w:rtl/>
        </w:rPr>
        <w:t xml:space="preserve"> </w:t>
      </w:r>
      <w:r w:rsidRPr="00623FFC">
        <w:rPr>
          <w:rtl/>
        </w:rPr>
        <w:t xml:space="preserve">100 </w:t>
      </w:r>
      <w:r w:rsidRPr="00623FFC">
        <w:rPr>
          <w:rFonts w:hint="cs"/>
          <w:rtl/>
        </w:rPr>
        <w:t>سجين</w:t>
      </w:r>
      <w:r w:rsidRPr="00623FFC">
        <w:rPr>
          <w:rtl/>
        </w:rPr>
        <w:t xml:space="preserve">، </w:t>
      </w:r>
      <w:r w:rsidRPr="00623FFC">
        <w:rPr>
          <w:rFonts w:hint="cs"/>
          <w:rtl/>
        </w:rPr>
        <w:t xml:space="preserve">ولكن عند إجراء </w:t>
      </w:r>
      <w:r w:rsidRPr="00623FFC">
        <w:rPr>
          <w:rtl/>
        </w:rPr>
        <w:t xml:space="preserve">التفتيش كان </w:t>
      </w:r>
      <w:r w:rsidRPr="00623FFC">
        <w:rPr>
          <w:rFonts w:hint="cs"/>
          <w:rtl/>
        </w:rPr>
        <w:t>عدد السجناء فيه</w:t>
      </w:r>
      <w:r w:rsidRPr="00623FFC">
        <w:rPr>
          <w:rtl/>
        </w:rPr>
        <w:t xml:space="preserve"> 190 سجينا، منهم 110 </w:t>
      </w:r>
      <w:r w:rsidRPr="00623FFC">
        <w:rPr>
          <w:rFonts w:hint="cs"/>
          <w:rtl/>
        </w:rPr>
        <w:t>سجناء م</w:t>
      </w:r>
      <w:r w:rsidRPr="00623FFC">
        <w:rPr>
          <w:rtl/>
        </w:rPr>
        <w:t>د</w:t>
      </w:r>
      <w:r w:rsidRPr="00623FFC">
        <w:rPr>
          <w:rFonts w:hint="cs"/>
          <w:rtl/>
        </w:rPr>
        <w:t>ا</w:t>
      </w:r>
      <w:r w:rsidRPr="00623FFC">
        <w:rPr>
          <w:rtl/>
        </w:rPr>
        <w:t>ن</w:t>
      </w:r>
      <w:r w:rsidRPr="00623FFC">
        <w:rPr>
          <w:rFonts w:hint="cs"/>
          <w:rtl/>
        </w:rPr>
        <w:t>ين</w:t>
      </w:r>
      <w:r w:rsidRPr="00623FFC">
        <w:rPr>
          <w:rtl/>
        </w:rPr>
        <w:t xml:space="preserve"> و80 </w:t>
      </w:r>
      <w:r w:rsidRPr="00623FFC">
        <w:rPr>
          <w:rFonts w:hint="cs"/>
          <w:rtl/>
        </w:rPr>
        <w:t>سجينا في ا</w:t>
      </w:r>
      <w:r w:rsidRPr="00623FFC">
        <w:rPr>
          <w:rtl/>
        </w:rPr>
        <w:t>نتظ</w:t>
      </w:r>
      <w:r w:rsidRPr="00623FFC">
        <w:rPr>
          <w:rFonts w:hint="cs"/>
          <w:rtl/>
        </w:rPr>
        <w:t>ا</w:t>
      </w:r>
      <w:r w:rsidRPr="00623FFC">
        <w:rPr>
          <w:rtl/>
        </w:rPr>
        <w:t>ر</w:t>
      </w:r>
      <w:r w:rsidRPr="00623FFC">
        <w:rPr>
          <w:rFonts w:hint="cs"/>
          <w:rtl/>
        </w:rPr>
        <w:t xml:space="preserve"> </w:t>
      </w:r>
      <w:r w:rsidRPr="00623FFC">
        <w:rPr>
          <w:rtl/>
        </w:rPr>
        <w:t xml:space="preserve">المحاكمة. </w:t>
      </w:r>
      <w:r w:rsidRPr="00623FFC">
        <w:rPr>
          <w:rFonts w:hint="cs"/>
          <w:rtl/>
        </w:rPr>
        <w:t>وكلا الفئتين تت</w:t>
      </w:r>
      <w:r w:rsidRPr="00623FFC">
        <w:rPr>
          <w:rtl/>
        </w:rPr>
        <w:t xml:space="preserve">شارك </w:t>
      </w:r>
      <w:r w:rsidRPr="00623FFC">
        <w:rPr>
          <w:rFonts w:hint="cs"/>
          <w:rtl/>
        </w:rPr>
        <w:t xml:space="preserve">الزنزانات </w:t>
      </w:r>
      <w:r w:rsidRPr="00623FFC">
        <w:rPr>
          <w:rtl/>
        </w:rPr>
        <w:t>نفس</w:t>
      </w:r>
      <w:r w:rsidRPr="00623FFC">
        <w:rPr>
          <w:rFonts w:hint="cs"/>
          <w:rtl/>
        </w:rPr>
        <w:t>ها</w:t>
      </w:r>
      <w:r w:rsidRPr="00623FFC">
        <w:rPr>
          <w:rtl/>
        </w:rPr>
        <w:t xml:space="preserve">، </w:t>
      </w:r>
      <w:r w:rsidRPr="00623FFC">
        <w:rPr>
          <w:rFonts w:hint="cs"/>
          <w:rtl/>
        </w:rPr>
        <w:t>مما</w:t>
      </w:r>
      <w:r w:rsidRPr="00623FFC">
        <w:rPr>
          <w:rtl/>
        </w:rPr>
        <w:t xml:space="preserve"> </w:t>
      </w:r>
      <w:r w:rsidRPr="00623FFC">
        <w:rPr>
          <w:rFonts w:hint="cs"/>
          <w:rtl/>
        </w:rPr>
        <w:t>ي</w:t>
      </w:r>
      <w:r w:rsidRPr="00623FFC">
        <w:rPr>
          <w:rtl/>
        </w:rPr>
        <w:t xml:space="preserve">شكل </w:t>
      </w:r>
      <w:r w:rsidRPr="00623FFC">
        <w:rPr>
          <w:rFonts w:hint="cs"/>
          <w:rtl/>
        </w:rPr>
        <w:t xml:space="preserve">باستمرار </w:t>
      </w:r>
      <w:r w:rsidRPr="00623FFC">
        <w:rPr>
          <w:rtl/>
        </w:rPr>
        <w:t xml:space="preserve">تهديدا </w:t>
      </w:r>
      <w:r>
        <w:rPr>
          <w:rFonts w:hint="cs"/>
          <w:rtl/>
        </w:rPr>
        <w:t>ل</w:t>
      </w:r>
      <w:r w:rsidRPr="00623FFC">
        <w:rPr>
          <w:rtl/>
        </w:rPr>
        <w:t xml:space="preserve">سلامة النزلاء الفردية والجماعية. </w:t>
      </w:r>
      <w:r w:rsidRPr="00623FFC">
        <w:rPr>
          <w:rFonts w:hint="cs"/>
          <w:rtl/>
        </w:rPr>
        <w:t>و</w:t>
      </w:r>
      <w:r w:rsidRPr="00623FFC">
        <w:rPr>
          <w:rtl/>
        </w:rPr>
        <w:t>على سبيل المثال،</w:t>
      </w:r>
      <w:r w:rsidRPr="00623FFC">
        <w:rPr>
          <w:rFonts w:hint="cs"/>
          <w:rtl/>
        </w:rPr>
        <w:t xml:space="preserve"> ذكر النائب العام </w:t>
      </w:r>
      <w:r>
        <w:rPr>
          <w:rFonts w:hint="cs"/>
          <w:rtl/>
        </w:rPr>
        <w:t>المعني ب</w:t>
      </w:r>
      <w:r w:rsidRPr="00623FFC">
        <w:rPr>
          <w:rFonts w:hint="cs"/>
          <w:rtl/>
        </w:rPr>
        <w:t xml:space="preserve">حقوق الإنسان </w:t>
      </w:r>
      <w:r w:rsidRPr="00623FFC">
        <w:rPr>
          <w:rtl/>
        </w:rPr>
        <w:t xml:space="preserve">حادثتين، </w:t>
      </w:r>
      <w:r>
        <w:rPr>
          <w:rFonts w:hint="cs"/>
          <w:rtl/>
        </w:rPr>
        <w:t xml:space="preserve">إحداهما </w:t>
      </w:r>
      <w:r w:rsidRPr="00623FFC">
        <w:rPr>
          <w:rtl/>
        </w:rPr>
        <w:t>في عام 2007 و</w:t>
      </w:r>
      <w:r>
        <w:rPr>
          <w:rFonts w:hint="cs"/>
          <w:rtl/>
        </w:rPr>
        <w:t>الأخرى</w:t>
      </w:r>
      <w:r w:rsidRPr="00623FFC">
        <w:rPr>
          <w:rtl/>
        </w:rPr>
        <w:t xml:space="preserve"> في عام 2008، </w:t>
      </w:r>
      <w:r w:rsidRPr="00623FFC">
        <w:rPr>
          <w:rFonts w:hint="cs"/>
          <w:rtl/>
        </w:rPr>
        <w:t>و</w:t>
      </w:r>
      <w:r w:rsidRPr="00623FFC">
        <w:rPr>
          <w:rtl/>
        </w:rPr>
        <w:t>أسفر</w:t>
      </w:r>
      <w:r>
        <w:rPr>
          <w:rFonts w:hint="cs"/>
          <w:rtl/>
        </w:rPr>
        <w:t>ت</w:t>
      </w:r>
      <w:r w:rsidRPr="00623FFC">
        <w:rPr>
          <w:rFonts w:hint="cs"/>
          <w:rtl/>
        </w:rPr>
        <w:t>ا</w:t>
      </w:r>
      <w:r w:rsidRPr="00623FFC">
        <w:rPr>
          <w:rtl/>
        </w:rPr>
        <w:t xml:space="preserve"> عن مقتل ثلاثة </w:t>
      </w:r>
      <w:r w:rsidRPr="00623FFC">
        <w:rPr>
          <w:rFonts w:hint="cs"/>
          <w:rtl/>
        </w:rPr>
        <w:t>نزلاء</w:t>
      </w:r>
      <w:r w:rsidRPr="00623FFC">
        <w:rPr>
          <w:rtl/>
        </w:rPr>
        <w:t xml:space="preserve"> وجرح آخرين.</w:t>
      </w:r>
    </w:p>
    <w:p w:rsidR="0068796C" w:rsidRPr="0072488F" w:rsidRDefault="0068796C" w:rsidP="0068796C">
      <w:pPr>
        <w:pStyle w:val="SingleTxtGA"/>
        <w:rPr>
          <w:spacing w:val="2"/>
        </w:rPr>
      </w:pPr>
      <w:r w:rsidRPr="0072488F">
        <w:rPr>
          <w:spacing w:val="2"/>
          <w:rtl/>
        </w:rPr>
        <w:t>195</w:t>
      </w:r>
      <w:r w:rsidRPr="0072488F">
        <w:rPr>
          <w:rFonts w:hint="cs"/>
          <w:spacing w:val="2"/>
          <w:rtl/>
        </w:rPr>
        <w:t>-</w:t>
      </w:r>
      <w:r w:rsidRPr="0072488F">
        <w:rPr>
          <w:rFonts w:hint="cs"/>
          <w:spacing w:val="2"/>
          <w:rtl/>
        </w:rPr>
        <w:tab/>
        <w:t>و</w:t>
      </w:r>
      <w:r w:rsidRPr="0072488F">
        <w:rPr>
          <w:spacing w:val="2"/>
          <w:rtl/>
        </w:rPr>
        <w:t xml:space="preserve">في الالتماس </w:t>
      </w:r>
      <w:r w:rsidRPr="0072488F">
        <w:rPr>
          <w:rFonts w:hint="cs"/>
          <w:spacing w:val="2"/>
          <w:rtl/>
        </w:rPr>
        <w:t>المتعلق</w:t>
      </w:r>
      <w:r w:rsidRPr="0072488F">
        <w:rPr>
          <w:spacing w:val="2"/>
          <w:rtl/>
        </w:rPr>
        <w:t xml:space="preserve"> </w:t>
      </w:r>
      <w:r w:rsidRPr="0072488F">
        <w:rPr>
          <w:rFonts w:hint="cs"/>
          <w:spacing w:val="2"/>
          <w:rtl/>
        </w:rPr>
        <w:t>ب</w:t>
      </w:r>
      <w:r w:rsidRPr="0072488F">
        <w:rPr>
          <w:spacing w:val="2"/>
          <w:rtl/>
        </w:rPr>
        <w:t xml:space="preserve">سجن بروغريسو، </w:t>
      </w:r>
      <w:r w:rsidRPr="0072488F">
        <w:rPr>
          <w:rFonts w:hint="cs"/>
          <w:spacing w:val="2"/>
          <w:rtl/>
        </w:rPr>
        <w:t>قال المدعي العام المعني بحقوق الإنسان إن</w:t>
      </w:r>
      <w:r w:rsidRPr="0072488F">
        <w:rPr>
          <w:spacing w:val="2"/>
          <w:rtl/>
        </w:rPr>
        <w:t xml:space="preserve"> </w:t>
      </w:r>
      <w:r w:rsidRPr="0072488F">
        <w:rPr>
          <w:rFonts w:hint="cs"/>
          <w:spacing w:val="2"/>
          <w:rtl/>
        </w:rPr>
        <w:t>الطاقة الاستيعابي</w:t>
      </w:r>
      <w:r w:rsidRPr="0072488F">
        <w:rPr>
          <w:rFonts w:hint="eastAsia"/>
          <w:spacing w:val="2"/>
          <w:rtl/>
        </w:rPr>
        <w:t>ة</w:t>
      </w:r>
      <w:r w:rsidRPr="0072488F">
        <w:rPr>
          <w:rFonts w:hint="cs"/>
          <w:spacing w:val="2"/>
          <w:rtl/>
        </w:rPr>
        <w:t xml:space="preserve"> ل</w:t>
      </w:r>
      <w:r w:rsidRPr="0072488F">
        <w:rPr>
          <w:spacing w:val="2"/>
          <w:rtl/>
        </w:rPr>
        <w:t xml:space="preserve">لسجن </w:t>
      </w:r>
      <w:r w:rsidRPr="0072488F">
        <w:rPr>
          <w:rFonts w:hint="cs"/>
          <w:spacing w:val="2"/>
          <w:rtl/>
        </w:rPr>
        <w:t xml:space="preserve">تبلغ </w:t>
      </w:r>
      <w:r w:rsidRPr="0072488F">
        <w:rPr>
          <w:spacing w:val="2"/>
          <w:rtl/>
        </w:rPr>
        <w:t xml:space="preserve">260 </w:t>
      </w:r>
      <w:r w:rsidRPr="0072488F">
        <w:rPr>
          <w:rFonts w:hint="cs"/>
          <w:spacing w:val="2"/>
          <w:rtl/>
        </w:rPr>
        <w:t>سجينا و</w:t>
      </w:r>
      <w:r w:rsidRPr="0072488F">
        <w:rPr>
          <w:spacing w:val="2"/>
          <w:rtl/>
        </w:rPr>
        <w:t>لكن</w:t>
      </w:r>
      <w:r w:rsidRPr="0072488F">
        <w:rPr>
          <w:rFonts w:hint="cs"/>
          <w:spacing w:val="2"/>
          <w:rtl/>
        </w:rPr>
        <w:t xml:space="preserve"> عدد السجناء فيه يصل إلى</w:t>
      </w:r>
      <w:r w:rsidRPr="0072488F">
        <w:rPr>
          <w:spacing w:val="2"/>
          <w:rtl/>
        </w:rPr>
        <w:t xml:space="preserve"> 396 </w:t>
      </w:r>
      <w:r w:rsidRPr="0072488F">
        <w:rPr>
          <w:rFonts w:hint="cs"/>
          <w:spacing w:val="2"/>
          <w:rtl/>
        </w:rPr>
        <w:t>سجينا، م</w:t>
      </w:r>
      <w:r w:rsidRPr="0072488F">
        <w:rPr>
          <w:spacing w:val="2"/>
          <w:rtl/>
        </w:rPr>
        <w:t xml:space="preserve">نهم 106 </w:t>
      </w:r>
      <w:r w:rsidRPr="0072488F">
        <w:rPr>
          <w:rFonts w:hint="cs"/>
          <w:spacing w:val="2"/>
          <w:rtl/>
        </w:rPr>
        <w:t>سجناء م</w:t>
      </w:r>
      <w:r w:rsidRPr="0072488F">
        <w:rPr>
          <w:spacing w:val="2"/>
          <w:rtl/>
        </w:rPr>
        <w:t>د</w:t>
      </w:r>
      <w:r w:rsidRPr="0072488F">
        <w:rPr>
          <w:rFonts w:hint="cs"/>
          <w:spacing w:val="2"/>
          <w:rtl/>
        </w:rPr>
        <w:t>انين</w:t>
      </w:r>
      <w:r w:rsidRPr="0072488F">
        <w:rPr>
          <w:spacing w:val="2"/>
          <w:rtl/>
        </w:rPr>
        <w:t xml:space="preserve">، و290 </w:t>
      </w:r>
      <w:r w:rsidRPr="0072488F">
        <w:rPr>
          <w:rFonts w:hint="cs"/>
          <w:spacing w:val="2"/>
          <w:rtl/>
        </w:rPr>
        <w:t xml:space="preserve">سجينا </w:t>
      </w:r>
      <w:r w:rsidRPr="0072488F">
        <w:rPr>
          <w:spacing w:val="2"/>
          <w:rtl/>
        </w:rPr>
        <w:t xml:space="preserve">في انتظار المحاكمة. </w:t>
      </w:r>
      <w:r w:rsidRPr="0072488F">
        <w:rPr>
          <w:rFonts w:hint="cs"/>
          <w:spacing w:val="2"/>
          <w:rtl/>
        </w:rPr>
        <w:t xml:space="preserve">واستنادا لما جاء على لسان المدعي العام المعني بحقوق الإنسان فإن </w:t>
      </w:r>
      <w:r w:rsidRPr="0072488F">
        <w:rPr>
          <w:spacing w:val="2"/>
          <w:rtl/>
        </w:rPr>
        <w:t xml:space="preserve">"النتيجة المباشرة هي </w:t>
      </w:r>
      <w:r w:rsidRPr="0072488F">
        <w:rPr>
          <w:rFonts w:hint="cs"/>
          <w:spacing w:val="2"/>
          <w:rtl/>
        </w:rPr>
        <w:t>قلة الأسرّة</w:t>
      </w:r>
      <w:r w:rsidRPr="0072488F">
        <w:rPr>
          <w:spacing w:val="2"/>
          <w:rtl/>
        </w:rPr>
        <w:t xml:space="preserve">، </w:t>
      </w:r>
      <w:r w:rsidRPr="0072488F">
        <w:rPr>
          <w:rFonts w:hint="cs"/>
          <w:spacing w:val="2"/>
          <w:rtl/>
        </w:rPr>
        <w:t>مما يدفع ب</w:t>
      </w:r>
      <w:r w:rsidRPr="0072488F">
        <w:rPr>
          <w:spacing w:val="2"/>
          <w:rtl/>
        </w:rPr>
        <w:t xml:space="preserve">عض السجناء </w:t>
      </w:r>
      <w:r w:rsidRPr="0072488F">
        <w:rPr>
          <w:rFonts w:hint="cs"/>
          <w:spacing w:val="2"/>
          <w:rtl/>
        </w:rPr>
        <w:t xml:space="preserve">إلى </w:t>
      </w:r>
      <w:r w:rsidRPr="0072488F">
        <w:rPr>
          <w:spacing w:val="2"/>
          <w:rtl/>
        </w:rPr>
        <w:t xml:space="preserve">النوم على الأرض </w:t>
      </w:r>
      <w:r w:rsidRPr="0072488F">
        <w:rPr>
          <w:rFonts w:hint="cs"/>
          <w:spacing w:val="2"/>
          <w:rtl/>
        </w:rPr>
        <w:t>المبتلة</w:t>
      </w:r>
      <w:r w:rsidRPr="0072488F">
        <w:rPr>
          <w:spacing w:val="2"/>
          <w:rtl/>
        </w:rPr>
        <w:t xml:space="preserve">، </w:t>
      </w:r>
      <w:r w:rsidRPr="0072488F">
        <w:rPr>
          <w:rFonts w:hint="cs"/>
          <w:spacing w:val="2"/>
          <w:rtl/>
        </w:rPr>
        <w:t>وقلة ا</w:t>
      </w:r>
      <w:r w:rsidRPr="0072488F">
        <w:rPr>
          <w:spacing w:val="2"/>
          <w:rtl/>
        </w:rPr>
        <w:t xml:space="preserve">لمراحيض </w:t>
      </w:r>
      <w:r w:rsidRPr="0072488F">
        <w:rPr>
          <w:rFonts w:hint="cs"/>
          <w:spacing w:val="2"/>
          <w:rtl/>
        </w:rPr>
        <w:t xml:space="preserve">التي تصدر منها باستمرار </w:t>
      </w:r>
      <w:r w:rsidRPr="0072488F">
        <w:rPr>
          <w:spacing w:val="2"/>
          <w:rtl/>
        </w:rPr>
        <w:t>ر</w:t>
      </w:r>
      <w:r w:rsidRPr="0072488F">
        <w:rPr>
          <w:rFonts w:hint="cs"/>
          <w:spacing w:val="2"/>
          <w:rtl/>
        </w:rPr>
        <w:t>وا</w:t>
      </w:r>
      <w:r w:rsidRPr="0072488F">
        <w:rPr>
          <w:spacing w:val="2"/>
          <w:rtl/>
        </w:rPr>
        <w:t>ئح كريهة و</w:t>
      </w:r>
      <w:r w:rsidRPr="0072488F">
        <w:rPr>
          <w:rFonts w:hint="cs"/>
          <w:spacing w:val="2"/>
          <w:rtl/>
        </w:rPr>
        <w:t>تكون مليئة ب</w:t>
      </w:r>
      <w:r w:rsidRPr="0072488F">
        <w:rPr>
          <w:spacing w:val="2"/>
          <w:rtl/>
        </w:rPr>
        <w:t>القذ</w:t>
      </w:r>
      <w:r w:rsidRPr="0072488F">
        <w:rPr>
          <w:rFonts w:hint="cs"/>
          <w:spacing w:val="2"/>
          <w:rtl/>
        </w:rPr>
        <w:t>ارة</w:t>
      </w:r>
      <w:r w:rsidRPr="0072488F">
        <w:rPr>
          <w:spacing w:val="2"/>
          <w:rtl/>
        </w:rPr>
        <w:t xml:space="preserve">، </w:t>
      </w:r>
      <w:r w:rsidRPr="0072488F">
        <w:rPr>
          <w:rFonts w:hint="cs"/>
          <w:spacing w:val="2"/>
          <w:rtl/>
        </w:rPr>
        <w:t xml:space="preserve">وهو ما يشكل بوضوح </w:t>
      </w:r>
      <w:r w:rsidRPr="0072488F">
        <w:rPr>
          <w:spacing w:val="2"/>
          <w:rtl/>
        </w:rPr>
        <w:t>خطرا على صح</w:t>
      </w:r>
      <w:r w:rsidRPr="0072488F">
        <w:rPr>
          <w:rFonts w:hint="cs"/>
          <w:spacing w:val="2"/>
          <w:rtl/>
        </w:rPr>
        <w:t xml:space="preserve">ة السجناء </w:t>
      </w:r>
      <w:r w:rsidRPr="0072488F">
        <w:rPr>
          <w:spacing w:val="2"/>
          <w:rtl/>
        </w:rPr>
        <w:t>و</w:t>
      </w:r>
      <w:r w:rsidRPr="0072488F">
        <w:rPr>
          <w:rFonts w:hint="cs"/>
          <w:spacing w:val="2"/>
          <w:rtl/>
        </w:rPr>
        <w:t xml:space="preserve">يحطّ من </w:t>
      </w:r>
      <w:r w:rsidRPr="0072488F">
        <w:rPr>
          <w:spacing w:val="2"/>
          <w:rtl/>
        </w:rPr>
        <w:t xml:space="preserve">نوعية حياتهم". </w:t>
      </w:r>
      <w:r w:rsidRPr="0072488F">
        <w:rPr>
          <w:rFonts w:hint="cs"/>
          <w:spacing w:val="2"/>
          <w:rtl/>
        </w:rPr>
        <w:t>و</w:t>
      </w:r>
      <w:r w:rsidRPr="0072488F">
        <w:rPr>
          <w:spacing w:val="2"/>
          <w:rtl/>
        </w:rPr>
        <w:t>أما بالنسبة لسجن سانتا بارب</w:t>
      </w:r>
      <w:r w:rsidRPr="0072488F">
        <w:rPr>
          <w:rFonts w:hint="cs"/>
          <w:spacing w:val="2"/>
          <w:rtl/>
        </w:rPr>
        <w:t>ا</w:t>
      </w:r>
      <w:r w:rsidRPr="0072488F">
        <w:rPr>
          <w:spacing w:val="2"/>
          <w:rtl/>
        </w:rPr>
        <w:t>را، أشار المدعي العام المختص في حقوق الإنسان أن ق</w:t>
      </w:r>
      <w:r w:rsidR="0072488F">
        <w:rPr>
          <w:rFonts w:hint="cs"/>
          <w:spacing w:val="2"/>
          <w:rtl/>
        </w:rPr>
        <w:t>ـ</w:t>
      </w:r>
      <w:r w:rsidRPr="0072488F">
        <w:rPr>
          <w:spacing w:val="2"/>
          <w:rtl/>
        </w:rPr>
        <w:t>درة</w:t>
      </w:r>
      <w:r w:rsidRPr="0072488F">
        <w:rPr>
          <w:rFonts w:hint="cs"/>
          <w:spacing w:val="2"/>
          <w:rtl/>
        </w:rPr>
        <w:t xml:space="preserve"> السجن الاستيعابية تصل إلى</w:t>
      </w:r>
      <w:r w:rsidRPr="0072488F">
        <w:rPr>
          <w:spacing w:val="2"/>
          <w:rtl/>
        </w:rPr>
        <w:t xml:space="preserve"> 150 </w:t>
      </w:r>
      <w:r w:rsidRPr="0072488F">
        <w:rPr>
          <w:rFonts w:hint="cs"/>
          <w:spacing w:val="2"/>
          <w:rtl/>
        </w:rPr>
        <w:t xml:space="preserve">سجينا، غير أن عدد السجناء فيه يبلغ </w:t>
      </w:r>
      <w:r w:rsidRPr="0072488F">
        <w:rPr>
          <w:spacing w:val="2"/>
          <w:rtl/>
        </w:rPr>
        <w:t>361 سجينا.</w:t>
      </w:r>
    </w:p>
    <w:p w:rsidR="0068796C" w:rsidRPr="00623FFC" w:rsidRDefault="0068796C" w:rsidP="0068796C">
      <w:pPr>
        <w:pStyle w:val="SingleTxtGA"/>
        <w:rPr>
          <w:rFonts w:hint="cs"/>
          <w:b/>
          <w:bCs/>
          <w:rtl/>
        </w:rPr>
      </w:pPr>
      <w:r w:rsidRPr="00872636">
        <w:rPr>
          <w:rtl/>
        </w:rPr>
        <w:t>196</w:t>
      </w:r>
      <w:r w:rsidRPr="00872636">
        <w:rPr>
          <w:rFonts w:hint="cs"/>
          <w:rtl/>
        </w:rPr>
        <w:t>-</w:t>
      </w:r>
      <w:r w:rsidRPr="00623FFC">
        <w:rPr>
          <w:rFonts w:hint="cs"/>
          <w:b/>
          <w:bCs/>
          <w:rtl/>
        </w:rPr>
        <w:tab/>
        <w:t xml:space="preserve">توصي </w:t>
      </w:r>
      <w:r w:rsidRPr="00623FFC">
        <w:rPr>
          <w:b/>
          <w:bCs/>
          <w:rtl/>
        </w:rPr>
        <w:t xml:space="preserve">اللجنة الفرعية باتخاذ تدابير فعالة للامتثال للقرارات الصادرة عن </w:t>
      </w:r>
      <w:r>
        <w:rPr>
          <w:rFonts w:hint="cs"/>
          <w:b/>
          <w:bCs/>
          <w:rtl/>
        </w:rPr>
        <w:t>الدائرة</w:t>
      </w:r>
      <w:r w:rsidRPr="00623FFC">
        <w:rPr>
          <w:b/>
          <w:bCs/>
          <w:rtl/>
        </w:rPr>
        <w:t xml:space="preserve"> الدستورية في المحكمة العليا </w:t>
      </w:r>
      <w:r w:rsidRPr="00623FFC">
        <w:rPr>
          <w:rFonts w:hint="cs"/>
          <w:b/>
          <w:bCs/>
          <w:rtl/>
        </w:rPr>
        <w:t xml:space="preserve">فيما يخص </w:t>
      </w:r>
      <w:r w:rsidRPr="00623FFC">
        <w:rPr>
          <w:b/>
          <w:bCs/>
          <w:rtl/>
        </w:rPr>
        <w:t>تحسين الظروف المعيشية لجميع الأشخاص المحتجزين في سجون البلد.</w:t>
      </w:r>
    </w:p>
    <w:p w:rsidR="0068796C" w:rsidRPr="00623FFC" w:rsidRDefault="0068796C" w:rsidP="0068796C">
      <w:pPr>
        <w:pStyle w:val="H1GA"/>
      </w:pPr>
      <w:r>
        <w:rPr>
          <w:rFonts w:hint="cs"/>
          <w:rtl/>
        </w:rPr>
        <w:tab/>
      </w:r>
      <w:r w:rsidRPr="00623FFC">
        <w:rPr>
          <w:rtl/>
        </w:rPr>
        <w:t>جيم</w:t>
      </w:r>
      <w:r>
        <w:rPr>
          <w:rFonts w:hint="cs"/>
          <w:rtl/>
        </w:rPr>
        <w:t xml:space="preserve"> </w:t>
      </w:r>
      <w:r w:rsidRPr="00623FFC">
        <w:rPr>
          <w:rFonts w:hint="cs"/>
          <w:rtl/>
        </w:rPr>
        <w:t>-</w:t>
      </w:r>
      <w:r>
        <w:rPr>
          <w:rFonts w:hint="cs"/>
          <w:rtl/>
        </w:rPr>
        <w:tab/>
      </w:r>
      <w:r w:rsidRPr="00623FFC">
        <w:rPr>
          <w:rtl/>
        </w:rPr>
        <w:t>ملاحظات اللجنة الفرعية</w:t>
      </w:r>
    </w:p>
    <w:p w:rsidR="0068796C" w:rsidRPr="00623FFC" w:rsidRDefault="0068796C" w:rsidP="0068796C">
      <w:pPr>
        <w:pStyle w:val="SingleTxtGA"/>
        <w:rPr>
          <w:rFonts w:hint="cs"/>
          <w:rtl/>
        </w:rPr>
      </w:pPr>
      <w:r w:rsidRPr="00623FFC">
        <w:rPr>
          <w:rtl/>
        </w:rPr>
        <w:t>197</w:t>
      </w:r>
      <w:r w:rsidRPr="00623FFC">
        <w:rPr>
          <w:rFonts w:hint="cs"/>
          <w:rtl/>
        </w:rPr>
        <w:t>-</w:t>
      </w:r>
      <w:r w:rsidRPr="00623FFC">
        <w:rPr>
          <w:rFonts w:hint="cs"/>
          <w:rtl/>
        </w:rPr>
        <w:tab/>
      </w:r>
      <w:r w:rsidRPr="00623FFC">
        <w:rPr>
          <w:rtl/>
        </w:rPr>
        <w:t>زار</w:t>
      </w:r>
      <w:r w:rsidRPr="00623FFC">
        <w:rPr>
          <w:rFonts w:hint="cs"/>
          <w:rtl/>
        </w:rPr>
        <w:t xml:space="preserve"> أعضاء </w:t>
      </w:r>
      <w:r w:rsidRPr="00623FFC">
        <w:rPr>
          <w:rtl/>
        </w:rPr>
        <w:t>اللجنة الفرعية سجن ماركو أ</w:t>
      </w:r>
      <w:r>
        <w:rPr>
          <w:rtl/>
        </w:rPr>
        <w:t>وريليو سوتو في تي</w:t>
      </w:r>
      <w:r>
        <w:rPr>
          <w:rFonts w:hint="cs"/>
          <w:rtl/>
        </w:rPr>
        <w:t>غ</w:t>
      </w:r>
      <w:r w:rsidRPr="00623FFC">
        <w:rPr>
          <w:rtl/>
        </w:rPr>
        <w:t>وسي</w:t>
      </w:r>
      <w:r>
        <w:rPr>
          <w:rFonts w:hint="cs"/>
          <w:rtl/>
        </w:rPr>
        <w:t>غ</w:t>
      </w:r>
      <w:r w:rsidRPr="00623FFC">
        <w:rPr>
          <w:rtl/>
        </w:rPr>
        <w:t>البا</w:t>
      </w:r>
      <w:r w:rsidRPr="00623FFC">
        <w:rPr>
          <w:rFonts w:hint="cs"/>
          <w:rtl/>
        </w:rPr>
        <w:t>،</w:t>
      </w:r>
      <w:r w:rsidRPr="00623FFC">
        <w:rPr>
          <w:rtl/>
        </w:rPr>
        <w:t xml:space="preserve"> و</w:t>
      </w:r>
      <w:r w:rsidRPr="00623FFC">
        <w:rPr>
          <w:rFonts w:hint="cs"/>
          <w:rtl/>
        </w:rPr>
        <w:t xml:space="preserve">سجن </w:t>
      </w:r>
      <w:r>
        <w:rPr>
          <w:rFonts w:hint="cs"/>
          <w:rtl/>
        </w:rPr>
        <w:t xml:space="preserve">        </w:t>
      </w:r>
      <w:r w:rsidRPr="00623FFC">
        <w:rPr>
          <w:rtl/>
        </w:rPr>
        <w:t xml:space="preserve">سان بدرو سولا على الرغم </w:t>
      </w:r>
      <w:r w:rsidRPr="00623FFC">
        <w:rPr>
          <w:rFonts w:hint="cs"/>
          <w:rtl/>
        </w:rPr>
        <w:t xml:space="preserve">من </w:t>
      </w:r>
      <w:r w:rsidRPr="00623FFC">
        <w:rPr>
          <w:rtl/>
        </w:rPr>
        <w:t>أنه</w:t>
      </w:r>
      <w:r w:rsidRPr="00623FFC">
        <w:rPr>
          <w:rFonts w:hint="cs"/>
          <w:rtl/>
        </w:rPr>
        <w:t xml:space="preserve">م </w:t>
      </w:r>
      <w:r w:rsidRPr="00623FFC">
        <w:rPr>
          <w:rtl/>
        </w:rPr>
        <w:t xml:space="preserve">لم </w:t>
      </w:r>
      <w:r w:rsidRPr="00623FFC">
        <w:rPr>
          <w:rFonts w:hint="cs"/>
          <w:rtl/>
        </w:rPr>
        <w:t>ي</w:t>
      </w:r>
      <w:r w:rsidRPr="00623FFC">
        <w:rPr>
          <w:rtl/>
        </w:rPr>
        <w:t>تمكن</w:t>
      </w:r>
      <w:r w:rsidRPr="00623FFC">
        <w:rPr>
          <w:rFonts w:hint="cs"/>
          <w:rtl/>
        </w:rPr>
        <w:t>وا</w:t>
      </w:r>
      <w:r w:rsidRPr="00623FFC">
        <w:rPr>
          <w:rtl/>
        </w:rPr>
        <w:t xml:space="preserve"> من إجراء </w:t>
      </w:r>
      <w:r w:rsidRPr="00623FFC">
        <w:rPr>
          <w:rFonts w:hint="cs"/>
          <w:rtl/>
        </w:rPr>
        <w:t>تفتيش ك</w:t>
      </w:r>
      <w:r w:rsidRPr="00623FFC">
        <w:rPr>
          <w:rtl/>
        </w:rPr>
        <w:t xml:space="preserve">امل نظرا </w:t>
      </w:r>
      <w:r w:rsidRPr="00623FFC">
        <w:rPr>
          <w:rFonts w:hint="cs"/>
          <w:rtl/>
        </w:rPr>
        <w:t>ل</w:t>
      </w:r>
      <w:r w:rsidRPr="00623FFC">
        <w:rPr>
          <w:rtl/>
        </w:rPr>
        <w:t>لحجم</w:t>
      </w:r>
      <w:r w:rsidRPr="00623FFC">
        <w:rPr>
          <w:rFonts w:hint="cs"/>
          <w:rtl/>
        </w:rPr>
        <w:t xml:space="preserve"> الكبير لهاتين المؤسستين</w:t>
      </w:r>
      <w:r w:rsidRPr="00623FFC">
        <w:rPr>
          <w:rtl/>
        </w:rPr>
        <w:t xml:space="preserve">. </w:t>
      </w:r>
      <w:r w:rsidRPr="00623FFC">
        <w:rPr>
          <w:rFonts w:hint="cs"/>
          <w:rtl/>
        </w:rPr>
        <w:t>و</w:t>
      </w:r>
      <w:r w:rsidRPr="00623FFC">
        <w:rPr>
          <w:rtl/>
        </w:rPr>
        <w:t>في</w:t>
      </w:r>
      <w:r>
        <w:rPr>
          <w:rFonts w:hint="cs"/>
          <w:rtl/>
        </w:rPr>
        <w:t xml:space="preserve"> كلتا</w:t>
      </w:r>
      <w:r w:rsidRPr="00623FFC">
        <w:rPr>
          <w:rtl/>
        </w:rPr>
        <w:t xml:space="preserve"> </w:t>
      </w:r>
      <w:r w:rsidRPr="00623FFC">
        <w:rPr>
          <w:rFonts w:hint="cs"/>
          <w:rtl/>
        </w:rPr>
        <w:t>المؤسستين</w:t>
      </w:r>
      <w:r w:rsidRPr="00623FFC">
        <w:rPr>
          <w:rtl/>
        </w:rPr>
        <w:t>، تحدث</w:t>
      </w:r>
      <w:r w:rsidRPr="00623FFC">
        <w:rPr>
          <w:rFonts w:hint="cs"/>
          <w:rtl/>
        </w:rPr>
        <w:t xml:space="preserve"> أعضاء اللجنة مع </w:t>
      </w:r>
      <w:r w:rsidRPr="00623FFC">
        <w:rPr>
          <w:rtl/>
        </w:rPr>
        <w:t>عدد كبير من النزلاء وموظفي السجون، بم</w:t>
      </w:r>
      <w:r w:rsidRPr="00623FFC">
        <w:rPr>
          <w:rFonts w:hint="cs"/>
          <w:rtl/>
        </w:rPr>
        <w:t>ن</w:t>
      </w:r>
      <w:r w:rsidRPr="00623FFC">
        <w:rPr>
          <w:rtl/>
        </w:rPr>
        <w:t xml:space="preserve"> في</w:t>
      </w:r>
      <w:r w:rsidRPr="00623FFC">
        <w:rPr>
          <w:rFonts w:hint="cs"/>
          <w:rtl/>
        </w:rPr>
        <w:t>هم</w:t>
      </w:r>
      <w:r w:rsidRPr="00623FFC">
        <w:rPr>
          <w:rtl/>
        </w:rPr>
        <w:t xml:space="preserve"> </w:t>
      </w:r>
      <w:r w:rsidRPr="00623FFC">
        <w:rPr>
          <w:rFonts w:hint="cs"/>
          <w:rtl/>
        </w:rPr>
        <w:t>ال</w:t>
      </w:r>
      <w:r w:rsidRPr="00623FFC">
        <w:rPr>
          <w:rtl/>
        </w:rPr>
        <w:t>حراس والعامل</w:t>
      </w:r>
      <w:r w:rsidRPr="00623FFC">
        <w:rPr>
          <w:rFonts w:hint="cs"/>
          <w:rtl/>
        </w:rPr>
        <w:t>و</w:t>
      </w:r>
      <w:r w:rsidRPr="00623FFC">
        <w:rPr>
          <w:rtl/>
        </w:rPr>
        <w:t>ن الطب</w:t>
      </w:r>
      <w:r w:rsidRPr="00623FFC">
        <w:rPr>
          <w:rFonts w:hint="cs"/>
          <w:rtl/>
        </w:rPr>
        <w:t>يون</w:t>
      </w:r>
      <w:r w:rsidRPr="00623FFC">
        <w:rPr>
          <w:rtl/>
        </w:rPr>
        <w:t xml:space="preserve">. </w:t>
      </w:r>
      <w:r w:rsidRPr="00623FFC">
        <w:rPr>
          <w:rFonts w:hint="cs"/>
          <w:rtl/>
        </w:rPr>
        <w:t xml:space="preserve">وبدت </w:t>
      </w:r>
      <w:r w:rsidRPr="00623FFC">
        <w:rPr>
          <w:rtl/>
        </w:rPr>
        <w:t xml:space="preserve">السلطات </w:t>
      </w:r>
      <w:r w:rsidRPr="00623FFC">
        <w:rPr>
          <w:rFonts w:hint="cs"/>
          <w:rtl/>
        </w:rPr>
        <w:t xml:space="preserve">في كل مرة </w:t>
      </w:r>
      <w:r w:rsidRPr="00623FFC">
        <w:rPr>
          <w:rtl/>
        </w:rPr>
        <w:t>م</w:t>
      </w:r>
      <w:r w:rsidRPr="00623FFC">
        <w:rPr>
          <w:rFonts w:hint="cs"/>
          <w:rtl/>
        </w:rPr>
        <w:t>ن</w:t>
      </w:r>
      <w:r w:rsidRPr="00623FFC">
        <w:rPr>
          <w:rtl/>
        </w:rPr>
        <w:t>فتحة و</w:t>
      </w:r>
      <w:r w:rsidRPr="00623FFC">
        <w:rPr>
          <w:rFonts w:hint="cs"/>
          <w:rtl/>
        </w:rPr>
        <w:t>م</w:t>
      </w:r>
      <w:r w:rsidRPr="00623FFC">
        <w:rPr>
          <w:rtl/>
        </w:rPr>
        <w:t xml:space="preserve">تعاونة. وخلصت اللجنة الفرعية </w:t>
      </w:r>
      <w:r w:rsidRPr="00623FFC">
        <w:rPr>
          <w:rFonts w:hint="cs"/>
          <w:rtl/>
        </w:rPr>
        <w:t xml:space="preserve">إلى </w:t>
      </w:r>
      <w:r w:rsidRPr="00623FFC">
        <w:rPr>
          <w:rtl/>
        </w:rPr>
        <w:t xml:space="preserve">أن الظروف القائمة في كل من </w:t>
      </w:r>
      <w:r w:rsidRPr="00623FFC">
        <w:rPr>
          <w:rFonts w:hint="cs"/>
          <w:rtl/>
        </w:rPr>
        <w:t>المؤسستين</w:t>
      </w:r>
      <w:r w:rsidRPr="00623FFC">
        <w:rPr>
          <w:rtl/>
        </w:rPr>
        <w:t xml:space="preserve"> </w:t>
      </w:r>
      <w:r w:rsidRPr="00623FFC">
        <w:rPr>
          <w:rFonts w:hint="cs"/>
          <w:rtl/>
        </w:rPr>
        <w:t xml:space="preserve">توضح أن </w:t>
      </w:r>
      <w:r w:rsidRPr="00623FFC">
        <w:rPr>
          <w:rtl/>
        </w:rPr>
        <w:t xml:space="preserve">هندوراس </w:t>
      </w:r>
      <w:r w:rsidRPr="00623FFC">
        <w:rPr>
          <w:rFonts w:hint="cs"/>
          <w:rtl/>
        </w:rPr>
        <w:t>ت</w:t>
      </w:r>
      <w:r w:rsidRPr="00623FFC">
        <w:rPr>
          <w:rtl/>
        </w:rPr>
        <w:t xml:space="preserve">خرق التزاماتها الدولية. </w:t>
      </w:r>
      <w:r w:rsidRPr="00623FFC">
        <w:rPr>
          <w:rFonts w:hint="cs"/>
          <w:rtl/>
        </w:rPr>
        <w:t>و</w:t>
      </w:r>
      <w:r>
        <w:rPr>
          <w:rFonts w:hint="cs"/>
          <w:rtl/>
        </w:rPr>
        <w:t xml:space="preserve">تدعم </w:t>
      </w:r>
      <w:r w:rsidRPr="00623FFC">
        <w:rPr>
          <w:rtl/>
        </w:rPr>
        <w:t xml:space="preserve">هذا </w:t>
      </w:r>
      <w:r w:rsidRPr="00623FFC">
        <w:rPr>
          <w:rFonts w:hint="cs"/>
          <w:rtl/>
        </w:rPr>
        <w:t xml:space="preserve">الأمر ضمن </w:t>
      </w:r>
      <w:r w:rsidRPr="00623FFC">
        <w:rPr>
          <w:rtl/>
        </w:rPr>
        <w:t>جملة أمور</w:t>
      </w:r>
      <w:r w:rsidRPr="00623FFC">
        <w:rPr>
          <w:rFonts w:hint="cs"/>
          <w:rtl/>
        </w:rPr>
        <w:t xml:space="preserve"> أخرى</w:t>
      </w:r>
      <w:r>
        <w:rPr>
          <w:rFonts w:hint="cs"/>
          <w:rtl/>
        </w:rPr>
        <w:t xml:space="preserve"> منها</w:t>
      </w:r>
      <w:r w:rsidRPr="00623FFC">
        <w:rPr>
          <w:rFonts w:hint="cs"/>
          <w:rtl/>
        </w:rPr>
        <w:t xml:space="preserve"> الأدلة </w:t>
      </w:r>
      <w:r>
        <w:rPr>
          <w:rFonts w:hint="cs"/>
          <w:rtl/>
        </w:rPr>
        <w:t xml:space="preserve">الواردة </w:t>
      </w:r>
      <w:r w:rsidRPr="00623FFC">
        <w:rPr>
          <w:rFonts w:hint="cs"/>
          <w:rtl/>
        </w:rPr>
        <w:t xml:space="preserve">في </w:t>
      </w:r>
      <w:r w:rsidRPr="00623FFC">
        <w:rPr>
          <w:rtl/>
        </w:rPr>
        <w:t>الفقرات التالية.</w:t>
      </w:r>
    </w:p>
    <w:p w:rsidR="0068796C" w:rsidRPr="00623FFC" w:rsidRDefault="0068796C" w:rsidP="0068796C">
      <w:pPr>
        <w:pStyle w:val="H23GA"/>
      </w:pPr>
      <w:r>
        <w:rPr>
          <w:rFonts w:hint="cs"/>
          <w:rtl/>
        </w:rPr>
        <w:tab/>
      </w:r>
      <w:r>
        <w:rPr>
          <w:rFonts w:hint="cs"/>
          <w:rtl/>
        </w:rPr>
        <w:tab/>
      </w:r>
      <w:r w:rsidRPr="00623FFC">
        <w:rPr>
          <w:rtl/>
        </w:rPr>
        <w:t>ا</w:t>
      </w:r>
      <w:r w:rsidRPr="00623FFC">
        <w:rPr>
          <w:rFonts w:hint="cs"/>
          <w:rtl/>
        </w:rPr>
        <w:t>لا</w:t>
      </w:r>
      <w:r w:rsidRPr="00623FFC">
        <w:rPr>
          <w:rtl/>
        </w:rPr>
        <w:t>كتظاظ</w:t>
      </w:r>
    </w:p>
    <w:p w:rsidR="0068796C" w:rsidRPr="00931FA8" w:rsidRDefault="0068796C" w:rsidP="0068796C">
      <w:pPr>
        <w:pStyle w:val="SingleTxtGA"/>
      </w:pPr>
      <w:r w:rsidRPr="00623FFC">
        <w:rPr>
          <w:rtl/>
        </w:rPr>
        <w:t>198</w:t>
      </w:r>
      <w:r w:rsidRPr="00623FFC">
        <w:rPr>
          <w:rFonts w:hint="cs"/>
          <w:rtl/>
        </w:rPr>
        <w:t>-</w:t>
      </w:r>
      <w:r w:rsidRPr="00623FFC">
        <w:rPr>
          <w:rFonts w:hint="cs"/>
          <w:rtl/>
        </w:rPr>
        <w:tab/>
      </w:r>
      <w:r w:rsidRPr="00623FFC">
        <w:rPr>
          <w:rtl/>
        </w:rPr>
        <w:t xml:space="preserve">لاحظت اللجنة الفرعية مع القلق أن الاكتظاظ الشديد </w:t>
      </w:r>
      <w:r w:rsidRPr="00623FFC">
        <w:rPr>
          <w:rFonts w:hint="cs"/>
          <w:rtl/>
        </w:rPr>
        <w:t>لل</w:t>
      </w:r>
      <w:r w:rsidRPr="00623FFC">
        <w:rPr>
          <w:rtl/>
        </w:rPr>
        <w:t xml:space="preserve">نزلاء </w:t>
      </w:r>
      <w:r w:rsidRPr="00623FFC">
        <w:rPr>
          <w:rFonts w:hint="cs"/>
          <w:rtl/>
        </w:rPr>
        <w:t xml:space="preserve">في </w:t>
      </w:r>
      <w:r w:rsidRPr="00623FFC">
        <w:rPr>
          <w:rtl/>
        </w:rPr>
        <w:t xml:space="preserve">السجون مشكلة مزمنة في بعض </w:t>
      </w:r>
      <w:r w:rsidRPr="00623FFC">
        <w:rPr>
          <w:rFonts w:hint="cs"/>
          <w:rtl/>
        </w:rPr>
        <w:t xml:space="preserve">أجنحة </w:t>
      </w:r>
      <w:r w:rsidRPr="00623FFC">
        <w:rPr>
          <w:rtl/>
        </w:rPr>
        <w:t>السج</w:t>
      </w:r>
      <w:r w:rsidRPr="00623FFC">
        <w:rPr>
          <w:rFonts w:hint="cs"/>
          <w:rtl/>
        </w:rPr>
        <w:t xml:space="preserve">نين اللذين </w:t>
      </w:r>
      <w:r w:rsidRPr="00623FFC">
        <w:rPr>
          <w:rtl/>
        </w:rPr>
        <w:t>زار</w:t>
      </w:r>
      <w:r w:rsidRPr="00623FFC">
        <w:rPr>
          <w:rFonts w:hint="cs"/>
          <w:rtl/>
        </w:rPr>
        <w:t>تهما</w:t>
      </w:r>
      <w:r w:rsidRPr="00623FFC">
        <w:rPr>
          <w:rtl/>
        </w:rPr>
        <w:t xml:space="preserve">. </w:t>
      </w:r>
      <w:r w:rsidRPr="00623FFC">
        <w:rPr>
          <w:rFonts w:hint="cs"/>
          <w:rtl/>
        </w:rPr>
        <w:t>و</w:t>
      </w:r>
      <w:r w:rsidRPr="00623FFC">
        <w:rPr>
          <w:rtl/>
        </w:rPr>
        <w:t xml:space="preserve">كان هناك </w:t>
      </w:r>
      <w:r w:rsidRPr="00623FFC">
        <w:rPr>
          <w:rFonts w:hint="cs"/>
          <w:rtl/>
        </w:rPr>
        <w:t>600 2</w:t>
      </w:r>
      <w:r w:rsidRPr="00623FFC">
        <w:rPr>
          <w:rtl/>
        </w:rPr>
        <w:t xml:space="preserve"> </w:t>
      </w:r>
      <w:r w:rsidRPr="00623FFC">
        <w:rPr>
          <w:rFonts w:hint="cs"/>
          <w:rtl/>
        </w:rPr>
        <w:t>نزيل</w:t>
      </w:r>
      <w:r w:rsidRPr="00623FFC">
        <w:rPr>
          <w:rtl/>
        </w:rPr>
        <w:t xml:space="preserve"> في سجن ماركو أوريليو سوتو </w:t>
      </w:r>
      <w:r w:rsidRPr="00623FFC">
        <w:rPr>
          <w:rFonts w:hint="cs"/>
          <w:rtl/>
        </w:rPr>
        <w:t>عندما زارته</w:t>
      </w:r>
      <w:r>
        <w:rPr>
          <w:rFonts w:hint="cs"/>
          <w:rtl/>
        </w:rPr>
        <w:t xml:space="preserve"> </w:t>
      </w:r>
      <w:r w:rsidRPr="00623FFC">
        <w:rPr>
          <w:rFonts w:hint="cs"/>
          <w:rtl/>
        </w:rPr>
        <w:t xml:space="preserve">اللجنة الفرعية </w:t>
      </w:r>
      <w:r w:rsidRPr="00623FFC">
        <w:rPr>
          <w:rtl/>
        </w:rPr>
        <w:t xml:space="preserve">رغم أن </w:t>
      </w:r>
      <w:r w:rsidRPr="00623FFC">
        <w:rPr>
          <w:rFonts w:hint="cs"/>
          <w:rtl/>
        </w:rPr>
        <w:t xml:space="preserve">طاقته الاستيعابية لا تتعدى 200 1 سجين. وتبلغ الطاقة الاستيعابية لسجن </w:t>
      </w:r>
      <w:r w:rsidRPr="00623FFC">
        <w:rPr>
          <w:rtl/>
        </w:rPr>
        <w:t xml:space="preserve">سان بيدرو سولا 837 </w:t>
      </w:r>
      <w:r w:rsidRPr="00623FFC">
        <w:rPr>
          <w:rFonts w:hint="cs"/>
          <w:rtl/>
        </w:rPr>
        <w:t>سجينا</w:t>
      </w:r>
      <w:r w:rsidRPr="00623FFC">
        <w:rPr>
          <w:rtl/>
        </w:rPr>
        <w:t xml:space="preserve">، </w:t>
      </w:r>
      <w:r w:rsidRPr="00623FFC">
        <w:rPr>
          <w:rFonts w:hint="cs"/>
          <w:rtl/>
        </w:rPr>
        <w:t>ولكن عدد النزلاء المحتجزين هناك أثناء ا</w:t>
      </w:r>
      <w:r w:rsidRPr="00623FFC">
        <w:rPr>
          <w:rtl/>
        </w:rPr>
        <w:t>لزيارة</w:t>
      </w:r>
      <w:r w:rsidRPr="00623FFC">
        <w:rPr>
          <w:rFonts w:hint="cs"/>
          <w:rtl/>
        </w:rPr>
        <w:t xml:space="preserve"> كان 858 1</w:t>
      </w:r>
      <w:r w:rsidRPr="00623FFC">
        <w:rPr>
          <w:rtl/>
        </w:rPr>
        <w:t xml:space="preserve"> شخص</w:t>
      </w:r>
      <w:r w:rsidRPr="00623FFC">
        <w:rPr>
          <w:rFonts w:hint="cs"/>
          <w:rtl/>
        </w:rPr>
        <w:t xml:space="preserve">ا. كما تلاحظ </w:t>
      </w:r>
      <w:r w:rsidRPr="00623FFC">
        <w:rPr>
          <w:rtl/>
        </w:rPr>
        <w:t>اللجنة الفرعية</w:t>
      </w:r>
      <w:r w:rsidRPr="00623FFC">
        <w:rPr>
          <w:rFonts w:hint="cs"/>
          <w:rtl/>
        </w:rPr>
        <w:t xml:space="preserve"> </w:t>
      </w:r>
      <w:r w:rsidRPr="00623FFC">
        <w:rPr>
          <w:rtl/>
        </w:rPr>
        <w:t xml:space="preserve">أن الجناح </w:t>
      </w:r>
      <w:r w:rsidRPr="00623FFC">
        <w:rPr>
          <w:rFonts w:hint="cs"/>
          <w:rtl/>
        </w:rPr>
        <w:t>المخصص ل</w:t>
      </w:r>
      <w:r w:rsidRPr="00623FFC">
        <w:rPr>
          <w:rtl/>
        </w:rPr>
        <w:t>تقييم</w:t>
      </w:r>
      <w:r w:rsidRPr="00623FFC">
        <w:rPr>
          <w:rFonts w:hint="cs"/>
          <w:rtl/>
        </w:rPr>
        <w:t xml:space="preserve"> النزلاء في </w:t>
      </w:r>
      <w:r w:rsidRPr="00623FFC">
        <w:rPr>
          <w:rtl/>
        </w:rPr>
        <w:t xml:space="preserve">سجن ماركو أوريليو سوتو </w:t>
      </w:r>
      <w:r w:rsidRPr="00623FFC">
        <w:rPr>
          <w:rFonts w:hint="cs"/>
          <w:rtl/>
        </w:rPr>
        <w:t xml:space="preserve">هو عبارة عن </w:t>
      </w:r>
      <w:r w:rsidRPr="00623FFC">
        <w:rPr>
          <w:rtl/>
        </w:rPr>
        <w:t xml:space="preserve">وحدة مصممة </w:t>
      </w:r>
      <w:r>
        <w:rPr>
          <w:rFonts w:hint="cs"/>
          <w:rtl/>
        </w:rPr>
        <w:t xml:space="preserve">         </w:t>
      </w:r>
      <w:r w:rsidRPr="00623FFC">
        <w:rPr>
          <w:rtl/>
        </w:rPr>
        <w:t>ل</w:t>
      </w:r>
      <w:r w:rsidRPr="00623FFC">
        <w:rPr>
          <w:rFonts w:hint="cs"/>
          <w:rtl/>
        </w:rPr>
        <w:t xml:space="preserve">إيواء </w:t>
      </w:r>
      <w:r w:rsidRPr="00623FFC">
        <w:rPr>
          <w:rtl/>
        </w:rPr>
        <w:t>192 شخصا، و</w:t>
      </w:r>
      <w:r w:rsidRPr="00623FFC">
        <w:rPr>
          <w:rFonts w:hint="cs"/>
          <w:rtl/>
        </w:rPr>
        <w:t>كان عدد الم</w:t>
      </w:r>
      <w:r w:rsidRPr="00623FFC">
        <w:rPr>
          <w:rtl/>
        </w:rPr>
        <w:t>حتجز</w:t>
      </w:r>
      <w:r w:rsidRPr="00623FFC">
        <w:rPr>
          <w:rFonts w:hint="cs"/>
          <w:rtl/>
        </w:rPr>
        <w:t>ين فيها</w:t>
      </w:r>
      <w:r w:rsidRPr="00623FFC">
        <w:rPr>
          <w:rtl/>
        </w:rPr>
        <w:t xml:space="preserve"> </w:t>
      </w:r>
      <w:r w:rsidRPr="00623FFC">
        <w:rPr>
          <w:rFonts w:hint="cs"/>
          <w:rtl/>
        </w:rPr>
        <w:t>أثناء ا</w:t>
      </w:r>
      <w:r w:rsidRPr="00623FFC">
        <w:rPr>
          <w:rtl/>
        </w:rPr>
        <w:t>لزيارة 550 شخص</w:t>
      </w:r>
      <w:r w:rsidRPr="00623FFC">
        <w:rPr>
          <w:rFonts w:hint="cs"/>
          <w:rtl/>
        </w:rPr>
        <w:t>ا</w:t>
      </w:r>
      <w:r w:rsidRPr="00623FFC">
        <w:rPr>
          <w:rtl/>
        </w:rPr>
        <w:t xml:space="preserve">. </w:t>
      </w:r>
      <w:r w:rsidRPr="00623FFC">
        <w:rPr>
          <w:rFonts w:hint="cs"/>
          <w:rtl/>
        </w:rPr>
        <w:t xml:space="preserve">واحتُجز </w:t>
      </w:r>
      <w:r w:rsidRPr="00623FFC">
        <w:rPr>
          <w:rtl/>
        </w:rPr>
        <w:t>128 شخصا</w:t>
      </w:r>
      <w:r w:rsidRPr="00623FFC">
        <w:rPr>
          <w:rFonts w:hint="cs"/>
          <w:rtl/>
        </w:rPr>
        <w:t xml:space="preserve"> في إحدى زنزانات </w:t>
      </w:r>
      <w:r w:rsidRPr="00623FFC">
        <w:rPr>
          <w:rtl/>
        </w:rPr>
        <w:t>هذا الجناح</w:t>
      </w:r>
      <w:r w:rsidRPr="00623FFC">
        <w:rPr>
          <w:rFonts w:hint="cs"/>
          <w:rtl/>
        </w:rPr>
        <w:t xml:space="preserve"> التي تتسع لما عدده</w:t>
      </w:r>
      <w:r w:rsidRPr="00623FFC">
        <w:rPr>
          <w:rtl/>
        </w:rPr>
        <w:t xml:space="preserve"> 40 </w:t>
      </w:r>
      <w:r w:rsidRPr="00623FFC">
        <w:rPr>
          <w:rFonts w:hint="cs"/>
          <w:rtl/>
        </w:rPr>
        <w:t>شخصا</w:t>
      </w:r>
      <w:r w:rsidRPr="00623FFC">
        <w:rPr>
          <w:rtl/>
        </w:rPr>
        <w:t>. و</w:t>
      </w:r>
      <w:r w:rsidRPr="00623FFC">
        <w:rPr>
          <w:rFonts w:hint="cs"/>
          <w:rtl/>
        </w:rPr>
        <w:t>بسبب ال</w:t>
      </w:r>
      <w:r w:rsidRPr="00623FFC">
        <w:rPr>
          <w:rtl/>
        </w:rPr>
        <w:t>اكتظاظ</w:t>
      </w:r>
      <w:r w:rsidRPr="00623FFC">
        <w:rPr>
          <w:rFonts w:hint="cs"/>
          <w:rtl/>
        </w:rPr>
        <w:t xml:space="preserve">، يتقاسم </w:t>
      </w:r>
      <w:r w:rsidRPr="00623FFC">
        <w:rPr>
          <w:rtl/>
        </w:rPr>
        <w:t xml:space="preserve">معظم </w:t>
      </w:r>
      <w:r w:rsidRPr="00623FFC">
        <w:rPr>
          <w:rFonts w:hint="cs"/>
          <w:rtl/>
        </w:rPr>
        <w:t>السجناء مكانا مشتركا</w:t>
      </w:r>
      <w:r w:rsidRPr="00623FFC">
        <w:rPr>
          <w:rtl/>
        </w:rPr>
        <w:t xml:space="preserve"> حتى للنوم، و</w:t>
      </w:r>
      <w:r w:rsidRPr="00623FFC">
        <w:rPr>
          <w:rFonts w:hint="cs"/>
          <w:rtl/>
        </w:rPr>
        <w:t xml:space="preserve">لا توجد </w:t>
      </w:r>
      <w:r w:rsidRPr="00623FFC">
        <w:rPr>
          <w:rtl/>
        </w:rPr>
        <w:t>أسرة كافية</w:t>
      </w:r>
      <w:r w:rsidRPr="00623FFC">
        <w:rPr>
          <w:rFonts w:hint="cs"/>
          <w:rtl/>
        </w:rPr>
        <w:t xml:space="preserve"> </w:t>
      </w:r>
      <w:r w:rsidRPr="00623FFC">
        <w:rPr>
          <w:rtl/>
        </w:rPr>
        <w:t>و</w:t>
      </w:r>
      <w:r w:rsidRPr="00623FFC">
        <w:rPr>
          <w:rFonts w:hint="cs"/>
          <w:rtl/>
        </w:rPr>
        <w:t>ال</w:t>
      </w:r>
      <w:r w:rsidRPr="00623FFC">
        <w:rPr>
          <w:rtl/>
        </w:rPr>
        <w:t>كثير من السجناء يضطرون إلى النوم</w:t>
      </w:r>
      <w:r w:rsidRPr="00623FFC">
        <w:rPr>
          <w:rFonts w:hint="cs"/>
          <w:rtl/>
        </w:rPr>
        <w:t xml:space="preserve"> </w:t>
      </w:r>
      <w:r w:rsidRPr="00623FFC">
        <w:rPr>
          <w:rtl/>
        </w:rPr>
        <w:t>أرض</w:t>
      </w:r>
      <w:r w:rsidRPr="00623FFC">
        <w:rPr>
          <w:rFonts w:hint="cs"/>
          <w:rtl/>
        </w:rPr>
        <w:t>ا</w:t>
      </w:r>
      <w:r w:rsidRPr="00623FFC">
        <w:rPr>
          <w:rtl/>
        </w:rPr>
        <w:t xml:space="preserve">. </w:t>
      </w:r>
      <w:r w:rsidRPr="00623FFC">
        <w:rPr>
          <w:rFonts w:hint="cs"/>
          <w:rtl/>
        </w:rPr>
        <w:t>و</w:t>
      </w:r>
      <w:r w:rsidRPr="00623FFC">
        <w:rPr>
          <w:rtl/>
        </w:rPr>
        <w:t>هناك</w:t>
      </w:r>
      <w:r w:rsidRPr="00623FFC">
        <w:rPr>
          <w:rFonts w:hint="cs"/>
          <w:rtl/>
        </w:rPr>
        <w:t xml:space="preserve"> عدد قليل من</w:t>
      </w:r>
      <w:r w:rsidRPr="00623FFC">
        <w:rPr>
          <w:rtl/>
        </w:rPr>
        <w:t xml:space="preserve"> </w:t>
      </w:r>
      <w:r w:rsidRPr="00623FFC">
        <w:rPr>
          <w:rFonts w:hint="cs"/>
          <w:rtl/>
        </w:rPr>
        <w:t>ال</w:t>
      </w:r>
      <w:r w:rsidRPr="00623FFC">
        <w:rPr>
          <w:rtl/>
        </w:rPr>
        <w:t>زنزانات و</w:t>
      </w:r>
      <w:r w:rsidRPr="00623FFC">
        <w:rPr>
          <w:rFonts w:hint="cs"/>
          <w:rtl/>
        </w:rPr>
        <w:t>يتم تحديد أماكن الأفراد ب</w:t>
      </w:r>
      <w:r w:rsidRPr="00623FFC">
        <w:rPr>
          <w:rtl/>
        </w:rPr>
        <w:t>وضع</w:t>
      </w:r>
      <w:r w:rsidRPr="00623FFC">
        <w:rPr>
          <w:rFonts w:hint="cs"/>
          <w:rtl/>
        </w:rPr>
        <w:t xml:space="preserve"> ال</w:t>
      </w:r>
      <w:r w:rsidRPr="00623FFC">
        <w:rPr>
          <w:rtl/>
        </w:rPr>
        <w:t>ملاءات و</w:t>
      </w:r>
      <w:r w:rsidRPr="00623FFC">
        <w:rPr>
          <w:rFonts w:hint="cs"/>
          <w:rtl/>
        </w:rPr>
        <w:t>ال</w:t>
      </w:r>
      <w:r w:rsidRPr="00623FFC">
        <w:rPr>
          <w:rtl/>
        </w:rPr>
        <w:t>بطانيات.</w:t>
      </w:r>
    </w:p>
    <w:p w:rsidR="0068796C" w:rsidRPr="00623FFC" w:rsidRDefault="0068796C" w:rsidP="0068796C">
      <w:pPr>
        <w:pStyle w:val="SingleTxtGA"/>
        <w:rPr>
          <w:rFonts w:hint="cs"/>
          <w:rtl/>
        </w:rPr>
      </w:pPr>
      <w:r w:rsidRPr="00623FFC">
        <w:rPr>
          <w:rtl/>
        </w:rPr>
        <w:t>199</w:t>
      </w:r>
      <w:r w:rsidRPr="00623FFC">
        <w:rPr>
          <w:rFonts w:hint="cs"/>
          <w:rtl/>
        </w:rPr>
        <w:t>-</w:t>
      </w:r>
      <w:r w:rsidRPr="00623FFC">
        <w:rPr>
          <w:rFonts w:hint="cs"/>
          <w:rtl/>
        </w:rPr>
        <w:tab/>
        <w:t>و</w:t>
      </w:r>
      <w:r w:rsidRPr="00623FFC">
        <w:rPr>
          <w:rtl/>
        </w:rPr>
        <w:t xml:space="preserve">في </w:t>
      </w:r>
      <w:r w:rsidRPr="00623FFC">
        <w:rPr>
          <w:rFonts w:hint="cs"/>
          <w:rtl/>
        </w:rPr>
        <w:t xml:space="preserve">سجن </w:t>
      </w:r>
      <w:r w:rsidRPr="00623FFC">
        <w:rPr>
          <w:rtl/>
        </w:rPr>
        <w:t>سان بدرو سولا، لاحظت اللجنة الفرعية</w:t>
      </w:r>
      <w:r w:rsidRPr="00623FFC">
        <w:rPr>
          <w:rFonts w:hint="cs"/>
          <w:rtl/>
        </w:rPr>
        <w:t xml:space="preserve"> </w:t>
      </w:r>
      <w:r>
        <w:rPr>
          <w:rFonts w:hint="cs"/>
          <w:rtl/>
        </w:rPr>
        <w:t>وجود</w:t>
      </w:r>
      <w:r w:rsidRPr="00623FFC">
        <w:rPr>
          <w:rtl/>
        </w:rPr>
        <w:t xml:space="preserve"> ستة نزلاء في زنزانة صغيرة جدا، </w:t>
      </w:r>
      <w:r>
        <w:rPr>
          <w:rFonts w:hint="cs"/>
          <w:rtl/>
        </w:rPr>
        <w:t xml:space="preserve">واضطروا </w:t>
      </w:r>
      <w:r w:rsidRPr="00623FFC">
        <w:rPr>
          <w:rtl/>
        </w:rPr>
        <w:t xml:space="preserve">بسبب عدم وجود </w:t>
      </w:r>
      <w:r w:rsidRPr="00623FFC">
        <w:rPr>
          <w:rFonts w:hint="cs"/>
          <w:rtl/>
        </w:rPr>
        <w:t>مساحة كافية</w:t>
      </w:r>
      <w:r w:rsidRPr="00623FFC">
        <w:rPr>
          <w:rtl/>
        </w:rPr>
        <w:t xml:space="preserve"> </w:t>
      </w:r>
      <w:r>
        <w:rPr>
          <w:rFonts w:hint="cs"/>
          <w:rtl/>
        </w:rPr>
        <w:t xml:space="preserve">إلى وضع مراتبهم </w:t>
      </w:r>
      <w:r w:rsidRPr="00623FFC">
        <w:rPr>
          <w:rtl/>
        </w:rPr>
        <w:t xml:space="preserve">في شكل </w:t>
      </w:r>
      <w:r w:rsidRPr="00623FFC">
        <w:rPr>
          <w:rFonts w:hint="cs"/>
          <w:rtl/>
        </w:rPr>
        <w:t>أسرة</w:t>
      </w:r>
      <w:r w:rsidRPr="00623FFC">
        <w:rPr>
          <w:rtl/>
        </w:rPr>
        <w:t xml:space="preserve"> </w:t>
      </w:r>
      <w:r w:rsidRPr="00623FFC">
        <w:rPr>
          <w:rFonts w:hint="cs"/>
          <w:rtl/>
        </w:rPr>
        <w:t>متعددة الطوابق</w:t>
      </w:r>
      <w:r w:rsidRPr="00623FFC">
        <w:rPr>
          <w:rtl/>
        </w:rPr>
        <w:t xml:space="preserve">. وأفاد موظفو السجن أن هؤلاء السجناء </w:t>
      </w:r>
      <w:r w:rsidRPr="00623FFC">
        <w:rPr>
          <w:rFonts w:hint="cs"/>
          <w:rtl/>
        </w:rPr>
        <w:t xml:space="preserve">يعانون من </w:t>
      </w:r>
      <w:r w:rsidRPr="00623FFC">
        <w:rPr>
          <w:rtl/>
        </w:rPr>
        <w:t>"اضطرابات سلوكية" و</w:t>
      </w:r>
      <w:r w:rsidRPr="00623FFC">
        <w:rPr>
          <w:rFonts w:hint="cs"/>
          <w:rtl/>
        </w:rPr>
        <w:t xml:space="preserve">فضلوا البقاء </w:t>
      </w:r>
      <w:r w:rsidRPr="00623FFC">
        <w:rPr>
          <w:rtl/>
        </w:rPr>
        <w:t>بمعزل عن بقية نزلاء السجن. وهذا ما أكده السجناء.</w:t>
      </w:r>
    </w:p>
    <w:p w:rsidR="0068796C" w:rsidRPr="00931FA8" w:rsidRDefault="0068796C" w:rsidP="0068796C">
      <w:pPr>
        <w:pStyle w:val="SingleTxtGA"/>
      </w:pPr>
      <w:r w:rsidRPr="00623FFC">
        <w:rPr>
          <w:rtl/>
        </w:rPr>
        <w:t>200</w:t>
      </w:r>
      <w:r w:rsidRPr="00623FFC">
        <w:rPr>
          <w:rFonts w:hint="cs"/>
          <w:rtl/>
        </w:rPr>
        <w:t>-</w:t>
      </w:r>
      <w:r>
        <w:rPr>
          <w:rFonts w:hint="cs"/>
          <w:rtl/>
        </w:rPr>
        <w:tab/>
      </w:r>
      <w:r w:rsidRPr="00623FFC">
        <w:rPr>
          <w:rFonts w:hint="cs"/>
          <w:rtl/>
        </w:rPr>
        <w:t>و</w:t>
      </w:r>
      <w:r w:rsidRPr="00623FFC">
        <w:rPr>
          <w:rtl/>
        </w:rPr>
        <w:t>في كل</w:t>
      </w:r>
      <w:r w:rsidRPr="00623FFC">
        <w:rPr>
          <w:rFonts w:hint="cs"/>
          <w:rtl/>
        </w:rPr>
        <w:t>ا</w:t>
      </w:r>
      <w:r w:rsidRPr="00623FFC">
        <w:rPr>
          <w:rtl/>
        </w:rPr>
        <w:t xml:space="preserve"> السج</w:t>
      </w:r>
      <w:r w:rsidRPr="00623FFC">
        <w:rPr>
          <w:rFonts w:hint="cs"/>
          <w:rtl/>
        </w:rPr>
        <w:t>نين</w:t>
      </w:r>
      <w:r w:rsidRPr="00623FFC">
        <w:rPr>
          <w:rtl/>
        </w:rPr>
        <w:t xml:space="preserve"> </w:t>
      </w:r>
      <w:r w:rsidRPr="00623FFC">
        <w:rPr>
          <w:rFonts w:hint="cs"/>
          <w:rtl/>
        </w:rPr>
        <w:t>اللذين</w:t>
      </w:r>
      <w:r w:rsidRPr="00623FFC">
        <w:rPr>
          <w:rtl/>
        </w:rPr>
        <w:t xml:space="preserve"> ز</w:t>
      </w:r>
      <w:r w:rsidRPr="00623FFC">
        <w:rPr>
          <w:rFonts w:hint="cs"/>
          <w:rtl/>
        </w:rPr>
        <w:t>ا</w:t>
      </w:r>
      <w:r w:rsidRPr="00623FFC">
        <w:rPr>
          <w:rtl/>
        </w:rPr>
        <w:t>رته</w:t>
      </w:r>
      <w:r w:rsidRPr="00623FFC">
        <w:rPr>
          <w:rFonts w:hint="cs"/>
          <w:rtl/>
        </w:rPr>
        <w:t>م</w:t>
      </w:r>
      <w:r w:rsidRPr="00623FFC">
        <w:rPr>
          <w:rtl/>
        </w:rPr>
        <w:t>ا اللجنة الفرعية</w:t>
      </w:r>
      <w:r w:rsidRPr="00623FFC">
        <w:rPr>
          <w:rFonts w:hint="cs"/>
          <w:rtl/>
        </w:rPr>
        <w:t>،</w:t>
      </w:r>
      <w:r w:rsidRPr="00623FFC">
        <w:rPr>
          <w:rtl/>
        </w:rPr>
        <w:t xml:space="preserve"> لاحظت</w:t>
      </w:r>
      <w:r w:rsidRPr="00623FFC">
        <w:rPr>
          <w:rFonts w:hint="cs"/>
          <w:rtl/>
        </w:rPr>
        <w:t xml:space="preserve"> اللجنة</w:t>
      </w:r>
      <w:r w:rsidRPr="00623FFC">
        <w:rPr>
          <w:rtl/>
        </w:rPr>
        <w:t xml:space="preserve"> عدم الفصل بين الأشخاص المدانين والذين ينتظرون المحاكمة.</w:t>
      </w:r>
    </w:p>
    <w:p w:rsidR="0068796C" w:rsidRPr="00623FFC" w:rsidRDefault="0068796C" w:rsidP="0068796C">
      <w:pPr>
        <w:pStyle w:val="SingleTxtGA"/>
        <w:rPr>
          <w:rFonts w:hint="cs"/>
          <w:b/>
          <w:bCs/>
        </w:rPr>
      </w:pPr>
      <w:r w:rsidRPr="006D0B08">
        <w:rPr>
          <w:rtl/>
        </w:rPr>
        <w:t>201</w:t>
      </w:r>
      <w:r w:rsidRPr="006D0B08">
        <w:rPr>
          <w:rFonts w:hint="cs"/>
          <w:rtl/>
        </w:rPr>
        <w:t>-</w:t>
      </w:r>
      <w:r w:rsidRPr="00623FFC">
        <w:rPr>
          <w:rFonts w:hint="cs"/>
          <w:b/>
          <w:bCs/>
          <w:rtl/>
        </w:rPr>
        <w:tab/>
      </w:r>
      <w:r w:rsidRPr="00623FFC">
        <w:rPr>
          <w:b/>
          <w:bCs/>
          <w:rtl/>
        </w:rPr>
        <w:t>توصي اللجنة الفرعية سلطات</w:t>
      </w:r>
      <w:r w:rsidRPr="00623FFC">
        <w:rPr>
          <w:rFonts w:hint="cs"/>
          <w:b/>
          <w:bCs/>
          <w:rtl/>
        </w:rPr>
        <w:t xml:space="preserve"> </w:t>
      </w:r>
      <w:r w:rsidRPr="00623FFC">
        <w:rPr>
          <w:b/>
          <w:bCs/>
          <w:rtl/>
        </w:rPr>
        <w:t xml:space="preserve">هندوراس </w:t>
      </w:r>
      <w:r w:rsidRPr="00623FFC">
        <w:rPr>
          <w:rFonts w:hint="cs"/>
          <w:b/>
          <w:bCs/>
          <w:rtl/>
        </w:rPr>
        <w:t>بأن تت</w:t>
      </w:r>
      <w:r w:rsidRPr="00623FFC">
        <w:rPr>
          <w:b/>
          <w:bCs/>
          <w:rtl/>
        </w:rPr>
        <w:t xml:space="preserve">خذ التدابير اللازمة لحل مشكلة الاكتظاظ في السجون، بما في ذلك الحد من طول فترة الاحتجاز السابق للمحاكمة، وإيجاد بدائل </w:t>
      </w:r>
      <w:r w:rsidRPr="00623FFC">
        <w:rPr>
          <w:rFonts w:hint="cs"/>
          <w:b/>
          <w:bCs/>
          <w:rtl/>
        </w:rPr>
        <w:t>ل</w:t>
      </w:r>
      <w:r w:rsidRPr="00623FFC">
        <w:rPr>
          <w:b/>
          <w:bCs/>
          <w:rtl/>
        </w:rPr>
        <w:t>لعقوب</w:t>
      </w:r>
      <w:r w:rsidRPr="00623FFC">
        <w:rPr>
          <w:rFonts w:hint="cs"/>
          <w:b/>
          <w:bCs/>
          <w:rtl/>
        </w:rPr>
        <w:t>ات</w:t>
      </w:r>
      <w:r w:rsidRPr="00623FFC">
        <w:rPr>
          <w:b/>
          <w:bCs/>
          <w:rtl/>
        </w:rPr>
        <w:t xml:space="preserve"> </w:t>
      </w:r>
      <w:r w:rsidRPr="00623FFC">
        <w:rPr>
          <w:rFonts w:hint="cs"/>
          <w:b/>
          <w:bCs/>
          <w:rtl/>
        </w:rPr>
        <w:t>ب</w:t>
      </w:r>
      <w:r w:rsidRPr="00623FFC">
        <w:rPr>
          <w:b/>
          <w:bCs/>
          <w:rtl/>
        </w:rPr>
        <w:t xml:space="preserve">السجن، وتحسين البنية </w:t>
      </w:r>
      <w:r w:rsidRPr="00623FFC">
        <w:rPr>
          <w:rFonts w:hint="cs"/>
          <w:b/>
          <w:bCs/>
          <w:rtl/>
        </w:rPr>
        <w:t>الأساسية</w:t>
      </w:r>
      <w:r w:rsidRPr="00623FFC">
        <w:rPr>
          <w:b/>
          <w:bCs/>
          <w:rtl/>
        </w:rPr>
        <w:t xml:space="preserve"> للسجون. </w:t>
      </w:r>
      <w:r w:rsidRPr="00623FFC">
        <w:rPr>
          <w:rFonts w:hint="cs"/>
          <w:b/>
          <w:bCs/>
          <w:rtl/>
        </w:rPr>
        <w:t xml:space="preserve">وينبغي، </w:t>
      </w:r>
      <w:r w:rsidRPr="00623FFC">
        <w:rPr>
          <w:b/>
          <w:bCs/>
          <w:rtl/>
        </w:rPr>
        <w:t>على وجه الخصوص،</w:t>
      </w:r>
      <w:r w:rsidRPr="00623FFC">
        <w:rPr>
          <w:rFonts w:hint="cs"/>
          <w:b/>
          <w:bCs/>
          <w:rtl/>
        </w:rPr>
        <w:t xml:space="preserve"> </w:t>
      </w:r>
      <w:r w:rsidRPr="00623FFC">
        <w:rPr>
          <w:b/>
          <w:bCs/>
          <w:rtl/>
        </w:rPr>
        <w:t xml:space="preserve">للدولة الطرف </w:t>
      </w:r>
      <w:r w:rsidRPr="00623FFC">
        <w:rPr>
          <w:rFonts w:hint="cs"/>
          <w:b/>
          <w:bCs/>
          <w:rtl/>
        </w:rPr>
        <w:t>أن تكفل</w:t>
      </w:r>
      <w:r w:rsidRPr="00623FFC">
        <w:rPr>
          <w:b/>
          <w:bCs/>
          <w:rtl/>
        </w:rPr>
        <w:t xml:space="preserve"> </w:t>
      </w:r>
      <w:r w:rsidRPr="00623FFC">
        <w:rPr>
          <w:rFonts w:hint="cs"/>
          <w:b/>
          <w:bCs/>
          <w:rtl/>
        </w:rPr>
        <w:t>ل</w:t>
      </w:r>
      <w:r w:rsidRPr="00623FFC">
        <w:rPr>
          <w:b/>
          <w:bCs/>
          <w:rtl/>
        </w:rPr>
        <w:t xml:space="preserve">جميع </w:t>
      </w:r>
      <w:r w:rsidRPr="00623FFC">
        <w:rPr>
          <w:rFonts w:hint="cs"/>
          <w:b/>
          <w:bCs/>
          <w:rtl/>
        </w:rPr>
        <w:t>السجناء</w:t>
      </w:r>
      <w:r w:rsidRPr="00623FFC">
        <w:rPr>
          <w:b/>
          <w:bCs/>
          <w:rtl/>
        </w:rPr>
        <w:t xml:space="preserve"> حق </w:t>
      </w:r>
      <w:r w:rsidRPr="00623FFC">
        <w:rPr>
          <w:rFonts w:hint="cs"/>
          <w:b/>
          <w:bCs/>
          <w:rtl/>
        </w:rPr>
        <w:t xml:space="preserve">الحصول على </w:t>
      </w:r>
      <w:r w:rsidRPr="00623FFC">
        <w:rPr>
          <w:b/>
          <w:bCs/>
          <w:rtl/>
        </w:rPr>
        <w:t>سرير فرد</w:t>
      </w:r>
      <w:r w:rsidRPr="00623FFC">
        <w:rPr>
          <w:rFonts w:hint="cs"/>
          <w:b/>
          <w:bCs/>
          <w:rtl/>
        </w:rPr>
        <w:t>ي</w:t>
      </w:r>
      <w:r>
        <w:rPr>
          <w:rFonts w:hint="cs"/>
          <w:b/>
          <w:bCs/>
          <w:rtl/>
        </w:rPr>
        <w:t xml:space="preserve">        </w:t>
      </w:r>
      <w:r w:rsidRPr="00623FFC">
        <w:rPr>
          <w:b/>
          <w:bCs/>
          <w:rtl/>
        </w:rPr>
        <w:t xml:space="preserve"> </w:t>
      </w:r>
      <w:r w:rsidRPr="00623FFC">
        <w:rPr>
          <w:rFonts w:hint="cs"/>
          <w:b/>
          <w:bCs/>
          <w:rtl/>
        </w:rPr>
        <w:t>وما يكفي من الفراش</w:t>
      </w:r>
      <w:r w:rsidRPr="00A0361C">
        <w:rPr>
          <w:rFonts w:hint="cs"/>
          <w:vertAlign w:val="superscript"/>
          <w:rtl/>
        </w:rPr>
        <w:t>(</w:t>
      </w:r>
      <w:r w:rsidRPr="00A0361C">
        <w:rPr>
          <w:rStyle w:val="FootnoteReference"/>
          <w:rtl/>
        </w:rPr>
        <w:footnoteReference w:id="33"/>
      </w:r>
      <w:r w:rsidRPr="00A0361C">
        <w:rPr>
          <w:rFonts w:hint="cs"/>
          <w:vertAlign w:val="superscript"/>
          <w:rtl/>
        </w:rPr>
        <w:t>)</w:t>
      </w:r>
      <w:r>
        <w:rPr>
          <w:rFonts w:hint="cs"/>
          <w:b/>
          <w:bCs/>
          <w:rtl/>
        </w:rPr>
        <w:t>.</w:t>
      </w:r>
    </w:p>
    <w:p w:rsidR="0068796C" w:rsidRPr="00623FFC" w:rsidRDefault="0068796C" w:rsidP="0068796C">
      <w:pPr>
        <w:pStyle w:val="SingleTxtGA"/>
        <w:rPr>
          <w:rFonts w:hint="cs"/>
          <w:b/>
          <w:bCs/>
          <w:rtl/>
        </w:rPr>
      </w:pPr>
      <w:r w:rsidRPr="00F855EE">
        <w:rPr>
          <w:rtl/>
        </w:rPr>
        <w:t>202</w:t>
      </w:r>
      <w:r w:rsidRPr="00F855EE">
        <w:rPr>
          <w:rFonts w:hint="cs"/>
          <w:rtl/>
        </w:rPr>
        <w:t>-</w:t>
      </w:r>
      <w:r>
        <w:rPr>
          <w:rFonts w:hint="cs"/>
          <w:b/>
          <w:bCs/>
          <w:rtl/>
        </w:rPr>
        <w:tab/>
      </w:r>
      <w:r w:rsidRPr="00623FFC">
        <w:rPr>
          <w:rFonts w:hint="cs"/>
          <w:b/>
          <w:bCs/>
          <w:rtl/>
        </w:rPr>
        <w:t xml:space="preserve">وتلاحظ </w:t>
      </w:r>
      <w:r w:rsidRPr="00623FFC">
        <w:rPr>
          <w:b/>
          <w:bCs/>
          <w:rtl/>
        </w:rPr>
        <w:t>اللجنة الفرعية</w:t>
      </w:r>
      <w:r w:rsidRPr="00623FFC">
        <w:rPr>
          <w:rFonts w:hint="cs"/>
          <w:b/>
          <w:bCs/>
          <w:rtl/>
        </w:rPr>
        <w:t xml:space="preserve"> أ</w:t>
      </w:r>
      <w:r w:rsidRPr="00623FFC">
        <w:rPr>
          <w:b/>
          <w:bCs/>
          <w:rtl/>
        </w:rPr>
        <w:t>ن عدم الفصل بين السجناء المدانين والسجناء الذين ينتظرون المحاكمة يشكل انتهاكا للمادة 10 من العهد الدولي الخاص بالحقوق المدنية والسياسية</w:t>
      </w:r>
      <w:r>
        <w:rPr>
          <w:b/>
          <w:bCs/>
          <w:rtl/>
        </w:rPr>
        <w:t xml:space="preserve">، </w:t>
      </w:r>
      <w:r w:rsidRPr="00623FFC">
        <w:rPr>
          <w:b/>
          <w:bCs/>
          <w:rtl/>
        </w:rPr>
        <w:t xml:space="preserve">وتوصي بأن </w:t>
      </w:r>
      <w:r w:rsidRPr="00623FFC">
        <w:rPr>
          <w:rFonts w:hint="cs"/>
          <w:b/>
          <w:bCs/>
          <w:rtl/>
        </w:rPr>
        <w:t>تتخذ</w:t>
      </w:r>
      <w:r w:rsidRPr="00623FFC">
        <w:rPr>
          <w:b/>
          <w:bCs/>
          <w:rtl/>
        </w:rPr>
        <w:t xml:space="preserve"> سلطات هندوراس التدابير اللازمة لضمان </w:t>
      </w:r>
      <w:r w:rsidRPr="00623FFC">
        <w:rPr>
          <w:rFonts w:hint="cs"/>
          <w:b/>
          <w:bCs/>
          <w:rtl/>
        </w:rPr>
        <w:t>احتجاز</w:t>
      </w:r>
      <w:r w:rsidRPr="00623FFC">
        <w:rPr>
          <w:b/>
          <w:bCs/>
          <w:rtl/>
        </w:rPr>
        <w:t xml:space="preserve"> ه</w:t>
      </w:r>
      <w:r w:rsidRPr="00623FFC">
        <w:rPr>
          <w:rFonts w:hint="cs"/>
          <w:b/>
          <w:bCs/>
          <w:rtl/>
        </w:rPr>
        <w:t>اتين الفئتين المختلفتين</w:t>
      </w:r>
      <w:r w:rsidRPr="00623FFC">
        <w:rPr>
          <w:b/>
          <w:bCs/>
          <w:rtl/>
        </w:rPr>
        <w:t xml:space="preserve"> من السجناء في مرافق منفصلة أو في أقسام </w:t>
      </w:r>
      <w:r w:rsidRPr="00623FFC">
        <w:rPr>
          <w:rFonts w:hint="cs"/>
          <w:b/>
          <w:bCs/>
          <w:rtl/>
        </w:rPr>
        <w:t>معزولة</w:t>
      </w:r>
      <w:r w:rsidRPr="00623FFC">
        <w:rPr>
          <w:b/>
          <w:bCs/>
          <w:rtl/>
        </w:rPr>
        <w:t xml:space="preserve"> في </w:t>
      </w:r>
      <w:r w:rsidRPr="00623FFC">
        <w:rPr>
          <w:rFonts w:hint="cs"/>
          <w:b/>
          <w:bCs/>
          <w:rtl/>
        </w:rPr>
        <w:t>المرفق</w:t>
      </w:r>
      <w:r w:rsidRPr="00623FFC">
        <w:rPr>
          <w:b/>
          <w:bCs/>
          <w:rtl/>
        </w:rPr>
        <w:t xml:space="preserve"> نفس</w:t>
      </w:r>
      <w:r w:rsidRPr="00623FFC">
        <w:rPr>
          <w:rFonts w:hint="cs"/>
          <w:b/>
          <w:bCs/>
          <w:rtl/>
        </w:rPr>
        <w:t>ه</w:t>
      </w:r>
      <w:r w:rsidRPr="00623FFC">
        <w:rPr>
          <w:b/>
          <w:bCs/>
          <w:rtl/>
        </w:rPr>
        <w:t>.</w:t>
      </w:r>
    </w:p>
    <w:p w:rsidR="0068796C" w:rsidRPr="00623FFC" w:rsidRDefault="0068796C" w:rsidP="0068796C">
      <w:pPr>
        <w:pStyle w:val="H23GA"/>
      </w:pPr>
      <w:r>
        <w:rPr>
          <w:rFonts w:hint="cs"/>
          <w:rtl/>
        </w:rPr>
        <w:tab/>
      </w:r>
      <w:r>
        <w:rPr>
          <w:rFonts w:hint="cs"/>
          <w:rtl/>
        </w:rPr>
        <w:tab/>
      </w:r>
      <w:r w:rsidRPr="00623FFC">
        <w:rPr>
          <w:rtl/>
        </w:rPr>
        <w:t>حفظ السجلات</w:t>
      </w:r>
    </w:p>
    <w:p w:rsidR="0068796C" w:rsidRPr="00931FA8" w:rsidRDefault="0068796C" w:rsidP="0068796C">
      <w:pPr>
        <w:pStyle w:val="SingleTxtGA"/>
      </w:pPr>
      <w:r w:rsidRPr="00623FFC">
        <w:rPr>
          <w:rtl/>
        </w:rPr>
        <w:t>203</w:t>
      </w:r>
      <w:r w:rsidRPr="00623FFC">
        <w:rPr>
          <w:rFonts w:hint="cs"/>
          <w:rtl/>
        </w:rPr>
        <w:t>-</w:t>
      </w:r>
      <w:r w:rsidRPr="00623FFC">
        <w:rPr>
          <w:rFonts w:hint="cs"/>
          <w:rtl/>
        </w:rPr>
        <w:tab/>
      </w:r>
      <w:r w:rsidRPr="00623FFC">
        <w:rPr>
          <w:rtl/>
        </w:rPr>
        <w:t>فحص</w:t>
      </w:r>
      <w:r w:rsidRPr="00623FFC">
        <w:rPr>
          <w:rFonts w:hint="cs"/>
          <w:rtl/>
        </w:rPr>
        <w:t>ت</w:t>
      </w:r>
      <w:r w:rsidRPr="00623FFC">
        <w:rPr>
          <w:rtl/>
        </w:rPr>
        <w:t xml:space="preserve"> اللجنة الفرعية نظام السجل</w:t>
      </w:r>
      <w:r w:rsidRPr="00623FFC">
        <w:rPr>
          <w:rFonts w:hint="cs"/>
          <w:rtl/>
        </w:rPr>
        <w:t xml:space="preserve">ات </w:t>
      </w:r>
      <w:r w:rsidRPr="00623FFC">
        <w:rPr>
          <w:rtl/>
        </w:rPr>
        <w:t xml:space="preserve">في </w:t>
      </w:r>
      <w:r>
        <w:rPr>
          <w:rFonts w:hint="cs"/>
          <w:rtl/>
        </w:rPr>
        <w:t>ال</w:t>
      </w:r>
      <w:r w:rsidRPr="00623FFC">
        <w:rPr>
          <w:rFonts w:hint="cs"/>
          <w:rtl/>
        </w:rPr>
        <w:t xml:space="preserve">سجنين </w:t>
      </w:r>
      <w:r>
        <w:rPr>
          <w:rFonts w:hint="cs"/>
          <w:rtl/>
        </w:rPr>
        <w:t xml:space="preserve">اللذين زارتهما </w:t>
      </w:r>
      <w:r w:rsidRPr="00623FFC">
        <w:rPr>
          <w:rFonts w:hint="cs"/>
          <w:rtl/>
        </w:rPr>
        <w:t>وتحدثت</w:t>
      </w:r>
      <w:r w:rsidRPr="00623FFC">
        <w:rPr>
          <w:rtl/>
        </w:rPr>
        <w:t xml:space="preserve"> مع </w:t>
      </w:r>
      <w:r w:rsidRPr="00623FFC">
        <w:rPr>
          <w:rFonts w:hint="cs"/>
          <w:rtl/>
        </w:rPr>
        <w:t>ال</w:t>
      </w:r>
      <w:r w:rsidRPr="00623FFC">
        <w:rPr>
          <w:rtl/>
        </w:rPr>
        <w:t>موظفي</w:t>
      </w:r>
      <w:r w:rsidRPr="00623FFC">
        <w:rPr>
          <w:rFonts w:hint="cs"/>
          <w:rtl/>
        </w:rPr>
        <w:t>ن</w:t>
      </w:r>
      <w:r w:rsidRPr="00623FFC">
        <w:rPr>
          <w:rtl/>
        </w:rPr>
        <w:t xml:space="preserve"> المسؤول</w:t>
      </w:r>
      <w:r w:rsidRPr="00623FFC">
        <w:rPr>
          <w:rFonts w:hint="cs"/>
          <w:rtl/>
        </w:rPr>
        <w:t xml:space="preserve">ين </w:t>
      </w:r>
      <w:r w:rsidRPr="00623FFC">
        <w:rPr>
          <w:rtl/>
        </w:rPr>
        <w:t xml:space="preserve">عن حفظ </w:t>
      </w:r>
      <w:r w:rsidRPr="00623FFC">
        <w:rPr>
          <w:rFonts w:hint="cs"/>
          <w:rtl/>
        </w:rPr>
        <w:t>السجلات</w:t>
      </w:r>
      <w:r>
        <w:rPr>
          <w:rFonts w:hint="cs"/>
          <w:rtl/>
        </w:rPr>
        <w:t xml:space="preserve"> وصيانتها</w:t>
      </w:r>
      <w:r w:rsidRPr="00623FFC">
        <w:rPr>
          <w:rtl/>
        </w:rPr>
        <w:t xml:space="preserve">. </w:t>
      </w:r>
      <w:r w:rsidRPr="00623FFC">
        <w:rPr>
          <w:rFonts w:hint="cs"/>
          <w:rtl/>
        </w:rPr>
        <w:t xml:space="preserve">ويحفظ المسؤولون في </w:t>
      </w:r>
      <w:r w:rsidRPr="00623FFC">
        <w:rPr>
          <w:rtl/>
        </w:rPr>
        <w:t>السج</w:t>
      </w:r>
      <w:r w:rsidRPr="00623FFC">
        <w:rPr>
          <w:rFonts w:hint="cs"/>
          <w:rtl/>
        </w:rPr>
        <w:t>نين</w:t>
      </w:r>
      <w:r w:rsidRPr="00623FFC">
        <w:rPr>
          <w:rtl/>
        </w:rPr>
        <w:t xml:space="preserve"> </w:t>
      </w:r>
      <w:r w:rsidRPr="00623FFC">
        <w:rPr>
          <w:rFonts w:hint="cs"/>
          <w:rtl/>
        </w:rPr>
        <w:t>كليهما</w:t>
      </w:r>
      <w:r w:rsidRPr="00623FFC">
        <w:rPr>
          <w:rtl/>
        </w:rPr>
        <w:t xml:space="preserve"> </w:t>
      </w:r>
      <w:r w:rsidRPr="00623FFC">
        <w:rPr>
          <w:rFonts w:hint="cs"/>
          <w:rtl/>
        </w:rPr>
        <w:t xml:space="preserve">"سجل المهام" وهو عبارة عن دفتر مرقم الصفحات تُدون فيه </w:t>
      </w:r>
      <w:r>
        <w:rPr>
          <w:rFonts w:hint="cs"/>
          <w:rtl/>
        </w:rPr>
        <w:t>نوبات</w:t>
      </w:r>
      <w:r w:rsidRPr="00623FFC">
        <w:rPr>
          <w:rFonts w:hint="cs"/>
          <w:rtl/>
        </w:rPr>
        <w:t xml:space="preserve"> ال</w:t>
      </w:r>
      <w:r w:rsidRPr="00623FFC">
        <w:rPr>
          <w:rtl/>
        </w:rPr>
        <w:t>حر</w:t>
      </w:r>
      <w:r w:rsidRPr="00623FFC">
        <w:rPr>
          <w:rFonts w:hint="cs"/>
          <w:rtl/>
        </w:rPr>
        <w:t>ا</w:t>
      </w:r>
      <w:r w:rsidRPr="00623FFC">
        <w:rPr>
          <w:rtl/>
        </w:rPr>
        <w:t>س</w:t>
      </w:r>
      <w:r w:rsidRPr="00623FFC">
        <w:rPr>
          <w:rFonts w:hint="cs"/>
          <w:rtl/>
        </w:rPr>
        <w:t>ة</w:t>
      </w:r>
      <w:r w:rsidRPr="00623FFC">
        <w:rPr>
          <w:rtl/>
        </w:rPr>
        <w:t xml:space="preserve">، إلى جانب </w:t>
      </w:r>
      <w:r w:rsidRPr="00623FFC">
        <w:rPr>
          <w:rFonts w:hint="cs"/>
          <w:rtl/>
        </w:rPr>
        <w:t xml:space="preserve">أي </w:t>
      </w:r>
      <w:r w:rsidRPr="00623FFC">
        <w:rPr>
          <w:rtl/>
        </w:rPr>
        <w:t xml:space="preserve">معلومات أخرى ذات صلة </w:t>
      </w:r>
      <w:r w:rsidRPr="00623FFC">
        <w:rPr>
          <w:rFonts w:hint="cs"/>
          <w:rtl/>
        </w:rPr>
        <w:t>ب</w:t>
      </w:r>
      <w:r w:rsidRPr="00623FFC">
        <w:rPr>
          <w:rtl/>
        </w:rPr>
        <w:t xml:space="preserve">موظفي السجن أو </w:t>
      </w:r>
      <w:r w:rsidRPr="00623FFC">
        <w:rPr>
          <w:rFonts w:hint="cs"/>
          <w:rtl/>
        </w:rPr>
        <w:t>ال</w:t>
      </w:r>
      <w:r w:rsidRPr="00623FFC">
        <w:rPr>
          <w:rtl/>
        </w:rPr>
        <w:t>سجناء، و</w:t>
      </w:r>
      <w:r w:rsidRPr="00623FFC">
        <w:rPr>
          <w:rFonts w:hint="cs"/>
          <w:rtl/>
        </w:rPr>
        <w:t>ي</w:t>
      </w:r>
      <w:r w:rsidRPr="00623FFC">
        <w:rPr>
          <w:rtl/>
        </w:rPr>
        <w:t>وقع</w:t>
      </w:r>
      <w:r w:rsidRPr="00623FFC">
        <w:rPr>
          <w:rFonts w:hint="cs"/>
          <w:rtl/>
        </w:rPr>
        <w:t xml:space="preserve"> عليه</w:t>
      </w:r>
      <w:r w:rsidRPr="00623FFC">
        <w:rPr>
          <w:rtl/>
        </w:rPr>
        <w:t xml:space="preserve"> الموظف </w:t>
      </w:r>
      <w:r w:rsidRPr="00623FFC">
        <w:rPr>
          <w:rFonts w:hint="cs"/>
          <w:rtl/>
        </w:rPr>
        <w:t>المناوب</w:t>
      </w:r>
      <w:r w:rsidRPr="00623FFC">
        <w:rPr>
          <w:rtl/>
        </w:rPr>
        <w:t xml:space="preserve">. ولاحظت اللجنة الفرعية أن نظام حفظ السجلات </w:t>
      </w:r>
      <w:r w:rsidRPr="00623FFC">
        <w:rPr>
          <w:rFonts w:hint="cs"/>
          <w:rtl/>
        </w:rPr>
        <w:t xml:space="preserve">نظام </w:t>
      </w:r>
      <w:r w:rsidRPr="00623FFC">
        <w:rPr>
          <w:rtl/>
        </w:rPr>
        <w:t>عشوائي</w:t>
      </w:r>
      <w:r w:rsidRPr="00623FFC">
        <w:rPr>
          <w:rFonts w:hint="cs"/>
          <w:rtl/>
        </w:rPr>
        <w:t xml:space="preserve"> و</w:t>
      </w:r>
      <w:r w:rsidRPr="00623FFC">
        <w:rPr>
          <w:rtl/>
        </w:rPr>
        <w:t>بدائي و</w:t>
      </w:r>
      <w:r w:rsidRPr="00623FFC">
        <w:rPr>
          <w:rFonts w:hint="cs"/>
          <w:rtl/>
        </w:rPr>
        <w:t>لا يُعتمد عليه،</w:t>
      </w:r>
      <w:r w:rsidRPr="00623FFC">
        <w:rPr>
          <w:rtl/>
        </w:rPr>
        <w:t xml:space="preserve"> ولا </w:t>
      </w:r>
      <w:r w:rsidRPr="00623FFC">
        <w:rPr>
          <w:rFonts w:hint="cs"/>
          <w:rtl/>
        </w:rPr>
        <w:t>يتيح</w:t>
      </w:r>
      <w:r w:rsidRPr="00623FFC">
        <w:rPr>
          <w:rtl/>
        </w:rPr>
        <w:t xml:space="preserve"> معلومات</w:t>
      </w:r>
      <w:r w:rsidRPr="00623FFC">
        <w:rPr>
          <w:rFonts w:hint="cs"/>
          <w:rtl/>
        </w:rPr>
        <w:t xml:space="preserve"> </w:t>
      </w:r>
      <w:r w:rsidRPr="00623FFC">
        <w:rPr>
          <w:rtl/>
        </w:rPr>
        <w:t>كافية وآلية مراقبة</w:t>
      </w:r>
      <w:r w:rsidRPr="00623FFC">
        <w:rPr>
          <w:rFonts w:hint="cs"/>
          <w:rtl/>
        </w:rPr>
        <w:t xml:space="preserve"> فعالة</w:t>
      </w:r>
      <w:r w:rsidRPr="00623FFC">
        <w:rPr>
          <w:rtl/>
        </w:rPr>
        <w:t xml:space="preserve">، مما يزيد من </w:t>
      </w:r>
      <w:r w:rsidRPr="00623FFC">
        <w:rPr>
          <w:rFonts w:hint="cs"/>
          <w:rtl/>
        </w:rPr>
        <w:t>حالة ال</w:t>
      </w:r>
      <w:r w:rsidRPr="00623FFC">
        <w:rPr>
          <w:rtl/>
        </w:rPr>
        <w:t xml:space="preserve">ضعف </w:t>
      </w:r>
      <w:r w:rsidRPr="00623FFC">
        <w:rPr>
          <w:rFonts w:hint="cs"/>
          <w:rtl/>
        </w:rPr>
        <w:t xml:space="preserve">التي يعاني </w:t>
      </w:r>
      <w:r>
        <w:rPr>
          <w:rFonts w:hint="cs"/>
          <w:rtl/>
        </w:rPr>
        <w:t xml:space="preserve">         </w:t>
      </w:r>
      <w:r w:rsidRPr="00623FFC">
        <w:rPr>
          <w:rFonts w:hint="cs"/>
          <w:rtl/>
        </w:rPr>
        <w:t xml:space="preserve">منها </w:t>
      </w:r>
      <w:r w:rsidRPr="00623FFC">
        <w:rPr>
          <w:rtl/>
        </w:rPr>
        <w:t>السجناء.</w:t>
      </w:r>
    </w:p>
    <w:p w:rsidR="0068796C" w:rsidRPr="00623FFC" w:rsidRDefault="0068796C" w:rsidP="0068796C">
      <w:pPr>
        <w:pStyle w:val="SingleTxtGA"/>
        <w:rPr>
          <w:rFonts w:hint="cs"/>
          <w:b/>
          <w:bCs/>
          <w:rtl/>
        </w:rPr>
      </w:pPr>
      <w:r w:rsidRPr="00AE4A9D">
        <w:rPr>
          <w:rtl/>
        </w:rPr>
        <w:t>204</w:t>
      </w:r>
      <w:r w:rsidRPr="00AE4A9D">
        <w:rPr>
          <w:rFonts w:hint="cs"/>
          <w:rtl/>
        </w:rPr>
        <w:t>-</w:t>
      </w:r>
      <w:r w:rsidRPr="00623FFC">
        <w:rPr>
          <w:rFonts w:hint="cs"/>
          <w:b/>
          <w:bCs/>
          <w:rtl/>
        </w:rPr>
        <w:tab/>
      </w:r>
      <w:r w:rsidRPr="00623FFC">
        <w:rPr>
          <w:b/>
          <w:bCs/>
          <w:rtl/>
        </w:rPr>
        <w:t xml:space="preserve">توصي اللجنة الفرعية بإنشاء نظام موحد لتسجيل </w:t>
      </w:r>
      <w:r w:rsidRPr="00623FFC">
        <w:rPr>
          <w:rFonts w:hint="cs"/>
          <w:b/>
          <w:bCs/>
          <w:rtl/>
        </w:rPr>
        <w:t xml:space="preserve">حالات الدخول </w:t>
      </w:r>
      <w:r w:rsidRPr="00623FFC">
        <w:rPr>
          <w:b/>
          <w:bCs/>
          <w:rtl/>
        </w:rPr>
        <w:t xml:space="preserve">في شكل </w:t>
      </w:r>
      <w:r w:rsidRPr="00623FFC">
        <w:rPr>
          <w:rFonts w:hint="cs"/>
          <w:b/>
          <w:bCs/>
          <w:rtl/>
        </w:rPr>
        <w:t>سجل</w:t>
      </w:r>
      <w:r w:rsidRPr="00623FFC">
        <w:rPr>
          <w:b/>
          <w:bCs/>
          <w:rtl/>
        </w:rPr>
        <w:t xml:space="preserve"> مجلد ومرقم الصفحات</w:t>
      </w:r>
      <w:r w:rsidRPr="00623FFC">
        <w:rPr>
          <w:rFonts w:hint="cs"/>
          <w:b/>
          <w:bCs/>
          <w:rtl/>
        </w:rPr>
        <w:t xml:space="preserve"> تورد فيه تفاصيل عن </w:t>
      </w:r>
      <w:r w:rsidRPr="00623FFC">
        <w:rPr>
          <w:b/>
          <w:bCs/>
          <w:rtl/>
        </w:rPr>
        <w:t>هوية الأشخاص المحتجزين</w:t>
      </w:r>
      <w:r w:rsidRPr="00623FFC">
        <w:rPr>
          <w:rFonts w:hint="cs"/>
          <w:b/>
          <w:bCs/>
          <w:rtl/>
        </w:rPr>
        <w:t xml:space="preserve"> </w:t>
      </w:r>
      <w:r w:rsidRPr="00623FFC">
        <w:rPr>
          <w:b/>
          <w:bCs/>
          <w:rtl/>
        </w:rPr>
        <w:t>وأسباب اعتقالهم والسلطة التي</w:t>
      </w:r>
      <w:r>
        <w:rPr>
          <w:b/>
          <w:bCs/>
          <w:rtl/>
        </w:rPr>
        <w:t xml:space="preserve"> </w:t>
      </w:r>
      <w:r w:rsidRPr="00623FFC">
        <w:rPr>
          <w:rFonts w:hint="cs"/>
          <w:b/>
          <w:bCs/>
          <w:rtl/>
        </w:rPr>
        <w:t>قررت ذلك،</w:t>
      </w:r>
      <w:r w:rsidRPr="00623FFC">
        <w:rPr>
          <w:b/>
          <w:bCs/>
          <w:rtl/>
        </w:rPr>
        <w:t xml:space="preserve"> و</w:t>
      </w:r>
      <w:r w:rsidRPr="00623FFC">
        <w:rPr>
          <w:rFonts w:hint="cs"/>
          <w:b/>
          <w:bCs/>
          <w:rtl/>
        </w:rPr>
        <w:t xml:space="preserve">ينبغي </w:t>
      </w:r>
      <w:r w:rsidRPr="00623FFC">
        <w:rPr>
          <w:b/>
          <w:bCs/>
          <w:rtl/>
        </w:rPr>
        <w:t>كذلك</w:t>
      </w:r>
      <w:r w:rsidRPr="00623FFC">
        <w:rPr>
          <w:rFonts w:hint="cs"/>
          <w:b/>
          <w:bCs/>
          <w:rtl/>
        </w:rPr>
        <w:t xml:space="preserve"> تدوين</w:t>
      </w:r>
      <w:r w:rsidRPr="00623FFC">
        <w:rPr>
          <w:b/>
          <w:bCs/>
          <w:rtl/>
        </w:rPr>
        <w:t xml:space="preserve"> </w:t>
      </w:r>
      <w:r w:rsidRPr="00623FFC">
        <w:rPr>
          <w:rFonts w:hint="cs"/>
          <w:b/>
          <w:bCs/>
          <w:rtl/>
        </w:rPr>
        <w:t>يوم و</w:t>
      </w:r>
      <w:r w:rsidRPr="00623FFC">
        <w:rPr>
          <w:b/>
          <w:bCs/>
          <w:rtl/>
        </w:rPr>
        <w:t>ساعة دخول</w:t>
      </w:r>
      <w:r w:rsidRPr="00623FFC">
        <w:rPr>
          <w:rFonts w:hint="cs"/>
          <w:b/>
          <w:bCs/>
          <w:rtl/>
        </w:rPr>
        <w:t>هم</w:t>
      </w:r>
      <w:r w:rsidRPr="00623FFC">
        <w:rPr>
          <w:b/>
          <w:bCs/>
          <w:rtl/>
        </w:rPr>
        <w:t xml:space="preserve"> وإ</w:t>
      </w:r>
      <w:r w:rsidRPr="00623FFC">
        <w:rPr>
          <w:rFonts w:hint="cs"/>
          <w:b/>
          <w:bCs/>
          <w:rtl/>
        </w:rPr>
        <w:t>طلاق سراحهم بشكل واضح</w:t>
      </w:r>
      <w:r w:rsidRPr="00251236">
        <w:rPr>
          <w:rFonts w:hint="cs"/>
          <w:vertAlign w:val="superscript"/>
          <w:rtl/>
        </w:rPr>
        <w:t>(</w:t>
      </w:r>
      <w:r w:rsidRPr="00251236">
        <w:rPr>
          <w:vertAlign w:val="superscript"/>
          <w:rtl/>
        </w:rPr>
        <w:footnoteReference w:id="34"/>
      </w:r>
      <w:r w:rsidRPr="00251236">
        <w:rPr>
          <w:rFonts w:hint="cs"/>
          <w:vertAlign w:val="superscript"/>
          <w:rtl/>
        </w:rPr>
        <w:t>)</w:t>
      </w:r>
      <w:r>
        <w:rPr>
          <w:rFonts w:hint="cs"/>
          <w:b/>
          <w:bCs/>
          <w:rtl/>
        </w:rPr>
        <w:t>.</w:t>
      </w:r>
      <w:r w:rsidRPr="00623FFC">
        <w:rPr>
          <w:b/>
          <w:bCs/>
          <w:rtl/>
        </w:rPr>
        <w:t xml:space="preserve"> وينبغي </w:t>
      </w:r>
      <w:r w:rsidRPr="00623FFC">
        <w:rPr>
          <w:rFonts w:hint="cs"/>
          <w:b/>
          <w:bCs/>
          <w:rtl/>
        </w:rPr>
        <w:t xml:space="preserve">أن يتلقى </w:t>
      </w:r>
      <w:r w:rsidRPr="00623FFC">
        <w:rPr>
          <w:b/>
          <w:bCs/>
          <w:rtl/>
        </w:rPr>
        <w:t xml:space="preserve">موظفو السجن </w:t>
      </w:r>
      <w:r w:rsidRPr="00623FFC">
        <w:rPr>
          <w:rFonts w:hint="cs"/>
          <w:b/>
          <w:bCs/>
          <w:rtl/>
        </w:rPr>
        <w:t>ت</w:t>
      </w:r>
      <w:r w:rsidRPr="00623FFC">
        <w:rPr>
          <w:b/>
          <w:bCs/>
          <w:rtl/>
        </w:rPr>
        <w:t xml:space="preserve">عليمات حول كيفية استخدام </w:t>
      </w:r>
      <w:r w:rsidRPr="00623FFC">
        <w:rPr>
          <w:rFonts w:hint="cs"/>
          <w:b/>
          <w:bCs/>
          <w:rtl/>
        </w:rPr>
        <w:t>ال</w:t>
      </w:r>
      <w:r w:rsidRPr="00623FFC">
        <w:rPr>
          <w:b/>
          <w:bCs/>
          <w:rtl/>
        </w:rPr>
        <w:t xml:space="preserve">سجل، بحيث لا تترك فراغات بين </w:t>
      </w:r>
      <w:r w:rsidRPr="00623FFC">
        <w:rPr>
          <w:rFonts w:hint="cs"/>
          <w:b/>
          <w:bCs/>
          <w:rtl/>
        </w:rPr>
        <w:t>حالات الدخول المسجلة</w:t>
      </w:r>
      <w:r w:rsidRPr="00623FFC">
        <w:rPr>
          <w:b/>
          <w:bCs/>
          <w:rtl/>
        </w:rPr>
        <w:t xml:space="preserve">. </w:t>
      </w:r>
      <w:r w:rsidRPr="00623FFC">
        <w:rPr>
          <w:rFonts w:hint="cs"/>
          <w:b/>
          <w:bCs/>
          <w:rtl/>
        </w:rPr>
        <w:t>و</w:t>
      </w:r>
      <w:r w:rsidRPr="00623FFC">
        <w:rPr>
          <w:b/>
          <w:bCs/>
          <w:rtl/>
        </w:rPr>
        <w:t>توصي اللجنة الفرعية</w:t>
      </w:r>
      <w:r w:rsidRPr="00623FFC">
        <w:rPr>
          <w:rFonts w:hint="cs"/>
          <w:b/>
          <w:bCs/>
          <w:rtl/>
        </w:rPr>
        <w:t xml:space="preserve"> أيضا</w:t>
      </w:r>
      <w:r w:rsidRPr="00623FFC">
        <w:rPr>
          <w:b/>
          <w:bCs/>
          <w:rtl/>
        </w:rPr>
        <w:t xml:space="preserve"> بإنشاء نظام موحد لتسجيل الإجراءات التأديبية</w:t>
      </w:r>
      <w:r w:rsidRPr="00623FFC">
        <w:rPr>
          <w:rFonts w:hint="cs"/>
          <w:b/>
          <w:bCs/>
          <w:rtl/>
        </w:rPr>
        <w:t xml:space="preserve"> تُدون فيه </w:t>
      </w:r>
      <w:r w:rsidRPr="00623FFC">
        <w:rPr>
          <w:b/>
          <w:bCs/>
          <w:rtl/>
        </w:rPr>
        <w:t xml:space="preserve">هوية الجاني </w:t>
      </w:r>
      <w:r w:rsidRPr="00623FFC">
        <w:rPr>
          <w:rFonts w:hint="cs"/>
          <w:b/>
          <w:bCs/>
          <w:rtl/>
        </w:rPr>
        <w:t>و</w:t>
      </w:r>
      <w:r w:rsidRPr="00623FFC">
        <w:rPr>
          <w:b/>
          <w:bCs/>
          <w:rtl/>
        </w:rPr>
        <w:t>العقوبة المفروضة</w:t>
      </w:r>
      <w:r w:rsidRPr="00623FFC">
        <w:rPr>
          <w:rFonts w:hint="cs"/>
          <w:b/>
          <w:bCs/>
          <w:rtl/>
        </w:rPr>
        <w:t xml:space="preserve"> عليه </w:t>
      </w:r>
      <w:r w:rsidRPr="00623FFC">
        <w:rPr>
          <w:b/>
          <w:bCs/>
          <w:rtl/>
        </w:rPr>
        <w:t>ومدته</w:t>
      </w:r>
      <w:r w:rsidRPr="00623FFC">
        <w:rPr>
          <w:rFonts w:hint="cs"/>
          <w:b/>
          <w:bCs/>
          <w:rtl/>
        </w:rPr>
        <w:t>ا</w:t>
      </w:r>
      <w:r w:rsidRPr="00623FFC">
        <w:rPr>
          <w:b/>
          <w:bCs/>
          <w:rtl/>
        </w:rPr>
        <w:t xml:space="preserve"> </w:t>
      </w:r>
      <w:r w:rsidRPr="00623FFC">
        <w:rPr>
          <w:rFonts w:hint="cs"/>
          <w:b/>
          <w:bCs/>
          <w:rtl/>
        </w:rPr>
        <w:t>والمسؤول</w:t>
      </w:r>
      <w:r w:rsidRPr="00623FFC">
        <w:rPr>
          <w:b/>
          <w:bCs/>
          <w:rtl/>
        </w:rPr>
        <w:t xml:space="preserve"> الذي أمر </w:t>
      </w:r>
      <w:r w:rsidRPr="00623FFC">
        <w:rPr>
          <w:rFonts w:hint="cs"/>
          <w:b/>
          <w:bCs/>
          <w:rtl/>
        </w:rPr>
        <w:t>بها</w:t>
      </w:r>
      <w:r w:rsidRPr="00623FFC">
        <w:rPr>
          <w:b/>
          <w:bCs/>
          <w:rtl/>
        </w:rPr>
        <w:t>.</w:t>
      </w:r>
    </w:p>
    <w:p w:rsidR="0068796C" w:rsidRPr="00623FFC" w:rsidRDefault="0068796C" w:rsidP="0068796C">
      <w:pPr>
        <w:pStyle w:val="H23GA"/>
      </w:pPr>
      <w:r>
        <w:rPr>
          <w:rFonts w:hint="cs"/>
          <w:rtl/>
        </w:rPr>
        <w:tab/>
      </w:r>
      <w:r>
        <w:rPr>
          <w:rFonts w:hint="cs"/>
          <w:rtl/>
        </w:rPr>
        <w:tab/>
      </w:r>
      <w:r w:rsidRPr="00623FFC">
        <w:rPr>
          <w:rtl/>
        </w:rPr>
        <w:t>إدارة السجن، والفساد، ونظام الامتيازات</w:t>
      </w:r>
    </w:p>
    <w:p w:rsidR="0068796C" w:rsidRPr="00623FFC" w:rsidRDefault="0068796C" w:rsidP="0068796C">
      <w:pPr>
        <w:pStyle w:val="SingleTxtGA"/>
        <w:rPr>
          <w:rFonts w:hint="cs"/>
          <w:rtl/>
        </w:rPr>
      </w:pPr>
      <w:r w:rsidRPr="00623FFC">
        <w:rPr>
          <w:rtl/>
        </w:rPr>
        <w:t>205</w:t>
      </w:r>
      <w:r w:rsidRPr="00623FFC">
        <w:rPr>
          <w:rFonts w:hint="cs"/>
          <w:rtl/>
        </w:rPr>
        <w:t>-</w:t>
      </w:r>
      <w:r w:rsidRPr="00623FFC">
        <w:rPr>
          <w:rFonts w:hint="cs"/>
          <w:rtl/>
        </w:rPr>
        <w:tab/>
      </w:r>
      <w:r w:rsidRPr="00623FFC">
        <w:rPr>
          <w:rtl/>
        </w:rPr>
        <w:t xml:space="preserve">لاحظت اللجنة الفرعية أن النقص في عدد الموظفين </w:t>
      </w:r>
      <w:r w:rsidRPr="00623FFC">
        <w:rPr>
          <w:rFonts w:hint="cs"/>
          <w:rtl/>
        </w:rPr>
        <w:t>المعيّنين</w:t>
      </w:r>
      <w:r w:rsidRPr="00623FFC">
        <w:rPr>
          <w:rtl/>
        </w:rPr>
        <w:t xml:space="preserve"> في السجون أد</w:t>
      </w:r>
      <w:r w:rsidRPr="00623FFC">
        <w:rPr>
          <w:rFonts w:hint="cs"/>
          <w:rtl/>
        </w:rPr>
        <w:t xml:space="preserve">ى </w:t>
      </w:r>
      <w:r w:rsidRPr="00623FFC">
        <w:rPr>
          <w:rtl/>
        </w:rPr>
        <w:t>إلى</w:t>
      </w:r>
      <w:r w:rsidRPr="00623FFC">
        <w:rPr>
          <w:rFonts w:hint="cs"/>
          <w:rtl/>
        </w:rPr>
        <w:t xml:space="preserve"> الاعتماد على</w:t>
      </w:r>
      <w:r w:rsidRPr="00623FFC">
        <w:rPr>
          <w:rtl/>
        </w:rPr>
        <w:t xml:space="preserve"> نظام حكم ذاتي</w:t>
      </w:r>
      <w:r w:rsidRPr="00623FFC">
        <w:rPr>
          <w:rFonts w:hint="cs"/>
          <w:rtl/>
        </w:rPr>
        <w:t xml:space="preserve"> </w:t>
      </w:r>
      <w:r w:rsidRPr="00623FFC">
        <w:rPr>
          <w:rtl/>
        </w:rPr>
        <w:t>تحت سيطرة "المنسقين" و"</w:t>
      </w:r>
      <w:r w:rsidRPr="00623FFC">
        <w:rPr>
          <w:rFonts w:hint="cs"/>
          <w:rtl/>
        </w:rPr>
        <w:t>معاوني المنسقين</w:t>
      </w:r>
      <w:r w:rsidRPr="00623FFC">
        <w:rPr>
          <w:rtl/>
        </w:rPr>
        <w:t xml:space="preserve">" الذين هم سجناء </w:t>
      </w:r>
      <w:r w:rsidRPr="00623FFC">
        <w:rPr>
          <w:rFonts w:hint="cs"/>
          <w:rtl/>
        </w:rPr>
        <w:t>يضطلعون</w:t>
      </w:r>
      <w:r w:rsidRPr="00623FFC">
        <w:rPr>
          <w:rtl/>
        </w:rPr>
        <w:t xml:space="preserve"> بدور </w:t>
      </w:r>
      <w:r w:rsidRPr="00623FFC">
        <w:rPr>
          <w:rFonts w:hint="cs"/>
          <w:rtl/>
        </w:rPr>
        <w:t>الناطقين باسم السجناء</w:t>
      </w:r>
      <w:r w:rsidRPr="00623FFC">
        <w:rPr>
          <w:rtl/>
        </w:rPr>
        <w:t xml:space="preserve"> في التعامل </w:t>
      </w:r>
      <w:r w:rsidRPr="00623FFC">
        <w:rPr>
          <w:rFonts w:hint="cs"/>
          <w:rtl/>
        </w:rPr>
        <w:t xml:space="preserve">بين </w:t>
      </w:r>
      <w:r w:rsidRPr="00623FFC">
        <w:rPr>
          <w:rtl/>
        </w:rPr>
        <w:t xml:space="preserve">السلطات وبقية </w:t>
      </w:r>
      <w:r w:rsidRPr="00623FFC">
        <w:rPr>
          <w:rFonts w:hint="cs"/>
          <w:rtl/>
        </w:rPr>
        <w:t>النزلاء</w:t>
      </w:r>
      <w:r w:rsidRPr="00623FFC">
        <w:rPr>
          <w:rtl/>
        </w:rPr>
        <w:t xml:space="preserve">. </w:t>
      </w:r>
      <w:r w:rsidRPr="00623FFC">
        <w:rPr>
          <w:rFonts w:hint="cs"/>
          <w:rtl/>
        </w:rPr>
        <w:t>ول</w:t>
      </w:r>
      <w:r w:rsidRPr="00623FFC">
        <w:rPr>
          <w:rtl/>
        </w:rPr>
        <w:t>كل جناح منسق و</w:t>
      </w:r>
      <w:r w:rsidRPr="00623FFC">
        <w:rPr>
          <w:rFonts w:hint="cs"/>
          <w:rtl/>
        </w:rPr>
        <w:t>معاون له</w:t>
      </w:r>
      <w:r w:rsidRPr="00623FFC">
        <w:rPr>
          <w:rtl/>
        </w:rPr>
        <w:t xml:space="preserve"> </w:t>
      </w:r>
      <w:r w:rsidRPr="00623FFC">
        <w:rPr>
          <w:rFonts w:hint="cs"/>
          <w:rtl/>
        </w:rPr>
        <w:t xml:space="preserve">ويوجد </w:t>
      </w:r>
      <w:r w:rsidRPr="00623FFC">
        <w:rPr>
          <w:rtl/>
        </w:rPr>
        <w:t xml:space="preserve">منسق عام لكل سجن. </w:t>
      </w:r>
      <w:r w:rsidRPr="00623FFC">
        <w:rPr>
          <w:rFonts w:hint="cs"/>
          <w:rtl/>
        </w:rPr>
        <w:t>و</w:t>
      </w:r>
      <w:r w:rsidRPr="00623FFC">
        <w:rPr>
          <w:rtl/>
        </w:rPr>
        <w:t>تحدثت اللجنة الفرعية مع المنسق العام لسجن ماركو أوريليو سوتو</w:t>
      </w:r>
      <w:r w:rsidRPr="00623FFC">
        <w:rPr>
          <w:rFonts w:hint="cs"/>
          <w:rtl/>
        </w:rPr>
        <w:t>،</w:t>
      </w:r>
      <w:r w:rsidRPr="00623FFC">
        <w:rPr>
          <w:rtl/>
        </w:rPr>
        <w:t xml:space="preserve"> الذي </w:t>
      </w:r>
      <w:r w:rsidRPr="00623FFC">
        <w:rPr>
          <w:rFonts w:hint="cs"/>
          <w:rtl/>
        </w:rPr>
        <w:t xml:space="preserve">قدم </w:t>
      </w:r>
      <w:r w:rsidRPr="00623FFC">
        <w:rPr>
          <w:rtl/>
        </w:rPr>
        <w:t>نفسه ب</w:t>
      </w:r>
      <w:r w:rsidRPr="00623FFC">
        <w:rPr>
          <w:rFonts w:hint="cs"/>
          <w:rtl/>
        </w:rPr>
        <w:t xml:space="preserve">صفته </w:t>
      </w:r>
      <w:r w:rsidRPr="00623FFC">
        <w:rPr>
          <w:rtl/>
        </w:rPr>
        <w:t>"</w:t>
      </w:r>
      <w:r w:rsidRPr="00623FFC">
        <w:rPr>
          <w:rFonts w:hint="cs"/>
          <w:rtl/>
        </w:rPr>
        <w:t>الناطق</w:t>
      </w:r>
      <w:r w:rsidRPr="00623FFC">
        <w:rPr>
          <w:rtl/>
        </w:rPr>
        <w:t xml:space="preserve">" باسم </w:t>
      </w:r>
      <w:r w:rsidRPr="00623FFC">
        <w:rPr>
          <w:rFonts w:hint="cs"/>
          <w:rtl/>
        </w:rPr>
        <w:t>ا</w:t>
      </w:r>
      <w:r w:rsidRPr="00623FFC">
        <w:rPr>
          <w:rtl/>
        </w:rPr>
        <w:t>لسجناء</w:t>
      </w:r>
      <w:r w:rsidRPr="00623FFC">
        <w:rPr>
          <w:rFonts w:hint="cs"/>
          <w:rtl/>
        </w:rPr>
        <w:t xml:space="preserve"> </w:t>
      </w:r>
      <w:r w:rsidRPr="00623FFC">
        <w:rPr>
          <w:rtl/>
        </w:rPr>
        <w:t xml:space="preserve">وقال </w:t>
      </w:r>
      <w:r w:rsidRPr="00623FFC">
        <w:rPr>
          <w:rFonts w:hint="cs"/>
          <w:rtl/>
        </w:rPr>
        <w:t>إ</w:t>
      </w:r>
      <w:r w:rsidRPr="00623FFC">
        <w:rPr>
          <w:rtl/>
        </w:rPr>
        <w:t xml:space="preserve">نه </w:t>
      </w:r>
      <w:r w:rsidRPr="00623FFC">
        <w:rPr>
          <w:rFonts w:hint="cs"/>
          <w:rtl/>
        </w:rPr>
        <w:t>صلة</w:t>
      </w:r>
      <w:r w:rsidRPr="00623FFC">
        <w:rPr>
          <w:rtl/>
        </w:rPr>
        <w:t xml:space="preserve"> وصل بينه</w:t>
      </w:r>
      <w:r w:rsidRPr="00623FFC">
        <w:rPr>
          <w:rFonts w:hint="cs"/>
          <w:rtl/>
        </w:rPr>
        <w:t>م</w:t>
      </w:r>
      <w:r w:rsidRPr="00623FFC">
        <w:rPr>
          <w:rtl/>
        </w:rPr>
        <w:t xml:space="preserve"> وبين السلطات. </w:t>
      </w:r>
      <w:r w:rsidRPr="00623FFC">
        <w:rPr>
          <w:rFonts w:hint="cs"/>
          <w:rtl/>
        </w:rPr>
        <w:t>و</w:t>
      </w:r>
      <w:r w:rsidRPr="00623FFC">
        <w:rPr>
          <w:rtl/>
        </w:rPr>
        <w:t xml:space="preserve">لاحظت اللجنة الفرعية </w:t>
      </w:r>
      <w:r w:rsidRPr="00623FFC">
        <w:rPr>
          <w:rFonts w:hint="cs"/>
          <w:rtl/>
        </w:rPr>
        <w:t>ال</w:t>
      </w:r>
      <w:r w:rsidRPr="00623FFC">
        <w:rPr>
          <w:rtl/>
        </w:rPr>
        <w:t xml:space="preserve">مظهر </w:t>
      </w:r>
      <w:r w:rsidRPr="00623FFC">
        <w:rPr>
          <w:rFonts w:hint="cs"/>
          <w:rtl/>
        </w:rPr>
        <w:t xml:space="preserve">الأنيق لهذا </w:t>
      </w:r>
      <w:r w:rsidRPr="00623FFC">
        <w:rPr>
          <w:rtl/>
        </w:rPr>
        <w:t>المنسق</w:t>
      </w:r>
      <w:r w:rsidRPr="00623FFC">
        <w:rPr>
          <w:rFonts w:hint="cs"/>
          <w:rtl/>
        </w:rPr>
        <w:t xml:space="preserve"> </w:t>
      </w:r>
      <w:r w:rsidRPr="00623FFC">
        <w:rPr>
          <w:rtl/>
        </w:rPr>
        <w:t>ونوعية ملابسه</w:t>
      </w:r>
      <w:r w:rsidRPr="00623FFC">
        <w:rPr>
          <w:rFonts w:hint="cs"/>
          <w:rtl/>
        </w:rPr>
        <w:t xml:space="preserve"> </w:t>
      </w:r>
      <w:r w:rsidRPr="00623FFC">
        <w:rPr>
          <w:rtl/>
        </w:rPr>
        <w:t xml:space="preserve">على نقيض </w:t>
      </w:r>
      <w:r w:rsidRPr="00623FFC">
        <w:rPr>
          <w:rFonts w:hint="cs"/>
          <w:rtl/>
        </w:rPr>
        <w:t xml:space="preserve">ما هو عليه حال </w:t>
      </w:r>
      <w:r w:rsidRPr="00623FFC">
        <w:rPr>
          <w:rtl/>
        </w:rPr>
        <w:t xml:space="preserve">السجناء الآخرين. </w:t>
      </w:r>
      <w:r w:rsidRPr="00623FFC">
        <w:rPr>
          <w:rFonts w:hint="cs"/>
          <w:rtl/>
        </w:rPr>
        <w:t xml:space="preserve">وعلمت </w:t>
      </w:r>
      <w:r w:rsidRPr="00623FFC">
        <w:rPr>
          <w:rtl/>
        </w:rPr>
        <w:t>اللجنة الفرعية</w:t>
      </w:r>
      <w:r w:rsidRPr="00623FFC">
        <w:rPr>
          <w:rFonts w:hint="cs"/>
          <w:rtl/>
        </w:rPr>
        <w:t xml:space="preserve"> بعد ت</w:t>
      </w:r>
      <w:r w:rsidRPr="00623FFC">
        <w:rPr>
          <w:rtl/>
        </w:rPr>
        <w:t>حدث</w:t>
      </w:r>
      <w:r w:rsidRPr="00623FFC">
        <w:rPr>
          <w:rFonts w:hint="cs"/>
          <w:rtl/>
        </w:rPr>
        <w:t>ها</w:t>
      </w:r>
      <w:r w:rsidRPr="00623FFC">
        <w:rPr>
          <w:rtl/>
        </w:rPr>
        <w:t xml:space="preserve"> مع السجناء</w:t>
      </w:r>
      <w:r w:rsidRPr="00623FFC">
        <w:rPr>
          <w:rFonts w:hint="cs"/>
          <w:rtl/>
        </w:rPr>
        <w:t xml:space="preserve"> </w:t>
      </w:r>
      <w:r w:rsidRPr="00623FFC">
        <w:rPr>
          <w:rtl/>
        </w:rPr>
        <w:t>أن المنسقين و</w:t>
      </w:r>
      <w:r w:rsidRPr="00623FFC">
        <w:rPr>
          <w:rFonts w:hint="cs"/>
          <w:rtl/>
        </w:rPr>
        <w:t>معاونيهم</w:t>
      </w:r>
      <w:r w:rsidRPr="00623FFC">
        <w:rPr>
          <w:rtl/>
        </w:rPr>
        <w:t xml:space="preserve"> ه</w:t>
      </w:r>
      <w:r w:rsidRPr="00623FFC">
        <w:rPr>
          <w:rFonts w:hint="cs"/>
          <w:rtl/>
        </w:rPr>
        <w:t>م</w:t>
      </w:r>
      <w:r w:rsidRPr="00623FFC">
        <w:rPr>
          <w:rtl/>
        </w:rPr>
        <w:t xml:space="preserve"> المسؤول</w:t>
      </w:r>
      <w:r w:rsidRPr="00623FFC">
        <w:rPr>
          <w:rFonts w:hint="cs"/>
          <w:rtl/>
        </w:rPr>
        <w:t>ون</w:t>
      </w:r>
      <w:r w:rsidRPr="00623FFC">
        <w:rPr>
          <w:rtl/>
        </w:rPr>
        <w:t xml:space="preserve"> عن حفظ النظام</w:t>
      </w:r>
      <w:r w:rsidRPr="00623FFC">
        <w:rPr>
          <w:rFonts w:hint="cs"/>
          <w:rtl/>
        </w:rPr>
        <w:t xml:space="preserve"> وتوزيع الأماكن</w:t>
      </w:r>
      <w:r w:rsidRPr="00623FFC">
        <w:rPr>
          <w:rtl/>
        </w:rPr>
        <w:t xml:space="preserve"> في كل جناح. </w:t>
      </w:r>
      <w:r w:rsidRPr="00623FFC">
        <w:rPr>
          <w:rFonts w:hint="cs"/>
          <w:rtl/>
        </w:rPr>
        <w:t>ويحظى</w:t>
      </w:r>
      <w:r>
        <w:rPr>
          <w:rFonts w:hint="cs"/>
          <w:rtl/>
        </w:rPr>
        <w:t xml:space="preserve"> </w:t>
      </w:r>
      <w:r w:rsidRPr="00623FFC">
        <w:rPr>
          <w:rFonts w:hint="cs"/>
          <w:rtl/>
        </w:rPr>
        <w:t xml:space="preserve">هذا الأمر بقبول موظفي السجن </w:t>
      </w:r>
      <w:r w:rsidRPr="00623FFC">
        <w:rPr>
          <w:rtl/>
        </w:rPr>
        <w:t>الذين</w:t>
      </w:r>
      <w:r w:rsidRPr="00623FFC">
        <w:rPr>
          <w:rFonts w:hint="cs"/>
          <w:rtl/>
        </w:rPr>
        <w:t xml:space="preserve"> تحدثت معهم</w:t>
      </w:r>
      <w:r w:rsidRPr="00623FFC">
        <w:rPr>
          <w:rtl/>
        </w:rPr>
        <w:t xml:space="preserve"> اللجنة الفرعية، </w:t>
      </w:r>
      <w:r w:rsidRPr="00623FFC">
        <w:rPr>
          <w:rFonts w:hint="cs"/>
          <w:rtl/>
        </w:rPr>
        <w:t>و</w:t>
      </w:r>
      <w:r w:rsidRPr="00623FFC">
        <w:rPr>
          <w:rtl/>
        </w:rPr>
        <w:t>الذي</w:t>
      </w:r>
      <w:r w:rsidRPr="00623FFC">
        <w:rPr>
          <w:rFonts w:hint="cs"/>
          <w:rtl/>
        </w:rPr>
        <w:t>ن</w:t>
      </w:r>
      <w:r w:rsidRPr="00623FFC">
        <w:rPr>
          <w:rtl/>
        </w:rPr>
        <w:t xml:space="preserve"> </w:t>
      </w:r>
      <w:r w:rsidRPr="00623FFC">
        <w:rPr>
          <w:rFonts w:hint="cs"/>
          <w:rtl/>
        </w:rPr>
        <w:t>أوضحوا</w:t>
      </w:r>
      <w:r w:rsidRPr="00623FFC">
        <w:rPr>
          <w:rtl/>
        </w:rPr>
        <w:t xml:space="preserve"> أيضا </w:t>
      </w:r>
      <w:r w:rsidRPr="00623FFC">
        <w:rPr>
          <w:rFonts w:hint="cs"/>
          <w:rtl/>
        </w:rPr>
        <w:t>أنهم</w:t>
      </w:r>
      <w:r w:rsidRPr="00623FFC">
        <w:rPr>
          <w:rtl/>
        </w:rPr>
        <w:t xml:space="preserve"> لم </w:t>
      </w:r>
      <w:r w:rsidRPr="00623FFC">
        <w:rPr>
          <w:rFonts w:hint="cs"/>
          <w:rtl/>
        </w:rPr>
        <w:t xml:space="preserve">يسبق لهم أن </w:t>
      </w:r>
      <w:r w:rsidRPr="00623FFC">
        <w:rPr>
          <w:rtl/>
        </w:rPr>
        <w:t>دخل</w:t>
      </w:r>
      <w:r w:rsidRPr="00623FFC">
        <w:rPr>
          <w:rFonts w:hint="cs"/>
          <w:rtl/>
        </w:rPr>
        <w:t>وا</w:t>
      </w:r>
      <w:r w:rsidRPr="00623FFC">
        <w:rPr>
          <w:rtl/>
        </w:rPr>
        <w:t xml:space="preserve"> بعض الأجنحة مثل تلك التي ي</w:t>
      </w:r>
      <w:r w:rsidRPr="00623FFC">
        <w:rPr>
          <w:rFonts w:hint="cs"/>
          <w:rtl/>
        </w:rPr>
        <w:t>ُ</w:t>
      </w:r>
      <w:r w:rsidRPr="00623FFC">
        <w:rPr>
          <w:rtl/>
        </w:rPr>
        <w:t>حتجز فيها أعضاء</w:t>
      </w:r>
      <w:r w:rsidRPr="00623FFC">
        <w:rPr>
          <w:rFonts w:hint="cs"/>
          <w:rtl/>
        </w:rPr>
        <w:t xml:space="preserve"> عصابات الشباب (</w:t>
      </w:r>
      <w:r w:rsidRPr="00623FFC">
        <w:rPr>
          <w:i/>
        </w:rPr>
        <w:t>maras</w:t>
      </w:r>
      <w:r w:rsidRPr="00623FFC">
        <w:rPr>
          <w:rFonts w:hint="cs"/>
          <w:i/>
          <w:rtl/>
        </w:rPr>
        <w:t>)</w:t>
      </w:r>
      <w:r w:rsidRPr="00623FFC">
        <w:rPr>
          <w:rFonts w:hint="cs"/>
          <w:rtl/>
        </w:rPr>
        <w:t>.</w:t>
      </w:r>
    </w:p>
    <w:p w:rsidR="0068796C" w:rsidRPr="00931FA8" w:rsidRDefault="0068796C" w:rsidP="0068796C">
      <w:pPr>
        <w:pStyle w:val="SingleTxtGA"/>
      </w:pPr>
      <w:r w:rsidRPr="00623FFC">
        <w:rPr>
          <w:rtl/>
        </w:rPr>
        <w:t>206</w:t>
      </w:r>
      <w:r w:rsidRPr="00623FFC">
        <w:rPr>
          <w:rFonts w:hint="cs"/>
          <w:rtl/>
        </w:rPr>
        <w:t>-</w:t>
      </w:r>
      <w:r w:rsidRPr="00623FFC">
        <w:rPr>
          <w:rFonts w:hint="cs"/>
          <w:rtl/>
        </w:rPr>
        <w:tab/>
      </w:r>
      <w:r w:rsidRPr="00623FFC">
        <w:rPr>
          <w:rtl/>
        </w:rPr>
        <w:t xml:space="preserve">ولاحظت اللجنة الفرعية إضفاء الطابع المؤسسي على الفساد في المرافق التي </w:t>
      </w:r>
      <w:r w:rsidRPr="00623FFC">
        <w:rPr>
          <w:rFonts w:hint="cs"/>
          <w:rtl/>
        </w:rPr>
        <w:t>ز</w:t>
      </w:r>
      <w:r w:rsidRPr="00623FFC">
        <w:rPr>
          <w:rtl/>
        </w:rPr>
        <w:t>ارتها</w:t>
      </w:r>
      <w:r>
        <w:rPr>
          <w:rFonts w:hint="cs"/>
          <w:rtl/>
        </w:rPr>
        <w:t>، وذلك</w:t>
      </w:r>
      <w:r w:rsidRPr="00623FFC">
        <w:rPr>
          <w:rtl/>
        </w:rPr>
        <w:t xml:space="preserve"> عن طريق </w:t>
      </w:r>
      <w:r>
        <w:rPr>
          <w:rFonts w:hint="cs"/>
          <w:rtl/>
        </w:rPr>
        <w:t>ا</w:t>
      </w:r>
      <w:r w:rsidRPr="00623FFC">
        <w:rPr>
          <w:rFonts w:hint="cs"/>
          <w:rtl/>
        </w:rPr>
        <w:t xml:space="preserve">تباع </w:t>
      </w:r>
      <w:r w:rsidRPr="00623FFC">
        <w:rPr>
          <w:rtl/>
        </w:rPr>
        <w:t xml:space="preserve">نظام </w:t>
      </w:r>
      <w:r w:rsidRPr="00623FFC">
        <w:rPr>
          <w:rFonts w:hint="cs"/>
          <w:rtl/>
        </w:rPr>
        <w:t>معقد ي</w:t>
      </w:r>
      <w:r w:rsidRPr="00623FFC">
        <w:rPr>
          <w:rtl/>
        </w:rPr>
        <w:t xml:space="preserve">شمل </w:t>
      </w:r>
      <w:r w:rsidRPr="00623FFC">
        <w:rPr>
          <w:rFonts w:hint="cs"/>
          <w:rtl/>
        </w:rPr>
        <w:t xml:space="preserve">تطبيق </w:t>
      </w:r>
      <w:r w:rsidRPr="00623FFC">
        <w:rPr>
          <w:rtl/>
        </w:rPr>
        <w:t>إجراءات وخطوات و</w:t>
      </w:r>
      <w:r w:rsidRPr="00623FFC">
        <w:rPr>
          <w:rFonts w:hint="cs"/>
          <w:rtl/>
        </w:rPr>
        <w:t xml:space="preserve">فترات </w:t>
      </w:r>
      <w:r w:rsidRPr="00623FFC">
        <w:rPr>
          <w:rtl/>
        </w:rPr>
        <w:t xml:space="preserve">زمنية. ويبدأ </w:t>
      </w:r>
      <w:r w:rsidRPr="00623FFC">
        <w:rPr>
          <w:rFonts w:hint="cs"/>
          <w:rtl/>
        </w:rPr>
        <w:t xml:space="preserve">هذا النظام </w:t>
      </w:r>
      <w:r w:rsidRPr="00623FFC">
        <w:rPr>
          <w:rtl/>
        </w:rPr>
        <w:t xml:space="preserve">لحظة وصول السجين </w:t>
      </w:r>
      <w:r w:rsidRPr="00623FFC">
        <w:rPr>
          <w:rFonts w:hint="cs"/>
          <w:rtl/>
        </w:rPr>
        <w:t xml:space="preserve">إلى </w:t>
      </w:r>
      <w:r w:rsidRPr="00623FFC">
        <w:rPr>
          <w:rtl/>
        </w:rPr>
        <w:t>المرفق، ويبدو أن</w:t>
      </w:r>
      <w:r w:rsidRPr="00623FFC">
        <w:rPr>
          <w:rFonts w:hint="cs"/>
          <w:rtl/>
        </w:rPr>
        <w:t xml:space="preserve">ه أخذ </w:t>
      </w:r>
      <w:r w:rsidRPr="00623FFC">
        <w:rPr>
          <w:rtl/>
        </w:rPr>
        <w:t>طابع</w:t>
      </w:r>
      <w:r w:rsidRPr="00623FFC">
        <w:rPr>
          <w:rFonts w:hint="cs"/>
          <w:rtl/>
        </w:rPr>
        <w:t>ا</w:t>
      </w:r>
      <w:r w:rsidRPr="00623FFC">
        <w:rPr>
          <w:rtl/>
        </w:rPr>
        <w:t xml:space="preserve"> مؤسسي</w:t>
      </w:r>
      <w:r w:rsidRPr="00623FFC">
        <w:rPr>
          <w:rFonts w:hint="cs"/>
          <w:rtl/>
        </w:rPr>
        <w:t xml:space="preserve">ا وأصبح معقدا إلى حد </w:t>
      </w:r>
      <w:r w:rsidRPr="00623FFC">
        <w:rPr>
          <w:rtl/>
        </w:rPr>
        <w:t>ينذر بالخطر. وعلمت اللجنة الفرعية</w:t>
      </w:r>
      <w:r w:rsidRPr="00623FFC">
        <w:rPr>
          <w:rFonts w:hint="cs"/>
          <w:rtl/>
        </w:rPr>
        <w:t>، عن طريق</w:t>
      </w:r>
      <w:r w:rsidRPr="00623FFC">
        <w:rPr>
          <w:rtl/>
        </w:rPr>
        <w:t xml:space="preserve"> </w:t>
      </w:r>
      <w:r w:rsidRPr="00623FFC">
        <w:rPr>
          <w:rFonts w:hint="cs"/>
          <w:rtl/>
        </w:rPr>
        <w:t xml:space="preserve">إجراء </w:t>
      </w:r>
      <w:r w:rsidRPr="00623FFC">
        <w:rPr>
          <w:rtl/>
        </w:rPr>
        <w:t>محادثات مع عدد كبير من السجناء، أنه يجب عليه</w:t>
      </w:r>
      <w:r w:rsidRPr="00623FFC">
        <w:rPr>
          <w:rFonts w:hint="cs"/>
          <w:rtl/>
        </w:rPr>
        <w:t>م</w:t>
      </w:r>
      <w:r w:rsidRPr="00623FFC">
        <w:rPr>
          <w:rtl/>
        </w:rPr>
        <w:t xml:space="preserve"> دفع مبلغ كبير من </w:t>
      </w:r>
      <w:r w:rsidRPr="00623FFC">
        <w:rPr>
          <w:rFonts w:hint="cs"/>
          <w:rtl/>
        </w:rPr>
        <w:t>الل</w:t>
      </w:r>
      <w:r w:rsidRPr="00623FFC">
        <w:rPr>
          <w:rtl/>
        </w:rPr>
        <w:t>مبيرا</w:t>
      </w:r>
      <w:r w:rsidRPr="00623FFC">
        <w:rPr>
          <w:rFonts w:hint="cs"/>
          <w:rtl/>
        </w:rPr>
        <w:t>ت</w:t>
      </w:r>
      <w:r w:rsidRPr="00623FFC">
        <w:rPr>
          <w:rtl/>
        </w:rPr>
        <w:t xml:space="preserve"> من أجل التمتع </w:t>
      </w:r>
      <w:r w:rsidRPr="00623FFC">
        <w:rPr>
          <w:rFonts w:hint="cs"/>
          <w:rtl/>
        </w:rPr>
        <w:t>بأية مزايا</w:t>
      </w:r>
      <w:r w:rsidRPr="00623FFC">
        <w:rPr>
          <w:rtl/>
        </w:rPr>
        <w:t xml:space="preserve"> </w:t>
      </w:r>
      <w:r w:rsidRPr="00623FFC">
        <w:rPr>
          <w:rFonts w:hint="cs"/>
          <w:rtl/>
        </w:rPr>
        <w:t>مهما كان</w:t>
      </w:r>
      <w:r w:rsidRPr="00623FFC">
        <w:rPr>
          <w:rtl/>
        </w:rPr>
        <w:t xml:space="preserve"> نوع</w:t>
      </w:r>
      <w:r w:rsidRPr="00623FFC">
        <w:rPr>
          <w:rFonts w:hint="cs"/>
          <w:rtl/>
        </w:rPr>
        <w:t>ها</w:t>
      </w:r>
      <w:r w:rsidRPr="00623FFC">
        <w:rPr>
          <w:rtl/>
        </w:rPr>
        <w:t xml:space="preserve">، بما في ذلك </w:t>
      </w:r>
      <w:r w:rsidRPr="00623FFC">
        <w:rPr>
          <w:rFonts w:hint="cs"/>
          <w:rtl/>
        </w:rPr>
        <w:t>زنزانة</w:t>
      </w:r>
      <w:r w:rsidRPr="00623FFC">
        <w:rPr>
          <w:rtl/>
        </w:rPr>
        <w:t xml:space="preserve"> أو مكان للنوم. </w:t>
      </w:r>
      <w:r w:rsidRPr="00623FFC">
        <w:rPr>
          <w:rFonts w:hint="cs"/>
          <w:rtl/>
        </w:rPr>
        <w:t xml:space="preserve">وقد يختلف </w:t>
      </w:r>
      <w:r w:rsidRPr="00623FFC">
        <w:rPr>
          <w:rtl/>
        </w:rPr>
        <w:t>المبلغ</w:t>
      </w:r>
      <w:r w:rsidRPr="00623FFC">
        <w:rPr>
          <w:rFonts w:hint="cs"/>
          <w:rtl/>
        </w:rPr>
        <w:t xml:space="preserve"> </w:t>
      </w:r>
      <w:r w:rsidRPr="00623FFC">
        <w:rPr>
          <w:rtl/>
        </w:rPr>
        <w:t xml:space="preserve">تبعا للموقع والمساحة ومستوى الراحة المطلوبة. </w:t>
      </w:r>
      <w:r w:rsidRPr="00623FFC">
        <w:rPr>
          <w:rFonts w:hint="cs"/>
          <w:rtl/>
        </w:rPr>
        <w:t xml:space="preserve">ويتراوح </w:t>
      </w:r>
      <w:r w:rsidRPr="00623FFC">
        <w:rPr>
          <w:rtl/>
        </w:rPr>
        <w:t xml:space="preserve">سعر </w:t>
      </w:r>
      <w:r w:rsidRPr="00623FFC">
        <w:rPr>
          <w:rFonts w:hint="cs"/>
          <w:rtl/>
        </w:rPr>
        <w:t>المكان</w:t>
      </w:r>
      <w:r w:rsidRPr="00623FFC">
        <w:rPr>
          <w:rtl/>
        </w:rPr>
        <w:t xml:space="preserve"> ما بين 700 </w:t>
      </w:r>
      <w:r w:rsidRPr="00623FFC">
        <w:rPr>
          <w:rFonts w:hint="cs"/>
          <w:rtl/>
        </w:rPr>
        <w:t xml:space="preserve">لمبيرا </w:t>
      </w:r>
      <w:r w:rsidRPr="00623FFC">
        <w:rPr>
          <w:rtl/>
        </w:rPr>
        <w:t xml:space="preserve">إلى </w:t>
      </w:r>
      <w:r w:rsidRPr="00623FFC">
        <w:rPr>
          <w:rFonts w:hint="cs"/>
          <w:rtl/>
        </w:rPr>
        <w:t>500 1</w:t>
      </w:r>
      <w:r w:rsidRPr="00623FFC">
        <w:rPr>
          <w:rtl/>
        </w:rPr>
        <w:t xml:space="preserve"> لمبيرا </w:t>
      </w:r>
      <w:r w:rsidRPr="00623FFC">
        <w:rPr>
          <w:rFonts w:hint="cs"/>
          <w:rtl/>
        </w:rPr>
        <w:t>بالنسبة للأماكن</w:t>
      </w:r>
      <w:r w:rsidRPr="00623FFC">
        <w:rPr>
          <w:rtl/>
        </w:rPr>
        <w:t xml:space="preserve"> الأكثر تواضعا، </w:t>
      </w:r>
      <w:r w:rsidRPr="00623FFC">
        <w:rPr>
          <w:rFonts w:hint="cs"/>
          <w:rtl/>
        </w:rPr>
        <w:t>و</w:t>
      </w:r>
      <w:r w:rsidRPr="00623FFC">
        <w:rPr>
          <w:rtl/>
        </w:rPr>
        <w:t xml:space="preserve">من </w:t>
      </w:r>
      <w:r w:rsidRPr="00623FFC">
        <w:rPr>
          <w:rFonts w:hint="cs"/>
          <w:rtl/>
        </w:rPr>
        <w:t>000 5</w:t>
      </w:r>
      <w:r w:rsidRPr="00623FFC">
        <w:rPr>
          <w:rtl/>
        </w:rPr>
        <w:t xml:space="preserve"> </w:t>
      </w:r>
      <w:r w:rsidRPr="00623FFC">
        <w:rPr>
          <w:rFonts w:hint="cs"/>
          <w:rtl/>
        </w:rPr>
        <w:t xml:space="preserve">لمبيرا </w:t>
      </w:r>
      <w:r w:rsidRPr="00623FFC">
        <w:rPr>
          <w:rtl/>
        </w:rPr>
        <w:t xml:space="preserve">إلى </w:t>
      </w:r>
      <w:r w:rsidRPr="00623FFC">
        <w:rPr>
          <w:rFonts w:hint="cs"/>
          <w:rtl/>
        </w:rPr>
        <w:t>000 6</w:t>
      </w:r>
      <w:r w:rsidRPr="00623FFC">
        <w:rPr>
          <w:rtl/>
        </w:rPr>
        <w:t xml:space="preserve"> </w:t>
      </w:r>
      <w:r w:rsidRPr="00623FFC">
        <w:rPr>
          <w:rFonts w:hint="cs"/>
          <w:rtl/>
        </w:rPr>
        <w:t>لمبيرا بالنسبة لمكان</w:t>
      </w:r>
      <w:r w:rsidRPr="00623FFC">
        <w:rPr>
          <w:rtl/>
        </w:rPr>
        <w:t xml:space="preserve"> في جناح </w:t>
      </w:r>
      <w:r w:rsidRPr="00623FFC">
        <w:rPr>
          <w:rFonts w:hint="cs"/>
          <w:rtl/>
        </w:rPr>
        <w:t>ال</w:t>
      </w:r>
      <w:r w:rsidRPr="00623FFC">
        <w:rPr>
          <w:rtl/>
        </w:rPr>
        <w:t>تقييم</w:t>
      </w:r>
      <w:r w:rsidRPr="00623FFC">
        <w:rPr>
          <w:rFonts w:hint="cs"/>
          <w:rtl/>
        </w:rPr>
        <w:t xml:space="preserve"> في</w:t>
      </w:r>
      <w:r w:rsidRPr="00623FFC">
        <w:rPr>
          <w:rtl/>
        </w:rPr>
        <w:t xml:space="preserve"> سجن ماركو أوريليو سوتو، و</w:t>
      </w:r>
      <w:r w:rsidRPr="00623FFC">
        <w:rPr>
          <w:rFonts w:hint="cs"/>
          <w:rtl/>
        </w:rPr>
        <w:t>قد يصل المبلغ أحيانا</w:t>
      </w:r>
      <w:r w:rsidRPr="00623FFC">
        <w:rPr>
          <w:rtl/>
        </w:rPr>
        <w:t xml:space="preserve"> </w:t>
      </w:r>
      <w:r w:rsidRPr="00623FFC">
        <w:rPr>
          <w:rFonts w:hint="cs"/>
          <w:rtl/>
        </w:rPr>
        <w:t>إلى</w:t>
      </w:r>
      <w:r w:rsidRPr="00623FFC">
        <w:rPr>
          <w:rtl/>
        </w:rPr>
        <w:t xml:space="preserve"> </w:t>
      </w:r>
      <w:r w:rsidRPr="00623FFC">
        <w:rPr>
          <w:rFonts w:hint="cs"/>
          <w:rtl/>
        </w:rPr>
        <w:t>000 25</w:t>
      </w:r>
      <w:r w:rsidRPr="00623FFC">
        <w:rPr>
          <w:rtl/>
        </w:rPr>
        <w:t xml:space="preserve"> </w:t>
      </w:r>
      <w:r w:rsidRPr="00623FFC">
        <w:rPr>
          <w:rFonts w:hint="cs"/>
          <w:rtl/>
        </w:rPr>
        <w:t>ل</w:t>
      </w:r>
      <w:r w:rsidRPr="00623FFC">
        <w:rPr>
          <w:rtl/>
        </w:rPr>
        <w:t xml:space="preserve">مبيرا </w:t>
      </w:r>
      <w:r w:rsidRPr="00623FFC">
        <w:rPr>
          <w:rFonts w:hint="cs"/>
          <w:rtl/>
        </w:rPr>
        <w:t>بالنسبة لأماكن "</w:t>
      </w:r>
      <w:r w:rsidRPr="00623FFC">
        <w:rPr>
          <w:rtl/>
        </w:rPr>
        <w:t>كبار الشخصيات</w:t>
      </w:r>
      <w:r w:rsidRPr="00623FFC">
        <w:rPr>
          <w:rFonts w:hint="cs"/>
          <w:rtl/>
        </w:rPr>
        <w:t>"</w:t>
      </w:r>
      <w:r w:rsidRPr="00623FFC">
        <w:rPr>
          <w:rtl/>
        </w:rPr>
        <w:t xml:space="preserve"> في هذا الجناح. ومن المفترض أن يظل السجناء في جناح </w:t>
      </w:r>
      <w:r w:rsidRPr="00623FFC">
        <w:rPr>
          <w:rFonts w:hint="cs"/>
          <w:rtl/>
        </w:rPr>
        <w:t>ال</w:t>
      </w:r>
      <w:r w:rsidRPr="00623FFC">
        <w:rPr>
          <w:rtl/>
        </w:rPr>
        <w:t xml:space="preserve">تقييم فقط حتى يتم تحديد الجناح الأنسب لهم. </w:t>
      </w:r>
      <w:r w:rsidRPr="00623FFC">
        <w:rPr>
          <w:rFonts w:hint="cs"/>
          <w:rtl/>
        </w:rPr>
        <w:t xml:space="preserve">ولكن </w:t>
      </w:r>
      <w:r w:rsidRPr="00623FFC">
        <w:rPr>
          <w:rtl/>
        </w:rPr>
        <w:t xml:space="preserve">هذا الجناح </w:t>
      </w:r>
      <w:r w:rsidRPr="00623FFC">
        <w:rPr>
          <w:rFonts w:hint="cs"/>
          <w:rtl/>
        </w:rPr>
        <w:t xml:space="preserve">يُعد منطقة </w:t>
      </w:r>
      <w:r w:rsidRPr="00623FFC">
        <w:rPr>
          <w:rtl/>
        </w:rPr>
        <w:t xml:space="preserve">محمية </w:t>
      </w:r>
      <w:r w:rsidRPr="00623FFC">
        <w:rPr>
          <w:rFonts w:hint="cs"/>
          <w:rtl/>
        </w:rPr>
        <w:t xml:space="preserve">وقد </w:t>
      </w:r>
      <w:r w:rsidRPr="00623FFC">
        <w:rPr>
          <w:rtl/>
        </w:rPr>
        <w:t>تمكن</w:t>
      </w:r>
      <w:r w:rsidRPr="00623FFC">
        <w:rPr>
          <w:rFonts w:hint="cs"/>
          <w:rtl/>
        </w:rPr>
        <w:t xml:space="preserve"> </w:t>
      </w:r>
      <w:r w:rsidRPr="00623FFC">
        <w:rPr>
          <w:rtl/>
        </w:rPr>
        <w:t>بعض السجناء من البقاء هناك لسنوات</w:t>
      </w:r>
      <w:r w:rsidRPr="00623FFC">
        <w:rPr>
          <w:rFonts w:hint="cs"/>
          <w:rtl/>
        </w:rPr>
        <w:t xml:space="preserve"> </w:t>
      </w:r>
      <w:r w:rsidRPr="00623FFC">
        <w:rPr>
          <w:rtl/>
        </w:rPr>
        <w:t>و</w:t>
      </w:r>
      <w:r w:rsidRPr="00623FFC">
        <w:rPr>
          <w:rFonts w:hint="cs"/>
          <w:rtl/>
        </w:rPr>
        <w:t>ي</w:t>
      </w:r>
      <w:r w:rsidRPr="00623FFC">
        <w:rPr>
          <w:rtl/>
        </w:rPr>
        <w:t>دفع</w:t>
      </w:r>
      <w:r w:rsidRPr="00623FFC">
        <w:rPr>
          <w:rFonts w:hint="cs"/>
          <w:rtl/>
        </w:rPr>
        <w:t>ون المال</w:t>
      </w:r>
      <w:r w:rsidRPr="00623FFC">
        <w:rPr>
          <w:rtl/>
        </w:rPr>
        <w:t xml:space="preserve"> </w:t>
      </w:r>
      <w:r w:rsidRPr="00623FFC">
        <w:rPr>
          <w:rFonts w:hint="cs"/>
          <w:rtl/>
        </w:rPr>
        <w:t xml:space="preserve">لكي لا يودعون في </w:t>
      </w:r>
      <w:r w:rsidRPr="00623FFC">
        <w:rPr>
          <w:rtl/>
        </w:rPr>
        <w:t xml:space="preserve">زنزانات أكثر عنفا وخطورة. </w:t>
      </w:r>
      <w:r w:rsidRPr="00623FFC">
        <w:rPr>
          <w:rFonts w:hint="cs"/>
          <w:rtl/>
        </w:rPr>
        <w:t xml:space="preserve">وتوجد في </w:t>
      </w:r>
      <w:r w:rsidRPr="00623FFC">
        <w:rPr>
          <w:rtl/>
        </w:rPr>
        <w:t xml:space="preserve">جناح </w:t>
      </w:r>
      <w:r w:rsidRPr="00623FFC">
        <w:rPr>
          <w:rFonts w:hint="cs"/>
          <w:rtl/>
        </w:rPr>
        <w:t>ال</w:t>
      </w:r>
      <w:r w:rsidRPr="00623FFC">
        <w:rPr>
          <w:rtl/>
        </w:rPr>
        <w:t>تقييم بعض المهاجع أو "</w:t>
      </w:r>
      <w:r w:rsidRPr="00623FFC">
        <w:rPr>
          <w:rFonts w:hint="cs"/>
          <w:rtl/>
        </w:rPr>
        <w:t>ال</w:t>
      </w:r>
      <w:r w:rsidRPr="00623FFC">
        <w:rPr>
          <w:rtl/>
        </w:rPr>
        <w:t xml:space="preserve">منازل" </w:t>
      </w:r>
      <w:r w:rsidRPr="00623FFC">
        <w:rPr>
          <w:rFonts w:hint="cs"/>
          <w:rtl/>
        </w:rPr>
        <w:t>ال</w:t>
      </w:r>
      <w:r w:rsidRPr="00623FFC">
        <w:rPr>
          <w:rtl/>
        </w:rPr>
        <w:t>مكتظة للغاية،</w:t>
      </w:r>
      <w:r w:rsidRPr="00623FFC">
        <w:rPr>
          <w:rFonts w:hint="cs"/>
          <w:rtl/>
        </w:rPr>
        <w:t xml:space="preserve"> إلى جانب أماكن فردية أخرى مخصصة</w:t>
      </w:r>
      <w:r>
        <w:rPr>
          <w:rFonts w:hint="cs"/>
          <w:rtl/>
        </w:rPr>
        <w:t xml:space="preserve"> </w:t>
      </w:r>
      <w:r w:rsidRPr="00A61CDA">
        <w:rPr>
          <w:rFonts w:hint="cs"/>
          <w:sz w:val="30"/>
          <w:rtl/>
        </w:rPr>
        <w:t>ل‍</w:t>
      </w:r>
      <w:r w:rsidRPr="00623FFC">
        <w:rPr>
          <w:rFonts w:hint="cs"/>
          <w:rtl/>
        </w:rPr>
        <w:t xml:space="preserve"> </w:t>
      </w:r>
      <w:r w:rsidRPr="00623FFC">
        <w:rPr>
          <w:rtl/>
        </w:rPr>
        <w:t xml:space="preserve">"كبار الشخصيات"، حيث </w:t>
      </w:r>
      <w:r w:rsidRPr="00623FFC">
        <w:rPr>
          <w:rFonts w:hint="cs"/>
          <w:rtl/>
        </w:rPr>
        <w:t>ي</w:t>
      </w:r>
      <w:r w:rsidRPr="00623FFC">
        <w:rPr>
          <w:rtl/>
        </w:rPr>
        <w:t xml:space="preserve">عيش السجناء </w:t>
      </w:r>
      <w:r w:rsidRPr="00623FFC">
        <w:rPr>
          <w:rFonts w:hint="cs"/>
          <w:rtl/>
        </w:rPr>
        <w:t>ال</w:t>
      </w:r>
      <w:r w:rsidRPr="00623FFC">
        <w:rPr>
          <w:rtl/>
        </w:rPr>
        <w:t>ع</w:t>
      </w:r>
      <w:r w:rsidRPr="00623FFC">
        <w:rPr>
          <w:rFonts w:hint="cs"/>
          <w:rtl/>
        </w:rPr>
        <w:t>ا</w:t>
      </w:r>
      <w:r w:rsidRPr="00623FFC">
        <w:rPr>
          <w:rtl/>
        </w:rPr>
        <w:t>مل</w:t>
      </w:r>
      <w:r w:rsidRPr="00623FFC">
        <w:rPr>
          <w:rFonts w:hint="cs"/>
          <w:rtl/>
        </w:rPr>
        <w:t>و</w:t>
      </w:r>
      <w:r w:rsidRPr="00623FFC">
        <w:rPr>
          <w:rtl/>
        </w:rPr>
        <w:t xml:space="preserve">ن </w:t>
      </w:r>
      <w:r w:rsidRPr="00623FFC">
        <w:rPr>
          <w:rFonts w:hint="cs"/>
          <w:rtl/>
        </w:rPr>
        <w:t xml:space="preserve">بصفتهم </w:t>
      </w:r>
      <w:r w:rsidRPr="00623FFC">
        <w:rPr>
          <w:rtl/>
        </w:rPr>
        <w:t xml:space="preserve">منسقين. </w:t>
      </w:r>
      <w:r w:rsidRPr="00623FFC">
        <w:rPr>
          <w:rFonts w:hint="cs"/>
          <w:rtl/>
        </w:rPr>
        <w:t xml:space="preserve">وتكون </w:t>
      </w:r>
      <w:r w:rsidRPr="00623FFC">
        <w:rPr>
          <w:rtl/>
        </w:rPr>
        <w:t xml:space="preserve">الظروف المادية </w:t>
      </w:r>
      <w:r w:rsidRPr="00623FFC">
        <w:rPr>
          <w:rFonts w:hint="cs"/>
          <w:rtl/>
        </w:rPr>
        <w:t xml:space="preserve">في </w:t>
      </w:r>
      <w:r w:rsidRPr="00623FFC">
        <w:rPr>
          <w:rtl/>
        </w:rPr>
        <w:t>هذه الزنزانات عموما أفضل بشكل واضح مما</w:t>
      </w:r>
      <w:r w:rsidRPr="00623FFC">
        <w:rPr>
          <w:rFonts w:hint="cs"/>
          <w:rtl/>
        </w:rPr>
        <w:t xml:space="preserve"> </w:t>
      </w:r>
      <w:r w:rsidRPr="00623FFC">
        <w:rPr>
          <w:rtl/>
        </w:rPr>
        <w:t>عليه</w:t>
      </w:r>
      <w:r w:rsidRPr="00623FFC">
        <w:rPr>
          <w:rFonts w:hint="cs"/>
          <w:rtl/>
        </w:rPr>
        <w:t xml:space="preserve"> الحال</w:t>
      </w:r>
      <w:r w:rsidRPr="00623FFC">
        <w:rPr>
          <w:rtl/>
        </w:rPr>
        <w:t xml:space="preserve"> في بقية </w:t>
      </w:r>
      <w:r w:rsidRPr="00623FFC">
        <w:rPr>
          <w:rFonts w:hint="cs"/>
          <w:rtl/>
        </w:rPr>
        <w:t xml:space="preserve">أجنحة </w:t>
      </w:r>
      <w:r w:rsidRPr="00623FFC">
        <w:rPr>
          <w:rtl/>
        </w:rPr>
        <w:t xml:space="preserve">المرفق من حيث مقدار المساحة الفردية، </w:t>
      </w:r>
      <w:r w:rsidRPr="00623FFC">
        <w:rPr>
          <w:rFonts w:hint="cs"/>
          <w:rtl/>
        </w:rPr>
        <w:t>و</w:t>
      </w:r>
      <w:r w:rsidRPr="00623FFC">
        <w:rPr>
          <w:rtl/>
        </w:rPr>
        <w:t xml:space="preserve">المعدات الإلكترونية </w:t>
      </w:r>
      <w:r w:rsidRPr="00623FFC">
        <w:rPr>
          <w:rFonts w:hint="cs"/>
          <w:rtl/>
        </w:rPr>
        <w:t>ال</w:t>
      </w:r>
      <w:r w:rsidRPr="00623FFC">
        <w:rPr>
          <w:rtl/>
        </w:rPr>
        <w:t>وفيرة، ونوعية الطعام.</w:t>
      </w:r>
      <w:r>
        <w:rPr>
          <w:rFonts w:hint="cs"/>
          <w:rtl/>
        </w:rPr>
        <w:t xml:space="preserve">          </w:t>
      </w:r>
      <w:r w:rsidRPr="00623FFC">
        <w:rPr>
          <w:rtl/>
        </w:rPr>
        <w:t xml:space="preserve"> و</w:t>
      </w:r>
      <w:r w:rsidRPr="00623FFC">
        <w:rPr>
          <w:rFonts w:hint="cs"/>
          <w:rtl/>
        </w:rPr>
        <w:t xml:space="preserve">لا </w:t>
      </w:r>
      <w:r w:rsidRPr="00623FFC">
        <w:rPr>
          <w:rtl/>
        </w:rPr>
        <w:t xml:space="preserve">يمكن لهذه الحالات </w:t>
      </w:r>
      <w:r w:rsidRPr="00623FFC">
        <w:rPr>
          <w:rFonts w:hint="cs"/>
          <w:rtl/>
        </w:rPr>
        <w:t xml:space="preserve">أن </w:t>
      </w:r>
      <w:r w:rsidRPr="00623FFC">
        <w:rPr>
          <w:rtl/>
        </w:rPr>
        <w:t>توجد دون موافقة سلطات السجن</w:t>
      </w:r>
      <w:r w:rsidRPr="00623FFC">
        <w:rPr>
          <w:rFonts w:hint="cs"/>
          <w:rtl/>
        </w:rPr>
        <w:t xml:space="preserve"> عليها</w:t>
      </w:r>
      <w:r w:rsidRPr="00623FFC">
        <w:rPr>
          <w:rtl/>
        </w:rPr>
        <w:t xml:space="preserve"> أو </w:t>
      </w:r>
      <w:r w:rsidRPr="00623FFC">
        <w:rPr>
          <w:rFonts w:hint="cs"/>
          <w:rtl/>
        </w:rPr>
        <w:t>إسهامها</w:t>
      </w:r>
      <w:r w:rsidRPr="00623FFC">
        <w:rPr>
          <w:rtl/>
        </w:rPr>
        <w:t xml:space="preserve"> النشط</w:t>
      </w:r>
      <w:r w:rsidRPr="00623FFC">
        <w:rPr>
          <w:rFonts w:hint="cs"/>
          <w:rtl/>
        </w:rPr>
        <w:t xml:space="preserve"> فيها</w:t>
      </w:r>
      <w:r w:rsidRPr="00623FFC">
        <w:rPr>
          <w:rtl/>
        </w:rPr>
        <w:t xml:space="preserve">، </w:t>
      </w:r>
      <w:r w:rsidRPr="00623FFC">
        <w:rPr>
          <w:rFonts w:hint="cs"/>
          <w:rtl/>
        </w:rPr>
        <w:t>ويتضح</w:t>
      </w:r>
      <w:r w:rsidRPr="00623FFC">
        <w:rPr>
          <w:rtl/>
        </w:rPr>
        <w:t xml:space="preserve"> أن هذه الامتيازات </w:t>
      </w:r>
      <w:r w:rsidRPr="00623FFC">
        <w:rPr>
          <w:rFonts w:hint="cs"/>
          <w:rtl/>
        </w:rPr>
        <w:t>تعكس</w:t>
      </w:r>
      <w:r w:rsidRPr="00623FFC">
        <w:rPr>
          <w:rtl/>
        </w:rPr>
        <w:t xml:space="preserve"> الوجه الآخر للظروف المعيشية غير الإنسانية</w:t>
      </w:r>
      <w:r w:rsidRPr="00623FFC">
        <w:rPr>
          <w:rFonts w:hint="cs"/>
          <w:rtl/>
        </w:rPr>
        <w:t xml:space="preserve"> السائدة</w:t>
      </w:r>
      <w:r w:rsidRPr="00623FFC">
        <w:rPr>
          <w:rtl/>
        </w:rPr>
        <w:t xml:space="preserve"> في أي مكان آخر في السجن.</w:t>
      </w:r>
    </w:p>
    <w:p w:rsidR="0068796C" w:rsidRPr="00931FA8" w:rsidRDefault="0068796C" w:rsidP="0068796C">
      <w:pPr>
        <w:pStyle w:val="SingleTxtGA"/>
      </w:pPr>
      <w:r w:rsidRPr="00623FFC">
        <w:rPr>
          <w:rtl/>
        </w:rPr>
        <w:t>207</w:t>
      </w:r>
      <w:r w:rsidRPr="00623FFC">
        <w:rPr>
          <w:rFonts w:hint="cs"/>
          <w:rtl/>
        </w:rPr>
        <w:t>-</w:t>
      </w:r>
      <w:r w:rsidRPr="00623FFC">
        <w:rPr>
          <w:rFonts w:hint="cs"/>
          <w:rtl/>
        </w:rPr>
        <w:tab/>
        <w:t>و</w:t>
      </w:r>
      <w:r w:rsidRPr="00623FFC">
        <w:rPr>
          <w:rtl/>
        </w:rPr>
        <w:t>قد انتشر نظام الفساد والامتيازات المذكور أعلاه في جميع جوانب الحياة اليومية في السجون، ويشمل الحصول على الأسر</w:t>
      </w:r>
      <w:r w:rsidRPr="00623FFC">
        <w:rPr>
          <w:rFonts w:hint="cs"/>
          <w:rtl/>
        </w:rPr>
        <w:t>ّ</w:t>
      </w:r>
      <w:r w:rsidRPr="00623FFC">
        <w:rPr>
          <w:rtl/>
        </w:rPr>
        <w:t xml:space="preserve">ة </w:t>
      </w:r>
      <w:r>
        <w:rPr>
          <w:rFonts w:hint="cs"/>
          <w:rtl/>
        </w:rPr>
        <w:t>والمراتب</w:t>
      </w:r>
      <w:r w:rsidRPr="00623FFC">
        <w:rPr>
          <w:rtl/>
        </w:rPr>
        <w:t xml:space="preserve"> وال</w:t>
      </w:r>
      <w:r w:rsidRPr="00623FFC">
        <w:rPr>
          <w:rFonts w:hint="cs"/>
          <w:rtl/>
        </w:rPr>
        <w:t>غ</w:t>
      </w:r>
      <w:r w:rsidRPr="00623FFC">
        <w:rPr>
          <w:rtl/>
        </w:rPr>
        <w:t>ذا</w:t>
      </w:r>
      <w:r w:rsidRPr="00623FFC">
        <w:rPr>
          <w:rFonts w:hint="cs"/>
          <w:rtl/>
        </w:rPr>
        <w:t xml:space="preserve">ء </w:t>
      </w:r>
      <w:r w:rsidRPr="00623FFC">
        <w:rPr>
          <w:rtl/>
        </w:rPr>
        <w:t>و</w:t>
      </w:r>
      <w:r w:rsidRPr="00623FFC">
        <w:rPr>
          <w:rFonts w:hint="cs"/>
          <w:rtl/>
        </w:rPr>
        <w:t xml:space="preserve">مكيفات </w:t>
      </w:r>
      <w:r w:rsidRPr="00623FFC">
        <w:rPr>
          <w:rtl/>
        </w:rPr>
        <w:t>الهواء</w:t>
      </w:r>
      <w:r w:rsidRPr="00623FFC">
        <w:rPr>
          <w:rFonts w:hint="cs"/>
          <w:rtl/>
        </w:rPr>
        <w:t xml:space="preserve"> </w:t>
      </w:r>
      <w:r w:rsidRPr="00623FFC">
        <w:rPr>
          <w:rtl/>
        </w:rPr>
        <w:t>وأجهزة التلف</w:t>
      </w:r>
      <w:r w:rsidRPr="00623FFC">
        <w:rPr>
          <w:rFonts w:hint="cs"/>
          <w:rtl/>
        </w:rPr>
        <w:t>ا</w:t>
      </w:r>
      <w:r w:rsidRPr="00623FFC">
        <w:rPr>
          <w:rtl/>
        </w:rPr>
        <w:t>ز</w:t>
      </w:r>
      <w:r w:rsidRPr="00623FFC">
        <w:rPr>
          <w:rFonts w:hint="cs"/>
          <w:rtl/>
        </w:rPr>
        <w:t xml:space="preserve"> </w:t>
      </w:r>
      <w:r w:rsidRPr="00623FFC">
        <w:rPr>
          <w:rtl/>
        </w:rPr>
        <w:t>وال</w:t>
      </w:r>
      <w:r w:rsidRPr="00623FFC">
        <w:rPr>
          <w:rFonts w:hint="cs"/>
          <w:rtl/>
        </w:rPr>
        <w:t>مذياع</w:t>
      </w:r>
      <w:r w:rsidRPr="00623FFC">
        <w:rPr>
          <w:rtl/>
        </w:rPr>
        <w:t xml:space="preserve">. ووفقا </w:t>
      </w:r>
      <w:r w:rsidRPr="00623FFC">
        <w:rPr>
          <w:rFonts w:hint="cs"/>
          <w:rtl/>
        </w:rPr>
        <w:t>لما قاله</w:t>
      </w:r>
      <w:r>
        <w:rPr>
          <w:rFonts w:hint="cs"/>
          <w:rtl/>
        </w:rPr>
        <w:t xml:space="preserve"> </w:t>
      </w:r>
      <w:r w:rsidRPr="00623FFC">
        <w:rPr>
          <w:rtl/>
        </w:rPr>
        <w:t xml:space="preserve">السجناء </w:t>
      </w:r>
      <w:r w:rsidRPr="00623FFC">
        <w:rPr>
          <w:rFonts w:hint="cs"/>
          <w:rtl/>
        </w:rPr>
        <w:t xml:space="preserve">مرارا وبدا اتفاقهم عليه، فإن </w:t>
      </w:r>
      <w:r w:rsidRPr="00623FFC">
        <w:rPr>
          <w:rtl/>
        </w:rPr>
        <w:t xml:space="preserve">الرسوم الأسبوعية </w:t>
      </w:r>
      <w:r w:rsidRPr="00623FFC">
        <w:rPr>
          <w:rFonts w:hint="cs"/>
          <w:rtl/>
        </w:rPr>
        <w:t>التي</w:t>
      </w:r>
      <w:r>
        <w:rPr>
          <w:rFonts w:hint="cs"/>
          <w:rtl/>
        </w:rPr>
        <w:t xml:space="preserve">            </w:t>
      </w:r>
      <w:r w:rsidRPr="00623FFC">
        <w:rPr>
          <w:rFonts w:hint="cs"/>
          <w:rtl/>
        </w:rPr>
        <w:t xml:space="preserve"> تُ</w:t>
      </w:r>
      <w:r w:rsidRPr="00623FFC">
        <w:rPr>
          <w:rtl/>
        </w:rPr>
        <w:t>دفع</w:t>
      </w:r>
      <w:r w:rsidRPr="00623FFC">
        <w:rPr>
          <w:rFonts w:hint="cs"/>
          <w:rtl/>
        </w:rPr>
        <w:t xml:space="preserve"> </w:t>
      </w:r>
      <w:r w:rsidRPr="00623FFC">
        <w:rPr>
          <w:rtl/>
        </w:rPr>
        <w:t xml:space="preserve">للمنسقين </w:t>
      </w:r>
      <w:r w:rsidRPr="00623FFC">
        <w:rPr>
          <w:rFonts w:hint="cs"/>
          <w:rtl/>
        </w:rPr>
        <w:t xml:space="preserve">من أجل </w:t>
      </w:r>
      <w:r w:rsidRPr="00623FFC">
        <w:rPr>
          <w:rtl/>
        </w:rPr>
        <w:t>تنظيف الجناح والحفاظ على النظام</w:t>
      </w:r>
      <w:r w:rsidRPr="00623FFC">
        <w:rPr>
          <w:rFonts w:hint="cs"/>
          <w:rtl/>
        </w:rPr>
        <w:t xml:space="preserve"> فيه</w:t>
      </w:r>
      <w:r w:rsidRPr="00623FFC">
        <w:rPr>
          <w:rtl/>
        </w:rPr>
        <w:t xml:space="preserve"> تتراوح</w:t>
      </w:r>
      <w:r w:rsidRPr="00623FFC">
        <w:rPr>
          <w:rFonts w:hint="cs"/>
          <w:rtl/>
        </w:rPr>
        <w:t xml:space="preserve"> ما بين</w:t>
      </w:r>
      <w:r w:rsidRPr="00623FFC">
        <w:rPr>
          <w:rtl/>
        </w:rPr>
        <w:t xml:space="preserve"> 15</w:t>
      </w:r>
      <w:r w:rsidRPr="00623FFC">
        <w:rPr>
          <w:rFonts w:hint="cs"/>
          <w:rtl/>
        </w:rPr>
        <w:t xml:space="preserve"> </w:t>
      </w:r>
      <w:r>
        <w:rPr>
          <w:rFonts w:hint="cs"/>
          <w:rtl/>
        </w:rPr>
        <w:t xml:space="preserve">           </w:t>
      </w:r>
      <w:r w:rsidRPr="00623FFC">
        <w:rPr>
          <w:rFonts w:hint="cs"/>
          <w:rtl/>
        </w:rPr>
        <w:t>ل</w:t>
      </w:r>
      <w:r w:rsidRPr="00623FFC">
        <w:rPr>
          <w:rtl/>
        </w:rPr>
        <w:t>مبيرا</w:t>
      </w:r>
      <w:r w:rsidRPr="00623FFC">
        <w:rPr>
          <w:rFonts w:hint="cs"/>
          <w:rtl/>
        </w:rPr>
        <w:t xml:space="preserve"> و</w:t>
      </w:r>
      <w:r w:rsidRPr="00623FFC">
        <w:rPr>
          <w:rtl/>
        </w:rPr>
        <w:t xml:space="preserve">20 </w:t>
      </w:r>
      <w:r w:rsidRPr="00623FFC">
        <w:rPr>
          <w:rFonts w:hint="cs"/>
          <w:rtl/>
        </w:rPr>
        <w:t>لمبيرا</w:t>
      </w:r>
      <w:r w:rsidRPr="00623FFC">
        <w:rPr>
          <w:rtl/>
        </w:rPr>
        <w:t>.</w:t>
      </w:r>
    </w:p>
    <w:p w:rsidR="0068796C" w:rsidRPr="00931FA8" w:rsidRDefault="0068796C" w:rsidP="0068796C">
      <w:pPr>
        <w:pStyle w:val="SingleTxtGA"/>
        <w:rPr>
          <w:rFonts w:hint="cs"/>
        </w:rPr>
      </w:pPr>
      <w:r w:rsidRPr="00623FFC">
        <w:rPr>
          <w:rtl/>
        </w:rPr>
        <w:t>208</w:t>
      </w:r>
      <w:r w:rsidRPr="00623FFC">
        <w:rPr>
          <w:rFonts w:hint="cs"/>
          <w:rtl/>
        </w:rPr>
        <w:t>-</w:t>
      </w:r>
      <w:r w:rsidRPr="00623FFC">
        <w:rPr>
          <w:rFonts w:hint="cs"/>
          <w:rtl/>
        </w:rPr>
        <w:tab/>
        <w:t>واستنادا إلى ا</w:t>
      </w:r>
      <w:r w:rsidRPr="00623FFC">
        <w:rPr>
          <w:rtl/>
        </w:rPr>
        <w:t xml:space="preserve">لمعلومات التي وردت، </w:t>
      </w:r>
      <w:r w:rsidRPr="00623FFC">
        <w:rPr>
          <w:rFonts w:hint="cs"/>
          <w:rtl/>
        </w:rPr>
        <w:t xml:space="preserve">تخلص </w:t>
      </w:r>
      <w:r w:rsidRPr="00623FFC">
        <w:rPr>
          <w:rtl/>
        </w:rPr>
        <w:t>اللجنة الفرعية إلى أن الفساد ي</w:t>
      </w:r>
      <w:r w:rsidRPr="00623FFC">
        <w:rPr>
          <w:rFonts w:hint="cs"/>
          <w:rtl/>
        </w:rPr>
        <w:t>ؤدي</w:t>
      </w:r>
      <w:r w:rsidRPr="00623FFC">
        <w:rPr>
          <w:rtl/>
        </w:rPr>
        <w:t xml:space="preserve"> دورا أساسيا في حالات التعذيب وسوء المعاملة. </w:t>
      </w:r>
      <w:r w:rsidRPr="00623FFC">
        <w:rPr>
          <w:rFonts w:hint="cs"/>
          <w:rtl/>
        </w:rPr>
        <w:t xml:space="preserve">إذ يدخل </w:t>
      </w:r>
      <w:r w:rsidRPr="00623FFC">
        <w:rPr>
          <w:rtl/>
        </w:rPr>
        <w:t xml:space="preserve">الناس </w:t>
      </w:r>
      <w:r w:rsidRPr="00623FFC">
        <w:rPr>
          <w:rFonts w:hint="cs"/>
          <w:rtl/>
        </w:rPr>
        <w:t>ف</w:t>
      </w:r>
      <w:r w:rsidRPr="00623FFC">
        <w:rPr>
          <w:rtl/>
        </w:rPr>
        <w:t xml:space="preserve">ي </w:t>
      </w:r>
      <w:r w:rsidRPr="00623FFC">
        <w:rPr>
          <w:rFonts w:hint="cs"/>
          <w:rtl/>
        </w:rPr>
        <w:t xml:space="preserve">هذا </w:t>
      </w:r>
      <w:r w:rsidRPr="00623FFC">
        <w:rPr>
          <w:rtl/>
        </w:rPr>
        <w:t>النظام</w:t>
      </w:r>
      <w:r w:rsidRPr="00623FFC">
        <w:rPr>
          <w:rFonts w:hint="cs"/>
          <w:rtl/>
        </w:rPr>
        <w:t xml:space="preserve"> كرها</w:t>
      </w:r>
      <w:r w:rsidRPr="00623FFC">
        <w:rPr>
          <w:rtl/>
        </w:rPr>
        <w:t xml:space="preserve"> و</w:t>
      </w:r>
      <w:r w:rsidRPr="00623FFC">
        <w:rPr>
          <w:rFonts w:hint="cs"/>
          <w:rtl/>
        </w:rPr>
        <w:t>ي</w:t>
      </w:r>
      <w:r w:rsidRPr="00623FFC">
        <w:rPr>
          <w:rtl/>
        </w:rPr>
        <w:t>صبح</w:t>
      </w:r>
      <w:r w:rsidRPr="00623FFC">
        <w:rPr>
          <w:rFonts w:hint="cs"/>
          <w:rtl/>
        </w:rPr>
        <w:t>ون</w:t>
      </w:r>
      <w:r w:rsidRPr="00623FFC">
        <w:rPr>
          <w:rtl/>
        </w:rPr>
        <w:t xml:space="preserve"> </w:t>
      </w:r>
      <w:r w:rsidRPr="00623FFC">
        <w:rPr>
          <w:rFonts w:hint="cs"/>
          <w:rtl/>
        </w:rPr>
        <w:t>في زمرة المفسدين خوفا من التعرض</w:t>
      </w:r>
      <w:r w:rsidRPr="00623FFC">
        <w:rPr>
          <w:rtl/>
        </w:rPr>
        <w:t xml:space="preserve"> </w:t>
      </w:r>
      <w:r w:rsidRPr="00623FFC">
        <w:rPr>
          <w:rFonts w:hint="cs"/>
          <w:rtl/>
        </w:rPr>
        <w:t>ل</w:t>
      </w:r>
      <w:r w:rsidRPr="00623FFC">
        <w:rPr>
          <w:rtl/>
        </w:rPr>
        <w:t xml:space="preserve">سوء المعاملة. </w:t>
      </w:r>
      <w:r w:rsidRPr="00623FFC">
        <w:rPr>
          <w:rFonts w:hint="cs"/>
          <w:rtl/>
        </w:rPr>
        <w:t>و</w:t>
      </w:r>
      <w:r w:rsidRPr="00623FFC">
        <w:rPr>
          <w:rtl/>
        </w:rPr>
        <w:t xml:space="preserve">يعم الفساد نظام </w:t>
      </w:r>
      <w:r w:rsidRPr="00623FFC">
        <w:rPr>
          <w:rFonts w:hint="cs"/>
          <w:rtl/>
        </w:rPr>
        <w:t>الاحتجاز</w:t>
      </w:r>
      <w:r w:rsidRPr="00623FFC">
        <w:rPr>
          <w:rtl/>
        </w:rPr>
        <w:t xml:space="preserve"> ب</w:t>
      </w:r>
      <w:r w:rsidRPr="00623FFC">
        <w:rPr>
          <w:rFonts w:hint="cs"/>
          <w:rtl/>
        </w:rPr>
        <w:t>رمته</w:t>
      </w:r>
      <w:r w:rsidRPr="00623FFC">
        <w:rPr>
          <w:rtl/>
        </w:rPr>
        <w:t xml:space="preserve"> ويشمل جميع الأطراف الفاعلة</w:t>
      </w:r>
      <w:r w:rsidRPr="00623FFC">
        <w:rPr>
          <w:rFonts w:hint="cs"/>
          <w:rtl/>
        </w:rPr>
        <w:t xml:space="preserve"> فيه</w:t>
      </w:r>
      <w:r w:rsidRPr="00623FFC">
        <w:rPr>
          <w:rtl/>
        </w:rPr>
        <w:t xml:space="preserve"> وموظفي السجون والسجناء والغرباء. </w:t>
      </w:r>
      <w:r w:rsidRPr="00623FFC">
        <w:rPr>
          <w:rFonts w:hint="cs"/>
          <w:rtl/>
        </w:rPr>
        <w:t>و</w:t>
      </w:r>
      <w:r w:rsidRPr="00623FFC">
        <w:rPr>
          <w:rtl/>
        </w:rPr>
        <w:t xml:space="preserve">ينطوي على </w:t>
      </w:r>
      <w:r w:rsidRPr="00623FFC">
        <w:rPr>
          <w:rFonts w:hint="cs"/>
          <w:rtl/>
        </w:rPr>
        <w:t>ال</w:t>
      </w:r>
      <w:r w:rsidRPr="00623FFC">
        <w:rPr>
          <w:rtl/>
        </w:rPr>
        <w:t>تمييز ضد أي شخص ل</w:t>
      </w:r>
      <w:r w:rsidRPr="00623FFC">
        <w:rPr>
          <w:rFonts w:hint="cs"/>
          <w:rtl/>
        </w:rPr>
        <w:t>ا</w:t>
      </w:r>
      <w:r w:rsidRPr="00623FFC">
        <w:rPr>
          <w:rtl/>
        </w:rPr>
        <w:t xml:space="preserve"> </w:t>
      </w:r>
      <w:r w:rsidRPr="00623FFC">
        <w:rPr>
          <w:rFonts w:hint="cs"/>
          <w:rtl/>
        </w:rPr>
        <w:t>ينخرط فيه</w:t>
      </w:r>
      <w:r w:rsidRPr="00623FFC">
        <w:rPr>
          <w:rtl/>
        </w:rPr>
        <w:t xml:space="preserve"> ويضعه في موقف ضعف شديد، و</w:t>
      </w:r>
      <w:r w:rsidRPr="00623FFC">
        <w:rPr>
          <w:rFonts w:hint="cs"/>
          <w:rtl/>
        </w:rPr>
        <w:t>الفساد يرسي</w:t>
      </w:r>
      <w:r w:rsidRPr="00623FFC">
        <w:rPr>
          <w:rtl/>
        </w:rPr>
        <w:t xml:space="preserve"> نظاما من العلاقات التي </w:t>
      </w:r>
      <w:r w:rsidRPr="00623FFC">
        <w:rPr>
          <w:rFonts w:hint="cs"/>
          <w:rtl/>
        </w:rPr>
        <w:t xml:space="preserve">يخضع فيها كل </w:t>
      </w:r>
      <w:r w:rsidRPr="00623FFC">
        <w:rPr>
          <w:rtl/>
        </w:rPr>
        <w:t xml:space="preserve">جانب من جوانب الحياة اليومية </w:t>
      </w:r>
      <w:r w:rsidRPr="00623FFC">
        <w:rPr>
          <w:rFonts w:hint="cs"/>
          <w:rtl/>
        </w:rPr>
        <w:t>ل</w:t>
      </w:r>
      <w:r w:rsidRPr="00623FFC">
        <w:rPr>
          <w:rtl/>
        </w:rPr>
        <w:t xml:space="preserve">لمعاملات المالية. </w:t>
      </w:r>
      <w:r w:rsidRPr="00623FFC">
        <w:rPr>
          <w:rFonts w:hint="cs"/>
          <w:rtl/>
        </w:rPr>
        <w:t xml:space="preserve">ويُرسل </w:t>
      </w:r>
      <w:r w:rsidRPr="00623FFC">
        <w:rPr>
          <w:rtl/>
        </w:rPr>
        <w:t xml:space="preserve">السجناء الذين لا </w:t>
      </w:r>
      <w:r w:rsidRPr="00623FFC">
        <w:rPr>
          <w:rFonts w:hint="cs"/>
          <w:rtl/>
        </w:rPr>
        <w:t>يطيعون الأوامر إ</w:t>
      </w:r>
      <w:r w:rsidRPr="00623FFC">
        <w:rPr>
          <w:rtl/>
        </w:rPr>
        <w:t xml:space="preserve">لى </w:t>
      </w:r>
      <w:r w:rsidRPr="00623FFC">
        <w:rPr>
          <w:rFonts w:hint="cs"/>
          <w:rtl/>
        </w:rPr>
        <w:t>أ</w:t>
      </w:r>
      <w:r w:rsidRPr="00623FFC">
        <w:rPr>
          <w:rtl/>
        </w:rPr>
        <w:t>ماكن</w:t>
      </w:r>
      <w:r w:rsidRPr="00623FFC">
        <w:rPr>
          <w:rFonts w:hint="cs"/>
          <w:rtl/>
        </w:rPr>
        <w:t xml:space="preserve"> تكون فيها</w:t>
      </w:r>
      <w:r w:rsidRPr="00623FFC">
        <w:rPr>
          <w:rtl/>
        </w:rPr>
        <w:t xml:space="preserve"> حياتهم ورفاه</w:t>
      </w:r>
      <w:r w:rsidRPr="00623FFC">
        <w:rPr>
          <w:rFonts w:hint="cs"/>
          <w:rtl/>
        </w:rPr>
        <w:t>هم</w:t>
      </w:r>
      <w:r w:rsidRPr="00623FFC">
        <w:rPr>
          <w:rtl/>
        </w:rPr>
        <w:t xml:space="preserve"> المادي في خطر </w:t>
      </w:r>
      <w:r w:rsidRPr="00623FFC">
        <w:rPr>
          <w:rFonts w:hint="cs"/>
          <w:rtl/>
        </w:rPr>
        <w:t>كبير</w:t>
      </w:r>
      <w:r w:rsidRPr="00623FFC">
        <w:rPr>
          <w:rtl/>
        </w:rPr>
        <w:t xml:space="preserve">. وهذا </w:t>
      </w:r>
      <w:r w:rsidRPr="00623FFC">
        <w:rPr>
          <w:rFonts w:hint="cs"/>
          <w:rtl/>
        </w:rPr>
        <w:t>الأمر يمس</w:t>
      </w:r>
      <w:r w:rsidRPr="00623FFC">
        <w:rPr>
          <w:rtl/>
        </w:rPr>
        <w:t xml:space="preserve"> </w:t>
      </w:r>
      <w:r w:rsidRPr="00623FFC">
        <w:rPr>
          <w:rFonts w:hint="cs"/>
          <w:rtl/>
        </w:rPr>
        <w:t>ب</w:t>
      </w:r>
      <w:r w:rsidRPr="00623FFC">
        <w:rPr>
          <w:rtl/>
        </w:rPr>
        <w:t>الحق في الصحة والغذاء</w:t>
      </w:r>
      <w:r w:rsidRPr="00623FFC">
        <w:rPr>
          <w:rFonts w:hint="cs"/>
          <w:rtl/>
        </w:rPr>
        <w:t xml:space="preserve">، </w:t>
      </w:r>
      <w:r w:rsidRPr="00623FFC">
        <w:rPr>
          <w:rtl/>
        </w:rPr>
        <w:t>والحق في مستوى معيشي لائق</w:t>
      </w:r>
      <w:r w:rsidRPr="00623FFC">
        <w:rPr>
          <w:rFonts w:hint="cs"/>
          <w:rtl/>
        </w:rPr>
        <w:t>،</w:t>
      </w:r>
      <w:r w:rsidRPr="00623FFC">
        <w:rPr>
          <w:rtl/>
        </w:rPr>
        <w:t xml:space="preserve"> والحق في التواصل مع الخارج، و</w:t>
      </w:r>
      <w:r w:rsidRPr="00623FFC">
        <w:rPr>
          <w:rFonts w:hint="cs"/>
          <w:rtl/>
        </w:rPr>
        <w:t xml:space="preserve">مع </w:t>
      </w:r>
      <w:r w:rsidRPr="00623FFC">
        <w:rPr>
          <w:rtl/>
        </w:rPr>
        <w:t>الأسرة ب</w:t>
      </w:r>
      <w:r w:rsidRPr="00623FFC">
        <w:rPr>
          <w:rFonts w:hint="cs"/>
          <w:rtl/>
        </w:rPr>
        <w:t>وجه</w:t>
      </w:r>
      <w:r w:rsidRPr="00623FFC">
        <w:rPr>
          <w:rtl/>
        </w:rPr>
        <w:t xml:space="preserve"> خاص. </w:t>
      </w:r>
      <w:r w:rsidRPr="00623FFC">
        <w:rPr>
          <w:rFonts w:hint="cs"/>
          <w:rtl/>
        </w:rPr>
        <w:t>و</w:t>
      </w:r>
      <w:r w:rsidRPr="00623FFC">
        <w:rPr>
          <w:rtl/>
        </w:rPr>
        <w:t xml:space="preserve">الفساد </w:t>
      </w:r>
      <w:r w:rsidRPr="00623FFC">
        <w:rPr>
          <w:rFonts w:hint="cs"/>
          <w:rtl/>
        </w:rPr>
        <w:t xml:space="preserve">يضمن </w:t>
      </w:r>
      <w:r w:rsidRPr="00623FFC">
        <w:rPr>
          <w:rtl/>
        </w:rPr>
        <w:t>الصمت</w:t>
      </w:r>
      <w:r w:rsidRPr="00623FFC">
        <w:rPr>
          <w:rFonts w:hint="cs"/>
          <w:rtl/>
        </w:rPr>
        <w:t xml:space="preserve"> </w:t>
      </w:r>
      <w:r w:rsidRPr="00623FFC">
        <w:rPr>
          <w:rtl/>
        </w:rPr>
        <w:t>و</w:t>
      </w:r>
      <w:r w:rsidRPr="00623FFC">
        <w:rPr>
          <w:rFonts w:hint="cs"/>
          <w:rtl/>
        </w:rPr>
        <w:t xml:space="preserve">تعثر </w:t>
      </w:r>
      <w:r w:rsidRPr="00623FFC">
        <w:rPr>
          <w:rtl/>
        </w:rPr>
        <w:t>الشكاوى</w:t>
      </w:r>
      <w:r w:rsidRPr="00623FFC">
        <w:rPr>
          <w:rFonts w:hint="cs"/>
          <w:rtl/>
        </w:rPr>
        <w:t xml:space="preserve"> </w:t>
      </w:r>
      <w:r w:rsidRPr="00623FFC">
        <w:rPr>
          <w:rtl/>
        </w:rPr>
        <w:t xml:space="preserve">والإفلات من العقاب. </w:t>
      </w:r>
      <w:r w:rsidRPr="00623FFC">
        <w:rPr>
          <w:rFonts w:hint="cs"/>
          <w:rtl/>
        </w:rPr>
        <w:t>و</w:t>
      </w:r>
      <w:r w:rsidRPr="00623FFC">
        <w:rPr>
          <w:rtl/>
        </w:rPr>
        <w:t>نظام الفساد المحكم</w:t>
      </w:r>
      <w:r w:rsidRPr="00623FFC">
        <w:rPr>
          <w:rFonts w:hint="cs"/>
          <w:rtl/>
        </w:rPr>
        <w:t xml:space="preserve"> التنظيم</w:t>
      </w:r>
      <w:r w:rsidRPr="00623FFC">
        <w:rPr>
          <w:rtl/>
        </w:rPr>
        <w:t xml:space="preserve"> و</w:t>
      </w:r>
      <w:r w:rsidRPr="00623FFC">
        <w:rPr>
          <w:rFonts w:hint="cs"/>
          <w:rtl/>
        </w:rPr>
        <w:t>ال</w:t>
      </w:r>
      <w:r w:rsidRPr="00623FFC">
        <w:rPr>
          <w:rtl/>
        </w:rPr>
        <w:t>معقد</w:t>
      </w:r>
      <w:r w:rsidRPr="00623FFC">
        <w:rPr>
          <w:rFonts w:hint="cs"/>
          <w:rtl/>
        </w:rPr>
        <w:t xml:space="preserve"> مثل النظام الذي وقفت عليه ا</w:t>
      </w:r>
      <w:r w:rsidRPr="00623FFC">
        <w:rPr>
          <w:rtl/>
        </w:rPr>
        <w:t xml:space="preserve">للجنة الفرعية لا </w:t>
      </w:r>
      <w:r w:rsidRPr="00623FFC">
        <w:rPr>
          <w:rFonts w:hint="cs"/>
          <w:rtl/>
        </w:rPr>
        <w:t>يترك</w:t>
      </w:r>
      <w:r w:rsidRPr="00623FFC">
        <w:rPr>
          <w:rtl/>
        </w:rPr>
        <w:t xml:space="preserve"> أي خيار </w:t>
      </w:r>
      <w:r w:rsidRPr="00623FFC">
        <w:rPr>
          <w:rFonts w:hint="cs"/>
          <w:rtl/>
        </w:rPr>
        <w:t>لمن يُفرض عليه</w:t>
      </w:r>
      <w:r w:rsidRPr="00623FFC">
        <w:rPr>
          <w:rtl/>
        </w:rPr>
        <w:t xml:space="preserve"> الدخول</w:t>
      </w:r>
      <w:r w:rsidRPr="00623FFC">
        <w:rPr>
          <w:rFonts w:hint="cs"/>
          <w:rtl/>
        </w:rPr>
        <w:t xml:space="preserve"> فيه</w:t>
      </w:r>
      <w:r w:rsidRPr="00623FFC">
        <w:rPr>
          <w:rtl/>
        </w:rPr>
        <w:t xml:space="preserve"> ول</w:t>
      </w:r>
      <w:r w:rsidRPr="00623FFC">
        <w:rPr>
          <w:rFonts w:hint="cs"/>
          <w:rtl/>
        </w:rPr>
        <w:t xml:space="preserve">ا يترك له أي </w:t>
      </w:r>
      <w:r w:rsidRPr="00623FFC">
        <w:rPr>
          <w:rtl/>
        </w:rPr>
        <w:t>وسيلة لل</w:t>
      </w:r>
      <w:r w:rsidRPr="00623FFC">
        <w:rPr>
          <w:rFonts w:hint="cs"/>
          <w:rtl/>
        </w:rPr>
        <w:t>خروج</w:t>
      </w:r>
      <w:r w:rsidRPr="00623FFC">
        <w:rPr>
          <w:rtl/>
        </w:rPr>
        <w:t xml:space="preserve"> منه. </w:t>
      </w:r>
      <w:r w:rsidRPr="00623FFC">
        <w:rPr>
          <w:rFonts w:hint="cs"/>
          <w:rtl/>
        </w:rPr>
        <w:t>ومن لا يدخل في النظام فإنه يصبح ضحية له</w:t>
      </w:r>
      <w:r w:rsidRPr="00623FFC">
        <w:rPr>
          <w:rtl/>
        </w:rPr>
        <w:t>.</w:t>
      </w:r>
    </w:p>
    <w:p w:rsidR="0068796C" w:rsidRPr="00931FA8" w:rsidRDefault="0068796C" w:rsidP="0068796C">
      <w:pPr>
        <w:pStyle w:val="SingleTxtGA"/>
      </w:pPr>
      <w:r w:rsidRPr="00623FFC">
        <w:rPr>
          <w:rtl/>
        </w:rPr>
        <w:t>209</w:t>
      </w:r>
      <w:r w:rsidRPr="00623FFC">
        <w:rPr>
          <w:rFonts w:hint="cs"/>
          <w:rtl/>
        </w:rPr>
        <w:t>-</w:t>
      </w:r>
      <w:r w:rsidRPr="00623FFC">
        <w:rPr>
          <w:rFonts w:hint="cs"/>
          <w:rtl/>
        </w:rPr>
        <w:tab/>
      </w:r>
      <w:r w:rsidRPr="00623FFC">
        <w:rPr>
          <w:rtl/>
        </w:rPr>
        <w:t>وتشعر اللجنة الفرعية</w:t>
      </w:r>
      <w:r w:rsidRPr="00623FFC">
        <w:rPr>
          <w:rFonts w:hint="cs"/>
          <w:rtl/>
        </w:rPr>
        <w:t xml:space="preserve"> بالقلق إزاء</w:t>
      </w:r>
      <w:r w:rsidRPr="00623FFC">
        <w:rPr>
          <w:rtl/>
        </w:rPr>
        <w:t xml:space="preserve"> الادعاءات التي </w:t>
      </w:r>
      <w:r w:rsidRPr="00623FFC">
        <w:rPr>
          <w:rFonts w:hint="cs"/>
          <w:rtl/>
        </w:rPr>
        <w:t>وصلت إليها ب</w:t>
      </w:r>
      <w:r w:rsidRPr="00623FFC">
        <w:rPr>
          <w:rtl/>
        </w:rPr>
        <w:t xml:space="preserve">أن النظام القضائي، ومكتب المدعي العام، </w:t>
      </w:r>
      <w:r w:rsidRPr="00623FFC">
        <w:rPr>
          <w:rFonts w:hint="cs"/>
          <w:rtl/>
        </w:rPr>
        <w:t>و</w:t>
      </w:r>
      <w:r w:rsidRPr="00623FFC">
        <w:rPr>
          <w:rtl/>
        </w:rPr>
        <w:t>المفوض</w:t>
      </w:r>
      <w:r w:rsidRPr="00623FFC">
        <w:rPr>
          <w:rFonts w:hint="cs"/>
          <w:rtl/>
        </w:rPr>
        <w:t>ية</w:t>
      </w:r>
      <w:r w:rsidRPr="00623FFC">
        <w:rPr>
          <w:rtl/>
        </w:rPr>
        <w:t xml:space="preserve"> الوطني</w:t>
      </w:r>
      <w:r w:rsidRPr="00623FFC">
        <w:rPr>
          <w:rFonts w:hint="cs"/>
          <w:rtl/>
        </w:rPr>
        <w:t xml:space="preserve">ة </w:t>
      </w:r>
      <w:r w:rsidRPr="00623FFC">
        <w:rPr>
          <w:rtl/>
        </w:rPr>
        <w:t>لحقوق الإنسان</w:t>
      </w:r>
      <w:r w:rsidRPr="00623FFC">
        <w:rPr>
          <w:rFonts w:hint="cs"/>
          <w:rtl/>
        </w:rPr>
        <w:t xml:space="preserve"> لا تأبه، على </w:t>
      </w:r>
      <w:r w:rsidRPr="00623FFC">
        <w:rPr>
          <w:rtl/>
        </w:rPr>
        <w:t>ما يبدو</w:t>
      </w:r>
      <w:r w:rsidRPr="00623FFC">
        <w:rPr>
          <w:rFonts w:hint="cs"/>
          <w:rtl/>
        </w:rPr>
        <w:t>، ب</w:t>
      </w:r>
      <w:r w:rsidRPr="00623FFC">
        <w:rPr>
          <w:rtl/>
        </w:rPr>
        <w:t>مشكلة الفساد أو</w:t>
      </w:r>
      <w:r w:rsidRPr="00623FFC">
        <w:rPr>
          <w:rFonts w:hint="cs"/>
          <w:rtl/>
        </w:rPr>
        <w:t xml:space="preserve"> أنها</w:t>
      </w:r>
      <w:r w:rsidRPr="00623FFC">
        <w:rPr>
          <w:rtl/>
        </w:rPr>
        <w:t xml:space="preserve"> </w:t>
      </w:r>
      <w:r w:rsidRPr="00623FFC">
        <w:rPr>
          <w:rFonts w:hint="cs"/>
          <w:rtl/>
        </w:rPr>
        <w:t>ت</w:t>
      </w:r>
      <w:r w:rsidRPr="00623FFC">
        <w:rPr>
          <w:rtl/>
        </w:rPr>
        <w:t>جهل</w:t>
      </w:r>
      <w:r w:rsidRPr="00623FFC">
        <w:rPr>
          <w:rFonts w:hint="cs"/>
          <w:rtl/>
        </w:rPr>
        <w:t>ها</w:t>
      </w:r>
      <w:r w:rsidRPr="00623FFC">
        <w:rPr>
          <w:rtl/>
        </w:rPr>
        <w:t xml:space="preserve">. ويتضح ذلك من عدم وجود مراقبة وعدم </w:t>
      </w:r>
      <w:r w:rsidRPr="00623FFC">
        <w:rPr>
          <w:rFonts w:hint="cs"/>
          <w:rtl/>
        </w:rPr>
        <w:t>إجراء</w:t>
      </w:r>
      <w:r w:rsidRPr="00623FFC">
        <w:rPr>
          <w:rtl/>
        </w:rPr>
        <w:t xml:space="preserve"> تحقيقات </w:t>
      </w:r>
      <w:r>
        <w:rPr>
          <w:rFonts w:hint="cs"/>
          <w:rtl/>
        </w:rPr>
        <w:t>دقيقة</w:t>
      </w:r>
      <w:r w:rsidRPr="00623FFC">
        <w:rPr>
          <w:rtl/>
        </w:rPr>
        <w:t xml:space="preserve"> في </w:t>
      </w:r>
      <w:r w:rsidRPr="00623FFC">
        <w:rPr>
          <w:rFonts w:hint="cs"/>
          <w:rtl/>
        </w:rPr>
        <w:t xml:space="preserve">وضعٍ </w:t>
      </w:r>
      <w:r w:rsidRPr="00623FFC">
        <w:rPr>
          <w:rtl/>
        </w:rPr>
        <w:t>تم</w:t>
      </w:r>
      <w:r w:rsidRPr="00623FFC">
        <w:rPr>
          <w:rFonts w:hint="cs"/>
          <w:rtl/>
        </w:rPr>
        <w:t>ّ</w:t>
      </w:r>
      <w:r w:rsidRPr="00623FFC">
        <w:rPr>
          <w:rtl/>
        </w:rPr>
        <w:t xml:space="preserve"> </w:t>
      </w:r>
      <w:r>
        <w:rPr>
          <w:rFonts w:hint="cs"/>
          <w:rtl/>
        </w:rPr>
        <w:t>التبليغ عنه و</w:t>
      </w:r>
      <w:r w:rsidRPr="00623FFC">
        <w:rPr>
          <w:rtl/>
        </w:rPr>
        <w:t>إثباته</w:t>
      </w:r>
      <w:r w:rsidRPr="00623FFC">
        <w:rPr>
          <w:rFonts w:hint="cs"/>
          <w:rtl/>
        </w:rPr>
        <w:t xml:space="preserve"> مرارا وتكرارا</w:t>
      </w:r>
      <w:r w:rsidRPr="00623FFC">
        <w:rPr>
          <w:rtl/>
        </w:rPr>
        <w:t xml:space="preserve">. ومع ذلك، </w:t>
      </w:r>
      <w:r w:rsidRPr="00623FFC">
        <w:rPr>
          <w:rFonts w:hint="cs"/>
          <w:rtl/>
        </w:rPr>
        <w:t>فإن ب</w:t>
      </w:r>
      <w:r w:rsidRPr="00623FFC">
        <w:rPr>
          <w:rtl/>
        </w:rPr>
        <w:t>عض سلطات السج</w:t>
      </w:r>
      <w:r w:rsidRPr="00623FFC">
        <w:rPr>
          <w:rFonts w:hint="cs"/>
          <w:rtl/>
        </w:rPr>
        <w:t>ون</w:t>
      </w:r>
      <w:r w:rsidRPr="00623FFC">
        <w:rPr>
          <w:rtl/>
        </w:rPr>
        <w:t xml:space="preserve"> وكذلك أعضاء </w:t>
      </w:r>
      <w:r w:rsidRPr="00623FFC">
        <w:rPr>
          <w:rFonts w:hint="cs"/>
          <w:rtl/>
        </w:rPr>
        <w:t>الجهاز</w:t>
      </w:r>
      <w:r w:rsidRPr="00623FFC">
        <w:rPr>
          <w:rtl/>
        </w:rPr>
        <w:t xml:space="preserve"> القضائي ومكتب المدعي العام</w:t>
      </w:r>
      <w:r>
        <w:rPr>
          <w:rtl/>
        </w:rPr>
        <w:t xml:space="preserve"> </w:t>
      </w:r>
      <w:r w:rsidRPr="00623FFC">
        <w:rPr>
          <w:rFonts w:hint="cs"/>
          <w:rtl/>
        </w:rPr>
        <w:t>و</w:t>
      </w:r>
      <w:r w:rsidRPr="00623FFC">
        <w:rPr>
          <w:rtl/>
        </w:rPr>
        <w:t>المفوض</w:t>
      </w:r>
      <w:r w:rsidRPr="00623FFC">
        <w:rPr>
          <w:rFonts w:hint="cs"/>
          <w:rtl/>
        </w:rPr>
        <w:t>ية</w:t>
      </w:r>
      <w:r w:rsidRPr="00623FFC">
        <w:rPr>
          <w:rtl/>
        </w:rPr>
        <w:t xml:space="preserve"> الوطني لحقوق الإنسان على بينة من مشكلة الفساد و</w:t>
      </w:r>
      <w:r w:rsidRPr="00623FFC">
        <w:rPr>
          <w:rFonts w:hint="cs"/>
          <w:rtl/>
        </w:rPr>
        <w:t>ي</w:t>
      </w:r>
      <w:r w:rsidRPr="00623FFC">
        <w:rPr>
          <w:rtl/>
        </w:rPr>
        <w:t>تحدث</w:t>
      </w:r>
      <w:r w:rsidRPr="00623FFC">
        <w:rPr>
          <w:rFonts w:hint="cs"/>
          <w:rtl/>
        </w:rPr>
        <w:t>ون عنها</w:t>
      </w:r>
      <w:r w:rsidRPr="00623FFC">
        <w:rPr>
          <w:rtl/>
        </w:rPr>
        <w:t xml:space="preserve"> بصراحة ووضوح، وه</w:t>
      </w:r>
      <w:r w:rsidRPr="00623FFC">
        <w:rPr>
          <w:rFonts w:hint="cs"/>
          <w:rtl/>
        </w:rPr>
        <w:t>ذا</w:t>
      </w:r>
      <w:r w:rsidRPr="00623FFC">
        <w:rPr>
          <w:rtl/>
        </w:rPr>
        <w:t xml:space="preserve"> موقف يمكن أن </w:t>
      </w:r>
      <w:r w:rsidRPr="00623FFC">
        <w:rPr>
          <w:rFonts w:hint="cs"/>
          <w:rtl/>
        </w:rPr>
        <w:t>ي</w:t>
      </w:r>
      <w:r w:rsidRPr="00623FFC">
        <w:rPr>
          <w:rtl/>
        </w:rPr>
        <w:t xml:space="preserve">ساعد </w:t>
      </w:r>
      <w:r w:rsidRPr="00623FFC">
        <w:rPr>
          <w:rFonts w:hint="cs"/>
          <w:rtl/>
        </w:rPr>
        <w:t xml:space="preserve">على </w:t>
      </w:r>
      <w:r w:rsidRPr="00623FFC">
        <w:rPr>
          <w:rtl/>
        </w:rPr>
        <w:t xml:space="preserve">تقويض </w:t>
      </w:r>
      <w:r w:rsidRPr="00623FFC">
        <w:rPr>
          <w:rFonts w:hint="cs"/>
          <w:rtl/>
        </w:rPr>
        <w:t xml:space="preserve">المناعة المتأصلة لهذا </w:t>
      </w:r>
      <w:r w:rsidRPr="00623FFC">
        <w:rPr>
          <w:rtl/>
        </w:rPr>
        <w:t xml:space="preserve">النظام. </w:t>
      </w:r>
      <w:r w:rsidRPr="00623FFC">
        <w:rPr>
          <w:rFonts w:hint="cs"/>
          <w:rtl/>
        </w:rPr>
        <w:t>و</w:t>
      </w:r>
      <w:r w:rsidRPr="00623FFC">
        <w:rPr>
          <w:rtl/>
        </w:rPr>
        <w:t>نطاق مشكلة الفساد وعمق</w:t>
      </w:r>
      <w:r w:rsidRPr="00623FFC">
        <w:rPr>
          <w:rFonts w:hint="cs"/>
          <w:rtl/>
        </w:rPr>
        <w:t>ها</w:t>
      </w:r>
      <w:r w:rsidRPr="00623FFC">
        <w:rPr>
          <w:rtl/>
        </w:rPr>
        <w:t xml:space="preserve"> </w:t>
      </w:r>
      <w:r w:rsidRPr="00623FFC">
        <w:rPr>
          <w:rFonts w:hint="cs"/>
          <w:rtl/>
        </w:rPr>
        <w:t>يستلزمان</w:t>
      </w:r>
      <w:r w:rsidRPr="00623FFC">
        <w:rPr>
          <w:rtl/>
        </w:rPr>
        <w:t xml:space="preserve"> مستوى عال</w:t>
      </w:r>
      <w:r w:rsidRPr="00623FFC">
        <w:rPr>
          <w:rFonts w:hint="cs"/>
          <w:rtl/>
        </w:rPr>
        <w:t>يا</w:t>
      </w:r>
      <w:r w:rsidRPr="00623FFC">
        <w:rPr>
          <w:rtl/>
        </w:rPr>
        <w:t xml:space="preserve"> جدا من الالتزام السياسي لتنفيذ أي إصلاح </w:t>
      </w:r>
      <w:r>
        <w:rPr>
          <w:rFonts w:hint="cs"/>
          <w:rtl/>
        </w:rPr>
        <w:t>هادف</w:t>
      </w:r>
      <w:r w:rsidRPr="00623FFC">
        <w:rPr>
          <w:rtl/>
        </w:rPr>
        <w:t xml:space="preserve">. </w:t>
      </w:r>
      <w:r w:rsidRPr="00623FFC">
        <w:rPr>
          <w:rFonts w:hint="cs"/>
          <w:rtl/>
        </w:rPr>
        <w:t xml:space="preserve">وتود </w:t>
      </w:r>
      <w:r w:rsidRPr="00623FFC">
        <w:rPr>
          <w:rtl/>
        </w:rPr>
        <w:t xml:space="preserve">اللجنة الفرعية </w:t>
      </w:r>
      <w:r w:rsidRPr="00623FFC">
        <w:rPr>
          <w:rFonts w:hint="cs"/>
          <w:rtl/>
        </w:rPr>
        <w:t>أ</w:t>
      </w:r>
      <w:r w:rsidRPr="00623FFC">
        <w:rPr>
          <w:rtl/>
        </w:rPr>
        <w:t xml:space="preserve">ن </w:t>
      </w:r>
      <w:r w:rsidRPr="00623FFC">
        <w:rPr>
          <w:rFonts w:hint="cs"/>
          <w:rtl/>
        </w:rPr>
        <w:t>ت</w:t>
      </w:r>
      <w:r w:rsidRPr="00623FFC">
        <w:rPr>
          <w:rtl/>
        </w:rPr>
        <w:t xml:space="preserve">ؤكد أنه لا يمكن أن يكون هناك حل حقيقي إذا </w:t>
      </w:r>
      <w:r w:rsidRPr="00623FFC">
        <w:rPr>
          <w:rFonts w:hint="cs"/>
          <w:rtl/>
        </w:rPr>
        <w:t>ظلت</w:t>
      </w:r>
      <w:r w:rsidRPr="00623FFC">
        <w:rPr>
          <w:rtl/>
        </w:rPr>
        <w:t xml:space="preserve"> الشرطة </w:t>
      </w:r>
      <w:r w:rsidRPr="00623FFC">
        <w:rPr>
          <w:rFonts w:hint="cs"/>
          <w:rtl/>
        </w:rPr>
        <w:t xml:space="preserve">تشرف </w:t>
      </w:r>
      <w:r w:rsidRPr="00623FFC">
        <w:rPr>
          <w:rtl/>
        </w:rPr>
        <w:t>على السجون.</w:t>
      </w:r>
    </w:p>
    <w:p w:rsidR="0068796C" w:rsidRPr="00931FA8" w:rsidRDefault="0068796C" w:rsidP="0068796C">
      <w:pPr>
        <w:pStyle w:val="SingleTxtGA"/>
      </w:pPr>
      <w:r w:rsidRPr="00623FFC">
        <w:rPr>
          <w:rtl/>
        </w:rPr>
        <w:t>210</w:t>
      </w:r>
      <w:r w:rsidRPr="00623FFC">
        <w:rPr>
          <w:rFonts w:hint="cs"/>
          <w:rtl/>
        </w:rPr>
        <w:t>-</w:t>
      </w:r>
      <w:r w:rsidRPr="00623FFC">
        <w:rPr>
          <w:rFonts w:hint="cs"/>
          <w:rtl/>
        </w:rPr>
        <w:tab/>
        <w:t>و</w:t>
      </w:r>
      <w:r w:rsidRPr="00623FFC">
        <w:rPr>
          <w:rtl/>
        </w:rPr>
        <w:t>في رد</w:t>
      </w:r>
      <w:r w:rsidRPr="00623FFC">
        <w:rPr>
          <w:rFonts w:hint="cs"/>
          <w:rtl/>
        </w:rPr>
        <w:t xml:space="preserve"> </w:t>
      </w:r>
      <w:r w:rsidRPr="00623FFC">
        <w:rPr>
          <w:rtl/>
        </w:rPr>
        <w:t>المدعي العام على الملاحظات الأولية للجنة الفرعية</w:t>
      </w:r>
      <w:r w:rsidRPr="00623FFC">
        <w:rPr>
          <w:rFonts w:hint="cs"/>
          <w:rtl/>
        </w:rPr>
        <w:t>،</w:t>
      </w:r>
      <w:r w:rsidRPr="00623FFC">
        <w:rPr>
          <w:rtl/>
        </w:rPr>
        <w:t xml:space="preserve"> </w:t>
      </w:r>
      <w:r w:rsidRPr="00623FFC">
        <w:rPr>
          <w:rFonts w:hint="cs"/>
          <w:rtl/>
        </w:rPr>
        <w:t>قال إ</w:t>
      </w:r>
      <w:r w:rsidRPr="00623FFC">
        <w:rPr>
          <w:rtl/>
        </w:rPr>
        <w:t>ن بيانات</w:t>
      </w:r>
      <w:r w:rsidRPr="00623FFC">
        <w:rPr>
          <w:rFonts w:hint="cs"/>
          <w:rtl/>
        </w:rPr>
        <w:t xml:space="preserve"> اللجنة الفرعية</w:t>
      </w:r>
      <w:r w:rsidRPr="00623FFC">
        <w:rPr>
          <w:rtl/>
        </w:rPr>
        <w:t xml:space="preserve"> </w:t>
      </w:r>
      <w:r w:rsidRPr="00623FFC">
        <w:rPr>
          <w:rFonts w:hint="cs"/>
          <w:rtl/>
        </w:rPr>
        <w:t xml:space="preserve">تتضمن </w:t>
      </w:r>
      <w:r w:rsidRPr="00623FFC">
        <w:rPr>
          <w:rtl/>
        </w:rPr>
        <w:t xml:space="preserve">ادعاءات تستحق إجراء تحقيق </w:t>
      </w:r>
      <w:r>
        <w:rPr>
          <w:rFonts w:hint="cs"/>
          <w:rtl/>
        </w:rPr>
        <w:t>دقيق</w:t>
      </w:r>
      <w:r w:rsidRPr="00623FFC">
        <w:rPr>
          <w:rtl/>
        </w:rPr>
        <w:t xml:space="preserve"> لتحديد المسؤولية </w:t>
      </w:r>
      <w:r w:rsidRPr="00623FFC">
        <w:rPr>
          <w:rFonts w:hint="cs"/>
          <w:rtl/>
        </w:rPr>
        <w:t>طبقا للإجراءات المعمول بها</w:t>
      </w:r>
      <w:r w:rsidRPr="00623FFC">
        <w:rPr>
          <w:rtl/>
        </w:rPr>
        <w:t>. و</w:t>
      </w:r>
      <w:r w:rsidRPr="00623FFC">
        <w:rPr>
          <w:rFonts w:hint="cs"/>
          <w:rtl/>
        </w:rPr>
        <w:t xml:space="preserve">أضاف أن </w:t>
      </w:r>
      <w:r w:rsidRPr="00623FFC">
        <w:rPr>
          <w:rtl/>
        </w:rPr>
        <w:t>مؤسسات الدولة</w:t>
      </w:r>
      <w:r w:rsidRPr="00623FFC">
        <w:rPr>
          <w:rFonts w:hint="cs"/>
          <w:rtl/>
        </w:rPr>
        <w:t>،</w:t>
      </w:r>
      <w:r w:rsidRPr="00623FFC">
        <w:rPr>
          <w:rtl/>
        </w:rPr>
        <w:t xml:space="preserve"> بم</w:t>
      </w:r>
      <w:r w:rsidRPr="00623FFC">
        <w:rPr>
          <w:rFonts w:hint="cs"/>
          <w:rtl/>
        </w:rPr>
        <w:t xml:space="preserve">ا فيها </w:t>
      </w:r>
      <w:r w:rsidRPr="00623FFC">
        <w:rPr>
          <w:rtl/>
        </w:rPr>
        <w:t>مكتب المدعي العام</w:t>
      </w:r>
      <w:r>
        <w:rPr>
          <w:rFonts w:hint="cs"/>
          <w:rtl/>
        </w:rPr>
        <w:t>،</w:t>
      </w:r>
      <w:r w:rsidRPr="00623FFC">
        <w:rPr>
          <w:rtl/>
        </w:rPr>
        <w:t xml:space="preserve"> اتخذت</w:t>
      </w:r>
      <w:r w:rsidRPr="00623FFC">
        <w:rPr>
          <w:rFonts w:hint="cs"/>
          <w:rtl/>
        </w:rPr>
        <w:t xml:space="preserve"> التدابير اللازمة</w:t>
      </w:r>
      <w:r w:rsidRPr="00623FFC">
        <w:rPr>
          <w:rtl/>
        </w:rPr>
        <w:t xml:space="preserve"> ضمن نطاق صلاحياتها عندما </w:t>
      </w:r>
      <w:r w:rsidRPr="00623FFC">
        <w:rPr>
          <w:rFonts w:hint="cs"/>
          <w:rtl/>
        </w:rPr>
        <w:t>أُبلغت</w:t>
      </w:r>
      <w:r w:rsidRPr="00623FFC">
        <w:rPr>
          <w:rtl/>
        </w:rPr>
        <w:t xml:space="preserve"> </w:t>
      </w:r>
      <w:r w:rsidRPr="00623FFC">
        <w:rPr>
          <w:rFonts w:hint="cs"/>
          <w:rtl/>
        </w:rPr>
        <w:t>ب</w:t>
      </w:r>
      <w:r w:rsidRPr="00623FFC">
        <w:rPr>
          <w:rtl/>
        </w:rPr>
        <w:t>هذه الحالات. و</w:t>
      </w:r>
      <w:r w:rsidRPr="00623FFC">
        <w:rPr>
          <w:rFonts w:hint="cs"/>
          <w:rtl/>
        </w:rPr>
        <w:t xml:space="preserve">قال إن بعض الخروقات </w:t>
      </w:r>
      <w:r w:rsidRPr="00623FFC">
        <w:rPr>
          <w:rtl/>
        </w:rPr>
        <w:t xml:space="preserve">المذكورة </w:t>
      </w:r>
      <w:r w:rsidRPr="00623FFC">
        <w:rPr>
          <w:rFonts w:hint="cs"/>
          <w:rtl/>
        </w:rPr>
        <w:t>هي ذات</w:t>
      </w:r>
      <w:r w:rsidRPr="00623FFC">
        <w:rPr>
          <w:rtl/>
        </w:rPr>
        <w:t xml:space="preserve"> طابع إداري و</w:t>
      </w:r>
      <w:r w:rsidRPr="00623FFC">
        <w:rPr>
          <w:rFonts w:hint="cs"/>
          <w:rtl/>
        </w:rPr>
        <w:t>مالي</w:t>
      </w:r>
      <w:r w:rsidRPr="00623FFC">
        <w:rPr>
          <w:rtl/>
        </w:rPr>
        <w:t xml:space="preserve">، </w:t>
      </w:r>
      <w:r w:rsidRPr="00623FFC">
        <w:rPr>
          <w:rFonts w:hint="cs"/>
          <w:rtl/>
        </w:rPr>
        <w:t>ومن ثمة يمكن معالجتها.</w:t>
      </w:r>
      <w:r w:rsidRPr="00623FFC">
        <w:rPr>
          <w:rtl/>
        </w:rPr>
        <w:t xml:space="preserve"> </w:t>
      </w:r>
      <w:r w:rsidRPr="00623FFC">
        <w:rPr>
          <w:rFonts w:hint="cs"/>
          <w:rtl/>
        </w:rPr>
        <w:t>وعلى أي حال</w:t>
      </w:r>
      <w:r w:rsidRPr="00623FFC">
        <w:rPr>
          <w:rtl/>
        </w:rPr>
        <w:t xml:space="preserve">، فإن </w:t>
      </w:r>
      <w:r w:rsidRPr="00623FFC">
        <w:rPr>
          <w:rFonts w:hint="cs"/>
          <w:rtl/>
        </w:rPr>
        <w:t>المدعي</w:t>
      </w:r>
      <w:r w:rsidRPr="00623FFC">
        <w:rPr>
          <w:rtl/>
        </w:rPr>
        <w:t xml:space="preserve"> العام </w:t>
      </w:r>
      <w:r w:rsidRPr="00623FFC">
        <w:rPr>
          <w:rFonts w:hint="cs"/>
          <w:rtl/>
        </w:rPr>
        <w:t>ي</w:t>
      </w:r>
      <w:r w:rsidRPr="00623FFC">
        <w:rPr>
          <w:rtl/>
        </w:rPr>
        <w:t xml:space="preserve">رفض </w:t>
      </w:r>
      <w:r w:rsidRPr="00623FFC">
        <w:rPr>
          <w:rFonts w:hint="cs"/>
          <w:rtl/>
        </w:rPr>
        <w:t xml:space="preserve">اتهام </w:t>
      </w:r>
      <w:r w:rsidRPr="00623FFC">
        <w:rPr>
          <w:rtl/>
        </w:rPr>
        <w:t xml:space="preserve">المؤسسات </w:t>
      </w:r>
      <w:r w:rsidRPr="00623FFC">
        <w:rPr>
          <w:rFonts w:hint="cs"/>
          <w:rtl/>
        </w:rPr>
        <w:t>بعدم اكتراثها ب</w:t>
      </w:r>
      <w:r w:rsidRPr="00623FFC">
        <w:rPr>
          <w:rtl/>
        </w:rPr>
        <w:t>هذه المشكلة.</w:t>
      </w:r>
    </w:p>
    <w:p w:rsidR="0068796C" w:rsidRPr="00623FFC" w:rsidRDefault="0068796C" w:rsidP="0068796C">
      <w:pPr>
        <w:pStyle w:val="SingleTxtGA"/>
        <w:rPr>
          <w:rFonts w:hint="cs"/>
          <w:rtl/>
        </w:rPr>
      </w:pPr>
      <w:r w:rsidRPr="00623FFC">
        <w:rPr>
          <w:rtl/>
        </w:rPr>
        <w:t>211</w:t>
      </w:r>
      <w:r w:rsidRPr="00623FFC">
        <w:rPr>
          <w:rFonts w:hint="cs"/>
          <w:rtl/>
        </w:rPr>
        <w:t>-</w:t>
      </w:r>
      <w:r w:rsidRPr="00623FFC">
        <w:rPr>
          <w:rFonts w:hint="cs"/>
          <w:rtl/>
        </w:rPr>
        <w:tab/>
        <w:t xml:space="preserve">ولا تشاطر </w:t>
      </w:r>
      <w:r w:rsidRPr="00623FFC">
        <w:rPr>
          <w:rtl/>
        </w:rPr>
        <w:t>المفوض</w:t>
      </w:r>
      <w:r w:rsidRPr="00623FFC">
        <w:rPr>
          <w:rFonts w:hint="cs"/>
          <w:rtl/>
        </w:rPr>
        <w:t>ية</w:t>
      </w:r>
      <w:r w:rsidRPr="00623FFC">
        <w:rPr>
          <w:rtl/>
        </w:rPr>
        <w:t xml:space="preserve"> الوطني</w:t>
      </w:r>
      <w:r w:rsidRPr="00623FFC">
        <w:rPr>
          <w:rFonts w:hint="cs"/>
          <w:rtl/>
        </w:rPr>
        <w:t xml:space="preserve">ة </w:t>
      </w:r>
      <w:r w:rsidRPr="00623FFC">
        <w:rPr>
          <w:rtl/>
        </w:rPr>
        <w:t>لحقوق الإنسان</w:t>
      </w:r>
      <w:r w:rsidRPr="00623FFC">
        <w:rPr>
          <w:rFonts w:hint="cs"/>
          <w:rtl/>
        </w:rPr>
        <w:t xml:space="preserve"> </w:t>
      </w:r>
      <w:r w:rsidRPr="00623FFC">
        <w:rPr>
          <w:rtl/>
        </w:rPr>
        <w:t>اللجنة الفرعية</w:t>
      </w:r>
      <w:r w:rsidRPr="00623FFC">
        <w:rPr>
          <w:rFonts w:hint="cs"/>
          <w:rtl/>
        </w:rPr>
        <w:t xml:space="preserve"> تأكيدها</w:t>
      </w:r>
      <w:r w:rsidRPr="00623FFC">
        <w:rPr>
          <w:rtl/>
        </w:rPr>
        <w:t xml:space="preserve"> </w:t>
      </w:r>
      <w:r w:rsidRPr="00623FFC">
        <w:rPr>
          <w:rFonts w:hint="cs"/>
          <w:rtl/>
        </w:rPr>
        <w:t>على عدم الاكتراث</w:t>
      </w:r>
      <w:r w:rsidRPr="00623FFC">
        <w:rPr>
          <w:rtl/>
        </w:rPr>
        <w:t xml:space="preserve"> </w:t>
      </w:r>
      <w:r w:rsidRPr="00623FFC">
        <w:rPr>
          <w:rFonts w:hint="cs"/>
          <w:rtl/>
        </w:rPr>
        <w:t>ب</w:t>
      </w:r>
      <w:r w:rsidRPr="00623FFC">
        <w:rPr>
          <w:rtl/>
        </w:rPr>
        <w:t>الفساد والجهل</w:t>
      </w:r>
      <w:r w:rsidRPr="00623FFC">
        <w:rPr>
          <w:rFonts w:hint="cs"/>
          <w:rtl/>
        </w:rPr>
        <w:t xml:space="preserve"> به</w:t>
      </w:r>
      <w:r w:rsidRPr="00623FFC">
        <w:rPr>
          <w:rtl/>
        </w:rPr>
        <w:t>.</w:t>
      </w:r>
    </w:p>
    <w:p w:rsidR="0068796C" w:rsidRPr="00623FFC" w:rsidRDefault="0072488F" w:rsidP="0068796C">
      <w:pPr>
        <w:pStyle w:val="SingleTxtGA"/>
        <w:rPr>
          <w:b/>
          <w:bCs/>
        </w:rPr>
      </w:pPr>
      <w:r>
        <w:rPr>
          <w:rtl/>
        </w:rPr>
        <w:br w:type="page"/>
      </w:r>
      <w:r w:rsidR="0068796C" w:rsidRPr="00305BB3">
        <w:rPr>
          <w:rtl/>
        </w:rPr>
        <w:t>212</w:t>
      </w:r>
      <w:r w:rsidR="0068796C" w:rsidRPr="00305BB3">
        <w:rPr>
          <w:rFonts w:hint="cs"/>
          <w:rtl/>
        </w:rPr>
        <w:t>-</w:t>
      </w:r>
      <w:r w:rsidR="0068796C" w:rsidRPr="00623FFC">
        <w:rPr>
          <w:rFonts w:hint="cs"/>
          <w:b/>
          <w:bCs/>
          <w:rtl/>
        </w:rPr>
        <w:tab/>
        <w:t xml:space="preserve">توصي </w:t>
      </w:r>
      <w:r w:rsidR="0068796C" w:rsidRPr="00623FFC">
        <w:rPr>
          <w:b/>
          <w:bCs/>
          <w:rtl/>
        </w:rPr>
        <w:t>اللجنة الفرعية بما يلي:</w:t>
      </w:r>
    </w:p>
    <w:p w:rsidR="0068796C" w:rsidRPr="00623FFC" w:rsidRDefault="0068796C" w:rsidP="0068796C">
      <w:pPr>
        <w:pStyle w:val="SingleTxtGA"/>
        <w:rPr>
          <w:b/>
          <w:bCs/>
        </w:rPr>
      </w:pPr>
      <w:r>
        <w:rPr>
          <w:rFonts w:hint="cs"/>
          <w:b/>
          <w:bCs/>
          <w:rtl/>
        </w:rPr>
        <w:tab/>
      </w:r>
      <w:r w:rsidRPr="00623FFC">
        <w:rPr>
          <w:b/>
          <w:bCs/>
          <w:rtl/>
        </w:rPr>
        <w:t>(أ)</w:t>
      </w:r>
      <w:r>
        <w:rPr>
          <w:rFonts w:hint="cs"/>
          <w:b/>
          <w:bCs/>
          <w:rtl/>
        </w:rPr>
        <w:tab/>
      </w:r>
      <w:r w:rsidRPr="00623FFC">
        <w:rPr>
          <w:b/>
          <w:bCs/>
          <w:rtl/>
        </w:rPr>
        <w:t xml:space="preserve">اعتماد سياسة </w:t>
      </w:r>
      <w:r w:rsidRPr="00623FFC">
        <w:rPr>
          <w:rFonts w:hint="cs"/>
          <w:b/>
          <w:bCs/>
          <w:rtl/>
        </w:rPr>
        <w:t>بشأن ال</w:t>
      </w:r>
      <w:r w:rsidRPr="00623FFC">
        <w:rPr>
          <w:b/>
          <w:bCs/>
          <w:rtl/>
        </w:rPr>
        <w:t>سج</w:t>
      </w:r>
      <w:r w:rsidRPr="00623FFC">
        <w:rPr>
          <w:rFonts w:hint="cs"/>
          <w:b/>
          <w:bCs/>
          <w:rtl/>
        </w:rPr>
        <w:t>و</w:t>
      </w:r>
      <w:r w:rsidRPr="00623FFC">
        <w:rPr>
          <w:b/>
          <w:bCs/>
          <w:rtl/>
        </w:rPr>
        <w:t xml:space="preserve">ن </w:t>
      </w:r>
      <w:r w:rsidRPr="00623FFC">
        <w:rPr>
          <w:rFonts w:hint="cs"/>
          <w:b/>
          <w:bCs/>
          <w:rtl/>
        </w:rPr>
        <w:t>ت</w:t>
      </w:r>
      <w:r w:rsidRPr="00623FFC">
        <w:rPr>
          <w:b/>
          <w:bCs/>
          <w:rtl/>
        </w:rPr>
        <w:t>ضع خطة شاملة</w:t>
      </w:r>
      <w:r w:rsidRPr="00623FFC">
        <w:rPr>
          <w:rFonts w:hint="cs"/>
          <w:b/>
          <w:bCs/>
          <w:rtl/>
        </w:rPr>
        <w:t xml:space="preserve"> ذات</w:t>
      </w:r>
      <w:r w:rsidRPr="00623FFC">
        <w:rPr>
          <w:b/>
          <w:bCs/>
          <w:rtl/>
        </w:rPr>
        <w:t xml:space="preserve"> غايات وأهداف ومراحل لإنشاء </w:t>
      </w:r>
      <w:r w:rsidRPr="00623FFC">
        <w:rPr>
          <w:rFonts w:hint="cs"/>
          <w:b/>
          <w:bCs/>
          <w:rtl/>
        </w:rPr>
        <w:t>هيئة</w:t>
      </w:r>
      <w:r w:rsidRPr="00623FFC">
        <w:rPr>
          <w:b/>
          <w:bCs/>
          <w:rtl/>
        </w:rPr>
        <w:t xml:space="preserve"> مستقل</w:t>
      </w:r>
      <w:r w:rsidRPr="00623FFC">
        <w:rPr>
          <w:rFonts w:hint="cs"/>
          <w:b/>
          <w:bCs/>
          <w:rtl/>
        </w:rPr>
        <w:t>ة</w:t>
      </w:r>
      <w:r w:rsidRPr="00623FFC">
        <w:rPr>
          <w:b/>
          <w:bCs/>
          <w:rtl/>
        </w:rPr>
        <w:t xml:space="preserve"> عن الشرطة وقاد</w:t>
      </w:r>
      <w:r w:rsidRPr="00623FFC">
        <w:rPr>
          <w:rFonts w:hint="cs"/>
          <w:b/>
          <w:bCs/>
          <w:rtl/>
        </w:rPr>
        <w:t>رة</w:t>
      </w:r>
      <w:r w:rsidRPr="00623FFC">
        <w:rPr>
          <w:b/>
          <w:bCs/>
          <w:rtl/>
        </w:rPr>
        <w:t xml:space="preserve"> على تنفيذ الواجبات والمهام </w:t>
      </w:r>
      <w:r>
        <w:rPr>
          <w:rFonts w:hint="cs"/>
          <w:b/>
          <w:bCs/>
          <w:rtl/>
        </w:rPr>
        <w:t>ال</w:t>
      </w:r>
      <w:r w:rsidRPr="00623FFC">
        <w:rPr>
          <w:rFonts w:hint="cs"/>
          <w:b/>
          <w:bCs/>
          <w:rtl/>
        </w:rPr>
        <w:t>حيوية</w:t>
      </w:r>
      <w:r w:rsidRPr="00623FFC">
        <w:rPr>
          <w:b/>
          <w:bCs/>
          <w:rtl/>
        </w:rPr>
        <w:t xml:space="preserve"> </w:t>
      </w:r>
      <w:r>
        <w:rPr>
          <w:rFonts w:hint="cs"/>
          <w:b/>
          <w:bCs/>
          <w:rtl/>
        </w:rPr>
        <w:t>ل</w:t>
      </w:r>
      <w:r w:rsidRPr="00623FFC">
        <w:rPr>
          <w:rFonts w:hint="cs"/>
          <w:b/>
          <w:bCs/>
          <w:rtl/>
        </w:rPr>
        <w:t>تحقيق أهدافها</w:t>
      </w:r>
      <w:r w:rsidRPr="00623FFC">
        <w:rPr>
          <w:b/>
          <w:bCs/>
          <w:rtl/>
        </w:rPr>
        <w:t>؛</w:t>
      </w:r>
    </w:p>
    <w:p w:rsidR="0068796C" w:rsidRPr="00623FFC" w:rsidRDefault="0068796C" w:rsidP="0068796C">
      <w:pPr>
        <w:pStyle w:val="SingleTxtGA"/>
        <w:rPr>
          <w:b/>
          <w:bCs/>
        </w:rPr>
      </w:pPr>
      <w:r>
        <w:rPr>
          <w:rFonts w:hint="cs"/>
          <w:b/>
          <w:bCs/>
          <w:rtl/>
        </w:rPr>
        <w:tab/>
      </w:r>
      <w:r w:rsidRPr="00623FFC">
        <w:rPr>
          <w:b/>
          <w:bCs/>
          <w:rtl/>
        </w:rPr>
        <w:t>(ب)</w:t>
      </w:r>
      <w:r>
        <w:rPr>
          <w:rFonts w:hint="cs"/>
          <w:b/>
          <w:bCs/>
          <w:rtl/>
        </w:rPr>
        <w:tab/>
      </w:r>
      <w:r w:rsidRPr="00623FFC">
        <w:rPr>
          <w:b/>
          <w:bCs/>
          <w:rtl/>
        </w:rPr>
        <w:t xml:space="preserve">زيادة عدد </w:t>
      </w:r>
      <w:r w:rsidRPr="00623FFC">
        <w:rPr>
          <w:rFonts w:hint="cs"/>
          <w:b/>
          <w:bCs/>
          <w:rtl/>
        </w:rPr>
        <w:t>ال</w:t>
      </w:r>
      <w:r w:rsidRPr="00623FFC">
        <w:rPr>
          <w:b/>
          <w:bCs/>
          <w:rtl/>
        </w:rPr>
        <w:t>حراس في السجون إلى مستوى مناسب لضمان احترام سلامة جميع السجناء؛</w:t>
      </w:r>
    </w:p>
    <w:p w:rsidR="0068796C" w:rsidRPr="00623FFC" w:rsidRDefault="0068796C" w:rsidP="0068796C">
      <w:pPr>
        <w:pStyle w:val="SingleTxtGA"/>
        <w:rPr>
          <w:b/>
          <w:bCs/>
        </w:rPr>
      </w:pPr>
      <w:r>
        <w:rPr>
          <w:rFonts w:hint="cs"/>
          <w:b/>
          <w:bCs/>
          <w:rtl/>
        </w:rPr>
        <w:tab/>
      </w:r>
      <w:r w:rsidRPr="00623FFC">
        <w:rPr>
          <w:b/>
          <w:bCs/>
          <w:rtl/>
        </w:rPr>
        <w:t>(ج)</w:t>
      </w:r>
      <w:r>
        <w:rPr>
          <w:rFonts w:hint="cs"/>
          <w:b/>
          <w:bCs/>
          <w:rtl/>
        </w:rPr>
        <w:tab/>
      </w:r>
      <w:r w:rsidRPr="00623FFC">
        <w:rPr>
          <w:rFonts w:hint="cs"/>
          <w:b/>
          <w:bCs/>
          <w:rtl/>
        </w:rPr>
        <w:t>الاستعاضة عن الشرطة</w:t>
      </w:r>
      <w:r w:rsidRPr="00623FFC">
        <w:rPr>
          <w:b/>
          <w:bCs/>
          <w:rtl/>
        </w:rPr>
        <w:t xml:space="preserve"> </w:t>
      </w:r>
      <w:r w:rsidRPr="00623FFC">
        <w:rPr>
          <w:rFonts w:hint="cs"/>
          <w:b/>
          <w:bCs/>
          <w:rtl/>
        </w:rPr>
        <w:t>ب</w:t>
      </w:r>
      <w:r w:rsidRPr="00623FFC">
        <w:rPr>
          <w:b/>
          <w:bCs/>
          <w:rtl/>
        </w:rPr>
        <w:t>موظفي</w:t>
      </w:r>
      <w:r w:rsidRPr="00623FFC">
        <w:rPr>
          <w:rFonts w:hint="cs"/>
          <w:b/>
          <w:bCs/>
          <w:rtl/>
        </w:rPr>
        <w:t>ن</w:t>
      </w:r>
      <w:r w:rsidRPr="00623FFC">
        <w:rPr>
          <w:b/>
          <w:bCs/>
          <w:rtl/>
        </w:rPr>
        <w:t xml:space="preserve"> متخصص</w:t>
      </w:r>
      <w:r w:rsidRPr="00623FFC">
        <w:rPr>
          <w:rFonts w:hint="cs"/>
          <w:b/>
          <w:bCs/>
          <w:rtl/>
        </w:rPr>
        <w:t xml:space="preserve">ين في مجال </w:t>
      </w:r>
      <w:r w:rsidRPr="00623FFC">
        <w:rPr>
          <w:b/>
          <w:bCs/>
          <w:rtl/>
        </w:rPr>
        <w:t>السج</w:t>
      </w:r>
      <w:r w:rsidRPr="00623FFC">
        <w:rPr>
          <w:rFonts w:hint="cs"/>
          <w:b/>
          <w:bCs/>
          <w:rtl/>
        </w:rPr>
        <w:t>و</w:t>
      </w:r>
      <w:r w:rsidRPr="00623FFC">
        <w:rPr>
          <w:b/>
          <w:bCs/>
          <w:rtl/>
        </w:rPr>
        <w:t xml:space="preserve">ن </w:t>
      </w:r>
      <w:r w:rsidRPr="00623FFC">
        <w:rPr>
          <w:rFonts w:hint="cs"/>
          <w:b/>
          <w:bCs/>
          <w:rtl/>
        </w:rPr>
        <w:t xml:space="preserve">يتم اختيارهم </w:t>
      </w:r>
      <w:r w:rsidRPr="00623FFC">
        <w:rPr>
          <w:b/>
          <w:bCs/>
          <w:rtl/>
        </w:rPr>
        <w:t>وتدريب</w:t>
      </w:r>
      <w:r w:rsidRPr="00623FFC">
        <w:rPr>
          <w:rFonts w:hint="cs"/>
          <w:b/>
          <w:bCs/>
          <w:rtl/>
        </w:rPr>
        <w:t>هم</w:t>
      </w:r>
      <w:r w:rsidRPr="00623FFC">
        <w:rPr>
          <w:b/>
          <w:bCs/>
          <w:rtl/>
        </w:rPr>
        <w:t xml:space="preserve"> بشكل</w:t>
      </w:r>
      <w:r w:rsidRPr="00623FFC">
        <w:rPr>
          <w:rFonts w:hint="cs"/>
          <w:b/>
          <w:bCs/>
          <w:rtl/>
        </w:rPr>
        <w:t xml:space="preserve"> سليم</w:t>
      </w:r>
      <w:r w:rsidRPr="00623FFC">
        <w:rPr>
          <w:b/>
          <w:bCs/>
          <w:rtl/>
        </w:rPr>
        <w:t>،</w:t>
      </w:r>
      <w:r w:rsidRPr="00623FFC">
        <w:rPr>
          <w:rFonts w:hint="cs"/>
          <w:b/>
          <w:bCs/>
          <w:rtl/>
        </w:rPr>
        <w:t xml:space="preserve"> وبمشرفين ومديرين </w:t>
      </w:r>
      <w:r w:rsidRPr="00623FFC">
        <w:rPr>
          <w:b/>
          <w:bCs/>
          <w:rtl/>
        </w:rPr>
        <w:t xml:space="preserve">يمكن </w:t>
      </w:r>
      <w:r w:rsidRPr="00623FFC">
        <w:rPr>
          <w:rFonts w:hint="cs"/>
          <w:b/>
          <w:bCs/>
          <w:rtl/>
        </w:rPr>
        <w:t>ل</w:t>
      </w:r>
      <w:r w:rsidRPr="00623FFC">
        <w:rPr>
          <w:b/>
          <w:bCs/>
          <w:rtl/>
        </w:rPr>
        <w:t>لسجناء وموظفي السجون</w:t>
      </w:r>
      <w:r w:rsidRPr="00623FFC">
        <w:rPr>
          <w:rFonts w:hint="cs"/>
          <w:b/>
          <w:bCs/>
          <w:rtl/>
        </w:rPr>
        <w:t xml:space="preserve"> التعرف على هويتهم</w:t>
      </w:r>
      <w:r w:rsidRPr="00623FFC">
        <w:rPr>
          <w:b/>
          <w:bCs/>
          <w:rtl/>
        </w:rPr>
        <w:t>؛</w:t>
      </w:r>
    </w:p>
    <w:p w:rsidR="0068796C" w:rsidRPr="00623FFC" w:rsidRDefault="0068796C" w:rsidP="0068796C">
      <w:pPr>
        <w:pStyle w:val="SingleTxtGA"/>
        <w:rPr>
          <w:b/>
          <w:bCs/>
        </w:rPr>
      </w:pPr>
      <w:r>
        <w:rPr>
          <w:rFonts w:hint="cs"/>
          <w:b/>
          <w:bCs/>
          <w:rtl/>
        </w:rPr>
        <w:tab/>
      </w:r>
      <w:r w:rsidRPr="00623FFC">
        <w:rPr>
          <w:b/>
          <w:bCs/>
          <w:rtl/>
        </w:rPr>
        <w:t>(د)</w:t>
      </w:r>
      <w:r>
        <w:rPr>
          <w:rFonts w:hint="cs"/>
          <w:b/>
          <w:bCs/>
          <w:rtl/>
        </w:rPr>
        <w:tab/>
      </w:r>
      <w:r w:rsidRPr="00623FFC">
        <w:rPr>
          <w:b/>
          <w:bCs/>
          <w:rtl/>
        </w:rPr>
        <w:t>تدريب موظفي السجون</w:t>
      </w:r>
      <w:r w:rsidRPr="00623FFC">
        <w:rPr>
          <w:rFonts w:hint="cs"/>
          <w:b/>
          <w:bCs/>
          <w:rtl/>
        </w:rPr>
        <w:t xml:space="preserve"> </w:t>
      </w:r>
      <w:r w:rsidRPr="00623FFC">
        <w:rPr>
          <w:b/>
          <w:bCs/>
          <w:rtl/>
        </w:rPr>
        <w:t>و</w:t>
      </w:r>
      <w:r w:rsidRPr="00623FFC">
        <w:rPr>
          <w:rFonts w:hint="cs"/>
          <w:b/>
          <w:bCs/>
          <w:rtl/>
        </w:rPr>
        <w:t>ال</w:t>
      </w:r>
      <w:r w:rsidRPr="00623FFC">
        <w:rPr>
          <w:b/>
          <w:bCs/>
          <w:rtl/>
        </w:rPr>
        <w:t>حر</w:t>
      </w:r>
      <w:r w:rsidRPr="00623FFC">
        <w:rPr>
          <w:rFonts w:hint="cs"/>
          <w:b/>
          <w:bCs/>
          <w:rtl/>
        </w:rPr>
        <w:t>ا</w:t>
      </w:r>
      <w:r w:rsidRPr="00623FFC">
        <w:rPr>
          <w:b/>
          <w:bCs/>
          <w:rtl/>
        </w:rPr>
        <w:t>س والمديرين و</w:t>
      </w:r>
      <w:r w:rsidRPr="00623FFC">
        <w:rPr>
          <w:rFonts w:hint="cs"/>
          <w:b/>
          <w:bCs/>
          <w:rtl/>
        </w:rPr>
        <w:t>منح</w:t>
      </w:r>
      <w:r>
        <w:rPr>
          <w:rFonts w:hint="cs"/>
          <w:b/>
          <w:bCs/>
          <w:rtl/>
        </w:rPr>
        <w:t>هم</w:t>
      </w:r>
      <w:r w:rsidRPr="00623FFC">
        <w:rPr>
          <w:rFonts w:hint="cs"/>
          <w:b/>
          <w:bCs/>
          <w:rtl/>
        </w:rPr>
        <w:t xml:space="preserve"> </w:t>
      </w:r>
      <w:r w:rsidRPr="00623FFC">
        <w:rPr>
          <w:b/>
          <w:bCs/>
          <w:rtl/>
        </w:rPr>
        <w:t>رواتب كافية؛</w:t>
      </w:r>
    </w:p>
    <w:p w:rsidR="0068796C" w:rsidRPr="00623FFC" w:rsidRDefault="0068796C" w:rsidP="0068796C">
      <w:pPr>
        <w:pStyle w:val="SingleTxtGA"/>
        <w:rPr>
          <w:b/>
          <w:bCs/>
        </w:rPr>
      </w:pPr>
      <w:r>
        <w:rPr>
          <w:rFonts w:hint="cs"/>
          <w:b/>
          <w:bCs/>
          <w:rtl/>
        </w:rPr>
        <w:tab/>
      </w:r>
      <w:r w:rsidRPr="00623FFC">
        <w:rPr>
          <w:b/>
          <w:bCs/>
          <w:rtl/>
        </w:rPr>
        <w:t>(</w:t>
      </w:r>
      <w:r w:rsidRPr="00A041A0">
        <w:rPr>
          <w:rFonts w:hint="cs"/>
          <w:b/>
          <w:bCs/>
          <w:sz w:val="30"/>
          <w:rtl/>
        </w:rPr>
        <w:t>ﻫ</w:t>
      </w:r>
      <w:r w:rsidRPr="00623FFC">
        <w:rPr>
          <w:b/>
          <w:bCs/>
          <w:rtl/>
        </w:rPr>
        <w:t>)</w:t>
      </w:r>
      <w:r>
        <w:rPr>
          <w:rFonts w:hint="cs"/>
          <w:b/>
          <w:bCs/>
          <w:rtl/>
        </w:rPr>
        <w:tab/>
      </w:r>
      <w:r w:rsidRPr="00623FFC">
        <w:rPr>
          <w:b/>
          <w:bCs/>
          <w:rtl/>
        </w:rPr>
        <w:t xml:space="preserve">كفالة احترام مبدأ المساواة في المعاملة، </w:t>
      </w:r>
      <w:r w:rsidRPr="00623FFC">
        <w:rPr>
          <w:rFonts w:hint="cs"/>
          <w:b/>
          <w:bCs/>
          <w:rtl/>
        </w:rPr>
        <w:t xml:space="preserve">الذي يقضي بوجوب تطبيق </w:t>
      </w:r>
      <w:r w:rsidRPr="00623FFC">
        <w:rPr>
          <w:b/>
          <w:bCs/>
          <w:rtl/>
        </w:rPr>
        <w:t xml:space="preserve">نظام السجون نفسه </w:t>
      </w:r>
      <w:r w:rsidRPr="00623FFC">
        <w:rPr>
          <w:rFonts w:hint="cs"/>
          <w:b/>
          <w:bCs/>
          <w:rtl/>
        </w:rPr>
        <w:t xml:space="preserve">على </w:t>
      </w:r>
      <w:r w:rsidRPr="00623FFC">
        <w:rPr>
          <w:b/>
          <w:bCs/>
          <w:rtl/>
        </w:rPr>
        <w:t>جميع السجناء</w:t>
      </w:r>
      <w:r w:rsidRPr="00623FFC">
        <w:rPr>
          <w:rFonts w:hint="cs"/>
          <w:b/>
          <w:bCs/>
          <w:rtl/>
        </w:rPr>
        <w:t xml:space="preserve"> </w:t>
      </w:r>
      <w:r w:rsidRPr="00623FFC">
        <w:rPr>
          <w:b/>
          <w:bCs/>
          <w:rtl/>
        </w:rPr>
        <w:t xml:space="preserve">دون </w:t>
      </w:r>
      <w:r w:rsidRPr="00623FFC">
        <w:rPr>
          <w:rFonts w:hint="cs"/>
          <w:b/>
          <w:bCs/>
          <w:rtl/>
        </w:rPr>
        <w:t xml:space="preserve">أي </w:t>
      </w:r>
      <w:r w:rsidRPr="00623FFC">
        <w:rPr>
          <w:b/>
          <w:bCs/>
          <w:rtl/>
        </w:rPr>
        <w:t xml:space="preserve">اختلاف في المعاملة أو </w:t>
      </w:r>
      <w:r w:rsidRPr="00623FFC">
        <w:rPr>
          <w:rFonts w:hint="cs"/>
          <w:b/>
          <w:bCs/>
          <w:rtl/>
        </w:rPr>
        <w:t xml:space="preserve">أي </w:t>
      </w:r>
      <w:r w:rsidRPr="00623FFC">
        <w:rPr>
          <w:b/>
          <w:bCs/>
          <w:rtl/>
        </w:rPr>
        <w:t xml:space="preserve">تمييز ضد </w:t>
      </w:r>
      <w:r w:rsidRPr="00623FFC">
        <w:rPr>
          <w:rFonts w:hint="cs"/>
          <w:b/>
          <w:bCs/>
          <w:rtl/>
        </w:rPr>
        <w:t>ا</w:t>
      </w:r>
      <w:r w:rsidRPr="00623FFC">
        <w:rPr>
          <w:b/>
          <w:bCs/>
          <w:rtl/>
        </w:rPr>
        <w:t>لأفراد</w:t>
      </w:r>
      <w:r w:rsidRPr="00623FFC">
        <w:rPr>
          <w:rFonts w:hint="cs"/>
          <w:b/>
          <w:bCs/>
          <w:rtl/>
        </w:rPr>
        <w:t xml:space="preserve"> لأسباب </w:t>
      </w:r>
      <w:r w:rsidRPr="00623FFC">
        <w:rPr>
          <w:b/>
          <w:bCs/>
          <w:rtl/>
        </w:rPr>
        <w:t>ما</w:t>
      </w:r>
      <w:r w:rsidRPr="00623FFC">
        <w:rPr>
          <w:rFonts w:hint="cs"/>
          <w:b/>
          <w:bCs/>
          <w:rtl/>
        </w:rPr>
        <w:t>دية</w:t>
      </w:r>
      <w:r w:rsidRPr="00623FFC">
        <w:rPr>
          <w:b/>
          <w:bCs/>
          <w:rtl/>
        </w:rPr>
        <w:t xml:space="preserve"> أو أي</w:t>
      </w:r>
      <w:r w:rsidRPr="00623FFC">
        <w:rPr>
          <w:rFonts w:hint="cs"/>
          <w:b/>
          <w:bCs/>
          <w:rtl/>
        </w:rPr>
        <w:t>ة</w:t>
      </w:r>
      <w:r w:rsidRPr="00623FFC">
        <w:rPr>
          <w:b/>
          <w:bCs/>
          <w:rtl/>
        </w:rPr>
        <w:t xml:space="preserve"> أسباب أخرى؛</w:t>
      </w:r>
    </w:p>
    <w:p w:rsidR="0068796C" w:rsidRPr="00623FFC" w:rsidRDefault="0068796C" w:rsidP="0068796C">
      <w:pPr>
        <w:pStyle w:val="SingleTxtGA"/>
        <w:rPr>
          <w:b/>
          <w:bCs/>
        </w:rPr>
      </w:pPr>
      <w:r>
        <w:rPr>
          <w:rFonts w:hint="cs"/>
          <w:b/>
          <w:bCs/>
          <w:rtl/>
        </w:rPr>
        <w:tab/>
      </w:r>
      <w:r w:rsidRPr="00623FFC">
        <w:rPr>
          <w:b/>
          <w:bCs/>
          <w:rtl/>
        </w:rPr>
        <w:t>(و)</w:t>
      </w:r>
      <w:r>
        <w:rPr>
          <w:rFonts w:hint="cs"/>
          <w:b/>
          <w:bCs/>
          <w:rtl/>
        </w:rPr>
        <w:tab/>
      </w:r>
      <w:r w:rsidRPr="00623FFC">
        <w:rPr>
          <w:b/>
          <w:bCs/>
          <w:rtl/>
        </w:rPr>
        <w:t xml:space="preserve">ضمان أن </w:t>
      </w:r>
      <w:r w:rsidRPr="00623FFC">
        <w:rPr>
          <w:rFonts w:hint="cs"/>
          <w:b/>
          <w:bCs/>
          <w:rtl/>
        </w:rPr>
        <w:t xml:space="preserve">تكون </w:t>
      </w:r>
      <w:r w:rsidRPr="00623FFC">
        <w:rPr>
          <w:b/>
          <w:bCs/>
          <w:rtl/>
        </w:rPr>
        <w:t>سلطات السج</w:t>
      </w:r>
      <w:r w:rsidRPr="00623FFC">
        <w:rPr>
          <w:rFonts w:hint="cs"/>
          <w:b/>
          <w:bCs/>
          <w:rtl/>
        </w:rPr>
        <w:t>و</w:t>
      </w:r>
      <w:r w:rsidRPr="00623FFC">
        <w:rPr>
          <w:b/>
          <w:bCs/>
          <w:rtl/>
        </w:rPr>
        <w:t xml:space="preserve">ن هي المسؤولة عن </w:t>
      </w:r>
      <w:r w:rsidRPr="00623FFC">
        <w:rPr>
          <w:rFonts w:hint="cs"/>
          <w:b/>
          <w:bCs/>
          <w:rtl/>
        </w:rPr>
        <w:t>منح</w:t>
      </w:r>
      <w:r w:rsidRPr="00623FFC">
        <w:rPr>
          <w:b/>
          <w:bCs/>
          <w:rtl/>
        </w:rPr>
        <w:t xml:space="preserve"> الزنزانات</w:t>
      </w:r>
      <w:r w:rsidRPr="00623FFC">
        <w:rPr>
          <w:rFonts w:hint="cs"/>
          <w:b/>
          <w:bCs/>
          <w:rtl/>
        </w:rPr>
        <w:t xml:space="preserve"> </w:t>
      </w:r>
      <w:r w:rsidRPr="00623FFC">
        <w:rPr>
          <w:b/>
          <w:bCs/>
          <w:rtl/>
        </w:rPr>
        <w:t>والأسر</w:t>
      </w:r>
      <w:r w:rsidRPr="00623FFC">
        <w:rPr>
          <w:rFonts w:hint="cs"/>
          <w:b/>
          <w:bCs/>
          <w:rtl/>
        </w:rPr>
        <w:t>ّ</w:t>
      </w:r>
      <w:r w:rsidRPr="00623FFC">
        <w:rPr>
          <w:b/>
          <w:bCs/>
          <w:rtl/>
        </w:rPr>
        <w:t xml:space="preserve">ة، حتى يتسنى لجميع السجناء </w:t>
      </w:r>
      <w:r w:rsidRPr="00623FFC">
        <w:rPr>
          <w:rFonts w:hint="cs"/>
          <w:b/>
          <w:bCs/>
          <w:rtl/>
        </w:rPr>
        <w:t>الحصول على</w:t>
      </w:r>
      <w:r w:rsidRPr="00623FFC">
        <w:rPr>
          <w:b/>
          <w:bCs/>
          <w:rtl/>
        </w:rPr>
        <w:t xml:space="preserve"> مكان لائق للنوم</w:t>
      </w:r>
      <w:r w:rsidRPr="00623FFC">
        <w:rPr>
          <w:rFonts w:hint="cs"/>
          <w:b/>
          <w:bCs/>
          <w:rtl/>
        </w:rPr>
        <w:t xml:space="preserve"> و</w:t>
      </w:r>
      <w:r w:rsidRPr="00623FFC">
        <w:rPr>
          <w:b/>
          <w:bCs/>
          <w:rtl/>
        </w:rPr>
        <w:t>ما يكفي</w:t>
      </w:r>
      <w:r w:rsidRPr="00623FFC">
        <w:rPr>
          <w:rFonts w:hint="cs"/>
          <w:b/>
          <w:bCs/>
          <w:rtl/>
        </w:rPr>
        <w:t>هم</w:t>
      </w:r>
      <w:r w:rsidRPr="00623FFC">
        <w:rPr>
          <w:b/>
          <w:bCs/>
          <w:rtl/>
        </w:rPr>
        <w:t xml:space="preserve"> من الغذاء</w:t>
      </w:r>
      <w:r w:rsidRPr="00623FFC">
        <w:rPr>
          <w:rFonts w:hint="cs"/>
          <w:b/>
          <w:bCs/>
          <w:rtl/>
        </w:rPr>
        <w:t xml:space="preserve"> </w:t>
      </w:r>
      <w:r w:rsidRPr="00623FFC">
        <w:rPr>
          <w:b/>
          <w:bCs/>
          <w:rtl/>
        </w:rPr>
        <w:t>و</w:t>
      </w:r>
      <w:r w:rsidRPr="00623FFC">
        <w:rPr>
          <w:rFonts w:hint="cs"/>
          <w:b/>
          <w:bCs/>
          <w:rtl/>
        </w:rPr>
        <w:t xml:space="preserve">وسائل </w:t>
      </w:r>
      <w:r w:rsidRPr="00623FFC">
        <w:rPr>
          <w:b/>
          <w:bCs/>
          <w:rtl/>
        </w:rPr>
        <w:t xml:space="preserve">الترفيه والمرافق الصحية وغيرها من </w:t>
      </w:r>
      <w:r w:rsidRPr="00623FFC">
        <w:rPr>
          <w:rFonts w:hint="cs"/>
          <w:b/>
          <w:bCs/>
          <w:rtl/>
        </w:rPr>
        <w:t>أسباب الراحة</w:t>
      </w:r>
      <w:r w:rsidRPr="00623FFC">
        <w:rPr>
          <w:b/>
          <w:bCs/>
          <w:rtl/>
        </w:rPr>
        <w:t xml:space="preserve"> التي تحمي الحق في معاملة كريمة، دون الحاجة إلى دفع ثمن</w:t>
      </w:r>
      <w:r w:rsidRPr="00623FFC">
        <w:rPr>
          <w:rFonts w:hint="cs"/>
          <w:b/>
          <w:bCs/>
          <w:rtl/>
        </w:rPr>
        <w:t xml:space="preserve"> للحصول عليها</w:t>
      </w:r>
      <w:r w:rsidRPr="00623FFC">
        <w:rPr>
          <w:b/>
          <w:bCs/>
          <w:rtl/>
        </w:rPr>
        <w:t xml:space="preserve">. وينبغي </w:t>
      </w:r>
      <w:r w:rsidRPr="00623FFC">
        <w:rPr>
          <w:rFonts w:hint="cs"/>
          <w:b/>
          <w:bCs/>
          <w:rtl/>
        </w:rPr>
        <w:t>ل</w:t>
      </w:r>
      <w:r w:rsidRPr="00623FFC">
        <w:rPr>
          <w:b/>
          <w:bCs/>
          <w:rtl/>
        </w:rPr>
        <w:t xml:space="preserve">سلطات السجون </w:t>
      </w:r>
      <w:r w:rsidRPr="00623FFC">
        <w:rPr>
          <w:rFonts w:hint="cs"/>
          <w:b/>
          <w:bCs/>
          <w:rtl/>
        </w:rPr>
        <w:t xml:space="preserve">أن </w:t>
      </w:r>
      <w:r w:rsidRPr="00623FFC">
        <w:rPr>
          <w:b/>
          <w:bCs/>
          <w:rtl/>
        </w:rPr>
        <w:t>تتحمل مسؤولية</w:t>
      </w:r>
      <w:r w:rsidRPr="00623FFC">
        <w:rPr>
          <w:rFonts w:hint="cs"/>
          <w:b/>
          <w:bCs/>
          <w:rtl/>
        </w:rPr>
        <w:t xml:space="preserve"> </w:t>
      </w:r>
      <w:r w:rsidRPr="00623FFC">
        <w:rPr>
          <w:b/>
          <w:bCs/>
          <w:rtl/>
        </w:rPr>
        <w:t>ضمان</w:t>
      </w:r>
      <w:r w:rsidRPr="00623FFC">
        <w:rPr>
          <w:rFonts w:hint="cs"/>
          <w:b/>
          <w:bCs/>
          <w:rtl/>
        </w:rPr>
        <w:t xml:space="preserve"> التمتع ب</w:t>
      </w:r>
      <w:r w:rsidRPr="00623FFC">
        <w:rPr>
          <w:b/>
          <w:bCs/>
          <w:rtl/>
        </w:rPr>
        <w:t>هذا الحق؛</w:t>
      </w:r>
    </w:p>
    <w:p w:rsidR="0068796C" w:rsidRPr="00623FFC" w:rsidRDefault="0068796C" w:rsidP="0068796C">
      <w:pPr>
        <w:pStyle w:val="SingleTxtGA"/>
        <w:rPr>
          <w:b/>
          <w:bCs/>
        </w:rPr>
      </w:pPr>
      <w:r>
        <w:rPr>
          <w:rFonts w:hint="cs"/>
          <w:b/>
          <w:bCs/>
          <w:rtl/>
        </w:rPr>
        <w:tab/>
      </w:r>
      <w:r w:rsidRPr="00623FFC">
        <w:rPr>
          <w:b/>
          <w:bCs/>
          <w:rtl/>
        </w:rPr>
        <w:t>(ز)</w:t>
      </w:r>
      <w:r>
        <w:rPr>
          <w:rFonts w:hint="cs"/>
          <w:b/>
          <w:bCs/>
          <w:rtl/>
        </w:rPr>
        <w:tab/>
      </w:r>
      <w:r w:rsidRPr="00623FFC">
        <w:rPr>
          <w:b/>
          <w:bCs/>
          <w:rtl/>
        </w:rPr>
        <w:t xml:space="preserve">اعتماد تدابير لتعزيز </w:t>
      </w:r>
      <w:r w:rsidRPr="00623FFC">
        <w:rPr>
          <w:rFonts w:hint="cs"/>
          <w:b/>
          <w:bCs/>
          <w:rtl/>
        </w:rPr>
        <w:t xml:space="preserve">فرص </w:t>
      </w:r>
      <w:r w:rsidRPr="00623FFC">
        <w:rPr>
          <w:b/>
          <w:bCs/>
          <w:rtl/>
        </w:rPr>
        <w:t>وصول المجتمع المدني وممثلي وسائل الإعلام</w:t>
      </w:r>
      <w:r w:rsidRPr="00623FFC">
        <w:rPr>
          <w:rFonts w:hint="cs"/>
          <w:b/>
          <w:bCs/>
          <w:rtl/>
        </w:rPr>
        <w:t xml:space="preserve"> إلى السجون باعتبار ذلك </w:t>
      </w:r>
      <w:r w:rsidRPr="00623FFC">
        <w:rPr>
          <w:b/>
          <w:bCs/>
          <w:rtl/>
        </w:rPr>
        <w:t>وسيلة لضمان الرقابة العامة؛</w:t>
      </w:r>
    </w:p>
    <w:p w:rsidR="0068796C" w:rsidRPr="00623FFC" w:rsidRDefault="0068796C" w:rsidP="0068796C">
      <w:pPr>
        <w:pStyle w:val="SingleTxtGA"/>
        <w:rPr>
          <w:b/>
          <w:bCs/>
        </w:rPr>
      </w:pPr>
      <w:r>
        <w:rPr>
          <w:rFonts w:hint="cs"/>
          <w:b/>
          <w:bCs/>
          <w:rtl/>
        </w:rPr>
        <w:tab/>
      </w:r>
      <w:r w:rsidRPr="00623FFC">
        <w:rPr>
          <w:b/>
          <w:bCs/>
          <w:rtl/>
        </w:rPr>
        <w:t>(ح)</w:t>
      </w:r>
      <w:r>
        <w:rPr>
          <w:rFonts w:hint="cs"/>
          <w:b/>
          <w:bCs/>
          <w:rtl/>
        </w:rPr>
        <w:tab/>
      </w:r>
      <w:r w:rsidRPr="00623FFC">
        <w:rPr>
          <w:rFonts w:hint="cs"/>
          <w:b/>
          <w:bCs/>
          <w:rtl/>
        </w:rPr>
        <w:t>حظر</w:t>
      </w:r>
      <w:r w:rsidRPr="00623FFC">
        <w:rPr>
          <w:b/>
          <w:bCs/>
          <w:rtl/>
        </w:rPr>
        <w:t xml:space="preserve"> حمل النقود داخل </w:t>
      </w:r>
      <w:r w:rsidRPr="00623FFC">
        <w:rPr>
          <w:rFonts w:hint="cs"/>
          <w:b/>
          <w:bCs/>
          <w:rtl/>
        </w:rPr>
        <w:t>السجون</w:t>
      </w:r>
      <w:r w:rsidRPr="00623FFC">
        <w:rPr>
          <w:b/>
          <w:bCs/>
          <w:rtl/>
        </w:rPr>
        <w:t xml:space="preserve"> </w:t>
      </w:r>
      <w:r w:rsidRPr="00623FFC">
        <w:rPr>
          <w:rFonts w:hint="cs"/>
          <w:b/>
          <w:bCs/>
          <w:rtl/>
        </w:rPr>
        <w:t xml:space="preserve">على </w:t>
      </w:r>
      <w:r w:rsidRPr="00623FFC">
        <w:rPr>
          <w:b/>
          <w:bCs/>
          <w:rtl/>
        </w:rPr>
        <w:t>الموظفين، والإشراف على تطبيق</w:t>
      </w:r>
      <w:r w:rsidRPr="00623FFC">
        <w:rPr>
          <w:rFonts w:hint="cs"/>
          <w:b/>
          <w:bCs/>
          <w:rtl/>
        </w:rPr>
        <w:t xml:space="preserve"> هذا </w:t>
      </w:r>
      <w:r w:rsidRPr="00623FFC">
        <w:rPr>
          <w:b/>
          <w:bCs/>
          <w:rtl/>
        </w:rPr>
        <w:t>الحظر</w:t>
      </w:r>
      <w:r w:rsidRPr="00623FFC">
        <w:rPr>
          <w:rFonts w:hint="cs"/>
          <w:b/>
          <w:bCs/>
          <w:rtl/>
        </w:rPr>
        <w:t>؛</w:t>
      </w:r>
      <w:r w:rsidRPr="00623FFC">
        <w:rPr>
          <w:b/>
          <w:bCs/>
          <w:rtl/>
        </w:rPr>
        <w:t xml:space="preserve"> و</w:t>
      </w:r>
    </w:p>
    <w:p w:rsidR="0068796C" w:rsidRPr="00623FFC" w:rsidRDefault="0068796C" w:rsidP="0068796C">
      <w:pPr>
        <w:pStyle w:val="SingleTxtGA"/>
        <w:rPr>
          <w:rFonts w:hint="cs"/>
          <w:b/>
          <w:bCs/>
          <w:rtl/>
        </w:rPr>
      </w:pPr>
      <w:r>
        <w:rPr>
          <w:rFonts w:hint="cs"/>
          <w:b/>
          <w:bCs/>
          <w:rtl/>
        </w:rPr>
        <w:tab/>
      </w:r>
      <w:r w:rsidRPr="00623FFC">
        <w:rPr>
          <w:b/>
          <w:bCs/>
          <w:rtl/>
        </w:rPr>
        <w:t>(ط)</w:t>
      </w:r>
      <w:r>
        <w:rPr>
          <w:rFonts w:hint="cs"/>
          <w:b/>
          <w:bCs/>
          <w:rtl/>
        </w:rPr>
        <w:tab/>
      </w:r>
      <w:r w:rsidRPr="00623FFC">
        <w:rPr>
          <w:b/>
          <w:bCs/>
          <w:rtl/>
        </w:rPr>
        <w:t>تسجيل الأجنحة التي</w:t>
      </w:r>
      <w:r w:rsidRPr="00623FFC">
        <w:rPr>
          <w:rFonts w:hint="cs"/>
          <w:b/>
          <w:bCs/>
          <w:rtl/>
        </w:rPr>
        <w:t xml:space="preserve"> يوضع فيها</w:t>
      </w:r>
      <w:r w:rsidRPr="00623FFC">
        <w:rPr>
          <w:b/>
          <w:bCs/>
          <w:rtl/>
        </w:rPr>
        <w:t xml:space="preserve"> السجناء في ملفات</w:t>
      </w:r>
      <w:r w:rsidRPr="00623FFC">
        <w:rPr>
          <w:rFonts w:hint="cs"/>
          <w:b/>
          <w:bCs/>
          <w:rtl/>
        </w:rPr>
        <w:t xml:space="preserve">هم </w:t>
      </w:r>
      <w:r w:rsidRPr="00623FFC">
        <w:rPr>
          <w:b/>
          <w:bCs/>
          <w:rtl/>
        </w:rPr>
        <w:t xml:space="preserve">الشخصية وأسباب </w:t>
      </w:r>
      <w:r w:rsidRPr="00623FFC">
        <w:rPr>
          <w:rFonts w:hint="cs"/>
          <w:b/>
          <w:bCs/>
          <w:rtl/>
        </w:rPr>
        <w:t>وضعهم في تلك الأجنحة</w:t>
      </w:r>
      <w:r w:rsidRPr="00623FFC">
        <w:rPr>
          <w:b/>
          <w:bCs/>
          <w:rtl/>
        </w:rPr>
        <w:t>.</w:t>
      </w:r>
    </w:p>
    <w:p w:rsidR="0068796C" w:rsidRPr="00722D09" w:rsidRDefault="0068796C" w:rsidP="0068796C">
      <w:pPr>
        <w:pStyle w:val="H23GA"/>
        <w:rPr>
          <w:rFonts w:hint="cs"/>
          <w:rtl/>
          <w:lang w:val="fr-FR" w:bidi="ar-TN"/>
        </w:rPr>
      </w:pPr>
      <w:r w:rsidRPr="00722D09">
        <w:rPr>
          <w:rFonts w:hint="cs"/>
          <w:rtl/>
          <w:lang w:val="fr-FR" w:bidi="ar-TN"/>
        </w:rPr>
        <w:tab/>
      </w:r>
      <w:r w:rsidRPr="00722D09">
        <w:rPr>
          <w:rFonts w:hint="cs"/>
          <w:rtl/>
          <w:lang w:val="fr-FR" w:bidi="ar-TN"/>
        </w:rPr>
        <w:tab/>
        <w:t>الصحة</w:t>
      </w:r>
    </w:p>
    <w:p w:rsidR="0068796C" w:rsidRPr="00722D09" w:rsidRDefault="0068796C" w:rsidP="0068796C">
      <w:pPr>
        <w:pStyle w:val="SingleTxtGA"/>
        <w:rPr>
          <w:rFonts w:hint="cs"/>
          <w:rtl/>
          <w:lang w:val="fr-FR" w:bidi="ar-TN"/>
        </w:rPr>
      </w:pPr>
      <w:r w:rsidRPr="00722D09">
        <w:rPr>
          <w:rFonts w:hint="cs"/>
          <w:rtl/>
          <w:lang w:val="fr-FR" w:bidi="ar-TN"/>
        </w:rPr>
        <w:t>213-</w:t>
      </w:r>
      <w:r w:rsidRPr="00722D09">
        <w:rPr>
          <w:rFonts w:hint="cs"/>
          <w:rtl/>
          <w:lang w:val="fr-FR" w:bidi="ar-TN"/>
        </w:rPr>
        <w:tab/>
        <w:t xml:space="preserve">يكتسي الفحص الطبي الذي يُجرى لدى دخول السجن أهمية بالغة. فهو يساعد، في المقام الأول، على منع التعذيب والمعاملة السيئة في حالات الأشخاص القادمين من مراكز الشرطة، وذلك بإتاحة الفرصة للتأكد من وجود أية علامات محتملة تدل على حدوث سوء معاملة سابقة وتقدير الوقت الذي تكون قد حدثت فيه. ويُتيح الفحص أيضاً فرصة لتقييم احتياجات السجناء الصحية والطبية من أجل إجراء فحوصات طوعية وتقديم المشورة بشأن الأمراض المنقولة جنسياً، بالإضافة إلى </w:t>
      </w:r>
      <w:r>
        <w:rPr>
          <w:rFonts w:hint="cs"/>
          <w:rtl/>
          <w:lang w:val="fr-FR" w:bidi="ar-TN"/>
        </w:rPr>
        <w:t xml:space="preserve">تقديم </w:t>
      </w:r>
      <w:r w:rsidRPr="00722D09">
        <w:rPr>
          <w:rFonts w:hint="cs"/>
          <w:rtl/>
          <w:lang w:val="fr-FR" w:bidi="ar-TN"/>
        </w:rPr>
        <w:t>المعلومات المتعلقة بالوقاية من هذه الأمراض ومن الأمراض المعدية الأخرى</w:t>
      </w:r>
      <w:r>
        <w:rPr>
          <w:rFonts w:hint="cs"/>
          <w:rtl/>
          <w:lang w:val="fr-FR" w:bidi="ar-TN"/>
        </w:rPr>
        <w:t xml:space="preserve"> ومن إدمان المخدرات</w:t>
      </w:r>
      <w:r w:rsidRPr="00722D09">
        <w:rPr>
          <w:rFonts w:hint="cs"/>
          <w:rtl/>
          <w:lang w:val="fr-FR" w:bidi="ar-TN"/>
        </w:rPr>
        <w:t xml:space="preserve">. وخلصت اللجنة الفرعية، استناداً إلى حوارها مع السجناء وموظفي السجون الطبيين، إلى أن </w:t>
      </w:r>
      <w:r>
        <w:rPr>
          <w:rFonts w:hint="cs"/>
          <w:rtl/>
          <w:lang w:val="fr-FR" w:bidi="ar-TN"/>
        </w:rPr>
        <w:t xml:space="preserve">السجون التي زارتها لا تجري </w:t>
      </w:r>
      <w:r w:rsidRPr="00722D09">
        <w:rPr>
          <w:rFonts w:hint="cs"/>
          <w:rtl/>
          <w:lang w:val="fr-FR" w:bidi="ar-TN"/>
        </w:rPr>
        <w:t>الفحوصات الطبية الروتين</w:t>
      </w:r>
      <w:r>
        <w:rPr>
          <w:rFonts w:hint="cs"/>
          <w:rtl/>
          <w:lang w:val="fr-FR" w:bidi="ar-TN"/>
        </w:rPr>
        <w:t>ي</w:t>
      </w:r>
      <w:r w:rsidRPr="00722D09">
        <w:rPr>
          <w:rFonts w:hint="cs"/>
          <w:rtl/>
          <w:lang w:val="fr-FR" w:bidi="ar-TN"/>
        </w:rPr>
        <w:t xml:space="preserve">ة </w:t>
      </w:r>
      <w:r>
        <w:rPr>
          <w:rFonts w:hint="cs"/>
          <w:rtl/>
          <w:lang w:val="fr-FR" w:bidi="ar-TN"/>
        </w:rPr>
        <w:t>ل</w:t>
      </w:r>
      <w:r w:rsidRPr="00722D09">
        <w:rPr>
          <w:rFonts w:hint="cs"/>
          <w:rtl/>
          <w:lang w:val="fr-FR" w:bidi="ar-TN"/>
        </w:rPr>
        <w:t xml:space="preserve">لسجناء </w:t>
      </w:r>
      <w:r>
        <w:rPr>
          <w:rFonts w:hint="cs"/>
          <w:rtl/>
          <w:lang w:val="fr-FR" w:bidi="ar-TN"/>
        </w:rPr>
        <w:t xml:space="preserve">وقت دخولهم </w:t>
      </w:r>
      <w:r w:rsidRPr="00722D09">
        <w:rPr>
          <w:rFonts w:hint="cs"/>
          <w:rtl/>
          <w:lang w:val="fr-FR" w:bidi="ar-TN"/>
        </w:rPr>
        <w:t>إليها</w:t>
      </w:r>
      <w:r w:rsidRPr="00722D09">
        <w:rPr>
          <w:vertAlign w:val="superscript"/>
          <w:rtl/>
          <w:lang w:val="fr-FR" w:bidi="ar-TN"/>
        </w:rPr>
        <w:t>(</w:t>
      </w:r>
      <w:r w:rsidRPr="00722D09">
        <w:rPr>
          <w:rStyle w:val="FootnoteReference"/>
          <w:rtl/>
          <w:lang w:val="fr-FR" w:bidi="ar-TN"/>
        </w:rPr>
        <w:footnoteReference w:id="35"/>
      </w:r>
      <w:r w:rsidRPr="00722D09">
        <w:rPr>
          <w:vertAlign w:val="superscript"/>
          <w:rtl/>
          <w:lang w:val="fr-FR" w:bidi="ar-TN"/>
        </w:rPr>
        <w:t>)</w:t>
      </w:r>
      <w:r w:rsidRPr="00722D09">
        <w:rPr>
          <w:rFonts w:hint="cs"/>
          <w:rtl/>
          <w:lang w:val="fr-FR" w:bidi="ar-TN"/>
        </w:rPr>
        <w:t xml:space="preserve">. </w:t>
      </w:r>
    </w:p>
    <w:p w:rsidR="0068796C" w:rsidRPr="00722D09" w:rsidRDefault="0068796C" w:rsidP="00993E6E">
      <w:pPr>
        <w:pStyle w:val="SingleTxtGA"/>
        <w:rPr>
          <w:rFonts w:hint="cs"/>
          <w:b/>
          <w:bCs/>
          <w:rtl/>
          <w:lang w:val="fr-FR" w:bidi="ar-TN"/>
        </w:rPr>
      </w:pPr>
      <w:r w:rsidRPr="00722D09">
        <w:rPr>
          <w:rFonts w:hint="cs"/>
          <w:rtl/>
          <w:lang w:val="fr-FR" w:bidi="ar-TN"/>
        </w:rPr>
        <w:t>214-</w:t>
      </w:r>
      <w:r w:rsidRPr="00722D09">
        <w:rPr>
          <w:rFonts w:hint="cs"/>
          <w:rtl/>
          <w:lang w:val="fr-FR" w:bidi="ar-TN"/>
        </w:rPr>
        <w:tab/>
      </w:r>
      <w:r w:rsidRPr="00722D09">
        <w:rPr>
          <w:rFonts w:hint="cs"/>
          <w:b/>
          <w:bCs/>
          <w:rtl/>
          <w:lang w:val="fr-FR" w:bidi="ar-TN"/>
        </w:rPr>
        <w:t>توصي اللجنة الفرعية بأن يضطلع ممارسون طبيون بفحص جميع السجناء لدى دخولهم السجن. ويجب أن يُجرى الفحص وفقاً لاستبيان موحد ينبغي أن يتضمن، بالإضافة إلى الأسئلة الصحية العامة، تقريراً عن أ</w:t>
      </w:r>
      <w:r>
        <w:rPr>
          <w:rFonts w:hint="cs"/>
          <w:b/>
          <w:bCs/>
          <w:rtl/>
          <w:lang w:val="fr-FR" w:bidi="ar-TN"/>
        </w:rPr>
        <w:t>فعال</w:t>
      </w:r>
      <w:r w:rsidRPr="00722D09">
        <w:rPr>
          <w:rFonts w:hint="cs"/>
          <w:b/>
          <w:bCs/>
          <w:rtl/>
          <w:lang w:val="fr-FR" w:bidi="ar-TN"/>
        </w:rPr>
        <w:t xml:space="preserve"> عنف </w:t>
      </w:r>
      <w:r>
        <w:rPr>
          <w:rFonts w:hint="cs"/>
          <w:b/>
          <w:bCs/>
          <w:rtl/>
          <w:lang w:val="fr-FR" w:bidi="ar-TN"/>
        </w:rPr>
        <w:t xml:space="preserve">تعرضوا لها </w:t>
      </w:r>
      <w:r w:rsidRPr="00722D09">
        <w:rPr>
          <w:rFonts w:hint="cs"/>
          <w:b/>
          <w:bCs/>
          <w:rtl/>
          <w:lang w:val="fr-FR" w:bidi="ar-TN"/>
        </w:rPr>
        <w:t xml:space="preserve">مؤخراً. وينبغي </w:t>
      </w:r>
      <w:r>
        <w:rPr>
          <w:rFonts w:hint="cs"/>
          <w:b/>
          <w:bCs/>
          <w:rtl/>
          <w:lang w:val="fr-FR" w:bidi="ar-TN"/>
        </w:rPr>
        <w:t>ل</w:t>
      </w:r>
      <w:r w:rsidRPr="00722D09">
        <w:rPr>
          <w:rFonts w:hint="cs"/>
          <w:b/>
          <w:bCs/>
          <w:rtl/>
          <w:lang w:val="fr-FR" w:bidi="ar-TN"/>
        </w:rPr>
        <w:t xml:space="preserve">لممارس الطبي أيضاً أن يُجري </w:t>
      </w:r>
      <w:r>
        <w:rPr>
          <w:rFonts w:hint="cs"/>
          <w:b/>
          <w:bCs/>
          <w:rtl/>
          <w:lang w:val="fr-FR" w:bidi="ar-TN"/>
        </w:rPr>
        <w:t xml:space="preserve">فحوصات </w:t>
      </w:r>
      <w:r w:rsidRPr="00722D09">
        <w:rPr>
          <w:rFonts w:hint="cs"/>
          <w:b/>
          <w:bCs/>
          <w:rtl/>
          <w:lang w:val="fr-FR" w:bidi="ar-TN"/>
        </w:rPr>
        <w:t>طبية شاملة، بما في ذلك فحص الجسم فحصاً كاملاً. فإذا بد</w:t>
      </w:r>
      <w:r>
        <w:rPr>
          <w:rFonts w:hint="cs"/>
          <w:b/>
          <w:bCs/>
          <w:rtl/>
          <w:lang w:val="fr-FR" w:bidi="ar-TN"/>
        </w:rPr>
        <w:t>ت على</w:t>
      </w:r>
      <w:r w:rsidRPr="00722D09">
        <w:rPr>
          <w:rFonts w:hint="cs"/>
          <w:b/>
          <w:bCs/>
          <w:rtl/>
          <w:lang w:val="fr-FR" w:bidi="ar-TN"/>
        </w:rPr>
        <w:t xml:space="preserve"> أحد المرضى علامات تدل على تعرضه لأعمال عنف، فإنه يتعين على الطبيب أن يقيّم مدى توافق </w:t>
      </w:r>
      <w:r>
        <w:rPr>
          <w:rFonts w:hint="cs"/>
          <w:b/>
          <w:bCs/>
          <w:rtl/>
          <w:lang w:val="fr-FR" w:bidi="ar-TN"/>
        </w:rPr>
        <w:t xml:space="preserve">بيان الأسباب </w:t>
      </w:r>
      <w:r w:rsidRPr="00722D09">
        <w:rPr>
          <w:rFonts w:hint="cs"/>
          <w:b/>
          <w:bCs/>
          <w:rtl/>
          <w:lang w:val="fr-FR" w:bidi="ar-TN"/>
        </w:rPr>
        <w:t xml:space="preserve">مع نتائج الفحص الطبي. ويتعين على كل طبيب لديه سبب يحمله على الاعتقاد بوقوع تعذيب أو سوء معاملة أن يبلغ السلطات المختصة بذلك. </w:t>
      </w:r>
    </w:p>
    <w:p w:rsidR="0068796C" w:rsidRPr="00722D09" w:rsidRDefault="0068796C" w:rsidP="00993E6E">
      <w:pPr>
        <w:pStyle w:val="SingleTxtGA"/>
        <w:rPr>
          <w:rFonts w:hint="cs"/>
          <w:rtl/>
          <w:lang w:val="fr-FR"/>
        </w:rPr>
      </w:pPr>
      <w:r w:rsidRPr="00722D09">
        <w:rPr>
          <w:rFonts w:hint="cs"/>
          <w:rtl/>
          <w:lang w:val="fr-FR" w:bidi="ar-TN"/>
        </w:rPr>
        <w:t>215-</w:t>
      </w:r>
      <w:r w:rsidRPr="00722D09">
        <w:rPr>
          <w:rFonts w:hint="cs"/>
          <w:rtl/>
          <w:lang w:val="fr-FR" w:bidi="ar-TN"/>
        </w:rPr>
        <w:tab/>
        <w:t>وأخبر موظفو السجون اللجنة الفرعية ب</w:t>
      </w:r>
      <w:r>
        <w:rPr>
          <w:rFonts w:hint="cs"/>
          <w:rtl/>
          <w:lang w:val="fr-FR" w:bidi="ar-TN"/>
        </w:rPr>
        <w:t xml:space="preserve">أن جميع </w:t>
      </w:r>
      <w:r w:rsidRPr="00722D09">
        <w:rPr>
          <w:rFonts w:hint="cs"/>
          <w:rtl/>
          <w:lang w:val="fr-FR" w:bidi="ar-TN"/>
        </w:rPr>
        <w:t xml:space="preserve">المعتلين أو المرضى </w:t>
      </w:r>
      <w:r>
        <w:rPr>
          <w:rFonts w:hint="cs"/>
          <w:rtl/>
          <w:lang w:val="fr-FR" w:bidi="ar-TN"/>
        </w:rPr>
        <w:t xml:space="preserve">يمكنهم الاستفادة </w:t>
      </w:r>
      <w:r w:rsidRPr="00722D09">
        <w:rPr>
          <w:rFonts w:hint="cs"/>
          <w:rtl/>
          <w:lang w:val="fr-FR" w:bidi="ar-TN"/>
        </w:rPr>
        <w:t xml:space="preserve">مجاناً من العيادة الطبية التابعة للسجن. ومع ذلك، فقد أفاد عدد من نزلاء سجن </w:t>
      </w:r>
      <w:r w:rsidRPr="00722D09">
        <w:rPr>
          <w:rFonts w:hint="cs"/>
          <w:rtl/>
          <w:lang w:val="fr-FR"/>
        </w:rPr>
        <w:t>ماركو أوريليو سو</w:t>
      </w:r>
      <w:r>
        <w:rPr>
          <w:rFonts w:hint="cs"/>
          <w:rtl/>
          <w:lang w:val="fr-FR"/>
        </w:rPr>
        <w:t>ت</w:t>
      </w:r>
      <w:r w:rsidRPr="00722D09">
        <w:rPr>
          <w:rFonts w:hint="cs"/>
          <w:rtl/>
          <w:lang w:val="fr-FR"/>
        </w:rPr>
        <w:t>و بأن عدد السجناء الذين يمكن لهم استشارة الطبيب لا يتعدى الثلاثين كل أسبوع، واشتكوا من رداءة خدمات الرعاية المقدمة. وفي سجن سان بيدرو سولا، لاحظت اللجنة الفرعية بقلق أن إجازة طبيب السجن قد استمرت لأكثر من شهر دون تعيين من يحل محله . وبالإضافة إلى ذلك، فهذا الطبيب لا يعمل إلاّ لمدة 15 ساعة في الأسبوع، وهي فترة غير كافية بالنظر إلى أعداد نزلاء السجن. ويضطلع أربعة من ال</w:t>
      </w:r>
      <w:r>
        <w:rPr>
          <w:rFonts w:hint="cs"/>
          <w:rtl/>
          <w:lang w:val="fr-FR"/>
        </w:rPr>
        <w:t>م</w:t>
      </w:r>
      <w:r w:rsidRPr="00722D09">
        <w:rPr>
          <w:rFonts w:hint="cs"/>
          <w:rtl/>
          <w:lang w:val="fr-FR"/>
        </w:rPr>
        <w:t>مرض</w:t>
      </w:r>
      <w:r>
        <w:rPr>
          <w:rFonts w:hint="cs"/>
          <w:rtl/>
          <w:lang w:val="fr-FR"/>
        </w:rPr>
        <w:t>ين</w:t>
      </w:r>
      <w:r w:rsidRPr="00722D09">
        <w:rPr>
          <w:rFonts w:hint="cs"/>
          <w:rtl/>
          <w:lang w:val="fr-FR"/>
        </w:rPr>
        <w:t xml:space="preserve"> بتقديم الرعاية تحت إشراف طبيب يحتفظ بملف المريض دون أن يكون بإمكان الممرضين الوصول إليه. غير أن مبدأ السرية لا يحظى بالاحترام الدائم لكون الممرضين أنفسهم من السجناء، مما يجعل من الصعب عليهم ا</w:t>
      </w:r>
      <w:r>
        <w:rPr>
          <w:rFonts w:hint="cs"/>
          <w:rtl/>
          <w:lang w:val="fr-FR"/>
        </w:rPr>
        <w:t>نتهاج</w:t>
      </w:r>
      <w:r w:rsidRPr="00722D09">
        <w:rPr>
          <w:rFonts w:hint="cs"/>
          <w:rtl/>
          <w:lang w:val="fr-FR"/>
        </w:rPr>
        <w:t xml:space="preserve"> سلوك </w:t>
      </w:r>
      <w:r>
        <w:rPr>
          <w:rFonts w:hint="cs"/>
          <w:rtl/>
          <w:lang w:val="fr-FR"/>
        </w:rPr>
        <w:t>يتسم بالحياد والمهنية</w:t>
      </w:r>
      <w:r w:rsidRPr="00722D09">
        <w:rPr>
          <w:rFonts w:hint="cs"/>
          <w:rtl/>
          <w:lang w:val="fr-FR"/>
        </w:rPr>
        <w:t xml:space="preserve">. وعلاوة على ذلك، فالممرضون الذين لا يتولون، من حيث المبدأ، سوى رعاية الحالات غير الخطيرة، يجدون أنفسهم مجبرين في بعض الأحيان على التعامل مع أوضاع صحية غاية في التعقيد بحكم أن الطبيب لا يعمل إلاّ ثلاث ساعات في اليوم. </w:t>
      </w:r>
    </w:p>
    <w:p w:rsidR="0068796C" w:rsidRPr="00722D09" w:rsidRDefault="0068796C" w:rsidP="0068796C">
      <w:pPr>
        <w:pStyle w:val="SingleTxtGA"/>
        <w:rPr>
          <w:rFonts w:hint="cs"/>
          <w:rtl/>
          <w:lang w:val="fr-FR" w:bidi="ar-TN"/>
        </w:rPr>
      </w:pPr>
      <w:r w:rsidRPr="00722D09">
        <w:rPr>
          <w:rFonts w:hint="cs"/>
          <w:rtl/>
          <w:lang w:val="fr-FR" w:bidi="ar-TN"/>
        </w:rPr>
        <w:t>216-</w:t>
      </w:r>
      <w:r w:rsidRPr="00722D09">
        <w:rPr>
          <w:rFonts w:hint="cs"/>
          <w:rtl/>
          <w:lang w:val="fr-FR" w:bidi="ar-TN"/>
        </w:rPr>
        <w:tab/>
        <w:t>وفي حالة الأمراض أو الإصابات الخطيرة التي تستدعي علاجاً متخصصاً، يطلب الطبيب أو الممرض، في حالة غياب الطبيب، ترخيصاً من رئيس حراس السجن بنقل السجين إلى مستشفى عام. ووفقاً للمعل</w:t>
      </w:r>
      <w:r>
        <w:rPr>
          <w:rFonts w:hint="cs"/>
          <w:rtl/>
          <w:lang w:val="fr-FR" w:bidi="ar-TN"/>
        </w:rPr>
        <w:t>ـ</w:t>
      </w:r>
      <w:r w:rsidRPr="00722D09">
        <w:rPr>
          <w:rFonts w:hint="cs"/>
          <w:rtl/>
          <w:lang w:val="fr-FR" w:bidi="ar-TN"/>
        </w:rPr>
        <w:t>ومات ال</w:t>
      </w:r>
      <w:r>
        <w:rPr>
          <w:rFonts w:hint="cs"/>
          <w:rtl/>
          <w:lang w:val="fr-FR" w:bidi="ar-TN"/>
        </w:rPr>
        <w:t>ـ</w:t>
      </w:r>
      <w:r w:rsidRPr="00722D09">
        <w:rPr>
          <w:rFonts w:hint="cs"/>
          <w:rtl/>
          <w:lang w:val="fr-FR" w:bidi="ar-TN"/>
        </w:rPr>
        <w:t>تي حصلت عليها اللجنة الفرعية، فإن هذا النظام لا يعمل بشكل دائم. وأفاد أحد نزلاء سجن</w:t>
      </w:r>
      <w:r w:rsidRPr="00722D09">
        <w:rPr>
          <w:rFonts w:hint="cs"/>
          <w:rtl/>
          <w:lang w:val="fr-FR"/>
        </w:rPr>
        <w:t xml:space="preserve"> سان بيدرو سولا</w:t>
      </w:r>
      <w:r w:rsidRPr="00722D09">
        <w:rPr>
          <w:rFonts w:hint="cs"/>
          <w:rtl/>
          <w:lang w:val="fr-FR" w:bidi="ar-TN"/>
        </w:rPr>
        <w:t xml:space="preserve"> بأنه ظل ينتظر لبضعة شهور كي تُجرى له عملية جراحية. وصرّح أحد قضاة </w:t>
      </w:r>
      <w:r>
        <w:rPr>
          <w:rFonts w:hint="cs"/>
          <w:rtl/>
          <w:lang w:val="fr-FR" w:bidi="ar-TN"/>
        </w:rPr>
        <w:t>ال</w:t>
      </w:r>
      <w:r w:rsidRPr="00722D09">
        <w:rPr>
          <w:rFonts w:hint="cs"/>
          <w:rtl/>
          <w:lang w:val="fr-FR" w:bidi="ar-TN"/>
        </w:rPr>
        <w:t xml:space="preserve">تنفيذ بأن المستشفيات </w:t>
      </w:r>
      <w:r>
        <w:rPr>
          <w:rFonts w:hint="cs"/>
          <w:rtl/>
          <w:lang w:val="fr-FR" w:bidi="ar-TN"/>
        </w:rPr>
        <w:t xml:space="preserve">تتصرف بطريقة تمييزية </w:t>
      </w:r>
      <w:r w:rsidRPr="00722D09">
        <w:rPr>
          <w:rFonts w:hint="cs"/>
          <w:rtl/>
          <w:lang w:val="fr-FR" w:bidi="ar-TN"/>
        </w:rPr>
        <w:t xml:space="preserve">في بعض الأحيان إزاء السجناء المشار إليهم، وأن مستشفى الأمراض العصبية النفسية قد رفض معالجة البعض منهم. </w:t>
      </w:r>
    </w:p>
    <w:p w:rsidR="0068796C" w:rsidRPr="00722D09" w:rsidRDefault="0068796C" w:rsidP="0068796C">
      <w:pPr>
        <w:pStyle w:val="SingleTxtGA"/>
        <w:rPr>
          <w:rFonts w:hint="cs"/>
          <w:rtl/>
          <w:lang w:val="fr-FR" w:bidi="ar-TN"/>
        </w:rPr>
      </w:pPr>
      <w:r w:rsidRPr="00722D09">
        <w:rPr>
          <w:rFonts w:hint="cs"/>
          <w:rtl/>
          <w:lang w:val="fr-FR" w:bidi="ar-TN"/>
        </w:rPr>
        <w:t>217-</w:t>
      </w:r>
      <w:r w:rsidRPr="00722D09">
        <w:rPr>
          <w:rFonts w:hint="cs"/>
          <w:rtl/>
          <w:lang w:val="fr-FR" w:bidi="ar-TN"/>
        </w:rPr>
        <w:tab/>
        <w:t>وأكدت اللجنة الفرعية أن حجم الإمداد بالأدوية غير كاف في كلا السجنين، وأن السجناء يضطرون في معظم الأحيان إلى دفع قيمة الأدوية التي تُجلب لهم من صيدلية تقع خارج المرفق.</w:t>
      </w:r>
    </w:p>
    <w:p w:rsidR="0068796C" w:rsidRPr="00722D09" w:rsidRDefault="0068796C" w:rsidP="0068796C">
      <w:pPr>
        <w:pStyle w:val="SingleTxtGA"/>
        <w:rPr>
          <w:rFonts w:hint="cs"/>
          <w:rtl/>
          <w:lang w:val="fr-FR"/>
        </w:rPr>
      </w:pPr>
      <w:r w:rsidRPr="00722D09">
        <w:rPr>
          <w:rFonts w:hint="cs"/>
          <w:rtl/>
          <w:lang w:val="fr-FR" w:bidi="ar-TN"/>
        </w:rPr>
        <w:t>218-</w:t>
      </w:r>
      <w:r w:rsidRPr="00722D09">
        <w:rPr>
          <w:rFonts w:hint="cs"/>
          <w:rtl/>
          <w:lang w:val="fr-FR" w:bidi="ar-TN"/>
        </w:rPr>
        <w:tab/>
      </w:r>
      <w:r w:rsidRPr="00722D09">
        <w:rPr>
          <w:rFonts w:hint="cs"/>
          <w:b/>
          <w:bCs/>
          <w:rtl/>
          <w:lang w:val="fr-FR" w:bidi="ar-TN"/>
        </w:rPr>
        <w:t>توصي اللجنة الفرعية باعتماد نظام منهجي وشامل للسجلات الطبية. وتشدد على وجوب احترام حق السجناء في استشارة طبيب في أي وقت وبالمجان</w:t>
      </w:r>
      <w:r w:rsidRPr="00722D09">
        <w:rPr>
          <w:rFonts w:hint="cs"/>
          <w:vertAlign w:val="superscript"/>
          <w:rtl/>
          <w:lang w:val="fr-FR" w:bidi="ar-TN"/>
        </w:rPr>
        <w:t>(</w:t>
      </w:r>
      <w:r w:rsidRPr="00722D09">
        <w:rPr>
          <w:rStyle w:val="FootnoteReference"/>
          <w:rtl/>
          <w:lang w:val="fr-FR"/>
        </w:rPr>
        <w:footnoteReference w:id="36"/>
      </w:r>
      <w:r w:rsidRPr="00722D09">
        <w:rPr>
          <w:rFonts w:hint="cs"/>
          <w:vertAlign w:val="superscript"/>
          <w:rtl/>
          <w:lang w:val="fr-FR" w:bidi="ar-TN"/>
        </w:rPr>
        <w:t>)</w:t>
      </w:r>
      <w:r>
        <w:rPr>
          <w:rFonts w:hint="cs"/>
          <w:b/>
          <w:bCs/>
          <w:rtl/>
          <w:lang w:val="fr-FR" w:bidi="ar-TN"/>
        </w:rPr>
        <w:t xml:space="preserve">، </w:t>
      </w:r>
      <w:r w:rsidRPr="00722D09">
        <w:rPr>
          <w:rFonts w:hint="cs"/>
          <w:b/>
          <w:bCs/>
          <w:rtl/>
          <w:lang w:val="fr-FR" w:bidi="ar-TN"/>
        </w:rPr>
        <w:t>وتوصي بوجوب اتخاذ تدابير لإعمال هذا الحق. وينبغي أن ي</w:t>
      </w:r>
      <w:r>
        <w:rPr>
          <w:rFonts w:hint="cs"/>
          <w:b/>
          <w:bCs/>
          <w:rtl/>
          <w:lang w:val="fr-FR" w:bidi="ar-TN"/>
        </w:rPr>
        <w:t>تم</w:t>
      </w:r>
      <w:r w:rsidRPr="00722D09">
        <w:rPr>
          <w:rFonts w:hint="cs"/>
          <w:b/>
          <w:bCs/>
          <w:rtl/>
          <w:lang w:val="fr-FR" w:bidi="ar-TN"/>
        </w:rPr>
        <w:t xml:space="preserve">كن السجناء </w:t>
      </w:r>
      <w:r>
        <w:rPr>
          <w:rFonts w:hint="cs"/>
          <w:b/>
          <w:bCs/>
          <w:rtl/>
          <w:lang w:val="fr-FR" w:bidi="ar-TN"/>
        </w:rPr>
        <w:t xml:space="preserve">من </w:t>
      </w:r>
      <w:r w:rsidRPr="00722D09">
        <w:rPr>
          <w:rFonts w:hint="cs"/>
          <w:b/>
          <w:bCs/>
          <w:rtl/>
          <w:lang w:val="fr-FR" w:bidi="ar-TN"/>
        </w:rPr>
        <w:t xml:space="preserve">استشارة ممارسين طبيين بشكل سري دون </w:t>
      </w:r>
      <w:r>
        <w:rPr>
          <w:rFonts w:hint="cs"/>
          <w:b/>
          <w:bCs/>
          <w:rtl/>
          <w:lang w:val="fr-FR" w:bidi="ar-TN"/>
        </w:rPr>
        <w:t xml:space="preserve">قيام </w:t>
      </w:r>
      <w:r w:rsidRPr="00722D09">
        <w:rPr>
          <w:rFonts w:hint="cs"/>
          <w:b/>
          <w:bCs/>
          <w:rtl/>
          <w:lang w:val="fr-FR" w:bidi="ar-TN"/>
        </w:rPr>
        <w:t xml:space="preserve">حراس </w:t>
      </w:r>
      <w:r>
        <w:rPr>
          <w:rFonts w:hint="cs"/>
          <w:b/>
          <w:bCs/>
          <w:rtl/>
          <w:lang w:val="fr-FR" w:bidi="ar-TN"/>
        </w:rPr>
        <w:t xml:space="preserve">السجن </w:t>
      </w:r>
      <w:r w:rsidRPr="00722D09">
        <w:rPr>
          <w:rFonts w:hint="cs"/>
          <w:b/>
          <w:bCs/>
          <w:rtl/>
          <w:lang w:val="fr-FR" w:bidi="ar-TN"/>
        </w:rPr>
        <w:t xml:space="preserve">أو سجناء </w:t>
      </w:r>
      <w:r w:rsidRPr="00993E6E">
        <w:rPr>
          <w:rFonts w:hint="cs"/>
          <w:b/>
          <w:bCs/>
          <w:rtl/>
          <w:lang w:val="fr-FR" w:bidi="ar-TN"/>
        </w:rPr>
        <w:t>آخرين</w:t>
      </w:r>
      <w:r>
        <w:rPr>
          <w:rFonts w:hint="cs"/>
          <w:rtl/>
          <w:lang w:val="fr-FR" w:bidi="ar-TN"/>
        </w:rPr>
        <w:t xml:space="preserve"> </w:t>
      </w:r>
      <w:r w:rsidRPr="00993E6E">
        <w:rPr>
          <w:rFonts w:hint="cs"/>
          <w:b/>
          <w:bCs/>
          <w:rtl/>
          <w:lang w:val="fr-FR" w:bidi="ar-TN"/>
        </w:rPr>
        <w:t>برفض أو حجب طلباتهم.</w:t>
      </w:r>
      <w:r w:rsidRPr="00722D09">
        <w:rPr>
          <w:rFonts w:hint="cs"/>
          <w:rtl/>
          <w:lang w:val="fr-FR" w:bidi="ar-TN"/>
        </w:rPr>
        <w:t xml:space="preserve"> </w:t>
      </w:r>
    </w:p>
    <w:p w:rsidR="0068796C" w:rsidRPr="00722D09" w:rsidRDefault="0068796C" w:rsidP="0068796C">
      <w:pPr>
        <w:pStyle w:val="SingleTxtGA"/>
        <w:rPr>
          <w:rFonts w:hint="cs"/>
          <w:b/>
          <w:bCs/>
          <w:rtl/>
          <w:lang w:val="fr-FR" w:bidi="ar-TN"/>
        </w:rPr>
      </w:pPr>
      <w:r w:rsidRPr="00722D09">
        <w:rPr>
          <w:rFonts w:hint="cs"/>
          <w:rtl/>
          <w:lang w:val="fr-FR" w:bidi="ar-TN"/>
        </w:rPr>
        <w:t>219-</w:t>
      </w:r>
      <w:r w:rsidRPr="00722D09">
        <w:rPr>
          <w:rFonts w:hint="cs"/>
          <w:rtl/>
          <w:lang w:val="fr-FR" w:bidi="ar-TN"/>
        </w:rPr>
        <w:tab/>
      </w:r>
      <w:r w:rsidRPr="00722D09">
        <w:rPr>
          <w:rFonts w:hint="cs"/>
          <w:b/>
          <w:bCs/>
          <w:rtl/>
          <w:lang w:val="fr-FR" w:bidi="ar-TN"/>
        </w:rPr>
        <w:t>توصي اللجنة الفرعية كذلك السلطات بزيادة ساعات عمل ال</w:t>
      </w:r>
      <w:r>
        <w:rPr>
          <w:rFonts w:hint="cs"/>
          <w:b/>
          <w:bCs/>
          <w:rtl/>
          <w:lang w:val="fr-FR" w:bidi="ar-TN"/>
        </w:rPr>
        <w:t>طبيب</w:t>
      </w:r>
      <w:r w:rsidRPr="00722D09">
        <w:rPr>
          <w:rFonts w:hint="cs"/>
          <w:b/>
          <w:bCs/>
          <w:rtl/>
          <w:lang w:val="fr-FR" w:bidi="ar-TN"/>
        </w:rPr>
        <w:t xml:space="preserve"> اليومية وإقامة نظام للمناوبين </w:t>
      </w:r>
      <w:r>
        <w:rPr>
          <w:rFonts w:hint="cs"/>
          <w:b/>
          <w:bCs/>
          <w:rtl/>
          <w:lang w:val="fr-FR" w:bidi="ar-TN"/>
        </w:rPr>
        <w:t xml:space="preserve">يكفل </w:t>
      </w:r>
      <w:r w:rsidRPr="00722D09">
        <w:rPr>
          <w:rFonts w:hint="cs"/>
          <w:b/>
          <w:bCs/>
          <w:rtl/>
          <w:lang w:val="fr-FR" w:bidi="ar-TN"/>
        </w:rPr>
        <w:t xml:space="preserve">حضور طبيب </w:t>
      </w:r>
      <w:r>
        <w:rPr>
          <w:rFonts w:hint="cs"/>
          <w:b/>
          <w:bCs/>
          <w:rtl/>
          <w:lang w:val="fr-FR" w:bidi="ar-TN"/>
        </w:rPr>
        <w:t xml:space="preserve">طوال </w:t>
      </w:r>
      <w:r w:rsidRPr="00722D09">
        <w:rPr>
          <w:rFonts w:hint="cs"/>
          <w:b/>
          <w:bCs/>
          <w:rtl/>
          <w:lang w:val="fr-FR" w:bidi="ar-TN"/>
        </w:rPr>
        <w:t>أيام الأسبوع وعلى مد</w:t>
      </w:r>
      <w:r>
        <w:rPr>
          <w:rFonts w:hint="cs"/>
          <w:b/>
          <w:bCs/>
          <w:rtl/>
          <w:lang w:val="fr-FR" w:bidi="ar-TN"/>
        </w:rPr>
        <w:t>ار</w:t>
      </w:r>
      <w:r w:rsidRPr="00722D09">
        <w:rPr>
          <w:rFonts w:hint="cs"/>
          <w:b/>
          <w:bCs/>
          <w:rtl/>
          <w:lang w:val="fr-FR" w:bidi="ar-TN"/>
        </w:rPr>
        <w:t xml:space="preserve"> العام. وتوصي أيضاً بتدريب الممرضين، واحترام السرية الطبية، وتوظيف ممرضين من خارج السجون. </w:t>
      </w:r>
    </w:p>
    <w:p w:rsidR="0068796C" w:rsidRPr="00722D09" w:rsidRDefault="0068796C" w:rsidP="0068796C">
      <w:pPr>
        <w:pStyle w:val="SingleTxtGA"/>
        <w:rPr>
          <w:rFonts w:hint="cs"/>
          <w:b/>
          <w:bCs/>
          <w:rtl/>
          <w:lang w:val="fr-FR" w:bidi="ar-TN"/>
        </w:rPr>
      </w:pPr>
      <w:r w:rsidRPr="00722D09">
        <w:rPr>
          <w:rFonts w:hint="cs"/>
          <w:rtl/>
          <w:lang w:val="fr-FR" w:bidi="ar-TN"/>
        </w:rPr>
        <w:t>220-</w:t>
      </w:r>
      <w:r w:rsidRPr="00722D09">
        <w:rPr>
          <w:rFonts w:hint="cs"/>
          <w:rtl/>
          <w:lang w:val="fr-FR" w:bidi="ar-TN"/>
        </w:rPr>
        <w:tab/>
      </w:r>
      <w:r w:rsidRPr="00722D09">
        <w:rPr>
          <w:rFonts w:hint="cs"/>
          <w:b/>
          <w:bCs/>
          <w:rtl/>
          <w:lang w:val="fr-FR" w:bidi="ar-TN"/>
        </w:rPr>
        <w:t>تدعو اللجنة الفرعية السلطات إلى إقامة نظام لتخزين الأدوية وتوصي بضرورة توسيع نطاق توفير الأدوية بحيث تلبي متطلبات الوصفات الطبية.</w:t>
      </w:r>
    </w:p>
    <w:p w:rsidR="0068796C" w:rsidRPr="00722D09" w:rsidRDefault="0068796C" w:rsidP="0068796C">
      <w:pPr>
        <w:pStyle w:val="SingleTxtGA"/>
        <w:rPr>
          <w:rFonts w:hint="cs"/>
          <w:rtl/>
          <w:lang w:val="fr-FR" w:bidi="ar-TN"/>
        </w:rPr>
      </w:pPr>
      <w:r w:rsidRPr="00722D09">
        <w:rPr>
          <w:rFonts w:hint="cs"/>
          <w:rtl/>
          <w:lang w:val="fr-FR" w:bidi="ar-TN"/>
        </w:rPr>
        <w:t>221-</w:t>
      </w:r>
      <w:r w:rsidRPr="00722D09">
        <w:rPr>
          <w:rFonts w:hint="cs"/>
          <w:rtl/>
          <w:lang w:val="fr-FR" w:bidi="ar-TN"/>
        </w:rPr>
        <w:tab/>
        <w:t xml:space="preserve">ولا توجد معلومات عن عدد السجناء المصابين بفيروس نقص المناعة البشرية/الإيدز أو السل في السجون التي زارتها. ويعاني عدد من السجناء، على ما يبدو، من الإصابة بفيروس نقص المناعة البشرية/الإيدز، غير أنهم يفضلون عدم </w:t>
      </w:r>
      <w:r>
        <w:rPr>
          <w:rFonts w:hint="cs"/>
          <w:rtl/>
          <w:lang w:val="fr-FR" w:bidi="ar-TN"/>
        </w:rPr>
        <w:t>الإفصاح عن ذلك</w:t>
      </w:r>
      <w:r w:rsidRPr="00722D09">
        <w:rPr>
          <w:rFonts w:hint="cs"/>
          <w:rtl/>
          <w:lang w:val="fr-FR" w:bidi="ar-TN"/>
        </w:rPr>
        <w:t xml:space="preserve"> خوفاً من الرفض والتمييز. و</w:t>
      </w:r>
      <w:r>
        <w:rPr>
          <w:rFonts w:hint="cs"/>
          <w:rtl/>
          <w:lang w:val="fr-FR" w:bidi="ar-TN"/>
        </w:rPr>
        <w:t>هناك</w:t>
      </w:r>
      <w:r w:rsidRPr="00722D09">
        <w:rPr>
          <w:rFonts w:hint="cs"/>
          <w:rtl/>
          <w:lang w:val="fr-FR" w:bidi="ar-TN"/>
        </w:rPr>
        <w:t xml:space="preserve"> سجين شاب يبلغ عشرين عاماً </w:t>
      </w:r>
      <w:r>
        <w:rPr>
          <w:rFonts w:hint="cs"/>
          <w:rtl/>
          <w:lang w:val="fr-FR" w:bidi="ar-TN"/>
        </w:rPr>
        <w:t xml:space="preserve">محتجز </w:t>
      </w:r>
      <w:r w:rsidRPr="00722D09">
        <w:rPr>
          <w:rFonts w:hint="cs"/>
          <w:rtl/>
          <w:lang w:val="fr-FR" w:bidi="ar-TN"/>
        </w:rPr>
        <w:t>في الجناح المخصص لأعضاء عصابة سالفاتروشا ويمر بحالة متقدمة من المرض</w:t>
      </w:r>
      <w:r>
        <w:rPr>
          <w:rFonts w:hint="cs"/>
          <w:rtl/>
          <w:lang w:val="fr-FR" w:bidi="ar-TN"/>
        </w:rPr>
        <w:t>، ذكر</w:t>
      </w:r>
      <w:r w:rsidRPr="00722D09">
        <w:rPr>
          <w:rFonts w:hint="cs"/>
          <w:rtl/>
          <w:lang w:val="fr-FR" w:bidi="ar-TN"/>
        </w:rPr>
        <w:t xml:space="preserve"> أن التشخيص قد أثبت أنه مصاب بفيروس نقص المناعة البشرية/الإيدز، والتهاب الكبد، والسل وفقر الدم، ولكنه لم يت</w:t>
      </w:r>
      <w:r>
        <w:rPr>
          <w:rFonts w:hint="cs"/>
          <w:rtl/>
          <w:lang w:val="fr-FR" w:bidi="ar-TN"/>
        </w:rPr>
        <w:t>لق</w:t>
      </w:r>
      <w:r w:rsidRPr="00722D09">
        <w:rPr>
          <w:rFonts w:hint="cs"/>
          <w:rtl/>
          <w:lang w:val="fr-FR" w:bidi="ar-TN"/>
        </w:rPr>
        <w:t xml:space="preserve"> سوى علاج السل وفقر الدم. وأكد أيضاً أنه يلازم الفراش منذ شهر تموز/يوليه 2009، ويُنقل إلى المستشفى مرة كل أسبوعين لاستشارة الطبيب وإجراء اختبارات الدم. </w:t>
      </w:r>
    </w:p>
    <w:p w:rsidR="0068796C" w:rsidRPr="00722D09" w:rsidRDefault="0068796C" w:rsidP="0068796C">
      <w:pPr>
        <w:pStyle w:val="SingleTxtGA"/>
        <w:rPr>
          <w:rFonts w:hint="cs"/>
          <w:rtl/>
          <w:lang w:val="fr-FR" w:bidi="ar-TN"/>
        </w:rPr>
      </w:pPr>
      <w:r w:rsidRPr="00722D09">
        <w:rPr>
          <w:rFonts w:hint="cs"/>
          <w:rtl/>
          <w:lang w:val="fr-FR" w:bidi="ar-TN"/>
        </w:rPr>
        <w:t>222-</w:t>
      </w:r>
      <w:r w:rsidRPr="00722D09">
        <w:rPr>
          <w:rFonts w:hint="cs"/>
          <w:rtl/>
          <w:lang w:val="fr-FR" w:bidi="ar-TN"/>
        </w:rPr>
        <w:tab/>
      </w:r>
      <w:r w:rsidRPr="00DA7808">
        <w:rPr>
          <w:rFonts w:hint="cs"/>
          <w:b/>
          <w:bCs/>
          <w:rtl/>
          <w:lang w:val="fr-FR" w:bidi="ar-TN"/>
        </w:rPr>
        <w:t xml:space="preserve">توصي اللجنة الفرعية بضرورة حصول جميع السجناء على فرصة الكشف بالأشعة السينية لتحديد الإصابة بالسل، باستخدام وحدات متنقلة للأشعة السينية، وضرورة البدء بعلاج الأشخاص الذين </w:t>
      </w:r>
      <w:r>
        <w:rPr>
          <w:rFonts w:hint="cs"/>
          <w:b/>
          <w:bCs/>
          <w:rtl/>
          <w:lang w:val="fr-FR" w:bidi="ar-TN"/>
        </w:rPr>
        <w:t xml:space="preserve">تكون </w:t>
      </w:r>
      <w:r w:rsidRPr="00DA7808">
        <w:rPr>
          <w:rFonts w:hint="cs"/>
          <w:b/>
          <w:bCs/>
          <w:rtl/>
          <w:lang w:val="fr-FR" w:bidi="ar-TN"/>
        </w:rPr>
        <w:t xml:space="preserve">نتائج فحصهم إيجابية. وينبغي السماح للأشخاص الذين يتقاسمون الزنزانة مع مصاب بالسل بإجراء كشف آخر بالأشعة السينية واختبار مانتو (بالنسبة للأشخاص الذي لم يتلقوا </w:t>
      </w:r>
      <w:r>
        <w:rPr>
          <w:rFonts w:hint="cs"/>
          <w:b/>
          <w:bCs/>
          <w:rtl/>
          <w:lang w:val="fr-FR" w:bidi="ar-TN"/>
        </w:rPr>
        <w:t>التحصين</w:t>
      </w:r>
      <w:r w:rsidRPr="00DA7808">
        <w:rPr>
          <w:rFonts w:hint="cs"/>
          <w:b/>
          <w:bCs/>
          <w:rtl/>
          <w:lang w:val="fr-FR" w:bidi="ar-TN"/>
        </w:rPr>
        <w:t xml:space="preserve">) بعد ثلاثة أشهر. وينبغي </w:t>
      </w:r>
      <w:r w:rsidRPr="00DA7808">
        <w:rPr>
          <w:rFonts w:hint="cs"/>
          <w:b/>
          <w:bCs/>
          <w:spacing w:val="-6"/>
          <w:rtl/>
          <w:lang w:val="fr-FR" w:bidi="ar-TN"/>
        </w:rPr>
        <w:t>تكرار هذا الإجراء بصورة دورية من أجل منع تفشي حالات أخرى للمرض. وفيما يتعلق</w:t>
      </w:r>
      <w:r w:rsidRPr="00DA7808">
        <w:rPr>
          <w:rFonts w:hint="cs"/>
          <w:b/>
          <w:bCs/>
          <w:rtl/>
          <w:lang w:val="fr-FR" w:bidi="ar-TN"/>
        </w:rPr>
        <w:t xml:space="preserve"> بفيروس نقص المناعة البشرية/الإيدز، توصي اللجنة الفرعية بضرورة إتاحة الفرصة المجانية والطوعية أمام جميع السجناء لإجراء اختبار فيروس نقص المناعة البشرية. وينبغي أن تحاط هذه الاختبارات بالسرية، وينبغي تقديم المشورة في الوقت نفسه، ولا ينبغي إجراؤها إلاّ بموافقة السجين</w:t>
      </w:r>
      <w:r>
        <w:rPr>
          <w:rFonts w:hint="cs"/>
          <w:b/>
          <w:bCs/>
          <w:rtl/>
          <w:lang w:val="fr-FR" w:bidi="ar-TN"/>
        </w:rPr>
        <w:t xml:space="preserve"> عن علم</w:t>
      </w:r>
      <w:r w:rsidRPr="00722D09">
        <w:rPr>
          <w:rFonts w:hint="cs"/>
          <w:vertAlign w:val="superscript"/>
          <w:rtl/>
          <w:lang w:val="fr-FR" w:bidi="ar-TN"/>
        </w:rPr>
        <w:t>(</w:t>
      </w:r>
      <w:r w:rsidRPr="00722D09">
        <w:rPr>
          <w:rStyle w:val="FootnoteReference"/>
          <w:rtl/>
          <w:lang w:val="fr-FR"/>
        </w:rPr>
        <w:footnoteReference w:id="37"/>
      </w:r>
      <w:r w:rsidRPr="00722D09">
        <w:rPr>
          <w:rFonts w:hint="cs"/>
          <w:vertAlign w:val="superscript"/>
          <w:rtl/>
          <w:lang w:val="fr-FR" w:bidi="ar-TN"/>
        </w:rPr>
        <w:t>)</w:t>
      </w:r>
      <w:r>
        <w:rPr>
          <w:rFonts w:hint="cs"/>
          <w:rtl/>
          <w:lang w:val="fr-FR" w:bidi="ar-TN"/>
        </w:rPr>
        <w:t>.</w:t>
      </w:r>
    </w:p>
    <w:p w:rsidR="0068796C" w:rsidRPr="00722D09" w:rsidRDefault="0068796C" w:rsidP="0068796C">
      <w:pPr>
        <w:pStyle w:val="SingleTxtGA"/>
        <w:rPr>
          <w:rFonts w:hint="cs"/>
          <w:rtl/>
          <w:lang w:val="fr-FR" w:bidi="ar-TN"/>
        </w:rPr>
      </w:pPr>
      <w:r w:rsidRPr="00722D09">
        <w:rPr>
          <w:rFonts w:hint="cs"/>
          <w:rtl/>
          <w:lang w:val="fr-FR" w:bidi="ar-TN"/>
        </w:rPr>
        <w:t>223-</w:t>
      </w:r>
      <w:r w:rsidRPr="00722D09">
        <w:rPr>
          <w:rFonts w:hint="cs"/>
          <w:rtl/>
          <w:lang w:val="fr-FR" w:bidi="ar-TN"/>
        </w:rPr>
        <w:tab/>
        <w:t xml:space="preserve">وأفاد مكتب المدعي العام في رده على الملاحظات الأولية التي أبدتها اللجنة الفرعية بأن التعاون، في ظل هذه الظروف، ينبغي أن يُلتمس من </w:t>
      </w:r>
      <w:r>
        <w:rPr>
          <w:rFonts w:hint="cs"/>
          <w:rtl/>
          <w:lang w:val="fr-FR" w:bidi="ar-TN"/>
        </w:rPr>
        <w:t>كلية</w:t>
      </w:r>
      <w:r w:rsidRPr="00722D09">
        <w:rPr>
          <w:rFonts w:hint="cs"/>
          <w:rtl/>
          <w:lang w:val="fr-FR" w:bidi="ar-TN"/>
        </w:rPr>
        <w:t xml:space="preserve"> الطب، إذ يتعين على الجميع المساهمة في تعزيز صحة الأفراد والمجتمع والحفاظ عليها. </w:t>
      </w:r>
    </w:p>
    <w:p w:rsidR="0068796C" w:rsidRPr="00722D09" w:rsidRDefault="0068796C" w:rsidP="0068796C">
      <w:pPr>
        <w:pStyle w:val="H23GA"/>
        <w:rPr>
          <w:rFonts w:hint="cs"/>
          <w:lang w:val="fr-FR" w:bidi="ar-TN"/>
        </w:rPr>
      </w:pPr>
      <w:r>
        <w:rPr>
          <w:rFonts w:hint="cs"/>
          <w:rtl/>
          <w:lang w:val="fr-FR" w:bidi="ar-TN"/>
        </w:rPr>
        <w:tab/>
      </w:r>
      <w:r>
        <w:rPr>
          <w:rFonts w:hint="cs"/>
          <w:rtl/>
          <w:lang w:val="fr-FR" w:bidi="ar-TN"/>
        </w:rPr>
        <w:tab/>
      </w:r>
      <w:r w:rsidRPr="00722D09">
        <w:rPr>
          <w:rFonts w:hint="cs"/>
          <w:rtl/>
          <w:lang w:val="fr-FR" w:bidi="ar-TN"/>
        </w:rPr>
        <w:t xml:space="preserve">الأوضاع المادية </w:t>
      </w:r>
    </w:p>
    <w:p w:rsidR="0068796C" w:rsidRPr="00722D09" w:rsidRDefault="0068796C" w:rsidP="0068796C">
      <w:pPr>
        <w:pStyle w:val="SingleTxtGA"/>
        <w:rPr>
          <w:rFonts w:hint="cs"/>
          <w:rtl/>
          <w:lang w:val="fr-FR" w:bidi="ar-TN"/>
        </w:rPr>
      </w:pPr>
      <w:r w:rsidRPr="00722D09">
        <w:rPr>
          <w:rFonts w:hint="cs"/>
          <w:rtl/>
          <w:lang w:val="fr-FR" w:bidi="ar-TN"/>
        </w:rPr>
        <w:t>224-</w:t>
      </w:r>
      <w:r w:rsidRPr="00722D09">
        <w:rPr>
          <w:rFonts w:hint="cs"/>
          <w:rtl/>
          <w:lang w:val="fr-FR" w:bidi="ar-TN"/>
        </w:rPr>
        <w:tab/>
        <w:t xml:space="preserve">زارت اللجنة الفرعية الزنزانات والمهاجع والأماكن العامة ومرافق الطبخ والاستحمام في اثنين من السجون، ولاحظت أن الصيانة العامة لهذه المرافق هي </w:t>
      </w:r>
      <w:r>
        <w:rPr>
          <w:rFonts w:hint="cs"/>
          <w:rtl/>
          <w:lang w:val="fr-FR" w:bidi="ar-TN"/>
        </w:rPr>
        <w:t xml:space="preserve">دون </w:t>
      </w:r>
      <w:r w:rsidRPr="00722D09">
        <w:rPr>
          <w:rFonts w:hint="cs"/>
          <w:rtl/>
          <w:lang w:val="fr-FR" w:bidi="ar-TN"/>
        </w:rPr>
        <w:t>المستوى المطلوب. فمعظم الأجنحة تفتقر إلى الضوء الطبيعي والتهوية المناسبة، و</w:t>
      </w:r>
      <w:r>
        <w:rPr>
          <w:rFonts w:hint="cs"/>
          <w:rtl/>
          <w:lang w:val="fr-FR" w:bidi="ar-TN"/>
        </w:rPr>
        <w:t>بعضها شديد</w:t>
      </w:r>
      <w:r w:rsidRPr="00722D09">
        <w:rPr>
          <w:rFonts w:hint="cs"/>
          <w:rtl/>
          <w:lang w:val="fr-FR" w:bidi="ar-TN"/>
        </w:rPr>
        <w:t xml:space="preserve"> الحرارة، ولا سيما في سجن سان بيدرو سولا، حيث ت</w:t>
      </w:r>
      <w:r>
        <w:rPr>
          <w:rFonts w:hint="cs"/>
          <w:rtl/>
          <w:lang w:val="fr-FR" w:bidi="ar-TN"/>
        </w:rPr>
        <w:t>تجاوز</w:t>
      </w:r>
      <w:r w:rsidRPr="00722D09">
        <w:rPr>
          <w:rFonts w:hint="cs"/>
          <w:rtl/>
          <w:lang w:val="fr-FR" w:bidi="ar-TN"/>
        </w:rPr>
        <w:t xml:space="preserve"> درجة الحرارة في بعض الأحيان 35 درجة. </w:t>
      </w:r>
    </w:p>
    <w:p w:rsidR="0068796C" w:rsidRPr="00722D09" w:rsidRDefault="0068796C" w:rsidP="0068796C">
      <w:pPr>
        <w:pStyle w:val="SingleTxtGA"/>
        <w:rPr>
          <w:rFonts w:hint="cs"/>
          <w:rtl/>
          <w:lang w:val="fr-FR" w:bidi="ar-TN"/>
        </w:rPr>
      </w:pPr>
      <w:r w:rsidRPr="00722D09">
        <w:rPr>
          <w:rFonts w:hint="cs"/>
          <w:rtl/>
          <w:lang w:val="fr-FR" w:bidi="ar-TN"/>
        </w:rPr>
        <w:t>225-</w:t>
      </w:r>
      <w:r w:rsidRPr="00722D09">
        <w:rPr>
          <w:rFonts w:hint="cs"/>
          <w:rtl/>
          <w:lang w:val="fr-FR" w:bidi="ar-TN"/>
        </w:rPr>
        <w:tab/>
        <w:t>ولا تتجاوز الميزانية المخصصة لكل سجين مبلغ 13 لمبيرا في اليوم</w:t>
      </w:r>
      <w:r w:rsidRPr="00722D09">
        <w:rPr>
          <w:rFonts w:hint="cs"/>
          <w:vertAlign w:val="superscript"/>
          <w:rtl/>
          <w:lang w:val="fr-FR" w:bidi="ar-TN"/>
        </w:rPr>
        <w:t>(</w:t>
      </w:r>
      <w:r w:rsidRPr="00722D09">
        <w:rPr>
          <w:rStyle w:val="FootnoteReference"/>
          <w:rtl/>
          <w:lang w:val="fr-FR"/>
        </w:rPr>
        <w:footnoteReference w:id="38"/>
      </w:r>
      <w:r w:rsidRPr="00722D09">
        <w:rPr>
          <w:rFonts w:hint="cs"/>
          <w:vertAlign w:val="superscript"/>
          <w:rtl/>
          <w:lang w:val="fr-FR" w:bidi="ar-TN"/>
        </w:rPr>
        <w:t>)</w:t>
      </w:r>
      <w:r>
        <w:rPr>
          <w:rFonts w:hint="cs"/>
          <w:rtl/>
          <w:lang w:val="fr-FR" w:bidi="ar-TN"/>
        </w:rPr>
        <w:t xml:space="preserve">، </w:t>
      </w:r>
      <w:r w:rsidRPr="00722D09">
        <w:rPr>
          <w:rFonts w:hint="cs"/>
          <w:rtl/>
          <w:lang w:val="fr-FR" w:bidi="ar-TN"/>
        </w:rPr>
        <w:t>وهو مبلغ زهيد لا يمكن استخدامه إلاّ للطعام. ونتيجة لذلك، لا توفر للنزلاء أغطية ولا لو</w:t>
      </w:r>
      <w:r>
        <w:rPr>
          <w:rFonts w:hint="cs"/>
          <w:rtl/>
          <w:lang w:val="fr-FR" w:bidi="ar-TN"/>
        </w:rPr>
        <w:t>ا</w:t>
      </w:r>
      <w:r w:rsidRPr="00722D09">
        <w:rPr>
          <w:rFonts w:hint="cs"/>
          <w:rtl/>
          <w:lang w:val="fr-FR" w:bidi="ar-TN"/>
        </w:rPr>
        <w:t xml:space="preserve">زم النظافة الصحية ولا المواد التي تقيهم الصراصير والبق. ويتولى إدارة السجون شخص مدني من وزارة الأمن وهو غير تابع لرئيس حراس السجن. وتعود ملكية </w:t>
      </w:r>
      <w:r>
        <w:rPr>
          <w:rFonts w:hint="cs"/>
          <w:rtl/>
          <w:lang w:val="fr-FR" w:bidi="ar-TN"/>
        </w:rPr>
        <w:t>ال</w:t>
      </w:r>
      <w:r w:rsidRPr="00722D09">
        <w:rPr>
          <w:rFonts w:hint="cs"/>
          <w:rtl/>
          <w:lang w:val="fr-FR" w:bidi="ar-TN"/>
        </w:rPr>
        <w:t>تجهيزات</w:t>
      </w:r>
      <w:r>
        <w:rPr>
          <w:rFonts w:hint="cs"/>
          <w:rtl/>
          <w:lang w:val="fr-FR" w:bidi="ar-TN"/>
        </w:rPr>
        <w:t xml:space="preserve"> الموجودة في بعض الأجنحة والزنزانات</w:t>
      </w:r>
      <w:r w:rsidRPr="00722D09">
        <w:rPr>
          <w:rFonts w:hint="cs"/>
          <w:rtl/>
          <w:lang w:val="fr-FR" w:bidi="ar-TN"/>
        </w:rPr>
        <w:t xml:space="preserve">، مثل ثلاجات ووحدات تكييف هواء، إلى السجناء أنفسهم. وبالمثل، يضطلع السجناء بجزء من أعمال الصيانة داخل السجن. فعلى سبيل المثال، أُبلغت اللجنة </w:t>
      </w:r>
      <w:r w:rsidRPr="00DA7808">
        <w:rPr>
          <w:rFonts w:hint="cs"/>
          <w:spacing w:val="-6"/>
          <w:rtl/>
          <w:lang w:val="fr-FR" w:bidi="ar-TN"/>
        </w:rPr>
        <w:t xml:space="preserve">الفرعية بأن المنسق والمنسقين المساعدين في سجن </w:t>
      </w:r>
      <w:r w:rsidRPr="00DA7808">
        <w:rPr>
          <w:rFonts w:hint="cs"/>
          <w:spacing w:val="-6"/>
          <w:rtl/>
          <w:lang w:val="fr-FR"/>
        </w:rPr>
        <w:t>ماركو أوريليو سوتو</w:t>
      </w:r>
      <w:r w:rsidRPr="00DA7808">
        <w:rPr>
          <w:rFonts w:hint="cs"/>
          <w:spacing w:val="-6"/>
          <w:rtl/>
          <w:lang w:val="fr-FR" w:bidi="ar-TN"/>
        </w:rPr>
        <w:t xml:space="preserve"> قد طلبوا من كل</w:t>
      </w:r>
      <w:r w:rsidRPr="00722D09">
        <w:rPr>
          <w:rFonts w:hint="cs"/>
          <w:rtl/>
          <w:lang w:val="fr-FR" w:bidi="ar-TN"/>
        </w:rPr>
        <w:t xml:space="preserve"> سجين دفع 70 لمبيرا لطلاء مبنى </w:t>
      </w:r>
      <w:r>
        <w:rPr>
          <w:rFonts w:hint="cs"/>
          <w:rtl/>
          <w:lang w:val="fr-FR" w:bidi="ar-TN"/>
        </w:rPr>
        <w:t xml:space="preserve">جناح التقييم </w:t>
      </w:r>
      <w:r w:rsidRPr="00722D09">
        <w:rPr>
          <w:rFonts w:hint="cs"/>
          <w:rtl/>
          <w:lang w:val="fr-FR" w:bidi="ar-TN"/>
        </w:rPr>
        <w:t>وتحسين مظهر</w:t>
      </w:r>
      <w:r>
        <w:rPr>
          <w:rFonts w:hint="cs"/>
          <w:rtl/>
          <w:lang w:val="fr-FR" w:bidi="ar-TN"/>
        </w:rPr>
        <w:t>ه،</w:t>
      </w:r>
      <w:r w:rsidRPr="00722D09">
        <w:rPr>
          <w:rFonts w:hint="cs"/>
          <w:rtl/>
          <w:lang w:val="fr-FR" w:bidi="ar-TN"/>
        </w:rPr>
        <w:t xml:space="preserve"> </w:t>
      </w:r>
      <w:r>
        <w:rPr>
          <w:rFonts w:hint="cs"/>
          <w:rtl/>
          <w:lang w:val="fr-FR" w:bidi="ar-TN"/>
        </w:rPr>
        <w:t>و</w:t>
      </w:r>
      <w:r w:rsidRPr="00722D09">
        <w:rPr>
          <w:rFonts w:hint="cs"/>
          <w:rtl/>
          <w:lang w:val="fr-FR" w:bidi="ar-TN"/>
        </w:rPr>
        <w:t>هدد</w:t>
      </w:r>
      <w:r>
        <w:rPr>
          <w:rFonts w:hint="cs"/>
          <w:rtl/>
          <w:lang w:val="fr-FR" w:bidi="ar-TN"/>
        </w:rPr>
        <w:t>وا</w:t>
      </w:r>
      <w:r w:rsidRPr="00722D09">
        <w:rPr>
          <w:rFonts w:hint="cs"/>
          <w:rtl/>
          <w:lang w:val="fr-FR" w:bidi="ar-TN"/>
        </w:rPr>
        <w:t xml:space="preserve"> ب</w:t>
      </w:r>
      <w:r>
        <w:rPr>
          <w:rFonts w:hint="cs"/>
          <w:rtl/>
          <w:lang w:val="fr-FR" w:bidi="ar-TN"/>
        </w:rPr>
        <w:t>معاقبتهم</w:t>
      </w:r>
      <w:r w:rsidRPr="00722D09">
        <w:rPr>
          <w:rFonts w:hint="cs"/>
          <w:rtl/>
          <w:lang w:val="fr-FR" w:bidi="ar-TN"/>
        </w:rPr>
        <w:t xml:space="preserve"> في حالة الرفض. </w:t>
      </w:r>
    </w:p>
    <w:p w:rsidR="0068796C" w:rsidRPr="00722D09" w:rsidRDefault="0068796C" w:rsidP="0068796C">
      <w:pPr>
        <w:pStyle w:val="SingleTxtGA"/>
        <w:rPr>
          <w:rFonts w:hint="cs"/>
          <w:rtl/>
          <w:lang w:val="fr-FR" w:bidi="ar-TN"/>
        </w:rPr>
      </w:pPr>
      <w:r w:rsidRPr="00722D09">
        <w:rPr>
          <w:rFonts w:hint="cs"/>
          <w:rtl/>
          <w:lang w:val="fr-FR" w:bidi="ar-TN"/>
        </w:rPr>
        <w:t>226-</w:t>
      </w:r>
      <w:r w:rsidRPr="00722D09">
        <w:rPr>
          <w:rFonts w:hint="cs"/>
          <w:rtl/>
          <w:lang w:val="fr-FR" w:bidi="ar-TN"/>
        </w:rPr>
        <w:tab/>
        <w:t xml:space="preserve">ومعظم المراحيض الموجودة </w:t>
      </w:r>
      <w:r>
        <w:rPr>
          <w:rFonts w:hint="cs"/>
          <w:rtl/>
          <w:lang w:val="fr-FR" w:bidi="ar-TN"/>
        </w:rPr>
        <w:t xml:space="preserve">في السجون غير </w:t>
      </w:r>
      <w:r w:rsidRPr="00722D09">
        <w:rPr>
          <w:rFonts w:hint="cs"/>
          <w:rtl/>
          <w:lang w:val="fr-FR" w:bidi="ar-TN"/>
        </w:rPr>
        <w:t>ص</w:t>
      </w:r>
      <w:r>
        <w:rPr>
          <w:rFonts w:hint="cs"/>
          <w:rtl/>
          <w:lang w:val="fr-FR" w:bidi="ar-TN"/>
        </w:rPr>
        <w:t>الحة</w:t>
      </w:r>
      <w:r w:rsidRPr="00722D09">
        <w:rPr>
          <w:rFonts w:hint="cs"/>
          <w:rtl/>
          <w:lang w:val="fr-FR" w:bidi="ar-TN"/>
        </w:rPr>
        <w:t xml:space="preserve">. وبالنظر إلى عدد السجناء المقيمين بالسجن، فقد خلصت اللجنة الفرعية إلى أن عدد </w:t>
      </w:r>
      <w:r>
        <w:rPr>
          <w:rFonts w:hint="cs"/>
          <w:rtl/>
          <w:lang w:val="fr-FR" w:bidi="ar-TN"/>
        </w:rPr>
        <w:t>ال</w:t>
      </w:r>
      <w:r w:rsidRPr="00722D09">
        <w:rPr>
          <w:rFonts w:hint="cs"/>
          <w:rtl/>
          <w:lang w:val="fr-FR" w:bidi="ar-TN"/>
        </w:rPr>
        <w:t>مرافق الص</w:t>
      </w:r>
      <w:r>
        <w:rPr>
          <w:rFonts w:hint="cs"/>
          <w:rtl/>
          <w:lang w:val="fr-FR" w:bidi="ar-TN"/>
        </w:rPr>
        <w:t>حية غير</w:t>
      </w:r>
      <w:r w:rsidRPr="00722D09">
        <w:rPr>
          <w:rFonts w:hint="cs"/>
          <w:rtl/>
          <w:lang w:val="fr-FR" w:bidi="ar-TN"/>
        </w:rPr>
        <w:t xml:space="preserve"> كافٍ. </w:t>
      </w:r>
    </w:p>
    <w:p w:rsidR="0068796C" w:rsidRPr="00007C42" w:rsidRDefault="0068796C" w:rsidP="0068796C">
      <w:pPr>
        <w:pStyle w:val="SingleTxtGA"/>
        <w:rPr>
          <w:rFonts w:hint="cs"/>
          <w:b/>
          <w:bCs/>
          <w:rtl/>
          <w:lang w:val="fr-FR" w:bidi="ar-TN"/>
        </w:rPr>
      </w:pPr>
      <w:r w:rsidRPr="00722D09">
        <w:rPr>
          <w:rFonts w:hint="cs"/>
          <w:rtl/>
          <w:lang w:val="fr-FR" w:bidi="ar-TN"/>
        </w:rPr>
        <w:t>227-</w:t>
      </w:r>
      <w:r w:rsidRPr="00722D09">
        <w:rPr>
          <w:rFonts w:hint="cs"/>
          <w:rtl/>
          <w:lang w:val="fr-FR" w:bidi="ar-TN"/>
        </w:rPr>
        <w:tab/>
      </w:r>
      <w:r w:rsidRPr="00007C42">
        <w:rPr>
          <w:rFonts w:hint="cs"/>
          <w:b/>
          <w:bCs/>
          <w:rtl/>
          <w:lang w:val="fr-FR" w:bidi="ar-TN"/>
        </w:rPr>
        <w:t xml:space="preserve">وعموماً، توصي اللجنة الفرعية بوضع وتعميم خطة عمل للسجون من أجل تلبية الاحتياجات الأساسية لجميع السجناء. وعلى سبيل الأولوية، ينبغي لهذه الخطة أن تتضمن </w:t>
      </w:r>
      <w:r>
        <w:rPr>
          <w:rFonts w:hint="cs"/>
          <w:b/>
          <w:bCs/>
          <w:rtl/>
          <w:lang w:val="fr-FR" w:bidi="ar-TN"/>
        </w:rPr>
        <w:t>دراسة الأوضاع</w:t>
      </w:r>
      <w:r w:rsidRPr="00007C42">
        <w:rPr>
          <w:rFonts w:hint="cs"/>
          <w:b/>
          <w:bCs/>
          <w:rtl/>
          <w:lang w:val="fr-FR" w:bidi="ar-TN"/>
        </w:rPr>
        <w:t xml:space="preserve"> المادية لمرافق السجون الهندوراسية، بغية وضع برامج </w:t>
      </w:r>
      <w:r w:rsidR="00101666">
        <w:rPr>
          <w:rFonts w:hint="cs"/>
          <w:b/>
          <w:bCs/>
          <w:rtl/>
          <w:lang w:val="fr-FR" w:bidi="ar-TN"/>
        </w:rPr>
        <w:t>ل</w:t>
      </w:r>
      <w:r w:rsidRPr="00007C42">
        <w:rPr>
          <w:rFonts w:hint="cs"/>
          <w:b/>
          <w:bCs/>
          <w:rtl/>
          <w:lang w:val="fr-FR" w:bidi="ar-TN"/>
        </w:rPr>
        <w:t>تنظيف وتجديد و</w:t>
      </w:r>
      <w:r>
        <w:rPr>
          <w:rFonts w:hint="cs"/>
          <w:b/>
          <w:bCs/>
          <w:rtl/>
          <w:lang w:val="fr-FR" w:bidi="ar-TN"/>
        </w:rPr>
        <w:t>صيانة هذه المر</w:t>
      </w:r>
      <w:r w:rsidR="00101666">
        <w:rPr>
          <w:rFonts w:hint="cs"/>
          <w:b/>
          <w:bCs/>
          <w:rtl/>
          <w:lang w:val="fr-FR" w:bidi="ar-TN"/>
        </w:rPr>
        <w:t>ا</w:t>
      </w:r>
      <w:r>
        <w:rPr>
          <w:rFonts w:hint="cs"/>
          <w:b/>
          <w:bCs/>
          <w:rtl/>
          <w:lang w:val="fr-FR" w:bidi="ar-TN"/>
        </w:rPr>
        <w:t>فق.</w:t>
      </w:r>
      <w:r w:rsidRPr="00007C42">
        <w:rPr>
          <w:rFonts w:hint="cs"/>
          <w:b/>
          <w:bCs/>
          <w:rtl/>
          <w:lang w:val="fr-FR" w:bidi="ar-TN"/>
        </w:rPr>
        <w:t xml:space="preserve"> </w:t>
      </w:r>
      <w:r>
        <w:rPr>
          <w:rFonts w:hint="cs"/>
          <w:b/>
          <w:bCs/>
          <w:rtl/>
          <w:lang w:val="fr-FR" w:bidi="ar-TN"/>
        </w:rPr>
        <w:t xml:space="preserve">وبوجه </w:t>
      </w:r>
      <w:r w:rsidRPr="00007C42">
        <w:rPr>
          <w:rFonts w:hint="cs"/>
          <w:b/>
          <w:bCs/>
          <w:rtl/>
          <w:lang w:val="fr-FR" w:bidi="ar-TN"/>
        </w:rPr>
        <w:t>خاص، ينبغي معالجة القضايا التالية:</w:t>
      </w:r>
    </w:p>
    <w:p w:rsidR="0068796C" w:rsidRPr="00007C42" w:rsidRDefault="0068796C" w:rsidP="0068796C">
      <w:pPr>
        <w:pStyle w:val="SingleTxtGA"/>
        <w:rPr>
          <w:rFonts w:hint="cs"/>
          <w:b/>
          <w:bCs/>
          <w:rtl/>
          <w:lang w:val="fr-FR" w:bidi="ar-TN"/>
        </w:rPr>
      </w:pPr>
      <w:r w:rsidRPr="00007C42">
        <w:rPr>
          <w:rFonts w:hint="cs"/>
          <w:b/>
          <w:bCs/>
          <w:rtl/>
          <w:lang w:val="fr-FR" w:bidi="ar-TN"/>
        </w:rPr>
        <w:tab/>
        <w:t>(أ)</w:t>
      </w:r>
      <w:r w:rsidRPr="00007C42">
        <w:rPr>
          <w:rFonts w:hint="cs"/>
          <w:b/>
          <w:bCs/>
          <w:rtl/>
          <w:lang w:val="fr-FR" w:bidi="ar-TN"/>
        </w:rPr>
        <w:tab/>
        <w:t>ضرورة زيادة المخصصات المرصودة في الميزانية للشخص الواحد، بحيث يحصل جميع السجناء، بمن فيهم الموجودون في الحبس الانفرادي، على أسرة ومرتبات ينامون عليها، وعدد كافٍ من الأغطية التي تُحفظ بشكل ملائم وتُستبدل على نحو منتظم لضمان نظافتها؛</w:t>
      </w:r>
    </w:p>
    <w:p w:rsidR="0068796C" w:rsidRPr="00007C42" w:rsidRDefault="0068796C" w:rsidP="0068796C">
      <w:pPr>
        <w:pStyle w:val="SingleTxtGA"/>
        <w:rPr>
          <w:rFonts w:hint="cs"/>
          <w:b/>
          <w:bCs/>
          <w:rtl/>
          <w:lang w:val="fr-FR" w:bidi="ar-TN"/>
        </w:rPr>
      </w:pPr>
      <w:r w:rsidRPr="00007C42">
        <w:rPr>
          <w:rFonts w:hint="cs"/>
          <w:b/>
          <w:bCs/>
          <w:rtl/>
          <w:lang w:val="fr-FR" w:bidi="ar-TN"/>
        </w:rPr>
        <w:tab/>
        <w:t>(ب)</w:t>
      </w:r>
      <w:r w:rsidRPr="00007C42">
        <w:rPr>
          <w:rFonts w:hint="cs"/>
          <w:b/>
          <w:bCs/>
          <w:rtl/>
          <w:lang w:val="fr-FR" w:bidi="ar-TN"/>
        </w:rPr>
        <w:tab/>
        <w:t>ضرورة ضمان التهوية والمقدار الكافي من الهواء والحد الأدنى من الحيز المكاني والإضاءة وإمكانية الحصول على الضوء الطبيعي داخل الزنزانات والمهاجع؛</w:t>
      </w:r>
    </w:p>
    <w:p w:rsidR="0068796C" w:rsidRPr="00007C42" w:rsidRDefault="0068796C" w:rsidP="0068796C">
      <w:pPr>
        <w:pStyle w:val="SingleTxtGA"/>
        <w:rPr>
          <w:rFonts w:hint="cs"/>
          <w:b/>
          <w:bCs/>
          <w:rtl/>
          <w:lang w:val="fr-FR" w:bidi="ar-TN"/>
        </w:rPr>
      </w:pPr>
      <w:r w:rsidRPr="00007C42">
        <w:rPr>
          <w:rFonts w:hint="cs"/>
          <w:b/>
          <w:bCs/>
          <w:rtl/>
          <w:lang w:val="fr-FR" w:bidi="ar-TN"/>
        </w:rPr>
        <w:tab/>
        <w:t>(ج)</w:t>
      </w:r>
      <w:r w:rsidRPr="00007C42">
        <w:rPr>
          <w:rFonts w:hint="cs"/>
          <w:b/>
          <w:bCs/>
          <w:rtl/>
          <w:lang w:val="fr-FR" w:bidi="ar-TN"/>
        </w:rPr>
        <w:tab/>
        <w:t>ضرورة توف</w:t>
      </w:r>
      <w:r>
        <w:rPr>
          <w:rFonts w:hint="cs"/>
          <w:b/>
          <w:bCs/>
          <w:rtl/>
          <w:lang w:val="fr-FR" w:bidi="ar-TN"/>
        </w:rPr>
        <w:t>ي</w:t>
      </w:r>
      <w:r w:rsidRPr="00007C42">
        <w:rPr>
          <w:rFonts w:hint="cs"/>
          <w:b/>
          <w:bCs/>
          <w:rtl/>
          <w:lang w:val="fr-FR" w:bidi="ar-TN"/>
        </w:rPr>
        <w:t xml:space="preserve">ر مرافق صحية كافية </w:t>
      </w:r>
      <w:r>
        <w:rPr>
          <w:rFonts w:hint="cs"/>
          <w:b/>
          <w:bCs/>
          <w:rtl/>
          <w:lang w:val="fr-FR" w:bidi="ar-TN"/>
        </w:rPr>
        <w:t xml:space="preserve">في السجون </w:t>
      </w:r>
      <w:r w:rsidRPr="00007C42">
        <w:rPr>
          <w:rFonts w:hint="cs"/>
          <w:b/>
          <w:bCs/>
          <w:rtl/>
          <w:lang w:val="fr-FR" w:bidi="ar-TN"/>
        </w:rPr>
        <w:t>وصالحة لأغراض النظافة الشخصية وغسل الملابس</w:t>
      </w:r>
      <w:r>
        <w:rPr>
          <w:rFonts w:hint="cs"/>
          <w:b/>
          <w:bCs/>
          <w:rtl/>
          <w:lang w:val="fr-FR" w:bidi="ar-TN"/>
        </w:rPr>
        <w:t>،</w:t>
      </w:r>
      <w:r w:rsidRPr="00007C42">
        <w:rPr>
          <w:rFonts w:hint="cs"/>
          <w:b/>
          <w:bCs/>
          <w:rtl/>
          <w:lang w:val="fr-FR" w:bidi="ar-TN"/>
        </w:rPr>
        <w:t xml:space="preserve"> وتصريف النفايات.</w:t>
      </w:r>
    </w:p>
    <w:p w:rsidR="0068796C" w:rsidRPr="00007C42" w:rsidRDefault="0068796C" w:rsidP="0068796C">
      <w:pPr>
        <w:pStyle w:val="H23GA"/>
        <w:rPr>
          <w:rFonts w:hint="cs"/>
          <w:rtl/>
          <w:lang w:val="fr-FR" w:bidi="ar-TN"/>
        </w:rPr>
      </w:pPr>
      <w:r>
        <w:rPr>
          <w:rFonts w:hint="cs"/>
          <w:rtl/>
          <w:lang w:val="fr-FR" w:bidi="ar-TN"/>
        </w:rPr>
        <w:tab/>
      </w:r>
      <w:r>
        <w:rPr>
          <w:rFonts w:hint="cs"/>
          <w:rtl/>
          <w:lang w:val="fr-FR" w:bidi="ar-TN"/>
        </w:rPr>
        <w:tab/>
      </w:r>
      <w:r w:rsidRPr="00007C42">
        <w:rPr>
          <w:rFonts w:hint="cs"/>
          <w:rtl/>
          <w:lang w:val="fr-FR" w:bidi="ar-TN"/>
        </w:rPr>
        <w:t>الغذاء والحصول على مياه الشرب</w:t>
      </w:r>
    </w:p>
    <w:p w:rsidR="0068796C" w:rsidRDefault="0068796C" w:rsidP="0068796C">
      <w:pPr>
        <w:pStyle w:val="SingleTxtGA"/>
        <w:rPr>
          <w:rFonts w:hint="cs"/>
          <w:rtl/>
          <w:lang w:val="fr-FR" w:bidi="ar-TN"/>
        </w:rPr>
      </w:pPr>
      <w:r w:rsidRPr="00722D09">
        <w:rPr>
          <w:rFonts w:hint="cs"/>
          <w:rtl/>
          <w:lang w:val="fr-FR" w:bidi="ar-TN"/>
        </w:rPr>
        <w:t>228-</w:t>
      </w:r>
      <w:r w:rsidRPr="00722D09">
        <w:rPr>
          <w:rFonts w:hint="cs"/>
          <w:rtl/>
          <w:lang w:val="fr-FR" w:bidi="ar-TN"/>
        </w:rPr>
        <w:tab/>
      </w:r>
      <w:r>
        <w:rPr>
          <w:rFonts w:hint="cs"/>
          <w:rtl/>
          <w:lang w:val="fr-FR" w:bidi="ar-TN"/>
        </w:rPr>
        <w:t>و</w:t>
      </w:r>
      <w:r w:rsidRPr="00722D09">
        <w:rPr>
          <w:rFonts w:hint="cs"/>
          <w:rtl/>
          <w:lang w:val="fr-FR" w:bidi="ar-TN"/>
        </w:rPr>
        <w:t>استمعت اللجنة الفرعية في كلا السجنين إلى شكاوى أبداها السجناء على نطاق واسع إزاء كمية الطعام المقدم وجودته، وفوجئت لسماع رئيس حراس سجن بيدرو سولا ومديره وهما يصرحان بعدم تلقيهما لأية شكاوى تتعلق بالطعام. وأكد معظم السجناء عدم حصولهم في كل وجبة إلاّ على ثلاث كعكات من التوريلا، وملعقة واحدة من الأرز وأخرى من الفاصولياء الخالية من التوابل. وعرض بعض السجناء على اللجنة الفرعية حصة الطعام القليلة التي حصلوا عليها في ذلك اليوم وهي موضوعة في صحن بلاستيكي صغير.</w:t>
      </w:r>
    </w:p>
    <w:p w:rsidR="0068796C" w:rsidRPr="00722D09" w:rsidRDefault="0068796C" w:rsidP="0068796C">
      <w:pPr>
        <w:pStyle w:val="SingleTxtGA"/>
        <w:rPr>
          <w:rFonts w:hint="cs"/>
          <w:rtl/>
          <w:lang w:val="fr-FR" w:bidi="ar-TN"/>
        </w:rPr>
      </w:pPr>
      <w:r w:rsidRPr="00722D09">
        <w:rPr>
          <w:rFonts w:hint="cs"/>
          <w:rtl/>
          <w:lang w:val="fr-FR" w:bidi="ar-TN"/>
        </w:rPr>
        <w:t>229-</w:t>
      </w:r>
      <w:r w:rsidRPr="00722D09">
        <w:rPr>
          <w:rFonts w:hint="cs"/>
          <w:rtl/>
          <w:lang w:val="fr-FR" w:bidi="ar-TN"/>
        </w:rPr>
        <w:tab/>
        <w:t>وفي سجن سان بيدرو سولا، ذكر بعض السجناء أنهم يحصلون على الدجاج واللحوم الحمراء عدة مرات في الأسبوع، غير أن اللجنة الفرعية اكتشفت أن ه</w:t>
      </w:r>
      <w:r>
        <w:rPr>
          <w:rFonts w:hint="cs"/>
          <w:rtl/>
          <w:lang w:val="fr-FR" w:bidi="ar-TN"/>
        </w:rPr>
        <w:t>ـ</w:t>
      </w:r>
      <w:r w:rsidRPr="00722D09">
        <w:rPr>
          <w:rFonts w:hint="cs"/>
          <w:rtl/>
          <w:lang w:val="fr-FR" w:bidi="ar-TN"/>
        </w:rPr>
        <w:t xml:space="preserve">ذا الوضع لا يشكل ممارسة معتادة في السجن، وهو لا يسري إلاّ على أفراد معينين. وينطبق نظام الإدارة الذاتية على الطعام أيضاً؛ حيث اعترف موظفو السجن بأن حصص الطعام تُسلم مباشرة إلى المنسقين الذين يتولون مسؤولية توزيعها. وحسب بعض الروايات، فجزء من الطعام يُوزع وجزء آخر يُباع للسجناء. </w:t>
      </w:r>
    </w:p>
    <w:p w:rsidR="0068796C" w:rsidRPr="00722D09" w:rsidRDefault="0068796C" w:rsidP="0068796C">
      <w:pPr>
        <w:pStyle w:val="SingleTxtGA"/>
        <w:rPr>
          <w:rFonts w:hint="cs"/>
          <w:rtl/>
          <w:lang w:val="fr-FR" w:bidi="ar-TN"/>
        </w:rPr>
      </w:pPr>
      <w:r w:rsidRPr="00722D09">
        <w:rPr>
          <w:rFonts w:hint="cs"/>
          <w:rtl/>
          <w:lang w:val="fr-FR" w:bidi="ar-TN"/>
        </w:rPr>
        <w:t>230-</w:t>
      </w:r>
      <w:r w:rsidRPr="00722D09">
        <w:rPr>
          <w:rFonts w:hint="cs"/>
          <w:rtl/>
          <w:lang w:val="fr-FR" w:bidi="ar-TN"/>
        </w:rPr>
        <w:tab/>
        <w:t>ويُسلّم الطعام نيئاً إلى أعضاء عصابة مارا "</w:t>
      </w:r>
      <w:r>
        <w:rPr>
          <w:i/>
        </w:rPr>
        <w:t>"</w:t>
      </w:r>
      <w:r w:rsidRPr="00722D09">
        <w:rPr>
          <w:i/>
        </w:rPr>
        <w:t>maras</w:t>
      </w:r>
      <w:r w:rsidRPr="00722D09">
        <w:rPr>
          <w:rFonts w:hint="cs"/>
          <w:rtl/>
          <w:lang w:val="fr-FR" w:bidi="ar-TN"/>
        </w:rPr>
        <w:t xml:space="preserve"> </w:t>
      </w:r>
      <w:r>
        <w:rPr>
          <w:rFonts w:hint="cs"/>
          <w:rtl/>
          <w:lang w:val="fr-FR" w:bidi="ar-TN"/>
        </w:rPr>
        <w:t>مرة كل أسبوع</w:t>
      </w:r>
      <w:r w:rsidRPr="00722D09">
        <w:rPr>
          <w:rFonts w:hint="cs"/>
          <w:rtl/>
          <w:lang w:val="fr-FR" w:bidi="ar-TN"/>
        </w:rPr>
        <w:t xml:space="preserve">، بناءً على طلبهم، على حسب ما ذكره مسؤول إدارة سجن سان بيدرو سولا. وأكد السجناء أن الأمر يسير على هذه المنوال، وأوضحوا أنهم يفضلون الحصول على طعام غير مطبوخ بسبب عثورهم على قطع صغيرة من الزجاج في الوجبات المقدمة لهم. ويعود سبب قيام "سوق" في سجن سان بيدرو سولا، إلى حد ما، إلى </w:t>
      </w:r>
      <w:r>
        <w:rPr>
          <w:rFonts w:hint="cs"/>
          <w:rtl/>
          <w:lang w:val="fr-FR" w:bidi="ar-TN"/>
        </w:rPr>
        <w:t xml:space="preserve">قلة </w:t>
      </w:r>
      <w:r w:rsidRPr="00722D09">
        <w:rPr>
          <w:rFonts w:hint="cs"/>
          <w:rtl/>
          <w:lang w:val="fr-FR" w:bidi="ar-TN"/>
        </w:rPr>
        <w:t>حصص الطعام المقدم ورداء</w:t>
      </w:r>
      <w:r>
        <w:rPr>
          <w:rFonts w:hint="cs"/>
          <w:rtl/>
          <w:lang w:val="fr-FR" w:bidi="ar-TN"/>
        </w:rPr>
        <w:t>ة</w:t>
      </w:r>
      <w:r w:rsidRPr="00722D09">
        <w:rPr>
          <w:rFonts w:hint="cs"/>
          <w:rtl/>
          <w:lang w:val="fr-FR" w:bidi="ar-TN"/>
        </w:rPr>
        <w:t xml:space="preserve"> </w:t>
      </w:r>
      <w:r>
        <w:rPr>
          <w:rFonts w:hint="cs"/>
          <w:rtl/>
          <w:lang w:val="fr-FR" w:bidi="ar-TN"/>
        </w:rPr>
        <w:t>نوعيته ومذاقه</w:t>
      </w:r>
      <w:r w:rsidRPr="00722D09">
        <w:rPr>
          <w:rFonts w:hint="cs"/>
          <w:rtl/>
          <w:lang w:val="fr-FR" w:bidi="ar-TN"/>
        </w:rPr>
        <w:t xml:space="preserve">. وخلصت اللجنة الفرعية إلى أن </w:t>
      </w:r>
      <w:r>
        <w:rPr>
          <w:rFonts w:hint="cs"/>
          <w:rtl/>
          <w:lang w:val="fr-FR" w:bidi="ar-TN"/>
        </w:rPr>
        <w:t>نوعية</w:t>
      </w:r>
      <w:r w:rsidRPr="00722D09">
        <w:rPr>
          <w:rFonts w:hint="cs"/>
          <w:rtl/>
          <w:lang w:val="fr-FR" w:bidi="ar-TN"/>
        </w:rPr>
        <w:t xml:space="preserve"> الطعام في كلا السجنين غير مرض</w:t>
      </w:r>
      <w:r>
        <w:rPr>
          <w:rFonts w:hint="cs"/>
          <w:rtl/>
          <w:lang w:val="fr-FR" w:bidi="ar-TN"/>
        </w:rPr>
        <w:t>ية</w:t>
      </w:r>
      <w:r w:rsidRPr="00722D09">
        <w:rPr>
          <w:rFonts w:hint="cs"/>
          <w:rtl/>
          <w:lang w:val="fr-FR" w:bidi="ar-TN"/>
        </w:rPr>
        <w:t xml:space="preserve"> </w:t>
      </w:r>
      <w:r>
        <w:rPr>
          <w:rFonts w:hint="cs"/>
          <w:rtl/>
          <w:lang w:val="fr-FR" w:bidi="ar-TN"/>
        </w:rPr>
        <w:t xml:space="preserve">وأنه </w:t>
      </w:r>
      <w:r w:rsidRPr="00722D09">
        <w:rPr>
          <w:rFonts w:hint="cs"/>
          <w:rtl/>
          <w:lang w:val="fr-FR" w:bidi="ar-TN"/>
        </w:rPr>
        <w:t>يُوزع ب</w:t>
      </w:r>
      <w:r>
        <w:rPr>
          <w:rFonts w:hint="cs"/>
          <w:rtl/>
          <w:lang w:val="fr-FR" w:bidi="ar-TN"/>
        </w:rPr>
        <w:t>طريقة مهينة</w:t>
      </w:r>
      <w:r w:rsidRPr="00722D09">
        <w:rPr>
          <w:rFonts w:hint="cs"/>
          <w:rtl/>
          <w:lang w:val="fr-FR" w:bidi="ar-TN"/>
        </w:rPr>
        <w:t xml:space="preserve">. وعلاوة على ذلك، فمياه الحنفيات </w:t>
      </w:r>
      <w:r>
        <w:rPr>
          <w:rFonts w:hint="cs"/>
          <w:rtl/>
          <w:lang w:val="fr-FR" w:bidi="ar-TN"/>
        </w:rPr>
        <w:t>-</w:t>
      </w:r>
      <w:r w:rsidRPr="00722D09">
        <w:rPr>
          <w:rFonts w:hint="cs"/>
          <w:rtl/>
          <w:lang w:val="fr-FR" w:bidi="ar-TN"/>
        </w:rPr>
        <w:t xml:space="preserve"> وهي المياه التي ي</w:t>
      </w:r>
      <w:r>
        <w:rPr>
          <w:rFonts w:hint="cs"/>
          <w:rtl/>
          <w:lang w:val="fr-FR" w:bidi="ar-TN"/>
        </w:rPr>
        <w:t>شربها</w:t>
      </w:r>
      <w:r w:rsidRPr="00722D09">
        <w:rPr>
          <w:rFonts w:hint="cs"/>
          <w:rtl/>
          <w:lang w:val="fr-FR" w:bidi="ar-TN"/>
        </w:rPr>
        <w:t xml:space="preserve"> السجناء</w:t>
      </w:r>
      <w:r>
        <w:rPr>
          <w:rFonts w:hint="cs"/>
          <w:rtl/>
          <w:lang w:val="fr-FR" w:bidi="ar-TN"/>
        </w:rPr>
        <w:t xml:space="preserve"> </w:t>
      </w:r>
      <w:r w:rsidRPr="00722D09">
        <w:rPr>
          <w:rFonts w:hint="cs"/>
          <w:rtl/>
          <w:lang w:val="fr-FR" w:bidi="ar-TN"/>
        </w:rPr>
        <w:t xml:space="preserve">- غير صالحة للشرب وهي لا تتوافر في بعض الأجنحة إلاّ ليلاً. ويشتكي عدد من السجناء من أوجاع المعدة والرأس بسبب نوعية المياه. </w:t>
      </w:r>
    </w:p>
    <w:p w:rsidR="0068796C" w:rsidRPr="00A4001B" w:rsidRDefault="0068796C" w:rsidP="00A4001B">
      <w:pPr>
        <w:pStyle w:val="SingleTxtGA"/>
        <w:rPr>
          <w:rFonts w:hint="cs"/>
          <w:spacing w:val="-2"/>
          <w:rtl/>
          <w:lang w:val="fr-FR" w:bidi="ar-TN"/>
        </w:rPr>
      </w:pPr>
      <w:r w:rsidRPr="00A4001B">
        <w:rPr>
          <w:rFonts w:hint="cs"/>
          <w:spacing w:val="-2"/>
          <w:rtl/>
          <w:lang w:val="fr-FR" w:bidi="ar-TN"/>
        </w:rPr>
        <w:t>231-</w:t>
      </w:r>
      <w:r w:rsidRPr="00A4001B">
        <w:rPr>
          <w:rFonts w:hint="cs"/>
          <w:spacing w:val="-2"/>
          <w:rtl/>
          <w:lang w:val="fr-FR" w:bidi="ar-TN"/>
        </w:rPr>
        <w:tab/>
      </w:r>
      <w:r w:rsidRPr="00A4001B">
        <w:rPr>
          <w:rFonts w:hint="cs"/>
          <w:b/>
          <w:bCs/>
          <w:spacing w:val="-2"/>
          <w:rtl/>
          <w:lang w:val="fr-FR" w:bidi="ar-TN"/>
        </w:rPr>
        <w:t xml:space="preserve">توصي اللجنة الفرعية الدولة الطرف بأن تخصص موارد كافية في الميزانية لتزويد السجناء بالطعام والماء المنقى، وتضمن، من خلال آليات الرصد المطلوبة، أن يكون الطعام المشترى مغذياً ومُتاحاً لجميع السجناء بشكل فعال وأن يجري إعداده وتقديمه بطريقة لائقة. وتود اللجنة الفرعية الحصول على معلومات مصنفة بحسب السجن عن الميزانية السنوية المخصصة للطعام ومياه الشرب في السجون. وتود اللجنة الفرعية أيضاً الحصول على </w:t>
      </w:r>
      <w:r w:rsidRPr="00A4001B">
        <w:rPr>
          <w:rFonts w:hint="cs"/>
          <w:b/>
          <w:bCs/>
          <w:spacing w:val="-2"/>
          <w:rtl/>
          <w:lang w:val="fr-FR"/>
        </w:rPr>
        <w:t>توضيحات بشأن التدابير المعتمدة لضمان الاستخـدام الشفاف والفعال لهذه الميزانية.</w:t>
      </w:r>
    </w:p>
    <w:p w:rsidR="0068796C" w:rsidRPr="00722D09" w:rsidRDefault="0068796C" w:rsidP="0068796C">
      <w:pPr>
        <w:pStyle w:val="SingleTxtGA"/>
        <w:rPr>
          <w:rFonts w:hint="cs"/>
          <w:rtl/>
          <w:lang w:val="fr-FR" w:bidi="ar-TN"/>
        </w:rPr>
      </w:pPr>
      <w:r w:rsidRPr="00722D09">
        <w:rPr>
          <w:rFonts w:hint="cs"/>
          <w:rtl/>
          <w:lang w:val="fr-FR" w:bidi="ar-TN"/>
        </w:rPr>
        <w:t>232-</w:t>
      </w:r>
      <w:r w:rsidRPr="00722D09">
        <w:rPr>
          <w:rFonts w:hint="cs"/>
          <w:rtl/>
          <w:lang w:val="fr-FR" w:bidi="ar-TN"/>
        </w:rPr>
        <w:tab/>
        <w:t>وأكد مكتب المدعي العام في رده على الملاحظات الأولية التي أبدتها اللجنة الفرعية على ضرورة أن تأخذ السلطات المختصة في إطار نظام السجون ا</w:t>
      </w:r>
      <w:r>
        <w:rPr>
          <w:rFonts w:hint="cs"/>
          <w:rtl/>
          <w:lang w:val="fr-FR" w:bidi="ar-TN"/>
        </w:rPr>
        <w:t>لوضع</w:t>
      </w:r>
      <w:r w:rsidRPr="00722D09">
        <w:rPr>
          <w:rFonts w:hint="cs"/>
          <w:rtl/>
          <w:lang w:val="fr-FR" w:bidi="ar-TN"/>
        </w:rPr>
        <w:t xml:space="preserve"> المشار إليه على محمل الجد. وينبغي على القضاة، في ظل هذه الظروف، اتخاذ إجراءات ذات طبيعة إدارية.</w:t>
      </w:r>
    </w:p>
    <w:p w:rsidR="0068796C" w:rsidRPr="00722D09" w:rsidRDefault="0068796C" w:rsidP="0068796C">
      <w:pPr>
        <w:pStyle w:val="H23GA"/>
        <w:rPr>
          <w:rFonts w:hint="cs"/>
          <w:rtl/>
          <w:lang w:val="fr-FR" w:bidi="ar-TN"/>
        </w:rPr>
      </w:pPr>
      <w:r>
        <w:rPr>
          <w:rFonts w:hint="cs"/>
          <w:rtl/>
          <w:lang w:val="fr-FR" w:bidi="ar-TN"/>
        </w:rPr>
        <w:tab/>
      </w:r>
      <w:r>
        <w:rPr>
          <w:rFonts w:hint="cs"/>
          <w:rtl/>
          <w:lang w:val="fr-FR" w:bidi="ar-TN"/>
        </w:rPr>
        <w:tab/>
      </w:r>
      <w:r w:rsidRPr="00722D09">
        <w:rPr>
          <w:rFonts w:hint="cs"/>
          <w:rtl/>
          <w:lang w:val="fr-FR" w:bidi="ar-TN"/>
        </w:rPr>
        <w:t>موظفو السجون</w:t>
      </w:r>
    </w:p>
    <w:p w:rsidR="0068796C" w:rsidRPr="00722D09" w:rsidRDefault="0068796C" w:rsidP="0068796C">
      <w:pPr>
        <w:pStyle w:val="SingleTxtGA"/>
        <w:rPr>
          <w:rFonts w:hint="cs"/>
          <w:rtl/>
          <w:lang w:val="fr-FR"/>
        </w:rPr>
      </w:pPr>
      <w:r w:rsidRPr="00722D09">
        <w:rPr>
          <w:rFonts w:hint="cs"/>
          <w:rtl/>
          <w:lang w:val="fr-FR" w:bidi="ar-TN"/>
        </w:rPr>
        <w:t>233-</w:t>
      </w:r>
      <w:r w:rsidRPr="00722D09">
        <w:rPr>
          <w:rFonts w:hint="cs"/>
          <w:rtl/>
          <w:lang w:val="fr-FR" w:bidi="ar-TN"/>
        </w:rPr>
        <w:tab/>
        <w:t xml:space="preserve">تلقت اللجنة الفرعية معلومات عن النقص في عدد موظفي السجون في كلا السجنين، وكذلك عن </w:t>
      </w:r>
      <w:r>
        <w:rPr>
          <w:rFonts w:hint="cs"/>
          <w:rtl/>
          <w:lang w:val="fr-FR" w:bidi="ar-TN"/>
        </w:rPr>
        <w:t>عدم إعدادهم وتدريبهم</w:t>
      </w:r>
      <w:r w:rsidRPr="00722D09">
        <w:rPr>
          <w:rFonts w:hint="cs"/>
          <w:rtl/>
          <w:lang w:val="fr-FR" w:bidi="ar-TN"/>
        </w:rPr>
        <w:t>. وأثارت قلق اللجنة الفرعية بوجه خاص التقارير التي أفادت بخضوع موظفي السجن "لسلطة" المنسقين.</w:t>
      </w:r>
    </w:p>
    <w:p w:rsidR="0068796C" w:rsidRPr="00722D09" w:rsidRDefault="0068796C" w:rsidP="0068796C">
      <w:pPr>
        <w:pStyle w:val="SingleTxtGA"/>
        <w:rPr>
          <w:rFonts w:hint="cs"/>
          <w:rtl/>
          <w:lang w:val="fr-FR" w:bidi="ar-TN"/>
        </w:rPr>
      </w:pPr>
      <w:r w:rsidRPr="00722D09">
        <w:rPr>
          <w:rFonts w:hint="cs"/>
          <w:rtl/>
          <w:lang w:val="fr-FR" w:bidi="ar-TN"/>
        </w:rPr>
        <w:t>234-</w:t>
      </w:r>
      <w:r w:rsidRPr="00722D09">
        <w:rPr>
          <w:rFonts w:hint="cs"/>
          <w:rtl/>
          <w:lang w:val="fr-FR" w:bidi="ar-TN"/>
        </w:rPr>
        <w:tab/>
      </w:r>
      <w:r w:rsidRPr="00655084">
        <w:rPr>
          <w:rFonts w:hint="cs"/>
          <w:b/>
          <w:bCs/>
          <w:spacing w:val="-6"/>
          <w:rtl/>
          <w:lang w:val="fr-FR" w:bidi="ar-TN"/>
        </w:rPr>
        <w:t>توصي اللجنة الفرعية بزيادة عدد موظفي السجون من أجل ضمان الأمن الشامل للمرافق،</w:t>
      </w:r>
      <w:r w:rsidRPr="00655084">
        <w:rPr>
          <w:rFonts w:hint="cs"/>
          <w:b/>
          <w:bCs/>
          <w:rtl/>
          <w:lang w:val="fr-FR" w:bidi="ar-TN"/>
        </w:rPr>
        <w:t xml:space="preserve"> بالإضافة إلى سلامة الموظفين والسجناء على حد سواء من مخاطر أعمال العنف التي يرتكبها سجناء آخرون. وأوصت اللجنة الفرعية كذلك بضرورة حصول الموظفين، بما ينسجم مع المعايير الدولية الدنيا، على رواتب كافية وعلى تدريب عام ومتخصص وإجراء اختبارات نظرية وتطبيقية لتحديد قدراتهم على أداء هذا النوع من الخدمة</w:t>
      </w:r>
      <w:r w:rsidRPr="00722D09">
        <w:rPr>
          <w:rFonts w:hint="cs"/>
          <w:vertAlign w:val="superscript"/>
          <w:rtl/>
          <w:lang w:val="fr-FR" w:bidi="ar-TN"/>
        </w:rPr>
        <w:t>(</w:t>
      </w:r>
      <w:r w:rsidRPr="00722D09">
        <w:rPr>
          <w:rStyle w:val="FootnoteReference"/>
          <w:rtl/>
          <w:lang w:val="fr-FR"/>
        </w:rPr>
        <w:footnoteReference w:id="39"/>
      </w:r>
      <w:r w:rsidRPr="00722D09">
        <w:rPr>
          <w:rFonts w:hint="cs"/>
          <w:vertAlign w:val="superscript"/>
          <w:rtl/>
          <w:lang w:val="fr-FR" w:bidi="ar-TN"/>
        </w:rPr>
        <w:t>)</w:t>
      </w:r>
      <w:r w:rsidRPr="00655084">
        <w:rPr>
          <w:rFonts w:hint="cs"/>
          <w:rtl/>
          <w:lang w:val="fr-FR" w:bidi="ar-TN"/>
        </w:rPr>
        <w:t>.</w:t>
      </w:r>
    </w:p>
    <w:p w:rsidR="0068796C" w:rsidRPr="00655084" w:rsidRDefault="0068796C" w:rsidP="0068796C">
      <w:pPr>
        <w:pStyle w:val="SingleTxtGA"/>
        <w:rPr>
          <w:rFonts w:hint="cs"/>
          <w:b/>
          <w:bCs/>
          <w:rtl/>
          <w:lang w:val="fr-FR" w:bidi="ar-TN"/>
        </w:rPr>
      </w:pPr>
      <w:r w:rsidRPr="00722D09">
        <w:rPr>
          <w:rFonts w:hint="cs"/>
          <w:rtl/>
          <w:lang w:val="fr-FR" w:bidi="ar-TN"/>
        </w:rPr>
        <w:t>235-</w:t>
      </w:r>
      <w:r w:rsidRPr="00722D09">
        <w:rPr>
          <w:rFonts w:hint="cs"/>
          <w:rtl/>
          <w:lang w:val="fr-FR" w:bidi="ar-TN"/>
        </w:rPr>
        <w:tab/>
      </w:r>
      <w:r w:rsidRPr="00655084">
        <w:rPr>
          <w:rFonts w:hint="cs"/>
          <w:b/>
          <w:bCs/>
          <w:rtl/>
          <w:lang w:val="fr-FR" w:bidi="ar-TN"/>
        </w:rPr>
        <w:t xml:space="preserve">توصي اللجنة الفرعية الدولة الطرف بالنظر في إمكانية </w:t>
      </w:r>
      <w:r>
        <w:rPr>
          <w:rFonts w:hint="cs"/>
          <w:b/>
          <w:bCs/>
          <w:rtl/>
          <w:lang w:val="fr-FR" w:bidi="ar-TN"/>
        </w:rPr>
        <w:t xml:space="preserve">تنظيم </w:t>
      </w:r>
      <w:r w:rsidRPr="00655084">
        <w:rPr>
          <w:rFonts w:hint="cs"/>
          <w:b/>
          <w:bCs/>
          <w:rtl/>
          <w:lang w:val="fr-FR" w:bidi="ar-TN"/>
        </w:rPr>
        <w:t xml:space="preserve">دورة عالية المستوى لضباط السجون باعتبارها وسيلة لرفع مستوى المعايير المهنية في أوساط موظفي السجون. وقد يثبت قانون نظام السجون الذي ينظر فيه </w:t>
      </w:r>
      <w:r>
        <w:rPr>
          <w:rFonts w:hint="cs"/>
          <w:b/>
          <w:bCs/>
          <w:rtl/>
          <w:lang w:val="fr-FR" w:bidi="ar-TN"/>
        </w:rPr>
        <w:t>مجلس النواب</w:t>
      </w:r>
      <w:r w:rsidRPr="00655084">
        <w:rPr>
          <w:rFonts w:hint="cs"/>
          <w:b/>
          <w:bCs/>
          <w:rtl/>
          <w:lang w:val="fr-FR" w:bidi="ar-TN"/>
        </w:rPr>
        <w:t xml:space="preserve"> حالياً أنه أداة قيمة لتنظيم نظام السجون في إطار من الشرعية والفعالية، ومن ثم فاللجنة الفرعية توصي باعتماده وتنفيذه على الفور.</w:t>
      </w:r>
    </w:p>
    <w:p w:rsidR="0068796C" w:rsidRPr="00722D09" w:rsidRDefault="0068796C" w:rsidP="0068796C">
      <w:pPr>
        <w:pStyle w:val="H23GA"/>
        <w:rPr>
          <w:rFonts w:hint="cs"/>
          <w:rtl/>
          <w:lang w:val="fr-FR" w:bidi="ar-TN"/>
        </w:rPr>
      </w:pPr>
      <w:r>
        <w:rPr>
          <w:rFonts w:hint="cs"/>
          <w:rtl/>
          <w:lang w:val="fr-FR" w:bidi="ar-TN"/>
        </w:rPr>
        <w:tab/>
      </w:r>
      <w:r>
        <w:rPr>
          <w:rFonts w:hint="cs"/>
          <w:rtl/>
          <w:lang w:val="fr-FR" w:bidi="ar-TN"/>
        </w:rPr>
        <w:tab/>
      </w:r>
      <w:r w:rsidRPr="00722D09">
        <w:rPr>
          <w:rFonts w:hint="cs"/>
          <w:rtl/>
          <w:lang w:val="fr-FR" w:bidi="ar-TN"/>
        </w:rPr>
        <w:t>التأديب والعقوبة</w:t>
      </w:r>
    </w:p>
    <w:p w:rsidR="0068796C" w:rsidRPr="00722D09" w:rsidRDefault="0068796C" w:rsidP="0068796C">
      <w:pPr>
        <w:pStyle w:val="SingleTxtGA"/>
        <w:rPr>
          <w:rFonts w:hint="cs"/>
          <w:rtl/>
          <w:lang w:val="fr-FR"/>
        </w:rPr>
      </w:pPr>
      <w:r w:rsidRPr="00722D09">
        <w:rPr>
          <w:rFonts w:hint="cs"/>
          <w:rtl/>
          <w:lang w:val="fr-FR" w:bidi="ar-TN"/>
        </w:rPr>
        <w:t>236-</w:t>
      </w:r>
      <w:r w:rsidRPr="00722D09">
        <w:rPr>
          <w:rFonts w:hint="cs"/>
          <w:rtl/>
          <w:lang w:val="fr-FR" w:bidi="ar-TN"/>
        </w:rPr>
        <w:tab/>
        <w:t>لاحظت اللجنة الفرعية وجود فراغ قانوني فيما يتعلق بالعقوبات المطبقة على السجناء والسلوك</w:t>
      </w:r>
      <w:r w:rsidR="00101666">
        <w:rPr>
          <w:rFonts w:hint="cs"/>
          <w:rtl/>
          <w:lang w:val="fr-FR" w:bidi="ar-TN"/>
        </w:rPr>
        <w:t>ي</w:t>
      </w:r>
      <w:r w:rsidRPr="00722D09">
        <w:rPr>
          <w:rFonts w:hint="cs"/>
          <w:rtl/>
          <w:lang w:val="fr-FR" w:bidi="ar-TN"/>
        </w:rPr>
        <w:t xml:space="preserve">ات التي تشكل مخالفات تقتضي تدابير عقابية. وذكر عدد من السجناء أنهم تعرضوا لعقوبة الضرب على يد سجناء آخرين أو على يد موظفي السجن بأوامر من المنسقين، وأكدوا إشراف المنسق نفسه في بعض الأحيان على تنفيذ هذه "العقوبة". ويعاقب نزلاء سجن </w:t>
      </w:r>
      <w:r w:rsidRPr="00722D09">
        <w:rPr>
          <w:rFonts w:hint="cs"/>
          <w:rtl/>
          <w:lang w:val="fr-FR"/>
        </w:rPr>
        <w:t>ماركو أوريليو سو</w:t>
      </w:r>
      <w:r>
        <w:rPr>
          <w:rFonts w:hint="cs"/>
          <w:rtl/>
          <w:lang w:val="fr-FR"/>
        </w:rPr>
        <w:t>ت</w:t>
      </w:r>
      <w:r w:rsidRPr="00722D09">
        <w:rPr>
          <w:rFonts w:hint="cs"/>
          <w:rtl/>
          <w:lang w:val="fr-FR"/>
        </w:rPr>
        <w:t xml:space="preserve">و في </w:t>
      </w:r>
      <w:r w:rsidRPr="00722D09">
        <w:rPr>
          <w:rFonts w:ascii="Arial" w:hAnsi="Arial"/>
          <w:color w:val="000000"/>
          <w:sz w:val="30"/>
          <w:rtl/>
        </w:rPr>
        <w:t>تيغوسيغالبا</w:t>
      </w:r>
      <w:r w:rsidRPr="00722D09">
        <w:rPr>
          <w:rFonts w:hint="cs"/>
          <w:sz w:val="30"/>
          <w:rtl/>
          <w:lang w:val="fr-FR"/>
        </w:rPr>
        <w:t xml:space="preserve"> </w:t>
      </w:r>
      <w:r w:rsidRPr="00722D09">
        <w:rPr>
          <w:rFonts w:hint="cs"/>
          <w:rtl/>
          <w:lang w:val="fr-FR"/>
        </w:rPr>
        <w:t xml:space="preserve">أحياناً بقضاء "ثلاثة أشهر في الممر" مما يعني </w:t>
      </w:r>
      <w:r>
        <w:rPr>
          <w:rFonts w:hint="cs"/>
          <w:rtl/>
          <w:lang w:val="fr-FR"/>
        </w:rPr>
        <w:t xml:space="preserve">إجبارهم على </w:t>
      </w:r>
      <w:r w:rsidRPr="00722D09">
        <w:rPr>
          <w:rFonts w:hint="cs"/>
          <w:rtl/>
          <w:lang w:val="fr-FR"/>
        </w:rPr>
        <w:t xml:space="preserve">النوم </w:t>
      </w:r>
      <w:r>
        <w:rPr>
          <w:rFonts w:hint="cs"/>
          <w:rtl/>
          <w:lang w:val="fr-FR"/>
        </w:rPr>
        <w:t xml:space="preserve">في </w:t>
      </w:r>
      <w:r w:rsidRPr="00722D09">
        <w:rPr>
          <w:rFonts w:hint="cs"/>
          <w:rtl/>
          <w:lang w:val="fr-FR"/>
        </w:rPr>
        <w:t xml:space="preserve">الممرات </w:t>
      </w:r>
      <w:r>
        <w:rPr>
          <w:rFonts w:hint="cs"/>
          <w:rtl/>
          <w:lang w:val="fr-FR"/>
        </w:rPr>
        <w:t xml:space="preserve">طوال </w:t>
      </w:r>
      <w:r w:rsidRPr="00722D09">
        <w:rPr>
          <w:rFonts w:hint="cs"/>
          <w:rtl/>
          <w:lang w:val="fr-FR"/>
        </w:rPr>
        <w:t>هذه الفترة من الوقت. ويقيدون في بعض الأحيان على الحواجز الشبكية أو يوضعون لعدة أيام أو أسابيع في الحبس الانفرادي. ويمثل تعليق الزيارات الزوجية أو الأسرية شكلاً آخر من أشكال العقوبة.</w:t>
      </w:r>
    </w:p>
    <w:p w:rsidR="0068796C" w:rsidRPr="00722D09" w:rsidRDefault="0068796C" w:rsidP="0068796C">
      <w:pPr>
        <w:pStyle w:val="SingleTxtGA"/>
        <w:rPr>
          <w:rFonts w:hint="cs"/>
          <w:rtl/>
          <w:lang w:val="fr-FR"/>
        </w:rPr>
      </w:pPr>
      <w:r w:rsidRPr="00722D09">
        <w:rPr>
          <w:rFonts w:hint="cs"/>
          <w:rtl/>
          <w:lang w:val="fr-FR" w:bidi="ar-TN"/>
        </w:rPr>
        <w:t>237-</w:t>
      </w:r>
      <w:r w:rsidRPr="00722D09">
        <w:rPr>
          <w:rFonts w:hint="cs"/>
          <w:rtl/>
          <w:lang w:val="fr-FR" w:bidi="ar-TN"/>
        </w:rPr>
        <w:tab/>
        <w:t>وفي سجن سان بيدرو سولا، أُبلغت اللجنة الفرعية بأن سجناء عاديين يعرفون باسم البايسا "</w:t>
      </w:r>
      <w:r w:rsidRPr="00722D09">
        <w:t>paisas</w:t>
      </w:r>
      <w:r w:rsidRPr="00722D09">
        <w:rPr>
          <w:rFonts w:hint="cs"/>
          <w:rtl/>
          <w:lang w:val="fr-FR" w:bidi="ar-TN"/>
        </w:rPr>
        <w:t>"</w:t>
      </w:r>
      <w:r w:rsidRPr="00722D09">
        <w:rPr>
          <w:rFonts w:hint="cs"/>
          <w:rtl/>
          <w:lang w:val="fr-FR"/>
        </w:rPr>
        <w:t xml:space="preserve"> قد حفروا نفقاً ت</w:t>
      </w:r>
      <w:r>
        <w:rPr>
          <w:rFonts w:hint="cs"/>
          <w:rtl/>
          <w:lang w:val="fr-FR"/>
        </w:rPr>
        <w:t>م</w:t>
      </w:r>
      <w:r w:rsidRPr="00722D09">
        <w:rPr>
          <w:rFonts w:hint="cs"/>
          <w:rtl/>
          <w:lang w:val="fr-FR"/>
        </w:rPr>
        <w:t xml:space="preserve"> اكتشافه يوم 26 آب/أغسطس 2009. وأفاد موظفو السجن بأنهم قدموا تقريراً إلى مكتب المدعي العام، ورُفعت دعوى ضد السجناء تتضمن مخالفتين إضافيتين. ووفقاً للتقارير الواردة، ف</w:t>
      </w:r>
      <w:r>
        <w:rPr>
          <w:rFonts w:hint="cs"/>
          <w:rtl/>
          <w:lang w:val="fr-FR"/>
        </w:rPr>
        <w:t>إن</w:t>
      </w:r>
      <w:r w:rsidRPr="00722D09">
        <w:rPr>
          <w:rFonts w:hint="cs"/>
          <w:rtl/>
          <w:lang w:val="fr-FR"/>
        </w:rPr>
        <w:t xml:space="preserve"> الأشخاص الذين تزعم</w:t>
      </w:r>
      <w:r>
        <w:rPr>
          <w:rFonts w:hint="cs"/>
          <w:rtl/>
          <w:lang w:val="fr-FR"/>
        </w:rPr>
        <w:t>وا</w:t>
      </w:r>
      <w:r w:rsidRPr="00722D09">
        <w:rPr>
          <w:rFonts w:hint="cs"/>
          <w:rtl/>
          <w:lang w:val="fr-FR"/>
        </w:rPr>
        <w:t xml:space="preserve"> </w:t>
      </w:r>
      <w:r>
        <w:rPr>
          <w:rFonts w:hint="cs"/>
          <w:rtl/>
          <w:lang w:val="fr-FR"/>
        </w:rPr>
        <w:t>تلك ا</w:t>
      </w:r>
      <w:r w:rsidRPr="00722D09">
        <w:rPr>
          <w:rFonts w:hint="cs"/>
          <w:rtl/>
          <w:lang w:val="fr-FR"/>
        </w:rPr>
        <w:t xml:space="preserve">لعملية </w:t>
      </w:r>
      <w:r>
        <w:rPr>
          <w:rFonts w:hint="cs"/>
          <w:rtl/>
          <w:lang w:val="fr-FR"/>
        </w:rPr>
        <w:t xml:space="preserve">عوقبوا </w:t>
      </w:r>
      <w:r w:rsidRPr="00722D09">
        <w:rPr>
          <w:rFonts w:hint="cs"/>
          <w:rtl/>
          <w:lang w:val="fr-FR"/>
        </w:rPr>
        <w:t xml:space="preserve">باستخدام بعض الأساليب الموضحة أعلاه. كما أفاد بعض السجناء بأن الشرطة تسرق ممتلكاتهم لدى قيامها بعملياتها. </w:t>
      </w:r>
    </w:p>
    <w:p w:rsidR="0068796C" w:rsidRPr="00722D09" w:rsidRDefault="0068796C" w:rsidP="0068796C">
      <w:pPr>
        <w:pStyle w:val="SingleTxtGA"/>
        <w:rPr>
          <w:rFonts w:hint="cs"/>
          <w:rtl/>
          <w:lang w:val="fr-FR" w:bidi="ar-TN"/>
        </w:rPr>
      </w:pPr>
      <w:r w:rsidRPr="00722D09">
        <w:rPr>
          <w:rFonts w:hint="cs"/>
          <w:rtl/>
          <w:lang w:val="fr-FR" w:bidi="ar-TN"/>
        </w:rPr>
        <w:t>238-</w:t>
      </w:r>
      <w:r w:rsidRPr="00722D09">
        <w:rPr>
          <w:rFonts w:hint="cs"/>
          <w:rtl/>
          <w:lang w:val="fr-FR" w:bidi="ar-TN"/>
        </w:rPr>
        <w:tab/>
        <w:t>و</w:t>
      </w:r>
      <w:r>
        <w:rPr>
          <w:rFonts w:hint="cs"/>
          <w:rtl/>
          <w:lang w:val="fr-FR" w:bidi="ar-TN"/>
        </w:rPr>
        <w:t>علم</w:t>
      </w:r>
      <w:r w:rsidRPr="00722D09">
        <w:rPr>
          <w:rFonts w:hint="cs"/>
          <w:rtl/>
          <w:lang w:val="fr-FR" w:bidi="ar-TN"/>
        </w:rPr>
        <w:t>ت اللجنة الفرعية أيضاً أن 18 سجيناً فروا يوم 17 تموز/يوليه 2009 من سجن سان بيدرو سولا. ونتيجة لذلك، عوقب جميع أعضاء عصابة "18". فحُرموا من الزيارات و</w:t>
      </w:r>
      <w:r>
        <w:rPr>
          <w:rFonts w:hint="cs"/>
          <w:rtl/>
          <w:lang w:val="fr-FR" w:bidi="ar-TN"/>
        </w:rPr>
        <w:t xml:space="preserve">من الحصول على الماء </w:t>
      </w:r>
      <w:r w:rsidRPr="00722D09">
        <w:rPr>
          <w:rFonts w:hint="cs"/>
          <w:rtl/>
          <w:lang w:val="fr-FR" w:bidi="ar-TN"/>
        </w:rPr>
        <w:t xml:space="preserve">والكهرباء، ومُنعوا من استخدام وحدات تكييف الهواء، وهو ما ترتبت عليه عواقب وخيمة على السجناء نظراً لارتفاع درجة الحرارة داخل الزنزانات إلى ما يزيد عن 35 درجة في بعض الأحيان. وحُظر عليهم أيضاً استخدام </w:t>
      </w:r>
      <w:r>
        <w:rPr>
          <w:rFonts w:hint="cs"/>
          <w:rtl/>
          <w:lang w:val="fr-FR" w:bidi="ar-TN"/>
        </w:rPr>
        <w:t xml:space="preserve">الفناء </w:t>
      </w:r>
      <w:r w:rsidRPr="00722D09">
        <w:rPr>
          <w:rFonts w:hint="cs"/>
          <w:rtl/>
          <w:lang w:val="fr-FR" w:bidi="ar-TN"/>
        </w:rPr>
        <w:t xml:space="preserve">الداخلي للجناح </w:t>
      </w:r>
      <w:r>
        <w:rPr>
          <w:rFonts w:hint="cs"/>
          <w:rtl/>
          <w:lang w:val="fr-FR" w:bidi="ar-TN"/>
        </w:rPr>
        <w:t xml:space="preserve">فحُرموا بالتالي </w:t>
      </w:r>
      <w:r w:rsidRPr="00722D09">
        <w:rPr>
          <w:rFonts w:hint="cs"/>
          <w:rtl/>
          <w:lang w:val="fr-FR" w:bidi="ar-TN"/>
        </w:rPr>
        <w:t xml:space="preserve">من ضوء الشمس. </w:t>
      </w:r>
    </w:p>
    <w:p w:rsidR="0068796C" w:rsidRPr="00722D09" w:rsidRDefault="0068796C" w:rsidP="00101666">
      <w:pPr>
        <w:pStyle w:val="SingleTxtGA"/>
        <w:rPr>
          <w:rFonts w:hint="cs"/>
          <w:rtl/>
          <w:lang w:val="fr-FR"/>
        </w:rPr>
      </w:pPr>
      <w:r w:rsidRPr="00722D09">
        <w:rPr>
          <w:rFonts w:hint="cs"/>
          <w:rtl/>
          <w:lang w:val="fr-FR" w:bidi="ar-TN"/>
        </w:rPr>
        <w:t>239-</w:t>
      </w:r>
      <w:r w:rsidRPr="00722D09">
        <w:rPr>
          <w:rFonts w:hint="cs"/>
          <w:rtl/>
          <w:lang w:val="fr-FR" w:bidi="ar-TN"/>
        </w:rPr>
        <w:tab/>
      </w:r>
      <w:r w:rsidRPr="00722D09">
        <w:rPr>
          <w:rFonts w:hint="cs"/>
          <w:rtl/>
          <w:lang w:val="fr-FR"/>
        </w:rPr>
        <w:t>ولاحظت اللجنة الفرعية بوجه عام فصل بعض فئات الأفراد عن الفئات الأخرى، مثل أعضاء عصابة مارا "</w:t>
      </w:r>
      <w:r w:rsidRPr="00722D09">
        <w:rPr>
          <w:i/>
        </w:rPr>
        <w:t>maras</w:t>
      </w:r>
      <w:r w:rsidRPr="00722D09">
        <w:rPr>
          <w:rFonts w:hint="cs"/>
          <w:rtl/>
          <w:lang w:val="fr-FR"/>
        </w:rPr>
        <w:t>" أو بع</w:t>
      </w:r>
      <w:r>
        <w:rPr>
          <w:rFonts w:hint="cs"/>
          <w:rtl/>
          <w:lang w:val="fr-FR"/>
        </w:rPr>
        <w:t>ـ</w:t>
      </w:r>
      <w:r w:rsidRPr="00722D09">
        <w:rPr>
          <w:rFonts w:hint="cs"/>
          <w:rtl/>
          <w:lang w:val="fr-FR"/>
        </w:rPr>
        <w:t>ض الأشخ</w:t>
      </w:r>
      <w:r>
        <w:rPr>
          <w:rFonts w:hint="cs"/>
          <w:rtl/>
          <w:lang w:val="fr-FR"/>
        </w:rPr>
        <w:t>ـ</w:t>
      </w:r>
      <w:r w:rsidRPr="00722D09">
        <w:rPr>
          <w:rFonts w:hint="cs"/>
          <w:rtl/>
          <w:lang w:val="fr-FR"/>
        </w:rPr>
        <w:t xml:space="preserve">اص الذين يُعتبرون "خطيرين للغاية". ولا يتعرض العديد من السجناء لأشعة الشمس داخل المجال الذي يعيشون فيه، </w:t>
      </w:r>
      <w:r>
        <w:rPr>
          <w:rFonts w:hint="cs"/>
          <w:rtl/>
          <w:lang w:val="fr-FR"/>
        </w:rPr>
        <w:t xml:space="preserve">مما يشكل ضرباً من </w:t>
      </w:r>
      <w:r w:rsidRPr="00722D09">
        <w:rPr>
          <w:rFonts w:hint="cs"/>
          <w:rtl/>
          <w:lang w:val="fr-FR"/>
        </w:rPr>
        <w:t xml:space="preserve">التمييز </w:t>
      </w:r>
      <w:r>
        <w:rPr>
          <w:rFonts w:hint="cs"/>
          <w:rtl/>
          <w:lang w:val="fr-FR"/>
        </w:rPr>
        <w:t xml:space="preserve">مقارنة </w:t>
      </w:r>
      <w:r w:rsidRPr="00722D09">
        <w:rPr>
          <w:rFonts w:hint="cs"/>
          <w:rtl/>
          <w:lang w:val="fr-FR"/>
        </w:rPr>
        <w:t xml:space="preserve">بالسجناء الآخرين، ويحرمون من ظروف العيش الكريم دون وجود أساس قانوني لمثل هذه المعاملة. </w:t>
      </w:r>
      <w:r w:rsidRPr="00101666">
        <w:rPr>
          <w:rFonts w:hint="cs"/>
          <w:b/>
          <w:bCs/>
          <w:rtl/>
          <w:lang w:val="fr-FR"/>
        </w:rPr>
        <w:t>وترى اللجنة الفرعية ضرورة القيام على وجه السرعة بتوفير فناء داخلي لهذه الفئة من السجناء</w:t>
      </w:r>
      <w:r w:rsidRPr="00722D09">
        <w:rPr>
          <w:rFonts w:hint="cs"/>
          <w:rtl/>
          <w:lang w:val="fr-FR"/>
        </w:rPr>
        <w:t>.</w:t>
      </w:r>
    </w:p>
    <w:p w:rsidR="0068796C" w:rsidRPr="00722D09" w:rsidRDefault="0068796C" w:rsidP="00A4001B">
      <w:pPr>
        <w:pStyle w:val="SingleTxtGA"/>
        <w:rPr>
          <w:rFonts w:hint="cs"/>
          <w:rtl/>
          <w:lang w:val="fr-FR" w:bidi="ar-TN"/>
        </w:rPr>
      </w:pPr>
      <w:r w:rsidRPr="00722D09">
        <w:rPr>
          <w:rFonts w:hint="cs"/>
          <w:rtl/>
          <w:lang w:val="fr-FR" w:bidi="ar-TN"/>
        </w:rPr>
        <w:t>240-</w:t>
      </w:r>
      <w:r w:rsidRPr="00722D09">
        <w:rPr>
          <w:rFonts w:hint="cs"/>
          <w:rtl/>
          <w:lang w:val="fr-FR" w:bidi="ar-TN"/>
        </w:rPr>
        <w:tab/>
        <w:t xml:space="preserve">وأعرب بعض النزلاء للجنة الفرعية عن عدم رضاهم عن عدم </w:t>
      </w:r>
      <w:r>
        <w:rPr>
          <w:rFonts w:hint="cs"/>
          <w:rtl/>
          <w:lang w:val="fr-FR" w:bidi="ar-TN"/>
        </w:rPr>
        <w:t xml:space="preserve">تقديم </w:t>
      </w:r>
      <w:r w:rsidRPr="00722D09">
        <w:rPr>
          <w:rFonts w:hint="cs"/>
          <w:rtl/>
          <w:lang w:val="fr-FR" w:bidi="ar-TN"/>
        </w:rPr>
        <w:t>حوافز للسجناء الذين يُظهرون سلوكاً حسناً.</w:t>
      </w:r>
    </w:p>
    <w:p w:rsidR="0068796C" w:rsidRPr="00E1244F" w:rsidRDefault="0068796C" w:rsidP="00101666">
      <w:pPr>
        <w:pStyle w:val="SingleTxtGA"/>
        <w:rPr>
          <w:rFonts w:hint="cs"/>
          <w:b/>
          <w:bCs/>
          <w:rtl/>
          <w:lang w:val="fr-FR"/>
        </w:rPr>
      </w:pPr>
      <w:r w:rsidRPr="00722D09">
        <w:rPr>
          <w:rFonts w:hint="cs"/>
          <w:rtl/>
          <w:lang w:val="fr-FR" w:bidi="ar-TN"/>
        </w:rPr>
        <w:t>241-</w:t>
      </w:r>
      <w:r w:rsidRPr="00722D09">
        <w:rPr>
          <w:rFonts w:hint="cs"/>
          <w:rtl/>
          <w:lang w:val="fr-FR" w:bidi="ar-TN"/>
        </w:rPr>
        <w:tab/>
      </w:r>
      <w:r w:rsidRPr="00E1244F">
        <w:rPr>
          <w:rFonts w:hint="cs"/>
          <w:b/>
          <w:bCs/>
          <w:rtl/>
        </w:rPr>
        <w:t xml:space="preserve">توصي اللجنة الفرعية بأن تضع جميع السجون، وفقاً للقواعد النموذجية الدنيا لمعاملة السجناء، لوائح تأديبية تنص على ما يلي: </w:t>
      </w:r>
      <w:r w:rsidRPr="00E1244F">
        <w:rPr>
          <w:b/>
          <w:bCs/>
          <w:rtl/>
        </w:rPr>
        <w:t>(أ) السلوك الذي يشكل مخالفة تأديبية</w:t>
      </w:r>
      <w:r w:rsidRPr="00E1244F">
        <w:rPr>
          <w:rFonts w:hint="cs"/>
          <w:b/>
          <w:bCs/>
          <w:rtl/>
        </w:rPr>
        <w:t>؛</w:t>
      </w:r>
      <w:r w:rsidRPr="00E1244F">
        <w:rPr>
          <w:b/>
          <w:bCs/>
          <w:rtl/>
        </w:rPr>
        <w:t xml:space="preserve"> (ب) أنواع ومدة العقوبات التأديبية التي يمكن فرضها</w:t>
      </w:r>
      <w:r w:rsidRPr="00E1244F">
        <w:rPr>
          <w:rFonts w:hint="cs"/>
          <w:b/>
          <w:bCs/>
          <w:rtl/>
        </w:rPr>
        <w:t>؛</w:t>
      </w:r>
      <w:r w:rsidRPr="00E1244F">
        <w:rPr>
          <w:b/>
          <w:bCs/>
          <w:rtl/>
        </w:rPr>
        <w:t xml:space="preserve"> (ج) السلطة المختصة بتقرير إنزال هذه العقوبات</w:t>
      </w:r>
      <w:r w:rsidRPr="00101666">
        <w:rPr>
          <w:rFonts w:hint="cs"/>
          <w:vertAlign w:val="superscript"/>
          <w:rtl/>
          <w:lang w:val="fr-FR" w:bidi="ar-TN"/>
        </w:rPr>
        <w:t>(</w:t>
      </w:r>
      <w:r w:rsidRPr="00101666">
        <w:rPr>
          <w:rStyle w:val="FootnoteReference"/>
          <w:rtl/>
          <w:lang w:val="fr-FR"/>
        </w:rPr>
        <w:footnoteReference w:id="40"/>
      </w:r>
      <w:r w:rsidRPr="00101666">
        <w:rPr>
          <w:rFonts w:hint="cs"/>
          <w:vertAlign w:val="superscript"/>
          <w:rtl/>
          <w:lang w:val="fr-FR" w:bidi="ar-TN"/>
        </w:rPr>
        <w:t>)</w:t>
      </w:r>
      <w:r>
        <w:rPr>
          <w:rFonts w:hint="cs"/>
          <w:rtl/>
          <w:lang w:val="fr-FR"/>
        </w:rPr>
        <w:t xml:space="preserve">. </w:t>
      </w:r>
      <w:r w:rsidRPr="00E1244F">
        <w:rPr>
          <w:rFonts w:hint="cs"/>
          <w:b/>
          <w:bCs/>
          <w:rtl/>
          <w:lang w:val="fr-FR"/>
        </w:rPr>
        <w:t xml:space="preserve">وينبغي تطبيق كل التدابير العقابية وفقاً لهذه الأحكام، وينبغي حصول جميع السجناء على نسخة منها. وتوصي اللجنة الفرعية بمنح جميع السجناء </w:t>
      </w:r>
      <w:r w:rsidRPr="00E1244F">
        <w:rPr>
          <w:b/>
          <w:bCs/>
          <w:rtl/>
        </w:rPr>
        <w:t>الحق في أن تسمع أقواله</w:t>
      </w:r>
      <w:r w:rsidRPr="00E1244F">
        <w:rPr>
          <w:rFonts w:hint="cs"/>
          <w:b/>
          <w:bCs/>
          <w:rtl/>
        </w:rPr>
        <w:t>م</w:t>
      </w:r>
      <w:r w:rsidRPr="00E1244F">
        <w:rPr>
          <w:b/>
          <w:bCs/>
          <w:rtl/>
        </w:rPr>
        <w:t xml:space="preserve"> قبل اتخاذ الإجراء التأديبي و</w:t>
      </w:r>
      <w:r>
        <w:rPr>
          <w:rFonts w:hint="cs"/>
          <w:b/>
          <w:bCs/>
          <w:rtl/>
        </w:rPr>
        <w:t>في</w:t>
      </w:r>
      <w:r w:rsidRPr="00E1244F">
        <w:rPr>
          <w:b/>
          <w:bCs/>
          <w:rtl/>
        </w:rPr>
        <w:t xml:space="preserve"> رفع هذا الإجراء إلى سلطات أعلى لمراجعته</w:t>
      </w:r>
      <w:r w:rsidRPr="00722D09">
        <w:rPr>
          <w:rFonts w:hint="cs"/>
          <w:vertAlign w:val="superscript"/>
          <w:rtl/>
          <w:lang w:val="fr-FR" w:bidi="ar-TN"/>
        </w:rPr>
        <w:t>(</w:t>
      </w:r>
      <w:r w:rsidRPr="00722D09">
        <w:rPr>
          <w:rStyle w:val="FootnoteReference"/>
          <w:rtl/>
          <w:lang w:val="fr-FR"/>
        </w:rPr>
        <w:footnoteReference w:id="41"/>
      </w:r>
      <w:r w:rsidRPr="00722D09">
        <w:rPr>
          <w:rFonts w:hint="cs"/>
          <w:vertAlign w:val="superscript"/>
          <w:rtl/>
          <w:lang w:val="fr-FR" w:bidi="ar-TN"/>
        </w:rPr>
        <w:t>)</w:t>
      </w:r>
      <w:r>
        <w:rPr>
          <w:rFonts w:hint="cs"/>
          <w:rtl/>
        </w:rPr>
        <w:t xml:space="preserve">. </w:t>
      </w:r>
      <w:r w:rsidRPr="00E1244F">
        <w:rPr>
          <w:rFonts w:hint="cs"/>
          <w:b/>
          <w:bCs/>
          <w:rtl/>
        </w:rPr>
        <w:t>وتوصي اللجنة الفرعية أيضاً بحظر العقوبات الجماعية، بما في ذلك تلك التي فُرضت على السجناء نتيجة عملية الفرار التي حدثت يوم 17 تموز/يوليه 2009.</w:t>
      </w:r>
    </w:p>
    <w:p w:rsidR="0068796C" w:rsidRPr="00722D09" w:rsidRDefault="0068796C" w:rsidP="0068796C">
      <w:pPr>
        <w:pStyle w:val="H23GA"/>
        <w:rPr>
          <w:rFonts w:hint="cs"/>
          <w:rtl/>
          <w:lang w:val="fr-FR"/>
        </w:rPr>
      </w:pPr>
      <w:r>
        <w:rPr>
          <w:rFonts w:hint="cs"/>
          <w:rtl/>
          <w:lang w:val="fr-FR"/>
        </w:rPr>
        <w:tab/>
      </w:r>
      <w:r>
        <w:rPr>
          <w:rFonts w:hint="cs"/>
          <w:rtl/>
          <w:lang w:val="fr-FR"/>
        </w:rPr>
        <w:tab/>
      </w:r>
      <w:r w:rsidRPr="00722D09">
        <w:rPr>
          <w:rFonts w:hint="cs"/>
          <w:rtl/>
          <w:lang w:val="fr-FR"/>
        </w:rPr>
        <w:t>فرص العمل والأنشطة الثقافية والتعليمية</w:t>
      </w:r>
    </w:p>
    <w:p w:rsidR="0068796C" w:rsidRPr="00722D09" w:rsidRDefault="0068796C" w:rsidP="00101666">
      <w:pPr>
        <w:pStyle w:val="SingleTxtGA"/>
        <w:rPr>
          <w:rFonts w:hint="cs"/>
          <w:rtl/>
          <w:lang w:val="fr-FR" w:bidi="ar-TN"/>
        </w:rPr>
      </w:pPr>
      <w:r w:rsidRPr="00722D09">
        <w:rPr>
          <w:rFonts w:hint="cs"/>
          <w:rtl/>
          <w:lang w:val="fr-FR" w:bidi="ar-TN"/>
        </w:rPr>
        <w:t>242-</w:t>
      </w:r>
      <w:r w:rsidRPr="00722D09">
        <w:rPr>
          <w:rFonts w:hint="cs"/>
          <w:rtl/>
          <w:lang w:val="fr-FR" w:bidi="ar-TN"/>
        </w:rPr>
        <w:tab/>
        <w:t xml:space="preserve">لاحظت اللجنة الفرعية قلة فرص العمل أو الأنشطة الثقافية والتعليمية في كلا السجنين اللذين زارتهما، حيث </w:t>
      </w:r>
      <w:r w:rsidR="00101666">
        <w:rPr>
          <w:rFonts w:hint="cs"/>
          <w:rtl/>
          <w:lang w:val="fr-FR" w:bidi="ar-TN"/>
        </w:rPr>
        <w:t>إ</w:t>
      </w:r>
      <w:r w:rsidRPr="00722D09">
        <w:rPr>
          <w:rFonts w:hint="cs"/>
          <w:rtl/>
          <w:lang w:val="fr-FR" w:bidi="ar-TN"/>
        </w:rPr>
        <w:t xml:space="preserve">ن معظم السجناء أميون. وفي سجن </w:t>
      </w:r>
      <w:r w:rsidRPr="00722D09">
        <w:rPr>
          <w:rFonts w:hint="cs"/>
          <w:rtl/>
          <w:lang w:val="fr-FR"/>
        </w:rPr>
        <w:t>ماركو أوريليو سو</w:t>
      </w:r>
      <w:r>
        <w:rPr>
          <w:rFonts w:hint="cs"/>
          <w:rtl/>
          <w:lang w:val="fr-FR"/>
        </w:rPr>
        <w:t>ت</w:t>
      </w:r>
      <w:r w:rsidRPr="00722D09">
        <w:rPr>
          <w:rFonts w:hint="cs"/>
          <w:rtl/>
          <w:lang w:val="fr-FR"/>
        </w:rPr>
        <w:t>و</w:t>
      </w:r>
      <w:r w:rsidRPr="00722D09">
        <w:rPr>
          <w:rFonts w:hint="cs"/>
          <w:rtl/>
          <w:lang w:val="fr-FR" w:bidi="ar-TN"/>
        </w:rPr>
        <w:t xml:space="preserve">، اشتكى سجين شاب من أن الرخصة الممنوحة له لمتابعة الدروس في الجامعة قد أُلغيت دون سبب واضح. وبالإضافة إلى ذلك، أعرب العديد من السجناء عن امتعاضهم من السماح لهم باستخدام المرافق الرياضية وكذلك استنشاق الهواء النقي لمدة لا تزيد عن ساعتين في الأسبوع حيث يقضون الوقت المتبقي مسجونين داخل الجناح المخصص لهم. </w:t>
      </w:r>
    </w:p>
    <w:p w:rsidR="0068796C" w:rsidRPr="00722D09" w:rsidRDefault="0068796C" w:rsidP="00101666">
      <w:pPr>
        <w:pStyle w:val="SingleTxtGA"/>
        <w:rPr>
          <w:rFonts w:hint="cs"/>
          <w:rtl/>
          <w:lang w:val="fr-FR" w:bidi="ar-TN"/>
        </w:rPr>
      </w:pPr>
      <w:r w:rsidRPr="00722D09">
        <w:rPr>
          <w:rFonts w:hint="cs"/>
          <w:rtl/>
          <w:lang w:val="fr-FR" w:bidi="ar-TN"/>
        </w:rPr>
        <w:t>243-</w:t>
      </w:r>
      <w:r w:rsidRPr="00722D09">
        <w:rPr>
          <w:rFonts w:hint="cs"/>
          <w:rtl/>
          <w:lang w:val="fr-FR" w:bidi="ar-TN"/>
        </w:rPr>
        <w:tab/>
        <w:t xml:space="preserve">ولاحظت اللجنة الفرعية أن السجناء لا يستفيدون استفادة متساوية من فرص العمل. </w:t>
      </w:r>
      <w:r>
        <w:rPr>
          <w:rFonts w:hint="cs"/>
          <w:rtl/>
          <w:lang w:val="fr-FR" w:bidi="ar-TN"/>
        </w:rPr>
        <w:t>و</w:t>
      </w:r>
      <w:r w:rsidRPr="00722D09">
        <w:rPr>
          <w:rFonts w:hint="cs"/>
          <w:rtl/>
          <w:lang w:val="fr-FR" w:bidi="ar-TN"/>
        </w:rPr>
        <w:t xml:space="preserve">لوحظ في سجن سان بيدرو سولا أن هناك عدداً كبيراً من المحلات التي تقدم مجموعة كبيرة ومتنوعة من البضائع والخدمات، بما فيها الأغذية والسلع من كل نوع، وأفلام الفيديو، والأشرطة، والتبغ، وقص الشعر والبليارد. وذكر مدير السجن أن وزارة الأمن </w:t>
      </w:r>
      <w:r>
        <w:rPr>
          <w:rFonts w:hint="cs"/>
          <w:rtl/>
          <w:lang w:val="fr-FR" w:bidi="ar-TN"/>
        </w:rPr>
        <w:t>ت</w:t>
      </w:r>
      <w:r w:rsidRPr="00722D09">
        <w:rPr>
          <w:rFonts w:hint="cs"/>
          <w:rtl/>
          <w:lang w:val="fr-FR" w:bidi="ar-TN"/>
        </w:rPr>
        <w:t>نظم هذه الأنشطة</w:t>
      </w:r>
      <w:r>
        <w:rPr>
          <w:rFonts w:hint="cs"/>
          <w:rtl/>
          <w:lang w:val="fr-FR" w:bidi="ar-TN"/>
        </w:rPr>
        <w:t>،</w:t>
      </w:r>
      <w:r w:rsidRPr="00722D09">
        <w:rPr>
          <w:rFonts w:hint="cs"/>
          <w:rtl/>
          <w:lang w:val="fr-FR" w:bidi="ar-TN"/>
        </w:rPr>
        <w:t xml:space="preserve"> وأ</w:t>
      </w:r>
      <w:r>
        <w:rPr>
          <w:rFonts w:hint="cs"/>
          <w:rtl/>
          <w:lang w:val="fr-FR" w:bidi="ar-TN"/>
        </w:rPr>
        <w:t>برز</w:t>
      </w:r>
      <w:r w:rsidRPr="00722D09">
        <w:rPr>
          <w:rFonts w:hint="cs"/>
          <w:rtl/>
          <w:lang w:val="fr-FR" w:bidi="ar-TN"/>
        </w:rPr>
        <w:t xml:space="preserve"> نسخة من القواعد التي تنص على وجوب دفع كل شخص يمارس أعمالاً تجارية داخل السجن لنسبة مئوية من الأرباح </w:t>
      </w:r>
      <w:r>
        <w:rPr>
          <w:rFonts w:hint="cs"/>
          <w:rtl/>
          <w:lang w:val="fr-FR" w:bidi="ar-TN"/>
        </w:rPr>
        <w:t>-</w:t>
      </w:r>
      <w:r w:rsidRPr="00722D09">
        <w:rPr>
          <w:rFonts w:hint="cs"/>
          <w:rtl/>
          <w:lang w:val="fr-FR" w:bidi="ar-TN"/>
        </w:rPr>
        <w:t xml:space="preserve"> ولم </w:t>
      </w:r>
      <w:r>
        <w:rPr>
          <w:rFonts w:hint="cs"/>
          <w:rtl/>
          <w:lang w:val="fr-FR" w:bidi="ar-TN"/>
        </w:rPr>
        <w:t>ي</w:t>
      </w:r>
      <w:r w:rsidRPr="00722D09">
        <w:rPr>
          <w:rFonts w:hint="cs"/>
          <w:rtl/>
          <w:lang w:val="fr-FR" w:bidi="ar-TN"/>
        </w:rPr>
        <w:t xml:space="preserve">ذكر </w:t>
      </w:r>
      <w:r>
        <w:rPr>
          <w:rFonts w:hint="cs"/>
          <w:rtl/>
          <w:lang w:val="fr-FR" w:bidi="ar-TN"/>
        </w:rPr>
        <w:t>مقدار</w:t>
      </w:r>
      <w:r w:rsidRPr="00722D09">
        <w:rPr>
          <w:rFonts w:hint="cs"/>
          <w:rtl/>
          <w:lang w:val="fr-FR" w:bidi="ar-TN"/>
        </w:rPr>
        <w:t xml:space="preserve"> هذه النسبة. ويُطلب من </w:t>
      </w:r>
      <w:r>
        <w:rPr>
          <w:rFonts w:hint="cs"/>
          <w:rtl/>
          <w:lang w:val="fr-FR" w:bidi="ar-TN"/>
        </w:rPr>
        <w:t xml:space="preserve">أدارة السجن </w:t>
      </w:r>
      <w:r w:rsidRPr="00722D09">
        <w:rPr>
          <w:rFonts w:hint="cs"/>
          <w:rtl/>
          <w:lang w:val="fr-FR" w:bidi="ar-TN"/>
        </w:rPr>
        <w:t>تسجيل جميع الأرباح والنفقات في دفتر للحسابات. ويمكن للإدارة في ظل هذا النظام، وفقاً لما أورده المدير، أن تستخدم هذه "الأموال الحكومية</w:t>
      </w:r>
      <w:r>
        <w:rPr>
          <w:rFonts w:hint="cs"/>
          <w:rtl/>
          <w:lang w:val="fr-FR" w:bidi="ar-TN"/>
        </w:rPr>
        <w:t xml:space="preserve"> الإضافية</w:t>
      </w:r>
      <w:r w:rsidRPr="00722D09">
        <w:rPr>
          <w:rFonts w:hint="cs"/>
          <w:rtl/>
          <w:lang w:val="fr-FR" w:bidi="ar-TN"/>
        </w:rPr>
        <w:t xml:space="preserve">" لصيانة السجن ودفع مصاريف نقل السجناء. وعلى الرغم مما لاحظته اللجنة الفرعية من وجود فعلي لسجل "الأعمال التجارية" المرخص لها، فإنها تلاحظ أيضاً </w:t>
      </w:r>
      <w:r>
        <w:rPr>
          <w:rFonts w:hint="cs"/>
          <w:rtl/>
          <w:lang w:val="fr-FR" w:bidi="ar-TN"/>
        </w:rPr>
        <w:t xml:space="preserve">عدم شفافية </w:t>
      </w:r>
      <w:r w:rsidRPr="00722D09">
        <w:rPr>
          <w:rFonts w:hint="cs"/>
          <w:rtl/>
          <w:lang w:val="fr-FR" w:bidi="ar-TN"/>
        </w:rPr>
        <w:t xml:space="preserve">هذا النظام، إذ </w:t>
      </w:r>
      <w:r w:rsidR="00101666">
        <w:rPr>
          <w:rFonts w:hint="cs"/>
          <w:rtl/>
          <w:lang w:val="fr-FR" w:bidi="ar-TN"/>
        </w:rPr>
        <w:t>إ</w:t>
      </w:r>
      <w:r w:rsidRPr="00722D09">
        <w:rPr>
          <w:rFonts w:hint="cs"/>
          <w:rtl/>
          <w:lang w:val="fr-FR" w:bidi="ar-TN"/>
        </w:rPr>
        <w:t xml:space="preserve">ن المعايير المتبعة للحصول على ترخيص </w:t>
      </w:r>
      <w:r>
        <w:rPr>
          <w:rFonts w:hint="cs"/>
          <w:rtl/>
          <w:lang w:val="fr-FR" w:bidi="ar-TN"/>
        </w:rPr>
        <w:t xml:space="preserve">لممارسة نشاط </w:t>
      </w:r>
      <w:r w:rsidRPr="00722D09">
        <w:rPr>
          <w:rFonts w:hint="cs"/>
          <w:rtl/>
          <w:lang w:val="fr-FR" w:bidi="ar-TN"/>
        </w:rPr>
        <w:t xml:space="preserve">تجاري تبقى معايير غير واضحة. وعلاوة على ذلك، فهذا النظام يوسع من نطاق الفوارق في ظروف المعيشة بين الأشخاص الذين يمتلكون وسائل اقتصادية كافية تمكنهم من الاستهلاك والأشخاص الذين لا يمتلكونها. وفوق ذلك، فاللجنة الفرعية تتساءل عن </w:t>
      </w:r>
      <w:r>
        <w:rPr>
          <w:rFonts w:hint="cs"/>
          <w:rtl/>
          <w:lang w:val="fr-FR" w:bidi="ar-TN"/>
        </w:rPr>
        <w:t>مدى تأثير "النشاط التجاري"</w:t>
      </w:r>
      <w:r w:rsidRPr="00722D09">
        <w:rPr>
          <w:rFonts w:hint="cs"/>
          <w:rtl/>
          <w:lang w:val="fr-FR" w:bidi="ar-TN"/>
        </w:rPr>
        <w:t xml:space="preserve"> على دخول المخدرات إلى السجن </w:t>
      </w:r>
      <w:r>
        <w:rPr>
          <w:rFonts w:hint="cs"/>
          <w:rtl/>
          <w:lang w:val="fr-FR" w:bidi="ar-TN"/>
        </w:rPr>
        <w:t>لأن</w:t>
      </w:r>
      <w:r w:rsidRPr="00722D09">
        <w:rPr>
          <w:rFonts w:hint="cs"/>
          <w:rtl/>
          <w:lang w:val="fr-FR" w:bidi="ar-TN"/>
        </w:rPr>
        <w:t xml:space="preserve"> السلع تأتي من خارج</w:t>
      </w:r>
      <w:r>
        <w:rPr>
          <w:rFonts w:hint="cs"/>
          <w:rtl/>
          <w:lang w:val="fr-FR" w:bidi="ar-TN"/>
        </w:rPr>
        <w:t xml:space="preserve"> السجن</w:t>
      </w:r>
      <w:r w:rsidRPr="00722D09">
        <w:rPr>
          <w:rFonts w:hint="cs"/>
          <w:rtl/>
          <w:lang w:val="fr-FR" w:bidi="ar-TN"/>
        </w:rPr>
        <w:t xml:space="preserve">. </w:t>
      </w:r>
    </w:p>
    <w:p w:rsidR="0068796C" w:rsidRPr="00E1244F" w:rsidRDefault="0068796C" w:rsidP="0068796C">
      <w:pPr>
        <w:pStyle w:val="SingleTxtGA"/>
        <w:rPr>
          <w:rFonts w:hint="cs"/>
          <w:spacing w:val="-6"/>
          <w:rtl/>
          <w:lang w:val="fr-FR" w:bidi="ar-TN"/>
        </w:rPr>
      </w:pPr>
      <w:r w:rsidRPr="00722D09">
        <w:rPr>
          <w:rFonts w:hint="cs"/>
          <w:rtl/>
          <w:lang w:val="fr-FR" w:bidi="ar-TN"/>
        </w:rPr>
        <w:t>244-</w:t>
      </w:r>
      <w:r w:rsidRPr="00722D09">
        <w:rPr>
          <w:rFonts w:hint="cs"/>
          <w:rtl/>
          <w:lang w:val="fr-FR" w:bidi="ar-TN"/>
        </w:rPr>
        <w:tab/>
      </w:r>
      <w:r w:rsidRPr="00E1244F">
        <w:rPr>
          <w:rFonts w:hint="cs"/>
          <w:b/>
          <w:bCs/>
          <w:rtl/>
          <w:lang w:val="fr-FR" w:bidi="ar-TN"/>
        </w:rPr>
        <w:t xml:space="preserve">توصي اللجنة الفرعية السلطات الهندوراسية بضمان حق كل السجناء </w:t>
      </w:r>
      <w:r>
        <w:rPr>
          <w:rFonts w:hint="cs"/>
          <w:b/>
          <w:bCs/>
          <w:rtl/>
          <w:lang w:val="fr-FR" w:bidi="ar-TN"/>
        </w:rPr>
        <w:t xml:space="preserve">(الإناث والذكور) </w:t>
      </w:r>
      <w:r w:rsidRPr="00E1244F">
        <w:rPr>
          <w:rFonts w:hint="cs"/>
          <w:b/>
          <w:bCs/>
          <w:rtl/>
          <w:lang w:val="fr-FR" w:bidi="ar-TN"/>
        </w:rPr>
        <w:t xml:space="preserve">في الحصول على </w:t>
      </w:r>
      <w:r w:rsidRPr="00E1244F">
        <w:rPr>
          <w:b/>
          <w:bCs/>
          <w:rtl/>
        </w:rPr>
        <w:t xml:space="preserve">ساعة على الأقل في </w:t>
      </w:r>
      <w:r>
        <w:rPr>
          <w:rFonts w:hint="cs"/>
          <w:b/>
          <w:bCs/>
          <w:rtl/>
        </w:rPr>
        <w:t>ال</w:t>
      </w:r>
      <w:r w:rsidRPr="00E1244F">
        <w:rPr>
          <w:b/>
          <w:bCs/>
          <w:rtl/>
        </w:rPr>
        <w:t xml:space="preserve">يوم </w:t>
      </w:r>
      <w:r>
        <w:rPr>
          <w:rFonts w:hint="cs"/>
          <w:b/>
          <w:bCs/>
          <w:rtl/>
        </w:rPr>
        <w:t>لم</w:t>
      </w:r>
      <w:r w:rsidRPr="00E1244F">
        <w:rPr>
          <w:b/>
          <w:bCs/>
          <w:rtl/>
        </w:rPr>
        <w:t>مارس</w:t>
      </w:r>
      <w:r>
        <w:rPr>
          <w:rFonts w:hint="cs"/>
          <w:b/>
          <w:bCs/>
          <w:rtl/>
        </w:rPr>
        <w:t>ة</w:t>
      </w:r>
      <w:r w:rsidRPr="00E1244F">
        <w:rPr>
          <w:b/>
          <w:bCs/>
          <w:rtl/>
        </w:rPr>
        <w:t xml:space="preserve"> التمارين الرياضية المناسبة في الهواء الطلق</w:t>
      </w:r>
      <w:r w:rsidRPr="00E1244F">
        <w:rPr>
          <w:rFonts w:hint="cs"/>
          <w:b/>
          <w:bCs/>
          <w:rtl/>
        </w:rPr>
        <w:t xml:space="preserve">، بما ينسجم مع </w:t>
      </w:r>
      <w:r w:rsidRPr="00E1244F">
        <w:rPr>
          <w:rFonts w:hint="cs"/>
          <w:b/>
          <w:bCs/>
          <w:rtl/>
          <w:lang w:val="fr-FR" w:bidi="ar-TN"/>
        </w:rPr>
        <w:t>المعايير الدولية الدنيا</w:t>
      </w:r>
      <w:r w:rsidRPr="00722D09">
        <w:rPr>
          <w:rFonts w:hint="cs"/>
          <w:vertAlign w:val="superscript"/>
          <w:rtl/>
          <w:lang w:val="fr-FR" w:bidi="ar-TN"/>
        </w:rPr>
        <w:t>(</w:t>
      </w:r>
      <w:r w:rsidRPr="00722D09">
        <w:rPr>
          <w:rStyle w:val="FootnoteReference"/>
          <w:rtl/>
          <w:lang w:val="fr-FR"/>
        </w:rPr>
        <w:footnoteReference w:id="42"/>
      </w:r>
      <w:r w:rsidRPr="00722D09">
        <w:rPr>
          <w:rFonts w:hint="cs"/>
          <w:vertAlign w:val="superscript"/>
          <w:rtl/>
          <w:lang w:val="fr-FR" w:bidi="ar-TN"/>
        </w:rPr>
        <w:t>)</w:t>
      </w:r>
      <w:r>
        <w:rPr>
          <w:rFonts w:hint="cs"/>
          <w:rtl/>
        </w:rPr>
        <w:t>.</w:t>
      </w:r>
      <w:r w:rsidRPr="00722D09">
        <w:rPr>
          <w:rFonts w:hint="cs"/>
          <w:rtl/>
          <w:lang w:val="fr-FR" w:bidi="ar-TN"/>
        </w:rPr>
        <w:t xml:space="preserve"> </w:t>
      </w:r>
      <w:r w:rsidRPr="00E1244F">
        <w:rPr>
          <w:rFonts w:hint="cs"/>
          <w:b/>
          <w:bCs/>
          <w:rtl/>
          <w:lang w:val="fr-FR" w:bidi="ar-TN"/>
        </w:rPr>
        <w:t>وتوصي كذلك بأن تتاح لجميع السجناء، على قدم المساواة وبالمجان، إمكانية ال</w:t>
      </w:r>
      <w:r>
        <w:rPr>
          <w:rFonts w:hint="cs"/>
          <w:b/>
          <w:bCs/>
          <w:rtl/>
          <w:lang w:val="fr-FR" w:bidi="ar-TN"/>
        </w:rPr>
        <w:t>ح</w:t>
      </w:r>
      <w:r w:rsidRPr="00E1244F">
        <w:rPr>
          <w:rFonts w:hint="cs"/>
          <w:b/>
          <w:bCs/>
          <w:rtl/>
          <w:lang w:val="fr-FR" w:bidi="ar-TN"/>
        </w:rPr>
        <w:t xml:space="preserve">صول </w:t>
      </w:r>
      <w:r>
        <w:rPr>
          <w:rFonts w:hint="cs"/>
          <w:b/>
          <w:bCs/>
          <w:rtl/>
          <w:lang w:val="fr-FR" w:bidi="ar-TN"/>
        </w:rPr>
        <w:t>ع</w:t>
      </w:r>
      <w:r w:rsidRPr="00E1244F">
        <w:rPr>
          <w:rFonts w:hint="cs"/>
          <w:b/>
          <w:bCs/>
          <w:rtl/>
          <w:lang w:val="fr-FR" w:bidi="ar-TN"/>
        </w:rPr>
        <w:t>لى فرص العمل و</w:t>
      </w:r>
      <w:r>
        <w:rPr>
          <w:rFonts w:hint="cs"/>
          <w:b/>
          <w:bCs/>
          <w:rtl/>
          <w:lang w:val="fr-FR" w:bidi="ar-TN"/>
        </w:rPr>
        <w:t xml:space="preserve">ممارسة </w:t>
      </w:r>
      <w:r w:rsidRPr="00E1244F">
        <w:rPr>
          <w:rFonts w:hint="cs"/>
          <w:b/>
          <w:bCs/>
          <w:rtl/>
          <w:lang w:val="fr-FR" w:bidi="ar-TN"/>
        </w:rPr>
        <w:t xml:space="preserve">الأنشطة </w:t>
      </w:r>
      <w:r w:rsidRPr="00E1244F">
        <w:rPr>
          <w:rFonts w:hint="cs"/>
          <w:b/>
          <w:bCs/>
          <w:spacing w:val="-6"/>
          <w:rtl/>
          <w:lang w:val="fr-FR" w:bidi="ar-TN"/>
        </w:rPr>
        <w:t xml:space="preserve">الثقافية والرياضية، </w:t>
      </w:r>
      <w:r w:rsidRPr="00E1244F">
        <w:rPr>
          <w:rFonts w:hint="cs"/>
          <w:b/>
          <w:bCs/>
          <w:spacing w:val="-6"/>
          <w:rtl/>
        </w:rPr>
        <w:t>وأن تُتاح</w:t>
      </w:r>
      <w:r w:rsidRPr="00E1244F">
        <w:rPr>
          <w:b/>
          <w:bCs/>
          <w:spacing w:val="-6"/>
          <w:rtl/>
        </w:rPr>
        <w:t xml:space="preserve"> </w:t>
      </w:r>
      <w:r w:rsidRPr="00E1244F">
        <w:rPr>
          <w:rFonts w:hint="cs"/>
          <w:b/>
          <w:bCs/>
          <w:spacing w:val="-6"/>
          <w:rtl/>
        </w:rPr>
        <w:t>لهم مكتبة</w:t>
      </w:r>
      <w:r w:rsidRPr="00E1244F">
        <w:rPr>
          <w:b/>
          <w:bCs/>
          <w:spacing w:val="-6"/>
          <w:rtl/>
        </w:rPr>
        <w:t xml:space="preserve"> </w:t>
      </w:r>
      <w:r w:rsidRPr="00E1244F">
        <w:rPr>
          <w:rFonts w:hint="cs"/>
          <w:b/>
          <w:bCs/>
          <w:spacing w:val="-6"/>
          <w:rtl/>
        </w:rPr>
        <w:t>مزودة بقدر كافٍ</w:t>
      </w:r>
      <w:r w:rsidRPr="00E1244F">
        <w:rPr>
          <w:b/>
          <w:bCs/>
          <w:spacing w:val="-6"/>
          <w:rtl/>
        </w:rPr>
        <w:t xml:space="preserve"> من الكتب الترفيهية والتثقيفية</w:t>
      </w:r>
      <w:r w:rsidRPr="00E1244F">
        <w:rPr>
          <w:rFonts w:hint="cs"/>
          <w:spacing w:val="-6"/>
          <w:vertAlign w:val="superscript"/>
          <w:rtl/>
          <w:lang w:val="fr-FR" w:bidi="ar-TN"/>
        </w:rPr>
        <w:t>(</w:t>
      </w:r>
      <w:r w:rsidRPr="00E1244F">
        <w:rPr>
          <w:rStyle w:val="FootnoteReference"/>
          <w:spacing w:val="-6"/>
          <w:rtl/>
          <w:lang w:val="fr-FR"/>
        </w:rPr>
        <w:footnoteReference w:id="43"/>
      </w:r>
      <w:r w:rsidRPr="00E1244F">
        <w:rPr>
          <w:rFonts w:hint="cs"/>
          <w:spacing w:val="-6"/>
          <w:vertAlign w:val="superscript"/>
          <w:rtl/>
          <w:lang w:val="fr-FR" w:bidi="ar-TN"/>
        </w:rPr>
        <w:t>)</w:t>
      </w:r>
      <w:r w:rsidRPr="00E1244F">
        <w:rPr>
          <w:rFonts w:hint="cs"/>
          <w:spacing w:val="-6"/>
          <w:rtl/>
          <w:lang w:val="fr-FR" w:bidi="ar-TN"/>
        </w:rPr>
        <w:t>.</w:t>
      </w:r>
    </w:p>
    <w:p w:rsidR="0068796C" w:rsidRPr="00722D09" w:rsidRDefault="0068796C" w:rsidP="0068796C">
      <w:pPr>
        <w:pStyle w:val="SingleTxtGA"/>
        <w:rPr>
          <w:rFonts w:hint="cs"/>
          <w:rtl/>
          <w:lang w:val="fr-FR" w:bidi="ar-TN"/>
        </w:rPr>
      </w:pPr>
      <w:r w:rsidRPr="00722D09">
        <w:rPr>
          <w:rFonts w:hint="cs"/>
          <w:rtl/>
          <w:lang w:val="fr-FR" w:bidi="ar-TN"/>
        </w:rPr>
        <w:t>245-</w:t>
      </w:r>
      <w:r w:rsidRPr="00722D09">
        <w:rPr>
          <w:rFonts w:hint="cs"/>
          <w:rtl/>
          <w:lang w:val="fr-FR" w:bidi="ar-TN"/>
        </w:rPr>
        <w:tab/>
      </w:r>
      <w:r w:rsidRPr="00E1244F">
        <w:rPr>
          <w:rFonts w:hint="cs"/>
          <w:b/>
          <w:bCs/>
          <w:rtl/>
          <w:lang w:val="fr-FR" w:bidi="ar-TN"/>
        </w:rPr>
        <w:t>توصي اللجنة الفرعية كذلك بمراجعة وتنظيم نظام التراخيص المتعلق بممارسة النشاط التجاري داخل السجن (ويجب أن تتضمن المراجعة تحديد تأثيره على مدى تمتع السجناء بحقوقهم)، وإغلاق "السوق" بشكل تدريجي</w:t>
      </w:r>
      <w:r w:rsidRPr="00722D09">
        <w:rPr>
          <w:rFonts w:hint="cs"/>
          <w:rtl/>
          <w:lang w:val="fr-FR" w:bidi="ar-TN"/>
        </w:rPr>
        <w:t>.</w:t>
      </w:r>
    </w:p>
    <w:p w:rsidR="0068796C" w:rsidRPr="00722D09" w:rsidRDefault="0068796C" w:rsidP="0068796C">
      <w:pPr>
        <w:pStyle w:val="H23GA"/>
        <w:rPr>
          <w:rFonts w:hint="cs"/>
          <w:rtl/>
          <w:lang w:val="fr-FR"/>
        </w:rPr>
      </w:pPr>
      <w:r>
        <w:rPr>
          <w:rFonts w:hint="cs"/>
          <w:rtl/>
          <w:lang w:val="fr-FR"/>
        </w:rPr>
        <w:tab/>
      </w:r>
      <w:r>
        <w:rPr>
          <w:rFonts w:hint="cs"/>
          <w:rtl/>
          <w:lang w:val="fr-FR"/>
        </w:rPr>
        <w:tab/>
      </w:r>
      <w:r w:rsidRPr="00722D09">
        <w:rPr>
          <w:rFonts w:hint="cs"/>
          <w:rtl/>
          <w:lang w:val="fr-FR"/>
        </w:rPr>
        <w:t>الاتصال بالعالم الخارجي</w:t>
      </w:r>
    </w:p>
    <w:p w:rsidR="0068796C" w:rsidRPr="00722D09" w:rsidRDefault="0068796C" w:rsidP="0068796C">
      <w:pPr>
        <w:pStyle w:val="SingleTxtGA"/>
        <w:rPr>
          <w:rFonts w:hint="cs"/>
          <w:rtl/>
          <w:lang w:val="fr-FR"/>
        </w:rPr>
      </w:pPr>
      <w:r w:rsidRPr="00722D09">
        <w:rPr>
          <w:rFonts w:hint="cs"/>
          <w:rtl/>
          <w:lang w:val="fr-FR" w:bidi="ar-TN"/>
        </w:rPr>
        <w:t>246-</w:t>
      </w:r>
      <w:r w:rsidRPr="00722D09">
        <w:rPr>
          <w:rFonts w:hint="cs"/>
          <w:rtl/>
          <w:lang w:val="fr-FR" w:bidi="ar-TN"/>
        </w:rPr>
        <w:tab/>
        <w:t xml:space="preserve">أبلغ عدد من السجناء اللجنة الفرعية </w:t>
      </w:r>
      <w:r>
        <w:rPr>
          <w:rFonts w:hint="cs"/>
          <w:rtl/>
          <w:lang w:val="fr-FR" w:bidi="ar-TN"/>
        </w:rPr>
        <w:t>ب</w:t>
      </w:r>
      <w:r w:rsidRPr="00722D09">
        <w:rPr>
          <w:rFonts w:hint="cs"/>
          <w:rtl/>
          <w:lang w:val="fr-FR" w:bidi="ar-TN"/>
        </w:rPr>
        <w:t xml:space="preserve">الخوف الذي يساورهم بسبب التهديد بتعليق زيارات زوجاتهم وأسرهم. واشتكى بعضهم من عدم تلقيهم للزيارات لكون عائلاتهم تعيش في مدن أخرى، وذكروا أنهم لم يحصلوا على أي رد على طلباتهم التي تلتمس تحويلهم إلى السجون الأخرى الأقرب من محل إقامتهم. وأفاد أحد السجناء أن زوجات وصديقات بعض السجناء قد اشتكين من </w:t>
      </w:r>
      <w:r>
        <w:rPr>
          <w:rFonts w:hint="cs"/>
          <w:rtl/>
          <w:lang w:val="fr-FR" w:bidi="ar-TN"/>
        </w:rPr>
        <w:t xml:space="preserve">قيام </w:t>
      </w:r>
      <w:r w:rsidRPr="00722D09">
        <w:rPr>
          <w:rFonts w:hint="cs"/>
          <w:rtl/>
          <w:lang w:val="fr-FR" w:bidi="ar-TN"/>
        </w:rPr>
        <w:t xml:space="preserve">موظفين رجال بتفتيشهن في مدخل سجن ماركو </w:t>
      </w:r>
      <w:r w:rsidRPr="00722D09">
        <w:rPr>
          <w:rFonts w:hint="cs"/>
          <w:rtl/>
          <w:lang w:val="fr-FR"/>
        </w:rPr>
        <w:t>أوريليو سو</w:t>
      </w:r>
      <w:r>
        <w:rPr>
          <w:rFonts w:hint="cs"/>
          <w:rtl/>
          <w:lang w:val="fr-FR"/>
        </w:rPr>
        <w:t>ت</w:t>
      </w:r>
      <w:r w:rsidRPr="00722D09">
        <w:rPr>
          <w:rFonts w:hint="cs"/>
          <w:rtl/>
          <w:lang w:val="fr-FR"/>
        </w:rPr>
        <w:t>و في</w:t>
      </w:r>
      <w:r w:rsidRPr="00722D09">
        <w:rPr>
          <w:rFonts w:ascii="Arial" w:hAnsi="Arial"/>
          <w:color w:val="000000"/>
          <w:sz w:val="30"/>
          <w:rtl/>
        </w:rPr>
        <w:t xml:space="preserve"> تيغوسيغالبا</w:t>
      </w:r>
      <w:r w:rsidRPr="00722D09">
        <w:rPr>
          <w:rFonts w:hint="cs"/>
          <w:rtl/>
          <w:lang w:val="fr-FR"/>
        </w:rPr>
        <w:t xml:space="preserve">. </w:t>
      </w:r>
    </w:p>
    <w:p w:rsidR="0068796C" w:rsidRDefault="0068796C" w:rsidP="0068796C">
      <w:pPr>
        <w:pStyle w:val="SingleTxtGA"/>
        <w:rPr>
          <w:rFonts w:hint="cs"/>
          <w:rtl/>
          <w:lang w:val="fr-FR" w:bidi="ar-TN"/>
        </w:rPr>
      </w:pPr>
      <w:r w:rsidRPr="00722D09">
        <w:rPr>
          <w:rFonts w:hint="cs"/>
          <w:rtl/>
          <w:lang w:val="fr-FR" w:bidi="ar-TN"/>
        </w:rPr>
        <w:t>247-</w:t>
      </w:r>
      <w:r w:rsidRPr="00722D09">
        <w:rPr>
          <w:rFonts w:hint="cs"/>
          <w:rtl/>
          <w:lang w:val="fr-FR" w:bidi="ar-TN"/>
        </w:rPr>
        <w:tab/>
        <w:t xml:space="preserve">ولاحظت اللجنة الفرعية حجز بعض فئات المساجين داخل الأجنحة المخصصة لها دون أي اتصال بباقي نزلاء السجن. واكتشفت احتجاز 45 سجيناً من أشد السجناء خطورة في زنزانة واحدة في سجن سان بيدرو سولا ولا يُسمح لهم البتة بالخروج منها. </w:t>
      </w:r>
    </w:p>
    <w:p w:rsidR="0068796C" w:rsidRPr="00B94595" w:rsidRDefault="0068796C" w:rsidP="0068796C">
      <w:pPr>
        <w:pStyle w:val="SingleTxtGA"/>
        <w:rPr>
          <w:rFonts w:hint="cs"/>
          <w:spacing w:val="-6"/>
          <w:rtl/>
          <w:lang w:val="fr-FR"/>
        </w:rPr>
      </w:pPr>
      <w:r w:rsidRPr="00722D09">
        <w:rPr>
          <w:rFonts w:hint="cs"/>
          <w:rtl/>
          <w:lang w:val="fr-FR" w:bidi="ar-TN"/>
        </w:rPr>
        <w:t>248-</w:t>
      </w:r>
      <w:r w:rsidRPr="00722D09">
        <w:rPr>
          <w:rFonts w:hint="cs"/>
          <w:rtl/>
          <w:lang w:val="fr-FR" w:bidi="ar-TN"/>
        </w:rPr>
        <w:tab/>
      </w:r>
      <w:r w:rsidRPr="00E1244F">
        <w:rPr>
          <w:rFonts w:hint="cs"/>
          <w:b/>
          <w:bCs/>
          <w:rtl/>
          <w:lang w:val="fr-FR" w:bidi="ar-TN"/>
        </w:rPr>
        <w:t xml:space="preserve">توصي اللجنة الفرعية الدولة الطرف باتخاذ التدابير اللازمة لضمان حق جميع الأشخاص المحرومين من حريتهم في تلقي الزيارات ومراسلة أسرهم وأصدقائهم، </w:t>
      </w:r>
      <w:r w:rsidRPr="00E1244F">
        <w:rPr>
          <w:rFonts w:hint="cs"/>
          <w:b/>
          <w:bCs/>
          <w:rtl/>
          <w:lang w:val="fr-FR"/>
        </w:rPr>
        <w:t>والبقاء على اتصال بالعالم الخارجي</w:t>
      </w:r>
      <w:r w:rsidRPr="00722D09">
        <w:rPr>
          <w:rFonts w:hint="cs"/>
          <w:vertAlign w:val="superscript"/>
          <w:rtl/>
          <w:lang w:val="fr-FR" w:bidi="ar-TN"/>
        </w:rPr>
        <w:t>(</w:t>
      </w:r>
      <w:r w:rsidRPr="00722D09">
        <w:rPr>
          <w:rStyle w:val="FootnoteReference"/>
          <w:rtl/>
          <w:lang w:val="fr-FR"/>
        </w:rPr>
        <w:footnoteReference w:id="44"/>
      </w:r>
      <w:r w:rsidRPr="00722D09">
        <w:rPr>
          <w:rFonts w:hint="cs"/>
          <w:vertAlign w:val="superscript"/>
          <w:rtl/>
          <w:lang w:val="fr-FR" w:bidi="ar-TN"/>
        </w:rPr>
        <w:t>)</w:t>
      </w:r>
      <w:r>
        <w:rPr>
          <w:rFonts w:hint="cs"/>
          <w:rtl/>
          <w:lang w:val="fr-FR" w:bidi="ar-TN"/>
        </w:rPr>
        <w:t xml:space="preserve">. </w:t>
      </w:r>
      <w:r w:rsidRPr="00E1244F">
        <w:rPr>
          <w:rFonts w:hint="cs"/>
          <w:b/>
          <w:bCs/>
          <w:rtl/>
          <w:lang w:val="fr-FR" w:bidi="ar-TN"/>
        </w:rPr>
        <w:t xml:space="preserve">وينبغي تجنب اتخاذ أي تدبير يمنع الزيارات التي يخول للسجناء تلقيها. وينبغي للدولة الطرف أن تبحث حالة كل سجين على حدة، وأن تتخذ، </w:t>
      </w:r>
      <w:r w:rsidRPr="00B94595">
        <w:rPr>
          <w:rFonts w:hint="cs"/>
          <w:b/>
          <w:bCs/>
          <w:spacing w:val="-6"/>
          <w:rtl/>
          <w:lang w:val="fr-FR" w:bidi="ar-TN"/>
        </w:rPr>
        <w:t>كلما كان ذلك ممكناً، الترتيبات اللازمة لتحويله إلى سجن يكون قريباً من محل إقامة عائلته.</w:t>
      </w:r>
      <w:r w:rsidRPr="00B94595">
        <w:rPr>
          <w:rFonts w:hint="cs"/>
          <w:spacing w:val="-6"/>
          <w:rtl/>
          <w:lang w:val="fr-FR" w:bidi="ar-TN"/>
        </w:rPr>
        <w:t xml:space="preserve"> </w:t>
      </w:r>
    </w:p>
    <w:p w:rsidR="0068796C" w:rsidRPr="00722D09" w:rsidRDefault="0068796C" w:rsidP="0068796C">
      <w:pPr>
        <w:pStyle w:val="H23GA"/>
        <w:ind w:firstLine="0"/>
        <w:rPr>
          <w:rFonts w:hint="cs"/>
          <w:rtl/>
          <w:lang w:val="fr-FR"/>
        </w:rPr>
      </w:pPr>
      <w:r w:rsidRPr="00722D09">
        <w:rPr>
          <w:rFonts w:hint="cs"/>
          <w:rtl/>
          <w:lang w:val="fr-FR"/>
        </w:rPr>
        <w:t>الافتقار إلى آليات الرصد</w:t>
      </w:r>
    </w:p>
    <w:p w:rsidR="0068796C" w:rsidRPr="00101666" w:rsidRDefault="0068796C" w:rsidP="0068796C">
      <w:pPr>
        <w:pStyle w:val="SingleTxtGA"/>
        <w:rPr>
          <w:rFonts w:hint="cs"/>
          <w:spacing w:val="-2"/>
          <w:rtl/>
          <w:lang w:val="fr-FR" w:bidi="ar-TN"/>
        </w:rPr>
      </w:pPr>
      <w:r w:rsidRPr="00722D09">
        <w:rPr>
          <w:rFonts w:hint="cs"/>
          <w:rtl/>
          <w:lang w:val="fr-FR" w:bidi="ar-TN"/>
        </w:rPr>
        <w:t>249-</w:t>
      </w:r>
      <w:r w:rsidRPr="00722D09">
        <w:rPr>
          <w:rFonts w:hint="cs"/>
          <w:rtl/>
          <w:lang w:val="fr-FR" w:bidi="ar-TN"/>
        </w:rPr>
        <w:tab/>
        <w:t xml:space="preserve">على الرغم من </w:t>
      </w:r>
      <w:r>
        <w:rPr>
          <w:rFonts w:hint="cs"/>
          <w:rtl/>
          <w:lang w:val="fr-FR" w:bidi="ar-TN"/>
        </w:rPr>
        <w:t xml:space="preserve">أن </w:t>
      </w:r>
      <w:r w:rsidRPr="00722D09">
        <w:rPr>
          <w:rFonts w:hint="cs"/>
          <w:rtl/>
          <w:lang w:val="fr-FR" w:bidi="ar-TN"/>
        </w:rPr>
        <w:t xml:space="preserve">موظفي كلا السجنين </w:t>
      </w:r>
      <w:r>
        <w:rPr>
          <w:rFonts w:hint="cs"/>
          <w:rtl/>
          <w:lang w:val="fr-FR" w:bidi="ar-TN"/>
        </w:rPr>
        <w:t xml:space="preserve">قد أبلغوا </w:t>
      </w:r>
      <w:r w:rsidRPr="00722D09">
        <w:rPr>
          <w:rFonts w:hint="cs"/>
          <w:rtl/>
          <w:lang w:val="fr-FR" w:bidi="ar-TN"/>
        </w:rPr>
        <w:t xml:space="preserve">اللجنة الفرعية </w:t>
      </w:r>
      <w:r>
        <w:rPr>
          <w:rFonts w:hint="cs"/>
          <w:rtl/>
          <w:lang w:val="fr-FR" w:bidi="ar-TN"/>
        </w:rPr>
        <w:t xml:space="preserve">بأن </w:t>
      </w:r>
      <w:r w:rsidRPr="00722D09">
        <w:rPr>
          <w:rFonts w:hint="cs"/>
          <w:rtl/>
          <w:lang w:val="fr-FR" w:bidi="ar-TN"/>
        </w:rPr>
        <w:t xml:space="preserve">بعض المسؤولين </w:t>
      </w:r>
      <w:r>
        <w:rPr>
          <w:rFonts w:hint="cs"/>
          <w:rtl/>
          <w:lang w:val="fr-FR" w:bidi="ar-TN"/>
        </w:rPr>
        <w:t>كال</w:t>
      </w:r>
      <w:r w:rsidRPr="00722D09">
        <w:rPr>
          <w:rFonts w:hint="cs"/>
          <w:rtl/>
          <w:lang w:val="fr-FR" w:bidi="ar-TN"/>
        </w:rPr>
        <w:t>محامي</w:t>
      </w:r>
      <w:r>
        <w:rPr>
          <w:rFonts w:hint="cs"/>
          <w:rtl/>
          <w:lang w:val="fr-FR" w:bidi="ar-TN"/>
        </w:rPr>
        <w:t>ن</w:t>
      </w:r>
      <w:r w:rsidRPr="00722D09">
        <w:rPr>
          <w:rFonts w:hint="cs"/>
          <w:rtl/>
          <w:lang w:val="fr-FR" w:bidi="ar-TN"/>
        </w:rPr>
        <w:t xml:space="preserve"> </w:t>
      </w:r>
      <w:r>
        <w:rPr>
          <w:rFonts w:hint="cs"/>
          <w:rtl/>
          <w:lang w:val="fr-FR" w:bidi="ar-TN"/>
        </w:rPr>
        <w:t xml:space="preserve">العامين والمدعين العامين يحضرون </w:t>
      </w:r>
      <w:r w:rsidRPr="00722D09">
        <w:rPr>
          <w:rFonts w:hint="cs"/>
          <w:rtl/>
          <w:lang w:val="fr-FR" w:bidi="ar-TN"/>
        </w:rPr>
        <w:t xml:space="preserve">إلى السجن على أساس يومي، فقد أكد جميع السجناء المستجوبين في كلا السجنين عدم تلقيهم، في الأجنحة المخصصة لهم، لزيارات من قاضي تنفيذ </w:t>
      </w:r>
      <w:r w:rsidR="00101666">
        <w:rPr>
          <w:rFonts w:hint="cs"/>
          <w:rtl/>
          <w:lang w:val="fr-FR" w:bidi="ar-TN"/>
        </w:rPr>
        <w:t xml:space="preserve">أو </w:t>
      </w:r>
      <w:r w:rsidRPr="00722D09">
        <w:rPr>
          <w:rFonts w:hint="cs"/>
          <w:rtl/>
          <w:lang w:val="fr-FR" w:bidi="ar-TN"/>
        </w:rPr>
        <w:t xml:space="preserve">موظفي المفوضية الوطنية لحقوق الإنسان أو موظفي مكتب المدعي </w:t>
      </w:r>
      <w:r w:rsidRPr="00B94595">
        <w:rPr>
          <w:rFonts w:hint="cs"/>
          <w:spacing w:val="-6"/>
          <w:rtl/>
          <w:lang w:val="fr-FR" w:bidi="ar-TN"/>
        </w:rPr>
        <w:t xml:space="preserve">العام المعني بحقوق الإنسان. وعلاوة على ذلك، اعترف موظفو سجن سان بيدرو سولا </w:t>
      </w:r>
      <w:r w:rsidRPr="00101666">
        <w:rPr>
          <w:rFonts w:hint="cs"/>
          <w:spacing w:val="-2"/>
          <w:rtl/>
          <w:lang w:val="fr-FR" w:bidi="ar-TN"/>
        </w:rPr>
        <w:t xml:space="preserve">باستمرار بقاء بعض النزلاء في السجن على الرغم من انتهاء مدة عقوبتهم منذ بضع سنوات خلت، وعللوا ذلك بعدم تلقيهم تعليمات من قضاة التنفيذ. وذكر أحد السجناء أنه قضى 23 سنة في السجن ولم يصدر البتة حكم بشأنه. </w:t>
      </w:r>
    </w:p>
    <w:p w:rsidR="0068796C" w:rsidRPr="00B94595" w:rsidRDefault="0068796C" w:rsidP="0068796C">
      <w:pPr>
        <w:pStyle w:val="SingleTxtGA"/>
        <w:rPr>
          <w:rFonts w:hint="cs"/>
          <w:b/>
          <w:bCs/>
          <w:lang w:val="fr-FR" w:bidi="ar-TN"/>
        </w:rPr>
      </w:pPr>
      <w:r w:rsidRPr="00722D09">
        <w:rPr>
          <w:rFonts w:hint="cs"/>
          <w:rtl/>
          <w:lang w:val="fr-FR" w:bidi="ar-TN"/>
        </w:rPr>
        <w:t>250-</w:t>
      </w:r>
      <w:r w:rsidRPr="00722D09">
        <w:rPr>
          <w:rFonts w:hint="cs"/>
          <w:rtl/>
          <w:lang w:val="fr-FR" w:bidi="ar-TN"/>
        </w:rPr>
        <w:tab/>
      </w:r>
      <w:r w:rsidRPr="00B94595">
        <w:rPr>
          <w:rFonts w:hint="cs"/>
          <w:b/>
          <w:bCs/>
          <w:rtl/>
          <w:lang w:val="fr-FR" w:bidi="ar-TN"/>
        </w:rPr>
        <w:t>توصي اللجنة الفرعية الدولة الطرف باتخاذ التدابير اللازمة لتعزيز المكاتب المسؤولة عن ضمان احترام حقوق الأشخاص المحرومين من حريتهم بحيث تكون في وضع يمكنها من الاضطلاع بولايتها على نحو فعال ومسؤول.</w:t>
      </w:r>
    </w:p>
    <w:p w:rsidR="0068796C" w:rsidRPr="00B94595" w:rsidRDefault="0068796C" w:rsidP="0068796C">
      <w:pPr>
        <w:pStyle w:val="SingleTxtGA"/>
        <w:rPr>
          <w:rFonts w:hint="cs"/>
          <w:b/>
          <w:bCs/>
          <w:rtl/>
          <w:lang w:val="fr-FR" w:bidi="ar-TN"/>
        </w:rPr>
      </w:pPr>
      <w:r w:rsidRPr="00722D09">
        <w:rPr>
          <w:rFonts w:hint="cs"/>
          <w:rtl/>
          <w:lang w:val="fr-FR" w:bidi="ar-TN"/>
        </w:rPr>
        <w:t>251-</w:t>
      </w:r>
      <w:r w:rsidRPr="00722D09">
        <w:rPr>
          <w:rFonts w:hint="cs"/>
          <w:rtl/>
          <w:lang w:val="fr-FR" w:bidi="ar-TN"/>
        </w:rPr>
        <w:tab/>
      </w:r>
      <w:r w:rsidRPr="00B94595">
        <w:rPr>
          <w:rFonts w:hint="cs"/>
          <w:b/>
          <w:bCs/>
          <w:rtl/>
          <w:lang w:val="fr-FR" w:bidi="ar-TN"/>
        </w:rPr>
        <w:t xml:space="preserve">توصي اللجنة الفرعية كذلك بالإسراع في إجراء تقييم للوضع القانوني </w:t>
      </w:r>
      <w:r>
        <w:rPr>
          <w:rFonts w:hint="cs"/>
          <w:b/>
          <w:bCs/>
          <w:rtl/>
          <w:lang w:val="fr-FR" w:bidi="ar-TN"/>
        </w:rPr>
        <w:t>ل</w:t>
      </w:r>
      <w:r w:rsidRPr="00B94595">
        <w:rPr>
          <w:rFonts w:hint="cs"/>
          <w:b/>
          <w:bCs/>
          <w:rtl/>
          <w:lang w:val="fr-FR" w:bidi="ar-TN"/>
        </w:rPr>
        <w:t>كل سجين وال</w:t>
      </w:r>
      <w:r>
        <w:rPr>
          <w:rFonts w:hint="cs"/>
          <w:b/>
          <w:bCs/>
          <w:rtl/>
          <w:lang w:val="fr-FR" w:bidi="ar-TN"/>
        </w:rPr>
        <w:t xml:space="preserve">قيام فوراً بإطلاق </w:t>
      </w:r>
      <w:r w:rsidRPr="00B94595">
        <w:rPr>
          <w:rFonts w:hint="cs"/>
          <w:b/>
          <w:bCs/>
          <w:rtl/>
          <w:lang w:val="fr-FR" w:bidi="ar-TN"/>
        </w:rPr>
        <w:t xml:space="preserve">سراح السجناء الذين استوفوا مدة عقوبتهم. وتوصي اللجنة الفرعية أيضاً بإنشاء قاعدة بيانات تتضمن المعلومات الأساسية المتعلقة بالقضايا بحيث تتيح لسلطات السجن وقضاة </w:t>
      </w:r>
      <w:r>
        <w:rPr>
          <w:rFonts w:hint="cs"/>
          <w:b/>
          <w:bCs/>
          <w:rtl/>
          <w:lang w:val="fr-FR" w:bidi="ar-TN"/>
        </w:rPr>
        <w:t>ال</w:t>
      </w:r>
      <w:r w:rsidRPr="00B94595">
        <w:rPr>
          <w:rFonts w:hint="cs"/>
          <w:b/>
          <w:bCs/>
          <w:rtl/>
          <w:lang w:val="fr-FR" w:bidi="ar-TN"/>
        </w:rPr>
        <w:t>تنفيذ الاطلاع على وضع كل شخص ينتظر المحاكمة، وفقاً للقوانين والأحكام القضائية ذات الصلة.</w:t>
      </w:r>
    </w:p>
    <w:p w:rsidR="0068796C" w:rsidRPr="00722D09" w:rsidRDefault="0068796C" w:rsidP="0068796C">
      <w:pPr>
        <w:pStyle w:val="H23GA"/>
        <w:rPr>
          <w:rFonts w:hint="cs"/>
          <w:rtl/>
          <w:lang w:val="fr-FR"/>
        </w:rPr>
      </w:pPr>
      <w:r>
        <w:rPr>
          <w:rFonts w:hint="cs"/>
          <w:rtl/>
          <w:lang w:val="fr-FR" w:bidi="ar-TN"/>
        </w:rPr>
        <w:tab/>
      </w:r>
      <w:r>
        <w:rPr>
          <w:rFonts w:hint="cs"/>
          <w:rtl/>
          <w:lang w:val="fr-FR" w:bidi="ar-TN"/>
        </w:rPr>
        <w:tab/>
      </w:r>
      <w:r w:rsidRPr="00722D09">
        <w:rPr>
          <w:rFonts w:hint="cs"/>
          <w:rtl/>
          <w:lang w:val="fr-FR" w:bidi="ar-TN"/>
        </w:rPr>
        <w:t xml:space="preserve">أحداث ما يُسمى </w:t>
      </w:r>
      <w:r>
        <w:rPr>
          <w:rFonts w:hint="cs"/>
          <w:rtl/>
          <w:lang w:val="fr-FR" w:bidi="ar-TN"/>
        </w:rPr>
        <w:t xml:space="preserve">ﺑ </w:t>
      </w:r>
      <w:r w:rsidRPr="00722D09">
        <w:rPr>
          <w:rFonts w:hint="cs"/>
          <w:rtl/>
          <w:lang w:val="fr-FR" w:bidi="ar-TN"/>
        </w:rPr>
        <w:t xml:space="preserve">"المنطقة الميتة" في سجن </w:t>
      </w:r>
      <w:r w:rsidRPr="00722D09">
        <w:rPr>
          <w:rFonts w:ascii="Arial" w:hAnsi="Arial"/>
          <w:color w:val="000000"/>
          <w:sz w:val="30"/>
          <w:rtl/>
        </w:rPr>
        <w:t>تيغوسيغالبا</w:t>
      </w:r>
    </w:p>
    <w:p w:rsidR="0068796C" w:rsidRPr="00722D09" w:rsidRDefault="0068796C" w:rsidP="0068796C">
      <w:pPr>
        <w:pStyle w:val="SingleTxtGA"/>
        <w:rPr>
          <w:rFonts w:hint="cs"/>
          <w:rtl/>
          <w:lang w:val="fr-FR" w:bidi="ar-TN"/>
        </w:rPr>
      </w:pPr>
      <w:r w:rsidRPr="00722D09">
        <w:rPr>
          <w:rFonts w:hint="cs"/>
          <w:rtl/>
          <w:lang w:val="fr-FR" w:bidi="ar-TN"/>
        </w:rPr>
        <w:t>252-</w:t>
      </w:r>
      <w:r>
        <w:rPr>
          <w:rFonts w:hint="cs"/>
          <w:rtl/>
          <w:lang w:val="fr-FR" w:bidi="ar-TN"/>
        </w:rPr>
        <w:tab/>
        <w:t>علم</w:t>
      </w:r>
      <w:r w:rsidRPr="00722D09">
        <w:rPr>
          <w:rFonts w:hint="cs"/>
          <w:rtl/>
          <w:lang w:val="fr-FR" w:bidi="ar-TN"/>
        </w:rPr>
        <w:t xml:space="preserve">ت اللجنة الفرعية </w:t>
      </w:r>
      <w:r>
        <w:rPr>
          <w:rFonts w:hint="cs"/>
          <w:rtl/>
          <w:lang w:val="fr-FR" w:bidi="ar-TN"/>
        </w:rPr>
        <w:t xml:space="preserve">بعد الاطلاع على </w:t>
      </w:r>
      <w:r w:rsidRPr="00722D09">
        <w:rPr>
          <w:rFonts w:hint="cs"/>
          <w:rtl/>
          <w:lang w:val="fr-FR" w:bidi="ar-TN"/>
        </w:rPr>
        <w:t xml:space="preserve">سجلات عام 2009 لسجن ماركو </w:t>
      </w:r>
      <w:r w:rsidRPr="00722D09">
        <w:rPr>
          <w:rFonts w:hint="cs"/>
          <w:rtl/>
          <w:lang w:val="fr-FR"/>
        </w:rPr>
        <w:t>أوريليو سو</w:t>
      </w:r>
      <w:r>
        <w:rPr>
          <w:rFonts w:hint="cs"/>
          <w:rtl/>
          <w:lang w:val="fr-FR"/>
        </w:rPr>
        <w:t>ت</w:t>
      </w:r>
      <w:r w:rsidRPr="00722D09">
        <w:rPr>
          <w:rFonts w:hint="cs"/>
          <w:rtl/>
          <w:lang w:val="fr-FR"/>
        </w:rPr>
        <w:t>و في</w:t>
      </w:r>
      <w:r w:rsidRPr="00722D09">
        <w:rPr>
          <w:rFonts w:ascii="Arial" w:hAnsi="Arial"/>
          <w:color w:val="000000"/>
          <w:sz w:val="30"/>
          <w:rtl/>
        </w:rPr>
        <w:t xml:space="preserve"> تيغوسيغالبا</w:t>
      </w:r>
      <w:r w:rsidRPr="00722D09">
        <w:rPr>
          <w:rFonts w:hint="cs"/>
          <w:rtl/>
          <w:lang w:val="fr-FR" w:bidi="ar-TN"/>
        </w:rPr>
        <w:t xml:space="preserve"> </w:t>
      </w:r>
      <w:r>
        <w:rPr>
          <w:rFonts w:hint="cs"/>
          <w:rtl/>
          <w:lang w:val="fr-FR" w:bidi="ar-TN"/>
        </w:rPr>
        <w:t>ب</w:t>
      </w:r>
      <w:r w:rsidRPr="00722D09">
        <w:rPr>
          <w:rFonts w:hint="cs"/>
          <w:rtl/>
          <w:lang w:val="fr-FR" w:bidi="ar-TN"/>
        </w:rPr>
        <w:t>حدوث 12 حالة وفاة. ونجمت وفاة أحد الأشخاص عن إصاب</w:t>
      </w:r>
      <w:r>
        <w:rPr>
          <w:rFonts w:hint="cs"/>
          <w:rtl/>
          <w:lang w:val="fr-FR" w:bidi="ar-TN"/>
        </w:rPr>
        <w:t>ته</w:t>
      </w:r>
      <w:r w:rsidRPr="00722D09">
        <w:rPr>
          <w:rFonts w:hint="cs"/>
          <w:rtl/>
          <w:lang w:val="fr-FR" w:bidi="ar-TN"/>
        </w:rPr>
        <w:t xml:space="preserve"> </w:t>
      </w:r>
      <w:r>
        <w:rPr>
          <w:rFonts w:hint="cs"/>
          <w:rtl/>
          <w:lang w:val="fr-FR" w:bidi="ar-TN"/>
        </w:rPr>
        <w:t xml:space="preserve">بعيار </w:t>
      </w:r>
      <w:r w:rsidRPr="00722D09">
        <w:rPr>
          <w:rFonts w:hint="cs"/>
          <w:rtl/>
          <w:lang w:val="fr-FR" w:bidi="ar-TN"/>
        </w:rPr>
        <w:t>ناري أطلقته الشرطة عليه داخل ما يسمى "المنطقة الميتة" وهو يحاول الهروب. وتوفي سجين آخر خلال إحدى الانتفاضات بسبب عيار ناري أطلقه عليه ضابط شرطة فأصابه في الرأس. و</w:t>
      </w:r>
      <w:r>
        <w:rPr>
          <w:rFonts w:hint="cs"/>
          <w:rtl/>
          <w:lang w:val="fr-FR" w:bidi="ar-TN"/>
        </w:rPr>
        <w:t xml:space="preserve">أُصيب </w:t>
      </w:r>
      <w:r w:rsidRPr="00722D09">
        <w:rPr>
          <w:rFonts w:hint="cs"/>
          <w:rtl/>
          <w:lang w:val="fr-FR" w:bidi="ar-TN"/>
        </w:rPr>
        <w:t xml:space="preserve">ثلاثة آخرون </w:t>
      </w:r>
      <w:r>
        <w:rPr>
          <w:rFonts w:hint="cs"/>
          <w:rtl/>
          <w:lang w:val="fr-FR" w:bidi="ar-TN"/>
        </w:rPr>
        <w:t xml:space="preserve">بأعيرة </w:t>
      </w:r>
      <w:r w:rsidRPr="00722D09">
        <w:rPr>
          <w:rFonts w:hint="cs"/>
          <w:rtl/>
          <w:lang w:val="fr-FR" w:bidi="ar-TN"/>
        </w:rPr>
        <w:t xml:space="preserve">نارية. وسُجل حدوث ثلاث حالات وفاة في ظروف غير واضحة حيث لم يُشر إلاّ إلى إطلاق الشرطة للنار وإلى حدوث انفجار في السجن. وتُوفي سجينان نتيجة إطلاق النار عليهم من طرف سجناء آخرين. وقد كانت الضحية في إحدى هاتين الحالتين داخل زنزانة </w:t>
      </w:r>
      <w:r>
        <w:rPr>
          <w:rFonts w:hint="cs"/>
          <w:rtl/>
          <w:lang w:val="fr-FR" w:bidi="ar-TN"/>
        </w:rPr>
        <w:t>مشددة الحراسة</w:t>
      </w:r>
      <w:r w:rsidRPr="00722D09">
        <w:rPr>
          <w:rFonts w:hint="cs"/>
          <w:rtl/>
          <w:lang w:val="fr-FR" w:bidi="ar-TN"/>
        </w:rPr>
        <w:t xml:space="preserve">. وسُجلت أيضاً حالتا سجينين توفيا بسبب تعرضهما لطعنات سكين </w:t>
      </w:r>
      <w:r>
        <w:rPr>
          <w:rFonts w:hint="cs"/>
          <w:rtl/>
          <w:lang w:val="fr-FR" w:bidi="ar-TN"/>
        </w:rPr>
        <w:t xml:space="preserve">على يد </w:t>
      </w:r>
      <w:r w:rsidRPr="00722D09">
        <w:rPr>
          <w:rFonts w:hint="cs"/>
          <w:rtl/>
          <w:lang w:val="fr-FR" w:bidi="ar-TN"/>
        </w:rPr>
        <w:t xml:space="preserve">سجناء آخرين. وعُثر على أحد الأشخاص معلقاً من رقبته، وسُجلت حالته على أنها انتحار. وأدرجت وفاة </w:t>
      </w:r>
      <w:r>
        <w:rPr>
          <w:rFonts w:hint="cs"/>
          <w:rtl/>
          <w:lang w:val="fr-FR" w:bidi="ar-TN"/>
        </w:rPr>
        <w:t>اثنين</w:t>
      </w:r>
      <w:r w:rsidRPr="00722D09">
        <w:rPr>
          <w:rFonts w:hint="cs"/>
          <w:rtl/>
          <w:lang w:val="fr-FR" w:bidi="ar-TN"/>
        </w:rPr>
        <w:t xml:space="preserve"> من السجناء في قائمة الوفيات التي حدثت "لأسباب طبيعية". وخلصت اللجنة الفرعية إلى أن سجل الوفيات يعكس </w:t>
      </w:r>
      <w:r>
        <w:rPr>
          <w:rFonts w:hint="cs"/>
          <w:rtl/>
          <w:lang w:val="fr-FR" w:bidi="ar-TN"/>
        </w:rPr>
        <w:t xml:space="preserve">ارتفاع </w:t>
      </w:r>
      <w:r w:rsidRPr="00722D09">
        <w:rPr>
          <w:rFonts w:hint="cs"/>
          <w:rtl/>
          <w:lang w:val="fr-FR" w:bidi="ar-TN"/>
        </w:rPr>
        <w:t xml:space="preserve">مستوى </w:t>
      </w:r>
      <w:r>
        <w:rPr>
          <w:rFonts w:hint="cs"/>
          <w:rtl/>
          <w:lang w:val="fr-FR" w:bidi="ar-TN"/>
        </w:rPr>
        <w:t>ا</w:t>
      </w:r>
      <w:r w:rsidRPr="00722D09">
        <w:rPr>
          <w:rFonts w:hint="cs"/>
          <w:rtl/>
          <w:lang w:val="fr-FR" w:bidi="ar-TN"/>
        </w:rPr>
        <w:t xml:space="preserve">لعنف السائد داخل السجن، ويدل على ما تنطوي عليه ردود أفعال موظفي السجن من استخدام مفرط للقوة، بما في ذلك نيران الأسلحة الفتاكة. </w:t>
      </w:r>
    </w:p>
    <w:p w:rsidR="0068796C" w:rsidRPr="00722D09" w:rsidRDefault="0068796C" w:rsidP="0068796C">
      <w:pPr>
        <w:pStyle w:val="SingleTxtGA"/>
        <w:rPr>
          <w:rFonts w:hint="cs"/>
          <w:rtl/>
          <w:lang w:val="fr-FR" w:bidi="ar-TN"/>
        </w:rPr>
      </w:pPr>
      <w:r w:rsidRPr="00722D09">
        <w:rPr>
          <w:rFonts w:hint="cs"/>
          <w:rtl/>
          <w:lang w:val="fr-FR" w:bidi="ar-TN"/>
        </w:rPr>
        <w:t>253-</w:t>
      </w:r>
      <w:r w:rsidRPr="00722D09">
        <w:rPr>
          <w:rFonts w:hint="cs"/>
          <w:rtl/>
          <w:lang w:val="fr-FR" w:bidi="ar-TN"/>
        </w:rPr>
        <w:tab/>
        <w:t>وفيما يتعلق بهروب 18 سجيناً يوم 18 تموز/يوليه 2009، أشار موظفو السجن إلى إلقاء القبض على أحد الفارين، وإلى العثور على</w:t>
      </w:r>
      <w:r>
        <w:rPr>
          <w:rFonts w:hint="cs"/>
          <w:rtl/>
          <w:lang w:val="fr-FR" w:bidi="ar-TN"/>
        </w:rPr>
        <w:t xml:space="preserve"> جثث </w:t>
      </w:r>
      <w:r w:rsidRPr="00722D09">
        <w:rPr>
          <w:rFonts w:hint="cs"/>
          <w:rtl/>
          <w:lang w:val="fr-FR" w:bidi="ar-TN"/>
        </w:rPr>
        <w:t xml:space="preserve">17 آخرين. وذكر رئيس حراس السجن أن مرتكبي هذه الجريمة هم أعضاء في عصابة منافسة. واستمعت اللجنة الفرعية أيضاً لرواية بعض السجناء </w:t>
      </w:r>
      <w:r>
        <w:rPr>
          <w:rFonts w:hint="cs"/>
          <w:rtl/>
          <w:lang w:val="fr-FR" w:bidi="ar-TN"/>
        </w:rPr>
        <w:t>الذين</w:t>
      </w:r>
      <w:r w:rsidRPr="00722D09">
        <w:rPr>
          <w:rFonts w:hint="cs"/>
          <w:rtl/>
          <w:lang w:val="fr-FR" w:bidi="ar-TN"/>
        </w:rPr>
        <w:t xml:space="preserve"> أكدوا أن مرتكبي الجريمة هم من </w:t>
      </w:r>
      <w:r>
        <w:rPr>
          <w:rFonts w:hint="cs"/>
          <w:rtl/>
          <w:lang w:val="fr-FR" w:bidi="ar-TN"/>
        </w:rPr>
        <w:t>وكلاء</w:t>
      </w:r>
      <w:r w:rsidRPr="00722D09">
        <w:rPr>
          <w:rFonts w:hint="cs"/>
          <w:rtl/>
          <w:lang w:val="fr-FR" w:bidi="ar-TN"/>
        </w:rPr>
        <w:t xml:space="preserve"> الدائرة الوطنية للتحقيقات الجنائية (</w:t>
      </w:r>
      <w:r w:rsidRPr="00722D09">
        <w:t>DNIC</w:t>
      </w:r>
      <w:r w:rsidRPr="00722D09">
        <w:rPr>
          <w:rFonts w:hint="cs"/>
          <w:rtl/>
          <w:lang w:val="fr-FR" w:bidi="ar-TN"/>
        </w:rPr>
        <w:t xml:space="preserve">). </w:t>
      </w:r>
    </w:p>
    <w:p w:rsidR="0068796C" w:rsidRPr="00722D09" w:rsidRDefault="0068796C" w:rsidP="0068796C">
      <w:pPr>
        <w:pStyle w:val="SingleTxtGA"/>
        <w:rPr>
          <w:rFonts w:hint="cs"/>
          <w:rtl/>
          <w:lang w:val="fr-FR" w:bidi="ar-TN"/>
        </w:rPr>
      </w:pPr>
      <w:r w:rsidRPr="00722D09">
        <w:rPr>
          <w:rFonts w:hint="cs"/>
          <w:rtl/>
          <w:lang w:val="fr-FR" w:bidi="ar-TN"/>
        </w:rPr>
        <w:t>254-</w:t>
      </w:r>
      <w:r w:rsidRPr="00722D09">
        <w:rPr>
          <w:rFonts w:hint="cs"/>
          <w:rtl/>
          <w:lang w:val="fr-FR" w:bidi="ar-TN"/>
        </w:rPr>
        <w:tab/>
        <w:t xml:space="preserve">وأبلغ </w:t>
      </w:r>
      <w:r>
        <w:rPr>
          <w:rFonts w:hint="cs"/>
          <w:rtl/>
          <w:lang w:val="fr-FR" w:bidi="ar-TN"/>
        </w:rPr>
        <w:t>مدير</w:t>
      </w:r>
      <w:r w:rsidRPr="00722D09">
        <w:rPr>
          <w:rFonts w:hint="cs"/>
          <w:rtl/>
          <w:lang w:val="fr-FR" w:bidi="ar-TN"/>
        </w:rPr>
        <w:t xml:space="preserve"> سجن </w:t>
      </w:r>
      <w:r w:rsidRPr="00722D09">
        <w:rPr>
          <w:rFonts w:ascii="Arial" w:hAnsi="Arial"/>
          <w:color w:val="000000"/>
          <w:sz w:val="30"/>
          <w:rtl/>
        </w:rPr>
        <w:t>تيغوسيغالبا</w:t>
      </w:r>
      <w:r w:rsidRPr="00722D09">
        <w:rPr>
          <w:rFonts w:ascii="Arial" w:hAnsi="Arial" w:hint="cs"/>
          <w:color w:val="000000"/>
          <w:sz w:val="30"/>
          <w:rtl/>
        </w:rPr>
        <w:t xml:space="preserve"> اللجنة الفرعية بأنه في حالة مشاهدة أي سجين داخل "المنطقة الميتة"، فالتعليمات الواضحة الصادرة للحراس تقضي باستخدام كل الوسائل لمنع هروبه. ولاحظت اللجنة الفرعية عدم حيازة موظفي السجن لأعيرة مطاطية ومن ثم فهم يستخدمون الرصاص المعدني.</w:t>
      </w:r>
    </w:p>
    <w:p w:rsidR="0068796C" w:rsidRPr="00B94595" w:rsidRDefault="0068796C" w:rsidP="0068796C">
      <w:pPr>
        <w:pStyle w:val="SingleTxtGA"/>
        <w:rPr>
          <w:rFonts w:hint="cs"/>
          <w:b/>
          <w:bCs/>
          <w:rtl/>
          <w:lang w:val="fr-FR" w:bidi="ar-TN"/>
        </w:rPr>
      </w:pPr>
      <w:r w:rsidRPr="00722D09">
        <w:rPr>
          <w:rFonts w:hint="cs"/>
          <w:rtl/>
          <w:lang w:val="fr-FR" w:bidi="ar-TN"/>
        </w:rPr>
        <w:t>255-</w:t>
      </w:r>
      <w:r w:rsidRPr="00722D09">
        <w:rPr>
          <w:rFonts w:hint="cs"/>
          <w:rtl/>
          <w:lang w:val="fr-FR" w:bidi="ar-TN"/>
        </w:rPr>
        <w:tab/>
      </w:r>
      <w:r w:rsidRPr="00B94595">
        <w:rPr>
          <w:rFonts w:hint="cs"/>
          <w:b/>
          <w:bCs/>
          <w:rtl/>
          <w:lang w:val="fr-FR" w:bidi="ar-TN"/>
        </w:rPr>
        <w:t>توصي اللجنة الفرعية بما يلي:</w:t>
      </w:r>
    </w:p>
    <w:p w:rsidR="0068796C" w:rsidRPr="00B94595" w:rsidRDefault="0068796C" w:rsidP="00290CFB">
      <w:pPr>
        <w:pStyle w:val="Bullet2GA"/>
        <w:numPr>
          <w:ilvl w:val="0"/>
          <w:numId w:val="2"/>
        </w:numPr>
        <w:tabs>
          <w:tab w:val="clear" w:pos="1644"/>
        </w:tabs>
        <w:bidi/>
        <w:ind w:left="2438" w:hanging="397"/>
        <w:rPr>
          <w:rFonts w:hint="cs"/>
          <w:b/>
          <w:bCs/>
          <w:lang w:val="fr-FR" w:bidi="ar-TN"/>
        </w:rPr>
      </w:pPr>
      <w:r w:rsidRPr="00B94595">
        <w:rPr>
          <w:rFonts w:hint="cs"/>
          <w:b/>
          <w:bCs/>
          <w:rtl/>
          <w:lang w:val="fr-FR" w:bidi="ar-TN"/>
        </w:rPr>
        <w:t>إجراء تحقيق دقيق لتحديد أسباب وظروف وفاة السجناء السبعة عشر المتورطين في عملية الهروب التي حدثت يوم 18 تموز/يوليه 2009، والإصابات التي تعرض لها الشخص الذي أُلقي القبض عليه.</w:t>
      </w:r>
    </w:p>
    <w:p w:rsidR="0068796C" w:rsidRPr="00B94595" w:rsidRDefault="0068796C" w:rsidP="00290CFB">
      <w:pPr>
        <w:pStyle w:val="Bullet2GA"/>
        <w:numPr>
          <w:ilvl w:val="0"/>
          <w:numId w:val="2"/>
        </w:numPr>
        <w:tabs>
          <w:tab w:val="clear" w:pos="1644"/>
        </w:tabs>
        <w:bidi/>
        <w:ind w:left="2438" w:hanging="397"/>
        <w:rPr>
          <w:rFonts w:hint="cs"/>
          <w:b/>
          <w:bCs/>
          <w:lang w:val="fr-FR" w:bidi="ar-TN"/>
        </w:rPr>
      </w:pPr>
      <w:r w:rsidRPr="00B94595">
        <w:rPr>
          <w:rFonts w:hint="cs"/>
          <w:b/>
          <w:bCs/>
          <w:rtl/>
          <w:lang w:val="fr-FR" w:bidi="ar-TN"/>
        </w:rPr>
        <w:t>ضرورة تزويد الحراس المكلفين بمراقبة "المنطقة الميتة" بأعيرة مطاطية، وضرورة مراعاة مبدأ استخدام القوة بالقدر المناسب في جميع الأوقات.</w:t>
      </w:r>
    </w:p>
    <w:p w:rsidR="0068796C" w:rsidRPr="00B94595" w:rsidRDefault="0068796C" w:rsidP="00290CFB">
      <w:pPr>
        <w:pStyle w:val="Bullet2GA"/>
        <w:numPr>
          <w:ilvl w:val="0"/>
          <w:numId w:val="2"/>
        </w:numPr>
        <w:tabs>
          <w:tab w:val="clear" w:pos="1644"/>
        </w:tabs>
        <w:bidi/>
        <w:ind w:left="2438" w:hanging="397"/>
        <w:rPr>
          <w:rFonts w:hint="cs"/>
          <w:b/>
          <w:bCs/>
          <w:lang w:val="fr-FR" w:bidi="ar-TN"/>
        </w:rPr>
      </w:pPr>
      <w:r w:rsidRPr="00B94595">
        <w:rPr>
          <w:rFonts w:hint="cs"/>
          <w:b/>
          <w:bCs/>
          <w:rtl/>
          <w:lang w:val="fr-FR" w:bidi="ar-TN"/>
        </w:rPr>
        <w:t xml:space="preserve">ضرورة الاحتفاظ بسجل لجميع الحوادث التي يلجأ فيها </w:t>
      </w:r>
      <w:r>
        <w:rPr>
          <w:rFonts w:hint="cs"/>
          <w:b/>
          <w:bCs/>
          <w:rtl/>
          <w:lang w:val="fr-FR" w:bidi="ar-TN"/>
        </w:rPr>
        <w:t xml:space="preserve">رجال </w:t>
      </w:r>
      <w:r w:rsidRPr="00B94595">
        <w:rPr>
          <w:rFonts w:hint="cs"/>
          <w:b/>
          <w:bCs/>
          <w:rtl/>
          <w:lang w:val="fr-FR" w:bidi="ar-TN"/>
        </w:rPr>
        <w:t xml:space="preserve">الشرطة </w:t>
      </w:r>
      <w:r>
        <w:rPr>
          <w:rFonts w:hint="cs"/>
          <w:b/>
          <w:bCs/>
          <w:rtl/>
          <w:lang w:val="fr-FR" w:bidi="ar-TN"/>
        </w:rPr>
        <w:t>العاملون</w:t>
      </w:r>
      <w:r w:rsidRPr="00B94595">
        <w:rPr>
          <w:rFonts w:hint="cs"/>
          <w:b/>
          <w:bCs/>
          <w:rtl/>
          <w:lang w:val="fr-FR" w:bidi="ar-TN"/>
        </w:rPr>
        <w:t xml:space="preserve"> في السجون إلى استخدام الأسلحة. وينبغي أن يتضمن هذا السجل المعلومات المتعلقة بهوية </w:t>
      </w:r>
      <w:r>
        <w:rPr>
          <w:rFonts w:hint="cs"/>
          <w:b/>
          <w:bCs/>
          <w:rtl/>
          <w:lang w:val="fr-FR" w:bidi="ar-TN"/>
        </w:rPr>
        <w:t>رجل الشرطة</w:t>
      </w:r>
      <w:r w:rsidRPr="00B94595">
        <w:rPr>
          <w:rFonts w:hint="cs"/>
          <w:b/>
          <w:bCs/>
          <w:rtl/>
          <w:lang w:val="fr-FR" w:bidi="ar-TN"/>
        </w:rPr>
        <w:t>، والظروف التي رافقت إطلاق النار (بما في ذلك التاريخ والوقت والمكان)، والنتائج المترتبة على ذلك، وهوية المصابين أو القتلى، والتقارير الطبية ذات الصلة.</w:t>
      </w:r>
    </w:p>
    <w:p w:rsidR="0068796C" w:rsidRPr="00B94595" w:rsidRDefault="0068796C" w:rsidP="00290CFB">
      <w:pPr>
        <w:pStyle w:val="Bullet2GA"/>
        <w:numPr>
          <w:ilvl w:val="0"/>
          <w:numId w:val="2"/>
        </w:numPr>
        <w:tabs>
          <w:tab w:val="clear" w:pos="1644"/>
        </w:tabs>
        <w:bidi/>
        <w:ind w:left="2438" w:hanging="397"/>
        <w:rPr>
          <w:rFonts w:hint="cs"/>
          <w:b/>
          <w:bCs/>
          <w:lang w:val="fr-FR" w:bidi="ar-TN"/>
        </w:rPr>
      </w:pPr>
      <w:r w:rsidRPr="00B94595">
        <w:rPr>
          <w:rFonts w:hint="cs"/>
          <w:b/>
          <w:bCs/>
          <w:rtl/>
          <w:lang w:val="fr-FR" w:bidi="ar-TN"/>
        </w:rPr>
        <w:t xml:space="preserve">ضرورة تشديد التدابير التي تمنع حيازة السجناء للأسلحة.  </w:t>
      </w:r>
    </w:p>
    <w:p w:rsidR="0068796C" w:rsidRPr="00722D09" w:rsidRDefault="0068796C" w:rsidP="0068796C">
      <w:pPr>
        <w:pStyle w:val="H23GA"/>
        <w:rPr>
          <w:rFonts w:hint="cs"/>
          <w:rtl/>
          <w:lang w:val="fr-FR" w:bidi="ar-TN"/>
        </w:rPr>
      </w:pPr>
      <w:r>
        <w:rPr>
          <w:rFonts w:hint="cs"/>
          <w:rtl/>
          <w:lang w:val="fr-FR" w:bidi="ar-TN"/>
        </w:rPr>
        <w:tab/>
      </w:r>
      <w:r>
        <w:rPr>
          <w:rFonts w:hint="cs"/>
          <w:rtl/>
          <w:lang w:val="fr-FR" w:bidi="ar-TN"/>
        </w:rPr>
        <w:tab/>
        <w:t>تقديم</w:t>
      </w:r>
      <w:r w:rsidRPr="00722D09">
        <w:rPr>
          <w:rFonts w:hint="cs"/>
          <w:rtl/>
          <w:lang w:val="fr-FR" w:bidi="ar-TN"/>
        </w:rPr>
        <w:t xml:space="preserve"> الشكاوى والطعون باعتباره</w:t>
      </w:r>
      <w:r>
        <w:rPr>
          <w:rFonts w:hint="cs"/>
          <w:rtl/>
          <w:lang w:val="fr-FR" w:bidi="ar-TN"/>
        </w:rPr>
        <w:t>م</w:t>
      </w:r>
      <w:r w:rsidRPr="00722D09">
        <w:rPr>
          <w:rFonts w:hint="cs"/>
          <w:rtl/>
          <w:lang w:val="fr-FR" w:bidi="ar-TN"/>
        </w:rPr>
        <w:t xml:space="preserve">ا تشكل ضماناً لمنع التعذيب وسوء المعاملة </w:t>
      </w:r>
    </w:p>
    <w:p w:rsidR="0068796C" w:rsidRPr="00722D09" w:rsidRDefault="0068796C" w:rsidP="0068796C">
      <w:pPr>
        <w:pStyle w:val="SingleTxtGA"/>
        <w:rPr>
          <w:rFonts w:hint="cs"/>
          <w:lang w:val="fr-FR" w:bidi="ar-TN"/>
        </w:rPr>
      </w:pPr>
      <w:r w:rsidRPr="00722D09">
        <w:rPr>
          <w:rFonts w:hint="cs"/>
          <w:rtl/>
          <w:lang w:val="fr-FR" w:bidi="ar-TN"/>
        </w:rPr>
        <w:t>256-</w:t>
      </w:r>
      <w:r w:rsidRPr="00722D09">
        <w:rPr>
          <w:rFonts w:hint="cs"/>
          <w:rtl/>
          <w:lang w:val="fr-FR" w:bidi="ar-TN"/>
        </w:rPr>
        <w:tab/>
        <w:t xml:space="preserve">من المعتاد بوجه عام ألاّ يكون معظم السجناء على علم بإمكانية </w:t>
      </w:r>
      <w:r>
        <w:rPr>
          <w:rFonts w:hint="cs"/>
          <w:rtl/>
          <w:lang w:val="fr-FR" w:bidi="ar-TN"/>
        </w:rPr>
        <w:t xml:space="preserve">تقديم </w:t>
      </w:r>
      <w:r w:rsidRPr="00722D09">
        <w:rPr>
          <w:rFonts w:hint="cs"/>
          <w:rtl/>
          <w:lang w:val="fr-FR" w:bidi="ar-TN"/>
        </w:rPr>
        <w:t>شكاوى أو طعون في حالات التعذيب أو سوء المعاملة. وي</w:t>
      </w:r>
      <w:r>
        <w:rPr>
          <w:rFonts w:hint="cs"/>
          <w:rtl/>
          <w:lang w:val="fr-FR" w:bidi="ar-TN"/>
        </w:rPr>
        <w:t xml:space="preserve">عكس هذا السلوك </w:t>
      </w:r>
      <w:r w:rsidRPr="00722D09">
        <w:rPr>
          <w:rFonts w:hint="cs"/>
          <w:rtl/>
          <w:lang w:val="fr-FR" w:bidi="ar-TN"/>
        </w:rPr>
        <w:t xml:space="preserve">العام </w:t>
      </w:r>
      <w:r>
        <w:rPr>
          <w:rFonts w:hint="cs"/>
          <w:rtl/>
          <w:lang w:val="fr-FR" w:bidi="ar-TN"/>
        </w:rPr>
        <w:t xml:space="preserve">الاستسلام </w:t>
      </w:r>
      <w:r w:rsidRPr="00722D09">
        <w:rPr>
          <w:rFonts w:hint="cs"/>
          <w:rtl/>
          <w:lang w:val="fr-FR" w:bidi="ar-TN"/>
        </w:rPr>
        <w:t xml:space="preserve">والخوف من </w:t>
      </w:r>
      <w:r>
        <w:rPr>
          <w:rFonts w:hint="cs"/>
          <w:rtl/>
          <w:lang w:val="fr-FR" w:bidi="ar-TN"/>
        </w:rPr>
        <w:t>التعرض ل</w:t>
      </w:r>
      <w:r w:rsidRPr="00722D09">
        <w:rPr>
          <w:rFonts w:hint="cs"/>
          <w:rtl/>
          <w:lang w:val="fr-FR" w:bidi="ar-TN"/>
        </w:rPr>
        <w:t>لانتقام عند التبليغ عن سوء المعاملة، حيث لا يمكن للسجناء الاتصال برئيس حراس السجن إلاّ عن طريق المنسقين أو الحراس، وهم على وجه التحديد الأشخاص الذين قد ت</w:t>
      </w:r>
      <w:r>
        <w:rPr>
          <w:rFonts w:hint="cs"/>
          <w:rtl/>
          <w:lang w:val="fr-FR" w:bidi="ar-TN"/>
        </w:rPr>
        <w:t>قدم</w:t>
      </w:r>
      <w:r w:rsidRPr="00722D09">
        <w:rPr>
          <w:rFonts w:hint="cs"/>
          <w:rtl/>
          <w:lang w:val="fr-FR" w:bidi="ar-TN"/>
        </w:rPr>
        <w:t xml:space="preserve"> الشكاوى ضدهم. وبصرف النظر عن انعدام الاتصال المنتظم وغير المقيد بين السجناء و</w:t>
      </w:r>
      <w:r>
        <w:rPr>
          <w:rFonts w:hint="cs"/>
          <w:rtl/>
          <w:lang w:val="fr-FR" w:bidi="ar-TN"/>
        </w:rPr>
        <w:t>ال</w:t>
      </w:r>
      <w:r w:rsidRPr="00722D09">
        <w:rPr>
          <w:rFonts w:hint="cs"/>
          <w:rtl/>
          <w:lang w:val="fr-FR" w:bidi="ar-TN"/>
        </w:rPr>
        <w:t>محامي</w:t>
      </w:r>
      <w:r>
        <w:rPr>
          <w:rFonts w:hint="cs"/>
          <w:rtl/>
          <w:lang w:val="fr-FR" w:bidi="ar-TN"/>
        </w:rPr>
        <w:t>ن العامين</w:t>
      </w:r>
      <w:r w:rsidRPr="00722D09">
        <w:rPr>
          <w:rFonts w:hint="cs"/>
          <w:rtl/>
          <w:lang w:val="fr-FR" w:bidi="ar-TN"/>
        </w:rPr>
        <w:t xml:space="preserve">، فإن انعدام الآليات اللازمة </w:t>
      </w:r>
      <w:r>
        <w:rPr>
          <w:rFonts w:hint="cs"/>
          <w:rtl/>
          <w:lang w:val="fr-FR" w:bidi="ar-TN"/>
        </w:rPr>
        <w:t xml:space="preserve">للمراقبة الدقيقة من جانب الجهات الحكومية </w:t>
      </w:r>
      <w:r w:rsidRPr="00722D09">
        <w:rPr>
          <w:rFonts w:hint="cs"/>
          <w:rtl/>
          <w:lang w:val="fr-FR" w:bidi="ar-TN"/>
        </w:rPr>
        <w:t xml:space="preserve">يجعل من </w:t>
      </w:r>
      <w:r>
        <w:rPr>
          <w:rFonts w:hint="cs"/>
          <w:rtl/>
          <w:lang w:val="fr-FR" w:bidi="ar-TN"/>
        </w:rPr>
        <w:t xml:space="preserve">الصعب التبليغ </w:t>
      </w:r>
      <w:r w:rsidRPr="00722D09">
        <w:rPr>
          <w:rFonts w:hint="cs"/>
          <w:rtl/>
          <w:lang w:val="fr-FR" w:bidi="ar-TN"/>
        </w:rPr>
        <w:t xml:space="preserve">عن سوء المعاملة.  </w:t>
      </w:r>
    </w:p>
    <w:p w:rsidR="0068796C" w:rsidRPr="00722D09" w:rsidRDefault="0068796C" w:rsidP="0068796C">
      <w:pPr>
        <w:pStyle w:val="SingleTxtGA"/>
        <w:rPr>
          <w:rFonts w:hint="cs"/>
          <w:lang w:val="fr-FR" w:bidi="ar-TN"/>
        </w:rPr>
      </w:pPr>
      <w:r w:rsidRPr="00722D09">
        <w:rPr>
          <w:rFonts w:hint="cs"/>
          <w:rtl/>
          <w:lang w:val="fr-FR" w:bidi="ar-TN"/>
        </w:rPr>
        <w:t>257-</w:t>
      </w:r>
      <w:r w:rsidRPr="00722D09">
        <w:rPr>
          <w:rFonts w:hint="cs"/>
          <w:rtl/>
          <w:lang w:val="fr-FR" w:bidi="ar-TN"/>
        </w:rPr>
        <w:tab/>
        <w:t xml:space="preserve">وتعتبر اللجنة الفرعية أن حق السجناء ومحامييهم في رفع التماسات وطعون بخصوص المعاملة التي يتلقونها إلى السلطات المسؤولة عن إدارة أماكن الاحتجاز، وإلى السلطات الأعلى وعند الاقتضاء إلى السلطات المناسبة المخولة بالمراجعة أو الإنصاف، يشكل ضماناً أساسياً ضد التعذيب وسوء المعاملة.  </w:t>
      </w:r>
    </w:p>
    <w:p w:rsidR="0068796C" w:rsidRPr="00B94595" w:rsidRDefault="0068796C" w:rsidP="0068796C">
      <w:pPr>
        <w:pStyle w:val="SingleTxtGA"/>
        <w:rPr>
          <w:rFonts w:hint="cs"/>
          <w:b/>
          <w:bCs/>
          <w:rtl/>
          <w:lang w:val="fr-FR" w:bidi="ar-TN"/>
        </w:rPr>
      </w:pPr>
      <w:r w:rsidRPr="00722D09">
        <w:rPr>
          <w:rFonts w:hint="cs"/>
          <w:rtl/>
          <w:lang w:val="fr-FR" w:bidi="ar-TN"/>
        </w:rPr>
        <w:t>258-</w:t>
      </w:r>
      <w:r w:rsidRPr="00722D09">
        <w:rPr>
          <w:rFonts w:hint="cs"/>
          <w:rtl/>
          <w:lang w:val="fr-FR" w:bidi="ar-TN"/>
        </w:rPr>
        <w:tab/>
      </w:r>
      <w:r w:rsidRPr="00B94595">
        <w:rPr>
          <w:rFonts w:hint="cs"/>
          <w:b/>
          <w:bCs/>
          <w:rtl/>
          <w:lang w:val="fr-FR" w:bidi="ar-TN"/>
        </w:rPr>
        <w:t xml:space="preserve">توصي اللجنة الفرعية الدولة الطرف بضرورة وضع نظام فعال وسري ومستقل للشكاوى في جميع السجون. وينبغي </w:t>
      </w:r>
      <w:r>
        <w:rPr>
          <w:rFonts w:hint="cs"/>
          <w:b/>
          <w:bCs/>
          <w:rtl/>
          <w:lang w:val="fr-FR" w:bidi="ar-TN"/>
        </w:rPr>
        <w:t xml:space="preserve">لكل سجن </w:t>
      </w:r>
      <w:r w:rsidRPr="00B94595">
        <w:rPr>
          <w:rFonts w:hint="cs"/>
          <w:b/>
          <w:bCs/>
          <w:rtl/>
          <w:lang w:val="fr-FR" w:bidi="ar-TN"/>
        </w:rPr>
        <w:t>الاحتفاظ بسجل للشكاوى، وينبغي أن يتضمن</w:t>
      </w:r>
      <w:r w:rsidRPr="00B94595">
        <w:rPr>
          <w:rFonts w:hint="cs"/>
          <w:b/>
          <w:bCs/>
          <w:rtl/>
          <w:lang w:val="fr-FR"/>
        </w:rPr>
        <w:t xml:space="preserve"> هذا السجل معلومات عن</w:t>
      </w:r>
      <w:r w:rsidRPr="00B94595">
        <w:rPr>
          <w:rFonts w:hint="cs"/>
          <w:b/>
          <w:bCs/>
          <w:rtl/>
          <w:lang w:val="fr-FR" w:bidi="ar-TN"/>
        </w:rPr>
        <w:t xml:space="preserve"> هوية مقدم الشكوى، وطبيعة الشكوى، والإجراء المتخذ، ونتيجة الشكوى.</w:t>
      </w:r>
    </w:p>
    <w:p w:rsidR="0068796C" w:rsidRPr="00722D09" w:rsidRDefault="0068796C" w:rsidP="0068796C">
      <w:pPr>
        <w:pStyle w:val="H23GA"/>
        <w:rPr>
          <w:rFonts w:hint="cs"/>
          <w:lang w:val="fr-FR" w:bidi="ar-TN"/>
        </w:rPr>
      </w:pPr>
      <w:r>
        <w:rPr>
          <w:rFonts w:hint="cs"/>
          <w:rtl/>
          <w:lang w:val="fr-FR" w:bidi="ar-TN"/>
        </w:rPr>
        <w:tab/>
      </w:r>
      <w:r>
        <w:rPr>
          <w:rFonts w:hint="cs"/>
          <w:rtl/>
          <w:lang w:val="fr-FR" w:bidi="ar-TN"/>
        </w:rPr>
        <w:tab/>
      </w:r>
      <w:r w:rsidRPr="00722D09">
        <w:rPr>
          <w:rFonts w:hint="cs"/>
          <w:rtl/>
          <w:lang w:val="fr-FR" w:bidi="ar-TN"/>
        </w:rPr>
        <w:t xml:space="preserve">النساء السجينات </w:t>
      </w:r>
    </w:p>
    <w:p w:rsidR="0068796C" w:rsidRPr="00722D09" w:rsidRDefault="0068796C" w:rsidP="0068796C">
      <w:pPr>
        <w:pStyle w:val="SingleTxtGA"/>
        <w:rPr>
          <w:rFonts w:hint="cs"/>
          <w:lang w:val="fr-FR" w:bidi="ar-TN"/>
        </w:rPr>
      </w:pPr>
      <w:r w:rsidRPr="00722D09">
        <w:rPr>
          <w:rFonts w:hint="cs"/>
          <w:rtl/>
          <w:lang w:val="fr-FR" w:bidi="ar-TN"/>
        </w:rPr>
        <w:t>259-</w:t>
      </w:r>
      <w:r w:rsidRPr="00722D09">
        <w:rPr>
          <w:rFonts w:hint="cs"/>
          <w:rtl/>
          <w:lang w:val="fr-FR" w:bidi="ar-TN"/>
        </w:rPr>
        <w:tab/>
      </w:r>
      <w:r w:rsidRPr="00722D09">
        <w:rPr>
          <w:rFonts w:hint="cs"/>
          <w:sz w:val="30"/>
          <w:rtl/>
          <w:lang w:val="fr-FR" w:bidi="ar-TN"/>
        </w:rPr>
        <w:t xml:space="preserve">لاحظت اللجنة الفرعية عدم فصل الرجال عن النساء في سجن سان بيدرو سولا حيث </w:t>
      </w:r>
      <w:r>
        <w:rPr>
          <w:rFonts w:hint="cs"/>
          <w:sz w:val="30"/>
          <w:rtl/>
          <w:lang w:val="fr-FR" w:bidi="ar-TN"/>
        </w:rPr>
        <w:t>ت</w:t>
      </w:r>
      <w:r w:rsidRPr="00722D09">
        <w:rPr>
          <w:rFonts w:hint="cs"/>
          <w:sz w:val="30"/>
          <w:rtl/>
          <w:lang w:val="fr-FR" w:bidi="ar-TN"/>
        </w:rPr>
        <w:t xml:space="preserve">شكل النساء أقلية صغيرة. ولاحظت يسر العلاقة بين السجناء والسجينات وحضور الرجال </w:t>
      </w:r>
      <w:r>
        <w:rPr>
          <w:rFonts w:hint="cs"/>
          <w:sz w:val="30"/>
          <w:rtl/>
          <w:lang w:val="fr-FR" w:bidi="ar-TN"/>
        </w:rPr>
        <w:t xml:space="preserve">على </w:t>
      </w:r>
      <w:r w:rsidRPr="00722D09">
        <w:rPr>
          <w:rFonts w:hint="cs"/>
          <w:sz w:val="30"/>
          <w:rtl/>
          <w:lang w:val="fr-FR" w:bidi="ar-TN"/>
        </w:rPr>
        <w:t>زنزانات النساء. وتمتلك اللجنة الفرعية دلالات واضحة تستند إلى الأحكام التي أكدتها ملاحظاتها الخاصة وتفيد بممارسة بعض النساء للدعارة في السجنين اللذين زارتهما. وهناك منسق عام لجميع السجناء، ومنسق آخر لل</w:t>
      </w:r>
      <w:r>
        <w:rPr>
          <w:rFonts w:hint="cs"/>
          <w:sz w:val="30"/>
          <w:rtl/>
          <w:lang w:val="fr-FR" w:bidi="ar-TN"/>
        </w:rPr>
        <w:t>رجال</w:t>
      </w:r>
      <w:r w:rsidRPr="00722D09">
        <w:rPr>
          <w:rFonts w:hint="cs"/>
          <w:sz w:val="30"/>
          <w:rtl/>
          <w:lang w:val="fr-FR" w:bidi="ar-TN"/>
        </w:rPr>
        <w:t>، ومنسق ثالث للنساء. وذكر منسق النساء أن عدم رغبة السجينات في فصلهن عن السجناء الرجال ترجع إلى كونهن يكسبن لقمة العيش من المنتجات التي يبعنها أثناء زيارتهن لهؤلاء السجناء. وأكد المنسق لدى استجواب اللجنة الفرعية له عدم تعرض النساء لتحرشات جنسية من الرجال نظراً لاضطلاع المنسق العام بالمحافظة على النظام. و</w:t>
      </w:r>
      <w:r>
        <w:rPr>
          <w:rFonts w:hint="cs"/>
          <w:sz w:val="30"/>
          <w:rtl/>
          <w:lang w:val="fr-FR" w:bidi="ar-TN"/>
        </w:rPr>
        <w:t>لاحظ</w:t>
      </w:r>
      <w:r w:rsidRPr="00722D09">
        <w:rPr>
          <w:rFonts w:hint="cs"/>
          <w:sz w:val="30"/>
          <w:rtl/>
          <w:lang w:val="fr-FR" w:bidi="ar-TN"/>
        </w:rPr>
        <w:t>ت اللجنة الفرعية أن بعض النساء السجينات قد تلقين تعليمات بشأن كيفية الرد على أسئلتها، ولاحظت توجسهن إزاء بعض المواضيع.</w:t>
      </w:r>
      <w:r w:rsidRPr="00722D09">
        <w:rPr>
          <w:rFonts w:hint="cs"/>
          <w:rtl/>
          <w:lang w:val="fr-FR" w:bidi="ar-TN"/>
        </w:rPr>
        <w:t xml:space="preserve"> </w:t>
      </w:r>
    </w:p>
    <w:p w:rsidR="0068796C" w:rsidRPr="003373C8" w:rsidRDefault="0068796C" w:rsidP="0068796C">
      <w:pPr>
        <w:pStyle w:val="SingleTxtGA"/>
        <w:rPr>
          <w:rFonts w:hint="cs"/>
          <w:b/>
          <w:bCs/>
          <w:lang w:val="fr-FR" w:bidi="ar-TN"/>
        </w:rPr>
      </w:pPr>
      <w:r w:rsidRPr="00722D09">
        <w:rPr>
          <w:rFonts w:hint="cs"/>
          <w:rtl/>
          <w:lang w:val="fr-FR" w:bidi="ar-TN"/>
        </w:rPr>
        <w:t>260-</w:t>
      </w:r>
      <w:r w:rsidRPr="00722D09">
        <w:rPr>
          <w:rFonts w:hint="cs"/>
          <w:rtl/>
          <w:lang w:val="fr-FR" w:bidi="ar-TN"/>
        </w:rPr>
        <w:tab/>
      </w:r>
      <w:r w:rsidRPr="003373C8">
        <w:rPr>
          <w:rFonts w:hint="cs"/>
          <w:b/>
          <w:bCs/>
          <w:rtl/>
          <w:lang w:val="fr-FR" w:bidi="ar-TN"/>
        </w:rPr>
        <w:t xml:space="preserve">توصي اللجنة الفرعية باتخاذ التدابير اللازمة لحماية السجينات وبضرورة مراعاة مبدأ الفصل بين النساء والرجال داخل السجون. </w:t>
      </w:r>
    </w:p>
    <w:p w:rsidR="0068796C" w:rsidRPr="00722D09" w:rsidRDefault="0068796C" w:rsidP="0068796C">
      <w:pPr>
        <w:pStyle w:val="SingleTxtGA"/>
        <w:rPr>
          <w:rFonts w:hint="cs"/>
          <w:rtl/>
          <w:lang w:val="fr-FR" w:bidi="ar-TN"/>
        </w:rPr>
      </w:pPr>
      <w:r w:rsidRPr="00722D09">
        <w:rPr>
          <w:rFonts w:hint="cs"/>
          <w:rtl/>
          <w:lang w:val="fr-FR" w:bidi="ar-TN"/>
        </w:rPr>
        <w:t>261-</w:t>
      </w:r>
      <w:r w:rsidRPr="00722D09">
        <w:rPr>
          <w:rFonts w:hint="cs"/>
          <w:rtl/>
          <w:lang w:val="fr-FR" w:bidi="ar-TN"/>
        </w:rPr>
        <w:tab/>
        <w:t xml:space="preserve">ولاحظ مكتب المدعي العام في رده على الملاحظات الأولية التي أبدتها اللجنة الفرعية أن هذه التوصية تتطلب إقامة منشآت </w:t>
      </w:r>
      <w:r>
        <w:rPr>
          <w:rFonts w:hint="cs"/>
          <w:rtl/>
          <w:lang w:val="fr-FR" w:bidi="ar-TN"/>
        </w:rPr>
        <w:t>ملائمة</w:t>
      </w:r>
      <w:r w:rsidRPr="00722D09">
        <w:rPr>
          <w:rFonts w:hint="cs"/>
          <w:rtl/>
          <w:lang w:val="fr-FR" w:bidi="ar-TN"/>
        </w:rPr>
        <w:t>، وهو ما يستدعي التخطيط للعمل اللازم وتمويله وتنفيذه.</w:t>
      </w:r>
    </w:p>
    <w:p w:rsidR="0068796C" w:rsidRPr="00722D09" w:rsidRDefault="0068796C" w:rsidP="0068796C">
      <w:pPr>
        <w:pStyle w:val="HChGA"/>
        <w:rPr>
          <w:rFonts w:hint="cs"/>
          <w:rtl/>
          <w:lang w:val="fr-FR" w:bidi="ar-TN"/>
        </w:rPr>
      </w:pPr>
      <w:r>
        <w:rPr>
          <w:rFonts w:hint="cs"/>
          <w:rtl/>
          <w:lang w:val="fr-FR" w:bidi="ar-TN"/>
        </w:rPr>
        <w:tab/>
      </w:r>
      <w:r w:rsidRPr="00722D09">
        <w:rPr>
          <w:rFonts w:hint="cs"/>
          <w:rtl/>
          <w:lang w:val="fr-FR" w:bidi="ar-TN"/>
        </w:rPr>
        <w:t>سابعا</w:t>
      </w:r>
      <w:r>
        <w:rPr>
          <w:rFonts w:hint="cs"/>
          <w:rtl/>
          <w:lang w:val="fr-FR" w:bidi="ar-TN"/>
        </w:rPr>
        <w:t xml:space="preserve">ً </w:t>
      </w:r>
      <w:r w:rsidRPr="00722D09">
        <w:rPr>
          <w:rFonts w:hint="cs"/>
          <w:rtl/>
          <w:lang w:val="fr-FR" w:bidi="ar-TN"/>
        </w:rPr>
        <w:t>-</w:t>
      </w:r>
      <w:r>
        <w:rPr>
          <w:rFonts w:hint="cs"/>
          <w:rtl/>
          <w:lang w:val="fr-FR" w:bidi="ar-TN"/>
        </w:rPr>
        <w:tab/>
      </w:r>
      <w:r w:rsidRPr="00722D09">
        <w:rPr>
          <w:rFonts w:hint="cs"/>
          <w:rtl/>
          <w:lang w:val="fr-FR" w:bidi="ar-TN"/>
        </w:rPr>
        <w:t>الآلية الوقائية الوطنية</w:t>
      </w:r>
    </w:p>
    <w:p w:rsidR="0068796C" w:rsidRPr="00722D09" w:rsidRDefault="0068796C" w:rsidP="0068796C">
      <w:pPr>
        <w:pStyle w:val="SingleTxtGA"/>
        <w:rPr>
          <w:rFonts w:hint="cs"/>
          <w:rtl/>
          <w:lang w:val="fr-FR"/>
        </w:rPr>
      </w:pPr>
      <w:r w:rsidRPr="00722D09">
        <w:rPr>
          <w:rFonts w:hint="cs"/>
          <w:rtl/>
          <w:lang w:val="fr-FR" w:bidi="ar-TN"/>
        </w:rPr>
        <w:t>262-</w:t>
      </w:r>
      <w:r w:rsidRPr="00722D09">
        <w:rPr>
          <w:rFonts w:hint="cs"/>
          <w:rtl/>
          <w:lang w:val="fr-FR" w:bidi="ar-TN"/>
        </w:rPr>
        <w:tab/>
        <w:t xml:space="preserve">تثني اللجنة الفرعية على العملية التي أفضت إلى </w:t>
      </w:r>
      <w:r w:rsidRPr="00722D09">
        <w:rPr>
          <w:rFonts w:hint="cs"/>
          <w:rtl/>
        </w:rPr>
        <w:t xml:space="preserve">اعتماد قانون الآلية الوقائية الوطنية. </w:t>
      </w:r>
      <w:r w:rsidRPr="00722D09">
        <w:rPr>
          <w:rFonts w:hint="cs"/>
          <w:rtl/>
          <w:lang w:val="fr-FR"/>
        </w:rPr>
        <w:t>و</w:t>
      </w:r>
      <w:r>
        <w:rPr>
          <w:rFonts w:hint="cs"/>
          <w:rtl/>
          <w:lang w:val="fr-FR"/>
        </w:rPr>
        <w:t>وصفت</w:t>
      </w:r>
      <w:r w:rsidRPr="00722D09">
        <w:rPr>
          <w:rFonts w:hint="cs"/>
          <w:rtl/>
          <w:lang w:val="fr-FR"/>
        </w:rPr>
        <w:t xml:space="preserve"> هذه العملية ب</w:t>
      </w:r>
      <w:r>
        <w:rPr>
          <w:rFonts w:hint="cs"/>
          <w:rtl/>
          <w:lang w:val="fr-FR"/>
        </w:rPr>
        <w:t>أنها</w:t>
      </w:r>
      <w:r w:rsidRPr="00722D09">
        <w:rPr>
          <w:rFonts w:hint="cs"/>
          <w:rtl/>
          <w:lang w:val="fr-FR"/>
        </w:rPr>
        <w:t xml:space="preserve"> نموذجاً يحتذى نظراً لما انطوت عليه من إشراك مفتوح وشفاف وشامل لمختلف الجهات الفاعلة. وتنبغي الإشارة بشكل خاص إلى الدور الذي تضطلع به الهيئة التشريعية ومكاتب المدعين العامين </w:t>
      </w:r>
      <w:r>
        <w:rPr>
          <w:rFonts w:hint="cs"/>
          <w:rtl/>
          <w:lang w:val="fr-FR"/>
        </w:rPr>
        <w:t>المعنيين ب</w:t>
      </w:r>
      <w:r w:rsidRPr="00722D09">
        <w:rPr>
          <w:rFonts w:hint="cs"/>
          <w:rtl/>
          <w:lang w:val="fr-FR"/>
        </w:rPr>
        <w:t xml:space="preserve">حقوق الإنسان ومنظمات المجتمع المدني. ويسر اللجنة الفرعية أن تلاحظ إنشاء الآلية الوقائية الوطنية بموجب القانون، كشرط مسبق لتحقيق استقرارها المؤسسي واستقلالها الوظيفي.  </w:t>
      </w:r>
    </w:p>
    <w:p w:rsidR="0068796C" w:rsidRPr="00722D09" w:rsidRDefault="0068796C" w:rsidP="00101666">
      <w:pPr>
        <w:pStyle w:val="SingleTxtGA"/>
        <w:rPr>
          <w:rFonts w:hint="cs"/>
          <w:rtl/>
          <w:lang w:val="fr-FR"/>
        </w:rPr>
      </w:pPr>
      <w:r w:rsidRPr="00722D09">
        <w:rPr>
          <w:rFonts w:hint="cs"/>
          <w:rtl/>
          <w:lang w:val="fr-FR" w:bidi="ar-TN"/>
        </w:rPr>
        <w:t>263-</w:t>
      </w:r>
      <w:r w:rsidRPr="00722D09">
        <w:rPr>
          <w:rFonts w:hint="cs"/>
          <w:rtl/>
          <w:lang w:val="fr-FR" w:bidi="ar-TN"/>
        </w:rPr>
        <w:tab/>
        <w:t xml:space="preserve">وتُعرب اللجنة الفرعية أيضاً عن رضاها عن المضمون الحالي لقانون الآلية الوقائية الوطنية </w:t>
      </w:r>
      <w:r>
        <w:rPr>
          <w:rFonts w:hint="cs"/>
          <w:rtl/>
          <w:lang w:val="fr-FR" w:bidi="ar-TN"/>
        </w:rPr>
        <w:t>ب</w:t>
      </w:r>
      <w:r w:rsidRPr="00722D09">
        <w:rPr>
          <w:rFonts w:hint="cs"/>
          <w:rtl/>
          <w:lang w:val="fr-FR" w:bidi="ar-TN"/>
        </w:rPr>
        <w:t xml:space="preserve">صيغته المعتمدة، إذ </w:t>
      </w:r>
      <w:r w:rsidR="00101666">
        <w:rPr>
          <w:rFonts w:hint="cs"/>
          <w:rtl/>
          <w:lang w:val="fr-FR" w:bidi="ar-TN"/>
        </w:rPr>
        <w:t>إ</w:t>
      </w:r>
      <w:r w:rsidRPr="00722D09">
        <w:rPr>
          <w:rFonts w:hint="cs"/>
          <w:rtl/>
          <w:lang w:val="fr-FR" w:bidi="ar-TN"/>
        </w:rPr>
        <w:t>نه يفي بم</w:t>
      </w:r>
      <w:r w:rsidRPr="00722D09">
        <w:rPr>
          <w:rFonts w:hint="cs"/>
          <w:rtl/>
          <w:lang w:val="fr-FR"/>
        </w:rPr>
        <w:t>عظم المتطلبات الدنيا للبروتوكول الاختياري، بما في ذلك اشتماله على تعريف واسع لمفهوم الحرمان من الحرية؛ و</w:t>
      </w:r>
      <w:r>
        <w:rPr>
          <w:rFonts w:hint="cs"/>
          <w:rtl/>
          <w:lang w:val="fr-FR"/>
        </w:rPr>
        <w:t>عدالة تشكيل ا</w:t>
      </w:r>
      <w:r w:rsidRPr="00722D09">
        <w:rPr>
          <w:rFonts w:hint="cs"/>
          <w:rtl/>
          <w:lang w:val="fr-FR"/>
        </w:rPr>
        <w:t xml:space="preserve">لآلية الوقائية من حيث التوازن بين الجنسين وتمثيل المجموعات الإثنية والأقليات؛ والتزام السلطات بالتعاون مع الآلية الوقائية. وتجدر الإشارة بشكل خاص إلى </w:t>
      </w:r>
      <w:r>
        <w:rPr>
          <w:rFonts w:hint="cs"/>
          <w:rtl/>
          <w:lang w:val="fr-FR"/>
        </w:rPr>
        <w:t xml:space="preserve">مبدأ </w:t>
      </w:r>
      <w:r w:rsidRPr="00722D09">
        <w:rPr>
          <w:rFonts w:hint="cs"/>
          <w:rtl/>
          <w:lang w:val="fr-FR"/>
        </w:rPr>
        <w:t>التعاون المؤسسي ومشاركة المواطنين، وهو ما سينعكس في عضوية داخل اللجنة الوطنية لمنع التعذيب و</w:t>
      </w:r>
      <w:r>
        <w:rPr>
          <w:rFonts w:hint="cs"/>
          <w:rtl/>
          <w:lang w:val="fr-FR"/>
        </w:rPr>
        <w:t xml:space="preserve">في </w:t>
      </w:r>
      <w:r w:rsidRPr="00722D09">
        <w:rPr>
          <w:rFonts w:hint="cs"/>
          <w:rtl/>
          <w:lang w:val="fr-FR"/>
        </w:rPr>
        <w:t xml:space="preserve">إنشاء مجلس استشاري، وتضم هاتان الهيئتان على السواء ممثلين عن المجتمع المدني. </w:t>
      </w:r>
    </w:p>
    <w:p w:rsidR="0068796C" w:rsidRPr="00722D09" w:rsidRDefault="0068796C" w:rsidP="0068796C">
      <w:pPr>
        <w:pStyle w:val="SingleTxtGA"/>
        <w:rPr>
          <w:rFonts w:hint="cs"/>
          <w:lang w:val="fr-FR" w:bidi="ar-TN"/>
        </w:rPr>
      </w:pPr>
      <w:r w:rsidRPr="00722D09">
        <w:rPr>
          <w:rFonts w:hint="cs"/>
          <w:rtl/>
          <w:lang w:val="fr-FR" w:bidi="ar-TN"/>
        </w:rPr>
        <w:t>264-</w:t>
      </w:r>
      <w:r w:rsidRPr="00722D09">
        <w:rPr>
          <w:rFonts w:hint="cs"/>
          <w:rtl/>
          <w:lang w:val="fr-FR" w:bidi="ar-TN"/>
        </w:rPr>
        <w:tab/>
        <w:t xml:space="preserve">وتأمل اللجنة الفرعية أن تتخذ هندوراس، بمجرد تجاوز </w:t>
      </w:r>
      <w:r>
        <w:rPr>
          <w:rFonts w:hint="cs"/>
          <w:rtl/>
          <w:lang w:val="fr-FR" w:bidi="ar-TN"/>
        </w:rPr>
        <w:t>الأ</w:t>
      </w:r>
      <w:r w:rsidRPr="00722D09">
        <w:rPr>
          <w:rFonts w:hint="cs"/>
          <w:rtl/>
          <w:lang w:val="fr-FR" w:bidi="ar-TN"/>
        </w:rPr>
        <w:t>زم</w:t>
      </w:r>
      <w:r>
        <w:rPr>
          <w:rFonts w:hint="cs"/>
          <w:rtl/>
          <w:lang w:val="fr-FR" w:bidi="ar-TN"/>
        </w:rPr>
        <w:t>ة</w:t>
      </w:r>
      <w:r w:rsidRPr="00722D09">
        <w:rPr>
          <w:rFonts w:hint="cs"/>
          <w:rtl/>
          <w:lang w:val="fr-FR" w:bidi="ar-TN"/>
        </w:rPr>
        <w:t xml:space="preserve"> المؤسسية الراهنة، خطوات لتعيين أعضاء الآلية الوقائية الوطنية، وضمان استقلالهم الوظيفي اللازم عن طريق تعيينهم من خلال عملية شفافة، ومنحهم الامتيازات والحصانات التي ينص عليها البروتوكول الاختياري، وتخصيص ميزانية لهم بما يتناسب مع درجة تعقيد وأهمية وظائفهم.  </w:t>
      </w:r>
    </w:p>
    <w:p w:rsidR="0068796C" w:rsidRPr="00722D09" w:rsidRDefault="0068796C" w:rsidP="0068796C">
      <w:pPr>
        <w:pStyle w:val="SingleTxtGA"/>
        <w:rPr>
          <w:rFonts w:hint="cs"/>
          <w:lang w:val="fr-FR" w:bidi="ar-TN"/>
        </w:rPr>
      </w:pPr>
      <w:r w:rsidRPr="00722D09">
        <w:rPr>
          <w:rFonts w:hint="cs"/>
          <w:rtl/>
          <w:lang w:val="fr-FR" w:bidi="ar-TN"/>
        </w:rPr>
        <w:t>265-</w:t>
      </w:r>
      <w:r w:rsidRPr="00722D09">
        <w:rPr>
          <w:rFonts w:hint="cs"/>
          <w:rtl/>
          <w:lang w:val="fr-FR" w:bidi="ar-TN"/>
        </w:rPr>
        <w:tab/>
        <w:t xml:space="preserve">وتؤكد اللجنة الفرعية ثقتها في </w:t>
      </w:r>
      <w:r>
        <w:rPr>
          <w:rFonts w:hint="cs"/>
          <w:rtl/>
          <w:lang w:val="fr-FR" w:bidi="ar-TN"/>
        </w:rPr>
        <w:t xml:space="preserve">أن تؤدي </w:t>
      </w:r>
      <w:r w:rsidRPr="00722D09">
        <w:rPr>
          <w:rFonts w:hint="cs"/>
          <w:rtl/>
          <w:lang w:val="fr-FR" w:bidi="ar-TN"/>
        </w:rPr>
        <w:t xml:space="preserve">هذه الخطوات </w:t>
      </w:r>
      <w:r>
        <w:rPr>
          <w:rFonts w:hint="cs"/>
          <w:rtl/>
          <w:lang w:val="fr-FR" w:bidi="ar-TN"/>
        </w:rPr>
        <w:t>إ</w:t>
      </w:r>
      <w:r w:rsidRPr="00722D09">
        <w:rPr>
          <w:rFonts w:hint="cs"/>
          <w:rtl/>
          <w:lang w:val="fr-FR" w:bidi="ar-TN"/>
        </w:rPr>
        <w:t xml:space="preserve">لى </w:t>
      </w:r>
      <w:r>
        <w:rPr>
          <w:rFonts w:hint="cs"/>
          <w:rtl/>
          <w:lang w:val="fr-FR" w:bidi="ar-TN"/>
        </w:rPr>
        <w:t xml:space="preserve">تفعيل </w:t>
      </w:r>
      <w:r w:rsidRPr="00722D09">
        <w:rPr>
          <w:rFonts w:hint="cs"/>
          <w:rtl/>
          <w:lang w:val="fr-FR" w:bidi="ar-TN"/>
        </w:rPr>
        <w:t>آلية من شأنها أن تضمن، وفقاً للشروط المنصوص عليها في البروتوكول الاختياري، الرقابة الضرورية والعاجلة والفعالة والمستمرة لظروف الحرمان من الحرية. ووفقاً للعديد من الادعاءات الواردة والكثير من الاستنتاجات التي خلصت إليها اللجنة الفرعية، ف</w:t>
      </w:r>
      <w:r>
        <w:rPr>
          <w:rFonts w:hint="cs"/>
          <w:rtl/>
          <w:lang w:val="fr-FR" w:bidi="ar-TN"/>
        </w:rPr>
        <w:t xml:space="preserve">إن </w:t>
      </w:r>
      <w:r w:rsidRPr="00722D09">
        <w:rPr>
          <w:rFonts w:hint="cs"/>
          <w:rtl/>
          <w:lang w:val="fr-FR" w:bidi="ar-TN"/>
        </w:rPr>
        <w:t xml:space="preserve">هذا النوع من الرقابة سيكون، في مثل هذه الأحوال، غير كاف </w:t>
      </w:r>
      <w:r>
        <w:rPr>
          <w:rFonts w:hint="cs"/>
          <w:rtl/>
          <w:lang w:val="fr-FR" w:bidi="ar-TN"/>
        </w:rPr>
        <w:t xml:space="preserve">إلى حد كبير </w:t>
      </w:r>
      <w:r w:rsidRPr="00722D09">
        <w:rPr>
          <w:rFonts w:hint="cs"/>
          <w:rtl/>
          <w:lang w:val="fr-FR" w:bidi="ar-TN"/>
        </w:rPr>
        <w:t xml:space="preserve">من حيث </w:t>
      </w:r>
      <w:r>
        <w:rPr>
          <w:rFonts w:hint="cs"/>
          <w:rtl/>
          <w:lang w:val="fr-FR" w:bidi="ar-TN"/>
        </w:rPr>
        <w:t xml:space="preserve">الكم </w:t>
      </w:r>
      <w:r w:rsidRPr="00722D09">
        <w:rPr>
          <w:rFonts w:hint="cs"/>
          <w:rtl/>
          <w:lang w:val="fr-FR" w:bidi="ar-TN"/>
        </w:rPr>
        <w:t xml:space="preserve">والنوعية. </w:t>
      </w:r>
    </w:p>
    <w:p w:rsidR="0068796C" w:rsidRPr="00722D09" w:rsidRDefault="0068796C" w:rsidP="0068796C">
      <w:pPr>
        <w:pStyle w:val="HChGA"/>
        <w:rPr>
          <w:rFonts w:hint="cs"/>
          <w:rtl/>
          <w:lang w:val="fr-FR" w:bidi="ar-TN"/>
        </w:rPr>
      </w:pPr>
      <w:r>
        <w:rPr>
          <w:rFonts w:hint="cs"/>
          <w:rtl/>
          <w:lang w:val="fr-FR" w:bidi="ar-TN"/>
        </w:rPr>
        <w:tab/>
      </w:r>
      <w:r w:rsidRPr="00722D09">
        <w:rPr>
          <w:rFonts w:hint="cs"/>
          <w:rtl/>
          <w:lang w:val="fr-FR" w:bidi="ar-TN"/>
        </w:rPr>
        <w:t xml:space="preserve">ثامناً </w:t>
      </w:r>
      <w:r>
        <w:rPr>
          <w:rFonts w:hint="cs"/>
          <w:rtl/>
          <w:lang w:val="fr-FR" w:bidi="ar-TN"/>
        </w:rPr>
        <w:t>-</w:t>
      </w:r>
      <w:r>
        <w:rPr>
          <w:rFonts w:hint="cs"/>
          <w:rtl/>
          <w:lang w:val="fr-FR" w:bidi="ar-TN"/>
        </w:rPr>
        <w:tab/>
      </w:r>
      <w:r w:rsidRPr="00722D09">
        <w:rPr>
          <w:rFonts w:hint="cs"/>
          <w:rtl/>
          <w:lang w:val="fr-FR" w:bidi="ar-TN"/>
        </w:rPr>
        <w:t xml:space="preserve">ملخص التوصيات </w:t>
      </w:r>
    </w:p>
    <w:p w:rsidR="0068796C" w:rsidRPr="00722D09" w:rsidRDefault="0068796C" w:rsidP="0068796C">
      <w:pPr>
        <w:pStyle w:val="H1GA"/>
        <w:rPr>
          <w:rFonts w:hint="cs"/>
          <w:rtl/>
          <w:lang w:val="fr-FR" w:bidi="ar-TN"/>
        </w:rPr>
      </w:pPr>
      <w:r>
        <w:rPr>
          <w:rFonts w:hint="cs"/>
          <w:rtl/>
          <w:lang w:val="fr-FR" w:bidi="ar-TN"/>
        </w:rPr>
        <w:tab/>
      </w:r>
      <w:r w:rsidRPr="00722D09">
        <w:rPr>
          <w:rFonts w:hint="cs"/>
          <w:rtl/>
          <w:lang w:val="fr-FR" w:bidi="ar-TN"/>
        </w:rPr>
        <w:t>ألف -</w:t>
      </w:r>
      <w:r>
        <w:rPr>
          <w:rFonts w:hint="cs"/>
          <w:rtl/>
          <w:lang w:val="fr-FR" w:bidi="ar-TN"/>
        </w:rPr>
        <w:tab/>
      </w:r>
      <w:r w:rsidRPr="00722D09">
        <w:rPr>
          <w:rFonts w:hint="cs"/>
          <w:rtl/>
          <w:lang w:val="fr-FR" w:bidi="ar-TN"/>
        </w:rPr>
        <w:t xml:space="preserve">الإطار القانوني والمؤسسي </w:t>
      </w:r>
    </w:p>
    <w:p w:rsidR="0068796C" w:rsidRPr="00722D09" w:rsidRDefault="0068796C" w:rsidP="0068796C">
      <w:pPr>
        <w:pStyle w:val="SingleTxtGA"/>
        <w:rPr>
          <w:rFonts w:hint="cs"/>
          <w:rtl/>
          <w:lang w:val="fr-FR" w:bidi="ar-TN"/>
        </w:rPr>
      </w:pPr>
      <w:r w:rsidRPr="00722D09">
        <w:rPr>
          <w:rFonts w:hint="cs"/>
          <w:rtl/>
          <w:lang w:val="fr-FR" w:bidi="ar-TN"/>
        </w:rPr>
        <w:t>266-</w:t>
      </w:r>
      <w:r w:rsidRPr="00722D09">
        <w:rPr>
          <w:rFonts w:hint="cs"/>
          <w:rtl/>
          <w:lang w:val="fr-FR" w:bidi="ar-TN"/>
        </w:rPr>
        <w:tab/>
        <w:t>توصي اللجنة الفرعية بأن تصرح أعلى السلطات علانية برفضها للتعذيب والتزامها بالقضاء عليه وبتنفيذ نظام وقائي وطني.</w:t>
      </w:r>
    </w:p>
    <w:p w:rsidR="0068796C" w:rsidRPr="00722D09" w:rsidRDefault="0068796C" w:rsidP="0068796C">
      <w:pPr>
        <w:pStyle w:val="SingleTxtGA"/>
        <w:rPr>
          <w:rFonts w:hint="cs"/>
          <w:rtl/>
          <w:lang w:val="fr-FR" w:bidi="ar-TN"/>
        </w:rPr>
      </w:pPr>
      <w:r w:rsidRPr="00722D09">
        <w:rPr>
          <w:rFonts w:hint="cs"/>
          <w:rtl/>
          <w:lang w:val="fr-FR" w:bidi="ar-TN"/>
        </w:rPr>
        <w:t>267-</w:t>
      </w:r>
      <w:r w:rsidRPr="00722D09">
        <w:rPr>
          <w:rFonts w:hint="cs"/>
          <w:rtl/>
          <w:lang w:val="fr-FR" w:bidi="ar-TN"/>
        </w:rPr>
        <w:tab/>
        <w:t>وتوصي اللجنة الفرعية السلطات بضرورة التعاون مع المجتمع المدني على وضع استراتيجية ترمي إلى إذكاء الوعي على جميع مستويات المجتمع بشأن حظر استخدام العنف في مختلف أنواع النزاعات.</w:t>
      </w:r>
    </w:p>
    <w:p w:rsidR="0068796C" w:rsidRPr="00722D09" w:rsidRDefault="0068796C" w:rsidP="0068796C">
      <w:pPr>
        <w:pStyle w:val="SingleTxtGA"/>
        <w:rPr>
          <w:rFonts w:hint="cs"/>
          <w:rtl/>
          <w:lang w:val="fr-FR" w:bidi="ar-TN"/>
        </w:rPr>
      </w:pPr>
      <w:r w:rsidRPr="00722D09">
        <w:rPr>
          <w:rFonts w:hint="cs"/>
          <w:rtl/>
          <w:lang w:val="fr-FR" w:bidi="ar-TN"/>
        </w:rPr>
        <w:t>268-</w:t>
      </w:r>
      <w:r w:rsidRPr="00722D09">
        <w:rPr>
          <w:rFonts w:hint="cs"/>
          <w:rtl/>
          <w:lang w:val="fr-FR" w:bidi="ar-TN"/>
        </w:rPr>
        <w:tab/>
        <w:t>وتوصي اللجنة الفرعية بما يلي:</w:t>
      </w:r>
    </w:p>
    <w:p w:rsidR="0068796C" w:rsidRPr="003373C8" w:rsidRDefault="0068796C" w:rsidP="00290CFB">
      <w:pPr>
        <w:pStyle w:val="Bullet2GA"/>
        <w:numPr>
          <w:ilvl w:val="0"/>
          <w:numId w:val="2"/>
        </w:numPr>
        <w:tabs>
          <w:tab w:val="clear" w:pos="1644"/>
        </w:tabs>
        <w:bidi/>
        <w:ind w:left="2438" w:hanging="397"/>
        <w:rPr>
          <w:rFonts w:hint="cs"/>
          <w:lang w:val="fr-FR" w:bidi="ar-TN"/>
        </w:rPr>
      </w:pPr>
      <w:r w:rsidRPr="003373C8">
        <w:rPr>
          <w:rFonts w:hint="cs"/>
          <w:rtl/>
          <w:lang w:val="fr-FR" w:bidi="ar-TN"/>
        </w:rPr>
        <w:t xml:space="preserve">ضرورة تلقي </w:t>
      </w:r>
      <w:r>
        <w:rPr>
          <w:rFonts w:hint="cs"/>
          <w:rtl/>
          <w:lang w:val="fr-FR" w:bidi="ar-TN"/>
        </w:rPr>
        <w:t xml:space="preserve">أفراد </w:t>
      </w:r>
      <w:r w:rsidRPr="003373C8">
        <w:rPr>
          <w:rFonts w:hint="cs"/>
          <w:rtl/>
          <w:lang w:val="fr-FR" w:bidi="ar-TN"/>
        </w:rPr>
        <w:t>الشرطة تعليمات واضحة و</w:t>
      </w:r>
      <w:r>
        <w:rPr>
          <w:rFonts w:hint="cs"/>
          <w:rtl/>
          <w:lang w:val="fr-FR" w:bidi="ar-TN"/>
        </w:rPr>
        <w:t>صارمة</w:t>
      </w:r>
      <w:r w:rsidRPr="003373C8">
        <w:rPr>
          <w:rFonts w:hint="cs"/>
          <w:rtl/>
          <w:lang w:val="fr-FR" w:bidi="ar-TN"/>
        </w:rPr>
        <w:t xml:space="preserve"> ودورية بشأن الحظر المطلق والإلزامي لأي شكل من أشكال التعذيب وسوء المعاملة</w:t>
      </w:r>
      <w:r>
        <w:rPr>
          <w:rFonts w:hint="cs"/>
          <w:rtl/>
          <w:lang w:val="fr-FR" w:bidi="ar-TN"/>
        </w:rPr>
        <w:t>،</w:t>
      </w:r>
      <w:r w:rsidRPr="003373C8">
        <w:rPr>
          <w:rFonts w:hint="cs"/>
          <w:rtl/>
          <w:lang w:val="fr-FR" w:bidi="ar-TN"/>
        </w:rPr>
        <w:t xml:space="preserve"> و</w:t>
      </w:r>
      <w:r>
        <w:rPr>
          <w:rFonts w:hint="cs"/>
          <w:rtl/>
          <w:lang w:val="fr-FR" w:bidi="ar-TN"/>
        </w:rPr>
        <w:t>ينبغي</w:t>
      </w:r>
      <w:r w:rsidRPr="003373C8">
        <w:rPr>
          <w:rFonts w:hint="cs"/>
          <w:rtl/>
          <w:lang w:val="fr-FR" w:bidi="ar-TN"/>
        </w:rPr>
        <w:t xml:space="preserve"> إدراج هذا الحظر </w:t>
      </w:r>
      <w:r w:rsidRPr="003373C8">
        <w:rPr>
          <w:rFonts w:hint="cs"/>
          <w:rtl/>
          <w:lang w:bidi="ar"/>
        </w:rPr>
        <w:t>في ما يصدر من قواعد أو تعليمات عامة بشأن واجبات ووظائف</w:t>
      </w:r>
      <w:r w:rsidRPr="003373C8">
        <w:rPr>
          <w:rFonts w:hint="cs"/>
          <w:rtl/>
          <w:lang w:val="fr-FR" w:bidi="ar-TN"/>
        </w:rPr>
        <w:t xml:space="preserve"> أفراد الشرطة.</w:t>
      </w:r>
    </w:p>
    <w:p w:rsidR="0068796C" w:rsidRPr="003373C8" w:rsidRDefault="0068796C" w:rsidP="00290CFB">
      <w:pPr>
        <w:pStyle w:val="Bullet2GA"/>
        <w:numPr>
          <w:ilvl w:val="0"/>
          <w:numId w:val="2"/>
        </w:numPr>
        <w:tabs>
          <w:tab w:val="clear" w:pos="1644"/>
        </w:tabs>
        <w:bidi/>
        <w:ind w:left="2438" w:hanging="397"/>
        <w:rPr>
          <w:rFonts w:hint="cs"/>
          <w:lang w:val="fr-FR" w:bidi="ar-TN"/>
        </w:rPr>
      </w:pPr>
      <w:r w:rsidRPr="003373C8">
        <w:rPr>
          <w:rFonts w:hint="cs"/>
          <w:rtl/>
          <w:lang w:val="fr-FR" w:bidi="ar-TN"/>
        </w:rPr>
        <w:t>وفقاً للالتزامات التي تعهدت بها الدولة الطرف بموجب المادتين 12 و16 من اتفاقية مناهضة التعذيب، سيكون من الواجب إجراء تحقيق فوري ومحايد عند وجود حجج مقبولة تدعو إلى الاعتقاد ب</w:t>
      </w:r>
      <w:r>
        <w:rPr>
          <w:rFonts w:hint="cs"/>
          <w:rtl/>
          <w:lang w:val="fr-FR" w:bidi="ar-TN"/>
        </w:rPr>
        <w:t>وقوع</w:t>
      </w:r>
      <w:r w:rsidRPr="003373C8">
        <w:rPr>
          <w:rFonts w:hint="cs"/>
          <w:rtl/>
          <w:lang w:val="fr-FR" w:bidi="ar-TN"/>
        </w:rPr>
        <w:t xml:space="preserve"> أفعال تعذيب أو سوء معاملة. ويتعين إجراء مثل هذا التحقيق حتى في حالة عدم تقديم شكوى رسمية بذلك.</w:t>
      </w:r>
    </w:p>
    <w:p w:rsidR="0068796C" w:rsidRDefault="0068796C" w:rsidP="00290CFB">
      <w:pPr>
        <w:pStyle w:val="Bullet2GA"/>
        <w:numPr>
          <w:ilvl w:val="0"/>
          <w:numId w:val="2"/>
        </w:numPr>
        <w:tabs>
          <w:tab w:val="clear" w:pos="1644"/>
        </w:tabs>
        <w:bidi/>
        <w:ind w:left="2438" w:hanging="397"/>
        <w:rPr>
          <w:rFonts w:hint="cs"/>
          <w:lang w:val="fr-FR" w:bidi="ar-TN"/>
        </w:rPr>
      </w:pPr>
      <w:r>
        <w:rPr>
          <w:rFonts w:hint="cs"/>
          <w:rtl/>
          <w:lang w:val="fr-FR" w:bidi="ar-TN"/>
        </w:rPr>
        <w:t xml:space="preserve">ينبغي أن تتوفر لدى </w:t>
      </w:r>
      <w:r w:rsidRPr="003373C8">
        <w:rPr>
          <w:rFonts w:hint="cs"/>
          <w:rtl/>
          <w:lang w:val="fr-FR" w:bidi="ar-TN"/>
        </w:rPr>
        <w:t xml:space="preserve">جميع مراكز ووحدات الشرطة في البلد معلومات عن حظر التعذيب وسوء المعاملة، وكذلك </w:t>
      </w:r>
      <w:r>
        <w:rPr>
          <w:rFonts w:hint="cs"/>
          <w:rtl/>
          <w:lang w:val="fr-FR" w:bidi="ar-TN"/>
        </w:rPr>
        <w:t xml:space="preserve">عن كيفية </w:t>
      </w:r>
      <w:r w:rsidRPr="003373C8">
        <w:rPr>
          <w:rFonts w:hint="cs"/>
          <w:rtl/>
          <w:lang w:val="fr-FR" w:bidi="ar-TN"/>
        </w:rPr>
        <w:t xml:space="preserve">تقديم الشكاوى المتعلقة بهذه الأفعال، </w:t>
      </w:r>
      <w:r>
        <w:rPr>
          <w:rFonts w:hint="cs"/>
          <w:rtl/>
          <w:lang w:val="fr-FR" w:bidi="ar-TN"/>
        </w:rPr>
        <w:t>و</w:t>
      </w:r>
      <w:r w:rsidRPr="003373C8">
        <w:rPr>
          <w:rFonts w:hint="cs"/>
          <w:rtl/>
          <w:lang w:val="fr-FR" w:bidi="ar-TN"/>
        </w:rPr>
        <w:t xml:space="preserve">إتاحة هذه المعلومات </w:t>
      </w:r>
      <w:r>
        <w:rPr>
          <w:rFonts w:hint="cs"/>
          <w:rtl/>
          <w:lang w:val="fr-FR" w:bidi="ar-TN"/>
        </w:rPr>
        <w:t>ل</w:t>
      </w:r>
      <w:r w:rsidRPr="003373C8">
        <w:rPr>
          <w:rFonts w:hint="cs"/>
          <w:rtl/>
          <w:lang w:val="fr-FR" w:bidi="ar-TN"/>
        </w:rPr>
        <w:t>لجمهور.</w:t>
      </w:r>
    </w:p>
    <w:p w:rsidR="0068796C" w:rsidRPr="003373C8" w:rsidRDefault="0068796C" w:rsidP="00290CFB">
      <w:pPr>
        <w:pStyle w:val="Bullet2GA"/>
        <w:numPr>
          <w:ilvl w:val="0"/>
          <w:numId w:val="2"/>
        </w:numPr>
        <w:tabs>
          <w:tab w:val="clear" w:pos="1644"/>
        </w:tabs>
        <w:bidi/>
        <w:ind w:left="2438" w:hanging="397"/>
        <w:rPr>
          <w:rFonts w:hint="cs"/>
          <w:lang w:val="fr-FR" w:bidi="ar-TN"/>
        </w:rPr>
      </w:pPr>
      <w:r w:rsidRPr="003373C8">
        <w:rPr>
          <w:rFonts w:hint="cs"/>
          <w:rtl/>
          <w:lang w:val="fr-FR" w:bidi="ar-TN"/>
        </w:rPr>
        <w:t>وبغية الحد من ظاهرة الإفلات من العقاب، فإن ضباط الشرطة الذين لا يرتدون الزي الرسمي، لأسباب وجيهة، أثناء أداء عملهم يُلزمون بتعريف أنفسهم بذكر الاسم الشخصي والاسم العائلي والرتبة ساعة اعتقالهم ونقلهم للأشخاص المحرومين من حريتهم. وكقاعدة عامة، فمن الضروري أن تدون في السجلات المناسبة هوية ضباط الشرطة المسؤولين عن إنفاذ أحكام الحرمان من الحرية أو الضباط الذين في عهدتهم أشخاص محرومين من حريتهم.</w:t>
      </w:r>
    </w:p>
    <w:p w:rsidR="0068796C" w:rsidRPr="003373C8" w:rsidRDefault="0068796C" w:rsidP="0068796C">
      <w:pPr>
        <w:pStyle w:val="SingleTxtGA"/>
        <w:rPr>
          <w:rFonts w:hint="cs"/>
          <w:rtl/>
          <w:lang w:val="fr-FR" w:bidi="ar-TN"/>
        </w:rPr>
      </w:pPr>
      <w:r w:rsidRPr="003373C8">
        <w:rPr>
          <w:rFonts w:hint="cs"/>
          <w:rtl/>
          <w:lang w:val="fr-FR" w:bidi="ar-TN"/>
        </w:rPr>
        <w:t>269-</w:t>
      </w:r>
      <w:r w:rsidRPr="003373C8">
        <w:rPr>
          <w:rFonts w:hint="cs"/>
          <w:rtl/>
          <w:lang w:val="fr-FR" w:bidi="ar-TN"/>
        </w:rPr>
        <w:tab/>
        <w:t xml:space="preserve">وتوصي اللجنة الفرعية الدولة الطرف بالحفاظ على التدابير المتعلقة بمنع التعذيب وغيره من ضروب سوء المعاملة وتعزيز هذه التدابير باعتبارها جزءاً من سياسة الدولة الشاملة. وينبغي أن تتضمن هذه التدابير حملات توعية واسعة النطاق بشأن هذه المسألة، وحملات إعلامية بشأن سبل وأماكن الإبلاغ عن الحالات. </w:t>
      </w:r>
    </w:p>
    <w:p w:rsidR="0068796C" w:rsidRPr="00722D09" w:rsidRDefault="0068796C" w:rsidP="0068796C">
      <w:pPr>
        <w:pStyle w:val="SingleTxtGA"/>
        <w:rPr>
          <w:rFonts w:hint="cs"/>
          <w:rtl/>
          <w:lang w:val="fr-FR" w:bidi="ar-TN"/>
        </w:rPr>
      </w:pPr>
      <w:r w:rsidRPr="00722D09">
        <w:rPr>
          <w:rFonts w:hint="cs"/>
          <w:rtl/>
          <w:lang w:val="fr-FR" w:bidi="ar-TN"/>
        </w:rPr>
        <w:t>270-</w:t>
      </w:r>
      <w:r w:rsidRPr="00722D09">
        <w:rPr>
          <w:rFonts w:hint="cs"/>
          <w:rtl/>
          <w:lang w:val="fr-FR" w:bidi="ar-TN"/>
        </w:rPr>
        <w:tab/>
        <w:t xml:space="preserve">وينبغي للدولة اتخاذ خطوات </w:t>
      </w:r>
      <w:r>
        <w:rPr>
          <w:rFonts w:hint="cs"/>
          <w:rtl/>
          <w:lang w:val="fr-FR" w:bidi="ar-TN"/>
        </w:rPr>
        <w:t xml:space="preserve">تكفل </w:t>
      </w:r>
      <w:r w:rsidRPr="00722D09">
        <w:rPr>
          <w:rFonts w:hint="cs"/>
          <w:rtl/>
          <w:lang w:val="fr-FR" w:bidi="ar-TN"/>
        </w:rPr>
        <w:t xml:space="preserve">حماية الأشخاص </w:t>
      </w:r>
      <w:r>
        <w:rPr>
          <w:rFonts w:hint="cs"/>
          <w:rtl/>
          <w:lang w:val="fr-FR" w:bidi="ar-TN"/>
        </w:rPr>
        <w:t xml:space="preserve">من احتمال التعرض للانتقام بسبب قيامهم بتقديم </w:t>
      </w:r>
      <w:r w:rsidRPr="00722D09">
        <w:rPr>
          <w:rFonts w:hint="cs"/>
          <w:rtl/>
          <w:lang w:val="fr-FR" w:bidi="ar-TN"/>
        </w:rPr>
        <w:t>شكوى تتعلق بالتعذيب أو سوء المعاملة.</w:t>
      </w:r>
    </w:p>
    <w:p w:rsidR="0068796C" w:rsidRPr="00107879" w:rsidRDefault="0068796C" w:rsidP="0068796C">
      <w:pPr>
        <w:pStyle w:val="SingleTxtGA"/>
        <w:rPr>
          <w:rFonts w:hint="cs"/>
          <w:spacing w:val="-6"/>
          <w:rtl/>
          <w:lang w:val="fr-FR"/>
        </w:rPr>
      </w:pPr>
      <w:r w:rsidRPr="00722D09">
        <w:rPr>
          <w:rFonts w:hint="cs"/>
          <w:rtl/>
          <w:lang w:val="fr-FR" w:bidi="ar-TN"/>
        </w:rPr>
        <w:t>271-</w:t>
      </w:r>
      <w:r w:rsidRPr="00722D09">
        <w:rPr>
          <w:rFonts w:hint="cs"/>
          <w:rtl/>
          <w:lang w:val="fr-FR" w:bidi="ar-TN"/>
        </w:rPr>
        <w:tab/>
        <w:t>وتوصي اللجنة الفرعية الدولة الطرف بمضاعفة جهودها الرامية إلى منع إشراك القوات المسلحة في حفظ القانون والنظام</w:t>
      </w:r>
      <w:r>
        <w:rPr>
          <w:rFonts w:hint="cs"/>
          <w:rtl/>
          <w:lang w:val="fr-FR" w:bidi="ar-TN"/>
        </w:rPr>
        <w:t xml:space="preserve">، وذلك في إطار </w:t>
      </w:r>
      <w:r w:rsidRPr="00722D09">
        <w:rPr>
          <w:rFonts w:hint="cs"/>
          <w:rtl/>
          <w:lang w:val="fr-FR" w:bidi="ar-TN"/>
        </w:rPr>
        <w:t>برنامج موسع يهدف إلى منع سوء المعاملة والاستخدام المفرط للقوة. و</w:t>
      </w:r>
      <w:r>
        <w:rPr>
          <w:rFonts w:hint="cs"/>
          <w:rtl/>
          <w:lang w:val="fr-FR" w:bidi="ar-TN"/>
        </w:rPr>
        <w:t xml:space="preserve">عندما تقتضي </w:t>
      </w:r>
      <w:r w:rsidRPr="00722D09">
        <w:rPr>
          <w:rFonts w:hint="cs"/>
          <w:rtl/>
          <w:lang w:val="fr-FR" w:bidi="ar-TN"/>
        </w:rPr>
        <w:t>الضرورة القصوى إشراك الجيش في حفظ القانون والنظام</w:t>
      </w:r>
      <w:r w:rsidRPr="00722D09">
        <w:rPr>
          <w:rFonts w:hint="cs"/>
          <w:rtl/>
          <w:lang w:val="fr-FR"/>
        </w:rPr>
        <w:t xml:space="preserve">، ينبغي اتخاذ الخطوات اللازمة  لتدريب جميع المجموعات العسكرية على ضمان انسجام الإجراءات التي تتخذها مع احترام حقوق الإنسان واستخدام القوة بالقدر المناسب. وتوصي اللجنة الفرعية أيضاً بضرورة استخدام الشرطة، أو أية قوة أمنية أو عسكرية أخرى مكلفة باستعادة الأمن في حالة الاضطرابات المدنية، للمعدات والوسائل </w:t>
      </w:r>
      <w:r w:rsidRPr="00107879">
        <w:rPr>
          <w:rFonts w:hint="cs"/>
          <w:spacing w:val="-6"/>
          <w:rtl/>
          <w:lang w:val="fr-FR"/>
        </w:rPr>
        <w:t xml:space="preserve">الملائمة من أجل استعادة النظام بأقل قدر ممكن من المخاطر على سلامة الأفراد البدنية والعقلية. </w:t>
      </w:r>
    </w:p>
    <w:p w:rsidR="0068796C" w:rsidRPr="00722D09" w:rsidRDefault="0068796C" w:rsidP="0068796C">
      <w:pPr>
        <w:pStyle w:val="SingleTxtGA"/>
        <w:rPr>
          <w:rFonts w:hint="cs"/>
          <w:rtl/>
          <w:lang w:val="fr-FR" w:bidi="ar-TN"/>
        </w:rPr>
      </w:pPr>
      <w:r w:rsidRPr="00722D09">
        <w:rPr>
          <w:rFonts w:hint="cs"/>
          <w:rtl/>
          <w:lang w:val="fr-FR" w:bidi="ar-TN"/>
        </w:rPr>
        <w:t>272-</w:t>
      </w:r>
      <w:r w:rsidRPr="00722D09">
        <w:rPr>
          <w:rFonts w:hint="cs"/>
          <w:rtl/>
          <w:lang w:val="fr-FR" w:bidi="ar-TN"/>
        </w:rPr>
        <w:tab/>
        <w:t>وتوصي اللجنة الفرعية الدولة الطرف بضرورة إجراء تحقيق دقيق وفوري ومحايد في الأحداث المشار إليها في الفقرتين 69 و70.</w:t>
      </w:r>
    </w:p>
    <w:p w:rsidR="0068796C" w:rsidRPr="00722D09" w:rsidRDefault="0068796C" w:rsidP="0068796C">
      <w:pPr>
        <w:pStyle w:val="SingleTxtGA"/>
        <w:rPr>
          <w:rFonts w:hint="cs"/>
          <w:rtl/>
          <w:lang w:val="fr-FR" w:bidi="ar-TN"/>
        </w:rPr>
      </w:pPr>
      <w:r w:rsidRPr="00722D09">
        <w:rPr>
          <w:rFonts w:hint="cs"/>
          <w:rtl/>
          <w:lang w:val="fr-FR" w:bidi="ar-TN"/>
        </w:rPr>
        <w:t>273-</w:t>
      </w:r>
      <w:r w:rsidRPr="00722D09">
        <w:rPr>
          <w:rFonts w:hint="cs"/>
          <w:rtl/>
          <w:lang w:val="fr-FR" w:bidi="ar-TN"/>
        </w:rPr>
        <w:tab/>
        <w:t xml:space="preserve">ولاحظت اللجنة الفرعية أن التباين القائم بين التعريف الوارد للتعذيب في قانون العقوبات والتعريف الوارد في المادة 1 من اتفاقية مناهضة التعذيب يحدث ثغرة في مجال الإفلات من العقاب. وعلى هذا النحو، توصي اللجنة الفرعية باعتماد التدابير التشريعية اللازمة في وقت مبكر من أجل إصلاح هذا التباين. </w:t>
      </w:r>
    </w:p>
    <w:p w:rsidR="0068796C" w:rsidRPr="00107879" w:rsidRDefault="0068796C" w:rsidP="0068796C">
      <w:pPr>
        <w:pStyle w:val="SingleTxtGA"/>
        <w:rPr>
          <w:rFonts w:hint="cs"/>
          <w:spacing w:val="-6"/>
          <w:rtl/>
          <w:lang w:val="fr-FR" w:bidi="ar-TN"/>
        </w:rPr>
      </w:pPr>
      <w:r w:rsidRPr="00722D09">
        <w:rPr>
          <w:rFonts w:hint="cs"/>
          <w:rtl/>
          <w:lang w:val="fr-FR" w:bidi="ar-TN"/>
        </w:rPr>
        <w:t>274-</w:t>
      </w:r>
      <w:r w:rsidRPr="00722D09">
        <w:rPr>
          <w:rFonts w:hint="cs"/>
          <w:rtl/>
          <w:lang w:val="fr-FR" w:bidi="ar-TN"/>
        </w:rPr>
        <w:tab/>
        <w:t xml:space="preserve">وينبغي </w:t>
      </w:r>
      <w:r>
        <w:rPr>
          <w:rFonts w:hint="cs"/>
          <w:rtl/>
          <w:lang w:val="fr-FR" w:bidi="ar-TN"/>
        </w:rPr>
        <w:t xml:space="preserve">أن تكون </w:t>
      </w:r>
      <w:r w:rsidRPr="00722D09">
        <w:rPr>
          <w:rFonts w:hint="cs"/>
          <w:rtl/>
          <w:lang w:val="fr-FR" w:bidi="ar-TN"/>
        </w:rPr>
        <w:t xml:space="preserve">لمكتب النائب العام قدرات خاصة به في مجال التقصي لتمكينه من إجراء تحقيقات مستقلة وفورية ودقيقة. وحتى يتسنى إنشاء مثل هذه الهيئة، فإنه من الضروري أن يتاح للمدعين العامين </w:t>
      </w:r>
      <w:r>
        <w:rPr>
          <w:rFonts w:hint="cs"/>
          <w:rtl/>
          <w:lang w:val="fr-FR" w:bidi="ar-TN"/>
        </w:rPr>
        <w:t>المعنيين ب</w:t>
      </w:r>
      <w:r w:rsidRPr="00722D09">
        <w:rPr>
          <w:rFonts w:hint="cs"/>
          <w:rtl/>
          <w:lang w:val="fr-FR" w:bidi="ar-TN"/>
        </w:rPr>
        <w:t>حقوق الإنسان العدد الكافي من المحللين من أجل تعزيز قدراتهم في مجال التقصي. وينبغي عموم</w:t>
      </w:r>
      <w:r>
        <w:rPr>
          <w:rFonts w:hint="cs"/>
          <w:rtl/>
          <w:lang w:val="fr-FR" w:bidi="ar-TN"/>
        </w:rPr>
        <w:t>اً</w:t>
      </w:r>
      <w:r w:rsidRPr="00722D09">
        <w:rPr>
          <w:rFonts w:hint="cs"/>
          <w:rtl/>
          <w:lang w:val="fr-FR" w:bidi="ar-TN"/>
        </w:rPr>
        <w:t xml:space="preserve"> تزويد مكتب النائب العام بالوسائل اللازمة لإجراء عمليات تقصي فورية ومستقلة للشكاوى الواردة بشأن التعذيب. وينبغي إجراء عمليات </w:t>
      </w:r>
      <w:r w:rsidRPr="00107879">
        <w:rPr>
          <w:rFonts w:hint="cs"/>
          <w:spacing w:val="-6"/>
          <w:rtl/>
          <w:lang w:val="fr-FR" w:bidi="ar-TN"/>
        </w:rPr>
        <w:t xml:space="preserve">التقصي هذه وفقاً للمبادئ الواردة في الفصل الثالث من </w:t>
      </w:r>
      <w:r w:rsidRPr="00107879">
        <w:rPr>
          <w:color w:val="000000"/>
          <w:spacing w:val="-6"/>
          <w:rtl/>
        </w:rPr>
        <w:t>دليل التقصّي والتوثيق الفعالين للتعذيب وغيره من ضروب المعاملة أو العقوبة القاسية</w:t>
      </w:r>
      <w:r w:rsidRPr="00107879">
        <w:rPr>
          <w:color w:val="000000"/>
          <w:spacing w:val="-6"/>
        </w:rPr>
        <w:t xml:space="preserve"> </w:t>
      </w:r>
      <w:r w:rsidRPr="00107879">
        <w:rPr>
          <w:color w:val="000000"/>
          <w:spacing w:val="-6"/>
          <w:rtl/>
        </w:rPr>
        <w:t>أو اللاإنسانية أو المهينة</w:t>
      </w:r>
      <w:r w:rsidRPr="00107879">
        <w:rPr>
          <w:spacing w:val="-6"/>
        </w:rPr>
        <w:t> </w:t>
      </w:r>
      <w:r w:rsidRPr="00107879">
        <w:rPr>
          <w:rFonts w:hint="cs"/>
          <w:spacing w:val="-6"/>
          <w:rtl/>
          <w:lang w:bidi="ar-TN"/>
        </w:rPr>
        <w:t>(</w:t>
      </w:r>
      <w:r w:rsidRPr="00107879">
        <w:rPr>
          <w:color w:val="000000"/>
          <w:spacing w:val="-6"/>
          <w:rtl/>
        </w:rPr>
        <w:t xml:space="preserve">بروتوكول </w:t>
      </w:r>
      <w:r w:rsidRPr="00107879">
        <w:rPr>
          <w:rFonts w:hint="cs"/>
          <w:color w:val="000000"/>
          <w:spacing w:val="-6"/>
          <w:rtl/>
        </w:rPr>
        <w:t>إ</w:t>
      </w:r>
      <w:r w:rsidRPr="00107879">
        <w:rPr>
          <w:color w:val="000000"/>
          <w:spacing w:val="-6"/>
          <w:rtl/>
        </w:rPr>
        <w:t>س</w:t>
      </w:r>
      <w:r w:rsidRPr="00107879">
        <w:rPr>
          <w:rFonts w:hint="cs"/>
          <w:color w:val="000000"/>
          <w:spacing w:val="-6"/>
          <w:rtl/>
        </w:rPr>
        <w:t>ط</w:t>
      </w:r>
      <w:r w:rsidRPr="00107879">
        <w:rPr>
          <w:color w:val="000000"/>
          <w:spacing w:val="-6"/>
          <w:rtl/>
        </w:rPr>
        <w:t>نبول</w:t>
      </w:r>
      <w:r w:rsidRPr="00107879">
        <w:rPr>
          <w:rFonts w:hint="cs"/>
          <w:spacing w:val="-6"/>
          <w:rtl/>
          <w:lang w:bidi="ar-TN"/>
        </w:rPr>
        <w:t>).</w:t>
      </w:r>
    </w:p>
    <w:p w:rsidR="0068796C" w:rsidRPr="00722D09" w:rsidRDefault="0068796C" w:rsidP="0068796C">
      <w:pPr>
        <w:pStyle w:val="SingleTxtGA"/>
        <w:rPr>
          <w:rFonts w:hint="cs"/>
          <w:rtl/>
          <w:lang w:val="fr-FR" w:bidi="ar-TN"/>
        </w:rPr>
      </w:pPr>
      <w:r w:rsidRPr="00722D09">
        <w:rPr>
          <w:rFonts w:hint="cs"/>
          <w:rtl/>
          <w:lang w:val="fr-FR" w:bidi="ar-TN"/>
        </w:rPr>
        <w:t>275-</w:t>
      </w:r>
      <w:r w:rsidRPr="00722D09">
        <w:rPr>
          <w:rFonts w:hint="cs"/>
          <w:rtl/>
          <w:lang w:val="fr-FR" w:bidi="ar-TN"/>
        </w:rPr>
        <w:tab/>
        <w:t xml:space="preserve">وينبغي إنشاء سجل في مكتب النائب العام تُقيد فيه الشكاوى المتعلقة بحالات التعذيب </w:t>
      </w:r>
      <w:r w:rsidRPr="00722D09">
        <w:rPr>
          <w:color w:val="000000"/>
          <w:rtl/>
        </w:rPr>
        <w:t>وغيره من ضروب المعاملة أو العقوبة القاسية</w:t>
      </w:r>
      <w:r w:rsidRPr="00722D09">
        <w:rPr>
          <w:color w:val="000000"/>
        </w:rPr>
        <w:t xml:space="preserve"> </w:t>
      </w:r>
      <w:r w:rsidRPr="00722D09">
        <w:rPr>
          <w:color w:val="000000"/>
          <w:rtl/>
        </w:rPr>
        <w:t>أو اللاإنسانية أو المهينة</w:t>
      </w:r>
      <w:r w:rsidRPr="00722D09">
        <w:rPr>
          <w:rFonts w:hint="cs"/>
          <w:color w:val="000000"/>
          <w:rtl/>
        </w:rPr>
        <w:t>.</w:t>
      </w:r>
      <w:r w:rsidRPr="00722D09">
        <w:rPr>
          <w:rFonts w:hint="cs"/>
          <w:rtl/>
          <w:lang w:val="fr-FR" w:bidi="ar-TN"/>
        </w:rPr>
        <w:t xml:space="preserve"> </w:t>
      </w:r>
    </w:p>
    <w:p w:rsidR="0068796C" w:rsidRPr="00722D09" w:rsidRDefault="0068796C" w:rsidP="0068796C">
      <w:pPr>
        <w:pStyle w:val="SingleTxtGA"/>
        <w:rPr>
          <w:rFonts w:hint="cs"/>
          <w:rtl/>
          <w:lang w:val="fr-FR" w:bidi="ar-TN"/>
        </w:rPr>
      </w:pPr>
      <w:r w:rsidRPr="00722D09">
        <w:rPr>
          <w:rFonts w:hint="cs"/>
          <w:rtl/>
          <w:lang w:val="fr-FR" w:bidi="ar-TN"/>
        </w:rPr>
        <w:t>276-</w:t>
      </w:r>
      <w:r w:rsidRPr="00722D09">
        <w:rPr>
          <w:rFonts w:hint="cs"/>
          <w:rtl/>
          <w:lang w:val="fr-FR" w:bidi="ar-TN"/>
        </w:rPr>
        <w:tab/>
        <w:t xml:space="preserve">وينبغي إنشاء سجل مركزي في المحكمة العليا لتسجيل حالات التعذيب وغيره من أشكال العنف المؤسسي التي حددت كجرائم، مع </w:t>
      </w:r>
      <w:r>
        <w:rPr>
          <w:rFonts w:hint="cs"/>
          <w:rtl/>
          <w:lang w:val="fr-FR" w:bidi="ar-TN"/>
        </w:rPr>
        <w:t xml:space="preserve">بيان </w:t>
      </w:r>
      <w:r w:rsidRPr="00722D09">
        <w:rPr>
          <w:rFonts w:hint="cs"/>
          <w:rtl/>
          <w:lang w:val="fr-FR" w:bidi="ar-TN"/>
        </w:rPr>
        <w:t>تاريخ وقوع الحادث ومكانه المحتمل، والمؤسسات المعنية، والضحايا و</w:t>
      </w:r>
      <w:r>
        <w:rPr>
          <w:rFonts w:hint="cs"/>
          <w:rtl/>
          <w:lang w:val="fr-FR" w:bidi="ar-TN"/>
        </w:rPr>
        <w:t xml:space="preserve">الجناة </w:t>
      </w:r>
      <w:r w:rsidRPr="00722D09">
        <w:rPr>
          <w:rFonts w:hint="cs"/>
          <w:rtl/>
          <w:lang w:val="fr-FR" w:bidi="ar-TN"/>
        </w:rPr>
        <w:t>المحتملين، والمرحلة التي وصلت إليها الدعوى، والمحاكم المشاركة، ونتيجة كل حالة.</w:t>
      </w:r>
    </w:p>
    <w:p w:rsidR="0068796C" w:rsidRPr="00722D09" w:rsidRDefault="0068796C" w:rsidP="0068796C">
      <w:pPr>
        <w:pStyle w:val="SingleTxtGA"/>
        <w:rPr>
          <w:rFonts w:hint="cs"/>
          <w:rtl/>
          <w:lang w:val="fr-FR" w:bidi="ar-TN"/>
        </w:rPr>
      </w:pPr>
      <w:r w:rsidRPr="00722D09">
        <w:rPr>
          <w:rFonts w:hint="cs"/>
          <w:rtl/>
          <w:lang w:val="fr-FR" w:bidi="ar-TN"/>
        </w:rPr>
        <w:t>277-</w:t>
      </w:r>
      <w:r w:rsidRPr="00722D09">
        <w:rPr>
          <w:rFonts w:hint="cs"/>
          <w:rtl/>
          <w:lang w:val="fr-FR" w:bidi="ar-TN"/>
        </w:rPr>
        <w:tab/>
        <w:t xml:space="preserve">وتوصي اللجنة الفرعية بضرورة أن يكون مكتب </w:t>
      </w:r>
      <w:r>
        <w:rPr>
          <w:rFonts w:hint="cs"/>
          <w:rtl/>
          <w:lang w:val="fr-FR" w:bidi="ar-TN"/>
        </w:rPr>
        <w:t>ال</w:t>
      </w:r>
      <w:r w:rsidRPr="00722D09">
        <w:rPr>
          <w:rFonts w:hint="cs"/>
          <w:rtl/>
          <w:lang w:val="fr-FR" w:bidi="ar-TN"/>
        </w:rPr>
        <w:t xml:space="preserve">محامي </w:t>
      </w:r>
      <w:r>
        <w:rPr>
          <w:rFonts w:hint="cs"/>
          <w:rtl/>
          <w:lang w:val="fr-FR" w:bidi="ar-TN"/>
        </w:rPr>
        <w:t xml:space="preserve">العام </w:t>
      </w:r>
      <w:r w:rsidRPr="00722D09">
        <w:rPr>
          <w:rFonts w:hint="cs"/>
          <w:rtl/>
          <w:lang w:val="fr-FR" w:bidi="ar-TN"/>
        </w:rPr>
        <w:t>مستقلاً من الناحي</w:t>
      </w:r>
      <w:r>
        <w:rPr>
          <w:rFonts w:hint="cs"/>
          <w:rtl/>
          <w:lang w:val="fr-FR" w:bidi="ar-TN"/>
        </w:rPr>
        <w:t>تين</w:t>
      </w:r>
      <w:r w:rsidRPr="00722D09">
        <w:rPr>
          <w:rFonts w:hint="cs"/>
          <w:rtl/>
          <w:lang w:val="fr-FR" w:bidi="ar-TN"/>
        </w:rPr>
        <w:t xml:space="preserve"> الوظيفية </w:t>
      </w:r>
      <w:r>
        <w:rPr>
          <w:rFonts w:hint="cs"/>
          <w:rtl/>
          <w:lang w:val="fr-FR" w:bidi="ar-TN"/>
        </w:rPr>
        <w:t>و</w:t>
      </w:r>
      <w:r w:rsidRPr="00722D09">
        <w:rPr>
          <w:rFonts w:hint="cs"/>
          <w:rtl/>
          <w:lang w:val="fr-FR" w:bidi="ar-TN"/>
        </w:rPr>
        <w:t xml:space="preserve">المالية. وتدعو اللجنة الفرعية الدولة الطرف إلى تقديم معلومات بشأن السبل التي تخطط بها، </w:t>
      </w:r>
      <w:r>
        <w:rPr>
          <w:rFonts w:hint="cs"/>
          <w:rtl/>
          <w:lang w:val="fr-FR" w:bidi="ar-TN"/>
        </w:rPr>
        <w:t xml:space="preserve">مع المحافظة على </w:t>
      </w:r>
      <w:r w:rsidRPr="00722D09">
        <w:rPr>
          <w:rFonts w:hint="cs"/>
          <w:rtl/>
          <w:lang w:val="fr-FR" w:bidi="ar-TN"/>
        </w:rPr>
        <w:t xml:space="preserve">الاستقلال والاعتماد على الذات </w:t>
      </w:r>
      <w:r>
        <w:rPr>
          <w:rFonts w:hint="cs"/>
          <w:rtl/>
          <w:lang w:val="fr-FR" w:bidi="ar-TN"/>
        </w:rPr>
        <w:t xml:space="preserve">من الناحية </w:t>
      </w:r>
      <w:r w:rsidRPr="00722D09">
        <w:rPr>
          <w:rFonts w:hint="cs"/>
          <w:rtl/>
          <w:lang w:val="fr-FR" w:bidi="ar-TN"/>
        </w:rPr>
        <w:t>المؤسسي</w:t>
      </w:r>
      <w:r>
        <w:rPr>
          <w:rFonts w:hint="cs"/>
          <w:rtl/>
          <w:lang w:val="fr-FR" w:bidi="ar-TN"/>
        </w:rPr>
        <w:t>ة</w:t>
      </w:r>
      <w:r w:rsidRPr="00722D09">
        <w:rPr>
          <w:rFonts w:hint="cs"/>
          <w:rtl/>
          <w:lang w:val="fr-FR" w:bidi="ar-TN"/>
        </w:rPr>
        <w:t xml:space="preserve">، لزيادة الموارد البشرية والمالية للمكتب من أجل تمكينه من ضمان تقديم مساعدة قانونية مجانية </w:t>
      </w:r>
      <w:r>
        <w:rPr>
          <w:rFonts w:hint="cs"/>
          <w:rtl/>
          <w:lang w:val="fr-FR" w:bidi="ar-TN"/>
        </w:rPr>
        <w:t>و</w:t>
      </w:r>
      <w:r w:rsidRPr="00722D09">
        <w:rPr>
          <w:rFonts w:hint="cs"/>
          <w:rtl/>
          <w:lang w:val="fr-FR" w:bidi="ar-TN"/>
        </w:rPr>
        <w:t xml:space="preserve">فعالة وشاملة </w:t>
      </w:r>
      <w:r>
        <w:rPr>
          <w:rFonts w:hint="cs"/>
          <w:rtl/>
          <w:lang w:val="fr-FR" w:bidi="ar-TN"/>
        </w:rPr>
        <w:t>و</w:t>
      </w:r>
      <w:r w:rsidRPr="00722D09">
        <w:rPr>
          <w:rFonts w:hint="cs"/>
          <w:rtl/>
          <w:lang w:val="fr-FR" w:bidi="ar-TN"/>
        </w:rPr>
        <w:t xml:space="preserve">في </w:t>
      </w:r>
      <w:r>
        <w:rPr>
          <w:rFonts w:hint="cs"/>
          <w:rtl/>
          <w:lang w:val="fr-FR" w:bidi="ar-TN"/>
        </w:rPr>
        <w:t>التوقيت المناسب</w:t>
      </w:r>
      <w:r w:rsidRPr="00722D09">
        <w:rPr>
          <w:rFonts w:hint="cs"/>
          <w:rtl/>
          <w:lang w:val="fr-FR" w:bidi="ar-TN"/>
        </w:rPr>
        <w:t xml:space="preserve"> إلى كل من يطلبها من الأشخاص المحرومين من حريتهم، اعتباراً من لحظة احتجازهم. </w:t>
      </w:r>
    </w:p>
    <w:p w:rsidR="0068796C" w:rsidRPr="00722D09" w:rsidRDefault="0068796C" w:rsidP="0068796C">
      <w:pPr>
        <w:pStyle w:val="SingleTxtGA"/>
        <w:rPr>
          <w:rFonts w:hint="cs"/>
          <w:rtl/>
          <w:lang w:val="fr-FR"/>
        </w:rPr>
      </w:pPr>
      <w:r w:rsidRPr="00722D09">
        <w:rPr>
          <w:rFonts w:hint="cs"/>
          <w:rtl/>
          <w:lang w:val="fr-FR" w:bidi="ar-TN"/>
        </w:rPr>
        <w:t>278-</w:t>
      </w:r>
      <w:r w:rsidRPr="00722D09">
        <w:rPr>
          <w:rFonts w:hint="cs"/>
          <w:rtl/>
          <w:lang w:val="fr-FR" w:bidi="ar-TN"/>
        </w:rPr>
        <w:tab/>
      </w:r>
      <w:r w:rsidRPr="00722D09">
        <w:rPr>
          <w:rFonts w:hint="cs"/>
          <w:sz w:val="30"/>
          <w:rtl/>
          <w:lang w:val="fr-FR" w:bidi="ar-TN"/>
        </w:rPr>
        <w:t xml:space="preserve">وتوصي اللجنة الفرعية بضرورة إجراء تحليل عاجل للطريقة التي تعمل بها </w:t>
      </w:r>
      <w:r w:rsidRPr="00722D09">
        <w:rPr>
          <w:rFonts w:ascii="Arial" w:hAnsi="Arial"/>
          <w:color w:val="000000"/>
          <w:sz w:val="30"/>
          <w:rtl/>
        </w:rPr>
        <w:t>المراكز المتكاملة في الواقع العملي من خلال ا</w:t>
      </w:r>
      <w:r>
        <w:rPr>
          <w:rFonts w:ascii="Arial" w:hAnsi="Arial" w:hint="cs"/>
          <w:color w:val="000000"/>
          <w:sz w:val="30"/>
          <w:rtl/>
        </w:rPr>
        <w:t>لرقابة</w:t>
      </w:r>
      <w:r w:rsidRPr="00722D09">
        <w:rPr>
          <w:rFonts w:ascii="Arial" w:hAnsi="Arial" w:hint="cs"/>
          <w:color w:val="000000"/>
          <w:sz w:val="30"/>
          <w:rtl/>
        </w:rPr>
        <w:t xml:space="preserve"> الخارجية والداخلية </w:t>
      </w:r>
      <w:r>
        <w:rPr>
          <w:rFonts w:ascii="Arial" w:hAnsi="Arial" w:hint="cs"/>
          <w:color w:val="000000"/>
          <w:sz w:val="30"/>
          <w:rtl/>
        </w:rPr>
        <w:t>ل</w:t>
      </w:r>
      <w:r w:rsidRPr="00722D09">
        <w:rPr>
          <w:rFonts w:ascii="Arial" w:hAnsi="Arial"/>
          <w:color w:val="000000"/>
          <w:sz w:val="30"/>
          <w:rtl/>
        </w:rPr>
        <w:t>لمؤسسات الم</w:t>
      </w:r>
      <w:r>
        <w:rPr>
          <w:rFonts w:ascii="Arial" w:hAnsi="Arial" w:hint="cs"/>
          <w:color w:val="000000"/>
          <w:sz w:val="30"/>
          <w:rtl/>
        </w:rPr>
        <w:t>عنية</w:t>
      </w:r>
      <w:r w:rsidRPr="00722D09">
        <w:rPr>
          <w:rFonts w:hint="cs"/>
          <w:sz w:val="30"/>
          <w:rtl/>
          <w:lang w:val="fr-FR"/>
        </w:rPr>
        <w:t>،</w:t>
      </w:r>
      <w:r w:rsidRPr="00722D09">
        <w:rPr>
          <w:rFonts w:hint="cs"/>
          <w:rtl/>
          <w:lang w:val="fr-FR"/>
        </w:rPr>
        <w:t xml:space="preserve"> بغية اعتماد تدابير تشريعية وإدارية </w:t>
      </w:r>
      <w:r>
        <w:rPr>
          <w:rFonts w:hint="cs"/>
          <w:rtl/>
          <w:lang w:val="fr-FR"/>
        </w:rPr>
        <w:t>تكفل ال</w:t>
      </w:r>
      <w:r w:rsidRPr="00722D09">
        <w:rPr>
          <w:rFonts w:hint="cs"/>
          <w:rtl/>
          <w:lang w:val="fr-FR"/>
        </w:rPr>
        <w:t xml:space="preserve">تطبيق </w:t>
      </w:r>
      <w:r>
        <w:rPr>
          <w:rFonts w:hint="cs"/>
          <w:rtl/>
          <w:lang w:val="fr-FR"/>
        </w:rPr>
        <w:t>الفعلي ل</w:t>
      </w:r>
      <w:r w:rsidRPr="00722D09">
        <w:rPr>
          <w:rFonts w:hint="cs"/>
          <w:rtl/>
          <w:lang w:val="fr-FR"/>
        </w:rPr>
        <w:t>لضمانات المطلوبة لمنع التعذيب.</w:t>
      </w:r>
    </w:p>
    <w:p w:rsidR="0068796C" w:rsidRPr="00722D09" w:rsidRDefault="0068796C" w:rsidP="0068796C">
      <w:pPr>
        <w:pStyle w:val="SingleTxtGA"/>
        <w:rPr>
          <w:rFonts w:hint="cs"/>
          <w:rtl/>
          <w:lang w:val="fr-FR" w:bidi="ar-TN"/>
        </w:rPr>
      </w:pPr>
      <w:r w:rsidRPr="00722D09">
        <w:rPr>
          <w:rFonts w:hint="cs"/>
          <w:rtl/>
          <w:lang w:val="fr-FR" w:bidi="ar-TN"/>
        </w:rPr>
        <w:t>279-</w:t>
      </w:r>
      <w:r w:rsidRPr="00722D09">
        <w:rPr>
          <w:rFonts w:hint="cs"/>
          <w:rtl/>
          <w:lang w:val="fr-FR" w:bidi="ar-TN"/>
        </w:rPr>
        <w:tab/>
        <w:t xml:space="preserve">وتوصي اللجنة الفرعية مكتب المفوض الوطني </w:t>
      </w:r>
      <w:r>
        <w:rPr>
          <w:rFonts w:hint="cs"/>
          <w:rtl/>
          <w:lang w:val="fr-FR" w:bidi="ar-TN"/>
        </w:rPr>
        <w:t>المعني ب</w:t>
      </w:r>
      <w:r w:rsidRPr="00722D09">
        <w:rPr>
          <w:rFonts w:hint="cs"/>
          <w:rtl/>
          <w:lang w:val="fr-FR" w:bidi="ar-TN"/>
        </w:rPr>
        <w:t>حقوق الإنسان (</w:t>
      </w:r>
      <w:r w:rsidRPr="00722D09">
        <w:t>CONADEH</w:t>
      </w:r>
      <w:r w:rsidRPr="00722D09">
        <w:rPr>
          <w:rFonts w:hint="cs"/>
          <w:rtl/>
          <w:lang w:val="fr-FR" w:bidi="ar-TN"/>
        </w:rPr>
        <w:t>) بما يلي:</w:t>
      </w:r>
    </w:p>
    <w:p w:rsidR="0068796C" w:rsidRPr="00107879" w:rsidRDefault="0068796C" w:rsidP="00290CFB">
      <w:pPr>
        <w:pStyle w:val="Bullet2GA"/>
        <w:numPr>
          <w:ilvl w:val="0"/>
          <w:numId w:val="2"/>
        </w:numPr>
        <w:tabs>
          <w:tab w:val="clear" w:pos="1644"/>
        </w:tabs>
        <w:bidi/>
        <w:ind w:left="2438" w:hanging="397"/>
        <w:rPr>
          <w:rFonts w:hint="cs"/>
          <w:lang w:val="fr-FR" w:bidi="ar-TN"/>
        </w:rPr>
      </w:pPr>
      <w:r>
        <w:rPr>
          <w:rFonts w:hint="cs"/>
          <w:rtl/>
          <w:lang w:val="fr-FR" w:bidi="ar-TN"/>
        </w:rPr>
        <w:t>القيام ب</w:t>
      </w:r>
      <w:r w:rsidRPr="00107879">
        <w:rPr>
          <w:rFonts w:hint="cs"/>
          <w:rtl/>
          <w:lang w:val="fr-FR" w:bidi="ar-TN"/>
        </w:rPr>
        <w:t>زيارات منتظمة إلى مراكز الاحتجاز؛ وينبغي أن تتضمن الزيارات اتصالاً مباشراً بالمحتجزين وعمليات تفتيش م</w:t>
      </w:r>
      <w:r>
        <w:rPr>
          <w:rFonts w:hint="cs"/>
          <w:rtl/>
          <w:lang w:val="fr-FR" w:bidi="ar-TN"/>
        </w:rPr>
        <w:t>يداني</w:t>
      </w:r>
      <w:r w:rsidRPr="00107879">
        <w:rPr>
          <w:rFonts w:hint="cs"/>
          <w:rtl/>
          <w:lang w:val="fr-FR" w:bidi="ar-TN"/>
        </w:rPr>
        <w:t xml:space="preserve"> للمباني بغية رصد ظروف حبس المحتجزين ونوع المعاملة التي يتلقونها</w:t>
      </w:r>
    </w:p>
    <w:p w:rsidR="0068796C" w:rsidRPr="00107879" w:rsidRDefault="0068796C" w:rsidP="00290CFB">
      <w:pPr>
        <w:pStyle w:val="Bullet2GA"/>
        <w:numPr>
          <w:ilvl w:val="0"/>
          <w:numId w:val="2"/>
        </w:numPr>
        <w:tabs>
          <w:tab w:val="clear" w:pos="1644"/>
        </w:tabs>
        <w:bidi/>
        <w:ind w:left="2438" w:hanging="397"/>
        <w:rPr>
          <w:rFonts w:hint="cs"/>
          <w:lang w:val="fr-FR" w:bidi="ar-TN"/>
        </w:rPr>
      </w:pPr>
      <w:r w:rsidRPr="00107879">
        <w:rPr>
          <w:rFonts w:hint="cs"/>
          <w:rtl/>
          <w:lang w:val="fr-FR" w:bidi="ar-TN"/>
        </w:rPr>
        <w:t xml:space="preserve">الاستجابة بشكل فوري وفعال لجميع الشكاوى الواردة عن </w:t>
      </w:r>
      <w:r>
        <w:rPr>
          <w:rFonts w:hint="cs"/>
          <w:rtl/>
          <w:lang w:val="fr-FR" w:bidi="ar-TN"/>
        </w:rPr>
        <w:t>التعرض ل</w:t>
      </w:r>
      <w:r w:rsidRPr="00107879">
        <w:rPr>
          <w:rFonts w:hint="cs"/>
          <w:rtl/>
          <w:lang w:val="fr-FR" w:bidi="ar-TN"/>
        </w:rPr>
        <w:t>لتعذيب أو</w:t>
      </w:r>
      <w:r w:rsidRPr="00107879">
        <w:rPr>
          <w:color w:val="000000"/>
          <w:rtl/>
        </w:rPr>
        <w:t xml:space="preserve"> غيره من ضروب المعاملة القاسية</w:t>
      </w:r>
      <w:r w:rsidRPr="00107879">
        <w:rPr>
          <w:color w:val="000000"/>
        </w:rPr>
        <w:t xml:space="preserve"> </w:t>
      </w:r>
      <w:r w:rsidRPr="00107879">
        <w:rPr>
          <w:color w:val="000000"/>
          <w:rtl/>
        </w:rPr>
        <w:t>أو اللاإنسانية أو المهينة</w:t>
      </w:r>
    </w:p>
    <w:p w:rsidR="0068796C" w:rsidRPr="00107879" w:rsidRDefault="0068796C" w:rsidP="00290CFB">
      <w:pPr>
        <w:pStyle w:val="Bullet2GA"/>
        <w:numPr>
          <w:ilvl w:val="0"/>
          <w:numId w:val="2"/>
        </w:numPr>
        <w:tabs>
          <w:tab w:val="clear" w:pos="1644"/>
        </w:tabs>
        <w:bidi/>
        <w:ind w:left="2438" w:hanging="397"/>
        <w:rPr>
          <w:rFonts w:hint="cs"/>
          <w:rtl/>
          <w:lang w:val="fr-FR" w:bidi="ar-TN"/>
        </w:rPr>
      </w:pPr>
      <w:r w:rsidRPr="00107879">
        <w:rPr>
          <w:rFonts w:hint="cs"/>
          <w:rtl/>
          <w:lang w:val="fr-FR" w:bidi="ar-TN"/>
        </w:rPr>
        <w:t>الامتثال بصرامة لولاي</w:t>
      </w:r>
      <w:r>
        <w:rPr>
          <w:rFonts w:hint="cs"/>
          <w:rtl/>
          <w:lang w:val="fr-FR" w:bidi="ar-TN"/>
        </w:rPr>
        <w:t>ته</w:t>
      </w:r>
      <w:r w:rsidRPr="00107879">
        <w:rPr>
          <w:rFonts w:hint="cs"/>
          <w:rtl/>
          <w:lang w:val="fr-FR" w:bidi="ar-TN"/>
        </w:rPr>
        <w:t xml:space="preserve"> القانونية الم</w:t>
      </w:r>
      <w:r>
        <w:rPr>
          <w:rFonts w:hint="cs"/>
          <w:rtl/>
          <w:lang w:val="fr-FR" w:bidi="ar-TN"/>
        </w:rPr>
        <w:t xml:space="preserve">تمثلة في إبلاغ </w:t>
      </w:r>
      <w:r w:rsidRPr="00107879">
        <w:rPr>
          <w:rFonts w:hint="cs"/>
          <w:rtl/>
          <w:lang w:val="fr-FR" w:bidi="ar-TN"/>
        </w:rPr>
        <w:t>مكتب ال</w:t>
      </w:r>
      <w:r>
        <w:rPr>
          <w:rFonts w:hint="cs"/>
          <w:rtl/>
          <w:lang w:val="fr-FR" w:bidi="ar-TN"/>
        </w:rPr>
        <w:t xml:space="preserve">مدعي </w:t>
      </w:r>
      <w:r w:rsidRPr="00107879">
        <w:rPr>
          <w:rFonts w:hint="cs"/>
          <w:rtl/>
          <w:lang w:val="fr-FR" w:bidi="ar-TN"/>
        </w:rPr>
        <w:t xml:space="preserve">العام </w:t>
      </w:r>
      <w:r>
        <w:rPr>
          <w:rFonts w:hint="cs"/>
          <w:rtl/>
          <w:lang w:val="fr-FR" w:bidi="ar-TN"/>
        </w:rPr>
        <w:t xml:space="preserve">بالانتهاكات التي يكون مكتب المفوض الوطني على علم بها، </w:t>
      </w:r>
      <w:r w:rsidRPr="00107879">
        <w:rPr>
          <w:rFonts w:hint="cs"/>
          <w:rtl/>
          <w:lang w:val="fr-FR" w:bidi="ar-TN"/>
        </w:rPr>
        <w:t xml:space="preserve">وضمان الرقابة الفعالة </w:t>
      </w:r>
      <w:r>
        <w:rPr>
          <w:rFonts w:hint="cs"/>
          <w:rtl/>
          <w:lang w:val="fr-FR" w:bidi="ar-TN"/>
        </w:rPr>
        <w:t>على ا</w:t>
      </w:r>
      <w:r w:rsidRPr="00107879">
        <w:rPr>
          <w:rFonts w:hint="cs"/>
          <w:rtl/>
          <w:lang w:val="fr-FR" w:bidi="ar-TN"/>
        </w:rPr>
        <w:t>لإجراءات التي تتخذها السلطات القضائية</w:t>
      </w:r>
      <w:r>
        <w:rPr>
          <w:rFonts w:hint="cs"/>
          <w:rtl/>
          <w:lang w:val="fr-FR" w:bidi="ar-TN"/>
        </w:rPr>
        <w:t>.</w:t>
      </w:r>
    </w:p>
    <w:p w:rsidR="0068796C" w:rsidRPr="00722D09" w:rsidRDefault="0068796C" w:rsidP="0068796C">
      <w:pPr>
        <w:pStyle w:val="SingleTxtGA"/>
        <w:rPr>
          <w:rFonts w:hint="cs"/>
          <w:rtl/>
          <w:lang w:val="fr-FR" w:bidi="ar-TN"/>
        </w:rPr>
      </w:pPr>
      <w:r w:rsidRPr="00722D09">
        <w:rPr>
          <w:rFonts w:hint="cs"/>
          <w:rtl/>
          <w:lang w:val="fr-FR" w:bidi="ar-TN"/>
        </w:rPr>
        <w:t>280-</w:t>
      </w:r>
      <w:r w:rsidRPr="00722D09">
        <w:rPr>
          <w:rFonts w:hint="cs"/>
          <w:rtl/>
          <w:lang w:val="fr-FR" w:bidi="ar-TN"/>
        </w:rPr>
        <w:tab/>
        <w:t xml:space="preserve">وتوصي اللجنة الفرعية بتوسيع نطاق سلطات مكتب المفوض الوطني </w:t>
      </w:r>
      <w:r>
        <w:rPr>
          <w:rFonts w:hint="cs"/>
          <w:rtl/>
          <w:lang w:val="fr-FR" w:bidi="ar-TN"/>
        </w:rPr>
        <w:t>المعني ب</w:t>
      </w:r>
      <w:r w:rsidRPr="00722D09">
        <w:rPr>
          <w:rFonts w:hint="cs"/>
          <w:rtl/>
          <w:lang w:val="fr-FR" w:bidi="ar-TN"/>
        </w:rPr>
        <w:t>حقوق الإنسان من أجل السماح له بإصدار أوامر بإجراء فحص طب</w:t>
      </w:r>
      <w:r>
        <w:rPr>
          <w:rFonts w:hint="cs"/>
          <w:rtl/>
          <w:lang w:val="fr-FR" w:bidi="ar-TN"/>
        </w:rPr>
        <w:t>ي</w:t>
      </w:r>
      <w:r w:rsidRPr="00722D09">
        <w:rPr>
          <w:rFonts w:hint="cs"/>
          <w:rtl/>
          <w:lang w:val="fr-FR" w:bidi="ar-TN"/>
        </w:rPr>
        <w:t xml:space="preserve"> شرعي عند الاشتباه في وقوع تعذيب أو سوء معاملة. </w:t>
      </w:r>
    </w:p>
    <w:p w:rsidR="0068796C" w:rsidRPr="00E61246" w:rsidRDefault="0068796C" w:rsidP="0068796C">
      <w:pPr>
        <w:pStyle w:val="SingleTxtGA"/>
        <w:rPr>
          <w:rFonts w:hint="cs"/>
          <w:kern w:val="16"/>
          <w:rtl/>
        </w:rPr>
      </w:pPr>
      <w:r>
        <w:rPr>
          <w:rFonts w:hint="cs"/>
          <w:kern w:val="16"/>
          <w:rtl/>
        </w:rPr>
        <w:t>281-</w:t>
      </w:r>
      <w:r>
        <w:rPr>
          <w:rFonts w:hint="cs"/>
          <w:kern w:val="16"/>
          <w:rtl/>
        </w:rPr>
        <w:tab/>
      </w:r>
      <w:r w:rsidRPr="00E61246">
        <w:rPr>
          <w:rFonts w:hint="cs"/>
          <w:kern w:val="16"/>
          <w:rtl/>
        </w:rPr>
        <w:t>وفيما يتعلق بقانون الشرطة والعلاقات الاجتماعية الم</w:t>
      </w:r>
      <w:r>
        <w:rPr>
          <w:rFonts w:hint="cs"/>
          <w:kern w:val="16"/>
          <w:rtl/>
        </w:rPr>
        <w:t xml:space="preserve">نسجمة، </w:t>
      </w:r>
      <w:r w:rsidRPr="00E61246">
        <w:rPr>
          <w:rFonts w:hint="cs"/>
          <w:kern w:val="16"/>
          <w:rtl/>
        </w:rPr>
        <w:t>توصي اللجنة الفرعية بما يلي:</w:t>
      </w:r>
    </w:p>
    <w:p w:rsidR="0068796C" w:rsidRPr="00E61246" w:rsidRDefault="0068796C" w:rsidP="0068796C">
      <w:pPr>
        <w:pStyle w:val="SingleTxtGA"/>
        <w:rPr>
          <w:rFonts w:hint="cs"/>
          <w:kern w:val="16"/>
          <w:rtl/>
        </w:rPr>
      </w:pPr>
      <w:r w:rsidRPr="00E61246">
        <w:rPr>
          <w:rFonts w:hint="cs"/>
          <w:kern w:val="16"/>
          <w:rtl/>
        </w:rPr>
        <w:tab/>
        <w:t>(أ)</w:t>
      </w:r>
      <w:r w:rsidRPr="00E61246">
        <w:rPr>
          <w:rFonts w:hint="cs"/>
          <w:kern w:val="16"/>
          <w:rtl/>
        </w:rPr>
        <w:tab/>
        <w:t xml:space="preserve">تعديل القانون بحيث يضمن أن الجرائم التي تُعرّض للاحتجاز من طرف الشرطة يتم تعريفها بدقة وفقاً للقانون الجنائي ويضمن </w:t>
      </w:r>
      <w:r>
        <w:rPr>
          <w:rFonts w:hint="cs"/>
          <w:kern w:val="16"/>
          <w:rtl/>
        </w:rPr>
        <w:t>ا</w:t>
      </w:r>
      <w:r w:rsidRPr="00E61246">
        <w:rPr>
          <w:rFonts w:hint="cs"/>
          <w:kern w:val="16"/>
          <w:rtl/>
        </w:rPr>
        <w:t>تباع الإجراءات القانونية الواجبة في كل الظروف دون استثناء؛</w:t>
      </w:r>
    </w:p>
    <w:p w:rsidR="0068796C" w:rsidRPr="00E61246" w:rsidRDefault="0068796C" w:rsidP="0068796C">
      <w:pPr>
        <w:pStyle w:val="SingleTxtGA"/>
        <w:rPr>
          <w:rFonts w:hint="cs"/>
          <w:kern w:val="16"/>
          <w:rtl/>
        </w:rPr>
      </w:pPr>
      <w:r w:rsidRPr="00E61246">
        <w:rPr>
          <w:rFonts w:hint="cs"/>
          <w:kern w:val="16"/>
          <w:rtl/>
        </w:rPr>
        <w:tab/>
        <w:t>(ب)</w:t>
      </w:r>
      <w:r w:rsidRPr="00E61246">
        <w:rPr>
          <w:rFonts w:hint="cs"/>
          <w:kern w:val="16"/>
          <w:rtl/>
        </w:rPr>
        <w:tab/>
        <w:t>قيام سلطات الشرطة العليا والسلطات القضائية (القضاة و</w:t>
      </w:r>
      <w:r>
        <w:rPr>
          <w:rFonts w:hint="cs"/>
          <w:kern w:val="16"/>
          <w:rtl/>
        </w:rPr>
        <w:t xml:space="preserve">المحامين العامين) </w:t>
      </w:r>
      <w:r w:rsidRPr="00E61246">
        <w:rPr>
          <w:rFonts w:hint="cs"/>
          <w:kern w:val="16"/>
          <w:rtl/>
        </w:rPr>
        <w:t>وممثلي مكتب المدعي ا</w:t>
      </w:r>
      <w:r>
        <w:rPr>
          <w:rFonts w:hint="cs"/>
          <w:kern w:val="16"/>
          <w:rtl/>
        </w:rPr>
        <w:t>لعام وممثلي مكتب المفوض الوطني المعني بح</w:t>
      </w:r>
      <w:r w:rsidRPr="00E61246">
        <w:rPr>
          <w:rFonts w:hint="cs"/>
          <w:kern w:val="16"/>
          <w:rtl/>
        </w:rPr>
        <w:t>قوق الإنسان بالأمر باتخاذ ما يلزم من التدابير</w:t>
      </w:r>
      <w:r>
        <w:rPr>
          <w:rFonts w:hint="cs"/>
          <w:kern w:val="16"/>
          <w:rtl/>
        </w:rPr>
        <w:t>،</w:t>
      </w:r>
      <w:r w:rsidRPr="00E61246">
        <w:rPr>
          <w:rFonts w:hint="cs"/>
          <w:kern w:val="16"/>
          <w:rtl/>
        </w:rPr>
        <w:t xml:space="preserve"> ضمن مجالات اختصاصه</w:t>
      </w:r>
      <w:r>
        <w:rPr>
          <w:rFonts w:hint="cs"/>
          <w:kern w:val="16"/>
          <w:rtl/>
        </w:rPr>
        <w:t>م،</w:t>
      </w:r>
      <w:r w:rsidRPr="00E61246">
        <w:rPr>
          <w:rFonts w:hint="cs"/>
          <w:kern w:val="16"/>
          <w:rtl/>
        </w:rPr>
        <w:t xml:space="preserve"> لإيقاف الممارسات الروتينية والواسعة النطاق لسلطات الش</w:t>
      </w:r>
      <w:r>
        <w:rPr>
          <w:rFonts w:hint="cs"/>
          <w:kern w:val="16"/>
          <w:rtl/>
        </w:rPr>
        <w:t>رطة التي تنتهك الحقوق الأساسية؛</w:t>
      </w:r>
    </w:p>
    <w:p w:rsidR="0068796C" w:rsidRPr="00E61246" w:rsidRDefault="0068796C" w:rsidP="0068796C">
      <w:pPr>
        <w:pStyle w:val="SingleTxtGA"/>
        <w:rPr>
          <w:rFonts w:hint="cs"/>
          <w:kern w:val="16"/>
          <w:rtl/>
        </w:rPr>
      </w:pPr>
      <w:r w:rsidRPr="00E61246">
        <w:rPr>
          <w:rFonts w:hint="cs"/>
          <w:kern w:val="16"/>
          <w:rtl/>
        </w:rPr>
        <w:tab/>
        <w:t>(ج)</w:t>
      </w:r>
      <w:r w:rsidRPr="00E61246">
        <w:rPr>
          <w:rFonts w:hint="cs"/>
          <w:kern w:val="16"/>
          <w:rtl/>
        </w:rPr>
        <w:tab/>
        <w:t xml:space="preserve">إدخال لوائح </w:t>
      </w:r>
      <w:r>
        <w:rPr>
          <w:rFonts w:hint="cs"/>
          <w:kern w:val="16"/>
          <w:rtl/>
        </w:rPr>
        <w:t>ل</w:t>
      </w:r>
      <w:r w:rsidRPr="00E61246">
        <w:rPr>
          <w:rFonts w:hint="cs"/>
          <w:kern w:val="16"/>
          <w:rtl/>
        </w:rPr>
        <w:t>تنظ</w:t>
      </w:r>
      <w:r>
        <w:rPr>
          <w:rFonts w:hint="cs"/>
          <w:kern w:val="16"/>
          <w:rtl/>
        </w:rPr>
        <w:t>ي</w:t>
      </w:r>
      <w:r w:rsidRPr="00E61246">
        <w:rPr>
          <w:rFonts w:hint="cs"/>
          <w:kern w:val="16"/>
          <w:rtl/>
        </w:rPr>
        <w:t xml:space="preserve">م السجلات الرسمية في مخافر الشرطة </w:t>
      </w:r>
      <w:r>
        <w:rPr>
          <w:rFonts w:hint="cs"/>
          <w:kern w:val="16"/>
          <w:rtl/>
        </w:rPr>
        <w:t>ت</w:t>
      </w:r>
      <w:r w:rsidRPr="00E61246">
        <w:rPr>
          <w:rFonts w:hint="cs"/>
          <w:kern w:val="16"/>
          <w:rtl/>
        </w:rPr>
        <w:t xml:space="preserve">تضمن معلومات كاملة ومفصلة تتعلق بكل حالة احتجاز </w:t>
      </w:r>
      <w:r>
        <w:rPr>
          <w:rFonts w:hint="cs"/>
          <w:kern w:val="16"/>
          <w:rtl/>
        </w:rPr>
        <w:t xml:space="preserve">في عهدة </w:t>
      </w:r>
      <w:r w:rsidRPr="00E61246">
        <w:rPr>
          <w:rFonts w:hint="cs"/>
          <w:kern w:val="16"/>
          <w:rtl/>
        </w:rPr>
        <w:t>الشرطة؛</w:t>
      </w:r>
    </w:p>
    <w:p w:rsidR="0068796C" w:rsidRPr="00E61246" w:rsidRDefault="0068796C" w:rsidP="0068796C">
      <w:pPr>
        <w:pStyle w:val="SingleTxtGA"/>
        <w:rPr>
          <w:rFonts w:hint="cs"/>
          <w:kern w:val="16"/>
          <w:rtl/>
        </w:rPr>
      </w:pPr>
      <w:r w:rsidRPr="00E61246">
        <w:rPr>
          <w:rFonts w:hint="cs"/>
          <w:kern w:val="16"/>
          <w:rtl/>
        </w:rPr>
        <w:tab/>
        <w:t>(د)</w:t>
      </w:r>
      <w:r w:rsidRPr="00E61246">
        <w:rPr>
          <w:rFonts w:hint="cs"/>
          <w:kern w:val="16"/>
          <w:rtl/>
        </w:rPr>
        <w:tab/>
        <w:t xml:space="preserve">إنشاء سجل مركزي قائم على الحاسوب، على سبيل الاستعجال، في وزارة الأمن يتضمن معلومات تخص الأشخاص المحتجزين بموجب القانون المشار إليه أعلاه (تاريخ ووقت وصولهم ومغادرتهم، </w:t>
      </w:r>
      <w:r>
        <w:rPr>
          <w:rFonts w:hint="cs"/>
          <w:kern w:val="16"/>
          <w:rtl/>
        </w:rPr>
        <w:t>و</w:t>
      </w:r>
      <w:r w:rsidRPr="00E61246">
        <w:rPr>
          <w:rFonts w:hint="cs"/>
          <w:kern w:val="16"/>
          <w:rtl/>
        </w:rPr>
        <w:t xml:space="preserve">سبب الاحتجاز وضباط الشرطة المشاركين) وإتاحة إمكانية </w:t>
      </w:r>
      <w:r>
        <w:rPr>
          <w:rFonts w:hint="cs"/>
          <w:kern w:val="16"/>
          <w:rtl/>
        </w:rPr>
        <w:t xml:space="preserve">تقديم </w:t>
      </w:r>
      <w:r w:rsidRPr="00E61246">
        <w:rPr>
          <w:rFonts w:hint="cs"/>
          <w:kern w:val="16"/>
          <w:rtl/>
        </w:rPr>
        <w:t>بيانات إحصائية موثوقة وشفافة.</w:t>
      </w:r>
    </w:p>
    <w:p w:rsidR="0068796C" w:rsidRPr="00E61246" w:rsidRDefault="0068796C" w:rsidP="0068796C">
      <w:pPr>
        <w:pStyle w:val="SingleTxtGA"/>
        <w:rPr>
          <w:rFonts w:hint="cs"/>
          <w:kern w:val="16"/>
          <w:rtl/>
        </w:rPr>
      </w:pPr>
      <w:r>
        <w:rPr>
          <w:rFonts w:hint="cs"/>
          <w:kern w:val="16"/>
          <w:rtl/>
        </w:rPr>
        <w:t>282-</w:t>
      </w:r>
      <w:r>
        <w:rPr>
          <w:rFonts w:hint="cs"/>
          <w:kern w:val="16"/>
          <w:rtl/>
        </w:rPr>
        <w:tab/>
      </w:r>
      <w:r w:rsidRPr="00E61246">
        <w:rPr>
          <w:rFonts w:hint="cs"/>
          <w:kern w:val="16"/>
          <w:rtl/>
        </w:rPr>
        <w:t xml:space="preserve">وفيما يتعلق </w:t>
      </w:r>
      <w:r>
        <w:rPr>
          <w:rFonts w:hint="cs"/>
          <w:kern w:val="16"/>
          <w:rtl/>
        </w:rPr>
        <w:t xml:space="preserve">بحق المثول أمام المحكمة، </w:t>
      </w:r>
      <w:r w:rsidRPr="00E61246">
        <w:rPr>
          <w:rFonts w:hint="cs"/>
          <w:kern w:val="16"/>
          <w:rtl/>
        </w:rPr>
        <w:t>توصي اللجنة الفرعية بما يلي:</w:t>
      </w:r>
    </w:p>
    <w:p w:rsidR="0068796C" w:rsidRPr="00E61246" w:rsidRDefault="0068796C" w:rsidP="0068796C">
      <w:pPr>
        <w:pStyle w:val="SingleTxtGA"/>
        <w:rPr>
          <w:rFonts w:hint="cs"/>
          <w:kern w:val="16"/>
          <w:rtl/>
        </w:rPr>
      </w:pPr>
      <w:r w:rsidRPr="00E61246">
        <w:rPr>
          <w:rFonts w:hint="cs"/>
          <w:kern w:val="16"/>
          <w:rtl/>
        </w:rPr>
        <w:tab/>
        <w:t>(أ)</w:t>
      </w:r>
      <w:r w:rsidRPr="00E61246">
        <w:rPr>
          <w:rFonts w:hint="cs"/>
          <w:kern w:val="16"/>
          <w:rtl/>
        </w:rPr>
        <w:tab/>
        <w:t xml:space="preserve">أن تتخذ السلطات العليا في المؤسسات المسؤولة عن تنفيذ </w:t>
      </w:r>
      <w:r>
        <w:rPr>
          <w:rFonts w:hint="cs"/>
          <w:kern w:val="16"/>
          <w:rtl/>
        </w:rPr>
        <w:t>حق المثول أمام محكمة ا</w:t>
      </w:r>
      <w:r w:rsidRPr="00E61246">
        <w:rPr>
          <w:rFonts w:hint="cs"/>
          <w:kern w:val="16"/>
          <w:rtl/>
        </w:rPr>
        <w:t xml:space="preserve">لخطوات الواجبة </w:t>
      </w:r>
      <w:r>
        <w:rPr>
          <w:rFonts w:hint="cs"/>
          <w:kern w:val="16"/>
          <w:rtl/>
        </w:rPr>
        <w:t xml:space="preserve">لكفالة </w:t>
      </w:r>
      <w:r w:rsidRPr="00E61246">
        <w:rPr>
          <w:rFonts w:hint="cs"/>
          <w:kern w:val="16"/>
          <w:rtl/>
        </w:rPr>
        <w:t xml:space="preserve">فعالية هذا الضمان الأساسي </w:t>
      </w:r>
      <w:r>
        <w:rPr>
          <w:rFonts w:hint="cs"/>
          <w:kern w:val="16"/>
          <w:rtl/>
        </w:rPr>
        <w:t>للحماية من ا</w:t>
      </w:r>
      <w:r w:rsidRPr="00E61246">
        <w:rPr>
          <w:rFonts w:hint="cs"/>
          <w:kern w:val="16"/>
          <w:rtl/>
        </w:rPr>
        <w:t>لتعذيب وغيره من ضروب المعاملة أو العقوبة القاسية أو اللاإنسانية أو المهينة؛</w:t>
      </w:r>
    </w:p>
    <w:p w:rsidR="0068796C" w:rsidRPr="00E61246" w:rsidRDefault="0068796C" w:rsidP="0068796C">
      <w:pPr>
        <w:pStyle w:val="SingleTxtGA"/>
        <w:rPr>
          <w:rFonts w:hint="cs"/>
          <w:kern w:val="16"/>
          <w:rtl/>
        </w:rPr>
      </w:pPr>
      <w:r w:rsidRPr="00E61246">
        <w:rPr>
          <w:rFonts w:hint="cs"/>
          <w:kern w:val="16"/>
          <w:rtl/>
        </w:rPr>
        <w:tab/>
        <w:t>(ب)</w:t>
      </w:r>
      <w:r w:rsidRPr="00E61246">
        <w:rPr>
          <w:rFonts w:hint="cs"/>
          <w:kern w:val="16"/>
          <w:rtl/>
        </w:rPr>
        <w:tab/>
        <w:t xml:space="preserve">ضمان فعالية </w:t>
      </w:r>
      <w:r>
        <w:rPr>
          <w:rFonts w:hint="cs"/>
          <w:kern w:val="16"/>
          <w:rtl/>
        </w:rPr>
        <w:t xml:space="preserve">تطبيق حق المثول أمام المحكمة وعدم القيام مطلقاً بتقييده </w:t>
      </w:r>
      <w:r w:rsidRPr="00E61246">
        <w:rPr>
          <w:rFonts w:hint="cs"/>
          <w:kern w:val="16"/>
          <w:rtl/>
        </w:rPr>
        <w:t>في حالات الطوارئ؛</w:t>
      </w:r>
    </w:p>
    <w:p w:rsidR="0068796C" w:rsidRPr="00E61246" w:rsidRDefault="0068796C" w:rsidP="0068796C">
      <w:pPr>
        <w:pStyle w:val="SingleTxtGA"/>
        <w:rPr>
          <w:rFonts w:hint="cs"/>
          <w:kern w:val="16"/>
          <w:rtl/>
        </w:rPr>
      </w:pPr>
      <w:r w:rsidRPr="00E61246">
        <w:rPr>
          <w:rFonts w:hint="cs"/>
          <w:kern w:val="16"/>
          <w:rtl/>
        </w:rPr>
        <w:tab/>
        <w:t>(ج)</w:t>
      </w:r>
      <w:r w:rsidRPr="00E61246">
        <w:rPr>
          <w:rFonts w:hint="cs"/>
          <w:kern w:val="16"/>
          <w:rtl/>
        </w:rPr>
        <w:tab/>
      </w:r>
      <w:r>
        <w:rPr>
          <w:rFonts w:hint="cs"/>
          <w:kern w:val="16"/>
          <w:rtl/>
        </w:rPr>
        <w:t xml:space="preserve">القيام فوراً، تحت رعاية المحكمة العليا، بإنشاء </w:t>
      </w:r>
      <w:r w:rsidRPr="00E61246">
        <w:rPr>
          <w:rFonts w:hint="cs"/>
          <w:kern w:val="16"/>
          <w:rtl/>
        </w:rPr>
        <w:t xml:space="preserve">سجل مركزي لأوامر </w:t>
      </w:r>
      <w:r>
        <w:rPr>
          <w:rFonts w:hint="cs"/>
          <w:kern w:val="16"/>
          <w:rtl/>
        </w:rPr>
        <w:t>المثول أمام المحكمة؛</w:t>
      </w:r>
    </w:p>
    <w:p w:rsidR="0068796C" w:rsidRPr="00E61246" w:rsidRDefault="0068796C" w:rsidP="0068796C">
      <w:pPr>
        <w:pStyle w:val="SingleTxtGA"/>
        <w:rPr>
          <w:rFonts w:hint="cs"/>
          <w:kern w:val="16"/>
          <w:rtl/>
        </w:rPr>
      </w:pPr>
      <w:r>
        <w:rPr>
          <w:rFonts w:hint="cs"/>
          <w:kern w:val="16"/>
          <w:rtl/>
        </w:rPr>
        <w:tab/>
        <w:t>(د)</w:t>
      </w:r>
      <w:r>
        <w:rPr>
          <w:rFonts w:hint="cs"/>
          <w:kern w:val="16"/>
          <w:rtl/>
        </w:rPr>
        <w:tab/>
        <w:t xml:space="preserve">إنشاء سجل، تحت إشراف المحكمة العليا، يتضمن حالات </w:t>
      </w:r>
      <w:r w:rsidRPr="00E61246">
        <w:rPr>
          <w:rFonts w:hint="cs"/>
          <w:kern w:val="16"/>
          <w:rtl/>
        </w:rPr>
        <w:t xml:space="preserve">التعذيب وغيره من ضروب المعاملة القاسية أو اللاإنسانية أو المهينة التي </w:t>
      </w:r>
      <w:r>
        <w:rPr>
          <w:rFonts w:hint="cs"/>
          <w:kern w:val="16"/>
          <w:rtl/>
        </w:rPr>
        <w:t>نظرت فيها المحاكم الهندوراسية؛</w:t>
      </w:r>
    </w:p>
    <w:p w:rsidR="0068796C" w:rsidRPr="00E61246" w:rsidRDefault="0068796C" w:rsidP="0068796C">
      <w:pPr>
        <w:pStyle w:val="SingleTxtGA"/>
        <w:rPr>
          <w:rFonts w:hint="cs"/>
          <w:kern w:val="16"/>
          <w:rtl/>
        </w:rPr>
      </w:pPr>
      <w:r>
        <w:rPr>
          <w:rFonts w:hint="cs"/>
          <w:kern w:val="16"/>
          <w:rtl/>
        </w:rPr>
        <w:tab/>
        <w:t>(ﻫ</w:t>
      </w:r>
      <w:r w:rsidRPr="00E61246">
        <w:rPr>
          <w:rFonts w:hint="cs"/>
          <w:kern w:val="16"/>
          <w:rtl/>
        </w:rPr>
        <w:t>)</w:t>
      </w:r>
      <w:r w:rsidRPr="00E61246">
        <w:rPr>
          <w:rFonts w:hint="cs"/>
          <w:kern w:val="16"/>
          <w:rtl/>
        </w:rPr>
        <w:tab/>
        <w:t xml:space="preserve">إتاحة تدريب لمختلف الجهات الفاعلة </w:t>
      </w:r>
      <w:r>
        <w:rPr>
          <w:rFonts w:hint="cs"/>
          <w:kern w:val="16"/>
          <w:rtl/>
        </w:rPr>
        <w:t>مع</w:t>
      </w:r>
      <w:r w:rsidRPr="00E61246">
        <w:rPr>
          <w:rFonts w:hint="cs"/>
          <w:kern w:val="16"/>
          <w:rtl/>
        </w:rPr>
        <w:t xml:space="preserve"> القضاة والمدع</w:t>
      </w:r>
      <w:r>
        <w:rPr>
          <w:rFonts w:hint="cs"/>
          <w:kern w:val="16"/>
          <w:rtl/>
        </w:rPr>
        <w:t>ي</w:t>
      </w:r>
      <w:r w:rsidRPr="00E61246">
        <w:rPr>
          <w:rFonts w:hint="cs"/>
          <w:kern w:val="16"/>
          <w:rtl/>
        </w:rPr>
        <w:t>ن العام</w:t>
      </w:r>
      <w:r>
        <w:rPr>
          <w:rFonts w:hint="cs"/>
          <w:kern w:val="16"/>
          <w:rtl/>
        </w:rPr>
        <w:t>ي</w:t>
      </w:r>
      <w:r w:rsidRPr="00E61246">
        <w:rPr>
          <w:rFonts w:hint="cs"/>
          <w:kern w:val="16"/>
          <w:rtl/>
        </w:rPr>
        <w:t>ن و</w:t>
      </w:r>
      <w:r>
        <w:rPr>
          <w:rFonts w:hint="cs"/>
          <w:kern w:val="16"/>
          <w:rtl/>
        </w:rPr>
        <w:t>ال</w:t>
      </w:r>
      <w:r w:rsidRPr="00E61246">
        <w:rPr>
          <w:rFonts w:hint="cs"/>
          <w:kern w:val="16"/>
          <w:rtl/>
        </w:rPr>
        <w:t>محام</w:t>
      </w:r>
      <w:r>
        <w:rPr>
          <w:rFonts w:hint="cs"/>
          <w:kern w:val="16"/>
          <w:rtl/>
        </w:rPr>
        <w:t xml:space="preserve">ين العامين بغية نشر الممارسات الجيدة التي تمت ملاحظتها؛ </w:t>
      </w:r>
    </w:p>
    <w:p w:rsidR="0068796C" w:rsidRPr="00E61246" w:rsidRDefault="0068796C" w:rsidP="0068796C">
      <w:pPr>
        <w:pStyle w:val="SingleTxtGA"/>
        <w:rPr>
          <w:rFonts w:hint="cs"/>
          <w:kern w:val="16"/>
          <w:rtl/>
        </w:rPr>
      </w:pPr>
      <w:r w:rsidRPr="00E61246">
        <w:rPr>
          <w:rFonts w:hint="cs"/>
          <w:kern w:val="16"/>
          <w:rtl/>
        </w:rPr>
        <w:tab/>
        <w:t>(و)</w:t>
      </w:r>
      <w:r w:rsidRPr="00E61246">
        <w:rPr>
          <w:rFonts w:hint="cs"/>
          <w:kern w:val="16"/>
          <w:rtl/>
        </w:rPr>
        <w:tab/>
      </w:r>
      <w:r>
        <w:rPr>
          <w:rFonts w:hint="cs"/>
          <w:kern w:val="16"/>
          <w:rtl/>
        </w:rPr>
        <w:t xml:space="preserve">إجراء </w:t>
      </w:r>
      <w:r w:rsidRPr="00E61246">
        <w:rPr>
          <w:rFonts w:hint="cs"/>
          <w:kern w:val="16"/>
          <w:rtl/>
        </w:rPr>
        <w:t>تحقي</w:t>
      </w:r>
      <w:r w:rsidR="00A4001B">
        <w:rPr>
          <w:rFonts w:hint="cs"/>
          <w:kern w:val="16"/>
          <w:rtl/>
        </w:rPr>
        <w:t>ـ</w:t>
      </w:r>
      <w:r w:rsidRPr="00E61246">
        <w:rPr>
          <w:rFonts w:hint="cs"/>
          <w:kern w:val="16"/>
          <w:rtl/>
        </w:rPr>
        <w:t xml:space="preserve">ق عاجل وشامل </w:t>
      </w:r>
      <w:r>
        <w:rPr>
          <w:rFonts w:hint="cs"/>
          <w:kern w:val="16"/>
          <w:rtl/>
        </w:rPr>
        <w:t xml:space="preserve">في </w:t>
      </w:r>
      <w:r w:rsidRPr="00E61246">
        <w:rPr>
          <w:rFonts w:hint="cs"/>
          <w:kern w:val="16"/>
          <w:rtl/>
        </w:rPr>
        <w:t xml:space="preserve">المخالفات التي أعاقت </w:t>
      </w:r>
      <w:r>
        <w:rPr>
          <w:rFonts w:hint="cs"/>
          <w:kern w:val="16"/>
          <w:rtl/>
        </w:rPr>
        <w:t xml:space="preserve">سلامة تطبيق ضمانة حق المثول </w:t>
      </w:r>
      <w:r w:rsidRPr="00E61246">
        <w:rPr>
          <w:rFonts w:hint="cs"/>
          <w:kern w:val="16"/>
          <w:rtl/>
        </w:rPr>
        <w:t>أمام المحكمة</w:t>
      </w:r>
      <w:r>
        <w:rPr>
          <w:rFonts w:hint="cs"/>
          <w:kern w:val="16"/>
          <w:rtl/>
        </w:rPr>
        <w:t>،</w:t>
      </w:r>
      <w:r w:rsidRPr="00E61246">
        <w:rPr>
          <w:rFonts w:hint="cs"/>
          <w:kern w:val="16"/>
          <w:rtl/>
        </w:rPr>
        <w:t xml:space="preserve"> بما في ذلك الهجوم على قاضي التنفيذ السيد أوسمار </w:t>
      </w:r>
      <w:r>
        <w:rPr>
          <w:rFonts w:hint="cs"/>
          <w:kern w:val="16"/>
          <w:rtl/>
        </w:rPr>
        <w:t xml:space="preserve">فاخاردو </w:t>
      </w:r>
      <w:r w:rsidRPr="00E61246">
        <w:rPr>
          <w:rFonts w:hint="cs"/>
          <w:kern w:val="16"/>
          <w:rtl/>
        </w:rPr>
        <w:t>في 3</w:t>
      </w:r>
      <w:r>
        <w:rPr>
          <w:rFonts w:hint="eastAsia"/>
          <w:kern w:val="16"/>
          <w:rtl/>
        </w:rPr>
        <w:t> </w:t>
      </w:r>
      <w:r w:rsidRPr="00E61246">
        <w:rPr>
          <w:rFonts w:hint="cs"/>
          <w:kern w:val="16"/>
          <w:rtl/>
        </w:rPr>
        <w:t xml:space="preserve">أب/أغسطس 2009 </w:t>
      </w:r>
      <w:r>
        <w:rPr>
          <w:rFonts w:hint="cs"/>
          <w:kern w:val="16"/>
          <w:rtl/>
        </w:rPr>
        <w:t xml:space="preserve">عندما كان يتابع </w:t>
      </w:r>
      <w:r w:rsidRPr="00E61246">
        <w:rPr>
          <w:rFonts w:hint="cs"/>
          <w:kern w:val="16"/>
          <w:rtl/>
        </w:rPr>
        <w:t>في م</w:t>
      </w:r>
      <w:r>
        <w:rPr>
          <w:rFonts w:hint="cs"/>
          <w:kern w:val="16"/>
          <w:rtl/>
        </w:rPr>
        <w:t xml:space="preserve">خفر الشرطة رقم 1 بسان بدرو سولا إجراءات تتعلق بحق المثول أمام المحكمة. </w:t>
      </w:r>
    </w:p>
    <w:p w:rsidR="0068796C" w:rsidRPr="00E61246" w:rsidRDefault="0068796C" w:rsidP="0068796C">
      <w:pPr>
        <w:pStyle w:val="SingleTxtGA"/>
        <w:rPr>
          <w:rFonts w:hint="cs"/>
          <w:kern w:val="16"/>
          <w:rtl/>
        </w:rPr>
      </w:pPr>
      <w:r>
        <w:rPr>
          <w:rFonts w:hint="cs"/>
          <w:kern w:val="16"/>
          <w:rtl/>
        </w:rPr>
        <w:t>283-</w:t>
      </w:r>
      <w:r>
        <w:rPr>
          <w:rFonts w:hint="cs"/>
          <w:kern w:val="16"/>
          <w:rtl/>
        </w:rPr>
        <w:tab/>
      </w:r>
      <w:r w:rsidRPr="00E61246">
        <w:rPr>
          <w:rFonts w:hint="cs"/>
          <w:kern w:val="16"/>
          <w:rtl/>
        </w:rPr>
        <w:t>وفيما يتعلق بقضاة تنفيذ الأحكام، توصي اللجنة الفرعية الدولة الطرف بما يلي:</w:t>
      </w:r>
    </w:p>
    <w:p w:rsidR="0068796C" w:rsidRPr="00E61246" w:rsidRDefault="0068796C" w:rsidP="0068796C">
      <w:pPr>
        <w:pStyle w:val="SingleTxtGA"/>
        <w:rPr>
          <w:rFonts w:hint="cs"/>
          <w:kern w:val="16"/>
          <w:rtl/>
        </w:rPr>
      </w:pPr>
      <w:r w:rsidRPr="00E61246">
        <w:rPr>
          <w:rFonts w:hint="cs"/>
          <w:kern w:val="16"/>
          <w:rtl/>
        </w:rPr>
        <w:tab/>
        <w:t>(أ)</w:t>
      </w:r>
      <w:r w:rsidRPr="00E61246">
        <w:rPr>
          <w:rFonts w:hint="cs"/>
          <w:kern w:val="16"/>
          <w:rtl/>
        </w:rPr>
        <w:tab/>
        <w:t>إدخال إصلاحات تضع أساساً قانونياً مناسباً للواجبات التي يضطلع</w:t>
      </w:r>
      <w:r>
        <w:rPr>
          <w:rFonts w:hint="cs"/>
          <w:kern w:val="16"/>
          <w:rtl/>
        </w:rPr>
        <w:t xml:space="preserve"> </w:t>
      </w:r>
      <w:r w:rsidRPr="00E61246">
        <w:rPr>
          <w:rFonts w:hint="cs"/>
          <w:kern w:val="16"/>
          <w:rtl/>
        </w:rPr>
        <w:t>بها حالياً قضاة تنفيذ الأحكام فيما يتعلق بالاحتجاز رهن المحاكمة، ولا</w:t>
      </w:r>
      <w:r>
        <w:rPr>
          <w:rFonts w:hint="cs"/>
          <w:kern w:val="16"/>
          <w:rtl/>
        </w:rPr>
        <w:t xml:space="preserve"> </w:t>
      </w:r>
      <w:r w:rsidRPr="00E61246">
        <w:rPr>
          <w:rFonts w:hint="cs"/>
          <w:kern w:val="16"/>
          <w:rtl/>
        </w:rPr>
        <w:t xml:space="preserve">سيما ضمان </w:t>
      </w:r>
      <w:r>
        <w:rPr>
          <w:rFonts w:hint="cs"/>
          <w:kern w:val="16"/>
          <w:rtl/>
        </w:rPr>
        <w:t>الالتزام بالفترة القصوى المحددة للا</w:t>
      </w:r>
      <w:r w:rsidRPr="00E61246">
        <w:rPr>
          <w:rFonts w:hint="cs"/>
          <w:kern w:val="16"/>
          <w:rtl/>
        </w:rPr>
        <w:t xml:space="preserve">حتجاز رهن المحاكمة. وفي هذا الصدد، ينبغي سن أحكام على </w:t>
      </w:r>
      <w:r>
        <w:rPr>
          <w:rFonts w:hint="cs"/>
          <w:kern w:val="16"/>
          <w:rtl/>
        </w:rPr>
        <w:t xml:space="preserve">وجه السرعة </w:t>
      </w:r>
      <w:r w:rsidRPr="00E61246">
        <w:rPr>
          <w:rFonts w:hint="cs"/>
          <w:kern w:val="16"/>
          <w:rtl/>
        </w:rPr>
        <w:t xml:space="preserve">لوضع نظام يمكن </w:t>
      </w:r>
      <w:r>
        <w:rPr>
          <w:rFonts w:hint="cs"/>
          <w:kern w:val="16"/>
          <w:rtl/>
        </w:rPr>
        <w:t>ا</w:t>
      </w:r>
      <w:r w:rsidRPr="00E61246">
        <w:rPr>
          <w:rFonts w:hint="cs"/>
          <w:kern w:val="16"/>
          <w:rtl/>
        </w:rPr>
        <w:t xml:space="preserve">لقضاة والمحاكم الابتدائية </w:t>
      </w:r>
      <w:r>
        <w:rPr>
          <w:rFonts w:hint="cs"/>
          <w:kern w:val="16"/>
          <w:rtl/>
        </w:rPr>
        <w:t>من القيام بصورة فورية بإحالة ق</w:t>
      </w:r>
      <w:r w:rsidRPr="00E61246">
        <w:rPr>
          <w:rFonts w:hint="cs"/>
          <w:kern w:val="16"/>
          <w:rtl/>
        </w:rPr>
        <w:t>را</w:t>
      </w:r>
      <w:r>
        <w:rPr>
          <w:rFonts w:hint="cs"/>
          <w:kern w:val="16"/>
          <w:rtl/>
        </w:rPr>
        <w:t>را</w:t>
      </w:r>
      <w:r w:rsidRPr="00E61246">
        <w:rPr>
          <w:rFonts w:hint="cs"/>
          <w:kern w:val="16"/>
          <w:rtl/>
        </w:rPr>
        <w:t xml:space="preserve">تهم بشأن الاحتجاز رهن المحاكمة </w:t>
      </w:r>
      <w:r>
        <w:rPr>
          <w:rFonts w:hint="cs"/>
          <w:kern w:val="16"/>
          <w:rtl/>
        </w:rPr>
        <w:t>والأحكام الصادرة عنهم إ</w:t>
      </w:r>
      <w:r w:rsidRPr="00E61246">
        <w:rPr>
          <w:rFonts w:hint="cs"/>
          <w:kern w:val="16"/>
          <w:rtl/>
        </w:rPr>
        <w:t xml:space="preserve">لى قضاة تنفيذ الأحكام. والقيود الموجودة فيما يخص الحصول على هذه المعلومات </w:t>
      </w:r>
      <w:r>
        <w:rPr>
          <w:rFonts w:hint="cs"/>
          <w:kern w:val="16"/>
          <w:rtl/>
        </w:rPr>
        <w:t xml:space="preserve">تحول </w:t>
      </w:r>
      <w:r w:rsidRPr="00E61246">
        <w:rPr>
          <w:rFonts w:hint="cs"/>
          <w:kern w:val="16"/>
          <w:rtl/>
        </w:rPr>
        <w:t xml:space="preserve">دون قيام قضاة تنفيذ الأحكام بالتحقيق في </w:t>
      </w:r>
      <w:r>
        <w:rPr>
          <w:rFonts w:hint="cs"/>
          <w:kern w:val="16"/>
          <w:rtl/>
        </w:rPr>
        <w:t>ال</w:t>
      </w:r>
      <w:r w:rsidRPr="00E61246">
        <w:rPr>
          <w:rFonts w:hint="cs"/>
          <w:kern w:val="16"/>
          <w:rtl/>
        </w:rPr>
        <w:t xml:space="preserve">انتهاكات </w:t>
      </w:r>
      <w:r>
        <w:rPr>
          <w:rFonts w:hint="cs"/>
          <w:kern w:val="16"/>
          <w:rtl/>
        </w:rPr>
        <w:t xml:space="preserve">المحتملة </w:t>
      </w:r>
      <w:r w:rsidRPr="00E61246">
        <w:rPr>
          <w:rFonts w:hint="cs"/>
          <w:kern w:val="16"/>
          <w:rtl/>
        </w:rPr>
        <w:t xml:space="preserve">للإجراءات الواجبة التطبيق، مثل التأخر المفرط الناجم عن تقاعس المدعين العامين أو </w:t>
      </w:r>
      <w:r>
        <w:rPr>
          <w:rFonts w:hint="cs"/>
          <w:kern w:val="16"/>
          <w:rtl/>
        </w:rPr>
        <w:t>ال</w:t>
      </w:r>
      <w:r w:rsidRPr="00E61246">
        <w:rPr>
          <w:rFonts w:hint="cs"/>
          <w:kern w:val="16"/>
          <w:rtl/>
        </w:rPr>
        <w:t>محام</w:t>
      </w:r>
      <w:r>
        <w:rPr>
          <w:rFonts w:hint="cs"/>
          <w:kern w:val="16"/>
          <w:rtl/>
        </w:rPr>
        <w:t xml:space="preserve">ين العامين </w:t>
      </w:r>
      <w:r w:rsidRPr="00E61246">
        <w:rPr>
          <w:rFonts w:hint="cs"/>
          <w:kern w:val="16"/>
          <w:rtl/>
        </w:rPr>
        <w:t xml:space="preserve">أو القضاة أو </w:t>
      </w:r>
      <w:r>
        <w:rPr>
          <w:rFonts w:hint="cs"/>
          <w:kern w:val="16"/>
          <w:rtl/>
        </w:rPr>
        <w:t xml:space="preserve">عدم التحقيق في إغفال الإجراءات الأساسية (طلب المدعي العام إجراء جلسة استماع </w:t>
      </w:r>
      <w:r w:rsidRPr="00E61246">
        <w:rPr>
          <w:rFonts w:hint="cs"/>
          <w:kern w:val="16"/>
          <w:rtl/>
        </w:rPr>
        <w:t xml:space="preserve">تمهيدية؛ طلبات </w:t>
      </w:r>
      <w:r>
        <w:rPr>
          <w:rFonts w:hint="cs"/>
          <w:kern w:val="16"/>
          <w:rtl/>
        </w:rPr>
        <w:t>المحامين العامين المتعلقة بوقف الدعوى، وغير ذلك</w:t>
      </w:r>
      <w:r w:rsidRPr="00E61246">
        <w:rPr>
          <w:rFonts w:hint="cs"/>
          <w:kern w:val="16"/>
          <w:rtl/>
        </w:rPr>
        <w:t xml:space="preserve">). </w:t>
      </w:r>
      <w:r>
        <w:rPr>
          <w:rFonts w:hint="cs"/>
          <w:kern w:val="16"/>
          <w:rtl/>
        </w:rPr>
        <w:t>و</w:t>
      </w:r>
      <w:r w:rsidRPr="00E61246">
        <w:rPr>
          <w:rFonts w:hint="cs"/>
          <w:kern w:val="16"/>
          <w:rtl/>
        </w:rPr>
        <w:t>و</w:t>
      </w:r>
      <w:r>
        <w:rPr>
          <w:rFonts w:hint="cs"/>
          <w:kern w:val="16"/>
          <w:rtl/>
        </w:rPr>
        <w:t xml:space="preserve">جود </w:t>
      </w:r>
      <w:r w:rsidRPr="00E61246">
        <w:rPr>
          <w:rFonts w:hint="cs"/>
          <w:kern w:val="16"/>
          <w:rtl/>
        </w:rPr>
        <w:t xml:space="preserve">نظام اتصال مناسب </w:t>
      </w:r>
      <w:r>
        <w:rPr>
          <w:rFonts w:hint="cs"/>
          <w:kern w:val="16"/>
          <w:rtl/>
        </w:rPr>
        <w:t xml:space="preserve">سيساعد </w:t>
      </w:r>
      <w:r w:rsidRPr="00E61246">
        <w:rPr>
          <w:rFonts w:hint="cs"/>
          <w:kern w:val="16"/>
          <w:rtl/>
        </w:rPr>
        <w:t xml:space="preserve">على </w:t>
      </w:r>
      <w:r>
        <w:rPr>
          <w:rFonts w:hint="cs"/>
          <w:kern w:val="16"/>
          <w:rtl/>
        </w:rPr>
        <w:t xml:space="preserve">تخفيف </w:t>
      </w:r>
      <w:r w:rsidRPr="00E61246">
        <w:rPr>
          <w:rFonts w:hint="cs"/>
          <w:kern w:val="16"/>
          <w:rtl/>
        </w:rPr>
        <w:t xml:space="preserve">اكتظاظ السجون </w:t>
      </w:r>
      <w:r>
        <w:rPr>
          <w:rFonts w:hint="cs"/>
          <w:kern w:val="16"/>
          <w:rtl/>
        </w:rPr>
        <w:t xml:space="preserve">وتعزيز </w:t>
      </w:r>
      <w:r w:rsidRPr="00E61246">
        <w:rPr>
          <w:rFonts w:hint="cs"/>
          <w:kern w:val="16"/>
          <w:rtl/>
        </w:rPr>
        <w:t>الضمانات القانونية والحد من نطاق الإجراءات التعسفية</w:t>
      </w:r>
      <w:r>
        <w:rPr>
          <w:rFonts w:hint="eastAsia"/>
          <w:kern w:val="16"/>
          <w:rtl/>
        </w:rPr>
        <w:t> </w:t>
      </w:r>
      <w:r w:rsidRPr="00E61246">
        <w:rPr>
          <w:rFonts w:hint="cs"/>
          <w:kern w:val="16"/>
          <w:rtl/>
        </w:rPr>
        <w:t xml:space="preserve">والفساد؛ </w:t>
      </w:r>
    </w:p>
    <w:p w:rsidR="0068796C" w:rsidRPr="00E61246" w:rsidRDefault="0068796C" w:rsidP="0068796C">
      <w:pPr>
        <w:pStyle w:val="SingleTxtGA"/>
        <w:rPr>
          <w:rFonts w:hint="cs"/>
          <w:kern w:val="16"/>
          <w:rtl/>
        </w:rPr>
      </w:pPr>
      <w:r w:rsidRPr="00E61246">
        <w:rPr>
          <w:rFonts w:hint="cs"/>
          <w:kern w:val="16"/>
          <w:rtl/>
        </w:rPr>
        <w:tab/>
        <w:t>(ب)</w:t>
      </w:r>
      <w:r w:rsidRPr="00E61246">
        <w:rPr>
          <w:rFonts w:hint="cs"/>
          <w:kern w:val="16"/>
          <w:rtl/>
        </w:rPr>
        <w:tab/>
        <w:t xml:space="preserve">اتخاذ إجراءات تضمن أن إدارة السجن </w:t>
      </w:r>
      <w:r>
        <w:rPr>
          <w:rFonts w:hint="cs"/>
          <w:kern w:val="16"/>
          <w:rtl/>
        </w:rPr>
        <w:t>تحتفظ ب</w:t>
      </w:r>
      <w:r w:rsidRPr="00E61246">
        <w:rPr>
          <w:rFonts w:hint="cs"/>
          <w:kern w:val="16"/>
          <w:rtl/>
        </w:rPr>
        <w:t>سجلات موثوقة للسجناء والمفرج عنهم</w:t>
      </w:r>
      <w:r>
        <w:rPr>
          <w:rFonts w:hint="cs"/>
          <w:kern w:val="16"/>
          <w:rtl/>
        </w:rPr>
        <w:t xml:space="preserve">، وتضمن تبليغ </w:t>
      </w:r>
      <w:r w:rsidRPr="00E61246">
        <w:rPr>
          <w:rFonts w:hint="cs"/>
          <w:kern w:val="16"/>
          <w:rtl/>
        </w:rPr>
        <w:t xml:space="preserve">قضاة تنفيذ الأحكام </w:t>
      </w:r>
      <w:r>
        <w:rPr>
          <w:rFonts w:hint="cs"/>
          <w:kern w:val="16"/>
          <w:rtl/>
        </w:rPr>
        <w:t xml:space="preserve">بذلك </w:t>
      </w:r>
      <w:r w:rsidRPr="00E61246">
        <w:rPr>
          <w:rFonts w:hint="cs"/>
          <w:kern w:val="16"/>
          <w:rtl/>
        </w:rPr>
        <w:t>في الوقت المناسب؛</w:t>
      </w:r>
    </w:p>
    <w:p w:rsidR="0068796C" w:rsidRPr="00E61246" w:rsidRDefault="0068796C" w:rsidP="0068796C">
      <w:pPr>
        <w:pStyle w:val="SingleTxtGA"/>
        <w:rPr>
          <w:rFonts w:hint="cs"/>
          <w:kern w:val="16"/>
          <w:rtl/>
        </w:rPr>
      </w:pPr>
      <w:r w:rsidRPr="00E61246">
        <w:rPr>
          <w:rFonts w:hint="cs"/>
          <w:kern w:val="16"/>
          <w:rtl/>
        </w:rPr>
        <w:tab/>
        <w:t>(ج)</w:t>
      </w:r>
      <w:r w:rsidRPr="00E61246">
        <w:rPr>
          <w:rFonts w:hint="cs"/>
          <w:kern w:val="16"/>
          <w:rtl/>
        </w:rPr>
        <w:tab/>
        <w:t xml:space="preserve">اتخاذ إجراءات </w:t>
      </w:r>
      <w:r>
        <w:rPr>
          <w:rFonts w:hint="cs"/>
          <w:kern w:val="16"/>
          <w:rtl/>
        </w:rPr>
        <w:t xml:space="preserve">تكفل توفير مساعدين لقضاة </w:t>
      </w:r>
      <w:r w:rsidRPr="00E61246">
        <w:rPr>
          <w:rFonts w:hint="cs"/>
          <w:kern w:val="16"/>
          <w:rtl/>
        </w:rPr>
        <w:t xml:space="preserve">تنفيذ الأحكام </w:t>
      </w:r>
      <w:r>
        <w:rPr>
          <w:rFonts w:hint="cs"/>
          <w:kern w:val="16"/>
          <w:rtl/>
        </w:rPr>
        <w:t xml:space="preserve">لتمكينهم من إبقاء موظفين </w:t>
      </w:r>
      <w:r w:rsidRPr="00E61246">
        <w:rPr>
          <w:rFonts w:hint="cs"/>
          <w:kern w:val="16"/>
          <w:rtl/>
        </w:rPr>
        <w:t>في المكاتب عند غياب القضاة</w:t>
      </w:r>
      <w:r>
        <w:rPr>
          <w:rFonts w:hint="cs"/>
          <w:kern w:val="16"/>
          <w:rtl/>
        </w:rPr>
        <w:t>،</w:t>
      </w:r>
      <w:r w:rsidRPr="00E61246">
        <w:rPr>
          <w:rFonts w:hint="cs"/>
          <w:kern w:val="16"/>
          <w:rtl/>
        </w:rPr>
        <w:t xml:space="preserve"> فضلاً عن توفير وسائل النقل اللازمة لتمكينهم من زيادة عدد ونوعية </w:t>
      </w:r>
      <w:r>
        <w:rPr>
          <w:rFonts w:hint="cs"/>
          <w:kern w:val="16"/>
          <w:rtl/>
        </w:rPr>
        <w:t>ال</w:t>
      </w:r>
      <w:r w:rsidRPr="00E61246">
        <w:rPr>
          <w:rFonts w:hint="cs"/>
          <w:kern w:val="16"/>
          <w:rtl/>
        </w:rPr>
        <w:t xml:space="preserve">زيارات </w:t>
      </w:r>
      <w:r>
        <w:rPr>
          <w:rFonts w:hint="cs"/>
          <w:kern w:val="16"/>
          <w:rtl/>
        </w:rPr>
        <w:t>التي يقومون بها شخصياً لتفتيش ا</w:t>
      </w:r>
      <w:r w:rsidRPr="00E61246">
        <w:rPr>
          <w:rFonts w:hint="cs"/>
          <w:kern w:val="16"/>
          <w:rtl/>
        </w:rPr>
        <w:t>لسجون؛</w:t>
      </w:r>
    </w:p>
    <w:p w:rsidR="0068796C" w:rsidRPr="00E61246" w:rsidRDefault="0068796C" w:rsidP="0068796C">
      <w:pPr>
        <w:pStyle w:val="SingleTxtGA"/>
        <w:rPr>
          <w:rFonts w:hint="cs"/>
          <w:kern w:val="16"/>
          <w:rtl/>
        </w:rPr>
      </w:pPr>
      <w:r w:rsidRPr="00E61246">
        <w:rPr>
          <w:rFonts w:hint="cs"/>
          <w:kern w:val="16"/>
          <w:rtl/>
        </w:rPr>
        <w:tab/>
        <w:t>(د)</w:t>
      </w:r>
      <w:r w:rsidRPr="00E61246">
        <w:rPr>
          <w:rFonts w:hint="cs"/>
          <w:kern w:val="16"/>
          <w:rtl/>
        </w:rPr>
        <w:tab/>
        <w:t xml:space="preserve">اتخاذ خطوات تضمن حصول قضاة تنفيذ الأحكام على الدعم اللازم من </w:t>
      </w:r>
      <w:r>
        <w:rPr>
          <w:rFonts w:hint="cs"/>
          <w:kern w:val="16"/>
          <w:rtl/>
        </w:rPr>
        <w:t xml:space="preserve">أطباء </w:t>
      </w:r>
      <w:r w:rsidRPr="00E61246">
        <w:rPr>
          <w:rFonts w:hint="cs"/>
          <w:kern w:val="16"/>
          <w:rtl/>
        </w:rPr>
        <w:t>محترفين وأخصائيين نفسانيين ومساعدين اجتماعيين لضمان الامتثال الكامل</w:t>
      </w:r>
      <w:r>
        <w:rPr>
          <w:rFonts w:hint="cs"/>
          <w:kern w:val="16"/>
          <w:rtl/>
        </w:rPr>
        <w:t xml:space="preserve"> </w:t>
      </w:r>
      <w:r w:rsidRPr="00E61246">
        <w:rPr>
          <w:rFonts w:hint="cs"/>
          <w:kern w:val="16"/>
          <w:rtl/>
        </w:rPr>
        <w:t>للولايات القضائية ذات الصلة، بما في ذلك قضية اتخاذ القرارات المناسبة فيما يرتبط بالحوادث المتعلقة بالأشخاص المحرومين من حريتهم.</w:t>
      </w:r>
    </w:p>
    <w:p w:rsidR="0068796C" w:rsidRPr="006247E1" w:rsidRDefault="0068796C" w:rsidP="0068796C">
      <w:pPr>
        <w:pStyle w:val="H1GA"/>
        <w:rPr>
          <w:rFonts w:hint="cs"/>
          <w:kern w:val="16"/>
          <w:rtl/>
        </w:rPr>
      </w:pPr>
      <w:r>
        <w:rPr>
          <w:rFonts w:hint="cs"/>
          <w:kern w:val="16"/>
          <w:rtl/>
        </w:rPr>
        <w:tab/>
      </w:r>
      <w:r w:rsidRPr="006247E1">
        <w:rPr>
          <w:rFonts w:hint="cs"/>
          <w:kern w:val="16"/>
          <w:rtl/>
        </w:rPr>
        <w:t>باء</w:t>
      </w:r>
      <w:r w:rsidR="00F858CF">
        <w:rPr>
          <w:rFonts w:hint="cs"/>
          <w:kern w:val="16"/>
          <w:rtl/>
        </w:rPr>
        <w:t xml:space="preserve"> </w:t>
      </w:r>
      <w:r>
        <w:rPr>
          <w:rFonts w:hint="cs"/>
          <w:kern w:val="16"/>
          <w:rtl/>
        </w:rPr>
        <w:t>-</w:t>
      </w:r>
      <w:r>
        <w:rPr>
          <w:rFonts w:hint="cs"/>
          <w:kern w:val="16"/>
          <w:rtl/>
        </w:rPr>
        <w:tab/>
      </w:r>
      <w:r w:rsidRPr="006247E1">
        <w:rPr>
          <w:rFonts w:hint="cs"/>
          <w:kern w:val="16"/>
          <w:rtl/>
        </w:rPr>
        <w:t>حالة الأشخاص المحرومين من حريتهم أثناء الاحتجاز لدى الشرطة</w:t>
      </w:r>
    </w:p>
    <w:p w:rsidR="0068796C" w:rsidRPr="00E61246" w:rsidRDefault="0068796C" w:rsidP="0068796C">
      <w:pPr>
        <w:pStyle w:val="SingleTxtGA"/>
        <w:rPr>
          <w:rFonts w:hint="cs"/>
          <w:kern w:val="16"/>
          <w:rtl/>
        </w:rPr>
      </w:pPr>
      <w:r>
        <w:rPr>
          <w:rFonts w:hint="cs"/>
          <w:kern w:val="16"/>
          <w:rtl/>
        </w:rPr>
        <w:t>284-</w:t>
      </w:r>
      <w:r>
        <w:rPr>
          <w:rFonts w:hint="cs"/>
          <w:kern w:val="16"/>
          <w:rtl/>
        </w:rPr>
        <w:tab/>
      </w:r>
      <w:r w:rsidRPr="00E61246">
        <w:rPr>
          <w:rFonts w:hint="cs"/>
          <w:kern w:val="16"/>
          <w:rtl/>
        </w:rPr>
        <w:t xml:space="preserve">في ضوء الإدعاءات الواردة بشأن حالات التعذيب وسوء المعاملة، توصي اللجنة الفرعية باتخاذ خطوات لضمان امتثال </w:t>
      </w:r>
      <w:r>
        <w:rPr>
          <w:rFonts w:hint="cs"/>
          <w:kern w:val="16"/>
          <w:rtl/>
        </w:rPr>
        <w:t xml:space="preserve">الشرطة </w:t>
      </w:r>
      <w:r w:rsidRPr="00E61246">
        <w:rPr>
          <w:rFonts w:hint="cs"/>
          <w:kern w:val="16"/>
          <w:rtl/>
        </w:rPr>
        <w:t>الفعلي بالقواعد الواردة في المادة 282 من قانون الإجراءات الجنائية، بغية تقليل الظروف التي يمكن أن تفضي إلى استعمال التعذيب وسوء المعاملة.</w:t>
      </w:r>
    </w:p>
    <w:p w:rsidR="0068796C" w:rsidRPr="00E61246" w:rsidRDefault="0068796C" w:rsidP="0068796C">
      <w:pPr>
        <w:pStyle w:val="SingleTxtGA"/>
        <w:rPr>
          <w:rFonts w:hint="cs"/>
          <w:kern w:val="16"/>
          <w:rtl/>
        </w:rPr>
      </w:pPr>
      <w:r>
        <w:rPr>
          <w:kern w:val="16"/>
          <w:rtl/>
        </w:rPr>
        <w:br w:type="page"/>
      </w:r>
      <w:r>
        <w:rPr>
          <w:rFonts w:hint="cs"/>
          <w:kern w:val="16"/>
          <w:rtl/>
        </w:rPr>
        <w:t>285-</w:t>
      </w:r>
      <w:r>
        <w:rPr>
          <w:rFonts w:hint="cs"/>
          <w:kern w:val="16"/>
          <w:rtl/>
        </w:rPr>
        <w:tab/>
        <w:t>و</w:t>
      </w:r>
      <w:r w:rsidRPr="00E61246">
        <w:rPr>
          <w:rFonts w:hint="cs"/>
          <w:kern w:val="16"/>
          <w:rtl/>
        </w:rPr>
        <w:t xml:space="preserve">توصي اللجنة </w:t>
      </w:r>
      <w:r>
        <w:rPr>
          <w:rFonts w:hint="cs"/>
          <w:kern w:val="16"/>
          <w:rtl/>
        </w:rPr>
        <w:t xml:space="preserve">الفرعية الدولة الطرف بما يلي: </w:t>
      </w:r>
    </w:p>
    <w:p w:rsidR="0068796C" w:rsidRPr="00E61246" w:rsidRDefault="0068796C" w:rsidP="0068796C">
      <w:pPr>
        <w:pStyle w:val="SingleTxtGA"/>
        <w:rPr>
          <w:rFonts w:hint="cs"/>
          <w:kern w:val="16"/>
          <w:rtl/>
        </w:rPr>
      </w:pPr>
      <w:r w:rsidRPr="00E61246">
        <w:rPr>
          <w:rFonts w:hint="cs"/>
          <w:kern w:val="16"/>
          <w:rtl/>
        </w:rPr>
        <w:tab/>
        <w:t>(أ)</w:t>
      </w:r>
      <w:r w:rsidRPr="00E61246">
        <w:rPr>
          <w:rFonts w:hint="cs"/>
          <w:kern w:val="16"/>
          <w:rtl/>
        </w:rPr>
        <w:tab/>
        <w:t>أن تضمن ال</w:t>
      </w:r>
      <w:r>
        <w:rPr>
          <w:rFonts w:hint="cs"/>
          <w:kern w:val="16"/>
          <w:rtl/>
        </w:rPr>
        <w:t xml:space="preserve">احتفاظ بسجل للسجناء يبيّن على وجه الدقة أسباب حرمانهم </w:t>
      </w:r>
      <w:r w:rsidRPr="00E61246">
        <w:rPr>
          <w:rFonts w:hint="cs"/>
          <w:kern w:val="16"/>
          <w:rtl/>
        </w:rPr>
        <w:t>من الحرية والوقت المحدد لبداية احتجازهم وطول مدة الاحتجاز والسلطة التي أمرت بالقبض وهوية الموظفين المعنيين بإنفاذ القانون</w:t>
      </w:r>
      <w:r>
        <w:rPr>
          <w:rFonts w:hint="cs"/>
          <w:kern w:val="16"/>
          <w:rtl/>
        </w:rPr>
        <w:t>،</w:t>
      </w:r>
      <w:r w:rsidRPr="00E61246">
        <w:rPr>
          <w:rFonts w:hint="cs"/>
          <w:kern w:val="16"/>
          <w:rtl/>
        </w:rPr>
        <w:t xml:space="preserve"> مع إدراج معلومات دقيقة </w:t>
      </w:r>
      <w:r>
        <w:rPr>
          <w:rFonts w:hint="cs"/>
          <w:kern w:val="16"/>
          <w:rtl/>
        </w:rPr>
        <w:t xml:space="preserve">عن </w:t>
      </w:r>
      <w:r w:rsidRPr="00E61246">
        <w:rPr>
          <w:rFonts w:hint="cs"/>
          <w:kern w:val="16"/>
          <w:rtl/>
        </w:rPr>
        <w:t xml:space="preserve">مكان الاحتجاز </w:t>
      </w:r>
      <w:r>
        <w:rPr>
          <w:rFonts w:hint="cs"/>
          <w:kern w:val="16"/>
          <w:rtl/>
        </w:rPr>
        <w:t xml:space="preserve">وتسلسل عملية الاحتجاز، ووقت مثول </w:t>
      </w:r>
      <w:r w:rsidRPr="00E61246">
        <w:rPr>
          <w:rFonts w:hint="cs"/>
          <w:kern w:val="16"/>
          <w:rtl/>
        </w:rPr>
        <w:t xml:space="preserve">المحتجز لأول مرة أمام </w:t>
      </w:r>
      <w:r>
        <w:rPr>
          <w:rFonts w:hint="cs"/>
          <w:kern w:val="16"/>
          <w:rtl/>
        </w:rPr>
        <w:t xml:space="preserve">قاض أو موظف </w:t>
      </w:r>
      <w:r w:rsidRPr="00E61246">
        <w:rPr>
          <w:rFonts w:hint="cs"/>
          <w:kern w:val="16"/>
          <w:rtl/>
        </w:rPr>
        <w:t>يخول له القانون ممارسة سلطة قضائية؛</w:t>
      </w:r>
    </w:p>
    <w:p w:rsidR="0068796C" w:rsidRPr="00E61246" w:rsidRDefault="0068796C" w:rsidP="0068796C">
      <w:pPr>
        <w:pStyle w:val="SingleTxtGA"/>
        <w:rPr>
          <w:rFonts w:hint="cs"/>
          <w:kern w:val="16"/>
          <w:rtl/>
        </w:rPr>
      </w:pPr>
      <w:r>
        <w:rPr>
          <w:rFonts w:hint="cs"/>
          <w:kern w:val="16"/>
          <w:rtl/>
        </w:rPr>
        <w:tab/>
        <w:t>(ب)</w:t>
      </w:r>
      <w:r w:rsidRPr="00E61246">
        <w:rPr>
          <w:rFonts w:hint="cs"/>
          <w:kern w:val="16"/>
          <w:rtl/>
        </w:rPr>
        <w:tab/>
        <w:t xml:space="preserve">الاحتفاظ بسجلات الشكاوى الواردة وزيارات الأقارب والمحامين وهيئات الرصد والأمتعة الشخصية للأشخاص المحتجزين؛ </w:t>
      </w:r>
    </w:p>
    <w:p w:rsidR="0068796C" w:rsidRPr="00E61246" w:rsidRDefault="0068796C" w:rsidP="0068796C">
      <w:pPr>
        <w:pStyle w:val="SingleTxtGA"/>
        <w:rPr>
          <w:rFonts w:hint="cs"/>
          <w:kern w:val="16"/>
          <w:rtl/>
        </w:rPr>
      </w:pPr>
      <w:r w:rsidRPr="00E61246">
        <w:rPr>
          <w:rFonts w:hint="cs"/>
          <w:kern w:val="16"/>
          <w:rtl/>
        </w:rPr>
        <w:tab/>
        <w:t>(ج)</w:t>
      </w:r>
      <w:r w:rsidRPr="00E61246">
        <w:rPr>
          <w:rFonts w:hint="cs"/>
          <w:kern w:val="16"/>
          <w:rtl/>
        </w:rPr>
        <w:tab/>
        <w:t>تدريب موظفي الشرطة على استخدام</w:t>
      </w:r>
      <w:r>
        <w:rPr>
          <w:rFonts w:hint="cs"/>
          <w:kern w:val="16"/>
          <w:rtl/>
        </w:rPr>
        <w:t xml:space="preserve"> السجلات بطريقة مناسبة ومتسقة؛ </w:t>
      </w:r>
    </w:p>
    <w:p w:rsidR="0068796C" w:rsidRPr="00E61246" w:rsidRDefault="0068796C" w:rsidP="0068796C">
      <w:pPr>
        <w:pStyle w:val="SingleTxtGA"/>
        <w:rPr>
          <w:rFonts w:hint="cs"/>
          <w:kern w:val="16"/>
          <w:rtl/>
        </w:rPr>
      </w:pPr>
      <w:r w:rsidRPr="00E61246">
        <w:rPr>
          <w:rFonts w:hint="cs"/>
          <w:kern w:val="16"/>
          <w:rtl/>
        </w:rPr>
        <w:tab/>
        <w:t>(د)</w:t>
      </w:r>
      <w:r w:rsidRPr="00E61246">
        <w:rPr>
          <w:rFonts w:hint="cs"/>
          <w:kern w:val="16"/>
          <w:rtl/>
        </w:rPr>
        <w:tab/>
        <w:t xml:space="preserve">ضمان إشراف </w:t>
      </w:r>
      <w:r>
        <w:rPr>
          <w:rFonts w:hint="cs"/>
          <w:kern w:val="16"/>
          <w:rtl/>
        </w:rPr>
        <w:t xml:space="preserve">كبار الضباط بصورة وثيقة </w:t>
      </w:r>
      <w:r w:rsidRPr="00E61246">
        <w:rPr>
          <w:rFonts w:hint="cs"/>
          <w:kern w:val="16"/>
          <w:rtl/>
        </w:rPr>
        <w:t xml:space="preserve">على نظام السجلات من أجل ضمان </w:t>
      </w:r>
      <w:r>
        <w:rPr>
          <w:rFonts w:hint="cs"/>
          <w:kern w:val="16"/>
          <w:rtl/>
        </w:rPr>
        <w:t xml:space="preserve">التسجيل المنهجي لكل </w:t>
      </w:r>
      <w:r w:rsidRPr="00E61246">
        <w:rPr>
          <w:rFonts w:hint="cs"/>
          <w:kern w:val="16"/>
          <w:rtl/>
        </w:rPr>
        <w:t xml:space="preserve">المعلومات ذات الصلة </w:t>
      </w:r>
      <w:r>
        <w:rPr>
          <w:rFonts w:hint="cs"/>
          <w:kern w:val="16"/>
          <w:rtl/>
        </w:rPr>
        <w:t>با</w:t>
      </w:r>
      <w:r w:rsidRPr="00E61246">
        <w:rPr>
          <w:rFonts w:hint="cs"/>
          <w:kern w:val="16"/>
          <w:rtl/>
        </w:rPr>
        <w:t>لحرمان من الحرية.</w:t>
      </w:r>
    </w:p>
    <w:p w:rsidR="0068796C" w:rsidRPr="00E61246" w:rsidRDefault="0068796C" w:rsidP="0068796C">
      <w:pPr>
        <w:pStyle w:val="SingleTxtGA"/>
        <w:rPr>
          <w:rFonts w:hint="cs"/>
          <w:kern w:val="16"/>
          <w:rtl/>
        </w:rPr>
      </w:pPr>
      <w:r>
        <w:rPr>
          <w:rFonts w:hint="cs"/>
          <w:kern w:val="16"/>
          <w:rtl/>
        </w:rPr>
        <w:t>286-</w:t>
      </w:r>
      <w:r>
        <w:rPr>
          <w:rFonts w:hint="cs"/>
          <w:kern w:val="16"/>
          <w:rtl/>
        </w:rPr>
        <w:tab/>
        <w:t>و</w:t>
      </w:r>
      <w:r w:rsidRPr="00E61246">
        <w:rPr>
          <w:rFonts w:hint="cs"/>
          <w:kern w:val="16"/>
          <w:rtl/>
        </w:rPr>
        <w:t>توصي اللجنة الفرعية الدولة الطرف باتخاذ خطوات لضمان أن تكون الملصقات والكتيبات ومواد التوعية الأخرى التي تحتوي على معلومات واضحة وبسيطة بشأن حقوق الأشخاص المحرومين من حرياتهم متاحة في جميع أماكن الاحتجاز لدى الشرطة. ويجب أن تشير هذه المواد بصراحة إلى حقوق المحتجزين في السلامة البدنية والعقلية</w:t>
      </w:r>
      <w:r>
        <w:rPr>
          <w:rFonts w:hint="cs"/>
          <w:kern w:val="16"/>
          <w:rtl/>
        </w:rPr>
        <w:t xml:space="preserve">، وإلى </w:t>
      </w:r>
      <w:r w:rsidRPr="00E61246">
        <w:rPr>
          <w:rFonts w:hint="cs"/>
          <w:kern w:val="16"/>
          <w:rtl/>
        </w:rPr>
        <w:t xml:space="preserve">الحظر المطلق لاستعمال التعذيب وغيره من ضروب المعاملة أو العقوبة القاسية أو اللإنسانية أو المهينة. وتوصي اللجنة الفرعية أيضاً بتدريب </w:t>
      </w:r>
      <w:r>
        <w:rPr>
          <w:rFonts w:hint="cs"/>
          <w:kern w:val="16"/>
          <w:rtl/>
        </w:rPr>
        <w:t>أفراد الشرطة على القيام بصورة منهجية بإبلاغ المحتجزين بحقوقهم ومساعدتهم في</w:t>
      </w:r>
      <w:r w:rsidRPr="00E61246">
        <w:rPr>
          <w:rFonts w:hint="cs"/>
          <w:kern w:val="16"/>
          <w:rtl/>
        </w:rPr>
        <w:t xml:space="preserve"> ممارسة</w:t>
      </w:r>
      <w:r>
        <w:rPr>
          <w:rFonts w:hint="cs"/>
          <w:kern w:val="16"/>
          <w:rtl/>
        </w:rPr>
        <w:t xml:space="preserve"> </w:t>
      </w:r>
      <w:r w:rsidRPr="00E61246">
        <w:rPr>
          <w:rFonts w:hint="cs"/>
          <w:kern w:val="16"/>
          <w:rtl/>
        </w:rPr>
        <w:t>هذه الحقوق منذ بداية احتجازهم.</w:t>
      </w:r>
      <w:r>
        <w:rPr>
          <w:rFonts w:hint="cs"/>
          <w:kern w:val="16"/>
          <w:rtl/>
        </w:rPr>
        <w:t xml:space="preserve"> </w:t>
      </w:r>
      <w:r w:rsidRPr="00E61246">
        <w:rPr>
          <w:rFonts w:hint="cs"/>
          <w:kern w:val="16"/>
          <w:rtl/>
        </w:rPr>
        <w:t xml:space="preserve">وينبغي جمع هذه المعلومات في استمارة </w:t>
      </w:r>
      <w:r>
        <w:rPr>
          <w:rFonts w:hint="cs"/>
          <w:kern w:val="16"/>
          <w:rtl/>
        </w:rPr>
        <w:t xml:space="preserve">توزع على جميع المحتجزين ويطلب منهم التوقيع عليها. </w:t>
      </w:r>
      <w:r w:rsidRPr="00E61246">
        <w:rPr>
          <w:rFonts w:hint="cs"/>
          <w:kern w:val="16"/>
          <w:rtl/>
        </w:rPr>
        <w:t>وينبغي أن يحتفظ المحتجز بنسخة من الاستمارة.</w:t>
      </w:r>
    </w:p>
    <w:p w:rsidR="0068796C" w:rsidRPr="00A4001B" w:rsidRDefault="0068796C" w:rsidP="00A4001B">
      <w:pPr>
        <w:pStyle w:val="SingleTxtGA"/>
        <w:rPr>
          <w:rFonts w:hint="cs"/>
          <w:spacing w:val="-2"/>
          <w:kern w:val="16"/>
          <w:rtl/>
        </w:rPr>
      </w:pPr>
      <w:r w:rsidRPr="00A4001B">
        <w:rPr>
          <w:rFonts w:hint="cs"/>
          <w:spacing w:val="-2"/>
          <w:kern w:val="16"/>
          <w:rtl/>
        </w:rPr>
        <w:t>287-</w:t>
      </w:r>
      <w:r w:rsidRPr="00A4001B">
        <w:rPr>
          <w:rFonts w:hint="cs"/>
          <w:spacing w:val="-2"/>
          <w:kern w:val="16"/>
          <w:rtl/>
        </w:rPr>
        <w:tab/>
        <w:t>وتوصي اللجنة الفرعية بأن تضمن الدولة الطرف التطبيق العملي للفقرة 7 من المادة</w:t>
      </w:r>
      <w:r w:rsidRPr="00A4001B">
        <w:rPr>
          <w:rFonts w:hint="eastAsia"/>
          <w:spacing w:val="-2"/>
          <w:kern w:val="16"/>
          <w:rtl/>
        </w:rPr>
        <w:t> </w:t>
      </w:r>
      <w:r w:rsidRPr="00A4001B">
        <w:rPr>
          <w:rFonts w:hint="cs"/>
          <w:spacing w:val="-2"/>
          <w:kern w:val="16"/>
          <w:rtl/>
        </w:rPr>
        <w:t>101 والمادة 200 من قانون الإجراءات الجنائية ومن ثم ضمان أن الإفادات التي تأخذها الشرطة أثناء الاحتجاز، بطريقة تشكل انتهاكاً لهذه الأحكام، لا يأخذها القضاة في الحساب في قراراتهم المتعلقة بالتدابير المؤقتة أو تجريم أو إدانة مشتبه فيه. ووفقاً للمادة 15 من اتفاقية مناهضة التعذيب، يتعين أن تضمن الدولة الطرف أن أي إفادة ثبت الإدلاء بها نتيجة للتعذيب لا يجوز الاستشهاد بها كدليل في أية إجراءات إلا ضد شخص متهم بممارسة</w:t>
      </w:r>
      <w:r w:rsidR="00A4001B" w:rsidRPr="00A4001B">
        <w:rPr>
          <w:rFonts w:hint="cs"/>
          <w:spacing w:val="-2"/>
          <w:kern w:val="16"/>
          <w:rtl/>
        </w:rPr>
        <w:t xml:space="preserve"> </w:t>
      </w:r>
      <w:r w:rsidRPr="00A4001B">
        <w:rPr>
          <w:rFonts w:hint="cs"/>
          <w:spacing w:val="-2"/>
          <w:kern w:val="16"/>
          <w:rtl/>
        </w:rPr>
        <w:t xml:space="preserve">التعذيب. </w:t>
      </w:r>
    </w:p>
    <w:p w:rsidR="0068796C" w:rsidRPr="00E61246" w:rsidRDefault="0068796C" w:rsidP="0068796C">
      <w:pPr>
        <w:pStyle w:val="SingleTxtGA"/>
        <w:rPr>
          <w:rFonts w:hint="cs"/>
          <w:kern w:val="16"/>
          <w:rtl/>
        </w:rPr>
      </w:pPr>
      <w:r>
        <w:rPr>
          <w:rFonts w:hint="cs"/>
          <w:kern w:val="16"/>
          <w:rtl/>
        </w:rPr>
        <w:t>288-</w:t>
      </w:r>
      <w:r>
        <w:rPr>
          <w:rFonts w:hint="cs"/>
          <w:kern w:val="16"/>
          <w:rtl/>
        </w:rPr>
        <w:tab/>
      </w:r>
      <w:r w:rsidRPr="00E61246">
        <w:rPr>
          <w:rFonts w:hint="cs"/>
          <w:kern w:val="16"/>
          <w:rtl/>
        </w:rPr>
        <w:t xml:space="preserve">وتوصي اللجنة الفرعية باعتماد التدابير المناسبة لضمان توفر عدد كاف من الأطباء </w:t>
      </w:r>
      <w:r>
        <w:rPr>
          <w:rFonts w:hint="cs"/>
          <w:kern w:val="16"/>
          <w:rtl/>
        </w:rPr>
        <w:t>لإجراء الفحص الطبي لكافة المحتجزين بحيث لا يقتصر ذلك على الموجودين منهم في المراكز المدمجة،</w:t>
      </w:r>
      <w:r w:rsidRPr="00E61246">
        <w:rPr>
          <w:rFonts w:hint="cs"/>
          <w:kern w:val="16"/>
          <w:rtl/>
        </w:rPr>
        <w:t xml:space="preserve"> وضمان السماح للأطباء بالعمل بطريقة مستقلة </w:t>
      </w:r>
      <w:r>
        <w:rPr>
          <w:rFonts w:hint="cs"/>
          <w:kern w:val="16"/>
          <w:rtl/>
        </w:rPr>
        <w:t>وتدريبهم على فحص وتسجيل حالات ا</w:t>
      </w:r>
      <w:r w:rsidRPr="00E61246">
        <w:rPr>
          <w:rFonts w:hint="cs"/>
          <w:kern w:val="16"/>
          <w:rtl/>
        </w:rPr>
        <w:t>لتعذيب وسوء المعاملة</w:t>
      </w:r>
      <w:r>
        <w:rPr>
          <w:rFonts w:hint="cs"/>
          <w:kern w:val="16"/>
          <w:rtl/>
        </w:rPr>
        <w:t xml:space="preserve"> المحتملة</w:t>
      </w:r>
      <w:r w:rsidRPr="00E61246">
        <w:rPr>
          <w:rFonts w:hint="cs"/>
          <w:kern w:val="16"/>
          <w:rtl/>
        </w:rPr>
        <w:t xml:space="preserve">، وفقاً لأحكام بروتوكول </w:t>
      </w:r>
      <w:r>
        <w:rPr>
          <w:rFonts w:hint="cs"/>
          <w:kern w:val="16"/>
          <w:rtl/>
        </w:rPr>
        <w:t>اسطنبول</w:t>
      </w:r>
      <w:r w:rsidRPr="00E61246">
        <w:rPr>
          <w:rFonts w:hint="cs"/>
          <w:kern w:val="16"/>
          <w:rtl/>
        </w:rPr>
        <w:t xml:space="preserve">. وتوصي اللجنة الفرعية أيضاً </w:t>
      </w:r>
      <w:r>
        <w:rPr>
          <w:rFonts w:hint="cs"/>
          <w:kern w:val="16"/>
          <w:rtl/>
        </w:rPr>
        <w:t xml:space="preserve">بضرورة </w:t>
      </w:r>
      <w:r w:rsidRPr="00E61246">
        <w:rPr>
          <w:rFonts w:hint="cs"/>
          <w:kern w:val="16"/>
          <w:rtl/>
        </w:rPr>
        <w:t>تسجيل اسم الطبيب ونتائج</w:t>
      </w:r>
      <w:r>
        <w:rPr>
          <w:rFonts w:hint="cs"/>
          <w:kern w:val="16"/>
          <w:rtl/>
        </w:rPr>
        <w:t xml:space="preserve"> ا</w:t>
      </w:r>
      <w:r w:rsidRPr="00E61246">
        <w:rPr>
          <w:rFonts w:hint="cs"/>
          <w:kern w:val="16"/>
          <w:rtl/>
        </w:rPr>
        <w:t xml:space="preserve">لفحص </w:t>
      </w:r>
      <w:r>
        <w:rPr>
          <w:rFonts w:hint="cs"/>
          <w:kern w:val="16"/>
          <w:rtl/>
        </w:rPr>
        <w:t xml:space="preserve">الطبي على النحو الواجب بعد خضوع المحتجز للفحص الطبي. </w:t>
      </w:r>
      <w:r w:rsidRPr="00E61246">
        <w:rPr>
          <w:rFonts w:hint="cs"/>
          <w:kern w:val="16"/>
          <w:rtl/>
        </w:rPr>
        <w:t xml:space="preserve">وينبغي استعمال بروتوكول </w:t>
      </w:r>
      <w:r>
        <w:rPr>
          <w:rFonts w:hint="cs"/>
          <w:kern w:val="16"/>
          <w:rtl/>
        </w:rPr>
        <w:t xml:space="preserve">اسطنبول </w:t>
      </w:r>
      <w:r w:rsidRPr="00E61246">
        <w:rPr>
          <w:rFonts w:hint="cs"/>
          <w:kern w:val="16"/>
          <w:rtl/>
        </w:rPr>
        <w:t>كأداة لتحسين التقارير الطبية والنفسية ومن أجل مكافحة التعذيب.</w:t>
      </w:r>
    </w:p>
    <w:p w:rsidR="0068796C" w:rsidRPr="00E61246" w:rsidRDefault="0068796C" w:rsidP="0068796C">
      <w:pPr>
        <w:pStyle w:val="SingleTxtGA"/>
        <w:rPr>
          <w:rFonts w:hint="cs"/>
          <w:kern w:val="16"/>
          <w:rtl/>
        </w:rPr>
      </w:pPr>
      <w:r>
        <w:rPr>
          <w:rFonts w:hint="cs"/>
          <w:kern w:val="16"/>
          <w:rtl/>
        </w:rPr>
        <w:t>289-</w:t>
      </w:r>
      <w:r>
        <w:rPr>
          <w:rFonts w:hint="cs"/>
          <w:kern w:val="16"/>
          <w:rtl/>
        </w:rPr>
        <w:tab/>
      </w:r>
      <w:r w:rsidRPr="00E61246">
        <w:rPr>
          <w:rFonts w:hint="cs"/>
          <w:kern w:val="16"/>
          <w:rtl/>
        </w:rPr>
        <w:t xml:space="preserve">وتوصي اللجنة الفرعية </w:t>
      </w:r>
      <w:r>
        <w:rPr>
          <w:rFonts w:hint="cs"/>
          <w:kern w:val="16"/>
          <w:rtl/>
        </w:rPr>
        <w:t>ب</w:t>
      </w:r>
      <w:r w:rsidRPr="00E61246">
        <w:rPr>
          <w:rFonts w:hint="cs"/>
          <w:kern w:val="16"/>
          <w:rtl/>
        </w:rPr>
        <w:t xml:space="preserve">أنه يتعين على الموظفين </w:t>
      </w:r>
      <w:r>
        <w:rPr>
          <w:rFonts w:hint="cs"/>
          <w:kern w:val="16"/>
          <w:rtl/>
        </w:rPr>
        <w:t xml:space="preserve">العاملين </w:t>
      </w:r>
      <w:r w:rsidRPr="00E61246">
        <w:rPr>
          <w:rFonts w:hint="cs"/>
          <w:kern w:val="16"/>
          <w:rtl/>
        </w:rPr>
        <w:t xml:space="preserve">في مخافر الشرطة إتاحة المعلومات بشكل منتظم لجميع الأشخاص المحرومين من الحرية بشأن الحق في تقديم طلب أو شكوى فيما يخص معاملتهم أثناء الاحتجاز. ويجب معالجة كل طلب أو شكوى بسرعة </w:t>
      </w:r>
      <w:r>
        <w:rPr>
          <w:rFonts w:hint="cs"/>
          <w:kern w:val="16"/>
          <w:rtl/>
        </w:rPr>
        <w:t xml:space="preserve">والرد عليه </w:t>
      </w:r>
      <w:r w:rsidRPr="00E61246">
        <w:rPr>
          <w:rFonts w:hint="cs"/>
          <w:kern w:val="16"/>
          <w:rtl/>
        </w:rPr>
        <w:t>دون تأخير لا مبرر له ويجب اتخاذ خطوات تضمن عدم تعرض الشخص المحتجز للضرر نتيجة تقديمه للشكوى.</w:t>
      </w:r>
    </w:p>
    <w:p w:rsidR="0068796C" w:rsidRPr="00E61246" w:rsidRDefault="0068796C" w:rsidP="0068796C">
      <w:pPr>
        <w:pStyle w:val="SingleTxtGA"/>
        <w:rPr>
          <w:rFonts w:hint="cs"/>
          <w:kern w:val="16"/>
          <w:rtl/>
        </w:rPr>
      </w:pPr>
      <w:r>
        <w:rPr>
          <w:rFonts w:hint="cs"/>
          <w:kern w:val="16"/>
          <w:rtl/>
        </w:rPr>
        <w:t>290-</w:t>
      </w:r>
      <w:r>
        <w:rPr>
          <w:rFonts w:hint="cs"/>
          <w:kern w:val="16"/>
          <w:rtl/>
        </w:rPr>
        <w:tab/>
      </w:r>
      <w:r w:rsidRPr="00E61246">
        <w:rPr>
          <w:rFonts w:hint="cs"/>
          <w:kern w:val="16"/>
          <w:rtl/>
        </w:rPr>
        <w:t xml:space="preserve">ويتعين </w:t>
      </w:r>
      <w:r>
        <w:rPr>
          <w:rFonts w:hint="cs"/>
          <w:kern w:val="16"/>
          <w:rtl/>
        </w:rPr>
        <w:t xml:space="preserve">على </w:t>
      </w:r>
      <w:r w:rsidRPr="00E61246">
        <w:rPr>
          <w:rFonts w:hint="cs"/>
          <w:kern w:val="16"/>
          <w:rtl/>
        </w:rPr>
        <w:t xml:space="preserve">السلطات </w:t>
      </w:r>
      <w:r>
        <w:rPr>
          <w:rFonts w:hint="cs"/>
          <w:kern w:val="16"/>
          <w:rtl/>
        </w:rPr>
        <w:t>كفالة إعمال ال</w:t>
      </w:r>
      <w:r w:rsidRPr="00E61246">
        <w:rPr>
          <w:rFonts w:hint="cs"/>
          <w:kern w:val="16"/>
          <w:rtl/>
        </w:rPr>
        <w:t>حق في تقديم الشكوى أو الطعن فيما</w:t>
      </w:r>
      <w:r>
        <w:rPr>
          <w:rFonts w:hint="cs"/>
          <w:kern w:val="16"/>
          <w:rtl/>
        </w:rPr>
        <w:t xml:space="preserve"> يتعلق بالتعذيب أو سوء المعاملة، وكفالة احترام </w:t>
      </w:r>
      <w:r w:rsidRPr="00E61246">
        <w:rPr>
          <w:rFonts w:hint="cs"/>
          <w:kern w:val="16"/>
          <w:rtl/>
        </w:rPr>
        <w:t xml:space="preserve">مبدأ السرية على النحو الواجب. </w:t>
      </w:r>
      <w:r>
        <w:rPr>
          <w:rFonts w:hint="cs"/>
          <w:kern w:val="16"/>
          <w:rtl/>
        </w:rPr>
        <w:t>وينبغي عدم تدخل رجال ا</w:t>
      </w:r>
      <w:r w:rsidRPr="00E61246">
        <w:rPr>
          <w:rFonts w:hint="cs"/>
          <w:kern w:val="16"/>
          <w:rtl/>
        </w:rPr>
        <w:t xml:space="preserve">لشرطة في إجراءات تقديم الشكاوى أو </w:t>
      </w:r>
      <w:r>
        <w:rPr>
          <w:rFonts w:hint="cs"/>
          <w:kern w:val="16"/>
          <w:rtl/>
        </w:rPr>
        <w:t xml:space="preserve">حجب </w:t>
      </w:r>
      <w:r w:rsidRPr="00E61246">
        <w:rPr>
          <w:rFonts w:hint="cs"/>
          <w:kern w:val="16"/>
          <w:rtl/>
        </w:rPr>
        <w:t xml:space="preserve">الشكاوى الموجهة إلى السلطات المختصة ولا ينبغي أن يطلعوا على مضمون الشكاوى. وتوصي اللجنة الفرعية </w:t>
      </w:r>
      <w:r>
        <w:rPr>
          <w:rFonts w:hint="cs"/>
          <w:kern w:val="16"/>
          <w:rtl/>
        </w:rPr>
        <w:t>بضرورة وضع قواعد لتجهيز الشكاوى من جانب ض</w:t>
      </w:r>
      <w:r w:rsidRPr="00E61246">
        <w:rPr>
          <w:rFonts w:hint="cs"/>
          <w:kern w:val="16"/>
          <w:rtl/>
        </w:rPr>
        <w:t xml:space="preserve">باط الشرطة </w:t>
      </w:r>
      <w:r>
        <w:rPr>
          <w:rFonts w:hint="cs"/>
          <w:kern w:val="16"/>
          <w:rtl/>
        </w:rPr>
        <w:t>وي</w:t>
      </w:r>
      <w:r w:rsidRPr="00E61246">
        <w:rPr>
          <w:rFonts w:hint="cs"/>
          <w:kern w:val="16"/>
          <w:rtl/>
        </w:rPr>
        <w:t xml:space="preserve">شمل </w:t>
      </w:r>
      <w:r>
        <w:rPr>
          <w:rFonts w:hint="cs"/>
          <w:kern w:val="16"/>
          <w:rtl/>
        </w:rPr>
        <w:t xml:space="preserve">ذلك </w:t>
      </w:r>
      <w:r w:rsidRPr="00E61246">
        <w:rPr>
          <w:rFonts w:hint="cs"/>
          <w:kern w:val="16"/>
          <w:rtl/>
        </w:rPr>
        <w:t xml:space="preserve">إحالة الشكاوى إلى السلطات المختصة </w:t>
      </w:r>
      <w:r>
        <w:rPr>
          <w:rFonts w:hint="cs"/>
          <w:kern w:val="16"/>
          <w:rtl/>
        </w:rPr>
        <w:t xml:space="preserve">وتوفير </w:t>
      </w:r>
      <w:r w:rsidRPr="00E61246">
        <w:rPr>
          <w:rFonts w:hint="cs"/>
          <w:kern w:val="16"/>
          <w:rtl/>
        </w:rPr>
        <w:t>المواد اللازمة لصياغة الشكاوى.</w:t>
      </w:r>
    </w:p>
    <w:p w:rsidR="0068796C" w:rsidRPr="00E61246" w:rsidRDefault="0068796C" w:rsidP="0068796C">
      <w:pPr>
        <w:pStyle w:val="SingleTxtGA"/>
        <w:rPr>
          <w:rFonts w:hint="cs"/>
          <w:kern w:val="16"/>
          <w:rtl/>
        </w:rPr>
      </w:pPr>
      <w:r>
        <w:rPr>
          <w:rFonts w:hint="cs"/>
          <w:kern w:val="16"/>
          <w:rtl/>
        </w:rPr>
        <w:t>291-</w:t>
      </w:r>
      <w:r>
        <w:rPr>
          <w:rFonts w:hint="cs"/>
          <w:kern w:val="16"/>
          <w:rtl/>
        </w:rPr>
        <w:tab/>
      </w:r>
      <w:r w:rsidRPr="00E61246">
        <w:rPr>
          <w:rFonts w:hint="cs"/>
          <w:kern w:val="16"/>
          <w:rtl/>
        </w:rPr>
        <w:t>وتعتبر اللجنة الفرعية أن المصاعب المالية ل</w:t>
      </w:r>
      <w:r>
        <w:rPr>
          <w:rFonts w:hint="cs"/>
          <w:kern w:val="16"/>
          <w:rtl/>
        </w:rPr>
        <w:t xml:space="preserve">رجال </w:t>
      </w:r>
      <w:r w:rsidRPr="00E61246">
        <w:rPr>
          <w:rFonts w:hint="cs"/>
          <w:kern w:val="16"/>
          <w:rtl/>
        </w:rPr>
        <w:t xml:space="preserve">الشرطة من شأنها أن تفضي إلى الفساد، وبالتالي فإنها توصي </w:t>
      </w:r>
      <w:r>
        <w:rPr>
          <w:rFonts w:hint="cs"/>
          <w:kern w:val="16"/>
          <w:rtl/>
        </w:rPr>
        <w:t xml:space="preserve">بضرورة مراجعة أوضاعهم المالية لجعل مرتباتهم مجزية. وينبغي أن توفر السلطات المعدات اللازمة لعمل رجال الشرطة. </w:t>
      </w:r>
    </w:p>
    <w:p w:rsidR="0068796C" w:rsidRPr="00A4001B" w:rsidRDefault="0068796C" w:rsidP="00A4001B">
      <w:pPr>
        <w:pStyle w:val="SingleTxtGA"/>
        <w:rPr>
          <w:rFonts w:hint="cs"/>
          <w:spacing w:val="-2"/>
          <w:kern w:val="16"/>
          <w:rtl/>
        </w:rPr>
      </w:pPr>
      <w:r w:rsidRPr="00A4001B">
        <w:rPr>
          <w:rFonts w:hint="cs"/>
          <w:spacing w:val="-2"/>
          <w:kern w:val="16"/>
          <w:rtl/>
        </w:rPr>
        <w:t>292-</w:t>
      </w:r>
      <w:r w:rsidRPr="00A4001B">
        <w:rPr>
          <w:rFonts w:hint="cs"/>
          <w:spacing w:val="-2"/>
          <w:kern w:val="16"/>
          <w:rtl/>
        </w:rPr>
        <w:tab/>
        <w:t>وتوصي اللجنة الفرعية بضرورة توفير التدريب الملائم لرجال الشرطة وعيرهم من الموظفين العاملين في مخافر الشرطة ومراكز الاحتجاز في المجالات المتعلقة باعتقال واحتجاز الأشخاص المحرومين من حريتهم وفي مجال حقوق الإنسان، بما في ذلك منع التعذيب وغيره من ضروب المعاملة القاسية أو اللاإنسانية أو المهينة، وتدريبهم على الاستخدام السليم</w:t>
      </w:r>
      <w:r w:rsidR="00A4001B" w:rsidRPr="00A4001B">
        <w:rPr>
          <w:rFonts w:hint="cs"/>
          <w:spacing w:val="-2"/>
          <w:kern w:val="16"/>
          <w:rtl/>
        </w:rPr>
        <w:t xml:space="preserve"> </w:t>
      </w:r>
      <w:r w:rsidRPr="00A4001B">
        <w:rPr>
          <w:rFonts w:hint="cs"/>
          <w:spacing w:val="-2"/>
          <w:kern w:val="16"/>
          <w:rtl/>
        </w:rPr>
        <w:t>للسجلات.</w:t>
      </w:r>
    </w:p>
    <w:p w:rsidR="0068796C" w:rsidRPr="00E61246" w:rsidRDefault="0068796C" w:rsidP="0068796C">
      <w:pPr>
        <w:pStyle w:val="SingleTxtGA"/>
        <w:rPr>
          <w:rFonts w:hint="cs"/>
          <w:kern w:val="16"/>
          <w:rtl/>
        </w:rPr>
      </w:pPr>
      <w:r w:rsidRPr="00E61246">
        <w:rPr>
          <w:rFonts w:hint="cs"/>
          <w:kern w:val="16"/>
          <w:rtl/>
        </w:rPr>
        <w:t>2</w:t>
      </w:r>
      <w:r>
        <w:rPr>
          <w:rFonts w:hint="cs"/>
          <w:kern w:val="16"/>
          <w:rtl/>
        </w:rPr>
        <w:t>93-</w:t>
      </w:r>
      <w:r>
        <w:rPr>
          <w:rFonts w:hint="cs"/>
          <w:kern w:val="16"/>
          <w:rtl/>
        </w:rPr>
        <w:tab/>
      </w:r>
      <w:r w:rsidRPr="00E61246">
        <w:rPr>
          <w:rFonts w:hint="cs"/>
          <w:kern w:val="16"/>
          <w:rtl/>
        </w:rPr>
        <w:t>وتوصي اللجنة الفرعية بوضع نظام فعال للإشراف والرصد الداخلي</w:t>
      </w:r>
      <w:r>
        <w:rPr>
          <w:rFonts w:hint="cs"/>
          <w:kern w:val="16"/>
          <w:rtl/>
        </w:rPr>
        <w:t xml:space="preserve"> </w:t>
      </w:r>
      <w:r w:rsidRPr="00E61246">
        <w:rPr>
          <w:rFonts w:hint="cs"/>
          <w:kern w:val="16"/>
          <w:rtl/>
        </w:rPr>
        <w:t>لظروف الاحتجاز وطريقة معاملة ضباط الشر</w:t>
      </w:r>
      <w:r>
        <w:rPr>
          <w:rFonts w:hint="cs"/>
          <w:kern w:val="16"/>
          <w:rtl/>
        </w:rPr>
        <w:t>طة للأشخاص المحرومين من حريتهم.</w:t>
      </w:r>
    </w:p>
    <w:p w:rsidR="0068796C" w:rsidRPr="00E61246" w:rsidRDefault="0068796C" w:rsidP="0068796C">
      <w:pPr>
        <w:pStyle w:val="SingleTxtGA"/>
        <w:rPr>
          <w:rFonts w:hint="cs"/>
          <w:kern w:val="16"/>
          <w:rtl/>
        </w:rPr>
      </w:pPr>
      <w:r>
        <w:rPr>
          <w:rFonts w:hint="cs"/>
          <w:kern w:val="16"/>
          <w:rtl/>
        </w:rPr>
        <w:t>294-</w:t>
      </w:r>
      <w:r>
        <w:rPr>
          <w:rFonts w:hint="cs"/>
          <w:kern w:val="16"/>
          <w:rtl/>
        </w:rPr>
        <w:tab/>
      </w:r>
      <w:r w:rsidRPr="00E61246">
        <w:rPr>
          <w:rFonts w:hint="cs"/>
          <w:kern w:val="16"/>
          <w:rtl/>
        </w:rPr>
        <w:t xml:space="preserve">وتوصي اللجنة الفرعية </w:t>
      </w:r>
      <w:r>
        <w:rPr>
          <w:rFonts w:hint="cs"/>
          <w:kern w:val="16"/>
          <w:rtl/>
        </w:rPr>
        <w:t xml:space="preserve">بدراسة الأوضاع في </w:t>
      </w:r>
      <w:r w:rsidRPr="00E61246">
        <w:rPr>
          <w:rFonts w:hint="cs"/>
          <w:kern w:val="16"/>
          <w:rtl/>
        </w:rPr>
        <w:t xml:space="preserve">مخافر الشرطة </w:t>
      </w:r>
      <w:r>
        <w:rPr>
          <w:rFonts w:hint="cs"/>
          <w:kern w:val="16"/>
          <w:rtl/>
        </w:rPr>
        <w:t xml:space="preserve">ومرافق الإدارة </w:t>
      </w:r>
      <w:r w:rsidRPr="00E61246">
        <w:rPr>
          <w:rFonts w:hint="cs"/>
          <w:kern w:val="16"/>
          <w:rtl/>
        </w:rPr>
        <w:t xml:space="preserve">الوطنية للتحقيقات الجنائية بأسرع وقت ممكن قصد صياغة وتنفيذ خطة، على سبيل الاستعجال، ترمي إلى تحسين أماكن الاحتجاز في المؤسسات الموجودة وبالتالي </w:t>
      </w:r>
      <w:r>
        <w:rPr>
          <w:rFonts w:hint="cs"/>
          <w:kern w:val="16"/>
          <w:rtl/>
        </w:rPr>
        <w:t xml:space="preserve">ضمان </w:t>
      </w:r>
      <w:r w:rsidRPr="00E61246">
        <w:rPr>
          <w:rFonts w:hint="cs"/>
          <w:kern w:val="16"/>
          <w:rtl/>
        </w:rPr>
        <w:t xml:space="preserve">الحق في معاملة لائقة من حيث الإقامة </w:t>
      </w:r>
      <w:r>
        <w:rPr>
          <w:rFonts w:hint="cs"/>
          <w:kern w:val="16"/>
          <w:rtl/>
        </w:rPr>
        <w:t>-</w:t>
      </w:r>
      <w:r w:rsidRPr="00E61246">
        <w:rPr>
          <w:rFonts w:hint="cs"/>
          <w:kern w:val="16"/>
          <w:rtl/>
        </w:rPr>
        <w:t xml:space="preserve"> أي</w:t>
      </w:r>
      <w:r>
        <w:rPr>
          <w:rFonts w:hint="cs"/>
          <w:kern w:val="16"/>
          <w:rtl/>
        </w:rPr>
        <w:t xml:space="preserve"> </w:t>
      </w:r>
      <w:r w:rsidRPr="00E61246">
        <w:rPr>
          <w:rFonts w:hint="cs"/>
          <w:kern w:val="16"/>
          <w:rtl/>
        </w:rPr>
        <w:t>تحسين ظروف التهوية والمرافق الصحية والإنارة وغيرها من أس</w:t>
      </w:r>
      <w:r>
        <w:rPr>
          <w:rFonts w:hint="cs"/>
          <w:kern w:val="16"/>
          <w:rtl/>
        </w:rPr>
        <w:t xml:space="preserve">باب الراحة الأساسية. وينبغي أن يجري عملية هذه الدراسة </w:t>
      </w:r>
      <w:r w:rsidRPr="00E61246">
        <w:rPr>
          <w:rFonts w:hint="cs"/>
          <w:kern w:val="16"/>
          <w:rtl/>
        </w:rPr>
        <w:t xml:space="preserve">فريق متعدد التخصصات يتألف من ممثلين عن مختلف المؤسسات </w:t>
      </w:r>
      <w:r>
        <w:rPr>
          <w:rFonts w:hint="cs"/>
          <w:kern w:val="16"/>
          <w:rtl/>
        </w:rPr>
        <w:t xml:space="preserve">المعنية </w:t>
      </w:r>
      <w:r w:rsidRPr="00E61246">
        <w:rPr>
          <w:rFonts w:hint="cs"/>
          <w:kern w:val="16"/>
          <w:rtl/>
        </w:rPr>
        <w:t>بتفتيش أماكن الاحتجاز لدى</w:t>
      </w:r>
      <w:r>
        <w:rPr>
          <w:rFonts w:hint="eastAsia"/>
          <w:kern w:val="16"/>
          <w:rtl/>
        </w:rPr>
        <w:t> </w:t>
      </w:r>
      <w:r>
        <w:rPr>
          <w:rFonts w:hint="cs"/>
          <w:kern w:val="16"/>
          <w:rtl/>
        </w:rPr>
        <w:t xml:space="preserve">الشرطة. </w:t>
      </w:r>
      <w:r w:rsidRPr="00E61246">
        <w:rPr>
          <w:rFonts w:hint="cs"/>
          <w:kern w:val="16"/>
          <w:rtl/>
        </w:rPr>
        <w:t>وينبغي تحسين الظروف المادية</w:t>
      </w:r>
      <w:r>
        <w:rPr>
          <w:rFonts w:hint="cs"/>
          <w:kern w:val="16"/>
          <w:rtl/>
        </w:rPr>
        <w:t xml:space="preserve"> </w:t>
      </w:r>
      <w:r w:rsidRPr="00E61246">
        <w:rPr>
          <w:rFonts w:hint="cs"/>
          <w:kern w:val="16"/>
          <w:rtl/>
        </w:rPr>
        <w:t>داخل الزنزانا</w:t>
      </w:r>
      <w:r w:rsidRPr="00E61246">
        <w:rPr>
          <w:rFonts w:hint="eastAsia"/>
          <w:kern w:val="16"/>
          <w:rtl/>
        </w:rPr>
        <w:t>ت</w:t>
      </w:r>
      <w:r w:rsidRPr="00E61246">
        <w:rPr>
          <w:rFonts w:hint="cs"/>
          <w:kern w:val="16"/>
          <w:rtl/>
        </w:rPr>
        <w:t xml:space="preserve"> بشكل فوري</w:t>
      </w:r>
      <w:r>
        <w:rPr>
          <w:rFonts w:hint="cs"/>
          <w:kern w:val="16"/>
          <w:rtl/>
        </w:rPr>
        <w:t>،</w:t>
      </w:r>
      <w:r w:rsidRPr="00E61246">
        <w:rPr>
          <w:rFonts w:hint="cs"/>
          <w:kern w:val="16"/>
          <w:rtl/>
        </w:rPr>
        <w:t xml:space="preserve"> ولا</w:t>
      </w:r>
      <w:r>
        <w:rPr>
          <w:rFonts w:hint="cs"/>
          <w:kern w:val="16"/>
          <w:rtl/>
        </w:rPr>
        <w:t xml:space="preserve"> </w:t>
      </w:r>
      <w:r w:rsidRPr="00E61246">
        <w:rPr>
          <w:rFonts w:hint="cs"/>
          <w:kern w:val="16"/>
          <w:rtl/>
        </w:rPr>
        <w:t>سيما فيما يتعلق بتوفير</w:t>
      </w:r>
      <w:r>
        <w:rPr>
          <w:rFonts w:hint="cs"/>
          <w:kern w:val="16"/>
          <w:rtl/>
        </w:rPr>
        <w:t xml:space="preserve"> الحد الأدنى في </w:t>
      </w:r>
      <w:r w:rsidRPr="00E61246">
        <w:rPr>
          <w:rFonts w:hint="cs"/>
          <w:kern w:val="16"/>
          <w:rtl/>
        </w:rPr>
        <w:t xml:space="preserve">الحيز </w:t>
      </w:r>
      <w:r>
        <w:rPr>
          <w:rFonts w:hint="cs"/>
          <w:kern w:val="16"/>
          <w:rtl/>
        </w:rPr>
        <w:t>المطلوب لكل محتجز وزيادة التهوية والإنارة</w:t>
      </w:r>
      <w:r w:rsidRPr="00E61246">
        <w:rPr>
          <w:rFonts w:hint="cs"/>
          <w:kern w:val="16"/>
          <w:rtl/>
        </w:rPr>
        <w:t>.</w:t>
      </w:r>
    </w:p>
    <w:p w:rsidR="0068796C" w:rsidRPr="00E61246" w:rsidRDefault="0068796C" w:rsidP="0068796C">
      <w:pPr>
        <w:pStyle w:val="SingleTxtGA"/>
        <w:rPr>
          <w:rFonts w:hint="cs"/>
          <w:kern w:val="16"/>
          <w:rtl/>
        </w:rPr>
      </w:pPr>
      <w:r>
        <w:rPr>
          <w:rFonts w:hint="cs"/>
          <w:kern w:val="16"/>
          <w:rtl/>
        </w:rPr>
        <w:t>295-</w:t>
      </w:r>
      <w:r w:rsidRPr="00E61246">
        <w:rPr>
          <w:rFonts w:hint="cs"/>
          <w:kern w:val="16"/>
          <w:rtl/>
        </w:rPr>
        <w:tab/>
        <w:t>وتوصي اللجنة الفرعية بالسماح</w:t>
      </w:r>
      <w:r>
        <w:rPr>
          <w:rFonts w:hint="cs"/>
          <w:kern w:val="16"/>
          <w:rtl/>
        </w:rPr>
        <w:t>،</w:t>
      </w:r>
      <w:r w:rsidRPr="00E61246">
        <w:rPr>
          <w:rFonts w:hint="cs"/>
          <w:kern w:val="16"/>
          <w:rtl/>
        </w:rPr>
        <w:t xml:space="preserve"> </w:t>
      </w:r>
      <w:r>
        <w:rPr>
          <w:rFonts w:hint="cs"/>
          <w:kern w:val="16"/>
          <w:rtl/>
        </w:rPr>
        <w:t xml:space="preserve">كلما أمكن، </w:t>
      </w:r>
      <w:r w:rsidRPr="00E61246">
        <w:rPr>
          <w:rFonts w:hint="cs"/>
          <w:kern w:val="16"/>
          <w:rtl/>
        </w:rPr>
        <w:t xml:space="preserve">للأشخاص المحتجزين في مخافر الشرطة لأكثر من 24 ساعة، </w:t>
      </w:r>
      <w:r>
        <w:rPr>
          <w:rFonts w:hint="cs"/>
          <w:kern w:val="16"/>
          <w:rtl/>
        </w:rPr>
        <w:t xml:space="preserve">بممارسة تمارين رياضية لمدة ساعة واحدة في اليوم </w:t>
      </w:r>
      <w:r w:rsidRPr="00E61246">
        <w:rPr>
          <w:rFonts w:hint="cs"/>
          <w:kern w:val="16"/>
          <w:rtl/>
        </w:rPr>
        <w:t>على الأقل خارج</w:t>
      </w:r>
      <w:r>
        <w:rPr>
          <w:rFonts w:hint="eastAsia"/>
          <w:kern w:val="16"/>
          <w:rtl/>
        </w:rPr>
        <w:t> </w:t>
      </w:r>
      <w:r w:rsidRPr="00E61246">
        <w:rPr>
          <w:rFonts w:hint="cs"/>
          <w:kern w:val="16"/>
          <w:rtl/>
        </w:rPr>
        <w:t>زنزاناتهم</w:t>
      </w:r>
      <w:r>
        <w:rPr>
          <w:rFonts w:hint="cs"/>
          <w:kern w:val="16"/>
          <w:rtl/>
        </w:rPr>
        <w:t>.</w:t>
      </w:r>
    </w:p>
    <w:p w:rsidR="0068796C" w:rsidRPr="00E61246" w:rsidRDefault="0068796C" w:rsidP="0068796C">
      <w:pPr>
        <w:pStyle w:val="SingleTxtGA"/>
        <w:rPr>
          <w:rFonts w:hint="cs"/>
          <w:kern w:val="16"/>
          <w:rtl/>
        </w:rPr>
      </w:pPr>
      <w:r>
        <w:rPr>
          <w:rFonts w:hint="cs"/>
          <w:kern w:val="16"/>
          <w:rtl/>
        </w:rPr>
        <w:t>296-</w:t>
      </w:r>
      <w:r>
        <w:rPr>
          <w:rFonts w:hint="cs"/>
          <w:kern w:val="16"/>
          <w:rtl/>
        </w:rPr>
        <w:tab/>
      </w:r>
      <w:r w:rsidRPr="00E61246">
        <w:rPr>
          <w:rFonts w:hint="cs"/>
          <w:kern w:val="16"/>
          <w:rtl/>
        </w:rPr>
        <w:t xml:space="preserve">وتوصي اللجنة الفرعية الدولة الطرف بوجوب تخصيص موارد كافية </w:t>
      </w:r>
      <w:r>
        <w:rPr>
          <w:rFonts w:hint="cs"/>
          <w:kern w:val="16"/>
          <w:rtl/>
        </w:rPr>
        <w:t xml:space="preserve">من الميزانية لتوفير </w:t>
      </w:r>
      <w:r w:rsidRPr="00E61246">
        <w:rPr>
          <w:rFonts w:hint="cs"/>
          <w:kern w:val="16"/>
          <w:rtl/>
        </w:rPr>
        <w:t>الغذاء للمحتجزين</w:t>
      </w:r>
      <w:r>
        <w:rPr>
          <w:rFonts w:hint="cs"/>
          <w:kern w:val="16"/>
          <w:rtl/>
        </w:rPr>
        <w:t xml:space="preserve">، وأن تضمن، </w:t>
      </w:r>
      <w:r w:rsidRPr="00E61246">
        <w:rPr>
          <w:rFonts w:hint="cs"/>
          <w:kern w:val="16"/>
          <w:rtl/>
        </w:rPr>
        <w:t>بواسطة آليات الرقابة اللازمة، أن الأغذية المشتراة مغذية وأنها توزع فعلياً على جميع السجناء ويتم تحضيرها وتقديمها بطريقة لائقة. وتوصي اللجنة الفرعية أيضاً ب</w:t>
      </w:r>
      <w:r>
        <w:rPr>
          <w:rFonts w:hint="cs"/>
          <w:kern w:val="16"/>
          <w:rtl/>
        </w:rPr>
        <w:t xml:space="preserve">إعطاء المحتجزين </w:t>
      </w:r>
      <w:r w:rsidRPr="00E61246">
        <w:rPr>
          <w:rFonts w:hint="cs"/>
          <w:kern w:val="16"/>
          <w:rtl/>
        </w:rPr>
        <w:t xml:space="preserve">لِتْرَين </w:t>
      </w:r>
      <w:r>
        <w:rPr>
          <w:rFonts w:hint="cs"/>
          <w:kern w:val="16"/>
          <w:rtl/>
        </w:rPr>
        <w:t xml:space="preserve">على الأقل من الماء الصالح للشرب، وذلك </w:t>
      </w:r>
      <w:r w:rsidRPr="00E61246">
        <w:rPr>
          <w:rFonts w:hint="cs"/>
          <w:kern w:val="16"/>
          <w:rtl/>
        </w:rPr>
        <w:t xml:space="preserve">بشكل منتظم </w:t>
      </w:r>
      <w:r>
        <w:rPr>
          <w:rFonts w:hint="cs"/>
          <w:kern w:val="16"/>
          <w:rtl/>
        </w:rPr>
        <w:t>يومياً وبالمجان.</w:t>
      </w:r>
    </w:p>
    <w:p w:rsidR="0068796C" w:rsidRPr="00E61246" w:rsidRDefault="0068796C" w:rsidP="0068796C">
      <w:pPr>
        <w:pStyle w:val="SingleTxtGA"/>
        <w:rPr>
          <w:rFonts w:hint="cs"/>
          <w:kern w:val="16"/>
          <w:rtl/>
        </w:rPr>
      </w:pPr>
      <w:r>
        <w:rPr>
          <w:rFonts w:hint="cs"/>
          <w:kern w:val="16"/>
          <w:rtl/>
        </w:rPr>
        <w:t>297-</w:t>
      </w:r>
      <w:r w:rsidRPr="00E61246">
        <w:rPr>
          <w:rFonts w:hint="cs"/>
          <w:kern w:val="16"/>
          <w:rtl/>
        </w:rPr>
        <w:tab/>
        <w:t xml:space="preserve">وتذكر اللجنة الفرعية، تمشياً مع المعايير الدولية لحقوق الإنسان، </w:t>
      </w:r>
      <w:r>
        <w:rPr>
          <w:rFonts w:hint="cs"/>
          <w:kern w:val="16"/>
          <w:rtl/>
        </w:rPr>
        <w:t xml:space="preserve">بضرورة </w:t>
      </w:r>
      <w:r w:rsidRPr="00E61246">
        <w:rPr>
          <w:rFonts w:hint="cs"/>
          <w:kern w:val="16"/>
          <w:rtl/>
        </w:rPr>
        <w:t xml:space="preserve">أن يتلقى الأشخاص المحتجزون الرعاية والمعالجة الطبية المجانية حسب الضرورة. وتوصي اللجنة الفرعية أنه </w:t>
      </w:r>
      <w:r>
        <w:rPr>
          <w:rFonts w:hint="cs"/>
          <w:kern w:val="16"/>
          <w:rtl/>
        </w:rPr>
        <w:t>ما لم يحصل</w:t>
      </w:r>
      <w:r w:rsidRPr="00E61246">
        <w:rPr>
          <w:rFonts w:hint="cs"/>
          <w:kern w:val="16"/>
          <w:rtl/>
        </w:rPr>
        <w:t xml:space="preserve"> موظفو الشرطة على التدريب</w:t>
      </w:r>
      <w:r>
        <w:rPr>
          <w:rFonts w:hint="cs"/>
          <w:kern w:val="16"/>
          <w:rtl/>
        </w:rPr>
        <w:t xml:space="preserve"> </w:t>
      </w:r>
      <w:r w:rsidRPr="00E61246">
        <w:rPr>
          <w:rFonts w:hint="cs"/>
          <w:kern w:val="16"/>
          <w:rtl/>
        </w:rPr>
        <w:t xml:space="preserve">الطبي اللازم لتشخيص أمراض المحتجزين، فإنه ينبغي </w:t>
      </w:r>
      <w:r>
        <w:rPr>
          <w:rFonts w:hint="cs"/>
          <w:kern w:val="16"/>
          <w:rtl/>
        </w:rPr>
        <w:t xml:space="preserve">لهم الموافقة فوراً على أي طلب يقدمه محتجز لمقابلة </w:t>
      </w:r>
      <w:r w:rsidRPr="00E61246">
        <w:rPr>
          <w:rFonts w:hint="cs"/>
          <w:kern w:val="16"/>
          <w:rtl/>
        </w:rPr>
        <w:t>الطبيب.</w:t>
      </w:r>
    </w:p>
    <w:p w:rsidR="0068796C" w:rsidRPr="006247E1" w:rsidRDefault="0068796C" w:rsidP="0068796C">
      <w:pPr>
        <w:pStyle w:val="H1GA"/>
        <w:rPr>
          <w:rFonts w:hint="cs"/>
          <w:kern w:val="16"/>
          <w:rtl/>
        </w:rPr>
      </w:pPr>
      <w:r>
        <w:rPr>
          <w:rFonts w:hint="cs"/>
          <w:kern w:val="16"/>
          <w:rtl/>
        </w:rPr>
        <w:tab/>
      </w:r>
      <w:r w:rsidRPr="006247E1">
        <w:rPr>
          <w:rFonts w:hint="cs"/>
          <w:kern w:val="16"/>
          <w:rtl/>
        </w:rPr>
        <w:t>جيم -</w:t>
      </w:r>
      <w:r w:rsidRPr="006247E1">
        <w:rPr>
          <w:rFonts w:hint="cs"/>
          <w:kern w:val="16"/>
          <w:rtl/>
        </w:rPr>
        <w:tab/>
        <w:t>حالة الأشخاص المحرومين من حريتهم داخل السجون</w:t>
      </w:r>
    </w:p>
    <w:p w:rsidR="0068796C" w:rsidRPr="00E61246" w:rsidRDefault="0068796C" w:rsidP="0068796C">
      <w:pPr>
        <w:pStyle w:val="SingleTxtGA"/>
        <w:rPr>
          <w:rFonts w:hint="cs"/>
          <w:kern w:val="16"/>
          <w:rtl/>
        </w:rPr>
      </w:pPr>
      <w:r>
        <w:rPr>
          <w:rFonts w:hint="cs"/>
          <w:kern w:val="16"/>
          <w:rtl/>
        </w:rPr>
        <w:t>298-</w:t>
      </w:r>
      <w:r>
        <w:rPr>
          <w:rFonts w:hint="cs"/>
          <w:kern w:val="16"/>
          <w:rtl/>
        </w:rPr>
        <w:tab/>
      </w:r>
      <w:r w:rsidRPr="00E61246">
        <w:rPr>
          <w:rFonts w:hint="cs"/>
          <w:kern w:val="16"/>
          <w:rtl/>
        </w:rPr>
        <w:t xml:space="preserve">توصي اللجنة </w:t>
      </w:r>
      <w:r>
        <w:rPr>
          <w:rFonts w:hint="cs"/>
          <w:kern w:val="16"/>
          <w:rtl/>
        </w:rPr>
        <w:t xml:space="preserve">الفرعية </w:t>
      </w:r>
      <w:r w:rsidRPr="00E61246">
        <w:rPr>
          <w:rFonts w:hint="cs"/>
          <w:kern w:val="16"/>
          <w:rtl/>
        </w:rPr>
        <w:t>باتخاذ تدابير فعلية للامتثال للقرارات الصادرة عن الدائرة الدستورية للمحكمة العليا فيما يتعلق بتحسين الظروف المعيشية لجميع الأشخاص المحتجزين في سجون البلد.</w:t>
      </w:r>
    </w:p>
    <w:p w:rsidR="0068796C" w:rsidRPr="00E61246" w:rsidRDefault="0068796C" w:rsidP="0068796C">
      <w:pPr>
        <w:pStyle w:val="SingleTxtGA"/>
        <w:rPr>
          <w:rFonts w:hint="cs"/>
          <w:kern w:val="16"/>
          <w:rtl/>
        </w:rPr>
      </w:pPr>
      <w:r>
        <w:rPr>
          <w:rFonts w:hint="cs"/>
          <w:kern w:val="16"/>
          <w:rtl/>
        </w:rPr>
        <w:t>299-</w:t>
      </w:r>
      <w:r>
        <w:rPr>
          <w:rFonts w:hint="cs"/>
          <w:kern w:val="16"/>
          <w:rtl/>
        </w:rPr>
        <w:tab/>
        <w:t>و</w:t>
      </w:r>
      <w:r w:rsidRPr="00E61246">
        <w:rPr>
          <w:rFonts w:hint="cs"/>
          <w:kern w:val="16"/>
          <w:rtl/>
        </w:rPr>
        <w:t xml:space="preserve">توصي اللجنة </w:t>
      </w:r>
      <w:r>
        <w:rPr>
          <w:rFonts w:hint="cs"/>
          <w:kern w:val="16"/>
          <w:rtl/>
        </w:rPr>
        <w:t xml:space="preserve">الفرعية </w:t>
      </w:r>
      <w:r w:rsidRPr="00E61246">
        <w:rPr>
          <w:rFonts w:hint="cs"/>
          <w:kern w:val="16"/>
          <w:rtl/>
        </w:rPr>
        <w:t xml:space="preserve">باتخاذ التدابير اللازمة لإيجاد حل لمشكلة الاكتظاظ في السجون، بما في ذلك تقليص مدة الاحتجاز </w:t>
      </w:r>
      <w:r>
        <w:rPr>
          <w:rFonts w:hint="cs"/>
          <w:kern w:val="16"/>
          <w:rtl/>
        </w:rPr>
        <w:t>السابق ل</w:t>
      </w:r>
      <w:r w:rsidRPr="00E61246">
        <w:rPr>
          <w:rFonts w:hint="cs"/>
          <w:kern w:val="16"/>
          <w:rtl/>
        </w:rPr>
        <w:t xml:space="preserve">لمحاكمة وإيجاد </w:t>
      </w:r>
      <w:r>
        <w:rPr>
          <w:rFonts w:hint="cs"/>
          <w:kern w:val="16"/>
          <w:rtl/>
        </w:rPr>
        <w:t xml:space="preserve">بدائل </w:t>
      </w:r>
      <w:r w:rsidRPr="00E61246">
        <w:rPr>
          <w:rFonts w:hint="cs"/>
          <w:kern w:val="16"/>
          <w:rtl/>
        </w:rPr>
        <w:t>لعقوبات السجن وتحسين الهياكل الأساسية للسجون. وبشكل خاص، ينبغي أن تضمن الدولة الطرف حق جميع السجناء في التمتع بسرير منفصل وفُرش كافية.</w:t>
      </w:r>
    </w:p>
    <w:p w:rsidR="0068796C" w:rsidRPr="00E61246" w:rsidRDefault="0068796C" w:rsidP="0068796C">
      <w:pPr>
        <w:pStyle w:val="SingleTxtGA"/>
        <w:rPr>
          <w:rFonts w:hint="cs"/>
          <w:kern w:val="16"/>
          <w:rtl/>
        </w:rPr>
      </w:pPr>
      <w:r>
        <w:rPr>
          <w:rFonts w:hint="cs"/>
          <w:kern w:val="16"/>
          <w:rtl/>
        </w:rPr>
        <w:t>300-</w:t>
      </w:r>
      <w:r>
        <w:rPr>
          <w:rFonts w:hint="cs"/>
          <w:kern w:val="16"/>
          <w:rtl/>
        </w:rPr>
        <w:tab/>
      </w:r>
      <w:r w:rsidRPr="00E61246">
        <w:rPr>
          <w:rFonts w:hint="cs"/>
          <w:kern w:val="16"/>
          <w:rtl/>
        </w:rPr>
        <w:t xml:space="preserve">وتلاحظ اللجنة الفرعية أن </w:t>
      </w:r>
      <w:r>
        <w:rPr>
          <w:rFonts w:hint="cs"/>
          <w:kern w:val="16"/>
          <w:rtl/>
        </w:rPr>
        <w:t xml:space="preserve">عدم </w:t>
      </w:r>
      <w:r w:rsidRPr="00E61246">
        <w:rPr>
          <w:rFonts w:hint="cs"/>
          <w:kern w:val="16"/>
          <w:rtl/>
        </w:rPr>
        <w:t xml:space="preserve">الفصل بين السجناء المُدانين والسجناء الذين ينتظرون المحاكمة تشكل انتهاكاً للمادة 10 من العهد الدولي الخاص بالحقوق المدنية والسياسية وتوصي السلطات الهندوراسية باتخاذ تدابير </w:t>
      </w:r>
      <w:r>
        <w:rPr>
          <w:rFonts w:hint="cs"/>
          <w:kern w:val="16"/>
          <w:rtl/>
        </w:rPr>
        <w:t xml:space="preserve">لاحتجاز </w:t>
      </w:r>
      <w:r w:rsidRPr="00E61246">
        <w:rPr>
          <w:rFonts w:hint="cs"/>
          <w:kern w:val="16"/>
          <w:rtl/>
        </w:rPr>
        <w:t xml:space="preserve">هذه الفئات من السجناء في مرافق منفصلة أو داخل أجنحة منفصلة في </w:t>
      </w:r>
      <w:r>
        <w:rPr>
          <w:rFonts w:hint="cs"/>
          <w:kern w:val="16"/>
          <w:rtl/>
        </w:rPr>
        <w:t>المرفق نفسه.</w:t>
      </w:r>
    </w:p>
    <w:p w:rsidR="0068796C" w:rsidRPr="00E61246" w:rsidRDefault="0068796C" w:rsidP="0068796C">
      <w:pPr>
        <w:pStyle w:val="SingleTxtGA"/>
        <w:rPr>
          <w:rFonts w:hint="cs"/>
          <w:kern w:val="16"/>
          <w:rtl/>
        </w:rPr>
      </w:pPr>
      <w:r>
        <w:rPr>
          <w:rFonts w:hint="cs"/>
          <w:kern w:val="16"/>
          <w:rtl/>
        </w:rPr>
        <w:t>301-</w:t>
      </w:r>
      <w:r>
        <w:rPr>
          <w:rFonts w:hint="cs"/>
          <w:kern w:val="16"/>
          <w:rtl/>
        </w:rPr>
        <w:tab/>
      </w:r>
      <w:r w:rsidRPr="00E61246">
        <w:rPr>
          <w:rFonts w:hint="cs"/>
          <w:kern w:val="16"/>
          <w:rtl/>
        </w:rPr>
        <w:t>وتوصي اللجنة الفرعية بوضع نظام موحد داخل السجون لتسجيل حالات دخول المحتجزين في شكل سجل مجلد مرقم الصفحات، تُسجل فيه بوضوح هوية الأشخاص المسجونين وأسباب اعتقالهم والسلطة التي أمرت بذلك، بالإضافة إلى تاريخ ووقت دخول الس</w:t>
      </w:r>
      <w:r>
        <w:rPr>
          <w:rFonts w:hint="cs"/>
          <w:kern w:val="16"/>
          <w:rtl/>
        </w:rPr>
        <w:t>جناء ووقت الإفراج عنهم. وينبغي إصدار تعليمات لموظفي السجون بشأن كيفي</w:t>
      </w:r>
      <w:r w:rsidRPr="00E61246">
        <w:rPr>
          <w:rFonts w:hint="cs"/>
          <w:kern w:val="16"/>
          <w:rtl/>
        </w:rPr>
        <w:t xml:space="preserve">ة استعمال السجلات بحيث لا يتركون فراغاً بين البنود </w:t>
      </w:r>
      <w:r>
        <w:rPr>
          <w:rFonts w:hint="cs"/>
          <w:kern w:val="16"/>
          <w:rtl/>
        </w:rPr>
        <w:t xml:space="preserve">المدونة </w:t>
      </w:r>
      <w:r w:rsidRPr="00E61246">
        <w:rPr>
          <w:rFonts w:hint="cs"/>
          <w:kern w:val="16"/>
          <w:rtl/>
        </w:rPr>
        <w:t>في السجل. وتوصي اللجنة الفرعية</w:t>
      </w:r>
      <w:r>
        <w:rPr>
          <w:rFonts w:hint="cs"/>
          <w:kern w:val="16"/>
          <w:rtl/>
        </w:rPr>
        <w:t xml:space="preserve"> كذلك </w:t>
      </w:r>
      <w:r w:rsidRPr="00E61246">
        <w:rPr>
          <w:rFonts w:hint="cs"/>
          <w:kern w:val="16"/>
          <w:rtl/>
        </w:rPr>
        <w:t xml:space="preserve">بوضع نظام موحد لتسجيل الإجراءات التأديبية </w:t>
      </w:r>
      <w:r>
        <w:rPr>
          <w:rFonts w:hint="cs"/>
          <w:kern w:val="16"/>
          <w:rtl/>
        </w:rPr>
        <w:t>يشمل تدوين هو</w:t>
      </w:r>
      <w:r w:rsidRPr="00E61246">
        <w:rPr>
          <w:rFonts w:hint="cs"/>
          <w:kern w:val="16"/>
          <w:rtl/>
        </w:rPr>
        <w:t>ية الجاني والعقوبة المفروضة عليه ومدتها والضابط الذي أمر بها.</w:t>
      </w:r>
    </w:p>
    <w:p w:rsidR="0068796C" w:rsidRPr="00E61246" w:rsidRDefault="0068796C" w:rsidP="0068796C">
      <w:pPr>
        <w:pStyle w:val="SingleTxtGA"/>
        <w:rPr>
          <w:rFonts w:hint="cs"/>
          <w:kern w:val="16"/>
          <w:rtl/>
        </w:rPr>
      </w:pPr>
      <w:r>
        <w:rPr>
          <w:rFonts w:hint="cs"/>
          <w:kern w:val="16"/>
          <w:rtl/>
        </w:rPr>
        <w:t>302-</w:t>
      </w:r>
      <w:r>
        <w:rPr>
          <w:rFonts w:hint="cs"/>
          <w:kern w:val="16"/>
          <w:rtl/>
        </w:rPr>
        <w:tab/>
      </w:r>
      <w:r w:rsidRPr="00E61246">
        <w:rPr>
          <w:rFonts w:hint="cs"/>
          <w:kern w:val="16"/>
          <w:rtl/>
        </w:rPr>
        <w:t>وفيما يتعلق بإ</w:t>
      </w:r>
      <w:r>
        <w:rPr>
          <w:rFonts w:hint="cs"/>
          <w:kern w:val="16"/>
          <w:rtl/>
        </w:rPr>
        <w:t>دارة السجن، توصي اللجنة الفرعية بما يلي:</w:t>
      </w:r>
    </w:p>
    <w:p w:rsidR="0068796C" w:rsidRPr="00E61246" w:rsidRDefault="0068796C" w:rsidP="0068796C">
      <w:pPr>
        <w:pStyle w:val="SingleTxtGA"/>
        <w:rPr>
          <w:rFonts w:hint="cs"/>
          <w:kern w:val="16"/>
          <w:rtl/>
        </w:rPr>
      </w:pPr>
      <w:r>
        <w:rPr>
          <w:rFonts w:hint="cs"/>
          <w:kern w:val="16"/>
          <w:rtl/>
        </w:rPr>
        <w:tab/>
        <w:t>(أ)</w:t>
      </w:r>
      <w:r>
        <w:rPr>
          <w:rFonts w:hint="cs"/>
          <w:kern w:val="16"/>
          <w:rtl/>
        </w:rPr>
        <w:tab/>
      </w:r>
      <w:r w:rsidRPr="00E61246">
        <w:rPr>
          <w:rFonts w:hint="cs"/>
          <w:kern w:val="16"/>
          <w:rtl/>
        </w:rPr>
        <w:t xml:space="preserve">اعتماد سياسة عامة للسجن تضع خطة شاملة </w:t>
      </w:r>
      <w:r>
        <w:rPr>
          <w:rFonts w:hint="cs"/>
          <w:kern w:val="16"/>
          <w:rtl/>
        </w:rPr>
        <w:t xml:space="preserve">تحدد الأهداف والأغراض والمراحل المتعلقة بوضع </w:t>
      </w:r>
      <w:r w:rsidRPr="00E61246">
        <w:rPr>
          <w:rFonts w:hint="cs"/>
          <w:kern w:val="16"/>
          <w:rtl/>
        </w:rPr>
        <w:t>هيكل أساسي مستقل عن الشرطة وقادر على تنفيذ الواجبات والمهمات التي تعد حيوية لتحقيق مقاصده؛</w:t>
      </w:r>
    </w:p>
    <w:p w:rsidR="0068796C" w:rsidRPr="00E61246" w:rsidRDefault="0068796C" w:rsidP="0068796C">
      <w:pPr>
        <w:pStyle w:val="SingleTxtGA"/>
        <w:rPr>
          <w:rFonts w:hint="cs"/>
          <w:kern w:val="16"/>
          <w:rtl/>
        </w:rPr>
      </w:pPr>
      <w:r w:rsidRPr="00E61246">
        <w:rPr>
          <w:rFonts w:hint="cs"/>
          <w:kern w:val="16"/>
          <w:rtl/>
        </w:rPr>
        <w:tab/>
        <w:t>(ب)</w:t>
      </w:r>
      <w:r w:rsidRPr="00E61246">
        <w:rPr>
          <w:rFonts w:hint="cs"/>
          <w:kern w:val="16"/>
          <w:rtl/>
        </w:rPr>
        <w:tab/>
        <w:t>زيادة عدد حراس السج</w:t>
      </w:r>
      <w:r>
        <w:rPr>
          <w:rFonts w:hint="cs"/>
          <w:kern w:val="16"/>
          <w:rtl/>
        </w:rPr>
        <w:t>و</w:t>
      </w:r>
      <w:r w:rsidRPr="00E61246">
        <w:rPr>
          <w:rFonts w:hint="cs"/>
          <w:kern w:val="16"/>
          <w:rtl/>
        </w:rPr>
        <w:t>ن إلى مستوى مناسب يضمن احترام سلامة كل</w:t>
      </w:r>
      <w:r>
        <w:rPr>
          <w:rFonts w:hint="eastAsia"/>
          <w:kern w:val="16"/>
          <w:rtl/>
        </w:rPr>
        <w:t> </w:t>
      </w:r>
      <w:r w:rsidRPr="00E61246">
        <w:rPr>
          <w:rFonts w:hint="cs"/>
          <w:kern w:val="16"/>
          <w:rtl/>
        </w:rPr>
        <w:t>السجناء؛</w:t>
      </w:r>
    </w:p>
    <w:p w:rsidR="0068796C" w:rsidRPr="00E61246" w:rsidRDefault="0068796C" w:rsidP="0068796C">
      <w:pPr>
        <w:pStyle w:val="SingleTxtGA"/>
        <w:rPr>
          <w:rFonts w:hint="cs"/>
          <w:kern w:val="16"/>
          <w:rtl/>
        </w:rPr>
      </w:pPr>
      <w:r w:rsidRPr="00E61246">
        <w:rPr>
          <w:rFonts w:hint="cs"/>
          <w:kern w:val="16"/>
          <w:rtl/>
        </w:rPr>
        <w:tab/>
        <w:t>(ج)</w:t>
      </w:r>
      <w:r w:rsidRPr="00E61246">
        <w:rPr>
          <w:rFonts w:hint="cs"/>
          <w:kern w:val="16"/>
          <w:rtl/>
        </w:rPr>
        <w:tab/>
        <w:t>الاستعاضة عن الشرطة بموظفين خاصي</w:t>
      </w:r>
      <w:r>
        <w:rPr>
          <w:rFonts w:hint="cs"/>
          <w:kern w:val="16"/>
          <w:rtl/>
        </w:rPr>
        <w:t>ن بالسجون ي</w:t>
      </w:r>
      <w:r w:rsidRPr="00E61246">
        <w:rPr>
          <w:rFonts w:hint="cs"/>
          <w:kern w:val="16"/>
          <w:rtl/>
        </w:rPr>
        <w:t>جرى اختيارهم</w:t>
      </w:r>
      <w:r>
        <w:rPr>
          <w:rFonts w:hint="cs"/>
          <w:kern w:val="16"/>
          <w:rtl/>
        </w:rPr>
        <w:t xml:space="preserve"> </w:t>
      </w:r>
      <w:r w:rsidRPr="00E61246">
        <w:rPr>
          <w:rFonts w:hint="cs"/>
          <w:kern w:val="16"/>
          <w:rtl/>
        </w:rPr>
        <w:t xml:space="preserve">وتدريبهم على النحو المناسب </w:t>
      </w:r>
      <w:r>
        <w:rPr>
          <w:rFonts w:hint="cs"/>
          <w:kern w:val="16"/>
          <w:rtl/>
        </w:rPr>
        <w:t xml:space="preserve">وتوفير </w:t>
      </w:r>
      <w:r w:rsidRPr="00E61246">
        <w:rPr>
          <w:rFonts w:hint="cs"/>
          <w:kern w:val="16"/>
          <w:rtl/>
        </w:rPr>
        <w:t xml:space="preserve">مشرفين وإداريين يمكن </w:t>
      </w:r>
      <w:r>
        <w:rPr>
          <w:rFonts w:hint="cs"/>
          <w:kern w:val="16"/>
          <w:rtl/>
        </w:rPr>
        <w:t xml:space="preserve">للسجناء وموظفي السجن التعرف عليهم؛ </w:t>
      </w:r>
    </w:p>
    <w:p w:rsidR="0068796C" w:rsidRPr="00E61246" w:rsidRDefault="0068796C" w:rsidP="0068796C">
      <w:pPr>
        <w:pStyle w:val="SingleTxtGA"/>
        <w:rPr>
          <w:rFonts w:hint="cs"/>
          <w:kern w:val="16"/>
          <w:rtl/>
        </w:rPr>
      </w:pPr>
      <w:r w:rsidRPr="00E61246">
        <w:rPr>
          <w:rFonts w:hint="cs"/>
          <w:kern w:val="16"/>
          <w:rtl/>
        </w:rPr>
        <w:tab/>
        <w:t>(د)</w:t>
      </w:r>
      <w:r w:rsidRPr="00E61246">
        <w:rPr>
          <w:rFonts w:hint="cs"/>
          <w:kern w:val="16"/>
          <w:rtl/>
        </w:rPr>
        <w:tab/>
        <w:t xml:space="preserve">تدريب موظفي </w:t>
      </w:r>
      <w:r>
        <w:rPr>
          <w:rFonts w:hint="cs"/>
          <w:kern w:val="16"/>
          <w:rtl/>
        </w:rPr>
        <w:t xml:space="preserve">السجون </w:t>
      </w:r>
      <w:r w:rsidRPr="00E61246">
        <w:rPr>
          <w:rFonts w:hint="cs"/>
          <w:kern w:val="16"/>
          <w:rtl/>
        </w:rPr>
        <w:t xml:space="preserve">بما في ذلك الحراس والمديرون ومنحهم مرتبات </w:t>
      </w:r>
      <w:r>
        <w:rPr>
          <w:rFonts w:hint="cs"/>
          <w:kern w:val="16"/>
          <w:rtl/>
        </w:rPr>
        <w:t>مجزية</w:t>
      </w:r>
      <w:r w:rsidRPr="00E61246">
        <w:rPr>
          <w:rFonts w:hint="cs"/>
          <w:kern w:val="16"/>
          <w:rtl/>
        </w:rPr>
        <w:t xml:space="preserve">. وتوصي اللجنة الفرعية الدولة بالنظر في إمكانية </w:t>
      </w:r>
      <w:r>
        <w:rPr>
          <w:rFonts w:hint="cs"/>
          <w:kern w:val="16"/>
          <w:rtl/>
        </w:rPr>
        <w:t xml:space="preserve">تنظيم </w:t>
      </w:r>
      <w:r w:rsidRPr="00E61246">
        <w:rPr>
          <w:rFonts w:hint="cs"/>
          <w:kern w:val="16"/>
          <w:rtl/>
        </w:rPr>
        <w:t xml:space="preserve">دورة تدريبية رفيعة المستوى لضباط </w:t>
      </w:r>
      <w:r>
        <w:rPr>
          <w:rFonts w:hint="cs"/>
          <w:kern w:val="16"/>
          <w:rtl/>
        </w:rPr>
        <w:t xml:space="preserve">السجون </w:t>
      </w:r>
      <w:r w:rsidRPr="00E61246">
        <w:rPr>
          <w:rFonts w:hint="cs"/>
          <w:kern w:val="16"/>
          <w:rtl/>
        </w:rPr>
        <w:t xml:space="preserve">كوسيلة </w:t>
      </w:r>
      <w:r>
        <w:rPr>
          <w:rFonts w:hint="cs"/>
          <w:kern w:val="16"/>
          <w:rtl/>
        </w:rPr>
        <w:t>ل</w:t>
      </w:r>
      <w:r w:rsidRPr="00E61246">
        <w:rPr>
          <w:rFonts w:hint="cs"/>
          <w:kern w:val="16"/>
          <w:rtl/>
        </w:rPr>
        <w:t xml:space="preserve">لارتقاء </w:t>
      </w:r>
      <w:r>
        <w:rPr>
          <w:rFonts w:hint="cs"/>
          <w:kern w:val="16"/>
          <w:rtl/>
        </w:rPr>
        <w:t xml:space="preserve">بمستواهم المهني. كما أن </w:t>
      </w:r>
      <w:r w:rsidRPr="00E61246">
        <w:rPr>
          <w:rFonts w:hint="cs"/>
          <w:kern w:val="16"/>
          <w:rtl/>
        </w:rPr>
        <w:t xml:space="preserve">قانون نظام السجون، </w:t>
      </w:r>
      <w:r>
        <w:rPr>
          <w:rFonts w:hint="cs"/>
          <w:kern w:val="16"/>
          <w:rtl/>
        </w:rPr>
        <w:t xml:space="preserve">المعروض حالياً على مجلس النواب، قد </w:t>
      </w:r>
      <w:r w:rsidRPr="00E61246">
        <w:rPr>
          <w:rFonts w:hint="cs"/>
          <w:kern w:val="16"/>
          <w:rtl/>
        </w:rPr>
        <w:t xml:space="preserve">يثبت فائدته كأداة قيّمة لتنظيم </w:t>
      </w:r>
      <w:r>
        <w:rPr>
          <w:rFonts w:hint="cs"/>
          <w:kern w:val="16"/>
          <w:rtl/>
        </w:rPr>
        <w:t xml:space="preserve">السجون </w:t>
      </w:r>
      <w:r w:rsidRPr="00E61246">
        <w:rPr>
          <w:rFonts w:hint="cs"/>
          <w:kern w:val="16"/>
          <w:rtl/>
        </w:rPr>
        <w:t xml:space="preserve">ضمن إطار من الشرعية والفعالية، ولذلك توصي اللجنة الفرعية </w:t>
      </w:r>
      <w:r>
        <w:rPr>
          <w:rFonts w:hint="cs"/>
          <w:kern w:val="16"/>
          <w:rtl/>
        </w:rPr>
        <w:t xml:space="preserve">بسرعة </w:t>
      </w:r>
      <w:r w:rsidRPr="00E61246">
        <w:rPr>
          <w:rFonts w:hint="cs"/>
          <w:kern w:val="16"/>
          <w:rtl/>
        </w:rPr>
        <w:t>اعتماده وتنفيذه؛</w:t>
      </w:r>
    </w:p>
    <w:p w:rsidR="0068796C" w:rsidRPr="00E61246" w:rsidRDefault="0068796C" w:rsidP="0068796C">
      <w:pPr>
        <w:pStyle w:val="SingleTxtGA"/>
        <w:rPr>
          <w:rFonts w:hint="cs"/>
          <w:kern w:val="16"/>
          <w:rtl/>
        </w:rPr>
      </w:pPr>
      <w:r>
        <w:rPr>
          <w:rFonts w:hint="cs"/>
          <w:kern w:val="16"/>
          <w:rtl/>
        </w:rPr>
        <w:tab/>
        <w:t>(ﻫ</w:t>
      </w:r>
      <w:r w:rsidRPr="00E61246">
        <w:rPr>
          <w:rFonts w:hint="cs"/>
          <w:kern w:val="16"/>
          <w:rtl/>
        </w:rPr>
        <w:t>)</w:t>
      </w:r>
      <w:r w:rsidRPr="00E61246">
        <w:rPr>
          <w:rFonts w:hint="cs"/>
          <w:kern w:val="16"/>
          <w:rtl/>
        </w:rPr>
        <w:tab/>
        <w:t>ضمان ا</w:t>
      </w:r>
      <w:r>
        <w:rPr>
          <w:rFonts w:hint="cs"/>
          <w:kern w:val="16"/>
          <w:rtl/>
        </w:rPr>
        <w:t>حترام مبدأ المساواة في المعاملة، فيجب أن يكون نظام السجون واحداً</w:t>
      </w:r>
      <w:r w:rsidRPr="00E61246">
        <w:rPr>
          <w:rFonts w:hint="cs"/>
          <w:kern w:val="16"/>
          <w:rtl/>
        </w:rPr>
        <w:t xml:space="preserve"> بالنسبة لجميع السجناء دون اختلافات في المعاملة أو تمييز ضد الأفراد لأسباب مالية أو أي أسباب أخرى؛</w:t>
      </w:r>
    </w:p>
    <w:p w:rsidR="0068796C" w:rsidRPr="00E61246" w:rsidRDefault="0068796C" w:rsidP="0068796C">
      <w:pPr>
        <w:pStyle w:val="SingleTxtGA"/>
        <w:rPr>
          <w:rFonts w:hint="cs"/>
          <w:kern w:val="16"/>
          <w:rtl/>
        </w:rPr>
      </w:pPr>
      <w:r w:rsidRPr="00E61246">
        <w:rPr>
          <w:rFonts w:hint="cs"/>
          <w:kern w:val="16"/>
          <w:rtl/>
        </w:rPr>
        <w:tab/>
        <w:t>(و)</w:t>
      </w:r>
      <w:r w:rsidRPr="00E61246">
        <w:rPr>
          <w:rFonts w:hint="cs"/>
          <w:kern w:val="16"/>
          <w:rtl/>
        </w:rPr>
        <w:tab/>
        <w:t xml:space="preserve">ضمان أن </w:t>
      </w:r>
      <w:r>
        <w:rPr>
          <w:rFonts w:hint="cs"/>
          <w:kern w:val="16"/>
          <w:rtl/>
        </w:rPr>
        <w:t xml:space="preserve">تكون </w:t>
      </w:r>
      <w:r w:rsidRPr="00E61246">
        <w:rPr>
          <w:rFonts w:hint="cs"/>
          <w:kern w:val="16"/>
          <w:rtl/>
        </w:rPr>
        <w:t>سلطات السجن هي المسؤولة</w:t>
      </w:r>
      <w:r>
        <w:rPr>
          <w:rFonts w:hint="cs"/>
          <w:kern w:val="16"/>
          <w:rtl/>
        </w:rPr>
        <w:t xml:space="preserve"> </w:t>
      </w:r>
      <w:r w:rsidRPr="00E61246">
        <w:rPr>
          <w:rFonts w:hint="cs"/>
          <w:kern w:val="16"/>
          <w:rtl/>
        </w:rPr>
        <w:t xml:space="preserve">عن </w:t>
      </w:r>
      <w:r>
        <w:rPr>
          <w:rFonts w:hint="cs"/>
          <w:kern w:val="16"/>
          <w:rtl/>
        </w:rPr>
        <w:t xml:space="preserve">تخصيص </w:t>
      </w:r>
      <w:r w:rsidRPr="00E61246">
        <w:rPr>
          <w:rFonts w:hint="cs"/>
          <w:kern w:val="16"/>
          <w:rtl/>
        </w:rPr>
        <w:t xml:space="preserve">الزنزانات والأَسِرة لكي </w:t>
      </w:r>
      <w:r>
        <w:rPr>
          <w:rFonts w:hint="cs"/>
          <w:kern w:val="16"/>
          <w:rtl/>
        </w:rPr>
        <w:t xml:space="preserve">يحصل كل سجين على </w:t>
      </w:r>
      <w:r w:rsidRPr="00E61246">
        <w:rPr>
          <w:rFonts w:hint="cs"/>
          <w:kern w:val="16"/>
          <w:rtl/>
        </w:rPr>
        <w:t xml:space="preserve">مكان لائق للنوم وما يكفي من الغذاء والترفيه </w:t>
      </w:r>
      <w:r>
        <w:rPr>
          <w:rFonts w:hint="cs"/>
          <w:kern w:val="16"/>
          <w:rtl/>
        </w:rPr>
        <w:t>و</w:t>
      </w:r>
      <w:r w:rsidRPr="00E61246">
        <w:rPr>
          <w:rFonts w:hint="cs"/>
          <w:kern w:val="16"/>
          <w:rtl/>
        </w:rPr>
        <w:t xml:space="preserve">المرافق الصحية وغيرها من أسباب الراحة الأساسية، </w:t>
      </w:r>
      <w:r>
        <w:rPr>
          <w:rFonts w:hint="cs"/>
          <w:kern w:val="16"/>
          <w:rtl/>
        </w:rPr>
        <w:t>مما يضمن ا</w:t>
      </w:r>
      <w:r w:rsidRPr="00E61246">
        <w:rPr>
          <w:rFonts w:hint="cs"/>
          <w:kern w:val="16"/>
          <w:rtl/>
        </w:rPr>
        <w:t>لحق في التمتع بمعاملة لائقة دون الحاجة إلى دفع ثمن</w:t>
      </w:r>
      <w:r>
        <w:rPr>
          <w:rFonts w:hint="cs"/>
          <w:kern w:val="16"/>
          <w:rtl/>
        </w:rPr>
        <w:t xml:space="preserve"> ل</w:t>
      </w:r>
      <w:r w:rsidRPr="00E61246">
        <w:rPr>
          <w:rFonts w:hint="cs"/>
          <w:kern w:val="16"/>
          <w:rtl/>
        </w:rPr>
        <w:t>ها. وينبغي لسلطات السجن تحمل مسؤو</w:t>
      </w:r>
      <w:r>
        <w:rPr>
          <w:rFonts w:hint="cs"/>
          <w:kern w:val="16"/>
          <w:rtl/>
        </w:rPr>
        <w:t xml:space="preserve">لية </w:t>
      </w:r>
      <w:r w:rsidRPr="00E61246">
        <w:rPr>
          <w:rFonts w:hint="cs"/>
          <w:kern w:val="16"/>
          <w:rtl/>
        </w:rPr>
        <w:t>ضمان هذا الحق؛</w:t>
      </w:r>
    </w:p>
    <w:p w:rsidR="0068796C" w:rsidRPr="00E61246" w:rsidRDefault="0068796C" w:rsidP="0068796C">
      <w:pPr>
        <w:pStyle w:val="SingleTxtGA"/>
        <w:rPr>
          <w:rFonts w:hint="cs"/>
          <w:kern w:val="16"/>
          <w:rtl/>
        </w:rPr>
      </w:pPr>
      <w:r w:rsidRPr="00E61246">
        <w:rPr>
          <w:rFonts w:hint="cs"/>
          <w:kern w:val="16"/>
          <w:rtl/>
        </w:rPr>
        <w:tab/>
        <w:t>(ز)</w:t>
      </w:r>
      <w:r w:rsidRPr="00E61246">
        <w:rPr>
          <w:rFonts w:hint="cs"/>
          <w:kern w:val="16"/>
          <w:rtl/>
        </w:rPr>
        <w:tab/>
        <w:t xml:space="preserve">اعتماد تدابير لتعزيز وصول ممثلي المجتمع المدني وممثلي وسائط الإعلام إلى </w:t>
      </w:r>
      <w:r>
        <w:rPr>
          <w:rFonts w:hint="cs"/>
          <w:kern w:val="16"/>
          <w:rtl/>
        </w:rPr>
        <w:t xml:space="preserve">السجون كوسيلة </w:t>
      </w:r>
      <w:r w:rsidRPr="00E61246">
        <w:rPr>
          <w:rFonts w:hint="cs"/>
          <w:kern w:val="16"/>
          <w:rtl/>
        </w:rPr>
        <w:t>لضمان رقابة عامة؛</w:t>
      </w:r>
    </w:p>
    <w:p w:rsidR="0068796C" w:rsidRPr="00E61246" w:rsidRDefault="0068796C" w:rsidP="0068796C">
      <w:pPr>
        <w:pStyle w:val="SingleTxtGA"/>
        <w:rPr>
          <w:rFonts w:hint="cs"/>
          <w:kern w:val="16"/>
          <w:rtl/>
        </w:rPr>
      </w:pPr>
      <w:r w:rsidRPr="00E61246">
        <w:rPr>
          <w:rFonts w:hint="cs"/>
          <w:kern w:val="16"/>
          <w:rtl/>
        </w:rPr>
        <w:tab/>
        <w:t>(ح)</w:t>
      </w:r>
      <w:r w:rsidRPr="00E61246">
        <w:rPr>
          <w:rFonts w:hint="cs"/>
          <w:kern w:val="16"/>
          <w:rtl/>
        </w:rPr>
        <w:tab/>
        <w:t>منع الموظفين من حمل الأموال داخل المرفق</w:t>
      </w:r>
      <w:r>
        <w:rPr>
          <w:rFonts w:hint="cs"/>
          <w:kern w:val="16"/>
          <w:rtl/>
        </w:rPr>
        <w:t xml:space="preserve"> والإشراف على تنفيذ هذا</w:t>
      </w:r>
      <w:r>
        <w:rPr>
          <w:rFonts w:hint="eastAsia"/>
          <w:kern w:val="16"/>
          <w:rtl/>
        </w:rPr>
        <w:t> </w:t>
      </w:r>
      <w:r>
        <w:rPr>
          <w:rFonts w:hint="cs"/>
          <w:kern w:val="16"/>
          <w:rtl/>
        </w:rPr>
        <w:t xml:space="preserve">الحظر؛ </w:t>
      </w:r>
    </w:p>
    <w:p w:rsidR="0068796C" w:rsidRPr="00E61246" w:rsidRDefault="0068796C" w:rsidP="0068796C">
      <w:pPr>
        <w:pStyle w:val="SingleTxtGA"/>
        <w:rPr>
          <w:rFonts w:hint="cs"/>
          <w:kern w:val="16"/>
          <w:rtl/>
        </w:rPr>
      </w:pPr>
      <w:r w:rsidRPr="00E61246">
        <w:rPr>
          <w:rFonts w:hint="cs"/>
          <w:kern w:val="16"/>
          <w:rtl/>
        </w:rPr>
        <w:tab/>
        <w:t>(ط)</w:t>
      </w:r>
      <w:r w:rsidRPr="00E61246">
        <w:rPr>
          <w:rFonts w:hint="cs"/>
          <w:kern w:val="16"/>
          <w:rtl/>
        </w:rPr>
        <w:tab/>
        <w:t xml:space="preserve">تسجيل الأجنحة التي </w:t>
      </w:r>
      <w:r>
        <w:rPr>
          <w:rFonts w:hint="cs"/>
          <w:kern w:val="16"/>
          <w:rtl/>
        </w:rPr>
        <w:t xml:space="preserve">يوضع </w:t>
      </w:r>
      <w:r w:rsidRPr="00E61246">
        <w:rPr>
          <w:rFonts w:hint="cs"/>
          <w:kern w:val="16"/>
          <w:rtl/>
        </w:rPr>
        <w:t xml:space="preserve">فيها السجناء </w:t>
      </w:r>
      <w:r>
        <w:rPr>
          <w:rFonts w:hint="cs"/>
          <w:kern w:val="16"/>
          <w:rtl/>
        </w:rPr>
        <w:t xml:space="preserve">في </w:t>
      </w:r>
      <w:r w:rsidRPr="00E61246">
        <w:rPr>
          <w:rFonts w:hint="cs"/>
          <w:kern w:val="16"/>
          <w:rtl/>
        </w:rPr>
        <w:t>ملفاتهم الشخصية</w:t>
      </w:r>
      <w:r>
        <w:rPr>
          <w:rFonts w:hint="cs"/>
          <w:kern w:val="16"/>
          <w:rtl/>
        </w:rPr>
        <w:t xml:space="preserve"> </w:t>
      </w:r>
      <w:r w:rsidRPr="00E61246">
        <w:rPr>
          <w:rFonts w:hint="cs"/>
          <w:kern w:val="16"/>
          <w:rtl/>
        </w:rPr>
        <w:t xml:space="preserve">وتحديد أسباب </w:t>
      </w:r>
      <w:r>
        <w:rPr>
          <w:rFonts w:hint="cs"/>
          <w:kern w:val="16"/>
          <w:rtl/>
        </w:rPr>
        <w:t xml:space="preserve">وضعهم فيها. </w:t>
      </w:r>
    </w:p>
    <w:p w:rsidR="0068796C" w:rsidRPr="00E61246" w:rsidRDefault="0068796C" w:rsidP="0068796C">
      <w:pPr>
        <w:pStyle w:val="SingleTxtGA"/>
        <w:rPr>
          <w:rFonts w:hint="cs"/>
          <w:kern w:val="16"/>
          <w:rtl/>
        </w:rPr>
      </w:pPr>
      <w:r>
        <w:rPr>
          <w:rFonts w:hint="cs"/>
          <w:kern w:val="16"/>
          <w:rtl/>
        </w:rPr>
        <w:t>303-</w:t>
      </w:r>
      <w:r>
        <w:rPr>
          <w:rFonts w:hint="cs"/>
          <w:kern w:val="16"/>
          <w:rtl/>
        </w:rPr>
        <w:tab/>
      </w:r>
      <w:r w:rsidRPr="00E61246">
        <w:rPr>
          <w:rFonts w:hint="cs"/>
          <w:kern w:val="16"/>
          <w:rtl/>
        </w:rPr>
        <w:t xml:space="preserve">وتوصي اللجنة الفرعية بأن يقوم الأطباء بإجراء فحص طبي لجميع السجناء عند دخولهم إلى السجن. ويجب إجراء الفحص الطبي وفقاً لاستبيان نموذجي يتضمن، بالإضافة إلى أسئلة متعلقة بالحالة الصحية العامة، وصفاً لأي أعمال عنف </w:t>
      </w:r>
      <w:r>
        <w:rPr>
          <w:rFonts w:hint="cs"/>
          <w:kern w:val="16"/>
          <w:rtl/>
        </w:rPr>
        <w:t xml:space="preserve">تعرضوا لها مؤخراً. </w:t>
      </w:r>
      <w:r w:rsidRPr="00E61246">
        <w:rPr>
          <w:rFonts w:hint="cs"/>
          <w:kern w:val="16"/>
          <w:rtl/>
        </w:rPr>
        <w:t xml:space="preserve">وكذلك ينبغي أن يقوم الطبيب بفحص طبي شامل، </w:t>
      </w:r>
      <w:r>
        <w:rPr>
          <w:rFonts w:hint="cs"/>
          <w:kern w:val="16"/>
          <w:rtl/>
        </w:rPr>
        <w:t xml:space="preserve">بما في ذلك فحص بدني كامل. وإذا </w:t>
      </w:r>
      <w:r w:rsidRPr="00E61246">
        <w:rPr>
          <w:rFonts w:hint="cs"/>
          <w:kern w:val="16"/>
          <w:rtl/>
        </w:rPr>
        <w:t xml:space="preserve">اتضح أن المريض </w:t>
      </w:r>
      <w:r>
        <w:rPr>
          <w:rFonts w:hint="cs"/>
          <w:kern w:val="16"/>
          <w:rtl/>
        </w:rPr>
        <w:t xml:space="preserve">عليه </w:t>
      </w:r>
      <w:r w:rsidRPr="00E61246">
        <w:rPr>
          <w:rFonts w:hint="cs"/>
          <w:kern w:val="16"/>
          <w:rtl/>
        </w:rPr>
        <w:t xml:space="preserve">علامات تدل على </w:t>
      </w:r>
      <w:r>
        <w:rPr>
          <w:rFonts w:hint="cs"/>
          <w:kern w:val="16"/>
          <w:rtl/>
        </w:rPr>
        <w:t xml:space="preserve">تعرضه </w:t>
      </w:r>
      <w:r w:rsidRPr="00E61246">
        <w:rPr>
          <w:rFonts w:hint="cs"/>
          <w:kern w:val="16"/>
          <w:rtl/>
        </w:rPr>
        <w:t xml:space="preserve">لأعمال عنف، يجب </w:t>
      </w:r>
      <w:r>
        <w:rPr>
          <w:rFonts w:hint="cs"/>
          <w:kern w:val="16"/>
          <w:rtl/>
        </w:rPr>
        <w:t xml:space="preserve">على </w:t>
      </w:r>
      <w:r w:rsidRPr="00E61246">
        <w:rPr>
          <w:rFonts w:hint="cs"/>
          <w:kern w:val="16"/>
          <w:rtl/>
        </w:rPr>
        <w:t xml:space="preserve">الطبيب تقييم ما إذا كان </w:t>
      </w:r>
      <w:r>
        <w:rPr>
          <w:rFonts w:hint="cs"/>
          <w:kern w:val="16"/>
          <w:rtl/>
        </w:rPr>
        <w:t xml:space="preserve">بيان المريض للأسباب يتسق </w:t>
      </w:r>
      <w:r w:rsidRPr="00E61246">
        <w:rPr>
          <w:rFonts w:hint="cs"/>
          <w:kern w:val="16"/>
          <w:rtl/>
        </w:rPr>
        <w:t xml:space="preserve">مع نتائج الفحص الطبي. وأي طبيب </w:t>
      </w:r>
      <w:r>
        <w:rPr>
          <w:rFonts w:hint="cs"/>
          <w:kern w:val="16"/>
          <w:rtl/>
        </w:rPr>
        <w:t>لد</w:t>
      </w:r>
      <w:r w:rsidRPr="00E61246">
        <w:rPr>
          <w:rFonts w:hint="cs"/>
          <w:kern w:val="16"/>
          <w:rtl/>
        </w:rPr>
        <w:t>يه سبب يحمله على الاعتقاد بحدوث أعمال تعذيب أو سوء معاملة، يجب عليه إبلاغ السلطات المختصة.</w:t>
      </w:r>
    </w:p>
    <w:p w:rsidR="0068796C" w:rsidRPr="00E61246" w:rsidRDefault="0068796C" w:rsidP="0068796C">
      <w:pPr>
        <w:pStyle w:val="SingleTxtGA"/>
        <w:rPr>
          <w:rFonts w:hint="cs"/>
          <w:kern w:val="16"/>
          <w:rtl/>
        </w:rPr>
      </w:pPr>
      <w:r>
        <w:rPr>
          <w:rFonts w:hint="cs"/>
          <w:kern w:val="16"/>
          <w:rtl/>
        </w:rPr>
        <w:t>304-</w:t>
      </w:r>
      <w:r>
        <w:rPr>
          <w:rFonts w:hint="cs"/>
          <w:kern w:val="16"/>
          <w:rtl/>
        </w:rPr>
        <w:tab/>
      </w:r>
      <w:r w:rsidRPr="00E61246">
        <w:rPr>
          <w:rFonts w:hint="cs"/>
          <w:kern w:val="16"/>
          <w:rtl/>
        </w:rPr>
        <w:t>وتوصي اللجنة الفرعية باعتماد نظام منهجي وشامل للسجل الطبي. وتؤكد على وجوب احترام حق السجناء في استشارة الطبيب في أي وقت مجاناً</w:t>
      </w:r>
      <w:r>
        <w:rPr>
          <w:rFonts w:hint="cs"/>
          <w:kern w:val="16"/>
          <w:rtl/>
        </w:rPr>
        <w:t>،</w:t>
      </w:r>
      <w:r w:rsidRPr="00E61246">
        <w:rPr>
          <w:rFonts w:hint="cs"/>
          <w:kern w:val="16"/>
          <w:rtl/>
        </w:rPr>
        <w:t xml:space="preserve"> وتوصي باتخاذ خطوات لتنفيذ هذا الحق. ويتعين أن يكون السجناء قادرين على استشارة الأطباء </w:t>
      </w:r>
      <w:r>
        <w:rPr>
          <w:rFonts w:hint="cs"/>
          <w:kern w:val="16"/>
          <w:rtl/>
        </w:rPr>
        <w:t xml:space="preserve">بصورة تراعي الخصوصية ودون قيام حراس أو سجناء آخرين برفض أو حجب طلباتهم. </w:t>
      </w:r>
    </w:p>
    <w:p w:rsidR="0068796C" w:rsidRPr="00E61246" w:rsidRDefault="0068796C" w:rsidP="0068796C">
      <w:pPr>
        <w:pStyle w:val="SingleTxtGA"/>
        <w:rPr>
          <w:rFonts w:hint="cs"/>
          <w:kern w:val="16"/>
          <w:rtl/>
        </w:rPr>
      </w:pPr>
      <w:r>
        <w:rPr>
          <w:rFonts w:hint="cs"/>
          <w:kern w:val="16"/>
          <w:rtl/>
        </w:rPr>
        <w:t>305-</w:t>
      </w:r>
      <w:r>
        <w:rPr>
          <w:rFonts w:hint="cs"/>
          <w:kern w:val="16"/>
          <w:rtl/>
        </w:rPr>
        <w:tab/>
      </w:r>
      <w:r w:rsidRPr="00E61246">
        <w:rPr>
          <w:rFonts w:hint="cs"/>
          <w:kern w:val="16"/>
          <w:rtl/>
        </w:rPr>
        <w:t xml:space="preserve">وتوصي اللجنة الفرعية </w:t>
      </w:r>
      <w:r>
        <w:rPr>
          <w:rFonts w:hint="cs"/>
          <w:kern w:val="16"/>
          <w:rtl/>
        </w:rPr>
        <w:t xml:space="preserve">كذلك </w:t>
      </w:r>
      <w:r w:rsidRPr="00E61246">
        <w:rPr>
          <w:rFonts w:hint="cs"/>
          <w:kern w:val="16"/>
          <w:rtl/>
        </w:rPr>
        <w:t xml:space="preserve">السلطات </w:t>
      </w:r>
      <w:r>
        <w:rPr>
          <w:rFonts w:hint="cs"/>
          <w:kern w:val="16"/>
          <w:rtl/>
        </w:rPr>
        <w:t xml:space="preserve">بزيادة ساعات العمل اليومية للطبيب ووضع نظام من الأطباء المناوبين يضمن وجود طبيب طوال أيام الأسبوع على مدار السنة. </w:t>
      </w:r>
      <w:r w:rsidRPr="00E61246">
        <w:rPr>
          <w:rFonts w:hint="cs"/>
          <w:kern w:val="16"/>
          <w:rtl/>
        </w:rPr>
        <w:t xml:space="preserve">كما أنها توصي بتدريب </w:t>
      </w:r>
      <w:r>
        <w:rPr>
          <w:rFonts w:hint="cs"/>
          <w:kern w:val="16"/>
          <w:rtl/>
        </w:rPr>
        <w:t xml:space="preserve">الممرضين </w:t>
      </w:r>
      <w:r w:rsidRPr="00E61246">
        <w:rPr>
          <w:rFonts w:hint="cs"/>
          <w:kern w:val="16"/>
          <w:rtl/>
        </w:rPr>
        <w:t xml:space="preserve">واحترام السرية الطبية وتوظيف </w:t>
      </w:r>
      <w:r>
        <w:rPr>
          <w:rFonts w:hint="cs"/>
          <w:kern w:val="16"/>
          <w:rtl/>
        </w:rPr>
        <w:t xml:space="preserve">ممرضين </w:t>
      </w:r>
      <w:r w:rsidRPr="00E61246">
        <w:rPr>
          <w:rFonts w:hint="cs"/>
          <w:kern w:val="16"/>
          <w:rtl/>
        </w:rPr>
        <w:t xml:space="preserve">من الخارج. </w:t>
      </w:r>
    </w:p>
    <w:p w:rsidR="0068796C" w:rsidRPr="00E61246" w:rsidRDefault="0068796C" w:rsidP="0068796C">
      <w:pPr>
        <w:pStyle w:val="SingleTxtGA"/>
        <w:rPr>
          <w:rFonts w:hint="cs"/>
          <w:kern w:val="16"/>
          <w:rtl/>
          <w:lang w:bidi="ar-SY"/>
        </w:rPr>
      </w:pPr>
      <w:r>
        <w:rPr>
          <w:rFonts w:hint="cs"/>
          <w:kern w:val="16"/>
          <w:rtl/>
        </w:rPr>
        <w:t>306-</w:t>
      </w:r>
      <w:r>
        <w:rPr>
          <w:rFonts w:hint="cs"/>
          <w:kern w:val="16"/>
          <w:rtl/>
        </w:rPr>
        <w:tab/>
      </w:r>
      <w:r w:rsidRPr="00E61246">
        <w:rPr>
          <w:rFonts w:hint="cs"/>
          <w:kern w:val="16"/>
          <w:rtl/>
        </w:rPr>
        <w:t>وتدعو اللجنة الفرعية السلطات إلى وضع نظام</w:t>
      </w:r>
      <w:r>
        <w:rPr>
          <w:rFonts w:hint="cs"/>
          <w:kern w:val="16"/>
          <w:rtl/>
        </w:rPr>
        <w:t xml:space="preserve"> </w:t>
      </w:r>
      <w:r w:rsidRPr="00E61246">
        <w:rPr>
          <w:rFonts w:hint="cs"/>
          <w:kern w:val="16"/>
          <w:rtl/>
        </w:rPr>
        <w:t xml:space="preserve">لتخزين الأدوية وذلك من أجل تلبية متطلبات الوصفات الطبية. وتوصي أيضاً </w:t>
      </w:r>
      <w:r>
        <w:rPr>
          <w:rFonts w:hint="cs"/>
          <w:kern w:val="16"/>
          <w:rtl/>
        </w:rPr>
        <w:t xml:space="preserve">بحصول جميع </w:t>
      </w:r>
      <w:r w:rsidRPr="00E61246">
        <w:rPr>
          <w:rFonts w:hint="cs"/>
          <w:kern w:val="16"/>
          <w:rtl/>
        </w:rPr>
        <w:t xml:space="preserve">السجناء </w:t>
      </w:r>
      <w:r>
        <w:rPr>
          <w:rFonts w:hint="cs"/>
          <w:kern w:val="16"/>
          <w:rtl/>
        </w:rPr>
        <w:t xml:space="preserve">على </w:t>
      </w:r>
      <w:r w:rsidRPr="00E61246">
        <w:rPr>
          <w:rFonts w:hint="cs"/>
          <w:kern w:val="16"/>
          <w:rtl/>
        </w:rPr>
        <w:t xml:space="preserve">فرصة </w:t>
      </w:r>
      <w:r>
        <w:rPr>
          <w:rFonts w:hint="cs"/>
          <w:kern w:val="16"/>
          <w:rtl/>
        </w:rPr>
        <w:t xml:space="preserve">الكشف </w:t>
      </w:r>
      <w:r w:rsidRPr="00E61246">
        <w:rPr>
          <w:rFonts w:hint="cs"/>
          <w:kern w:val="16"/>
          <w:rtl/>
        </w:rPr>
        <w:t xml:space="preserve">بالأشعة السينية </w:t>
      </w:r>
      <w:r>
        <w:rPr>
          <w:rFonts w:hint="cs"/>
          <w:kern w:val="16"/>
          <w:rtl/>
        </w:rPr>
        <w:t xml:space="preserve">لتحديد الإصابة بالسل، باستخدام </w:t>
      </w:r>
      <w:r w:rsidRPr="00E61246">
        <w:rPr>
          <w:rFonts w:hint="cs"/>
          <w:kern w:val="16"/>
          <w:rtl/>
        </w:rPr>
        <w:t>وحدات الأشعة السينية المتنقلة</w:t>
      </w:r>
      <w:r>
        <w:rPr>
          <w:rFonts w:hint="cs"/>
          <w:kern w:val="16"/>
          <w:rtl/>
        </w:rPr>
        <w:t xml:space="preserve">، وضرورة البدء بعلاج الأشخاص الذين تكون نتيجة فحصهم إيجابية. </w:t>
      </w:r>
      <w:r w:rsidRPr="00E61246">
        <w:rPr>
          <w:rFonts w:hint="cs"/>
          <w:kern w:val="16"/>
          <w:rtl/>
        </w:rPr>
        <w:t xml:space="preserve">وينبغي أن يسمح للسجناء الذين يقيمون في زنزانة مع سجين مصاب بالسل بإجراء الفحص بالأشعة السينية </w:t>
      </w:r>
      <w:r>
        <w:rPr>
          <w:rFonts w:hint="cs"/>
          <w:kern w:val="16"/>
          <w:rtl/>
        </w:rPr>
        <w:t xml:space="preserve">مرة ثانية وإجراء </w:t>
      </w:r>
      <w:r w:rsidRPr="00E61246">
        <w:rPr>
          <w:rFonts w:hint="cs"/>
          <w:kern w:val="16"/>
          <w:rtl/>
        </w:rPr>
        <w:t>اختبار مانتو (بالنسبة للأشخاص الذين لم يجر تلقيحهم ضد السل) بعد ثلاث</w:t>
      </w:r>
      <w:r>
        <w:rPr>
          <w:rFonts w:hint="cs"/>
          <w:kern w:val="16"/>
          <w:rtl/>
        </w:rPr>
        <w:t>ة</w:t>
      </w:r>
      <w:r w:rsidRPr="00E61246">
        <w:rPr>
          <w:rFonts w:hint="cs"/>
          <w:kern w:val="16"/>
          <w:rtl/>
        </w:rPr>
        <w:t xml:space="preserve"> أشهر. </w:t>
      </w:r>
      <w:r w:rsidRPr="00E61246">
        <w:rPr>
          <w:rFonts w:hint="cs"/>
          <w:kern w:val="16"/>
          <w:rtl/>
          <w:lang w:bidi="ar-SY"/>
        </w:rPr>
        <w:t xml:space="preserve">وينبغي تكرار هذا الإجراء بشكل دوري لمنع تفشي </w:t>
      </w:r>
      <w:r>
        <w:rPr>
          <w:rFonts w:hint="cs"/>
          <w:kern w:val="16"/>
          <w:rtl/>
          <w:lang w:bidi="ar-SY"/>
        </w:rPr>
        <w:t xml:space="preserve">المرض. </w:t>
      </w:r>
      <w:r w:rsidRPr="00E61246">
        <w:rPr>
          <w:rFonts w:hint="cs"/>
          <w:kern w:val="16"/>
          <w:rtl/>
          <w:lang w:bidi="ar-SY"/>
        </w:rPr>
        <w:t xml:space="preserve">وفيما يتعلق بفيروس نقص المناعة البشرية/الإيدز، توصي اللجنة الفرعية أن يتاح لجميع السجناء إجراء اختبار فيروس نقص المناعة البشرية بشكل طوعي وبالمجان. وينبغي أن تكون هذه الاختبارات سرية ويتعين إسداء المشورة في الوقت </w:t>
      </w:r>
      <w:r>
        <w:rPr>
          <w:rFonts w:hint="cs"/>
          <w:kern w:val="16"/>
          <w:rtl/>
          <w:lang w:bidi="ar-SY"/>
        </w:rPr>
        <w:t>نفسه، ولا ينبغ</w:t>
      </w:r>
      <w:r w:rsidRPr="00E61246">
        <w:rPr>
          <w:rFonts w:hint="cs"/>
          <w:kern w:val="16"/>
          <w:rtl/>
          <w:lang w:bidi="ar-SY"/>
        </w:rPr>
        <w:t xml:space="preserve">ي إجراء هذه الاختبارات </w:t>
      </w:r>
      <w:r>
        <w:rPr>
          <w:rFonts w:hint="cs"/>
          <w:kern w:val="16"/>
          <w:rtl/>
          <w:lang w:bidi="ar-SY"/>
        </w:rPr>
        <w:t xml:space="preserve">إلا بموافقة السجين عن علم. </w:t>
      </w:r>
    </w:p>
    <w:p w:rsidR="0068796C" w:rsidRPr="00E61246" w:rsidRDefault="0068796C" w:rsidP="0068796C">
      <w:pPr>
        <w:pStyle w:val="SingleTxtGA"/>
        <w:rPr>
          <w:rFonts w:hint="cs"/>
          <w:kern w:val="16"/>
          <w:rtl/>
          <w:lang w:bidi="ar-SY"/>
        </w:rPr>
      </w:pPr>
      <w:r>
        <w:rPr>
          <w:rFonts w:hint="cs"/>
          <w:kern w:val="16"/>
          <w:rtl/>
          <w:lang w:bidi="ar-SY"/>
        </w:rPr>
        <w:t>307-</w:t>
      </w:r>
      <w:r>
        <w:rPr>
          <w:rFonts w:hint="cs"/>
          <w:kern w:val="16"/>
          <w:rtl/>
          <w:lang w:bidi="ar-SY"/>
        </w:rPr>
        <w:tab/>
        <w:t>و</w:t>
      </w:r>
      <w:r w:rsidRPr="00E61246">
        <w:rPr>
          <w:rFonts w:hint="cs"/>
          <w:kern w:val="16"/>
          <w:rtl/>
          <w:lang w:bidi="ar-SY"/>
        </w:rPr>
        <w:t xml:space="preserve">توصي اللجنة الفرعية بوجوب وضع خطة عمل بشأن السجون وذلك من أجل ضمان تلبية الاحتياجات الأساسية لجميع السجناء. وعلى سبيل الأولوية، ينبغي أن يتضمن ذلك تفتيش الظروف المادية </w:t>
      </w:r>
      <w:r>
        <w:rPr>
          <w:rFonts w:hint="cs"/>
          <w:kern w:val="16"/>
          <w:rtl/>
          <w:lang w:bidi="ar-SY"/>
        </w:rPr>
        <w:t xml:space="preserve">في </w:t>
      </w:r>
      <w:r w:rsidRPr="00E61246">
        <w:rPr>
          <w:rFonts w:hint="cs"/>
          <w:kern w:val="16"/>
          <w:rtl/>
          <w:lang w:bidi="ar-SY"/>
        </w:rPr>
        <w:t xml:space="preserve">مرافق </w:t>
      </w:r>
      <w:r>
        <w:rPr>
          <w:rFonts w:hint="cs"/>
          <w:kern w:val="16"/>
          <w:rtl/>
          <w:lang w:bidi="ar-SY"/>
        </w:rPr>
        <w:t xml:space="preserve">السجون في هندوراس بغية </w:t>
      </w:r>
      <w:r w:rsidRPr="00E61246">
        <w:rPr>
          <w:rFonts w:hint="cs"/>
          <w:kern w:val="16"/>
          <w:rtl/>
          <w:lang w:bidi="ar-SY"/>
        </w:rPr>
        <w:t xml:space="preserve">وضع وتنفيذ برامج </w:t>
      </w:r>
      <w:r>
        <w:rPr>
          <w:rFonts w:hint="cs"/>
          <w:kern w:val="16"/>
          <w:rtl/>
          <w:lang w:bidi="ar-SY"/>
        </w:rPr>
        <w:t>لتنظيف و</w:t>
      </w:r>
      <w:r w:rsidRPr="00E61246">
        <w:rPr>
          <w:rFonts w:hint="cs"/>
          <w:kern w:val="16"/>
          <w:rtl/>
          <w:lang w:bidi="ar-SY"/>
        </w:rPr>
        <w:t xml:space="preserve">تجديد </w:t>
      </w:r>
      <w:r>
        <w:rPr>
          <w:rFonts w:hint="cs"/>
          <w:kern w:val="16"/>
          <w:rtl/>
          <w:lang w:bidi="ar-SY"/>
        </w:rPr>
        <w:t>وصيانة هذه المرافق. وبشكل خاص، ينبغي القيام بما يلي:</w:t>
      </w:r>
    </w:p>
    <w:p w:rsidR="0068796C" w:rsidRPr="00E61246" w:rsidRDefault="0068796C" w:rsidP="0068796C">
      <w:pPr>
        <w:pStyle w:val="SingleTxtGA"/>
        <w:rPr>
          <w:rFonts w:hint="cs"/>
          <w:kern w:val="16"/>
          <w:rtl/>
          <w:lang w:bidi="ar-SY"/>
        </w:rPr>
      </w:pPr>
      <w:r>
        <w:rPr>
          <w:rFonts w:hint="cs"/>
          <w:kern w:val="16"/>
          <w:rtl/>
          <w:lang w:bidi="ar-SY"/>
        </w:rPr>
        <w:tab/>
        <w:t>(أ)</w:t>
      </w:r>
      <w:r w:rsidRPr="00E61246">
        <w:rPr>
          <w:rFonts w:hint="cs"/>
          <w:kern w:val="16"/>
          <w:rtl/>
          <w:lang w:bidi="ar-SY"/>
        </w:rPr>
        <w:tab/>
        <w:t xml:space="preserve">زيادة </w:t>
      </w:r>
      <w:r>
        <w:rPr>
          <w:rFonts w:hint="cs"/>
          <w:kern w:val="16"/>
          <w:rtl/>
          <w:lang w:bidi="ar-SY"/>
        </w:rPr>
        <w:t>ال</w:t>
      </w:r>
      <w:r w:rsidRPr="00E61246">
        <w:rPr>
          <w:rFonts w:hint="cs"/>
          <w:kern w:val="16"/>
          <w:rtl/>
          <w:lang w:bidi="ar-SY"/>
        </w:rPr>
        <w:t xml:space="preserve">مخصصات </w:t>
      </w:r>
      <w:r>
        <w:rPr>
          <w:rFonts w:hint="cs"/>
          <w:kern w:val="16"/>
          <w:rtl/>
          <w:lang w:bidi="ar-SY"/>
        </w:rPr>
        <w:t xml:space="preserve">من </w:t>
      </w:r>
      <w:r w:rsidRPr="00E61246">
        <w:rPr>
          <w:rFonts w:hint="cs"/>
          <w:kern w:val="16"/>
          <w:rtl/>
          <w:lang w:bidi="ar-SY"/>
        </w:rPr>
        <w:t xml:space="preserve">الميزانية حتى يتسنى لجميع السجناء، </w:t>
      </w:r>
      <w:r>
        <w:rPr>
          <w:rFonts w:hint="cs"/>
          <w:kern w:val="16"/>
          <w:rtl/>
          <w:lang w:bidi="ar-SY"/>
        </w:rPr>
        <w:t xml:space="preserve">بمن فيهم الموجودون في </w:t>
      </w:r>
      <w:r w:rsidRPr="00E61246">
        <w:rPr>
          <w:rFonts w:hint="cs"/>
          <w:kern w:val="16"/>
          <w:rtl/>
          <w:lang w:bidi="ar-SY"/>
        </w:rPr>
        <w:t xml:space="preserve">الحبس الانفرادي، </w:t>
      </w:r>
      <w:r>
        <w:rPr>
          <w:rFonts w:hint="cs"/>
          <w:kern w:val="16"/>
          <w:rtl/>
          <w:lang w:bidi="ar-SY"/>
        </w:rPr>
        <w:t xml:space="preserve">الحصول على أسرة ومراتب وتوفير ما يكفي من الفرش والمحافظة عليها بشكل سليم وتغييرها </w:t>
      </w:r>
      <w:r w:rsidRPr="00E61246">
        <w:rPr>
          <w:rFonts w:hint="cs"/>
          <w:kern w:val="16"/>
          <w:rtl/>
          <w:lang w:bidi="ar-SY"/>
        </w:rPr>
        <w:t>بانتظام لضمان نظافتها؛</w:t>
      </w:r>
    </w:p>
    <w:p w:rsidR="0068796C" w:rsidRPr="00E61246" w:rsidRDefault="0068796C" w:rsidP="00A4001B">
      <w:pPr>
        <w:pStyle w:val="SingleTxtGA"/>
        <w:spacing w:line="370" w:lineRule="exact"/>
        <w:rPr>
          <w:rFonts w:hint="cs"/>
          <w:kern w:val="16"/>
          <w:rtl/>
          <w:lang w:bidi="ar-SY"/>
        </w:rPr>
      </w:pPr>
      <w:r>
        <w:rPr>
          <w:rFonts w:hint="cs"/>
          <w:kern w:val="16"/>
          <w:rtl/>
          <w:lang w:bidi="ar-SY"/>
        </w:rPr>
        <w:tab/>
        <w:t>(ب)</w:t>
      </w:r>
      <w:r>
        <w:rPr>
          <w:rFonts w:hint="cs"/>
          <w:kern w:val="16"/>
          <w:rtl/>
          <w:lang w:bidi="ar-SY"/>
        </w:rPr>
        <w:tab/>
        <w:t xml:space="preserve">ضمان تهوية الزنزانات والمنامات وتوفير الحد الأدنى من الحيز الأرضي للسجناء والإنارة وضمان وصول الضوء الطبيعي إليها؛ </w:t>
      </w:r>
    </w:p>
    <w:p w:rsidR="0068796C" w:rsidRPr="00E61246" w:rsidRDefault="0068796C" w:rsidP="00A4001B">
      <w:pPr>
        <w:pStyle w:val="SingleTxtGA"/>
        <w:spacing w:line="370" w:lineRule="exact"/>
        <w:rPr>
          <w:rFonts w:hint="cs"/>
          <w:kern w:val="16"/>
          <w:rtl/>
          <w:lang w:bidi="ar-SY"/>
        </w:rPr>
      </w:pPr>
      <w:r>
        <w:rPr>
          <w:rFonts w:hint="cs"/>
          <w:kern w:val="16"/>
          <w:rtl/>
          <w:lang w:bidi="ar-SY"/>
        </w:rPr>
        <w:tab/>
        <w:t>(ج)</w:t>
      </w:r>
      <w:r>
        <w:rPr>
          <w:rFonts w:hint="cs"/>
          <w:kern w:val="16"/>
          <w:rtl/>
          <w:lang w:bidi="ar-SY"/>
        </w:rPr>
        <w:tab/>
        <w:t xml:space="preserve">تزويد السجون بمرافق صحية مناسبة وبحالة جيدة لأغراض النظافة الشخصية وغسل الملابس، </w:t>
      </w:r>
      <w:r w:rsidRPr="00E61246">
        <w:rPr>
          <w:rFonts w:hint="cs"/>
          <w:kern w:val="16"/>
          <w:rtl/>
          <w:lang w:bidi="ar-SY"/>
        </w:rPr>
        <w:t>والتخلص من النفايات.</w:t>
      </w:r>
    </w:p>
    <w:p w:rsidR="0068796C" w:rsidRPr="00E61246" w:rsidRDefault="0068796C" w:rsidP="00A4001B">
      <w:pPr>
        <w:pStyle w:val="SingleTxtGA"/>
        <w:spacing w:line="370" w:lineRule="exact"/>
        <w:rPr>
          <w:rFonts w:hint="cs"/>
          <w:kern w:val="16"/>
          <w:rtl/>
          <w:lang w:bidi="ar-SY"/>
        </w:rPr>
      </w:pPr>
      <w:r>
        <w:rPr>
          <w:rFonts w:hint="cs"/>
          <w:kern w:val="16"/>
          <w:rtl/>
          <w:lang w:bidi="ar-SY"/>
        </w:rPr>
        <w:t>308-</w:t>
      </w:r>
      <w:r>
        <w:rPr>
          <w:rFonts w:hint="cs"/>
          <w:kern w:val="16"/>
          <w:rtl/>
          <w:lang w:bidi="ar-SY"/>
        </w:rPr>
        <w:tab/>
      </w:r>
      <w:r w:rsidRPr="00E61246">
        <w:rPr>
          <w:rFonts w:hint="cs"/>
          <w:kern w:val="16"/>
          <w:rtl/>
          <w:lang w:bidi="ar-SY"/>
        </w:rPr>
        <w:t xml:space="preserve">وتوصي اللجنة الفرعية الدولة الطرف بأن تخصص موارد كافية </w:t>
      </w:r>
      <w:r>
        <w:rPr>
          <w:rFonts w:hint="cs"/>
          <w:kern w:val="16"/>
          <w:rtl/>
          <w:lang w:bidi="ar-SY"/>
        </w:rPr>
        <w:t xml:space="preserve">من الميزانية </w:t>
      </w:r>
      <w:r w:rsidRPr="00E61246">
        <w:rPr>
          <w:rFonts w:hint="cs"/>
          <w:kern w:val="16"/>
          <w:rtl/>
          <w:lang w:bidi="ar-SY"/>
        </w:rPr>
        <w:t xml:space="preserve">لتزويد السجناء بالغذاء </w:t>
      </w:r>
      <w:r>
        <w:rPr>
          <w:rFonts w:hint="cs"/>
          <w:kern w:val="16"/>
          <w:rtl/>
          <w:lang w:bidi="ar-SY"/>
        </w:rPr>
        <w:t>وا</w:t>
      </w:r>
      <w:r w:rsidRPr="00E61246">
        <w:rPr>
          <w:rFonts w:hint="cs"/>
          <w:kern w:val="16"/>
          <w:rtl/>
          <w:lang w:bidi="ar-SY"/>
        </w:rPr>
        <w:t xml:space="preserve">لمياه النقية </w:t>
      </w:r>
      <w:r>
        <w:rPr>
          <w:rFonts w:hint="cs"/>
          <w:kern w:val="16"/>
          <w:rtl/>
          <w:lang w:bidi="ar-SY"/>
        </w:rPr>
        <w:t xml:space="preserve">وأن </w:t>
      </w:r>
      <w:r w:rsidRPr="00E61246">
        <w:rPr>
          <w:rFonts w:hint="cs"/>
          <w:kern w:val="16"/>
          <w:rtl/>
          <w:lang w:bidi="ar-SY"/>
        </w:rPr>
        <w:t xml:space="preserve">تضمن، من خلال آليات الرصد اللازمة، أن الأغذية المشتراة مغذية وتصل بالفعل إلى جميع السجناء ويتم تحضيرها وتقديمها بطريقة </w:t>
      </w:r>
      <w:r>
        <w:rPr>
          <w:rFonts w:hint="cs"/>
          <w:kern w:val="16"/>
          <w:rtl/>
          <w:lang w:bidi="ar-SY"/>
        </w:rPr>
        <w:t>سليمة</w:t>
      </w:r>
      <w:r w:rsidRPr="00E61246">
        <w:rPr>
          <w:rFonts w:hint="cs"/>
          <w:kern w:val="16"/>
          <w:rtl/>
          <w:lang w:bidi="ar-SY"/>
        </w:rPr>
        <w:t xml:space="preserve"> ولائقة. وتود اللجنة الفرعية الحصول على معلومات، </w:t>
      </w:r>
      <w:r>
        <w:rPr>
          <w:rFonts w:hint="cs"/>
          <w:kern w:val="16"/>
          <w:rtl/>
          <w:lang w:bidi="ar-SY"/>
        </w:rPr>
        <w:t>مفصلة بحسب السجون، عن الم</w:t>
      </w:r>
      <w:r w:rsidRPr="00E61246">
        <w:rPr>
          <w:rFonts w:hint="cs"/>
          <w:kern w:val="16"/>
          <w:rtl/>
          <w:lang w:bidi="ar-SY"/>
        </w:rPr>
        <w:t>يزانية السن</w:t>
      </w:r>
      <w:r>
        <w:rPr>
          <w:rFonts w:hint="cs"/>
          <w:kern w:val="16"/>
          <w:rtl/>
          <w:lang w:bidi="ar-SY"/>
        </w:rPr>
        <w:t xml:space="preserve">وية المخصصة للأغذية ومياه الشرب. </w:t>
      </w:r>
      <w:r w:rsidRPr="00E61246">
        <w:rPr>
          <w:rFonts w:hint="cs"/>
          <w:kern w:val="16"/>
          <w:rtl/>
          <w:lang w:bidi="ar-SY"/>
        </w:rPr>
        <w:t>كما تود اللجنة الفرعية الحصول على توضيحات بشأن التدابير المعتمدة لضمان استعمال الميزانية بطريقة شفافة وفعالة.</w:t>
      </w:r>
    </w:p>
    <w:p w:rsidR="0068796C" w:rsidRPr="00E61246" w:rsidRDefault="0068796C" w:rsidP="00A4001B">
      <w:pPr>
        <w:pStyle w:val="SingleTxtGA"/>
        <w:spacing w:line="370" w:lineRule="exact"/>
        <w:rPr>
          <w:rFonts w:hint="cs"/>
          <w:kern w:val="16"/>
          <w:rtl/>
          <w:lang w:bidi="ar-SY"/>
        </w:rPr>
      </w:pPr>
      <w:r>
        <w:rPr>
          <w:rFonts w:hint="cs"/>
          <w:kern w:val="16"/>
          <w:rtl/>
          <w:lang w:bidi="ar-SY"/>
        </w:rPr>
        <w:t>309-</w:t>
      </w:r>
      <w:r>
        <w:rPr>
          <w:rFonts w:hint="cs"/>
          <w:kern w:val="16"/>
          <w:rtl/>
          <w:lang w:bidi="ar-SY"/>
        </w:rPr>
        <w:tab/>
      </w:r>
      <w:r w:rsidRPr="00E61246">
        <w:rPr>
          <w:rFonts w:hint="cs"/>
          <w:kern w:val="16"/>
          <w:rtl/>
          <w:lang w:bidi="ar-SY"/>
        </w:rPr>
        <w:t xml:space="preserve">ولاحظت اللجنة الفرعية بصفة عامة، أن بعض المجموعات من الأفراد تتعرض للتمييز داخل السجون، وأن العديد منهم لا يحصل على ما يكفي من أشعة الشمس المباشرة </w:t>
      </w:r>
      <w:r>
        <w:rPr>
          <w:rFonts w:hint="cs"/>
          <w:kern w:val="16"/>
          <w:rtl/>
          <w:lang w:bidi="ar-SY"/>
        </w:rPr>
        <w:t xml:space="preserve">في مكان </w:t>
      </w:r>
      <w:r w:rsidRPr="00E61246">
        <w:rPr>
          <w:rFonts w:hint="cs"/>
          <w:kern w:val="16"/>
          <w:rtl/>
          <w:lang w:bidi="ar-SY"/>
        </w:rPr>
        <w:t>إقامتهم. وترى اللجنة الفرعية وجوب توفير باحة لهؤلاء الأشخاص بشكل عاجل.</w:t>
      </w:r>
    </w:p>
    <w:p w:rsidR="0068796C" w:rsidRPr="00E61246" w:rsidRDefault="0068796C" w:rsidP="00A4001B">
      <w:pPr>
        <w:pStyle w:val="SingleTxtGA"/>
        <w:spacing w:line="370" w:lineRule="exact"/>
        <w:rPr>
          <w:rFonts w:hint="cs"/>
          <w:kern w:val="16"/>
          <w:rtl/>
          <w:lang w:bidi="ar-SY"/>
        </w:rPr>
      </w:pPr>
      <w:r>
        <w:rPr>
          <w:rFonts w:hint="cs"/>
          <w:kern w:val="16"/>
          <w:rtl/>
          <w:lang w:bidi="ar-SY"/>
        </w:rPr>
        <w:t>310-</w:t>
      </w:r>
      <w:r>
        <w:rPr>
          <w:rFonts w:hint="cs"/>
          <w:kern w:val="16"/>
          <w:rtl/>
          <w:lang w:bidi="ar-SY"/>
        </w:rPr>
        <w:tab/>
      </w:r>
      <w:r w:rsidRPr="00E61246">
        <w:rPr>
          <w:rFonts w:hint="cs"/>
          <w:kern w:val="16"/>
          <w:rtl/>
          <w:lang w:bidi="ar-SY"/>
        </w:rPr>
        <w:t>وتوصي اللجنة الفرعية جميع السجون بوضع لوائح تأديبية وفقاً للقواعد النموذجية الدنيا لمعاملة السجناء التي تنص على تحديد: (أ) السلوك الذي يشكل مخالفة تستوجب التأديب؛ (ب) نوع ومدة العقوبات الواجب فرضها؛ و(ج) السلطة المختصة</w:t>
      </w:r>
      <w:r>
        <w:rPr>
          <w:rFonts w:hint="cs"/>
          <w:kern w:val="16"/>
          <w:rtl/>
          <w:lang w:bidi="ar-SY"/>
        </w:rPr>
        <w:t xml:space="preserve"> </w:t>
      </w:r>
      <w:r w:rsidRPr="00E61246">
        <w:rPr>
          <w:rFonts w:hint="cs"/>
          <w:kern w:val="16"/>
          <w:rtl/>
          <w:lang w:bidi="ar-SY"/>
        </w:rPr>
        <w:t>بفرض هذه العقوبات. ويتعين</w:t>
      </w:r>
      <w:r>
        <w:rPr>
          <w:rFonts w:hint="cs"/>
          <w:kern w:val="16"/>
          <w:rtl/>
          <w:lang w:bidi="ar-SY"/>
        </w:rPr>
        <w:t xml:space="preserve"> </w:t>
      </w:r>
      <w:r w:rsidRPr="00E61246">
        <w:rPr>
          <w:rFonts w:hint="cs"/>
          <w:kern w:val="16"/>
          <w:rtl/>
          <w:lang w:bidi="ar-SY"/>
        </w:rPr>
        <w:t>تطبيق أي تدابير تأديبية وفقاً لتلك اللوائح وينبغي منح</w:t>
      </w:r>
      <w:r>
        <w:rPr>
          <w:rFonts w:hint="cs"/>
          <w:kern w:val="16"/>
          <w:rtl/>
          <w:lang w:bidi="ar-SY"/>
        </w:rPr>
        <w:t xml:space="preserve"> </w:t>
      </w:r>
      <w:r w:rsidRPr="00E61246">
        <w:rPr>
          <w:rFonts w:hint="cs"/>
          <w:kern w:val="16"/>
          <w:rtl/>
          <w:lang w:bidi="ar-SY"/>
        </w:rPr>
        <w:t>نسخة لجميع السجناء.</w:t>
      </w:r>
      <w:r>
        <w:rPr>
          <w:rFonts w:hint="cs"/>
          <w:kern w:val="16"/>
          <w:rtl/>
          <w:lang w:bidi="ar-SY"/>
        </w:rPr>
        <w:t xml:space="preserve"> وتوصي اللجنة الفرعية بمنح جميع السجناء الحق في أن تُسمع أقوالهم قبل اتخاذ الإجراء التأديبي وحق رفع هذا الإجراء إلى سلطات أعلى لمراجعته. </w:t>
      </w:r>
      <w:r w:rsidRPr="00E61246">
        <w:rPr>
          <w:rFonts w:hint="cs"/>
          <w:kern w:val="16"/>
          <w:rtl/>
          <w:lang w:bidi="ar-SY"/>
        </w:rPr>
        <w:t>وتوصي اللجنة أيضاً بإلغاء العقوبات الجماعية، بما في ذلك تلك المفروضة على السجناء نتيجة عملية الفرار التي تمت في 17 تموز/يوليه 2009</w:t>
      </w:r>
      <w:r w:rsidRPr="00167214">
        <w:rPr>
          <w:rFonts w:hint="cs"/>
          <w:kern w:val="16"/>
          <w:vertAlign w:val="superscript"/>
          <w:rtl/>
          <w:lang w:bidi="ar-SY"/>
        </w:rPr>
        <w:t>(</w:t>
      </w:r>
      <w:r w:rsidRPr="00167214">
        <w:rPr>
          <w:rStyle w:val="FootnoteReference"/>
          <w:spacing w:val="6"/>
          <w:kern w:val="16"/>
          <w:sz w:val="20"/>
          <w:szCs w:val="30"/>
          <w:rtl/>
          <w:lang w:bidi="ar-SY"/>
        </w:rPr>
        <w:footnoteReference w:id="45"/>
      </w:r>
      <w:r w:rsidRPr="00167214">
        <w:rPr>
          <w:rFonts w:hint="cs"/>
          <w:kern w:val="16"/>
          <w:vertAlign w:val="superscript"/>
          <w:rtl/>
          <w:lang w:bidi="ar-SY"/>
        </w:rPr>
        <w:t>)</w:t>
      </w:r>
      <w:r>
        <w:rPr>
          <w:rFonts w:hint="cs"/>
          <w:kern w:val="16"/>
          <w:rtl/>
          <w:lang w:bidi="ar-SY"/>
        </w:rPr>
        <w:t>.</w:t>
      </w:r>
    </w:p>
    <w:p w:rsidR="0068796C" w:rsidRPr="00A4001B" w:rsidRDefault="0068796C" w:rsidP="00A4001B">
      <w:pPr>
        <w:pStyle w:val="SingleTxtGA"/>
        <w:spacing w:line="370" w:lineRule="exact"/>
        <w:rPr>
          <w:rFonts w:hint="cs"/>
          <w:spacing w:val="-2"/>
          <w:kern w:val="16"/>
          <w:rtl/>
          <w:lang w:bidi="ar-SY"/>
        </w:rPr>
      </w:pPr>
      <w:r w:rsidRPr="00A4001B">
        <w:rPr>
          <w:rFonts w:hint="cs"/>
          <w:spacing w:val="-2"/>
          <w:kern w:val="16"/>
          <w:rtl/>
          <w:lang w:bidi="ar-SY"/>
        </w:rPr>
        <w:t>311-</w:t>
      </w:r>
      <w:r w:rsidRPr="00A4001B">
        <w:rPr>
          <w:rFonts w:hint="cs"/>
          <w:spacing w:val="-2"/>
          <w:kern w:val="16"/>
          <w:rtl/>
          <w:lang w:bidi="ar-SY"/>
        </w:rPr>
        <w:tab/>
        <w:t>وتوصي اللجنة الفرعية باتخاذ تدابير تضمن منح كل سجين ساعة واحدة على الأقل يومياً لممارسته تمارين رياضية في الهواء الطلق تمشياً مع المعايير الدولية الدنيا. وإضافة إلى ذلك توصي بمنح جميع السجناء إمكانية الحصول على فرص عمل والاستفادة من الأنشطة التعليمية والثقافية على قدم المساواة وبالمجان وتوفير مكتبة مزودة بما يكفي من الكتب التثقيفية</w:t>
      </w:r>
      <w:r w:rsidR="00A4001B" w:rsidRPr="00A4001B">
        <w:rPr>
          <w:rFonts w:hint="cs"/>
          <w:spacing w:val="-2"/>
          <w:kern w:val="16"/>
          <w:rtl/>
          <w:lang w:bidi="ar-SY"/>
        </w:rPr>
        <w:t xml:space="preserve"> </w:t>
      </w:r>
      <w:r w:rsidRPr="00A4001B">
        <w:rPr>
          <w:rFonts w:hint="cs"/>
          <w:spacing w:val="-2"/>
          <w:kern w:val="16"/>
          <w:rtl/>
          <w:lang w:bidi="ar-SY"/>
        </w:rPr>
        <w:t>والترفيهية.</w:t>
      </w:r>
    </w:p>
    <w:p w:rsidR="0068796C" w:rsidRPr="00E61246" w:rsidRDefault="0068796C" w:rsidP="00A4001B">
      <w:pPr>
        <w:pStyle w:val="SingleTxtGA"/>
        <w:spacing w:line="370" w:lineRule="exact"/>
        <w:rPr>
          <w:kern w:val="16"/>
          <w:rtl/>
          <w:lang w:bidi="ar-SY"/>
        </w:rPr>
      </w:pPr>
      <w:r w:rsidRPr="00E61246">
        <w:rPr>
          <w:rFonts w:hint="cs"/>
          <w:kern w:val="16"/>
          <w:rtl/>
          <w:lang w:bidi="ar-SY"/>
        </w:rPr>
        <w:t>312</w:t>
      </w:r>
      <w:r>
        <w:rPr>
          <w:rFonts w:hint="cs"/>
          <w:kern w:val="16"/>
          <w:rtl/>
        </w:rPr>
        <w:t>-</w:t>
      </w:r>
      <w:r w:rsidRPr="00E61246">
        <w:rPr>
          <w:kern w:val="16"/>
          <w:lang w:bidi="ar-SY"/>
        </w:rPr>
        <w:tab/>
      </w:r>
      <w:r>
        <w:rPr>
          <w:rFonts w:hint="cs"/>
          <w:kern w:val="16"/>
          <w:rtl/>
          <w:lang w:bidi="ar-SY"/>
        </w:rPr>
        <w:t>و</w:t>
      </w:r>
      <w:r w:rsidRPr="00E61246">
        <w:rPr>
          <w:kern w:val="16"/>
          <w:rtl/>
          <w:lang w:bidi="ar-SY"/>
        </w:rPr>
        <w:t>توصي اللجنة الفرعية كذلك بمراجعة وتنظيم نظام التراخيص المتعلق بممارسة النشاط التجاري داخل السجن (ويجب أن تتضمن المراجعة تحديد تأثيره على مدى تمتع السجناء بحقوقهم)، وإغلاق "السوق" بشكل تدريجي</w:t>
      </w:r>
      <w:r w:rsidRPr="00E61246">
        <w:rPr>
          <w:kern w:val="16"/>
          <w:lang w:bidi="ar-SY"/>
        </w:rPr>
        <w:t>.</w:t>
      </w:r>
    </w:p>
    <w:p w:rsidR="0068796C" w:rsidRPr="00E61246" w:rsidRDefault="0068796C" w:rsidP="00A4001B">
      <w:pPr>
        <w:pStyle w:val="SingleTxtGA"/>
        <w:spacing w:line="370" w:lineRule="exact"/>
        <w:rPr>
          <w:kern w:val="16"/>
          <w:rtl/>
          <w:lang w:bidi="ar-SY"/>
        </w:rPr>
      </w:pPr>
      <w:r>
        <w:rPr>
          <w:rFonts w:hint="cs"/>
          <w:kern w:val="16"/>
          <w:rtl/>
          <w:lang w:bidi="ar-SY"/>
        </w:rPr>
        <w:t>313-</w:t>
      </w:r>
      <w:r>
        <w:rPr>
          <w:rFonts w:hint="cs"/>
          <w:kern w:val="16"/>
          <w:rtl/>
          <w:lang w:bidi="ar-SY"/>
        </w:rPr>
        <w:tab/>
        <w:t>و</w:t>
      </w:r>
      <w:r w:rsidRPr="00E61246">
        <w:rPr>
          <w:kern w:val="16"/>
          <w:rtl/>
          <w:lang w:bidi="ar-SY"/>
        </w:rPr>
        <w:t>توصي اللجنة الفرعية الدولة الطرف باتخاذ التدابير اللازمة لضمان حق جميع الأشخاص المحرومين من حريتهم في تلقي الزيارات ومراسلة أسرهم وأصدقائهم، والبقاء على اتصال بالعالم الخارجي. وينبغي تجنب اتخاذ أي تدبير يمنع الزيارات التي يخول للسجناء تلقيها. وينبغي للدولة الطرف أن تبحث حالة كل سجين على حدة، وأن تتخذ، كلما كان ذلك ممكناً، الترتيبات اللازمة لتحويله إلى سجن يكون قريباً من محل إقامة عائلته</w:t>
      </w:r>
      <w:r w:rsidRPr="00E61246">
        <w:rPr>
          <w:kern w:val="16"/>
          <w:lang w:bidi="ar-SY"/>
        </w:rPr>
        <w:t xml:space="preserve">. </w:t>
      </w:r>
    </w:p>
    <w:p w:rsidR="0068796C" w:rsidRPr="00E61246" w:rsidRDefault="0068796C" w:rsidP="00A4001B">
      <w:pPr>
        <w:pStyle w:val="SingleTxtGA"/>
        <w:spacing w:line="370" w:lineRule="exact"/>
        <w:rPr>
          <w:kern w:val="16"/>
          <w:rtl/>
          <w:lang w:bidi="ar-SY"/>
        </w:rPr>
      </w:pPr>
      <w:r>
        <w:rPr>
          <w:rFonts w:hint="cs"/>
          <w:kern w:val="16"/>
          <w:rtl/>
          <w:lang w:bidi="ar-SY"/>
        </w:rPr>
        <w:t>314-</w:t>
      </w:r>
      <w:r>
        <w:rPr>
          <w:rFonts w:hint="cs"/>
          <w:kern w:val="16"/>
          <w:rtl/>
          <w:lang w:bidi="ar-SY"/>
        </w:rPr>
        <w:tab/>
        <w:t>و</w:t>
      </w:r>
      <w:r w:rsidRPr="00E61246">
        <w:rPr>
          <w:kern w:val="16"/>
          <w:rtl/>
          <w:lang w:bidi="ar-SY"/>
        </w:rPr>
        <w:t>توصي اللجنة الفرعية الدولة الطرف باتخاذ التدابير اللازمة لتعزيز المكاتب المسؤولة عن ضمان احترام حقوق الأشخاص المحرومين من حريتهم بحيث تكون في وضع يمكنها من الاضطلاع بولايتها على نحو فعال ومسؤول</w:t>
      </w:r>
      <w:r w:rsidRPr="00E61246">
        <w:rPr>
          <w:kern w:val="16"/>
          <w:lang w:bidi="ar-SY"/>
        </w:rPr>
        <w:t>.</w:t>
      </w:r>
    </w:p>
    <w:p w:rsidR="0068796C" w:rsidRDefault="0068796C" w:rsidP="00A4001B">
      <w:pPr>
        <w:pStyle w:val="SingleTxtGA"/>
        <w:spacing w:line="370" w:lineRule="exact"/>
        <w:rPr>
          <w:rFonts w:hint="cs"/>
          <w:kern w:val="16"/>
          <w:rtl/>
          <w:lang w:bidi="ar-SY"/>
        </w:rPr>
      </w:pPr>
      <w:r>
        <w:rPr>
          <w:rFonts w:hint="cs"/>
          <w:kern w:val="16"/>
          <w:rtl/>
          <w:lang w:bidi="ar-SY"/>
        </w:rPr>
        <w:t>315-</w:t>
      </w:r>
      <w:r>
        <w:rPr>
          <w:rFonts w:hint="cs"/>
          <w:kern w:val="16"/>
          <w:rtl/>
          <w:lang w:bidi="ar-SY"/>
        </w:rPr>
        <w:tab/>
        <w:t>و</w:t>
      </w:r>
      <w:r w:rsidRPr="00E61246">
        <w:rPr>
          <w:kern w:val="16"/>
          <w:rtl/>
          <w:lang w:bidi="ar-SY"/>
        </w:rPr>
        <w:t xml:space="preserve">توصي اللجنة الفرعية كذلك بالإسراع في إجراء تقييم للوضع القانوني </w:t>
      </w:r>
      <w:r>
        <w:rPr>
          <w:rFonts w:hint="cs"/>
          <w:kern w:val="16"/>
          <w:rtl/>
          <w:lang w:bidi="ar-SY"/>
        </w:rPr>
        <w:t>ل</w:t>
      </w:r>
      <w:r w:rsidRPr="00E61246">
        <w:rPr>
          <w:kern w:val="16"/>
          <w:rtl/>
          <w:lang w:bidi="ar-SY"/>
        </w:rPr>
        <w:t xml:space="preserve">كل سجين </w:t>
      </w:r>
      <w:r>
        <w:rPr>
          <w:rFonts w:hint="cs"/>
          <w:kern w:val="16"/>
          <w:rtl/>
          <w:lang w:bidi="ar-SY"/>
        </w:rPr>
        <w:t xml:space="preserve">والقيام فوراً بإطلاق </w:t>
      </w:r>
      <w:r w:rsidRPr="00E61246">
        <w:rPr>
          <w:kern w:val="16"/>
          <w:rtl/>
          <w:lang w:bidi="ar-SY"/>
        </w:rPr>
        <w:t>سراح السجناء الذين استوفوا مدة عقوبتهم. وتوصي اللجنة الفرعية أيضاً بإنشاء قاعدة بيانات تتضمن المعلومات الأساسية المتعلقة بالقضايا بحيث تتيح لسلطات السجن وقضاة</w:t>
      </w:r>
      <w:r>
        <w:rPr>
          <w:kern w:val="16"/>
          <w:rtl/>
          <w:lang w:bidi="ar-SY"/>
        </w:rPr>
        <w:t xml:space="preserve"> </w:t>
      </w:r>
      <w:r>
        <w:rPr>
          <w:rFonts w:hint="cs"/>
          <w:kern w:val="16"/>
          <w:rtl/>
          <w:lang w:bidi="ar-SY"/>
        </w:rPr>
        <w:t xml:space="preserve">التنفيذ </w:t>
      </w:r>
      <w:r w:rsidRPr="00E61246">
        <w:rPr>
          <w:kern w:val="16"/>
          <w:rtl/>
          <w:lang w:bidi="ar-SY"/>
        </w:rPr>
        <w:t>الاطلاع على وضع كل شخص ينتظر المحاكمة، وفقاً للقوانين والأحكام القضائية ذات الصلة</w:t>
      </w:r>
      <w:r w:rsidRPr="00E61246">
        <w:rPr>
          <w:kern w:val="16"/>
          <w:lang w:bidi="ar-SY"/>
        </w:rPr>
        <w:t>.</w:t>
      </w:r>
    </w:p>
    <w:p w:rsidR="0068796C" w:rsidRDefault="0068796C" w:rsidP="00A4001B">
      <w:pPr>
        <w:pStyle w:val="SingleTxtGA"/>
        <w:spacing w:line="370" w:lineRule="exact"/>
        <w:rPr>
          <w:rFonts w:hint="cs"/>
          <w:kern w:val="16"/>
          <w:rtl/>
          <w:lang w:bidi="ar-SY"/>
        </w:rPr>
      </w:pPr>
      <w:r>
        <w:rPr>
          <w:rFonts w:hint="cs"/>
          <w:kern w:val="16"/>
          <w:rtl/>
        </w:rPr>
        <w:t>316-</w:t>
      </w:r>
      <w:r>
        <w:rPr>
          <w:rFonts w:hint="cs"/>
          <w:kern w:val="16"/>
          <w:rtl/>
        </w:rPr>
        <w:tab/>
      </w:r>
      <w:r>
        <w:rPr>
          <w:rFonts w:hint="cs"/>
          <w:kern w:val="16"/>
          <w:rtl/>
          <w:lang w:bidi="ar-SY"/>
        </w:rPr>
        <w:t>وفيما يتعلق بما يسمى "المنطقة الميتة" في سجن يتغوسيغالبا، توصي اللجنة الفرعية بما</w:t>
      </w:r>
      <w:r>
        <w:rPr>
          <w:rFonts w:hint="eastAsia"/>
          <w:kern w:val="16"/>
          <w:rtl/>
          <w:lang w:bidi="ar-SY"/>
        </w:rPr>
        <w:t> </w:t>
      </w:r>
      <w:r>
        <w:rPr>
          <w:rFonts w:hint="cs"/>
          <w:kern w:val="16"/>
          <w:rtl/>
          <w:lang w:bidi="ar-SY"/>
        </w:rPr>
        <w:t xml:space="preserve">يلي: </w:t>
      </w:r>
    </w:p>
    <w:p w:rsidR="0068796C" w:rsidRPr="00E61246" w:rsidRDefault="0068796C" w:rsidP="00A4001B">
      <w:pPr>
        <w:pStyle w:val="SingleTxtGA"/>
        <w:spacing w:line="370" w:lineRule="exact"/>
        <w:rPr>
          <w:kern w:val="16"/>
          <w:rtl/>
          <w:lang w:bidi="ar-SY"/>
        </w:rPr>
      </w:pPr>
      <w:r>
        <w:rPr>
          <w:rFonts w:hint="cs"/>
          <w:kern w:val="16"/>
          <w:rtl/>
          <w:lang w:bidi="ar-SY"/>
        </w:rPr>
        <w:tab/>
        <w:t>(أ)</w:t>
      </w:r>
      <w:r>
        <w:rPr>
          <w:rFonts w:hint="cs"/>
          <w:kern w:val="16"/>
          <w:rtl/>
          <w:lang w:bidi="ar-SY"/>
        </w:rPr>
        <w:tab/>
      </w:r>
      <w:r w:rsidRPr="00E61246">
        <w:rPr>
          <w:kern w:val="16"/>
          <w:rtl/>
          <w:lang w:bidi="ar-SY"/>
        </w:rPr>
        <w:t>إجراء تحقيق دقيق لتحديد أسباب وظروف وفاة السجناء السبعة عشر المتورطين في عملية الهروب التي حدثت يوم 18 تموز/يوليه 2009، والإصابات التي تعرض لها الشخص الذي أُلقي القبض عليه</w:t>
      </w:r>
      <w:r w:rsidRPr="00E61246">
        <w:rPr>
          <w:kern w:val="16"/>
          <w:lang w:bidi="ar-SY"/>
        </w:rPr>
        <w:t>.</w:t>
      </w:r>
    </w:p>
    <w:p w:rsidR="0068796C" w:rsidRPr="00E61246" w:rsidRDefault="0068796C" w:rsidP="00A4001B">
      <w:pPr>
        <w:pStyle w:val="SingleTxtGA"/>
        <w:spacing w:line="370" w:lineRule="exact"/>
        <w:rPr>
          <w:kern w:val="16"/>
          <w:rtl/>
          <w:lang w:bidi="ar-SY"/>
        </w:rPr>
      </w:pPr>
      <w:r>
        <w:rPr>
          <w:rFonts w:hint="cs"/>
          <w:kern w:val="16"/>
          <w:rtl/>
          <w:lang w:bidi="ar-SY"/>
        </w:rPr>
        <w:tab/>
        <w:t>(ب</w:t>
      </w:r>
      <w:r w:rsidRPr="00E61246">
        <w:rPr>
          <w:kern w:val="16"/>
          <w:lang w:bidi="ar-SY"/>
        </w:rPr>
        <w:t>(</w:t>
      </w:r>
      <w:r>
        <w:rPr>
          <w:kern w:val="16"/>
          <w:lang w:bidi="ar-SY"/>
        </w:rPr>
        <w:tab/>
      </w:r>
      <w:r w:rsidRPr="00E61246">
        <w:rPr>
          <w:kern w:val="16"/>
          <w:rtl/>
          <w:lang w:bidi="ar-SY"/>
        </w:rPr>
        <w:t>ضرورة تزويد الحراس المكلفين بمراقبة "المنطقة الميتة" بأعيرة مطاطية، وضرورة مراعاة مبدأ استخدام القوة بالقدر المناسب في جميع الأوقات</w:t>
      </w:r>
      <w:r w:rsidRPr="00E61246">
        <w:rPr>
          <w:kern w:val="16"/>
          <w:lang w:bidi="ar-SY"/>
        </w:rPr>
        <w:t>.</w:t>
      </w:r>
    </w:p>
    <w:p w:rsidR="0068796C" w:rsidRPr="00A4001B" w:rsidRDefault="0068796C" w:rsidP="00A4001B">
      <w:pPr>
        <w:pStyle w:val="SingleTxtGA"/>
        <w:spacing w:line="370" w:lineRule="exact"/>
        <w:rPr>
          <w:spacing w:val="2"/>
          <w:kern w:val="16"/>
          <w:rtl/>
          <w:lang w:bidi="ar-SY"/>
        </w:rPr>
      </w:pPr>
      <w:r w:rsidRPr="00A4001B">
        <w:rPr>
          <w:rFonts w:hint="cs"/>
          <w:spacing w:val="2"/>
          <w:kern w:val="16"/>
          <w:rtl/>
          <w:lang w:bidi="ar-SY"/>
        </w:rPr>
        <w:t>317-</w:t>
      </w:r>
      <w:r w:rsidRPr="00A4001B">
        <w:rPr>
          <w:rFonts w:hint="cs"/>
          <w:spacing w:val="2"/>
          <w:kern w:val="16"/>
          <w:rtl/>
          <w:lang w:bidi="ar-SY"/>
        </w:rPr>
        <w:tab/>
        <w:t>وتوصي اللجنة الفرعية بضرورة الاحتفاظ ب</w:t>
      </w:r>
      <w:r w:rsidRPr="00A4001B">
        <w:rPr>
          <w:spacing w:val="2"/>
          <w:kern w:val="16"/>
          <w:rtl/>
          <w:lang w:bidi="ar-SY"/>
        </w:rPr>
        <w:t xml:space="preserve">سجل لجميع الحوادث التي يلجأ فيها </w:t>
      </w:r>
      <w:r w:rsidRPr="00A4001B">
        <w:rPr>
          <w:rFonts w:hint="cs"/>
          <w:spacing w:val="2"/>
          <w:kern w:val="16"/>
          <w:rtl/>
          <w:lang w:bidi="ar-SY"/>
        </w:rPr>
        <w:t xml:space="preserve">رجال </w:t>
      </w:r>
      <w:r w:rsidRPr="00A4001B">
        <w:rPr>
          <w:spacing w:val="2"/>
          <w:kern w:val="16"/>
          <w:rtl/>
          <w:lang w:bidi="ar-SY"/>
        </w:rPr>
        <w:t xml:space="preserve">الشرطة </w:t>
      </w:r>
      <w:r w:rsidRPr="00A4001B">
        <w:rPr>
          <w:rFonts w:hint="cs"/>
          <w:spacing w:val="2"/>
          <w:kern w:val="16"/>
          <w:rtl/>
          <w:lang w:bidi="ar-SY"/>
        </w:rPr>
        <w:t xml:space="preserve">العاملون </w:t>
      </w:r>
      <w:r w:rsidRPr="00A4001B">
        <w:rPr>
          <w:spacing w:val="2"/>
          <w:kern w:val="16"/>
          <w:rtl/>
          <w:lang w:bidi="ar-SY"/>
        </w:rPr>
        <w:t xml:space="preserve">في السجون إلى استخدام الأسلحة. وينبغي أن يتضمن هذا السجل المعلومات المتعلقة بهوية </w:t>
      </w:r>
      <w:r w:rsidRPr="00A4001B">
        <w:rPr>
          <w:rFonts w:hint="cs"/>
          <w:spacing w:val="2"/>
          <w:kern w:val="16"/>
          <w:rtl/>
          <w:lang w:bidi="ar-SY"/>
        </w:rPr>
        <w:t xml:space="preserve">رجل الشرطة، </w:t>
      </w:r>
      <w:r w:rsidRPr="00A4001B">
        <w:rPr>
          <w:spacing w:val="2"/>
          <w:kern w:val="16"/>
          <w:rtl/>
          <w:lang w:bidi="ar-SY"/>
        </w:rPr>
        <w:t>والظروف التي رافقت إطلاق النار (بما في ذلك التاريخ والوقت والمكان)، والنتائج المترتبة على ذلك، وهوية المصابين أو القتلى، والتقارير الطبية ذات الصلة</w:t>
      </w:r>
      <w:r w:rsidRPr="00A4001B">
        <w:rPr>
          <w:spacing w:val="2"/>
          <w:kern w:val="16"/>
          <w:lang w:bidi="ar-SY"/>
        </w:rPr>
        <w:t>.</w:t>
      </w:r>
    </w:p>
    <w:p w:rsidR="0068796C" w:rsidRPr="00E61246" w:rsidRDefault="0068796C" w:rsidP="00A4001B">
      <w:pPr>
        <w:pStyle w:val="SingleTxtGA"/>
        <w:spacing w:line="370" w:lineRule="exact"/>
        <w:rPr>
          <w:kern w:val="16"/>
          <w:rtl/>
          <w:lang w:bidi="ar-SY"/>
        </w:rPr>
      </w:pPr>
      <w:r>
        <w:rPr>
          <w:rFonts w:hint="cs"/>
          <w:kern w:val="16"/>
          <w:rtl/>
          <w:lang w:bidi="ar-SY"/>
        </w:rPr>
        <w:t>318-</w:t>
      </w:r>
      <w:r>
        <w:rPr>
          <w:rFonts w:hint="cs"/>
          <w:kern w:val="16"/>
          <w:rtl/>
          <w:lang w:bidi="ar-SY"/>
        </w:rPr>
        <w:tab/>
        <w:t>وتوصي اللجنة الفرعية بضرورة</w:t>
      </w:r>
      <w:r w:rsidRPr="00E61246">
        <w:rPr>
          <w:kern w:val="16"/>
          <w:rtl/>
          <w:lang w:bidi="ar-SY"/>
        </w:rPr>
        <w:t xml:space="preserve"> تشديد التدابير التي تمنع حيازة السجناء للأسلحة0</w:t>
      </w:r>
    </w:p>
    <w:p w:rsidR="0068796C" w:rsidRPr="00E61246" w:rsidRDefault="0068796C" w:rsidP="00A4001B">
      <w:pPr>
        <w:pStyle w:val="SingleTxtGA"/>
        <w:spacing w:line="370" w:lineRule="exact"/>
        <w:rPr>
          <w:kern w:val="16"/>
          <w:rtl/>
          <w:lang w:bidi="ar-SY"/>
        </w:rPr>
      </w:pPr>
      <w:r>
        <w:rPr>
          <w:rFonts w:hint="cs"/>
          <w:kern w:val="16"/>
          <w:rtl/>
          <w:lang w:bidi="ar-SY"/>
        </w:rPr>
        <w:t>319-</w:t>
      </w:r>
      <w:r>
        <w:rPr>
          <w:rFonts w:hint="cs"/>
          <w:kern w:val="16"/>
          <w:rtl/>
          <w:lang w:bidi="ar-SY"/>
        </w:rPr>
        <w:tab/>
        <w:t>و</w:t>
      </w:r>
      <w:r w:rsidRPr="00E61246">
        <w:rPr>
          <w:kern w:val="16"/>
          <w:rtl/>
          <w:lang w:bidi="ar-SY"/>
        </w:rPr>
        <w:t>توصي اللجنة الفرعية الدولة الطرف بضرورة وضع نظام فعال وسري ومستقل للشكاوى في جميع السجون. وينبغي الاحتفاظ بسجل للشكاوى، وينبغي أن يتضمن هذا السجل معلومات عن هوية مقدم الشكوى، وطبيعة الشكوى، والإجراء المتخذ، ونتيجة</w:t>
      </w:r>
      <w:r>
        <w:rPr>
          <w:rFonts w:hint="cs"/>
          <w:kern w:val="16"/>
          <w:rtl/>
          <w:lang w:bidi="ar-SY"/>
        </w:rPr>
        <w:t> </w:t>
      </w:r>
      <w:r w:rsidRPr="00E61246">
        <w:rPr>
          <w:kern w:val="16"/>
          <w:rtl/>
          <w:lang w:bidi="ar-SY"/>
        </w:rPr>
        <w:t>الشكوى</w:t>
      </w:r>
      <w:r w:rsidRPr="00E61246">
        <w:rPr>
          <w:kern w:val="16"/>
          <w:lang w:bidi="ar-SY"/>
        </w:rPr>
        <w:t>.</w:t>
      </w:r>
    </w:p>
    <w:p w:rsidR="0068796C" w:rsidRPr="00E61246" w:rsidRDefault="0068796C" w:rsidP="00A4001B">
      <w:pPr>
        <w:pStyle w:val="SingleTxtGA"/>
        <w:spacing w:line="370" w:lineRule="exact"/>
        <w:rPr>
          <w:rFonts w:hint="cs"/>
          <w:kern w:val="16"/>
          <w:rtl/>
          <w:lang w:bidi="ar-SY"/>
        </w:rPr>
      </w:pPr>
      <w:r>
        <w:rPr>
          <w:rFonts w:hint="cs"/>
          <w:kern w:val="16"/>
          <w:rtl/>
          <w:lang w:bidi="ar-SY"/>
        </w:rPr>
        <w:t>320-</w:t>
      </w:r>
      <w:r>
        <w:rPr>
          <w:rFonts w:hint="cs"/>
          <w:kern w:val="16"/>
          <w:rtl/>
          <w:lang w:bidi="ar-SY"/>
        </w:rPr>
        <w:tab/>
        <w:t>و</w:t>
      </w:r>
      <w:r w:rsidRPr="00E61246">
        <w:rPr>
          <w:kern w:val="16"/>
          <w:rtl/>
          <w:lang w:bidi="ar-SY"/>
        </w:rPr>
        <w:t>توصي اللجنة الفرعية باتخاذ التدابير الكافية لحماية النساء السجينات وبضرورة مراعاة مبدأ الفصل بين النساء والرجال داخل السجون</w:t>
      </w:r>
    </w:p>
    <w:p w:rsidR="0068796C" w:rsidRPr="00156775" w:rsidRDefault="0068796C" w:rsidP="00A4001B">
      <w:pPr>
        <w:pStyle w:val="HChGA"/>
        <w:spacing w:before="120" w:after="360"/>
        <w:rPr>
          <w:rFonts w:hint="cs"/>
          <w:kern w:val="16"/>
          <w:rtl/>
        </w:rPr>
      </w:pPr>
      <w:r>
        <w:br w:type="page"/>
      </w:r>
      <w:r w:rsidRPr="00156775">
        <w:rPr>
          <w:rFonts w:hint="cs"/>
          <w:kern w:val="16"/>
          <w:rtl/>
        </w:rPr>
        <w:t>مرفق</w:t>
      </w:r>
    </w:p>
    <w:p w:rsidR="0068796C" w:rsidRPr="00156775" w:rsidRDefault="0068796C" w:rsidP="0068796C">
      <w:pPr>
        <w:pStyle w:val="HChGA"/>
        <w:rPr>
          <w:rFonts w:hint="cs"/>
          <w:kern w:val="16"/>
          <w:rtl/>
        </w:rPr>
      </w:pPr>
      <w:r>
        <w:rPr>
          <w:rFonts w:hint="cs"/>
          <w:kern w:val="16"/>
          <w:rtl/>
        </w:rPr>
        <w:tab/>
      </w:r>
      <w:r>
        <w:rPr>
          <w:rFonts w:hint="cs"/>
          <w:kern w:val="16"/>
          <w:rtl/>
        </w:rPr>
        <w:tab/>
      </w:r>
      <w:r w:rsidRPr="00156775">
        <w:rPr>
          <w:rFonts w:hint="cs"/>
          <w:kern w:val="16"/>
          <w:rtl/>
        </w:rPr>
        <w:t>تعليقات وز</w:t>
      </w:r>
      <w:r>
        <w:rPr>
          <w:rFonts w:hint="cs"/>
          <w:kern w:val="16"/>
          <w:rtl/>
        </w:rPr>
        <w:t xml:space="preserve">ارة </w:t>
      </w:r>
      <w:r w:rsidRPr="00156775">
        <w:rPr>
          <w:rFonts w:hint="cs"/>
          <w:kern w:val="16"/>
          <w:rtl/>
        </w:rPr>
        <w:t>الخارجية بشأن الملاحظات الأولية للجنة الفرعية</w:t>
      </w:r>
    </w:p>
    <w:p w:rsidR="0068796C" w:rsidRPr="00E61246" w:rsidRDefault="0068796C" w:rsidP="0068796C">
      <w:pPr>
        <w:pStyle w:val="SingleTxtGA"/>
        <w:rPr>
          <w:rFonts w:hint="cs"/>
          <w:rtl/>
          <w:lang w:bidi="ar"/>
        </w:rPr>
      </w:pPr>
      <w:r>
        <w:rPr>
          <w:rFonts w:hint="cs"/>
          <w:kern w:val="16"/>
          <w:rtl/>
        </w:rPr>
        <w:tab/>
      </w:r>
      <w:r w:rsidRPr="00E61246">
        <w:rPr>
          <w:rFonts w:hint="cs"/>
          <w:kern w:val="16"/>
          <w:rtl/>
        </w:rPr>
        <w:t>عملاً بأحكام البروتوكول الاختياري لاتفاقية مناهضة التعذيب وغيره من ضروب المعاملة أو العقوبة القاسية أو اللاإنسانية أو المهينة والذي جرى التصديق عليه في نيسان/أبريل</w:t>
      </w:r>
      <w:r>
        <w:rPr>
          <w:rFonts w:hint="eastAsia"/>
          <w:kern w:val="16"/>
          <w:rtl/>
        </w:rPr>
        <w:t> </w:t>
      </w:r>
      <w:r w:rsidRPr="00E61246">
        <w:rPr>
          <w:rFonts w:hint="cs"/>
          <w:kern w:val="16"/>
          <w:rtl/>
        </w:rPr>
        <w:t>2006، زارت اللجنة الفرعية المعنية بمنع التعذيب هندوراس من</w:t>
      </w:r>
      <w:r>
        <w:rPr>
          <w:rFonts w:hint="cs"/>
          <w:kern w:val="16"/>
          <w:rtl/>
        </w:rPr>
        <w:t xml:space="preserve"> </w:t>
      </w:r>
      <w:r w:rsidRPr="00E61246">
        <w:rPr>
          <w:rFonts w:hint="cs"/>
          <w:kern w:val="16"/>
          <w:rtl/>
        </w:rPr>
        <w:t xml:space="preserve">13 إلى 21 أيلول/سبتمبر 2009 واجتمعت بكبار المسؤولين الحكوميين وزارت أماكن الاحتجاز والحرمان من الحرية في </w:t>
      </w:r>
      <w:r w:rsidRPr="00E61246">
        <w:rPr>
          <w:rFonts w:hint="cs"/>
          <w:rtl/>
          <w:lang w:bidi="ar"/>
        </w:rPr>
        <w:t>تيغوسيغالبا، وسان بدرو سولا وشولوما وكور</w:t>
      </w:r>
      <w:r>
        <w:rPr>
          <w:rFonts w:hint="cs"/>
          <w:rtl/>
          <w:lang w:bidi="ar"/>
        </w:rPr>
        <w:t>تس</w:t>
      </w:r>
      <w:r w:rsidRPr="00E61246">
        <w:rPr>
          <w:rFonts w:hint="cs"/>
          <w:rtl/>
          <w:lang w:bidi="ar"/>
        </w:rPr>
        <w:t>.</w:t>
      </w:r>
    </w:p>
    <w:p w:rsidR="0068796C" w:rsidRPr="00E61246" w:rsidRDefault="0068796C" w:rsidP="0068796C">
      <w:pPr>
        <w:pStyle w:val="SingleTxtGA"/>
        <w:rPr>
          <w:rFonts w:hint="cs"/>
          <w:rtl/>
          <w:lang w:bidi="ar"/>
        </w:rPr>
      </w:pPr>
      <w:r>
        <w:rPr>
          <w:rFonts w:hint="cs"/>
          <w:rtl/>
          <w:lang w:bidi="ar"/>
        </w:rPr>
        <w:tab/>
      </w:r>
      <w:r w:rsidRPr="00E61246">
        <w:rPr>
          <w:rFonts w:hint="cs"/>
          <w:rtl/>
          <w:lang w:bidi="ar"/>
        </w:rPr>
        <w:t xml:space="preserve">وجرت الزيارة في إطار اتفاقية مناهضة التعذيب والبروتوكول الاختياري الملحق بها </w:t>
      </w:r>
      <w:r>
        <w:rPr>
          <w:rFonts w:hint="cs"/>
          <w:rtl/>
          <w:lang w:bidi="ar"/>
        </w:rPr>
        <w:t xml:space="preserve">في سبيل </w:t>
      </w:r>
      <w:r w:rsidRPr="00E61246">
        <w:rPr>
          <w:rFonts w:hint="cs"/>
          <w:rtl/>
          <w:lang w:bidi="ar"/>
        </w:rPr>
        <w:t xml:space="preserve">تعزيز وحماية حقوق الإنسان. وأثارت </w:t>
      </w:r>
      <w:r>
        <w:rPr>
          <w:rFonts w:hint="cs"/>
          <w:rtl/>
          <w:lang w:bidi="ar"/>
        </w:rPr>
        <w:t xml:space="preserve">الزيارة </w:t>
      </w:r>
      <w:r w:rsidRPr="00E61246">
        <w:rPr>
          <w:rFonts w:hint="cs"/>
          <w:rtl/>
          <w:lang w:bidi="ar"/>
        </w:rPr>
        <w:t xml:space="preserve">عدداً من الملاحظات الأولية التي </w:t>
      </w:r>
      <w:r>
        <w:rPr>
          <w:rFonts w:hint="cs"/>
          <w:rtl/>
          <w:lang w:bidi="ar"/>
        </w:rPr>
        <w:t xml:space="preserve">طُلب </w:t>
      </w:r>
      <w:r w:rsidRPr="00E61246">
        <w:rPr>
          <w:rFonts w:hint="cs"/>
          <w:rtl/>
          <w:lang w:bidi="ar"/>
        </w:rPr>
        <w:t>التعليق عليها. وترد التعليقات طيه كما يلي:</w:t>
      </w:r>
    </w:p>
    <w:p w:rsidR="0068796C" w:rsidRPr="003559E2" w:rsidRDefault="0068796C" w:rsidP="0068796C">
      <w:pPr>
        <w:pStyle w:val="H1GA"/>
        <w:rPr>
          <w:rFonts w:hint="cs"/>
          <w:rtl/>
          <w:lang w:bidi="ar"/>
        </w:rPr>
      </w:pPr>
      <w:r w:rsidRPr="003559E2">
        <w:rPr>
          <w:rFonts w:hint="cs"/>
          <w:rtl/>
          <w:lang w:bidi="ar"/>
        </w:rPr>
        <w:tab/>
        <w:t>1-</w:t>
      </w:r>
      <w:r w:rsidRPr="003559E2">
        <w:rPr>
          <w:rFonts w:hint="cs"/>
          <w:rtl/>
          <w:lang w:bidi="ar"/>
        </w:rPr>
        <w:tab/>
        <w:t>الحالة السياسية والاجتماعية الراهنة</w:t>
      </w:r>
    </w:p>
    <w:p w:rsidR="0068796C" w:rsidRPr="00E61246" w:rsidRDefault="0068796C" w:rsidP="0068796C">
      <w:pPr>
        <w:pStyle w:val="SingleTxtGA"/>
        <w:rPr>
          <w:rFonts w:hint="cs"/>
          <w:rtl/>
          <w:lang w:bidi="ar"/>
        </w:rPr>
      </w:pPr>
      <w:r w:rsidRPr="00E61246">
        <w:rPr>
          <w:rFonts w:hint="cs"/>
          <w:b/>
          <w:bCs/>
          <w:rtl/>
          <w:lang w:bidi="ar"/>
        </w:rPr>
        <w:tab/>
      </w:r>
      <w:r w:rsidRPr="00E61246">
        <w:rPr>
          <w:rFonts w:hint="cs"/>
          <w:rtl/>
          <w:lang w:bidi="ar"/>
        </w:rPr>
        <w:t>صرحت اللجنة الفرعية أنها على علم بالنقاش المتعلق بشرعية السلطات الحاكمة ولكن</w:t>
      </w:r>
      <w:r>
        <w:rPr>
          <w:rFonts w:hint="cs"/>
          <w:rtl/>
          <w:lang w:bidi="ar"/>
        </w:rPr>
        <w:t>،</w:t>
      </w:r>
      <w:r w:rsidRPr="00E61246">
        <w:rPr>
          <w:rFonts w:hint="cs"/>
          <w:rtl/>
          <w:lang w:bidi="ar"/>
        </w:rPr>
        <w:t xml:space="preserve"> دون الدخول في تحليل هذه المسألة، فإن السلطات الحالية مسؤولة عن ضمان الاحترام الفعلي لحقوق الإنسان، بصرف النظر عن الظروف؛ ونحن نتفق تماماً بأن هذا هو واجب الدولة في إطار سيادة القانون. وترى اللجنة الفرعية أن أحداث 28حزيران/يونيه فاقمت الضعف المؤسسي الموجود </w:t>
      </w:r>
      <w:r>
        <w:rPr>
          <w:rFonts w:hint="cs"/>
          <w:rtl/>
          <w:lang w:bidi="ar"/>
        </w:rPr>
        <w:t xml:space="preserve">أصلاً، </w:t>
      </w:r>
      <w:r w:rsidRPr="00E61246">
        <w:rPr>
          <w:rFonts w:hint="cs"/>
          <w:rtl/>
          <w:lang w:bidi="ar"/>
        </w:rPr>
        <w:t xml:space="preserve">وبالتالي </w:t>
      </w:r>
      <w:r>
        <w:rPr>
          <w:rFonts w:hint="cs"/>
          <w:rtl/>
          <w:lang w:bidi="ar"/>
        </w:rPr>
        <w:t xml:space="preserve">قدمت عدة </w:t>
      </w:r>
      <w:r w:rsidRPr="00E61246">
        <w:rPr>
          <w:rFonts w:hint="cs"/>
          <w:rtl/>
          <w:lang w:bidi="ar"/>
        </w:rPr>
        <w:t xml:space="preserve">توصيات تهدف إلى توسيع نطاق الحماية في هذا الصدد، مثل إنشاء سجل مركزي </w:t>
      </w:r>
      <w:r>
        <w:rPr>
          <w:rFonts w:hint="cs"/>
          <w:rtl/>
          <w:lang w:bidi="ar"/>
        </w:rPr>
        <w:t xml:space="preserve">في </w:t>
      </w:r>
      <w:r w:rsidRPr="00E61246">
        <w:rPr>
          <w:rFonts w:hint="cs"/>
          <w:rtl/>
          <w:lang w:bidi="ar"/>
        </w:rPr>
        <w:t xml:space="preserve">المحكمة العليا تسجل فيه حالات ممارسة التعذيب التي جرى تعريفها </w:t>
      </w:r>
      <w:r>
        <w:rPr>
          <w:rFonts w:hint="cs"/>
          <w:rtl/>
          <w:lang w:bidi="ar"/>
        </w:rPr>
        <w:t xml:space="preserve">على </w:t>
      </w:r>
      <w:r w:rsidRPr="00E61246">
        <w:rPr>
          <w:rFonts w:hint="cs"/>
          <w:rtl/>
          <w:lang w:bidi="ar"/>
        </w:rPr>
        <w:t>أنها جريمة.</w:t>
      </w:r>
    </w:p>
    <w:p w:rsidR="0068796C" w:rsidRPr="00E61246" w:rsidRDefault="0068796C" w:rsidP="0068796C">
      <w:pPr>
        <w:pStyle w:val="SingleTxtGA"/>
        <w:rPr>
          <w:rFonts w:hint="cs"/>
          <w:rtl/>
          <w:lang w:bidi="ar"/>
        </w:rPr>
      </w:pPr>
      <w:r w:rsidRPr="00E61246">
        <w:rPr>
          <w:rFonts w:hint="cs"/>
          <w:rtl/>
          <w:lang w:bidi="ar"/>
        </w:rPr>
        <w:tab/>
        <w:t xml:space="preserve">ونحن نعترف تماماً </w:t>
      </w:r>
      <w:r>
        <w:rPr>
          <w:rFonts w:hint="cs"/>
          <w:rtl/>
          <w:lang w:bidi="ar"/>
        </w:rPr>
        <w:t xml:space="preserve">بوقوع </w:t>
      </w:r>
      <w:r w:rsidRPr="00E61246">
        <w:rPr>
          <w:rFonts w:hint="cs"/>
          <w:rtl/>
          <w:lang w:bidi="ar"/>
        </w:rPr>
        <w:t xml:space="preserve">عدد من الأخطاء </w:t>
      </w:r>
      <w:r>
        <w:rPr>
          <w:rFonts w:hint="cs"/>
          <w:rtl/>
          <w:lang w:bidi="ar"/>
        </w:rPr>
        <w:t>عند التصدي لل</w:t>
      </w:r>
      <w:r w:rsidRPr="00E61246">
        <w:rPr>
          <w:rFonts w:hint="cs"/>
          <w:rtl/>
          <w:lang w:bidi="ar"/>
        </w:rPr>
        <w:t xml:space="preserve">تجاوزات </w:t>
      </w:r>
      <w:r>
        <w:rPr>
          <w:rFonts w:hint="cs"/>
          <w:rtl/>
          <w:lang w:bidi="ar"/>
        </w:rPr>
        <w:t xml:space="preserve">التي ارتكبتها </w:t>
      </w:r>
      <w:r w:rsidRPr="00E61246">
        <w:rPr>
          <w:rFonts w:hint="cs"/>
          <w:rtl/>
          <w:lang w:bidi="ar"/>
        </w:rPr>
        <w:t xml:space="preserve">جماعات المعارضة ضد الأفراد </w:t>
      </w:r>
      <w:r>
        <w:rPr>
          <w:rFonts w:hint="cs"/>
          <w:rtl/>
          <w:lang w:bidi="ar"/>
        </w:rPr>
        <w:t>و</w:t>
      </w:r>
      <w:r w:rsidRPr="00E61246">
        <w:rPr>
          <w:rFonts w:hint="cs"/>
          <w:rtl/>
          <w:lang w:bidi="ar"/>
        </w:rPr>
        <w:t xml:space="preserve">الممتلكات العامة والخاصة، وهي ليست نتيجة لسياسة منهجية لانتهاك </w:t>
      </w:r>
      <w:r>
        <w:rPr>
          <w:rFonts w:hint="cs"/>
          <w:rtl/>
          <w:lang w:bidi="ar"/>
        </w:rPr>
        <w:t xml:space="preserve">الحقوق الأساسية، </w:t>
      </w:r>
      <w:r w:rsidRPr="00E61246">
        <w:rPr>
          <w:rFonts w:hint="cs"/>
          <w:rtl/>
          <w:lang w:bidi="ar"/>
        </w:rPr>
        <w:t>ولكن جاءت كنتيجة للرغبة في الحفاظ على استقرار البلاد وأمن</w:t>
      </w:r>
      <w:r>
        <w:rPr>
          <w:rFonts w:hint="eastAsia"/>
          <w:rtl/>
          <w:lang w:bidi="ar"/>
        </w:rPr>
        <w:t> </w:t>
      </w:r>
      <w:r w:rsidRPr="00E61246">
        <w:rPr>
          <w:rFonts w:hint="cs"/>
          <w:rtl/>
          <w:lang w:bidi="ar"/>
        </w:rPr>
        <w:t>سكانها.</w:t>
      </w:r>
    </w:p>
    <w:p w:rsidR="0068796C" w:rsidRPr="00E61246" w:rsidRDefault="0068796C" w:rsidP="0068796C">
      <w:pPr>
        <w:pStyle w:val="SingleTxtGA"/>
        <w:rPr>
          <w:rFonts w:hint="cs"/>
          <w:rtl/>
          <w:lang w:bidi="ar"/>
        </w:rPr>
      </w:pPr>
      <w:r w:rsidRPr="00E61246">
        <w:rPr>
          <w:rFonts w:hint="cs"/>
          <w:rtl/>
          <w:lang w:bidi="ar"/>
        </w:rPr>
        <w:tab/>
        <w:t xml:space="preserve">ونلاحظ بوجه خاص، أن اللجنة الفرعية تعترف </w:t>
      </w:r>
      <w:r>
        <w:rPr>
          <w:rFonts w:hint="cs"/>
          <w:rtl/>
          <w:lang w:bidi="ar"/>
        </w:rPr>
        <w:t>تحديداً بأن السلطات يسرت زيارة وفد اللجنة وأتاحت الوصول دون عوائق إلى أماكن الاحتجاز، وقد أعربت اللجنة عن</w:t>
      </w:r>
      <w:r>
        <w:rPr>
          <w:rFonts w:hint="eastAsia"/>
          <w:rtl/>
          <w:lang w:bidi="ar"/>
        </w:rPr>
        <w:t> </w:t>
      </w:r>
      <w:r>
        <w:rPr>
          <w:rFonts w:hint="cs"/>
          <w:rtl/>
          <w:lang w:bidi="ar"/>
        </w:rPr>
        <w:t xml:space="preserve">تقديرها لهذا الأمر، مما يدل على الوفاء بالتزاماتنا </w:t>
      </w:r>
      <w:r w:rsidRPr="00E61246">
        <w:rPr>
          <w:rFonts w:hint="cs"/>
          <w:rtl/>
          <w:lang w:bidi="ar"/>
        </w:rPr>
        <w:t>الدولية بموجب المادة 4 من البروتوكول</w:t>
      </w:r>
      <w:r>
        <w:rPr>
          <w:rFonts w:hint="eastAsia"/>
          <w:rtl/>
          <w:lang w:bidi="ar"/>
        </w:rPr>
        <w:t> </w:t>
      </w:r>
      <w:r w:rsidRPr="00E61246">
        <w:rPr>
          <w:rFonts w:hint="cs"/>
          <w:rtl/>
          <w:lang w:bidi="ar"/>
        </w:rPr>
        <w:t>الاختياري.</w:t>
      </w:r>
    </w:p>
    <w:p w:rsidR="0068796C" w:rsidRPr="003559E2" w:rsidRDefault="0068796C" w:rsidP="00A4001B">
      <w:pPr>
        <w:pStyle w:val="H1GA"/>
        <w:spacing w:before="120"/>
        <w:rPr>
          <w:rFonts w:hint="cs"/>
          <w:rtl/>
          <w:lang w:bidi="ar"/>
        </w:rPr>
      </w:pPr>
      <w:r>
        <w:rPr>
          <w:rFonts w:hint="cs"/>
          <w:rtl/>
          <w:lang w:bidi="ar"/>
        </w:rPr>
        <w:tab/>
      </w:r>
      <w:r w:rsidRPr="003559E2">
        <w:rPr>
          <w:rFonts w:hint="cs"/>
          <w:rtl/>
          <w:lang w:bidi="ar"/>
        </w:rPr>
        <w:t>2</w:t>
      </w:r>
      <w:r>
        <w:rPr>
          <w:rFonts w:hint="cs"/>
          <w:rtl/>
          <w:lang w:bidi="ar"/>
        </w:rPr>
        <w:t>-</w:t>
      </w:r>
      <w:r>
        <w:rPr>
          <w:rFonts w:hint="cs"/>
          <w:rtl/>
          <w:lang w:bidi="ar"/>
        </w:rPr>
        <w:tab/>
      </w:r>
      <w:r w:rsidRPr="003559E2">
        <w:rPr>
          <w:rFonts w:hint="cs"/>
          <w:rtl/>
          <w:lang w:bidi="ar"/>
        </w:rPr>
        <w:t>الإطار القانوني والمؤسسي لمناهضة التعذيب وغيره من ضروب المعاملة أو العقوبة القاسية أو اللاإنسانية أو المهينة في هندوراس</w:t>
      </w:r>
    </w:p>
    <w:p w:rsidR="0068796C" w:rsidRPr="00E61246" w:rsidRDefault="0068796C" w:rsidP="0068796C">
      <w:pPr>
        <w:pStyle w:val="SingleTxtGA"/>
        <w:rPr>
          <w:rFonts w:hint="cs"/>
          <w:rtl/>
          <w:lang w:bidi="ar"/>
        </w:rPr>
      </w:pPr>
      <w:r>
        <w:rPr>
          <w:rFonts w:hint="cs"/>
          <w:rtl/>
          <w:lang w:bidi="ar"/>
        </w:rPr>
        <w:tab/>
        <w:t>و</w:t>
      </w:r>
      <w:r w:rsidRPr="00E61246">
        <w:rPr>
          <w:rFonts w:hint="cs"/>
          <w:rtl/>
          <w:lang w:bidi="ar"/>
        </w:rPr>
        <w:t xml:space="preserve">بوصفها طرفاً في اتفاقية مناهضة التعذيب وغيره من ضروب المعاملة أو العقوبة القاسية أو اللاإنسانية أو المهينة وفي صكوك دولية أخرى </w:t>
      </w:r>
      <w:r>
        <w:rPr>
          <w:rFonts w:hint="cs"/>
          <w:rtl/>
          <w:lang w:bidi="ar"/>
        </w:rPr>
        <w:t xml:space="preserve">لمنظومة الأمم المتحدة في مجال </w:t>
      </w:r>
      <w:r w:rsidRPr="00E61246">
        <w:rPr>
          <w:rFonts w:hint="cs"/>
          <w:rtl/>
          <w:lang w:bidi="ar"/>
        </w:rPr>
        <w:t xml:space="preserve">حقوق الإنسان ومنظومة البلدان الأمريكية، تحدد هندوراس في أحكام دستورها وتشريعات ثانوية أخرى، أنه يحق لكل فرد التمتع بالسلامة الجسدية والنفسية والمعنوية وله الحق </w:t>
      </w:r>
      <w:r>
        <w:rPr>
          <w:rFonts w:hint="cs"/>
          <w:rtl/>
          <w:lang w:bidi="ar"/>
        </w:rPr>
        <w:t xml:space="preserve">في </w:t>
      </w:r>
      <w:r w:rsidRPr="00E61246">
        <w:rPr>
          <w:rFonts w:hint="cs"/>
          <w:rtl/>
          <w:lang w:bidi="ar"/>
        </w:rPr>
        <w:t xml:space="preserve">عدم </w:t>
      </w:r>
      <w:r>
        <w:rPr>
          <w:rFonts w:hint="cs"/>
          <w:rtl/>
          <w:lang w:bidi="ar"/>
        </w:rPr>
        <w:t xml:space="preserve">التعرض </w:t>
      </w:r>
      <w:r w:rsidRPr="00E61246">
        <w:rPr>
          <w:rFonts w:hint="cs"/>
          <w:rtl/>
          <w:lang w:bidi="ar"/>
        </w:rPr>
        <w:t xml:space="preserve">للتعذيب أو غيره من ضروب المعاملة القاسية أو اللاإنسانية أو المهينة. </w:t>
      </w:r>
    </w:p>
    <w:p w:rsidR="0068796C" w:rsidRPr="00E61246" w:rsidRDefault="0068796C" w:rsidP="0068796C">
      <w:pPr>
        <w:pStyle w:val="SingleTxtGA"/>
        <w:rPr>
          <w:rFonts w:hint="cs"/>
          <w:rtl/>
          <w:lang w:bidi="ar"/>
        </w:rPr>
      </w:pPr>
      <w:r>
        <w:rPr>
          <w:rFonts w:hint="cs"/>
          <w:rtl/>
          <w:lang w:bidi="ar"/>
        </w:rPr>
        <w:tab/>
      </w:r>
      <w:r w:rsidRPr="00E61246">
        <w:rPr>
          <w:rFonts w:hint="cs"/>
          <w:rtl/>
          <w:lang w:bidi="ar"/>
        </w:rPr>
        <w:t>و</w:t>
      </w:r>
      <w:r>
        <w:rPr>
          <w:rFonts w:hint="cs"/>
          <w:rtl/>
          <w:lang w:bidi="ar"/>
        </w:rPr>
        <w:t xml:space="preserve">تقدم </w:t>
      </w:r>
      <w:r w:rsidRPr="00E61246">
        <w:rPr>
          <w:rFonts w:hint="cs"/>
          <w:rtl/>
          <w:lang w:bidi="ar"/>
        </w:rPr>
        <w:t xml:space="preserve">اللجنة الفرعية، في هذا الفرع الموسع، توصيات فيما يتعلق بحالات </w:t>
      </w:r>
      <w:r>
        <w:rPr>
          <w:rFonts w:hint="cs"/>
          <w:rtl/>
          <w:lang w:bidi="ar"/>
        </w:rPr>
        <w:t xml:space="preserve">بدأت معالجتها مؤخراً </w:t>
      </w:r>
      <w:r w:rsidRPr="00E61246">
        <w:rPr>
          <w:rFonts w:hint="cs"/>
          <w:rtl/>
          <w:lang w:bidi="ar"/>
        </w:rPr>
        <w:t xml:space="preserve">من أجل تجاوز أوجه القصور التي لا تزال موجودة في النظام المؤسسي في هذا المجال. وقد أحرزنا بعض التقدم في هذا الصدد، من خلال صياغة واعتماد قوانين جديدة لتعزيز اعتماد تدابير تمنع انتهاكات حقوق الإنسان وإنشاء </w:t>
      </w:r>
      <w:r>
        <w:rPr>
          <w:rFonts w:hint="cs"/>
          <w:rtl/>
          <w:lang w:bidi="ar"/>
        </w:rPr>
        <w:t>م</w:t>
      </w:r>
      <w:r w:rsidRPr="00E61246">
        <w:rPr>
          <w:rFonts w:hint="cs"/>
          <w:rtl/>
          <w:lang w:bidi="ar"/>
        </w:rPr>
        <w:t xml:space="preserve">ؤسسات تنظيمية ومن خلال </w:t>
      </w:r>
      <w:r>
        <w:rPr>
          <w:rFonts w:hint="cs"/>
          <w:rtl/>
          <w:lang w:bidi="ar"/>
        </w:rPr>
        <w:t xml:space="preserve">قيام السلطات المدنية بفرض رقابة أكثر فعالية </w:t>
      </w:r>
      <w:r w:rsidRPr="00E61246">
        <w:rPr>
          <w:rFonts w:hint="cs"/>
          <w:rtl/>
          <w:lang w:bidi="ar"/>
        </w:rPr>
        <w:t>على الشرطة والجيش.</w:t>
      </w:r>
    </w:p>
    <w:p w:rsidR="0068796C" w:rsidRPr="00E61246" w:rsidRDefault="0068796C" w:rsidP="0068796C">
      <w:pPr>
        <w:pStyle w:val="SingleTxtGA"/>
        <w:rPr>
          <w:rFonts w:hint="cs"/>
          <w:rtl/>
          <w:lang w:bidi="ar"/>
        </w:rPr>
      </w:pPr>
      <w:r>
        <w:rPr>
          <w:rFonts w:hint="cs"/>
          <w:rtl/>
          <w:lang w:bidi="ar"/>
        </w:rPr>
        <w:tab/>
      </w:r>
      <w:r w:rsidRPr="00E61246">
        <w:rPr>
          <w:rFonts w:hint="cs"/>
          <w:rtl/>
          <w:lang w:bidi="ar"/>
        </w:rPr>
        <w:t xml:space="preserve">ونحن نعتقد أن </w:t>
      </w:r>
      <w:r>
        <w:rPr>
          <w:rFonts w:hint="cs"/>
          <w:rtl/>
          <w:lang w:bidi="ar"/>
        </w:rPr>
        <w:t xml:space="preserve">معظم </w:t>
      </w:r>
      <w:r w:rsidRPr="00E61246">
        <w:rPr>
          <w:rFonts w:hint="cs"/>
          <w:rtl/>
          <w:lang w:bidi="ar"/>
        </w:rPr>
        <w:t xml:space="preserve">التوصيات </w:t>
      </w:r>
      <w:r>
        <w:rPr>
          <w:rFonts w:hint="cs"/>
          <w:rtl/>
          <w:lang w:bidi="ar"/>
        </w:rPr>
        <w:t xml:space="preserve">التي قدمها أعضاء وفد اللجنة الفرعية </w:t>
      </w:r>
      <w:r w:rsidRPr="00E61246">
        <w:rPr>
          <w:rFonts w:hint="cs"/>
          <w:rtl/>
          <w:lang w:bidi="ar"/>
        </w:rPr>
        <w:t xml:space="preserve">بشأن المسائل القضائية </w:t>
      </w:r>
      <w:r>
        <w:rPr>
          <w:rFonts w:hint="cs"/>
          <w:rtl/>
          <w:lang w:bidi="ar"/>
        </w:rPr>
        <w:t xml:space="preserve">ممكنة عملياً </w:t>
      </w:r>
      <w:r w:rsidRPr="00E61246">
        <w:rPr>
          <w:rFonts w:hint="cs"/>
          <w:rtl/>
          <w:lang w:bidi="ar"/>
        </w:rPr>
        <w:t xml:space="preserve">وضرورية </w:t>
      </w:r>
      <w:r>
        <w:rPr>
          <w:rFonts w:hint="cs"/>
          <w:rtl/>
          <w:lang w:bidi="ar"/>
        </w:rPr>
        <w:t>ل</w:t>
      </w:r>
      <w:r w:rsidRPr="00E61246">
        <w:rPr>
          <w:rFonts w:hint="cs"/>
          <w:rtl/>
          <w:lang w:bidi="ar"/>
        </w:rPr>
        <w:t xml:space="preserve">ضمان </w:t>
      </w:r>
      <w:r>
        <w:rPr>
          <w:rFonts w:hint="cs"/>
          <w:rtl/>
          <w:lang w:bidi="ar"/>
        </w:rPr>
        <w:t xml:space="preserve">فعالية </w:t>
      </w:r>
      <w:r w:rsidRPr="00E61246">
        <w:rPr>
          <w:rFonts w:hint="cs"/>
          <w:rtl/>
          <w:lang w:bidi="ar"/>
        </w:rPr>
        <w:t>منع التعذيب وغي</w:t>
      </w:r>
      <w:r>
        <w:rPr>
          <w:rFonts w:hint="cs"/>
          <w:rtl/>
          <w:lang w:bidi="ar"/>
        </w:rPr>
        <w:t>ره من ضروب المعاملة القاسية</w:t>
      </w:r>
      <w:r w:rsidRPr="00E61246">
        <w:rPr>
          <w:rFonts w:hint="cs"/>
          <w:rtl/>
          <w:lang w:bidi="ar"/>
        </w:rPr>
        <w:t xml:space="preserve">، وبالتالي يجب </w:t>
      </w:r>
      <w:r>
        <w:rPr>
          <w:rFonts w:hint="cs"/>
          <w:rtl/>
          <w:lang w:bidi="ar"/>
        </w:rPr>
        <w:t xml:space="preserve">إجراء </w:t>
      </w:r>
      <w:r w:rsidRPr="00E61246">
        <w:rPr>
          <w:rFonts w:hint="cs"/>
          <w:rtl/>
          <w:lang w:bidi="ar"/>
        </w:rPr>
        <w:t xml:space="preserve">دراسات واعتماد تدابير </w:t>
      </w:r>
      <w:r>
        <w:rPr>
          <w:rFonts w:hint="cs"/>
          <w:rtl/>
          <w:lang w:bidi="ar"/>
        </w:rPr>
        <w:t xml:space="preserve">تتعلق بالإدارة والميزانية، </w:t>
      </w:r>
      <w:r w:rsidRPr="00E61246">
        <w:rPr>
          <w:rFonts w:hint="cs"/>
          <w:rtl/>
          <w:lang w:bidi="ar"/>
        </w:rPr>
        <w:t>وذلك من أجل تنفيذ التوصيات في أقرب وقت ممكن.</w:t>
      </w:r>
    </w:p>
    <w:p w:rsidR="0068796C" w:rsidRPr="00E61246" w:rsidRDefault="0068796C" w:rsidP="0068796C">
      <w:pPr>
        <w:pStyle w:val="SingleTxtGA"/>
        <w:rPr>
          <w:rFonts w:hint="cs"/>
          <w:rtl/>
          <w:lang w:bidi="ar"/>
        </w:rPr>
      </w:pPr>
      <w:r>
        <w:rPr>
          <w:rFonts w:hint="cs"/>
          <w:rtl/>
          <w:lang w:bidi="ar"/>
        </w:rPr>
        <w:tab/>
      </w:r>
      <w:r w:rsidRPr="00E61246">
        <w:rPr>
          <w:rFonts w:hint="cs"/>
          <w:rtl/>
          <w:lang w:bidi="ar"/>
        </w:rPr>
        <w:t xml:space="preserve">وفي هذا السياق، فإننا نقدر </w:t>
      </w:r>
      <w:r>
        <w:rPr>
          <w:rFonts w:hint="cs"/>
          <w:rtl/>
          <w:lang w:bidi="ar"/>
        </w:rPr>
        <w:t xml:space="preserve">هذه </w:t>
      </w:r>
      <w:r w:rsidRPr="00E61246">
        <w:rPr>
          <w:rFonts w:hint="cs"/>
          <w:rtl/>
          <w:lang w:bidi="ar"/>
        </w:rPr>
        <w:t>التوصيات التي ركزت على عدد من الجوانب التي تتسم بأهمية حيوية لحماية حقوق الإنسان</w:t>
      </w:r>
      <w:r>
        <w:rPr>
          <w:rFonts w:hint="cs"/>
          <w:rtl/>
          <w:lang w:bidi="ar"/>
        </w:rPr>
        <w:t>،</w:t>
      </w:r>
      <w:r w:rsidRPr="00E61246">
        <w:rPr>
          <w:rFonts w:hint="cs"/>
          <w:rtl/>
          <w:lang w:bidi="ar"/>
        </w:rPr>
        <w:t xml:space="preserve"> وقامت الأجهزة القضائية بتعجيل </w:t>
      </w:r>
      <w:r>
        <w:rPr>
          <w:rFonts w:hint="cs"/>
          <w:rtl/>
          <w:lang w:bidi="ar"/>
        </w:rPr>
        <w:t xml:space="preserve">النظر في مختلف الطلبات المتعلقة بمسألة </w:t>
      </w:r>
      <w:r w:rsidRPr="00E61246">
        <w:rPr>
          <w:rFonts w:hint="cs"/>
          <w:rtl/>
          <w:lang w:bidi="ar"/>
        </w:rPr>
        <w:t xml:space="preserve">المثول أمام المحكمة التي </w:t>
      </w:r>
      <w:r>
        <w:rPr>
          <w:rFonts w:hint="cs"/>
          <w:rtl/>
          <w:lang w:bidi="ar"/>
        </w:rPr>
        <w:t xml:space="preserve">قُدمت باسم أشخاص محرومين من حريتهم، </w:t>
      </w:r>
      <w:r w:rsidRPr="00E61246">
        <w:rPr>
          <w:rFonts w:hint="cs"/>
          <w:rtl/>
          <w:lang w:bidi="ar"/>
        </w:rPr>
        <w:t xml:space="preserve">مما نجم عنه في معظم الحالات الإفراج عن هؤلاء الأشخاص. وليس لدينا معلومات موثوق بها تشير إلى </w:t>
      </w:r>
      <w:r>
        <w:rPr>
          <w:rFonts w:hint="cs"/>
          <w:rtl/>
          <w:lang w:bidi="ar"/>
        </w:rPr>
        <w:t xml:space="preserve">لجوء الشرطة والجيش، في إطار الأحداث السياسية الأخيرة، إلى الاستعمال </w:t>
      </w:r>
      <w:r w:rsidRPr="00E61246">
        <w:rPr>
          <w:rFonts w:hint="cs"/>
          <w:rtl/>
          <w:lang w:bidi="ar"/>
        </w:rPr>
        <w:t>المنهجي للتعذيب وغيره من ضروب المعاملة القاسية أو اللاإنسانية أو المهينة كآلية مؤسسية لاستعادة القانون والنظام.</w:t>
      </w:r>
      <w:r>
        <w:rPr>
          <w:rFonts w:hint="cs"/>
          <w:rtl/>
          <w:lang w:bidi="ar"/>
        </w:rPr>
        <w:t xml:space="preserve"> </w:t>
      </w:r>
    </w:p>
    <w:p w:rsidR="0068796C" w:rsidRPr="00E61246" w:rsidRDefault="0068796C" w:rsidP="0068796C">
      <w:pPr>
        <w:pStyle w:val="SingleTxtGA"/>
        <w:rPr>
          <w:rFonts w:hint="cs"/>
          <w:rtl/>
          <w:lang w:val="fr-CH" w:bidi="ar"/>
        </w:rPr>
      </w:pPr>
      <w:r>
        <w:rPr>
          <w:rFonts w:hint="cs"/>
          <w:rtl/>
          <w:lang w:bidi="ar"/>
        </w:rPr>
        <w:tab/>
      </w:r>
      <w:r w:rsidRPr="00E61246">
        <w:rPr>
          <w:rFonts w:hint="cs"/>
          <w:rtl/>
          <w:lang w:bidi="ar"/>
        </w:rPr>
        <w:t xml:space="preserve">وإذا </w:t>
      </w:r>
      <w:r>
        <w:rPr>
          <w:rFonts w:hint="cs"/>
          <w:rtl/>
          <w:lang w:bidi="ar"/>
        </w:rPr>
        <w:t xml:space="preserve">وقع أي فعل من هذا </w:t>
      </w:r>
      <w:r w:rsidRPr="00E61246">
        <w:rPr>
          <w:rFonts w:hint="cs"/>
          <w:rtl/>
          <w:lang w:bidi="ar"/>
        </w:rPr>
        <w:t xml:space="preserve">القبيل </w:t>
      </w:r>
      <w:r>
        <w:rPr>
          <w:rFonts w:hint="cs"/>
          <w:rtl/>
          <w:lang w:bidi="ar"/>
        </w:rPr>
        <w:t xml:space="preserve">فهو </w:t>
      </w:r>
      <w:r w:rsidRPr="00E61246">
        <w:rPr>
          <w:rFonts w:hint="cs"/>
          <w:rtl/>
          <w:lang w:bidi="ar"/>
        </w:rPr>
        <w:t>بلا شك حادث معزول، و</w:t>
      </w:r>
      <w:r>
        <w:rPr>
          <w:rFonts w:hint="cs"/>
          <w:rtl/>
          <w:lang w:bidi="ar"/>
        </w:rPr>
        <w:t xml:space="preserve">يكون </w:t>
      </w:r>
      <w:r w:rsidRPr="00E61246">
        <w:rPr>
          <w:rFonts w:hint="cs"/>
          <w:rtl/>
          <w:lang w:bidi="ar"/>
        </w:rPr>
        <w:t xml:space="preserve">مكتب المدعي العام </w:t>
      </w:r>
      <w:r>
        <w:rPr>
          <w:rFonts w:hint="cs"/>
          <w:rtl/>
          <w:lang w:bidi="ar"/>
        </w:rPr>
        <w:t xml:space="preserve">قد أُبلغ به </w:t>
      </w:r>
      <w:r w:rsidRPr="00E61246">
        <w:rPr>
          <w:rFonts w:hint="cs"/>
          <w:rtl/>
          <w:lang w:bidi="ar"/>
        </w:rPr>
        <w:t>حسب الأصول من أجل</w:t>
      </w:r>
      <w:r>
        <w:rPr>
          <w:rFonts w:hint="cs"/>
          <w:rtl/>
          <w:lang w:bidi="ar"/>
        </w:rPr>
        <w:t xml:space="preserve"> محاسبة مرتكبيه جنائياً على جريمة ممارسة </w:t>
      </w:r>
      <w:r w:rsidRPr="00E61246">
        <w:rPr>
          <w:rFonts w:hint="cs"/>
          <w:rtl/>
          <w:lang w:bidi="ar"/>
        </w:rPr>
        <w:t>التعذي</w:t>
      </w:r>
      <w:r>
        <w:rPr>
          <w:rFonts w:hint="cs"/>
          <w:rtl/>
          <w:lang w:bidi="ar"/>
        </w:rPr>
        <w:t xml:space="preserve">ب. (القانون الجنائي، المادة 209- </w:t>
      </w:r>
      <w:r w:rsidRPr="00E61246">
        <w:rPr>
          <w:rFonts w:hint="cs"/>
          <w:rtl/>
          <w:lang w:bidi="ar"/>
        </w:rPr>
        <w:t>أ</w:t>
      </w:r>
      <w:r>
        <w:rPr>
          <w:rFonts w:hint="cs"/>
          <w:rtl/>
          <w:lang w:bidi="ar"/>
        </w:rPr>
        <w:t>لف</w:t>
      </w:r>
      <w:r w:rsidRPr="00E61246">
        <w:rPr>
          <w:rFonts w:hint="cs"/>
          <w:rtl/>
          <w:lang w:bidi="ar"/>
        </w:rPr>
        <w:t>).</w:t>
      </w:r>
    </w:p>
    <w:p w:rsidR="0068796C" w:rsidRPr="00E227EC" w:rsidRDefault="0068796C" w:rsidP="0068796C">
      <w:pPr>
        <w:pStyle w:val="SingleTxtGA"/>
        <w:rPr>
          <w:lang w:bidi="ar"/>
        </w:rPr>
      </w:pPr>
      <w:r>
        <w:rPr>
          <w:rFonts w:hint="cs"/>
          <w:rtl/>
          <w:lang w:bidi="ar"/>
        </w:rPr>
        <w:tab/>
      </w:r>
      <w:r w:rsidRPr="00E61246">
        <w:rPr>
          <w:rFonts w:hint="cs"/>
          <w:rtl/>
          <w:lang w:bidi="ar"/>
        </w:rPr>
        <w:t>وقانون الإجراءات الجنا</w:t>
      </w:r>
      <w:r>
        <w:rPr>
          <w:rFonts w:hint="cs"/>
          <w:rtl/>
          <w:lang w:bidi="ar"/>
        </w:rPr>
        <w:t>ئية، الوارد في المرسوم رقم 9-99 هاء</w:t>
      </w:r>
      <w:r w:rsidRPr="00E227EC">
        <w:rPr>
          <w:rFonts w:hint="cs"/>
          <w:rtl/>
          <w:lang w:bidi="ar"/>
        </w:rPr>
        <w:t>، المنشور في الجريدة الرسمية بتاريخ 20</w:t>
      </w:r>
      <w:r>
        <w:rPr>
          <w:rFonts w:hint="cs"/>
          <w:rtl/>
          <w:lang w:bidi="ar"/>
        </w:rPr>
        <w:t xml:space="preserve"> </w:t>
      </w:r>
      <w:r w:rsidRPr="00E227EC">
        <w:rPr>
          <w:rFonts w:hint="cs"/>
          <w:rtl/>
          <w:lang w:bidi="ar"/>
        </w:rPr>
        <w:t xml:space="preserve">أيار/مايو 2000، ينص في المادة 282 على القواعد المنظمة </w:t>
      </w:r>
      <w:r>
        <w:rPr>
          <w:rFonts w:hint="cs"/>
          <w:rtl/>
          <w:lang w:bidi="ar"/>
        </w:rPr>
        <w:t xml:space="preserve">لقيام الشرطة الوطنية باحتجاز أو اعتقال شخص ما ويمنع في الفقرة 4 ممارسة أو السماح بممارسة التعذيب أو غيره </w:t>
      </w:r>
      <w:r w:rsidRPr="00E227EC">
        <w:rPr>
          <w:rFonts w:hint="cs"/>
          <w:rtl/>
          <w:lang w:bidi="ar"/>
        </w:rPr>
        <w:t xml:space="preserve">من ضروب المعاملة أو العقوبة القاسية أو اللاإنسانية أو المهينة، أثناء الاعتقال أو خلال فترة الاحتجاز؛ </w:t>
      </w:r>
      <w:r>
        <w:rPr>
          <w:rFonts w:hint="cs"/>
          <w:rtl/>
          <w:lang w:bidi="ar"/>
        </w:rPr>
        <w:t xml:space="preserve">وينص في </w:t>
      </w:r>
      <w:r w:rsidRPr="00E227EC">
        <w:rPr>
          <w:rFonts w:hint="cs"/>
          <w:rtl/>
          <w:lang w:bidi="ar"/>
        </w:rPr>
        <w:t>الفقرة 5 على عدم جواز عرض المحتجزين أمام ممثلي</w:t>
      </w:r>
      <w:r w:rsidRPr="00E61246">
        <w:rPr>
          <w:rFonts w:hint="cs"/>
          <w:rtl/>
          <w:lang w:bidi="ar"/>
        </w:rPr>
        <w:t xml:space="preserve"> </w:t>
      </w:r>
      <w:r w:rsidRPr="00E227EC">
        <w:rPr>
          <w:rFonts w:hint="cs"/>
          <w:rtl/>
          <w:lang w:bidi="ar"/>
        </w:rPr>
        <w:t>وسائط الإعلام وعلى ضرورة حماية حقهم في الاحترام والمعاملة على أنهم أبرياء وحماية حقهم</w:t>
      </w:r>
      <w:r>
        <w:rPr>
          <w:rFonts w:hint="cs"/>
          <w:rtl/>
          <w:lang w:bidi="ar"/>
        </w:rPr>
        <w:t xml:space="preserve"> </w:t>
      </w:r>
      <w:r w:rsidRPr="00E227EC">
        <w:rPr>
          <w:rFonts w:hint="cs"/>
          <w:rtl/>
          <w:lang w:bidi="ar"/>
        </w:rPr>
        <w:t>في احترام صورتهم؛</w:t>
      </w:r>
      <w:r>
        <w:rPr>
          <w:rFonts w:hint="cs"/>
          <w:rtl/>
          <w:lang w:bidi="ar"/>
        </w:rPr>
        <w:t xml:space="preserve"> و</w:t>
      </w:r>
      <w:r w:rsidRPr="00E227EC">
        <w:rPr>
          <w:rFonts w:hint="cs"/>
          <w:rtl/>
          <w:lang w:bidi="ar"/>
        </w:rPr>
        <w:t>ينص في الفقرة 6 على وجوب إبلاغ الأشخاص المعتقلين أو المحتجزين،</w:t>
      </w:r>
      <w:r w:rsidRPr="00E61246">
        <w:rPr>
          <w:rFonts w:hint="cs"/>
          <w:rtl/>
          <w:lang w:bidi="ar"/>
        </w:rPr>
        <w:t xml:space="preserve"> </w:t>
      </w:r>
      <w:r w:rsidRPr="00E227EC">
        <w:rPr>
          <w:rFonts w:hint="cs"/>
          <w:rtl/>
          <w:lang w:bidi="ar"/>
        </w:rPr>
        <w:t xml:space="preserve">بأوضح ما يمكن، وقت احتجازهم بأسباب اعتقالهم وينبغي </w:t>
      </w:r>
      <w:r>
        <w:rPr>
          <w:rFonts w:hint="cs"/>
          <w:rtl/>
          <w:lang w:bidi="ar"/>
        </w:rPr>
        <w:t>إ</w:t>
      </w:r>
      <w:r w:rsidRPr="00E227EC">
        <w:rPr>
          <w:rFonts w:hint="cs"/>
          <w:rtl/>
          <w:lang w:bidi="ar"/>
        </w:rPr>
        <w:t>طلاعهم على حقوقهم: الحق في إبلاغ أحد الأقارب أو شخص من اختيارهم؛ والحق في الحصول على المساعدة من محامٍ؛ والحق في التزام الصمت؛ والحق في عدم الإدلاء بشهادة ضد أنفسهم أو ضد زوجاتهم أو ضد رفاقهم أو ضد أقارب حتى الدرجة الرابعة من قرابة الدم أو الدرجة الثانية من قرابة النسب؛ والحق في الخضوع للفحص من قبل طبيب شرعي أو من طرف طبيب آخر يمكن أن يُبلغ عن حالتهم الصحية وتقديم العلاج عند الضرورة</w:t>
      </w:r>
      <w:r>
        <w:rPr>
          <w:rFonts w:hint="cs"/>
          <w:rtl/>
          <w:lang w:bidi="ar"/>
        </w:rPr>
        <w:t>؛</w:t>
      </w:r>
      <w:r w:rsidRPr="00E227EC">
        <w:rPr>
          <w:rFonts w:hint="cs"/>
          <w:rtl/>
          <w:lang w:bidi="ar"/>
        </w:rPr>
        <w:t xml:space="preserve"> وبشكل عام، كل حقوق الأشخاص المتهمين المنصوص عليها بموجب</w:t>
      </w:r>
      <w:r w:rsidRPr="00E61246">
        <w:rPr>
          <w:rFonts w:hint="cs"/>
          <w:rtl/>
          <w:lang w:bidi="ar"/>
        </w:rPr>
        <w:t xml:space="preserve"> </w:t>
      </w:r>
      <w:r w:rsidRPr="00E227EC">
        <w:rPr>
          <w:rFonts w:hint="cs"/>
          <w:rtl/>
          <w:lang w:bidi="ar"/>
        </w:rPr>
        <w:t>المادة 101 من قانون الإجراءات الجنائية؛ والحق في إخبار أقاربهم ومعارفهم بوقت اعتقالهم ومكان احتجازهم والحق في تسجيل مكان وتاريخ ووقت احتجازهم في سجل خاص يكون بمثابة وثيقة عامة، على النحو الذي أمر به وزير الأمن.</w:t>
      </w:r>
    </w:p>
    <w:p w:rsidR="0068796C" w:rsidRPr="00E61246" w:rsidRDefault="0068796C" w:rsidP="0068796C">
      <w:pPr>
        <w:pStyle w:val="SingleTxtGA"/>
        <w:rPr>
          <w:rFonts w:hint="cs"/>
          <w:rtl/>
          <w:lang w:bidi="ar"/>
        </w:rPr>
      </w:pPr>
      <w:r>
        <w:rPr>
          <w:rFonts w:hint="cs"/>
          <w:rtl/>
          <w:lang w:bidi="ar"/>
        </w:rPr>
        <w:tab/>
      </w:r>
      <w:r w:rsidRPr="00E61246">
        <w:rPr>
          <w:rFonts w:hint="cs"/>
          <w:rtl/>
          <w:lang w:bidi="ar"/>
        </w:rPr>
        <w:t xml:space="preserve">وبالإضافة إلى هذا، يقوم مكتب </w:t>
      </w:r>
      <w:r>
        <w:rPr>
          <w:rFonts w:hint="cs"/>
          <w:rtl/>
          <w:lang w:bidi="ar"/>
        </w:rPr>
        <w:t xml:space="preserve">المحامي </w:t>
      </w:r>
      <w:r w:rsidRPr="00E61246">
        <w:rPr>
          <w:rFonts w:hint="cs"/>
          <w:rtl/>
          <w:lang w:bidi="ar"/>
        </w:rPr>
        <w:t xml:space="preserve">العام، </w:t>
      </w:r>
      <w:r>
        <w:rPr>
          <w:rFonts w:hint="cs"/>
          <w:rtl/>
          <w:lang w:bidi="ar"/>
        </w:rPr>
        <w:t>و</w:t>
      </w:r>
      <w:r w:rsidRPr="00E61246">
        <w:rPr>
          <w:rFonts w:hint="cs"/>
          <w:rtl/>
          <w:lang w:bidi="ar"/>
        </w:rPr>
        <w:t xml:space="preserve">هو جزء من السلطة القضائية، بممارسة الرصد المتواصل والإشراف على أماكن احتجاز الأشخاص، </w:t>
      </w:r>
      <w:r>
        <w:rPr>
          <w:rFonts w:hint="cs"/>
          <w:rtl/>
          <w:lang w:bidi="ar"/>
        </w:rPr>
        <w:t>كوسيلة</w:t>
      </w:r>
      <w:r w:rsidRPr="00E61246">
        <w:rPr>
          <w:rFonts w:hint="cs"/>
          <w:rtl/>
          <w:lang w:bidi="ar"/>
        </w:rPr>
        <w:t xml:space="preserve"> لمنع التعذيب وغيره من ضروب المعاملة القاسية أو اللاإنسانية أو المهينة</w:t>
      </w:r>
      <w:r>
        <w:rPr>
          <w:rFonts w:hint="cs"/>
          <w:rtl/>
          <w:lang w:bidi="ar"/>
        </w:rPr>
        <w:t xml:space="preserve">، ويقدم </w:t>
      </w:r>
      <w:r w:rsidRPr="00E61246">
        <w:rPr>
          <w:rFonts w:hint="cs"/>
          <w:rtl/>
          <w:lang w:bidi="ar"/>
        </w:rPr>
        <w:t xml:space="preserve">المساعدة التقنية والقانونية للمحتجزين ويعمل على ضمان احترام الشرطة الوطنية ومراعاتها لحقوق الأشخاص المحرومين من </w:t>
      </w:r>
      <w:r>
        <w:rPr>
          <w:rFonts w:hint="cs"/>
          <w:rtl/>
          <w:lang w:bidi="ar"/>
        </w:rPr>
        <w:t xml:space="preserve">حريتهم. ويتم تزويد </w:t>
      </w:r>
      <w:r w:rsidRPr="00E61246">
        <w:rPr>
          <w:rFonts w:hint="cs"/>
          <w:rtl/>
          <w:lang w:bidi="ar"/>
        </w:rPr>
        <w:t xml:space="preserve">مراكز الاحتجاز المدمجة أيضاً </w:t>
      </w:r>
      <w:r>
        <w:rPr>
          <w:rFonts w:hint="cs"/>
          <w:rtl/>
          <w:lang w:bidi="ar"/>
        </w:rPr>
        <w:t>بمحامين وب</w:t>
      </w:r>
      <w:r w:rsidRPr="00E61246">
        <w:rPr>
          <w:rFonts w:hint="cs"/>
          <w:rtl/>
          <w:lang w:bidi="ar"/>
        </w:rPr>
        <w:t xml:space="preserve">خدمات الطب الشرعي </w:t>
      </w:r>
      <w:r>
        <w:rPr>
          <w:rFonts w:hint="cs"/>
          <w:rtl/>
          <w:lang w:bidi="ar"/>
        </w:rPr>
        <w:t xml:space="preserve">التي تكون </w:t>
      </w:r>
      <w:r w:rsidRPr="00E61246">
        <w:rPr>
          <w:rFonts w:hint="cs"/>
          <w:rtl/>
          <w:lang w:bidi="ar"/>
        </w:rPr>
        <w:t>ملحقة بمكتب المدعي العام من أجل تسجيل الحالة الصحية للمحتجزين. بالإضاف</w:t>
      </w:r>
      <w:r w:rsidRPr="00E61246">
        <w:rPr>
          <w:rFonts w:hint="eastAsia"/>
          <w:rtl/>
          <w:lang w:bidi="ar"/>
        </w:rPr>
        <w:t>ة</w:t>
      </w:r>
      <w:r w:rsidRPr="00E61246">
        <w:rPr>
          <w:rFonts w:hint="cs"/>
          <w:rtl/>
          <w:lang w:bidi="ar"/>
        </w:rPr>
        <w:t xml:space="preserve"> إلى ذلك، </w:t>
      </w:r>
      <w:r>
        <w:rPr>
          <w:rFonts w:hint="cs"/>
          <w:rtl/>
          <w:lang w:bidi="ar"/>
        </w:rPr>
        <w:t xml:space="preserve">يوجد في كل مركز مدمج </w:t>
      </w:r>
      <w:r w:rsidRPr="00E61246">
        <w:rPr>
          <w:rFonts w:hint="cs"/>
          <w:rtl/>
          <w:lang w:bidi="ar"/>
        </w:rPr>
        <w:t xml:space="preserve">سجل للمحتجزين يسجل فيه وقت دخول الأشخاص المحرومين من حريتهم ووقت مغادرتهم، وإن كان ذلك لا يزال يتم بخط اليد. </w:t>
      </w:r>
    </w:p>
    <w:p w:rsidR="0068796C" w:rsidRPr="00E61246" w:rsidRDefault="0068796C" w:rsidP="0068796C">
      <w:pPr>
        <w:pStyle w:val="SingleTxtGA"/>
        <w:rPr>
          <w:rFonts w:hint="cs"/>
          <w:rtl/>
          <w:lang w:bidi="ar"/>
        </w:rPr>
      </w:pPr>
      <w:r>
        <w:rPr>
          <w:rFonts w:hint="cs"/>
          <w:rtl/>
          <w:lang w:bidi="ar"/>
        </w:rPr>
        <w:tab/>
      </w:r>
      <w:r w:rsidRPr="00E61246">
        <w:rPr>
          <w:rFonts w:hint="cs"/>
          <w:rtl/>
          <w:lang w:bidi="ar"/>
        </w:rPr>
        <w:t xml:space="preserve">وفيما يتعلق بدور وزارة الدفاع (القوات المسلحة) وبالإشارة إلى الفقرة 35 من التقرير </w:t>
      </w:r>
      <w:r>
        <w:rPr>
          <w:rFonts w:hint="cs"/>
          <w:rtl/>
          <w:lang w:bidi="ar"/>
        </w:rPr>
        <w:t xml:space="preserve">الذي </w:t>
      </w:r>
      <w:r w:rsidRPr="00E61246">
        <w:rPr>
          <w:rFonts w:hint="cs"/>
          <w:rtl/>
          <w:lang w:bidi="ar"/>
        </w:rPr>
        <w:t xml:space="preserve">تعرب </w:t>
      </w:r>
      <w:r>
        <w:rPr>
          <w:rFonts w:hint="cs"/>
          <w:rtl/>
          <w:lang w:bidi="ar"/>
        </w:rPr>
        <w:t xml:space="preserve">فيه </w:t>
      </w:r>
      <w:r w:rsidRPr="00E61246">
        <w:rPr>
          <w:rFonts w:hint="cs"/>
          <w:rtl/>
          <w:lang w:bidi="ar"/>
        </w:rPr>
        <w:t xml:space="preserve">اللجنة الفرعية عن قلقها </w:t>
      </w:r>
      <w:r>
        <w:rPr>
          <w:rFonts w:hint="cs"/>
          <w:rtl/>
          <w:lang w:bidi="ar"/>
        </w:rPr>
        <w:t xml:space="preserve">إزاء </w:t>
      </w:r>
      <w:r w:rsidRPr="00E61246">
        <w:rPr>
          <w:rFonts w:hint="cs"/>
          <w:rtl/>
          <w:lang w:bidi="ar"/>
        </w:rPr>
        <w:t>الاستعمال المفرط للقوة من طرف الأفراد العسكريين في تفريق المظاهرات (</w:t>
      </w:r>
      <w:r>
        <w:rPr>
          <w:rFonts w:hint="cs"/>
          <w:rtl/>
          <w:lang w:bidi="ar"/>
        </w:rPr>
        <w:t xml:space="preserve">تفريق المتظاهرين من </w:t>
      </w:r>
      <w:r w:rsidRPr="00E61246">
        <w:rPr>
          <w:rFonts w:hint="cs"/>
          <w:rtl/>
          <w:lang w:bidi="ar"/>
        </w:rPr>
        <w:t>جسر شولوما في 14</w:t>
      </w:r>
      <w:r>
        <w:rPr>
          <w:rFonts w:hint="eastAsia"/>
          <w:rtl/>
          <w:lang w:bidi="ar"/>
        </w:rPr>
        <w:t> </w:t>
      </w:r>
      <w:r w:rsidRPr="00E61246">
        <w:rPr>
          <w:rFonts w:hint="cs"/>
          <w:rtl/>
          <w:lang w:bidi="ar"/>
        </w:rPr>
        <w:t>آب/أغسطس 2009)، ووضع حواجز على الطرق لمنع وصول المساعدة الإنسانية للمتظاهرين</w:t>
      </w:r>
      <w:r>
        <w:rPr>
          <w:rFonts w:hint="cs"/>
          <w:rtl/>
          <w:lang w:bidi="ar"/>
        </w:rPr>
        <w:t>،</w:t>
      </w:r>
      <w:r w:rsidRPr="00E61246">
        <w:rPr>
          <w:rFonts w:hint="cs"/>
          <w:rtl/>
          <w:lang w:bidi="ar"/>
        </w:rPr>
        <w:t xml:space="preserve"> والاعتقالات، وهي أعمال </w:t>
      </w:r>
      <w:r>
        <w:rPr>
          <w:rFonts w:hint="cs"/>
          <w:rtl/>
          <w:lang w:bidi="ar"/>
        </w:rPr>
        <w:t xml:space="preserve">كان هدفها </w:t>
      </w:r>
      <w:r w:rsidRPr="00E61246">
        <w:rPr>
          <w:rFonts w:hint="cs"/>
          <w:rtl/>
          <w:lang w:bidi="ar"/>
        </w:rPr>
        <w:t xml:space="preserve">الحفاظ على القانون والنظام في سياق الأزمة المؤسسية وحظر التجول. </w:t>
      </w:r>
    </w:p>
    <w:p w:rsidR="0068796C" w:rsidRPr="00E61246" w:rsidRDefault="0068796C" w:rsidP="0068796C">
      <w:pPr>
        <w:pStyle w:val="SingleTxtGA"/>
        <w:rPr>
          <w:rFonts w:hint="cs"/>
          <w:rtl/>
          <w:lang w:bidi="ar"/>
        </w:rPr>
      </w:pPr>
      <w:r>
        <w:rPr>
          <w:rFonts w:hint="cs"/>
          <w:rtl/>
          <w:lang w:bidi="ar"/>
        </w:rPr>
        <w:tab/>
        <w:t xml:space="preserve">وتدرك </w:t>
      </w:r>
      <w:r w:rsidRPr="00E61246">
        <w:rPr>
          <w:rFonts w:hint="cs"/>
          <w:rtl/>
          <w:lang w:bidi="ar"/>
        </w:rPr>
        <w:t xml:space="preserve">القوات المسلحة الهندوراسية </w:t>
      </w:r>
      <w:r>
        <w:rPr>
          <w:rFonts w:hint="cs"/>
          <w:rtl/>
          <w:lang w:bidi="ar"/>
        </w:rPr>
        <w:t xml:space="preserve">أن </w:t>
      </w:r>
      <w:r w:rsidRPr="00E61246">
        <w:rPr>
          <w:rFonts w:hint="cs"/>
          <w:rtl/>
          <w:lang w:bidi="ar"/>
        </w:rPr>
        <w:t>الديمقراطية في أي بلد لا يمكن أن تستمر إلا</w:t>
      </w:r>
      <w:r>
        <w:rPr>
          <w:rFonts w:hint="eastAsia"/>
          <w:rtl/>
          <w:lang w:bidi="ar"/>
        </w:rPr>
        <w:t> </w:t>
      </w:r>
      <w:r>
        <w:rPr>
          <w:rFonts w:hint="cs"/>
          <w:rtl/>
          <w:lang w:bidi="ar"/>
        </w:rPr>
        <w:t xml:space="preserve">بوجود </w:t>
      </w:r>
      <w:r w:rsidRPr="00E61246">
        <w:rPr>
          <w:rFonts w:hint="cs"/>
          <w:rtl/>
          <w:lang w:bidi="ar"/>
        </w:rPr>
        <w:t xml:space="preserve">جيش محترف </w:t>
      </w:r>
      <w:r>
        <w:rPr>
          <w:rFonts w:hint="cs"/>
          <w:rtl/>
          <w:lang w:bidi="ar"/>
        </w:rPr>
        <w:t xml:space="preserve">ومراعاة </w:t>
      </w:r>
      <w:r w:rsidRPr="00E61246">
        <w:rPr>
          <w:rFonts w:hint="cs"/>
          <w:rtl/>
          <w:lang w:bidi="ar"/>
        </w:rPr>
        <w:t xml:space="preserve">احترام حقوق الإنسان؛ وبعبارة أخرى، لا يمكن أن تكون هناك ديمقراطية ما لم تكن القوات المسلحة للبلد محترفة، </w:t>
      </w:r>
      <w:r>
        <w:rPr>
          <w:rFonts w:hint="cs"/>
          <w:rtl/>
          <w:lang w:bidi="ar"/>
        </w:rPr>
        <w:t>و</w:t>
      </w:r>
      <w:r w:rsidRPr="00E61246">
        <w:rPr>
          <w:rFonts w:hint="cs"/>
          <w:rtl/>
          <w:lang w:bidi="ar"/>
        </w:rPr>
        <w:t xml:space="preserve">لا يمكن أن تكون هناك ديمقراطية في بلد تنتهك فيه حقوق الإنسان. </w:t>
      </w:r>
      <w:r>
        <w:rPr>
          <w:rFonts w:hint="cs"/>
          <w:rtl/>
          <w:lang w:bidi="ar"/>
        </w:rPr>
        <w:t>و</w:t>
      </w:r>
      <w:r w:rsidRPr="00E61246">
        <w:rPr>
          <w:rFonts w:hint="cs"/>
          <w:rtl/>
          <w:lang w:bidi="ar"/>
        </w:rPr>
        <w:t xml:space="preserve">هذا الثالوث المؤلف من الديمقراطية والقوات المسلحة المحترفة واحترام حقوق الإنسان هو </w:t>
      </w:r>
      <w:r>
        <w:rPr>
          <w:rFonts w:hint="cs"/>
          <w:rtl/>
          <w:lang w:bidi="ar"/>
        </w:rPr>
        <w:t xml:space="preserve">ما </w:t>
      </w:r>
      <w:r w:rsidRPr="00E61246">
        <w:rPr>
          <w:rFonts w:hint="cs"/>
          <w:rtl/>
          <w:lang w:bidi="ar"/>
        </w:rPr>
        <w:t>يميز القوات المسلحة للهندوراس</w:t>
      </w:r>
      <w:r>
        <w:rPr>
          <w:rFonts w:hint="cs"/>
          <w:rtl/>
          <w:lang w:bidi="ar"/>
        </w:rPr>
        <w:t xml:space="preserve"> على وحد التحديد</w:t>
      </w:r>
      <w:r w:rsidRPr="00E61246">
        <w:rPr>
          <w:rFonts w:hint="cs"/>
          <w:rtl/>
          <w:lang w:bidi="ar"/>
        </w:rPr>
        <w:t xml:space="preserve">. </w:t>
      </w:r>
      <w:r>
        <w:rPr>
          <w:rFonts w:hint="cs"/>
          <w:rtl/>
          <w:lang w:bidi="ar"/>
        </w:rPr>
        <w:t>واحترافية الجيش تمكنه م</w:t>
      </w:r>
      <w:r w:rsidRPr="00E61246">
        <w:rPr>
          <w:rFonts w:hint="cs"/>
          <w:rtl/>
          <w:lang w:bidi="ar"/>
        </w:rPr>
        <w:t>ن العمل في جميع الأوقات ضمن الإطار القانوني المنصوص عليه في التشريعات المحلية والمعاهدات الدولية.</w:t>
      </w:r>
    </w:p>
    <w:p w:rsidR="0068796C" w:rsidRPr="00E61246" w:rsidRDefault="0068796C" w:rsidP="0068796C">
      <w:pPr>
        <w:pStyle w:val="SingleTxtGA"/>
        <w:rPr>
          <w:rFonts w:hint="cs"/>
          <w:rtl/>
          <w:lang w:bidi="ar"/>
        </w:rPr>
      </w:pPr>
      <w:r>
        <w:rPr>
          <w:rFonts w:hint="cs"/>
          <w:rtl/>
          <w:lang w:bidi="ar"/>
        </w:rPr>
        <w:tab/>
      </w:r>
      <w:r w:rsidRPr="00E61246">
        <w:rPr>
          <w:rFonts w:hint="cs"/>
          <w:rtl/>
          <w:lang w:bidi="ar"/>
        </w:rPr>
        <w:t xml:space="preserve">والقوات المسلحة لهندوراس مؤسسة وطنية دائمة ومهنية بالأساس وغير سياسية وتابعة ومجردة من سلطة القرار. وتعمل القوات المسلحة من أجل الدفاع عن السلامة الإقليمية وسيادة الجمهورية والحفاظ على الأمن ودعم الدستور ومبادئ الاقتراع العام </w:t>
      </w:r>
      <w:r>
        <w:rPr>
          <w:rFonts w:hint="cs"/>
          <w:rtl/>
          <w:lang w:bidi="ar"/>
        </w:rPr>
        <w:t xml:space="preserve">وتداول منصب </w:t>
      </w:r>
      <w:r w:rsidRPr="00E61246">
        <w:rPr>
          <w:rFonts w:hint="cs"/>
          <w:rtl/>
          <w:lang w:bidi="ar"/>
        </w:rPr>
        <w:t>رئيس الجمهورية.</w:t>
      </w:r>
    </w:p>
    <w:p w:rsidR="0068796C" w:rsidRPr="00E61246" w:rsidRDefault="0068796C" w:rsidP="0068796C">
      <w:pPr>
        <w:pStyle w:val="SingleTxtGA"/>
        <w:rPr>
          <w:lang w:bidi="ar"/>
        </w:rPr>
      </w:pPr>
      <w:r>
        <w:rPr>
          <w:rFonts w:hint="cs"/>
          <w:rtl/>
          <w:lang w:bidi="ar"/>
        </w:rPr>
        <w:tab/>
      </w:r>
      <w:r w:rsidRPr="00E61246">
        <w:rPr>
          <w:rFonts w:hint="cs"/>
          <w:rtl/>
          <w:lang w:bidi="ar"/>
        </w:rPr>
        <w:t>و</w:t>
      </w:r>
      <w:r>
        <w:rPr>
          <w:rFonts w:hint="cs"/>
          <w:rtl/>
          <w:lang w:bidi="ar"/>
        </w:rPr>
        <w:t>ل</w:t>
      </w:r>
      <w:r w:rsidRPr="00E61246">
        <w:rPr>
          <w:rFonts w:hint="cs"/>
          <w:rtl/>
          <w:lang w:bidi="ar"/>
        </w:rPr>
        <w:t xml:space="preserve">هذا السبب </w:t>
      </w:r>
      <w:r>
        <w:rPr>
          <w:rFonts w:hint="cs"/>
          <w:rtl/>
          <w:lang w:bidi="ar"/>
        </w:rPr>
        <w:t xml:space="preserve">يجري </w:t>
      </w:r>
      <w:r w:rsidRPr="00E61246">
        <w:rPr>
          <w:rFonts w:hint="cs"/>
          <w:rtl/>
          <w:lang w:bidi="ar"/>
        </w:rPr>
        <w:t xml:space="preserve">تدريب القوات المسلحة </w:t>
      </w:r>
      <w:r>
        <w:rPr>
          <w:rFonts w:hint="cs"/>
          <w:rtl/>
          <w:lang w:bidi="ar"/>
        </w:rPr>
        <w:t>على القيام ب</w:t>
      </w:r>
      <w:r w:rsidRPr="00E61246">
        <w:rPr>
          <w:rFonts w:hint="cs"/>
          <w:rtl/>
          <w:lang w:bidi="ar"/>
        </w:rPr>
        <w:t xml:space="preserve">مجموعة من المهام الدستورية، بما في ذلك السيطرة على المظاهرات وإقامة الحواجز </w:t>
      </w:r>
      <w:r>
        <w:rPr>
          <w:rFonts w:hint="cs"/>
          <w:rtl/>
          <w:lang w:bidi="ar"/>
        </w:rPr>
        <w:t xml:space="preserve">على الطرق </w:t>
      </w:r>
      <w:r w:rsidRPr="00E61246">
        <w:rPr>
          <w:rFonts w:hint="cs"/>
          <w:rtl/>
          <w:lang w:bidi="ar"/>
        </w:rPr>
        <w:t xml:space="preserve">وحبس المحتجزين </w:t>
      </w:r>
      <w:r>
        <w:rPr>
          <w:rFonts w:hint="cs"/>
          <w:rtl/>
          <w:lang w:bidi="ar"/>
        </w:rPr>
        <w:t>ب</w:t>
      </w:r>
      <w:r w:rsidRPr="00E61246">
        <w:rPr>
          <w:rFonts w:hint="cs"/>
          <w:rtl/>
          <w:lang w:bidi="ar"/>
        </w:rPr>
        <w:t xml:space="preserve">استعمال معقول للقوة </w:t>
      </w:r>
      <w:r>
        <w:rPr>
          <w:rFonts w:hint="cs"/>
          <w:rtl/>
          <w:lang w:bidi="ar"/>
        </w:rPr>
        <w:t>والقيام في المقام الأول ب</w:t>
      </w:r>
      <w:r w:rsidRPr="00E61246">
        <w:rPr>
          <w:rFonts w:hint="cs"/>
          <w:rtl/>
          <w:lang w:bidi="ar"/>
        </w:rPr>
        <w:t xml:space="preserve">احترام حقوق </w:t>
      </w:r>
      <w:r>
        <w:rPr>
          <w:rFonts w:hint="cs"/>
          <w:rtl/>
          <w:lang w:bidi="ar"/>
        </w:rPr>
        <w:t>ال</w:t>
      </w:r>
      <w:r w:rsidRPr="00E61246">
        <w:rPr>
          <w:rFonts w:hint="cs"/>
          <w:rtl/>
          <w:lang w:bidi="ar"/>
        </w:rPr>
        <w:t xml:space="preserve">إنسان </w:t>
      </w:r>
      <w:r>
        <w:rPr>
          <w:rFonts w:hint="cs"/>
          <w:rtl/>
          <w:lang w:bidi="ar"/>
        </w:rPr>
        <w:t xml:space="preserve">المكفولة للمواطنين. </w:t>
      </w:r>
    </w:p>
    <w:p w:rsidR="0068796C" w:rsidRPr="00E61246" w:rsidRDefault="0068796C" w:rsidP="0068796C">
      <w:pPr>
        <w:pStyle w:val="SingleTxtGA"/>
        <w:rPr>
          <w:rFonts w:ascii="Traditional Arabic" w:hAnsi="Traditional Arabic" w:hint="cs"/>
          <w:rtl/>
          <w:lang w:bidi="ar-SY"/>
        </w:rPr>
      </w:pPr>
      <w:r>
        <w:rPr>
          <w:rFonts w:ascii="Traditional Arabic" w:hAnsi="Traditional Arabic" w:hint="cs"/>
          <w:rtl/>
          <w:lang w:bidi="ar-SY"/>
        </w:rPr>
        <w:tab/>
      </w:r>
      <w:r w:rsidRPr="00E61246">
        <w:rPr>
          <w:rFonts w:ascii="Traditional Arabic" w:hAnsi="Traditional Arabic" w:hint="cs"/>
          <w:rtl/>
          <w:lang w:bidi="ar-SY"/>
        </w:rPr>
        <w:t xml:space="preserve">ومن المهم أيضاً أن </w:t>
      </w:r>
      <w:r>
        <w:rPr>
          <w:rFonts w:ascii="Traditional Arabic" w:hAnsi="Traditional Arabic" w:hint="cs"/>
          <w:rtl/>
          <w:lang w:bidi="ar-SY"/>
        </w:rPr>
        <w:t>ت</w:t>
      </w:r>
      <w:r w:rsidRPr="00E61246">
        <w:rPr>
          <w:rFonts w:ascii="Traditional Arabic" w:hAnsi="Traditional Arabic" w:hint="cs"/>
          <w:rtl/>
          <w:lang w:bidi="ar-SY"/>
        </w:rPr>
        <w:t xml:space="preserve">وضح أن </w:t>
      </w:r>
      <w:r>
        <w:rPr>
          <w:rFonts w:ascii="Traditional Arabic" w:hAnsi="Traditional Arabic" w:hint="cs"/>
          <w:rtl/>
          <w:lang w:bidi="ar-SY"/>
        </w:rPr>
        <w:t>مشاركة القوات المسلحة في هذا النوع من العمليات تكون دائماً ل</w:t>
      </w:r>
      <w:r w:rsidRPr="00E61246">
        <w:rPr>
          <w:rFonts w:ascii="Traditional Arabic" w:hAnsi="Traditional Arabic" w:hint="cs"/>
          <w:rtl/>
          <w:lang w:bidi="ar-SY"/>
        </w:rPr>
        <w:t xml:space="preserve">دعم </w:t>
      </w:r>
      <w:r>
        <w:rPr>
          <w:rFonts w:ascii="Traditional Arabic" w:hAnsi="Traditional Arabic" w:hint="cs"/>
          <w:rtl/>
          <w:lang w:bidi="ar-SY"/>
        </w:rPr>
        <w:t>ا</w:t>
      </w:r>
      <w:r w:rsidRPr="00E61246">
        <w:rPr>
          <w:rFonts w:ascii="Traditional Arabic" w:hAnsi="Traditional Arabic" w:hint="cs"/>
          <w:rtl/>
          <w:lang w:bidi="ar-SY"/>
        </w:rPr>
        <w:t>لشرطة الوطنية، كما ينص عليه المرسوم التنفيذي. ونطلب بكل احترام من اللجنة الفرعية إدراج التقارير وا</w:t>
      </w:r>
      <w:r>
        <w:rPr>
          <w:rFonts w:ascii="Traditional Arabic" w:hAnsi="Traditional Arabic" w:hint="cs"/>
          <w:rtl/>
          <w:lang w:bidi="ar-SY"/>
        </w:rPr>
        <w:t>لا</w:t>
      </w:r>
      <w:r w:rsidRPr="00E61246">
        <w:rPr>
          <w:rFonts w:ascii="Traditional Arabic" w:hAnsi="Traditional Arabic" w:hint="cs"/>
          <w:rtl/>
          <w:lang w:bidi="ar-SY"/>
        </w:rPr>
        <w:t xml:space="preserve">دعاءات الواردة من </w:t>
      </w:r>
      <w:r>
        <w:rPr>
          <w:rFonts w:ascii="Traditional Arabic" w:hAnsi="Traditional Arabic" w:hint="cs"/>
          <w:rtl/>
          <w:lang w:bidi="ar-SY"/>
        </w:rPr>
        <w:t xml:space="preserve">أفراد الجيش الذين تعرضوا أثناء أداء واجبهم للإصابة بطلقات </w:t>
      </w:r>
      <w:r w:rsidRPr="00E61246">
        <w:rPr>
          <w:rFonts w:ascii="Traditional Arabic" w:hAnsi="Traditional Arabic" w:hint="cs"/>
          <w:rtl/>
          <w:lang w:bidi="ar-SY"/>
        </w:rPr>
        <w:t xml:space="preserve">نارية أو تعرضوا لإصابات خطيرة وضربوا </w:t>
      </w:r>
      <w:r>
        <w:rPr>
          <w:rFonts w:ascii="Traditional Arabic" w:hAnsi="Traditional Arabic" w:hint="cs"/>
          <w:rtl/>
          <w:lang w:bidi="ar-SY"/>
        </w:rPr>
        <w:t>على أيدي ا</w:t>
      </w:r>
      <w:r w:rsidRPr="00E61246">
        <w:rPr>
          <w:rFonts w:ascii="Traditional Arabic" w:hAnsi="Traditional Arabic" w:hint="cs"/>
          <w:rtl/>
          <w:lang w:bidi="ar-SY"/>
        </w:rPr>
        <w:t xml:space="preserve">لمتظاهرين. وأرفقت قائمة </w:t>
      </w:r>
      <w:r>
        <w:rPr>
          <w:rFonts w:ascii="Traditional Arabic" w:hAnsi="Traditional Arabic" w:hint="cs"/>
          <w:rtl/>
          <w:lang w:bidi="ar-SY"/>
        </w:rPr>
        <w:t xml:space="preserve">تضم </w:t>
      </w:r>
      <w:r w:rsidRPr="00E61246">
        <w:rPr>
          <w:rFonts w:ascii="Traditional Arabic" w:hAnsi="Traditional Arabic" w:hint="cs"/>
          <w:rtl/>
          <w:lang w:bidi="ar-SY"/>
        </w:rPr>
        <w:t xml:space="preserve">الأشخاص </w:t>
      </w:r>
      <w:r>
        <w:rPr>
          <w:rFonts w:ascii="Traditional Arabic" w:hAnsi="Traditional Arabic" w:hint="cs"/>
          <w:rtl/>
          <w:lang w:bidi="ar-SY"/>
        </w:rPr>
        <w:t xml:space="preserve">المعنيين </w:t>
      </w:r>
      <w:r w:rsidRPr="00E61246">
        <w:rPr>
          <w:rFonts w:ascii="Traditional Arabic" w:hAnsi="Traditional Arabic" w:hint="cs"/>
          <w:rtl/>
          <w:lang w:bidi="ar-SY"/>
        </w:rPr>
        <w:t>مصحوبة بصورهم الفوتوغرافية لأنهم أيضاً</w:t>
      </w:r>
      <w:r>
        <w:rPr>
          <w:rFonts w:ascii="Traditional Arabic" w:hAnsi="Traditional Arabic" w:hint="cs"/>
          <w:rtl/>
          <w:lang w:bidi="ar-SY"/>
        </w:rPr>
        <w:t xml:space="preserve"> </w:t>
      </w:r>
      <w:r w:rsidRPr="00E61246">
        <w:rPr>
          <w:rFonts w:ascii="Traditional Arabic" w:hAnsi="Traditional Arabic" w:hint="cs"/>
          <w:rtl/>
          <w:lang w:bidi="ar-SY"/>
        </w:rPr>
        <w:t xml:space="preserve">يعتبرون بشراً </w:t>
      </w:r>
      <w:r>
        <w:rPr>
          <w:rFonts w:ascii="Traditional Arabic" w:hAnsi="Traditional Arabic" w:hint="cs"/>
          <w:rtl/>
          <w:lang w:bidi="ar-SY"/>
        </w:rPr>
        <w:t>يتمتعون بذات الحقوق</w:t>
      </w:r>
      <w:r w:rsidRPr="00E61246">
        <w:rPr>
          <w:rFonts w:ascii="Traditional Arabic" w:hAnsi="Traditional Arabic" w:hint="cs"/>
          <w:rtl/>
          <w:lang w:bidi="ar-SY"/>
        </w:rPr>
        <w:t>.</w:t>
      </w:r>
    </w:p>
    <w:p w:rsidR="0068796C" w:rsidRPr="00E61246" w:rsidRDefault="0068796C" w:rsidP="0068796C">
      <w:pPr>
        <w:pStyle w:val="SingleTxtGA"/>
        <w:rPr>
          <w:rFonts w:ascii="Traditional Arabic" w:hAnsi="Traditional Arabic" w:hint="cs"/>
          <w:rtl/>
          <w:lang w:bidi="ar-SY"/>
        </w:rPr>
      </w:pPr>
      <w:r>
        <w:rPr>
          <w:rFonts w:ascii="Traditional Arabic" w:hAnsi="Traditional Arabic" w:hint="cs"/>
          <w:rtl/>
          <w:lang w:bidi="ar-SY"/>
        </w:rPr>
        <w:tab/>
      </w:r>
      <w:r w:rsidRPr="00E61246">
        <w:rPr>
          <w:rFonts w:ascii="Traditional Arabic" w:hAnsi="Traditional Arabic" w:hint="cs"/>
          <w:rtl/>
          <w:lang w:bidi="ar-SY"/>
        </w:rPr>
        <w:t xml:space="preserve">ومن أجل </w:t>
      </w:r>
      <w:r>
        <w:rPr>
          <w:rFonts w:ascii="Traditional Arabic" w:hAnsi="Traditional Arabic" w:hint="cs"/>
          <w:rtl/>
          <w:lang w:bidi="ar-SY"/>
        </w:rPr>
        <w:t xml:space="preserve">التصدي لمزاعم الاستخدام المفرط </w:t>
      </w:r>
      <w:r w:rsidRPr="00E61246">
        <w:rPr>
          <w:rFonts w:ascii="Traditional Arabic" w:hAnsi="Traditional Arabic" w:hint="cs"/>
          <w:rtl/>
          <w:lang w:bidi="ar-SY"/>
        </w:rPr>
        <w:t xml:space="preserve">للقوة في المستقبل، فإن القوات المسلحة </w:t>
      </w:r>
      <w:r>
        <w:rPr>
          <w:rFonts w:ascii="Traditional Arabic" w:hAnsi="Traditional Arabic" w:hint="cs"/>
          <w:rtl/>
          <w:lang w:bidi="ar-SY"/>
        </w:rPr>
        <w:t xml:space="preserve">على استعداد لأن تطلب </w:t>
      </w:r>
      <w:r w:rsidRPr="00E61246">
        <w:rPr>
          <w:rFonts w:ascii="Traditional Arabic" w:hAnsi="Traditional Arabic" w:hint="cs"/>
          <w:rtl/>
          <w:lang w:bidi="ar-SY"/>
        </w:rPr>
        <w:t xml:space="preserve">من الهيئات </w:t>
      </w:r>
      <w:r>
        <w:rPr>
          <w:rFonts w:ascii="Traditional Arabic" w:hAnsi="Traditional Arabic" w:hint="cs"/>
          <w:rtl/>
          <w:lang w:bidi="ar-SY"/>
        </w:rPr>
        <w:t xml:space="preserve">المعنية إجراء تحقيقات بشأن هذه الحالات، وسوف تنسق </w:t>
      </w:r>
      <w:r w:rsidRPr="00E61246">
        <w:rPr>
          <w:rFonts w:ascii="Traditional Arabic" w:hAnsi="Traditional Arabic" w:hint="cs"/>
          <w:rtl/>
          <w:lang w:bidi="ar-SY"/>
        </w:rPr>
        <w:t xml:space="preserve">مع السلطات ذات الصلة قصد النظر في توصيات اللجنة الفرعية. </w:t>
      </w:r>
    </w:p>
    <w:p w:rsidR="0068796C" w:rsidRPr="00E61246" w:rsidRDefault="0068796C" w:rsidP="0068796C">
      <w:pPr>
        <w:pStyle w:val="SingleTxtGA"/>
        <w:rPr>
          <w:rFonts w:hint="cs"/>
          <w:kern w:val="16"/>
          <w:rtl/>
          <w:lang w:val="de-CH" w:bidi="ar-SY"/>
        </w:rPr>
      </w:pPr>
      <w:r>
        <w:rPr>
          <w:rFonts w:ascii="Traditional Arabic" w:hAnsi="Traditional Arabic" w:hint="cs"/>
          <w:rtl/>
          <w:lang w:bidi="ar-SY"/>
        </w:rPr>
        <w:tab/>
        <w:t xml:space="preserve">إن </w:t>
      </w:r>
      <w:r w:rsidRPr="00E61246">
        <w:rPr>
          <w:rFonts w:ascii="Traditional Arabic" w:hAnsi="Traditional Arabic" w:hint="cs"/>
          <w:rtl/>
          <w:lang w:bidi="ar-SY"/>
        </w:rPr>
        <w:t>مكتب المدعي العام،</w:t>
      </w:r>
      <w:r>
        <w:rPr>
          <w:rFonts w:ascii="Traditional Arabic" w:hAnsi="Traditional Arabic" w:hint="cs"/>
          <w:rtl/>
          <w:lang w:bidi="ar-SY"/>
        </w:rPr>
        <w:t xml:space="preserve"> وهو </w:t>
      </w:r>
      <w:r w:rsidRPr="00E61246">
        <w:rPr>
          <w:rFonts w:ascii="Traditional Arabic" w:hAnsi="Traditional Arabic" w:hint="cs"/>
          <w:rtl/>
          <w:lang w:bidi="ar-SY"/>
        </w:rPr>
        <w:t xml:space="preserve">السلطة المسؤولة عن رفع الدعاوى الجنائية، ليس لديه حالياً هيئة </w:t>
      </w:r>
      <w:r>
        <w:rPr>
          <w:rFonts w:ascii="Traditional Arabic" w:hAnsi="Traditional Arabic" w:hint="cs"/>
          <w:rtl/>
          <w:lang w:bidi="ar-SY"/>
        </w:rPr>
        <w:t>شرطية للتحقيق،</w:t>
      </w:r>
      <w:r w:rsidRPr="00E61246">
        <w:rPr>
          <w:rFonts w:ascii="Traditional Arabic" w:hAnsi="Traditional Arabic" w:hint="cs"/>
          <w:rtl/>
          <w:lang w:bidi="ar-SY"/>
        </w:rPr>
        <w:t xml:space="preserve"> حيث </w:t>
      </w:r>
      <w:r>
        <w:rPr>
          <w:rFonts w:ascii="Traditional Arabic" w:hAnsi="Traditional Arabic" w:hint="cs"/>
          <w:rtl/>
          <w:lang w:bidi="ar-SY"/>
        </w:rPr>
        <w:t>إ</w:t>
      </w:r>
      <w:r w:rsidRPr="00E61246">
        <w:rPr>
          <w:rFonts w:ascii="Traditional Arabic" w:hAnsi="Traditional Arabic" w:hint="cs"/>
          <w:rtl/>
          <w:lang w:bidi="ar-SY"/>
        </w:rPr>
        <w:t xml:space="preserve">ن </w:t>
      </w:r>
      <w:r w:rsidRPr="00E61246">
        <w:rPr>
          <w:rFonts w:hint="cs"/>
          <w:kern w:val="16"/>
          <w:rtl/>
        </w:rPr>
        <w:t>الدائرة الوطنية للتحقيقات الجنائي</w:t>
      </w:r>
      <w:r>
        <w:rPr>
          <w:rFonts w:hint="cs"/>
          <w:kern w:val="16"/>
          <w:rtl/>
        </w:rPr>
        <w:t>ة</w:t>
      </w:r>
      <w:r>
        <w:rPr>
          <w:rFonts w:hint="cs"/>
          <w:kern w:val="16"/>
          <w:rtl/>
          <w:lang w:val="de-CH" w:bidi="ar-SY"/>
        </w:rPr>
        <w:t xml:space="preserve"> </w:t>
      </w:r>
      <w:r w:rsidRPr="00E61246">
        <w:rPr>
          <w:rFonts w:hint="cs"/>
          <w:kern w:val="16"/>
          <w:rtl/>
          <w:lang w:val="de-CH" w:bidi="ar-SY"/>
        </w:rPr>
        <w:t>تعد من الناحية الإدارية جزءاً من وزارة الأمن</w:t>
      </w:r>
      <w:r>
        <w:rPr>
          <w:rFonts w:hint="cs"/>
          <w:kern w:val="16"/>
          <w:rtl/>
          <w:lang w:val="de-CH" w:bidi="ar-SY"/>
        </w:rPr>
        <w:t xml:space="preserve">، وتشكل، </w:t>
      </w:r>
      <w:r w:rsidRPr="00E61246">
        <w:rPr>
          <w:rFonts w:hint="cs"/>
          <w:kern w:val="16"/>
          <w:rtl/>
          <w:lang w:val="de-CH" w:bidi="ar-SY"/>
        </w:rPr>
        <w:t xml:space="preserve">لأغراض </w:t>
      </w:r>
      <w:r>
        <w:rPr>
          <w:rFonts w:hint="cs"/>
          <w:kern w:val="16"/>
          <w:rtl/>
          <w:lang w:val="de-CH" w:bidi="ar-SY"/>
        </w:rPr>
        <w:t xml:space="preserve">تنفيذية، </w:t>
      </w:r>
      <w:r w:rsidRPr="00E61246">
        <w:rPr>
          <w:rFonts w:hint="cs"/>
          <w:kern w:val="16"/>
          <w:rtl/>
          <w:lang w:val="de-CH" w:bidi="ar-SY"/>
        </w:rPr>
        <w:t xml:space="preserve">جزءاً من مكتب المدعي العام. </w:t>
      </w:r>
      <w:r>
        <w:rPr>
          <w:rFonts w:hint="cs"/>
          <w:kern w:val="16"/>
          <w:rtl/>
          <w:lang w:val="de-CH" w:bidi="ar-SY"/>
        </w:rPr>
        <w:t>ومجلس النواب على علم بهذه الم</w:t>
      </w:r>
      <w:r w:rsidRPr="00E61246">
        <w:rPr>
          <w:rFonts w:hint="cs"/>
          <w:kern w:val="16"/>
          <w:rtl/>
          <w:lang w:val="de-CH" w:bidi="ar-SY"/>
        </w:rPr>
        <w:t>شكلة ويناقش حالياً إنشاء قوات شرطة خاصة للتحقيق</w:t>
      </w:r>
      <w:r>
        <w:rPr>
          <w:rFonts w:hint="cs"/>
          <w:kern w:val="16"/>
          <w:rtl/>
          <w:lang w:val="de-CH" w:bidi="ar-SY"/>
        </w:rPr>
        <w:t xml:space="preserve"> </w:t>
      </w:r>
      <w:r w:rsidRPr="00E61246">
        <w:rPr>
          <w:rFonts w:hint="cs"/>
          <w:kern w:val="16"/>
          <w:rtl/>
          <w:lang w:val="de-CH" w:bidi="ar-SY"/>
        </w:rPr>
        <w:t>ت</w:t>
      </w:r>
      <w:r>
        <w:rPr>
          <w:rFonts w:hint="cs"/>
          <w:kern w:val="16"/>
          <w:rtl/>
          <w:lang w:val="de-CH" w:bidi="ar-SY"/>
        </w:rPr>
        <w:t>ُ</w:t>
      </w:r>
      <w:r w:rsidRPr="00E61246">
        <w:rPr>
          <w:rFonts w:hint="cs"/>
          <w:kern w:val="16"/>
          <w:rtl/>
          <w:lang w:val="de-CH" w:bidi="ar-SY"/>
        </w:rPr>
        <w:t>لحق بمكتب المدعي العام.</w:t>
      </w:r>
    </w:p>
    <w:p w:rsidR="0068796C" w:rsidRPr="00903FCC" w:rsidRDefault="0068796C" w:rsidP="0068796C">
      <w:pPr>
        <w:pStyle w:val="H1GA"/>
        <w:rPr>
          <w:rFonts w:hint="cs"/>
          <w:rtl/>
          <w:lang w:bidi="ar"/>
        </w:rPr>
      </w:pPr>
      <w:r>
        <w:rPr>
          <w:rFonts w:hint="cs"/>
          <w:rtl/>
          <w:lang w:bidi="ar"/>
        </w:rPr>
        <w:tab/>
        <w:t>3-</w:t>
      </w:r>
      <w:r>
        <w:rPr>
          <w:rFonts w:hint="cs"/>
          <w:rtl/>
          <w:lang w:bidi="ar"/>
        </w:rPr>
        <w:tab/>
      </w:r>
      <w:r w:rsidRPr="00903FCC">
        <w:rPr>
          <w:rFonts w:hint="cs"/>
          <w:rtl/>
          <w:lang w:bidi="ar"/>
        </w:rPr>
        <w:t>أماكن الحرمان من الحرية التي تم زيارتها</w:t>
      </w:r>
    </w:p>
    <w:p w:rsidR="0068796C" w:rsidRPr="00E61246" w:rsidRDefault="0068796C" w:rsidP="0068796C">
      <w:pPr>
        <w:pStyle w:val="SingleTxtGA"/>
        <w:rPr>
          <w:rFonts w:ascii="Traditional Arabic" w:hAnsi="Traditional Arabic" w:hint="cs"/>
          <w:rtl/>
          <w:lang w:val="de-CH" w:bidi="ar-SY"/>
        </w:rPr>
      </w:pPr>
      <w:r>
        <w:rPr>
          <w:rFonts w:ascii="Traditional Arabic" w:hAnsi="Traditional Arabic" w:hint="cs"/>
          <w:rtl/>
          <w:lang w:val="de-CH" w:bidi="ar-SY"/>
        </w:rPr>
        <w:tab/>
      </w:r>
      <w:r w:rsidRPr="00E61246">
        <w:rPr>
          <w:rFonts w:ascii="Traditional Arabic" w:hAnsi="Traditional Arabic" w:hint="cs"/>
          <w:rtl/>
          <w:lang w:val="de-CH" w:bidi="ar-SY"/>
        </w:rPr>
        <w:t xml:space="preserve">في هذا الصدد، توافق وزارة الأمن على أن تنفذ، بالاشتراك مع </w:t>
      </w:r>
      <w:r>
        <w:rPr>
          <w:rFonts w:ascii="Traditional Arabic" w:hAnsi="Traditional Arabic" w:hint="cs"/>
          <w:rtl/>
          <w:lang w:val="de-CH" w:bidi="ar-SY"/>
        </w:rPr>
        <w:t xml:space="preserve">مسؤولين آخرين في مجال العدالة، </w:t>
      </w:r>
      <w:r w:rsidRPr="00E61246">
        <w:rPr>
          <w:rFonts w:ascii="Traditional Arabic" w:hAnsi="Traditional Arabic" w:hint="cs"/>
          <w:rtl/>
          <w:lang w:val="de-CH" w:bidi="ar-SY"/>
        </w:rPr>
        <w:t>جميع توصيات اللجنة الفرعية فيما يتعلق بوضع وتنفيذ خطة تهدف إلى تحسين أماكن الاحتجاز لدى الشرطة والسجون من أجل الوفاء بالاحتياجات الأساسية للأشخاص المحرومين من حرياتهم وضمان تنفيذ العقوبات أو الاحتجاز بطريقة منصفة.</w:t>
      </w:r>
    </w:p>
    <w:p w:rsidR="0068796C" w:rsidRPr="00E61246" w:rsidRDefault="0068796C" w:rsidP="0068796C">
      <w:pPr>
        <w:pStyle w:val="SingleTxtGA"/>
        <w:rPr>
          <w:rFonts w:ascii="Traditional Arabic" w:hAnsi="Traditional Arabic" w:hint="cs"/>
          <w:rtl/>
          <w:lang w:val="fr-CH"/>
        </w:rPr>
      </w:pPr>
      <w:r>
        <w:rPr>
          <w:rFonts w:ascii="Traditional Arabic" w:hAnsi="Traditional Arabic" w:hint="cs"/>
          <w:rtl/>
          <w:lang w:val="de-CH" w:bidi="ar-SY"/>
        </w:rPr>
        <w:tab/>
      </w:r>
      <w:r w:rsidRPr="00E61246">
        <w:rPr>
          <w:rFonts w:ascii="Traditional Arabic" w:hAnsi="Traditional Arabic" w:hint="cs"/>
          <w:rtl/>
          <w:lang w:val="de-CH" w:bidi="ar-SY"/>
        </w:rPr>
        <w:t xml:space="preserve">وفيما يتعلق بقضايا </w:t>
      </w:r>
      <w:r>
        <w:rPr>
          <w:rFonts w:ascii="Traditional Arabic" w:hAnsi="Traditional Arabic" w:hint="cs"/>
          <w:rtl/>
          <w:lang w:val="de-CH" w:bidi="ar-SY"/>
        </w:rPr>
        <w:t>محددة</w:t>
      </w:r>
      <w:r w:rsidRPr="00E61246">
        <w:rPr>
          <w:rFonts w:ascii="Traditional Arabic" w:hAnsi="Traditional Arabic" w:hint="cs"/>
          <w:rtl/>
          <w:lang w:val="de-CH" w:bidi="ar-SY"/>
        </w:rPr>
        <w:t>، أصدرت المحكمة العليا أحكاماً</w:t>
      </w:r>
      <w:r w:rsidRPr="00E61246">
        <w:rPr>
          <w:rFonts w:ascii="Traditional Arabic" w:hAnsi="Traditional Arabic" w:hint="cs"/>
          <w:rtl/>
          <w:lang w:val="fr-CH" w:bidi="ar-SY"/>
        </w:rPr>
        <w:t xml:space="preserve"> </w:t>
      </w:r>
      <w:r w:rsidRPr="00E61246">
        <w:rPr>
          <w:rFonts w:hint="cs"/>
          <w:kern w:val="16"/>
          <w:rtl/>
        </w:rPr>
        <w:t xml:space="preserve">في عام 2006 بشأن تطبيق خمسة أوامر مثول قدمها المدعي الخاص المعني بحقوق الإنسان، يتعلق اثنان منها بأوامر مثول </w:t>
      </w:r>
      <w:r>
        <w:rPr>
          <w:rFonts w:hint="cs"/>
          <w:kern w:val="16"/>
          <w:rtl/>
        </w:rPr>
        <w:t xml:space="preserve">قُدمت </w:t>
      </w:r>
      <w:r w:rsidRPr="00E61246">
        <w:rPr>
          <w:rFonts w:hint="cs"/>
          <w:kern w:val="16"/>
          <w:rtl/>
        </w:rPr>
        <w:t xml:space="preserve">بالنيابة عن جميع الأطفال المحرومين من حريتهم في مركز رناسيوندو ومراكز اعتقال إلكارمن، </w:t>
      </w:r>
      <w:r>
        <w:rPr>
          <w:rFonts w:hint="cs"/>
          <w:kern w:val="16"/>
          <w:rtl/>
        </w:rPr>
        <w:t xml:space="preserve">وقد طُلب فيها من الهيئتين </w:t>
      </w:r>
      <w:r w:rsidRPr="00E61246">
        <w:rPr>
          <w:rFonts w:hint="cs"/>
          <w:kern w:val="16"/>
          <w:rtl/>
        </w:rPr>
        <w:t xml:space="preserve">التنفيذية والتشريعية صياغة وتنفيذ سياسة عامة وفقاً </w:t>
      </w:r>
      <w:r>
        <w:rPr>
          <w:rFonts w:hint="cs"/>
          <w:kern w:val="16"/>
          <w:rtl/>
        </w:rPr>
        <w:t xml:space="preserve">للولاية </w:t>
      </w:r>
      <w:r w:rsidRPr="00E61246">
        <w:rPr>
          <w:rFonts w:hint="cs"/>
          <w:kern w:val="16"/>
          <w:rtl/>
        </w:rPr>
        <w:t xml:space="preserve">الدستورية </w:t>
      </w:r>
      <w:r>
        <w:rPr>
          <w:rFonts w:hint="cs"/>
          <w:kern w:val="16"/>
          <w:rtl/>
        </w:rPr>
        <w:t xml:space="preserve">لكل منهما </w:t>
      </w:r>
      <w:r w:rsidRPr="00E61246">
        <w:rPr>
          <w:rFonts w:hint="cs"/>
          <w:kern w:val="16"/>
          <w:rtl/>
        </w:rPr>
        <w:t>ووفقاً للصكوك الدولية لحقوق الإنسان.</w:t>
      </w:r>
      <w:r w:rsidRPr="00E61246">
        <w:rPr>
          <w:rFonts w:ascii="Traditional Arabic" w:hAnsi="Traditional Arabic" w:hint="cs"/>
          <w:rtl/>
          <w:lang w:val="fr-CH"/>
        </w:rPr>
        <w:t xml:space="preserve"> ولئن كان صحيحاً أن هاتين الهيئتين مُنحتا مدة سنة لتنفيذ الحكم وأن</w:t>
      </w:r>
      <w:r>
        <w:rPr>
          <w:rFonts w:ascii="Traditional Arabic" w:hAnsi="Traditional Arabic" w:hint="cs"/>
          <w:rtl/>
          <w:lang w:val="fr-CH"/>
        </w:rPr>
        <w:t xml:space="preserve"> </w:t>
      </w:r>
      <w:r w:rsidRPr="00E61246">
        <w:rPr>
          <w:rFonts w:ascii="Traditional Arabic" w:hAnsi="Traditional Arabic" w:hint="cs"/>
          <w:rtl/>
          <w:lang w:val="fr-CH"/>
        </w:rPr>
        <w:t xml:space="preserve">التوصيات </w:t>
      </w:r>
      <w:r>
        <w:rPr>
          <w:rFonts w:ascii="Traditional Arabic" w:hAnsi="Traditional Arabic" w:hint="cs"/>
          <w:rtl/>
          <w:lang w:val="fr-CH"/>
        </w:rPr>
        <w:t>لم تُنفذ بشكل كامل</w:t>
      </w:r>
      <w:r w:rsidRPr="00E61246">
        <w:rPr>
          <w:rFonts w:ascii="Traditional Arabic" w:hAnsi="Traditional Arabic" w:hint="cs"/>
          <w:rtl/>
          <w:lang w:val="fr-CH"/>
        </w:rPr>
        <w:t>، نظراً لمحدودية الميزانية المخصصة، فقد أحرز تقدم</w:t>
      </w:r>
      <w:r>
        <w:rPr>
          <w:rFonts w:ascii="Traditional Arabic" w:hAnsi="Traditional Arabic" w:hint="cs"/>
          <w:rtl/>
          <w:lang w:val="fr-CH"/>
        </w:rPr>
        <w:t xml:space="preserve"> </w:t>
      </w:r>
      <w:r w:rsidRPr="00E61246">
        <w:rPr>
          <w:rFonts w:ascii="Traditional Arabic" w:hAnsi="Traditional Arabic" w:hint="cs"/>
          <w:rtl/>
          <w:lang w:val="fr-CH"/>
        </w:rPr>
        <w:t xml:space="preserve">في المجالات التالية: (أ) توسيع وحدتين من أجل الحد من الاكتظاظ؛ (ب) </w:t>
      </w:r>
      <w:r>
        <w:rPr>
          <w:rFonts w:ascii="Traditional Arabic" w:hAnsi="Traditional Arabic" w:hint="cs"/>
          <w:rtl/>
          <w:lang w:val="fr-CH"/>
        </w:rPr>
        <w:t>توفير أ</w:t>
      </w:r>
      <w:r w:rsidRPr="00E61246">
        <w:rPr>
          <w:rFonts w:ascii="Traditional Arabic" w:hAnsi="Traditional Arabic" w:hint="cs"/>
          <w:rtl/>
          <w:lang w:val="fr-CH"/>
        </w:rPr>
        <w:t>سرة و</w:t>
      </w:r>
      <w:r>
        <w:rPr>
          <w:rFonts w:ascii="Traditional Arabic" w:hAnsi="Traditional Arabic" w:hint="cs"/>
          <w:rtl/>
          <w:lang w:val="fr-CH"/>
        </w:rPr>
        <w:t xml:space="preserve">مراتب </w:t>
      </w:r>
      <w:r w:rsidRPr="00E61246">
        <w:rPr>
          <w:rFonts w:ascii="Traditional Arabic" w:hAnsi="Traditional Arabic" w:hint="cs"/>
          <w:rtl/>
          <w:lang w:val="fr-CH"/>
        </w:rPr>
        <w:t>للنوم؛ (ج) تحس</w:t>
      </w:r>
      <w:r>
        <w:rPr>
          <w:rFonts w:ascii="Traditional Arabic" w:hAnsi="Traditional Arabic" w:hint="cs"/>
          <w:rtl/>
          <w:lang w:val="fr-CH"/>
        </w:rPr>
        <w:t>ي</w:t>
      </w:r>
      <w:r w:rsidRPr="00E61246">
        <w:rPr>
          <w:rFonts w:ascii="Traditional Arabic" w:hAnsi="Traditional Arabic" w:hint="cs"/>
          <w:rtl/>
          <w:lang w:val="fr-CH"/>
        </w:rPr>
        <w:t xml:space="preserve">ن الإمداد بمياه الشرب؛ (د) </w:t>
      </w:r>
      <w:r>
        <w:rPr>
          <w:rFonts w:ascii="Traditional Arabic" w:hAnsi="Traditional Arabic" w:hint="cs"/>
          <w:rtl/>
          <w:lang w:val="fr-CH"/>
        </w:rPr>
        <w:t>إصلاح النظام الكهربائي؛ (ﻫ</w:t>
      </w:r>
      <w:r w:rsidRPr="00E61246">
        <w:rPr>
          <w:rFonts w:ascii="Traditional Arabic" w:hAnsi="Traditional Arabic" w:hint="cs"/>
          <w:rtl/>
          <w:lang w:val="fr-CH"/>
        </w:rPr>
        <w:t xml:space="preserve">) توفير معدات </w:t>
      </w:r>
      <w:r>
        <w:rPr>
          <w:rFonts w:ascii="Traditional Arabic" w:hAnsi="Traditional Arabic" w:hint="cs"/>
          <w:rtl/>
          <w:lang w:val="fr-CH"/>
        </w:rPr>
        <w:t xml:space="preserve">لورش التدريب </w:t>
      </w:r>
      <w:r w:rsidRPr="00E61246">
        <w:rPr>
          <w:rFonts w:ascii="Traditional Arabic" w:hAnsi="Traditional Arabic" w:hint="cs"/>
          <w:rtl/>
          <w:lang w:val="fr-CH"/>
        </w:rPr>
        <w:t>والفصول الدراسية.</w:t>
      </w:r>
    </w:p>
    <w:p w:rsidR="0068796C" w:rsidRPr="00E61246" w:rsidRDefault="0068796C" w:rsidP="0068796C">
      <w:pPr>
        <w:pStyle w:val="SingleTxtGA"/>
        <w:rPr>
          <w:rFonts w:ascii="Traditional Arabic" w:hAnsi="Traditional Arabic" w:hint="cs"/>
          <w:rtl/>
          <w:lang w:val="fr-CH"/>
        </w:rPr>
      </w:pPr>
      <w:r>
        <w:rPr>
          <w:rFonts w:ascii="Traditional Arabic" w:hAnsi="Traditional Arabic" w:hint="cs"/>
          <w:rtl/>
          <w:lang w:val="fr-CH"/>
        </w:rPr>
        <w:tab/>
      </w:r>
      <w:r w:rsidRPr="00E61246">
        <w:rPr>
          <w:rFonts w:ascii="Traditional Arabic" w:hAnsi="Traditional Arabic" w:hint="cs"/>
          <w:rtl/>
          <w:lang w:val="fr-CH"/>
        </w:rPr>
        <w:t>و</w:t>
      </w:r>
      <w:r>
        <w:rPr>
          <w:rFonts w:ascii="Traditional Arabic" w:hAnsi="Traditional Arabic" w:hint="cs"/>
          <w:rtl/>
          <w:lang w:val="fr-CH"/>
        </w:rPr>
        <w:t xml:space="preserve">بالرغم من عدم </w:t>
      </w:r>
      <w:r w:rsidRPr="00E61246">
        <w:rPr>
          <w:rFonts w:ascii="Traditional Arabic" w:hAnsi="Traditional Arabic" w:hint="cs"/>
          <w:rtl/>
          <w:lang w:val="fr-CH"/>
        </w:rPr>
        <w:t xml:space="preserve">تنفيذ التدابير </w:t>
      </w:r>
      <w:r>
        <w:rPr>
          <w:rFonts w:ascii="Traditional Arabic" w:hAnsi="Traditional Arabic" w:hint="cs"/>
          <w:rtl/>
          <w:lang w:val="fr-CH"/>
        </w:rPr>
        <w:t xml:space="preserve">بشكل تام، </w:t>
      </w:r>
      <w:r w:rsidRPr="00E61246">
        <w:rPr>
          <w:rFonts w:ascii="Traditional Arabic" w:hAnsi="Traditional Arabic" w:hint="cs"/>
          <w:rtl/>
          <w:lang w:val="fr-CH"/>
        </w:rPr>
        <w:t xml:space="preserve">فإن الخطوات المذكورة أعلاه </w:t>
      </w:r>
      <w:r>
        <w:rPr>
          <w:rFonts w:ascii="Traditional Arabic" w:hAnsi="Traditional Arabic" w:hint="cs"/>
          <w:rtl/>
          <w:lang w:val="fr-CH"/>
        </w:rPr>
        <w:t xml:space="preserve">تمثل حدوث </w:t>
      </w:r>
      <w:r w:rsidRPr="00E61246">
        <w:rPr>
          <w:rFonts w:ascii="Traditional Arabic" w:hAnsi="Traditional Arabic" w:hint="cs"/>
          <w:rtl/>
          <w:lang w:val="fr-CH"/>
        </w:rPr>
        <w:t>بعض التقدم؛ حيث زاد المعهد الهندوراسي للطفل والأسرة من حجم ميزانيته لعام</w:t>
      </w:r>
      <w:r>
        <w:rPr>
          <w:rFonts w:ascii="Traditional Arabic" w:hAnsi="Traditional Arabic" w:hint="eastAsia"/>
          <w:rtl/>
          <w:lang w:val="fr-CH"/>
        </w:rPr>
        <w:t> </w:t>
      </w:r>
      <w:r w:rsidRPr="00E61246">
        <w:rPr>
          <w:rFonts w:ascii="Traditional Arabic" w:hAnsi="Traditional Arabic" w:hint="cs"/>
          <w:rtl/>
          <w:lang w:val="fr-CH"/>
        </w:rPr>
        <w:t>2010، بهدف تحسين الهياكل الأساسية</w:t>
      </w:r>
      <w:r>
        <w:rPr>
          <w:rFonts w:ascii="Traditional Arabic" w:hAnsi="Traditional Arabic" w:hint="cs"/>
          <w:rtl/>
          <w:lang w:val="fr-CH"/>
        </w:rPr>
        <w:t xml:space="preserve"> </w:t>
      </w:r>
      <w:r w:rsidRPr="00E61246">
        <w:rPr>
          <w:rFonts w:ascii="Traditional Arabic" w:hAnsi="Traditional Arabic" w:hint="cs"/>
          <w:rtl/>
          <w:lang w:val="fr-CH"/>
        </w:rPr>
        <w:t xml:space="preserve">للمراكز. </w:t>
      </w:r>
    </w:p>
    <w:p w:rsidR="0068796C" w:rsidRPr="00903FCC" w:rsidRDefault="0068796C" w:rsidP="0068796C">
      <w:pPr>
        <w:pStyle w:val="H1GA"/>
        <w:rPr>
          <w:rFonts w:hint="cs"/>
          <w:rtl/>
          <w:lang w:bidi="ar"/>
        </w:rPr>
      </w:pPr>
      <w:r>
        <w:rPr>
          <w:rFonts w:hint="cs"/>
          <w:rtl/>
          <w:lang w:bidi="ar"/>
        </w:rPr>
        <w:tab/>
        <w:t>4-</w:t>
      </w:r>
      <w:r>
        <w:rPr>
          <w:rFonts w:hint="cs"/>
          <w:rtl/>
          <w:lang w:bidi="ar"/>
        </w:rPr>
        <w:tab/>
      </w:r>
      <w:r w:rsidRPr="00903FCC">
        <w:rPr>
          <w:rFonts w:hint="cs"/>
          <w:rtl/>
          <w:lang w:bidi="ar"/>
        </w:rPr>
        <w:t>الآلية الوطنية لمنع التعذيب</w:t>
      </w:r>
    </w:p>
    <w:p w:rsidR="0068796C" w:rsidRPr="00E61246" w:rsidRDefault="0068796C" w:rsidP="0068796C">
      <w:pPr>
        <w:pStyle w:val="SingleTxtGA"/>
        <w:rPr>
          <w:rFonts w:ascii="Traditional Arabic" w:hAnsi="Traditional Arabic" w:hint="cs"/>
          <w:rtl/>
          <w:lang w:val="fr-CH"/>
        </w:rPr>
      </w:pPr>
      <w:r w:rsidRPr="00E61246">
        <w:rPr>
          <w:rFonts w:ascii="Traditional Arabic" w:hAnsi="Traditional Arabic" w:hint="cs"/>
          <w:b/>
          <w:bCs/>
          <w:rtl/>
          <w:lang w:val="fr-CH"/>
        </w:rPr>
        <w:tab/>
      </w:r>
      <w:r w:rsidRPr="00E61246">
        <w:rPr>
          <w:rFonts w:ascii="Traditional Arabic" w:hAnsi="Traditional Arabic" w:hint="cs"/>
          <w:rtl/>
          <w:lang w:val="fr-CH"/>
        </w:rPr>
        <w:t>أبدت الحكومة الحالية إرادتها السياسية الواضحة والمحددة بعدم الاعتراض على التحقيقات والقبول بالنقد البناء.</w:t>
      </w:r>
    </w:p>
    <w:p w:rsidR="0068796C" w:rsidRPr="00E61246" w:rsidRDefault="0068796C" w:rsidP="0068796C">
      <w:pPr>
        <w:pStyle w:val="SingleTxtGA"/>
        <w:rPr>
          <w:rFonts w:ascii="Traditional Arabic" w:hAnsi="Traditional Arabic" w:hint="cs"/>
          <w:rtl/>
          <w:lang w:val="fr-CH"/>
        </w:rPr>
      </w:pPr>
      <w:r w:rsidRPr="00E61246">
        <w:rPr>
          <w:rFonts w:ascii="Traditional Arabic" w:hAnsi="Traditional Arabic" w:hint="cs"/>
          <w:rtl/>
          <w:lang w:val="fr-CH"/>
        </w:rPr>
        <w:tab/>
        <w:t xml:space="preserve">وبالمثل، هناك حالات ناشئة عن الإطار المؤسسي </w:t>
      </w:r>
      <w:r>
        <w:rPr>
          <w:rFonts w:ascii="Traditional Arabic" w:hAnsi="Traditional Arabic" w:hint="cs"/>
          <w:rtl/>
          <w:lang w:val="fr-CH"/>
        </w:rPr>
        <w:t xml:space="preserve">لعمل الموظفين القضائيين الذي لم تضعه الحكومة الحالية، بيد أن عليها مراجعته من أجل </w:t>
      </w:r>
      <w:r w:rsidRPr="00E61246">
        <w:rPr>
          <w:rFonts w:ascii="Traditional Arabic" w:hAnsi="Traditional Arabic" w:hint="cs"/>
          <w:rtl/>
          <w:lang w:val="fr-CH"/>
        </w:rPr>
        <w:t xml:space="preserve">تصحيح أي أخطاء </w:t>
      </w:r>
      <w:r>
        <w:rPr>
          <w:rFonts w:ascii="Traditional Arabic" w:hAnsi="Traditional Arabic" w:hint="cs"/>
          <w:rtl/>
          <w:lang w:val="fr-CH"/>
        </w:rPr>
        <w:t xml:space="preserve">تكون قد ارتكبتها خلال </w:t>
      </w:r>
      <w:r w:rsidRPr="00E61246">
        <w:rPr>
          <w:rFonts w:ascii="Traditional Arabic" w:hAnsi="Traditional Arabic" w:hint="cs"/>
          <w:rtl/>
          <w:lang w:val="fr-CH"/>
        </w:rPr>
        <w:t xml:space="preserve">ممارسة مسؤولياتها </w:t>
      </w:r>
      <w:r>
        <w:rPr>
          <w:rFonts w:ascii="Traditional Arabic" w:hAnsi="Traditional Arabic" w:hint="cs"/>
          <w:rtl/>
          <w:lang w:val="fr-CH"/>
        </w:rPr>
        <w:t>المتعلقة بضمان استقرار البلاد وسلامة</w:t>
      </w:r>
      <w:r w:rsidRPr="00E61246">
        <w:rPr>
          <w:rFonts w:ascii="Traditional Arabic" w:hAnsi="Traditional Arabic" w:hint="cs"/>
          <w:rtl/>
          <w:lang w:val="fr-CH"/>
        </w:rPr>
        <w:t xml:space="preserve"> سكانها.</w:t>
      </w:r>
    </w:p>
    <w:p w:rsidR="0068796C" w:rsidRPr="00E61246" w:rsidRDefault="0068796C" w:rsidP="0068796C">
      <w:pPr>
        <w:pStyle w:val="SingleTxtGA"/>
        <w:rPr>
          <w:rFonts w:ascii="Traditional Arabic" w:hAnsi="Traditional Arabic" w:hint="cs"/>
          <w:rtl/>
          <w:lang w:val="fr-CH"/>
        </w:rPr>
      </w:pPr>
      <w:r w:rsidRPr="00E61246">
        <w:rPr>
          <w:rFonts w:ascii="Traditional Arabic" w:hAnsi="Traditional Arabic" w:hint="cs"/>
          <w:rtl/>
          <w:lang w:val="fr-CH"/>
        </w:rPr>
        <w:tab/>
        <w:t xml:space="preserve">ونظراً للمشاكل التي </w:t>
      </w:r>
      <w:r>
        <w:rPr>
          <w:rFonts w:ascii="Traditional Arabic" w:hAnsi="Traditional Arabic" w:hint="cs"/>
          <w:rtl/>
          <w:lang w:val="fr-CH"/>
        </w:rPr>
        <w:t xml:space="preserve">يعاني منها نظام الحرمان من الحرية بأكمله </w:t>
      </w:r>
      <w:r w:rsidRPr="00E61246">
        <w:rPr>
          <w:rFonts w:ascii="Traditional Arabic" w:hAnsi="Traditional Arabic" w:hint="cs"/>
          <w:rtl/>
          <w:lang w:val="fr-CH"/>
        </w:rPr>
        <w:t xml:space="preserve">والتي تؤثر على جميع الجهات الفاعلة </w:t>
      </w:r>
      <w:r>
        <w:rPr>
          <w:rFonts w:ascii="Traditional Arabic" w:hAnsi="Traditional Arabic" w:hint="cs"/>
          <w:rtl/>
          <w:lang w:val="fr-CH"/>
        </w:rPr>
        <w:t>-</w:t>
      </w:r>
      <w:r w:rsidRPr="00E61246">
        <w:rPr>
          <w:rFonts w:ascii="Traditional Arabic" w:hAnsi="Traditional Arabic" w:hint="cs"/>
          <w:rtl/>
          <w:lang w:val="fr-CH"/>
        </w:rPr>
        <w:t xml:space="preserve"> الشرطة والسجناء والعاملين خارج </w:t>
      </w:r>
      <w:r>
        <w:rPr>
          <w:rFonts w:ascii="Traditional Arabic" w:hAnsi="Traditional Arabic" w:hint="cs"/>
          <w:rtl/>
          <w:lang w:val="fr-CH"/>
        </w:rPr>
        <w:t>هذا النظام -</w:t>
      </w:r>
      <w:r w:rsidRPr="00E61246">
        <w:rPr>
          <w:rFonts w:ascii="Traditional Arabic" w:hAnsi="Traditional Arabic" w:hint="cs"/>
          <w:rtl/>
          <w:lang w:val="fr-CH"/>
        </w:rPr>
        <w:t xml:space="preserve"> واللامبالاة والجهل من </w:t>
      </w:r>
      <w:r>
        <w:rPr>
          <w:rFonts w:ascii="Traditional Arabic" w:hAnsi="Traditional Arabic" w:hint="cs"/>
          <w:rtl/>
          <w:lang w:val="fr-CH"/>
        </w:rPr>
        <w:t xml:space="preserve">جانب </w:t>
      </w:r>
      <w:r w:rsidRPr="00E61246">
        <w:rPr>
          <w:rFonts w:ascii="Traditional Arabic" w:hAnsi="Traditional Arabic" w:hint="cs"/>
          <w:rtl/>
          <w:lang w:val="fr-CH"/>
        </w:rPr>
        <w:t xml:space="preserve">النظام القضائي، </w:t>
      </w:r>
      <w:r>
        <w:rPr>
          <w:rFonts w:ascii="Traditional Arabic" w:hAnsi="Traditional Arabic" w:hint="cs"/>
          <w:rtl/>
          <w:lang w:val="fr-CH"/>
        </w:rPr>
        <w:t xml:space="preserve">يدرك </w:t>
      </w:r>
      <w:r w:rsidRPr="00E61246">
        <w:rPr>
          <w:rFonts w:ascii="Traditional Arabic" w:hAnsi="Traditional Arabic" w:hint="cs"/>
          <w:rtl/>
          <w:lang w:val="fr-CH"/>
        </w:rPr>
        <w:t xml:space="preserve">مكتب المدعي العام ومكتب المفوض الوطني لحقوق الإنسان وموظفو العدالة </w:t>
      </w:r>
      <w:r>
        <w:rPr>
          <w:rFonts w:ascii="Traditional Arabic" w:hAnsi="Traditional Arabic" w:hint="cs"/>
          <w:rtl/>
          <w:lang w:val="fr-CH"/>
        </w:rPr>
        <w:t xml:space="preserve">ضرورة </w:t>
      </w:r>
      <w:r w:rsidRPr="00E61246">
        <w:rPr>
          <w:rFonts w:ascii="Traditional Arabic" w:hAnsi="Traditional Arabic" w:hint="cs"/>
          <w:rtl/>
          <w:lang w:val="fr-CH"/>
        </w:rPr>
        <w:t>العمل دون تأخير لإيجاد حلول لهذه المشاكل.</w:t>
      </w:r>
    </w:p>
    <w:p w:rsidR="0068796C" w:rsidRPr="00E61246" w:rsidRDefault="0068796C" w:rsidP="0068796C">
      <w:pPr>
        <w:pStyle w:val="SingleTxtGA"/>
        <w:rPr>
          <w:rFonts w:ascii="Traditional Arabic" w:hAnsi="Traditional Arabic" w:hint="cs"/>
          <w:rtl/>
          <w:lang w:val="fr-CH"/>
        </w:rPr>
      </w:pPr>
      <w:r w:rsidRPr="00E61246">
        <w:rPr>
          <w:rFonts w:ascii="Traditional Arabic" w:hAnsi="Traditional Arabic" w:hint="cs"/>
          <w:rtl/>
          <w:lang w:val="fr-CH"/>
        </w:rPr>
        <w:tab/>
        <w:t>وبالإضافة إلى ذلك، ورغم أن اللجنة الفرعية أثارت تساؤلات بشأن أوجه القصور في نظام حماية حقوق الإنسان، فمن الواضح أن التعليقات الإيجابية المتعلقة بإنشاء آلية وطنية لمنع التعذيب تضمن تعزيز وحماية حقوق الإنسان للأشخاص المحرومين من حرياتهم في أماكن الاحتجاز، ستشجع الدولة على القيام بدور أكثر</w:t>
      </w:r>
      <w:r>
        <w:rPr>
          <w:rFonts w:ascii="Traditional Arabic" w:hAnsi="Traditional Arabic" w:hint="cs"/>
          <w:rtl/>
          <w:lang w:val="fr-CH"/>
        </w:rPr>
        <w:t xml:space="preserve"> فعالية </w:t>
      </w:r>
      <w:r w:rsidRPr="00E61246">
        <w:rPr>
          <w:rFonts w:ascii="Traditional Arabic" w:hAnsi="Traditional Arabic" w:hint="cs"/>
          <w:rtl/>
          <w:lang w:val="fr-CH"/>
        </w:rPr>
        <w:t>من أجل ضمان حماية الحريات</w:t>
      </w:r>
      <w:r>
        <w:rPr>
          <w:rFonts w:ascii="Traditional Arabic" w:hAnsi="Traditional Arabic" w:hint="eastAsia"/>
          <w:rtl/>
          <w:lang w:val="fr-CH"/>
        </w:rPr>
        <w:t> </w:t>
      </w:r>
      <w:r w:rsidRPr="00E61246">
        <w:rPr>
          <w:rFonts w:ascii="Traditional Arabic" w:hAnsi="Traditional Arabic" w:hint="cs"/>
          <w:rtl/>
          <w:lang w:val="fr-CH"/>
        </w:rPr>
        <w:t>الأساسية.</w:t>
      </w:r>
    </w:p>
    <w:p w:rsidR="0068796C" w:rsidRDefault="0068796C" w:rsidP="0068796C">
      <w:pPr>
        <w:pStyle w:val="SingleTxtGA"/>
        <w:jc w:val="right"/>
        <w:rPr>
          <w:rFonts w:ascii="Traditional Arabic" w:hAnsi="Traditional Arabic" w:hint="cs"/>
          <w:rtl/>
          <w:lang w:val="fr-CH"/>
        </w:rPr>
      </w:pPr>
      <w:r w:rsidRPr="00E61246">
        <w:rPr>
          <w:rFonts w:ascii="Traditional Arabic" w:hAnsi="Traditional Arabic" w:hint="cs"/>
          <w:rtl/>
          <w:lang w:val="fr-CH"/>
        </w:rPr>
        <w:t xml:space="preserve">تشرين الأول/أكتوبر 2009 </w:t>
      </w:r>
    </w:p>
    <w:p w:rsidR="0068796C" w:rsidRPr="002824FF" w:rsidRDefault="0068796C" w:rsidP="0068796C">
      <w:pPr>
        <w:spacing w:before="120"/>
        <w:jc w:val="center"/>
        <w:rPr>
          <w:rFonts w:hint="cs"/>
          <w:u w:val="single"/>
          <w:rtl/>
          <w:lang w:val="fr-CH"/>
        </w:rPr>
      </w:pPr>
      <w:r>
        <w:rPr>
          <w:u w:val="single"/>
          <w:rtl/>
          <w:lang w:val="fr-CH"/>
        </w:rPr>
        <w:tab/>
      </w:r>
      <w:r>
        <w:rPr>
          <w:u w:val="single"/>
          <w:rtl/>
          <w:lang w:val="fr-CH"/>
        </w:rPr>
        <w:tab/>
      </w:r>
      <w:r>
        <w:rPr>
          <w:u w:val="single"/>
          <w:rtl/>
          <w:lang w:val="fr-CH"/>
        </w:rPr>
        <w:tab/>
      </w:r>
    </w:p>
    <w:p w:rsidR="0068796C" w:rsidRPr="00722D09" w:rsidRDefault="0068796C" w:rsidP="0068796C">
      <w:pPr>
        <w:pStyle w:val="SingleTxtGA"/>
        <w:rPr>
          <w:rFonts w:hint="cs"/>
          <w:rtl/>
          <w:lang w:val="fr-FR"/>
        </w:rPr>
      </w:pPr>
    </w:p>
    <w:sectPr w:rsidR="0068796C" w:rsidRPr="00722D09"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5A" w:rsidRPr="00FE6865" w:rsidRDefault="00F30A5A" w:rsidP="00FE6865">
      <w:pPr>
        <w:pStyle w:val="Footer"/>
      </w:pPr>
    </w:p>
  </w:endnote>
  <w:endnote w:type="continuationSeparator" w:id="0">
    <w:p w:rsidR="00F30A5A" w:rsidRDefault="00F3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6" w:rsidRPr="00B045A0" w:rsidRDefault="00615436" w:rsidP="00B045A0">
    <w:pPr>
      <w:pStyle w:val="Footer"/>
      <w:tabs>
        <w:tab w:val="right" w:pos="9598"/>
      </w:tabs>
    </w:pPr>
    <w:r>
      <w:t>GE.10-41106</w:t>
    </w:r>
    <w:r>
      <w:tab/>
    </w:r>
    <w:r w:rsidRPr="00B045A0">
      <w:rPr>
        <w:b/>
        <w:sz w:val="18"/>
      </w:rPr>
      <w:fldChar w:fldCharType="begin"/>
    </w:r>
    <w:r w:rsidRPr="00B045A0">
      <w:rPr>
        <w:b/>
        <w:sz w:val="18"/>
      </w:rPr>
      <w:instrText xml:space="preserve"> PAGE  \* MERGEFORMAT </w:instrText>
    </w:r>
    <w:r w:rsidRPr="00B045A0">
      <w:rPr>
        <w:b/>
        <w:sz w:val="18"/>
      </w:rPr>
      <w:fldChar w:fldCharType="separate"/>
    </w:r>
    <w:r w:rsidR="00960BD0">
      <w:rPr>
        <w:b/>
        <w:noProof/>
        <w:sz w:val="18"/>
      </w:rPr>
      <w:t>84</w:t>
    </w:r>
    <w:r w:rsidRPr="00B045A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6" w:rsidRPr="00B045A0" w:rsidRDefault="00615436" w:rsidP="00B045A0">
    <w:pPr>
      <w:pStyle w:val="Footer"/>
      <w:tabs>
        <w:tab w:val="right" w:pos="9598"/>
      </w:tabs>
      <w:rPr>
        <w:b/>
        <w:sz w:val="18"/>
      </w:rPr>
    </w:pPr>
    <w:r w:rsidRPr="00B045A0">
      <w:rPr>
        <w:b/>
        <w:sz w:val="18"/>
      </w:rPr>
      <w:fldChar w:fldCharType="begin"/>
    </w:r>
    <w:r w:rsidRPr="00B045A0">
      <w:rPr>
        <w:b/>
        <w:sz w:val="18"/>
      </w:rPr>
      <w:instrText xml:space="preserve"> PAGE  \* MERGEFORMAT </w:instrText>
    </w:r>
    <w:r w:rsidRPr="00B045A0">
      <w:rPr>
        <w:b/>
        <w:sz w:val="18"/>
      </w:rPr>
      <w:fldChar w:fldCharType="separate"/>
    </w:r>
    <w:r w:rsidR="00960BD0">
      <w:rPr>
        <w:b/>
        <w:noProof/>
        <w:sz w:val="18"/>
      </w:rPr>
      <w:t>85</w:t>
    </w:r>
    <w:r w:rsidRPr="00B045A0">
      <w:rPr>
        <w:b/>
        <w:sz w:val="18"/>
      </w:rPr>
      <w:fldChar w:fldCharType="end"/>
    </w:r>
    <w:r>
      <w:rPr>
        <w:b/>
        <w:sz w:val="18"/>
      </w:rPr>
      <w:tab/>
    </w:r>
    <w:r>
      <w:t>GE.10-41106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6" w:rsidRDefault="00615436" w:rsidP="0006019D">
    <w:pPr>
      <w:pStyle w:val="Footer"/>
      <w:jc w:val="right"/>
    </w:pPr>
    <w:r>
      <w:rPr>
        <w:sz w:val="20"/>
      </w:rPr>
      <w:t>(A)   GE.10-41106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120710    2</w:t>
    </w:r>
    <w:r w:rsidR="0006019D">
      <w:rPr>
        <w:sz w:val="20"/>
      </w:rPr>
      <w:t>8</w:t>
    </w:r>
    <w:r>
      <w:rPr>
        <w:sz w:val="20"/>
      </w:rPr>
      <w:t>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5A" w:rsidRDefault="00F30A5A" w:rsidP="00BA7098">
      <w:pPr>
        <w:pStyle w:val="Footer"/>
        <w:bidi/>
        <w:spacing w:after="80" w:line="200" w:lineRule="exact"/>
        <w:ind w:left="680"/>
      </w:pPr>
      <w:r>
        <w:rPr>
          <w:rFonts w:hint="cs"/>
          <w:rtl/>
        </w:rPr>
        <w:t>__________</w:t>
      </w:r>
    </w:p>
  </w:footnote>
  <w:footnote w:type="continuationSeparator" w:id="0">
    <w:p w:rsidR="00F30A5A" w:rsidRDefault="00F30A5A" w:rsidP="00BA7098">
      <w:pPr>
        <w:pStyle w:val="Footer"/>
        <w:bidi/>
        <w:spacing w:after="80" w:line="200" w:lineRule="exact"/>
        <w:ind w:left="680"/>
      </w:pPr>
      <w:r>
        <w:rPr>
          <w:rFonts w:hint="cs"/>
          <w:rtl/>
        </w:rPr>
        <w:t>__________</w:t>
      </w:r>
    </w:p>
  </w:footnote>
  <w:footnote w:id="1">
    <w:p w:rsidR="00615436" w:rsidRPr="00B045A0" w:rsidRDefault="00615436" w:rsidP="00B045A0">
      <w:pPr>
        <w:pStyle w:val="footnoteText0"/>
        <w:rPr>
          <w:rFonts w:hint="cs"/>
        </w:rPr>
      </w:pPr>
      <w:r>
        <w:rPr>
          <w:rtl/>
        </w:rPr>
        <w:tab/>
      </w:r>
      <w:r w:rsidRPr="00B045A0">
        <w:rPr>
          <w:rStyle w:val="FootnoteReference"/>
          <w:sz w:val="20"/>
          <w:vertAlign w:val="baseline"/>
          <w:rtl/>
        </w:rPr>
        <w:t>*</w:t>
      </w:r>
      <w:r>
        <w:rPr>
          <w:rtl/>
        </w:rPr>
        <w:tab/>
      </w:r>
      <w:r w:rsidRPr="00B045A0">
        <w:rPr>
          <w:rFonts w:hint="cs"/>
          <w:sz w:val="26"/>
          <w:rtl/>
        </w:rPr>
        <w:t xml:space="preserve">وفقاً لمقرر اللجنة الفرعية لمنع التعذيب في دورتها الخامسة بشأن تجهيز تقارير زياراتها، فإن هذه الوثيقة </w:t>
      </w:r>
      <w:r>
        <w:rPr>
          <w:rFonts w:hint="cs"/>
          <w:sz w:val="26"/>
          <w:rtl/>
        </w:rPr>
        <w:t xml:space="preserve">    </w:t>
      </w:r>
      <w:r w:rsidRPr="00B045A0">
        <w:rPr>
          <w:rFonts w:hint="cs"/>
          <w:sz w:val="26"/>
          <w:rtl/>
        </w:rPr>
        <w:t>لم يتم تحريرها قبل إرسالها إلى دوائر الترجمة بالأمم المتحدة.</w:t>
      </w:r>
    </w:p>
  </w:footnote>
  <w:footnote w:id="2">
    <w:p w:rsidR="00615436" w:rsidRPr="00B045A0" w:rsidRDefault="00615436" w:rsidP="00B045A0">
      <w:pPr>
        <w:pStyle w:val="footnoteText0"/>
        <w:rPr>
          <w:rFonts w:hint="cs"/>
        </w:rPr>
      </w:pPr>
      <w:r>
        <w:rPr>
          <w:rtl/>
        </w:rPr>
        <w:tab/>
      </w:r>
      <w:r w:rsidRPr="00B045A0">
        <w:rPr>
          <w:rStyle w:val="FootnoteReference"/>
          <w:sz w:val="20"/>
          <w:vertAlign w:val="baseline"/>
          <w:rtl/>
        </w:rPr>
        <w:t>**</w:t>
      </w:r>
      <w:r>
        <w:rPr>
          <w:rtl/>
        </w:rPr>
        <w:tab/>
      </w:r>
      <w:r w:rsidRPr="00B045A0">
        <w:rPr>
          <w:rFonts w:hint="cs"/>
          <w:sz w:val="26"/>
          <w:rtl/>
        </w:rPr>
        <w:t>أحيل التقرير بصورة سرية إلى الدولة الطرف في 7 كانون الثاني/يناير 2010، وفقاً للفقرة 1 من المادة 16 من البروتوكول الاختياري. وطلبت الدولة الطرف النشر في 12 كانون الثاني/يناير 2010، وفقاً للفقرة 2 من المادة 16 من البروتوكول الاختياري.</w:t>
      </w:r>
    </w:p>
  </w:footnote>
  <w:footnote w:id="3">
    <w:p w:rsidR="00615436" w:rsidRDefault="00615436" w:rsidP="00290CFB">
      <w:pPr>
        <w:pStyle w:val="FootnoteText"/>
        <w:numPr>
          <w:ilvl w:val="0"/>
          <w:numId w:val="13"/>
        </w:numPr>
        <w:tabs>
          <w:tab w:val="clear" w:pos="1295"/>
        </w:tabs>
        <w:spacing w:after="60" w:line="300" w:lineRule="exact"/>
        <w:ind w:left="1247" w:right="1247"/>
        <w:rPr>
          <w:rFonts w:hint="cs"/>
        </w:rPr>
      </w:pPr>
      <w:r w:rsidRPr="00A851B0">
        <w:rPr>
          <w:rFonts w:hint="cs"/>
          <w:sz w:val="24"/>
          <w:szCs w:val="26"/>
          <w:rtl/>
        </w:rPr>
        <w:t>البروتوكول الاختياري لاتفاقية مناهضة التعذيب وغيره من ضروب المعاملة أو العقوبة القاسية أو اللاإنسانية أو المهينة، المادة 1.</w:t>
      </w:r>
    </w:p>
  </w:footnote>
  <w:footnote w:id="4">
    <w:p w:rsidR="00615436" w:rsidRDefault="00615436" w:rsidP="00290CFB">
      <w:pPr>
        <w:pStyle w:val="FootnoteText"/>
        <w:numPr>
          <w:ilvl w:val="0"/>
          <w:numId w:val="13"/>
        </w:numPr>
        <w:tabs>
          <w:tab w:val="clear" w:pos="1295"/>
        </w:tabs>
        <w:spacing w:after="60" w:line="300" w:lineRule="exact"/>
        <w:ind w:left="1247" w:right="1247"/>
        <w:rPr>
          <w:rFonts w:hint="cs"/>
        </w:rPr>
      </w:pPr>
      <w:r w:rsidRPr="00A851B0">
        <w:rPr>
          <w:rFonts w:hint="cs"/>
          <w:sz w:val="24"/>
          <w:szCs w:val="26"/>
          <w:rtl/>
        </w:rPr>
        <w:t xml:space="preserve">الملاحظات الختامية للجنة مناهضة التعذيب بشأن التقرير الأولي لهندوراس، 14 أيار/مايو 2009 </w:t>
      </w:r>
      <w:r w:rsidRPr="00A851B0">
        <w:rPr>
          <w:rFonts w:hint="cs"/>
          <w:sz w:val="26"/>
          <w:szCs w:val="26"/>
          <w:rtl/>
        </w:rPr>
        <w:t>(</w:t>
      </w:r>
      <w:r w:rsidRPr="00A851B0">
        <w:rPr>
          <w:sz w:val="18"/>
          <w:szCs w:val="18"/>
          <w:lang w:val="fr-CH"/>
        </w:rPr>
        <w:t>CAT/C/HND/CO/1</w:t>
      </w:r>
      <w:r w:rsidRPr="00A851B0">
        <w:rPr>
          <w:rFonts w:hint="cs"/>
          <w:sz w:val="26"/>
          <w:szCs w:val="26"/>
          <w:rtl/>
        </w:rPr>
        <w:t>).</w:t>
      </w:r>
    </w:p>
  </w:footnote>
  <w:footnote w:id="5">
    <w:p w:rsidR="00615436" w:rsidRDefault="00615436" w:rsidP="00290CFB">
      <w:pPr>
        <w:pStyle w:val="FootnoteText"/>
        <w:numPr>
          <w:ilvl w:val="0"/>
          <w:numId w:val="13"/>
        </w:numPr>
        <w:tabs>
          <w:tab w:val="clear" w:pos="1295"/>
        </w:tabs>
        <w:spacing w:after="60" w:line="300" w:lineRule="exact"/>
        <w:ind w:left="1247" w:right="1247"/>
        <w:rPr>
          <w:rFonts w:hint="cs"/>
        </w:rPr>
      </w:pPr>
      <w:r w:rsidRPr="00A851B0">
        <w:rPr>
          <w:rFonts w:hint="cs"/>
          <w:sz w:val="24"/>
          <w:szCs w:val="26"/>
          <w:rtl/>
        </w:rPr>
        <w:t>تقرير الفريق العامل المعني بالاحتجاز التعسفي عن زيارته إلى هندوراس، 2006 (</w:t>
      </w:r>
      <w:r w:rsidRPr="006D5F09">
        <w:rPr>
          <w:sz w:val="18"/>
          <w:szCs w:val="18"/>
          <w:lang w:val="fr-CH"/>
        </w:rPr>
        <w:t>A/HRC/4/40/Add.4</w:t>
      </w:r>
      <w:r w:rsidRPr="00A851B0">
        <w:rPr>
          <w:rFonts w:hint="cs"/>
          <w:sz w:val="24"/>
          <w:szCs w:val="26"/>
          <w:rtl/>
        </w:rPr>
        <w:t>).</w:t>
      </w:r>
    </w:p>
  </w:footnote>
  <w:footnote w:id="6">
    <w:p w:rsidR="00615436" w:rsidRDefault="00615436" w:rsidP="00290CFB">
      <w:pPr>
        <w:pStyle w:val="FootnoteText"/>
        <w:numPr>
          <w:ilvl w:val="0"/>
          <w:numId w:val="13"/>
        </w:numPr>
        <w:tabs>
          <w:tab w:val="clear" w:pos="1295"/>
        </w:tabs>
        <w:spacing w:after="60" w:line="300" w:lineRule="exact"/>
        <w:ind w:left="1337" w:right="1247" w:hanging="294"/>
        <w:rPr>
          <w:rFonts w:hint="cs"/>
        </w:rPr>
      </w:pPr>
      <w:r w:rsidRPr="006D5F09">
        <w:rPr>
          <w:rFonts w:hint="cs"/>
          <w:sz w:val="24"/>
          <w:szCs w:val="26"/>
          <w:rtl/>
        </w:rPr>
        <w:t>البروتوكول الاختياري لاتفاقية مناهضة التعذيب وغيره من ضروب المعاملة أو العقوبة القاسية أو اللاإنسانية أو المهينة، الفقرتان 1 و12 من المادة 4.</w:t>
      </w:r>
    </w:p>
  </w:footnote>
  <w:footnote w:id="7">
    <w:p w:rsidR="00615436" w:rsidRDefault="00615436" w:rsidP="00290CFB">
      <w:pPr>
        <w:pStyle w:val="FootnoteText"/>
        <w:numPr>
          <w:ilvl w:val="0"/>
          <w:numId w:val="13"/>
        </w:numPr>
        <w:tabs>
          <w:tab w:val="clear" w:pos="1295"/>
        </w:tabs>
        <w:spacing w:after="60" w:line="300" w:lineRule="exact"/>
        <w:ind w:left="1337" w:right="1247" w:hanging="294"/>
        <w:rPr>
          <w:rFonts w:hint="cs"/>
        </w:rPr>
      </w:pPr>
      <w:r w:rsidRPr="006D5F09">
        <w:rPr>
          <w:rFonts w:hint="cs"/>
          <w:sz w:val="24"/>
          <w:szCs w:val="26"/>
          <w:rtl/>
        </w:rPr>
        <w:t>المرجع السابق، الفقرة 1(أ) و(ب) من المادة 14.</w:t>
      </w:r>
    </w:p>
  </w:footnote>
  <w:footnote w:id="8">
    <w:p w:rsidR="00615436" w:rsidRDefault="00615436" w:rsidP="00290CFB">
      <w:pPr>
        <w:pStyle w:val="FootnoteText"/>
        <w:numPr>
          <w:ilvl w:val="0"/>
          <w:numId w:val="13"/>
        </w:numPr>
        <w:tabs>
          <w:tab w:val="clear" w:pos="1295"/>
        </w:tabs>
        <w:spacing w:after="60" w:line="300" w:lineRule="exact"/>
        <w:ind w:left="1337" w:right="1247" w:hanging="294"/>
        <w:rPr>
          <w:rFonts w:hint="cs"/>
        </w:rPr>
      </w:pPr>
      <w:r w:rsidRPr="006D5F09">
        <w:rPr>
          <w:rFonts w:hint="cs"/>
          <w:sz w:val="24"/>
          <w:szCs w:val="26"/>
          <w:rtl/>
        </w:rPr>
        <w:t>المرج</w:t>
      </w:r>
      <w:r>
        <w:rPr>
          <w:rFonts w:hint="cs"/>
          <w:sz w:val="24"/>
          <w:szCs w:val="26"/>
          <w:rtl/>
        </w:rPr>
        <w:t>ع السابق، الفقرة 1</w:t>
      </w:r>
      <w:r w:rsidRPr="006D5F09">
        <w:rPr>
          <w:rFonts w:hint="cs"/>
          <w:sz w:val="24"/>
          <w:szCs w:val="26"/>
          <w:rtl/>
        </w:rPr>
        <w:t>(د) من المادة 14.</w:t>
      </w:r>
    </w:p>
  </w:footnote>
  <w:footnote w:id="9">
    <w:p w:rsidR="00615436" w:rsidRDefault="00615436" w:rsidP="00290CFB">
      <w:pPr>
        <w:pStyle w:val="FootnoteText"/>
        <w:numPr>
          <w:ilvl w:val="0"/>
          <w:numId w:val="13"/>
        </w:numPr>
        <w:tabs>
          <w:tab w:val="clear" w:pos="1295"/>
        </w:tabs>
        <w:spacing w:after="60" w:line="300" w:lineRule="exact"/>
        <w:ind w:left="1337" w:right="1247" w:hanging="294"/>
        <w:rPr>
          <w:rFonts w:hint="cs"/>
        </w:rPr>
      </w:pPr>
      <w:r>
        <w:rPr>
          <w:rFonts w:hint="cs"/>
          <w:sz w:val="24"/>
          <w:szCs w:val="26"/>
          <w:rtl/>
        </w:rPr>
        <w:t>المرجع السابق، الفقرة 1</w:t>
      </w:r>
      <w:r w:rsidRPr="006D5F09">
        <w:rPr>
          <w:rFonts w:hint="cs"/>
          <w:sz w:val="24"/>
          <w:szCs w:val="26"/>
          <w:rtl/>
        </w:rPr>
        <w:t>(</w:t>
      </w:r>
      <w:r w:rsidRPr="006D5F09">
        <w:rPr>
          <w:rFonts w:hint="cs"/>
          <w:sz w:val="30"/>
          <w:szCs w:val="30"/>
          <w:rtl/>
        </w:rPr>
        <w:t>ﻫ</w:t>
      </w:r>
      <w:r w:rsidRPr="006D5F09">
        <w:rPr>
          <w:rFonts w:hint="cs"/>
          <w:sz w:val="24"/>
          <w:szCs w:val="26"/>
          <w:rtl/>
        </w:rPr>
        <w:t>) من المادة 14.</w:t>
      </w:r>
    </w:p>
  </w:footnote>
  <w:footnote w:id="10">
    <w:p w:rsidR="00615436" w:rsidRDefault="00615436" w:rsidP="00290CFB">
      <w:pPr>
        <w:pStyle w:val="FootnoteText"/>
        <w:numPr>
          <w:ilvl w:val="0"/>
          <w:numId w:val="13"/>
        </w:numPr>
        <w:tabs>
          <w:tab w:val="clear" w:pos="1295"/>
        </w:tabs>
        <w:spacing w:after="60" w:line="300" w:lineRule="exact"/>
        <w:ind w:left="1337" w:right="1247" w:hanging="294"/>
        <w:rPr>
          <w:rFonts w:hint="cs"/>
        </w:rPr>
      </w:pPr>
      <w:r w:rsidRPr="006D5F09">
        <w:rPr>
          <w:rFonts w:hint="cs"/>
          <w:sz w:val="24"/>
          <w:szCs w:val="26"/>
          <w:rtl/>
        </w:rPr>
        <w:t>المرجع السابق، الفقرة 2 من المادة 16.</w:t>
      </w:r>
    </w:p>
  </w:footnote>
  <w:footnote w:id="11">
    <w:p w:rsidR="00615436" w:rsidRDefault="00615436" w:rsidP="00290CFB">
      <w:pPr>
        <w:pStyle w:val="FootnoteText"/>
        <w:numPr>
          <w:ilvl w:val="0"/>
          <w:numId w:val="13"/>
        </w:numPr>
        <w:tabs>
          <w:tab w:val="clear" w:pos="1295"/>
        </w:tabs>
        <w:spacing w:after="60" w:line="300" w:lineRule="exact"/>
        <w:ind w:left="1247" w:right="1247"/>
        <w:rPr>
          <w:rFonts w:hint="cs"/>
        </w:rPr>
      </w:pPr>
      <w:r w:rsidRPr="009C481D">
        <w:rPr>
          <w:rFonts w:hint="cs"/>
          <w:sz w:val="26"/>
          <w:szCs w:val="26"/>
          <w:rtl/>
        </w:rPr>
        <w:t>اتفاقية مناهضة التعذيب وغيره من ضروب المعاملة القاسية أو اللاإنسانية أو المهينة</w:t>
      </w:r>
      <w:r w:rsidRPr="009C481D">
        <w:rPr>
          <w:rFonts w:hint="cs"/>
          <w:sz w:val="22"/>
          <w:szCs w:val="22"/>
          <w:rtl/>
        </w:rPr>
        <w:t>.</w:t>
      </w:r>
    </w:p>
  </w:footnote>
  <w:footnote w:id="12">
    <w:p w:rsidR="00615436" w:rsidRDefault="00615436" w:rsidP="00290CFB">
      <w:pPr>
        <w:pStyle w:val="FootnoteText"/>
        <w:numPr>
          <w:ilvl w:val="0"/>
          <w:numId w:val="13"/>
        </w:numPr>
        <w:tabs>
          <w:tab w:val="clear" w:pos="1295"/>
        </w:tabs>
        <w:spacing w:after="60" w:line="300" w:lineRule="exact"/>
        <w:ind w:left="1247" w:right="1247"/>
        <w:rPr>
          <w:rFonts w:hint="cs"/>
        </w:rPr>
      </w:pPr>
      <w:r w:rsidRPr="009C481D">
        <w:rPr>
          <w:sz w:val="26"/>
          <w:szCs w:val="26"/>
          <w:rtl/>
        </w:rPr>
        <w:t>إعلان حماية جميع الأشخاص من التعرض للتعذيب وغيره</w:t>
      </w:r>
      <w:r w:rsidRPr="009C481D">
        <w:rPr>
          <w:rFonts w:hint="cs"/>
          <w:sz w:val="26"/>
          <w:szCs w:val="26"/>
          <w:rtl/>
        </w:rPr>
        <w:t xml:space="preserve"> من </w:t>
      </w:r>
      <w:r w:rsidRPr="009C481D">
        <w:rPr>
          <w:sz w:val="26"/>
          <w:szCs w:val="26"/>
          <w:rtl/>
        </w:rPr>
        <w:t>ضروب المعاملة أو العقوبة القاسية أو اللاإنسانية أو المهينة</w:t>
      </w:r>
      <w:r w:rsidRPr="009C481D">
        <w:rPr>
          <w:rFonts w:hint="cs"/>
          <w:sz w:val="26"/>
          <w:szCs w:val="26"/>
          <w:rtl/>
        </w:rPr>
        <w:t>، الذي وافقت عليه الجمعية العامة في قرارها 3452(د-30) المؤرخ 9 كانون الثاني/ديسمبر 1975، المادة 5.</w:t>
      </w:r>
      <w:r w:rsidRPr="009C481D">
        <w:rPr>
          <w:sz w:val="26"/>
          <w:szCs w:val="26"/>
          <w:rtl/>
        </w:rPr>
        <w:t xml:space="preserve">  </w:t>
      </w:r>
    </w:p>
  </w:footnote>
  <w:footnote w:id="13">
    <w:p w:rsidR="00615436" w:rsidRDefault="00615436" w:rsidP="00290CFB">
      <w:pPr>
        <w:pStyle w:val="FootnoteText"/>
        <w:numPr>
          <w:ilvl w:val="0"/>
          <w:numId w:val="13"/>
        </w:numPr>
        <w:tabs>
          <w:tab w:val="clear" w:pos="1295"/>
        </w:tabs>
        <w:spacing w:after="60" w:line="300" w:lineRule="exact"/>
        <w:ind w:left="1247" w:right="1247"/>
        <w:rPr>
          <w:rFonts w:hint="cs"/>
        </w:rPr>
      </w:pPr>
      <w:r w:rsidRPr="00C307FA">
        <w:rPr>
          <w:rFonts w:hint="cs"/>
          <w:sz w:val="26"/>
          <w:szCs w:val="26"/>
          <w:rtl/>
        </w:rPr>
        <w:t>انظر الفقرة 55.</w:t>
      </w:r>
    </w:p>
  </w:footnote>
  <w:footnote w:id="14">
    <w:p w:rsidR="00615436" w:rsidRDefault="00615436" w:rsidP="00290CFB">
      <w:pPr>
        <w:pStyle w:val="FootnoteText"/>
        <w:numPr>
          <w:ilvl w:val="0"/>
          <w:numId w:val="13"/>
        </w:numPr>
        <w:tabs>
          <w:tab w:val="clear" w:pos="1295"/>
        </w:tabs>
        <w:spacing w:after="60" w:line="300" w:lineRule="exact"/>
        <w:ind w:left="1247" w:right="1247"/>
        <w:rPr>
          <w:rFonts w:hint="cs"/>
        </w:rPr>
      </w:pPr>
      <w:r w:rsidRPr="00C307FA">
        <w:rPr>
          <w:rFonts w:hint="cs"/>
          <w:sz w:val="26"/>
          <w:szCs w:val="26"/>
          <w:rtl/>
        </w:rPr>
        <w:t>إجراء حظر التجول اتخذه الرئيس بحكم الأمر الواقع عدة مرات في سياق تعليق الحقوق المكفولة بموجب المادة 187 من الدستور. و أُعلن فرض حظر التجول في بعض المرات عن طريق أجهزة الإعلام فقط وقبل أيام من صدور المرسوم المتصل بتعليق الحقوق. وبالتالي، فإن فرض حظر التجول كان اعتبارا من 21 أيلول/سبتمبر 2009، أما المرسوم رقم م-016-2009 الذي قيّد جملة أمور منها الحق في حرية التنقل وحرية التجمع وأمر باحتجاز كل من يتجول خارج الأوقات المحددة لذلك، فلم يدخل حيز النفاذ إلا في 26 أيلول/سبتمبر 2009.</w:t>
      </w:r>
    </w:p>
  </w:footnote>
  <w:footnote w:id="15">
    <w:p w:rsidR="00615436" w:rsidRDefault="00615436" w:rsidP="00290CFB">
      <w:pPr>
        <w:pStyle w:val="FootnoteText"/>
        <w:numPr>
          <w:ilvl w:val="0"/>
          <w:numId w:val="13"/>
        </w:numPr>
        <w:tabs>
          <w:tab w:val="clear" w:pos="1295"/>
        </w:tabs>
        <w:spacing w:after="60" w:line="300" w:lineRule="exact"/>
        <w:ind w:left="1247" w:right="1247"/>
        <w:rPr>
          <w:rFonts w:hint="cs"/>
        </w:rPr>
      </w:pPr>
      <w:r w:rsidRPr="00C307FA">
        <w:rPr>
          <w:rFonts w:hint="cs"/>
          <w:sz w:val="26"/>
          <w:szCs w:val="26"/>
          <w:rtl/>
        </w:rPr>
        <w:t xml:space="preserve">تلاحظ اللجنة الفرعية أن المادة 4 من المرسوم رقم م-016-2009، الذي صدر بعد زيارة وفد اللجنة، تشتمل على الحكم التالي: </w:t>
      </w:r>
      <w:r>
        <w:rPr>
          <w:rFonts w:hint="cs"/>
          <w:sz w:val="26"/>
          <w:szCs w:val="26"/>
          <w:rtl/>
        </w:rPr>
        <w:t>"</w:t>
      </w:r>
      <w:r w:rsidRPr="00C307FA">
        <w:rPr>
          <w:rFonts w:hint="cs"/>
          <w:sz w:val="26"/>
          <w:szCs w:val="26"/>
          <w:rtl/>
        </w:rPr>
        <w:t>يُحتجز بموجب هذا المرسوم كل من يتجول خلال فترات منع التجول أو الأشخاص الذين تشتبه الشرطة أو السلطات العسكرية في أنهم ألحقوا الضرر بأشخاص أو ممتلكات، أو الأشخاص الذين يتجمعون لغرض ارتكاب جريمة أو الذين يعرضون حياتهم للخطر. ويتم إطلاع أي محتجز على حقوقه وتحتفظ مخافر أو وحدات الشرطة في جميع أنحاء البلد بسجلات تبيّن هوية أي شخص جرى اعتقاله وأسباب الاعتقال ووقته ووقت الوصول إلى مخفر الشرطة ومغادرته والحالة البدنية للمحتجز، وذلك تجنباً لتقديم شكاوى في المستقبل يُدعى فيها التعرض للتعذيب</w:t>
      </w:r>
      <w:r w:rsidR="00093848">
        <w:rPr>
          <w:rFonts w:hint="cs"/>
          <w:sz w:val="26"/>
          <w:szCs w:val="26"/>
          <w:rtl/>
        </w:rPr>
        <w:t>.</w:t>
      </w:r>
      <w:r>
        <w:rPr>
          <w:rFonts w:hint="cs"/>
          <w:sz w:val="26"/>
          <w:szCs w:val="26"/>
          <w:rtl/>
        </w:rPr>
        <w:t>"</w:t>
      </w:r>
    </w:p>
  </w:footnote>
  <w:footnote w:id="16">
    <w:p w:rsidR="00615436" w:rsidRDefault="00615436" w:rsidP="00290CFB">
      <w:pPr>
        <w:pStyle w:val="FootnoteText"/>
        <w:numPr>
          <w:ilvl w:val="0"/>
          <w:numId w:val="13"/>
        </w:numPr>
        <w:tabs>
          <w:tab w:val="clear" w:pos="1295"/>
        </w:tabs>
        <w:spacing w:after="60" w:line="300" w:lineRule="exact"/>
        <w:ind w:left="1247" w:right="1247"/>
        <w:rPr>
          <w:rFonts w:hint="cs"/>
        </w:rPr>
      </w:pPr>
      <w:r w:rsidRPr="00C307FA">
        <w:rPr>
          <w:rFonts w:hint="cs"/>
          <w:sz w:val="26"/>
          <w:szCs w:val="26"/>
          <w:rtl/>
        </w:rPr>
        <w:t xml:space="preserve">في تقرير مؤرخ 22 تشرين الأول/أكتوبر 2009، تذكر المنظمة غير الحكومية </w:t>
      </w:r>
      <w:r>
        <w:rPr>
          <w:rFonts w:hint="cs"/>
          <w:sz w:val="26"/>
          <w:szCs w:val="26"/>
          <w:rtl/>
        </w:rPr>
        <w:t>"</w:t>
      </w:r>
      <w:r w:rsidRPr="00C307FA">
        <w:rPr>
          <w:rFonts w:hint="cs"/>
          <w:sz w:val="26"/>
          <w:szCs w:val="26"/>
          <w:rtl/>
        </w:rPr>
        <w:t>لجنة أسر المحتجزين والمختفين في هندوراس</w:t>
      </w:r>
      <w:r>
        <w:rPr>
          <w:rFonts w:hint="cs"/>
          <w:sz w:val="26"/>
          <w:szCs w:val="26"/>
          <w:rtl/>
        </w:rPr>
        <w:t>"</w:t>
      </w:r>
      <w:r w:rsidRPr="00C307FA">
        <w:rPr>
          <w:rFonts w:hint="cs"/>
          <w:sz w:val="26"/>
          <w:szCs w:val="26"/>
          <w:rtl/>
        </w:rPr>
        <w:t xml:space="preserve"> سبع حالات يُعتقد أنها وقعت منذ 22 حزيران/يونيه. وقدم مركز التحقيق بشأن حقوق الإنسان وتعزيزها معلومات عن وفاة شخص في 30 تموز/يوليه 2009 في كوماياغويلا يُعتقد أن الشرطة أطلقت عليه النار، وعن شاب آخر توفي أثناء الأحداث في مطار تونكونتين في 5 تموز/يوليه 2009، بعد أن تعرض على ما يبدو لإطلاق النار عليه من قِبل رجال الجيش.</w:t>
      </w:r>
    </w:p>
  </w:footnote>
  <w:footnote w:id="17">
    <w:p w:rsidR="00615436" w:rsidRDefault="00615436" w:rsidP="00290CFB">
      <w:pPr>
        <w:pStyle w:val="FootnoteText"/>
        <w:numPr>
          <w:ilvl w:val="0"/>
          <w:numId w:val="13"/>
        </w:numPr>
        <w:tabs>
          <w:tab w:val="clear" w:pos="1295"/>
        </w:tabs>
        <w:spacing w:after="60" w:line="300" w:lineRule="exact"/>
        <w:ind w:left="1247" w:right="1247"/>
        <w:rPr>
          <w:rFonts w:hint="cs"/>
        </w:rPr>
      </w:pPr>
      <w:r w:rsidRPr="00C307FA">
        <w:rPr>
          <w:rFonts w:hint="cs"/>
          <w:sz w:val="26"/>
          <w:szCs w:val="26"/>
          <w:rtl/>
        </w:rPr>
        <w:t>انظر الفقرة 117.</w:t>
      </w:r>
    </w:p>
  </w:footnote>
  <w:footnote w:id="18">
    <w:p w:rsidR="00615436" w:rsidRDefault="00615436" w:rsidP="00290CFB">
      <w:pPr>
        <w:pStyle w:val="FootnoteText"/>
        <w:numPr>
          <w:ilvl w:val="0"/>
          <w:numId w:val="13"/>
        </w:numPr>
        <w:tabs>
          <w:tab w:val="clear" w:pos="1295"/>
        </w:tabs>
        <w:spacing w:after="60" w:line="300" w:lineRule="exact"/>
        <w:ind w:left="1247" w:right="1247"/>
        <w:rPr>
          <w:rFonts w:hint="cs"/>
        </w:rPr>
      </w:pPr>
      <w:r w:rsidRPr="0060516C">
        <w:rPr>
          <w:sz w:val="22"/>
          <w:szCs w:val="26"/>
          <w:rtl/>
        </w:rPr>
        <w:t xml:space="preserve">يعرف الفصل 9 من قانون الشرطة والعلاقات الاجتماعية </w:t>
      </w:r>
      <w:r>
        <w:rPr>
          <w:rFonts w:hint="cs"/>
          <w:sz w:val="22"/>
          <w:szCs w:val="26"/>
          <w:rtl/>
        </w:rPr>
        <w:t>المتجانسة</w:t>
      </w:r>
      <w:r w:rsidRPr="0060516C">
        <w:rPr>
          <w:sz w:val="22"/>
          <w:szCs w:val="26"/>
          <w:rtl/>
        </w:rPr>
        <w:t xml:space="preserve"> "العصابة المدمرة" أو </w:t>
      </w:r>
      <w:r w:rsidRPr="007D6E3B">
        <w:rPr>
          <w:i/>
          <w:iCs/>
          <w:sz w:val="22"/>
          <w:szCs w:val="26"/>
          <w:rtl/>
        </w:rPr>
        <w:t>المارا</w:t>
      </w:r>
      <w:r w:rsidRPr="0060516C">
        <w:rPr>
          <w:sz w:val="22"/>
          <w:szCs w:val="26"/>
          <w:rtl/>
        </w:rPr>
        <w:t xml:space="preserve"> على أنها جماعة من المراهقين الذين يتراوح سنهم بين 12 و18 عاماً والذين يقاتلون بعضهم أو يهاجمون أشخاصاً آخرين، أو يلحقون ضرراً بالملكية العامة أو الخاصة، أو يرتكبون أعمالاً تخل بالنظام العام (المادة 90).</w:t>
      </w:r>
    </w:p>
  </w:footnote>
  <w:footnote w:id="19">
    <w:p w:rsidR="00615436" w:rsidRDefault="00615436" w:rsidP="00290CFB">
      <w:pPr>
        <w:pStyle w:val="FootnoteText"/>
        <w:numPr>
          <w:ilvl w:val="0"/>
          <w:numId w:val="13"/>
        </w:numPr>
        <w:tabs>
          <w:tab w:val="clear" w:pos="1295"/>
        </w:tabs>
        <w:spacing w:after="60" w:line="300" w:lineRule="exact"/>
        <w:ind w:left="1247" w:right="1247"/>
        <w:rPr>
          <w:rFonts w:hint="cs"/>
        </w:rPr>
      </w:pPr>
      <w:r w:rsidRPr="00615436">
        <w:rPr>
          <w:sz w:val="18"/>
          <w:szCs w:val="16"/>
        </w:rPr>
        <w:t>CAT/C/HND/CO/1</w:t>
      </w:r>
      <w:r w:rsidRPr="00615436">
        <w:rPr>
          <w:rFonts w:hint="cs"/>
          <w:sz w:val="26"/>
          <w:szCs w:val="26"/>
          <w:rtl/>
        </w:rPr>
        <w:t>.</w:t>
      </w:r>
    </w:p>
  </w:footnote>
  <w:footnote w:id="20">
    <w:p w:rsidR="00615436" w:rsidRDefault="00615436" w:rsidP="00290CFB">
      <w:pPr>
        <w:pStyle w:val="FootnoteText"/>
        <w:numPr>
          <w:ilvl w:val="0"/>
          <w:numId w:val="14"/>
        </w:numPr>
        <w:tabs>
          <w:tab w:val="clear" w:pos="1295"/>
        </w:tabs>
        <w:spacing w:after="60" w:line="300" w:lineRule="exact"/>
        <w:ind w:right="1247"/>
        <w:rPr>
          <w:rFonts w:hint="cs"/>
        </w:rPr>
      </w:pPr>
      <w:r w:rsidRPr="00C93E88">
        <w:rPr>
          <w:sz w:val="22"/>
          <w:szCs w:val="26"/>
          <w:rtl/>
        </w:rPr>
        <w:t xml:space="preserve">هناك حالياً مشروع قانون معروض على </w:t>
      </w:r>
      <w:r w:rsidR="00387074">
        <w:rPr>
          <w:rFonts w:hint="cs"/>
          <w:sz w:val="22"/>
          <w:szCs w:val="26"/>
          <w:rtl/>
        </w:rPr>
        <w:t>مجلس النواب</w:t>
      </w:r>
      <w:r w:rsidRPr="00C93E88">
        <w:rPr>
          <w:sz w:val="22"/>
          <w:szCs w:val="26"/>
          <w:rtl/>
        </w:rPr>
        <w:t xml:space="preserve"> بشأن إنشاء وكالة للتحقيق التقني </w:t>
      </w:r>
      <w:r w:rsidRPr="00C93E88">
        <w:rPr>
          <w:rFonts w:hint="cs"/>
          <w:sz w:val="22"/>
          <w:szCs w:val="26"/>
          <w:rtl/>
        </w:rPr>
        <w:t>تكون ملحقة</w:t>
      </w:r>
      <w:r w:rsidRPr="00C93E88">
        <w:rPr>
          <w:sz w:val="22"/>
          <w:szCs w:val="26"/>
          <w:rtl/>
        </w:rPr>
        <w:t xml:space="preserve"> بمكتب المدعي العام.</w:t>
      </w:r>
    </w:p>
  </w:footnote>
  <w:footnote w:id="21">
    <w:p w:rsidR="00615436" w:rsidRDefault="00615436" w:rsidP="00290CFB">
      <w:pPr>
        <w:pStyle w:val="FootnoteText"/>
        <w:numPr>
          <w:ilvl w:val="0"/>
          <w:numId w:val="14"/>
        </w:numPr>
        <w:tabs>
          <w:tab w:val="clear" w:pos="1295"/>
        </w:tabs>
        <w:spacing w:after="60" w:line="300" w:lineRule="exact"/>
        <w:ind w:right="1247"/>
        <w:rPr>
          <w:rFonts w:hint="cs"/>
        </w:rPr>
      </w:pPr>
      <w:r w:rsidRPr="00882CF5">
        <w:rPr>
          <w:sz w:val="18"/>
          <w:szCs w:val="18"/>
        </w:rPr>
        <w:t>CAT/C/HND/CO/1</w:t>
      </w:r>
      <w:r w:rsidRPr="00882CF5">
        <w:rPr>
          <w:sz w:val="28"/>
          <w:szCs w:val="26"/>
          <w:rtl/>
        </w:rPr>
        <w:t>، الفقرات 91-93.</w:t>
      </w:r>
    </w:p>
  </w:footnote>
  <w:footnote w:id="22">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2B5ED0">
        <w:rPr>
          <w:rFonts w:hint="cs"/>
          <w:sz w:val="18"/>
          <w:szCs w:val="26"/>
          <w:rtl/>
        </w:rPr>
        <w:t>على سبيل المثال، تنص المادة 101 على أن "تحتجز الشرطة أي شخص تجده في حالة سكر أو تجده يقوم بعمل مخل بالنظام في الساحات أو الشوارع أو غيرهما من الأماكن العامة أو يقوم بعمل في مكان عام أو خاص يتسبب بالإزعاج لطرف ثالث، ويحكم عليه قاض مختص بغرامة مالية.</w:t>
      </w:r>
    </w:p>
  </w:footnote>
  <w:footnote w:id="23">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2B5ED0">
        <w:rPr>
          <w:rFonts w:hint="cs"/>
          <w:sz w:val="18"/>
          <w:szCs w:val="26"/>
          <w:rtl/>
        </w:rPr>
        <w:t>تستكمل أحكام قانون العدالة الدستورية هذا الحكم.</w:t>
      </w:r>
    </w:p>
  </w:footnote>
  <w:footnote w:id="24">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2B5ED0">
        <w:rPr>
          <w:rFonts w:hint="cs"/>
          <w:sz w:val="18"/>
          <w:szCs w:val="26"/>
          <w:rtl/>
        </w:rPr>
        <w:t>انظر الفقرات 191-196.</w:t>
      </w:r>
    </w:p>
  </w:footnote>
  <w:footnote w:id="25">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2B5ED0">
        <w:rPr>
          <w:rFonts w:hint="cs"/>
          <w:sz w:val="18"/>
          <w:szCs w:val="26"/>
          <w:rtl/>
        </w:rPr>
        <w:t>انظر الفقرة 51 أعلاه.</w:t>
      </w:r>
    </w:p>
  </w:footnote>
  <w:footnote w:id="26">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2B5ED0">
        <w:rPr>
          <w:rFonts w:hint="cs"/>
          <w:sz w:val="18"/>
          <w:szCs w:val="26"/>
          <w:rtl/>
        </w:rPr>
        <w:t>مجموعة المبادئ، المبدأ 13.</w:t>
      </w:r>
    </w:p>
  </w:footnote>
  <w:footnote w:id="27">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2B5ED0">
        <w:rPr>
          <w:rFonts w:hint="cs"/>
          <w:sz w:val="18"/>
          <w:szCs w:val="26"/>
          <w:rtl/>
        </w:rPr>
        <w:t>مجموعة المبادئ، المبدأ 26.</w:t>
      </w:r>
    </w:p>
  </w:footnote>
  <w:footnote w:id="28">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2B5ED0">
        <w:rPr>
          <w:rFonts w:hint="cs"/>
          <w:sz w:val="18"/>
          <w:szCs w:val="26"/>
          <w:rtl/>
        </w:rPr>
        <w:t>مجموعة المبادئ، الفقرة 1 من المبدأ 33.</w:t>
      </w:r>
    </w:p>
  </w:footnote>
  <w:footnote w:id="29">
    <w:p w:rsidR="0068796C" w:rsidRPr="002B5ED0" w:rsidRDefault="0068796C" w:rsidP="00290CFB">
      <w:pPr>
        <w:pStyle w:val="FootnoteText"/>
        <w:numPr>
          <w:ilvl w:val="0"/>
          <w:numId w:val="15"/>
        </w:numPr>
        <w:tabs>
          <w:tab w:val="clear" w:pos="1307"/>
        </w:tabs>
        <w:spacing w:after="60" w:line="300" w:lineRule="exact"/>
        <w:ind w:right="1247"/>
        <w:rPr>
          <w:rFonts w:hint="cs"/>
          <w:sz w:val="18"/>
          <w:szCs w:val="26"/>
          <w:rtl/>
        </w:rPr>
      </w:pPr>
      <w:r w:rsidRPr="00B61E5C">
        <w:rPr>
          <w:rFonts w:hint="cs"/>
          <w:szCs w:val="24"/>
          <w:rtl/>
        </w:rPr>
        <w:t>اتفاقية مناهضة التعذيب وغيره من ضروب المعاملة أو العقوبة القاسية أو اللاإنسانية أو المهينة، المادة 13، ومجموعة المبادئ، الفقرة 4 من المبدأ 33.</w:t>
      </w:r>
    </w:p>
  </w:footnote>
  <w:footnote w:id="30">
    <w:p w:rsidR="0068796C" w:rsidRPr="003603D4" w:rsidRDefault="0068796C" w:rsidP="00290CFB">
      <w:pPr>
        <w:pStyle w:val="FootnoteText"/>
        <w:numPr>
          <w:ilvl w:val="0"/>
          <w:numId w:val="27"/>
        </w:numPr>
        <w:tabs>
          <w:tab w:val="clear" w:pos="1859"/>
          <w:tab w:val="num" w:pos="1225"/>
        </w:tabs>
        <w:spacing w:after="60" w:line="300" w:lineRule="exact"/>
        <w:ind w:left="1225" w:right="1247" w:hanging="159"/>
        <w:rPr>
          <w:rFonts w:hint="cs"/>
          <w:sz w:val="18"/>
          <w:szCs w:val="26"/>
          <w:rtl/>
        </w:rPr>
      </w:pPr>
      <w:r>
        <w:rPr>
          <w:rFonts w:hint="cs"/>
          <w:sz w:val="18"/>
          <w:szCs w:val="26"/>
          <w:rtl/>
        </w:rPr>
        <w:t>ا</w:t>
      </w:r>
      <w:r w:rsidRPr="003603D4">
        <w:rPr>
          <w:rFonts w:hint="cs"/>
          <w:sz w:val="18"/>
          <w:szCs w:val="26"/>
          <w:rtl/>
        </w:rPr>
        <w:t>لقواعد النموذجية الدنيا لمعاملة السجناء، القاعدة 21، الفقرة 1.</w:t>
      </w:r>
    </w:p>
  </w:footnote>
  <w:footnote w:id="31">
    <w:p w:rsidR="0068796C" w:rsidRPr="003603D4" w:rsidRDefault="0068796C" w:rsidP="00290CFB">
      <w:pPr>
        <w:pStyle w:val="FootnoteText"/>
        <w:numPr>
          <w:ilvl w:val="0"/>
          <w:numId w:val="27"/>
        </w:numPr>
        <w:tabs>
          <w:tab w:val="clear" w:pos="1859"/>
          <w:tab w:val="num" w:pos="1225"/>
        </w:tabs>
        <w:spacing w:after="60" w:line="300" w:lineRule="exact"/>
        <w:ind w:left="1225" w:right="1247" w:hanging="159"/>
        <w:rPr>
          <w:rFonts w:hint="cs"/>
          <w:sz w:val="18"/>
          <w:szCs w:val="26"/>
          <w:rtl/>
        </w:rPr>
      </w:pPr>
      <w:r w:rsidRPr="003603D4">
        <w:rPr>
          <w:rFonts w:hint="cs"/>
          <w:sz w:val="18"/>
          <w:szCs w:val="26"/>
          <w:rtl/>
          <w:lang w:bidi="ar"/>
        </w:rPr>
        <w:t>مجموعة المبادئ المتعلقة بحماية جميع الأشخاص الذين يتعرضون لأي شكل من أشكال الاحتجاز أو السجن، المبدأ 24.</w:t>
      </w:r>
    </w:p>
  </w:footnote>
  <w:footnote w:id="32">
    <w:p w:rsidR="0068796C" w:rsidRPr="003603D4" w:rsidRDefault="0068796C" w:rsidP="00290CFB">
      <w:pPr>
        <w:pStyle w:val="FootnoteText"/>
        <w:numPr>
          <w:ilvl w:val="0"/>
          <w:numId w:val="27"/>
        </w:numPr>
        <w:tabs>
          <w:tab w:val="clear" w:pos="1859"/>
          <w:tab w:val="num" w:pos="1225"/>
        </w:tabs>
        <w:spacing w:after="60" w:line="300" w:lineRule="exact"/>
        <w:ind w:left="1225" w:right="1247" w:hanging="159"/>
        <w:rPr>
          <w:rFonts w:hint="cs"/>
          <w:sz w:val="18"/>
          <w:szCs w:val="26"/>
          <w:rtl/>
        </w:rPr>
      </w:pPr>
      <w:r w:rsidRPr="003603D4">
        <w:rPr>
          <w:rFonts w:hint="cs"/>
          <w:sz w:val="18"/>
          <w:szCs w:val="26"/>
          <w:rtl/>
        </w:rPr>
        <w:t xml:space="preserve">تُعد هذه الدراسة من بين المشاريع التي أنجزتها اللجنة بعد حدوث مذابح في سجنين عام 2003، وترمي الدراسة إلى </w:t>
      </w:r>
      <w:r>
        <w:rPr>
          <w:rFonts w:hint="cs"/>
          <w:sz w:val="18"/>
          <w:szCs w:val="26"/>
          <w:rtl/>
        </w:rPr>
        <w:t>تعزيز</w:t>
      </w:r>
      <w:r w:rsidRPr="003603D4">
        <w:rPr>
          <w:rFonts w:hint="cs"/>
          <w:sz w:val="18"/>
          <w:szCs w:val="26"/>
          <w:rtl/>
        </w:rPr>
        <w:t xml:space="preserve"> إصلاح نظام السجون وإضفاء صبغة إنسانية عليه. </w:t>
      </w:r>
    </w:p>
  </w:footnote>
  <w:footnote w:id="33">
    <w:p w:rsidR="0068796C" w:rsidRDefault="0068796C" w:rsidP="00290CFB">
      <w:pPr>
        <w:pStyle w:val="FootnoteText"/>
        <w:numPr>
          <w:ilvl w:val="0"/>
          <w:numId w:val="27"/>
        </w:numPr>
        <w:tabs>
          <w:tab w:val="clear" w:pos="1859"/>
          <w:tab w:val="num" w:pos="1225"/>
        </w:tabs>
        <w:spacing w:after="60" w:line="300" w:lineRule="exact"/>
        <w:ind w:left="1225" w:right="1247" w:hanging="159"/>
      </w:pPr>
      <w:r w:rsidRPr="003603D4">
        <w:rPr>
          <w:rFonts w:hint="cs"/>
          <w:sz w:val="18"/>
          <w:szCs w:val="26"/>
          <w:rtl/>
          <w:lang w:bidi="ar"/>
        </w:rPr>
        <w:t>القواعد النموذجية الدنيا لمعاملة السجناء</w:t>
      </w:r>
      <w:r w:rsidRPr="003603D4">
        <w:rPr>
          <w:rFonts w:hint="cs"/>
          <w:sz w:val="18"/>
          <w:szCs w:val="26"/>
          <w:rtl/>
        </w:rPr>
        <w:t>، القاعدة 19.</w:t>
      </w:r>
    </w:p>
  </w:footnote>
  <w:footnote w:id="34">
    <w:p w:rsidR="0068796C" w:rsidRPr="003603D4" w:rsidRDefault="0068796C" w:rsidP="00290CFB">
      <w:pPr>
        <w:pStyle w:val="FootnoteText"/>
        <w:numPr>
          <w:ilvl w:val="0"/>
          <w:numId w:val="27"/>
        </w:numPr>
        <w:tabs>
          <w:tab w:val="clear" w:pos="1859"/>
          <w:tab w:val="num" w:pos="1225"/>
        </w:tabs>
        <w:spacing w:after="60" w:line="300" w:lineRule="exact"/>
        <w:ind w:left="1225" w:right="1247" w:hanging="159"/>
        <w:rPr>
          <w:rFonts w:hint="cs"/>
          <w:sz w:val="18"/>
          <w:szCs w:val="26"/>
          <w:rtl/>
        </w:rPr>
      </w:pPr>
      <w:r w:rsidRPr="003603D4">
        <w:rPr>
          <w:rFonts w:hint="cs"/>
          <w:sz w:val="18"/>
          <w:szCs w:val="26"/>
          <w:rtl/>
          <w:lang w:bidi="ar"/>
        </w:rPr>
        <w:t>القواعد النموذجية الدنيا لمعاملة السجناء</w:t>
      </w:r>
      <w:r w:rsidRPr="003603D4">
        <w:rPr>
          <w:rFonts w:hint="cs"/>
          <w:sz w:val="18"/>
          <w:szCs w:val="26"/>
          <w:rtl/>
        </w:rPr>
        <w:t>، القاعدة 7.</w:t>
      </w:r>
    </w:p>
  </w:footnote>
  <w:footnote w:id="35">
    <w:p w:rsidR="0068796C" w:rsidRPr="00722D09" w:rsidRDefault="0068796C" w:rsidP="00290CFB">
      <w:pPr>
        <w:pStyle w:val="FootnoteText"/>
        <w:numPr>
          <w:ilvl w:val="0"/>
          <w:numId w:val="28"/>
        </w:numPr>
        <w:tabs>
          <w:tab w:val="clear" w:pos="1292"/>
        </w:tabs>
        <w:spacing w:after="60" w:line="300" w:lineRule="exact"/>
        <w:ind w:right="1247"/>
        <w:rPr>
          <w:rFonts w:hint="cs"/>
        </w:rPr>
      </w:pPr>
      <w:r>
        <w:rPr>
          <w:rFonts w:hint="cs"/>
          <w:sz w:val="18"/>
          <w:szCs w:val="26"/>
          <w:rtl/>
        </w:rPr>
        <w:t>المرجع السابق</w:t>
      </w:r>
      <w:r w:rsidRPr="00722D09">
        <w:rPr>
          <w:rFonts w:hint="cs"/>
          <w:sz w:val="18"/>
          <w:szCs w:val="26"/>
          <w:rtl/>
        </w:rPr>
        <w:t>، القاعدة 24.</w:t>
      </w:r>
    </w:p>
  </w:footnote>
  <w:footnote w:id="36">
    <w:p w:rsidR="0068796C" w:rsidRPr="00722D09" w:rsidRDefault="0068796C" w:rsidP="00290CFB">
      <w:pPr>
        <w:pStyle w:val="FootnoteText"/>
        <w:numPr>
          <w:ilvl w:val="0"/>
          <w:numId w:val="28"/>
        </w:numPr>
        <w:tabs>
          <w:tab w:val="clear" w:pos="1292"/>
        </w:tabs>
        <w:spacing w:after="60" w:line="300" w:lineRule="exact"/>
        <w:ind w:right="1247"/>
        <w:rPr>
          <w:sz w:val="18"/>
          <w:szCs w:val="26"/>
        </w:rPr>
      </w:pPr>
      <w:r>
        <w:rPr>
          <w:rFonts w:hint="cs"/>
          <w:sz w:val="18"/>
          <w:szCs w:val="26"/>
          <w:rtl/>
        </w:rPr>
        <w:t>المرجع السابق</w:t>
      </w:r>
      <w:r w:rsidRPr="00722D09">
        <w:rPr>
          <w:rFonts w:hint="cs"/>
          <w:sz w:val="18"/>
          <w:szCs w:val="26"/>
          <w:rtl/>
        </w:rPr>
        <w:t>، القاعدة 24؛ مجموعة المبادئ المتعلقة بحماية جميع الأشخاص الذين يتعرضون لأي شكل من أشكال الاحتجاز أو السجن، المبدأ 24.</w:t>
      </w:r>
    </w:p>
  </w:footnote>
  <w:footnote w:id="37">
    <w:p w:rsidR="0068796C" w:rsidRPr="00993E6E" w:rsidRDefault="0068796C" w:rsidP="00101666">
      <w:pPr>
        <w:pStyle w:val="FootnoteText"/>
        <w:numPr>
          <w:ilvl w:val="0"/>
          <w:numId w:val="28"/>
        </w:numPr>
        <w:tabs>
          <w:tab w:val="clear" w:pos="1292"/>
        </w:tabs>
        <w:spacing w:after="60" w:line="300" w:lineRule="exact"/>
        <w:ind w:right="1247"/>
        <w:rPr>
          <w:sz w:val="18"/>
          <w:szCs w:val="26"/>
        </w:rPr>
      </w:pPr>
      <w:r w:rsidRPr="00993E6E">
        <w:rPr>
          <w:rFonts w:hint="cs"/>
          <w:sz w:val="18"/>
          <w:szCs w:val="26"/>
          <w:rtl/>
        </w:rPr>
        <w:t xml:space="preserve">انظر </w:t>
      </w:r>
      <w:r w:rsidRPr="00993E6E">
        <w:rPr>
          <w:sz w:val="18"/>
          <w:szCs w:val="26"/>
          <w:rtl/>
        </w:rPr>
        <w:t>برنامج الأمم المتحدة المشترك بين منظمات الأمم المتحدة لمكافحة الإيد</w:t>
      </w:r>
      <w:r w:rsidRPr="00993E6E">
        <w:rPr>
          <w:rFonts w:hint="cs"/>
          <w:sz w:val="18"/>
          <w:szCs w:val="26"/>
          <w:rtl/>
        </w:rPr>
        <w:t>ز/</w:t>
      </w:r>
      <w:r w:rsidRPr="00993E6E">
        <w:rPr>
          <w:sz w:val="18"/>
          <w:szCs w:val="26"/>
          <w:rtl/>
        </w:rPr>
        <w:t>المفوّضية</w:t>
      </w:r>
      <w:r w:rsidRPr="00993E6E">
        <w:rPr>
          <w:rFonts w:hint="cs"/>
          <w:sz w:val="18"/>
          <w:szCs w:val="26"/>
          <w:rtl/>
        </w:rPr>
        <w:t xml:space="preserve"> </w:t>
      </w:r>
      <w:r w:rsidRPr="00993E6E">
        <w:rPr>
          <w:sz w:val="18"/>
          <w:szCs w:val="26"/>
          <w:rtl/>
        </w:rPr>
        <w:t>السامية لحقوق الإنسان</w:t>
      </w:r>
      <w:r w:rsidRPr="00993E6E">
        <w:rPr>
          <w:rFonts w:hint="cs"/>
          <w:sz w:val="18"/>
          <w:szCs w:val="26"/>
          <w:rtl/>
        </w:rPr>
        <w:t xml:space="preserve">، </w:t>
      </w:r>
      <w:r w:rsidRPr="00993E6E">
        <w:rPr>
          <w:sz w:val="18"/>
          <w:szCs w:val="26"/>
          <w:rtl/>
        </w:rPr>
        <w:t xml:space="preserve">المبادئ التوجيهية الدولية </w:t>
      </w:r>
      <w:r w:rsidRPr="00993E6E">
        <w:rPr>
          <w:rFonts w:hint="cs"/>
          <w:sz w:val="18"/>
          <w:szCs w:val="26"/>
          <w:rtl/>
        </w:rPr>
        <w:t xml:space="preserve">بشأن </w:t>
      </w:r>
      <w:r w:rsidRPr="00993E6E">
        <w:rPr>
          <w:sz w:val="18"/>
          <w:szCs w:val="26"/>
          <w:rtl/>
        </w:rPr>
        <w:t>فيروس نقص المناعة البشرية</w:t>
      </w:r>
      <w:r w:rsidRPr="00993E6E">
        <w:rPr>
          <w:sz w:val="18"/>
          <w:szCs w:val="26"/>
        </w:rPr>
        <w:t>/</w:t>
      </w:r>
      <w:r w:rsidRPr="00993E6E">
        <w:rPr>
          <w:sz w:val="18"/>
          <w:szCs w:val="26"/>
          <w:rtl/>
        </w:rPr>
        <w:t>الإيدز وحقوق الإنسان</w:t>
      </w:r>
      <w:r w:rsidRPr="00993E6E">
        <w:rPr>
          <w:rFonts w:hint="cs"/>
          <w:sz w:val="18"/>
          <w:szCs w:val="26"/>
          <w:rtl/>
        </w:rPr>
        <w:t xml:space="preserve"> (الصيغة المجمعة لعام 2006)، المبدأ التوجيهي الرابع، </w:t>
      </w:r>
      <w:r w:rsidRPr="00993E6E">
        <w:rPr>
          <w:sz w:val="18"/>
          <w:szCs w:val="26"/>
        </w:rPr>
        <w:t>HR/PUB/06/9 (2006)</w:t>
      </w:r>
      <w:r w:rsidRPr="00993E6E">
        <w:rPr>
          <w:rFonts w:hint="cs"/>
          <w:sz w:val="18"/>
          <w:szCs w:val="26"/>
          <w:rtl/>
        </w:rPr>
        <w:t>؛ و</w:t>
      </w:r>
      <w:r w:rsidR="00101666">
        <w:rPr>
          <w:sz w:val="18"/>
          <w:szCs w:val="26"/>
        </w:rPr>
        <w:t>WHO guidelines on HIV infection and AIDS in prisons, UNAIDS.99.47/E(1999)</w:t>
      </w:r>
      <w:r w:rsidR="00101666">
        <w:rPr>
          <w:rFonts w:hint="cs"/>
          <w:sz w:val="18"/>
          <w:szCs w:val="26"/>
          <w:rtl/>
        </w:rPr>
        <w:t>.</w:t>
      </w:r>
    </w:p>
  </w:footnote>
  <w:footnote w:id="38">
    <w:p w:rsidR="0068796C" w:rsidRPr="00722D09" w:rsidRDefault="0068796C" w:rsidP="00290CFB">
      <w:pPr>
        <w:pStyle w:val="FootnoteText"/>
        <w:numPr>
          <w:ilvl w:val="0"/>
          <w:numId w:val="28"/>
        </w:numPr>
        <w:tabs>
          <w:tab w:val="clear" w:pos="1292"/>
        </w:tabs>
        <w:spacing w:after="60" w:line="300" w:lineRule="exact"/>
        <w:ind w:right="1247"/>
        <w:rPr>
          <w:sz w:val="18"/>
          <w:szCs w:val="26"/>
        </w:rPr>
      </w:pPr>
      <w:r w:rsidRPr="00722D09">
        <w:rPr>
          <w:rFonts w:hint="cs"/>
          <w:sz w:val="18"/>
          <w:szCs w:val="26"/>
          <w:rtl/>
        </w:rPr>
        <w:t>ما يعادل 0.468 يورو وفقاً لأسعار الصرف يوم 21 تشرين الأول/أكتوبر 2009.</w:t>
      </w:r>
    </w:p>
  </w:footnote>
  <w:footnote w:id="39">
    <w:p w:rsidR="0068796C" w:rsidRPr="00722D09" w:rsidRDefault="0068796C" w:rsidP="00290CFB">
      <w:pPr>
        <w:pStyle w:val="FootnoteText"/>
        <w:numPr>
          <w:ilvl w:val="0"/>
          <w:numId w:val="28"/>
        </w:numPr>
        <w:tabs>
          <w:tab w:val="clear" w:pos="1292"/>
        </w:tabs>
        <w:spacing w:after="60" w:line="300" w:lineRule="exact"/>
        <w:ind w:right="1247"/>
        <w:rPr>
          <w:sz w:val="18"/>
          <w:szCs w:val="26"/>
        </w:rPr>
      </w:pPr>
      <w:r w:rsidRPr="00722D09">
        <w:rPr>
          <w:rFonts w:hint="cs"/>
          <w:sz w:val="18"/>
          <w:szCs w:val="26"/>
          <w:rtl/>
        </w:rPr>
        <w:t>القواعد النموذجية الدنيا، القاعدتان 46 و47.</w:t>
      </w:r>
    </w:p>
  </w:footnote>
  <w:footnote w:id="40">
    <w:p w:rsidR="0068796C" w:rsidRPr="00722D09" w:rsidRDefault="0068796C" w:rsidP="00290CFB">
      <w:pPr>
        <w:pStyle w:val="FootnoteText"/>
        <w:numPr>
          <w:ilvl w:val="0"/>
          <w:numId w:val="28"/>
        </w:numPr>
        <w:tabs>
          <w:tab w:val="clear" w:pos="1292"/>
        </w:tabs>
        <w:spacing w:after="60" w:line="300" w:lineRule="exact"/>
        <w:ind w:right="1247"/>
        <w:rPr>
          <w:sz w:val="18"/>
          <w:szCs w:val="26"/>
        </w:rPr>
      </w:pPr>
      <w:r>
        <w:rPr>
          <w:rFonts w:hint="cs"/>
          <w:sz w:val="18"/>
          <w:szCs w:val="26"/>
          <w:rtl/>
        </w:rPr>
        <w:t>المرجع السابق</w:t>
      </w:r>
      <w:r w:rsidRPr="00722D09">
        <w:rPr>
          <w:rFonts w:hint="cs"/>
          <w:sz w:val="18"/>
          <w:szCs w:val="26"/>
          <w:rtl/>
        </w:rPr>
        <w:t>، القاعدة 29.</w:t>
      </w:r>
    </w:p>
  </w:footnote>
  <w:footnote w:id="41">
    <w:p w:rsidR="0068796C" w:rsidRPr="00722D09" w:rsidRDefault="0068796C" w:rsidP="00290CFB">
      <w:pPr>
        <w:pStyle w:val="FootnoteText"/>
        <w:numPr>
          <w:ilvl w:val="0"/>
          <w:numId w:val="28"/>
        </w:numPr>
        <w:tabs>
          <w:tab w:val="clear" w:pos="1292"/>
        </w:tabs>
        <w:spacing w:after="60" w:line="300" w:lineRule="exact"/>
        <w:ind w:right="1247"/>
        <w:rPr>
          <w:sz w:val="18"/>
          <w:szCs w:val="26"/>
        </w:rPr>
      </w:pPr>
      <w:r w:rsidRPr="00722D09">
        <w:rPr>
          <w:rFonts w:hint="cs"/>
          <w:sz w:val="18"/>
          <w:szCs w:val="26"/>
          <w:rtl/>
        </w:rPr>
        <w:t>مجموعة المبادئ المتعلقة بحماية جميع الأشخاص الذين يتعرضون لأي شكل من أشكال الاحتجاز أو السجن، الفقرة 2 من المبدأ 30.</w:t>
      </w:r>
    </w:p>
  </w:footnote>
  <w:footnote w:id="42">
    <w:p w:rsidR="0068796C" w:rsidRPr="00722D09" w:rsidRDefault="0068796C" w:rsidP="00290CFB">
      <w:pPr>
        <w:pStyle w:val="FootnoteText"/>
        <w:numPr>
          <w:ilvl w:val="0"/>
          <w:numId w:val="28"/>
        </w:numPr>
        <w:tabs>
          <w:tab w:val="clear" w:pos="1292"/>
        </w:tabs>
        <w:spacing w:after="60" w:line="300" w:lineRule="exact"/>
        <w:ind w:right="1247"/>
        <w:rPr>
          <w:sz w:val="18"/>
          <w:szCs w:val="26"/>
        </w:rPr>
      </w:pPr>
      <w:r w:rsidRPr="00722D09">
        <w:rPr>
          <w:rFonts w:hint="cs"/>
          <w:sz w:val="18"/>
          <w:szCs w:val="26"/>
          <w:rtl/>
        </w:rPr>
        <w:t>القواعد النموذجية الدنيا، القاعدة 21.</w:t>
      </w:r>
    </w:p>
  </w:footnote>
  <w:footnote w:id="43">
    <w:p w:rsidR="0068796C" w:rsidRPr="00722D09" w:rsidRDefault="0068796C" w:rsidP="00290CFB">
      <w:pPr>
        <w:pStyle w:val="FootnoteText"/>
        <w:numPr>
          <w:ilvl w:val="0"/>
          <w:numId w:val="28"/>
        </w:numPr>
        <w:tabs>
          <w:tab w:val="clear" w:pos="1292"/>
        </w:tabs>
        <w:spacing w:after="60" w:line="300" w:lineRule="exact"/>
        <w:ind w:right="1247"/>
        <w:rPr>
          <w:sz w:val="18"/>
          <w:szCs w:val="26"/>
        </w:rPr>
      </w:pPr>
      <w:r>
        <w:rPr>
          <w:rFonts w:hint="cs"/>
          <w:sz w:val="18"/>
          <w:szCs w:val="26"/>
          <w:rtl/>
        </w:rPr>
        <w:t>المرجع السابق</w:t>
      </w:r>
      <w:r w:rsidRPr="00722D09">
        <w:rPr>
          <w:rFonts w:hint="cs"/>
          <w:sz w:val="18"/>
          <w:szCs w:val="26"/>
          <w:rtl/>
        </w:rPr>
        <w:t xml:space="preserve">، القاعدة 40. </w:t>
      </w:r>
    </w:p>
  </w:footnote>
  <w:footnote w:id="44">
    <w:p w:rsidR="0068796C" w:rsidRPr="00E1244F" w:rsidRDefault="0068796C" w:rsidP="00290CFB">
      <w:pPr>
        <w:pStyle w:val="FootnoteText"/>
        <w:numPr>
          <w:ilvl w:val="0"/>
          <w:numId w:val="28"/>
        </w:numPr>
        <w:tabs>
          <w:tab w:val="clear" w:pos="1292"/>
        </w:tabs>
        <w:spacing w:after="60" w:line="300" w:lineRule="exact"/>
        <w:ind w:right="1247"/>
        <w:rPr>
          <w:sz w:val="26"/>
          <w:szCs w:val="26"/>
        </w:rPr>
      </w:pPr>
      <w:r w:rsidRPr="00722D09">
        <w:rPr>
          <w:rFonts w:hint="cs"/>
          <w:sz w:val="18"/>
          <w:szCs w:val="26"/>
          <w:rtl/>
        </w:rPr>
        <w:t xml:space="preserve">مجموعة المبادئ المتعلقة بحماية جميع الأشخاص الذين يتعرضون لأي شكل من أشكال الاحتجاز أو السجن، المبدآن 15 و19؛ والقواعد النموذجية </w:t>
      </w:r>
      <w:r w:rsidRPr="00E1244F">
        <w:rPr>
          <w:rFonts w:hint="cs"/>
          <w:sz w:val="26"/>
          <w:szCs w:val="26"/>
          <w:rtl/>
        </w:rPr>
        <w:t>الدنيا، القاعدة 92.</w:t>
      </w:r>
    </w:p>
  </w:footnote>
  <w:footnote w:id="45">
    <w:p w:rsidR="0068796C" w:rsidRPr="00167214" w:rsidRDefault="0068796C" w:rsidP="0068796C">
      <w:pPr>
        <w:pStyle w:val="FootnoteText"/>
        <w:numPr>
          <w:ilvl w:val="0"/>
          <w:numId w:val="29"/>
        </w:numPr>
        <w:spacing w:after="60" w:line="300" w:lineRule="exact"/>
        <w:ind w:right="1247"/>
        <w:rPr>
          <w:sz w:val="26"/>
          <w:szCs w:val="26"/>
        </w:rPr>
      </w:pPr>
      <w:r w:rsidRPr="00167214">
        <w:rPr>
          <w:rFonts w:hint="cs"/>
          <w:sz w:val="26"/>
          <w:szCs w:val="26"/>
          <w:rtl/>
        </w:rPr>
        <w:t>انظر الفقرة 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6" w:rsidRPr="00B045A0" w:rsidRDefault="00615436" w:rsidP="00B045A0">
    <w:pPr>
      <w:pStyle w:val="Header"/>
      <w:jc w:val="right"/>
    </w:pPr>
    <w:r w:rsidRPr="00B045A0">
      <w:t>CAT/OP/HND/1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6" w:rsidRPr="00B045A0" w:rsidRDefault="00615436" w:rsidP="00B045A0">
    <w:pPr>
      <w:pStyle w:val="Header"/>
      <w:jc w:val="left"/>
    </w:pPr>
    <w:r w:rsidRPr="00B045A0">
      <w:t>CAT/OP/HND/1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6" w:rsidRDefault="00615436"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79.55pt;margin-top:19.35pt;width:243.45pt;height:117pt;z-index:2" o:allowincell="f" filled="f" stroked="f">
          <v:textbox inset="0,0,0,0">
            <w:txbxContent>
              <w:p w:rsidR="00615436" w:rsidRPr="00285D6D" w:rsidRDefault="00615436" w:rsidP="00285D6D">
                <w:pPr>
                  <w:spacing w:line="540" w:lineRule="exact"/>
                  <w:rPr>
                    <w:rFonts w:hint="cs"/>
                  </w:rPr>
                </w:pPr>
                <w:r>
                  <w:rPr>
                    <w:rFonts w:hint="cs"/>
                    <w:b/>
                    <w:bCs/>
                    <w:sz w:val="54"/>
                    <w:szCs w:val="54"/>
                    <w:rtl/>
                  </w:rPr>
                  <w:t>البروتوكول الاختياري لات</w:t>
                </w:r>
                <w:r w:rsidRPr="002B399E">
                  <w:rPr>
                    <w:rFonts w:hint="cs"/>
                    <w:b/>
                    <w:bCs/>
                    <w:sz w:val="54"/>
                    <w:szCs w:val="54"/>
                    <w:rtl/>
                  </w:rPr>
                  <w:t>فاقية مناهضة التعذيب وغيره</w:t>
                </w:r>
                <w:r>
                  <w:rPr>
                    <w:rFonts w:hint="cs"/>
                    <w:b/>
                    <w:bCs/>
                    <w:sz w:val="54"/>
                    <w:szCs w:val="54"/>
                    <w:rtl/>
                  </w:rPr>
                  <w:t xml:space="preserve"> </w:t>
                </w:r>
                <w:r w:rsidRPr="002B399E">
                  <w:rPr>
                    <w:rFonts w:hint="cs"/>
                    <w:b/>
                    <w:bCs/>
                    <w:sz w:val="54"/>
                    <w:szCs w:val="54"/>
                    <w:rtl/>
                  </w:rPr>
                  <w:t>من ضروب المعاملة أو العقوبة</w:t>
                </w:r>
                <w:r>
                  <w:rPr>
                    <w:rFonts w:hint="cs"/>
                    <w:b/>
                    <w:bCs/>
                    <w:sz w:val="54"/>
                    <w:szCs w:val="54"/>
                    <w:rtl/>
                  </w:rPr>
                  <w:t xml:space="preserve"> </w:t>
                </w:r>
                <w:r w:rsidRPr="002B399E">
                  <w:rPr>
                    <w:rFonts w:hint="cs"/>
                    <w:b/>
                    <w:bCs/>
                    <w:sz w:val="52"/>
                    <w:szCs w:val="52"/>
                    <w:rtl/>
                  </w:rPr>
                  <w:t xml:space="preserve">القاسية </w:t>
                </w:r>
                <w:r>
                  <w:rPr>
                    <w:b/>
                    <w:bCs/>
                    <w:sz w:val="52"/>
                    <w:szCs w:val="52"/>
                    <w:rtl/>
                  </w:rPr>
                  <w:br/>
                </w:r>
                <w:r w:rsidRPr="002B399E">
                  <w:rPr>
                    <w:rFonts w:hint="cs"/>
                    <w:b/>
                    <w:bCs/>
                    <w:sz w:val="52"/>
                    <w:szCs w:val="52"/>
                    <w:rtl/>
                  </w:rPr>
                  <w:t>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B0C30"/>
    <w:multiLevelType w:val="hybridMultilevel"/>
    <w:tmpl w:val="D22C80BA"/>
    <w:lvl w:ilvl="0" w:tplc="0C6852BC">
      <w:start w:val="28"/>
      <w:numFmt w:val="decimal"/>
      <w:lvlRestart w:val="0"/>
      <w:lvlText w:val="(%1)"/>
      <w:lvlJc w:val="right"/>
      <w:pPr>
        <w:tabs>
          <w:tab w:val="num" w:pos="1859"/>
        </w:tabs>
        <w:ind w:left="1859" w:hanging="794"/>
      </w:pPr>
      <w:rPr>
        <w:rFonts w:ascii="Times New Roman" w:hAnsi="Times New Roman" w:cs="Traditional Arabic" w:hint="default"/>
        <w:caps w:val="0"/>
        <w:strike w:val="0"/>
        <w:dstrike w:val="0"/>
        <w:outline w:val="0"/>
        <w:shadow w:val="0"/>
        <w:emboss w:val="0"/>
        <w:imprint w:val="0"/>
        <w:vanish w:val="0"/>
        <w:color w:val="auto"/>
        <w:sz w:val="18"/>
        <w:szCs w:val="2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8A4E9F"/>
    <w:multiLevelType w:val="hybridMultilevel"/>
    <w:tmpl w:val="7CB21FD2"/>
    <w:lvl w:ilvl="0" w:tplc="0546B9AC">
      <w:start w:val="18"/>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6B147A64">
      <w:start w:val="1"/>
      <w:numFmt w:val="decimal"/>
      <w:lvlRestart w:val="0"/>
      <w:lvlText w:val="(%2)"/>
      <w:lvlJc w:val="right"/>
      <w:pPr>
        <w:tabs>
          <w:tab w:val="num" w:pos="1307"/>
        </w:tabs>
        <w:ind w:left="1307"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F272F0"/>
    <w:multiLevelType w:val="hybridMultilevel"/>
    <w:tmpl w:val="F88E26C4"/>
    <w:styleLink w:val="1ai1"/>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4">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AED0FF2"/>
    <w:multiLevelType w:val="hybridMultilevel"/>
    <w:tmpl w:val="0A4E933A"/>
    <w:lvl w:ilvl="0" w:tplc="9B00BCAE">
      <w:start w:val="1"/>
      <w:numFmt w:val="decimal"/>
      <w:lvlRestart w:val="0"/>
      <w:lvlText w:val="(%1)"/>
      <w:lvlJc w:val="right"/>
      <w:pPr>
        <w:tabs>
          <w:tab w:val="num" w:pos="1295"/>
        </w:tabs>
        <w:ind w:left="1295" w:hanging="227"/>
      </w:pPr>
      <w:rPr>
        <w:rFonts w:ascii="Traditional Arabic" w:hAnsi="Traditional Arabic" w:cs="Traditional Arabic" w:hint="default"/>
        <w:sz w:val="26"/>
        <w:szCs w:val="26"/>
      </w:rPr>
    </w:lvl>
    <w:lvl w:ilvl="1" w:tplc="48763BF8">
      <w:start w:val="1"/>
      <w:numFmt w:val="decimal"/>
      <w:lvlRestart w:val="0"/>
      <w:lvlText w:val="(%2)"/>
      <w:lvlJc w:val="right"/>
      <w:pPr>
        <w:tabs>
          <w:tab w:val="num" w:pos="1355"/>
        </w:tabs>
        <w:ind w:left="1355"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2A75D52"/>
    <w:multiLevelType w:val="hybridMultilevel"/>
    <w:tmpl w:val="AF6C6348"/>
    <w:styleLink w:val="1111111"/>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BDA60E0"/>
    <w:multiLevelType w:val="hybridMultilevel"/>
    <w:tmpl w:val="4FA0FC88"/>
    <w:lvl w:ilvl="0" w:tplc="0C68301E">
      <w:start w:val="34"/>
      <w:numFmt w:val="decimal"/>
      <w:lvlRestart w:val="0"/>
      <w:lvlText w:val="(%1)"/>
      <w:lvlJc w:val="right"/>
      <w:pPr>
        <w:tabs>
          <w:tab w:val="num" w:pos="1292"/>
        </w:tabs>
        <w:ind w:left="1292" w:hanging="227"/>
      </w:pPr>
      <w:rPr>
        <w:rFonts w:ascii="Traditional Arabic" w:hAnsi="Traditional Arabic" w:cs="Traditional Arabic" w:hint="default"/>
        <w:b w:val="0"/>
        <w:bCs w:val="0"/>
        <w:i w:val="0"/>
        <w:iCs w:val="0"/>
        <w:color w:val="auto"/>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418E339A"/>
    <w:multiLevelType w:val="hybridMultilevel"/>
    <w:tmpl w:val="245C5FD8"/>
    <w:lvl w:ilvl="0" w:tplc="E5520970">
      <w:start w:val="44"/>
      <w:numFmt w:val="decimal"/>
      <w:lvlRestart w:val="0"/>
      <w:lvlText w:val="(%1)"/>
      <w:lvlJc w:val="right"/>
      <w:pPr>
        <w:tabs>
          <w:tab w:val="num" w:pos="1307"/>
        </w:tabs>
        <w:ind w:left="1307"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21">
    <w:nsid w:val="777A4285"/>
    <w:multiLevelType w:val="hybridMultilevel"/>
    <w:tmpl w:val="12C0D660"/>
    <w:lvl w:ilvl="0" w:tplc="92EAA050">
      <w:start w:val="20"/>
      <w:numFmt w:val="decimal"/>
      <w:lvlRestart w:val="0"/>
      <w:lvlText w:val="(%1)"/>
      <w:lvlJc w:val="right"/>
      <w:pPr>
        <w:tabs>
          <w:tab w:val="num" w:pos="1307"/>
        </w:tabs>
        <w:ind w:left="1307" w:hanging="227"/>
      </w:pPr>
      <w:rPr>
        <w:rFonts w:ascii="Traditional Arabic" w:hAnsi="Traditional Arabic" w:cs="Traditional Arabic" w:hint="default"/>
        <w:sz w:val="26"/>
        <w:szCs w:val="26"/>
      </w:rPr>
    </w:lvl>
    <w:lvl w:ilvl="1" w:tplc="D01AF49E">
      <w:start w:val="1"/>
      <w:numFmt w:val="decimal"/>
      <w:lvlRestart w:val="0"/>
      <w:lvlText w:val="(%2)"/>
      <w:lvlJc w:val="right"/>
      <w:pPr>
        <w:tabs>
          <w:tab w:val="num" w:pos="1367"/>
        </w:tabs>
        <w:ind w:left="1367"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styleLink w:val="1"/>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20"/>
  </w:num>
  <w:num w:numId="3">
    <w:abstractNumId w:val="17"/>
  </w:num>
  <w:num w:numId="4">
    <w:abstractNumId w:val="13"/>
  </w:num>
  <w:num w:numId="5">
    <w:abstractNumId w:val="23"/>
  </w:num>
  <w:num w:numId="6">
    <w:abstractNumId w:val="14"/>
  </w:num>
  <w:num w:numId="7">
    <w:abstractNumId w:val="22"/>
  </w:num>
  <w:num w:numId="8">
    <w:abstractNumId w:val="17"/>
  </w:num>
  <w:num w:numId="9">
    <w:abstractNumId w:val="13"/>
  </w:num>
  <w:num w:numId="10">
    <w:abstractNumId w:val="23"/>
  </w:num>
  <w:num w:numId="11">
    <w:abstractNumId w:val="20"/>
  </w:num>
  <w:num w:numId="12">
    <w:abstractNumId w:val="11"/>
  </w:num>
  <w:num w:numId="13">
    <w:abstractNumId w:val="15"/>
  </w:num>
  <w:num w:numId="14">
    <w:abstractNumId w:val="12"/>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0"/>
  </w:num>
  <w:num w:numId="28">
    <w:abstractNumId w:val="18"/>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0D0"/>
    <w:rsid w:val="00031C75"/>
    <w:rsid w:val="00040E25"/>
    <w:rsid w:val="00042149"/>
    <w:rsid w:val="0006019D"/>
    <w:rsid w:val="000648EA"/>
    <w:rsid w:val="00093848"/>
    <w:rsid w:val="000957C8"/>
    <w:rsid w:val="00097049"/>
    <w:rsid w:val="000A04D5"/>
    <w:rsid w:val="000B52F2"/>
    <w:rsid w:val="000C3EEB"/>
    <w:rsid w:val="000D0EAE"/>
    <w:rsid w:val="000D5380"/>
    <w:rsid w:val="000D6654"/>
    <w:rsid w:val="000E103D"/>
    <w:rsid w:val="000E7915"/>
    <w:rsid w:val="000F0264"/>
    <w:rsid w:val="000F2EBF"/>
    <w:rsid w:val="000F3A9F"/>
    <w:rsid w:val="000F5FF6"/>
    <w:rsid w:val="00101666"/>
    <w:rsid w:val="001022B5"/>
    <w:rsid w:val="00113FA5"/>
    <w:rsid w:val="00133491"/>
    <w:rsid w:val="001422E7"/>
    <w:rsid w:val="001455A0"/>
    <w:rsid w:val="001602A3"/>
    <w:rsid w:val="001A5161"/>
    <w:rsid w:val="001A60BD"/>
    <w:rsid w:val="00232277"/>
    <w:rsid w:val="00234801"/>
    <w:rsid w:val="00235D2F"/>
    <w:rsid w:val="0023736D"/>
    <w:rsid w:val="00257225"/>
    <w:rsid w:val="00285D6D"/>
    <w:rsid w:val="00290CFB"/>
    <w:rsid w:val="002A650E"/>
    <w:rsid w:val="002C3E6D"/>
    <w:rsid w:val="002E354B"/>
    <w:rsid w:val="002E375B"/>
    <w:rsid w:val="002F20D0"/>
    <w:rsid w:val="00310160"/>
    <w:rsid w:val="00341A8C"/>
    <w:rsid w:val="003519E6"/>
    <w:rsid w:val="00361E53"/>
    <w:rsid w:val="00372D83"/>
    <w:rsid w:val="00387074"/>
    <w:rsid w:val="003B4356"/>
    <w:rsid w:val="003F08A8"/>
    <w:rsid w:val="004250E3"/>
    <w:rsid w:val="00472A81"/>
    <w:rsid w:val="00486D30"/>
    <w:rsid w:val="004A20A6"/>
    <w:rsid w:val="004B2C92"/>
    <w:rsid w:val="004D6A3A"/>
    <w:rsid w:val="004F4AD7"/>
    <w:rsid w:val="00557CD3"/>
    <w:rsid w:val="00571432"/>
    <w:rsid w:val="005732A2"/>
    <w:rsid w:val="005762A5"/>
    <w:rsid w:val="00590BA3"/>
    <w:rsid w:val="005B46D9"/>
    <w:rsid w:val="005B7AE0"/>
    <w:rsid w:val="005F146F"/>
    <w:rsid w:val="005F71B6"/>
    <w:rsid w:val="0060516C"/>
    <w:rsid w:val="00615436"/>
    <w:rsid w:val="00634659"/>
    <w:rsid w:val="00654786"/>
    <w:rsid w:val="00660FD4"/>
    <w:rsid w:val="0066638A"/>
    <w:rsid w:val="0068796C"/>
    <w:rsid w:val="006A4425"/>
    <w:rsid w:val="006B00A4"/>
    <w:rsid w:val="006B4669"/>
    <w:rsid w:val="006D5F09"/>
    <w:rsid w:val="006F6BF8"/>
    <w:rsid w:val="00707BDF"/>
    <w:rsid w:val="00710727"/>
    <w:rsid w:val="00715F45"/>
    <w:rsid w:val="0072488F"/>
    <w:rsid w:val="00726D01"/>
    <w:rsid w:val="00727CCC"/>
    <w:rsid w:val="00731815"/>
    <w:rsid w:val="00731B84"/>
    <w:rsid w:val="00734AE7"/>
    <w:rsid w:val="00760D65"/>
    <w:rsid w:val="0079344E"/>
    <w:rsid w:val="007B69F8"/>
    <w:rsid w:val="007C0B8B"/>
    <w:rsid w:val="007D0068"/>
    <w:rsid w:val="007D6E3B"/>
    <w:rsid w:val="007E197F"/>
    <w:rsid w:val="007F68C4"/>
    <w:rsid w:val="008153DE"/>
    <w:rsid w:val="00852A10"/>
    <w:rsid w:val="00862634"/>
    <w:rsid w:val="00866C59"/>
    <w:rsid w:val="00877306"/>
    <w:rsid w:val="008810EE"/>
    <w:rsid w:val="00882CF5"/>
    <w:rsid w:val="00890782"/>
    <w:rsid w:val="008A6242"/>
    <w:rsid w:val="008B4BC6"/>
    <w:rsid w:val="008C45BD"/>
    <w:rsid w:val="00901E57"/>
    <w:rsid w:val="009070DF"/>
    <w:rsid w:val="00935F0E"/>
    <w:rsid w:val="00950AD7"/>
    <w:rsid w:val="0095208F"/>
    <w:rsid w:val="00960BD0"/>
    <w:rsid w:val="00977B3F"/>
    <w:rsid w:val="009814AE"/>
    <w:rsid w:val="009901D3"/>
    <w:rsid w:val="00992BD9"/>
    <w:rsid w:val="00993E6E"/>
    <w:rsid w:val="00996BBE"/>
    <w:rsid w:val="009B2C03"/>
    <w:rsid w:val="009C481D"/>
    <w:rsid w:val="009D1DD5"/>
    <w:rsid w:val="009F722C"/>
    <w:rsid w:val="00A26157"/>
    <w:rsid w:val="00A265C3"/>
    <w:rsid w:val="00A4001B"/>
    <w:rsid w:val="00A43F9A"/>
    <w:rsid w:val="00A53F38"/>
    <w:rsid w:val="00A543D4"/>
    <w:rsid w:val="00A851B0"/>
    <w:rsid w:val="00AD0014"/>
    <w:rsid w:val="00AD4CF2"/>
    <w:rsid w:val="00AE0AE3"/>
    <w:rsid w:val="00AF0BBA"/>
    <w:rsid w:val="00B02392"/>
    <w:rsid w:val="00B045A0"/>
    <w:rsid w:val="00B30468"/>
    <w:rsid w:val="00B44E31"/>
    <w:rsid w:val="00B503C6"/>
    <w:rsid w:val="00BA4F7E"/>
    <w:rsid w:val="00BA7098"/>
    <w:rsid w:val="00BB2C41"/>
    <w:rsid w:val="00BC2D53"/>
    <w:rsid w:val="00BC55C8"/>
    <w:rsid w:val="00BC5C10"/>
    <w:rsid w:val="00BC6D03"/>
    <w:rsid w:val="00BE2964"/>
    <w:rsid w:val="00BF6038"/>
    <w:rsid w:val="00C21623"/>
    <w:rsid w:val="00C24FBD"/>
    <w:rsid w:val="00C307FA"/>
    <w:rsid w:val="00C426B3"/>
    <w:rsid w:val="00C473BA"/>
    <w:rsid w:val="00C611ED"/>
    <w:rsid w:val="00C6490A"/>
    <w:rsid w:val="00C64FE1"/>
    <w:rsid w:val="00C74296"/>
    <w:rsid w:val="00C8345E"/>
    <w:rsid w:val="00C93E88"/>
    <w:rsid w:val="00CA5F7C"/>
    <w:rsid w:val="00D42140"/>
    <w:rsid w:val="00D51067"/>
    <w:rsid w:val="00D651E8"/>
    <w:rsid w:val="00D75657"/>
    <w:rsid w:val="00D855E1"/>
    <w:rsid w:val="00D960AD"/>
    <w:rsid w:val="00D97744"/>
    <w:rsid w:val="00DA0E0E"/>
    <w:rsid w:val="00DB0C39"/>
    <w:rsid w:val="00DB7679"/>
    <w:rsid w:val="00DF1702"/>
    <w:rsid w:val="00DF4DD8"/>
    <w:rsid w:val="00DF668E"/>
    <w:rsid w:val="00E04826"/>
    <w:rsid w:val="00E14D2B"/>
    <w:rsid w:val="00E20DBA"/>
    <w:rsid w:val="00E36C52"/>
    <w:rsid w:val="00E6524A"/>
    <w:rsid w:val="00E660D6"/>
    <w:rsid w:val="00E771AB"/>
    <w:rsid w:val="00EA5DF2"/>
    <w:rsid w:val="00EA796F"/>
    <w:rsid w:val="00EB077B"/>
    <w:rsid w:val="00EC50B9"/>
    <w:rsid w:val="00ED26A0"/>
    <w:rsid w:val="00EE40EA"/>
    <w:rsid w:val="00F1727A"/>
    <w:rsid w:val="00F30A5A"/>
    <w:rsid w:val="00F34764"/>
    <w:rsid w:val="00F54E3C"/>
    <w:rsid w:val="00F80C4F"/>
    <w:rsid w:val="00F858CF"/>
    <w:rsid w:val="00F874BD"/>
    <w:rsid w:val="00F91A6B"/>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68796C"/>
    <w:pPr>
      <w:keepNext/>
      <w:spacing w:before="240" w:after="60"/>
      <w:outlineLvl w:val="3"/>
    </w:pPr>
    <w:rPr>
      <w:rFonts w:cs="Times New Roman"/>
      <w:b/>
      <w:bCs/>
      <w:sz w:val="28"/>
      <w:szCs w:val="28"/>
    </w:rPr>
  </w:style>
  <w:style w:type="paragraph" w:styleId="Heading5">
    <w:name w:val="heading 5"/>
    <w:basedOn w:val="Normal"/>
    <w:next w:val="Normal"/>
    <w:qFormat/>
    <w:rsid w:val="0068796C"/>
    <w:pPr>
      <w:spacing w:before="240" w:after="60"/>
      <w:outlineLvl w:val="4"/>
    </w:pPr>
    <w:rPr>
      <w:b/>
      <w:bCs/>
      <w:i/>
      <w:iCs/>
      <w:sz w:val="26"/>
      <w:szCs w:val="26"/>
    </w:rPr>
  </w:style>
  <w:style w:type="paragraph" w:styleId="Heading6">
    <w:name w:val="heading 6"/>
    <w:basedOn w:val="Normal"/>
    <w:next w:val="Normal"/>
    <w:qFormat/>
    <w:rsid w:val="0068796C"/>
    <w:pPr>
      <w:spacing w:before="240" w:after="60"/>
      <w:outlineLvl w:val="5"/>
    </w:pPr>
    <w:rPr>
      <w:rFonts w:cs="Times New Roman"/>
      <w:b/>
      <w:bCs/>
      <w:sz w:val="22"/>
      <w:szCs w:val="22"/>
    </w:rPr>
  </w:style>
  <w:style w:type="paragraph" w:styleId="Heading7">
    <w:name w:val="heading 7"/>
    <w:basedOn w:val="Normal"/>
    <w:next w:val="Normal"/>
    <w:qFormat/>
    <w:rsid w:val="0068796C"/>
    <w:pPr>
      <w:spacing w:before="240" w:after="60"/>
      <w:outlineLvl w:val="6"/>
    </w:pPr>
    <w:rPr>
      <w:rFonts w:cs="Times New Roman"/>
      <w:sz w:val="24"/>
      <w:szCs w:val="24"/>
    </w:rPr>
  </w:style>
  <w:style w:type="paragraph" w:styleId="Heading8">
    <w:name w:val="heading 8"/>
    <w:basedOn w:val="Normal"/>
    <w:next w:val="Normal"/>
    <w:qFormat/>
    <w:rsid w:val="0068796C"/>
    <w:pPr>
      <w:spacing w:before="240" w:after="60"/>
      <w:outlineLvl w:val="7"/>
    </w:pPr>
    <w:rPr>
      <w:rFonts w:cs="Times New Roman"/>
      <w:i/>
      <w:iCs/>
      <w:sz w:val="24"/>
      <w:szCs w:val="24"/>
    </w:rPr>
  </w:style>
  <w:style w:type="paragraph" w:styleId="Heading9">
    <w:name w:val="heading 9"/>
    <w:basedOn w:val="Normal"/>
    <w:next w:val="Normal"/>
    <w:qFormat/>
    <w:rsid w:val="0068796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0E7915"/>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link w:val="Bullet1GAChar"/>
    <w:rsid w:val="003519E6"/>
    <w:pPr>
      <w:numPr>
        <w:numId w:val="12"/>
      </w:numPr>
      <w:suppressAutoHyphens/>
      <w:bidi w:val="0"/>
      <w:spacing w:after="120" w:line="380" w:lineRule="exact"/>
      <w:ind w:right="1247"/>
    </w:pPr>
  </w:style>
  <w:style w:type="paragraph" w:customStyle="1" w:styleId="Bullet2GA">
    <w:name w:val="_Bullet 2_GA"/>
    <w:basedOn w:val="Normal"/>
    <w:rsid w:val="009D1DD5"/>
    <w:pPr>
      <w:numPr>
        <w:numId w:val="11"/>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8"/>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9"/>
      </w:numPr>
      <w:suppressAutoHyphens/>
      <w:bidi w:val="0"/>
      <w:spacing w:after="120" w:line="380" w:lineRule="exact"/>
      <w:ind w:right="1247"/>
    </w:pPr>
  </w:style>
  <w:style w:type="paragraph" w:customStyle="1" w:styleId="Roman2GA">
    <w:name w:val="_Roman 2_GA"/>
    <w:basedOn w:val="Normal"/>
    <w:next w:val="Normal"/>
    <w:rsid w:val="005F71B6"/>
    <w:pPr>
      <w:numPr>
        <w:numId w:val="10"/>
      </w:numPr>
      <w:spacing w:after="120" w:line="380" w:lineRule="exact"/>
      <w:ind w:right="1247"/>
    </w:pPr>
  </w:style>
  <w:style w:type="numbering" w:styleId="111111">
    <w:name w:val="Outline List 2"/>
    <w:basedOn w:val="NoList"/>
    <w:semiHidden/>
    <w:rsid w:val="005732A2"/>
    <w:pPr>
      <w:numPr>
        <w:numId w:val="6"/>
      </w:numPr>
    </w:pPr>
  </w:style>
  <w:style w:type="numbering" w:styleId="1ai">
    <w:name w:val="Outline List 1"/>
    <w:basedOn w:val="NoList"/>
    <w:semiHidden/>
    <w:rsid w:val="005732A2"/>
    <w:pPr>
      <w:numPr>
        <w:numId w:val="7"/>
      </w:numPr>
    </w:pPr>
  </w:style>
  <w:style w:type="character" w:styleId="EndnoteReference">
    <w:name w:val="endnote reference"/>
    <w:semiHidden/>
    <w:rsid w:val="00FE6865"/>
    <w:rPr>
      <w:vertAlign w:val="superscript"/>
    </w:rPr>
  </w:style>
  <w:style w:type="paragraph" w:customStyle="1" w:styleId="HChG">
    <w:name w:val="_ H _Ch_G"/>
    <w:basedOn w:val="Normal"/>
    <w:next w:val="Normal"/>
    <w:rsid w:val="00C426B3"/>
    <w:pPr>
      <w:keepNext/>
      <w:keepLines/>
      <w:tabs>
        <w:tab w:val="right" w:pos="851"/>
      </w:tabs>
      <w:suppressAutoHyphens/>
      <w:bidi w:val="0"/>
      <w:spacing w:before="360" w:after="240" w:line="300" w:lineRule="exact"/>
      <w:ind w:left="1134" w:right="1134" w:hanging="1134"/>
      <w:jc w:val="left"/>
    </w:pPr>
    <w:rPr>
      <w:rFonts w:cs="Times New Roman"/>
      <w:b/>
      <w:snapToGrid w:val="0"/>
      <w:sz w:val="28"/>
      <w:szCs w:val="20"/>
      <w:lang w:val="en-GB"/>
    </w:rPr>
  </w:style>
  <w:style w:type="paragraph" w:customStyle="1" w:styleId="SingleTxtG">
    <w:name w:val="_ Single Txt_G"/>
    <w:basedOn w:val="Normal"/>
    <w:rsid w:val="00C426B3"/>
    <w:pPr>
      <w:suppressAutoHyphens/>
      <w:bidi w:val="0"/>
      <w:spacing w:after="120"/>
      <w:ind w:left="1134" w:right="1134"/>
      <w:jc w:val="both"/>
    </w:pPr>
    <w:rPr>
      <w:rFonts w:cs="Times New Roman"/>
      <w:snapToGrid w:val="0"/>
      <w:szCs w:val="20"/>
      <w:lang w:val="en-GB"/>
    </w:rPr>
  </w:style>
  <w:style w:type="paragraph" w:customStyle="1" w:styleId="H1G">
    <w:name w:val="_ H_1_G"/>
    <w:basedOn w:val="Normal"/>
    <w:next w:val="Normal"/>
    <w:rsid w:val="00C426B3"/>
    <w:pPr>
      <w:keepNext/>
      <w:keepLines/>
      <w:tabs>
        <w:tab w:val="right" w:pos="851"/>
      </w:tabs>
      <w:suppressAutoHyphens/>
      <w:bidi w:val="0"/>
      <w:spacing w:before="360" w:after="240" w:line="270" w:lineRule="exact"/>
      <w:ind w:left="1134" w:right="1134" w:hanging="1134"/>
      <w:jc w:val="left"/>
    </w:pPr>
    <w:rPr>
      <w:rFonts w:cs="Times New Roman"/>
      <w:b/>
      <w:snapToGrid w:val="0"/>
      <w:sz w:val="24"/>
      <w:szCs w:val="20"/>
      <w:lang w:val="en-GB"/>
    </w:rPr>
  </w:style>
  <w:style w:type="paragraph" w:customStyle="1" w:styleId="CharChar1">
    <w:name w:val=" Char Char1"/>
    <w:basedOn w:val="Normal"/>
    <w:next w:val="Normal"/>
    <w:rsid w:val="00C426B3"/>
    <w:pPr>
      <w:keepNext/>
      <w:keepLines/>
      <w:tabs>
        <w:tab w:val="right" w:pos="851"/>
      </w:tabs>
      <w:suppressAutoHyphens/>
      <w:bidi w:val="0"/>
      <w:spacing w:before="240" w:after="120" w:line="240" w:lineRule="exact"/>
      <w:ind w:left="1134" w:right="1134" w:hanging="1134"/>
      <w:jc w:val="left"/>
    </w:pPr>
    <w:rPr>
      <w:rFonts w:cs="Times New Roman"/>
      <w:b/>
      <w:snapToGrid w:val="0"/>
      <w:szCs w:val="20"/>
      <w:lang w:val="en-GB"/>
    </w:rPr>
  </w:style>
  <w:style w:type="character" w:customStyle="1" w:styleId="SingleTxtGAChar">
    <w:name w:val="_ Single Txt_GA Char"/>
    <w:link w:val="SingleTxtGA"/>
    <w:rsid w:val="002A650E"/>
    <w:rPr>
      <w:rFonts w:cs="Traditional Arabic"/>
      <w:szCs w:val="30"/>
      <w:lang w:val="en-US" w:eastAsia="en-US" w:bidi="ar-SA"/>
    </w:rPr>
  </w:style>
  <w:style w:type="paragraph" w:customStyle="1" w:styleId="H23G">
    <w:name w:val="_ H_2/3_G"/>
    <w:basedOn w:val="Normal"/>
    <w:next w:val="Normal"/>
    <w:link w:val="H23GChar"/>
    <w:rsid w:val="0068796C"/>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character" w:customStyle="1" w:styleId="FootnoteTextChar">
    <w:name w:val="Footnote Text Char"/>
    <w:aliases w:val="5_G Char"/>
    <w:link w:val="FootnoteText"/>
    <w:rsid w:val="0068796C"/>
    <w:rPr>
      <w:rFonts w:cs="Traditional Arabic"/>
      <w:lang w:val="en-US" w:eastAsia="en-US" w:bidi="ar-SA"/>
    </w:rPr>
  </w:style>
  <w:style w:type="character" w:customStyle="1" w:styleId="H23GChar">
    <w:name w:val="_ H_2/3_G Char"/>
    <w:link w:val="H23G"/>
    <w:rsid w:val="0068796C"/>
    <w:rPr>
      <w:b/>
      <w:lang w:val="en-GB" w:eastAsia="en-US" w:bidi="ar-SA"/>
    </w:rPr>
  </w:style>
  <w:style w:type="numbering" w:styleId="ArticleSection">
    <w:name w:val="Outline List 3"/>
    <w:basedOn w:val="NoList"/>
    <w:semiHidden/>
    <w:rsid w:val="0068796C"/>
    <w:pPr>
      <w:numPr>
        <w:numId w:val="26"/>
      </w:numPr>
    </w:pPr>
  </w:style>
  <w:style w:type="paragraph" w:styleId="BlockText">
    <w:name w:val="Block Text"/>
    <w:basedOn w:val="Normal"/>
    <w:semiHidden/>
    <w:rsid w:val="0068796C"/>
    <w:pPr>
      <w:spacing w:after="120"/>
      <w:ind w:left="1440" w:right="1440"/>
    </w:pPr>
  </w:style>
  <w:style w:type="paragraph" w:styleId="BodyText">
    <w:name w:val="Body Text"/>
    <w:basedOn w:val="Normal"/>
    <w:semiHidden/>
    <w:rsid w:val="0068796C"/>
    <w:pPr>
      <w:spacing w:after="120"/>
    </w:pPr>
  </w:style>
  <w:style w:type="paragraph" w:styleId="BodyText2">
    <w:name w:val="Body Text 2"/>
    <w:basedOn w:val="Normal"/>
    <w:semiHidden/>
    <w:rsid w:val="0068796C"/>
    <w:pPr>
      <w:spacing w:after="120" w:line="480" w:lineRule="auto"/>
    </w:pPr>
  </w:style>
  <w:style w:type="paragraph" w:styleId="BodyText3">
    <w:name w:val="Body Text 3"/>
    <w:basedOn w:val="Normal"/>
    <w:semiHidden/>
    <w:rsid w:val="0068796C"/>
    <w:pPr>
      <w:spacing w:after="120"/>
    </w:pPr>
    <w:rPr>
      <w:sz w:val="16"/>
      <w:szCs w:val="16"/>
    </w:rPr>
  </w:style>
  <w:style w:type="paragraph" w:styleId="BodyTextFirstIndent">
    <w:name w:val="Body Text First Indent"/>
    <w:basedOn w:val="BodyText"/>
    <w:semiHidden/>
    <w:rsid w:val="0068796C"/>
    <w:pPr>
      <w:ind w:firstLine="210"/>
    </w:pPr>
  </w:style>
  <w:style w:type="paragraph" w:styleId="BodyTextIndent">
    <w:name w:val="Body Text Indent"/>
    <w:basedOn w:val="Normal"/>
    <w:semiHidden/>
    <w:rsid w:val="0068796C"/>
    <w:pPr>
      <w:spacing w:after="120"/>
      <w:ind w:left="360"/>
    </w:pPr>
  </w:style>
  <w:style w:type="paragraph" w:styleId="BodyTextFirstIndent2">
    <w:name w:val="Body Text First Indent 2"/>
    <w:basedOn w:val="BodyTextIndent"/>
    <w:semiHidden/>
    <w:rsid w:val="0068796C"/>
    <w:pPr>
      <w:ind w:firstLine="210"/>
    </w:pPr>
  </w:style>
  <w:style w:type="paragraph" w:styleId="BodyTextIndent2">
    <w:name w:val="Body Text Indent 2"/>
    <w:basedOn w:val="Normal"/>
    <w:semiHidden/>
    <w:rsid w:val="0068796C"/>
    <w:pPr>
      <w:spacing w:after="120" w:line="480" w:lineRule="auto"/>
      <w:ind w:left="360"/>
    </w:pPr>
  </w:style>
  <w:style w:type="paragraph" w:styleId="BodyTextIndent3">
    <w:name w:val="Body Text Indent 3"/>
    <w:basedOn w:val="Normal"/>
    <w:semiHidden/>
    <w:rsid w:val="0068796C"/>
    <w:pPr>
      <w:spacing w:after="120"/>
      <w:ind w:left="360"/>
    </w:pPr>
    <w:rPr>
      <w:sz w:val="16"/>
      <w:szCs w:val="16"/>
    </w:rPr>
  </w:style>
  <w:style w:type="paragraph" w:styleId="Closing">
    <w:name w:val="Closing"/>
    <w:basedOn w:val="Normal"/>
    <w:semiHidden/>
    <w:rsid w:val="0068796C"/>
    <w:pPr>
      <w:ind w:left="4320"/>
    </w:pPr>
  </w:style>
  <w:style w:type="paragraph" w:styleId="Date">
    <w:name w:val="Date"/>
    <w:basedOn w:val="Normal"/>
    <w:next w:val="Normal"/>
    <w:semiHidden/>
    <w:rsid w:val="0068796C"/>
  </w:style>
  <w:style w:type="paragraph" w:styleId="E-mailSignature">
    <w:name w:val="E-mail Signature"/>
    <w:basedOn w:val="Normal"/>
    <w:semiHidden/>
    <w:rsid w:val="0068796C"/>
  </w:style>
  <w:style w:type="character" w:styleId="Emphasis">
    <w:name w:val="Emphasis"/>
    <w:qFormat/>
    <w:rsid w:val="0068796C"/>
    <w:rPr>
      <w:i/>
      <w:iCs/>
    </w:rPr>
  </w:style>
  <w:style w:type="paragraph" w:styleId="EnvelopeAddress">
    <w:name w:val="envelope address"/>
    <w:basedOn w:val="Normal"/>
    <w:semiHidden/>
    <w:rsid w:val="0068796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8796C"/>
    <w:rPr>
      <w:rFonts w:ascii="Arial" w:hAnsi="Arial" w:cs="Arial"/>
      <w:szCs w:val="20"/>
    </w:rPr>
  </w:style>
  <w:style w:type="character" w:styleId="FollowedHyperlink">
    <w:name w:val="FollowedHyperlink"/>
    <w:semiHidden/>
    <w:rsid w:val="0068796C"/>
    <w:rPr>
      <w:color w:val="800080"/>
      <w:u w:val="single"/>
    </w:rPr>
  </w:style>
  <w:style w:type="character" w:styleId="HTMLAcronym">
    <w:name w:val="HTML Acronym"/>
    <w:basedOn w:val="DefaultParagraphFont"/>
    <w:semiHidden/>
    <w:rsid w:val="0068796C"/>
  </w:style>
  <w:style w:type="paragraph" w:styleId="HTMLAddress">
    <w:name w:val="HTML Address"/>
    <w:basedOn w:val="Normal"/>
    <w:semiHidden/>
    <w:rsid w:val="0068796C"/>
    <w:rPr>
      <w:i/>
      <w:iCs/>
    </w:rPr>
  </w:style>
  <w:style w:type="character" w:styleId="HTMLCite">
    <w:name w:val="HTML Cite"/>
    <w:semiHidden/>
    <w:rsid w:val="0068796C"/>
    <w:rPr>
      <w:i/>
      <w:iCs/>
    </w:rPr>
  </w:style>
  <w:style w:type="character" w:styleId="HTMLCode">
    <w:name w:val="HTML Code"/>
    <w:semiHidden/>
    <w:rsid w:val="0068796C"/>
    <w:rPr>
      <w:rFonts w:ascii="Courier New" w:hAnsi="Courier New" w:cs="Courier New"/>
      <w:sz w:val="20"/>
      <w:szCs w:val="20"/>
    </w:rPr>
  </w:style>
  <w:style w:type="character" w:styleId="HTMLDefinition">
    <w:name w:val="HTML Definition"/>
    <w:semiHidden/>
    <w:rsid w:val="0068796C"/>
    <w:rPr>
      <w:i/>
      <w:iCs/>
    </w:rPr>
  </w:style>
  <w:style w:type="character" w:styleId="HTMLKeyboard">
    <w:name w:val="HTML Keyboard"/>
    <w:semiHidden/>
    <w:rsid w:val="0068796C"/>
    <w:rPr>
      <w:rFonts w:ascii="Courier New" w:hAnsi="Courier New" w:cs="Courier New"/>
      <w:sz w:val="20"/>
      <w:szCs w:val="20"/>
    </w:rPr>
  </w:style>
  <w:style w:type="paragraph" w:styleId="HTMLPreformatted">
    <w:name w:val="HTML Preformatted"/>
    <w:basedOn w:val="Normal"/>
    <w:semiHidden/>
    <w:rsid w:val="0068796C"/>
    <w:rPr>
      <w:rFonts w:ascii="Courier New" w:hAnsi="Courier New" w:cs="Courier New"/>
      <w:szCs w:val="20"/>
    </w:rPr>
  </w:style>
  <w:style w:type="character" w:styleId="HTMLSample">
    <w:name w:val="HTML Sample"/>
    <w:semiHidden/>
    <w:rsid w:val="0068796C"/>
    <w:rPr>
      <w:rFonts w:ascii="Courier New" w:hAnsi="Courier New" w:cs="Courier New"/>
    </w:rPr>
  </w:style>
  <w:style w:type="character" w:styleId="HTMLTypewriter">
    <w:name w:val="HTML Typewriter"/>
    <w:semiHidden/>
    <w:rsid w:val="0068796C"/>
    <w:rPr>
      <w:rFonts w:ascii="Courier New" w:hAnsi="Courier New" w:cs="Courier New"/>
      <w:sz w:val="20"/>
      <w:szCs w:val="20"/>
    </w:rPr>
  </w:style>
  <w:style w:type="character" w:styleId="HTMLVariable">
    <w:name w:val="HTML Variable"/>
    <w:semiHidden/>
    <w:rsid w:val="0068796C"/>
    <w:rPr>
      <w:i/>
      <w:iCs/>
    </w:rPr>
  </w:style>
  <w:style w:type="character" w:styleId="Hyperlink">
    <w:name w:val="Hyperlink"/>
    <w:semiHidden/>
    <w:rsid w:val="0068796C"/>
    <w:rPr>
      <w:color w:val="0000FF"/>
      <w:u w:val="single"/>
    </w:rPr>
  </w:style>
  <w:style w:type="character" w:styleId="LineNumber">
    <w:name w:val="line number"/>
    <w:basedOn w:val="DefaultParagraphFont"/>
    <w:semiHidden/>
    <w:rsid w:val="0068796C"/>
  </w:style>
  <w:style w:type="paragraph" w:styleId="List">
    <w:name w:val="List"/>
    <w:basedOn w:val="Normal"/>
    <w:semiHidden/>
    <w:rsid w:val="0068796C"/>
    <w:pPr>
      <w:ind w:left="360" w:hanging="360"/>
    </w:pPr>
  </w:style>
  <w:style w:type="paragraph" w:styleId="List2">
    <w:name w:val="List 2"/>
    <w:basedOn w:val="Normal"/>
    <w:semiHidden/>
    <w:rsid w:val="0068796C"/>
    <w:pPr>
      <w:ind w:left="720" w:hanging="360"/>
    </w:pPr>
  </w:style>
  <w:style w:type="paragraph" w:styleId="List3">
    <w:name w:val="List 3"/>
    <w:basedOn w:val="Normal"/>
    <w:semiHidden/>
    <w:rsid w:val="0068796C"/>
    <w:pPr>
      <w:ind w:left="1080" w:hanging="360"/>
    </w:pPr>
  </w:style>
  <w:style w:type="paragraph" w:styleId="List4">
    <w:name w:val="List 4"/>
    <w:basedOn w:val="Normal"/>
    <w:semiHidden/>
    <w:rsid w:val="0068796C"/>
    <w:pPr>
      <w:ind w:left="1440" w:hanging="360"/>
    </w:pPr>
  </w:style>
  <w:style w:type="paragraph" w:styleId="List5">
    <w:name w:val="List 5"/>
    <w:basedOn w:val="Normal"/>
    <w:semiHidden/>
    <w:rsid w:val="0068796C"/>
    <w:pPr>
      <w:ind w:left="1800" w:hanging="360"/>
    </w:pPr>
  </w:style>
  <w:style w:type="paragraph" w:styleId="ListBullet">
    <w:name w:val="List Bullet"/>
    <w:basedOn w:val="Normal"/>
    <w:semiHidden/>
    <w:rsid w:val="0068796C"/>
    <w:pPr>
      <w:numPr>
        <w:numId w:val="16"/>
      </w:numPr>
    </w:pPr>
  </w:style>
  <w:style w:type="paragraph" w:styleId="ListBullet2">
    <w:name w:val="List Bullet 2"/>
    <w:basedOn w:val="Normal"/>
    <w:semiHidden/>
    <w:rsid w:val="0068796C"/>
    <w:pPr>
      <w:numPr>
        <w:numId w:val="17"/>
      </w:numPr>
    </w:pPr>
  </w:style>
  <w:style w:type="paragraph" w:styleId="ListBullet3">
    <w:name w:val="List Bullet 3"/>
    <w:basedOn w:val="Normal"/>
    <w:semiHidden/>
    <w:rsid w:val="0068796C"/>
    <w:pPr>
      <w:numPr>
        <w:numId w:val="18"/>
      </w:numPr>
    </w:pPr>
  </w:style>
  <w:style w:type="paragraph" w:styleId="ListBullet4">
    <w:name w:val="List Bullet 4"/>
    <w:basedOn w:val="Normal"/>
    <w:semiHidden/>
    <w:rsid w:val="0068796C"/>
    <w:pPr>
      <w:numPr>
        <w:numId w:val="19"/>
      </w:numPr>
    </w:pPr>
  </w:style>
  <w:style w:type="paragraph" w:styleId="ListBullet5">
    <w:name w:val="List Bullet 5"/>
    <w:basedOn w:val="Normal"/>
    <w:semiHidden/>
    <w:rsid w:val="0068796C"/>
    <w:pPr>
      <w:numPr>
        <w:numId w:val="20"/>
      </w:numPr>
    </w:pPr>
  </w:style>
  <w:style w:type="paragraph" w:styleId="ListContinue">
    <w:name w:val="List Continue"/>
    <w:basedOn w:val="Normal"/>
    <w:semiHidden/>
    <w:rsid w:val="0068796C"/>
    <w:pPr>
      <w:spacing w:after="120"/>
      <w:ind w:left="360"/>
    </w:pPr>
  </w:style>
  <w:style w:type="paragraph" w:styleId="ListContinue2">
    <w:name w:val="List Continue 2"/>
    <w:basedOn w:val="Normal"/>
    <w:semiHidden/>
    <w:rsid w:val="0068796C"/>
    <w:pPr>
      <w:spacing w:after="120"/>
      <w:ind w:left="720"/>
    </w:pPr>
  </w:style>
  <w:style w:type="paragraph" w:styleId="ListContinue3">
    <w:name w:val="List Continue 3"/>
    <w:basedOn w:val="Normal"/>
    <w:semiHidden/>
    <w:rsid w:val="0068796C"/>
    <w:pPr>
      <w:spacing w:after="120"/>
      <w:ind w:left="1080"/>
    </w:pPr>
  </w:style>
  <w:style w:type="paragraph" w:styleId="ListContinue4">
    <w:name w:val="List Continue 4"/>
    <w:basedOn w:val="Normal"/>
    <w:semiHidden/>
    <w:rsid w:val="0068796C"/>
    <w:pPr>
      <w:spacing w:after="120"/>
      <w:ind w:left="1440"/>
    </w:pPr>
  </w:style>
  <w:style w:type="paragraph" w:styleId="ListContinue5">
    <w:name w:val="List Continue 5"/>
    <w:basedOn w:val="Normal"/>
    <w:semiHidden/>
    <w:rsid w:val="0068796C"/>
    <w:pPr>
      <w:spacing w:after="120"/>
      <w:ind w:left="1800"/>
    </w:pPr>
  </w:style>
  <w:style w:type="paragraph" w:styleId="ListNumber">
    <w:name w:val="List Number"/>
    <w:basedOn w:val="Normal"/>
    <w:semiHidden/>
    <w:rsid w:val="0068796C"/>
    <w:pPr>
      <w:numPr>
        <w:numId w:val="21"/>
      </w:numPr>
    </w:pPr>
  </w:style>
  <w:style w:type="paragraph" w:styleId="ListNumber2">
    <w:name w:val="List Number 2"/>
    <w:basedOn w:val="Normal"/>
    <w:semiHidden/>
    <w:rsid w:val="0068796C"/>
    <w:pPr>
      <w:numPr>
        <w:numId w:val="22"/>
      </w:numPr>
    </w:pPr>
  </w:style>
  <w:style w:type="paragraph" w:styleId="ListNumber3">
    <w:name w:val="List Number 3"/>
    <w:basedOn w:val="Normal"/>
    <w:semiHidden/>
    <w:rsid w:val="0068796C"/>
    <w:pPr>
      <w:numPr>
        <w:numId w:val="23"/>
      </w:numPr>
    </w:pPr>
  </w:style>
  <w:style w:type="paragraph" w:styleId="ListNumber4">
    <w:name w:val="List Number 4"/>
    <w:basedOn w:val="Normal"/>
    <w:semiHidden/>
    <w:rsid w:val="0068796C"/>
    <w:pPr>
      <w:numPr>
        <w:numId w:val="24"/>
      </w:numPr>
    </w:pPr>
  </w:style>
  <w:style w:type="paragraph" w:styleId="ListNumber5">
    <w:name w:val="List Number 5"/>
    <w:basedOn w:val="Normal"/>
    <w:semiHidden/>
    <w:rsid w:val="0068796C"/>
    <w:pPr>
      <w:numPr>
        <w:numId w:val="25"/>
      </w:numPr>
    </w:pPr>
  </w:style>
  <w:style w:type="paragraph" w:styleId="MessageHeader">
    <w:name w:val="Message Header"/>
    <w:basedOn w:val="Normal"/>
    <w:semiHidden/>
    <w:rsid w:val="006879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68796C"/>
    <w:rPr>
      <w:rFonts w:cs="Times New Roman"/>
      <w:sz w:val="24"/>
      <w:szCs w:val="24"/>
    </w:rPr>
  </w:style>
  <w:style w:type="paragraph" w:styleId="NormalIndent">
    <w:name w:val="Normal Indent"/>
    <w:basedOn w:val="Normal"/>
    <w:semiHidden/>
    <w:rsid w:val="0068796C"/>
    <w:pPr>
      <w:ind w:left="680"/>
    </w:pPr>
  </w:style>
  <w:style w:type="paragraph" w:styleId="NoteHeading">
    <w:name w:val="Note Heading"/>
    <w:basedOn w:val="Normal"/>
    <w:next w:val="Normal"/>
    <w:semiHidden/>
    <w:rsid w:val="0068796C"/>
  </w:style>
  <w:style w:type="paragraph" w:styleId="PlainText">
    <w:name w:val="Plain Text"/>
    <w:basedOn w:val="Normal"/>
    <w:semiHidden/>
    <w:rsid w:val="0068796C"/>
    <w:rPr>
      <w:rFonts w:ascii="Courier New" w:hAnsi="Courier New" w:cs="Courier New"/>
      <w:szCs w:val="20"/>
    </w:rPr>
  </w:style>
  <w:style w:type="paragraph" w:styleId="Salutation">
    <w:name w:val="Salutation"/>
    <w:basedOn w:val="Normal"/>
    <w:next w:val="Normal"/>
    <w:semiHidden/>
    <w:rsid w:val="0068796C"/>
  </w:style>
  <w:style w:type="paragraph" w:styleId="Signature">
    <w:name w:val="Signature"/>
    <w:basedOn w:val="Normal"/>
    <w:semiHidden/>
    <w:rsid w:val="0068796C"/>
    <w:pPr>
      <w:ind w:left="4320"/>
    </w:pPr>
  </w:style>
  <w:style w:type="character" w:styleId="Strong">
    <w:name w:val="Strong"/>
    <w:qFormat/>
    <w:rsid w:val="0068796C"/>
    <w:rPr>
      <w:b/>
      <w:bCs/>
    </w:rPr>
  </w:style>
  <w:style w:type="table" w:styleId="Table3Deffects1">
    <w:name w:val="Table 3D effects 1"/>
    <w:basedOn w:val="TableNormal"/>
    <w:semiHidden/>
    <w:rsid w:val="0068796C"/>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796C"/>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796C"/>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796C"/>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796C"/>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796C"/>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semiHidden/>
    <w:rsid w:val="0068796C"/>
    <w:pPr>
      <w:bidi w:val="0"/>
      <w:spacing w:line="240" w:lineRule="auto"/>
      <w:jc w:val="left"/>
    </w:pPr>
    <w:rPr>
      <w:rFonts w:ascii="Tahoma" w:hAnsi="Tahoma" w:cs="Tahoma"/>
      <w:sz w:val="16"/>
      <w:szCs w:val="16"/>
    </w:rPr>
  </w:style>
  <w:style w:type="numbering" w:customStyle="1" w:styleId="1111111">
    <w:name w:val="1 / 1.1 / 1.1.11"/>
    <w:basedOn w:val="NoList"/>
    <w:next w:val="111111"/>
    <w:semiHidden/>
    <w:rsid w:val="0068796C"/>
    <w:pPr>
      <w:numPr>
        <w:numId w:val="3"/>
      </w:numPr>
    </w:pPr>
  </w:style>
  <w:style w:type="numbering" w:customStyle="1" w:styleId="1ai1">
    <w:name w:val="1 / a / i1"/>
    <w:basedOn w:val="NoList"/>
    <w:next w:val="1ai"/>
    <w:semiHidden/>
    <w:rsid w:val="0068796C"/>
    <w:pPr>
      <w:numPr>
        <w:numId w:val="4"/>
      </w:numPr>
    </w:pPr>
  </w:style>
  <w:style w:type="numbering" w:customStyle="1" w:styleId="1">
    <w:name w:val="مقالة / مقطع1"/>
    <w:basedOn w:val="NoList"/>
    <w:next w:val="ArticleSection"/>
    <w:semiHidden/>
    <w:rsid w:val="0068796C"/>
    <w:pPr>
      <w:numPr>
        <w:numId w:val="5"/>
      </w:numPr>
    </w:pPr>
  </w:style>
  <w:style w:type="character" w:customStyle="1" w:styleId="Bullet1GAChar">
    <w:name w:val="_Bullet 1_GA Char"/>
    <w:link w:val="Bullet1GA"/>
    <w:rsid w:val="0068796C"/>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0908">
      <w:bodyDiv w:val="1"/>
      <w:marLeft w:val="0"/>
      <w:marRight w:val="0"/>
      <w:marTop w:val="0"/>
      <w:marBottom w:val="0"/>
      <w:divBdr>
        <w:top w:val="none" w:sz="0" w:space="0" w:color="auto"/>
        <w:left w:val="none" w:sz="0" w:space="0" w:color="auto"/>
        <w:bottom w:val="none" w:sz="0" w:space="0" w:color="auto"/>
        <w:right w:val="none" w:sz="0" w:space="0" w:color="auto"/>
      </w:divBdr>
    </w:div>
    <w:div w:id="1923367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85</Pages>
  <Words>26029</Words>
  <Characters>148369</Characters>
  <Application>Microsoft Office Word</Application>
  <DocSecurity>4</DocSecurity>
  <Lines>1236</Lines>
  <Paragraphs>348</Paragraphs>
  <ScaleCrop>false</ScaleCrop>
  <HeadingPairs>
    <vt:vector size="2" baseType="variant">
      <vt:variant>
        <vt:lpstr>العنوان</vt:lpstr>
      </vt:variant>
      <vt:variant>
        <vt:i4>1</vt:i4>
      </vt:variant>
    </vt:vector>
  </HeadingPairs>
  <TitlesOfParts>
    <vt:vector size="1" baseType="lpstr">
      <vt:lpstr>CAT/OP/HND/1</vt:lpstr>
    </vt:vector>
  </TitlesOfParts>
  <Company>CSD</Company>
  <LinksUpToDate>false</LinksUpToDate>
  <CharactersWithSpaces>174050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CAT/OP/HND/1</dc:title>
  <dc:subject>ABDLSHAKOUR</dc:subject>
  <dc:creator>Rima</dc:creator>
  <cp:keywords/>
  <dc:description>المدقق: مرفت/جمال/بلان/بولا/الرز</dc:description>
  <cp:lastModifiedBy>HAMOUDA</cp:lastModifiedBy>
  <cp:revision>2</cp:revision>
  <cp:lastPrinted>2010-07-28T10:04:00Z</cp:lastPrinted>
  <dcterms:created xsi:type="dcterms:W3CDTF">2010-07-28T10:06:00Z</dcterms:created>
  <dcterms:modified xsi:type="dcterms:W3CDTF">2010-07-28T10:06:00Z</dcterms:modified>
</cp:coreProperties>
</file>