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3320"/>
        <w:gridCol w:w="2420"/>
        <w:gridCol w:w="2619"/>
      </w:tblGrid>
      <w:tr w:rsidR="00F90607" w:rsidRPr="004E6131" w:rsidTr="00A325A9">
        <w:trPr>
          <w:trHeight w:hRule="exact" w:val="851"/>
        </w:trPr>
        <w:tc>
          <w:tcPr>
            <w:tcW w:w="4600" w:type="dxa"/>
            <w:gridSpan w:val="2"/>
            <w:tcBorders>
              <w:bottom w:val="single" w:sz="4" w:space="0" w:color="auto"/>
            </w:tcBorders>
            <w:vAlign w:val="bottom"/>
          </w:tcPr>
          <w:p w:rsidR="00F90607" w:rsidRPr="00260E88" w:rsidRDefault="00F90607" w:rsidP="00A325A9">
            <w:pPr>
              <w:spacing w:after="80" w:line="300" w:lineRule="exact"/>
              <w:rPr>
                <w:sz w:val="28"/>
              </w:rPr>
            </w:pPr>
            <w:r>
              <w:rPr>
                <w:sz w:val="28"/>
              </w:rPr>
              <w:t>Организация Объед</w:t>
            </w:r>
            <w:r>
              <w:rPr>
                <w:sz w:val="28"/>
              </w:rPr>
              <w:t>и</w:t>
            </w:r>
            <w:r>
              <w:rPr>
                <w:sz w:val="28"/>
              </w:rPr>
              <w:t>ненных Наций</w:t>
            </w:r>
          </w:p>
        </w:tc>
        <w:tc>
          <w:tcPr>
            <w:tcW w:w="5039" w:type="dxa"/>
            <w:gridSpan w:val="2"/>
            <w:tcBorders>
              <w:bottom w:val="single" w:sz="4" w:space="0" w:color="auto"/>
            </w:tcBorders>
            <w:vAlign w:val="bottom"/>
          </w:tcPr>
          <w:p w:rsidR="00F90607" w:rsidRPr="004E6131" w:rsidRDefault="00F90607" w:rsidP="00A325A9">
            <w:pPr>
              <w:jc w:val="right"/>
              <w:rPr>
                <w:lang w:val="en-US"/>
              </w:rPr>
            </w:pPr>
            <w:r w:rsidRPr="00230EEB">
              <w:rPr>
                <w:sz w:val="40"/>
                <w:szCs w:val="40"/>
                <w:lang w:val="en-US"/>
              </w:rPr>
              <w:t>CAT</w:t>
            </w:r>
            <w:r w:rsidRPr="004E6131">
              <w:rPr>
                <w:lang w:val="en-US"/>
              </w:rPr>
              <w:t>/</w:t>
            </w:r>
            <w:r w:rsidR="005A21A4">
              <w:rPr>
                <w:lang w:val="en-US"/>
              </w:rPr>
              <w:t>OP/HND/1</w:t>
            </w:r>
            <w:r w:rsidRPr="004E6131">
              <w:rPr>
                <w:lang w:val="en-US"/>
              </w:rPr>
              <w:fldChar w:fldCharType="begin"/>
            </w:r>
            <w:r w:rsidRPr="004E6131">
              <w:rPr>
                <w:lang w:val="en-US"/>
              </w:rPr>
              <w:instrText xml:space="preserve"> FILLIN  "Введите часть символа после CAT/"  \* MERGEFORMAT </w:instrText>
            </w:r>
            <w:r w:rsidRPr="004E6131">
              <w:rPr>
                <w:lang w:val="en-US"/>
              </w:rPr>
              <w:fldChar w:fldCharType="end"/>
            </w:r>
          </w:p>
        </w:tc>
      </w:tr>
      <w:tr w:rsidR="00F90607" w:rsidRPr="00767C58" w:rsidTr="00A325A9">
        <w:trPr>
          <w:trHeight w:hRule="exact" w:val="2835"/>
        </w:trPr>
        <w:tc>
          <w:tcPr>
            <w:tcW w:w="1280" w:type="dxa"/>
            <w:tcBorders>
              <w:top w:val="single" w:sz="4" w:space="0" w:color="auto"/>
              <w:bottom w:val="single" w:sz="12" w:space="0" w:color="auto"/>
            </w:tcBorders>
          </w:tcPr>
          <w:p w:rsidR="00F90607" w:rsidRPr="00635870" w:rsidRDefault="00F90607" w:rsidP="00A325A9">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740" w:type="dxa"/>
            <w:gridSpan w:val="2"/>
            <w:tcBorders>
              <w:top w:val="single" w:sz="4" w:space="0" w:color="auto"/>
              <w:bottom w:val="single" w:sz="12" w:space="0" w:color="auto"/>
            </w:tcBorders>
          </w:tcPr>
          <w:p w:rsidR="00F90607" w:rsidRPr="00F90607" w:rsidRDefault="00F90607" w:rsidP="00F90607">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F90607" w:rsidRPr="004E6131" w:rsidRDefault="00F90607" w:rsidP="00A325A9">
            <w:pPr>
              <w:spacing w:before="240"/>
            </w:pPr>
            <w:r w:rsidRPr="004E6131">
              <w:rPr>
                <w:lang w:val="en-US"/>
              </w:rPr>
              <w:t>Distr</w:t>
            </w:r>
            <w:r w:rsidRPr="004E6131">
              <w:t xml:space="preserve">.: </w:t>
            </w:r>
            <w:bookmarkStart w:id="0" w:name="ПолеСоСписком1"/>
            <w:r w:rsidRPr="004E6131">
              <w:rPr>
                <w:lang w:val="en-US"/>
              </w:rPr>
              <w:fldChar w:fldCharType="begin">
                <w:ffData>
                  <w:name w:val="ПолеСоСписком1"/>
                  <w:enabled/>
                  <w:calcOnExit w:val="0"/>
                  <w:ddList>
                    <w:listEntry w:val="General"/>
                    <w:listEntry w:val="Limited"/>
                    <w:listEntry w:val="Restricted"/>
                  </w:ddList>
                </w:ffData>
              </w:fldChar>
            </w:r>
            <w:r w:rsidRPr="004E6131">
              <w:instrText xml:space="preserve"> </w:instrText>
            </w:r>
            <w:r w:rsidRPr="004E6131">
              <w:rPr>
                <w:lang w:val="en-US"/>
              </w:rPr>
              <w:instrText>FORMDROPDOWN</w:instrText>
            </w:r>
            <w:r w:rsidRPr="004E6131">
              <w:instrText xml:space="preserve"> </w:instrText>
            </w:r>
            <w:r w:rsidRPr="004E6131">
              <w:rPr>
                <w:lang w:val="en-US"/>
              </w:rPr>
            </w:r>
            <w:r w:rsidRPr="004E6131">
              <w:rPr>
                <w:lang w:val="en-US"/>
              </w:rPr>
              <w:fldChar w:fldCharType="end"/>
            </w:r>
            <w:bookmarkEnd w:id="0"/>
          </w:p>
          <w:p w:rsidR="00F90607" w:rsidRPr="004E6131" w:rsidRDefault="00C236EE" w:rsidP="00A325A9">
            <w:r>
              <w:t xml:space="preserve">10 </w:t>
            </w:r>
            <w:r>
              <w:rPr>
                <w:lang w:val="en-US"/>
              </w:rPr>
              <w:t>February 2010</w:t>
            </w:r>
            <w:r w:rsidR="00F90607" w:rsidRPr="004E6131">
              <w:rPr>
                <w:lang w:val="en-US"/>
              </w:rPr>
              <w:fldChar w:fldCharType="begin"/>
            </w:r>
            <w:r w:rsidR="00F90607" w:rsidRPr="004E6131">
              <w:instrText xml:space="preserve"> </w:instrText>
            </w:r>
            <w:r w:rsidR="00F90607" w:rsidRPr="004E6131">
              <w:rPr>
                <w:lang w:val="en-US"/>
              </w:rPr>
              <w:instrText>FILLIN</w:instrText>
            </w:r>
            <w:r w:rsidR="00F90607" w:rsidRPr="004E6131">
              <w:instrText xml:space="preserve">  "Введите дату документа" \* </w:instrText>
            </w:r>
            <w:r w:rsidR="00F90607" w:rsidRPr="004E6131">
              <w:rPr>
                <w:lang w:val="en-US"/>
              </w:rPr>
              <w:instrText>MERGEFORMAT</w:instrText>
            </w:r>
            <w:r w:rsidR="00F90607" w:rsidRPr="004E6131">
              <w:instrText xml:space="preserve"> </w:instrText>
            </w:r>
            <w:r w:rsidR="00F90607" w:rsidRPr="004E6131">
              <w:rPr>
                <w:lang w:val="en-US"/>
              </w:rPr>
              <w:fldChar w:fldCharType="end"/>
            </w:r>
          </w:p>
          <w:p w:rsidR="00F90607" w:rsidRPr="004E6131" w:rsidRDefault="00F90607" w:rsidP="00A325A9">
            <w:r w:rsidRPr="004E6131">
              <w:rPr>
                <w:lang w:val="en-US"/>
              </w:rPr>
              <w:t>Russian</w:t>
            </w:r>
          </w:p>
          <w:p w:rsidR="00F90607" w:rsidRPr="004E6131" w:rsidRDefault="00F90607" w:rsidP="00A325A9">
            <w:r w:rsidRPr="004E6131">
              <w:rPr>
                <w:lang w:val="en-US"/>
              </w:rPr>
              <w:t>Original</w:t>
            </w:r>
            <w:r w:rsidRPr="004E6131">
              <w:t xml:space="preserve">: </w:t>
            </w:r>
            <w:bookmarkStart w:id="1" w:name="ПолеСоСписком2"/>
            <w:r w:rsidRPr="004E6131">
              <w:rPr>
                <w:lang w:val="en-US"/>
              </w:rPr>
              <w:fldChar w:fldCharType="begin">
                <w:ffData>
                  <w:name w:val="ПолеСоСписком2"/>
                  <w:enabled/>
                  <w:calcOnExit w:val="0"/>
                  <w:ddList>
                    <w:result w:val="2"/>
                    <w:listEntry w:val="English"/>
                    <w:listEntry w:val="French"/>
                    <w:listEntry w:val="Spanish"/>
                    <w:listEntry w:val="Arabic"/>
                    <w:listEntry w:val="Chinese"/>
                    <w:listEntry w:val="English/French"/>
                    <w:listEntry w:val="English and French"/>
                  </w:ddList>
                </w:ffData>
              </w:fldChar>
            </w:r>
            <w:r w:rsidRPr="004E6131">
              <w:instrText xml:space="preserve"> </w:instrText>
            </w:r>
            <w:r w:rsidRPr="004E6131">
              <w:rPr>
                <w:lang w:val="en-US"/>
              </w:rPr>
              <w:instrText>FORMDROPDOWN</w:instrText>
            </w:r>
            <w:r w:rsidRPr="004E6131">
              <w:instrText xml:space="preserve"> </w:instrText>
            </w:r>
            <w:r w:rsidR="005A21A4" w:rsidRPr="005A21A4">
              <w:rPr>
                <w:lang w:val="en-US"/>
              </w:rPr>
            </w:r>
            <w:r w:rsidRPr="004E6131">
              <w:rPr>
                <w:lang w:val="en-US"/>
              </w:rPr>
              <w:fldChar w:fldCharType="end"/>
            </w:r>
            <w:bookmarkEnd w:id="1"/>
          </w:p>
          <w:p w:rsidR="00F90607" w:rsidRPr="00767C58" w:rsidRDefault="00F90607" w:rsidP="00A325A9"/>
        </w:tc>
      </w:tr>
    </w:tbl>
    <w:p w:rsidR="005A21A4" w:rsidRPr="005A21A4" w:rsidRDefault="005A21A4" w:rsidP="005A21A4">
      <w:pPr>
        <w:spacing w:before="120" w:after="240"/>
        <w:rPr>
          <w:b/>
          <w:sz w:val="24"/>
          <w:szCs w:val="24"/>
        </w:rPr>
      </w:pPr>
      <w:r w:rsidRPr="005A21A4">
        <w:rPr>
          <w:b/>
          <w:sz w:val="24"/>
          <w:szCs w:val="24"/>
        </w:rPr>
        <w:t>Подкомитет по предупреждению пыток</w:t>
      </w:r>
    </w:p>
    <w:p w:rsidR="00EE3FA2" w:rsidRDefault="005A21A4" w:rsidP="009D1902">
      <w:pPr>
        <w:pStyle w:val="HMGR"/>
      </w:pPr>
      <w:r>
        <w:tab/>
      </w:r>
      <w:r>
        <w:tab/>
        <w:t>Доклад о посещении Гондураса Подкомитетом по предупреждению пыток и других жестоких, бесчеловечных или унижающих достоинство видов обращения и наказания</w:t>
      </w:r>
      <w:r w:rsidR="00EE3FA2" w:rsidRPr="009D1902">
        <w:rPr>
          <w:rStyle w:val="FootnoteReference"/>
        </w:rPr>
        <w:footnoteReference w:customMarkFollows="1" w:id="1"/>
        <w:t xml:space="preserve">* </w:t>
      </w:r>
      <w:r w:rsidR="00EE3FA2" w:rsidRPr="009D1902">
        <w:rPr>
          <w:rStyle w:val="FootnoteReference"/>
        </w:rPr>
        <w:footnoteReference w:customMarkFollows="1" w:id="2"/>
        <w:t xml:space="preserve">** </w:t>
      </w:r>
    </w:p>
    <w:p w:rsidR="005A21A4" w:rsidRPr="005A21A4" w:rsidRDefault="005A21A4" w:rsidP="005A21A4">
      <w:pPr>
        <w:suppressAutoHyphens/>
        <w:spacing w:after="120"/>
        <w:rPr>
          <w:sz w:val="28"/>
          <w:szCs w:val="24"/>
        </w:rPr>
      </w:pPr>
      <w:r>
        <w:rPr>
          <w:b/>
          <w:sz w:val="24"/>
          <w:szCs w:val="24"/>
        </w:rPr>
        <w:br w:type="page"/>
      </w:r>
      <w:r w:rsidRPr="005A21A4">
        <w:rPr>
          <w:sz w:val="28"/>
          <w:szCs w:val="24"/>
        </w:rPr>
        <w:t>Содержание</w:t>
      </w:r>
    </w:p>
    <w:p w:rsidR="005A21A4" w:rsidRPr="005A21A4" w:rsidRDefault="005A21A4" w:rsidP="005A21A4">
      <w:pPr>
        <w:tabs>
          <w:tab w:val="right" w:pos="8929"/>
          <w:tab w:val="right" w:pos="9638"/>
        </w:tabs>
        <w:suppressAutoHyphens/>
        <w:spacing w:after="120"/>
        <w:ind w:left="283"/>
        <w:rPr>
          <w:szCs w:val="24"/>
        </w:rPr>
      </w:pPr>
      <w:r w:rsidRPr="005A21A4">
        <w:rPr>
          <w:i/>
          <w:sz w:val="18"/>
          <w:szCs w:val="24"/>
        </w:rPr>
        <w:tab/>
        <w:t>Пункты</w:t>
      </w:r>
      <w:r w:rsidRPr="005A21A4">
        <w:rPr>
          <w:i/>
          <w:sz w:val="18"/>
          <w:szCs w:val="24"/>
        </w:rPr>
        <w:tab/>
        <w:t>Стр.</w:t>
      </w:r>
    </w:p>
    <w:p w:rsidR="005A21A4" w:rsidRPr="005A21A4" w:rsidRDefault="005A21A4" w:rsidP="005A21A4">
      <w:pPr>
        <w:tabs>
          <w:tab w:val="right" w:pos="850"/>
          <w:tab w:val="left" w:pos="1134"/>
          <w:tab w:val="left" w:pos="1559"/>
          <w:tab w:val="left" w:pos="1984"/>
          <w:tab w:val="left" w:leader="dot" w:pos="7654"/>
          <w:tab w:val="right" w:pos="8929"/>
          <w:tab w:val="right" w:pos="9638"/>
        </w:tabs>
        <w:suppressAutoHyphens/>
        <w:spacing w:after="120"/>
        <w:rPr>
          <w:szCs w:val="24"/>
        </w:rPr>
      </w:pPr>
      <w:r w:rsidRPr="00164418">
        <w:rPr>
          <w:szCs w:val="24"/>
        </w:rPr>
        <w:tab/>
      </w:r>
      <w:r w:rsidRPr="00164418">
        <w:rPr>
          <w:szCs w:val="24"/>
        </w:rPr>
        <w:tab/>
      </w:r>
      <w:r w:rsidRPr="005A21A4">
        <w:rPr>
          <w:szCs w:val="24"/>
        </w:rPr>
        <w:t>Предварительные замечания</w:t>
      </w:r>
      <w:r w:rsidRPr="005A21A4">
        <w:rPr>
          <w:szCs w:val="24"/>
        </w:rPr>
        <w:tab/>
      </w:r>
      <w:r w:rsidRPr="005A21A4">
        <w:rPr>
          <w:szCs w:val="24"/>
        </w:rPr>
        <w:tab/>
        <w:t>1</w:t>
      </w:r>
      <w:r>
        <w:rPr>
          <w:szCs w:val="24"/>
        </w:rPr>
        <w:t>−</w:t>
      </w:r>
      <w:r w:rsidRPr="005A21A4">
        <w:rPr>
          <w:szCs w:val="24"/>
        </w:rPr>
        <w:t>9</w:t>
      </w:r>
      <w:r w:rsidRPr="005A21A4">
        <w:rPr>
          <w:szCs w:val="24"/>
        </w:rPr>
        <w:tab/>
      </w:r>
      <w:r w:rsidR="009D1902">
        <w:rPr>
          <w:szCs w:val="24"/>
        </w:rPr>
        <w:t>3</w:t>
      </w:r>
    </w:p>
    <w:p w:rsidR="005A21A4" w:rsidRPr="005A21A4" w:rsidRDefault="005A21A4" w:rsidP="005A21A4">
      <w:pPr>
        <w:tabs>
          <w:tab w:val="right" w:pos="850"/>
          <w:tab w:val="left" w:pos="1134"/>
          <w:tab w:val="left" w:pos="1559"/>
          <w:tab w:val="left" w:pos="1984"/>
          <w:tab w:val="left" w:leader="dot" w:pos="7654"/>
          <w:tab w:val="right" w:pos="8929"/>
          <w:tab w:val="right" w:pos="9638"/>
        </w:tabs>
        <w:suppressAutoHyphens/>
        <w:spacing w:after="120"/>
        <w:rPr>
          <w:szCs w:val="24"/>
        </w:rPr>
      </w:pPr>
      <w:r w:rsidRPr="005A21A4">
        <w:rPr>
          <w:szCs w:val="24"/>
        </w:rPr>
        <w:tab/>
      </w:r>
      <w:r w:rsidRPr="005A21A4">
        <w:rPr>
          <w:szCs w:val="24"/>
        </w:rPr>
        <w:tab/>
        <w:t>Введение</w:t>
      </w:r>
      <w:r w:rsidRPr="005A21A4">
        <w:rPr>
          <w:szCs w:val="24"/>
        </w:rPr>
        <w:tab/>
      </w:r>
      <w:r w:rsidRPr="005A21A4">
        <w:rPr>
          <w:szCs w:val="24"/>
        </w:rPr>
        <w:tab/>
        <w:t>10</w:t>
      </w:r>
      <w:r>
        <w:rPr>
          <w:szCs w:val="24"/>
        </w:rPr>
        <w:t>−</w:t>
      </w:r>
      <w:r w:rsidRPr="005A21A4">
        <w:rPr>
          <w:szCs w:val="24"/>
        </w:rPr>
        <w:t>17</w:t>
      </w:r>
      <w:r w:rsidRPr="005A21A4">
        <w:rPr>
          <w:szCs w:val="24"/>
        </w:rPr>
        <w:tab/>
      </w:r>
      <w:r w:rsidR="009D1902">
        <w:rPr>
          <w:szCs w:val="24"/>
        </w:rPr>
        <w:t>5</w:t>
      </w:r>
    </w:p>
    <w:p w:rsidR="005A21A4" w:rsidRPr="005A21A4" w:rsidRDefault="005A21A4" w:rsidP="005A21A4">
      <w:pPr>
        <w:tabs>
          <w:tab w:val="right" w:pos="850"/>
          <w:tab w:val="left" w:pos="1134"/>
          <w:tab w:val="left" w:pos="1559"/>
          <w:tab w:val="left" w:pos="1984"/>
          <w:tab w:val="left" w:leader="dot" w:pos="7654"/>
          <w:tab w:val="right" w:pos="8929"/>
          <w:tab w:val="right" w:pos="9638"/>
        </w:tabs>
        <w:suppressAutoHyphens/>
        <w:spacing w:after="120"/>
        <w:ind w:left="1134" w:hanging="1134"/>
        <w:rPr>
          <w:szCs w:val="24"/>
        </w:rPr>
      </w:pPr>
      <w:r w:rsidRPr="005A21A4">
        <w:rPr>
          <w:szCs w:val="24"/>
        </w:rPr>
        <w:tab/>
      </w:r>
      <w:r w:rsidRPr="005A21A4">
        <w:rPr>
          <w:szCs w:val="24"/>
          <w:lang w:val="en-US"/>
        </w:rPr>
        <w:t>I</w:t>
      </w:r>
      <w:r w:rsidRPr="005A21A4">
        <w:rPr>
          <w:szCs w:val="24"/>
        </w:rPr>
        <w:t>.</w:t>
      </w:r>
      <w:r w:rsidRPr="005A21A4">
        <w:rPr>
          <w:szCs w:val="24"/>
        </w:rPr>
        <w:tab/>
        <w:t xml:space="preserve">Политическая обстановка в которой проходило посещение Гондураса </w:t>
      </w:r>
      <w:r w:rsidRPr="005A21A4">
        <w:rPr>
          <w:szCs w:val="24"/>
        </w:rPr>
        <w:br/>
        <w:t>и сотрудничество со стороны государственных органов</w:t>
      </w:r>
      <w:r w:rsidRPr="005A21A4">
        <w:rPr>
          <w:szCs w:val="24"/>
        </w:rPr>
        <w:tab/>
      </w:r>
      <w:r w:rsidRPr="005A21A4">
        <w:rPr>
          <w:szCs w:val="24"/>
        </w:rPr>
        <w:tab/>
        <w:t>18</w:t>
      </w:r>
      <w:r>
        <w:rPr>
          <w:szCs w:val="24"/>
        </w:rPr>
        <w:t>−</w:t>
      </w:r>
      <w:r w:rsidRPr="005A21A4">
        <w:rPr>
          <w:szCs w:val="24"/>
        </w:rPr>
        <w:t>25</w:t>
      </w:r>
      <w:r w:rsidRPr="005A21A4">
        <w:rPr>
          <w:szCs w:val="24"/>
        </w:rPr>
        <w:tab/>
      </w:r>
      <w:r w:rsidR="009D1902">
        <w:rPr>
          <w:szCs w:val="24"/>
        </w:rPr>
        <w:t>6</w:t>
      </w:r>
    </w:p>
    <w:p w:rsidR="005A21A4" w:rsidRPr="005A21A4" w:rsidRDefault="005A21A4" w:rsidP="005A21A4">
      <w:pPr>
        <w:tabs>
          <w:tab w:val="right" w:pos="850"/>
          <w:tab w:val="left" w:pos="1134"/>
          <w:tab w:val="left" w:pos="1559"/>
          <w:tab w:val="left" w:pos="1984"/>
          <w:tab w:val="left" w:leader="dot" w:pos="7654"/>
          <w:tab w:val="right" w:pos="8929"/>
          <w:tab w:val="right" w:pos="9638"/>
        </w:tabs>
        <w:suppressAutoHyphens/>
        <w:spacing w:after="120"/>
        <w:ind w:left="1134" w:hanging="1134"/>
        <w:rPr>
          <w:szCs w:val="24"/>
        </w:rPr>
      </w:pPr>
      <w:r w:rsidRPr="005A21A4">
        <w:rPr>
          <w:szCs w:val="24"/>
        </w:rPr>
        <w:tab/>
      </w:r>
      <w:r w:rsidRPr="005A21A4">
        <w:rPr>
          <w:szCs w:val="24"/>
          <w:lang w:val="en-US"/>
        </w:rPr>
        <w:t>II</w:t>
      </w:r>
      <w:r w:rsidRPr="005A21A4">
        <w:rPr>
          <w:szCs w:val="24"/>
        </w:rPr>
        <w:t>.</w:t>
      </w:r>
      <w:r w:rsidRPr="005A21A4">
        <w:rPr>
          <w:szCs w:val="24"/>
        </w:rPr>
        <w:tab/>
        <w:t xml:space="preserve">Поступившая в Подкомитет по предупреждению пыток информация </w:t>
      </w:r>
      <w:r w:rsidR="00135844">
        <w:rPr>
          <w:szCs w:val="24"/>
        </w:rPr>
        <w:br/>
      </w:r>
      <w:r w:rsidRPr="005A21A4">
        <w:rPr>
          <w:szCs w:val="24"/>
        </w:rPr>
        <w:t>относительно применения в Гондурасе пыток и жестокого обращения</w:t>
      </w:r>
      <w:r w:rsidRPr="005A21A4">
        <w:rPr>
          <w:szCs w:val="24"/>
        </w:rPr>
        <w:tab/>
      </w:r>
      <w:r>
        <w:rPr>
          <w:szCs w:val="24"/>
        </w:rPr>
        <w:tab/>
      </w:r>
      <w:r w:rsidRPr="005A21A4">
        <w:rPr>
          <w:szCs w:val="24"/>
        </w:rPr>
        <w:t>26-39</w:t>
      </w:r>
      <w:r w:rsidRPr="005A21A4">
        <w:rPr>
          <w:szCs w:val="24"/>
        </w:rPr>
        <w:tab/>
      </w:r>
      <w:r w:rsidR="002C0B3D">
        <w:rPr>
          <w:szCs w:val="24"/>
        </w:rPr>
        <w:t>8</w:t>
      </w:r>
    </w:p>
    <w:p w:rsidR="005A21A4" w:rsidRPr="005A21A4" w:rsidRDefault="005A21A4" w:rsidP="005A21A4">
      <w:pPr>
        <w:tabs>
          <w:tab w:val="right" w:pos="850"/>
          <w:tab w:val="left" w:pos="1134"/>
          <w:tab w:val="left" w:pos="1559"/>
          <w:tab w:val="left" w:pos="1984"/>
          <w:tab w:val="left" w:leader="dot" w:pos="7654"/>
          <w:tab w:val="right" w:pos="8929"/>
          <w:tab w:val="right" w:pos="9638"/>
        </w:tabs>
        <w:suppressAutoHyphens/>
        <w:spacing w:after="120"/>
        <w:ind w:left="1134" w:hanging="1134"/>
        <w:rPr>
          <w:szCs w:val="24"/>
        </w:rPr>
      </w:pPr>
      <w:r w:rsidRPr="005A21A4">
        <w:rPr>
          <w:szCs w:val="24"/>
        </w:rPr>
        <w:tab/>
      </w:r>
      <w:r w:rsidRPr="005A21A4">
        <w:rPr>
          <w:szCs w:val="24"/>
          <w:lang w:val="en-US"/>
        </w:rPr>
        <w:t>III</w:t>
      </w:r>
      <w:r w:rsidRPr="005A21A4">
        <w:rPr>
          <w:szCs w:val="24"/>
        </w:rPr>
        <w:t>.</w:t>
      </w:r>
      <w:r w:rsidRPr="005A21A4">
        <w:rPr>
          <w:szCs w:val="24"/>
        </w:rPr>
        <w:tab/>
      </w:r>
      <w:r w:rsidRPr="005A21A4">
        <w:t xml:space="preserve">Пытки и </w:t>
      </w:r>
      <w:r w:rsidRPr="005A21A4">
        <w:rPr>
          <w:szCs w:val="24"/>
        </w:rPr>
        <w:t>жестокое</w:t>
      </w:r>
      <w:r w:rsidRPr="005A21A4">
        <w:t xml:space="preserve"> </w:t>
      </w:r>
      <w:r w:rsidRPr="005A21A4">
        <w:rPr>
          <w:szCs w:val="24"/>
        </w:rPr>
        <w:t>обращение</w:t>
      </w:r>
      <w:r w:rsidR="00164418">
        <w:t xml:space="preserve"> в контексте акций социального </w:t>
      </w:r>
      <w:r w:rsidR="00164418">
        <w:br/>
      </w:r>
      <w:r w:rsidRPr="005A21A4">
        <w:t>протеста в ходе событий 28 июня 2009 года</w:t>
      </w:r>
      <w:r w:rsidRPr="005A21A4">
        <w:rPr>
          <w:szCs w:val="24"/>
        </w:rPr>
        <w:tab/>
      </w:r>
      <w:r>
        <w:rPr>
          <w:szCs w:val="24"/>
        </w:rPr>
        <w:tab/>
      </w:r>
      <w:r w:rsidRPr="005A21A4">
        <w:rPr>
          <w:szCs w:val="24"/>
        </w:rPr>
        <w:t>40</w:t>
      </w:r>
      <w:r w:rsidR="00164418">
        <w:rPr>
          <w:szCs w:val="24"/>
        </w:rPr>
        <w:t>−</w:t>
      </w:r>
      <w:r w:rsidRPr="005A21A4">
        <w:rPr>
          <w:szCs w:val="24"/>
        </w:rPr>
        <w:t>74</w:t>
      </w:r>
      <w:r w:rsidRPr="005A21A4">
        <w:rPr>
          <w:szCs w:val="24"/>
        </w:rPr>
        <w:tab/>
      </w:r>
      <w:r w:rsidR="002C0B3D">
        <w:rPr>
          <w:szCs w:val="24"/>
        </w:rPr>
        <w:t>12</w:t>
      </w:r>
    </w:p>
    <w:p w:rsidR="005A21A4" w:rsidRPr="005A21A4" w:rsidRDefault="005A21A4" w:rsidP="005A21A4">
      <w:pPr>
        <w:tabs>
          <w:tab w:val="right" w:pos="850"/>
          <w:tab w:val="left" w:pos="1134"/>
          <w:tab w:val="left" w:pos="1559"/>
          <w:tab w:val="left" w:pos="1984"/>
          <w:tab w:val="left" w:leader="dot" w:pos="7654"/>
          <w:tab w:val="right" w:pos="8929"/>
          <w:tab w:val="right" w:pos="9638"/>
        </w:tabs>
        <w:suppressAutoHyphens/>
        <w:spacing w:after="120"/>
        <w:ind w:left="1134" w:hanging="1134"/>
        <w:rPr>
          <w:szCs w:val="24"/>
        </w:rPr>
      </w:pPr>
      <w:r w:rsidRPr="005A21A4">
        <w:rPr>
          <w:szCs w:val="24"/>
        </w:rPr>
        <w:tab/>
      </w:r>
      <w:r w:rsidRPr="005A21A4">
        <w:rPr>
          <w:szCs w:val="24"/>
          <w:lang w:val="en-US"/>
        </w:rPr>
        <w:t>IV</w:t>
      </w:r>
      <w:r w:rsidRPr="005A21A4">
        <w:rPr>
          <w:szCs w:val="24"/>
        </w:rPr>
        <w:t>.</w:t>
      </w:r>
      <w:r w:rsidRPr="005A21A4">
        <w:rPr>
          <w:szCs w:val="24"/>
        </w:rPr>
        <w:tab/>
      </w:r>
      <w:r w:rsidRPr="005A21A4">
        <w:t xml:space="preserve">Нормативные и </w:t>
      </w:r>
      <w:r w:rsidRPr="005A21A4">
        <w:rPr>
          <w:szCs w:val="24"/>
        </w:rPr>
        <w:t>институциональные</w:t>
      </w:r>
      <w:r w:rsidRPr="005A21A4">
        <w:t xml:space="preserve"> рамки для предупреждения </w:t>
      </w:r>
      <w:r w:rsidR="00164418">
        <w:br/>
      </w:r>
      <w:r w:rsidRPr="005A21A4">
        <w:t xml:space="preserve">пыток и </w:t>
      </w:r>
      <w:r w:rsidRPr="005A21A4">
        <w:rPr>
          <w:szCs w:val="24"/>
        </w:rPr>
        <w:t>жестокого обращения</w:t>
      </w:r>
      <w:r w:rsidRPr="005A21A4">
        <w:rPr>
          <w:szCs w:val="24"/>
        </w:rPr>
        <w:tab/>
      </w:r>
      <w:r w:rsidR="00164418">
        <w:rPr>
          <w:szCs w:val="24"/>
        </w:rPr>
        <w:tab/>
      </w:r>
      <w:r w:rsidRPr="005A21A4">
        <w:rPr>
          <w:szCs w:val="24"/>
        </w:rPr>
        <w:t>75</w:t>
      </w:r>
      <w:r w:rsidR="00164418">
        <w:rPr>
          <w:szCs w:val="24"/>
        </w:rPr>
        <w:t>−</w:t>
      </w:r>
      <w:r w:rsidRPr="005A21A4">
        <w:rPr>
          <w:szCs w:val="24"/>
        </w:rPr>
        <w:t>138</w:t>
      </w:r>
      <w:r w:rsidRPr="005A21A4">
        <w:rPr>
          <w:szCs w:val="24"/>
        </w:rPr>
        <w:tab/>
      </w:r>
      <w:r w:rsidR="00D91583">
        <w:rPr>
          <w:szCs w:val="24"/>
        </w:rPr>
        <w:t>21</w:t>
      </w:r>
    </w:p>
    <w:p w:rsidR="005A21A4" w:rsidRDefault="005A21A4" w:rsidP="005A21A4">
      <w:pPr>
        <w:tabs>
          <w:tab w:val="right" w:pos="850"/>
          <w:tab w:val="left" w:pos="1134"/>
          <w:tab w:val="left" w:pos="1559"/>
          <w:tab w:val="left" w:pos="1984"/>
          <w:tab w:val="left" w:leader="dot" w:pos="7654"/>
          <w:tab w:val="right" w:pos="8929"/>
          <w:tab w:val="right" w:pos="9638"/>
        </w:tabs>
        <w:suppressAutoHyphens/>
        <w:spacing w:after="120"/>
        <w:rPr>
          <w:szCs w:val="24"/>
        </w:rPr>
      </w:pPr>
      <w:r>
        <w:rPr>
          <w:szCs w:val="24"/>
        </w:rPr>
        <w:tab/>
      </w:r>
      <w:r>
        <w:rPr>
          <w:szCs w:val="24"/>
        </w:rPr>
        <w:tab/>
      </w:r>
      <w:r w:rsidRPr="005A21A4">
        <w:rPr>
          <w:szCs w:val="24"/>
          <w:lang w:val="en-US"/>
        </w:rPr>
        <w:t>A</w:t>
      </w:r>
      <w:r w:rsidRPr="005A21A4">
        <w:rPr>
          <w:szCs w:val="24"/>
        </w:rPr>
        <w:t>.</w:t>
      </w:r>
      <w:r w:rsidRPr="005A21A4">
        <w:rPr>
          <w:szCs w:val="24"/>
        </w:rPr>
        <w:tab/>
      </w:r>
      <w:r w:rsidRPr="005A21A4">
        <w:t>Определение пытки в Уголовном кодексе Гондураса</w:t>
      </w:r>
      <w:r w:rsidRPr="005A21A4">
        <w:rPr>
          <w:szCs w:val="24"/>
        </w:rPr>
        <w:tab/>
      </w:r>
      <w:r w:rsidR="00164418">
        <w:rPr>
          <w:szCs w:val="24"/>
        </w:rPr>
        <w:tab/>
      </w:r>
      <w:r w:rsidRPr="005A21A4">
        <w:rPr>
          <w:szCs w:val="24"/>
        </w:rPr>
        <w:t>75</w:t>
      </w:r>
      <w:r w:rsidR="00164418">
        <w:rPr>
          <w:szCs w:val="24"/>
        </w:rPr>
        <w:t>−</w:t>
      </w:r>
      <w:r w:rsidRPr="005A21A4">
        <w:rPr>
          <w:szCs w:val="24"/>
        </w:rPr>
        <w:t>78</w:t>
      </w:r>
      <w:r w:rsidRPr="005A21A4">
        <w:rPr>
          <w:szCs w:val="24"/>
        </w:rPr>
        <w:tab/>
      </w:r>
      <w:r w:rsidR="00D91583">
        <w:rPr>
          <w:szCs w:val="24"/>
        </w:rPr>
        <w:t>21</w:t>
      </w:r>
    </w:p>
    <w:p w:rsidR="005A21A4" w:rsidRPr="005A21A4" w:rsidRDefault="005A21A4" w:rsidP="005A21A4">
      <w:pPr>
        <w:tabs>
          <w:tab w:val="right" w:pos="850"/>
          <w:tab w:val="left" w:pos="1134"/>
          <w:tab w:val="left" w:pos="1559"/>
          <w:tab w:val="left" w:pos="1984"/>
          <w:tab w:val="left" w:leader="dot" w:pos="7654"/>
          <w:tab w:val="right" w:pos="8929"/>
          <w:tab w:val="right" w:pos="9638"/>
        </w:tabs>
        <w:suppressAutoHyphens/>
        <w:spacing w:after="120"/>
        <w:rPr>
          <w:szCs w:val="24"/>
        </w:rPr>
      </w:pPr>
      <w:r>
        <w:rPr>
          <w:szCs w:val="24"/>
        </w:rPr>
        <w:tab/>
      </w:r>
      <w:r>
        <w:rPr>
          <w:szCs w:val="24"/>
        </w:rPr>
        <w:tab/>
      </w:r>
      <w:r w:rsidRPr="005A21A4">
        <w:rPr>
          <w:szCs w:val="24"/>
          <w:lang w:val="en-US"/>
        </w:rPr>
        <w:t>B</w:t>
      </w:r>
      <w:r w:rsidRPr="005A21A4">
        <w:rPr>
          <w:szCs w:val="24"/>
        </w:rPr>
        <w:t>.</w:t>
      </w:r>
      <w:r w:rsidRPr="005A21A4">
        <w:rPr>
          <w:szCs w:val="24"/>
        </w:rPr>
        <w:tab/>
      </w:r>
      <w:r w:rsidRPr="005A21A4">
        <w:t>Институциональные рамки</w:t>
      </w:r>
      <w:r w:rsidRPr="005A21A4">
        <w:rPr>
          <w:szCs w:val="24"/>
        </w:rPr>
        <w:tab/>
      </w:r>
      <w:r w:rsidR="00164418">
        <w:rPr>
          <w:szCs w:val="24"/>
        </w:rPr>
        <w:tab/>
      </w:r>
      <w:r w:rsidRPr="005A21A4">
        <w:rPr>
          <w:szCs w:val="24"/>
        </w:rPr>
        <w:t>79</w:t>
      </w:r>
      <w:r w:rsidR="00164418">
        <w:rPr>
          <w:szCs w:val="24"/>
        </w:rPr>
        <w:t>−</w:t>
      </w:r>
      <w:r w:rsidRPr="005A21A4">
        <w:rPr>
          <w:szCs w:val="24"/>
        </w:rPr>
        <w:t>116</w:t>
      </w:r>
      <w:r w:rsidRPr="005A21A4">
        <w:rPr>
          <w:szCs w:val="24"/>
        </w:rPr>
        <w:tab/>
      </w:r>
      <w:r w:rsidR="00D91583">
        <w:rPr>
          <w:szCs w:val="24"/>
        </w:rPr>
        <w:t>22</w:t>
      </w:r>
    </w:p>
    <w:p w:rsidR="005A21A4" w:rsidRPr="005A21A4" w:rsidRDefault="005A21A4" w:rsidP="00164418">
      <w:pPr>
        <w:tabs>
          <w:tab w:val="right" w:pos="850"/>
          <w:tab w:val="left" w:pos="1134"/>
          <w:tab w:val="left" w:pos="1559"/>
          <w:tab w:val="left" w:pos="1984"/>
          <w:tab w:val="left" w:leader="dot" w:pos="7654"/>
          <w:tab w:val="right" w:pos="8929"/>
          <w:tab w:val="right" w:pos="9638"/>
        </w:tabs>
        <w:suppressAutoHyphens/>
        <w:spacing w:after="120"/>
        <w:ind w:left="1559" w:hanging="1559"/>
        <w:rPr>
          <w:szCs w:val="24"/>
        </w:rPr>
      </w:pPr>
      <w:r w:rsidRPr="005A21A4">
        <w:rPr>
          <w:szCs w:val="24"/>
        </w:rPr>
        <w:tab/>
      </w:r>
      <w:r w:rsidRPr="005A21A4">
        <w:rPr>
          <w:szCs w:val="24"/>
        </w:rPr>
        <w:tab/>
      </w:r>
      <w:r w:rsidRPr="005A21A4">
        <w:rPr>
          <w:szCs w:val="24"/>
          <w:lang w:val="en-US"/>
        </w:rPr>
        <w:t>C</w:t>
      </w:r>
      <w:r w:rsidRPr="005A21A4">
        <w:rPr>
          <w:szCs w:val="24"/>
        </w:rPr>
        <w:t>.</w:t>
      </w:r>
      <w:r w:rsidRPr="005A21A4">
        <w:rPr>
          <w:szCs w:val="24"/>
        </w:rPr>
        <w:tab/>
      </w:r>
      <w:r w:rsidRPr="005A21A4">
        <w:t xml:space="preserve">Законодательство и практика, касающиеся содержания </w:t>
      </w:r>
      <w:r w:rsidR="00164418">
        <w:br/>
      </w:r>
      <w:r w:rsidRPr="005A21A4">
        <w:t>под стражей</w:t>
      </w:r>
      <w:r w:rsidRPr="005A21A4">
        <w:rPr>
          <w:szCs w:val="24"/>
        </w:rPr>
        <w:tab/>
      </w:r>
      <w:r w:rsidR="00164418">
        <w:rPr>
          <w:szCs w:val="24"/>
        </w:rPr>
        <w:tab/>
      </w:r>
      <w:r w:rsidRPr="005A21A4">
        <w:rPr>
          <w:szCs w:val="24"/>
        </w:rPr>
        <w:t>117</w:t>
      </w:r>
      <w:r w:rsidR="00164418">
        <w:rPr>
          <w:szCs w:val="24"/>
        </w:rPr>
        <w:t>−</w:t>
      </w:r>
      <w:r w:rsidRPr="005A21A4">
        <w:rPr>
          <w:szCs w:val="24"/>
        </w:rPr>
        <w:t>138</w:t>
      </w:r>
      <w:r w:rsidRPr="005A21A4">
        <w:rPr>
          <w:szCs w:val="24"/>
        </w:rPr>
        <w:tab/>
      </w:r>
      <w:r w:rsidR="00D91583">
        <w:rPr>
          <w:szCs w:val="24"/>
        </w:rPr>
        <w:t>30</w:t>
      </w:r>
    </w:p>
    <w:p w:rsidR="005A21A4" w:rsidRPr="005A21A4" w:rsidRDefault="005A21A4" w:rsidP="005A21A4">
      <w:pPr>
        <w:tabs>
          <w:tab w:val="right" w:pos="850"/>
          <w:tab w:val="left" w:pos="1134"/>
          <w:tab w:val="left" w:pos="1559"/>
          <w:tab w:val="left" w:pos="1984"/>
          <w:tab w:val="left" w:leader="dot" w:pos="7654"/>
          <w:tab w:val="right" w:pos="8929"/>
          <w:tab w:val="right" w:pos="9638"/>
        </w:tabs>
        <w:suppressAutoHyphens/>
        <w:spacing w:after="120"/>
        <w:ind w:left="1134" w:hanging="1134"/>
        <w:rPr>
          <w:szCs w:val="24"/>
        </w:rPr>
      </w:pPr>
      <w:r>
        <w:rPr>
          <w:szCs w:val="24"/>
        </w:rPr>
        <w:tab/>
      </w:r>
      <w:r w:rsidRPr="005A21A4">
        <w:rPr>
          <w:szCs w:val="24"/>
          <w:lang w:val="en-US"/>
        </w:rPr>
        <w:t>V</w:t>
      </w:r>
      <w:r w:rsidRPr="005A21A4">
        <w:rPr>
          <w:szCs w:val="24"/>
        </w:rPr>
        <w:t>.</w:t>
      </w:r>
      <w:r w:rsidRPr="005A21A4">
        <w:rPr>
          <w:szCs w:val="24"/>
        </w:rPr>
        <w:tab/>
      </w:r>
      <w:r w:rsidRPr="005A21A4">
        <w:t>Положение лишенных свободы лиц</w:t>
      </w:r>
      <w:r w:rsidR="00164418">
        <w:t xml:space="preserve"> </w:t>
      </w:r>
      <w:r w:rsidRPr="005A21A4">
        <w:t>в</w:t>
      </w:r>
      <w:r w:rsidR="00164418">
        <w:t xml:space="preserve"> </w:t>
      </w:r>
      <w:r w:rsidR="00164418">
        <w:rPr>
          <w:szCs w:val="24"/>
        </w:rPr>
        <w:t xml:space="preserve"> </w:t>
      </w:r>
      <w:r w:rsidRPr="005A21A4">
        <w:rPr>
          <w:szCs w:val="24"/>
        </w:rPr>
        <w:t xml:space="preserve"> </w:t>
      </w:r>
      <w:r w:rsidRPr="005A21A4">
        <w:t>учреждениях полиции</w:t>
      </w:r>
      <w:r w:rsidRPr="005A21A4">
        <w:rPr>
          <w:szCs w:val="24"/>
        </w:rPr>
        <w:tab/>
      </w:r>
      <w:r w:rsidR="00164418">
        <w:rPr>
          <w:szCs w:val="24"/>
        </w:rPr>
        <w:tab/>
      </w:r>
      <w:r w:rsidRPr="005A21A4">
        <w:rPr>
          <w:szCs w:val="24"/>
        </w:rPr>
        <w:t>139</w:t>
      </w:r>
      <w:r w:rsidR="00164418">
        <w:rPr>
          <w:szCs w:val="24"/>
        </w:rPr>
        <w:t>−</w:t>
      </w:r>
      <w:r w:rsidRPr="005A21A4">
        <w:rPr>
          <w:szCs w:val="24"/>
        </w:rPr>
        <w:t>179</w:t>
      </w:r>
      <w:r w:rsidRPr="005A21A4">
        <w:rPr>
          <w:szCs w:val="24"/>
        </w:rPr>
        <w:tab/>
      </w:r>
      <w:r w:rsidR="006F1BCC">
        <w:rPr>
          <w:szCs w:val="24"/>
        </w:rPr>
        <w:t>36</w:t>
      </w:r>
    </w:p>
    <w:p w:rsidR="005A21A4" w:rsidRPr="00164418" w:rsidRDefault="005A21A4" w:rsidP="005A21A4">
      <w:pPr>
        <w:tabs>
          <w:tab w:val="right" w:pos="850"/>
          <w:tab w:val="left" w:pos="1134"/>
          <w:tab w:val="left" w:pos="1559"/>
          <w:tab w:val="left" w:pos="1984"/>
          <w:tab w:val="left" w:leader="dot" w:pos="7654"/>
          <w:tab w:val="right" w:pos="8929"/>
          <w:tab w:val="right" w:pos="9638"/>
        </w:tabs>
        <w:suppressAutoHyphens/>
        <w:spacing w:after="120"/>
        <w:ind w:left="1134" w:hanging="1134"/>
        <w:rPr>
          <w:szCs w:val="24"/>
        </w:rPr>
      </w:pPr>
      <w:r w:rsidRPr="005A21A4">
        <w:rPr>
          <w:szCs w:val="24"/>
        </w:rPr>
        <w:tab/>
      </w:r>
      <w:r w:rsidRPr="005A21A4">
        <w:rPr>
          <w:szCs w:val="24"/>
          <w:lang w:val="en-US"/>
        </w:rPr>
        <w:t>VI</w:t>
      </w:r>
      <w:r w:rsidRPr="00164418">
        <w:rPr>
          <w:szCs w:val="24"/>
        </w:rPr>
        <w:t>.</w:t>
      </w:r>
      <w:r w:rsidRPr="00164418">
        <w:rPr>
          <w:szCs w:val="24"/>
        </w:rPr>
        <w:tab/>
      </w:r>
      <w:r w:rsidRPr="00164418">
        <w:t xml:space="preserve">Положение </w:t>
      </w:r>
      <w:r w:rsidRPr="005A21A4">
        <w:rPr>
          <w:szCs w:val="24"/>
        </w:rPr>
        <w:t>лишенных</w:t>
      </w:r>
      <w:r w:rsidRPr="00164418">
        <w:t xml:space="preserve"> свободы лиц в пенитенциарных заведениях</w:t>
      </w:r>
      <w:r w:rsidRPr="00164418">
        <w:rPr>
          <w:szCs w:val="24"/>
        </w:rPr>
        <w:tab/>
      </w:r>
      <w:r w:rsidR="00164418">
        <w:rPr>
          <w:szCs w:val="24"/>
        </w:rPr>
        <w:tab/>
      </w:r>
      <w:r w:rsidRPr="00164418">
        <w:rPr>
          <w:szCs w:val="24"/>
        </w:rPr>
        <w:t>180</w:t>
      </w:r>
      <w:r w:rsidR="00164418">
        <w:rPr>
          <w:szCs w:val="24"/>
        </w:rPr>
        <w:t>−</w:t>
      </w:r>
      <w:r w:rsidRPr="00164418">
        <w:rPr>
          <w:szCs w:val="24"/>
        </w:rPr>
        <w:t>261</w:t>
      </w:r>
      <w:r w:rsidRPr="00164418">
        <w:rPr>
          <w:szCs w:val="24"/>
        </w:rPr>
        <w:tab/>
      </w:r>
      <w:r w:rsidR="006F1BCC">
        <w:rPr>
          <w:szCs w:val="24"/>
        </w:rPr>
        <w:t>45</w:t>
      </w:r>
    </w:p>
    <w:p w:rsidR="005A21A4" w:rsidRPr="00164418" w:rsidRDefault="005A21A4" w:rsidP="005A21A4">
      <w:pPr>
        <w:tabs>
          <w:tab w:val="right" w:pos="850"/>
          <w:tab w:val="left" w:pos="1134"/>
          <w:tab w:val="left" w:pos="1559"/>
          <w:tab w:val="left" w:pos="1984"/>
          <w:tab w:val="left" w:leader="dot" w:pos="7654"/>
          <w:tab w:val="right" w:pos="8929"/>
          <w:tab w:val="right" w:pos="9638"/>
        </w:tabs>
        <w:suppressAutoHyphens/>
        <w:spacing w:after="120"/>
        <w:rPr>
          <w:szCs w:val="24"/>
        </w:rPr>
      </w:pPr>
      <w:r w:rsidRPr="00164418">
        <w:rPr>
          <w:szCs w:val="24"/>
        </w:rPr>
        <w:tab/>
      </w:r>
      <w:r w:rsidRPr="00164418">
        <w:rPr>
          <w:szCs w:val="24"/>
        </w:rPr>
        <w:tab/>
      </w:r>
      <w:r w:rsidRPr="005A21A4">
        <w:rPr>
          <w:szCs w:val="24"/>
          <w:lang w:val="en-US"/>
        </w:rPr>
        <w:t>A</w:t>
      </w:r>
      <w:r w:rsidRPr="00164418">
        <w:rPr>
          <w:szCs w:val="24"/>
        </w:rPr>
        <w:t>.</w:t>
      </w:r>
      <w:r w:rsidRPr="00164418">
        <w:rPr>
          <w:szCs w:val="24"/>
        </w:rPr>
        <w:tab/>
        <w:t>Функции</w:t>
      </w:r>
      <w:r w:rsidRPr="00164418">
        <w:t xml:space="preserve"> судьи по исполнению судебных решений</w:t>
      </w:r>
      <w:r w:rsidRPr="00164418">
        <w:rPr>
          <w:szCs w:val="24"/>
        </w:rPr>
        <w:tab/>
      </w:r>
      <w:r w:rsidR="00164418">
        <w:rPr>
          <w:szCs w:val="24"/>
        </w:rPr>
        <w:tab/>
      </w:r>
      <w:r w:rsidRPr="00164418">
        <w:rPr>
          <w:szCs w:val="24"/>
        </w:rPr>
        <w:t>180</w:t>
      </w:r>
      <w:r w:rsidR="00164418">
        <w:rPr>
          <w:szCs w:val="24"/>
        </w:rPr>
        <w:t>−</w:t>
      </w:r>
      <w:r w:rsidRPr="00164418">
        <w:rPr>
          <w:szCs w:val="24"/>
        </w:rPr>
        <w:t>185</w:t>
      </w:r>
      <w:r w:rsidRPr="00164418">
        <w:rPr>
          <w:szCs w:val="24"/>
        </w:rPr>
        <w:tab/>
      </w:r>
      <w:r w:rsidR="006F1BCC">
        <w:rPr>
          <w:szCs w:val="24"/>
        </w:rPr>
        <w:t>45</w:t>
      </w:r>
    </w:p>
    <w:p w:rsidR="005A21A4" w:rsidRPr="005A21A4" w:rsidRDefault="005A21A4" w:rsidP="00164418">
      <w:pPr>
        <w:tabs>
          <w:tab w:val="right" w:pos="850"/>
          <w:tab w:val="left" w:pos="1134"/>
          <w:tab w:val="left" w:pos="1559"/>
          <w:tab w:val="left" w:pos="1984"/>
          <w:tab w:val="left" w:leader="dot" w:pos="7654"/>
          <w:tab w:val="right" w:pos="8929"/>
          <w:tab w:val="right" w:pos="9638"/>
        </w:tabs>
        <w:suppressAutoHyphens/>
        <w:spacing w:after="120"/>
        <w:ind w:left="1559" w:hanging="1559"/>
        <w:rPr>
          <w:szCs w:val="24"/>
        </w:rPr>
      </w:pPr>
      <w:r>
        <w:rPr>
          <w:szCs w:val="24"/>
        </w:rPr>
        <w:tab/>
      </w:r>
      <w:r w:rsidRPr="00164418">
        <w:rPr>
          <w:szCs w:val="24"/>
        </w:rPr>
        <w:tab/>
      </w:r>
      <w:r w:rsidRPr="005A21A4">
        <w:rPr>
          <w:szCs w:val="24"/>
          <w:lang w:val="en-US"/>
        </w:rPr>
        <w:t>B</w:t>
      </w:r>
      <w:r w:rsidRPr="005A21A4">
        <w:rPr>
          <w:szCs w:val="24"/>
        </w:rPr>
        <w:t>.</w:t>
      </w:r>
      <w:r w:rsidRPr="005A21A4">
        <w:rPr>
          <w:szCs w:val="24"/>
        </w:rPr>
        <w:tab/>
        <w:t>Жалобы в отношении условий содержания в пенитенциарных</w:t>
      </w:r>
      <w:r w:rsidR="00164418">
        <w:rPr>
          <w:szCs w:val="24"/>
        </w:rPr>
        <w:br/>
      </w:r>
      <w:r w:rsidRPr="005A21A4">
        <w:rPr>
          <w:szCs w:val="24"/>
        </w:rPr>
        <w:t>заведениях</w:t>
      </w:r>
      <w:r w:rsidRPr="005A21A4">
        <w:rPr>
          <w:szCs w:val="24"/>
        </w:rPr>
        <w:tab/>
      </w:r>
      <w:r w:rsidR="00164418">
        <w:rPr>
          <w:szCs w:val="24"/>
        </w:rPr>
        <w:tab/>
      </w:r>
      <w:r w:rsidRPr="005A21A4">
        <w:rPr>
          <w:szCs w:val="24"/>
        </w:rPr>
        <w:t>186-196</w:t>
      </w:r>
      <w:r w:rsidRPr="005A21A4">
        <w:rPr>
          <w:szCs w:val="24"/>
        </w:rPr>
        <w:tab/>
      </w:r>
      <w:r w:rsidR="006F1BCC">
        <w:rPr>
          <w:szCs w:val="24"/>
        </w:rPr>
        <w:t>48</w:t>
      </w:r>
    </w:p>
    <w:p w:rsidR="005A21A4" w:rsidRPr="00164418" w:rsidRDefault="005A21A4" w:rsidP="005A21A4">
      <w:pPr>
        <w:tabs>
          <w:tab w:val="right" w:pos="850"/>
          <w:tab w:val="left" w:pos="1134"/>
          <w:tab w:val="left" w:pos="1559"/>
          <w:tab w:val="left" w:pos="1984"/>
          <w:tab w:val="left" w:leader="dot" w:pos="7654"/>
          <w:tab w:val="right" w:pos="8929"/>
          <w:tab w:val="right" w:pos="9638"/>
        </w:tabs>
        <w:suppressAutoHyphens/>
        <w:spacing w:after="120"/>
        <w:rPr>
          <w:szCs w:val="24"/>
        </w:rPr>
      </w:pPr>
      <w:r w:rsidRPr="005A21A4">
        <w:rPr>
          <w:szCs w:val="24"/>
        </w:rPr>
        <w:tab/>
      </w:r>
      <w:r w:rsidRPr="005A21A4">
        <w:rPr>
          <w:szCs w:val="24"/>
        </w:rPr>
        <w:tab/>
      </w:r>
      <w:r w:rsidRPr="005A21A4">
        <w:rPr>
          <w:szCs w:val="24"/>
          <w:lang w:val="en-US"/>
        </w:rPr>
        <w:t>C</w:t>
      </w:r>
      <w:r w:rsidRPr="00164418">
        <w:rPr>
          <w:szCs w:val="24"/>
        </w:rPr>
        <w:t>.</w:t>
      </w:r>
      <w:r w:rsidRPr="00164418">
        <w:rPr>
          <w:szCs w:val="24"/>
        </w:rPr>
        <w:tab/>
      </w:r>
      <w:r w:rsidRPr="00164418">
        <w:t>Выводы Подкомитета по предупреждению пыток</w:t>
      </w:r>
      <w:r w:rsidRPr="00164418">
        <w:rPr>
          <w:szCs w:val="24"/>
        </w:rPr>
        <w:tab/>
      </w:r>
      <w:r w:rsidRPr="00164418">
        <w:rPr>
          <w:szCs w:val="24"/>
        </w:rPr>
        <w:tab/>
        <w:t>197</w:t>
      </w:r>
      <w:r w:rsidR="00164418">
        <w:rPr>
          <w:szCs w:val="24"/>
        </w:rPr>
        <w:t>−</w:t>
      </w:r>
      <w:r w:rsidRPr="00164418">
        <w:rPr>
          <w:szCs w:val="24"/>
        </w:rPr>
        <w:t>261</w:t>
      </w:r>
      <w:r w:rsidRPr="00164418">
        <w:rPr>
          <w:szCs w:val="24"/>
        </w:rPr>
        <w:tab/>
      </w:r>
      <w:r w:rsidR="006F1BCC">
        <w:rPr>
          <w:szCs w:val="24"/>
        </w:rPr>
        <w:t>53</w:t>
      </w:r>
    </w:p>
    <w:p w:rsidR="005A21A4" w:rsidRPr="00164418" w:rsidRDefault="005A21A4" w:rsidP="005A21A4">
      <w:pPr>
        <w:tabs>
          <w:tab w:val="right" w:pos="850"/>
          <w:tab w:val="left" w:pos="1134"/>
          <w:tab w:val="left" w:pos="1559"/>
          <w:tab w:val="left" w:pos="1984"/>
          <w:tab w:val="left" w:leader="dot" w:pos="7654"/>
          <w:tab w:val="right" w:pos="8929"/>
          <w:tab w:val="right" w:pos="9638"/>
        </w:tabs>
        <w:suppressAutoHyphens/>
        <w:spacing w:after="120"/>
        <w:ind w:left="1134" w:hanging="1134"/>
        <w:rPr>
          <w:szCs w:val="24"/>
        </w:rPr>
      </w:pPr>
      <w:r w:rsidRPr="00164418">
        <w:rPr>
          <w:szCs w:val="24"/>
        </w:rPr>
        <w:tab/>
      </w:r>
      <w:r w:rsidRPr="005A21A4">
        <w:rPr>
          <w:szCs w:val="24"/>
          <w:lang w:val="en-US"/>
        </w:rPr>
        <w:t>VII</w:t>
      </w:r>
      <w:r w:rsidRPr="00164418">
        <w:rPr>
          <w:szCs w:val="24"/>
        </w:rPr>
        <w:t>.</w:t>
      </w:r>
      <w:r w:rsidRPr="00164418">
        <w:rPr>
          <w:szCs w:val="24"/>
        </w:rPr>
        <w:tab/>
      </w:r>
      <w:r w:rsidRPr="005A21A4">
        <w:rPr>
          <w:szCs w:val="24"/>
        </w:rPr>
        <w:t>Национальный</w:t>
      </w:r>
      <w:r w:rsidRPr="00164418">
        <w:t xml:space="preserve"> превентивный механизм</w:t>
      </w:r>
      <w:r w:rsidRPr="00164418">
        <w:rPr>
          <w:szCs w:val="24"/>
        </w:rPr>
        <w:tab/>
      </w:r>
      <w:r w:rsidRPr="00164418">
        <w:rPr>
          <w:szCs w:val="24"/>
        </w:rPr>
        <w:tab/>
        <w:t>262</w:t>
      </w:r>
      <w:r w:rsidR="00164418">
        <w:rPr>
          <w:szCs w:val="24"/>
        </w:rPr>
        <w:t>−</w:t>
      </w:r>
      <w:r w:rsidRPr="00164418">
        <w:rPr>
          <w:szCs w:val="24"/>
        </w:rPr>
        <w:t>265</w:t>
      </w:r>
      <w:r w:rsidRPr="00164418">
        <w:rPr>
          <w:szCs w:val="24"/>
        </w:rPr>
        <w:tab/>
      </w:r>
      <w:r w:rsidR="009E1F40">
        <w:rPr>
          <w:szCs w:val="24"/>
        </w:rPr>
        <w:t>68</w:t>
      </w:r>
    </w:p>
    <w:p w:rsidR="005A21A4" w:rsidRPr="00164418" w:rsidRDefault="005A21A4" w:rsidP="005A21A4">
      <w:pPr>
        <w:tabs>
          <w:tab w:val="right" w:pos="850"/>
          <w:tab w:val="left" w:pos="1134"/>
          <w:tab w:val="left" w:pos="1559"/>
          <w:tab w:val="left" w:pos="1984"/>
          <w:tab w:val="left" w:leader="dot" w:pos="7654"/>
          <w:tab w:val="right" w:pos="8929"/>
          <w:tab w:val="right" w:pos="9638"/>
        </w:tabs>
        <w:suppressAutoHyphens/>
        <w:spacing w:after="120"/>
        <w:ind w:left="1134" w:hanging="1134"/>
        <w:rPr>
          <w:szCs w:val="24"/>
        </w:rPr>
      </w:pPr>
      <w:r w:rsidRPr="00164418">
        <w:rPr>
          <w:szCs w:val="24"/>
        </w:rPr>
        <w:tab/>
      </w:r>
      <w:r w:rsidRPr="005A21A4">
        <w:rPr>
          <w:szCs w:val="24"/>
          <w:lang w:val="en-US"/>
        </w:rPr>
        <w:t>VIII</w:t>
      </w:r>
      <w:r w:rsidRPr="00164418">
        <w:rPr>
          <w:szCs w:val="24"/>
        </w:rPr>
        <w:t>.</w:t>
      </w:r>
      <w:r w:rsidRPr="00164418">
        <w:rPr>
          <w:szCs w:val="24"/>
        </w:rPr>
        <w:tab/>
        <w:t>Резюме</w:t>
      </w:r>
      <w:r w:rsidRPr="00164418">
        <w:t xml:space="preserve"> рекомендаций</w:t>
      </w:r>
      <w:r w:rsidRPr="00164418">
        <w:rPr>
          <w:szCs w:val="24"/>
        </w:rPr>
        <w:tab/>
      </w:r>
      <w:r w:rsidRPr="00164418">
        <w:rPr>
          <w:szCs w:val="24"/>
        </w:rPr>
        <w:tab/>
        <w:t>266</w:t>
      </w:r>
      <w:r w:rsidR="00164418">
        <w:rPr>
          <w:szCs w:val="24"/>
        </w:rPr>
        <w:t>−</w:t>
      </w:r>
      <w:r w:rsidRPr="00164418">
        <w:rPr>
          <w:szCs w:val="24"/>
        </w:rPr>
        <w:t>320</w:t>
      </w:r>
      <w:r w:rsidRPr="00164418">
        <w:rPr>
          <w:szCs w:val="24"/>
        </w:rPr>
        <w:tab/>
      </w:r>
      <w:r w:rsidR="009E1F40">
        <w:rPr>
          <w:szCs w:val="24"/>
        </w:rPr>
        <w:t>69</w:t>
      </w:r>
    </w:p>
    <w:p w:rsidR="005A21A4" w:rsidRPr="00164418" w:rsidRDefault="005A21A4" w:rsidP="005A21A4">
      <w:pPr>
        <w:tabs>
          <w:tab w:val="right" w:pos="850"/>
          <w:tab w:val="left" w:pos="1134"/>
          <w:tab w:val="left" w:pos="1559"/>
          <w:tab w:val="left" w:pos="1984"/>
          <w:tab w:val="left" w:leader="dot" w:pos="7654"/>
          <w:tab w:val="right" w:pos="8929"/>
          <w:tab w:val="right" w:pos="9638"/>
        </w:tabs>
        <w:suppressAutoHyphens/>
        <w:spacing w:after="120"/>
        <w:rPr>
          <w:szCs w:val="24"/>
        </w:rPr>
      </w:pPr>
      <w:r w:rsidRPr="00164418">
        <w:rPr>
          <w:szCs w:val="24"/>
        </w:rPr>
        <w:tab/>
      </w:r>
      <w:r w:rsidRPr="00164418">
        <w:rPr>
          <w:szCs w:val="24"/>
        </w:rPr>
        <w:tab/>
      </w:r>
      <w:r w:rsidRPr="005A21A4">
        <w:rPr>
          <w:szCs w:val="24"/>
          <w:lang w:val="en-US"/>
        </w:rPr>
        <w:t>A</w:t>
      </w:r>
      <w:r w:rsidRPr="00164418">
        <w:rPr>
          <w:szCs w:val="24"/>
        </w:rPr>
        <w:t>.</w:t>
      </w:r>
      <w:r w:rsidRPr="00164418">
        <w:rPr>
          <w:szCs w:val="24"/>
        </w:rPr>
        <w:tab/>
      </w:r>
      <w:r w:rsidRPr="00164418">
        <w:t>Нормативные и институциональные рамки</w:t>
      </w:r>
      <w:r w:rsidRPr="00164418">
        <w:rPr>
          <w:szCs w:val="24"/>
        </w:rPr>
        <w:tab/>
      </w:r>
      <w:r w:rsidRPr="00164418">
        <w:rPr>
          <w:szCs w:val="24"/>
        </w:rPr>
        <w:tab/>
        <w:t>266</w:t>
      </w:r>
      <w:r w:rsidR="00164418">
        <w:rPr>
          <w:szCs w:val="24"/>
        </w:rPr>
        <w:t>−</w:t>
      </w:r>
      <w:r w:rsidRPr="00164418">
        <w:rPr>
          <w:szCs w:val="24"/>
        </w:rPr>
        <w:t>283</w:t>
      </w:r>
      <w:r w:rsidRPr="00164418">
        <w:rPr>
          <w:szCs w:val="24"/>
        </w:rPr>
        <w:tab/>
      </w:r>
      <w:r w:rsidR="009E1F40">
        <w:rPr>
          <w:szCs w:val="24"/>
        </w:rPr>
        <w:t>69</w:t>
      </w:r>
    </w:p>
    <w:p w:rsidR="005A21A4" w:rsidRPr="00164418" w:rsidRDefault="005A21A4" w:rsidP="005A21A4">
      <w:pPr>
        <w:tabs>
          <w:tab w:val="right" w:pos="850"/>
          <w:tab w:val="left" w:pos="1134"/>
          <w:tab w:val="left" w:pos="1559"/>
          <w:tab w:val="left" w:pos="1984"/>
          <w:tab w:val="left" w:leader="dot" w:pos="7654"/>
          <w:tab w:val="right" w:pos="8929"/>
          <w:tab w:val="right" w:pos="9638"/>
        </w:tabs>
        <w:suppressAutoHyphens/>
        <w:spacing w:after="120"/>
        <w:rPr>
          <w:szCs w:val="24"/>
        </w:rPr>
      </w:pPr>
      <w:r w:rsidRPr="00164418">
        <w:rPr>
          <w:szCs w:val="24"/>
        </w:rPr>
        <w:tab/>
      </w:r>
      <w:r w:rsidRPr="00164418">
        <w:rPr>
          <w:szCs w:val="24"/>
        </w:rPr>
        <w:tab/>
      </w:r>
      <w:r w:rsidRPr="005A21A4">
        <w:rPr>
          <w:szCs w:val="24"/>
          <w:lang w:val="en-US"/>
        </w:rPr>
        <w:t>B</w:t>
      </w:r>
      <w:r w:rsidRPr="00164418">
        <w:rPr>
          <w:szCs w:val="24"/>
        </w:rPr>
        <w:t>.</w:t>
      </w:r>
      <w:r w:rsidRPr="00164418">
        <w:rPr>
          <w:szCs w:val="24"/>
        </w:rPr>
        <w:tab/>
        <w:t>Положение лишенных свободы лиц в учреждениях полиции</w:t>
      </w:r>
      <w:r w:rsidRPr="00164418">
        <w:rPr>
          <w:szCs w:val="24"/>
        </w:rPr>
        <w:tab/>
      </w:r>
      <w:r w:rsidR="00164418">
        <w:rPr>
          <w:szCs w:val="24"/>
        </w:rPr>
        <w:tab/>
      </w:r>
      <w:r w:rsidRPr="00164418">
        <w:rPr>
          <w:szCs w:val="24"/>
        </w:rPr>
        <w:t>284</w:t>
      </w:r>
      <w:r w:rsidR="00164418">
        <w:rPr>
          <w:szCs w:val="24"/>
        </w:rPr>
        <w:t>−</w:t>
      </w:r>
      <w:r w:rsidRPr="00164418">
        <w:rPr>
          <w:szCs w:val="24"/>
        </w:rPr>
        <w:t>297</w:t>
      </w:r>
      <w:r w:rsidRPr="00164418">
        <w:rPr>
          <w:szCs w:val="24"/>
        </w:rPr>
        <w:tab/>
      </w:r>
      <w:r w:rsidR="009E1F40">
        <w:rPr>
          <w:szCs w:val="24"/>
        </w:rPr>
        <w:t>73</w:t>
      </w:r>
    </w:p>
    <w:p w:rsidR="005A21A4" w:rsidRPr="00164418" w:rsidRDefault="005A21A4" w:rsidP="005A21A4">
      <w:pPr>
        <w:tabs>
          <w:tab w:val="right" w:pos="850"/>
          <w:tab w:val="left" w:pos="1134"/>
          <w:tab w:val="left" w:pos="1559"/>
          <w:tab w:val="left" w:pos="1984"/>
          <w:tab w:val="left" w:leader="dot" w:pos="7654"/>
          <w:tab w:val="right" w:pos="8929"/>
          <w:tab w:val="right" w:pos="9638"/>
        </w:tabs>
        <w:suppressAutoHyphens/>
        <w:spacing w:after="120"/>
        <w:rPr>
          <w:szCs w:val="24"/>
        </w:rPr>
      </w:pPr>
      <w:r w:rsidRPr="00164418">
        <w:rPr>
          <w:szCs w:val="24"/>
        </w:rPr>
        <w:tab/>
      </w:r>
      <w:r w:rsidRPr="00164418">
        <w:rPr>
          <w:szCs w:val="24"/>
        </w:rPr>
        <w:tab/>
      </w:r>
      <w:r w:rsidRPr="005A21A4">
        <w:rPr>
          <w:szCs w:val="24"/>
          <w:lang w:val="en-US"/>
        </w:rPr>
        <w:t>C</w:t>
      </w:r>
      <w:r w:rsidRPr="00164418">
        <w:rPr>
          <w:szCs w:val="24"/>
        </w:rPr>
        <w:t>.</w:t>
      </w:r>
      <w:r w:rsidRPr="00164418">
        <w:rPr>
          <w:szCs w:val="24"/>
        </w:rPr>
        <w:tab/>
      </w:r>
      <w:r w:rsidRPr="00164418">
        <w:t>Положение лишенных свободы лиц в пенитенциарных заведениях</w:t>
      </w:r>
      <w:r w:rsidRPr="00164418">
        <w:rPr>
          <w:szCs w:val="24"/>
        </w:rPr>
        <w:tab/>
      </w:r>
      <w:r w:rsidRPr="00164418">
        <w:rPr>
          <w:szCs w:val="24"/>
        </w:rPr>
        <w:tab/>
        <w:t>298</w:t>
      </w:r>
      <w:r w:rsidR="00164418">
        <w:rPr>
          <w:szCs w:val="24"/>
        </w:rPr>
        <w:t>−</w:t>
      </w:r>
      <w:r w:rsidRPr="00164418">
        <w:rPr>
          <w:szCs w:val="24"/>
        </w:rPr>
        <w:t>320</w:t>
      </w:r>
      <w:r w:rsidRPr="00164418">
        <w:rPr>
          <w:szCs w:val="24"/>
        </w:rPr>
        <w:tab/>
      </w:r>
      <w:r w:rsidR="009E1F40">
        <w:rPr>
          <w:szCs w:val="24"/>
        </w:rPr>
        <w:t>76</w:t>
      </w:r>
    </w:p>
    <w:p w:rsidR="005A21A4" w:rsidRPr="00164418" w:rsidRDefault="005A21A4" w:rsidP="005A21A4">
      <w:pPr>
        <w:tabs>
          <w:tab w:val="right" w:pos="850"/>
          <w:tab w:val="left" w:pos="1134"/>
          <w:tab w:val="left" w:pos="1559"/>
          <w:tab w:val="left" w:pos="1984"/>
          <w:tab w:val="left" w:leader="dot" w:pos="7654"/>
          <w:tab w:val="right" w:pos="8929"/>
          <w:tab w:val="right" w:pos="9638"/>
        </w:tabs>
        <w:suppressAutoHyphens/>
        <w:spacing w:after="120"/>
        <w:rPr>
          <w:szCs w:val="24"/>
        </w:rPr>
      </w:pPr>
      <w:r w:rsidRPr="00164418">
        <w:rPr>
          <w:szCs w:val="24"/>
        </w:rPr>
        <w:tab/>
        <w:t>Приложение</w:t>
      </w:r>
    </w:p>
    <w:p w:rsidR="005A21A4" w:rsidRPr="00164418" w:rsidRDefault="00164418" w:rsidP="00164418">
      <w:pPr>
        <w:tabs>
          <w:tab w:val="right" w:pos="850"/>
          <w:tab w:val="left" w:pos="1134"/>
          <w:tab w:val="left" w:pos="1559"/>
          <w:tab w:val="left" w:pos="1984"/>
          <w:tab w:val="left" w:leader="dot" w:pos="8903"/>
          <w:tab w:val="right" w:pos="9638"/>
        </w:tabs>
        <w:suppressAutoHyphens/>
        <w:spacing w:after="120"/>
        <w:ind w:left="1134" w:hanging="1134"/>
        <w:rPr>
          <w:szCs w:val="24"/>
        </w:rPr>
      </w:pPr>
      <w:r>
        <w:tab/>
      </w:r>
      <w:r>
        <w:tab/>
      </w:r>
      <w:r w:rsidR="005A21A4" w:rsidRPr="00164418">
        <w:t xml:space="preserve">Комментарии Министерства иностранных дел на предварительные замечания </w:t>
      </w:r>
      <w:r>
        <w:br/>
      </w:r>
      <w:r w:rsidR="005A21A4" w:rsidRPr="00164418">
        <w:t>Подкомитета по предупреждению пыток</w:t>
      </w:r>
      <w:r>
        <w:tab/>
      </w:r>
      <w:r>
        <w:tab/>
      </w:r>
      <w:r w:rsidR="009E1F40">
        <w:t>82</w:t>
      </w:r>
    </w:p>
    <w:p w:rsidR="005A21A4" w:rsidRPr="005A21A4" w:rsidRDefault="005A21A4" w:rsidP="0025524F">
      <w:pPr>
        <w:pStyle w:val="HChGR"/>
      </w:pPr>
      <w:r w:rsidRPr="005A21A4">
        <w:rPr>
          <w:sz w:val="24"/>
          <w:szCs w:val="24"/>
        </w:rPr>
        <w:br w:type="page"/>
      </w:r>
      <w:r w:rsidRPr="00DA2FEA">
        <w:rPr>
          <w:sz w:val="24"/>
          <w:szCs w:val="24"/>
        </w:rPr>
        <w:tab/>
      </w:r>
      <w:r w:rsidR="00164418">
        <w:rPr>
          <w:sz w:val="24"/>
          <w:szCs w:val="24"/>
        </w:rPr>
        <w:tab/>
      </w:r>
      <w:r w:rsidRPr="005A21A4">
        <w:t>Предварительные замечания</w:t>
      </w:r>
    </w:p>
    <w:p w:rsidR="005A21A4" w:rsidRPr="00164418" w:rsidRDefault="005A21A4" w:rsidP="0025524F">
      <w:pPr>
        <w:pStyle w:val="SingleTxtGR"/>
      </w:pPr>
      <w:r w:rsidRPr="00164418">
        <w:t>1.</w:t>
      </w:r>
      <w:r w:rsidRPr="00164418">
        <w:tab/>
      </w:r>
      <w:r w:rsidRPr="00164418">
        <w:rPr>
          <w:rFonts w:eastAsia="SimSun"/>
        </w:rPr>
        <w:t xml:space="preserve">Подкомитет по предупреждению пыток </w:t>
      </w:r>
      <w:r w:rsidRPr="00164418">
        <w:t>и других жестоких, бесчелове</w:t>
      </w:r>
      <w:r w:rsidRPr="00164418">
        <w:t>ч</w:t>
      </w:r>
      <w:r w:rsidRPr="00164418">
        <w:t>ных или унижающих достоинство видов обращения и наказания Комитета пр</w:t>
      </w:r>
      <w:r w:rsidRPr="00164418">
        <w:t>о</w:t>
      </w:r>
      <w:r w:rsidRPr="00164418">
        <w:t>тив пыток (далее именуемый Подкомитетом по предупреждению пыток) был создан после вступления в силу в июне 2006</w:t>
      </w:r>
      <w:r w:rsidR="00164418">
        <w:t xml:space="preserve"> </w:t>
      </w:r>
      <w:r w:rsidRPr="00164418">
        <w:t>года Факультативного прот</w:t>
      </w:r>
      <w:r w:rsidRPr="00164418">
        <w:t>о</w:t>
      </w:r>
      <w:r w:rsidRPr="00164418">
        <w:t>кола к Конвенции против пыток и других жестоких, бесчеловечных или унижающих достоинство видов обращения и наказания (далее именуемого ФПКПП или</w:t>
      </w:r>
      <w:r w:rsidR="00164418">
        <w:t xml:space="preserve"> </w:t>
      </w:r>
      <w:r w:rsidRPr="00164418">
        <w:t>Ф</w:t>
      </w:r>
      <w:r w:rsidRPr="00164418">
        <w:t>а</w:t>
      </w:r>
      <w:r w:rsidRPr="00164418">
        <w:t>культативным протоколом).</w:t>
      </w:r>
      <w:r w:rsidR="00164418">
        <w:t xml:space="preserve"> </w:t>
      </w:r>
      <w:r w:rsidRPr="00164418">
        <w:rPr>
          <w:rFonts w:eastAsia="SimSun"/>
        </w:rPr>
        <w:t xml:space="preserve">Подкомитет по предупреждению пыток </w:t>
      </w:r>
      <w:r w:rsidRPr="00164418">
        <w:t>начал функционировать в феврале 2007</w:t>
      </w:r>
      <w:r w:rsidR="00164418">
        <w:t xml:space="preserve"> </w:t>
      </w:r>
      <w:r w:rsidRPr="00164418">
        <w:t>года.</w:t>
      </w:r>
    </w:p>
    <w:p w:rsidR="005A21A4" w:rsidRPr="00164418" w:rsidRDefault="005A21A4" w:rsidP="0025524F">
      <w:pPr>
        <w:pStyle w:val="SingleTxtGR"/>
      </w:pPr>
      <w:r w:rsidRPr="00164418">
        <w:t>2.</w:t>
      </w:r>
      <w:r w:rsidR="0025524F">
        <w:tab/>
      </w:r>
      <w:r w:rsidRPr="00164418">
        <w:t>Цель Факультативного протокола заключается в создании системы рег</w:t>
      </w:r>
      <w:r w:rsidRPr="00164418">
        <w:t>у</w:t>
      </w:r>
      <w:r w:rsidRPr="00164418">
        <w:t>лярных посещений, осуществляемых независимыми международными и наци</w:t>
      </w:r>
      <w:r w:rsidRPr="00164418">
        <w:t>о</w:t>
      </w:r>
      <w:r w:rsidRPr="00164418">
        <w:t>нальными органами, мест, где находятся лишенные свободы лица, с целью пр</w:t>
      </w:r>
      <w:r w:rsidRPr="00164418">
        <w:t>е</w:t>
      </w:r>
      <w:r w:rsidRPr="00164418">
        <w:t>дупреждения пыток и других жестоких, бесчеловечных или унижающих дост</w:t>
      </w:r>
      <w:r w:rsidRPr="00164418">
        <w:t>о</w:t>
      </w:r>
      <w:r w:rsidRPr="00164418">
        <w:t>инство видов обращения и наказания</w:t>
      </w:r>
      <w:r w:rsidRPr="00EE3FA2">
        <w:rPr>
          <w:rStyle w:val="FootnoteReference"/>
        </w:rPr>
        <w:footnoteReference w:id="3"/>
      </w:r>
      <w:r w:rsidRPr="00164418">
        <w:t>. В настоящем докладе общее понятие "жестокое обращение" используется для обозначения всех видов жестокого, бесчеловечного или унижающего достоинство о</w:t>
      </w:r>
      <w:r w:rsidRPr="00164418">
        <w:t>б</w:t>
      </w:r>
      <w:r w:rsidRPr="00164418">
        <w:t xml:space="preserve">ращения. Это понятие следует толковать в самом широком смысле, как распространяющееся, в частности, на содержание под стражей в неудовлетворительных материальных условиях. </w:t>
      </w:r>
    </w:p>
    <w:p w:rsidR="005A21A4" w:rsidRPr="00164418" w:rsidRDefault="005A21A4" w:rsidP="0025524F">
      <w:pPr>
        <w:pStyle w:val="SingleTxtGR"/>
      </w:pPr>
      <w:r w:rsidRPr="00164418">
        <w:t>3.</w:t>
      </w:r>
      <w:r w:rsidR="0025524F">
        <w:tab/>
      </w:r>
      <w:r w:rsidRPr="00164418">
        <w:t xml:space="preserve">Двумя основными компонентами работы </w:t>
      </w:r>
      <w:r w:rsidRPr="00164418">
        <w:rPr>
          <w:rFonts w:eastAsia="SimSun"/>
        </w:rPr>
        <w:t>Подкомитета по предупрежд</w:t>
      </w:r>
      <w:r w:rsidRPr="00164418">
        <w:rPr>
          <w:rFonts w:eastAsia="SimSun"/>
        </w:rPr>
        <w:t>е</w:t>
      </w:r>
      <w:r w:rsidRPr="00164418">
        <w:rPr>
          <w:rFonts w:eastAsia="SimSun"/>
        </w:rPr>
        <w:t>нию пыток</w:t>
      </w:r>
      <w:r w:rsidRPr="00164418">
        <w:t xml:space="preserve"> являются посещ</w:t>
      </w:r>
      <w:r w:rsidRPr="00164418">
        <w:t>е</w:t>
      </w:r>
      <w:r w:rsidRPr="00164418">
        <w:t>ния мест содержания под стражей в государствах-участниках и оказание содействия государствам-участникам в создании и обе</w:t>
      </w:r>
      <w:r w:rsidRPr="00164418">
        <w:t>с</w:t>
      </w:r>
      <w:r w:rsidRPr="00164418">
        <w:t xml:space="preserve">печении функционирования органов, созданных для обеспечения регулярных посещений и известных как национальные превентивные механизмы (НПМ). </w:t>
      </w:r>
      <w:r w:rsidRPr="00164418">
        <w:rPr>
          <w:rFonts w:eastAsia="SimSun"/>
        </w:rPr>
        <w:t xml:space="preserve">Подкомитет по предупреждению пыток </w:t>
      </w:r>
      <w:r w:rsidRPr="00164418">
        <w:t>реализует свой мандат на основе эмп</w:t>
      </w:r>
      <w:r w:rsidRPr="00164418">
        <w:t>и</w:t>
      </w:r>
      <w:r w:rsidRPr="00164418">
        <w:t>рического подхода. В этом контексте его о</w:t>
      </w:r>
      <w:r w:rsidRPr="00164418">
        <w:t>с</w:t>
      </w:r>
      <w:r w:rsidRPr="00164418">
        <w:t>новная задача состоит в проверке на месте ситуации и факторов, создающих риски применения пыток или жестокого обращения, и в определении конкретных мер, необходимых для предупрежд</w:t>
      </w:r>
      <w:r w:rsidRPr="00164418">
        <w:t>е</w:t>
      </w:r>
      <w:r w:rsidRPr="00164418">
        <w:t xml:space="preserve">ния таких пыток или жестокого обращения. </w:t>
      </w:r>
    </w:p>
    <w:p w:rsidR="005A21A4" w:rsidRPr="00164418" w:rsidRDefault="005A21A4" w:rsidP="0025524F">
      <w:pPr>
        <w:pStyle w:val="SingleTxtGR"/>
      </w:pPr>
      <w:r w:rsidRPr="00164418">
        <w:t>4.</w:t>
      </w:r>
      <w:r w:rsidR="0025524F">
        <w:tab/>
      </w:r>
      <w:r w:rsidRPr="00164418">
        <w:t>Согласно пункту с) статьи 11 ФПКПП, мандат Подкомитета по предупр</w:t>
      </w:r>
      <w:r w:rsidRPr="00164418">
        <w:t>е</w:t>
      </w:r>
      <w:r w:rsidRPr="00164418">
        <w:t>ждению пыток предусматривает, что в целях предупреждения пыток в целом Подкомитет сотрудничает с соответствующими органами и механизмами Орг</w:t>
      </w:r>
      <w:r w:rsidRPr="00164418">
        <w:t>а</w:t>
      </w:r>
      <w:r w:rsidRPr="00164418">
        <w:t xml:space="preserve">низации Объединенных Наций, а также с международными, региональными и национальными учреждениями или организациями, действующими в интересах усиления защиты всех лиц от жестокого обращения. При посещении Гондураса </w:t>
      </w:r>
      <w:r w:rsidRPr="00164418">
        <w:rPr>
          <w:rFonts w:eastAsia="SimSun"/>
        </w:rPr>
        <w:t xml:space="preserve">Подкомитет по предупреждению пыток </w:t>
      </w:r>
      <w:r w:rsidRPr="00164418">
        <w:t>принял во внимание всю имеющуюся информацию, представленную как органами Организации Объединенных Н</w:t>
      </w:r>
      <w:r w:rsidRPr="00164418">
        <w:t>а</w:t>
      </w:r>
      <w:r w:rsidRPr="00164418">
        <w:t>ций, и в частности Комитетом против пыток</w:t>
      </w:r>
      <w:r w:rsidRPr="00EE3FA2">
        <w:rPr>
          <w:rStyle w:val="FootnoteReference"/>
        </w:rPr>
        <w:footnoteReference w:id="4"/>
      </w:r>
      <w:r w:rsidRPr="00164418">
        <w:t xml:space="preserve"> и Рабочей группой по произвол</w:t>
      </w:r>
      <w:r w:rsidRPr="00164418">
        <w:t>ь</w:t>
      </w:r>
      <w:r w:rsidRPr="00164418">
        <w:t>ным задержаниям</w:t>
      </w:r>
      <w:r w:rsidRPr="00EE3FA2">
        <w:rPr>
          <w:rStyle w:val="FootnoteReference"/>
        </w:rPr>
        <w:footnoteReference w:id="5"/>
      </w:r>
      <w:r w:rsidRPr="00164418">
        <w:t>, так и другими национальными и региональными надзорн</w:t>
      </w:r>
      <w:r w:rsidRPr="00164418">
        <w:t>ы</w:t>
      </w:r>
      <w:r w:rsidRPr="00164418">
        <w:t>ми органами.</w:t>
      </w:r>
    </w:p>
    <w:p w:rsidR="005A21A4" w:rsidRPr="0025524F" w:rsidRDefault="005A21A4" w:rsidP="0025524F">
      <w:pPr>
        <w:pStyle w:val="SingleTxtGR"/>
      </w:pPr>
      <w:r w:rsidRPr="0025524F">
        <w:t>5.</w:t>
      </w:r>
      <w:r w:rsidR="0025524F">
        <w:tab/>
      </w:r>
      <w:r w:rsidRPr="0025524F">
        <w:t xml:space="preserve">Ратифицируя ФПКПП, каждое государство-участник обязуется разрешать посещение </w:t>
      </w:r>
      <w:r w:rsidRPr="0025524F">
        <w:rPr>
          <w:rFonts w:eastAsia="SimSun"/>
        </w:rPr>
        <w:t xml:space="preserve">Подкомитетом по предупреждению пыток </w:t>
      </w:r>
      <w:r w:rsidRPr="0025524F">
        <w:t>любого места, находящ</w:t>
      </w:r>
      <w:r w:rsidRPr="0025524F">
        <w:t>е</w:t>
      </w:r>
      <w:r w:rsidRPr="0025524F">
        <w:t>гося под юрисдикцией и контролем соответствующего государства, где соде</w:t>
      </w:r>
      <w:r w:rsidRPr="0025524F">
        <w:t>р</w:t>
      </w:r>
      <w:r w:rsidRPr="0025524F">
        <w:t>жатся или могут содержаться лица, лишенные свободы, по распоряжению гос</w:t>
      </w:r>
      <w:r w:rsidRPr="0025524F">
        <w:t>у</w:t>
      </w:r>
      <w:r w:rsidRPr="0025524F">
        <w:t>дарственного органа или по его указанию, либо с его ведома или молчаливого</w:t>
      </w:r>
      <w:r w:rsidR="00164418" w:rsidRPr="0025524F">
        <w:t xml:space="preserve"> </w:t>
      </w:r>
      <w:r w:rsidRPr="0025524F">
        <w:t>согласия (далее им</w:t>
      </w:r>
      <w:r w:rsidRPr="0025524F">
        <w:t>е</w:t>
      </w:r>
      <w:r w:rsidRPr="0025524F">
        <w:t xml:space="preserve">нуемые </w:t>
      </w:r>
      <w:r w:rsidR="00540C18">
        <w:t>"</w:t>
      </w:r>
      <w:r w:rsidRPr="0025524F">
        <w:t>местами содержания под стражей</w:t>
      </w:r>
      <w:r w:rsidR="00540C18">
        <w:t>"</w:t>
      </w:r>
      <w:r w:rsidRPr="0025524F">
        <w:t>)</w:t>
      </w:r>
      <w:r w:rsidRPr="00EE3FA2">
        <w:rPr>
          <w:rStyle w:val="FootnoteReference"/>
        </w:rPr>
        <w:footnoteReference w:id="6"/>
      </w:r>
      <w:r w:rsidRPr="0025524F">
        <w:t xml:space="preserve">. Государства-участники обязуются также предоставлять </w:t>
      </w:r>
      <w:r w:rsidRPr="0025524F">
        <w:rPr>
          <w:rFonts w:eastAsia="SimSun"/>
        </w:rPr>
        <w:t xml:space="preserve">Подкомитету по предупреждению пыток </w:t>
      </w:r>
      <w:r w:rsidRPr="0025524F">
        <w:t>неограниченный доступ к любой информации о числе лишенных своб</w:t>
      </w:r>
      <w:r w:rsidRPr="0025524F">
        <w:t>о</w:t>
      </w:r>
      <w:r w:rsidRPr="0025524F">
        <w:t>ды лиц, о количестве и местонахождении мест содержания таких лиц под стр</w:t>
      </w:r>
      <w:r w:rsidRPr="0025524F">
        <w:t>а</w:t>
      </w:r>
      <w:r w:rsidRPr="0025524F">
        <w:t>жей, а также к любой информации, касающейся обращения с этими лицами и условий их содержания под стражей</w:t>
      </w:r>
      <w:r w:rsidRPr="00EE3FA2">
        <w:rPr>
          <w:rStyle w:val="FootnoteReference"/>
        </w:rPr>
        <w:footnoteReference w:id="7"/>
      </w:r>
      <w:r w:rsidR="0025524F">
        <w:t>.</w:t>
      </w:r>
      <w:r w:rsidRPr="0025524F">
        <w:t xml:space="preserve"> Они обязуются также предоставлять По</w:t>
      </w:r>
      <w:r w:rsidRPr="0025524F">
        <w:t>д</w:t>
      </w:r>
      <w:r w:rsidRPr="0025524F">
        <w:t>комитету возможность проводить частные беседы с лишенными свободы лиц</w:t>
      </w:r>
      <w:r w:rsidRPr="0025524F">
        <w:t>а</w:t>
      </w:r>
      <w:r w:rsidRPr="0025524F">
        <w:t>ми лично и без свидетелей</w:t>
      </w:r>
      <w:r w:rsidRPr="00EE3FA2">
        <w:rPr>
          <w:rStyle w:val="FootnoteReference"/>
        </w:rPr>
        <w:footnoteReference w:id="8"/>
      </w:r>
      <w:r w:rsidRPr="0025524F">
        <w:t>. Соответственно, Подкомитет по предупреждению пыток имеет право беспрепятственно выбирать места, которые он желает пос</w:t>
      </w:r>
      <w:r w:rsidRPr="0025524F">
        <w:t>е</w:t>
      </w:r>
      <w:r w:rsidRPr="0025524F">
        <w:t>тить, и лиц, с которыми он жел</w:t>
      </w:r>
      <w:r w:rsidRPr="0025524F">
        <w:t>а</w:t>
      </w:r>
      <w:r w:rsidRPr="0025524F">
        <w:t>ет побеседовать</w:t>
      </w:r>
      <w:r w:rsidRPr="00EE3FA2">
        <w:rPr>
          <w:rStyle w:val="FootnoteReference"/>
        </w:rPr>
        <w:footnoteReference w:id="9"/>
      </w:r>
      <w:r w:rsidR="0025524F">
        <w:t>.</w:t>
      </w:r>
      <w:r w:rsidRPr="0025524F">
        <w:t xml:space="preserve"> </w:t>
      </w:r>
    </w:p>
    <w:p w:rsidR="005A21A4" w:rsidRPr="0025524F" w:rsidRDefault="005A21A4" w:rsidP="0025524F">
      <w:pPr>
        <w:pStyle w:val="SingleTxtGR"/>
      </w:pPr>
      <w:r w:rsidRPr="0025524F">
        <w:t>6.</w:t>
      </w:r>
      <w:r w:rsidRPr="0025524F">
        <w:tab/>
        <w:t>В настоящем докладе о первом посещении Подкомитетом по предупре</w:t>
      </w:r>
      <w:r w:rsidRPr="0025524F">
        <w:t>ж</w:t>
      </w:r>
      <w:r w:rsidRPr="0025524F">
        <w:t>дению пыток Гондураса представлены выводы и замечания Подкомитета по предупреждению пыток о положении лиц, лишенных свободы, а также рек</w:t>
      </w:r>
      <w:r w:rsidRPr="0025524F">
        <w:t>о</w:t>
      </w:r>
      <w:r w:rsidRPr="0025524F">
        <w:t>мендации по улучшению положения этих лиц в целях их защиты от любых в</w:t>
      </w:r>
      <w:r w:rsidRPr="0025524F">
        <w:t>и</w:t>
      </w:r>
      <w:r w:rsidRPr="0025524F">
        <w:t>дов жестокого обращения. В соответствии с пунктом 3 статьи 2 ФПКПП, По</w:t>
      </w:r>
      <w:r w:rsidRPr="0025524F">
        <w:t>д</w:t>
      </w:r>
      <w:r w:rsidRPr="0025524F">
        <w:t>комитет по предупреждению пыток руководствуется в своей работе принцип</w:t>
      </w:r>
      <w:r w:rsidRPr="0025524F">
        <w:t>а</w:t>
      </w:r>
      <w:r w:rsidRPr="0025524F">
        <w:t>ми конфиденциальности, беспристрастности, неизбирательности, универсал</w:t>
      </w:r>
      <w:r w:rsidRPr="0025524F">
        <w:t>ь</w:t>
      </w:r>
      <w:r w:rsidRPr="0025524F">
        <w:t>ности и объективности. Представляемый доклад является одним из элементов диалога между Подкомитетом по предупреждению пыток и органами власти Гондураса, направленного на предупреждение пыток и других видов жестокого обращения. Доклад носит конфиденциальный характер, но соответствующие власти Гондураса могут принять решение о его публик</w:t>
      </w:r>
      <w:r w:rsidRPr="0025524F">
        <w:t>а</w:t>
      </w:r>
      <w:r w:rsidRPr="0025524F">
        <w:t>ции</w:t>
      </w:r>
      <w:r w:rsidRPr="00EE3FA2">
        <w:rPr>
          <w:rStyle w:val="FootnoteReference"/>
        </w:rPr>
        <w:footnoteReference w:id="10"/>
      </w:r>
      <w:r w:rsidR="0025524F">
        <w:t>.</w:t>
      </w:r>
    </w:p>
    <w:p w:rsidR="00164418" w:rsidRPr="0025524F" w:rsidRDefault="005A21A4" w:rsidP="0025524F">
      <w:pPr>
        <w:pStyle w:val="SingleTxtGR"/>
      </w:pPr>
      <w:r w:rsidRPr="0025524F">
        <w:t>7.</w:t>
      </w:r>
      <w:r w:rsidR="009D1902">
        <w:tab/>
      </w:r>
      <w:r w:rsidRPr="0025524F">
        <w:t>Государству необходимо проводить предупредительную работу в отн</w:t>
      </w:r>
      <w:r w:rsidRPr="0025524F">
        <w:t>о</w:t>
      </w:r>
      <w:r w:rsidRPr="0025524F">
        <w:t>шении применения пыток и жестокого обращения в любом случае, независимо от того, имеют ли они место на практике. Рамки данной предупредительной р</w:t>
      </w:r>
      <w:r w:rsidRPr="0025524F">
        <w:t>а</w:t>
      </w:r>
      <w:r w:rsidRPr="0025524F">
        <w:t>боты должны быть широкими и охватывать любые формы жестокого обращения с лицами, лишенными свободы. Это объясняется особой уязвимостью людей, которые прямо или косвенно оказываются в имеющихся в государстве местах содержания под стражей, в связи с чем существуют потенциальные риски пр</w:t>
      </w:r>
      <w:r w:rsidRPr="0025524F">
        <w:t>е</w:t>
      </w:r>
      <w:r w:rsidRPr="0025524F">
        <w:t>вышения власти и злоупотреблений, наносящих ущерб неприкосновенности и достоинству лиц, содержащихся под стражей. Деятельность механизмов ко</w:t>
      </w:r>
      <w:r w:rsidRPr="0025524F">
        <w:t>н</w:t>
      </w:r>
      <w:r w:rsidRPr="0025524F">
        <w:t>троля, и особенно повышение профессиональной подготовки и информирова</w:t>
      </w:r>
      <w:r w:rsidRPr="0025524F">
        <w:t>н</w:t>
      </w:r>
      <w:r w:rsidRPr="0025524F">
        <w:t>ности государственных органов, имеющих непосредственные контакты с лиц</w:t>
      </w:r>
      <w:r w:rsidRPr="0025524F">
        <w:t>а</w:t>
      </w:r>
      <w:r w:rsidRPr="0025524F">
        <w:t>ми, лишенными свободы, является одним из основных напра</w:t>
      </w:r>
      <w:r w:rsidRPr="0025524F">
        <w:t>в</w:t>
      </w:r>
      <w:r w:rsidRPr="0025524F">
        <w:t>лений работы по предупреждению пыток и жестокого о</w:t>
      </w:r>
      <w:r w:rsidRPr="0025524F">
        <w:t>б</w:t>
      </w:r>
      <w:r w:rsidRPr="0025524F">
        <w:t>ращения.</w:t>
      </w:r>
    </w:p>
    <w:p w:rsidR="005A21A4" w:rsidRPr="0025524F" w:rsidRDefault="005A21A4" w:rsidP="0025524F">
      <w:pPr>
        <w:pStyle w:val="SingleTxtGR"/>
      </w:pPr>
      <w:r w:rsidRPr="0025524F">
        <w:t>8.</w:t>
      </w:r>
      <w:r w:rsidRPr="0025524F">
        <w:tab/>
        <w:t>В этом контексте посещения Подкомитета по предупреждению пыток предусматривают ознакомление с пенитенциарной системой и с другими гос</w:t>
      </w:r>
      <w:r w:rsidRPr="0025524F">
        <w:t>у</w:t>
      </w:r>
      <w:r w:rsidRPr="0025524F">
        <w:t>дарственными органами, отвечающими за содержание лишенных свободы лиц под стражей, с целью выявления возможных недостатков в системе защиты ук</w:t>
      </w:r>
      <w:r w:rsidRPr="0025524F">
        <w:t>а</w:t>
      </w:r>
      <w:r w:rsidRPr="0025524F">
        <w:t>занных лиц и определения мер, необходимых для</w:t>
      </w:r>
      <w:r w:rsidR="00164418" w:rsidRPr="0025524F">
        <w:t xml:space="preserve"> </w:t>
      </w:r>
      <w:r w:rsidRPr="0025524F">
        <w:t>укрепления этой системы. Р</w:t>
      </w:r>
      <w:r w:rsidRPr="0025524F">
        <w:t>а</w:t>
      </w:r>
      <w:r w:rsidRPr="0025524F">
        <w:t>бота Подкомитета по предупреждению пыток носит широкий и комплексный характер. На основе анализа примеров хорошей и неудовлетворительной пра</w:t>
      </w:r>
      <w:r w:rsidRPr="0025524F">
        <w:t>к</w:t>
      </w:r>
      <w:r w:rsidRPr="0025524F">
        <w:t>тики, Подкомитет по предупреждению пыток стремится обеспечить</w:t>
      </w:r>
      <w:r w:rsidR="00164418" w:rsidRPr="0025524F">
        <w:t xml:space="preserve"> </w:t>
      </w:r>
      <w:r w:rsidRPr="0025524F">
        <w:t>безопа</w:t>
      </w:r>
      <w:r w:rsidRPr="0025524F">
        <w:t>с</w:t>
      </w:r>
      <w:r w:rsidRPr="0025524F">
        <w:t xml:space="preserve">ность жизни, физическую и психическую неприкосновенность и гуманное и достойное обращение с лицами, лишенными свободы, в период их нахождения под стражей государства, и устранить или свести к минимуму возможности для злоупотреблений в этой сфере. </w:t>
      </w:r>
    </w:p>
    <w:p w:rsidR="00164418" w:rsidRPr="0025524F" w:rsidRDefault="005A21A4" w:rsidP="0025524F">
      <w:pPr>
        <w:pStyle w:val="SingleTxtGR"/>
      </w:pPr>
      <w:r w:rsidRPr="0025524F">
        <w:t>9.</w:t>
      </w:r>
      <w:r w:rsidRPr="0025524F">
        <w:tab/>
        <w:t>Деятельность по предупреждению пыток и жестокого обращения осн</w:t>
      </w:r>
      <w:r w:rsidRPr="0025524F">
        <w:t>о</w:t>
      </w:r>
      <w:r w:rsidRPr="0025524F">
        <w:t>вывается на уважении других основных прав человека лиц, лишенных св</w:t>
      </w:r>
      <w:r w:rsidRPr="0025524F">
        <w:t>о</w:t>
      </w:r>
      <w:r w:rsidRPr="0025524F">
        <w:t>боды, независимо от вида заключения, которому они могут быть подвергнуты. Пос</w:t>
      </w:r>
      <w:r w:rsidRPr="0025524F">
        <w:t>е</w:t>
      </w:r>
      <w:r w:rsidRPr="0025524F">
        <w:t>щения Подкомитетом по предупреждению пыток государств-участников ФПКПП направлены прежде всего на выявление тех факторов, которые могут способствовать возникновению ситуаций, ведущих к жестокому обращению, или препятствовать возникновению таких ситуаций. При этом Подкомитет по предупреждению пыток не ограничивается констатацией случаев пыток и же</w:t>
      </w:r>
      <w:r w:rsidRPr="0025524F">
        <w:t>с</w:t>
      </w:r>
      <w:r w:rsidRPr="0025524F">
        <w:t>токого обращения; он стремится, в конечном итоге, прогнозировать возмо</w:t>
      </w:r>
      <w:r w:rsidRPr="0025524F">
        <w:t>ж</w:t>
      </w:r>
      <w:r w:rsidRPr="0025524F">
        <w:t>ность возникновения таких случаев в будущем и помешать такому развитию событий, побуждая соответствующие государства совершенствовать свои си</w:t>
      </w:r>
      <w:r w:rsidRPr="0025524F">
        <w:t>с</w:t>
      </w:r>
      <w:r w:rsidRPr="0025524F">
        <w:t>темы предупреждения пыток и жестокого обр</w:t>
      </w:r>
      <w:r w:rsidRPr="0025524F">
        <w:t>а</w:t>
      </w:r>
      <w:r w:rsidRPr="0025524F">
        <w:t xml:space="preserve">щения. </w:t>
      </w:r>
    </w:p>
    <w:p w:rsidR="005A21A4" w:rsidRPr="0025524F" w:rsidRDefault="005A21A4" w:rsidP="00EE3FA2">
      <w:pPr>
        <w:pStyle w:val="HChGR"/>
      </w:pPr>
      <w:r w:rsidRPr="0025524F">
        <w:tab/>
      </w:r>
      <w:r w:rsidR="00EE3FA2">
        <w:tab/>
      </w:r>
      <w:r w:rsidRPr="0025524F">
        <w:t>Введение</w:t>
      </w:r>
    </w:p>
    <w:p w:rsidR="005A21A4" w:rsidRPr="0025524F" w:rsidRDefault="005A21A4" w:rsidP="0025524F">
      <w:pPr>
        <w:pStyle w:val="SingleTxtGR"/>
      </w:pPr>
      <w:r w:rsidRPr="0025524F">
        <w:t>10.</w:t>
      </w:r>
      <w:r w:rsidR="00EE3FA2">
        <w:tab/>
      </w:r>
      <w:r w:rsidRPr="0025524F">
        <w:t>В соответствии с положениями статей 1 и 11 ФПКПП, Подкомитет по предупреждению пыток провел первое периодическое посещение Гондураса, продолжавшееся с 13 по 22 сентября 2009 года.</w:t>
      </w:r>
    </w:p>
    <w:p w:rsidR="005A21A4" w:rsidRPr="0025524F" w:rsidRDefault="005A21A4" w:rsidP="0025524F">
      <w:pPr>
        <w:pStyle w:val="SingleTxtGR"/>
      </w:pPr>
      <w:r w:rsidRPr="0025524F">
        <w:t>11.</w:t>
      </w:r>
      <w:r w:rsidR="00EE3FA2">
        <w:tab/>
      </w:r>
      <w:r w:rsidRPr="0025524F">
        <w:t>В состав делегации Подкомитета по предупреждению пыток входили сл</w:t>
      </w:r>
      <w:r w:rsidRPr="0025524F">
        <w:t>е</w:t>
      </w:r>
      <w:r w:rsidRPr="0025524F">
        <w:t>дующие члены Подкомитета по предупреждению пыток: г-н Марио Луис К</w:t>
      </w:r>
      <w:r w:rsidRPr="0025524F">
        <w:t>о</w:t>
      </w:r>
      <w:r w:rsidRPr="0025524F">
        <w:t>риолано (руководитель делегации), г-н Ханс Драмински Петерсен, г-н Мигель Сарре Игинис и г-н Вильдер Тайлер Соуто.</w:t>
      </w:r>
    </w:p>
    <w:p w:rsidR="00164418" w:rsidRPr="0025524F" w:rsidRDefault="005A21A4" w:rsidP="0025524F">
      <w:pPr>
        <w:pStyle w:val="SingleTxtGR"/>
      </w:pPr>
      <w:r w:rsidRPr="0025524F">
        <w:t>12.</w:t>
      </w:r>
      <w:r w:rsidR="00EE3FA2">
        <w:tab/>
      </w:r>
      <w:r w:rsidRPr="0025524F">
        <w:t>Членам Подкомитета по предупреждению пыток оказывали содействие сотрудники Управления Верховного комиссара Организации Объединенных Наций по правам человека - г-жа Кармен Роса Руэда Кастаньон, г-жа Ноэми Баррита Чагойа, г-н Пабло Суаре</w:t>
      </w:r>
      <w:r w:rsidR="00135844">
        <w:t>с</w:t>
      </w:r>
      <w:r w:rsidRPr="0025524F">
        <w:t xml:space="preserve"> и г</w:t>
      </w:r>
      <w:r w:rsidR="00135844">
        <w:t>-</w:t>
      </w:r>
      <w:r w:rsidRPr="0025524F">
        <w:t>н</w:t>
      </w:r>
      <w:r w:rsidR="00164418" w:rsidRPr="0025524F">
        <w:t xml:space="preserve"> </w:t>
      </w:r>
      <w:r w:rsidRPr="0025524F">
        <w:t>Энрике Мартинель.</w:t>
      </w:r>
    </w:p>
    <w:p w:rsidR="005A21A4" w:rsidRPr="0025524F" w:rsidRDefault="005A21A4" w:rsidP="0025524F">
      <w:pPr>
        <w:pStyle w:val="SingleTxtGR"/>
      </w:pPr>
      <w:r w:rsidRPr="0025524F">
        <w:t>13.</w:t>
      </w:r>
      <w:r w:rsidR="00EE3FA2">
        <w:tab/>
      </w:r>
      <w:r w:rsidRPr="0025524F">
        <w:t>В ходе посещения делегация Подкомитета по предупреждению пыток рассмотрела вопросы, касающиеся обращения с находящимися под стражей л</w:t>
      </w:r>
      <w:r w:rsidRPr="0025524F">
        <w:t>и</w:t>
      </w:r>
      <w:r w:rsidRPr="0025524F">
        <w:t>цами в государственной тюрьме им. Марко Аурелио Сото в городе Тегусигальпа и в государственной тюрьме в городе Сан-Педро-Сула. Помимо этого в городе Тегусигальпа делегация посетила управления полиции городских районов 1 и 3, полицейский участок района Манчен, полицейский участок района Кеннеди и Национальное управление уголовного р</w:t>
      </w:r>
      <w:r w:rsidRPr="0025524F">
        <w:t>о</w:t>
      </w:r>
      <w:r w:rsidRPr="0025524F">
        <w:t>зыска (НУУР). В городе Сан-Педро-Сула и его окрестностях делегация Подкомитета по предупреждению пыток п</w:t>
      </w:r>
      <w:r w:rsidRPr="0025524F">
        <w:t>о</w:t>
      </w:r>
      <w:r w:rsidRPr="0025524F">
        <w:t>сетила управление полиции городского района 4-3 и управление полиции № 5 в городе Чолома. Делегация посетила также центр содержания несовершенноле</w:t>
      </w:r>
      <w:r w:rsidRPr="0025524F">
        <w:t>т</w:t>
      </w:r>
      <w:r w:rsidRPr="0025524F">
        <w:t>них правонарушителей "Рене</w:t>
      </w:r>
      <w:r w:rsidRPr="0025524F">
        <w:t>с</w:t>
      </w:r>
      <w:r w:rsidRPr="0025524F">
        <w:t>санс" в городе Тегусигальпа.</w:t>
      </w:r>
    </w:p>
    <w:p w:rsidR="005A21A4" w:rsidRPr="0025524F" w:rsidRDefault="005A21A4" w:rsidP="0025524F">
      <w:pPr>
        <w:pStyle w:val="SingleTxtGR"/>
      </w:pPr>
      <w:r w:rsidRPr="0025524F">
        <w:t>14.</w:t>
      </w:r>
      <w:r w:rsidRPr="0025524F">
        <w:tab/>
        <w:t>Помимо посещения мест содержания под стражей делегация Подкомит</w:t>
      </w:r>
      <w:r w:rsidRPr="0025524F">
        <w:t>е</w:t>
      </w:r>
      <w:r w:rsidRPr="0025524F">
        <w:t>та по предупреждению пыток провела</w:t>
      </w:r>
      <w:r w:rsidR="00164418" w:rsidRPr="0025524F">
        <w:t xml:space="preserve"> </w:t>
      </w:r>
      <w:r w:rsidRPr="0025524F">
        <w:t>встречи с представителями суде</w:t>
      </w:r>
      <w:r w:rsidRPr="0025524F">
        <w:t>б</w:t>
      </w:r>
      <w:r w:rsidRPr="0025524F">
        <w:t>ной власти, в том числе с представителями</w:t>
      </w:r>
      <w:r w:rsidR="00164418" w:rsidRPr="0025524F">
        <w:t xml:space="preserve"> </w:t>
      </w:r>
      <w:r w:rsidRPr="0025524F">
        <w:t>Верховного суда, Генеральной прокур</w:t>
      </w:r>
      <w:r w:rsidRPr="0025524F">
        <w:t>а</w:t>
      </w:r>
      <w:r w:rsidRPr="0025524F">
        <w:t>туры Республики, и в частности с прокурорами по правам человека в городах Тегусигальпа и Сан-Педро-Сула, с должностными лицами Министерства ин</w:t>
      </w:r>
      <w:r w:rsidRPr="0025524F">
        <w:t>о</w:t>
      </w:r>
      <w:r w:rsidRPr="0025524F">
        <w:t>странных дел, в том числе с Генеральным директором по специальным вопр</w:t>
      </w:r>
      <w:r w:rsidRPr="0025524F">
        <w:t>о</w:t>
      </w:r>
      <w:r w:rsidRPr="0025524F">
        <w:t>сам, и с должностными лицами Министерства обороны и Министерства без</w:t>
      </w:r>
      <w:r w:rsidRPr="0025524F">
        <w:t>о</w:t>
      </w:r>
      <w:r w:rsidRPr="0025524F">
        <w:t>пасности, в том числе с Генеральным инспектором национальной полиции. Д</w:t>
      </w:r>
      <w:r w:rsidRPr="0025524F">
        <w:t>е</w:t>
      </w:r>
      <w:r w:rsidRPr="0025524F">
        <w:t>легация также провела встречи с Национальным уполномоченным по правам человека и с его региональным представителем в г</w:t>
      </w:r>
      <w:r w:rsidRPr="0025524F">
        <w:t>о</w:t>
      </w:r>
      <w:r w:rsidRPr="0025524F">
        <w:t>роде Сан-Педро-Сула.</w:t>
      </w:r>
    </w:p>
    <w:p w:rsidR="005A21A4" w:rsidRPr="0025524F" w:rsidRDefault="005A21A4" w:rsidP="0025524F">
      <w:pPr>
        <w:pStyle w:val="SingleTxtGR"/>
      </w:pPr>
      <w:r w:rsidRPr="0025524F">
        <w:t>15.</w:t>
      </w:r>
      <w:r w:rsidR="00EE3FA2">
        <w:tab/>
      </w:r>
      <w:r w:rsidRPr="0025524F">
        <w:t>Делегация Подкомитета по предупреждению пыток также провела много встреч с неправительстве</w:t>
      </w:r>
      <w:r w:rsidRPr="0025524F">
        <w:t>н</w:t>
      </w:r>
      <w:r w:rsidRPr="0025524F">
        <w:t>ными организациями и с лицами, находящимися под стражей, в том числе с жертвами пыток и жесток</w:t>
      </w:r>
      <w:r w:rsidRPr="0025524F">
        <w:t>о</w:t>
      </w:r>
      <w:r w:rsidRPr="0025524F">
        <w:t xml:space="preserve">го обращения. </w:t>
      </w:r>
    </w:p>
    <w:p w:rsidR="005A21A4" w:rsidRPr="0025524F" w:rsidRDefault="005A21A4" w:rsidP="0025524F">
      <w:pPr>
        <w:pStyle w:val="SingleTxtGR"/>
      </w:pPr>
      <w:r w:rsidRPr="0025524F">
        <w:t>16.</w:t>
      </w:r>
      <w:r w:rsidRPr="0025524F">
        <w:tab/>
        <w:t>В завершение посещения делегация Подкомитета по предупреждению пыток направила свои предварительные конфиденциальные замечания властям Гондураса, предложив им высказать свои замечания по этим материалам до 23</w:t>
      </w:r>
      <w:r w:rsidR="009D1902">
        <w:t> </w:t>
      </w:r>
      <w:r w:rsidRPr="0025524F">
        <w:t>октября 2009 года.</w:t>
      </w:r>
      <w:r w:rsidR="00164418" w:rsidRPr="0025524F">
        <w:t xml:space="preserve"> </w:t>
      </w:r>
      <w:r w:rsidRPr="0025524F">
        <w:t>Подкомитет по предупреждению пыток приветствует з</w:t>
      </w:r>
      <w:r w:rsidRPr="0025524F">
        <w:t>а</w:t>
      </w:r>
      <w:r w:rsidRPr="0025524F">
        <w:t>мечания, поступившие от Генеральной</w:t>
      </w:r>
      <w:r w:rsidR="00164418" w:rsidRPr="0025524F">
        <w:t xml:space="preserve"> </w:t>
      </w:r>
      <w:r w:rsidRPr="0025524F">
        <w:t>прокуратуры Республики, от Министе</w:t>
      </w:r>
      <w:r w:rsidRPr="0025524F">
        <w:t>р</w:t>
      </w:r>
      <w:r w:rsidRPr="0025524F">
        <w:t>ства безопасности, от Министерства иностранных дел и от Национального управления Уполномоченного по правам человека, которые включены в н</w:t>
      </w:r>
      <w:r w:rsidRPr="0025524F">
        <w:t>а</w:t>
      </w:r>
      <w:r w:rsidRPr="0025524F">
        <w:t>стоящий доклад.</w:t>
      </w:r>
    </w:p>
    <w:p w:rsidR="005A21A4" w:rsidRPr="0025524F" w:rsidRDefault="005A21A4" w:rsidP="0025524F">
      <w:pPr>
        <w:pStyle w:val="SingleTxtGR"/>
      </w:pPr>
      <w:r w:rsidRPr="0025524F">
        <w:t>17.</w:t>
      </w:r>
      <w:r w:rsidRPr="0025524F">
        <w:tab/>
        <w:t>В данном докладе, подготовленном в соответствии с положениями ст</w:t>
      </w:r>
      <w:r w:rsidRPr="0025524F">
        <w:t>а</w:t>
      </w:r>
      <w:r w:rsidRPr="0025524F">
        <w:t>тьи 16 ФПКПП, Подкомитет по предупреждению пыток препровождает Гондурасу замечания и рекомендации, выработанные в р</w:t>
      </w:r>
      <w:r w:rsidRPr="0025524F">
        <w:t>е</w:t>
      </w:r>
      <w:r w:rsidRPr="0025524F">
        <w:t>зультате посещения этой страны и касающиеся обращения с лишенными свободы лицами, в целях повышения защиты таких лиц от пыток и жестокого обращения. Доклад о посещении явл</w:t>
      </w:r>
      <w:r w:rsidRPr="0025524F">
        <w:t>я</w:t>
      </w:r>
      <w:r w:rsidRPr="0025524F">
        <w:t>ется важным элементом диалога между Подкомитетом по предупреждению п</w:t>
      </w:r>
      <w:r w:rsidRPr="0025524F">
        <w:t>ы</w:t>
      </w:r>
      <w:r w:rsidRPr="0025524F">
        <w:t>ток и национальными властями в отношении предупреждения пыток и жесток</w:t>
      </w:r>
      <w:r w:rsidRPr="0025524F">
        <w:t>о</w:t>
      </w:r>
      <w:r w:rsidRPr="0025524F">
        <w:t>го обращения. В принципе, доклад является конфиденциальным документом, однако власти Гондураса могут обратиться с просьбой о его опубликовании или принять решение о его публикации в с</w:t>
      </w:r>
      <w:r w:rsidRPr="0025524F">
        <w:t>о</w:t>
      </w:r>
      <w:r w:rsidRPr="0025524F">
        <w:t>ответствии с пунктом 2 статьи 16 ФПКПП.</w:t>
      </w:r>
    </w:p>
    <w:p w:rsidR="005A21A4" w:rsidRPr="0025524F" w:rsidRDefault="003B7956" w:rsidP="003B7956">
      <w:pPr>
        <w:pStyle w:val="HChGR"/>
      </w:pPr>
      <w:r>
        <w:tab/>
        <w:t>I.</w:t>
      </w:r>
      <w:r>
        <w:tab/>
      </w:r>
      <w:r w:rsidR="005A21A4" w:rsidRPr="0025524F">
        <w:t xml:space="preserve">Политическая и социальная обстановка, в которой проходило посещение, и сотрудничество со стороны государственных органов </w:t>
      </w:r>
    </w:p>
    <w:p w:rsidR="005A21A4" w:rsidRPr="0025524F" w:rsidRDefault="005A21A4" w:rsidP="0025524F">
      <w:pPr>
        <w:pStyle w:val="SingleTxtGR"/>
      </w:pPr>
      <w:r w:rsidRPr="0025524F">
        <w:t>18.</w:t>
      </w:r>
      <w:r w:rsidRPr="0025524F">
        <w:tab/>
        <w:t>В своем письме государству-участнику от 12 февраля 2009 года Подком</w:t>
      </w:r>
      <w:r w:rsidRPr="0025524F">
        <w:t>и</w:t>
      </w:r>
      <w:r w:rsidRPr="0025524F">
        <w:t>тет по предупреждению пыток уведомил Гондурас о намерении посетить эту страну в 2009 году. Затем, в письме от 1 мая 2009 года, Подкомитет по пред</w:t>
      </w:r>
      <w:r w:rsidRPr="0025524F">
        <w:t>у</w:t>
      </w:r>
      <w:r w:rsidRPr="0025524F">
        <w:t>преждению пыток сообщил Постоянному представительству Гондураса при О</w:t>
      </w:r>
      <w:r w:rsidRPr="0025524F">
        <w:t>т</w:t>
      </w:r>
      <w:r w:rsidRPr="0025524F">
        <w:t>делении Организации Объединенных Наций в Женеве, что это посещение с</w:t>
      </w:r>
      <w:r w:rsidRPr="0025524F">
        <w:t>о</w:t>
      </w:r>
      <w:r w:rsidRPr="0025524F">
        <w:t>стоится в период</w:t>
      </w:r>
      <w:r w:rsidR="00164418" w:rsidRPr="0025524F">
        <w:t xml:space="preserve"> </w:t>
      </w:r>
      <w:r w:rsidRPr="0025524F">
        <w:t>с 13 по 22 сентября 2009 года и просил оказать содействие в реализации этого посещения.</w:t>
      </w:r>
      <w:r w:rsidR="00164418" w:rsidRPr="0025524F">
        <w:t xml:space="preserve"> </w:t>
      </w:r>
      <w:r w:rsidRPr="0025524F">
        <w:t>В частности, действуя в соответствии со сложи</w:t>
      </w:r>
      <w:r w:rsidRPr="0025524F">
        <w:t>в</w:t>
      </w:r>
      <w:r w:rsidRPr="0025524F">
        <w:t>шейся практикой, Подкомитет по предупреждению пыток просил предо</w:t>
      </w:r>
      <w:r w:rsidRPr="0025524F">
        <w:t>с</w:t>
      </w:r>
      <w:r w:rsidRPr="0025524F">
        <w:t>тавить членам делегации полномочия, обеспечивающие им доступ во все места соде</w:t>
      </w:r>
      <w:r w:rsidRPr="0025524F">
        <w:t>р</w:t>
      </w:r>
      <w:r w:rsidRPr="0025524F">
        <w:t>жания под стражей и в</w:t>
      </w:r>
      <w:r w:rsidR="00164418" w:rsidRPr="0025524F">
        <w:t xml:space="preserve"> </w:t>
      </w:r>
      <w:r w:rsidRPr="0025524F">
        <w:t>другие места, в которых могут находиться лишенные свободы лица, а также назначить сотрудников связи для обеспечения надлеж</w:t>
      </w:r>
      <w:r w:rsidRPr="0025524F">
        <w:t>а</w:t>
      </w:r>
      <w:r w:rsidRPr="0025524F">
        <w:t>щей связи и координации между делегацией Подкомитета и властями Гондур</w:t>
      </w:r>
      <w:r w:rsidRPr="0025524F">
        <w:t>а</w:t>
      </w:r>
      <w:r w:rsidRPr="0025524F">
        <w:t>са.</w:t>
      </w:r>
    </w:p>
    <w:p w:rsidR="005A21A4" w:rsidRPr="0025524F" w:rsidRDefault="003B7956" w:rsidP="0025524F">
      <w:pPr>
        <w:pStyle w:val="SingleTxtGR"/>
      </w:pPr>
      <w:r>
        <w:t>19.</w:t>
      </w:r>
      <w:r w:rsidR="005A21A4" w:rsidRPr="0025524F">
        <w:tab/>
        <w:t>После того, как в Гондурасе произошли события 28 июня 2009 года, По</w:t>
      </w:r>
      <w:r w:rsidR="005A21A4" w:rsidRPr="0025524F">
        <w:t>д</w:t>
      </w:r>
      <w:r w:rsidR="005A21A4" w:rsidRPr="0025524F">
        <w:t>комитет по предупреждению пыток подтвердил государству-участнику свое н</w:t>
      </w:r>
      <w:r w:rsidR="005A21A4" w:rsidRPr="0025524F">
        <w:t>а</w:t>
      </w:r>
      <w:r w:rsidR="005A21A4" w:rsidRPr="0025524F">
        <w:t>мерение провести посещение в согласованные сроки и повторил свой запрос о сотрудничестве. По мнению Подкомитета по предупреждению пыток, в сл</w:t>
      </w:r>
      <w:r w:rsidR="005A21A4" w:rsidRPr="0025524F">
        <w:t>о</w:t>
      </w:r>
      <w:r w:rsidR="005A21A4" w:rsidRPr="0025524F">
        <w:t>жившейся в стране ситуации его работа по предупреждению пыток и жестокого обращения приобретает особую актуальность. 27 июля 2009 года Постоянное представительство Гондураса в Женеве сообщило Подкомитету по предупре</w:t>
      </w:r>
      <w:r w:rsidR="005A21A4" w:rsidRPr="0025524F">
        <w:t>ж</w:t>
      </w:r>
      <w:r w:rsidR="005A21A4" w:rsidRPr="0025524F">
        <w:t>дению пыток о своей готовности к сотрудничеству. В подтверждение его о</w:t>
      </w:r>
      <w:r w:rsidR="005A21A4" w:rsidRPr="0025524F">
        <w:t>т</w:t>
      </w:r>
      <w:r w:rsidR="005A21A4" w:rsidRPr="0025524F">
        <w:t>крытости по отношению к международным механизмам в области прав челов</w:t>
      </w:r>
      <w:r w:rsidR="005A21A4" w:rsidRPr="0025524F">
        <w:t>е</w:t>
      </w:r>
      <w:r w:rsidR="005A21A4" w:rsidRPr="0025524F">
        <w:t>ка, 24 июля 2009 года Гондурас выступил с открытым приглашением специал</w:t>
      </w:r>
      <w:r w:rsidR="005A21A4" w:rsidRPr="0025524F">
        <w:t>ь</w:t>
      </w:r>
      <w:r w:rsidR="005A21A4" w:rsidRPr="0025524F">
        <w:t>ным докладчикам Совета по правам человека пос</w:t>
      </w:r>
      <w:r w:rsidR="005A21A4" w:rsidRPr="0025524F">
        <w:t>е</w:t>
      </w:r>
      <w:r w:rsidR="005A21A4" w:rsidRPr="0025524F">
        <w:t>тить страну.</w:t>
      </w:r>
    </w:p>
    <w:p w:rsidR="005A21A4" w:rsidRPr="0025524F" w:rsidRDefault="005A21A4" w:rsidP="0025524F">
      <w:pPr>
        <w:pStyle w:val="SingleTxtGR"/>
      </w:pPr>
      <w:r w:rsidRPr="0025524F">
        <w:t>20.</w:t>
      </w:r>
      <w:r w:rsidRPr="0025524F">
        <w:tab/>
        <w:t>Подкомитет по предупреждению пыток постоянно имел в виду</w:t>
      </w:r>
      <w:r w:rsidR="00164418" w:rsidRPr="0025524F">
        <w:t xml:space="preserve"> </w:t>
      </w:r>
      <w:r w:rsidRPr="0025524F">
        <w:t>прох</w:t>
      </w:r>
      <w:r w:rsidRPr="0025524F">
        <w:t>о</w:t>
      </w:r>
      <w:r w:rsidRPr="0025524F">
        <w:t>дившую обстоятельную ди</w:t>
      </w:r>
      <w:r w:rsidRPr="0025524F">
        <w:t>с</w:t>
      </w:r>
      <w:r w:rsidRPr="0025524F">
        <w:t>куссию о легитимности правительственных органов Гондураса после событий 28 июня 2009 года.</w:t>
      </w:r>
      <w:r w:rsidR="00164418" w:rsidRPr="0025524F">
        <w:t xml:space="preserve"> </w:t>
      </w:r>
      <w:r w:rsidRPr="0025524F">
        <w:t>Одн</w:t>
      </w:r>
      <w:r w:rsidRPr="0025524F">
        <w:t>а</w:t>
      </w:r>
      <w:r w:rsidRPr="0025524F">
        <w:t>ко, не вдаваясь в анализ этой проблемы сугубо политического характера, Подкомитет по предупреждению пыток счел необходимым обратиться к властям, несущим прямую ответстве</w:t>
      </w:r>
      <w:r w:rsidRPr="0025524F">
        <w:t>н</w:t>
      </w:r>
      <w:r w:rsidRPr="0025524F">
        <w:t>ность за эффективное соблюдение права на гуманное обращение с заключе</w:t>
      </w:r>
      <w:r w:rsidRPr="0025524F">
        <w:t>н</w:t>
      </w:r>
      <w:r w:rsidRPr="0025524F">
        <w:t>ными под стражу лицами, независимо от обстоятельств их заключения. П</w:t>
      </w:r>
      <w:r w:rsidRPr="0025524F">
        <w:t>о</w:t>
      </w:r>
      <w:r w:rsidRPr="0025524F">
        <w:t>требность в обращении такого рода была весьма актуальной в связи с тем, что, начиная с последних чисел июня, в Подкомитет по предупреждению пыток п</w:t>
      </w:r>
      <w:r w:rsidRPr="0025524F">
        <w:t>о</w:t>
      </w:r>
      <w:r w:rsidRPr="0025524F">
        <w:t>ступило много соо</w:t>
      </w:r>
      <w:r w:rsidRPr="0025524F">
        <w:t>б</w:t>
      </w:r>
      <w:r w:rsidRPr="0025524F">
        <w:t>щений о случаях применения пыток и жестокого обращения в связи с акциями социального протеста против нарушения институциональн</w:t>
      </w:r>
      <w:r w:rsidRPr="0025524F">
        <w:t>о</w:t>
      </w:r>
      <w:r w:rsidRPr="0025524F">
        <w:t>го порядка. Учитывая фактический статус правительства Гондураса во время посещения страны Подкомитетом по предупреждению пыток, делегация По</w:t>
      </w:r>
      <w:r w:rsidRPr="0025524F">
        <w:t>д</w:t>
      </w:r>
      <w:r w:rsidRPr="0025524F">
        <w:t>комитета по предупреждению пыток не встречалась ни с Президентом Респу</w:t>
      </w:r>
      <w:r w:rsidRPr="0025524F">
        <w:t>б</w:t>
      </w:r>
      <w:r w:rsidRPr="0025524F">
        <w:t>лики, ни с кем-либо из назначенных им м</w:t>
      </w:r>
      <w:r w:rsidRPr="0025524F">
        <w:t>и</w:t>
      </w:r>
      <w:r w:rsidRPr="0025524F">
        <w:t>нистров, ни с</w:t>
      </w:r>
      <w:r w:rsidR="00164418" w:rsidRPr="0025524F">
        <w:t xml:space="preserve"> </w:t>
      </w:r>
      <w:r w:rsidRPr="0025524F">
        <w:t xml:space="preserve">назначенными ими должностными лицами высокого уровня. </w:t>
      </w:r>
    </w:p>
    <w:p w:rsidR="005A21A4" w:rsidRPr="0025524F" w:rsidRDefault="005A21A4" w:rsidP="0025524F">
      <w:pPr>
        <w:pStyle w:val="SingleTxtGR"/>
      </w:pPr>
      <w:r w:rsidRPr="0025524F">
        <w:t>21.</w:t>
      </w:r>
      <w:r w:rsidRPr="0025524F">
        <w:tab/>
        <w:t>Учитывая остроту политического и социального кризиса, в котором нах</w:t>
      </w:r>
      <w:r w:rsidRPr="0025524F">
        <w:t>о</w:t>
      </w:r>
      <w:r w:rsidRPr="0025524F">
        <w:t>дился Гондурас во время этого посещения, Подкомитет по предупреждению пыток решил уделить особое внимание вопросам предупреждения пыток и же</w:t>
      </w:r>
      <w:r w:rsidRPr="0025524F">
        <w:t>с</w:t>
      </w:r>
      <w:r w:rsidRPr="0025524F">
        <w:t>токого обращения в рамках акций социального протеста. Действуя таким обр</w:t>
      </w:r>
      <w:r w:rsidRPr="0025524F">
        <w:t>а</w:t>
      </w:r>
      <w:r w:rsidRPr="0025524F">
        <w:t>зом, Подкомитет по предупреждению пыток собрал многочисленные свидетел</w:t>
      </w:r>
      <w:r w:rsidRPr="0025524F">
        <w:t>ь</w:t>
      </w:r>
      <w:r w:rsidRPr="0025524F">
        <w:t>ские показания об относящихся к мандату Подкомитета событиях, имевших м</w:t>
      </w:r>
      <w:r w:rsidRPr="0025524F">
        <w:t>е</w:t>
      </w:r>
      <w:r w:rsidRPr="0025524F">
        <w:t>сто после 28 июня 2009 года. В настоящем докладе отражены многие из упом</w:t>
      </w:r>
      <w:r w:rsidRPr="0025524F">
        <w:t>я</w:t>
      </w:r>
      <w:r w:rsidRPr="0025524F">
        <w:t>нутых показаний.</w:t>
      </w:r>
    </w:p>
    <w:p w:rsidR="005A21A4" w:rsidRPr="0025524F" w:rsidRDefault="005A21A4" w:rsidP="0025524F">
      <w:pPr>
        <w:pStyle w:val="SingleTxtGR"/>
      </w:pPr>
      <w:r w:rsidRPr="0025524F">
        <w:t>22.</w:t>
      </w:r>
      <w:r w:rsidRPr="0025524F">
        <w:tab/>
        <w:t>Делегация Подкомитета по предупреждению пыток была непосредстве</w:t>
      </w:r>
      <w:r w:rsidRPr="0025524F">
        <w:t>н</w:t>
      </w:r>
      <w:r w:rsidRPr="0025524F">
        <w:t xml:space="preserve">ным свидетелем применения насилия для подавления </w:t>
      </w:r>
      <w:r w:rsidR="00135844">
        <w:t>манифест</w:t>
      </w:r>
      <w:r w:rsidRPr="0025524F">
        <w:t>аций в пользу восстановления конституционного порядка. Она находилась в стране 21 се</w:t>
      </w:r>
      <w:r w:rsidRPr="0025524F">
        <w:t>н</w:t>
      </w:r>
      <w:r w:rsidRPr="0025524F">
        <w:t>тября 2009 года, когда президент Селайя вернулся в Гондурас и укрылся в п</w:t>
      </w:r>
      <w:r w:rsidRPr="0025524F">
        <w:t>о</w:t>
      </w:r>
      <w:r w:rsidRPr="0025524F">
        <w:t>сольстве Бразилии. В тот же день в стране был введен комендантский час, н</w:t>
      </w:r>
      <w:r w:rsidRPr="0025524F">
        <w:t>а</w:t>
      </w:r>
      <w:r w:rsidRPr="0025524F">
        <w:t>чинающи</w:t>
      </w:r>
      <w:r w:rsidRPr="0025524F">
        <w:t>й</w:t>
      </w:r>
      <w:r w:rsidRPr="0025524F">
        <w:t>ся с шестнадцати часов, и были закрыты аэропорты. В результате члены По</w:t>
      </w:r>
      <w:r w:rsidRPr="0025524F">
        <w:t>д</w:t>
      </w:r>
      <w:r w:rsidRPr="0025524F">
        <w:t>комитета по предупреждению пыток не смогли покинуть страну 22</w:t>
      </w:r>
      <w:r w:rsidR="009D1902">
        <w:t> </w:t>
      </w:r>
      <w:r w:rsidRPr="0025524F">
        <w:t>сентября, когда планировалось завершить посещение. Поскольку в течение большей части 23 сентября аэропорты оставались закрытыми и действовал к</w:t>
      </w:r>
      <w:r w:rsidRPr="0025524F">
        <w:t>о</w:t>
      </w:r>
      <w:r w:rsidR="00135844">
        <w:t>ме</w:t>
      </w:r>
      <w:r w:rsidRPr="0025524F">
        <w:t>ндантский час, то 23 сентября представители Подкомитета по предупрежд</w:t>
      </w:r>
      <w:r w:rsidRPr="0025524F">
        <w:t>е</w:t>
      </w:r>
      <w:r w:rsidRPr="0025524F">
        <w:t>нию пыток покинули страну на автомобиле с пол</w:t>
      </w:r>
      <w:r w:rsidRPr="0025524F">
        <w:t>и</w:t>
      </w:r>
      <w:r w:rsidRPr="0025524F">
        <w:t>цейским сопровождением.</w:t>
      </w:r>
    </w:p>
    <w:p w:rsidR="005A21A4" w:rsidRPr="0025524F" w:rsidRDefault="005A21A4" w:rsidP="0025524F">
      <w:pPr>
        <w:pStyle w:val="SingleTxtGR"/>
      </w:pPr>
      <w:r w:rsidRPr="0025524F">
        <w:t>23.</w:t>
      </w:r>
      <w:r w:rsidRPr="0025524F">
        <w:tab/>
        <w:t>Тем не менее, несмотря на неблагоприятные</w:t>
      </w:r>
      <w:r w:rsidR="00164418" w:rsidRPr="0025524F">
        <w:t xml:space="preserve"> </w:t>
      </w:r>
      <w:r w:rsidRPr="0025524F">
        <w:t>обстоятельства последних двух дней посещения, Подкомитет по предупреждению выражает свою благ</w:t>
      </w:r>
      <w:r w:rsidRPr="0025524F">
        <w:t>о</w:t>
      </w:r>
      <w:r w:rsidRPr="0025524F">
        <w:t>дарность властям Гондураса, которые оказали содействие в проведении этого посещения. Представители различных органов, к которым представители По</w:t>
      </w:r>
      <w:r w:rsidRPr="0025524F">
        <w:t>д</w:t>
      </w:r>
      <w:r w:rsidRPr="0025524F">
        <w:t>комитета по предупреждению пыток обращались с запросами о встрече, удо</w:t>
      </w:r>
      <w:r w:rsidRPr="0025524F">
        <w:t>в</w:t>
      </w:r>
      <w:r w:rsidRPr="0025524F">
        <w:t>летворяли такие запр</w:t>
      </w:r>
      <w:r w:rsidRPr="0025524F">
        <w:t>о</w:t>
      </w:r>
      <w:r w:rsidRPr="0025524F">
        <w:t>сы, хотя в некоторых случаях встречи назначались с очень коротким сроком уведомления. Доступ к ме</w:t>
      </w:r>
      <w:r w:rsidRPr="0025524F">
        <w:t>с</w:t>
      </w:r>
      <w:r w:rsidRPr="0025524F">
        <w:t>там содержания под стражей предоставлялся</w:t>
      </w:r>
      <w:r w:rsidR="00164418" w:rsidRPr="0025524F">
        <w:t xml:space="preserve"> </w:t>
      </w:r>
      <w:r w:rsidRPr="0025524F">
        <w:t>быстро и беспрепятственно, и руководство всех без искл</w:t>
      </w:r>
      <w:r w:rsidRPr="0025524F">
        <w:t>ю</w:t>
      </w:r>
      <w:r w:rsidRPr="0025524F">
        <w:t>чения посещенных мест содержания под стражей проявляло готовность</w:t>
      </w:r>
      <w:r w:rsidR="00164418" w:rsidRPr="0025524F">
        <w:t xml:space="preserve"> </w:t>
      </w:r>
      <w:r w:rsidRPr="0025524F">
        <w:t>сотрудничать с Подкомитетом по предупреждению пыток. Подкомитет также отмечает, что ему был предоставлен неограниченный доступ к лишенным свободы лицам для проведения с ними частных бесед без свидетелей и предоставлялась вся запр</w:t>
      </w:r>
      <w:r w:rsidRPr="0025524F">
        <w:t>а</w:t>
      </w:r>
      <w:r w:rsidRPr="0025524F">
        <w:t>шивавшаяся информация, а также</w:t>
      </w:r>
      <w:r w:rsidR="00164418" w:rsidRPr="0025524F">
        <w:t xml:space="preserve"> </w:t>
      </w:r>
      <w:r w:rsidRPr="0025524F">
        <w:t>жу</w:t>
      </w:r>
      <w:r w:rsidRPr="0025524F">
        <w:t>р</w:t>
      </w:r>
      <w:r w:rsidRPr="0025524F">
        <w:t xml:space="preserve">налы регистрации. </w:t>
      </w:r>
    </w:p>
    <w:p w:rsidR="005A21A4" w:rsidRPr="0025524F" w:rsidRDefault="005A21A4" w:rsidP="0025524F">
      <w:pPr>
        <w:pStyle w:val="SingleTxtGR"/>
      </w:pPr>
      <w:r w:rsidRPr="0025524F">
        <w:t>24.</w:t>
      </w:r>
      <w:r w:rsidR="003B7956">
        <w:tab/>
      </w:r>
      <w:r w:rsidRPr="0025524F">
        <w:t>Подкомитет благодарит представителей неправительственных организ</w:t>
      </w:r>
      <w:r w:rsidRPr="0025524F">
        <w:t>а</w:t>
      </w:r>
      <w:r w:rsidRPr="0025524F">
        <w:t>ций, с которыми состоялись встречи в ходе посещения, за предоставленную ими обширную и важную информацию, которая явилась большим вкладом в достижение целей посещения. Подкомитет также</w:t>
      </w:r>
      <w:r w:rsidR="00164418" w:rsidRPr="0025524F">
        <w:t xml:space="preserve"> </w:t>
      </w:r>
      <w:r w:rsidRPr="0025524F">
        <w:t>благодарит за свидетельские показания и сотрудничество лиц, как находящихся на свободе, так и заключе</w:t>
      </w:r>
      <w:r w:rsidRPr="0025524F">
        <w:t>н</w:t>
      </w:r>
      <w:r w:rsidRPr="0025524F">
        <w:t>ных под стражу, которые любезно согласились поделиться с Подкомитетом по предупреждению пыток своим опытом, касающимся пыток и жестокого обр</w:t>
      </w:r>
      <w:r w:rsidRPr="0025524F">
        <w:t>а</w:t>
      </w:r>
      <w:r w:rsidRPr="0025524F">
        <w:t xml:space="preserve">щения. </w:t>
      </w:r>
    </w:p>
    <w:p w:rsidR="005A21A4" w:rsidRPr="0025524F" w:rsidRDefault="005A21A4" w:rsidP="0025524F">
      <w:pPr>
        <w:pStyle w:val="SingleTxtGR"/>
      </w:pPr>
      <w:r w:rsidRPr="0025524F">
        <w:t>25.</w:t>
      </w:r>
      <w:r w:rsidR="003B7956">
        <w:tab/>
      </w:r>
      <w:r w:rsidRPr="0025524F">
        <w:t>Подкомитет выражает глубокую благодарность Отделению Программы развития Организации Объединенных Наций (ПРООН) в Гондурасе за по</w:t>
      </w:r>
      <w:r w:rsidRPr="0025524F">
        <w:t>д</w:t>
      </w:r>
      <w:r w:rsidRPr="0025524F">
        <w:t>держку, которая способствовала эффективному провед</w:t>
      </w:r>
      <w:r w:rsidRPr="0025524F">
        <w:t>е</w:t>
      </w:r>
      <w:r w:rsidRPr="0025524F">
        <w:t>нию посещения этой страны.</w:t>
      </w:r>
    </w:p>
    <w:p w:rsidR="005A21A4" w:rsidRPr="0025524F" w:rsidRDefault="003B7956" w:rsidP="003B7956">
      <w:pPr>
        <w:pStyle w:val="HChGR"/>
      </w:pPr>
      <w:r>
        <w:tab/>
      </w:r>
      <w:r w:rsidR="005A21A4" w:rsidRPr="0025524F">
        <w:t>II.</w:t>
      </w:r>
      <w:r>
        <w:tab/>
      </w:r>
      <w:r w:rsidR="005A21A4" w:rsidRPr="0025524F">
        <w:t>Поступившая в Подкомитет по предупреждению пыток информация относительно применения в Гондурасе</w:t>
      </w:r>
      <w:r w:rsidR="00164418" w:rsidRPr="0025524F">
        <w:t xml:space="preserve"> </w:t>
      </w:r>
      <w:r w:rsidR="005A21A4" w:rsidRPr="0025524F">
        <w:t xml:space="preserve">пыток и жестокого обращения </w:t>
      </w:r>
    </w:p>
    <w:p w:rsidR="005A21A4" w:rsidRPr="0025524F" w:rsidRDefault="005A21A4" w:rsidP="0025524F">
      <w:pPr>
        <w:pStyle w:val="SingleTxtGR"/>
      </w:pPr>
      <w:r w:rsidRPr="0025524F">
        <w:t>26.</w:t>
      </w:r>
      <w:r w:rsidRPr="0025524F">
        <w:tab/>
        <w:t>В Подкомитет поступила обширная информация о применении в Гонд</w:t>
      </w:r>
      <w:r w:rsidRPr="0025524F">
        <w:t>у</w:t>
      </w:r>
      <w:r w:rsidRPr="0025524F">
        <w:t>расе пыток и жестокого обращения. Согласно этой информации, предоставле</w:t>
      </w:r>
      <w:r w:rsidRPr="0025524F">
        <w:t>н</w:t>
      </w:r>
      <w:r w:rsidRPr="0025524F">
        <w:t>ной не только неправительственными организациями, но также адвокатами и потерпевшими лицами, как находящимися на свободе, так и содержащимися под стражей, в стране применяются пытки и жестокое обращение, особенно с</w:t>
      </w:r>
      <w:r w:rsidRPr="0025524F">
        <w:t>о</w:t>
      </w:r>
      <w:r w:rsidRPr="0025524F">
        <w:t>трудниками следственной полиции. Как правило такие действия совершаются во время ареста, в процессе доставки в полицейские участки или в самих пол</w:t>
      </w:r>
      <w:r w:rsidRPr="0025524F">
        <w:t>и</w:t>
      </w:r>
      <w:r w:rsidRPr="0025524F">
        <w:t>цейских участках в первые часы заключения под стражу. По мнению авторов сообщений, пытки или жестокое обращение применяются не только с целью получить и</w:t>
      </w:r>
      <w:r w:rsidRPr="0025524F">
        <w:t>н</w:t>
      </w:r>
      <w:r w:rsidRPr="0025524F">
        <w:t>формацию, которая может быть использована в ходе расследования преступлений, но и в связи с подозрениями в совершении незначительных пр</w:t>
      </w:r>
      <w:r w:rsidRPr="0025524F">
        <w:t>е</w:t>
      </w:r>
      <w:r w:rsidRPr="0025524F">
        <w:t xml:space="preserve">ступлений или правонарушений. </w:t>
      </w:r>
    </w:p>
    <w:p w:rsidR="00164418" w:rsidRPr="0025524F" w:rsidRDefault="005A21A4" w:rsidP="0025524F">
      <w:pPr>
        <w:pStyle w:val="SingleTxtGR"/>
      </w:pPr>
      <w:r w:rsidRPr="0025524F">
        <w:t>27.</w:t>
      </w:r>
      <w:r w:rsidR="003B7956">
        <w:tab/>
      </w:r>
      <w:r w:rsidRPr="0025524F">
        <w:t>В базе данных Центра профилактики, лечения и реабилитации жертв п</w:t>
      </w:r>
      <w:r w:rsidRPr="0025524F">
        <w:t>ы</w:t>
      </w:r>
      <w:r w:rsidRPr="0025524F">
        <w:t>ток и членов их семей (ЦПЛРП) за период с 16 марта 2004 года по 21 ноября 2008 года зафиксировано 227 случаев применения пыток и жестокого обращ</w:t>
      </w:r>
      <w:r w:rsidRPr="0025524F">
        <w:t>е</w:t>
      </w:r>
      <w:r w:rsidRPr="0025524F">
        <w:t>ния, в совершении которых обвиняются, в основном, сотрудники следственной полиции. По данным расследования, проведенного этой неправительственной организацией на основе интервьюирования 213 человек в ходе девяти посещ</w:t>
      </w:r>
      <w:r w:rsidRPr="0025524F">
        <w:t>е</w:t>
      </w:r>
      <w:r w:rsidRPr="0025524F">
        <w:t>ний пенитенциарных заведений в центральном районе на востоке страны, 61</w:t>
      </w:r>
      <w:r w:rsidR="002C0B3D">
        <w:t> </w:t>
      </w:r>
      <w:r w:rsidRPr="0025524F">
        <w:t>процент опрошенных лиц сообщили, что до помещения их в соответству</w:t>
      </w:r>
      <w:r w:rsidRPr="0025524F">
        <w:t>ю</w:t>
      </w:r>
      <w:r w:rsidRPr="0025524F">
        <w:t>щие центры содержания под стражей к ним применялись те или иные меры ф</w:t>
      </w:r>
      <w:r w:rsidRPr="0025524F">
        <w:t>и</w:t>
      </w:r>
      <w:r w:rsidRPr="0025524F">
        <w:t>зического насилия. Что касается сотрудников полиции, то они оправдывают применение силы, утверждая, что задержанные были пьяны, оказывали сопр</w:t>
      </w:r>
      <w:r w:rsidRPr="0025524F">
        <w:t>о</w:t>
      </w:r>
      <w:r w:rsidRPr="0025524F">
        <w:t>тивление при задержании или пытались убежать. Наиболее часто пострадавших и</w:t>
      </w:r>
      <w:r w:rsidRPr="0025524F">
        <w:t>з</w:t>
      </w:r>
      <w:r w:rsidRPr="0025524F">
        <w:t>бивали ногами и дубинками или другими предметами, имеющимися в местах содерж</w:t>
      </w:r>
      <w:r w:rsidRPr="0025524F">
        <w:t>а</w:t>
      </w:r>
      <w:r w:rsidRPr="0025524F">
        <w:t xml:space="preserve">ния под стражей или в полицейском участке. </w:t>
      </w:r>
    </w:p>
    <w:p w:rsidR="005A21A4" w:rsidRPr="0025524F" w:rsidRDefault="005A21A4" w:rsidP="0025524F">
      <w:pPr>
        <w:pStyle w:val="SingleTxtGR"/>
      </w:pPr>
      <w:r w:rsidRPr="0025524F">
        <w:t>28.</w:t>
      </w:r>
      <w:r w:rsidRPr="0025524F">
        <w:tab/>
        <w:t>Специальный прокурор по правам человека в городе Сан-Педро-Сула предоставил Подкомитету по предупреждению пыток копии двенадцати заявл</w:t>
      </w:r>
      <w:r w:rsidRPr="0025524F">
        <w:t>е</w:t>
      </w:r>
      <w:r w:rsidRPr="0025524F">
        <w:t>ний относительно применения пыток и связанных с ними последствий, которые были направлены судебным властям в письменном виде в 2008 и 2009 годах. В одном из этих случаев речь шла о задержании 28 февраля 2009 года трех чел</w:t>
      </w:r>
      <w:r w:rsidRPr="0025524F">
        <w:t>о</w:t>
      </w:r>
      <w:r w:rsidRPr="0025524F">
        <w:t>век и о применении к ним пыток сотрудниками Национального управления уг</w:t>
      </w:r>
      <w:r w:rsidRPr="0025524F">
        <w:t>о</w:t>
      </w:r>
      <w:r w:rsidRPr="0025524F">
        <w:t>ловного розыска (НУУР), расследовавшими дело о краже оружия. Как указано в соответствующем заявлении, задержанным завязали глаза их же рубахами, а з</w:t>
      </w:r>
      <w:r w:rsidRPr="0025524F">
        <w:t>а</w:t>
      </w:r>
      <w:r w:rsidRPr="0025524F">
        <w:t>тем отвезли в неизвестное место, где сотрудники НУУР избивали их дубинками и одевали на голову пластиковые мешки, в которые вводился газ. Один из з</w:t>
      </w:r>
      <w:r w:rsidRPr="0025524F">
        <w:t>а</w:t>
      </w:r>
      <w:r w:rsidRPr="0025524F">
        <w:t>держанных задохнулся, и полицейские увезли труп в неизвестном направлении.</w:t>
      </w:r>
    </w:p>
    <w:p w:rsidR="005A21A4" w:rsidRPr="0025524F" w:rsidRDefault="003B7956" w:rsidP="0025524F">
      <w:pPr>
        <w:pStyle w:val="SingleTxtGR"/>
      </w:pPr>
      <w:r>
        <w:t>29.</w:t>
      </w:r>
      <w:r w:rsidR="005A21A4" w:rsidRPr="0025524F">
        <w:tab/>
        <w:t>В другом из упомянутых заявлений говорится о молодом человеке и его</w:t>
      </w:r>
      <w:r w:rsidR="00164418" w:rsidRPr="0025524F">
        <w:t xml:space="preserve"> </w:t>
      </w:r>
      <w:r w:rsidR="005A21A4" w:rsidRPr="0025524F">
        <w:t>подруге, которых арестовали 22 января 2008 года в городе Чолома</w:t>
      </w:r>
      <w:r w:rsidR="00164418" w:rsidRPr="0025524F">
        <w:t xml:space="preserve"> </w:t>
      </w:r>
      <w:r w:rsidR="005A21A4" w:rsidRPr="0025524F">
        <w:t>департ</w:t>
      </w:r>
      <w:r w:rsidR="005A21A4" w:rsidRPr="0025524F">
        <w:t>а</w:t>
      </w:r>
      <w:r w:rsidR="005A21A4" w:rsidRPr="0025524F">
        <w:t>мента Кортес</w:t>
      </w:r>
      <w:r w:rsidR="00164418" w:rsidRPr="0025524F">
        <w:t xml:space="preserve"> </w:t>
      </w:r>
      <w:r w:rsidR="005A21A4" w:rsidRPr="0025524F">
        <w:t>якобы на том основании, что у них не было документов, удостоверя</w:t>
      </w:r>
      <w:r w:rsidR="005A21A4" w:rsidRPr="0025524F">
        <w:t>ю</w:t>
      </w:r>
      <w:r w:rsidR="005A21A4" w:rsidRPr="0025524F">
        <w:t>щих личность, и на теле молодого человека были татуировки, имеющие отн</w:t>
      </w:r>
      <w:r w:rsidR="005A21A4" w:rsidRPr="0025524F">
        <w:t>о</w:t>
      </w:r>
      <w:r w:rsidR="005A21A4" w:rsidRPr="0025524F">
        <w:t>шение к агрессивной криминальной группе 18. Их обоих доставили в полице</w:t>
      </w:r>
      <w:r w:rsidR="005A21A4" w:rsidRPr="0025524F">
        <w:t>й</w:t>
      </w:r>
      <w:r w:rsidR="005A21A4" w:rsidRPr="0025524F">
        <w:t>ское управление уп</w:t>
      </w:r>
      <w:r w:rsidR="005A21A4" w:rsidRPr="0025524F">
        <w:t>о</w:t>
      </w:r>
      <w:r w:rsidR="005A21A4" w:rsidRPr="0025524F">
        <w:t>мянутого города.</w:t>
      </w:r>
      <w:r w:rsidR="00164418" w:rsidRPr="0025524F">
        <w:t xml:space="preserve"> </w:t>
      </w:r>
      <w:r w:rsidR="005A21A4" w:rsidRPr="0025524F">
        <w:t>На следующий день подруга и другие свидетели видели упомянутого молодого человека со следами побоев. Впосле</w:t>
      </w:r>
      <w:r w:rsidR="005A21A4" w:rsidRPr="0025524F">
        <w:t>д</w:t>
      </w:r>
      <w:r w:rsidR="005A21A4" w:rsidRPr="0025524F">
        <w:t>ствии его доставили из камеры в служебный кабинет и</w:t>
      </w:r>
      <w:r w:rsidR="00164418" w:rsidRPr="0025524F">
        <w:t xml:space="preserve"> </w:t>
      </w:r>
      <w:r w:rsidR="005A21A4" w:rsidRPr="0025524F">
        <w:t>заставили поставить о</w:t>
      </w:r>
      <w:r w:rsidR="005A21A4" w:rsidRPr="0025524F">
        <w:t>т</w:t>
      </w:r>
      <w:r w:rsidR="005A21A4" w:rsidRPr="0025524F">
        <w:t>печаток пальца в книге задержанных лиц под отметкой об освобождении. После этого двое полицейских увезли этого молодого человека на автомобиле в неи</w:t>
      </w:r>
      <w:r w:rsidR="005A21A4" w:rsidRPr="0025524F">
        <w:t>з</w:t>
      </w:r>
      <w:r w:rsidR="005A21A4" w:rsidRPr="0025524F">
        <w:t>вестном направлении. Когда семья обратилась за информацией, ей сообщили, что молодой человек был освобожден. 29 января 2008 года члены семьи оп</w:t>
      </w:r>
      <w:r w:rsidR="005A21A4" w:rsidRPr="0025524F">
        <w:t>о</w:t>
      </w:r>
      <w:r w:rsidR="005A21A4" w:rsidRPr="0025524F">
        <w:t>знали тело этого молодого человека в морге судебно-медицинской экспертизы; его н</w:t>
      </w:r>
      <w:r w:rsidR="005A21A4" w:rsidRPr="0025524F">
        <w:t>а</w:t>
      </w:r>
      <w:r w:rsidR="005A21A4" w:rsidRPr="0025524F">
        <w:t xml:space="preserve">шли в районе Эль-Окотильо города Чолома. </w:t>
      </w:r>
    </w:p>
    <w:p w:rsidR="005A21A4" w:rsidRPr="0025524F" w:rsidRDefault="005A21A4" w:rsidP="0025524F">
      <w:pPr>
        <w:pStyle w:val="SingleTxtGR"/>
      </w:pPr>
      <w:r w:rsidRPr="0025524F">
        <w:t>30.</w:t>
      </w:r>
      <w:r w:rsidR="003B7956">
        <w:tab/>
      </w:r>
      <w:r w:rsidRPr="0025524F">
        <w:t>По сообщениям целого ряда находящихся под стражей лиц, с которыми представители Подкомитета по предупреждению пыток беседовали в полице</w:t>
      </w:r>
      <w:r w:rsidRPr="0025524F">
        <w:t>й</w:t>
      </w:r>
      <w:r w:rsidRPr="0025524F">
        <w:t>ских участках, во время ареста их</w:t>
      </w:r>
      <w:r w:rsidR="00164418" w:rsidRPr="0025524F">
        <w:t xml:space="preserve"> </w:t>
      </w:r>
      <w:r w:rsidRPr="0025524F">
        <w:t>избивали. Так, 17-летняя девушка, встреча с которой состоялась в управлении полиции №3 района Комаягуэла (Тегусигал</w:t>
      </w:r>
      <w:r w:rsidRPr="0025524F">
        <w:t>ь</w:t>
      </w:r>
      <w:r w:rsidRPr="0025524F">
        <w:t>па), показала представителям Подкомитета по предупреждению пыток следы на спине, оставшиеся от ударов дубинкой. Она сообщила, что накануне двое пол</w:t>
      </w:r>
      <w:r w:rsidRPr="0025524F">
        <w:t>и</w:t>
      </w:r>
      <w:r w:rsidRPr="0025524F">
        <w:t>цейских арестовали ее и ее друга по обвинению в краже. Они целый день пр</w:t>
      </w:r>
      <w:r w:rsidRPr="0025524F">
        <w:t>о</w:t>
      </w:r>
      <w:r w:rsidRPr="0025524F">
        <w:t>давали газеты и заработали немного денег, которые полицейские у них отобр</w:t>
      </w:r>
      <w:r w:rsidRPr="0025524F">
        <w:t>а</w:t>
      </w:r>
      <w:r w:rsidRPr="0025524F">
        <w:t>ли. В ряде случаев представители Подкомитета по предупреждению пыток з</w:t>
      </w:r>
      <w:r w:rsidRPr="0025524F">
        <w:t>а</w:t>
      </w:r>
      <w:r w:rsidRPr="0025524F">
        <w:t>фиксировали факты содержания под стражей в полицейских участках несове</w:t>
      </w:r>
      <w:r w:rsidRPr="0025524F">
        <w:t>р</w:t>
      </w:r>
      <w:r w:rsidRPr="0025524F">
        <w:t>шеннолетних лиц в возрасте от 15 до 17 лет.</w:t>
      </w:r>
    </w:p>
    <w:p w:rsidR="005A21A4" w:rsidRPr="0025524F" w:rsidRDefault="005A21A4" w:rsidP="0025524F">
      <w:pPr>
        <w:pStyle w:val="SingleTxtGR"/>
      </w:pPr>
      <w:r w:rsidRPr="0025524F">
        <w:t>31.</w:t>
      </w:r>
      <w:r w:rsidR="003B7956">
        <w:tab/>
      </w:r>
      <w:r w:rsidRPr="0025524F">
        <w:t>Один из задержанных, беседа с которым состоялась в НУУР города Тег</w:t>
      </w:r>
      <w:r w:rsidRPr="0025524F">
        <w:t>у</w:t>
      </w:r>
      <w:r w:rsidRPr="0025524F">
        <w:t>сигальпа, сообщил, что во время ареста его избивали ногами. Другой задержа</w:t>
      </w:r>
      <w:r w:rsidRPr="0025524F">
        <w:t>н</w:t>
      </w:r>
      <w:r w:rsidRPr="0025524F">
        <w:t>ный сообщил, что полицейские направляли ему в глаза аэрозоль с перцовым г</w:t>
      </w:r>
      <w:r w:rsidRPr="0025524F">
        <w:t>а</w:t>
      </w:r>
      <w:r w:rsidRPr="0025524F">
        <w:t>зом. Поступали жалобы на то, что во время перевозки из мест содержания под стражей в суд задержанных сковывают по рукам и ногам, а иногда кандалы не снимают даже на слушании дела в суде.</w:t>
      </w:r>
    </w:p>
    <w:p w:rsidR="005A21A4" w:rsidRPr="0025524F" w:rsidRDefault="005A21A4" w:rsidP="0025524F">
      <w:pPr>
        <w:pStyle w:val="SingleTxtGR"/>
      </w:pPr>
      <w:r w:rsidRPr="0025524F">
        <w:t>32.</w:t>
      </w:r>
      <w:r w:rsidR="003B7956">
        <w:tab/>
      </w:r>
      <w:r w:rsidRPr="0025524F">
        <w:t>Ни од</w:t>
      </w:r>
      <w:r w:rsidR="00135844">
        <w:t>но лицо</w:t>
      </w:r>
      <w:r w:rsidRPr="0025524F">
        <w:t xml:space="preserve"> из опрошенных представителями Подкомитета по пред</w:t>
      </w:r>
      <w:r w:rsidRPr="0025524F">
        <w:t>у</w:t>
      </w:r>
      <w:r w:rsidRPr="0025524F">
        <w:t>преждению пыток лиц, находящихся под стражей, не предъявлял официальных жалоб по поводу якобы применявшихся к ним пыток и жестокого обращения, хотя у некоторых из них, вероятно, была возможность сделать такое заявление прокурору или судье; они объясняли это опасениями в отношении последу</w:t>
      </w:r>
      <w:r w:rsidRPr="0025524F">
        <w:t>ю</w:t>
      </w:r>
      <w:r w:rsidRPr="0025524F">
        <w:t>щих репрессий и неэффективностью имеющихся в их распоряжении возможн</w:t>
      </w:r>
      <w:r w:rsidRPr="0025524F">
        <w:t>о</w:t>
      </w:r>
      <w:r w:rsidRPr="0025524F">
        <w:t>стей. Несколько лишенных свободы лиц сообщили представителям Подкомит</w:t>
      </w:r>
      <w:r w:rsidRPr="0025524F">
        <w:t>е</w:t>
      </w:r>
      <w:r w:rsidRPr="0025524F">
        <w:t>та по предупреждению пыток, что даже их собственные защитники не совет</w:t>
      </w:r>
      <w:r w:rsidRPr="0025524F">
        <w:t>о</w:t>
      </w:r>
      <w:r w:rsidRPr="0025524F">
        <w:t>вали им делать в суде заявления относительно применения жестокого обращ</w:t>
      </w:r>
      <w:r w:rsidRPr="0025524F">
        <w:t>е</w:t>
      </w:r>
      <w:r w:rsidRPr="0025524F">
        <w:t>ния.</w:t>
      </w:r>
      <w:r w:rsidR="00164418" w:rsidRPr="0025524F">
        <w:t xml:space="preserve"> </w:t>
      </w:r>
      <w:r w:rsidRPr="00D91583">
        <w:rPr>
          <w:b/>
        </w:rPr>
        <w:t>В этом контексте Подкомитет по предупреждению пыток считает, что должны быть приняты меры, обеспечивающие защиту лиц, подающих ж</w:t>
      </w:r>
      <w:r w:rsidRPr="00D91583">
        <w:rPr>
          <w:b/>
        </w:rPr>
        <w:t>а</w:t>
      </w:r>
      <w:r w:rsidRPr="00D91583">
        <w:rPr>
          <w:b/>
        </w:rPr>
        <w:t>лобы относительно применения пыток или жестокого обращения, от во</w:t>
      </w:r>
      <w:r w:rsidRPr="00D91583">
        <w:rPr>
          <w:b/>
        </w:rPr>
        <w:t>з</w:t>
      </w:r>
      <w:r w:rsidRPr="00D91583">
        <w:rPr>
          <w:b/>
        </w:rPr>
        <w:t>можной ме</w:t>
      </w:r>
      <w:r w:rsidRPr="00D91583">
        <w:rPr>
          <w:b/>
        </w:rPr>
        <w:t>с</w:t>
      </w:r>
      <w:r w:rsidRPr="00D91583">
        <w:rPr>
          <w:b/>
        </w:rPr>
        <w:t>ти в связи с такими обращениями</w:t>
      </w:r>
      <w:r w:rsidRPr="003B7956">
        <w:rPr>
          <w:rStyle w:val="FootnoteReference"/>
        </w:rPr>
        <w:footnoteReference w:id="11"/>
      </w:r>
      <w:r w:rsidR="00D91583" w:rsidRPr="00D91583">
        <w:rPr>
          <w:b/>
        </w:rPr>
        <w:t>.</w:t>
      </w:r>
      <w:r w:rsidRPr="0025524F">
        <w:t xml:space="preserve"> </w:t>
      </w:r>
    </w:p>
    <w:p w:rsidR="005A21A4" w:rsidRPr="0025524F" w:rsidRDefault="005A21A4" w:rsidP="0025524F">
      <w:pPr>
        <w:pStyle w:val="SingleTxtGR"/>
      </w:pPr>
      <w:r w:rsidRPr="0025524F">
        <w:t>33.</w:t>
      </w:r>
      <w:r w:rsidR="003B7956">
        <w:tab/>
      </w:r>
      <w:r w:rsidRPr="0025524F">
        <w:t>В тюрьме города Сан-Педро-Сула представители Подкомитета по пред</w:t>
      </w:r>
      <w:r w:rsidRPr="0025524F">
        <w:t>у</w:t>
      </w:r>
      <w:r w:rsidRPr="0025524F">
        <w:t>преждению пыток получили согласующиеся между собой показания трех чел</w:t>
      </w:r>
      <w:r w:rsidRPr="0025524F">
        <w:t>о</w:t>
      </w:r>
      <w:r w:rsidRPr="0025524F">
        <w:t>век, которые утверждали, что накануне помещения их в эту тюрьму они по</w:t>
      </w:r>
      <w:r w:rsidRPr="0025524F">
        <w:t>д</w:t>
      </w:r>
      <w:r w:rsidRPr="0025524F">
        <w:t>вергались пыткам со стороны сотрудников НУУР. Двоих из них полиция якобы задержала</w:t>
      </w:r>
      <w:r w:rsidR="00164418" w:rsidRPr="0025524F">
        <w:t xml:space="preserve"> </w:t>
      </w:r>
      <w:r w:rsidRPr="0025524F">
        <w:t>на улице и доставила в городской центр временного соде</w:t>
      </w:r>
      <w:r w:rsidRPr="0025524F">
        <w:t>р</w:t>
      </w:r>
      <w:r w:rsidRPr="0025524F">
        <w:t>жания №</w:t>
      </w:r>
      <w:r w:rsidR="002C0B3D">
        <w:t> </w:t>
      </w:r>
      <w:r w:rsidRPr="0025524F">
        <w:t xml:space="preserve">2 </w:t>
      </w:r>
      <w:r w:rsidR="00540C18">
        <w:t>"</w:t>
      </w:r>
      <w:r w:rsidRPr="0025524F">
        <w:t>Ла-Прадера</w:t>
      </w:r>
      <w:r w:rsidR="00540C18">
        <w:t>"</w:t>
      </w:r>
      <w:r w:rsidRPr="0025524F">
        <w:t>, где их в течение нескольких часов жестоко избивали, в том чи</w:t>
      </w:r>
      <w:r w:rsidRPr="0025524F">
        <w:t>с</w:t>
      </w:r>
      <w:r w:rsidRPr="0025524F">
        <w:t>ле били бейсбольной битой, нанося удары по всему телу. Это произошло за н</w:t>
      </w:r>
      <w:r w:rsidRPr="0025524F">
        <w:t>е</w:t>
      </w:r>
      <w:r w:rsidRPr="0025524F">
        <w:t>сколько недель до посещения страны Подкомитетом по пр</w:t>
      </w:r>
      <w:r w:rsidRPr="0025524F">
        <w:t>е</w:t>
      </w:r>
      <w:r w:rsidRPr="0025524F">
        <w:t xml:space="preserve">дупреждению пыток. </w:t>
      </w:r>
    </w:p>
    <w:p w:rsidR="005A21A4" w:rsidRPr="0025524F" w:rsidRDefault="005A21A4" w:rsidP="0025524F">
      <w:pPr>
        <w:pStyle w:val="SingleTxtGR"/>
      </w:pPr>
      <w:r w:rsidRPr="0025524F">
        <w:t>34.</w:t>
      </w:r>
      <w:r w:rsidR="003B7956">
        <w:tab/>
      </w:r>
      <w:r w:rsidRPr="0025524F">
        <w:t>Третий собеседник сообщил представителям Подкомитета по предупре</w:t>
      </w:r>
      <w:r w:rsidRPr="0025524F">
        <w:t>ж</w:t>
      </w:r>
      <w:r w:rsidRPr="0025524F">
        <w:t xml:space="preserve">дению пыток, что всего за неделю до беседы он был задержан агентами НУУР и его поместили в центр </w:t>
      </w:r>
      <w:r w:rsidR="00540C18">
        <w:t>"</w:t>
      </w:r>
      <w:r w:rsidRPr="0025524F">
        <w:t>Ла-Прадера</w:t>
      </w:r>
      <w:r w:rsidR="00540C18">
        <w:t>"</w:t>
      </w:r>
      <w:r w:rsidRPr="0025524F">
        <w:t>. Во время встречи этот заключенный п</w:t>
      </w:r>
      <w:r w:rsidRPr="0025524F">
        <w:t>о</w:t>
      </w:r>
      <w:r w:rsidRPr="0025524F">
        <w:t>казал следы ударов, нанесенных по различным частям тела. В медицинском о</w:t>
      </w:r>
      <w:r w:rsidRPr="0025524F">
        <w:t>с</w:t>
      </w:r>
      <w:r w:rsidRPr="0025524F">
        <w:t>видетельствовании этого лица, выполненном для Подкомитета по предупре</w:t>
      </w:r>
      <w:r w:rsidRPr="0025524F">
        <w:t>ж</w:t>
      </w:r>
      <w:r w:rsidRPr="0025524F">
        <w:t>дению пыток, были отмечены кровоподтеки желто-зеленого цвета вокруг пр</w:t>
      </w:r>
      <w:r w:rsidRPr="0025524F">
        <w:t>а</w:t>
      </w:r>
      <w:r w:rsidRPr="0025524F">
        <w:t>вого глаза и под слизистой оболочкой глаза. На верхней губе на уровне зубов была видна сильная ссадина длиной 2 сантиметра. Правая ягодица распухла и была темно-бурого цвета. На левой бедренной мышце наблюдались обширная гематома (un hematoma 15) боковой поверхности, многоцветные гематомы в форме</w:t>
      </w:r>
      <w:r w:rsidR="00164418" w:rsidRPr="0025524F">
        <w:t xml:space="preserve"> </w:t>
      </w:r>
      <w:r w:rsidRPr="0025524F">
        <w:t>"трамвайных линий", разделенные на се</w:t>
      </w:r>
      <w:r w:rsidRPr="0025524F">
        <w:t>к</w:t>
      </w:r>
      <w:r w:rsidRPr="0025524F">
        <w:t>ции, сопоставимые по длине и расположенные параллельно друг к другу. На внутренней стороне обеих ног на голени наблюдались частично зарубцевавшиеся раны неправильной формы размером в несколько сантиметров, а из ран на правой стороне сочился гной. Вся правая нога, от колена до л</w:t>
      </w:r>
      <w:r w:rsidRPr="0025524F">
        <w:t>о</w:t>
      </w:r>
      <w:r w:rsidRPr="0025524F">
        <w:t>дыжки, распухла и приобрела синевато-черный цвет. Под лодыжкой была отмечена гематома желто-зеленого цвета. Представ</w:t>
      </w:r>
      <w:r w:rsidRPr="0025524F">
        <w:t>и</w:t>
      </w:r>
      <w:r w:rsidRPr="0025524F">
        <w:t>тели Подкомитета по предупреждению пыток пришли к выводу, что отмече</w:t>
      </w:r>
      <w:r w:rsidRPr="0025524F">
        <w:t>н</w:t>
      </w:r>
      <w:r w:rsidRPr="0025524F">
        <w:t>ные следы являются следствием многочисленных ударов, вызвавших множес</w:t>
      </w:r>
      <w:r w:rsidRPr="0025524F">
        <w:t>т</w:t>
      </w:r>
      <w:r w:rsidRPr="0025524F">
        <w:t>во сильно выраженных гематом и</w:t>
      </w:r>
      <w:r w:rsidR="00164418" w:rsidRPr="0025524F">
        <w:t xml:space="preserve"> </w:t>
      </w:r>
      <w:r w:rsidRPr="0025524F">
        <w:t>поверхностных повреждений, и в целом они полностью соответствуют описанию жестокого обращения с потерпевшим. Ссадины на мышцах имеют весьма характерные признаки травм, наносимых предмет</w:t>
      </w:r>
      <w:r w:rsidRPr="0025524F">
        <w:t>а</w:t>
      </w:r>
      <w:r w:rsidRPr="0025524F">
        <w:t>ми, которыми, по утверждению пострадавшего, его избивали.</w:t>
      </w:r>
    </w:p>
    <w:p w:rsidR="005A21A4" w:rsidRPr="0025524F" w:rsidRDefault="005A21A4" w:rsidP="0025524F">
      <w:pPr>
        <w:pStyle w:val="SingleTxtGR"/>
      </w:pPr>
      <w:r w:rsidRPr="0025524F">
        <w:t>35.</w:t>
      </w:r>
      <w:r w:rsidRPr="0025524F">
        <w:tab/>
        <w:t>Указанные трое заключенных сообщили также, что их пытали, пропу</w:t>
      </w:r>
      <w:r w:rsidRPr="0025524F">
        <w:t>с</w:t>
      </w:r>
      <w:r w:rsidRPr="0025524F">
        <w:t>кая электрический ток через яички и набросив на горло петлю, которую пытавшие постепенно затягивали все туже и туже. Они также сообщили, что стали жер</w:t>
      </w:r>
      <w:r w:rsidRPr="0025524F">
        <w:t>т</w:t>
      </w:r>
      <w:r w:rsidRPr="0025524F">
        <w:t xml:space="preserve">вами применения пытки </w:t>
      </w:r>
      <w:r w:rsidR="00540C18">
        <w:t>"</w:t>
      </w:r>
      <w:r w:rsidRPr="0025524F">
        <w:t>вертолет</w:t>
      </w:r>
      <w:r w:rsidR="00540C18">
        <w:t>"</w:t>
      </w:r>
      <w:r w:rsidRPr="0025524F">
        <w:t>, при которой жертву подвешивают за к</w:t>
      </w:r>
      <w:r w:rsidRPr="0025524F">
        <w:t>о</w:t>
      </w:r>
      <w:r w:rsidRPr="0025524F">
        <w:t>нечности и к яичкам прикрепляют груз, масса которого постепенно увеличив</w:t>
      </w:r>
      <w:r w:rsidRPr="0025524F">
        <w:t>а</w:t>
      </w:r>
      <w:r w:rsidRPr="0025524F">
        <w:t>ется. По утверждениям этих лиц, в результате этих пыток их вынудили подп</w:t>
      </w:r>
      <w:r w:rsidRPr="0025524F">
        <w:t>и</w:t>
      </w:r>
      <w:r w:rsidRPr="0025524F">
        <w:t>саться под текстом, прочесть который они не мо</w:t>
      </w:r>
      <w:r w:rsidRPr="0025524F">
        <w:t>г</w:t>
      </w:r>
      <w:r w:rsidRPr="0025524F">
        <w:t>ли.</w:t>
      </w:r>
    </w:p>
    <w:p w:rsidR="005A21A4" w:rsidRPr="0025524F" w:rsidRDefault="005A21A4" w:rsidP="0025524F">
      <w:pPr>
        <w:pStyle w:val="SingleTxtGR"/>
      </w:pPr>
      <w:r w:rsidRPr="0025524F">
        <w:t>36.</w:t>
      </w:r>
      <w:r w:rsidRPr="0025524F">
        <w:tab/>
        <w:t>При посещении объектов НУУР представители Подкомитета по пред</w:t>
      </w:r>
      <w:r w:rsidRPr="0025524F">
        <w:t>у</w:t>
      </w:r>
      <w:r w:rsidRPr="0025524F">
        <w:t>преждению пыток видели в одном из санитарных помещений деревянный предмет, напоминающий бейсбольную биту, длиной около 1,5 метра и диаме</w:t>
      </w:r>
      <w:r w:rsidRPr="0025524F">
        <w:t>т</w:t>
      </w:r>
      <w:r w:rsidRPr="0025524F">
        <w:t>ром 7 сантиметров; с одного края на участке 30 сантиметров этот предмет имел ц</w:t>
      </w:r>
      <w:r w:rsidRPr="0025524F">
        <w:t>и</w:t>
      </w:r>
      <w:r w:rsidRPr="0025524F">
        <w:t>линдрическую форму.</w:t>
      </w:r>
    </w:p>
    <w:p w:rsidR="005A21A4" w:rsidRPr="0025524F" w:rsidRDefault="005A21A4" w:rsidP="0025524F">
      <w:pPr>
        <w:pStyle w:val="SingleTxtGR"/>
      </w:pPr>
      <w:r w:rsidRPr="0025524F">
        <w:t>37.</w:t>
      </w:r>
      <w:r w:rsidRPr="0025524F">
        <w:tab/>
        <w:t xml:space="preserve"> С точки зрения предупреждения пыток и жестокого обращения,</w:t>
      </w:r>
      <w:r w:rsidR="00164418" w:rsidRPr="0025524F">
        <w:t xml:space="preserve"> </w:t>
      </w:r>
      <w:r w:rsidRPr="0025524F">
        <w:t>важно признать, что существует риск применения пыток или жестокого обращения в ходе ареста, при переводе содержащихся под стр</w:t>
      </w:r>
      <w:r w:rsidRPr="0025524F">
        <w:t>а</w:t>
      </w:r>
      <w:r w:rsidRPr="0025524F">
        <w:t>жей лиц из одного места в другое, при проведении расследования и во время содержания под стражей в полиции. Тем более важно занимать четкую позицию, согласно которой пытки и жестокое обращение не должны допускаться ни при каких обстоятельствах, а виновные в совершении таких действий должны нести наказание; тем самым будут устранены любые возможности безнаказанных дейс</w:t>
      </w:r>
      <w:r w:rsidRPr="0025524F">
        <w:t>т</w:t>
      </w:r>
      <w:r w:rsidRPr="0025524F">
        <w:t xml:space="preserve">вий на этот счет. </w:t>
      </w:r>
    </w:p>
    <w:p w:rsidR="005A21A4" w:rsidRPr="003B7956" w:rsidRDefault="005A21A4" w:rsidP="0025524F">
      <w:pPr>
        <w:pStyle w:val="SingleTxtGR"/>
        <w:rPr>
          <w:b/>
        </w:rPr>
      </w:pPr>
      <w:r w:rsidRPr="0025524F">
        <w:t>38.</w:t>
      </w:r>
      <w:r w:rsidRPr="0025524F">
        <w:tab/>
      </w:r>
      <w:r w:rsidRPr="003B7956">
        <w:rPr>
          <w:b/>
        </w:rPr>
        <w:t>В свете вышеизложенного Подкомитет по предупреждению пыток рекомендует следующее:</w:t>
      </w:r>
    </w:p>
    <w:p w:rsidR="005A21A4" w:rsidRPr="003B7956" w:rsidRDefault="005A21A4" w:rsidP="003B7956">
      <w:pPr>
        <w:pStyle w:val="Bullet1GR"/>
        <w:rPr>
          <w:b/>
        </w:rPr>
      </w:pPr>
      <w:r w:rsidRPr="003B7956">
        <w:rPr>
          <w:b/>
        </w:rPr>
        <w:t>Сотрудники полиции должны систематически получать четкие и к</w:t>
      </w:r>
      <w:r w:rsidRPr="003B7956">
        <w:rPr>
          <w:b/>
        </w:rPr>
        <w:t>а</w:t>
      </w:r>
      <w:r w:rsidRPr="003B7956">
        <w:rPr>
          <w:b/>
        </w:rPr>
        <w:t>тегорические инструкции относительно абсолютного и</w:t>
      </w:r>
      <w:r w:rsidR="00164418" w:rsidRPr="003B7956">
        <w:rPr>
          <w:b/>
        </w:rPr>
        <w:t xml:space="preserve"> </w:t>
      </w:r>
      <w:r w:rsidRPr="003B7956">
        <w:rPr>
          <w:b/>
        </w:rPr>
        <w:t>обязательного к исполнению з</w:t>
      </w:r>
      <w:r w:rsidRPr="003B7956">
        <w:rPr>
          <w:b/>
        </w:rPr>
        <w:t>а</w:t>
      </w:r>
      <w:r w:rsidRPr="003B7956">
        <w:rPr>
          <w:b/>
        </w:rPr>
        <w:t>прещения пыток или жестокого обращения в какой бы то ни было форме, и такой запрет должен быть включен во все общие правила или инструкции, касающиеся обязанностей и фун</w:t>
      </w:r>
      <w:r w:rsidRPr="003B7956">
        <w:rPr>
          <w:b/>
        </w:rPr>
        <w:t>к</w:t>
      </w:r>
      <w:r w:rsidRPr="003B7956">
        <w:rPr>
          <w:b/>
        </w:rPr>
        <w:t>ций сотрудников п</w:t>
      </w:r>
      <w:r w:rsidRPr="003B7956">
        <w:rPr>
          <w:b/>
        </w:rPr>
        <w:t>о</w:t>
      </w:r>
      <w:r w:rsidRPr="003B7956">
        <w:rPr>
          <w:b/>
        </w:rPr>
        <w:t>лиции</w:t>
      </w:r>
      <w:r w:rsidR="003B7956" w:rsidRPr="003B7956">
        <w:rPr>
          <w:rStyle w:val="FootnoteReference"/>
        </w:rPr>
        <w:footnoteReference w:id="12"/>
      </w:r>
      <w:r w:rsidRPr="003B7956">
        <w:rPr>
          <w:b/>
        </w:rPr>
        <w:t>;</w:t>
      </w:r>
    </w:p>
    <w:p w:rsidR="005A21A4" w:rsidRPr="003B7956" w:rsidRDefault="005A21A4" w:rsidP="003B7956">
      <w:pPr>
        <w:pStyle w:val="Bullet1GR"/>
        <w:rPr>
          <w:b/>
        </w:rPr>
      </w:pPr>
      <w:r w:rsidRPr="003B7956">
        <w:rPr>
          <w:b/>
        </w:rPr>
        <w:t>Согласно обязательствам, взятым</w:t>
      </w:r>
      <w:r w:rsidR="00164418" w:rsidRPr="003B7956">
        <w:rPr>
          <w:b/>
        </w:rPr>
        <w:t xml:space="preserve"> </w:t>
      </w:r>
      <w:r w:rsidRPr="003B7956">
        <w:rPr>
          <w:b/>
        </w:rPr>
        <w:t>государством-участником в соо</w:t>
      </w:r>
      <w:r w:rsidRPr="003B7956">
        <w:rPr>
          <w:b/>
        </w:rPr>
        <w:t>т</w:t>
      </w:r>
      <w:r w:rsidRPr="003B7956">
        <w:rPr>
          <w:b/>
        </w:rPr>
        <w:t>ветствии со статьями 12 и 16 Конвенции против пыток и других же</w:t>
      </w:r>
      <w:r w:rsidRPr="003B7956">
        <w:rPr>
          <w:b/>
        </w:rPr>
        <w:t>с</w:t>
      </w:r>
      <w:r w:rsidRPr="003B7956">
        <w:rPr>
          <w:b/>
        </w:rPr>
        <w:t>токих, бесчеловечных или унижающих достоинство видов обращения и наказания (далее Конвенция против пыток), должно проводиться быстрое и беспристрастное рассл</w:t>
      </w:r>
      <w:r w:rsidRPr="003B7956">
        <w:rPr>
          <w:b/>
        </w:rPr>
        <w:t>е</w:t>
      </w:r>
      <w:r w:rsidRPr="003B7956">
        <w:rPr>
          <w:b/>
        </w:rPr>
        <w:t>дование во всех случаях, когда есть достаточные</w:t>
      </w:r>
      <w:r w:rsidR="00164418" w:rsidRPr="003B7956">
        <w:rPr>
          <w:b/>
        </w:rPr>
        <w:t xml:space="preserve"> </w:t>
      </w:r>
      <w:r w:rsidRPr="003B7956">
        <w:rPr>
          <w:b/>
        </w:rPr>
        <w:t>основания полагать, что были совершены акты пыток или жестокого о</w:t>
      </w:r>
      <w:r w:rsidRPr="003B7956">
        <w:rPr>
          <w:b/>
        </w:rPr>
        <w:t>б</w:t>
      </w:r>
      <w:r w:rsidRPr="003B7956">
        <w:rPr>
          <w:b/>
        </w:rPr>
        <w:t>ращения. Такие расследования должны проводиться даже в случае отсутствия официальных ж</w:t>
      </w:r>
      <w:r w:rsidRPr="003B7956">
        <w:rPr>
          <w:b/>
        </w:rPr>
        <w:t>а</w:t>
      </w:r>
      <w:r w:rsidRPr="003B7956">
        <w:rPr>
          <w:b/>
        </w:rPr>
        <w:t>лоб;</w:t>
      </w:r>
    </w:p>
    <w:p w:rsidR="005A21A4" w:rsidRPr="003B7956" w:rsidRDefault="005A21A4" w:rsidP="003B7956">
      <w:pPr>
        <w:pStyle w:val="Bullet1GR"/>
        <w:rPr>
          <w:b/>
        </w:rPr>
      </w:pPr>
      <w:r w:rsidRPr="003B7956">
        <w:rPr>
          <w:b/>
        </w:rPr>
        <w:t>Во всех имеющихся в стране полицейских участках и подразделениях должна быть в наличии и выставленной на видном месте информ</w:t>
      </w:r>
      <w:r w:rsidRPr="003B7956">
        <w:rPr>
          <w:b/>
        </w:rPr>
        <w:t>а</w:t>
      </w:r>
      <w:r w:rsidRPr="003B7956">
        <w:rPr>
          <w:b/>
        </w:rPr>
        <w:t>ция для публики относительно запрещения пыток и жестокого обр</w:t>
      </w:r>
      <w:r w:rsidRPr="003B7956">
        <w:rPr>
          <w:b/>
        </w:rPr>
        <w:t>а</w:t>
      </w:r>
      <w:r w:rsidRPr="003B7956">
        <w:rPr>
          <w:b/>
        </w:rPr>
        <w:t>щения, а также о том, каким образом и куда следует обращаться с жалобами, касающимися таких</w:t>
      </w:r>
      <w:r w:rsidR="00164418" w:rsidRPr="003B7956">
        <w:rPr>
          <w:b/>
        </w:rPr>
        <w:t xml:space="preserve"> </w:t>
      </w:r>
      <w:r w:rsidRPr="003B7956">
        <w:rPr>
          <w:b/>
        </w:rPr>
        <w:t>де</w:t>
      </w:r>
      <w:r w:rsidRPr="003B7956">
        <w:rPr>
          <w:b/>
        </w:rPr>
        <w:t>й</w:t>
      </w:r>
      <w:r w:rsidRPr="003B7956">
        <w:rPr>
          <w:b/>
        </w:rPr>
        <w:t>ствий;</w:t>
      </w:r>
    </w:p>
    <w:p w:rsidR="005A21A4" w:rsidRPr="003B7956" w:rsidRDefault="005A21A4" w:rsidP="003B7956">
      <w:pPr>
        <w:pStyle w:val="Bullet1GR"/>
        <w:rPr>
          <w:b/>
        </w:rPr>
      </w:pPr>
      <w:r w:rsidRPr="003B7956">
        <w:rPr>
          <w:b/>
        </w:rPr>
        <w:t>В целях борьбы с безнаказанностью, сотрудники полиции, которые по каким-либо соображениям не носят униформы при исполнении своих полицейских обязанностей, должны быть обязаны в момент ареста или передачи лишенных свободы лиц представляться, указ</w:t>
      </w:r>
      <w:r w:rsidRPr="003B7956">
        <w:rPr>
          <w:b/>
        </w:rPr>
        <w:t>ы</w:t>
      </w:r>
      <w:r w:rsidRPr="003B7956">
        <w:rPr>
          <w:b/>
        </w:rPr>
        <w:t>вая свои имя, фамилию и звание. Как общее правило, данные о ли</w:t>
      </w:r>
      <w:r w:rsidRPr="003B7956">
        <w:rPr>
          <w:b/>
        </w:rPr>
        <w:t>ч</w:t>
      </w:r>
      <w:r w:rsidRPr="003B7956">
        <w:rPr>
          <w:b/>
        </w:rPr>
        <w:t>ности сотрудников полиции, ответственных за принудительное и</w:t>
      </w:r>
      <w:r w:rsidRPr="003B7956">
        <w:rPr>
          <w:b/>
        </w:rPr>
        <w:t>с</w:t>
      </w:r>
      <w:r w:rsidRPr="003B7956">
        <w:rPr>
          <w:b/>
        </w:rPr>
        <w:t>полнение решений о лишении свободы или содержащих под стражей лишенных свободы лиц, должны указываться в соответствующих журналах учета.</w:t>
      </w:r>
    </w:p>
    <w:p w:rsidR="00164418" w:rsidRPr="0025524F" w:rsidRDefault="005A21A4" w:rsidP="0025524F">
      <w:pPr>
        <w:pStyle w:val="SingleTxtGR"/>
      </w:pPr>
      <w:r w:rsidRPr="0025524F">
        <w:t>39.</w:t>
      </w:r>
      <w:r w:rsidR="00BA5231">
        <w:tab/>
      </w:r>
      <w:r w:rsidRPr="00BA5231">
        <w:rPr>
          <w:b/>
        </w:rPr>
        <w:t>Подкомитет призывает государство-участника в качестве одного из элементов целенаправленной политики государства и впредь предприн</w:t>
      </w:r>
      <w:r w:rsidRPr="00BA5231">
        <w:rPr>
          <w:b/>
        </w:rPr>
        <w:t>и</w:t>
      </w:r>
      <w:r w:rsidRPr="00BA5231">
        <w:rPr>
          <w:b/>
        </w:rPr>
        <w:t>мать и усиливать меры по предупреждению пыток и других видов жест</w:t>
      </w:r>
      <w:r w:rsidRPr="00BA5231">
        <w:rPr>
          <w:b/>
        </w:rPr>
        <w:t>о</w:t>
      </w:r>
      <w:r w:rsidRPr="00BA5231">
        <w:rPr>
          <w:b/>
        </w:rPr>
        <w:t>кого обращ</w:t>
      </w:r>
      <w:r w:rsidRPr="00BA5231">
        <w:rPr>
          <w:b/>
        </w:rPr>
        <w:t>е</w:t>
      </w:r>
      <w:r w:rsidRPr="00BA5231">
        <w:rPr>
          <w:b/>
        </w:rPr>
        <w:t>ния.</w:t>
      </w:r>
      <w:r w:rsidR="00164418" w:rsidRPr="00BA5231">
        <w:rPr>
          <w:b/>
        </w:rPr>
        <w:t xml:space="preserve"> </w:t>
      </w:r>
      <w:r w:rsidRPr="00BA5231">
        <w:rPr>
          <w:b/>
        </w:rPr>
        <w:t>Такие меры могли бы включать широкомасштабные кампании по повышению осведомленности населения по этому вопросу, а также информационные кампании по вопросам о том, каким образом и к</w:t>
      </w:r>
      <w:r w:rsidRPr="00BA5231">
        <w:rPr>
          <w:b/>
        </w:rPr>
        <w:t>у</w:t>
      </w:r>
      <w:r w:rsidRPr="00BA5231">
        <w:rPr>
          <w:b/>
        </w:rPr>
        <w:t>да следует сообщать о случаях п</w:t>
      </w:r>
      <w:r w:rsidRPr="00BA5231">
        <w:rPr>
          <w:b/>
        </w:rPr>
        <w:t>ы</w:t>
      </w:r>
      <w:r w:rsidRPr="00BA5231">
        <w:rPr>
          <w:b/>
        </w:rPr>
        <w:t>ток и других видов жестокого обращения.</w:t>
      </w:r>
      <w:r w:rsidRPr="0025524F">
        <w:t xml:space="preserve"> </w:t>
      </w:r>
    </w:p>
    <w:p w:rsidR="005A21A4" w:rsidRPr="0025524F" w:rsidRDefault="00BA5231" w:rsidP="00BA5231">
      <w:pPr>
        <w:pStyle w:val="HChGR"/>
        <w:pageBreakBefore/>
      </w:pPr>
      <w:r>
        <w:tab/>
      </w:r>
      <w:r w:rsidR="005A21A4" w:rsidRPr="0025524F">
        <w:t>III.</w:t>
      </w:r>
      <w:r w:rsidR="005A21A4" w:rsidRPr="0025524F">
        <w:tab/>
        <w:t>Пытки и жестокое обращение в контексте акций социального</w:t>
      </w:r>
      <w:r w:rsidR="00164418" w:rsidRPr="0025524F">
        <w:t xml:space="preserve"> </w:t>
      </w:r>
      <w:r w:rsidR="005A21A4" w:rsidRPr="0025524F">
        <w:t>протеста во время событий 28 июня 2009</w:t>
      </w:r>
      <w:r>
        <w:t> </w:t>
      </w:r>
      <w:r w:rsidR="005A21A4" w:rsidRPr="0025524F">
        <w:t>года</w:t>
      </w:r>
    </w:p>
    <w:p w:rsidR="005A21A4" w:rsidRPr="0025524F" w:rsidRDefault="005A21A4" w:rsidP="0025524F">
      <w:pPr>
        <w:pStyle w:val="SingleTxtGR"/>
      </w:pPr>
      <w:r w:rsidRPr="0025524F">
        <w:t>40.</w:t>
      </w:r>
      <w:r w:rsidR="00BA5231">
        <w:tab/>
      </w:r>
      <w:r w:rsidRPr="0025524F">
        <w:t>Как до посещения страны, так и в ходе самого посещения Подкомитет по предупреждению пыток получил большой объем информации о том, как, якобы, обращались с лицами, принимавшими участие в демонстрациях или оказа</w:t>
      </w:r>
      <w:r w:rsidRPr="0025524F">
        <w:t>в</w:t>
      </w:r>
      <w:r w:rsidRPr="0025524F">
        <w:t>шихся вблизи мест проведения демонстраций.</w:t>
      </w:r>
      <w:r w:rsidR="00164418" w:rsidRPr="0025524F">
        <w:t xml:space="preserve"> </w:t>
      </w:r>
      <w:r w:rsidRPr="0025524F">
        <w:t>В некоторых случаях Подком</w:t>
      </w:r>
      <w:r w:rsidRPr="0025524F">
        <w:t>и</w:t>
      </w:r>
      <w:r w:rsidRPr="0025524F">
        <w:t>тет получил устные свидетельские показания непосредственно пострадавших лиц, а многие случаи описаны в письменных материалах, представленных, в основном, неправительственными организациями. В разли</w:t>
      </w:r>
      <w:r w:rsidRPr="0025524F">
        <w:t>ч</w:t>
      </w:r>
      <w:r w:rsidRPr="0025524F">
        <w:t>ных районах страны состоялось много маршей протеста и демонстраций, и очень часто полиция и военнослужащие разгоняли их с применением нас</w:t>
      </w:r>
      <w:r w:rsidRPr="0025524F">
        <w:t>и</w:t>
      </w:r>
      <w:r w:rsidRPr="0025524F">
        <w:t xml:space="preserve">лия. За период с 28 июня до 15 октября 2009 года неправительственная организация </w:t>
      </w:r>
      <w:r w:rsidR="00540C18">
        <w:t>"</w:t>
      </w:r>
      <w:r w:rsidRPr="0025524F">
        <w:t>Комитет семей заде</w:t>
      </w:r>
      <w:r w:rsidRPr="0025524F">
        <w:t>р</w:t>
      </w:r>
      <w:r w:rsidRPr="0025524F">
        <w:t>жанных и пропавших без вести лиц в Гондурасе</w:t>
      </w:r>
      <w:r w:rsidR="00540C18">
        <w:t>"</w:t>
      </w:r>
      <w:r w:rsidRPr="0025524F">
        <w:t xml:space="preserve"> (КОФАДЕХ) зарегистриров</w:t>
      </w:r>
      <w:r w:rsidRPr="0025524F">
        <w:t>а</w:t>
      </w:r>
      <w:r w:rsidRPr="0025524F">
        <w:t>ла 133 случая жестокого, бесчеловечного или унижающего достоинство</w:t>
      </w:r>
      <w:r w:rsidR="00164418" w:rsidRPr="0025524F">
        <w:t xml:space="preserve"> </w:t>
      </w:r>
      <w:r w:rsidRPr="0025524F">
        <w:t>обр</w:t>
      </w:r>
      <w:r w:rsidRPr="0025524F">
        <w:t>а</w:t>
      </w:r>
      <w:r w:rsidRPr="0025524F">
        <w:t>щения, 21 тяжкое телесное повреждение, 453 телесных повреждения от побоев и 211 телесных повреждений, причиненных в результате применения средств массового поражения. В сообщении КОФАДЕХ от 2 ноября 2009 года отмеч</w:t>
      </w:r>
      <w:r w:rsidRPr="0025524F">
        <w:t>а</w:t>
      </w:r>
      <w:r w:rsidRPr="0025524F">
        <w:t>ется, что в период с 2007 года по первую половину 2009 года количество к</w:t>
      </w:r>
      <w:r w:rsidRPr="0025524F">
        <w:t>а</w:t>
      </w:r>
      <w:r w:rsidRPr="0025524F">
        <w:t>сающихся пыток дел, обрабатываемых этой организацией, составляло, в сре</w:t>
      </w:r>
      <w:r w:rsidRPr="0025524F">
        <w:t>д</w:t>
      </w:r>
      <w:r w:rsidRPr="0025524F">
        <w:t>нем, 2,5 дела в месяц.</w:t>
      </w:r>
      <w:r w:rsidR="00164418" w:rsidRPr="0025524F">
        <w:t xml:space="preserve"> </w:t>
      </w:r>
      <w:r w:rsidRPr="0025524F">
        <w:t>После событий 28 июня 2009 года этот показатель увел</w:t>
      </w:r>
      <w:r w:rsidRPr="0025524F">
        <w:t>и</w:t>
      </w:r>
      <w:r w:rsidRPr="0025524F">
        <w:t>чился до 118,75 дел в м</w:t>
      </w:r>
      <w:r w:rsidRPr="0025524F">
        <w:t>е</w:t>
      </w:r>
      <w:r w:rsidRPr="0025524F">
        <w:t>сяц.</w:t>
      </w:r>
    </w:p>
    <w:p w:rsidR="005A21A4" w:rsidRPr="0025524F" w:rsidRDefault="005A21A4" w:rsidP="0025524F">
      <w:pPr>
        <w:pStyle w:val="SingleTxtGR"/>
      </w:pPr>
      <w:r w:rsidRPr="0025524F">
        <w:t>41.</w:t>
      </w:r>
      <w:r w:rsidRPr="0025524F">
        <w:tab/>
        <w:t>Наиболее часто против граждан применялись слезоточивый газ и огн</w:t>
      </w:r>
      <w:r w:rsidRPr="0025524F">
        <w:t>е</w:t>
      </w:r>
      <w:r w:rsidRPr="0025524F">
        <w:t>стрельное оружие; иногда их избивали, без разбора нанося удары по всем ча</w:t>
      </w:r>
      <w:r w:rsidRPr="0025524F">
        <w:t>с</w:t>
      </w:r>
      <w:r w:rsidRPr="0025524F">
        <w:t>тям тела деревянными битами, винтовками или дубинками; кроме того пров</w:t>
      </w:r>
      <w:r w:rsidRPr="0025524F">
        <w:t>о</w:t>
      </w:r>
      <w:r w:rsidRPr="0025524F">
        <w:t>дились массовые аресты и задержанных лиц отправляли в полицейские уч</w:t>
      </w:r>
      <w:r w:rsidRPr="0025524F">
        <w:t>а</w:t>
      </w:r>
      <w:r w:rsidRPr="0025524F">
        <w:t>стки или в другие места, не являющиеся учреждениями для содержания под стр</w:t>
      </w:r>
      <w:r w:rsidRPr="0025524F">
        <w:t>а</w:t>
      </w:r>
      <w:r w:rsidRPr="0025524F">
        <w:t>жей, такие как стадионы или парки; на всех этапах задержания люди подверг</w:t>
      </w:r>
      <w:r w:rsidRPr="0025524F">
        <w:t>а</w:t>
      </w:r>
      <w:r w:rsidRPr="0025524F">
        <w:t>лись</w:t>
      </w:r>
      <w:r w:rsidR="00164418" w:rsidRPr="0025524F">
        <w:t xml:space="preserve"> </w:t>
      </w:r>
      <w:r w:rsidRPr="0025524F">
        <w:t>оскорблениям и угрозам. Многие из арестованных женщин подвергались сексуальному насилию, и Подкомитету известно о нескольких случаях изнас</w:t>
      </w:r>
      <w:r w:rsidRPr="0025524F">
        <w:t>и</w:t>
      </w:r>
      <w:r w:rsidRPr="0025524F">
        <w:t>лования, совершенных сотрудниками полиции</w:t>
      </w:r>
      <w:r w:rsidRPr="00BA5231">
        <w:rPr>
          <w:rStyle w:val="FootnoteReference"/>
        </w:rPr>
        <w:footnoteReference w:id="13"/>
      </w:r>
      <w:r w:rsidRPr="0025524F">
        <w:t xml:space="preserve">. </w:t>
      </w:r>
    </w:p>
    <w:p w:rsidR="005A21A4" w:rsidRPr="0025524F" w:rsidRDefault="005A21A4" w:rsidP="0025524F">
      <w:pPr>
        <w:pStyle w:val="SingleTxtGR"/>
      </w:pPr>
      <w:r w:rsidRPr="0025524F">
        <w:t>42.</w:t>
      </w:r>
      <w:r w:rsidR="00BA5231">
        <w:tab/>
      </w:r>
      <w:r w:rsidRPr="0025524F">
        <w:t>В большинстве случаев граждан задерживали за нарушение ограничений комендантского часа</w:t>
      </w:r>
      <w:r w:rsidRPr="00BA5231">
        <w:rPr>
          <w:rStyle w:val="FootnoteReference"/>
        </w:rPr>
        <w:footnoteReference w:id="14"/>
      </w:r>
      <w:r w:rsidRPr="0025524F">
        <w:t xml:space="preserve"> или Закона о полиции и гармоничных социальных отн</w:t>
      </w:r>
      <w:r w:rsidRPr="0025524F">
        <w:t>о</w:t>
      </w:r>
      <w:r w:rsidRPr="0025524F">
        <w:t>шениях и через несколько часов отпускали без предъявления обвинений, п</w:t>
      </w:r>
      <w:r w:rsidRPr="0025524F">
        <w:t>о</w:t>
      </w:r>
      <w:r w:rsidRPr="0025524F">
        <w:t>сле регистрации личных данных задержанных.</w:t>
      </w:r>
      <w:r w:rsidR="00164418" w:rsidRPr="0025524F">
        <w:t xml:space="preserve"> </w:t>
      </w:r>
      <w:r w:rsidRPr="0025524F">
        <w:t>В других случаях людей арестов</w:t>
      </w:r>
      <w:r w:rsidRPr="0025524F">
        <w:t>ы</w:t>
      </w:r>
      <w:r w:rsidRPr="0025524F">
        <w:t>вали и обвиняли в таких преступлениях, как участие в мятеже или в</w:t>
      </w:r>
      <w:r w:rsidR="00164418" w:rsidRPr="0025524F">
        <w:t xml:space="preserve"> </w:t>
      </w:r>
      <w:r w:rsidRPr="0025524F">
        <w:t>нез</w:t>
      </w:r>
      <w:r w:rsidRPr="0025524F">
        <w:t>а</w:t>
      </w:r>
      <w:r w:rsidRPr="0025524F">
        <w:t>конной демонстрации или повреждение имущества. Иногда граждан освобождали в р</w:t>
      </w:r>
      <w:r w:rsidRPr="0025524F">
        <w:t>е</w:t>
      </w:r>
      <w:r w:rsidRPr="0025524F">
        <w:t>зультате применения процедуры хабеас корпус - это происходило в случаях, к</w:t>
      </w:r>
      <w:r w:rsidRPr="0025524F">
        <w:t>о</w:t>
      </w:r>
      <w:r w:rsidRPr="0025524F">
        <w:t>гда устанавливалось, что задержание было незаконным, или в результате обр</w:t>
      </w:r>
      <w:r w:rsidRPr="0025524F">
        <w:t>а</w:t>
      </w:r>
      <w:r w:rsidRPr="0025524F">
        <w:t>щений организаций по правам человека, или в результате вмешательства прок</w:t>
      </w:r>
      <w:r w:rsidRPr="0025524F">
        <w:t>у</w:t>
      </w:r>
      <w:r w:rsidRPr="0025524F">
        <w:t>ратуры. В ряде случаев аресты не были зарегистрированы в полиции. В нар</w:t>
      </w:r>
      <w:r w:rsidRPr="0025524F">
        <w:t>у</w:t>
      </w:r>
      <w:r w:rsidRPr="0025524F">
        <w:t>шение</w:t>
      </w:r>
      <w:r w:rsidR="00164418" w:rsidRPr="0025524F">
        <w:t xml:space="preserve"> </w:t>
      </w:r>
      <w:r w:rsidRPr="0025524F">
        <w:t>действующего законодательства, задержанным не зачитывали их прав и во многих случаях не разрешали связываться со своими семьями, даже когда задержанными были несовершеннолетние лица</w:t>
      </w:r>
      <w:r w:rsidR="00BA5231" w:rsidRPr="00BA5231">
        <w:rPr>
          <w:rStyle w:val="FootnoteReference"/>
        </w:rPr>
        <w:footnoteReference w:id="15"/>
      </w:r>
      <w:r w:rsidRPr="0025524F">
        <w:t>. Раненым в местах лишения свободы практически не оказывалось никакой медицинской помощи, и только в самых серьезных случаях удавалось договориться с полицией о их переводе в больницу для лечения.</w:t>
      </w:r>
    </w:p>
    <w:p w:rsidR="005A21A4" w:rsidRPr="0025524F" w:rsidRDefault="005A21A4" w:rsidP="0025524F">
      <w:pPr>
        <w:pStyle w:val="SingleTxtGR"/>
      </w:pPr>
      <w:r w:rsidRPr="0025524F">
        <w:t>43.</w:t>
      </w:r>
      <w:r w:rsidR="00BA5231">
        <w:tab/>
      </w:r>
      <w:r w:rsidRPr="0025524F">
        <w:t>В ходе упомянутых инцидентов несколько человек было убито и ранено в результате применения огнестрельного оружия</w:t>
      </w:r>
      <w:r w:rsidR="00BA5231" w:rsidRPr="00BA5231">
        <w:rPr>
          <w:rStyle w:val="FootnoteReference"/>
        </w:rPr>
        <w:footnoteReference w:id="16"/>
      </w:r>
      <w:r w:rsidRPr="0025524F">
        <w:t>. Помимо этого несколько ч</w:t>
      </w:r>
      <w:r w:rsidRPr="0025524F">
        <w:t>е</w:t>
      </w:r>
      <w:r w:rsidRPr="0025524F">
        <w:t>ловек, задержанных во время акций социального протеста, пропали без вести.</w:t>
      </w:r>
    </w:p>
    <w:p w:rsidR="005A21A4" w:rsidRPr="0025524F" w:rsidRDefault="005A21A4" w:rsidP="0025524F">
      <w:pPr>
        <w:pStyle w:val="SingleTxtGR"/>
      </w:pPr>
      <w:r w:rsidRPr="0025524F">
        <w:t>44.</w:t>
      </w:r>
      <w:r w:rsidR="00BA5231">
        <w:tab/>
      </w:r>
      <w:r w:rsidRPr="0025524F">
        <w:t>В меморандуме от 11 сентября 2009 года на имя Министра безопасности Специальный прокурор по правам человека сообщил об арестах, имевших м</w:t>
      </w:r>
      <w:r w:rsidRPr="0025524F">
        <w:t>е</w:t>
      </w:r>
      <w:r w:rsidRPr="0025524F">
        <w:t>сто после событий 28 июня 2009 года. Он отметил, что в прокуратуре считают, что в целом полиция не выполняла правила задержания лиц, сформулирова</w:t>
      </w:r>
      <w:r w:rsidRPr="0025524F">
        <w:t>н</w:t>
      </w:r>
      <w:r w:rsidRPr="0025524F">
        <w:t>ные в статье 282 Уголовно-процессуального кодекса</w:t>
      </w:r>
      <w:r w:rsidRPr="00BA5231">
        <w:rPr>
          <w:rStyle w:val="FootnoteReference"/>
        </w:rPr>
        <w:footnoteReference w:id="17"/>
      </w:r>
      <w:r w:rsidR="00BA5231">
        <w:t>.</w:t>
      </w:r>
      <w:r w:rsidRPr="0025524F">
        <w:t xml:space="preserve"> Специальный прокурор также сообщил об этих фактах невыполнения правил Подкомитету по пред</w:t>
      </w:r>
      <w:r w:rsidRPr="0025524F">
        <w:t>у</w:t>
      </w:r>
      <w:r w:rsidRPr="0025524F">
        <w:t>преждению пыток и отметил, что положения декрета, устанавливающие огр</w:t>
      </w:r>
      <w:r w:rsidRPr="0025524F">
        <w:t>а</w:t>
      </w:r>
      <w:r w:rsidRPr="0025524F">
        <w:t>ничения на свободу передвижения, не соответствуют положениям Ко</w:t>
      </w:r>
      <w:r w:rsidRPr="0025524F">
        <w:t>н</w:t>
      </w:r>
      <w:r w:rsidRPr="0025524F">
        <w:t>ституции, а это означает, что задержания, проведенные в соответствии с упомянутым де</w:t>
      </w:r>
      <w:r w:rsidRPr="0025524F">
        <w:t>к</w:t>
      </w:r>
      <w:r w:rsidRPr="0025524F">
        <w:t>ретом, были незаконными.</w:t>
      </w:r>
    </w:p>
    <w:p w:rsidR="005A21A4" w:rsidRPr="0025524F" w:rsidRDefault="005A21A4" w:rsidP="0025524F">
      <w:pPr>
        <w:pStyle w:val="SingleTxtGR"/>
      </w:pPr>
      <w:r w:rsidRPr="0025524F">
        <w:t>45.</w:t>
      </w:r>
      <w:r w:rsidR="00BA5231">
        <w:tab/>
      </w:r>
      <w:r w:rsidRPr="0025524F">
        <w:t>Как правило,</w:t>
      </w:r>
      <w:r w:rsidR="00164418" w:rsidRPr="0025524F">
        <w:t xml:space="preserve"> </w:t>
      </w:r>
      <w:r w:rsidRPr="0025524F">
        <w:t>в случаях массовых арестов организации по правам челов</w:t>
      </w:r>
      <w:r w:rsidRPr="0025524F">
        <w:t>е</w:t>
      </w:r>
      <w:r w:rsidRPr="0025524F">
        <w:t>ка посещают места содержания под стражей, чтобы проверить состояние ар</w:t>
      </w:r>
      <w:r w:rsidRPr="0025524F">
        <w:t>е</w:t>
      </w:r>
      <w:r w:rsidRPr="0025524F">
        <w:t>стованных, однако такие посещения не всегда разрешаются и не всегда польз</w:t>
      </w:r>
      <w:r w:rsidRPr="0025524F">
        <w:t>у</w:t>
      </w:r>
      <w:r w:rsidRPr="0025524F">
        <w:t>ются поддержкой соответствущего полицейского руководства. Эти организации также сообщили Подкомитету по предупреждению пыток о случаях применя</w:t>
      </w:r>
      <w:r w:rsidRPr="0025524F">
        <w:t>в</w:t>
      </w:r>
      <w:r w:rsidRPr="0025524F">
        <w:t>шегося по отношению к ним запугивания (анонимные звонки по телефону, в</w:t>
      </w:r>
      <w:r w:rsidRPr="0025524F">
        <w:t>ы</w:t>
      </w:r>
      <w:r w:rsidRPr="0025524F">
        <w:t>ведение из строя систем электронной связи, преследование на улице, наблюд</w:t>
      </w:r>
      <w:r w:rsidRPr="0025524F">
        <w:t>е</w:t>
      </w:r>
      <w:r w:rsidRPr="0025524F">
        <w:t>ние</w:t>
      </w:r>
      <w:r w:rsidR="00164418" w:rsidRPr="0025524F">
        <w:t xml:space="preserve"> </w:t>
      </w:r>
      <w:r w:rsidRPr="0025524F">
        <w:t xml:space="preserve">за офисными помещениями и за квартирами и т. д.). </w:t>
      </w:r>
    </w:p>
    <w:p w:rsidR="005A21A4" w:rsidRPr="0025524F" w:rsidRDefault="005A21A4" w:rsidP="0025524F">
      <w:pPr>
        <w:pStyle w:val="SingleTxtGR"/>
      </w:pPr>
      <w:r w:rsidRPr="0025524F">
        <w:t>46.</w:t>
      </w:r>
      <w:r w:rsidR="00BA5231">
        <w:tab/>
      </w:r>
      <w:r w:rsidRPr="0025524F">
        <w:t>Подкомитет по предупреждению пыток отметил, что жертвы жестокого обращения и их представители с большим недоверием относятся к учрежден</w:t>
      </w:r>
      <w:r w:rsidRPr="0025524F">
        <w:t>и</w:t>
      </w:r>
      <w:r w:rsidRPr="0025524F">
        <w:t>ям, на которые возложена ответственность за защиту прав человека, и в частн</w:t>
      </w:r>
      <w:r w:rsidRPr="0025524F">
        <w:t>о</w:t>
      </w:r>
      <w:r w:rsidRPr="0025524F">
        <w:t>сти к прокуратуре и к</w:t>
      </w:r>
      <w:r w:rsidR="00164418" w:rsidRPr="0025524F">
        <w:t xml:space="preserve"> </w:t>
      </w:r>
      <w:r w:rsidRPr="0025524F">
        <w:t>Национальному управлению Уполномоченного по правам человека (КОНАДЕ). Представляется, что в основе такого отношения лежат, главным образом, опасения репрессивных последствий обращений к этим орг</w:t>
      </w:r>
      <w:r w:rsidRPr="0025524F">
        <w:t>а</w:t>
      </w:r>
      <w:r w:rsidRPr="0025524F">
        <w:t>нам, поскольку старшие должностные лица соответствующих учреждений о</w:t>
      </w:r>
      <w:r w:rsidRPr="0025524F">
        <w:t>т</w:t>
      </w:r>
      <w:r w:rsidRPr="0025524F">
        <w:t>крыто поддерживают действующее правительство. Многие пострадавшие пре</w:t>
      </w:r>
      <w:r w:rsidRPr="0025524F">
        <w:t>д</w:t>
      </w:r>
      <w:r w:rsidRPr="0025524F">
        <w:t>почитают обращаться со своими жалобами по поводу жестокого обращения к неправительственным органам. В Подкомитет по предупреждению пыток также п</w:t>
      </w:r>
      <w:r w:rsidRPr="0025524F">
        <w:t>о</w:t>
      </w:r>
      <w:r w:rsidRPr="0025524F">
        <w:t>ступали жалобы по поводу того, что представители упомянутых учреждений не всегда посещают места содержания под стражей, чтобы проконтролировать условия содержания лишенных свободы лиц. Подкомитет также отметил тот факт, что на коллективное сознание населения страны все еще оказывает сил</w:t>
      </w:r>
      <w:r w:rsidRPr="0025524F">
        <w:t>ь</w:t>
      </w:r>
      <w:r w:rsidRPr="0025524F">
        <w:t>ное негативное влияние память о серьезных нарушениях прав человека, име</w:t>
      </w:r>
      <w:r w:rsidRPr="0025524F">
        <w:t>в</w:t>
      </w:r>
      <w:r w:rsidRPr="0025524F">
        <w:t>ших место в Гондурасе в прошлом, и особенно в 1980-х г</w:t>
      </w:r>
      <w:r w:rsidRPr="0025524F">
        <w:t>о</w:t>
      </w:r>
      <w:r w:rsidRPr="0025524F">
        <w:t xml:space="preserve">дах, а также страх по поводу возможности повторения аналогичных репрессий в настоящее время. </w:t>
      </w:r>
    </w:p>
    <w:p w:rsidR="005A21A4" w:rsidRPr="0025524F" w:rsidRDefault="005A21A4" w:rsidP="0025524F">
      <w:pPr>
        <w:pStyle w:val="SingleTxtGR"/>
      </w:pPr>
      <w:r w:rsidRPr="0025524F">
        <w:t>47.</w:t>
      </w:r>
      <w:r w:rsidRPr="0025524F">
        <w:tab/>
        <w:t>Отмечено большое число инцидентов, аналогичных вышеописанным. Как сообщил Подкомитету Прокурор по правам человека города Тегусигальпа, оф</w:t>
      </w:r>
      <w:r w:rsidRPr="0025524F">
        <w:t>и</w:t>
      </w:r>
      <w:r w:rsidRPr="0025524F">
        <w:t>циальных данных на этот счет нет, а имеющиеся данные относительно числе</w:t>
      </w:r>
      <w:r w:rsidRPr="0025524F">
        <w:t>н</w:t>
      </w:r>
      <w:r w:rsidRPr="0025524F">
        <w:t>ности задержанных основаны на информации, собранной неправительственн</w:t>
      </w:r>
      <w:r w:rsidRPr="0025524F">
        <w:t>ы</w:t>
      </w:r>
      <w:r w:rsidRPr="0025524F">
        <w:t>ми организациями. В порядке иллюстрации сложившейся ситуации, Подком</w:t>
      </w:r>
      <w:r w:rsidRPr="0025524F">
        <w:t>и</w:t>
      </w:r>
      <w:r w:rsidRPr="0025524F">
        <w:t>тет по предупреждению пыток отобрал из большого количества поступивших ему сообщений</w:t>
      </w:r>
      <w:r w:rsidR="00164418" w:rsidRPr="0025524F">
        <w:t xml:space="preserve"> </w:t>
      </w:r>
      <w:r w:rsidRPr="0025524F">
        <w:t>информацию о нескольких случаях, о которых ему стало и</w:t>
      </w:r>
      <w:r w:rsidRPr="0025524F">
        <w:t>з</w:t>
      </w:r>
      <w:r w:rsidRPr="0025524F">
        <w:t>вестно непосредственно от пострадавших.</w:t>
      </w:r>
    </w:p>
    <w:p w:rsidR="005A21A4" w:rsidRPr="0025524F" w:rsidRDefault="005A21A4" w:rsidP="0025524F">
      <w:pPr>
        <w:pStyle w:val="SingleTxtGR"/>
      </w:pPr>
      <w:r w:rsidRPr="0025524F">
        <w:t>48.</w:t>
      </w:r>
      <w:r w:rsidR="00BA5231">
        <w:tab/>
      </w:r>
      <w:r w:rsidRPr="0025524F">
        <w:t>В Подкомитет по предупреждению пыток поступило сообщение от 26</w:t>
      </w:r>
      <w:r w:rsidR="002C0B3D">
        <w:noBreakHyphen/>
      </w:r>
      <w:r w:rsidRPr="0025524F">
        <w:t xml:space="preserve">летней женщины, которая была в то время беременной; 29 июля 2009 года эту женщину арестовали в ее доме в городе Сан-Педро-Сула сотрудники отряда полиции специального назначения </w:t>
      </w:r>
      <w:r w:rsidR="00540C18">
        <w:t>"</w:t>
      </w:r>
      <w:r w:rsidRPr="0025524F">
        <w:t>Кобра</w:t>
      </w:r>
      <w:r w:rsidR="00540C18">
        <w:t>"</w:t>
      </w:r>
      <w:r w:rsidRPr="0025524F">
        <w:t>. Вместе с этой женщиной были ар</w:t>
      </w:r>
      <w:r w:rsidRPr="0025524F">
        <w:t>е</w:t>
      </w:r>
      <w:r w:rsidRPr="0025524F">
        <w:t>стованы ее подруга и семеро мужчин.</w:t>
      </w:r>
      <w:r w:rsidR="00164418" w:rsidRPr="0025524F">
        <w:t xml:space="preserve"> </w:t>
      </w:r>
      <w:r w:rsidRPr="0025524F">
        <w:t>Во время доставки арестованных в пол</w:t>
      </w:r>
      <w:r w:rsidRPr="0025524F">
        <w:t>и</w:t>
      </w:r>
      <w:r w:rsidRPr="0025524F">
        <w:t xml:space="preserve">цейский участок №4 в районе Ла-Гардиа, в котором находится отделение НУУР, </w:t>
      </w:r>
      <w:r w:rsidR="00D91583" w:rsidRPr="0025524F">
        <w:t>сопровождавшие</w:t>
      </w:r>
      <w:r w:rsidRPr="0025524F">
        <w:t xml:space="preserve"> арестованных сотрудники полиции прижигали зажженными сигаретами руки, уши и ступни ног мужчин.</w:t>
      </w:r>
      <w:r w:rsidR="00164418" w:rsidRPr="0025524F">
        <w:t xml:space="preserve"> </w:t>
      </w:r>
      <w:r w:rsidRPr="0025524F">
        <w:t>В полицейском участке мужчинам приказали лечь лицом вниз на пол и избивали, а затем снова прижигали з</w:t>
      </w:r>
      <w:r w:rsidRPr="0025524F">
        <w:t>а</w:t>
      </w:r>
      <w:r w:rsidRPr="0025524F">
        <w:t>жженными сигаретами. Одного из мужчин подвергли ударам электрического тока в живот, в уши и в язык. На следующий день, во время слушания у судьи, государственный защитник потребовал, чтобы один из упомянутых мужчин, у которого наблюдалось кровотечение, был обслед</w:t>
      </w:r>
      <w:r w:rsidRPr="0025524F">
        <w:t>о</w:t>
      </w:r>
      <w:r w:rsidRPr="0025524F">
        <w:t>ван судебно-медицинским экспертом. Ни одного из остальных задержанных мужчин не спрашивали, пр</w:t>
      </w:r>
      <w:r w:rsidRPr="0025524F">
        <w:t>и</w:t>
      </w:r>
      <w:r w:rsidRPr="0025524F">
        <w:t>менялось ли к ним жестокое обращение.</w:t>
      </w:r>
    </w:p>
    <w:p w:rsidR="005A21A4" w:rsidRPr="0025524F" w:rsidRDefault="005A21A4" w:rsidP="0025524F">
      <w:pPr>
        <w:pStyle w:val="SingleTxtGR"/>
      </w:pPr>
      <w:r w:rsidRPr="0025524F">
        <w:t>49.</w:t>
      </w:r>
      <w:r w:rsidRPr="0025524F">
        <w:tab/>
        <w:t>30 июля 2009 года несколько общественных организаций, входящих во Фронт сопротивления против государственного переворота, и сельские ж</w:t>
      </w:r>
      <w:r w:rsidRPr="0025524F">
        <w:t>и</w:t>
      </w:r>
      <w:r w:rsidRPr="0025524F">
        <w:t>тели департаментов Комаягуа и Ла-Пас участвовали в</w:t>
      </w:r>
      <w:r w:rsidR="00164418" w:rsidRPr="0025524F">
        <w:t xml:space="preserve"> </w:t>
      </w:r>
      <w:r w:rsidRPr="0025524F">
        <w:t>демонстрации в районе Ку</w:t>
      </w:r>
      <w:r w:rsidRPr="0025524F">
        <w:t>э</w:t>
      </w:r>
      <w:r w:rsidRPr="0025524F">
        <w:t>ста-де-ла-Виржен в департаменте Комаягуа. Для разгона демонстрации приб</w:t>
      </w:r>
      <w:r w:rsidRPr="0025524F">
        <w:t>ы</w:t>
      </w:r>
      <w:r w:rsidRPr="0025524F">
        <w:t>ли около 200 сотрудников следственной полиции и дислоцирова</w:t>
      </w:r>
      <w:r w:rsidRPr="0025524F">
        <w:t>н</w:t>
      </w:r>
      <w:r w:rsidRPr="0025524F">
        <w:t>ного в городе Сигуатепеке саперного батальона, которые принялись разг</w:t>
      </w:r>
      <w:r w:rsidRPr="0025524F">
        <w:t>о</w:t>
      </w:r>
      <w:r w:rsidRPr="0025524F">
        <w:t>нять демонстрацию, применяя физическое насилие против многих демонстрантов. Около ста чел</w:t>
      </w:r>
      <w:r w:rsidRPr="0025524F">
        <w:t>о</w:t>
      </w:r>
      <w:r w:rsidRPr="0025524F">
        <w:t>век было арестовано и отправлено в полицейское управление города К</w:t>
      </w:r>
      <w:r w:rsidRPr="0025524F">
        <w:t>о</w:t>
      </w:r>
      <w:r w:rsidRPr="0025524F">
        <w:t>маягуа. Многие арестованные были ранены, и их пришлось отправить в госпиталь Св</w:t>
      </w:r>
      <w:r w:rsidRPr="0025524F">
        <w:t>я</w:t>
      </w:r>
      <w:r w:rsidRPr="0025524F">
        <w:t>той Терезы.</w:t>
      </w:r>
      <w:r w:rsidR="00164418" w:rsidRPr="0025524F">
        <w:t xml:space="preserve"> </w:t>
      </w:r>
      <w:r w:rsidRPr="0025524F">
        <w:t>Подкомитет по предупреждению пыток располагает подробными данными о ранениях, предположител</w:t>
      </w:r>
      <w:r w:rsidRPr="0025524F">
        <w:t>ь</w:t>
      </w:r>
      <w:r w:rsidRPr="0025524F">
        <w:t>но, нанесенных 30 из этих потерпевших. В частности, у одного мужчины в возрасте 53 лет отмечены множественные п</w:t>
      </w:r>
      <w:r w:rsidRPr="0025524F">
        <w:t>е</w:t>
      </w:r>
      <w:r w:rsidRPr="0025524F">
        <w:t>реломы левой руки; мужчина в возрасте 35 лет получил тяжелую травму черепа в результате сильного удара тупым предметом; у сорокалетней женщины зафи</w:t>
      </w:r>
      <w:r w:rsidRPr="0025524F">
        <w:t>к</w:t>
      </w:r>
      <w:r w:rsidRPr="0025524F">
        <w:t>сированы многочисленные травмы и перелом запястья. Одну группу арестова</w:t>
      </w:r>
      <w:r w:rsidRPr="0025524F">
        <w:t>н</w:t>
      </w:r>
      <w:r w:rsidRPr="0025524F">
        <w:t>ных посадили в закрытую грузовую машину, куда</w:t>
      </w:r>
      <w:r w:rsidR="00164418" w:rsidRPr="0025524F">
        <w:t xml:space="preserve"> </w:t>
      </w:r>
      <w:r w:rsidRPr="0025524F">
        <w:t>полицейские затем бросили химические продукты, напоминающие канистры для слезоточивого газа, так что арест</w:t>
      </w:r>
      <w:r w:rsidRPr="0025524F">
        <w:t>о</w:t>
      </w:r>
      <w:r w:rsidRPr="0025524F">
        <w:t xml:space="preserve">ванным было трудно дышать. У одного мужчины пятидесяти трех лет были сломаны левая рука, ребра и правая лопатка. </w:t>
      </w:r>
    </w:p>
    <w:p w:rsidR="005A21A4" w:rsidRPr="0025524F" w:rsidRDefault="005A21A4" w:rsidP="0025524F">
      <w:pPr>
        <w:pStyle w:val="SingleTxtGR"/>
      </w:pPr>
      <w:r w:rsidRPr="0025524F">
        <w:t>50.</w:t>
      </w:r>
      <w:r w:rsidR="00BA5231">
        <w:tab/>
      </w:r>
      <w:r w:rsidRPr="0025524F">
        <w:t>3 августа 2009 года в районе Сан-Игнасио города Тегусигальпа одетый в гражданскую одежду полицейский арестовал мужчину и силой посадил его в патрульную машину. Задержанного привезли в центр содержания под стражей (CORE VII), где его избивали, подвергали оскорблениям и прижигали зажже</w:t>
      </w:r>
      <w:r w:rsidRPr="0025524F">
        <w:t>н</w:t>
      </w:r>
      <w:r w:rsidRPr="0025524F">
        <w:t>ными сигаретами в процессе допроса по поводу участия этого мужчины в ма</w:t>
      </w:r>
      <w:r w:rsidRPr="0025524F">
        <w:t>р</w:t>
      </w:r>
      <w:r w:rsidRPr="0025524F">
        <w:t>шах протеста в районе Окоталь. Медицинское обследование, проведенное вп</w:t>
      </w:r>
      <w:r w:rsidRPr="0025524F">
        <w:t>о</w:t>
      </w:r>
      <w:r w:rsidRPr="0025524F">
        <w:t>следствии по просьбе этого мужчины неправительственной организацией, з</w:t>
      </w:r>
      <w:r w:rsidRPr="0025524F">
        <w:t>а</w:t>
      </w:r>
      <w:r w:rsidRPr="0025524F">
        <w:t>свидетельствовало многочисленные ожоги первой степени на его грудной кле</w:t>
      </w:r>
      <w:r w:rsidRPr="0025524F">
        <w:t>т</w:t>
      </w:r>
      <w:r w:rsidRPr="0025524F">
        <w:t>ке, на левом предплечье, на запястье и на ступнях обеих ног, а также</w:t>
      </w:r>
      <w:r w:rsidR="00164418" w:rsidRPr="0025524F">
        <w:t xml:space="preserve"> </w:t>
      </w:r>
      <w:r w:rsidRPr="0025524F">
        <w:t>сильные повреждения головы и правого бедра, нанесенные ударами тупых предметов.</w:t>
      </w:r>
    </w:p>
    <w:p w:rsidR="005A21A4" w:rsidRPr="0025524F" w:rsidRDefault="005A21A4" w:rsidP="0025524F">
      <w:pPr>
        <w:pStyle w:val="SingleTxtGR"/>
      </w:pPr>
      <w:r w:rsidRPr="0025524F">
        <w:t>51.</w:t>
      </w:r>
      <w:r w:rsidRPr="0025524F">
        <w:tab/>
        <w:t>12 августа 2009 года во время массовой демонстрации в районе Наци</w:t>
      </w:r>
      <w:r w:rsidRPr="0025524F">
        <w:t>о</w:t>
      </w:r>
      <w:r w:rsidRPr="0025524F">
        <w:t xml:space="preserve">нального конгресса в городе Тегусигальпа сотрудники следственной полиции, отряда полиции специального назначения </w:t>
      </w:r>
      <w:r w:rsidR="00540C18">
        <w:t>"</w:t>
      </w:r>
      <w:r w:rsidRPr="0025524F">
        <w:t>Кобра</w:t>
      </w:r>
      <w:r w:rsidR="00540C18">
        <w:t>"</w:t>
      </w:r>
      <w:r w:rsidRPr="0025524F">
        <w:t xml:space="preserve"> и военнослужащие арестов</w:t>
      </w:r>
      <w:r w:rsidRPr="0025524F">
        <w:t>а</w:t>
      </w:r>
      <w:r w:rsidRPr="0025524F">
        <w:t xml:space="preserve">ли 26 человек, в том числе двух несовершеннолетних лиц. Первоначально их поместили в подвальное помещение здания Национального конгресса, на виду у депутатов и обслуживающего персонала Национального конгресса. Затем их перевезли в штаб-квартиру отряда </w:t>
      </w:r>
      <w:r w:rsidR="00540C18">
        <w:t>"</w:t>
      </w:r>
      <w:r w:rsidRPr="0025524F">
        <w:t>Кобра</w:t>
      </w:r>
      <w:r w:rsidR="00540C18">
        <w:t>"</w:t>
      </w:r>
      <w:r w:rsidRPr="0025524F">
        <w:t>, которая не является местом соде</w:t>
      </w:r>
      <w:r w:rsidRPr="0025524F">
        <w:t>р</w:t>
      </w:r>
      <w:r w:rsidRPr="0025524F">
        <w:t>жания лиц, находящихся под стражей. После того как задержанные пр</w:t>
      </w:r>
      <w:r w:rsidRPr="0025524F">
        <w:t>о</w:t>
      </w:r>
      <w:r w:rsidRPr="0025524F">
        <w:t>вели там пять часов, в результате настойчивых требований организаций по правам чел</w:t>
      </w:r>
      <w:r w:rsidRPr="0025524F">
        <w:t>о</w:t>
      </w:r>
      <w:r w:rsidRPr="0025524F">
        <w:t>века 11 человек, получившие значительные повреждения (переломы костей, ушибы головы и других частей тела), были переведены по линии Красного Кр</w:t>
      </w:r>
      <w:r w:rsidRPr="0025524F">
        <w:t>е</w:t>
      </w:r>
      <w:r w:rsidRPr="0025524F">
        <w:t>ста Гондураса в учебный госпиталь. Спустя один час их снова перевели в п</w:t>
      </w:r>
      <w:r w:rsidRPr="0025524F">
        <w:t>о</w:t>
      </w:r>
      <w:r w:rsidRPr="0025524F">
        <w:t xml:space="preserve">мещение отряда </w:t>
      </w:r>
      <w:r w:rsidR="00540C18">
        <w:t>"</w:t>
      </w:r>
      <w:r w:rsidRPr="0025524F">
        <w:t>Кобра</w:t>
      </w:r>
      <w:r w:rsidR="00540C18">
        <w:t>"</w:t>
      </w:r>
      <w:r w:rsidRPr="0025524F">
        <w:t>, а затем, примерно в 2 часа ночи, переправили в г</w:t>
      </w:r>
      <w:r w:rsidRPr="0025524F">
        <w:t>о</w:t>
      </w:r>
      <w:r w:rsidRPr="0025524F">
        <w:t>родское отделение полиции №1, известное также как База 7 (CORE 7). Все это время задержанным не сообщали, на каком основании их задержали и не и</w:t>
      </w:r>
      <w:r w:rsidRPr="0025524F">
        <w:t>н</w:t>
      </w:r>
      <w:r w:rsidRPr="0025524F">
        <w:t>формировали об их правах, им не было предоставлено возможности связаться с адвокатом или со своими семьями. На следующий день всех задержанных до</w:t>
      </w:r>
      <w:r w:rsidRPr="0025524F">
        <w:t>с</w:t>
      </w:r>
      <w:r w:rsidRPr="0025524F">
        <w:t xml:space="preserve">тавили в прокуратуру, где тринадцати задержанным были </w:t>
      </w:r>
      <w:r w:rsidR="00D91583" w:rsidRPr="0025524F">
        <w:t>предъявлены</w:t>
      </w:r>
      <w:r w:rsidRPr="0025524F">
        <w:t xml:space="preserve"> обвин</w:t>
      </w:r>
      <w:r w:rsidRPr="0025524F">
        <w:t>е</w:t>
      </w:r>
      <w:r w:rsidRPr="0025524F">
        <w:t>ния в участии в мятеже, в участии в незаконной демонстрации, в нанесении м</w:t>
      </w:r>
      <w:r w:rsidRPr="0025524F">
        <w:t>а</w:t>
      </w:r>
      <w:r w:rsidRPr="0025524F">
        <w:t>териального ущерба и в краже имущества. Одиннадцать задержанных направ</w:t>
      </w:r>
      <w:r w:rsidRPr="0025524F">
        <w:t>и</w:t>
      </w:r>
      <w:r w:rsidRPr="0025524F">
        <w:t>ли в центральную государственную тюрьму; по прибытии в тюрьму этих лиц облили из ведер холодной водой. Подкомитет по предупреждению пыток пол</w:t>
      </w:r>
      <w:r w:rsidRPr="0025524F">
        <w:t>у</w:t>
      </w:r>
      <w:r w:rsidRPr="0025524F">
        <w:t>чил свидетельские показания о</w:t>
      </w:r>
      <w:r w:rsidRPr="0025524F">
        <w:t>д</w:t>
      </w:r>
      <w:r w:rsidRPr="0025524F">
        <w:t>ной из задержанных в рассматриваемом случае женщин – защитника прав человека, которая также была избита и была выну</w:t>
      </w:r>
      <w:r w:rsidRPr="0025524F">
        <w:t>ж</w:t>
      </w:r>
      <w:r w:rsidRPr="0025524F">
        <w:t>дена п</w:t>
      </w:r>
      <w:r w:rsidRPr="0025524F">
        <w:t>о</w:t>
      </w:r>
      <w:r w:rsidRPr="0025524F">
        <w:t>лучить медицинскую помощь в учебном госпитале.</w:t>
      </w:r>
    </w:p>
    <w:p w:rsidR="005A21A4" w:rsidRPr="0025524F" w:rsidRDefault="005A21A4" w:rsidP="0025524F">
      <w:pPr>
        <w:pStyle w:val="SingleTxtGR"/>
      </w:pPr>
      <w:r w:rsidRPr="0025524F">
        <w:t>52.</w:t>
      </w:r>
      <w:r w:rsidR="00BA5231">
        <w:tab/>
      </w:r>
      <w:r w:rsidRPr="0025524F">
        <w:t>В другом случае военнослужащие арестовали и доставили в располож</w:t>
      </w:r>
      <w:r w:rsidRPr="0025524F">
        <w:t>е</w:t>
      </w:r>
      <w:r w:rsidRPr="0025524F">
        <w:t xml:space="preserve">ние отряда полиции </w:t>
      </w:r>
      <w:r w:rsidR="00540C18">
        <w:t>"</w:t>
      </w:r>
      <w:r w:rsidRPr="0025524F">
        <w:t>Кобра</w:t>
      </w:r>
      <w:r w:rsidR="00540C18">
        <w:t>"</w:t>
      </w:r>
      <w:r w:rsidRPr="0025524F">
        <w:t xml:space="preserve"> мелкого ремесленника - гражданина Колумбии и Венесуэлы, который оказался вблизи места, где разгоняли демонстрацию 12 а</w:t>
      </w:r>
      <w:r w:rsidRPr="0025524F">
        <w:t>в</w:t>
      </w:r>
      <w:r w:rsidRPr="0025524F">
        <w:t>густа. Он сообщил Подкомитету по предупреждению пыток, что по прибытии в казармы его поместили в какое-то помещение и допрашивали о его участии в демонстрациях. Чтобы добиться от него признательных показаний, этого му</w:t>
      </w:r>
      <w:r w:rsidRPr="0025524F">
        <w:t>ж</w:t>
      </w:r>
      <w:r w:rsidRPr="0025524F">
        <w:t>чину избивали, нанося удары по всему телу, били ногами по коленкам, угрож</w:t>
      </w:r>
      <w:r w:rsidRPr="0025524F">
        <w:t>а</w:t>
      </w:r>
      <w:r w:rsidRPr="0025524F">
        <w:t>ли применить электрошокер и отрезать палец. Избиения прекратились лишь после того, как мужчина подписал соответствующую бумагу. Как сообщил По</w:t>
      </w:r>
      <w:r w:rsidRPr="0025524F">
        <w:t>д</w:t>
      </w:r>
      <w:r w:rsidRPr="0025524F">
        <w:t>комитету по предупреждению пыток прокурор по правам человека, инициир</w:t>
      </w:r>
      <w:r w:rsidRPr="0025524F">
        <w:t>о</w:t>
      </w:r>
      <w:r w:rsidRPr="0025524F">
        <w:t>вавший расследование жалобы по этому делу, н</w:t>
      </w:r>
      <w:r w:rsidRPr="0025524F">
        <w:t>е</w:t>
      </w:r>
      <w:r w:rsidRPr="0025524F">
        <w:t>смотря на то, что данное лицо находилось под юрисдикцией прокуратуры, без санкции прокурора этого гра</w:t>
      </w:r>
      <w:r w:rsidRPr="0025524F">
        <w:t>ж</w:t>
      </w:r>
      <w:r w:rsidRPr="0025524F">
        <w:t>данина отвезли из места содержания под стражей в гостиницу, где он проживал, и провели обыск в снимаемой им комнате. Впоследствии против этого лица б</w:t>
      </w:r>
      <w:r w:rsidRPr="0025524F">
        <w:t>ы</w:t>
      </w:r>
      <w:r w:rsidRPr="0025524F">
        <w:t>ло возбуждено судебное пр</w:t>
      </w:r>
      <w:r w:rsidRPr="0025524F">
        <w:t>е</w:t>
      </w:r>
      <w:r w:rsidRPr="0025524F">
        <w:t>следование за участие в незаконной демонстрации.</w:t>
      </w:r>
    </w:p>
    <w:p w:rsidR="005A21A4" w:rsidRPr="0025524F" w:rsidRDefault="005A21A4" w:rsidP="0025524F">
      <w:pPr>
        <w:pStyle w:val="SingleTxtGR"/>
      </w:pPr>
      <w:r w:rsidRPr="0025524F">
        <w:t>53.</w:t>
      </w:r>
      <w:r w:rsidR="00BA5231">
        <w:tab/>
      </w:r>
      <w:r w:rsidRPr="0025524F">
        <w:t>Подкомитет по предупреждению пыток получил также свидетельские п</w:t>
      </w:r>
      <w:r w:rsidRPr="0025524F">
        <w:t>о</w:t>
      </w:r>
      <w:r w:rsidRPr="0025524F">
        <w:t>казания одного из депутатов от Партии демократического объединения, котор</w:t>
      </w:r>
      <w:r w:rsidRPr="0025524F">
        <w:t>о</w:t>
      </w:r>
      <w:r w:rsidRPr="0025524F">
        <w:t xml:space="preserve">го во время марша протеста 12 августа избили </w:t>
      </w:r>
      <w:r w:rsidR="00D91583" w:rsidRPr="0025524F">
        <w:t>сотрудники</w:t>
      </w:r>
      <w:r w:rsidRPr="0025524F">
        <w:t xml:space="preserve"> полиции и военн</w:t>
      </w:r>
      <w:r w:rsidRPr="0025524F">
        <w:t>о</w:t>
      </w:r>
      <w:r w:rsidRPr="0025524F">
        <w:t>служащие и которому потребовалось хирургическое вмешательство по поводу тройного перелома руки.</w:t>
      </w:r>
    </w:p>
    <w:p w:rsidR="005A21A4" w:rsidRPr="0025524F" w:rsidRDefault="005A21A4" w:rsidP="0025524F">
      <w:pPr>
        <w:pStyle w:val="SingleTxtGR"/>
      </w:pPr>
      <w:r w:rsidRPr="0025524F">
        <w:t>54.</w:t>
      </w:r>
      <w:r w:rsidRPr="0025524F">
        <w:tab/>
        <w:t>В Подкомитет поступили свидетельские показания относительно заде</w:t>
      </w:r>
      <w:r w:rsidRPr="0025524F">
        <w:t>р</w:t>
      </w:r>
      <w:r w:rsidRPr="0025524F">
        <w:t>жания 14 августа 2009 года группы лиц в количестве более 30 человек, прин</w:t>
      </w:r>
      <w:r w:rsidRPr="0025524F">
        <w:t>и</w:t>
      </w:r>
      <w:r w:rsidRPr="0025524F">
        <w:t>мавших участие в демонстрации, организованной Национальным фронтом с</w:t>
      </w:r>
      <w:r w:rsidRPr="0025524F">
        <w:t>о</w:t>
      </w:r>
      <w:r w:rsidRPr="0025524F">
        <w:t>противления против государственного переворота на Километровом мосту в г</w:t>
      </w:r>
      <w:r w:rsidRPr="0025524F">
        <w:t>о</w:t>
      </w:r>
      <w:r w:rsidRPr="0025524F">
        <w:t>роде Чолома, в департаменте Кортес.</w:t>
      </w:r>
      <w:r w:rsidR="00164418" w:rsidRPr="0025524F">
        <w:t xml:space="preserve"> </w:t>
      </w:r>
      <w:r w:rsidRPr="0025524F">
        <w:t>Сообщается, что сотрудники следстве</w:t>
      </w:r>
      <w:r w:rsidRPr="0025524F">
        <w:t>н</w:t>
      </w:r>
      <w:r w:rsidRPr="0025524F">
        <w:t xml:space="preserve">ной полиции и отряда </w:t>
      </w:r>
      <w:r w:rsidR="00540C18">
        <w:t>"</w:t>
      </w:r>
      <w:r w:rsidRPr="0025524F">
        <w:t>Кобра</w:t>
      </w:r>
      <w:r w:rsidR="00540C18">
        <w:t>"</w:t>
      </w:r>
      <w:r w:rsidRPr="0025524F">
        <w:t xml:space="preserve"> и военнослужащие армейских подразделений примерно в 11 часов утра приступили к разгону </w:t>
      </w:r>
      <w:r w:rsidR="00D91583" w:rsidRPr="0025524F">
        <w:t>демонстрации</w:t>
      </w:r>
      <w:r w:rsidRPr="0025524F">
        <w:t>, применяя слез</w:t>
      </w:r>
      <w:r w:rsidRPr="0025524F">
        <w:t>о</w:t>
      </w:r>
      <w:r w:rsidRPr="0025524F">
        <w:t>точивый и перцовый газ, хотя демонстранты не предпринимали никаких н</w:t>
      </w:r>
      <w:r w:rsidRPr="0025524F">
        <w:t>а</w:t>
      </w:r>
      <w:r w:rsidRPr="0025524F">
        <w:t>сильственных действий. Имеется информация о том, что арестованных избив</w:t>
      </w:r>
      <w:r w:rsidRPr="0025524F">
        <w:t>а</w:t>
      </w:r>
      <w:r w:rsidRPr="0025524F">
        <w:t>ли дубинками и ногами; им также угрожали насильственным исчезновением или смертью. Всех арестованных доставили в полицейский участок города Ч</w:t>
      </w:r>
      <w:r w:rsidRPr="0025524F">
        <w:t>о</w:t>
      </w:r>
      <w:r w:rsidRPr="0025524F">
        <w:t>лома, где у них отобрали</w:t>
      </w:r>
      <w:r w:rsidR="00164418" w:rsidRPr="0025524F">
        <w:t xml:space="preserve"> </w:t>
      </w:r>
      <w:r w:rsidRPr="0025524F">
        <w:t>личные вещи (мобил</w:t>
      </w:r>
      <w:r w:rsidRPr="0025524F">
        <w:t>ь</w:t>
      </w:r>
      <w:r w:rsidRPr="0025524F">
        <w:t>ные телефоны, ключи, очки и т.</w:t>
      </w:r>
      <w:r w:rsidR="0032247D">
        <w:t> </w:t>
      </w:r>
      <w:r w:rsidRPr="0025524F">
        <w:t>д.) и не позволяли связаться со своими семьями.</w:t>
      </w:r>
      <w:r w:rsidR="00164418" w:rsidRPr="0025524F">
        <w:t xml:space="preserve"> </w:t>
      </w:r>
      <w:r w:rsidRPr="0025524F">
        <w:t>Во время пребывания в</w:t>
      </w:r>
      <w:r w:rsidR="00164418" w:rsidRPr="0025524F">
        <w:t xml:space="preserve"> </w:t>
      </w:r>
      <w:r w:rsidRPr="0025524F">
        <w:t>этом полицейском участке некоторых задержанных, якобы, избивали. Этих лиц о</w:t>
      </w:r>
      <w:r w:rsidRPr="0025524F">
        <w:t>т</w:t>
      </w:r>
      <w:r w:rsidRPr="0025524F">
        <w:t>пустили примерно через пять часов в р</w:t>
      </w:r>
      <w:r w:rsidRPr="0025524F">
        <w:t>е</w:t>
      </w:r>
      <w:r w:rsidRPr="0025524F">
        <w:t>зультате применения к ним процедуры хабеас корпус и назначения судьи-исполнителя, который распорядился неме</w:t>
      </w:r>
      <w:r w:rsidRPr="0025524F">
        <w:t>д</w:t>
      </w:r>
      <w:r w:rsidRPr="0025524F">
        <w:t>ленно их освободить, поскольку никаких законных оснований для задержания упомянутых лиц не было (не было ордера об аресте, выданного компетентным органом власти, задержа</w:t>
      </w:r>
      <w:r w:rsidRPr="0025524F">
        <w:t>н</w:t>
      </w:r>
      <w:r w:rsidRPr="0025524F">
        <w:t>ным не зачитали их права, и в отношении их не было открыто никаких судебных разбирательств). Некоторым из упомян</w:t>
      </w:r>
      <w:r w:rsidRPr="0025524F">
        <w:t>у</w:t>
      </w:r>
      <w:r w:rsidRPr="0025524F">
        <w:t>тых лиц пришлось обратиться в госпиталь для излечения полученных ранений.</w:t>
      </w:r>
      <w:r w:rsidR="00164418" w:rsidRPr="0025524F">
        <w:t xml:space="preserve"> </w:t>
      </w:r>
      <w:r w:rsidRPr="0025524F">
        <w:t>По крайней мере у одного из участников указанной демонстрации было отмечено пулевое ранение – выпущенная полицией пуля попала в левое бедро и раздр</w:t>
      </w:r>
      <w:r w:rsidRPr="0025524F">
        <w:t>о</w:t>
      </w:r>
      <w:r w:rsidRPr="0025524F">
        <w:t>била бедренную кость. Среди задержанных и избитых участников демонстр</w:t>
      </w:r>
      <w:r w:rsidRPr="0025524F">
        <w:t>а</w:t>
      </w:r>
      <w:r w:rsidRPr="0025524F">
        <w:t>ции было по крайней мере двое несовершеннолетних (один в возрасте 15 и др</w:t>
      </w:r>
      <w:r w:rsidRPr="0025524F">
        <w:t>у</w:t>
      </w:r>
      <w:r w:rsidRPr="0025524F">
        <w:t>гой – 16 лет).</w:t>
      </w:r>
    </w:p>
    <w:p w:rsidR="005A21A4" w:rsidRPr="0025524F" w:rsidRDefault="005A21A4" w:rsidP="0025524F">
      <w:pPr>
        <w:pStyle w:val="SingleTxtGR"/>
      </w:pPr>
      <w:r w:rsidRPr="0025524F">
        <w:t>55.</w:t>
      </w:r>
      <w:r w:rsidR="00BA5231">
        <w:tab/>
      </w:r>
      <w:r w:rsidRPr="0025524F">
        <w:t>Одну из женщин, арестованных в связи с инцидентами в Чоломе, увезли д</w:t>
      </w:r>
      <w:r w:rsidRPr="0025524F">
        <w:t>а</w:t>
      </w:r>
      <w:r w:rsidRPr="0025524F">
        <w:t>леко в безлюдное место, где четверо полицейских насиловали ее и вставляли дубинку в половые органы. Затем эту женщину бросили одну в упомянутом месте. В настоящее время по этому делу ведет расследование прокуратура по правам человека города Сан-Педро-Сула. Подкомитету по предупреждению п</w:t>
      </w:r>
      <w:r w:rsidRPr="0025524F">
        <w:t>ы</w:t>
      </w:r>
      <w:r w:rsidRPr="0025524F">
        <w:t>ток сообщили также о другой женщине, тоже принимавшей участие в демонс</w:t>
      </w:r>
      <w:r w:rsidRPr="0025524F">
        <w:t>т</w:t>
      </w:r>
      <w:r w:rsidRPr="0025524F">
        <w:t>рации, которую в последний раз видели, когда ее схватили двое сотрудников следственной полиции. С тех пор члены семьи не могут ее найти. О ней все еще не было никаких вестей, когда в Подкомитет по предупре</w:t>
      </w:r>
      <w:r w:rsidR="0032247D">
        <w:t>жд</w:t>
      </w:r>
      <w:r w:rsidRPr="0025524F">
        <w:t>ению пыток пост</w:t>
      </w:r>
      <w:r w:rsidRPr="0025524F">
        <w:t>у</w:t>
      </w:r>
      <w:r w:rsidRPr="0025524F">
        <w:t>пило сообщение о том, что адвокаты обратились с запросом о применении в о</w:t>
      </w:r>
      <w:r w:rsidRPr="0025524F">
        <w:t>т</w:t>
      </w:r>
      <w:r w:rsidRPr="0025524F">
        <w:t>ношении этой женщины процедуры хабеас ко</w:t>
      </w:r>
      <w:r w:rsidRPr="0025524F">
        <w:t>р</w:t>
      </w:r>
      <w:r w:rsidRPr="0025524F">
        <w:t>пус.</w:t>
      </w:r>
    </w:p>
    <w:p w:rsidR="005A21A4" w:rsidRPr="0025524F" w:rsidRDefault="005A21A4" w:rsidP="0025524F">
      <w:pPr>
        <w:pStyle w:val="SingleTxtGR"/>
      </w:pPr>
      <w:r w:rsidRPr="0025524F">
        <w:t>56.</w:t>
      </w:r>
      <w:r w:rsidRPr="0025524F">
        <w:tab/>
        <w:t>18 сентября 2009 представители Подкомитета по предупреждению п</w:t>
      </w:r>
      <w:r w:rsidRPr="0025524F">
        <w:t>ы</w:t>
      </w:r>
      <w:r w:rsidRPr="0025524F">
        <w:t>ток посетили полицейский участок в городе Чолома. На месте представители По</w:t>
      </w:r>
      <w:r w:rsidRPr="0025524F">
        <w:t>д</w:t>
      </w:r>
      <w:r w:rsidRPr="0025524F">
        <w:t>комитета отметили, что в журнале задержаний аресты, произведенные 14 авг</w:t>
      </w:r>
      <w:r w:rsidRPr="0025524F">
        <w:t>у</w:t>
      </w:r>
      <w:r w:rsidRPr="0025524F">
        <w:t xml:space="preserve">ста 2009 года, не зарегистрированы, хотя о них весьма кратко упоминается в журнале записей дежурного по участку. </w:t>
      </w:r>
    </w:p>
    <w:p w:rsidR="005A21A4" w:rsidRPr="0025524F" w:rsidRDefault="005A21A4" w:rsidP="0025524F">
      <w:pPr>
        <w:pStyle w:val="SingleTxtGR"/>
      </w:pPr>
      <w:r w:rsidRPr="0025524F">
        <w:t>57.</w:t>
      </w:r>
      <w:r w:rsidRPr="0025524F">
        <w:tab/>
        <w:t>3 августа 2009 года апелляционный суд</w:t>
      </w:r>
      <w:r w:rsidR="00164418" w:rsidRPr="0025524F">
        <w:t xml:space="preserve"> </w:t>
      </w:r>
      <w:r w:rsidRPr="0025524F">
        <w:t>города Сан-Педро-Сула назначил государственного защитника из города Сан-Педро-Сула судьей-исполнителем по процедуре хабеас корпус. Исполняя свои служебные обязанности, этот с</w:t>
      </w:r>
      <w:r w:rsidRPr="0025524F">
        <w:t>у</w:t>
      </w:r>
      <w:r w:rsidRPr="0025524F">
        <w:t>дья-исполнитель посетил полицейский участок №1 в районе Лемпира, где нах</w:t>
      </w:r>
      <w:r w:rsidRPr="0025524F">
        <w:t>о</w:t>
      </w:r>
      <w:r w:rsidRPr="0025524F">
        <w:t>дились под стражей 29 человек, которых задержали и избили за участие в д</w:t>
      </w:r>
      <w:r w:rsidRPr="0025524F">
        <w:t>е</w:t>
      </w:r>
      <w:r w:rsidRPr="0025524F">
        <w:t>монстрации. Сначала ему не разрешили войти в этот полицейский участок. К</w:t>
      </w:r>
      <w:r w:rsidRPr="0025524F">
        <w:t>о</w:t>
      </w:r>
      <w:r w:rsidRPr="0025524F">
        <w:t>гда он настойчиво потребовал, чтобы его туда впустили, полицейский схватил его за ворот рубахи и затащил в помещение. Несколько полицейских стали то</w:t>
      </w:r>
      <w:r w:rsidRPr="0025524F">
        <w:t>л</w:t>
      </w:r>
      <w:r w:rsidRPr="0025524F">
        <w:t>кать его из стороны в сторону и бить по щекам, одновременно осыпая оскор</w:t>
      </w:r>
      <w:r w:rsidRPr="0025524F">
        <w:t>б</w:t>
      </w:r>
      <w:r w:rsidRPr="0025524F">
        <w:t>лениями и грубыми замечаниями. Когда судья-исполнитель стал протестовать против такого обращения, один из полицейских зарядил свой пистолет и напр</w:t>
      </w:r>
      <w:r w:rsidRPr="0025524F">
        <w:t>а</w:t>
      </w:r>
      <w:r w:rsidRPr="0025524F">
        <w:t xml:space="preserve">вил его в грудь этого судьи. </w:t>
      </w:r>
    </w:p>
    <w:p w:rsidR="005A21A4" w:rsidRPr="0025524F" w:rsidRDefault="005A21A4" w:rsidP="0025524F">
      <w:pPr>
        <w:pStyle w:val="SingleTxtGR"/>
      </w:pPr>
      <w:r w:rsidRPr="0025524F">
        <w:t xml:space="preserve">58. </w:t>
      </w:r>
      <w:r w:rsidRPr="0025524F">
        <w:tab/>
        <w:t>Подкомитет по предупреждению пыток также получил информацию о лицах, с которыми жестоко обращались после задержания за нарушение коме</w:t>
      </w:r>
      <w:r w:rsidRPr="0025524F">
        <w:t>н</w:t>
      </w:r>
      <w:r w:rsidRPr="0025524F">
        <w:t>дантского часа. Например, Прокурор по правам чел</w:t>
      </w:r>
      <w:r w:rsidRPr="0025524F">
        <w:t>о</w:t>
      </w:r>
      <w:r w:rsidRPr="0025524F">
        <w:t>века города Сан-Педро-Сула передал Подкомитету по предупреждению пыток копию прокурорского представления в уголовный суд города Сан-Педро-Сула, касающ</w:t>
      </w:r>
      <w:r w:rsidRPr="0025524F">
        <w:t>е</w:t>
      </w:r>
      <w:r w:rsidRPr="0025524F">
        <w:t>гося</w:t>
      </w:r>
      <w:r w:rsidR="00164418" w:rsidRPr="0025524F">
        <w:t xml:space="preserve"> </w:t>
      </w:r>
      <w:r w:rsidRPr="0025524F">
        <w:t>молодого человека, задержанного полицией 3 июля 2009 года примерно в 22 часа 20 м</w:t>
      </w:r>
      <w:r w:rsidRPr="0025524F">
        <w:t>и</w:t>
      </w:r>
      <w:r w:rsidRPr="0025524F">
        <w:t>нут и отправленного в полицейский участок в Сан-Хосе-дель-Бокерон, где он якобы должен был находиться</w:t>
      </w:r>
      <w:r w:rsidR="00164418" w:rsidRPr="0025524F">
        <w:t xml:space="preserve"> </w:t>
      </w:r>
      <w:r w:rsidRPr="0025524F">
        <w:t>до следующего дня. Его поместили в камеру, з</w:t>
      </w:r>
      <w:r w:rsidRPr="0025524F">
        <w:t>а</w:t>
      </w:r>
      <w:r w:rsidRPr="0025524F">
        <w:t>тем снова вывели оттуда, и несколько полицейских избили его прикладами, н</w:t>
      </w:r>
      <w:r w:rsidRPr="0025524F">
        <w:t>а</w:t>
      </w:r>
      <w:r w:rsidRPr="0025524F">
        <w:t>нося удары в лицо, в грудь и в живот. Затем этого молодого человека отвезли в полицейский участок в Ривера Хернандес, но там его отказались принять, уч</w:t>
      </w:r>
      <w:r w:rsidRPr="0025524F">
        <w:t>и</w:t>
      </w:r>
      <w:r w:rsidRPr="0025524F">
        <w:t>тывая плохое состояние арестованного, и и</w:t>
      </w:r>
      <w:r w:rsidRPr="0025524F">
        <w:t>з</w:t>
      </w:r>
      <w:r w:rsidRPr="0025524F">
        <w:t>бивавшим этого молодого человека полицейским предложили самим доставить его в госпиталь. После того, как ему была оказана медицинская помощь в госпитале, задержанного вновь дост</w:t>
      </w:r>
      <w:r w:rsidRPr="0025524F">
        <w:t>а</w:t>
      </w:r>
      <w:r w:rsidRPr="0025524F">
        <w:t>вили в полицейский участок в Сан-Хосе-дель-Бокерон и на следующий день о</w:t>
      </w:r>
      <w:r w:rsidRPr="0025524F">
        <w:t>с</w:t>
      </w:r>
      <w:r w:rsidRPr="0025524F">
        <w:t>вободили. Прокурор по правам человека квалифицировал действия шести соо</w:t>
      </w:r>
      <w:r w:rsidRPr="0025524F">
        <w:t>т</w:t>
      </w:r>
      <w:r w:rsidRPr="0025524F">
        <w:t>ветствующих сотрудников полиции как злоупотребление властью и нанесение арестова</w:t>
      </w:r>
      <w:r w:rsidRPr="0025524F">
        <w:t>н</w:t>
      </w:r>
      <w:r w:rsidRPr="0025524F">
        <w:t>ному телесных повреждений.</w:t>
      </w:r>
    </w:p>
    <w:p w:rsidR="005A21A4" w:rsidRPr="0025524F" w:rsidRDefault="005A21A4" w:rsidP="0025524F">
      <w:pPr>
        <w:pStyle w:val="SingleTxtGR"/>
      </w:pPr>
      <w:r w:rsidRPr="0025524F">
        <w:t>59.</w:t>
      </w:r>
      <w:r w:rsidRPr="0025524F">
        <w:tab/>
        <w:t>У Подкомитета вызывают озабоченность поступающие к нему утвержд</w:t>
      </w:r>
      <w:r w:rsidRPr="0025524F">
        <w:t>е</w:t>
      </w:r>
      <w:r w:rsidRPr="0025524F">
        <w:t>ния о том, что во время инцидентов, связанных с конституционным кризисом, военнослужащие армейских подразделений, де</w:t>
      </w:r>
      <w:r w:rsidRPr="0025524F">
        <w:t>й</w:t>
      </w:r>
      <w:r w:rsidRPr="0025524F">
        <w:t xml:space="preserve">ствуя совместно с полицией (следственной полицией и отрядом </w:t>
      </w:r>
      <w:r w:rsidR="00540C18">
        <w:t>"</w:t>
      </w:r>
      <w:r w:rsidRPr="0025524F">
        <w:t>Кобра</w:t>
      </w:r>
      <w:r w:rsidR="00540C18">
        <w:t>"</w:t>
      </w:r>
      <w:r w:rsidRPr="0025524F">
        <w:t>), якобы, обеспечивали контроль за соблюдением законности и правопорядка. Подкомитет по предупреждению п</w:t>
      </w:r>
      <w:r w:rsidRPr="0025524F">
        <w:t>ы</w:t>
      </w:r>
      <w:r w:rsidRPr="0025524F">
        <w:t>ток располагает сообщениями о якобы имевших место злоупотреблениях вл</w:t>
      </w:r>
      <w:r w:rsidRPr="0025524F">
        <w:t>а</w:t>
      </w:r>
      <w:r w:rsidRPr="0025524F">
        <w:t>стью и о серьезных случаях чрезмерного применения силы военнослужащими при разгоне некоторых демонстраций (например, в районе Чолома при очистке от демонстрантов моста</w:t>
      </w:r>
      <w:r w:rsidR="00164418" w:rsidRPr="0025524F">
        <w:t xml:space="preserve"> </w:t>
      </w:r>
      <w:r w:rsidRPr="0025524F">
        <w:t>в городе Сан-Педро-Сула 14 августа 2009 года). В др</w:t>
      </w:r>
      <w:r w:rsidRPr="0025524F">
        <w:t>у</w:t>
      </w:r>
      <w:r w:rsidRPr="0025524F">
        <w:t>гих случаях военнослужащие, осуществлявшие патрулирование во время к</w:t>
      </w:r>
      <w:r w:rsidRPr="0025524F">
        <w:t>о</w:t>
      </w:r>
      <w:r w:rsidRPr="0025524F">
        <w:t>мендантского часа, якобы перекрывали движение по дорогам, которые могли использоваться демонстрантами для получения гуманитарной п</w:t>
      </w:r>
      <w:r w:rsidRPr="0025524F">
        <w:t>о</w:t>
      </w:r>
      <w:r w:rsidRPr="0025524F">
        <w:t xml:space="preserve">мощи. </w:t>
      </w:r>
    </w:p>
    <w:p w:rsidR="005A21A4" w:rsidRPr="0025524F" w:rsidRDefault="005A21A4" w:rsidP="0025524F">
      <w:pPr>
        <w:pStyle w:val="SingleTxtGR"/>
      </w:pPr>
      <w:r w:rsidRPr="0025524F">
        <w:t>60.</w:t>
      </w:r>
      <w:r w:rsidR="00BA5231">
        <w:tab/>
      </w:r>
      <w:r w:rsidRPr="0025524F">
        <w:t>Хотя национальное законодательство разрешает в некоторых случаях и</w:t>
      </w:r>
      <w:r w:rsidRPr="0025524F">
        <w:t>с</w:t>
      </w:r>
      <w:r w:rsidRPr="0025524F">
        <w:t>пользовать военнослужащих для</w:t>
      </w:r>
      <w:r w:rsidR="00164418" w:rsidRPr="0025524F">
        <w:t xml:space="preserve"> </w:t>
      </w:r>
      <w:r w:rsidRPr="0025524F">
        <w:t>поддержания законности и правопорядка, по мнению Подкомитета по предупреждению пыток, такая практика крайне неж</w:t>
      </w:r>
      <w:r w:rsidRPr="0025524F">
        <w:t>е</w:t>
      </w:r>
      <w:r w:rsidRPr="0025524F">
        <w:t>лательна и к ней следует прибегать только в самых исключительных с</w:t>
      </w:r>
      <w:r w:rsidRPr="0025524F">
        <w:t>и</w:t>
      </w:r>
      <w:r w:rsidRPr="0025524F">
        <w:t>туациях.</w:t>
      </w:r>
      <w:r w:rsidR="00164418" w:rsidRPr="0025524F">
        <w:t xml:space="preserve"> </w:t>
      </w:r>
      <w:r w:rsidRPr="0025524F">
        <w:t>Армейский персонал не обучен и не имеет необходимого оснащения для в</w:t>
      </w:r>
      <w:r w:rsidRPr="0025524F">
        <w:t>ы</w:t>
      </w:r>
      <w:r w:rsidRPr="0025524F">
        <w:t>полнения функций поддержания правопорядка. В целом, военнослужащих сл</w:t>
      </w:r>
      <w:r w:rsidRPr="0025524F">
        <w:t>е</w:t>
      </w:r>
      <w:r w:rsidRPr="0025524F">
        <w:t>дует использовать только в тех случаях, когда для урегулирования похожих на войну столкновений требуется применять значительную силу, чему обучают лишь профессиональный военный персонал. Военнослужащие не обучены ко</w:t>
      </w:r>
      <w:r w:rsidRPr="0025524F">
        <w:t>н</w:t>
      </w:r>
      <w:r w:rsidRPr="0025524F">
        <w:t>тролировать скопления людей или разгонять демонстрации, и их, безусловно, нельзя использовать для</w:t>
      </w:r>
      <w:r w:rsidR="00164418" w:rsidRPr="0025524F">
        <w:t xml:space="preserve"> </w:t>
      </w:r>
      <w:r w:rsidRPr="0025524F">
        <w:t>содержания людей под стражей. В тех же случаях, к</w:t>
      </w:r>
      <w:r w:rsidRPr="0025524F">
        <w:t>о</w:t>
      </w:r>
      <w:r w:rsidRPr="0025524F">
        <w:t>гда государство идет на чрезвычайные меры и привлекает свои вооруженные силы к поддержанию законности и правопорядка и к урегулированию бесп</w:t>
      </w:r>
      <w:r w:rsidRPr="0025524F">
        <w:t>о</w:t>
      </w:r>
      <w:r w:rsidRPr="0025524F">
        <w:t>рядков, оно должно позаботиться о том, чтобы соответствующие военнослуж</w:t>
      </w:r>
      <w:r w:rsidRPr="0025524F">
        <w:t>а</w:t>
      </w:r>
      <w:r w:rsidRPr="0025524F">
        <w:t>щие действовали в соответствии с междунаро</w:t>
      </w:r>
      <w:r w:rsidRPr="0025524F">
        <w:t>д</w:t>
      </w:r>
      <w:r w:rsidRPr="0025524F">
        <w:t>ными нормами, регулирующими применение силы и поведение должностных лиц, обеспечивающих с</w:t>
      </w:r>
      <w:r w:rsidRPr="0025524F">
        <w:t>о</w:t>
      </w:r>
      <w:r w:rsidRPr="0025524F">
        <w:t xml:space="preserve">блюдение правопорядка. </w:t>
      </w:r>
    </w:p>
    <w:p w:rsidR="005A21A4" w:rsidRPr="0025524F" w:rsidRDefault="005A21A4" w:rsidP="0025524F">
      <w:pPr>
        <w:pStyle w:val="SingleTxtGR"/>
      </w:pPr>
      <w:r w:rsidRPr="0025524F">
        <w:t>61.</w:t>
      </w:r>
      <w:r w:rsidR="00BA5231">
        <w:tab/>
      </w:r>
      <w:r w:rsidRPr="00BA5231">
        <w:rPr>
          <w:b/>
        </w:rPr>
        <w:t>Подкомитет по предупреждению пыток рекомендует государству-участнику, действуя в рамках более широкой программы, направленной на предупреждение жестокого обращения и применения чрезмерной силы, принять все меры к тому, чтобы не допускать участия военнослужащих в мероприятиях по подде</w:t>
      </w:r>
      <w:r w:rsidRPr="00BA5231">
        <w:rPr>
          <w:b/>
        </w:rPr>
        <w:t>р</w:t>
      </w:r>
      <w:r w:rsidRPr="00BA5231">
        <w:rPr>
          <w:b/>
        </w:rPr>
        <w:t>жанию правопорядка.</w:t>
      </w:r>
      <w:r w:rsidR="00164418" w:rsidRPr="00BA5231">
        <w:rPr>
          <w:b/>
        </w:rPr>
        <w:t xml:space="preserve"> </w:t>
      </w:r>
      <w:r w:rsidRPr="00BA5231">
        <w:rPr>
          <w:b/>
        </w:rPr>
        <w:t>В тех случаях, когда участие военнослужащих в поддержании правопорядка является абсолютно нео</w:t>
      </w:r>
      <w:r w:rsidRPr="00BA5231">
        <w:rPr>
          <w:b/>
        </w:rPr>
        <w:t>б</w:t>
      </w:r>
      <w:r w:rsidRPr="00BA5231">
        <w:rPr>
          <w:b/>
        </w:rPr>
        <w:t>ходимым, следует принимать все необходимые меры по профессиональн</w:t>
      </w:r>
      <w:r w:rsidRPr="00BA5231">
        <w:rPr>
          <w:b/>
        </w:rPr>
        <w:t>о</w:t>
      </w:r>
      <w:r w:rsidRPr="00BA5231">
        <w:rPr>
          <w:b/>
        </w:rPr>
        <w:t>му обучению соответствующих групп военнослужащих, с тем чтобы их де</w:t>
      </w:r>
      <w:r w:rsidRPr="00BA5231">
        <w:rPr>
          <w:b/>
        </w:rPr>
        <w:t>й</w:t>
      </w:r>
      <w:r w:rsidRPr="00BA5231">
        <w:rPr>
          <w:b/>
        </w:rPr>
        <w:t>ствия не нарушали прав человека и соответствовали принципу пропо</w:t>
      </w:r>
      <w:r w:rsidRPr="00BA5231">
        <w:rPr>
          <w:b/>
        </w:rPr>
        <w:t>р</w:t>
      </w:r>
      <w:r w:rsidRPr="00BA5231">
        <w:rPr>
          <w:b/>
        </w:rPr>
        <w:t>ционального применения силы. Подкомитет та</w:t>
      </w:r>
      <w:r w:rsidRPr="00BA5231">
        <w:rPr>
          <w:b/>
        </w:rPr>
        <w:t>к</w:t>
      </w:r>
      <w:r w:rsidRPr="00BA5231">
        <w:rPr>
          <w:b/>
        </w:rPr>
        <w:t>же рекомендует обеспечить применение полицией, а также любыми другими силами безопасности и военнослужащими, участвующими в восстановлении общественного п</w:t>
      </w:r>
      <w:r w:rsidRPr="00BA5231">
        <w:rPr>
          <w:b/>
        </w:rPr>
        <w:t>о</w:t>
      </w:r>
      <w:r w:rsidRPr="00BA5231">
        <w:rPr>
          <w:b/>
        </w:rPr>
        <w:t>рядка в ситуациях гражданского неповиновения, надлежащего оборудов</w:t>
      </w:r>
      <w:r w:rsidRPr="00BA5231">
        <w:rPr>
          <w:b/>
        </w:rPr>
        <w:t>а</w:t>
      </w:r>
      <w:r w:rsidRPr="00BA5231">
        <w:rPr>
          <w:b/>
        </w:rPr>
        <w:t>ния и инструментов, с тем чтобы можно было восстановить порядок с м</w:t>
      </w:r>
      <w:r w:rsidRPr="00BA5231">
        <w:rPr>
          <w:b/>
        </w:rPr>
        <w:t>и</w:t>
      </w:r>
      <w:r w:rsidRPr="00BA5231">
        <w:rPr>
          <w:b/>
        </w:rPr>
        <w:t>нимальным возможным риском для физической и психической безопасн</w:t>
      </w:r>
      <w:r w:rsidRPr="00BA5231">
        <w:rPr>
          <w:b/>
        </w:rPr>
        <w:t>о</w:t>
      </w:r>
      <w:r w:rsidRPr="00BA5231">
        <w:rPr>
          <w:b/>
        </w:rPr>
        <w:t>сти граждан.</w:t>
      </w:r>
      <w:r w:rsidRPr="0025524F">
        <w:t xml:space="preserve"> </w:t>
      </w:r>
    </w:p>
    <w:p w:rsidR="005A21A4" w:rsidRPr="0025524F" w:rsidRDefault="005A21A4" w:rsidP="0025524F">
      <w:pPr>
        <w:pStyle w:val="SingleTxtGR"/>
      </w:pPr>
      <w:r w:rsidRPr="0025524F">
        <w:t xml:space="preserve">62. </w:t>
      </w:r>
      <w:r w:rsidRPr="0025524F">
        <w:tab/>
        <w:t>В ответе Генеральной прокуратуры Республики на предварительные з</w:t>
      </w:r>
      <w:r w:rsidRPr="0025524F">
        <w:t>а</w:t>
      </w:r>
      <w:r w:rsidRPr="0025524F">
        <w:t>мечания Подкомитета по предупреждению пыток отмечено, что эта рекоменд</w:t>
      </w:r>
      <w:r w:rsidRPr="0025524F">
        <w:t>а</w:t>
      </w:r>
      <w:r w:rsidRPr="0025524F">
        <w:t xml:space="preserve">ция создает благоприятную основу для выработки более широкой программы действий, направленных на предупреждение риска чрезмерного применения силы. </w:t>
      </w:r>
    </w:p>
    <w:p w:rsidR="005A21A4" w:rsidRPr="0025524F" w:rsidRDefault="005A21A4" w:rsidP="0025524F">
      <w:pPr>
        <w:pStyle w:val="SingleTxtGR"/>
      </w:pPr>
      <w:r w:rsidRPr="0025524F">
        <w:t xml:space="preserve">63. </w:t>
      </w:r>
      <w:r w:rsidRPr="0025524F">
        <w:tab/>
        <w:t>В Подкомитет по предупреждению пыток поступила вызывающая озаб</w:t>
      </w:r>
      <w:r w:rsidRPr="0025524F">
        <w:t>о</w:t>
      </w:r>
      <w:r w:rsidRPr="0025524F">
        <w:t xml:space="preserve">ченность информация о якобы имевшем место участии криминальных групп, в частности, агрессивных молодежных групп </w:t>
      </w:r>
      <w:r w:rsidR="00540C18">
        <w:t>"</w:t>
      </w:r>
      <w:r w:rsidRPr="0025524F">
        <w:t>марас</w:t>
      </w:r>
      <w:r w:rsidR="00540C18">
        <w:t>"</w:t>
      </w:r>
      <w:r w:rsidRPr="00BA5231">
        <w:rPr>
          <w:rStyle w:val="FootnoteReference"/>
        </w:rPr>
        <w:footnoteReference w:id="18"/>
      </w:r>
      <w:r w:rsidRPr="0025524F">
        <w:t>, в одном инциденте пол</w:t>
      </w:r>
      <w:r w:rsidRPr="0025524F">
        <w:t>и</w:t>
      </w:r>
      <w:r w:rsidRPr="0025524F">
        <w:t>тических репрессий. Во время посещения страны Подкомитетом по предупре</w:t>
      </w:r>
      <w:r w:rsidRPr="0025524F">
        <w:t>ж</w:t>
      </w:r>
      <w:r w:rsidRPr="0025524F">
        <w:t>дению пыток, в рамках праздничных мероприятий по случаю празднов</w:t>
      </w:r>
      <w:r w:rsidRPr="0025524F">
        <w:t>а</w:t>
      </w:r>
      <w:r w:rsidRPr="0025524F">
        <w:t>ния Дня независимости 15 сентября 2009 года</w:t>
      </w:r>
      <w:r w:rsidR="00164418" w:rsidRPr="0025524F">
        <w:t xml:space="preserve"> </w:t>
      </w:r>
      <w:r w:rsidRPr="0025524F">
        <w:t>планировалось провести два меропри</w:t>
      </w:r>
      <w:r w:rsidRPr="0025524F">
        <w:t>я</w:t>
      </w:r>
      <w:r w:rsidRPr="0025524F">
        <w:t>тия: одно – организованное оппозицией и другое – организованное правител</w:t>
      </w:r>
      <w:r w:rsidRPr="0025524F">
        <w:t>ь</w:t>
      </w:r>
      <w:r w:rsidRPr="0025524F">
        <w:t>ством. Руководители одной из хорошо известных студенческих музыкальных групп решили, что их группа будет играть на мероприятии, организованном о</w:t>
      </w:r>
      <w:r w:rsidRPr="0025524F">
        <w:t>п</w:t>
      </w:r>
      <w:r w:rsidRPr="0025524F">
        <w:t>позицией. Сообщается, что, когда музыкальная группа села в автобусы, аренд</w:t>
      </w:r>
      <w:r w:rsidRPr="0025524F">
        <w:t>о</w:t>
      </w:r>
      <w:r w:rsidRPr="0025524F">
        <w:t>ванные для перевозки музыкантов,</w:t>
      </w:r>
      <w:r w:rsidR="00164418" w:rsidRPr="0025524F">
        <w:t xml:space="preserve"> </w:t>
      </w:r>
      <w:r w:rsidRPr="0025524F">
        <w:t>и была готова к отправке к месту провед</w:t>
      </w:r>
      <w:r w:rsidRPr="0025524F">
        <w:t>е</w:t>
      </w:r>
      <w:r w:rsidRPr="0025524F">
        <w:t>ния мероприятия, появилась группа людей, которых подозревают в причастн</w:t>
      </w:r>
      <w:r w:rsidRPr="0025524F">
        <w:t>о</w:t>
      </w:r>
      <w:r w:rsidRPr="0025524F">
        <w:t xml:space="preserve">сти к одной из агрессивных молодежных групп </w:t>
      </w:r>
      <w:r w:rsidR="00540C18">
        <w:t>"</w:t>
      </w:r>
      <w:r w:rsidRPr="0025524F">
        <w:t>марас</w:t>
      </w:r>
      <w:r w:rsidR="00540C18">
        <w:t>"</w:t>
      </w:r>
      <w:r w:rsidRPr="0025524F">
        <w:t>, и заставила музыка</w:t>
      </w:r>
      <w:r w:rsidRPr="0025524F">
        <w:t>н</w:t>
      </w:r>
      <w:r w:rsidRPr="0025524F">
        <w:t>тов отправиться по адресу мероприятия, запланированного правительственн</w:t>
      </w:r>
      <w:r w:rsidRPr="0025524F">
        <w:t>ы</w:t>
      </w:r>
      <w:r w:rsidRPr="0025524F">
        <w:t>ми органами.</w:t>
      </w:r>
      <w:r w:rsidR="00164418" w:rsidRPr="0025524F">
        <w:t xml:space="preserve"> </w:t>
      </w:r>
      <w:r w:rsidRPr="0025524F">
        <w:t xml:space="preserve">Несколько учителей попытались заступиться за музыкантов, но предполагаемые члены группы </w:t>
      </w:r>
      <w:r w:rsidR="00540C18">
        <w:t>"</w:t>
      </w:r>
      <w:r w:rsidRPr="0025524F">
        <w:t>марас</w:t>
      </w:r>
      <w:r w:rsidR="00540C18">
        <w:t>"</w:t>
      </w:r>
      <w:r w:rsidRPr="0025524F">
        <w:t xml:space="preserve"> жестоко избили палками и ка</w:t>
      </w:r>
      <w:r w:rsidRPr="0025524F">
        <w:t>м</w:t>
      </w:r>
      <w:r w:rsidRPr="0025524F">
        <w:t>нями троих учителей, нанеся им ранения, свидетелями которых были члены Подк</w:t>
      </w:r>
      <w:r w:rsidRPr="0025524F">
        <w:t>о</w:t>
      </w:r>
      <w:r w:rsidRPr="0025524F">
        <w:t>митета по предупреждению.</w:t>
      </w:r>
      <w:r w:rsidR="00164418" w:rsidRPr="0025524F">
        <w:t xml:space="preserve"> </w:t>
      </w:r>
      <w:r w:rsidRPr="0025524F">
        <w:t>По некоторым данным, этот инцидент видели н</w:t>
      </w:r>
      <w:r w:rsidRPr="0025524F">
        <w:t>е</w:t>
      </w:r>
      <w:r w:rsidRPr="0025524F">
        <w:t xml:space="preserve">сколько сотрудников полиции, которые впоследствии помогли удалиться лицам, опознанным пострадавшими как члены группы </w:t>
      </w:r>
      <w:r w:rsidR="00540C18">
        <w:t>"</w:t>
      </w:r>
      <w:r w:rsidRPr="0025524F">
        <w:t>марас</w:t>
      </w:r>
      <w:r w:rsidR="00540C18">
        <w:t>"</w:t>
      </w:r>
      <w:r w:rsidRPr="0025524F">
        <w:t>. Использование крим</w:t>
      </w:r>
      <w:r w:rsidRPr="0025524F">
        <w:t>и</w:t>
      </w:r>
      <w:r w:rsidRPr="0025524F">
        <w:t>нальных групп в таких целях вызывает крайнюю озабоченность. Такая практ</w:t>
      </w:r>
      <w:r w:rsidRPr="0025524F">
        <w:t>и</w:t>
      </w:r>
      <w:r w:rsidRPr="0025524F">
        <w:t>ка не только совершенно противозаконна, но и может легко выйти из-под ко</w:t>
      </w:r>
      <w:r w:rsidRPr="0025524F">
        <w:t>н</w:t>
      </w:r>
      <w:r w:rsidRPr="0025524F">
        <w:t>троля; в прошлом такие действия приводили к трагическим нарушениям прав человека.</w:t>
      </w:r>
    </w:p>
    <w:p w:rsidR="005A21A4" w:rsidRPr="0025524F" w:rsidRDefault="005A21A4" w:rsidP="0025524F">
      <w:pPr>
        <w:pStyle w:val="SingleTxtGR"/>
      </w:pPr>
      <w:r w:rsidRPr="0025524F">
        <w:t>64.</w:t>
      </w:r>
      <w:r w:rsidRPr="0025524F">
        <w:tab/>
        <w:t>В ответе Генеральной прокуратуры Республики на предварительные з</w:t>
      </w:r>
      <w:r w:rsidRPr="0025524F">
        <w:t>а</w:t>
      </w:r>
      <w:r w:rsidRPr="0025524F">
        <w:t>мечания Подкомитета по предупреждению пыток правдивость приведенного описания упомянутого инцидента ставится под сомнение. Тем не менее, Ген</w:t>
      </w:r>
      <w:r w:rsidRPr="0025524F">
        <w:t>е</w:t>
      </w:r>
      <w:r w:rsidRPr="0025524F">
        <w:t>ральная прокуратура считает, что имеются достаточные основания для т</w:t>
      </w:r>
      <w:r w:rsidRPr="0025524F">
        <w:t>о</w:t>
      </w:r>
      <w:r w:rsidRPr="0025524F">
        <w:t>го, чтобы открыть дело и провести расследование, с тем чтобы установить, что призошло фактически, и поэтому данная рекомендация была принята.</w:t>
      </w:r>
    </w:p>
    <w:p w:rsidR="005A21A4" w:rsidRPr="00BA5231" w:rsidRDefault="005A21A4" w:rsidP="0025524F">
      <w:pPr>
        <w:pStyle w:val="SingleTxtGR"/>
        <w:rPr>
          <w:b/>
        </w:rPr>
      </w:pPr>
      <w:r w:rsidRPr="0025524F">
        <w:t>65.</w:t>
      </w:r>
      <w:r w:rsidRPr="0025524F">
        <w:tab/>
      </w:r>
      <w:r w:rsidRPr="00BA5231">
        <w:rPr>
          <w:b/>
        </w:rPr>
        <w:t>Подкомитет по предупреждению пыток призывает руководство пр</w:t>
      </w:r>
      <w:r w:rsidRPr="00BA5231">
        <w:rPr>
          <w:b/>
        </w:rPr>
        <w:t>о</w:t>
      </w:r>
      <w:r w:rsidRPr="00BA5231">
        <w:rPr>
          <w:b/>
        </w:rPr>
        <w:t>куратуры провести тщательное расследование этого инцидента и рекоме</w:t>
      </w:r>
      <w:r w:rsidRPr="00BA5231">
        <w:rPr>
          <w:b/>
        </w:rPr>
        <w:t>н</w:t>
      </w:r>
      <w:r w:rsidRPr="00BA5231">
        <w:rPr>
          <w:b/>
        </w:rPr>
        <w:t>дует старшим должностным лицам полиции дать всем соответствующим подразделениям четкие указания относительно того, что абсолютно ник</w:t>
      </w:r>
      <w:r w:rsidRPr="00BA5231">
        <w:rPr>
          <w:b/>
        </w:rPr>
        <w:t>а</w:t>
      </w:r>
      <w:r w:rsidRPr="00BA5231">
        <w:rPr>
          <w:b/>
        </w:rPr>
        <w:t>кие обстоятел</w:t>
      </w:r>
      <w:r w:rsidRPr="00BA5231">
        <w:rPr>
          <w:b/>
        </w:rPr>
        <w:t>ь</w:t>
      </w:r>
      <w:r w:rsidRPr="00BA5231">
        <w:rPr>
          <w:b/>
        </w:rPr>
        <w:t>ства не могут оправдать действия типа описанных выше.</w:t>
      </w:r>
    </w:p>
    <w:p w:rsidR="005A21A4" w:rsidRPr="0025524F" w:rsidRDefault="005A21A4" w:rsidP="0025524F">
      <w:pPr>
        <w:pStyle w:val="SingleTxtGR"/>
      </w:pPr>
      <w:r w:rsidRPr="0025524F">
        <w:t>66.</w:t>
      </w:r>
      <w:r w:rsidR="00BA5231">
        <w:tab/>
      </w:r>
      <w:r w:rsidRPr="0025524F">
        <w:t>По информации властей, с которыми встречались представители Подк</w:t>
      </w:r>
      <w:r w:rsidRPr="0025524F">
        <w:t>о</w:t>
      </w:r>
      <w:r w:rsidRPr="0025524F">
        <w:t>митета по предупреждению пыток, участники демонстраций нанесли ранения сотрудникам полиции и военнослужащим. В частности, Подкомитету предста</w:t>
      </w:r>
      <w:r w:rsidRPr="0025524F">
        <w:t>в</w:t>
      </w:r>
      <w:r w:rsidRPr="0025524F">
        <w:t>лен список 24 военнослужащих, получивших ранения во время демонстраций в а</w:t>
      </w:r>
      <w:r w:rsidRPr="0025524F">
        <w:t>э</w:t>
      </w:r>
      <w:r w:rsidRPr="0025524F">
        <w:t xml:space="preserve">ропорту Тонконтин 4 июля 2009 года. </w:t>
      </w:r>
    </w:p>
    <w:p w:rsidR="005A21A4" w:rsidRPr="0025524F" w:rsidRDefault="005A21A4" w:rsidP="0025524F">
      <w:pPr>
        <w:pStyle w:val="SingleTxtGR"/>
      </w:pPr>
      <w:r w:rsidRPr="0025524F">
        <w:t>67.</w:t>
      </w:r>
      <w:r w:rsidR="00BA5231">
        <w:tab/>
      </w:r>
      <w:r w:rsidRPr="0025524F">
        <w:t>22 сентября 2009 года в городе Тегусигальпа были проведены многочи</w:t>
      </w:r>
      <w:r w:rsidRPr="0025524F">
        <w:t>с</w:t>
      </w:r>
      <w:r w:rsidRPr="0025524F">
        <w:t xml:space="preserve">ленные задержания в связи с демонстрациями, организованными в </w:t>
      </w:r>
      <w:r w:rsidR="00D91583" w:rsidRPr="0025524F">
        <w:t>поддержку</w:t>
      </w:r>
      <w:r w:rsidRPr="0025524F">
        <w:t xml:space="preserve"> возвращения в страну президента Селайя, и был введен комендантский час. Из гостиницы членам Подкомитета по предупреждению пыток было видно, что проводившие аресты сотрудники полиции и военнослужащие применяли пр</w:t>
      </w:r>
      <w:r w:rsidRPr="0025524F">
        <w:t>о</w:t>
      </w:r>
      <w:r w:rsidRPr="0025524F">
        <w:t>тив демонстрантов чрезмерную силу. Многих из арестованных тогда лиц отве</w:t>
      </w:r>
      <w:r w:rsidRPr="0025524F">
        <w:t>з</w:t>
      </w:r>
      <w:r w:rsidRPr="0025524F">
        <w:t>ли на бейсбольный стадион Чочи Соса. В тот же день члены Подкомитета по предупреждению пыток посетили упомянутый стадион, и дежурный сотрудник полиции сообщил им, что, начиная с 7 часов утра, туда поступили 109 человек, и что в 11 часов утра их начали отпускать. Шестидесяти семи из этих лиц были предъявлены обвинения в нарушении комендантского часа, и сорока двум – в нанесении ущерба частной собственности (двое из этих лиц были н</w:t>
      </w:r>
      <w:r w:rsidRPr="0025524F">
        <w:t>а</w:t>
      </w:r>
      <w:r w:rsidRPr="0025524F">
        <w:t>правлены в прокуратуру по подозрению в совершении преступления). Упомянутый сотру</w:t>
      </w:r>
      <w:r w:rsidRPr="0025524F">
        <w:t>д</w:t>
      </w:r>
      <w:r w:rsidRPr="0025524F">
        <w:t>ник полиции объяснил, что стадион использовался для содержания задержа</w:t>
      </w:r>
      <w:r w:rsidRPr="0025524F">
        <w:t>н</w:t>
      </w:r>
      <w:r w:rsidRPr="0025524F">
        <w:t xml:space="preserve">ных, поскольку их было много, и отметил, что задержанные находились там лишь время, необходимое для </w:t>
      </w:r>
      <w:r w:rsidR="00D91583" w:rsidRPr="0025524F">
        <w:t>установления</w:t>
      </w:r>
      <w:r w:rsidRPr="0025524F">
        <w:t xml:space="preserve"> их личности. Присутствовавшие там представители прокуратуры, Национального управления Уполномоченного по правам человека (КОНАДЕ) и ряда неправительственных организаций кв</w:t>
      </w:r>
      <w:r w:rsidRPr="0025524F">
        <w:t>а</w:t>
      </w:r>
      <w:r w:rsidRPr="0025524F">
        <w:t>лифицировали эти задержания как незаконные, поскольку стадион не является нормальным местом содержания лишенных свободы лиц под стражей.</w:t>
      </w:r>
    </w:p>
    <w:p w:rsidR="005A21A4" w:rsidRPr="0025524F" w:rsidRDefault="005A21A4" w:rsidP="0025524F">
      <w:pPr>
        <w:pStyle w:val="SingleTxtGR"/>
      </w:pPr>
      <w:r w:rsidRPr="0025524F">
        <w:t>68.</w:t>
      </w:r>
      <w:r w:rsidR="00BA5231">
        <w:tab/>
      </w:r>
      <w:r w:rsidRPr="0025524F">
        <w:t>Многие из задержанных тогда лиц заявляли, что их избивали палками и дубинками и что у них на теле остались следы от этих ударов. Три человека с серьезными ранениями были отправлены в больницу. Представители Подком</w:t>
      </w:r>
      <w:r w:rsidRPr="0025524F">
        <w:t>и</w:t>
      </w:r>
      <w:r w:rsidRPr="0025524F">
        <w:t>тета по предупреждению пыток организовали обследование трех человек, кот</w:t>
      </w:r>
      <w:r w:rsidRPr="0025524F">
        <w:t>о</w:t>
      </w:r>
      <w:r w:rsidRPr="0025524F">
        <w:t>рые, по их словам, были арестованы во время демонстрации. Двоим из этих лиц связали руки за спиной и заставляли стоять на коленях. Затем их несколько раз избивали дубинками. Один их постр</w:t>
      </w:r>
      <w:r w:rsidRPr="0025524F">
        <w:t>а</w:t>
      </w:r>
      <w:r w:rsidRPr="0025524F">
        <w:t xml:space="preserve">давших показал пять ссадин размером примерно 3 см на 15-30 см конфигурации </w:t>
      </w:r>
      <w:r w:rsidR="00540C18">
        <w:t>"</w:t>
      </w:r>
      <w:r w:rsidRPr="0025524F">
        <w:t>трамвайной линии</w:t>
      </w:r>
      <w:r w:rsidR="00540C18">
        <w:t>"</w:t>
      </w:r>
      <w:r w:rsidRPr="0025524F">
        <w:t>, различных о</w:t>
      </w:r>
      <w:r w:rsidRPr="0025524F">
        <w:t>т</w:t>
      </w:r>
      <w:r w:rsidRPr="0025524F">
        <w:t>тенков красного цвета, без разрывов кожи. Самые крупные ссадины были на спине постр</w:t>
      </w:r>
      <w:r w:rsidRPr="0025524F">
        <w:t>а</w:t>
      </w:r>
      <w:r w:rsidRPr="0025524F">
        <w:t>давшего, где они накладывались одна на другую. Там было также отмечено более 10 легких повреждений кожного покрова, имевших разнообра</w:t>
      </w:r>
      <w:r w:rsidRPr="0025524F">
        <w:t>з</w:t>
      </w:r>
      <w:r w:rsidRPr="0025524F">
        <w:t>ную форму и красноватый цвет. Второй пострадавший пок</w:t>
      </w:r>
      <w:r w:rsidRPr="0025524F">
        <w:t>а</w:t>
      </w:r>
      <w:r w:rsidRPr="0025524F">
        <w:t xml:space="preserve">зал сзади на своей шее следы ударов в форме </w:t>
      </w:r>
      <w:r w:rsidR="00540C18">
        <w:t>"</w:t>
      </w:r>
      <w:r w:rsidRPr="0025524F">
        <w:t>трамвайной линии</w:t>
      </w:r>
      <w:r w:rsidR="00540C18">
        <w:t>"</w:t>
      </w:r>
      <w:r w:rsidR="00164418" w:rsidRPr="0025524F">
        <w:t xml:space="preserve"> </w:t>
      </w:r>
      <w:r w:rsidRPr="0025524F">
        <w:t>размером 2 см на 12 см, с п</w:t>
      </w:r>
      <w:r w:rsidRPr="0025524F">
        <w:t>о</w:t>
      </w:r>
      <w:r w:rsidRPr="0025524F">
        <w:t>краснениями по краям и без выступающих рубцов. Аналогичная травма отм</w:t>
      </w:r>
      <w:r w:rsidRPr="0025524F">
        <w:t>е</w:t>
      </w:r>
      <w:r w:rsidRPr="0025524F">
        <w:t>чена и на его левой руке у плеча; ее размеры составляют 1,5 см на 14 см.</w:t>
      </w:r>
      <w:r w:rsidR="00164418" w:rsidRPr="0025524F">
        <w:t xml:space="preserve"> </w:t>
      </w:r>
      <w:r w:rsidRPr="0025524F">
        <w:t>П</w:t>
      </w:r>
      <w:r w:rsidRPr="0025524F">
        <w:t>о</w:t>
      </w:r>
      <w:r w:rsidRPr="0025524F">
        <w:t>страдавший сообщил, что полицейские отобрали у него су</w:t>
      </w:r>
      <w:r w:rsidRPr="0025524F">
        <w:t>м</w:t>
      </w:r>
      <w:r w:rsidRPr="0025524F">
        <w:t>ку с видеокамерой и не дали ему никакой расписки на этот счет. По словам третьего арестованного, при аресте он не оказывал сопротивления, но его, тем не менее, избивали д</w:t>
      </w:r>
      <w:r w:rsidRPr="0025524F">
        <w:t>у</w:t>
      </w:r>
      <w:r w:rsidRPr="0025524F">
        <w:t>бинками и пинали ногами. Сз</w:t>
      </w:r>
      <w:r w:rsidRPr="0025524F">
        <w:t>а</w:t>
      </w:r>
      <w:r w:rsidRPr="0025524F">
        <w:t xml:space="preserve">ди на шее и на правой руке этого пострадавшего были две типичные ссадины в виде </w:t>
      </w:r>
      <w:r w:rsidR="00540C18">
        <w:t>"</w:t>
      </w:r>
      <w:r w:rsidRPr="0025524F">
        <w:t>трамвайных л</w:t>
      </w:r>
      <w:r w:rsidRPr="0025524F">
        <w:t>и</w:t>
      </w:r>
      <w:r w:rsidRPr="0025524F">
        <w:t>ний</w:t>
      </w:r>
      <w:r w:rsidR="00540C18">
        <w:t>"</w:t>
      </w:r>
      <w:r w:rsidRPr="0025524F">
        <w:t xml:space="preserve"> размером 3 см на 5 см и 2 см на 12 см с покраснениями по краям. На его спине были видна ссадина неопределенной конфигурации размером примерно 2 см на 5 см, частично п</w:t>
      </w:r>
      <w:r w:rsidRPr="0025524F">
        <w:t>о</w:t>
      </w:r>
      <w:r w:rsidRPr="0025524F">
        <w:t>крытая коркой. По мнению Подкомитета, указанные травмы соответствуют у</w:t>
      </w:r>
      <w:r w:rsidRPr="0025524F">
        <w:t>т</w:t>
      </w:r>
      <w:r w:rsidRPr="0025524F">
        <w:t>верждениям указанных лиц о жестоком обращении.</w:t>
      </w:r>
    </w:p>
    <w:p w:rsidR="005A21A4" w:rsidRPr="0025524F" w:rsidRDefault="005A21A4" w:rsidP="0025524F">
      <w:pPr>
        <w:pStyle w:val="SingleTxtGR"/>
      </w:pPr>
      <w:r w:rsidRPr="0025524F">
        <w:t>69.</w:t>
      </w:r>
      <w:r w:rsidR="00BA5231">
        <w:tab/>
      </w:r>
      <w:r w:rsidRPr="0025524F">
        <w:t>Когда члены Подкомитета по предупреждению пыток находились на ст</w:t>
      </w:r>
      <w:r w:rsidRPr="0025524F">
        <w:t>а</w:t>
      </w:r>
      <w:r w:rsidRPr="0025524F">
        <w:t>дионе, туда приехала маш</w:t>
      </w:r>
      <w:r w:rsidRPr="0025524F">
        <w:t>и</w:t>
      </w:r>
      <w:r w:rsidRPr="0025524F">
        <w:t>на скорой медицинской помощи, на которой прибыл судебно-медицинский эксперт; он вышел из маш</w:t>
      </w:r>
      <w:r w:rsidRPr="0025524F">
        <w:t>и</w:t>
      </w:r>
      <w:r w:rsidRPr="0025524F">
        <w:t>ны всего на несколько минут и торопился уехать обратно.</w:t>
      </w:r>
      <w:r w:rsidR="00164418" w:rsidRPr="0025524F">
        <w:t xml:space="preserve"> </w:t>
      </w:r>
      <w:r w:rsidRPr="0025524F">
        <w:t>На вопрос одного из членов Подкомитета он отв</w:t>
      </w:r>
      <w:r w:rsidRPr="0025524F">
        <w:t>е</w:t>
      </w:r>
      <w:r w:rsidRPr="0025524F">
        <w:t>тил, что приехал, чтобы провести</w:t>
      </w:r>
      <w:r w:rsidR="00164418" w:rsidRPr="0025524F">
        <w:t xml:space="preserve"> </w:t>
      </w:r>
      <w:r w:rsidRPr="0025524F">
        <w:t>обследование раненых, если будет просьба прокурора на этот счет. Поскольку такого запроса не поступило, то он не мог проводить каких-либо обследований.</w:t>
      </w:r>
      <w:r w:rsidR="00164418" w:rsidRPr="0025524F">
        <w:t xml:space="preserve"> </w:t>
      </w:r>
      <w:r w:rsidRPr="0025524F">
        <w:t>Присутствовавший при разговоре пре</w:t>
      </w:r>
      <w:r w:rsidRPr="0025524F">
        <w:t>д</w:t>
      </w:r>
      <w:r w:rsidRPr="0025524F">
        <w:t xml:space="preserve">ставитель Национального управления Уполномоченного по правам человека (КОНАДЕ) сообщил, что он ничего не может сделать в этой ситуации. </w:t>
      </w:r>
      <w:r w:rsidRPr="00BA5231">
        <w:rPr>
          <w:b/>
        </w:rPr>
        <w:t>Подк</w:t>
      </w:r>
      <w:r w:rsidRPr="00BA5231">
        <w:rPr>
          <w:b/>
        </w:rPr>
        <w:t>о</w:t>
      </w:r>
      <w:r w:rsidRPr="00BA5231">
        <w:rPr>
          <w:b/>
        </w:rPr>
        <w:t>митет по предупреждению пыток рекомендует расширить полномочия КОНАДЕ, с тем чтобы Национальное управление имело возможность тр</w:t>
      </w:r>
      <w:r w:rsidRPr="00BA5231">
        <w:rPr>
          <w:b/>
        </w:rPr>
        <w:t>е</w:t>
      </w:r>
      <w:r w:rsidRPr="00BA5231">
        <w:rPr>
          <w:b/>
        </w:rPr>
        <w:t>бовать проведения судебно-медицинской экспертизы в тех случаях, когда у него есть подозрения, что имели место пытки или жестокое обращ</w:t>
      </w:r>
      <w:r w:rsidRPr="00BA5231">
        <w:rPr>
          <w:b/>
        </w:rPr>
        <w:t>е</w:t>
      </w:r>
      <w:r w:rsidRPr="00BA5231">
        <w:rPr>
          <w:b/>
        </w:rPr>
        <w:t>ние.</w:t>
      </w:r>
      <w:r w:rsidRPr="0025524F">
        <w:t xml:space="preserve"> </w:t>
      </w:r>
    </w:p>
    <w:p w:rsidR="005A21A4" w:rsidRPr="0025524F" w:rsidRDefault="005A21A4" w:rsidP="0025524F">
      <w:pPr>
        <w:pStyle w:val="SingleTxtGR"/>
      </w:pPr>
      <w:r w:rsidRPr="0025524F">
        <w:t>70.</w:t>
      </w:r>
      <w:r w:rsidR="00BA5231">
        <w:tab/>
      </w:r>
      <w:r w:rsidRPr="0025524F">
        <w:t>В тот же день представители Подкомитета по предупреждению пыток п</w:t>
      </w:r>
      <w:r w:rsidRPr="0025524F">
        <w:t>о</w:t>
      </w:r>
      <w:r w:rsidRPr="0025524F">
        <w:t>сетили учебный госпиталь. Было видно, что врачи и обслуживающий персонал испытывают неудобства в связи с этим визитом, и большинство из них, включая главного врача госпиталя, отказались давать интервью. Один из врачей согл</w:t>
      </w:r>
      <w:r w:rsidRPr="0025524F">
        <w:t>а</w:t>
      </w:r>
      <w:r w:rsidRPr="0025524F">
        <w:t>сился дать некоторую информацию.</w:t>
      </w:r>
      <w:r w:rsidR="00164418" w:rsidRPr="0025524F">
        <w:t xml:space="preserve"> </w:t>
      </w:r>
      <w:r w:rsidRPr="0025524F">
        <w:t>Он сообщил, что в день событий, о которых идет речь, за помощью обратились 15 пациентов, у которых были</w:t>
      </w:r>
      <w:r w:rsidR="00164418" w:rsidRPr="0025524F">
        <w:t xml:space="preserve"> </w:t>
      </w:r>
      <w:r w:rsidRPr="0025524F">
        <w:t>травмы гол</w:t>
      </w:r>
      <w:r w:rsidRPr="0025524F">
        <w:t>о</w:t>
      </w:r>
      <w:r w:rsidRPr="0025524F">
        <w:t>вы, а также другие травмы и следы побоев. Все они уже были выписаны из го</w:t>
      </w:r>
      <w:r w:rsidRPr="0025524F">
        <w:t>с</w:t>
      </w:r>
      <w:r w:rsidRPr="0025524F">
        <w:t>питаля. Медицинская сестра в конфиденциальном порядке сообщила членам Подкомитета по предупреждению, что</w:t>
      </w:r>
      <w:r w:rsidR="00164418" w:rsidRPr="0025524F">
        <w:t xml:space="preserve"> </w:t>
      </w:r>
      <w:r w:rsidRPr="0025524F">
        <w:t>фактически в госпиталь обратились за помощью 20 человек с травмами и показала сп</w:t>
      </w:r>
      <w:r w:rsidRPr="0025524F">
        <w:t>и</w:t>
      </w:r>
      <w:r w:rsidRPr="0025524F">
        <w:t>сок фамилий обратившихся лиц, в котором были указаны их травмы. Это были мужчины в возрасте от 19 до 62 лет.</w:t>
      </w:r>
      <w:r w:rsidR="00164418" w:rsidRPr="0025524F">
        <w:t xml:space="preserve"> </w:t>
      </w:r>
      <w:r w:rsidRPr="0025524F">
        <w:t>У одного из них было огнестрельное ранение в ногу. Вп</w:t>
      </w:r>
      <w:r w:rsidRPr="0025524F">
        <w:t>о</w:t>
      </w:r>
      <w:r w:rsidRPr="0025524F">
        <w:t xml:space="preserve">следствии один из врачей подтвердил информацию, полученную от этой медсестры. </w:t>
      </w:r>
    </w:p>
    <w:p w:rsidR="005A21A4" w:rsidRPr="0025524F" w:rsidRDefault="005A21A4" w:rsidP="0025524F">
      <w:pPr>
        <w:pStyle w:val="SingleTxtGR"/>
      </w:pPr>
      <w:r w:rsidRPr="0025524F">
        <w:t>71.</w:t>
      </w:r>
      <w:r w:rsidR="00BA5231">
        <w:tab/>
      </w:r>
      <w:r w:rsidRPr="0025524F">
        <w:t>Представители Подкомитета по предупреждению пыток отметили, что в данном учебном госпитале не ведется журналов учета пациентов.</w:t>
      </w:r>
      <w:r w:rsidR="00164418" w:rsidRPr="0025524F">
        <w:t xml:space="preserve"> </w:t>
      </w:r>
      <w:r w:rsidRPr="0025524F">
        <w:t>Фамилии п</w:t>
      </w:r>
      <w:r w:rsidRPr="0025524F">
        <w:t>о</w:t>
      </w:r>
      <w:r w:rsidRPr="0025524F">
        <w:t>ступающих в госпиталь пациентов записывают</w:t>
      </w:r>
      <w:r w:rsidR="00164418" w:rsidRPr="0025524F">
        <w:t xml:space="preserve"> </w:t>
      </w:r>
      <w:r w:rsidRPr="0025524F">
        <w:t>на простом листе бумаги; там же указывается первоначальный диагноз и дается краткое описание требу</w:t>
      </w:r>
      <w:r w:rsidRPr="0025524F">
        <w:t>е</w:t>
      </w:r>
      <w:r w:rsidRPr="0025524F">
        <w:t>мой медицинской помощи. В регистрационных записях за указанный день были о</w:t>
      </w:r>
      <w:r w:rsidRPr="0025524F">
        <w:t>т</w:t>
      </w:r>
      <w:r w:rsidRPr="0025524F">
        <w:t>мечены шесть обращений по поводу травм, в том числе три обращения – по п</w:t>
      </w:r>
      <w:r w:rsidRPr="0025524F">
        <w:t>о</w:t>
      </w:r>
      <w:r w:rsidRPr="0025524F">
        <w:t xml:space="preserve">воду черепно-мозговых травм. </w:t>
      </w:r>
    </w:p>
    <w:p w:rsidR="005A21A4" w:rsidRPr="0025524F" w:rsidRDefault="005A21A4" w:rsidP="0025524F">
      <w:pPr>
        <w:pStyle w:val="SingleTxtGR"/>
      </w:pPr>
      <w:r w:rsidRPr="0025524F">
        <w:t>72.</w:t>
      </w:r>
      <w:r w:rsidR="00BA5231">
        <w:tab/>
      </w:r>
      <w:r w:rsidRPr="0025524F">
        <w:t>Во время нахождения представителей Подкомитета по предупреждению пыток в учебном госпитале туда доставили двух пациентов с огнестрельными ранениями. Один из них был в возрасте примерно 20 лет. Сопровождавший его мужчина сообщил представителям Подкомитета, что примерно в 15 часов того же дня, когда они участвовали в демонстрации в районе Колония Педрегаль, сотрудники полиции без какого-либо повода открыли стрельбу по молодому ч</w:t>
      </w:r>
      <w:r w:rsidRPr="0025524F">
        <w:t>е</w:t>
      </w:r>
      <w:r w:rsidRPr="0025524F">
        <w:t>ловеку с расстояния примерно два метра. Представители Подкомитета видели, что пострадавший мужчина обратился за помощью по поводу раны размером примерно 0,5 см и полностью разбитого левого колена, что соответствует изл</w:t>
      </w:r>
      <w:r w:rsidRPr="0025524F">
        <w:t>о</w:t>
      </w:r>
      <w:r w:rsidRPr="0025524F">
        <w:t>женному выше описанию происшествия. Беседовавший с представ</w:t>
      </w:r>
      <w:r w:rsidRPr="0025524F">
        <w:t>и</w:t>
      </w:r>
      <w:r w:rsidRPr="0025524F">
        <w:t>телями Подкомитета по предупреждению пыток мужчина показал им две стреляные гильзы, которые о</w:t>
      </w:r>
      <w:r w:rsidR="00D91583">
        <w:t>н</w:t>
      </w:r>
      <w:r w:rsidRPr="0025524F">
        <w:t xml:space="preserve"> подобрал на месте происшес</w:t>
      </w:r>
      <w:r w:rsidRPr="0025524F">
        <w:t>т</w:t>
      </w:r>
      <w:r w:rsidRPr="0025524F">
        <w:t xml:space="preserve">вия. </w:t>
      </w:r>
    </w:p>
    <w:p w:rsidR="005A21A4" w:rsidRPr="0025524F" w:rsidRDefault="005A21A4" w:rsidP="0025524F">
      <w:pPr>
        <w:pStyle w:val="SingleTxtGR"/>
      </w:pPr>
      <w:r w:rsidRPr="0025524F">
        <w:t>73.</w:t>
      </w:r>
      <w:r w:rsidR="00BA5231">
        <w:tab/>
      </w:r>
      <w:r w:rsidRPr="0025524F">
        <w:t>Что касается второго раненого, то сопровождавший его мужчина расск</w:t>
      </w:r>
      <w:r w:rsidRPr="0025524F">
        <w:t>а</w:t>
      </w:r>
      <w:r w:rsidRPr="0025524F">
        <w:t>зал, что они были в районе Альто-де-эн-Медио, когда к ним подъехал небол</w:t>
      </w:r>
      <w:r w:rsidRPr="0025524F">
        <w:t>ь</w:t>
      </w:r>
      <w:r w:rsidRPr="0025524F">
        <w:t>шой грузовик, в котором находилось несколько полицейских в масках и каму</w:t>
      </w:r>
      <w:r w:rsidRPr="0025524F">
        <w:t>ф</w:t>
      </w:r>
      <w:r w:rsidRPr="0025524F">
        <w:t>ляжной униформе; эти полицейские стали распылять слезоточивый газ и стр</w:t>
      </w:r>
      <w:r w:rsidRPr="0025524F">
        <w:t>е</w:t>
      </w:r>
      <w:r w:rsidRPr="0025524F">
        <w:t>лять в спину демонстрантам с расстояния примерно 20 метров. Представители Подкомитета по предупреждению пыток видели у пострадавшего рану разм</w:t>
      </w:r>
      <w:r w:rsidRPr="0025524F">
        <w:t>е</w:t>
      </w:r>
      <w:r w:rsidRPr="0025524F">
        <w:t>ром примерно 0,5 см на уровне десятого ребра, что соответствует описанным событиям. Пострадавший был в критическом состоянии, поскольку его артер</w:t>
      </w:r>
      <w:r w:rsidRPr="0025524F">
        <w:t>и</w:t>
      </w:r>
      <w:r w:rsidRPr="0025524F">
        <w:t xml:space="preserve">альное давление было очень низким, и его шансы выжить были невысоки. </w:t>
      </w:r>
      <w:r w:rsidRPr="00BA5231">
        <w:rPr>
          <w:b/>
        </w:rPr>
        <w:t>По</w:t>
      </w:r>
      <w:r w:rsidRPr="00BA5231">
        <w:rPr>
          <w:b/>
        </w:rPr>
        <w:t>д</w:t>
      </w:r>
      <w:r w:rsidRPr="00BA5231">
        <w:rPr>
          <w:b/>
        </w:rPr>
        <w:t>комитет по предупреждению пыток рекомендует государству-участнику оперативно провести тщательное и беспристрастное расследование по и</w:t>
      </w:r>
      <w:r w:rsidRPr="00BA5231">
        <w:rPr>
          <w:b/>
        </w:rPr>
        <w:t>н</w:t>
      </w:r>
      <w:r w:rsidRPr="00BA5231">
        <w:rPr>
          <w:b/>
        </w:rPr>
        <w:t>формации, упом</w:t>
      </w:r>
      <w:r w:rsidRPr="00BA5231">
        <w:rPr>
          <w:b/>
        </w:rPr>
        <w:t>я</w:t>
      </w:r>
      <w:r w:rsidRPr="00BA5231">
        <w:rPr>
          <w:b/>
        </w:rPr>
        <w:t>нутой в пунктах 69 и 70.</w:t>
      </w:r>
      <w:r w:rsidRPr="0025524F">
        <w:t xml:space="preserve"> </w:t>
      </w:r>
    </w:p>
    <w:p w:rsidR="005A21A4" w:rsidRPr="0025524F" w:rsidRDefault="005A21A4" w:rsidP="0025524F">
      <w:pPr>
        <w:pStyle w:val="SingleTxtGR"/>
      </w:pPr>
      <w:r w:rsidRPr="0025524F">
        <w:t>74.</w:t>
      </w:r>
      <w:r w:rsidR="00BA5231">
        <w:tab/>
      </w:r>
      <w:r w:rsidRPr="0025524F">
        <w:t>В помещениях учебного госпиталя размещаются офисные помещения как Прокуратуры по правам человека, так и Национального управления уголовного розыска. По мнению Подкомитета, такое расп</w:t>
      </w:r>
      <w:r w:rsidRPr="0025524F">
        <w:t>о</w:t>
      </w:r>
      <w:r w:rsidRPr="0025524F">
        <w:t>ложение этих офисов может удерживать людей от подачи заявлений по поводу</w:t>
      </w:r>
      <w:r w:rsidR="00164418" w:rsidRPr="0025524F">
        <w:t xml:space="preserve"> </w:t>
      </w:r>
      <w:r w:rsidRPr="0025524F">
        <w:t>пыток или жестокого обр</w:t>
      </w:r>
      <w:r w:rsidRPr="0025524F">
        <w:t>а</w:t>
      </w:r>
      <w:r w:rsidRPr="0025524F">
        <w:t>щении.</w:t>
      </w:r>
    </w:p>
    <w:p w:rsidR="005A21A4" w:rsidRPr="0025524F" w:rsidRDefault="00BA5231" w:rsidP="00BA5231">
      <w:pPr>
        <w:pStyle w:val="HChGR"/>
      </w:pPr>
      <w:r>
        <w:tab/>
      </w:r>
      <w:r w:rsidR="005A21A4" w:rsidRPr="0025524F">
        <w:t>IV.</w:t>
      </w:r>
      <w:r w:rsidR="005A21A4" w:rsidRPr="0025524F">
        <w:tab/>
        <w:t xml:space="preserve">Нормативные и институциональные рамки для предупреждения пыток и жестокого обращения </w:t>
      </w:r>
    </w:p>
    <w:p w:rsidR="005A21A4" w:rsidRPr="0025524F" w:rsidRDefault="00BA5231" w:rsidP="00BA5231">
      <w:pPr>
        <w:pStyle w:val="H1GR"/>
      </w:pPr>
      <w:r>
        <w:tab/>
      </w:r>
      <w:r w:rsidR="005A21A4" w:rsidRPr="0025524F">
        <w:t>A.</w:t>
      </w:r>
      <w:r w:rsidR="005A21A4" w:rsidRPr="0025524F">
        <w:tab/>
        <w:t>Определение пытки в Уголовном кодексе Гондураса</w:t>
      </w:r>
    </w:p>
    <w:p w:rsidR="00164418" w:rsidRPr="0025524F" w:rsidRDefault="005A21A4" w:rsidP="0025524F">
      <w:pPr>
        <w:pStyle w:val="SingleTxtGR"/>
      </w:pPr>
      <w:r w:rsidRPr="0025524F">
        <w:t>75.</w:t>
      </w:r>
      <w:r w:rsidR="00BA5231">
        <w:tab/>
      </w:r>
      <w:r w:rsidRPr="0025524F">
        <w:t>В соответствии с Законодательным декретом № 191-96 от 31 октября 1996</w:t>
      </w:r>
      <w:r w:rsidR="00BA5231">
        <w:t> </w:t>
      </w:r>
      <w:r w:rsidRPr="0025524F">
        <w:t>года в Уголовный кодекс была внесена статья 209-A, предусматривающая, что государственные служащие или должностные лица, включая персонал п</w:t>
      </w:r>
      <w:r w:rsidRPr="0025524F">
        <w:t>е</w:t>
      </w:r>
      <w:r w:rsidRPr="0025524F">
        <w:t>нитенциарных учреждений либо колоний для малолетних преступников, кот</w:t>
      </w:r>
      <w:r w:rsidRPr="0025524F">
        <w:t>о</w:t>
      </w:r>
      <w:r w:rsidRPr="0025524F">
        <w:t>рые, злоупотребляя своим служебным положением и с целью добиться призн</w:t>
      </w:r>
      <w:r w:rsidRPr="0025524F">
        <w:t>а</w:t>
      </w:r>
      <w:r w:rsidRPr="0025524F">
        <w:t>ния или получения сведений от любого лица либо с целью наказать его за к</w:t>
      </w:r>
      <w:r w:rsidRPr="0025524F">
        <w:t>а</w:t>
      </w:r>
      <w:r w:rsidRPr="0025524F">
        <w:t>кое-либо действие, которое последний совершил или в совершении которого подозревается, поставят данное физическое лицо в такие условия, либо прим</w:t>
      </w:r>
      <w:r w:rsidRPr="0025524F">
        <w:t>е</w:t>
      </w:r>
      <w:r w:rsidRPr="0025524F">
        <w:t>нят по отношению к нему такие приемы, которые по своему характеру, продо</w:t>
      </w:r>
      <w:r w:rsidRPr="0025524F">
        <w:t>л</w:t>
      </w:r>
      <w:r w:rsidRPr="0025524F">
        <w:t>жител</w:t>
      </w:r>
      <w:r w:rsidRPr="0025524F">
        <w:t>ь</w:t>
      </w:r>
      <w:r w:rsidRPr="0025524F">
        <w:t>ности или другим обстоятельствам означают для этого лица физические либо нравственные страдания, подавление или снижение способности оцен</w:t>
      </w:r>
      <w:r w:rsidRPr="0025524F">
        <w:t>и</w:t>
      </w:r>
      <w:r w:rsidRPr="0025524F">
        <w:t>вать ситуацию и принимать решения, или наносят психический ущерб любого иного характера, являются виновными в преступлении, квалифицируемом как пытка. Уголовный кодекс также устанавливает, что, если преступление, квал</w:t>
      </w:r>
      <w:r w:rsidRPr="0025524F">
        <w:t>и</w:t>
      </w:r>
      <w:r w:rsidRPr="0025524F">
        <w:t>фицируемое как пытка, совершает частное лицо, то срок наказания последнего уменьшается на одну треть, по сравнению со сроком, предусмотренным для г</w:t>
      </w:r>
      <w:r w:rsidRPr="0025524F">
        <w:t>о</w:t>
      </w:r>
      <w:r w:rsidRPr="0025524F">
        <w:t>сударственных служащих.</w:t>
      </w:r>
    </w:p>
    <w:p w:rsidR="005A21A4" w:rsidRPr="0025524F" w:rsidRDefault="005A21A4" w:rsidP="0025524F">
      <w:pPr>
        <w:pStyle w:val="SingleTxtGR"/>
      </w:pPr>
      <w:r w:rsidRPr="0025524F">
        <w:t>76.</w:t>
      </w:r>
      <w:r w:rsidR="00BA5231">
        <w:tab/>
      </w:r>
      <w:r w:rsidRPr="0025524F">
        <w:t>В случаях, когда в результате применения пыток пострадавшему были причинены серьезные травмы, любому лицу, признанному виновным в прим</w:t>
      </w:r>
      <w:r w:rsidRPr="0025524F">
        <w:t>е</w:t>
      </w:r>
      <w:r w:rsidRPr="0025524F">
        <w:t>нении таких пыток, назначается наказание в виде тюре</w:t>
      </w:r>
      <w:r w:rsidRPr="0025524F">
        <w:t>м</w:t>
      </w:r>
      <w:r w:rsidRPr="0025524F">
        <w:t>ного заключения на срок от 10 до 15 лет; во всех других случаях виновному лицу назначается т</w:t>
      </w:r>
      <w:r w:rsidRPr="0025524F">
        <w:t>ю</w:t>
      </w:r>
      <w:r w:rsidRPr="0025524F">
        <w:t>ремное з</w:t>
      </w:r>
      <w:r w:rsidRPr="0025524F">
        <w:t>а</w:t>
      </w:r>
      <w:r w:rsidRPr="0025524F">
        <w:t>ключение на срок от 5 до 10 лет; помимо этого осужденный лишается права работать на государственной службе в течение периода, вдвое прев</w:t>
      </w:r>
      <w:r w:rsidRPr="0025524F">
        <w:t>ы</w:t>
      </w:r>
      <w:r w:rsidRPr="0025524F">
        <w:t>шающего срок тюремного заключения. Эти наказания применяются вне зав</w:t>
      </w:r>
      <w:r w:rsidRPr="0025524F">
        <w:t>и</w:t>
      </w:r>
      <w:r w:rsidRPr="0025524F">
        <w:t>симости от возможных других наказаний, применимых в связи с нанесением ущерба жизни, физической неприкосновенности, здоровью, сексуальной своб</w:t>
      </w:r>
      <w:r w:rsidRPr="0025524F">
        <w:t>о</w:t>
      </w:r>
      <w:r w:rsidRPr="0025524F">
        <w:t>де или им</w:t>
      </w:r>
      <w:r w:rsidRPr="0025524F">
        <w:t>у</w:t>
      </w:r>
      <w:r w:rsidRPr="0025524F">
        <w:t>ществу потерпевшего или третьих лиц.</w:t>
      </w:r>
    </w:p>
    <w:p w:rsidR="005A21A4" w:rsidRPr="0025524F" w:rsidRDefault="005A21A4" w:rsidP="0025524F">
      <w:pPr>
        <w:pStyle w:val="SingleTxtGR"/>
      </w:pPr>
      <w:r w:rsidRPr="0025524F">
        <w:t>77.</w:t>
      </w:r>
      <w:r w:rsidRPr="0025524F">
        <w:tab/>
        <w:t>В своих заключительных замечаниях, принятых 14 May 2009 года</w:t>
      </w:r>
      <w:r w:rsidRPr="00BA5231">
        <w:rPr>
          <w:rStyle w:val="FootnoteReference"/>
        </w:rPr>
        <w:footnoteReference w:id="19"/>
      </w:r>
      <w:r w:rsidRPr="0025524F">
        <w:t xml:space="preserve"> по з</w:t>
      </w:r>
      <w:r w:rsidRPr="0025524F">
        <w:t>а</w:t>
      </w:r>
      <w:r w:rsidRPr="0025524F">
        <w:t xml:space="preserve">вершении рассмотрения первоначального доклада Гондураса, Комитет против пыток выразил следующую озабоченность по поводу статьи 209-A: </w:t>
      </w:r>
      <w:r w:rsidR="00D91583">
        <w:t>"</w:t>
      </w:r>
      <w:r w:rsidRPr="0025524F">
        <w:t>Комитет выражает озабоченность по поводу того, что национальное законодательство еще не в полной мере приведено в соответствие с Конвенцией, поскольку статья 209-А Уголовного кодекса Гондураса не содержит ссылки на запугивание или принуждение жертвы или третьего лица, а также на дискриминацию любого х</w:t>
      </w:r>
      <w:r w:rsidRPr="0025524F">
        <w:t>а</w:t>
      </w:r>
      <w:r w:rsidRPr="0025524F">
        <w:t>рактера в качестве цели или основания для применения пыток.</w:t>
      </w:r>
      <w:r w:rsidR="00164418" w:rsidRPr="0025524F">
        <w:t xml:space="preserve"> </w:t>
      </w:r>
      <w:r w:rsidRPr="0025524F">
        <w:t>Кроме того, в нем отсутствуют положения, устанавливающие уголовную ответственность за пытки, совершаемые по подстрекательству государственного должностного л</w:t>
      </w:r>
      <w:r w:rsidRPr="0025524F">
        <w:t>и</w:t>
      </w:r>
      <w:r w:rsidRPr="0025524F">
        <w:t>ца или иного лица, выступающего в официальном качестве или с их ведома или молчаливого согласия.</w:t>
      </w:r>
      <w:r w:rsidR="00164418" w:rsidRPr="0025524F">
        <w:t xml:space="preserve"> </w:t>
      </w:r>
      <w:r w:rsidRPr="0025524F">
        <w:t>Комитет отмечает также, что, в нарушение статьи 1 Ко</w:t>
      </w:r>
      <w:r w:rsidRPr="0025524F">
        <w:t>н</w:t>
      </w:r>
      <w:r w:rsidRPr="0025524F">
        <w:t>венции, Уголовный кодекс Го</w:t>
      </w:r>
      <w:r w:rsidRPr="0025524F">
        <w:t>н</w:t>
      </w:r>
      <w:r w:rsidRPr="0025524F">
        <w:t>дураса допускает корректировку мер наказания в зависимости от причиненной боли или страданий.</w:t>
      </w:r>
      <w:r w:rsidR="00164418" w:rsidRPr="0025524F">
        <w:t xml:space="preserve"> </w:t>
      </w:r>
      <w:r w:rsidRPr="0025524F">
        <w:t>Комитет отмечает, что пр</w:t>
      </w:r>
      <w:r w:rsidRPr="0025524F">
        <w:t>е</w:t>
      </w:r>
      <w:r w:rsidRPr="0025524F">
        <w:t>ступления, заключающиеся в принуждении, дискриминации и жестоком обр</w:t>
      </w:r>
      <w:r w:rsidRPr="0025524F">
        <w:t>а</w:t>
      </w:r>
      <w:r w:rsidRPr="0025524F">
        <w:t>щении, запрещены другими статьями Уголовного к</w:t>
      </w:r>
      <w:r w:rsidRPr="0025524F">
        <w:t>о</w:t>
      </w:r>
      <w:r w:rsidRPr="0025524F">
        <w:t>декса;</w:t>
      </w:r>
      <w:r w:rsidR="00164418" w:rsidRPr="0025524F">
        <w:t xml:space="preserve"> </w:t>
      </w:r>
      <w:r w:rsidRPr="0025524F">
        <w:t>однако он выражает озабоченность по поводу того, что за эти преступления предусмотрены иные меры наказания</w:t>
      </w:r>
      <w:r w:rsidR="00D91583">
        <w:t>"</w:t>
      </w:r>
      <w:r w:rsidRPr="0025524F">
        <w:t>. Комитете рекомендовал государству-участнику привести о</w:t>
      </w:r>
      <w:r w:rsidRPr="0025524F">
        <w:t>п</w:t>
      </w:r>
      <w:r w:rsidRPr="0025524F">
        <w:t>ределение пытки в соо</w:t>
      </w:r>
      <w:r w:rsidRPr="0025524F">
        <w:t>т</w:t>
      </w:r>
      <w:r w:rsidRPr="0025524F">
        <w:t>ветствие со статьей 1 Конвенции.</w:t>
      </w:r>
    </w:p>
    <w:p w:rsidR="005A21A4" w:rsidRPr="0025524F" w:rsidRDefault="005A21A4" w:rsidP="0025524F">
      <w:pPr>
        <w:pStyle w:val="SingleTxtGR"/>
      </w:pPr>
      <w:r w:rsidRPr="0025524F">
        <w:t>78.</w:t>
      </w:r>
      <w:r w:rsidRPr="0025524F">
        <w:tab/>
      </w:r>
      <w:r w:rsidRPr="006233A8">
        <w:rPr>
          <w:b/>
        </w:rPr>
        <w:t>Подкомитет по предупреждению пыток отмечает, что несоответствие между определением пытки, содержащимся в Уголовном кодексе, и опред</w:t>
      </w:r>
      <w:r w:rsidRPr="006233A8">
        <w:rPr>
          <w:b/>
        </w:rPr>
        <w:t>е</w:t>
      </w:r>
      <w:r w:rsidRPr="006233A8">
        <w:rPr>
          <w:b/>
        </w:rPr>
        <w:t>лением, содержащимся в статье 1 Конвенции против пыток и других же</w:t>
      </w:r>
      <w:r w:rsidRPr="006233A8">
        <w:rPr>
          <w:b/>
        </w:rPr>
        <w:t>с</w:t>
      </w:r>
      <w:r w:rsidRPr="006233A8">
        <w:rPr>
          <w:b/>
        </w:rPr>
        <w:t>токих, бесчеловечных или унижающих достоинство видов обращения и н</w:t>
      </w:r>
      <w:r w:rsidRPr="006233A8">
        <w:rPr>
          <w:b/>
        </w:rPr>
        <w:t>а</w:t>
      </w:r>
      <w:r w:rsidRPr="006233A8">
        <w:rPr>
          <w:b/>
        </w:rPr>
        <w:t>казания, создает возможности для безнаказанности. В этой связи он рек</w:t>
      </w:r>
      <w:r w:rsidRPr="006233A8">
        <w:rPr>
          <w:b/>
        </w:rPr>
        <w:t>о</w:t>
      </w:r>
      <w:r w:rsidRPr="006233A8">
        <w:rPr>
          <w:b/>
        </w:rPr>
        <w:t>мендует в кратчайший возможный срок принять меры законодательного хара</w:t>
      </w:r>
      <w:r w:rsidRPr="006233A8">
        <w:rPr>
          <w:b/>
        </w:rPr>
        <w:t>к</w:t>
      </w:r>
      <w:r w:rsidRPr="006233A8">
        <w:rPr>
          <w:b/>
        </w:rPr>
        <w:t>тера для устранения упомянутого несоответствия.</w:t>
      </w:r>
    </w:p>
    <w:p w:rsidR="005A21A4" w:rsidRPr="0025524F" w:rsidRDefault="00CC7055" w:rsidP="00BA5231">
      <w:pPr>
        <w:pStyle w:val="H1GR"/>
      </w:pPr>
      <w:r>
        <w:tab/>
      </w:r>
      <w:r w:rsidR="005A21A4" w:rsidRPr="0025524F">
        <w:t>B.</w:t>
      </w:r>
      <w:r w:rsidR="005A21A4" w:rsidRPr="0025524F">
        <w:tab/>
        <w:t>Институциональные рамки</w:t>
      </w:r>
    </w:p>
    <w:p w:rsidR="005A21A4" w:rsidRPr="0025524F" w:rsidRDefault="005A21A4" w:rsidP="0025524F">
      <w:pPr>
        <w:pStyle w:val="SingleTxtGR"/>
      </w:pPr>
      <w:r w:rsidRPr="0025524F">
        <w:t>79.</w:t>
      </w:r>
      <w:r w:rsidRPr="0025524F">
        <w:tab/>
        <w:t>В Гондурасе вопросами прав человека занимаются целый ряд государс</w:t>
      </w:r>
      <w:r w:rsidRPr="0025524F">
        <w:t>т</w:t>
      </w:r>
      <w:r w:rsidRPr="0025524F">
        <w:t>венных органов и институтов гражданского общества. Однако Подкомитет по предупреждению пыток констатирует, что в целом усилия этих органов не пр</w:t>
      </w:r>
      <w:r w:rsidRPr="0025524F">
        <w:t>и</w:t>
      </w:r>
      <w:r w:rsidRPr="0025524F">
        <w:t>несли желаемых результатов в плане предупреждения пыток и жестокого обр</w:t>
      </w:r>
      <w:r w:rsidRPr="0025524F">
        <w:t>а</w:t>
      </w:r>
      <w:r w:rsidRPr="0025524F">
        <w:t>щения. Эта ситуация, а также отмеченные Подкомитетом серьезные н</w:t>
      </w:r>
      <w:r w:rsidRPr="0025524F">
        <w:t>е</w:t>
      </w:r>
      <w:r w:rsidRPr="0025524F">
        <w:t>достатки в повседневной практике, при которой нарушаются национальные и междун</w:t>
      </w:r>
      <w:r w:rsidRPr="0025524F">
        <w:t>а</w:t>
      </w:r>
      <w:r w:rsidRPr="0025524F">
        <w:t>родные стандарты в области прав человека, создают серьезные проблемы для реализации мер предупреждения.</w:t>
      </w:r>
      <w:r w:rsidR="00164418" w:rsidRPr="0025524F">
        <w:t xml:space="preserve"> </w:t>
      </w:r>
    </w:p>
    <w:p w:rsidR="00164418" w:rsidRPr="0025524F" w:rsidRDefault="005A21A4" w:rsidP="0025524F">
      <w:pPr>
        <w:pStyle w:val="SingleTxtGR"/>
      </w:pPr>
      <w:r w:rsidRPr="0025524F">
        <w:t>80.</w:t>
      </w:r>
      <w:r w:rsidR="00CC7055">
        <w:tab/>
      </w:r>
      <w:r w:rsidRPr="0025524F">
        <w:t>Подкомитет по предупреждению пыток вынужден отметить, что наруш</w:t>
      </w:r>
      <w:r w:rsidRPr="0025524F">
        <w:t>е</w:t>
      </w:r>
      <w:r w:rsidRPr="0025524F">
        <w:t>ние институциональной преемственности, произошедшее 28 июня 2009 года, усилило проявления</w:t>
      </w:r>
      <w:r w:rsidR="00164418" w:rsidRPr="0025524F">
        <w:t xml:space="preserve"> </w:t>
      </w:r>
      <w:r w:rsidRPr="0025524F">
        <w:t>существовавших до этого недостатков в вопросах, относ</w:t>
      </w:r>
      <w:r w:rsidRPr="0025524F">
        <w:t>я</w:t>
      </w:r>
      <w:r w:rsidRPr="0025524F">
        <w:t>щихся к компетенции</w:t>
      </w:r>
      <w:r w:rsidR="00164418" w:rsidRPr="0025524F">
        <w:t xml:space="preserve"> </w:t>
      </w:r>
      <w:r w:rsidRPr="0025524F">
        <w:t>Подкомитета.</w:t>
      </w:r>
      <w:r w:rsidR="00164418" w:rsidRPr="0025524F">
        <w:t xml:space="preserve"> </w:t>
      </w:r>
      <w:r w:rsidRPr="0025524F">
        <w:t>Проблемы правовой неопределенности, н</w:t>
      </w:r>
      <w:r w:rsidRPr="0025524F">
        <w:t>е</w:t>
      </w:r>
      <w:r w:rsidRPr="0025524F">
        <w:t>ясности и слабости, равно как и недостатки в институциональной практике п</w:t>
      </w:r>
      <w:r w:rsidRPr="0025524F">
        <w:t>о</w:t>
      </w:r>
      <w:r w:rsidRPr="0025524F">
        <w:t>лиции, вооруженных сил, прокуратуры, системы государственной защиты, с</w:t>
      </w:r>
      <w:r w:rsidRPr="0025524F">
        <w:t>у</w:t>
      </w:r>
      <w:r w:rsidRPr="0025524F">
        <w:t>дебной власти, системы пенитенциарных заведений и Национального управл</w:t>
      </w:r>
      <w:r w:rsidRPr="0025524F">
        <w:t>е</w:t>
      </w:r>
      <w:r w:rsidRPr="0025524F">
        <w:t>ния Уполномоченного по правам человека (КОНАДЕ), обострились, и в резул</w:t>
      </w:r>
      <w:r w:rsidRPr="0025524F">
        <w:t>ь</w:t>
      </w:r>
      <w:r w:rsidRPr="0025524F">
        <w:t>тате произошло снижение возможностей как государственных, так и частных институтов защищать граждан. Это ослабление институтов облегчило примен</w:t>
      </w:r>
      <w:r w:rsidRPr="0025524F">
        <w:t>е</w:t>
      </w:r>
      <w:r w:rsidRPr="0025524F">
        <w:t>ние незаконных репрессивных мер в отношении проявлений политического и социального протеста против фактических властей во время п</w:t>
      </w:r>
      <w:r w:rsidRPr="0025524F">
        <w:t>о</w:t>
      </w:r>
      <w:r w:rsidRPr="0025524F">
        <w:t>сещения страны представителями Подкомитета. Вне всяких сомнений, правопорядок создает наилучшие рамки для эффективного предупреждения пыток и других жестоких, бесчеловечных или унижающих до</w:t>
      </w:r>
      <w:r w:rsidRPr="0025524F">
        <w:t>с</w:t>
      </w:r>
      <w:r w:rsidRPr="0025524F">
        <w:t>тоинство видов обращения и наказания.</w:t>
      </w:r>
      <w:r w:rsidR="00164418" w:rsidRPr="0025524F">
        <w:t xml:space="preserve"> </w:t>
      </w:r>
    </w:p>
    <w:p w:rsidR="005A21A4" w:rsidRPr="0025524F" w:rsidRDefault="005A21A4" w:rsidP="0025524F">
      <w:pPr>
        <w:pStyle w:val="SingleTxtGR"/>
      </w:pPr>
      <w:r w:rsidRPr="0025524F">
        <w:t>81.</w:t>
      </w:r>
      <w:r w:rsidR="00CC7055">
        <w:tab/>
      </w:r>
      <w:r w:rsidRPr="0025524F">
        <w:t>В этом контексте Подкомитет по предупреждению пыток отмечает опр</w:t>
      </w:r>
      <w:r w:rsidRPr="0025524F">
        <w:t>е</w:t>
      </w:r>
      <w:r w:rsidRPr="0025524F">
        <w:t>деленное обострение системных недостатков, проявляющееся в привычном применении практики жестокого обращения. Поэтому Подкомитет настоятел</w:t>
      </w:r>
      <w:r w:rsidRPr="0025524F">
        <w:t>ь</w:t>
      </w:r>
      <w:r w:rsidRPr="0025524F">
        <w:t>но призывает соответствующие органы принять меры предупреждения на ра</w:t>
      </w:r>
      <w:r w:rsidRPr="0025524F">
        <w:t>з</w:t>
      </w:r>
      <w:r w:rsidRPr="0025524F">
        <w:t>личных уровнях власти. Многочисленные злоупотребления и нарушения – хотя, взятые в отдельности, они могут и не казаться весьма серьезн</w:t>
      </w:r>
      <w:r w:rsidRPr="0025524F">
        <w:t>ы</w:t>
      </w:r>
      <w:r w:rsidRPr="0025524F">
        <w:t>ми – в случае их одновременного, совокупного или часто повторяющегося проявления ставят н</w:t>
      </w:r>
      <w:r w:rsidRPr="0025524F">
        <w:t>а</w:t>
      </w:r>
      <w:r w:rsidRPr="0025524F">
        <w:t>селение в крайне уязвимое положение, особенно в о</w:t>
      </w:r>
      <w:r w:rsidRPr="0025524F">
        <w:t>т</w:t>
      </w:r>
      <w:r w:rsidRPr="0025524F">
        <w:t>ношениях с сотрудниками следственной полиции и следователями.</w:t>
      </w:r>
    </w:p>
    <w:p w:rsidR="005A21A4" w:rsidRPr="0025524F" w:rsidRDefault="005A21A4" w:rsidP="0025524F">
      <w:pPr>
        <w:pStyle w:val="SingleTxtGR"/>
      </w:pPr>
      <w:r w:rsidRPr="0025524F">
        <w:t>82.</w:t>
      </w:r>
      <w:r w:rsidR="00CC7055">
        <w:tab/>
      </w:r>
      <w:r w:rsidRPr="0025524F">
        <w:t>В стране крайне важно создать устойчивую структуру, обеспечивающую предупреждение пыток. Многие из наблюдающихся в настоящее время трудн</w:t>
      </w:r>
      <w:r w:rsidRPr="0025524F">
        <w:t>о</w:t>
      </w:r>
      <w:r w:rsidRPr="0025524F">
        <w:t>стей – в том числе практика, способствующая применению пыток и жестокого обращения - носят системный характер или унаследованы из</w:t>
      </w:r>
      <w:r w:rsidR="00164418" w:rsidRPr="0025524F">
        <w:t xml:space="preserve"> </w:t>
      </w:r>
      <w:r w:rsidRPr="0025524F">
        <w:t>прошлого.</w:t>
      </w:r>
      <w:r w:rsidR="00164418" w:rsidRPr="0025524F">
        <w:t xml:space="preserve"> </w:t>
      </w:r>
      <w:r w:rsidRPr="0025524F">
        <w:t>В нек</w:t>
      </w:r>
      <w:r w:rsidRPr="0025524F">
        <w:t>о</w:t>
      </w:r>
      <w:r w:rsidRPr="0025524F">
        <w:t>торых случаях такая практика связана с проявляющимся в ряде государстве</w:t>
      </w:r>
      <w:r w:rsidRPr="0025524F">
        <w:t>н</w:t>
      </w:r>
      <w:r w:rsidRPr="0025524F">
        <w:t>ных институтов перекладыванием на других своей ответственности за выпо</w:t>
      </w:r>
      <w:r w:rsidRPr="0025524F">
        <w:t>л</w:t>
      </w:r>
      <w:r w:rsidRPr="0025524F">
        <w:t>нение жизненно важной работы по защите человеческого достоинства, причем эта тенденция стала более выраженной после вышеупомянутого нарушения и</w:t>
      </w:r>
      <w:r w:rsidRPr="0025524F">
        <w:t>н</w:t>
      </w:r>
      <w:r w:rsidRPr="0025524F">
        <w:t>ституциональной преемственности. Прежде всего, нео</w:t>
      </w:r>
      <w:r w:rsidRPr="0025524F">
        <w:t>б</w:t>
      </w:r>
      <w:r w:rsidRPr="0025524F">
        <w:t>ходимо срочно внедрять в практику полиции, судебных и административных органов новые стандарты поведения, которые бы заменили присущую указанным органам авторита</w:t>
      </w:r>
      <w:r w:rsidRPr="0025524F">
        <w:t>р</w:t>
      </w:r>
      <w:r w:rsidRPr="0025524F">
        <w:t>ность</w:t>
      </w:r>
      <w:r w:rsidR="006233A8">
        <w:t> −</w:t>
      </w:r>
      <w:r w:rsidRPr="0025524F">
        <w:t xml:space="preserve"> унаследованный из прошлого подход, который, по мнению Подкомит</w:t>
      </w:r>
      <w:r w:rsidRPr="0025524F">
        <w:t>е</w:t>
      </w:r>
      <w:r w:rsidRPr="0025524F">
        <w:t>та, все еще оказывает заметное влияние на обращение с лишенными свободы лицами. Для этого исключительно важно</w:t>
      </w:r>
      <w:r w:rsidR="00164418" w:rsidRPr="0025524F">
        <w:t xml:space="preserve"> </w:t>
      </w:r>
      <w:r w:rsidRPr="0025524F">
        <w:t>добиться, чтобы власти государства-участника, начиная с самого высокого уровня и включая власти на различных уровнях оперативной деятельности и ответственности, приняли меры пред</w:t>
      </w:r>
      <w:r w:rsidRPr="0025524F">
        <w:t>у</w:t>
      </w:r>
      <w:r w:rsidRPr="0025524F">
        <w:t>преждения, позволяющие решить с</w:t>
      </w:r>
      <w:r w:rsidRPr="0025524F">
        <w:t>у</w:t>
      </w:r>
      <w:r w:rsidRPr="0025524F">
        <w:t>ществующие в настоящее время проблемы.</w:t>
      </w:r>
    </w:p>
    <w:p w:rsidR="005A21A4" w:rsidRPr="0025524F" w:rsidRDefault="005A21A4" w:rsidP="0025524F">
      <w:pPr>
        <w:pStyle w:val="SingleTxtGR"/>
      </w:pPr>
      <w:r w:rsidRPr="0025524F">
        <w:t>83.</w:t>
      </w:r>
      <w:r w:rsidR="00CC7055">
        <w:tab/>
      </w:r>
      <w:r w:rsidRPr="006233A8">
        <w:rPr>
          <w:b/>
        </w:rPr>
        <w:t>Подкомитет по предупреждению пыток рекомендует высшим орг</w:t>
      </w:r>
      <w:r w:rsidRPr="006233A8">
        <w:rPr>
          <w:b/>
        </w:rPr>
        <w:t>а</w:t>
      </w:r>
      <w:r w:rsidRPr="006233A8">
        <w:rPr>
          <w:b/>
        </w:rPr>
        <w:t>нам власти страны публично заявить, что они осуждают пытки и будут д</w:t>
      </w:r>
      <w:r w:rsidRPr="006233A8">
        <w:rPr>
          <w:b/>
        </w:rPr>
        <w:t>о</w:t>
      </w:r>
      <w:r w:rsidRPr="006233A8">
        <w:rPr>
          <w:b/>
        </w:rPr>
        <w:t>биваться их искоренения и создания национальной превенти</w:t>
      </w:r>
      <w:r w:rsidRPr="006233A8">
        <w:rPr>
          <w:b/>
        </w:rPr>
        <w:t>в</w:t>
      </w:r>
      <w:r w:rsidRPr="006233A8">
        <w:rPr>
          <w:b/>
        </w:rPr>
        <w:t>ной системы.</w:t>
      </w:r>
    </w:p>
    <w:p w:rsidR="005A21A4" w:rsidRPr="0025524F" w:rsidRDefault="005A21A4" w:rsidP="0025524F">
      <w:pPr>
        <w:pStyle w:val="SingleTxtGR"/>
      </w:pPr>
      <w:r w:rsidRPr="0025524F">
        <w:t>84.</w:t>
      </w:r>
      <w:r w:rsidR="00CC7055">
        <w:tab/>
      </w:r>
      <w:r w:rsidRPr="0025524F">
        <w:t xml:space="preserve">В своих комментариях на предварительные замечания Подкомитета по предупреждению пыток Генеральная прокуратура Республики согласилась с этой </w:t>
      </w:r>
      <w:r w:rsidR="006233A8" w:rsidRPr="0025524F">
        <w:t>рекомендацией</w:t>
      </w:r>
      <w:r w:rsidRPr="0025524F">
        <w:t>. Она также отметила, что существующие системные недо</w:t>
      </w:r>
      <w:r w:rsidRPr="0025524F">
        <w:t>с</w:t>
      </w:r>
      <w:r w:rsidRPr="0025524F">
        <w:t>татки возникли не по вине государственных органов Гондураса; они объясн</w:t>
      </w:r>
      <w:r w:rsidRPr="0025524F">
        <w:t>я</w:t>
      </w:r>
      <w:r w:rsidRPr="0025524F">
        <w:t>ются проблемами в области образования и культуры, которые можно решить и тем самым улучшить ситуацию, а для решения проблемы недостаточности пр</w:t>
      </w:r>
      <w:r w:rsidRPr="0025524F">
        <w:t>е</w:t>
      </w:r>
      <w:r w:rsidRPr="0025524F">
        <w:t xml:space="preserve">вентивной деятельности нужно будет применить </w:t>
      </w:r>
      <w:r w:rsidR="006233A8" w:rsidRPr="0025524F">
        <w:t>надлежащие</w:t>
      </w:r>
      <w:r w:rsidRPr="0025524F">
        <w:t xml:space="preserve"> инструменты.</w:t>
      </w:r>
    </w:p>
    <w:p w:rsidR="005A21A4" w:rsidRPr="0025524F" w:rsidRDefault="005A21A4" w:rsidP="0025524F">
      <w:pPr>
        <w:pStyle w:val="SingleTxtGR"/>
      </w:pPr>
      <w:r w:rsidRPr="0025524F">
        <w:t>85.</w:t>
      </w:r>
      <w:r w:rsidR="00CC7055">
        <w:tab/>
      </w:r>
      <w:r w:rsidRPr="0025524F">
        <w:t>Со своей стороны, Министерство безопасности Гондураса предложило выработать национальную стратегию обучения в целях искоренения пыток, о</w:t>
      </w:r>
      <w:r w:rsidRPr="0025524F">
        <w:t>х</w:t>
      </w:r>
      <w:r w:rsidRPr="0025524F">
        <w:t>ватывающую как формальное, так и неформальное</w:t>
      </w:r>
      <w:r w:rsidR="00164418" w:rsidRPr="0025524F">
        <w:t xml:space="preserve"> </w:t>
      </w:r>
      <w:r w:rsidRPr="0025524F">
        <w:t>образование.</w:t>
      </w:r>
      <w:r w:rsidR="00164418" w:rsidRPr="0025524F">
        <w:t xml:space="preserve"> </w:t>
      </w:r>
      <w:r w:rsidRPr="0025524F">
        <w:t>По мнению Министерства, исторически сложилось, что многие отношения в жизни гонд</w:t>
      </w:r>
      <w:r w:rsidRPr="0025524F">
        <w:t>у</w:t>
      </w:r>
      <w:r w:rsidRPr="0025524F">
        <w:t xml:space="preserve">расского общества основаны на нетерпимости, проявлениях </w:t>
      </w:r>
      <w:r w:rsidR="00540C18">
        <w:t>"</w:t>
      </w:r>
      <w:r w:rsidRPr="0025524F">
        <w:t>мачизма</w:t>
      </w:r>
      <w:r w:rsidR="00540C18">
        <w:t>"</w:t>
      </w:r>
      <w:r w:rsidRPr="0025524F">
        <w:t xml:space="preserve"> и на применении насилия, и их невозможно исправить или ликвидировать одними лишь заявлениями высших руководителей. Такие заявления стали обычными; они звучат в публичных выступлениях, проявляются в законодательной де</w:t>
      </w:r>
      <w:r w:rsidRPr="0025524F">
        <w:t>я</w:t>
      </w:r>
      <w:r w:rsidRPr="0025524F">
        <w:t>тельности и в ратификации договоров, но упомянутая практика продолжается. Поэтому в настоящее время для того, чтобы изменить гондурасское общество, требуется применить другие, более эффективные меры. Все государственные служащие – это прежде всего граждане и лишь затем</w:t>
      </w:r>
      <w:r w:rsidR="006233A8">
        <w:t xml:space="preserve"> </w:t>
      </w:r>
      <w:r w:rsidRPr="0025524F">
        <w:t>–</w:t>
      </w:r>
      <w:r w:rsidR="006233A8">
        <w:t xml:space="preserve"> </w:t>
      </w:r>
      <w:r w:rsidRPr="0025524F">
        <w:t>государственные сл</w:t>
      </w:r>
      <w:r w:rsidRPr="0025524F">
        <w:t>у</w:t>
      </w:r>
      <w:r w:rsidRPr="0025524F">
        <w:t>жащие, и как правило они стремятся воспроизводить ценности и практику, к</w:t>
      </w:r>
      <w:r w:rsidRPr="0025524F">
        <w:t>о</w:t>
      </w:r>
      <w:r w:rsidRPr="0025524F">
        <w:t>торым они научились дома, в школе и на работе.</w:t>
      </w:r>
    </w:p>
    <w:p w:rsidR="005A21A4" w:rsidRPr="0025524F" w:rsidRDefault="005A21A4" w:rsidP="0025524F">
      <w:pPr>
        <w:pStyle w:val="SingleTxtGR"/>
      </w:pPr>
      <w:r w:rsidRPr="0025524F">
        <w:t>86.</w:t>
      </w:r>
      <w:r w:rsidRPr="0025524F">
        <w:tab/>
      </w:r>
      <w:r w:rsidRPr="006233A8">
        <w:rPr>
          <w:b/>
        </w:rPr>
        <w:t>Подкомитет по предупреждению пыток рекомендует властям гос</w:t>
      </w:r>
      <w:r w:rsidRPr="006233A8">
        <w:rPr>
          <w:b/>
        </w:rPr>
        <w:t>у</w:t>
      </w:r>
      <w:r w:rsidRPr="006233A8">
        <w:rPr>
          <w:b/>
        </w:rPr>
        <w:t>дарства-участника, действуя совместно с гражданским обществом, разр</w:t>
      </w:r>
      <w:r w:rsidRPr="006233A8">
        <w:rPr>
          <w:b/>
        </w:rPr>
        <w:t>а</w:t>
      </w:r>
      <w:r w:rsidRPr="006233A8">
        <w:rPr>
          <w:b/>
        </w:rPr>
        <w:t>ботать стратегию повышения информированности всех слоев общества о</w:t>
      </w:r>
      <w:r w:rsidRPr="006233A8">
        <w:rPr>
          <w:b/>
        </w:rPr>
        <w:t>т</w:t>
      </w:r>
      <w:r w:rsidRPr="006233A8">
        <w:rPr>
          <w:b/>
        </w:rPr>
        <w:t>носительно запр</w:t>
      </w:r>
      <w:r w:rsidRPr="006233A8">
        <w:rPr>
          <w:b/>
        </w:rPr>
        <w:t>е</w:t>
      </w:r>
      <w:r w:rsidRPr="006233A8">
        <w:rPr>
          <w:b/>
        </w:rPr>
        <w:t>щения применения насилия для решения каких бы то ни было конфликтов.</w:t>
      </w:r>
    </w:p>
    <w:p w:rsidR="005A21A4" w:rsidRPr="0025524F" w:rsidRDefault="006233A8" w:rsidP="006233A8">
      <w:pPr>
        <w:pStyle w:val="H4GR"/>
      </w:pPr>
      <w:r>
        <w:tab/>
      </w:r>
      <w:r>
        <w:tab/>
      </w:r>
      <w:r w:rsidR="005A21A4" w:rsidRPr="0025524F">
        <w:t>Прокуратура</w:t>
      </w:r>
      <w:r w:rsidR="005A21A4" w:rsidRPr="0025524F">
        <w:tab/>
        <w:t xml:space="preserve"> </w:t>
      </w:r>
    </w:p>
    <w:p w:rsidR="005A21A4" w:rsidRPr="0025524F" w:rsidRDefault="005A21A4" w:rsidP="0025524F">
      <w:pPr>
        <w:pStyle w:val="SingleTxtGR"/>
      </w:pPr>
      <w:r w:rsidRPr="0025524F">
        <w:t>87.</w:t>
      </w:r>
      <w:r w:rsidRPr="0025524F">
        <w:tab/>
        <w:t>Подкомитет по предупреждению отметил серьезные недостатки в пров</w:t>
      </w:r>
      <w:r w:rsidRPr="0025524F">
        <w:t>е</w:t>
      </w:r>
      <w:r w:rsidRPr="0025524F">
        <w:t>дении расследований и в формулировании обвинений в адрес сотрудников п</w:t>
      </w:r>
      <w:r w:rsidRPr="0025524F">
        <w:t>о</w:t>
      </w:r>
      <w:r w:rsidRPr="0025524F">
        <w:t>лиции прокуратурами по правам человек в городах Тегусигальпа и Сан-Педро-Сула. Эти прокуратуры заявили представителям Подкомитета по предупрежд</w:t>
      </w:r>
      <w:r w:rsidRPr="0025524F">
        <w:t>е</w:t>
      </w:r>
      <w:r w:rsidRPr="0025524F">
        <w:t>нию пыток, что у них нет возможностей для реагирования на все известные им случаи жестокого обращения, например, на информацию, получаемую в ходе посещений мест содержания под стражей, и что они инициируют расследов</w:t>
      </w:r>
      <w:r w:rsidRPr="0025524F">
        <w:t>а</w:t>
      </w:r>
      <w:r w:rsidRPr="0025524F">
        <w:t>ния только по получении заявлений о жестоком обращении. По сообщ</w:t>
      </w:r>
      <w:r w:rsidRPr="0025524F">
        <w:t>е</w:t>
      </w:r>
      <w:r w:rsidRPr="0025524F">
        <w:t>нию Прокурора по правам человека города Сан-Педро-Сула, в его прокуратуре раб</w:t>
      </w:r>
      <w:r w:rsidRPr="0025524F">
        <w:t>о</w:t>
      </w:r>
      <w:r w:rsidRPr="0025524F">
        <w:t>тают всего 7 прокуроров, один координатор работы на северо-западе страны и всего один следователь при более 600 ож</w:t>
      </w:r>
      <w:r w:rsidRPr="0025524F">
        <w:t>и</w:t>
      </w:r>
      <w:r w:rsidRPr="0025524F">
        <w:t>дающих рассмотрения дел.</w:t>
      </w:r>
    </w:p>
    <w:p w:rsidR="005A21A4" w:rsidRPr="0025524F" w:rsidRDefault="005A21A4" w:rsidP="0025524F">
      <w:pPr>
        <w:pStyle w:val="SingleTxtGR"/>
      </w:pPr>
      <w:r w:rsidRPr="0025524F">
        <w:t>88.</w:t>
      </w:r>
      <w:r w:rsidRPr="0025524F">
        <w:tab/>
        <w:t>По мнению работников упомянутых прокуратур, необходимо иметь сп</w:t>
      </w:r>
      <w:r w:rsidRPr="0025524F">
        <w:t>е</w:t>
      </w:r>
      <w:r w:rsidRPr="0025524F">
        <w:t>циализированный орган для расследований, с тем чтобы обвинители при пр</w:t>
      </w:r>
      <w:r w:rsidRPr="0025524F">
        <w:t>о</w:t>
      </w:r>
      <w:r w:rsidRPr="0025524F">
        <w:t>ведении предварительного следствия не полагались исключительно на соотве</w:t>
      </w:r>
      <w:r w:rsidRPr="0025524F">
        <w:t>т</w:t>
      </w:r>
      <w:r w:rsidRPr="0025524F">
        <w:t>ствующую работу полиции. Такой орган для проведения расследований, нео</w:t>
      </w:r>
      <w:r w:rsidRPr="0025524F">
        <w:t>б</w:t>
      </w:r>
      <w:r w:rsidRPr="0025524F">
        <w:t>ходимых для прокурорских работников, был создан, но, к сожалению, нескол</w:t>
      </w:r>
      <w:r w:rsidRPr="0025524F">
        <w:t>ь</w:t>
      </w:r>
      <w:r w:rsidRPr="0025524F">
        <w:t>ко лет тому назад его передали в ведение полиции</w:t>
      </w:r>
      <w:r w:rsidRPr="006233A8">
        <w:rPr>
          <w:rStyle w:val="FootnoteReference"/>
        </w:rPr>
        <w:footnoteReference w:id="20"/>
      </w:r>
      <w:r w:rsidR="006233A8">
        <w:t>.</w:t>
      </w:r>
      <w:r w:rsidRPr="0025524F">
        <w:t xml:space="preserve"> Особенно трудно прокур</w:t>
      </w:r>
      <w:r w:rsidRPr="0025524F">
        <w:t>о</w:t>
      </w:r>
      <w:r w:rsidRPr="0025524F">
        <w:t>рам по правам человека, расследующим случаи жестокого обращения сотрудн</w:t>
      </w:r>
      <w:r w:rsidRPr="0025524F">
        <w:t>и</w:t>
      </w:r>
      <w:r w:rsidRPr="0025524F">
        <w:t>ков полиции,</w:t>
      </w:r>
      <w:r w:rsidR="00164418" w:rsidRPr="0025524F">
        <w:t xml:space="preserve"> </w:t>
      </w:r>
      <w:r w:rsidRPr="0025524F">
        <w:t>приходится в тех регионах страны, где нет специальных прокур</w:t>
      </w:r>
      <w:r w:rsidRPr="0025524F">
        <w:t>а</w:t>
      </w:r>
      <w:r w:rsidRPr="0025524F">
        <w:t>тур по правам человека и где такими вопросами занимаются работники обы</w:t>
      </w:r>
      <w:r w:rsidRPr="0025524F">
        <w:t>ч</w:t>
      </w:r>
      <w:r w:rsidRPr="0025524F">
        <w:t>ных судебных прокуратур. Совершенно очевидно, что такому прокурору трудно вести дела против сотрудников полиции, с которыми он ежедневно сотруднич</w:t>
      </w:r>
      <w:r w:rsidRPr="0025524F">
        <w:t>а</w:t>
      </w:r>
      <w:r w:rsidRPr="0025524F">
        <w:t xml:space="preserve">ет. </w:t>
      </w:r>
    </w:p>
    <w:p w:rsidR="00164418" w:rsidRPr="0025524F" w:rsidRDefault="005A21A4" w:rsidP="0025524F">
      <w:pPr>
        <w:pStyle w:val="SingleTxtGR"/>
      </w:pPr>
      <w:r w:rsidRPr="0025524F">
        <w:t>89.</w:t>
      </w:r>
      <w:r w:rsidR="006233A8">
        <w:tab/>
      </w:r>
      <w:r w:rsidRPr="0025524F">
        <w:t>Отсутствие у прокуратуры возможностей для проведения независимых расследований усугубляется рядом отмеченных организационных недостатков, и в итоге очень многие случаи совершенных сотрудниками полиции пыток и жестокого обращения</w:t>
      </w:r>
      <w:r w:rsidR="00164418" w:rsidRPr="0025524F">
        <w:t xml:space="preserve"> </w:t>
      </w:r>
      <w:r w:rsidRPr="0025524F">
        <w:t>остаются незарегистрированными, поскольку жертвы этих преступлений боятся делать соответствующие заявления, зная, что их ж</w:t>
      </w:r>
      <w:r w:rsidRPr="0025524F">
        <w:t>а</w:t>
      </w:r>
      <w:r w:rsidRPr="0025524F">
        <w:t>лобу будут регистрировать и расследовать либо те лица, которые и совершили соответствующее преступление, либо коллеги лица, совершившего это прест</w:t>
      </w:r>
      <w:r w:rsidRPr="0025524F">
        <w:t>у</w:t>
      </w:r>
      <w:r w:rsidRPr="0025524F">
        <w:t>пление. По мнению многих собеседников членов Подкомитета, в том числе жертв пыток и жестокого обращения, организаций гражданского общества, прокур</w:t>
      </w:r>
      <w:r w:rsidRPr="0025524F">
        <w:t>о</w:t>
      </w:r>
      <w:r w:rsidRPr="0025524F">
        <w:t>ров, государственных защитников, судей и сотрудников Национального упра</w:t>
      </w:r>
      <w:r w:rsidRPr="0025524F">
        <w:t>в</w:t>
      </w:r>
      <w:r w:rsidRPr="0025524F">
        <w:t>ления Уполномоченного по правам человека (КОНАДЕ), - это одна из важных причин, по которым граждане не подают жалобы по поводу таких пр</w:t>
      </w:r>
      <w:r w:rsidRPr="0025524F">
        <w:t>е</w:t>
      </w:r>
      <w:r w:rsidRPr="0025524F">
        <w:t>ступл</w:t>
      </w:r>
      <w:r w:rsidRPr="0025524F">
        <w:t>е</w:t>
      </w:r>
      <w:r w:rsidRPr="0025524F">
        <w:t>ний. Некоторые</w:t>
      </w:r>
      <w:r w:rsidR="00164418" w:rsidRPr="0025524F">
        <w:t xml:space="preserve"> </w:t>
      </w:r>
      <w:r w:rsidRPr="0025524F">
        <w:t>из этих собеседников считают, что угрозы и запугивания имеют место в отношении</w:t>
      </w:r>
      <w:r w:rsidR="00164418" w:rsidRPr="0025524F">
        <w:t xml:space="preserve"> </w:t>
      </w:r>
      <w:r w:rsidRPr="0025524F">
        <w:t>90 % всех заявителей жалоб. Отмечались также сл</w:t>
      </w:r>
      <w:r w:rsidRPr="0025524F">
        <w:t>у</w:t>
      </w:r>
      <w:r w:rsidRPr="0025524F">
        <w:t>чаи угроз в адрес прокуроров, ответственных за проведение расследований. Помимо этого выявлению виновных мешает то обстоятельство, что сотру</w:t>
      </w:r>
      <w:r w:rsidRPr="0025524F">
        <w:t>д</w:t>
      </w:r>
      <w:r w:rsidRPr="0025524F">
        <w:t>ники полиции покрывают и выгораживают друг друга.</w:t>
      </w:r>
      <w:r w:rsidR="00164418" w:rsidRPr="0025524F">
        <w:t xml:space="preserve"> </w:t>
      </w:r>
      <w:r w:rsidRPr="0025524F">
        <w:t>В итоге, добиться обвин</w:t>
      </w:r>
      <w:r w:rsidRPr="0025524F">
        <w:t>и</w:t>
      </w:r>
      <w:r w:rsidRPr="0025524F">
        <w:t>тельного решения по делу, к</w:t>
      </w:r>
      <w:r w:rsidRPr="0025524F">
        <w:t>а</w:t>
      </w:r>
      <w:r w:rsidRPr="0025524F">
        <w:t>сающемуся прав человека, очень трудно.</w:t>
      </w:r>
    </w:p>
    <w:p w:rsidR="005A21A4" w:rsidRPr="0025524F" w:rsidRDefault="005A21A4" w:rsidP="0025524F">
      <w:pPr>
        <w:pStyle w:val="SingleTxtGR"/>
      </w:pPr>
      <w:r w:rsidRPr="0025524F">
        <w:t>90.</w:t>
      </w:r>
      <w:r w:rsidR="006233A8">
        <w:tab/>
      </w:r>
      <w:r w:rsidRPr="0025524F">
        <w:t>Помимо этого Специальный прокурор по правам человека города Тегус</w:t>
      </w:r>
      <w:r w:rsidRPr="0025524F">
        <w:t>и</w:t>
      </w:r>
      <w:r w:rsidRPr="0025524F">
        <w:t>гальпа сообщила членам Подкомитета, что этап досудебной процедуры уголо</w:t>
      </w:r>
      <w:r w:rsidRPr="0025524F">
        <w:t>в</w:t>
      </w:r>
      <w:r w:rsidRPr="0025524F">
        <w:t>ного расследования непрозрачен и нечетко проп</w:t>
      </w:r>
      <w:r w:rsidRPr="0025524F">
        <w:t>и</w:t>
      </w:r>
      <w:r w:rsidRPr="0025524F">
        <w:t>сан в Уголовно-процессуальном кодексе. По ее мнению, в законодательство необходимо внести соотве</w:t>
      </w:r>
      <w:r w:rsidRPr="0025524F">
        <w:t>т</w:t>
      </w:r>
      <w:r w:rsidRPr="0025524F">
        <w:t>ствующие поправки, чтобы этот этап стал более прозрачным.</w:t>
      </w:r>
    </w:p>
    <w:p w:rsidR="005A21A4" w:rsidRPr="0025524F" w:rsidRDefault="005A21A4" w:rsidP="0025524F">
      <w:pPr>
        <w:pStyle w:val="SingleTxtGR"/>
      </w:pPr>
      <w:r w:rsidRPr="0025524F">
        <w:t>91.</w:t>
      </w:r>
      <w:r w:rsidRPr="0025524F">
        <w:tab/>
      </w:r>
      <w:r w:rsidRPr="006233A8">
        <w:rPr>
          <w:b/>
        </w:rPr>
        <w:t>В своих предварительных замечаниях Подкомитет по предупрежд</w:t>
      </w:r>
      <w:r w:rsidRPr="006233A8">
        <w:rPr>
          <w:b/>
        </w:rPr>
        <w:t>е</w:t>
      </w:r>
      <w:r w:rsidRPr="006233A8">
        <w:rPr>
          <w:b/>
        </w:rPr>
        <w:t>нию пыток рекомендовал государству-участнику обеспечить Прокуратуре возможности проведения собственных расследований, с тем чтобы она мо</w:t>
      </w:r>
      <w:r w:rsidRPr="006233A8">
        <w:rPr>
          <w:b/>
        </w:rPr>
        <w:t>г</w:t>
      </w:r>
      <w:r w:rsidRPr="006233A8">
        <w:rPr>
          <w:b/>
        </w:rPr>
        <w:t>ла изменить нынешнюю ситуацию безнаказанности путем проведения н</w:t>
      </w:r>
      <w:r w:rsidRPr="006233A8">
        <w:rPr>
          <w:b/>
        </w:rPr>
        <w:t>е</w:t>
      </w:r>
      <w:r w:rsidRPr="006233A8">
        <w:rPr>
          <w:b/>
        </w:rPr>
        <w:t>зависимых, оперативных и тщательных расследований. Для повышения возможностей прокур</w:t>
      </w:r>
      <w:r w:rsidRPr="006233A8">
        <w:rPr>
          <w:b/>
        </w:rPr>
        <w:t>о</w:t>
      </w:r>
      <w:r w:rsidRPr="006233A8">
        <w:rPr>
          <w:b/>
        </w:rPr>
        <w:t>ров по правам человека проводить расследования до создания такого органа,</w:t>
      </w:r>
      <w:r w:rsidR="00164418" w:rsidRPr="006233A8">
        <w:rPr>
          <w:b/>
        </w:rPr>
        <w:t xml:space="preserve"> </w:t>
      </w:r>
      <w:r w:rsidRPr="006233A8">
        <w:rPr>
          <w:b/>
        </w:rPr>
        <w:t>их следует обеспечить достаточным количеством специ</w:t>
      </w:r>
      <w:r w:rsidRPr="006233A8">
        <w:rPr>
          <w:b/>
        </w:rPr>
        <w:t>а</w:t>
      </w:r>
      <w:r w:rsidRPr="006233A8">
        <w:rPr>
          <w:b/>
        </w:rPr>
        <w:t xml:space="preserve">листов. </w:t>
      </w:r>
    </w:p>
    <w:p w:rsidR="005A21A4" w:rsidRPr="0025524F" w:rsidRDefault="005A21A4" w:rsidP="0025524F">
      <w:pPr>
        <w:pStyle w:val="SingleTxtGR"/>
      </w:pPr>
      <w:r w:rsidRPr="0025524F">
        <w:t>92.</w:t>
      </w:r>
      <w:r w:rsidRPr="0025524F">
        <w:tab/>
      </w:r>
      <w:r w:rsidRPr="006233A8">
        <w:rPr>
          <w:b/>
        </w:rPr>
        <w:t>Подкомитет также рекомендует создать в рамках Прокуратуры р</w:t>
      </w:r>
      <w:r w:rsidRPr="006233A8">
        <w:rPr>
          <w:b/>
        </w:rPr>
        <w:t>е</w:t>
      </w:r>
      <w:r w:rsidRPr="006233A8">
        <w:rPr>
          <w:b/>
        </w:rPr>
        <w:t>естр жалоб и дел по поводу пыток и других жестоких, бесчеловечных или унижа</w:t>
      </w:r>
      <w:r w:rsidRPr="006233A8">
        <w:rPr>
          <w:b/>
        </w:rPr>
        <w:t>ю</w:t>
      </w:r>
      <w:r w:rsidRPr="006233A8">
        <w:rPr>
          <w:b/>
        </w:rPr>
        <w:t>щих достоинство видов обращения и наказания.</w:t>
      </w:r>
      <w:r w:rsidRPr="0025524F">
        <w:t xml:space="preserve"> </w:t>
      </w:r>
    </w:p>
    <w:p w:rsidR="005A21A4" w:rsidRPr="0025524F" w:rsidRDefault="005A21A4" w:rsidP="0025524F">
      <w:pPr>
        <w:pStyle w:val="SingleTxtGR"/>
      </w:pPr>
      <w:r w:rsidRPr="0025524F">
        <w:t>93.</w:t>
      </w:r>
      <w:r w:rsidRPr="0025524F">
        <w:tab/>
        <w:t>В своих комментариях на предварительные замечания Подкомитета по предупреждению пыток Генеральная прокуратура Республики не согласилась с критикой расследований, выполняемых полиц</w:t>
      </w:r>
      <w:r w:rsidRPr="0025524F">
        <w:t>и</w:t>
      </w:r>
      <w:r w:rsidRPr="0025524F">
        <w:t>ей.</w:t>
      </w:r>
      <w:r w:rsidR="00164418" w:rsidRPr="0025524F">
        <w:t xml:space="preserve"> </w:t>
      </w:r>
      <w:r w:rsidRPr="0025524F">
        <w:t>Было отмечено, что, с учетом имеющихся ограничений по численности персонала, сотрудники полиции раб</w:t>
      </w:r>
      <w:r w:rsidRPr="0025524F">
        <w:t>о</w:t>
      </w:r>
      <w:r w:rsidRPr="0025524F">
        <w:t>тают с гораздо большим профессионализмом, чем это имело место в прошлые несколько десятилетий. Кроме того отмечалось, что доступ к Прокуратуре о</w:t>
      </w:r>
      <w:r w:rsidRPr="0025524F">
        <w:t>т</w:t>
      </w:r>
      <w:r w:rsidRPr="0025524F">
        <w:t>крыт для всех и что она стремится использовать процедуры специальной пр</w:t>
      </w:r>
      <w:r w:rsidRPr="0025524F">
        <w:t>о</w:t>
      </w:r>
      <w:r w:rsidRPr="0025524F">
        <w:t>граммы защиты свидетелей и потерпевших по рассматриваемой кат</w:t>
      </w:r>
      <w:r w:rsidRPr="0025524F">
        <w:t>е</w:t>
      </w:r>
      <w:r w:rsidRPr="0025524F">
        <w:t>гории дел, а также в других случаях проявлений</w:t>
      </w:r>
      <w:r w:rsidR="00164418" w:rsidRPr="0025524F">
        <w:t xml:space="preserve"> </w:t>
      </w:r>
      <w:r w:rsidRPr="0025524F">
        <w:t>организованной преступности. Было о</w:t>
      </w:r>
      <w:r w:rsidRPr="0025524F">
        <w:t>т</w:t>
      </w:r>
      <w:r w:rsidRPr="0025524F">
        <w:t>мечено также, что в связи с недавними событиями рабочая нагрузка национал</w:t>
      </w:r>
      <w:r w:rsidRPr="0025524F">
        <w:t>ь</w:t>
      </w:r>
      <w:r w:rsidRPr="0025524F">
        <w:t>ной полиции значительно превышает ее возможн</w:t>
      </w:r>
      <w:r w:rsidRPr="0025524F">
        <w:t>о</w:t>
      </w:r>
      <w:r w:rsidRPr="0025524F">
        <w:t xml:space="preserve">сти. </w:t>
      </w:r>
    </w:p>
    <w:p w:rsidR="00164418" w:rsidRPr="0025524F" w:rsidRDefault="006233A8" w:rsidP="0025524F">
      <w:pPr>
        <w:pStyle w:val="SingleTxtGR"/>
      </w:pPr>
      <w:r>
        <w:t>94.</w:t>
      </w:r>
      <w:r w:rsidR="005A21A4" w:rsidRPr="0025524F">
        <w:tab/>
        <w:t>Комментируя предварительные замечания Подкомитета по предупрежд</w:t>
      </w:r>
      <w:r w:rsidR="005A21A4" w:rsidRPr="0025524F">
        <w:t>е</w:t>
      </w:r>
      <w:r w:rsidR="005A21A4" w:rsidRPr="0025524F">
        <w:t>нию пыток, Министерство безопасности также не согласилось с рекоме</w:t>
      </w:r>
      <w:r w:rsidR="005A21A4" w:rsidRPr="0025524F">
        <w:t>н</w:t>
      </w:r>
      <w:r w:rsidR="005A21A4" w:rsidRPr="0025524F">
        <w:t>дацией относительно создания в рамках Прокуратуры следственного органа. По мн</w:t>
      </w:r>
      <w:r w:rsidR="005A21A4" w:rsidRPr="0025524F">
        <w:t>е</w:t>
      </w:r>
      <w:r w:rsidR="005A21A4" w:rsidRPr="0025524F">
        <w:t>нию Министерства безопасности, недостатки в сфере уголовных рассл</w:t>
      </w:r>
      <w:r w:rsidR="005A21A4" w:rsidRPr="0025524F">
        <w:t>е</w:t>
      </w:r>
      <w:r w:rsidR="005A21A4" w:rsidRPr="0025524F">
        <w:t>дований не связаны с тем, имеется ли в Прокуратуре свой собственный орган для пров</w:t>
      </w:r>
      <w:r w:rsidR="005A21A4" w:rsidRPr="0025524F">
        <w:t>е</w:t>
      </w:r>
      <w:r w:rsidR="005A21A4" w:rsidRPr="0025524F">
        <w:t>дения расслед</w:t>
      </w:r>
      <w:r w:rsidR="005A21A4" w:rsidRPr="0025524F">
        <w:t>о</w:t>
      </w:r>
      <w:r w:rsidR="005A21A4" w:rsidRPr="0025524F">
        <w:t>ваний; эти недостатки обусловлены другими факторами, такими как: a) способность прокурора взять на себя ведущую роль технического и пр</w:t>
      </w:r>
      <w:r w:rsidR="005A21A4" w:rsidRPr="0025524F">
        <w:t>а</w:t>
      </w:r>
      <w:r w:rsidR="005A21A4" w:rsidRPr="0025524F">
        <w:t>вового руководителя конкретного расследования; b) наличие либо отсутствие материальных, технических и научных ресурсов, необходимых для пров</w:t>
      </w:r>
      <w:r w:rsidR="005A21A4" w:rsidRPr="0025524F">
        <w:t>е</w:t>
      </w:r>
      <w:r w:rsidR="005A21A4" w:rsidRPr="0025524F">
        <w:t>дения эффективного расследования; и c) компетентность и профессионализм учас</w:t>
      </w:r>
      <w:r w:rsidR="005A21A4" w:rsidRPr="0025524F">
        <w:t>т</w:t>
      </w:r>
      <w:r w:rsidR="005A21A4" w:rsidRPr="0025524F">
        <w:t>вующих в расследовании должностных лиц. Кроме того, утверждать, что с</w:t>
      </w:r>
      <w:r w:rsidR="005A21A4" w:rsidRPr="0025524F">
        <w:t>о</w:t>
      </w:r>
      <w:r w:rsidR="005A21A4" w:rsidRPr="0025524F">
        <w:t>трудник полиции не может расследовать действия другого полицейского - это все равно, что признать, что ни в одной профессии ни один специалист не м</w:t>
      </w:r>
      <w:r w:rsidR="005A21A4" w:rsidRPr="0025524F">
        <w:t>о</w:t>
      </w:r>
      <w:r w:rsidR="005A21A4" w:rsidRPr="0025524F">
        <w:t>жет оценить работу своего коллеги. Может ли судебно-медицинский эксперт дать свое экспертное мнение в отношении профессиональной работы другого эксперта в этой же области?</w:t>
      </w:r>
      <w:r w:rsidR="00164418" w:rsidRPr="0025524F">
        <w:t xml:space="preserve"> </w:t>
      </w:r>
      <w:r w:rsidR="005A21A4" w:rsidRPr="0025524F">
        <w:t>Может ли сотрудник прокур</w:t>
      </w:r>
      <w:r w:rsidR="005A21A4" w:rsidRPr="0025524F">
        <w:t>а</w:t>
      </w:r>
      <w:r w:rsidR="005A21A4" w:rsidRPr="0025524F">
        <w:t>туры вести уголовное преследование против своего коллеги? Дело не в том, какая у человека профе</w:t>
      </w:r>
      <w:r w:rsidR="005A21A4" w:rsidRPr="0025524F">
        <w:t>с</w:t>
      </w:r>
      <w:r w:rsidR="005A21A4" w:rsidRPr="0025524F">
        <w:t xml:space="preserve">сия, а в том, насколько высок его профессионализм, насколько развиты в нем качества лидера и насколько он предан своей работе. </w:t>
      </w:r>
    </w:p>
    <w:p w:rsidR="00164418" w:rsidRPr="0025524F" w:rsidRDefault="005A21A4" w:rsidP="0025524F">
      <w:pPr>
        <w:pStyle w:val="SingleTxtGR"/>
      </w:pPr>
      <w:r w:rsidRPr="0025524F">
        <w:t>95.</w:t>
      </w:r>
      <w:r w:rsidRPr="0025524F">
        <w:tab/>
      </w:r>
      <w:r w:rsidRPr="006233A8">
        <w:rPr>
          <w:b/>
        </w:rPr>
        <w:t>Подкомитет по предупреждению пыток повторяет свои рекоменд</w:t>
      </w:r>
      <w:r w:rsidRPr="006233A8">
        <w:rPr>
          <w:b/>
        </w:rPr>
        <w:t>а</w:t>
      </w:r>
      <w:r w:rsidRPr="006233A8">
        <w:rPr>
          <w:b/>
        </w:rPr>
        <w:t>ции, касающиеся Прокуратуры. Прокуратура должна быть обеспечена средствами, необходимыми для проведения оперативных и независимых расследований получаемых ею жалоб относительно применения пыток. Необходимо принять все необходимые меры, чтобы обеспечить проведение таких расследований в соответствии с принципами, изложенными в гл</w:t>
      </w:r>
      <w:r w:rsidRPr="006233A8">
        <w:rPr>
          <w:b/>
        </w:rPr>
        <w:t>а</w:t>
      </w:r>
      <w:r w:rsidRPr="006233A8">
        <w:rPr>
          <w:b/>
        </w:rPr>
        <w:t>ве</w:t>
      </w:r>
      <w:r w:rsidR="006F1BCC">
        <w:rPr>
          <w:b/>
        </w:rPr>
        <w:t> </w:t>
      </w:r>
      <w:r w:rsidRPr="006233A8">
        <w:rPr>
          <w:b/>
        </w:rPr>
        <w:t>III Руководства по эффективному расследованию и документированию пыток и других жестоких, бесчеловечных или унижающих достоинство в</w:t>
      </w:r>
      <w:r w:rsidRPr="006233A8">
        <w:rPr>
          <w:b/>
        </w:rPr>
        <w:t>и</w:t>
      </w:r>
      <w:r w:rsidRPr="006233A8">
        <w:rPr>
          <w:b/>
        </w:rPr>
        <w:t>дов обращения и наказания (Ста</w:t>
      </w:r>
      <w:r w:rsidRPr="006233A8">
        <w:rPr>
          <w:b/>
        </w:rPr>
        <w:t>м</w:t>
      </w:r>
      <w:r w:rsidRPr="006233A8">
        <w:rPr>
          <w:b/>
        </w:rPr>
        <w:t>бульского протокола).</w:t>
      </w:r>
    </w:p>
    <w:p w:rsidR="005A21A4" w:rsidRPr="0025524F" w:rsidRDefault="005A21A4" w:rsidP="006233A8">
      <w:pPr>
        <w:pStyle w:val="H4GR"/>
      </w:pPr>
      <w:r w:rsidRPr="0025524F">
        <w:tab/>
      </w:r>
      <w:r w:rsidR="006233A8">
        <w:tab/>
      </w:r>
      <w:r w:rsidRPr="0025524F">
        <w:t xml:space="preserve">Судебная власть </w:t>
      </w:r>
    </w:p>
    <w:p w:rsidR="005A21A4" w:rsidRPr="0025524F" w:rsidRDefault="005A21A4" w:rsidP="0025524F">
      <w:pPr>
        <w:pStyle w:val="SingleTxtGR"/>
      </w:pPr>
      <w:r w:rsidRPr="0025524F">
        <w:t>96.</w:t>
      </w:r>
      <w:r w:rsidR="006233A8">
        <w:tab/>
      </w:r>
      <w:r w:rsidRPr="0025524F">
        <w:t>Учитывая большой объем информации относительно применения пыток и жестокого обращения, вызывает удивление то обстоятельство, что приговоры суда вынесены всего лишь по нескольким делам. Из первоначального доклада государства-участника Комитету против пыток следует, что, согласно статист</w:t>
      </w:r>
      <w:r w:rsidRPr="0025524F">
        <w:t>и</w:t>
      </w:r>
      <w:r w:rsidRPr="0025524F">
        <w:t>ческой информации, представленной органами судебной власти, за период с 2003 года по июль 2007 года по делам, касающимся пыток, были зарегистрир</w:t>
      </w:r>
      <w:r w:rsidRPr="0025524F">
        <w:t>о</w:t>
      </w:r>
      <w:r w:rsidRPr="0025524F">
        <w:t>ваны семь судебных процессов. Четыре приговора были оправдательными. По двум из трех остальных дел были вынесены обвинительные приговоры (в о</w:t>
      </w:r>
      <w:r w:rsidRPr="0025524F">
        <w:t>д</w:t>
      </w:r>
      <w:r w:rsidRPr="0025524F">
        <w:t>ном случае – приговор о тюремном заключении сроком на 4 года и на 5 лет, а в другом -</w:t>
      </w:r>
      <w:r w:rsidR="00164418" w:rsidRPr="0025524F">
        <w:t xml:space="preserve"> </w:t>
      </w:r>
      <w:r w:rsidRPr="0025524F">
        <w:t>приговор о тюремном заключении на 6 и 12 лет), а по третьему делу окончательный приговор не вынесен в ожидании результатов рассмотрения с</w:t>
      </w:r>
      <w:r w:rsidRPr="0025524F">
        <w:t>о</w:t>
      </w:r>
      <w:r w:rsidRPr="0025524F">
        <w:t>ответствующей апелляции</w:t>
      </w:r>
      <w:r w:rsidRPr="006233A8">
        <w:rPr>
          <w:rStyle w:val="FootnoteReference"/>
        </w:rPr>
        <w:footnoteReference w:id="21"/>
      </w:r>
      <w:r w:rsidR="006233A8">
        <w:t>.</w:t>
      </w:r>
      <w:r w:rsidRPr="0025524F">
        <w:t xml:space="preserve"> </w:t>
      </w:r>
    </w:p>
    <w:p w:rsidR="005A21A4" w:rsidRPr="0025524F" w:rsidRDefault="005A21A4" w:rsidP="0025524F">
      <w:pPr>
        <w:pStyle w:val="SingleTxtGR"/>
      </w:pPr>
      <w:r w:rsidRPr="0025524F">
        <w:t>97.</w:t>
      </w:r>
      <w:r w:rsidR="006233A8">
        <w:tab/>
      </w:r>
      <w:r w:rsidRPr="0025524F">
        <w:t>Подкомитет принял к сведению три дела, по каждому из которых судьи в городе Сан-Педро-Сула за неправомерные задержания</w:t>
      </w:r>
      <w:r w:rsidR="00164418" w:rsidRPr="0025524F">
        <w:t xml:space="preserve"> </w:t>
      </w:r>
      <w:r w:rsidRPr="0025524F">
        <w:t>и пытки приговорили с</w:t>
      </w:r>
      <w:r w:rsidRPr="0025524F">
        <w:t>о</w:t>
      </w:r>
      <w:r w:rsidRPr="0025524F">
        <w:t>трудников полиции к тюремному заключению на срок четыре года и восемь м</w:t>
      </w:r>
      <w:r w:rsidRPr="0025524F">
        <w:t>е</w:t>
      </w:r>
      <w:r w:rsidRPr="0025524F">
        <w:t>сяцев с запрещением впоследствии работать на государственной службе.</w:t>
      </w:r>
      <w:r w:rsidR="00164418" w:rsidRPr="0025524F">
        <w:t xml:space="preserve"> </w:t>
      </w:r>
    </w:p>
    <w:p w:rsidR="005A21A4" w:rsidRPr="0025524F" w:rsidRDefault="005A21A4" w:rsidP="0025524F">
      <w:pPr>
        <w:pStyle w:val="SingleTxtGR"/>
      </w:pPr>
      <w:r w:rsidRPr="0025524F">
        <w:t>98.</w:t>
      </w:r>
      <w:r w:rsidR="006233A8">
        <w:tab/>
      </w:r>
      <w:r w:rsidRPr="006233A8">
        <w:rPr>
          <w:b/>
        </w:rPr>
        <w:t>Подкомитет рекомендует создать в Верховном суде центральный н</w:t>
      </w:r>
      <w:r w:rsidRPr="006233A8">
        <w:rPr>
          <w:b/>
        </w:rPr>
        <w:t>а</w:t>
      </w:r>
      <w:r w:rsidRPr="006233A8">
        <w:rPr>
          <w:b/>
        </w:rPr>
        <w:t>циональный реестр для учета случаев пыток и других форм институци</w:t>
      </w:r>
      <w:r w:rsidRPr="006233A8">
        <w:rPr>
          <w:b/>
        </w:rPr>
        <w:t>о</w:t>
      </w:r>
      <w:r w:rsidRPr="006233A8">
        <w:rPr>
          <w:b/>
        </w:rPr>
        <w:t>нального насилия, квалифицируемых как преступления, с указанием даты и вероятного места, в котором произошел инцидент,</w:t>
      </w:r>
      <w:r w:rsidR="00164418" w:rsidRPr="006233A8">
        <w:rPr>
          <w:b/>
        </w:rPr>
        <w:t xml:space="preserve"> </w:t>
      </w:r>
      <w:r w:rsidRPr="006233A8">
        <w:rPr>
          <w:b/>
        </w:rPr>
        <w:t>причастных инстит</w:t>
      </w:r>
      <w:r w:rsidRPr="006233A8">
        <w:rPr>
          <w:b/>
        </w:rPr>
        <w:t>у</w:t>
      </w:r>
      <w:r w:rsidRPr="006233A8">
        <w:rPr>
          <w:b/>
        </w:rPr>
        <w:t>тов, возможных жертв и лиц, совершивших преступление, этапа, на кот</w:t>
      </w:r>
      <w:r w:rsidRPr="006233A8">
        <w:rPr>
          <w:b/>
        </w:rPr>
        <w:t>о</w:t>
      </w:r>
      <w:r w:rsidRPr="006233A8">
        <w:rPr>
          <w:b/>
        </w:rPr>
        <w:t>ром находится суд</w:t>
      </w:r>
      <w:r w:rsidRPr="006233A8">
        <w:rPr>
          <w:b/>
        </w:rPr>
        <w:t>о</w:t>
      </w:r>
      <w:r w:rsidRPr="006233A8">
        <w:rPr>
          <w:b/>
        </w:rPr>
        <w:t>производство по соответствующему делу, участвующих в рассмотрении дела судов и конечных результатов рассмотрения</w:t>
      </w:r>
      <w:r w:rsidR="00164418" w:rsidRPr="006233A8">
        <w:rPr>
          <w:b/>
        </w:rPr>
        <w:t xml:space="preserve"> </w:t>
      </w:r>
      <w:r w:rsidRPr="006233A8">
        <w:rPr>
          <w:b/>
        </w:rPr>
        <w:t>каждого дела.</w:t>
      </w:r>
      <w:r w:rsidR="00164418" w:rsidRPr="0025524F">
        <w:t xml:space="preserve"> </w:t>
      </w:r>
    </w:p>
    <w:p w:rsidR="006233A8" w:rsidRDefault="005A21A4" w:rsidP="0025524F">
      <w:pPr>
        <w:pStyle w:val="SingleTxtGR"/>
      </w:pPr>
      <w:r w:rsidRPr="0025524F">
        <w:t>99.</w:t>
      </w:r>
      <w:r w:rsidR="006233A8">
        <w:tab/>
      </w:r>
      <w:r w:rsidRPr="0025524F">
        <w:t>В своих комментариях на предварительные замечания Подкомитета по предупреждению пыток Министерство безопасности выступило с предложен</w:t>
      </w:r>
      <w:r w:rsidRPr="0025524F">
        <w:t>и</w:t>
      </w:r>
      <w:r w:rsidRPr="0025524F">
        <w:t>ем о том, чтобы упомянутый центральный национальный реестр находился в Верховном суде, но был доступен должностным лицам всех органов правос</w:t>
      </w:r>
      <w:r w:rsidRPr="0025524F">
        <w:t>у</w:t>
      </w:r>
      <w:r w:rsidRPr="0025524F">
        <w:t>дия.</w:t>
      </w:r>
    </w:p>
    <w:p w:rsidR="005A21A4" w:rsidRPr="006233A8" w:rsidRDefault="006233A8" w:rsidP="006233A8">
      <w:pPr>
        <w:pStyle w:val="H4GR"/>
      </w:pPr>
      <w:r>
        <w:tab/>
      </w:r>
      <w:r>
        <w:tab/>
      </w:r>
      <w:r w:rsidR="005A21A4" w:rsidRPr="006233A8">
        <w:t xml:space="preserve">Служба юридической помощи </w:t>
      </w:r>
    </w:p>
    <w:p w:rsidR="005A21A4" w:rsidRPr="0025524F" w:rsidRDefault="005A21A4" w:rsidP="0025524F">
      <w:pPr>
        <w:pStyle w:val="SingleTxtGR"/>
      </w:pPr>
      <w:r w:rsidRPr="0025524F">
        <w:t>100.</w:t>
      </w:r>
      <w:r w:rsidR="006233A8">
        <w:tab/>
      </w:r>
      <w:r w:rsidRPr="0025524F">
        <w:t>Независимая, бесплатная и профессиональная юридическая помощь я</w:t>
      </w:r>
      <w:r w:rsidRPr="0025524F">
        <w:t>в</w:t>
      </w:r>
      <w:r w:rsidRPr="0025524F">
        <w:t>ляется механизмом, способствующим предупреждению пыток и других жест</w:t>
      </w:r>
      <w:r w:rsidRPr="0025524F">
        <w:t>о</w:t>
      </w:r>
      <w:r w:rsidRPr="0025524F">
        <w:t>ких, бесчеловечных или унижающих достоинство видов обращения и наказания путем применения надлежащих процессуальных норм и</w:t>
      </w:r>
      <w:r w:rsidR="00164418" w:rsidRPr="0025524F">
        <w:t xml:space="preserve"> </w:t>
      </w:r>
      <w:r w:rsidRPr="0025524F">
        <w:t>использования права на защиту. В рамках уголовного обвинительного процесса очень важно устан</w:t>
      </w:r>
      <w:r w:rsidRPr="0025524F">
        <w:t>о</w:t>
      </w:r>
      <w:r w:rsidRPr="0025524F">
        <w:t>вить организационные рамки,</w:t>
      </w:r>
      <w:r w:rsidR="00164418" w:rsidRPr="0025524F">
        <w:t xml:space="preserve"> </w:t>
      </w:r>
      <w:r w:rsidRPr="0025524F">
        <w:t>обеспечивающие эффективное равенство сост</w:t>
      </w:r>
      <w:r w:rsidRPr="0025524F">
        <w:t>я</w:t>
      </w:r>
      <w:r w:rsidRPr="0025524F">
        <w:t>зательных возможностей службы юридической помощи и прокуратуры, а также процессуальные правила отстаивания их соответствующих поз</w:t>
      </w:r>
      <w:r w:rsidRPr="0025524F">
        <w:t>и</w:t>
      </w:r>
      <w:r w:rsidRPr="0025524F">
        <w:t>ций.</w:t>
      </w:r>
    </w:p>
    <w:p w:rsidR="005A21A4" w:rsidRPr="0025524F" w:rsidRDefault="005A21A4" w:rsidP="0025524F">
      <w:pPr>
        <w:pStyle w:val="SingleTxtGR"/>
      </w:pPr>
      <w:r w:rsidRPr="0025524F">
        <w:t>101.</w:t>
      </w:r>
      <w:r w:rsidR="006233A8">
        <w:tab/>
      </w:r>
      <w:r w:rsidRPr="0025524F">
        <w:t>Подкомитет по предупреждению пыток отмечает, что ограниченные ф</w:t>
      </w:r>
      <w:r w:rsidRPr="0025524F">
        <w:t>и</w:t>
      </w:r>
      <w:r w:rsidRPr="0025524F">
        <w:t>нансовые и кадровые возможности напрямую влияют на работу Службы юр</w:t>
      </w:r>
      <w:r w:rsidRPr="0025524F">
        <w:t>и</w:t>
      </w:r>
      <w:r w:rsidRPr="0025524F">
        <w:t>дической помощи. Например, по словам представ</w:t>
      </w:r>
      <w:r w:rsidRPr="0025524F">
        <w:t>и</w:t>
      </w:r>
      <w:r w:rsidRPr="0025524F">
        <w:t>телей этой Службы, рабочая нагрузка некоторых ее сотрудников составляет, в среднем, 700 дел. По мн</w:t>
      </w:r>
      <w:r w:rsidRPr="0025524F">
        <w:t>е</w:t>
      </w:r>
      <w:r w:rsidRPr="0025524F">
        <w:t>нию Подкомитета по предупреждению пыток, при столь высокой загруженности н</w:t>
      </w:r>
      <w:r w:rsidRPr="0025524F">
        <w:t>е</w:t>
      </w:r>
      <w:r w:rsidRPr="0025524F">
        <w:t>возможно обеспечить эффективную защиту интересов лишенных свободы лиц.</w:t>
      </w:r>
      <w:r w:rsidR="00164418" w:rsidRPr="0025524F">
        <w:t xml:space="preserve"> </w:t>
      </w:r>
      <w:r w:rsidRPr="0025524F">
        <w:t>Это мнение получило подтверждение в ходе многочисленных интервью лише</w:t>
      </w:r>
      <w:r w:rsidRPr="0025524F">
        <w:t>н</w:t>
      </w:r>
      <w:r w:rsidRPr="0025524F">
        <w:t>ных свободы лиц, а также в беседах с представителями различных органов вл</w:t>
      </w:r>
      <w:r w:rsidRPr="0025524F">
        <w:t>а</w:t>
      </w:r>
      <w:r w:rsidRPr="0025524F">
        <w:t>сти и гражданского общества. Работники Службы юридической помощи не встречаются с лицами, содержащимися под стражей в подавляющем больши</w:t>
      </w:r>
      <w:r w:rsidRPr="0025524F">
        <w:t>н</w:t>
      </w:r>
      <w:r w:rsidRPr="0025524F">
        <w:t>стве полицейских участков, и большинство опрошенных из таких лиц утве</w:t>
      </w:r>
      <w:r w:rsidRPr="0025524F">
        <w:t>р</w:t>
      </w:r>
      <w:r w:rsidRPr="0025524F">
        <w:t>ждали, что им не было предоставлено достаточно времени для консул</w:t>
      </w:r>
      <w:r w:rsidRPr="0025524F">
        <w:t>ь</w:t>
      </w:r>
      <w:r w:rsidRPr="0025524F">
        <w:t>таций со своими защитниками до пер</w:t>
      </w:r>
      <w:r w:rsidRPr="0025524F">
        <w:t>е</w:t>
      </w:r>
      <w:r w:rsidRPr="0025524F">
        <w:t xml:space="preserve">дачи дела в суд. </w:t>
      </w:r>
    </w:p>
    <w:p w:rsidR="005A21A4" w:rsidRPr="0025524F" w:rsidRDefault="005A21A4" w:rsidP="0025524F">
      <w:pPr>
        <w:pStyle w:val="SingleTxtGR"/>
      </w:pPr>
      <w:r w:rsidRPr="0025524F">
        <w:t>102.</w:t>
      </w:r>
      <w:r w:rsidR="006233A8">
        <w:tab/>
      </w:r>
      <w:r w:rsidRPr="0025524F">
        <w:t>По словам большинства опрошенных представителями Подкомитета по предупреждению пыток лиц, находящихся под стражей в пенитенциарных зав</w:t>
      </w:r>
      <w:r w:rsidRPr="0025524F">
        <w:t>е</w:t>
      </w:r>
      <w:r w:rsidRPr="0025524F">
        <w:t>дениях, они не знали, на какой стадии находится рассмотрение</w:t>
      </w:r>
      <w:r w:rsidR="00164418" w:rsidRPr="0025524F">
        <w:t xml:space="preserve"> </w:t>
      </w:r>
      <w:r w:rsidRPr="0025524F">
        <w:t>их соответс</w:t>
      </w:r>
      <w:r w:rsidRPr="0025524F">
        <w:t>т</w:t>
      </w:r>
      <w:r w:rsidRPr="0025524F">
        <w:t>вующих дел и не встречались со своими государственными</w:t>
      </w:r>
      <w:r w:rsidR="00164418" w:rsidRPr="0025524F">
        <w:t xml:space="preserve"> </w:t>
      </w:r>
      <w:r w:rsidRPr="0025524F">
        <w:t>защитниками по н</w:t>
      </w:r>
      <w:r w:rsidRPr="0025524F">
        <w:t>е</w:t>
      </w:r>
      <w:r w:rsidRPr="0025524F">
        <w:t>сколько месяцев или даже лет.</w:t>
      </w:r>
      <w:r w:rsidR="00164418" w:rsidRPr="0025524F">
        <w:t xml:space="preserve"> </w:t>
      </w:r>
      <w:r w:rsidRPr="0025524F">
        <w:t>Все собеседники представителей Подкомитета по предупреждению пыток сообщили, что их государственные защитники ник</w:t>
      </w:r>
      <w:r w:rsidRPr="0025524F">
        <w:t>о</w:t>
      </w:r>
      <w:r w:rsidRPr="0025524F">
        <w:t>гда не посещали тюремные помещения, чтобы проверить условия содержания заключенных.</w:t>
      </w:r>
    </w:p>
    <w:p w:rsidR="005A21A4" w:rsidRPr="0025524F" w:rsidRDefault="005A21A4" w:rsidP="0025524F">
      <w:pPr>
        <w:pStyle w:val="SingleTxtGR"/>
      </w:pPr>
      <w:r w:rsidRPr="0025524F">
        <w:t>103.</w:t>
      </w:r>
      <w:r w:rsidR="006233A8">
        <w:tab/>
      </w:r>
      <w:r w:rsidRPr="0025524F">
        <w:t>Национальный директор Службы юридической помощи считает, что сам факт присутствия государственных защитников в полицейских участках прив</w:t>
      </w:r>
      <w:r w:rsidRPr="0025524F">
        <w:t>о</w:t>
      </w:r>
      <w:r w:rsidRPr="0025524F">
        <w:t>дит к сокращению количества злоупотреблений, направленных против закл</w:t>
      </w:r>
      <w:r w:rsidRPr="0025524F">
        <w:t>ю</w:t>
      </w:r>
      <w:r w:rsidRPr="0025524F">
        <w:t>ченных там лиц, и свидетельствует о том, что такое присутствие безусловно имеет положительный эффект и что эту практику необходимо продолжать. О</w:t>
      </w:r>
      <w:r w:rsidRPr="0025524F">
        <w:t>д</w:t>
      </w:r>
      <w:r w:rsidRPr="0025524F">
        <w:t>нако следует также пр</w:t>
      </w:r>
      <w:r w:rsidRPr="0025524F">
        <w:t>и</w:t>
      </w:r>
      <w:r w:rsidRPr="0025524F">
        <w:t>знать, что многие сотрудники полиции не могут понять, зачем нужны государственные защитники в полицейских участках, и имеют м</w:t>
      </w:r>
      <w:r w:rsidRPr="0025524F">
        <w:t>е</w:t>
      </w:r>
      <w:r w:rsidRPr="0025524F">
        <w:t>сто многочисленные случаи вербальной агрессии. В объединенных центрах т</w:t>
      </w:r>
      <w:r w:rsidRPr="0025524F">
        <w:t>а</w:t>
      </w:r>
      <w:r w:rsidRPr="0025524F">
        <w:t>ких случаев отмечено не было. Вместе с тем, постоянное или почти постоянное присутствие государственных защитников в полицейских участках имеет под собой довольно шаткую правовую основу, поскольку их компетенция охватыв</w:t>
      </w:r>
      <w:r w:rsidRPr="0025524F">
        <w:t>а</w:t>
      </w:r>
      <w:r w:rsidRPr="0025524F">
        <w:t>ет вопросы судопроизводства, но не распространяется на задерж</w:t>
      </w:r>
      <w:r w:rsidRPr="0025524F">
        <w:t>а</w:t>
      </w:r>
      <w:r w:rsidRPr="0025524F">
        <w:t>ния за мелкие правонарушения или на вопросы, регулируемые Законом о полиции и общес</w:t>
      </w:r>
      <w:r w:rsidRPr="0025524F">
        <w:t>т</w:t>
      </w:r>
      <w:r w:rsidRPr="0025524F">
        <w:t>венном порядке, которыми более эффективно заниматься по линии Национал</w:t>
      </w:r>
      <w:r w:rsidRPr="0025524F">
        <w:t>ь</w:t>
      </w:r>
      <w:r w:rsidRPr="0025524F">
        <w:t>ного управления Уполномоченного по правам человека (КОНАДЕ). Несмотря на это, государственные з</w:t>
      </w:r>
      <w:r w:rsidRPr="0025524F">
        <w:t>а</w:t>
      </w:r>
      <w:r w:rsidRPr="0025524F">
        <w:t>щитники делают все возможное для того, чтобы обеспечить соблюдение прав лиц, находящихся под стражей.</w:t>
      </w:r>
    </w:p>
    <w:p w:rsidR="005A21A4" w:rsidRPr="0025524F" w:rsidRDefault="005A21A4" w:rsidP="0025524F">
      <w:pPr>
        <w:pStyle w:val="SingleTxtGR"/>
      </w:pPr>
      <w:r w:rsidRPr="0025524F">
        <w:t>104.</w:t>
      </w:r>
      <w:r w:rsidR="006233A8">
        <w:tab/>
      </w:r>
      <w:r w:rsidRPr="0025524F">
        <w:t>Несмотря на эти утверждения, у представителей Подкомитета по пред</w:t>
      </w:r>
      <w:r w:rsidRPr="0025524F">
        <w:t>у</w:t>
      </w:r>
      <w:r w:rsidRPr="0025524F">
        <w:t>преждению пыток сложилось впечатление, что присутствие государственных защитников в том небольшом количестве полицейских участков, где такое пр</w:t>
      </w:r>
      <w:r w:rsidRPr="0025524F">
        <w:t>и</w:t>
      </w:r>
      <w:r w:rsidRPr="0025524F">
        <w:t>сутствие организовано, носит чисто формальный характер и что фактически г</w:t>
      </w:r>
      <w:r w:rsidRPr="0025524F">
        <w:t>о</w:t>
      </w:r>
      <w:r w:rsidRPr="0025524F">
        <w:t>сударственные защитники не выполняют ту техническую роль, к</w:t>
      </w:r>
      <w:r w:rsidRPr="0025524F">
        <w:t>о</w:t>
      </w:r>
      <w:r w:rsidRPr="0025524F">
        <w:t>торую они должны выполнять по закону. Их присутствие придает определенную легити</w:t>
      </w:r>
      <w:r w:rsidRPr="0025524F">
        <w:t>м</w:t>
      </w:r>
      <w:r w:rsidRPr="0025524F">
        <w:t>ность ситуации, при которой не исключаются жестокое обращение, пытки и вымогательство денег и иной собственности у лиц, которых задержали без з</w:t>
      </w:r>
      <w:r w:rsidRPr="0025524F">
        <w:t>а</w:t>
      </w:r>
      <w:r w:rsidRPr="0025524F">
        <w:t>конных оснований и содержат в бесчеловечных и унижающих достоинство у</w:t>
      </w:r>
      <w:r w:rsidRPr="0025524F">
        <w:t>с</w:t>
      </w:r>
      <w:r w:rsidRPr="0025524F">
        <w:t xml:space="preserve">ловиях. </w:t>
      </w:r>
    </w:p>
    <w:p w:rsidR="005A21A4" w:rsidRPr="0025524F" w:rsidRDefault="005A21A4" w:rsidP="0025524F">
      <w:pPr>
        <w:pStyle w:val="SingleTxtGR"/>
      </w:pPr>
      <w:r w:rsidRPr="0025524F">
        <w:t>105.</w:t>
      </w:r>
      <w:r w:rsidR="006233A8">
        <w:tab/>
      </w:r>
      <w:r w:rsidRPr="0025524F">
        <w:t>Национальный директор Службы юридической помощи подтвердил пре</w:t>
      </w:r>
      <w:r w:rsidRPr="0025524F">
        <w:t>д</w:t>
      </w:r>
      <w:r w:rsidRPr="0025524F">
        <w:t>ставителям Подкомитета по предупреждению пыток, что большинство жертв пыток и жестокого обращения не хотят подавать официальные жалобы, опас</w:t>
      </w:r>
      <w:r w:rsidRPr="0025524F">
        <w:t>а</w:t>
      </w:r>
      <w:r w:rsidRPr="0025524F">
        <w:t>ясь мести. Это ставит государственных защитников в трудное положение, п</w:t>
      </w:r>
      <w:r w:rsidRPr="0025524F">
        <w:t>о</w:t>
      </w:r>
      <w:r w:rsidRPr="0025524F">
        <w:t>скольку они не могут предпринимать какие-либо правовые действия без согл</w:t>
      </w:r>
      <w:r w:rsidRPr="0025524F">
        <w:t>а</w:t>
      </w:r>
      <w:r w:rsidRPr="0025524F">
        <w:t>сия своих соответствующих клиентов. По мнению Подкомитета по предупре</w:t>
      </w:r>
      <w:r w:rsidRPr="0025524F">
        <w:t>ж</w:t>
      </w:r>
      <w:r w:rsidRPr="0025524F">
        <w:t>дению пыток, в Службе юридической помощи было бы полезно вести це</w:t>
      </w:r>
      <w:r w:rsidRPr="0025524F">
        <w:t>н</w:t>
      </w:r>
      <w:r w:rsidRPr="0025524F">
        <w:t>тральный реестр информации о случаях пыток и жестокого обращения, в том числе информации, доверительно представленной государственным защитн</w:t>
      </w:r>
      <w:r w:rsidRPr="0025524F">
        <w:t>и</w:t>
      </w:r>
      <w:r w:rsidRPr="0025524F">
        <w:t>кам их клиентами (в этом случае рекомендуется не указывать личные данные лица, сообщившего информацию). Такая информ</w:t>
      </w:r>
      <w:r w:rsidRPr="0025524F">
        <w:t>а</w:t>
      </w:r>
      <w:r w:rsidRPr="0025524F">
        <w:t>ция была бы полезной для разработки и принятия целенаправленных, в том числе срочных мер предупр</w:t>
      </w:r>
      <w:r w:rsidRPr="0025524F">
        <w:t>е</w:t>
      </w:r>
      <w:r w:rsidRPr="0025524F">
        <w:t xml:space="preserve">ждения. </w:t>
      </w:r>
    </w:p>
    <w:p w:rsidR="005A21A4" w:rsidRPr="0025524F" w:rsidRDefault="005A21A4" w:rsidP="0025524F">
      <w:pPr>
        <w:pStyle w:val="SingleTxtGR"/>
      </w:pPr>
      <w:r w:rsidRPr="0025524F">
        <w:t>106.</w:t>
      </w:r>
      <w:r w:rsidR="00EE1ADC">
        <w:tab/>
      </w:r>
      <w:r w:rsidRPr="002C2670">
        <w:rPr>
          <w:b/>
        </w:rPr>
        <w:t>Подкомитет по предупреждению пыток считает, что право на доступ к адвокату сразу же после ареста представляет собой одну из основных мер з</w:t>
      </w:r>
      <w:r w:rsidRPr="002C2670">
        <w:rPr>
          <w:b/>
        </w:rPr>
        <w:t>а</w:t>
      </w:r>
      <w:r w:rsidRPr="002C2670">
        <w:rPr>
          <w:b/>
        </w:rPr>
        <w:t>щиты, направленных на предупреждение пыток и жестокого обращения. По</w:t>
      </w:r>
      <w:r w:rsidRPr="002C2670">
        <w:rPr>
          <w:b/>
        </w:rPr>
        <w:t>д</w:t>
      </w:r>
      <w:r w:rsidRPr="002C2670">
        <w:rPr>
          <w:b/>
        </w:rPr>
        <w:t>комитет подчеркивает, что Служба юридической помощи должна быть функционально независимой и иметь автономное финансирование. Уч</w:t>
      </w:r>
      <w:r w:rsidRPr="002C2670">
        <w:rPr>
          <w:b/>
        </w:rPr>
        <w:t>и</w:t>
      </w:r>
      <w:r w:rsidRPr="002C2670">
        <w:rPr>
          <w:b/>
        </w:rPr>
        <w:t>тывая фактическое нынешнее положение Службы юридической помощи, Подкомитет просит государство-участника представить информацию в о</w:t>
      </w:r>
      <w:r w:rsidRPr="002C2670">
        <w:rPr>
          <w:b/>
        </w:rPr>
        <w:t>т</w:t>
      </w:r>
      <w:r w:rsidRPr="002C2670">
        <w:rPr>
          <w:b/>
        </w:rPr>
        <w:t>ношении того, каким образом оно планирует, при соблюдении институци</w:t>
      </w:r>
      <w:r w:rsidRPr="002C2670">
        <w:rPr>
          <w:b/>
        </w:rPr>
        <w:t>о</w:t>
      </w:r>
      <w:r w:rsidRPr="002C2670">
        <w:rPr>
          <w:b/>
        </w:rPr>
        <w:t>нальной независимости и автономии упомянутой Службы, увеличить имеющиеся в ее распоряжении людские и финансовые ресурсы, для того, чтобы она имела возможности предоставлять бесплатную, оперативную, эффективную и комплексную юридическую помощь всем нуждающимся в такой помощи лишенным свободы лицам с м</w:t>
      </w:r>
      <w:r w:rsidRPr="002C2670">
        <w:rPr>
          <w:b/>
        </w:rPr>
        <w:t>о</w:t>
      </w:r>
      <w:r w:rsidRPr="002C2670">
        <w:rPr>
          <w:b/>
        </w:rPr>
        <w:t>мента их задержания.</w:t>
      </w:r>
      <w:r w:rsidR="00164418" w:rsidRPr="002C2670">
        <w:rPr>
          <w:b/>
        </w:rPr>
        <w:t xml:space="preserve"> </w:t>
      </w:r>
    </w:p>
    <w:p w:rsidR="005A21A4" w:rsidRPr="0025524F" w:rsidRDefault="005A21A4" w:rsidP="002C2670">
      <w:pPr>
        <w:pStyle w:val="H4GR"/>
      </w:pPr>
      <w:r w:rsidRPr="0025524F">
        <w:tab/>
      </w:r>
      <w:r w:rsidR="002C2670">
        <w:tab/>
      </w:r>
      <w:r w:rsidRPr="0025524F">
        <w:t xml:space="preserve">Объединенные центры </w:t>
      </w:r>
    </w:p>
    <w:p w:rsidR="005A21A4" w:rsidRPr="0025524F" w:rsidRDefault="005A21A4" w:rsidP="0025524F">
      <w:pPr>
        <w:pStyle w:val="SingleTxtGR"/>
      </w:pPr>
      <w:r w:rsidRPr="0025524F">
        <w:t>107.</w:t>
      </w:r>
      <w:r w:rsidR="002C2670">
        <w:tab/>
      </w:r>
      <w:r w:rsidRPr="0025524F">
        <w:t>Объединенные центры были созданы в качестве одного из элементов н</w:t>
      </w:r>
      <w:r w:rsidRPr="0025524F">
        <w:t>о</w:t>
      </w:r>
      <w:r w:rsidRPr="0025524F">
        <w:t>вой системы уголовного правосудия, основанной на</w:t>
      </w:r>
      <w:r w:rsidR="00164418" w:rsidRPr="0025524F">
        <w:t xml:space="preserve"> </w:t>
      </w:r>
      <w:r w:rsidRPr="0025524F">
        <w:t>модели обвинения, с тем чтобы полиция, прокуроры, защитники, судьи и судебно-медицинские эксперты могли работать совместно. Представители Подкомитета по предупреждению пыток посетили некоторые из этих центров и отметили, что, хотя теоретически эти центры, во</w:t>
      </w:r>
      <w:r w:rsidRPr="0025524F">
        <w:t>з</w:t>
      </w:r>
      <w:r w:rsidRPr="0025524F">
        <w:t>можно, улучшают ситуацию с точки зрения усиления судебного надзора над полицией и ее следственными органами, а также над осуществл</w:t>
      </w:r>
      <w:r w:rsidRPr="0025524F">
        <w:t>е</w:t>
      </w:r>
      <w:r w:rsidRPr="0025524F">
        <w:t>нием сотрудниками полиции их полномочий по аресту и содержанию заде</w:t>
      </w:r>
      <w:r w:rsidRPr="0025524F">
        <w:t>р</w:t>
      </w:r>
      <w:r w:rsidRPr="0025524F">
        <w:t>жанных лиц под стражей, в действительности каждодневные контакты между должностными лицами правоохранительных органов в учреждении, которое один из</w:t>
      </w:r>
      <w:r w:rsidR="00164418" w:rsidRPr="0025524F">
        <w:t xml:space="preserve"> </w:t>
      </w:r>
      <w:r w:rsidRPr="0025524F">
        <w:t xml:space="preserve">участников таких контактов назвал </w:t>
      </w:r>
      <w:r w:rsidR="00540C18">
        <w:t>"</w:t>
      </w:r>
      <w:r w:rsidRPr="0025524F">
        <w:t>домом полиции</w:t>
      </w:r>
      <w:r w:rsidR="00540C18">
        <w:t>"</w:t>
      </w:r>
      <w:r w:rsidRPr="0025524F">
        <w:t>, имеют негати</w:t>
      </w:r>
      <w:r w:rsidRPr="0025524F">
        <w:t>в</w:t>
      </w:r>
      <w:r w:rsidRPr="0025524F">
        <w:t>ные последствия. В конечном счете они ведут к ухудшению к</w:t>
      </w:r>
      <w:r w:rsidRPr="0025524F">
        <w:t>а</w:t>
      </w:r>
      <w:r w:rsidRPr="0025524F">
        <w:t>чества судебной и прокурорской работы, которая должна составлять основу всех юридических г</w:t>
      </w:r>
      <w:r w:rsidRPr="0025524F">
        <w:t>а</w:t>
      </w:r>
      <w:r w:rsidRPr="0025524F">
        <w:t>рантий. Аналогично, хотя факт работы судебно-медицинских экспертов в таком объединенном центре может у</w:t>
      </w:r>
      <w:r w:rsidRPr="0025524F">
        <w:t>с</w:t>
      </w:r>
      <w:r w:rsidRPr="0025524F">
        <w:t>корять получение результатов экспертизы, в этом случае серьезно ущемляется независимость таких экспертов, требуемая для качественного выполнения их работы. Очевидно также, что размещение этих служб в таких центрах серьезно мешает проведению тщательных и конф</w:t>
      </w:r>
      <w:r w:rsidRPr="0025524F">
        <w:t>и</w:t>
      </w:r>
      <w:r w:rsidRPr="0025524F">
        <w:t>денциальных медицинских о</w:t>
      </w:r>
      <w:r w:rsidRPr="0025524F">
        <w:t>б</w:t>
      </w:r>
      <w:r w:rsidRPr="0025524F">
        <w:t>следований.</w:t>
      </w:r>
      <w:r w:rsidR="00164418" w:rsidRPr="0025524F">
        <w:t xml:space="preserve"> </w:t>
      </w:r>
    </w:p>
    <w:p w:rsidR="005A21A4" w:rsidRPr="0025524F" w:rsidRDefault="005A21A4" w:rsidP="0025524F">
      <w:pPr>
        <w:pStyle w:val="SingleTxtGR"/>
      </w:pPr>
      <w:r w:rsidRPr="0025524F">
        <w:t>108.</w:t>
      </w:r>
      <w:r w:rsidR="002C2670">
        <w:tab/>
      </w:r>
      <w:r w:rsidRPr="002C2670">
        <w:rPr>
          <w:b/>
        </w:rPr>
        <w:t>Подкомитет по предупреждению пыток рекомендует в срочном п</w:t>
      </w:r>
      <w:r w:rsidRPr="002C2670">
        <w:rPr>
          <w:b/>
        </w:rPr>
        <w:t>о</w:t>
      </w:r>
      <w:r w:rsidRPr="002C2670">
        <w:rPr>
          <w:b/>
        </w:rPr>
        <w:t>рядке</w:t>
      </w:r>
      <w:r w:rsidR="00164418" w:rsidRPr="002C2670">
        <w:rPr>
          <w:b/>
        </w:rPr>
        <w:t xml:space="preserve"> </w:t>
      </w:r>
      <w:r w:rsidRPr="002C2670">
        <w:rPr>
          <w:b/>
        </w:rPr>
        <w:t>проанализировать фактические методы работы объединенных це</w:t>
      </w:r>
      <w:r w:rsidRPr="002C2670">
        <w:rPr>
          <w:b/>
        </w:rPr>
        <w:t>н</w:t>
      </w:r>
      <w:r w:rsidRPr="002C2670">
        <w:rPr>
          <w:b/>
        </w:rPr>
        <w:t>тров, используя для этого средства внешнего и внутреннего аудита этих институтов, с целью принятия мер законодательного и административного характера, позволяющих обеспечить практическое применение гарантий, необходимых для предупре</w:t>
      </w:r>
      <w:r w:rsidRPr="002C2670">
        <w:rPr>
          <w:b/>
        </w:rPr>
        <w:t>ж</w:t>
      </w:r>
      <w:r w:rsidRPr="002C2670">
        <w:rPr>
          <w:b/>
        </w:rPr>
        <w:t xml:space="preserve">дения пыток. </w:t>
      </w:r>
    </w:p>
    <w:p w:rsidR="002C2670" w:rsidRDefault="005A21A4" w:rsidP="0025524F">
      <w:pPr>
        <w:pStyle w:val="SingleTxtGR"/>
      </w:pPr>
      <w:r w:rsidRPr="0025524F">
        <w:t>109.</w:t>
      </w:r>
      <w:r w:rsidR="002C2670">
        <w:tab/>
      </w:r>
      <w:r w:rsidRPr="0025524F">
        <w:t>В своем ответе на предварительные замечания Подкомитета по пред</w:t>
      </w:r>
      <w:r w:rsidRPr="0025524F">
        <w:t>у</w:t>
      </w:r>
      <w:r w:rsidRPr="0025524F">
        <w:t>преждению пыток Генеральная прокуратура Республики согласилась с этой р</w:t>
      </w:r>
      <w:r w:rsidRPr="0025524F">
        <w:t>е</w:t>
      </w:r>
      <w:r w:rsidRPr="0025524F">
        <w:t>комендацией. Со своей стороны, Министерство безопасности считает, что п</w:t>
      </w:r>
      <w:r w:rsidRPr="0025524F">
        <w:t>о</w:t>
      </w:r>
      <w:r w:rsidRPr="0025524F">
        <w:t>мимо проведения внутреннего и внешнего аудита, как это рекомендует Подк</w:t>
      </w:r>
      <w:r w:rsidRPr="0025524F">
        <w:t>о</w:t>
      </w:r>
      <w:r w:rsidRPr="0025524F">
        <w:t>митет,</w:t>
      </w:r>
      <w:r w:rsidR="00164418" w:rsidRPr="0025524F">
        <w:t xml:space="preserve"> </w:t>
      </w:r>
      <w:r w:rsidRPr="0025524F">
        <w:t>следует улучшить занимаемые объединенными центрами помещения и их оборудование и обеспечить эти центры достаточно подготовленным перс</w:t>
      </w:r>
      <w:r w:rsidRPr="0025524F">
        <w:t>о</w:t>
      </w:r>
      <w:r w:rsidRPr="0025524F">
        <w:t>налом для несения службы на круглосуточной о</w:t>
      </w:r>
      <w:r w:rsidRPr="0025524F">
        <w:t>с</w:t>
      </w:r>
      <w:r w:rsidRPr="0025524F">
        <w:t>нове, что будет способствовать более эффективной работе с конкретными делами, а также изучить возможн</w:t>
      </w:r>
      <w:r w:rsidRPr="0025524F">
        <w:t>о</w:t>
      </w:r>
      <w:r w:rsidRPr="0025524F">
        <w:t>сти использования этими центрами услуг персонала других учреждений, прямо или косвенно участвующих в уголовном судопрои</w:t>
      </w:r>
      <w:r w:rsidRPr="0025524F">
        <w:t>з</w:t>
      </w:r>
      <w:r w:rsidRPr="0025524F">
        <w:t>водстве.</w:t>
      </w:r>
      <w:r w:rsidR="00164418" w:rsidRPr="0025524F">
        <w:t xml:space="preserve"> </w:t>
      </w:r>
    </w:p>
    <w:p w:rsidR="00164418" w:rsidRPr="0025524F" w:rsidRDefault="002C2670" w:rsidP="002C2670">
      <w:pPr>
        <w:pStyle w:val="H4GR"/>
      </w:pPr>
      <w:r>
        <w:tab/>
      </w:r>
      <w:r>
        <w:tab/>
      </w:r>
      <w:r w:rsidR="005A21A4" w:rsidRPr="0025524F">
        <w:t>Национальное управление Уполномоченного по правам человека</w:t>
      </w:r>
      <w:r w:rsidR="00164418" w:rsidRPr="0025524F">
        <w:t xml:space="preserve"> </w:t>
      </w:r>
      <w:r w:rsidR="005A21A4" w:rsidRPr="0025524F">
        <w:t>(КОНАДЕ)</w:t>
      </w:r>
    </w:p>
    <w:p w:rsidR="00164418" w:rsidRPr="0025524F" w:rsidRDefault="005A21A4" w:rsidP="0025524F">
      <w:pPr>
        <w:pStyle w:val="SingleTxtGR"/>
      </w:pPr>
      <w:r w:rsidRPr="0025524F">
        <w:t>110.</w:t>
      </w:r>
      <w:r w:rsidR="002C2670">
        <w:tab/>
      </w:r>
      <w:r w:rsidRPr="0025524F">
        <w:t>Национальное управление Уполномоченного по правам человека</w:t>
      </w:r>
      <w:r w:rsidR="00164418" w:rsidRPr="0025524F">
        <w:t xml:space="preserve"> </w:t>
      </w:r>
      <w:r w:rsidRPr="0025524F">
        <w:t xml:space="preserve"> (КОНАДЕ) является независ</w:t>
      </w:r>
      <w:r w:rsidRPr="0025524F">
        <w:t>и</w:t>
      </w:r>
      <w:r w:rsidRPr="0025524F">
        <w:t>мым и автономным органом, и в этом качестве на него возложена исключительно важная роль в работе по предупреждению п</w:t>
      </w:r>
      <w:r w:rsidRPr="0025524F">
        <w:t>ы</w:t>
      </w:r>
      <w:r w:rsidRPr="0025524F">
        <w:t>ток и жестокого обращения, особенно в отношении лишенных свободы лиц. Однако у Подкомитета по предупреждению пыток вызывает беспоко</w:t>
      </w:r>
      <w:r w:rsidRPr="0025524F">
        <w:t>й</w:t>
      </w:r>
      <w:r w:rsidRPr="0025524F">
        <w:t>ство большое количество поступивших ему или принятых им к сведению жестких критических замечаний, касающихся применяемых КОНАДЕ методов работы по выполнению задач, предусмотренных в мандате этого Национального упра</w:t>
      </w:r>
      <w:r w:rsidRPr="0025524F">
        <w:t>в</w:t>
      </w:r>
      <w:r w:rsidRPr="0025524F">
        <w:t>ления. Более того, представляется, что неоднократные публичные заявления Уполномоченного по правам человека в поддержку действующего правительс</w:t>
      </w:r>
      <w:r w:rsidRPr="0025524F">
        <w:t>т</w:t>
      </w:r>
      <w:r w:rsidRPr="0025524F">
        <w:t>ва подорвали доверие к институту КОНАДЕ и поставили под сомнение его бе</w:t>
      </w:r>
      <w:r w:rsidRPr="0025524F">
        <w:t>с</w:t>
      </w:r>
      <w:r w:rsidRPr="0025524F">
        <w:t>пристрастность; тем самым нанесен ущерб жизненно важным качествам, кот</w:t>
      </w:r>
      <w:r w:rsidRPr="0025524F">
        <w:t>о</w:t>
      </w:r>
      <w:r w:rsidRPr="0025524F">
        <w:t>рыми должен обладать</w:t>
      </w:r>
      <w:r w:rsidR="00164418" w:rsidRPr="0025524F">
        <w:t xml:space="preserve"> </w:t>
      </w:r>
      <w:r w:rsidRPr="0025524F">
        <w:t>этот институт, чтобы с ним сотрудничали жертвы пыток и других жестоких, бесчеловечных или унижающих достоинство видов обр</w:t>
      </w:r>
      <w:r w:rsidRPr="0025524F">
        <w:t>а</w:t>
      </w:r>
      <w:r w:rsidRPr="0025524F">
        <w:t>щения и наказания и организации гражданского общ</w:t>
      </w:r>
      <w:r w:rsidRPr="0025524F">
        <w:t>е</w:t>
      </w:r>
      <w:r w:rsidRPr="0025524F">
        <w:t>ства.</w:t>
      </w:r>
    </w:p>
    <w:p w:rsidR="005A21A4" w:rsidRPr="0025524F" w:rsidRDefault="005A21A4" w:rsidP="0025524F">
      <w:pPr>
        <w:pStyle w:val="SingleTxtGR"/>
      </w:pPr>
      <w:r w:rsidRPr="0025524F">
        <w:t>111.</w:t>
      </w:r>
      <w:r w:rsidR="002C2670">
        <w:tab/>
      </w:r>
      <w:r w:rsidRPr="0025524F">
        <w:t>Подкомитет по предупреждению пыток отмечает, что некоторые сотру</w:t>
      </w:r>
      <w:r w:rsidRPr="0025524F">
        <w:t>д</w:t>
      </w:r>
      <w:r w:rsidRPr="0025524F">
        <w:t>ники региональных подразделений КОНАДЕ, с которыми состоялись встречи во время посещения страны представителями Подкомитета, эффективно раб</w:t>
      </w:r>
      <w:r w:rsidRPr="0025524F">
        <w:t>о</w:t>
      </w:r>
      <w:r w:rsidRPr="0025524F">
        <w:t>тают в качестве судей-исполнителей процедуры хабеас корпус и участвуют в серьезных делах, касающихся пыток и других правонарушений, совершенных сотрудниками полиции и военнослужащими</w:t>
      </w:r>
      <w:r w:rsidR="00164418" w:rsidRPr="0025524F">
        <w:t xml:space="preserve"> </w:t>
      </w:r>
      <w:r w:rsidRPr="0025524F">
        <w:t>в период после 28 июня 2009 года, сотрудничая с прокурорскими работниками, компетентными в вопросах прав человека. Они также помогли представителям Подкомитета по предупреждению пыток получить доступ к обширной важной официал</w:t>
      </w:r>
      <w:r w:rsidRPr="0025524F">
        <w:t>ь</w:t>
      </w:r>
      <w:r w:rsidRPr="0025524F">
        <w:t xml:space="preserve">ной информации. </w:t>
      </w:r>
    </w:p>
    <w:p w:rsidR="005A21A4" w:rsidRPr="0025524F" w:rsidRDefault="005A21A4" w:rsidP="0025524F">
      <w:pPr>
        <w:pStyle w:val="SingleTxtGR"/>
      </w:pPr>
      <w:r w:rsidRPr="0025524F">
        <w:t>112.</w:t>
      </w:r>
      <w:r w:rsidR="002C2670">
        <w:tab/>
      </w:r>
      <w:r w:rsidRPr="002C2670">
        <w:rPr>
          <w:b/>
        </w:rPr>
        <w:t>Подкомитет по предупреждению пыток рекомендует Национальному управлению Уполномоченного по правам человека (КОНАДЕ): a)</w:t>
      </w:r>
      <w:r w:rsidR="002C2670" w:rsidRPr="002C2670">
        <w:rPr>
          <w:b/>
        </w:rPr>
        <w:t xml:space="preserve"> </w:t>
      </w:r>
      <w:r w:rsidRPr="002C2670">
        <w:rPr>
          <w:b/>
        </w:rPr>
        <w:t>актив</w:t>
      </w:r>
      <w:r w:rsidRPr="002C2670">
        <w:rPr>
          <w:b/>
        </w:rPr>
        <w:t>и</w:t>
      </w:r>
      <w:r w:rsidRPr="002C2670">
        <w:rPr>
          <w:b/>
        </w:rPr>
        <w:t>зировать свою работу по регулярному посещению мест содержания под стражей; такие посещения должны включать личные беседы с содерж</w:t>
      </w:r>
      <w:r w:rsidRPr="002C2670">
        <w:rPr>
          <w:b/>
        </w:rPr>
        <w:t>а</w:t>
      </w:r>
      <w:r w:rsidRPr="002C2670">
        <w:rPr>
          <w:b/>
        </w:rPr>
        <w:t>щимися под стр</w:t>
      </w:r>
      <w:r w:rsidRPr="002C2670">
        <w:rPr>
          <w:b/>
        </w:rPr>
        <w:t>а</w:t>
      </w:r>
      <w:r w:rsidRPr="002C2670">
        <w:rPr>
          <w:b/>
        </w:rPr>
        <w:t>жей лицами и инспекции соответствующих помещений, в целях контроля за условиями содержания и за обращением с лишенными свободы лицами; b) оперативно и эффективно реагровать на все пост</w:t>
      </w:r>
      <w:r w:rsidRPr="002C2670">
        <w:rPr>
          <w:b/>
        </w:rPr>
        <w:t>у</w:t>
      </w:r>
      <w:r w:rsidRPr="002C2670">
        <w:rPr>
          <w:b/>
        </w:rPr>
        <w:t>пающие в Национальное управление жалобы, касающиеся пыток или же</w:t>
      </w:r>
      <w:r w:rsidRPr="002C2670">
        <w:rPr>
          <w:b/>
        </w:rPr>
        <w:t>с</w:t>
      </w:r>
      <w:r w:rsidRPr="002C2670">
        <w:rPr>
          <w:b/>
        </w:rPr>
        <w:t>токого, бесчеловечного и унижающего достоинство обращения; и с) строго выполнять требование прав</w:t>
      </w:r>
      <w:r w:rsidRPr="002C2670">
        <w:rPr>
          <w:b/>
        </w:rPr>
        <w:t>о</w:t>
      </w:r>
      <w:r w:rsidRPr="002C2670">
        <w:rPr>
          <w:b/>
        </w:rPr>
        <w:t>вого мандата Национального управления, предписывающего доводить известную КОНАДЕ информацию об упомян</w:t>
      </w:r>
      <w:r w:rsidRPr="002C2670">
        <w:rPr>
          <w:b/>
        </w:rPr>
        <w:t>у</w:t>
      </w:r>
      <w:r w:rsidRPr="002C2670">
        <w:rPr>
          <w:b/>
        </w:rPr>
        <w:t>тых правонарушениях до сведения Прокуратуры и осуществлять эффе</w:t>
      </w:r>
      <w:r w:rsidRPr="002C2670">
        <w:rPr>
          <w:b/>
        </w:rPr>
        <w:t>к</w:t>
      </w:r>
      <w:r w:rsidRPr="002C2670">
        <w:rPr>
          <w:b/>
        </w:rPr>
        <w:t>тивный контроль за действиями в отношении таких прав</w:t>
      </w:r>
      <w:r w:rsidRPr="002C2670">
        <w:rPr>
          <w:b/>
        </w:rPr>
        <w:t>о</w:t>
      </w:r>
      <w:r w:rsidRPr="002C2670">
        <w:rPr>
          <w:b/>
        </w:rPr>
        <w:t>нарушений, предпринима</w:t>
      </w:r>
      <w:r w:rsidRPr="002C2670">
        <w:rPr>
          <w:b/>
        </w:rPr>
        <w:t>е</w:t>
      </w:r>
      <w:r w:rsidRPr="002C2670">
        <w:rPr>
          <w:b/>
        </w:rPr>
        <w:t>мыми судебными органами.</w:t>
      </w:r>
      <w:r w:rsidRPr="0025524F">
        <w:t xml:space="preserve"> </w:t>
      </w:r>
    </w:p>
    <w:p w:rsidR="005A21A4" w:rsidRPr="0025524F" w:rsidRDefault="005A21A4" w:rsidP="0025524F">
      <w:pPr>
        <w:pStyle w:val="SingleTxtGR"/>
      </w:pPr>
      <w:r w:rsidRPr="0025524F">
        <w:t>113.</w:t>
      </w:r>
      <w:r w:rsidR="002C2670">
        <w:tab/>
      </w:r>
      <w:r w:rsidRPr="0025524F">
        <w:t>В комментариях Уполномоченного по правам человека на предварител</w:t>
      </w:r>
      <w:r w:rsidRPr="0025524F">
        <w:t>ь</w:t>
      </w:r>
      <w:r w:rsidRPr="0025524F">
        <w:t>ные замечания Подкомитета по предупреждению пыток говорится, что крит</w:t>
      </w:r>
      <w:r w:rsidRPr="0025524F">
        <w:t>и</w:t>
      </w:r>
      <w:r w:rsidRPr="0025524F">
        <w:t>ческие замечания в адрес Национального управления исходят от некоторых секторов гондурасского общества, поддерживающих акты политического пр</w:t>
      </w:r>
      <w:r w:rsidRPr="0025524F">
        <w:t>о</w:t>
      </w:r>
      <w:r w:rsidRPr="0025524F">
        <w:t>извола бывшего президента Хосе Мануэля Селайя Росалеса, которые</w:t>
      </w:r>
      <w:r w:rsidR="00164418" w:rsidRPr="0025524F">
        <w:t xml:space="preserve"> </w:t>
      </w:r>
      <w:r w:rsidRPr="0025524F">
        <w:t>он, дейс</w:t>
      </w:r>
      <w:r w:rsidRPr="0025524F">
        <w:t>т</w:t>
      </w:r>
      <w:r w:rsidRPr="0025524F">
        <w:t>вуя в соответствии со своими конституционными полномочиями Уполномоче</w:t>
      </w:r>
      <w:r w:rsidRPr="0025524F">
        <w:t>н</w:t>
      </w:r>
      <w:r w:rsidRPr="0025524F">
        <w:t>ного по правам человека, должен разоблачать и ос</w:t>
      </w:r>
      <w:r w:rsidRPr="0025524F">
        <w:t>у</w:t>
      </w:r>
      <w:r w:rsidRPr="0025524F">
        <w:t>ждать.</w:t>
      </w:r>
    </w:p>
    <w:p w:rsidR="005A21A4" w:rsidRPr="0025524F" w:rsidRDefault="005A21A4" w:rsidP="0025524F">
      <w:pPr>
        <w:pStyle w:val="SingleTxtGR"/>
      </w:pPr>
      <w:r w:rsidRPr="0025524F">
        <w:t>114.</w:t>
      </w:r>
      <w:r w:rsidR="002C2670">
        <w:tab/>
      </w:r>
      <w:r w:rsidRPr="0025524F">
        <w:t>Прокуратура Республики согласилась с рекомендацией Подкомитета по предупреждению пыток, но не приняла критические замечания в</w:t>
      </w:r>
      <w:r w:rsidR="00164418" w:rsidRPr="0025524F">
        <w:t xml:space="preserve"> </w:t>
      </w:r>
      <w:r w:rsidRPr="0025524F">
        <w:t>адрес Наци</w:t>
      </w:r>
      <w:r w:rsidRPr="0025524F">
        <w:t>о</w:t>
      </w:r>
      <w:r w:rsidRPr="0025524F">
        <w:t>нального управления Уполномоченного по правам человека, поскольку дейс</w:t>
      </w:r>
      <w:r w:rsidRPr="0025524F">
        <w:t>т</w:t>
      </w:r>
      <w:r w:rsidRPr="0025524F">
        <w:t>вия этого управления направлены на защиту конституционного поря</w:t>
      </w:r>
      <w:r w:rsidRPr="0025524F">
        <w:t>д</w:t>
      </w:r>
      <w:r w:rsidRPr="0025524F">
        <w:t xml:space="preserve">ка. </w:t>
      </w:r>
    </w:p>
    <w:p w:rsidR="005A21A4" w:rsidRPr="0025524F" w:rsidRDefault="005A21A4" w:rsidP="0025524F">
      <w:pPr>
        <w:pStyle w:val="SingleTxtGR"/>
      </w:pPr>
      <w:r w:rsidRPr="0025524F">
        <w:t>115.</w:t>
      </w:r>
      <w:r w:rsidR="002C2670">
        <w:tab/>
      </w:r>
      <w:r w:rsidRPr="0025524F">
        <w:t>В комментариях Министерства безопасности говорится, что Национал</w:t>
      </w:r>
      <w:r w:rsidRPr="0025524F">
        <w:t>ь</w:t>
      </w:r>
      <w:r w:rsidRPr="0025524F">
        <w:t>ное управление Уполномоченного по правам человека (КОНАДЕ) не должно ограничиваться проведением инспекций; оно должно также обеспечивать в</w:t>
      </w:r>
      <w:r w:rsidRPr="0025524F">
        <w:t>ы</w:t>
      </w:r>
      <w:r w:rsidRPr="0025524F">
        <w:t>полнение мер и рекомендаций, предлагаемых на основе инспекций мест соде</w:t>
      </w:r>
      <w:r w:rsidRPr="0025524F">
        <w:t>р</w:t>
      </w:r>
      <w:r w:rsidRPr="0025524F">
        <w:t>жания</w:t>
      </w:r>
      <w:r w:rsidR="00164418" w:rsidRPr="0025524F">
        <w:t xml:space="preserve"> </w:t>
      </w:r>
      <w:r w:rsidRPr="0025524F">
        <w:t>под стражей и касающихся условий содержания заключе</w:t>
      </w:r>
      <w:r w:rsidRPr="0025524F">
        <w:t>н</w:t>
      </w:r>
      <w:r w:rsidRPr="0025524F">
        <w:t>ных.</w:t>
      </w:r>
    </w:p>
    <w:p w:rsidR="005A21A4" w:rsidRPr="0025524F" w:rsidRDefault="005A21A4" w:rsidP="0025524F">
      <w:pPr>
        <w:pStyle w:val="SingleTxtGR"/>
      </w:pPr>
      <w:r w:rsidRPr="0025524F">
        <w:t>116.</w:t>
      </w:r>
      <w:r w:rsidR="002C2670">
        <w:tab/>
      </w:r>
      <w:r w:rsidRPr="0025524F">
        <w:t>Подкомитет по предупреждению пыток принимает к сведению получе</w:t>
      </w:r>
      <w:r w:rsidRPr="0025524F">
        <w:t>н</w:t>
      </w:r>
      <w:r w:rsidRPr="0025524F">
        <w:t>ные комментарии и повторяет свою рекомендацию, касающуюся</w:t>
      </w:r>
      <w:r w:rsidR="00164418" w:rsidRPr="0025524F">
        <w:t xml:space="preserve"> </w:t>
      </w:r>
      <w:r w:rsidRPr="0025524F">
        <w:t>Национальн</w:t>
      </w:r>
      <w:r w:rsidRPr="0025524F">
        <w:t>о</w:t>
      </w:r>
      <w:r w:rsidRPr="0025524F">
        <w:t xml:space="preserve">го управления Уполномоченного по правам человека. </w:t>
      </w:r>
    </w:p>
    <w:p w:rsidR="005A21A4" w:rsidRPr="0025524F" w:rsidRDefault="002C2670" w:rsidP="002C2670">
      <w:pPr>
        <w:pStyle w:val="H1GR"/>
      </w:pPr>
      <w:r>
        <w:tab/>
      </w:r>
      <w:r w:rsidR="005A21A4" w:rsidRPr="0025524F">
        <w:t>C.</w:t>
      </w:r>
      <w:r>
        <w:tab/>
      </w:r>
      <w:r w:rsidR="005A21A4" w:rsidRPr="0025524F">
        <w:t>Законодательство и практика задержания</w:t>
      </w:r>
    </w:p>
    <w:p w:rsidR="005A21A4" w:rsidRPr="0025524F" w:rsidRDefault="002C2670" w:rsidP="002C2670">
      <w:pPr>
        <w:pStyle w:val="H4GR"/>
      </w:pPr>
      <w:r>
        <w:tab/>
      </w:r>
      <w:r>
        <w:tab/>
      </w:r>
      <w:r w:rsidR="005A21A4" w:rsidRPr="0025524F">
        <w:t>Правовой</w:t>
      </w:r>
      <w:r w:rsidR="00164418" w:rsidRPr="0025524F">
        <w:t xml:space="preserve"> </w:t>
      </w:r>
      <w:r w:rsidR="005A21A4" w:rsidRPr="0025524F">
        <w:t xml:space="preserve">режим задержания </w:t>
      </w:r>
    </w:p>
    <w:p w:rsidR="00164418" w:rsidRPr="0025524F" w:rsidRDefault="005A21A4" w:rsidP="0025524F">
      <w:pPr>
        <w:pStyle w:val="SingleTxtGR"/>
      </w:pPr>
      <w:r w:rsidRPr="0025524F">
        <w:t>117.</w:t>
      </w:r>
      <w:r w:rsidR="002C2670">
        <w:tab/>
      </w:r>
      <w:r w:rsidRPr="0025524F">
        <w:t>В соответствии со статьей 71 Конституции, ни один человек не может быть задержан и изолирован на срок более 24 часов без передачи в руки комп</w:t>
      </w:r>
      <w:r w:rsidRPr="0025524F">
        <w:t>е</w:t>
      </w:r>
      <w:r w:rsidRPr="0025524F">
        <w:t>тентных властей для судебного разбирательства.</w:t>
      </w:r>
      <w:r w:rsidR="00164418" w:rsidRPr="0025524F">
        <w:t xml:space="preserve"> </w:t>
      </w:r>
      <w:r w:rsidRPr="0025524F">
        <w:t>Срок ареста по реш</w:t>
      </w:r>
      <w:r w:rsidRPr="0025524F">
        <w:t>е</w:t>
      </w:r>
      <w:r w:rsidRPr="0025524F">
        <w:t>нию суда для производства расследования не может превышать шести дней с момента з</w:t>
      </w:r>
      <w:r w:rsidRPr="0025524F">
        <w:t>а</w:t>
      </w:r>
      <w:r w:rsidRPr="0025524F">
        <w:t>держания. Помимо этого в статье 282 Уголовно-процессуального кодекса уст</w:t>
      </w:r>
      <w:r w:rsidRPr="0025524F">
        <w:t>а</w:t>
      </w:r>
      <w:r w:rsidRPr="0025524F">
        <w:t>новлены правила, которые должны соблюдать сотрудники национальной пол</w:t>
      </w:r>
      <w:r w:rsidRPr="0025524F">
        <w:t>и</w:t>
      </w:r>
      <w:r w:rsidRPr="0025524F">
        <w:t>ции при задержании, аресте или взятии под стражу любого лица. Соблюдение многих из этих правил способствует предупреждению пыток и жестокого о</w:t>
      </w:r>
      <w:r w:rsidRPr="0025524F">
        <w:t>б</w:t>
      </w:r>
      <w:r w:rsidRPr="0025524F">
        <w:t>ращения. Согласно этим правилам,</w:t>
      </w:r>
      <w:r w:rsidR="00164418" w:rsidRPr="0025524F">
        <w:t xml:space="preserve"> </w:t>
      </w:r>
      <w:r w:rsidRPr="0025524F">
        <w:t>сотрудники полиции в момент произведения ареста должны представиться, предъявив с этой целью соответствующее уд</w:t>
      </w:r>
      <w:r w:rsidRPr="0025524F">
        <w:t>о</w:t>
      </w:r>
      <w:r w:rsidRPr="0025524F">
        <w:t>стоверение или личный жетон полицейск</w:t>
      </w:r>
      <w:r w:rsidRPr="0025524F">
        <w:t>о</w:t>
      </w:r>
      <w:r w:rsidRPr="0025524F">
        <w:t>го; они могут применять силу только в случае, если это абсолютно необходимо; они могут применять огнестрельное оружие только при наличии серьезного и непосредственного риска для жизни и физической неприкосновенности самого оперативного работника или третьих лиц; они не имеют права ни применять, ни подстрекать к применению или д</w:t>
      </w:r>
      <w:r w:rsidRPr="0025524F">
        <w:t>о</w:t>
      </w:r>
      <w:r w:rsidRPr="0025524F">
        <w:t>пускать применение пыток, истязаний и других жестоких, бесчеловечных или унижающих достоинство видов обращения и наказания как в момент ареста, так и в течение всего времени содержания под стражей;</w:t>
      </w:r>
      <w:r w:rsidR="00164418" w:rsidRPr="0025524F">
        <w:t xml:space="preserve"> </w:t>
      </w:r>
      <w:r w:rsidRPr="0025524F">
        <w:t>они должны информ</w:t>
      </w:r>
      <w:r w:rsidRPr="0025524F">
        <w:t>и</w:t>
      </w:r>
      <w:r w:rsidRPr="0025524F">
        <w:t>ровать задержанных, в частности, о мотивах задержания</w:t>
      </w:r>
      <w:r w:rsidR="00164418" w:rsidRPr="0025524F">
        <w:t xml:space="preserve"> </w:t>
      </w:r>
      <w:r w:rsidRPr="0025524F">
        <w:t>и о праве задержанн</w:t>
      </w:r>
      <w:r w:rsidRPr="0025524F">
        <w:t>о</w:t>
      </w:r>
      <w:r w:rsidRPr="0025524F">
        <w:t>го лица</w:t>
      </w:r>
      <w:r w:rsidR="00164418" w:rsidRPr="0025524F">
        <w:t xml:space="preserve"> </w:t>
      </w:r>
      <w:r w:rsidRPr="0025524F">
        <w:t>уведомить о случившемся родственника или любое лицо по своему в</w:t>
      </w:r>
      <w:r w:rsidRPr="0025524F">
        <w:t>ы</w:t>
      </w:r>
      <w:r w:rsidRPr="0025524F">
        <w:t xml:space="preserve">бору, о праве этого лица на защиту адвоката, на осмотр судебно-медицинским экспертом либо </w:t>
      </w:r>
      <w:r w:rsidR="002C2670">
        <w:t>−</w:t>
      </w:r>
      <w:r w:rsidRPr="0025524F">
        <w:t xml:space="preserve"> при невозможности оперативно воспользоваться его услуг</w:t>
      </w:r>
      <w:r w:rsidRPr="0025524F">
        <w:t>а</w:t>
      </w:r>
      <w:r w:rsidRPr="0025524F">
        <w:t>ми</w:t>
      </w:r>
      <w:r w:rsidR="002C2670">
        <w:t> −</w:t>
      </w:r>
      <w:r w:rsidRPr="0025524F">
        <w:t xml:space="preserve"> другим имеющимся в наличии врачом на предмет освидетельствования физического состояния и, при необходимости, для получения медицинской п</w:t>
      </w:r>
      <w:r w:rsidRPr="0025524F">
        <w:t>о</w:t>
      </w:r>
      <w:r w:rsidRPr="0025524F">
        <w:t>мощи; о праве задержанного сообщить родителям и другим лицам, состоящим в родственных связях с задержанным лицом, учреждение, в которое будет н</w:t>
      </w:r>
      <w:r w:rsidRPr="0025524F">
        <w:t>а</w:t>
      </w:r>
      <w:r w:rsidRPr="0025524F">
        <w:t>правлен задержанный, и о праве на запись в специальном регистрационном журнале, являющемся открытым документом, с указанием места, даты и врем</w:t>
      </w:r>
      <w:r w:rsidRPr="0025524F">
        <w:t>е</w:t>
      </w:r>
      <w:r w:rsidRPr="0025524F">
        <w:t xml:space="preserve">ни задержания. </w:t>
      </w:r>
    </w:p>
    <w:p w:rsidR="005A21A4" w:rsidRPr="002C2670" w:rsidRDefault="005A21A4" w:rsidP="0025524F">
      <w:pPr>
        <w:pStyle w:val="SingleTxtGR"/>
        <w:rPr>
          <w:b/>
        </w:rPr>
      </w:pPr>
      <w:r w:rsidRPr="0025524F">
        <w:t>118.</w:t>
      </w:r>
      <w:r w:rsidR="002C2670">
        <w:tab/>
      </w:r>
      <w:r w:rsidRPr="002C2670">
        <w:rPr>
          <w:b/>
        </w:rPr>
        <w:t>В свете поступивших утверждений относительно якобы имевших м</w:t>
      </w:r>
      <w:r w:rsidRPr="002C2670">
        <w:rPr>
          <w:b/>
        </w:rPr>
        <w:t>е</w:t>
      </w:r>
      <w:r w:rsidRPr="002C2670">
        <w:rPr>
          <w:b/>
        </w:rPr>
        <w:t>сто случаев пыток и жестокого обращения, Подкомитет по предупрежд</w:t>
      </w:r>
      <w:r w:rsidRPr="002C2670">
        <w:rPr>
          <w:b/>
        </w:rPr>
        <w:t>е</w:t>
      </w:r>
      <w:r w:rsidRPr="002C2670">
        <w:rPr>
          <w:b/>
        </w:rPr>
        <w:t>нию пыток рекомендует принять меры, обеспечивающие эффективное в</w:t>
      </w:r>
      <w:r w:rsidRPr="002C2670">
        <w:rPr>
          <w:b/>
        </w:rPr>
        <w:t>ы</w:t>
      </w:r>
      <w:r w:rsidRPr="002C2670">
        <w:rPr>
          <w:b/>
        </w:rPr>
        <w:t>полнение сотрудниками полиции правил, установленных в статье 282 Уг</w:t>
      </w:r>
      <w:r w:rsidRPr="002C2670">
        <w:rPr>
          <w:b/>
        </w:rPr>
        <w:t>о</w:t>
      </w:r>
      <w:r w:rsidRPr="002C2670">
        <w:rPr>
          <w:b/>
        </w:rPr>
        <w:t>ловно-процессуального кодекса, с тем чтобы свести к минимуму возможн</w:t>
      </w:r>
      <w:r w:rsidRPr="002C2670">
        <w:rPr>
          <w:b/>
        </w:rPr>
        <w:t>о</w:t>
      </w:r>
      <w:r w:rsidRPr="002C2670">
        <w:rPr>
          <w:b/>
        </w:rPr>
        <w:t>сти возникновения обстоятельств, которые могли бы способствовать пр</w:t>
      </w:r>
      <w:r w:rsidRPr="002C2670">
        <w:rPr>
          <w:b/>
        </w:rPr>
        <w:t>и</w:t>
      </w:r>
      <w:r w:rsidRPr="002C2670">
        <w:rPr>
          <w:b/>
        </w:rPr>
        <w:t>менению пыток и жест</w:t>
      </w:r>
      <w:r w:rsidRPr="002C2670">
        <w:rPr>
          <w:b/>
        </w:rPr>
        <w:t>о</w:t>
      </w:r>
      <w:r w:rsidRPr="002C2670">
        <w:rPr>
          <w:b/>
        </w:rPr>
        <w:t>кого обращения.</w:t>
      </w:r>
      <w:r w:rsidR="00164418" w:rsidRPr="002C2670">
        <w:rPr>
          <w:b/>
        </w:rPr>
        <w:t xml:space="preserve"> </w:t>
      </w:r>
    </w:p>
    <w:p w:rsidR="005A21A4" w:rsidRPr="0025524F" w:rsidRDefault="005A21A4" w:rsidP="0025524F">
      <w:pPr>
        <w:pStyle w:val="SingleTxtGR"/>
      </w:pPr>
      <w:r w:rsidRPr="0025524F">
        <w:t>119.</w:t>
      </w:r>
      <w:r w:rsidRPr="0025524F">
        <w:tab/>
        <w:t>В соответствии со статьей 131 Закона о полиции и общественном поря</w:t>
      </w:r>
      <w:r w:rsidRPr="0025524F">
        <w:t>д</w:t>
      </w:r>
      <w:r w:rsidRPr="0025524F">
        <w:t>ке, принятого в 2002 году, полиция также имеет право на задержание и соде</w:t>
      </w:r>
      <w:r w:rsidRPr="0025524F">
        <w:t>р</w:t>
      </w:r>
      <w:r w:rsidRPr="0025524F">
        <w:t>жание задержанных лиц под стражей в помещениях полиции в течение не более 24 часов. Указанный закон предусматривает административные наказания за т</w:t>
      </w:r>
      <w:r w:rsidRPr="0025524F">
        <w:t>а</w:t>
      </w:r>
      <w:r w:rsidRPr="0025524F">
        <w:t>кое поведение, как бродяжничество, участие в агрессивных группах, пьянство в общественных местах и т. д.</w:t>
      </w:r>
      <w:r w:rsidRPr="002C2670">
        <w:rPr>
          <w:rStyle w:val="FootnoteReference"/>
        </w:rPr>
        <w:footnoteReference w:id="22"/>
      </w:r>
      <w:r w:rsidRPr="0025524F">
        <w:t xml:space="preserve"> </w:t>
      </w:r>
    </w:p>
    <w:p w:rsidR="005A21A4" w:rsidRPr="0025524F" w:rsidRDefault="005A21A4" w:rsidP="0025524F">
      <w:pPr>
        <w:pStyle w:val="SingleTxtGR"/>
      </w:pPr>
      <w:r w:rsidRPr="0025524F">
        <w:t>120.</w:t>
      </w:r>
      <w:r w:rsidRPr="0025524F">
        <w:tab/>
        <w:t>Подкомитет по предупреждению пыток отмечает, что в соответствии с упомянутым законом в п</w:t>
      </w:r>
      <w:r w:rsidRPr="0025524F">
        <w:t>о</w:t>
      </w:r>
      <w:r w:rsidRPr="0025524F">
        <w:t xml:space="preserve">лицейских участках часто содержат под стражей лиц, правонарушения которых регистрируются в журналах учета задержаний как </w:t>
      </w:r>
      <w:r w:rsidR="00540C18">
        <w:t>"</w:t>
      </w:r>
      <w:r w:rsidRPr="0025524F">
        <w:t>нарушения общественного порядка</w:t>
      </w:r>
      <w:r w:rsidR="00540C18">
        <w:t>"</w:t>
      </w:r>
      <w:r w:rsidRPr="0025524F">
        <w:t xml:space="preserve">, </w:t>
      </w:r>
      <w:r w:rsidR="00540C18">
        <w:t>"</w:t>
      </w:r>
      <w:r w:rsidRPr="0025524F">
        <w:t>насилие в семье</w:t>
      </w:r>
      <w:r w:rsidR="00540C18">
        <w:t>"</w:t>
      </w:r>
      <w:r w:rsidRPr="0025524F">
        <w:t xml:space="preserve">, </w:t>
      </w:r>
      <w:r w:rsidR="00540C18">
        <w:t>"</w:t>
      </w:r>
      <w:r w:rsidRPr="0025524F">
        <w:t>отсутствие при себе документов, удостоверяющих личность</w:t>
      </w:r>
      <w:r w:rsidR="00540C18">
        <w:t>"</w:t>
      </w:r>
      <w:r w:rsidRPr="0025524F">
        <w:t xml:space="preserve">, </w:t>
      </w:r>
      <w:r w:rsidR="00540C18">
        <w:t>"</w:t>
      </w:r>
      <w:r w:rsidRPr="0025524F">
        <w:t>пьянство</w:t>
      </w:r>
      <w:r w:rsidR="00540C18">
        <w:t>"</w:t>
      </w:r>
      <w:r w:rsidRPr="0025524F">
        <w:t xml:space="preserve"> и т. д.</w:t>
      </w:r>
      <w:r w:rsidR="00164418" w:rsidRPr="0025524F">
        <w:t xml:space="preserve"> </w:t>
      </w:r>
      <w:r w:rsidRPr="0025524F">
        <w:t>Пре</w:t>
      </w:r>
      <w:r w:rsidRPr="0025524F">
        <w:t>д</w:t>
      </w:r>
      <w:r w:rsidRPr="0025524F">
        <w:t>ставляется, что после событий 28 июня 2009 года власти широко применяют этот инструмент, чтобы придать легитимности практике задержания лиц, выступающих с проте</w:t>
      </w:r>
      <w:r w:rsidRPr="0025524F">
        <w:t>с</w:t>
      </w:r>
      <w:r w:rsidRPr="0025524F">
        <w:t>тами во время текущего общественно-политического конфликта. Такие заде</w:t>
      </w:r>
      <w:r w:rsidRPr="0025524F">
        <w:t>р</w:t>
      </w:r>
      <w:r w:rsidRPr="0025524F">
        <w:t>жания, являющиеся абсолютно неконституционными и нарушающими межд</w:t>
      </w:r>
      <w:r w:rsidRPr="0025524F">
        <w:t>у</w:t>
      </w:r>
      <w:r w:rsidRPr="0025524F">
        <w:t>народные договоры, осуществляются по несколько раз в день, но по ним не в</w:t>
      </w:r>
      <w:r w:rsidRPr="0025524F">
        <w:t>е</w:t>
      </w:r>
      <w:r w:rsidRPr="0025524F">
        <w:t>дется никакой документации, кроме регистрационной записи в журнале д</w:t>
      </w:r>
      <w:r w:rsidRPr="0025524F">
        <w:t>е</w:t>
      </w:r>
      <w:r w:rsidRPr="0025524F">
        <w:t>журств</w:t>
      </w:r>
      <w:r w:rsidR="00164418" w:rsidRPr="0025524F">
        <w:t xml:space="preserve"> </w:t>
      </w:r>
      <w:r w:rsidRPr="0025524F">
        <w:t>полицейского участка. Помимо того, что содержание заде</w:t>
      </w:r>
      <w:r w:rsidRPr="0025524F">
        <w:t>р</w:t>
      </w:r>
      <w:r w:rsidRPr="0025524F">
        <w:t>жанных лиц в полиции осуществляется в бесчеловечных и унижающих достоинство условиях, эта практика не соответствует минимальным требованиям должного процесса права, предусматривающего встречу с судьей, профессиональную правовую защиту и право на обжалов</w:t>
      </w:r>
      <w:r w:rsidRPr="0025524F">
        <w:t>а</w:t>
      </w:r>
      <w:r w:rsidRPr="0025524F">
        <w:t xml:space="preserve">ние, и при этой практике не предусмотрено никаких гарантий надзора за действиями полиции – напротив, эта процедура якобы </w:t>
      </w:r>
      <w:r w:rsidR="00540C18">
        <w:t>"</w:t>
      </w:r>
      <w:r w:rsidRPr="0025524F">
        <w:t>с</w:t>
      </w:r>
      <w:r w:rsidRPr="0025524F">
        <w:t>а</w:t>
      </w:r>
      <w:r w:rsidRPr="0025524F">
        <w:t>мостоятельно регулируется</w:t>
      </w:r>
      <w:r w:rsidR="00540C18">
        <w:t>"</w:t>
      </w:r>
      <w:r w:rsidRPr="0025524F">
        <w:t xml:space="preserve"> сотрудниками полиции, которые работают в атм</w:t>
      </w:r>
      <w:r w:rsidRPr="0025524F">
        <w:t>о</w:t>
      </w:r>
      <w:r w:rsidRPr="0025524F">
        <w:t>сфере широко распр</w:t>
      </w:r>
      <w:r w:rsidRPr="0025524F">
        <w:t>о</w:t>
      </w:r>
      <w:r w:rsidRPr="0025524F">
        <w:t xml:space="preserve">страненных злоупотреблений. </w:t>
      </w:r>
    </w:p>
    <w:p w:rsidR="005A21A4" w:rsidRPr="0025524F" w:rsidRDefault="005A21A4" w:rsidP="0025524F">
      <w:pPr>
        <w:pStyle w:val="SingleTxtGR"/>
      </w:pPr>
      <w:r w:rsidRPr="0025524F">
        <w:t>121.</w:t>
      </w:r>
      <w:r w:rsidR="002C2670">
        <w:tab/>
      </w:r>
      <w:r w:rsidRPr="0025524F">
        <w:t>Подкомитет по предупреждению пыток также отмечает, что, как правило, полиция полностью использует разрешенный срок задержания (24 часа), явно пытаясь использовать эту форму задержания в качестве наказания задержанных лиц или как средство предупреждения нарушений правопорядка, например, н</w:t>
      </w:r>
      <w:r w:rsidRPr="0025524F">
        <w:t>а</w:t>
      </w:r>
      <w:r w:rsidRPr="0025524F">
        <w:t>кануне праздничных мероприятий. Очень часто 24-часовой предельный срок задержания нарушается или его исчисление начинается со времени прибытия задержанного лица в полицейский участок, а не с моме</w:t>
      </w:r>
      <w:r w:rsidRPr="0025524F">
        <w:t>н</w:t>
      </w:r>
      <w:r w:rsidRPr="0025524F">
        <w:t xml:space="preserve">та его задержания. </w:t>
      </w:r>
    </w:p>
    <w:p w:rsidR="005A21A4" w:rsidRPr="0025524F" w:rsidRDefault="005A21A4" w:rsidP="0025524F">
      <w:pPr>
        <w:pStyle w:val="SingleTxtGR"/>
      </w:pPr>
      <w:r w:rsidRPr="0025524F">
        <w:t>122.</w:t>
      </w:r>
      <w:r w:rsidR="002C2670">
        <w:tab/>
      </w:r>
      <w:r w:rsidRPr="0025524F">
        <w:t>Специальный прокурор по правам человека города Тегусигальпа пре</w:t>
      </w:r>
      <w:r w:rsidRPr="0025524F">
        <w:t>д</w:t>
      </w:r>
      <w:r w:rsidRPr="0025524F">
        <w:t>ставила Подкомитету по предупреждению пыток текст своего письма от 29</w:t>
      </w:r>
      <w:r w:rsidR="009D1902">
        <w:t> </w:t>
      </w:r>
      <w:r w:rsidRPr="0025524F">
        <w:t>февраля 2008 года на имя Министра безопасности, в котором Специальный прокурор выразила свою озабоченность по поводу применяемых сотрудниками полиции процедур задержания, а также</w:t>
      </w:r>
      <w:r w:rsidR="00164418" w:rsidRPr="0025524F">
        <w:t xml:space="preserve"> </w:t>
      </w:r>
      <w:r w:rsidRPr="0025524F">
        <w:t>некоторых нарушений процедурного характера и методов исполнения наказаний, предусмотренных Законом о пол</w:t>
      </w:r>
      <w:r w:rsidRPr="0025524F">
        <w:t>и</w:t>
      </w:r>
      <w:r w:rsidRPr="0025524F">
        <w:t>ции и общественном порядке. В частности, в этом письме отмеч</w:t>
      </w:r>
      <w:r w:rsidRPr="0025524F">
        <w:t>а</w:t>
      </w:r>
      <w:r w:rsidRPr="0025524F">
        <w:t xml:space="preserve">лось: </w:t>
      </w:r>
    </w:p>
    <w:p w:rsidR="005A21A4" w:rsidRPr="0025524F" w:rsidRDefault="005A21A4" w:rsidP="0025524F">
      <w:pPr>
        <w:pStyle w:val="SingleTxtGR"/>
      </w:pPr>
      <w:r w:rsidRPr="0025524F">
        <w:t>123.</w:t>
      </w:r>
      <w:r w:rsidRPr="0025524F">
        <w:tab/>
      </w:r>
      <w:r w:rsidR="00135844">
        <w:t>"</w:t>
      </w:r>
      <w:r w:rsidRPr="0025524F">
        <w:t>В ходе наших расследований, периодических инспекций мест содерж</w:t>
      </w:r>
      <w:r w:rsidRPr="0025524F">
        <w:t>а</w:t>
      </w:r>
      <w:r w:rsidRPr="0025524F">
        <w:t>ния под стражей и мер</w:t>
      </w:r>
      <w:r w:rsidRPr="0025524F">
        <w:t>о</w:t>
      </w:r>
      <w:r w:rsidRPr="0025524F">
        <w:t>приятий в рамках дней повышения профессионального уровня мы выявили нарушения процедур задержания, предусмотренных Зак</w:t>
      </w:r>
      <w:r w:rsidRPr="0025524F">
        <w:t>о</w:t>
      </w:r>
      <w:r w:rsidRPr="0025524F">
        <w:t>ном о полиции и общественном порядке, а именно речь идет о массовых ар</w:t>
      </w:r>
      <w:r w:rsidRPr="0025524F">
        <w:t>е</w:t>
      </w:r>
      <w:r w:rsidRPr="0025524F">
        <w:t>стах граждан на таких основаниях, как непредъявление документов, удостов</w:t>
      </w:r>
      <w:r w:rsidRPr="0025524F">
        <w:t>е</w:t>
      </w:r>
      <w:r w:rsidRPr="0025524F">
        <w:t>ряющих личность, и бродяжничество, в то время как эти деяния не квалифиц</w:t>
      </w:r>
      <w:r w:rsidRPr="0025524F">
        <w:t>и</w:t>
      </w:r>
      <w:r w:rsidRPr="0025524F">
        <w:t>руются как правонарушения ни в Уголовном кодексе, ни в Законе о полиции и общественном порядке. Эти действия полиции представляют собой грубое н</w:t>
      </w:r>
      <w:r w:rsidRPr="0025524F">
        <w:t>а</w:t>
      </w:r>
      <w:r w:rsidRPr="0025524F">
        <w:t xml:space="preserve">рушение статьи 98 Конституции, которая устанавливает, что </w:t>
      </w:r>
      <w:r w:rsidR="00135844">
        <w:t>"</w:t>
      </w:r>
      <w:r w:rsidRPr="0025524F">
        <w:t>никто не может быть задержан, арестован или заключен под стражу за действия, не связанные с</w:t>
      </w:r>
      <w:r w:rsidR="00164418" w:rsidRPr="0025524F">
        <w:t xml:space="preserve"> </w:t>
      </w:r>
      <w:r w:rsidRPr="0025524F">
        <w:t>преступлением или правонарушен</w:t>
      </w:r>
      <w:r w:rsidRPr="0025524F">
        <w:t>и</w:t>
      </w:r>
      <w:r w:rsidRPr="0025524F">
        <w:t>ем</w:t>
      </w:r>
      <w:r w:rsidR="00540C18">
        <w:t>"</w:t>
      </w:r>
      <w:r w:rsidRPr="0025524F">
        <w:t xml:space="preserve"> и перечисляет конкретные случаи, когда право на свободу может быть ограничено на законных основаниях (…). Спец</w:t>
      </w:r>
      <w:r w:rsidRPr="0025524F">
        <w:t>и</w:t>
      </w:r>
      <w:r w:rsidRPr="0025524F">
        <w:t>альная прокуратура по правам человека также отмечает систематические нар</w:t>
      </w:r>
      <w:r w:rsidRPr="0025524F">
        <w:t>у</w:t>
      </w:r>
      <w:r w:rsidRPr="0025524F">
        <w:t xml:space="preserve">шения </w:t>
      </w:r>
      <w:hyperlink r:id="rId8" w:history="1">
        <w:r w:rsidRPr="0025524F">
          <w:t>надлежащей правовой процедуры</w:t>
        </w:r>
      </w:hyperlink>
      <w:r w:rsidRPr="0025524F">
        <w:t xml:space="preserve"> ареста и задержания граждан в связи с тем, что </w:t>
      </w:r>
      <w:r w:rsidR="006F1BCC" w:rsidRPr="0025524F">
        <w:t>относящиеся</w:t>
      </w:r>
      <w:r w:rsidRPr="0025524F">
        <w:t xml:space="preserve"> к Вашему министерству судьи, обеспечивающие прим</w:t>
      </w:r>
      <w:r w:rsidRPr="0025524F">
        <w:t>и</w:t>
      </w:r>
      <w:r w:rsidRPr="0025524F">
        <w:t>рение сторон, не выполняют требования административных процедур, изл</w:t>
      </w:r>
      <w:r w:rsidRPr="0025524F">
        <w:t>о</w:t>
      </w:r>
      <w:r w:rsidRPr="0025524F">
        <w:t>женные в статье 154 Закона о полиции и общественном порядке и устанавл</w:t>
      </w:r>
      <w:r w:rsidRPr="0025524F">
        <w:t>и</w:t>
      </w:r>
      <w:r w:rsidRPr="0025524F">
        <w:t xml:space="preserve">вающие, что </w:t>
      </w:r>
      <w:r w:rsidR="00540C18">
        <w:t>"</w:t>
      </w:r>
      <w:r w:rsidRPr="0025524F">
        <w:t>любые исправительные меры или наказания должны назначаться в обоснованном, изложенном в письменной форме решении, принимаемом п</w:t>
      </w:r>
      <w:r w:rsidRPr="0025524F">
        <w:t>о</w:t>
      </w:r>
      <w:r w:rsidRPr="0025524F">
        <w:t>сле рассмотрения доводов и доказательств, выдвинутых подозреваемым прав</w:t>
      </w:r>
      <w:r w:rsidRPr="0025524F">
        <w:t>о</w:t>
      </w:r>
      <w:r w:rsidRPr="0025524F">
        <w:t>нарушителем во время устных и публичных слушаний в муниципальном суде</w:t>
      </w:r>
      <w:r w:rsidR="00540C18">
        <w:t>"</w:t>
      </w:r>
      <w:r w:rsidRPr="0025524F">
        <w:t>. Невыполнение процедуры, установленной упомянутым законом, является н</w:t>
      </w:r>
      <w:r w:rsidRPr="0025524F">
        <w:t>а</w:t>
      </w:r>
      <w:r w:rsidRPr="0025524F">
        <w:t>рушением права на должную правовую процедуру, сформулированного в ст</w:t>
      </w:r>
      <w:r w:rsidRPr="0025524F">
        <w:t>а</w:t>
      </w:r>
      <w:r w:rsidRPr="0025524F">
        <w:t>тье</w:t>
      </w:r>
      <w:r w:rsidR="009D1902">
        <w:t> </w:t>
      </w:r>
      <w:r w:rsidRPr="0025524F">
        <w:t xml:space="preserve">90 Конституции, статьи 14 Международного </w:t>
      </w:r>
      <w:r w:rsidR="002C2670">
        <w:t>п</w:t>
      </w:r>
      <w:r w:rsidRPr="0025524F">
        <w:t>акта о гражданских и полит</w:t>
      </w:r>
      <w:r w:rsidRPr="0025524F">
        <w:t>и</w:t>
      </w:r>
      <w:r w:rsidRPr="0025524F">
        <w:t>ческих правах и статьи 8 Американской конвенции по правам челов</w:t>
      </w:r>
      <w:r w:rsidRPr="0025524F">
        <w:t>е</w:t>
      </w:r>
      <w:r w:rsidRPr="0025524F">
        <w:t>ка (…). В</w:t>
      </w:r>
      <w:r w:rsidR="002C2670">
        <w:t> </w:t>
      </w:r>
      <w:r w:rsidRPr="0025524F">
        <w:t xml:space="preserve">свете вышеизложенного, прошу </w:t>
      </w:r>
      <w:r w:rsidR="002C2670" w:rsidRPr="0025524F">
        <w:t>в срочном порядке</w:t>
      </w:r>
      <w:r w:rsidRPr="0025524F">
        <w:t xml:space="preserve"> дать указание всем с</w:t>
      </w:r>
      <w:r w:rsidRPr="0025524F">
        <w:t>о</w:t>
      </w:r>
      <w:r w:rsidRPr="0025524F">
        <w:t>трудникам следственной полиции, сотрудникам Управления уголовного розыска и судьям, обеспечивающим примирение сторон, на всей территории страны действовать исключительно в строгом соответствии с положениями Констит</w:t>
      </w:r>
      <w:r w:rsidRPr="0025524F">
        <w:t>у</w:t>
      </w:r>
      <w:r w:rsidRPr="0025524F">
        <w:t>ции и вышеупомянутых документов по правам человека,</w:t>
      </w:r>
      <w:r w:rsidR="00164418" w:rsidRPr="0025524F">
        <w:t xml:space="preserve"> </w:t>
      </w:r>
      <w:r w:rsidRPr="0025524F">
        <w:t>предупредив, что в случае невыполнения этого указания эти лица могут быть привлечены к уг</w:t>
      </w:r>
      <w:r w:rsidRPr="0025524F">
        <w:t>о</w:t>
      </w:r>
      <w:r w:rsidRPr="0025524F">
        <w:t>ловной о</w:t>
      </w:r>
      <w:r w:rsidRPr="0025524F">
        <w:t>т</w:t>
      </w:r>
      <w:r w:rsidRPr="0025524F">
        <w:t>ветственности</w:t>
      </w:r>
      <w:r w:rsidR="00540C18">
        <w:t>"</w:t>
      </w:r>
      <w:r w:rsidRPr="0025524F">
        <w:t>.</w:t>
      </w:r>
      <w:r w:rsidR="00164418" w:rsidRPr="0025524F">
        <w:t xml:space="preserve"> </w:t>
      </w:r>
    </w:p>
    <w:p w:rsidR="005A21A4" w:rsidRPr="0025524F" w:rsidRDefault="005A21A4" w:rsidP="0025524F">
      <w:pPr>
        <w:pStyle w:val="SingleTxtGR"/>
      </w:pPr>
      <w:r w:rsidRPr="0025524F">
        <w:t>124.</w:t>
      </w:r>
      <w:r w:rsidR="002C2670">
        <w:tab/>
      </w:r>
      <w:r w:rsidRPr="0025524F">
        <w:t>Специальный прокурор сообщила Подкомитету по предупреждению п</w:t>
      </w:r>
      <w:r w:rsidRPr="0025524F">
        <w:t>ы</w:t>
      </w:r>
      <w:r w:rsidRPr="0025524F">
        <w:t>ток о своей озабоченности по поводу упомянутого Закона о полиции и общес</w:t>
      </w:r>
      <w:r w:rsidRPr="0025524F">
        <w:t>т</w:t>
      </w:r>
      <w:r w:rsidRPr="0025524F">
        <w:t>венном порядке, на основании которого производится основная часть задерж</w:t>
      </w:r>
      <w:r w:rsidRPr="0025524F">
        <w:t>а</w:t>
      </w:r>
      <w:r w:rsidRPr="0025524F">
        <w:t>ний. По ее мнению, основная проблема в связи с этим законом заключается в том, что он наделяет сотрудников полиции полномочиями квалифицировать п</w:t>
      </w:r>
      <w:r w:rsidRPr="0025524F">
        <w:t>о</w:t>
      </w:r>
      <w:r w:rsidRPr="0025524F">
        <w:t xml:space="preserve">ведение лица как </w:t>
      </w:r>
      <w:r w:rsidR="00540C18">
        <w:t>"</w:t>
      </w:r>
      <w:r w:rsidRPr="0025524F">
        <w:t>бродяжничество</w:t>
      </w:r>
      <w:r w:rsidR="00540C18">
        <w:t>"</w:t>
      </w:r>
      <w:r w:rsidRPr="0025524F">
        <w:t xml:space="preserve"> или </w:t>
      </w:r>
      <w:r w:rsidR="00540C18">
        <w:t>"</w:t>
      </w:r>
      <w:r w:rsidRPr="0025524F">
        <w:t>порочное поведение</w:t>
      </w:r>
      <w:r w:rsidR="00540C18">
        <w:t>"</w:t>
      </w:r>
      <w:r w:rsidRPr="0025524F">
        <w:t>.</w:t>
      </w:r>
      <w:r w:rsidR="00164418" w:rsidRPr="0025524F">
        <w:t xml:space="preserve"> </w:t>
      </w:r>
      <w:r w:rsidRPr="0025524F">
        <w:t>Этот же закон определяет полномочия судей, обеспечивающих примирение сторон; эти судьи являются государственными служащими, подотчетными главному инспектору полиции, и они не имеют никаких возможностей препятствовать задержанию.</w:t>
      </w:r>
    </w:p>
    <w:p w:rsidR="005A21A4" w:rsidRPr="0025524F" w:rsidRDefault="005A21A4" w:rsidP="0025524F">
      <w:pPr>
        <w:pStyle w:val="SingleTxtGR"/>
      </w:pPr>
      <w:r w:rsidRPr="0025524F">
        <w:t>125.</w:t>
      </w:r>
      <w:r w:rsidR="002C2670">
        <w:tab/>
      </w:r>
      <w:r w:rsidRPr="0025524F">
        <w:t>Подкомитет по предупреждению пыток приходит к выводу, что Закон о полиции и общественном порядке и действующая институциональная практика, которые должны обеспечивать соблюдение прав человека, фактически закре</w:t>
      </w:r>
      <w:r w:rsidRPr="0025524F">
        <w:t>п</w:t>
      </w:r>
      <w:r w:rsidRPr="0025524F">
        <w:t>ляют и обосновывают правовые нормы, содержащие множество неясных и ра</w:t>
      </w:r>
      <w:r w:rsidRPr="0025524F">
        <w:t>с</w:t>
      </w:r>
      <w:r w:rsidRPr="0025524F">
        <w:t>плывчатых формулировок, или поддерживают лишь конкретную интерпрет</w:t>
      </w:r>
      <w:r w:rsidRPr="0025524F">
        <w:t>а</w:t>
      </w:r>
      <w:r w:rsidRPr="0025524F">
        <w:t>цию или конкретное применение этих норм.</w:t>
      </w:r>
      <w:r w:rsidR="00164418" w:rsidRPr="0025524F">
        <w:t xml:space="preserve"> </w:t>
      </w:r>
      <w:r w:rsidRPr="0025524F">
        <w:t>Это приводит к тому, что следс</w:t>
      </w:r>
      <w:r w:rsidRPr="0025524F">
        <w:t>т</w:t>
      </w:r>
      <w:r w:rsidRPr="0025524F">
        <w:t>венная полиция допускает злоупотребления, а задержанные оказываются в уя</w:t>
      </w:r>
      <w:r w:rsidRPr="0025524F">
        <w:t>з</w:t>
      </w:r>
      <w:r w:rsidRPr="0025524F">
        <w:t>вимом положении, что способствует применению пыток и жестокого обращ</w:t>
      </w:r>
      <w:r w:rsidRPr="0025524F">
        <w:t>е</w:t>
      </w:r>
      <w:r w:rsidRPr="0025524F">
        <w:t>ния.</w:t>
      </w:r>
      <w:r w:rsidR="00164418" w:rsidRPr="0025524F">
        <w:t xml:space="preserve"> </w:t>
      </w:r>
    </w:p>
    <w:p w:rsidR="005A21A4" w:rsidRPr="0025524F" w:rsidRDefault="005A21A4" w:rsidP="0025524F">
      <w:pPr>
        <w:pStyle w:val="SingleTxtGR"/>
      </w:pPr>
      <w:r w:rsidRPr="0025524F">
        <w:t>126.</w:t>
      </w:r>
      <w:r w:rsidR="002C2670">
        <w:tab/>
      </w:r>
      <w:r w:rsidRPr="0025524F">
        <w:t>В своем ответе на предварительные замечания Подкомитета по пред</w:t>
      </w:r>
      <w:r w:rsidRPr="0025524F">
        <w:t>у</w:t>
      </w:r>
      <w:r w:rsidRPr="0025524F">
        <w:t>преждению пыток Генеральная прокуратура Республики предложила выполнить программы повышения профессиональной подготовки персонала, включая с</w:t>
      </w:r>
      <w:r w:rsidRPr="0025524F">
        <w:t>о</w:t>
      </w:r>
      <w:r w:rsidRPr="0025524F">
        <w:t>трудников Службы юридической помощи, по вопросам правильного пон</w:t>
      </w:r>
      <w:r w:rsidRPr="0025524F">
        <w:t>и</w:t>
      </w:r>
      <w:r w:rsidRPr="0025524F">
        <w:t>мания и применения Закона о полиции и общественном порядке.</w:t>
      </w:r>
      <w:r w:rsidR="00164418" w:rsidRPr="0025524F">
        <w:t xml:space="preserve"> </w:t>
      </w:r>
      <w:r w:rsidRPr="0025524F">
        <w:t>Что касается прим</w:t>
      </w:r>
      <w:r w:rsidRPr="0025524F">
        <w:t>е</w:t>
      </w:r>
      <w:r w:rsidRPr="0025524F">
        <w:t>нения этого закона к ситуациям, связанным с событиями 28 июня 2009 года, то, по мнению Генеральной прокуратуры, утверждение Подкомитета по предупр</w:t>
      </w:r>
      <w:r w:rsidRPr="0025524F">
        <w:t>е</w:t>
      </w:r>
      <w:r w:rsidRPr="0025524F">
        <w:t>ждению пыток относительно существования атмосферы безнаказанности явл</w:t>
      </w:r>
      <w:r w:rsidRPr="0025524F">
        <w:t>я</w:t>
      </w:r>
      <w:r w:rsidRPr="0025524F">
        <w:t>ется преувеличением. Прокуратура также не согласилась с утверждением о том, что сущ</w:t>
      </w:r>
      <w:r w:rsidRPr="0025524F">
        <w:t>е</w:t>
      </w:r>
      <w:r w:rsidRPr="0025524F">
        <w:t xml:space="preserve">ствует некая </w:t>
      </w:r>
      <w:r w:rsidR="00540C18">
        <w:t>"</w:t>
      </w:r>
      <w:r w:rsidRPr="0025524F">
        <w:t>государственная политика</w:t>
      </w:r>
      <w:r w:rsidR="00540C18">
        <w:t>"</w:t>
      </w:r>
      <w:r w:rsidRPr="0025524F">
        <w:t xml:space="preserve"> или </w:t>
      </w:r>
      <w:r w:rsidR="00540C18">
        <w:t>"</w:t>
      </w:r>
      <w:r w:rsidRPr="0025524F">
        <w:t>межинституциональное согласие</w:t>
      </w:r>
      <w:r w:rsidR="00540C18">
        <w:t>"</w:t>
      </w:r>
      <w:r w:rsidRPr="0025524F">
        <w:t xml:space="preserve"> в отношении заключ</w:t>
      </w:r>
      <w:r w:rsidRPr="0025524F">
        <w:t>е</w:t>
      </w:r>
      <w:r w:rsidRPr="0025524F">
        <w:t>ния участников акций протеста под стражу.</w:t>
      </w:r>
    </w:p>
    <w:p w:rsidR="005A21A4" w:rsidRPr="002C2670" w:rsidRDefault="005A21A4" w:rsidP="0025524F">
      <w:pPr>
        <w:pStyle w:val="SingleTxtGR"/>
        <w:rPr>
          <w:b/>
        </w:rPr>
      </w:pPr>
      <w:r w:rsidRPr="0025524F">
        <w:t>127.</w:t>
      </w:r>
      <w:r w:rsidRPr="0025524F">
        <w:tab/>
      </w:r>
      <w:r w:rsidRPr="002C2670">
        <w:rPr>
          <w:b/>
        </w:rPr>
        <w:t xml:space="preserve"> В связи с Законом о полиции и общественном согласии Подкомитет по предупреждению пыток рекомендует: </w:t>
      </w:r>
    </w:p>
    <w:p w:rsidR="005A21A4" w:rsidRPr="002C2670" w:rsidRDefault="005A21A4" w:rsidP="002C2670">
      <w:pPr>
        <w:pStyle w:val="Bullet1GR"/>
        <w:rPr>
          <w:b/>
        </w:rPr>
      </w:pPr>
      <w:r w:rsidRPr="002C2670">
        <w:rPr>
          <w:b/>
        </w:rPr>
        <w:t>Внести в законодательство поправки, с тем чтобы правонарушения, наказуемые заключением под стражу полиции, были четко определ</w:t>
      </w:r>
      <w:r w:rsidRPr="002C2670">
        <w:rPr>
          <w:b/>
        </w:rPr>
        <w:t>е</w:t>
      </w:r>
      <w:r w:rsidRPr="002C2670">
        <w:rPr>
          <w:b/>
        </w:rPr>
        <w:t>ны в соответствии с уголовным правом и было гарантировано с</w:t>
      </w:r>
      <w:r w:rsidRPr="002C2670">
        <w:rPr>
          <w:b/>
        </w:rPr>
        <w:t>о</w:t>
      </w:r>
      <w:r w:rsidRPr="002C2670">
        <w:rPr>
          <w:b/>
        </w:rPr>
        <w:t>блюдение должной правовой процедуры во всех без исключения о</w:t>
      </w:r>
      <w:r w:rsidRPr="002C2670">
        <w:rPr>
          <w:b/>
        </w:rPr>
        <w:t>б</w:t>
      </w:r>
      <w:r w:rsidRPr="002C2670">
        <w:rPr>
          <w:b/>
        </w:rPr>
        <w:t xml:space="preserve">стоятельствах. </w:t>
      </w:r>
    </w:p>
    <w:p w:rsidR="005A21A4" w:rsidRPr="002C2670" w:rsidRDefault="005A21A4" w:rsidP="002C2670">
      <w:pPr>
        <w:pStyle w:val="Bullet1GR"/>
        <w:rPr>
          <w:b/>
        </w:rPr>
      </w:pPr>
      <w:r w:rsidRPr="002C2670">
        <w:rPr>
          <w:b/>
        </w:rPr>
        <w:t>Старшим должностным лицам полиции, органам судебной власти (судьям и государственным защитникам), работникам прокуратуры и представителям Национального управления Уполномоченного по правам человека (КОНАДЕ) сл</w:t>
      </w:r>
      <w:r w:rsidRPr="002C2670">
        <w:rPr>
          <w:b/>
        </w:rPr>
        <w:t>е</w:t>
      </w:r>
      <w:r w:rsidRPr="002C2670">
        <w:rPr>
          <w:b/>
        </w:rPr>
        <w:t>дует предпринимать все необходимые меры в пределах их соответствующей компетенции, с тем чтобы п</w:t>
      </w:r>
      <w:r w:rsidRPr="002C2670">
        <w:rPr>
          <w:b/>
        </w:rPr>
        <w:t>о</w:t>
      </w:r>
      <w:r w:rsidRPr="002C2670">
        <w:rPr>
          <w:b/>
        </w:rPr>
        <w:t>кончить со ставшей повседневной и широко распространенной пра</w:t>
      </w:r>
      <w:r w:rsidRPr="002C2670">
        <w:rPr>
          <w:b/>
        </w:rPr>
        <w:t>к</w:t>
      </w:r>
      <w:r w:rsidRPr="002C2670">
        <w:rPr>
          <w:b/>
        </w:rPr>
        <w:t>тикой применения полицией силы в</w:t>
      </w:r>
      <w:r w:rsidR="00164418" w:rsidRPr="002C2670">
        <w:rPr>
          <w:b/>
        </w:rPr>
        <w:t xml:space="preserve"> </w:t>
      </w:r>
      <w:r w:rsidRPr="002C2670">
        <w:rPr>
          <w:b/>
        </w:rPr>
        <w:t>нарушение основных прав чел</w:t>
      </w:r>
      <w:r w:rsidRPr="002C2670">
        <w:rPr>
          <w:b/>
        </w:rPr>
        <w:t>о</w:t>
      </w:r>
      <w:r w:rsidRPr="002C2670">
        <w:rPr>
          <w:b/>
        </w:rPr>
        <w:t xml:space="preserve">века. </w:t>
      </w:r>
    </w:p>
    <w:p w:rsidR="005A21A4" w:rsidRPr="002C2670" w:rsidRDefault="005A21A4" w:rsidP="002C2670">
      <w:pPr>
        <w:pStyle w:val="Bullet1GR"/>
        <w:rPr>
          <w:b/>
        </w:rPr>
      </w:pPr>
      <w:r w:rsidRPr="002C2670">
        <w:rPr>
          <w:b/>
        </w:rPr>
        <w:t>Следует принять правила, регламентирующие ведение в полице</w:t>
      </w:r>
      <w:r w:rsidRPr="002C2670">
        <w:rPr>
          <w:b/>
        </w:rPr>
        <w:t>й</w:t>
      </w:r>
      <w:r w:rsidRPr="002C2670">
        <w:rPr>
          <w:b/>
        </w:rPr>
        <w:t>ских участках официальных журналов учета, с тем чтобы в таких журналах содержалась полная и детальная информация по каждому случаю заключения лица под стражу в соответствующем полице</w:t>
      </w:r>
      <w:r w:rsidRPr="002C2670">
        <w:rPr>
          <w:b/>
        </w:rPr>
        <w:t>й</w:t>
      </w:r>
      <w:r w:rsidRPr="002C2670">
        <w:rPr>
          <w:b/>
        </w:rPr>
        <w:t xml:space="preserve">ском участке. </w:t>
      </w:r>
    </w:p>
    <w:p w:rsidR="005A21A4" w:rsidRPr="002C2670" w:rsidRDefault="005A21A4" w:rsidP="002C2670">
      <w:pPr>
        <w:pStyle w:val="Bullet1GR"/>
        <w:rPr>
          <w:b/>
        </w:rPr>
      </w:pPr>
      <w:r w:rsidRPr="002C2670">
        <w:rPr>
          <w:b/>
        </w:rPr>
        <w:t>В Министерстве безопасности следует в срочном порядке создать це</w:t>
      </w:r>
      <w:r w:rsidRPr="002C2670">
        <w:rPr>
          <w:b/>
        </w:rPr>
        <w:t>н</w:t>
      </w:r>
      <w:r w:rsidRPr="002C2670">
        <w:rPr>
          <w:b/>
        </w:rPr>
        <w:t>трализованный компьютерный реестр, содержащий информацию о лицах, задержанных в соответствии с Законом о полиции и общес</w:t>
      </w:r>
      <w:r w:rsidRPr="002C2670">
        <w:rPr>
          <w:b/>
        </w:rPr>
        <w:t>т</w:t>
      </w:r>
      <w:r w:rsidRPr="002C2670">
        <w:rPr>
          <w:b/>
        </w:rPr>
        <w:t>венном порядке (с указанием даты и времени прибытия и убытия з</w:t>
      </w:r>
      <w:r w:rsidRPr="002C2670">
        <w:rPr>
          <w:b/>
        </w:rPr>
        <w:t>а</w:t>
      </w:r>
      <w:r w:rsidRPr="002C2670">
        <w:rPr>
          <w:b/>
        </w:rPr>
        <w:t>держанных, оснований для задержания и фамилий участвовавших в задержании сотрудников полиции), и позволяющий получать наде</w:t>
      </w:r>
      <w:r w:rsidRPr="002C2670">
        <w:rPr>
          <w:b/>
        </w:rPr>
        <w:t>ж</w:t>
      </w:r>
      <w:r w:rsidRPr="002C2670">
        <w:rPr>
          <w:b/>
        </w:rPr>
        <w:t>ную и транспарентную статистическую информ</w:t>
      </w:r>
      <w:r w:rsidRPr="002C2670">
        <w:rPr>
          <w:b/>
        </w:rPr>
        <w:t>а</w:t>
      </w:r>
      <w:r w:rsidRPr="002C2670">
        <w:rPr>
          <w:b/>
        </w:rPr>
        <w:t>цию.</w:t>
      </w:r>
      <w:r w:rsidR="00164418" w:rsidRPr="002C2670">
        <w:rPr>
          <w:b/>
        </w:rPr>
        <w:t xml:space="preserve"> </w:t>
      </w:r>
    </w:p>
    <w:p w:rsidR="005A21A4" w:rsidRPr="0025524F" w:rsidRDefault="005A21A4" w:rsidP="0025524F">
      <w:pPr>
        <w:pStyle w:val="SingleTxtGR"/>
      </w:pPr>
      <w:r w:rsidRPr="0025524F">
        <w:t>128.</w:t>
      </w:r>
      <w:r w:rsidR="002C2670">
        <w:tab/>
      </w:r>
      <w:r w:rsidRPr="0025524F">
        <w:t>В своем ответе на предварительные замечания Подкомитета по пред</w:t>
      </w:r>
      <w:r w:rsidRPr="0025524F">
        <w:t>у</w:t>
      </w:r>
      <w:r w:rsidRPr="0025524F">
        <w:t>преждению пыток Генеральная прокуратура согласилась с этими рекоменд</w:t>
      </w:r>
      <w:r w:rsidRPr="0025524F">
        <w:t>а</w:t>
      </w:r>
      <w:r w:rsidRPr="0025524F">
        <w:t xml:space="preserve">циями. </w:t>
      </w:r>
    </w:p>
    <w:p w:rsidR="005A21A4" w:rsidRPr="0025524F" w:rsidRDefault="005A21A4" w:rsidP="0025524F">
      <w:pPr>
        <w:pStyle w:val="SingleTxtGR"/>
      </w:pPr>
      <w:r w:rsidRPr="0025524F">
        <w:t>129.</w:t>
      </w:r>
      <w:r w:rsidR="002C2670">
        <w:tab/>
      </w:r>
      <w:r w:rsidRPr="0025524F">
        <w:t>В связи с рекомендацией о создании реестра Министерство безопасности сообщило, что в этом министерстве с 1998 года функционирует компьютерная система НАКМИС (NACMIS), в которой хранятся подробные данные о заде</w:t>
      </w:r>
      <w:r w:rsidRPr="0025524F">
        <w:t>р</w:t>
      </w:r>
      <w:r w:rsidRPr="0025524F">
        <w:t>жаниях. Однако в силу ограничений экономического и технического характ</w:t>
      </w:r>
      <w:r w:rsidRPr="0025524F">
        <w:t>е</w:t>
      </w:r>
      <w:r w:rsidRPr="0025524F">
        <w:t>ра полицейские участки не имеют доступа к этой системе в режиме реального времени. Тем не менее, соответствующая информация регистр</w:t>
      </w:r>
      <w:r w:rsidRPr="0025524F">
        <w:t>и</w:t>
      </w:r>
      <w:r w:rsidRPr="0025524F">
        <w:t>руется от руки в головном офисе министерства.</w:t>
      </w:r>
      <w:r w:rsidR="00164418" w:rsidRPr="0025524F">
        <w:t xml:space="preserve"> </w:t>
      </w:r>
    </w:p>
    <w:p w:rsidR="005A21A4" w:rsidRPr="0025524F" w:rsidRDefault="005A21A4" w:rsidP="0025524F">
      <w:pPr>
        <w:pStyle w:val="SingleTxtGR"/>
      </w:pPr>
      <w:r w:rsidRPr="0025524F">
        <w:t>130.</w:t>
      </w:r>
      <w:r w:rsidR="002C2670">
        <w:tab/>
      </w:r>
      <w:r w:rsidRPr="0025524F">
        <w:t>Национальное управление Уполномоченного по правам человека (КОНАДЕ) заявило, что в резул</w:t>
      </w:r>
      <w:r w:rsidRPr="0025524F">
        <w:t>ь</w:t>
      </w:r>
      <w:r w:rsidRPr="0025524F">
        <w:t>тате внесения изменений в Закон о полиции во время пребывания у власти президента Селайи Национальный совет внутре</w:t>
      </w:r>
      <w:r w:rsidRPr="0025524F">
        <w:t>н</w:t>
      </w:r>
      <w:r w:rsidRPr="0025524F">
        <w:t>ней безопасности (КОНАСИН) был лишен своих основных полном</w:t>
      </w:r>
      <w:r w:rsidRPr="0025524F">
        <w:t>о</w:t>
      </w:r>
      <w:r w:rsidRPr="0025524F">
        <w:t>чий, в нем произошла консолидация абсолютной институциональной власти полиции, п</w:t>
      </w:r>
      <w:r w:rsidRPr="0025524F">
        <w:t>о</w:t>
      </w:r>
      <w:r w:rsidRPr="0025524F">
        <w:t>скольку теперь по меньшей мере два главных управления Национального сов</w:t>
      </w:r>
      <w:r w:rsidRPr="0025524F">
        <w:t>е</w:t>
      </w:r>
      <w:r w:rsidRPr="0025524F">
        <w:t xml:space="preserve">та могут возглавлять только представители полиции, и был ослаблен внешний надзор неполицейского характера. </w:t>
      </w:r>
    </w:p>
    <w:p w:rsidR="005A21A4" w:rsidRPr="0025524F" w:rsidRDefault="002C2670" w:rsidP="002C2670">
      <w:pPr>
        <w:pStyle w:val="H4GR"/>
      </w:pPr>
      <w:r>
        <w:tab/>
      </w:r>
      <w:r>
        <w:tab/>
      </w:r>
      <w:r w:rsidR="005A21A4" w:rsidRPr="0025524F">
        <w:t xml:space="preserve">Хабеас корпус </w:t>
      </w:r>
    </w:p>
    <w:p w:rsidR="005A21A4" w:rsidRPr="0025524F" w:rsidRDefault="005A21A4" w:rsidP="0025524F">
      <w:pPr>
        <w:pStyle w:val="SingleTxtGR"/>
      </w:pPr>
      <w:r w:rsidRPr="0025524F">
        <w:t>131.</w:t>
      </w:r>
      <w:r w:rsidR="002C2670">
        <w:tab/>
      </w:r>
      <w:r w:rsidRPr="0025524F">
        <w:t>Статья 182 Конституции устанавливает следующие гарантии</w:t>
      </w:r>
      <w:r w:rsidR="00164418" w:rsidRPr="0025524F">
        <w:t xml:space="preserve"> </w:t>
      </w:r>
      <w:r w:rsidRPr="0025524F">
        <w:t>средства правовой защиты хабеас ко</w:t>
      </w:r>
      <w:r w:rsidRPr="0025524F">
        <w:t>р</w:t>
      </w:r>
      <w:r w:rsidRPr="0025524F">
        <w:t>пус (личного представительства в суде)</w:t>
      </w:r>
      <w:r w:rsidRPr="002C2670">
        <w:rPr>
          <w:rStyle w:val="FootnoteReference"/>
        </w:rPr>
        <w:footnoteReference w:id="23"/>
      </w:r>
      <w:r w:rsidRPr="0025524F">
        <w:t xml:space="preserve">: </w:t>
      </w:r>
    </w:p>
    <w:p w:rsidR="005A21A4" w:rsidRPr="0025524F" w:rsidRDefault="002C2670" w:rsidP="00835697">
      <w:pPr>
        <w:pStyle w:val="SingleTxtGR"/>
        <w:ind w:left="1701"/>
      </w:pPr>
      <w:r>
        <w:tab/>
      </w:r>
      <w:r w:rsidR="00135844">
        <w:t>"</w:t>
      </w:r>
      <w:r>
        <w:t>Л</w:t>
      </w:r>
      <w:r w:rsidR="005A21A4" w:rsidRPr="0025524F">
        <w:t>юбой потерпевший либо пострадавший или любо</w:t>
      </w:r>
      <w:r w:rsidR="00135844">
        <w:t>е</w:t>
      </w:r>
      <w:r w:rsidR="005A21A4" w:rsidRPr="0025524F">
        <w:t xml:space="preserve"> друго</w:t>
      </w:r>
      <w:r w:rsidR="00135844">
        <w:t>е</w:t>
      </w:r>
      <w:r w:rsidR="005A21A4" w:rsidRPr="0025524F">
        <w:t xml:space="preserve"> </w:t>
      </w:r>
      <w:r w:rsidR="00135844">
        <w:t>лиц</w:t>
      </w:r>
      <w:r w:rsidR="00135844">
        <w:t>о</w:t>
      </w:r>
      <w:r w:rsidR="005A21A4" w:rsidRPr="0025524F">
        <w:t>, действующ</w:t>
      </w:r>
      <w:r w:rsidR="00135844">
        <w:t>ее</w:t>
      </w:r>
      <w:r w:rsidR="005A21A4" w:rsidRPr="0025524F">
        <w:t xml:space="preserve"> от его имени, вправе потребовать применения процедуры хабеас ко</w:t>
      </w:r>
      <w:r w:rsidR="005A21A4" w:rsidRPr="0025524F">
        <w:t>р</w:t>
      </w:r>
      <w:r w:rsidR="005A21A4" w:rsidRPr="0025524F">
        <w:t>пус:</w:t>
      </w:r>
    </w:p>
    <w:p w:rsidR="005A21A4" w:rsidRPr="0025524F" w:rsidRDefault="002C2670" w:rsidP="00835697">
      <w:pPr>
        <w:pStyle w:val="SingleTxtGR"/>
        <w:ind w:left="1701"/>
      </w:pPr>
      <w:r>
        <w:tab/>
      </w:r>
      <w:r w:rsidR="005A21A4" w:rsidRPr="0025524F">
        <w:t>1)</w:t>
      </w:r>
      <w:r>
        <w:tab/>
      </w:r>
      <w:r w:rsidR="005A21A4" w:rsidRPr="0025524F">
        <w:t xml:space="preserve">если такое лицо было незаконно арестовано, задержано или если его личная свобода была </w:t>
      </w:r>
      <w:r w:rsidR="009D1902" w:rsidRPr="0025524F">
        <w:t>огранич</w:t>
      </w:r>
      <w:r w:rsidR="009D1902" w:rsidRPr="0025524F">
        <w:t>е</w:t>
      </w:r>
      <w:r w:rsidR="009D1902" w:rsidRPr="0025524F">
        <w:t>на</w:t>
      </w:r>
      <w:r w:rsidR="005A21A4" w:rsidRPr="0025524F">
        <w:t xml:space="preserve"> каким-либо иным образом; и </w:t>
      </w:r>
    </w:p>
    <w:p w:rsidR="005A21A4" w:rsidRPr="0025524F" w:rsidRDefault="002C2670" w:rsidP="00835697">
      <w:pPr>
        <w:pStyle w:val="SingleTxtGR"/>
        <w:ind w:left="1701"/>
      </w:pPr>
      <w:r>
        <w:tab/>
      </w:r>
      <w:r w:rsidR="005A21A4" w:rsidRPr="0025524F">
        <w:t>2)</w:t>
      </w:r>
      <w:r>
        <w:tab/>
      </w:r>
      <w:r w:rsidR="005A21A4" w:rsidRPr="0025524F">
        <w:t>если при задержании либо тюремном заключении к заде</w:t>
      </w:r>
      <w:r w:rsidR="005A21A4" w:rsidRPr="0025524F">
        <w:t>р</w:t>
      </w:r>
      <w:r w:rsidR="005A21A4" w:rsidRPr="0025524F">
        <w:t>жанному или заключенному применяются истязания, пытки, издевател</w:t>
      </w:r>
      <w:r w:rsidR="005A21A4" w:rsidRPr="0025524F">
        <w:t>ь</w:t>
      </w:r>
      <w:r w:rsidR="005A21A4" w:rsidRPr="0025524F">
        <w:t>ства, незаконное обложение штрафом и любое насилие, ограничение или преследование, не обоснованное с точки зрения его личной безопасности либо поддержания т</w:t>
      </w:r>
      <w:r w:rsidR="005A21A4" w:rsidRPr="0025524F">
        <w:t>ю</w:t>
      </w:r>
      <w:r w:rsidR="005A21A4" w:rsidRPr="0025524F">
        <w:t>ремного порядка</w:t>
      </w:r>
      <w:r w:rsidR="00135844">
        <w:t>".</w:t>
      </w:r>
    </w:p>
    <w:p w:rsidR="005A21A4" w:rsidRPr="0025524F" w:rsidRDefault="005A21A4" w:rsidP="0025524F">
      <w:pPr>
        <w:pStyle w:val="SingleTxtGR"/>
      </w:pPr>
      <w:r w:rsidRPr="0025524F">
        <w:t>132.</w:t>
      </w:r>
      <w:r w:rsidR="00835697">
        <w:tab/>
      </w:r>
      <w:r w:rsidRPr="0025524F">
        <w:t>Процедура хабеас корпус может быть применена без каких-либо разр</w:t>
      </w:r>
      <w:r w:rsidRPr="0025524F">
        <w:t>е</w:t>
      </w:r>
      <w:r w:rsidRPr="0025524F">
        <w:t>шений или формальностей, по устному или письменному запросу, направле</w:t>
      </w:r>
      <w:r w:rsidRPr="0025524F">
        <w:t>н</w:t>
      </w:r>
      <w:r w:rsidRPr="0025524F">
        <w:t xml:space="preserve">ному бесплатно любым средством связи, как в рабочие, так и в нерабочие дни. </w:t>
      </w:r>
    </w:p>
    <w:p w:rsidR="005A21A4" w:rsidRPr="0025524F" w:rsidRDefault="005A21A4" w:rsidP="0025524F">
      <w:pPr>
        <w:pStyle w:val="SingleTxtGR"/>
      </w:pPr>
      <w:r w:rsidRPr="0025524F">
        <w:t>133.</w:t>
      </w:r>
      <w:r w:rsidR="00835697">
        <w:tab/>
      </w:r>
      <w:r w:rsidRPr="0025524F">
        <w:t>Судьи и судебные должностные лица не могут отказывать в применении процедуры хабеас корпус и обязаны принимать срочные меры для прекр</w:t>
      </w:r>
      <w:r w:rsidRPr="0025524F">
        <w:t>а</w:t>
      </w:r>
      <w:r w:rsidRPr="0025524F">
        <w:t xml:space="preserve">щения нарушений личной свободы или безопасности. </w:t>
      </w:r>
    </w:p>
    <w:p w:rsidR="005A21A4" w:rsidRPr="0025524F" w:rsidRDefault="005A21A4" w:rsidP="0025524F">
      <w:pPr>
        <w:pStyle w:val="SingleTxtGR"/>
      </w:pPr>
      <w:r w:rsidRPr="0025524F">
        <w:t>134.</w:t>
      </w:r>
      <w:r w:rsidR="00835697">
        <w:tab/>
      </w:r>
      <w:r w:rsidRPr="0025524F">
        <w:t>Соблюдение этого основного инструмента правовой гарантии личной свободы, физической неприкосновенности и нормального обращения исключ</w:t>
      </w:r>
      <w:r w:rsidRPr="0025524F">
        <w:t>и</w:t>
      </w:r>
      <w:r w:rsidRPr="0025524F">
        <w:t>тельно важно для предупреждения пыток и других жестоких, бесчеловечных или унижающих достоинство видов обращения, особенно в условиях чрезв</w:t>
      </w:r>
      <w:r w:rsidRPr="0025524F">
        <w:t>ы</w:t>
      </w:r>
      <w:r w:rsidRPr="0025524F">
        <w:t>чайного положения или в ситуациях острых политических и социальных ко</w:t>
      </w:r>
      <w:r w:rsidRPr="0025524F">
        <w:t>н</w:t>
      </w:r>
      <w:r w:rsidRPr="0025524F">
        <w:t>фликтов. Подкомитет по предупреждению пыток убедился в том, что дейс</w:t>
      </w:r>
      <w:r w:rsidRPr="0025524F">
        <w:t>т</w:t>
      </w:r>
      <w:r w:rsidRPr="0025524F">
        <w:t>вующие в Гондурасе конституционные и законодательные нормы не препятс</w:t>
      </w:r>
      <w:r w:rsidRPr="0025524F">
        <w:t>т</w:t>
      </w:r>
      <w:r w:rsidRPr="0025524F">
        <w:t>вуют простому и оперативному применению различных форм пр</w:t>
      </w:r>
      <w:r w:rsidRPr="0025524F">
        <w:t>о</w:t>
      </w:r>
      <w:r w:rsidRPr="0025524F">
        <w:t>цедуры хабеас корпус как для предупреждения или прекращения незаконных задержаний, так и для решения вопросов незаконного ухудшения условий содержания лиц, н</w:t>
      </w:r>
      <w:r w:rsidRPr="0025524F">
        <w:t>а</w:t>
      </w:r>
      <w:r w:rsidRPr="0025524F">
        <w:t xml:space="preserve">ходящихся под стражей. </w:t>
      </w:r>
    </w:p>
    <w:p w:rsidR="005A21A4" w:rsidRPr="0025524F" w:rsidRDefault="005A21A4" w:rsidP="0025524F">
      <w:pPr>
        <w:pStyle w:val="SingleTxtGR"/>
      </w:pPr>
      <w:r w:rsidRPr="0025524F">
        <w:t>135.</w:t>
      </w:r>
      <w:r w:rsidR="00835697">
        <w:tab/>
      </w:r>
      <w:r w:rsidRPr="0025524F">
        <w:t>Подкомитет по предупреждению пыток высоко ценит проявленное нек</w:t>
      </w:r>
      <w:r w:rsidRPr="0025524F">
        <w:t>о</w:t>
      </w:r>
      <w:r w:rsidRPr="0025524F">
        <w:t>торыми судьями благородное стремление эффективно применять процедуры хабеас корпус.</w:t>
      </w:r>
      <w:r w:rsidR="00164418" w:rsidRPr="0025524F">
        <w:t xml:space="preserve"> </w:t>
      </w:r>
      <w:r w:rsidRPr="0025524F">
        <w:t>В частности, Подкомитет принял к сведению случаи рационал</w:t>
      </w:r>
      <w:r w:rsidRPr="0025524F">
        <w:t>ь</w:t>
      </w:r>
      <w:r w:rsidRPr="0025524F">
        <w:t>ного и оперативного применения процедур хабеас корпус судьями судов низшей инстанции и апелляционных судов, а также судьями по исполнению судебных решений, в некоторых случаях – по телефону, благодаря чему было освобожд</w:t>
      </w:r>
      <w:r w:rsidRPr="0025524F">
        <w:t>е</w:t>
      </w:r>
      <w:r w:rsidRPr="0025524F">
        <w:t>но из-под стражи большое количество лиц, незаконно задержанных после с</w:t>
      </w:r>
      <w:r w:rsidRPr="0025524F">
        <w:t>о</w:t>
      </w:r>
      <w:r w:rsidRPr="0025524F">
        <w:t xml:space="preserve">бытий 28 июня 2009 года. </w:t>
      </w:r>
    </w:p>
    <w:p w:rsidR="005A21A4" w:rsidRPr="0025524F" w:rsidRDefault="005A21A4" w:rsidP="0025524F">
      <w:pPr>
        <w:pStyle w:val="SingleTxtGR"/>
      </w:pPr>
      <w:r w:rsidRPr="0025524F">
        <w:t>136.</w:t>
      </w:r>
      <w:r w:rsidR="00835697">
        <w:tab/>
      </w:r>
      <w:r w:rsidRPr="0025524F">
        <w:t>Однако в Подкомитет по предупреждению пыток также поступали жал</w:t>
      </w:r>
      <w:r w:rsidRPr="0025524F">
        <w:t>о</w:t>
      </w:r>
      <w:r w:rsidRPr="0025524F">
        <w:t>бы по поводу того, что в некоторых случаях процедуры хабеас корпус примен</w:t>
      </w:r>
      <w:r w:rsidRPr="0025524F">
        <w:t>я</w:t>
      </w:r>
      <w:r w:rsidRPr="0025524F">
        <w:t>лись настолько медленно, что они не могли выполнить свое предназначение, а именно не допустить или прекратить незаконное содержание под стражей. По</w:t>
      </w:r>
      <w:r w:rsidRPr="0025524F">
        <w:t>д</w:t>
      </w:r>
      <w:r w:rsidRPr="0025524F">
        <w:t>комитет также отмечает, что были случаи, когда руководство пенитенциарных учреждений не выполняло должным образом решения суда о прекращении н</w:t>
      </w:r>
      <w:r w:rsidRPr="0025524F">
        <w:t>е</w:t>
      </w:r>
      <w:r w:rsidRPr="0025524F">
        <w:t>законного ухудшения условий содержания лиц, наход</w:t>
      </w:r>
      <w:r w:rsidRPr="0025524F">
        <w:t>я</w:t>
      </w:r>
      <w:r w:rsidRPr="0025524F">
        <w:t>щихся под стражей</w:t>
      </w:r>
      <w:r w:rsidRPr="00835697">
        <w:rPr>
          <w:rStyle w:val="FootnoteReference"/>
        </w:rPr>
        <w:footnoteReference w:id="24"/>
      </w:r>
      <w:r w:rsidRPr="0025524F">
        <w:t>.</w:t>
      </w:r>
    </w:p>
    <w:p w:rsidR="005A21A4" w:rsidRPr="00835697" w:rsidRDefault="005A21A4" w:rsidP="0025524F">
      <w:pPr>
        <w:pStyle w:val="SingleTxtGR"/>
        <w:rPr>
          <w:b/>
        </w:rPr>
      </w:pPr>
      <w:r w:rsidRPr="0025524F">
        <w:t>137.</w:t>
      </w:r>
      <w:r w:rsidR="00835697">
        <w:tab/>
      </w:r>
      <w:r w:rsidRPr="00835697">
        <w:rPr>
          <w:b/>
        </w:rPr>
        <w:t>Подкомитет по предупреждению пыток рекомендует:</w:t>
      </w:r>
    </w:p>
    <w:p w:rsidR="005A21A4" w:rsidRPr="00835697" w:rsidRDefault="005A21A4" w:rsidP="0025524F">
      <w:pPr>
        <w:pStyle w:val="SingleTxtGR"/>
        <w:rPr>
          <w:b/>
        </w:rPr>
      </w:pPr>
      <w:r w:rsidRPr="00835697">
        <w:rPr>
          <w:b/>
        </w:rPr>
        <w:tab/>
        <w:t>a)</w:t>
      </w:r>
      <w:r w:rsidRPr="00835697">
        <w:rPr>
          <w:b/>
        </w:rPr>
        <w:tab/>
        <w:t>старшим должностным лицам в институтах, ответственных за осуществление процедуры хабеас корпус, принять необходимые меры для повышения эффективности этого важнейшего инструмента предупрежд</w:t>
      </w:r>
      <w:r w:rsidRPr="00835697">
        <w:rPr>
          <w:b/>
        </w:rPr>
        <w:t>е</w:t>
      </w:r>
      <w:r w:rsidRPr="00835697">
        <w:rPr>
          <w:b/>
        </w:rPr>
        <w:t>ния пыток и других жестоких, бесчеловечных или унижающих достоинство видов обращ</w:t>
      </w:r>
      <w:r w:rsidRPr="00835697">
        <w:rPr>
          <w:b/>
        </w:rPr>
        <w:t>е</w:t>
      </w:r>
      <w:r w:rsidRPr="00835697">
        <w:rPr>
          <w:b/>
        </w:rPr>
        <w:t xml:space="preserve">ния и наказания; </w:t>
      </w:r>
    </w:p>
    <w:p w:rsidR="005A21A4" w:rsidRPr="00835697" w:rsidRDefault="005A21A4" w:rsidP="0025524F">
      <w:pPr>
        <w:pStyle w:val="SingleTxtGR"/>
        <w:rPr>
          <w:b/>
        </w:rPr>
      </w:pPr>
      <w:r w:rsidRPr="00835697">
        <w:rPr>
          <w:b/>
        </w:rPr>
        <w:tab/>
        <w:t>b)</w:t>
      </w:r>
      <w:r w:rsidRPr="00835697">
        <w:rPr>
          <w:b/>
        </w:rPr>
        <w:tab/>
        <w:t>обеспечить эффективное применение и абсолютную незыбл</w:t>
      </w:r>
      <w:r w:rsidRPr="00835697">
        <w:rPr>
          <w:b/>
        </w:rPr>
        <w:t>е</w:t>
      </w:r>
      <w:r w:rsidRPr="00835697">
        <w:rPr>
          <w:b/>
        </w:rPr>
        <w:t xml:space="preserve">мость процедуры </w:t>
      </w:r>
      <w:r w:rsidR="009D1902">
        <w:rPr>
          <w:b/>
        </w:rPr>
        <w:t>х</w:t>
      </w:r>
      <w:r w:rsidR="009D1902" w:rsidRPr="00835697">
        <w:rPr>
          <w:b/>
        </w:rPr>
        <w:t>абеас</w:t>
      </w:r>
      <w:r w:rsidRPr="00835697">
        <w:rPr>
          <w:b/>
        </w:rPr>
        <w:t xml:space="preserve"> ко</w:t>
      </w:r>
      <w:r w:rsidRPr="00835697">
        <w:rPr>
          <w:b/>
        </w:rPr>
        <w:t>р</w:t>
      </w:r>
      <w:r w:rsidRPr="00835697">
        <w:rPr>
          <w:b/>
        </w:rPr>
        <w:t>пус в ситуациях чрезвычайного положения;</w:t>
      </w:r>
    </w:p>
    <w:p w:rsidR="005A21A4" w:rsidRPr="00835697" w:rsidRDefault="005A21A4" w:rsidP="0025524F">
      <w:pPr>
        <w:pStyle w:val="SingleTxtGR"/>
        <w:rPr>
          <w:b/>
        </w:rPr>
      </w:pPr>
      <w:r w:rsidRPr="00835697">
        <w:rPr>
          <w:b/>
        </w:rPr>
        <w:tab/>
        <w:t>c)</w:t>
      </w:r>
      <w:r w:rsidRPr="00835697">
        <w:rPr>
          <w:b/>
        </w:rPr>
        <w:tab/>
        <w:t>в срочном порядке создать под эгидой Верховного суда це</w:t>
      </w:r>
      <w:r w:rsidRPr="00835697">
        <w:rPr>
          <w:b/>
        </w:rPr>
        <w:t>н</w:t>
      </w:r>
      <w:r w:rsidRPr="00835697">
        <w:rPr>
          <w:b/>
        </w:rPr>
        <w:t>тральный реестр данных о пр</w:t>
      </w:r>
      <w:r w:rsidRPr="00835697">
        <w:rPr>
          <w:b/>
        </w:rPr>
        <w:t>и</w:t>
      </w:r>
      <w:r w:rsidRPr="00835697">
        <w:rPr>
          <w:b/>
        </w:rPr>
        <w:t xml:space="preserve">менения процедуры хабеас корпус; </w:t>
      </w:r>
    </w:p>
    <w:p w:rsidR="005A21A4" w:rsidRPr="00835697" w:rsidRDefault="005A21A4" w:rsidP="0025524F">
      <w:pPr>
        <w:pStyle w:val="SingleTxtGR"/>
        <w:rPr>
          <w:b/>
        </w:rPr>
      </w:pPr>
      <w:r w:rsidRPr="00835697">
        <w:rPr>
          <w:b/>
        </w:rPr>
        <w:tab/>
        <w:t>d)</w:t>
      </w:r>
      <w:r w:rsidRPr="00835697">
        <w:rPr>
          <w:b/>
        </w:rPr>
        <w:tab/>
        <w:t>создать под эгидой Верховного суда реестр дел, касающихся пыток и других жестоких, бесчеловечных или унижающих достоинство в</w:t>
      </w:r>
      <w:r w:rsidRPr="00835697">
        <w:rPr>
          <w:b/>
        </w:rPr>
        <w:t>и</w:t>
      </w:r>
      <w:r w:rsidRPr="00835697">
        <w:rPr>
          <w:b/>
        </w:rPr>
        <w:t>дов обращения и наказания, представленных на рассмотрение судов Го</w:t>
      </w:r>
      <w:r w:rsidRPr="00835697">
        <w:rPr>
          <w:b/>
        </w:rPr>
        <w:t>н</w:t>
      </w:r>
      <w:r w:rsidRPr="00835697">
        <w:rPr>
          <w:b/>
        </w:rPr>
        <w:t xml:space="preserve">дураса; </w:t>
      </w:r>
    </w:p>
    <w:p w:rsidR="005A21A4" w:rsidRPr="00835697" w:rsidRDefault="00835697" w:rsidP="0025524F">
      <w:pPr>
        <w:pStyle w:val="SingleTxtGR"/>
        <w:rPr>
          <w:b/>
        </w:rPr>
      </w:pPr>
      <w:r w:rsidRPr="00835697">
        <w:rPr>
          <w:b/>
        </w:rPr>
        <w:tab/>
      </w:r>
      <w:r w:rsidR="005A21A4" w:rsidRPr="00835697">
        <w:rPr>
          <w:b/>
        </w:rPr>
        <w:t>e)</w:t>
      </w:r>
      <w:r w:rsidR="005A21A4" w:rsidRPr="00835697">
        <w:rPr>
          <w:b/>
        </w:rPr>
        <w:tab/>
        <w:t>обеспечить повышение профессионального уровня судей, пр</w:t>
      </w:r>
      <w:r w:rsidR="005A21A4" w:rsidRPr="00835697">
        <w:rPr>
          <w:b/>
        </w:rPr>
        <w:t>о</w:t>
      </w:r>
      <w:r w:rsidR="005A21A4" w:rsidRPr="00835697">
        <w:rPr>
          <w:b/>
        </w:rPr>
        <w:t>курорских работников и защитников, с целью распространения передового пра</w:t>
      </w:r>
      <w:r w:rsidR="005A21A4" w:rsidRPr="00835697">
        <w:rPr>
          <w:b/>
        </w:rPr>
        <w:t>к</w:t>
      </w:r>
      <w:r w:rsidR="005A21A4" w:rsidRPr="00835697">
        <w:rPr>
          <w:b/>
        </w:rPr>
        <w:t xml:space="preserve">тического опыта; </w:t>
      </w:r>
    </w:p>
    <w:p w:rsidR="005A21A4" w:rsidRPr="0025524F" w:rsidRDefault="005A21A4" w:rsidP="0025524F">
      <w:pPr>
        <w:pStyle w:val="SingleTxtGR"/>
      </w:pPr>
      <w:r w:rsidRPr="00835697">
        <w:rPr>
          <w:b/>
        </w:rPr>
        <w:tab/>
        <w:t>f)</w:t>
      </w:r>
      <w:r w:rsidRPr="00835697">
        <w:rPr>
          <w:b/>
        </w:rPr>
        <w:tab/>
        <w:t>оперативно проводить тщательное расследование обсто</w:t>
      </w:r>
      <w:r w:rsidRPr="00835697">
        <w:rPr>
          <w:b/>
        </w:rPr>
        <w:t>я</w:t>
      </w:r>
      <w:r w:rsidRPr="00835697">
        <w:rPr>
          <w:b/>
        </w:rPr>
        <w:t>тельств, препятствующих нормальному функционированию гарантий, обеспечиваемых процедурой хабеас корпус. В частности, расследовать н</w:t>
      </w:r>
      <w:r w:rsidRPr="00835697">
        <w:rPr>
          <w:b/>
        </w:rPr>
        <w:t>а</w:t>
      </w:r>
      <w:r w:rsidRPr="00835697">
        <w:rPr>
          <w:b/>
        </w:rPr>
        <w:t>падение на судью-исполнителя судебных решений Осмара Фаярдо 3 авг</w:t>
      </w:r>
      <w:r w:rsidRPr="00835697">
        <w:rPr>
          <w:b/>
        </w:rPr>
        <w:t>у</w:t>
      </w:r>
      <w:r w:rsidRPr="00835697">
        <w:rPr>
          <w:b/>
        </w:rPr>
        <w:t>ста 2009 года, когда он участвовал в судебном разбирательстве по процед</w:t>
      </w:r>
      <w:r w:rsidRPr="00835697">
        <w:rPr>
          <w:b/>
        </w:rPr>
        <w:t>у</w:t>
      </w:r>
      <w:r w:rsidRPr="00835697">
        <w:rPr>
          <w:b/>
        </w:rPr>
        <w:t>ре хабеас корпус в полице</w:t>
      </w:r>
      <w:r w:rsidRPr="00835697">
        <w:rPr>
          <w:b/>
        </w:rPr>
        <w:t>й</w:t>
      </w:r>
      <w:r w:rsidRPr="00835697">
        <w:rPr>
          <w:b/>
        </w:rPr>
        <w:t>ском участке № 1 в городе Сан-Педро-Сула.</w:t>
      </w:r>
    </w:p>
    <w:p w:rsidR="005A21A4" w:rsidRPr="0025524F" w:rsidRDefault="005A21A4" w:rsidP="0025524F">
      <w:pPr>
        <w:pStyle w:val="SingleTxtGR"/>
      </w:pPr>
      <w:r w:rsidRPr="0025524F">
        <w:t>138.</w:t>
      </w:r>
      <w:r w:rsidR="00835697">
        <w:tab/>
      </w:r>
      <w:r w:rsidRPr="0025524F">
        <w:t>В своих комментариях на предварительные замечания Подкомитета по предупреждению пыток Министерство безопасности предложило включить в упомянутые выше программы обучения также представителей национальной полиции.</w:t>
      </w:r>
      <w:r w:rsidR="00164418" w:rsidRPr="0025524F">
        <w:t xml:space="preserve"> </w:t>
      </w:r>
      <w:r w:rsidRPr="0025524F">
        <w:t>В частности, было отмечено, что с переходом к системе состязател</w:t>
      </w:r>
      <w:r w:rsidRPr="0025524F">
        <w:t>ь</w:t>
      </w:r>
      <w:r w:rsidRPr="0025524F">
        <w:t>ного правосудия много ресурсов было направлено на профессиональное обуч</w:t>
      </w:r>
      <w:r w:rsidRPr="0025524F">
        <w:t>е</w:t>
      </w:r>
      <w:r w:rsidRPr="0025524F">
        <w:t>ние судей, прокурорских работников и государственных защитников, но этот процесс не коснулся сотрудников полиции. Поэтому естественно, что с введ</w:t>
      </w:r>
      <w:r w:rsidRPr="0025524F">
        <w:t>е</w:t>
      </w:r>
      <w:r w:rsidRPr="0025524F">
        <w:t>нием новой процедуры уголовного процесса сотрудники полиции допускали ошибки, которых они бы не сделали, если бы были лучше обучены, и которые исправляются лишь сейчас, после нескольких лет практики.</w:t>
      </w:r>
    </w:p>
    <w:p w:rsidR="005A21A4" w:rsidRPr="0025524F" w:rsidRDefault="00835697" w:rsidP="00835697">
      <w:pPr>
        <w:pStyle w:val="HChGR"/>
      </w:pPr>
      <w:r>
        <w:tab/>
      </w:r>
      <w:r w:rsidR="005A21A4" w:rsidRPr="0025524F">
        <w:t>V.</w:t>
      </w:r>
      <w:r w:rsidR="005A21A4" w:rsidRPr="0025524F">
        <w:tab/>
        <w:t>Положение лиц, содержащихся под стражей в учреждениях полиции</w:t>
      </w:r>
    </w:p>
    <w:p w:rsidR="005A21A4" w:rsidRPr="0025524F" w:rsidRDefault="005A21A4" w:rsidP="0025524F">
      <w:pPr>
        <w:pStyle w:val="SingleTxtGR"/>
      </w:pPr>
      <w:r w:rsidRPr="0025524F">
        <w:t>139.</w:t>
      </w:r>
      <w:r w:rsidR="00835697">
        <w:tab/>
      </w:r>
      <w:r w:rsidRPr="0025524F">
        <w:t>В городе Тегусигальпа</w:t>
      </w:r>
      <w:r w:rsidR="00835697">
        <w:t xml:space="preserve"> </w:t>
      </w:r>
      <w:r w:rsidRPr="0025524F">
        <w:t>представители Подкомитета по предупреждению пыток посетили горо</w:t>
      </w:r>
      <w:r w:rsidRPr="0025524F">
        <w:t>д</w:t>
      </w:r>
      <w:r w:rsidRPr="0025524F">
        <w:t>ские управления полиции №1 и №3, полицейские участки района Манчен и района Кеннеди и штаб-квартиру Национального управления уголовного розыска (НУУР).</w:t>
      </w:r>
      <w:r w:rsidR="00164418" w:rsidRPr="0025524F">
        <w:t xml:space="preserve"> </w:t>
      </w:r>
      <w:r w:rsidRPr="0025524F">
        <w:t>В городе Сан-Педро-Сула и его окр</w:t>
      </w:r>
      <w:r w:rsidRPr="0025524F">
        <w:t>е</w:t>
      </w:r>
      <w:r w:rsidRPr="0025524F">
        <w:t>стностях представители Подкомитета посетили городское управление полиции</w:t>
      </w:r>
      <w:r w:rsidR="00164418" w:rsidRPr="0025524F">
        <w:t xml:space="preserve"> </w:t>
      </w:r>
      <w:r w:rsidRPr="0025524F">
        <w:t>№</w:t>
      </w:r>
      <w:r w:rsidR="00835697">
        <w:t xml:space="preserve"> </w:t>
      </w:r>
      <w:r w:rsidRPr="0025524F">
        <w:t>2 и управление полиции №5 по району Чолома.</w:t>
      </w:r>
      <w:r w:rsidR="00164418" w:rsidRPr="0025524F">
        <w:t xml:space="preserve"> </w:t>
      </w:r>
      <w:r w:rsidRPr="0025524F">
        <w:t>Во время указанных посещений представители Подкомитета по предупре</w:t>
      </w:r>
      <w:r w:rsidRPr="0025524F">
        <w:t>ж</w:t>
      </w:r>
      <w:r w:rsidRPr="0025524F">
        <w:t>дению пыток имели возможность проводить без свидетелей как индивидуальные, так и групповые беседы с л</w:t>
      </w:r>
      <w:r w:rsidRPr="0025524F">
        <w:t>и</w:t>
      </w:r>
      <w:r w:rsidRPr="0025524F">
        <w:t>шенными свободы лицами. Представители Подкомитета имели также возмо</w:t>
      </w:r>
      <w:r w:rsidRPr="0025524F">
        <w:t>ж</w:t>
      </w:r>
      <w:r w:rsidRPr="0025524F">
        <w:t>ность ознакомиться с журналами учета, в которых ежедневно регистрируются текущие события в жизни соответствующих учреждений, в том числе с журн</w:t>
      </w:r>
      <w:r w:rsidRPr="0025524F">
        <w:t>а</w:t>
      </w:r>
      <w:r w:rsidRPr="0025524F">
        <w:t>лами регистрации лиц, находящихся под стражей, обсудить с дежурным перс</w:t>
      </w:r>
      <w:r w:rsidRPr="0025524F">
        <w:t>о</w:t>
      </w:r>
      <w:r w:rsidRPr="0025524F">
        <w:t>налом вопросы функционирования соответствующих учреждений и о</w:t>
      </w:r>
      <w:r w:rsidRPr="0025524F">
        <w:t>с</w:t>
      </w:r>
      <w:r w:rsidRPr="0025524F">
        <w:t>мотреть их п</w:t>
      </w:r>
      <w:r w:rsidRPr="0025524F">
        <w:t>о</w:t>
      </w:r>
      <w:r w:rsidRPr="0025524F">
        <w:t>мещения.</w:t>
      </w:r>
    </w:p>
    <w:p w:rsidR="005A21A4" w:rsidRPr="0025524F" w:rsidRDefault="005A21A4" w:rsidP="0025524F">
      <w:pPr>
        <w:pStyle w:val="SingleTxtGR"/>
      </w:pPr>
      <w:r w:rsidRPr="0025524F">
        <w:t>140.</w:t>
      </w:r>
      <w:r w:rsidR="00835697">
        <w:tab/>
      </w:r>
      <w:r w:rsidRPr="0025524F">
        <w:t xml:space="preserve">Представители Подкомитета по предупреждению пыток посетили также помещения отряда полиции особого назначения </w:t>
      </w:r>
      <w:r w:rsidR="00540C18">
        <w:t>"</w:t>
      </w:r>
      <w:r w:rsidRPr="0025524F">
        <w:t>Кобра</w:t>
      </w:r>
      <w:r w:rsidR="00540C18">
        <w:t>"</w:t>
      </w:r>
      <w:r w:rsidRPr="0025524F">
        <w:t>. Эти помещения обы</w:t>
      </w:r>
      <w:r w:rsidRPr="0025524F">
        <w:t>ч</w:t>
      </w:r>
      <w:r w:rsidRPr="0025524F">
        <w:t>но не используются для содержания задержанных лиц под стражей, однако п</w:t>
      </w:r>
      <w:r w:rsidRPr="0025524F">
        <w:t>о</w:t>
      </w:r>
      <w:r w:rsidRPr="0025524F">
        <w:t>сле демонстраций 12 августа 2009 года туда была доставлена группа задержа</w:t>
      </w:r>
      <w:r w:rsidRPr="0025524F">
        <w:t>н</w:t>
      </w:r>
      <w:r w:rsidRPr="0025524F">
        <w:t>ных демонстрантов в количестве 26 человек</w:t>
      </w:r>
      <w:r w:rsidRPr="00835697">
        <w:rPr>
          <w:rStyle w:val="FootnoteReference"/>
        </w:rPr>
        <w:footnoteReference w:id="25"/>
      </w:r>
      <w:r w:rsidR="00835697">
        <w:t>.</w:t>
      </w:r>
      <w:r w:rsidRPr="0025524F">
        <w:t xml:space="preserve"> Во время посещения пом</w:t>
      </w:r>
      <w:r w:rsidRPr="0025524F">
        <w:t>е</w:t>
      </w:r>
      <w:r w:rsidRPr="0025524F">
        <w:t xml:space="preserve">щений отряда </w:t>
      </w:r>
      <w:r w:rsidR="00540C18">
        <w:t>"</w:t>
      </w:r>
      <w:r w:rsidRPr="0025524F">
        <w:t>Кобра</w:t>
      </w:r>
      <w:r w:rsidR="00540C18">
        <w:t>"</w:t>
      </w:r>
      <w:r w:rsidRPr="0025524F">
        <w:t xml:space="preserve"> представителями Подкомитета по предупреждению пыток ни одного заключенного в соответству</w:t>
      </w:r>
      <w:r w:rsidRPr="0025524F">
        <w:t>ю</w:t>
      </w:r>
      <w:r w:rsidRPr="0025524F">
        <w:t xml:space="preserve">щих помещениях не было. </w:t>
      </w:r>
    </w:p>
    <w:p w:rsidR="005A21A4" w:rsidRPr="0025524F" w:rsidRDefault="005A21A4" w:rsidP="0025524F">
      <w:pPr>
        <w:pStyle w:val="SingleTxtGR"/>
      </w:pPr>
      <w:r w:rsidRPr="0025524F">
        <w:t>141.</w:t>
      </w:r>
      <w:r w:rsidR="00835697">
        <w:tab/>
      </w:r>
      <w:r w:rsidRPr="0025524F">
        <w:t>Как правило продолжительность содержания задержанных лиц под стр</w:t>
      </w:r>
      <w:r w:rsidRPr="0025524F">
        <w:t>а</w:t>
      </w:r>
      <w:r w:rsidRPr="0025524F">
        <w:t>жей в полиции составляет примерно 24 часа. Если за это время выявляются д</w:t>
      </w:r>
      <w:r w:rsidRPr="0025524F">
        <w:t>о</w:t>
      </w:r>
      <w:r w:rsidRPr="0025524F">
        <w:t>казательства совершения преступления, то задержанных передают для провед</w:t>
      </w:r>
      <w:r w:rsidRPr="0025524F">
        <w:t>е</w:t>
      </w:r>
      <w:r w:rsidRPr="0025524F">
        <w:t>ния расследования в НУУР. Если принимается решение о досудебном содерж</w:t>
      </w:r>
      <w:r w:rsidRPr="0025524F">
        <w:t>а</w:t>
      </w:r>
      <w:r w:rsidRPr="0025524F">
        <w:t>нии под стражей, то задержанных либо оставляют в изоляторах НУУР, либо п</w:t>
      </w:r>
      <w:r w:rsidRPr="0025524F">
        <w:t>е</w:t>
      </w:r>
      <w:r w:rsidRPr="0025524F">
        <w:t>реводят в тюрьму. Если доказательства свидетельствуют о незначительном пр</w:t>
      </w:r>
      <w:r w:rsidRPr="0025524F">
        <w:t>е</w:t>
      </w:r>
      <w:r w:rsidRPr="0025524F">
        <w:t xml:space="preserve">ступлении, то задержанных освобождают. </w:t>
      </w:r>
    </w:p>
    <w:p w:rsidR="005A21A4" w:rsidRPr="0025524F" w:rsidRDefault="005A21A4" w:rsidP="00835697">
      <w:pPr>
        <w:pStyle w:val="H1GR"/>
      </w:pPr>
      <w:r w:rsidRPr="0025524F">
        <w:tab/>
      </w:r>
      <w:r w:rsidR="00835697">
        <w:tab/>
      </w:r>
      <w:r w:rsidRPr="0025524F">
        <w:t>Регистрация задержаний как средство предупреждения пыток и жестокого обращения</w:t>
      </w:r>
    </w:p>
    <w:p w:rsidR="005A21A4" w:rsidRPr="0025524F" w:rsidRDefault="005A21A4" w:rsidP="0025524F">
      <w:pPr>
        <w:pStyle w:val="SingleTxtGR"/>
      </w:pPr>
      <w:r w:rsidRPr="0025524F">
        <w:t>142.</w:t>
      </w:r>
      <w:r w:rsidR="00835697">
        <w:tab/>
      </w:r>
      <w:r w:rsidRPr="0025524F">
        <w:t>Представители Подкомитета по предупреждению пыток пришли к выв</w:t>
      </w:r>
      <w:r w:rsidRPr="0025524F">
        <w:t>о</w:t>
      </w:r>
      <w:r w:rsidRPr="0025524F">
        <w:t>ду, что применяемая в посещенных ими полицейских участках система док</w:t>
      </w:r>
      <w:r w:rsidRPr="0025524F">
        <w:t>у</w:t>
      </w:r>
      <w:r w:rsidRPr="0025524F">
        <w:t>ментации примитивна и ненадежна. Она не позволяет осуществлять надлеж</w:t>
      </w:r>
      <w:r w:rsidRPr="0025524F">
        <w:t>а</w:t>
      </w:r>
      <w:r w:rsidRPr="0025524F">
        <w:t>щий надзор за прибытием и убытием задержанных, что повышает уязвимость таких лиц. Обычно в полицейском участке имеется журнал дежурств, в котором находящийся на дежурстве сотрудник отмечает действия сотрудников внутри участка и за его пределами, и журнал учета задержанных лиц. В журнале учета задержанных лиц указываются имя и фамилия задержанного, время его приб</w:t>
      </w:r>
      <w:r w:rsidRPr="0025524F">
        <w:t>ы</w:t>
      </w:r>
      <w:r w:rsidRPr="0025524F">
        <w:t>тия и убытия и причина задержания. Представители Подкомитета по предупр</w:t>
      </w:r>
      <w:r w:rsidRPr="0025524F">
        <w:t>е</w:t>
      </w:r>
      <w:r w:rsidRPr="0025524F">
        <w:t>ждению пыток отметили, что по одному инциденту, в связи с которым было арест</w:t>
      </w:r>
      <w:r w:rsidRPr="0025524F">
        <w:t>о</w:t>
      </w:r>
      <w:r w:rsidRPr="0025524F">
        <w:t>вано более 30 человек, задержания были отмечены в журнале дежурств, но не зарегистрированы в журнале учета задержанных лиц. На основании ан</w:t>
      </w:r>
      <w:r w:rsidRPr="0025524F">
        <w:t>а</w:t>
      </w:r>
      <w:r w:rsidRPr="0025524F">
        <w:t>лиза информации, полученной в ходе консультаций с различными органами власти, а также непосредственно от лиц, находящихся под стражей, представ</w:t>
      </w:r>
      <w:r w:rsidRPr="0025524F">
        <w:t>и</w:t>
      </w:r>
      <w:r w:rsidRPr="0025524F">
        <w:t>тели Подкомитета по предупреждению пыток пришли к заключению, что во</w:t>
      </w:r>
      <w:r w:rsidRPr="0025524F">
        <w:t>з</w:t>
      </w:r>
      <w:r w:rsidRPr="0025524F">
        <w:t>можно, что в некоторых случаях</w:t>
      </w:r>
      <w:r w:rsidR="00164418" w:rsidRPr="0025524F">
        <w:t xml:space="preserve"> </w:t>
      </w:r>
      <w:r w:rsidRPr="0025524F">
        <w:t>сотрудники полиции изменяли записи в жу</w:t>
      </w:r>
      <w:r w:rsidRPr="0025524F">
        <w:t>р</w:t>
      </w:r>
      <w:r w:rsidRPr="0025524F">
        <w:t>налах учета и что информация, полученная от лиц, содержащихся под стражей, часто не совпадает с инфо</w:t>
      </w:r>
      <w:r w:rsidRPr="0025524F">
        <w:t>р</w:t>
      </w:r>
      <w:r w:rsidRPr="0025524F">
        <w:t>мацией, указанной в официальных журналах учета.</w:t>
      </w:r>
    </w:p>
    <w:p w:rsidR="005A21A4" w:rsidRPr="0025524F" w:rsidRDefault="005A21A4" w:rsidP="0025524F">
      <w:pPr>
        <w:pStyle w:val="SingleTxtGR"/>
      </w:pPr>
      <w:r w:rsidRPr="0025524F">
        <w:t>143.</w:t>
      </w:r>
      <w:r w:rsidR="00835697">
        <w:tab/>
      </w:r>
      <w:r w:rsidRPr="0025524F">
        <w:t>Ни в одном из посещенных представителями Подкомитета полицейских участков не было ни публичной книги жалоб, ни журнала регистрации посещ</w:t>
      </w:r>
      <w:r w:rsidRPr="0025524F">
        <w:t>е</w:t>
      </w:r>
      <w:r w:rsidRPr="0025524F">
        <w:t>ний представителей надзорных органов и свид</w:t>
      </w:r>
      <w:r w:rsidRPr="0025524F">
        <w:t>а</w:t>
      </w:r>
      <w:r w:rsidRPr="0025524F">
        <w:t xml:space="preserve">ний лиц, содержащихся под стражей, с родственниками или адвокатами. </w:t>
      </w:r>
    </w:p>
    <w:p w:rsidR="005A21A4" w:rsidRPr="0025524F" w:rsidRDefault="005A21A4" w:rsidP="0025524F">
      <w:pPr>
        <w:pStyle w:val="SingleTxtGR"/>
      </w:pPr>
      <w:r w:rsidRPr="0025524F">
        <w:t>144.</w:t>
      </w:r>
      <w:r w:rsidR="00835697">
        <w:tab/>
      </w:r>
      <w:r w:rsidRPr="0025524F">
        <w:t>По мнению Подкомитета по предупреждению пыток, ведение надлеж</w:t>
      </w:r>
      <w:r w:rsidRPr="0025524F">
        <w:t>а</w:t>
      </w:r>
      <w:r w:rsidRPr="0025524F">
        <w:t>щего учета по вопросам лишения свободы является одним из основных средств защиты против применения пыток и жестокого обращения и обязательным у</w:t>
      </w:r>
      <w:r w:rsidRPr="0025524F">
        <w:t>с</w:t>
      </w:r>
      <w:r w:rsidRPr="0025524F">
        <w:t>ловием эффективного осуществления процессуальных гарантий, в том числе права оспаривать законность лишения свободы (хабеас корпус) и права заде</w:t>
      </w:r>
      <w:r w:rsidRPr="0025524F">
        <w:t>р</w:t>
      </w:r>
      <w:r w:rsidRPr="0025524F">
        <w:t>жанного безотлагательно предстать перед</w:t>
      </w:r>
      <w:r w:rsidR="00164418" w:rsidRPr="0025524F">
        <w:t xml:space="preserve"> </w:t>
      </w:r>
      <w:r w:rsidRPr="0025524F">
        <w:t xml:space="preserve">судьей. </w:t>
      </w:r>
    </w:p>
    <w:p w:rsidR="005A21A4" w:rsidRPr="0025524F" w:rsidRDefault="005A21A4" w:rsidP="0025524F">
      <w:pPr>
        <w:pStyle w:val="SingleTxtGR"/>
      </w:pPr>
      <w:r w:rsidRPr="0025524F">
        <w:t>145.</w:t>
      </w:r>
      <w:r w:rsidR="00835697">
        <w:tab/>
      </w:r>
      <w:r w:rsidRPr="0025524F">
        <w:t>Хотя в некоторых полицейских участках велись журналы учета личных вещей задержанных лиц, представители Подкомитета отметили, что регистр</w:t>
      </w:r>
      <w:r w:rsidRPr="0025524F">
        <w:t>и</w:t>
      </w:r>
      <w:r w:rsidRPr="0025524F">
        <w:t>руемая в таких журналах информация недостаточна и что нет никаких записей за период с января 2009 года.</w:t>
      </w:r>
      <w:r w:rsidR="00164418" w:rsidRPr="0025524F">
        <w:t xml:space="preserve"> </w:t>
      </w:r>
      <w:r w:rsidRPr="0025524F">
        <w:t>Несколько лиц, содержащихся под стражей, с</w:t>
      </w:r>
      <w:r w:rsidRPr="0025524F">
        <w:t>о</w:t>
      </w:r>
      <w:r w:rsidRPr="0025524F">
        <w:t>общили представителям Подкомитета, что сотрудники полиции, пр</w:t>
      </w:r>
      <w:r w:rsidRPr="0025524F">
        <w:t>о</w:t>
      </w:r>
      <w:r w:rsidRPr="0025524F">
        <w:t xml:space="preserve">изводившие арест, украли их деньги и другие личные вещи. </w:t>
      </w:r>
    </w:p>
    <w:p w:rsidR="005A21A4" w:rsidRPr="00835697" w:rsidRDefault="005A21A4" w:rsidP="0025524F">
      <w:pPr>
        <w:pStyle w:val="SingleTxtGR"/>
        <w:rPr>
          <w:b/>
        </w:rPr>
      </w:pPr>
      <w:r w:rsidRPr="0025524F">
        <w:t>146.</w:t>
      </w:r>
      <w:r w:rsidRPr="0025524F">
        <w:tab/>
      </w:r>
      <w:r w:rsidRPr="00835697">
        <w:rPr>
          <w:b/>
        </w:rPr>
        <w:t>В свете вышеизложенного Подкомитет по предупреждению пыток рекомендует государству-участнику:</w:t>
      </w:r>
    </w:p>
    <w:p w:rsidR="005A21A4" w:rsidRPr="00835697" w:rsidRDefault="005A21A4" w:rsidP="0025524F">
      <w:pPr>
        <w:pStyle w:val="SingleTxtGR"/>
        <w:rPr>
          <w:b/>
        </w:rPr>
      </w:pPr>
      <w:r w:rsidRPr="00835697">
        <w:rPr>
          <w:b/>
        </w:rPr>
        <w:tab/>
        <w:t>a)</w:t>
      </w:r>
      <w:r w:rsidRPr="00835697">
        <w:rPr>
          <w:b/>
        </w:rPr>
        <w:tab/>
        <w:t>обеспечить ведение журналов учета поступающих в учреждение задержанных лиц с четким указанием оснований для лишения свободы, точного времени начала содержания под стражей, продолжительности ср</w:t>
      </w:r>
      <w:r w:rsidRPr="00835697">
        <w:rPr>
          <w:b/>
        </w:rPr>
        <w:t>о</w:t>
      </w:r>
      <w:r w:rsidRPr="00835697">
        <w:rPr>
          <w:b/>
        </w:rPr>
        <w:t>ка содержания под стражей, органа власти или лица, отдавшего распор</w:t>
      </w:r>
      <w:r w:rsidRPr="00835697">
        <w:rPr>
          <w:b/>
        </w:rPr>
        <w:t>я</w:t>
      </w:r>
      <w:r w:rsidRPr="00835697">
        <w:rPr>
          <w:b/>
        </w:rPr>
        <w:t>жение об аресте, и личных данных соответствующих работников правоо</w:t>
      </w:r>
      <w:r w:rsidRPr="00835697">
        <w:rPr>
          <w:b/>
        </w:rPr>
        <w:t>х</w:t>
      </w:r>
      <w:r w:rsidRPr="00835697">
        <w:rPr>
          <w:b/>
        </w:rPr>
        <w:t>ранительных органов, а также с точной и</w:t>
      </w:r>
      <w:r w:rsidRPr="00835697">
        <w:rPr>
          <w:b/>
        </w:rPr>
        <w:t>н</w:t>
      </w:r>
      <w:r w:rsidRPr="00835697">
        <w:rPr>
          <w:b/>
        </w:rPr>
        <w:t>формацией о месте задержания, о документации, касающейся материалов и событий, связанных с задерж</w:t>
      </w:r>
      <w:r w:rsidRPr="00835697">
        <w:rPr>
          <w:b/>
        </w:rPr>
        <w:t>а</w:t>
      </w:r>
      <w:r w:rsidRPr="00835697">
        <w:rPr>
          <w:b/>
        </w:rPr>
        <w:t>нием, и с указанием времени, когда задержанный в первый раз предстал перед судьей или перед другим полномочным</w:t>
      </w:r>
      <w:r w:rsidR="00164418" w:rsidRPr="00835697">
        <w:rPr>
          <w:b/>
        </w:rPr>
        <w:t xml:space="preserve"> </w:t>
      </w:r>
      <w:r w:rsidRPr="00835697">
        <w:rPr>
          <w:b/>
        </w:rPr>
        <w:t>судебным должностным л</w:t>
      </w:r>
      <w:r w:rsidRPr="00835697">
        <w:rPr>
          <w:b/>
        </w:rPr>
        <w:t>и</w:t>
      </w:r>
      <w:r w:rsidRPr="00835697">
        <w:rPr>
          <w:b/>
        </w:rPr>
        <w:t>цом;</w:t>
      </w:r>
    </w:p>
    <w:p w:rsidR="005A21A4" w:rsidRPr="00835697" w:rsidRDefault="005A21A4" w:rsidP="0025524F">
      <w:pPr>
        <w:pStyle w:val="SingleTxtGR"/>
        <w:rPr>
          <w:b/>
        </w:rPr>
      </w:pPr>
      <w:r w:rsidRPr="00835697">
        <w:rPr>
          <w:b/>
        </w:rPr>
        <w:tab/>
        <w:t>b)</w:t>
      </w:r>
      <w:r w:rsidRPr="00835697">
        <w:rPr>
          <w:b/>
        </w:rPr>
        <w:tab/>
        <w:t>вести постоянные журналы учета поступивших жалоб, свид</w:t>
      </w:r>
      <w:r w:rsidRPr="00835697">
        <w:rPr>
          <w:b/>
        </w:rPr>
        <w:t>а</w:t>
      </w:r>
      <w:r w:rsidRPr="00835697">
        <w:rPr>
          <w:b/>
        </w:rPr>
        <w:t>ний задержанных лиц с родственниками, адвокатами и представителями надзорных органов, а также вести учет личных вещей заде</w:t>
      </w:r>
      <w:r w:rsidRPr="00835697">
        <w:rPr>
          <w:b/>
        </w:rPr>
        <w:t>р</w:t>
      </w:r>
      <w:r w:rsidRPr="00835697">
        <w:rPr>
          <w:b/>
        </w:rPr>
        <w:t>жанных лиц;</w:t>
      </w:r>
    </w:p>
    <w:p w:rsidR="005A21A4" w:rsidRPr="00835697" w:rsidRDefault="005A21A4" w:rsidP="0025524F">
      <w:pPr>
        <w:pStyle w:val="SingleTxtGR"/>
        <w:rPr>
          <w:b/>
        </w:rPr>
      </w:pPr>
      <w:r w:rsidRPr="00835697">
        <w:rPr>
          <w:b/>
        </w:rPr>
        <w:tab/>
        <w:t>c)</w:t>
      </w:r>
      <w:r w:rsidRPr="00835697">
        <w:rPr>
          <w:b/>
        </w:rPr>
        <w:tab/>
        <w:t>обучить сотрудников полиции правилам эффективного и си</w:t>
      </w:r>
      <w:r w:rsidRPr="00835697">
        <w:rPr>
          <w:b/>
        </w:rPr>
        <w:t>с</w:t>
      </w:r>
      <w:r w:rsidRPr="00835697">
        <w:rPr>
          <w:b/>
        </w:rPr>
        <w:t>тематического ведения журн</w:t>
      </w:r>
      <w:r w:rsidRPr="00835697">
        <w:rPr>
          <w:b/>
        </w:rPr>
        <w:t>а</w:t>
      </w:r>
      <w:r w:rsidRPr="00835697">
        <w:rPr>
          <w:b/>
        </w:rPr>
        <w:t xml:space="preserve">лов учета; и </w:t>
      </w:r>
    </w:p>
    <w:p w:rsidR="005A21A4" w:rsidRPr="00835697" w:rsidRDefault="005A21A4" w:rsidP="0025524F">
      <w:pPr>
        <w:pStyle w:val="SingleTxtGR"/>
        <w:rPr>
          <w:b/>
        </w:rPr>
      </w:pPr>
      <w:r w:rsidRPr="00835697">
        <w:rPr>
          <w:b/>
        </w:rPr>
        <w:tab/>
        <w:t>d)</w:t>
      </w:r>
      <w:r w:rsidRPr="00835697">
        <w:rPr>
          <w:b/>
        </w:rPr>
        <w:tab/>
        <w:t>обеспечить строгий контроль за ведением журналов учета со стороны старших должностных лиц полиции, с тем чтобы гарантировать систем</w:t>
      </w:r>
      <w:r w:rsidRPr="00835697">
        <w:rPr>
          <w:b/>
        </w:rPr>
        <w:t>а</w:t>
      </w:r>
      <w:r w:rsidRPr="00835697">
        <w:rPr>
          <w:b/>
        </w:rPr>
        <w:t>тическую регистрацию всей информации, касающейся заключения под стражу конкретных лиц.</w:t>
      </w:r>
    </w:p>
    <w:p w:rsidR="005A21A4" w:rsidRPr="0025524F" w:rsidRDefault="005A21A4" w:rsidP="0025524F">
      <w:pPr>
        <w:pStyle w:val="SingleTxtGR"/>
      </w:pPr>
      <w:r w:rsidRPr="0025524F">
        <w:t>147.</w:t>
      </w:r>
      <w:r w:rsidR="00835697">
        <w:tab/>
      </w:r>
      <w:r w:rsidRPr="0025524F">
        <w:t>В своем ответе на предварительные замечания Подкомитета по пред</w:t>
      </w:r>
      <w:r w:rsidRPr="0025524F">
        <w:t>у</w:t>
      </w:r>
      <w:r w:rsidRPr="0025524F">
        <w:t>преждению пыток Генеральная прокуратура Республики согласилась с тем, что н</w:t>
      </w:r>
      <w:r w:rsidRPr="0025524F">
        <w:t>е</w:t>
      </w:r>
      <w:r w:rsidRPr="0025524F">
        <w:t xml:space="preserve">обходимо улучшить существующую систему журналов учета и что в полиции следует создать систему собственного контроля. </w:t>
      </w:r>
    </w:p>
    <w:p w:rsidR="005A21A4" w:rsidRPr="0025524F" w:rsidRDefault="005A21A4" w:rsidP="00835697">
      <w:pPr>
        <w:pStyle w:val="H1GR"/>
      </w:pPr>
      <w:r w:rsidRPr="0025524F">
        <w:tab/>
      </w:r>
      <w:r w:rsidR="00835697">
        <w:tab/>
      </w:r>
      <w:r w:rsidRPr="0025524F">
        <w:t>Информирование находящихся под стражей лиц об их правах</w:t>
      </w:r>
    </w:p>
    <w:p w:rsidR="005A21A4" w:rsidRPr="0025524F" w:rsidRDefault="005A21A4" w:rsidP="0025524F">
      <w:pPr>
        <w:pStyle w:val="SingleTxtGR"/>
      </w:pPr>
      <w:r w:rsidRPr="0025524F">
        <w:t>148.</w:t>
      </w:r>
      <w:r w:rsidR="00835697">
        <w:tab/>
      </w:r>
      <w:r w:rsidRPr="0025524F">
        <w:t>Для того, чтобы находящиеся под стражей лица могли эффективно пол</w:t>
      </w:r>
      <w:r w:rsidRPr="0025524F">
        <w:t>ь</w:t>
      </w:r>
      <w:r w:rsidRPr="0025524F">
        <w:t>зоваться своими правами, необходимо сделать так, чтобы они были проинфо</w:t>
      </w:r>
      <w:r w:rsidRPr="0025524F">
        <w:t>р</w:t>
      </w:r>
      <w:r w:rsidRPr="0025524F">
        <w:t>мированы об этих правах и правильно их понимали.</w:t>
      </w:r>
      <w:r w:rsidR="00164418" w:rsidRPr="0025524F">
        <w:t xml:space="preserve"> </w:t>
      </w:r>
      <w:r w:rsidRPr="0025524F">
        <w:t>В тех случаях, к</w:t>
      </w:r>
      <w:r w:rsidRPr="0025524F">
        <w:t>о</w:t>
      </w:r>
      <w:r w:rsidRPr="0025524F">
        <w:t>гда люди не знают своих прав, их возможности эффективного использования таких прав существенно уменьшаются. Предоставление лицам, лишенным свободы, и</w:t>
      </w:r>
      <w:r w:rsidRPr="0025524F">
        <w:t>н</w:t>
      </w:r>
      <w:r w:rsidRPr="0025524F">
        <w:t>формации об их правах является одним их основных элементов деятельности по предупреждению пыток и жестокого обращ</w:t>
      </w:r>
      <w:r w:rsidRPr="0025524F">
        <w:t>е</w:t>
      </w:r>
      <w:r w:rsidRPr="0025524F">
        <w:t>ния. В соответствии со Сводом принципов защиты всех лиц, подвергаемых задержанию или заключению в к</w:t>
      </w:r>
      <w:r w:rsidRPr="0025524F">
        <w:t>а</w:t>
      </w:r>
      <w:r w:rsidRPr="0025524F">
        <w:t>кой бы то ни было форме</w:t>
      </w:r>
      <w:r w:rsidRPr="00835697">
        <w:rPr>
          <w:rStyle w:val="FootnoteReference"/>
        </w:rPr>
        <w:footnoteReference w:id="26"/>
      </w:r>
      <w:r w:rsidR="00835697">
        <w:t>,</w:t>
      </w:r>
      <w:r w:rsidRPr="0025524F">
        <w:t xml:space="preserve"> любому лицу в момент ареста и в начале задерж</w:t>
      </w:r>
      <w:r w:rsidRPr="0025524F">
        <w:t>а</w:t>
      </w:r>
      <w:r w:rsidRPr="0025524F">
        <w:t>ния или заключения или вскоре после этого органом, ответственным за арест, задержание или заключение, соответственно, доводятся до сведения и разъя</w:t>
      </w:r>
      <w:r w:rsidRPr="0025524F">
        <w:t>с</w:t>
      </w:r>
      <w:r w:rsidRPr="0025524F">
        <w:t>няются его права и как оно может осуществить эти права. Представители По</w:t>
      </w:r>
      <w:r w:rsidRPr="0025524F">
        <w:t>д</w:t>
      </w:r>
      <w:r w:rsidRPr="0025524F">
        <w:t>комитета по предупреждению пыток беседовали с находящимися под стражей лицами, которые не были информ</w:t>
      </w:r>
      <w:r w:rsidRPr="0025524F">
        <w:t>и</w:t>
      </w:r>
      <w:r w:rsidRPr="0025524F">
        <w:t xml:space="preserve">рованы об их правах. </w:t>
      </w:r>
    </w:p>
    <w:p w:rsidR="005A21A4" w:rsidRPr="0025524F" w:rsidRDefault="005A21A4" w:rsidP="0025524F">
      <w:pPr>
        <w:pStyle w:val="SingleTxtGR"/>
      </w:pPr>
      <w:r w:rsidRPr="0025524F">
        <w:t>149.</w:t>
      </w:r>
      <w:r w:rsidR="00835697">
        <w:tab/>
      </w:r>
      <w:r w:rsidRPr="00835697">
        <w:rPr>
          <w:b/>
        </w:rPr>
        <w:t>Подкомитет по предупреждению пыток рекомендует государству-участнику обеспечить наличие во всех подведомственных полиции местах содержания лишенных свободы лиц плакатов, буклетов и других проп</w:t>
      </w:r>
      <w:r w:rsidRPr="00835697">
        <w:rPr>
          <w:b/>
        </w:rPr>
        <w:t>а</w:t>
      </w:r>
      <w:r w:rsidRPr="00835697">
        <w:rPr>
          <w:b/>
        </w:rPr>
        <w:t>гандистских материалов, содержащих четкую и просто изложенную и</w:t>
      </w:r>
      <w:r w:rsidRPr="00835697">
        <w:rPr>
          <w:b/>
        </w:rPr>
        <w:t>н</w:t>
      </w:r>
      <w:r w:rsidRPr="00835697">
        <w:rPr>
          <w:b/>
        </w:rPr>
        <w:t>формацию о правах лишенных свободы лиц. В этих материалах должно быть четко указаны право содержащихся под стражей лиц на физическую и психическую неприко</w:t>
      </w:r>
      <w:r w:rsidRPr="00835697">
        <w:rPr>
          <w:b/>
        </w:rPr>
        <w:t>с</w:t>
      </w:r>
      <w:r w:rsidRPr="00835697">
        <w:rPr>
          <w:b/>
        </w:rPr>
        <w:t>новенность и абсолютное запрещение применения пыток и других жестоких, бесчеловечных или унижающих достоинство в</w:t>
      </w:r>
      <w:r w:rsidRPr="00835697">
        <w:rPr>
          <w:b/>
        </w:rPr>
        <w:t>и</w:t>
      </w:r>
      <w:r w:rsidRPr="00835697">
        <w:rPr>
          <w:b/>
        </w:rPr>
        <w:t>дов обращения и наказания. Подкомитет также рекомендует обучать с</w:t>
      </w:r>
      <w:r w:rsidRPr="00835697">
        <w:rPr>
          <w:b/>
        </w:rPr>
        <w:t>о</w:t>
      </w:r>
      <w:r w:rsidRPr="00835697">
        <w:rPr>
          <w:b/>
        </w:rPr>
        <w:t>трудников полиции</w:t>
      </w:r>
      <w:r w:rsidR="00164418" w:rsidRPr="00835697">
        <w:rPr>
          <w:b/>
        </w:rPr>
        <w:t xml:space="preserve"> </w:t>
      </w:r>
      <w:r w:rsidRPr="00835697">
        <w:rPr>
          <w:b/>
        </w:rPr>
        <w:t>систематически информировать содержащихся под стражей лиц относительно их прав и оказывать им помощь в реализации этих прав с самого начала заключения под стражу.</w:t>
      </w:r>
      <w:r w:rsidR="00164418" w:rsidRPr="00835697">
        <w:rPr>
          <w:b/>
        </w:rPr>
        <w:t xml:space="preserve"> </w:t>
      </w:r>
      <w:r w:rsidRPr="00835697">
        <w:rPr>
          <w:b/>
        </w:rPr>
        <w:t>Упомянутую информ</w:t>
      </w:r>
      <w:r w:rsidRPr="00835697">
        <w:rPr>
          <w:b/>
        </w:rPr>
        <w:t>а</w:t>
      </w:r>
      <w:r w:rsidRPr="00835697">
        <w:rPr>
          <w:b/>
        </w:rPr>
        <w:t>цию следует собрать в одном формуляре и раздать для ознакомления под подписку всем лицам, содержащимся под стражей. Один экземпляр этого формуляра должен нах</w:t>
      </w:r>
      <w:r w:rsidRPr="00835697">
        <w:rPr>
          <w:b/>
        </w:rPr>
        <w:t>о</w:t>
      </w:r>
      <w:r w:rsidRPr="00835697">
        <w:rPr>
          <w:b/>
        </w:rPr>
        <w:t>диться у заключенного.</w:t>
      </w:r>
    </w:p>
    <w:p w:rsidR="005A21A4" w:rsidRPr="0025524F" w:rsidRDefault="005A21A4" w:rsidP="00835697">
      <w:pPr>
        <w:pStyle w:val="H1GR"/>
      </w:pPr>
      <w:r w:rsidRPr="0025524F">
        <w:tab/>
      </w:r>
      <w:r w:rsidR="00835697">
        <w:tab/>
      </w:r>
      <w:r w:rsidRPr="0025524F">
        <w:t>Риск использования признательных показаний в качестве основания для осуждения</w:t>
      </w:r>
    </w:p>
    <w:p w:rsidR="005A21A4" w:rsidRPr="0025524F" w:rsidRDefault="005A21A4" w:rsidP="0025524F">
      <w:pPr>
        <w:pStyle w:val="SingleTxtGR"/>
      </w:pPr>
      <w:r w:rsidRPr="0025524F">
        <w:t>150.</w:t>
      </w:r>
      <w:r w:rsidR="00835697">
        <w:tab/>
      </w:r>
      <w:r w:rsidRPr="00835697">
        <w:rPr>
          <w:b/>
        </w:rPr>
        <w:t>Подкомитет по предупреждению пыток рекомендует государству-участнику гарантировать применение на практике положений пункта 7 статьи</w:t>
      </w:r>
      <w:r w:rsidR="00835697" w:rsidRPr="00835697">
        <w:rPr>
          <w:b/>
        </w:rPr>
        <w:t> </w:t>
      </w:r>
      <w:r w:rsidRPr="00835697">
        <w:rPr>
          <w:b/>
        </w:rPr>
        <w:t>101 и статьи 200 Уголовно-процессуального кодекса и таким обр</w:t>
      </w:r>
      <w:r w:rsidRPr="00835697">
        <w:rPr>
          <w:b/>
        </w:rPr>
        <w:t>а</w:t>
      </w:r>
      <w:r w:rsidRPr="00835697">
        <w:rPr>
          <w:b/>
        </w:rPr>
        <w:t>зом обеспечить, чтобы заявления, которые были получены полицией во время допросов содержащегося под стражей лица в нарушение упомянутых положений, не пр</w:t>
      </w:r>
      <w:r w:rsidRPr="00835697">
        <w:rPr>
          <w:b/>
        </w:rPr>
        <w:t>и</w:t>
      </w:r>
      <w:r w:rsidRPr="00835697">
        <w:rPr>
          <w:b/>
        </w:rPr>
        <w:t>нимались во внимание судьями при решении вопроса о временных мерах и не служили основанием для предъявления уголовного обвинения или для признания подозреваемого лица виновным в соверш</w:t>
      </w:r>
      <w:r w:rsidRPr="00835697">
        <w:rPr>
          <w:b/>
        </w:rPr>
        <w:t>е</w:t>
      </w:r>
      <w:r w:rsidRPr="00835697">
        <w:rPr>
          <w:b/>
        </w:rPr>
        <w:t>нии преступления.</w:t>
      </w:r>
      <w:r w:rsidR="00164418" w:rsidRPr="00835697">
        <w:rPr>
          <w:b/>
        </w:rPr>
        <w:t xml:space="preserve"> </w:t>
      </w:r>
      <w:r w:rsidRPr="00835697">
        <w:rPr>
          <w:b/>
        </w:rPr>
        <w:t>В соответс</w:t>
      </w:r>
      <w:r w:rsidRPr="00835697">
        <w:rPr>
          <w:b/>
        </w:rPr>
        <w:t>т</w:t>
      </w:r>
      <w:r w:rsidRPr="00835697">
        <w:rPr>
          <w:b/>
        </w:rPr>
        <w:t>вии со статьей 15 Конвенции против пыток, государство-участник</w:t>
      </w:r>
      <w:r w:rsidR="00164418" w:rsidRPr="00835697">
        <w:rPr>
          <w:b/>
        </w:rPr>
        <w:t xml:space="preserve"> </w:t>
      </w:r>
      <w:r w:rsidRPr="00835697">
        <w:rPr>
          <w:b/>
        </w:rPr>
        <w:t>обязано обеспечить, чтобы любое заявление, которое было сделано под пыткой, не использовалось в качестве доказательства в ходе любого судебного разбирател</w:t>
      </w:r>
      <w:r w:rsidRPr="00835697">
        <w:rPr>
          <w:b/>
        </w:rPr>
        <w:t>ь</w:t>
      </w:r>
      <w:r w:rsidRPr="00835697">
        <w:rPr>
          <w:b/>
        </w:rPr>
        <w:t>ства, за исключением случаев, когда оно используется против лица, обвиняем</w:t>
      </w:r>
      <w:r w:rsidRPr="00835697">
        <w:rPr>
          <w:b/>
        </w:rPr>
        <w:t>о</w:t>
      </w:r>
      <w:r w:rsidRPr="00835697">
        <w:rPr>
          <w:b/>
        </w:rPr>
        <w:t>го в совершении пыток.</w:t>
      </w:r>
    </w:p>
    <w:p w:rsidR="005A21A4" w:rsidRPr="0025524F" w:rsidRDefault="005A21A4" w:rsidP="00835697">
      <w:pPr>
        <w:pStyle w:val="H1GR"/>
      </w:pPr>
      <w:r w:rsidRPr="0025524F">
        <w:tab/>
      </w:r>
      <w:r w:rsidR="00835697">
        <w:tab/>
      </w:r>
      <w:r w:rsidRPr="0025524F">
        <w:t>Право сообщить о задержании третьей стороне</w:t>
      </w:r>
    </w:p>
    <w:p w:rsidR="005A21A4" w:rsidRPr="0025524F" w:rsidRDefault="005A21A4" w:rsidP="0025524F">
      <w:pPr>
        <w:pStyle w:val="SingleTxtGR"/>
      </w:pPr>
      <w:r w:rsidRPr="0025524F">
        <w:t>151.</w:t>
      </w:r>
      <w:r w:rsidR="00835697">
        <w:tab/>
      </w:r>
      <w:r w:rsidRPr="0025524F">
        <w:t>Право лишенных свободы лиц сообщить о своем задержании лицу по своему выбору (родственнику, другу или иному лицу) является одной их осно</w:t>
      </w:r>
      <w:r w:rsidRPr="0025524F">
        <w:t>в</w:t>
      </w:r>
      <w:r w:rsidRPr="0025524F">
        <w:t>ных гарантий неприменения пыток и жестокого обращения. Согласно име</w:t>
      </w:r>
      <w:r w:rsidRPr="0025524F">
        <w:t>ю</w:t>
      </w:r>
      <w:r w:rsidRPr="0025524F">
        <w:t>щейся информации, в Гондурасе это право соблюдается не во всех случаях. Следует также иметь в виду, что, поскольку полицейские участки не получают финансирования на питание лиц, лишенных свободы, и такие лица получают продукты питания или деньги на приобретение продуктов питания от своих с</w:t>
      </w:r>
      <w:r w:rsidRPr="0025524F">
        <w:t>е</w:t>
      </w:r>
      <w:r w:rsidRPr="0025524F">
        <w:t>мей, то право на сообщение о задержании третьей стороне приобретает особо важное значение не только с точки зрения надлежащей законной процедуры с</w:t>
      </w:r>
      <w:r w:rsidRPr="0025524F">
        <w:t>о</w:t>
      </w:r>
      <w:r w:rsidRPr="0025524F">
        <w:t>блюдения процессуальных гарантий, но и с точки зрения удовлетворения о</w:t>
      </w:r>
      <w:r w:rsidRPr="0025524F">
        <w:t>с</w:t>
      </w:r>
      <w:r w:rsidRPr="0025524F">
        <w:t>новных потребностей человека.</w:t>
      </w:r>
      <w:r w:rsidR="00164418" w:rsidRPr="0025524F">
        <w:t xml:space="preserve"> </w:t>
      </w:r>
      <w:r w:rsidRPr="0025524F">
        <w:t>Подкомитет рекомендует властям Гондураса обеспечить строгое соблюдение этого права.</w:t>
      </w:r>
      <w:r w:rsidR="00164418" w:rsidRPr="0025524F">
        <w:t xml:space="preserve"> </w:t>
      </w:r>
    </w:p>
    <w:p w:rsidR="005A21A4" w:rsidRPr="0025524F" w:rsidRDefault="005A21A4" w:rsidP="00835697">
      <w:pPr>
        <w:pStyle w:val="H1GR"/>
      </w:pPr>
      <w:r w:rsidRPr="0025524F">
        <w:tab/>
      </w:r>
      <w:r w:rsidR="00835697">
        <w:tab/>
      </w:r>
      <w:r w:rsidRPr="0025524F">
        <w:t>Медицинское обследование задержанных лиц</w:t>
      </w:r>
    </w:p>
    <w:p w:rsidR="005A21A4" w:rsidRPr="0025524F" w:rsidRDefault="005A21A4" w:rsidP="0025524F">
      <w:pPr>
        <w:pStyle w:val="SingleTxtGR"/>
      </w:pPr>
      <w:r w:rsidRPr="0025524F">
        <w:t>152.</w:t>
      </w:r>
      <w:r w:rsidR="00835697">
        <w:tab/>
      </w:r>
      <w:r w:rsidRPr="0025524F">
        <w:t>Представители Подкомитета по предупреждению пыток отмечают, что ни в полицейских участках, которые они посетили, ни в изоляторах Национальн</w:t>
      </w:r>
      <w:r w:rsidRPr="0025524F">
        <w:t>о</w:t>
      </w:r>
      <w:r w:rsidRPr="0025524F">
        <w:t>го управления уголовного розыска (НУУР) медицинских обследований заде</w:t>
      </w:r>
      <w:r w:rsidRPr="0025524F">
        <w:t>р</w:t>
      </w:r>
      <w:r w:rsidRPr="0025524F">
        <w:t>жанных лиц не производилось. В этих учреждениях проведение медицинского обследования лиц, заключаемых под стражу, не является обычной практикой. Доступ к врачу зав</w:t>
      </w:r>
      <w:r w:rsidRPr="0025524F">
        <w:t>и</w:t>
      </w:r>
      <w:r w:rsidRPr="0025524F">
        <w:t>сит от отношения соответствующих сотрудников полиции, даже в тех случаях, когда эти сотрудники лично изб</w:t>
      </w:r>
      <w:r w:rsidRPr="0025524F">
        <w:t>и</w:t>
      </w:r>
      <w:r w:rsidRPr="0025524F">
        <w:t>вали арестованного.</w:t>
      </w:r>
      <w:r w:rsidR="00164418" w:rsidRPr="0025524F">
        <w:t xml:space="preserve"> </w:t>
      </w:r>
      <w:r w:rsidRPr="0025524F">
        <w:t>В тех случаях, когда сотрудники полиции доставляют заключенных в медицинские учреждения (пункты скорой медицинской помощи при местах содержания лиц, заключенных под стражу), медицинское обследование проводят врачи общего профиля (терапевты).</w:t>
      </w:r>
    </w:p>
    <w:p w:rsidR="005A21A4" w:rsidRPr="0025524F" w:rsidRDefault="005A21A4" w:rsidP="0025524F">
      <w:pPr>
        <w:pStyle w:val="SingleTxtGR"/>
      </w:pPr>
      <w:r w:rsidRPr="0025524F">
        <w:t>153.</w:t>
      </w:r>
      <w:r w:rsidR="00835697">
        <w:tab/>
      </w:r>
      <w:r w:rsidRPr="0025524F">
        <w:t>Представители Подкомитета по предупреждению пыток пришли к закл</w:t>
      </w:r>
      <w:r w:rsidRPr="0025524F">
        <w:t>ю</w:t>
      </w:r>
      <w:r w:rsidRPr="0025524F">
        <w:t>чению, что медицинские обследования проводятся поверхностно и что формат применяемой документации является недостато</w:t>
      </w:r>
      <w:r w:rsidRPr="0025524F">
        <w:t>ч</w:t>
      </w:r>
      <w:r w:rsidRPr="0025524F">
        <w:t>ным. Обычная практика не предусматривает тщательных медицинских обследований. Проводимые обсл</w:t>
      </w:r>
      <w:r w:rsidRPr="0025524F">
        <w:t>е</w:t>
      </w:r>
      <w:r w:rsidRPr="0025524F">
        <w:t>дования недостаточны и не содержат надлежащего описания 1) оказанной м</w:t>
      </w:r>
      <w:r w:rsidRPr="0025524F">
        <w:t>е</w:t>
      </w:r>
      <w:r w:rsidRPr="0025524F">
        <w:t>дицинской помощи, 2) причин возникновения повреждений, или 3) типа, м</w:t>
      </w:r>
      <w:r w:rsidRPr="0025524F">
        <w:t>е</w:t>
      </w:r>
      <w:r w:rsidRPr="0025524F">
        <w:t>стонахождения и характеристик всех повреждений – информации, которая м</w:t>
      </w:r>
      <w:r w:rsidRPr="0025524F">
        <w:t>о</w:t>
      </w:r>
      <w:r w:rsidRPr="0025524F">
        <w:t>жет использоваться не только для установления достове</w:t>
      </w:r>
      <w:r w:rsidRPr="0025524F">
        <w:t>р</w:t>
      </w:r>
      <w:r w:rsidRPr="0025524F">
        <w:t>ности сообщений или жалоб по поводу применения пыток, и тем самым быть одним из полезных и</w:t>
      </w:r>
      <w:r w:rsidRPr="0025524F">
        <w:t>н</w:t>
      </w:r>
      <w:r w:rsidRPr="0025524F">
        <w:t>струментов, помогающих предупреждать пытки, но также для устранения во</w:t>
      </w:r>
      <w:r w:rsidRPr="0025524F">
        <w:t>з</w:t>
      </w:r>
      <w:r w:rsidRPr="0025524F">
        <w:t>можности ложных жалоб против сотрудников полиции, якобы применяющих такие пытки.</w:t>
      </w:r>
    </w:p>
    <w:p w:rsidR="005A21A4" w:rsidRPr="0025524F" w:rsidRDefault="005A21A4" w:rsidP="0025524F">
      <w:pPr>
        <w:pStyle w:val="SingleTxtGR"/>
      </w:pPr>
      <w:r w:rsidRPr="0025524F">
        <w:t>154.</w:t>
      </w:r>
      <w:r w:rsidR="00835697">
        <w:tab/>
      </w:r>
      <w:r w:rsidRPr="0025524F">
        <w:t>Во время посещения представителями Подкомитета медицинской клин</w:t>
      </w:r>
      <w:r w:rsidRPr="0025524F">
        <w:t>и</w:t>
      </w:r>
      <w:r w:rsidRPr="0025524F">
        <w:t>ки в районе Манчен они отметили, что в клинике не ведется никакого учета лиц, доставляемых туда полицией. Находившийся на дежурстве врач сообщил, что иногда полиция доставляет в клинику лиц, которые подвергались физич</w:t>
      </w:r>
      <w:r w:rsidRPr="0025524F">
        <w:t>е</w:t>
      </w:r>
      <w:r w:rsidRPr="0025524F">
        <w:t>скому и психологическому жестокому обращению. Однако этот врач не инфо</w:t>
      </w:r>
      <w:r w:rsidRPr="0025524F">
        <w:t>р</w:t>
      </w:r>
      <w:r w:rsidRPr="0025524F">
        <w:t>мировал компетентные власти о признаках жестокого обращения, поскольку, во-первых, закона, устанавливающего обязател</w:t>
      </w:r>
      <w:r w:rsidRPr="0025524F">
        <w:t>ь</w:t>
      </w:r>
      <w:r w:rsidRPr="0025524F">
        <w:t>ность такого</w:t>
      </w:r>
      <w:r w:rsidR="00164418" w:rsidRPr="0025524F">
        <w:t xml:space="preserve"> </w:t>
      </w:r>
      <w:r w:rsidRPr="0025524F">
        <w:t>информирования, нет, и, во-вторых, поскольку врачи боятся негативных последствий такого и</w:t>
      </w:r>
      <w:r w:rsidRPr="0025524F">
        <w:t>н</w:t>
      </w:r>
      <w:r w:rsidRPr="0025524F">
        <w:t>формирования. По сообщению дежурившего в клинике врача, в связи с име</w:t>
      </w:r>
      <w:r w:rsidRPr="0025524F">
        <w:t>в</w:t>
      </w:r>
      <w:r w:rsidRPr="0025524F">
        <w:t>шими место демонстрациями, в июле и в августе 2009 года количество нах</w:t>
      </w:r>
      <w:r w:rsidRPr="0025524F">
        <w:t>о</w:t>
      </w:r>
      <w:r w:rsidRPr="0025524F">
        <w:t>дившихся под стражей лиц, которым в клинике была оказана медицинская п</w:t>
      </w:r>
      <w:r w:rsidRPr="0025524F">
        <w:t>о</w:t>
      </w:r>
      <w:r w:rsidRPr="0025524F">
        <w:t>мощь по поводу различных травм, увеличилось. Этот врач также отметил, что органы прокуратуры иногда запрашивали у клиники информацию о насилии в семье, но не было ни одного такого запроса, к</w:t>
      </w:r>
      <w:r w:rsidRPr="0025524F">
        <w:t>а</w:t>
      </w:r>
      <w:r w:rsidRPr="0025524F">
        <w:t xml:space="preserve">сающегося случаев пыток. </w:t>
      </w:r>
    </w:p>
    <w:p w:rsidR="005A21A4" w:rsidRPr="0025524F" w:rsidRDefault="005A21A4" w:rsidP="0025524F">
      <w:pPr>
        <w:pStyle w:val="SingleTxtGR"/>
      </w:pPr>
      <w:r w:rsidRPr="0025524F">
        <w:t>155.</w:t>
      </w:r>
      <w:r w:rsidR="00835697">
        <w:tab/>
      </w:r>
      <w:r w:rsidRPr="00835697">
        <w:rPr>
          <w:b/>
        </w:rPr>
        <w:t>Подкомитет по предупреждению пыток рекомендует принять меры, позволяющие гарантировать наличие достаточного количества врачей, с тем чтобы можно было проводить медицинские обследования всех заде</w:t>
      </w:r>
      <w:r w:rsidRPr="00835697">
        <w:rPr>
          <w:b/>
        </w:rPr>
        <w:t>р</w:t>
      </w:r>
      <w:r w:rsidRPr="00835697">
        <w:rPr>
          <w:b/>
        </w:rPr>
        <w:t>жанных лиц, а не только лиц, находящихся в объединенных центрах, и обеспечить соответствующим врачам возможность работать на независ</w:t>
      </w:r>
      <w:r w:rsidRPr="00835697">
        <w:rPr>
          <w:b/>
        </w:rPr>
        <w:t>и</w:t>
      </w:r>
      <w:r w:rsidRPr="00835697">
        <w:rPr>
          <w:b/>
        </w:rPr>
        <w:t>мой основе и получать профессиональную подготовку по вопросам пров</w:t>
      </w:r>
      <w:r w:rsidRPr="00835697">
        <w:rPr>
          <w:b/>
        </w:rPr>
        <w:t>е</w:t>
      </w:r>
      <w:r w:rsidRPr="00835697">
        <w:rPr>
          <w:b/>
        </w:rPr>
        <w:t>дения медицинских обследований и документального оформления возмо</w:t>
      </w:r>
      <w:r w:rsidRPr="00835697">
        <w:rPr>
          <w:b/>
        </w:rPr>
        <w:t>ж</w:t>
      </w:r>
      <w:r w:rsidRPr="00835697">
        <w:rPr>
          <w:b/>
        </w:rPr>
        <w:t>ных случаев пыток или жестокого обращения, как это предусмотрено в Стамбульском протоколе. Подкомитет также рекомендует обеспечить оф</w:t>
      </w:r>
      <w:r w:rsidRPr="00835697">
        <w:rPr>
          <w:b/>
        </w:rPr>
        <w:t>и</w:t>
      </w:r>
      <w:r w:rsidRPr="00835697">
        <w:rPr>
          <w:b/>
        </w:rPr>
        <w:t>циальную регистрацию каждого факта прохождения задержанным лицом медицинского обследования, фамилии врача и результатов такого обслед</w:t>
      </w:r>
      <w:r w:rsidRPr="00835697">
        <w:rPr>
          <w:b/>
        </w:rPr>
        <w:t>о</w:t>
      </w:r>
      <w:r w:rsidRPr="00835697">
        <w:rPr>
          <w:b/>
        </w:rPr>
        <w:t>вания</w:t>
      </w:r>
      <w:r w:rsidRPr="00835697">
        <w:rPr>
          <w:rStyle w:val="FootnoteReference"/>
        </w:rPr>
        <w:footnoteReference w:id="27"/>
      </w:r>
      <w:r w:rsidR="00835697">
        <w:rPr>
          <w:b/>
        </w:rPr>
        <w:t>.</w:t>
      </w:r>
      <w:r w:rsidRPr="0025524F">
        <w:t xml:space="preserve"> </w:t>
      </w:r>
      <w:r w:rsidRPr="00835697">
        <w:rPr>
          <w:b/>
        </w:rPr>
        <w:t>Положения Стамбульского протокола следует использовать в к</w:t>
      </w:r>
      <w:r w:rsidRPr="00835697">
        <w:rPr>
          <w:b/>
        </w:rPr>
        <w:t>а</w:t>
      </w:r>
      <w:r w:rsidRPr="00835697">
        <w:rPr>
          <w:b/>
        </w:rPr>
        <w:t>честве инструмента для повышения качества информационных матери</w:t>
      </w:r>
      <w:r w:rsidRPr="00835697">
        <w:rPr>
          <w:b/>
        </w:rPr>
        <w:t>а</w:t>
      </w:r>
      <w:r w:rsidRPr="00835697">
        <w:rPr>
          <w:b/>
        </w:rPr>
        <w:t>лов по медико-психологическим вопросам и для предупре</w:t>
      </w:r>
      <w:r w:rsidRPr="00835697">
        <w:rPr>
          <w:b/>
        </w:rPr>
        <w:t>ж</w:t>
      </w:r>
      <w:r w:rsidRPr="00835697">
        <w:rPr>
          <w:b/>
        </w:rPr>
        <w:t xml:space="preserve">дения пыток. </w:t>
      </w:r>
    </w:p>
    <w:p w:rsidR="005A21A4" w:rsidRPr="0025524F" w:rsidRDefault="005A21A4" w:rsidP="0025524F">
      <w:pPr>
        <w:pStyle w:val="SingleTxtGR"/>
      </w:pPr>
      <w:r w:rsidRPr="0025524F">
        <w:t>156.</w:t>
      </w:r>
      <w:r w:rsidR="00835697">
        <w:tab/>
      </w:r>
      <w:r w:rsidRPr="0025524F">
        <w:t>В своем ответе на предварительные замечания Подкомитета по пред</w:t>
      </w:r>
      <w:r w:rsidRPr="0025524F">
        <w:t>у</w:t>
      </w:r>
      <w:r w:rsidRPr="0025524F">
        <w:t>преждению пыток Генеральная прокуратура Республики заявила, что, по ее мнению, описанная ситуация заслуживает расследования с участием Медици</w:t>
      </w:r>
      <w:r w:rsidRPr="0025524F">
        <w:t>н</w:t>
      </w:r>
      <w:r w:rsidRPr="0025524F">
        <w:t xml:space="preserve">ской </w:t>
      </w:r>
      <w:r w:rsidR="00835697">
        <w:t>К</w:t>
      </w:r>
      <w:r w:rsidRPr="0025524F">
        <w:t>оллегии Гондураса. Рекомендация Подкомитета заслуживает должного внимания и</w:t>
      </w:r>
      <w:r w:rsidR="00164418" w:rsidRPr="0025524F">
        <w:t xml:space="preserve"> </w:t>
      </w:r>
      <w:r w:rsidRPr="0025524F">
        <w:t>исполнения с выделением для этого достаточного бюджетного ф</w:t>
      </w:r>
      <w:r w:rsidRPr="0025524F">
        <w:t>и</w:t>
      </w:r>
      <w:r w:rsidRPr="0025524F">
        <w:t>нансирования, и, хотя в Гондурасе пытки не являются средством проведения государственной репрессивной политики, положения Ста</w:t>
      </w:r>
      <w:r w:rsidRPr="0025524F">
        <w:t>м</w:t>
      </w:r>
      <w:r w:rsidRPr="0025524F">
        <w:t>бульского протокола было бы полезно учитывать как для предупреждения пыток, так и для реализ</w:t>
      </w:r>
      <w:r w:rsidRPr="0025524F">
        <w:t>а</w:t>
      </w:r>
      <w:r w:rsidRPr="0025524F">
        <w:t>ции положений статьи 68 Конституции. Прокуратура признает, что</w:t>
      </w:r>
      <w:r w:rsidR="00164418" w:rsidRPr="0025524F">
        <w:t xml:space="preserve"> </w:t>
      </w:r>
      <w:r w:rsidRPr="0025524F">
        <w:t>необходимо улучшить систему медицинского учета и повысить осведомленность врачей о</w:t>
      </w:r>
      <w:r w:rsidRPr="0025524F">
        <w:t>т</w:t>
      </w:r>
      <w:r w:rsidRPr="0025524F">
        <w:t>носительно их обязанности сообщать компетентным органам власти все во</w:t>
      </w:r>
      <w:r w:rsidRPr="0025524F">
        <w:t>з</w:t>
      </w:r>
      <w:r w:rsidRPr="0025524F">
        <w:t>можные случаи уголовных преступлений, о которых им стало известно во вр</w:t>
      </w:r>
      <w:r w:rsidRPr="0025524F">
        <w:t>е</w:t>
      </w:r>
      <w:r w:rsidRPr="0025524F">
        <w:t>мя исполнения служебных обязанностей. За неисполнение этого требования врачи могут привлекаться к уголовной ответственности, поскольку професси</w:t>
      </w:r>
      <w:r w:rsidRPr="0025524F">
        <w:t>о</w:t>
      </w:r>
      <w:r w:rsidRPr="0025524F">
        <w:t>нальное поведение врачей регулируется положениями пункта 5 статьи 388 Уг</w:t>
      </w:r>
      <w:r w:rsidRPr="0025524F">
        <w:t>о</w:t>
      </w:r>
      <w:r w:rsidRPr="0025524F">
        <w:t xml:space="preserve">ловного кодекса. </w:t>
      </w:r>
    </w:p>
    <w:p w:rsidR="005A21A4" w:rsidRPr="0025524F" w:rsidRDefault="005A21A4" w:rsidP="00835697">
      <w:pPr>
        <w:pStyle w:val="H1GR"/>
      </w:pPr>
      <w:r w:rsidRPr="0025524F">
        <w:tab/>
      </w:r>
      <w:r w:rsidR="00835697">
        <w:tab/>
      </w:r>
      <w:r w:rsidRPr="0025524F">
        <w:t xml:space="preserve">Система подачи задержанными лицами жалоб и заявлений </w:t>
      </w:r>
    </w:p>
    <w:p w:rsidR="005A21A4" w:rsidRPr="0025524F" w:rsidRDefault="005A21A4" w:rsidP="0025524F">
      <w:pPr>
        <w:pStyle w:val="SingleTxtGR"/>
      </w:pPr>
      <w:r w:rsidRPr="0025524F">
        <w:t>157.</w:t>
      </w:r>
      <w:r w:rsidR="00835697">
        <w:tab/>
      </w:r>
      <w:r w:rsidRPr="0025524F">
        <w:t>Право любого задержанного лица направить в органы, ответственные за управление местом задержания, и в более высокие инстанции, а в случае нео</w:t>
      </w:r>
      <w:r w:rsidRPr="0025524F">
        <w:t>б</w:t>
      </w:r>
      <w:r w:rsidRPr="0025524F">
        <w:t xml:space="preserve">ходимости </w:t>
      </w:r>
      <w:r w:rsidR="009D1902">
        <w:t>−</w:t>
      </w:r>
      <w:r w:rsidRPr="0025524F">
        <w:t xml:space="preserve"> соответствующим органам, уполномоченным рассматривать жал</w:t>
      </w:r>
      <w:r w:rsidRPr="0025524F">
        <w:t>о</w:t>
      </w:r>
      <w:r w:rsidRPr="0025524F">
        <w:t>бы или предоставлять средства защиты, просьбу или жалобу относительно о</w:t>
      </w:r>
      <w:r w:rsidRPr="0025524F">
        <w:t>б</w:t>
      </w:r>
      <w:r w:rsidRPr="0025524F">
        <w:t>ращения с данным лицом, в частности, в случае пыток или другого жестокого, бесчеловечного или унижающего достоинство вида обращения, является о</w:t>
      </w:r>
      <w:r w:rsidRPr="0025524F">
        <w:t>д</w:t>
      </w:r>
      <w:r w:rsidRPr="0025524F">
        <w:t>ним из основных средств предупреждения пыток</w:t>
      </w:r>
      <w:r w:rsidRPr="00835697">
        <w:rPr>
          <w:rStyle w:val="FootnoteReference"/>
        </w:rPr>
        <w:footnoteReference w:id="28"/>
      </w:r>
      <w:r w:rsidR="00835697">
        <w:t>.</w:t>
      </w:r>
      <w:r w:rsidRPr="0025524F">
        <w:t xml:space="preserve"> Подкомитет по предупре</w:t>
      </w:r>
      <w:r w:rsidRPr="0025524F">
        <w:t>ж</w:t>
      </w:r>
      <w:r w:rsidRPr="0025524F">
        <w:t>дению пыток принял к сведению, что некоторые пострадавшие обращались с жалоб</w:t>
      </w:r>
      <w:r w:rsidRPr="0025524F">
        <w:t>а</w:t>
      </w:r>
      <w:r w:rsidRPr="0025524F">
        <w:t>ми к прокурору, но случаев таких обращений было крайне мало.</w:t>
      </w:r>
    </w:p>
    <w:p w:rsidR="005A21A4" w:rsidRPr="0025524F" w:rsidRDefault="005A21A4" w:rsidP="0025524F">
      <w:pPr>
        <w:pStyle w:val="SingleTxtGR"/>
      </w:pPr>
      <w:r w:rsidRPr="0025524F">
        <w:t>158.</w:t>
      </w:r>
      <w:r w:rsidR="00835697">
        <w:tab/>
      </w:r>
      <w:r w:rsidRPr="00835697">
        <w:rPr>
          <w:b/>
        </w:rPr>
        <w:t>Подкомитет по предупреждению пыток рекомендует обеспечить си</w:t>
      </w:r>
      <w:r w:rsidRPr="00835697">
        <w:rPr>
          <w:b/>
        </w:rPr>
        <w:t>с</w:t>
      </w:r>
      <w:r w:rsidRPr="00835697">
        <w:rPr>
          <w:b/>
        </w:rPr>
        <w:t>тематическое информирование сотрудниками учреждений полиции, в к</w:t>
      </w:r>
      <w:r w:rsidRPr="00835697">
        <w:rPr>
          <w:b/>
        </w:rPr>
        <w:t>о</w:t>
      </w:r>
      <w:r w:rsidRPr="00835697">
        <w:rPr>
          <w:b/>
        </w:rPr>
        <w:t>торых содержатся задержанные лица, каждого лишенного свободы гражд</w:t>
      </w:r>
      <w:r w:rsidRPr="00835697">
        <w:rPr>
          <w:b/>
        </w:rPr>
        <w:t>а</w:t>
      </w:r>
      <w:r w:rsidRPr="00835697">
        <w:rPr>
          <w:b/>
        </w:rPr>
        <w:t>нина о его праве направлять просьбы или жалобы относительно обращ</w:t>
      </w:r>
      <w:r w:rsidRPr="00835697">
        <w:rPr>
          <w:b/>
        </w:rPr>
        <w:t>е</w:t>
      </w:r>
      <w:r w:rsidRPr="00835697">
        <w:rPr>
          <w:b/>
        </w:rPr>
        <w:t>ния с ним во время содержания под стражей. Каждая жалоба должна ра</w:t>
      </w:r>
      <w:r w:rsidRPr="00835697">
        <w:rPr>
          <w:b/>
        </w:rPr>
        <w:t>с</w:t>
      </w:r>
      <w:r w:rsidRPr="00835697">
        <w:rPr>
          <w:b/>
        </w:rPr>
        <w:t>сматриваться без промедления и ответ на нее должен быть дан без нео</w:t>
      </w:r>
      <w:r w:rsidRPr="00835697">
        <w:rPr>
          <w:b/>
        </w:rPr>
        <w:t>п</w:t>
      </w:r>
      <w:r w:rsidRPr="00835697">
        <w:rPr>
          <w:b/>
        </w:rPr>
        <w:t>равданной задержки; помимо этого должны быть приняты меры, с тем чтобы находящиеся под стражей податели просьб или жалоб не могли по</w:t>
      </w:r>
      <w:r w:rsidRPr="00835697">
        <w:rPr>
          <w:b/>
        </w:rPr>
        <w:t>д</w:t>
      </w:r>
      <w:r w:rsidRPr="00835697">
        <w:rPr>
          <w:b/>
        </w:rPr>
        <w:t>вергаться за это преследов</w:t>
      </w:r>
      <w:r w:rsidRPr="00835697">
        <w:rPr>
          <w:b/>
        </w:rPr>
        <w:t>а</w:t>
      </w:r>
      <w:r w:rsidRPr="00835697">
        <w:rPr>
          <w:b/>
        </w:rPr>
        <w:t>ниям</w:t>
      </w:r>
      <w:r w:rsidRPr="00835697">
        <w:rPr>
          <w:rStyle w:val="FootnoteReference"/>
        </w:rPr>
        <w:footnoteReference w:id="29"/>
      </w:r>
      <w:r w:rsidR="00835697">
        <w:rPr>
          <w:b/>
        </w:rPr>
        <w:t>.</w:t>
      </w:r>
      <w:r w:rsidRPr="0025524F">
        <w:t xml:space="preserve"> </w:t>
      </w:r>
    </w:p>
    <w:p w:rsidR="00164418" w:rsidRPr="0025524F" w:rsidRDefault="005A21A4" w:rsidP="0025524F">
      <w:pPr>
        <w:pStyle w:val="SingleTxtGR"/>
      </w:pPr>
      <w:r w:rsidRPr="0025524F">
        <w:t>159.</w:t>
      </w:r>
      <w:bookmarkStart w:id="2" w:name="_Toc230591384"/>
      <w:r w:rsidR="00835697">
        <w:tab/>
      </w:r>
      <w:r w:rsidRPr="00835697">
        <w:rPr>
          <w:b/>
        </w:rPr>
        <w:t>Соответствующие органы власти должны обеспечить практическую возможность использования права направлять просьбы или жалобы, к</w:t>
      </w:r>
      <w:r w:rsidRPr="00835697">
        <w:rPr>
          <w:b/>
        </w:rPr>
        <w:t>а</w:t>
      </w:r>
      <w:r w:rsidRPr="00835697">
        <w:rPr>
          <w:b/>
        </w:rPr>
        <w:t>сающиеся пыток и жестокого обращения, при строгом соблюдении при</w:t>
      </w:r>
      <w:r w:rsidRPr="00835697">
        <w:rPr>
          <w:b/>
        </w:rPr>
        <w:t>н</w:t>
      </w:r>
      <w:r w:rsidRPr="00835697">
        <w:rPr>
          <w:b/>
        </w:rPr>
        <w:t>ципа конфиденциальности. Сотрудники полиции не должны препятств</w:t>
      </w:r>
      <w:r w:rsidRPr="00835697">
        <w:rPr>
          <w:b/>
        </w:rPr>
        <w:t>о</w:t>
      </w:r>
      <w:r w:rsidRPr="00835697">
        <w:rPr>
          <w:b/>
        </w:rPr>
        <w:t>вать подаче жалоб или фильтровать</w:t>
      </w:r>
      <w:r w:rsidR="00164418" w:rsidRPr="00835697">
        <w:rPr>
          <w:b/>
        </w:rPr>
        <w:t xml:space="preserve"> </w:t>
      </w:r>
      <w:r w:rsidRPr="00835697">
        <w:rPr>
          <w:b/>
        </w:rPr>
        <w:t>жалобы, адресованные компетентным властям; у них не должно быть доступа к содержанию жалоб. Подкомитет по предупреждению пыток рекомендует также установить регламент о</w:t>
      </w:r>
      <w:r w:rsidRPr="00835697">
        <w:rPr>
          <w:b/>
        </w:rPr>
        <w:t>б</w:t>
      </w:r>
      <w:r w:rsidRPr="00835697">
        <w:rPr>
          <w:b/>
        </w:rPr>
        <w:t>ращения сотрудников полиции с жалобами, охватывающий процедуру н</w:t>
      </w:r>
      <w:r w:rsidRPr="00835697">
        <w:rPr>
          <w:b/>
        </w:rPr>
        <w:t>а</w:t>
      </w:r>
      <w:r w:rsidRPr="00835697">
        <w:rPr>
          <w:b/>
        </w:rPr>
        <w:t>правления жалоб компетентным органам власти и предусматривающий обязанность предоставлять заключенным материалы, необходимые для написания жалобы.</w:t>
      </w:r>
      <w:r w:rsidRPr="0025524F">
        <w:t xml:space="preserve"> </w:t>
      </w:r>
    </w:p>
    <w:p w:rsidR="005A21A4" w:rsidRPr="0025524F" w:rsidRDefault="00835697" w:rsidP="00835697">
      <w:pPr>
        <w:pStyle w:val="H1GR"/>
      </w:pPr>
      <w:r>
        <w:tab/>
      </w:r>
      <w:r>
        <w:tab/>
      </w:r>
      <w:r w:rsidR="005A21A4" w:rsidRPr="0025524F">
        <w:t>Условия труда и профессиональное обучение сотрудников полиции</w:t>
      </w:r>
    </w:p>
    <w:p w:rsidR="005A21A4" w:rsidRPr="0025524F" w:rsidRDefault="005A21A4" w:rsidP="0025524F">
      <w:pPr>
        <w:pStyle w:val="SingleTxtGR"/>
      </w:pPr>
      <w:r w:rsidRPr="0025524F">
        <w:t>160.</w:t>
      </w:r>
      <w:r w:rsidR="00835697">
        <w:tab/>
      </w:r>
      <w:r w:rsidRPr="0025524F">
        <w:t>Сотрудники полиции, с которыми беседовали представители Подкомит</w:t>
      </w:r>
      <w:r w:rsidRPr="0025524F">
        <w:t>е</w:t>
      </w:r>
      <w:r w:rsidRPr="0025524F">
        <w:t>та по предупреждению пыток, как правило, отмечали, что из-за низких ставок заработной платы они испытывают финансовые трудности. Помимо этого во время посещения полицейского участка в районе Манчен представители По</w:t>
      </w:r>
      <w:r w:rsidRPr="0025524F">
        <w:t>д</w:t>
      </w:r>
      <w:r w:rsidRPr="0025524F">
        <w:t>комитета побывали в общежитиях полиции и отметили неудовлетворительные условия проживания персонала во время несения службы.</w:t>
      </w:r>
      <w:r w:rsidR="00164418" w:rsidRPr="0025524F">
        <w:t xml:space="preserve"> </w:t>
      </w:r>
    </w:p>
    <w:bookmarkEnd w:id="2"/>
    <w:p w:rsidR="005A21A4" w:rsidRPr="0025524F" w:rsidRDefault="005A21A4" w:rsidP="0025524F">
      <w:pPr>
        <w:pStyle w:val="SingleTxtGR"/>
      </w:pPr>
      <w:r w:rsidRPr="0025524F">
        <w:t>161.</w:t>
      </w:r>
      <w:r w:rsidR="00835697">
        <w:tab/>
      </w:r>
      <w:r w:rsidRPr="00835697">
        <w:rPr>
          <w:b/>
        </w:rPr>
        <w:t>По мнению Подкомитета по предупреждению пыток, финансовые трудности, испытываемые сотрудниками полиции, способствуют корру</w:t>
      </w:r>
      <w:r w:rsidRPr="00835697">
        <w:rPr>
          <w:b/>
        </w:rPr>
        <w:t>п</w:t>
      </w:r>
      <w:r w:rsidRPr="00835697">
        <w:rPr>
          <w:b/>
        </w:rPr>
        <w:t>ции, и поэтому он</w:t>
      </w:r>
      <w:r w:rsidR="00164418" w:rsidRPr="00835697">
        <w:rPr>
          <w:b/>
        </w:rPr>
        <w:t xml:space="preserve"> </w:t>
      </w:r>
      <w:r w:rsidRPr="00835697">
        <w:rPr>
          <w:b/>
        </w:rPr>
        <w:t>рекомендует пересмотреть вопросы оплаты труда с</w:t>
      </w:r>
      <w:r w:rsidRPr="00835697">
        <w:rPr>
          <w:b/>
        </w:rPr>
        <w:t>о</w:t>
      </w:r>
      <w:r w:rsidRPr="00835697">
        <w:rPr>
          <w:b/>
        </w:rPr>
        <w:t>трудников полиции, с тем чтобы обеспечить адекватный уровень их зар</w:t>
      </w:r>
      <w:r w:rsidRPr="00835697">
        <w:rPr>
          <w:b/>
        </w:rPr>
        <w:t>а</w:t>
      </w:r>
      <w:r w:rsidRPr="00835697">
        <w:rPr>
          <w:b/>
        </w:rPr>
        <w:t>ботной платы. Власти страны должны обеспечить сотрудников полиции оборудованием и снаряжением, нео</w:t>
      </w:r>
      <w:r w:rsidRPr="00835697">
        <w:rPr>
          <w:b/>
        </w:rPr>
        <w:t>б</w:t>
      </w:r>
      <w:r w:rsidRPr="00835697">
        <w:rPr>
          <w:b/>
        </w:rPr>
        <w:t>ходимым для выполнения их работы.</w:t>
      </w:r>
      <w:r w:rsidR="00164418" w:rsidRPr="0025524F">
        <w:t xml:space="preserve"> </w:t>
      </w:r>
    </w:p>
    <w:p w:rsidR="005A21A4" w:rsidRPr="0025524F" w:rsidRDefault="005A21A4" w:rsidP="0025524F">
      <w:pPr>
        <w:pStyle w:val="SingleTxtGR"/>
      </w:pPr>
      <w:r w:rsidRPr="0025524F">
        <w:t>162.</w:t>
      </w:r>
      <w:r w:rsidR="00835697">
        <w:tab/>
      </w:r>
      <w:r w:rsidRPr="0025524F">
        <w:t>В Подкомитет поступает информация о том, что сотрудники полиции п</w:t>
      </w:r>
      <w:r w:rsidRPr="0025524F">
        <w:t>о</w:t>
      </w:r>
      <w:r w:rsidRPr="0025524F">
        <w:t>лучают лишь незначительную профессиональную подготовку: обычно она пр</w:t>
      </w:r>
      <w:r w:rsidRPr="0025524F">
        <w:t>о</w:t>
      </w:r>
      <w:r w:rsidRPr="0025524F">
        <w:t>должается от трех до шести месяцев на базе начального образования.</w:t>
      </w:r>
      <w:r w:rsidR="00164418" w:rsidRPr="0025524F">
        <w:t xml:space="preserve"> </w:t>
      </w:r>
      <w:r w:rsidRPr="0025524F">
        <w:t>Подком</w:t>
      </w:r>
      <w:r w:rsidRPr="0025524F">
        <w:t>и</w:t>
      </w:r>
      <w:r w:rsidRPr="0025524F">
        <w:t>тет отмечает, что ряд сотрудников полиции заявили о своем желании пройти надлежащее профессиональное</w:t>
      </w:r>
      <w:r w:rsidR="00164418" w:rsidRPr="0025524F">
        <w:t xml:space="preserve"> </w:t>
      </w:r>
      <w:r w:rsidRPr="0025524F">
        <w:t xml:space="preserve">обучение. Как выразился </w:t>
      </w:r>
      <w:r w:rsidR="006F1BCC" w:rsidRPr="0025524F">
        <w:t>один</w:t>
      </w:r>
      <w:r w:rsidRPr="0025524F">
        <w:t xml:space="preserve"> из сотрудников полиции, </w:t>
      </w:r>
      <w:r w:rsidR="00540C18">
        <w:t>"</w:t>
      </w:r>
      <w:r w:rsidRPr="0025524F">
        <w:t>эмоции весьма обманчивы и делают человека неэффективным; ну</w:t>
      </w:r>
      <w:r w:rsidRPr="0025524F">
        <w:t>ж</w:t>
      </w:r>
      <w:r w:rsidRPr="0025524F">
        <w:t>но, чтобы нас научили контролировать эм</w:t>
      </w:r>
      <w:r w:rsidRPr="0025524F">
        <w:t>о</w:t>
      </w:r>
      <w:r w:rsidRPr="0025524F">
        <w:t>ции</w:t>
      </w:r>
      <w:r w:rsidR="00540C18">
        <w:t>"</w:t>
      </w:r>
      <w:r w:rsidRPr="0025524F">
        <w:t>.</w:t>
      </w:r>
    </w:p>
    <w:p w:rsidR="005A21A4" w:rsidRPr="0025524F" w:rsidRDefault="005A21A4" w:rsidP="0025524F">
      <w:pPr>
        <w:pStyle w:val="SingleTxtGR"/>
      </w:pPr>
      <w:r w:rsidRPr="0025524F">
        <w:t>163.</w:t>
      </w:r>
      <w:r w:rsidR="00835697">
        <w:tab/>
      </w:r>
      <w:r w:rsidRPr="00835697">
        <w:rPr>
          <w:b/>
        </w:rPr>
        <w:t>Подкомитет по предупреждению пыток рекомендует обеспечить на</w:t>
      </w:r>
      <w:r w:rsidRPr="00835697">
        <w:rPr>
          <w:b/>
        </w:rPr>
        <w:t>д</w:t>
      </w:r>
      <w:r w:rsidRPr="00835697">
        <w:rPr>
          <w:b/>
        </w:rPr>
        <w:t>лежащее профессиональное обучение сотрудников полиции и иного перс</w:t>
      </w:r>
      <w:r w:rsidRPr="00835697">
        <w:rPr>
          <w:b/>
        </w:rPr>
        <w:t>о</w:t>
      </w:r>
      <w:r w:rsidRPr="00835697">
        <w:rPr>
          <w:b/>
        </w:rPr>
        <w:t>нала, работающего в полицейских участках и в других учреждениях пол</w:t>
      </w:r>
      <w:r w:rsidRPr="00835697">
        <w:rPr>
          <w:b/>
        </w:rPr>
        <w:t>и</w:t>
      </w:r>
      <w:r w:rsidRPr="00835697">
        <w:rPr>
          <w:b/>
        </w:rPr>
        <w:t>ции, в кот</w:t>
      </w:r>
      <w:r w:rsidRPr="00835697">
        <w:rPr>
          <w:b/>
        </w:rPr>
        <w:t>о</w:t>
      </w:r>
      <w:r w:rsidRPr="00835697">
        <w:rPr>
          <w:b/>
        </w:rPr>
        <w:t>рых содержатся лишенные свободы лица, по вопросам ареста и содержания под стражей лишенных свободы лиц, по вопросам прав чел</w:t>
      </w:r>
      <w:r w:rsidRPr="00835697">
        <w:rPr>
          <w:b/>
        </w:rPr>
        <w:t>о</w:t>
      </w:r>
      <w:r w:rsidRPr="00835697">
        <w:rPr>
          <w:b/>
        </w:rPr>
        <w:t>века, в том числе по вопросам предупреждения пыток и других жестоких, бесчеловечных или унижающих достоинство видов обращения, и по вопр</w:t>
      </w:r>
      <w:r w:rsidRPr="00835697">
        <w:rPr>
          <w:b/>
        </w:rPr>
        <w:t>о</w:t>
      </w:r>
      <w:r w:rsidRPr="00835697">
        <w:rPr>
          <w:b/>
        </w:rPr>
        <w:t>сам надлежащего ведения официальных журналов учета.</w:t>
      </w:r>
    </w:p>
    <w:p w:rsidR="005A21A4" w:rsidRPr="0025524F" w:rsidRDefault="005A21A4" w:rsidP="00835697">
      <w:pPr>
        <w:pStyle w:val="H1GR"/>
      </w:pPr>
      <w:bookmarkStart w:id="3" w:name="_Toc230591385"/>
      <w:r w:rsidRPr="0025524F">
        <w:tab/>
      </w:r>
      <w:r w:rsidR="00835697">
        <w:tab/>
      </w:r>
      <w:r w:rsidRPr="0025524F">
        <w:t>Система контроля за деятельностью полиции как средство предупреждения пыток и жестокого обращения</w:t>
      </w:r>
    </w:p>
    <w:p w:rsidR="005A21A4" w:rsidRPr="0025524F" w:rsidRDefault="005A21A4" w:rsidP="0025524F">
      <w:pPr>
        <w:pStyle w:val="SingleTxtGR"/>
      </w:pPr>
      <w:r w:rsidRPr="0025524F">
        <w:t>164.</w:t>
      </w:r>
      <w:r w:rsidR="007E0DEF">
        <w:tab/>
      </w:r>
      <w:r w:rsidRPr="0025524F">
        <w:t>Подкомитет по предупреждению пыток пришел к выводу, что в Го</w:t>
      </w:r>
      <w:r w:rsidRPr="0025524F">
        <w:t>н</w:t>
      </w:r>
      <w:r w:rsidRPr="0025524F">
        <w:t>дурасе нет эффективной системы контроля за деятельностью полиции и внутреннего контроля за соблюдением надлежащих условий содержания задержанных гра</w:t>
      </w:r>
      <w:r w:rsidRPr="0025524F">
        <w:t>ж</w:t>
      </w:r>
      <w:r w:rsidRPr="0025524F">
        <w:t>дан и за обращением сотрудников полиции с лишенными свободы лицами. По мнению Подкомитета, упомянутая система является одним из важных средств предупреждения жестокого обращения, и поэтому он рекомендует властям Го</w:t>
      </w:r>
      <w:r w:rsidRPr="0025524F">
        <w:t>н</w:t>
      </w:r>
      <w:r w:rsidRPr="0025524F">
        <w:t xml:space="preserve">дураса создать такую систему. </w:t>
      </w:r>
    </w:p>
    <w:p w:rsidR="005A21A4" w:rsidRPr="0025524F" w:rsidRDefault="005A21A4" w:rsidP="007E0DEF">
      <w:pPr>
        <w:pStyle w:val="H1GR"/>
      </w:pPr>
      <w:r w:rsidRPr="0025524F">
        <w:tab/>
      </w:r>
      <w:bookmarkEnd w:id="3"/>
      <w:r w:rsidR="007E0DEF">
        <w:tab/>
      </w:r>
      <w:r w:rsidRPr="0025524F">
        <w:t>Физические условия</w:t>
      </w:r>
    </w:p>
    <w:p w:rsidR="005A21A4" w:rsidRPr="0025524F" w:rsidRDefault="005A21A4" w:rsidP="0025524F">
      <w:pPr>
        <w:pStyle w:val="SingleTxtGR"/>
      </w:pPr>
      <w:r w:rsidRPr="0025524F">
        <w:t>165.</w:t>
      </w:r>
      <w:r w:rsidR="007E0DEF">
        <w:tab/>
      </w:r>
      <w:r w:rsidRPr="0025524F">
        <w:t>Подкомитет отмечает, что практически во всех без исключения случаях физические условия содержания лишенных свободы лиц в учреждениях пол</w:t>
      </w:r>
      <w:r w:rsidRPr="0025524F">
        <w:t>и</w:t>
      </w:r>
      <w:r w:rsidRPr="0025524F">
        <w:t>ции являются весьма неблагоприятными. Как правило, камеры, где размещаю</w:t>
      </w:r>
      <w:r w:rsidRPr="0025524F">
        <w:t>т</w:t>
      </w:r>
      <w:r w:rsidRPr="0025524F">
        <w:t>ся задержанные, находятся в крайне плохом состоянии как с точки зрения их обустройства, так и в плане гигиены. Во многих случаях санитарных</w:t>
      </w:r>
      <w:r w:rsidR="00164418" w:rsidRPr="0025524F">
        <w:t xml:space="preserve"> </w:t>
      </w:r>
      <w:r w:rsidRPr="0025524F">
        <w:t>узлов н</w:t>
      </w:r>
      <w:r w:rsidRPr="0025524F">
        <w:t>е</w:t>
      </w:r>
      <w:r w:rsidRPr="0025524F">
        <w:t>достаточно, либо они не работают и источают зловоние, а проточное водосна</w:t>
      </w:r>
      <w:r w:rsidRPr="0025524F">
        <w:t>б</w:t>
      </w:r>
      <w:r w:rsidRPr="0025524F">
        <w:t>жение отсутствует. Нет ни тюфяков, ни одеял, ни какой-либо мебели, и заде</w:t>
      </w:r>
      <w:r w:rsidRPr="0025524F">
        <w:t>р</w:t>
      </w:r>
      <w:r w:rsidRPr="0025524F">
        <w:t>жанные спят прямо на полу.</w:t>
      </w:r>
      <w:r w:rsidR="00164418" w:rsidRPr="0025524F">
        <w:t xml:space="preserve"> </w:t>
      </w:r>
    </w:p>
    <w:p w:rsidR="005A21A4" w:rsidRPr="0025524F" w:rsidRDefault="005A21A4" w:rsidP="0025524F">
      <w:pPr>
        <w:pStyle w:val="SingleTxtGR"/>
      </w:pPr>
      <w:r w:rsidRPr="0025524F">
        <w:t>166.</w:t>
      </w:r>
      <w:r w:rsidR="007E0DEF">
        <w:tab/>
      </w:r>
      <w:r w:rsidRPr="0025524F">
        <w:t>В изоляторе Национального управления уголовного розыска (НУУР) в городе Тегусигальпа задержанные лица находятся непрерывно, иногда по н</w:t>
      </w:r>
      <w:r w:rsidRPr="0025524F">
        <w:t>е</w:t>
      </w:r>
      <w:r w:rsidRPr="0025524F">
        <w:t>сколько месяцев, в камерах, в которых нет ни</w:t>
      </w:r>
      <w:r w:rsidR="00164418" w:rsidRPr="0025524F">
        <w:t xml:space="preserve"> </w:t>
      </w:r>
      <w:r w:rsidRPr="0025524F">
        <w:t>вентиляции, ни естественн</w:t>
      </w:r>
      <w:r w:rsidRPr="0025524F">
        <w:t>о</w:t>
      </w:r>
      <w:r w:rsidRPr="0025524F">
        <w:t>го или искусственного освещения, и они покидают камеру только для того, чтобы вы</w:t>
      </w:r>
      <w:r w:rsidRPr="0025524F">
        <w:t>й</w:t>
      </w:r>
      <w:r w:rsidRPr="0025524F">
        <w:t>ти в туалет. Их никогда не выпускают во двор, и для них не предусмотрено н</w:t>
      </w:r>
      <w:r w:rsidRPr="0025524F">
        <w:t>и</w:t>
      </w:r>
      <w:r w:rsidRPr="0025524F">
        <w:t>каких развлечений.</w:t>
      </w:r>
      <w:r w:rsidR="00164418" w:rsidRPr="0025524F">
        <w:t xml:space="preserve"> </w:t>
      </w:r>
      <w:r w:rsidRPr="0025524F">
        <w:t>Во время посещения этого изолятора представителями По</w:t>
      </w:r>
      <w:r w:rsidRPr="0025524F">
        <w:t>д</w:t>
      </w:r>
      <w:r w:rsidRPr="0025524F">
        <w:t>комитета в двух камерах площадью примерно по 20 ква</w:t>
      </w:r>
      <w:r w:rsidRPr="0025524F">
        <w:t>д</w:t>
      </w:r>
      <w:r w:rsidRPr="0025524F">
        <w:t>ратных метров каждая размещались 10 задержанных (4 в одной камере и 6 – в другой). В третьей к</w:t>
      </w:r>
      <w:r w:rsidRPr="0025524F">
        <w:t>а</w:t>
      </w:r>
      <w:r w:rsidRPr="0025524F">
        <w:t>мере примерно такого же размера находились три сотрудника полиции, обв</w:t>
      </w:r>
      <w:r w:rsidRPr="0025524F">
        <w:t>и</w:t>
      </w:r>
      <w:r w:rsidRPr="0025524F">
        <w:t>няемых в ряде правонарушений; к моменту посещения они находились в этой камере, соответственно, пять, три и два месяца. В этой камере было искусс</w:t>
      </w:r>
      <w:r w:rsidRPr="0025524F">
        <w:t>т</w:t>
      </w:r>
      <w:r w:rsidRPr="0025524F">
        <w:t>венное освещение, но естественного освещения не было. У двоих из этих з</w:t>
      </w:r>
      <w:r w:rsidRPr="0025524F">
        <w:t>а</w:t>
      </w:r>
      <w:r w:rsidRPr="0025524F">
        <w:t>ключенных отмечены кожные заболевания, вызва</w:t>
      </w:r>
      <w:r w:rsidRPr="0025524F">
        <w:t>н</w:t>
      </w:r>
      <w:r w:rsidRPr="0025524F">
        <w:t>ные недостатком солнечного света.</w:t>
      </w:r>
      <w:r w:rsidR="00164418" w:rsidRPr="0025524F">
        <w:t xml:space="preserve"> </w:t>
      </w:r>
    </w:p>
    <w:p w:rsidR="005A21A4" w:rsidRPr="0025524F" w:rsidRDefault="005A21A4" w:rsidP="0025524F">
      <w:pPr>
        <w:pStyle w:val="SingleTxtGR"/>
      </w:pPr>
      <w:r w:rsidRPr="0025524F">
        <w:t>167.</w:t>
      </w:r>
      <w:r w:rsidR="007E0DEF">
        <w:tab/>
      </w:r>
      <w:r w:rsidRPr="0025524F">
        <w:t>Описанные выше тяжелые условия часто усугубляются переполненн</w:t>
      </w:r>
      <w:r w:rsidRPr="0025524F">
        <w:t>о</w:t>
      </w:r>
      <w:r w:rsidRPr="0025524F">
        <w:t>стью соответствующих помещений. Например, во время посещения представ</w:t>
      </w:r>
      <w:r w:rsidRPr="0025524F">
        <w:t>и</w:t>
      </w:r>
      <w:r w:rsidRPr="0025524F">
        <w:t>телями Подкомитета по предупреждению пыток городского управления пол</w:t>
      </w:r>
      <w:r w:rsidRPr="0025524F">
        <w:t>и</w:t>
      </w:r>
      <w:r w:rsidRPr="0025524F">
        <w:t>ции №3 они обнаружили, что 18 человек, задержанных в течение предшеств</w:t>
      </w:r>
      <w:r w:rsidRPr="0025524F">
        <w:t>о</w:t>
      </w:r>
      <w:r w:rsidRPr="0025524F">
        <w:t>вавших 24 часов, были размещены в одной камере для взрослых мужчин пл</w:t>
      </w:r>
      <w:r w:rsidRPr="0025524F">
        <w:t>о</w:t>
      </w:r>
      <w:r w:rsidRPr="0025524F">
        <w:t>щадью примерно 18 квадратных метров. По информации представителей пол</w:t>
      </w:r>
      <w:r w:rsidRPr="0025524F">
        <w:t>и</w:t>
      </w:r>
      <w:r w:rsidRPr="0025524F">
        <w:t>ции, в субботние и воскресные дни количество задержанных составляет от 70 до 120 человек в день, и те из них, кто не помещаются в камере, остаются пр</w:t>
      </w:r>
      <w:r w:rsidRPr="0025524F">
        <w:t>я</w:t>
      </w:r>
      <w:r w:rsidRPr="0025524F">
        <w:t>мо во дворе. В полицейском участке в районе Манчен представители Подком</w:t>
      </w:r>
      <w:r w:rsidRPr="0025524F">
        <w:t>и</w:t>
      </w:r>
      <w:r w:rsidRPr="0025524F">
        <w:t>тета по предупреждению пыток отметили, что в камерах площадью 22 квадра</w:t>
      </w:r>
      <w:r w:rsidRPr="0025524F">
        <w:t>т</w:t>
      </w:r>
      <w:r w:rsidRPr="0025524F">
        <w:t>ных метра одновременно размещается до 40 или даже 50 задержанных лиц. В этих камерах было очень темно, вентиляция отсутс</w:t>
      </w:r>
      <w:r w:rsidRPr="0025524F">
        <w:t>т</w:t>
      </w:r>
      <w:r w:rsidRPr="0025524F">
        <w:t>вовала, поскольку там было лишь одно маленькое окно, и воздух был напо</w:t>
      </w:r>
      <w:r w:rsidRPr="0025524F">
        <w:t>л</w:t>
      </w:r>
      <w:r w:rsidRPr="0025524F">
        <w:t>нен зловонием.</w:t>
      </w:r>
    </w:p>
    <w:p w:rsidR="005A21A4" w:rsidRPr="0025524F" w:rsidRDefault="005A21A4" w:rsidP="0025524F">
      <w:pPr>
        <w:pStyle w:val="SingleTxtGR"/>
      </w:pPr>
      <w:r w:rsidRPr="0025524F">
        <w:t>168.</w:t>
      </w:r>
      <w:r w:rsidR="007E0DEF">
        <w:tab/>
      </w:r>
      <w:r w:rsidRPr="0025524F">
        <w:t>Представителям Подкомитета по предупреждению пыток в посещенных ими местах содержания под стражей говорили, что обычно задержанных му</w:t>
      </w:r>
      <w:r w:rsidRPr="0025524F">
        <w:t>ж</w:t>
      </w:r>
      <w:r w:rsidRPr="0025524F">
        <w:t>чин, женщин и детей размещают раздельно. Однако представители Подкомит</w:t>
      </w:r>
      <w:r w:rsidRPr="0025524F">
        <w:t>е</w:t>
      </w:r>
      <w:r w:rsidRPr="0025524F">
        <w:t>та отметили несколько случаев, когда несовершеннолетние в возрасте от 15 до 17 лет находились в камере вместе со взрослыми. В нескольких др</w:t>
      </w:r>
      <w:r w:rsidRPr="0025524F">
        <w:t>у</w:t>
      </w:r>
      <w:r w:rsidRPr="0025524F">
        <w:t>гих случаях в одной и той же камере находились женщины и дети, а в ряде полицейских участков представителям Подкомитета по предупреждению пыток сообщили, что при содержании под стражей детей их приходится размещать в служебных кабинетах, поскольку для них нет отдельных камер з</w:t>
      </w:r>
      <w:r w:rsidRPr="0025524F">
        <w:t>а</w:t>
      </w:r>
      <w:r w:rsidRPr="0025524F">
        <w:t>ключения.</w:t>
      </w:r>
    </w:p>
    <w:p w:rsidR="005A21A4" w:rsidRPr="0025524F" w:rsidRDefault="005A21A4" w:rsidP="0025524F">
      <w:pPr>
        <w:pStyle w:val="SingleTxtGR"/>
      </w:pPr>
      <w:r w:rsidRPr="0025524F">
        <w:t>169.</w:t>
      </w:r>
      <w:r w:rsidR="007E0DEF">
        <w:tab/>
      </w:r>
      <w:r w:rsidRPr="0025524F">
        <w:t>В полицейском участке района Манчен представители Подкомитета в</w:t>
      </w:r>
      <w:r w:rsidRPr="0025524F">
        <w:t>и</w:t>
      </w:r>
      <w:r w:rsidRPr="0025524F">
        <w:t>дели хорошо отремонтированный кабинет, с новой мебелью и оборудован</w:t>
      </w:r>
      <w:r w:rsidRPr="0025524F">
        <w:t>и</w:t>
      </w:r>
      <w:r w:rsidRPr="0025524F">
        <w:t xml:space="preserve">ем. На двери кабинета висела табличка с надписью </w:t>
      </w:r>
      <w:r w:rsidR="00540C18">
        <w:t>"</w:t>
      </w:r>
      <w:r w:rsidRPr="0025524F">
        <w:t>Контроль за борьбой против насилия</w:t>
      </w:r>
      <w:r w:rsidR="00540C18">
        <w:t>"</w:t>
      </w:r>
      <w:r w:rsidRPr="0025524F">
        <w:t>. Однако этот кабинет не использовался, и никто из сотрудников пол</w:t>
      </w:r>
      <w:r w:rsidRPr="0025524F">
        <w:t>и</w:t>
      </w:r>
      <w:r w:rsidRPr="0025524F">
        <w:t>ции не смог ответить представителям Подкомитета по предупр</w:t>
      </w:r>
      <w:r w:rsidRPr="0025524F">
        <w:t>е</w:t>
      </w:r>
      <w:r w:rsidRPr="0025524F">
        <w:t xml:space="preserve">ждению пыток, для каких целей этот кабинет предназначался. </w:t>
      </w:r>
    </w:p>
    <w:p w:rsidR="005A21A4" w:rsidRPr="0025524F" w:rsidRDefault="005A21A4" w:rsidP="0025524F">
      <w:pPr>
        <w:pStyle w:val="SingleTxtGR"/>
      </w:pPr>
      <w:r w:rsidRPr="0025524F">
        <w:t>170.</w:t>
      </w:r>
      <w:r w:rsidR="007E0DEF">
        <w:tab/>
      </w:r>
      <w:r w:rsidRPr="007E0DEF">
        <w:rPr>
          <w:b/>
        </w:rPr>
        <w:t>Подкомитет по предупреждению пыток рекомендует в кратчайший срок провести аудит полицейских участков и помещений Национального управления уголовного розыска (НУУР), для того, чтобы в срочном поря</w:t>
      </w:r>
      <w:r w:rsidRPr="007E0DEF">
        <w:rPr>
          <w:b/>
        </w:rPr>
        <w:t>д</w:t>
      </w:r>
      <w:r w:rsidRPr="007E0DEF">
        <w:rPr>
          <w:b/>
        </w:rPr>
        <w:t>ке выработать и реализовать план мероприятий по улучшению мест с</w:t>
      </w:r>
      <w:r w:rsidRPr="007E0DEF">
        <w:rPr>
          <w:b/>
        </w:rPr>
        <w:t>о</w:t>
      </w:r>
      <w:r w:rsidRPr="007E0DEF">
        <w:rPr>
          <w:b/>
        </w:rPr>
        <w:t>держания задержанных лиц в существующих учреждениях, чтобы было обеспечено пр</w:t>
      </w:r>
      <w:r w:rsidRPr="007E0DEF">
        <w:rPr>
          <w:b/>
        </w:rPr>
        <w:t>а</w:t>
      </w:r>
      <w:r w:rsidRPr="007E0DEF">
        <w:rPr>
          <w:b/>
        </w:rPr>
        <w:t>во на достойное обращение с заключенными с точки зрения оборудования помещений вентил</w:t>
      </w:r>
      <w:r w:rsidRPr="007E0DEF">
        <w:rPr>
          <w:b/>
        </w:rPr>
        <w:t>я</w:t>
      </w:r>
      <w:r w:rsidRPr="007E0DEF">
        <w:rPr>
          <w:b/>
        </w:rPr>
        <w:t>цией, санитарными узлами, освещением и другим основным оборудованием. Проведение аудита следует поручить группе специалистов различного профиля, представляющих различные учреждения, компетентные проводить инспекции подведомственных пол</w:t>
      </w:r>
      <w:r w:rsidRPr="007E0DEF">
        <w:rPr>
          <w:b/>
        </w:rPr>
        <w:t>и</w:t>
      </w:r>
      <w:r w:rsidRPr="007E0DEF">
        <w:rPr>
          <w:b/>
        </w:rPr>
        <w:t>ции мест содержания лишенных свободы лиц. Следует незамедлительно улучшить условия пребывания задержанных лиц в камерах заключения, особенно в том, что касается минимальной площади и объема во</w:t>
      </w:r>
      <w:r w:rsidRPr="007E0DEF">
        <w:rPr>
          <w:b/>
        </w:rPr>
        <w:t>з</w:t>
      </w:r>
      <w:r w:rsidRPr="007E0DEF">
        <w:rPr>
          <w:b/>
        </w:rPr>
        <w:t>духа в расчете на одного заключенного, а также освещения и вентиляции.</w:t>
      </w:r>
    </w:p>
    <w:p w:rsidR="005A21A4" w:rsidRPr="0025524F" w:rsidRDefault="005A21A4" w:rsidP="0025524F">
      <w:pPr>
        <w:pStyle w:val="SingleTxtGR"/>
      </w:pPr>
      <w:r w:rsidRPr="0025524F">
        <w:t>171.</w:t>
      </w:r>
      <w:r w:rsidR="007E0DEF">
        <w:tab/>
      </w:r>
      <w:r w:rsidRPr="007E0DEF">
        <w:rPr>
          <w:b/>
        </w:rPr>
        <w:t>Подкомитет рекомендует обеспечить всем</w:t>
      </w:r>
      <w:r w:rsidR="00164418" w:rsidRPr="007E0DEF">
        <w:rPr>
          <w:b/>
        </w:rPr>
        <w:t xml:space="preserve"> </w:t>
      </w:r>
      <w:r w:rsidRPr="007E0DEF">
        <w:rPr>
          <w:b/>
        </w:rPr>
        <w:t>лицам, задерживаемым в полицейском участке в течение более 24 часов, возможность по крайней мере один раз каждый день в течение не менее одного часа заниматься ф</w:t>
      </w:r>
      <w:r w:rsidRPr="007E0DEF">
        <w:rPr>
          <w:b/>
        </w:rPr>
        <w:t>и</w:t>
      </w:r>
      <w:r w:rsidRPr="007E0DEF">
        <w:rPr>
          <w:b/>
        </w:rPr>
        <w:t>зическими у</w:t>
      </w:r>
      <w:r w:rsidRPr="007E0DEF">
        <w:rPr>
          <w:b/>
        </w:rPr>
        <w:t>п</w:t>
      </w:r>
      <w:r w:rsidRPr="007E0DEF">
        <w:rPr>
          <w:b/>
        </w:rPr>
        <w:t>ражнениями за пределами своих камер заключения</w:t>
      </w:r>
      <w:r w:rsidRPr="007E0DEF">
        <w:rPr>
          <w:rStyle w:val="FootnoteReference"/>
        </w:rPr>
        <w:footnoteReference w:id="30"/>
      </w:r>
      <w:r w:rsidR="007E0DEF">
        <w:rPr>
          <w:b/>
        </w:rPr>
        <w:t>.</w:t>
      </w:r>
      <w:r w:rsidRPr="0025524F">
        <w:t xml:space="preserve"> </w:t>
      </w:r>
    </w:p>
    <w:p w:rsidR="005A21A4" w:rsidRPr="0025524F" w:rsidRDefault="005A21A4" w:rsidP="0025524F">
      <w:pPr>
        <w:pStyle w:val="SingleTxtGR"/>
      </w:pPr>
      <w:r w:rsidRPr="0025524F">
        <w:t>172.</w:t>
      </w:r>
      <w:r w:rsidR="007E0DEF">
        <w:tab/>
      </w:r>
      <w:r w:rsidRPr="0025524F">
        <w:t>В своем ответе на предварительные замечания Подкомитета по пред</w:t>
      </w:r>
      <w:r w:rsidRPr="0025524F">
        <w:t>у</w:t>
      </w:r>
      <w:r w:rsidRPr="0025524F">
        <w:t>преждению пыток Генеральная прокуратура Республики сослалась на оши</w:t>
      </w:r>
      <w:r w:rsidRPr="0025524F">
        <w:t>б</w:t>
      </w:r>
      <w:r w:rsidRPr="0025524F">
        <w:t>ки в планировании, строительстве и оборудовании, а также в вопросах орг</w:t>
      </w:r>
      <w:r w:rsidRPr="0025524F">
        <w:t>а</w:t>
      </w:r>
      <w:r w:rsidRPr="0025524F">
        <w:t>низации и управления центрами содержания под стражей и тюрьмами. В бюджете не предусмотрено финансирования на эти цели, и внешних ресурсов также не п</w:t>
      </w:r>
      <w:r w:rsidRPr="0025524F">
        <w:t>о</w:t>
      </w:r>
      <w:r w:rsidRPr="0025524F">
        <w:t>ступает, потому что международные финансовые учреждения в принципе не предоставляют ни</w:t>
      </w:r>
      <w:r w:rsidR="00164418" w:rsidRPr="0025524F">
        <w:t xml:space="preserve"> </w:t>
      </w:r>
      <w:r w:rsidRPr="0025524F">
        <w:t>помощи, ни займов или грантов на строительство и эксплу</w:t>
      </w:r>
      <w:r w:rsidRPr="0025524F">
        <w:t>а</w:t>
      </w:r>
      <w:r w:rsidRPr="0025524F">
        <w:t>тацию мест лишения свободы. Фактически не проводится никакого професси</w:t>
      </w:r>
      <w:r w:rsidRPr="0025524F">
        <w:t>о</w:t>
      </w:r>
      <w:r w:rsidRPr="0025524F">
        <w:t>нального обучения сотрудников охраны и другого персонала, осуществляющего надзор за лиц</w:t>
      </w:r>
      <w:r w:rsidRPr="0025524F">
        <w:t>а</w:t>
      </w:r>
      <w:r w:rsidRPr="0025524F">
        <w:t>ми, находящимися под стражей, и управление ими.</w:t>
      </w:r>
    </w:p>
    <w:p w:rsidR="005A21A4" w:rsidRPr="0025524F" w:rsidRDefault="005A21A4" w:rsidP="0025524F">
      <w:pPr>
        <w:pStyle w:val="SingleTxtGR"/>
      </w:pPr>
      <w:r w:rsidRPr="0025524F">
        <w:t>173.</w:t>
      </w:r>
      <w:r w:rsidR="007E0DEF">
        <w:tab/>
      </w:r>
      <w:r w:rsidRPr="0025524F">
        <w:t>В связи с предложением провести аудит полицейских участков и помещ</w:t>
      </w:r>
      <w:r w:rsidRPr="0025524F">
        <w:t>е</w:t>
      </w:r>
      <w:r w:rsidRPr="0025524F">
        <w:t>ний Национального управления уголовного розыска (НУУР) Министерство безопасности заявило, что следует создать гру</w:t>
      </w:r>
      <w:r w:rsidRPr="0025524F">
        <w:t>п</w:t>
      </w:r>
      <w:r w:rsidRPr="0025524F">
        <w:t>пу специалистов различного профиля, состоящую из представителей всех учреждений, занимающихся в</w:t>
      </w:r>
      <w:r w:rsidRPr="0025524F">
        <w:t>о</w:t>
      </w:r>
      <w:r w:rsidRPr="0025524F">
        <w:t>просами улучшения условий в местах временного досудебного с</w:t>
      </w:r>
      <w:r w:rsidRPr="0025524F">
        <w:t>о</w:t>
      </w:r>
      <w:r w:rsidRPr="0025524F">
        <w:t>держания лиц, ожидающих суда. Эта группа должна заниматься вопросами создания помещ</w:t>
      </w:r>
      <w:r w:rsidRPr="0025524F">
        <w:t>е</w:t>
      </w:r>
      <w:r w:rsidRPr="0025524F">
        <w:t>ний и улучшения условий</w:t>
      </w:r>
      <w:r w:rsidR="00164418" w:rsidRPr="0025524F">
        <w:t xml:space="preserve"> </w:t>
      </w:r>
      <w:r w:rsidRPr="0025524F">
        <w:t>размещения не только лиц, находящихся под стр</w:t>
      </w:r>
      <w:r w:rsidRPr="0025524F">
        <w:t>а</w:t>
      </w:r>
      <w:r w:rsidRPr="0025524F">
        <w:t>жей, но и сотрудников национальной</w:t>
      </w:r>
      <w:r w:rsidR="00164418" w:rsidRPr="0025524F">
        <w:t xml:space="preserve"> </w:t>
      </w:r>
      <w:r w:rsidRPr="0025524F">
        <w:t>полиции.</w:t>
      </w:r>
      <w:r w:rsidR="00164418" w:rsidRPr="0025524F">
        <w:t xml:space="preserve"> </w:t>
      </w:r>
    </w:p>
    <w:p w:rsidR="005A21A4" w:rsidRPr="0025524F" w:rsidRDefault="005A21A4" w:rsidP="007E0DEF">
      <w:pPr>
        <w:pStyle w:val="H1GR"/>
      </w:pPr>
      <w:r w:rsidRPr="0025524F">
        <w:tab/>
      </w:r>
      <w:r w:rsidR="007E0DEF">
        <w:tab/>
      </w:r>
      <w:r w:rsidRPr="0025524F">
        <w:t xml:space="preserve">Питание и питьевая вода </w:t>
      </w:r>
    </w:p>
    <w:p w:rsidR="00164418" w:rsidRPr="0025524F" w:rsidRDefault="005A21A4" w:rsidP="0025524F">
      <w:pPr>
        <w:pStyle w:val="SingleTxtGR"/>
      </w:pPr>
      <w:r w:rsidRPr="0025524F">
        <w:t>174.</w:t>
      </w:r>
      <w:r w:rsidR="007E0DEF">
        <w:tab/>
      </w:r>
      <w:r w:rsidRPr="0025524F">
        <w:t>Для задержанных лиц, которые могут находиться в учреждениях</w:t>
      </w:r>
      <w:r w:rsidR="00164418" w:rsidRPr="0025524F">
        <w:t xml:space="preserve"> </w:t>
      </w:r>
      <w:r w:rsidRPr="0025524F">
        <w:t>полиции или Национального управления уголовного розыска (НУУР) в течение нескол</w:t>
      </w:r>
      <w:r w:rsidRPr="0025524F">
        <w:t>ь</w:t>
      </w:r>
      <w:r w:rsidRPr="0025524F">
        <w:t>ких месяцев, не предусмотрено никакого питания и питьевой воды. Лишенные свободы лица должны либо полагаться на продукты питания, доста</w:t>
      </w:r>
      <w:r w:rsidRPr="0025524F">
        <w:t>в</w:t>
      </w:r>
      <w:r w:rsidRPr="0025524F">
        <w:t>ляемые им родственниками, либо платить персоналу соответствующ</w:t>
      </w:r>
      <w:r w:rsidRPr="0025524F">
        <w:t>е</w:t>
      </w:r>
      <w:r w:rsidRPr="0025524F">
        <w:t>го учреждения, чтобы им покупали пищу. Питание заключенных, которые не могут получить пищу ни одним из этих способов, полностью зависит от щедрости других заключенных. По сообщениям сотрудников полиции, на питание заключе</w:t>
      </w:r>
      <w:r w:rsidRPr="0025524F">
        <w:t>н</w:t>
      </w:r>
      <w:r w:rsidRPr="0025524F">
        <w:t xml:space="preserve">ных в учреждениях полиции бюджетного финансирования не предусмотрено. </w:t>
      </w:r>
    </w:p>
    <w:p w:rsidR="005A21A4" w:rsidRPr="0025524F" w:rsidRDefault="005A21A4" w:rsidP="0025524F">
      <w:pPr>
        <w:pStyle w:val="SingleTxtGR"/>
      </w:pPr>
      <w:r w:rsidRPr="0025524F">
        <w:t>175.</w:t>
      </w:r>
      <w:r w:rsidR="007E0DEF">
        <w:tab/>
      </w:r>
      <w:r w:rsidRPr="007E0DEF">
        <w:rPr>
          <w:b/>
        </w:rPr>
        <w:t>Подкомитет по предупреждению пыток рекомендует государству-участнику выделять достаточные бюджетные ресурсы на питание закл</w:t>
      </w:r>
      <w:r w:rsidRPr="007E0DEF">
        <w:rPr>
          <w:b/>
        </w:rPr>
        <w:t>ю</w:t>
      </w:r>
      <w:r w:rsidRPr="007E0DEF">
        <w:rPr>
          <w:b/>
        </w:rPr>
        <w:t>ченных и обеспечить, с использованием надлежащих механизмов контроля, чтобы пища была питательной, эффективно распределялась между всеми заключенными и чтобы она была достаточно хорошо приготовлена и под</w:t>
      </w:r>
      <w:r w:rsidRPr="007E0DEF">
        <w:rPr>
          <w:b/>
        </w:rPr>
        <w:t>а</w:t>
      </w:r>
      <w:r w:rsidRPr="007E0DEF">
        <w:rPr>
          <w:b/>
        </w:rPr>
        <w:t>на. Подкомитет по предупреждению пыток также рекомендует на систем</w:t>
      </w:r>
      <w:r w:rsidRPr="007E0DEF">
        <w:rPr>
          <w:b/>
        </w:rPr>
        <w:t>а</w:t>
      </w:r>
      <w:r w:rsidRPr="007E0DEF">
        <w:rPr>
          <w:b/>
        </w:rPr>
        <w:t>тической основе и бесплатно предоставлять заключенным не менее двух литров питьевой воды в день.</w:t>
      </w:r>
      <w:r w:rsidR="00164418" w:rsidRPr="0025524F">
        <w:t xml:space="preserve"> </w:t>
      </w:r>
    </w:p>
    <w:p w:rsidR="00164418" w:rsidRPr="0025524F" w:rsidRDefault="005A21A4" w:rsidP="0025524F">
      <w:pPr>
        <w:pStyle w:val="SingleTxtGR"/>
      </w:pPr>
      <w:r w:rsidRPr="0025524F">
        <w:t>176.</w:t>
      </w:r>
      <w:r w:rsidRPr="0025524F">
        <w:tab/>
        <w:t>В своем ответе на предварительные замечания Подкомитета по пред</w:t>
      </w:r>
      <w:r w:rsidRPr="0025524F">
        <w:t>у</w:t>
      </w:r>
      <w:r w:rsidRPr="0025524F">
        <w:t>преждению пыток Генеральная прокуратура Республики согласилась с этой р</w:t>
      </w:r>
      <w:r w:rsidRPr="0025524F">
        <w:t>е</w:t>
      </w:r>
      <w:r w:rsidRPr="0025524F">
        <w:t xml:space="preserve">комендацией. </w:t>
      </w:r>
    </w:p>
    <w:p w:rsidR="005A21A4" w:rsidRPr="0025524F" w:rsidRDefault="007E0DEF" w:rsidP="007E0DEF">
      <w:pPr>
        <w:pStyle w:val="H1GR"/>
      </w:pPr>
      <w:r>
        <w:tab/>
      </w:r>
      <w:r>
        <w:tab/>
      </w:r>
      <w:r w:rsidR="005A21A4" w:rsidRPr="0025524F">
        <w:t>Охрана здоровья</w:t>
      </w:r>
    </w:p>
    <w:p w:rsidR="005A21A4" w:rsidRPr="0025524F" w:rsidRDefault="005A21A4" w:rsidP="0025524F">
      <w:pPr>
        <w:pStyle w:val="SingleTxtGR"/>
      </w:pPr>
      <w:r w:rsidRPr="0025524F">
        <w:t>177.</w:t>
      </w:r>
      <w:r w:rsidR="007E0DEF">
        <w:tab/>
      </w:r>
      <w:r w:rsidRPr="0025524F">
        <w:t>В штате сотрудников полицейских участков, посещенных представител</w:t>
      </w:r>
      <w:r w:rsidRPr="0025524F">
        <w:t>я</w:t>
      </w:r>
      <w:r w:rsidRPr="0025524F">
        <w:t>ми Подкомитета по предупреждению пыток, не было ни одного врача. Доступ к медицинской помощи затруднен и зависит от решения сотрудников полиции. Представителей Подкомитета проинформировали, что в случае возникн</w:t>
      </w:r>
      <w:r w:rsidRPr="0025524F">
        <w:t>о</w:t>
      </w:r>
      <w:r w:rsidRPr="0025524F">
        <w:t>вения проблем со здоровьем заключенных направляют в пункт срочной медицинской помощи при соо</w:t>
      </w:r>
      <w:r w:rsidRPr="0025524F">
        <w:t>т</w:t>
      </w:r>
      <w:r w:rsidRPr="0025524F">
        <w:t xml:space="preserve">ветствующем месте содержания под стражей. </w:t>
      </w:r>
    </w:p>
    <w:p w:rsidR="005A21A4" w:rsidRPr="0025524F" w:rsidRDefault="005A21A4" w:rsidP="0025524F">
      <w:pPr>
        <w:pStyle w:val="SingleTxtGR"/>
      </w:pPr>
      <w:r w:rsidRPr="0025524F">
        <w:t>178.</w:t>
      </w:r>
      <w:r w:rsidRPr="0025524F">
        <w:tab/>
        <w:t>В городском управлении полиции № 2 города Сан-Педро-Сула представ</w:t>
      </w:r>
      <w:r w:rsidRPr="0025524F">
        <w:t>и</w:t>
      </w:r>
      <w:r w:rsidRPr="0025524F">
        <w:t>тели Подкомитета по предупреждению пыток беседовали с 73-летним гражд</w:t>
      </w:r>
      <w:r w:rsidRPr="0025524F">
        <w:t>а</w:t>
      </w:r>
      <w:r w:rsidRPr="0025524F">
        <w:t>нином, который ожидал решения, проясняющего его правовой статус. Этот мужчина рассказал, что провел 24 дня в госпитале, где перенес хирургич</w:t>
      </w:r>
      <w:r w:rsidRPr="0025524F">
        <w:t>е</w:t>
      </w:r>
      <w:r w:rsidRPr="0025524F">
        <w:t>скую операцию, а по возвращении из госпиталя 4 дня провел, сидя на стуле; его п</w:t>
      </w:r>
      <w:r w:rsidRPr="0025524F">
        <w:t>е</w:t>
      </w:r>
      <w:r w:rsidRPr="0025524F">
        <w:t>ремещали из одного кабинета в другой, но врач не обследовал его ни разу. Он также сказал, что испытывает боль и показал представителям Подкомитета м</w:t>
      </w:r>
      <w:r w:rsidRPr="0025524F">
        <w:t>е</w:t>
      </w:r>
      <w:r w:rsidRPr="0025524F">
        <w:t>дицинский рецепт, который ему выписали в госпитале, но по которому он не смог получить соответствующие лекарства. Этот гражданин был в крайне п</w:t>
      </w:r>
      <w:r w:rsidRPr="0025524F">
        <w:t>о</w:t>
      </w:r>
      <w:r w:rsidRPr="0025524F">
        <w:t>давленном состоянии, опасаясь, что из-за того, что он не принимает выписа</w:t>
      </w:r>
      <w:r w:rsidRPr="0025524F">
        <w:t>н</w:t>
      </w:r>
      <w:r w:rsidRPr="0025524F">
        <w:t>ные ему лекарства, у него могут развиться мед</w:t>
      </w:r>
      <w:r w:rsidRPr="0025524F">
        <w:t>и</w:t>
      </w:r>
      <w:r w:rsidRPr="0025524F">
        <w:t xml:space="preserve">цинские осложнения. </w:t>
      </w:r>
    </w:p>
    <w:p w:rsidR="005A21A4" w:rsidRPr="007E0DEF" w:rsidRDefault="005A21A4" w:rsidP="0025524F">
      <w:pPr>
        <w:pStyle w:val="SingleTxtGR"/>
        <w:rPr>
          <w:b/>
        </w:rPr>
      </w:pPr>
      <w:r w:rsidRPr="0025524F">
        <w:t>179.</w:t>
      </w:r>
      <w:r w:rsidRPr="0025524F">
        <w:tab/>
        <w:t xml:space="preserve">Подкомитет по предупреждению пыток выражает свою озабоченность по поводу того, что вопросы доступа задержанных лиц к медицинской помощи решают сотрудники полиции, не имеющие медицинской подготовки. </w:t>
      </w:r>
      <w:r w:rsidRPr="007E0DEF">
        <w:rPr>
          <w:b/>
        </w:rPr>
        <w:t>Подком</w:t>
      </w:r>
      <w:r w:rsidRPr="007E0DEF">
        <w:rPr>
          <w:b/>
        </w:rPr>
        <w:t>и</w:t>
      </w:r>
      <w:r w:rsidRPr="007E0DEF">
        <w:rPr>
          <w:b/>
        </w:rPr>
        <w:t>тет по предупреждению пыток напоминает, что, в соответствии с междун</w:t>
      </w:r>
      <w:r w:rsidRPr="007E0DEF">
        <w:rPr>
          <w:b/>
        </w:rPr>
        <w:t>а</w:t>
      </w:r>
      <w:r w:rsidRPr="007E0DEF">
        <w:rPr>
          <w:b/>
        </w:rPr>
        <w:t>родными стандартами в области прав человека, лишенные свободы лица должны иметь доступ к бесплатному медицинскому обслуживанию и леч</w:t>
      </w:r>
      <w:r w:rsidRPr="007E0DEF">
        <w:rPr>
          <w:b/>
        </w:rPr>
        <w:t>е</w:t>
      </w:r>
      <w:r w:rsidRPr="007E0DEF">
        <w:rPr>
          <w:b/>
        </w:rPr>
        <w:t>нию всякий раз, когда в этом возникает необходимость</w:t>
      </w:r>
      <w:r w:rsidRPr="007E0DEF">
        <w:rPr>
          <w:rStyle w:val="FootnoteReference"/>
        </w:rPr>
        <w:footnoteReference w:id="31"/>
      </w:r>
      <w:r w:rsidR="007E0DEF">
        <w:rPr>
          <w:b/>
        </w:rPr>
        <w:t>.</w:t>
      </w:r>
      <w:r w:rsidRPr="0025524F">
        <w:t xml:space="preserve"> </w:t>
      </w:r>
      <w:r w:rsidRPr="007E0DEF">
        <w:rPr>
          <w:b/>
        </w:rPr>
        <w:t>Подкомитет р</w:t>
      </w:r>
      <w:r w:rsidRPr="007E0DEF">
        <w:rPr>
          <w:b/>
        </w:rPr>
        <w:t>е</w:t>
      </w:r>
      <w:r w:rsidRPr="007E0DEF">
        <w:rPr>
          <w:b/>
        </w:rPr>
        <w:t>комендует, чтобы сотрудники полиции, за исключением случаев, когда т</w:t>
      </w:r>
      <w:r w:rsidRPr="007E0DEF">
        <w:rPr>
          <w:b/>
        </w:rPr>
        <w:t>а</w:t>
      </w:r>
      <w:r w:rsidRPr="007E0DEF">
        <w:rPr>
          <w:b/>
        </w:rPr>
        <w:t>кие сотрудники имеют медицинскую подготовку, необходимую для диагн</w:t>
      </w:r>
      <w:r w:rsidRPr="007E0DEF">
        <w:rPr>
          <w:b/>
        </w:rPr>
        <w:t>о</w:t>
      </w:r>
      <w:r w:rsidRPr="007E0DEF">
        <w:rPr>
          <w:b/>
        </w:rPr>
        <w:t>стики заболеваний лишенных свободы лиц, немедленно давали разрешение по каждой просьбе таких лиц о посещении врача.</w:t>
      </w:r>
    </w:p>
    <w:p w:rsidR="005A21A4" w:rsidRPr="0025524F" w:rsidRDefault="007E0DEF" w:rsidP="007E0DEF">
      <w:pPr>
        <w:pStyle w:val="HChGR"/>
      </w:pPr>
      <w:r>
        <w:tab/>
      </w:r>
      <w:r w:rsidR="005A21A4" w:rsidRPr="0025524F">
        <w:t>VI.</w:t>
      </w:r>
      <w:r w:rsidR="005A21A4" w:rsidRPr="0025524F">
        <w:tab/>
        <w:t>Положение лишенных свободы лиц в пенитенциарных заведениях</w:t>
      </w:r>
    </w:p>
    <w:p w:rsidR="005A21A4" w:rsidRPr="0025524F" w:rsidRDefault="007E0DEF" w:rsidP="007E0DEF">
      <w:pPr>
        <w:pStyle w:val="H1GR"/>
      </w:pPr>
      <w:r>
        <w:tab/>
      </w:r>
      <w:r w:rsidR="005A21A4" w:rsidRPr="0025524F">
        <w:t>A.</w:t>
      </w:r>
      <w:r w:rsidR="005A21A4" w:rsidRPr="0025524F">
        <w:tab/>
        <w:t xml:space="preserve"> Функции судей по исполнению судебных решений</w:t>
      </w:r>
    </w:p>
    <w:p w:rsidR="00164418" w:rsidRPr="0025524F" w:rsidRDefault="005A21A4" w:rsidP="0025524F">
      <w:pPr>
        <w:pStyle w:val="SingleTxtGR"/>
      </w:pPr>
      <w:r w:rsidRPr="0025524F">
        <w:t>180.</w:t>
      </w:r>
      <w:r w:rsidR="007E0DEF">
        <w:tab/>
      </w:r>
      <w:r w:rsidRPr="0025524F">
        <w:t>В соответствии с Уголовно-процессуальным кодексом, вступившим в с</w:t>
      </w:r>
      <w:r w:rsidRPr="0025524F">
        <w:t>и</w:t>
      </w:r>
      <w:r w:rsidRPr="0025524F">
        <w:t>лу в 2002 году, был создан институт судей по исполнению судебных решений, которые должны отвечать за правильное исполнение правил, регулирующих функционирование системы пенитенциарных учреждений, за соблюдение ко</w:t>
      </w:r>
      <w:r w:rsidRPr="0025524F">
        <w:t>н</w:t>
      </w:r>
      <w:r w:rsidRPr="0025524F">
        <w:t>ституционных целей приговоров и за строгое</w:t>
      </w:r>
      <w:r w:rsidR="00164418" w:rsidRPr="0025524F">
        <w:t xml:space="preserve"> </w:t>
      </w:r>
      <w:r w:rsidRPr="0025524F">
        <w:t>исполнение принимаемых суде</w:t>
      </w:r>
      <w:r w:rsidRPr="0025524F">
        <w:t>б</w:t>
      </w:r>
      <w:r w:rsidRPr="0025524F">
        <w:t>ных решений. В соответствии со статьей 382 упомянутого кодекса, судьи по и</w:t>
      </w:r>
      <w:r w:rsidRPr="0025524F">
        <w:t>с</w:t>
      </w:r>
      <w:r w:rsidRPr="0025524F">
        <w:t>полнению судебных решений имеют следующие обязанности, касающиеся и</w:t>
      </w:r>
      <w:r w:rsidRPr="0025524F">
        <w:t>с</w:t>
      </w:r>
      <w:r w:rsidRPr="0025524F">
        <w:t>полнения вынесенных судами приговоров</w:t>
      </w:r>
      <w:r w:rsidR="00164418" w:rsidRPr="0025524F">
        <w:t xml:space="preserve"> </w:t>
      </w:r>
      <w:r w:rsidRPr="0025524F">
        <w:t>о заключении задержанных лиц под стражу:</w:t>
      </w:r>
    </w:p>
    <w:p w:rsidR="005A21A4" w:rsidRPr="0025524F" w:rsidRDefault="007E0DEF" w:rsidP="0025524F">
      <w:pPr>
        <w:pStyle w:val="SingleTxtGR"/>
      </w:pPr>
      <w:r>
        <w:tab/>
      </w:r>
      <w:r w:rsidR="005A21A4" w:rsidRPr="0025524F">
        <w:t>1)</w:t>
      </w:r>
      <w:r w:rsidR="005A21A4" w:rsidRPr="0025524F">
        <w:tab/>
        <w:t>принимать решения, необходимые для исполнения вынесенных с</w:t>
      </w:r>
      <w:r w:rsidR="005A21A4" w:rsidRPr="0025524F">
        <w:t>у</w:t>
      </w:r>
      <w:r w:rsidR="005A21A4" w:rsidRPr="0025524F">
        <w:t xml:space="preserve">дом приговоров; </w:t>
      </w:r>
    </w:p>
    <w:p w:rsidR="005A21A4" w:rsidRPr="0025524F" w:rsidRDefault="007E0DEF" w:rsidP="0025524F">
      <w:pPr>
        <w:pStyle w:val="SingleTxtGR"/>
      </w:pPr>
      <w:r>
        <w:tab/>
      </w:r>
      <w:r w:rsidR="005A21A4" w:rsidRPr="0025524F">
        <w:t>2)</w:t>
      </w:r>
      <w:r w:rsidR="005A21A4" w:rsidRPr="0025524F">
        <w:tab/>
        <w:t>принимать решения по заявлениям осужденных заключенных об их условно-досрочном освобождении и обеспечивать необходимые для этого огр</w:t>
      </w:r>
      <w:r w:rsidR="005A21A4" w:rsidRPr="0025524F">
        <w:t>а</w:t>
      </w:r>
      <w:r w:rsidR="005A21A4" w:rsidRPr="0025524F">
        <w:t>ничения;</w:t>
      </w:r>
    </w:p>
    <w:p w:rsidR="005A21A4" w:rsidRPr="0025524F" w:rsidRDefault="007E0DEF" w:rsidP="0025524F">
      <w:pPr>
        <w:pStyle w:val="SingleTxtGR"/>
      </w:pPr>
      <w:r>
        <w:tab/>
      </w:r>
      <w:r w:rsidR="005A21A4" w:rsidRPr="0025524F">
        <w:t>3)</w:t>
      </w:r>
      <w:r w:rsidR="005A21A4" w:rsidRPr="0025524F">
        <w:tab/>
        <w:t>реагировать на жалобы заключенных относительно нарушения р</w:t>
      </w:r>
      <w:r w:rsidR="005A21A4" w:rsidRPr="0025524F">
        <w:t>у</w:t>
      </w:r>
      <w:r w:rsidR="005A21A4" w:rsidRPr="0025524F">
        <w:t>ководством соответствующих учреждений их права на использование возмо</w:t>
      </w:r>
      <w:r w:rsidR="005A21A4" w:rsidRPr="0025524F">
        <w:t>ж</w:t>
      </w:r>
      <w:r w:rsidR="005A21A4" w:rsidRPr="0025524F">
        <w:t>ностей тюремного заключения;</w:t>
      </w:r>
    </w:p>
    <w:p w:rsidR="005A21A4" w:rsidRPr="0025524F" w:rsidRDefault="007E0DEF" w:rsidP="0025524F">
      <w:pPr>
        <w:pStyle w:val="SingleTxtGR"/>
      </w:pPr>
      <w:r>
        <w:tab/>
      </w:r>
      <w:r w:rsidR="005A21A4" w:rsidRPr="0025524F">
        <w:t>4)</w:t>
      </w:r>
      <w:r w:rsidR="005A21A4" w:rsidRPr="0025524F">
        <w:tab/>
        <w:t>рассматривать жалобы заключенных по поводу дисциплинарных наказ</w:t>
      </w:r>
      <w:r w:rsidR="005A21A4" w:rsidRPr="0025524F">
        <w:t>а</w:t>
      </w:r>
      <w:r w:rsidR="005A21A4" w:rsidRPr="0025524F">
        <w:t>ний;</w:t>
      </w:r>
    </w:p>
    <w:p w:rsidR="005A21A4" w:rsidRPr="0025524F" w:rsidRDefault="007E0DEF" w:rsidP="0025524F">
      <w:pPr>
        <w:pStyle w:val="SingleTxtGR"/>
      </w:pPr>
      <w:r>
        <w:tab/>
      </w:r>
      <w:r w:rsidR="005A21A4" w:rsidRPr="0025524F">
        <w:t>5)</w:t>
      </w:r>
      <w:r w:rsidR="005A21A4" w:rsidRPr="0025524F">
        <w:tab/>
        <w:t>принимать решения по просьбам заключенных о пересмотре реш</w:t>
      </w:r>
      <w:r w:rsidR="005A21A4" w:rsidRPr="0025524F">
        <w:t>е</w:t>
      </w:r>
      <w:r w:rsidR="005A21A4" w:rsidRPr="0025524F">
        <w:t>ний, касающихся их первоначальной классификации и продления или сокращ</w:t>
      </w:r>
      <w:r w:rsidR="005A21A4" w:rsidRPr="0025524F">
        <w:t>е</w:t>
      </w:r>
      <w:r w:rsidR="005A21A4" w:rsidRPr="0025524F">
        <w:t xml:space="preserve">ния сроков соответствующих режимов на основе исследований технических специалистов соответствующего пенитенциарного заведения; и </w:t>
      </w:r>
    </w:p>
    <w:p w:rsidR="005A21A4" w:rsidRPr="0025524F" w:rsidRDefault="007E0DEF" w:rsidP="0025524F">
      <w:pPr>
        <w:pStyle w:val="SingleTxtGR"/>
      </w:pPr>
      <w:r>
        <w:tab/>
      </w:r>
      <w:r w:rsidR="005A21A4" w:rsidRPr="0025524F">
        <w:t>6)</w:t>
      </w:r>
      <w:r w:rsidR="005A21A4" w:rsidRPr="0025524F">
        <w:tab/>
        <w:t>обеспечивать соблюдение надлежащей правовой процедуры ра</w:t>
      </w:r>
      <w:r w:rsidR="005A21A4" w:rsidRPr="0025524F">
        <w:t>с</w:t>
      </w:r>
      <w:r w:rsidR="005A21A4" w:rsidRPr="0025524F">
        <w:t xml:space="preserve">смотрения жалоб заключенных относительно режима </w:t>
      </w:r>
      <w:r w:rsidRPr="0025524F">
        <w:t>соответствующего</w:t>
      </w:r>
      <w:r w:rsidR="005A21A4" w:rsidRPr="0025524F">
        <w:t xml:space="preserve"> пен</w:t>
      </w:r>
      <w:r w:rsidR="005A21A4" w:rsidRPr="0025524F">
        <w:t>и</w:t>
      </w:r>
      <w:r w:rsidR="005A21A4" w:rsidRPr="0025524F">
        <w:t>тенциа</w:t>
      </w:r>
      <w:r w:rsidR="005A21A4" w:rsidRPr="0025524F">
        <w:t>р</w:t>
      </w:r>
      <w:r w:rsidR="005A21A4" w:rsidRPr="0025524F">
        <w:t xml:space="preserve">ного заведения и обращения с заключенными, в той мере, в какой речь идет о нарушении основных прав заключенных или их прав и льгот во время тюремного заключения. </w:t>
      </w:r>
    </w:p>
    <w:p w:rsidR="005A21A4" w:rsidRPr="0025524F" w:rsidRDefault="005A21A4" w:rsidP="0025524F">
      <w:pPr>
        <w:pStyle w:val="SingleTxtGR"/>
      </w:pPr>
      <w:r w:rsidRPr="0025524F">
        <w:t>181.</w:t>
      </w:r>
      <w:r w:rsidRPr="0025524F">
        <w:tab/>
        <w:t>В отношении досудебного задержания граждан</w:t>
      </w:r>
      <w:r w:rsidR="00164418" w:rsidRPr="0025524F">
        <w:t xml:space="preserve"> </w:t>
      </w:r>
      <w:r w:rsidRPr="0025524F">
        <w:t>статья 191 устанавливает, что судьи по исполнению судебных решений обеспечивают права заде</w:t>
      </w:r>
      <w:r w:rsidRPr="0025524F">
        <w:t>р</w:t>
      </w:r>
      <w:r w:rsidRPr="0025524F">
        <w:t>жанных в месте их содержания (это место может быть в тюрьме, но оно должно быть отдельным от мест содержания осужденных заключенных). Если становится очевидно, что досудебное задержание приобретает характер приговора, то судья по исполнению судебных решений обязан незамедлительно информировать об этом суд и суд должен принять решение по этому вопросу в течение 24 часов. Наконец, статья 60 устанавливает, что судьи по исполнению с</w:t>
      </w:r>
      <w:r w:rsidRPr="0025524F">
        <w:t>у</w:t>
      </w:r>
      <w:r w:rsidRPr="0025524F">
        <w:t>дебных решений несут ответственность за проверку соответствия досудебного содержания гра</w:t>
      </w:r>
      <w:r w:rsidRPr="0025524F">
        <w:t>ж</w:t>
      </w:r>
      <w:r w:rsidRPr="0025524F">
        <w:t>дан, исполнения приговора и отсрочек судопроизводства закону и судебным решениям.</w:t>
      </w:r>
      <w:r w:rsidR="00164418" w:rsidRPr="0025524F">
        <w:t xml:space="preserve"> </w:t>
      </w:r>
      <w:r w:rsidRPr="0025524F">
        <w:t xml:space="preserve"> </w:t>
      </w:r>
    </w:p>
    <w:p w:rsidR="005A21A4" w:rsidRPr="0025524F" w:rsidRDefault="005A21A4" w:rsidP="0025524F">
      <w:pPr>
        <w:pStyle w:val="SingleTxtGR"/>
      </w:pPr>
      <w:r w:rsidRPr="0025524F">
        <w:t>182.</w:t>
      </w:r>
      <w:r w:rsidR="007E0DEF">
        <w:tab/>
      </w:r>
      <w:r w:rsidRPr="0025524F">
        <w:t>Представители Подкомитета по предупреждению пыток беседовали с судьями по исполнению судебных решений судебных инстанций городов Тег</w:t>
      </w:r>
      <w:r w:rsidRPr="0025524F">
        <w:t>у</w:t>
      </w:r>
      <w:r w:rsidRPr="0025524F">
        <w:t>сигальпа и Сан-Педро-Сула, которые рассказали о том, какие трудности меш</w:t>
      </w:r>
      <w:r w:rsidRPr="0025524F">
        <w:t>а</w:t>
      </w:r>
      <w:r w:rsidRPr="0025524F">
        <w:t>ют им</w:t>
      </w:r>
      <w:r w:rsidR="00164418" w:rsidRPr="0025524F">
        <w:t xml:space="preserve"> </w:t>
      </w:r>
      <w:r w:rsidRPr="0025524F">
        <w:t>исполнять свои обязанности.</w:t>
      </w:r>
      <w:r w:rsidR="00164418" w:rsidRPr="0025524F">
        <w:t xml:space="preserve"> </w:t>
      </w:r>
      <w:r w:rsidRPr="0025524F">
        <w:t xml:space="preserve">Таковыми являются: </w:t>
      </w:r>
    </w:p>
    <w:p w:rsidR="005A21A4" w:rsidRPr="0025524F" w:rsidRDefault="005A21A4" w:rsidP="007E0DEF">
      <w:pPr>
        <w:pStyle w:val="Bullet1GR"/>
      </w:pPr>
      <w:r w:rsidRPr="0025524F">
        <w:t>Задержки с направлением судебных решений как судами первой инста</w:t>
      </w:r>
      <w:r w:rsidRPr="0025524F">
        <w:t>н</w:t>
      </w:r>
      <w:r w:rsidRPr="0025524F">
        <w:t>ции, так и судами вынесения приговора, что препятствует быстрому пр</w:t>
      </w:r>
      <w:r w:rsidRPr="0025524F">
        <w:t>и</w:t>
      </w:r>
      <w:r w:rsidRPr="0025524F">
        <w:t>менению приговора и вызывает задержки с выдачей предписаний о дос</w:t>
      </w:r>
      <w:r w:rsidRPr="0025524F">
        <w:t>у</w:t>
      </w:r>
      <w:r w:rsidRPr="0025524F">
        <w:t>дебном задержании. Эти уведомления позволяют судье по исполнению судебных решений опред</w:t>
      </w:r>
      <w:r w:rsidRPr="0025524F">
        <w:t>е</w:t>
      </w:r>
      <w:r w:rsidRPr="0025524F">
        <w:t>лять, насколько продолжительным должно быть досудебное задержание.</w:t>
      </w:r>
    </w:p>
    <w:p w:rsidR="005A21A4" w:rsidRPr="0025524F" w:rsidRDefault="005A21A4" w:rsidP="007E0DEF">
      <w:pPr>
        <w:pStyle w:val="Bullet1GR"/>
      </w:pPr>
      <w:r w:rsidRPr="0025524F">
        <w:t>Отсутствие надежных механизмов для проверки</w:t>
      </w:r>
      <w:r w:rsidR="00164418" w:rsidRPr="0025524F">
        <w:t xml:space="preserve"> </w:t>
      </w:r>
      <w:r w:rsidRPr="0025524F">
        <w:t>продолжительности п</w:t>
      </w:r>
      <w:r w:rsidRPr="0025524F">
        <w:t>е</w:t>
      </w:r>
      <w:r w:rsidRPr="0025524F">
        <w:t>риодов досудебного задержания. Судьям по исполнению судебных реш</w:t>
      </w:r>
      <w:r w:rsidRPr="0025524F">
        <w:t>е</w:t>
      </w:r>
      <w:r w:rsidRPr="0025524F">
        <w:t>ний следует также иметь полномочия принимать меры в случаях прев</w:t>
      </w:r>
      <w:r w:rsidRPr="0025524F">
        <w:t>ы</w:t>
      </w:r>
      <w:r w:rsidRPr="0025524F">
        <w:t>шения продолжительности срока досудебного задержания, а не огранич</w:t>
      </w:r>
      <w:r w:rsidRPr="0025524F">
        <w:t>и</w:t>
      </w:r>
      <w:r w:rsidRPr="0025524F">
        <w:t>ваться простым информированием об этом факте суда вынесения приг</w:t>
      </w:r>
      <w:r w:rsidRPr="0025524F">
        <w:t>о</w:t>
      </w:r>
      <w:r w:rsidRPr="0025524F">
        <w:t xml:space="preserve">вора. </w:t>
      </w:r>
    </w:p>
    <w:p w:rsidR="005A21A4" w:rsidRPr="0025524F" w:rsidRDefault="005A21A4" w:rsidP="007E0DEF">
      <w:pPr>
        <w:pStyle w:val="Bullet1GR"/>
      </w:pPr>
      <w:r w:rsidRPr="0025524F">
        <w:t>Задержки с предоставлением задержанным лицам тюремных льгот, на к</w:t>
      </w:r>
      <w:r w:rsidRPr="0025524F">
        <w:t>о</w:t>
      </w:r>
      <w:r w:rsidRPr="0025524F">
        <w:t>торые они имеют право.</w:t>
      </w:r>
    </w:p>
    <w:p w:rsidR="005A21A4" w:rsidRPr="0025524F" w:rsidRDefault="005A21A4" w:rsidP="007E0DEF">
      <w:pPr>
        <w:pStyle w:val="Bullet1GR"/>
      </w:pPr>
      <w:r w:rsidRPr="0025524F">
        <w:t>Неразделение заключенных на группы уже осужденных лиц и арестова</w:t>
      </w:r>
      <w:r w:rsidRPr="0025524F">
        <w:t>н</w:t>
      </w:r>
      <w:r w:rsidRPr="0025524F">
        <w:t>ных, оставленных под стр</w:t>
      </w:r>
      <w:r w:rsidRPr="0025524F">
        <w:t>а</w:t>
      </w:r>
      <w:r w:rsidRPr="0025524F">
        <w:t>жей для продолжения следствия.</w:t>
      </w:r>
    </w:p>
    <w:p w:rsidR="005A21A4" w:rsidRPr="0025524F" w:rsidRDefault="005A21A4" w:rsidP="007E0DEF">
      <w:pPr>
        <w:pStyle w:val="Bullet1GR"/>
      </w:pPr>
      <w:r w:rsidRPr="0025524F">
        <w:t>Непредоставление руководством пенитенциарных заведений своевреме</w:t>
      </w:r>
      <w:r w:rsidRPr="0025524F">
        <w:t>н</w:t>
      </w:r>
      <w:r w:rsidRPr="0025524F">
        <w:t>ной информации о приб</w:t>
      </w:r>
      <w:r w:rsidRPr="0025524F">
        <w:t>ы</w:t>
      </w:r>
      <w:r w:rsidRPr="0025524F">
        <w:t xml:space="preserve">тии, убытии и переводе заключенных. </w:t>
      </w:r>
    </w:p>
    <w:p w:rsidR="005A21A4" w:rsidRPr="0025524F" w:rsidRDefault="005A21A4" w:rsidP="007E0DEF">
      <w:pPr>
        <w:pStyle w:val="Bullet1GR"/>
      </w:pPr>
      <w:r w:rsidRPr="0025524F">
        <w:t>Недостаточное обеспечение средствами логистики (компьютерами, фот</w:t>
      </w:r>
      <w:r w:rsidRPr="0025524F">
        <w:t>о</w:t>
      </w:r>
      <w:r w:rsidRPr="0025524F">
        <w:t>копировальными машинами, автомобилями) и отсутствие компьютерного програм</w:t>
      </w:r>
      <w:r w:rsidRPr="0025524F">
        <w:t>м</w:t>
      </w:r>
      <w:r w:rsidRPr="0025524F">
        <w:t>ного обеспечения, позволяющего иметь доступ к информации о процессуал</w:t>
      </w:r>
      <w:r w:rsidRPr="0025524F">
        <w:t>ь</w:t>
      </w:r>
      <w:r w:rsidRPr="0025524F">
        <w:t>ном статусе заключенных.</w:t>
      </w:r>
    </w:p>
    <w:p w:rsidR="005A21A4" w:rsidRPr="0025524F" w:rsidRDefault="005A21A4" w:rsidP="007E0DEF">
      <w:pPr>
        <w:pStyle w:val="Bullet1GR"/>
      </w:pPr>
      <w:r w:rsidRPr="0025524F">
        <w:t>Отсутствие сетевой компьютерной связи между системой пенитенциа</w:t>
      </w:r>
      <w:r w:rsidRPr="0025524F">
        <w:t>р</w:t>
      </w:r>
      <w:r w:rsidRPr="0025524F">
        <w:t>ных учреждений и судебной системой, которая бы позволяла осущест</w:t>
      </w:r>
      <w:r w:rsidRPr="0025524F">
        <w:t>в</w:t>
      </w:r>
      <w:r w:rsidRPr="0025524F">
        <w:t>лять более тщ</w:t>
      </w:r>
      <w:r w:rsidRPr="0025524F">
        <w:t>а</w:t>
      </w:r>
      <w:r w:rsidRPr="0025524F">
        <w:t>тельный мониторинг исполнения приговора.</w:t>
      </w:r>
    </w:p>
    <w:p w:rsidR="005A21A4" w:rsidRPr="0025524F" w:rsidRDefault="005A21A4" w:rsidP="007E0DEF">
      <w:pPr>
        <w:pStyle w:val="Bullet1GR"/>
      </w:pPr>
      <w:r w:rsidRPr="0025524F">
        <w:t>Нехватка специалистов, особенно психологов и социальных работников, которые могли бы, в частности, участвовать в работе с заявлениями з</w:t>
      </w:r>
      <w:r w:rsidRPr="0025524F">
        <w:t>а</w:t>
      </w:r>
      <w:r w:rsidRPr="0025524F">
        <w:t>ключенных о предоставлении им законных</w:t>
      </w:r>
      <w:r w:rsidR="00164418" w:rsidRPr="0025524F">
        <w:t xml:space="preserve"> </w:t>
      </w:r>
      <w:r w:rsidRPr="0025524F">
        <w:t>льгот.</w:t>
      </w:r>
    </w:p>
    <w:p w:rsidR="005A21A4" w:rsidRPr="0025524F" w:rsidRDefault="005A21A4" w:rsidP="007E0DEF">
      <w:pPr>
        <w:pStyle w:val="Bullet1GR"/>
      </w:pPr>
      <w:r w:rsidRPr="0025524F">
        <w:t>Нехватка обслуживающего персонала.</w:t>
      </w:r>
    </w:p>
    <w:p w:rsidR="005A21A4" w:rsidRPr="0025524F" w:rsidRDefault="005A21A4" w:rsidP="007E0DEF">
      <w:pPr>
        <w:pStyle w:val="Bullet1GR"/>
      </w:pPr>
      <w:r w:rsidRPr="0025524F">
        <w:t>Недостаточное количество судей по исполнению судебных решений. Н</w:t>
      </w:r>
      <w:r w:rsidRPr="0025524F">
        <w:t>а</w:t>
      </w:r>
      <w:r w:rsidRPr="0025524F">
        <w:t>пример, в тюрьме города Тегусигальпа, в которой отбывают наказание примерно 2500 заключенных, работает всего 5 судей по исполнению с</w:t>
      </w:r>
      <w:r w:rsidRPr="0025524F">
        <w:t>у</w:t>
      </w:r>
      <w:r w:rsidRPr="0025524F">
        <w:t>дебных р</w:t>
      </w:r>
      <w:r w:rsidRPr="0025524F">
        <w:t>е</w:t>
      </w:r>
      <w:r w:rsidRPr="0025524F">
        <w:t xml:space="preserve">шений. </w:t>
      </w:r>
    </w:p>
    <w:p w:rsidR="005A21A4" w:rsidRPr="0025524F" w:rsidRDefault="005A21A4" w:rsidP="007E0DEF">
      <w:pPr>
        <w:pStyle w:val="Bullet1GR"/>
      </w:pPr>
      <w:r w:rsidRPr="0025524F">
        <w:t>Недостаточное профессиональное обучение судей по вопросам функци</w:t>
      </w:r>
      <w:r w:rsidRPr="0025524F">
        <w:t>о</w:t>
      </w:r>
      <w:r w:rsidRPr="0025524F">
        <w:t>нирования пенитенциа</w:t>
      </w:r>
      <w:r w:rsidRPr="0025524F">
        <w:t>р</w:t>
      </w:r>
      <w:r w:rsidRPr="0025524F">
        <w:t xml:space="preserve">ной системы. </w:t>
      </w:r>
    </w:p>
    <w:p w:rsidR="005A21A4" w:rsidRPr="0025524F" w:rsidRDefault="005A21A4" w:rsidP="007E0DEF">
      <w:pPr>
        <w:pStyle w:val="Bullet1GR"/>
      </w:pPr>
      <w:r w:rsidRPr="0025524F">
        <w:t>Фактическое отсутствие институциональной политики в отношении п</w:t>
      </w:r>
      <w:r w:rsidRPr="0025524F">
        <w:t>е</w:t>
      </w:r>
      <w:r w:rsidRPr="0025524F">
        <w:t>нитенц</w:t>
      </w:r>
      <w:r w:rsidRPr="0025524F">
        <w:t>и</w:t>
      </w:r>
      <w:r w:rsidRPr="0025524F">
        <w:t>арной системы. В большинстве случаев сотрудники, назначенные на ключевые должности учреждений этой системы, не имеют надлеж</w:t>
      </w:r>
      <w:r w:rsidRPr="0025524F">
        <w:t>а</w:t>
      </w:r>
      <w:r w:rsidRPr="0025524F">
        <w:t>щей по</w:t>
      </w:r>
      <w:r w:rsidRPr="0025524F">
        <w:t>д</w:t>
      </w:r>
      <w:r w:rsidRPr="0025524F">
        <w:t xml:space="preserve">готовки и опыта работы. </w:t>
      </w:r>
    </w:p>
    <w:p w:rsidR="005A21A4" w:rsidRPr="0025524F" w:rsidRDefault="005A21A4" w:rsidP="007E0DEF">
      <w:pPr>
        <w:pStyle w:val="Bullet1GR"/>
      </w:pPr>
      <w:r w:rsidRPr="0025524F">
        <w:t>Неудовлетворительный поток информации между судьями по исполн</w:t>
      </w:r>
      <w:r w:rsidRPr="0025524F">
        <w:t>е</w:t>
      </w:r>
      <w:r w:rsidRPr="0025524F">
        <w:t>нию судебных решений и руководством пенитенциарных заведений из-за незаинтересованного отношения руководства пенитенциа</w:t>
      </w:r>
      <w:r w:rsidRPr="0025524F">
        <w:t>р</w:t>
      </w:r>
      <w:r w:rsidRPr="0025524F">
        <w:t xml:space="preserve">ных заведений. </w:t>
      </w:r>
    </w:p>
    <w:p w:rsidR="005A21A4" w:rsidRPr="0025524F" w:rsidRDefault="005A21A4" w:rsidP="007E0DEF">
      <w:pPr>
        <w:pStyle w:val="Bullet1GR"/>
      </w:pPr>
      <w:r w:rsidRPr="0025524F">
        <w:t>Коррупция среди сотрудников персонала пенитенциарных заведений и лиц, назначенных для коорд</w:t>
      </w:r>
      <w:r w:rsidRPr="0025524F">
        <w:t>и</w:t>
      </w:r>
      <w:r w:rsidRPr="0025524F">
        <w:t>нации заключенных.</w:t>
      </w:r>
    </w:p>
    <w:p w:rsidR="005A21A4" w:rsidRPr="0025524F" w:rsidRDefault="005A21A4" w:rsidP="007E0DEF">
      <w:pPr>
        <w:pStyle w:val="Bullet1GR"/>
      </w:pPr>
      <w:r w:rsidRPr="0025524F">
        <w:t>Недостаточная институциональная поддержка деятельности судей по и</w:t>
      </w:r>
      <w:r w:rsidRPr="0025524F">
        <w:t>с</w:t>
      </w:r>
      <w:r w:rsidRPr="0025524F">
        <w:t>полнению судебных решений, необходимая для того,</w:t>
      </w:r>
      <w:r w:rsidR="00164418" w:rsidRPr="0025524F">
        <w:t xml:space="preserve"> </w:t>
      </w:r>
      <w:r w:rsidRPr="0025524F">
        <w:t>чтобы в случае н</w:t>
      </w:r>
      <w:r w:rsidRPr="0025524F">
        <w:t>а</w:t>
      </w:r>
      <w:r w:rsidRPr="0025524F">
        <w:t>рушений прав заключенных они могли отстаивать эти права перед рук</w:t>
      </w:r>
      <w:r w:rsidRPr="0025524F">
        <w:t>о</w:t>
      </w:r>
      <w:r w:rsidRPr="0025524F">
        <w:t>водством пенитенц</w:t>
      </w:r>
      <w:r w:rsidRPr="0025524F">
        <w:t>и</w:t>
      </w:r>
      <w:r w:rsidRPr="0025524F">
        <w:t>арных заведений.</w:t>
      </w:r>
    </w:p>
    <w:p w:rsidR="005A21A4" w:rsidRPr="0025524F" w:rsidRDefault="005A21A4" w:rsidP="007E0DEF">
      <w:pPr>
        <w:pStyle w:val="Bullet1GR"/>
      </w:pPr>
      <w:r w:rsidRPr="0025524F">
        <w:t>Незаинтересованность персонала пенитенциарных заведений в улучш</w:t>
      </w:r>
      <w:r w:rsidRPr="0025524F">
        <w:t>е</w:t>
      </w:r>
      <w:r w:rsidRPr="0025524F">
        <w:t>нии условий содержания з</w:t>
      </w:r>
      <w:r w:rsidRPr="0025524F">
        <w:t>а</w:t>
      </w:r>
      <w:r w:rsidRPr="0025524F">
        <w:t>ключенных и в повышении качества услуг.</w:t>
      </w:r>
      <w:r w:rsidR="00164418" w:rsidRPr="0025524F">
        <w:t xml:space="preserve"> </w:t>
      </w:r>
    </w:p>
    <w:p w:rsidR="005A21A4" w:rsidRPr="0025524F" w:rsidRDefault="005A21A4" w:rsidP="007E0DEF">
      <w:pPr>
        <w:pStyle w:val="Bullet1GR"/>
      </w:pPr>
      <w:r w:rsidRPr="0025524F">
        <w:t>Недостаточная профессиональная подготовка персонала надзирателей пенитенциарных заведений по вопросам, входящим в круг их обязанн</w:t>
      </w:r>
      <w:r w:rsidRPr="0025524F">
        <w:t>о</w:t>
      </w:r>
      <w:r w:rsidRPr="0025524F">
        <w:t>стей.</w:t>
      </w:r>
      <w:r w:rsidR="00164418" w:rsidRPr="0025524F">
        <w:t xml:space="preserve"> </w:t>
      </w:r>
      <w:r w:rsidRPr="0025524F">
        <w:t>В настоящее время в системе работают всего четыре надзирателя, прошедших специальную подготовку по вопросам работы в пенитенц</w:t>
      </w:r>
      <w:r w:rsidRPr="0025524F">
        <w:t>и</w:t>
      </w:r>
      <w:r w:rsidRPr="0025524F">
        <w:t>арных завед</w:t>
      </w:r>
      <w:r w:rsidRPr="0025524F">
        <w:t>е</w:t>
      </w:r>
      <w:r w:rsidRPr="0025524F">
        <w:t xml:space="preserve">ниях. </w:t>
      </w:r>
    </w:p>
    <w:p w:rsidR="005A21A4" w:rsidRPr="0025524F" w:rsidRDefault="005A21A4" w:rsidP="007E0DEF">
      <w:pPr>
        <w:pStyle w:val="Bullet1GR"/>
      </w:pPr>
      <w:r w:rsidRPr="0025524F">
        <w:t>Отношение безразличия со стороны руководства пенитенциарных завед</w:t>
      </w:r>
      <w:r w:rsidRPr="0025524F">
        <w:t>е</w:t>
      </w:r>
      <w:r w:rsidRPr="0025524F">
        <w:t>ний к исполнению решений судей по жалобам заключенных о нарушен</w:t>
      </w:r>
      <w:r w:rsidRPr="0025524F">
        <w:t>и</w:t>
      </w:r>
      <w:r w:rsidRPr="0025524F">
        <w:t>ях их прав.</w:t>
      </w:r>
    </w:p>
    <w:p w:rsidR="005A21A4" w:rsidRPr="0025524F" w:rsidRDefault="005A21A4" w:rsidP="0025524F">
      <w:pPr>
        <w:pStyle w:val="SingleTxtGR"/>
      </w:pPr>
      <w:r w:rsidRPr="0025524F">
        <w:t>183.</w:t>
      </w:r>
      <w:r w:rsidR="007E0DEF">
        <w:tab/>
      </w:r>
      <w:r w:rsidRPr="0025524F">
        <w:t>Помимо этого судьи по исполнению судебных решений сообщили, что во многих случаях персонал тюрем ссылается на недостаточное бюджетное ф</w:t>
      </w:r>
      <w:r w:rsidRPr="0025524F">
        <w:t>и</w:t>
      </w:r>
      <w:r w:rsidRPr="0025524F">
        <w:t>нансирование как на причину нарушений прав заключенных. Однако судьи по исполнению судебных решений не разделяют это мнение и считают, что факт</w:t>
      </w:r>
      <w:r w:rsidRPr="0025524F">
        <w:t>и</w:t>
      </w:r>
      <w:r w:rsidRPr="0025524F">
        <w:t>чески отсутствует политическая воля улучшить положение в тюрьмах. Они ссылались на конкретные примеры, в частности, на то, что до сих пор не назн</w:t>
      </w:r>
      <w:r w:rsidRPr="0025524F">
        <w:t>а</w:t>
      </w:r>
      <w:r w:rsidRPr="0025524F">
        <w:t>чен врач в тюрьму города Эль-Прогрессо, хотя судья по исполнению судебных решений добивается этого назначения уже два года. Судьи выразили увере</w:t>
      </w:r>
      <w:r w:rsidRPr="0025524F">
        <w:t>н</w:t>
      </w:r>
      <w:r w:rsidRPr="0025524F">
        <w:t>ность в том, что, в случае принятия Конгрессом находящегося на его рассмо</w:t>
      </w:r>
      <w:r w:rsidRPr="0025524F">
        <w:t>т</w:t>
      </w:r>
      <w:r w:rsidRPr="0025524F">
        <w:t>рении законопроекта о системе пенитенциарных заведений, положение в этой системе улучшится.</w:t>
      </w:r>
    </w:p>
    <w:p w:rsidR="005A21A4" w:rsidRPr="007E0DEF" w:rsidRDefault="005A21A4" w:rsidP="0025524F">
      <w:pPr>
        <w:pStyle w:val="SingleTxtGR"/>
        <w:rPr>
          <w:b/>
        </w:rPr>
      </w:pPr>
      <w:r w:rsidRPr="0025524F">
        <w:t>184.</w:t>
      </w:r>
      <w:r w:rsidR="007E0DEF">
        <w:tab/>
      </w:r>
      <w:r w:rsidRPr="007E0DEF">
        <w:rPr>
          <w:b/>
        </w:rPr>
        <w:t>В отношении судей по исполнению судебных решений Подкомитет по предупреждению пыток р</w:t>
      </w:r>
      <w:r w:rsidRPr="007E0DEF">
        <w:rPr>
          <w:b/>
        </w:rPr>
        <w:t>е</w:t>
      </w:r>
      <w:r w:rsidRPr="007E0DEF">
        <w:rPr>
          <w:b/>
        </w:rPr>
        <w:t>комендует государству-участнику:</w:t>
      </w:r>
      <w:r w:rsidRPr="007E0DEF">
        <w:rPr>
          <w:b/>
        </w:rPr>
        <w:tab/>
      </w:r>
    </w:p>
    <w:p w:rsidR="005A21A4" w:rsidRPr="007E0DEF" w:rsidRDefault="005A21A4" w:rsidP="0025524F">
      <w:pPr>
        <w:pStyle w:val="SingleTxtGR"/>
        <w:rPr>
          <w:b/>
        </w:rPr>
      </w:pPr>
      <w:r w:rsidRPr="007E0DEF">
        <w:rPr>
          <w:b/>
        </w:rPr>
        <w:tab/>
        <w:t>a)</w:t>
      </w:r>
      <w:r w:rsidRPr="007E0DEF">
        <w:rPr>
          <w:b/>
        </w:rPr>
        <w:tab/>
        <w:t>Осуществить реформы, обеспечивающие адекватную правовую основу для деятельности, осуществляемой в настоящее время судьями по исполнению судебных решений в отношении лиц, находящихся в режиме досудебн</w:t>
      </w:r>
      <w:r w:rsidRPr="007E0DEF">
        <w:rPr>
          <w:b/>
        </w:rPr>
        <w:t>о</w:t>
      </w:r>
      <w:r w:rsidRPr="007E0DEF">
        <w:rPr>
          <w:b/>
        </w:rPr>
        <w:t>го задержания под стражей,</w:t>
      </w:r>
      <w:r w:rsidR="00164418" w:rsidRPr="007E0DEF">
        <w:rPr>
          <w:b/>
        </w:rPr>
        <w:t xml:space="preserve"> </w:t>
      </w:r>
      <w:r w:rsidRPr="007E0DEF">
        <w:rPr>
          <w:b/>
        </w:rPr>
        <w:t>в частности, по вопросам соблюдения максимал</w:t>
      </w:r>
      <w:r w:rsidRPr="007E0DEF">
        <w:rPr>
          <w:b/>
        </w:rPr>
        <w:t>ь</w:t>
      </w:r>
      <w:r w:rsidRPr="007E0DEF">
        <w:rPr>
          <w:b/>
        </w:rPr>
        <w:t>ной продолжительности досудебного содержания под стражей. В этой связи следует в срочном порядке создать систему связи, позволяющую судьям и ведущим соответствующие дела судам незамедл</w:t>
      </w:r>
      <w:r w:rsidRPr="007E0DEF">
        <w:rPr>
          <w:b/>
        </w:rPr>
        <w:t>и</w:t>
      </w:r>
      <w:r w:rsidRPr="007E0DEF">
        <w:rPr>
          <w:b/>
        </w:rPr>
        <w:t>тельно доводить свои приговоры и решения в отношении досудебного содержания под стр</w:t>
      </w:r>
      <w:r w:rsidRPr="007E0DEF">
        <w:rPr>
          <w:b/>
        </w:rPr>
        <w:t>а</w:t>
      </w:r>
      <w:r w:rsidRPr="007E0DEF">
        <w:rPr>
          <w:b/>
        </w:rPr>
        <w:t>жей до сведения судей по делам исполнения наказаний. Существующие о</w:t>
      </w:r>
      <w:r w:rsidRPr="007E0DEF">
        <w:rPr>
          <w:b/>
        </w:rPr>
        <w:t>г</w:t>
      </w:r>
      <w:r w:rsidRPr="007E0DEF">
        <w:rPr>
          <w:b/>
        </w:rPr>
        <w:t>раничения на доступ к такой информации не позволяют судьям по испо</w:t>
      </w:r>
      <w:r w:rsidRPr="007E0DEF">
        <w:rPr>
          <w:b/>
        </w:rPr>
        <w:t>л</w:t>
      </w:r>
      <w:r w:rsidRPr="007E0DEF">
        <w:rPr>
          <w:b/>
        </w:rPr>
        <w:t>нению судебных решений ра</w:t>
      </w:r>
      <w:r w:rsidRPr="007E0DEF">
        <w:rPr>
          <w:b/>
        </w:rPr>
        <w:t>с</w:t>
      </w:r>
      <w:r w:rsidRPr="007E0DEF">
        <w:rPr>
          <w:b/>
        </w:rPr>
        <w:t>следовать возможные нарушения надлежащей правовой процедуры, такие как чрезмерные задержки, вызванные безде</w:t>
      </w:r>
      <w:r w:rsidRPr="007E0DEF">
        <w:rPr>
          <w:b/>
        </w:rPr>
        <w:t>й</w:t>
      </w:r>
      <w:r w:rsidRPr="007E0DEF">
        <w:rPr>
          <w:b/>
        </w:rPr>
        <w:t>ствием прокуроров,</w:t>
      </w:r>
      <w:r w:rsidR="00164418" w:rsidRPr="007E0DEF">
        <w:rPr>
          <w:b/>
        </w:rPr>
        <w:t xml:space="preserve"> </w:t>
      </w:r>
      <w:r w:rsidRPr="007E0DEF">
        <w:rPr>
          <w:b/>
        </w:rPr>
        <w:t>защитников или судей, или факты невыполнения с</w:t>
      </w:r>
      <w:r w:rsidRPr="007E0DEF">
        <w:rPr>
          <w:b/>
        </w:rPr>
        <w:t>у</w:t>
      </w:r>
      <w:r w:rsidRPr="007E0DEF">
        <w:rPr>
          <w:b/>
        </w:rPr>
        <w:t>щественно важных процедур (таких как подача прокурором заявления о проведении предварительного слушания, подача заявления защиты о п</w:t>
      </w:r>
      <w:r w:rsidRPr="007E0DEF">
        <w:rPr>
          <w:b/>
        </w:rPr>
        <w:t>е</w:t>
      </w:r>
      <w:r w:rsidRPr="007E0DEF">
        <w:rPr>
          <w:b/>
        </w:rPr>
        <w:t>рерыве в процессе и т. д.). Создание надлежащей сист</w:t>
      </w:r>
      <w:r w:rsidRPr="007E0DEF">
        <w:rPr>
          <w:b/>
        </w:rPr>
        <w:t>е</w:t>
      </w:r>
      <w:r w:rsidRPr="007E0DEF">
        <w:rPr>
          <w:b/>
        </w:rPr>
        <w:t>мы связи позволило бы уменьшить переполненность пенитенциарных завед</w:t>
      </w:r>
      <w:r w:rsidRPr="007E0DEF">
        <w:rPr>
          <w:b/>
        </w:rPr>
        <w:t>е</w:t>
      </w:r>
      <w:r w:rsidRPr="007E0DEF">
        <w:rPr>
          <w:b/>
        </w:rPr>
        <w:t>ний, укрепить правовые гарантии и сузить возможности для проявлений прои</w:t>
      </w:r>
      <w:r w:rsidRPr="007E0DEF">
        <w:rPr>
          <w:b/>
        </w:rPr>
        <w:t>з</w:t>
      </w:r>
      <w:r w:rsidRPr="007E0DEF">
        <w:rPr>
          <w:b/>
        </w:rPr>
        <w:t>вола и коррупции;</w:t>
      </w:r>
    </w:p>
    <w:p w:rsidR="005A21A4" w:rsidRPr="007E0DEF" w:rsidRDefault="005A21A4" w:rsidP="0025524F">
      <w:pPr>
        <w:pStyle w:val="SingleTxtGR"/>
        <w:rPr>
          <w:b/>
        </w:rPr>
      </w:pPr>
      <w:r w:rsidRPr="007E0DEF">
        <w:rPr>
          <w:b/>
        </w:rPr>
        <w:tab/>
        <w:t>b)</w:t>
      </w:r>
      <w:r w:rsidRPr="007E0DEF">
        <w:rPr>
          <w:b/>
        </w:rPr>
        <w:tab/>
        <w:t>принять меры к тому, чтобы в Управлении уголовно-исполнительных учреждений был организован надежный учет прибытия и убытия заключенных и чтобы информация по этим вопросам своевреме</w:t>
      </w:r>
      <w:r w:rsidRPr="007E0DEF">
        <w:rPr>
          <w:b/>
        </w:rPr>
        <w:t>н</w:t>
      </w:r>
      <w:r w:rsidRPr="007E0DEF">
        <w:rPr>
          <w:b/>
        </w:rPr>
        <w:t>но предо</w:t>
      </w:r>
      <w:r w:rsidRPr="007E0DEF">
        <w:rPr>
          <w:b/>
        </w:rPr>
        <w:t>с</w:t>
      </w:r>
      <w:r w:rsidRPr="007E0DEF">
        <w:rPr>
          <w:b/>
        </w:rPr>
        <w:t>тавлялась судьям по исполнению судебных решений;</w:t>
      </w:r>
      <w:r w:rsidR="00164418" w:rsidRPr="007E0DEF">
        <w:rPr>
          <w:b/>
        </w:rPr>
        <w:t xml:space="preserve"> </w:t>
      </w:r>
    </w:p>
    <w:p w:rsidR="005A21A4" w:rsidRPr="007E0DEF" w:rsidRDefault="005A21A4" w:rsidP="0025524F">
      <w:pPr>
        <w:pStyle w:val="SingleTxtGR"/>
        <w:rPr>
          <w:b/>
        </w:rPr>
      </w:pPr>
      <w:r w:rsidRPr="007E0DEF">
        <w:rPr>
          <w:b/>
        </w:rPr>
        <w:tab/>
        <w:t>c)</w:t>
      </w:r>
      <w:r w:rsidR="00164418" w:rsidRPr="007E0DEF">
        <w:rPr>
          <w:b/>
        </w:rPr>
        <w:t xml:space="preserve"> </w:t>
      </w:r>
      <w:r w:rsidRPr="007E0DEF">
        <w:rPr>
          <w:b/>
        </w:rPr>
        <w:t>обеспечить судей по исполнению судебных решений вспомогател</w:t>
      </w:r>
      <w:r w:rsidRPr="007E0DEF">
        <w:rPr>
          <w:b/>
        </w:rPr>
        <w:t>ь</w:t>
      </w:r>
      <w:r w:rsidRPr="007E0DEF">
        <w:rPr>
          <w:b/>
        </w:rPr>
        <w:t>ным персоналом, с тем чтобы во время работы этих судей за пределами офиса в офисе находился их сотрудник, а также средствами транспорта, использование которых позволило бы судьям увеличить количество и п</w:t>
      </w:r>
      <w:r w:rsidRPr="007E0DEF">
        <w:rPr>
          <w:b/>
        </w:rPr>
        <w:t>о</w:t>
      </w:r>
      <w:r w:rsidRPr="007E0DEF">
        <w:rPr>
          <w:b/>
        </w:rPr>
        <w:t>высить качество личных инспекционных посещений пенитенциарных з</w:t>
      </w:r>
      <w:r w:rsidRPr="007E0DEF">
        <w:rPr>
          <w:b/>
        </w:rPr>
        <w:t>а</w:t>
      </w:r>
      <w:r w:rsidRPr="007E0DEF">
        <w:rPr>
          <w:b/>
        </w:rPr>
        <w:t>ведений;</w:t>
      </w:r>
    </w:p>
    <w:p w:rsidR="005A21A4" w:rsidRPr="0025524F" w:rsidRDefault="005A21A4" w:rsidP="0025524F">
      <w:pPr>
        <w:pStyle w:val="SingleTxtGR"/>
      </w:pPr>
      <w:r w:rsidRPr="007E0DEF">
        <w:rPr>
          <w:b/>
        </w:rPr>
        <w:tab/>
        <w:t>d)</w:t>
      </w:r>
      <w:r w:rsidRPr="007E0DEF">
        <w:rPr>
          <w:b/>
        </w:rPr>
        <w:tab/>
        <w:t>обеспечить судей по исполнению судебных решений поддер</w:t>
      </w:r>
      <w:r w:rsidRPr="007E0DEF">
        <w:rPr>
          <w:b/>
        </w:rPr>
        <w:t>ж</w:t>
      </w:r>
      <w:r w:rsidRPr="007E0DEF">
        <w:rPr>
          <w:b/>
        </w:rPr>
        <w:t>кой профессиональных врачей, психологов и социальных работников, н</w:t>
      </w:r>
      <w:r w:rsidRPr="007E0DEF">
        <w:rPr>
          <w:b/>
        </w:rPr>
        <w:t>е</w:t>
      </w:r>
      <w:r w:rsidRPr="007E0DEF">
        <w:rPr>
          <w:b/>
        </w:rPr>
        <w:t>обход</w:t>
      </w:r>
      <w:r w:rsidRPr="007E0DEF">
        <w:rPr>
          <w:b/>
        </w:rPr>
        <w:t>и</w:t>
      </w:r>
      <w:r w:rsidRPr="007E0DEF">
        <w:rPr>
          <w:b/>
        </w:rPr>
        <w:t>мой для адекватного выполнения соответствующих полномочий, предусмотренных мандатом судей, в том числе для принятия решений в связи с инцидентами, к</w:t>
      </w:r>
      <w:r w:rsidRPr="007E0DEF">
        <w:rPr>
          <w:b/>
        </w:rPr>
        <w:t>а</w:t>
      </w:r>
      <w:r w:rsidRPr="007E0DEF">
        <w:rPr>
          <w:b/>
        </w:rPr>
        <w:t>сающимися</w:t>
      </w:r>
      <w:r w:rsidR="00164418" w:rsidRPr="007E0DEF">
        <w:rPr>
          <w:b/>
        </w:rPr>
        <w:t xml:space="preserve"> </w:t>
      </w:r>
      <w:r w:rsidRPr="007E0DEF">
        <w:rPr>
          <w:b/>
        </w:rPr>
        <w:t xml:space="preserve">лишенных свободы лиц. </w:t>
      </w:r>
    </w:p>
    <w:p w:rsidR="005A21A4" w:rsidRPr="0025524F" w:rsidRDefault="005A21A4" w:rsidP="0025524F">
      <w:pPr>
        <w:pStyle w:val="SingleTxtGR"/>
      </w:pPr>
      <w:r w:rsidRPr="0025524F">
        <w:t>185.</w:t>
      </w:r>
      <w:r w:rsidR="007E0DEF">
        <w:tab/>
      </w:r>
      <w:r w:rsidRPr="0025524F">
        <w:t>В своих комментариях на предварительные замечания Подкомитета по предупреждению пыток Министерство безопасности сообщило, что из числа членов Межведомственной комиссии уголовной юстиции будет</w:t>
      </w:r>
      <w:r w:rsidR="00164418" w:rsidRPr="0025524F">
        <w:t xml:space="preserve"> </w:t>
      </w:r>
      <w:r w:rsidRPr="0025524F">
        <w:t>создана Пост</w:t>
      </w:r>
      <w:r w:rsidRPr="0025524F">
        <w:t>о</w:t>
      </w:r>
      <w:r w:rsidRPr="0025524F">
        <w:t>янная контрольная комиссия; эта комиссия должна обеспечить высший возмо</w:t>
      </w:r>
      <w:r w:rsidRPr="0025524F">
        <w:t>ж</w:t>
      </w:r>
      <w:r w:rsidRPr="0025524F">
        <w:t>ный приоритет деятельности в соответствии с замечаниями и рекомендациями Подкомитета по предупреждению пыток, обеспечивающими реализацию</w:t>
      </w:r>
      <w:r w:rsidR="00164418" w:rsidRPr="0025524F">
        <w:t xml:space="preserve"> </w:t>
      </w:r>
      <w:r w:rsidRPr="0025524F">
        <w:t>на</w:t>
      </w:r>
      <w:r w:rsidRPr="0025524F">
        <w:t>д</w:t>
      </w:r>
      <w:r w:rsidRPr="0025524F">
        <w:t>лежащей правовой процедуры, и составить полную подборку действующих з</w:t>
      </w:r>
      <w:r w:rsidRPr="0025524F">
        <w:t>а</w:t>
      </w:r>
      <w:r w:rsidRPr="0025524F">
        <w:t>конодательных норм, регулирующих соответствующие в</w:t>
      </w:r>
      <w:r w:rsidRPr="0025524F">
        <w:t>о</w:t>
      </w:r>
      <w:r w:rsidRPr="0025524F">
        <w:t xml:space="preserve">просы. </w:t>
      </w:r>
    </w:p>
    <w:p w:rsidR="005A21A4" w:rsidRPr="0025524F" w:rsidRDefault="007E0DEF" w:rsidP="007E0DEF">
      <w:pPr>
        <w:pStyle w:val="H1GR"/>
      </w:pPr>
      <w:r>
        <w:tab/>
      </w:r>
      <w:r w:rsidR="005A21A4" w:rsidRPr="0025524F">
        <w:t>B.</w:t>
      </w:r>
      <w:r w:rsidR="005A21A4" w:rsidRPr="0025524F">
        <w:tab/>
        <w:t>Действия органов судебной власти в связи с ситуацией в пенитенциарных заведениях</w:t>
      </w:r>
    </w:p>
    <w:p w:rsidR="005A21A4" w:rsidRPr="0025524F" w:rsidRDefault="005A21A4" w:rsidP="0025524F">
      <w:pPr>
        <w:pStyle w:val="SingleTxtGR"/>
      </w:pPr>
      <w:r w:rsidRPr="0025524F">
        <w:t>186.</w:t>
      </w:r>
      <w:r w:rsidR="007E0DEF">
        <w:tab/>
      </w:r>
      <w:r w:rsidRPr="0025524F">
        <w:t>Ситуация в пенитенциарных заведениях известна высшим инстанциям судебной власти, которые неоднократно принимали решения, направленные на устранение имеющихся проблем, и формулировали четкие рекомендации на этот счет.</w:t>
      </w:r>
      <w:r w:rsidR="00164418" w:rsidRPr="0025524F">
        <w:t xml:space="preserve"> </w:t>
      </w:r>
      <w:r w:rsidRPr="0025524F">
        <w:t>Эти действия побудили руководство пенитенциарных заведений пр</w:t>
      </w:r>
      <w:r w:rsidRPr="0025524F">
        <w:t>о</w:t>
      </w:r>
      <w:r w:rsidRPr="0025524F">
        <w:t>вести реформы, содержание которых будет описано ниже. Однако, хотя в целом эти реформы следует приветствовать, у них есть серьезные недостатки, и они не затрагивают коренных причин имеющихся проблем, для решения которых требуется радикально изменить как упомянутые заведения, так и отношение к их работе.</w:t>
      </w:r>
    </w:p>
    <w:p w:rsidR="005A21A4" w:rsidRPr="0025524F" w:rsidRDefault="005A21A4" w:rsidP="0025524F">
      <w:pPr>
        <w:pStyle w:val="SingleTxtGR"/>
      </w:pPr>
      <w:r w:rsidRPr="0025524F">
        <w:t>187.</w:t>
      </w:r>
      <w:r w:rsidR="007E0DEF">
        <w:tab/>
      </w:r>
      <w:r w:rsidRPr="0025524F">
        <w:t>В ходе встречи с председателем и членами Верховного суда представит</w:t>
      </w:r>
      <w:r w:rsidRPr="0025524F">
        <w:t>е</w:t>
      </w:r>
      <w:r w:rsidRPr="0025524F">
        <w:t>лям Подкомитета по пред</w:t>
      </w:r>
      <w:r w:rsidRPr="0025524F">
        <w:t>у</w:t>
      </w:r>
      <w:r w:rsidRPr="0025524F">
        <w:t>преждению пыток была передана копия решения</w:t>
      </w:r>
      <w:r w:rsidR="00164418" w:rsidRPr="0025524F">
        <w:t xml:space="preserve"> </w:t>
      </w:r>
      <w:r w:rsidRPr="0025524F">
        <w:t>Конституционной палаты Верховного суда от 4 сентября</w:t>
      </w:r>
      <w:r w:rsidR="00164418" w:rsidRPr="0025524F">
        <w:t xml:space="preserve"> </w:t>
      </w:r>
      <w:r w:rsidRPr="0025524F">
        <w:t>2006 года по</w:t>
      </w:r>
      <w:r w:rsidR="00164418" w:rsidRPr="0025524F">
        <w:t xml:space="preserve"> </w:t>
      </w:r>
      <w:r w:rsidRPr="0025524F">
        <w:t>ходата</w:t>
      </w:r>
      <w:r w:rsidRPr="0025524F">
        <w:t>й</w:t>
      </w:r>
      <w:r w:rsidRPr="0025524F">
        <w:t>ствам по процедуре хабеас корпус, поданным Прокуратурой по пр</w:t>
      </w:r>
      <w:r w:rsidRPr="0025524F">
        <w:t>а</w:t>
      </w:r>
      <w:r w:rsidRPr="0025524F">
        <w:t>вам человека в интересах лиц, заключенных в Национальной тюрьме им. Марко Аурелио С</w:t>
      </w:r>
      <w:r w:rsidRPr="0025524F">
        <w:t>о</w:t>
      </w:r>
      <w:r w:rsidRPr="0025524F">
        <w:t>то. По итогам расследования ситуации на месте, в упомянутой тюрьме, Верхо</w:t>
      </w:r>
      <w:r w:rsidRPr="0025524F">
        <w:t>в</w:t>
      </w:r>
      <w:r w:rsidRPr="0025524F">
        <w:t xml:space="preserve">ный суд сделал выводы, что заключенные </w:t>
      </w:r>
      <w:r w:rsidR="00540C18">
        <w:t>"</w:t>
      </w:r>
      <w:r w:rsidRPr="0025524F">
        <w:t>живут в опасных условиях, в с</w:t>
      </w:r>
      <w:r w:rsidRPr="0025524F">
        <w:t>о</w:t>
      </w:r>
      <w:r w:rsidRPr="0025524F">
        <w:t>стоянии перенаселенности (в помещениях, рассчитанных на пребывание не б</w:t>
      </w:r>
      <w:r w:rsidRPr="0025524F">
        <w:t>о</w:t>
      </w:r>
      <w:r w:rsidRPr="0025524F">
        <w:t>лее 1800 человек, в момент инспекции находилось 3245 заключенных, то есть в два раза больше но</w:t>
      </w:r>
      <w:r w:rsidRPr="0025524F">
        <w:t>р</w:t>
      </w:r>
      <w:r w:rsidRPr="0025524F">
        <w:t>мы); у них нет возможности удовлетворить свои основные потребности человека, нет регулярного доступа ни к питьевой воде, ни к здор</w:t>
      </w:r>
      <w:r w:rsidRPr="0025524F">
        <w:t>о</w:t>
      </w:r>
      <w:r w:rsidRPr="0025524F">
        <w:t>вому (разнообразному, сбалансированному и питательному) питанию, нет ни коек, ни даже тюфяков, нет эффективной медицинской помощи (профилактич</w:t>
      </w:r>
      <w:r w:rsidRPr="0025524F">
        <w:t>е</w:t>
      </w:r>
      <w:r w:rsidRPr="0025524F">
        <w:t>ской или терапевтической), в их камерах нет ни света, ни естественной вент</w:t>
      </w:r>
      <w:r w:rsidRPr="0025524F">
        <w:t>и</w:t>
      </w:r>
      <w:r w:rsidRPr="0025524F">
        <w:t>ляции, ни гигиеничных санитарных узлов;</w:t>
      </w:r>
      <w:r w:rsidR="00164418" w:rsidRPr="0025524F">
        <w:t xml:space="preserve"> </w:t>
      </w:r>
      <w:r w:rsidRPr="0025524F">
        <w:t>в тюрьме нет</w:t>
      </w:r>
      <w:r w:rsidR="00164418" w:rsidRPr="0025524F">
        <w:t xml:space="preserve"> </w:t>
      </w:r>
      <w:r w:rsidRPr="0025524F">
        <w:t>мест для занятий спо</w:t>
      </w:r>
      <w:r w:rsidRPr="0025524F">
        <w:t>р</w:t>
      </w:r>
      <w:r w:rsidRPr="0025524F">
        <w:t>том или для отдыха,</w:t>
      </w:r>
      <w:r w:rsidR="00164418" w:rsidRPr="0025524F">
        <w:t xml:space="preserve"> </w:t>
      </w:r>
      <w:r w:rsidRPr="0025524F">
        <w:t>не действует никаких образовательных программ или пр</w:t>
      </w:r>
      <w:r w:rsidRPr="0025524F">
        <w:t>о</w:t>
      </w:r>
      <w:r w:rsidRPr="0025524F">
        <w:t>грамм пр</w:t>
      </w:r>
      <w:r w:rsidRPr="0025524F">
        <w:t>о</w:t>
      </w:r>
      <w:r w:rsidRPr="0025524F">
        <w:t>фессиональной подготовки и не функционирует никаких рабочих программ, направленных на эффективную реинтеграцию заключенных в общ</w:t>
      </w:r>
      <w:r w:rsidRPr="0025524F">
        <w:t>е</w:t>
      </w:r>
      <w:r w:rsidRPr="0025524F">
        <w:t>ство (...).</w:t>
      </w:r>
      <w:r w:rsidR="00164418" w:rsidRPr="0025524F">
        <w:t xml:space="preserve"> </w:t>
      </w:r>
      <w:r w:rsidRPr="0025524F">
        <w:t>Что касается вопросов безопасности, то очевидно, что заключенные находятся в уязвимом положении, поскольку не действуют базовые гарантии их защиты от насилия или увечий;</w:t>
      </w:r>
      <w:r w:rsidR="00164418" w:rsidRPr="0025524F">
        <w:t xml:space="preserve"> </w:t>
      </w:r>
      <w:r w:rsidRPr="0025524F">
        <w:t>немногочисленный персонал, ответственный за поддержание безопасности в тюрьме,</w:t>
      </w:r>
      <w:r w:rsidR="00164418" w:rsidRPr="0025524F">
        <w:t xml:space="preserve"> </w:t>
      </w:r>
      <w:r w:rsidRPr="0025524F">
        <w:t>не имеет надлежащей профессиональной подготовки и не располагает минимально необходимым оборудованием</w:t>
      </w:r>
      <w:r w:rsidR="00540C18">
        <w:t>"</w:t>
      </w:r>
      <w:r w:rsidRPr="0025524F">
        <w:t xml:space="preserve">. По мнению Верховного суда, эта ситуация </w:t>
      </w:r>
      <w:r w:rsidR="00540C18">
        <w:t>"</w:t>
      </w:r>
      <w:r w:rsidRPr="0025524F">
        <w:t>приводит в упрощенческому подходу к исполнению уголовных наказаний, искажает смысл концепции заключ</w:t>
      </w:r>
      <w:r w:rsidRPr="0025524F">
        <w:t>е</w:t>
      </w:r>
      <w:r w:rsidRPr="0025524F">
        <w:t>ния, превращая его в наказание, при котором лишенное свободы лицо изолируется от общества и оказывается брошенным на произвол суд</w:t>
      </w:r>
      <w:r w:rsidRPr="0025524F">
        <w:t>ь</w:t>
      </w:r>
      <w:r w:rsidRPr="0025524F">
        <w:t>бы в местах, в которых нет условий для нормального существования человека (...). Правительству Го</w:t>
      </w:r>
      <w:r w:rsidRPr="0025524F">
        <w:t>н</w:t>
      </w:r>
      <w:r w:rsidRPr="0025524F">
        <w:t>дураса необходимо принять срочные меры, чтобы покончить с условиями, гр</w:t>
      </w:r>
      <w:r w:rsidRPr="0025524F">
        <w:t>а</w:t>
      </w:r>
      <w:r w:rsidRPr="0025524F">
        <w:t>ничащими с жестоким и бесчеловечным обращением</w:t>
      </w:r>
      <w:r w:rsidR="00164418" w:rsidRPr="0025524F">
        <w:t xml:space="preserve"> </w:t>
      </w:r>
      <w:r w:rsidRPr="0025524F">
        <w:t>и подрывающими физич</w:t>
      </w:r>
      <w:r w:rsidRPr="0025524F">
        <w:t>е</w:t>
      </w:r>
      <w:r w:rsidRPr="0025524F">
        <w:t>ское, психологическое и моральное благополучие каждого заключенного</w:t>
      </w:r>
      <w:r w:rsidR="00540C18">
        <w:t>"</w:t>
      </w:r>
      <w:r w:rsidRPr="0025524F">
        <w:t>.</w:t>
      </w:r>
      <w:r w:rsidR="00164418" w:rsidRPr="0025524F">
        <w:t xml:space="preserve"> </w:t>
      </w:r>
      <w:r w:rsidRPr="0025524F">
        <w:t>Ве</w:t>
      </w:r>
      <w:r w:rsidRPr="0025524F">
        <w:t>р</w:t>
      </w:r>
      <w:r w:rsidRPr="0025524F">
        <w:t>ховный суд пришел к заключению, что Министерству безопасности следует принять меры, с тем чтобы в течение одного года устранить указанные наруш</w:t>
      </w:r>
      <w:r w:rsidRPr="0025524F">
        <w:t>е</w:t>
      </w:r>
      <w:r w:rsidRPr="0025524F">
        <w:t>ния.</w:t>
      </w:r>
      <w:r w:rsidR="00164418" w:rsidRPr="0025524F">
        <w:t xml:space="preserve"> </w:t>
      </w:r>
      <w:r w:rsidRPr="0025524F">
        <w:t xml:space="preserve"> </w:t>
      </w:r>
    </w:p>
    <w:p w:rsidR="005A21A4" w:rsidRPr="0025524F" w:rsidRDefault="005A21A4" w:rsidP="0025524F">
      <w:pPr>
        <w:pStyle w:val="SingleTxtGR"/>
      </w:pPr>
      <w:r w:rsidRPr="0025524F">
        <w:t>188.</w:t>
      </w:r>
      <w:r w:rsidR="007E0DEF">
        <w:tab/>
      </w:r>
      <w:r w:rsidRPr="0025524F">
        <w:t>2 июля 2007 года Министерство безопасности опубликовало доклад, в к</w:t>
      </w:r>
      <w:r w:rsidRPr="0025524F">
        <w:t>о</w:t>
      </w:r>
      <w:r w:rsidRPr="0025524F">
        <w:t>тором были перечислены следующие принятые меры:</w:t>
      </w:r>
    </w:p>
    <w:p w:rsidR="005A21A4" w:rsidRPr="0025524F" w:rsidRDefault="005A21A4" w:rsidP="007E0DEF">
      <w:pPr>
        <w:pStyle w:val="Bullet1GR"/>
      </w:pPr>
      <w:r w:rsidRPr="0025524F">
        <w:t>Улучшена гидроизоляция крыши помещения, в котором размещаются з</w:t>
      </w:r>
      <w:r w:rsidRPr="0025524F">
        <w:t>а</w:t>
      </w:r>
      <w:r w:rsidRPr="0025524F">
        <w:t>ключенные, чтобы в дождь крыша не протекала.</w:t>
      </w:r>
    </w:p>
    <w:p w:rsidR="005A21A4" w:rsidRPr="0025524F" w:rsidRDefault="005A21A4" w:rsidP="007E0DEF">
      <w:pPr>
        <w:pStyle w:val="Bullet1GR"/>
      </w:pPr>
      <w:r w:rsidRPr="0025524F">
        <w:t>В целях уменьшения переполненности часть заключенных переведена в другие тюремные помещения. Общая численность заключенных в этой тюрьме сокр</w:t>
      </w:r>
      <w:r w:rsidRPr="0025524F">
        <w:t>а</w:t>
      </w:r>
      <w:r w:rsidRPr="0025524F">
        <w:t>тилась с 3667 до 2763 человек, то есть на</w:t>
      </w:r>
      <w:r w:rsidR="00164418" w:rsidRPr="0025524F">
        <w:t xml:space="preserve"> </w:t>
      </w:r>
      <w:r w:rsidRPr="0025524F">
        <w:t>24,65 процента.</w:t>
      </w:r>
    </w:p>
    <w:p w:rsidR="005A21A4" w:rsidRPr="0025524F" w:rsidRDefault="005A21A4" w:rsidP="007E0DEF">
      <w:pPr>
        <w:pStyle w:val="Bullet1GR"/>
      </w:pPr>
      <w:r w:rsidRPr="0025524F">
        <w:t xml:space="preserve">Произведена перепланировка подразделения </w:t>
      </w:r>
      <w:r w:rsidR="00540C18">
        <w:t>"</w:t>
      </w:r>
      <w:r w:rsidRPr="0025524F">
        <w:t>Скорпион</w:t>
      </w:r>
      <w:r w:rsidR="00540C18">
        <w:t>"</w:t>
      </w:r>
      <w:r w:rsidRPr="0025524F">
        <w:t xml:space="preserve"> для размещ</w:t>
      </w:r>
      <w:r w:rsidRPr="0025524F">
        <w:t>е</w:t>
      </w:r>
      <w:r w:rsidRPr="0025524F">
        <w:t>ния в нем душевнобольных заключенных и заключенных с ВИЧ.</w:t>
      </w:r>
    </w:p>
    <w:p w:rsidR="005A21A4" w:rsidRPr="0025524F" w:rsidRDefault="005A21A4" w:rsidP="007E0DEF">
      <w:pPr>
        <w:pStyle w:val="Bullet1GR"/>
      </w:pPr>
      <w:r w:rsidRPr="0025524F">
        <w:t>Произведен ремонт очистных устройств резервуара питьевой воды и си</w:t>
      </w:r>
      <w:r w:rsidRPr="0025524F">
        <w:t>с</w:t>
      </w:r>
      <w:r w:rsidRPr="0025524F">
        <w:t>темы слива воды.</w:t>
      </w:r>
    </w:p>
    <w:p w:rsidR="005A21A4" w:rsidRPr="0025524F" w:rsidRDefault="005A21A4" w:rsidP="007E0DEF">
      <w:pPr>
        <w:pStyle w:val="Bullet1GR"/>
      </w:pPr>
      <w:r w:rsidRPr="0025524F">
        <w:t xml:space="preserve">Периодически с помощью Министерства здравоохранения проводится дезинфекция помещений. </w:t>
      </w:r>
    </w:p>
    <w:p w:rsidR="005A21A4" w:rsidRPr="0025524F" w:rsidRDefault="005A21A4" w:rsidP="0025524F">
      <w:pPr>
        <w:pStyle w:val="SingleTxtGR"/>
      </w:pPr>
      <w:r w:rsidRPr="0025524F">
        <w:t>Установлено дополнительное электрическое освещение некоторых пом</w:t>
      </w:r>
      <w:r w:rsidRPr="0025524F">
        <w:t>е</w:t>
      </w:r>
      <w:r w:rsidRPr="0025524F">
        <w:t>щений.</w:t>
      </w:r>
    </w:p>
    <w:p w:rsidR="005A21A4" w:rsidRPr="0025524F" w:rsidRDefault="005A21A4" w:rsidP="007E0DEF">
      <w:pPr>
        <w:pStyle w:val="Bullet1GR"/>
      </w:pPr>
      <w:r w:rsidRPr="0025524F">
        <w:t>Построен мусоросборник, позволяющий не допускать загрязнения окр</w:t>
      </w:r>
      <w:r w:rsidRPr="0025524F">
        <w:t>у</w:t>
      </w:r>
      <w:r w:rsidRPr="0025524F">
        <w:t>жающей среды, и заключен договор обслуживания со службой сбора и утилизации м</w:t>
      </w:r>
      <w:r w:rsidRPr="0025524F">
        <w:t>у</w:t>
      </w:r>
      <w:r w:rsidRPr="0025524F">
        <w:t>сора.</w:t>
      </w:r>
    </w:p>
    <w:p w:rsidR="005A21A4" w:rsidRPr="0025524F" w:rsidRDefault="005A21A4" w:rsidP="007E0DEF">
      <w:pPr>
        <w:pStyle w:val="Bullet1GR"/>
      </w:pPr>
      <w:r w:rsidRPr="0025524F">
        <w:t>Установлены противомоскитные металлические сетки в районе пищебл</w:t>
      </w:r>
      <w:r w:rsidRPr="0025524F">
        <w:t>о</w:t>
      </w:r>
      <w:r w:rsidRPr="0025524F">
        <w:t>ка.</w:t>
      </w:r>
      <w:r w:rsidR="00164418" w:rsidRPr="0025524F">
        <w:t xml:space="preserve"> </w:t>
      </w:r>
    </w:p>
    <w:p w:rsidR="005A21A4" w:rsidRPr="0025524F" w:rsidRDefault="005A21A4" w:rsidP="007E0DEF">
      <w:pPr>
        <w:pStyle w:val="Bullet1GR"/>
      </w:pPr>
      <w:r w:rsidRPr="0025524F">
        <w:t>Организовано постоянное медицинское обслуживание квалифицирова</w:t>
      </w:r>
      <w:r w:rsidRPr="0025524F">
        <w:t>н</w:t>
      </w:r>
      <w:r w:rsidRPr="0025524F">
        <w:t>ными врачами и средним медицинским</w:t>
      </w:r>
      <w:r w:rsidR="00164418" w:rsidRPr="0025524F">
        <w:t xml:space="preserve"> </w:t>
      </w:r>
      <w:r w:rsidRPr="0025524F">
        <w:t>персоналом.</w:t>
      </w:r>
    </w:p>
    <w:p w:rsidR="005A21A4" w:rsidRPr="0025524F" w:rsidRDefault="005A21A4" w:rsidP="007E0DEF">
      <w:pPr>
        <w:pStyle w:val="Bullet1GR"/>
      </w:pPr>
      <w:r w:rsidRPr="0025524F">
        <w:t>Заключенным с психическими расстройствами, ВИЧ-инфицированным, гомосексуалам и прест</w:t>
      </w:r>
      <w:r w:rsidRPr="0025524F">
        <w:t>а</w:t>
      </w:r>
      <w:r w:rsidRPr="0025524F">
        <w:t>релым заключенным предоставлены тюфяки.</w:t>
      </w:r>
    </w:p>
    <w:p w:rsidR="005A21A4" w:rsidRPr="0025524F" w:rsidRDefault="005A21A4" w:rsidP="007E0DEF">
      <w:pPr>
        <w:pStyle w:val="Bullet1GR"/>
      </w:pPr>
      <w:r w:rsidRPr="0025524F">
        <w:t>На работу в тюрьму направлено сто сотрудников полиции-выпускников Центра подготовки с</w:t>
      </w:r>
      <w:r w:rsidRPr="0025524F">
        <w:t>о</w:t>
      </w:r>
      <w:r w:rsidRPr="0025524F">
        <w:t xml:space="preserve">трудников пенитенциарных заведений. </w:t>
      </w:r>
    </w:p>
    <w:p w:rsidR="005A21A4" w:rsidRPr="0025524F" w:rsidRDefault="005A21A4" w:rsidP="007E0DEF">
      <w:pPr>
        <w:pStyle w:val="Bullet1GR"/>
      </w:pPr>
      <w:r w:rsidRPr="0025524F">
        <w:t>В пределах имеющихся ресурсов проводятся классификация и постепе</w:t>
      </w:r>
      <w:r w:rsidRPr="0025524F">
        <w:t>н</w:t>
      </w:r>
      <w:r w:rsidRPr="0025524F">
        <w:t>ное разделение заключенных на уже осужденных лиц и лиц, ожидающих решения суда.</w:t>
      </w:r>
    </w:p>
    <w:p w:rsidR="005A21A4" w:rsidRPr="0025524F" w:rsidRDefault="005A21A4" w:rsidP="007E0DEF">
      <w:pPr>
        <w:pStyle w:val="Bullet1GR"/>
      </w:pPr>
      <w:r w:rsidRPr="0025524F">
        <w:t>Проведена профессиональная аттестация сотрудников тюрьмы и осущ</w:t>
      </w:r>
      <w:r w:rsidRPr="0025524F">
        <w:t>е</w:t>
      </w:r>
      <w:r w:rsidRPr="0025524F">
        <w:t>ствляются некоторые замены административного персонала и сотрудн</w:t>
      </w:r>
      <w:r w:rsidRPr="0025524F">
        <w:t>и</w:t>
      </w:r>
      <w:r w:rsidRPr="0025524F">
        <w:t>ков службы безопасности.</w:t>
      </w:r>
    </w:p>
    <w:p w:rsidR="005A21A4" w:rsidRPr="0025524F" w:rsidRDefault="005A21A4" w:rsidP="007E0DEF">
      <w:pPr>
        <w:pStyle w:val="Bullet1GR"/>
      </w:pPr>
      <w:r w:rsidRPr="0025524F">
        <w:t>Ведется строительство новой тюрьмы в Оланчо, с целью уменьшения п</w:t>
      </w:r>
      <w:r w:rsidRPr="0025524F">
        <w:t>е</w:t>
      </w:r>
      <w:r w:rsidRPr="0025524F">
        <w:t>репо</w:t>
      </w:r>
      <w:r w:rsidRPr="0025524F">
        <w:t>л</w:t>
      </w:r>
      <w:r w:rsidRPr="0025524F">
        <w:t>ненности других тюрем страны.</w:t>
      </w:r>
    </w:p>
    <w:p w:rsidR="005A21A4" w:rsidRPr="0025524F" w:rsidRDefault="005A21A4" w:rsidP="007E0DEF">
      <w:pPr>
        <w:pStyle w:val="Bullet1GR"/>
      </w:pPr>
      <w:r w:rsidRPr="0025524F">
        <w:t>Разработан проект, предусматривающий увеличение численности техн</w:t>
      </w:r>
      <w:r w:rsidRPr="0025524F">
        <w:t>и</w:t>
      </w:r>
      <w:r w:rsidRPr="0025524F">
        <w:t>ческого персонала в пен</w:t>
      </w:r>
      <w:r w:rsidRPr="0025524F">
        <w:t>и</w:t>
      </w:r>
      <w:r w:rsidRPr="0025524F">
        <w:t>тенциарных заведениях страны.</w:t>
      </w:r>
    </w:p>
    <w:p w:rsidR="005A21A4" w:rsidRPr="0025524F" w:rsidRDefault="005A21A4" w:rsidP="0025524F">
      <w:pPr>
        <w:pStyle w:val="SingleTxtGR"/>
      </w:pPr>
      <w:r w:rsidRPr="0025524F">
        <w:t>189.</w:t>
      </w:r>
      <w:r w:rsidR="007E0DEF">
        <w:tab/>
      </w:r>
      <w:r w:rsidRPr="0025524F">
        <w:t>Представителям Подкомитета по предупреждению пыток было также п</w:t>
      </w:r>
      <w:r w:rsidRPr="0025524F">
        <w:t>е</w:t>
      </w:r>
      <w:r w:rsidRPr="0025524F">
        <w:t>редано решение Верховного суда от 14 февраля 2006 года по вопросу о проц</w:t>
      </w:r>
      <w:r w:rsidRPr="0025524F">
        <w:t>е</w:t>
      </w:r>
      <w:r w:rsidRPr="0025524F">
        <w:t>дуре хабеас корпус, предписывающее Министерству безопасности принять в отношении тюрьмы города Сан-Педро-Сула меры, аналогичные осуществле</w:t>
      </w:r>
      <w:r w:rsidRPr="0025524F">
        <w:t>н</w:t>
      </w:r>
      <w:r w:rsidRPr="0025524F">
        <w:t>ным в тюрьме города Тегусигальпа. В числе мер, принятых во исполнение этого решения,</w:t>
      </w:r>
      <w:r w:rsidR="00164418" w:rsidRPr="0025524F">
        <w:t xml:space="preserve"> </w:t>
      </w:r>
      <w:r w:rsidRPr="0025524F">
        <w:t>тюремные власти отметили следующие:</w:t>
      </w:r>
    </w:p>
    <w:p w:rsidR="005A21A4" w:rsidRPr="0025524F" w:rsidRDefault="005A21A4" w:rsidP="007E0DEF">
      <w:pPr>
        <w:pStyle w:val="Bullet1GR"/>
      </w:pPr>
      <w:r w:rsidRPr="0025524F">
        <w:t>Ведутся работы по обеспечению постоянного водоснабжения.</w:t>
      </w:r>
    </w:p>
    <w:p w:rsidR="005A21A4" w:rsidRPr="0025524F" w:rsidRDefault="005A21A4" w:rsidP="007E0DEF">
      <w:pPr>
        <w:pStyle w:val="Bullet1GR"/>
      </w:pPr>
      <w:r w:rsidRPr="0025524F">
        <w:t>Расширены санитарные узлы и установлены резервуары воды для ли</w:t>
      </w:r>
      <w:r w:rsidRPr="0025524F">
        <w:t>ч</w:t>
      </w:r>
      <w:r w:rsidRPr="0025524F">
        <w:t>ных нужд заключенных.</w:t>
      </w:r>
    </w:p>
    <w:p w:rsidR="005A21A4" w:rsidRPr="0025524F" w:rsidRDefault="005A21A4" w:rsidP="007E0DEF">
      <w:pPr>
        <w:pStyle w:val="Bullet1GR"/>
      </w:pPr>
      <w:r w:rsidRPr="0025524F">
        <w:t>Построено два новых помещения для раздельного размещения заключе</w:t>
      </w:r>
      <w:r w:rsidRPr="0025524F">
        <w:t>н</w:t>
      </w:r>
      <w:r w:rsidRPr="0025524F">
        <w:t>ных, принадлежащих к различным агрессивным группам, проведена п</w:t>
      </w:r>
      <w:r w:rsidRPr="0025524F">
        <w:t>е</w:t>
      </w:r>
      <w:r w:rsidRPr="0025524F">
        <w:t>репланировка пищеблока и построена игровая площадка для детей пос</w:t>
      </w:r>
      <w:r w:rsidRPr="0025524F">
        <w:t>е</w:t>
      </w:r>
      <w:r w:rsidRPr="0025524F">
        <w:t>тителей з</w:t>
      </w:r>
      <w:r w:rsidRPr="0025524F">
        <w:t>а</w:t>
      </w:r>
      <w:r w:rsidRPr="0025524F">
        <w:t xml:space="preserve">ключенных. </w:t>
      </w:r>
    </w:p>
    <w:p w:rsidR="005A21A4" w:rsidRPr="0025524F" w:rsidRDefault="005A21A4" w:rsidP="007E0DEF">
      <w:pPr>
        <w:pStyle w:val="Bullet1GR"/>
      </w:pPr>
      <w:r w:rsidRPr="0025524F">
        <w:t>Улучшена электропроводка во всех помещениях тюрьмы.</w:t>
      </w:r>
    </w:p>
    <w:p w:rsidR="005A21A4" w:rsidRPr="0025524F" w:rsidRDefault="005A21A4" w:rsidP="007E0DEF">
      <w:pPr>
        <w:pStyle w:val="Bullet1GR"/>
      </w:pPr>
      <w:r w:rsidRPr="0025524F">
        <w:t>Выделена камера для содержания заключенных, осужденных впервые.</w:t>
      </w:r>
    </w:p>
    <w:p w:rsidR="005A21A4" w:rsidRPr="0025524F" w:rsidRDefault="005A21A4" w:rsidP="007E0DEF">
      <w:pPr>
        <w:pStyle w:val="Bullet1GR"/>
      </w:pPr>
      <w:r w:rsidRPr="0025524F">
        <w:t>Улучшено качество питания заключенных.</w:t>
      </w:r>
    </w:p>
    <w:p w:rsidR="005A21A4" w:rsidRPr="0025524F" w:rsidRDefault="005A21A4" w:rsidP="007E0DEF">
      <w:pPr>
        <w:pStyle w:val="Bullet1GR"/>
      </w:pPr>
      <w:r w:rsidRPr="0025524F">
        <w:t>Организована закупка новых коек и тюфяков.</w:t>
      </w:r>
    </w:p>
    <w:p w:rsidR="005A21A4" w:rsidRPr="0025524F" w:rsidRDefault="005A21A4" w:rsidP="007E0DEF">
      <w:pPr>
        <w:pStyle w:val="Bullet1GR"/>
      </w:pPr>
      <w:r w:rsidRPr="0025524F">
        <w:t>В штат клиники принят дополнительный санитар. Для клиники приобр</w:t>
      </w:r>
      <w:r w:rsidRPr="0025524F">
        <w:t>е</w:t>
      </w:r>
      <w:r w:rsidRPr="0025524F">
        <w:t>ли и установили две кушетки, микроскоп и лабораторное оборудование для выявления случаев заболевания туберкулезом; помещение клиники покрасили и обеспеч</w:t>
      </w:r>
      <w:r w:rsidRPr="0025524F">
        <w:t>и</w:t>
      </w:r>
      <w:r w:rsidRPr="0025524F">
        <w:t>ли ее достаточным количеством медикаментов.</w:t>
      </w:r>
    </w:p>
    <w:p w:rsidR="005A21A4" w:rsidRPr="0025524F" w:rsidRDefault="005A21A4" w:rsidP="007E0DEF">
      <w:pPr>
        <w:pStyle w:val="Bullet1GR"/>
      </w:pPr>
      <w:r w:rsidRPr="0025524F">
        <w:t>Расширены общеобразовательные программы и программы професси</w:t>
      </w:r>
      <w:r w:rsidRPr="0025524F">
        <w:t>о</w:t>
      </w:r>
      <w:r w:rsidRPr="0025524F">
        <w:t>нального обучения, и теперь ими охвачен 1141 заключенный. Разрабат</w:t>
      </w:r>
      <w:r w:rsidRPr="0025524F">
        <w:t>ы</w:t>
      </w:r>
      <w:r w:rsidRPr="0025524F">
        <w:t>вается план вовлечения в эти программы остальных заключенных в кол</w:t>
      </w:r>
      <w:r w:rsidRPr="0025524F">
        <w:t>и</w:t>
      </w:r>
      <w:r w:rsidRPr="0025524F">
        <w:t xml:space="preserve">честве 539 человек. </w:t>
      </w:r>
    </w:p>
    <w:p w:rsidR="005A21A4" w:rsidRPr="0025524F" w:rsidRDefault="005A21A4" w:rsidP="007E0DEF">
      <w:pPr>
        <w:pStyle w:val="Bullet1GR"/>
      </w:pPr>
      <w:r w:rsidRPr="0025524F">
        <w:t>Установлены специальные ящики для письменных жалоб заключенных и пос</w:t>
      </w:r>
      <w:r w:rsidRPr="0025524F">
        <w:t>е</w:t>
      </w:r>
      <w:r w:rsidRPr="0025524F">
        <w:t>тителей.</w:t>
      </w:r>
    </w:p>
    <w:p w:rsidR="005A21A4" w:rsidRPr="0025524F" w:rsidRDefault="005A21A4" w:rsidP="007E0DEF">
      <w:pPr>
        <w:pStyle w:val="Bullet1GR"/>
      </w:pPr>
      <w:r w:rsidRPr="0025524F">
        <w:t>Для тюрьмы приобретено шесть металлодетекторов, и регулярно пров</w:t>
      </w:r>
      <w:r w:rsidRPr="0025524F">
        <w:t>о</w:t>
      </w:r>
      <w:r w:rsidRPr="0025524F">
        <w:t>дятся обыски, ориентированные на поиск и изъятие</w:t>
      </w:r>
      <w:r w:rsidR="00164418" w:rsidRPr="0025524F">
        <w:t xml:space="preserve"> </w:t>
      </w:r>
      <w:r w:rsidRPr="0025524F">
        <w:t>наркотических средств и оружия.</w:t>
      </w:r>
    </w:p>
    <w:p w:rsidR="005A21A4" w:rsidRPr="0025524F" w:rsidRDefault="005A21A4" w:rsidP="0025524F">
      <w:pPr>
        <w:pStyle w:val="SingleTxtGR"/>
      </w:pPr>
      <w:r w:rsidRPr="0025524F">
        <w:t>190.</w:t>
      </w:r>
      <w:r w:rsidR="007E0DEF">
        <w:tab/>
      </w:r>
      <w:r w:rsidRPr="0025524F">
        <w:t>Верховный суд также передал Подкомитету доклад о выполненном в 2007</w:t>
      </w:r>
      <w:r w:rsidR="006F1BCC">
        <w:t> </w:t>
      </w:r>
      <w:r w:rsidRPr="0025524F">
        <w:t>году техническом обзоре состояния диагностики и классификации закл</w:t>
      </w:r>
      <w:r w:rsidRPr="0025524F">
        <w:t>ю</w:t>
      </w:r>
      <w:r w:rsidRPr="0025524F">
        <w:t>ченных</w:t>
      </w:r>
      <w:r w:rsidRPr="007E0DEF">
        <w:rPr>
          <w:rStyle w:val="FootnoteReference"/>
        </w:rPr>
        <w:footnoteReference w:id="32"/>
      </w:r>
      <w:r w:rsidR="007E0DEF">
        <w:t>,</w:t>
      </w:r>
      <w:r w:rsidRPr="0025524F">
        <w:t xml:space="preserve"> в котором, в частности, обращалось внимание на следующие недо</w:t>
      </w:r>
      <w:r w:rsidRPr="0025524F">
        <w:t>с</w:t>
      </w:r>
      <w:r w:rsidRPr="0025524F">
        <w:t xml:space="preserve">татки и риски пенитенциарной системы: </w:t>
      </w:r>
    </w:p>
    <w:p w:rsidR="005A21A4" w:rsidRPr="0025524F" w:rsidRDefault="005A21A4" w:rsidP="007E0DEF">
      <w:pPr>
        <w:pStyle w:val="Bullet1GR"/>
      </w:pPr>
      <w:r w:rsidRPr="0025524F">
        <w:t>Высокий уровень переполненности тюремных помещений. Тюрьмы пре</w:t>
      </w:r>
      <w:r w:rsidRPr="0025524F">
        <w:t>д</w:t>
      </w:r>
      <w:r w:rsidRPr="0025524F">
        <w:t xml:space="preserve">ставляют собой </w:t>
      </w:r>
      <w:r w:rsidR="00540C18">
        <w:t>"</w:t>
      </w:r>
      <w:r w:rsidRPr="0025524F">
        <w:t>склады заключенных</w:t>
      </w:r>
      <w:r w:rsidR="00540C18">
        <w:t>"</w:t>
      </w:r>
      <w:r w:rsidRPr="0025524F">
        <w:t>, в которых заключенные не кла</w:t>
      </w:r>
      <w:r w:rsidRPr="0025524F">
        <w:t>с</w:t>
      </w:r>
      <w:r w:rsidRPr="0025524F">
        <w:t>сифицируются ни по каким признакам, и не существует реального пон</w:t>
      </w:r>
      <w:r w:rsidRPr="0025524F">
        <w:t>и</w:t>
      </w:r>
      <w:r w:rsidRPr="0025524F">
        <w:t>мания личностных качеств заключенных, их потребностей и возможн</w:t>
      </w:r>
      <w:r w:rsidRPr="0025524F">
        <w:t>о</w:t>
      </w:r>
      <w:r w:rsidRPr="0025524F">
        <w:t>стей, поскольку с заключенными не ведется никакой - ни общей, ни сп</w:t>
      </w:r>
      <w:r w:rsidRPr="0025524F">
        <w:t>е</w:t>
      </w:r>
      <w:r w:rsidRPr="0025524F">
        <w:t>циальной работы.</w:t>
      </w:r>
    </w:p>
    <w:p w:rsidR="005A21A4" w:rsidRPr="0025524F" w:rsidRDefault="005A21A4" w:rsidP="007E0DEF">
      <w:pPr>
        <w:pStyle w:val="Bullet1GR"/>
      </w:pPr>
      <w:r w:rsidRPr="0025524F">
        <w:t>В пенитенциарных заведениях принимаются текущие и стратегические решения, программы и меры временного характера, не дающие устойч</w:t>
      </w:r>
      <w:r w:rsidRPr="0025524F">
        <w:t>и</w:t>
      </w:r>
      <w:r w:rsidRPr="0025524F">
        <w:t>вых результатов и по их итогам не проводится надлежащей оценки; п</w:t>
      </w:r>
      <w:r w:rsidRPr="0025524F">
        <w:t>о</w:t>
      </w:r>
      <w:r w:rsidRPr="0025524F">
        <w:t>мимо этого в этих заведениях наблюдается чрезвычайно высокая тек</w:t>
      </w:r>
      <w:r w:rsidRPr="0025524F">
        <w:t>у</w:t>
      </w:r>
      <w:r w:rsidRPr="0025524F">
        <w:t>честь кадров, особенно т</w:t>
      </w:r>
      <w:r w:rsidRPr="0025524F">
        <w:t>ю</w:t>
      </w:r>
      <w:r w:rsidRPr="0025524F">
        <w:t>ремных надзирателей.</w:t>
      </w:r>
      <w:r w:rsidR="00164418" w:rsidRPr="0025524F">
        <w:t xml:space="preserve"> </w:t>
      </w:r>
    </w:p>
    <w:p w:rsidR="005A21A4" w:rsidRPr="0025524F" w:rsidRDefault="005A21A4" w:rsidP="007E0DEF">
      <w:pPr>
        <w:pStyle w:val="Bullet1GR"/>
      </w:pPr>
      <w:r w:rsidRPr="0025524F">
        <w:t>Внутри тюрем царит атмосфера безвластия; значительные части этих з</w:t>
      </w:r>
      <w:r w:rsidRPr="0025524F">
        <w:t>а</w:t>
      </w:r>
      <w:r w:rsidRPr="0025524F">
        <w:t xml:space="preserve">ведений контролируются </w:t>
      </w:r>
      <w:r w:rsidR="00135844">
        <w:t xml:space="preserve">самими </w:t>
      </w:r>
      <w:r w:rsidRPr="0025524F">
        <w:t>заключенными, в результате чего там наблюдается больше насилия и более распространена подпольная торго</w:t>
      </w:r>
      <w:r w:rsidRPr="0025524F">
        <w:t>в</w:t>
      </w:r>
      <w:r w:rsidRPr="0025524F">
        <w:t>ля запрещенными веществами и предметами. С</w:t>
      </w:r>
      <w:r w:rsidR="00135844">
        <w:t>ложились</w:t>
      </w:r>
      <w:r w:rsidR="00164418" w:rsidRPr="0025524F">
        <w:t xml:space="preserve"> </w:t>
      </w:r>
      <w:r w:rsidRPr="0025524F">
        <w:t>неформальные рынки различного типа и неформальный контроль за работой мастерских и других прои</w:t>
      </w:r>
      <w:r w:rsidRPr="0025524F">
        <w:t>з</w:t>
      </w:r>
      <w:r w:rsidRPr="0025524F">
        <w:t>водств.</w:t>
      </w:r>
    </w:p>
    <w:p w:rsidR="005A21A4" w:rsidRPr="0025524F" w:rsidRDefault="005A21A4" w:rsidP="007E0DEF">
      <w:pPr>
        <w:pStyle w:val="Bullet1GR"/>
      </w:pPr>
      <w:r w:rsidRPr="0025524F">
        <w:t>В тюрьмах царит атмосфера непродуктивного безделья и однообразия, отсутствуют минимально необходимые условия для нормальной жизни, широко применяются наказания и</w:t>
      </w:r>
      <w:r w:rsidR="00164418" w:rsidRPr="0025524F">
        <w:t xml:space="preserve"> </w:t>
      </w:r>
      <w:r w:rsidRPr="0025524F">
        <w:t>распространены нарк</w:t>
      </w:r>
      <w:r w:rsidRPr="0025524F">
        <w:t>о</w:t>
      </w:r>
      <w:r w:rsidRPr="0025524F">
        <w:t xml:space="preserve">тики. </w:t>
      </w:r>
    </w:p>
    <w:p w:rsidR="005A21A4" w:rsidRPr="0025524F" w:rsidRDefault="005A21A4" w:rsidP="007E0DEF">
      <w:pPr>
        <w:pStyle w:val="Bullet1GR"/>
      </w:pPr>
      <w:r w:rsidRPr="0025524F">
        <w:t>Помещения плохо убираются; освещение и ветиляция находятся в плохом состоянии; санитарных узлов недостаточно и они находятся в плохом с</w:t>
      </w:r>
      <w:r w:rsidRPr="0025524F">
        <w:t>о</w:t>
      </w:r>
      <w:r w:rsidRPr="0025524F">
        <w:t>стоянии; ведется слабая борьба против паразитов и разносчиков боле</w:t>
      </w:r>
      <w:r w:rsidRPr="0025524F">
        <w:t>з</w:t>
      </w:r>
      <w:r w:rsidRPr="0025524F">
        <w:t>ней. Фактически отсутствует надзор за заключенными с инфекционными заболеваниями и за заключенными, страдающими психическими ра</w:t>
      </w:r>
      <w:r w:rsidRPr="0025524F">
        <w:t>с</w:t>
      </w:r>
      <w:r w:rsidRPr="0025524F">
        <w:t>стройствами; наблюдаются плохое качество питания и плохая гигиена быта.</w:t>
      </w:r>
    </w:p>
    <w:p w:rsidR="005A21A4" w:rsidRPr="0025524F" w:rsidRDefault="005A21A4" w:rsidP="007E0DEF">
      <w:pPr>
        <w:pStyle w:val="Bullet1GR"/>
      </w:pPr>
      <w:r w:rsidRPr="0025524F">
        <w:t xml:space="preserve">Имеющиеся людские и финансовые ресурсы жестко ограничены. </w:t>
      </w:r>
    </w:p>
    <w:p w:rsidR="005A21A4" w:rsidRPr="0025524F" w:rsidRDefault="005A21A4" w:rsidP="007E0DEF">
      <w:pPr>
        <w:pStyle w:val="Bullet1GR"/>
      </w:pPr>
      <w:r w:rsidRPr="0025524F">
        <w:t>Сопряженная с большими рисками система привилегий создает почву для ко</w:t>
      </w:r>
      <w:r w:rsidRPr="0025524F">
        <w:t>р</w:t>
      </w:r>
      <w:r w:rsidRPr="0025524F">
        <w:t>рупции, насилия и утраты контроля со стороны тюремных властей.</w:t>
      </w:r>
    </w:p>
    <w:p w:rsidR="005A21A4" w:rsidRPr="0025524F" w:rsidRDefault="005A21A4" w:rsidP="007E0DEF">
      <w:pPr>
        <w:pStyle w:val="Bullet1GR"/>
      </w:pPr>
      <w:r w:rsidRPr="0025524F">
        <w:t>Имеет место организованная преступность. Масштабы связанного с ней насилия и создаваемые ею предпосылки для коррупции, а также ее орг</w:t>
      </w:r>
      <w:r w:rsidRPr="0025524F">
        <w:t>а</w:t>
      </w:r>
      <w:r w:rsidRPr="0025524F">
        <w:t>низова</w:t>
      </w:r>
      <w:r w:rsidRPr="0025524F">
        <w:t>н</w:t>
      </w:r>
      <w:r w:rsidRPr="0025524F">
        <w:t xml:space="preserve">ность и финансовые возможности представляют собой серьезную угрозу для институциональной безопасности. </w:t>
      </w:r>
    </w:p>
    <w:p w:rsidR="005A21A4" w:rsidRPr="0025524F" w:rsidRDefault="005A21A4" w:rsidP="007E0DEF">
      <w:pPr>
        <w:pStyle w:val="Bullet1GR"/>
      </w:pPr>
      <w:r w:rsidRPr="0025524F">
        <w:t>Отсутствие системы профессионального карьерного роста для всех с</w:t>
      </w:r>
      <w:r w:rsidRPr="0025524F">
        <w:t>о</w:t>
      </w:r>
      <w:r w:rsidRPr="0025524F">
        <w:t>трудников пенитенциарных заведений является одним из препятствий на пути повышения их квалификации, укрепления стабильности кадров и повышения их профессионализма. У профессиональных сотрудников и административного персонала, а также у специалистов в области крим</w:t>
      </w:r>
      <w:r w:rsidRPr="0025524F">
        <w:t>и</w:t>
      </w:r>
      <w:r w:rsidRPr="0025524F">
        <w:t>нологии, социальной защиты, здравоохранения, образования, права и з</w:t>
      </w:r>
      <w:r w:rsidRPr="0025524F">
        <w:t>а</w:t>
      </w:r>
      <w:r w:rsidRPr="0025524F">
        <w:t>нятости нет возможности совершенствовать свою специализацию или пройти сп</w:t>
      </w:r>
      <w:r w:rsidRPr="0025524F">
        <w:t>е</w:t>
      </w:r>
      <w:r w:rsidRPr="0025524F">
        <w:t xml:space="preserve">циальную подготовку. </w:t>
      </w:r>
    </w:p>
    <w:p w:rsidR="005A21A4" w:rsidRPr="0025524F" w:rsidRDefault="005A21A4" w:rsidP="0025524F">
      <w:pPr>
        <w:pStyle w:val="SingleTxtGR"/>
      </w:pPr>
      <w:r w:rsidRPr="0025524F">
        <w:t>191.</w:t>
      </w:r>
      <w:r w:rsidR="007E0DEF">
        <w:tab/>
      </w:r>
      <w:r w:rsidRPr="0025524F">
        <w:t>Прокурор по правам человека города Сан-Педро-Сула передал Подком</w:t>
      </w:r>
      <w:r w:rsidRPr="0025524F">
        <w:t>и</w:t>
      </w:r>
      <w:r w:rsidRPr="0025524F">
        <w:t>тету по предупреждению пыток копию решения Верховного суда по запросу о процедуре хабеас корпус, поданному им в марте 2006 года от имени заключе</w:t>
      </w:r>
      <w:r w:rsidRPr="0025524F">
        <w:t>н</w:t>
      </w:r>
      <w:r w:rsidRPr="0025524F">
        <w:t>ных тюрьмы города Пуэрте-Кортес. В частности, Прокурор по правам ч</w:t>
      </w:r>
      <w:r w:rsidRPr="0025524F">
        <w:t>е</w:t>
      </w:r>
      <w:r w:rsidRPr="0025524F">
        <w:t>ловека отметил, что в упомянутой тюрьме предусмотрено заключение не более 50 ч</w:t>
      </w:r>
      <w:r w:rsidRPr="0025524F">
        <w:t>е</w:t>
      </w:r>
      <w:r w:rsidRPr="0025524F">
        <w:t>ловек, однако во время его первого инспекционного посещения там находилось 104, а во время второго – 109 заключенных; бюджетное финансирование пит</w:t>
      </w:r>
      <w:r w:rsidRPr="0025524F">
        <w:t>а</w:t>
      </w:r>
      <w:r w:rsidRPr="0025524F">
        <w:t>ния одного заключенного составляло</w:t>
      </w:r>
      <w:r w:rsidR="00164418" w:rsidRPr="0025524F">
        <w:t xml:space="preserve"> </w:t>
      </w:r>
      <w:r w:rsidRPr="0025524F">
        <w:t>8,30 лемпир в день; во время дождей н</w:t>
      </w:r>
      <w:r w:rsidRPr="0025524F">
        <w:t>е</w:t>
      </w:r>
      <w:r w:rsidRPr="0025524F">
        <w:t>которые тюремные камеры заливала вода, но, тем не менее, из-за недостатка коек многим заключенным приходилось спать на сыром полу; из туалетов п</w:t>
      </w:r>
      <w:r w:rsidRPr="0025524F">
        <w:t>о</w:t>
      </w:r>
      <w:r w:rsidRPr="0025524F">
        <w:t>стоянно исходило зловоние, в них было грязно, поскольку их было недостато</w:t>
      </w:r>
      <w:r w:rsidRPr="0025524F">
        <w:t>ч</w:t>
      </w:r>
      <w:r w:rsidRPr="0025524F">
        <w:t>но для столь большого количества заключенных, и они представляли собой у</w:t>
      </w:r>
      <w:r w:rsidRPr="0025524F">
        <w:t>г</w:t>
      </w:r>
      <w:r w:rsidRPr="0025524F">
        <w:t>розу для здоровья заключенных. Отмечалось, что переполненность помещений представляет собой серьезный риск для личной и коллективной безопасности заключенных, поскольку ведет к тому, что в одних и тех же камерах находятся мужчины и женщины, члены враждующих между собой агрессивных групп, з</w:t>
      </w:r>
      <w:r w:rsidRPr="0025524F">
        <w:t>а</w:t>
      </w:r>
      <w:r w:rsidRPr="0025524F">
        <w:t>ключенные с психическими заболеваниями, уже осужденные заключенные и лица, ожидающие суда; и именно в силу неудовлетворительной безопасности и безвластия произошел инц</w:t>
      </w:r>
      <w:r w:rsidRPr="0025524F">
        <w:t>и</w:t>
      </w:r>
      <w:r w:rsidRPr="0025524F">
        <w:t>дент с применением насилия 27 октября 2005 года, в результате котор</w:t>
      </w:r>
      <w:r w:rsidRPr="0025524F">
        <w:t>о</w:t>
      </w:r>
      <w:r w:rsidRPr="0025524F">
        <w:t>го</w:t>
      </w:r>
      <w:r w:rsidR="00164418" w:rsidRPr="0025524F">
        <w:t xml:space="preserve"> </w:t>
      </w:r>
      <w:r w:rsidRPr="0025524F">
        <w:t>один заключенный погиб.</w:t>
      </w:r>
    </w:p>
    <w:p w:rsidR="005A21A4" w:rsidRPr="0025524F" w:rsidRDefault="005A21A4" w:rsidP="0025524F">
      <w:pPr>
        <w:pStyle w:val="SingleTxtGR"/>
      </w:pPr>
      <w:r w:rsidRPr="0025524F">
        <w:t>192.</w:t>
      </w:r>
      <w:r w:rsidR="00540C18">
        <w:tab/>
      </w:r>
      <w:r w:rsidRPr="0025524F">
        <w:t>Судья по исполнению судебных решений, назначенный в связи с</w:t>
      </w:r>
      <w:r w:rsidR="00164418" w:rsidRPr="0025524F">
        <w:t xml:space="preserve"> </w:t>
      </w:r>
      <w:r w:rsidRPr="0025524F">
        <w:t>указа</w:t>
      </w:r>
      <w:r w:rsidRPr="0025524F">
        <w:t>н</w:t>
      </w:r>
      <w:r w:rsidRPr="0025524F">
        <w:t xml:space="preserve">ным запросом, провел инспекцию тюремных помещений и отметил, что </w:t>
      </w:r>
      <w:r w:rsidR="00540C18">
        <w:t>"</w:t>
      </w:r>
      <w:r w:rsidRPr="0025524F">
        <w:t>з</w:t>
      </w:r>
      <w:r w:rsidRPr="0025524F">
        <w:t>а</w:t>
      </w:r>
      <w:r w:rsidRPr="0025524F">
        <w:t>ключенные живут в бесчеловечных условиях в связи с переполненностью п</w:t>
      </w:r>
      <w:r w:rsidRPr="0025524F">
        <w:t>о</w:t>
      </w:r>
      <w:r w:rsidRPr="0025524F">
        <w:t>мещений и отсутствием работы по реабилитации; питание заключенных недо</w:t>
      </w:r>
      <w:r w:rsidRPr="0025524F">
        <w:t>с</w:t>
      </w:r>
      <w:r w:rsidRPr="0025524F">
        <w:t>таточное, и у них нет прямого доступа к медицинской помощи и к медикаме</w:t>
      </w:r>
      <w:r w:rsidRPr="0025524F">
        <w:t>н</w:t>
      </w:r>
      <w:r w:rsidRPr="0025524F">
        <w:t>там; в тюрьме нет транспортных средств для перевозки заключенных, и ее и</w:t>
      </w:r>
      <w:r w:rsidRPr="0025524F">
        <w:t>н</w:t>
      </w:r>
      <w:r w:rsidRPr="0025524F">
        <w:t>фраструктура, рассчитанная на размещение от 50 до 60 человек, не обеспечив</w:t>
      </w:r>
      <w:r w:rsidRPr="0025524F">
        <w:t>а</w:t>
      </w:r>
      <w:r w:rsidRPr="0025524F">
        <w:t>ет физического пространства, необходимого для размещения находящихся там 118 заключенных</w:t>
      </w:r>
      <w:r w:rsidR="00540C18">
        <w:t>"</w:t>
      </w:r>
      <w:r w:rsidRPr="0025524F">
        <w:t>. Конституционная палата предписала Министерству без</w:t>
      </w:r>
      <w:r w:rsidRPr="0025524F">
        <w:t>о</w:t>
      </w:r>
      <w:r w:rsidRPr="0025524F">
        <w:t>пасности в течение одного года принять необходимые меры, с тем чтобы обе</w:t>
      </w:r>
      <w:r w:rsidRPr="0025524F">
        <w:t>с</w:t>
      </w:r>
      <w:r w:rsidRPr="0025524F">
        <w:t>печить регулярное снабжение тюрьмы питьевой водой, установить достаточное количество</w:t>
      </w:r>
      <w:r w:rsidR="00164418" w:rsidRPr="0025524F">
        <w:t xml:space="preserve"> </w:t>
      </w:r>
      <w:r w:rsidRPr="0025524F">
        <w:t>санитарного оборудования для личной гигиены заключенных, обе</w:t>
      </w:r>
      <w:r w:rsidRPr="0025524F">
        <w:t>с</w:t>
      </w:r>
      <w:r w:rsidRPr="0025524F">
        <w:t>печить надлежащее электроснабжение, электр</w:t>
      </w:r>
      <w:r w:rsidRPr="0025524F">
        <w:t>и</w:t>
      </w:r>
      <w:r w:rsidRPr="0025524F">
        <w:t>ческое освещение и вентиляцию помещений, обеспечить раздельное содержание осужденных заключенных и з</w:t>
      </w:r>
      <w:r w:rsidRPr="0025524F">
        <w:t>а</w:t>
      </w:r>
      <w:r w:rsidRPr="0025524F">
        <w:t>ключенных, ожидающих суда, здор</w:t>
      </w:r>
      <w:r w:rsidRPr="0025524F">
        <w:t>о</w:t>
      </w:r>
      <w:r w:rsidRPr="0025524F">
        <w:t>вое питание, удовлетворительные спальные места, медицинское и психологическое обслуживание заключенных квалиф</w:t>
      </w:r>
      <w:r w:rsidRPr="0025524F">
        <w:t>и</w:t>
      </w:r>
      <w:r w:rsidRPr="0025524F">
        <w:t>цированным персоналом и разработать эффективные механизмы для предо</w:t>
      </w:r>
      <w:r w:rsidRPr="0025524F">
        <w:t>т</w:t>
      </w:r>
      <w:r w:rsidRPr="0025524F">
        <w:t>вращения проноса в тюрьму или изготовления на территории тюрьмы любого оружия, с тем чтобы не допу</w:t>
      </w:r>
      <w:r w:rsidRPr="0025524F">
        <w:t>с</w:t>
      </w:r>
      <w:r w:rsidRPr="0025524F">
        <w:t>кать нанесения увечий или смерти заключенных. Было также отмечено, что Министерство</w:t>
      </w:r>
      <w:r w:rsidR="00164418" w:rsidRPr="0025524F">
        <w:t xml:space="preserve"> </w:t>
      </w:r>
      <w:r w:rsidRPr="0025524F">
        <w:t>обязано незамедлительно проводить расследования случаев насильственной смерти в тюрьме, с целью представл</w:t>
      </w:r>
      <w:r w:rsidRPr="0025524F">
        <w:t>е</w:t>
      </w:r>
      <w:r w:rsidRPr="0025524F">
        <w:t>ния соответствующих дел в суд.</w:t>
      </w:r>
    </w:p>
    <w:p w:rsidR="005A21A4" w:rsidRPr="0025524F" w:rsidRDefault="005A21A4" w:rsidP="0025524F">
      <w:pPr>
        <w:pStyle w:val="SingleTxtGR"/>
      </w:pPr>
      <w:r w:rsidRPr="0025524F">
        <w:t>193.</w:t>
      </w:r>
      <w:r w:rsidR="00540C18">
        <w:tab/>
      </w:r>
      <w:r w:rsidRPr="0025524F">
        <w:t>Во время данного посещения страны представителями Подкомитета с</w:t>
      </w:r>
      <w:r w:rsidRPr="0025524F">
        <w:t>у</w:t>
      </w:r>
      <w:r w:rsidRPr="0025524F">
        <w:t>дья по исполнению судебных решений и прокурор по правам человека все еще д</w:t>
      </w:r>
      <w:r w:rsidRPr="0025524F">
        <w:t>о</w:t>
      </w:r>
      <w:r w:rsidRPr="0025524F">
        <w:t xml:space="preserve">бивались исполнения упомянутого предписания. </w:t>
      </w:r>
    </w:p>
    <w:p w:rsidR="005A21A4" w:rsidRPr="0025524F" w:rsidRDefault="005A21A4" w:rsidP="0025524F">
      <w:pPr>
        <w:pStyle w:val="SingleTxtGR"/>
      </w:pPr>
      <w:r w:rsidRPr="0025524F">
        <w:t>194.</w:t>
      </w:r>
      <w:r w:rsidR="00540C18">
        <w:tab/>
      </w:r>
      <w:r w:rsidRPr="0025524F">
        <w:t>Прокурор по правам человека города Сан-Педро-Сула также направил п</w:t>
      </w:r>
      <w:r w:rsidRPr="0025524F">
        <w:t>е</w:t>
      </w:r>
      <w:r w:rsidRPr="0025524F">
        <w:t>тиции, касающиеся процедуры хабеас корпус, в отношении заключенных т</w:t>
      </w:r>
      <w:r w:rsidRPr="0025524F">
        <w:t>ю</w:t>
      </w:r>
      <w:r w:rsidRPr="0025524F">
        <w:t>рем городов Эль-Прогрессо (10 апреля 2007 года), Йоро (8 мая 2008 года), Са</w:t>
      </w:r>
      <w:r w:rsidRPr="0025524F">
        <w:t>н</w:t>
      </w:r>
      <w:r w:rsidRPr="0025524F">
        <w:t xml:space="preserve">та-Барбара (4 апреля 2008 года) и исправительного центра </w:t>
      </w:r>
      <w:r w:rsidR="00540C18">
        <w:t>"</w:t>
      </w:r>
      <w:r w:rsidRPr="0025524F">
        <w:t>Эль-Кармен</w:t>
      </w:r>
      <w:r w:rsidR="00540C18">
        <w:t>"</w:t>
      </w:r>
      <w:r w:rsidRPr="0025524F">
        <w:t xml:space="preserve"> (25</w:t>
      </w:r>
      <w:r w:rsidR="007B58FE">
        <w:t> </w:t>
      </w:r>
      <w:r w:rsidRPr="0025524F">
        <w:t>апреля 2006 года). В петиции, касающейся тюрьмы города Йоро, прокурор по правам человека отметил, что она рассчитана на 100 человек, однако в день проведения инспекционного посещения там находилось 190 заключенных, в том числе 110 уже осужденных и 80 – лиц, ожидающих суда. Заключенные об</w:t>
      </w:r>
      <w:r w:rsidRPr="0025524F">
        <w:t>е</w:t>
      </w:r>
      <w:r w:rsidRPr="0025524F">
        <w:t>их категорий размещались в одних и тех же помещениях, что представляет с</w:t>
      </w:r>
      <w:r w:rsidRPr="0025524F">
        <w:t>о</w:t>
      </w:r>
      <w:r w:rsidRPr="0025524F">
        <w:t xml:space="preserve">бой постоянную угрозу их личной и коллективной безопасности. В качестве примера прокурор по правам человека </w:t>
      </w:r>
      <w:r w:rsidR="006F1BCC" w:rsidRPr="0025524F">
        <w:t>упомянул</w:t>
      </w:r>
      <w:r w:rsidRPr="0025524F">
        <w:t xml:space="preserve"> два инцидента – один в 2007</w:t>
      </w:r>
      <w:r w:rsidR="007B58FE">
        <w:t> </w:t>
      </w:r>
      <w:r w:rsidRPr="0025524F">
        <w:t>году и второй – в 2008 году, в результате которых трое заключенных были уб</w:t>
      </w:r>
      <w:r w:rsidRPr="0025524F">
        <w:t>и</w:t>
      </w:r>
      <w:r w:rsidRPr="0025524F">
        <w:t>ты</w:t>
      </w:r>
      <w:r w:rsidR="00164418" w:rsidRPr="0025524F">
        <w:t xml:space="preserve"> </w:t>
      </w:r>
      <w:r w:rsidRPr="0025524F">
        <w:t xml:space="preserve">и еще несколько человек – ранены. </w:t>
      </w:r>
    </w:p>
    <w:p w:rsidR="005A21A4" w:rsidRPr="0025524F" w:rsidRDefault="005A21A4" w:rsidP="0025524F">
      <w:pPr>
        <w:pStyle w:val="SingleTxtGR"/>
      </w:pPr>
      <w:r w:rsidRPr="0025524F">
        <w:t>195.</w:t>
      </w:r>
      <w:r w:rsidR="00540C18">
        <w:tab/>
      </w:r>
      <w:r w:rsidRPr="0025524F">
        <w:t>В заявлении, касающемся тюрьмы города Эль-Прогрессо, прокурор по правам человека сообщил, что эта тюрьма рассчитана на 260 человек, но в ней находится 396</w:t>
      </w:r>
      <w:r w:rsidR="00164418" w:rsidRPr="0025524F">
        <w:t xml:space="preserve"> </w:t>
      </w:r>
      <w:r w:rsidRPr="0025524F">
        <w:t xml:space="preserve">заключенных, в том числе 106 человек </w:t>
      </w:r>
      <w:r w:rsidR="007B58FE">
        <w:t>−</w:t>
      </w:r>
      <w:r w:rsidRPr="0025524F">
        <w:t xml:space="preserve"> осужденных и 290 – ожидающих суда. Как отмечает прокурор по правам человека, </w:t>
      </w:r>
      <w:r w:rsidR="00135844">
        <w:t>"</w:t>
      </w:r>
      <w:r w:rsidRPr="0025524F">
        <w:t>прямым следс</w:t>
      </w:r>
      <w:r w:rsidRPr="0025524F">
        <w:t>т</w:t>
      </w:r>
      <w:r w:rsidRPr="0025524F">
        <w:t>вием этой ситуации является недостаток спальных мест, из-за чего некоторым заключенным приходится спать на сыром полу, и недостаточное к</w:t>
      </w:r>
      <w:r w:rsidRPr="0025524F">
        <w:t>о</w:t>
      </w:r>
      <w:r w:rsidRPr="0025524F">
        <w:t>личество туалетов, от которых постоянно исходит дурной запах и которые полны грязи, что представляет опасность для здоровья заключенных и делает унизительно низким качество их жизни</w:t>
      </w:r>
      <w:r w:rsidR="00540C18">
        <w:t>"</w:t>
      </w:r>
      <w:r w:rsidRPr="0025524F">
        <w:t>.</w:t>
      </w:r>
      <w:r w:rsidR="00164418" w:rsidRPr="0025524F">
        <w:t xml:space="preserve"> </w:t>
      </w:r>
      <w:r w:rsidRPr="0025524F">
        <w:t>В отношении тюрьмы города Санта-Барбара пр</w:t>
      </w:r>
      <w:r w:rsidRPr="0025524F">
        <w:t>о</w:t>
      </w:r>
      <w:r w:rsidRPr="0025524F">
        <w:t>курор по правам человека отметил, что при расчетной вместимости 150 человек в ней фактически размещался 361 з</w:t>
      </w:r>
      <w:r w:rsidRPr="0025524F">
        <w:t>а</w:t>
      </w:r>
      <w:r w:rsidRPr="0025524F">
        <w:t xml:space="preserve">ключенный. </w:t>
      </w:r>
    </w:p>
    <w:p w:rsidR="005A21A4" w:rsidRPr="0025524F" w:rsidRDefault="005A21A4" w:rsidP="0025524F">
      <w:pPr>
        <w:pStyle w:val="SingleTxtGR"/>
      </w:pPr>
      <w:r w:rsidRPr="0025524F">
        <w:t>196.</w:t>
      </w:r>
      <w:r w:rsidR="00540C18">
        <w:tab/>
      </w:r>
      <w:r w:rsidRPr="00540C18">
        <w:rPr>
          <w:b/>
        </w:rPr>
        <w:t>Подкомитет рекомендует принять эффективные меры по выполн</w:t>
      </w:r>
      <w:r w:rsidRPr="00540C18">
        <w:rPr>
          <w:b/>
        </w:rPr>
        <w:t>е</w:t>
      </w:r>
      <w:r w:rsidRPr="00540C18">
        <w:rPr>
          <w:b/>
        </w:rPr>
        <w:t>нию решений, принятых Конституционной палатой Верховного суда по в</w:t>
      </w:r>
      <w:r w:rsidRPr="00540C18">
        <w:rPr>
          <w:b/>
        </w:rPr>
        <w:t>о</w:t>
      </w:r>
      <w:r w:rsidRPr="00540C18">
        <w:rPr>
          <w:b/>
        </w:rPr>
        <w:t>просам улучшения условий содержания всех лиц, находящихся в заключ</w:t>
      </w:r>
      <w:r w:rsidRPr="00540C18">
        <w:rPr>
          <w:b/>
        </w:rPr>
        <w:t>е</w:t>
      </w:r>
      <w:r w:rsidRPr="00540C18">
        <w:rPr>
          <w:b/>
        </w:rPr>
        <w:t>нии в пен</w:t>
      </w:r>
      <w:r w:rsidRPr="00540C18">
        <w:rPr>
          <w:b/>
        </w:rPr>
        <w:t>и</w:t>
      </w:r>
      <w:r w:rsidRPr="00540C18">
        <w:rPr>
          <w:b/>
        </w:rPr>
        <w:t xml:space="preserve">тенциарных заведениях страны. </w:t>
      </w:r>
    </w:p>
    <w:p w:rsidR="005A21A4" w:rsidRPr="0025524F" w:rsidRDefault="00540C18" w:rsidP="00540C18">
      <w:pPr>
        <w:pStyle w:val="H1GR"/>
      </w:pPr>
      <w:r>
        <w:tab/>
      </w:r>
      <w:r w:rsidR="005A21A4" w:rsidRPr="0025524F">
        <w:t>C.</w:t>
      </w:r>
      <w:r w:rsidR="005A21A4" w:rsidRPr="0025524F">
        <w:tab/>
        <w:t>Замечания Подкомитета по предупреждению пыток</w:t>
      </w:r>
    </w:p>
    <w:p w:rsidR="005A21A4" w:rsidRPr="0025524F" w:rsidRDefault="005A21A4" w:rsidP="0025524F">
      <w:pPr>
        <w:pStyle w:val="SingleTxtGR"/>
      </w:pPr>
      <w:r w:rsidRPr="0025524F">
        <w:t>197.</w:t>
      </w:r>
      <w:r w:rsidR="00540C18">
        <w:tab/>
      </w:r>
      <w:r w:rsidRPr="0025524F">
        <w:t>Представители Подкомитета по предупреждению пыток посетили тюрьму им. Марко Аурелио Сото в городе Тегусигальпа и тюрьму в городе Сан-Педро-Сула, хотя провести полную инспекцию этих заведений не представлялось во</w:t>
      </w:r>
      <w:r w:rsidRPr="0025524F">
        <w:t>з</w:t>
      </w:r>
      <w:r w:rsidRPr="0025524F">
        <w:t>можным из-за больших масштабов этих объектов. В обеих тюрьмах представ</w:t>
      </w:r>
      <w:r w:rsidRPr="0025524F">
        <w:t>и</w:t>
      </w:r>
      <w:r w:rsidRPr="0025524F">
        <w:t>тели Подкомитета беседовали с многими заключенными и сотрудниками, в том числе с тюремными надзирателями и с медицинским персоналом. Во всех сл</w:t>
      </w:r>
      <w:r w:rsidRPr="0025524F">
        <w:t>у</w:t>
      </w:r>
      <w:r w:rsidRPr="0025524F">
        <w:t>чаях руководители заведений проявляли открытость и доброжелательность.</w:t>
      </w:r>
      <w:r w:rsidR="00164418" w:rsidRPr="0025524F">
        <w:t xml:space="preserve"> </w:t>
      </w:r>
      <w:r w:rsidRPr="0025524F">
        <w:t>Представители Подкомитета сделали вывод, что условия, существующие в н</w:t>
      </w:r>
      <w:r w:rsidRPr="0025524F">
        <w:t>а</w:t>
      </w:r>
      <w:r w:rsidRPr="0025524F">
        <w:t>стоящее время в обоих тюрьмах, не соответствуют международным обязател</w:t>
      </w:r>
      <w:r w:rsidRPr="0025524F">
        <w:t>ь</w:t>
      </w:r>
      <w:r w:rsidRPr="0025524F">
        <w:t>ствам, взятым на себя Гондурасом. Этот вывод</w:t>
      </w:r>
      <w:r w:rsidR="00164418" w:rsidRPr="0025524F">
        <w:t xml:space="preserve"> </w:t>
      </w:r>
      <w:r w:rsidRPr="0025524F">
        <w:t>основан, в частности, на ниж</w:t>
      </w:r>
      <w:r w:rsidRPr="0025524F">
        <w:t>е</w:t>
      </w:r>
      <w:r w:rsidRPr="0025524F">
        <w:t xml:space="preserve">следующих фактах. </w:t>
      </w:r>
    </w:p>
    <w:p w:rsidR="005A21A4" w:rsidRPr="0025524F" w:rsidRDefault="005A21A4" w:rsidP="00540C18">
      <w:pPr>
        <w:pStyle w:val="H23GR"/>
      </w:pPr>
      <w:bookmarkStart w:id="4" w:name="_Toc230591391"/>
      <w:r w:rsidRPr="0025524F">
        <w:tab/>
      </w:r>
      <w:r w:rsidR="00540C18">
        <w:tab/>
      </w:r>
      <w:r w:rsidRPr="0025524F">
        <w:t>Переполненность</w:t>
      </w:r>
    </w:p>
    <w:p w:rsidR="005A21A4" w:rsidRPr="0025524F" w:rsidRDefault="005A21A4" w:rsidP="0025524F">
      <w:pPr>
        <w:pStyle w:val="SingleTxtGR"/>
      </w:pPr>
      <w:r w:rsidRPr="0025524F">
        <w:t>198.</w:t>
      </w:r>
      <w:r w:rsidR="00540C18">
        <w:tab/>
      </w:r>
      <w:r w:rsidRPr="0025524F">
        <w:t>Представители Подкомитета по предупреждению пыток с озабоченн</w:t>
      </w:r>
      <w:r w:rsidRPr="0025524F">
        <w:t>о</w:t>
      </w:r>
      <w:r w:rsidRPr="0025524F">
        <w:t>стью отмечают, что в некоторых помещениях обеих посещенных ими тюрем существует хроническая острая проблема переполненности. Во время посещ</w:t>
      </w:r>
      <w:r w:rsidRPr="0025524F">
        <w:t>е</w:t>
      </w:r>
      <w:r w:rsidRPr="0025524F">
        <w:t>ния тюрьмы им. Марко Аурелио Сото, рассчитанной на 1200 человек, в ней н</w:t>
      </w:r>
      <w:r w:rsidRPr="0025524F">
        <w:t>а</w:t>
      </w:r>
      <w:r w:rsidRPr="0025524F">
        <w:t>ходилось 2600 заключенных. Хотя тюрьма города Сан-Педро-Сула рассчитана на 837 человек, фактически в ней находилось 1858 заключенных. Члены По</w:t>
      </w:r>
      <w:r w:rsidRPr="0025524F">
        <w:t>д</w:t>
      </w:r>
      <w:r w:rsidRPr="0025524F">
        <w:t xml:space="preserve">комитета также отметили, что отделение оценки тюрьмы им. Марко Аурелио Сото (отделение </w:t>
      </w:r>
      <w:r w:rsidR="00540C18">
        <w:t>"</w:t>
      </w:r>
      <w:r w:rsidRPr="0025524F">
        <w:t>Диагностико</w:t>
      </w:r>
      <w:r w:rsidR="00540C18">
        <w:t>"</w:t>
      </w:r>
      <w:r w:rsidRPr="0025524F">
        <w:t>) рассчитано на пребывание 192 человек, а фа</w:t>
      </w:r>
      <w:r w:rsidRPr="0025524F">
        <w:t>к</w:t>
      </w:r>
      <w:r w:rsidRPr="0025524F">
        <w:t>тически во время посещения этого заведения там находилось 550 человек. В одной из камер указанного отделения, рассчитанной на пребывание 40 человек, находилось 128 заключенных. В связи с переполненностью большинству з</w:t>
      </w:r>
      <w:r w:rsidRPr="0025524F">
        <w:t>а</w:t>
      </w:r>
      <w:r w:rsidRPr="0025524F">
        <w:t>ключенных приходится спать в местах общего пользования. Коек на всех з</w:t>
      </w:r>
      <w:r w:rsidRPr="0025524F">
        <w:t>а</w:t>
      </w:r>
      <w:r w:rsidRPr="0025524F">
        <w:t>ключенных не хватает, и многие из них вынуждены спать на полу. Простыни и одеяла им</w:t>
      </w:r>
      <w:r w:rsidRPr="0025524F">
        <w:t>е</w:t>
      </w:r>
      <w:r w:rsidRPr="0025524F">
        <w:t xml:space="preserve">ются лишь в нескольких камерах и отдельных помещениях. </w:t>
      </w:r>
    </w:p>
    <w:bookmarkEnd w:id="4"/>
    <w:p w:rsidR="005A21A4" w:rsidRPr="0025524F" w:rsidRDefault="005A21A4" w:rsidP="0025524F">
      <w:pPr>
        <w:pStyle w:val="SingleTxtGR"/>
      </w:pPr>
      <w:r w:rsidRPr="0025524F">
        <w:t>199.</w:t>
      </w:r>
      <w:r w:rsidR="00540C18">
        <w:tab/>
      </w:r>
      <w:r w:rsidRPr="0025524F">
        <w:t>В тюрьме города Сан-Педро-Сула представители Подкомитета увидели, что в одной очень маленькой камере размещались шестеро заключенных, кот</w:t>
      </w:r>
      <w:r w:rsidRPr="0025524F">
        <w:t>о</w:t>
      </w:r>
      <w:r w:rsidRPr="0025524F">
        <w:t>рым пришлось из-за нехватки места подвесить свои тюфяки в два яруса. По информации тюремного персонала, у</w:t>
      </w:r>
      <w:r w:rsidR="00164418" w:rsidRPr="0025524F">
        <w:t xml:space="preserve"> </w:t>
      </w:r>
      <w:r w:rsidRPr="0025524F">
        <w:t>этих заключенных проявлялись проблемы поведенческого плана, и поэтому они хотели держаться в стороне от остальных заключенных. Эту информацию подтвердили и сами закл</w:t>
      </w:r>
      <w:r w:rsidRPr="0025524F">
        <w:t>ю</w:t>
      </w:r>
      <w:r w:rsidRPr="0025524F">
        <w:t>ченные</w:t>
      </w:r>
    </w:p>
    <w:p w:rsidR="005A21A4" w:rsidRPr="0025524F" w:rsidRDefault="005A21A4" w:rsidP="0025524F">
      <w:pPr>
        <w:pStyle w:val="SingleTxtGR"/>
      </w:pPr>
      <w:bookmarkStart w:id="5" w:name="_Ref230434292"/>
      <w:r w:rsidRPr="0025524F">
        <w:t>200.</w:t>
      </w:r>
      <w:r w:rsidR="00540C18">
        <w:tab/>
      </w:r>
      <w:r w:rsidRPr="0025524F">
        <w:t xml:space="preserve">Представители Подкомитета по предупреждению пыток отметили, что в обеих тюрьмах осужденные не отделены от неосужденных лиц, ожидающих решения суда. </w:t>
      </w:r>
    </w:p>
    <w:p w:rsidR="005A21A4" w:rsidRPr="0025524F" w:rsidRDefault="005A21A4" w:rsidP="0025524F">
      <w:pPr>
        <w:pStyle w:val="SingleTxtGR"/>
      </w:pPr>
      <w:r w:rsidRPr="0025524F">
        <w:t>201.</w:t>
      </w:r>
      <w:r w:rsidR="00540C18">
        <w:tab/>
      </w:r>
      <w:r w:rsidRPr="00540C18">
        <w:rPr>
          <w:b/>
        </w:rPr>
        <w:t>Подкомитет по предупреждению пыток рекомендует властям Гонд</w:t>
      </w:r>
      <w:r w:rsidRPr="00540C18">
        <w:rPr>
          <w:b/>
        </w:rPr>
        <w:t>у</w:t>
      </w:r>
      <w:r w:rsidRPr="00540C18">
        <w:rPr>
          <w:b/>
        </w:rPr>
        <w:t>раса принять необходимые меры для решения проблемы переполненности пенитенциарных заведений, в том числе путем сокращения продолжител</w:t>
      </w:r>
      <w:r w:rsidRPr="00540C18">
        <w:rPr>
          <w:b/>
        </w:rPr>
        <w:t>ь</w:t>
      </w:r>
      <w:r w:rsidRPr="00540C18">
        <w:rPr>
          <w:b/>
        </w:rPr>
        <w:t>ности досудебного задержания, применения различных альтернатив т</w:t>
      </w:r>
      <w:r w:rsidRPr="00540C18">
        <w:rPr>
          <w:b/>
        </w:rPr>
        <w:t>ю</w:t>
      </w:r>
      <w:r w:rsidRPr="00540C18">
        <w:rPr>
          <w:b/>
        </w:rPr>
        <w:t>ремному заключению и путем улучшения инфраструктуры пенитенциа</w:t>
      </w:r>
      <w:r w:rsidRPr="00540C18">
        <w:rPr>
          <w:b/>
        </w:rPr>
        <w:t>р</w:t>
      </w:r>
      <w:r w:rsidRPr="00540C18">
        <w:rPr>
          <w:b/>
        </w:rPr>
        <w:t>ных заведений. В частности, государство-участник должно обеспечить пр</w:t>
      </w:r>
      <w:r w:rsidRPr="00540C18">
        <w:rPr>
          <w:b/>
        </w:rPr>
        <w:t>а</w:t>
      </w:r>
      <w:r w:rsidRPr="00540C18">
        <w:rPr>
          <w:b/>
        </w:rPr>
        <w:t>во каждого заключенного на отдельную койку и на достаточные спальные принадлежн</w:t>
      </w:r>
      <w:r w:rsidRPr="00540C18">
        <w:rPr>
          <w:b/>
        </w:rPr>
        <w:t>о</w:t>
      </w:r>
      <w:r w:rsidRPr="00540C18">
        <w:rPr>
          <w:b/>
        </w:rPr>
        <w:t>сти</w:t>
      </w:r>
      <w:r w:rsidRPr="00540C18">
        <w:rPr>
          <w:rStyle w:val="FootnoteReference"/>
        </w:rPr>
        <w:footnoteReference w:id="33"/>
      </w:r>
      <w:bookmarkEnd w:id="5"/>
      <w:r w:rsidR="00540C18">
        <w:rPr>
          <w:b/>
        </w:rPr>
        <w:t>.</w:t>
      </w:r>
    </w:p>
    <w:p w:rsidR="005A21A4" w:rsidRPr="0025524F" w:rsidRDefault="005A21A4" w:rsidP="0025524F">
      <w:pPr>
        <w:pStyle w:val="SingleTxtGR"/>
      </w:pPr>
      <w:r w:rsidRPr="0025524F">
        <w:t>202.</w:t>
      </w:r>
      <w:r w:rsidR="00540C18">
        <w:tab/>
      </w:r>
      <w:r w:rsidRPr="00540C18">
        <w:rPr>
          <w:b/>
        </w:rPr>
        <w:t>Подкомитет по предупреждению пыток отмечает, что отсутствие ра</w:t>
      </w:r>
      <w:r w:rsidRPr="00540C18">
        <w:rPr>
          <w:b/>
        </w:rPr>
        <w:t>з</w:t>
      </w:r>
      <w:r w:rsidRPr="00540C18">
        <w:rPr>
          <w:b/>
        </w:rPr>
        <w:t>деления между осужденными заключенными и неосужденными лицами, ожидающими решения суда, является нарушением статьи 10 Междунаро</w:t>
      </w:r>
      <w:r w:rsidRPr="00540C18">
        <w:rPr>
          <w:b/>
        </w:rPr>
        <w:t>д</w:t>
      </w:r>
      <w:r w:rsidRPr="00540C18">
        <w:rPr>
          <w:b/>
        </w:rPr>
        <w:t>ного пакта о гражданских и политических правах и рекомендует властям Гондураса принять меры по размещению этих различных категорий з</w:t>
      </w:r>
      <w:r w:rsidRPr="00540C18">
        <w:rPr>
          <w:b/>
        </w:rPr>
        <w:t>а</w:t>
      </w:r>
      <w:r w:rsidRPr="00540C18">
        <w:rPr>
          <w:b/>
        </w:rPr>
        <w:t>ключенных либо в различных пенитенциарных заведениях, либо в ра</w:t>
      </w:r>
      <w:r w:rsidRPr="00540C18">
        <w:rPr>
          <w:b/>
        </w:rPr>
        <w:t>з</w:t>
      </w:r>
      <w:r w:rsidRPr="00540C18">
        <w:rPr>
          <w:b/>
        </w:rPr>
        <w:t>дельных частях одного и того же заведения</w:t>
      </w:r>
      <w:r w:rsidRPr="00540C18">
        <w:rPr>
          <w:rStyle w:val="FootnoteReference"/>
        </w:rPr>
        <w:footnoteReference w:id="34"/>
      </w:r>
      <w:r w:rsidR="00540C18">
        <w:rPr>
          <w:b/>
        </w:rPr>
        <w:t>.</w:t>
      </w:r>
    </w:p>
    <w:p w:rsidR="005A21A4" w:rsidRPr="0025524F" w:rsidRDefault="005A21A4" w:rsidP="00540C18">
      <w:pPr>
        <w:pStyle w:val="H23GR"/>
      </w:pPr>
      <w:bookmarkStart w:id="6" w:name="_Toc230591392"/>
      <w:r w:rsidRPr="0025524F">
        <w:tab/>
      </w:r>
      <w:r w:rsidR="00540C18">
        <w:tab/>
      </w:r>
      <w:r w:rsidRPr="0025524F">
        <w:t>Система журналов учета</w:t>
      </w:r>
    </w:p>
    <w:p w:rsidR="005A21A4" w:rsidRPr="0025524F" w:rsidRDefault="005A21A4" w:rsidP="0025524F">
      <w:pPr>
        <w:pStyle w:val="SingleTxtGR"/>
      </w:pPr>
      <w:r w:rsidRPr="0025524F">
        <w:t>203.</w:t>
      </w:r>
      <w:r w:rsidR="00540C18">
        <w:tab/>
      </w:r>
      <w:r w:rsidRPr="0025524F">
        <w:t>Представители Подкомитета ознакомились с системой журналов учета в обеих посещенных тюрьмах и беседовали с сотрудниками, ответственными за содержание и ведение соответствующих журн</w:t>
      </w:r>
      <w:r w:rsidRPr="0025524F">
        <w:t>а</w:t>
      </w:r>
      <w:r w:rsidRPr="0025524F">
        <w:t xml:space="preserve">лов. В обеих тюрьмах ведут </w:t>
      </w:r>
      <w:r w:rsidR="00540C18">
        <w:t>"</w:t>
      </w:r>
      <w:r w:rsidRPr="0025524F">
        <w:t>журнал дежурств</w:t>
      </w:r>
      <w:r w:rsidR="00540C18">
        <w:t>"</w:t>
      </w:r>
      <w:r w:rsidRPr="0025524F">
        <w:t>, представляющий собой тетрадь с пронумерованными стр</w:t>
      </w:r>
      <w:r w:rsidRPr="0025524F">
        <w:t>а</w:t>
      </w:r>
      <w:r w:rsidRPr="0025524F">
        <w:t>ницами, на которых указывается состав смен тюремных надзирателей и зап</w:t>
      </w:r>
      <w:r w:rsidRPr="0025524F">
        <w:t>и</w:t>
      </w:r>
      <w:r w:rsidRPr="0025524F">
        <w:t>сывается любая другая информация, касающаяся тюремного персонала или з</w:t>
      </w:r>
      <w:r w:rsidRPr="0025524F">
        <w:t>а</w:t>
      </w:r>
      <w:r w:rsidRPr="0025524F">
        <w:t>ключенных, и эти записи подписывает несущий дежурство офицер. По мн</w:t>
      </w:r>
      <w:r w:rsidRPr="0025524F">
        <w:t>е</w:t>
      </w:r>
      <w:r w:rsidRPr="0025524F">
        <w:t>нию Подкомитета по предупреждению пыток, применяемая система учета не носит систематического характера, примитивна, ненадежна и не обеспечивает инфо</w:t>
      </w:r>
      <w:r w:rsidRPr="0025524F">
        <w:t>р</w:t>
      </w:r>
      <w:r w:rsidRPr="0025524F">
        <w:t>мации, необходимой для целей надзора за положением заключенных, что п</w:t>
      </w:r>
      <w:r w:rsidRPr="0025524F">
        <w:t>о</w:t>
      </w:r>
      <w:r w:rsidRPr="0025524F">
        <w:t xml:space="preserve">вышает их уязвимость. </w:t>
      </w:r>
    </w:p>
    <w:bookmarkEnd w:id="6"/>
    <w:p w:rsidR="005A21A4" w:rsidRPr="0025524F" w:rsidRDefault="005A21A4" w:rsidP="0025524F">
      <w:pPr>
        <w:pStyle w:val="SingleTxtGR"/>
      </w:pPr>
      <w:r w:rsidRPr="0025524F">
        <w:t>204.</w:t>
      </w:r>
      <w:r w:rsidR="00540C18">
        <w:tab/>
      </w:r>
      <w:r w:rsidRPr="00540C18">
        <w:rPr>
          <w:b/>
        </w:rPr>
        <w:t>Подкомитет по предупреждению пыток рекомендует создать един</w:t>
      </w:r>
      <w:r w:rsidRPr="00540C18">
        <w:rPr>
          <w:b/>
        </w:rPr>
        <w:t>о</w:t>
      </w:r>
      <w:r w:rsidRPr="00540C18">
        <w:rPr>
          <w:b/>
        </w:rPr>
        <w:t>образную систему учета прибытия заключенных в виде переплетенного журнала с пронумерованными страницами, куда в отношении каждого з</w:t>
      </w:r>
      <w:r w:rsidRPr="00540C18">
        <w:rPr>
          <w:b/>
        </w:rPr>
        <w:t>а</w:t>
      </w:r>
      <w:r w:rsidRPr="00540C18">
        <w:rPr>
          <w:b/>
        </w:rPr>
        <w:t>ключе</w:t>
      </w:r>
      <w:r w:rsidRPr="00540C18">
        <w:rPr>
          <w:b/>
        </w:rPr>
        <w:t>н</w:t>
      </w:r>
      <w:r w:rsidRPr="00540C18">
        <w:rPr>
          <w:b/>
        </w:rPr>
        <w:t>ного должны заноситься четкие данные о его личности, о причинах взятия его под стражу и об органе власти, принявшем решение о взятии под стражу, а также дата и час прибытия и выбытия из данного места з</w:t>
      </w:r>
      <w:r w:rsidRPr="00540C18">
        <w:rPr>
          <w:b/>
        </w:rPr>
        <w:t>а</w:t>
      </w:r>
      <w:r w:rsidRPr="00540C18">
        <w:rPr>
          <w:b/>
        </w:rPr>
        <w:t>ключения</w:t>
      </w:r>
      <w:r w:rsidRPr="00540C18">
        <w:rPr>
          <w:rStyle w:val="FootnoteReference"/>
        </w:rPr>
        <w:footnoteReference w:id="35"/>
      </w:r>
      <w:r w:rsidR="00540C18" w:rsidRPr="00540C18">
        <w:rPr>
          <w:b/>
        </w:rPr>
        <w:t>.</w:t>
      </w:r>
      <w:r w:rsidRPr="00540C18">
        <w:rPr>
          <w:b/>
        </w:rPr>
        <w:t xml:space="preserve"> Необходимо проинструктировать персонал вести журналы учета таким образом, чтобы ме</w:t>
      </w:r>
      <w:r w:rsidRPr="00540C18">
        <w:rPr>
          <w:b/>
        </w:rPr>
        <w:t>ж</w:t>
      </w:r>
      <w:r w:rsidRPr="00540C18">
        <w:rPr>
          <w:b/>
        </w:rPr>
        <w:t>ду записями не оставалось незаполненных мест. Подкомитет также рекомендует создать единообразную систему учета дисциплинарных мероприятий, с указанием сведений, касающихся личн</w:t>
      </w:r>
      <w:r w:rsidRPr="00540C18">
        <w:rPr>
          <w:b/>
        </w:rPr>
        <w:t>о</w:t>
      </w:r>
      <w:r w:rsidRPr="00540C18">
        <w:rPr>
          <w:b/>
        </w:rPr>
        <w:t>сти нарушителя, назначенного наказания, его продолжительности и дол</w:t>
      </w:r>
      <w:r w:rsidRPr="00540C18">
        <w:rPr>
          <w:b/>
        </w:rPr>
        <w:t>ж</w:t>
      </w:r>
      <w:r w:rsidRPr="00540C18">
        <w:rPr>
          <w:b/>
        </w:rPr>
        <w:t>ностного лица, отдавшего распоряжение о наказ</w:t>
      </w:r>
      <w:r w:rsidRPr="00540C18">
        <w:rPr>
          <w:b/>
        </w:rPr>
        <w:t>а</w:t>
      </w:r>
      <w:r w:rsidRPr="00540C18">
        <w:rPr>
          <w:b/>
        </w:rPr>
        <w:t>нии.</w:t>
      </w:r>
      <w:r w:rsidRPr="0025524F">
        <w:t xml:space="preserve"> </w:t>
      </w:r>
    </w:p>
    <w:p w:rsidR="005A21A4" w:rsidRPr="0025524F" w:rsidRDefault="00540C18" w:rsidP="00540C18">
      <w:pPr>
        <w:pStyle w:val="H23GR"/>
      </w:pPr>
      <w:bookmarkStart w:id="7" w:name="_Toc230591393"/>
      <w:r>
        <w:tab/>
      </w:r>
      <w:r>
        <w:tab/>
      </w:r>
      <w:r w:rsidR="005A21A4" w:rsidRPr="0025524F">
        <w:t>Управление тюрьмами, коррупция и система привилегий</w:t>
      </w:r>
    </w:p>
    <w:p w:rsidR="005A21A4" w:rsidRPr="0025524F" w:rsidRDefault="005A21A4" w:rsidP="0025524F">
      <w:pPr>
        <w:pStyle w:val="SingleTxtGR"/>
      </w:pPr>
      <w:r w:rsidRPr="0025524F">
        <w:t>205.</w:t>
      </w:r>
      <w:r w:rsidR="00540C18">
        <w:tab/>
      </w:r>
      <w:r w:rsidRPr="0025524F">
        <w:t>Подкомитет по предупреждению пыток отмечает, что из-за нехватки пе</w:t>
      </w:r>
      <w:r w:rsidRPr="0025524F">
        <w:t>р</w:t>
      </w:r>
      <w:r w:rsidRPr="0025524F">
        <w:t xml:space="preserve">сонала в тюрьмах сложился режим самоуправления, контролируемый </w:t>
      </w:r>
      <w:r w:rsidR="00540C18">
        <w:t>"</w:t>
      </w:r>
      <w:r w:rsidRPr="0025524F">
        <w:t>коорд</w:t>
      </w:r>
      <w:r w:rsidRPr="0025524F">
        <w:t>и</w:t>
      </w:r>
      <w:r w:rsidRPr="0025524F">
        <w:t>наторами</w:t>
      </w:r>
      <w:r w:rsidR="00540C18">
        <w:t>"</w:t>
      </w:r>
      <w:r w:rsidRPr="0025524F">
        <w:t xml:space="preserve"> и </w:t>
      </w:r>
      <w:r w:rsidR="00540C18">
        <w:t>"</w:t>
      </w:r>
      <w:r w:rsidRPr="0025524F">
        <w:t>младшими координаторами</w:t>
      </w:r>
      <w:r w:rsidR="00540C18">
        <w:t>"</w:t>
      </w:r>
      <w:r w:rsidRPr="0025524F">
        <w:t>, которыми являются заключенные, выступающими в качестве посредников во взаимоотношениях между властями тюрьмы и заключенными. В каждом тюремном блоке есть свой координатор и младший координатор, и в каждой тюрьме есть главный координатор. Предст</w:t>
      </w:r>
      <w:r w:rsidRPr="0025524F">
        <w:t>а</w:t>
      </w:r>
      <w:r w:rsidRPr="0025524F">
        <w:t xml:space="preserve">вители Подкомитета беседовали с главным координатором тюрьмы им. Марко Аурелио Сото, который представился как </w:t>
      </w:r>
      <w:r w:rsidR="00540C18">
        <w:t>"</w:t>
      </w:r>
      <w:r w:rsidRPr="0025524F">
        <w:t>представитель</w:t>
      </w:r>
      <w:r w:rsidR="00540C18">
        <w:t>"</w:t>
      </w:r>
      <w:r w:rsidRPr="0025524F">
        <w:t xml:space="preserve"> заключенных и за</w:t>
      </w:r>
      <w:r w:rsidRPr="0025524F">
        <w:t>я</w:t>
      </w:r>
      <w:r w:rsidRPr="0025524F">
        <w:t>вил, что через него осуществляется связь между заключенными и властями. Подкомитет отметил, что и по ухоженному внешнему виду, и по своей одежде координатор отличался от остальных заключенных. Из бесед с заключенными представители Подкомитета узнали, что координаторы и заместители координ</w:t>
      </w:r>
      <w:r w:rsidRPr="0025524F">
        <w:t>а</w:t>
      </w:r>
      <w:r w:rsidRPr="0025524F">
        <w:t>торов отвечают за поддержание порядка и распределяют места в каждом отд</w:t>
      </w:r>
      <w:r w:rsidRPr="0025524F">
        <w:t>е</w:t>
      </w:r>
      <w:r w:rsidRPr="0025524F">
        <w:t>лении тюрьмы. Эту информацию подтвердили представителям Подкомитета и некоторые сотрудники тюрьмы, которые также сообщили, что в некоторые о</w:t>
      </w:r>
      <w:r w:rsidRPr="0025524F">
        <w:t>т</w:t>
      </w:r>
      <w:r w:rsidRPr="0025524F">
        <w:t>деления тюрьмы, в ч</w:t>
      </w:r>
      <w:r w:rsidRPr="0025524F">
        <w:t>а</w:t>
      </w:r>
      <w:r w:rsidRPr="0025524F">
        <w:t xml:space="preserve">стности, туда, где размещаются члены агрессивных групп </w:t>
      </w:r>
      <w:r w:rsidR="00540C18">
        <w:t>"</w:t>
      </w:r>
      <w:r w:rsidRPr="0025524F">
        <w:t>марас</w:t>
      </w:r>
      <w:r w:rsidR="00540C18">
        <w:t>"</w:t>
      </w:r>
      <w:r w:rsidRPr="0025524F">
        <w:t>, они н</w:t>
      </w:r>
      <w:r w:rsidRPr="0025524F">
        <w:t>и</w:t>
      </w:r>
      <w:r w:rsidRPr="0025524F">
        <w:t>когда не заходят.</w:t>
      </w:r>
    </w:p>
    <w:bookmarkEnd w:id="7"/>
    <w:p w:rsidR="005A21A4" w:rsidRPr="0025524F" w:rsidRDefault="005A21A4" w:rsidP="0025524F">
      <w:pPr>
        <w:pStyle w:val="SingleTxtGR"/>
      </w:pPr>
      <w:r w:rsidRPr="0025524F">
        <w:t>206.</w:t>
      </w:r>
      <w:r w:rsidR="00540C18">
        <w:tab/>
      </w:r>
      <w:r w:rsidRPr="0025524F">
        <w:t>Представители Подкомитета отметили, что в тюрьмах, которые они пос</w:t>
      </w:r>
      <w:r w:rsidRPr="0025524F">
        <w:t>е</w:t>
      </w:r>
      <w:r w:rsidRPr="0025524F">
        <w:t>тили, коррупция приобрела характер некоего института со своей сложной си</w:t>
      </w:r>
      <w:r w:rsidRPr="0025524F">
        <w:t>с</w:t>
      </w:r>
      <w:r w:rsidRPr="0025524F">
        <w:t>темой процедур, мер и временных рамок.</w:t>
      </w:r>
      <w:r w:rsidR="00164418" w:rsidRPr="0025524F">
        <w:t xml:space="preserve"> </w:t>
      </w:r>
      <w:r w:rsidRPr="0025524F">
        <w:t>Коррупция проявляется с момента прибытия заключенного в тюрьму, и признаки ее институционализации и выс</w:t>
      </w:r>
      <w:r w:rsidRPr="0025524F">
        <w:t>о</w:t>
      </w:r>
      <w:r w:rsidRPr="0025524F">
        <w:t>кого уровня развития вызывают тревогу. Из бесед со многими заключенными представители Подкомитета узнали, что заключенным приходится платить зн</w:t>
      </w:r>
      <w:r w:rsidRPr="0025524F">
        <w:t>а</w:t>
      </w:r>
      <w:r w:rsidRPr="0025524F">
        <w:t>чительные суммы денег за любые материальные блага, в том числе за место в камере или за спальное место. Сумма платежа зависит от расположения, разм</w:t>
      </w:r>
      <w:r w:rsidRPr="0025524F">
        <w:t>е</w:t>
      </w:r>
      <w:r w:rsidRPr="0025524F">
        <w:t>ров и желаемого уровня комфорта таких мест. Цена одного места составляет от 700 до 1500 лемпир за самые скромные места и от 5000 до 6000 лемпир за м</w:t>
      </w:r>
      <w:r w:rsidRPr="0025524F">
        <w:t>е</w:t>
      </w:r>
      <w:r w:rsidRPr="0025524F">
        <w:t>сто в отделении оценки тюрьмы им. Марко Аурелио Сото, причем цена за нек</w:t>
      </w:r>
      <w:r w:rsidRPr="0025524F">
        <w:t>о</w:t>
      </w:r>
      <w:r w:rsidRPr="0025524F">
        <w:t>торые специальные места в этом отделении достигает 25000 лемпир. Предпол</w:t>
      </w:r>
      <w:r w:rsidRPr="0025524F">
        <w:t>а</w:t>
      </w:r>
      <w:r w:rsidRPr="0025524F">
        <w:t>гается, что заключенные должны нах</w:t>
      </w:r>
      <w:r w:rsidRPr="0025524F">
        <w:t>о</w:t>
      </w:r>
      <w:r w:rsidRPr="0025524F">
        <w:t>диться в отделении оценки только до тех пор, пока не будет определено наиболее подходящее для них отделение тюр</w:t>
      </w:r>
      <w:r w:rsidRPr="0025524F">
        <w:t>ь</w:t>
      </w:r>
      <w:r w:rsidRPr="0025524F">
        <w:t>мы. Однако фактически это отд</w:t>
      </w:r>
      <w:r w:rsidRPr="0025524F">
        <w:t>е</w:t>
      </w:r>
      <w:r w:rsidRPr="0025524F">
        <w:t>ление представляет собой защищенное место, и многим заключенным удается оставаться в нем несколько лет, откупаясь за то, чтобы их не отправляли в камеры с более высоким уровнем насилия и опасн</w:t>
      </w:r>
      <w:r w:rsidRPr="0025524F">
        <w:t>о</w:t>
      </w:r>
      <w:r w:rsidRPr="0025524F">
        <w:t xml:space="preserve">сти. Некоторые камеры, или как их называют </w:t>
      </w:r>
      <w:r w:rsidR="00540C18">
        <w:t>"</w:t>
      </w:r>
      <w:r w:rsidRPr="0025524F">
        <w:t>дома</w:t>
      </w:r>
      <w:r w:rsidR="00540C18">
        <w:t>"</w:t>
      </w:r>
      <w:r w:rsidRPr="0025524F">
        <w:t>, отделения оценки чрезв</w:t>
      </w:r>
      <w:r w:rsidRPr="0025524F">
        <w:t>ы</w:t>
      </w:r>
      <w:r w:rsidRPr="0025524F">
        <w:t>чайно перенаселены, а в других – индивидуальных специальных помещениях живут заключенные, выступающие в роли координаторов. Материальные усл</w:t>
      </w:r>
      <w:r w:rsidRPr="0025524F">
        <w:t>о</w:t>
      </w:r>
      <w:r w:rsidRPr="0025524F">
        <w:t>вия этих камер в целом значительно лучше, чем в остальных помещениях этой тюрьмы, как</w:t>
      </w:r>
      <w:r w:rsidR="00164418" w:rsidRPr="0025524F">
        <w:t xml:space="preserve"> </w:t>
      </w:r>
      <w:r w:rsidRPr="0025524F">
        <w:t>по размерам занимаемого индивидуального пространства, так и по оснащенности эле</w:t>
      </w:r>
      <w:r w:rsidRPr="0025524F">
        <w:t>к</w:t>
      </w:r>
      <w:r w:rsidRPr="0025524F">
        <w:t>тронной бытовой техникой и по качеству питания. Такие различия не могли бы существовать без согласия или даже активного участия тюремных властей, и упомянутые</w:t>
      </w:r>
      <w:r w:rsidR="00164418" w:rsidRPr="0025524F">
        <w:t xml:space="preserve"> </w:t>
      </w:r>
      <w:r w:rsidRPr="0025524F">
        <w:t xml:space="preserve">привилегии являются оборотной стороной бесчеловечных условий жизни в других частях тюрьмы. </w:t>
      </w:r>
    </w:p>
    <w:p w:rsidR="005A21A4" w:rsidRPr="0025524F" w:rsidRDefault="005A21A4" w:rsidP="0025524F">
      <w:pPr>
        <w:pStyle w:val="SingleTxtGR"/>
      </w:pPr>
      <w:r w:rsidRPr="0025524F">
        <w:t>207.</w:t>
      </w:r>
      <w:r w:rsidR="00540C18">
        <w:tab/>
      </w:r>
      <w:r w:rsidRPr="0025524F">
        <w:t>Описанная выше система коррупции и привилегий проникла во все а</w:t>
      </w:r>
      <w:r w:rsidRPr="0025524F">
        <w:t>с</w:t>
      </w:r>
      <w:r w:rsidRPr="0025524F">
        <w:t>пекты каждодневной жизни тюрьмы и распространяется на получение спал</w:t>
      </w:r>
      <w:r w:rsidRPr="0025524F">
        <w:t>ь</w:t>
      </w:r>
      <w:r w:rsidRPr="0025524F">
        <w:t>ных мест, тюфяков, питания, кондиционеров воздуха, телевизоров и радиопр</w:t>
      </w:r>
      <w:r w:rsidRPr="0025524F">
        <w:t>и</w:t>
      </w:r>
      <w:r w:rsidRPr="0025524F">
        <w:t>емников. Согласно многочисленным и согласующимся между собой заявлениям заключенных, за</w:t>
      </w:r>
      <w:r w:rsidR="00164418" w:rsidRPr="0025524F">
        <w:t xml:space="preserve"> </w:t>
      </w:r>
      <w:r w:rsidRPr="0025524F">
        <w:t>поддержание чистоты и порядка в отделении они должны еж</w:t>
      </w:r>
      <w:r w:rsidRPr="0025524F">
        <w:t>е</w:t>
      </w:r>
      <w:r w:rsidRPr="0025524F">
        <w:t>недельно платить коо</w:t>
      </w:r>
      <w:r w:rsidRPr="0025524F">
        <w:t>р</w:t>
      </w:r>
      <w:r w:rsidRPr="0025524F">
        <w:t>динатору от 15 до 20 лемпир.</w:t>
      </w:r>
    </w:p>
    <w:p w:rsidR="005A21A4" w:rsidRPr="0025524F" w:rsidRDefault="005A21A4" w:rsidP="0025524F">
      <w:pPr>
        <w:pStyle w:val="SingleTxtGR"/>
      </w:pPr>
      <w:r w:rsidRPr="0025524F">
        <w:t>208.</w:t>
      </w:r>
      <w:r w:rsidR="00540C18">
        <w:tab/>
      </w:r>
      <w:r w:rsidRPr="0025524F">
        <w:t>На основании полученной информации Подкомитет по предупреждению пыток пришел к выводу, что коррупция играет важную роль в применении п</w:t>
      </w:r>
      <w:r w:rsidRPr="0025524F">
        <w:t>ы</w:t>
      </w:r>
      <w:r w:rsidRPr="0025524F">
        <w:t>ток и насилия.</w:t>
      </w:r>
      <w:r w:rsidR="00164418" w:rsidRPr="0025524F">
        <w:t xml:space="preserve"> </w:t>
      </w:r>
      <w:r w:rsidRPr="0025524F">
        <w:t>Люди попадают в пенитенциарную систему под принуждением, и они идут на коррупцию, чтобы избежать страданий.</w:t>
      </w:r>
      <w:r w:rsidR="00164418" w:rsidRPr="0025524F">
        <w:t xml:space="preserve"> </w:t>
      </w:r>
      <w:r w:rsidRPr="0025524F">
        <w:t>Коррупция пронизывает всю тюремную систему и охватывает как персонал тюрем, так и заключенных и людей вне тюрьмы. Под влиянием коррупции происходит дискриминация в о</w:t>
      </w:r>
      <w:r w:rsidRPr="0025524F">
        <w:t>т</w:t>
      </w:r>
      <w:r w:rsidRPr="0025524F">
        <w:t>ношении каждого не участвующего в ней ч</w:t>
      </w:r>
      <w:r w:rsidRPr="0025524F">
        <w:t>е</w:t>
      </w:r>
      <w:r w:rsidRPr="0025524F">
        <w:t>ловека, и такие люди оказываются в крайне уязвимом положении; коррупция создает систему отнош</w:t>
      </w:r>
      <w:r w:rsidRPr="0025524F">
        <w:t>е</w:t>
      </w:r>
      <w:r w:rsidRPr="0025524F">
        <w:t>ний, в которой любой аспект каждодневной жизни становится предметом финансовой сделки. Заключенных, которые не следуют прав</w:t>
      </w:r>
      <w:r w:rsidRPr="0025524F">
        <w:t>и</w:t>
      </w:r>
      <w:r w:rsidRPr="0025524F">
        <w:t>лам этой системы, отправляют в такие места, где их жизнь и здоровье оказываются под серьезной угрозой. При этом нарушаются права человека на здоровье и на питание, право на адекватные у</w:t>
      </w:r>
      <w:r w:rsidRPr="0025524F">
        <w:t>с</w:t>
      </w:r>
      <w:r w:rsidRPr="0025524F">
        <w:t>ловия жизни и право на общение с внешним миром, в частности, с семьей. Ко</w:t>
      </w:r>
      <w:r w:rsidRPr="0025524F">
        <w:t>р</w:t>
      </w:r>
      <w:r w:rsidRPr="0025524F">
        <w:t>рупция также обеспечивает молчание заключенных, блокирует подачу жалоб и гарантирует безнаказанность. Столь герметичная и столь сложная система ко</w:t>
      </w:r>
      <w:r w:rsidRPr="0025524F">
        <w:t>р</w:t>
      </w:r>
      <w:r w:rsidRPr="0025524F">
        <w:t>рупции, как та, свидетелем которой стал Подкомитет, не оставляет человеку иного выбора, как войти в эту систему, и нет никакой возможности из нее вы</w:t>
      </w:r>
      <w:r w:rsidRPr="0025524F">
        <w:t>й</w:t>
      </w:r>
      <w:r w:rsidRPr="0025524F">
        <w:t>ти. Тех, кто не входит в эту систему, система уничтожает.</w:t>
      </w:r>
    </w:p>
    <w:p w:rsidR="005A21A4" w:rsidRPr="0025524F" w:rsidRDefault="005A21A4" w:rsidP="0025524F">
      <w:pPr>
        <w:pStyle w:val="SingleTxtGR"/>
      </w:pPr>
      <w:r w:rsidRPr="0025524F">
        <w:t>209.</w:t>
      </w:r>
      <w:r w:rsidR="00540C18">
        <w:tab/>
      </w:r>
      <w:r w:rsidRPr="0025524F">
        <w:t>У Подкомитета по предупреждению пыток вызывают озабоченность у</w:t>
      </w:r>
      <w:r w:rsidRPr="0025524F">
        <w:t>т</w:t>
      </w:r>
      <w:r w:rsidRPr="0025524F">
        <w:t>верждения о том, что якобы судебная система, прокуратура и Национальное управление Уполномоченного по правам человека (КОНАДЕ) не уделяют</w:t>
      </w:r>
      <w:r w:rsidR="00164418" w:rsidRPr="0025524F">
        <w:t xml:space="preserve"> </w:t>
      </w:r>
      <w:r w:rsidRPr="0025524F">
        <w:t>дол</w:t>
      </w:r>
      <w:r w:rsidRPr="0025524F">
        <w:t>ж</w:t>
      </w:r>
      <w:r w:rsidRPr="0025524F">
        <w:t>ного внимания или не знают о проблеме коррупции.</w:t>
      </w:r>
      <w:r w:rsidR="00164418" w:rsidRPr="0025524F">
        <w:t xml:space="preserve"> </w:t>
      </w:r>
      <w:r w:rsidRPr="0025524F">
        <w:t>Об этом свидетельствует отсутствие мониторинга и углубленного исследования существующей корру</w:t>
      </w:r>
      <w:r w:rsidRPr="0025524F">
        <w:t>п</w:t>
      </w:r>
      <w:r w:rsidRPr="0025524F">
        <w:t>ции, несмотря на многократные и аргументированные обличительные заявл</w:t>
      </w:r>
      <w:r w:rsidRPr="0025524F">
        <w:t>е</w:t>
      </w:r>
      <w:r w:rsidRPr="0025524F">
        <w:t>ния по этому вопросу.</w:t>
      </w:r>
      <w:r w:rsidR="00164418" w:rsidRPr="0025524F">
        <w:t xml:space="preserve"> </w:t>
      </w:r>
      <w:r w:rsidRPr="0025524F">
        <w:t>Тем не менее, некоторые представители тюремных вл</w:t>
      </w:r>
      <w:r w:rsidRPr="0025524F">
        <w:t>а</w:t>
      </w:r>
      <w:r w:rsidRPr="0025524F">
        <w:t>стей, а также органов судебной власти,</w:t>
      </w:r>
      <w:r w:rsidR="00164418" w:rsidRPr="0025524F">
        <w:t xml:space="preserve"> </w:t>
      </w:r>
      <w:r w:rsidRPr="0025524F">
        <w:t>прокуратуры и Национального управл</w:t>
      </w:r>
      <w:r w:rsidRPr="0025524F">
        <w:t>е</w:t>
      </w:r>
      <w:r w:rsidRPr="0025524F">
        <w:t>ния Уполномоченного по правам человека сознают масштабы проблемы ко</w:t>
      </w:r>
      <w:r w:rsidRPr="0025524F">
        <w:t>р</w:t>
      </w:r>
      <w:r w:rsidRPr="0025524F">
        <w:t>рупции и говорят о ней честно и открыто; такое отношение может помочь п</w:t>
      </w:r>
      <w:r w:rsidRPr="0025524F">
        <w:t>о</w:t>
      </w:r>
      <w:r w:rsidRPr="0025524F">
        <w:t>дорвать устойчивость, присущую этой системе.</w:t>
      </w:r>
      <w:r w:rsidR="00164418" w:rsidRPr="0025524F">
        <w:t xml:space="preserve"> </w:t>
      </w:r>
      <w:r w:rsidRPr="0025524F">
        <w:t>Охват и глубина проблемы ко</w:t>
      </w:r>
      <w:r w:rsidRPr="0025524F">
        <w:t>р</w:t>
      </w:r>
      <w:r w:rsidRPr="0025524F">
        <w:t>рупции настолько значительны, что для осуществления любых значимых р</w:t>
      </w:r>
      <w:r w:rsidRPr="0025524F">
        <w:t>е</w:t>
      </w:r>
      <w:r w:rsidRPr="0025524F">
        <w:t>форм требуется наличие сильной политической воли. Подком</w:t>
      </w:r>
      <w:r w:rsidRPr="0025524F">
        <w:t>и</w:t>
      </w:r>
      <w:r w:rsidRPr="0025524F">
        <w:t>тет хотел бы подчеркнуть свое мнение, что до тех пор, пока тюрьмы будут находиться под контролем полиции, решение этой проблемы нер</w:t>
      </w:r>
      <w:r w:rsidRPr="0025524F">
        <w:t>е</w:t>
      </w:r>
      <w:r w:rsidRPr="0025524F">
        <w:t xml:space="preserve">ально. </w:t>
      </w:r>
    </w:p>
    <w:p w:rsidR="005A21A4" w:rsidRPr="0025524F" w:rsidRDefault="005A21A4" w:rsidP="0025524F">
      <w:pPr>
        <w:pStyle w:val="SingleTxtGR"/>
      </w:pPr>
      <w:r w:rsidRPr="0025524F">
        <w:t>210.</w:t>
      </w:r>
      <w:r w:rsidR="00540C18">
        <w:tab/>
      </w:r>
      <w:r w:rsidRPr="0025524F">
        <w:t>В своем ответе на предварительные замечания Подкомитета по пред</w:t>
      </w:r>
      <w:r w:rsidRPr="0025524F">
        <w:t>у</w:t>
      </w:r>
      <w:r w:rsidRPr="0025524F">
        <w:t>преждению пыток Генеральная прокуратура Республики сообщила, что в зам</w:t>
      </w:r>
      <w:r w:rsidRPr="0025524F">
        <w:t>е</w:t>
      </w:r>
      <w:r w:rsidRPr="0025524F">
        <w:t>чаниях Подкомитета содержатся обвинения, которые требуют углубленного расследования, чтобы должным образом установить ответственность. Госуда</w:t>
      </w:r>
      <w:r w:rsidRPr="0025524F">
        <w:t>р</w:t>
      </w:r>
      <w:r w:rsidRPr="0025524F">
        <w:t>ственные институты, в том числе Прокуратура, при поступлении информации о таких ситуациях принимают меры в рамках своих полномочий. Некоторые из описанных нарушений касаются администрати</w:t>
      </w:r>
      <w:r w:rsidRPr="0025524F">
        <w:t>в</w:t>
      </w:r>
      <w:r w:rsidRPr="0025524F">
        <w:t>ных и финансовых вопросов и могут быть</w:t>
      </w:r>
      <w:r w:rsidR="00164418" w:rsidRPr="0025524F">
        <w:t xml:space="preserve"> </w:t>
      </w:r>
      <w:r w:rsidRPr="0025524F">
        <w:t>исправлены. Однако Генеральная прокуратура отвергает о</w:t>
      </w:r>
      <w:r w:rsidRPr="0025524F">
        <w:t>б</w:t>
      </w:r>
      <w:r w:rsidRPr="0025524F">
        <w:t>винение в том, что государственные институты не уделяют вн</w:t>
      </w:r>
      <w:r w:rsidRPr="0025524F">
        <w:t>и</w:t>
      </w:r>
      <w:r w:rsidRPr="0025524F">
        <w:t>мания этой проблеме.</w:t>
      </w:r>
    </w:p>
    <w:p w:rsidR="005A21A4" w:rsidRPr="0025524F" w:rsidRDefault="005A21A4" w:rsidP="0025524F">
      <w:pPr>
        <w:pStyle w:val="SingleTxtGR"/>
      </w:pPr>
      <w:r w:rsidRPr="0025524F">
        <w:t>211.</w:t>
      </w:r>
      <w:r w:rsidR="00540C18">
        <w:tab/>
      </w:r>
      <w:r w:rsidRPr="0025524F">
        <w:t>Национальное управление Уполномоченного по правам человека (КОНАДЕ) также не согласилось с замечаниями Подкомитета относительно н</w:t>
      </w:r>
      <w:r w:rsidRPr="0025524F">
        <w:t>е</w:t>
      </w:r>
      <w:r w:rsidRPr="0025524F">
        <w:t xml:space="preserve">уделения внимания проблемам коррупции или незнания этих проблем. </w:t>
      </w:r>
    </w:p>
    <w:p w:rsidR="005A21A4" w:rsidRPr="00540C18" w:rsidRDefault="005A21A4" w:rsidP="0025524F">
      <w:pPr>
        <w:pStyle w:val="SingleTxtGR"/>
        <w:rPr>
          <w:b/>
        </w:rPr>
      </w:pPr>
      <w:r w:rsidRPr="0025524F">
        <w:t>212.</w:t>
      </w:r>
      <w:r w:rsidR="00540C18">
        <w:tab/>
      </w:r>
      <w:r w:rsidRPr="00540C18">
        <w:rPr>
          <w:b/>
        </w:rPr>
        <w:t>Подкомитет по предупреждению пыток рекомендует:</w:t>
      </w:r>
      <w:r w:rsidR="00164418" w:rsidRPr="00540C18">
        <w:rPr>
          <w:b/>
        </w:rPr>
        <w:t xml:space="preserve"> </w:t>
      </w:r>
    </w:p>
    <w:p w:rsidR="005A21A4" w:rsidRPr="00540C18" w:rsidRDefault="00540C18" w:rsidP="0025524F">
      <w:pPr>
        <w:pStyle w:val="SingleTxtGR"/>
        <w:rPr>
          <w:b/>
        </w:rPr>
      </w:pPr>
      <w:r w:rsidRPr="00540C18">
        <w:rPr>
          <w:b/>
        </w:rPr>
        <w:tab/>
      </w:r>
      <w:r w:rsidR="005A21A4" w:rsidRPr="00540C18">
        <w:rPr>
          <w:b/>
        </w:rPr>
        <w:t>a)</w:t>
      </w:r>
      <w:r w:rsidR="005A21A4" w:rsidRPr="00540C18">
        <w:rPr>
          <w:b/>
        </w:rPr>
        <w:tab/>
      </w:r>
      <w:r w:rsidR="00164418" w:rsidRPr="00540C18">
        <w:rPr>
          <w:b/>
        </w:rPr>
        <w:t xml:space="preserve"> </w:t>
      </w:r>
      <w:r w:rsidR="005A21A4" w:rsidRPr="00540C18">
        <w:rPr>
          <w:b/>
        </w:rPr>
        <w:t>проводить в отношении пенитенциарных заведений политику, предусматривающую реализацию комплексного плана действий, ориент</w:t>
      </w:r>
      <w:r w:rsidR="005A21A4" w:rsidRPr="00540C18">
        <w:rPr>
          <w:b/>
        </w:rPr>
        <w:t>и</w:t>
      </w:r>
      <w:r w:rsidR="005A21A4" w:rsidRPr="00540C18">
        <w:rPr>
          <w:b/>
        </w:rPr>
        <w:t>рованных на поэтапное создание автономной структуры, независимой от полиции и сп</w:t>
      </w:r>
      <w:r w:rsidR="005A21A4" w:rsidRPr="00540C18">
        <w:rPr>
          <w:b/>
        </w:rPr>
        <w:t>о</w:t>
      </w:r>
      <w:r w:rsidR="005A21A4" w:rsidRPr="00540C18">
        <w:rPr>
          <w:b/>
        </w:rPr>
        <w:t>собной выполнять основные цели и задачи этой структуры;</w:t>
      </w:r>
    </w:p>
    <w:p w:rsidR="005A21A4" w:rsidRPr="00540C18" w:rsidRDefault="00540C18" w:rsidP="0025524F">
      <w:pPr>
        <w:pStyle w:val="SingleTxtGR"/>
        <w:rPr>
          <w:b/>
        </w:rPr>
      </w:pPr>
      <w:r w:rsidRPr="00540C18">
        <w:rPr>
          <w:b/>
        </w:rPr>
        <w:tab/>
      </w:r>
      <w:r w:rsidR="005A21A4" w:rsidRPr="00540C18">
        <w:rPr>
          <w:b/>
        </w:rPr>
        <w:t>b)</w:t>
      </w:r>
      <w:r w:rsidR="00164418" w:rsidRPr="00540C18">
        <w:rPr>
          <w:b/>
        </w:rPr>
        <w:t xml:space="preserve"> </w:t>
      </w:r>
      <w:r w:rsidR="005A21A4" w:rsidRPr="00540C18">
        <w:rPr>
          <w:b/>
        </w:rPr>
        <w:t>увеличить количество работающих в пенитенциарных заведениях надзирателей до уровня, достаточного для обеспечения</w:t>
      </w:r>
      <w:r w:rsidR="00164418" w:rsidRPr="00540C18">
        <w:rPr>
          <w:b/>
        </w:rPr>
        <w:t xml:space="preserve"> </w:t>
      </w:r>
      <w:r w:rsidR="005A21A4" w:rsidRPr="00540C18">
        <w:rPr>
          <w:b/>
        </w:rPr>
        <w:t>надлежащей без</w:t>
      </w:r>
      <w:r w:rsidR="005A21A4" w:rsidRPr="00540C18">
        <w:rPr>
          <w:b/>
        </w:rPr>
        <w:t>о</w:t>
      </w:r>
      <w:r w:rsidR="005A21A4" w:rsidRPr="00540C18">
        <w:rPr>
          <w:b/>
        </w:rPr>
        <w:t>пасности всех заключенных;</w:t>
      </w:r>
    </w:p>
    <w:p w:rsidR="005A21A4" w:rsidRPr="00540C18" w:rsidRDefault="00540C18" w:rsidP="0025524F">
      <w:pPr>
        <w:pStyle w:val="SingleTxtGR"/>
        <w:rPr>
          <w:b/>
        </w:rPr>
      </w:pPr>
      <w:r w:rsidRPr="00540C18">
        <w:rPr>
          <w:b/>
        </w:rPr>
        <w:tab/>
      </w:r>
      <w:r w:rsidR="005A21A4" w:rsidRPr="00540C18">
        <w:rPr>
          <w:b/>
        </w:rPr>
        <w:t>c)</w:t>
      </w:r>
      <w:r w:rsidR="00164418" w:rsidRPr="00540C18">
        <w:rPr>
          <w:b/>
        </w:rPr>
        <w:t xml:space="preserve"> </w:t>
      </w:r>
      <w:r w:rsidR="005A21A4" w:rsidRPr="00540C18">
        <w:rPr>
          <w:b/>
        </w:rPr>
        <w:t>заменить сотрудников полиции на специализированный, надл</w:t>
      </w:r>
      <w:r w:rsidR="005A21A4" w:rsidRPr="00540C18">
        <w:rPr>
          <w:b/>
        </w:rPr>
        <w:t>е</w:t>
      </w:r>
      <w:r w:rsidR="005A21A4" w:rsidRPr="00540C18">
        <w:rPr>
          <w:b/>
        </w:rPr>
        <w:t>жащим образом подобранный и обученный персонал пенитенциарных з</w:t>
      </w:r>
      <w:r w:rsidR="005A21A4" w:rsidRPr="00540C18">
        <w:rPr>
          <w:b/>
        </w:rPr>
        <w:t>а</w:t>
      </w:r>
      <w:r w:rsidR="005A21A4" w:rsidRPr="00540C18">
        <w:rPr>
          <w:b/>
        </w:rPr>
        <w:t>ведений, назначив на должности контролеров и администраторов сотру</w:t>
      </w:r>
      <w:r w:rsidR="005A21A4" w:rsidRPr="00540C18">
        <w:rPr>
          <w:b/>
        </w:rPr>
        <w:t>д</w:t>
      </w:r>
      <w:r w:rsidR="005A21A4" w:rsidRPr="00540C18">
        <w:rPr>
          <w:b/>
        </w:rPr>
        <w:t>ников, известных как з</w:t>
      </w:r>
      <w:r w:rsidR="005A21A4" w:rsidRPr="00540C18">
        <w:rPr>
          <w:b/>
        </w:rPr>
        <w:t>а</w:t>
      </w:r>
      <w:r w:rsidR="005A21A4" w:rsidRPr="00540C18">
        <w:rPr>
          <w:b/>
        </w:rPr>
        <w:t>ключенным, так и персоналу заведений;</w:t>
      </w:r>
    </w:p>
    <w:p w:rsidR="005A21A4" w:rsidRPr="00540C18" w:rsidRDefault="00540C18" w:rsidP="0025524F">
      <w:pPr>
        <w:pStyle w:val="SingleTxtGR"/>
        <w:rPr>
          <w:b/>
        </w:rPr>
      </w:pPr>
      <w:r w:rsidRPr="00540C18">
        <w:rPr>
          <w:b/>
        </w:rPr>
        <w:tab/>
      </w:r>
      <w:r w:rsidR="005A21A4" w:rsidRPr="00540C18">
        <w:rPr>
          <w:b/>
        </w:rPr>
        <w:t>d)</w:t>
      </w:r>
      <w:r w:rsidR="00164418" w:rsidRPr="00540C18">
        <w:rPr>
          <w:b/>
        </w:rPr>
        <w:t xml:space="preserve"> </w:t>
      </w:r>
      <w:r w:rsidR="005A21A4" w:rsidRPr="00540C18">
        <w:rPr>
          <w:b/>
        </w:rPr>
        <w:t>обеспечить повышение профессиональной квалификации</w:t>
      </w:r>
      <w:r w:rsidR="00164418" w:rsidRPr="00540C18">
        <w:rPr>
          <w:b/>
        </w:rPr>
        <w:t xml:space="preserve"> </w:t>
      </w:r>
      <w:r w:rsidR="005A21A4" w:rsidRPr="00540C18">
        <w:rPr>
          <w:b/>
        </w:rPr>
        <w:t>перс</w:t>
      </w:r>
      <w:r w:rsidR="005A21A4" w:rsidRPr="00540C18">
        <w:rPr>
          <w:b/>
        </w:rPr>
        <w:t>о</w:t>
      </w:r>
      <w:r w:rsidR="005A21A4" w:rsidRPr="00540C18">
        <w:rPr>
          <w:b/>
        </w:rPr>
        <w:t xml:space="preserve">нала пенитенциарных заведений, как надзирателей, так и руководящего состава, и выплачивать им адекватную заработную плату; </w:t>
      </w:r>
    </w:p>
    <w:p w:rsidR="005A21A4" w:rsidRPr="00540C18" w:rsidRDefault="00540C18" w:rsidP="0025524F">
      <w:pPr>
        <w:pStyle w:val="SingleTxtGR"/>
        <w:rPr>
          <w:b/>
        </w:rPr>
      </w:pPr>
      <w:r w:rsidRPr="00540C18">
        <w:rPr>
          <w:b/>
        </w:rPr>
        <w:tab/>
      </w:r>
      <w:r w:rsidR="005A21A4" w:rsidRPr="00540C18">
        <w:rPr>
          <w:b/>
        </w:rPr>
        <w:t>e)</w:t>
      </w:r>
      <w:r w:rsidR="005A21A4" w:rsidRPr="00540C18">
        <w:rPr>
          <w:b/>
        </w:rPr>
        <w:tab/>
      </w:r>
      <w:r w:rsidR="00164418" w:rsidRPr="00540C18">
        <w:rPr>
          <w:b/>
        </w:rPr>
        <w:t xml:space="preserve"> </w:t>
      </w:r>
      <w:r w:rsidR="005A21A4" w:rsidRPr="00540C18">
        <w:rPr>
          <w:b/>
        </w:rPr>
        <w:t>обеспечить соблюдение принципа одинакового обращения, в соответствии с которым режим пенитенциарного заведения</w:t>
      </w:r>
      <w:r w:rsidR="00164418" w:rsidRPr="00540C18">
        <w:rPr>
          <w:b/>
        </w:rPr>
        <w:t xml:space="preserve"> </w:t>
      </w:r>
      <w:r w:rsidR="005A21A4" w:rsidRPr="00540C18">
        <w:rPr>
          <w:b/>
        </w:rPr>
        <w:t>должен быть равным для всех заключенных, без каких-либо различий в условиях или какой-либо дискриминации отдельных лиц по финансовым или любым другим соображ</w:t>
      </w:r>
      <w:r w:rsidR="005A21A4" w:rsidRPr="00540C18">
        <w:rPr>
          <w:b/>
        </w:rPr>
        <w:t>е</w:t>
      </w:r>
      <w:r w:rsidR="005A21A4" w:rsidRPr="00540C18">
        <w:rPr>
          <w:b/>
        </w:rPr>
        <w:t>ниям;</w:t>
      </w:r>
    </w:p>
    <w:p w:rsidR="005A21A4" w:rsidRPr="00540C18" w:rsidRDefault="00540C18" w:rsidP="0025524F">
      <w:pPr>
        <w:pStyle w:val="SingleTxtGR"/>
        <w:rPr>
          <w:b/>
        </w:rPr>
      </w:pPr>
      <w:r w:rsidRPr="00540C18">
        <w:rPr>
          <w:b/>
        </w:rPr>
        <w:tab/>
      </w:r>
      <w:r w:rsidR="005A21A4" w:rsidRPr="00540C18">
        <w:rPr>
          <w:b/>
        </w:rPr>
        <w:t>f)</w:t>
      </w:r>
      <w:r w:rsidR="005A21A4" w:rsidRPr="00540C18">
        <w:rPr>
          <w:b/>
        </w:rPr>
        <w:tab/>
        <w:t xml:space="preserve"> обеспечить ответственность властей пенитенциарных завед</w:t>
      </w:r>
      <w:r w:rsidR="005A21A4" w:rsidRPr="00540C18">
        <w:rPr>
          <w:b/>
        </w:rPr>
        <w:t>е</w:t>
      </w:r>
      <w:r w:rsidR="005A21A4" w:rsidRPr="00540C18">
        <w:rPr>
          <w:b/>
        </w:rPr>
        <w:t>ний</w:t>
      </w:r>
      <w:r w:rsidR="00164418" w:rsidRPr="00540C18">
        <w:rPr>
          <w:b/>
        </w:rPr>
        <w:t xml:space="preserve"> </w:t>
      </w:r>
      <w:r w:rsidR="005A21A4" w:rsidRPr="00540C18">
        <w:rPr>
          <w:b/>
        </w:rPr>
        <w:t>за распределение заключенных по камерам и спальным местам, так чтобы у всех заключенных было адекватное спальное место, достаточное питание, отдых и надлежащие санитарные условия, а также другие комм</w:t>
      </w:r>
      <w:r w:rsidR="005A21A4" w:rsidRPr="00540C18">
        <w:rPr>
          <w:b/>
        </w:rPr>
        <w:t>у</w:t>
      </w:r>
      <w:r w:rsidR="005A21A4" w:rsidRPr="00540C18">
        <w:rPr>
          <w:b/>
        </w:rPr>
        <w:t>нальные удобства, соответствующие праву на достойное обращение, и чт</w:t>
      </w:r>
      <w:r w:rsidR="005A21A4" w:rsidRPr="00540C18">
        <w:rPr>
          <w:b/>
        </w:rPr>
        <w:t>о</w:t>
      </w:r>
      <w:r w:rsidR="005A21A4" w:rsidRPr="00540C18">
        <w:rPr>
          <w:b/>
        </w:rPr>
        <w:t>бы заключенным не нужно было за них платить. Руководство пенитенц</w:t>
      </w:r>
      <w:r w:rsidR="005A21A4" w:rsidRPr="00540C18">
        <w:rPr>
          <w:b/>
        </w:rPr>
        <w:t>и</w:t>
      </w:r>
      <w:r w:rsidR="005A21A4" w:rsidRPr="00540C18">
        <w:rPr>
          <w:b/>
        </w:rPr>
        <w:t>арных заведений должно нести о</w:t>
      </w:r>
      <w:r w:rsidR="005A21A4" w:rsidRPr="00540C18">
        <w:rPr>
          <w:b/>
        </w:rPr>
        <w:t>т</w:t>
      </w:r>
      <w:r w:rsidR="005A21A4" w:rsidRPr="00540C18">
        <w:rPr>
          <w:b/>
        </w:rPr>
        <w:t>ветственность за соблюдение этого права;</w:t>
      </w:r>
    </w:p>
    <w:p w:rsidR="005A21A4" w:rsidRPr="00540C18" w:rsidRDefault="00540C18" w:rsidP="0025524F">
      <w:pPr>
        <w:pStyle w:val="SingleTxtGR"/>
        <w:rPr>
          <w:b/>
        </w:rPr>
      </w:pPr>
      <w:r w:rsidRPr="00540C18">
        <w:rPr>
          <w:b/>
        </w:rPr>
        <w:tab/>
      </w:r>
      <w:r w:rsidR="005A21A4" w:rsidRPr="00540C18">
        <w:rPr>
          <w:b/>
        </w:rPr>
        <w:t>g)</w:t>
      </w:r>
      <w:r w:rsidR="00164418" w:rsidRPr="00540C18">
        <w:rPr>
          <w:b/>
        </w:rPr>
        <w:t xml:space="preserve"> </w:t>
      </w:r>
      <w:r w:rsidR="005A21A4" w:rsidRPr="00540C18">
        <w:rPr>
          <w:b/>
        </w:rPr>
        <w:t>принять меры, поощряющие участие в решении изложенных пр</w:t>
      </w:r>
      <w:r w:rsidR="005A21A4" w:rsidRPr="00540C18">
        <w:rPr>
          <w:b/>
        </w:rPr>
        <w:t>о</w:t>
      </w:r>
      <w:r w:rsidR="005A21A4" w:rsidRPr="00540C18">
        <w:rPr>
          <w:b/>
        </w:rPr>
        <w:t>блем гражданского общества и представителей средств массовой информ</w:t>
      </w:r>
      <w:r w:rsidR="005A21A4" w:rsidRPr="00540C18">
        <w:rPr>
          <w:b/>
        </w:rPr>
        <w:t>а</w:t>
      </w:r>
      <w:r w:rsidR="005A21A4" w:rsidRPr="00540C18">
        <w:rPr>
          <w:b/>
        </w:rPr>
        <w:t>ции, с целью обеспечения общественного контроля за пров</w:t>
      </w:r>
      <w:r w:rsidR="005A21A4" w:rsidRPr="00540C18">
        <w:rPr>
          <w:b/>
        </w:rPr>
        <w:t>о</w:t>
      </w:r>
      <w:r w:rsidR="005A21A4" w:rsidRPr="00540C18">
        <w:rPr>
          <w:b/>
        </w:rPr>
        <w:t>димой работой;</w:t>
      </w:r>
    </w:p>
    <w:p w:rsidR="005A21A4" w:rsidRPr="00540C18" w:rsidRDefault="00540C18" w:rsidP="0025524F">
      <w:pPr>
        <w:pStyle w:val="SingleTxtGR"/>
        <w:rPr>
          <w:b/>
        </w:rPr>
      </w:pPr>
      <w:r w:rsidRPr="00540C18">
        <w:rPr>
          <w:b/>
        </w:rPr>
        <w:tab/>
      </w:r>
      <w:r w:rsidR="005A21A4" w:rsidRPr="00540C18">
        <w:rPr>
          <w:b/>
        </w:rPr>
        <w:t>h)</w:t>
      </w:r>
      <w:r w:rsidR="005A21A4" w:rsidRPr="00540C18">
        <w:rPr>
          <w:b/>
        </w:rPr>
        <w:tab/>
        <w:t>запретить персоналу пенитенциарных заведений</w:t>
      </w:r>
      <w:r w:rsidR="00164418" w:rsidRPr="00540C18">
        <w:rPr>
          <w:b/>
        </w:rPr>
        <w:t xml:space="preserve"> </w:t>
      </w:r>
      <w:r w:rsidR="005A21A4" w:rsidRPr="00540C18">
        <w:rPr>
          <w:b/>
        </w:rPr>
        <w:t xml:space="preserve">проносить деньги на территорию заведений и обеспечить контроль за соблюдением этого запрета; и </w:t>
      </w:r>
    </w:p>
    <w:p w:rsidR="00164418" w:rsidRPr="00540C18" w:rsidRDefault="00540C18" w:rsidP="0025524F">
      <w:pPr>
        <w:pStyle w:val="SingleTxtGR"/>
        <w:rPr>
          <w:b/>
        </w:rPr>
      </w:pPr>
      <w:r w:rsidRPr="00540C18">
        <w:rPr>
          <w:b/>
        </w:rPr>
        <w:tab/>
      </w:r>
      <w:r w:rsidR="005A21A4" w:rsidRPr="00540C18">
        <w:rPr>
          <w:b/>
        </w:rPr>
        <w:t>i)</w:t>
      </w:r>
      <w:r w:rsidR="005A21A4" w:rsidRPr="00540C18">
        <w:rPr>
          <w:b/>
        </w:rPr>
        <w:tab/>
        <w:t>указывать в личном досье каждого заключенного, в какое отд</w:t>
      </w:r>
      <w:r w:rsidR="005A21A4" w:rsidRPr="00540C18">
        <w:rPr>
          <w:b/>
        </w:rPr>
        <w:t>е</w:t>
      </w:r>
      <w:r w:rsidR="005A21A4" w:rsidRPr="00540C18">
        <w:rPr>
          <w:b/>
        </w:rPr>
        <w:t>ление пенитенциарного заведения</w:t>
      </w:r>
      <w:r w:rsidR="00164418" w:rsidRPr="00540C18">
        <w:rPr>
          <w:b/>
        </w:rPr>
        <w:t xml:space="preserve"> </w:t>
      </w:r>
      <w:r w:rsidR="005A21A4" w:rsidRPr="00540C18">
        <w:rPr>
          <w:b/>
        </w:rPr>
        <w:t>он направляется и на каком основании принято соо</w:t>
      </w:r>
      <w:r w:rsidR="005A21A4" w:rsidRPr="00540C18">
        <w:rPr>
          <w:b/>
        </w:rPr>
        <w:t>т</w:t>
      </w:r>
      <w:r w:rsidR="005A21A4" w:rsidRPr="00540C18">
        <w:rPr>
          <w:b/>
        </w:rPr>
        <w:t>ветствующее решение.</w:t>
      </w:r>
    </w:p>
    <w:p w:rsidR="005A21A4" w:rsidRPr="0025524F" w:rsidRDefault="00540C18" w:rsidP="00540C18">
      <w:pPr>
        <w:pStyle w:val="H23GR"/>
      </w:pPr>
      <w:r>
        <w:tab/>
      </w:r>
      <w:r>
        <w:tab/>
      </w:r>
      <w:r w:rsidR="005A21A4" w:rsidRPr="0025524F">
        <w:t>Охрана здоровья</w:t>
      </w:r>
    </w:p>
    <w:p w:rsidR="00164418" w:rsidRPr="0025524F" w:rsidRDefault="005A21A4" w:rsidP="0025524F">
      <w:pPr>
        <w:pStyle w:val="SingleTxtGR"/>
      </w:pPr>
      <w:r w:rsidRPr="0025524F">
        <w:t>213.</w:t>
      </w:r>
      <w:r w:rsidRPr="0025524F">
        <w:tab/>
        <w:t>Медицинское обследование, проводимое по прибытии задержанного или находящегося в заключении лица в тюрьму, имеет чрезвычайно важное знач</w:t>
      </w:r>
      <w:r w:rsidRPr="0025524F">
        <w:t>е</w:t>
      </w:r>
      <w:r w:rsidRPr="0025524F">
        <w:t>ние. Во-первых, оно позволяет предупредить пытки и жестокое обращение лиц, прибывающих из полицейских участков, поскольку дает возможность устан</w:t>
      </w:r>
      <w:r w:rsidRPr="0025524F">
        <w:t>о</w:t>
      </w:r>
      <w:r w:rsidRPr="0025524F">
        <w:t>вить, имеются ли какие-либо признаки жестокого обращения в предшеству</w:t>
      </w:r>
      <w:r w:rsidRPr="0025524F">
        <w:t>ю</w:t>
      </w:r>
      <w:r w:rsidRPr="0025524F">
        <w:t>щий период, и определить, когда такое обращение имело место. Медицинское обследование также дает возможность оценить состояние здоровья и потребн</w:t>
      </w:r>
      <w:r w:rsidRPr="0025524F">
        <w:t>о</w:t>
      </w:r>
      <w:r w:rsidRPr="0025524F">
        <w:t>сти заключенных в медицинской помощи, на добровольной основе провести медицинские тесты, дать советы по вопросам заболеваний, передаваемых пол</w:t>
      </w:r>
      <w:r w:rsidRPr="0025524F">
        <w:t>о</w:t>
      </w:r>
      <w:r w:rsidRPr="0025524F">
        <w:t>вым путем, и предоставить информацию о предупреждении упомянутых и др</w:t>
      </w:r>
      <w:r w:rsidRPr="0025524F">
        <w:t>у</w:t>
      </w:r>
      <w:r w:rsidRPr="0025524F">
        <w:t>гих</w:t>
      </w:r>
      <w:r w:rsidR="00164418" w:rsidRPr="0025524F">
        <w:t xml:space="preserve"> </w:t>
      </w:r>
      <w:r w:rsidRPr="0025524F">
        <w:t>инфекционных заболеваний, а также о наркотической зависимости. На о</w:t>
      </w:r>
      <w:r w:rsidRPr="0025524F">
        <w:t>с</w:t>
      </w:r>
      <w:r w:rsidRPr="0025524F">
        <w:t>новании бесед с заключенными и с тюремным медицинским персоналом,</w:t>
      </w:r>
      <w:r w:rsidR="00164418" w:rsidRPr="0025524F">
        <w:t xml:space="preserve"> </w:t>
      </w:r>
      <w:r w:rsidRPr="0025524F">
        <w:t>По</w:t>
      </w:r>
      <w:r w:rsidRPr="0025524F">
        <w:t>д</w:t>
      </w:r>
      <w:r w:rsidRPr="0025524F">
        <w:t>комитет по предупреждению пыток делает вывод о том, что в обеих тюрьмах, посещенных представителями Подкомитета, во время прибытия в тюрьму з</w:t>
      </w:r>
      <w:r w:rsidRPr="0025524F">
        <w:t>а</w:t>
      </w:r>
      <w:r w:rsidRPr="0025524F">
        <w:t>держанных или находящихся в заключ</w:t>
      </w:r>
      <w:r w:rsidRPr="0025524F">
        <w:t>е</w:t>
      </w:r>
      <w:r w:rsidRPr="0025524F">
        <w:t>нии лиц их медицинского обследования не производится</w:t>
      </w:r>
      <w:r w:rsidRPr="00540C18">
        <w:rPr>
          <w:rStyle w:val="FootnoteReference"/>
        </w:rPr>
        <w:footnoteReference w:id="36"/>
      </w:r>
      <w:r w:rsidR="00540C18">
        <w:t>.</w:t>
      </w:r>
    </w:p>
    <w:p w:rsidR="005A21A4" w:rsidRPr="0025524F" w:rsidRDefault="005A21A4" w:rsidP="0025524F">
      <w:pPr>
        <w:pStyle w:val="SingleTxtGR"/>
      </w:pPr>
      <w:r w:rsidRPr="0025524F">
        <w:t>214.</w:t>
      </w:r>
      <w:r w:rsidR="00540C18">
        <w:tab/>
      </w:r>
      <w:r w:rsidRPr="00540C18">
        <w:rPr>
          <w:b/>
        </w:rPr>
        <w:t>Подкомитет по предупреждению пыток рекомендует обеспечить пр</w:t>
      </w:r>
      <w:r w:rsidRPr="00540C18">
        <w:rPr>
          <w:b/>
        </w:rPr>
        <w:t>о</w:t>
      </w:r>
      <w:r w:rsidRPr="00540C18">
        <w:rPr>
          <w:b/>
        </w:rPr>
        <w:t>фессиональное медицинское обследование всех поступающих в пенитенц</w:t>
      </w:r>
      <w:r w:rsidRPr="00540C18">
        <w:rPr>
          <w:b/>
        </w:rPr>
        <w:t>и</w:t>
      </w:r>
      <w:r w:rsidRPr="00540C18">
        <w:rPr>
          <w:b/>
        </w:rPr>
        <w:t>арное заведение заключенных. Обследование должно проводиться в соо</w:t>
      </w:r>
      <w:r w:rsidRPr="00540C18">
        <w:rPr>
          <w:b/>
        </w:rPr>
        <w:t>т</w:t>
      </w:r>
      <w:r w:rsidRPr="00540C18">
        <w:rPr>
          <w:b/>
        </w:rPr>
        <w:t>ветствии со стандартным вопросником, содержащим вопросы, касающиеся общего состо</w:t>
      </w:r>
      <w:r w:rsidRPr="00540C18">
        <w:rPr>
          <w:b/>
        </w:rPr>
        <w:t>я</w:t>
      </w:r>
      <w:r w:rsidRPr="00540C18">
        <w:rPr>
          <w:b/>
        </w:rPr>
        <w:t>ния здоровья обследуемых лиц, а также предусматривающим получение информации о любых недавних актах насилия, совершенных в отношении этих лиц.</w:t>
      </w:r>
      <w:r w:rsidR="00164418" w:rsidRPr="00540C18">
        <w:rPr>
          <w:b/>
        </w:rPr>
        <w:t xml:space="preserve"> </w:t>
      </w:r>
      <w:r w:rsidRPr="00540C18">
        <w:rPr>
          <w:b/>
        </w:rPr>
        <w:t>Проводящий обследование медицинский работник должен также провести все медицинские проверки, в том числе выполнить полный осмотр тела обсл</w:t>
      </w:r>
      <w:r w:rsidRPr="00540C18">
        <w:rPr>
          <w:b/>
        </w:rPr>
        <w:t>е</w:t>
      </w:r>
      <w:r w:rsidRPr="00540C18">
        <w:rPr>
          <w:b/>
        </w:rPr>
        <w:t>дуемого лица. Если у пациента наблюдаются признаки перенесенного насилия, то врач должен оценить, соответствует ли рассказ пациента о якобы имевших место актах насилия результатам медицинского обследования. Любой врач,</w:t>
      </w:r>
      <w:r w:rsidR="00164418" w:rsidRPr="00540C18">
        <w:rPr>
          <w:b/>
        </w:rPr>
        <w:t xml:space="preserve"> </w:t>
      </w:r>
      <w:r w:rsidRPr="00540C18">
        <w:rPr>
          <w:b/>
        </w:rPr>
        <w:t>имеющий основания считать, что имели место пытки или жест</w:t>
      </w:r>
      <w:r w:rsidRPr="00540C18">
        <w:rPr>
          <w:b/>
        </w:rPr>
        <w:t>о</w:t>
      </w:r>
      <w:r w:rsidRPr="00540C18">
        <w:rPr>
          <w:b/>
        </w:rPr>
        <w:t xml:space="preserve">кое обращение, обязан сообщить об этом компетентным властям. </w:t>
      </w:r>
    </w:p>
    <w:p w:rsidR="005A21A4" w:rsidRPr="0025524F" w:rsidRDefault="005A21A4" w:rsidP="0025524F">
      <w:pPr>
        <w:pStyle w:val="SingleTxtGR"/>
      </w:pPr>
      <w:r w:rsidRPr="0025524F">
        <w:t>215.</w:t>
      </w:r>
      <w:r w:rsidR="00540C18">
        <w:tab/>
      </w:r>
      <w:r w:rsidRPr="0025524F">
        <w:t>По информации, полученной представителями Подкомитета по пред</w:t>
      </w:r>
      <w:r w:rsidRPr="0025524F">
        <w:t>у</w:t>
      </w:r>
      <w:r w:rsidRPr="0025524F">
        <w:t>преждению пыток от</w:t>
      </w:r>
      <w:r w:rsidR="00164418" w:rsidRPr="0025524F">
        <w:t xml:space="preserve"> </w:t>
      </w:r>
      <w:r w:rsidRPr="0025524F">
        <w:t>тюремного персонала, больные или недомогающие закл</w:t>
      </w:r>
      <w:r w:rsidRPr="0025524F">
        <w:t>ю</w:t>
      </w:r>
      <w:r w:rsidRPr="0025524F">
        <w:t>ченные</w:t>
      </w:r>
      <w:r w:rsidR="00164418" w:rsidRPr="0025524F">
        <w:t xml:space="preserve"> </w:t>
      </w:r>
      <w:r w:rsidRPr="0025524F">
        <w:t>имеют бесплатный доступ к медицинской помощи. Однако в тюрьме им. Марко Аурелио Сото несколько заключенных сообщили, что каждую нед</w:t>
      </w:r>
      <w:r w:rsidRPr="0025524F">
        <w:t>е</w:t>
      </w:r>
      <w:r w:rsidRPr="0025524F">
        <w:t>лю врач принимает всего 30 человек, и жаловались на плохое качество оказ</w:t>
      </w:r>
      <w:r w:rsidRPr="0025524F">
        <w:t>ы</w:t>
      </w:r>
      <w:r w:rsidRPr="0025524F">
        <w:t>ваемой медицинской помощи. Представители Подкомитета с озабоченностью отметили, что в тюрьме города Сан-Педро-Сула тюремный врач более одного месяца находился в отпуске и никто его не замещал. Кроме того, этот врач р</w:t>
      </w:r>
      <w:r w:rsidRPr="0025524F">
        <w:t>а</w:t>
      </w:r>
      <w:r w:rsidRPr="0025524F">
        <w:t>ботает в тюрьме всего 15 часов в неделю, что недостаточно, с учетом численн</w:t>
      </w:r>
      <w:r w:rsidRPr="0025524F">
        <w:t>о</w:t>
      </w:r>
      <w:r w:rsidRPr="0025524F">
        <w:t>сти находящихся в этой тюрьме заключенных. Под руководством врача мед</w:t>
      </w:r>
      <w:r w:rsidRPr="0025524F">
        <w:t>и</w:t>
      </w:r>
      <w:r w:rsidRPr="0025524F">
        <w:t>цинскую помощь оказывают четыре сотрудника среднего медицинского перс</w:t>
      </w:r>
      <w:r w:rsidRPr="0025524F">
        <w:t>о</w:t>
      </w:r>
      <w:r w:rsidRPr="0025524F">
        <w:t>нала, однако у них нет доступа к личным делам пациентов, которые врач ведет лично. Кроме того, поскольку упомянутые сотрудники среднего медицинского персонала сами являются заключенными, то принцип конфиденциальности не всегда соблюдается, и в этой связи им трудно сохранять нейтральное и профе</w:t>
      </w:r>
      <w:r w:rsidRPr="0025524F">
        <w:t>с</w:t>
      </w:r>
      <w:r w:rsidRPr="0025524F">
        <w:t>сиональное отношение к пациентам. Помимо этого, хотя в принципе медици</w:t>
      </w:r>
      <w:r w:rsidRPr="0025524F">
        <w:t>н</w:t>
      </w:r>
      <w:r w:rsidRPr="0025524F">
        <w:t>ские сотрудники среднего звена оказывают медицинскую помощь только в</w:t>
      </w:r>
      <w:r w:rsidR="00164418" w:rsidRPr="0025524F">
        <w:t xml:space="preserve"> </w:t>
      </w:r>
      <w:r w:rsidRPr="0025524F">
        <w:t>н</w:t>
      </w:r>
      <w:r w:rsidRPr="0025524F">
        <w:t>е</w:t>
      </w:r>
      <w:r w:rsidRPr="0025524F">
        <w:t>сложных случаях, в силу того, что врач принимает пациентов всего по три часа в день, иногда им приходится сталкиваться с весьма трудными в медицинском плане ситуациями.</w:t>
      </w:r>
    </w:p>
    <w:p w:rsidR="005A21A4" w:rsidRPr="0025524F" w:rsidRDefault="005A21A4" w:rsidP="0025524F">
      <w:pPr>
        <w:pStyle w:val="SingleTxtGR"/>
      </w:pPr>
      <w:r w:rsidRPr="0025524F">
        <w:t>216.</w:t>
      </w:r>
      <w:r w:rsidR="00540C18">
        <w:tab/>
      </w:r>
      <w:r w:rsidRPr="0025524F">
        <w:t>В случаях серьезных заболеваний или травм, когда требуется специал</w:t>
      </w:r>
      <w:r w:rsidRPr="0025524F">
        <w:t>и</w:t>
      </w:r>
      <w:r w:rsidRPr="0025524F">
        <w:t>зированное лечение, врач или, в его отсутствие, средний медицинский персонал запрашивают у начальника тюрьмы разрешение направить больного заключе</w:t>
      </w:r>
      <w:r w:rsidRPr="0025524F">
        <w:t>н</w:t>
      </w:r>
      <w:r w:rsidRPr="0025524F">
        <w:t>ного в государственный госпиталь. Подкомитет располагает информацией, что эта процедура не всегда срабатывает. По информации з</w:t>
      </w:r>
      <w:r w:rsidRPr="0025524F">
        <w:t>а</w:t>
      </w:r>
      <w:r w:rsidRPr="0025524F">
        <w:t>ключенного лица в тюрьме в городе Сан-Педро-Сула, он ожидал хирургической операции уже н</w:t>
      </w:r>
      <w:r w:rsidRPr="0025524F">
        <w:t>е</w:t>
      </w:r>
      <w:r w:rsidRPr="0025524F">
        <w:t xml:space="preserve">сколько месяцев. Один судья по исполнению судебных решений сообщил, что иногда в госпиталях, в которые направляются заключенные, по отношению к ним проявляется дискриминация и что госпиталь </w:t>
      </w:r>
      <w:r w:rsidR="009E1F40" w:rsidRPr="0025524F">
        <w:t>нейропсихиатрического</w:t>
      </w:r>
      <w:r w:rsidRPr="0025524F">
        <w:t xml:space="preserve"> пр</w:t>
      </w:r>
      <w:r w:rsidRPr="0025524F">
        <w:t>о</w:t>
      </w:r>
      <w:r w:rsidRPr="0025524F">
        <w:t>филя отказывал в лечении некоторых заключе</w:t>
      </w:r>
      <w:r w:rsidRPr="0025524F">
        <w:t>н</w:t>
      </w:r>
      <w:r w:rsidRPr="0025524F">
        <w:t>ных.</w:t>
      </w:r>
    </w:p>
    <w:p w:rsidR="005A21A4" w:rsidRPr="0025524F" w:rsidRDefault="005A21A4" w:rsidP="0025524F">
      <w:pPr>
        <w:pStyle w:val="SingleTxtGR"/>
      </w:pPr>
      <w:r w:rsidRPr="0025524F">
        <w:t>217.</w:t>
      </w:r>
      <w:r w:rsidR="00540C18">
        <w:tab/>
      </w:r>
      <w:r w:rsidRPr="0025524F">
        <w:t>Подкомитет по предупреждению пыток установил, что обе тюрьмы н</w:t>
      </w:r>
      <w:r w:rsidRPr="0025524F">
        <w:t>е</w:t>
      </w:r>
      <w:r w:rsidRPr="0025524F">
        <w:t>достаточно обеспечены медикаментам и заключенным часто приходится пл</w:t>
      </w:r>
      <w:r w:rsidRPr="0025524F">
        <w:t>а</w:t>
      </w:r>
      <w:r w:rsidRPr="0025524F">
        <w:t>тить за необходимые им лекарства, доставляемые из а</w:t>
      </w:r>
      <w:r w:rsidRPr="0025524F">
        <w:t>п</w:t>
      </w:r>
      <w:r w:rsidRPr="0025524F">
        <w:t xml:space="preserve">теки за пределами тюрьмы. </w:t>
      </w:r>
    </w:p>
    <w:p w:rsidR="005A21A4" w:rsidRPr="0025524F" w:rsidRDefault="005A21A4" w:rsidP="0025524F">
      <w:pPr>
        <w:pStyle w:val="SingleTxtGR"/>
      </w:pPr>
      <w:r w:rsidRPr="0025524F">
        <w:t>218.</w:t>
      </w:r>
      <w:r w:rsidR="00540C18">
        <w:tab/>
      </w:r>
      <w:r w:rsidRPr="00B63DD8">
        <w:rPr>
          <w:b/>
        </w:rPr>
        <w:t>Подкомитет по предупреждению пыток рекомендует организовать систематизированную и комплексную систему медицинского учета. По</w:t>
      </w:r>
      <w:r w:rsidRPr="00B63DD8">
        <w:rPr>
          <w:b/>
        </w:rPr>
        <w:t>д</w:t>
      </w:r>
      <w:r w:rsidRPr="00B63DD8">
        <w:rPr>
          <w:b/>
        </w:rPr>
        <w:t>комитет подчеркивает, что должно соблюдаться право заключенных на м</w:t>
      </w:r>
      <w:r w:rsidRPr="00B63DD8">
        <w:rPr>
          <w:b/>
        </w:rPr>
        <w:t>е</w:t>
      </w:r>
      <w:r w:rsidRPr="00B63DD8">
        <w:rPr>
          <w:b/>
        </w:rPr>
        <w:t>дицинское обслуживание всякий раз, когда в этом возникает необход</w:t>
      </w:r>
      <w:r w:rsidRPr="00B63DD8">
        <w:rPr>
          <w:b/>
        </w:rPr>
        <w:t>и</w:t>
      </w:r>
      <w:r w:rsidRPr="00B63DD8">
        <w:rPr>
          <w:b/>
        </w:rPr>
        <w:t>мость, причем обслуживание и лечение должны предоставляться беспла</w:t>
      </w:r>
      <w:r w:rsidRPr="00B63DD8">
        <w:rPr>
          <w:b/>
        </w:rPr>
        <w:t>т</w:t>
      </w:r>
      <w:r w:rsidRPr="00B63DD8">
        <w:rPr>
          <w:b/>
        </w:rPr>
        <w:t>но</w:t>
      </w:r>
      <w:r w:rsidRPr="00B63DD8">
        <w:rPr>
          <w:rStyle w:val="FootnoteReference"/>
        </w:rPr>
        <w:footnoteReference w:id="37"/>
      </w:r>
      <w:r w:rsidR="00B63DD8">
        <w:rPr>
          <w:b/>
        </w:rPr>
        <w:t>,</w:t>
      </w:r>
      <w:r w:rsidRPr="00B63DD8">
        <w:rPr>
          <w:b/>
        </w:rPr>
        <w:t xml:space="preserve"> и рекомендует принять меры для обеспечения этого права. Заключе</w:t>
      </w:r>
      <w:r w:rsidRPr="00B63DD8">
        <w:rPr>
          <w:b/>
        </w:rPr>
        <w:t>н</w:t>
      </w:r>
      <w:r w:rsidRPr="00B63DD8">
        <w:rPr>
          <w:b/>
        </w:rPr>
        <w:t>ные должны иметь возможность получать медицинское обслуживание, б</w:t>
      </w:r>
      <w:r w:rsidRPr="00B63DD8">
        <w:rPr>
          <w:b/>
        </w:rPr>
        <w:t>у</w:t>
      </w:r>
      <w:r w:rsidRPr="00B63DD8">
        <w:rPr>
          <w:b/>
        </w:rPr>
        <w:t>дучи уверенными в том, что их запросы на этот счет не могут быть забл</w:t>
      </w:r>
      <w:r w:rsidRPr="00B63DD8">
        <w:rPr>
          <w:b/>
        </w:rPr>
        <w:t>о</w:t>
      </w:r>
      <w:r w:rsidRPr="00B63DD8">
        <w:rPr>
          <w:b/>
        </w:rPr>
        <w:t>кированными или фильтроваться сотрудниками охраны или другими з</w:t>
      </w:r>
      <w:r w:rsidRPr="00B63DD8">
        <w:rPr>
          <w:b/>
        </w:rPr>
        <w:t>а</w:t>
      </w:r>
      <w:r w:rsidRPr="00B63DD8">
        <w:rPr>
          <w:b/>
        </w:rPr>
        <w:t>ключенными.</w:t>
      </w:r>
    </w:p>
    <w:p w:rsidR="005A21A4" w:rsidRPr="0025524F" w:rsidRDefault="005A21A4" w:rsidP="0025524F">
      <w:pPr>
        <w:pStyle w:val="SingleTxtGR"/>
      </w:pPr>
      <w:r w:rsidRPr="0025524F">
        <w:t>219.</w:t>
      </w:r>
      <w:r w:rsidR="00540C18">
        <w:tab/>
      </w:r>
      <w:r w:rsidRPr="00B63DD8">
        <w:rPr>
          <w:b/>
        </w:rPr>
        <w:t>Подкомитет также рекомендует властям пенитенциарных заведений увеличить продолжительность приема врача в течение дня, а также уст</w:t>
      </w:r>
      <w:r w:rsidRPr="00B63DD8">
        <w:rPr>
          <w:b/>
        </w:rPr>
        <w:t>а</w:t>
      </w:r>
      <w:r w:rsidRPr="00B63DD8">
        <w:rPr>
          <w:b/>
        </w:rPr>
        <w:t>новить систему заместителей врача, позволяющую обеспечить присутствие врача в медицинском пункте каждый день недели в течение всего года. Помимо этого Подкомитет рекомендует организовать профессиональное обучение среднего медицинского персонала, обеспечить соблюдение конф</w:t>
      </w:r>
      <w:r w:rsidRPr="00B63DD8">
        <w:rPr>
          <w:b/>
        </w:rPr>
        <w:t>и</w:t>
      </w:r>
      <w:r w:rsidRPr="00B63DD8">
        <w:rPr>
          <w:b/>
        </w:rPr>
        <w:t>денциальности по вопросам медицинского характера и нанимать средний медицинский персонал не из числа заключенных соответствующего зав</w:t>
      </w:r>
      <w:r w:rsidRPr="00B63DD8">
        <w:rPr>
          <w:b/>
        </w:rPr>
        <w:t>е</w:t>
      </w:r>
      <w:r w:rsidRPr="00B63DD8">
        <w:rPr>
          <w:b/>
        </w:rPr>
        <w:t>дения, а со стороны.</w:t>
      </w:r>
      <w:r w:rsidR="00164418" w:rsidRPr="00B63DD8">
        <w:rPr>
          <w:b/>
        </w:rPr>
        <w:t xml:space="preserve"> </w:t>
      </w:r>
    </w:p>
    <w:p w:rsidR="005A21A4" w:rsidRPr="0025524F" w:rsidRDefault="005A21A4" w:rsidP="0025524F">
      <w:pPr>
        <w:pStyle w:val="SingleTxtGR"/>
      </w:pPr>
      <w:r w:rsidRPr="0025524F">
        <w:t>220.</w:t>
      </w:r>
      <w:r w:rsidR="00540C18">
        <w:tab/>
      </w:r>
      <w:r w:rsidRPr="00B63DD8">
        <w:rPr>
          <w:b/>
        </w:rPr>
        <w:t>Подкомитет предлагает властям организовать систему снабжения медицинскими препаратами и рекомендует расширить перечень предо</w:t>
      </w:r>
      <w:r w:rsidRPr="00B63DD8">
        <w:rPr>
          <w:b/>
        </w:rPr>
        <w:t>с</w:t>
      </w:r>
      <w:r w:rsidRPr="00B63DD8">
        <w:rPr>
          <w:b/>
        </w:rPr>
        <w:t>тавляемых медикаментов, так чтобы в него были включены все выпис</w:t>
      </w:r>
      <w:r w:rsidRPr="00B63DD8">
        <w:rPr>
          <w:b/>
        </w:rPr>
        <w:t>ы</w:t>
      </w:r>
      <w:r w:rsidRPr="00B63DD8">
        <w:rPr>
          <w:b/>
        </w:rPr>
        <w:t>ваемые пациентам л</w:t>
      </w:r>
      <w:r w:rsidRPr="00B63DD8">
        <w:rPr>
          <w:b/>
        </w:rPr>
        <w:t>е</w:t>
      </w:r>
      <w:r w:rsidRPr="00B63DD8">
        <w:rPr>
          <w:b/>
        </w:rPr>
        <w:t>карства.</w:t>
      </w:r>
      <w:r w:rsidRPr="0025524F">
        <w:t xml:space="preserve"> </w:t>
      </w:r>
    </w:p>
    <w:p w:rsidR="005A21A4" w:rsidRPr="0025524F" w:rsidRDefault="005A21A4" w:rsidP="0025524F">
      <w:pPr>
        <w:pStyle w:val="SingleTxtGR"/>
      </w:pPr>
      <w:r w:rsidRPr="0025524F">
        <w:t>221.</w:t>
      </w:r>
      <w:r w:rsidR="00B63DD8">
        <w:tab/>
      </w:r>
      <w:r w:rsidRPr="0025524F">
        <w:t>В посещенных представителями Подкомитета тюрьмах нет информации о количестве заключенных, инфицированных ВИЧ/СПИД и больных туберкул</w:t>
      </w:r>
      <w:r w:rsidRPr="0025524F">
        <w:t>е</w:t>
      </w:r>
      <w:r w:rsidRPr="0025524F">
        <w:t>зом. Вероятно, что ряд заключенных инфицированы ВИЧ/СПИД, но предпоч</w:t>
      </w:r>
      <w:r w:rsidRPr="0025524F">
        <w:t>и</w:t>
      </w:r>
      <w:r w:rsidRPr="0025524F">
        <w:t>тают не сообщать об этом из опасений, что станут жертвами отчуждения и ди</w:t>
      </w:r>
      <w:r w:rsidRPr="0025524F">
        <w:t>с</w:t>
      </w:r>
      <w:r w:rsidRPr="0025524F">
        <w:t xml:space="preserve">криминации. В отделении тюрьмы, в котором размещаются члены агрессивной группы </w:t>
      </w:r>
      <w:r w:rsidR="00540C18">
        <w:t>"</w:t>
      </w:r>
      <w:r w:rsidRPr="0025524F">
        <w:t>мара</w:t>
      </w:r>
      <w:r w:rsidR="00164418" w:rsidRPr="0025524F">
        <w:t xml:space="preserve"> </w:t>
      </w:r>
      <w:r w:rsidRPr="0025524F">
        <w:t>Салватруча</w:t>
      </w:r>
      <w:r w:rsidR="00540C18">
        <w:t>"</w:t>
      </w:r>
      <w:r w:rsidRPr="0025524F">
        <w:t>, 20-летний заключенный, находящийся на</w:t>
      </w:r>
      <w:r w:rsidR="00164418" w:rsidRPr="0025524F">
        <w:t xml:space="preserve"> </w:t>
      </w:r>
      <w:r w:rsidRPr="0025524F">
        <w:t>продвин</w:t>
      </w:r>
      <w:r w:rsidRPr="0025524F">
        <w:t>у</w:t>
      </w:r>
      <w:r w:rsidRPr="0025524F">
        <w:t>той стадии болезни, сообщил, что у него диагностировали ВИЧ/СПИД, геп</w:t>
      </w:r>
      <w:r w:rsidRPr="0025524F">
        <w:t>а</w:t>
      </w:r>
      <w:r w:rsidRPr="0025524F">
        <w:t>тит, туберкулез и анемию, но лечение проводится только</w:t>
      </w:r>
      <w:r w:rsidR="00164418" w:rsidRPr="0025524F">
        <w:t xml:space="preserve"> </w:t>
      </w:r>
      <w:r w:rsidRPr="0025524F">
        <w:t>по поводу туберкулеза и анемии. Он также сообщил, что не встает с постели с июля 2009 года и что к</w:t>
      </w:r>
      <w:r w:rsidRPr="0025524F">
        <w:t>а</w:t>
      </w:r>
      <w:r w:rsidRPr="0025524F">
        <w:t xml:space="preserve">ждые две недели его отправляют в госпиталь для консультации у врача и для сдачи анализа крови. </w:t>
      </w:r>
    </w:p>
    <w:p w:rsidR="005A21A4" w:rsidRPr="0025524F" w:rsidRDefault="005A21A4" w:rsidP="0025524F">
      <w:pPr>
        <w:pStyle w:val="SingleTxtGR"/>
      </w:pPr>
      <w:r w:rsidRPr="0025524F">
        <w:t>222.</w:t>
      </w:r>
      <w:r w:rsidR="00B63DD8">
        <w:tab/>
      </w:r>
      <w:r w:rsidRPr="00B63DD8">
        <w:rPr>
          <w:b/>
        </w:rPr>
        <w:t>Подкомитет по предупреждению пыток рекомендует обеспечить всем заключенным возможность пройти рентгеновское исследование на тубе</w:t>
      </w:r>
      <w:r w:rsidRPr="00B63DD8">
        <w:rPr>
          <w:b/>
        </w:rPr>
        <w:t>р</w:t>
      </w:r>
      <w:r w:rsidRPr="00B63DD8">
        <w:rPr>
          <w:b/>
        </w:rPr>
        <w:t>кулез, используя для этого мобильные рентгеновские установки, и начать лечение лиц, тесты которых покажут наличие этого заболевания.</w:t>
      </w:r>
      <w:r w:rsidR="00164418" w:rsidRPr="00B63DD8">
        <w:rPr>
          <w:b/>
        </w:rPr>
        <w:t xml:space="preserve"> </w:t>
      </w:r>
      <w:r w:rsidRPr="00B63DD8">
        <w:rPr>
          <w:b/>
        </w:rPr>
        <w:t>Закл</w:t>
      </w:r>
      <w:r w:rsidRPr="00B63DD8">
        <w:rPr>
          <w:b/>
        </w:rPr>
        <w:t>ю</w:t>
      </w:r>
      <w:r w:rsidRPr="00B63DD8">
        <w:rPr>
          <w:b/>
        </w:rPr>
        <w:t>ченные, размещающиеся в одной камере с лицом, больным туберкулезом, должны иметь возможность через три месяца пройти повторное рентгено</w:t>
      </w:r>
      <w:r w:rsidRPr="00B63DD8">
        <w:rPr>
          <w:b/>
        </w:rPr>
        <w:t>в</w:t>
      </w:r>
      <w:r w:rsidRPr="00B63DD8">
        <w:rPr>
          <w:b/>
        </w:rPr>
        <w:t>ское исследование и пробу Манту (для лиц, не имеющих прививки). Эту процедуру следует периодически повторять, чтобы предупредить распр</w:t>
      </w:r>
      <w:r w:rsidRPr="00B63DD8">
        <w:rPr>
          <w:b/>
        </w:rPr>
        <w:t>о</w:t>
      </w:r>
      <w:r w:rsidRPr="00B63DD8">
        <w:rPr>
          <w:b/>
        </w:rPr>
        <w:t>странение данного заболевания. Что касается ВИЧ/СПИД, то Подкомитет рекомендует предложить всем заключенным пройти бесплатный и добр</w:t>
      </w:r>
      <w:r w:rsidRPr="00B63DD8">
        <w:rPr>
          <w:b/>
        </w:rPr>
        <w:t>о</w:t>
      </w:r>
      <w:r w:rsidRPr="00B63DD8">
        <w:rPr>
          <w:b/>
        </w:rPr>
        <w:t>вольный тест на</w:t>
      </w:r>
      <w:r w:rsidR="00164418" w:rsidRPr="00B63DD8">
        <w:rPr>
          <w:b/>
        </w:rPr>
        <w:t xml:space="preserve"> </w:t>
      </w:r>
      <w:r w:rsidRPr="00B63DD8">
        <w:rPr>
          <w:b/>
        </w:rPr>
        <w:t>ВИЧ/СПИД. Тестирование, выполняемое с соблюдением конфиденциальности, и одновременные медицинские консультации дол</w:t>
      </w:r>
      <w:r w:rsidRPr="00B63DD8">
        <w:rPr>
          <w:b/>
        </w:rPr>
        <w:t>ж</w:t>
      </w:r>
      <w:r w:rsidRPr="00B63DD8">
        <w:rPr>
          <w:b/>
        </w:rPr>
        <w:t>ны проводиться</w:t>
      </w:r>
      <w:r w:rsidR="00164418" w:rsidRPr="00B63DD8">
        <w:rPr>
          <w:b/>
        </w:rPr>
        <w:t xml:space="preserve"> </w:t>
      </w:r>
      <w:r w:rsidRPr="00B63DD8">
        <w:rPr>
          <w:b/>
        </w:rPr>
        <w:t>только с осознанного согласия заключе</w:t>
      </w:r>
      <w:r w:rsidRPr="00B63DD8">
        <w:rPr>
          <w:b/>
        </w:rPr>
        <w:t>н</w:t>
      </w:r>
      <w:r w:rsidR="00B63DD8" w:rsidRPr="00B63DD8">
        <w:rPr>
          <w:b/>
        </w:rPr>
        <w:t>ных</w:t>
      </w:r>
      <w:r w:rsidRPr="00B63DD8">
        <w:rPr>
          <w:rStyle w:val="FootnoteReference"/>
        </w:rPr>
        <w:footnoteReference w:id="38"/>
      </w:r>
      <w:r w:rsidR="00B63DD8" w:rsidRPr="00B63DD8">
        <w:rPr>
          <w:b/>
        </w:rPr>
        <w:t>.</w:t>
      </w:r>
    </w:p>
    <w:p w:rsidR="005A21A4" w:rsidRPr="0025524F" w:rsidRDefault="005A21A4" w:rsidP="0025524F">
      <w:pPr>
        <w:pStyle w:val="SingleTxtGR"/>
      </w:pPr>
      <w:r w:rsidRPr="0025524F">
        <w:t>223. В своем ответе на предварительные замечания Подкомитета по предупр</w:t>
      </w:r>
      <w:r w:rsidRPr="0025524F">
        <w:t>е</w:t>
      </w:r>
      <w:r w:rsidRPr="0025524F">
        <w:t>ждению пыток Генеральная прокуратура Республики заявила, что в этих о</w:t>
      </w:r>
      <w:r w:rsidRPr="0025524F">
        <w:t>б</w:t>
      </w:r>
      <w:r w:rsidRPr="0025524F">
        <w:t>стоятельствах следует запросить поддержку Медицинской коллегии и Мин</w:t>
      </w:r>
      <w:r w:rsidRPr="0025524F">
        <w:t>и</w:t>
      </w:r>
      <w:r w:rsidRPr="0025524F">
        <w:t>стерства здравоохранения, поскольку</w:t>
      </w:r>
      <w:r w:rsidR="00164418" w:rsidRPr="0025524F">
        <w:t xml:space="preserve"> </w:t>
      </w:r>
      <w:r w:rsidRPr="0025524F">
        <w:t xml:space="preserve">в работе по укреплению и поддержанию здоровья отдельных лиц и общества в целом должны участвовать все члены общества. </w:t>
      </w:r>
    </w:p>
    <w:p w:rsidR="005A21A4" w:rsidRPr="0025524F" w:rsidRDefault="005A21A4" w:rsidP="00B63DD8">
      <w:pPr>
        <w:pStyle w:val="H23GR"/>
      </w:pPr>
      <w:bookmarkStart w:id="8" w:name="_Toc230591395"/>
      <w:r w:rsidRPr="0025524F">
        <w:tab/>
      </w:r>
      <w:r w:rsidR="00B63DD8">
        <w:tab/>
      </w:r>
      <w:r w:rsidRPr="0025524F">
        <w:t>Материальные условия</w:t>
      </w:r>
      <w:bookmarkEnd w:id="8"/>
    </w:p>
    <w:p w:rsidR="005A21A4" w:rsidRPr="0025524F" w:rsidRDefault="005A21A4" w:rsidP="0025524F">
      <w:pPr>
        <w:pStyle w:val="SingleTxtGR"/>
      </w:pPr>
      <w:r w:rsidRPr="0025524F">
        <w:t>224.</w:t>
      </w:r>
      <w:r w:rsidR="00B63DD8">
        <w:tab/>
      </w:r>
      <w:r w:rsidRPr="0025524F">
        <w:t>В обеих тюрьмах представители Подкомитета по предупреждению пыток посетили камеры заключения, спальные помещения, помещения общего пол</w:t>
      </w:r>
      <w:r w:rsidRPr="0025524F">
        <w:t>ь</w:t>
      </w:r>
      <w:r w:rsidRPr="0025524F">
        <w:t>зования, пищеблоки и санитарные узлы</w:t>
      </w:r>
      <w:r w:rsidR="00164418" w:rsidRPr="0025524F">
        <w:t xml:space="preserve"> </w:t>
      </w:r>
      <w:r w:rsidRPr="0025524F">
        <w:t>и пришли к выводу, что общее состо</w:t>
      </w:r>
      <w:r w:rsidRPr="0025524F">
        <w:t>я</w:t>
      </w:r>
      <w:r w:rsidRPr="0025524F">
        <w:t>ние этих объектов не отвечает минимальным стандартам. В большинстве отд</w:t>
      </w:r>
      <w:r w:rsidRPr="0025524F">
        <w:t>е</w:t>
      </w:r>
      <w:r w:rsidRPr="0025524F">
        <w:t>лений нет ни естественного освещения, ни надлежащей вентиляции, и в нек</w:t>
      </w:r>
      <w:r w:rsidRPr="0025524F">
        <w:t>о</w:t>
      </w:r>
      <w:r w:rsidRPr="0025524F">
        <w:t>торых отделениях бывает чрезвычайно жарко, особенно в тюрьме города Сан-Педро-Сула, где температура иногда поднимается выше 35 градусов.</w:t>
      </w:r>
    </w:p>
    <w:p w:rsidR="005A21A4" w:rsidRPr="0025524F" w:rsidRDefault="005A21A4" w:rsidP="0025524F">
      <w:pPr>
        <w:pStyle w:val="SingleTxtGR"/>
      </w:pPr>
      <w:r w:rsidRPr="0025524F">
        <w:t>225.</w:t>
      </w:r>
      <w:r w:rsidR="00B63DD8">
        <w:tab/>
      </w:r>
      <w:r w:rsidRPr="0025524F">
        <w:t>Бюджетное финансирование в расчете на одного заключенного составл</w:t>
      </w:r>
      <w:r w:rsidRPr="0025524F">
        <w:t>я</w:t>
      </w:r>
      <w:r w:rsidRPr="0025524F">
        <w:t>ет всего 13 лемпир в день</w:t>
      </w:r>
      <w:r w:rsidR="00B63DD8" w:rsidRPr="00B63DD8">
        <w:rPr>
          <w:rStyle w:val="FootnoteReference"/>
        </w:rPr>
        <w:footnoteReference w:id="39"/>
      </w:r>
      <w:r w:rsidRPr="0025524F">
        <w:t>;</w:t>
      </w:r>
      <w:r w:rsidR="00B63DD8">
        <w:t xml:space="preserve"> </w:t>
      </w:r>
      <w:r w:rsidRPr="0025524F">
        <w:t>эта сумма настолько мала, что расходуется только на питание заключенного. В результате</w:t>
      </w:r>
      <w:r w:rsidR="00164418" w:rsidRPr="0025524F">
        <w:t xml:space="preserve"> </w:t>
      </w:r>
      <w:r w:rsidRPr="0025524F">
        <w:t>заключенным не предоставляется ни постельных, ни туалетных</w:t>
      </w:r>
      <w:r w:rsidR="00164418" w:rsidRPr="0025524F">
        <w:t xml:space="preserve"> </w:t>
      </w:r>
      <w:r w:rsidRPr="0025524F">
        <w:t>принадлежностей, ни средств борьбы с тараканами и клопами. Администратором этих тюрем является гражданское лицо из Мин</w:t>
      </w:r>
      <w:r w:rsidRPr="0025524F">
        <w:t>и</w:t>
      </w:r>
      <w:r w:rsidRPr="0025524F">
        <w:t>стерства безопасности, и это лицо не подотчетно начальнику тюрьмы. В нек</w:t>
      </w:r>
      <w:r w:rsidRPr="0025524F">
        <w:t>о</w:t>
      </w:r>
      <w:r w:rsidRPr="0025524F">
        <w:t>торых отделениях и тюремных камерах стоят холодильники и кондиционеры воздуха, приобретенные самими заключенными. Текущий ремонт помещений тюрем также частично осуществляется на средства заключенных. Например, в отделении оценки в тюрьме им. Марко Аурелио Сото представителям Подком</w:t>
      </w:r>
      <w:r w:rsidRPr="0025524F">
        <w:t>и</w:t>
      </w:r>
      <w:r w:rsidRPr="0025524F">
        <w:t>тета сообщили, что координатор и помощники координатора требовали, чтобы каждый заключенный заплатил им 70 лемпир на покраску здания и на космет</w:t>
      </w:r>
      <w:r w:rsidRPr="0025524F">
        <w:t>и</w:t>
      </w:r>
      <w:r w:rsidRPr="0025524F">
        <w:t>ческий ремонт помещений, угрожая расправой в случае отказа заплатить эту сумму.</w:t>
      </w:r>
      <w:r w:rsidR="00164418" w:rsidRPr="0025524F">
        <w:t xml:space="preserve"> </w:t>
      </w:r>
    </w:p>
    <w:p w:rsidR="005A21A4" w:rsidRPr="0025524F" w:rsidRDefault="005A21A4" w:rsidP="0025524F">
      <w:pPr>
        <w:pStyle w:val="SingleTxtGR"/>
      </w:pPr>
      <w:r w:rsidRPr="0025524F">
        <w:t>226.</w:t>
      </w:r>
      <w:r w:rsidR="00B63DD8">
        <w:tab/>
      </w:r>
      <w:r w:rsidRPr="0025524F">
        <w:t>Большинство санитарных объектов в посещенных тюрьмах было неи</w:t>
      </w:r>
      <w:r w:rsidRPr="0025524F">
        <w:t>с</w:t>
      </w:r>
      <w:r w:rsidRPr="0025524F">
        <w:t>правно. Учитывая количество находящихся в этих тюрьмах</w:t>
      </w:r>
      <w:r w:rsidR="00164418" w:rsidRPr="0025524F">
        <w:t xml:space="preserve"> </w:t>
      </w:r>
      <w:r w:rsidRPr="0025524F">
        <w:t>заключенных,</w:t>
      </w:r>
      <w:r w:rsidR="00164418" w:rsidRPr="0025524F">
        <w:t xml:space="preserve"> </w:t>
      </w:r>
      <w:r w:rsidRPr="0025524F">
        <w:t>По</w:t>
      </w:r>
      <w:r w:rsidRPr="0025524F">
        <w:t>д</w:t>
      </w:r>
      <w:r w:rsidRPr="0025524F">
        <w:t>комитет считает, что имеющихся в них санитарных объектов недост</w:t>
      </w:r>
      <w:r w:rsidRPr="0025524F">
        <w:t>а</w:t>
      </w:r>
      <w:r w:rsidRPr="0025524F">
        <w:t>точно.</w:t>
      </w:r>
    </w:p>
    <w:p w:rsidR="005A21A4" w:rsidRPr="00B63DD8" w:rsidRDefault="005A21A4" w:rsidP="0025524F">
      <w:pPr>
        <w:pStyle w:val="SingleTxtGR"/>
        <w:rPr>
          <w:b/>
        </w:rPr>
      </w:pPr>
      <w:r w:rsidRPr="0025524F">
        <w:t>227.</w:t>
      </w:r>
      <w:r w:rsidR="00B63DD8">
        <w:tab/>
      </w:r>
      <w:r w:rsidRPr="00B63DD8">
        <w:rPr>
          <w:b/>
        </w:rPr>
        <w:t>В целом, Подкомитет по предупреждению пыток рекомендует разр</w:t>
      </w:r>
      <w:r w:rsidRPr="00B63DD8">
        <w:rPr>
          <w:b/>
        </w:rPr>
        <w:t>а</w:t>
      </w:r>
      <w:r w:rsidRPr="00B63DD8">
        <w:rPr>
          <w:b/>
        </w:rPr>
        <w:t>ботать и распространить специальный план действий в области пените</w:t>
      </w:r>
      <w:r w:rsidRPr="00B63DD8">
        <w:rPr>
          <w:b/>
        </w:rPr>
        <w:t>н</w:t>
      </w:r>
      <w:r w:rsidRPr="00B63DD8">
        <w:rPr>
          <w:b/>
        </w:rPr>
        <w:t>циарных заведений, предусматривающий удовлетворение основных п</w:t>
      </w:r>
      <w:r w:rsidRPr="00B63DD8">
        <w:rPr>
          <w:b/>
        </w:rPr>
        <w:t>о</w:t>
      </w:r>
      <w:r w:rsidRPr="00B63DD8">
        <w:rPr>
          <w:b/>
        </w:rPr>
        <w:t>требностей всех заключенных. Этот план должен предусматривать пров</w:t>
      </w:r>
      <w:r w:rsidRPr="00B63DD8">
        <w:rPr>
          <w:b/>
        </w:rPr>
        <w:t>е</w:t>
      </w:r>
      <w:r w:rsidRPr="00B63DD8">
        <w:rPr>
          <w:b/>
        </w:rPr>
        <w:t>дение, с учетом срочности вопроса, инспекции материальных условий во всех пенитенциарных заведениях Гондураса, с целью выработки и реал</w:t>
      </w:r>
      <w:r w:rsidRPr="00B63DD8">
        <w:rPr>
          <w:b/>
        </w:rPr>
        <w:t>и</w:t>
      </w:r>
      <w:r w:rsidRPr="00B63DD8">
        <w:rPr>
          <w:b/>
        </w:rPr>
        <w:t>зации программ наведения в них чистоты,</w:t>
      </w:r>
      <w:r w:rsidR="00164418" w:rsidRPr="00B63DD8">
        <w:rPr>
          <w:b/>
        </w:rPr>
        <w:t xml:space="preserve"> </w:t>
      </w:r>
      <w:r w:rsidRPr="00B63DD8">
        <w:rPr>
          <w:b/>
        </w:rPr>
        <w:t>обновления и ремонта помещ</w:t>
      </w:r>
      <w:r w:rsidRPr="00B63DD8">
        <w:rPr>
          <w:b/>
        </w:rPr>
        <w:t>е</w:t>
      </w:r>
      <w:r w:rsidRPr="00B63DD8">
        <w:rPr>
          <w:b/>
        </w:rPr>
        <w:t>ний. В частности, следует решить сл</w:t>
      </w:r>
      <w:r w:rsidRPr="00B63DD8">
        <w:rPr>
          <w:b/>
        </w:rPr>
        <w:t>е</w:t>
      </w:r>
      <w:r w:rsidRPr="00B63DD8">
        <w:rPr>
          <w:b/>
        </w:rPr>
        <w:t>дующие вопросы:</w:t>
      </w:r>
    </w:p>
    <w:p w:rsidR="005A21A4" w:rsidRPr="00B63DD8" w:rsidRDefault="005A21A4" w:rsidP="0025524F">
      <w:pPr>
        <w:pStyle w:val="SingleTxtGR"/>
        <w:rPr>
          <w:b/>
        </w:rPr>
      </w:pPr>
      <w:r w:rsidRPr="00B63DD8">
        <w:rPr>
          <w:b/>
        </w:rPr>
        <w:tab/>
        <w:t>a)</w:t>
      </w:r>
      <w:r w:rsidRPr="00B63DD8">
        <w:rPr>
          <w:b/>
        </w:rPr>
        <w:tab/>
        <w:t>увеличить бюджетное финансирование в расчете на одного л</w:t>
      </w:r>
      <w:r w:rsidRPr="00B63DD8">
        <w:rPr>
          <w:b/>
        </w:rPr>
        <w:t>и</w:t>
      </w:r>
      <w:r w:rsidRPr="00B63DD8">
        <w:rPr>
          <w:b/>
        </w:rPr>
        <w:t>шенного свободы лица, с тем чтобы у всех заключенных, в том числе у з</w:t>
      </w:r>
      <w:r w:rsidRPr="00B63DD8">
        <w:rPr>
          <w:b/>
        </w:rPr>
        <w:t>а</w:t>
      </w:r>
      <w:r w:rsidRPr="00B63DD8">
        <w:rPr>
          <w:b/>
        </w:rPr>
        <w:t>ключенных, находящиеся в одиночных камерах, были койка и тюфяк, а также достаточные постельные принадлежности, которые бы поддержив</w:t>
      </w:r>
      <w:r w:rsidRPr="00B63DD8">
        <w:rPr>
          <w:b/>
        </w:rPr>
        <w:t>а</w:t>
      </w:r>
      <w:r w:rsidRPr="00B63DD8">
        <w:rPr>
          <w:b/>
        </w:rPr>
        <w:t>лись в надлеж</w:t>
      </w:r>
      <w:r w:rsidRPr="00B63DD8">
        <w:rPr>
          <w:b/>
        </w:rPr>
        <w:t>а</w:t>
      </w:r>
      <w:r w:rsidRPr="00B63DD8">
        <w:rPr>
          <w:b/>
        </w:rPr>
        <w:t>щем состоянии и менялись</w:t>
      </w:r>
      <w:r w:rsidR="00164418" w:rsidRPr="00B63DD8">
        <w:rPr>
          <w:b/>
        </w:rPr>
        <w:t xml:space="preserve"> </w:t>
      </w:r>
      <w:r w:rsidRPr="00B63DD8">
        <w:rPr>
          <w:b/>
        </w:rPr>
        <w:t>с регулярностью, позволяющей содержать их в чи</w:t>
      </w:r>
      <w:r w:rsidRPr="00B63DD8">
        <w:rPr>
          <w:b/>
        </w:rPr>
        <w:t>с</w:t>
      </w:r>
      <w:r w:rsidRPr="00B63DD8">
        <w:rPr>
          <w:b/>
        </w:rPr>
        <w:t xml:space="preserve">тоте; </w:t>
      </w:r>
    </w:p>
    <w:p w:rsidR="005A21A4" w:rsidRPr="00B63DD8" w:rsidRDefault="005A21A4" w:rsidP="0025524F">
      <w:pPr>
        <w:pStyle w:val="SingleTxtGR"/>
        <w:rPr>
          <w:b/>
        </w:rPr>
      </w:pPr>
      <w:r w:rsidRPr="00B63DD8">
        <w:rPr>
          <w:b/>
        </w:rPr>
        <w:t xml:space="preserve"> </w:t>
      </w:r>
      <w:r w:rsidRPr="00B63DD8">
        <w:rPr>
          <w:b/>
        </w:rPr>
        <w:tab/>
        <w:t>b)</w:t>
      </w:r>
      <w:r w:rsidRPr="00B63DD8">
        <w:rPr>
          <w:b/>
        </w:rPr>
        <w:tab/>
        <w:t>обеспечить в камерах заключения и в спальных помещениях вентиляцию, надлежащий объем воздуха, минимально допустимую пл</w:t>
      </w:r>
      <w:r w:rsidRPr="00B63DD8">
        <w:rPr>
          <w:b/>
        </w:rPr>
        <w:t>о</w:t>
      </w:r>
      <w:r w:rsidRPr="00B63DD8">
        <w:rPr>
          <w:b/>
        </w:rPr>
        <w:t>щадь территории, искусственное освещение и доступ к естественному о</w:t>
      </w:r>
      <w:r w:rsidRPr="00B63DD8">
        <w:rPr>
          <w:b/>
        </w:rPr>
        <w:t>с</w:t>
      </w:r>
      <w:r w:rsidRPr="00B63DD8">
        <w:rPr>
          <w:b/>
        </w:rPr>
        <w:t>вещению;</w:t>
      </w:r>
    </w:p>
    <w:p w:rsidR="00164418" w:rsidRPr="0025524F" w:rsidRDefault="005A21A4" w:rsidP="0025524F">
      <w:pPr>
        <w:pStyle w:val="SingleTxtGR"/>
      </w:pPr>
      <w:r w:rsidRPr="00B63DD8">
        <w:rPr>
          <w:b/>
        </w:rPr>
        <w:tab/>
        <w:t>c)</w:t>
      </w:r>
      <w:r w:rsidRPr="00B63DD8">
        <w:rPr>
          <w:b/>
        </w:rPr>
        <w:tab/>
        <w:t>обеспечить пенитенциарные заведения адекватными испра</w:t>
      </w:r>
      <w:r w:rsidRPr="00B63DD8">
        <w:rPr>
          <w:b/>
        </w:rPr>
        <w:t>в</w:t>
      </w:r>
      <w:r w:rsidRPr="00B63DD8">
        <w:rPr>
          <w:b/>
        </w:rPr>
        <w:t>ными санитарными объектами, необходимыми для поддержания личной гигиены,</w:t>
      </w:r>
      <w:r w:rsidR="00164418" w:rsidRPr="00B63DD8">
        <w:rPr>
          <w:b/>
        </w:rPr>
        <w:t xml:space="preserve"> </w:t>
      </w:r>
      <w:r w:rsidRPr="00B63DD8">
        <w:rPr>
          <w:b/>
        </w:rPr>
        <w:t>стирки одежды и удаления мусора.</w:t>
      </w:r>
    </w:p>
    <w:p w:rsidR="005A21A4" w:rsidRPr="0025524F" w:rsidRDefault="005A21A4" w:rsidP="00B63DD8">
      <w:pPr>
        <w:pStyle w:val="H23GR"/>
      </w:pPr>
      <w:r w:rsidRPr="0025524F">
        <w:tab/>
      </w:r>
      <w:r w:rsidR="00B63DD8">
        <w:tab/>
      </w:r>
      <w:r w:rsidRPr="0025524F">
        <w:t>Питание и доступ к питьевой воде</w:t>
      </w:r>
    </w:p>
    <w:p w:rsidR="005A21A4" w:rsidRPr="0025524F" w:rsidRDefault="005A21A4" w:rsidP="0025524F">
      <w:pPr>
        <w:pStyle w:val="SingleTxtGR"/>
      </w:pPr>
      <w:r w:rsidRPr="0025524F">
        <w:t>228.</w:t>
      </w:r>
      <w:r w:rsidR="00B63DD8">
        <w:tab/>
      </w:r>
      <w:r w:rsidRPr="0025524F">
        <w:t>В обеих посещенных представителями Подкомитета по предупреждению пыток тюрьмах</w:t>
      </w:r>
      <w:r w:rsidR="00164418" w:rsidRPr="0025524F">
        <w:t xml:space="preserve"> </w:t>
      </w:r>
      <w:r w:rsidRPr="0025524F">
        <w:t>им было высказано много жалоб по поводу количества и кач</w:t>
      </w:r>
      <w:r w:rsidRPr="0025524F">
        <w:t>е</w:t>
      </w:r>
      <w:r w:rsidRPr="0025524F">
        <w:t>ства питания заключенных, в связи с чем они были весьма удивлены, когда д</w:t>
      </w:r>
      <w:r w:rsidRPr="0025524F">
        <w:t>и</w:t>
      </w:r>
      <w:r w:rsidRPr="0025524F">
        <w:t>ректор и администратор тюрьмы города Сан-Педро-Сула заявили, что им не п</w:t>
      </w:r>
      <w:r w:rsidRPr="0025524F">
        <w:t>о</w:t>
      </w:r>
      <w:r w:rsidRPr="0025524F">
        <w:t>ступало никаких жалоб, касающихся питания.</w:t>
      </w:r>
      <w:r w:rsidR="00164418" w:rsidRPr="0025524F">
        <w:t xml:space="preserve"> </w:t>
      </w:r>
      <w:r w:rsidRPr="0025524F">
        <w:t>Большинства заключенных гов</w:t>
      </w:r>
      <w:r w:rsidRPr="0025524F">
        <w:t>о</w:t>
      </w:r>
      <w:r w:rsidRPr="0025524F">
        <w:t>рили, что в каждый прием пищи им дают всего лишь по три кукурузных лепе</w:t>
      </w:r>
      <w:r w:rsidRPr="0025524F">
        <w:t>ш</w:t>
      </w:r>
      <w:r w:rsidRPr="0025524F">
        <w:t>ки и по ложке риса и бобов, без гарнира. Несколько заключенных показали чл</w:t>
      </w:r>
      <w:r w:rsidRPr="0025524F">
        <w:t>е</w:t>
      </w:r>
      <w:r w:rsidRPr="0025524F">
        <w:t>нам Подкомитета питание, полученное ими в день беседы с ними, которое ум</w:t>
      </w:r>
      <w:r w:rsidRPr="0025524F">
        <w:t>е</w:t>
      </w:r>
      <w:r w:rsidRPr="0025524F">
        <w:t xml:space="preserve">щалось в маленьком пластиковом пакете. </w:t>
      </w:r>
    </w:p>
    <w:p w:rsidR="005A21A4" w:rsidRPr="0025524F" w:rsidRDefault="005A21A4" w:rsidP="0025524F">
      <w:pPr>
        <w:pStyle w:val="SingleTxtGR"/>
      </w:pPr>
      <w:r w:rsidRPr="0025524F">
        <w:t>229.</w:t>
      </w:r>
      <w:r w:rsidR="00B63DD8">
        <w:tab/>
      </w:r>
      <w:r w:rsidRPr="0025524F">
        <w:t>В тюрьме города Сан-Педро-Сула несколько заключенных сообщили, что якобы несколько раз в неделю им давали мясо цыплят или красное мясо, но представители Подкомитета установили, что это не обычное явление для всей тюрьмы, и такое питание предоставляют лишь отдельным заключенным. Р</w:t>
      </w:r>
      <w:r w:rsidRPr="0025524F">
        <w:t>е</w:t>
      </w:r>
      <w:r w:rsidRPr="0025524F">
        <w:t>жим самоуправления распространяется и на питание; по признанию персонала тюрьмы, все порционные продукты питания выдаются непосредственно коо</w:t>
      </w:r>
      <w:r w:rsidRPr="0025524F">
        <w:t>р</w:t>
      </w:r>
      <w:r w:rsidRPr="0025524F">
        <w:t>динаторам, которые отвечают за их распределение среди заключенных. По мн</w:t>
      </w:r>
      <w:r w:rsidRPr="0025524F">
        <w:t>е</w:t>
      </w:r>
      <w:r w:rsidRPr="0025524F">
        <w:t>нию ряда заключенных, часть этих продуктов распределяется, а часть – прод</w:t>
      </w:r>
      <w:r w:rsidRPr="0025524F">
        <w:t>а</w:t>
      </w:r>
      <w:r w:rsidRPr="0025524F">
        <w:t xml:space="preserve">ется заключенным. </w:t>
      </w:r>
    </w:p>
    <w:p w:rsidR="005A21A4" w:rsidRPr="0025524F" w:rsidRDefault="005A21A4" w:rsidP="0025524F">
      <w:pPr>
        <w:pStyle w:val="SingleTxtGR"/>
      </w:pPr>
      <w:r w:rsidRPr="0025524F">
        <w:t>230.</w:t>
      </w:r>
      <w:r w:rsidR="00B63DD8">
        <w:tab/>
      </w:r>
      <w:r w:rsidRPr="0025524F">
        <w:t xml:space="preserve">По информации администратора тюрьмы города Сан-Педро-Сула, членам агрессивных групп </w:t>
      </w:r>
      <w:r w:rsidR="00540C18">
        <w:t>"</w:t>
      </w:r>
      <w:r w:rsidRPr="0025524F">
        <w:t>марас</w:t>
      </w:r>
      <w:r w:rsidR="00540C18">
        <w:t>"</w:t>
      </w:r>
      <w:r w:rsidRPr="0025524F">
        <w:t>, по их просьбе, продукты выдаются в сыром виде, сразу на неделю.</w:t>
      </w:r>
      <w:r w:rsidR="00164418" w:rsidRPr="0025524F">
        <w:t xml:space="preserve"> </w:t>
      </w:r>
      <w:r w:rsidRPr="0025524F">
        <w:t>Заключенные подтвердили эту практику, объясняя свое пре</w:t>
      </w:r>
      <w:r w:rsidRPr="0025524F">
        <w:t>д</w:t>
      </w:r>
      <w:r w:rsidRPr="0025524F">
        <w:t>почтение получать продукты в сыром виде тем, что им случалось находить в г</w:t>
      </w:r>
      <w:r w:rsidRPr="0025524F">
        <w:t>о</w:t>
      </w:r>
      <w:r w:rsidRPr="0025524F">
        <w:t xml:space="preserve">товом питании битое стекло. Так называемый </w:t>
      </w:r>
      <w:r w:rsidR="00540C18">
        <w:t>"</w:t>
      </w:r>
      <w:r w:rsidRPr="0025524F">
        <w:t>рынок</w:t>
      </w:r>
      <w:r w:rsidR="00540C18">
        <w:t>"</w:t>
      </w:r>
      <w:r w:rsidRPr="0025524F">
        <w:t xml:space="preserve"> в тюрьме Сан-Педро-Сула существует отчасти потому, что выдаваемые заключенным порции пит</w:t>
      </w:r>
      <w:r w:rsidRPr="0025524F">
        <w:t>а</w:t>
      </w:r>
      <w:r w:rsidRPr="0025524F">
        <w:t>ния маленькие, низкого качества и пища имеет неприятный запах. Подкомитет считает, что качество питания и форма его распределения в обеих пос</w:t>
      </w:r>
      <w:r w:rsidRPr="0025524F">
        <w:t>е</w:t>
      </w:r>
      <w:r w:rsidRPr="0025524F">
        <w:t>щенных тюрьмах неудовлетворительны и даже унизительны. Более того, водопроводная вода, которую пьют заключенные, непригодна для питья, и в некоторых отдел</w:t>
      </w:r>
      <w:r w:rsidRPr="0025524F">
        <w:t>е</w:t>
      </w:r>
      <w:r w:rsidRPr="0025524F">
        <w:t xml:space="preserve">ниях даже такая вода </w:t>
      </w:r>
      <w:r w:rsidR="00135844">
        <w:t>подается</w:t>
      </w:r>
      <w:r w:rsidRPr="0025524F">
        <w:t xml:space="preserve"> только ночью. Несколько заключенных жалов</w:t>
      </w:r>
      <w:r w:rsidRPr="0025524F">
        <w:t>а</w:t>
      </w:r>
      <w:r w:rsidRPr="0025524F">
        <w:t>лись на то, что из-за плохого качества воды у них наблюдаются боли в животе и г</w:t>
      </w:r>
      <w:r w:rsidRPr="0025524F">
        <w:t>о</w:t>
      </w:r>
      <w:r w:rsidRPr="0025524F">
        <w:t xml:space="preserve">ловные боли. </w:t>
      </w:r>
    </w:p>
    <w:p w:rsidR="005A21A4" w:rsidRPr="00B63DD8" w:rsidRDefault="005A21A4" w:rsidP="0025524F">
      <w:pPr>
        <w:pStyle w:val="SingleTxtGR"/>
        <w:rPr>
          <w:b/>
        </w:rPr>
      </w:pPr>
      <w:r w:rsidRPr="0025524F">
        <w:t>231.</w:t>
      </w:r>
      <w:r w:rsidR="00B63DD8">
        <w:tab/>
      </w:r>
      <w:r w:rsidRPr="00B63DD8">
        <w:rPr>
          <w:b/>
        </w:rPr>
        <w:t>Подкомитет по предупреждению пыток рекомендует государству-участнику направлять достаточные бюджетные ресурсы на обеспечение заключенных питанием и очищенной водой; он также рекомендует обесп</w:t>
      </w:r>
      <w:r w:rsidRPr="00B63DD8">
        <w:rPr>
          <w:b/>
        </w:rPr>
        <w:t>е</w:t>
      </w:r>
      <w:r w:rsidRPr="00B63DD8">
        <w:rPr>
          <w:b/>
        </w:rPr>
        <w:t>чить, и</w:t>
      </w:r>
      <w:r w:rsidRPr="00B63DD8">
        <w:rPr>
          <w:b/>
        </w:rPr>
        <w:t>с</w:t>
      </w:r>
      <w:r w:rsidRPr="00B63DD8">
        <w:rPr>
          <w:b/>
        </w:rPr>
        <w:t>пользуя необходимые механизмы контроля, чтобы закупаемые для заключенных продукты были питательными, чтобы они фактически дох</w:t>
      </w:r>
      <w:r w:rsidRPr="00B63DD8">
        <w:rPr>
          <w:b/>
        </w:rPr>
        <w:t>о</w:t>
      </w:r>
      <w:r w:rsidRPr="00B63DD8">
        <w:rPr>
          <w:b/>
        </w:rPr>
        <w:t>дили до каждого заключенного, и чтобы пищу из них готовили надлеж</w:t>
      </w:r>
      <w:r w:rsidRPr="00B63DD8">
        <w:rPr>
          <w:b/>
        </w:rPr>
        <w:t>а</w:t>
      </w:r>
      <w:r w:rsidRPr="00B63DD8">
        <w:rPr>
          <w:b/>
        </w:rPr>
        <w:t>щими и</w:t>
      </w:r>
      <w:r w:rsidR="00164418" w:rsidRPr="00B63DD8">
        <w:rPr>
          <w:b/>
        </w:rPr>
        <w:t xml:space="preserve"> </w:t>
      </w:r>
      <w:r w:rsidRPr="00B63DD8">
        <w:rPr>
          <w:b/>
        </w:rPr>
        <w:t>достаточно хорошими способами. Подкомитет хотел бы получить информацию, в разбивке по пенитенциарным заведениям, о</w:t>
      </w:r>
      <w:r w:rsidR="00164418" w:rsidRPr="00B63DD8">
        <w:rPr>
          <w:b/>
        </w:rPr>
        <w:t xml:space="preserve"> </w:t>
      </w:r>
      <w:r w:rsidRPr="00B63DD8">
        <w:rPr>
          <w:b/>
        </w:rPr>
        <w:t>годовых расх</w:t>
      </w:r>
      <w:r w:rsidRPr="00B63DD8">
        <w:rPr>
          <w:b/>
        </w:rPr>
        <w:t>о</w:t>
      </w:r>
      <w:r w:rsidRPr="00B63DD8">
        <w:rPr>
          <w:b/>
        </w:rPr>
        <w:t>дах, направляемых на обеспечение заключенных питанием и питьевой в</w:t>
      </w:r>
      <w:r w:rsidRPr="00B63DD8">
        <w:rPr>
          <w:b/>
        </w:rPr>
        <w:t>о</w:t>
      </w:r>
      <w:r w:rsidRPr="00B63DD8">
        <w:rPr>
          <w:b/>
        </w:rPr>
        <w:t>дой. Подкомитет хотел бы также п</w:t>
      </w:r>
      <w:r w:rsidRPr="00B63DD8">
        <w:rPr>
          <w:b/>
        </w:rPr>
        <w:t>о</w:t>
      </w:r>
      <w:r w:rsidRPr="00B63DD8">
        <w:rPr>
          <w:b/>
        </w:rPr>
        <w:t>лучить информацию о мерах, принятых для обеспечения транспарентности и эффективного использования</w:t>
      </w:r>
      <w:r w:rsidR="00164418" w:rsidRPr="00B63DD8">
        <w:rPr>
          <w:b/>
        </w:rPr>
        <w:t xml:space="preserve"> </w:t>
      </w:r>
      <w:r w:rsidRPr="00B63DD8">
        <w:rPr>
          <w:b/>
        </w:rPr>
        <w:t>этих средств.</w:t>
      </w:r>
    </w:p>
    <w:p w:rsidR="005A21A4" w:rsidRPr="0025524F" w:rsidRDefault="005A21A4" w:rsidP="0025524F">
      <w:pPr>
        <w:pStyle w:val="SingleTxtGR"/>
      </w:pPr>
      <w:r w:rsidRPr="0025524F">
        <w:t>232.</w:t>
      </w:r>
      <w:r w:rsidR="00B63DD8">
        <w:tab/>
      </w:r>
      <w:r w:rsidRPr="0025524F">
        <w:t>В своем ответе на предварительные замечания Подкомитета по пред</w:t>
      </w:r>
      <w:r w:rsidRPr="0025524F">
        <w:t>у</w:t>
      </w:r>
      <w:r w:rsidRPr="0025524F">
        <w:t>преждению пыток Генеральная прокуратура Республики заявила, что она счит</w:t>
      </w:r>
      <w:r w:rsidRPr="0025524F">
        <w:t>а</w:t>
      </w:r>
      <w:r w:rsidRPr="0025524F">
        <w:t>ет замечания Подкомитета заслуживающими серьезного внимания компетен</w:t>
      </w:r>
      <w:r w:rsidRPr="0025524F">
        <w:t>т</w:t>
      </w:r>
      <w:r w:rsidRPr="0025524F">
        <w:t>ных органов системы пенитенциарных заведений.</w:t>
      </w:r>
      <w:r w:rsidR="00164418" w:rsidRPr="0025524F">
        <w:t xml:space="preserve"> </w:t>
      </w:r>
      <w:r w:rsidRPr="0025524F">
        <w:t>В такой ситуации судьям по исполнению судебных решений</w:t>
      </w:r>
      <w:r w:rsidR="00164418" w:rsidRPr="0025524F">
        <w:t xml:space="preserve"> </w:t>
      </w:r>
      <w:r w:rsidRPr="0025524F">
        <w:t>необходимо предпринимать инициативные м</w:t>
      </w:r>
      <w:r w:rsidRPr="0025524F">
        <w:t>е</w:t>
      </w:r>
      <w:r w:rsidRPr="0025524F">
        <w:t xml:space="preserve">ры административного характера. </w:t>
      </w:r>
    </w:p>
    <w:p w:rsidR="005A21A4" w:rsidRPr="0025524F" w:rsidRDefault="005A21A4" w:rsidP="00B63DD8">
      <w:pPr>
        <w:pStyle w:val="H23GR"/>
      </w:pPr>
      <w:r w:rsidRPr="0025524F">
        <w:tab/>
      </w:r>
      <w:r w:rsidR="00B63DD8">
        <w:tab/>
      </w:r>
      <w:r w:rsidRPr="0025524F">
        <w:t>Персонал пенитенциарных заведений</w:t>
      </w:r>
    </w:p>
    <w:p w:rsidR="005A21A4" w:rsidRPr="0025524F" w:rsidRDefault="005A21A4" w:rsidP="0025524F">
      <w:pPr>
        <w:pStyle w:val="SingleTxtGR"/>
      </w:pPr>
      <w:r w:rsidRPr="0025524F">
        <w:t>233.</w:t>
      </w:r>
      <w:r w:rsidR="00B63DD8">
        <w:tab/>
      </w:r>
      <w:r w:rsidRPr="0025524F">
        <w:t>Подкомитет по предупреждению пыток располагает информацией о н</w:t>
      </w:r>
      <w:r w:rsidRPr="0025524F">
        <w:t>е</w:t>
      </w:r>
      <w:r w:rsidRPr="0025524F">
        <w:t>хватке тюремного персонала в обеих посещенных им тюрьмах, а также о том, что имеющийся персонал не прошел надлежащей подготовки и профессионал</w:t>
      </w:r>
      <w:r w:rsidRPr="0025524F">
        <w:t>ь</w:t>
      </w:r>
      <w:r w:rsidRPr="0025524F">
        <w:t xml:space="preserve">но не обучен. Особую озабоченность Подкомитета вызвала информация о том, что персонал тюрем может признавать </w:t>
      </w:r>
      <w:r w:rsidR="00540C18">
        <w:t>"</w:t>
      </w:r>
      <w:r w:rsidRPr="0025524F">
        <w:t>авторитет</w:t>
      </w:r>
      <w:r w:rsidR="00540C18">
        <w:t>"</w:t>
      </w:r>
      <w:r w:rsidRPr="0025524F">
        <w:t xml:space="preserve"> так называемых </w:t>
      </w:r>
      <w:r w:rsidR="00540C18">
        <w:t>"</w:t>
      </w:r>
      <w:r w:rsidRPr="0025524F">
        <w:t>координ</w:t>
      </w:r>
      <w:r w:rsidRPr="0025524F">
        <w:t>а</w:t>
      </w:r>
      <w:r w:rsidRPr="0025524F">
        <w:t>торов</w:t>
      </w:r>
      <w:r w:rsidR="00540C18">
        <w:t>"</w:t>
      </w:r>
      <w:r w:rsidRPr="0025524F">
        <w:t>.</w:t>
      </w:r>
    </w:p>
    <w:p w:rsidR="005A21A4" w:rsidRPr="0025524F" w:rsidRDefault="005A21A4" w:rsidP="0025524F">
      <w:pPr>
        <w:pStyle w:val="SingleTxtGR"/>
      </w:pPr>
      <w:r w:rsidRPr="0025524F">
        <w:t>234.</w:t>
      </w:r>
      <w:r w:rsidR="00B63DD8">
        <w:tab/>
      </w:r>
      <w:r w:rsidRPr="00B63DD8">
        <w:rPr>
          <w:b/>
        </w:rPr>
        <w:t>Подкомитет по предупреждению пыток рекомендует увеличить чи</w:t>
      </w:r>
      <w:r w:rsidRPr="00B63DD8">
        <w:rPr>
          <w:b/>
        </w:rPr>
        <w:t>с</w:t>
      </w:r>
      <w:r w:rsidRPr="00B63DD8">
        <w:rPr>
          <w:b/>
        </w:rPr>
        <w:t>ленность персонала пенитенциарных заведений, с тем чтобы обеспечить общую безопасность этих заведений, а также безопасность как персонала, так и заключенных, от актов насилия со стороны других заключенных. Подкомитет также рекомендует обеспечить, чтобы сотрудники тюрьмы п</w:t>
      </w:r>
      <w:r w:rsidRPr="00B63DD8">
        <w:rPr>
          <w:b/>
        </w:rPr>
        <w:t>о</w:t>
      </w:r>
      <w:r w:rsidRPr="00B63DD8">
        <w:rPr>
          <w:b/>
        </w:rPr>
        <w:t>лучали адекватную заработную плату, соответствующую минимальным международным стандартам, прошли общую и специальную подготовку, а также сдали теоретические и практические экзамены на способность в</w:t>
      </w:r>
      <w:r w:rsidRPr="00B63DD8">
        <w:rPr>
          <w:b/>
        </w:rPr>
        <w:t>ы</w:t>
      </w:r>
      <w:r w:rsidRPr="00B63DD8">
        <w:rPr>
          <w:b/>
        </w:rPr>
        <w:t xml:space="preserve">полнять </w:t>
      </w:r>
      <w:r w:rsidR="00B63DD8" w:rsidRPr="00B63DD8">
        <w:rPr>
          <w:b/>
        </w:rPr>
        <w:t>работу соответствующего профиля</w:t>
      </w:r>
      <w:r w:rsidRPr="00B63DD8">
        <w:rPr>
          <w:rStyle w:val="FootnoteReference"/>
        </w:rPr>
        <w:footnoteReference w:id="40"/>
      </w:r>
      <w:r w:rsidR="00B63DD8">
        <w:t>.</w:t>
      </w:r>
    </w:p>
    <w:p w:rsidR="005A21A4" w:rsidRPr="0025524F" w:rsidRDefault="005A21A4" w:rsidP="0025524F">
      <w:pPr>
        <w:pStyle w:val="SingleTxtGR"/>
      </w:pPr>
      <w:r w:rsidRPr="0025524F">
        <w:t>235.</w:t>
      </w:r>
      <w:r w:rsidR="00B63DD8">
        <w:tab/>
      </w:r>
      <w:r w:rsidRPr="00B63DD8">
        <w:rPr>
          <w:b/>
        </w:rPr>
        <w:t>Подкомитет по предупреждению пыток рекомендует государству-участнику рассмотреть возможность организации учебных курсов высок</w:t>
      </w:r>
      <w:r w:rsidRPr="00B63DD8">
        <w:rPr>
          <w:b/>
        </w:rPr>
        <w:t>о</w:t>
      </w:r>
      <w:r w:rsidRPr="00B63DD8">
        <w:rPr>
          <w:b/>
        </w:rPr>
        <w:t>го уровня для повышения профессиональной квалификации персонала п</w:t>
      </w:r>
      <w:r w:rsidRPr="00B63DD8">
        <w:rPr>
          <w:b/>
        </w:rPr>
        <w:t>е</w:t>
      </w:r>
      <w:r w:rsidRPr="00B63DD8">
        <w:rPr>
          <w:b/>
        </w:rPr>
        <w:t>нитенциарных заведений.</w:t>
      </w:r>
      <w:r w:rsidR="00164418" w:rsidRPr="00B63DD8">
        <w:rPr>
          <w:b/>
        </w:rPr>
        <w:t xml:space="preserve"> </w:t>
      </w:r>
      <w:r w:rsidRPr="00B63DD8">
        <w:rPr>
          <w:b/>
        </w:rPr>
        <w:t>Находящийся в настоящее время на рассмотр</w:t>
      </w:r>
      <w:r w:rsidRPr="00B63DD8">
        <w:rPr>
          <w:b/>
        </w:rPr>
        <w:t>е</w:t>
      </w:r>
      <w:r w:rsidRPr="00B63DD8">
        <w:rPr>
          <w:b/>
        </w:rPr>
        <w:t>нии Конгресса З</w:t>
      </w:r>
      <w:r w:rsidRPr="00B63DD8">
        <w:rPr>
          <w:b/>
        </w:rPr>
        <w:t>а</w:t>
      </w:r>
      <w:r w:rsidRPr="00B63DD8">
        <w:rPr>
          <w:b/>
        </w:rPr>
        <w:t>кон о пенитенциарных заведениях может сыграть важную роль в организации системы пенитенциарных заведений, эффективно функционирующих в рамках законности, и поэтому Подкомитет рекоме</w:t>
      </w:r>
      <w:r w:rsidRPr="00B63DD8">
        <w:rPr>
          <w:b/>
        </w:rPr>
        <w:t>н</w:t>
      </w:r>
      <w:r w:rsidRPr="00B63DD8">
        <w:rPr>
          <w:b/>
        </w:rPr>
        <w:t>дует незаме</w:t>
      </w:r>
      <w:r w:rsidRPr="00B63DD8">
        <w:rPr>
          <w:b/>
        </w:rPr>
        <w:t>д</w:t>
      </w:r>
      <w:r w:rsidRPr="00B63DD8">
        <w:rPr>
          <w:b/>
        </w:rPr>
        <w:t>лительно принять этот закон и приступить к его исполнению.</w:t>
      </w:r>
    </w:p>
    <w:p w:rsidR="005A21A4" w:rsidRPr="0025524F" w:rsidRDefault="005A21A4" w:rsidP="00B63DD8">
      <w:pPr>
        <w:pStyle w:val="H23GR"/>
      </w:pPr>
      <w:bookmarkStart w:id="9" w:name="_Toc230591397"/>
      <w:r w:rsidRPr="0025524F">
        <w:tab/>
      </w:r>
      <w:r w:rsidR="00B63DD8">
        <w:tab/>
      </w:r>
      <w:r w:rsidRPr="0025524F">
        <w:t>Дисциплина и наказания</w:t>
      </w:r>
      <w:bookmarkEnd w:id="9"/>
    </w:p>
    <w:p w:rsidR="005A21A4" w:rsidRPr="0025524F" w:rsidRDefault="005A21A4" w:rsidP="0025524F">
      <w:pPr>
        <w:pStyle w:val="SingleTxtGR"/>
      </w:pPr>
      <w:r w:rsidRPr="0025524F">
        <w:t>236.</w:t>
      </w:r>
      <w:r w:rsidR="00B63DD8">
        <w:tab/>
      </w:r>
      <w:r w:rsidRPr="0025524F">
        <w:t>Подкомитет по предупреждению пыток обратил внимание на то, что с</w:t>
      </w:r>
      <w:r w:rsidRPr="0025524F">
        <w:t>у</w:t>
      </w:r>
      <w:r w:rsidRPr="0025524F">
        <w:t xml:space="preserve">ществует правовой </w:t>
      </w:r>
      <w:r w:rsidR="007B58FE" w:rsidRPr="0025524F">
        <w:t>вакуум</w:t>
      </w:r>
      <w:r w:rsidRPr="0025524F">
        <w:t xml:space="preserve"> в отношении наказаний, которым могут подвергат</w:t>
      </w:r>
      <w:r w:rsidRPr="0025524F">
        <w:t>ь</w:t>
      </w:r>
      <w:r w:rsidRPr="0025524F">
        <w:t xml:space="preserve">ся заключенные, и типов поведения, квалифицируемого как дисциплинарные нарушения. </w:t>
      </w:r>
      <w:r w:rsidRPr="0025524F">
        <w:tab/>
        <w:t>По информации нескольких заключенных, в порядке наказ</w:t>
      </w:r>
      <w:r w:rsidRPr="0025524F">
        <w:t>а</w:t>
      </w:r>
      <w:r w:rsidRPr="0025524F">
        <w:t xml:space="preserve">ния их избивали другие </w:t>
      </w:r>
      <w:r w:rsidR="007B58FE" w:rsidRPr="0025524F">
        <w:t>заключенные</w:t>
      </w:r>
      <w:r w:rsidRPr="0025524F">
        <w:t xml:space="preserve"> или тюремный персонал; избиения производ</w:t>
      </w:r>
      <w:r w:rsidRPr="0025524F">
        <w:t>и</w:t>
      </w:r>
      <w:r w:rsidRPr="0025524F">
        <w:t>лись по распоряжению координатора, который в некоторых случаях осущест</w:t>
      </w:r>
      <w:r w:rsidRPr="0025524F">
        <w:t>в</w:t>
      </w:r>
      <w:r w:rsidRPr="0025524F">
        <w:t xml:space="preserve">лял </w:t>
      </w:r>
      <w:r w:rsidR="00540C18">
        <w:t>"</w:t>
      </w:r>
      <w:r w:rsidRPr="0025524F">
        <w:t>наказание</w:t>
      </w:r>
      <w:r w:rsidR="00540C18">
        <w:t>"</w:t>
      </w:r>
      <w:r w:rsidRPr="0025524F">
        <w:t xml:space="preserve"> лично.</w:t>
      </w:r>
      <w:r w:rsidR="00164418" w:rsidRPr="0025524F">
        <w:t xml:space="preserve"> </w:t>
      </w:r>
      <w:r w:rsidRPr="0025524F">
        <w:t>Заключенным в тюрьме им. Марко Аурелио Сото ин</w:t>
      </w:r>
      <w:r w:rsidRPr="0025524F">
        <w:t>о</w:t>
      </w:r>
      <w:r w:rsidRPr="0025524F">
        <w:t xml:space="preserve">гда применяют наказание – </w:t>
      </w:r>
      <w:r w:rsidR="00540C18">
        <w:t>"</w:t>
      </w:r>
      <w:r w:rsidRPr="0025524F">
        <w:t>три месяца в коридоре</w:t>
      </w:r>
      <w:r w:rsidR="00540C18">
        <w:t>"</w:t>
      </w:r>
      <w:r w:rsidRPr="0025524F">
        <w:t>, которое заключается в том, что в течение этого срока они должны спать только в коридоре. Иногда закл</w:t>
      </w:r>
      <w:r w:rsidRPr="0025524F">
        <w:t>ю</w:t>
      </w:r>
      <w:r w:rsidRPr="0025524F">
        <w:t>ченных привязывают к сеточным перегородкам или помещают в одиночные к</w:t>
      </w:r>
      <w:r w:rsidRPr="0025524F">
        <w:t>а</w:t>
      </w:r>
      <w:r w:rsidRPr="0025524F">
        <w:t>меры на срок от нескольких дней до нескольких недель. Применяются также наказания в виде лишения права на свидание с супругом или с семьей.</w:t>
      </w:r>
      <w:r w:rsidR="00164418" w:rsidRPr="0025524F">
        <w:t xml:space="preserve"> </w:t>
      </w:r>
    </w:p>
    <w:p w:rsidR="005A21A4" w:rsidRPr="0025524F" w:rsidRDefault="005A21A4" w:rsidP="0025524F">
      <w:pPr>
        <w:pStyle w:val="SingleTxtGR"/>
      </w:pPr>
      <w:r w:rsidRPr="0025524F">
        <w:t>237.</w:t>
      </w:r>
      <w:r w:rsidR="00B63DD8">
        <w:tab/>
      </w:r>
      <w:r w:rsidRPr="0025524F">
        <w:t>В тюрьме города Сан-Педро-Сула представителям Подкомитета сообщ</w:t>
      </w:r>
      <w:r w:rsidRPr="0025524F">
        <w:t>и</w:t>
      </w:r>
      <w:r w:rsidRPr="0025524F">
        <w:t xml:space="preserve">ли, что 26 августа 2009 года там был обнаружен туннель для побега, который копали рядовые заключенные – так называемые </w:t>
      </w:r>
      <w:r w:rsidR="00540C18">
        <w:t>"</w:t>
      </w:r>
      <w:r w:rsidRPr="0025524F">
        <w:t>крестьяне</w:t>
      </w:r>
      <w:r w:rsidR="00540C18">
        <w:t>"</w:t>
      </w:r>
      <w:r w:rsidRPr="0025524F">
        <w:t>. Сотрудники тюрьмы сообщили, что они доложили об этом инциденте в Генеральную прок</w:t>
      </w:r>
      <w:r w:rsidRPr="0025524F">
        <w:t>у</w:t>
      </w:r>
      <w:r w:rsidRPr="0025524F">
        <w:t>ратуру и помимо этого возбудили судебное преследование против упомянутых заключенных в связи с двумя другими правонарушениями. Поступили сообщ</w:t>
      </w:r>
      <w:r w:rsidRPr="0025524F">
        <w:t>е</w:t>
      </w:r>
      <w:r w:rsidRPr="0025524F">
        <w:t>ния, что предполагаемые лидеры этих заключенных были наказаны с использ</w:t>
      </w:r>
      <w:r w:rsidRPr="0025524F">
        <w:t>о</w:t>
      </w:r>
      <w:r w:rsidRPr="0025524F">
        <w:t>ванием некоторых из описанных выше методов. Несколько заключенных также жаловались на то, что во время проведения полицейских операций сотрудники п</w:t>
      </w:r>
      <w:r w:rsidRPr="0025524F">
        <w:t>о</w:t>
      </w:r>
      <w:r w:rsidRPr="0025524F">
        <w:t xml:space="preserve">лиции воруют у заключенных их вещи. </w:t>
      </w:r>
    </w:p>
    <w:p w:rsidR="005A21A4" w:rsidRPr="0025524F" w:rsidRDefault="005A21A4" w:rsidP="0025524F">
      <w:pPr>
        <w:pStyle w:val="SingleTxtGR"/>
      </w:pPr>
      <w:r w:rsidRPr="0025524F">
        <w:t>238.</w:t>
      </w:r>
      <w:r w:rsidR="00B63DD8">
        <w:tab/>
      </w:r>
      <w:r w:rsidRPr="0025524F">
        <w:t>Представители Подкомитет по предупреждению пыток также узнали, что 17 июля 2009 года из тюрьмы города Сан-Педро-Сула совершили побег 18 з</w:t>
      </w:r>
      <w:r w:rsidRPr="0025524F">
        <w:t>а</w:t>
      </w:r>
      <w:r w:rsidRPr="0025524F">
        <w:t>ключенных. За это были наказаны все члены группы, к которой принадлежали бежавшие заключенные. Их лишили свиданий, был ограничен их до</w:t>
      </w:r>
      <w:r w:rsidRPr="0025524F">
        <w:t>с</w:t>
      </w:r>
      <w:r w:rsidRPr="0025524F">
        <w:t>туп к воде и электрическому освещению, им запретили пользоваться кондиционерами во</w:t>
      </w:r>
      <w:r w:rsidRPr="0025524F">
        <w:t>з</w:t>
      </w:r>
      <w:r w:rsidRPr="0025524F">
        <w:t>духа, что имело крайне негативные последствия для заключенных, поскольку температура воздуха в камере иногда поднимается выше 35 градусов. Им также запретили выходить во внутренний двор их отделения тюрьмы, лишив тем с</w:t>
      </w:r>
      <w:r w:rsidRPr="0025524F">
        <w:t>а</w:t>
      </w:r>
      <w:r w:rsidRPr="0025524F">
        <w:t>мым солнечного света.</w:t>
      </w:r>
    </w:p>
    <w:p w:rsidR="005A21A4" w:rsidRPr="0025524F" w:rsidRDefault="005A21A4" w:rsidP="0025524F">
      <w:pPr>
        <w:pStyle w:val="SingleTxtGR"/>
      </w:pPr>
      <w:r w:rsidRPr="0025524F">
        <w:t>239.</w:t>
      </w:r>
      <w:r w:rsidR="00B63DD8">
        <w:tab/>
      </w:r>
      <w:r w:rsidRPr="0025524F">
        <w:t>Подкомитет по предупреждению пыток отмечает, что, как правило, нек</w:t>
      </w:r>
      <w:r w:rsidRPr="0025524F">
        <w:t>о</w:t>
      </w:r>
      <w:r w:rsidRPr="0025524F">
        <w:t>торые группы лиц содержатся изолированно от других заключенных;</w:t>
      </w:r>
      <w:r w:rsidR="00164418" w:rsidRPr="0025524F">
        <w:t xml:space="preserve"> </w:t>
      </w:r>
      <w:r w:rsidRPr="0025524F">
        <w:t xml:space="preserve">например, отдельно размещаются члены агрессивных групп </w:t>
      </w:r>
      <w:r w:rsidR="00540C18">
        <w:t>"</w:t>
      </w:r>
      <w:r w:rsidRPr="0025524F">
        <w:t>марас</w:t>
      </w:r>
      <w:r w:rsidR="00540C18">
        <w:t>"</w:t>
      </w:r>
      <w:r w:rsidRPr="0025524F">
        <w:t>, а также заключе</w:t>
      </w:r>
      <w:r w:rsidRPr="0025524F">
        <w:t>н</w:t>
      </w:r>
      <w:r w:rsidRPr="0025524F">
        <w:t xml:space="preserve">ные, которые считаются </w:t>
      </w:r>
      <w:r w:rsidR="00540C18">
        <w:t>"</w:t>
      </w:r>
      <w:r w:rsidRPr="0025524F">
        <w:t>чрезвычайно опасными</w:t>
      </w:r>
      <w:r w:rsidR="00540C18">
        <w:t>"</w:t>
      </w:r>
      <w:r w:rsidRPr="0025524F">
        <w:t>. В помещения, где находятся такие заключенные, солнечный свет не попадает, что равносильно дискримин</w:t>
      </w:r>
      <w:r w:rsidRPr="0025524F">
        <w:t>а</w:t>
      </w:r>
      <w:r w:rsidRPr="0025524F">
        <w:t>ционному отношению к ним, по сравнению с другими заключенными; их л</w:t>
      </w:r>
      <w:r w:rsidRPr="0025524F">
        <w:t>и</w:t>
      </w:r>
      <w:r w:rsidRPr="0025524F">
        <w:t xml:space="preserve">шают условий для нормальной жизни, не имея для такого обращения никаких правовых оснований. </w:t>
      </w:r>
      <w:r w:rsidRPr="00B63DD8">
        <w:rPr>
          <w:b/>
        </w:rPr>
        <w:t>Подкомитет по предупреждению пыток считает, что таким лицам необходимо в срочном порядке обеспечить доступ к двору для пр</w:t>
      </w:r>
      <w:r w:rsidRPr="00B63DD8">
        <w:rPr>
          <w:b/>
        </w:rPr>
        <w:t>о</w:t>
      </w:r>
      <w:r w:rsidRPr="00B63DD8">
        <w:rPr>
          <w:b/>
        </w:rPr>
        <w:t xml:space="preserve">гулок. </w:t>
      </w:r>
    </w:p>
    <w:p w:rsidR="005A21A4" w:rsidRPr="0025524F" w:rsidRDefault="005A21A4" w:rsidP="0025524F">
      <w:pPr>
        <w:pStyle w:val="SingleTxtGR"/>
      </w:pPr>
      <w:r w:rsidRPr="0025524F">
        <w:t>240.</w:t>
      </w:r>
      <w:r w:rsidR="00B63DD8">
        <w:tab/>
      </w:r>
      <w:r w:rsidRPr="0025524F">
        <w:t>Несколько заключенных выразили представителям Подкомитета свое н</w:t>
      </w:r>
      <w:r w:rsidRPr="0025524F">
        <w:t>е</w:t>
      </w:r>
      <w:r w:rsidRPr="0025524F">
        <w:t>довольство по поводу того, что не предусмотрено никаких льгот за хорошее п</w:t>
      </w:r>
      <w:r w:rsidRPr="0025524F">
        <w:t>о</w:t>
      </w:r>
      <w:r w:rsidRPr="0025524F">
        <w:t>ведение заключенных.</w:t>
      </w:r>
    </w:p>
    <w:p w:rsidR="005A21A4" w:rsidRPr="007E495A" w:rsidRDefault="005A21A4" w:rsidP="0025524F">
      <w:pPr>
        <w:pStyle w:val="SingleTxtGR"/>
        <w:rPr>
          <w:b/>
        </w:rPr>
      </w:pPr>
      <w:bookmarkStart w:id="10" w:name="_Toc230591398"/>
      <w:r w:rsidRPr="0025524F">
        <w:t>241.</w:t>
      </w:r>
      <w:r w:rsidR="00B63DD8">
        <w:tab/>
      </w:r>
      <w:r w:rsidRPr="00B63DD8">
        <w:rPr>
          <w:b/>
        </w:rPr>
        <w:t>Подкомитет по предупреждению пыток рекомендует всем пенитенц</w:t>
      </w:r>
      <w:r w:rsidRPr="00B63DD8">
        <w:rPr>
          <w:b/>
        </w:rPr>
        <w:t>и</w:t>
      </w:r>
      <w:r w:rsidRPr="00B63DD8">
        <w:rPr>
          <w:b/>
        </w:rPr>
        <w:t>арным заведениям принять дисциплинарные правила в соответствии с Минимальными стандартными правилами обращения с заключенными; в этих правилах должны быть указаны:</w:t>
      </w:r>
      <w:r w:rsidR="00164418" w:rsidRPr="00B63DD8">
        <w:rPr>
          <w:b/>
        </w:rPr>
        <w:t xml:space="preserve"> </w:t>
      </w:r>
      <w:r w:rsidRPr="00B63DD8">
        <w:rPr>
          <w:b/>
        </w:rPr>
        <w:t>а) поведение, составляющее дисци</w:t>
      </w:r>
      <w:r w:rsidRPr="00B63DD8">
        <w:rPr>
          <w:b/>
        </w:rPr>
        <w:t>п</w:t>
      </w:r>
      <w:r w:rsidRPr="00B63DD8">
        <w:rPr>
          <w:b/>
        </w:rPr>
        <w:t>линарный проступок; b) вид и продолжительность наказания, которому может быть подве</w:t>
      </w:r>
      <w:r w:rsidRPr="00B63DD8">
        <w:rPr>
          <w:b/>
        </w:rPr>
        <w:t>р</w:t>
      </w:r>
      <w:r w:rsidRPr="00B63DD8">
        <w:rPr>
          <w:b/>
        </w:rPr>
        <w:t>жен заключенный;</w:t>
      </w:r>
      <w:r w:rsidR="00164418" w:rsidRPr="00B63DD8">
        <w:rPr>
          <w:b/>
        </w:rPr>
        <w:t xml:space="preserve"> </w:t>
      </w:r>
      <w:r w:rsidRPr="00B63DD8">
        <w:rPr>
          <w:b/>
        </w:rPr>
        <w:t>и с) орган, имеющий право налагать наказания</w:t>
      </w:r>
      <w:r w:rsidRPr="00B63DD8">
        <w:rPr>
          <w:rStyle w:val="FootnoteReference"/>
        </w:rPr>
        <w:footnoteReference w:id="41"/>
      </w:r>
      <w:r w:rsidR="00B63DD8" w:rsidRPr="00B63DD8">
        <w:rPr>
          <w:b/>
        </w:rPr>
        <w:t>.</w:t>
      </w:r>
      <w:r w:rsidRPr="00B63DD8">
        <w:rPr>
          <w:b/>
        </w:rPr>
        <w:t xml:space="preserve"> Все меры дисциплинарного характера должны применяться в соответствии с этими правилами, и у всех заключенных должна быть к</w:t>
      </w:r>
      <w:r w:rsidRPr="00B63DD8">
        <w:rPr>
          <w:b/>
        </w:rPr>
        <w:t>о</w:t>
      </w:r>
      <w:r w:rsidRPr="00B63DD8">
        <w:rPr>
          <w:b/>
        </w:rPr>
        <w:t>пия упомянутых правил. Подкомитет рекомендует обеспечить право ка</w:t>
      </w:r>
      <w:r w:rsidRPr="00B63DD8">
        <w:rPr>
          <w:b/>
        </w:rPr>
        <w:t>ж</w:t>
      </w:r>
      <w:r w:rsidRPr="00B63DD8">
        <w:rPr>
          <w:b/>
        </w:rPr>
        <w:t>дого закл</w:t>
      </w:r>
      <w:r w:rsidRPr="00B63DD8">
        <w:rPr>
          <w:b/>
        </w:rPr>
        <w:t>ю</w:t>
      </w:r>
      <w:r w:rsidRPr="00B63DD8">
        <w:rPr>
          <w:b/>
        </w:rPr>
        <w:t>ченного высказаться в свое оправдание до принятия решения об административном наказании и иметь возможность обжаловать это реш</w:t>
      </w:r>
      <w:r w:rsidRPr="00B63DD8">
        <w:rPr>
          <w:b/>
        </w:rPr>
        <w:t>е</w:t>
      </w:r>
      <w:r w:rsidRPr="00B63DD8">
        <w:rPr>
          <w:b/>
        </w:rPr>
        <w:t>ние в вышестоящей инстанции</w:t>
      </w:r>
      <w:r w:rsidRPr="00B63DD8">
        <w:rPr>
          <w:rStyle w:val="FootnoteReference"/>
        </w:rPr>
        <w:footnoteReference w:id="42"/>
      </w:r>
      <w:r w:rsidR="00B63DD8" w:rsidRPr="007E495A">
        <w:rPr>
          <w:b/>
        </w:rPr>
        <w:t>.</w:t>
      </w:r>
      <w:r w:rsidRPr="007E495A">
        <w:rPr>
          <w:b/>
        </w:rPr>
        <w:t xml:space="preserve"> Подкомитет также рекомендует не пр</w:t>
      </w:r>
      <w:r w:rsidRPr="007E495A">
        <w:rPr>
          <w:b/>
        </w:rPr>
        <w:t>и</w:t>
      </w:r>
      <w:r w:rsidRPr="007E495A">
        <w:rPr>
          <w:b/>
        </w:rPr>
        <w:t>менять коллективные наказания и отменить</w:t>
      </w:r>
      <w:r w:rsidR="00164418" w:rsidRPr="007E495A">
        <w:rPr>
          <w:b/>
        </w:rPr>
        <w:t xml:space="preserve"> </w:t>
      </w:r>
      <w:r w:rsidRPr="007E495A">
        <w:rPr>
          <w:b/>
        </w:rPr>
        <w:t>такие наказания заключе</w:t>
      </w:r>
      <w:r w:rsidRPr="007E495A">
        <w:rPr>
          <w:b/>
        </w:rPr>
        <w:t>н</w:t>
      </w:r>
      <w:r w:rsidRPr="007E495A">
        <w:rPr>
          <w:b/>
        </w:rPr>
        <w:t>ных в связи с побегом закл</w:t>
      </w:r>
      <w:r w:rsidRPr="007E495A">
        <w:rPr>
          <w:b/>
        </w:rPr>
        <w:t>ю</w:t>
      </w:r>
      <w:r w:rsidRPr="007E495A">
        <w:rPr>
          <w:b/>
        </w:rPr>
        <w:t>ченных из тюрьмы 17 июля 2009 года.</w:t>
      </w:r>
    </w:p>
    <w:p w:rsidR="005A21A4" w:rsidRPr="0025524F" w:rsidRDefault="005A21A4" w:rsidP="007E495A">
      <w:pPr>
        <w:pStyle w:val="H23GR"/>
      </w:pPr>
      <w:r w:rsidRPr="0025524F">
        <w:tab/>
      </w:r>
      <w:r w:rsidR="007E495A">
        <w:tab/>
      </w:r>
      <w:r w:rsidRPr="0025524F">
        <w:t>Возможности работы, а также культурного развития и образования</w:t>
      </w:r>
    </w:p>
    <w:p w:rsidR="005A21A4" w:rsidRPr="0025524F" w:rsidRDefault="005A21A4" w:rsidP="0025524F">
      <w:pPr>
        <w:pStyle w:val="SingleTxtGR"/>
      </w:pPr>
      <w:r w:rsidRPr="0025524F">
        <w:t>242.</w:t>
      </w:r>
      <w:r w:rsidR="007E495A">
        <w:tab/>
      </w:r>
      <w:r w:rsidRPr="0025524F">
        <w:t>Подкомитет по предупреждению пыток отмечает, что в обеих посеще</w:t>
      </w:r>
      <w:r w:rsidRPr="0025524F">
        <w:t>н</w:t>
      </w:r>
      <w:r w:rsidRPr="0025524F">
        <w:t>ных тюрьмах имеются весьма ограниченные возможности для работы, культу</w:t>
      </w:r>
      <w:r w:rsidRPr="0025524F">
        <w:t>р</w:t>
      </w:r>
      <w:r w:rsidRPr="0025524F">
        <w:t>ного развития и образования; большую часть заключенных составляют негр</w:t>
      </w:r>
      <w:r w:rsidRPr="0025524F">
        <w:t>а</w:t>
      </w:r>
      <w:r w:rsidRPr="0025524F">
        <w:t>мотные лица. В тюрьме им. Марко Аурелио Сото один молодой человек пож</w:t>
      </w:r>
      <w:r w:rsidRPr="0025524F">
        <w:t>а</w:t>
      </w:r>
      <w:r w:rsidRPr="0025524F">
        <w:t>ловался на то, что без какой-либо явной причины выданное ему</w:t>
      </w:r>
      <w:r w:rsidR="00164418" w:rsidRPr="0025524F">
        <w:t xml:space="preserve"> </w:t>
      </w:r>
      <w:r w:rsidRPr="0025524F">
        <w:t>разрешение п</w:t>
      </w:r>
      <w:r w:rsidRPr="0025524F">
        <w:t>о</w:t>
      </w:r>
      <w:r w:rsidRPr="0025524F">
        <w:t>сещать занятия в университете было аннулировано. Кроме того многие закл</w:t>
      </w:r>
      <w:r w:rsidRPr="0025524F">
        <w:t>ю</w:t>
      </w:r>
      <w:r w:rsidRPr="0025524F">
        <w:t>ченные в</w:t>
      </w:r>
      <w:r w:rsidRPr="0025524F">
        <w:t>ы</w:t>
      </w:r>
      <w:r w:rsidRPr="0025524F">
        <w:t>ражали недовольство по поводу того, что им разрешали пользоваться спортивными сооружениями</w:t>
      </w:r>
      <w:r w:rsidR="00164418" w:rsidRPr="0025524F">
        <w:t xml:space="preserve"> </w:t>
      </w:r>
      <w:r w:rsidRPr="0025524F">
        <w:t>на свежем воздухе в течение всего двух часов в неделю, а все остальное время они проводили взаперти в своих соответству</w:t>
      </w:r>
      <w:r w:rsidRPr="0025524F">
        <w:t>ю</w:t>
      </w:r>
      <w:r w:rsidRPr="0025524F">
        <w:t>щих отдел</w:t>
      </w:r>
      <w:r w:rsidRPr="0025524F">
        <w:t>е</w:t>
      </w:r>
      <w:r w:rsidRPr="0025524F">
        <w:t xml:space="preserve">ниях тюрьмы. </w:t>
      </w:r>
    </w:p>
    <w:p w:rsidR="005A21A4" w:rsidRPr="0025524F" w:rsidRDefault="005A21A4" w:rsidP="0025524F">
      <w:pPr>
        <w:pStyle w:val="SingleTxtGR"/>
      </w:pPr>
      <w:r w:rsidRPr="0025524F">
        <w:t>243.</w:t>
      </w:r>
      <w:r w:rsidR="007E495A">
        <w:tab/>
      </w:r>
      <w:r w:rsidRPr="0025524F">
        <w:t>Подкомитет отмечает, что заключенные не имеют равных возможностей получить работу. В тюрьме города Сан-Педро-Сула представители Подкомитета видели большое количество мастерских, произв</w:t>
      </w:r>
      <w:r w:rsidRPr="0025524F">
        <w:t>о</w:t>
      </w:r>
      <w:r w:rsidRPr="0025524F">
        <w:t>дящих разнообразные товары и услуги, в том числе продукты питания, предметы ширпотреба, видеопроигр</w:t>
      </w:r>
      <w:r w:rsidRPr="0025524F">
        <w:t>ы</w:t>
      </w:r>
      <w:r w:rsidRPr="0025524F">
        <w:t>ватели, кассеты, табачную продукцию, биллиардные аксессуары и оказывавших парикмахерские услуги. Администратор тюрьмы сообщил представителям По</w:t>
      </w:r>
      <w:r w:rsidRPr="0025524F">
        <w:t>д</w:t>
      </w:r>
      <w:r w:rsidRPr="0025524F">
        <w:t>комитета, что вся соответствующая работа регулируется Министерством без</w:t>
      </w:r>
      <w:r w:rsidRPr="0025524F">
        <w:t>о</w:t>
      </w:r>
      <w:r w:rsidRPr="0025524F">
        <w:t>пасности, и представил им копию соответствующих правил, согласно которым каждое лицо, зарабатывающее деньги за работу в тюрьме, обязано выплачивать М</w:t>
      </w:r>
      <w:r w:rsidRPr="0025524F">
        <w:t>и</w:t>
      </w:r>
      <w:r w:rsidRPr="0025524F">
        <w:t>нистерству определенный, не указанный в правилах, процент заработанной суммы. В обязанности а</w:t>
      </w:r>
      <w:r w:rsidRPr="0025524F">
        <w:t>д</w:t>
      </w:r>
      <w:r w:rsidRPr="0025524F">
        <w:t>министратора входит ведение учета всех заработков и расходов. По словам администратора, в соответствии с этой системой админ</w:t>
      </w:r>
      <w:r w:rsidRPr="0025524F">
        <w:t>и</w:t>
      </w:r>
      <w:r w:rsidRPr="0025524F">
        <w:t xml:space="preserve">страция тюрьмы может использовать средства этого </w:t>
      </w:r>
      <w:r w:rsidR="00540C18">
        <w:t>"</w:t>
      </w:r>
      <w:r w:rsidRPr="0025524F">
        <w:t>неправительственного фонда</w:t>
      </w:r>
      <w:r w:rsidR="00540C18">
        <w:t>"</w:t>
      </w:r>
      <w:r w:rsidRPr="0025524F">
        <w:t xml:space="preserve"> на содержание тюрьмы и на оплату транспортировки заключенных. Х</w:t>
      </w:r>
      <w:r w:rsidRPr="0025524F">
        <w:t>о</w:t>
      </w:r>
      <w:r w:rsidRPr="0025524F">
        <w:t xml:space="preserve">тя представители Подкомитета убедились в том, что в тюрьме действительно существует список разрешенных </w:t>
      </w:r>
      <w:r w:rsidR="00540C18">
        <w:t>"</w:t>
      </w:r>
      <w:r w:rsidRPr="0025524F">
        <w:t>бизнесов</w:t>
      </w:r>
      <w:r w:rsidR="00540C18">
        <w:t>"</w:t>
      </w:r>
      <w:r w:rsidRPr="0025524F">
        <w:t>, они также отметили, что дейс</w:t>
      </w:r>
      <w:r w:rsidRPr="0025524F">
        <w:t>т</w:t>
      </w:r>
      <w:r w:rsidRPr="0025524F">
        <w:t>вующая в этой сфере система нетранспарентна, поскольку не ясны критерии, по которым предоставляется разрешение на ведение бизнеса. Кроме того, в резул</w:t>
      </w:r>
      <w:r w:rsidRPr="0025524F">
        <w:t>ь</w:t>
      </w:r>
      <w:r w:rsidRPr="0025524F">
        <w:t>тате действия этой си</w:t>
      </w:r>
      <w:r w:rsidRPr="0025524F">
        <w:t>с</w:t>
      </w:r>
      <w:r w:rsidRPr="0025524F">
        <w:t>темы еще больше возрастают различия в условиях жизни лиц, имеющих достаточно средств для целей потребления, и лиц, у которых т</w:t>
      </w:r>
      <w:r w:rsidRPr="0025524F">
        <w:t>а</w:t>
      </w:r>
      <w:r w:rsidRPr="0025524F">
        <w:t>ких средств нет. В связи с тем, что бизнес связан с поступлением в тюрьму т</w:t>
      </w:r>
      <w:r w:rsidRPr="0025524F">
        <w:t>о</w:t>
      </w:r>
      <w:r w:rsidRPr="0025524F">
        <w:t xml:space="preserve">варов извне, у Подкомитета также возникает вопрос, не связана ли </w:t>
      </w:r>
      <w:r w:rsidR="00540C18">
        <w:t>"</w:t>
      </w:r>
      <w:r w:rsidRPr="0025524F">
        <w:t>предпр</w:t>
      </w:r>
      <w:r w:rsidRPr="0025524F">
        <w:t>и</w:t>
      </w:r>
      <w:r w:rsidRPr="0025524F">
        <w:t>нимательская деятельность</w:t>
      </w:r>
      <w:r w:rsidR="00540C18">
        <w:t>"</w:t>
      </w:r>
      <w:r w:rsidRPr="0025524F">
        <w:t xml:space="preserve"> в тюрьме с проникновением на ее территорию на</w:t>
      </w:r>
      <w:r w:rsidRPr="0025524F">
        <w:t>р</w:t>
      </w:r>
      <w:r w:rsidRPr="0025524F">
        <w:t xml:space="preserve">котиков. </w:t>
      </w:r>
    </w:p>
    <w:bookmarkEnd w:id="10"/>
    <w:p w:rsidR="005A21A4" w:rsidRPr="0025524F" w:rsidRDefault="005A21A4" w:rsidP="0025524F">
      <w:pPr>
        <w:pStyle w:val="SingleTxtGR"/>
      </w:pPr>
      <w:r w:rsidRPr="0025524F">
        <w:t>244.</w:t>
      </w:r>
      <w:r w:rsidR="007E495A">
        <w:tab/>
      </w:r>
      <w:r w:rsidRPr="007E495A">
        <w:rPr>
          <w:b/>
        </w:rPr>
        <w:t>Подкомитет по предупреждению пыток рекомендует властям Гонд</w:t>
      </w:r>
      <w:r w:rsidRPr="007E495A">
        <w:rPr>
          <w:b/>
        </w:rPr>
        <w:t>у</w:t>
      </w:r>
      <w:r w:rsidRPr="007E495A">
        <w:rPr>
          <w:b/>
        </w:rPr>
        <w:t>раса, в соответствии с минимальными международными стандартами</w:t>
      </w:r>
      <w:r w:rsidRPr="007E495A">
        <w:rPr>
          <w:rStyle w:val="FootnoteReference"/>
          <w:b/>
        </w:rPr>
        <w:footnoteReference w:id="43"/>
      </w:r>
      <w:r w:rsidRPr="007E495A">
        <w:rPr>
          <w:b/>
        </w:rPr>
        <w:t>, обеспечить возможность всем заключенным, мужчинам и женщинам, еж</w:t>
      </w:r>
      <w:r w:rsidRPr="007E495A">
        <w:rPr>
          <w:b/>
        </w:rPr>
        <w:t>е</w:t>
      </w:r>
      <w:r w:rsidRPr="007E495A">
        <w:rPr>
          <w:b/>
        </w:rPr>
        <w:t>дневно в течение примерно одного часа заниматься подходящими физич</w:t>
      </w:r>
      <w:r w:rsidRPr="007E495A">
        <w:rPr>
          <w:b/>
        </w:rPr>
        <w:t>е</w:t>
      </w:r>
      <w:r w:rsidRPr="007E495A">
        <w:rPr>
          <w:b/>
        </w:rPr>
        <w:t>скими упра</w:t>
      </w:r>
      <w:r w:rsidRPr="007E495A">
        <w:rPr>
          <w:b/>
        </w:rPr>
        <w:t>ж</w:t>
      </w:r>
      <w:r w:rsidRPr="007E495A">
        <w:rPr>
          <w:b/>
        </w:rPr>
        <w:t>нениями на свежем воздухе. Он также рекомендует обеспечить всем заключенным, на равной основе и бесплатно,</w:t>
      </w:r>
      <w:r w:rsidR="00164418" w:rsidRPr="007E495A">
        <w:rPr>
          <w:b/>
        </w:rPr>
        <w:t xml:space="preserve"> </w:t>
      </w:r>
      <w:r w:rsidRPr="007E495A">
        <w:rPr>
          <w:b/>
        </w:rPr>
        <w:t>доступ к трудовой де</w:t>
      </w:r>
      <w:r w:rsidRPr="007E495A">
        <w:rPr>
          <w:b/>
        </w:rPr>
        <w:t>я</w:t>
      </w:r>
      <w:r w:rsidRPr="007E495A">
        <w:rPr>
          <w:b/>
        </w:rPr>
        <w:t>тельности, а также к</w:t>
      </w:r>
      <w:r w:rsidR="00164418" w:rsidRPr="007E495A">
        <w:rPr>
          <w:b/>
        </w:rPr>
        <w:t xml:space="preserve"> </w:t>
      </w:r>
      <w:r w:rsidRPr="007E495A">
        <w:rPr>
          <w:b/>
        </w:rPr>
        <w:t>образованию и культурной деятельности и к библи</w:t>
      </w:r>
      <w:r w:rsidRPr="007E495A">
        <w:rPr>
          <w:b/>
        </w:rPr>
        <w:t>о</w:t>
      </w:r>
      <w:r w:rsidRPr="007E495A">
        <w:rPr>
          <w:b/>
        </w:rPr>
        <w:t>теке, содержащей книги как образовательного, та</w:t>
      </w:r>
      <w:r w:rsidR="00B63DD8" w:rsidRPr="007E495A">
        <w:rPr>
          <w:b/>
        </w:rPr>
        <w:t>к и развлекательного с</w:t>
      </w:r>
      <w:r w:rsidR="00B63DD8" w:rsidRPr="007E495A">
        <w:rPr>
          <w:b/>
        </w:rPr>
        <w:t>о</w:t>
      </w:r>
      <w:r w:rsidR="00B63DD8" w:rsidRPr="007E495A">
        <w:rPr>
          <w:b/>
        </w:rPr>
        <w:t>держания</w:t>
      </w:r>
      <w:r w:rsidRPr="00B63DD8">
        <w:rPr>
          <w:rStyle w:val="FootnoteReference"/>
        </w:rPr>
        <w:footnoteReference w:id="44"/>
      </w:r>
      <w:r w:rsidR="00B63DD8" w:rsidRPr="007E495A">
        <w:rPr>
          <w:b/>
        </w:rPr>
        <w:t>.</w:t>
      </w:r>
    </w:p>
    <w:p w:rsidR="005A21A4" w:rsidRPr="0025524F" w:rsidRDefault="005A21A4" w:rsidP="0025524F">
      <w:pPr>
        <w:pStyle w:val="SingleTxtGR"/>
      </w:pPr>
      <w:r w:rsidRPr="0025524F">
        <w:t>245.</w:t>
      </w:r>
      <w:r w:rsidR="007E495A">
        <w:tab/>
      </w:r>
      <w:r w:rsidRPr="007E495A">
        <w:rPr>
          <w:b/>
        </w:rPr>
        <w:t>Подкомитет также рекомендует проанализировать и отрегулировать систему выдачи разрешений на ведение коммерческой деятельности в п</w:t>
      </w:r>
      <w:r w:rsidRPr="007E495A">
        <w:rPr>
          <w:b/>
        </w:rPr>
        <w:t>е</w:t>
      </w:r>
      <w:r w:rsidRPr="007E495A">
        <w:rPr>
          <w:b/>
        </w:rPr>
        <w:t>нитенц</w:t>
      </w:r>
      <w:r w:rsidRPr="007E495A">
        <w:rPr>
          <w:b/>
        </w:rPr>
        <w:t>и</w:t>
      </w:r>
      <w:r w:rsidRPr="007E495A">
        <w:rPr>
          <w:b/>
        </w:rPr>
        <w:t>арных заведениях (анализ должен включать определение влияния такой деятельности на соблюдение прав заключенных) и вести дело к п</w:t>
      </w:r>
      <w:r w:rsidRPr="007E495A">
        <w:rPr>
          <w:b/>
        </w:rPr>
        <w:t>о</w:t>
      </w:r>
      <w:r w:rsidRPr="007E495A">
        <w:rPr>
          <w:b/>
        </w:rPr>
        <w:t>степенному з</w:t>
      </w:r>
      <w:r w:rsidRPr="007E495A">
        <w:rPr>
          <w:b/>
        </w:rPr>
        <w:t>а</w:t>
      </w:r>
      <w:r w:rsidRPr="007E495A">
        <w:rPr>
          <w:b/>
        </w:rPr>
        <w:t xml:space="preserve">крытию </w:t>
      </w:r>
      <w:r w:rsidR="00540C18" w:rsidRPr="007E495A">
        <w:rPr>
          <w:b/>
        </w:rPr>
        <w:t>"</w:t>
      </w:r>
      <w:r w:rsidRPr="007E495A">
        <w:rPr>
          <w:b/>
        </w:rPr>
        <w:t>тюремного рынка</w:t>
      </w:r>
      <w:r w:rsidR="00540C18" w:rsidRPr="007E495A">
        <w:rPr>
          <w:b/>
        </w:rPr>
        <w:t>"</w:t>
      </w:r>
      <w:r w:rsidRPr="007E495A">
        <w:rPr>
          <w:b/>
        </w:rPr>
        <w:t xml:space="preserve"> в этих заведениях.</w:t>
      </w:r>
    </w:p>
    <w:p w:rsidR="005A21A4" w:rsidRPr="0025524F" w:rsidRDefault="005A21A4" w:rsidP="007E495A">
      <w:pPr>
        <w:pStyle w:val="H23GR"/>
      </w:pPr>
      <w:bookmarkStart w:id="11" w:name="_Toc230591399"/>
      <w:r w:rsidRPr="0025524F">
        <w:tab/>
      </w:r>
      <w:r w:rsidR="007E495A">
        <w:tab/>
      </w:r>
      <w:r w:rsidRPr="0025524F">
        <w:t>Контакты с внешним миром</w:t>
      </w:r>
      <w:bookmarkEnd w:id="11"/>
    </w:p>
    <w:p w:rsidR="005A21A4" w:rsidRPr="0025524F" w:rsidRDefault="005A21A4" w:rsidP="0025524F">
      <w:pPr>
        <w:pStyle w:val="SingleTxtGR"/>
      </w:pPr>
      <w:r w:rsidRPr="0025524F">
        <w:t>246.</w:t>
      </w:r>
      <w:r w:rsidR="007E495A">
        <w:tab/>
      </w:r>
      <w:r w:rsidRPr="0025524F">
        <w:t>Ряд заключенных сообщили представителям Подкомитета по предупре</w:t>
      </w:r>
      <w:r w:rsidRPr="0025524F">
        <w:t>ж</w:t>
      </w:r>
      <w:r w:rsidRPr="0025524F">
        <w:t>дению пыток, что они испытывают страх в связи с угрозами лишить их свид</w:t>
      </w:r>
      <w:r w:rsidRPr="0025524F">
        <w:t>а</w:t>
      </w:r>
      <w:r w:rsidRPr="0025524F">
        <w:t>ний с супругами и семьями. Несколько человек ж</w:t>
      </w:r>
      <w:r w:rsidRPr="0025524F">
        <w:t>а</w:t>
      </w:r>
      <w:r w:rsidRPr="0025524F">
        <w:t>ловались по поводу того, что не могут воспользоваться свиданиями, поскольку их семьи живут в других г</w:t>
      </w:r>
      <w:r w:rsidRPr="0025524F">
        <w:t>о</w:t>
      </w:r>
      <w:r w:rsidRPr="0025524F">
        <w:t>родах, и что их многочисленные просьбы о переводе в другие тюрьмы, расп</w:t>
      </w:r>
      <w:r w:rsidRPr="0025524F">
        <w:t>о</w:t>
      </w:r>
      <w:r w:rsidRPr="0025524F">
        <w:t>ложенные ближе к месту жительства их семей, остаются без ответа. Один з</w:t>
      </w:r>
      <w:r w:rsidRPr="0025524F">
        <w:t>а</w:t>
      </w:r>
      <w:r w:rsidRPr="0025524F">
        <w:t>ключенный сообщил, что жены и подруги нескольких заключенных жаловались на то, что при посещении тюрьмы им. Марко Аурелио Сото в городе Тегус</w:t>
      </w:r>
      <w:r w:rsidRPr="0025524F">
        <w:t>и</w:t>
      </w:r>
      <w:r w:rsidRPr="0025524F">
        <w:t>гальпа их обыскивает мужской персонал этой тюрьмы.</w:t>
      </w:r>
    </w:p>
    <w:p w:rsidR="005A21A4" w:rsidRPr="0025524F" w:rsidRDefault="005A21A4" w:rsidP="0025524F">
      <w:pPr>
        <w:pStyle w:val="SingleTxtGR"/>
      </w:pPr>
      <w:r w:rsidRPr="0025524F">
        <w:t>247.</w:t>
      </w:r>
      <w:r w:rsidR="007E495A">
        <w:tab/>
      </w:r>
      <w:r w:rsidRPr="0025524F">
        <w:t>Подкомитет отмечает, что некоторые группы заключенных содержатся в изолированных отделениях и не имеют никаких контактов с остальными з</w:t>
      </w:r>
      <w:r w:rsidRPr="0025524F">
        <w:t>а</w:t>
      </w:r>
      <w:r w:rsidRPr="0025524F">
        <w:t>ключенными тюрьмы.</w:t>
      </w:r>
      <w:r w:rsidR="00164418" w:rsidRPr="0025524F">
        <w:t xml:space="preserve"> </w:t>
      </w:r>
      <w:r w:rsidRPr="0025524F">
        <w:t>В частности, Подкомитету известно, что в одной из к</w:t>
      </w:r>
      <w:r w:rsidRPr="0025524F">
        <w:t>а</w:t>
      </w:r>
      <w:r w:rsidRPr="0025524F">
        <w:t>мер в тюрьме Сан-Педро-Сула находится 45 заключенных высокого риска, и им н</w:t>
      </w:r>
      <w:r w:rsidRPr="0025524F">
        <w:t>и</w:t>
      </w:r>
      <w:r w:rsidRPr="0025524F">
        <w:t>когда не разрешают выходить из своей камеры.</w:t>
      </w:r>
      <w:r w:rsidR="00164418" w:rsidRPr="0025524F">
        <w:t xml:space="preserve"> </w:t>
      </w:r>
    </w:p>
    <w:p w:rsidR="00164418" w:rsidRPr="0025524F" w:rsidRDefault="005A21A4" w:rsidP="0025524F">
      <w:pPr>
        <w:pStyle w:val="SingleTxtGR"/>
      </w:pPr>
      <w:r w:rsidRPr="0025524F">
        <w:t>248.</w:t>
      </w:r>
      <w:r w:rsidR="007E495A">
        <w:tab/>
      </w:r>
      <w:r w:rsidRPr="007E495A">
        <w:rPr>
          <w:b/>
        </w:rPr>
        <w:t>Подкомитет по предупреждению пыток рекомендует государству-участнику принять меры, необходимые для обеспечения права всех закл</w:t>
      </w:r>
      <w:r w:rsidRPr="007E495A">
        <w:rPr>
          <w:b/>
        </w:rPr>
        <w:t>ю</w:t>
      </w:r>
      <w:r w:rsidRPr="007E495A">
        <w:rPr>
          <w:b/>
        </w:rPr>
        <w:t>ченных на</w:t>
      </w:r>
      <w:r w:rsidR="00164418" w:rsidRPr="007E495A">
        <w:rPr>
          <w:b/>
        </w:rPr>
        <w:t xml:space="preserve"> </w:t>
      </w:r>
      <w:r w:rsidRPr="007E495A">
        <w:rPr>
          <w:b/>
        </w:rPr>
        <w:t>посещения и на переписку с членами семьи и с друзьями, а также на поддер</w:t>
      </w:r>
      <w:r w:rsidR="00B63DD8" w:rsidRPr="007E495A">
        <w:rPr>
          <w:b/>
        </w:rPr>
        <w:t>жание контактов с внешним миром</w:t>
      </w:r>
      <w:r w:rsidRPr="00B63DD8">
        <w:rPr>
          <w:rStyle w:val="FootnoteReference"/>
        </w:rPr>
        <w:footnoteReference w:id="45"/>
      </w:r>
      <w:r w:rsidR="00B63DD8" w:rsidRPr="007E495A">
        <w:rPr>
          <w:b/>
        </w:rPr>
        <w:t>.</w:t>
      </w:r>
      <w:r w:rsidRPr="007E495A">
        <w:rPr>
          <w:b/>
        </w:rPr>
        <w:t xml:space="preserve"> Следует избегать применения мер, препятствующих посещениям, на которые заключенные лица имеют право.</w:t>
      </w:r>
      <w:r w:rsidR="00164418" w:rsidRPr="007E495A">
        <w:rPr>
          <w:b/>
        </w:rPr>
        <w:t xml:space="preserve"> </w:t>
      </w:r>
      <w:r w:rsidRPr="007E495A">
        <w:rPr>
          <w:b/>
        </w:rPr>
        <w:t>Государству-участнику следует изучить личные дела заключенных, и во всех случаях, где это представится возможным, орган</w:t>
      </w:r>
      <w:r w:rsidRPr="007E495A">
        <w:rPr>
          <w:b/>
        </w:rPr>
        <w:t>и</w:t>
      </w:r>
      <w:r w:rsidRPr="007E495A">
        <w:rPr>
          <w:b/>
        </w:rPr>
        <w:t>зовать перевод соответствующих заключенных в заведения, находящиеся поблизости от мест проживания их с</w:t>
      </w:r>
      <w:r w:rsidRPr="007E495A">
        <w:rPr>
          <w:b/>
        </w:rPr>
        <w:t>е</w:t>
      </w:r>
      <w:r w:rsidRPr="007E495A">
        <w:rPr>
          <w:b/>
        </w:rPr>
        <w:t>мей.</w:t>
      </w:r>
    </w:p>
    <w:p w:rsidR="005A21A4" w:rsidRPr="0025524F" w:rsidRDefault="007E495A" w:rsidP="007E495A">
      <w:pPr>
        <w:pStyle w:val="H23GR"/>
      </w:pPr>
      <w:r>
        <w:tab/>
      </w:r>
      <w:r>
        <w:tab/>
      </w:r>
      <w:r w:rsidR="005A21A4" w:rsidRPr="0025524F">
        <w:t>Отсутствие механизмов контроля</w:t>
      </w:r>
    </w:p>
    <w:p w:rsidR="00164418" w:rsidRPr="0025524F" w:rsidRDefault="005A21A4" w:rsidP="0025524F">
      <w:pPr>
        <w:pStyle w:val="SingleTxtGR"/>
      </w:pPr>
      <w:r w:rsidRPr="0025524F">
        <w:t>249.</w:t>
      </w:r>
      <w:r w:rsidR="007E495A">
        <w:tab/>
      </w:r>
      <w:r w:rsidRPr="0025524F">
        <w:t>Хотя, по словам персонала обеих тюрем, некоторые официальные лица, такие как государственные защитники и прокуроры, посещают их тюрьмы еж</w:t>
      </w:r>
      <w:r w:rsidRPr="0025524F">
        <w:t>е</w:t>
      </w:r>
      <w:r w:rsidRPr="0025524F">
        <w:t>дневно, все заключенные, с которыми беседовали представители Подкомитета, заявили, что их отделения ни разу не посещали ни судья по исполнению суде</w:t>
      </w:r>
      <w:r w:rsidRPr="0025524F">
        <w:t>б</w:t>
      </w:r>
      <w:r w:rsidRPr="0025524F">
        <w:t>ных решений, ни персонал Национального управления Уполн</w:t>
      </w:r>
      <w:r w:rsidRPr="0025524F">
        <w:t>о</w:t>
      </w:r>
      <w:r w:rsidRPr="0025524F">
        <w:t>моченного по правам человека (КОНАДЕ), ни прокуроры по правам человека. Сотрудники тюрьмы города Сан-Педро-Сула также признали, что некоторые заключенные продолжают находиться в тюрьме по нескольку лет после истечения срока их заключения; они объяснили это тем обстоятельством, что в тюрьму не поступ</w:t>
      </w:r>
      <w:r w:rsidRPr="0025524F">
        <w:t>а</w:t>
      </w:r>
      <w:r w:rsidRPr="0025524F">
        <w:t>ет соответствующих инструкций от судей по исполнению судебных решений.</w:t>
      </w:r>
      <w:r w:rsidR="00164418" w:rsidRPr="0025524F">
        <w:t xml:space="preserve"> </w:t>
      </w:r>
      <w:r w:rsidRPr="0025524F">
        <w:t xml:space="preserve">Один заключенный сообщил, что находится в тюрьме уже 23 года, хотя до сих пор не осужден. </w:t>
      </w:r>
    </w:p>
    <w:p w:rsidR="005A21A4" w:rsidRPr="0025524F" w:rsidRDefault="005A21A4" w:rsidP="0025524F">
      <w:pPr>
        <w:pStyle w:val="SingleTxtGR"/>
      </w:pPr>
      <w:bookmarkStart w:id="12" w:name="_Toc230591400"/>
      <w:r w:rsidRPr="0025524F">
        <w:t>250.</w:t>
      </w:r>
      <w:r w:rsidR="007E495A">
        <w:tab/>
      </w:r>
      <w:r w:rsidRPr="007E495A">
        <w:rPr>
          <w:b/>
        </w:rPr>
        <w:t>Подкомитет по предупреждению пыток рекомендует государству-участнику принять необходимые меры для укрепления органов власти, обесп</w:t>
      </w:r>
      <w:r w:rsidRPr="007E495A">
        <w:rPr>
          <w:b/>
        </w:rPr>
        <w:t>е</w:t>
      </w:r>
      <w:r w:rsidRPr="007E495A">
        <w:rPr>
          <w:b/>
        </w:rPr>
        <w:t>чивающих соблюдение прав лишенных свободы лиц, с тем чтобы эти органы могли выполнять возложенные на них функции ответственным и эффективным обр</w:t>
      </w:r>
      <w:r w:rsidRPr="007E495A">
        <w:rPr>
          <w:b/>
        </w:rPr>
        <w:t>а</w:t>
      </w:r>
      <w:r w:rsidRPr="007E495A">
        <w:rPr>
          <w:b/>
        </w:rPr>
        <w:t xml:space="preserve">зом. </w:t>
      </w:r>
    </w:p>
    <w:p w:rsidR="005A21A4" w:rsidRPr="0025524F" w:rsidRDefault="005A21A4" w:rsidP="0025524F">
      <w:pPr>
        <w:pStyle w:val="SingleTxtGR"/>
      </w:pPr>
      <w:bookmarkStart w:id="13" w:name="_Toc230591401"/>
      <w:bookmarkEnd w:id="12"/>
      <w:r w:rsidRPr="0025524F">
        <w:t>251.</w:t>
      </w:r>
      <w:r w:rsidR="007E495A">
        <w:tab/>
      </w:r>
      <w:r w:rsidRPr="007E495A">
        <w:rPr>
          <w:b/>
        </w:rPr>
        <w:t>Подкомитет рекомендует также оперативно провести оценку прав</w:t>
      </w:r>
      <w:r w:rsidRPr="007E495A">
        <w:rPr>
          <w:b/>
        </w:rPr>
        <w:t>о</w:t>
      </w:r>
      <w:r w:rsidRPr="007E495A">
        <w:rPr>
          <w:b/>
        </w:rPr>
        <w:t>вого статуса каждого заключенного и немедленно освободить заключе</w:t>
      </w:r>
      <w:r w:rsidRPr="007E495A">
        <w:rPr>
          <w:b/>
        </w:rPr>
        <w:t>н</w:t>
      </w:r>
      <w:r w:rsidRPr="007E495A">
        <w:rPr>
          <w:b/>
        </w:rPr>
        <w:t>ных, отбы</w:t>
      </w:r>
      <w:r w:rsidRPr="007E495A">
        <w:rPr>
          <w:b/>
        </w:rPr>
        <w:t>в</w:t>
      </w:r>
      <w:r w:rsidRPr="007E495A">
        <w:rPr>
          <w:b/>
        </w:rPr>
        <w:t>ших назначенный им срок заключения. Кроме того Подкомитет рекомендует создать базу данных, содержащую основную информацию по каждому делу, с тем чтобы власти пенитенциарных заведений и судьи по исполнению судебных решений имели возможность на постоянной основе отслеживать ситуацию по каждому ожидающему суда заключенному в с</w:t>
      </w:r>
      <w:r w:rsidRPr="007E495A">
        <w:rPr>
          <w:b/>
        </w:rPr>
        <w:t>о</w:t>
      </w:r>
      <w:r w:rsidRPr="007E495A">
        <w:rPr>
          <w:b/>
        </w:rPr>
        <w:t>ответствии с з</w:t>
      </w:r>
      <w:r w:rsidRPr="007E495A">
        <w:rPr>
          <w:b/>
        </w:rPr>
        <w:t>а</w:t>
      </w:r>
      <w:r w:rsidRPr="007E495A">
        <w:rPr>
          <w:b/>
        </w:rPr>
        <w:t>конодательством и решениями судей.</w:t>
      </w:r>
      <w:r w:rsidRPr="0025524F">
        <w:t xml:space="preserve"> </w:t>
      </w:r>
    </w:p>
    <w:p w:rsidR="005A21A4" w:rsidRPr="0025524F" w:rsidRDefault="005A21A4" w:rsidP="007E495A">
      <w:pPr>
        <w:pStyle w:val="H23GR"/>
      </w:pPr>
      <w:r w:rsidRPr="0025524F">
        <w:tab/>
      </w:r>
      <w:r w:rsidR="007E495A">
        <w:tab/>
      </w:r>
      <w:r w:rsidRPr="0025524F">
        <w:t xml:space="preserve">Инциденты в так называемой </w:t>
      </w:r>
      <w:r w:rsidR="00540C18">
        <w:t>"</w:t>
      </w:r>
      <w:r w:rsidRPr="0025524F">
        <w:t>мертвой зоне</w:t>
      </w:r>
      <w:r w:rsidR="00540C18">
        <w:t>"</w:t>
      </w:r>
      <w:r w:rsidRPr="0025524F">
        <w:t xml:space="preserve"> тюрьмы города Тегусигальпа</w:t>
      </w:r>
    </w:p>
    <w:p w:rsidR="005A21A4" w:rsidRPr="0025524F" w:rsidRDefault="005A21A4" w:rsidP="0025524F">
      <w:pPr>
        <w:pStyle w:val="SingleTxtGR"/>
      </w:pPr>
      <w:r w:rsidRPr="0025524F">
        <w:t>252.</w:t>
      </w:r>
      <w:r w:rsidR="007E495A">
        <w:tab/>
      </w:r>
      <w:r w:rsidRPr="0025524F">
        <w:t xml:space="preserve">Из </w:t>
      </w:r>
      <w:r w:rsidR="009E1F40" w:rsidRPr="0025524F">
        <w:t>регистрационных</w:t>
      </w:r>
      <w:r w:rsidRPr="0025524F">
        <w:t xml:space="preserve"> документов за 2009 год представители Подкомитета по предупреждению пыток узнали, что в тюрьме им. Марко Аурелио Сото в г</w:t>
      </w:r>
      <w:r w:rsidRPr="0025524F">
        <w:t>о</w:t>
      </w:r>
      <w:r w:rsidRPr="0025524F">
        <w:t>роде Тегусигальпа за год зарегистрирована смерть 12 человек. Один заключе</w:t>
      </w:r>
      <w:r w:rsidRPr="0025524F">
        <w:t>н</w:t>
      </w:r>
      <w:r w:rsidRPr="0025524F">
        <w:t>ный умер от огнестрельных ранений, полученных в результате пр</w:t>
      </w:r>
      <w:r w:rsidRPr="0025524F">
        <w:t>и</w:t>
      </w:r>
      <w:r w:rsidRPr="0025524F">
        <w:t xml:space="preserve">менения оружия полицией в так называемой </w:t>
      </w:r>
      <w:r w:rsidR="00540C18">
        <w:t>"</w:t>
      </w:r>
      <w:r w:rsidRPr="0025524F">
        <w:t>мертвой зоне</w:t>
      </w:r>
      <w:r w:rsidR="00540C18">
        <w:t>"</w:t>
      </w:r>
      <w:r w:rsidRPr="0025524F">
        <w:t xml:space="preserve"> при попытке бегства этого заключенного. Еще один заключенный умер во время мятежа от выстрела в г</w:t>
      </w:r>
      <w:r w:rsidRPr="0025524F">
        <w:t>о</w:t>
      </w:r>
      <w:r w:rsidRPr="0025524F">
        <w:t>лову, произведенного сотрудником полиции.</w:t>
      </w:r>
      <w:r w:rsidR="00164418" w:rsidRPr="0025524F">
        <w:t xml:space="preserve"> </w:t>
      </w:r>
      <w:r w:rsidRPr="0025524F">
        <w:t>Трое других заключенных также получили огнестрельные ранения. Зарегистрированы три случая смерти при н</w:t>
      </w:r>
      <w:r w:rsidRPr="0025524F">
        <w:t>е</w:t>
      </w:r>
      <w:r w:rsidRPr="0025524F">
        <w:t>ясных обстоятельствах – в записях указано лишь, что были выстрелы со стор</w:t>
      </w:r>
      <w:r w:rsidRPr="0025524F">
        <w:t>о</w:t>
      </w:r>
      <w:r w:rsidRPr="0025524F">
        <w:t xml:space="preserve">ны полиции и взрыв на </w:t>
      </w:r>
      <w:r w:rsidR="009E1F40" w:rsidRPr="0025524F">
        <w:t>территории</w:t>
      </w:r>
      <w:r w:rsidR="00164418" w:rsidRPr="0025524F">
        <w:t xml:space="preserve"> </w:t>
      </w:r>
      <w:r w:rsidRPr="0025524F">
        <w:t>тюрьмы. Двое заключенных умерли от в</w:t>
      </w:r>
      <w:r w:rsidRPr="0025524F">
        <w:t>ы</w:t>
      </w:r>
      <w:r w:rsidRPr="0025524F">
        <w:t>стрелов из огнестрельного оружия, совершенных другими заключенными. В одном из этих случаев жертва находилась в камере максимал</w:t>
      </w:r>
      <w:r w:rsidRPr="0025524F">
        <w:t>ь</w:t>
      </w:r>
      <w:r w:rsidRPr="0025524F">
        <w:t>ной безопасности. Зарегистрированы также случаи смерти двоих заключенных от ножевых ран</w:t>
      </w:r>
      <w:r w:rsidRPr="0025524F">
        <w:t>е</w:t>
      </w:r>
      <w:r w:rsidRPr="0025524F">
        <w:t>ний, нанесенных им другими заключенными. Одного заключенного обнаруж</w:t>
      </w:r>
      <w:r w:rsidRPr="0025524F">
        <w:t>и</w:t>
      </w:r>
      <w:r w:rsidRPr="0025524F">
        <w:t>ли повешенным, и эта смерть была зарегистрирована как самоубийство. С</w:t>
      </w:r>
      <w:r w:rsidRPr="0025524F">
        <w:t>о</w:t>
      </w:r>
      <w:r w:rsidRPr="0025524F">
        <w:t xml:space="preserve">гласно регистрационным записям, двое заключенных умерли </w:t>
      </w:r>
      <w:r w:rsidR="00540C18">
        <w:t>"</w:t>
      </w:r>
      <w:r w:rsidRPr="0025524F">
        <w:t>естественной смертью</w:t>
      </w:r>
      <w:r w:rsidR="00540C18">
        <w:t>"</w:t>
      </w:r>
      <w:r w:rsidRPr="0025524F">
        <w:t>. Подкомитет считает, что упомянутые регистрационные данные об умерших заключенных свидетельствуют о высоком уровне насилия в этой тюрьме и о том, что тюремный персонал</w:t>
      </w:r>
      <w:r w:rsidR="00164418" w:rsidRPr="0025524F">
        <w:t xml:space="preserve"> </w:t>
      </w:r>
      <w:r w:rsidRPr="0025524F">
        <w:t>реагирует на действия заключенных, применяя чрезмерную силу, в том числе открывая огонь на поражение.</w:t>
      </w:r>
    </w:p>
    <w:p w:rsidR="005A21A4" w:rsidRPr="0025524F" w:rsidRDefault="005A21A4" w:rsidP="0025524F">
      <w:pPr>
        <w:pStyle w:val="SingleTxtGR"/>
      </w:pPr>
      <w:r w:rsidRPr="0025524F">
        <w:t>253.</w:t>
      </w:r>
      <w:r w:rsidR="007E495A">
        <w:tab/>
      </w:r>
      <w:r w:rsidRPr="0025524F">
        <w:t>В связи с побегом 18 заключенных, совершенным 18 июля 2009 года, с</w:t>
      </w:r>
      <w:r w:rsidRPr="0025524F">
        <w:t>о</w:t>
      </w:r>
      <w:r w:rsidRPr="0025524F">
        <w:t>трудники тюрьмы сообщили, что один из бежавших был пойман, а 17 остал</w:t>
      </w:r>
      <w:r w:rsidRPr="0025524F">
        <w:t>ь</w:t>
      </w:r>
      <w:r w:rsidRPr="0025524F">
        <w:t>ных были найдены мертвыми. По словам директора тюрьмы, бежавшие пр</w:t>
      </w:r>
      <w:r w:rsidRPr="0025524F">
        <w:t>и</w:t>
      </w:r>
      <w:r w:rsidRPr="0025524F">
        <w:t>надлежали к одной из криминальных группировок. По версиям, высказанным представителям Подкомитета несколькими заключенными, совершившие побег лица были агентами Н</w:t>
      </w:r>
      <w:r w:rsidRPr="0025524F">
        <w:t>а</w:t>
      </w:r>
      <w:r w:rsidRPr="0025524F">
        <w:t xml:space="preserve">ционального управления уголовного розыска (НУУР). </w:t>
      </w:r>
    </w:p>
    <w:p w:rsidR="005A21A4" w:rsidRPr="0025524F" w:rsidRDefault="005A21A4" w:rsidP="0025524F">
      <w:pPr>
        <w:pStyle w:val="SingleTxtGR"/>
      </w:pPr>
      <w:r w:rsidRPr="0025524F">
        <w:t>254.</w:t>
      </w:r>
      <w:r w:rsidR="007E495A">
        <w:tab/>
      </w:r>
      <w:r w:rsidRPr="0025524F">
        <w:t>По словам администратора тюрьмы города Тегусигальпа, у охраны тюр</w:t>
      </w:r>
      <w:r w:rsidRPr="0025524F">
        <w:t>ь</w:t>
      </w:r>
      <w:r w:rsidRPr="0025524F">
        <w:t>мы имеются четкие инструкции применять против любого заключенного, ок</w:t>
      </w:r>
      <w:r w:rsidRPr="0025524F">
        <w:t>а</w:t>
      </w:r>
      <w:r w:rsidRPr="0025524F">
        <w:t xml:space="preserve">завшегося в </w:t>
      </w:r>
      <w:r w:rsidR="00540C18">
        <w:t>"</w:t>
      </w:r>
      <w:r w:rsidRPr="0025524F">
        <w:t>мертвой зоне</w:t>
      </w:r>
      <w:r w:rsidR="00540C18">
        <w:t>"</w:t>
      </w:r>
      <w:r w:rsidRPr="0025524F">
        <w:t>, все имеющиеся средства, чтобы не допустить п</w:t>
      </w:r>
      <w:r w:rsidRPr="0025524F">
        <w:t>о</w:t>
      </w:r>
      <w:r w:rsidRPr="0025524F">
        <w:t>бега. Подкомитет отметил, что тюремный персонал не имеет резиновых пуль и пот</w:t>
      </w:r>
      <w:r w:rsidRPr="0025524F">
        <w:t>о</w:t>
      </w:r>
      <w:r w:rsidRPr="0025524F">
        <w:t xml:space="preserve">му использует </w:t>
      </w:r>
      <w:r w:rsidR="009E1F40" w:rsidRPr="0025524F">
        <w:t>металлические</w:t>
      </w:r>
      <w:r w:rsidRPr="0025524F">
        <w:t xml:space="preserve"> пули.</w:t>
      </w:r>
      <w:r w:rsidR="00164418" w:rsidRPr="0025524F">
        <w:t xml:space="preserve"> </w:t>
      </w:r>
    </w:p>
    <w:p w:rsidR="005A21A4" w:rsidRPr="007E495A" w:rsidRDefault="005A21A4" w:rsidP="0025524F">
      <w:pPr>
        <w:pStyle w:val="SingleTxtGR"/>
        <w:rPr>
          <w:b/>
        </w:rPr>
      </w:pPr>
      <w:r w:rsidRPr="0025524F">
        <w:t>255.</w:t>
      </w:r>
      <w:r w:rsidR="007E495A">
        <w:tab/>
      </w:r>
      <w:r w:rsidRPr="007E495A">
        <w:rPr>
          <w:b/>
        </w:rPr>
        <w:t xml:space="preserve">Подкомитет по предупреждению пыток рекомендует: </w:t>
      </w:r>
    </w:p>
    <w:p w:rsidR="005A21A4" w:rsidRPr="007E495A" w:rsidRDefault="005A21A4" w:rsidP="007E495A">
      <w:pPr>
        <w:pStyle w:val="Bullet1GR"/>
        <w:rPr>
          <w:b/>
        </w:rPr>
      </w:pPr>
      <w:r w:rsidRPr="007E495A">
        <w:rPr>
          <w:b/>
        </w:rPr>
        <w:t>провести тщательное расследование для выявления причин и о</w:t>
      </w:r>
      <w:r w:rsidRPr="007E495A">
        <w:rPr>
          <w:b/>
        </w:rPr>
        <w:t>б</w:t>
      </w:r>
      <w:r w:rsidRPr="007E495A">
        <w:rPr>
          <w:b/>
        </w:rPr>
        <w:t>стоятельств смерти 17 человек, участвовавших в побеге, соверше</w:t>
      </w:r>
      <w:r w:rsidRPr="007E495A">
        <w:rPr>
          <w:b/>
        </w:rPr>
        <w:t>н</w:t>
      </w:r>
      <w:r w:rsidRPr="007E495A">
        <w:rPr>
          <w:b/>
        </w:rPr>
        <w:t>ном 18 июля 2009 года, а также нанесения ранений пойманному уч</w:t>
      </w:r>
      <w:r w:rsidRPr="007E495A">
        <w:rPr>
          <w:b/>
        </w:rPr>
        <w:t>а</w:t>
      </w:r>
      <w:r w:rsidRPr="007E495A">
        <w:rPr>
          <w:b/>
        </w:rPr>
        <w:t xml:space="preserve">стнику побега; </w:t>
      </w:r>
    </w:p>
    <w:p w:rsidR="005A21A4" w:rsidRPr="007E495A" w:rsidRDefault="005A21A4" w:rsidP="007E495A">
      <w:pPr>
        <w:pStyle w:val="Bullet1GR"/>
        <w:rPr>
          <w:b/>
        </w:rPr>
      </w:pPr>
      <w:r w:rsidRPr="007E495A">
        <w:rPr>
          <w:b/>
        </w:rPr>
        <w:t xml:space="preserve">сотрудников охраны, которым поручено охранять </w:t>
      </w:r>
      <w:r w:rsidR="00540C18" w:rsidRPr="007E495A">
        <w:rPr>
          <w:b/>
        </w:rPr>
        <w:t>"</w:t>
      </w:r>
      <w:r w:rsidRPr="007E495A">
        <w:rPr>
          <w:b/>
        </w:rPr>
        <w:t>мертвую зону</w:t>
      </w:r>
      <w:r w:rsidR="00540C18" w:rsidRPr="007E495A">
        <w:rPr>
          <w:b/>
        </w:rPr>
        <w:t>"</w:t>
      </w:r>
      <w:r w:rsidRPr="007E495A">
        <w:rPr>
          <w:b/>
        </w:rPr>
        <w:t>, следует обеспечить резиновыми пулями, и во всех случаях необход</w:t>
      </w:r>
      <w:r w:rsidRPr="007E495A">
        <w:rPr>
          <w:b/>
        </w:rPr>
        <w:t>и</w:t>
      </w:r>
      <w:r w:rsidRPr="007E495A">
        <w:rPr>
          <w:b/>
        </w:rPr>
        <w:t>мо собл</w:t>
      </w:r>
      <w:r w:rsidRPr="007E495A">
        <w:rPr>
          <w:b/>
        </w:rPr>
        <w:t>ю</w:t>
      </w:r>
      <w:r w:rsidRPr="007E495A">
        <w:rPr>
          <w:b/>
        </w:rPr>
        <w:t>дать принцип пропорционального применения силы;</w:t>
      </w:r>
    </w:p>
    <w:p w:rsidR="005A21A4" w:rsidRPr="007E495A" w:rsidRDefault="005A21A4" w:rsidP="007E495A">
      <w:pPr>
        <w:pStyle w:val="Bullet1GR"/>
        <w:rPr>
          <w:b/>
        </w:rPr>
      </w:pPr>
      <w:r w:rsidRPr="007E495A">
        <w:rPr>
          <w:b/>
        </w:rPr>
        <w:t>необходимо организовать учет всех инцидентов, в ходе которых ос</w:t>
      </w:r>
      <w:r w:rsidRPr="007E495A">
        <w:rPr>
          <w:b/>
        </w:rPr>
        <w:t>у</w:t>
      </w:r>
      <w:r w:rsidRPr="007E495A">
        <w:rPr>
          <w:b/>
        </w:rPr>
        <w:t>ществляющие охрану тюрьмы сотрудники полиции прибегают к и</w:t>
      </w:r>
      <w:r w:rsidRPr="007E495A">
        <w:rPr>
          <w:b/>
        </w:rPr>
        <w:t>с</w:t>
      </w:r>
      <w:r w:rsidRPr="007E495A">
        <w:rPr>
          <w:b/>
        </w:rPr>
        <w:t>пользованию оружия.</w:t>
      </w:r>
      <w:r w:rsidR="00164418" w:rsidRPr="007E495A">
        <w:rPr>
          <w:b/>
        </w:rPr>
        <w:t xml:space="preserve"> </w:t>
      </w:r>
      <w:r w:rsidRPr="007E495A">
        <w:rPr>
          <w:b/>
        </w:rPr>
        <w:t>В соответствующем журнале учета должна ук</w:t>
      </w:r>
      <w:r w:rsidRPr="007E495A">
        <w:rPr>
          <w:b/>
        </w:rPr>
        <w:t>а</w:t>
      </w:r>
      <w:r w:rsidRPr="007E495A">
        <w:rPr>
          <w:b/>
        </w:rPr>
        <w:t>зываться информация о лице, применившем оружие, об обстоятел</w:t>
      </w:r>
      <w:r w:rsidRPr="007E495A">
        <w:rPr>
          <w:b/>
        </w:rPr>
        <w:t>ь</w:t>
      </w:r>
      <w:r w:rsidRPr="007E495A">
        <w:rPr>
          <w:b/>
        </w:rPr>
        <w:t>ствах, при которых были произведены выстрелы (в том числе дол</w:t>
      </w:r>
      <w:r w:rsidRPr="007E495A">
        <w:rPr>
          <w:b/>
        </w:rPr>
        <w:t>ж</w:t>
      </w:r>
      <w:r w:rsidRPr="007E495A">
        <w:rPr>
          <w:b/>
        </w:rPr>
        <w:t>ны быть указаны дата, время и место происшествия),</w:t>
      </w:r>
      <w:r w:rsidR="00164418" w:rsidRPr="007E495A">
        <w:rPr>
          <w:b/>
        </w:rPr>
        <w:t xml:space="preserve"> </w:t>
      </w:r>
      <w:r w:rsidRPr="007E495A">
        <w:rPr>
          <w:b/>
        </w:rPr>
        <w:t>о последствиях выстрелов и о личности раненых или убитых, а также должны быть приложены соответствующие медицинские з</w:t>
      </w:r>
      <w:r w:rsidRPr="007E495A">
        <w:rPr>
          <w:b/>
        </w:rPr>
        <w:t>а</w:t>
      </w:r>
      <w:r w:rsidRPr="007E495A">
        <w:rPr>
          <w:b/>
        </w:rPr>
        <w:t>ключения;</w:t>
      </w:r>
    </w:p>
    <w:p w:rsidR="005A21A4" w:rsidRPr="0025524F" w:rsidRDefault="005A21A4" w:rsidP="007E495A">
      <w:pPr>
        <w:pStyle w:val="Bullet1GR"/>
      </w:pPr>
      <w:r w:rsidRPr="007E495A">
        <w:rPr>
          <w:b/>
        </w:rPr>
        <w:t>следует усилить меры по недопущению попадания оружия в руки з</w:t>
      </w:r>
      <w:r w:rsidRPr="007E495A">
        <w:rPr>
          <w:b/>
        </w:rPr>
        <w:t>а</w:t>
      </w:r>
      <w:r w:rsidRPr="007E495A">
        <w:rPr>
          <w:b/>
        </w:rPr>
        <w:t>ключенных тюрьмы.</w:t>
      </w:r>
      <w:r w:rsidR="00164418" w:rsidRPr="007E495A">
        <w:rPr>
          <w:b/>
        </w:rPr>
        <w:t xml:space="preserve"> </w:t>
      </w:r>
    </w:p>
    <w:p w:rsidR="005A21A4" w:rsidRPr="0025524F" w:rsidRDefault="007E495A" w:rsidP="007E495A">
      <w:pPr>
        <w:pStyle w:val="H23GR"/>
      </w:pPr>
      <w:r>
        <w:tab/>
      </w:r>
      <w:r>
        <w:tab/>
      </w:r>
      <w:r w:rsidR="005A21A4" w:rsidRPr="0025524F">
        <w:t xml:space="preserve">Подача жалоб или апелляций как средство предупреждения пыток и жестокого обращения </w:t>
      </w:r>
    </w:p>
    <w:p w:rsidR="005A21A4" w:rsidRPr="0025524F" w:rsidRDefault="005A21A4" w:rsidP="0025524F">
      <w:pPr>
        <w:pStyle w:val="SingleTxtGR"/>
      </w:pPr>
      <w:r w:rsidRPr="0025524F">
        <w:t>256.</w:t>
      </w:r>
      <w:r w:rsidR="007E495A">
        <w:tab/>
      </w:r>
      <w:r w:rsidRPr="0025524F">
        <w:t>В целом, основная часть заключенных не знает, что в случае применения пыток или жестокого обращения они могут подать жалобу или заявление.</w:t>
      </w:r>
      <w:r w:rsidR="00164418" w:rsidRPr="0025524F">
        <w:t xml:space="preserve"> </w:t>
      </w:r>
      <w:r w:rsidRPr="0025524F">
        <w:t>Для поведения заключенных характерны ощущение беспомощности и боязнь мести в случае, если они заявят о жестоком обращении, поскольку заключенные как правило общаются с</w:t>
      </w:r>
      <w:r w:rsidR="00164418" w:rsidRPr="0025524F">
        <w:t xml:space="preserve"> </w:t>
      </w:r>
      <w:r w:rsidRPr="0025524F">
        <w:t>директором тюрьмы только через координаторов или о</w:t>
      </w:r>
      <w:r w:rsidRPr="0025524F">
        <w:t>х</w:t>
      </w:r>
      <w:r w:rsidRPr="0025524F">
        <w:t>ранников, именно против которых и может быть направлена соответствующая жалоба. Отсутствие регулярных и доверительных контактов между заключе</w:t>
      </w:r>
      <w:r w:rsidRPr="0025524F">
        <w:t>н</w:t>
      </w:r>
      <w:r w:rsidRPr="0025524F">
        <w:t>ными и их государственными защитниками, а также отсутствие механизмов общественного контроля затрудняют подачу жалоб в связи с жестоким обращ</w:t>
      </w:r>
      <w:r w:rsidRPr="0025524F">
        <w:t>е</w:t>
      </w:r>
      <w:r w:rsidRPr="0025524F">
        <w:t xml:space="preserve">нием. </w:t>
      </w:r>
    </w:p>
    <w:p w:rsidR="005A21A4" w:rsidRPr="0025524F" w:rsidRDefault="005A21A4" w:rsidP="0025524F">
      <w:pPr>
        <w:pStyle w:val="SingleTxtGR"/>
      </w:pPr>
      <w:r w:rsidRPr="0025524F">
        <w:t>257.</w:t>
      </w:r>
      <w:r w:rsidR="007E495A">
        <w:tab/>
      </w:r>
      <w:r w:rsidRPr="0025524F">
        <w:t>Подкомитет по предупреждению пыток считает, что право заключенных и их адвокатов подавать жалобы или петиции, касающиеся обращения с закл</w:t>
      </w:r>
      <w:r w:rsidRPr="0025524F">
        <w:t>ю</w:t>
      </w:r>
      <w:r w:rsidRPr="0025524F">
        <w:t>ченными,</w:t>
      </w:r>
      <w:r w:rsidR="00164418" w:rsidRPr="0025524F">
        <w:t xml:space="preserve"> </w:t>
      </w:r>
      <w:r w:rsidRPr="0025524F">
        <w:t>в органы власти, отвечающие за управление соответствующим м</w:t>
      </w:r>
      <w:r w:rsidRPr="0025524F">
        <w:t>е</w:t>
      </w:r>
      <w:r w:rsidRPr="0025524F">
        <w:t>стом содержания лиц под стражей или в более высокие инстанции, а в случае необходимости – в органы власти, полномочные пересматривать или отменять уже принятые решения,</w:t>
      </w:r>
      <w:r w:rsidR="00164418" w:rsidRPr="0025524F">
        <w:t xml:space="preserve"> </w:t>
      </w:r>
      <w:r w:rsidRPr="0025524F">
        <w:t>является важным средством предупреждения пыток и жестокого обращения.</w:t>
      </w:r>
      <w:r w:rsidR="00164418" w:rsidRPr="0025524F">
        <w:t xml:space="preserve"> </w:t>
      </w:r>
    </w:p>
    <w:bookmarkEnd w:id="13"/>
    <w:p w:rsidR="005A21A4" w:rsidRPr="0025524F" w:rsidRDefault="005A21A4" w:rsidP="0025524F">
      <w:pPr>
        <w:pStyle w:val="SingleTxtGR"/>
      </w:pPr>
      <w:r w:rsidRPr="0025524F">
        <w:t>258.</w:t>
      </w:r>
      <w:r w:rsidR="007E495A">
        <w:tab/>
      </w:r>
      <w:r w:rsidRPr="007E495A">
        <w:rPr>
          <w:b/>
        </w:rPr>
        <w:t>Подкомитет по предупреждению пыток рекомендует государству-участнику создать эффективную, конфиденциальную и независимую си</w:t>
      </w:r>
      <w:r w:rsidRPr="007E495A">
        <w:rPr>
          <w:b/>
        </w:rPr>
        <w:t>с</w:t>
      </w:r>
      <w:r w:rsidRPr="007E495A">
        <w:rPr>
          <w:b/>
        </w:rPr>
        <w:t>тему подачи жалоб, охватывающую все пенитенциарные заведения стр</w:t>
      </w:r>
      <w:r w:rsidRPr="007E495A">
        <w:rPr>
          <w:b/>
        </w:rPr>
        <w:t>а</w:t>
      </w:r>
      <w:r w:rsidRPr="007E495A">
        <w:rPr>
          <w:b/>
        </w:rPr>
        <w:t>ны. В каждом таком заведении следует вести журнал учета жалоб, в кот</w:t>
      </w:r>
      <w:r w:rsidRPr="007E495A">
        <w:rPr>
          <w:b/>
        </w:rPr>
        <w:t>о</w:t>
      </w:r>
      <w:r w:rsidRPr="007E495A">
        <w:rPr>
          <w:b/>
        </w:rPr>
        <w:t>ром должны отмечаться личные данные подателя жалобы, характер зая</w:t>
      </w:r>
      <w:r w:rsidRPr="007E495A">
        <w:rPr>
          <w:b/>
        </w:rPr>
        <w:t>в</w:t>
      </w:r>
      <w:r w:rsidRPr="007E495A">
        <w:rPr>
          <w:b/>
        </w:rPr>
        <w:t>ленной жалобы, меры, принятые по соответствующей жалобе, и результ</w:t>
      </w:r>
      <w:r w:rsidRPr="007E495A">
        <w:rPr>
          <w:b/>
        </w:rPr>
        <w:t>а</w:t>
      </w:r>
      <w:r w:rsidRPr="007E495A">
        <w:rPr>
          <w:b/>
        </w:rPr>
        <w:t>ты прин</w:t>
      </w:r>
      <w:r w:rsidRPr="007E495A">
        <w:rPr>
          <w:b/>
        </w:rPr>
        <w:t>я</w:t>
      </w:r>
      <w:r w:rsidRPr="007E495A">
        <w:rPr>
          <w:b/>
        </w:rPr>
        <w:t>тых мер.</w:t>
      </w:r>
    </w:p>
    <w:p w:rsidR="005A21A4" w:rsidRPr="0025524F" w:rsidRDefault="005A21A4" w:rsidP="007E495A">
      <w:pPr>
        <w:pStyle w:val="H23GR"/>
      </w:pPr>
      <w:r w:rsidRPr="0025524F">
        <w:tab/>
      </w:r>
      <w:r w:rsidR="007E495A">
        <w:tab/>
      </w:r>
      <w:r w:rsidRPr="0025524F">
        <w:t>Положение находящихся в заключении женщин</w:t>
      </w:r>
    </w:p>
    <w:p w:rsidR="00164418" w:rsidRPr="0025524F" w:rsidRDefault="005A21A4" w:rsidP="0025524F">
      <w:pPr>
        <w:pStyle w:val="SingleTxtGR"/>
      </w:pPr>
      <w:r w:rsidRPr="0025524F">
        <w:t>259.</w:t>
      </w:r>
      <w:r w:rsidR="007E495A">
        <w:tab/>
      </w:r>
      <w:r w:rsidRPr="0025524F">
        <w:t>Подкомитет по предупреждению пыток отметил, что в тюрьме города Сан-Педро-Сула женщины, которые составляют незначительную часть закл</w:t>
      </w:r>
      <w:r w:rsidRPr="0025524F">
        <w:t>ю</w:t>
      </w:r>
      <w:r w:rsidRPr="0025524F">
        <w:t>ченых, не содержатся отдельно от мужчин.</w:t>
      </w:r>
      <w:r w:rsidR="00164418" w:rsidRPr="0025524F">
        <w:t xml:space="preserve"> </w:t>
      </w:r>
      <w:r w:rsidRPr="0025524F">
        <w:t>Между мужчинами и женщинами явно существуют легкие отношения, и мужчины бывают в камерах женщин. Исходя из информации, полученной представителями Подкомитета и подтве</w:t>
      </w:r>
      <w:r w:rsidRPr="0025524F">
        <w:t>р</w:t>
      </w:r>
      <w:r w:rsidRPr="0025524F">
        <w:t>жденной их собственными наблюдениями, Подкомитет имеет достаточные о</w:t>
      </w:r>
      <w:r w:rsidRPr="0025524F">
        <w:t>с</w:t>
      </w:r>
      <w:r w:rsidRPr="0025524F">
        <w:t>нования предположить, что в двух посещенных тюрьмах некоторые лишенные свободы женщины занимаются проституцией. В этих тюрьмах имеются гла</w:t>
      </w:r>
      <w:r w:rsidRPr="0025524F">
        <w:t>в</w:t>
      </w:r>
      <w:r w:rsidRPr="0025524F">
        <w:t>ный координатор всех заключенных, а также отдельные координаторы закл</w:t>
      </w:r>
      <w:r w:rsidRPr="0025524F">
        <w:t>ю</w:t>
      </w:r>
      <w:r w:rsidRPr="0025524F">
        <w:t>ченных-мужчин и заключенных-женщин. По словам координатора женщин, женщины не хотят размещаться отдельно от заключенных-мужчин, поскольку они зарабатывают себе на жизнь, продавая мужчинам продукты во время пос</w:t>
      </w:r>
      <w:r w:rsidRPr="0025524F">
        <w:t>е</w:t>
      </w:r>
      <w:r w:rsidRPr="0025524F">
        <w:t>щения мужчин. Отвечая на вопрос представителя Подкомитета, упомянутый координатор ответила, что женщины не подвергаются сексуальным преследов</w:t>
      </w:r>
      <w:r w:rsidRPr="0025524F">
        <w:t>а</w:t>
      </w:r>
      <w:r w:rsidRPr="0025524F">
        <w:t>ниям со стороны мужчин, поскольку главный координатор поддерживает пор</w:t>
      </w:r>
      <w:r w:rsidRPr="0025524F">
        <w:t>я</w:t>
      </w:r>
      <w:r w:rsidRPr="0025524F">
        <w:t>док. Пре</w:t>
      </w:r>
      <w:r w:rsidRPr="0025524F">
        <w:t>д</w:t>
      </w:r>
      <w:r w:rsidRPr="0025524F">
        <w:t>ставители Подкомитета отметили, что некоторых заключенных-женщин явно проинструктировали, как им нужно отвечать на вопросы, и было видно их н</w:t>
      </w:r>
      <w:r w:rsidRPr="0025524F">
        <w:t>е</w:t>
      </w:r>
      <w:r w:rsidRPr="0025524F">
        <w:t>желание обсуждать некоторые темы.</w:t>
      </w:r>
    </w:p>
    <w:p w:rsidR="005A21A4" w:rsidRPr="007E495A" w:rsidRDefault="005A21A4" w:rsidP="0025524F">
      <w:pPr>
        <w:pStyle w:val="SingleTxtGR"/>
        <w:rPr>
          <w:b/>
        </w:rPr>
      </w:pPr>
      <w:r w:rsidRPr="0025524F">
        <w:t>260.</w:t>
      </w:r>
      <w:r w:rsidR="007E495A">
        <w:tab/>
      </w:r>
      <w:r w:rsidRPr="007E495A">
        <w:rPr>
          <w:b/>
        </w:rPr>
        <w:t>Подкомитет по предупреждению пыток рекомендует принять аде</w:t>
      </w:r>
      <w:r w:rsidRPr="007E495A">
        <w:rPr>
          <w:b/>
        </w:rPr>
        <w:t>к</w:t>
      </w:r>
      <w:r w:rsidRPr="007E495A">
        <w:rPr>
          <w:b/>
        </w:rPr>
        <w:t>ватные меры по обеспечению надлежащей защиты лишенных свободы женщин и</w:t>
      </w:r>
      <w:r w:rsidR="00164418" w:rsidRPr="007E495A">
        <w:rPr>
          <w:b/>
        </w:rPr>
        <w:t xml:space="preserve"> </w:t>
      </w:r>
      <w:r w:rsidRPr="007E495A">
        <w:rPr>
          <w:b/>
        </w:rPr>
        <w:t>с</w:t>
      </w:r>
      <w:r w:rsidRPr="007E495A">
        <w:rPr>
          <w:b/>
        </w:rPr>
        <w:t>о</w:t>
      </w:r>
      <w:r w:rsidRPr="007E495A">
        <w:rPr>
          <w:b/>
        </w:rPr>
        <w:t>блюдать принцип раздельного содержания мужчин и женщин в пенитенциа</w:t>
      </w:r>
      <w:r w:rsidRPr="007E495A">
        <w:rPr>
          <w:b/>
        </w:rPr>
        <w:t>р</w:t>
      </w:r>
      <w:r w:rsidRPr="007E495A">
        <w:rPr>
          <w:b/>
        </w:rPr>
        <w:t>ных заведениях.</w:t>
      </w:r>
    </w:p>
    <w:p w:rsidR="005A21A4" w:rsidRPr="0025524F" w:rsidRDefault="005A21A4" w:rsidP="0025524F">
      <w:pPr>
        <w:pStyle w:val="SingleTxtGR"/>
      </w:pPr>
      <w:r w:rsidRPr="0025524F">
        <w:t>261.</w:t>
      </w:r>
      <w:r w:rsidR="007E495A">
        <w:tab/>
      </w:r>
      <w:r w:rsidRPr="0025524F">
        <w:t>В своем ответе на предварительные замечания Подкомитета по пред</w:t>
      </w:r>
      <w:r w:rsidRPr="0025524F">
        <w:t>у</w:t>
      </w:r>
      <w:r w:rsidRPr="0025524F">
        <w:t>преждению пыток Генеральная</w:t>
      </w:r>
      <w:r w:rsidR="00164418" w:rsidRPr="0025524F">
        <w:t xml:space="preserve"> </w:t>
      </w:r>
      <w:r w:rsidRPr="0025524F">
        <w:t>прокуратура Республики отметила, что для ре</w:t>
      </w:r>
      <w:r w:rsidRPr="0025524F">
        <w:t>а</w:t>
      </w:r>
      <w:r w:rsidRPr="0025524F">
        <w:t>лизации этой рекомендации требуется наличие надлежащим образом</w:t>
      </w:r>
      <w:r w:rsidR="00164418" w:rsidRPr="0025524F">
        <w:t xml:space="preserve"> </w:t>
      </w:r>
      <w:r w:rsidRPr="0025524F">
        <w:t>оборуд</w:t>
      </w:r>
      <w:r w:rsidRPr="0025524F">
        <w:t>о</w:t>
      </w:r>
      <w:r w:rsidRPr="0025524F">
        <w:t xml:space="preserve">ванных помещений; нужно будет спроектировать такие помещения, обеспечить финансирование и выполнить все необходимые работы. </w:t>
      </w:r>
    </w:p>
    <w:p w:rsidR="005A21A4" w:rsidRPr="0025524F" w:rsidRDefault="007E495A" w:rsidP="007E495A">
      <w:pPr>
        <w:pStyle w:val="HChGR"/>
      </w:pPr>
      <w:r>
        <w:tab/>
      </w:r>
      <w:r w:rsidR="005A21A4" w:rsidRPr="0025524F">
        <w:t>VII.</w:t>
      </w:r>
      <w:r w:rsidR="005A21A4" w:rsidRPr="0025524F">
        <w:tab/>
        <w:t>Национальный превентивный механизм</w:t>
      </w:r>
    </w:p>
    <w:p w:rsidR="005A21A4" w:rsidRPr="0025524F" w:rsidRDefault="005A21A4" w:rsidP="0025524F">
      <w:pPr>
        <w:pStyle w:val="SingleTxtGR"/>
      </w:pPr>
      <w:r w:rsidRPr="0025524F">
        <w:t>262.</w:t>
      </w:r>
      <w:r w:rsidR="007E495A">
        <w:tab/>
      </w:r>
      <w:r w:rsidRPr="0025524F">
        <w:t>Подкомитет по предупреждению пыток с удовлетворением отмечает э</w:t>
      </w:r>
      <w:r w:rsidRPr="0025524F">
        <w:t>ф</w:t>
      </w:r>
      <w:r w:rsidRPr="0025524F">
        <w:t>фективный процесс, который завершился принятием закона о создании наци</w:t>
      </w:r>
      <w:r w:rsidRPr="0025524F">
        <w:t>о</w:t>
      </w:r>
      <w:r w:rsidRPr="0025524F">
        <w:t>нального превентивного механизма (НПМ). Этот процесс признан образцовым, поскольку было обеспечено открытое, транспарентное и заинтересованное уч</w:t>
      </w:r>
      <w:r w:rsidRPr="0025524F">
        <w:t>а</w:t>
      </w:r>
      <w:r w:rsidRPr="0025524F">
        <w:t>стие</w:t>
      </w:r>
      <w:r w:rsidR="00164418" w:rsidRPr="0025524F">
        <w:t xml:space="preserve"> </w:t>
      </w:r>
      <w:r w:rsidRPr="0025524F">
        <w:t>в нем различных его участников. Следует особо отметить важную роль, которую сыграли в этом процессе законодательные органы, прокуроры по пр</w:t>
      </w:r>
      <w:r w:rsidRPr="0025524F">
        <w:t>а</w:t>
      </w:r>
      <w:r w:rsidRPr="0025524F">
        <w:t>вам человека и организации гражданского общества. Подкомитет с удовлетв</w:t>
      </w:r>
      <w:r w:rsidRPr="0025524F">
        <w:t>о</w:t>
      </w:r>
      <w:r w:rsidRPr="0025524F">
        <w:t>рением отмечает, что национальный превентивный механизм был создан в с</w:t>
      </w:r>
      <w:r w:rsidRPr="0025524F">
        <w:t>о</w:t>
      </w:r>
      <w:r w:rsidRPr="0025524F">
        <w:t>ответствии со специальным законом, что обеспечивает необходимые гарантии институциональной стабильности и функциональной независимости этого м</w:t>
      </w:r>
      <w:r w:rsidRPr="0025524F">
        <w:t>е</w:t>
      </w:r>
      <w:r w:rsidRPr="0025524F">
        <w:t xml:space="preserve">ханизма. </w:t>
      </w:r>
    </w:p>
    <w:p w:rsidR="005A21A4" w:rsidRPr="0025524F" w:rsidRDefault="005A21A4" w:rsidP="0025524F">
      <w:pPr>
        <w:pStyle w:val="SingleTxtGR"/>
      </w:pPr>
      <w:r w:rsidRPr="0025524F">
        <w:t>263.</w:t>
      </w:r>
      <w:r w:rsidR="007E495A">
        <w:tab/>
      </w:r>
      <w:r w:rsidRPr="0025524F">
        <w:t>Подкомитет также с удовлетворением отмечает, что принятый текст зак</w:t>
      </w:r>
      <w:r w:rsidRPr="0025524F">
        <w:t>о</w:t>
      </w:r>
      <w:r w:rsidRPr="0025524F">
        <w:t>на о национальном превентивном механизме соответствует</w:t>
      </w:r>
      <w:r w:rsidR="00164418" w:rsidRPr="0025524F">
        <w:t xml:space="preserve"> </w:t>
      </w:r>
      <w:r w:rsidRPr="0025524F">
        <w:t>большинству мин</w:t>
      </w:r>
      <w:r w:rsidRPr="0025524F">
        <w:t>и</w:t>
      </w:r>
      <w:r w:rsidRPr="0025524F">
        <w:t>мальных требований, устанавливаемых Факульт</w:t>
      </w:r>
      <w:r w:rsidRPr="0025524F">
        <w:t>а</w:t>
      </w:r>
      <w:r w:rsidRPr="0025524F">
        <w:t>тивным протоколом, в том числе относительно широкого определения понятия лишение свободы, сбала</w:t>
      </w:r>
      <w:r w:rsidRPr="0025524F">
        <w:t>н</w:t>
      </w:r>
      <w:r w:rsidRPr="0025524F">
        <w:t>сированного состава превентивного механизма с точки зрения соблюдения ге</w:t>
      </w:r>
      <w:r w:rsidRPr="0025524F">
        <w:t>н</w:t>
      </w:r>
      <w:r w:rsidRPr="0025524F">
        <w:t>дерного баланса и представленности существующих в стране этнических групп и групп меньшинств и принимаемого властями страны обязательства сотрудн</w:t>
      </w:r>
      <w:r w:rsidRPr="0025524F">
        <w:t>и</w:t>
      </w:r>
      <w:r w:rsidRPr="0025524F">
        <w:t>чать с превентивным механизмом. Особого внимания заслуживают принципы институционального сотрудничества и участия граждан, которые найдут отр</w:t>
      </w:r>
      <w:r w:rsidRPr="0025524F">
        <w:t>а</w:t>
      </w:r>
      <w:r w:rsidRPr="0025524F">
        <w:t>жение в чле</w:t>
      </w:r>
      <w:r w:rsidRPr="0025524F">
        <w:t>н</w:t>
      </w:r>
      <w:r w:rsidRPr="0025524F">
        <w:t>ском составе Национального комитета по предупреждению пыток, а также в создании Консультативного совета по этим вопросам; в состав обоих упомянутых органов войдут представители гражданского о</w:t>
      </w:r>
      <w:r w:rsidRPr="0025524F">
        <w:t>б</w:t>
      </w:r>
      <w:r w:rsidRPr="0025524F">
        <w:t xml:space="preserve">щества. </w:t>
      </w:r>
    </w:p>
    <w:p w:rsidR="005A21A4" w:rsidRPr="0025524F" w:rsidRDefault="005A21A4" w:rsidP="0025524F">
      <w:pPr>
        <w:pStyle w:val="SingleTxtGR"/>
      </w:pPr>
      <w:r w:rsidRPr="0025524F">
        <w:t>264.</w:t>
      </w:r>
      <w:r w:rsidR="007E495A">
        <w:tab/>
      </w:r>
      <w:r w:rsidRPr="0025524F">
        <w:t>Подкомитет по предупреждению пыток надеется, что после того, как в стране будет преодолен нынешний институциональный кризис, будут предпр</w:t>
      </w:r>
      <w:r w:rsidRPr="0025524F">
        <w:t>и</w:t>
      </w:r>
      <w:r w:rsidRPr="0025524F">
        <w:t>няты шаги по назначению членов национального превентивного механизма и необходимая для их работы функциональная независимость будет обеспечена путем их назначения на транспарентной основе, предоставления им прерогатив и иммунитетов в соответствии с Факультативным протоколом и обеспечения бюджетным финансированием, соответствующим сложности и важности в</w:t>
      </w:r>
      <w:r w:rsidRPr="0025524F">
        <w:t>ы</w:t>
      </w:r>
      <w:r w:rsidRPr="0025524F">
        <w:t>полняемых ими функций.</w:t>
      </w:r>
    </w:p>
    <w:p w:rsidR="005A21A4" w:rsidRPr="0025524F" w:rsidRDefault="005A21A4" w:rsidP="0025524F">
      <w:pPr>
        <w:pStyle w:val="SingleTxtGR"/>
      </w:pPr>
      <w:r w:rsidRPr="0025524F">
        <w:t>265.</w:t>
      </w:r>
      <w:r w:rsidR="00FA0B3C">
        <w:tab/>
      </w:r>
      <w:r w:rsidRPr="0025524F">
        <w:t>Подкомитет убежден в том, что таким образом будет приведен в действие механизм, который, функционируя в</w:t>
      </w:r>
      <w:r w:rsidR="00164418" w:rsidRPr="0025524F">
        <w:t xml:space="preserve"> </w:t>
      </w:r>
      <w:r w:rsidRPr="0025524F">
        <w:t>соответствии с положениями Факульт</w:t>
      </w:r>
      <w:r w:rsidRPr="0025524F">
        <w:t>а</w:t>
      </w:r>
      <w:r w:rsidRPr="0025524F">
        <w:t>тивного протокола, обеспечит</w:t>
      </w:r>
      <w:r w:rsidR="00164418" w:rsidRPr="0025524F">
        <w:t xml:space="preserve"> </w:t>
      </w:r>
      <w:r w:rsidRPr="0025524F">
        <w:t>срочно необход</w:t>
      </w:r>
      <w:r w:rsidRPr="0025524F">
        <w:t>и</w:t>
      </w:r>
      <w:r w:rsidRPr="0025524F">
        <w:t>мый эффективный и постоянный контроль за соблюдением условий лишения свободы. Многочисленные пол</w:t>
      </w:r>
      <w:r w:rsidRPr="0025524F">
        <w:t>у</w:t>
      </w:r>
      <w:r w:rsidRPr="0025524F">
        <w:t>ченные Подкомитетом сообщения, а также многочисленные у</w:t>
      </w:r>
      <w:r w:rsidRPr="0025524F">
        <w:t>с</w:t>
      </w:r>
      <w:r w:rsidRPr="0025524F">
        <w:t>тановленные им факты указывают на то, что ныне</w:t>
      </w:r>
      <w:r w:rsidR="00164418" w:rsidRPr="0025524F">
        <w:t xml:space="preserve"> </w:t>
      </w:r>
      <w:r w:rsidRPr="0025524F">
        <w:t>существующий в стране контроль такого рода абсолютно неадекватен как по объему, так и по качес</w:t>
      </w:r>
      <w:r w:rsidRPr="0025524F">
        <w:t>т</w:t>
      </w:r>
      <w:r w:rsidRPr="0025524F">
        <w:t>ву выполняемой работы.</w:t>
      </w:r>
      <w:r w:rsidR="00164418" w:rsidRPr="0025524F">
        <w:t xml:space="preserve"> </w:t>
      </w:r>
    </w:p>
    <w:p w:rsidR="005A21A4" w:rsidRPr="0025524F" w:rsidRDefault="00FA0B3C" w:rsidP="00FA0B3C">
      <w:pPr>
        <w:pStyle w:val="HChGR"/>
      </w:pPr>
      <w:r>
        <w:tab/>
      </w:r>
      <w:r w:rsidR="005A21A4" w:rsidRPr="0025524F">
        <w:t>VIII.</w:t>
      </w:r>
      <w:r w:rsidR="005A21A4" w:rsidRPr="0025524F">
        <w:tab/>
        <w:t>Резюме рекомендаций</w:t>
      </w:r>
    </w:p>
    <w:p w:rsidR="005A21A4" w:rsidRPr="0025524F" w:rsidRDefault="005A21A4" w:rsidP="00FA0B3C">
      <w:pPr>
        <w:pStyle w:val="H1GR"/>
      </w:pPr>
      <w:r w:rsidRPr="0025524F">
        <w:tab/>
      </w:r>
      <w:r w:rsidR="00FA0B3C">
        <w:t>А.</w:t>
      </w:r>
      <w:r w:rsidR="00FA0B3C">
        <w:tab/>
      </w:r>
      <w:r w:rsidRPr="0025524F">
        <w:t>Правовые и институциональные рамки</w:t>
      </w:r>
    </w:p>
    <w:p w:rsidR="005A21A4" w:rsidRPr="0025524F" w:rsidRDefault="005A21A4" w:rsidP="0025524F">
      <w:pPr>
        <w:pStyle w:val="SingleTxtGR"/>
      </w:pPr>
      <w:r w:rsidRPr="0025524F">
        <w:t>266.</w:t>
      </w:r>
      <w:r w:rsidR="00FA0B3C">
        <w:tab/>
      </w:r>
      <w:r w:rsidRPr="0025524F">
        <w:t>Подкомитет по предупреждению пыток рекомендует высшим органам власти страны публично заявить, что они осуждают пытки и будут добиваться их искоренения и создания национальной превенти</w:t>
      </w:r>
      <w:r w:rsidRPr="0025524F">
        <w:t>в</w:t>
      </w:r>
      <w:r w:rsidRPr="0025524F">
        <w:t>ной системы.</w:t>
      </w:r>
    </w:p>
    <w:p w:rsidR="005A21A4" w:rsidRPr="0025524F" w:rsidRDefault="005A21A4" w:rsidP="0025524F">
      <w:pPr>
        <w:pStyle w:val="SingleTxtGR"/>
      </w:pPr>
      <w:r w:rsidRPr="0025524F">
        <w:t>267.</w:t>
      </w:r>
      <w:r w:rsidR="00FA0B3C">
        <w:tab/>
      </w:r>
      <w:r w:rsidRPr="0025524F">
        <w:t>Подкомитет рекомендует властям государства-участника, действуя совм</w:t>
      </w:r>
      <w:r w:rsidRPr="0025524F">
        <w:t>е</w:t>
      </w:r>
      <w:r w:rsidRPr="0025524F">
        <w:t>стно с гражданским обществом, разработать стратегию</w:t>
      </w:r>
      <w:r w:rsidR="00164418" w:rsidRPr="0025524F">
        <w:t xml:space="preserve"> </w:t>
      </w:r>
      <w:r w:rsidRPr="0025524F">
        <w:t>повышения информир</w:t>
      </w:r>
      <w:r w:rsidRPr="0025524F">
        <w:t>о</w:t>
      </w:r>
      <w:r w:rsidRPr="0025524F">
        <w:t>ванности всех слоев общества относительно запрещения применения насилия для решения каких бы то ни было конфликтов.</w:t>
      </w:r>
    </w:p>
    <w:p w:rsidR="005A21A4" w:rsidRPr="0025524F" w:rsidRDefault="005A21A4" w:rsidP="0025524F">
      <w:pPr>
        <w:pStyle w:val="SingleTxtGR"/>
      </w:pPr>
      <w:r w:rsidRPr="0025524F">
        <w:t>268.</w:t>
      </w:r>
      <w:r w:rsidR="00FA0B3C">
        <w:tab/>
      </w:r>
      <w:r w:rsidRPr="0025524F">
        <w:t>Подкомитет по предупреждению пыток рекомендует следующее:</w:t>
      </w:r>
    </w:p>
    <w:p w:rsidR="005A21A4" w:rsidRPr="0025524F" w:rsidRDefault="005A21A4" w:rsidP="00FA0B3C">
      <w:pPr>
        <w:pStyle w:val="Bullet1GR"/>
      </w:pPr>
      <w:r w:rsidRPr="0025524F">
        <w:t>Сотрудники полиции должны систематически получать четкие и катег</w:t>
      </w:r>
      <w:r w:rsidRPr="0025524F">
        <w:t>о</w:t>
      </w:r>
      <w:r w:rsidRPr="0025524F">
        <w:t>рические инструкции относительно абсолютного и</w:t>
      </w:r>
      <w:r w:rsidR="00164418" w:rsidRPr="0025524F">
        <w:t xml:space="preserve"> </w:t>
      </w:r>
      <w:r w:rsidRPr="0025524F">
        <w:t>обязательного к и</w:t>
      </w:r>
      <w:r w:rsidRPr="0025524F">
        <w:t>с</w:t>
      </w:r>
      <w:r w:rsidRPr="0025524F">
        <w:t>полнению з</w:t>
      </w:r>
      <w:r w:rsidRPr="0025524F">
        <w:t>а</w:t>
      </w:r>
      <w:r w:rsidRPr="0025524F">
        <w:t>прещения пыток или жестокого обращения в какой бы то ни было форме, и такой запрет должен быть включен в общие правила или инструкции, каса</w:t>
      </w:r>
      <w:r w:rsidRPr="0025524F">
        <w:t>ю</w:t>
      </w:r>
      <w:r w:rsidRPr="0025524F">
        <w:t>щиеся обязанностей и функций сотрудников полиции.</w:t>
      </w:r>
    </w:p>
    <w:p w:rsidR="005A21A4" w:rsidRPr="0025524F" w:rsidRDefault="005A21A4" w:rsidP="00FA0B3C">
      <w:pPr>
        <w:pStyle w:val="Bullet1GR"/>
      </w:pPr>
      <w:r w:rsidRPr="0025524F">
        <w:t>В соответствии с обязательствами, взятыми государством-участником в соответствии со статьями 12 и 16 Конвенции против пыток,</w:t>
      </w:r>
      <w:r w:rsidR="00164418" w:rsidRPr="0025524F">
        <w:t xml:space="preserve"> </w:t>
      </w:r>
      <w:r w:rsidRPr="0025524F">
        <w:t>во всех сл</w:t>
      </w:r>
      <w:r w:rsidRPr="0025524F">
        <w:t>у</w:t>
      </w:r>
      <w:r w:rsidRPr="0025524F">
        <w:t>чаях, когда имеются достаточные основания полагать, что были соверш</w:t>
      </w:r>
      <w:r w:rsidRPr="0025524F">
        <w:t>е</w:t>
      </w:r>
      <w:r w:rsidRPr="0025524F">
        <w:t>ны пытки или акты жестокого обращения, должны проводиться опер</w:t>
      </w:r>
      <w:r w:rsidRPr="0025524F">
        <w:t>а</w:t>
      </w:r>
      <w:r w:rsidRPr="0025524F">
        <w:t>тивные и беспристрас</w:t>
      </w:r>
      <w:r w:rsidRPr="0025524F">
        <w:t>т</w:t>
      </w:r>
      <w:r w:rsidRPr="0025524F">
        <w:t>ные расследования. Такие расследования должны проводиться даже в случае отсутствия офиц</w:t>
      </w:r>
      <w:r w:rsidRPr="0025524F">
        <w:t>и</w:t>
      </w:r>
      <w:r w:rsidRPr="0025524F">
        <w:t>альных жалоб.</w:t>
      </w:r>
    </w:p>
    <w:p w:rsidR="005A21A4" w:rsidRPr="0025524F" w:rsidRDefault="005A21A4" w:rsidP="00FA0B3C">
      <w:pPr>
        <w:pStyle w:val="Bullet1GR"/>
      </w:pPr>
      <w:r w:rsidRPr="0025524F">
        <w:t>Все имеющиеся в стране полицейские участки и подразделения должны иметь в наличии и выставлять на видном месте информацию для публики относительно запрещения пыток и жестокого обращения и о том, куда и каким образом следует обращаться с жалобами, касающимся таких де</w:t>
      </w:r>
      <w:r w:rsidRPr="0025524F">
        <w:t>й</w:t>
      </w:r>
      <w:r w:rsidRPr="0025524F">
        <w:t>ствий.</w:t>
      </w:r>
    </w:p>
    <w:p w:rsidR="005A21A4" w:rsidRPr="0025524F" w:rsidRDefault="005A21A4" w:rsidP="00FA0B3C">
      <w:pPr>
        <w:pStyle w:val="Bullet1GR"/>
      </w:pPr>
      <w:r w:rsidRPr="0025524F">
        <w:t>В целях борьбы с безнаказанностью, сотрудники полиции, которые по к</w:t>
      </w:r>
      <w:r w:rsidRPr="0025524F">
        <w:t>а</w:t>
      </w:r>
      <w:r w:rsidRPr="0025524F">
        <w:t>ким-либо соображениям не носят униформы при исполнении своих п</w:t>
      </w:r>
      <w:r w:rsidRPr="0025524F">
        <w:t>о</w:t>
      </w:r>
      <w:r w:rsidRPr="0025524F">
        <w:t>лицейских обязанностей, должны быть обязаны в момент ареста или п</w:t>
      </w:r>
      <w:r w:rsidRPr="0025524F">
        <w:t>е</w:t>
      </w:r>
      <w:r w:rsidRPr="0025524F">
        <w:t>редачи лиц, лишенных свободы, представляться, указывая свои имя, ф</w:t>
      </w:r>
      <w:r w:rsidRPr="0025524F">
        <w:t>а</w:t>
      </w:r>
      <w:r w:rsidRPr="0025524F">
        <w:t>милию и звание. Как общее правило, данные о личности сотрудников п</w:t>
      </w:r>
      <w:r w:rsidRPr="0025524F">
        <w:t>о</w:t>
      </w:r>
      <w:r w:rsidRPr="0025524F">
        <w:t>лиции, ответственных за принудительное исполнение решений о лиш</w:t>
      </w:r>
      <w:r w:rsidRPr="0025524F">
        <w:t>е</w:t>
      </w:r>
      <w:r w:rsidRPr="0025524F">
        <w:t>нии свободы или содержащих под стражей лиц, лишенных свободы, должны указываться в с</w:t>
      </w:r>
      <w:r w:rsidRPr="0025524F">
        <w:t>о</w:t>
      </w:r>
      <w:r w:rsidRPr="0025524F">
        <w:t xml:space="preserve">ответствующих журналах учета. </w:t>
      </w:r>
    </w:p>
    <w:p w:rsidR="005A21A4" w:rsidRPr="0025524F" w:rsidRDefault="005A21A4" w:rsidP="0025524F">
      <w:pPr>
        <w:pStyle w:val="SingleTxtGR"/>
      </w:pPr>
      <w:r w:rsidRPr="0025524F">
        <w:t>269.</w:t>
      </w:r>
      <w:r w:rsidR="00FA0B3C">
        <w:tab/>
      </w:r>
      <w:r w:rsidRPr="0025524F">
        <w:t>Подкомитет призывает государство-участника в качестве одного из эл</w:t>
      </w:r>
      <w:r w:rsidRPr="0025524F">
        <w:t>е</w:t>
      </w:r>
      <w:r w:rsidRPr="0025524F">
        <w:t>ментов целенаправленной политики государства и впредь предпринимать и усиливать меры по предупреждению пыток и других видов жестокого обращ</w:t>
      </w:r>
      <w:r w:rsidRPr="0025524F">
        <w:t>е</w:t>
      </w:r>
      <w:r w:rsidRPr="0025524F">
        <w:t>ния.</w:t>
      </w:r>
      <w:r w:rsidR="00164418" w:rsidRPr="0025524F">
        <w:t xml:space="preserve"> </w:t>
      </w:r>
      <w:r w:rsidRPr="0025524F">
        <w:t>Такие меры могли бы включать широкомасштабные кампании по повыш</w:t>
      </w:r>
      <w:r w:rsidRPr="0025524F">
        <w:t>е</w:t>
      </w:r>
      <w:r w:rsidRPr="0025524F">
        <w:t>нию осведомленности населения по этому вопросу, а также информационные кампании по вопросам о том, каким образом и куда следует сообщать о случаях п</w:t>
      </w:r>
      <w:r w:rsidRPr="0025524F">
        <w:t>ы</w:t>
      </w:r>
      <w:r w:rsidRPr="0025524F">
        <w:t xml:space="preserve">ток и других видов жестокого обращения. </w:t>
      </w:r>
    </w:p>
    <w:p w:rsidR="005A21A4" w:rsidRPr="0025524F" w:rsidRDefault="005A21A4" w:rsidP="0025524F">
      <w:pPr>
        <w:pStyle w:val="SingleTxtGR"/>
      </w:pPr>
      <w:r w:rsidRPr="0025524F">
        <w:t>270.</w:t>
      </w:r>
      <w:r w:rsidR="00FA0B3C">
        <w:tab/>
      </w:r>
      <w:r w:rsidRPr="0025524F">
        <w:t>Государству-участнику следует принять меры по защите лиц, обраща</w:t>
      </w:r>
      <w:r w:rsidRPr="0025524F">
        <w:t>ю</w:t>
      </w:r>
      <w:r w:rsidRPr="0025524F">
        <w:t>щихся с жалобами по поводу пыток и жестокого обращения, от возможных а</w:t>
      </w:r>
      <w:r w:rsidRPr="0025524F">
        <w:t>к</w:t>
      </w:r>
      <w:r w:rsidRPr="0025524F">
        <w:t xml:space="preserve">тов мести за такие обращения. </w:t>
      </w:r>
    </w:p>
    <w:p w:rsidR="005A21A4" w:rsidRPr="0025524F" w:rsidRDefault="005A21A4" w:rsidP="0025524F">
      <w:pPr>
        <w:pStyle w:val="SingleTxtGR"/>
      </w:pPr>
      <w:r w:rsidRPr="0025524F">
        <w:t>271.</w:t>
      </w:r>
      <w:r w:rsidR="00FA0B3C">
        <w:tab/>
      </w:r>
      <w:r w:rsidRPr="0025524F">
        <w:t>Подкомитет рекомендует государству-участнику, действуя в рамках более широкой программы, н</w:t>
      </w:r>
      <w:r w:rsidRPr="0025524F">
        <w:t>а</w:t>
      </w:r>
      <w:r w:rsidRPr="0025524F">
        <w:t>правленной на предупреждение жестокого обращения и применения чрезмерной силы, принять все м</w:t>
      </w:r>
      <w:r w:rsidRPr="0025524F">
        <w:t>е</w:t>
      </w:r>
      <w:r w:rsidRPr="0025524F">
        <w:t>ры к тому, чтобы не допускать участия военнослужащих в мероприятиях по поддержанию правопоря</w:t>
      </w:r>
      <w:r w:rsidRPr="0025524F">
        <w:t>д</w:t>
      </w:r>
      <w:r w:rsidRPr="0025524F">
        <w:t>ка. В тех случаях, когда участие военнослужащих в поддержании правопорядка является абсолютно необходимым, следует принимать все необходимые меры по профе</w:t>
      </w:r>
      <w:r w:rsidRPr="0025524F">
        <w:t>с</w:t>
      </w:r>
      <w:r w:rsidRPr="0025524F">
        <w:t>сиональному обучению соответству</w:t>
      </w:r>
      <w:r w:rsidRPr="0025524F">
        <w:t>ю</w:t>
      </w:r>
      <w:r w:rsidRPr="0025524F">
        <w:t>щих групп военнослужащих, с тем чтобы их действия не нарушали прав человека и соответствовали принципу пропо</w:t>
      </w:r>
      <w:r w:rsidRPr="0025524F">
        <w:t>р</w:t>
      </w:r>
      <w:r w:rsidRPr="0025524F">
        <w:t>ционального применения силы. Подкомитет также рекомендует обеспечить применение полицией, а также любыми другими силами безопасности и вое</w:t>
      </w:r>
      <w:r w:rsidRPr="0025524F">
        <w:t>н</w:t>
      </w:r>
      <w:r w:rsidRPr="0025524F">
        <w:t>нослужащими, участвующими в восстановлении общественного порядка в с</w:t>
      </w:r>
      <w:r w:rsidRPr="0025524F">
        <w:t>и</w:t>
      </w:r>
      <w:r w:rsidRPr="0025524F">
        <w:t>туациях гражданского неповиновения, надлежащего оборудования и инстр</w:t>
      </w:r>
      <w:r w:rsidRPr="0025524F">
        <w:t>у</w:t>
      </w:r>
      <w:r w:rsidRPr="0025524F">
        <w:t>ментов, с тем чтобы можно было восстановить порядок с минимальным во</w:t>
      </w:r>
      <w:r w:rsidRPr="0025524F">
        <w:t>з</w:t>
      </w:r>
      <w:r w:rsidRPr="0025524F">
        <w:t xml:space="preserve">можным риском для физической и психической безопасности граждан. </w:t>
      </w:r>
    </w:p>
    <w:p w:rsidR="005A21A4" w:rsidRPr="0025524F" w:rsidRDefault="005A21A4" w:rsidP="0025524F">
      <w:pPr>
        <w:pStyle w:val="SingleTxtGR"/>
      </w:pPr>
      <w:r w:rsidRPr="0025524F">
        <w:t>272.</w:t>
      </w:r>
      <w:r w:rsidR="00FA0B3C">
        <w:tab/>
      </w:r>
      <w:r w:rsidRPr="0025524F">
        <w:t xml:space="preserve">Подкомитет по предупреждению пыток рекомендует государству-участнику оперативно провести тщательное и беспристрастное расследование событий, упомянутых в пунктах 69 и 70. </w:t>
      </w:r>
    </w:p>
    <w:p w:rsidR="005A21A4" w:rsidRPr="0025524F" w:rsidRDefault="005A21A4" w:rsidP="0025524F">
      <w:pPr>
        <w:pStyle w:val="SingleTxtGR"/>
      </w:pPr>
      <w:r w:rsidRPr="0025524F">
        <w:t>273.</w:t>
      </w:r>
      <w:r w:rsidR="00FA0B3C">
        <w:tab/>
      </w:r>
      <w:r w:rsidRPr="0025524F">
        <w:t>Подкомитет отмечает, что несоответствие между определением пытки, содержащимся в Уголовном кодексе, и определением, содержащимся в статье 1 Конвенции против пыток и других жестоких, бесчеловечных или унижающих достоинство видов обращения и наказания, создает возможности для безнак</w:t>
      </w:r>
      <w:r w:rsidRPr="0025524F">
        <w:t>а</w:t>
      </w:r>
      <w:r w:rsidRPr="0025524F">
        <w:t>занности. В этой связи он рекомендует в кратчайший возможный срок принять меры законодательного характера для устранения упомянутого несоответствия.</w:t>
      </w:r>
    </w:p>
    <w:p w:rsidR="005A21A4" w:rsidRPr="0025524F" w:rsidRDefault="005A21A4" w:rsidP="0025524F">
      <w:pPr>
        <w:pStyle w:val="SingleTxtGR"/>
      </w:pPr>
      <w:r w:rsidRPr="0025524F">
        <w:t>274.</w:t>
      </w:r>
      <w:r w:rsidR="00FA0B3C">
        <w:tab/>
      </w:r>
      <w:r w:rsidRPr="0025524F">
        <w:t>Прокуратуре следует иметь собственные возможности для проведения расследований, с тем чтобы она могла проводить независимые, оперативные и тщательные расследования. До тех пор, пока такой следственный орган не будет создан, необходимо обеспечить прокуроров по правам человека необходимым количеством специалистов, позволяющим укрепить возможности этих прокур</w:t>
      </w:r>
      <w:r w:rsidRPr="0025524F">
        <w:t>о</w:t>
      </w:r>
      <w:r w:rsidRPr="0025524F">
        <w:t>ров проводить расследования. В целом Прокуратура должна быть обеспечена средствами, необходимыми ей для провед</w:t>
      </w:r>
      <w:r w:rsidRPr="0025524F">
        <w:t>е</w:t>
      </w:r>
      <w:r w:rsidRPr="0025524F">
        <w:t>ния оперативных и беспристрастных расследований</w:t>
      </w:r>
      <w:r w:rsidR="00164418" w:rsidRPr="0025524F">
        <w:t xml:space="preserve"> </w:t>
      </w:r>
      <w:r w:rsidRPr="0025524F">
        <w:t>по получаемым ею жалобам, касающимся пыток. Такие рассл</w:t>
      </w:r>
      <w:r w:rsidRPr="0025524F">
        <w:t>е</w:t>
      </w:r>
      <w:r w:rsidRPr="0025524F">
        <w:t>дования следует проводить в соответствии с принципами, изложенными в гл</w:t>
      </w:r>
      <w:r w:rsidRPr="0025524F">
        <w:t>а</w:t>
      </w:r>
      <w:r w:rsidRPr="0025524F">
        <w:t>ве</w:t>
      </w:r>
      <w:r w:rsidR="00FA0B3C">
        <w:t> </w:t>
      </w:r>
      <w:r w:rsidRPr="0025524F">
        <w:t>III Руков</w:t>
      </w:r>
      <w:r w:rsidRPr="0025524F">
        <w:t>о</w:t>
      </w:r>
      <w:r w:rsidRPr="0025524F">
        <w:t>дства по эффективному расследованию и документированию пыток и других жестоких, бесчеловечных или унижающих достоинство видов обр</w:t>
      </w:r>
      <w:r w:rsidRPr="0025524F">
        <w:t>а</w:t>
      </w:r>
      <w:r w:rsidRPr="0025524F">
        <w:t>щения и наказания (Стамбульского протокола).</w:t>
      </w:r>
    </w:p>
    <w:p w:rsidR="005A21A4" w:rsidRPr="0025524F" w:rsidRDefault="005A21A4" w:rsidP="0025524F">
      <w:pPr>
        <w:pStyle w:val="SingleTxtGR"/>
      </w:pPr>
      <w:r w:rsidRPr="0025524F">
        <w:t>275.</w:t>
      </w:r>
      <w:r w:rsidR="00FA0B3C">
        <w:tab/>
      </w:r>
      <w:r w:rsidRPr="0025524F">
        <w:t>В Прокуратуре следует создать реестр жалоб, касающихся случаев пыток или других жестоких, бесчеловечных или унижающих достоинство видов о</w:t>
      </w:r>
      <w:r w:rsidRPr="0025524F">
        <w:t>б</w:t>
      </w:r>
      <w:r w:rsidRPr="0025524F">
        <w:t xml:space="preserve">ращения и наказания. </w:t>
      </w:r>
    </w:p>
    <w:p w:rsidR="005A21A4" w:rsidRPr="0025524F" w:rsidRDefault="005A21A4" w:rsidP="0025524F">
      <w:pPr>
        <w:pStyle w:val="SingleTxtGR"/>
      </w:pPr>
      <w:r w:rsidRPr="0025524F">
        <w:t>276.</w:t>
      </w:r>
      <w:r w:rsidR="00FA0B3C">
        <w:tab/>
      </w:r>
      <w:r w:rsidRPr="0025524F">
        <w:t>В Верховном суде следует создать центральный национальный реестр для учета случаев пыток и других форм институционального насилия, квалифиц</w:t>
      </w:r>
      <w:r w:rsidRPr="0025524F">
        <w:t>и</w:t>
      </w:r>
      <w:r w:rsidRPr="0025524F">
        <w:t>руемых как преступления, с указанием даты и вероятного места, в котором пр</w:t>
      </w:r>
      <w:r w:rsidRPr="0025524F">
        <w:t>о</w:t>
      </w:r>
      <w:r w:rsidRPr="0025524F">
        <w:t>изошел инцидент,</w:t>
      </w:r>
      <w:r w:rsidR="00164418" w:rsidRPr="0025524F">
        <w:t xml:space="preserve"> </w:t>
      </w:r>
      <w:r w:rsidRPr="0025524F">
        <w:t>причастных институтов, возможных жертв и лиц, соверши</w:t>
      </w:r>
      <w:r w:rsidRPr="0025524F">
        <w:t>в</w:t>
      </w:r>
      <w:r w:rsidRPr="0025524F">
        <w:t>ших преступление, этапа, на котором находится судопроизводство по соотве</w:t>
      </w:r>
      <w:r w:rsidRPr="0025524F">
        <w:t>т</w:t>
      </w:r>
      <w:r w:rsidRPr="0025524F">
        <w:t>ствующему делу, участвующих в рассмотрении дела судов и конечных резул</w:t>
      </w:r>
      <w:r w:rsidRPr="0025524F">
        <w:t>ь</w:t>
      </w:r>
      <w:r w:rsidRPr="0025524F">
        <w:t>татов рассмотрения</w:t>
      </w:r>
      <w:r w:rsidR="00164418" w:rsidRPr="0025524F">
        <w:t xml:space="preserve"> </w:t>
      </w:r>
      <w:r w:rsidRPr="0025524F">
        <w:t>каждого дела.</w:t>
      </w:r>
      <w:r w:rsidR="00164418" w:rsidRPr="0025524F">
        <w:t xml:space="preserve"> </w:t>
      </w:r>
    </w:p>
    <w:p w:rsidR="005A21A4" w:rsidRPr="0025524F" w:rsidRDefault="005A21A4" w:rsidP="0025524F">
      <w:pPr>
        <w:pStyle w:val="SingleTxtGR"/>
      </w:pPr>
      <w:r w:rsidRPr="0025524F">
        <w:t>277.</w:t>
      </w:r>
      <w:r w:rsidR="00FA0B3C">
        <w:tab/>
      </w:r>
      <w:r w:rsidRPr="0025524F">
        <w:t>Подкомитет по предупреждению пыток рекомендует обеспечить фун</w:t>
      </w:r>
      <w:r w:rsidRPr="0025524F">
        <w:t>к</w:t>
      </w:r>
      <w:r w:rsidRPr="0025524F">
        <w:t>циональную независимость и финансовую автономию Службы государственной юридической помощи. Подкомитет просит государс</w:t>
      </w:r>
      <w:r w:rsidRPr="0025524F">
        <w:t>т</w:t>
      </w:r>
      <w:r w:rsidRPr="0025524F">
        <w:t>во-участника представить информацию в отношении того, каким образом оно планирует, при соблюд</w:t>
      </w:r>
      <w:r w:rsidRPr="0025524F">
        <w:t>е</w:t>
      </w:r>
      <w:r w:rsidRPr="0025524F">
        <w:t>нии институциональной независимости и автономии упомянутой службы, увел</w:t>
      </w:r>
      <w:r w:rsidRPr="0025524F">
        <w:t>и</w:t>
      </w:r>
      <w:r w:rsidRPr="0025524F">
        <w:t>чить имеющиеся в ее распоряжении людские и финансовые ресурсы, для того, чтобы она имела возможности предоставлять бесплатную, оперативную, э</w:t>
      </w:r>
      <w:r w:rsidRPr="0025524F">
        <w:t>ф</w:t>
      </w:r>
      <w:r w:rsidRPr="0025524F">
        <w:t>фективную и комплексную юридическую помощь всем нуждающимся в такой помощи лишенным свободы лицам с момента их задержания.</w:t>
      </w:r>
      <w:r w:rsidR="00164418" w:rsidRPr="0025524F">
        <w:t xml:space="preserve"> </w:t>
      </w:r>
    </w:p>
    <w:p w:rsidR="005A21A4" w:rsidRPr="0025524F" w:rsidRDefault="005A21A4" w:rsidP="0025524F">
      <w:pPr>
        <w:pStyle w:val="SingleTxtGR"/>
      </w:pPr>
      <w:r w:rsidRPr="0025524F">
        <w:t>278.</w:t>
      </w:r>
      <w:r w:rsidR="00FA0B3C">
        <w:tab/>
      </w:r>
      <w:r w:rsidRPr="0025524F">
        <w:t>Подкомитет рекомендует в срочном порядке</w:t>
      </w:r>
      <w:r w:rsidR="00164418" w:rsidRPr="0025524F">
        <w:t xml:space="preserve"> </w:t>
      </w:r>
      <w:r w:rsidRPr="0025524F">
        <w:t>проанализировать фактич</w:t>
      </w:r>
      <w:r w:rsidRPr="0025524F">
        <w:t>е</w:t>
      </w:r>
      <w:r w:rsidRPr="0025524F">
        <w:t>ские методы работы объ</w:t>
      </w:r>
      <w:r w:rsidRPr="0025524F">
        <w:t>е</w:t>
      </w:r>
      <w:r w:rsidRPr="0025524F">
        <w:t>диненных центров, используя для этого средства внешнего и внутреннего аудита этих институтов, с целью принятия мер закон</w:t>
      </w:r>
      <w:r w:rsidRPr="0025524F">
        <w:t>о</w:t>
      </w:r>
      <w:r w:rsidRPr="0025524F">
        <w:t>дательного и административного характера, позволяющих обеспечить практ</w:t>
      </w:r>
      <w:r w:rsidRPr="0025524F">
        <w:t>и</w:t>
      </w:r>
      <w:r w:rsidRPr="0025524F">
        <w:t>ческое применение гарантий, необходимых для предупреждения п</w:t>
      </w:r>
      <w:r w:rsidRPr="0025524F">
        <w:t>ы</w:t>
      </w:r>
      <w:r w:rsidRPr="0025524F">
        <w:t xml:space="preserve">ток. </w:t>
      </w:r>
    </w:p>
    <w:p w:rsidR="005A21A4" w:rsidRPr="0025524F" w:rsidRDefault="005A21A4" w:rsidP="0025524F">
      <w:pPr>
        <w:pStyle w:val="SingleTxtGR"/>
      </w:pPr>
      <w:r w:rsidRPr="0025524F">
        <w:t>279.</w:t>
      </w:r>
      <w:r w:rsidR="00FA0B3C">
        <w:tab/>
      </w:r>
      <w:r w:rsidRPr="0025524F">
        <w:t>Подкомитет рекомендует Национальному управлению Уполномоченного по правам человека (КОНАДЕ):</w:t>
      </w:r>
    </w:p>
    <w:p w:rsidR="005A21A4" w:rsidRPr="0025524F" w:rsidRDefault="005A21A4" w:rsidP="00FA0B3C">
      <w:pPr>
        <w:pStyle w:val="Bullet1GR"/>
      </w:pPr>
      <w:r w:rsidRPr="0025524F">
        <w:t>Активизировать свою работу по регулярному посещению мест содерж</w:t>
      </w:r>
      <w:r w:rsidRPr="0025524F">
        <w:t>а</w:t>
      </w:r>
      <w:r w:rsidRPr="0025524F">
        <w:t xml:space="preserve">ния под стражей; такие посещения должны включать личные беседы с лицами, </w:t>
      </w:r>
      <w:r w:rsidR="009E1F40" w:rsidRPr="0025524F">
        <w:t>находящимися</w:t>
      </w:r>
      <w:r w:rsidRPr="0025524F">
        <w:t xml:space="preserve"> под стражей, и инспекции соответствующих п</w:t>
      </w:r>
      <w:r w:rsidRPr="0025524F">
        <w:t>о</w:t>
      </w:r>
      <w:r w:rsidRPr="0025524F">
        <w:t>мещений, в целях ко</w:t>
      </w:r>
      <w:r w:rsidRPr="0025524F">
        <w:t>н</w:t>
      </w:r>
      <w:r w:rsidRPr="0025524F">
        <w:t>троля за условиями содержания и за обращением с лицами, лишенными своб</w:t>
      </w:r>
      <w:r w:rsidRPr="0025524F">
        <w:t>о</w:t>
      </w:r>
      <w:r w:rsidRPr="0025524F">
        <w:t xml:space="preserve">ды; </w:t>
      </w:r>
    </w:p>
    <w:p w:rsidR="005A21A4" w:rsidRPr="0025524F" w:rsidRDefault="005A21A4" w:rsidP="00FA0B3C">
      <w:pPr>
        <w:pStyle w:val="Bullet1GR"/>
      </w:pPr>
      <w:r w:rsidRPr="0025524F">
        <w:t xml:space="preserve">Оперативно и эффективно </w:t>
      </w:r>
      <w:r w:rsidR="009E1F40" w:rsidRPr="0025524F">
        <w:t>реагировать</w:t>
      </w:r>
      <w:r w:rsidRPr="0025524F">
        <w:t xml:space="preserve"> на все поступающие в Наци</w:t>
      </w:r>
      <w:r w:rsidRPr="0025524F">
        <w:t>о</w:t>
      </w:r>
      <w:r w:rsidRPr="0025524F">
        <w:t>нальное управление жалобы, касающиеся пыток или жестокого, бесчел</w:t>
      </w:r>
      <w:r w:rsidRPr="0025524F">
        <w:t>о</w:t>
      </w:r>
      <w:r w:rsidRPr="0025524F">
        <w:t>вечного и ун</w:t>
      </w:r>
      <w:r w:rsidRPr="0025524F">
        <w:t>и</w:t>
      </w:r>
      <w:r w:rsidRPr="0025524F">
        <w:t>жающего достоинство обращения; и</w:t>
      </w:r>
    </w:p>
    <w:p w:rsidR="005A21A4" w:rsidRPr="0025524F" w:rsidRDefault="005A21A4" w:rsidP="00FA0B3C">
      <w:pPr>
        <w:pStyle w:val="Bullet1GR"/>
      </w:pPr>
      <w:r w:rsidRPr="0025524F">
        <w:t>Строго выполнять требование правового мандата Национального упра</w:t>
      </w:r>
      <w:r w:rsidRPr="0025524F">
        <w:t>в</w:t>
      </w:r>
      <w:r w:rsidRPr="0025524F">
        <w:t>ления, предписывающего ему доводить известную КОНАДЕ информацию о правонарушениях до сведения Прокуратуры и осуществлять эффекти</w:t>
      </w:r>
      <w:r w:rsidRPr="0025524F">
        <w:t>в</w:t>
      </w:r>
      <w:r w:rsidRPr="0025524F">
        <w:t>ный ко</w:t>
      </w:r>
      <w:r w:rsidRPr="0025524F">
        <w:t>н</w:t>
      </w:r>
      <w:r w:rsidRPr="0025524F">
        <w:t xml:space="preserve">троль за действиями, предпринимаемыми судебными органами. </w:t>
      </w:r>
    </w:p>
    <w:p w:rsidR="005A21A4" w:rsidRPr="0025524F" w:rsidRDefault="005A21A4" w:rsidP="0025524F">
      <w:pPr>
        <w:pStyle w:val="SingleTxtGR"/>
      </w:pPr>
      <w:r w:rsidRPr="0025524F">
        <w:t>280.</w:t>
      </w:r>
      <w:r w:rsidR="00FA0B3C">
        <w:tab/>
      </w:r>
      <w:r w:rsidRPr="0025524F">
        <w:t>Подкомитет по предупреждению пыток рекомендует расширить полном</w:t>
      </w:r>
      <w:r w:rsidRPr="0025524F">
        <w:t>о</w:t>
      </w:r>
      <w:r w:rsidRPr="0025524F">
        <w:t>чия КОНАДЕ, с тем чтобы Национальное управление имело возможность тр</w:t>
      </w:r>
      <w:r w:rsidRPr="0025524F">
        <w:t>е</w:t>
      </w:r>
      <w:r w:rsidRPr="0025524F">
        <w:t xml:space="preserve">бовать проведения судебно-медицинской экспертизы в тех случаях, когда у него есть подозрения, что имели место пытки или жестокое обращение. </w:t>
      </w:r>
    </w:p>
    <w:p w:rsidR="005A21A4" w:rsidRPr="0025524F" w:rsidRDefault="005A21A4" w:rsidP="0025524F">
      <w:pPr>
        <w:pStyle w:val="SingleTxtGR"/>
      </w:pPr>
      <w:r w:rsidRPr="0025524F">
        <w:t>281.</w:t>
      </w:r>
      <w:r w:rsidR="00FA0B3C">
        <w:tab/>
      </w:r>
      <w:r w:rsidRPr="0025524F">
        <w:t>В связи с Законом о полиции и общественном порядке Подкомитет рек</w:t>
      </w:r>
      <w:r w:rsidRPr="0025524F">
        <w:t>о</w:t>
      </w:r>
      <w:r w:rsidRPr="0025524F">
        <w:t xml:space="preserve">мендует: </w:t>
      </w:r>
    </w:p>
    <w:p w:rsidR="005A21A4" w:rsidRPr="0025524F" w:rsidRDefault="00FA0B3C" w:rsidP="0025524F">
      <w:pPr>
        <w:pStyle w:val="SingleTxtGR"/>
      </w:pPr>
      <w:r>
        <w:tab/>
      </w:r>
      <w:r w:rsidR="005A21A4" w:rsidRPr="0025524F">
        <w:t>a)</w:t>
      </w:r>
      <w:r w:rsidR="005A21A4" w:rsidRPr="0025524F">
        <w:tab/>
        <w:t>внести в законодательство поправки, с тем чтобы правонарушения, наказуемые заключением под стражу полиции, были четко определены в соо</w:t>
      </w:r>
      <w:r w:rsidR="005A21A4" w:rsidRPr="0025524F">
        <w:t>т</w:t>
      </w:r>
      <w:r w:rsidR="005A21A4" w:rsidRPr="0025524F">
        <w:t>ветствии с уголовным правом и было гарантировано соблюдение должной пр</w:t>
      </w:r>
      <w:r w:rsidR="005A21A4" w:rsidRPr="0025524F">
        <w:t>а</w:t>
      </w:r>
      <w:r w:rsidR="005A21A4" w:rsidRPr="0025524F">
        <w:t xml:space="preserve">вовой процедуры во всех без исключения обстоятельствах; </w:t>
      </w:r>
    </w:p>
    <w:p w:rsidR="005A21A4" w:rsidRPr="0025524F" w:rsidRDefault="005A21A4" w:rsidP="0025524F">
      <w:pPr>
        <w:pStyle w:val="SingleTxtGR"/>
      </w:pPr>
      <w:r w:rsidRPr="0025524F">
        <w:tab/>
        <w:t>b)</w:t>
      </w:r>
      <w:r w:rsidRPr="0025524F">
        <w:tab/>
        <w:t>старшим должностным лицам полиции, органам судебной власти (судьям и государственным защитникам), работникам прокуратуры и предст</w:t>
      </w:r>
      <w:r w:rsidRPr="0025524F">
        <w:t>а</w:t>
      </w:r>
      <w:r w:rsidRPr="0025524F">
        <w:t>вителям Национального управления Уполном</w:t>
      </w:r>
      <w:r w:rsidRPr="0025524F">
        <w:t>о</w:t>
      </w:r>
      <w:r w:rsidRPr="0025524F">
        <w:t>ченного по правам человека (КОНАДЕ) предпринимать все необходимые меры в пределах их соответс</w:t>
      </w:r>
      <w:r w:rsidRPr="0025524F">
        <w:t>т</w:t>
      </w:r>
      <w:r w:rsidRPr="0025524F">
        <w:t>вующей компетенции, с тем чтобы покончить со ставшей повседневной и ш</w:t>
      </w:r>
      <w:r w:rsidRPr="0025524F">
        <w:t>и</w:t>
      </w:r>
      <w:r w:rsidRPr="0025524F">
        <w:t>роко распространенной практикой применения полицией силы в</w:t>
      </w:r>
      <w:r w:rsidR="00164418" w:rsidRPr="0025524F">
        <w:t xml:space="preserve"> </w:t>
      </w:r>
      <w:r w:rsidRPr="0025524F">
        <w:t>нарушение о</w:t>
      </w:r>
      <w:r w:rsidRPr="0025524F">
        <w:t>с</w:t>
      </w:r>
      <w:r w:rsidRPr="0025524F">
        <w:t xml:space="preserve">новных прав человека; </w:t>
      </w:r>
    </w:p>
    <w:p w:rsidR="005A21A4" w:rsidRPr="0025524F" w:rsidRDefault="005A21A4" w:rsidP="0025524F">
      <w:pPr>
        <w:pStyle w:val="SingleTxtGR"/>
      </w:pPr>
      <w:r w:rsidRPr="0025524F">
        <w:tab/>
        <w:t>c)</w:t>
      </w:r>
      <w:r w:rsidRPr="0025524F">
        <w:tab/>
        <w:t>принять правила, регламентирующие ведение в полицейских уч</w:t>
      </w:r>
      <w:r w:rsidRPr="0025524F">
        <w:t>а</w:t>
      </w:r>
      <w:r w:rsidRPr="0025524F">
        <w:t>стках официальных журн</w:t>
      </w:r>
      <w:r w:rsidRPr="0025524F">
        <w:t>а</w:t>
      </w:r>
      <w:r w:rsidRPr="0025524F">
        <w:t>лов учета, с тем чтобы в таких журналах содержалась полная и детальная информация по каждому сл</w:t>
      </w:r>
      <w:r w:rsidRPr="0025524F">
        <w:t>у</w:t>
      </w:r>
      <w:r w:rsidRPr="0025524F">
        <w:t>чаю заключения лица под стражу в соответствующем полицейском участке;</w:t>
      </w:r>
    </w:p>
    <w:p w:rsidR="005A21A4" w:rsidRPr="0025524F" w:rsidRDefault="00FA0B3C" w:rsidP="0025524F">
      <w:pPr>
        <w:pStyle w:val="SingleTxtGR"/>
      </w:pPr>
      <w:r>
        <w:tab/>
      </w:r>
      <w:r w:rsidR="005A21A4" w:rsidRPr="0025524F">
        <w:t>d)</w:t>
      </w:r>
      <w:r w:rsidR="005A21A4" w:rsidRPr="0025524F">
        <w:tab/>
        <w:t>в Министерстве безопасности в срочном порядке создать централ</w:t>
      </w:r>
      <w:r w:rsidR="005A21A4" w:rsidRPr="0025524F">
        <w:t>ь</w:t>
      </w:r>
      <w:r w:rsidR="005A21A4" w:rsidRPr="0025524F">
        <w:t>ный компьютеризованный реестр, содержащий информацию о лицах, лише</w:t>
      </w:r>
      <w:r w:rsidR="005A21A4" w:rsidRPr="0025524F">
        <w:t>н</w:t>
      </w:r>
      <w:r w:rsidR="005A21A4" w:rsidRPr="0025524F">
        <w:t xml:space="preserve">ных свободы в соответствии с вышеупомянутым законом (с указанием даты и времени прибытия и убытия, причины, по которой произведено задержание, и личных данных </w:t>
      </w:r>
      <w:r w:rsidR="009E1F40" w:rsidRPr="0025524F">
        <w:t>соответствующих</w:t>
      </w:r>
      <w:r w:rsidR="005A21A4" w:rsidRPr="0025524F">
        <w:t xml:space="preserve"> сотрудников полиции), и позволяющий пол</w:t>
      </w:r>
      <w:r w:rsidR="005A21A4" w:rsidRPr="0025524F">
        <w:t>у</w:t>
      </w:r>
      <w:r w:rsidR="005A21A4" w:rsidRPr="0025524F">
        <w:t>чать надежную и трансп</w:t>
      </w:r>
      <w:r w:rsidR="005A21A4" w:rsidRPr="0025524F">
        <w:t>а</w:t>
      </w:r>
      <w:r w:rsidR="005A21A4" w:rsidRPr="0025524F">
        <w:t xml:space="preserve">рентную статистическую информацию. </w:t>
      </w:r>
    </w:p>
    <w:p w:rsidR="005A21A4" w:rsidRPr="0025524F" w:rsidRDefault="005A21A4" w:rsidP="0025524F">
      <w:pPr>
        <w:pStyle w:val="SingleTxtGR"/>
      </w:pPr>
      <w:r w:rsidRPr="0025524F">
        <w:t>282.</w:t>
      </w:r>
      <w:r w:rsidR="00FA0B3C">
        <w:tab/>
      </w:r>
      <w:r w:rsidRPr="0025524F">
        <w:t>В отношении применения процедуры хабеас корпус</w:t>
      </w:r>
      <w:r w:rsidR="00164418" w:rsidRPr="0025524F">
        <w:t xml:space="preserve"> </w:t>
      </w:r>
      <w:r w:rsidRPr="0025524F">
        <w:t>Подкомитет по пр</w:t>
      </w:r>
      <w:r w:rsidRPr="0025524F">
        <w:t>е</w:t>
      </w:r>
      <w:r w:rsidRPr="0025524F">
        <w:t>дупреждению пыток рек</w:t>
      </w:r>
      <w:r w:rsidRPr="0025524F">
        <w:t>о</w:t>
      </w:r>
      <w:r w:rsidRPr="0025524F">
        <w:t>мендует:</w:t>
      </w:r>
    </w:p>
    <w:p w:rsidR="005A21A4" w:rsidRPr="0025524F" w:rsidRDefault="005A21A4" w:rsidP="0025524F">
      <w:pPr>
        <w:pStyle w:val="SingleTxtGR"/>
      </w:pPr>
      <w:r w:rsidRPr="0025524F">
        <w:tab/>
        <w:t>a)</w:t>
      </w:r>
      <w:r w:rsidRPr="0025524F">
        <w:tab/>
        <w:t>старшим должностным лицам в институтах, ответственных за ос</w:t>
      </w:r>
      <w:r w:rsidRPr="0025524F">
        <w:t>у</w:t>
      </w:r>
      <w:r w:rsidRPr="0025524F">
        <w:t>ществление процедуры хабеас корпус, принять необходимые меры для пов</w:t>
      </w:r>
      <w:r w:rsidRPr="0025524F">
        <w:t>ы</w:t>
      </w:r>
      <w:r w:rsidRPr="0025524F">
        <w:t>шения эффективности этого важнейшего инстр</w:t>
      </w:r>
      <w:r w:rsidRPr="0025524F">
        <w:t>у</w:t>
      </w:r>
      <w:r w:rsidRPr="0025524F">
        <w:t>мента предупреждения пыток и других жестоких, бесчеловечных или унижающих достоинство видов обращ</w:t>
      </w:r>
      <w:r w:rsidRPr="0025524F">
        <w:t>е</w:t>
      </w:r>
      <w:r w:rsidRPr="0025524F">
        <w:t xml:space="preserve">ния и наказания; </w:t>
      </w:r>
    </w:p>
    <w:p w:rsidR="005A21A4" w:rsidRPr="0025524F" w:rsidRDefault="005A21A4" w:rsidP="0025524F">
      <w:pPr>
        <w:pStyle w:val="SingleTxtGR"/>
      </w:pPr>
      <w:r w:rsidRPr="0025524F">
        <w:tab/>
        <w:t>b)</w:t>
      </w:r>
      <w:r w:rsidRPr="0025524F">
        <w:tab/>
        <w:t>обеспечить эффективное применение и абсолютную незыблемость процедуры хабе</w:t>
      </w:r>
      <w:r w:rsidR="009E1F40">
        <w:t>а</w:t>
      </w:r>
      <w:r w:rsidRPr="0025524F">
        <w:t>с ко</w:t>
      </w:r>
      <w:r w:rsidRPr="0025524F">
        <w:t>р</w:t>
      </w:r>
      <w:r w:rsidRPr="0025524F">
        <w:t>пус в ситуациях чрезвычайного положения;</w:t>
      </w:r>
    </w:p>
    <w:p w:rsidR="005A21A4" w:rsidRPr="0025524F" w:rsidRDefault="005A21A4" w:rsidP="0025524F">
      <w:pPr>
        <w:pStyle w:val="SingleTxtGR"/>
      </w:pPr>
      <w:r w:rsidRPr="0025524F">
        <w:tab/>
        <w:t>c)</w:t>
      </w:r>
      <w:r w:rsidRPr="0025524F">
        <w:tab/>
        <w:t>в срочном порядке создать под эгидой Верховного суда централ</w:t>
      </w:r>
      <w:r w:rsidRPr="0025524F">
        <w:t>ь</w:t>
      </w:r>
      <w:r w:rsidRPr="0025524F">
        <w:t>ный реестр данных о пр</w:t>
      </w:r>
      <w:r w:rsidRPr="0025524F">
        <w:t>и</w:t>
      </w:r>
      <w:r w:rsidRPr="0025524F">
        <w:t xml:space="preserve">менения процедуры хабеас корпус; </w:t>
      </w:r>
    </w:p>
    <w:p w:rsidR="005A21A4" w:rsidRPr="0025524F" w:rsidRDefault="005A21A4" w:rsidP="0025524F">
      <w:pPr>
        <w:pStyle w:val="SingleTxtGR"/>
      </w:pPr>
      <w:r w:rsidRPr="0025524F">
        <w:tab/>
        <w:t>d)</w:t>
      </w:r>
      <w:r w:rsidRPr="0025524F">
        <w:tab/>
        <w:t>создать под эгидой Верховного суда реестр дел, касающихся пыток и других жестоких, бесчеловечных или унижающих достоинство видов обр</w:t>
      </w:r>
      <w:r w:rsidRPr="0025524F">
        <w:t>а</w:t>
      </w:r>
      <w:r w:rsidRPr="0025524F">
        <w:t>щения и наказания, представленных на рассмотр</w:t>
      </w:r>
      <w:r w:rsidRPr="0025524F">
        <w:t>е</w:t>
      </w:r>
      <w:r w:rsidRPr="0025524F">
        <w:t xml:space="preserve">ние судов Гондураса; </w:t>
      </w:r>
    </w:p>
    <w:p w:rsidR="005A21A4" w:rsidRPr="0025524F" w:rsidRDefault="005A21A4" w:rsidP="0025524F">
      <w:pPr>
        <w:pStyle w:val="SingleTxtGR"/>
      </w:pPr>
      <w:r w:rsidRPr="0025524F">
        <w:tab/>
        <w:t>e)</w:t>
      </w:r>
      <w:r w:rsidRPr="0025524F">
        <w:tab/>
        <w:t>обеспечить повышение профессионального уровня судей, прок</w:t>
      </w:r>
      <w:r w:rsidRPr="0025524F">
        <w:t>у</w:t>
      </w:r>
      <w:r w:rsidRPr="0025524F">
        <w:t>рорских работников и защитников, с целью распространения передового пра</w:t>
      </w:r>
      <w:r w:rsidRPr="0025524F">
        <w:t>к</w:t>
      </w:r>
      <w:r w:rsidRPr="0025524F">
        <w:t xml:space="preserve">тического опыта; </w:t>
      </w:r>
    </w:p>
    <w:p w:rsidR="005A21A4" w:rsidRPr="0025524F" w:rsidRDefault="00FA0B3C" w:rsidP="0025524F">
      <w:pPr>
        <w:pStyle w:val="SingleTxtGR"/>
      </w:pPr>
      <w:r>
        <w:tab/>
      </w:r>
      <w:r w:rsidR="005A21A4" w:rsidRPr="0025524F">
        <w:t>f)</w:t>
      </w:r>
      <w:r w:rsidR="005A21A4" w:rsidRPr="0025524F">
        <w:tab/>
        <w:t>оперативно проводить тщательное расследование обстоятельств, препятствующих нормальному функционированию гарантий, обеспечиваемых проц</w:t>
      </w:r>
      <w:r w:rsidR="005A21A4" w:rsidRPr="0025524F">
        <w:t>е</w:t>
      </w:r>
      <w:r w:rsidR="005A21A4" w:rsidRPr="0025524F">
        <w:t>дурой хабеас корпус. В частности, расследовать нападение на судью-исполнителя Осмара Фаярдо 3 августа 2009 года, когда он участвовал в суде</w:t>
      </w:r>
      <w:r w:rsidR="005A21A4" w:rsidRPr="0025524F">
        <w:t>б</w:t>
      </w:r>
      <w:r w:rsidR="005A21A4" w:rsidRPr="0025524F">
        <w:t xml:space="preserve">ном разбирательстве по процедуре хабеас корпус в полицейском участке № 1 в городе Сан-Педро-Сула. </w:t>
      </w:r>
    </w:p>
    <w:p w:rsidR="005A21A4" w:rsidRPr="0025524F" w:rsidRDefault="005A21A4" w:rsidP="0025524F">
      <w:pPr>
        <w:pStyle w:val="SingleTxtGR"/>
      </w:pPr>
      <w:r w:rsidRPr="0025524F">
        <w:t>283.</w:t>
      </w:r>
      <w:r w:rsidR="00FA0B3C">
        <w:tab/>
      </w:r>
      <w:r w:rsidRPr="0025524F">
        <w:t>В отношении исполнения судебных решений Подкомитет по предупре</w:t>
      </w:r>
      <w:r w:rsidRPr="0025524F">
        <w:t>ж</w:t>
      </w:r>
      <w:r w:rsidRPr="0025524F">
        <w:t>дению пыток рекомендует государству-участнику:</w:t>
      </w:r>
    </w:p>
    <w:p w:rsidR="005A21A4" w:rsidRPr="0025524F" w:rsidRDefault="005A21A4" w:rsidP="0025524F">
      <w:pPr>
        <w:pStyle w:val="SingleTxtGR"/>
      </w:pPr>
      <w:r w:rsidRPr="0025524F">
        <w:tab/>
        <w:t>a)</w:t>
      </w:r>
      <w:r w:rsidRPr="0025524F">
        <w:tab/>
        <w:t>Осуществить реформы, обеспечивающие адекватную правовую о</w:t>
      </w:r>
      <w:r w:rsidRPr="0025524F">
        <w:t>с</w:t>
      </w:r>
      <w:r w:rsidRPr="0025524F">
        <w:t>нову для деятельности, осуществляемой в настоящее время судьями по испо</w:t>
      </w:r>
      <w:r w:rsidRPr="0025524F">
        <w:t>л</w:t>
      </w:r>
      <w:r w:rsidRPr="0025524F">
        <w:t>нению судебных решений в отношении лиц, находящихся в режиме досудебн</w:t>
      </w:r>
      <w:r w:rsidRPr="0025524F">
        <w:t>о</w:t>
      </w:r>
      <w:r w:rsidRPr="0025524F">
        <w:t>го задержания под стражей,</w:t>
      </w:r>
      <w:r w:rsidR="00164418" w:rsidRPr="0025524F">
        <w:t xml:space="preserve"> </w:t>
      </w:r>
      <w:r w:rsidRPr="0025524F">
        <w:t>в частности, по вопросам соблюдения максимал</w:t>
      </w:r>
      <w:r w:rsidRPr="0025524F">
        <w:t>ь</w:t>
      </w:r>
      <w:r w:rsidRPr="0025524F">
        <w:t>ной продолжительности досудебного содержания под стражей. В этой связи следует в срочном порядке создать систему связи, позволяющую судьям и в</w:t>
      </w:r>
      <w:r w:rsidRPr="0025524F">
        <w:t>е</w:t>
      </w:r>
      <w:r w:rsidRPr="0025524F">
        <w:t>дущим соответствующие дела судам незамедл</w:t>
      </w:r>
      <w:r w:rsidRPr="0025524F">
        <w:t>и</w:t>
      </w:r>
      <w:r w:rsidRPr="0025524F">
        <w:t>тельно доводить свои приговоры и решения в отношении досудебного содержания под стражей до сведения с</w:t>
      </w:r>
      <w:r w:rsidRPr="0025524F">
        <w:t>у</w:t>
      </w:r>
      <w:r w:rsidRPr="0025524F">
        <w:t>дей по исполнению судебных решений. Существующие ограничения на доступ к такой информации не позволяют судьям по исполнению судебных решений расследовать возможные нарушения надлежащей правовой процедуры, такие как чрезмерные задержки, вызванные бездействием прокуроров,</w:t>
      </w:r>
      <w:r w:rsidR="00164418" w:rsidRPr="0025524F">
        <w:t xml:space="preserve"> </w:t>
      </w:r>
      <w:r w:rsidRPr="0025524F">
        <w:t>защитников или судей, или факты невыполнения сущес</w:t>
      </w:r>
      <w:r w:rsidRPr="0025524F">
        <w:t>т</w:t>
      </w:r>
      <w:r w:rsidRPr="0025524F">
        <w:t>венно важных процедур (таких как подача прокурором заявления о проведении предварительного слушания, под</w:t>
      </w:r>
      <w:r w:rsidRPr="0025524F">
        <w:t>а</w:t>
      </w:r>
      <w:r w:rsidRPr="0025524F">
        <w:t>ча заявления защиты о перерыве в процессе и т. д.). Создание надлежащей си</w:t>
      </w:r>
      <w:r w:rsidRPr="0025524F">
        <w:t>с</w:t>
      </w:r>
      <w:r w:rsidRPr="0025524F">
        <w:t>темы связи позволило бы уменьшить переполненность пенитенциарных завед</w:t>
      </w:r>
      <w:r w:rsidRPr="0025524F">
        <w:t>е</w:t>
      </w:r>
      <w:r w:rsidRPr="0025524F">
        <w:t>ний, укрепить правовые гарантии и сузить возможности для проявлений прои</w:t>
      </w:r>
      <w:r w:rsidRPr="0025524F">
        <w:t>з</w:t>
      </w:r>
      <w:r w:rsidRPr="0025524F">
        <w:t>вола и коррупции;</w:t>
      </w:r>
    </w:p>
    <w:p w:rsidR="005A21A4" w:rsidRPr="0025524F" w:rsidRDefault="005A21A4" w:rsidP="0025524F">
      <w:pPr>
        <w:pStyle w:val="SingleTxtGR"/>
      </w:pPr>
      <w:r w:rsidRPr="0025524F">
        <w:tab/>
        <w:t>b)</w:t>
      </w:r>
      <w:r w:rsidRPr="0025524F">
        <w:tab/>
        <w:t>принять меры к тому, чтобы в Управлении уголовно-исполнительных учреждений был организован надежный учет прибытия и уб</w:t>
      </w:r>
      <w:r w:rsidRPr="0025524F">
        <w:t>ы</w:t>
      </w:r>
      <w:r w:rsidRPr="0025524F">
        <w:t>тия заключенных и чтобы информация по этим вопросам своевременно предо</w:t>
      </w:r>
      <w:r w:rsidRPr="0025524F">
        <w:t>с</w:t>
      </w:r>
      <w:r w:rsidRPr="0025524F">
        <w:t>тавлялась судьям по исполнению судебных решений;</w:t>
      </w:r>
      <w:r w:rsidR="00164418" w:rsidRPr="0025524F">
        <w:t xml:space="preserve"> </w:t>
      </w:r>
    </w:p>
    <w:p w:rsidR="005A21A4" w:rsidRPr="0025524F" w:rsidRDefault="005A21A4" w:rsidP="0025524F">
      <w:pPr>
        <w:pStyle w:val="SingleTxtGR"/>
      </w:pPr>
      <w:r w:rsidRPr="0025524F">
        <w:tab/>
        <w:t>c)</w:t>
      </w:r>
      <w:r w:rsidR="00FA0B3C">
        <w:tab/>
      </w:r>
      <w:r w:rsidRPr="0025524F">
        <w:t>обеспечить судей по исполнению судебных решений вспомогател</w:t>
      </w:r>
      <w:r w:rsidRPr="0025524F">
        <w:t>ь</w:t>
      </w:r>
      <w:r w:rsidRPr="0025524F">
        <w:t>ным персоналом, с тем чтобы во время работы этих судей за пределами оф</w:t>
      </w:r>
      <w:r w:rsidRPr="0025524F">
        <w:t>и</w:t>
      </w:r>
      <w:r w:rsidRPr="0025524F">
        <w:t>са в офисе находился их сотрудник, а также средствами транспорта, использование которых позволило бы судьям увеличить количество и повысить качество ли</w:t>
      </w:r>
      <w:r w:rsidRPr="0025524F">
        <w:t>ч</w:t>
      </w:r>
      <w:r w:rsidRPr="0025524F">
        <w:t>ных инспекционных посещений пенитенциарных заведений;</w:t>
      </w:r>
    </w:p>
    <w:p w:rsidR="005A21A4" w:rsidRPr="0025524F" w:rsidRDefault="005A21A4" w:rsidP="0025524F">
      <w:pPr>
        <w:pStyle w:val="SingleTxtGR"/>
      </w:pPr>
      <w:r w:rsidRPr="0025524F">
        <w:tab/>
        <w:t>d)</w:t>
      </w:r>
      <w:r w:rsidRPr="0025524F">
        <w:tab/>
        <w:t>обеспечить судей по исполнению судебных решений поддержкой профессиональных врачей, психологов и социальных работников, необход</w:t>
      </w:r>
      <w:r w:rsidRPr="0025524F">
        <w:t>и</w:t>
      </w:r>
      <w:r w:rsidRPr="0025524F">
        <w:t>мой для адекватного выполнения соответствующих полномочий, предусмотренных мандатом судей, в том числе для принятия решений в связи с инцидентами, к</w:t>
      </w:r>
      <w:r w:rsidRPr="0025524F">
        <w:t>а</w:t>
      </w:r>
      <w:r w:rsidRPr="0025524F">
        <w:t>сающимися</w:t>
      </w:r>
      <w:r w:rsidR="00164418" w:rsidRPr="0025524F">
        <w:t xml:space="preserve"> </w:t>
      </w:r>
      <w:r w:rsidRPr="0025524F">
        <w:t>лиц, лиш</w:t>
      </w:r>
      <w:r w:rsidR="009E1F40">
        <w:t>е</w:t>
      </w:r>
      <w:r w:rsidRPr="0025524F">
        <w:t xml:space="preserve">нных свободы. </w:t>
      </w:r>
    </w:p>
    <w:p w:rsidR="005A21A4" w:rsidRPr="0025524F" w:rsidRDefault="00FA0B3C" w:rsidP="00FA0B3C">
      <w:pPr>
        <w:pStyle w:val="H1GR"/>
      </w:pPr>
      <w:r>
        <w:tab/>
      </w:r>
      <w:r w:rsidR="005A21A4" w:rsidRPr="0025524F">
        <w:t>B.</w:t>
      </w:r>
      <w:r w:rsidR="005A21A4" w:rsidRPr="0025524F">
        <w:tab/>
        <w:t>Положение лишенных свободы лиц</w:t>
      </w:r>
      <w:r w:rsidR="00164418" w:rsidRPr="0025524F">
        <w:t xml:space="preserve"> </w:t>
      </w:r>
      <w:r w:rsidR="005A21A4" w:rsidRPr="0025524F">
        <w:t>в учреждениях полиции</w:t>
      </w:r>
    </w:p>
    <w:p w:rsidR="005A21A4" w:rsidRPr="0025524F" w:rsidRDefault="005A21A4" w:rsidP="0025524F">
      <w:pPr>
        <w:pStyle w:val="SingleTxtGR"/>
      </w:pPr>
      <w:r w:rsidRPr="0025524F">
        <w:t>284.</w:t>
      </w:r>
      <w:r w:rsidR="00FA0B3C">
        <w:tab/>
      </w:r>
      <w:r w:rsidRPr="0025524F">
        <w:t>В свете поступивших утверждений относительно якобы имевших место случаев пыток и жестокого обращения, Подкомитет по предупреждению пыток рекомендует принять меры, обеспечивающие эффективное выполнение сотру</w:t>
      </w:r>
      <w:r w:rsidRPr="0025524F">
        <w:t>д</w:t>
      </w:r>
      <w:r w:rsidRPr="0025524F">
        <w:t xml:space="preserve">никами полиции правил, установленных в статье 282 </w:t>
      </w:r>
      <w:r w:rsidR="009E1F40" w:rsidRPr="0025524F">
        <w:t>Уголовно-процессуально</w:t>
      </w:r>
      <w:r w:rsidR="009E1F40">
        <w:t>-г</w:t>
      </w:r>
      <w:r w:rsidR="009E1F40" w:rsidRPr="0025524F">
        <w:t>о</w:t>
      </w:r>
      <w:r w:rsidRPr="0025524F">
        <w:t xml:space="preserve"> кодекса, с тем чтобы свести к минимуму возможности возникновения о</w:t>
      </w:r>
      <w:r w:rsidRPr="0025524F">
        <w:t>б</w:t>
      </w:r>
      <w:r w:rsidRPr="0025524F">
        <w:t>стоятельств, которые могли бы способствовать применению пыток и жест</w:t>
      </w:r>
      <w:r w:rsidRPr="0025524F">
        <w:t>о</w:t>
      </w:r>
      <w:r w:rsidRPr="0025524F">
        <w:t>кого обращения.</w:t>
      </w:r>
      <w:r w:rsidR="00164418" w:rsidRPr="0025524F">
        <w:t xml:space="preserve"> </w:t>
      </w:r>
    </w:p>
    <w:p w:rsidR="005A21A4" w:rsidRPr="0025524F" w:rsidRDefault="005A21A4" w:rsidP="0025524F">
      <w:pPr>
        <w:pStyle w:val="SingleTxtGR"/>
      </w:pPr>
      <w:r w:rsidRPr="0025524F">
        <w:t>285.</w:t>
      </w:r>
      <w:r w:rsidRPr="0025524F">
        <w:tab/>
        <w:t>Подкомитет по предупреждению пыток рекомендует :</w:t>
      </w:r>
    </w:p>
    <w:p w:rsidR="005A21A4" w:rsidRPr="0025524F" w:rsidRDefault="00FA0B3C" w:rsidP="0025524F">
      <w:pPr>
        <w:pStyle w:val="SingleTxtGR"/>
      </w:pPr>
      <w:r>
        <w:tab/>
      </w:r>
      <w:r w:rsidR="005A21A4" w:rsidRPr="0025524F">
        <w:t>a)</w:t>
      </w:r>
      <w:r w:rsidR="00164418" w:rsidRPr="0025524F">
        <w:t xml:space="preserve"> </w:t>
      </w:r>
      <w:r w:rsidR="005A21A4" w:rsidRPr="0025524F">
        <w:tab/>
        <w:t>обеспечить ведение журналов учета прибытия лиц, содержащихся под стражей, в которых должны точно указываться причины лишения свободы, точное время начала заключения под стражу, продолжительность периода с</w:t>
      </w:r>
      <w:r w:rsidR="005A21A4" w:rsidRPr="0025524F">
        <w:t>о</w:t>
      </w:r>
      <w:r w:rsidR="005A21A4" w:rsidRPr="0025524F">
        <w:t>держания под стражей, орган, по решению которого произведен арест, и личные данные сотрудников, выполнивших арест; кроме того в журналах учета должна быть точная информация о месте задержания, о цепочке содержания под стр</w:t>
      </w:r>
      <w:r w:rsidR="005A21A4" w:rsidRPr="0025524F">
        <w:t>а</w:t>
      </w:r>
      <w:r w:rsidR="005A21A4" w:rsidRPr="0025524F">
        <w:t>жей, и о времени первой встречи задержанного лица с судьей или другим дол</w:t>
      </w:r>
      <w:r w:rsidR="005A21A4" w:rsidRPr="0025524F">
        <w:t>ж</w:t>
      </w:r>
      <w:r w:rsidR="005A21A4" w:rsidRPr="0025524F">
        <w:t>ностным лицом, наделенным законными судебными полномочиями;</w:t>
      </w:r>
    </w:p>
    <w:p w:rsidR="005A21A4" w:rsidRPr="0025524F" w:rsidRDefault="005A21A4" w:rsidP="0025524F">
      <w:pPr>
        <w:pStyle w:val="SingleTxtGR"/>
      </w:pPr>
      <w:r w:rsidRPr="0025524F">
        <w:tab/>
        <w:t>b)</w:t>
      </w:r>
      <w:r w:rsidRPr="0025524F">
        <w:tab/>
        <w:t>вести в журналах учет поступивших жалоб, посещений</w:t>
      </w:r>
      <w:r w:rsidR="00164418" w:rsidRPr="0025524F">
        <w:t xml:space="preserve"> </w:t>
      </w:r>
      <w:r w:rsidRPr="0025524F">
        <w:t>родстве</w:t>
      </w:r>
      <w:r w:rsidRPr="0025524F">
        <w:t>н</w:t>
      </w:r>
      <w:r w:rsidRPr="0025524F">
        <w:t>ников, адвокатов и контролирующих органов, а также личных вещей лиц, с</w:t>
      </w:r>
      <w:r w:rsidRPr="0025524F">
        <w:t>о</w:t>
      </w:r>
      <w:r w:rsidRPr="0025524F">
        <w:t>держащихся под стражей;</w:t>
      </w:r>
    </w:p>
    <w:p w:rsidR="005A21A4" w:rsidRPr="0025524F" w:rsidRDefault="005A21A4" w:rsidP="0025524F">
      <w:pPr>
        <w:pStyle w:val="SingleTxtGR"/>
      </w:pPr>
      <w:r w:rsidRPr="0025524F">
        <w:tab/>
        <w:t>c)</w:t>
      </w:r>
      <w:r w:rsidRPr="0025524F">
        <w:tab/>
        <w:t>обучить полицейский персонал вести в журналах учета правильные и систематические з</w:t>
      </w:r>
      <w:r w:rsidRPr="0025524F">
        <w:t>а</w:t>
      </w:r>
      <w:r w:rsidRPr="0025524F">
        <w:t>писи; и</w:t>
      </w:r>
    </w:p>
    <w:p w:rsidR="005A21A4" w:rsidRPr="0025524F" w:rsidRDefault="005A21A4" w:rsidP="0025524F">
      <w:pPr>
        <w:pStyle w:val="SingleTxtGR"/>
      </w:pPr>
      <w:r w:rsidRPr="0025524F">
        <w:tab/>
        <w:t>d)</w:t>
      </w:r>
      <w:r w:rsidRPr="0025524F">
        <w:tab/>
        <w:t>обеспечить строгий контроль старших должностных лиц за</w:t>
      </w:r>
      <w:r w:rsidR="00164418" w:rsidRPr="0025524F">
        <w:t xml:space="preserve"> </w:t>
      </w:r>
      <w:r w:rsidRPr="0025524F">
        <w:t>веден</w:t>
      </w:r>
      <w:r w:rsidRPr="0025524F">
        <w:t>и</w:t>
      </w:r>
      <w:r w:rsidRPr="0025524F">
        <w:t>ем журналов учета, так чтобы в них систематически регистрировалась вся и</w:t>
      </w:r>
      <w:r w:rsidRPr="0025524F">
        <w:t>н</w:t>
      </w:r>
      <w:r w:rsidRPr="0025524F">
        <w:t>формация, касающаяся заключения под стражу лиц, лишенных свободы.</w:t>
      </w:r>
    </w:p>
    <w:p w:rsidR="005A21A4" w:rsidRPr="0025524F" w:rsidRDefault="005A21A4" w:rsidP="0025524F">
      <w:pPr>
        <w:pStyle w:val="SingleTxtGR"/>
      </w:pPr>
      <w:r w:rsidRPr="0025524F">
        <w:t>286.</w:t>
      </w:r>
      <w:r w:rsidR="00FA0B3C">
        <w:tab/>
      </w:r>
      <w:r w:rsidRPr="0025524F">
        <w:t>Подкомитет рекомендует государству-участнику обеспечить наличие во всех подведомственных полиции местах содержания лишенных свободы лиц плакатов, буклетов и других пропагандистских материалов, содержащих че</w:t>
      </w:r>
      <w:r w:rsidRPr="0025524F">
        <w:t>т</w:t>
      </w:r>
      <w:r w:rsidRPr="0025524F">
        <w:t>кую и просто изложенную информацию о правах лишенных свободы лиц. В этих материалах должно быть четко указаны право содержащихся под стражей лиц на физическую и психическую неприкосновенность и абсолютное запр</w:t>
      </w:r>
      <w:r w:rsidRPr="0025524F">
        <w:t>е</w:t>
      </w:r>
      <w:r w:rsidRPr="0025524F">
        <w:t>щение применения пыток и других жестоких, бесчеловечных или унижающих достоинство видов обращения и наказания. Подкомитет по предупреждению пыток также рекомендует обучать сотрудников полиции</w:t>
      </w:r>
      <w:r w:rsidR="00164418" w:rsidRPr="0025524F">
        <w:t xml:space="preserve"> </w:t>
      </w:r>
      <w:r w:rsidRPr="0025524F">
        <w:t>систематически и</w:t>
      </w:r>
      <w:r w:rsidRPr="0025524F">
        <w:t>н</w:t>
      </w:r>
      <w:r w:rsidRPr="0025524F">
        <w:t>формировать соде</w:t>
      </w:r>
      <w:r w:rsidRPr="0025524F">
        <w:t>р</w:t>
      </w:r>
      <w:r w:rsidRPr="0025524F">
        <w:t>жащихся под стражей лиц относительно их прав и оказывать им помощь в реализации этих прав с самого начала заключения под стражу. Информацию по этим вопросам следует собрать в одном формуляре и раздать для ознакомления под подписку всем лицам, с</w:t>
      </w:r>
      <w:r w:rsidRPr="0025524F">
        <w:t>о</w:t>
      </w:r>
      <w:r w:rsidRPr="0025524F">
        <w:t>держащимся под стражей. Один экземпляр этого формуляра должен нах</w:t>
      </w:r>
      <w:r w:rsidRPr="0025524F">
        <w:t>о</w:t>
      </w:r>
      <w:r w:rsidRPr="0025524F">
        <w:t>диться у заключенного.</w:t>
      </w:r>
    </w:p>
    <w:p w:rsidR="00164418" w:rsidRPr="0025524F" w:rsidRDefault="005A21A4" w:rsidP="0025524F">
      <w:pPr>
        <w:pStyle w:val="SingleTxtGR"/>
      </w:pPr>
      <w:r w:rsidRPr="0025524F">
        <w:t>287.</w:t>
      </w:r>
      <w:r w:rsidR="00FA0B3C">
        <w:tab/>
      </w:r>
      <w:r w:rsidRPr="0025524F">
        <w:t>Подкомитет по предупреждению пыток рекомендует государству-участнику гарантировать применение на практике положений пункта 7 ст</w:t>
      </w:r>
      <w:r w:rsidRPr="0025524F">
        <w:t>а</w:t>
      </w:r>
      <w:r w:rsidRPr="0025524F">
        <w:t>тьи</w:t>
      </w:r>
      <w:r w:rsidR="00FA0B3C">
        <w:t> </w:t>
      </w:r>
      <w:r w:rsidRPr="0025524F">
        <w:t>101 и статьи 200 Уголовно-процессуального кодекса и таким образом обе</w:t>
      </w:r>
      <w:r w:rsidRPr="0025524F">
        <w:t>с</w:t>
      </w:r>
      <w:r w:rsidRPr="0025524F">
        <w:t>печить, чтобы заявления, которые были получены полицией во время допросов содержащегося под стражей лица в нарушение упомянутых положений, не пр</w:t>
      </w:r>
      <w:r w:rsidRPr="0025524F">
        <w:t>и</w:t>
      </w:r>
      <w:r w:rsidRPr="0025524F">
        <w:t>нимались во внимание судьями при решении вопроса о временных мерах и не служили основанием для предъявления уголовного обвинения или для призн</w:t>
      </w:r>
      <w:r w:rsidRPr="0025524F">
        <w:t>а</w:t>
      </w:r>
      <w:r w:rsidRPr="0025524F">
        <w:t>ния подозреваемого лица виновным в совершении преступления.</w:t>
      </w:r>
      <w:r w:rsidR="00164418" w:rsidRPr="0025524F">
        <w:t xml:space="preserve"> </w:t>
      </w:r>
      <w:r w:rsidRPr="0025524F">
        <w:t>В соответс</w:t>
      </w:r>
      <w:r w:rsidRPr="0025524F">
        <w:t>т</w:t>
      </w:r>
      <w:r w:rsidRPr="0025524F">
        <w:t>вии со статьей 15 Конвенции против пыток, государство-участник</w:t>
      </w:r>
      <w:r w:rsidR="00164418" w:rsidRPr="0025524F">
        <w:t xml:space="preserve"> </w:t>
      </w:r>
      <w:r w:rsidRPr="0025524F">
        <w:t>обязано обеспечить, чтобы любое заявление, которое было сделано под пыткой, не и</w:t>
      </w:r>
      <w:r w:rsidRPr="0025524F">
        <w:t>с</w:t>
      </w:r>
      <w:r w:rsidRPr="0025524F">
        <w:t>пользовалось в качестве доказательства в ходе любого судебного разбирател</w:t>
      </w:r>
      <w:r w:rsidRPr="0025524F">
        <w:t>ь</w:t>
      </w:r>
      <w:r w:rsidRPr="0025524F">
        <w:t>ства, за исключением случаев, когда оно используется против лица, обвиняем</w:t>
      </w:r>
      <w:r w:rsidRPr="0025524F">
        <w:t>о</w:t>
      </w:r>
      <w:r w:rsidRPr="0025524F">
        <w:t xml:space="preserve">го в совершении пыток. </w:t>
      </w:r>
    </w:p>
    <w:p w:rsidR="005A21A4" w:rsidRPr="0025524F" w:rsidRDefault="005A21A4" w:rsidP="0025524F">
      <w:pPr>
        <w:pStyle w:val="SingleTxtGR"/>
      </w:pPr>
      <w:r w:rsidRPr="0025524F">
        <w:t>288.</w:t>
      </w:r>
      <w:r w:rsidR="00FA0B3C">
        <w:tab/>
      </w:r>
      <w:r w:rsidRPr="0025524F">
        <w:t>Подкомитет рекомендует принять меры, позволяющие гарантировать н</w:t>
      </w:r>
      <w:r w:rsidRPr="0025524F">
        <w:t>а</w:t>
      </w:r>
      <w:r w:rsidRPr="0025524F">
        <w:t>личие достаточного количества врачей, с тем чтобы можно было проводить м</w:t>
      </w:r>
      <w:r w:rsidRPr="0025524F">
        <w:t>е</w:t>
      </w:r>
      <w:r w:rsidRPr="0025524F">
        <w:t>дицинские обследования всех задержанных лиц, а не только лиц, находящихся под стражей в объединенных центрах, и обеспечить соответствующим врачам возможность работать на независимой основе и получать профессиональную подготовку по вопросам проведения медицинских обследований и докуме</w:t>
      </w:r>
      <w:r w:rsidRPr="0025524F">
        <w:t>н</w:t>
      </w:r>
      <w:r w:rsidRPr="0025524F">
        <w:t>тального оформления возможных случаев пыток или жестокого обращения, как это предусмотрено в Стамбульском протоколе. Подкомитет по предупреждению пыток также рекомендует обеспечить официальную регистрацию каждого фа</w:t>
      </w:r>
      <w:r w:rsidRPr="0025524F">
        <w:t>к</w:t>
      </w:r>
      <w:r w:rsidRPr="0025524F">
        <w:t>та прохождения з</w:t>
      </w:r>
      <w:r w:rsidRPr="0025524F">
        <w:t>а</w:t>
      </w:r>
      <w:r w:rsidRPr="0025524F">
        <w:t>держанным лицом медицинского обследования, фамилии врача и результатов такого обследования. П</w:t>
      </w:r>
      <w:r w:rsidRPr="0025524F">
        <w:t>о</w:t>
      </w:r>
      <w:r w:rsidRPr="0025524F">
        <w:t>ложения Стамбульского протокола следует использовать в качестве инструмента для повышения качества инфо</w:t>
      </w:r>
      <w:r w:rsidRPr="0025524F">
        <w:t>р</w:t>
      </w:r>
      <w:r w:rsidRPr="0025524F">
        <w:t>мационных материалов по медико-психологическим вопросам и для предупр</w:t>
      </w:r>
      <w:r w:rsidRPr="0025524F">
        <w:t>е</w:t>
      </w:r>
      <w:r w:rsidRPr="0025524F">
        <w:t xml:space="preserve">ждения пыток. </w:t>
      </w:r>
    </w:p>
    <w:p w:rsidR="005A21A4" w:rsidRPr="0025524F" w:rsidRDefault="005A21A4" w:rsidP="0025524F">
      <w:pPr>
        <w:pStyle w:val="SingleTxtGR"/>
      </w:pPr>
      <w:r w:rsidRPr="0025524F">
        <w:t>289.</w:t>
      </w:r>
      <w:r w:rsidR="00FA0B3C">
        <w:tab/>
      </w:r>
      <w:r w:rsidRPr="0025524F">
        <w:t>Подкомитет рекомендует обеспечить систематическое информирование сотрудниками учреждений полиции, в которых содержатся задержанные лица, каждого лишенного свободы гражданина о его праве направлять просьбы или жалобы относительно обращения с ним во время содержания под стражей. К</w:t>
      </w:r>
      <w:r w:rsidRPr="0025524F">
        <w:t>а</w:t>
      </w:r>
      <w:r w:rsidRPr="0025524F">
        <w:t xml:space="preserve">ждая жалоба должна рассматриваться без промедления и ответ на нее должен быть дан без неоправданной задержки; помимо этого должны быть приняты меры, с тем чтобы находящиеся под стражей податели просьб или жалоб не могли подвергаться за это преследованиям. </w:t>
      </w:r>
    </w:p>
    <w:p w:rsidR="005A21A4" w:rsidRPr="0025524F" w:rsidRDefault="005A21A4" w:rsidP="0025524F">
      <w:pPr>
        <w:pStyle w:val="SingleTxtGR"/>
      </w:pPr>
      <w:r w:rsidRPr="0025524F">
        <w:t>290.</w:t>
      </w:r>
      <w:r w:rsidR="00FA0B3C">
        <w:tab/>
      </w:r>
      <w:r w:rsidRPr="0025524F">
        <w:t>Соответствующие органы власти должны обеспечить практическую во</w:t>
      </w:r>
      <w:r w:rsidRPr="0025524F">
        <w:t>з</w:t>
      </w:r>
      <w:r w:rsidRPr="0025524F">
        <w:t>можность использования права направлять просьбы или жалобы, касающиеся пыток и жестокого обращения, при строгом соблюдении принципа конфиденц</w:t>
      </w:r>
      <w:r w:rsidRPr="0025524F">
        <w:t>и</w:t>
      </w:r>
      <w:r w:rsidRPr="0025524F">
        <w:t>альности. Сотрудники полиции не должны препятствовать подаче жалоб или фильтровать</w:t>
      </w:r>
      <w:r w:rsidR="00164418" w:rsidRPr="0025524F">
        <w:t xml:space="preserve"> </w:t>
      </w:r>
      <w:r w:rsidRPr="0025524F">
        <w:t>жалобы, адресованные компетентным властям; у них не должно быть доступа к содержанию жалоб. Подкомитет по предупреждению пыток р</w:t>
      </w:r>
      <w:r w:rsidRPr="0025524F">
        <w:t>е</w:t>
      </w:r>
      <w:r w:rsidRPr="0025524F">
        <w:t>комендует также установить регламент обращения сотрудников полиции с ж</w:t>
      </w:r>
      <w:r w:rsidRPr="0025524F">
        <w:t>а</w:t>
      </w:r>
      <w:r w:rsidRPr="0025524F">
        <w:t>лобами, охватывающий процедуру направления жалоб компетентным органам власти и предусматривающий обязанность предоставлять заключенным мат</w:t>
      </w:r>
      <w:r w:rsidRPr="0025524F">
        <w:t>е</w:t>
      </w:r>
      <w:r w:rsidRPr="0025524F">
        <w:t>риалы, необход</w:t>
      </w:r>
      <w:r w:rsidRPr="0025524F">
        <w:t>и</w:t>
      </w:r>
      <w:r w:rsidRPr="0025524F">
        <w:t>мые для написания жалобы.</w:t>
      </w:r>
    </w:p>
    <w:p w:rsidR="005A21A4" w:rsidRPr="0025524F" w:rsidRDefault="005A21A4" w:rsidP="0025524F">
      <w:pPr>
        <w:pStyle w:val="SingleTxtGR"/>
      </w:pPr>
      <w:r w:rsidRPr="0025524F">
        <w:t>291.</w:t>
      </w:r>
      <w:r w:rsidR="00FA0B3C">
        <w:tab/>
      </w:r>
      <w:r w:rsidRPr="0025524F">
        <w:t>По мнению Подкомитета по предупреждению пыток, финансовые тру</w:t>
      </w:r>
      <w:r w:rsidRPr="0025524F">
        <w:t>д</w:t>
      </w:r>
      <w:r w:rsidRPr="0025524F">
        <w:t>ности, испытываемые сотрудниками полиции, способствуют коррупции, и п</w:t>
      </w:r>
      <w:r w:rsidRPr="0025524F">
        <w:t>о</w:t>
      </w:r>
      <w:r w:rsidRPr="0025524F">
        <w:t>этому он</w:t>
      </w:r>
      <w:r w:rsidR="00164418" w:rsidRPr="0025524F">
        <w:t xml:space="preserve"> </w:t>
      </w:r>
      <w:r w:rsidRPr="0025524F">
        <w:t>рекомендует пересмотреть вопросы оплаты труда сотрудников пол</w:t>
      </w:r>
      <w:r w:rsidRPr="0025524F">
        <w:t>и</w:t>
      </w:r>
      <w:r w:rsidRPr="0025524F">
        <w:t>ции, с тем чтобы обеспечить адекватный уровень их заработной оплаты. Власти страны должны обеспечить сотрудников полиции оборудованием и снаряжен</w:t>
      </w:r>
      <w:r w:rsidRPr="0025524F">
        <w:t>и</w:t>
      </w:r>
      <w:r w:rsidRPr="0025524F">
        <w:t>ем, необходимым для выполнения их работы.</w:t>
      </w:r>
      <w:r w:rsidR="00164418" w:rsidRPr="0025524F">
        <w:t xml:space="preserve"> </w:t>
      </w:r>
    </w:p>
    <w:p w:rsidR="005A21A4" w:rsidRPr="0025524F" w:rsidRDefault="005A21A4" w:rsidP="0025524F">
      <w:pPr>
        <w:pStyle w:val="SingleTxtGR"/>
      </w:pPr>
      <w:r w:rsidRPr="0025524F">
        <w:t>292.</w:t>
      </w:r>
      <w:r w:rsidR="00FA0B3C">
        <w:tab/>
      </w:r>
      <w:r w:rsidRPr="0025524F">
        <w:t>Подкомитет по предупреждению пыток рекомендует обеспечить надл</w:t>
      </w:r>
      <w:r w:rsidRPr="0025524F">
        <w:t>е</w:t>
      </w:r>
      <w:r w:rsidRPr="0025524F">
        <w:t>жащее профессиональное обучение сотрудников полиции и иного персонала, работающего в полицейских участках и в других учреждениях полиции, в кот</w:t>
      </w:r>
      <w:r w:rsidRPr="0025524F">
        <w:t>о</w:t>
      </w:r>
      <w:r w:rsidRPr="0025524F">
        <w:t>рых содержатся лишенные свободы лица, по вопросам ареста и соде</w:t>
      </w:r>
      <w:r w:rsidRPr="0025524F">
        <w:t>р</w:t>
      </w:r>
      <w:r w:rsidRPr="0025524F">
        <w:t xml:space="preserve">жания под стражей лиц, лишенных свободы, </w:t>
      </w:r>
      <w:r w:rsidRPr="0025524F">
        <w:tab/>
        <w:t>по вопросам прав человека, в том числе по вопросам предупреждения пыток и других жестоких, бесчеловечных или ун</w:t>
      </w:r>
      <w:r w:rsidRPr="0025524F">
        <w:t>и</w:t>
      </w:r>
      <w:r w:rsidRPr="0025524F">
        <w:t>жающих достоинство видов обращения, и по вопросам надлежащего ведения официальных журналов учета.</w:t>
      </w:r>
    </w:p>
    <w:p w:rsidR="005A21A4" w:rsidRPr="0025524F" w:rsidRDefault="005A21A4" w:rsidP="0025524F">
      <w:pPr>
        <w:pStyle w:val="SingleTxtGR"/>
      </w:pPr>
      <w:r w:rsidRPr="0025524F">
        <w:t>293.</w:t>
      </w:r>
      <w:r w:rsidR="00FA0B3C">
        <w:tab/>
      </w:r>
      <w:r w:rsidRPr="0025524F">
        <w:t>Подкомитет рекомендует создать эффективную систему внутреннего ко</w:t>
      </w:r>
      <w:r w:rsidRPr="0025524F">
        <w:t>н</w:t>
      </w:r>
      <w:r w:rsidRPr="0025524F">
        <w:t>троля и надзора за условиями содержания лишенных свободы лиц и за обращ</w:t>
      </w:r>
      <w:r w:rsidRPr="0025524F">
        <w:t>е</w:t>
      </w:r>
      <w:r w:rsidRPr="0025524F">
        <w:t xml:space="preserve">нием сотрудников полиции с этими лицами. </w:t>
      </w:r>
    </w:p>
    <w:p w:rsidR="005A21A4" w:rsidRPr="0025524F" w:rsidRDefault="005A21A4" w:rsidP="0025524F">
      <w:pPr>
        <w:pStyle w:val="SingleTxtGR"/>
      </w:pPr>
      <w:r w:rsidRPr="0025524F">
        <w:t>294.</w:t>
      </w:r>
      <w:r w:rsidR="00FA0B3C">
        <w:tab/>
      </w:r>
      <w:r w:rsidRPr="0025524F">
        <w:t>Подкомитет по предупреждению пыток рекомендует в кратчайший срок провести аудит полицейских участков и помещений Национального упра</w:t>
      </w:r>
      <w:r w:rsidRPr="0025524F">
        <w:t>в</w:t>
      </w:r>
      <w:r w:rsidRPr="0025524F">
        <w:t>ления уголовного розыска (НУУР), для того, чтобы в срочном порядке выработать и реализовать план мероприятий по улучшению мест содержания задержанных лиц в существующих учреждениях, чтобы было обеспечено пр</w:t>
      </w:r>
      <w:r w:rsidRPr="0025524F">
        <w:t>а</w:t>
      </w:r>
      <w:r w:rsidRPr="0025524F">
        <w:t>во на достойное обращение с заключенными с точки зрения оборудования помещений вентил</w:t>
      </w:r>
      <w:r w:rsidRPr="0025524F">
        <w:t>я</w:t>
      </w:r>
      <w:r w:rsidRPr="0025524F">
        <w:t>цией, санитарными узлами, освещением и другим основным оборудованием. Проведение аудита следует поручить группе специалистов ра</w:t>
      </w:r>
      <w:r w:rsidRPr="0025524F">
        <w:t>з</w:t>
      </w:r>
      <w:r w:rsidRPr="0025524F">
        <w:t>личного профиля, представляющих различные учреждения, компетентные проводить инспекции подв</w:t>
      </w:r>
      <w:r w:rsidRPr="0025524F">
        <w:t>е</w:t>
      </w:r>
      <w:r w:rsidRPr="0025524F">
        <w:t>домственных полиции мест содержания лишенных свободы лиц. Следует незамедлительно улучшить условия пребывания задержанных лиц в камерах заключения, особенно в том, что касается минимальной площади и объема во</w:t>
      </w:r>
      <w:r w:rsidRPr="0025524F">
        <w:t>з</w:t>
      </w:r>
      <w:r w:rsidRPr="0025524F">
        <w:t>духа в расчете на одного заключенного, а также освещения и вентиляции.</w:t>
      </w:r>
    </w:p>
    <w:p w:rsidR="005A21A4" w:rsidRPr="0025524F" w:rsidRDefault="005A21A4" w:rsidP="0025524F">
      <w:pPr>
        <w:pStyle w:val="SingleTxtGR"/>
      </w:pPr>
      <w:r w:rsidRPr="0025524F">
        <w:t>295.</w:t>
      </w:r>
      <w:r w:rsidR="00FA0B3C">
        <w:tab/>
      </w:r>
      <w:r w:rsidRPr="0025524F">
        <w:t>Подкомитет рекомендует обеспечить всем</w:t>
      </w:r>
      <w:r w:rsidR="00164418" w:rsidRPr="0025524F">
        <w:t xml:space="preserve"> </w:t>
      </w:r>
      <w:r w:rsidRPr="0025524F">
        <w:t>лицам, задерживаемым в п</w:t>
      </w:r>
      <w:r w:rsidRPr="0025524F">
        <w:t>о</w:t>
      </w:r>
      <w:r w:rsidRPr="0025524F">
        <w:t>лицейском участке в течение более 24 часов, возможность по крайней мере один раз каждый день в течение не менее одного часа заниматься физическими у</w:t>
      </w:r>
      <w:r w:rsidRPr="0025524F">
        <w:t>п</w:t>
      </w:r>
      <w:r w:rsidRPr="0025524F">
        <w:t xml:space="preserve">ражнениями за пределами своих камер заключения. </w:t>
      </w:r>
    </w:p>
    <w:p w:rsidR="005A21A4" w:rsidRPr="0025524F" w:rsidRDefault="005A21A4" w:rsidP="0025524F">
      <w:pPr>
        <w:pStyle w:val="SingleTxtGR"/>
      </w:pPr>
      <w:r w:rsidRPr="0025524F">
        <w:t>296.</w:t>
      </w:r>
      <w:r w:rsidR="00FA0B3C">
        <w:tab/>
      </w:r>
      <w:r w:rsidRPr="0025524F">
        <w:t>Подкомитет по предупреждению пыток рекомендует государству-участнику выделять достаточные бюджетные ресурсы на питание заключе</w:t>
      </w:r>
      <w:r w:rsidRPr="0025524F">
        <w:t>н</w:t>
      </w:r>
      <w:r w:rsidRPr="0025524F">
        <w:t>ных и обеспечить, с использованием надлежащих механизмов контроля, чтобы пища была питательной, чтобы она эффективно распределялась между всеми закл</w:t>
      </w:r>
      <w:r w:rsidRPr="0025524F">
        <w:t>ю</w:t>
      </w:r>
      <w:r w:rsidRPr="0025524F">
        <w:t>ченными, чтобы она была достаточно хорошо приготовлена и подана. Подком</w:t>
      </w:r>
      <w:r w:rsidRPr="0025524F">
        <w:t>и</w:t>
      </w:r>
      <w:r w:rsidRPr="0025524F">
        <w:t>тет также рекомендует на систематической основе и бесплатно предоставлять заключенным не менее двух литров питьевой воды в день.</w:t>
      </w:r>
      <w:r w:rsidR="00164418" w:rsidRPr="0025524F">
        <w:t xml:space="preserve"> </w:t>
      </w:r>
    </w:p>
    <w:p w:rsidR="005A21A4" w:rsidRPr="0025524F" w:rsidRDefault="005A21A4" w:rsidP="0025524F">
      <w:pPr>
        <w:pStyle w:val="SingleTxtGR"/>
      </w:pPr>
      <w:r w:rsidRPr="0025524F">
        <w:t>297.</w:t>
      </w:r>
      <w:r w:rsidR="00FA0B3C">
        <w:tab/>
      </w:r>
      <w:r w:rsidRPr="0025524F">
        <w:t>Подкомитет напоминает, что, в соответствии с международными станда</w:t>
      </w:r>
      <w:r w:rsidRPr="0025524F">
        <w:t>р</w:t>
      </w:r>
      <w:r w:rsidRPr="0025524F">
        <w:t>тами в области прав чел</w:t>
      </w:r>
      <w:r w:rsidRPr="0025524F">
        <w:t>о</w:t>
      </w:r>
      <w:r w:rsidRPr="0025524F">
        <w:t>века, лишенные свободы лица должны иметь доступ к бесплатному медицинскому обслуживанию и л</w:t>
      </w:r>
      <w:r w:rsidRPr="0025524F">
        <w:t>е</w:t>
      </w:r>
      <w:r w:rsidRPr="0025524F">
        <w:t>чению всякий раз, когда в этом возникает необходимость. Подкомитет по предупреждению пыток рек</w:t>
      </w:r>
      <w:r w:rsidRPr="0025524F">
        <w:t>о</w:t>
      </w:r>
      <w:r w:rsidRPr="0025524F">
        <w:t>мендует, чтобы сотрудники полиции, за исключением случаев, когда такие сотрудники имеют медицинскую подготовку, необходимую для диагностики заболеваний лишенных свободы лиц, немедленно давали разрешение по каждой просьбе т</w:t>
      </w:r>
      <w:r w:rsidRPr="0025524F">
        <w:t>а</w:t>
      </w:r>
      <w:r w:rsidRPr="0025524F">
        <w:t xml:space="preserve">ких лиц о посещении врача. </w:t>
      </w:r>
    </w:p>
    <w:p w:rsidR="005A21A4" w:rsidRPr="0025524F" w:rsidRDefault="00FA0B3C" w:rsidP="00FA0B3C">
      <w:pPr>
        <w:pStyle w:val="H1GR"/>
      </w:pPr>
      <w:r>
        <w:tab/>
      </w:r>
      <w:r w:rsidR="005A21A4" w:rsidRPr="0025524F">
        <w:t>C.</w:t>
      </w:r>
      <w:r w:rsidR="005A21A4" w:rsidRPr="0025524F">
        <w:tab/>
        <w:t>Положение лишенных свободы лиц, находящихся в пенитенциарных з</w:t>
      </w:r>
      <w:r w:rsidR="005A21A4" w:rsidRPr="0025524F">
        <w:t>а</w:t>
      </w:r>
      <w:r w:rsidR="005A21A4" w:rsidRPr="0025524F">
        <w:t>ведениях</w:t>
      </w:r>
    </w:p>
    <w:p w:rsidR="005A21A4" w:rsidRPr="0025524F" w:rsidRDefault="005A21A4" w:rsidP="0025524F">
      <w:pPr>
        <w:pStyle w:val="SingleTxtGR"/>
      </w:pPr>
      <w:r w:rsidRPr="0025524F">
        <w:t>298.</w:t>
      </w:r>
      <w:r w:rsidR="00FA0B3C">
        <w:tab/>
      </w:r>
      <w:r w:rsidRPr="0025524F">
        <w:t>Подкомитет по предупреждению пыток рекомендует принять эффекти</w:t>
      </w:r>
      <w:r w:rsidRPr="0025524F">
        <w:t>в</w:t>
      </w:r>
      <w:r w:rsidRPr="0025524F">
        <w:t>ные меры по выполнению решений, принятых Конституционной палатой Ве</w:t>
      </w:r>
      <w:r w:rsidRPr="0025524F">
        <w:t>р</w:t>
      </w:r>
      <w:r w:rsidRPr="0025524F">
        <w:t>ховного суда по вопросам улучшения условий содержания всех лиц, наход</w:t>
      </w:r>
      <w:r w:rsidRPr="0025524F">
        <w:t>я</w:t>
      </w:r>
      <w:r w:rsidRPr="0025524F">
        <w:t xml:space="preserve">щихся в заключении в пенитенциарных заведениях страны. </w:t>
      </w:r>
    </w:p>
    <w:p w:rsidR="005A21A4" w:rsidRPr="0025524F" w:rsidRDefault="005A21A4" w:rsidP="0025524F">
      <w:pPr>
        <w:pStyle w:val="SingleTxtGR"/>
      </w:pPr>
      <w:r w:rsidRPr="0025524F">
        <w:t>299.</w:t>
      </w:r>
      <w:r w:rsidR="00FA0B3C">
        <w:tab/>
      </w:r>
      <w:r w:rsidRPr="0025524F">
        <w:t>Подкомитет рекомендует властям Гондураса принять необходимые меры для решения проблемы переполненности пенитенциарных заведений, в том числе путем сокращения продолжительности досудебного задержания, прим</w:t>
      </w:r>
      <w:r w:rsidRPr="0025524F">
        <w:t>е</w:t>
      </w:r>
      <w:r w:rsidRPr="0025524F">
        <w:t>нения различных альтернатив тюремному заключению и путем улучшения и</w:t>
      </w:r>
      <w:r w:rsidRPr="0025524F">
        <w:t>н</w:t>
      </w:r>
      <w:r w:rsidRPr="0025524F">
        <w:t>фраструктуры пенитенциарных заведений. В частности, государство-участник должно обеспечить право каждого заключенного на отдельную койку и на до</w:t>
      </w:r>
      <w:r w:rsidRPr="0025524F">
        <w:t>с</w:t>
      </w:r>
      <w:r w:rsidRPr="0025524F">
        <w:t>таточные спальные принадлежности.</w:t>
      </w:r>
    </w:p>
    <w:p w:rsidR="005A21A4" w:rsidRPr="0025524F" w:rsidRDefault="005A21A4" w:rsidP="0025524F">
      <w:pPr>
        <w:pStyle w:val="SingleTxtGR"/>
      </w:pPr>
      <w:r w:rsidRPr="0025524F">
        <w:t>300.</w:t>
      </w:r>
      <w:r w:rsidR="00FA0B3C">
        <w:tab/>
      </w:r>
      <w:r w:rsidRPr="0025524F">
        <w:t>Подкомитет отмечает, что отсутствие разделения между осужденными заключенными и неосужденными лицами, ожидающими решения суда, является нарушением статьи 10 Международного пакта о гражданских и политических правах и рекомендует властям Гондураса принять меры по размещению этих различных категорий заключенных либо в различных пенитенциарных завед</w:t>
      </w:r>
      <w:r w:rsidRPr="0025524F">
        <w:t>е</w:t>
      </w:r>
      <w:r w:rsidRPr="0025524F">
        <w:t>ниях, либо в раздел</w:t>
      </w:r>
      <w:r w:rsidRPr="0025524F">
        <w:t>ь</w:t>
      </w:r>
      <w:r w:rsidRPr="0025524F">
        <w:t>ных частях одного и того же заведения.</w:t>
      </w:r>
    </w:p>
    <w:p w:rsidR="00164418" w:rsidRPr="0025524F" w:rsidRDefault="005A21A4" w:rsidP="0025524F">
      <w:pPr>
        <w:pStyle w:val="SingleTxtGR"/>
      </w:pPr>
      <w:r w:rsidRPr="0025524F">
        <w:t>301.</w:t>
      </w:r>
      <w:r w:rsidR="00FA0B3C">
        <w:tab/>
      </w:r>
      <w:r w:rsidRPr="0025524F">
        <w:t>Подкомитет по предупреждению пыток рекомендует создать единообра</w:t>
      </w:r>
      <w:r w:rsidRPr="0025524F">
        <w:t>з</w:t>
      </w:r>
      <w:r w:rsidRPr="0025524F">
        <w:t>ную систему учета прибытия заключенных в виде переплетенного журнала с пронумерованными страницами, куда в отношении каждого заключе</w:t>
      </w:r>
      <w:r w:rsidRPr="0025524F">
        <w:t>н</w:t>
      </w:r>
      <w:r w:rsidRPr="0025524F">
        <w:t>ного должны заноситься четкие данные о его личности, о причинах взятия его под стражу и об органе власти, принявшем решение о взятии под стражу, а также дата и час прибытия и выбытия из данного места заключения. Необходимо пр</w:t>
      </w:r>
      <w:r w:rsidRPr="0025524F">
        <w:t>о</w:t>
      </w:r>
      <w:r w:rsidRPr="0025524F">
        <w:t>инструктировать персонал вести журналы учета таким образом, чтобы между записями не оставалось незаполненных мест. Подкомитет по предупре</w:t>
      </w:r>
      <w:r w:rsidRPr="0025524F">
        <w:t>ж</w:t>
      </w:r>
      <w:r w:rsidRPr="0025524F">
        <w:t>дению пыток также рекомендует создать единообразную систему учета дисциплина</w:t>
      </w:r>
      <w:r w:rsidRPr="0025524F">
        <w:t>р</w:t>
      </w:r>
      <w:r w:rsidRPr="0025524F">
        <w:t>ных мероприятий, с указанием сведений, касающихся личности нарушителя, назначенного наказания, его продолжительности и должностного лица, отда</w:t>
      </w:r>
      <w:r w:rsidRPr="0025524F">
        <w:t>в</w:t>
      </w:r>
      <w:r w:rsidRPr="0025524F">
        <w:t xml:space="preserve">шего распоряжение о наказании. </w:t>
      </w:r>
    </w:p>
    <w:p w:rsidR="005A21A4" w:rsidRPr="0025524F" w:rsidRDefault="005A21A4" w:rsidP="0025524F">
      <w:pPr>
        <w:pStyle w:val="SingleTxtGR"/>
      </w:pPr>
      <w:r w:rsidRPr="0025524F">
        <w:t>302.</w:t>
      </w:r>
      <w:r w:rsidRPr="0025524F">
        <w:tab/>
        <w:t>По вопросам управления системой пенитенциарных заведений Подком</w:t>
      </w:r>
      <w:r w:rsidRPr="0025524F">
        <w:t>и</w:t>
      </w:r>
      <w:r w:rsidRPr="0025524F">
        <w:t>тет по предупреждению пыток рекомендует:</w:t>
      </w:r>
    </w:p>
    <w:p w:rsidR="005A21A4" w:rsidRPr="0025524F" w:rsidRDefault="00FA0B3C" w:rsidP="0025524F">
      <w:pPr>
        <w:pStyle w:val="SingleTxtGR"/>
      </w:pPr>
      <w:r>
        <w:tab/>
      </w:r>
      <w:r w:rsidR="005A21A4" w:rsidRPr="0025524F">
        <w:t>a)</w:t>
      </w:r>
      <w:r w:rsidR="005A21A4" w:rsidRPr="0025524F">
        <w:tab/>
        <w:t>проводить в отношении пенитенциарных заведений политику, пр</w:t>
      </w:r>
      <w:r w:rsidR="005A21A4" w:rsidRPr="0025524F">
        <w:t>е</w:t>
      </w:r>
      <w:r w:rsidR="005A21A4" w:rsidRPr="0025524F">
        <w:t>дусматривающую реализацию комплексного плана действий, ориентированных на поэтапное создание автономной структуры, независимой от полиции и сп</w:t>
      </w:r>
      <w:r w:rsidR="005A21A4" w:rsidRPr="0025524F">
        <w:t>о</w:t>
      </w:r>
      <w:r w:rsidR="005A21A4" w:rsidRPr="0025524F">
        <w:t>собной выполнять основные цели и задачи этой структуры;</w:t>
      </w:r>
    </w:p>
    <w:p w:rsidR="005A21A4" w:rsidRPr="0025524F" w:rsidRDefault="00FA0B3C" w:rsidP="0025524F">
      <w:pPr>
        <w:pStyle w:val="SingleTxtGR"/>
      </w:pPr>
      <w:r>
        <w:tab/>
      </w:r>
      <w:r w:rsidR="005A21A4" w:rsidRPr="0025524F">
        <w:t>b)</w:t>
      </w:r>
      <w:r>
        <w:tab/>
      </w:r>
      <w:r w:rsidR="005A21A4" w:rsidRPr="0025524F">
        <w:t>увеличить количество работающих в пенитенциарных заведениях надзирателей до уровня, достаточного для обеспечения</w:t>
      </w:r>
      <w:r w:rsidR="00164418" w:rsidRPr="0025524F">
        <w:t xml:space="preserve"> </w:t>
      </w:r>
      <w:r w:rsidR="005A21A4" w:rsidRPr="0025524F">
        <w:t>надлежащей безопасн</w:t>
      </w:r>
      <w:r w:rsidR="005A21A4" w:rsidRPr="0025524F">
        <w:t>о</w:t>
      </w:r>
      <w:r w:rsidR="005A21A4" w:rsidRPr="0025524F">
        <w:t>сти всех заключенных;</w:t>
      </w:r>
    </w:p>
    <w:p w:rsidR="005A21A4" w:rsidRPr="0025524F" w:rsidRDefault="00FA0B3C" w:rsidP="0025524F">
      <w:pPr>
        <w:pStyle w:val="SingleTxtGR"/>
      </w:pPr>
      <w:r>
        <w:tab/>
      </w:r>
      <w:r w:rsidR="005A21A4" w:rsidRPr="0025524F">
        <w:t>c)</w:t>
      </w:r>
      <w:r>
        <w:tab/>
      </w:r>
      <w:r w:rsidR="005A21A4" w:rsidRPr="0025524F">
        <w:t>заменить сотрудников полиции на специализированный, надлеж</w:t>
      </w:r>
      <w:r w:rsidR="005A21A4" w:rsidRPr="0025524F">
        <w:t>а</w:t>
      </w:r>
      <w:r w:rsidR="005A21A4" w:rsidRPr="0025524F">
        <w:t>щим образом подобранный и обученный персонал пенитенциарных заведений, назначив на должности контролеров и администраторов сотрудников, извес</w:t>
      </w:r>
      <w:r w:rsidR="005A21A4" w:rsidRPr="0025524F">
        <w:t>т</w:t>
      </w:r>
      <w:r w:rsidR="005A21A4" w:rsidRPr="0025524F">
        <w:t>ных как з</w:t>
      </w:r>
      <w:r w:rsidR="005A21A4" w:rsidRPr="0025524F">
        <w:t>а</w:t>
      </w:r>
      <w:r w:rsidR="005A21A4" w:rsidRPr="0025524F">
        <w:t>ключенным, так и персоналу заведений;</w:t>
      </w:r>
    </w:p>
    <w:p w:rsidR="005A21A4" w:rsidRPr="0025524F" w:rsidRDefault="00FA0B3C" w:rsidP="0025524F">
      <w:pPr>
        <w:pStyle w:val="SingleTxtGR"/>
      </w:pPr>
      <w:r>
        <w:tab/>
      </w:r>
      <w:r w:rsidR="005A21A4" w:rsidRPr="0025524F">
        <w:t>d)</w:t>
      </w:r>
      <w:r>
        <w:tab/>
      </w:r>
      <w:r w:rsidR="005A21A4" w:rsidRPr="0025524F">
        <w:t>обеспечить повышение профессиональной квалификации</w:t>
      </w:r>
      <w:r w:rsidR="00164418" w:rsidRPr="0025524F">
        <w:t xml:space="preserve"> </w:t>
      </w:r>
      <w:r w:rsidR="005A21A4" w:rsidRPr="0025524F">
        <w:t>персон</w:t>
      </w:r>
      <w:r w:rsidR="005A21A4" w:rsidRPr="0025524F">
        <w:t>а</w:t>
      </w:r>
      <w:r w:rsidR="005A21A4" w:rsidRPr="0025524F">
        <w:t>ла пенитенциарных заведений, как надзирателей, так и руководящего состава, и выплачивать им адекватную заработную плату; Подкомитет по предупрежд</w:t>
      </w:r>
      <w:r w:rsidR="005A21A4" w:rsidRPr="0025524F">
        <w:t>е</w:t>
      </w:r>
      <w:r w:rsidR="005A21A4" w:rsidRPr="0025524F">
        <w:t>нию пыток рекомендует государству-участнику рассмотреть возможность орг</w:t>
      </w:r>
      <w:r w:rsidR="005A21A4" w:rsidRPr="0025524F">
        <w:t>а</w:t>
      </w:r>
      <w:r w:rsidR="005A21A4" w:rsidRPr="0025524F">
        <w:t>низации учебных курсов высокого уровня для повышения профессиональной квалификации персонала пенитенциарных заведений.</w:t>
      </w:r>
      <w:r w:rsidR="00164418" w:rsidRPr="0025524F">
        <w:t xml:space="preserve"> </w:t>
      </w:r>
      <w:r w:rsidR="005A21A4" w:rsidRPr="0025524F">
        <w:t>Находящийся в насто</w:t>
      </w:r>
      <w:r w:rsidR="005A21A4" w:rsidRPr="0025524F">
        <w:t>я</w:t>
      </w:r>
      <w:r w:rsidR="005A21A4" w:rsidRPr="0025524F">
        <w:t>щее время на рассмотрении Конгресса Закон о пенитенциарных заведениях м</w:t>
      </w:r>
      <w:r w:rsidR="005A21A4" w:rsidRPr="0025524F">
        <w:t>о</w:t>
      </w:r>
      <w:r w:rsidR="005A21A4" w:rsidRPr="0025524F">
        <w:t>жет сыграть важную роль в организации системы пенитенциарных заведений, эффективно функционирующих в рамках законности, и поэтому Подкомитет по предупреждению пыток рек</w:t>
      </w:r>
      <w:r w:rsidR="005A21A4" w:rsidRPr="0025524F">
        <w:t>о</w:t>
      </w:r>
      <w:r w:rsidR="005A21A4" w:rsidRPr="0025524F">
        <w:t>мендует незамедлительно принять этот закон и приступить к его исполнению;</w:t>
      </w:r>
    </w:p>
    <w:p w:rsidR="005A21A4" w:rsidRPr="0025524F" w:rsidRDefault="00FA0B3C" w:rsidP="0025524F">
      <w:pPr>
        <w:pStyle w:val="SingleTxtGR"/>
      </w:pPr>
      <w:r>
        <w:tab/>
      </w:r>
      <w:r w:rsidR="005A21A4" w:rsidRPr="0025524F">
        <w:t>e)</w:t>
      </w:r>
      <w:r w:rsidR="005A21A4" w:rsidRPr="0025524F">
        <w:tab/>
        <w:t>обеспечить соблюдение принципа одинакового обращения, в соо</w:t>
      </w:r>
      <w:r w:rsidR="005A21A4" w:rsidRPr="0025524F">
        <w:t>т</w:t>
      </w:r>
      <w:r w:rsidR="005A21A4" w:rsidRPr="0025524F">
        <w:t>ветствии с которым режим пенитенциарного заведения</w:t>
      </w:r>
      <w:r w:rsidR="00164418" w:rsidRPr="0025524F">
        <w:t xml:space="preserve"> </w:t>
      </w:r>
      <w:r w:rsidR="005A21A4" w:rsidRPr="0025524F">
        <w:t>должен быть равным для всех заключенных, без каких-либо различий в условиях или какой-либо дискриминации отдельных лиц по финансовым или любым другим соображ</w:t>
      </w:r>
      <w:r w:rsidR="005A21A4" w:rsidRPr="0025524F">
        <w:t>е</w:t>
      </w:r>
      <w:r w:rsidR="005A21A4" w:rsidRPr="0025524F">
        <w:t>ниям;</w:t>
      </w:r>
    </w:p>
    <w:p w:rsidR="005A21A4" w:rsidRPr="0025524F" w:rsidRDefault="00FA0B3C" w:rsidP="0025524F">
      <w:pPr>
        <w:pStyle w:val="SingleTxtGR"/>
      </w:pPr>
      <w:r>
        <w:tab/>
      </w:r>
      <w:r w:rsidR="005A21A4" w:rsidRPr="0025524F">
        <w:t>f)</w:t>
      </w:r>
      <w:r w:rsidR="005A21A4" w:rsidRPr="0025524F">
        <w:tab/>
        <w:t>обеспечить ответственность властей пенитенциарных заведений</w:t>
      </w:r>
      <w:r w:rsidR="00164418" w:rsidRPr="0025524F">
        <w:t xml:space="preserve"> </w:t>
      </w:r>
      <w:r w:rsidR="005A21A4" w:rsidRPr="0025524F">
        <w:t>за распределение заключенных по камерам и спальным местам, так чтобы у всех заключенных было адекватное спальное место, достаточное питание, отдых и надлежащие санитарные условия, а также другие коммунальные удобства, с</w:t>
      </w:r>
      <w:r w:rsidR="005A21A4" w:rsidRPr="0025524F">
        <w:t>о</w:t>
      </w:r>
      <w:r w:rsidR="005A21A4" w:rsidRPr="0025524F">
        <w:t>ответствующие праву на достойное обращение, и чтобы закл</w:t>
      </w:r>
      <w:r w:rsidR="005A21A4" w:rsidRPr="0025524F">
        <w:t>ю</w:t>
      </w:r>
      <w:r w:rsidR="005A21A4" w:rsidRPr="0025524F">
        <w:t>ченным не нужно было за них платить. Руководство пенитенциарных заведений должно нести о</w:t>
      </w:r>
      <w:r w:rsidR="005A21A4" w:rsidRPr="0025524F">
        <w:t>т</w:t>
      </w:r>
      <w:r w:rsidR="005A21A4" w:rsidRPr="0025524F">
        <w:t>ветственность за соблюдение этого права;</w:t>
      </w:r>
    </w:p>
    <w:p w:rsidR="005A21A4" w:rsidRPr="0025524F" w:rsidRDefault="00FA0B3C" w:rsidP="0025524F">
      <w:pPr>
        <w:pStyle w:val="SingleTxtGR"/>
      </w:pPr>
      <w:r>
        <w:tab/>
      </w:r>
      <w:r w:rsidR="005A21A4" w:rsidRPr="0025524F">
        <w:t>g)</w:t>
      </w:r>
      <w:r>
        <w:tab/>
      </w:r>
      <w:r w:rsidR="005A21A4" w:rsidRPr="0025524F">
        <w:t>принять меры, поощряющие участие в решении изложенных пр</w:t>
      </w:r>
      <w:r w:rsidR="005A21A4" w:rsidRPr="0025524F">
        <w:t>о</w:t>
      </w:r>
      <w:r w:rsidR="005A21A4" w:rsidRPr="0025524F">
        <w:t>блем гражданского общества и представителей средств массовой информации, с целью обеспечения общественного контроля за пров</w:t>
      </w:r>
      <w:r w:rsidR="005A21A4" w:rsidRPr="0025524F">
        <w:t>о</w:t>
      </w:r>
      <w:r w:rsidR="005A21A4" w:rsidRPr="0025524F">
        <w:t>димой работой;</w:t>
      </w:r>
    </w:p>
    <w:p w:rsidR="005A21A4" w:rsidRPr="0025524F" w:rsidRDefault="00FA0B3C" w:rsidP="0025524F">
      <w:pPr>
        <w:pStyle w:val="SingleTxtGR"/>
      </w:pPr>
      <w:r>
        <w:tab/>
      </w:r>
      <w:r w:rsidR="005A21A4" w:rsidRPr="0025524F">
        <w:t>h)</w:t>
      </w:r>
      <w:r w:rsidR="005A21A4" w:rsidRPr="0025524F">
        <w:tab/>
        <w:t>запретить персоналу пенитенциарных заведений</w:t>
      </w:r>
      <w:r w:rsidR="00164418" w:rsidRPr="0025524F">
        <w:t xml:space="preserve"> </w:t>
      </w:r>
      <w:r w:rsidR="005A21A4" w:rsidRPr="0025524F">
        <w:t xml:space="preserve">проносить деньги на территорию заведений и обеспечить контроль за соблюдением этого запрета; и </w:t>
      </w:r>
    </w:p>
    <w:p w:rsidR="005A21A4" w:rsidRPr="0025524F" w:rsidRDefault="00FA0B3C" w:rsidP="0025524F">
      <w:pPr>
        <w:pStyle w:val="SingleTxtGR"/>
      </w:pPr>
      <w:r>
        <w:tab/>
      </w:r>
      <w:r w:rsidR="005A21A4" w:rsidRPr="0025524F">
        <w:t>i)</w:t>
      </w:r>
      <w:r w:rsidR="005A21A4" w:rsidRPr="0025524F">
        <w:tab/>
        <w:t>указывать в личном досье каждого заключенного, в какое отдел</w:t>
      </w:r>
      <w:r w:rsidR="005A21A4" w:rsidRPr="0025524F">
        <w:t>е</w:t>
      </w:r>
      <w:r w:rsidR="005A21A4" w:rsidRPr="0025524F">
        <w:t>ние пенитенциарного заведения</w:t>
      </w:r>
      <w:r w:rsidR="00164418" w:rsidRPr="0025524F">
        <w:t xml:space="preserve"> </w:t>
      </w:r>
      <w:r w:rsidR="005A21A4" w:rsidRPr="0025524F">
        <w:t>он направляется и на каком основании принято соо</w:t>
      </w:r>
      <w:r w:rsidR="005A21A4" w:rsidRPr="0025524F">
        <w:t>т</w:t>
      </w:r>
      <w:r w:rsidR="005A21A4" w:rsidRPr="0025524F">
        <w:t>ветствующее решение.</w:t>
      </w:r>
    </w:p>
    <w:p w:rsidR="005A21A4" w:rsidRPr="0025524F" w:rsidRDefault="005A21A4" w:rsidP="0025524F">
      <w:pPr>
        <w:pStyle w:val="SingleTxtGR"/>
      </w:pPr>
      <w:r w:rsidRPr="0025524F">
        <w:t>303.</w:t>
      </w:r>
      <w:r w:rsidR="00FA0B3C">
        <w:tab/>
      </w:r>
      <w:r w:rsidRPr="0025524F">
        <w:t>Подкомитет по предупреждению пыток рекомендует обеспечить профе</w:t>
      </w:r>
      <w:r w:rsidRPr="0025524F">
        <w:t>с</w:t>
      </w:r>
      <w:r w:rsidRPr="0025524F">
        <w:t>сиональное медицинское обследование всех поступающих в пенитенциарное заведение заключенных. Обследование должно проводиться в соответствии со стандартным вопросником, содержащим вопросы, касающиеся общего состо</w:t>
      </w:r>
      <w:r w:rsidRPr="0025524F">
        <w:t>я</w:t>
      </w:r>
      <w:r w:rsidRPr="0025524F">
        <w:t>ния здоровья обследуемых лиц, а также предусматривающим получение и</w:t>
      </w:r>
      <w:r w:rsidRPr="0025524F">
        <w:t>н</w:t>
      </w:r>
      <w:r w:rsidRPr="0025524F">
        <w:t>формации о любых недавних актах насилия, совершенных в отношении этих лиц.</w:t>
      </w:r>
      <w:r w:rsidR="00164418" w:rsidRPr="0025524F">
        <w:t xml:space="preserve"> </w:t>
      </w:r>
      <w:r w:rsidRPr="0025524F">
        <w:t>Проводящий обследование медицинский работник должен также провести все медицинские проверки, в том числе выполнить полный осмотр тела обсл</w:t>
      </w:r>
      <w:r w:rsidRPr="0025524F">
        <w:t>е</w:t>
      </w:r>
      <w:r w:rsidRPr="0025524F">
        <w:t>дуемого лица. Если у пациента наблюдаются признаки перенесенного насилия, то врач должен оценить, соответствует ли рассказ пациента о якобы имевших место актах насилия результатам м</w:t>
      </w:r>
      <w:r w:rsidRPr="0025524F">
        <w:t>е</w:t>
      </w:r>
      <w:r w:rsidRPr="0025524F">
        <w:t>дицинского обследования. Любой врач,</w:t>
      </w:r>
      <w:r w:rsidR="00164418" w:rsidRPr="0025524F">
        <w:t xml:space="preserve"> </w:t>
      </w:r>
      <w:r w:rsidRPr="0025524F">
        <w:t>имеющий основания считать, что имели место пытки или жест</w:t>
      </w:r>
      <w:r w:rsidRPr="0025524F">
        <w:t>о</w:t>
      </w:r>
      <w:r w:rsidRPr="0025524F">
        <w:t xml:space="preserve">кое обращение, обязан сообщить об этом компетентным властям. </w:t>
      </w:r>
    </w:p>
    <w:p w:rsidR="005A21A4" w:rsidRPr="0025524F" w:rsidRDefault="005A21A4" w:rsidP="0025524F">
      <w:pPr>
        <w:pStyle w:val="SingleTxtGR"/>
      </w:pPr>
      <w:r w:rsidRPr="0025524F">
        <w:t>304.</w:t>
      </w:r>
      <w:r w:rsidR="00FA0B3C">
        <w:tab/>
      </w:r>
      <w:r w:rsidRPr="0025524F">
        <w:t>Подкомитет рекомендует организовать систематизированную и ко</w:t>
      </w:r>
      <w:r w:rsidRPr="0025524F">
        <w:t>м</w:t>
      </w:r>
      <w:r w:rsidRPr="0025524F">
        <w:t>плексную систему медицинского учета. Подкомитет подчеркивает, что должно соблюдаться право заключенных на медицинское обслуживание всякий раз, к</w:t>
      </w:r>
      <w:r w:rsidRPr="0025524F">
        <w:t>о</w:t>
      </w:r>
      <w:r w:rsidRPr="0025524F">
        <w:t>гда в этом возникает необходимость, причем обслуживание и лечение должны предоставляться бесплатно, и рекомендует принять меры для обеспечения этого права. Заключенные должны иметь возможность получать медицинское обсл</w:t>
      </w:r>
      <w:r w:rsidRPr="0025524F">
        <w:t>у</w:t>
      </w:r>
      <w:r w:rsidRPr="0025524F">
        <w:t>живание, будучи уверенными в том, что их з</w:t>
      </w:r>
      <w:r w:rsidRPr="0025524F">
        <w:t>а</w:t>
      </w:r>
      <w:r w:rsidRPr="0025524F">
        <w:t>просы на этот счет не могут быть заблокированными или фильтроваться сотрудниками охраны или другими з</w:t>
      </w:r>
      <w:r w:rsidRPr="0025524F">
        <w:t>а</w:t>
      </w:r>
      <w:r w:rsidRPr="0025524F">
        <w:t>ключенными.</w:t>
      </w:r>
    </w:p>
    <w:p w:rsidR="005A21A4" w:rsidRPr="0025524F" w:rsidRDefault="005A21A4" w:rsidP="0025524F">
      <w:pPr>
        <w:pStyle w:val="SingleTxtGR"/>
      </w:pPr>
      <w:r w:rsidRPr="0025524F">
        <w:t>305.</w:t>
      </w:r>
      <w:r w:rsidR="00FA0B3C">
        <w:tab/>
      </w:r>
      <w:r w:rsidRPr="0025524F">
        <w:t>Подкомитет также рекомендует властям пенитенциарных заведений ув</w:t>
      </w:r>
      <w:r w:rsidRPr="0025524F">
        <w:t>е</w:t>
      </w:r>
      <w:r w:rsidRPr="0025524F">
        <w:t>личить продолжительность приема врача в течение дня, а также установить систему заместителей врача, позволяющую обеспечить присутствие врача в м</w:t>
      </w:r>
      <w:r w:rsidRPr="0025524F">
        <w:t>е</w:t>
      </w:r>
      <w:r w:rsidRPr="0025524F">
        <w:t>дицинском пункте каждый день недели в течение всего года. Помимо этого Подкомитет рекомендует организовать профессиональное обучение среднего медицинского персонала, обеспечить соблюдение конфиденциальности по в</w:t>
      </w:r>
      <w:r w:rsidRPr="0025524F">
        <w:t>о</w:t>
      </w:r>
      <w:r w:rsidRPr="0025524F">
        <w:t>просам медицинского характера и нанимать средний мед</w:t>
      </w:r>
      <w:r w:rsidRPr="0025524F">
        <w:t>и</w:t>
      </w:r>
      <w:r w:rsidRPr="0025524F">
        <w:t>цинский персонал не из числа заключенных соответствующего заведения, а со стороны.</w:t>
      </w:r>
      <w:r w:rsidR="00164418" w:rsidRPr="0025524F">
        <w:t xml:space="preserve"> </w:t>
      </w:r>
    </w:p>
    <w:p w:rsidR="005A21A4" w:rsidRPr="0025524F" w:rsidRDefault="005A21A4" w:rsidP="0025524F">
      <w:pPr>
        <w:pStyle w:val="SingleTxtGR"/>
      </w:pPr>
      <w:r w:rsidRPr="0025524F">
        <w:t>306.</w:t>
      </w:r>
      <w:r w:rsidR="00FA0B3C">
        <w:tab/>
      </w:r>
      <w:r w:rsidRPr="0025524F">
        <w:t>Подкомитет по предупреждению пыток предлагает властям организовать систему снабжения медицинскими препаратами и рекомендует расширить п</w:t>
      </w:r>
      <w:r w:rsidRPr="0025524F">
        <w:t>е</w:t>
      </w:r>
      <w:r w:rsidRPr="0025524F">
        <w:t>речень предоставляемых медикаментов, так чтобы в него были включены все выписываемые пациентам лекарства. Подкомитет также рекомендует обесп</w:t>
      </w:r>
      <w:r w:rsidRPr="0025524F">
        <w:t>е</w:t>
      </w:r>
      <w:r w:rsidRPr="0025524F">
        <w:t>чить возможность всем заключенным пройти рентгеновское исследование на туберкулез, используя для этого мобильные рентгеновские у</w:t>
      </w:r>
      <w:r w:rsidRPr="0025524F">
        <w:t>с</w:t>
      </w:r>
      <w:r w:rsidRPr="0025524F">
        <w:t>тановки, и начать лечение лиц, тесты которых покажут наличие этого заб</w:t>
      </w:r>
      <w:r w:rsidRPr="0025524F">
        <w:t>о</w:t>
      </w:r>
      <w:r w:rsidRPr="0025524F">
        <w:t>левания.</w:t>
      </w:r>
      <w:r w:rsidR="00164418" w:rsidRPr="0025524F">
        <w:t xml:space="preserve"> </w:t>
      </w:r>
      <w:r w:rsidRPr="0025524F">
        <w:t>Заключенные, размещающиеся в одной камере с лицом, больным туберкулезом, должны иметь возможность через три месяца пройти повто</w:t>
      </w:r>
      <w:r w:rsidRPr="0025524F">
        <w:t>р</w:t>
      </w:r>
      <w:r w:rsidRPr="0025524F">
        <w:t>ное рентгеновское исследование и пробу Манту (для лиц, не имеющих прививки). Эту процедуру следует пери</w:t>
      </w:r>
      <w:r w:rsidRPr="0025524F">
        <w:t>о</w:t>
      </w:r>
      <w:r w:rsidRPr="0025524F">
        <w:t>дически повторять, чтобы предупредить ра</w:t>
      </w:r>
      <w:r w:rsidRPr="0025524F">
        <w:t>с</w:t>
      </w:r>
      <w:r w:rsidRPr="0025524F">
        <w:t>пространение данного заболевания. Что касается ВИЧ/СПИД, то Подкомитет рекомендует предложить всем закл</w:t>
      </w:r>
      <w:r w:rsidRPr="0025524F">
        <w:t>ю</w:t>
      </w:r>
      <w:r w:rsidRPr="0025524F">
        <w:t>ченным пройти бесплатный и добровольный тест на</w:t>
      </w:r>
      <w:r w:rsidR="00164418" w:rsidRPr="0025524F">
        <w:t xml:space="preserve"> </w:t>
      </w:r>
      <w:r w:rsidRPr="0025524F">
        <w:t>ВИЧ/СПИД. Тестирование, выполняемое с соблюдением конфиденциальности, и одновременные медици</w:t>
      </w:r>
      <w:r w:rsidRPr="0025524F">
        <w:t>н</w:t>
      </w:r>
      <w:r w:rsidRPr="0025524F">
        <w:t>ские консультации должны проводиться</w:t>
      </w:r>
      <w:r w:rsidR="00164418" w:rsidRPr="0025524F">
        <w:t xml:space="preserve"> </w:t>
      </w:r>
      <w:r w:rsidRPr="0025524F">
        <w:t>только с осознанного согласия закл</w:t>
      </w:r>
      <w:r w:rsidRPr="0025524F">
        <w:t>ю</w:t>
      </w:r>
      <w:r w:rsidRPr="0025524F">
        <w:t>ченных.</w:t>
      </w:r>
    </w:p>
    <w:p w:rsidR="005A21A4" w:rsidRPr="0025524F" w:rsidRDefault="005A21A4" w:rsidP="0025524F">
      <w:pPr>
        <w:pStyle w:val="SingleTxtGR"/>
      </w:pPr>
      <w:r w:rsidRPr="0025524F">
        <w:t>307.</w:t>
      </w:r>
      <w:r w:rsidR="00FA0B3C">
        <w:tab/>
      </w:r>
      <w:r w:rsidRPr="0025524F">
        <w:t>В целом, Подкомитет по предупреждению пыток рекомендует разраб</w:t>
      </w:r>
      <w:r w:rsidRPr="0025524F">
        <w:t>о</w:t>
      </w:r>
      <w:r w:rsidRPr="0025524F">
        <w:t>тать и распространить специальный план действий, предусматривающий удо</w:t>
      </w:r>
      <w:r w:rsidRPr="0025524F">
        <w:t>в</w:t>
      </w:r>
      <w:r w:rsidRPr="0025524F">
        <w:t>летворение основных потребностей всех заключенных. Этот план должен пр</w:t>
      </w:r>
      <w:r w:rsidRPr="0025524F">
        <w:t>е</w:t>
      </w:r>
      <w:r w:rsidRPr="0025524F">
        <w:t>дусматривать проведение, с учетом срочности вопроса, инспекции материал</w:t>
      </w:r>
      <w:r w:rsidRPr="0025524F">
        <w:t>ь</w:t>
      </w:r>
      <w:r w:rsidRPr="0025524F">
        <w:t>ных условий во всех пенитенциарных заведениях Гондураса, с целью вырабо</w:t>
      </w:r>
      <w:r w:rsidRPr="0025524F">
        <w:t>т</w:t>
      </w:r>
      <w:r w:rsidRPr="0025524F">
        <w:t>ки и реализации программ наведения в них чистоты,</w:t>
      </w:r>
      <w:r w:rsidR="00164418" w:rsidRPr="0025524F">
        <w:t xml:space="preserve"> </w:t>
      </w:r>
      <w:r w:rsidRPr="0025524F">
        <w:t>обновления и ремонта п</w:t>
      </w:r>
      <w:r w:rsidRPr="0025524F">
        <w:t>о</w:t>
      </w:r>
      <w:r w:rsidRPr="0025524F">
        <w:t>мещений. В частности, следует решить следующие в</w:t>
      </w:r>
      <w:r w:rsidRPr="0025524F">
        <w:t>о</w:t>
      </w:r>
      <w:r w:rsidRPr="0025524F">
        <w:t>просы:</w:t>
      </w:r>
    </w:p>
    <w:p w:rsidR="005A21A4" w:rsidRPr="0025524F" w:rsidRDefault="005A21A4" w:rsidP="0025524F">
      <w:pPr>
        <w:pStyle w:val="SingleTxtGR"/>
      </w:pPr>
      <w:r w:rsidRPr="0025524F">
        <w:tab/>
        <w:t>(a)</w:t>
      </w:r>
      <w:r w:rsidRPr="0025524F">
        <w:tab/>
        <w:t>увеличить бюджетное финансирование в расчете на одного челов</w:t>
      </w:r>
      <w:r w:rsidRPr="0025524F">
        <w:t>е</w:t>
      </w:r>
      <w:r w:rsidRPr="0025524F">
        <w:t>ка, с тем чтобы у всех заключенных, в том числе у заключенных, наход</w:t>
      </w:r>
      <w:r w:rsidRPr="0025524F">
        <w:t>я</w:t>
      </w:r>
      <w:r w:rsidRPr="0025524F">
        <w:t>щиеся в одиночных камерах, были койка и тюфяк, а также достаточные постельные принадлежности, которые бы поддерживались в надлежащем состоянии и м</w:t>
      </w:r>
      <w:r w:rsidRPr="0025524F">
        <w:t>е</w:t>
      </w:r>
      <w:r w:rsidRPr="0025524F">
        <w:t>нялись</w:t>
      </w:r>
      <w:r w:rsidR="00164418" w:rsidRPr="0025524F">
        <w:t xml:space="preserve"> </w:t>
      </w:r>
      <w:r w:rsidRPr="0025524F">
        <w:t xml:space="preserve">с регулярностью, позволяющей содержать их в чистоте; </w:t>
      </w:r>
    </w:p>
    <w:p w:rsidR="005A21A4" w:rsidRPr="0025524F" w:rsidRDefault="00FA0B3C" w:rsidP="0025524F">
      <w:pPr>
        <w:pStyle w:val="SingleTxtGR"/>
      </w:pPr>
      <w:r>
        <w:tab/>
      </w:r>
      <w:r w:rsidR="005A21A4" w:rsidRPr="0025524F">
        <w:t>b)</w:t>
      </w:r>
      <w:r w:rsidR="005A21A4" w:rsidRPr="0025524F">
        <w:tab/>
        <w:t>в камерах заключения и в спальных помещениях должны быть г</w:t>
      </w:r>
      <w:r w:rsidR="005A21A4" w:rsidRPr="0025524F">
        <w:t>а</w:t>
      </w:r>
      <w:r w:rsidR="005A21A4" w:rsidRPr="0025524F">
        <w:t>рантированы вентиляция, надлежащий объем воздуха, минимально допустимая площадь территории, искусственное освещение и доступ к естественному о</w:t>
      </w:r>
      <w:r w:rsidR="005A21A4" w:rsidRPr="0025524F">
        <w:t>с</w:t>
      </w:r>
      <w:r w:rsidR="005A21A4" w:rsidRPr="0025524F">
        <w:t>вещению;</w:t>
      </w:r>
    </w:p>
    <w:p w:rsidR="005A21A4" w:rsidRPr="0025524F" w:rsidRDefault="005A21A4" w:rsidP="0025524F">
      <w:pPr>
        <w:pStyle w:val="SingleTxtGR"/>
      </w:pPr>
      <w:r w:rsidRPr="0025524F">
        <w:tab/>
        <w:t>c)</w:t>
      </w:r>
      <w:r w:rsidRPr="0025524F">
        <w:tab/>
        <w:t>пенитенциарные заведения должны располагать адекватными и</w:t>
      </w:r>
      <w:r w:rsidRPr="0025524F">
        <w:t>с</w:t>
      </w:r>
      <w:r w:rsidRPr="0025524F">
        <w:t>правными санитарными объектами, необходимыми для поддержания личной гигиены,</w:t>
      </w:r>
      <w:r w:rsidR="00164418" w:rsidRPr="0025524F">
        <w:t xml:space="preserve"> </w:t>
      </w:r>
      <w:r w:rsidRPr="0025524F">
        <w:t>стирки одежды и удаления мусора.</w:t>
      </w:r>
    </w:p>
    <w:p w:rsidR="005A21A4" w:rsidRPr="0025524F" w:rsidRDefault="005A21A4" w:rsidP="0025524F">
      <w:pPr>
        <w:pStyle w:val="SingleTxtGR"/>
      </w:pPr>
      <w:r w:rsidRPr="0025524F">
        <w:t>308.</w:t>
      </w:r>
      <w:r w:rsidR="00FA0B3C">
        <w:tab/>
      </w:r>
      <w:r w:rsidRPr="0025524F">
        <w:t>Подкомитет рекомендует государству-участнику направлять достаточные бюджетные ресурсы на обеспечение заключенных питанием и очищенной в</w:t>
      </w:r>
      <w:r w:rsidRPr="0025524F">
        <w:t>о</w:t>
      </w:r>
      <w:r w:rsidRPr="0025524F">
        <w:t>дой; он также рекомендует обеспечить, используя необходимые механизмы ко</w:t>
      </w:r>
      <w:r w:rsidRPr="0025524F">
        <w:t>н</w:t>
      </w:r>
      <w:r w:rsidRPr="0025524F">
        <w:t>троля, чтобы закупаемые для заключенных продукты были питательными, чт</w:t>
      </w:r>
      <w:r w:rsidRPr="0025524F">
        <w:t>о</w:t>
      </w:r>
      <w:r w:rsidRPr="0025524F">
        <w:t>бы они фактически доходили до каждого заключенного, и чтобы пищу из них готовили надлежащими и</w:t>
      </w:r>
      <w:r w:rsidR="00164418" w:rsidRPr="0025524F">
        <w:t xml:space="preserve"> </w:t>
      </w:r>
      <w:r w:rsidRPr="0025524F">
        <w:t>достаточно хорошими способами. Подкомитет хотел бы получить информацию, в разбивке по пенитенциарным заведениям, о</w:t>
      </w:r>
      <w:r w:rsidR="00164418" w:rsidRPr="0025524F">
        <w:t xml:space="preserve"> </w:t>
      </w:r>
      <w:r w:rsidRPr="0025524F">
        <w:t>год</w:t>
      </w:r>
      <w:r w:rsidRPr="0025524F">
        <w:t>о</w:t>
      </w:r>
      <w:r w:rsidRPr="0025524F">
        <w:t xml:space="preserve">вых расходах, направляемых на обеспечение заключенных питанием и питьевой водой. Подкомитет хотел бы также получить информацию о мерах, принятых для обеспечения транспарентности и эффективного использования этих средств. </w:t>
      </w:r>
    </w:p>
    <w:p w:rsidR="005A21A4" w:rsidRPr="0025524F" w:rsidRDefault="005A21A4" w:rsidP="0025524F">
      <w:pPr>
        <w:pStyle w:val="SingleTxtGR"/>
      </w:pPr>
      <w:r w:rsidRPr="0025524F">
        <w:t>309.</w:t>
      </w:r>
      <w:r w:rsidR="00FA0B3C">
        <w:tab/>
      </w:r>
      <w:r w:rsidRPr="0025524F">
        <w:t>Подкомитет отмечает, что, как правило, в пенитенциарных заведениях н</w:t>
      </w:r>
      <w:r w:rsidRPr="0025524F">
        <w:t>е</w:t>
      </w:r>
      <w:r w:rsidRPr="0025524F">
        <w:t>которые группы лиц с</w:t>
      </w:r>
      <w:r w:rsidRPr="0025524F">
        <w:t>о</w:t>
      </w:r>
      <w:r w:rsidRPr="0025524F">
        <w:t>держатся изолированно от других заключенных и многие из них изо дня в день не имеют возможности видеть солнечный свет. Подком</w:t>
      </w:r>
      <w:r w:rsidRPr="0025524F">
        <w:t>и</w:t>
      </w:r>
      <w:r w:rsidRPr="0025524F">
        <w:t>тет считает, что таким лицам необходимо в срочном порядке обе</w:t>
      </w:r>
      <w:r w:rsidRPr="0025524F">
        <w:t>с</w:t>
      </w:r>
      <w:r w:rsidRPr="0025524F">
        <w:t>печить доступ к двору для прогулок.</w:t>
      </w:r>
    </w:p>
    <w:p w:rsidR="00164418" w:rsidRPr="0025524F" w:rsidRDefault="005A21A4" w:rsidP="0025524F">
      <w:pPr>
        <w:pStyle w:val="SingleTxtGR"/>
      </w:pPr>
      <w:r w:rsidRPr="0025524F">
        <w:t>310.</w:t>
      </w:r>
      <w:r w:rsidR="00FA0B3C">
        <w:tab/>
      </w:r>
      <w:r w:rsidRPr="0025524F">
        <w:t>Подкомитет по предупреждению пыток рекомендует всем пенитенциа</w:t>
      </w:r>
      <w:r w:rsidRPr="0025524F">
        <w:t>р</w:t>
      </w:r>
      <w:r w:rsidRPr="0025524F">
        <w:t>ным заведениям принять дисциплинарные правила в соответствии с Мин</w:t>
      </w:r>
      <w:r w:rsidRPr="0025524F">
        <w:t>и</w:t>
      </w:r>
      <w:r w:rsidRPr="0025524F">
        <w:t>мальными стандартными правилами обращения с заключенными; в этих прав</w:t>
      </w:r>
      <w:r w:rsidRPr="0025524F">
        <w:t>и</w:t>
      </w:r>
      <w:r w:rsidRPr="0025524F">
        <w:t>лах должны быть указаны:</w:t>
      </w:r>
      <w:r w:rsidR="00164418" w:rsidRPr="0025524F">
        <w:t xml:space="preserve"> </w:t>
      </w:r>
      <w:r w:rsidRPr="0025524F">
        <w:t>а) поведение, составляющее дисциплинарный пр</w:t>
      </w:r>
      <w:r w:rsidRPr="0025524F">
        <w:t>о</w:t>
      </w:r>
      <w:r w:rsidRPr="0025524F">
        <w:t>ступок; b) вид и продолжительность наказания, которому может быть подве</w:t>
      </w:r>
      <w:r w:rsidRPr="0025524F">
        <w:t>р</w:t>
      </w:r>
      <w:r w:rsidRPr="0025524F">
        <w:t>жен заключенный;</w:t>
      </w:r>
      <w:r w:rsidR="00164418" w:rsidRPr="0025524F">
        <w:t xml:space="preserve"> </w:t>
      </w:r>
      <w:r w:rsidRPr="0025524F">
        <w:t>и с) орган, имеющий право налагать наказания. Все меры дисциплинарного характера должны применяться в соответствии с этими пр</w:t>
      </w:r>
      <w:r w:rsidRPr="0025524F">
        <w:t>а</w:t>
      </w:r>
      <w:r w:rsidRPr="0025524F">
        <w:t>вилами, и у всех заключенных должна быть копия упомянутых правил. Подк</w:t>
      </w:r>
      <w:r w:rsidRPr="0025524F">
        <w:t>о</w:t>
      </w:r>
      <w:r w:rsidRPr="0025524F">
        <w:t>митет по предупреждению пыток рекомендует обеспечить право каждого з</w:t>
      </w:r>
      <w:r w:rsidRPr="0025524F">
        <w:t>а</w:t>
      </w:r>
      <w:r w:rsidRPr="0025524F">
        <w:t>ключенного высказаться в свое оправдание до принятия решения об админис</w:t>
      </w:r>
      <w:r w:rsidRPr="0025524F">
        <w:t>т</w:t>
      </w:r>
      <w:r w:rsidRPr="0025524F">
        <w:t>ративном наказании и иметь возможность обжаловать это решение в выш</w:t>
      </w:r>
      <w:r w:rsidRPr="0025524F">
        <w:t>е</w:t>
      </w:r>
      <w:r w:rsidRPr="0025524F">
        <w:t>стоящей инстанции.</w:t>
      </w:r>
      <w:r w:rsidR="00164418" w:rsidRPr="0025524F">
        <w:t xml:space="preserve"> </w:t>
      </w:r>
      <w:r w:rsidRPr="0025524F">
        <w:t>Подкомитет также рекомендует не применять коллекти</w:t>
      </w:r>
      <w:r w:rsidRPr="0025524F">
        <w:t>в</w:t>
      </w:r>
      <w:r w:rsidRPr="0025524F">
        <w:t>ные наказания и отменить</w:t>
      </w:r>
      <w:r w:rsidR="00164418" w:rsidRPr="0025524F">
        <w:t xml:space="preserve"> </w:t>
      </w:r>
      <w:r w:rsidRPr="0025524F">
        <w:t>такие наказания заключенных в связи с побегом з</w:t>
      </w:r>
      <w:r w:rsidRPr="0025524F">
        <w:t>а</w:t>
      </w:r>
      <w:r w:rsidRPr="0025524F">
        <w:t>ключенных из тюр</w:t>
      </w:r>
      <w:r w:rsidR="00B63DD8">
        <w:t>ьмы 17 июля 2009 года</w:t>
      </w:r>
      <w:r w:rsidRPr="00B63DD8">
        <w:rPr>
          <w:rStyle w:val="FootnoteReference"/>
        </w:rPr>
        <w:footnoteReference w:id="46"/>
      </w:r>
      <w:r w:rsidR="00B63DD8">
        <w:t>.</w:t>
      </w:r>
    </w:p>
    <w:p w:rsidR="005A21A4" w:rsidRPr="0025524F" w:rsidRDefault="005A21A4" w:rsidP="0025524F">
      <w:pPr>
        <w:pStyle w:val="SingleTxtGR"/>
      </w:pPr>
      <w:r w:rsidRPr="0025524F">
        <w:t>311.</w:t>
      </w:r>
      <w:r w:rsidR="00FA0B3C">
        <w:tab/>
      </w:r>
      <w:r w:rsidRPr="0025524F">
        <w:t>Подкомитет по предупреждению пыток рекомендует, в соответствии с минимальными международными стандартами, обеспечить возможность всем заключенным, мужчинам и женщинам, ежедневно в течение примерно одного часа заниматься подходящими физическими упражнениями на свежем воздухе. Он также рекомендует обеспечить всем заключенным, на равной основе и бе</w:t>
      </w:r>
      <w:r w:rsidRPr="0025524F">
        <w:t>с</w:t>
      </w:r>
      <w:r w:rsidRPr="0025524F">
        <w:t>платно,</w:t>
      </w:r>
      <w:r w:rsidR="00164418" w:rsidRPr="0025524F">
        <w:t xml:space="preserve"> </w:t>
      </w:r>
      <w:r w:rsidRPr="0025524F">
        <w:t>доступ к трудовой деятельности, а также к образованию и культурной деятельности и к библиотеке, содержащей книги как образовательного, так и развлекательного содержания.</w:t>
      </w:r>
    </w:p>
    <w:p w:rsidR="005A21A4" w:rsidRPr="0025524F" w:rsidRDefault="005A21A4" w:rsidP="0025524F">
      <w:pPr>
        <w:pStyle w:val="SingleTxtGR"/>
      </w:pPr>
      <w:r w:rsidRPr="0025524F">
        <w:t>312.</w:t>
      </w:r>
      <w:r w:rsidR="00FA0B3C">
        <w:tab/>
      </w:r>
      <w:r w:rsidRPr="0025524F">
        <w:t>Подкомитет рекомендует проанализировать и отрегулировать систему выдачи разрешений на ведение коммерческой деятельности в пенитенциарных заведениях (анализ должен включать определение влияния такой де</w:t>
      </w:r>
      <w:r w:rsidRPr="0025524F">
        <w:t>я</w:t>
      </w:r>
      <w:r w:rsidRPr="0025524F">
        <w:t xml:space="preserve">тельности на соблюдение прав заключенных) и вести дело к постепенному закрытию </w:t>
      </w:r>
      <w:r w:rsidR="00540C18">
        <w:t>"</w:t>
      </w:r>
      <w:r w:rsidRPr="0025524F">
        <w:t>т</w:t>
      </w:r>
      <w:r w:rsidRPr="0025524F">
        <w:t>ю</w:t>
      </w:r>
      <w:r w:rsidRPr="0025524F">
        <w:t>ремного рынка</w:t>
      </w:r>
      <w:r w:rsidR="00540C18">
        <w:t>"</w:t>
      </w:r>
      <w:r w:rsidRPr="0025524F">
        <w:t xml:space="preserve"> в этих заведениях.</w:t>
      </w:r>
    </w:p>
    <w:p w:rsidR="005A21A4" w:rsidRPr="0025524F" w:rsidRDefault="005A21A4" w:rsidP="0025524F">
      <w:pPr>
        <w:pStyle w:val="SingleTxtGR"/>
      </w:pPr>
      <w:r w:rsidRPr="0025524F">
        <w:t>313.</w:t>
      </w:r>
      <w:r w:rsidR="00FA0B3C">
        <w:tab/>
      </w:r>
      <w:r w:rsidRPr="0025524F">
        <w:t>Подкомитет рекомендует государству-участнику принять меры, необх</w:t>
      </w:r>
      <w:r w:rsidRPr="0025524F">
        <w:t>о</w:t>
      </w:r>
      <w:r w:rsidRPr="0025524F">
        <w:t>димые для обеспечения соблюдения права всех заключенных на</w:t>
      </w:r>
      <w:r w:rsidR="00164418" w:rsidRPr="0025524F">
        <w:t xml:space="preserve"> </w:t>
      </w:r>
      <w:r w:rsidRPr="0025524F">
        <w:t>посещения и на переписку с членами семьи и с друзьями, а также на поддержание контактов с внешним миром. Следует избегать применения мер, препятствующих посещ</w:t>
      </w:r>
      <w:r w:rsidRPr="0025524F">
        <w:t>е</w:t>
      </w:r>
      <w:r w:rsidRPr="0025524F">
        <w:t>ниям, на которые заключенные лица имеют право.</w:t>
      </w:r>
      <w:r w:rsidR="00164418" w:rsidRPr="0025524F">
        <w:t xml:space="preserve"> </w:t>
      </w:r>
      <w:r w:rsidRPr="0025524F">
        <w:t>Соответствующим органам государства-участника следует изучить личные дела заключенных, и во всех случаях, где это представится возможным, организовать перевод соответс</w:t>
      </w:r>
      <w:r w:rsidRPr="0025524F">
        <w:t>т</w:t>
      </w:r>
      <w:r w:rsidRPr="0025524F">
        <w:t>вующих заключенных в заведения, находящиеся поблизости от мест прожив</w:t>
      </w:r>
      <w:r w:rsidRPr="0025524F">
        <w:t>а</w:t>
      </w:r>
      <w:r w:rsidRPr="0025524F">
        <w:t>ния их семей.</w:t>
      </w:r>
    </w:p>
    <w:p w:rsidR="005A21A4" w:rsidRPr="0025524F" w:rsidRDefault="005A21A4" w:rsidP="0025524F">
      <w:pPr>
        <w:pStyle w:val="SingleTxtGR"/>
      </w:pPr>
      <w:r w:rsidRPr="0025524F">
        <w:t>314.</w:t>
      </w:r>
      <w:r w:rsidR="00FA0B3C">
        <w:tab/>
      </w:r>
      <w:r w:rsidRPr="0025524F">
        <w:t>Подкомитет по предупреждению пыток рекомендует государству-участнику принять необходимые меры для укрепления органов власти, обесп</w:t>
      </w:r>
      <w:r w:rsidRPr="0025524F">
        <w:t>е</w:t>
      </w:r>
      <w:r w:rsidRPr="0025524F">
        <w:t>чивающих соблюдение прав лишенных свободы лиц, с тем чтобы эти органы могли выполнять возложенные на них функции ответственным и эффективным обр</w:t>
      </w:r>
      <w:r w:rsidRPr="0025524F">
        <w:t>а</w:t>
      </w:r>
      <w:r w:rsidRPr="0025524F">
        <w:t xml:space="preserve">зом. </w:t>
      </w:r>
    </w:p>
    <w:p w:rsidR="005A21A4" w:rsidRPr="0025524F" w:rsidRDefault="005A21A4" w:rsidP="0025524F">
      <w:pPr>
        <w:pStyle w:val="SingleTxtGR"/>
      </w:pPr>
      <w:r w:rsidRPr="0025524F">
        <w:t>315.</w:t>
      </w:r>
      <w:r w:rsidR="00FA0B3C">
        <w:tab/>
      </w:r>
      <w:r w:rsidRPr="0025524F">
        <w:t>Подкомитет рекомендует также оперативно провести оценку правового статуса каждого заключенного и немедленно освободить заключенных, отбы</w:t>
      </w:r>
      <w:r w:rsidRPr="0025524F">
        <w:t>в</w:t>
      </w:r>
      <w:r w:rsidRPr="0025524F">
        <w:t>ших назначенный им срок заключения. Кроме того Подкомитет рекоме</w:t>
      </w:r>
      <w:r w:rsidRPr="0025524F">
        <w:t>н</w:t>
      </w:r>
      <w:r w:rsidRPr="0025524F">
        <w:t>дует создать базу данных, содержащую основную информацию по каждому делу, с тем чтобы власти пенитенциарных заведений и судьи по исполнению судебных решений имели возможность на постоянной основе отслеживать ситуацию по каждому ожидающему суда заключенному в соответствии с з</w:t>
      </w:r>
      <w:r w:rsidRPr="0025524F">
        <w:t>а</w:t>
      </w:r>
      <w:r w:rsidRPr="0025524F">
        <w:t xml:space="preserve">конодательством и решениями судей. </w:t>
      </w:r>
    </w:p>
    <w:p w:rsidR="005A21A4" w:rsidRPr="0025524F" w:rsidRDefault="005A21A4" w:rsidP="0025524F">
      <w:pPr>
        <w:pStyle w:val="SingleTxtGR"/>
      </w:pPr>
      <w:r w:rsidRPr="0025524F">
        <w:t>316.</w:t>
      </w:r>
      <w:r w:rsidR="00FA0B3C">
        <w:tab/>
      </w:r>
      <w:r w:rsidRPr="0025524F">
        <w:t xml:space="preserve">В связи с инцидентом в так называемой </w:t>
      </w:r>
      <w:r w:rsidR="00540C18">
        <w:t>"</w:t>
      </w:r>
      <w:r w:rsidRPr="0025524F">
        <w:t>зоне смерти</w:t>
      </w:r>
      <w:r w:rsidR="00540C18">
        <w:t>"</w:t>
      </w:r>
      <w:r w:rsidRPr="0025524F">
        <w:t xml:space="preserve"> тюрьмы города Т</w:t>
      </w:r>
      <w:r w:rsidRPr="0025524F">
        <w:t>е</w:t>
      </w:r>
      <w:r w:rsidRPr="0025524F">
        <w:t>гусигальпа</w:t>
      </w:r>
      <w:r w:rsidR="00164418" w:rsidRPr="0025524F">
        <w:t xml:space="preserve"> </w:t>
      </w:r>
      <w:r w:rsidRPr="0025524F">
        <w:t xml:space="preserve">Подкомитет по предупреждению пыток рекомендует: </w:t>
      </w:r>
    </w:p>
    <w:p w:rsidR="005A21A4" w:rsidRPr="0025524F" w:rsidRDefault="005A21A4" w:rsidP="0025524F">
      <w:pPr>
        <w:pStyle w:val="SingleTxtGR"/>
      </w:pPr>
      <w:r w:rsidRPr="0025524F">
        <w:tab/>
        <w:t>a)</w:t>
      </w:r>
      <w:r w:rsidRPr="0025524F">
        <w:tab/>
        <w:t>провести тщательное расследование для выявления причин и о</w:t>
      </w:r>
      <w:r w:rsidRPr="0025524F">
        <w:t>б</w:t>
      </w:r>
      <w:r w:rsidRPr="0025524F">
        <w:t>стоятельств смерти 17 чел</w:t>
      </w:r>
      <w:r w:rsidRPr="0025524F">
        <w:t>о</w:t>
      </w:r>
      <w:r w:rsidRPr="0025524F">
        <w:t xml:space="preserve">век, участвовавших в побеге, совершенном 18 июля 2009 года, а также нанесения ранений пойманному участнику побега; </w:t>
      </w:r>
    </w:p>
    <w:p w:rsidR="005A21A4" w:rsidRPr="0025524F" w:rsidRDefault="005A21A4" w:rsidP="0025524F">
      <w:pPr>
        <w:pStyle w:val="SingleTxtGR"/>
      </w:pPr>
      <w:r w:rsidRPr="0025524F">
        <w:tab/>
        <w:t>b)</w:t>
      </w:r>
      <w:r w:rsidRPr="0025524F">
        <w:tab/>
        <w:t xml:space="preserve">сотрудников охраны, которым поручено охранять </w:t>
      </w:r>
      <w:r w:rsidR="00540C18">
        <w:t>"</w:t>
      </w:r>
      <w:r w:rsidRPr="0025524F">
        <w:t>мертвую зону</w:t>
      </w:r>
      <w:r w:rsidR="00540C18">
        <w:t>"</w:t>
      </w:r>
      <w:r w:rsidRPr="0025524F">
        <w:t>, следует обеспечить резиновыми пулями, и во всех случаях необходимо собл</w:t>
      </w:r>
      <w:r w:rsidRPr="0025524F">
        <w:t>ю</w:t>
      </w:r>
      <w:r w:rsidRPr="0025524F">
        <w:t xml:space="preserve">дать принцип пропорционального применения силы. </w:t>
      </w:r>
    </w:p>
    <w:p w:rsidR="005A21A4" w:rsidRPr="0025524F" w:rsidRDefault="005A21A4" w:rsidP="0025524F">
      <w:pPr>
        <w:pStyle w:val="SingleTxtGR"/>
      </w:pPr>
      <w:r w:rsidRPr="0025524F">
        <w:t>317.</w:t>
      </w:r>
      <w:r w:rsidR="00FA0B3C">
        <w:tab/>
      </w:r>
      <w:r w:rsidRPr="0025524F">
        <w:t>Подкомитет рекомендует организовать учет всех инцидентов, в ходе к</w:t>
      </w:r>
      <w:r w:rsidRPr="0025524F">
        <w:t>о</w:t>
      </w:r>
      <w:r w:rsidRPr="0025524F">
        <w:t>торых осуществляющие охрану тюрьмы сотрудники полиции прибегают к и</w:t>
      </w:r>
      <w:r w:rsidRPr="0025524F">
        <w:t>с</w:t>
      </w:r>
      <w:r w:rsidRPr="0025524F">
        <w:t>пользованию оружия.</w:t>
      </w:r>
      <w:r w:rsidR="00164418" w:rsidRPr="0025524F">
        <w:t xml:space="preserve"> </w:t>
      </w:r>
      <w:r w:rsidRPr="0025524F">
        <w:t>В соответствующем журнале учета должна указываться информация о лице, применившем оружие, об обстоятельствах, при которых были произведены выстрелы (в том числе должны быть указаны дата, время и место происшествия),</w:t>
      </w:r>
      <w:r w:rsidR="00164418" w:rsidRPr="0025524F">
        <w:t xml:space="preserve"> </w:t>
      </w:r>
      <w:r w:rsidRPr="0025524F">
        <w:t>о последствиях выстрелов и о личности раненых или убитых, а также должны быть приложены соответствующие медицинские з</w:t>
      </w:r>
      <w:r w:rsidRPr="0025524F">
        <w:t>а</w:t>
      </w:r>
      <w:r w:rsidRPr="0025524F">
        <w:t>ключения.</w:t>
      </w:r>
    </w:p>
    <w:p w:rsidR="005A21A4" w:rsidRPr="0025524F" w:rsidRDefault="005A21A4" w:rsidP="0025524F">
      <w:pPr>
        <w:pStyle w:val="SingleTxtGR"/>
      </w:pPr>
      <w:r w:rsidRPr="0025524F">
        <w:t>318.</w:t>
      </w:r>
      <w:r w:rsidR="00FA0B3C">
        <w:tab/>
      </w:r>
      <w:r w:rsidRPr="0025524F">
        <w:t>Подкомитет рекомендует усилить меры по недопущению попадания ор</w:t>
      </w:r>
      <w:r w:rsidRPr="0025524F">
        <w:t>у</w:t>
      </w:r>
      <w:r w:rsidRPr="0025524F">
        <w:t>жия в руки заключенных.</w:t>
      </w:r>
      <w:r w:rsidR="00164418" w:rsidRPr="0025524F">
        <w:t xml:space="preserve"> </w:t>
      </w:r>
    </w:p>
    <w:p w:rsidR="005A21A4" w:rsidRPr="0025524F" w:rsidRDefault="005A21A4" w:rsidP="0025524F">
      <w:pPr>
        <w:pStyle w:val="SingleTxtGR"/>
      </w:pPr>
      <w:r w:rsidRPr="0025524F">
        <w:t>319.</w:t>
      </w:r>
      <w:r w:rsidR="00FA0B3C">
        <w:tab/>
      </w:r>
      <w:r w:rsidRPr="0025524F">
        <w:t>Подкомитет рекомендует государству-участнику создать эффективную, конфиденциальную и нез</w:t>
      </w:r>
      <w:r w:rsidRPr="0025524F">
        <w:t>а</w:t>
      </w:r>
      <w:r w:rsidRPr="0025524F">
        <w:t>висимую систему подачи жалоб, охватывающую все пенитенциарные заведения страны. В каждом таком заведении следует вести журнал учета жалоб, в котором должны отмечаться личные данные подателя жалобы, характер заявленной жалобы, меры, принятые по соответствующей жалобе, и результаты пр</w:t>
      </w:r>
      <w:r w:rsidRPr="0025524F">
        <w:t>и</w:t>
      </w:r>
      <w:r w:rsidRPr="0025524F">
        <w:t>нятых мер.</w:t>
      </w:r>
    </w:p>
    <w:p w:rsidR="005A21A4" w:rsidRPr="0025524F" w:rsidRDefault="005A21A4" w:rsidP="0025524F">
      <w:pPr>
        <w:pStyle w:val="SingleTxtGR"/>
      </w:pPr>
      <w:r w:rsidRPr="0025524F">
        <w:t>320.</w:t>
      </w:r>
      <w:r w:rsidRPr="0025524F">
        <w:tab/>
        <w:t>Подкомитет по предупреждению пыток рекомендует принять адеква</w:t>
      </w:r>
      <w:r w:rsidRPr="0025524F">
        <w:t>т</w:t>
      </w:r>
      <w:r w:rsidRPr="0025524F">
        <w:t>ные меры по обеспечению надлежащей защиты лишенных свободы женщин и с</w:t>
      </w:r>
      <w:r w:rsidRPr="0025524F">
        <w:t>о</w:t>
      </w:r>
      <w:r w:rsidRPr="0025524F">
        <w:t>блюдать принцип раздельного содержания мужчин и женщин в пенитенциа</w:t>
      </w:r>
      <w:r w:rsidRPr="0025524F">
        <w:t>р</w:t>
      </w:r>
      <w:r w:rsidRPr="0025524F">
        <w:t>ных заведениях.</w:t>
      </w:r>
    </w:p>
    <w:p w:rsidR="005A21A4" w:rsidRPr="0025524F" w:rsidRDefault="005A21A4" w:rsidP="00FA0B3C">
      <w:pPr>
        <w:pStyle w:val="HChGR"/>
      </w:pPr>
      <w:r w:rsidRPr="0025524F">
        <w:br w:type="page"/>
        <w:t>Приложение</w:t>
      </w:r>
    </w:p>
    <w:p w:rsidR="005A21A4" w:rsidRPr="0025524F" w:rsidRDefault="005A21A4" w:rsidP="00FA0B3C">
      <w:pPr>
        <w:pStyle w:val="HChGR"/>
      </w:pPr>
      <w:r w:rsidRPr="0025524F">
        <w:tab/>
      </w:r>
      <w:r w:rsidR="00FA0B3C">
        <w:tab/>
      </w:r>
      <w:r w:rsidRPr="0025524F">
        <w:t>Комментарии Министерства иностранных дел на предварительные замечания Подкомитета по предупреждению пыток</w:t>
      </w:r>
    </w:p>
    <w:p w:rsidR="005A21A4" w:rsidRPr="0025524F" w:rsidRDefault="005A21A4" w:rsidP="0025524F">
      <w:pPr>
        <w:pStyle w:val="SingleTxtGR"/>
      </w:pPr>
      <w:r w:rsidRPr="0025524F">
        <w:tab/>
        <w:t>В соответствии с положениями Факультативного протокола к Конве</w:t>
      </w:r>
      <w:r w:rsidRPr="0025524F">
        <w:t>н</w:t>
      </w:r>
      <w:r w:rsidRPr="0025524F">
        <w:t>ции против пыток и других жестоких, бесчеловечных или унижающих достоинство видов обращения и наказания, ратифицированного в апреле 2006 года, Подк</w:t>
      </w:r>
      <w:r w:rsidRPr="0025524F">
        <w:t>о</w:t>
      </w:r>
      <w:r w:rsidRPr="0025524F">
        <w:t>митет по предупреждению пыток с 13 по 21 сентября 2009 года провел посещ</w:t>
      </w:r>
      <w:r w:rsidRPr="0025524F">
        <w:t>е</w:t>
      </w:r>
      <w:r w:rsidRPr="0025524F">
        <w:t>ние Гондураса, в ходе которого встречался со старшими правительственными должностными лицами и посетил места содержания задержанных лиц и места лишения свободы в городах Тегусигальпа и Сан-Педро-Сула, а также в городе Чолома в департаменте Кортес.</w:t>
      </w:r>
    </w:p>
    <w:p w:rsidR="005A21A4" w:rsidRPr="0025524F" w:rsidRDefault="005A21A4" w:rsidP="0025524F">
      <w:pPr>
        <w:pStyle w:val="SingleTxtGR"/>
      </w:pPr>
      <w:r w:rsidRPr="0025524F">
        <w:t>Это посещение проводилось в соответствии с Конвенцией против пыток и Ф</w:t>
      </w:r>
      <w:r w:rsidRPr="0025524F">
        <w:t>а</w:t>
      </w:r>
      <w:r w:rsidRPr="0025524F">
        <w:t>культативным протоколом к этой конвенции, в контексте поощрения и защиты прав человека. По итогам посещения Подкомитет по предупреждению пыток сформулировал ряд предварительных замечаний и предложил прокомментир</w:t>
      </w:r>
      <w:r w:rsidRPr="0025524F">
        <w:t>о</w:t>
      </w:r>
      <w:r w:rsidRPr="0025524F">
        <w:t>вать их. В этой связи предлагаются следующие комментарии:</w:t>
      </w:r>
    </w:p>
    <w:p w:rsidR="005A21A4" w:rsidRPr="0025524F" w:rsidRDefault="00FA0B3C" w:rsidP="00FA0B3C">
      <w:pPr>
        <w:pStyle w:val="H1GR"/>
      </w:pPr>
      <w:r>
        <w:tab/>
      </w:r>
      <w:r w:rsidR="005A21A4" w:rsidRPr="0025524F">
        <w:t>1.</w:t>
      </w:r>
      <w:r w:rsidR="005A21A4" w:rsidRPr="0025524F">
        <w:tab/>
        <w:t>Текущая социально-политическая ситуация</w:t>
      </w:r>
    </w:p>
    <w:p w:rsidR="005A21A4" w:rsidRPr="0025524F" w:rsidRDefault="005A21A4" w:rsidP="0025524F">
      <w:pPr>
        <w:pStyle w:val="SingleTxtGR"/>
      </w:pPr>
      <w:r w:rsidRPr="0025524F">
        <w:tab/>
        <w:t>Подкомитет по предупреждению пыток заявляет, что ему неизвестно с</w:t>
      </w:r>
      <w:r w:rsidRPr="0025524F">
        <w:t>о</w:t>
      </w:r>
      <w:r w:rsidRPr="0025524F">
        <w:t>держание дискуссий по поводу легитимности действующих органов власти, о</w:t>
      </w:r>
      <w:r w:rsidRPr="0025524F">
        <w:t>д</w:t>
      </w:r>
      <w:r w:rsidRPr="0025524F">
        <w:t>нако он считает, не вдаваясь в анализ этих вопросов, что действующие власти несут ответственность за обеспечение эффективного соблюдения прав челов</w:t>
      </w:r>
      <w:r w:rsidRPr="0025524F">
        <w:t>е</w:t>
      </w:r>
      <w:r w:rsidRPr="0025524F">
        <w:t>ка, не</w:t>
      </w:r>
      <w:r w:rsidR="00135844">
        <w:t>взирая</w:t>
      </w:r>
      <w:r w:rsidRPr="0025524F">
        <w:t xml:space="preserve"> ни на какие обстоятельства; мы полностью согласны, что</w:t>
      </w:r>
      <w:r w:rsidR="00164418" w:rsidRPr="0025524F">
        <w:t xml:space="preserve"> </w:t>
      </w:r>
      <w:r w:rsidRPr="0025524F">
        <w:t>госуда</w:t>
      </w:r>
      <w:r w:rsidRPr="0025524F">
        <w:t>р</w:t>
      </w:r>
      <w:r w:rsidRPr="0025524F">
        <w:t>ство обязано действовать таким образом в рамках законности. Подкомитет та</w:t>
      </w:r>
      <w:r w:rsidRPr="0025524F">
        <w:t>к</w:t>
      </w:r>
      <w:r w:rsidRPr="0025524F">
        <w:t>же считает, что события 28 июня вызвали обострение уже существовавшей к тому времени слабости институтов и поэтому предлагает ряд рекомендаций, направленных на расширение охвата мер защиты в рассматриваемых вопросах, таких как создание в Верховном суде центрального национального реестра для регистрации случаев пыток, пр</w:t>
      </w:r>
      <w:r w:rsidRPr="0025524F">
        <w:t>и</w:t>
      </w:r>
      <w:r w:rsidRPr="0025524F">
        <w:t>знанных правонарушениями.</w:t>
      </w:r>
    </w:p>
    <w:p w:rsidR="005A21A4" w:rsidRPr="0025524F" w:rsidRDefault="00FA0B3C" w:rsidP="0025524F">
      <w:pPr>
        <w:pStyle w:val="SingleTxtGR"/>
      </w:pPr>
      <w:r>
        <w:tab/>
      </w:r>
      <w:r w:rsidR="005A21A4" w:rsidRPr="0025524F">
        <w:t>Мы полностью признаем тот факт, что было допущено целый ряд ошибок при реагировании на бесчинства оппозиционных групп, направленные против отдельных лиц, а также против государственной и частной собственности, но эти действия не были результатом систематической политики нарушения о</w:t>
      </w:r>
      <w:r w:rsidR="005A21A4" w:rsidRPr="0025524F">
        <w:t>с</w:t>
      </w:r>
      <w:r w:rsidR="005A21A4" w:rsidRPr="0025524F">
        <w:t>новных прав человека – они были продиктованы стремлением сохранить ст</w:t>
      </w:r>
      <w:r w:rsidR="005A21A4" w:rsidRPr="0025524F">
        <w:t>а</w:t>
      </w:r>
      <w:r w:rsidR="005A21A4" w:rsidRPr="0025524F">
        <w:t>бильность страны и без</w:t>
      </w:r>
      <w:r w:rsidR="005A21A4" w:rsidRPr="0025524F">
        <w:t>о</w:t>
      </w:r>
      <w:r w:rsidR="005A21A4" w:rsidRPr="0025524F">
        <w:t>пасность ее населения.</w:t>
      </w:r>
    </w:p>
    <w:p w:rsidR="005A21A4" w:rsidRPr="0025524F" w:rsidRDefault="00FA0B3C" w:rsidP="0025524F">
      <w:pPr>
        <w:pStyle w:val="SingleTxtGR"/>
      </w:pPr>
      <w:r>
        <w:tab/>
      </w:r>
      <w:r w:rsidR="005A21A4" w:rsidRPr="0025524F">
        <w:t>Мы отмечаем, в частности, то обстоятельство, что Подкомитет по пред</w:t>
      </w:r>
      <w:r w:rsidR="005A21A4" w:rsidRPr="0025524F">
        <w:t>у</w:t>
      </w:r>
      <w:r w:rsidR="005A21A4" w:rsidRPr="0025524F">
        <w:t>преждению пыток выражает признательность и благодарит власти страны за оказание содействия в проведении данного посещения и за предоставление б</w:t>
      </w:r>
      <w:r w:rsidR="005A21A4" w:rsidRPr="0025524F">
        <w:t>ы</w:t>
      </w:r>
      <w:r w:rsidR="005A21A4" w:rsidRPr="0025524F">
        <w:t>строго и беспрепятственного доступа к местам содержания под стражей, что свидетельствует о том, что наша страна выполняет международные обязател</w:t>
      </w:r>
      <w:r w:rsidR="005A21A4" w:rsidRPr="0025524F">
        <w:t>ь</w:t>
      </w:r>
      <w:r w:rsidR="005A21A4" w:rsidRPr="0025524F">
        <w:t>ства в соответствии со статьей 4 вышеупомянутого Факультативного протокола.</w:t>
      </w:r>
      <w:r w:rsidR="00164418" w:rsidRPr="0025524F">
        <w:t xml:space="preserve"> </w:t>
      </w:r>
    </w:p>
    <w:p w:rsidR="005A21A4" w:rsidRPr="0025524F" w:rsidRDefault="00FA0B3C" w:rsidP="00FA0B3C">
      <w:pPr>
        <w:pStyle w:val="H1GR"/>
      </w:pPr>
      <w:r>
        <w:tab/>
      </w:r>
      <w:r w:rsidR="005A21A4" w:rsidRPr="0025524F">
        <w:t>2.</w:t>
      </w:r>
      <w:r w:rsidR="005A21A4" w:rsidRPr="0025524F">
        <w:tab/>
        <w:t>Правовые и институциональные рамки, обеспечивающие предупреждение пыток и</w:t>
      </w:r>
      <w:r w:rsidR="00164418" w:rsidRPr="0025524F">
        <w:t xml:space="preserve"> </w:t>
      </w:r>
      <w:r w:rsidR="005A21A4" w:rsidRPr="0025524F">
        <w:t>других жестоких, бесчеловечных или унижающих достоинство в</w:t>
      </w:r>
      <w:r w:rsidR="005A21A4" w:rsidRPr="0025524F">
        <w:t>и</w:t>
      </w:r>
      <w:r w:rsidR="005A21A4" w:rsidRPr="0025524F">
        <w:t>дов обращения в Гондурасе</w:t>
      </w:r>
    </w:p>
    <w:p w:rsidR="005A21A4" w:rsidRPr="0025524F" w:rsidRDefault="00FA0B3C" w:rsidP="0025524F">
      <w:pPr>
        <w:pStyle w:val="SingleTxtGR"/>
      </w:pPr>
      <w:r>
        <w:tab/>
      </w:r>
      <w:r w:rsidR="005A21A4" w:rsidRPr="0025524F">
        <w:t>Будучи государством-участником Конвенции против пыток и других м</w:t>
      </w:r>
      <w:r w:rsidR="005A21A4" w:rsidRPr="0025524F">
        <w:t>е</w:t>
      </w:r>
      <w:r w:rsidR="005A21A4" w:rsidRPr="0025524F">
        <w:t>ждународных инструментов по правам человека, принятых в</w:t>
      </w:r>
      <w:r w:rsidR="00164418" w:rsidRPr="0025524F">
        <w:t xml:space="preserve"> </w:t>
      </w:r>
      <w:r w:rsidR="005A21A4" w:rsidRPr="0025524F">
        <w:t>системе Орган</w:t>
      </w:r>
      <w:r w:rsidR="005A21A4" w:rsidRPr="0025524F">
        <w:t>и</w:t>
      </w:r>
      <w:r w:rsidR="005A21A4" w:rsidRPr="0025524F">
        <w:t>зации Объединенных Наций и в Межамериканской системе защиты прав чел</w:t>
      </w:r>
      <w:r w:rsidR="005A21A4" w:rsidRPr="0025524F">
        <w:t>о</w:t>
      </w:r>
      <w:r w:rsidR="005A21A4" w:rsidRPr="0025524F">
        <w:t>века, Гондурас в своей Конституции и в других законодательных актах прово</w:t>
      </w:r>
      <w:r w:rsidR="005A21A4" w:rsidRPr="0025524F">
        <w:t>з</w:t>
      </w:r>
      <w:r w:rsidR="005A21A4" w:rsidRPr="0025524F">
        <w:t>глаш</w:t>
      </w:r>
      <w:r w:rsidR="005A21A4" w:rsidRPr="0025524F">
        <w:t>а</w:t>
      </w:r>
      <w:r w:rsidR="005A21A4" w:rsidRPr="0025524F">
        <w:t>ет, что каждый человек имеет право на физическую,</w:t>
      </w:r>
      <w:r w:rsidR="00164418" w:rsidRPr="0025524F">
        <w:t xml:space="preserve"> </w:t>
      </w:r>
      <w:r w:rsidR="005A21A4" w:rsidRPr="0025524F">
        <w:t>нравственно-психологическую и моральную неприкосновенность, а также право не подве</w:t>
      </w:r>
      <w:r w:rsidR="005A21A4" w:rsidRPr="0025524F">
        <w:t>р</w:t>
      </w:r>
      <w:r w:rsidR="005A21A4" w:rsidRPr="0025524F">
        <w:t>гаться пыткам или другим жестоким, бесчеловечным или унижающим достои</w:t>
      </w:r>
      <w:r w:rsidR="005A21A4" w:rsidRPr="0025524F">
        <w:t>н</w:t>
      </w:r>
      <w:r w:rsidR="005A21A4" w:rsidRPr="0025524F">
        <w:t>ство видам обращения.</w:t>
      </w:r>
    </w:p>
    <w:p w:rsidR="005A21A4" w:rsidRPr="0025524F" w:rsidRDefault="00FA0B3C" w:rsidP="0025524F">
      <w:pPr>
        <w:pStyle w:val="SingleTxtGR"/>
      </w:pPr>
      <w:r>
        <w:tab/>
      </w:r>
      <w:r w:rsidR="005A21A4" w:rsidRPr="0025524F">
        <w:t>В обширном разделе, посвященном этим вопросам, Подкомитет по пр</w:t>
      </w:r>
      <w:r w:rsidR="005A21A4" w:rsidRPr="0025524F">
        <w:t>е</w:t>
      </w:r>
      <w:r w:rsidR="005A21A4" w:rsidRPr="0025524F">
        <w:t>дупреждению пыток представляет рекомендации, касающиеся недавно возни</w:t>
      </w:r>
      <w:r w:rsidR="005A21A4" w:rsidRPr="0025524F">
        <w:t>к</w:t>
      </w:r>
      <w:r w:rsidR="005A21A4" w:rsidRPr="0025524F">
        <w:t>ших и все еще существующих проблемных ситуаций, разрешением которых з</w:t>
      </w:r>
      <w:r w:rsidR="005A21A4" w:rsidRPr="0025524F">
        <w:t>а</w:t>
      </w:r>
      <w:r w:rsidR="005A21A4" w:rsidRPr="0025524F">
        <w:t>нимались и продолжают заниматься национальные власти, стремясь преодолеть недостатки, до сих пор существующие в институциональной си</w:t>
      </w:r>
      <w:r w:rsidR="005A21A4" w:rsidRPr="0025524F">
        <w:t>с</w:t>
      </w:r>
      <w:r w:rsidR="005A21A4" w:rsidRPr="0025524F">
        <w:t>теме страны в рассматриваемой сфере. Нам удалось добиться определенных успехов на этом направлении путем разработки и принятия новых законов, позволяющих пр</w:t>
      </w:r>
      <w:r w:rsidR="005A21A4" w:rsidRPr="0025524F">
        <w:t>и</w:t>
      </w:r>
      <w:r w:rsidR="005A21A4" w:rsidRPr="0025524F">
        <w:t>нять меры по предупреждению нарушений прав человека и по созданию рег</w:t>
      </w:r>
      <w:r w:rsidR="005A21A4" w:rsidRPr="0025524F">
        <w:t>у</w:t>
      </w:r>
      <w:r w:rsidR="005A21A4" w:rsidRPr="0025524F">
        <w:t>ляторных институтов, а также</w:t>
      </w:r>
      <w:r w:rsidR="00164418" w:rsidRPr="0025524F">
        <w:t xml:space="preserve"> </w:t>
      </w:r>
      <w:r w:rsidR="005A21A4" w:rsidRPr="0025524F">
        <w:t>повысить эффективность контроля за силами п</w:t>
      </w:r>
      <w:r w:rsidR="005A21A4" w:rsidRPr="0025524F">
        <w:t>о</w:t>
      </w:r>
      <w:r w:rsidR="005A21A4" w:rsidRPr="0025524F">
        <w:t>лиции и армии со ст</w:t>
      </w:r>
      <w:r w:rsidR="005A21A4" w:rsidRPr="0025524F">
        <w:t>о</w:t>
      </w:r>
      <w:r w:rsidR="005A21A4" w:rsidRPr="0025524F">
        <w:t xml:space="preserve">роны гражданских властей. </w:t>
      </w:r>
    </w:p>
    <w:p w:rsidR="005A21A4" w:rsidRPr="0025524F" w:rsidRDefault="00FA0B3C" w:rsidP="0025524F">
      <w:pPr>
        <w:pStyle w:val="SingleTxtGR"/>
      </w:pPr>
      <w:r>
        <w:tab/>
      </w:r>
      <w:r w:rsidR="005A21A4" w:rsidRPr="0025524F">
        <w:t>Нам представляется, что большинство рекомендаций Подкомитета по предупреждению пыток, касающихся судебных вопросов, можно и необходимо выполнить, для того, чтобы эффективно обеспечить предупреждение пыток и других видов жестокого обращения; поэтому необходимо провести соответс</w:t>
      </w:r>
      <w:r w:rsidR="005A21A4" w:rsidRPr="0025524F">
        <w:t>т</w:t>
      </w:r>
      <w:r w:rsidR="005A21A4" w:rsidRPr="0025524F">
        <w:t>вующие исследования и принять меры административного и финансового х</w:t>
      </w:r>
      <w:r w:rsidR="005A21A4" w:rsidRPr="0025524F">
        <w:t>а</w:t>
      </w:r>
      <w:r w:rsidR="005A21A4" w:rsidRPr="0025524F">
        <w:t>рактера, с тем чтобы выполнить упомянутые рекомендации в кратчайший во</w:t>
      </w:r>
      <w:r w:rsidR="005A21A4" w:rsidRPr="0025524F">
        <w:t>з</w:t>
      </w:r>
      <w:r w:rsidR="005A21A4" w:rsidRPr="0025524F">
        <w:t xml:space="preserve">можный срок. </w:t>
      </w:r>
    </w:p>
    <w:p w:rsidR="005A21A4" w:rsidRPr="0025524F" w:rsidRDefault="00FA0B3C" w:rsidP="0025524F">
      <w:pPr>
        <w:pStyle w:val="SingleTxtGR"/>
      </w:pPr>
      <w:r>
        <w:tab/>
      </w:r>
      <w:r w:rsidR="005A21A4" w:rsidRPr="0025524F">
        <w:t>В этом контексте мы приветствуем рекомендации, касающиеся ряда в</w:t>
      </w:r>
      <w:r w:rsidR="005A21A4" w:rsidRPr="0025524F">
        <w:t>о</w:t>
      </w:r>
      <w:r w:rsidR="005A21A4" w:rsidRPr="0025524F">
        <w:t>просов, имеющих исключительно важное значение в плане защиты прав чел</w:t>
      </w:r>
      <w:r w:rsidR="005A21A4" w:rsidRPr="0025524F">
        <w:t>о</w:t>
      </w:r>
      <w:r w:rsidR="005A21A4" w:rsidRPr="0025524F">
        <w:t>века, а также некоторых органов судебной власти, которые направлены, в час</w:t>
      </w:r>
      <w:r w:rsidR="005A21A4" w:rsidRPr="0025524F">
        <w:t>т</w:t>
      </w:r>
      <w:r w:rsidR="005A21A4" w:rsidRPr="0025524F">
        <w:t>ности, на ускорение проработки запросов о применении процедуры хабеас ко</w:t>
      </w:r>
      <w:r w:rsidR="005A21A4" w:rsidRPr="0025524F">
        <w:t>р</w:t>
      </w:r>
      <w:r w:rsidR="005A21A4" w:rsidRPr="0025524F">
        <w:t>пус в отношении лишенных свободы лиц, которые в большинстве случаев пр</w:t>
      </w:r>
      <w:r w:rsidR="005A21A4" w:rsidRPr="0025524F">
        <w:t>и</w:t>
      </w:r>
      <w:r w:rsidR="005A21A4" w:rsidRPr="0025524F">
        <w:t>водят к освобождению соответствующих лиц. Мы не располагаем достоверной или заслуживающей доверия информацией, которая бы позволяла сделать в</w:t>
      </w:r>
      <w:r w:rsidR="005A21A4" w:rsidRPr="0025524F">
        <w:t>ы</w:t>
      </w:r>
      <w:r w:rsidR="005A21A4" w:rsidRPr="0025524F">
        <w:t>вод о том, что во время недавних политических событий руководство сил пол</w:t>
      </w:r>
      <w:r w:rsidR="005A21A4" w:rsidRPr="0025524F">
        <w:t>и</w:t>
      </w:r>
      <w:r w:rsidR="005A21A4" w:rsidRPr="0025524F">
        <w:t>ции или военное командование систематически применяли пытки или жест</w:t>
      </w:r>
      <w:r w:rsidR="005A21A4" w:rsidRPr="0025524F">
        <w:t>о</w:t>
      </w:r>
      <w:r w:rsidR="005A21A4" w:rsidRPr="0025524F">
        <w:t>кое, бесчеловечное или унижающее достоинство обращение в качестве инст</w:t>
      </w:r>
      <w:r w:rsidR="005A21A4" w:rsidRPr="0025524F">
        <w:t>и</w:t>
      </w:r>
      <w:r w:rsidR="005A21A4" w:rsidRPr="0025524F">
        <w:t>туционального механизма для восстановления прав</w:t>
      </w:r>
      <w:r w:rsidR="005A21A4" w:rsidRPr="0025524F">
        <w:t>о</w:t>
      </w:r>
      <w:r w:rsidR="005A21A4" w:rsidRPr="0025524F">
        <w:t>порядка.</w:t>
      </w:r>
      <w:r w:rsidR="00164418" w:rsidRPr="0025524F">
        <w:t xml:space="preserve"> </w:t>
      </w:r>
    </w:p>
    <w:p w:rsidR="005A21A4" w:rsidRPr="0025524F" w:rsidRDefault="00FA0B3C" w:rsidP="0025524F">
      <w:pPr>
        <w:pStyle w:val="SingleTxtGR"/>
      </w:pPr>
      <w:r>
        <w:tab/>
      </w:r>
      <w:r w:rsidR="005A21A4" w:rsidRPr="0025524F">
        <w:t>Вне всякого сомнения, если бы такие акты действительно имели место, то это были бы лишь отдельные инциденты и о них была бы незамедлительно проинформирована Прокуратура, для того чтобы совершившие соответству</w:t>
      </w:r>
      <w:r w:rsidR="005A21A4" w:rsidRPr="0025524F">
        <w:t>ю</w:t>
      </w:r>
      <w:r w:rsidR="005A21A4" w:rsidRPr="0025524F">
        <w:t>щее преступление лица были привлечены к уголовной ответственности за пр</w:t>
      </w:r>
      <w:r w:rsidR="005A21A4" w:rsidRPr="0025524F">
        <w:t>е</w:t>
      </w:r>
      <w:r w:rsidR="005A21A4" w:rsidRPr="0025524F">
        <w:t>ступл</w:t>
      </w:r>
      <w:r w:rsidR="005A21A4" w:rsidRPr="0025524F">
        <w:t>е</w:t>
      </w:r>
      <w:r w:rsidR="005A21A4" w:rsidRPr="0025524F">
        <w:t>ние, квалифицируемое как</w:t>
      </w:r>
      <w:r w:rsidR="00164418" w:rsidRPr="0025524F">
        <w:t xml:space="preserve"> </w:t>
      </w:r>
      <w:r w:rsidR="005A21A4" w:rsidRPr="0025524F">
        <w:t>пытка (Уголовный кодекс, статья 209-A).</w:t>
      </w:r>
    </w:p>
    <w:p w:rsidR="005A21A4" w:rsidRPr="0025524F" w:rsidRDefault="002663FD" w:rsidP="0025524F">
      <w:pPr>
        <w:pStyle w:val="SingleTxtGR"/>
      </w:pPr>
      <w:r>
        <w:tab/>
      </w:r>
      <w:r w:rsidR="005A21A4" w:rsidRPr="0025524F">
        <w:t>Уголовно-процессуальный кодекс, принятый в соответствии с Законод</w:t>
      </w:r>
      <w:r w:rsidR="005A21A4" w:rsidRPr="0025524F">
        <w:t>а</w:t>
      </w:r>
      <w:r w:rsidR="005A21A4" w:rsidRPr="0025524F">
        <w:t>тельным декретом № 9-99Е, опубликованным в</w:t>
      </w:r>
      <w:r w:rsidR="00164418" w:rsidRPr="0025524F">
        <w:t xml:space="preserve"> </w:t>
      </w:r>
      <w:r w:rsidR="005A21A4" w:rsidRPr="0025524F">
        <w:t>официальном вестнике "Ла Г</w:t>
      </w:r>
      <w:r w:rsidR="005A21A4" w:rsidRPr="0025524F">
        <w:t>а</w:t>
      </w:r>
      <w:r w:rsidR="005A21A4" w:rsidRPr="0025524F">
        <w:t>сета" от 20 мая 2000 года, устанавливает в статье 282 правила, регулирующие задержание или арест какого-либо лица сотрудниками национал</w:t>
      </w:r>
      <w:r w:rsidR="005A21A4" w:rsidRPr="0025524F">
        <w:t>ь</w:t>
      </w:r>
      <w:r w:rsidR="005A21A4" w:rsidRPr="0025524F">
        <w:t>ной полиции, четко указывая в пункте 4, что эти сотрудники должны не применять сами и не д</w:t>
      </w:r>
      <w:r w:rsidR="005A21A4" w:rsidRPr="0025524F">
        <w:t>о</w:t>
      </w:r>
      <w:r w:rsidR="005A21A4" w:rsidRPr="0025524F">
        <w:t>пускать применения пыток, истязаний и других жестоких, бесчеловечных или унижающих достоинство видов обращения и наказания как в момент ареста, так и в продолжение всего времени содержания под стражей; в пункте 5 гов</w:t>
      </w:r>
      <w:r w:rsidR="005A21A4" w:rsidRPr="0025524F">
        <w:t>о</w:t>
      </w:r>
      <w:r w:rsidR="005A21A4" w:rsidRPr="0025524F">
        <w:t>рится, что они обязаны не предъявлять задержанных представителям средств массовой информации, соблюдая их право считаться невиновными и рассчит</w:t>
      </w:r>
      <w:r w:rsidR="005A21A4" w:rsidRPr="0025524F">
        <w:t>ы</w:t>
      </w:r>
      <w:r w:rsidR="005A21A4" w:rsidRPr="0025524F">
        <w:t>вать на соответствующее обращение и на уважение их репутации; пункт 6 пр</w:t>
      </w:r>
      <w:r w:rsidR="005A21A4" w:rsidRPr="0025524F">
        <w:t>е</w:t>
      </w:r>
      <w:r w:rsidR="005A21A4" w:rsidRPr="0025524F">
        <w:t>дусматривает обязанность этих сотрудников</w:t>
      </w:r>
      <w:r w:rsidR="00164418" w:rsidRPr="0025524F">
        <w:t xml:space="preserve"> </w:t>
      </w:r>
      <w:r w:rsidR="005A21A4" w:rsidRPr="0025524F">
        <w:t>в момент задержания или ареста информировать задержанных или арестованных со всей возможной четкостью и ясностью о мотивах задержания с оглашением имеющихся у них следующих прав:</w:t>
      </w:r>
      <w:r w:rsidR="00164418" w:rsidRPr="0025524F">
        <w:t xml:space="preserve"> </w:t>
      </w:r>
      <w:r w:rsidR="005A21A4" w:rsidRPr="0025524F">
        <w:t>право уведомить о случившемся родственника или любое лицо по своему выбору;</w:t>
      </w:r>
      <w:r w:rsidR="00164418" w:rsidRPr="0025524F">
        <w:t xml:space="preserve"> </w:t>
      </w:r>
      <w:r w:rsidR="005A21A4" w:rsidRPr="0025524F">
        <w:t>право на защиту адвоката;</w:t>
      </w:r>
      <w:r w:rsidR="00164418" w:rsidRPr="0025524F">
        <w:t xml:space="preserve"> </w:t>
      </w:r>
      <w:r w:rsidR="005A21A4" w:rsidRPr="0025524F">
        <w:t>право хранить молчание;</w:t>
      </w:r>
      <w:r w:rsidR="00164418" w:rsidRPr="0025524F">
        <w:t xml:space="preserve"> </w:t>
      </w:r>
      <w:r w:rsidR="005A21A4" w:rsidRPr="0025524F">
        <w:t>право не давать показаний против самого себя, своего супруга или сожителя либо своих родс</w:t>
      </w:r>
      <w:r w:rsidR="005A21A4" w:rsidRPr="0025524F">
        <w:t>т</w:t>
      </w:r>
      <w:r w:rsidR="005A21A4" w:rsidRPr="0025524F">
        <w:t>венников до четвертой степени кровного родства или второй степени свойства;</w:t>
      </w:r>
      <w:r w:rsidR="00164418" w:rsidRPr="0025524F">
        <w:t xml:space="preserve"> </w:t>
      </w:r>
      <w:r w:rsidR="005A21A4" w:rsidRPr="0025524F">
        <w:t>право на осмотр судебно-медицинским экспертом либо</w:t>
      </w:r>
      <w:r w:rsidR="00164418" w:rsidRPr="0025524F">
        <w:t xml:space="preserve"> </w:t>
      </w:r>
      <w:r w:rsidR="005A21A4" w:rsidRPr="0025524F">
        <w:t>другим имеющимся в наличии врачом на предмет освидетельствования физического состояния, включая, при необходимости, обращение к нему. В целом, должны соблюдаться все права, которые признаются за обвиняемым в соответствии со статьей 101 Уголовно-процессуального кодекса, в частности, право незамедлительно соо</w:t>
      </w:r>
      <w:r w:rsidR="005A21A4" w:rsidRPr="0025524F">
        <w:t>б</w:t>
      </w:r>
      <w:r w:rsidR="005A21A4" w:rsidRPr="0025524F">
        <w:t>щить о факте своего задержания и учреждении, в к</w:t>
      </w:r>
      <w:r w:rsidR="005A21A4" w:rsidRPr="0025524F">
        <w:t>о</w:t>
      </w:r>
      <w:r w:rsidR="005A21A4" w:rsidRPr="0025524F">
        <w:t>тором он находится, своим родителям или другим родственникам по своему усмотрению, а также предп</w:t>
      </w:r>
      <w:r w:rsidR="005A21A4" w:rsidRPr="0025524F">
        <w:t>и</w:t>
      </w:r>
      <w:r w:rsidR="005A21A4" w:rsidRPr="0025524F">
        <w:t>санное Министерством безопасности право требовать указания в специальном журнале учета, являющемся открытым документом, места, даты и времени з</w:t>
      </w:r>
      <w:r w:rsidR="005A21A4" w:rsidRPr="0025524F">
        <w:t>а</w:t>
      </w:r>
      <w:r w:rsidR="005A21A4" w:rsidRPr="0025524F">
        <w:t xml:space="preserve">держания. </w:t>
      </w:r>
    </w:p>
    <w:p w:rsidR="005A21A4" w:rsidRPr="0025524F" w:rsidRDefault="002663FD" w:rsidP="0025524F">
      <w:pPr>
        <w:pStyle w:val="SingleTxtGR"/>
      </w:pPr>
      <w:r>
        <w:tab/>
      </w:r>
      <w:r w:rsidR="005A21A4" w:rsidRPr="0025524F">
        <w:t>Следует также отметить, что Служба юридической помощи, являющаяся органом судебной власти, в целях предупреждения пыток и жестокого, бесчел</w:t>
      </w:r>
      <w:r w:rsidR="005A21A4" w:rsidRPr="0025524F">
        <w:t>о</w:t>
      </w:r>
      <w:r w:rsidR="005A21A4" w:rsidRPr="0025524F">
        <w:t>вечного или унижающего достоинство обращения осуществляет текущий мон</w:t>
      </w:r>
      <w:r w:rsidR="005A21A4" w:rsidRPr="0025524F">
        <w:t>и</w:t>
      </w:r>
      <w:r w:rsidR="005A21A4" w:rsidRPr="0025524F">
        <w:t>торинг и надзор за местами содержания лишенных свободы лиц, оказывает з</w:t>
      </w:r>
      <w:r w:rsidR="005A21A4" w:rsidRPr="0025524F">
        <w:t>а</w:t>
      </w:r>
      <w:r w:rsidR="005A21A4" w:rsidRPr="0025524F">
        <w:t>ключенным техническую правовую помощь и обеспечивает уважение и собл</w:t>
      </w:r>
      <w:r w:rsidR="005A21A4" w:rsidRPr="0025524F">
        <w:t>ю</w:t>
      </w:r>
      <w:r w:rsidR="005A21A4" w:rsidRPr="0025524F">
        <w:t>дение сотрудниками национальной полиции прав лишенных свободы лиц. П</w:t>
      </w:r>
      <w:r w:rsidR="005A21A4" w:rsidRPr="0025524F">
        <w:t>о</w:t>
      </w:r>
      <w:r w:rsidR="005A21A4" w:rsidRPr="0025524F">
        <w:t>мимо этого за состоянием здоровья заключенных в объединенных центрах сл</w:t>
      </w:r>
      <w:r w:rsidR="005A21A4" w:rsidRPr="0025524F">
        <w:t>е</w:t>
      </w:r>
      <w:r w:rsidR="005A21A4" w:rsidRPr="0025524F">
        <w:t>дят сотрудники прокуратуры и находящиеся в ведении прокуратуры суде</w:t>
      </w:r>
      <w:r w:rsidR="005A21A4" w:rsidRPr="0025524F">
        <w:t>б</w:t>
      </w:r>
      <w:r w:rsidR="005A21A4" w:rsidRPr="0025524F">
        <w:t>но-медицинские эксперты. Кроме того в каждом объединенном центре ведется журнал регистрации заключенных, в который заносится информация о приб</w:t>
      </w:r>
      <w:r w:rsidR="005A21A4" w:rsidRPr="0025524F">
        <w:t>ы</w:t>
      </w:r>
      <w:r w:rsidR="005A21A4" w:rsidRPr="0025524F">
        <w:t>тии и выбытии лишенных свободы лиц, хотя до сих пор такие записи делаются от руки.</w:t>
      </w:r>
    </w:p>
    <w:p w:rsidR="005A21A4" w:rsidRPr="0025524F" w:rsidRDefault="002663FD" w:rsidP="0025524F">
      <w:pPr>
        <w:pStyle w:val="SingleTxtGR"/>
      </w:pPr>
      <w:r>
        <w:tab/>
      </w:r>
      <w:r w:rsidR="005A21A4" w:rsidRPr="0025524F">
        <w:t>Что касается роли Министерства обороны (вооруженных сил), а также в связи с пунктом 35 доклада, в котором Подкомитет по предупреждению пыток выражает озабоченность по поводу применения чрезмерной силы военным пе</w:t>
      </w:r>
      <w:r w:rsidR="005A21A4" w:rsidRPr="0025524F">
        <w:t>р</w:t>
      </w:r>
      <w:r w:rsidR="005A21A4" w:rsidRPr="0025524F">
        <w:t>соналом при рассеивании некоторых демонстраций (при очистке от демонс</w:t>
      </w:r>
      <w:r w:rsidR="005A21A4" w:rsidRPr="0025524F">
        <w:t>т</w:t>
      </w:r>
      <w:r w:rsidR="005A21A4" w:rsidRPr="0025524F">
        <w:t>рантов моста в городе Чолома 14 августа 2009 года), то следует иметь в виду, что блокирование дорог мешало доставлять демонстрантам гуманитарную п</w:t>
      </w:r>
      <w:r w:rsidR="005A21A4" w:rsidRPr="0025524F">
        <w:t>о</w:t>
      </w:r>
      <w:r w:rsidR="005A21A4" w:rsidRPr="0025524F">
        <w:t>мощь и производить аресты, и, соответственно, сила была применена для по</w:t>
      </w:r>
      <w:r w:rsidR="005A21A4" w:rsidRPr="0025524F">
        <w:t>д</w:t>
      </w:r>
      <w:r w:rsidR="005A21A4" w:rsidRPr="0025524F">
        <w:t>держания общественного порядка в контексте институционального кризиса и условий к</w:t>
      </w:r>
      <w:r w:rsidR="005A21A4" w:rsidRPr="0025524F">
        <w:t>о</w:t>
      </w:r>
      <w:r w:rsidR="005A21A4" w:rsidRPr="0025524F">
        <w:t>мендантского часа.</w:t>
      </w:r>
      <w:r w:rsidR="00164418" w:rsidRPr="0025524F">
        <w:t xml:space="preserve"> </w:t>
      </w:r>
    </w:p>
    <w:p w:rsidR="005A21A4" w:rsidRPr="0025524F" w:rsidRDefault="002663FD" w:rsidP="0025524F">
      <w:pPr>
        <w:pStyle w:val="SingleTxtGR"/>
      </w:pPr>
      <w:r>
        <w:tab/>
      </w:r>
      <w:r w:rsidR="005A21A4" w:rsidRPr="0025524F">
        <w:t>Вооруженные силы Гондураса отчетливо сознают, что в любой стране демократия может быть устойчивой только при наличии</w:t>
      </w:r>
      <w:r w:rsidR="00164418" w:rsidRPr="0025524F">
        <w:t xml:space="preserve"> </w:t>
      </w:r>
      <w:r w:rsidR="005A21A4" w:rsidRPr="0025524F">
        <w:t>профессиональной а</w:t>
      </w:r>
      <w:r w:rsidR="005A21A4" w:rsidRPr="0025524F">
        <w:t>р</w:t>
      </w:r>
      <w:r w:rsidR="005A21A4" w:rsidRPr="0025524F">
        <w:t>мии и при соблюдении прав человека; иначе говоря, в стране, в которой нет профессиональной армии, не может быть демократии, так же, как демократии не может быть в стране, в которой нарушаются права человека. Именно такое понимание триединства демократии, профессиональной армии и соблюдения прав человека характеризует вооруженные силы Гондураса. Профессиональный характер армии позволяет ей во всех обстоятельствах действовать в рамках з</w:t>
      </w:r>
      <w:r w:rsidR="005A21A4" w:rsidRPr="0025524F">
        <w:t>а</w:t>
      </w:r>
      <w:r w:rsidR="005A21A4" w:rsidRPr="0025524F">
        <w:t>конности, установленных национальным законодательством и международн</w:t>
      </w:r>
      <w:r w:rsidR="005A21A4" w:rsidRPr="0025524F">
        <w:t>ы</w:t>
      </w:r>
      <w:r w:rsidR="005A21A4" w:rsidRPr="0025524F">
        <w:t xml:space="preserve">ми договорами. </w:t>
      </w:r>
    </w:p>
    <w:p w:rsidR="005A21A4" w:rsidRPr="0025524F" w:rsidRDefault="002663FD" w:rsidP="0025524F">
      <w:pPr>
        <w:pStyle w:val="SingleTxtGR"/>
      </w:pPr>
      <w:r>
        <w:tab/>
      </w:r>
      <w:r w:rsidR="005A21A4" w:rsidRPr="0025524F">
        <w:t>Вооруженные силы Гондураса представляют собой постоянный, в осно</w:t>
      </w:r>
      <w:r w:rsidR="005A21A4" w:rsidRPr="0025524F">
        <w:t>в</w:t>
      </w:r>
      <w:r w:rsidR="005A21A4" w:rsidRPr="0025524F">
        <w:t>ном профессиональный, стоящий вне политики, управляемый и несовещател</w:t>
      </w:r>
      <w:r w:rsidR="005A21A4" w:rsidRPr="0025524F">
        <w:t>ь</w:t>
      </w:r>
      <w:r w:rsidR="005A21A4" w:rsidRPr="0025524F">
        <w:t>ный институт государства.</w:t>
      </w:r>
      <w:r w:rsidR="00164418" w:rsidRPr="0025524F">
        <w:t xml:space="preserve"> </w:t>
      </w:r>
      <w:r w:rsidR="005A21A4" w:rsidRPr="0025524F">
        <w:t>В их функции входит защита территориальной цел</w:t>
      </w:r>
      <w:r w:rsidR="005A21A4" w:rsidRPr="0025524F">
        <w:t>о</w:t>
      </w:r>
      <w:r w:rsidR="005A21A4" w:rsidRPr="0025524F">
        <w:t>стности и суверенитета Республики, поддержание мира, обеспечение соблюд</w:t>
      </w:r>
      <w:r w:rsidR="005A21A4" w:rsidRPr="0025524F">
        <w:t>е</w:t>
      </w:r>
      <w:r w:rsidR="005A21A4" w:rsidRPr="0025524F">
        <w:t>ния Конституции, принципов всеобщих свободных выборов и сменяемости През</w:t>
      </w:r>
      <w:r w:rsidR="005A21A4" w:rsidRPr="0025524F">
        <w:t>и</w:t>
      </w:r>
      <w:r w:rsidR="005A21A4" w:rsidRPr="0025524F">
        <w:t xml:space="preserve">дента Республики. </w:t>
      </w:r>
    </w:p>
    <w:p w:rsidR="005A21A4" w:rsidRPr="0025524F" w:rsidRDefault="002663FD" w:rsidP="0025524F">
      <w:pPr>
        <w:pStyle w:val="SingleTxtGR"/>
      </w:pPr>
      <w:r>
        <w:tab/>
      </w:r>
      <w:r w:rsidR="005A21A4" w:rsidRPr="0025524F">
        <w:t>В этой связи вооруженные силы проходят подготовку по вопросам в</w:t>
      </w:r>
      <w:r w:rsidR="005A21A4" w:rsidRPr="0025524F">
        <w:t>ы</w:t>
      </w:r>
      <w:r w:rsidR="005A21A4" w:rsidRPr="0025524F">
        <w:t>полнения ряда задач, связанных с защитой Конституции, в том числе по сопр</w:t>
      </w:r>
      <w:r w:rsidR="005A21A4" w:rsidRPr="0025524F">
        <w:t>о</w:t>
      </w:r>
      <w:r w:rsidR="005A21A4" w:rsidRPr="0025524F">
        <w:t>вождению демонстраций и по наблюдению за демонстрациями и по задерж</w:t>
      </w:r>
      <w:r w:rsidR="005A21A4" w:rsidRPr="0025524F">
        <w:t>а</w:t>
      </w:r>
      <w:r w:rsidR="005A21A4" w:rsidRPr="0025524F">
        <w:t>нию и содержанию граждан под стражей, используя разумную силу и непр</w:t>
      </w:r>
      <w:r w:rsidR="005A21A4" w:rsidRPr="0025524F">
        <w:t>е</w:t>
      </w:r>
      <w:r w:rsidR="005A21A4" w:rsidRPr="0025524F">
        <w:t>менно соблюдая права человека.</w:t>
      </w:r>
    </w:p>
    <w:p w:rsidR="005A21A4" w:rsidRPr="0025524F" w:rsidRDefault="002663FD" w:rsidP="0025524F">
      <w:pPr>
        <w:pStyle w:val="SingleTxtGR"/>
      </w:pPr>
      <w:r>
        <w:tab/>
      </w:r>
      <w:r w:rsidR="005A21A4" w:rsidRPr="0025524F">
        <w:t>Следует также отметить, что, в соответствии с декретом исполнительной власти, в операциях такого типа вооруженные силы всегда выполняют роль р</w:t>
      </w:r>
      <w:r w:rsidR="005A21A4" w:rsidRPr="0025524F">
        <w:t>е</w:t>
      </w:r>
      <w:r w:rsidR="005A21A4" w:rsidRPr="0025524F">
        <w:t>зерва национальной полиции. Мы были бы признательны Подкомитету по пр</w:t>
      </w:r>
      <w:r w:rsidR="005A21A4" w:rsidRPr="0025524F">
        <w:t>е</w:t>
      </w:r>
      <w:r w:rsidR="005A21A4" w:rsidRPr="0025524F">
        <w:t>дупреждению пыток, если бы он включил в свой доклад рапорты и сообщения военнослужащих, которые при исполнении своих обязанностей получили огн</w:t>
      </w:r>
      <w:r w:rsidR="005A21A4" w:rsidRPr="0025524F">
        <w:t>е</w:t>
      </w:r>
      <w:r w:rsidR="005A21A4" w:rsidRPr="0025524F">
        <w:t>стрельные ранения, серьезные травмы или были избиты демонстрантами. Мы прилагаем список таких лиц и их фотографии. Речь идет о гражданах, у кот</w:t>
      </w:r>
      <w:r w:rsidR="005A21A4" w:rsidRPr="0025524F">
        <w:t>о</w:t>
      </w:r>
      <w:r w:rsidR="005A21A4" w:rsidRPr="0025524F">
        <w:t xml:space="preserve">рых также имеют права человека. </w:t>
      </w:r>
    </w:p>
    <w:p w:rsidR="005A21A4" w:rsidRPr="0025524F" w:rsidRDefault="002663FD" w:rsidP="0025524F">
      <w:pPr>
        <w:pStyle w:val="SingleTxtGR"/>
      </w:pPr>
      <w:r>
        <w:tab/>
      </w:r>
      <w:r w:rsidR="005A21A4" w:rsidRPr="0025524F">
        <w:t>Чтобы не допустить возможного применения чрезмерной силы в буд</w:t>
      </w:r>
      <w:r w:rsidR="005A21A4" w:rsidRPr="0025524F">
        <w:t>у</w:t>
      </w:r>
      <w:r w:rsidR="005A21A4" w:rsidRPr="0025524F">
        <w:t>щем, вооруженные силы намерены просить соответствующие органы пр</w:t>
      </w:r>
      <w:r w:rsidR="005A21A4" w:rsidRPr="0025524F">
        <w:t>о</w:t>
      </w:r>
      <w:r w:rsidR="005A21A4" w:rsidRPr="0025524F">
        <w:t>вести расследования якобы имевших место случаев такого применения, и они будут сотрудничать с властями при рассмотрении рекомендаций Подкомитета по пр</w:t>
      </w:r>
      <w:r w:rsidR="005A21A4" w:rsidRPr="0025524F">
        <w:t>е</w:t>
      </w:r>
      <w:r w:rsidR="005A21A4" w:rsidRPr="0025524F">
        <w:t>дупр</w:t>
      </w:r>
      <w:r w:rsidR="005A21A4" w:rsidRPr="0025524F">
        <w:t>е</w:t>
      </w:r>
      <w:r w:rsidR="005A21A4" w:rsidRPr="0025524F">
        <w:t xml:space="preserve">ждению пыток. </w:t>
      </w:r>
    </w:p>
    <w:p w:rsidR="005A21A4" w:rsidRPr="0025524F" w:rsidRDefault="002663FD" w:rsidP="0025524F">
      <w:pPr>
        <w:pStyle w:val="SingleTxtGR"/>
      </w:pPr>
      <w:r>
        <w:tab/>
      </w:r>
      <w:r w:rsidR="005A21A4" w:rsidRPr="0025524F">
        <w:t>Следует также отметить, что в настоящее время в ведении прокуратуры, имеющей полномочия возбуждать уголовные преследования, нет органа, комп</w:t>
      </w:r>
      <w:r w:rsidR="005A21A4" w:rsidRPr="0025524F">
        <w:t>е</w:t>
      </w:r>
      <w:r w:rsidR="005A21A4" w:rsidRPr="0025524F">
        <w:t>тентного проводить расследования, касающиеся полиции, поскольку Главное управление уголовного розыска в административном плане подчиняется Мин</w:t>
      </w:r>
      <w:r w:rsidR="005A21A4" w:rsidRPr="0025524F">
        <w:t>и</w:t>
      </w:r>
      <w:r w:rsidR="005A21A4" w:rsidRPr="0025524F">
        <w:t>стерству безопасности, хотя в оперативном плане является частью прокурат</w:t>
      </w:r>
      <w:r w:rsidR="005A21A4" w:rsidRPr="0025524F">
        <w:t>у</w:t>
      </w:r>
      <w:r w:rsidR="005A21A4" w:rsidRPr="0025524F">
        <w:t>ры. Эта проблема известна Национальному конгрессу, и в настоящее время в этом органе обсуждается вопрос о создании при прокуратуре специального о</w:t>
      </w:r>
      <w:r w:rsidR="005A21A4" w:rsidRPr="0025524F">
        <w:t>р</w:t>
      </w:r>
      <w:r w:rsidR="005A21A4" w:rsidRPr="0025524F">
        <w:t xml:space="preserve">гана для расследования дел, касающихся полиции. </w:t>
      </w:r>
    </w:p>
    <w:p w:rsidR="005A21A4" w:rsidRPr="0025524F" w:rsidRDefault="002663FD" w:rsidP="002663FD">
      <w:pPr>
        <w:pStyle w:val="H1GR"/>
      </w:pPr>
      <w:r>
        <w:tab/>
      </w:r>
      <w:r w:rsidR="005A21A4" w:rsidRPr="0025524F">
        <w:t>3.</w:t>
      </w:r>
      <w:r w:rsidR="005A21A4" w:rsidRPr="0025524F">
        <w:tab/>
        <w:t>Посещенные места лишения свободы</w:t>
      </w:r>
    </w:p>
    <w:p w:rsidR="005A21A4" w:rsidRPr="0025524F" w:rsidRDefault="002663FD" w:rsidP="0025524F">
      <w:pPr>
        <w:pStyle w:val="SingleTxtGR"/>
      </w:pPr>
      <w:r>
        <w:tab/>
      </w:r>
      <w:r w:rsidR="005A21A4" w:rsidRPr="0025524F">
        <w:t>По вопросам, касающимся посещенных Подкомитетом по предупрежд</w:t>
      </w:r>
      <w:r w:rsidR="005A21A4" w:rsidRPr="0025524F">
        <w:t>е</w:t>
      </w:r>
      <w:r w:rsidR="005A21A4" w:rsidRPr="0025524F">
        <w:t>нию пыток мест лишения свободы, Министерство безопасности согласно в</w:t>
      </w:r>
      <w:r w:rsidR="005A21A4" w:rsidRPr="0025524F">
        <w:t>ы</w:t>
      </w:r>
      <w:r w:rsidR="005A21A4" w:rsidRPr="0025524F">
        <w:t>полнить, совместно с другими органами судебной власти, все рекомендации Подкомит</w:t>
      </w:r>
      <w:r w:rsidR="005A21A4" w:rsidRPr="0025524F">
        <w:t>е</w:t>
      </w:r>
      <w:r w:rsidR="005A21A4" w:rsidRPr="0025524F">
        <w:t>та по предупреждению пыток, касающиеся разработки и реализации плана де</w:t>
      </w:r>
      <w:r w:rsidR="005A21A4" w:rsidRPr="0025524F">
        <w:t>й</w:t>
      </w:r>
      <w:r w:rsidR="005A21A4" w:rsidRPr="0025524F">
        <w:t>ствий, направленных на улучшение условий содержания задержанных лиц в учреждениях полиции и в пенитенциарных заведениях, с тем чтобы были обеспечены основные нужды лишенных свободы лиц и чтобы одновременно было обеспечено справедливое исполнение решения об их задержании или с</w:t>
      </w:r>
      <w:r w:rsidR="005A21A4" w:rsidRPr="0025524F">
        <w:t>у</w:t>
      </w:r>
      <w:r w:rsidR="005A21A4" w:rsidRPr="0025524F">
        <w:t xml:space="preserve">дебного приговора. </w:t>
      </w:r>
    </w:p>
    <w:p w:rsidR="005A21A4" w:rsidRPr="0025524F" w:rsidRDefault="002663FD" w:rsidP="0025524F">
      <w:pPr>
        <w:pStyle w:val="SingleTxtGR"/>
      </w:pPr>
      <w:r>
        <w:tab/>
      </w:r>
      <w:r w:rsidR="005A21A4" w:rsidRPr="0025524F">
        <w:t>В конкретном плане, в 2006 году Верховный суд вынес решения по пяти ходатайствам, касающимся применения процедуры хабеас корпус, поданным Прокуратурой по правам человека. Два из этих ходатайств были поданы от имени всех лишенных свободы детей, содержащихся под стражей в центрах и</w:t>
      </w:r>
      <w:r w:rsidR="005A21A4" w:rsidRPr="0025524F">
        <w:t>н</w:t>
      </w:r>
      <w:r w:rsidR="005A21A4" w:rsidRPr="0025524F">
        <w:t>тернированных лиц</w:t>
      </w:r>
      <w:r w:rsidR="00164418" w:rsidRPr="0025524F">
        <w:t xml:space="preserve"> </w:t>
      </w:r>
      <w:r w:rsidR="00540C18">
        <w:t>"</w:t>
      </w:r>
      <w:r w:rsidR="005A21A4" w:rsidRPr="0025524F">
        <w:t>Ренессанс</w:t>
      </w:r>
      <w:r w:rsidR="00540C18">
        <w:t>"</w:t>
      </w:r>
      <w:r w:rsidR="005A21A4" w:rsidRPr="0025524F">
        <w:t xml:space="preserve"> и </w:t>
      </w:r>
      <w:r w:rsidR="00540C18">
        <w:t>"</w:t>
      </w:r>
      <w:r w:rsidR="005A21A4" w:rsidRPr="0025524F">
        <w:t>Эль-Кармен</w:t>
      </w:r>
      <w:r w:rsidR="00540C18">
        <w:t>"</w:t>
      </w:r>
      <w:r w:rsidR="005A21A4" w:rsidRPr="0025524F">
        <w:t>. В этих ходатайствах содерж</w:t>
      </w:r>
      <w:r w:rsidR="005A21A4" w:rsidRPr="0025524F">
        <w:t>а</w:t>
      </w:r>
      <w:r w:rsidR="005A21A4" w:rsidRPr="0025524F">
        <w:t>лась просьба дать указание исполнительным и законодательным властям выр</w:t>
      </w:r>
      <w:r w:rsidR="005A21A4" w:rsidRPr="0025524F">
        <w:t>а</w:t>
      </w:r>
      <w:r w:rsidR="005A21A4" w:rsidRPr="0025524F">
        <w:t>батывать и проводить в жизнь меры политики, соответствующие их констит</w:t>
      </w:r>
      <w:r w:rsidR="005A21A4" w:rsidRPr="0025524F">
        <w:t>у</w:t>
      </w:r>
      <w:r w:rsidR="005A21A4" w:rsidRPr="0025524F">
        <w:t>ционным обязанностям и международным инструментам в области прав чел</w:t>
      </w:r>
      <w:r w:rsidR="005A21A4" w:rsidRPr="0025524F">
        <w:t>о</w:t>
      </w:r>
      <w:r w:rsidR="005A21A4" w:rsidRPr="0025524F">
        <w:t>века. Хотя на выполнение упомянутых решений был отведен год, в силу огр</w:t>
      </w:r>
      <w:r w:rsidR="005A21A4" w:rsidRPr="0025524F">
        <w:t>а</w:t>
      </w:r>
      <w:r w:rsidR="005A21A4" w:rsidRPr="0025524F">
        <w:t>ниченных бюджетных ресурсов, выделенных на эти цели, рекомендации в</w:t>
      </w:r>
      <w:r w:rsidR="005A21A4" w:rsidRPr="0025524F">
        <w:t>ы</w:t>
      </w:r>
      <w:r w:rsidR="005A21A4" w:rsidRPr="0025524F">
        <w:t>полнены не в полном объеме, но достигнут прогресс на следующих направл</w:t>
      </w:r>
      <w:r w:rsidR="005A21A4" w:rsidRPr="0025524F">
        <w:t>е</w:t>
      </w:r>
      <w:r w:rsidR="005A21A4" w:rsidRPr="0025524F">
        <w:t>ниях: a) расширены два отделения с целью уменьшения их переполненности; b)</w:t>
      </w:r>
      <w:r>
        <w:t> </w:t>
      </w:r>
      <w:r w:rsidR="005A21A4" w:rsidRPr="0025524F">
        <w:t>увеличено количество спальных мест с койками и тюфяками; c) улучшено снабжение питьевой водой; d) отремонтированы сети электроснабжения; и e)</w:t>
      </w:r>
      <w:r>
        <w:t> </w:t>
      </w:r>
      <w:r w:rsidR="005A21A4" w:rsidRPr="0025524F">
        <w:t>поставлено оборудование для учебных мастерских и для классных комнат.</w:t>
      </w:r>
    </w:p>
    <w:p w:rsidR="005A21A4" w:rsidRPr="0025524F" w:rsidRDefault="002663FD" w:rsidP="0025524F">
      <w:pPr>
        <w:pStyle w:val="SingleTxtGR"/>
      </w:pPr>
      <w:r>
        <w:tab/>
      </w:r>
      <w:r w:rsidR="005A21A4" w:rsidRPr="0025524F">
        <w:t>Мы признаем, что принятые меры в целом недостаточны, но они свид</w:t>
      </w:r>
      <w:r w:rsidR="005A21A4" w:rsidRPr="0025524F">
        <w:t>е</w:t>
      </w:r>
      <w:r w:rsidR="005A21A4" w:rsidRPr="0025524F">
        <w:t>тельствуют об определенных позитивных сдвигах; в частности, Гондурасский институт по делам детей и семьи</w:t>
      </w:r>
      <w:r w:rsidR="00164418" w:rsidRPr="0025524F">
        <w:t xml:space="preserve"> </w:t>
      </w:r>
      <w:r w:rsidR="005A21A4" w:rsidRPr="0025524F">
        <w:t>(ИГНФА) увеличил ф</w:t>
      </w:r>
      <w:r w:rsidR="005A21A4" w:rsidRPr="0025524F">
        <w:t>и</w:t>
      </w:r>
      <w:r w:rsidR="005A21A4" w:rsidRPr="0025524F">
        <w:t>нансирование работ по улучшению инфраструктуры упомянутых выше центров содержания интерн</w:t>
      </w:r>
      <w:r w:rsidR="005A21A4" w:rsidRPr="0025524F">
        <w:t>и</w:t>
      </w:r>
      <w:r w:rsidR="005A21A4" w:rsidRPr="0025524F">
        <w:t xml:space="preserve">рованных лиц на 2010 год. </w:t>
      </w:r>
    </w:p>
    <w:p w:rsidR="005A21A4" w:rsidRPr="0025524F" w:rsidRDefault="002663FD" w:rsidP="002663FD">
      <w:pPr>
        <w:pStyle w:val="H1GR"/>
      </w:pPr>
      <w:r>
        <w:tab/>
      </w:r>
      <w:r w:rsidR="005A21A4" w:rsidRPr="0025524F">
        <w:t>4.</w:t>
      </w:r>
      <w:r w:rsidR="005A21A4" w:rsidRPr="0025524F">
        <w:tab/>
        <w:t xml:space="preserve"> Национальный превентивный механизм</w:t>
      </w:r>
    </w:p>
    <w:p w:rsidR="005A21A4" w:rsidRPr="0025524F" w:rsidRDefault="002663FD" w:rsidP="0025524F">
      <w:pPr>
        <w:pStyle w:val="SingleTxtGR"/>
      </w:pPr>
      <w:r>
        <w:tab/>
      </w:r>
      <w:r w:rsidR="005A21A4" w:rsidRPr="0025524F">
        <w:t>Действующее правительство Гондураса четко и конкретно проявило п</w:t>
      </w:r>
      <w:r w:rsidR="005A21A4" w:rsidRPr="0025524F">
        <w:t>о</w:t>
      </w:r>
      <w:r w:rsidR="005A21A4" w:rsidRPr="0025524F">
        <w:t>литическую волю не препятствовать проведению расследований и</w:t>
      </w:r>
      <w:r w:rsidR="00164418" w:rsidRPr="0025524F">
        <w:t xml:space="preserve"> </w:t>
      </w:r>
      <w:r w:rsidR="005A21A4" w:rsidRPr="0025524F">
        <w:t>принять к сведению конструктивную критику.</w:t>
      </w:r>
    </w:p>
    <w:p w:rsidR="005A21A4" w:rsidRPr="0025524F" w:rsidRDefault="002663FD" w:rsidP="0025524F">
      <w:pPr>
        <w:pStyle w:val="SingleTxtGR"/>
      </w:pPr>
      <w:r>
        <w:tab/>
      </w:r>
      <w:r w:rsidR="005A21A4" w:rsidRPr="0025524F">
        <w:t>Также очевидно, что ряд проблемных ситуаций в институциональных рамках органов правосудия возникли не по воле нынешнего правительства; тем не менее, правительство намерено обратить на них внимание, чтобы устранить во</w:t>
      </w:r>
      <w:r w:rsidR="005A21A4" w:rsidRPr="0025524F">
        <w:t>з</w:t>
      </w:r>
      <w:r w:rsidR="005A21A4" w:rsidRPr="0025524F">
        <w:t>можные ошибки, допущенные сотрудниками правоприменительных органов при исполнении ими своих обязанностей по обеспечению стабильности страны и безопасности гр</w:t>
      </w:r>
      <w:r w:rsidR="005A21A4" w:rsidRPr="0025524F">
        <w:t>а</w:t>
      </w:r>
      <w:r w:rsidR="005A21A4" w:rsidRPr="0025524F">
        <w:t xml:space="preserve">ждан. </w:t>
      </w:r>
    </w:p>
    <w:p w:rsidR="00164418" w:rsidRPr="0025524F" w:rsidRDefault="002663FD" w:rsidP="0025524F">
      <w:pPr>
        <w:pStyle w:val="SingleTxtGR"/>
      </w:pPr>
      <w:r>
        <w:tab/>
      </w:r>
      <w:r w:rsidR="005A21A4" w:rsidRPr="0025524F">
        <w:t>Проблемы существуют во всей системе лишения свободы и касаются всех ее участников, а именно полиции, заключенных и остальной части общества; эти проблемы связаны с бездействием или</w:t>
      </w:r>
      <w:r w:rsidR="00164418" w:rsidRPr="0025524F">
        <w:t xml:space="preserve"> </w:t>
      </w:r>
      <w:r w:rsidR="005A21A4" w:rsidRPr="0025524F">
        <w:t>неведением системы правосудия, прокуратуры и Национального управления Уполномоченного по правам челов</w:t>
      </w:r>
      <w:r w:rsidR="005A21A4" w:rsidRPr="0025524F">
        <w:t>е</w:t>
      </w:r>
      <w:r w:rsidR="005A21A4" w:rsidRPr="0025524F">
        <w:t>ка (КОНАДЕ), и сотрудники органов правосудия сознают, что они должны бе</w:t>
      </w:r>
      <w:r w:rsidR="005A21A4" w:rsidRPr="0025524F">
        <w:t>з</w:t>
      </w:r>
      <w:r w:rsidR="005A21A4" w:rsidRPr="0025524F">
        <w:t>отлагательно р</w:t>
      </w:r>
      <w:r w:rsidR="005A21A4" w:rsidRPr="0025524F">
        <w:t>е</w:t>
      </w:r>
      <w:r w:rsidR="005A21A4" w:rsidRPr="0025524F">
        <w:t>шить эти проблемы.</w:t>
      </w:r>
    </w:p>
    <w:p w:rsidR="00164418" w:rsidRPr="0025524F" w:rsidRDefault="002663FD" w:rsidP="0025524F">
      <w:pPr>
        <w:pStyle w:val="SingleTxtGR"/>
      </w:pPr>
      <w:r>
        <w:tab/>
      </w:r>
      <w:r w:rsidR="005A21A4" w:rsidRPr="0025524F">
        <w:t>Тот факт, что, несмотря на отмеченные недостатки в ныне существующей системе защиты прав человека, меры по созданию национального превентивн</w:t>
      </w:r>
      <w:r w:rsidR="005A21A4" w:rsidRPr="0025524F">
        <w:t>о</w:t>
      </w:r>
      <w:r w:rsidR="005A21A4" w:rsidRPr="0025524F">
        <w:t>го механизма в целях поощрения и защиты прав человека в местах, где нах</w:t>
      </w:r>
      <w:r w:rsidR="005A21A4" w:rsidRPr="0025524F">
        <w:t>о</w:t>
      </w:r>
      <w:r w:rsidR="005A21A4" w:rsidRPr="0025524F">
        <w:t>дятся лишенные свободы лица, получили положительную оценку, будет стим</w:t>
      </w:r>
      <w:r w:rsidR="005A21A4" w:rsidRPr="0025524F">
        <w:t>у</w:t>
      </w:r>
      <w:r w:rsidR="005A21A4" w:rsidRPr="0025524F">
        <w:t>лировать государственные органы Гондураса играть более активную роль в в</w:t>
      </w:r>
      <w:r w:rsidR="005A21A4" w:rsidRPr="0025524F">
        <w:t>о</w:t>
      </w:r>
      <w:r w:rsidR="005A21A4" w:rsidRPr="0025524F">
        <w:t>просах защиты основных прав человека.</w:t>
      </w:r>
      <w:r w:rsidR="00164418" w:rsidRPr="0025524F">
        <w:t xml:space="preserve"> </w:t>
      </w:r>
    </w:p>
    <w:p w:rsidR="00F90607" w:rsidRDefault="005A21A4" w:rsidP="0025524F">
      <w:pPr>
        <w:pStyle w:val="SingleTxtGR"/>
      </w:pPr>
      <w:r w:rsidRPr="0025524F">
        <w:t>Октябрь 2009 год</w:t>
      </w:r>
      <w:r w:rsidRPr="00164418">
        <w:t>а.</w:t>
      </w:r>
    </w:p>
    <w:p w:rsidR="002663FD" w:rsidRPr="002663FD" w:rsidRDefault="002663FD" w:rsidP="002663FD">
      <w:pPr>
        <w:spacing w:before="240"/>
        <w:jc w:val="center"/>
        <w:rPr>
          <w:u w:val="single"/>
        </w:rPr>
      </w:pPr>
      <w:r>
        <w:rPr>
          <w:u w:val="single"/>
        </w:rPr>
        <w:tab/>
      </w:r>
      <w:r>
        <w:rPr>
          <w:u w:val="single"/>
        </w:rPr>
        <w:tab/>
      </w:r>
      <w:r>
        <w:rPr>
          <w:u w:val="single"/>
        </w:rPr>
        <w:tab/>
      </w:r>
    </w:p>
    <w:sectPr w:rsidR="002663FD" w:rsidRPr="002663FD" w:rsidSect="00F90607">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EF" w:rsidRDefault="00930BEF">
      <w:r>
        <w:rPr>
          <w:lang w:val="en-US"/>
        </w:rPr>
        <w:tab/>
      </w:r>
      <w:r>
        <w:separator/>
      </w:r>
    </w:p>
  </w:endnote>
  <w:endnote w:type="continuationSeparator" w:id="0">
    <w:p w:rsidR="00930BEF" w:rsidRDefault="0093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ussian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EE" w:rsidRPr="00B74BE2" w:rsidRDefault="00C236EE" w:rsidP="0025524F">
    <w:pPr>
      <w:pStyle w:val="Footer"/>
    </w:pPr>
    <w:r w:rsidRPr="0025524F">
      <w:rPr>
        <w:rStyle w:val="PageNumber"/>
      </w:rPr>
      <w:fldChar w:fldCharType="begin"/>
    </w:r>
    <w:r w:rsidRPr="0025524F">
      <w:rPr>
        <w:rStyle w:val="PageNumber"/>
      </w:rPr>
      <w:instrText xml:space="preserve"> PAGE </w:instrText>
    </w:r>
    <w:r w:rsidRPr="0025524F">
      <w:rPr>
        <w:rStyle w:val="PageNumber"/>
      </w:rPr>
      <w:fldChar w:fldCharType="separate"/>
    </w:r>
    <w:r w:rsidR="004314B9">
      <w:rPr>
        <w:rStyle w:val="PageNumber"/>
        <w:noProof/>
      </w:rPr>
      <w:t>86</w:t>
    </w:r>
    <w:r w:rsidRPr="0025524F">
      <w:rPr>
        <w:rStyle w:val="PageNumber"/>
      </w:rPr>
      <w:fldChar w:fldCharType="end"/>
    </w:r>
    <w:r>
      <w:tab/>
      <w:t>GE.10−41110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EE" w:rsidRPr="00B74BE2" w:rsidRDefault="00C236EE" w:rsidP="0025524F">
    <w:pPr>
      <w:pStyle w:val="Footer"/>
      <w:rPr>
        <w:b/>
        <w:sz w:val="18"/>
        <w:szCs w:val="18"/>
      </w:rPr>
    </w:pPr>
    <w:r>
      <w:t>GE.</w:t>
    </w:r>
    <w:r w:rsidRPr="005A21A4">
      <w:t>10−41110 (EXT)</w:t>
    </w:r>
    <w:r>
      <w:tab/>
    </w:r>
    <w:r w:rsidRPr="0025524F">
      <w:rPr>
        <w:rStyle w:val="PageNumber"/>
      </w:rPr>
      <w:fldChar w:fldCharType="begin"/>
    </w:r>
    <w:r w:rsidRPr="0025524F">
      <w:rPr>
        <w:rStyle w:val="PageNumber"/>
      </w:rPr>
      <w:instrText xml:space="preserve"> PAGE </w:instrText>
    </w:r>
    <w:r w:rsidRPr="0025524F">
      <w:rPr>
        <w:rStyle w:val="PageNumber"/>
      </w:rPr>
      <w:fldChar w:fldCharType="separate"/>
    </w:r>
    <w:r w:rsidR="004314B9">
      <w:rPr>
        <w:rStyle w:val="PageNumber"/>
        <w:noProof/>
      </w:rPr>
      <w:t>85</w:t>
    </w:r>
    <w:r w:rsidRPr="0025524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EE" w:rsidRPr="00B74BE2" w:rsidRDefault="00C236EE" w:rsidP="0025524F">
    <w:pPr>
      <w:tabs>
        <w:tab w:val="right" w:pos="9659"/>
      </w:tabs>
      <w:rPr>
        <w:lang w:val="en-US"/>
      </w:rPr>
    </w:pPr>
    <w:r>
      <w:rPr>
        <w:lang w:val="en-US"/>
      </w:rPr>
      <w:t>GE.10-</w:t>
    </w:r>
    <w:r>
      <w:t>4</w:t>
    </w:r>
    <w:r w:rsidR="004314B9">
      <w:rPr>
        <w:lang w:val="fr-CH"/>
      </w:rPr>
      <w:t>1</w:t>
    </w:r>
    <w:r>
      <w:t xml:space="preserve">110 </w:t>
    </w:r>
    <w:r>
      <w:rPr>
        <w:lang w:val="en-US"/>
      </w:rPr>
      <w:t>(EXT)</w:t>
    </w:r>
    <w:r>
      <w:rPr>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EF" w:rsidRPr="00F71F63" w:rsidRDefault="00930BEF"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930BEF" w:rsidRPr="00F71F63" w:rsidRDefault="00930BEF" w:rsidP="00635E86">
      <w:pPr>
        <w:tabs>
          <w:tab w:val="right" w:pos="2155"/>
        </w:tabs>
        <w:spacing w:after="80" w:line="240" w:lineRule="auto"/>
        <w:rPr>
          <w:u w:val="single"/>
          <w:lang w:val="en-US"/>
        </w:rPr>
      </w:pPr>
      <w:r w:rsidRPr="00F71F63">
        <w:rPr>
          <w:u w:val="single"/>
          <w:lang w:val="en-US"/>
        </w:rPr>
        <w:tab/>
      </w:r>
    </w:p>
    <w:p w:rsidR="00930BEF" w:rsidRPr="00635E86" w:rsidRDefault="00930BEF" w:rsidP="00635E86"/>
  </w:footnote>
  <w:footnote w:id="1">
    <w:p w:rsidR="00C236EE" w:rsidRPr="00EE3FA2" w:rsidRDefault="00C236EE" w:rsidP="009D1902">
      <w:pPr>
        <w:pStyle w:val="FootnoteText"/>
        <w:rPr>
          <w:lang w:val="ru-RU"/>
        </w:rPr>
      </w:pPr>
      <w:r>
        <w:rPr>
          <w:lang w:val="ru-RU"/>
        </w:rPr>
        <w:tab/>
      </w:r>
      <w:r w:rsidRPr="00EE3FA2">
        <w:rPr>
          <w:rStyle w:val="FootnoteReference"/>
          <w:lang w:val="ru-RU"/>
        </w:rPr>
        <w:t>*</w:t>
      </w:r>
      <w:r>
        <w:rPr>
          <w:lang w:val="ru-RU"/>
        </w:rPr>
        <w:tab/>
      </w:r>
      <w:r w:rsidRPr="00EE3FA2">
        <w:rPr>
          <w:lang w:val="ru-RU"/>
        </w:rPr>
        <w:t>В соответствии с решением Подкомитета по предупреждению пыток, принятым на его пятой сессии в отношении оформления его докладов о посещениях, настоящий документ до его передачи в службы письменного перевода Организации Объединенных Наций не редактировался.</w:t>
      </w:r>
    </w:p>
  </w:footnote>
  <w:footnote w:id="2">
    <w:p w:rsidR="00C236EE" w:rsidRPr="00EE3FA2" w:rsidRDefault="00C236EE" w:rsidP="009D1902">
      <w:pPr>
        <w:pStyle w:val="FootnoteText"/>
        <w:rPr>
          <w:lang w:val="ru-RU"/>
        </w:rPr>
      </w:pPr>
      <w:r>
        <w:rPr>
          <w:lang w:val="ru-RU"/>
        </w:rPr>
        <w:tab/>
      </w:r>
      <w:r w:rsidRPr="00EE3FA2">
        <w:rPr>
          <w:rStyle w:val="FootnoteReference"/>
          <w:lang w:val="ru-RU"/>
        </w:rPr>
        <w:t>**</w:t>
      </w:r>
      <w:r>
        <w:rPr>
          <w:lang w:val="ru-RU"/>
        </w:rPr>
        <w:tab/>
      </w:r>
      <w:r w:rsidRPr="00EE3FA2">
        <w:rPr>
          <w:lang w:val="ru-RU"/>
        </w:rPr>
        <w:t>Доклад, направленный в конфиденциальном порядке государству-участнику 7 января 2010</w:t>
      </w:r>
      <w:r w:rsidRPr="00BA5231">
        <w:rPr>
          <w:lang w:val="ru-RU"/>
        </w:rPr>
        <w:t xml:space="preserve"> </w:t>
      </w:r>
      <w:r w:rsidRPr="00EE3FA2">
        <w:rPr>
          <w:lang w:val="ru-RU"/>
        </w:rPr>
        <w:t>года в соответствии с пунктом 1 статьи 16 Факультативного протокола. 12</w:t>
      </w:r>
      <w:r w:rsidRPr="00BA5231">
        <w:rPr>
          <w:lang w:val="ru-RU"/>
        </w:rPr>
        <w:t xml:space="preserve"> </w:t>
      </w:r>
      <w:r w:rsidRPr="00EE3FA2">
        <w:rPr>
          <w:lang w:val="ru-RU"/>
        </w:rPr>
        <w:t>января 2010</w:t>
      </w:r>
      <w:r w:rsidRPr="00BA5231">
        <w:rPr>
          <w:lang w:val="ru-RU"/>
        </w:rPr>
        <w:t xml:space="preserve"> </w:t>
      </w:r>
      <w:r w:rsidRPr="00EE3FA2">
        <w:rPr>
          <w:lang w:val="ru-RU"/>
        </w:rPr>
        <w:t>года государство-участник обратилось с просьбой об опубликовании данного доклада в соответствии с пунктом 2 статьи 16 Факультативного протокола.</w:t>
      </w:r>
    </w:p>
  </w:footnote>
  <w:footnote w:id="3">
    <w:p w:rsidR="00C236EE" w:rsidRPr="00C236EE" w:rsidRDefault="00C236EE" w:rsidP="0025524F">
      <w:pPr>
        <w:pStyle w:val="FootnoteText"/>
        <w:rPr>
          <w:lang w:val="ru-RU"/>
        </w:rPr>
      </w:pPr>
      <w:r w:rsidRPr="00EE3FA2">
        <w:rPr>
          <w:b/>
          <w:szCs w:val="18"/>
          <w:lang w:val="ru-RU"/>
        </w:rPr>
        <w:tab/>
      </w:r>
      <w:r w:rsidRPr="0025524F">
        <w:rPr>
          <w:rStyle w:val="FootnoteReference"/>
        </w:rPr>
        <w:footnoteRef/>
      </w:r>
      <w:r w:rsidRPr="00DC26FA">
        <w:rPr>
          <w:b/>
          <w:szCs w:val="18"/>
        </w:rPr>
        <w:tab/>
      </w:r>
      <w:r w:rsidRPr="00C236EE">
        <w:rPr>
          <w:lang w:val="ru-RU"/>
        </w:rPr>
        <w:t>Статья 1 Факультативного протокола к Конвенции против пыток и других жестоких, бесч</w:t>
      </w:r>
      <w:r w:rsidRPr="00C236EE">
        <w:rPr>
          <w:lang w:val="ru-RU"/>
        </w:rPr>
        <w:t>е</w:t>
      </w:r>
      <w:r w:rsidRPr="00C236EE">
        <w:rPr>
          <w:lang w:val="ru-RU"/>
        </w:rPr>
        <w:t>ловечных или унижающих достоинство видов обращения и наказания (ФПКПП)</w:t>
      </w:r>
    </w:p>
  </w:footnote>
  <w:footnote w:id="4">
    <w:p w:rsidR="00C236EE" w:rsidRPr="00C236EE" w:rsidRDefault="00C236EE" w:rsidP="0025524F">
      <w:pPr>
        <w:pStyle w:val="FootnoteText"/>
        <w:rPr>
          <w:lang w:val="ru-RU"/>
        </w:rPr>
      </w:pPr>
      <w:r w:rsidRPr="00C236EE">
        <w:rPr>
          <w:lang w:val="ru-RU"/>
        </w:rPr>
        <w:tab/>
      </w:r>
      <w:r w:rsidRPr="00C236EE">
        <w:rPr>
          <w:rStyle w:val="FootnoteReference"/>
          <w:lang w:val="ru-RU"/>
        </w:rPr>
        <w:footnoteRef/>
      </w:r>
      <w:r w:rsidRPr="00C236EE">
        <w:rPr>
          <w:lang w:val="ru-RU"/>
        </w:rPr>
        <w:tab/>
        <w:t xml:space="preserve">Заключительные замечания Комитета против пыток в связи с первоначальным докладом Гондураса, 14 мая 2009 года, CAT/C/HND/CO/1. </w:t>
      </w:r>
    </w:p>
  </w:footnote>
  <w:footnote w:id="5">
    <w:p w:rsidR="00C236EE" w:rsidRPr="00C236EE" w:rsidRDefault="00C236EE" w:rsidP="0025524F">
      <w:pPr>
        <w:pStyle w:val="FootnoteText"/>
        <w:rPr>
          <w:lang w:val="ru-RU"/>
        </w:rPr>
      </w:pPr>
      <w:r w:rsidRPr="00C236EE">
        <w:rPr>
          <w:lang w:val="ru-RU"/>
        </w:rPr>
        <w:tab/>
      </w:r>
      <w:r w:rsidRPr="00C236EE">
        <w:rPr>
          <w:rStyle w:val="FootnoteReference"/>
          <w:lang w:val="ru-RU"/>
        </w:rPr>
        <w:footnoteRef/>
      </w:r>
      <w:r w:rsidRPr="00C236EE">
        <w:rPr>
          <w:lang w:val="ru-RU"/>
        </w:rPr>
        <w:tab/>
        <w:t>Доклад Рабочей группы по произвольным задержаниям о ее миссии в Гондурас, 2006, A/HRC/4/40/Add.4.</w:t>
      </w:r>
    </w:p>
  </w:footnote>
  <w:footnote w:id="6">
    <w:p w:rsidR="00C236EE" w:rsidRPr="005A21A4" w:rsidRDefault="00C236EE" w:rsidP="0025524F">
      <w:pPr>
        <w:pStyle w:val="FootnoteText"/>
      </w:pPr>
      <w:r>
        <w:rPr>
          <w:lang w:val="ru-RU"/>
        </w:rPr>
        <w:tab/>
      </w:r>
      <w:r w:rsidRPr="00EE3FA2">
        <w:rPr>
          <w:rStyle w:val="FootnoteReference"/>
        </w:rPr>
        <w:footnoteRef/>
      </w:r>
      <w:r w:rsidRPr="005A21A4">
        <w:tab/>
        <w:t xml:space="preserve">Факультативный протокол, </w:t>
      </w:r>
      <w:r>
        <w:t>пункт 1 статьи 4 и статья 12.</w:t>
      </w:r>
    </w:p>
  </w:footnote>
  <w:footnote w:id="7">
    <w:p w:rsidR="00C236EE" w:rsidRPr="005A21A4" w:rsidRDefault="00C236EE" w:rsidP="0025524F">
      <w:pPr>
        <w:pStyle w:val="FootnoteText"/>
      </w:pPr>
      <w:r>
        <w:rPr>
          <w:lang w:val="ru-RU"/>
        </w:rPr>
        <w:tab/>
      </w:r>
      <w:r w:rsidRPr="00EE3FA2">
        <w:rPr>
          <w:rStyle w:val="FootnoteReference"/>
        </w:rPr>
        <w:footnoteRef/>
      </w:r>
      <w:r w:rsidRPr="005A21A4">
        <w:tab/>
      </w:r>
      <w:r>
        <w:t>Там же, пункт 1 статьи 14.</w:t>
      </w:r>
      <w:r w:rsidRPr="005A21A4">
        <w:t xml:space="preserve"> </w:t>
      </w:r>
    </w:p>
  </w:footnote>
  <w:footnote w:id="8">
    <w:p w:rsidR="00C236EE" w:rsidRPr="005A21A4" w:rsidRDefault="00C236EE" w:rsidP="0025524F">
      <w:pPr>
        <w:pStyle w:val="FootnoteText"/>
      </w:pPr>
      <w:r>
        <w:rPr>
          <w:lang w:val="ru-RU"/>
        </w:rPr>
        <w:tab/>
      </w:r>
      <w:r w:rsidRPr="00EE3FA2">
        <w:rPr>
          <w:rStyle w:val="FootnoteReference"/>
        </w:rPr>
        <w:footnoteRef/>
      </w:r>
      <w:r w:rsidRPr="005A21A4">
        <w:tab/>
      </w:r>
      <w:r>
        <w:t>Там же, подпункт</w:t>
      </w:r>
      <w:r w:rsidRPr="00724C93">
        <w:t xml:space="preserve"> </w:t>
      </w:r>
      <w:r>
        <w:rPr>
          <w:lang w:val="en-US"/>
        </w:rPr>
        <w:t>d</w:t>
      </w:r>
      <w:r w:rsidRPr="00724C93">
        <w:t xml:space="preserve">) </w:t>
      </w:r>
      <w:r>
        <w:t xml:space="preserve">пункта 1 статьи </w:t>
      </w:r>
      <w:r w:rsidRPr="00724C93">
        <w:t>14</w:t>
      </w:r>
      <w:r w:rsidRPr="005A21A4">
        <w:rPr>
          <w:bCs/>
          <w:szCs w:val="24"/>
        </w:rPr>
        <w:t>.</w:t>
      </w:r>
      <w:r w:rsidRPr="005A21A4">
        <w:t xml:space="preserve"> </w:t>
      </w:r>
    </w:p>
  </w:footnote>
  <w:footnote w:id="9">
    <w:p w:rsidR="00C236EE" w:rsidRPr="005A21A4" w:rsidRDefault="00C236EE" w:rsidP="0025524F">
      <w:pPr>
        <w:pStyle w:val="FootnoteText"/>
      </w:pPr>
      <w:r>
        <w:rPr>
          <w:lang w:val="ru-RU"/>
        </w:rPr>
        <w:tab/>
      </w:r>
      <w:r w:rsidRPr="00EE3FA2">
        <w:rPr>
          <w:rStyle w:val="FootnoteReference"/>
        </w:rPr>
        <w:footnoteRef/>
      </w:r>
      <w:r w:rsidRPr="005A21A4">
        <w:tab/>
      </w:r>
      <w:r>
        <w:t>Там же, подпункт е) пункта 1 статьи 14</w:t>
      </w:r>
      <w:r w:rsidRPr="005A21A4">
        <w:rPr>
          <w:bCs/>
        </w:rPr>
        <w:t>.</w:t>
      </w:r>
    </w:p>
  </w:footnote>
  <w:footnote w:id="10">
    <w:p w:rsidR="00C236EE" w:rsidRPr="005A21A4" w:rsidRDefault="00C236EE" w:rsidP="0025524F">
      <w:pPr>
        <w:pStyle w:val="FootnoteText"/>
      </w:pPr>
      <w:r>
        <w:rPr>
          <w:lang w:val="ru-RU"/>
        </w:rPr>
        <w:tab/>
      </w:r>
      <w:r w:rsidRPr="00EE3FA2">
        <w:rPr>
          <w:rStyle w:val="FootnoteReference"/>
        </w:rPr>
        <w:footnoteRef/>
      </w:r>
      <w:r w:rsidRPr="005A21A4">
        <w:tab/>
      </w:r>
      <w:r>
        <w:t>Там же, пункт 2 статьи 16</w:t>
      </w:r>
      <w:r w:rsidRPr="005A21A4">
        <w:rPr>
          <w:bCs/>
          <w:szCs w:val="24"/>
        </w:rPr>
        <w:t>.</w:t>
      </w:r>
      <w:r w:rsidRPr="005A21A4">
        <w:t xml:space="preserve"> </w:t>
      </w:r>
    </w:p>
  </w:footnote>
  <w:footnote w:id="11">
    <w:p w:rsidR="00C236EE" w:rsidRPr="00EE3FA2" w:rsidRDefault="00C236EE" w:rsidP="0025524F">
      <w:pPr>
        <w:pStyle w:val="FootnoteText"/>
        <w:rPr>
          <w:lang w:val="ru-RU"/>
        </w:rPr>
      </w:pPr>
      <w:r>
        <w:rPr>
          <w:lang w:val="ru-RU"/>
        </w:rPr>
        <w:tab/>
      </w:r>
      <w:r w:rsidRPr="00EE3FA2">
        <w:rPr>
          <w:rStyle w:val="FootnoteReference"/>
        </w:rPr>
        <w:footnoteRef/>
      </w:r>
      <w:r>
        <w:rPr>
          <w:lang w:val="ru-RU"/>
        </w:rPr>
        <w:tab/>
      </w:r>
      <w:r w:rsidRPr="00EE3FA2">
        <w:rPr>
          <w:lang w:val="ru-RU"/>
        </w:rPr>
        <w:t>С</w:t>
      </w:r>
      <w:r w:rsidRPr="00EE3FA2">
        <w:rPr>
          <w:bCs/>
          <w:color w:val="000000"/>
          <w:szCs w:val="18"/>
          <w:lang w:val="ru-RU"/>
        </w:rPr>
        <w:t>татья 13 Конвенции против пыток и других жестоких, бесчеловечных или унижающих достоинство видов обращения и наказания</w:t>
      </w:r>
      <w:r w:rsidRPr="00EE3FA2">
        <w:rPr>
          <w:bCs/>
          <w:szCs w:val="24"/>
          <w:lang w:val="ru-RU"/>
        </w:rPr>
        <w:t>.</w:t>
      </w:r>
      <w:r w:rsidRPr="00EE3FA2">
        <w:rPr>
          <w:lang w:val="ru-RU"/>
        </w:rPr>
        <w:t xml:space="preserve"> </w:t>
      </w:r>
    </w:p>
  </w:footnote>
  <w:footnote w:id="12">
    <w:p w:rsidR="00C236EE" w:rsidRPr="003B7956" w:rsidRDefault="00C236EE" w:rsidP="003B7956">
      <w:pPr>
        <w:pStyle w:val="FootnoteText"/>
        <w:rPr>
          <w:lang w:val="ru-RU"/>
        </w:rPr>
      </w:pPr>
      <w:r>
        <w:rPr>
          <w:lang w:val="ru-RU"/>
        </w:rPr>
        <w:tab/>
      </w:r>
      <w:r w:rsidRPr="00EE3FA2">
        <w:rPr>
          <w:rStyle w:val="FootnoteReference"/>
        </w:rPr>
        <w:footnoteRef/>
      </w:r>
      <w:r w:rsidRPr="003B7956">
        <w:rPr>
          <w:lang w:val="ru-RU"/>
        </w:rPr>
        <w:tab/>
        <w:t xml:space="preserve">См. </w:t>
      </w:r>
      <w:r w:rsidRPr="003B7956">
        <w:rPr>
          <w:bCs/>
          <w:szCs w:val="24"/>
          <w:lang w:val="ru-RU"/>
        </w:rPr>
        <w:t xml:space="preserve">статью 5 </w:t>
      </w:r>
      <w:r w:rsidRPr="003B7956">
        <w:rPr>
          <w:rFonts w:ascii="russian times" w:hAnsi="russian times"/>
          <w:lang w:val="ru-RU"/>
        </w:rPr>
        <w:t>Деклараци</w:t>
      </w:r>
      <w:r w:rsidRPr="003B7956">
        <w:rPr>
          <w:lang w:val="ru-RU"/>
        </w:rPr>
        <w:t>и</w:t>
      </w:r>
      <w:r w:rsidRPr="003B7956">
        <w:rPr>
          <w:rFonts w:ascii="russian times" w:hAnsi="russian times"/>
          <w:lang w:val="ru-RU"/>
        </w:rPr>
        <w:t xml:space="preserve"> о защите всех</w:t>
      </w:r>
      <w:r>
        <w:rPr>
          <w:lang w:val="ru-RU"/>
        </w:rPr>
        <w:t xml:space="preserve"> </w:t>
      </w:r>
      <w:r w:rsidRPr="003B7956">
        <w:rPr>
          <w:rFonts w:ascii="russian times" w:hAnsi="russian times"/>
          <w:lang w:val="ru-RU"/>
        </w:rPr>
        <w:t>лиц от пыток и других жестоких, бесчеловечных или унижающих достоинство видов обращения и наказания, принят</w:t>
      </w:r>
      <w:r w:rsidRPr="003B7956">
        <w:rPr>
          <w:lang w:val="ru-RU"/>
        </w:rPr>
        <w:t>ой</w:t>
      </w:r>
      <w:r w:rsidRPr="003B7956">
        <w:rPr>
          <w:rFonts w:ascii="russian times" w:hAnsi="russian times"/>
          <w:lang w:val="ru-RU"/>
        </w:rPr>
        <w:t xml:space="preserve"> Генеральной Ассамблеей</w:t>
      </w:r>
      <w:r w:rsidRPr="003B7956">
        <w:rPr>
          <w:lang w:val="ru-RU"/>
        </w:rPr>
        <w:t xml:space="preserve"> ООН</w:t>
      </w:r>
      <w:r>
        <w:rPr>
          <w:lang w:val="ru-RU"/>
        </w:rPr>
        <w:t xml:space="preserve"> </w:t>
      </w:r>
      <w:r w:rsidRPr="003B7956">
        <w:rPr>
          <w:lang w:val="ru-RU"/>
        </w:rPr>
        <w:t>9</w:t>
      </w:r>
      <w:r w:rsidRPr="003B7956">
        <w:rPr>
          <w:rFonts w:ascii="russian times" w:hAnsi="russian times"/>
          <w:lang w:val="ru-RU"/>
        </w:rPr>
        <w:t xml:space="preserve"> д</w:t>
      </w:r>
      <w:r w:rsidRPr="003B7956">
        <w:rPr>
          <w:rFonts w:ascii="russian times" w:hAnsi="russian times"/>
          <w:lang w:val="ru-RU"/>
        </w:rPr>
        <w:t>е</w:t>
      </w:r>
      <w:r w:rsidRPr="003B7956">
        <w:rPr>
          <w:rFonts w:ascii="russian times" w:hAnsi="russian times"/>
          <w:lang w:val="ru-RU"/>
        </w:rPr>
        <w:t>кабря 1975 года</w:t>
      </w:r>
      <w:r w:rsidRPr="003B7956">
        <w:rPr>
          <w:lang w:val="ru-RU"/>
        </w:rPr>
        <w:t xml:space="preserve"> (резолюция </w:t>
      </w:r>
      <w:r w:rsidRPr="003B7956">
        <w:rPr>
          <w:bCs/>
          <w:szCs w:val="24"/>
          <w:lang w:val="ru-RU"/>
        </w:rPr>
        <w:t>3452(</w:t>
      </w:r>
      <w:r w:rsidRPr="004F66AC">
        <w:rPr>
          <w:bCs/>
          <w:szCs w:val="24"/>
          <w:lang w:val="es-ES_tradnl"/>
        </w:rPr>
        <w:t>XXX</w:t>
      </w:r>
      <w:r w:rsidRPr="003B7956">
        <w:rPr>
          <w:bCs/>
          <w:szCs w:val="24"/>
          <w:lang w:val="ru-RU"/>
        </w:rPr>
        <w:t>)).</w:t>
      </w:r>
      <w:r w:rsidRPr="003B7956">
        <w:rPr>
          <w:lang w:val="ru-RU"/>
        </w:rPr>
        <w:t xml:space="preserve"> </w:t>
      </w:r>
    </w:p>
  </w:footnote>
  <w:footnote w:id="13">
    <w:p w:rsidR="00C236EE" w:rsidRPr="00DC252E" w:rsidRDefault="00C236EE" w:rsidP="0025524F">
      <w:pPr>
        <w:pStyle w:val="FootnoteText"/>
        <w:rPr>
          <w:szCs w:val="18"/>
        </w:rPr>
      </w:pPr>
      <w:r>
        <w:rPr>
          <w:szCs w:val="18"/>
          <w:lang w:val="ru-RU"/>
        </w:rPr>
        <w:tab/>
      </w:r>
      <w:r w:rsidRPr="00EE3FA2">
        <w:rPr>
          <w:rStyle w:val="FootnoteReference"/>
        </w:rPr>
        <w:footnoteRef/>
      </w:r>
      <w:r w:rsidRPr="00DC252E">
        <w:rPr>
          <w:szCs w:val="18"/>
        </w:rPr>
        <w:tab/>
        <w:t>См. пункт 55</w:t>
      </w:r>
      <w:r>
        <w:rPr>
          <w:szCs w:val="18"/>
        </w:rPr>
        <w:t xml:space="preserve"> ниже</w:t>
      </w:r>
      <w:r w:rsidRPr="00DC252E">
        <w:rPr>
          <w:szCs w:val="18"/>
        </w:rPr>
        <w:t>.</w:t>
      </w:r>
    </w:p>
  </w:footnote>
  <w:footnote w:id="14">
    <w:p w:rsidR="00C236EE" w:rsidRPr="00BA5231" w:rsidRDefault="00C236EE" w:rsidP="0025524F">
      <w:pPr>
        <w:pStyle w:val="FootnoteText"/>
        <w:rPr>
          <w:szCs w:val="18"/>
          <w:lang w:val="ru-RU"/>
        </w:rPr>
      </w:pPr>
      <w:r>
        <w:rPr>
          <w:szCs w:val="18"/>
          <w:lang w:val="ru-RU"/>
        </w:rPr>
        <w:tab/>
      </w:r>
      <w:r w:rsidRPr="00EE3FA2">
        <w:rPr>
          <w:rStyle w:val="FootnoteReference"/>
        </w:rPr>
        <w:footnoteRef/>
      </w:r>
      <w:r>
        <w:rPr>
          <w:szCs w:val="18"/>
          <w:lang w:val="ru-RU"/>
        </w:rPr>
        <w:tab/>
      </w:r>
      <w:r w:rsidRPr="00EE3FA2">
        <w:rPr>
          <w:szCs w:val="18"/>
          <w:lang w:val="ru-RU"/>
        </w:rPr>
        <w:t xml:space="preserve">Введение комендантского часа является одной из мер, которые действующий президент применял неоднократно в контексте приостановки прав, предусмотренных в статье 187 Конституции. </w:t>
      </w:r>
      <w:r w:rsidRPr="00BA5231">
        <w:rPr>
          <w:szCs w:val="18"/>
          <w:lang w:val="ru-RU"/>
        </w:rPr>
        <w:t>В ряде случаев население узнавало о введении комендантского часа только из средств массовой информации и за несколько дней до публикации декрета о приостановке действия соответствующих прав. Так, например, с 21 сентября был введен комендантский час, тогда как Декрет № М-016-2009, предусматривающий, в частности, ограничение свободы перемещения и свободы собраний граждан и задержание всех лиц, передвигающихся в часы действия запрета, вступил в силу лишь 26 се</w:t>
      </w:r>
      <w:r w:rsidRPr="00BA5231">
        <w:rPr>
          <w:szCs w:val="18"/>
          <w:lang w:val="ru-RU"/>
        </w:rPr>
        <w:t>н</w:t>
      </w:r>
      <w:r w:rsidRPr="00BA5231">
        <w:rPr>
          <w:szCs w:val="18"/>
          <w:lang w:val="ru-RU"/>
        </w:rPr>
        <w:t xml:space="preserve">тября 2009 года. </w:t>
      </w:r>
    </w:p>
  </w:footnote>
  <w:footnote w:id="15">
    <w:p w:rsidR="00C236EE" w:rsidRPr="00BA5231" w:rsidRDefault="00C236EE" w:rsidP="00BA5231">
      <w:pPr>
        <w:pStyle w:val="FootnoteText"/>
        <w:rPr>
          <w:lang w:val="ru-RU"/>
        </w:rPr>
      </w:pPr>
      <w:r>
        <w:rPr>
          <w:lang w:val="ru-RU"/>
        </w:rPr>
        <w:tab/>
      </w:r>
      <w:r w:rsidRPr="00EE3FA2">
        <w:rPr>
          <w:rStyle w:val="FootnoteReference"/>
        </w:rPr>
        <w:footnoteRef/>
      </w:r>
      <w:r>
        <w:rPr>
          <w:lang w:val="ru-RU"/>
        </w:rPr>
        <w:tab/>
      </w:r>
      <w:r w:rsidRPr="00EE3FA2">
        <w:rPr>
          <w:szCs w:val="18"/>
          <w:shd w:val="clear" w:color="auto" w:fill="FFFFFF"/>
          <w:lang w:val="ru-RU"/>
        </w:rPr>
        <w:t xml:space="preserve">Подкомитет по предупреждению отмечает, что в статье 4 Декрета № М-016-2009, который был опубликован после завершения данного посещения страны, содержится следующее положение: "Настоящим уведомляется, что любые лица, которые передвигаются в периоды действия ограничения на передвижения, которые почему-либо вызывают подозрение полиции или военных властей в нанесении ущерба людям или имуществу, или которые собираются в группы с целью совершения преступления, а также лица, жизни которых угрожает опасность, подлежат задержанию. </w:t>
      </w:r>
      <w:r w:rsidRPr="00BA5231">
        <w:rPr>
          <w:szCs w:val="18"/>
          <w:shd w:val="clear" w:color="auto" w:fill="FFFFFF"/>
          <w:lang w:val="ru-RU"/>
        </w:rPr>
        <w:t>Каждому задержанному будут зачитаны его права, и во всех полицейских участках и на всех постах полиции будут составляться списки с указанием личных данных каждого задержанного лица, оснований для задержания, времени ареста, времени прибытия в полицейский участок и времени выбытия из полицейского участка, и физического состояния задержанного, с тем чтобы предупредить возможные в будущем утверждения о применении пыток ".</w:t>
      </w:r>
    </w:p>
  </w:footnote>
  <w:footnote w:id="16">
    <w:p w:rsidR="00C236EE" w:rsidRPr="00EE3FA2" w:rsidRDefault="00C236EE" w:rsidP="00BA5231">
      <w:pPr>
        <w:pStyle w:val="FootnoteText"/>
        <w:rPr>
          <w:szCs w:val="18"/>
          <w:lang w:val="ru-RU"/>
        </w:rPr>
      </w:pPr>
      <w:r>
        <w:rPr>
          <w:szCs w:val="18"/>
          <w:lang w:val="ru-RU"/>
        </w:rPr>
        <w:tab/>
      </w:r>
      <w:r w:rsidRPr="00EE3FA2">
        <w:rPr>
          <w:rStyle w:val="FootnoteReference"/>
        </w:rPr>
        <w:footnoteRef/>
      </w:r>
      <w:r>
        <w:rPr>
          <w:szCs w:val="18"/>
          <w:lang w:val="ru-RU"/>
        </w:rPr>
        <w:tab/>
      </w:r>
      <w:r w:rsidRPr="00EE3FA2">
        <w:rPr>
          <w:szCs w:val="18"/>
          <w:shd w:val="clear" w:color="auto" w:fill="FFFFFF"/>
          <w:lang w:val="ru-RU"/>
        </w:rPr>
        <w:t xml:space="preserve">В информации от 22 октября 2009 года </w:t>
      </w:r>
      <w:r w:rsidRPr="00EE3FA2">
        <w:rPr>
          <w:szCs w:val="18"/>
          <w:lang w:val="ru-RU"/>
        </w:rPr>
        <w:t>неправительственная организация «Комитет семей задержанных и пропавших без вести лиц</w:t>
      </w:r>
      <w:r w:rsidRPr="00EE3FA2">
        <w:rPr>
          <w:szCs w:val="18"/>
          <w:shd w:val="clear" w:color="auto" w:fill="FFFFFF"/>
          <w:lang w:val="ru-RU"/>
        </w:rPr>
        <w:t xml:space="preserve"> в Гондурасе» (КОФАДЕХ) упоминается семь таких предполагаемых случаев за период, нач</w:t>
      </w:r>
      <w:r w:rsidRPr="00EE3FA2">
        <w:rPr>
          <w:szCs w:val="18"/>
          <w:shd w:val="clear" w:color="auto" w:fill="FFFFFF"/>
          <w:lang w:val="ru-RU"/>
        </w:rPr>
        <w:t>и</w:t>
      </w:r>
      <w:r w:rsidRPr="00EE3FA2">
        <w:rPr>
          <w:szCs w:val="18"/>
          <w:shd w:val="clear" w:color="auto" w:fill="FFFFFF"/>
          <w:lang w:val="ru-RU"/>
        </w:rPr>
        <w:t xml:space="preserve">нающийся с 28 июня. Научно-исследовательский центр по вопросам поощрения прав человека </w:t>
      </w:r>
      <w:r w:rsidRPr="00EE3FA2">
        <w:rPr>
          <w:szCs w:val="18"/>
          <w:lang w:val="ru-RU"/>
        </w:rPr>
        <w:t>(</w:t>
      </w:r>
      <w:r w:rsidRPr="00DC252E">
        <w:rPr>
          <w:szCs w:val="18"/>
        </w:rPr>
        <w:t>CIPRODEH</w:t>
      </w:r>
      <w:r w:rsidRPr="00EE3FA2">
        <w:rPr>
          <w:szCs w:val="18"/>
          <w:lang w:val="ru-RU"/>
        </w:rPr>
        <w:t>)</w:t>
      </w:r>
      <w:r>
        <w:rPr>
          <w:szCs w:val="18"/>
          <w:lang w:val="ru-RU"/>
        </w:rPr>
        <w:t xml:space="preserve"> </w:t>
      </w:r>
      <w:r w:rsidRPr="00EE3FA2">
        <w:rPr>
          <w:szCs w:val="18"/>
          <w:shd w:val="clear" w:color="auto" w:fill="FFFFFF"/>
          <w:lang w:val="ru-RU"/>
        </w:rPr>
        <w:t>представил информацию о смерти одного человека 30 июля 2009 года в районе Комаягуэла, якобы, от выстрелов пол</w:t>
      </w:r>
      <w:r w:rsidRPr="00EE3FA2">
        <w:rPr>
          <w:szCs w:val="18"/>
          <w:shd w:val="clear" w:color="auto" w:fill="FFFFFF"/>
          <w:lang w:val="ru-RU"/>
        </w:rPr>
        <w:t>и</w:t>
      </w:r>
      <w:r w:rsidRPr="00EE3FA2">
        <w:rPr>
          <w:szCs w:val="18"/>
          <w:shd w:val="clear" w:color="auto" w:fill="FFFFFF"/>
          <w:lang w:val="ru-RU"/>
        </w:rPr>
        <w:t>ции, и еще одного человека -</w:t>
      </w:r>
      <w:r>
        <w:rPr>
          <w:szCs w:val="18"/>
          <w:shd w:val="clear" w:color="auto" w:fill="FFFFFF"/>
          <w:lang w:val="ru-RU"/>
        </w:rPr>
        <w:t xml:space="preserve"> </w:t>
      </w:r>
      <w:r w:rsidRPr="00EE3FA2">
        <w:rPr>
          <w:szCs w:val="18"/>
          <w:shd w:val="clear" w:color="auto" w:fill="FFFFFF"/>
          <w:lang w:val="ru-RU"/>
        </w:rPr>
        <w:t>во время событий в аэропорту Тонконтин 5 июля 2009, по-видимому, от</w:t>
      </w:r>
      <w:r>
        <w:rPr>
          <w:szCs w:val="18"/>
          <w:shd w:val="clear" w:color="auto" w:fill="FFFFFF"/>
          <w:lang w:val="ru-RU"/>
        </w:rPr>
        <w:t xml:space="preserve"> </w:t>
      </w:r>
      <w:r w:rsidRPr="00EE3FA2">
        <w:rPr>
          <w:szCs w:val="18"/>
          <w:shd w:val="clear" w:color="auto" w:fill="FFFFFF"/>
          <w:lang w:val="ru-RU"/>
        </w:rPr>
        <w:t>выстрелов военнослужащих.</w:t>
      </w:r>
    </w:p>
  </w:footnote>
  <w:footnote w:id="17">
    <w:p w:rsidR="00C236EE" w:rsidRPr="00EE3FA2" w:rsidRDefault="00C236EE" w:rsidP="0025524F">
      <w:pPr>
        <w:pStyle w:val="FootnoteText"/>
        <w:rPr>
          <w:szCs w:val="18"/>
          <w:lang w:val="ru-RU"/>
        </w:rPr>
      </w:pPr>
      <w:r>
        <w:rPr>
          <w:szCs w:val="18"/>
          <w:lang w:val="ru-RU"/>
        </w:rPr>
        <w:tab/>
      </w:r>
      <w:r w:rsidRPr="00EE3FA2">
        <w:rPr>
          <w:rStyle w:val="FootnoteReference"/>
        </w:rPr>
        <w:footnoteRef/>
      </w:r>
      <w:r w:rsidRPr="00EE3FA2">
        <w:rPr>
          <w:szCs w:val="18"/>
          <w:lang w:val="ru-RU"/>
        </w:rPr>
        <w:tab/>
        <w:t>См. пункт 117 ниже.</w:t>
      </w:r>
    </w:p>
  </w:footnote>
  <w:footnote w:id="18">
    <w:p w:rsidR="00C236EE" w:rsidRPr="00EE3FA2" w:rsidRDefault="00C236EE" w:rsidP="0025524F">
      <w:pPr>
        <w:pStyle w:val="FootnoteText"/>
        <w:rPr>
          <w:szCs w:val="18"/>
          <w:lang w:val="ru-RU"/>
        </w:rPr>
      </w:pPr>
      <w:r w:rsidRPr="00EE3FA2">
        <w:rPr>
          <w:szCs w:val="18"/>
          <w:lang w:val="ru-RU"/>
        </w:rPr>
        <w:tab/>
      </w:r>
      <w:r w:rsidRPr="00EE3FA2">
        <w:rPr>
          <w:rStyle w:val="FootnoteReference"/>
        </w:rPr>
        <w:footnoteRef/>
      </w:r>
      <w:r>
        <w:rPr>
          <w:szCs w:val="18"/>
          <w:lang w:val="ru-RU"/>
        </w:rPr>
        <w:tab/>
      </w:r>
      <w:r w:rsidRPr="00EE3FA2">
        <w:rPr>
          <w:szCs w:val="18"/>
          <w:lang w:val="ru-RU"/>
        </w:rPr>
        <w:t>Согласно определению, данному в главе 9 Закона о полиции и гармоничных общественных отношениях, «деструктивная группа» или «марас» представляет собой «группу подростков в возрасте 12</w:t>
      </w:r>
      <w:r>
        <w:rPr>
          <w:szCs w:val="18"/>
          <w:lang w:val="ru-RU"/>
        </w:rPr>
        <w:t>−</w:t>
      </w:r>
      <w:r w:rsidRPr="00EE3FA2">
        <w:rPr>
          <w:szCs w:val="18"/>
          <w:lang w:val="ru-RU"/>
        </w:rPr>
        <w:t>18 лет, которая устраивает драки между своими участниками или совершает нападения на других людей, наносит ущерб государственной или частной собственности или совершает действия, нарушающие общественный порядок» (статья 90).</w:t>
      </w:r>
    </w:p>
  </w:footnote>
  <w:footnote w:id="19">
    <w:p w:rsidR="00C236EE" w:rsidRPr="00AD0AED" w:rsidRDefault="00C236EE" w:rsidP="0025524F">
      <w:pPr>
        <w:pStyle w:val="FootnoteText"/>
      </w:pPr>
      <w:r>
        <w:rPr>
          <w:lang w:val="ru-RU"/>
        </w:rPr>
        <w:tab/>
      </w:r>
      <w:r w:rsidRPr="00EE3FA2">
        <w:rPr>
          <w:rStyle w:val="FootnoteReference"/>
        </w:rPr>
        <w:footnoteRef/>
      </w:r>
      <w:r w:rsidRPr="00AD0AED">
        <w:tab/>
      </w:r>
      <w:r w:rsidRPr="001D334A">
        <w:t>CAT</w:t>
      </w:r>
      <w:r w:rsidRPr="00AD0AED">
        <w:t>/</w:t>
      </w:r>
      <w:r w:rsidRPr="001D334A">
        <w:t>C</w:t>
      </w:r>
      <w:r w:rsidRPr="00AD0AED">
        <w:t>/</w:t>
      </w:r>
      <w:r w:rsidRPr="001D334A">
        <w:t>HND</w:t>
      </w:r>
      <w:r w:rsidRPr="00AD0AED">
        <w:t>/</w:t>
      </w:r>
      <w:r w:rsidRPr="001D334A">
        <w:t>CO</w:t>
      </w:r>
      <w:r w:rsidRPr="00AD0AED">
        <w:t>/1.</w:t>
      </w:r>
    </w:p>
  </w:footnote>
  <w:footnote w:id="20">
    <w:p w:rsidR="00C236EE" w:rsidRPr="00AD0AED" w:rsidRDefault="00C236EE" w:rsidP="0025524F">
      <w:pPr>
        <w:pStyle w:val="FootnoteText"/>
      </w:pPr>
      <w:r>
        <w:rPr>
          <w:lang w:val="ru-RU"/>
        </w:rPr>
        <w:tab/>
      </w:r>
      <w:r w:rsidRPr="00EE3FA2">
        <w:rPr>
          <w:rStyle w:val="FootnoteReference"/>
        </w:rPr>
        <w:footnoteRef/>
      </w:r>
      <w:r w:rsidRPr="00AD0AED">
        <w:tab/>
      </w:r>
      <w:r>
        <w:t>В</w:t>
      </w:r>
      <w:r w:rsidRPr="00AD0AED">
        <w:t xml:space="preserve"> </w:t>
      </w:r>
      <w:r>
        <w:t>настоящее</w:t>
      </w:r>
      <w:r w:rsidRPr="00AD0AED">
        <w:t xml:space="preserve"> </w:t>
      </w:r>
      <w:r>
        <w:t>время</w:t>
      </w:r>
      <w:r w:rsidRPr="00AD0AED">
        <w:t xml:space="preserve"> </w:t>
      </w:r>
      <w:r>
        <w:t>в</w:t>
      </w:r>
      <w:r w:rsidRPr="00AD0AED">
        <w:t xml:space="preserve"> </w:t>
      </w:r>
      <w:r>
        <w:t>Национальном</w:t>
      </w:r>
      <w:r w:rsidRPr="00AD0AED">
        <w:t xml:space="preserve"> </w:t>
      </w:r>
      <w:r>
        <w:t>конгрессе</w:t>
      </w:r>
      <w:r w:rsidRPr="00AD0AED">
        <w:t xml:space="preserve"> </w:t>
      </w:r>
      <w:r>
        <w:t>находится</w:t>
      </w:r>
      <w:r w:rsidRPr="00AD0AED">
        <w:t xml:space="preserve"> </w:t>
      </w:r>
      <w:r>
        <w:t>проект</w:t>
      </w:r>
      <w:r w:rsidRPr="00AD0AED">
        <w:t xml:space="preserve"> </w:t>
      </w:r>
      <w:r>
        <w:t>закона</w:t>
      </w:r>
      <w:r w:rsidRPr="00AD0AED">
        <w:t xml:space="preserve"> </w:t>
      </w:r>
      <w:r>
        <w:t>о</w:t>
      </w:r>
      <w:r w:rsidRPr="00AD0AED">
        <w:t xml:space="preserve"> </w:t>
      </w:r>
      <w:r>
        <w:t>создании</w:t>
      </w:r>
      <w:r w:rsidRPr="00AD0AED">
        <w:t xml:space="preserve"> </w:t>
      </w:r>
      <w:r>
        <w:t>Агентства</w:t>
      </w:r>
      <w:r w:rsidRPr="00AD0AED">
        <w:t xml:space="preserve"> </w:t>
      </w:r>
      <w:r>
        <w:t>технических</w:t>
      </w:r>
      <w:r w:rsidRPr="00AD0AED">
        <w:t xml:space="preserve"> </w:t>
      </w:r>
      <w:r>
        <w:t>расследований</w:t>
      </w:r>
      <w:r w:rsidRPr="00AD0AED">
        <w:t xml:space="preserve">, </w:t>
      </w:r>
      <w:r>
        <w:t>которое</w:t>
      </w:r>
      <w:r w:rsidRPr="00AD0AED">
        <w:t xml:space="preserve"> </w:t>
      </w:r>
      <w:r>
        <w:t>бы</w:t>
      </w:r>
      <w:r w:rsidRPr="00AD0AED">
        <w:t xml:space="preserve"> </w:t>
      </w:r>
      <w:r>
        <w:t>находилось</w:t>
      </w:r>
      <w:r w:rsidRPr="00AD0AED">
        <w:t xml:space="preserve"> </w:t>
      </w:r>
      <w:r>
        <w:t>в</w:t>
      </w:r>
      <w:r w:rsidRPr="00AD0AED">
        <w:t xml:space="preserve"> </w:t>
      </w:r>
      <w:r>
        <w:t>ведении Генеральной прокуратуры</w:t>
      </w:r>
      <w:r w:rsidRPr="00AD0AED">
        <w:t>.</w:t>
      </w:r>
    </w:p>
  </w:footnote>
  <w:footnote w:id="21">
    <w:p w:rsidR="00C236EE" w:rsidRPr="00EE3FA2" w:rsidRDefault="00C236EE" w:rsidP="0025524F">
      <w:pPr>
        <w:pStyle w:val="FootnoteText"/>
        <w:rPr>
          <w:lang w:val="ru-RU"/>
        </w:rPr>
      </w:pPr>
      <w:r>
        <w:rPr>
          <w:lang w:val="ru-RU"/>
        </w:rPr>
        <w:tab/>
      </w:r>
      <w:r w:rsidRPr="00EE3FA2">
        <w:rPr>
          <w:rStyle w:val="FootnoteReference"/>
        </w:rPr>
        <w:footnoteRef/>
      </w:r>
      <w:r w:rsidRPr="00EE3FA2">
        <w:rPr>
          <w:lang w:val="ru-RU"/>
        </w:rPr>
        <w:tab/>
      </w:r>
      <w:r w:rsidRPr="00437268">
        <w:rPr>
          <w:lang w:val="es-HN"/>
        </w:rPr>
        <w:t>CAT</w:t>
      </w:r>
      <w:r w:rsidRPr="00EE3FA2">
        <w:rPr>
          <w:lang w:val="ru-RU"/>
        </w:rPr>
        <w:t>/</w:t>
      </w:r>
      <w:r w:rsidRPr="00437268">
        <w:rPr>
          <w:lang w:val="es-HN"/>
        </w:rPr>
        <w:t>C</w:t>
      </w:r>
      <w:r w:rsidRPr="00EE3FA2">
        <w:rPr>
          <w:lang w:val="ru-RU"/>
        </w:rPr>
        <w:t>/</w:t>
      </w:r>
      <w:r w:rsidRPr="00437268">
        <w:rPr>
          <w:lang w:val="es-HN"/>
        </w:rPr>
        <w:t>HND</w:t>
      </w:r>
      <w:r w:rsidRPr="00EE3FA2">
        <w:rPr>
          <w:lang w:val="ru-RU"/>
        </w:rPr>
        <w:t>/1, пункты 91–93.</w:t>
      </w:r>
    </w:p>
  </w:footnote>
  <w:footnote w:id="22">
    <w:p w:rsidR="00C236EE" w:rsidRPr="00EE3FA2" w:rsidRDefault="00C236EE" w:rsidP="0025524F">
      <w:pPr>
        <w:pStyle w:val="FootnoteText"/>
        <w:rPr>
          <w:lang w:val="ru-RU"/>
        </w:rPr>
      </w:pPr>
      <w:r>
        <w:rPr>
          <w:lang w:val="ru-RU"/>
        </w:rPr>
        <w:tab/>
      </w:r>
      <w:r w:rsidRPr="00EE3FA2">
        <w:rPr>
          <w:rStyle w:val="FootnoteReference"/>
        </w:rPr>
        <w:footnoteRef/>
      </w:r>
      <w:r>
        <w:rPr>
          <w:lang w:val="ru-RU"/>
        </w:rPr>
        <w:tab/>
      </w:r>
      <w:r w:rsidRPr="00EE3FA2">
        <w:rPr>
          <w:lang w:val="ru-RU"/>
        </w:rPr>
        <w:t xml:space="preserve">Например, согласно статье 101, </w:t>
      </w:r>
      <w:r>
        <w:rPr>
          <w:lang w:val="ru-RU"/>
        </w:rPr>
        <w:t>"</w:t>
      </w:r>
      <w:r w:rsidRPr="00EE3FA2">
        <w:rPr>
          <w:lang w:val="ru-RU"/>
        </w:rPr>
        <w:t>лица, обнаруженные в пьяном виде и нарушающие порядок в скверах, на улицах или в других общественных местах или публично или негласно причиняющие неудобства третьим лицам, подлежат препровождению в полицейский участок, и соответствующий судья налагает на них наказание в виде штрафа</w:t>
      </w:r>
      <w:r>
        <w:rPr>
          <w:lang w:val="ru-RU"/>
        </w:rPr>
        <w:t>"</w:t>
      </w:r>
      <w:r w:rsidRPr="00EE3FA2">
        <w:rPr>
          <w:lang w:val="ru-RU"/>
        </w:rPr>
        <w:t>.</w:t>
      </w:r>
    </w:p>
  </w:footnote>
  <w:footnote w:id="23">
    <w:p w:rsidR="00C236EE" w:rsidRPr="00EE3FA2" w:rsidRDefault="00C236EE" w:rsidP="0025524F">
      <w:pPr>
        <w:pStyle w:val="FootnoteText"/>
        <w:rPr>
          <w:lang w:val="ru-RU"/>
        </w:rPr>
      </w:pPr>
      <w:r>
        <w:rPr>
          <w:lang w:val="ru-RU"/>
        </w:rPr>
        <w:tab/>
      </w:r>
      <w:r w:rsidRPr="00EE3FA2">
        <w:rPr>
          <w:rStyle w:val="FootnoteReference"/>
        </w:rPr>
        <w:footnoteRef/>
      </w:r>
      <w:r w:rsidRPr="00EE3FA2">
        <w:rPr>
          <w:lang w:val="ru-RU"/>
        </w:rPr>
        <w:tab/>
        <w:t>Эта норма дополняет положения Закона о конституционном правосудии.</w:t>
      </w:r>
      <w:r>
        <w:rPr>
          <w:lang w:val="ru-RU"/>
        </w:rPr>
        <w:t xml:space="preserve"> </w:t>
      </w:r>
    </w:p>
  </w:footnote>
  <w:footnote w:id="24">
    <w:p w:rsidR="00C236EE" w:rsidRPr="00EE3FA2" w:rsidRDefault="00C236EE" w:rsidP="0025524F">
      <w:pPr>
        <w:pStyle w:val="FootnoteText"/>
        <w:rPr>
          <w:lang w:val="ru-RU"/>
        </w:rPr>
      </w:pPr>
      <w:r>
        <w:rPr>
          <w:lang w:val="ru-RU"/>
        </w:rPr>
        <w:tab/>
      </w:r>
      <w:r w:rsidRPr="00EE3FA2">
        <w:rPr>
          <w:rStyle w:val="FootnoteReference"/>
        </w:rPr>
        <w:footnoteRef/>
      </w:r>
      <w:r>
        <w:rPr>
          <w:lang w:val="ru-RU"/>
        </w:rPr>
        <w:tab/>
      </w:r>
      <w:r w:rsidRPr="00EE3FA2">
        <w:rPr>
          <w:lang w:val="ru-RU"/>
        </w:rPr>
        <w:t>См. пункты 191-196 ниже.</w:t>
      </w:r>
    </w:p>
  </w:footnote>
  <w:footnote w:id="25">
    <w:p w:rsidR="00C236EE" w:rsidRPr="00EE3FA2" w:rsidRDefault="00C236EE" w:rsidP="0025524F">
      <w:pPr>
        <w:pStyle w:val="FootnoteText"/>
        <w:rPr>
          <w:lang w:val="ru-RU"/>
        </w:rPr>
      </w:pPr>
      <w:r>
        <w:rPr>
          <w:lang w:val="ru-RU"/>
        </w:rPr>
        <w:tab/>
      </w:r>
      <w:r w:rsidRPr="00EE3FA2">
        <w:rPr>
          <w:rStyle w:val="FootnoteReference"/>
        </w:rPr>
        <w:footnoteRef/>
      </w:r>
      <w:r w:rsidRPr="00EE3FA2">
        <w:rPr>
          <w:lang w:val="ru-RU"/>
        </w:rPr>
        <w:tab/>
        <w:t>См. пункт 51 выше.</w:t>
      </w:r>
    </w:p>
  </w:footnote>
  <w:footnote w:id="26">
    <w:p w:rsidR="00C236EE" w:rsidRPr="00EE3FA2" w:rsidRDefault="00C236EE" w:rsidP="0025524F">
      <w:pPr>
        <w:pStyle w:val="FootnoteText"/>
        <w:rPr>
          <w:szCs w:val="18"/>
          <w:lang w:val="ru-RU"/>
        </w:rPr>
      </w:pPr>
      <w:r>
        <w:rPr>
          <w:lang w:val="ru-RU"/>
        </w:rPr>
        <w:tab/>
      </w:r>
      <w:r w:rsidRPr="00EE3FA2">
        <w:rPr>
          <w:rStyle w:val="FootnoteReference"/>
        </w:rPr>
        <w:footnoteRef/>
      </w:r>
      <w:r>
        <w:rPr>
          <w:lang w:val="ru-RU"/>
        </w:rPr>
        <w:tab/>
      </w:r>
      <w:r w:rsidRPr="00EE3FA2">
        <w:rPr>
          <w:szCs w:val="18"/>
          <w:lang w:val="ru-RU"/>
        </w:rPr>
        <w:t>Свод принципов защиты всех лиц, подвергаемых задержанию или заключению в какой бы то ни было форме , принцип 13.</w:t>
      </w:r>
    </w:p>
  </w:footnote>
  <w:footnote w:id="27">
    <w:p w:rsidR="00C236EE" w:rsidRPr="00EE3FA2" w:rsidRDefault="00C236EE" w:rsidP="0025524F">
      <w:pPr>
        <w:pStyle w:val="FootnoteText"/>
        <w:rPr>
          <w:lang w:val="ru-RU"/>
        </w:rPr>
      </w:pPr>
      <w:r>
        <w:rPr>
          <w:szCs w:val="18"/>
          <w:lang w:val="ru-RU"/>
        </w:rPr>
        <w:tab/>
      </w:r>
      <w:r w:rsidRPr="00EE3FA2">
        <w:rPr>
          <w:rStyle w:val="FootnoteReference"/>
        </w:rPr>
        <w:footnoteRef/>
      </w:r>
      <w:r>
        <w:rPr>
          <w:szCs w:val="18"/>
          <w:lang w:val="ru-RU"/>
        </w:rPr>
        <w:tab/>
      </w:r>
      <w:r w:rsidRPr="00EE3FA2">
        <w:rPr>
          <w:szCs w:val="18"/>
          <w:lang w:val="ru-RU"/>
        </w:rPr>
        <w:t>Свод принципов защиты всех лиц, подвергаемых задержанию или заключению в какой бы то</w:t>
      </w:r>
      <w:r>
        <w:rPr>
          <w:szCs w:val="18"/>
          <w:lang w:val="ru-RU"/>
        </w:rPr>
        <w:t xml:space="preserve"> </w:t>
      </w:r>
      <w:r w:rsidRPr="00EE3FA2">
        <w:rPr>
          <w:szCs w:val="18"/>
          <w:lang w:val="ru-RU"/>
        </w:rPr>
        <w:t>ни б</w:t>
      </w:r>
      <w:r w:rsidRPr="00EE3FA2">
        <w:rPr>
          <w:szCs w:val="18"/>
          <w:lang w:val="ru-RU"/>
        </w:rPr>
        <w:t>ы</w:t>
      </w:r>
      <w:r w:rsidRPr="00EE3FA2">
        <w:rPr>
          <w:szCs w:val="18"/>
          <w:lang w:val="ru-RU"/>
        </w:rPr>
        <w:t xml:space="preserve">ло форме, принцип </w:t>
      </w:r>
      <w:r w:rsidRPr="00EE3FA2">
        <w:rPr>
          <w:lang w:val="ru-RU"/>
        </w:rPr>
        <w:t>26.</w:t>
      </w:r>
    </w:p>
  </w:footnote>
  <w:footnote w:id="28">
    <w:p w:rsidR="00C236EE" w:rsidRPr="00EE3FA2" w:rsidRDefault="00C236EE" w:rsidP="0025524F">
      <w:pPr>
        <w:pStyle w:val="FootnoteText"/>
        <w:rPr>
          <w:lang w:val="ru-RU"/>
        </w:rPr>
      </w:pPr>
      <w:r>
        <w:rPr>
          <w:lang w:val="ru-RU"/>
        </w:rPr>
        <w:tab/>
      </w:r>
      <w:r w:rsidRPr="00EE3FA2">
        <w:rPr>
          <w:rStyle w:val="FootnoteReference"/>
        </w:rPr>
        <w:footnoteRef/>
      </w:r>
      <w:r>
        <w:rPr>
          <w:lang w:val="ru-RU"/>
        </w:rPr>
        <w:tab/>
      </w:r>
      <w:r w:rsidRPr="00EE3FA2">
        <w:rPr>
          <w:bCs/>
          <w:szCs w:val="24"/>
          <w:lang w:val="ru-RU"/>
        </w:rPr>
        <w:t>Свод принципов защиты всех лиц, подвергаемых задержанию или заключению в какой бы то ни было форме</w:t>
      </w:r>
      <w:r w:rsidRPr="00EE3FA2">
        <w:rPr>
          <w:lang w:val="ru-RU"/>
        </w:rPr>
        <w:t>, принцип 33, пункт 1.</w:t>
      </w:r>
    </w:p>
  </w:footnote>
  <w:footnote w:id="29">
    <w:p w:rsidR="00C236EE" w:rsidRPr="00EE3FA2" w:rsidRDefault="00C236EE" w:rsidP="0025524F">
      <w:pPr>
        <w:pStyle w:val="FootnoteText"/>
        <w:rPr>
          <w:lang w:val="ru-RU"/>
        </w:rPr>
      </w:pPr>
      <w:r>
        <w:rPr>
          <w:lang w:val="ru-RU"/>
        </w:rPr>
        <w:tab/>
      </w:r>
      <w:r w:rsidRPr="00EE3FA2">
        <w:rPr>
          <w:rStyle w:val="FootnoteReference"/>
        </w:rPr>
        <w:footnoteRef/>
      </w:r>
      <w:r>
        <w:rPr>
          <w:lang w:val="ru-RU"/>
        </w:rPr>
        <w:tab/>
      </w:r>
      <w:r w:rsidRPr="00EE3FA2">
        <w:rPr>
          <w:szCs w:val="18"/>
          <w:lang w:val="ru-RU"/>
        </w:rPr>
        <w:t>Конвенция против пыток и других жестоких, бесчеловечных или унижающих достоинство видов о</w:t>
      </w:r>
      <w:r w:rsidRPr="00EE3FA2">
        <w:rPr>
          <w:szCs w:val="18"/>
          <w:lang w:val="ru-RU"/>
        </w:rPr>
        <w:t>б</w:t>
      </w:r>
      <w:r w:rsidRPr="00EE3FA2">
        <w:rPr>
          <w:szCs w:val="18"/>
          <w:lang w:val="ru-RU"/>
        </w:rPr>
        <w:t>ращения и наказания</w:t>
      </w:r>
      <w:r w:rsidRPr="00EE3FA2">
        <w:rPr>
          <w:bCs/>
          <w:szCs w:val="24"/>
          <w:lang w:val="ru-RU"/>
        </w:rPr>
        <w:t>, статья 13; и Свод принципов защиты всех лиц, подвергаемых задержанию или заключению в какой бы то ни было форме, принцип 33, пункт 4.</w:t>
      </w:r>
    </w:p>
  </w:footnote>
  <w:footnote w:id="30">
    <w:p w:rsidR="00C236EE" w:rsidRPr="00AD0AED" w:rsidRDefault="00C236EE" w:rsidP="0025524F">
      <w:pPr>
        <w:pStyle w:val="FootnoteText"/>
      </w:pPr>
      <w:r>
        <w:rPr>
          <w:lang w:val="ru-RU"/>
        </w:rPr>
        <w:tab/>
      </w:r>
      <w:r w:rsidRPr="00EE3FA2">
        <w:rPr>
          <w:rStyle w:val="FootnoteReference"/>
        </w:rPr>
        <w:footnoteRef/>
      </w:r>
      <w:r w:rsidRPr="00AD0AED">
        <w:tab/>
      </w:r>
      <w:r w:rsidRPr="00AD0AED">
        <w:rPr>
          <w:bCs/>
        </w:rPr>
        <w:t>М</w:t>
      </w:r>
      <w:r>
        <w:rPr>
          <w:bCs/>
        </w:rPr>
        <w:t>инимальные стандартные правила обращения с заключенными</w:t>
      </w:r>
      <w:r w:rsidRPr="00AD0AED">
        <w:t>,</w:t>
      </w:r>
      <w:r>
        <w:t xml:space="preserve"> правило</w:t>
      </w:r>
      <w:r w:rsidRPr="00AD0AED">
        <w:t xml:space="preserve"> 21, </w:t>
      </w:r>
      <w:r>
        <w:t>пункт</w:t>
      </w:r>
      <w:r w:rsidRPr="00AD0AED">
        <w:t xml:space="preserve"> 1.</w:t>
      </w:r>
    </w:p>
  </w:footnote>
  <w:footnote w:id="31">
    <w:p w:rsidR="00C236EE" w:rsidRPr="00EE3FA2" w:rsidRDefault="00C236EE" w:rsidP="0025524F">
      <w:pPr>
        <w:pStyle w:val="FootnoteText"/>
        <w:rPr>
          <w:lang w:val="ru-RU"/>
        </w:rPr>
      </w:pPr>
      <w:r>
        <w:rPr>
          <w:bCs/>
          <w:szCs w:val="24"/>
        </w:rPr>
        <w:t xml:space="preserve"> </w:t>
      </w:r>
      <w:r>
        <w:rPr>
          <w:bCs/>
          <w:szCs w:val="24"/>
          <w:lang w:val="ru-RU"/>
        </w:rPr>
        <w:tab/>
      </w:r>
      <w:r w:rsidRPr="00EE3FA2">
        <w:rPr>
          <w:rStyle w:val="FootnoteReference"/>
        </w:rPr>
        <w:footnoteRef/>
      </w:r>
      <w:r>
        <w:rPr>
          <w:bCs/>
          <w:szCs w:val="24"/>
          <w:lang w:val="ru-RU"/>
        </w:rPr>
        <w:tab/>
      </w:r>
      <w:r w:rsidRPr="00EE3FA2">
        <w:rPr>
          <w:bCs/>
          <w:szCs w:val="24"/>
          <w:lang w:val="ru-RU"/>
        </w:rPr>
        <w:t>Свод принципов защиты всех лиц, подвергаемых задержанию или заключению в какой бы то ни б</w:t>
      </w:r>
      <w:r w:rsidRPr="00EE3FA2">
        <w:rPr>
          <w:bCs/>
          <w:szCs w:val="24"/>
          <w:lang w:val="ru-RU"/>
        </w:rPr>
        <w:t>ы</w:t>
      </w:r>
      <w:r w:rsidRPr="00EE3FA2">
        <w:rPr>
          <w:bCs/>
          <w:szCs w:val="24"/>
          <w:lang w:val="ru-RU"/>
        </w:rPr>
        <w:t xml:space="preserve">ло форме, </w:t>
      </w:r>
      <w:r w:rsidRPr="00EE3FA2">
        <w:rPr>
          <w:lang w:val="ru-RU"/>
        </w:rPr>
        <w:t>принцип 24.</w:t>
      </w:r>
    </w:p>
  </w:footnote>
  <w:footnote w:id="32">
    <w:p w:rsidR="00C236EE" w:rsidRPr="00EE3FA2" w:rsidRDefault="00C236EE" w:rsidP="0025524F">
      <w:pPr>
        <w:pStyle w:val="FootnoteText"/>
        <w:rPr>
          <w:lang w:val="ru-RU"/>
        </w:rPr>
      </w:pPr>
      <w:r>
        <w:rPr>
          <w:lang w:val="ru-RU"/>
        </w:rPr>
        <w:tab/>
      </w:r>
      <w:r w:rsidRPr="00EE3FA2">
        <w:rPr>
          <w:rStyle w:val="FootnoteReference"/>
        </w:rPr>
        <w:footnoteRef/>
      </w:r>
      <w:r w:rsidRPr="00EE3FA2">
        <w:rPr>
          <w:lang w:val="ru-RU"/>
        </w:rPr>
        <w:tab/>
        <w:t>Это один из проектов, выполненных Межведомственной комиссией уголовной юстиции после имевших место в 2003 году убийств людей в двух тюрьмах, с целью обеспечить реформирование и гуманиз</w:t>
      </w:r>
      <w:r w:rsidRPr="00EE3FA2">
        <w:rPr>
          <w:lang w:val="ru-RU"/>
        </w:rPr>
        <w:t>а</w:t>
      </w:r>
      <w:r w:rsidRPr="00EE3FA2">
        <w:rPr>
          <w:lang w:val="ru-RU"/>
        </w:rPr>
        <w:t>цию пенитенциарной системы.</w:t>
      </w:r>
    </w:p>
  </w:footnote>
  <w:footnote w:id="33">
    <w:p w:rsidR="00C236EE" w:rsidRPr="00EE3FA2" w:rsidRDefault="00C236EE" w:rsidP="0025524F">
      <w:pPr>
        <w:pStyle w:val="FootnoteText"/>
        <w:rPr>
          <w:lang w:val="ru-RU"/>
        </w:rPr>
      </w:pPr>
      <w:r>
        <w:rPr>
          <w:lang w:val="ru-RU"/>
        </w:rPr>
        <w:tab/>
      </w:r>
      <w:r w:rsidRPr="00EE3FA2">
        <w:rPr>
          <w:rStyle w:val="FootnoteReference"/>
        </w:rPr>
        <w:footnoteRef/>
      </w:r>
      <w:r>
        <w:rPr>
          <w:lang w:val="ru-RU"/>
        </w:rPr>
        <w:tab/>
      </w:r>
      <w:r w:rsidRPr="00EE3FA2">
        <w:rPr>
          <w:lang w:val="ru-RU"/>
        </w:rPr>
        <w:t xml:space="preserve">Минимальные стандартные правила обращения с заключенными, правило 19. </w:t>
      </w:r>
    </w:p>
  </w:footnote>
  <w:footnote w:id="34">
    <w:p w:rsidR="00C236EE" w:rsidRPr="00EE3FA2" w:rsidRDefault="00C236EE" w:rsidP="0025524F">
      <w:pPr>
        <w:pStyle w:val="FootnoteText"/>
        <w:rPr>
          <w:lang w:val="ru-RU"/>
        </w:rPr>
      </w:pPr>
      <w:r>
        <w:rPr>
          <w:lang w:val="ru-RU"/>
        </w:rPr>
        <w:tab/>
      </w:r>
      <w:r w:rsidRPr="00EE3FA2">
        <w:rPr>
          <w:rStyle w:val="FootnoteReference"/>
        </w:rPr>
        <w:footnoteRef/>
      </w:r>
      <w:r w:rsidRPr="00EE3FA2">
        <w:rPr>
          <w:lang w:val="ru-RU"/>
        </w:rPr>
        <w:tab/>
        <w:t>Конвенция о правах ребенка, статья 37 (</w:t>
      </w:r>
      <w:r>
        <w:rPr>
          <w:lang w:val="en-US"/>
        </w:rPr>
        <w:t>c</w:t>
      </w:r>
      <w:r w:rsidRPr="00EE3FA2">
        <w:rPr>
          <w:lang w:val="ru-RU"/>
        </w:rPr>
        <w:t xml:space="preserve">); Минимальные стандартные правила обращения с заключенными , правило 8. </w:t>
      </w:r>
    </w:p>
  </w:footnote>
  <w:footnote w:id="35">
    <w:p w:rsidR="00C236EE" w:rsidRPr="00EE3FA2" w:rsidRDefault="00C236EE" w:rsidP="0025524F">
      <w:pPr>
        <w:pStyle w:val="FootnoteText"/>
        <w:rPr>
          <w:lang w:val="ru-RU"/>
        </w:rPr>
      </w:pPr>
      <w:r>
        <w:rPr>
          <w:lang w:val="ru-RU"/>
        </w:rPr>
        <w:tab/>
      </w:r>
      <w:r w:rsidRPr="00EE3FA2">
        <w:rPr>
          <w:rStyle w:val="FootnoteReference"/>
        </w:rPr>
        <w:footnoteRef/>
      </w:r>
      <w:r>
        <w:rPr>
          <w:lang w:val="ru-RU"/>
        </w:rPr>
        <w:tab/>
      </w:r>
      <w:r w:rsidRPr="00EE3FA2">
        <w:rPr>
          <w:lang w:val="ru-RU"/>
        </w:rPr>
        <w:t xml:space="preserve">Минимальные стандартные правила обращения с заключенными, правило 7. </w:t>
      </w:r>
    </w:p>
  </w:footnote>
  <w:footnote w:id="36">
    <w:p w:rsidR="00C236EE" w:rsidRPr="00EE3FA2" w:rsidRDefault="00C236EE" w:rsidP="0025524F">
      <w:pPr>
        <w:pStyle w:val="FootnoteText"/>
        <w:rPr>
          <w:lang w:val="ru-RU"/>
        </w:rPr>
      </w:pPr>
      <w:r>
        <w:rPr>
          <w:lang w:val="ru-RU"/>
        </w:rPr>
        <w:tab/>
      </w:r>
      <w:r w:rsidRPr="00EE3FA2">
        <w:rPr>
          <w:rStyle w:val="FootnoteReference"/>
        </w:rPr>
        <w:footnoteRef/>
      </w:r>
      <w:r w:rsidRPr="00EE3FA2">
        <w:rPr>
          <w:lang w:val="ru-RU"/>
        </w:rPr>
        <w:tab/>
        <w:t xml:space="preserve">Минимальные стандартные правила обращения с заключенными, правило 24. </w:t>
      </w:r>
    </w:p>
  </w:footnote>
  <w:footnote w:id="37">
    <w:p w:rsidR="00C236EE" w:rsidRPr="00EE3FA2" w:rsidRDefault="00C236EE" w:rsidP="0025524F">
      <w:pPr>
        <w:pStyle w:val="FootnoteText"/>
        <w:rPr>
          <w:lang w:val="ru-RU"/>
        </w:rPr>
      </w:pPr>
      <w:r>
        <w:rPr>
          <w:lang w:val="ru-RU"/>
        </w:rPr>
        <w:tab/>
      </w:r>
      <w:r w:rsidRPr="00EE3FA2">
        <w:rPr>
          <w:rStyle w:val="FootnoteReference"/>
        </w:rPr>
        <w:footnoteRef/>
      </w:r>
      <w:r>
        <w:rPr>
          <w:lang w:val="ru-RU"/>
        </w:rPr>
        <w:tab/>
      </w:r>
      <w:r w:rsidRPr="00EE3FA2">
        <w:rPr>
          <w:lang w:val="ru-RU"/>
        </w:rPr>
        <w:t xml:space="preserve">Минимальные стандартные правила обращения с заключенными, правило 24; Свод принципов защиты всех лиц, подвергаемых задержанию или заключению в какой бы то ни было форме, принцип 24. </w:t>
      </w:r>
    </w:p>
  </w:footnote>
  <w:footnote w:id="38">
    <w:p w:rsidR="00C236EE" w:rsidRPr="00AD0AED" w:rsidRDefault="00C236EE" w:rsidP="0025524F">
      <w:pPr>
        <w:pStyle w:val="FootnoteText"/>
      </w:pPr>
      <w:r>
        <w:rPr>
          <w:lang w:val="ru-RU"/>
        </w:rPr>
        <w:tab/>
      </w:r>
      <w:r w:rsidRPr="00EE3FA2">
        <w:rPr>
          <w:rStyle w:val="FootnoteReference"/>
        </w:rPr>
        <w:footnoteRef/>
      </w:r>
      <w:r>
        <w:rPr>
          <w:lang w:val="ru-RU"/>
        </w:rPr>
        <w:tab/>
      </w:r>
      <w:r w:rsidRPr="00EE3FA2">
        <w:rPr>
          <w:szCs w:val="18"/>
          <w:lang w:val="ru-RU"/>
        </w:rPr>
        <w:t xml:space="preserve">См. Международные руководящие указания по </w:t>
      </w:r>
      <w:r w:rsidRPr="00EE3FA2">
        <w:rPr>
          <w:snapToGrid w:val="0"/>
          <w:szCs w:val="18"/>
          <w:lang w:val="ru-RU"/>
        </w:rPr>
        <w:t xml:space="preserve">ВИЧ/СПИДу и права человека (Объединенный вариант </w:t>
      </w:r>
      <w:r w:rsidRPr="00EE3FA2">
        <w:rPr>
          <w:szCs w:val="18"/>
          <w:lang w:val="ru-RU"/>
        </w:rPr>
        <w:t>2006 года), руководящий принцип 4</w:t>
      </w:r>
      <w:r w:rsidRPr="00EE3FA2">
        <w:rPr>
          <w:lang w:val="ru-RU"/>
        </w:rPr>
        <w:t xml:space="preserve">, </w:t>
      </w:r>
      <w:r w:rsidRPr="00EE3FA2">
        <w:rPr>
          <w:szCs w:val="18"/>
          <w:lang w:val="ru-RU"/>
        </w:rPr>
        <w:t xml:space="preserve">ЮНЭЙДС/УВКПЧ , </w:t>
      </w:r>
      <w:r w:rsidRPr="004A09C1">
        <w:t>HR</w:t>
      </w:r>
      <w:r w:rsidRPr="00EE3FA2">
        <w:rPr>
          <w:lang w:val="ru-RU"/>
        </w:rPr>
        <w:t>/</w:t>
      </w:r>
      <w:r w:rsidRPr="004A09C1">
        <w:t>PUB</w:t>
      </w:r>
      <w:r w:rsidRPr="00EE3FA2">
        <w:rPr>
          <w:lang w:val="ru-RU"/>
        </w:rPr>
        <w:t xml:space="preserve">/06/9 (2006); ВОЗ, Руководящие принципы, касающихся ВИЧ-инфекции и СПИДа в тюрьмах, док. </w:t>
      </w:r>
      <w:r w:rsidRPr="00AD0AED">
        <w:t>ЮНЭЙДС/99.47/</w:t>
      </w:r>
      <w:r>
        <w:t>E (1999)</w:t>
      </w:r>
      <w:r w:rsidRPr="00AD0AED">
        <w:t>.</w:t>
      </w:r>
    </w:p>
  </w:footnote>
  <w:footnote w:id="39">
    <w:p w:rsidR="00C236EE" w:rsidRPr="00B63DD8" w:rsidRDefault="00C236EE" w:rsidP="00B63DD8">
      <w:pPr>
        <w:pStyle w:val="FootnoteText"/>
        <w:rPr>
          <w:lang w:val="ru-RU"/>
        </w:rPr>
      </w:pPr>
      <w:r>
        <w:rPr>
          <w:lang w:val="ru-RU"/>
        </w:rPr>
        <w:tab/>
      </w:r>
      <w:r w:rsidRPr="00EE3FA2">
        <w:rPr>
          <w:rStyle w:val="FootnoteReference"/>
        </w:rPr>
        <w:footnoteRef/>
      </w:r>
      <w:r w:rsidRPr="00B63DD8">
        <w:rPr>
          <w:lang w:val="ru-RU"/>
        </w:rPr>
        <w:tab/>
        <w:t>0</w:t>
      </w:r>
      <w:r>
        <w:rPr>
          <w:lang w:val="ru-RU"/>
        </w:rPr>
        <w:t>,</w:t>
      </w:r>
      <w:r w:rsidRPr="00B63DD8">
        <w:rPr>
          <w:lang w:val="ru-RU"/>
        </w:rPr>
        <w:t>468 евро по обменному курсу на 21 октября 2009 года.</w:t>
      </w:r>
    </w:p>
  </w:footnote>
  <w:footnote w:id="40">
    <w:p w:rsidR="00C236EE" w:rsidRPr="007B58FE" w:rsidRDefault="00C236EE" w:rsidP="0025524F">
      <w:pPr>
        <w:pStyle w:val="FootnoteText"/>
        <w:rPr>
          <w:szCs w:val="18"/>
          <w:lang w:val="ru-RU"/>
        </w:rPr>
      </w:pPr>
      <w:r>
        <w:rPr>
          <w:lang w:val="ru-RU"/>
        </w:rPr>
        <w:tab/>
      </w:r>
      <w:r w:rsidRPr="00EE3FA2">
        <w:rPr>
          <w:rStyle w:val="FootnoteReference"/>
        </w:rPr>
        <w:footnoteRef/>
      </w:r>
      <w:r>
        <w:rPr>
          <w:lang w:val="ru-RU"/>
        </w:rPr>
        <w:tab/>
      </w:r>
      <w:r w:rsidRPr="007B58FE">
        <w:rPr>
          <w:lang w:val="ru-RU"/>
        </w:rPr>
        <w:t>Минимальные стандартные правила</w:t>
      </w:r>
      <w:r>
        <w:rPr>
          <w:lang w:val="ru-RU"/>
        </w:rPr>
        <w:t xml:space="preserve"> </w:t>
      </w:r>
      <w:r w:rsidRPr="007B58FE">
        <w:rPr>
          <w:bCs/>
          <w:szCs w:val="18"/>
          <w:lang w:val="ru-RU"/>
        </w:rPr>
        <w:t>обращения с заключенными,</w:t>
      </w:r>
      <w:r w:rsidRPr="007B58FE">
        <w:rPr>
          <w:lang w:val="ru-RU"/>
        </w:rPr>
        <w:t xml:space="preserve"> </w:t>
      </w:r>
      <w:r w:rsidRPr="007B58FE">
        <w:rPr>
          <w:szCs w:val="18"/>
          <w:lang w:val="ru-RU"/>
        </w:rPr>
        <w:t>правила 46 и 47.</w:t>
      </w:r>
    </w:p>
  </w:footnote>
  <w:footnote w:id="41">
    <w:p w:rsidR="00C236EE" w:rsidRPr="00EE3FA2" w:rsidRDefault="00C236EE" w:rsidP="0025524F">
      <w:pPr>
        <w:pStyle w:val="FootnoteText"/>
        <w:rPr>
          <w:lang w:val="ru-RU"/>
        </w:rPr>
      </w:pPr>
      <w:r>
        <w:rPr>
          <w:lang w:val="ru-RU"/>
        </w:rPr>
        <w:tab/>
      </w:r>
      <w:r w:rsidRPr="00EE3FA2">
        <w:rPr>
          <w:rStyle w:val="FootnoteReference"/>
        </w:rPr>
        <w:footnoteRef/>
      </w:r>
      <w:r w:rsidRPr="00EE3FA2">
        <w:rPr>
          <w:lang w:val="ru-RU"/>
        </w:rPr>
        <w:tab/>
        <w:t>Минимальные стандартные правила обращения с заключенными, правило 29.</w:t>
      </w:r>
    </w:p>
  </w:footnote>
  <w:footnote w:id="42">
    <w:p w:rsidR="00C236EE" w:rsidRPr="00AD0AED" w:rsidRDefault="00C236EE" w:rsidP="0025524F">
      <w:pPr>
        <w:pStyle w:val="FootnoteText"/>
      </w:pPr>
      <w:r>
        <w:rPr>
          <w:lang w:val="ru-RU"/>
        </w:rPr>
        <w:tab/>
      </w:r>
      <w:r w:rsidRPr="00EE3FA2">
        <w:rPr>
          <w:rStyle w:val="FootnoteReference"/>
        </w:rPr>
        <w:footnoteRef/>
      </w:r>
      <w:r>
        <w:rPr>
          <w:lang w:val="ru-RU"/>
        </w:rPr>
        <w:tab/>
      </w:r>
      <w:r w:rsidRPr="00EE3FA2">
        <w:rPr>
          <w:lang w:val="ru-RU"/>
        </w:rPr>
        <w:t xml:space="preserve">Свод принципов защиты всех лиц, подвергаемых задержанию или заключению в какой бы то ни было форме, принцип 30, пункт. </w:t>
      </w:r>
      <w:r w:rsidRPr="00AD0AED">
        <w:t>2.</w:t>
      </w:r>
      <w:r>
        <w:t xml:space="preserve"> </w:t>
      </w:r>
    </w:p>
  </w:footnote>
  <w:footnote w:id="43">
    <w:p w:rsidR="00C236EE" w:rsidRPr="00BA5231" w:rsidRDefault="00C236EE" w:rsidP="0025524F">
      <w:pPr>
        <w:pStyle w:val="FootnoteText"/>
        <w:rPr>
          <w:lang w:val="ru-RU"/>
        </w:rPr>
      </w:pPr>
      <w:r>
        <w:rPr>
          <w:lang w:val="ru-RU"/>
        </w:rPr>
        <w:tab/>
      </w:r>
      <w:r w:rsidRPr="00EE3FA2">
        <w:rPr>
          <w:rStyle w:val="FootnoteReference"/>
        </w:rPr>
        <w:footnoteRef/>
      </w:r>
      <w:r>
        <w:rPr>
          <w:lang w:val="ru-RU"/>
        </w:rPr>
        <w:tab/>
      </w:r>
      <w:r w:rsidRPr="00BA5231">
        <w:rPr>
          <w:lang w:val="ru-RU"/>
        </w:rPr>
        <w:t>Минимальные стандартные правила обращения с заключенными, правило 21.</w:t>
      </w:r>
    </w:p>
  </w:footnote>
  <w:footnote w:id="44">
    <w:p w:rsidR="00C236EE" w:rsidRPr="00AD0AED" w:rsidRDefault="00C236EE" w:rsidP="0025524F">
      <w:pPr>
        <w:pStyle w:val="FootnoteText"/>
      </w:pPr>
      <w:r>
        <w:rPr>
          <w:lang w:val="ru-RU"/>
        </w:rPr>
        <w:tab/>
      </w:r>
      <w:r w:rsidRPr="00EE3FA2">
        <w:rPr>
          <w:rStyle w:val="FootnoteReference"/>
        </w:rPr>
        <w:footnoteRef/>
      </w:r>
      <w:r w:rsidRPr="00AD0AED">
        <w:tab/>
      </w:r>
      <w:r>
        <w:t>Там</w:t>
      </w:r>
      <w:r w:rsidRPr="00AD0AED">
        <w:t xml:space="preserve"> </w:t>
      </w:r>
      <w:r>
        <w:t>же</w:t>
      </w:r>
      <w:r w:rsidRPr="00AD0AED">
        <w:t xml:space="preserve">, </w:t>
      </w:r>
      <w:r>
        <w:t xml:space="preserve">правило </w:t>
      </w:r>
      <w:r w:rsidRPr="00AD0AED">
        <w:t>40.</w:t>
      </w:r>
    </w:p>
  </w:footnote>
  <w:footnote w:id="45">
    <w:p w:rsidR="00C236EE" w:rsidRPr="00EE3FA2" w:rsidRDefault="00C236EE" w:rsidP="0025524F">
      <w:pPr>
        <w:pStyle w:val="FootnoteText"/>
        <w:rPr>
          <w:lang w:val="ru-RU"/>
        </w:rPr>
      </w:pPr>
      <w:r>
        <w:rPr>
          <w:lang w:val="ru-RU"/>
        </w:rPr>
        <w:tab/>
      </w:r>
      <w:r w:rsidRPr="00EE3FA2">
        <w:rPr>
          <w:rStyle w:val="FootnoteReference"/>
        </w:rPr>
        <w:footnoteRef/>
      </w:r>
      <w:r>
        <w:rPr>
          <w:lang w:val="ru-RU"/>
        </w:rPr>
        <w:tab/>
      </w:r>
      <w:r w:rsidRPr="00EE3FA2">
        <w:rPr>
          <w:lang w:val="ru-RU"/>
        </w:rPr>
        <w:t>Свод принципов защиты всех лиц, подвергаемых задержанию или заключению в какой бы то ни было форме, принципы 15 и 19; Минимальные стандартные правила обращения с заключенными, правило 92.</w:t>
      </w:r>
    </w:p>
  </w:footnote>
  <w:footnote w:id="46">
    <w:p w:rsidR="00C236EE" w:rsidRPr="003D408D" w:rsidRDefault="00C236EE" w:rsidP="0025524F">
      <w:pPr>
        <w:pStyle w:val="FootnoteText"/>
      </w:pPr>
      <w:r>
        <w:rPr>
          <w:lang w:val="ru-RU"/>
        </w:rPr>
        <w:tab/>
      </w:r>
      <w:r w:rsidRPr="00EE3FA2">
        <w:rPr>
          <w:rStyle w:val="FootnoteReference"/>
        </w:rPr>
        <w:footnoteRef/>
      </w:r>
      <w:r>
        <w:tab/>
        <w:t xml:space="preserve">См. пункт 238 выше.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EE" w:rsidRPr="008C469F" w:rsidRDefault="00C236EE" w:rsidP="0025524F">
    <w:pPr>
      <w:pStyle w:val="Header"/>
    </w:pPr>
    <w:r>
      <w:t>CAT/</w:t>
    </w:r>
    <w:r w:rsidRPr="005A21A4">
      <w:t>OP/HND/1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EE" w:rsidRPr="00B74BE2" w:rsidRDefault="00C236EE" w:rsidP="0025524F">
    <w:pPr>
      <w:pStyle w:val="Header"/>
    </w:pPr>
    <w:r>
      <w:tab/>
      <w:t>CAT/</w:t>
    </w:r>
    <w:r w:rsidRPr="005A21A4">
      <w:t>OP/HND/1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HN" w:vendorID="64" w:dllVersion="131078" w:nlCheck="1" w:checkStyle="1"/>
  <w:activeWritingStyle w:appName="MSWord" w:lang="fr-CA"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1A4"/>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117AEE"/>
    <w:rsid w:val="00135844"/>
    <w:rsid w:val="001463F7"/>
    <w:rsid w:val="0015769C"/>
    <w:rsid w:val="00164418"/>
    <w:rsid w:val="00180752"/>
    <w:rsid w:val="00185076"/>
    <w:rsid w:val="0018543C"/>
    <w:rsid w:val="00190231"/>
    <w:rsid w:val="00192ABD"/>
    <w:rsid w:val="001A75D5"/>
    <w:rsid w:val="001A7D40"/>
    <w:rsid w:val="001C7403"/>
    <w:rsid w:val="001D07F7"/>
    <w:rsid w:val="001D7B8F"/>
    <w:rsid w:val="001E48EE"/>
    <w:rsid w:val="001F2D04"/>
    <w:rsid w:val="0020059C"/>
    <w:rsid w:val="002019BD"/>
    <w:rsid w:val="00232D42"/>
    <w:rsid w:val="00237334"/>
    <w:rsid w:val="002444F4"/>
    <w:rsid w:val="0025524F"/>
    <w:rsid w:val="002629A0"/>
    <w:rsid w:val="002663FD"/>
    <w:rsid w:val="0028492B"/>
    <w:rsid w:val="00291C8F"/>
    <w:rsid w:val="002C0B3D"/>
    <w:rsid w:val="002C2670"/>
    <w:rsid w:val="002C5036"/>
    <w:rsid w:val="002C6A71"/>
    <w:rsid w:val="002C6D5F"/>
    <w:rsid w:val="002D15EA"/>
    <w:rsid w:val="002D6C07"/>
    <w:rsid w:val="002E0CE6"/>
    <w:rsid w:val="002E1163"/>
    <w:rsid w:val="002E43F3"/>
    <w:rsid w:val="003215F5"/>
    <w:rsid w:val="0032247D"/>
    <w:rsid w:val="00332891"/>
    <w:rsid w:val="00352AB4"/>
    <w:rsid w:val="00356BB2"/>
    <w:rsid w:val="00360477"/>
    <w:rsid w:val="00367FC9"/>
    <w:rsid w:val="003711A1"/>
    <w:rsid w:val="00372123"/>
    <w:rsid w:val="00386581"/>
    <w:rsid w:val="00387100"/>
    <w:rsid w:val="003951D3"/>
    <w:rsid w:val="003978C6"/>
    <w:rsid w:val="003B40A9"/>
    <w:rsid w:val="003B7956"/>
    <w:rsid w:val="003C016E"/>
    <w:rsid w:val="003D5EBD"/>
    <w:rsid w:val="003F770B"/>
    <w:rsid w:val="00401CE0"/>
    <w:rsid w:val="00403234"/>
    <w:rsid w:val="00407AC3"/>
    <w:rsid w:val="00414586"/>
    <w:rsid w:val="00415059"/>
    <w:rsid w:val="00424FDD"/>
    <w:rsid w:val="0043033D"/>
    <w:rsid w:val="004314B9"/>
    <w:rsid w:val="00435FE4"/>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0C18"/>
    <w:rsid w:val="00543522"/>
    <w:rsid w:val="00545680"/>
    <w:rsid w:val="0056618E"/>
    <w:rsid w:val="00576F59"/>
    <w:rsid w:val="00577A34"/>
    <w:rsid w:val="00580AAD"/>
    <w:rsid w:val="005823C0"/>
    <w:rsid w:val="00593A04"/>
    <w:rsid w:val="005A21A4"/>
    <w:rsid w:val="005A6D5A"/>
    <w:rsid w:val="005B1B28"/>
    <w:rsid w:val="005B7D51"/>
    <w:rsid w:val="005B7F35"/>
    <w:rsid w:val="005C2081"/>
    <w:rsid w:val="005C678A"/>
    <w:rsid w:val="005D346D"/>
    <w:rsid w:val="005E74AB"/>
    <w:rsid w:val="00606A3E"/>
    <w:rsid w:val="006115AA"/>
    <w:rsid w:val="006120AE"/>
    <w:rsid w:val="006233A8"/>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1BCC"/>
    <w:rsid w:val="006F5FBF"/>
    <w:rsid w:val="0070327E"/>
    <w:rsid w:val="00707B5F"/>
    <w:rsid w:val="00735602"/>
    <w:rsid w:val="0075279B"/>
    <w:rsid w:val="00753748"/>
    <w:rsid w:val="00762446"/>
    <w:rsid w:val="00781ACB"/>
    <w:rsid w:val="00797946"/>
    <w:rsid w:val="007A79EB"/>
    <w:rsid w:val="007B58FE"/>
    <w:rsid w:val="007D4CA0"/>
    <w:rsid w:val="007D7A23"/>
    <w:rsid w:val="007E0DEF"/>
    <w:rsid w:val="007E38C3"/>
    <w:rsid w:val="007E495A"/>
    <w:rsid w:val="007E549E"/>
    <w:rsid w:val="007E71C9"/>
    <w:rsid w:val="007F7553"/>
    <w:rsid w:val="0080755E"/>
    <w:rsid w:val="008120D4"/>
    <w:rsid w:val="008139A5"/>
    <w:rsid w:val="00817F73"/>
    <w:rsid w:val="0082228E"/>
    <w:rsid w:val="00830402"/>
    <w:rsid w:val="008305D7"/>
    <w:rsid w:val="00834887"/>
    <w:rsid w:val="00835697"/>
    <w:rsid w:val="00842FED"/>
    <w:rsid w:val="008455CF"/>
    <w:rsid w:val="00847689"/>
    <w:rsid w:val="00861C52"/>
    <w:rsid w:val="008727A1"/>
    <w:rsid w:val="00886B0F"/>
    <w:rsid w:val="00891C08"/>
    <w:rsid w:val="008A3879"/>
    <w:rsid w:val="008A5FA8"/>
    <w:rsid w:val="008A7575"/>
    <w:rsid w:val="008B5F47"/>
    <w:rsid w:val="008C3336"/>
    <w:rsid w:val="008C7B87"/>
    <w:rsid w:val="008D6A7A"/>
    <w:rsid w:val="008E3E87"/>
    <w:rsid w:val="008E7F13"/>
    <w:rsid w:val="008F3185"/>
    <w:rsid w:val="00915B0A"/>
    <w:rsid w:val="00926904"/>
    <w:rsid w:val="00930BEF"/>
    <w:rsid w:val="009372F0"/>
    <w:rsid w:val="00955022"/>
    <w:rsid w:val="00957B4D"/>
    <w:rsid w:val="00964EEA"/>
    <w:rsid w:val="00970D17"/>
    <w:rsid w:val="00980C86"/>
    <w:rsid w:val="009B1D9B"/>
    <w:rsid w:val="009B4074"/>
    <w:rsid w:val="009C30BB"/>
    <w:rsid w:val="009C60BE"/>
    <w:rsid w:val="009D1902"/>
    <w:rsid w:val="009E1F40"/>
    <w:rsid w:val="009E6279"/>
    <w:rsid w:val="009F00A6"/>
    <w:rsid w:val="009F56A7"/>
    <w:rsid w:val="009F5B05"/>
    <w:rsid w:val="00A026CA"/>
    <w:rsid w:val="00A07232"/>
    <w:rsid w:val="00A14800"/>
    <w:rsid w:val="00A156DE"/>
    <w:rsid w:val="00A157ED"/>
    <w:rsid w:val="00A2446A"/>
    <w:rsid w:val="00A325A9"/>
    <w:rsid w:val="00A4025D"/>
    <w:rsid w:val="00A800D1"/>
    <w:rsid w:val="00A92699"/>
    <w:rsid w:val="00AB5BF0"/>
    <w:rsid w:val="00AC1C95"/>
    <w:rsid w:val="00AC2CCB"/>
    <w:rsid w:val="00AC443A"/>
    <w:rsid w:val="00AE60E2"/>
    <w:rsid w:val="00B0169F"/>
    <w:rsid w:val="00B05F21"/>
    <w:rsid w:val="00B14EA9"/>
    <w:rsid w:val="00B30A3C"/>
    <w:rsid w:val="00B46A1E"/>
    <w:rsid w:val="00B63DD8"/>
    <w:rsid w:val="00B81305"/>
    <w:rsid w:val="00BA5231"/>
    <w:rsid w:val="00BB17DC"/>
    <w:rsid w:val="00BB1AF9"/>
    <w:rsid w:val="00BB4C4A"/>
    <w:rsid w:val="00BD3CAE"/>
    <w:rsid w:val="00BD5F3C"/>
    <w:rsid w:val="00C07C0F"/>
    <w:rsid w:val="00C145C4"/>
    <w:rsid w:val="00C20D2F"/>
    <w:rsid w:val="00C2131B"/>
    <w:rsid w:val="00C236EE"/>
    <w:rsid w:val="00C37AF8"/>
    <w:rsid w:val="00C37C79"/>
    <w:rsid w:val="00C41BBC"/>
    <w:rsid w:val="00C51419"/>
    <w:rsid w:val="00C54056"/>
    <w:rsid w:val="00C663A3"/>
    <w:rsid w:val="00C75CB2"/>
    <w:rsid w:val="00C90723"/>
    <w:rsid w:val="00C90D5C"/>
    <w:rsid w:val="00CA609E"/>
    <w:rsid w:val="00CA7DA4"/>
    <w:rsid w:val="00CB31FB"/>
    <w:rsid w:val="00CC7055"/>
    <w:rsid w:val="00CE3D6F"/>
    <w:rsid w:val="00CE79A5"/>
    <w:rsid w:val="00CF0042"/>
    <w:rsid w:val="00CF262F"/>
    <w:rsid w:val="00D025D5"/>
    <w:rsid w:val="00D26B13"/>
    <w:rsid w:val="00D26CC1"/>
    <w:rsid w:val="00D30662"/>
    <w:rsid w:val="00D32A0B"/>
    <w:rsid w:val="00D458D0"/>
    <w:rsid w:val="00D6236B"/>
    <w:rsid w:val="00D809D1"/>
    <w:rsid w:val="00D84ECF"/>
    <w:rsid w:val="00D91583"/>
    <w:rsid w:val="00DA2851"/>
    <w:rsid w:val="00DA2B7C"/>
    <w:rsid w:val="00DA5686"/>
    <w:rsid w:val="00DB2FC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C0044"/>
    <w:rsid w:val="00EC6B9F"/>
    <w:rsid w:val="00EE1ADC"/>
    <w:rsid w:val="00EE3FA2"/>
    <w:rsid w:val="00EE516D"/>
    <w:rsid w:val="00EF4D1B"/>
    <w:rsid w:val="00EF7295"/>
    <w:rsid w:val="00F069D1"/>
    <w:rsid w:val="00F1503D"/>
    <w:rsid w:val="00F22712"/>
    <w:rsid w:val="00F275F5"/>
    <w:rsid w:val="00F33188"/>
    <w:rsid w:val="00F35BDE"/>
    <w:rsid w:val="00F52A0E"/>
    <w:rsid w:val="00F71F63"/>
    <w:rsid w:val="00F87506"/>
    <w:rsid w:val="00F90607"/>
    <w:rsid w:val="00F92C41"/>
    <w:rsid w:val="00FA0B3C"/>
    <w:rsid w:val="00FA5522"/>
    <w:rsid w:val="00FA6E4A"/>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24F"/>
    <w:pPr>
      <w:spacing w:line="240" w:lineRule="atLeast"/>
    </w:pPr>
    <w:rPr>
      <w:spacing w:val="4"/>
      <w:w w:val="103"/>
      <w:kern w:val="14"/>
      <w:lang w:val="ru-RU" w:eastAsia="en-US"/>
    </w:rPr>
  </w:style>
  <w:style w:type="paragraph" w:styleId="Heading1">
    <w:name w:val="heading 1"/>
    <w:aliases w:val="Table_GR"/>
    <w:basedOn w:val="Normal"/>
    <w:next w:val="Normal"/>
    <w:qFormat/>
    <w:rsid w:val="0025524F"/>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2552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524F"/>
    <w:pPr>
      <w:keepNext/>
      <w:spacing w:before="240" w:after="60"/>
      <w:outlineLvl w:val="2"/>
    </w:pPr>
    <w:rPr>
      <w:rFonts w:ascii="Arial" w:hAnsi="Arial" w:cs="Arial"/>
      <w:b/>
      <w:bCs/>
      <w:sz w:val="26"/>
      <w:szCs w:val="26"/>
    </w:rPr>
  </w:style>
  <w:style w:type="paragraph" w:styleId="Heading4">
    <w:name w:val="heading 4"/>
    <w:basedOn w:val="Normal"/>
    <w:next w:val="Normal"/>
    <w:qFormat/>
    <w:rsid w:val="0025524F"/>
    <w:pPr>
      <w:keepNext/>
      <w:spacing w:before="240" w:after="60"/>
      <w:outlineLvl w:val="3"/>
    </w:pPr>
    <w:rPr>
      <w:b/>
      <w:bCs/>
      <w:sz w:val="28"/>
      <w:szCs w:val="28"/>
    </w:rPr>
  </w:style>
  <w:style w:type="paragraph" w:styleId="Heading5">
    <w:name w:val="heading 5"/>
    <w:basedOn w:val="Normal"/>
    <w:next w:val="Normal"/>
    <w:qFormat/>
    <w:rsid w:val="0025524F"/>
    <w:pPr>
      <w:spacing w:before="240" w:after="60"/>
      <w:outlineLvl w:val="4"/>
    </w:pPr>
    <w:rPr>
      <w:b/>
      <w:bCs/>
      <w:i/>
      <w:iCs/>
      <w:sz w:val="26"/>
      <w:szCs w:val="26"/>
    </w:rPr>
  </w:style>
  <w:style w:type="paragraph" w:styleId="Heading6">
    <w:name w:val="heading 6"/>
    <w:basedOn w:val="Normal"/>
    <w:next w:val="Normal"/>
    <w:qFormat/>
    <w:rsid w:val="0025524F"/>
    <w:pPr>
      <w:spacing w:before="240" w:after="60"/>
      <w:outlineLvl w:val="5"/>
    </w:pPr>
    <w:rPr>
      <w:b/>
      <w:bCs/>
      <w:sz w:val="22"/>
      <w:szCs w:val="22"/>
    </w:rPr>
  </w:style>
  <w:style w:type="paragraph" w:styleId="Heading7">
    <w:name w:val="heading 7"/>
    <w:basedOn w:val="Normal"/>
    <w:next w:val="Normal"/>
    <w:qFormat/>
    <w:rsid w:val="0025524F"/>
    <w:pPr>
      <w:spacing w:before="240" w:after="60"/>
      <w:outlineLvl w:val="6"/>
    </w:pPr>
    <w:rPr>
      <w:sz w:val="24"/>
    </w:rPr>
  </w:style>
  <w:style w:type="paragraph" w:styleId="Heading8">
    <w:name w:val="heading 8"/>
    <w:basedOn w:val="Normal"/>
    <w:next w:val="Normal"/>
    <w:qFormat/>
    <w:rsid w:val="0025524F"/>
    <w:pPr>
      <w:spacing w:before="240" w:after="60"/>
      <w:outlineLvl w:val="7"/>
    </w:pPr>
    <w:rPr>
      <w:i/>
      <w:iCs/>
      <w:sz w:val="24"/>
    </w:rPr>
  </w:style>
  <w:style w:type="paragraph" w:styleId="Heading9">
    <w:name w:val="heading 9"/>
    <w:basedOn w:val="Normal"/>
    <w:next w:val="Normal"/>
    <w:qFormat/>
    <w:rsid w:val="0025524F"/>
    <w:pPr>
      <w:spacing w:before="240" w:after="60"/>
      <w:outlineLvl w:val="8"/>
    </w:pPr>
    <w:rPr>
      <w:rFonts w:ascii="Arial" w:hAnsi="Arial" w:cs="Arial"/>
      <w:sz w:val="22"/>
      <w:szCs w:val="22"/>
    </w:rPr>
  </w:style>
  <w:style w:type="character" w:default="1" w:styleId="DefaultParagraphFont">
    <w:name w:val="Default Paragraph Font"/>
    <w:semiHidden/>
    <w:rsid w:val="0025524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25524F"/>
  </w:style>
  <w:style w:type="paragraph" w:customStyle="1" w:styleId="HMGR">
    <w:name w:val="_ H __M_GR"/>
    <w:basedOn w:val="Normal"/>
    <w:next w:val="Normal"/>
    <w:rsid w:val="0025524F"/>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rsid w:val="0025524F"/>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rsid w:val="0025524F"/>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25524F"/>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link w:val="H4GR0"/>
    <w:rsid w:val="0025524F"/>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25524F"/>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rsid w:val="0025524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rsid w:val="0025524F"/>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25524F"/>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25524F"/>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25524F"/>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25524F"/>
    <w:pPr>
      <w:numPr>
        <w:numId w:val="1"/>
      </w:numPr>
      <w:spacing w:after="120"/>
      <w:ind w:right="1134"/>
      <w:jc w:val="both"/>
    </w:pPr>
    <w:rPr>
      <w:lang w:eastAsia="ru-RU"/>
    </w:rPr>
  </w:style>
  <w:style w:type="paragraph" w:customStyle="1" w:styleId="Bullet2GR">
    <w:name w:val="_Bullet 2_GR"/>
    <w:basedOn w:val="Normal"/>
    <w:rsid w:val="0025524F"/>
    <w:pPr>
      <w:numPr>
        <w:numId w:val="2"/>
      </w:numPr>
      <w:spacing w:after="120"/>
      <w:ind w:right="1134"/>
      <w:jc w:val="both"/>
    </w:pPr>
    <w:rPr>
      <w:lang w:eastAsia="ru-RU"/>
    </w:rPr>
  </w:style>
  <w:style w:type="paragraph" w:customStyle="1" w:styleId="ParaNoGR">
    <w:name w:val="_ParaNo._GR"/>
    <w:basedOn w:val="Normal"/>
    <w:next w:val="Normal"/>
    <w:rsid w:val="0025524F"/>
    <w:pPr>
      <w:numPr>
        <w:numId w:val="3"/>
      </w:numPr>
      <w:tabs>
        <w:tab w:val="left" w:pos="567"/>
      </w:tabs>
      <w:spacing w:after="120"/>
      <w:ind w:right="1134"/>
      <w:jc w:val="both"/>
      <w:outlineLvl w:val="0"/>
    </w:pPr>
    <w:rPr>
      <w:lang w:eastAsia="ru-RU"/>
    </w:rPr>
  </w:style>
  <w:style w:type="table" w:customStyle="1" w:styleId="TabNum">
    <w:name w:val="_TabNum"/>
    <w:basedOn w:val="TableNormal"/>
    <w:rsid w:val="0025524F"/>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25524F"/>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numbering" w:styleId="111111">
    <w:name w:val="Outline List 2"/>
    <w:basedOn w:val="NoList"/>
    <w:semiHidden/>
    <w:rsid w:val="0025524F"/>
    <w:pPr>
      <w:numPr>
        <w:numId w:val="4"/>
      </w:numPr>
    </w:pPr>
  </w:style>
  <w:style w:type="numbering" w:styleId="1ai">
    <w:name w:val="Outline List 1"/>
    <w:basedOn w:val="NoList"/>
    <w:semiHidden/>
    <w:rsid w:val="0025524F"/>
    <w:pPr>
      <w:numPr>
        <w:numId w:val="5"/>
      </w:numPr>
    </w:pPr>
  </w:style>
  <w:style w:type="paragraph" w:styleId="HTMLAddress">
    <w:name w:val="HTML Address"/>
    <w:basedOn w:val="Normal"/>
    <w:semiHidden/>
    <w:rsid w:val="0025524F"/>
    <w:rPr>
      <w:i/>
      <w:iCs/>
    </w:rPr>
  </w:style>
  <w:style w:type="paragraph" w:styleId="EnvelopeAddress">
    <w:name w:val="envelope address"/>
    <w:basedOn w:val="Normal"/>
    <w:semiHidden/>
    <w:rsid w:val="0025524F"/>
    <w:pPr>
      <w:framePr w:w="7920" w:h="1980" w:hRule="exact" w:hSpace="180" w:wrap="auto" w:hAnchor="page" w:xAlign="center" w:yAlign="bottom"/>
      <w:ind w:left="2880"/>
    </w:pPr>
    <w:rPr>
      <w:rFonts w:ascii="Arial" w:hAnsi="Arial" w:cs="Arial"/>
      <w:sz w:val="24"/>
    </w:rPr>
  </w:style>
  <w:style w:type="character" w:styleId="HTMLAcronym">
    <w:name w:val="HTML Acronym"/>
    <w:basedOn w:val="DefaultParagraphFont"/>
    <w:semiHidden/>
    <w:rsid w:val="0025524F"/>
  </w:style>
  <w:style w:type="table" w:styleId="TableWeb1">
    <w:name w:val="Table Web 1"/>
    <w:basedOn w:val="TableNormal"/>
    <w:semiHidden/>
    <w:rsid w:val="0025524F"/>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524F"/>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aliases w:val="6_GR"/>
    <w:basedOn w:val="Normal"/>
    <w:next w:val="Normal"/>
    <w:rsid w:val="0025524F"/>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mphasis">
    <w:name w:val="Emphasis"/>
    <w:qFormat/>
    <w:rsid w:val="0025524F"/>
    <w:rPr>
      <w:i/>
      <w:iCs/>
    </w:rPr>
  </w:style>
  <w:style w:type="character" w:styleId="Hyperlink">
    <w:name w:val="Hyperlink"/>
    <w:semiHidden/>
    <w:rsid w:val="0025524F"/>
    <w:rPr>
      <w:color w:val="000000"/>
      <w:u w:val="single"/>
    </w:rPr>
  </w:style>
  <w:style w:type="paragraph" w:styleId="Date">
    <w:name w:val="Date"/>
    <w:basedOn w:val="Normal"/>
    <w:next w:val="Normal"/>
    <w:semiHidden/>
    <w:rsid w:val="0025524F"/>
  </w:style>
  <w:style w:type="paragraph" w:styleId="NoteHeading">
    <w:name w:val="Note Heading"/>
    <w:basedOn w:val="Normal"/>
    <w:next w:val="Normal"/>
    <w:semiHidden/>
    <w:rsid w:val="0025524F"/>
  </w:style>
  <w:style w:type="paragraph" w:styleId="TOAHeading">
    <w:name w:val="toa heading"/>
    <w:basedOn w:val="Normal"/>
    <w:next w:val="Normal"/>
    <w:semiHidden/>
    <w:rsid w:val="0025524F"/>
    <w:pPr>
      <w:spacing w:before="120"/>
    </w:pPr>
    <w:rPr>
      <w:rFonts w:ascii="Arial" w:hAnsi="Arial" w:cs="Arial"/>
      <w:b/>
      <w:bCs/>
      <w:sz w:val="24"/>
    </w:rPr>
  </w:style>
  <w:style w:type="character" w:styleId="FootnoteReference">
    <w:name w:val="footnote reference"/>
    <w:aliases w:val="4_GR"/>
    <w:rsid w:val="0025524F"/>
    <w:rPr>
      <w:rFonts w:ascii="Times New Roman" w:hAnsi="Times New Roman"/>
      <w:dstrike w:val="0"/>
      <w:sz w:val="18"/>
      <w:vertAlign w:val="superscript"/>
    </w:rPr>
  </w:style>
  <w:style w:type="character" w:styleId="EndnoteReference">
    <w:name w:val="endnote reference"/>
    <w:aliases w:val="1_GR"/>
    <w:basedOn w:val="FootnoteReference"/>
    <w:rsid w:val="0025524F"/>
    <w:rPr>
      <w:rFonts w:ascii="Times New Roman" w:hAnsi="Times New Roman"/>
      <w:dstrike w:val="0"/>
      <w:sz w:val="18"/>
      <w:vertAlign w:val="superscript"/>
    </w:rPr>
  </w:style>
  <w:style w:type="character" w:styleId="CommentReference">
    <w:name w:val="annotation reference"/>
    <w:semiHidden/>
    <w:rsid w:val="0025524F"/>
    <w:rPr>
      <w:sz w:val="16"/>
      <w:szCs w:val="16"/>
    </w:rPr>
  </w:style>
  <w:style w:type="table" w:styleId="TableElegant">
    <w:name w:val="Table Elegant"/>
    <w:basedOn w:val="TableNormal"/>
    <w:semiHidden/>
    <w:rsid w:val="0025524F"/>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25524F"/>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524F"/>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25524F"/>
    <w:rPr>
      <w:rFonts w:ascii="Courier New" w:hAnsi="Courier New" w:cs="Courier New"/>
      <w:sz w:val="20"/>
      <w:szCs w:val="20"/>
    </w:rPr>
  </w:style>
  <w:style w:type="table" w:styleId="TableClassic1">
    <w:name w:val="Table Classic 1"/>
    <w:basedOn w:val="TableNormal"/>
    <w:semiHidden/>
    <w:rsid w:val="0025524F"/>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5524F"/>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5524F"/>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524F"/>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25524F"/>
    <w:rPr>
      <w:rFonts w:ascii="Courier New" w:hAnsi="Courier New" w:cs="Courier New"/>
      <w:sz w:val="20"/>
      <w:szCs w:val="20"/>
    </w:rPr>
  </w:style>
  <w:style w:type="paragraph" w:styleId="BodyText">
    <w:name w:val="Body Text"/>
    <w:basedOn w:val="Normal"/>
    <w:semiHidden/>
    <w:rsid w:val="0025524F"/>
  </w:style>
  <w:style w:type="paragraph" w:styleId="BodyTextFirstIndent">
    <w:name w:val="Body Text First Indent"/>
    <w:basedOn w:val="BodyText"/>
    <w:semiHidden/>
    <w:rsid w:val="0025524F"/>
    <w:pPr>
      <w:ind w:firstLine="210"/>
    </w:pPr>
  </w:style>
  <w:style w:type="paragraph" w:styleId="BodyTextIndent">
    <w:name w:val="Body Text Indent"/>
    <w:basedOn w:val="Normal"/>
    <w:semiHidden/>
    <w:rsid w:val="0025524F"/>
    <w:pPr>
      <w:ind w:left="283"/>
    </w:pPr>
  </w:style>
  <w:style w:type="paragraph" w:styleId="BodyTextFirstIndent2">
    <w:name w:val="Body Text First Indent 2"/>
    <w:basedOn w:val="BodyTextIndent"/>
    <w:semiHidden/>
    <w:rsid w:val="0025524F"/>
    <w:pPr>
      <w:ind w:firstLine="210"/>
    </w:pPr>
  </w:style>
  <w:style w:type="paragraph" w:styleId="ListBullet">
    <w:name w:val="List Bullet"/>
    <w:basedOn w:val="Normal"/>
    <w:semiHidden/>
    <w:rsid w:val="0025524F"/>
    <w:pPr>
      <w:numPr>
        <w:numId w:val="6"/>
      </w:numPr>
    </w:pPr>
  </w:style>
  <w:style w:type="paragraph" w:styleId="ListBullet2">
    <w:name w:val="List Bullet 2"/>
    <w:basedOn w:val="Normal"/>
    <w:semiHidden/>
    <w:rsid w:val="0025524F"/>
    <w:pPr>
      <w:numPr>
        <w:numId w:val="7"/>
      </w:numPr>
    </w:pPr>
  </w:style>
  <w:style w:type="paragraph" w:styleId="ListBullet3">
    <w:name w:val="List Bullet 3"/>
    <w:basedOn w:val="Normal"/>
    <w:semiHidden/>
    <w:rsid w:val="0025524F"/>
    <w:pPr>
      <w:numPr>
        <w:numId w:val="8"/>
      </w:numPr>
    </w:pPr>
  </w:style>
  <w:style w:type="paragraph" w:styleId="ListBullet4">
    <w:name w:val="List Bullet 4"/>
    <w:basedOn w:val="Normal"/>
    <w:semiHidden/>
    <w:rsid w:val="0025524F"/>
    <w:pPr>
      <w:numPr>
        <w:numId w:val="9"/>
      </w:numPr>
    </w:pPr>
  </w:style>
  <w:style w:type="paragraph" w:styleId="ListBullet5">
    <w:name w:val="List Bullet 5"/>
    <w:basedOn w:val="Normal"/>
    <w:semiHidden/>
    <w:rsid w:val="0025524F"/>
    <w:pPr>
      <w:numPr>
        <w:numId w:val="10"/>
      </w:numPr>
    </w:pPr>
  </w:style>
  <w:style w:type="paragraph" w:styleId="Title">
    <w:name w:val="Title"/>
    <w:basedOn w:val="Normal"/>
    <w:qFormat/>
    <w:rsid w:val="0025524F"/>
    <w:pPr>
      <w:spacing w:before="240" w:after="60"/>
      <w:jc w:val="center"/>
      <w:outlineLvl w:val="0"/>
    </w:pPr>
    <w:rPr>
      <w:rFonts w:ascii="Arial" w:hAnsi="Arial" w:cs="Arial"/>
      <w:b/>
      <w:bCs/>
      <w:kern w:val="28"/>
      <w:sz w:val="32"/>
      <w:szCs w:val="32"/>
    </w:rPr>
  </w:style>
  <w:style w:type="paragraph" w:styleId="Footer">
    <w:name w:val="footer"/>
    <w:aliases w:val="3_GR"/>
    <w:basedOn w:val="Normal"/>
    <w:rsid w:val="0025524F"/>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25524F"/>
    <w:rPr>
      <w:rFonts w:ascii="Times New Roman" w:hAnsi="Times New Roman"/>
      <w:b/>
      <w:sz w:val="18"/>
    </w:rPr>
  </w:style>
  <w:style w:type="character" w:styleId="LineNumber">
    <w:name w:val="line number"/>
    <w:basedOn w:val="DefaultParagraphFont"/>
    <w:semiHidden/>
    <w:rsid w:val="0025524F"/>
  </w:style>
  <w:style w:type="paragraph" w:styleId="ListNumber">
    <w:name w:val="List Number"/>
    <w:basedOn w:val="Normal"/>
    <w:semiHidden/>
    <w:rsid w:val="0025524F"/>
    <w:pPr>
      <w:numPr>
        <w:numId w:val="11"/>
      </w:numPr>
    </w:pPr>
  </w:style>
  <w:style w:type="paragraph" w:styleId="ListNumber2">
    <w:name w:val="List Number 2"/>
    <w:basedOn w:val="Normal"/>
    <w:semiHidden/>
    <w:rsid w:val="0025524F"/>
    <w:pPr>
      <w:numPr>
        <w:numId w:val="12"/>
      </w:numPr>
    </w:pPr>
  </w:style>
  <w:style w:type="paragraph" w:styleId="ListNumber3">
    <w:name w:val="List Number 3"/>
    <w:basedOn w:val="Normal"/>
    <w:semiHidden/>
    <w:rsid w:val="0025524F"/>
    <w:pPr>
      <w:numPr>
        <w:numId w:val="13"/>
      </w:numPr>
    </w:pPr>
  </w:style>
  <w:style w:type="paragraph" w:styleId="ListNumber4">
    <w:name w:val="List Number 4"/>
    <w:basedOn w:val="Normal"/>
    <w:semiHidden/>
    <w:rsid w:val="0025524F"/>
    <w:pPr>
      <w:numPr>
        <w:numId w:val="14"/>
      </w:numPr>
    </w:pPr>
  </w:style>
  <w:style w:type="paragraph" w:styleId="ListNumber5">
    <w:name w:val="List Number 5"/>
    <w:basedOn w:val="Normal"/>
    <w:semiHidden/>
    <w:rsid w:val="0025524F"/>
    <w:pPr>
      <w:numPr>
        <w:numId w:val="15"/>
      </w:numPr>
    </w:pPr>
  </w:style>
  <w:style w:type="character" w:styleId="HTMLSample">
    <w:name w:val="HTML Sample"/>
    <w:semiHidden/>
    <w:rsid w:val="0025524F"/>
    <w:rPr>
      <w:rFonts w:ascii="Courier New" w:hAnsi="Courier New" w:cs="Courier New"/>
    </w:rPr>
  </w:style>
  <w:style w:type="paragraph" w:styleId="EnvelopeReturn">
    <w:name w:val="envelope return"/>
    <w:basedOn w:val="Normal"/>
    <w:semiHidden/>
    <w:rsid w:val="0025524F"/>
    <w:rPr>
      <w:rFonts w:ascii="Arial" w:hAnsi="Arial" w:cs="Arial"/>
    </w:rPr>
  </w:style>
  <w:style w:type="table" w:styleId="Table3Deffects1">
    <w:name w:val="Table 3D effects 1"/>
    <w:basedOn w:val="TableNormal"/>
    <w:semiHidden/>
    <w:rsid w:val="0025524F"/>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524F"/>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524F"/>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25524F"/>
    <w:rPr>
      <w:sz w:val="24"/>
    </w:rPr>
  </w:style>
  <w:style w:type="paragraph" w:styleId="NormalIndent">
    <w:name w:val="Normal Indent"/>
    <w:basedOn w:val="Normal"/>
    <w:semiHidden/>
    <w:rsid w:val="0025524F"/>
    <w:pPr>
      <w:ind w:left="567"/>
    </w:pPr>
  </w:style>
  <w:style w:type="character" w:styleId="HTMLDefinition">
    <w:name w:val="HTML Definition"/>
    <w:semiHidden/>
    <w:rsid w:val="0025524F"/>
    <w:rPr>
      <w:i/>
      <w:iCs/>
    </w:rPr>
  </w:style>
  <w:style w:type="paragraph" w:styleId="BodyText2">
    <w:name w:val="Body Text 2"/>
    <w:basedOn w:val="Normal"/>
    <w:semiHidden/>
    <w:rsid w:val="0025524F"/>
    <w:pPr>
      <w:spacing w:line="480" w:lineRule="auto"/>
    </w:pPr>
  </w:style>
  <w:style w:type="paragraph" w:styleId="BodyText3">
    <w:name w:val="Body Text 3"/>
    <w:basedOn w:val="Normal"/>
    <w:semiHidden/>
    <w:rsid w:val="0025524F"/>
    <w:rPr>
      <w:sz w:val="16"/>
      <w:szCs w:val="16"/>
    </w:rPr>
  </w:style>
  <w:style w:type="paragraph" w:styleId="BodyTextIndent2">
    <w:name w:val="Body Text Indent 2"/>
    <w:basedOn w:val="Normal"/>
    <w:semiHidden/>
    <w:rsid w:val="0025524F"/>
    <w:pPr>
      <w:spacing w:line="480" w:lineRule="auto"/>
      <w:ind w:left="283"/>
    </w:pPr>
  </w:style>
  <w:style w:type="paragraph" w:styleId="BodyTextIndent3">
    <w:name w:val="Body Text Indent 3"/>
    <w:basedOn w:val="Normal"/>
    <w:semiHidden/>
    <w:rsid w:val="0025524F"/>
    <w:pPr>
      <w:ind w:left="283"/>
    </w:pPr>
    <w:rPr>
      <w:sz w:val="16"/>
      <w:szCs w:val="16"/>
    </w:rPr>
  </w:style>
  <w:style w:type="character" w:styleId="HTMLVariable">
    <w:name w:val="HTML Variable"/>
    <w:semiHidden/>
    <w:rsid w:val="0025524F"/>
    <w:rPr>
      <w:i/>
      <w:iCs/>
    </w:rPr>
  </w:style>
  <w:style w:type="character" w:styleId="HTMLTypewriter">
    <w:name w:val="HTML Typewriter"/>
    <w:semiHidden/>
    <w:rsid w:val="0025524F"/>
    <w:rPr>
      <w:rFonts w:ascii="Courier New" w:hAnsi="Courier New" w:cs="Courier New"/>
      <w:sz w:val="20"/>
      <w:szCs w:val="20"/>
    </w:rPr>
  </w:style>
  <w:style w:type="paragraph" w:styleId="Subtitle">
    <w:name w:val="Subtitle"/>
    <w:basedOn w:val="Normal"/>
    <w:qFormat/>
    <w:rsid w:val="0025524F"/>
    <w:pPr>
      <w:spacing w:after="60"/>
      <w:jc w:val="center"/>
      <w:outlineLvl w:val="1"/>
    </w:pPr>
    <w:rPr>
      <w:rFonts w:ascii="Arial" w:hAnsi="Arial" w:cs="Arial"/>
      <w:sz w:val="24"/>
    </w:rPr>
  </w:style>
  <w:style w:type="paragraph" w:styleId="Signature">
    <w:name w:val="Signature"/>
    <w:basedOn w:val="Normal"/>
    <w:semiHidden/>
    <w:rsid w:val="0025524F"/>
    <w:pPr>
      <w:ind w:left="4252"/>
    </w:pPr>
  </w:style>
  <w:style w:type="paragraph" w:styleId="Salutation">
    <w:name w:val="Salutation"/>
    <w:basedOn w:val="Normal"/>
    <w:next w:val="Normal"/>
    <w:semiHidden/>
    <w:rsid w:val="0025524F"/>
  </w:style>
  <w:style w:type="paragraph" w:styleId="ListContinue">
    <w:name w:val="List Continue"/>
    <w:basedOn w:val="Normal"/>
    <w:semiHidden/>
    <w:rsid w:val="0025524F"/>
    <w:pPr>
      <w:ind w:left="283"/>
    </w:pPr>
  </w:style>
  <w:style w:type="paragraph" w:styleId="ListContinue2">
    <w:name w:val="List Continue 2"/>
    <w:basedOn w:val="Normal"/>
    <w:semiHidden/>
    <w:rsid w:val="0025524F"/>
    <w:pPr>
      <w:ind w:left="566"/>
    </w:pPr>
  </w:style>
  <w:style w:type="paragraph" w:styleId="ListContinue3">
    <w:name w:val="List Continue 3"/>
    <w:basedOn w:val="Normal"/>
    <w:semiHidden/>
    <w:rsid w:val="0025524F"/>
    <w:pPr>
      <w:ind w:left="849"/>
    </w:pPr>
  </w:style>
  <w:style w:type="paragraph" w:styleId="ListContinue4">
    <w:name w:val="List Continue 4"/>
    <w:basedOn w:val="Normal"/>
    <w:semiHidden/>
    <w:rsid w:val="0025524F"/>
    <w:pPr>
      <w:ind w:left="1132"/>
    </w:pPr>
  </w:style>
  <w:style w:type="paragraph" w:styleId="ListContinue5">
    <w:name w:val="List Continue 5"/>
    <w:basedOn w:val="Normal"/>
    <w:semiHidden/>
    <w:rsid w:val="0025524F"/>
    <w:pPr>
      <w:ind w:left="1415"/>
    </w:pPr>
  </w:style>
  <w:style w:type="character" w:styleId="FollowedHyperlink">
    <w:name w:val="FollowedHyperlink"/>
    <w:semiHidden/>
    <w:rsid w:val="0025524F"/>
    <w:rPr>
      <w:color w:val="800080"/>
      <w:u w:val="single"/>
    </w:rPr>
  </w:style>
  <w:style w:type="table" w:styleId="TableSimple1">
    <w:name w:val="Table Simple 1"/>
    <w:basedOn w:val="TableNormal"/>
    <w:semiHidden/>
    <w:rsid w:val="0025524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524F"/>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524F"/>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25524F"/>
    <w:pPr>
      <w:ind w:left="4252"/>
    </w:pPr>
  </w:style>
  <w:style w:type="table" w:styleId="TableGrid1">
    <w:name w:val="Table Grid 1"/>
    <w:basedOn w:val="TableNormal"/>
    <w:semiHidden/>
    <w:rsid w:val="0025524F"/>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524F"/>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524F"/>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524F"/>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524F"/>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524F"/>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524F"/>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524F"/>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25524F"/>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25524F"/>
    <w:pPr>
      <w:ind w:left="283" w:hanging="283"/>
    </w:pPr>
  </w:style>
  <w:style w:type="paragraph" w:styleId="List2">
    <w:name w:val="List 2"/>
    <w:basedOn w:val="Normal"/>
    <w:semiHidden/>
    <w:rsid w:val="0025524F"/>
    <w:pPr>
      <w:ind w:left="566" w:hanging="283"/>
    </w:pPr>
  </w:style>
  <w:style w:type="paragraph" w:styleId="List3">
    <w:name w:val="List 3"/>
    <w:basedOn w:val="Normal"/>
    <w:semiHidden/>
    <w:rsid w:val="0025524F"/>
    <w:pPr>
      <w:ind w:left="849" w:hanging="283"/>
    </w:pPr>
  </w:style>
  <w:style w:type="paragraph" w:styleId="List4">
    <w:name w:val="List 4"/>
    <w:basedOn w:val="Normal"/>
    <w:semiHidden/>
    <w:rsid w:val="0025524F"/>
    <w:pPr>
      <w:ind w:left="1132" w:hanging="283"/>
    </w:pPr>
  </w:style>
  <w:style w:type="paragraph" w:styleId="List5">
    <w:name w:val="List 5"/>
    <w:basedOn w:val="Normal"/>
    <w:semiHidden/>
    <w:rsid w:val="0025524F"/>
    <w:pPr>
      <w:ind w:left="1415" w:hanging="283"/>
    </w:pPr>
  </w:style>
  <w:style w:type="table" w:styleId="TableProfessional">
    <w:name w:val="Table Professional"/>
    <w:basedOn w:val="TableNormal"/>
    <w:semiHidden/>
    <w:rsid w:val="0025524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Preformatted">
    <w:name w:val="HTML Preformatted"/>
    <w:basedOn w:val="Normal"/>
    <w:semiHidden/>
    <w:rsid w:val="0025524F"/>
    <w:rPr>
      <w:rFonts w:ascii="Courier New" w:hAnsi="Courier New" w:cs="Courier New"/>
    </w:rPr>
  </w:style>
  <w:style w:type="numbering" w:styleId="ArticleSection">
    <w:name w:val="Outline List 3"/>
    <w:basedOn w:val="NoList"/>
    <w:semiHidden/>
    <w:rsid w:val="0025524F"/>
    <w:pPr>
      <w:numPr>
        <w:numId w:val="16"/>
      </w:numPr>
    </w:pPr>
  </w:style>
  <w:style w:type="table" w:styleId="TableColumns1">
    <w:name w:val="Table Columns 1"/>
    <w:basedOn w:val="TableNormal"/>
    <w:semiHidden/>
    <w:rsid w:val="0025524F"/>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524F"/>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524F"/>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524F"/>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524F"/>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25524F"/>
    <w:rPr>
      <w:b/>
      <w:bCs/>
    </w:rPr>
  </w:style>
  <w:style w:type="table" w:styleId="TableList1">
    <w:name w:val="Table List 1"/>
    <w:basedOn w:val="TableNormal"/>
    <w:semiHidden/>
    <w:rsid w:val="0025524F"/>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524F"/>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524F"/>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524F"/>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524F"/>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524F"/>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524F"/>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524F"/>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lainText">
    <w:name w:val="Plain Text"/>
    <w:basedOn w:val="Normal"/>
    <w:semiHidden/>
    <w:rsid w:val="0025524F"/>
    <w:rPr>
      <w:rFonts w:ascii="Courier New" w:hAnsi="Courier New" w:cs="Courier New"/>
    </w:rPr>
  </w:style>
  <w:style w:type="paragraph" w:styleId="FootnoteText">
    <w:name w:val="footnote text"/>
    <w:aliases w:val="5_GR"/>
    <w:basedOn w:val="Normal"/>
    <w:rsid w:val="0025524F"/>
    <w:pPr>
      <w:tabs>
        <w:tab w:val="right" w:pos="1021"/>
      </w:tabs>
      <w:suppressAutoHyphens/>
      <w:spacing w:line="220" w:lineRule="exact"/>
      <w:ind w:left="1134" w:right="1134" w:hanging="1134"/>
    </w:pPr>
    <w:rPr>
      <w:spacing w:val="5"/>
      <w:w w:val="104"/>
      <w:sz w:val="18"/>
      <w:lang w:val="en-GB" w:eastAsia="ru-RU"/>
    </w:rPr>
  </w:style>
  <w:style w:type="paragraph" w:styleId="EndnoteText">
    <w:name w:val="endnote text"/>
    <w:aliases w:val="2_GR"/>
    <w:basedOn w:val="FootnoteText"/>
    <w:rsid w:val="0025524F"/>
  </w:style>
  <w:style w:type="table" w:styleId="TableTheme">
    <w:name w:val="Table Theme"/>
    <w:basedOn w:val="TableNormal"/>
    <w:semiHidden/>
    <w:rsid w:val="0025524F"/>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25524F"/>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524F"/>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524F"/>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25524F"/>
    <w:pPr>
      <w:ind w:left="1440" w:right="1440"/>
    </w:pPr>
  </w:style>
  <w:style w:type="character" w:styleId="HTMLCite">
    <w:name w:val="HTML Cite"/>
    <w:semiHidden/>
    <w:rsid w:val="0025524F"/>
    <w:rPr>
      <w:i/>
      <w:iCs/>
    </w:rPr>
  </w:style>
  <w:style w:type="paragraph" w:styleId="MessageHeader">
    <w:name w:val="Message Header"/>
    <w:basedOn w:val="Normal"/>
    <w:semiHidden/>
    <w:rsid w:val="002552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E-mailSignature">
    <w:name w:val="E-mail Signature"/>
    <w:basedOn w:val="Normal"/>
    <w:semiHidden/>
    <w:rsid w:val="0025524F"/>
  </w:style>
  <w:style w:type="character" w:customStyle="1" w:styleId="H4GR0">
    <w:name w:val="_ H_4_GR Знак"/>
    <w:link w:val="H4GR"/>
    <w:rsid w:val="006233A8"/>
    <w:rPr>
      <w:i/>
      <w:spacing w:val="3"/>
      <w:w w:val="103"/>
      <w:kern w:val="1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ngvo.yandex.ru/en?text=%D0%BD%D0%B0%D0%B4%D0%BB%D0%B5%D0%B6%D0%B0%D1%89%D0%B0%D1%8F%20%D0%BF%D1%80%D0%B0%D0%B2%D0%BE%D0%B2%D0%B0%D1%8F%20%D0%BF%D1%80%D0%BE%D1%86%D0%B5%D0%B4%D1%83%D1%80%D0%B0&amp;dict=LingvoEconomics&amp;lang_from=ru&amp;lang_to=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5</TotalTime>
  <Pages>1</Pages>
  <Words>39013</Words>
  <Characters>222375</Characters>
  <Application>Microsoft Office Word</Application>
  <DocSecurity>4</DocSecurity>
  <Lines>1853</Lines>
  <Paragraphs>521</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CSD</Company>
  <LinksUpToDate>false</LinksUpToDate>
  <CharactersWithSpaces>260867</CharactersWithSpaces>
  <SharedDoc>false</SharedDoc>
  <HLinks>
    <vt:vector size="6" baseType="variant">
      <vt:variant>
        <vt:i4>7274598</vt:i4>
      </vt:variant>
      <vt:variant>
        <vt:i4>8</vt:i4>
      </vt:variant>
      <vt:variant>
        <vt:i4>0</vt:i4>
      </vt:variant>
      <vt:variant>
        <vt:i4>5</vt:i4>
      </vt:variant>
      <vt:variant>
        <vt:lpwstr>http://lingvo.yandex.ru/en?text=%D0%BD%D0%B0%D0%B4%D0%BB%D0%B5%D0%B6%D0%B0%D1%89%D0%B0%D1%8F%20%D0%BF%D1%80%D0%B0%D0%B2%D0%BE%D0%B2%D0%B0%D1%8F%20%D0%BF%D1%80%D0%BE%D1%86%D0%B5%D0%B4%D1%83%D1%80%D0%B0&amp;dict=LingvoEconomics&amp;lang_from=ru&amp;lang_to=en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Bajenova</dc:creator>
  <cp:keywords/>
  <dc:description/>
  <cp:lastModifiedBy>DCM</cp:lastModifiedBy>
  <cp:revision>3</cp:revision>
  <cp:lastPrinted>2010-06-11T10:38:00Z</cp:lastPrinted>
  <dcterms:created xsi:type="dcterms:W3CDTF">2010-06-11T10:39:00Z</dcterms:created>
  <dcterms:modified xsi:type="dcterms:W3CDTF">2010-06-11T15:22:00Z</dcterms:modified>
</cp:coreProperties>
</file>