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E6577" w:rsidRDefault="004419AC" w:rsidP="00B614C4">
            <w:pPr>
              <w:spacing w:line="240" w:lineRule="atLeast"/>
              <w:jc w:val="right"/>
              <w:rPr>
                <w:sz w:val="20"/>
                <w:szCs w:val="21"/>
              </w:rPr>
            </w:pPr>
            <w:proofErr w:type="spellStart"/>
            <w:r>
              <w:rPr>
                <w:sz w:val="40"/>
                <w:szCs w:val="21"/>
              </w:rPr>
              <w:t>CCPR</w:t>
            </w:r>
            <w:proofErr w:type="spellEnd"/>
            <w:r>
              <w:rPr>
                <w:sz w:val="20"/>
                <w:szCs w:val="21"/>
              </w:rPr>
              <w:t>/C/119/D/2216/2</w:t>
            </w:r>
            <w:r w:rsidR="003E6577">
              <w:rPr>
                <w:sz w:val="20"/>
                <w:szCs w:val="21"/>
              </w:rPr>
              <w:t>0</w:t>
            </w:r>
            <w:r>
              <w:rPr>
                <w:sz w:val="20"/>
                <w:szCs w:val="21"/>
              </w:rPr>
              <w:t>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4419AC" w:rsidP="006E3F96">
            <w:pPr>
              <w:spacing w:before="240" w:line="240" w:lineRule="atLeast"/>
              <w:rPr>
                <w:sz w:val="20"/>
              </w:rPr>
            </w:pPr>
            <w:r>
              <w:rPr>
                <w:sz w:val="20"/>
              </w:rPr>
              <w:t>Distr.: General</w:t>
            </w:r>
          </w:p>
          <w:p w:rsidR="00CE1D1C" w:rsidRPr="00F124C6" w:rsidRDefault="004419AC" w:rsidP="00B614C4">
            <w:pPr>
              <w:spacing w:line="240" w:lineRule="atLeast"/>
              <w:rPr>
                <w:sz w:val="20"/>
              </w:rPr>
            </w:pPr>
            <w:r>
              <w:rPr>
                <w:sz w:val="20"/>
              </w:rPr>
              <w:t>1</w:t>
            </w:r>
            <w:r w:rsidR="006E3F96">
              <w:rPr>
                <w:sz w:val="20"/>
              </w:rPr>
              <w:t xml:space="preserve"> </w:t>
            </w:r>
            <w:r>
              <w:rPr>
                <w:sz w:val="20"/>
              </w:rPr>
              <w:t>November</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4419AC" w:rsidP="00B614C4">
            <w:pPr>
              <w:spacing w:line="240" w:lineRule="atLeast"/>
              <w:rPr>
                <w:sz w:val="20"/>
              </w:rPr>
            </w:pPr>
            <w:r>
              <w:rPr>
                <w:sz w:val="20"/>
              </w:rPr>
              <w:t>Chinese</w:t>
            </w:r>
            <w:r w:rsidR="00CE1D1C" w:rsidRPr="00F124C6">
              <w:rPr>
                <w:sz w:val="20"/>
              </w:rPr>
              <w:t xml:space="preserve"> </w:t>
            </w:r>
          </w:p>
          <w:p w:rsidR="00CE1D1C" w:rsidRPr="00F124C6" w:rsidRDefault="004419AC" w:rsidP="00B614C4">
            <w:pPr>
              <w:spacing w:line="240" w:lineRule="atLeast"/>
            </w:pPr>
            <w:r>
              <w:rPr>
                <w:sz w:val="20"/>
              </w:rPr>
              <w:t>Original: English</w:t>
            </w:r>
          </w:p>
        </w:tc>
      </w:tr>
    </w:tbl>
    <w:p w:rsidR="00285363" w:rsidRPr="00570A2F" w:rsidRDefault="00285363" w:rsidP="00570A2F">
      <w:pPr>
        <w:spacing w:before="120" w:after="24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285363" w:rsidRDefault="00285363" w:rsidP="00570A2F">
      <w:pPr>
        <w:pStyle w:val="HChGC"/>
        <w:spacing w:before="480"/>
      </w:pPr>
      <w:r>
        <w:tab/>
      </w:r>
      <w:r>
        <w:tab/>
      </w:r>
      <w:r w:rsidRPr="002C2CB9">
        <w:rPr>
          <w:lang w:val="zh-CN"/>
        </w:rPr>
        <w:t>委员会根据《任择议定书》第五条第</w:t>
      </w:r>
      <w:r w:rsidR="004419AC">
        <w:t>4</w:t>
      </w:r>
      <w:r w:rsidRPr="002C2CB9">
        <w:rPr>
          <w:lang w:val="zh-CN"/>
        </w:rPr>
        <w:t>款通过的关于</w:t>
      </w:r>
      <w:r w:rsidR="00384389" w:rsidRPr="00384389">
        <w:br/>
      </w:r>
      <w:r w:rsidRPr="002C2CB9">
        <w:rPr>
          <w:lang w:val="zh-CN"/>
        </w:rPr>
        <w:t>第</w:t>
      </w:r>
      <w:r w:rsidR="004419AC">
        <w:t>2216/2</w:t>
      </w:r>
      <w:r w:rsidRPr="00384389">
        <w:t>0</w:t>
      </w:r>
      <w:r w:rsidR="004419AC">
        <w:t>12</w:t>
      </w:r>
      <w:r w:rsidRPr="002C2CB9">
        <w:rPr>
          <w:lang w:val="zh-CN"/>
        </w:rPr>
        <w:t>号来文的意见</w:t>
      </w:r>
      <w:r w:rsidRPr="002C2CB9">
        <w:rPr>
          <w:color w:val="0000CC"/>
        </w:rPr>
        <w:footnoteReference w:customMarkFollows="1" w:id="2"/>
        <w:t>*</w:t>
      </w:r>
      <w:r w:rsidRPr="00AE271D">
        <w:rPr>
          <w:rFonts w:hint="eastAsia"/>
          <w:color w:val="0000CC"/>
          <w:position w:val="4"/>
          <w:sz w:val="21"/>
          <w:szCs w:val="21"/>
        </w:rPr>
        <w:t>、</w:t>
      </w:r>
      <w:r w:rsidRPr="002C2CB9">
        <w:rPr>
          <w:color w:val="0000CC"/>
        </w:rPr>
        <w:footnoteReference w:customMarkFollows="1" w:id="3"/>
        <w:t>**</w:t>
      </w:r>
      <w:r w:rsidR="00AE271D" w:rsidRPr="00AE271D">
        <w:rPr>
          <w:rFonts w:hint="eastAsia"/>
          <w:color w:val="0000CC"/>
          <w:position w:val="4"/>
          <w:sz w:val="21"/>
          <w:szCs w:val="21"/>
        </w:rPr>
        <w:t>、</w:t>
      </w:r>
      <w:r w:rsidRPr="00285363">
        <w:rPr>
          <w:snapToGrid w:val="0"/>
          <w:color w:val="0000CC"/>
        </w:rPr>
        <w:footnoteReference w:customMarkFollows="1" w:id="4"/>
        <w:t>***</w:t>
      </w:r>
      <w:r w:rsidR="0097497F" w:rsidRPr="00AE271D">
        <w:rPr>
          <w:rFonts w:hint="eastAsia"/>
          <w:color w:val="0000CC"/>
          <w:position w:val="4"/>
          <w:sz w:val="21"/>
          <w:szCs w:val="21"/>
        </w:rPr>
        <w:t>、</w:t>
      </w:r>
      <w:r w:rsidR="0097497F" w:rsidRPr="0097497F">
        <w:rPr>
          <w:rStyle w:val="a8"/>
          <w:rFonts w:eastAsia="黑体"/>
          <w:bCs/>
          <w:sz w:val="28"/>
          <w:vertAlign w:val="baseline"/>
        </w:rPr>
        <w:footnoteReference w:customMarkFollows="1" w:id="5"/>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285363" w:rsidTr="001153F9">
        <w:trPr>
          <w:cantSplit/>
        </w:trPr>
        <w:tc>
          <w:tcPr>
            <w:tcW w:w="2205" w:type="dxa"/>
          </w:tcPr>
          <w:p w:rsidR="00285363" w:rsidRPr="00172E04" w:rsidRDefault="00CD6BD2" w:rsidP="001153F9">
            <w:pPr>
              <w:pStyle w:val="SingleTxtGC"/>
              <w:ind w:left="0" w:right="0"/>
              <w:rPr>
                <w:rFonts w:eastAsia="楷体"/>
              </w:rPr>
            </w:pPr>
            <w:r w:rsidRPr="006703DE">
              <w:rPr>
                <w:rFonts w:eastAsia="楷体"/>
                <w:lang w:val="zh-CN"/>
              </w:rPr>
              <w:t>来文</w:t>
            </w:r>
            <w:r w:rsidR="00285363" w:rsidRPr="00172E04">
              <w:rPr>
                <w:rFonts w:ascii="Time New Roman" w:eastAsia="楷体" w:hAnsi="Time New Roman" w:hint="eastAsia"/>
              </w:rPr>
              <w:t>提交人</w:t>
            </w:r>
            <w:r w:rsidR="004419AC">
              <w:rPr>
                <w:rFonts w:eastAsia="楷体" w:hint="eastAsia"/>
              </w:rPr>
              <w:t>：</w:t>
            </w:r>
          </w:p>
        </w:tc>
        <w:tc>
          <w:tcPr>
            <w:tcW w:w="4726" w:type="dxa"/>
          </w:tcPr>
          <w:p w:rsidR="00285363" w:rsidRPr="00C74FB6" w:rsidRDefault="004419AC" w:rsidP="008425B9">
            <w:pPr>
              <w:pStyle w:val="SingleTxtGC"/>
              <w:ind w:left="0" w:right="0"/>
            </w:pPr>
            <w:r>
              <w:rPr>
                <w:rFonts w:hint="eastAsia"/>
              </w:rPr>
              <w:t>C</w:t>
            </w:r>
            <w:r w:rsidR="00045989">
              <w:t xml:space="preserve"> </w:t>
            </w:r>
            <w:r>
              <w:rPr>
                <w:rFonts w:hint="eastAsia"/>
              </w:rPr>
              <w:t>(</w:t>
            </w:r>
            <w:r w:rsidR="008425B9" w:rsidRPr="008425B9">
              <w:rPr>
                <w:rFonts w:hint="eastAsia"/>
              </w:rPr>
              <w:t>由律师</w:t>
            </w:r>
            <w:r>
              <w:rPr>
                <w:rFonts w:hint="eastAsia"/>
              </w:rPr>
              <w:t>Michelle</w:t>
            </w:r>
            <w:r w:rsidR="008425B9" w:rsidRPr="008425B9">
              <w:rPr>
                <w:rFonts w:hint="eastAsia"/>
              </w:rPr>
              <w:t xml:space="preserve"> </w:t>
            </w:r>
            <w:r>
              <w:rPr>
                <w:rFonts w:hint="eastAsia"/>
              </w:rPr>
              <w:t>Hannon</w:t>
            </w:r>
            <w:r w:rsidR="008425B9" w:rsidRPr="008425B9">
              <w:rPr>
                <w:rFonts w:hint="eastAsia"/>
              </w:rPr>
              <w:t>、</w:t>
            </w:r>
            <w:proofErr w:type="spellStart"/>
            <w:r>
              <w:rPr>
                <w:rFonts w:hint="eastAsia"/>
              </w:rPr>
              <w:t>Ghassan</w:t>
            </w:r>
            <w:proofErr w:type="spellEnd"/>
            <w:r w:rsidR="00F73470">
              <w:rPr>
                <w:rFonts w:hint="eastAsia"/>
              </w:rPr>
              <w:t xml:space="preserve"> </w:t>
            </w:r>
            <w:proofErr w:type="spellStart"/>
            <w:r>
              <w:rPr>
                <w:rFonts w:hint="eastAsia"/>
              </w:rPr>
              <w:t>Kassisieh</w:t>
            </w:r>
            <w:proofErr w:type="spellEnd"/>
            <w:r w:rsidR="008425B9" w:rsidRPr="008425B9">
              <w:rPr>
                <w:rFonts w:hint="eastAsia"/>
              </w:rPr>
              <w:t>和</w:t>
            </w:r>
            <w:r w:rsidR="008425B9" w:rsidRPr="008425B9">
              <w:rPr>
                <w:rFonts w:hint="eastAsia"/>
              </w:rPr>
              <w:t xml:space="preserve"> </w:t>
            </w:r>
            <w:r>
              <w:rPr>
                <w:rFonts w:hint="eastAsia"/>
              </w:rPr>
              <w:t>Clancy</w:t>
            </w:r>
            <w:r w:rsidR="008425B9" w:rsidRPr="008425B9">
              <w:rPr>
                <w:rFonts w:hint="eastAsia"/>
              </w:rPr>
              <w:t xml:space="preserve"> </w:t>
            </w:r>
            <w:r>
              <w:rPr>
                <w:rFonts w:hint="eastAsia"/>
              </w:rPr>
              <w:t>King</w:t>
            </w:r>
            <w:r w:rsidR="008425B9" w:rsidRPr="008425B9">
              <w:rPr>
                <w:rFonts w:hint="eastAsia"/>
              </w:rPr>
              <w:t>代理</w:t>
            </w:r>
            <w:r>
              <w:rPr>
                <w:rFonts w:hint="eastAsia"/>
              </w:rPr>
              <w:t>)</w:t>
            </w:r>
          </w:p>
        </w:tc>
      </w:tr>
      <w:tr w:rsidR="00285363" w:rsidTr="001153F9">
        <w:trPr>
          <w:cantSplit/>
        </w:trPr>
        <w:tc>
          <w:tcPr>
            <w:tcW w:w="2205" w:type="dxa"/>
          </w:tcPr>
          <w:p w:rsidR="00285363" w:rsidRPr="00172E04" w:rsidRDefault="00285363" w:rsidP="001153F9">
            <w:pPr>
              <w:pStyle w:val="SingleTxtGC"/>
              <w:ind w:left="0" w:right="0"/>
              <w:rPr>
                <w:rFonts w:eastAsia="楷体"/>
              </w:rPr>
            </w:pPr>
            <w:r w:rsidRPr="00172E04">
              <w:rPr>
                <w:rFonts w:ascii="Time New Roman" w:eastAsia="楷体" w:hAnsi="Time New Roman" w:hint="eastAsia"/>
              </w:rPr>
              <w:t>据称受害人</w:t>
            </w:r>
            <w:r w:rsidR="004419AC">
              <w:rPr>
                <w:rFonts w:ascii="Time New Roman" w:eastAsia="楷体" w:hAnsi="Time New Roman" w:hint="eastAsia"/>
              </w:rPr>
              <w:t>：</w:t>
            </w:r>
          </w:p>
        </w:tc>
        <w:tc>
          <w:tcPr>
            <w:tcW w:w="4726" w:type="dxa"/>
          </w:tcPr>
          <w:p w:rsidR="00285363" w:rsidRPr="00C74FB6" w:rsidRDefault="00AB333B" w:rsidP="001153F9">
            <w:pPr>
              <w:pStyle w:val="SingleTxtGC"/>
              <w:ind w:left="0" w:right="0"/>
            </w:pPr>
            <w:r w:rsidRPr="00AB333B">
              <w:rPr>
                <w:rFonts w:hint="eastAsia"/>
              </w:rPr>
              <w:t>提交人及其未成年女儿</w:t>
            </w:r>
          </w:p>
        </w:tc>
      </w:tr>
      <w:tr w:rsidR="00285363" w:rsidTr="001153F9">
        <w:trPr>
          <w:cantSplit/>
        </w:trPr>
        <w:tc>
          <w:tcPr>
            <w:tcW w:w="2205" w:type="dxa"/>
          </w:tcPr>
          <w:p w:rsidR="00285363" w:rsidRPr="00172E04" w:rsidRDefault="00285363" w:rsidP="001153F9">
            <w:pPr>
              <w:pStyle w:val="SingleTxtGC"/>
              <w:ind w:left="0" w:right="0"/>
              <w:rPr>
                <w:rFonts w:eastAsia="楷体"/>
              </w:rPr>
            </w:pPr>
            <w:r w:rsidRPr="00172E04">
              <w:rPr>
                <w:rFonts w:ascii="Time New Roman" w:eastAsia="楷体" w:hAnsi="Time New Roman" w:hint="eastAsia"/>
              </w:rPr>
              <w:t>所涉缔约国</w:t>
            </w:r>
            <w:r w:rsidR="004419AC">
              <w:rPr>
                <w:rFonts w:ascii="Time New Roman" w:eastAsia="楷体" w:hAnsi="Time New Roman" w:hint="eastAsia"/>
              </w:rPr>
              <w:t>：</w:t>
            </w:r>
          </w:p>
        </w:tc>
        <w:tc>
          <w:tcPr>
            <w:tcW w:w="4726" w:type="dxa"/>
          </w:tcPr>
          <w:p w:rsidR="00285363" w:rsidRPr="00C74FB6" w:rsidRDefault="00AB333B" w:rsidP="001153F9">
            <w:pPr>
              <w:pStyle w:val="SingleTxtGC"/>
              <w:ind w:left="0" w:right="0"/>
            </w:pPr>
            <w:r w:rsidRPr="00AB333B">
              <w:rPr>
                <w:rFonts w:hint="eastAsia"/>
              </w:rPr>
              <w:t>澳大利亚</w:t>
            </w:r>
          </w:p>
        </w:tc>
      </w:tr>
      <w:tr w:rsidR="00285363" w:rsidTr="001153F9">
        <w:trPr>
          <w:cantSplit/>
        </w:trPr>
        <w:tc>
          <w:tcPr>
            <w:tcW w:w="2205" w:type="dxa"/>
          </w:tcPr>
          <w:p w:rsidR="00285363" w:rsidRPr="00172E04" w:rsidRDefault="00285363" w:rsidP="001153F9">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4419AC">
              <w:rPr>
                <w:rFonts w:ascii="Time New Roman" w:eastAsia="楷体" w:hAnsi="Time New Roman" w:hint="eastAsia"/>
              </w:rPr>
              <w:t>：</w:t>
            </w:r>
          </w:p>
        </w:tc>
        <w:tc>
          <w:tcPr>
            <w:tcW w:w="4726" w:type="dxa"/>
          </w:tcPr>
          <w:p w:rsidR="00285363" w:rsidRPr="00C74FB6" w:rsidRDefault="004419AC" w:rsidP="001153F9">
            <w:pPr>
              <w:pStyle w:val="SingleTxtGC"/>
              <w:ind w:left="0" w:right="0"/>
            </w:pPr>
            <w:r>
              <w:t>2</w:t>
            </w:r>
            <w:r w:rsidR="00AB333B" w:rsidRPr="00384389">
              <w:t>0</w:t>
            </w:r>
            <w:r>
              <w:t>12</w:t>
            </w:r>
            <w:r w:rsidR="00AB333B">
              <w:rPr>
                <w:lang w:val="zh-CN"/>
              </w:rPr>
              <w:t>年</w:t>
            </w:r>
            <w:r>
              <w:t>4</w:t>
            </w:r>
            <w:r w:rsidR="00AB333B">
              <w:rPr>
                <w:lang w:val="zh-CN"/>
              </w:rPr>
              <w:t>月</w:t>
            </w:r>
            <w:r>
              <w:t>27</w:t>
            </w:r>
            <w:r w:rsidR="00AB333B">
              <w:rPr>
                <w:lang w:val="zh-CN"/>
              </w:rPr>
              <w:t>日</w:t>
            </w:r>
            <w:r>
              <w:t>(</w:t>
            </w:r>
            <w:r w:rsidR="00AB333B">
              <w:rPr>
                <w:lang w:val="zh-CN"/>
              </w:rPr>
              <w:t>首次提交</w:t>
            </w:r>
            <w:r>
              <w:t>)</w:t>
            </w:r>
          </w:p>
        </w:tc>
      </w:tr>
      <w:tr w:rsidR="00285363" w:rsidTr="001153F9">
        <w:trPr>
          <w:cantSplit/>
        </w:trPr>
        <w:tc>
          <w:tcPr>
            <w:tcW w:w="2205" w:type="dxa"/>
          </w:tcPr>
          <w:p w:rsidR="00285363" w:rsidRPr="00172E04" w:rsidRDefault="00285363" w:rsidP="001153F9">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4419AC">
              <w:rPr>
                <w:rFonts w:ascii="Time New Roman" w:eastAsia="楷体" w:hAnsi="Time New Roman" w:hint="eastAsia"/>
              </w:rPr>
              <w:t>：</w:t>
            </w:r>
          </w:p>
        </w:tc>
        <w:tc>
          <w:tcPr>
            <w:tcW w:w="4726" w:type="dxa"/>
          </w:tcPr>
          <w:p w:rsidR="00285363" w:rsidRPr="00C74FB6" w:rsidRDefault="00D149CE" w:rsidP="001153F9">
            <w:pPr>
              <w:pStyle w:val="SingleTxtGC"/>
              <w:ind w:left="0" w:right="0"/>
              <w:rPr>
                <w:lang w:val="fr-CH"/>
              </w:rPr>
            </w:pPr>
            <w:r w:rsidRPr="00D149CE">
              <w:rPr>
                <w:rFonts w:hint="eastAsia"/>
                <w:lang w:val="fr-CH"/>
              </w:rPr>
              <w:t>特别报告员根据议事规则第</w:t>
            </w:r>
            <w:r w:rsidR="004419AC">
              <w:rPr>
                <w:rFonts w:hint="eastAsia"/>
                <w:lang w:val="fr-CH"/>
              </w:rPr>
              <w:t>97</w:t>
            </w:r>
            <w:r w:rsidRPr="00D149CE">
              <w:rPr>
                <w:rFonts w:hint="eastAsia"/>
                <w:lang w:val="fr-CH"/>
              </w:rPr>
              <w:t>条</w:t>
            </w:r>
            <w:proofErr w:type="gramStart"/>
            <w:r w:rsidRPr="00D149CE">
              <w:rPr>
                <w:rFonts w:hint="eastAsia"/>
                <w:lang w:val="fr-CH"/>
              </w:rPr>
              <w:t>作出</w:t>
            </w:r>
            <w:proofErr w:type="gramEnd"/>
            <w:r w:rsidRPr="00D149CE">
              <w:rPr>
                <w:rFonts w:hint="eastAsia"/>
                <w:lang w:val="fr-CH"/>
              </w:rPr>
              <w:t>的决定</w:t>
            </w:r>
            <w:r w:rsidR="004419AC">
              <w:rPr>
                <w:rFonts w:hint="eastAsia"/>
                <w:lang w:val="fr-CH"/>
              </w:rPr>
              <w:t>，</w:t>
            </w:r>
            <w:r w:rsidRPr="00D149CE">
              <w:rPr>
                <w:rFonts w:hint="eastAsia"/>
                <w:lang w:val="fr-CH"/>
              </w:rPr>
              <w:t>已于</w:t>
            </w:r>
            <w:r w:rsidR="004419AC">
              <w:rPr>
                <w:rFonts w:hint="eastAsia"/>
                <w:lang w:val="fr-CH"/>
              </w:rPr>
              <w:t>2</w:t>
            </w:r>
            <w:r w:rsidRPr="00D149CE">
              <w:rPr>
                <w:rFonts w:hint="eastAsia"/>
                <w:lang w:val="fr-CH"/>
              </w:rPr>
              <w:t>0</w:t>
            </w:r>
            <w:r w:rsidR="004419AC">
              <w:rPr>
                <w:rFonts w:hint="eastAsia"/>
                <w:lang w:val="fr-CH"/>
              </w:rPr>
              <w:t>12</w:t>
            </w:r>
            <w:r w:rsidRPr="00D149CE">
              <w:rPr>
                <w:rFonts w:hint="eastAsia"/>
                <w:lang w:val="fr-CH"/>
              </w:rPr>
              <w:t>年</w:t>
            </w:r>
            <w:r w:rsidR="004419AC">
              <w:rPr>
                <w:rFonts w:hint="eastAsia"/>
                <w:lang w:val="fr-CH"/>
              </w:rPr>
              <w:t>11</w:t>
            </w:r>
            <w:r w:rsidRPr="00D149CE">
              <w:rPr>
                <w:rFonts w:hint="eastAsia"/>
                <w:lang w:val="fr-CH"/>
              </w:rPr>
              <w:t>月</w:t>
            </w:r>
            <w:r w:rsidR="004419AC">
              <w:rPr>
                <w:rFonts w:hint="eastAsia"/>
                <w:lang w:val="fr-CH"/>
              </w:rPr>
              <w:t>28</w:t>
            </w:r>
            <w:r w:rsidRPr="00D149CE">
              <w:rPr>
                <w:rFonts w:hint="eastAsia"/>
                <w:lang w:val="fr-CH"/>
              </w:rPr>
              <w:t>日转交缔约国</w:t>
            </w:r>
            <w:r w:rsidR="004419AC">
              <w:rPr>
                <w:rFonts w:hint="eastAsia"/>
                <w:lang w:val="fr-CH"/>
              </w:rPr>
              <w:t>(</w:t>
            </w:r>
            <w:r w:rsidRPr="00D149CE">
              <w:rPr>
                <w:rFonts w:hint="eastAsia"/>
                <w:lang w:val="fr-CH"/>
              </w:rPr>
              <w:t>未以文件形式印发</w:t>
            </w:r>
            <w:r w:rsidR="004419AC">
              <w:rPr>
                <w:rFonts w:hint="eastAsia"/>
                <w:lang w:val="fr-CH"/>
              </w:rPr>
              <w:t>)</w:t>
            </w:r>
          </w:p>
        </w:tc>
      </w:tr>
      <w:tr w:rsidR="00285363" w:rsidTr="001153F9">
        <w:trPr>
          <w:cantSplit/>
        </w:trPr>
        <w:tc>
          <w:tcPr>
            <w:tcW w:w="2205" w:type="dxa"/>
          </w:tcPr>
          <w:p w:rsidR="00285363" w:rsidRPr="00172E04" w:rsidRDefault="00285363" w:rsidP="001153F9">
            <w:pPr>
              <w:pStyle w:val="SingleTxtGC"/>
              <w:ind w:left="0" w:right="0"/>
              <w:rPr>
                <w:rFonts w:ascii="Time New Roman" w:eastAsia="楷体" w:hAnsi="Time New Roman" w:hint="eastAsia"/>
              </w:rPr>
            </w:pPr>
            <w:r w:rsidRPr="00172E04">
              <w:rPr>
                <w:rFonts w:eastAsia="楷体" w:hint="eastAsia"/>
              </w:rPr>
              <w:t>意见的通过日期</w:t>
            </w:r>
            <w:r w:rsidR="004419AC">
              <w:rPr>
                <w:rFonts w:ascii="Time New Roman" w:eastAsia="楷体" w:hAnsi="Time New Roman" w:hint="eastAsia"/>
              </w:rPr>
              <w:t>：</w:t>
            </w:r>
          </w:p>
        </w:tc>
        <w:tc>
          <w:tcPr>
            <w:tcW w:w="4726" w:type="dxa"/>
          </w:tcPr>
          <w:p w:rsidR="00285363" w:rsidRPr="00C74FB6" w:rsidRDefault="004419AC" w:rsidP="001153F9">
            <w:pPr>
              <w:pStyle w:val="SingleTxtGC"/>
              <w:ind w:left="0" w:right="0"/>
              <w:rPr>
                <w:lang w:val="fr-CH"/>
              </w:rPr>
            </w:pPr>
            <w:r>
              <w:rPr>
                <w:lang w:val="zh-CN"/>
              </w:rPr>
              <w:t>2</w:t>
            </w:r>
            <w:r w:rsidR="00D149CE">
              <w:rPr>
                <w:lang w:val="zh-CN"/>
              </w:rPr>
              <w:t>0</w:t>
            </w:r>
            <w:r>
              <w:rPr>
                <w:lang w:val="zh-CN"/>
              </w:rPr>
              <w:t>17</w:t>
            </w:r>
            <w:r w:rsidR="00D149CE">
              <w:rPr>
                <w:lang w:val="zh-CN"/>
              </w:rPr>
              <w:t>年</w:t>
            </w:r>
            <w:r>
              <w:rPr>
                <w:lang w:val="zh-CN"/>
              </w:rPr>
              <w:t>3</w:t>
            </w:r>
            <w:r w:rsidR="00D149CE">
              <w:rPr>
                <w:lang w:val="zh-CN"/>
              </w:rPr>
              <w:t>月</w:t>
            </w:r>
            <w:r>
              <w:rPr>
                <w:lang w:val="zh-CN"/>
              </w:rPr>
              <w:t>28</w:t>
            </w:r>
            <w:r w:rsidR="00D149CE">
              <w:rPr>
                <w:lang w:val="zh-CN"/>
              </w:rPr>
              <w:t>日</w:t>
            </w:r>
          </w:p>
        </w:tc>
      </w:tr>
      <w:tr w:rsidR="00285363" w:rsidTr="001153F9">
        <w:trPr>
          <w:cantSplit/>
        </w:trPr>
        <w:tc>
          <w:tcPr>
            <w:tcW w:w="2205" w:type="dxa"/>
          </w:tcPr>
          <w:p w:rsidR="00285363" w:rsidRPr="00172E04" w:rsidRDefault="00285363" w:rsidP="001153F9">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4419AC">
              <w:rPr>
                <w:rFonts w:eastAsia="楷体" w:hint="eastAsia"/>
                <w:snapToGrid/>
              </w:rPr>
              <w:t>：</w:t>
            </w:r>
          </w:p>
        </w:tc>
        <w:tc>
          <w:tcPr>
            <w:tcW w:w="4726" w:type="dxa"/>
          </w:tcPr>
          <w:p w:rsidR="00285363" w:rsidRPr="00C74FB6" w:rsidRDefault="00D149CE" w:rsidP="001153F9">
            <w:pPr>
              <w:pStyle w:val="SingleTxtGC"/>
              <w:ind w:left="0" w:right="0"/>
              <w:rPr>
                <w:snapToGrid/>
              </w:rPr>
            </w:pPr>
            <w:r w:rsidRPr="00D149CE">
              <w:rPr>
                <w:rFonts w:hint="eastAsia"/>
                <w:snapToGrid/>
              </w:rPr>
              <w:t>禁止在国外结婚的同性伴侣进行离婚诉讼</w:t>
            </w:r>
          </w:p>
        </w:tc>
      </w:tr>
      <w:tr w:rsidR="00285363" w:rsidTr="001153F9">
        <w:trPr>
          <w:cantSplit/>
        </w:trPr>
        <w:tc>
          <w:tcPr>
            <w:tcW w:w="2205" w:type="dxa"/>
          </w:tcPr>
          <w:p w:rsidR="00285363" w:rsidRPr="00172E04" w:rsidRDefault="00285363" w:rsidP="001153F9">
            <w:pPr>
              <w:pStyle w:val="SingleTxtGC"/>
              <w:ind w:left="0" w:right="0"/>
              <w:rPr>
                <w:rFonts w:ascii="Time New Roman" w:eastAsia="楷体" w:hAnsi="Time New Roman" w:hint="eastAsia"/>
              </w:rPr>
            </w:pPr>
            <w:r w:rsidRPr="00172E04">
              <w:rPr>
                <w:rFonts w:eastAsia="楷体" w:hint="eastAsia"/>
                <w:snapToGrid/>
              </w:rPr>
              <w:t>程序性问题</w:t>
            </w:r>
            <w:r w:rsidR="004419AC">
              <w:rPr>
                <w:rFonts w:eastAsia="楷体" w:hint="eastAsia"/>
                <w:snapToGrid/>
              </w:rPr>
              <w:t>：</w:t>
            </w:r>
          </w:p>
        </w:tc>
        <w:tc>
          <w:tcPr>
            <w:tcW w:w="4726" w:type="dxa"/>
          </w:tcPr>
          <w:p w:rsidR="00285363" w:rsidRPr="00C74FB6" w:rsidRDefault="00D149CE" w:rsidP="001153F9">
            <w:pPr>
              <w:pStyle w:val="SingleTxtGC"/>
              <w:ind w:left="0" w:right="0"/>
              <w:rPr>
                <w:snapToGrid/>
              </w:rPr>
            </w:pPr>
            <w:r w:rsidRPr="00D149CE">
              <w:rPr>
                <w:rFonts w:hint="eastAsia"/>
                <w:snapToGrid/>
              </w:rPr>
              <w:t>因属地原因不予受理</w:t>
            </w:r>
            <w:r w:rsidR="004419AC">
              <w:rPr>
                <w:rFonts w:hint="eastAsia"/>
                <w:snapToGrid/>
              </w:rPr>
              <w:t>；</w:t>
            </w:r>
            <w:r w:rsidRPr="00D149CE">
              <w:rPr>
                <w:rFonts w:hint="eastAsia"/>
                <w:snapToGrid/>
              </w:rPr>
              <w:t>不具备受害人身份</w:t>
            </w:r>
          </w:p>
        </w:tc>
      </w:tr>
      <w:tr w:rsidR="00285363" w:rsidTr="001153F9">
        <w:trPr>
          <w:cantSplit/>
        </w:trPr>
        <w:tc>
          <w:tcPr>
            <w:tcW w:w="2205" w:type="dxa"/>
          </w:tcPr>
          <w:p w:rsidR="00285363" w:rsidRPr="00172E04" w:rsidRDefault="00285363" w:rsidP="001153F9">
            <w:pPr>
              <w:pStyle w:val="SingleTxtGC"/>
              <w:ind w:left="0" w:right="0"/>
              <w:rPr>
                <w:rFonts w:eastAsia="楷体"/>
                <w:snapToGrid/>
                <w:lang w:val="fr-CH"/>
              </w:rPr>
            </w:pPr>
            <w:r w:rsidRPr="00172E04">
              <w:rPr>
                <w:rFonts w:eastAsia="楷体"/>
                <w:snapToGrid/>
              </w:rPr>
              <w:t>实质性问题</w:t>
            </w:r>
            <w:r w:rsidR="004419AC">
              <w:rPr>
                <w:rFonts w:eastAsia="楷体" w:hint="eastAsia"/>
                <w:snapToGrid/>
                <w:lang w:val="fr-CH"/>
              </w:rPr>
              <w:t>：</w:t>
            </w:r>
          </w:p>
        </w:tc>
        <w:tc>
          <w:tcPr>
            <w:tcW w:w="4726" w:type="dxa"/>
          </w:tcPr>
          <w:p w:rsidR="00285363" w:rsidRPr="00C657A9" w:rsidRDefault="00813389" w:rsidP="001153F9">
            <w:pPr>
              <w:pStyle w:val="SingleTxtGC"/>
              <w:ind w:left="0" w:right="0"/>
              <w:rPr>
                <w:snapToGrid/>
              </w:rPr>
            </w:pPr>
            <w:r w:rsidRPr="00813389">
              <w:rPr>
                <w:rFonts w:hint="eastAsia"/>
                <w:snapToGrid/>
              </w:rPr>
              <w:t>平等诉诸法院和法庭</w:t>
            </w:r>
            <w:r w:rsidR="004419AC">
              <w:rPr>
                <w:rFonts w:hint="eastAsia"/>
                <w:snapToGrid/>
              </w:rPr>
              <w:t>；</w:t>
            </w:r>
            <w:r w:rsidRPr="00813389">
              <w:rPr>
                <w:rFonts w:hint="eastAsia"/>
                <w:snapToGrid/>
              </w:rPr>
              <w:t>基于性取向的歧视</w:t>
            </w:r>
          </w:p>
        </w:tc>
      </w:tr>
      <w:tr w:rsidR="00285363" w:rsidTr="001153F9">
        <w:trPr>
          <w:cantSplit/>
        </w:trPr>
        <w:tc>
          <w:tcPr>
            <w:tcW w:w="2205" w:type="dxa"/>
          </w:tcPr>
          <w:p w:rsidR="00285363" w:rsidRPr="00172E04" w:rsidRDefault="00285363" w:rsidP="001153F9">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4419AC">
              <w:rPr>
                <w:rFonts w:eastAsia="楷体" w:hint="eastAsia"/>
                <w:snapToGrid/>
              </w:rPr>
              <w:t>：</w:t>
            </w:r>
          </w:p>
        </w:tc>
        <w:tc>
          <w:tcPr>
            <w:tcW w:w="4726" w:type="dxa"/>
          </w:tcPr>
          <w:p w:rsidR="00285363" w:rsidRPr="00C657A9" w:rsidRDefault="00813389" w:rsidP="001153F9">
            <w:pPr>
              <w:pStyle w:val="SingleTxtGC"/>
              <w:ind w:left="0" w:right="0"/>
              <w:rPr>
                <w:snapToGrid/>
              </w:rPr>
            </w:pPr>
            <w:r w:rsidRPr="00813389">
              <w:rPr>
                <w:rFonts w:hint="eastAsia"/>
                <w:snapToGrid/>
              </w:rPr>
              <w:t>第十四条第一款</w:t>
            </w:r>
            <w:r w:rsidR="004419AC">
              <w:rPr>
                <w:rFonts w:hint="eastAsia"/>
                <w:snapToGrid/>
              </w:rPr>
              <w:t>，</w:t>
            </w:r>
            <w:r w:rsidRPr="00813389">
              <w:rPr>
                <w:rFonts w:hint="eastAsia"/>
                <w:snapToGrid/>
              </w:rPr>
              <w:t>结合第二条第一款和第二十六条一并解读</w:t>
            </w:r>
          </w:p>
        </w:tc>
      </w:tr>
      <w:tr w:rsidR="00285363" w:rsidTr="001153F9">
        <w:trPr>
          <w:cantSplit/>
        </w:trPr>
        <w:tc>
          <w:tcPr>
            <w:tcW w:w="2205" w:type="dxa"/>
          </w:tcPr>
          <w:p w:rsidR="00285363" w:rsidRPr="00172E04" w:rsidRDefault="00285363" w:rsidP="001153F9">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4419AC">
              <w:rPr>
                <w:rFonts w:eastAsia="楷体" w:hint="eastAsia"/>
                <w:snapToGrid/>
              </w:rPr>
              <w:t>：</w:t>
            </w:r>
          </w:p>
        </w:tc>
        <w:tc>
          <w:tcPr>
            <w:tcW w:w="4726" w:type="dxa"/>
          </w:tcPr>
          <w:p w:rsidR="00285363" w:rsidRDefault="001602D3" w:rsidP="001153F9">
            <w:pPr>
              <w:pStyle w:val="SingleTxtGC"/>
              <w:ind w:left="0" w:right="0"/>
              <w:rPr>
                <w:snapToGrid/>
              </w:rPr>
            </w:pPr>
            <w:r w:rsidRPr="001602D3">
              <w:rPr>
                <w:rFonts w:hint="eastAsia"/>
                <w:snapToGrid/>
              </w:rPr>
              <w:t>第一条</w:t>
            </w:r>
          </w:p>
        </w:tc>
      </w:tr>
    </w:tbl>
    <w:p w:rsidR="00570A2F" w:rsidRPr="001153F9" w:rsidRDefault="004419AC" w:rsidP="00E46B4B">
      <w:pPr>
        <w:pStyle w:val="SingleTxtGC"/>
      </w:pPr>
      <w:r>
        <w:rPr>
          <w:lang w:val="zh-CN"/>
        </w:rPr>
        <w:lastRenderedPageBreak/>
        <w:t>1.1</w:t>
      </w:r>
      <w:r w:rsidR="00E46B4B">
        <w:rPr>
          <w:lang w:val="zh-CN"/>
        </w:rPr>
        <w:t xml:space="preserve">  </w:t>
      </w:r>
      <w:r w:rsidR="00570A2F" w:rsidRPr="001153F9">
        <w:rPr>
          <w:lang w:val="zh-CN"/>
        </w:rPr>
        <w:t>来文提交人</w:t>
      </w:r>
      <w:r>
        <w:rPr>
          <w:lang w:val="zh-CN"/>
        </w:rPr>
        <w:t xml:space="preserve">C, </w:t>
      </w:r>
      <w:r w:rsidR="00570A2F" w:rsidRPr="001153F9">
        <w:rPr>
          <w:lang w:val="zh-CN"/>
        </w:rPr>
        <w:t>系澳大利亚和大不列颠及北爱尔兰联合王国公民</w:t>
      </w:r>
      <w:r>
        <w:rPr>
          <w:lang w:val="zh-CN"/>
        </w:rPr>
        <w:t>，</w:t>
      </w:r>
      <w:r>
        <w:rPr>
          <w:lang w:val="zh-CN"/>
        </w:rPr>
        <w:t>1963</w:t>
      </w:r>
      <w:r w:rsidR="00570A2F" w:rsidRPr="001153F9">
        <w:rPr>
          <w:lang w:val="zh-CN"/>
        </w:rPr>
        <w:t>年</w:t>
      </w:r>
      <w:r>
        <w:rPr>
          <w:lang w:val="zh-CN"/>
        </w:rPr>
        <w:t>4</w:t>
      </w:r>
      <w:r w:rsidR="00570A2F" w:rsidRPr="001153F9">
        <w:rPr>
          <w:lang w:val="zh-CN"/>
        </w:rPr>
        <w:t>月</w:t>
      </w:r>
      <w:r>
        <w:rPr>
          <w:lang w:val="zh-CN"/>
        </w:rPr>
        <w:t>12</w:t>
      </w:r>
      <w:r w:rsidR="00570A2F" w:rsidRPr="001153F9">
        <w:rPr>
          <w:lang w:val="zh-CN"/>
        </w:rPr>
        <w:t>日出生。她代表本人及其未成年女儿</w:t>
      </w:r>
      <w:r>
        <w:rPr>
          <w:lang w:val="zh-CN"/>
        </w:rPr>
        <w:t>R</w:t>
      </w:r>
      <w:r w:rsidR="00570A2F" w:rsidRPr="001153F9">
        <w:rPr>
          <w:lang w:val="zh-CN"/>
        </w:rPr>
        <w:t>提交来文。她称澳大利亚违反了她依据《公约》第十四条第一款结合《公约》第二条第一款和第二十六条一并解读所享有的权利。提交人由律师代理。</w:t>
      </w:r>
    </w:p>
    <w:p w:rsidR="00570A2F" w:rsidRPr="001153F9" w:rsidRDefault="00570A2F" w:rsidP="00CC43CD">
      <w:pPr>
        <w:pStyle w:val="H23GC"/>
        <w:rPr>
          <w:rFonts w:eastAsiaTheme="minorEastAsia"/>
        </w:rPr>
      </w:pPr>
      <w:r w:rsidRPr="001153F9">
        <w:rPr>
          <w:lang w:val="zh-CN"/>
        </w:rPr>
        <w:tab/>
      </w:r>
      <w:r w:rsidRPr="001153F9">
        <w:rPr>
          <w:lang w:val="zh-CN"/>
        </w:rPr>
        <w:tab/>
      </w:r>
      <w:r w:rsidRPr="001153F9">
        <w:rPr>
          <w:lang w:val="zh-CN"/>
        </w:rPr>
        <w:t>提交人陈述的事实</w:t>
      </w:r>
    </w:p>
    <w:p w:rsidR="00570A2F" w:rsidRPr="001153F9" w:rsidRDefault="004419AC" w:rsidP="00E83CB7">
      <w:pPr>
        <w:pStyle w:val="SingleTxtGC"/>
      </w:pPr>
      <w:r>
        <w:rPr>
          <w:lang w:val="zh-CN"/>
        </w:rPr>
        <w:t>2.1</w:t>
      </w:r>
      <w:r w:rsidR="00E46B4B">
        <w:rPr>
          <w:lang w:val="zh-CN"/>
        </w:rPr>
        <w:t xml:space="preserve">  </w:t>
      </w:r>
      <w:r>
        <w:rPr>
          <w:lang w:val="zh-CN"/>
        </w:rPr>
        <w:t>C</w:t>
      </w:r>
      <w:r w:rsidR="00570A2F" w:rsidRPr="001153F9">
        <w:rPr>
          <w:lang w:val="zh-CN"/>
        </w:rPr>
        <w:t>女士住在澳大利亚昆士兰州。她与</w:t>
      </w:r>
      <w:r>
        <w:rPr>
          <w:lang w:val="zh-CN"/>
        </w:rPr>
        <w:t>A</w:t>
      </w:r>
      <w:r w:rsidR="00570A2F" w:rsidRPr="001153F9">
        <w:rPr>
          <w:lang w:val="zh-CN"/>
        </w:rPr>
        <w:t>女士作为伴侣住在一起大约有</w:t>
      </w:r>
      <w:r>
        <w:rPr>
          <w:lang w:val="zh-CN"/>
        </w:rPr>
        <w:t>1</w:t>
      </w:r>
      <w:r w:rsidR="00570A2F" w:rsidRPr="001153F9">
        <w:rPr>
          <w:lang w:val="zh-CN"/>
        </w:rPr>
        <w:t>0</w:t>
      </w:r>
      <w:r w:rsidR="00570A2F" w:rsidRPr="001153F9">
        <w:rPr>
          <w:lang w:val="zh-CN"/>
        </w:rPr>
        <w:t>年</w:t>
      </w:r>
      <w:r>
        <w:rPr>
          <w:lang w:val="zh-CN"/>
        </w:rPr>
        <w:t>，</w:t>
      </w:r>
      <w:r w:rsidR="00570A2F" w:rsidRPr="001153F9">
        <w:rPr>
          <w:lang w:val="zh-CN"/>
        </w:rPr>
        <w:t>先是在维多利亚州</w:t>
      </w:r>
      <w:r>
        <w:rPr>
          <w:lang w:val="zh-CN"/>
        </w:rPr>
        <w:t>，</w:t>
      </w:r>
      <w:r w:rsidR="00570A2F" w:rsidRPr="001153F9">
        <w:rPr>
          <w:lang w:val="zh-CN"/>
        </w:rPr>
        <w:t>后在昆士兰州。在某个时候</w:t>
      </w:r>
      <w:r>
        <w:rPr>
          <w:lang w:val="zh-CN"/>
        </w:rPr>
        <w:t>，</w:t>
      </w:r>
      <w:r w:rsidR="00570A2F" w:rsidRPr="001153F9">
        <w:rPr>
          <w:lang w:val="zh-CN"/>
        </w:rPr>
        <w:t>这两名女性决心采用体外受精治疗并选择了一名捐精者。她们商定由</w:t>
      </w:r>
      <w:r>
        <w:rPr>
          <w:lang w:val="zh-CN"/>
        </w:rPr>
        <w:t>C</w:t>
      </w:r>
      <w:r w:rsidR="00570A2F" w:rsidRPr="001153F9">
        <w:rPr>
          <w:lang w:val="zh-CN"/>
        </w:rPr>
        <w:t>担任生母。她们的女儿于</w:t>
      </w:r>
      <w:r>
        <w:rPr>
          <w:lang w:val="zh-CN"/>
        </w:rPr>
        <w:t>2</w:t>
      </w:r>
      <w:r w:rsidR="00570A2F" w:rsidRPr="001153F9">
        <w:rPr>
          <w:lang w:val="zh-CN"/>
        </w:rPr>
        <w:t>00</w:t>
      </w:r>
      <w:r>
        <w:rPr>
          <w:lang w:val="zh-CN"/>
        </w:rPr>
        <w:t>1</w:t>
      </w:r>
      <w:r w:rsidR="00570A2F" w:rsidRPr="001153F9">
        <w:rPr>
          <w:lang w:val="zh-CN"/>
        </w:rPr>
        <w:t>年出生</w:t>
      </w:r>
      <w:r>
        <w:rPr>
          <w:lang w:val="zh-CN"/>
        </w:rPr>
        <w:t>，</w:t>
      </w:r>
      <w:r w:rsidR="00570A2F" w:rsidRPr="001153F9">
        <w:rPr>
          <w:lang w:val="zh-CN"/>
        </w:rPr>
        <w:t>她们打算一直担任孩子的平等家长。昆士兰州当时的法律不允许有两位同性家长在出生证上署名。然而</w:t>
      </w:r>
      <w:r>
        <w:rPr>
          <w:lang w:val="zh-CN"/>
        </w:rPr>
        <w:t>，</w:t>
      </w:r>
      <w:r w:rsidR="00570A2F" w:rsidRPr="001153F9">
        <w:rPr>
          <w:lang w:val="zh-CN"/>
        </w:rPr>
        <w:t>根据后经改革的昆士兰州和联邦法律</w:t>
      </w:r>
      <w:r>
        <w:rPr>
          <w:lang w:val="zh-CN"/>
        </w:rPr>
        <w:t>，</w:t>
      </w:r>
      <w:r w:rsidR="00570A2F" w:rsidRPr="001153F9">
        <w:rPr>
          <w:lang w:val="zh-CN"/>
        </w:rPr>
        <w:t>这两位女性都被认为是女儿的合法家长。</w:t>
      </w:r>
      <w:r>
        <w:rPr>
          <w:lang w:val="zh-CN"/>
        </w:rPr>
        <w:t>C</w:t>
      </w:r>
      <w:r w:rsidR="00570A2F" w:rsidRPr="001153F9">
        <w:rPr>
          <w:lang w:val="zh-CN"/>
        </w:rPr>
        <w:t>与</w:t>
      </w:r>
      <w:r>
        <w:rPr>
          <w:lang w:val="zh-CN"/>
        </w:rPr>
        <w:t>A</w:t>
      </w:r>
      <w:r w:rsidR="00570A2F" w:rsidRPr="001153F9">
        <w:rPr>
          <w:lang w:val="zh-CN"/>
        </w:rPr>
        <w:t>的关系在经济上始终都是相互依赖和相互承担的。</w:t>
      </w:r>
      <w:r>
        <w:rPr>
          <w:lang w:val="zh-CN"/>
        </w:rPr>
        <w:t>C</w:t>
      </w:r>
      <w:r w:rsidR="00570A2F" w:rsidRPr="001153F9">
        <w:rPr>
          <w:lang w:val="zh-CN"/>
        </w:rPr>
        <w:t>是主要的赚钱者</w:t>
      </w:r>
      <w:r>
        <w:rPr>
          <w:lang w:val="zh-CN"/>
        </w:rPr>
        <w:t>，</w:t>
      </w:r>
      <w:r>
        <w:rPr>
          <w:lang w:val="zh-CN"/>
        </w:rPr>
        <w:t>A</w:t>
      </w:r>
      <w:r w:rsidR="00570A2F" w:rsidRPr="001153F9">
        <w:rPr>
          <w:lang w:val="zh-CN"/>
        </w:rPr>
        <w:t>则从事兼职工作</w:t>
      </w:r>
      <w:r>
        <w:rPr>
          <w:lang w:val="zh-CN"/>
        </w:rPr>
        <w:t>，</w:t>
      </w:r>
      <w:r w:rsidR="00570A2F" w:rsidRPr="001153F9">
        <w:rPr>
          <w:lang w:val="zh-CN"/>
        </w:rPr>
        <w:t>主要是家庭主妇。她们的财务混在一起</w:t>
      </w:r>
      <w:r>
        <w:rPr>
          <w:lang w:val="zh-CN"/>
        </w:rPr>
        <w:t>，</w:t>
      </w:r>
      <w:r w:rsidR="00570A2F" w:rsidRPr="001153F9">
        <w:rPr>
          <w:lang w:val="zh-CN"/>
        </w:rPr>
        <w:t>包括家庭住房、抵押贷款、汽车贷款和银行账户。</w:t>
      </w:r>
      <w:r w:rsidR="00570A2F" w:rsidRPr="001153F9">
        <w:rPr>
          <w:lang w:val="zh-CN"/>
        </w:rPr>
        <w:t xml:space="preserve"> </w:t>
      </w:r>
    </w:p>
    <w:p w:rsidR="00570A2F" w:rsidRPr="001153F9" w:rsidRDefault="004419AC" w:rsidP="00E46B4B">
      <w:pPr>
        <w:pStyle w:val="SingleTxtGC"/>
      </w:pPr>
      <w:r>
        <w:rPr>
          <w:lang w:val="zh-CN"/>
        </w:rPr>
        <w:t>2.2</w:t>
      </w:r>
      <w:r w:rsidR="00E46B4B">
        <w:rPr>
          <w:lang w:val="zh-CN"/>
        </w:rPr>
        <w:t xml:space="preserve">  </w:t>
      </w:r>
      <w:r>
        <w:rPr>
          <w:lang w:val="zh-CN"/>
        </w:rPr>
        <w:t>2</w:t>
      </w:r>
      <w:r w:rsidR="00570A2F" w:rsidRPr="001153F9">
        <w:rPr>
          <w:lang w:val="zh-CN"/>
        </w:rPr>
        <w:t>00</w:t>
      </w:r>
      <w:r>
        <w:rPr>
          <w:lang w:val="zh-CN"/>
        </w:rPr>
        <w:t>4</w:t>
      </w:r>
      <w:r w:rsidR="00570A2F" w:rsidRPr="001153F9">
        <w:rPr>
          <w:lang w:val="zh-CN"/>
        </w:rPr>
        <w:t>年</w:t>
      </w:r>
      <w:r>
        <w:rPr>
          <w:lang w:val="zh-CN"/>
        </w:rPr>
        <w:t>，</w:t>
      </w:r>
      <w:r w:rsidR="00570A2F" w:rsidRPr="001153F9">
        <w:rPr>
          <w:lang w:val="zh-CN"/>
        </w:rPr>
        <w:t>由于加拿大新修订的婚姻法</w:t>
      </w:r>
      <w:r>
        <w:rPr>
          <w:lang w:val="zh-CN"/>
        </w:rPr>
        <w:t>，</w:t>
      </w:r>
      <w:r w:rsidR="00570A2F" w:rsidRPr="001153F9">
        <w:rPr>
          <w:lang w:val="zh-CN"/>
        </w:rPr>
        <w:t>她们前往加拿大并按照加拿大法律结婚。但此后不久</w:t>
      </w:r>
      <w:r>
        <w:rPr>
          <w:lang w:val="zh-CN"/>
        </w:rPr>
        <w:t>，</w:t>
      </w:r>
      <w:r w:rsidR="00570A2F" w:rsidRPr="001153F9">
        <w:rPr>
          <w:lang w:val="zh-CN"/>
        </w:rPr>
        <w:t>她们的关系变得紧张</w:t>
      </w:r>
      <w:r>
        <w:rPr>
          <w:lang w:val="zh-CN"/>
        </w:rPr>
        <w:t>，</w:t>
      </w:r>
      <w:r>
        <w:rPr>
          <w:lang w:val="zh-CN"/>
        </w:rPr>
        <w:t>A</w:t>
      </w:r>
      <w:r w:rsidR="00570A2F" w:rsidRPr="001153F9">
        <w:rPr>
          <w:lang w:val="zh-CN"/>
        </w:rPr>
        <w:t>于</w:t>
      </w:r>
      <w:r>
        <w:rPr>
          <w:lang w:val="zh-CN"/>
        </w:rPr>
        <w:t>2</w:t>
      </w:r>
      <w:r w:rsidR="00570A2F" w:rsidRPr="001153F9">
        <w:rPr>
          <w:lang w:val="zh-CN"/>
        </w:rPr>
        <w:t>00</w:t>
      </w:r>
      <w:r>
        <w:rPr>
          <w:lang w:val="zh-CN"/>
        </w:rPr>
        <w:t>4</w:t>
      </w:r>
      <w:r w:rsidR="00570A2F" w:rsidRPr="001153F9">
        <w:rPr>
          <w:lang w:val="zh-CN"/>
        </w:rPr>
        <w:t>年</w:t>
      </w:r>
      <w:r>
        <w:rPr>
          <w:lang w:val="zh-CN"/>
        </w:rPr>
        <w:t>12</w:t>
      </w:r>
      <w:r w:rsidR="00570A2F" w:rsidRPr="001153F9">
        <w:rPr>
          <w:lang w:val="zh-CN"/>
        </w:rPr>
        <w:t>月</w:t>
      </w:r>
      <w:r>
        <w:rPr>
          <w:lang w:val="zh-CN"/>
        </w:rPr>
        <w:t>22</w:t>
      </w:r>
      <w:r w:rsidR="00570A2F" w:rsidRPr="001153F9">
        <w:rPr>
          <w:lang w:val="zh-CN"/>
        </w:rPr>
        <w:t>日离开了婚姻住所。自那时以来</w:t>
      </w:r>
      <w:r>
        <w:rPr>
          <w:lang w:val="zh-CN"/>
        </w:rPr>
        <w:t>，</w:t>
      </w:r>
      <w:r w:rsidR="00570A2F" w:rsidRPr="001153F9">
        <w:rPr>
          <w:lang w:val="zh-CN"/>
        </w:rPr>
        <w:t>她们一直分居</w:t>
      </w:r>
      <w:r>
        <w:rPr>
          <w:lang w:val="zh-CN"/>
        </w:rPr>
        <w:t>，</w:t>
      </w:r>
      <w:r>
        <w:rPr>
          <w:lang w:val="zh-CN"/>
        </w:rPr>
        <w:t>C</w:t>
      </w:r>
      <w:r w:rsidR="00570A2F" w:rsidRPr="001153F9">
        <w:rPr>
          <w:lang w:val="zh-CN"/>
        </w:rPr>
        <w:t>一直是这对配偶的女儿的唯一照料者。</w:t>
      </w:r>
    </w:p>
    <w:p w:rsidR="00570A2F" w:rsidRPr="001153F9" w:rsidRDefault="004419AC" w:rsidP="00E46B4B">
      <w:pPr>
        <w:pStyle w:val="SingleTxtGC"/>
      </w:pPr>
      <w:r>
        <w:rPr>
          <w:lang w:val="zh-CN"/>
        </w:rPr>
        <w:t>2.3</w:t>
      </w:r>
      <w:r w:rsidR="00E46B4B">
        <w:rPr>
          <w:lang w:val="zh-CN"/>
        </w:rPr>
        <w:t xml:space="preserve">  </w:t>
      </w:r>
      <w:r w:rsidR="00570A2F" w:rsidRPr="001153F9">
        <w:rPr>
          <w:lang w:val="zh-CN"/>
        </w:rPr>
        <w:t>分居后</w:t>
      </w:r>
      <w:r>
        <w:rPr>
          <w:lang w:val="zh-CN"/>
        </w:rPr>
        <w:t>，</w:t>
      </w:r>
      <w:r>
        <w:rPr>
          <w:lang w:val="zh-CN"/>
        </w:rPr>
        <w:t>C</w:t>
      </w:r>
      <w:r w:rsidR="00570A2F" w:rsidRPr="001153F9">
        <w:rPr>
          <w:lang w:val="zh-CN"/>
        </w:rPr>
        <w:t>与一名律师联系</w:t>
      </w:r>
      <w:r>
        <w:rPr>
          <w:lang w:val="zh-CN"/>
        </w:rPr>
        <w:t>，</w:t>
      </w:r>
      <w:r w:rsidR="00570A2F" w:rsidRPr="001153F9">
        <w:rPr>
          <w:lang w:val="zh-CN"/>
        </w:rPr>
        <w:t>按照昆士兰州未婚</w:t>
      </w:r>
      <w:r>
        <w:rPr>
          <w:lang w:val="zh-CN"/>
        </w:rPr>
        <w:t>(</w:t>
      </w:r>
      <w:r>
        <w:rPr>
          <w:rFonts w:hint="eastAsia"/>
          <w:lang w:val="zh-CN"/>
        </w:rPr>
        <w:t>“</w:t>
      </w:r>
      <w:r w:rsidR="00570A2F" w:rsidRPr="001153F9">
        <w:rPr>
          <w:lang w:val="zh-CN"/>
        </w:rPr>
        <w:t>事实上的</w:t>
      </w:r>
      <w:r>
        <w:rPr>
          <w:rFonts w:hint="eastAsia"/>
          <w:lang w:val="zh-CN"/>
        </w:rPr>
        <w:t>”</w:t>
      </w:r>
      <w:r>
        <w:rPr>
          <w:lang w:val="zh-CN"/>
        </w:rPr>
        <w:t>)</w:t>
      </w:r>
      <w:r w:rsidR="00570A2F" w:rsidRPr="001153F9">
        <w:rPr>
          <w:lang w:val="zh-CN"/>
        </w:rPr>
        <w:t>配偶财产分割法</w:t>
      </w:r>
      <w:r>
        <w:rPr>
          <w:lang w:val="zh-CN"/>
        </w:rPr>
        <w:t>(</w:t>
      </w:r>
      <w:r w:rsidR="00570A2F" w:rsidRPr="001153F9">
        <w:rPr>
          <w:lang w:val="zh-CN"/>
        </w:rPr>
        <w:t>该法已修订为包括同性配偶</w:t>
      </w:r>
      <w:r>
        <w:rPr>
          <w:lang w:val="zh-CN"/>
        </w:rPr>
        <w:t>)</w:t>
      </w:r>
      <w:r>
        <w:rPr>
          <w:lang w:val="zh-CN"/>
        </w:rPr>
        <w:t>，</w:t>
      </w:r>
      <w:r w:rsidR="00570A2F" w:rsidRPr="001153F9">
        <w:rPr>
          <w:lang w:val="zh-CN"/>
        </w:rPr>
        <w:t>拟定了一项财务分割协议。她得知</w:t>
      </w:r>
      <w:r>
        <w:rPr>
          <w:lang w:val="zh-CN"/>
        </w:rPr>
        <w:t>，</w:t>
      </w:r>
      <w:r w:rsidR="00570A2F" w:rsidRPr="001153F9">
        <w:rPr>
          <w:lang w:val="zh-CN"/>
        </w:rPr>
        <w:t>她无法通过正常机制获得子女抚养费。</w:t>
      </w:r>
      <w:r>
        <w:rPr>
          <w:lang w:val="zh-CN"/>
        </w:rPr>
        <w:t>2</w:t>
      </w:r>
      <w:r w:rsidR="00570A2F" w:rsidRPr="001153F9">
        <w:rPr>
          <w:lang w:val="zh-CN"/>
        </w:rPr>
        <w:t>00</w:t>
      </w:r>
      <w:r>
        <w:rPr>
          <w:lang w:val="zh-CN"/>
        </w:rPr>
        <w:t>8</w:t>
      </w:r>
      <w:r w:rsidR="00570A2F" w:rsidRPr="001153F9">
        <w:rPr>
          <w:lang w:val="zh-CN"/>
        </w:rPr>
        <w:t>年对法律进行改革后</w:t>
      </w:r>
      <w:r>
        <w:rPr>
          <w:lang w:val="zh-CN"/>
        </w:rPr>
        <w:t>，</w:t>
      </w:r>
      <w:r>
        <w:rPr>
          <w:lang w:val="zh-CN"/>
        </w:rPr>
        <w:t>C</w:t>
      </w:r>
      <w:r w:rsidR="00570A2F" w:rsidRPr="001153F9">
        <w:rPr>
          <w:lang w:val="zh-CN"/>
        </w:rPr>
        <w:t>没有尝试申请子女抚养费。</w:t>
      </w:r>
      <w:r>
        <w:rPr>
          <w:lang w:val="zh-CN"/>
        </w:rPr>
        <w:t>2</w:t>
      </w:r>
      <w:r w:rsidR="00570A2F" w:rsidRPr="001153F9">
        <w:rPr>
          <w:lang w:val="zh-CN"/>
        </w:rPr>
        <w:t>00</w:t>
      </w:r>
      <w:r>
        <w:rPr>
          <w:lang w:val="zh-CN"/>
        </w:rPr>
        <w:t>5</w:t>
      </w:r>
      <w:r w:rsidR="00570A2F" w:rsidRPr="001153F9">
        <w:rPr>
          <w:lang w:val="zh-CN"/>
        </w:rPr>
        <w:t>年</w:t>
      </w:r>
      <w:r>
        <w:rPr>
          <w:lang w:val="zh-CN"/>
        </w:rPr>
        <w:t>3</w:t>
      </w:r>
      <w:r w:rsidR="00570A2F" w:rsidRPr="001153F9">
        <w:rPr>
          <w:lang w:val="zh-CN"/>
        </w:rPr>
        <w:t>月</w:t>
      </w:r>
      <w:r>
        <w:rPr>
          <w:lang w:val="zh-CN"/>
        </w:rPr>
        <w:t>3</w:t>
      </w:r>
      <w:r w:rsidR="00570A2F" w:rsidRPr="001153F9">
        <w:rPr>
          <w:lang w:val="zh-CN"/>
        </w:rPr>
        <w:t>日</w:t>
      </w:r>
      <w:r>
        <w:rPr>
          <w:lang w:val="zh-CN"/>
        </w:rPr>
        <w:t>，</w:t>
      </w:r>
      <w:r>
        <w:rPr>
          <w:lang w:val="zh-CN"/>
        </w:rPr>
        <w:t>C</w:t>
      </w:r>
      <w:r w:rsidR="00570A2F" w:rsidRPr="001153F9">
        <w:rPr>
          <w:lang w:val="zh-CN"/>
        </w:rPr>
        <w:t>与</w:t>
      </w:r>
      <w:r>
        <w:rPr>
          <w:lang w:val="zh-CN"/>
        </w:rPr>
        <w:t>A</w:t>
      </w:r>
      <w:r w:rsidR="00570A2F" w:rsidRPr="001153F9">
        <w:rPr>
          <w:lang w:val="zh-CN"/>
        </w:rPr>
        <w:t>根据昆士兰州事实上的财产分割制度</w:t>
      </w:r>
      <w:r>
        <w:rPr>
          <w:lang w:val="zh-CN"/>
        </w:rPr>
        <w:t>，</w:t>
      </w:r>
      <w:r w:rsidR="00570A2F" w:rsidRPr="001153F9">
        <w:rPr>
          <w:lang w:val="zh-CN"/>
        </w:rPr>
        <w:t>签订了一个有约束力的分割契约。她们于</w:t>
      </w:r>
      <w:r>
        <w:rPr>
          <w:lang w:val="zh-CN"/>
        </w:rPr>
        <w:t>2</w:t>
      </w:r>
      <w:r w:rsidR="00570A2F" w:rsidRPr="001153F9">
        <w:rPr>
          <w:lang w:val="zh-CN"/>
        </w:rPr>
        <w:t>00</w:t>
      </w:r>
      <w:r>
        <w:rPr>
          <w:lang w:val="zh-CN"/>
        </w:rPr>
        <w:t>6</w:t>
      </w:r>
      <w:r w:rsidR="00570A2F" w:rsidRPr="001153F9">
        <w:rPr>
          <w:lang w:val="zh-CN"/>
        </w:rPr>
        <w:t>年停止了相互间的所有联系。自</w:t>
      </w:r>
      <w:r>
        <w:rPr>
          <w:lang w:val="zh-CN"/>
        </w:rPr>
        <w:t>2</w:t>
      </w:r>
      <w:r w:rsidR="00570A2F" w:rsidRPr="001153F9">
        <w:rPr>
          <w:lang w:val="zh-CN"/>
        </w:rPr>
        <w:t>00</w:t>
      </w:r>
      <w:r>
        <w:rPr>
          <w:lang w:val="zh-CN"/>
        </w:rPr>
        <w:t>4</w:t>
      </w:r>
      <w:r w:rsidR="00570A2F" w:rsidRPr="001153F9">
        <w:rPr>
          <w:lang w:val="zh-CN"/>
        </w:rPr>
        <w:t>年</w:t>
      </w:r>
      <w:r>
        <w:rPr>
          <w:lang w:val="zh-CN"/>
        </w:rPr>
        <w:t>12</w:t>
      </w:r>
      <w:r w:rsidR="00570A2F" w:rsidRPr="001153F9">
        <w:rPr>
          <w:lang w:val="zh-CN"/>
        </w:rPr>
        <w:t>月</w:t>
      </w:r>
      <w:r>
        <w:rPr>
          <w:lang w:val="zh-CN"/>
        </w:rPr>
        <w:t>22</w:t>
      </w:r>
      <w:r w:rsidR="00570A2F" w:rsidRPr="001153F9">
        <w:rPr>
          <w:lang w:val="zh-CN"/>
        </w:rPr>
        <w:t>日以来</w:t>
      </w:r>
      <w:r>
        <w:rPr>
          <w:lang w:val="zh-CN"/>
        </w:rPr>
        <w:t>，</w:t>
      </w:r>
      <w:r w:rsidR="00570A2F" w:rsidRPr="001153F9">
        <w:rPr>
          <w:lang w:val="zh-CN"/>
        </w:rPr>
        <w:t>没有启动任何正式的监护程序</w:t>
      </w:r>
      <w:r>
        <w:rPr>
          <w:lang w:val="zh-CN"/>
        </w:rPr>
        <w:t>，</w:t>
      </w:r>
      <w:r w:rsidR="00570A2F" w:rsidRPr="001153F9">
        <w:rPr>
          <w:lang w:val="zh-CN"/>
        </w:rPr>
        <w:t>提交人也是该儿童的唯一家长。自</w:t>
      </w:r>
      <w:r>
        <w:rPr>
          <w:lang w:val="zh-CN"/>
        </w:rPr>
        <w:t>2</w:t>
      </w:r>
      <w:r w:rsidR="00570A2F" w:rsidRPr="001153F9">
        <w:rPr>
          <w:lang w:val="zh-CN"/>
        </w:rPr>
        <w:t>00</w:t>
      </w:r>
      <w:r>
        <w:rPr>
          <w:lang w:val="zh-CN"/>
        </w:rPr>
        <w:t>5</w:t>
      </w:r>
      <w:r w:rsidR="00570A2F" w:rsidRPr="001153F9">
        <w:rPr>
          <w:lang w:val="zh-CN"/>
        </w:rPr>
        <w:t>年以来</w:t>
      </w:r>
      <w:r>
        <w:rPr>
          <w:lang w:val="zh-CN"/>
        </w:rPr>
        <w:t>，</w:t>
      </w:r>
      <w:r>
        <w:rPr>
          <w:lang w:val="zh-CN"/>
        </w:rPr>
        <w:t>A</w:t>
      </w:r>
      <w:r w:rsidR="00570A2F" w:rsidRPr="001153F9">
        <w:rPr>
          <w:lang w:val="zh-CN"/>
        </w:rPr>
        <w:t>未与其女儿联系</w:t>
      </w:r>
      <w:r>
        <w:rPr>
          <w:lang w:val="zh-CN"/>
        </w:rPr>
        <w:t>，</w:t>
      </w:r>
      <w:r w:rsidR="00570A2F" w:rsidRPr="001153F9">
        <w:rPr>
          <w:lang w:val="zh-CN"/>
        </w:rPr>
        <w:t>也没有提供任何财政支助。她也不再支付抵押贷款</w:t>
      </w:r>
      <w:r>
        <w:rPr>
          <w:lang w:val="zh-CN"/>
        </w:rPr>
        <w:t>，</w:t>
      </w:r>
      <w:r w:rsidR="00570A2F" w:rsidRPr="001153F9">
        <w:rPr>
          <w:lang w:val="zh-CN"/>
        </w:rPr>
        <w:t>而该贷款是由这两名女性署名的。</w:t>
      </w:r>
      <w:r>
        <w:rPr>
          <w:lang w:val="zh-CN"/>
        </w:rPr>
        <w:t>C</w:t>
      </w:r>
      <w:r w:rsidR="00570A2F" w:rsidRPr="001153F9">
        <w:rPr>
          <w:lang w:val="zh-CN"/>
        </w:rPr>
        <w:t>不知道</w:t>
      </w:r>
      <w:r>
        <w:rPr>
          <w:lang w:val="zh-CN"/>
        </w:rPr>
        <w:t>A</w:t>
      </w:r>
      <w:r w:rsidR="00570A2F" w:rsidRPr="001153F9">
        <w:rPr>
          <w:lang w:val="zh-CN"/>
        </w:rPr>
        <w:t>的下落。</w:t>
      </w:r>
      <w:r w:rsidR="00570A2F" w:rsidRPr="001153F9">
        <w:rPr>
          <w:lang w:val="zh-CN"/>
        </w:rPr>
        <w:t xml:space="preserve"> </w:t>
      </w:r>
    </w:p>
    <w:p w:rsidR="00570A2F" w:rsidRPr="001153F9" w:rsidRDefault="004419AC" w:rsidP="00E46B4B">
      <w:pPr>
        <w:pStyle w:val="SingleTxtGC"/>
      </w:pPr>
      <w:r>
        <w:rPr>
          <w:lang w:val="zh-CN"/>
        </w:rPr>
        <w:t>2.4</w:t>
      </w:r>
      <w:r w:rsidR="00E46B4B">
        <w:rPr>
          <w:lang w:val="zh-CN"/>
        </w:rPr>
        <w:t xml:space="preserve">  </w:t>
      </w:r>
      <w:r w:rsidR="00570A2F" w:rsidRPr="001153F9">
        <w:rPr>
          <w:lang w:val="zh-CN"/>
        </w:rPr>
        <w:t>提交人出于重要的个人原因和实际原因</w:t>
      </w:r>
      <w:r>
        <w:rPr>
          <w:lang w:val="zh-CN"/>
        </w:rPr>
        <w:t>，</w:t>
      </w:r>
      <w:r w:rsidR="00570A2F" w:rsidRPr="001153F9">
        <w:rPr>
          <w:lang w:val="zh-CN"/>
        </w:rPr>
        <w:t>包括将来可以选择再婚或结为伴侣关系</w:t>
      </w:r>
      <w:r>
        <w:rPr>
          <w:lang w:val="zh-CN"/>
        </w:rPr>
        <w:t>，</w:t>
      </w:r>
      <w:r w:rsidR="00570A2F" w:rsidRPr="001153F9">
        <w:rPr>
          <w:lang w:val="zh-CN"/>
        </w:rPr>
        <w:t>希望正式解除她在加拿大的法定婚姻关系。根据《昆士兰州民事伴侣关系法》</w:t>
      </w:r>
      <w:r>
        <w:rPr>
          <w:lang w:val="zh-CN"/>
        </w:rPr>
        <w:t>，</w:t>
      </w:r>
      <w:r w:rsidR="00570A2F" w:rsidRPr="001153F9">
        <w:rPr>
          <w:lang w:val="zh-CN"/>
        </w:rPr>
        <w:t>如果任何一方已婚</w:t>
      </w:r>
      <w:r>
        <w:rPr>
          <w:lang w:val="zh-CN"/>
        </w:rPr>
        <w:t>，</w:t>
      </w:r>
      <w:r w:rsidR="00570A2F" w:rsidRPr="001153F9">
        <w:rPr>
          <w:lang w:val="zh-CN"/>
        </w:rPr>
        <w:t>或保有另一民事伴侣关系</w:t>
      </w:r>
      <w:r>
        <w:rPr>
          <w:lang w:val="zh-CN"/>
        </w:rPr>
        <w:t>，</w:t>
      </w:r>
      <w:r w:rsidR="00570A2F" w:rsidRPr="001153F9">
        <w:rPr>
          <w:lang w:val="zh-CN"/>
        </w:rPr>
        <w:t>则不得订立伴侣关系</w:t>
      </w:r>
      <w:r>
        <w:rPr>
          <w:lang w:val="zh-CN"/>
        </w:rPr>
        <w:t>，</w:t>
      </w:r>
      <w:r w:rsidR="00570A2F" w:rsidRPr="001153F9">
        <w:rPr>
          <w:lang w:val="zh-CN"/>
        </w:rPr>
        <w:t>或此关系无效。另外</w:t>
      </w:r>
      <w:r>
        <w:rPr>
          <w:lang w:val="zh-CN"/>
        </w:rPr>
        <w:t>，</w:t>
      </w:r>
      <w:r>
        <w:rPr>
          <w:lang w:val="zh-CN"/>
        </w:rPr>
        <w:t>C</w:t>
      </w:r>
      <w:r w:rsidR="00570A2F" w:rsidRPr="001153F9">
        <w:rPr>
          <w:lang w:val="zh-CN"/>
        </w:rPr>
        <w:t>还被债务追讨者就</w:t>
      </w:r>
      <w:r>
        <w:rPr>
          <w:lang w:val="zh-CN"/>
        </w:rPr>
        <w:t>A</w:t>
      </w:r>
      <w:r w:rsidR="00570A2F" w:rsidRPr="001153F9">
        <w:rPr>
          <w:lang w:val="zh-CN"/>
        </w:rPr>
        <w:t>的债务问题所困扰</w:t>
      </w:r>
      <w:r>
        <w:rPr>
          <w:lang w:val="zh-CN"/>
        </w:rPr>
        <w:t>，</w:t>
      </w:r>
      <w:r w:rsidR="00570A2F" w:rsidRPr="001153F9">
        <w:rPr>
          <w:lang w:val="zh-CN"/>
        </w:rPr>
        <w:t>对其中一些</w:t>
      </w:r>
      <w:proofErr w:type="gramStart"/>
      <w:r w:rsidR="00570A2F" w:rsidRPr="001153F9">
        <w:rPr>
          <w:lang w:val="zh-CN"/>
        </w:rPr>
        <w:t>债务她</w:t>
      </w:r>
      <w:proofErr w:type="gramEnd"/>
      <w:r w:rsidR="00570A2F" w:rsidRPr="001153F9">
        <w:rPr>
          <w:lang w:val="zh-CN"/>
        </w:rPr>
        <w:t>并不知情。此外</w:t>
      </w:r>
      <w:r>
        <w:rPr>
          <w:lang w:val="zh-CN"/>
        </w:rPr>
        <w:t>，</w:t>
      </w:r>
      <w:r>
        <w:rPr>
          <w:lang w:val="zh-CN"/>
        </w:rPr>
        <w:t>C</w:t>
      </w:r>
      <w:r w:rsidR="00570A2F" w:rsidRPr="001153F9">
        <w:rPr>
          <w:lang w:val="zh-CN"/>
        </w:rPr>
        <w:t>为了工作必须经常到国外出差</w:t>
      </w:r>
      <w:r>
        <w:rPr>
          <w:lang w:val="zh-CN"/>
        </w:rPr>
        <w:t>，</w:t>
      </w:r>
      <w:r w:rsidR="00570A2F" w:rsidRPr="001153F9">
        <w:rPr>
          <w:lang w:val="zh-CN"/>
        </w:rPr>
        <w:t>她担心当她到一些国家</w:t>
      </w:r>
      <w:r>
        <w:rPr>
          <w:lang w:val="zh-CN"/>
        </w:rPr>
        <w:t>(</w:t>
      </w:r>
      <w:r w:rsidR="00570A2F" w:rsidRPr="001153F9">
        <w:rPr>
          <w:lang w:val="zh-CN"/>
        </w:rPr>
        <w:t>包括加拿大、英国、丹麦和美国的一些地区</w:t>
      </w:r>
      <w:r>
        <w:rPr>
          <w:lang w:val="zh-CN"/>
        </w:rPr>
        <w:t>)</w:t>
      </w:r>
      <w:r w:rsidR="00570A2F" w:rsidRPr="001153F9">
        <w:rPr>
          <w:lang w:val="zh-CN"/>
        </w:rPr>
        <w:t>旅行时</w:t>
      </w:r>
      <w:r>
        <w:rPr>
          <w:lang w:val="zh-CN"/>
        </w:rPr>
        <w:t>，</w:t>
      </w:r>
      <w:r w:rsidR="00570A2F" w:rsidRPr="001153F9">
        <w:rPr>
          <w:lang w:val="zh-CN"/>
        </w:rPr>
        <w:t>其已婚身份会将</w:t>
      </w:r>
      <w:r>
        <w:rPr>
          <w:lang w:val="zh-CN"/>
        </w:rPr>
        <w:t>A</w:t>
      </w:r>
      <w:r w:rsidR="00570A2F" w:rsidRPr="001153F9">
        <w:rPr>
          <w:lang w:val="zh-CN"/>
        </w:rPr>
        <w:t>视为其合法配偶</w:t>
      </w:r>
      <w:r>
        <w:rPr>
          <w:lang w:val="zh-CN"/>
        </w:rPr>
        <w:t>，</w:t>
      </w:r>
      <w:r w:rsidR="00570A2F" w:rsidRPr="001153F9">
        <w:rPr>
          <w:lang w:val="zh-CN"/>
        </w:rPr>
        <w:t>根据这些国家的国内法</w:t>
      </w:r>
      <w:r>
        <w:rPr>
          <w:lang w:val="zh-CN"/>
        </w:rPr>
        <w:t>，</w:t>
      </w:r>
      <w:r w:rsidR="00570A2F" w:rsidRPr="001153F9">
        <w:rPr>
          <w:lang w:val="zh-CN"/>
        </w:rPr>
        <w:t>她被认为已婚。如果她在国外发生紧急情况</w:t>
      </w:r>
      <w:r>
        <w:rPr>
          <w:lang w:val="zh-CN"/>
        </w:rPr>
        <w:t>，</w:t>
      </w:r>
      <w:r w:rsidR="00570A2F" w:rsidRPr="001153F9">
        <w:rPr>
          <w:lang w:val="zh-CN"/>
        </w:rPr>
        <w:t>即会对谁是其最亲近的家属等问题产生影响。一张离</w:t>
      </w:r>
      <w:proofErr w:type="gramStart"/>
      <w:r w:rsidR="00570A2F" w:rsidRPr="001153F9">
        <w:rPr>
          <w:lang w:val="zh-CN"/>
        </w:rPr>
        <w:t>婚令</w:t>
      </w:r>
      <w:proofErr w:type="gramEnd"/>
      <w:r w:rsidR="00570A2F" w:rsidRPr="001153F9">
        <w:rPr>
          <w:lang w:val="zh-CN"/>
        </w:rPr>
        <w:t>将为提交人提供确凿的证据</w:t>
      </w:r>
      <w:r>
        <w:rPr>
          <w:lang w:val="zh-CN"/>
        </w:rPr>
        <w:t>，</w:t>
      </w:r>
      <w:r w:rsidR="00570A2F" w:rsidRPr="001153F9">
        <w:rPr>
          <w:lang w:val="zh-CN"/>
        </w:rPr>
        <w:t>证明她与</w:t>
      </w:r>
      <w:r>
        <w:rPr>
          <w:lang w:val="zh-CN"/>
        </w:rPr>
        <w:t>A</w:t>
      </w:r>
      <w:r w:rsidR="00570A2F" w:rsidRPr="001153F9">
        <w:rPr>
          <w:lang w:val="zh-CN"/>
        </w:rPr>
        <w:t>的关系已经正式结束。</w:t>
      </w:r>
    </w:p>
    <w:p w:rsidR="00570A2F" w:rsidRPr="001153F9" w:rsidRDefault="004419AC" w:rsidP="00E46B4B">
      <w:pPr>
        <w:pStyle w:val="SingleTxtGC"/>
      </w:pPr>
      <w:r>
        <w:rPr>
          <w:lang w:val="zh-CN"/>
        </w:rPr>
        <w:t>2.5</w:t>
      </w:r>
      <w:r w:rsidR="00E46B4B">
        <w:rPr>
          <w:lang w:val="zh-CN"/>
        </w:rPr>
        <w:t xml:space="preserve">  </w:t>
      </w:r>
      <w:r w:rsidR="00570A2F" w:rsidRPr="001153F9">
        <w:rPr>
          <w:lang w:val="zh-CN"/>
        </w:rPr>
        <w:t>昆士兰州离</w:t>
      </w:r>
      <w:proofErr w:type="gramStart"/>
      <w:r w:rsidR="00570A2F" w:rsidRPr="001153F9">
        <w:rPr>
          <w:lang w:val="zh-CN"/>
        </w:rPr>
        <w:t>婚令</w:t>
      </w:r>
      <w:proofErr w:type="gramEnd"/>
      <w:r w:rsidR="00570A2F" w:rsidRPr="001153F9">
        <w:rPr>
          <w:lang w:val="zh-CN"/>
        </w:rPr>
        <w:t>的诉讼程序受</w:t>
      </w:r>
      <w:r>
        <w:rPr>
          <w:lang w:val="zh-CN"/>
        </w:rPr>
        <w:t>1975</w:t>
      </w:r>
      <w:r w:rsidR="00570A2F" w:rsidRPr="001153F9">
        <w:rPr>
          <w:lang w:val="zh-CN"/>
        </w:rPr>
        <w:t>年澳大利亚《家庭法》的管辖。离</w:t>
      </w:r>
      <w:proofErr w:type="gramStart"/>
      <w:r w:rsidR="00570A2F" w:rsidRPr="001153F9">
        <w:rPr>
          <w:lang w:val="zh-CN"/>
        </w:rPr>
        <w:t>婚令</w:t>
      </w:r>
      <w:proofErr w:type="gramEnd"/>
      <w:r w:rsidR="00570A2F" w:rsidRPr="001153F9">
        <w:rPr>
          <w:lang w:val="zh-CN"/>
        </w:rPr>
        <w:t>正式并最终解除婚姻关系。提出有效离婚申请并获得法院离</w:t>
      </w:r>
      <w:proofErr w:type="gramStart"/>
      <w:r w:rsidR="00570A2F" w:rsidRPr="001153F9">
        <w:rPr>
          <w:lang w:val="zh-CN"/>
        </w:rPr>
        <w:t>婚令</w:t>
      </w:r>
      <w:proofErr w:type="gramEnd"/>
      <w:r w:rsidR="00570A2F" w:rsidRPr="001153F9">
        <w:rPr>
          <w:lang w:val="zh-CN"/>
        </w:rPr>
        <w:t>的一项基本要求是</w:t>
      </w:r>
      <w:r>
        <w:rPr>
          <w:lang w:val="zh-CN"/>
        </w:rPr>
        <w:t>，</w:t>
      </w:r>
      <w:r w:rsidR="00570A2F" w:rsidRPr="001153F9">
        <w:rPr>
          <w:lang w:val="zh-CN"/>
        </w:rPr>
        <w:t>为该法令之目的</w:t>
      </w:r>
      <w:r>
        <w:rPr>
          <w:lang w:val="zh-CN"/>
        </w:rPr>
        <w:t>，</w:t>
      </w:r>
      <w:r w:rsidR="00570A2F" w:rsidRPr="001153F9">
        <w:rPr>
          <w:lang w:val="zh-CN"/>
        </w:rPr>
        <w:t>当事一方的婚姻关系被承认为</w:t>
      </w:r>
      <w:r>
        <w:rPr>
          <w:rFonts w:hint="eastAsia"/>
          <w:lang w:val="zh-CN"/>
        </w:rPr>
        <w:t>“</w:t>
      </w:r>
      <w:r w:rsidR="00570A2F" w:rsidRPr="001153F9">
        <w:rPr>
          <w:lang w:val="zh-CN"/>
        </w:rPr>
        <w:t>婚姻</w:t>
      </w:r>
      <w:r>
        <w:rPr>
          <w:rFonts w:hint="eastAsia"/>
          <w:lang w:val="zh-CN"/>
        </w:rPr>
        <w:t>”</w:t>
      </w:r>
      <w:r w:rsidR="00570A2F" w:rsidRPr="001153F9">
        <w:rPr>
          <w:lang w:val="zh-CN"/>
        </w:rPr>
        <w:t>。该法令并没有明确界定什么构成</w:t>
      </w:r>
      <w:r>
        <w:rPr>
          <w:rFonts w:hint="eastAsia"/>
          <w:lang w:val="zh-CN"/>
        </w:rPr>
        <w:t>“</w:t>
      </w:r>
      <w:r w:rsidR="00570A2F" w:rsidRPr="001153F9">
        <w:rPr>
          <w:lang w:val="zh-CN"/>
        </w:rPr>
        <w:t>结婚</w:t>
      </w:r>
      <w:r>
        <w:rPr>
          <w:rFonts w:hint="eastAsia"/>
          <w:lang w:val="zh-CN"/>
        </w:rPr>
        <w:t>”</w:t>
      </w:r>
      <w:r w:rsidR="00570A2F" w:rsidRPr="001153F9">
        <w:rPr>
          <w:lang w:val="zh-CN"/>
        </w:rPr>
        <w:t>。然而</w:t>
      </w:r>
      <w:r>
        <w:rPr>
          <w:lang w:val="zh-CN"/>
        </w:rPr>
        <w:t>，</w:t>
      </w:r>
      <w:r w:rsidR="00570A2F" w:rsidRPr="001153F9">
        <w:rPr>
          <w:lang w:val="zh-CN"/>
        </w:rPr>
        <w:t>为该法令之目的</w:t>
      </w:r>
      <w:r>
        <w:rPr>
          <w:lang w:val="zh-CN"/>
        </w:rPr>
        <w:t>，</w:t>
      </w:r>
      <w:r w:rsidR="00570A2F" w:rsidRPr="001153F9">
        <w:rPr>
          <w:lang w:val="zh-CN"/>
        </w:rPr>
        <w:t>法律对某些结合如婚姻等的承认取决于</w:t>
      </w:r>
      <w:r>
        <w:rPr>
          <w:lang w:val="zh-CN"/>
        </w:rPr>
        <w:t>：</w:t>
      </w:r>
      <w:r>
        <w:rPr>
          <w:lang w:val="zh-CN"/>
        </w:rPr>
        <w:t>(a)</w:t>
      </w:r>
      <w:r w:rsidR="00570A2F" w:rsidRPr="001153F9">
        <w:rPr>
          <w:lang w:val="zh-CN"/>
        </w:rPr>
        <w:t xml:space="preserve"> </w:t>
      </w:r>
      <w:r>
        <w:rPr>
          <w:rFonts w:hint="eastAsia"/>
          <w:lang w:val="zh-CN"/>
        </w:rPr>
        <w:t>“</w:t>
      </w:r>
      <w:r w:rsidR="00570A2F" w:rsidRPr="001153F9">
        <w:rPr>
          <w:lang w:val="zh-CN"/>
        </w:rPr>
        <w:t>婚姻</w:t>
      </w:r>
      <w:r>
        <w:rPr>
          <w:rFonts w:hint="eastAsia"/>
          <w:lang w:val="zh-CN"/>
        </w:rPr>
        <w:t>”</w:t>
      </w:r>
      <w:r w:rsidR="00570A2F" w:rsidRPr="001153F9">
        <w:rPr>
          <w:lang w:val="zh-CN"/>
        </w:rPr>
        <w:t>的定义和</w:t>
      </w:r>
      <w:r>
        <w:rPr>
          <w:lang w:val="zh-CN"/>
        </w:rPr>
        <w:t>1961</w:t>
      </w:r>
      <w:r w:rsidR="00570A2F" w:rsidRPr="001153F9">
        <w:rPr>
          <w:lang w:val="zh-CN"/>
        </w:rPr>
        <w:t>年《婚姻法》中承认海外婚姻的规则</w:t>
      </w:r>
      <w:r>
        <w:rPr>
          <w:lang w:val="zh-CN"/>
        </w:rPr>
        <w:t>；</w:t>
      </w:r>
      <w:r>
        <w:rPr>
          <w:lang w:val="zh-CN"/>
        </w:rPr>
        <w:t>(b)</w:t>
      </w:r>
      <w:r w:rsidR="00570A2F" w:rsidRPr="001153F9">
        <w:rPr>
          <w:lang w:val="zh-CN"/>
        </w:rPr>
        <w:t xml:space="preserve"> </w:t>
      </w:r>
      <w:r w:rsidR="00570A2F" w:rsidRPr="001153F9">
        <w:rPr>
          <w:lang w:val="zh-CN"/>
        </w:rPr>
        <w:t>国际私法中的普通法规则</w:t>
      </w:r>
      <w:r>
        <w:rPr>
          <w:lang w:val="zh-CN"/>
        </w:rPr>
        <w:t>(</w:t>
      </w:r>
      <w:r w:rsidR="00570A2F" w:rsidRPr="001153F9">
        <w:rPr>
          <w:lang w:val="zh-CN"/>
        </w:rPr>
        <w:t>如不一致</w:t>
      </w:r>
      <w:r>
        <w:rPr>
          <w:lang w:val="zh-CN"/>
        </w:rPr>
        <w:t>，</w:t>
      </w:r>
      <w:r w:rsidR="00570A2F" w:rsidRPr="001153F9">
        <w:rPr>
          <w:lang w:val="zh-CN"/>
        </w:rPr>
        <w:t>《婚姻法》的规定一向优先于国际私法规定</w:t>
      </w:r>
      <w:r>
        <w:rPr>
          <w:lang w:val="zh-CN"/>
        </w:rPr>
        <w:t>)</w:t>
      </w:r>
      <w:r>
        <w:rPr>
          <w:lang w:val="zh-CN"/>
        </w:rPr>
        <w:t>；</w:t>
      </w:r>
      <w:r w:rsidR="00570A2F" w:rsidRPr="001153F9">
        <w:rPr>
          <w:lang w:val="zh-CN"/>
        </w:rPr>
        <w:t>和</w:t>
      </w:r>
      <w:r>
        <w:rPr>
          <w:lang w:val="zh-CN"/>
        </w:rPr>
        <w:t>(c)</w:t>
      </w:r>
      <w:r w:rsidR="00570A2F" w:rsidRPr="001153F9">
        <w:rPr>
          <w:lang w:val="zh-CN"/>
        </w:rPr>
        <w:t>《家庭法》中的具体规定</w:t>
      </w:r>
      <w:r>
        <w:rPr>
          <w:lang w:val="zh-CN"/>
        </w:rPr>
        <w:t>，</w:t>
      </w:r>
      <w:r w:rsidR="00570A2F" w:rsidRPr="001153F9">
        <w:rPr>
          <w:lang w:val="zh-CN"/>
        </w:rPr>
        <w:t>认为根据该法的程序</w:t>
      </w:r>
      <w:proofErr w:type="gramStart"/>
      <w:r w:rsidR="00570A2F" w:rsidRPr="001153F9">
        <w:rPr>
          <w:lang w:val="zh-CN"/>
        </w:rPr>
        <w:t>视某些</w:t>
      </w:r>
      <w:proofErr w:type="gramEnd"/>
      <w:r w:rsidR="00570A2F" w:rsidRPr="001153F9">
        <w:rPr>
          <w:lang w:val="zh-CN"/>
        </w:rPr>
        <w:t>结合为婚姻。</w:t>
      </w:r>
    </w:p>
    <w:p w:rsidR="00570A2F" w:rsidRPr="001153F9" w:rsidRDefault="004419AC" w:rsidP="00E46B4B">
      <w:pPr>
        <w:pStyle w:val="SingleTxtGC"/>
        <w:rPr>
          <w:rFonts w:hint="eastAsia"/>
        </w:rPr>
      </w:pPr>
      <w:r>
        <w:rPr>
          <w:lang w:val="zh-CN"/>
        </w:rPr>
        <w:t>2.6</w:t>
      </w:r>
      <w:r w:rsidR="00E46B4B">
        <w:rPr>
          <w:lang w:val="zh-CN"/>
        </w:rPr>
        <w:t xml:space="preserve">  </w:t>
      </w:r>
      <w:r w:rsidR="00570A2F" w:rsidRPr="001153F9">
        <w:rPr>
          <w:lang w:val="zh-CN"/>
        </w:rPr>
        <w:t>《婚姻法》第</w:t>
      </w:r>
      <w:r>
        <w:rPr>
          <w:lang w:val="zh-CN"/>
        </w:rPr>
        <w:t>5</w:t>
      </w:r>
      <w:r w:rsidR="00570A2F" w:rsidRPr="001153F9">
        <w:rPr>
          <w:lang w:val="zh-CN"/>
        </w:rPr>
        <w:t>条第</w:t>
      </w:r>
      <w:r>
        <w:rPr>
          <w:lang w:val="zh-CN"/>
        </w:rPr>
        <w:t>(1)</w:t>
      </w:r>
      <w:r w:rsidR="00570A2F" w:rsidRPr="001153F9">
        <w:rPr>
          <w:lang w:val="zh-CN"/>
        </w:rPr>
        <w:t>款将婚姻定义为</w:t>
      </w:r>
      <w:r>
        <w:rPr>
          <w:rFonts w:hint="eastAsia"/>
          <w:lang w:val="zh-CN"/>
        </w:rPr>
        <w:t>“</w:t>
      </w:r>
      <w:r w:rsidR="00570A2F" w:rsidRPr="001153F9">
        <w:rPr>
          <w:lang w:val="zh-CN"/>
        </w:rPr>
        <w:t>一名男性和一名女性排除所有其他人自愿订立的终身结合</w:t>
      </w:r>
      <w:r>
        <w:rPr>
          <w:rFonts w:hint="eastAsia"/>
          <w:lang w:val="zh-CN"/>
        </w:rPr>
        <w:t>”</w:t>
      </w:r>
      <w:r w:rsidR="00570A2F" w:rsidRPr="001153F9">
        <w:rPr>
          <w:lang w:val="zh-CN"/>
        </w:rPr>
        <w:t>。该定义适用于整个法令</w:t>
      </w:r>
      <w:r>
        <w:rPr>
          <w:lang w:val="zh-CN"/>
        </w:rPr>
        <w:t>，</w:t>
      </w:r>
      <w:r w:rsidR="00570A2F" w:rsidRPr="001153F9">
        <w:rPr>
          <w:lang w:val="zh-CN"/>
        </w:rPr>
        <w:t>无论婚姻是在澳大利亚还是在海外正式举行的</w:t>
      </w:r>
      <w:r>
        <w:rPr>
          <w:lang w:val="zh-CN"/>
        </w:rPr>
        <w:t>，</w:t>
      </w:r>
      <w:r w:rsidR="00570A2F" w:rsidRPr="001153F9">
        <w:rPr>
          <w:lang w:val="zh-CN"/>
        </w:rPr>
        <w:t>并反映了澳大利亚基本的普通法婚姻定义。该法令还规定承认在澳大利亚的外国婚姻。一般而言</w:t>
      </w:r>
      <w:r>
        <w:rPr>
          <w:lang w:val="zh-CN"/>
        </w:rPr>
        <w:t>，</w:t>
      </w:r>
      <w:r w:rsidR="00570A2F" w:rsidRPr="001153F9">
        <w:rPr>
          <w:lang w:val="zh-CN"/>
        </w:rPr>
        <w:t>根据当地法律在海外正重举行的婚姻在澳大利亚被认定为有效</w:t>
      </w:r>
      <w:r>
        <w:rPr>
          <w:lang w:val="zh-CN"/>
        </w:rPr>
        <w:t>，</w:t>
      </w:r>
      <w:r w:rsidR="00570A2F" w:rsidRPr="001153F9">
        <w:rPr>
          <w:lang w:val="zh-CN"/>
        </w:rPr>
        <w:t>除非适用具体的法律例外情况。在这方面</w:t>
      </w:r>
      <w:r>
        <w:rPr>
          <w:lang w:val="zh-CN"/>
        </w:rPr>
        <w:t>，</w:t>
      </w:r>
      <w:r w:rsidR="00570A2F" w:rsidRPr="001153F9">
        <w:rPr>
          <w:lang w:val="zh-CN"/>
        </w:rPr>
        <w:t>该法令第</w:t>
      </w:r>
      <w:r>
        <w:rPr>
          <w:lang w:val="zh-CN"/>
        </w:rPr>
        <w:t>88EA</w:t>
      </w:r>
      <w:r w:rsidR="00570A2F" w:rsidRPr="001153F9">
        <w:rPr>
          <w:lang w:val="zh-CN"/>
        </w:rPr>
        <w:t>节规定</w:t>
      </w:r>
      <w:r>
        <w:rPr>
          <w:lang w:val="zh-CN"/>
        </w:rPr>
        <w:t>：</w:t>
      </w:r>
      <w:r>
        <w:rPr>
          <w:rFonts w:hint="eastAsia"/>
          <w:lang w:val="zh-CN"/>
        </w:rPr>
        <w:t>“</w:t>
      </w:r>
      <w:r w:rsidR="00570A2F" w:rsidRPr="001153F9">
        <w:rPr>
          <w:lang w:val="zh-CN"/>
        </w:rPr>
        <w:t>下列人之间在外国正重举行的结合</w:t>
      </w:r>
      <w:r>
        <w:rPr>
          <w:lang w:val="zh-CN"/>
        </w:rPr>
        <w:t>：</w:t>
      </w:r>
      <w:r>
        <w:rPr>
          <w:lang w:val="zh-CN"/>
        </w:rPr>
        <w:t>(a)</w:t>
      </w:r>
      <w:r w:rsidR="00570A2F" w:rsidRPr="001153F9">
        <w:rPr>
          <w:lang w:val="zh-CN"/>
        </w:rPr>
        <w:t xml:space="preserve"> </w:t>
      </w:r>
      <w:bookmarkStart w:id="0" w:name="_Hlk516995897"/>
      <w:r w:rsidR="00570A2F" w:rsidRPr="001153F9">
        <w:rPr>
          <w:lang w:val="zh-CN"/>
        </w:rPr>
        <w:t>一名男性与另一名男性</w:t>
      </w:r>
      <w:bookmarkEnd w:id="0"/>
      <w:r>
        <w:rPr>
          <w:lang w:val="zh-CN"/>
        </w:rPr>
        <w:t>，</w:t>
      </w:r>
      <w:r w:rsidR="00570A2F" w:rsidRPr="001153F9">
        <w:rPr>
          <w:lang w:val="zh-CN"/>
        </w:rPr>
        <w:t>或</w:t>
      </w:r>
      <w:r>
        <w:rPr>
          <w:lang w:val="zh-CN"/>
        </w:rPr>
        <w:t>(b)</w:t>
      </w:r>
      <w:r w:rsidR="00570A2F" w:rsidRPr="001153F9">
        <w:rPr>
          <w:lang w:val="zh-CN"/>
        </w:rPr>
        <w:t xml:space="preserve"> </w:t>
      </w:r>
      <w:r w:rsidR="00570A2F" w:rsidRPr="001153F9">
        <w:rPr>
          <w:lang w:val="zh-CN"/>
        </w:rPr>
        <w:t>一名女性与另一名女性</w:t>
      </w:r>
      <w:r>
        <w:rPr>
          <w:lang w:val="zh-CN"/>
        </w:rPr>
        <w:t>，</w:t>
      </w:r>
      <w:r w:rsidR="00570A2F" w:rsidRPr="001153F9">
        <w:rPr>
          <w:lang w:val="zh-CN"/>
        </w:rPr>
        <w:t>在澳大利亚不得被承认为婚姻</w:t>
      </w:r>
      <w:r>
        <w:rPr>
          <w:rFonts w:hint="eastAsia"/>
          <w:lang w:val="zh-CN"/>
        </w:rPr>
        <w:t>”</w:t>
      </w:r>
      <w:r w:rsidR="00570A2F" w:rsidRPr="001153F9">
        <w:rPr>
          <w:lang w:val="zh-CN"/>
        </w:rPr>
        <w:t>。</w:t>
      </w:r>
    </w:p>
    <w:p w:rsidR="00570A2F" w:rsidRPr="001153F9" w:rsidRDefault="004419AC" w:rsidP="00E46B4B">
      <w:pPr>
        <w:pStyle w:val="SingleTxtGC"/>
      </w:pPr>
      <w:r>
        <w:rPr>
          <w:lang w:val="zh-CN"/>
        </w:rPr>
        <w:t>2.7</w:t>
      </w:r>
      <w:r w:rsidR="00E46B4B">
        <w:rPr>
          <w:lang w:val="zh-CN"/>
        </w:rPr>
        <w:t xml:space="preserve">  </w:t>
      </w:r>
      <w:r>
        <w:rPr>
          <w:lang w:val="zh-CN"/>
        </w:rPr>
        <w:t>2</w:t>
      </w:r>
      <w:r w:rsidR="00570A2F" w:rsidRPr="001153F9">
        <w:rPr>
          <w:lang w:val="zh-CN"/>
        </w:rPr>
        <w:t>00</w:t>
      </w:r>
      <w:r>
        <w:rPr>
          <w:lang w:val="zh-CN"/>
        </w:rPr>
        <w:t>4</w:t>
      </w:r>
      <w:r w:rsidR="00570A2F" w:rsidRPr="001153F9">
        <w:rPr>
          <w:lang w:val="zh-CN"/>
        </w:rPr>
        <w:t>年《婚姻修正法》在《婚姻法》中增加了第</w:t>
      </w:r>
      <w:r>
        <w:rPr>
          <w:lang w:val="zh-CN"/>
        </w:rPr>
        <w:t>5(1)</w:t>
      </w:r>
      <w:r w:rsidR="00570A2F" w:rsidRPr="001153F9">
        <w:rPr>
          <w:lang w:val="zh-CN"/>
        </w:rPr>
        <w:t>节和第</w:t>
      </w:r>
      <w:r>
        <w:rPr>
          <w:lang w:val="zh-CN"/>
        </w:rPr>
        <w:t>88EA</w:t>
      </w:r>
      <w:r w:rsidR="00570A2F" w:rsidRPr="001153F9">
        <w:rPr>
          <w:lang w:val="zh-CN"/>
        </w:rPr>
        <w:t>节。解释性备忘录指出</w:t>
      </w:r>
      <w:r>
        <w:rPr>
          <w:lang w:val="zh-CN"/>
        </w:rPr>
        <w:t>，</w:t>
      </w:r>
      <w:r w:rsidR="00570A2F" w:rsidRPr="001153F9">
        <w:rPr>
          <w:lang w:val="zh-CN"/>
        </w:rPr>
        <w:t>当时的法案旨在</w:t>
      </w:r>
      <w:r>
        <w:rPr>
          <w:rFonts w:hint="eastAsia"/>
          <w:lang w:val="zh-CN"/>
        </w:rPr>
        <w:t>“</w:t>
      </w:r>
      <w:r w:rsidR="00570A2F" w:rsidRPr="001153F9">
        <w:rPr>
          <w:lang w:val="zh-CN"/>
        </w:rPr>
        <w:t>通过确保婚姻意味着男人和女人的结合以实现政府保护婚姻制度的承诺</w:t>
      </w:r>
      <w:r>
        <w:rPr>
          <w:lang w:val="zh-CN"/>
        </w:rPr>
        <w:t>，</w:t>
      </w:r>
      <w:r w:rsidR="00570A2F" w:rsidRPr="001153F9">
        <w:rPr>
          <w:lang w:val="zh-CN"/>
        </w:rPr>
        <w:t>并且不能将同性关系与婚姻加以等同</w:t>
      </w:r>
      <w:r>
        <w:rPr>
          <w:rFonts w:hint="eastAsia"/>
          <w:lang w:val="zh-CN"/>
        </w:rPr>
        <w:t>”</w:t>
      </w:r>
      <w:r w:rsidR="00570A2F" w:rsidRPr="001153F9">
        <w:rPr>
          <w:lang w:val="zh-CN"/>
        </w:rPr>
        <w:t>。该法案还确认</w:t>
      </w:r>
      <w:r>
        <w:rPr>
          <w:lang w:val="zh-CN"/>
        </w:rPr>
        <w:t>，</w:t>
      </w:r>
      <w:r w:rsidR="00570A2F" w:rsidRPr="001153F9">
        <w:rPr>
          <w:lang w:val="zh-CN"/>
        </w:rPr>
        <w:t>同性伴侣之间在海外正重举行的结合在澳大利亚不被认定为婚姻。</w:t>
      </w:r>
    </w:p>
    <w:p w:rsidR="00570A2F" w:rsidRPr="001153F9" w:rsidRDefault="004419AC" w:rsidP="00E46B4B">
      <w:pPr>
        <w:pStyle w:val="SingleTxtGC"/>
      </w:pPr>
      <w:r>
        <w:rPr>
          <w:lang w:val="zh-CN"/>
        </w:rPr>
        <w:t>2.8</w:t>
      </w:r>
      <w:r w:rsidR="00E46B4B">
        <w:rPr>
          <w:lang w:val="zh-CN"/>
        </w:rPr>
        <w:t xml:space="preserve">  </w:t>
      </w:r>
      <w:r w:rsidR="00570A2F" w:rsidRPr="001153F9">
        <w:rPr>
          <w:lang w:val="zh-CN"/>
        </w:rPr>
        <w:t>提交人承认她没有在澳大利亚申请离婚。然而</w:t>
      </w:r>
      <w:r>
        <w:rPr>
          <w:lang w:val="zh-CN"/>
        </w:rPr>
        <w:t>，</w:t>
      </w:r>
      <w:r w:rsidR="00570A2F" w:rsidRPr="001153F9">
        <w:rPr>
          <w:lang w:val="zh-CN"/>
        </w:rPr>
        <w:t>鉴于有明确的立法规定否认其资格</w:t>
      </w:r>
      <w:r>
        <w:rPr>
          <w:lang w:val="zh-CN"/>
        </w:rPr>
        <w:t>，</w:t>
      </w:r>
      <w:r w:rsidR="00570A2F" w:rsidRPr="001153F9">
        <w:rPr>
          <w:lang w:val="zh-CN"/>
        </w:rPr>
        <w:t>任何此种申请</w:t>
      </w:r>
      <w:r>
        <w:rPr>
          <w:lang w:val="zh-CN"/>
        </w:rPr>
        <w:t>(</w:t>
      </w:r>
      <w:r w:rsidR="00570A2F" w:rsidRPr="001153F9">
        <w:rPr>
          <w:lang w:val="zh-CN"/>
        </w:rPr>
        <w:t>或质疑任何法院</w:t>
      </w:r>
      <w:r>
        <w:rPr>
          <w:lang w:val="zh-CN"/>
        </w:rPr>
        <w:t>，</w:t>
      </w:r>
      <w:r w:rsidR="00570A2F" w:rsidRPr="001153F9">
        <w:rPr>
          <w:lang w:val="zh-CN"/>
        </w:rPr>
        <w:t>可能拒绝审理此类申请</w:t>
      </w:r>
      <w:r>
        <w:rPr>
          <w:lang w:val="zh-CN"/>
        </w:rPr>
        <w:t>)</w:t>
      </w:r>
      <w:r w:rsidR="00570A2F" w:rsidRPr="001153F9">
        <w:rPr>
          <w:lang w:val="zh-CN"/>
        </w:rPr>
        <w:t>都是徒劳无益的。此外</w:t>
      </w:r>
      <w:r>
        <w:rPr>
          <w:lang w:val="zh-CN"/>
        </w:rPr>
        <w:t>，</w:t>
      </w:r>
      <w:r w:rsidR="00570A2F" w:rsidRPr="001153F9">
        <w:rPr>
          <w:lang w:val="zh-CN"/>
        </w:rPr>
        <w:t>澳大利亚没有联邦权利法</w:t>
      </w:r>
      <w:r>
        <w:rPr>
          <w:lang w:val="zh-CN"/>
        </w:rPr>
        <w:t>，</w:t>
      </w:r>
      <w:r w:rsidR="00570A2F" w:rsidRPr="001153F9">
        <w:rPr>
          <w:lang w:val="zh-CN"/>
        </w:rPr>
        <w:t>无法使其针对联邦法律</w:t>
      </w:r>
      <w:r>
        <w:rPr>
          <w:lang w:val="zh-CN"/>
        </w:rPr>
        <w:t>(</w:t>
      </w:r>
      <w:r w:rsidR="00570A2F" w:rsidRPr="001153F9">
        <w:rPr>
          <w:lang w:val="zh-CN"/>
        </w:rPr>
        <w:t>如《婚姻法》或《家庭法》</w:t>
      </w:r>
      <w:r>
        <w:rPr>
          <w:lang w:val="zh-CN"/>
        </w:rPr>
        <w:t>)</w:t>
      </w:r>
      <w:r w:rsidR="00570A2F" w:rsidRPr="001153F9">
        <w:rPr>
          <w:lang w:val="zh-CN"/>
        </w:rPr>
        <w:t>中的性取向歧视提出异议。因此</w:t>
      </w:r>
      <w:r>
        <w:rPr>
          <w:lang w:val="zh-CN"/>
        </w:rPr>
        <w:t>，</w:t>
      </w:r>
      <w:r w:rsidR="00570A2F" w:rsidRPr="001153F9">
        <w:rPr>
          <w:lang w:val="zh-CN"/>
        </w:rPr>
        <w:t>澳大利亚缺少有效的司法或行政诉讼以质疑基于性取向歧视的立法条款。由于她的申诉源自法定条款</w:t>
      </w:r>
      <w:r>
        <w:rPr>
          <w:lang w:val="zh-CN"/>
        </w:rPr>
        <w:t>，</w:t>
      </w:r>
      <w:r w:rsidR="00570A2F" w:rsidRPr="001153F9">
        <w:rPr>
          <w:lang w:val="zh-CN"/>
        </w:rPr>
        <w:t>澳大利亚人权委员会认为</w:t>
      </w:r>
      <w:r>
        <w:rPr>
          <w:lang w:val="zh-CN"/>
        </w:rPr>
        <w:t>，</w:t>
      </w:r>
      <w:r w:rsidR="00570A2F" w:rsidRPr="001153F9">
        <w:rPr>
          <w:lang w:val="zh-CN"/>
        </w:rPr>
        <w:t>法律违反其人权的任何调查结果也只能导致一项没有约束力的建议。只有议会通过的立法改革才能为提交人提供有效的国内补救。</w:t>
      </w:r>
      <w:r w:rsidR="00570A2F" w:rsidRPr="001153F9">
        <w:rPr>
          <w:lang w:val="zh-CN"/>
        </w:rPr>
        <w:t xml:space="preserve"> </w:t>
      </w:r>
    </w:p>
    <w:p w:rsidR="00570A2F" w:rsidRPr="001153F9" w:rsidRDefault="004419AC" w:rsidP="00E46B4B">
      <w:pPr>
        <w:pStyle w:val="SingleTxtGC"/>
      </w:pPr>
      <w:r>
        <w:rPr>
          <w:lang w:val="zh-CN"/>
        </w:rPr>
        <w:t>2.9</w:t>
      </w:r>
      <w:r w:rsidR="00E46B4B">
        <w:rPr>
          <w:lang w:val="zh-CN"/>
        </w:rPr>
        <w:t xml:space="preserve">  </w:t>
      </w:r>
      <w:r w:rsidR="00570A2F" w:rsidRPr="001153F9">
        <w:rPr>
          <w:lang w:val="zh-CN"/>
        </w:rPr>
        <w:t>提交人称</w:t>
      </w:r>
      <w:r>
        <w:rPr>
          <w:lang w:val="zh-CN"/>
        </w:rPr>
        <w:t>，</w:t>
      </w:r>
      <w:r w:rsidR="00570A2F" w:rsidRPr="001153F9">
        <w:rPr>
          <w:lang w:val="zh-CN"/>
        </w:rPr>
        <w:t>她无权在与来文主题事项有关的任何其他国家</w:t>
      </w:r>
      <w:r>
        <w:rPr>
          <w:lang w:val="zh-CN"/>
        </w:rPr>
        <w:t>，</w:t>
      </w:r>
      <w:r w:rsidR="00570A2F" w:rsidRPr="001153F9">
        <w:rPr>
          <w:lang w:val="zh-CN"/>
        </w:rPr>
        <w:t>即加拿大</w:t>
      </w:r>
      <w:r>
        <w:rPr>
          <w:lang w:val="zh-CN"/>
        </w:rPr>
        <w:t>(</w:t>
      </w:r>
      <w:r w:rsidR="00570A2F" w:rsidRPr="001153F9">
        <w:rPr>
          <w:lang w:val="zh-CN"/>
        </w:rPr>
        <w:t>其婚姻曾在该国正重举行</w:t>
      </w:r>
      <w:r>
        <w:rPr>
          <w:lang w:val="zh-CN"/>
        </w:rPr>
        <w:t>)</w:t>
      </w:r>
      <w:r w:rsidR="00570A2F" w:rsidRPr="001153F9">
        <w:rPr>
          <w:lang w:val="zh-CN"/>
        </w:rPr>
        <w:t>或联合王国</w:t>
      </w:r>
      <w:r>
        <w:rPr>
          <w:lang w:val="zh-CN"/>
        </w:rPr>
        <w:t>(</w:t>
      </w:r>
      <w:r w:rsidR="00570A2F" w:rsidRPr="001153F9">
        <w:rPr>
          <w:lang w:val="zh-CN"/>
        </w:rPr>
        <w:t>她也是该国国民</w:t>
      </w:r>
      <w:r>
        <w:rPr>
          <w:lang w:val="zh-CN"/>
        </w:rPr>
        <w:t>)</w:t>
      </w:r>
      <w:r w:rsidR="00570A2F" w:rsidRPr="001153F9">
        <w:rPr>
          <w:lang w:val="zh-CN"/>
        </w:rPr>
        <w:t>申请离婚。她不能在加拿大离婚</w:t>
      </w:r>
      <w:r>
        <w:rPr>
          <w:lang w:val="zh-CN"/>
        </w:rPr>
        <w:t>，</w:t>
      </w:r>
      <w:r w:rsidR="00570A2F" w:rsidRPr="001153F9">
        <w:rPr>
          <w:lang w:val="zh-CN"/>
        </w:rPr>
        <w:t>因为根据</w:t>
      </w:r>
      <w:r>
        <w:rPr>
          <w:lang w:val="zh-CN"/>
        </w:rPr>
        <w:t>1985</w:t>
      </w:r>
      <w:r w:rsidR="00570A2F" w:rsidRPr="001153F9">
        <w:rPr>
          <w:lang w:val="zh-CN"/>
        </w:rPr>
        <w:t>年《加拿大离婚法令》第</w:t>
      </w:r>
      <w:r>
        <w:rPr>
          <w:lang w:val="zh-CN"/>
        </w:rPr>
        <w:t>3</w:t>
      </w:r>
      <w:r w:rsidR="00570A2F" w:rsidRPr="001153F9">
        <w:rPr>
          <w:lang w:val="zh-CN"/>
        </w:rPr>
        <w:t>条第</w:t>
      </w:r>
      <w:r>
        <w:rPr>
          <w:lang w:val="zh-CN"/>
        </w:rPr>
        <w:t>(1)</w:t>
      </w:r>
      <w:r w:rsidR="00570A2F" w:rsidRPr="001153F9">
        <w:rPr>
          <w:lang w:val="zh-CN"/>
        </w:rPr>
        <w:t>款</w:t>
      </w:r>
      <w:r>
        <w:rPr>
          <w:lang w:val="zh-CN"/>
        </w:rPr>
        <w:t>，</w:t>
      </w:r>
      <w:r w:rsidR="00570A2F" w:rsidRPr="001153F9">
        <w:rPr>
          <w:lang w:val="zh-CN"/>
        </w:rPr>
        <w:t>申请人通常必须至少要居住一年。在联合王国</w:t>
      </w:r>
      <w:r>
        <w:rPr>
          <w:lang w:val="zh-CN"/>
        </w:rPr>
        <w:t>，</w:t>
      </w:r>
      <w:r w:rsidR="00570A2F" w:rsidRPr="001153F9">
        <w:rPr>
          <w:lang w:val="zh-CN"/>
        </w:rPr>
        <w:t>她的加拿大婚姻虽不被承认为婚姻</w:t>
      </w:r>
      <w:r>
        <w:rPr>
          <w:lang w:val="zh-CN"/>
        </w:rPr>
        <w:t>，</w:t>
      </w:r>
      <w:r w:rsidR="00570A2F" w:rsidRPr="001153F9">
        <w:rPr>
          <w:lang w:val="zh-CN"/>
        </w:rPr>
        <w:t>但被认为是一种民事伴侣关系。然而</w:t>
      </w:r>
      <w:r>
        <w:rPr>
          <w:lang w:val="zh-CN"/>
        </w:rPr>
        <w:t>，</w:t>
      </w:r>
      <w:r>
        <w:rPr>
          <w:lang w:val="zh-CN"/>
        </w:rPr>
        <w:t>2</w:t>
      </w:r>
      <w:r w:rsidR="00570A2F" w:rsidRPr="001153F9">
        <w:rPr>
          <w:lang w:val="zh-CN"/>
        </w:rPr>
        <w:t>00</w:t>
      </w:r>
      <w:r>
        <w:rPr>
          <w:lang w:val="zh-CN"/>
        </w:rPr>
        <w:t>4</w:t>
      </w:r>
      <w:r w:rsidR="00570A2F" w:rsidRPr="001153F9">
        <w:rPr>
          <w:lang w:val="zh-CN"/>
        </w:rPr>
        <w:t>年《民事伴侣关系法》第</w:t>
      </w:r>
      <w:r>
        <w:rPr>
          <w:lang w:val="zh-CN"/>
        </w:rPr>
        <w:t>221</w:t>
      </w:r>
      <w:r w:rsidR="00570A2F" w:rsidRPr="001153F9">
        <w:rPr>
          <w:lang w:val="zh-CN"/>
        </w:rPr>
        <w:t>条第</w:t>
      </w:r>
      <w:r>
        <w:rPr>
          <w:lang w:val="zh-CN"/>
        </w:rPr>
        <w:t>(1)</w:t>
      </w:r>
      <w:r w:rsidR="00570A2F" w:rsidRPr="001153F9">
        <w:rPr>
          <w:lang w:val="zh-CN"/>
        </w:rPr>
        <w:t>款和</w:t>
      </w:r>
      <w:r>
        <w:rPr>
          <w:lang w:val="zh-CN"/>
        </w:rPr>
        <w:t>219</w:t>
      </w:r>
      <w:r w:rsidR="00570A2F" w:rsidRPr="001153F9">
        <w:rPr>
          <w:lang w:val="zh-CN"/>
        </w:rPr>
        <w:t>条规定</w:t>
      </w:r>
      <w:r>
        <w:rPr>
          <w:lang w:val="zh-CN"/>
        </w:rPr>
        <w:t>，</w:t>
      </w:r>
      <w:r w:rsidR="00570A2F" w:rsidRPr="001153F9">
        <w:rPr>
          <w:lang w:val="zh-CN"/>
        </w:rPr>
        <w:t>倘若至少有一方伴侣在联合王国惯常居住或定居</w:t>
      </w:r>
      <w:r>
        <w:rPr>
          <w:lang w:val="zh-CN"/>
        </w:rPr>
        <w:t>，</w:t>
      </w:r>
      <w:r w:rsidR="00570A2F" w:rsidRPr="001153F9">
        <w:rPr>
          <w:lang w:val="zh-CN"/>
        </w:rPr>
        <w:t>在某些情况下在提出申请之前至少有六个月时间</w:t>
      </w:r>
      <w:r>
        <w:rPr>
          <w:lang w:val="zh-CN"/>
        </w:rPr>
        <w:t>，</w:t>
      </w:r>
      <w:r w:rsidR="00570A2F" w:rsidRPr="001153F9">
        <w:rPr>
          <w:lang w:val="zh-CN"/>
        </w:rPr>
        <w:t>则国内法院对未在其所在处登记的民事伴侣关系的解除或取消具有管辖权。此外</w:t>
      </w:r>
      <w:r>
        <w:rPr>
          <w:lang w:val="zh-CN"/>
        </w:rPr>
        <w:t>，</w:t>
      </w:r>
      <w:r w:rsidR="00570A2F" w:rsidRPr="001153F9">
        <w:rPr>
          <w:lang w:val="zh-CN"/>
        </w:rPr>
        <w:t>联合王国准予的任何解除</w:t>
      </w:r>
      <w:proofErr w:type="gramStart"/>
      <w:r w:rsidR="00570A2F" w:rsidRPr="001153F9">
        <w:rPr>
          <w:lang w:val="zh-CN"/>
        </w:rPr>
        <w:t>令是否</w:t>
      </w:r>
      <w:proofErr w:type="gramEnd"/>
      <w:r w:rsidR="00570A2F" w:rsidRPr="001153F9">
        <w:rPr>
          <w:lang w:val="zh-CN"/>
        </w:rPr>
        <w:t>会为其他国家所承认并不清楚。鉴于她的个人情况</w:t>
      </w:r>
      <w:r>
        <w:rPr>
          <w:lang w:val="zh-CN"/>
        </w:rPr>
        <w:t>，</w:t>
      </w:r>
      <w:r w:rsidR="00570A2F" w:rsidRPr="001153F9">
        <w:rPr>
          <w:lang w:val="zh-CN"/>
        </w:rPr>
        <w:t>提交人无法移居加拿大或联合王国。为了能够申请离婚</w:t>
      </w:r>
      <w:r>
        <w:rPr>
          <w:lang w:val="zh-CN"/>
        </w:rPr>
        <w:t>，</w:t>
      </w:r>
      <w:r w:rsidR="00570A2F" w:rsidRPr="001153F9">
        <w:rPr>
          <w:lang w:val="zh-CN"/>
        </w:rPr>
        <w:t>需要在那里居住六个月到一年明显是一种不合理、带有歧视和无效的补救办法。</w:t>
      </w:r>
    </w:p>
    <w:p w:rsidR="00570A2F" w:rsidRPr="001153F9" w:rsidRDefault="00570A2F" w:rsidP="003B6961">
      <w:pPr>
        <w:pStyle w:val="H23GC"/>
      </w:pPr>
      <w:r w:rsidRPr="001153F9">
        <w:rPr>
          <w:lang w:val="zh-CN"/>
        </w:rPr>
        <w:tab/>
      </w:r>
      <w:r w:rsidRPr="001153F9">
        <w:rPr>
          <w:lang w:val="zh-CN"/>
        </w:rPr>
        <w:tab/>
      </w:r>
      <w:r w:rsidRPr="001153F9">
        <w:rPr>
          <w:lang w:val="zh-CN"/>
        </w:rPr>
        <w:t>申诉</w:t>
      </w:r>
    </w:p>
    <w:p w:rsidR="00570A2F" w:rsidRPr="001153F9" w:rsidRDefault="004419AC" w:rsidP="00E46B4B">
      <w:pPr>
        <w:pStyle w:val="SingleTxtGC"/>
      </w:pPr>
      <w:r>
        <w:rPr>
          <w:lang w:val="zh-CN"/>
        </w:rPr>
        <w:t>3.1</w:t>
      </w:r>
      <w:r w:rsidR="00E46B4B">
        <w:rPr>
          <w:lang w:val="zh-CN"/>
        </w:rPr>
        <w:t xml:space="preserve">  </w:t>
      </w:r>
      <w:r w:rsidR="00570A2F" w:rsidRPr="001153F9">
        <w:rPr>
          <w:lang w:val="zh-CN"/>
        </w:rPr>
        <w:t>提交人声称</w:t>
      </w:r>
      <w:r>
        <w:rPr>
          <w:lang w:val="zh-CN"/>
        </w:rPr>
        <w:t>，</w:t>
      </w:r>
      <w:r w:rsidR="00570A2F" w:rsidRPr="001153F9">
        <w:rPr>
          <w:lang w:val="zh-CN"/>
        </w:rPr>
        <w:t>根据澳大利亚的法律</w:t>
      </w:r>
      <w:r>
        <w:rPr>
          <w:lang w:val="zh-CN"/>
        </w:rPr>
        <w:t>，</w:t>
      </w:r>
      <w:r w:rsidR="00570A2F" w:rsidRPr="001153F9">
        <w:rPr>
          <w:lang w:val="zh-CN"/>
        </w:rPr>
        <w:t>拒绝在国外有效结婚的同性伴侣提出离婚诉讼</w:t>
      </w:r>
      <w:r>
        <w:rPr>
          <w:lang w:val="zh-CN"/>
        </w:rPr>
        <w:t>，</w:t>
      </w:r>
      <w:r w:rsidR="00570A2F" w:rsidRPr="001153F9">
        <w:rPr>
          <w:lang w:val="zh-CN"/>
        </w:rPr>
        <w:t>因此拒绝基于法庭以离</w:t>
      </w:r>
      <w:proofErr w:type="gramStart"/>
      <w:r w:rsidR="00570A2F" w:rsidRPr="001153F9">
        <w:rPr>
          <w:lang w:val="zh-CN"/>
        </w:rPr>
        <w:t>婚令</w:t>
      </w:r>
      <w:proofErr w:type="gramEnd"/>
      <w:r w:rsidR="00570A2F" w:rsidRPr="001153F9">
        <w:rPr>
          <w:lang w:val="zh-CN"/>
        </w:rPr>
        <w:t>形式的司法救济</w:t>
      </w:r>
      <w:r>
        <w:rPr>
          <w:lang w:val="zh-CN"/>
        </w:rPr>
        <w:t>，</w:t>
      </w:r>
      <w:r w:rsidR="00570A2F" w:rsidRPr="001153F9">
        <w:rPr>
          <w:lang w:val="zh-CN"/>
        </w:rPr>
        <w:t>构成基于性取向的歧视</w:t>
      </w:r>
      <w:r>
        <w:rPr>
          <w:lang w:val="zh-CN"/>
        </w:rPr>
        <w:t>，</w:t>
      </w:r>
      <w:r w:rsidR="00570A2F" w:rsidRPr="001153F9">
        <w:rPr>
          <w:lang w:val="zh-CN"/>
        </w:rPr>
        <w:t>违反《公约》第十四条第一款和与之一并解读的第二条第一款</w:t>
      </w:r>
      <w:r>
        <w:rPr>
          <w:lang w:val="zh-CN"/>
        </w:rPr>
        <w:t>(</w:t>
      </w:r>
      <w:r w:rsidR="00570A2F" w:rsidRPr="001153F9">
        <w:rPr>
          <w:lang w:val="zh-CN"/>
        </w:rPr>
        <w:t>平等诉诸法院和法庭</w:t>
      </w:r>
      <w:r>
        <w:rPr>
          <w:lang w:val="zh-CN"/>
        </w:rPr>
        <w:t>)</w:t>
      </w:r>
      <w:r>
        <w:rPr>
          <w:lang w:val="zh-CN"/>
        </w:rPr>
        <w:t>，</w:t>
      </w:r>
      <w:r w:rsidR="00570A2F" w:rsidRPr="001153F9">
        <w:rPr>
          <w:lang w:val="zh-CN"/>
        </w:rPr>
        <w:t>第二十六条第一款</w:t>
      </w:r>
      <w:r>
        <w:rPr>
          <w:lang w:val="zh-CN"/>
        </w:rPr>
        <w:t>(</w:t>
      </w:r>
      <w:r w:rsidR="00570A2F" w:rsidRPr="001153F9">
        <w:rPr>
          <w:lang w:val="zh-CN"/>
        </w:rPr>
        <w:t>法律面前人人平等</w:t>
      </w:r>
      <w:r>
        <w:rPr>
          <w:lang w:val="zh-CN"/>
        </w:rPr>
        <w:t>)</w:t>
      </w:r>
      <w:r w:rsidR="00570A2F" w:rsidRPr="001153F9">
        <w:rPr>
          <w:lang w:val="zh-CN"/>
        </w:rPr>
        <w:t>。倘若她属于为《家庭法》承认的异性婚姻</w:t>
      </w:r>
      <w:r>
        <w:rPr>
          <w:lang w:val="zh-CN"/>
        </w:rPr>
        <w:t>，</w:t>
      </w:r>
      <w:r w:rsidR="00570A2F" w:rsidRPr="001153F9">
        <w:rPr>
          <w:lang w:val="zh-CN"/>
        </w:rPr>
        <w:t>本应有权提出离婚申请</w:t>
      </w:r>
      <w:r>
        <w:rPr>
          <w:lang w:val="zh-CN"/>
        </w:rPr>
        <w:t>，</w:t>
      </w:r>
      <w:r w:rsidR="00570A2F" w:rsidRPr="001153F9">
        <w:rPr>
          <w:lang w:val="zh-CN"/>
        </w:rPr>
        <w:t>并由一个拥有家庭法管辖权的澳大利亚法院受理其申请。由于</w:t>
      </w:r>
      <w:proofErr w:type="gramStart"/>
      <w:r w:rsidR="00570A2F" w:rsidRPr="001153F9">
        <w:rPr>
          <w:lang w:val="zh-CN"/>
        </w:rPr>
        <w:t>她符合</w:t>
      </w:r>
      <w:proofErr w:type="gramEnd"/>
      <w:r w:rsidR="00570A2F" w:rsidRPr="001153F9">
        <w:rPr>
          <w:lang w:val="zh-CN"/>
        </w:rPr>
        <w:t>成功获准此类申请的所有其他要求</w:t>
      </w:r>
      <w:r>
        <w:rPr>
          <w:lang w:val="zh-CN"/>
        </w:rPr>
        <w:t>，</w:t>
      </w:r>
      <w:r w:rsidR="00570A2F" w:rsidRPr="001153F9">
        <w:rPr>
          <w:lang w:val="zh-CN"/>
        </w:rPr>
        <w:t>她将获得离</w:t>
      </w:r>
      <w:proofErr w:type="gramStart"/>
      <w:r w:rsidR="00570A2F" w:rsidRPr="001153F9">
        <w:rPr>
          <w:lang w:val="zh-CN"/>
        </w:rPr>
        <w:t>婚令</w:t>
      </w:r>
      <w:proofErr w:type="gramEnd"/>
      <w:r w:rsidR="00570A2F" w:rsidRPr="001153F9">
        <w:rPr>
          <w:lang w:val="zh-CN"/>
        </w:rPr>
        <w:t>。法律</w:t>
      </w:r>
      <w:proofErr w:type="gramStart"/>
      <w:r w:rsidR="00570A2F" w:rsidRPr="001153F9">
        <w:rPr>
          <w:lang w:val="zh-CN"/>
        </w:rPr>
        <w:t>作出</w:t>
      </w:r>
      <w:proofErr w:type="gramEnd"/>
      <w:r w:rsidR="00570A2F" w:rsidRPr="001153F9">
        <w:rPr>
          <w:lang w:val="zh-CN"/>
        </w:rPr>
        <w:t>的唯一区别是她的前伴侣与她具有相同的性别。其婚姻的同性别性质是与她作为女同性恋者的性取向有关的一个特征。</w:t>
      </w:r>
    </w:p>
    <w:p w:rsidR="00570A2F" w:rsidRPr="001153F9" w:rsidRDefault="004419AC" w:rsidP="00E46B4B">
      <w:pPr>
        <w:pStyle w:val="SingleTxtGC"/>
      </w:pPr>
      <w:r>
        <w:rPr>
          <w:lang w:val="zh-CN"/>
        </w:rPr>
        <w:t>3.2</w:t>
      </w:r>
      <w:r w:rsidR="00E46B4B">
        <w:rPr>
          <w:lang w:val="zh-CN"/>
        </w:rPr>
        <w:t xml:space="preserve">  </w:t>
      </w:r>
      <w:r w:rsidR="00570A2F" w:rsidRPr="001153F9">
        <w:rPr>
          <w:lang w:val="zh-CN"/>
        </w:rPr>
        <w:t>澳大利亚的法律完全基于提交人的性取向而拒绝其诉诸法院的离婚机制</w:t>
      </w:r>
      <w:r>
        <w:rPr>
          <w:lang w:val="zh-CN"/>
        </w:rPr>
        <w:t>，</w:t>
      </w:r>
      <w:r w:rsidR="00570A2F" w:rsidRPr="001153F9">
        <w:rPr>
          <w:lang w:val="zh-CN"/>
        </w:rPr>
        <w:t>出于以下原因无法以任何客观或合理的理由证明有理。</w:t>
      </w:r>
    </w:p>
    <w:p w:rsidR="00570A2F" w:rsidRPr="001153F9" w:rsidRDefault="004419AC" w:rsidP="00E46B4B">
      <w:pPr>
        <w:pStyle w:val="SingleTxtGC"/>
      </w:pPr>
      <w:r>
        <w:rPr>
          <w:lang w:val="zh-CN"/>
        </w:rPr>
        <w:t>3.3</w:t>
      </w:r>
      <w:r w:rsidR="00E46B4B">
        <w:rPr>
          <w:lang w:val="zh-CN"/>
        </w:rPr>
        <w:t xml:space="preserve">  </w:t>
      </w:r>
      <w:r w:rsidR="00570A2F" w:rsidRPr="001153F9">
        <w:rPr>
          <w:lang w:val="zh-CN"/>
        </w:rPr>
        <w:t>就离婚目的而言</w:t>
      </w:r>
      <w:r>
        <w:rPr>
          <w:lang w:val="zh-CN"/>
        </w:rPr>
        <w:t>，</w:t>
      </w:r>
      <w:r w:rsidR="00570A2F" w:rsidRPr="001153F9">
        <w:rPr>
          <w:lang w:val="zh-CN"/>
        </w:rPr>
        <w:t>澳大利亚一般承认外国婚姻</w:t>
      </w:r>
      <w:r>
        <w:rPr>
          <w:lang w:val="zh-CN"/>
        </w:rPr>
        <w:t>，</w:t>
      </w:r>
      <w:r w:rsidR="00570A2F" w:rsidRPr="001153F9">
        <w:rPr>
          <w:lang w:val="zh-CN"/>
        </w:rPr>
        <w:t>即使这类婚姻未得到其他法律的承认</w:t>
      </w:r>
      <w:r>
        <w:rPr>
          <w:lang w:val="zh-CN"/>
        </w:rPr>
        <w:t>，</w:t>
      </w:r>
      <w:r w:rsidR="00570A2F" w:rsidRPr="001153F9">
        <w:rPr>
          <w:lang w:val="zh-CN"/>
        </w:rPr>
        <w:t>或者为澳大利亚所允许。同性婚姻</w:t>
      </w:r>
      <w:r>
        <w:rPr>
          <w:lang w:val="zh-CN"/>
        </w:rPr>
        <w:t>(</w:t>
      </w:r>
      <w:r w:rsidR="00570A2F" w:rsidRPr="001153F9">
        <w:rPr>
          <w:lang w:val="zh-CN"/>
        </w:rPr>
        <w:t>不能在澳大利亚订立</w:t>
      </w:r>
      <w:r>
        <w:rPr>
          <w:lang w:val="zh-CN"/>
        </w:rPr>
        <w:t>)</w:t>
      </w:r>
      <w:r w:rsidR="00570A2F" w:rsidRPr="001153F9">
        <w:rPr>
          <w:lang w:val="zh-CN"/>
        </w:rPr>
        <w:t>由《家庭法》和《婚姻法》单独列出</w:t>
      </w:r>
      <w:r>
        <w:rPr>
          <w:lang w:val="zh-CN"/>
        </w:rPr>
        <w:t>，</w:t>
      </w:r>
      <w:r w:rsidR="00570A2F" w:rsidRPr="001153F9">
        <w:rPr>
          <w:lang w:val="zh-CN"/>
        </w:rPr>
        <w:t>与异性婚姻相比待遇不利</w:t>
      </w:r>
      <w:r>
        <w:rPr>
          <w:lang w:val="zh-CN"/>
        </w:rPr>
        <w:t>，</w:t>
      </w:r>
      <w:r w:rsidR="00570A2F" w:rsidRPr="001153F9">
        <w:rPr>
          <w:lang w:val="zh-CN"/>
        </w:rPr>
        <w:t>此种婚姻在澳大利亚也无法订立。例如</w:t>
      </w:r>
      <w:r>
        <w:rPr>
          <w:lang w:val="zh-CN"/>
        </w:rPr>
        <w:t>，</w:t>
      </w:r>
      <w:r w:rsidR="00570A2F" w:rsidRPr="001153F9">
        <w:rPr>
          <w:lang w:val="zh-CN"/>
        </w:rPr>
        <w:t>澳大利亚不允许在其管辖范围内发生</w:t>
      </w:r>
      <w:proofErr w:type="gramStart"/>
      <w:r w:rsidR="00570A2F" w:rsidRPr="001153F9">
        <w:rPr>
          <w:lang w:val="zh-CN"/>
        </w:rPr>
        <w:t>一</w:t>
      </w:r>
      <w:proofErr w:type="gramEnd"/>
      <w:r w:rsidR="00570A2F" w:rsidRPr="001153F9">
        <w:rPr>
          <w:lang w:val="zh-CN"/>
        </w:rPr>
        <w:t>夫多妻婚姻</w:t>
      </w:r>
      <w:r>
        <w:rPr>
          <w:lang w:val="zh-CN"/>
        </w:rPr>
        <w:t>，</w:t>
      </w:r>
      <w:r w:rsidR="00570A2F" w:rsidRPr="001153F9">
        <w:rPr>
          <w:lang w:val="zh-CN"/>
        </w:rPr>
        <w:t>而重婚属于刑事犯罪。然而</w:t>
      </w:r>
      <w:r>
        <w:rPr>
          <w:lang w:val="zh-CN"/>
        </w:rPr>
        <w:t>，</w:t>
      </w:r>
      <w:r w:rsidR="00570A2F" w:rsidRPr="001153F9">
        <w:rPr>
          <w:lang w:val="zh-CN"/>
        </w:rPr>
        <w:t>就《家庭法》目的而言</w:t>
      </w:r>
      <w:r>
        <w:rPr>
          <w:lang w:val="zh-CN"/>
        </w:rPr>
        <w:t>，</w:t>
      </w:r>
      <w:r w:rsidR="00570A2F" w:rsidRPr="001153F9">
        <w:rPr>
          <w:lang w:val="zh-CN"/>
        </w:rPr>
        <w:t>在海外结成的</w:t>
      </w:r>
      <w:proofErr w:type="gramStart"/>
      <w:r w:rsidR="00570A2F" w:rsidRPr="001153F9">
        <w:rPr>
          <w:lang w:val="zh-CN"/>
        </w:rPr>
        <w:t>一</w:t>
      </w:r>
      <w:proofErr w:type="gramEnd"/>
      <w:r w:rsidR="00570A2F" w:rsidRPr="001153F9">
        <w:rPr>
          <w:lang w:val="zh-CN"/>
        </w:rPr>
        <w:t>夫多妻异性婚姻被视为婚姻。因此</w:t>
      </w:r>
      <w:r>
        <w:rPr>
          <w:lang w:val="zh-CN"/>
        </w:rPr>
        <w:t>，</w:t>
      </w:r>
      <w:r w:rsidR="00570A2F" w:rsidRPr="001153F9">
        <w:rPr>
          <w:lang w:val="zh-CN"/>
        </w:rPr>
        <w:t>在海外与第二名妻子结婚的男子</w:t>
      </w:r>
      <w:r>
        <w:rPr>
          <w:lang w:val="zh-CN"/>
        </w:rPr>
        <w:t>，</w:t>
      </w:r>
      <w:r w:rsidR="00570A2F" w:rsidRPr="001153F9">
        <w:rPr>
          <w:lang w:val="zh-CN"/>
        </w:rPr>
        <w:t>与其第二名妻子一样</w:t>
      </w:r>
      <w:r>
        <w:rPr>
          <w:lang w:val="zh-CN"/>
        </w:rPr>
        <w:t>，</w:t>
      </w:r>
      <w:r w:rsidR="00570A2F" w:rsidRPr="001153F9">
        <w:rPr>
          <w:lang w:val="zh-CN"/>
        </w:rPr>
        <w:t>有权根据澳大利亚法律寻求离</w:t>
      </w:r>
      <w:proofErr w:type="gramStart"/>
      <w:r w:rsidR="00570A2F" w:rsidRPr="001153F9">
        <w:rPr>
          <w:lang w:val="zh-CN"/>
        </w:rPr>
        <w:t>婚令</w:t>
      </w:r>
      <w:proofErr w:type="gramEnd"/>
      <w:r>
        <w:rPr>
          <w:lang w:val="zh-CN"/>
        </w:rPr>
        <w:t>，</w:t>
      </w:r>
      <w:r w:rsidR="00570A2F" w:rsidRPr="001153F9">
        <w:rPr>
          <w:lang w:val="zh-CN"/>
        </w:rPr>
        <w:t>尽管不能在澳大利亚举行此种结婚</w:t>
      </w:r>
      <w:r>
        <w:rPr>
          <w:lang w:val="zh-CN"/>
        </w:rPr>
        <w:t>，</w:t>
      </w:r>
      <w:r w:rsidR="00570A2F" w:rsidRPr="001153F9">
        <w:rPr>
          <w:lang w:val="zh-CN"/>
        </w:rPr>
        <w:t>而且一般不会被承认。这</w:t>
      </w:r>
      <w:proofErr w:type="gramStart"/>
      <w:r w:rsidR="00570A2F" w:rsidRPr="001153F9">
        <w:rPr>
          <w:lang w:val="zh-CN"/>
        </w:rPr>
        <w:t>两种未</w:t>
      </w:r>
      <w:proofErr w:type="gramEnd"/>
      <w:r w:rsidR="00570A2F" w:rsidRPr="001153F9">
        <w:rPr>
          <w:lang w:val="zh-CN"/>
        </w:rPr>
        <w:t>得到认可的婚姻形式在获准离婚方面的差别待遇表明</w:t>
      </w:r>
      <w:r>
        <w:rPr>
          <w:lang w:val="zh-CN"/>
        </w:rPr>
        <w:t>，</w:t>
      </w:r>
      <w:r w:rsidR="00570A2F" w:rsidRPr="001153F9">
        <w:rPr>
          <w:lang w:val="zh-CN"/>
        </w:rPr>
        <w:t>不客观和歧视性的原因背后是对海外结婚的同性伴侣给予的不利待遇。此外</w:t>
      </w:r>
      <w:r>
        <w:rPr>
          <w:lang w:val="zh-CN"/>
        </w:rPr>
        <w:t>，</w:t>
      </w:r>
      <w:r w:rsidR="00570A2F" w:rsidRPr="001153F9">
        <w:rPr>
          <w:lang w:val="zh-CN"/>
        </w:rPr>
        <w:t>由于澳大利亚一般承认外国异性婚姻</w:t>
      </w:r>
      <w:r>
        <w:rPr>
          <w:lang w:val="zh-CN"/>
        </w:rPr>
        <w:t>，</w:t>
      </w:r>
      <w:r w:rsidR="00570A2F" w:rsidRPr="001153F9">
        <w:rPr>
          <w:lang w:val="zh-CN"/>
        </w:rPr>
        <w:t>在澳大利亚无法订立的其他类型的婚姻也获得承认。例如</w:t>
      </w:r>
      <w:r>
        <w:rPr>
          <w:lang w:val="zh-CN"/>
        </w:rPr>
        <w:t>，</w:t>
      </w:r>
      <w:r w:rsidR="00570A2F" w:rsidRPr="001153F9">
        <w:rPr>
          <w:lang w:val="zh-CN"/>
        </w:rPr>
        <w:t>即便澳大利亚的适婚年龄为</w:t>
      </w:r>
      <w:r>
        <w:rPr>
          <w:lang w:val="zh-CN"/>
        </w:rPr>
        <w:t>18</w:t>
      </w:r>
      <w:r w:rsidR="00570A2F" w:rsidRPr="001153F9">
        <w:rPr>
          <w:lang w:val="zh-CN"/>
        </w:rPr>
        <w:t>岁</w:t>
      </w:r>
      <w:r>
        <w:rPr>
          <w:lang w:val="zh-CN"/>
        </w:rPr>
        <w:t>，</w:t>
      </w:r>
      <w:r w:rsidR="00570A2F" w:rsidRPr="001153F9">
        <w:rPr>
          <w:lang w:val="zh-CN"/>
        </w:rPr>
        <w:t>但如果外国结婚地的当地法律允许此种婚姻</w:t>
      </w:r>
      <w:r>
        <w:rPr>
          <w:lang w:val="zh-CN"/>
        </w:rPr>
        <w:t>，</w:t>
      </w:r>
      <w:r w:rsidR="00570A2F" w:rsidRPr="001153F9">
        <w:rPr>
          <w:lang w:val="zh-CN"/>
        </w:rPr>
        <w:t>澳大利亚也承认满</w:t>
      </w:r>
      <w:r>
        <w:rPr>
          <w:lang w:val="zh-CN"/>
        </w:rPr>
        <w:t>16</w:t>
      </w:r>
      <w:r w:rsidR="00570A2F" w:rsidRPr="001153F9">
        <w:rPr>
          <w:lang w:val="zh-CN"/>
        </w:rPr>
        <w:t>岁的男女之间的婚姻。因此</w:t>
      </w:r>
      <w:r>
        <w:rPr>
          <w:lang w:val="zh-CN"/>
        </w:rPr>
        <w:t>，</w:t>
      </w:r>
      <w:r w:rsidR="00570A2F" w:rsidRPr="001153F9">
        <w:rPr>
          <w:lang w:val="zh-CN"/>
        </w:rPr>
        <w:t>对这种婚姻可启用离婚程序。</w:t>
      </w:r>
    </w:p>
    <w:p w:rsidR="00570A2F" w:rsidRPr="001153F9" w:rsidRDefault="004419AC" w:rsidP="00E46B4B">
      <w:pPr>
        <w:pStyle w:val="SingleTxtGC"/>
      </w:pPr>
      <w:r>
        <w:rPr>
          <w:lang w:val="zh-CN"/>
        </w:rPr>
        <w:t>3.4</w:t>
      </w:r>
      <w:r w:rsidR="00E46B4B">
        <w:rPr>
          <w:lang w:val="zh-CN"/>
        </w:rPr>
        <w:t xml:space="preserve">  </w:t>
      </w:r>
      <w:r w:rsidR="00570A2F" w:rsidRPr="001153F9">
        <w:rPr>
          <w:lang w:val="zh-CN"/>
        </w:rPr>
        <w:t>拒绝同性恋伴侣获得离婚机制并不能促进澳大利亚离婚法律的目标</w:t>
      </w:r>
      <w:r>
        <w:rPr>
          <w:lang w:val="zh-CN"/>
        </w:rPr>
        <w:t>，</w:t>
      </w:r>
      <w:r w:rsidR="00570A2F" w:rsidRPr="001153F9">
        <w:rPr>
          <w:lang w:val="zh-CN"/>
        </w:rPr>
        <w:t>甚至可能妨碍其实现。这些目标是促进以低成本、民事方式解决婚姻破裂</w:t>
      </w:r>
      <w:r>
        <w:rPr>
          <w:lang w:val="zh-CN"/>
        </w:rPr>
        <w:t>，</w:t>
      </w:r>
      <w:r w:rsidR="00570A2F" w:rsidRPr="001153F9">
        <w:rPr>
          <w:lang w:val="zh-CN"/>
        </w:rPr>
        <w:t>鼓励尽可能少的冲突</w:t>
      </w:r>
      <w:r>
        <w:rPr>
          <w:lang w:val="zh-CN"/>
        </w:rPr>
        <w:t>，</w:t>
      </w:r>
      <w:r w:rsidR="00570A2F" w:rsidRPr="001153F9">
        <w:rPr>
          <w:lang w:val="zh-CN"/>
        </w:rPr>
        <w:t>并保护儿童的福利。如今</w:t>
      </w:r>
      <w:r>
        <w:rPr>
          <w:lang w:val="zh-CN"/>
        </w:rPr>
        <w:t>，</w:t>
      </w:r>
      <w:r w:rsidR="00570A2F" w:rsidRPr="001153F9">
        <w:rPr>
          <w:lang w:val="zh-CN"/>
        </w:rPr>
        <w:t>在澳大利亚离婚是一种由国家管控、简化的自助式流程</w:t>
      </w:r>
      <w:r>
        <w:rPr>
          <w:lang w:val="zh-CN"/>
        </w:rPr>
        <w:t>，</w:t>
      </w:r>
      <w:r w:rsidR="00570A2F" w:rsidRPr="001153F9">
        <w:rPr>
          <w:lang w:val="zh-CN"/>
        </w:rPr>
        <w:t>该流程要求将证实</w:t>
      </w:r>
      <w:r>
        <w:rPr>
          <w:lang w:val="zh-CN"/>
        </w:rPr>
        <w:t>12</w:t>
      </w:r>
      <w:r w:rsidR="00570A2F" w:rsidRPr="001153F9">
        <w:rPr>
          <w:lang w:val="zh-CN"/>
        </w:rPr>
        <w:t>个月的连续分居作为离婚的唯一依据。如果离婚申请无争议</w:t>
      </w:r>
      <w:r>
        <w:rPr>
          <w:lang w:val="zh-CN"/>
        </w:rPr>
        <w:t>，</w:t>
      </w:r>
      <w:r w:rsidR="00570A2F" w:rsidRPr="001153F9">
        <w:rPr>
          <w:lang w:val="zh-CN"/>
        </w:rPr>
        <w:t>并且没有未成年子女</w:t>
      </w:r>
      <w:r>
        <w:rPr>
          <w:lang w:val="zh-CN"/>
        </w:rPr>
        <w:t>，</w:t>
      </w:r>
      <w:r w:rsidR="00570A2F" w:rsidRPr="001153F9">
        <w:rPr>
          <w:lang w:val="zh-CN"/>
        </w:rPr>
        <w:t>也不必为婚姻破裂确认原因</w:t>
      </w:r>
      <w:r>
        <w:rPr>
          <w:lang w:val="zh-CN"/>
        </w:rPr>
        <w:t>，</w:t>
      </w:r>
      <w:r w:rsidR="00570A2F" w:rsidRPr="001153F9">
        <w:rPr>
          <w:lang w:val="zh-CN"/>
        </w:rPr>
        <w:t>则当事人及其法定代理人不必出席法院审理。如有婚生子女未满</w:t>
      </w:r>
      <w:r>
        <w:rPr>
          <w:lang w:val="zh-CN"/>
        </w:rPr>
        <w:t>18</w:t>
      </w:r>
      <w:r w:rsidR="00570A2F" w:rsidRPr="001153F9">
        <w:rPr>
          <w:lang w:val="zh-CN"/>
        </w:rPr>
        <w:t>岁</w:t>
      </w:r>
      <w:r>
        <w:rPr>
          <w:lang w:val="zh-CN"/>
        </w:rPr>
        <w:t>，</w:t>
      </w:r>
      <w:r w:rsidR="00570A2F" w:rsidRPr="001153F9">
        <w:rPr>
          <w:lang w:val="zh-CN"/>
        </w:rPr>
        <w:t>法院还必须确信对他们的照料、福利和成长已</w:t>
      </w:r>
      <w:proofErr w:type="gramStart"/>
      <w:r w:rsidR="00570A2F" w:rsidRPr="001153F9">
        <w:rPr>
          <w:lang w:val="zh-CN"/>
        </w:rPr>
        <w:t>作出</w:t>
      </w:r>
      <w:proofErr w:type="gramEnd"/>
      <w:r w:rsidR="00570A2F" w:rsidRPr="001153F9">
        <w:rPr>
          <w:lang w:val="zh-CN"/>
        </w:rPr>
        <w:t>妥善安排</w:t>
      </w:r>
      <w:r>
        <w:rPr>
          <w:lang w:val="zh-CN"/>
        </w:rPr>
        <w:t>，</w:t>
      </w:r>
      <w:r w:rsidR="00570A2F" w:rsidRPr="001153F9">
        <w:rPr>
          <w:lang w:val="zh-CN"/>
        </w:rPr>
        <w:t>或确定尽管没有此种安排</w:t>
      </w:r>
      <w:r>
        <w:rPr>
          <w:lang w:val="zh-CN"/>
        </w:rPr>
        <w:t>，</w:t>
      </w:r>
      <w:r w:rsidR="00570A2F" w:rsidRPr="001153F9">
        <w:rPr>
          <w:lang w:val="zh-CN"/>
        </w:rPr>
        <w:t>离</w:t>
      </w:r>
      <w:proofErr w:type="gramStart"/>
      <w:r w:rsidR="00570A2F" w:rsidRPr="001153F9">
        <w:rPr>
          <w:lang w:val="zh-CN"/>
        </w:rPr>
        <w:t>婚令</w:t>
      </w:r>
      <w:proofErr w:type="gramEnd"/>
      <w:r w:rsidR="00570A2F" w:rsidRPr="001153F9">
        <w:rPr>
          <w:lang w:val="zh-CN"/>
        </w:rPr>
        <w:t>照样生效。拒绝离婚诉讼和离</w:t>
      </w:r>
      <w:proofErr w:type="gramStart"/>
      <w:r w:rsidR="00570A2F" w:rsidRPr="001153F9">
        <w:rPr>
          <w:lang w:val="zh-CN"/>
        </w:rPr>
        <w:t>婚令</w:t>
      </w:r>
      <w:proofErr w:type="gramEnd"/>
      <w:r w:rsidR="00570A2F" w:rsidRPr="001153F9">
        <w:rPr>
          <w:lang w:val="zh-CN"/>
        </w:rPr>
        <w:t>可延长冲突时间</w:t>
      </w:r>
      <w:r>
        <w:rPr>
          <w:lang w:val="zh-CN"/>
        </w:rPr>
        <w:t>，</w:t>
      </w:r>
      <w:r w:rsidR="00570A2F" w:rsidRPr="001153F9">
        <w:rPr>
          <w:lang w:val="zh-CN"/>
        </w:rPr>
        <w:t>并阻止配偶双方正式解除婚姻和结束分居。这就使配偶和儿童更容易遭受心理和身体健康问题及钱财和经济压力。</w:t>
      </w:r>
    </w:p>
    <w:p w:rsidR="00570A2F" w:rsidRPr="001153F9" w:rsidRDefault="004419AC" w:rsidP="00E46B4B">
      <w:pPr>
        <w:pStyle w:val="SingleTxtGC"/>
      </w:pPr>
      <w:r>
        <w:rPr>
          <w:lang w:val="zh-CN"/>
        </w:rPr>
        <w:t>3.5</w:t>
      </w:r>
      <w:r w:rsidR="00E46B4B">
        <w:rPr>
          <w:lang w:val="zh-CN"/>
        </w:rPr>
        <w:t xml:space="preserve">  </w:t>
      </w:r>
      <w:r w:rsidR="00570A2F" w:rsidRPr="001153F9">
        <w:rPr>
          <w:lang w:val="zh-CN"/>
        </w:rPr>
        <w:t>此外</w:t>
      </w:r>
      <w:r>
        <w:rPr>
          <w:lang w:val="zh-CN"/>
        </w:rPr>
        <w:t>，</w:t>
      </w:r>
      <w:r w:rsidR="00570A2F" w:rsidRPr="001153F9">
        <w:rPr>
          <w:lang w:val="zh-CN"/>
        </w:rPr>
        <w:t>提交人不确定昆士兰州对其目前关系承认制方面的法律立场。她无法与目前的同性伴侣达成民事伴侣关系</w:t>
      </w:r>
      <w:r>
        <w:rPr>
          <w:lang w:val="zh-CN"/>
        </w:rPr>
        <w:t>，</w:t>
      </w:r>
      <w:r w:rsidR="00570A2F" w:rsidRPr="001153F9">
        <w:rPr>
          <w:lang w:val="zh-CN"/>
        </w:rPr>
        <w:t>因为她已经</w:t>
      </w:r>
      <w:r>
        <w:rPr>
          <w:rFonts w:hint="eastAsia"/>
          <w:lang w:val="zh-CN"/>
        </w:rPr>
        <w:t>“</w:t>
      </w:r>
      <w:r w:rsidR="00570A2F" w:rsidRPr="001153F9">
        <w:rPr>
          <w:lang w:val="zh-CN"/>
        </w:rPr>
        <w:t>结婚或具备民事伴侣关系</w:t>
      </w:r>
      <w:r>
        <w:rPr>
          <w:rFonts w:hint="eastAsia"/>
          <w:lang w:val="zh-CN"/>
        </w:rPr>
        <w:t>”</w:t>
      </w:r>
      <w:r>
        <w:rPr>
          <w:lang w:val="zh-CN"/>
        </w:rPr>
        <w:t>，</w:t>
      </w:r>
      <w:r w:rsidR="00570A2F" w:rsidRPr="001153F9">
        <w:rPr>
          <w:lang w:val="zh-CN"/>
        </w:rPr>
        <w:t>但其婚姻并未被联邦法律承认以达到解除婚姻的目的。此外</w:t>
      </w:r>
      <w:r>
        <w:rPr>
          <w:lang w:val="zh-CN"/>
        </w:rPr>
        <w:t>，</w:t>
      </w:r>
      <w:r w:rsidR="00570A2F" w:rsidRPr="001153F9">
        <w:rPr>
          <w:lang w:val="zh-CN"/>
        </w:rPr>
        <w:t>昆士兰州也可能像塔斯马尼</w:t>
      </w:r>
      <w:proofErr w:type="gramStart"/>
      <w:r w:rsidR="00570A2F" w:rsidRPr="001153F9">
        <w:rPr>
          <w:lang w:val="zh-CN"/>
        </w:rPr>
        <w:t>亚州</w:t>
      </w:r>
      <w:proofErr w:type="gramEnd"/>
      <w:r w:rsidR="00570A2F" w:rsidRPr="001153F9">
        <w:rPr>
          <w:lang w:val="zh-CN"/>
        </w:rPr>
        <w:t>已经做到的那样</w:t>
      </w:r>
      <w:r>
        <w:rPr>
          <w:lang w:val="zh-CN"/>
        </w:rPr>
        <w:t>，</w:t>
      </w:r>
      <w:r w:rsidR="00570A2F" w:rsidRPr="001153F9">
        <w:rPr>
          <w:lang w:val="zh-CN"/>
        </w:rPr>
        <w:t>认为她的加拿大婚姻是一种民事伴侣关系</w:t>
      </w:r>
      <w:r>
        <w:rPr>
          <w:lang w:val="zh-CN"/>
        </w:rPr>
        <w:t>，</w:t>
      </w:r>
      <w:r w:rsidR="00570A2F" w:rsidRPr="001153F9">
        <w:rPr>
          <w:lang w:val="zh-CN"/>
        </w:rPr>
        <w:t>从而有可能在未来某个时间点对其名存实亡的婚姻进行追溯性承认。很难预测这会对</w:t>
      </w:r>
      <w:r>
        <w:rPr>
          <w:lang w:val="zh-CN"/>
        </w:rPr>
        <w:t>A</w:t>
      </w:r>
      <w:r w:rsidR="00570A2F" w:rsidRPr="001153F9">
        <w:rPr>
          <w:lang w:val="zh-CN"/>
        </w:rPr>
        <w:t>或其受抚养人</w:t>
      </w:r>
      <w:r>
        <w:rPr>
          <w:lang w:val="zh-CN"/>
        </w:rPr>
        <w:t>(</w:t>
      </w:r>
      <w:r w:rsidR="00570A2F" w:rsidRPr="001153F9">
        <w:rPr>
          <w:lang w:val="zh-CN"/>
        </w:rPr>
        <w:t>届时可能须由</w:t>
      </w:r>
      <w:r>
        <w:rPr>
          <w:lang w:val="zh-CN"/>
        </w:rPr>
        <w:t>C</w:t>
      </w:r>
      <w:r w:rsidR="00570A2F" w:rsidRPr="001153F9">
        <w:rPr>
          <w:lang w:val="zh-CN"/>
        </w:rPr>
        <w:t>负责</w:t>
      </w:r>
      <w:r>
        <w:rPr>
          <w:lang w:val="zh-CN"/>
        </w:rPr>
        <w:t>)</w:t>
      </w:r>
      <w:r w:rsidR="00570A2F" w:rsidRPr="001153F9">
        <w:rPr>
          <w:lang w:val="zh-CN"/>
        </w:rPr>
        <w:t>的哪些权利</w:t>
      </w:r>
      <w:r>
        <w:rPr>
          <w:lang w:val="zh-CN"/>
        </w:rPr>
        <w:t>(</w:t>
      </w:r>
      <w:r w:rsidR="00570A2F" w:rsidRPr="001153F9">
        <w:rPr>
          <w:lang w:val="zh-CN"/>
        </w:rPr>
        <w:t>例如</w:t>
      </w:r>
      <w:r>
        <w:rPr>
          <w:lang w:val="zh-CN"/>
        </w:rPr>
        <w:t>，</w:t>
      </w:r>
      <w:r w:rsidR="00570A2F" w:rsidRPr="001153F9">
        <w:rPr>
          <w:lang w:val="zh-CN"/>
        </w:rPr>
        <w:t>继承和无遗嘱死亡的情况</w:t>
      </w:r>
      <w:r>
        <w:rPr>
          <w:lang w:val="zh-CN"/>
        </w:rPr>
        <w:t>)</w:t>
      </w:r>
      <w:r w:rsidR="00570A2F" w:rsidRPr="001153F9">
        <w:rPr>
          <w:lang w:val="zh-CN"/>
        </w:rPr>
        <w:t>产生影响。提交人没有任何法律途径纠正其法定婚姻状况</w:t>
      </w:r>
      <w:r>
        <w:rPr>
          <w:lang w:val="zh-CN"/>
        </w:rPr>
        <w:t>，</w:t>
      </w:r>
      <w:r w:rsidR="00570A2F" w:rsidRPr="001153F9">
        <w:rPr>
          <w:lang w:val="zh-CN"/>
        </w:rPr>
        <w:t>并消除这一法律上的不确定性。</w:t>
      </w:r>
    </w:p>
    <w:p w:rsidR="00570A2F" w:rsidRPr="001153F9" w:rsidRDefault="004419AC" w:rsidP="00E46B4B">
      <w:pPr>
        <w:pStyle w:val="SingleTxtGC"/>
      </w:pPr>
      <w:r>
        <w:rPr>
          <w:lang w:val="zh-CN"/>
        </w:rPr>
        <w:t>3.6</w:t>
      </w:r>
      <w:r w:rsidR="00E46B4B">
        <w:rPr>
          <w:lang w:val="zh-CN"/>
        </w:rPr>
        <w:t xml:space="preserve">  </w:t>
      </w:r>
      <w:r w:rsidR="00570A2F" w:rsidRPr="001153F9">
        <w:rPr>
          <w:lang w:val="zh-CN"/>
        </w:rPr>
        <w:t>歧视性法律直接或间接助长了有害的环境</w:t>
      </w:r>
      <w:r>
        <w:rPr>
          <w:lang w:val="zh-CN"/>
        </w:rPr>
        <w:t>，</w:t>
      </w:r>
      <w:r w:rsidR="00570A2F" w:rsidRPr="001153F9">
        <w:rPr>
          <w:lang w:val="zh-CN"/>
        </w:rPr>
        <w:t>使对同性恋者的虐待、骚扰和歧视切切实实地发生</w:t>
      </w:r>
      <w:r>
        <w:rPr>
          <w:lang w:val="zh-CN"/>
        </w:rPr>
        <w:t>，</w:t>
      </w:r>
      <w:r w:rsidR="00570A2F" w:rsidRPr="001153F9">
        <w:rPr>
          <w:lang w:val="zh-CN"/>
        </w:rPr>
        <w:t>而不仅仅是停留在一种歧视和伤害的形式而已。研究表明</w:t>
      </w:r>
      <w:r>
        <w:rPr>
          <w:lang w:val="zh-CN"/>
        </w:rPr>
        <w:t>，</w:t>
      </w:r>
      <w:r w:rsidR="00570A2F" w:rsidRPr="001153F9">
        <w:rPr>
          <w:lang w:val="zh-CN"/>
        </w:rPr>
        <w:t>这些法律可能会对非异性恋者造成不良的心理健康结果。</w:t>
      </w:r>
    </w:p>
    <w:p w:rsidR="00570A2F" w:rsidRPr="001153F9" w:rsidRDefault="004419AC" w:rsidP="00E46B4B">
      <w:pPr>
        <w:pStyle w:val="SingleTxtGC"/>
      </w:pPr>
      <w:r>
        <w:rPr>
          <w:lang w:val="zh-CN"/>
        </w:rPr>
        <w:t>3.7</w:t>
      </w:r>
      <w:r w:rsidR="00E46B4B">
        <w:rPr>
          <w:lang w:val="zh-CN"/>
        </w:rPr>
        <w:t xml:space="preserve">  </w:t>
      </w:r>
      <w:r w:rsidR="00570A2F" w:rsidRPr="001153F9">
        <w:rPr>
          <w:lang w:val="zh-CN"/>
        </w:rPr>
        <w:t>澳大利亚广大公众支持平等对待同性伴侣</w:t>
      </w:r>
      <w:r>
        <w:rPr>
          <w:lang w:val="zh-CN"/>
        </w:rPr>
        <w:t>，</w:t>
      </w:r>
      <w:r w:rsidR="00570A2F" w:rsidRPr="001153F9">
        <w:rPr>
          <w:lang w:val="zh-CN"/>
        </w:rPr>
        <w:t>这是不能将歧视客观或合理地被作为依据的另一个理由。数位澳大利亚政治家、法官、工会领导人、宗教领袖和著名人士都表示支持澳大利亚婚姻法平等对待同性伴侣。</w:t>
      </w:r>
    </w:p>
    <w:p w:rsidR="00570A2F" w:rsidRPr="001153F9" w:rsidRDefault="004419AC" w:rsidP="00E46B4B">
      <w:pPr>
        <w:pStyle w:val="SingleTxtGC"/>
      </w:pPr>
      <w:r>
        <w:rPr>
          <w:lang w:val="zh-CN"/>
        </w:rPr>
        <w:t>3.8</w:t>
      </w:r>
      <w:r w:rsidR="00E46B4B">
        <w:rPr>
          <w:lang w:val="zh-CN"/>
        </w:rPr>
        <w:t xml:space="preserve">  </w:t>
      </w:r>
      <w:r>
        <w:rPr>
          <w:lang w:val="zh-CN"/>
        </w:rPr>
        <w:t>1999</w:t>
      </w:r>
      <w:r w:rsidR="00570A2F" w:rsidRPr="001153F9">
        <w:rPr>
          <w:lang w:val="zh-CN"/>
        </w:rPr>
        <w:t>年至</w:t>
      </w:r>
      <w:r>
        <w:rPr>
          <w:lang w:val="zh-CN"/>
        </w:rPr>
        <w:t>2</w:t>
      </w:r>
      <w:r w:rsidR="00570A2F" w:rsidRPr="001153F9">
        <w:rPr>
          <w:lang w:val="zh-CN"/>
        </w:rPr>
        <w:t>00</w:t>
      </w:r>
      <w:r>
        <w:rPr>
          <w:lang w:val="zh-CN"/>
        </w:rPr>
        <w:t>4</w:t>
      </w:r>
      <w:r w:rsidR="00570A2F" w:rsidRPr="001153F9">
        <w:rPr>
          <w:lang w:val="zh-CN"/>
        </w:rPr>
        <w:t>年</w:t>
      </w:r>
      <w:r>
        <w:rPr>
          <w:lang w:val="zh-CN"/>
        </w:rPr>
        <w:t>，</w:t>
      </w:r>
      <w:r w:rsidR="00570A2F" w:rsidRPr="001153F9">
        <w:rPr>
          <w:lang w:val="zh-CN"/>
        </w:rPr>
        <w:t>澳大利亚各州和地区都开展了全面改革</w:t>
      </w:r>
      <w:r>
        <w:rPr>
          <w:lang w:val="zh-CN"/>
        </w:rPr>
        <w:t>，</w:t>
      </w:r>
      <w:r w:rsidR="00570A2F" w:rsidRPr="001153F9">
        <w:rPr>
          <w:lang w:val="zh-CN"/>
        </w:rPr>
        <w:t>在几乎所有法律领域都承认同性同居</w:t>
      </w:r>
      <w:r>
        <w:rPr>
          <w:lang w:val="zh-CN"/>
        </w:rPr>
        <w:t>(</w:t>
      </w:r>
      <w:r w:rsidR="00570A2F" w:rsidRPr="001153F9">
        <w:rPr>
          <w:lang w:val="zh-CN"/>
        </w:rPr>
        <w:t>事实上</w:t>
      </w:r>
      <w:r>
        <w:rPr>
          <w:lang w:val="zh-CN"/>
        </w:rPr>
        <w:t>)</w:t>
      </w:r>
      <w:r w:rsidR="00570A2F" w:rsidRPr="001153F9">
        <w:rPr>
          <w:lang w:val="zh-CN"/>
        </w:rPr>
        <w:t>的配偶与异性事实上的配偶平等</w:t>
      </w:r>
      <w:r>
        <w:rPr>
          <w:lang w:val="zh-CN"/>
        </w:rPr>
        <w:t>，</w:t>
      </w:r>
      <w:r w:rsidR="00570A2F" w:rsidRPr="001153F9">
        <w:rPr>
          <w:lang w:val="zh-CN"/>
        </w:rPr>
        <w:t>并且异性和同性事实上的配偶几乎在所有法律领域都享有与已婚配偶同等的权利。这包括对同性伴侣在继承关系、受害人补偿、亲属关系和医疗决策、印花税和关系破裂时财产分割等领域的平等承认。</w:t>
      </w:r>
      <w:r>
        <w:rPr>
          <w:lang w:val="zh-CN"/>
        </w:rPr>
        <w:t>2</w:t>
      </w:r>
      <w:r w:rsidR="00570A2F" w:rsidRPr="001153F9">
        <w:rPr>
          <w:lang w:val="zh-CN"/>
        </w:rPr>
        <w:t>00</w:t>
      </w:r>
      <w:r>
        <w:rPr>
          <w:lang w:val="zh-CN"/>
        </w:rPr>
        <w:t>8</w:t>
      </w:r>
      <w:r w:rsidR="00570A2F" w:rsidRPr="001153F9">
        <w:rPr>
          <w:lang w:val="zh-CN"/>
        </w:rPr>
        <w:t>年</w:t>
      </w:r>
      <w:r>
        <w:rPr>
          <w:lang w:val="zh-CN"/>
        </w:rPr>
        <w:t>，</w:t>
      </w:r>
      <w:r w:rsidR="00570A2F" w:rsidRPr="001153F9">
        <w:rPr>
          <w:lang w:val="zh-CN"/>
        </w:rPr>
        <w:t>议会通过了改革</w:t>
      </w:r>
      <w:r>
        <w:rPr>
          <w:lang w:val="zh-CN"/>
        </w:rPr>
        <w:t>，</w:t>
      </w:r>
      <w:r w:rsidR="00570A2F" w:rsidRPr="001153F9">
        <w:rPr>
          <w:lang w:val="zh-CN"/>
        </w:rPr>
        <w:t>在联邦所有法律领域中对事实上的同性配偶和事实上的异性伴侣予以平等承认</w:t>
      </w:r>
      <w:r>
        <w:rPr>
          <w:lang w:val="zh-CN"/>
        </w:rPr>
        <w:t>，</w:t>
      </w:r>
      <w:r w:rsidR="00570A2F" w:rsidRPr="001153F9">
        <w:rPr>
          <w:lang w:val="zh-CN"/>
        </w:rPr>
        <w:t>并在联邦法中所有其他包含歧视的领域对事实上的配偶和已婚配偶给予平等待遇。这些改革使同性配偶及其子女在工人应享权利、退休金、政府养恤金和福利、获得保健权利、税收优惠、移民、子女抚养费、离婚后赡养费和事实上的关系破裂后财产分割等方面得到同等认可。结婚</w:t>
      </w:r>
      <w:r>
        <w:rPr>
          <w:lang w:val="zh-CN"/>
        </w:rPr>
        <w:t>(</w:t>
      </w:r>
      <w:r w:rsidR="00570A2F" w:rsidRPr="001153F9">
        <w:rPr>
          <w:lang w:val="zh-CN"/>
        </w:rPr>
        <w:t>和离婚</w:t>
      </w:r>
      <w:r>
        <w:rPr>
          <w:lang w:val="zh-CN"/>
        </w:rPr>
        <w:t>)</w:t>
      </w:r>
      <w:r w:rsidR="00570A2F" w:rsidRPr="001153F9">
        <w:rPr>
          <w:lang w:val="zh-CN"/>
        </w:rPr>
        <w:t>的权利和承认外国同性婚姻的权利是唯一的重要例外</w:t>
      </w:r>
      <w:r>
        <w:rPr>
          <w:lang w:val="zh-CN"/>
        </w:rPr>
        <w:t>，</w:t>
      </w:r>
      <w:r w:rsidR="00570A2F" w:rsidRPr="001153F9">
        <w:rPr>
          <w:lang w:val="zh-CN"/>
        </w:rPr>
        <w:t>这一异常情况表明</w:t>
      </w:r>
      <w:r>
        <w:rPr>
          <w:lang w:val="zh-CN"/>
        </w:rPr>
        <w:t>，</w:t>
      </w:r>
      <w:r w:rsidR="00570A2F" w:rsidRPr="001153F9">
        <w:rPr>
          <w:lang w:val="zh-CN"/>
        </w:rPr>
        <w:t>仅在这一领域的歧视本身不能被认为是客观和合理的理由。提交人的女儿因被剥夺由法庭调查其家长分居后对她的照顾、福利和发展是否有保障</w:t>
      </w:r>
      <w:r>
        <w:rPr>
          <w:lang w:val="zh-CN"/>
        </w:rPr>
        <w:t>，</w:t>
      </w:r>
      <w:r w:rsidR="00570A2F" w:rsidRPr="001153F9">
        <w:rPr>
          <w:lang w:val="zh-CN"/>
        </w:rPr>
        <w:t>因而经历了额外的重大伤害</w:t>
      </w:r>
      <w:r>
        <w:rPr>
          <w:lang w:val="zh-CN"/>
        </w:rPr>
        <w:t>；</w:t>
      </w:r>
      <w:r w:rsidR="00570A2F" w:rsidRPr="001153F9">
        <w:rPr>
          <w:lang w:val="zh-CN"/>
        </w:rPr>
        <w:t>这种调查是所有离婚程序须要</w:t>
      </w:r>
      <w:proofErr w:type="gramStart"/>
      <w:r w:rsidR="00570A2F" w:rsidRPr="001153F9">
        <w:rPr>
          <w:lang w:val="zh-CN"/>
        </w:rPr>
        <w:t>作出</w:t>
      </w:r>
      <w:proofErr w:type="gramEnd"/>
      <w:r w:rsidR="00570A2F" w:rsidRPr="001153F9">
        <w:rPr>
          <w:lang w:val="zh-CN"/>
        </w:rPr>
        <w:t>的。</w:t>
      </w:r>
      <w:r w:rsidR="00570A2F" w:rsidRPr="001153F9">
        <w:rPr>
          <w:lang w:val="zh-CN"/>
        </w:rPr>
        <w:t xml:space="preserve"> </w:t>
      </w:r>
    </w:p>
    <w:p w:rsidR="00570A2F" w:rsidRPr="001153F9" w:rsidRDefault="004419AC" w:rsidP="00E46B4B">
      <w:pPr>
        <w:pStyle w:val="SingleTxtGC"/>
      </w:pPr>
      <w:r>
        <w:rPr>
          <w:lang w:val="zh-CN"/>
        </w:rPr>
        <w:t>3.9</w:t>
      </w:r>
      <w:r w:rsidR="00E46B4B">
        <w:rPr>
          <w:lang w:val="zh-CN"/>
        </w:rPr>
        <w:t xml:space="preserve">  </w:t>
      </w:r>
      <w:r w:rsidR="00570A2F" w:rsidRPr="001153F9">
        <w:rPr>
          <w:lang w:val="zh-CN"/>
        </w:rPr>
        <w:t>除了承认同性伴侣外</w:t>
      </w:r>
      <w:r>
        <w:rPr>
          <w:lang w:val="zh-CN"/>
        </w:rPr>
        <w:t>，</w:t>
      </w:r>
      <w:r w:rsidR="00570A2F" w:rsidRPr="001153F9">
        <w:rPr>
          <w:lang w:val="zh-CN"/>
        </w:rPr>
        <w:t>澳大利亚的所有司法管辖区都承认大部分同性家庭</w:t>
      </w:r>
      <w:r>
        <w:rPr>
          <w:lang w:val="zh-CN"/>
        </w:rPr>
        <w:t>(</w:t>
      </w:r>
      <w:r w:rsidR="00570A2F" w:rsidRPr="001153F9">
        <w:rPr>
          <w:lang w:val="zh-CN"/>
        </w:rPr>
        <w:t>例如有子女的配偶</w:t>
      </w:r>
      <w:r>
        <w:rPr>
          <w:lang w:val="zh-CN"/>
        </w:rPr>
        <w:t>)</w:t>
      </w:r>
      <w:r w:rsidR="00570A2F" w:rsidRPr="001153F9">
        <w:rPr>
          <w:lang w:val="zh-CN"/>
        </w:rPr>
        <w:t>为合法家庭。因此</w:t>
      </w:r>
      <w:r>
        <w:rPr>
          <w:lang w:val="zh-CN"/>
        </w:rPr>
        <w:t>，</w:t>
      </w:r>
      <w:r w:rsidR="00570A2F" w:rsidRPr="001153F9">
        <w:rPr>
          <w:lang w:val="zh-CN"/>
        </w:rPr>
        <w:t>现在所有的司法管辖区都自动赋予借助辅助生殖技术生育的生母的女同性恋伴侣以家长身份</w:t>
      </w:r>
      <w:r>
        <w:rPr>
          <w:lang w:val="zh-CN"/>
        </w:rPr>
        <w:t>(</w:t>
      </w:r>
      <w:r w:rsidR="00570A2F" w:rsidRPr="001153F9">
        <w:rPr>
          <w:lang w:val="zh-CN"/>
        </w:rPr>
        <w:t>共同母亲</w:t>
      </w:r>
      <w:r>
        <w:rPr>
          <w:lang w:val="zh-CN"/>
        </w:rPr>
        <w:t>)</w:t>
      </w:r>
      <w:r w:rsidR="00570A2F" w:rsidRPr="001153F9">
        <w:rPr>
          <w:lang w:val="zh-CN"/>
        </w:rPr>
        <w:t>。在孩子的出生证上有共同母亲和其伴侣的名字</w:t>
      </w:r>
      <w:r>
        <w:rPr>
          <w:lang w:val="zh-CN"/>
        </w:rPr>
        <w:t>，</w:t>
      </w:r>
      <w:r w:rsidR="00570A2F" w:rsidRPr="001153F9">
        <w:rPr>
          <w:lang w:val="zh-CN"/>
        </w:rPr>
        <w:t>并拥有完整的家长权利。鉴于改革的可追溯性</w:t>
      </w:r>
      <w:proofErr w:type="gramStart"/>
      <w:r w:rsidR="00570A2F" w:rsidRPr="001153F9">
        <w:rPr>
          <w:lang w:val="zh-CN"/>
        </w:rPr>
        <w:t>性</w:t>
      </w:r>
      <w:proofErr w:type="gramEnd"/>
      <w:r>
        <w:rPr>
          <w:lang w:val="zh-CN"/>
        </w:rPr>
        <w:t>，</w:t>
      </w:r>
      <w:r w:rsidR="00570A2F" w:rsidRPr="001153F9">
        <w:rPr>
          <w:lang w:val="zh-CN"/>
        </w:rPr>
        <w:t>这一承认现今适用于</w:t>
      </w:r>
      <w:r>
        <w:rPr>
          <w:lang w:val="zh-CN"/>
        </w:rPr>
        <w:t>C</w:t>
      </w:r>
      <w:r w:rsidR="00570A2F" w:rsidRPr="001153F9">
        <w:rPr>
          <w:lang w:val="zh-CN"/>
        </w:rPr>
        <w:t>的家庭</w:t>
      </w:r>
      <w:r>
        <w:rPr>
          <w:lang w:val="zh-CN"/>
        </w:rPr>
        <w:t>，</w:t>
      </w:r>
      <w:r w:rsidR="00570A2F" w:rsidRPr="001153F9">
        <w:rPr>
          <w:lang w:val="zh-CN"/>
        </w:rPr>
        <w:t>尽管她与</w:t>
      </w:r>
      <w:r>
        <w:rPr>
          <w:lang w:val="zh-CN"/>
        </w:rPr>
        <w:t>A</w:t>
      </w:r>
      <w:r w:rsidR="00570A2F" w:rsidRPr="001153F9">
        <w:rPr>
          <w:lang w:val="zh-CN"/>
        </w:rPr>
        <w:t>已分手。尽管她们的婚姻无法得到承认</w:t>
      </w:r>
      <w:r>
        <w:rPr>
          <w:lang w:val="zh-CN"/>
        </w:rPr>
        <w:t>，</w:t>
      </w:r>
      <w:r w:rsidR="00570A2F" w:rsidRPr="001153F9">
        <w:rPr>
          <w:lang w:val="zh-CN"/>
        </w:rPr>
        <w:t>但</w:t>
      </w:r>
      <w:r w:rsidR="00570A2F" w:rsidRPr="001153F9">
        <w:rPr>
          <w:lang w:val="zh-CN"/>
        </w:rPr>
        <w:t xml:space="preserve"> </w:t>
      </w:r>
      <w:r>
        <w:rPr>
          <w:lang w:val="zh-CN"/>
        </w:rPr>
        <w:t>A</w:t>
      </w:r>
      <w:r w:rsidR="00570A2F" w:rsidRPr="001153F9">
        <w:rPr>
          <w:lang w:val="zh-CN"/>
        </w:rPr>
        <w:t>被认可为她和</w:t>
      </w:r>
      <w:r>
        <w:rPr>
          <w:lang w:val="zh-CN"/>
        </w:rPr>
        <w:t>C</w:t>
      </w:r>
      <w:r w:rsidR="00570A2F" w:rsidRPr="001153F9">
        <w:rPr>
          <w:lang w:val="zh-CN"/>
        </w:rPr>
        <w:t>的女儿的合法家长。</w:t>
      </w:r>
    </w:p>
    <w:p w:rsidR="00570A2F" w:rsidRPr="001153F9" w:rsidRDefault="004419AC" w:rsidP="003975F6">
      <w:pPr>
        <w:pStyle w:val="SingleTxtGC"/>
      </w:pPr>
      <w:r>
        <w:rPr>
          <w:lang w:val="zh-CN"/>
        </w:rPr>
        <w:t>3.1</w:t>
      </w:r>
      <w:r w:rsidR="00570A2F" w:rsidRPr="001153F9">
        <w:rPr>
          <w:lang w:val="zh-CN"/>
        </w:rPr>
        <w:t>0</w:t>
      </w:r>
      <w:r w:rsidR="003975F6">
        <w:rPr>
          <w:lang w:val="zh-CN"/>
        </w:rPr>
        <w:t xml:space="preserve">  </w:t>
      </w:r>
      <w:r w:rsidR="00570A2F" w:rsidRPr="001153F9">
        <w:rPr>
          <w:lang w:val="zh-CN"/>
        </w:rPr>
        <w:t>提交人援引来自不同国家的判例</w:t>
      </w:r>
      <w:r>
        <w:rPr>
          <w:lang w:val="zh-CN"/>
        </w:rPr>
        <w:t>，</w:t>
      </w:r>
      <w:r w:rsidR="00570A2F" w:rsidRPr="001153F9">
        <w:rPr>
          <w:lang w:val="zh-CN"/>
        </w:rPr>
        <w:t>认定拒绝同性伴侣享有婚姻及其依法必然享有的福利</w:t>
      </w:r>
      <w:r>
        <w:rPr>
          <w:lang w:val="zh-CN"/>
        </w:rPr>
        <w:t>，</w:t>
      </w:r>
      <w:r w:rsidR="00570A2F" w:rsidRPr="001153F9">
        <w:rPr>
          <w:lang w:val="zh-CN"/>
        </w:rPr>
        <w:t>包括离婚权利</w:t>
      </w:r>
      <w:r>
        <w:rPr>
          <w:lang w:val="zh-CN"/>
        </w:rPr>
        <w:t>，</w:t>
      </w:r>
      <w:r w:rsidR="00570A2F" w:rsidRPr="001153F9">
        <w:rPr>
          <w:lang w:val="zh-CN"/>
        </w:rPr>
        <w:t>构成非法歧视。她特别提到欧洲人权法院对</w:t>
      </w:r>
      <w:r>
        <w:rPr>
          <w:rFonts w:eastAsia="楷体"/>
          <w:lang w:val="zh-CN"/>
        </w:rPr>
        <w:t>Schalk</w:t>
      </w:r>
      <w:r w:rsidR="00570A2F" w:rsidRPr="001153F9">
        <w:rPr>
          <w:rFonts w:eastAsia="楷体"/>
          <w:lang w:val="zh-CN"/>
        </w:rPr>
        <w:t>和</w:t>
      </w:r>
      <w:r>
        <w:rPr>
          <w:rFonts w:eastAsia="楷体"/>
          <w:lang w:val="zh-CN"/>
        </w:rPr>
        <w:t>Kopf</w:t>
      </w:r>
      <w:r w:rsidR="00570A2F" w:rsidRPr="001153F9">
        <w:rPr>
          <w:rFonts w:eastAsia="楷体"/>
          <w:lang w:val="zh-CN"/>
        </w:rPr>
        <w:t>诉奥地利案</w:t>
      </w:r>
      <w:r w:rsidR="00570A2F" w:rsidRPr="001153F9">
        <w:rPr>
          <w:lang w:val="zh-CN"/>
        </w:rPr>
        <w:t>的判决</w:t>
      </w:r>
      <w:r>
        <w:rPr>
          <w:lang w:val="zh-CN"/>
        </w:rPr>
        <w:t>，</w:t>
      </w:r>
      <w:r w:rsidR="00570A2F" w:rsidRPr="001153F9">
        <w:rPr>
          <w:lang w:val="zh-CN"/>
        </w:rPr>
        <w:t>法院驳回了基于拒绝同性伴侣结成婚姻的歧视诉求</w:t>
      </w:r>
      <w:r>
        <w:rPr>
          <w:lang w:val="zh-CN"/>
        </w:rPr>
        <w:t>，</w:t>
      </w:r>
      <w:r w:rsidR="00570A2F" w:rsidRPr="001153F9">
        <w:rPr>
          <w:lang w:val="zh-CN"/>
        </w:rPr>
        <w:t>并认为应该要求澳大利亚为了依据《家庭法》寻求司法救济</w:t>
      </w:r>
      <w:r>
        <w:rPr>
          <w:lang w:val="zh-CN"/>
        </w:rPr>
        <w:t>，</w:t>
      </w:r>
      <w:r w:rsidR="00570A2F" w:rsidRPr="001153F9">
        <w:rPr>
          <w:lang w:val="zh-CN"/>
        </w:rPr>
        <w:t>按照澳大利亚对待异性已婚配偶的婚姻</w:t>
      </w:r>
      <w:r>
        <w:rPr>
          <w:lang w:val="zh-CN"/>
        </w:rPr>
        <w:t>(</w:t>
      </w:r>
      <w:r w:rsidR="00570A2F" w:rsidRPr="001153F9">
        <w:rPr>
          <w:lang w:val="zh-CN"/>
        </w:rPr>
        <w:t>在澳大利亚本不允许</w:t>
      </w:r>
      <w:r>
        <w:rPr>
          <w:lang w:val="zh-CN"/>
        </w:rPr>
        <w:t>)</w:t>
      </w:r>
      <w:r w:rsidR="00570A2F" w:rsidRPr="001153F9">
        <w:rPr>
          <w:lang w:val="zh-CN"/>
        </w:rPr>
        <w:t>相同的方式</w:t>
      </w:r>
      <w:r>
        <w:rPr>
          <w:lang w:val="zh-CN"/>
        </w:rPr>
        <w:t>，</w:t>
      </w:r>
      <w:r w:rsidR="00570A2F" w:rsidRPr="001153F9">
        <w:rPr>
          <w:lang w:val="zh-CN"/>
        </w:rPr>
        <w:t>承认外国同性婚姻。换言之</w:t>
      </w:r>
      <w:r>
        <w:rPr>
          <w:lang w:val="zh-CN"/>
        </w:rPr>
        <w:t>，</w:t>
      </w:r>
      <w:r w:rsidR="00570A2F" w:rsidRPr="001153F9">
        <w:rPr>
          <w:lang w:val="zh-CN"/>
        </w:rPr>
        <w:t>所要求澳大利亚的承认将以能够诉诸法院并解除异性婚姻相同的附带条件为基础。因此</w:t>
      </w:r>
      <w:r>
        <w:rPr>
          <w:lang w:val="zh-CN"/>
        </w:rPr>
        <w:t>，</w:t>
      </w:r>
      <w:r w:rsidR="00570A2F" w:rsidRPr="001153F9">
        <w:rPr>
          <w:lang w:val="zh-CN"/>
        </w:rPr>
        <w:t>提交人的主张是相当适度的</w:t>
      </w:r>
      <w:r>
        <w:rPr>
          <w:lang w:val="zh-CN"/>
        </w:rPr>
        <w:t>，</w:t>
      </w:r>
      <w:r w:rsidR="00570A2F" w:rsidRPr="001153F9">
        <w:rPr>
          <w:lang w:val="zh-CN"/>
        </w:rPr>
        <w:t>并且恰好属于第十四条和第二十六条的范围。她谋求以同等待遇诉诸家庭法庭</w:t>
      </w:r>
      <w:r>
        <w:rPr>
          <w:lang w:val="zh-CN"/>
        </w:rPr>
        <w:t>，</w:t>
      </w:r>
      <w:r w:rsidR="00570A2F" w:rsidRPr="001153F9">
        <w:rPr>
          <w:lang w:val="zh-CN"/>
        </w:rPr>
        <w:t>以便解除她的外国婚姻</w:t>
      </w:r>
      <w:r>
        <w:rPr>
          <w:lang w:val="zh-CN"/>
        </w:rPr>
        <w:t>，</w:t>
      </w:r>
      <w:r w:rsidR="00570A2F" w:rsidRPr="001153F9">
        <w:rPr>
          <w:lang w:val="zh-CN"/>
        </w:rPr>
        <w:t>就像澳大利亚目前为订立外国异性婚姻的所有其他居民提供的方式一样</w:t>
      </w:r>
      <w:r>
        <w:rPr>
          <w:lang w:val="zh-CN"/>
        </w:rPr>
        <w:t>，</w:t>
      </w:r>
      <w:r w:rsidR="00570A2F" w:rsidRPr="001153F9">
        <w:rPr>
          <w:lang w:val="zh-CN"/>
        </w:rPr>
        <w:t>而无论这些婚姻是否获得普遍认可</w:t>
      </w:r>
      <w:r>
        <w:rPr>
          <w:lang w:val="zh-CN"/>
        </w:rPr>
        <w:t>，</w:t>
      </w:r>
      <w:r w:rsidR="00570A2F" w:rsidRPr="001153F9">
        <w:rPr>
          <w:lang w:val="zh-CN"/>
        </w:rPr>
        <w:t>或是否在澳大利亚被允许。</w:t>
      </w:r>
    </w:p>
    <w:p w:rsidR="00570A2F" w:rsidRPr="001153F9" w:rsidRDefault="004419AC" w:rsidP="003975F6">
      <w:pPr>
        <w:pStyle w:val="SingleTxtGC"/>
      </w:pPr>
      <w:r>
        <w:rPr>
          <w:lang w:val="zh-CN"/>
        </w:rPr>
        <w:t>3.11</w:t>
      </w:r>
      <w:r w:rsidR="003975F6">
        <w:rPr>
          <w:lang w:val="zh-CN"/>
        </w:rPr>
        <w:t xml:space="preserve">  </w:t>
      </w:r>
      <w:r w:rsidR="00570A2F" w:rsidRPr="001153F9">
        <w:rPr>
          <w:lang w:val="zh-CN"/>
        </w:rPr>
        <w:t>委员会应该与它关于</w:t>
      </w:r>
      <w:r>
        <w:rPr>
          <w:rFonts w:eastAsia="楷体"/>
          <w:lang w:val="zh-CN"/>
        </w:rPr>
        <w:t>Joslin</w:t>
      </w:r>
      <w:r w:rsidR="00570A2F" w:rsidRPr="001153F9">
        <w:rPr>
          <w:rFonts w:eastAsia="楷体"/>
          <w:lang w:val="zh-CN"/>
        </w:rPr>
        <w:t>等人诉新西兰案</w:t>
      </w:r>
      <w:r w:rsidR="00570A2F" w:rsidRPr="001153F9">
        <w:rPr>
          <w:rStyle w:val="a8"/>
          <w:rFonts w:eastAsia="宋体"/>
          <w:lang w:val="zh-CN"/>
        </w:rPr>
        <w:footnoteReference w:id="6"/>
      </w:r>
      <w:r w:rsidR="00DE3BC1" w:rsidRPr="001153F9">
        <w:rPr>
          <w:rFonts w:eastAsia="楷体"/>
          <w:lang w:val="zh-CN"/>
        </w:rPr>
        <w:t xml:space="preserve"> </w:t>
      </w:r>
      <w:r w:rsidR="00570A2F" w:rsidRPr="001153F9">
        <w:rPr>
          <w:lang w:val="zh-CN"/>
        </w:rPr>
        <w:t>事实方面的意见显示不同</w:t>
      </w:r>
      <w:r>
        <w:rPr>
          <w:lang w:val="zh-CN"/>
        </w:rPr>
        <w:t>，</w:t>
      </w:r>
      <w:r w:rsidR="00570A2F" w:rsidRPr="001153F9">
        <w:rPr>
          <w:lang w:val="zh-CN"/>
        </w:rPr>
        <w:t>否则就会发现</w:t>
      </w:r>
      <w:r>
        <w:rPr>
          <w:lang w:val="zh-CN"/>
        </w:rPr>
        <w:t>，</w:t>
      </w:r>
      <w:r w:rsidR="00570A2F" w:rsidRPr="001153F9">
        <w:rPr>
          <w:lang w:val="zh-CN"/>
        </w:rPr>
        <w:t>鉴于自其通过以来在社会、法律和文化方面发生的重大事态发展</w:t>
      </w:r>
      <w:r>
        <w:rPr>
          <w:lang w:val="zh-CN"/>
        </w:rPr>
        <w:t>，</w:t>
      </w:r>
      <w:r w:rsidR="00570A2F" w:rsidRPr="001153F9">
        <w:rPr>
          <w:lang w:val="zh-CN"/>
        </w:rPr>
        <w:t>其推理已无法维持。</w:t>
      </w:r>
    </w:p>
    <w:p w:rsidR="00570A2F" w:rsidRPr="001153F9" w:rsidRDefault="004419AC" w:rsidP="003975F6">
      <w:pPr>
        <w:pStyle w:val="SingleTxtGC"/>
      </w:pPr>
      <w:r>
        <w:rPr>
          <w:lang w:val="zh-CN"/>
        </w:rPr>
        <w:t>3.12</w:t>
      </w:r>
      <w:r w:rsidR="003975F6">
        <w:rPr>
          <w:lang w:val="zh-CN"/>
        </w:rPr>
        <w:t xml:space="preserve">  </w:t>
      </w:r>
      <w:r w:rsidR="00570A2F" w:rsidRPr="001153F9">
        <w:rPr>
          <w:lang w:val="zh-CN"/>
        </w:rPr>
        <w:t>如果委员会认为缔约国违反了提交人根据《公约》第十四条和第二十六条规定的权利</w:t>
      </w:r>
      <w:r>
        <w:rPr>
          <w:lang w:val="zh-CN"/>
        </w:rPr>
        <w:t>，</w:t>
      </w:r>
      <w:r w:rsidR="00570A2F" w:rsidRPr="001153F9">
        <w:rPr>
          <w:lang w:val="zh-CN"/>
        </w:rPr>
        <w:t>提交人要求以下补救办法</w:t>
      </w:r>
      <w:r>
        <w:rPr>
          <w:lang w:val="zh-CN"/>
        </w:rPr>
        <w:t>：</w:t>
      </w:r>
    </w:p>
    <w:p w:rsidR="00570A2F" w:rsidRPr="001153F9" w:rsidRDefault="004419AC" w:rsidP="003975F6">
      <w:pPr>
        <w:pStyle w:val="SingleTxtGC"/>
        <w:numPr>
          <w:ilvl w:val="0"/>
          <w:numId w:val="8"/>
        </w:numPr>
      </w:pPr>
      <w:r>
        <w:rPr>
          <w:lang w:val="zh-CN"/>
        </w:rPr>
        <w:t>1975</w:t>
      </w:r>
      <w:r w:rsidR="00570A2F" w:rsidRPr="001153F9">
        <w:rPr>
          <w:lang w:val="zh-CN"/>
        </w:rPr>
        <w:t>年《家庭法》关于离婚和婚姻无效的第六部分应予以修订</w:t>
      </w:r>
      <w:r>
        <w:rPr>
          <w:lang w:val="zh-CN"/>
        </w:rPr>
        <w:t>，</w:t>
      </w:r>
      <w:r w:rsidR="00570A2F" w:rsidRPr="001153F9">
        <w:rPr>
          <w:lang w:val="zh-CN"/>
        </w:rPr>
        <w:t>以便使订立同性婚姻的人能够根据该法寻求与异性婚姻当事人条件相同的司法救济</w:t>
      </w:r>
      <w:r>
        <w:rPr>
          <w:lang w:val="zh-CN"/>
        </w:rPr>
        <w:t>；</w:t>
      </w:r>
    </w:p>
    <w:p w:rsidR="00570A2F" w:rsidRPr="001153F9" w:rsidRDefault="004419AC" w:rsidP="003975F6">
      <w:pPr>
        <w:pStyle w:val="SingleTxtGC"/>
        <w:numPr>
          <w:ilvl w:val="0"/>
          <w:numId w:val="8"/>
        </w:numPr>
      </w:pPr>
      <w:r>
        <w:rPr>
          <w:lang w:val="zh-CN"/>
        </w:rPr>
        <w:t>1961</w:t>
      </w:r>
      <w:r w:rsidR="00570A2F" w:rsidRPr="001153F9">
        <w:rPr>
          <w:lang w:val="zh-CN"/>
        </w:rPr>
        <w:t>年《婚姻法令》第</w:t>
      </w:r>
      <w:r>
        <w:rPr>
          <w:lang w:val="zh-CN"/>
        </w:rPr>
        <w:t>88B(4)</w:t>
      </w:r>
      <w:r w:rsidR="00570A2F" w:rsidRPr="001153F9">
        <w:rPr>
          <w:rStyle w:val="a8"/>
          <w:rFonts w:eastAsia="宋体"/>
          <w:lang w:val="zh-CN"/>
        </w:rPr>
        <w:footnoteReference w:id="7"/>
      </w:r>
      <w:r w:rsidR="00B251E5">
        <w:t xml:space="preserve"> </w:t>
      </w:r>
      <w:r w:rsidR="00570A2F" w:rsidRPr="001153F9">
        <w:rPr>
          <w:lang w:val="zh-CN"/>
        </w:rPr>
        <w:t>及</w:t>
      </w:r>
      <w:r>
        <w:rPr>
          <w:lang w:val="zh-CN"/>
        </w:rPr>
        <w:t>88EA</w:t>
      </w:r>
      <w:r w:rsidR="00570A2F" w:rsidRPr="001153F9">
        <w:rPr>
          <w:lang w:val="zh-CN"/>
        </w:rPr>
        <w:t>条应予废除</w:t>
      </w:r>
      <w:r>
        <w:rPr>
          <w:lang w:val="zh-CN"/>
        </w:rPr>
        <w:t>，</w:t>
      </w:r>
      <w:r w:rsidR="00570A2F" w:rsidRPr="001153F9">
        <w:rPr>
          <w:lang w:val="zh-CN"/>
        </w:rPr>
        <w:t>将第</w:t>
      </w:r>
      <w:r>
        <w:rPr>
          <w:lang w:val="zh-CN"/>
        </w:rPr>
        <w:t>5</w:t>
      </w:r>
      <w:r w:rsidR="00570A2F" w:rsidRPr="001153F9">
        <w:rPr>
          <w:lang w:val="zh-CN"/>
        </w:rPr>
        <w:t>条中的</w:t>
      </w:r>
      <w:r>
        <w:rPr>
          <w:rFonts w:hint="eastAsia"/>
          <w:lang w:val="zh-CN"/>
        </w:rPr>
        <w:t>“</w:t>
      </w:r>
      <w:r w:rsidR="00570A2F" w:rsidRPr="001153F9">
        <w:rPr>
          <w:lang w:val="zh-CN"/>
        </w:rPr>
        <w:t>婚姻</w:t>
      </w:r>
      <w:r>
        <w:rPr>
          <w:rFonts w:hint="eastAsia"/>
          <w:lang w:val="zh-CN"/>
        </w:rPr>
        <w:t>”</w:t>
      </w:r>
      <w:r w:rsidR="00570A2F" w:rsidRPr="001153F9">
        <w:rPr>
          <w:lang w:val="zh-CN"/>
        </w:rPr>
        <w:t>定义修订为</w:t>
      </w:r>
      <w:r>
        <w:rPr>
          <w:lang w:val="zh-CN"/>
        </w:rPr>
        <w:t>，</w:t>
      </w:r>
      <w:r w:rsidR="00570A2F" w:rsidRPr="001153F9">
        <w:rPr>
          <w:lang w:val="zh-CN"/>
        </w:rPr>
        <w:t>为了澳大利亚法律之目的</w:t>
      </w:r>
      <w:r>
        <w:rPr>
          <w:lang w:val="zh-CN"/>
        </w:rPr>
        <w:t>，</w:t>
      </w:r>
      <w:r w:rsidR="00570A2F" w:rsidRPr="001153F9">
        <w:rPr>
          <w:lang w:val="zh-CN"/>
        </w:rPr>
        <w:t>以国外订立的异性婚姻相同的条件</w:t>
      </w:r>
      <w:r>
        <w:rPr>
          <w:lang w:val="zh-CN"/>
        </w:rPr>
        <w:t>，</w:t>
      </w:r>
      <w:r w:rsidR="00570A2F" w:rsidRPr="001153F9">
        <w:rPr>
          <w:lang w:val="zh-CN"/>
        </w:rPr>
        <w:t>承认国外有效订立的同性婚姻</w:t>
      </w:r>
      <w:r>
        <w:rPr>
          <w:lang w:val="zh-CN"/>
        </w:rPr>
        <w:t>；</w:t>
      </w:r>
    </w:p>
    <w:p w:rsidR="00570A2F" w:rsidRPr="001153F9" w:rsidRDefault="00570A2F" w:rsidP="003975F6">
      <w:pPr>
        <w:pStyle w:val="SingleTxtGC"/>
        <w:numPr>
          <w:ilvl w:val="0"/>
          <w:numId w:val="8"/>
        </w:numPr>
      </w:pPr>
      <w:r w:rsidRPr="001153F9">
        <w:rPr>
          <w:lang w:val="zh-CN"/>
        </w:rPr>
        <w:t>联邦应实行反歧视立法</w:t>
      </w:r>
      <w:r w:rsidR="004419AC">
        <w:rPr>
          <w:lang w:val="zh-CN"/>
        </w:rPr>
        <w:t>，</w:t>
      </w:r>
      <w:r w:rsidRPr="001153F9">
        <w:rPr>
          <w:lang w:val="zh-CN"/>
        </w:rPr>
        <w:t>从而使国内法院能够对基于性取向的歧视提供有效补救</w:t>
      </w:r>
      <w:r w:rsidR="004419AC">
        <w:rPr>
          <w:lang w:val="zh-CN"/>
        </w:rPr>
        <w:t>，</w:t>
      </w:r>
      <w:r w:rsidRPr="001153F9">
        <w:rPr>
          <w:lang w:val="zh-CN"/>
        </w:rPr>
        <w:t>包括由联邦、州或地区法律造成的歧视。</w:t>
      </w:r>
    </w:p>
    <w:p w:rsidR="00570A2F" w:rsidRPr="001153F9" w:rsidRDefault="00570A2F" w:rsidP="001F6657">
      <w:pPr>
        <w:pStyle w:val="H23GC"/>
      </w:pPr>
      <w:r w:rsidRPr="001153F9">
        <w:rPr>
          <w:lang w:val="zh-CN"/>
        </w:rPr>
        <w:tab/>
      </w:r>
      <w:r w:rsidRPr="001153F9">
        <w:rPr>
          <w:lang w:val="zh-CN"/>
        </w:rPr>
        <w:tab/>
      </w:r>
      <w:r w:rsidRPr="001153F9">
        <w:rPr>
          <w:lang w:val="zh-CN"/>
        </w:rPr>
        <w:t>缔约国关于可否受理的意见和提交人的有关评论</w:t>
      </w:r>
    </w:p>
    <w:p w:rsidR="00570A2F" w:rsidRPr="001153F9" w:rsidRDefault="004419AC" w:rsidP="00570A2F">
      <w:pPr>
        <w:pStyle w:val="SingleTxtGC"/>
      </w:pPr>
      <w:r>
        <w:rPr>
          <w:lang w:val="zh-CN"/>
        </w:rPr>
        <w:t>4.</w:t>
      </w:r>
      <w:r w:rsidR="00570A2F" w:rsidRPr="001153F9">
        <w:rPr>
          <w:lang w:val="zh-CN"/>
        </w:rPr>
        <w:tab/>
      </w:r>
      <w:r w:rsidR="00570A2F" w:rsidRPr="001153F9">
        <w:rPr>
          <w:lang w:val="zh-CN"/>
        </w:rPr>
        <w:t>缔约国关于可否受理的意见和提交人的答复摘要载于本文件附件四。</w:t>
      </w:r>
    </w:p>
    <w:p w:rsidR="00570A2F" w:rsidRPr="001153F9" w:rsidRDefault="00570A2F" w:rsidP="001F6657">
      <w:pPr>
        <w:pStyle w:val="H23GC"/>
      </w:pPr>
      <w:r w:rsidRPr="001153F9">
        <w:rPr>
          <w:lang w:val="zh-CN"/>
        </w:rPr>
        <w:tab/>
      </w:r>
      <w:r w:rsidRPr="001153F9">
        <w:rPr>
          <w:lang w:val="zh-CN"/>
        </w:rPr>
        <w:tab/>
      </w:r>
      <w:r w:rsidRPr="001153F9">
        <w:rPr>
          <w:lang w:val="zh-CN"/>
        </w:rPr>
        <w:t>缔约国关于案情的意见</w:t>
      </w:r>
    </w:p>
    <w:p w:rsidR="00570A2F" w:rsidRPr="001153F9" w:rsidRDefault="004419AC" w:rsidP="00514988">
      <w:pPr>
        <w:pStyle w:val="SingleTxtGC"/>
      </w:pPr>
      <w:r>
        <w:rPr>
          <w:lang w:val="zh-CN"/>
        </w:rPr>
        <w:t>5.1</w:t>
      </w:r>
      <w:r w:rsidR="00514988">
        <w:rPr>
          <w:lang w:val="zh-CN"/>
        </w:rPr>
        <w:t xml:space="preserve">  </w:t>
      </w:r>
      <w:r w:rsidR="00570A2F" w:rsidRPr="001153F9">
        <w:rPr>
          <w:lang w:val="zh-CN"/>
        </w:rPr>
        <w:t>缔约国在</w:t>
      </w:r>
      <w:r>
        <w:rPr>
          <w:lang w:val="zh-CN"/>
        </w:rPr>
        <w:t>2</w:t>
      </w:r>
      <w:r w:rsidR="00570A2F" w:rsidRPr="001153F9">
        <w:rPr>
          <w:lang w:val="zh-CN"/>
        </w:rPr>
        <w:t>0</w:t>
      </w:r>
      <w:r>
        <w:rPr>
          <w:lang w:val="zh-CN"/>
        </w:rPr>
        <w:t>13</w:t>
      </w:r>
      <w:r w:rsidR="00570A2F" w:rsidRPr="001153F9">
        <w:rPr>
          <w:lang w:val="zh-CN"/>
        </w:rPr>
        <w:t>年</w:t>
      </w:r>
      <w:r>
        <w:rPr>
          <w:lang w:val="zh-CN"/>
        </w:rPr>
        <w:t>11</w:t>
      </w:r>
      <w:r w:rsidR="00570A2F" w:rsidRPr="001153F9">
        <w:rPr>
          <w:lang w:val="zh-CN"/>
        </w:rPr>
        <w:t>月</w:t>
      </w:r>
      <w:r>
        <w:rPr>
          <w:lang w:val="zh-CN"/>
        </w:rPr>
        <w:t>27</w:t>
      </w:r>
      <w:r w:rsidR="00570A2F" w:rsidRPr="001153F9">
        <w:rPr>
          <w:lang w:val="zh-CN"/>
        </w:rPr>
        <w:t>日的来文中指出</w:t>
      </w:r>
      <w:r>
        <w:rPr>
          <w:lang w:val="zh-CN"/>
        </w:rPr>
        <w:t>，</w:t>
      </w:r>
      <w:r w:rsidR="00570A2F" w:rsidRPr="001153F9">
        <w:rPr>
          <w:lang w:val="zh-CN"/>
        </w:rPr>
        <w:t>尽管澳大利亚法律不承认同性婚姻这一事实并非来文的主题</w:t>
      </w:r>
      <w:r>
        <w:rPr>
          <w:lang w:val="zh-CN"/>
        </w:rPr>
        <w:t>，</w:t>
      </w:r>
      <w:r w:rsidR="00570A2F" w:rsidRPr="001153F9">
        <w:rPr>
          <w:lang w:val="zh-CN"/>
        </w:rPr>
        <w:t>但提交人</w:t>
      </w:r>
      <w:proofErr w:type="gramStart"/>
      <w:r w:rsidR="00570A2F" w:rsidRPr="001153F9">
        <w:rPr>
          <w:lang w:val="zh-CN"/>
        </w:rPr>
        <w:t>作出</w:t>
      </w:r>
      <w:proofErr w:type="gramEnd"/>
      <w:r w:rsidR="00570A2F" w:rsidRPr="001153F9">
        <w:rPr>
          <w:lang w:val="zh-CN"/>
        </w:rPr>
        <w:t>了许多与承认这种婚姻相关的陈述而非澳大利亚离婚法。这些陈述并不相关</w:t>
      </w:r>
      <w:r>
        <w:rPr>
          <w:lang w:val="zh-CN"/>
        </w:rPr>
        <w:t>，</w:t>
      </w:r>
      <w:r w:rsidR="00570A2F" w:rsidRPr="001153F9">
        <w:rPr>
          <w:lang w:val="zh-CN"/>
        </w:rPr>
        <w:t>因为正像委员会在</w:t>
      </w:r>
      <w:r>
        <w:rPr>
          <w:rFonts w:eastAsia="楷体"/>
          <w:lang w:val="zh-CN"/>
        </w:rPr>
        <w:t>Joslin</w:t>
      </w:r>
      <w:r w:rsidR="00570A2F" w:rsidRPr="001153F9">
        <w:rPr>
          <w:rFonts w:eastAsia="楷体"/>
          <w:lang w:val="zh-CN"/>
        </w:rPr>
        <w:t>等人诉新西兰案</w:t>
      </w:r>
      <w:r w:rsidR="00570A2F" w:rsidRPr="001153F9">
        <w:rPr>
          <w:lang w:val="zh-CN"/>
        </w:rPr>
        <w:t>中所坚持的那样</w:t>
      </w:r>
      <w:r>
        <w:rPr>
          <w:lang w:val="zh-CN"/>
        </w:rPr>
        <w:t>，</w:t>
      </w:r>
      <w:r w:rsidR="00570A2F" w:rsidRPr="001153F9">
        <w:rPr>
          <w:lang w:val="zh-CN"/>
        </w:rPr>
        <w:t>同性婚姻不受《公约》的保护。因此</w:t>
      </w:r>
      <w:r>
        <w:rPr>
          <w:lang w:val="zh-CN"/>
        </w:rPr>
        <w:t>，</w:t>
      </w:r>
      <w:r w:rsidR="00570A2F" w:rsidRPr="001153F9">
        <w:rPr>
          <w:lang w:val="zh-CN"/>
        </w:rPr>
        <w:t>关于承认同性婚姻的要求不应予以考虑。</w:t>
      </w:r>
    </w:p>
    <w:p w:rsidR="00570A2F" w:rsidRPr="001153F9" w:rsidRDefault="004419AC" w:rsidP="00514988">
      <w:pPr>
        <w:pStyle w:val="SingleTxtGC"/>
      </w:pPr>
      <w:r>
        <w:rPr>
          <w:lang w:val="zh-CN"/>
        </w:rPr>
        <w:t>5.2</w:t>
      </w:r>
      <w:r w:rsidR="00514988">
        <w:rPr>
          <w:lang w:val="zh-CN"/>
        </w:rPr>
        <w:t xml:space="preserve">  </w:t>
      </w:r>
      <w:r w:rsidR="00570A2F" w:rsidRPr="001153F9">
        <w:rPr>
          <w:lang w:val="zh-CN"/>
        </w:rPr>
        <w:t>根据委员会的判例</w:t>
      </w:r>
      <w:r>
        <w:rPr>
          <w:lang w:val="zh-CN"/>
        </w:rPr>
        <w:t>，</w:t>
      </w:r>
      <w:r w:rsidR="00570A2F" w:rsidRPr="001153F9">
        <w:rPr>
          <w:lang w:val="zh-CN"/>
        </w:rPr>
        <w:t>为了确定某一行为违反第二十六条</w:t>
      </w:r>
      <w:r>
        <w:rPr>
          <w:lang w:val="zh-CN"/>
        </w:rPr>
        <w:t>，</w:t>
      </w:r>
      <w:r w:rsidR="00570A2F" w:rsidRPr="001153F9">
        <w:rPr>
          <w:lang w:val="zh-CN"/>
        </w:rPr>
        <w:t>提交人必须证明</w:t>
      </w:r>
      <w:r>
        <w:rPr>
          <w:lang w:val="zh-CN"/>
        </w:rPr>
        <w:t>：</w:t>
      </w:r>
      <w:r>
        <w:rPr>
          <w:lang w:val="zh-CN"/>
        </w:rPr>
        <w:t>(a)</w:t>
      </w:r>
      <w:r w:rsidR="00570A2F" w:rsidRPr="001153F9">
        <w:rPr>
          <w:lang w:val="zh-CN"/>
        </w:rPr>
        <w:t xml:space="preserve"> </w:t>
      </w:r>
      <w:r w:rsidR="00570A2F" w:rsidRPr="001153F9">
        <w:rPr>
          <w:lang w:val="zh-CN"/>
        </w:rPr>
        <w:t>她因被禁止的理由受到了区别、排斥、限制或优惠</w:t>
      </w:r>
      <w:r>
        <w:rPr>
          <w:lang w:val="zh-CN"/>
        </w:rPr>
        <w:t>(</w:t>
      </w:r>
      <w:r w:rsidR="00570A2F" w:rsidRPr="001153F9">
        <w:rPr>
          <w:lang w:val="zh-CN"/>
        </w:rPr>
        <w:t>差别待遇</w:t>
      </w:r>
      <w:r>
        <w:rPr>
          <w:lang w:val="zh-CN"/>
        </w:rPr>
        <w:t>)</w:t>
      </w:r>
      <w:r>
        <w:rPr>
          <w:lang w:val="zh-CN"/>
        </w:rPr>
        <w:t>；</w:t>
      </w:r>
      <w:r>
        <w:rPr>
          <w:lang w:val="zh-CN"/>
        </w:rPr>
        <w:t>(b)</w:t>
      </w:r>
      <w:r w:rsidR="00570A2F" w:rsidRPr="001153F9">
        <w:rPr>
          <w:lang w:val="zh-CN"/>
        </w:rPr>
        <w:t xml:space="preserve"> </w:t>
      </w:r>
      <w:r w:rsidR="00570A2F" w:rsidRPr="001153F9">
        <w:rPr>
          <w:lang w:val="zh-CN"/>
        </w:rPr>
        <w:t>差别待遇不合法</w:t>
      </w:r>
      <w:r>
        <w:rPr>
          <w:lang w:val="zh-CN"/>
        </w:rPr>
        <w:t>，</w:t>
      </w:r>
      <w:r w:rsidR="00570A2F" w:rsidRPr="001153F9">
        <w:rPr>
          <w:lang w:val="zh-CN"/>
        </w:rPr>
        <w:t>即不是为了合法目的</w:t>
      </w:r>
      <w:r>
        <w:rPr>
          <w:lang w:val="zh-CN"/>
        </w:rPr>
        <w:t>，</w:t>
      </w:r>
      <w:r w:rsidR="00570A2F" w:rsidRPr="001153F9">
        <w:rPr>
          <w:lang w:val="zh-CN"/>
        </w:rPr>
        <w:t>以合理和客观的标准为依据</w:t>
      </w:r>
      <w:r>
        <w:rPr>
          <w:lang w:val="zh-CN"/>
        </w:rPr>
        <w:t>，</w:t>
      </w:r>
      <w:r w:rsidR="00570A2F" w:rsidRPr="001153F9">
        <w:rPr>
          <w:lang w:val="zh-CN"/>
        </w:rPr>
        <w:t>并与所要达到的目标相称。</w:t>
      </w:r>
    </w:p>
    <w:p w:rsidR="00570A2F" w:rsidRPr="001153F9" w:rsidRDefault="004419AC" w:rsidP="00B65705">
      <w:pPr>
        <w:pStyle w:val="SingleTxtGC"/>
      </w:pPr>
      <w:r>
        <w:rPr>
          <w:lang w:val="zh-CN"/>
        </w:rPr>
        <w:t>5.3</w:t>
      </w:r>
      <w:r w:rsidR="00B65705">
        <w:rPr>
          <w:lang w:val="zh-CN"/>
        </w:rPr>
        <w:t xml:space="preserve">  </w:t>
      </w:r>
      <w:r w:rsidR="00570A2F" w:rsidRPr="001153F9">
        <w:rPr>
          <w:lang w:val="zh-CN"/>
        </w:rPr>
        <w:t>平等和不歧视并非要求所有人在所有情况下都一律待遇平等。根据澳大利亚法律</w:t>
      </w:r>
      <w:r>
        <w:rPr>
          <w:lang w:val="zh-CN"/>
        </w:rPr>
        <w:t>，</w:t>
      </w:r>
      <w:r w:rsidR="00570A2F" w:rsidRPr="001153F9">
        <w:rPr>
          <w:lang w:val="zh-CN"/>
        </w:rPr>
        <w:t>澳大利亚的每一对配偶</w:t>
      </w:r>
      <w:r>
        <w:rPr>
          <w:lang w:val="zh-CN"/>
        </w:rPr>
        <w:t>，</w:t>
      </w:r>
      <w:r w:rsidR="00570A2F" w:rsidRPr="001153F9">
        <w:rPr>
          <w:lang w:val="zh-CN"/>
        </w:rPr>
        <w:t>无论是同性还是异性关系</w:t>
      </w:r>
      <w:r>
        <w:rPr>
          <w:lang w:val="zh-CN"/>
        </w:rPr>
        <w:t>，</w:t>
      </w:r>
      <w:r w:rsidR="00570A2F" w:rsidRPr="001153F9">
        <w:rPr>
          <w:lang w:val="zh-CN"/>
        </w:rPr>
        <w:t>都可以根据</w:t>
      </w:r>
      <w:r>
        <w:rPr>
          <w:lang w:val="zh-CN"/>
        </w:rPr>
        <w:t>1975</w:t>
      </w:r>
      <w:r w:rsidR="00570A2F" w:rsidRPr="001153F9">
        <w:rPr>
          <w:lang w:val="zh-CN"/>
        </w:rPr>
        <w:t>年《家庭法》</w:t>
      </w:r>
      <w:r>
        <w:rPr>
          <w:lang w:val="zh-CN"/>
        </w:rPr>
        <w:t>，</w:t>
      </w:r>
      <w:r w:rsidR="00570A2F" w:rsidRPr="001153F9">
        <w:rPr>
          <w:lang w:val="zh-CN"/>
        </w:rPr>
        <w:t>使用同样的机制解决争议</w:t>
      </w:r>
      <w:r>
        <w:rPr>
          <w:lang w:val="zh-CN"/>
        </w:rPr>
        <w:t>，</w:t>
      </w:r>
      <w:r w:rsidR="00570A2F" w:rsidRPr="001153F9">
        <w:rPr>
          <w:lang w:val="zh-CN"/>
        </w:rPr>
        <w:t>分配财产和确定儿童的照料安排。同性和异性伴侣受待遇的方式相同</w:t>
      </w:r>
      <w:r>
        <w:rPr>
          <w:lang w:val="zh-CN"/>
        </w:rPr>
        <w:t>，</w:t>
      </w:r>
      <w:r w:rsidR="00570A2F" w:rsidRPr="001153F9">
        <w:rPr>
          <w:lang w:val="zh-CN"/>
        </w:rPr>
        <w:t>并且在关系破裂时获得相同的保护和服务以解决争端。根据委员会对</w:t>
      </w:r>
      <w:r>
        <w:rPr>
          <w:rFonts w:eastAsia="楷体"/>
          <w:lang w:val="zh-CN"/>
        </w:rPr>
        <w:t>Joslin</w:t>
      </w:r>
      <w:r w:rsidR="00570A2F" w:rsidRPr="001153F9">
        <w:rPr>
          <w:rFonts w:eastAsia="楷体"/>
          <w:lang w:val="zh-CN"/>
        </w:rPr>
        <w:t>案</w:t>
      </w:r>
      <w:r w:rsidR="00570A2F" w:rsidRPr="001153F9">
        <w:rPr>
          <w:lang w:val="zh-CN"/>
        </w:rPr>
        <w:t>的意见和所附个人意见</w:t>
      </w:r>
      <w:r>
        <w:rPr>
          <w:lang w:val="zh-CN"/>
        </w:rPr>
        <w:t>，</w:t>
      </w:r>
      <w:r w:rsidR="00570A2F" w:rsidRPr="001153F9">
        <w:rPr>
          <w:lang w:val="zh-CN"/>
        </w:rPr>
        <w:t>拒绝向同性伴侣提供离</w:t>
      </w:r>
      <w:proofErr w:type="gramStart"/>
      <w:r w:rsidR="00570A2F" w:rsidRPr="001153F9">
        <w:rPr>
          <w:lang w:val="zh-CN"/>
        </w:rPr>
        <w:t>婚令</w:t>
      </w:r>
      <w:proofErr w:type="gramEnd"/>
      <w:r w:rsidR="00570A2F" w:rsidRPr="001153F9">
        <w:rPr>
          <w:lang w:val="zh-CN"/>
        </w:rPr>
        <w:t>本身并不会违反提交人根据第二十六条享有的权利。相反</w:t>
      </w:r>
      <w:r>
        <w:rPr>
          <w:lang w:val="zh-CN"/>
        </w:rPr>
        <w:t>，</w:t>
      </w:r>
      <w:r w:rsidR="00570A2F" w:rsidRPr="001153F9">
        <w:rPr>
          <w:lang w:val="zh-CN"/>
        </w:rPr>
        <w:t>若要确定违反本条</w:t>
      </w:r>
      <w:r>
        <w:rPr>
          <w:lang w:val="zh-CN"/>
        </w:rPr>
        <w:t>，</w:t>
      </w:r>
      <w:r w:rsidR="00570A2F" w:rsidRPr="001153F9">
        <w:rPr>
          <w:lang w:val="zh-CN"/>
        </w:rPr>
        <w:t>提交人必须首先证明她被剥夺了某些权利或利益</w:t>
      </w:r>
      <w:r>
        <w:rPr>
          <w:lang w:val="zh-CN"/>
        </w:rPr>
        <w:t>(</w:t>
      </w:r>
      <w:r w:rsidR="00570A2F" w:rsidRPr="001153F9">
        <w:rPr>
          <w:lang w:val="zh-CN"/>
        </w:rPr>
        <w:t>除了她无法取得离</w:t>
      </w:r>
      <w:proofErr w:type="gramStart"/>
      <w:r w:rsidR="00570A2F" w:rsidRPr="001153F9">
        <w:rPr>
          <w:lang w:val="zh-CN"/>
        </w:rPr>
        <w:t>婚令</w:t>
      </w:r>
      <w:proofErr w:type="gramEnd"/>
      <w:r w:rsidR="00570A2F" w:rsidRPr="001153F9">
        <w:rPr>
          <w:lang w:val="zh-CN"/>
        </w:rPr>
        <w:t>外</w:t>
      </w:r>
      <w:r>
        <w:rPr>
          <w:lang w:val="zh-CN"/>
        </w:rPr>
        <w:t>)</w:t>
      </w:r>
      <w:r w:rsidR="00570A2F" w:rsidRPr="001153F9">
        <w:rPr>
          <w:lang w:val="zh-CN"/>
        </w:rPr>
        <w:t>。缔约国认为</w:t>
      </w:r>
      <w:r>
        <w:rPr>
          <w:lang w:val="zh-CN"/>
        </w:rPr>
        <w:t>，</w:t>
      </w:r>
      <w:r w:rsidR="00570A2F" w:rsidRPr="001153F9">
        <w:rPr>
          <w:lang w:val="zh-CN"/>
        </w:rPr>
        <w:t>提交人没有因下列原因受到差别待遇。</w:t>
      </w:r>
    </w:p>
    <w:p w:rsidR="00570A2F" w:rsidRPr="001153F9" w:rsidRDefault="004419AC" w:rsidP="00B65705">
      <w:pPr>
        <w:pStyle w:val="SingleTxtGC"/>
      </w:pPr>
      <w:r>
        <w:rPr>
          <w:lang w:val="zh-CN"/>
        </w:rPr>
        <w:t>5.4</w:t>
      </w:r>
      <w:r w:rsidR="00B65705">
        <w:rPr>
          <w:lang w:val="zh-CN"/>
        </w:rPr>
        <w:t xml:space="preserve">  </w:t>
      </w:r>
      <w:r w:rsidR="00570A2F" w:rsidRPr="001153F9">
        <w:rPr>
          <w:lang w:val="zh-CN"/>
        </w:rPr>
        <w:t>由于根据澳大利亚法律不认为提交人已婚</w:t>
      </w:r>
      <w:r>
        <w:rPr>
          <w:lang w:val="zh-CN"/>
        </w:rPr>
        <w:t>，</w:t>
      </w:r>
      <w:r w:rsidR="00570A2F" w:rsidRPr="001153F9">
        <w:rPr>
          <w:lang w:val="zh-CN"/>
        </w:rPr>
        <w:t>因此不存在由澳大利亚下达离</w:t>
      </w:r>
      <w:proofErr w:type="gramStart"/>
      <w:r w:rsidR="00570A2F" w:rsidRPr="001153F9">
        <w:rPr>
          <w:lang w:val="zh-CN"/>
        </w:rPr>
        <w:t>婚令</w:t>
      </w:r>
      <w:proofErr w:type="gramEnd"/>
      <w:r w:rsidR="00570A2F" w:rsidRPr="001153F9">
        <w:rPr>
          <w:lang w:val="zh-CN"/>
        </w:rPr>
        <w:t>的问题。出于同样的原因</w:t>
      </w:r>
      <w:r>
        <w:rPr>
          <w:lang w:val="zh-CN"/>
        </w:rPr>
        <w:t>，</w:t>
      </w:r>
      <w:r w:rsidR="00570A2F" w:rsidRPr="001153F9">
        <w:rPr>
          <w:lang w:val="zh-CN"/>
        </w:rPr>
        <w:t>并不排除她根据澳大利亚法律享有登记关系。</w:t>
      </w:r>
      <w:r w:rsidR="00570A2F" w:rsidRPr="001153F9">
        <w:rPr>
          <w:rStyle w:val="a8"/>
          <w:rFonts w:eastAsia="宋体"/>
          <w:lang w:val="zh-CN"/>
        </w:rPr>
        <w:footnoteReference w:id="8"/>
      </w:r>
      <w:r w:rsidR="00570A2F" w:rsidRPr="001153F9">
        <w:rPr>
          <w:lang w:val="zh-CN"/>
        </w:rPr>
        <w:t>根据</w:t>
      </w:r>
      <w:r>
        <w:rPr>
          <w:lang w:val="zh-CN"/>
        </w:rPr>
        <w:t>2</w:t>
      </w:r>
      <w:r w:rsidR="00570A2F" w:rsidRPr="001153F9">
        <w:rPr>
          <w:lang w:val="zh-CN"/>
        </w:rPr>
        <w:t>0</w:t>
      </w:r>
      <w:r>
        <w:rPr>
          <w:lang w:val="zh-CN"/>
        </w:rPr>
        <w:t>11</w:t>
      </w:r>
      <w:r w:rsidR="00570A2F" w:rsidRPr="001153F9">
        <w:rPr>
          <w:lang w:val="zh-CN"/>
        </w:rPr>
        <w:t>年《关系法》</w:t>
      </w:r>
      <w:r>
        <w:rPr>
          <w:lang w:val="zh-CN"/>
        </w:rPr>
        <w:t>，</w:t>
      </w:r>
      <w:r w:rsidR="00570A2F" w:rsidRPr="001153F9">
        <w:rPr>
          <w:lang w:val="zh-CN"/>
        </w:rPr>
        <w:t>如果个人已婚或已经建立了登记关系</w:t>
      </w:r>
      <w:r>
        <w:rPr>
          <w:lang w:val="zh-CN"/>
        </w:rPr>
        <w:t>，</w:t>
      </w:r>
      <w:r w:rsidR="00570A2F" w:rsidRPr="001153F9">
        <w:rPr>
          <w:lang w:val="zh-CN"/>
        </w:rPr>
        <w:t>则个人不得订立新的登记关系。然而</w:t>
      </w:r>
      <w:r>
        <w:rPr>
          <w:lang w:val="zh-CN"/>
        </w:rPr>
        <w:t>，</w:t>
      </w:r>
      <w:r w:rsidR="00570A2F" w:rsidRPr="001153F9">
        <w:rPr>
          <w:lang w:val="zh-CN"/>
        </w:rPr>
        <w:t>为了该法的目的</w:t>
      </w:r>
      <w:r>
        <w:rPr>
          <w:lang w:val="zh-CN"/>
        </w:rPr>
        <w:t>，</w:t>
      </w:r>
      <w:r w:rsidR="00570A2F" w:rsidRPr="001153F9">
        <w:rPr>
          <w:lang w:val="zh-CN"/>
        </w:rPr>
        <w:t>婚姻不包括外国同性婚姻</w:t>
      </w:r>
      <w:r>
        <w:rPr>
          <w:lang w:val="zh-CN"/>
        </w:rPr>
        <w:t>，</w:t>
      </w:r>
      <w:r w:rsidR="00570A2F" w:rsidRPr="001153F9">
        <w:rPr>
          <w:lang w:val="zh-CN"/>
        </w:rPr>
        <w:t>因此提交人的婚姻不属于登记关系。因而</w:t>
      </w:r>
      <w:r>
        <w:rPr>
          <w:lang w:val="zh-CN"/>
        </w:rPr>
        <w:t>，</w:t>
      </w:r>
      <w:r w:rsidR="00570A2F" w:rsidRPr="001153F9">
        <w:rPr>
          <w:lang w:val="zh-CN"/>
        </w:rPr>
        <w:t>提交人能够在昆士兰州登记。此外</w:t>
      </w:r>
      <w:r>
        <w:rPr>
          <w:lang w:val="zh-CN"/>
        </w:rPr>
        <w:t>，</w:t>
      </w:r>
      <w:r w:rsidR="00570A2F" w:rsidRPr="001153F9">
        <w:rPr>
          <w:lang w:val="zh-CN"/>
        </w:rPr>
        <w:t>她无法订立这种关系目前属于推测性的。因此</w:t>
      </w:r>
      <w:r>
        <w:rPr>
          <w:lang w:val="zh-CN"/>
        </w:rPr>
        <w:t>，</w:t>
      </w:r>
      <w:r w:rsidR="00570A2F" w:rsidRPr="001153F9">
        <w:rPr>
          <w:lang w:val="zh-CN"/>
        </w:rPr>
        <w:t>在没有任何实际干涉提交人权利的情况下</w:t>
      </w:r>
      <w:r>
        <w:rPr>
          <w:lang w:val="zh-CN"/>
        </w:rPr>
        <w:t>，</w:t>
      </w:r>
      <w:r w:rsidR="00570A2F" w:rsidRPr="001153F9">
        <w:rPr>
          <w:lang w:val="zh-CN"/>
        </w:rPr>
        <w:t>委员会应不理会其诉求。</w:t>
      </w:r>
    </w:p>
    <w:p w:rsidR="00570A2F" w:rsidRPr="001153F9" w:rsidRDefault="004419AC" w:rsidP="00590FD9">
      <w:pPr>
        <w:pStyle w:val="SingleTxtGC"/>
      </w:pPr>
      <w:r>
        <w:rPr>
          <w:lang w:val="zh-CN"/>
        </w:rPr>
        <w:t>5.5</w:t>
      </w:r>
      <w:r w:rsidR="00590FD9">
        <w:rPr>
          <w:lang w:val="zh-CN"/>
        </w:rPr>
        <w:t xml:space="preserve">  </w:t>
      </w:r>
      <w:r w:rsidR="00570A2F" w:rsidRPr="001153F9">
        <w:rPr>
          <w:lang w:val="zh-CN"/>
        </w:rPr>
        <w:t>提交人并没有被拒绝有效的法院救济</w:t>
      </w:r>
      <w:r>
        <w:rPr>
          <w:lang w:val="zh-CN"/>
        </w:rPr>
        <w:t>，</w:t>
      </w:r>
      <w:r w:rsidR="00570A2F" w:rsidRPr="001153F9">
        <w:rPr>
          <w:lang w:val="zh-CN"/>
        </w:rPr>
        <w:t>因为澳大利亚有立法机制当事实上的关系破裂时解决财产和儿童问题。根据《家庭法》第</w:t>
      </w:r>
      <w:r>
        <w:rPr>
          <w:lang w:val="zh-CN"/>
        </w:rPr>
        <w:t>4AA</w:t>
      </w:r>
      <w:r w:rsidR="00570A2F" w:rsidRPr="001153F9">
        <w:rPr>
          <w:lang w:val="zh-CN"/>
        </w:rPr>
        <w:t>条的规定</w:t>
      </w:r>
      <w:r>
        <w:rPr>
          <w:lang w:val="zh-CN"/>
        </w:rPr>
        <w:t>，</w:t>
      </w:r>
      <w:r>
        <w:rPr>
          <w:rFonts w:hint="eastAsia"/>
          <w:lang w:val="zh-CN"/>
        </w:rPr>
        <w:t>“</w:t>
      </w:r>
      <w:r w:rsidR="00570A2F" w:rsidRPr="001153F9">
        <w:rPr>
          <w:lang w:val="zh-CN"/>
        </w:rPr>
        <w:t>事实上的关系</w:t>
      </w:r>
      <w:r>
        <w:rPr>
          <w:rFonts w:hint="eastAsia"/>
          <w:lang w:val="zh-CN"/>
        </w:rPr>
        <w:t>”</w:t>
      </w:r>
      <w:r w:rsidR="00570A2F" w:rsidRPr="001153F9">
        <w:rPr>
          <w:lang w:val="zh-CN"/>
        </w:rPr>
        <w:t>是指两个同性或异性人士之间的关系</w:t>
      </w:r>
      <w:r>
        <w:rPr>
          <w:lang w:val="zh-CN"/>
        </w:rPr>
        <w:t>，</w:t>
      </w:r>
      <w:r w:rsidR="00570A2F" w:rsidRPr="001153F9">
        <w:rPr>
          <w:lang w:val="zh-CN"/>
        </w:rPr>
        <w:t>他们并未结婚或无亲属关系</w:t>
      </w:r>
      <w:r>
        <w:rPr>
          <w:lang w:val="zh-CN"/>
        </w:rPr>
        <w:t>，</w:t>
      </w:r>
      <w:r w:rsidR="00570A2F" w:rsidRPr="001153F9">
        <w:rPr>
          <w:lang w:val="zh-CN"/>
        </w:rPr>
        <w:t>而是在真正的家庭基础上生活在一起。一种关系是否属于事实上的关系是一个事实问题</w:t>
      </w:r>
      <w:r>
        <w:rPr>
          <w:lang w:val="zh-CN"/>
        </w:rPr>
        <w:t>，</w:t>
      </w:r>
      <w:r w:rsidR="00570A2F" w:rsidRPr="001153F9">
        <w:rPr>
          <w:lang w:val="zh-CN"/>
        </w:rPr>
        <w:t>根据具体情况而定</w:t>
      </w:r>
      <w:r>
        <w:rPr>
          <w:lang w:val="zh-CN"/>
        </w:rPr>
        <w:t>，</w:t>
      </w:r>
      <w:r w:rsidR="00570A2F" w:rsidRPr="001153F9">
        <w:rPr>
          <w:lang w:val="zh-CN"/>
        </w:rPr>
        <w:t>包括此种关系有多长时间</w:t>
      </w:r>
      <w:r>
        <w:rPr>
          <w:lang w:val="zh-CN"/>
        </w:rPr>
        <w:t>，</w:t>
      </w:r>
      <w:r w:rsidR="00570A2F" w:rsidRPr="001153F9">
        <w:rPr>
          <w:lang w:val="zh-CN"/>
        </w:rPr>
        <w:t>配偶共同居所的性质和范围</w:t>
      </w:r>
      <w:r>
        <w:rPr>
          <w:lang w:val="zh-CN"/>
        </w:rPr>
        <w:t>，</w:t>
      </w:r>
      <w:r w:rsidR="00570A2F" w:rsidRPr="001153F9">
        <w:rPr>
          <w:lang w:val="zh-CN"/>
        </w:rPr>
        <w:t>财务相互依赖程度</w:t>
      </w:r>
      <w:r>
        <w:rPr>
          <w:lang w:val="zh-CN"/>
        </w:rPr>
        <w:t>，</w:t>
      </w:r>
      <w:r w:rsidR="00570A2F" w:rsidRPr="001153F9">
        <w:rPr>
          <w:lang w:val="zh-CN"/>
        </w:rPr>
        <w:t>对孩子的关心和支持。在</w:t>
      </w:r>
      <w:r>
        <w:rPr>
          <w:lang w:val="zh-CN"/>
        </w:rPr>
        <w:t>2</w:t>
      </w:r>
      <w:r w:rsidR="00570A2F" w:rsidRPr="001153F9">
        <w:rPr>
          <w:lang w:val="zh-CN"/>
        </w:rPr>
        <w:t>00</w:t>
      </w:r>
      <w:r>
        <w:rPr>
          <w:lang w:val="zh-CN"/>
        </w:rPr>
        <w:t>6</w:t>
      </w:r>
      <w:r w:rsidR="00570A2F" w:rsidRPr="001153F9">
        <w:rPr>
          <w:lang w:val="zh-CN"/>
        </w:rPr>
        <w:t>年提交人与</w:t>
      </w:r>
      <w:r>
        <w:rPr>
          <w:lang w:val="zh-CN"/>
        </w:rPr>
        <w:t>A</w:t>
      </w:r>
      <w:r w:rsidR="00570A2F" w:rsidRPr="001153F9">
        <w:rPr>
          <w:lang w:val="zh-CN"/>
        </w:rPr>
        <w:t>分居时</w:t>
      </w:r>
      <w:r>
        <w:rPr>
          <w:lang w:val="zh-CN"/>
        </w:rPr>
        <w:t>，</w:t>
      </w:r>
      <w:r w:rsidR="00570A2F" w:rsidRPr="001153F9">
        <w:rPr>
          <w:lang w:val="zh-CN"/>
        </w:rPr>
        <w:t>州的法律涵盖了事实关系破裂后的财产分割。因此</w:t>
      </w:r>
      <w:r>
        <w:rPr>
          <w:lang w:val="zh-CN"/>
        </w:rPr>
        <w:t>，</w:t>
      </w:r>
      <w:r w:rsidR="00570A2F" w:rsidRPr="001153F9">
        <w:rPr>
          <w:lang w:val="zh-CN"/>
        </w:rPr>
        <w:t>根据</w:t>
      </w:r>
      <w:r>
        <w:rPr>
          <w:lang w:val="zh-CN"/>
        </w:rPr>
        <w:t>2</w:t>
      </w:r>
      <w:r w:rsidR="00570A2F" w:rsidRPr="001153F9">
        <w:rPr>
          <w:lang w:val="zh-CN"/>
        </w:rPr>
        <w:t>00</w:t>
      </w:r>
      <w:r>
        <w:rPr>
          <w:lang w:val="zh-CN"/>
        </w:rPr>
        <w:t>2</w:t>
      </w:r>
      <w:r w:rsidR="00570A2F" w:rsidRPr="001153F9">
        <w:rPr>
          <w:lang w:val="zh-CN"/>
        </w:rPr>
        <w:t>年《歧视法修正法》</w:t>
      </w:r>
      <w:r>
        <w:rPr>
          <w:lang w:val="zh-CN"/>
        </w:rPr>
        <w:t>(</w:t>
      </w:r>
      <w:r w:rsidR="00570A2F" w:rsidRPr="001153F9">
        <w:rPr>
          <w:lang w:val="zh-CN"/>
        </w:rPr>
        <w:t>昆士兰州</w:t>
      </w:r>
      <w:r>
        <w:rPr>
          <w:lang w:val="zh-CN"/>
        </w:rPr>
        <w:t>)</w:t>
      </w:r>
      <w:r w:rsidR="00570A2F" w:rsidRPr="001153F9">
        <w:rPr>
          <w:lang w:val="zh-CN"/>
        </w:rPr>
        <w:t>对</w:t>
      </w:r>
      <w:r>
        <w:rPr>
          <w:lang w:val="zh-CN"/>
        </w:rPr>
        <w:t>1974</w:t>
      </w:r>
      <w:r w:rsidR="00570A2F" w:rsidRPr="001153F9">
        <w:rPr>
          <w:lang w:val="zh-CN"/>
        </w:rPr>
        <w:t>年《物权法》</w:t>
      </w:r>
      <w:r>
        <w:rPr>
          <w:lang w:val="zh-CN"/>
        </w:rPr>
        <w:t>(</w:t>
      </w:r>
      <w:r w:rsidR="00570A2F" w:rsidRPr="001153F9">
        <w:rPr>
          <w:lang w:val="zh-CN"/>
        </w:rPr>
        <w:t>昆士兰州</w:t>
      </w:r>
      <w:r>
        <w:rPr>
          <w:lang w:val="zh-CN"/>
        </w:rPr>
        <w:t>)</w:t>
      </w:r>
      <w:r w:rsidR="00570A2F" w:rsidRPr="001153F9">
        <w:rPr>
          <w:lang w:val="zh-CN"/>
        </w:rPr>
        <w:t>的修正</w:t>
      </w:r>
      <w:r>
        <w:rPr>
          <w:lang w:val="zh-CN"/>
        </w:rPr>
        <w:t>，</w:t>
      </w:r>
      <w:r w:rsidR="00570A2F" w:rsidRPr="001153F9">
        <w:rPr>
          <w:lang w:val="zh-CN"/>
        </w:rPr>
        <w:t>提交人能够正式签署分居契约。财产事宜目前受《家庭法》的管辖</w:t>
      </w:r>
      <w:r>
        <w:rPr>
          <w:lang w:val="zh-CN"/>
        </w:rPr>
        <w:t>，</w:t>
      </w:r>
      <w:r w:rsidR="00570A2F" w:rsidRPr="001153F9">
        <w:rPr>
          <w:lang w:val="zh-CN"/>
        </w:rPr>
        <w:t>允许在</w:t>
      </w:r>
      <w:r>
        <w:rPr>
          <w:lang w:val="zh-CN"/>
        </w:rPr>
        <w:t>2</w:t>
      </w:r>
      <w:r w:rsidR="00570A2F" w:rsidRPr="001153F9">
        <w:rPr>
          <w:lang w:val="zh-CN"/>
        </w:rPr>
        <w:t>00</w:t>
      </w:r>
      <w:r>
        <w:rPr>
          <w:lang w:val="zh-CN"/>
        </w:rPr>
        <w:t>9</w:t>
      </w:r>
      <w:r w:rsidR="00570A2F" w:rsidRPr="001153F9">
        <w:rPr>
          <w:lang w:val="zh-CN"/>
        </w:rPr>
        <w:t>年</w:t>
      </w:r>
      <w:r>
        <w:rPr>
          <w:lang w:val="zh-CN"/>
        </w:rPr>
        <w:t>3</w:t>
      </w:r>
      <w:r w:rsidR="00570A2F" w:rsidRPr="001153F9">
        <w:rPr>
          <w:lang w:val="zh-CN"/>
        </w:rPr>
        <w:t>月</w:t>
      </w:r>
      <w:r>
        <w:rPr>
          <w:lang w:val="zh-CN"/>
        </w:rPr>
        <w:t>1</w:t>
      </w:r>
      <w:r w:rsidR="00570A2F" w:rsidRPr="001153F9">
        <w:rPr>
          <w:lang w:val="zh-CN"/>
        </w:rPr>
        <w:t>日之后分居的事实上的配偶</w:t>
      </w:r>
      <w:r>
        <w:rPr>
          <w:lang w:val="zh-CN"/>
        </w:rPr>
        <w:t>，</w:t>
      </w:r>
      <w:r w:rsidR="00570A2F" w:rsidRPr="001153F9">
        <w:rPr>
          <w:lang w:val="zh-CN"/>
        </w:rPr>
        <w:t>按照与《家庭法》适用于已婚配偶相同的原则获得财产协议。此外</w:t>
      </w:r>
      <w:r>
        <w:rPr>
          <w:lang w:val="zh-CN"/>
        </w:rPr>
        <w:t>，</w:t>
      </w:r>
      <w:r w:rsidR="00570A2F" w:rsidRPr="001153F9">
        <w:rPr>
          <w:lang w:val="zh-CN"/>
        </w:rPr>
        <w:t>提交人目前能够根据《家庭法》中的父母条款</w:t>
      </w:r>
      <w:r>
        <w:rPr>
          <w:lang w:val="zh-CN"/>
        </w:rPr>
        <w:t>，</w:t>
      </w:r>
      <w:r w:rsidR="00570A2F" w:rsidRPr="001153F9">
        <w:rPr>
          <w:lang w:val="zh-CN"/>
        </w:rPr>
        <w:t>获得家庭法院可用的补救办法。该法允许家长和其他对儿童照顾和福利感兴趣的人申请抚养令。这使法院能够确保分居后的照料安排符合女儿的最大利益。提交人在分居时可以使用这些补救办法。她现在也可以享受澳大利亚儿童抚养计划申请抚养费支付</w:t>
      </w:r>
      <w:r>
        <w:rPr>
          <w:lang w:val="zh-CN"/>
        </w:rPr>
        <w:t>，</w:t>
      </w:r>
      <w:r w:rsidR="00570A2F" w:rsidRPr="001153F9">
        <w:rPr>
          <w:lang w:val="zh-CN"/>
        </w:rPr>
        <w:t>并且自</w:t>
      </w:r>
      <w:r>
        <w:rPr>
          <w:lang w:val="zh-CN"/>
        </w:rPr>
        <w:t>2</w:t>
      </w:r>
      <w:r w:rsidR="00570A2F" w:rsidRPr="001153F9">
        <w:rPr>
          <w:lang w:val="zh-CN"/>
        </w:rPr>
        <w:t>00</w:t>
      </w:r>
      <w:r>
        <w:rPr>
          <w:lang w:val="zh-CN"/>
        </w:rPr>
        <w:t>9</w:t>
      </w:r>
      <w:r w:rsidR="00570A2F" w:rsidRPr="001153F9">
        <w:rPr>
          <w:lang w:val="zh-CN"/>
        </w:rPr>
        <w:t>年以来一直如此。</w:t>
      </w:r>
    </w:p>
    <w:p w:rsidR="00570A2F" w:rsidRPr="001153F9" w:rsidRDefault="004419AC" w:rsidP="00590FD9">
      <w:pPr>
        <w:pStyle w:val="SingleTxtGC"/>
      </w:pPr>
      <w:r>
        <w:rPr>
          <w:lang w:val="zh-CN"/>
        </w:rPr>
        <w:t>5.6</w:t>
      </w:r>
      <w:r w:rsidR="00570A2F" w:rsidRPr="001153F9">
        <w:rPr>
          <w:lang w:val="zh-CN"/>
        </w:rPr>
        <w:t xml:space="preserve">  </w:t>
      </w:r>
      <w:r w:rsidR="00570A2F" w:rsidRPr="001153F9">
        <w:rPr>
          <w:lang w:val="zh-CN"/>
        </w:rPr>
        <w:t>其他一些所称的潜在伤害</w:t>
      </w:r>
      <w:r>
        <w:rPr>
          <w:lang w:val="zh-CN"/>
        </w:rPr>
        <w:t>，</w:t>
      </w:r>
      <w:r w:rsidR="00570A2F" w:rsidRPr="001153F9">
        <w:rPr>
          <w:lang w:val="zh-CN"/>
        </w:rPr>
        <w:t>其中包括提交人未来在国外司法管辖区的待遇</w:t>
      </w:r>
      <w:r>
        <w:rPr>
          <w:lang w:val="zh-CN"/>
        </w:rPr>
        <w:t>，</w:t>
      </w:r>
      <w:r w:rsidR="00570A2F" w:rsidRPr="001153F9">
        <w:rPr>
          <w:lang w:val="zh-CN"/>
        </w:rPr>
        <w:t>以及歧视性法律对其孩子和总的同性伴侣的影响均不应受理</w:t>
      </w:r>
      <w:r>
        <w:rPr>
          <w:lang w:val="zh-CN"/>
        </w:rPr>
        <w:t>，</w:t>
      </w:r>
      <w:r w:rsidR="00570A2F" w:rsidRPr="001153F9">
        <w:rPr>
          <w:lang w:val="zh-CN"/>
        </w:rPr>
        <w:t>或者与审议案情无关</w:t>
      </w:r>
      <w:r>
        <w:rPr>
          <w:lang w:val="zh-CN"/>
        </w:rPr>
        <w:t>，</w:t>
      </w:r>
      <w:r w:rsidR="00570A2F" w:rsidRPr="001153F9">
        <w:rPr>
          <w:lang w:val="zh-CN"/>
        </w:rPr>
        <w:t>因为它们没有证实提交人本人受到较差的待遇。</w:t>
      </w:r>
    </w:p>
    <w:p w:rsidR="00570A2F" w:rsidRPr="001153F9" w:rsidRDefault="004419AC" w:rsidP="00590FD9">
      <w:pPr>
        <w:pStyle w:val="SingleTxtGC"/>
      </w:pPr>
      <w:r>
        <w:rPr>
          <w:lang w:val="zh-CN"/>
        </w:rPr>
        <w:t>5.7</w:t>
      </w:r>
      <w:r w:rsidR="00590FD9">
        <w:rPr>
          <w:lang w:val="zh-CN"/>
        </w:rPr>
        <w:t xml:space="preserve">  </w:t>
      </w:r>
      <w:r w:rsidR="00570A2F" w:rsidRPr="001153F9">
        <w:rPr>
          <w:lang w:val="zh-CN"/>
        </w:rPr>
        <w:t>提交人称</w:t>
      </w:r>
      <w:r>
        <w:rPr>
          <w:lang w:val="zh-CN"/>
        </w:rPr>
        <w:t>，</w:t>
      </w:r>
      <w:r w:rsidR="00570A2F" w:rsidRPr="001153F9">
        <w:rPr>
          <w:lang w:val="zh-CN"/>
        </w:rPr>
        <w:t>她受到歧视</w:t>
      </w:r>
      <w:r>
        <w:rPr>
          <w:lang w:val="zh-CN"/>
        </w:rPr>
        <w:t>，</w:t>
      </w:r>
      <w:r w:rsidR="00570A2F" w:rsidRPr="001153F9">
        <w:rPr>
          <w:lang w:val="zh-CN"/>
        </w:rPr>
        <w:t>因为外国同性婚姻无法</w:t>
      </w:r>
      <w:proofErr w:type="gramStart"/>
      <w:r w:rsidR="00570A2F" w:rsidRPr="001153F9">
        <w:rPr>
          <w:lang w:val="zh-CN"/>
        </w:rPr>
        <w:t>象</w:t>
      </w:r>
      <w:proofErr w:type="gramEnd"/>
      <w:r w:rsidR="00570A2F" w:rsidRPr="001153F9">
        <w:rPr>
          <w:lang w:val="zh-CN"/>
        </w:rPr>
        <w:t>赋予外国异性婚姻的那样获得离婚诉讼是毫无根据的。对外国婚姻进行离婚诉讼不是基于婚姻是同性婚姻还是异性婚姻</w:t>
      </w:r>
      <w:r>
        <w:rPr>
          <w:lang w:val="zh-CN"/>
        </w:rPr>
        <w:t>，</w:t>
      </w:r>
      <w:r w:rsidR="00570A2F" w:rsidRPr="001153F9">
        <w:rPr>
          <w:lang w:val="zh-CN"/>
        </w:rPr>
        <w:t>而是基于每一外国婚姻的特定情况下是否需要获得离婚诉讼。作为一般原则</w:t>
      </w:r>
      <w:r>
        <w:rPr>
          <w:lang w:val="zh-CN"/>
        </w:rPr>
        <w:t>，</w:t>
      </w:r>
      <w:r w:rsidR="00570A2F" w:rsidRPr="001153F9">
        <w:rPr>
          <w:lang w:val="zh-CN"/>
        </w:rPr>
        <w:t>澳大利亚不承认的外国婚姻不需要获得离婚诉讼。但是</w:t>
      </w:r>
      <w:r>
        <w:rPr>
          <w:lang w:val="zh-CN"/>
        </w:rPr>
        <w:t>，</w:t>
      </w:r>
      <w:r w:rsidR="00570A2F" w:rsidRPr="001153F9">
        <w:rPr>
          <w:lang w:val="zh-CN"/>
        </w:rPr>
        <w:t>根据这些婚姻的具体情况</w:t>
      </w:r>
      <w:r>
        <w:rPr>
          <w:lang w:val="zh-CN"/>
        </w:rPr>
        <w:t>，</w:t>
      </w:r>
      <w:r w:rsidR="00570A2F" w:rsidRPr="001153F9">
        <w:rPr>
          <w:lang w:val="zh-CN"/>
        </w:rPr>
        <w:t>有一些例外。有若干类别的外国婚姻</w:t>
      </w:r>
      <w:r>
        <w:rPr>
          <w:lang w:val="zh-CN"/>
        </w:rPr>
        <w:t>，</w:t>
      </w:r>
      <w:r w:rsidR="00570A2F" w:rsidRPr="001153F9">
        <w:rPr>
          <w:lang w:val="zh-CN"/>
        </w:rPr>
        <w:t>根据婚姻的情况</w:t>
      </w:r>
      <w:r>
        <w:rPr>
          <w:lang w:val="zh-CN"/>
        </w:rPr>
        <w:t>，</w:t>
      </w:r>
      <w:r w:rsidR="00570A2F" w:rsidRPr="001153F9">
        <w:rPr>
          <w:lang w:val="zh-CN"/>
        </w:rPr>
        <w:t>每种婚姻区别对待。</w:t>
      </w:r>
    </w:p>
    <w:p w:rsidR="00570A2F" w:rsidRPr="001153F9" w:rsidRDefault="004419AC" w:rsidP="00514988">
      <w:pPr>
        <w:pStyle w:val="SingleTxtGC"/>
      </w:pPr>
      <w:r>
        <w:rPr>
          <w:lang w:val="zh-CN"/>
        </w:rPr>
        <w:t>5.8</w:t>
      </w:r>
      <w:r w:rsidR="00514988">
        <w:rPr>
          <w:lang w:val="zh-CN"/>
        </w:rPr>
        <w:t xml:space="preserve">  </w:t>
      </w:r>
      <w:r w:rsidR="00570A2F" w:rsidRPr="001153F9">
        <w:rPr>
          <w:lang w:val="zh-CN"/>
        </w:rPr>
        <w:t>根据《婚姻法》</w:t>
      </w:r>
      <w:r>
        <w:rPr>
          <w:lang w:val="zh-CN"/>
        </w:rPr>
        <w:t>，</w:t>
      </w:r>
      <w:r w:rsidR="00570A2F" w:rsidRPr="001153F9">
        <w:rPr>
          <w:lang w:val="zh-CN"/>
        </w:rPr>
        <w:t>如果外国婚姻在外国属于有效婚姻</w:t>
      </w:r>
      <w:r>
        <w:rPr>
          <w:lang w:val="zh-CN"/>
        </w:rPr>
        <w:t>，</w:t>
      </w:r>
      <w:r w:rsidR="00570A2F" w:rsidRPr="001153F9">
        <w:rPr>
          <w:lang w:val="zh-CN"/>
        </w:rPr>
        <w:t>澳大利亚将承认这一外国婚姻</w:t>
      </w:r>
      <w:r>
        <w:rPr>
          <w:lang w:val="zh-CN"/>
        </w:rPr>
        <w:t>，</w:t>
      </w:r>
      <w:r w:rsidR="00570A2F" w:rsidRPr="001153F9">
        <w:rPr>
          <w:lang w:val="zh-CN"/>
        </w:rPr>
        <w:t>如果婚姻在澳大利亚境内举行</w:t>
      </w:r>
      <w:r>
        <w:rPr>
          <w:lang w:val="zh-CN"/>
        </w:rPr>
        <w:t>，</w:t>
      </w:r>
      <w:r w:rsidR="00570A2F" w:rsidRPr="001153F9">
        <w:rPr>
          <w:lang w:val="zh-CN"/>
        </w:rPr>
        <w:t>则澳大利亚法律将承认其为有效婚姻。澳大利亚不承认的外国婚姻包括</w:t>
      </w:r>
      <w:r>
        <w:rPr>
          <w:lang w:val="zh-CN"/>
        </w:rPr>
        <w:t>，</w:t>
      </w:r>
      <w:r w:rsidR="00570A2F" w:rsidRPr="001153F9">
        <w:rPr>
          <w:lang w:val="zh-CN"/>
        </w:rPr>
        <w:t>婚姻中的任何一方不满适婚年龄</w:t>
      </w:r>
      <w:r>
        <w:rPr>
          <w:lang w:val="zh-CN"/>
        </w:rPr>
        <w:t>；</w:t>
      </w:r>
      <w:r w:rsidR="00570A2F" w:rsidRPr="001153F9">
        <w:rPr>
          <w:lang w:val="zh-CN"/>
        </w:rPr>
        <w:t>任何一方已经有效结婚</w:t>
      </w:r>
      <w:r>
        <w:rPr>
          <w:lang w:val="zh-CN"/>
        </w:rPr>
        <w:t>；</w:t>
      </w:r>
      <w:r w:rsidR="00570A2F" w:rsidRPr="001153F9">
        <w:rPr>
          <w:lang w:val="zh-CN"/>
        </w:rPr>
        <w:t>任何</w:t>
      </w:r>
      <w:proofErr w:type="gramStart"/>
      <w:r w:rsidR="00570A2F" w:rsidRPr="001153F9">
        <w:rPr>
          <w:lang w:val="zh-CN"/>
        </w:rPr>
        <w:t>一</w:t>
      </w:r>
      <w:proofErr w:type="gramEnd"/>
      <w:r w:rsidR="00570A2F" w:rsidRPr="001153F9">
        <w:rPr>
          <w:lang w:val="zh-CN"/>
        </w:rPr>
        <w:t>当事方的同意不是真正的同意</w:t>
      </w:r>
      <w:r>
        <w:rPr>
          <w:lang w:val="zh-CN"/>
        </w:rPr>
        <w:t>；</w:t>
      </w:r>
      <w:r w:rsidR="00570A2F" w:rsidRPr="001153F9">
        <w:rPr>
          <w:lang w:val="zh-CN"/>
        </w:rPr>
        <w:t>当事双方属于被禁止的关系</w:t>
      </w:r>
      <w:r>
        <w:rPr>
          <w:lang w:val="zh-CN"/>
        </w:rPr>
        <w:t>，</w:t>
      </w:r>
      <w:r w:rsidR="00570A2F" w:rsidRPr="001153F9">
        <w:rPr>
          <w:lang w:val="zh-CN"/>
        </w:rPr>
        <w:t>例如兄妹</w:t>
      </w:r>
      <w:r>
        <w:rPr>
          <w:lang w:val="zh-CN"/>
        </w:rPr>
        <w:t>；</w:t>
      </w:r>
      <w:r w:rsidR="00570A2F" w:rsidRPr="001153F9">
        <w:rPr>
          <w:lang w:val="zh-CN"/>
        </w:rPr>
        <w:t>或者婚姻发生在在同一性别的两个伴侣之间。虽然一些异性</w:t>
      </w:r>
      <w:proofErr w:type="gramStart"/>
      <w:r w:rsidR="00570A2F" w:rsidRPr="001153F9">
        <w:rPr>
          <w:lang w:val="zh-CN"/>
        </w:rPr>
        <w:t>间外国</w:t>
      </w:r>
      <w:proofErr w:type="gramEnd"/>
      <w:r w:rsidR="00570A2F" w:rsidRPr="001153F9">
        <w:rPr>
          <w:lang w:val="zh-CN"/>
        </w:rPr>
        <w:t>婚姻可以在澳大利亚获得离婚诉讼</w:t>
      </w:r>
      <w:r>
        <w:rPr>
          <w:lang w:val="zh-CN"/>
        </w:rPr>
        <w:t>，</w:t>
      </w:r>
      <w:r w:rsidR="00570A2F" w:rsidRPr="001153F9">
        <w:rPr>
          <w:lang w:val="zh-CN"/>
        </w:rPr>
        <w:t>但另一些则不然。例如</w:t>
      </w:r>
      <w:r>
        <w:rPr>
          <w:lang w:val="zh-CN"/>
        </w:rPr>
        <w:t>，</w:t>
      </w:r>
      <w:r w:rsidR="00570A2F" w:rsidRPr="001153F9">
        <w:rPr>
          <w:lang w:val="zh-CN"/>
        </w:rPr>
        <w:t>某些异性婚姻</w:t>
      </w:r>
      <w:r>
        <w:rPr>
          <w:lang w:val="zh-CN"/>
        </w:rPr>
        <w:t>，</w:t>
      </w:r>
      <w:r w:rsidR="00570A2F" w:rsidRPr="001153F9">
        <w:rPr>
          <w:lang w:val="zh-CN"/>
        </w:rPr>
        <w:t>如一方不满适婚年龄</w:t>
      </w:r>
      <w:r>
        <w:rPr>
          <w:lang w:val="zh-CN"/>
        </w:rPr>
        <w:t>，</w:t>
      </w:r>
      <w:r w:rsidR="00570A2F" w:rsidRPr="001153F9">
        <w:rPr>
          <w:lang w:val="zh-CN"/>
        </w:rPr>
        <w:t>或一方当事人的同意不是真正的同意</w:t>
      </w:r>
      <w:r>
        <w:rPr>
          <w:lang w:val="zh-CN"/>
        </w:rPr>
        <w:t>，</w:t>
      </w:r>
      <w:r w:rsidR="00570A2F" w:rsidRPr="001153F9">
        <w:rPr>
          <w:lang w:val="zh-CN"/>
        </w:rPr>
        <w:t>或者当事双方属于禁止的关系</w:t>
      </w:r>
      <w:r>
        <w:rPr>
          <w:lang w:val="zh-CN"/>
        </w:rPr>
        <w:t>，</w:t>
      </w:r>
      <w:r w:rsidR="00570A2F" w:rsidRPr="001153F9">
        <w:rPr>
          <w:lang w:val="zh-CN"/>
        </w:rPr>
        <w:t>则无法在澳大利亚获得离婚程序。由于外国异性婚姻和外国同性婚姻在获得离婚诉讼方面享有同等待遇</w:t>
      </w:r>
      <w:r>
        <w:rPr>
          <w:lang w:val="zh-CN"/>
        </w:rPr>
        <w:t>，</w:t>
      </w:r>
      <w:r w:rsidR="00570A2F" w:rsidRPr="001153F9">
        <w:rPr>
          <w:lang w:val="zh-CN"/>
        </w:rPr>
        <w:t>因此提交人在外国同性婚姻与异性婚姻之间</w:t>
      </w:r>
      <w:proofErr w:type="gramStart"/>
      <w:r w:rsidR="00570A2F" w:rsidRPr="001153F9">
        <w:rPr>
          <w:lang w:val="zh-CN"/>
        </w:rPr>
        <w:t>作出</w:t>
      </w:r>
      <w:proofErr w:type="gramEnd"/>
      <w:r w:rsidR="00570A2F" w:rsidRPr="001153F9">
        <w:rPr>
          <w:lang w:val="zh-CN"/>
        </w:rPr>
        <w:t>的区别是不正确的。</w:t>
      </w:r>
    </w:p>
    <w:p w:rsidR="00570A2F" w:rsidRPr="001153F9" w:rsidRDefault="004419AC" w:rsidP="00514988">
      <w:pPr>
        <w:pStyle w:val="SingleTxtGC"/>
      </w:pPr>
      <w:r>
        <w:rPr>
          <w:lang w:val="zh-CN"/>
        </w:rPr>
        <w:t>5.9</w:t>
      </w:r>
      <w:r w:rsidR="00514988">
        <w:rPr>
          <w:lang w:val="zh-CN"/>
        </w:rPr>
        <w:t xml:space="preserve">  </w:t>
      </w:r>
      <w:r w:rsidR="00570A2F" w:rsidRPr="001153F9">
        <w:rPr>
          <w:lang w:val="zh-CN"/>
        </w:rPr>
        <w:t>如果委员会不接受澳大利亚离婚法不构成差别待遇</w:t>
      </w:r>
      <w:r>
        <w:rPr>
          <w:lang w:val="zh-CN"/>
        </w:rPr>
        <w:t>，</w:t>
      </w:r>
      <w:r w:rsidR="00570A2F" w:rsidRPr="001153F9">
        <w:rPr>
          <w:lang w:val="zh-CN"/>
        </w:rPr>
        <w:t>缔约国则另外提出</w:t>
      </w:r>
      <w:r>
        <w:rPr>
          <w:lang w:val="zh-CN"/>
        </w:rPr>
        <w:t>，</w:t>
      </w:r>
      <w:r w:rsidR="00570A2F" w:rsidRPr="001153F9">
        <w:rPr>
          <w:lang w:val="zh-CN"/>
        </w:rPr>
        <w:t>其离婚法中的任何差别待遇都是可以接受的</w:t>
      </w:r>
      <w:r>
        <w:rPr>
          <w:lang w:val="zh-CN"/>
        </w:rPr>
        <w:t>，</w:t>
      </w:r>
      <w:r w:rsidR="00570A2F" w:rsidRPr="001153F9">
        <w:rPr>
          <w:lang w:val="zh-CN"/>
        </w:rPr>
        <w:t>因为它相当于合法的差别待遇。正如委员会所适用的那样</w:t>
      </w:r>
      <w:r>
        <w:rPr>
          <w:lang w:val="zh-CN"/>
        </w:rPr>
        <w:t>，</w:t>
      </w:r>
      <w:r w:rsidR="00570A2F" w:rsidRPr="001153F9">
        <w:rPr>
          <w:rStyle w:val="a8"/>
          <w:rFonts w:eastAsia="宋体"/>
          <w:lang w:val="zh-CN"/>
        </w:rPr>
        <w:footnoteReference w:id="9"/>
      </w:r>
      <w:r w:rsidR="00590FD9">
        <w:rPr>
          <w:rFonts w:hint="eastAsia"/>
          <w:lang w:val="zh-CN"/>
        </w:rPr>
        <w:t xml:space="preserve"> </w:t>
      </w:r>
      <w:r w:rsidR="00570A2F" w:rsidRPr="001153F9">
        <w:rPr>
          <w:lang w:val="zh-CN"/>
        </w:rPr>
        <w:t>合法差别待遇的检验必须旨在实现合法的目的</w:t>
      </w:r>
      <w:r>
        <w:rPr>
          <w:lang w:val="zh-CN"/>
        </w:rPr>
        <w:t>；</w:t>
      </w:r>
      <w:r w:rsidR="00570A2F" w:rsidRPr="001153F9">
        <w:rPr>
          <w:lang w:val="zh-CN"/>
        </w:rPr>
        <w:t>基于合理和客观的标准</w:t>
      </w:r>
      <w:r>
        <w:rPr>
          <w:lang w:val="zh-CN"/>
        </w:rPr>
        <w:t>；</w:t>
      </w:r>
      <w:r w:rsidR="00570A2F" w:rsidRPr="001153F9">
        <w:rPr>
          <w:lang w:val="zh-CN"/>
        </w:rPr>
        <w:t>与要实现的目标成比例。对提交人的任何区别对待符合这一检验标准。首先</w:t>
      </w:r>
      <w:r>
        <w:rPr>
          <w:lang w:val="zh-CN"/>
        </w:rPr>
        <w:t>，</w:t>
      </w:r>
      <w:r w:rsidR="00570A2F" w:rsidRPr="001153F9">
        <w:rPr>
          <w:lang w:val="zh-CN"/>
        </w:rPr>
        <w:t>澳大利亚离婚法框架旨在确保那些其外国婚姻在澳大利亚被认为有效的人可以在澳大利亚离婚。这一目标是合法的。</w:t>
      </w:r>
    </w:p>
    <w:p w:rsidR="00570A2F" w:rsidRPr="001153F9" w:rsidRDefault="004419AC" w:rsidP="00590FD9">
      <w:pPr>
        <w:pStyle w:val="SingleTxtGC"/>
      </w:pPr>
      <w:r>
        <w:rPr>
          <w:lang w:val="zh-CN"/>
        </w:rPr>
        <w:t>5.1</w:t>
      </w:r>
      <w:r w:rsidR="00570A2F" w:rsidRPr="001153F9">
        <w:rPr>
          <w:lang w:val="zh-CN"/>
        </w:rPr>
        <w:t>0</w:t>
      </w:r>
      <w:r w:rsidR="00590FD9">
        <w:rPr>
          <w:lang w:val="zh-CN"/>
        </w:rPr>
        <w:t xml:space="preserve"> </w:t>
      </w:r>
      <w:r w:rsidR="00570A2F" w:rsidRPr="001153F9">
        <w:rPr>
          <w:lang w:val="zh-CN"/>
        </w:rPr>
        <w:t xml:space="preserve"> </w:t>
      </w:r>
      <w:r w:rsidR="00570A2F" w:rsidRPr="001153F9">
        <w:rPr>
          <w:lang w:val="zh-CN"/>
        </w:rPr>
        <w:t>由澳大利亚承认的外国婚姻可以获得离</w:t>
      </w:r>
      <w:proofErr w:type="gramStart"/>
      <w:r w:rsidR="00570A2F" w:rsidRPr="001153F9">
        <w:rPr>
          <w:lang w:val="zh-CN"/>
        </w:rPr>
        <w:t>婚令</w:t>
      </w:r>
      <w:proofErr w:type="gramEnd"/>
      <w:r>
        <w:rPr>
          <w:lang w:val="zh-CN"/>
        </w:rPr>
        <w:t>，</w:t>
      </w:r>
      <w:r w:rsidR="00570A2F" w:rsidRPr="001153F9">
        <w:rPr>
          <w:lang w:val="zh-CN"/>
        </w:rPr>
        <w:t>而未被承认的婚姻则不行。这项禁令是由法律规定的</w:t>
      </w:r>
      <w:r>
        <w:rPr>
          <w:lang w:val="zh-CN"/>
        </w:rPr>
        <w:t>，</w:t>
      </w:r>
      <w:r w:rsidR="00570A2F" w:rsidRPr="001153F9">
        <w:rPr>
          <w:lang w:val="zh-CN"/>
        </w:rPr>
        <w:t>因此是客观的。由澳大利亚的国内政策和法律体现哪些当事人可作为其承认的外国婚姻结婚是合情合理的。</w:t>
      </w:r>
      <w:proofErr w:type="gramStart"/>
      <w:r w:rsidR="00570A2F" w:rsidRPr="001153F9">
        <w:rPr>
          <w:lang w:val="zh-CN"/>
        </w:rPr>
        <w:t>一</w:t>
      </w:r>
      <w:proofErr w:type="gramEnd"/>
      <w:r w:rsidR="00570A2F" w:rsidRPr="001153F9">
        <w:rPr>
          <w:lang w:val="zh-CN"/>
        </w:rPr>
        <w:t>夫多妻婚姻和当事人年龄在</w:t>
      </w:r>
      <w:r>
        <w:rPr>
          <w:lang w:val="zh-CN"/>
        </w:rPr>
        <w:t>16</w:t>
      </w:r>
      <w:r w:rsidR="00570A2F" w:rsidRPr="001153F9">
        <w:rPr>
          <w:lang w:val="zh-CN"/>
        </w:rPr>
        <w:t>岁至</w:t>
      </w:r>
      <w:r>
        <w:rPr>
          <w:lang w:val="zh-CN"/>
        </w:rPr>
        <w:t>18</w:t>
      </w:r>
      <w:r w:rsidR="00570A2F" w:rsidRPr="001153F9">
        <w:rPr>
          <w:lang w:val="zh-CN"/>
        </w:rPr>
        <w:t>岁之间的外国婚姻等例外情况是有正当理由的。先是</w:t>
      </w:r>
      <w:r>
        <w:rPr>
          <w:lang w:val="zh-CN"/>
        </w:rPr>
        <w:t>1959</w:t>
      </w:r>
      <w:r w:rsidR="00570A2F" w:rsidRPr="001153F9">
        <w:rPr>
          <w:lang w:val="zh-CN"/>
        </w:rPr>
        <w:t>年的《婚姻诉讼法》</w:t>
      </w:r>
      <w:r>
        <w:rPr>
          <w:lang w:val="zh-CN"/>
        </w:rPr>
        <w:t>，</w:t>
      </w:r>
      <w:r w:rsidR="00570A2F" w:rsidRPr="001153F9">
        <w:rPr>
          <w:lang w:val="zh-CN"/>
        </w:rPr>
        <w:t>后是《家庭法》认为在国外有效订立的</w:t>
      </w:r>
      <w:proofErr w:type="gramStart"/>
      <w:r w:rsidR="00570A2F" w:rsidRPr="001153F9">
        <w:rPr>
          <w:lang w:val="zh-CN"/>
        </w:rPr>
        <w:t>一</w:t>
      </w:r>
      <w:proofErr w:type="gramEnd"/>
      <w:r w:rsidR="00570A2F" w:rsidRPr="001153F9">
        <w:rPr>
          <w:lang w:val="zh-CN"/>
        </w:rPr>
        <w:t>夫多妻婚姻为该法令下可诉讼的</w:t>
      </w:r>
      <w:r>
        <w:rPr>
          <w:rFonts w:hint="eastAsia"/>
          <w:lang w:val="zh-CN"/>
        </w:rPr>
        <w:t>“</w:t>
      </w:r>
      <w:r w:rsidR="00570A2F" w:rsidRPr="001153F9">
        <w:rPr>
          <w:lang w:val="zh-CN"/>
        </w:rPr>
        <w:t>婚姻</w:t>
      </w:r>
      <w:r>
        <w:rPr>
          <w:rFonts w:hint="eastAsia"/>
          <w:lang w:val="zh-CN"/>
        </w:rPr>
        <w:t>”</w:t>
      </w:r>
      <w:r>
        <w:rPr>
          <w:lang w:val="zh-CN"/>
        </w:rPr>
        <w:t>，</w:t>
      </w:r>
      <w:r w:rsidR="00570A2F" w:rsidRPr="001153F9">
        <w:rPr>
          <w:lang w:val="zh-CN"/>
        </w:rPr>
        <w:t>因而允许离婚。合理的目的是使外国</w:t>
      </w:r>
      <w:proofErr w:type="gramStart"/>
      <w:r w:rsidR="00570A2F" w:rsidRPr="001153F9">
        <w:rPr>
          <w:lang w:val="zh-CN"/>
        </w:rPr>
        <w:t>一</w:t>
      </w:r>
      <w:proofErr w:type="gramEnd"/>
      <w:r w:rsidR="00570A2F" w:rsidRPr="001153F9">
        <w:rPr>
          <w:lang w:val="zh-CN"/>
        </w:rPr>
        <w:t>夫多妻婚姻的当事人能够获得家庭法庭提供的关于</w:t>
      </w:r>
      <w:r>
        <w:rPr>
          <w:lang w:val="zh-CN"/>
        </w:rPr>
        <w:t>(</w:t>
      </w:r>
      <w:r w:rsidR="00570A2F" w:rsidRPr="001153F9">
        <w:rPr>
          <w:lang w:val="zh-CN"/>
        </w:rPr>
        <w:t>但不限于</w:t>
      </w:r>
      <w:r>
        <w:rPr>
          <w:lang w:val="zh-CN"/>
        </w:rPr>
        <w:t>)</w:t>
      </w:r>
      <w:r w:rsidR="00570A2F" w:rsidRPr="001153F9">
        <w:rPr>
          <w:lang w:val="zh-CN"/>
        </w:rPr>
        <w:t>儿童事务、财产事宜、赡养费事宜或离婚方面的协助、救济和帮助。这种例外是客观的</w:t>
      </w:r>
      <w:r>
        <w:rPr>
          <w:lang w:val="zh-CN"/>
        </w:rPr>
        <w:t>，</w:t>
      </w:r>
      <w:r w:rsidR="00570A2F" w:rsidRPr="001153F9">
        <w:rPr>
          <w:lang w:val="zh-CN"/>
        </w:rPr>
        <w:t>因为它同样适用于外国一夫多妻制婚姻。</w:t>
      </w:r>
    </w:p>
    <w:p w:rsidR="00570A2F" w:rsidRPr="001153F9" w:rsidRDefault="004419AC" w:rsidP="00590FD9">
      <w:pPr>
        <w:pStyle w:val="SingleTxtGC"/>
      </w:pPr>
      <w:r>
        <w:rPr>
          <w:lang w:val="zh-CN"/>
        </w:rPr>
        <w:t>5.11</w:t>
      </w:r>
      <w:r w:rsidR="00590FD9">
        <w:rPr>
          <w:lang w:val="zh-CN"/>
        </w:rPr>
        <w:t xml:space="preserve">  </w:t>
      </w:r>
      <w:r w:rsidR="00570A2F" w:rsidRPr="001153F9">
        <w:rPr>
          <w:lang w:val="zh-CN"/>
        </w:rPr>
        <w:t>对于</w:t>
      </w:r>
      <w:r>
        <w:rPr>
          <w:lang w:val="zh-CN"/>
        </w:rPr>
        <w:t>16</w:t>
      </w:r>
      <w:r w:rsidR="00570A2F" w:rsidRPr="001153F9">
        <w:rPr>
          <w:lang w:val="zh-CN"/>
        </w:rPr>
        <w:t>至</w:t>
      </w:r>
      <w:r>
        <w:rPr>
          <w:lang w:val="zh-CN"/>
        </w:rPr>
        <w:t>18</w:t>
      </w:r>
      <w:r w:rsidR="00570A2F" w:rsidRPr="001153F9">
        <w:rPr>
          <w:lang w:val="zh-CN"/>
        </w:rPr>
        <w:t>岁人的外国婚姻</w:t>
      </w:r>
      <w:r>
        <w:rPr>
          <w:lang w:val="zh-CN"/>
        </w:rPr>
        <w:t>，</w:t>
      </w:r>
      <w:r w:rsidR="00570A2F" w:rsidRPr="001153F9">
        <w:rPr>
          <w:lang w:val="zh-CN"/>
        </w:rPr>
        <w:t>《婚姻法》第</w:t>
      </w:r>
      <w:r>
        <w:rPr>
          <w:lang w:val="zh-CN"/>
        </w:rPr>
        <w:t>88D(3)</w:t>
      </w:r>
      <w:r w:rsidR="00570A2F" w:rsidRPr="001153F9">
        <w:rPr>
          <w:lang w:val="zh-CN"/>
        </w:rPr>
        <w:t>条规定</w:t>
      </w:r>
      <w:r>
        <w:rPr>
          <w:lang w:val="zh-CN"/>
        </w:rPr>
        <w:t>，</w:t>
      </w:r>
      <w:r w:rsidR="00570A2F" w:rsidRPr="001153F9">
        <w:rPr>
          <w:lang w:val="zh-CN"/>
        </w:rPr>
        <w:t>任何一方若不满</w:t>
      </w:r>
      <w:r>
        <w:rPr>
          <w:lang w:val="zh-CN"/>
        </w:rPr>
        <w:t>16</w:t>
      </w:r>
      <w:r w:rsidR="00570A2F" w:rsidRPr="001153F9">
        <w:rPr>
          <w:lang w:val="zh-CN"/>
        </w:rPr>
        <w:t>岁</w:t>
      </w:r>
      <w:r>
        <w:rPr>
          <w:lang w:val="zh-CN"/>
        </w:rPr>
        <w:t>，</w:t>
      </w:r>
      <w:r w:rsidR="00570A2F" w:rsidRPr="001153F9">
        <w:rPr>
          <w:lang w:val="zh-CN"/>
        </w:rPr>
        <w:t>澳大利亚不承认此种婚姻。一旦双方满</w:t>
      </w:r>
      <w:r>
        <w:rPr>
          <w:lang w:val="zh-CN"/>
        </w:rPr>
        <w:t>16</w:t>
      </w:r>
      <w:r w:rsidR="00570A2F" w:rsidRPr="001153F9">
        <w:rPr>
          <w:lang w:val="zh-CN"/>
        </w:rPr>
        <w:t>岁</w:t>
      </w:r>
      <w:r>
        <w:rPr>
          <w:lang w:val="zh-CN"/>
        </w:rPr>
        <w:t>，</w:t>
      </w:r>
      <w:r w:rsidR="00570A2F" w:rsidRPr="001153F9">
        <w:rPr>
          <w:lang w:val="zh-CN"/>
        </w:rPr>
        <w:t>婚姻只要符合澳大利亚法律关于双方同意、不允许</w:t>
      </w:r>
      <w:proofErr w:type="gramStart"/>
      <w:r w:rsidR="00570A2F" w:rsidRPr="001153F9">
        <w:rPr>
          <w:lang w:val="zh-CN"/>
        </w:rPr>
        <w:t>一</w:t>
      </w:r>
      <w:proofErr w:type="gramEnd"/>
      <w:r w:rsidR="00570A2F" w:rsidRPr="001153F9">
        <w:rPr>
          <w:lang w:val="zh-CN"/>
        </w:rPr>
        <w:t>夫多妻、不得为被禁止的关系和同性婚姻等所有其他要求</w:t>
      </w:r>
      <w:r>
        <w:rPr>
          <w:lang w:val="zh-CN"/>
        </w:rPr>
        <w:t>，</w:t>
      </w:r>
      <w:r w:rsidR="00570A2F" w:rsidRPr="001153F9">
        <w:rPr>
          <w:lang w:val="zh-CN"/>
        </w:rPr>
        <w:t>即可认为有效。这个一般规则的例外是因为一旦双方满</w:t>
      </w:r>
      <w:r>
        <w:rPr>
          <w:lang w:val="zh-CN"/>
        </w:rPr>
        <w:t>16</w:t>
      </w:r>
      <w:r w:rsidR="00570A2F" w:rsidRPr="001153F9">
        <w:rPr>
          <w:lang w:val="zh-CN"/>
        </w:rPr>
        <w:t>岁</w:t>
      </w:r>
      <w:r>
        <w:rPr>
          <w:lang w:val="zh-CN"/>
        </w:rPr>
        <w:t>，</w:t>
      </w:r>
      <w:r w:rsidR="00570A2F" w:rsidRPr="001153F9">
        <w:rPr>
          <w:lang w:val="zh-CN"/>
        </w:rPr>
        <w:t>澳大利亚法律即承认他们的婚姻。在此基础上</w:t>
      </w:r>
      <w:r>
        <w:rPr>
          <w:lang w:val="zh-CN"/>
        </w:rPr>
        <w:t>，</w:t>
      </w:r>
      <w:r w:rsidR="00570A2F" w:rsidRPr="001153F9">
        <w:rPr>
          <w:lang w:val="zh-CN"/>
        </w:rPr>
        <w:t>这类婚姻中的个人有权获得离婚诉讼。这种例外是合理和客观的</w:t>
      </w:r>
      <w:r>
        <w:rPr>
          <w:lang w:val="zh-CN"/>
        </w:rPr>
        <w:t>，</w:t>
      </w:r>
      <w:r w:rsidR="00570A2F" w:rsidRPr="001153F9">
        <w:rPr>
          <w:lang w:val="zh-CN"/>
        </w:rPr>
        <w:t>因为有明确的政策基础</w:t>
      </w:r>
      <w:r>
        <w:rPr>
          <w:lang w:val="zh-CN"/>
        </w:rPr>
        <w:t>，</w:t>
      </w:r>
      <w:r w:rsidR="00570A2F" w:rsidRPr="001153F9">
        <w:rPr>
          <w:lang w:val="zh-CN"/>
        </w:rPr>
        <w:t>并且基于客观标准</w:t>
      </w:r>
      <w:r>
        <w:rPr>
          <w:lang w:val="zh-CN"/>
        </w:rPr>
        <w:t>，</w:t>
      </w:r>
      <w:r w:rsidR="00570A2F" w:rsidRPr="001153F9">
        <w:rPr>
          <w:lang w:val="zh-CN"/>
        </w:rPr>
        <w:t>即年龄。</w:t>
      </w:r>
    </w:p>
    <w:p w:rsidR="00570A2F" w:rsidRPr="001153F9" w:rsidRDefault="004419AC" w:rsidP="00570A2F">
      <w:pPr>
        <w:pStyle w:val="SingleTxtGC"/>
      </w:pPr>
      <w:r>
        <w:rPr>
          <w:lang w:val="zh-CN"/>
        </w:rPr>
        <w:t>5.12</w:t>
      </w:r>
      <w:r w:rsidR="00570A2F" w:rsidRPr="001153F9">
        <w:rPr>
          <w:lang w:val="zh-CN"/>
        </w:rPr>
        <w:t xml:space="preserve">  </w:t>
      </w:r>
      <w:r w:rsidR="00570A2F" w:rsidRPr="001153F9">
        <w:rPr>
          <w:lang w:val="zh-CN"/>
        </w:rPr>
        <w:t>差别待遇与要达到的目标相称。澳大利亚离婚法的规定以相称的方式确保澳大利亚承认的外国婚姻中的个人有能力解除这类婚姻。并未要求事实上的同居关系或婚姻当事人</w:t>
      </w:r>
      <w:r>
        <w:rPr>
          <w:lang w:val="zh-CN"/>
        </w:rPr>
        <w:t>，</w:t>
      </w:r>
      <w:r w:rsidR="00570A2F" w:rsidRPr="001153F9">
        <w:rPr>
          <w:lang w:val="zh-CN"/>
        </w:rPr>
        <w:t>将获得离</w:t>
      </w:r>
      <w:proofErr w:type="gramStart"/>
      <w:r w:rsidR="00570A2F" w:rsidRPr="001153F9">
        <w:rPr>
          <w:lang w:val="zh-CN"/>
        </w:rPr>
        <w:t>婚令</w:t>
      </w:r>
      <w:proofErr w:type="gramEnd"/>
      <w:r w:rsidR="00570A2F" w:rsidRPr="001153F9">
        <w:rPr>
          <w:lang w:val="zh-CN"/>
        </w:rPr>
        <w:t>作为诉诸家庭法庭寻求补救的先决条件。所有个人</w:t>
      </w:r>
      <w:r>
        <w:rPr>
          <w:lang w:val="zh-CN"/>
        </w:rPr>
        <w:t>，</w:t>
      </w:r>
      <w:r w:rsidR="00570A2F" w:rsidRPr="001153F9">
        <w:rPr>
          <w:lang w:val="zh-CN"/>
        </w:rPr>
        <w:t>无论其外国婚姻是否在澳大利亚获得承认</w:t>
      </w:r>
      <w:r>
        <w:rPr>
          <w:lang w:val="zh-CN"/>
        </w:rPr>
        <w:t>，</w:t>
      </w:r>
      <w:r w:rsidR="00570A2F" w:rsidRPr="001153F9">
        <w:rPr>
          <w:lang w:val="zh-CN"/>
        </w:rPr>
        <w:t>都可以利用有效的制度解决任何家庭法纠纷。虽然不同的立法条款可能会影响关系破裂后的司法救济</w:t>
      </w:r>
      <w:r>
        <w:rPr>
          <w:lang w:val="zh-CN"/>
        </w:rPr>
        <w:t>，</w:t>
      </w:r>
      <w:r w:rsidR="00570A2F" w:rsidRPr="001153F9">
        <w:rPr>
          <w:lang w:val="zh-CN"/>
        </w:rPr>
        <w:t>但外国婚姻的所有当事方均可以获得相同的服务和保护。由于没有一个类别受到有害对待</w:t>
      </w:r>
      <w:r>
        <w:rPr>
          <w:lang w:val="zh-CN"/>
        </w:rPr>
        <w:t>，</w:t>
      </w:r>
      <w:r w:rsidR="00570A2F" w:rsidRPr="001153F9">
        <w:rPr>
          <w:lang w:val="zh-CN"/>
        </w:rPr>
        <w:t>因此澳大利亚</w:t>
      </w:r>
      <w:r>
        <w:rPr>
          <w:lang w:val="zh-CN"/>
        </w:rPr>
        <w:t>(</w:t>
      </w:r>
      <w:r w:rsidR="00570A2F" w:rsidRPr="001153F9">
        <w:rPr>
          <w:lang w:val="zh-CN"/>
        </w:rPr>
        <w:t>反映其承认的婚姻的国内政策</w:t>
      </w:r>
      <w:r>
        <w:rPr>
          <w:lang w:val="zh-CN"/>
        </w:rPr>
        <w:t>)</w:t>
      </w:r>
      <w:r w:rsidR="00570A2F" w:rsidRPr="001153F9">
        <w:rPr>
          <w:lang w:val="zh-CN"/>
        </w:rPr>
        <w:t>的离婚框架是实现其目标的相称方式。</w:t>
      </w:r>
    </w:p>
    <w:p w:rsidR="00570A2F" w:rsidRPr="001153F9" w:rsidRDefault="004419AC" w:rsidP="00570A2F">
      <w:pPr>
        <w:pStyle w:val="SingleTxtGC"/>
      </w:pPr>
      <w:r>
        <w:rPr>
          <w:lang w:val="zh-CN"/>
        </w:rPr>
        <w:t>5.13</w:t>
      </w:r>
      <w:r w:rsidR="00570A2F" w:rsidRPr="001153F9">
        <w:rPr>
          <w:lang w:val="zh-CN"/>
        </w:rPr>
        <w:t xml:space="preserve">  </w:t>
      </w:r>
      <w:r w:rsidR="00570A2F" w:rsidRPr="001153F9">
        <w:rPr>
          <w:lang w:val="zh-CN"/>
        </w:rPr>
        <w:t>缔约国称</w:t>
      </w:r>
      <w:r>
        <w:rPr>
          <w:lang w:val="zh-CN"/>
        </w:rPr>
        <w:t>，</w:t>
      </w:r>
      <w:r w:rsidR="00570A2F" w:rsidRPr="001153F9">
        <w:rPr>
          <w:lang w:val="zh-CN"/>
        </w:rPr>
        <w:t>提交人根据《公约》第十四条第一款结合第二条第一款一并解释的主张缺乏法律依据。第十四条第一款规定的诉诸法院的权利只因刑事指控或</w:t>
      </w:r>
      <w:r>
        <w:rPr>
          <w:rFonts w:hint="eastAsia"/>
          <w:lang w:val="zh-CN"/>
        </w:rPr>
        <w:t>“</w:t>
      </w:r>
      <w:r w:rsidR="00570A2F" w:rsidRPr="001153F9">
        <w:rPr>
          <w:lang w:val="zh-CN"/>
        </w:rPr>
        <w:t>法律诉讼</w:t>
      </w:r>
      <w:r>
        <w:rPr>
          <w:rFonts w:hint="eastAsia"/>
          <w:lang w:val="zh-CN"/>
        </w:rPr>
        <w:t>”</w:t>
      </w:r>
      <w:r w:rsidR="00570A2F" w:rsidRPr="001153F9">
        <w:rPr>
          <w:lang w:val="zh-CN"/>
        </w:rPr>
        <w:t>而产生。由于国内法没有赋予离</w:t>
      </w:r>
      <w:proofErr w:type="gramStart"/>
      <w:r w:rsidR="00570A2F" w:rsidRPr="001153F9">
        <w:rPr>
          <w:lang w:val="zh-CN"/>
        </w:rPr>
        <w:t>婚令</w:t>
      </w:r>
      <w:proofErr w:type="gramEnd"/>
      <w:r w:rsidR="00570A2F" w:rsidRPr="001153F9">
        <w:rPr>
          <w:lang w:val="zh-CN"/>
        </w:rPr>
        <w:t>的权利</w:t>
      </w:r>
      <w:r>
        <w:rPr>
          <w:lang w:val="zh-CN"/>
        </w:rPr>
        <w:t>，</w:t>
      </w:r>
      <w:r w:rsidR="00570A2F" w:rsidRPr="001153F9">
        <w:rPr>
          <w:lang w:val="zh-CN"/>
        </w:rPr>
        <w:t>因此不构成对权利和义务的确定或听审</w:t>
      </w:r>
      <w:r>
        <w:rPr>
          <w:rFonts w:hint="eastAsia"/>
          <w:lang w:val="zh-CN"/>
        </w:rPr>
        <w:t>“</w:t>
      </w:r>
      <w:r w:rsidR="00570A2F" w:rsidRPr="001153F9">
        <w:rPr>
          <w:lang w:val="zh-CN"/>
        </w:rPr>
        <w:t>诉讼案</w:t>
      </w:r>
      <w:r>
        <w:rPr>
          <w:rFonts w:hint="eastAsia"/>
          <w:lang w:val="zh-CN"/>
        </w:rPr>
        <w:t>”</w:t>
      </w:r>
      <w:r w:rsidR="00570A2F" w:rsidRPr="001153F9">
        <w:rPr>
          <w:lang w:val="zh-CN"/>
        </w:rPr>
        <w:t>。由于提交人不被视为已婚</w:t>
      </w:r>
      <w:r>
        <w:rPr>
          <w:lang w:val="zh-CN"/>
        </w:rPr>
        <w:t>，</w:t>
      </w:r>
      <w:r w:rsidR="00570A2F" w:rsidRPr="001153F9">
        <w:rPr>
          <w:lang w:val="zh-CN"/>
        </w:rPr>
        <w:t>她不需要离</w:t>
      </w:r>
      <w:proofErr w:type="gramStart"/>
      <w:r w:rsidR="00570A2F" w:rsidRPr="001153F9">
        <w:rPr>
          <w:lang w:val="zh-CN"/>
        </w:rPr>
        <w:t>婚令</w:t>
      </w:r>
      <w:proofErr w:type="gramEnd"/>
      <w:r>
        <w:rPr>
          <w:lang w:val="zh-CN"/>
        </w:rPr>
        <w:t>，</w:t>
      </w:r>
      <w:r w:rsidR="00570A2F" w:rsidRPr="001153F9">
        <w:rPr>
          <w:lang w:val="zh-CN"/>
        </w:rPr>
        <w:t>因此她寻求的是她不需要的补救办法。在这种情况下</w:t>
      </w:r>
      <w:r>
        <w:rPr>
          <w:lang w:val="zh-CN"/>
        </w:rPr>
        <w:t>，</w:t>
      </w:r>
      <w:r w:rsidR="00570A2F" w:rsidRPr="001153F9">
        <w:rPr>
          <w:lang w:val="zh-CN"/>
        </w:rPr>
        <w:t>没有诉诸法院的权利。然而</w:t>
      </w:r>
      <w:r>
        <w:rPr>
          <w:lang w:val="zh-CN"/>
        </w:rPr>
        <w:t>，</w:t>
      </w:r>
      <w:r w:rsidR="00570A2F" w:rsidRPr="001153F9">
        <w:rPr>
          <w:lang w:val="zh-CN"/>
        </w:rPr>
        <w:t>由于澳大利亚的体制在关系破裂时为所有个人提供相同的保护和权利</w:t>
      </w:r>
      <w:r>
        <w:rPr>
          <w:lang w:val="zh-CN"/>
        </w:rPr>
        <w:t>，</w:t>
      </w:r>
      <w:r w:rsidR="00570A2F" w:rsidRPr="001153F9">
        <w:rPr>
          <w:lang w:val="zh-CN"/>
        </w:rPr>
        <w:t>因此提交人可以获得此令可获得的所有其他补救措施。提交人希望通过获得离</w:t>
      </w:r>
      <w:proofErr w:type="gramStart"/>
      <w:r w:rsidR="00570A2F" w:rsidRPr="001153F9">
        <w:rPr>
          <w:lang w:val="zh-CN"/>
        </w:rPr>
        <w:t>婚令</w:t>
      </w:r>
      <w:proofErr w:type="gramEnd"/>
      <w:r w:rsidR="00570A2F" w:rsidRPr="001153F9">
        <w:rPr>
          <w:lang w:val="zh-CN"/>
        </w:rPr>
        <w:t>谋求的任何实际司法救济</w:t>
      </w:r>
      <w:r>
        <w:rPr>
          <w:lang w:val="zh-CN"/>
        </w:rPr>
        <w:t>(</w:t>
      </w:r>
      <w:r w:rsidR="00570A2F" w:rsidRPr="001153F9">
        <w:rPr>
          <w:lang w:val="zh-CN"/>
        </w:rPr>
        <w:t>如财产和解</w:t>
      </w:r>
      <w:r>
        <w:rPr>
          <w:lang w:val="zh-CN"/>
        </w:rPr>
        <w:t>)</w:t>
      </w:r>
      <w:r w:rsidR="00570A2F" w:rsidRPr="001153F9">
        <w:rPr>
          <w:lang w:val="zh-CN"/>
        </w:rPr>
        <w:t>已经可以获得。没有剥夺她解决申诉的权利</w:t>
      </w:r>
      <w:r>
        <w:rPr>
          <w:lang w:val="zh-CN"/>
        </w:rPr>
        <w:t>，</w:t>
      </w:r>
      <w:r w:rsidR="00570A2F" w:rsidRPr="001153F9">
        <w:rPr>
          <w:lang w:val="zh-CN"/>
        </w:rPr>
        <w:t>因此没有拒绝她根据第十四条第一款诉诸法院。</w:t>
      </w:r>
    </w:p>
    <w:p w:rsidR="00570A2F" w:rsidRPr="001153F9" w:rsidRDefault="00570A2F" w:rsidP="003975F6">
      <w:pPr>
        <w:pStyle w:val="H23GC"/>
      </w:pPr>
      <w:r w:rsidRPr="001153F9">
        <w:rPr>
          <w:lang w:val="zh-CN"/>
        </w:rPr>
        <w:tab/>
      </w:r>
      <w:r w:rsidRPr="001153F9">
        <w:rPr>
          <w:lang w:val="zh-CN"/>
        </w:rPr>
        <w:tab/>
      </w:r>
      <w:r w:rsidRPr="001153F9">
        <w:rPr>
          <w:lang w:val="zh-CN"/>
        </w:rPr>
        <w:t>提交人对缔约国关于案情意见的评论</w:t>
      </w:r>
    </w:p>
    <w:p w:rsidR="00570A2F" w:rsidRPr="001153F9" w:rsidRDefault="004419AC" w:rsidP="00514988">
      <w:pPr>
        <w:pStyle w:val="SingleTxtGC"/>
      </w:pPr>
      <w:r>
        <w:rPr>
          <w:lang w:val="zh-CN"/>
        </w:rPr>
        <w:t>6.1</w:t>
      </w:r>
      <w:r w:rsidR="00514988">
        <w:rPr>
          <w:lang w:val="zh-CN"/>
        </w:rPr>
        <w:t xml:space="preserve">  </w:t>
      </w:r>
      <w:r w:rsidR="00570A2F" w:rsidRPr="001153F9">
        <w:rPr>
          <w:lang w:val="zh-CN"/>
        </w:rPr>
        <w:t>提交人在</w:t>
      </w:r>
      <w:r>
        <w:rPr>
          <w:lang w:val="zh-CN"/>
        </w:rPr>
        <w:t>2</w:t>
      </w:r>
      <w:r w:rsidR="00570A2F" w:rsidRPr="001153F9">
        <w:rPr>
          <w:lang w:val="zh-CN"/>
        </w:rPr>
        <w:t>0</w:t>
      </w:r>
      <w:r>
        <w:rPr>
          <w:lang w:val="zh-CN"/>
        </w:rPr>
        <w:t>14</w:t>
      </w:r>
      <w:r w:rsidR="00570A2F" w:rsidRPr="001153F9">
        <w:rPr>
          <w:lang w:val="zh-CN"/>
        </w:rPr>
        <w:t>年</w:t>
      </w:r>
      <w:r>
        <w:rPr>
          <w:lang w:val="zh-CN"/>
        </w:rPr>
        <w:t>2</w:t>
      </w:r>
      <w:r w:rsidR="00570A2F" w:rsidRPr="001153F9">
        <w:rPr>
          <w:lang w:val="zh-CN"/>
        </w:rPr>
        <w:t>月</w:t>
      </w:r>
      <w:r>
        <w:rPr>
          <w:lang w:val="zh-CN"/>
        </w:rPr>
        <w:t>17</w:t>
      </w:r>
      <w:r w:rsidR="00570A2F" w:rsidRPr="001153F9">
        <w:rPr>
          <w:lang w:val="zh-CN"/>
        </w:rPr>
        <w:t>日提交的来文中对缔约国的意见发表了评论。她认为</w:t>
      </w:r>
      <w:r>
        <w:rPr>
          <w:lang w:val="zh-CN"/>
        </w:rPr>
        <w:t>，</w:t>
      </w:r>
      <w:r>
        <w:rPr>
          <w:rFonts w:eastAsia="楷体"/>
          <w:lang w:val="zh-CN"/>
        </w:rPr>
        <w:t>Joslin</w:t>
      </w:r>
      <w:r w:rsidR="00570A2F" w:rsidRPr="001153F9">
        <w:rPr>
          <w:rFonts w:eastAsia="楷体"/>
          <w:lang w:val="zh-CN"/>
        </w:rPr>
        <w:t>案</w:t>
      </w:r>
      <w:r w:rsidR="00570A2F" w:rsidRPr="001153F9">
        <w:rPr>
          <w:lang w:val="zh-CN"/>
        </w:rPr>
        <w:t>与本来文没有直接关系。她只谋求诉诸家庭法庭以解除其外国婚姻方面的平等待遇</w:t>
      </w:r>
      <w:r>
        <w:rPr>
          <w:lang w:val="zh-CN"/>
        </w:rPr>
        <w:t>，</w:t>
      </w:r>
      <w:r w:rsidR="00570A2F" w:rsidRPr="001153F9">
        <w:rPr>
          <w:lang w:val="zh-CN"/>
        </w:rPr>
        <w:t>就像缔约国目前为大多数其他订立异性外国婚姻的居民提供的方式一样。如果委员会认为</w:t>
      </w:r>
      <w:r>
        <w:rPr>
          <w:rFonts w:eastAsia="楷体"/>
          <w:lang w:val="zh-CN"/>
        </w:rPr>
        <w:t>Joslin</w:t>
      </w:r>
      <w:r w:rsidR="00570A2F" w:rsidRPr="001153F9">
        <w:rPr>
          <w:rFonts w:eastAsia="楷体"/>
          <w:lang w:val="zh-CN"/>
        </w:rPr>
        <w:t>案</w:t>
      </w:r>
      <w:r w:rsidR="00570A2F" w:rsidRPr="001153F9">
        <w:rPr>
          <w:lang w:val="zh-CN"/>
        </w:rPr>
        <w:t>与此相关的话</w:t>
      </w:r>
      <w:r>
        <w:rPr>
          <w:lang w:val="zh-CN"/>
        </w:rPr>
        <w:t>，</w:t>
      </w:r>
      <w:r w:rsidR="00570A2F" w:rsidRPr="001153F9">
        <w:rPr>
          <w:lang w:val="zh-CN"/>
        </w:rPr>
        <w:t>应当重新审议对第二十三条的解释</w:t>
      </w:r>
      <w:r>
        <w:rPr>
          <w:lang w:val="zh-CN"/>
        </w:rPr>
        <w:t>，</w:t>
      </w:r>
      <w:r w:rsidR="00570A2F" w:rsidRPr="001153F9">
        <w:rPr>
          <w:lang w:val="zh-CN"/>
        </w:rPr>
        <w:t>因为自这些意见获得通过以来</w:t>
      </w:r>
      <w:r>
        <w:rPr>
          <w:lang w:val="zh-CN"/>
        </w:rPr>
        <w:t>，</w:t>
      </w:r>
      <w:r w:rsidR="00570A2F" w:rsidRPr="001153F9">
        <w:rPr>
          <w:lang w:val="zh-CN"/>
        </w:rPr>
        <w:t>国际判例已有了发展。如果委员会同意</w:t>
      </w:r>
      <w:r>
        <w:rPr>
          <w:rFonts w:eastAsia="楷体"/>
          <w:lang w:val="zh-CN"/>
        </w:rPr>
        <w:t>Joslin</w:t>
      </w:r>
      <w:r w:rsidR="00570A2F" w:rsidRPr="001153F9">
        <w:rPr>
          <w:rFonts w:eastAsia="楷体"/>
          <w:lang w:val="zh-CN"/>
        </w:rPr>
        <w:t>案</w:t>
      </w:r>
      <w:r w:rsidR="00570A2F" w:rsidRPr="001153F9">
        <w:rPr>
          <w:lang w:val="zh-CN"/>
        </w:rPr>
        <w:t>是对于剥夺同性配偶享有已婚配偶享有的权利或利益恰当解释</w:t>
      </w:r>
      <w:r>
        <w:rPr>
          <w:lang w:val="zh-CN"/>
        </w:rPr>
        <w:t>，</w:t>
      </w:r>
      <w:r w:rsidR="00570A2F" w:rsidRPr="001153F9">
        <w:rPr>
          <w:lang w:val="zh-CN"/>
        </w:rPr>
        <w:t>那么提交人的申诉仍然有效。缔约国错误地描述了当事实上的同性配偶和事实上的异性配偶关系破裂时所提供的权益。对提交人情况的恰当比较不是异性关系的破裂</w:t>
      </w:r>
      <w:r>
        <w:rPr>
          <w:lang w:val="zh-CN"/>
        </w:rPr>
        <w:t>，</w:t>
      </w:r>
      <w:r w:rsidR="00570A2F" w:rsidRPr="001153F9">
        <w:rPr>
          <w:lang w:val="zh-CN"/>
        </w:rPr>
        <w:t>而是外国婚姻的破裂。澳大利亚允许大多数外国已婚异性配偶离婚</w:t>
      </w:r>
      <w:r>
        <w:rPr>
          <w:lang w:val="zh-CN"/>
        </w:rPr>
        <w:t>，</w:t>
      </w:r>
      <w:r w:rsidR="00570A2F" w:rsidRPr="001153F9">
        <w:rPr>
          <w:lang w:val="zh-CN"/>
        </w:rPr>
        <w:t>包括在某些情况下那些澳大利亚不会认可或不会允许缔结的婚姻。</w:t>
      </w:r>
      <w:r w:rsidR="00570A2F" w:rsidRPr="001153F9">
        <w:rPr>
          <w:lang w:val="zh-CN"/>
        </w:rPr>
        <w:t xml:space="preserve"> </w:t>
      </w:r>
    </w:p>
    <w:p w:rsidR="00570A2F" w:rsidRPr="001153F9" w:rsidRDefault="004419AC" w:rsidP="00514988">
      <w:pPr>
        <w:pStyle w:val="SingleTxtGC"/>
      </w:pPr>
      <w:r>
        <w:rPr>
          <w:lang w:val="zh-CN"/>
        </w:rPr>
        <w:t>6.2</w:t>
      </w:r>
      <w:r w:rsidR="00514988">
        <w:rPr>
          <w:lang w:val="zh-CN"/>
        </w:rPr>
        <w:t xml:space="preserve">  </w:t>
      </w:r>
      <w:r w:rsidR="00570A2F" w:rsidRPr="001153F9">
        <w:rPr>
          <w:lang w:val="zh-CN"/>
        </w:rPr>
        <w:t>事实上的制度没有提供异性伴侣有权享有的所有权利和利益</w:t>
      </w:r>
      <w:r>
        <w:rPr>
          <w:lang w:val="zh-CN"/>
        </w:rPr>
        <w:t>，</w:t>
      </w:r>
      <w:r w:rsidR="00570A2F" w:rsidRPr="001153F9">
        <w:rPr>
          <w:lang w:val="zh-CN"/>
        </w:rPr>
        <w:t>例如</w:t>
      </w:r>
      <w:r>
        <w:rPr>
          <w:lang w:val="zh-CN"/>
        </w:rPr>
        <w:t>，</w:t>
      </w:r>
      <w:r w:rsidR="00570A2F" w:rsidRPr="001153F9">
        <w:rPr>
          <w:lang w:val="zh-CN"/>
        </w:rPr>
        <w:t>如果双方未能为未来的子女照顾</w:t>
      </w:r>
      <w:proofErr w:type="gramStart"/>
      <w:r w:rsidR="00570A2F" w:rsidRPr="001153F9">
        <w:rPr>
          <w:lang w:val="zh-CN"/>
        </w:rPr>
        <w:t>作出</w:t>
      </w:r>
      <w:proofErr w:type="gramEnd"/>
      <w:r w:rsidR="00570A2F" w:rsidRPr="001153F9">
        <w:rPr>
          <w:lang w:val="zh-CN"/>
        </w:rPr>
        <w:t>适当的安排</w:t>
      </w:r>
      <w:r>
        <w:rPr>
          <w:lang w:val="zh-CN"/>
        </w:rPr>
        <w:t>，</w:t>
      </w:r>
      <w:r w:rsidR="00570A2F" w:rsidRPr="001153F9">
        <w:rPr>
          <w:lang w:val="zh-CN"/>
        </w:rPr>
        <w:t>法院不会下达离</w:t>
      </w:r>
      <w:proofErr w:type="gramStart"/>
      <w:r w:rsidR="00570A2F" w:rsidRPr="001153F9">
        <w:rPr>
          <w:lang w:val="zh-CN"/>
        </w:rPr>
        <w:t>婚令</w:t>
      </w:r>
      <w:proofErr w:type="gramEnd"/>
      <w:r w:rsidR="00570A2F" w:rsidRPr="001153F9">
        <w:rPr>
          <w:lang w:val="zh-CN"/>
        </w:rPr>
        <w:t>。不提供离</w:t>
      </w:r>
      <w:proofErr w:type="gramStart"/>
      <w:r w:rsidR="00570A2F" w:rsidRPr="001153F9">
        <w:rPr>
          <w:lang w:val="zh-CN"/>
        </w:rPr>
        <w:t>婚令</w:t>
      </w:r>
      <w:proofErr w:type="gramEnd"/>
      <w:r w:rsidR="00570A2F" w:rsidRPr="001153F9">
        <w:rPr>
          <w:lang w:val="zh-CN"/>
        </w:rPr>
        <w:t>还意味着提交人在越来越多的司法管辖区内仍被视为已婚</w:t>
      </w:r>
      <w:r>
        <w:rPr>
          <w:lang w:val="zh-CN"/>
        </w:rPr>
        <w:t>，</w:t>
      </w:r>
      <w:r w:rsidR="00570A2F" w:rsidRPr="001153F9">
        <w:rPr>
          <w:lang w:val="zh-CN"/>
        </w:rPr>
        <w:t>提交人希望将其视为婚姻已经结束的人</w:t>
      </w:r>
      <w:r>
        <w:rPr>
          <w:lang w:val="zh-CN"/>
        </w:rPr>
        <w:t>，</w:t>
      </w:r>
      <w:r w:rsidR="00570A2F" w:rsidRPr="001153F9">
        <w:rPr>
          <w:lang w:val="zh-CN"/>
        </w:rPr>
        <w:t>而缔约国则希望将提交人视为婚姻从未存在过的人。</w:t>
      </w:r>
    </w:p>
    <w:p w:rsidR="00570A2F" w:rsidRPr="001153F9" w:rsidRDefault="004419AC" w:rsidP="00514988">
      <w:pPr>
        <w:pStyle w:val="SingleTxtGC"/>
        <w:rPr>
          <w:rFonts w:hint="eastAsia"/>
        </w:rPr>
      </w:pPr>
      <w:r>
        <w:rPr>
          <w:lang w:val="zh-CN"/>
        </w:rPr>
        <w:t>6.3</w:t>
      </w:r>
      <w:r w:rsidR="00514988">
        <w:rPr>
          <w:lang w:val="zh-CN"/>
        </w:rPr>
        <w:t xml:space="preserve">  </w:t>
      </w:r>
      <w:r w:rsidR="00570A2F" w:rsidRPr="001153F9">
        <w:rPr>
          <w:lang w:val="zh-CN"/>
        </w:rPr>
        <w:t>《婚姻法》落实了缔约国批准的《结婚仪式及承认婚姻有效公约》。然而</w:t>
      </w:r>
      <w:r>
        <w:rPr>
          <w:lang w:val="zh-CN"/>
        </w:rPr>
        <w:t>，</w:t>
      </w:r>
      <w:r w:rsidR="00570A2F" w:rsidRPr="001153F9">
        <w:rPr>
          <w:lang w:val="zh-CN"/>
        </w:rPr>
        <w:t>该公约留下了这样的可能性</w:t>
      </w:r>
      <w:r>
        <w:rPr>
          <w:lang w:val="zh-CN"/>
        </w:rPr>
        <w:t>，</w:t>
      </w:r>
      <w:r w:rsidR="00570A2F" w:rsidRPr="001153F9">
        <w:rPr>
          <w:lang w:val="zh-CN"/>
        </w:rPr>
        <w:t>即如果同性婚姻在其仪式所依据的法律下有效</w:t>
      </w:r>
      <w:r>
        <w:rPr>
          <w:lang w:val="zh-CN"/>
        </w:rPr>
        <w:t>，</w:t>
      </w:r>
      <w:r w:rsidR="00570A2F" w:rsidRPr="001153F9">
        <w:rPr>
          <w:lang w:val="zh-CN"/>
        </w:rPr>
        <w:t>则应与其他任何婚姻平等对待。缔约国将同性婚姻排除在《婚姻法》之外严重背离了国际私法规则</w:t>
      </w:r>
      <w:r>
        <w:rPr>
          <w:lang w:val="zh-CN"/>
        </w:rPr>
        <w:t>，</w:t>
      </w:r>
      <w:r w:rsidR="00570A2F" w:rsidRPr="001153F9">
        <w:rPr>
          <w:lang w:val="zh-CN"/>
        </w:rPr>
        <w:t>并以一种禁止的理由表现出差别待遇。倘若澳大利亚以客观和适度方式立法</w:t>
      </w:r>
      <w:r>
        <w:rPr>
          <w:lang w:val="zh-CN"/>
        </w:rPr>
        <w:t>，</w:t>
      </w:r>
      <w:r w:rsidR="00570A2F" w:rsidRPr="001153F9">
        <w:rPr>
          <w:lang w:val="zh-CN"/>
        </w:rPr>
        <w:t>它就不会排除对所有同性外国婚姻的承认</w:t>
      </w:r>
      <w:r>
        <w:rPr>
          <w:lang w:val="zh-CN"/>
        </w:rPr>
        <w:t>，</w:t>
      </w:r>
      <w:r w:rsidR="00570A2F" w:rsidRPr="001153F9">
        <w:rPr>
          <w:lang w:val="zh-CN"/>
        </w:rPr>
        <w:t>即便只是为了获准离婚</w:t>
      </w:r>
      <w:r>
        <w:rPr>
          <w:lang w:val="zh-CN"/>
        </w:rPr>
        <w:t>，</w:t>
      </w:r>
      <w:r w:rsidR="00570A2F" w:rsidRPr="001153F9">
        <w:rPr>
          <w:lang w:val="zh-CN"/>
        </w:rPr>
        <w:t>但如果它能因合理客观的公共政策考虑证明其令人厌恶</w:t>
      </w:r>
      <w:r>
        <w:rPr>
          <w:lang w:val="zh-CN"/>
        </w:rPr>
        <w:t>，</w:t>
      </w:r>
      <w:r w:rsidR="00570A2F" w:rsidRPr="001153F9">
        <w:rPr>
          <w:lang w:val="zh-CN"/>
        </w:rPr>
        <w:t>它可以限制其不承认的婚姻。事实上</w:t>
      </w:r>
      <w:r>
        <w:rPr>
          <w:lang w:val="zh-CN"/>
        </w:rPr>
        <w:t>，</w:t>
      </w:r>
      <w:r w:rsidR="00570A2F" w:rsidRPr="001153F9">
        <w:rPr>
          <w:lang w:val="zh-CN"/>
        </w:rPr>
        <w:t>缔约国认为提交人不需要离婚机制的论点与缔约国本身所述及的立法该变相抵触</w:t>
      </w:r>
      <w:r>
        <w:rPr>
          <w:lang w:val="zh-CN"/>
        </w:rPr>
        <w:t>，</w:t>
      </w:r>
      <w:r w:rsidR="00570A2F" w:rsidRPr="001153F9">
        <w:rPr>
          <w:lang w:val="zh-CN"/>
        </w:rPr>
        <w:t>即尽管澳大利亚法律不承认多个配偶</w:t>
      </w:r>
      <w:r>
        <w:rPr>
          <w:lang w:val="zh-CN"/>
        </w:rPr>
        <w:t>，</w:t>
      </w:r>
      <w:r w:rsidR="00570A2F" w:rsidRPr="001153F9">
        <w:rPr>
          <w:lang w:val="zh-CN"/>
        </w:rPr>
        <w:t>或以其他方式允许某人同时与多个配偶结婚</w:t>
      </w:r>
      <w:r>
        <w:rPr>
          <w:lang w:val="zh-CN"/>
        </w:rPr>
        <w:t>，</w:t>
      </w:r>
      <w:r w:rsidR="00570A2F" w:rsidRPr="001153F9">
        <w:rPr>
          <w:lang w:val="zh-CN"/>
        </w:rPr>
        <w:t>但它保障</w:t>
      </w:r>
      <w:proofErr w:type="gramStart"/>
      <w:r w:rsidR="00570A2F" w:rsidRPr="001153F9">
        <w:rPr>
          <w:lang w:val="zh-CN"/>
        </w:rPr>
        <w:t>一</w:t>
      </w:r>
      <w:proofErr w:type="gramEnd"/>
      <w:r w:rsidR="00570A2F" w:rsidRPr="001153F9">
        <w:rPr>
          <w:lang w:val="zh-CN"/>
        </w:rPr>
        <w:t>夫多妻婚姻的人获得法院司法救济</w:t>
      </w:r>
      <w:r>
        <w:rPr>
          <w:lang w:val="zh-CN"/>
        </w:rPr>
        <w:t>，</w:t>
      </w:r>
      <w:r w:rsidR="00570A2F" w:rsidRPr="001153F9">
        <w:rPr>
          <w:lang w:val="zh-CN"/>
        </w:rPr>
        <w:t>包括离婚。相对容易地向外国</w:t>
      </w:r>
      <w:proofErr w:type="gramStart"/>
      <w:r w:rsidR="00570A2F" w:rsidRPr="001153F9">
        <w:rPr>
          <w:lang w:val="zh-CN"/>
        </w:rPr>
        <w:t>一</w:t>
      </w:r>
      <w:proofErr w:type="gramEnd"/>
      <w:r w:rsidR="00570A2F" w:rsidRPr="001153F9">
        <w:rPr>
          <w:lang w:val="zh-CN"/>
        </w:rPr>
        <w:t>夫多妻婚姻当事人提供这种补救突出表明</w:t>
      </w:r>
      <w:r>
        <w:rPr>
          <w:lang w:val="zh-CN"/>
        </w:rPr>
        <w:t>，</w:t>
      </w:r>
      <w:r w:rsidR="00570A2F" w:rsidRPr="001153F9">
        <w:rPr>
          <w:lang w:val="zh-CN"/>
        </w:rPr>
        <w:t>对于在国外结婚的同性伴侣的待遇不适度和具有歧视性。此外</w:t>
      </w:r>
      <w:r>
        <w:rPr>
          <w:lang w:val="zh-CN"/>
        </w:rPr>
        <w:t>，</w:t>
      </w:r>
      <w:r w:rsidR="00570A2F" w:rsidRPr="001153F9">
        <w:rPr>
          <w:lang w:val="zh-CN"/>
        </w:rPr>
        <w:t>缔约国承认某些澳大利亚认为年龄过小的两人之间的外国婚姻</w:t>
      </w:r>
      <w:r>
        <w:rPr>
          <w:lang w:val="zh-CN"/>
        </w:rPr>
        <w:t>，</w:t>
      </w:r>
      <w:r w:rsidR="00570A2F" w:rsidRPr="001153F9">
        <w:rPr>
          <w:lang w:val="zh-CN"/>
        </w:rPr>
        <w:t>为规定更低适婚年龄的外国法律较之其打算为允许同性婚姻的外国法律提供了更大的自由度。事实上</w:t>
      </w:r>
      <w:r>
        <w:rPr>
          <w:lang w:val="zh-CN"/>
        </w:rPr>
        <w:t>，</w:t>
      </w:r>
      <w:r w:rsidR="00570A2F" w:rsidRPr="001153F9">
        <w:rPr>
          <w:lang w:val="zh-CN"/>
        </w:rPr>
        <w:t>缔约国提交的来文中没有任何内容实际说明</w:t>
      </w:r>
      <w:r>
        <w:rPr>
          <w:lang w:val="zh-CN"/>
        </w:rPr>
        <w:t>，</w:t>
      </w:r>
      <w:r w:rsidR="00570A2F" w:rsidRPr="001153F9">
        <w:rPr>
          <w:lang w:val="zh-CN"/>
        </w:rPr>
        <w:t>为什么将国外有效结婚的同性配偶排除在解除婚姻关系的机制之外是合理或相称的</w:t>
      </w:r>
      <w:r>
        <w:rPr>
          <w:lang w:val="zh-CN"/>
        </w:rPr>
        <w:t>，</w:t>
      </w:r>
      <w:r w:rsidR="00570A2F" w:rsidRPr="001153F9">
        <w:rPr>
          <w:lang w:val="zh-CN"/>
        </w:rPr>
        <w:t>却为国外结婚的异性伴侣提供这种机制</w:t>
      </w:r>
      <w:r>
        <w:rPr>
          <w:lang w:val="zh-CN"/>
        </w:rPr>
        <w:t>，</w:t>
      </w:r>
      <w:r w:rsidR="00570A2F" w:rsidRPr="001153F9">
        <w:rPr>
          <w:lang w:val="zh-CN"/>
        </w:rPr>
        <w:t>而他们与提交人一样</w:t>
      </w:r>
      <w:r>
        <w:rPr>
          <w:lang w:val="zh-CN"/>
        </w:rPr>
        <w:t>，</w:t>
      </w:r>
      <w:r w:rsidR="00570A2F" w:rsidRPr="001153F9">
        <w:rPr>
          <w:lang w:val="zh-CN"/>
        </w:rPr>
        <w:t>是一夫一妻制婚姻</w:t>
      </w:r>
      <w:r>
        <w:rPr>
          <w:lang w:val="zh-CN"/>
        </w:rPr>
        <w:t>，</w:t>
      </w:r>
      <w:r w:rsidR="00570A2F" w:rsidRPr="001153F9">
        <w:rPr>
          <w:lang w:val="zh-CN"/>
        </w:rPr>
        <w:t>经双方同意</w:t>
      </w:r>
      <w:r>
        <w:rPr>
          <w:lang w:val="zh-CN"/>
        </w:rPr>
        <w:t>，</w:t>
      </w:r>
      <w:r w:rsidR="00570A2F" w:rsidRPr="001153F9">
        <w:rPr>
          <w:lang w:val="zh-CN"/>
        </w:rPr>
        <w:t>非乱伦和属于法定年龄人之间的婚姻。</w:t>
      </w:r>
    </w:p>
    <w:p w:rsidR="00570A2F" w:rsidRPr="001153F9" w:rsidRDefault="004419AC" w:rsidP="00514988">
      <w:pPr>
        <w:pStyle w:val="SingleTxtGC"/>
      </w:pPr>
      <w:r>
        <w:rPr>
          <w:lang w:val="zh-CN"/>
        </w:rPr>
        <w:t>6.4</w:t>
      </w:r>
      <w:r w:rsidR="00514988">
        <w:rPr>
          <w:lang w:val="zh-CN"/>
        </w:rPr>
        <w:t xml:space="preserve">  </w:t>
      </w:r>
      <w:r w:rsidR="00570A2F" w:rsidRPr="001153F9">
        <w:rPr>
          <w:lang w:val="zh-CN"/>
        </w:rPr>
        <w:t>提交人不同意离婚程序不属于</w:t>
      </w:r>
      <w:r>
        <w:rPr>
          <w:rFonts w:hint="eastAsia"/>
          <w:lang w:val="zh-CN"/>
        </w:rPr>
        <w:t>“</w:t>
      </w:r>
      <w:r w:rsidR="00570A2F" w:rsidRPr="001153F9">
        <w:rPr>
          <w:lang w:val="zh-CN"/>
        </w:rPr>
        <w:t>依法诉讼</w:t>
      </w:r>
      <w:r>
        <w:rPr>
          <w:rFonts w:hint="eastAsia"/>
          <w:lang w:val="zh-CN"/>
        </w:rPr>
        <w:t>”</w:t>
      </w:r>
      <w:r w:rsidR="00570A2F" w:rsidRPr="001153F9">
        <w:rPr>
          <w:lang w:val="zh-CN"/>
        </w:rPr>
        <w:t>的概念。她的法律诉讼涉及解除其婚姻和相关的权利和义务。提交人还重申</w:t>
      </w:r>
      <w:r>
        <w:rPr>
          <w:lang w:val="zh-CN"/>
        </w:rPr>
        <w:t>，</w:t>
      </w:r>
      <w:r w:rsidR="00570A2F" w:rsidRPr="001153F9">
        <w:rPr>
          <w:lang w:val="zh-CN"/>
        </w:rPr>
        <w:t>她无法诉诸其所需要的法庭</w:t>
      </w:r>
      <w:r>
        <w:rPr>
          <w:lang w:val="zh-CN"/>
        </w:rPr>
        <w:t>，</w:t>
      </w:r>
      <w:r w:rsidR="00570A2F" w:rsidRPr="001153F9">
        <w:rPr>
          <w:lang w:val="zh-CN"/>
        </w:rPr>
        <w:t>而她的女儿也没有获得对其福利的调查。因此</w:t>
      </w:r>
      <w:r>
        <w:rPr>
          <w:lang w:val="zh-CN"/>
        </w:rPr>
        <w:t>，</w:t>
      </w:r>
      <w:r w:rsidR="00570A2F" w:rsidRPr="001153F9">
        <w:rPr>
          <w:lang w:val="zh-CN"/>
        </w:rPr>
        <w:t>她的女儿可能被剥夺了与</w:t>
      </w:r>
      <w:r>
        <w:rPr>
          <w:lang w:val="zh-CN"/>
        </w:rPr>
        <w:t>A</w:t>
      </w:r>
      <w:r w:rsidR="00570A2F" w:rsidRPr="001153F9">
        <w:rPr>
          <w:lang w:val="zh-CN"/>
        </w:rPr>
        <w:t>保持某种形式关系的能力。</w:t>
      </w:r>
    </w:p>
    <w:p w:rsidR="00570A2F" w:rsidRPr="001153F9" w:rsidRDefault="00570A2F" w:rsidP="003975F6">
      <w:pPr>
        <w:pStyle w:val="H23GC"/>
      </w:pPr>
      <w:r w:rsidRPr="001153F9">
        <w:rPr>
          <w:lang w:val="zh-CN"/>
        </w:rPr>
        <w:tab/>
      </w:r>
      <w:r w:rsidRPr="001153F9">
        <w:rPr>
          <w:lang w:val="zh-CN"/>
        </w:rPr>
        <w:tab/>
      </w:r>
      <w:r w:rsidRPr="001153F9">
        <w:rPr>
          <w:lang w:val="zh-CN"/>
        </w:rPr>
        <w:t>委员会需处理的问题和议事情况</w:t>
      </w:r>
    </w:p>
    <w:p w:rsidR="00570A2F" w:rsidRPr="001153F9" w:rsidRDefault="00570A2F" w:rsidP="003975F6">
      <w:pPr>
        <w:pStyle w:val="H4GC"/>
      </w:pPr>
      <w:r w:rsidRPr="001153F9">
        <w:rPr>
          <w:lang w:val="zh-CN"/>
        </w:rPr>
        <w:tab/>
      </w:r>
      <w:r w:rsidRPr="001153F9">
        <w:rPr>
          <w:lang w:val="zh-CN"/>
        </w:rPr>
        <w:tab/>
      </w:r>
      <w:r w:rsidRPr="001153F9">
        <w:rPr>
          <w:lang w:val="zh-CN"/>
        </w:rPr>
        <w:t>审议可否受理</w:t>
      </w:r>
    </w:p>
    <w:p w:rsidR="00570A2F" w:rsidRPr="001153F9" w:rsidRDefault="004419AC" w:rsidP="00514988">
      <w:pPr>
        <w:pStyle w:val="SingleTxtGC"/>
      </w:pPr>
      <w:r>
        <w:rPr>
          <w:lang w:val="zh-CN"/>
        </w:rPr>
        <w:t>7.1</w:t>
      </w:r>
      <w:r w:rsidR="00514988">
        <w:rPr>
          <w:lang w:val="zh-CN"/>
        </w:rPr>
        <w:t xml:space="preserve">  </w:t>
      </w:r>
      <w:r w:rsidR="00570A2F" w:rsidRPr="001153F9">
        <w:rPr>
          <w:lang w:val="zh-CN"/>
        </w:rPr>
        <w:t>在审议来文所载的任何申诉之前</w:t>
      </w:r>
      <w:r>
        <w:rPr>
          <w:lang w:val="zh-CN"/>
        </w:rPr>
        <w:t>，</w:t>
      </w:r>
      <w:r w:rsidR="00570A2F" w:rsidRPr="001153F9">
        <w:rPr>
          <w:lang w:val="zh-CN"/>
        </w:rPr>
        <w:t>人权事务委员会必须根据其议事规则第</w:t>
      </w:r>
      <w:r>
        <w:rPr>
          <w:lang w:val="zh-CN"/>
        </w:rPr>
        <w:t>93</w:t>
      </w:r>
      <w:r w:rsidR="00570A2F" w:rsidRPr="001153F9">
        <w:rPr>
          <w:lang w:val="zh-CN"/>
        </w:rPr>
        <w:t>条</w:t>
      </w:r>
      <w:r>
        <w:rPr>
          <w:lang w:val="zh-CN"/>
        </w:rPr>
        <w:t>，</w:t>
      </w:r>
      <w:r w:rsidR="00570A2F" w:rsidRPr="001153F9">
        <w:rPr>
          <w:lang w:val="zh-CN"/>
        </w:rPr>
        <w:t>决定来文是否符合《任择议定书》规定的受理条件。</w:t>
      </w:r>
    </w:p>
    <w:p w:rsidR="00570A2F" w:rsidRPr="001153F9" w:rsidRDefault="004419AC" w:rsidP="00514988">
      <w:pPr>
        <w:pStyle w:val="SingleTxtGC"/>
      </w:pPr>
      <w:r>
        <w:rPr>
          <w:lang w:val="zh-CN"/>
        </w:rPr>
        <w:t>7.2</w:t>
      </w:r>
      <w:r w:rsidR="00514988">
        <w:rPr>
          <w:lang w:val="zh-CN"/>
        </w:rPr>
        <w:t xml:space="preserve">  </w:t>
      </w:r>
      <w:r w:rsidR="00570A2F" w:rsidRPr="001153F9">
        <w:rPr>
          <w:lang w:val="zh-CN"/>
        </w:rPr>
        <w:t>委员会按照《任择议定书》第五条第</w:t>
      </w:r>
      <w:r>
        <w:rPr>
          <w:lang w:val="zh-CN"/>
        </w:rPr>
        <w:t>2</w:t>
      </w:r>
      <w:r w:rsidR="00570A2F" w:rsidRPr="001153F9">
        <w:rPr>
          <w:lang w:val="zh-CN"/>
        </w:rPr>
        <w:t>款</w:t>
      </w:r>
      <w:r>
        <w:rPr>
          <w:lang w:val="zh-CN"/>
        </w:rPr>
        <w:t>(</w:t>
      </w:r>
      <w:r w:rsidR="00570A2F" w:rsidRPr="001153F9">
        <w:rPr>
          <w:lang w:val="zh-CN"/>
        </w:rPr>
        <w:t>子</w:t>
      </w:r>
      <w:r>
        <w:rPr>
          <w:lang w:val="zh-CN"/>
        </w:rPr>
        <w:t>)</w:t>
      </w:r>
      <w:r w:rsidR="00570A2F" w:rsidRPr="001153F9">
        <w:rPr>
          <w:lang w:val="zh-CN"/>
        </w:rPr>
        <w:t>项的要求</w:t>
      </w:r>
      <w:r>
        <w:rPr>
          <w:lang w:val="zh-CN"/>
        </w:rPr>
        <w:t>，</w:t>
      </w:r>
      <w:r w:rsidR="00570A2F" w:rsidRPr="001153F9">
        <w:rPr>
          <w:lang w:val="zh-CN"/>
        </w:rPr>
        <w:t>已确定同一事项没有正在被另一国际调查或解决程序审查。</w:t>
      </w:r>
    </w:p>
    <w:p w:rsidR="00570A2F" w:rsidRPr="001153F9" w:rsidRDefault="004419AC" w:rsidP="00514988">
      <w:pPr>
        <w:pStyle w:val="SingleTxtGC"/>
      </w:pPr>
      <w:r>
        <w:rPr>
          <w:lang w:val="zh-CN"/>
        </w:rPr>
        <w:t>7.3</w:t>
      </w:r>
      <w:r w:rsidR="00570A2F" w:rsidRPr="001153F9">
        <w:rPr>
          <w:lang w:val="zh-CN"/>
        </w:rPr>
        <w:t xml:space="preserve">  </w:t>
      </w:r>
      <w:r w:rsidR="00570A2F" w:rsidRPr="001153F9">
        <w:rPr>
          <w:lang w:val="zh-CN"/>
        </w:rPr>
        <w:t>关于《任择议定书》第五条第</w:t>
      </w:r>
      <w:r>
        <w:rPr>
          <w:lang w:val="zh-CN"/>
        </w:rPr>
        <w:t>2</w:t>
      </w:r>
      <w:r w:rsidR="00570A2F" w:rsidRPr="001153F9">
        <w:rPr>
          <w:lang w:val="zh-CN"/>
        </w:rPr>
        <w:t>款</w:t>
      </w:r>
      <w:r>
        <w:rPr>
          <w:lang w:val="zh-CN"/>
        </w:rPr>
        <w:t>(</w:t>
      </w:r>
      <w:r w:rsidR="00570A2F" w:rsidRPr="001153F9">
        <w:rPr>
          <w:lang w:val="zh-CN"/>
        </w:rPr>
        <w:t>丑</w:t>
      </w:r>
      <w:r>
        <w:rPr>
          <w:lang w:val="zh-CN"/>
        </w:rPr>
        <w:t>)</w:t>
      </w:r>
      <w:r w:rsidR="00570A2F" w:rsidRPr="001153F9">
        <w:rPr>
          <w:lang w:val="zh-CN"/>
        </w:rPr>
        <w:t>项的要求</w:t>
      </w:r>
      <w:r>
        <w:rPr>
          <w:lang w:val="zh-CN"/>
        </w:rPr>
        <w:t>，</w:t>
      </w:r>
      <w:r w:rsidR="00570A2F" w:rsidRPr="001153F9">
        <w:rPr>
          <w:lang w:val="zh-CN"/>
        </w:rPr>
        <w:t>委员会注意到提交人称</w:t>
      </w:r>
      <w:r>
        <w:rPr>
          <w:lang w:val="zh-CN"/>
        </w:rPr>
        <w:t>，</w:t>
      </w:r>
      <w:r w:rsidR="00570A2F" w:rsidRPr="001153F9">
        <w:rPr>
          <w:lang w:val="zh-CN"/>
        </w:rPr>
        <w:t>鉴于有明文规定否认她有资格向澳大利亚法院提起此类申请</w:t>
      </w:r>
      <w:r>
        <w:rPr>
          <w:lang w:val="zh-CN"/>
        </w:rPr>
        <w:t>，</w:t>
      </w:r>
      <w:r w:rsidR="00570A2F" w:rsidRPr="001153F9">
        <w:rPr>
          <w:lang w:val="zh-CN"/>
        </w:rPr>
        <w:t>因此提出离婚申请将是徒劳的</w:t>
      </w:r>
      <w:r>
        <w:rPr>
          <w:lang w:val="zh-CN"/>
        </w:rPr>
        <w:t>，</w:t>
      </w:r>
      <w:r w:rsidR="00570A2F" w:rsidRPr="001153F9">
        <w:rPr>
          <w:lang w:val="zh-CN"/>
        </w:rPr>
        <w:t>并且没有切实的成功前景。由于缔约国未就此提出反对意见</w:t>
      </w:r>
      <w:r>
        <w:rPr>
          <w:lang w:val="zh-CN"/>
        </w:rPr>
        <w:t>，</w:t>
      </w:r>
      <w:r w:rsidR="00570A2F" w:rsidRPr="001153F9">
        <w:rPr>
          <w:lang w:val="zh-CN"/>
        </w:rPr>
        <w:t>委员会认为已经符合第五条第</w:t>
      </w:r>
      <w:r>
        <w:rPr>
          <w:lang w:val="zh-CN"/>
        </w:rPr>
        <w:t>2</w:t>
      </w:r>
      <w:r w:rsidR="00570A2F" w:rsidRPr="001153F9">
        <w:rPr>
          <w:lang w:val="zh-CN"/>
        </w:rPr>
        <w:t>款</w:t>
      </w:r>
      <w:r>
        <w:rPr>
          <w:lang w:val="zh-CN"/>
        </w:rPr>
        <w:t>(</w:t>
      </w:r>
      <w:r w:rsidR="00570A2F" w:rsidRPr="001153F9">
        <w:rPr>
          <w:lang w:val="zh-CN"/>
        </w:rPr>
        <w:t>丑</w:t>
      </w:r>
      <w:r>
        <w:rPr>
          <w:lang w:val="zh-CN"/>
        </w:rPr>
        <w:t>)</w:t>
      </w:r>
      <w:r w:rsidR="00570A2F" w:rsidRPr="001153F9">
        <w:rPr>
          <w:lang w:val="zh-CN"/>
        </w:rPr>
        <w:t>项的要求。</w:t>
      </w:r>
    </w:p>
    <w:p w:rsidR="00570A2F" w:rsidRPr="001153F9" w:rsidRDefault="004419AC" w:rsidP="00514988">
      <w:pPr>
        <w:pStyle w:val="SingleTxtGC"/>
      </w:pPr>
      <w:r>
        <w:rPr>
          <w:lang w:val="zh-CN"/>
        </w:rPr>
        <w:t>7.4</w:t>
      </w:r>
      <w:r w:rsidR="00514988">
        <w:rPr>
          <w:lang w:val="zh-CN"/>
        </w:rPr>
        <w:t xml:space="preserve">  </w:t>
      </w:r>
      <w:r w:rsidR="00570A2F" w:rsidRPr="001153F9">
        <w:rPr>
          <w:lang w:val="zh-CN"/>
        </w:rPr>
        <w:t>委员会注意到缔约国认为</w:t>
      </w:r>
      <w:r>
        <w:rPr>
          <w:lang w:val="zh-CN"/>
        </w:rPr>
        <w:t>，</w:t>
      </w:r>
      <w:r w:rsidR="00570A2F" w:rsidRPr="001153F9">
        <w:rPr>
          <w:lang w:val="zh-CN"/>
        </w:rPr>
        <w:t>根据《任择议定书》第一条和《公约》第二条第一款</w:t>
      </w:r>
      <w:r>
        <w:rPr>
          <w:lang w:val="zh-CN"/>
        </w:rPr>
        <w:t>，</w:t>
      </w:r>
      <w:r w:rsidR="00570A2F" w:rsidRPr="001153F9">
        <w:rPr>
          <w:lang w:val="zh-CN"/>
        </w:rPr>
        <w:t>提交人的</w:t>
      </w:r>
      <w:proofErr w:type="gramStart"/>
      <w:r w:rsidR="00570A2F" w:rsidRPr="001153F9">
        <w:rPr>
          <w:lang w:val="zh-CN"/>
        </w:rPr>
        <w:t>申诉因</w:t>
      </w:r>
      <w:proofErr w:type="gramEnd"/>
      <w:r w:rsidR="00570A2F" w:rsidRPr="001153F9">
        <w:rPr>
          <w:lang w:val="zh-CN"/>
        </w:rPr>
        <w:t>属地原因不予受理。缔约国指出</w:t>
      </w:r>
      <w:r>
        <w:rPr>
          <w:lang w:val="zh-CN"/>
        </w:rPr>
        <w:t>，</w:t>
      </w:r>
      <w:r w:rsidR="00570A2F" w:rsidRPr="001153F9">
        <w:rPr>
          <w:lang w:val="zh-CN"/>
        </w:rPr>
        <w:t>澳大利亚法律不承认外国同性婚姻</w:t>
      </w:r>
      <w:r>
        <w:rPr>
          <w:lang w:val="zh-CN"/>
        </w:rPr>
        <w:t>，</w:t>
      </w:r>
      <w:r w:rsidR="00570A2F" w:rsidRPr="001153F9">
        <w:rPr>
          <w:lang w:val="zh-CN"/>
        </w:rPr>
        <w:t>澳大利亚法律因此没有规定任何机制使这种婚姻无效。虽然缔约国承认提交人属于其管辖范围</w:t>
      </w:r>
      <w:r>
        <w:rPr>
          <w:lang w:val="zh-CN"/>
        </w:rPr>
        <w:t>，</w:t>
      </w:r>
      <w:r w:rsidR="00570A2F" w:rsidRPr="001153F9">
        <w:rPr>
          <w:lang w:val="zh-CN"/>
        </w:rPr>
        <w:t>但其申诉要求对在澳大利亚管辖范围以外发生的并且在其管辖范围内不具法律效力的行动提供补救。此外</w:t>
      </w:r>
      <w:r>
        <w:rPr>
          <w:lang w:val="zh-CN"/>
        </w:rPr>
        <w:t>，</w:t>
      </w:r>
      <w:r w:rsidR="00570A2F" w:rsidRPr="001153F9">
        <w:rPr>
          <w:lang w:val="zh-CN"/>
        </w:rPr>
        <w:t>提交人的一些申诉涉及其加拿大婚姻在澳大利亚以外可能产生的假设后果。最后</w:t>
      </w:r>
      <w:r>
        <w:rPr>
          <w:lang w:val="zh-CN"/>
        </w:rPr>
        <w:t>，</w:t>
      </w:r>
      <w:r w:rsidR="00570A2F" w:rsidRPr="001153F9">
        <w:rPr>
          <w:lang w:val="zh-CN"/>
        </w:rPr>
        <w:t>缔约国认为</w:t>
      </w:r>
      <w:r>
        <w:rPr>
          <w:lang w:val="zh-CN"/>
        </w:rPr>
        <w:t>，</w:t>
      </w:r>
      <w:r w:rsidR="00570A2F" w:rsidRPr="001153F9">
        <w:rPr>
          <w:lang w:val="zh-CN"/>
        </w:rPr>
        <w:t>提交人的一些申诉过于笼统或属于推测性的</w:t>
      </w:r>
      <w:r>
        <w:rPr>
          <w:lang w:val="zh-CN"/>
        </w:rPr>
        <w:t>，</w:t>
      </w:r>
      <w:r w:rsidR="00570A2F" w:rsidRPr="001153F9">
        <w:rPr>
          <w:lang w:val="zh-CN"/>
        </w:rPr>
        <w:t>就此而言</w:t>
      </w:r>
      <w:r>
        <w:rPr>
          <w:lang w:val="zh-CN"/>
        </w:rPr>
        <w:t>，</w:t>
      </w:r>
      <w:r w:rsidR="00570A2F" w:rsidRPr="001153F9">
        <w:rPr>
          <w:lang w:val="zh-CN"/>
        </w:rPr>
        <w:t>提交人缺乏《任择议定书》第一条规定的受害人身份。</w:t>
      </w:r>
    </w:p>
    <w:p w:rsidR="00570A2F" w:rsidRPr="001153F9" w:rsidRDefault="004419AC" w:rsidP="00514988">
      <w:pPr>
        <w:pStyle w:val="SingleTxtGC"/>
      </w:pPr>
      <w:r>
        <w:rPr>
          <w:lang w:val="zh-CN"/>
        </w:rPr>
        <w:t>7.5</w:t>
      </w:r>
      <w:r w:rsidR="00514988">
        <w:rPr>
          <w:lang w:val="zh-CN"/>
        </w:rPr>
        <w:t xml:space="preserve">  </w:t>
      </w:r>
      <w:r w:rsidR="00570A2F" w:rsidRPr="001153F9">
        <w:rPr>
          <w:lang w:val="zh-CN"/>
        </w:rPr>
        <w:t>委员会注意到</w:t>
      </w:r>
      <w:r>
        <w:rPr>
          <w:lang w:val="zh-CN"/>
        </w:rPr>
        <w:t>，</w:t>
      </w:r>
      <w:r w:rsidR="00570A2F" w:rsidRPr="001153F9">
        <w:rPr>
          <w:lang w:val="zh-CN"/>
        </w:rPr>
        <w:t>提交人声称</w:t>
      </w:r>
      <w:r>
        <w:rPr>
          <w:lang w:val="zh-CN"/>
        </w:rPr>
        <w:t>，</w:t>
      </w:r>
      <w:r w:rsidR="00570A2F" w:rsidRPr="001153F9">
        <w:rPr>
          <w:lang w:val="zh-CN"/>
        </w:rPr>
        <w:t>她不确定其在澳大利亚的合法地位</w:t>
      </w:r>
      <w:r>
        <w:rPr>
          <w:lang w:val="zh-CN"/>
        </w:rPr>
        <w:t>，</w:t>
      </w:r>
      <w:r w:rsidR="00570A2F" w:rsidRPr="001153F9">
        <w:rPr>
          <w:lang w:val="zh-CN"/>
        </w:rPr>
        <w:t>她缺乏法律途径来纠正其婚姻状况和消除国内法方面的不确定性。至于提交人声称澳大利亚作为其居住国</w:t>
      </w:r>
      <w:r>
        <w:rPr>
          <w:lang w:val="zh-CN"/>
        </w:rPr>
        <w:t>，</w:t>
      </w:r>
      <w:r w:rsidR="00570A2F" w:rsidRPr="001153F9">
        <w:rPr>
          <w:lang w:val="zh-CN"/>
        </w:rPr>
        <w:t>因缺乏在平等法律基础上诉诸离婚程序的直接影响</w:t>
      </w:r>
      <w:r>
        <w:rPr>
          <w:lang w:val="zh-CN"/>
        </w:rPr>
        <w:t>，</w:t>
      </w:r>
      <w:r w:rsidR="00570A2F" w:rsidRPr="001153F9">
        <w:rPr>
          <w:lang w:val="zh-CN"/>
        </w:rPr>
        <w:t>委员会认为</w:t>
      </w:r>
      <w:r>
        <w:rPr>
          <w:lang w:val="zh-CN"/>
        </w:rPr>
        <w:t>，</w:t>
      </w:r>
      <w:r w:rsidR="00570A2F" w:rsidRPr="001153F9">
        <w:rPr>
          <w:lang w:val="zh-CN"/>
        </w:rPr>
        <w:t>根据《任择议定书》第一条规定</w:t>
      </w:r>
      <w:r>
        <w:rPr>
          <w:lang w:val="zh-CN"/>
        </w:rPr>
        <w:t>，</w:t>
      </w:r>
      <w:r w:rsidR="00570A2F" w:rsidRPr="001153F9">
        <w:rPr>
          <w:lang w:val="zh-CN"/>
        </w:rPr>
        <w:t>其来文因属地原因不予受理。</w:t>
      </w:r>
    </w:p>
    <w:p w:rsidR="00570A2F" w:rsidRPr="001153F9" w:rsidRDefault="004419AC" w:rsidP="00FF2B0B">
      <w:pPr>
        <w:pStyle w:val="SingleTxtGC"/>
      </w:pPr>
      <w:r>
        <w:rPr>
          <w:lang w:val="zh-CN"/>
        </w:rPr>
        <w:t>7.6</w:t>
      </w:r>
      <w:r w:rsidR="00FF2B0B">
        <w:rPr>
          <w:lang w:val="zh-CN"/>
        </w:rPr>
        <w:t xml:space="preserve">  </w:t>
      </w:r>
      <w:r w:rsidR="00570A2F" w:rsidRPr="001153F9">
        <w:rPr>
          <w:lang w:val="zh-CN"/>
        </w:rPr>
        <w:t>委员会注意到提交人关于其女儿所面临的伤害的指称以及其女儿被视为来文共同提交人的请求</w:t>
      </w:r>
      <w:r>
        <w:rPr>
          <w:lang w:val="zh-CN"/>
        </w:rPr>
        <w:t>(</w:t>
      </w:r>
      <w:r w:rsidR="00570A2F" w:rsidRPr="001153F9">
        <w:rPr>
          <w:lang w:val="zh-CN"/>
        </w:rPr>
        <w:t>见附件四</w:t>
      </w:r>
      <w:r>
        <w:rPr>
          <w:lang w:val="zh-CN"/>
        </w:rPr>
        <w:t>)</w:t>
      </w:r>
      <w:r w:rsidR="00570A2F" w:rsidRPr="001153F9">
        <w:rPr>
          <w:lang w:val="zh-CN"/>
        </w:rPr>
        <w:t>。提交人称</w:t>
      </w:r>
      <w:r>
        <w:rPr>
          <w:lang w:val="zh-CN"/>
        </w:rPr>
        <w:t>，</w:t>
      </w:r>
      <w:r w:rsidR="00570A2F" w:rsidRPr="001153F9">
        <w:rPr>
          <w:lang w:val="zh-CN"/>
        </w:rPr>
        <w:t>拒绝她诉诸法庭离婚程序阻碍了她利用程序机制</w:t>
      </w:r>
      <w:r>
        <w:rPr>
          <w:lang w:val="zh-CN"/>
        </w:rPr>
        <w:t>，</w:t>
      </w:r>
      <w:r w:rsidR="00570A2F" w:rsidRPr="001153F9">
        <w:rPr>
          <w:lang w:val="zh-CN"/>
        </w:rPr>
        <w:t>这本来会有助于她的女儿与其共同母亲维持某种形式的关系</w:t>
      </w:r>
      <w:r>
        <w:rPr>
          <w:lang w:val="zh-CN"/>
        </w:rPr>
        <w:t>，</w:t>
      </w:r>
      <w:r w:rsidR="00570A2F" w:rsidRPr="001153F9">
        <w:rPr>
          <w:lang w:val="zh-CN"/>
        </w:rPr>
        <w:t>并改善从其分居的配偶那里寻求子女抚养费的前景。然而</w:t>
      </w:r>
      <w:r>
        <w:rPr>
          <w:lang w:val="zh-CN"/>
        </w:rPr>
        <w:t>，</w:t>
      </w:r>
      <w:r w:rsidR="00570A2F" w:rsidRPr="001153F9">
        <w:rPr>
          <w:lang w:val="zh-CN"/>
        </w:rPr>
        <w:t>委员会认为</w:t>
      </w:r>
      <w:r>
        <w:rPr>
          <w:lang w:val="zh-CN"/>
        </w:rPr>
        <w:t>，</w:t>
      </w:r>
      <w:r w:rsidR="00570A2F" w:rsidRPr="001153F9">
        <w:rPr>
          <w:lang w:val="zh-CN"/>
        </w:rPr>
        <w:t>提交人没有表明其女儿的法律状况因提交人无法获得离婚诉讼而受到阻碍。按照缔约国的表述</w:t>
      </w:r>
      <w:r>
        <w:rPr>
          <w:lang w:val="zh-CN"/>
        </w:rPr>
        <w:t>，</w:t>
      </w:r>
      <w:r w:rsidR="00570A2F" w:rsidRPr="001153F9">
        <w:rPr>
          <w:lang w:val="zh-CN"/>
        </w:rPr>
        <w:t>根据《家庭法》</w:t>
      </w:r>
      <w:r>
        <w:rPr>
          <w:lang w:val="zh-CN"/>
        </w:rPr>
        <w:t>，</w:t>
      </w:r>
      <w:r w:rsidR="00570A2F" w:rsidRPr="001153F9">
        <w:rPr>
          <w:lang w:val="zh-CN"/>
        </w:rPr>
        <w:t>提交人能够获得家庭法庭现有的补救办法</w:t>
      </w:r>
      <w:r>
        <w:rPr>
          <w:lang w:val="zh-CN"/>
        </w:rPr>
        <w:t>，</w:t>
      </w:r>
      <w:r w:rsidR="00570A2F" w:rsidRPr="001153F9">
        <w:rPr>
          <w:lang w:val="zh-CN"/>
        </w:rPr>
        <w:t>包括申请抚养令。提交人也没有证明其女儿尝试与其共同母亲保持某种形式的关系未果</w:t>
      </w:r>
      <w:r>
        <w:rPr>
          <w:lang w:val="zh-CN"/>
        </w:rPr>
        <w:t>，</w:t>
      </w:r>
      <w:r w:rsidR="00570A2F" w:rsidRPr="001153F9">
        <w:rPr>
          <w:lang w:val="zh-CN"/>
        </w:rPr>
        <w:t>或者提交人无法向其分居的配偶索要子女抚养费。因此</w:t>
      </w:r>
      <w:r>
        <w:rPr>
          <w:lang w:val="zh-CN"/>
        </w:rPr>
        <w:t>，</w:t>
      </w:r>
      <w:r w:rsidR="00570A2F" w:rsidRPr="001153F9">
        <w:rPr>
          <w:lang w:val="zh-CN"/>
        </w:rPr>
        <w:t>委员会得出结论认为</w:t>
      </w:r>
      <w:r>
        <w:rPr>
          <w:lang w:val="zh-CN"/>
        </w:rPr>
        <w:t>，</w:t>
      </w:r>
      <w:r w:rsidR="00570A2F" w:rsidRPr="001153F9">
        <w:rPr>
          <w:lang w:val="zh-CN"/>
        </w:rPr>
        <w:t>根据《任择议定书》第一条</w:t>
      </w:r>
      <w:r>
        <w:rPr>
          <w:lang w:val="zh-CN"/>
        </w:rPr>
        <w:t>，</w:t>
      </w:r>
      <w:r w:rsidR="00570A2F" w:rsidRPr="001153F9">
        <w:rPr>
          <w:lang w:val="zh-CN"/>
        </w:rPr>
        <w:t>来文的这一部分不能受理。</w:t>
      </w:r>
    </w:p>
    <w:p w:rsidR="00570A2F" w:rsidRPr="001153F9" w:rsidRDefault="004419AC" w:rsidP="00FF2B0B">
      <w:pPr>
        <w:pStyle w:val="SingleTxtGC"/>
      </w:pPr>
      <w:r>
        <w:rPr>
          <w:lang w:val="zh-CN"/>
        </w:rPr>
        <w:t>7.7</w:t>
      </w:r>
      <w:r w:rsidR="00FF2B0B">
        <w:rPr>
          <w:lang w:val="zh-CN"/>
        </w:rPr>
        <w:t xml:space="preserve">  </w:t>
      </w:r>
      <w:r w:rsidR="00570A2F" w:rsidRPr="001153F9">
        <w:rPr>
          <w:lang w:val="zh-CN"/>
        </w:rPr>
        <w:t>鉴于上述情况</w:t>
      </w:r>
      <w:r>
        <w:rPr>
          <w:lang w:val="zh-CN"/>
        </w:rPr>
        <w:t>，</w:t>
      </w:r>
      <w:r w:rsidR="00570A2F" w:rsidRPr="001153F9">
        <w:rPr>
          <w:lang w:val="zh-CN"/>
        </w:rPr>
        <w:t>委员会认为</w:t>
      </w:r>
      <w:r>
        <w:rPr>
          <w:lang w:val="zh-CN"/>
        </w:rPr>
        <w:t>，</w:t>
      </w:r>
      <w:r w:rsidR="00570A2F" w:rsidRPr="001153F9">
        <w:rPr>
          <w:lang w:val="zh-CN"/>
        </w:rPr>
        <w:t>根据《公约》第十四条和第二十六条提出的申诉具有充分的证据</w:t>
      </w:r>
      <w:r>
        <w:rPr>
          <w:lang w:val="zh-CN"/>
        </w:rPr>
        <w:t>，</w:t>
      </w:r>
      <w:r w:rsidR="00570A2F" w:rsidRPr="001153F9">
        <w:rPr>
          <w:lang w:val="zh-CN"/>
        </w:rPr>
        <w:t>宣布可以受理来文</w:t>
      </w:r>
      <w:r>
        <w:rPr>
          <w:lang w:val="zh-CN"/>
        </w:rPr>
        <w:t>，</w:t>
      </w:r>
      <w:r w:rsidR="00570A2F" w:rsidRPr="001153F9">
        <w:rPr>
          <w:lang w:val="zh-CN"/>
        </w:rPr>
        <w:t>因为它提出了上述条款之下涉及提交人的问题</w:t>
      </w:r>
      <w:r>
        <w:rPr>
          <w:lang w:val="zh-CN"/>
        </w:rPr>
        <w:t>，</w:t>
      </w:r>
      <w:r w:rsidR="00570A2F" w:rsidRPr="001153F9">
        <w:rPr>
          <w:lang w:val="zh-CN"/>
        </w:rPr>
        <w:t>并着手审议案情。</w:t>
      </w:r>
    </w:p>
    <w:p w:rsidR="00570A2F" w:rsidRPr="001153F9" w:rsidRDefault="00570A2F" w:rsidP="006031CB">
      <w:pPr>
        <w:pStyle w:val="H4GC"/>
      </w:pPr>
      <w:r w:rsidRPr="001153F9">
        <w:rPr>
          <w:lang w:val="zh-CN"/>
        </w:rPr>
        <w:tab/>
      </w:r>
      <w:r w:rsidRPr="001153F9">
        <w:rPr>
          <w:lang w:val="zh-CN"/>
        </w:rPr>
        <w:tab/>
      </w:r>
      <w:r w:rsidRPr="001153F9">
        <w:rPr>
          <w:lang w:val="zh-CN"/>
        </w:rPr>
        <w:t>对案情的审议</w:t>
      </w:r>
    </w:p>
    <w:p w:rsidR="00570A2F" w:rsidRPr="001153F9" w:rsidRDefault="004419AC" w:rsidP="00FF2B0B">
      <w:pPr>
        <w:pStyle w:val="SingleTxtGC"/>
      </w:pPr>
      <w:r>
        <w:rPr>
          <w:lang w:val="zh-CN"/>
        </w:rPr>
        <w:t>8.1</w:t>
      </w:r>
      <w:r w:rsidR="00FF2B0B">
        <w:rPr>
          <w:lang w:val="zh-CN"/>
        </w:rPr>
        <w:t xml:space="preserve">  </w:t>
      </w:r>
      <w:r w:rsidR="00570A2F" w:rsidRPr="001153F9">
        <w:rPr>
          <w:lang w:val="zh-CN"/>
        </w:rPr>
        <w:t>委员会按照《任择议定书》第五条第一款的要求</w:t>
      </w:r>
      <w:r>
        <w:rPr>
          <w:lang w:val="zh-CN"/>
        </w:rPr>
        <w:t>，</w:t>
      </w:r>
      <w:r w:rsidR="00570A2F" w:rsidRPr="001153F9">
        <w:rPr>
          <w:lang w:val="zh-CN"/>
        </w:rPr>
        <w:t>根据各方提供的所有资料审议了来文。</w:t>
      </w:r>
    </w:p>
    <w:p w:rsidR="00570A2F" w:rsidRPr="001153F9" w:rsidRDefault="004419AC" w:rsidP="00FF2B0B">
      <w:pPr>
        <w:pStyle w:val="SingleTxtGC"/>
      </w:pPr>
      <w:r>
        <w:rPr>
          <w:lang w:val="zh-CN"/>
        </w:rPr>
        <w:t>8.2</w:t>
      </w:r>
      <w:r w:rsidR="00FF2B0B">
        <w:rPr>
          <w:lang w:val="zh-CN"/>
        </w:rPr>
        <w:t xml:space="preserve">  </w:t>
      </w:r>
      <w:r w:rsidR="00570A2F" w:rsidRPr="001153F9">
        <w:rPr>
          <w:lang w:val="zh-CN"/>
        </w:rPr>
        <w:t>委员会注意到提交人声称</w:t>
      </w:r>
      <w:r>
        <w:rPr>
          <w:lang w:val="zh-CN"/>
        </w:rPr>
        <w:t>，</w:t>
      </w:r>
      <w:r w:rsidR="00570A2F" w:rsidRPr="001153F9">
        <w:rPr>
          <w:lang w:val="zh-CN"/>
        </w:rPr>
        <w:t>根据澳大利亚的法律</w:t>
      </w:r>
      <w:r>
        <w:rPr>
          <w:lang w:val="zh-CN"/>
        </w:rPr>
        <w:t>，</w:t>
      </w:r>
      <w:r w:rsidR="00570A2F" w:rsidRPr="001153F9">
        <w:rPr>
          <w:lang w:val="zh-CN"/>
        </w:rPr>
        <w:t>拒绝在国外有效结婚的同性伴侣诉诸离婚程序等同于基于性取向的歧视</w:t>
      </w:r>
      <w:r>
        <w:rPr>
          <w:lang w:val="zh-CN"/>
        </w:rPr>
        <w:t>，</w:t>
      </w:r>
      <w:r w:rsidR="00570A2F" w:rsidRPr="001153F9">
        <w:rPr>
          <w:lang w:val="zh-CN"/>
        </w:rPr>
        <w:t>而且澳大利亚法律唯独挑出不能在澳大利亚缔结的同性婚姻</w:t>
      </w:r>
      <w:r>
        <w:rPr>
          <w:lang w:val="zh-CN"/>
        </w:rPr>
        <w:t>，</w:t>
      </w:r>
      <w:r w:rsidR="00570A2F" w:rsidRPr="001153F9">
        <w:rPr>
          <w:lang w:val="zh-CN"/>
        </w:rPr>
        <w:t>使其在诉诸离婚程序方面的待遇甚至不如在澳大利亚不能缔结的异性婚姻</w:t>
      </w:r>
      <w:r>
        <w:rPr>
          <w:lang w:val="zh-CN"/>
        </w:rPr>
        <w:t>，</w:t>
      </w:r>
      <w:r w:rsidR="00570A2F" w:rsidRPr="001153F9">
        <w:rPr>
          <w:lang w:val="zh-CN"/>
        </w:rPr>
        <w:t>如一夫多妻制和未成年婚姻。委员会还注意到提交人声称因无法诉诸法院离婚机制在日常生活中所遭遇的困难</w:t>
      </w:r>
      <w:r>
        <w:rPr>
          <w:lang w:val="zh-CN"/>
        </w:rPr>
        <w:t>，</w:t>
      </w:r>
      <w:r w:rsidR="00570A2F" w:rsidRPr="001153F9">
        <w:rPr>
          <w:lang w:val="zh-CN"/>
        </w:rPr>
        <w:t>以及由于婚姻状况的不确定性所蒙受的焦虑和屈辱</w:t>
      </w:r>
      <w:r>
        <w:rPr>
          <w:lang w:val="zh-CN"/>
        </w:rPr>
        <w:t>，</w:t>
      </w:r>
      <w:r w:rsidR="00570A2F" w:rsidRPr="001153F9">
        <w:rPr>
          <w:lang w:val="zh-CN"/>
        </w:rPr>
        <w:t>例如</w:t>
      </w:r>
      <w:r>
        <w:rPr>
          <w:lang w:val="zh-CN"/>
        </w:rPr>
        <w:t>，</w:t>
      </w:r>
      <w:r w:rsidR="00570A2F" w:rsidRPr="001153F9">
        <w:rPr>
          <w:lang w:val="zh-CN"/>
        </w:rPr>
        <w:t>她必须申报婚姻状况时的情况。提交人称</w:t>
      </w:r>
      <w:r>
        <w:rPr>
          <w:lang w:val="zh-CN"/>
        </w:rPr>
        <w:t>，</w:t>
      </w:r>
      <w:r w:rsidR="00570A2F" w:rsidRPr="001153F9">
        <w:rPr>
          <w:lang w:val="zh-CN"/>
        </w:rPr>
        <w:t>在澳大利亚她绝不会被视为已婚。然而</w:t>
      </w:r>
      <w:r>
        <w:rPr>
          <w:lang w:val="zh-CN"/>
        </w:rPr>
        <w:t>，</w:t>
      </w:r>
      <w:r w:rsidR="00570A2F" w:rsidRPr="001153F9">
        <w:rPr>
          <w:lang w:val="zh-CN"/>
        </w:rPr>
        <w:t>在某些出差旅行的</w:t>
      </w:r>
      <w:proofErr w:type="gramStart"/>
      <w:r w:rsidR="00570A2F" w:rsidRPr="001153F9">
        <w:rPr>
          <w:lang w:val="zh-CN"/>
        </w:rPr>
        <w:t>国家她</w:t>
      </w:r>
      <w:proofErr w:type="gramEnd"/>
      <w:r w:rsidR="00570A2F" w:rsidRPr="001153F9">
        <w:rPr>
          <w:lang w:val="zh-CN"/>
        </w:rPr>
        <w:t>被视为已婚</w:t>
      </w:r>
      <w:r>
        <w:rPr>
          <w:lang w:val="zh-CN"/>
        </w:rPr>
        <w:t>，</w:t>
      </w:r>
      <w:r w:rsidR="00570A2F" w:rsidRPr="001153F9">
        <w:rPr>
          <w:lang w:val="zh-CN"/>
        </w:rPr>
        <w:t>而</w:t>
      </w:r>
      <w:r>
        <w:rPr>
          <w:rFonts w:hint="eastAsia"/>
          <w:lang w:val="zh-CN"/>
        </w:rPr>
        <w:t>“</w:t>
      </w:r>
      <w:r w:rsidR="00570A2F" w:rsidRPr="001153F9">
        <w:rPr>
          <w:lang w:val="zh-CN"/>
        </w:rPr>
        <w:t>离婚</w:t>
      </w:r>
      <w:r>
        <w:rPr>
          <w:rFonts w:hint="eastAsia"/>
          <w:lang w:val="zh-CN"/>
        </w:rPr>
        <w:t>”</w:t>
      </w:r>
      <w:r w:rsidR="00570A2F" w:rsidRPr="001153F9">
        <w:rPr>
          <w:lang w:val="zh-CN"/>
        </w:rPr>
        <w:t>是能够准确认定其身份的唯一个人状况。对于提交人来说</w:t>
      </w:r>
      <w:r>
        <w:rPr>
          <w:lang w:val="zh-CN"/>
        </w:rPr>
        <w:t>，</w:t>
      </w:r>
      <w:r w:rsidR="00570A2F" w:rsidRPr="001153F9">
        <w:rPr>
          <w:lang w:val="zh-CN"/>
        </w:rPr>
        <w:t>被视为婚姻已终止的人与被视为从未结过婚的人之间存在显著差异。委员会还注意到</w:t>
      </w:r>
      <w:r>
        <w:rPr>
          <w:lang w:val="zh-CN"/>
        </w:rPr>
        <w:t>，</w:t>
      </w:r>
      <w:r w:rsidR="00570A2F" w:rsidRPr="001153F9">
        <w:rPr>
          <w:lang w:val="zh-CN"/>
        </w:rPr>
        <w:t>缔约国称</w:t>
      </w:r>
      <w:r>
        <w:rPr>
          <w:lang w:val="zh-CN"/>
        </w:rPr>
        <w:t>，</w:t>
      </w:r>
      <w:r w:rsidR="00570A2F" w:rsidRPr="001153F9">
        <w:rPr>
          <w:lang w:val="zh-CN"/>
        </w:rPr>
        <w:t>提交人关于歧视的申诉缺乏根据</w:t>
      </w:r>
      <w:r>
        <w:rPr>
          <w:lang w:val="zh-CN"/>
        </w:rPr>
        <w:t>；</w:t>
      </w:r>
      <w:r w:rsidR="00570A2F" w:rsidRPr="001153F9">
        <w:rPr>
          <w:lang w:val="zh-CN"/>
        </w:rPr>
        <w:t>作为一般原则</w:t>
      </w:r>
      <w:r>
        <w:rPr>
          <w:lang w:val="zh-CN"/>
        </w:rPr>
        <w:t>，</w:t>
      </w:r>
      <w:r w:rsidR="00570A2F" w:rsidRPr="001153F9">
        <w:rPr>
          <w:lang w:val="zh-CN"/>
        </w:rPr>
        <w:t>澳大利亚不承认的外国婚姻不需要获得离婚诉讼</w:t>
      </w:r>
      <w:r>
        <w:rPr>
          <w:lang w:val="zh-CN"/>
        </w:rPr>
        <w:t>；</w:t>
      </w:r>
      <w:r w:rsidR="00570A2F" w:rsidRPr="001153F9">
        <w:rPr>
          <w:lang w:val="zh-CN"/>
        </w:rPr>
        <w:t>但是</w:t>
      </w:r>
      <w:r>
        <w:rPr>
          <w:lang w:val="zh-CN"/>
        </w:rPr>
        <w:t>，</w:t>
      </w:r>
      <w:r w:rsidR="00570A2F" w:rsidRPr="001153F9">
        <w:rPr>
          <w:lang w:val="zh-CN"/>
        </w:rPr>
        <w:t>根据这些婚姻的具体情况</w:t>
      </w:r>
      <w:r>
        <w:rPr>
          <w:lang w:val="zh-CN"/>
        </w:rPr>
        <w:t>，</w:t>
      </w:r>
      <w:r w:rsidR="00570A2F" w:rsidRPr="001153F9">
        <w:rPr>
          <w:lang w:val="zh-CN"/>
        </w:rPr>
        <w:t>这一原则有一些例外</w:t>
      </w:r>
      <w:r>
        <w:rPr>
          <w:lang w:val="zh-CN"/>
        </w:rPr>
        <w:t>；</w:t>
      </w:r>
      <w:r w:rsidR="00570A2F" w:rsidRPr="001153F9">
        <w:rPr>
          <w:lang w:val="zh-CN"/>
        </w:rPr>
        <w:t>有若干种外国结婚</w:t>
      </w:r>
      <w:r>
        <w:rPr>
          <w:lang w:val="zh-CN"/>
        </w:rPr>
        <w:t>，</w:t>
      </w:r>
      <w:r w:rsidR="00570A2F" w:rsidRPr="001153F9">
        <w:rPr>
          <w:lang w:val="zh-CN"/>
        </w:rPr>
        <w:t>其中对每一种予以区别对待。例如</w:t>
      </w:r>
      <w:r>
        <w:rPr>
          <w:lang w:val="zh-CN"/>
        </w:rPr>
        <w:t>，</w:t>
      </w:r>
      <w:r w:rsidR="00570A2F" w:rsidRPr="001153F9">
        <w:rPr>
          <w:lang w:val="zh-CN"/>
        </w:rPr>
        <w:t>某些异性婚姻</w:t>
      </w:r>
      <w:r>
        <w:rPr>
          <w:lang w:val="zh-CN"/>
        </w:rPr>
        <w:t>，</w:t>
      </w:r>
      <w:r w:rsidR="00570A2F" w:rsidRPr="001153F9">
        <w:rPr>
          <w:lang w:val="zh-CN"/>
        </w:rPr>
        <w:t>如当事一方不满适婚年龄</w:t>
      </w:r>
      <w:r>
        <w:rPr>
          <w:lang w:val="zh-CN"/>
        </w:rPr>
        <w:t>，</w:t>
      </w:r>
      <w:r w:rsidR="00570A2F" w:rsidRPr="001153F9">
        <w:rPr>
          <w:lang w:val="zh-CN"/>
        </w:rPr>
        <w:t>或</w:t>
      </w:r>
      <w:proofErr w:type="gramStart"/>
      <w:r w:rsidR="00570A2F" w:rsidRPr="001153F9">
        <w:rPr>
          <w:lang w:val="zh-CN"/>
        </w:rPr>
        <w:t>一</w:t>
      </w:r>
      <w:proofErr w:type="gramEnd"/>
      <w:r w:rsidR="00570A2F" w:rsidRPr="001153F9">
        <w:rPr>
          <w:lang w:val="zh-CN"/>
        </w:rPr>
        <w:t>当事人的同意不是真正的同意</w:t>
      </w:r>
      <w:r>
        <w:rPr>
          <w:lang w:val="zh-CN"/>
        </w:rPr>
        <w:t>，</w:t>
      </w:r>
      <w:r w:rsidR="00570A2F" w:rsidRPr="001153F9">
        <w:rPr>
          <w:lang w:val="zh-CN"/>
        </w:rPr>
        <w:t>或者当事双方属于被禁止的关系</w:t>
      </w:r>
      <w:r>
        <w:rPr>
          <w:lang w:val="zh-CN"/>
        </w:rPr>
        <w:t>，</w:t>
      </w:r>
      <w:r w:rsidR="00570A2F" w:rsidRPr="001153F9">
        <w:rPr>
          <w:lang w:val="zh-CN"/>
        </w:rPr>
        <w:t>则无法在澳大利亚诉诸离婚程序。缔约国认为</w:t>
      </w:r>
      <w:r>
        <w:rPr>
          <w:lang w:val="zh-CN"/>
        </w:rPr>
        <w:t>，</w:t>
      </w:r>
      <w:r w:rsidR="00570A2F" w:rsidRPr="001153F9">
        <w:rPr>
          <w:lang w:val="zh-CN"/>
        </w:rPr>
        <w:t>由于外国异性婚姻和外国同性婚姻在获得离婚诉讼方面享有同等待遇</w:t>
      </w:r>
      <w:r>
        <w:rPr>
          <w:lang w:val="zh-CN"/>
        </w:rPr>
        <w:t>，</w:t>
      </w:r>
      <w:r w:rsidR="00570A2F" w:rsidRPr="001153F9">
        <w:rPr>
          <w:lang w:val="zh-CN"/>
        </w:rPr>
        <w:t>因此提交人在外国同性婚姻与异性婚姻之间</w:t>
      </w:r>
      <w:proofErr w:type="gramStart"/>
      <w:r w:rsidR="00570A2F" w:rsidRPr="001153F9">
        <w:rPr>
          <w:lang w:val="zh-CN"/>
        </w:rPr>
        <w:t>作出</w:t>
      </w:r>
      <w:proofErr w:type="gramEnd"/>
      <w:r w:rsidR="00570A2F" w:rsidRPr="001153F9">
        <w:rPr>
          <w:lang w:val="zh-CN"/>
        </w:rPr>
        <w:t>的区分是不正确的。</w:t>
      </w:r>
      <w:r w:rsidR="00570A2F" w:rsidRPr="001153F9">
        <w:rPr>
          <w:lang w:val="zh-CN"/>
        </w:rPr>
        <w:t xml:space="preserve"> </w:t>
      </w:r>
    </w:p>
    <w:p w:rsidR="00570A2F" w:rsidRPr="001153F9" w:rsidRDefault="004419AC" w:rsidP="00FF2B0B">
      <w:pPr>
        <w:pStyle w:val="SingleTxtGC"/>
      </w:pPr>
      <w:r>
        <w:rPr>
          <w:lang w:val="zh-CN"/>
        </w:rPr>
        <w:t>8.3</w:t>
      </w:r>
      <w:r w:rsidR="00FF2B0B">
        <w:rPr>
          <w:lang w:val="zh-CN"/>
        </w:rPr>
        <w:t xml:space="preserve">  </w:t>
      </w:r>
      <w:r w:rsidR="00570A2F" w:rsidRPr="001153F9">
        <w:rPr>
          <w:lang w:val="zh-CN"/>
        </w:rPr>
        <w:t>委员会注意到</w:t>
      </w:r>
      <w:r>
        <w:rPr>
          <w:lang w:val="zh-CN"/>
        </w:rPr>
        <w:t>，</w:t>
      </w:r>
      <w:r w:rsidR="00570A2F" w:rsidRPr="001153F9">
        <w:rPr>
          <w:lang w:val="zh-CN"/>
        </w:rPr>
        <w:t>提交人无法在澳大利亚进行离婚诉讼</w:t>
      </w:r>
      <w:r>
        <w:rPr>
          <w:lang w:val="zh-CN"/>
        </w:rPr>
        <w:t>，</w:t>
      </w:r>
      <w:r w:rsidR="00570A2F" w:rsidRPr="001153F9">
        <w:rPr>
          <w:lang w:val="zh-CN"/>
        </w:rPr>
        <w:t>因为根据澳大利亚《婚姻法》第</w:t>
      </w:r>
      <w:r>
        <w:rPr>
          <w:lang w:val="zh-CN"/>
        </w:rPr>
        <w:t>5</w:t>
      </w:r>
      <w:r w:rsidR="00570A2F" w:rsidRPr="001153F9">
        <w:rPr>
          <w:lang w:val="zh-CN"/>
        </w:rPr>
        <w:t>条第</w:t>
      </w:r>
      <w:r>
        <w:rPr>
          <w:lang w:val="zh-CN"/>
        </w:rPr>
        <w:t>(1)</w:t>
      </w:r>
      <w:r w:rsidR="00570A2F" w:rsidRPr="001153F9">
        <w:rPr>
          <w:lang w:val="zh-CN"/>
        </w:rPr>
        <w:t>款和第</w:t>
      </w:r>
      <w:r>
        <w:rPr>
          <w:lang w:val="zh-CN"/>
        </w:rPr>
        <w:t>88EA</w:t>
      </w:r>
      <w:r w:rsidR="00570A2F" w:rsidRPr="001153F9">
        <w:rPr>
          <w:lang w:val="zh-CN"/>
        </w:rPr>
        <w:t>节不承认她的同性外国婚姻</w:t>
      </w:r>
      <w:r>
        <w:rPr>
          <w:lang w:val="zh-CN"/>
        </w:rPr>
        <w:t>，</w:t>
      </w:r>
      <w:r w:rsidR="00570A2F" w:rsidRPr="001153F9">
        <w:rPr>
          <w:lang w:val="zh-CN"/>
        </w:rPr>
        <w:t>而某些特定类型的异性外国婚姻</w:t>
      </w:r>
      <w:r>
        <w:rPr>
          <w:lang w:val="zh-CN"/>
        </w:rPr>
        <w:t>，</w:t>
      </w:r>
      <w:r w:rsidR="00570A2F" w:rsidRPr="001153F9">
        <w:rPr>
          <w:lang w:val="zh-CN"/>
        </w:rPr>
        <w:t>如果在澳大利亚缔结也不会被承认</w:t>
      </w:r>
      <w:r>
        <w:rPr>
          <w:lang w:val="zh-CN"/>
        </w:rPr>
        <w:t>，</w:t>
      </w:r>
      <w:r w:rsidR="00570A2F" w:rsidRPr="001153F9">
        <w:rPr>
          <w:lang w:val="zh-CN"/>
        </w:rPr>
        <w:t>但可以诉诸离婚程序。在后一类中</w:t>
      </w:r>
      <w:r>
        <w:rPr>
          <w:lang w:val="zh-CN"/>
        </w:rPr>
        <w:t>，</w:t>
      </w:r>
      <w:r w:rsidR="00570A2F" w:rsidRPr="001153F9">
        <w:rPr>
          <w:lang w:val="zh-CN"/>
        </w:rPr>
        <w:t>提交人提到</w:t>
      </w:r>
      <w:proofErr w:type="gramStart"/>
      <w:r w:rsidR="00570A2F" w:rsidRPr="001153F9">
        <w:rPr>
          <w:lang w:val="zh-CN"/>
        </w:rPr>
        <w:t>一</w:t>
      </w:r>
      <w:proofErr w:type="gramEnd"/>
      <w:r w:rsidR="00570A2F" w:rsidRPr="001153F9">
        <w:rPr>
          <w:lang w:val="zh-CN"/>
        </w:rPr>
        <w:t>夫多妻婚姻和当事人年龄在</w:t>
      </w:r>
      <w:r>
        <w:rPr>
          <w:lang w:val="zh-CN"/>
        </w:rPr>
        <w:t>16</w:t>
      </w:r>
      <w:r w:rsidR="00570A2F" w:rsidRPr="001153F9">
        <w:rPr>
          <w:lang w:val="zh-CN"/>
        </w:rPr>
        <w:t>岁至</w:t>
      </w:r>
      <w:r>
        <w:rPr>
          <w:lang w:val="zh-CN"/>
        </w:rPr>
        <w:t>18</w:t>
      </w:r>
      <w:r w:rsidR="00570A2F" w:rsidRPr="001153F9">
        <w:rPr>
          <w:lang w:val="zh-CN"/>
        </w:rPr>
        <w:t>岁之间的婚姻</w:t>
      </w:r>
      <w:r>
        <w:rPr>
          <w:lang w:val="zh-CN"/>
        </w:rPr>
        <w:t>，</w:t>
      </w:r>
      <w:r w:rsidR="00570A2F" w:rsidRPr="001153F9">
        <w:rPr>
          <w:lang w:val="zh-CN"/>
        </w:rPr>
        <w:t>就《婚姻法》目的而言</w:t>
      </w:r>
      <w:r>
        <w:rPr>
          <w:lang w:val="zh-CN"/>
        </w:rPr>
        <w:t>，</w:t>
      </w:r>
      <w:r w:rsidR="00570A2F" w:rsidRPr="001153F9">
        <w:rPr>
          <w:lang w:val="zh-CN"/>
        </w:rPr>
        <w:t>这些不被视为婚姻</w:t>
      </w:r>
      <w:r>
        <w:rPr>
          <w:lang w:val="zh-CN"/>
        </w:rPr>
        <w:t>，</w:t>
      </w:r>
      <w:r w:rsidR="00570A2F" w:rsidRPr="001153F9">
        <w:rPr>
          <w:lang w:val="zh-CN"/>
        </w:rPr>
        <w:t>但依据《家庭法》在澳大利亚可以进行离婚诉讼法</w:t>
      </w:r>
      <w:r>
        <w:rPr>
          <w:lang w:val="zh-CN"/>
        </w:rPr>
        <w:t>，</w:t>
      </w:r>
      <w:r w:rsidR="00570A2F" w:rsidRPr="001153F9">
        <w:rPr>
          <w:lang w:val="zh-CN"/>
        </w:rPr>
        <w:t>而同性婚姻却不予承认</w:t>
      </w:r>
      <w:r>
        <w:rPr>
          <w:lang w:val="zh-CN"/>
        </w:rPr>
        <w:t>，</w:t>
      </w:r>
      <w:r w:rsidR="00570A2F" w:rsidRPr="001153F9">
        <w:rPr>
          <w:lang w:val="zh-CN"/>
        </w:rPr>
        <w:t>无法诉诸此类诉讼。委员会认为</w:t>
      </w:r>
      <w:r>
        <w:rPr>
          <w:lang w:val="zh-CN"/>
        </w:rPr>
        <w:t>，</w:t>
      </w:r>
      <w:r w:rsidR="00570A2F" w:rsidRPr="001153F9">
        <w:rPr>
          <w:lang w:val="zh-CN"/>
        </w:rPr>
        <w:t>这种情况构成差别待遇。</w:t>
      </w:r>
    </w:p>
    <w:p w:rsidR="00570A2F" w:rsidRPr="001153F9" w:rsidRDefault="004419AC" w:rsidP="00FF2B0B">
      <w:pPr>
        <w:pStyle w:val="SingleTxtGC"/>
      </w:pPr>
      <w:r>
        <w:rPr>
          <w:lang w:val="zh-CN"/>
        </w:rPr>
        <w:t>8.4</w:t>
      </w:r>
      <w:r w:rsidR="00FF2B0B">
        <w:rPr>
          <w:lang w:val="zh-CN"/>
        </w:rPr>
        <w:t xml:space="preserve">  </w:t>
      </w:r>
      <w:r w:rsidR="00570A2F" w:rsidRPr="001153F9">
        <w:rPr>
          <w:lang w:val="zh-CN"/>
        </w:rPr>
        <w:t>委员会回顾其判例</w:t>
      </w:r>
      <w:r>
        <w:rPr>
          <w:lang w:val="zh-CN"/>
        </w:rPr>
        <w:t>，</w:t>
      </w:r>
      <w:r w:rsidR="00570A2F" w:rsidRPr="001153F9">
        <w:rPr>
          <w:lang w:val="zh-CN"/>
        </w:rPr>
        <w:t>根据这些判例</w:t>
      </w:r>
      <w:r>
        <w:rPr>
          <w:lang w:val="zh-CN"/>
        </w:rPr>
        <w:t>，</w:t>
      </w:r>
      <w:r w:rsidR="00570A2F" w:rsidRPr="001153F9">
        <w:rPr>
          <w:lang w:val="zh-CN"/>
        </w:rPr>
        <w:t>第二十六条不仅赋予所有人在法律面前人人平等和受法律平等保护的权利</w:t>
      </w:r>
      <w:r>
        <w:rPr>
          <w:lang w:val="zh-CN"/>
        </w:rPr>
        <w:t>，</w:t>
      </w:r>
      <w:r w:rsidR="00570A2F" w:rsidRPr="001153F9">
        <w:rPr>
          <w:lang w:val="zh-CN"/>
        </w:rPr>
        <w:t>而且还禁止法律上的任何歧视</w:t>
      </w:r>
      <w:r>
        <w:rPr>
          <w:lang w:val="zh-CN"/>
        </w:rPr>
        <w:t>，</w:t>
      </w:r>
      <w:r w:rsidR="00570A2F" w:rsidRPr="001153F9">
        <w:rPr>
          <w:lang w:val="zh-CN"/>
        </w:rPr>
        <w:t>并保障所有人得到平等和有效的保护</w:t>
      </w:r>
      <w:r>
        <w:rPr>
          <w:lang w:val="zh-CN"/>
        </w:rPr>
        <w:t>，</w:t>
      </w:r>
      <w:r w:rsidR="00570A2F" w:rsidRPr="001153F9">
        <w:rPr>
          <w:lang w:val="zh-CN"/>
        </w:rPr>
        <w:t>以免受基于种族、肤色、性别、语言、宗教、政治</w:t>
      </w:r>
      <w:r w:rsidR="00570A2F" w:rsidRPr="006031CB">
        <w:rPr>
          <w:spacing w:val="-4"/>
          <w:lang w:val="zh-CN"/>
        </w:rPr>
        <w:t>或其他见解</w:t>
      </w:r>
      <w:r w:rsidRPr="006031CB">
        <w:rPr>
          <w:spacing w:val="-4"/>
          <w:lang w:val="zh-CN"/>
        </w:rPr>
        <w:t>，</w:t>
      </w:r>
      <w:r w:rsidR="00570A2F" w:rsidRPr="006031CB">
        <w:rPr>
          <w:spacing w:val="-4"/>
          <w:lang w:val="zh-CN"/>
        </w:rPr>
        <w:t>民族本源或社会出身、财产、出生或其他身份等任何理由的歧视。</w:t>
      </w:r>
      <w:r w:rsidR="00570A2F" w:rsidRPr="006031CB">
        <w:rPr>
          <w:rStyle w:val="a8"/>
          <w:rFonts w:eastAsia="宋体"/>
          <w:spacing w:val="-4"/>
          <w:lang w:val="zh-CN"/>
        </w:rPr>
        <w:footnoteReference w:id="10"/>
      </w:r>
      <w:r w:rsidR="006031CB">
        <w:rPr>
          <w:rFonts w:hint="eastAsia"/>
          <w:spacing w:val="-4"/>
          <w:lang w:val="zh-CN"/>
        </w:rPr>
        <w:t xml:space="preserve"> </w:t>
      </w:r>
      <w:r w:rsidR="00570A2F" w:rsidRPr="001153F9">
        <w:rPr>
          <w:lang w:val="zh-CN"/>
        </w:rPr>
        <w:t>委员会还回顾其判例</w:t>
      </w:r>
      <w:r>
        <w:rPr>
          <w:lang w:val="zh-CN"/>
        </w:rPr>
        <w:t>，</w:t>
      </w:r>
      <w:r w:rsidR="00570A2F" w:rsidRPr="001153F9">
        <w:rPr>
          <w:lang w:val="zh-CN"/>
        </w:rPr>
        <w:t>根据这些判例</w:t>
      </w:r>
      <w:r>
        <w:rPr>
          <w:lang w:val="zh-CN"/>
        </w:rPr>
        <w:t>，</w:t>
      </w:r>
      <w:r w:rsidR="00570A2F" w:rsidRPr="001153F9">
        <w:rPr>
          <w:lang w:val="zh-CN"/>
        </w:rPr>
        <w:t>第二十六规定的禁止歧视包括基于性取向的歧视</w:t>
      </w:r>
      <w:r>
        <w:rPr>
          <w:lang w:val="zh-CN"/>
        </w:rPr>
        <w:t>，</w:t>
      </w:r>
      <w:r w:rsidR="00570A2F" w:rsidRPr="001153F9">
        <w:rPr>
          <w:rStyle w:val="a8"/>
          <w:rFonts w:eastAsia="宋体"/>
          <w:lang w:val="zh-CN"/>
        </w:rPr>
        <w:footnoteReference w:id="11"/>
      </w:r>
      <w:r w:rsidR="00E92B1E">
        <w:rPr>
          <w:rFonts w:hint="eastAsia"/>
          <w:lang w:val="zh-CN"/>
        </w:rPr>
        <w:t xml:space="preserve"> </w:t>
      </w:r>
      <w:r w:rsidR="00570A2F" w:rsidRPr="001153F9">
        <w:rPr>
          <w:lang w:val="zh-CN"/>
        </w:rPr>
        <w:t>并不是所有的不同待遇都构成歧视</w:t>
      </w:r>
      <w:r>
        <w:rPr>
          <w:lang w:val="zh-CN"/>
        </w:rPr>
        <w:t>，</w:t>
      </w:r>
      <w:r w:rsidR="00570A2F" w:rsidRPr="001153F9">
        <w:rPr>
          <w:lang w:val="zh-CN"/>
        </w:rPr>
        <w:t>只要区别对待的标准合理、客观</w:t>
      </w:r>
      <w:r>
        <w:rPr>
          <w:lang w:val="zh-CN"/>
        </w:rPr>
        <w:t>，</w:t>
      </w:r>
      <w:r w:rsidR="00570A2F" w:rsidRPr="001153F9">
        <w:rPr>
          <w:lang w:val="zh-CN"/>
        </w:rPr>
        <w:t>而且旨在实现《公约》规定的合理目的。</w:t>
      </w:r>
      <w:r w:rsidR="00570A2F" w:rsidRPr="001153F9">
        <w:rPr>
          <w:rStyle w:val="a8"/>
          <w:rFonts w:eastAsia="宋体"/>
          <w:lang w:val="zh-CN"/>
        </w:rPr>
        <w:footnoteReference w:id="12"/>
      </w:r>
      <w:r w:rsidR="00E92B1E">
        <w:rPr>
          <w:rFonts w:hint="eastAsia"/>
          <w:lang w:val="zh-CN"/>
        </w:rPr>
        <w:t xml:space="preserve"> </w:t>
      </w:r>
      <w:r w:rsidR="00570A2F" w:rsidRPr="001153F9">
        <w:rPr>
          <w:lang w:val="zh-CN"/>
        </w:rPr>
        <w:t>因此</w:t>
      </w:r>
      <w:r>
        <w:rPr>
          <w:lang w:val="zh-CN"/>
        </w:rPr>
        <w:t>，</w:t>
      </w:r>
      <w:r w:rsidR="00570A2F" w:rsidRPr="001153F9">
        <w:rPr>
          <w:lang w:val="zh-CN"/>
        </w:rPr>
        <w:t>委员会的检验标准是</w:t>
      </w:r>
      <w:r>
        <w:rPr>
          <w:lang w:val="zh-CN"/>
        </w:rPr>
        <w:t>，</w:t>
      </w:r>
      <w:r w:rsidR="00570A2F" w:rsidRPr="001153F9">
        <w:rPr>
          <w:lang w:val="zh-CN"/>
        </w:rPr>
        <w:t>提交人在国外与同性举行婚姻后在澳大利亚诉诸离婚程序方面与在国外缔结异性婚姻的人相比</w:t>
      </w:r>
      <w:r>
        <w:rPr>
          <w:lang w:val="zh-CN"/>
        </w:rPr>
        <w:t>，</w:t>
      </w:r>
      <w:r w:rsidR="00570A2F" w:rsidRPr="001153F9">
        <w:rPr>
          <w:lang w:val="zh-CN"/>
        </w:rPr>
        <w:t>受到的区别待遇是否符合目的的合理性、客观性和合法性标准。</w:t>
      </w:r>
    </w:p>
    <w:p w:rsidR="00570A2F" w:rsidRPr="001153F9" w:rsidRDefault="004419AC" w:rsidP="00FF2B0B">
      <w:pPr>
        <w:pStyle w:val="SingleTxtGC"/>
      </w:pPr>
      <w:r>
        <w:rPr>
          <w:lang w:val="zh-CN"/>
        </w:rPr>
        <w:t>8.5</w:t>
      </w:r>
      <w:r w:rsidR="00FF2B0B">
        <w:rPr>
          <w:lang w:val="zh-CN"/>
        </w:rPr>
        <w:t xml:space="preserve">  </w:t>
      </w:r>
      <w:r w:rsidR="00570A2F" w:rsidRPr="001153F9">
        <w:rPr>
          <w:lang w:val="zh-CN"/>
        </w:rPr>
        <w:t>委员会注意到缔约国认为</w:t>
      </w:r>
      <w:r>
        <w:rPr>
          <w:lang w:val="zh-CN"/>
        </w:rPr>
        <w:t>，</w:t>
      </w:r>
      <w:r w:rsidR="00570A2F" w:rsidRPr="001153F9">
        <w:rPr>
          <w:lang w:val="zh-CN"/>
        </w:rPr>
        <w:t>澳大利亚离婚法框架的目的是确保那些在澳大利亚承认其外国婚姻有效的人可以在澳大利亚离婚</w:t>
      </w:r>
      <w:r>
        <w:rPr>
          <w:lang w:val="zh-CN"/>
        </w:rPr>
        <w:t>，</w:t>
      </w:r>
      <w:r w:rsidR="00570A2F" w:rsidRPr="001153F9">
        <w:rPr>
          <w:lang w:val="zh-CN"/>
        </w:rPr>
        <w:t>这一目标是合法的</w:t>
      </w:r>
      <w:r>
        <w:rPr>
          <w:lang w:val="zh-CN"/>
        </w:rPr>
        <w:t>；</w:t>
      </w:r>
      <w:r w:rsidR="00570A2F" w:rsidRPr="001153F9">
        <w:rPr>
          <w:lang w:val="zh-CN"/>
        </w:rPr>
        <w:t>澳大利亚在立法中有规定对不承认的外国婚姻禁止离婚</w:t>
      </w:r>
      <w:r>
        <w:rPr>
          <w:lang w:val="zh-CN"/>
        </w:rPr>
        <w:t>，</w:t>
      </w:r>
      <w:r w:rsidR="00570A2F" w:rsidRPr="001153F9">
        <w:rPr>
          <w:lang w:val="zh-CN"/>
        </w:rPr>
        <w:t>因此是客观的</w:t>
      </w:r>
      <w:r>
        <w:rPr>
          <w:lang w:val="zh-CN"/>
        </w:rPr>
        <w:t>；</w:t>
      </w:r>
      <w:r w:rsidR="00570A2F" w:rsidRPr="001153F9">
        <w:rPr>
          <w:lang w:val="zh-CN"/>
        </w:rPr>
        <w:t>该条规则的例外是基于客观和合理的标准。缔约国认为</w:t>
      </w:r>
      <w:r>
        <w:rPr>
          <w:lang w:val="zh-CN"/>
        </w:rPr>
        <w:t>，</w:t>
      </w:r>
      <w:r w:rsidR="00570A2F" w:rsidRPr="001153F9">
        <w:rPr>
          <w:lang w:val="zh-CN"/>
        </w:rPr>
        <w:t>澳大利亚在涉及哪些当事人可以结婚的国内政策和法律中反映其承认的外国婚姻和离婚的法律是合理的。缔约国指出</w:t>
      </w:r>
      <w:r>
        <w:rPr>
          <w:lang w:val="zh-CN"/>
        </w:rPr>
        <w:t>，</w:t>
      </w:r>
      <w:r w:rsidR="00570A2F" w:rsidRPr="001153F9">
        <w:rPr>
          <w:lang w:val="zh-CN"/>
        </w:rPr>
        <w:t>对外国</w:t>
      </w:r>
      <w:proofErr w:type="gramStart"/>
      <w:r w:rsidR="00570A2F" w:rsidRPr="001153F9">
        <w:rPr>
          <w:lang w:val="zh-CN"/>
        </w:rPr>
        <w:t>一</w:t>
      </w:r>
      <w:proofErr w:type="gramEnd"/>
      <w:r w:rsidR="00570A2F" w:rsidRPr="001153F9">
        <w:rPr>
          <w:lang w:val="zh-CN"/>
        </w:rPr>
        <w:t>夫多妻婚姻的例外是</w:t>
      </w:r>
      <w:r>
        <w:rPr>
          <w:lang w:val="zh-CN"/>
        </w:rPr>
        <w:t>，</w:t>
      </w:r>
      <w:r w:rsidR="00570A2F" w:rsidRPr="001153F9">
        <w:rPr>
          <w:lang w:val="zh-CN"/>
        </w:rPr>
        <w:t>为了使外国</w:t>
      </w:r>
      <w:proofErr w:type="gramStart"/>
      <w:r w:rsidR="00570A2F" w:rsidRPr="001153F9">
        <w:rPr>
          <w:lang w:val="zh-CN"/>
        </w:rPr>
        <w:t>一</w:t>
      </w:r>
      <w:proofErr w:type="gramEnd"/>
      <w:r w:rsidR="00570A2F" w:rsidRPr="001153F9">
        <w:rPr>
          <w:lang w:val="zh-CN"/>
        </w:rPr>
        <w:t>夫多妻婚姻的当事方能够获得家庭法庭提供的司法援助、救济和帮助</w:t>
      </w:r>
      <w:r>
        <w:rPr>
          <w:lang w:val="zh-CN"/>
        </w:rPr>
        <w:t>，</w:t>
      </w:r>
      <w:r w:rsidR="00570A2F" w:rsidRPr="001153F9">
        <w:rPr>
          <w:lang w:val="zh-CN"/>
        </w:rPr>
        <w:t>涉及</w:t>
      </w:r>
      <w:r>
        <w:rPr>
          <w:lang w:val="zh-CN"/>
        </w:rPr>
        <w:t>(</w:t>
      </w:r>
      <w:r w:rsidR="00570A2F" w:rsidRPr="001153F9">
        <w:rPr>
          <w:lang w:val="zh-CN"/>
        </w:rPr>
        <w:t>但不限于</w:t>
      </w:r>
      <w:r>
        <w:rPr>
          <w:lang w:val="zh-CN"/>
        </w:rPr>
        <w:t>)</w:t>
      </w:r>
      <w:r w:rsidR="00570A2F" w:rsidRPr="001153F9">
        <w:rPr>
          <w:lang w:val="zh-CN"/>
        </w:rPr>
        <w:t>儿童事务、财产事项、赡养事宜或离婚。关于</w:t>
      </w:r>
      <w:r>
        <w:rPr>
          <w:lang w:val="zh-CN"/>
        </w:rPr>
        <w:t>16</w:t>
      </w:r>
      <w:r w:rsidR="00570A2F" w:rsidRPr="001153F9">
        <w:rPr>
          <w:lang w:val="zh-CN"/>
        </w:rPr>
        <w:t>至</w:t>
      </w:r>
      <w:r>
        <w:rPr>
          <w:lang w:val="zh-CN"/>
        </w:rPr>
        <w:t>18</w:t>
      </w:r>
      <w:r w:rsidR="00570A2F" w:rsidRPr="001153F9">
        <w:rPr>
          <w:lang w:val="zh-CN"/>
        </w:rPr>
        <w:t>岁人的外国婚姻</w:t>
      </w:r>
      <w:r>
        <w:rPr>
          <w:lang w:val="zh-CN"/>
        </w:rPr>
        <w:t>，</w:t>
      </w:r>
      <w:r w:rsidR="00570A2F" w:rsidRPr="001153F9">
        <w:rPr>
          <w:lang w:val="zh-CN"/>
        </w:rPr>
        <w:t>缔约国说</w:t>
      </w:r>
      <w:r>
        <w:rPr>
          <w:lang w:val="zh-CN"/>
        </w:rPr>
        <w:t>，</w:t>
      </w:r>
      <w:r w:rsidR="00570A2F" w:rsidRPr="001153F9">
        <w:rPr>
          <w:lang w:val="zh-CN"/>
        </w:rPr>
        <w:t>一旦当事方满</w:t>
      </w:r>
      <w:r>
        <w:rPr>
          <w:lang w:val="zh-CN"/>
        </w:rPr>
        <w:t>16</w:t>
      </w:r>
      <w:r w:rsidR="00570A2F" w:rsidRPr="001153F9">
        <w:rPr>
          <w:lang w:val="zh-CN"/>
        </w:rPr>
        <w:t>岁</w:t>
      </w:r>
      <w:r>
        <w:rPr>
          <w:lang w:val="zh-CN"/>
        </w:rPr>
        <w:t>，</w:t>
      </w:r>
      <w:r w:rsidR="00570A2F" w:rsidRPr="001153F9">
        <w:rPr>
          <w:lang w:val="zh-CN"/>
        </w:rPr>
        <w:t>根据澳大利亚法律</w:t>
      </w:r>
      <w:r>
        <w:rPr>
          <w:lang w:val="zh-CN"/>
        </w:rPr>
        <w:t>，</w:t>
      </w:r>
      <w:r w:rsidR="00570A2F" w:rsidRPr="001153F9">
        <w:rPr>
          <w:lang w:val="zh-CN"/>
        </w:rPr>
        <w:t>婚姻可被视为有效。</w:t>
      </w:r>
    </w:p>
    <w:p w:rsidR="00570A2F" w:rsidRPr="001153F9" w:rsidRDefault="004419AC" w:rsidP="00FF2B0B">
      <w:pPr>
        <w:pStyle w:val="SingleTxtGC"/>
      </w:pPr>
      <w:r>
        <w:rPr>
          <w:lang w:val="zh-CN"/>
        </w:rPr>
        <w:t>8.6</w:t>
      </w:r>
      <w:r w:rsidR="00FF2B0B">
        <w:rPr>
          <w:lang w:val="zh-CN"/>
        </w:rPr>
        <w:t xml:space="preserve">  </w:t>
      </w:r>
      <w:r w:rsidR="00570A2F" w:rsidRPr="001153F9">
        <w:rPr>
          <w:lang w:val="zh-CN"/>
        </w:rPr>
        <w:t>委员会认为</w:t>
      </w:r>
      <w:r>
        <w:rPr>
          <w:lang w:val="zh-CN"/>
        </w:rPr>
        <w:t>，</w:t>
      </w:r>
      <w:r w:rsidR="00570A2F" w:rsidRPr="001153F9">
        <w:rPr>
          <w:lang w:val="zh-CN"/>
        </w:rPr>
        <w:t>缔约国对上述两类在澳大利亚未被承认的外国婚姻与外国同性婚姻区别对待的合理性、客观性和合法性的解释并不具有说服力</w:t>
      </w:r>
      <w:r>
        <w:rPr>
          <w:lang w:val="zh-CN"/>
        </w:rPr>
        <w:t>，</w:t>
      </w:r>
      <w:r w:rsidR="00570A2F" w:rsidRPr="001153F9">
        <w:rPr>
          <w:lang w:val="zh-CN"/>
        </w:rPr>
        <w:t>遵守国内法本身并不能确立区分的合理性、客观性或合法性。委员会特别注意到</w:t>
      </w:r>
      <w:r>
        <w:rPr>
          <w:lang w:val="zh-CN"/>
        </w:rPr>
        <w:t>，</w:t>
      </w:r>
      <w:r w:rsidR="00570A2F" w:rsidRPr="001153F9">
        <w:rPr>
          <w:lang w:val="zh-CN"/>
        </w:rPr>
        <w:t>缔约国没有提供合理的理由说明</w:t>
      </w:r>
      <w:r>
        <w:rPr>
          <w:lang w:val="zh-CN"/>
        </w:rPr>
        <w:t>，</w:t>
      </w:r>
      <w:r w:rsidR="00570A2F" w:rsidRPr="001153F9">
        <w:rPr>
          <w:lang w:val="zh-CN"/>
        </w:rPr>
        <w:t>为什么承认例外的理由不适用于提交人的外国同性婚姻。例如</w:t>
      </w:r>
      <w:r>
        <w:rPr>
          <w:lang w:val="zh-CN"/>
        </w:rPr>
        <w:t>，</w:t>
      </w:r>
      <w:r w:rsidR="00570A2F" w:rsidRPr="001153F9">
        <w:rPr>
          <w:lang w:val="zh-CN"/>
        </w:rPr>
        <w:t>缔约国没有提供任何解释</w:t>
      </w:r>
      <w:r>
        <w:rPr>
          <w:lang w:val="zh-CN"/>
        </w:rPr>
        <w:t>，</w:t>
      </w:r>
      <w:r w:rsidR="00570A2F" w:rsidRPr="001153F9">
        <w:rPr>
          <w:lang w:val="zh-CN"/>
        </w:rPr>
        <w:t>说明为什么它为外国</w:t>
      </w:r>
      <w:proofErr w:type="gramStart"/>
      <w:r w:rsidR="00570A2F" w:rsidRPr="001153F9">
        <w:rPr>
          <w:lang w:val="zh-CN"/>
        </w:rPr>
        <w:t>一</w:t>
      </w:r>
      <w:proofErr w:type="gramEnd"/>
      <w:r w:rsidR="00570A2F" w:rsidRPr="001153F9">
        <w:rPr>
          <w:lang w:val="zh-CN"/>
        </w:rPr>
        <w:t>夫多妻婚姻提供离婚程序所说明的原因不能同等适用于其不承认的外国同性婚姻。由于缔约国没有</w:t>
      </w:r>
      <w:proofErr w:type="gramStart"/>
      <w:r w:rsidR="00570A2F" w:rsidRPr="001153F9">
        <w:rPr>
          <w:lang w:val="zh-CN"/>
        </w:rPr>
        <w:t>作出</w:t>
      </w:r>
      <w:proofErr w:type="gramEnd"/>
      <w:r w:rsidR="00570A2F" w:rsidRPr="001153F9">
        <w:rPr>
          <w:lang w:val="zh-CN"/>
        </w:rPr>
        <w:t>较令人信服的解释</w:t>
      </w:r>
      <w:r>
        <w:rPr>
          <w:lang w:val="zh-CN"/>
        </w:rPr>
        <w:t>，</w:t>
      </w:r>
      <w:r w:rsidR="00570A2F" w:rsidRPr="001153F9">
        <w:rPr>
          <w:lang w:val="zh-CN"/>
        </w:rPr>
        <w:t>委员会认为</w:t>
      </w:r>
      <w:r>
        <w:rPr>
          <w:lang w:val="zh-CN"/>
        </w:rPr>
        <w:t>，</w:t>
      </w:r>
      <w:r w:rsidR="00570A2F" w:rsidRPr="001153F9">
        <w:rPr>
          <w:lang w:val="zh-CN"/>
        </w:rPr>
        <w:t>根据提交人的性取向来区别对待离婚诉讼的待遇</w:t>
      </w:r>
      <w:r>
        <w:rPr>
          <w:lang w:val="zh-CN"/>
        </w:rPr>
        <w:t>，</w:t>
      </w:r>
      <w:r w:rsidR="00570A2F" w:rsidRPr="001153F9">
        <w:rPr>
          <w:lang w:val="zh-CN"/>
        </w:rPr>
        <w:t>没有基于合理和客观的标准</w:t>
      </w:r>
      <w:r>
        <w:rPr>
          <w:lang w:val="zh-CN"/>
        </w:rPr>
        <w:t>，</w:t>
      </w:r>
      <w:r w:rsidR="00570A2F" w:rsidRPr="001153F9">
        <w:rPr>
          <w:lang w:val="zh-CN"/>
        </w:rPr>
        <w:t>因此根据《公约》第二十六条构成歧视。</w:t>
      </w:r>
      <w:bookmarkStart w:id="1" w:name="_Hlk496367096"/>
      <w:bookmarkEnd w:id="1"/>
    </w:p>
    <w:p w:rsidR="00570A2F" w:rsidRPr="001153F9" w:rsidRDefault="004419AC" w:rsidP="00FF2B0B">
      <w:pPr>
        <w:pStyle w:val="SingleTxtGC"/>
      </w:pPr>
      <w:r>
        <w:rPr>
          <w:lang w:val="zh-CN"/>
        </w:rPr>
        <w:t>8.7</w:t>
      </w:r>
      <w:r w:rsidR="00FF2B0B">
        <w:rPr>
          <w:lang w:val="zh-CN"/>
        </w:rPr>
        <w:t xml:space="preserve">  </w:t>
      </w:r>
      <w:r w:rsidR="00570A2F" w:rsidRPr="001153F9">
        <w:rPr>
          <w:lang w:val="zh-CN"/>
        </w:rPr>
        <w:t>在得出上述结论后</w:t>
      </w:r>
      <w:r>
        <w:rPr>
          <w:lang w:val="zh-CN"/>
        </w:rPr>
        <w:t>，</w:t>
      </w:r>
      <w:r w:rsidR="00570A2F" w:rsidRPr="001153F9">
        <w:rPr>
          <w:lang w:val="zh-CN"/>
        </w:rPr>
        <w:t>委员会将不审理提交人根据《公约》第二条第一款结合第十四条第一款一并解读提出的申诉。</w:t>
      </w:r>
    </w:p>
    <w:p w:rsidR="00570A2F" w:rsidRPr="001153F9" w:rsidRDefault="004419AC" w:rsidP="00FF2B0B">
      <w:pPr>
        <w:pStyle w:val="SingleTxtGC"/>
      </w:pPr>
      <w:r>
        <w:rPr>
          <w:lang w:val="zh-CN"/>
        </w:rPr>
        <w:t>9.</w:t>
      </w:r>
      <w:r w:rsidR="00FF2B0B">
        <w:rPr>
          <w:lang w:val="zh-CN"/>
        </w:rPr>
        <w:t xml:space="preserve">  </w:t>
      </w:r>
      <w:r w:rsidR="00570A2F" w:rsidRPr="001153F9">
        <w:rPr>
          <w:lang w:val="zh-CN"/>
        </w:rPr>
        <w:t>委员会根据《任择议定书》第五条第</w:t>
      </w:r>
      <w:r>
        <w:rPr>
          <w:lang w:val="zh-CN"/>
        </w:rPr>
        <w:t>4</w:t>
      </w:r>
      <w:r w:rsidR="00570A2F" w:rsidRPr="001153F9">
        <w:rPr>
          <w:lang w:val="zh-CN"/>
        </w:rPr>
        <w:t>款行事</w:t>
      </w:r>
      <w:r>
        <w:rPr>
          <w:lang w:val="zh-CN"/>
        </w:rPr>
        <w:t>，</w:t>
      </w:r>
      <w:r w:rsidR="00570A2F" w:rsidRPr="001153F9">
        <w:rPr>
          <w:lang w:val="zh-CN"/>
        </w:rPr>
        <w:t>认为现有事实显示</w:t>
      </w:r>
      <w:r>
        <w:rPr>
          <w:lang w:val="zh-CN"/>
        </w:rPr>
        <w:t>，</w:t>
      </w:r>
      <w:r w:rsidR="00570A2F" w:rsidRPr="001153F9">
        <w:rPr>
          <w:lang w:val="zh-CN"/>
        </w:rPr>
        <w:t>存在违反《公约》第二十六条的情况。</w:t>
      </w:r>
    </w:p>
    <w:p w:rsidR="00570A2F" w:rsidRPr="001153F9" w:rsidRDefault="004419AC" w:rsidP="00FF2B0B">
      <w:pPr>
        <w:pStyle w:val="SingleTxtGC"/>
      </w:pPr>
      <w:r>
        <w:rPr>
          <w:lang w:val="zh-CN"/>
        </w:rPr>
        <w:t>10.</w:t>
      </w:r>
      <w:r w:rsidR="00FF2B0B">
        <w:rPr>
          <w:lang w:val="zh-CN"/>
        </w:rPr>
        <w:t xml:space="preserve">  </w:t>
      </w:r>
      <w:r w:rsidR="00570A2F" w:rsidRPr="001153F9">
        <w:rPr>
          <w:lang w:val="zh-CN"/>
        </w:rPr>
        <w:t>根据《公约》第二条第三款</w:t>
      </w:r>
      <w:r>
        <w:rPr>
          <w:lang w:val="zh-CN"/>
        </w:rPr>
        <w:t>(</w:t>
      </w:r>
      <w:r w:rsidR="00570A2F" w:rsidRPr="001153F9">
        <w:rPr>
          <w:lang w:val="zh-CN"/>
        </w:rPr>
        <w:t>甲</w:t>
      </w:r>
      <w:r>
        <w:rPr>
          <w:lang w:val="zh-CN"/>
        </w:rPr>
        <w:t>)</w:t>
      </w:r>
      <w:r w:rsidR="00570A2F" w:rsidRPr="001153F9">
        <w:rPr>
          <w:lang w:val="zh-CN"/>
        </w:rPr>
        <w:t>项规定</w:t>
      </w:r>
      <w:r>
        <w:rPr>
          <w:lang w:val="zh-CN"/>
        </w:rPr>
        <w:t>，</w:t>
      </w:r>
      <w:r w:rsidR="00570A2F" w:rsidRPr="001153F9">
        <w:rPr>
          <w:lang w:val="zh-CN"/>
        </w:rPr>
        <w:t>缔约国有义务向提交人提供切实补救。这要求缔约国向《公约》规定的权利遭到侵犯的个人提供充分赔偿。因此</w:t>
      </w:r>
      <w:r>
        <w:rPr>
          <w:lang w:val="zh-CN"/>
        </w:rPr>
        <w:t>，</w:t>
      </w:r>
      <w:r w:rsidR="00570A2F" w:rsidRPr="001153F9">
        <w:rPr>
          <w:lang w:val="zh-CN"/>
        </w:rPr>
        <w:t>缔约国有义务向提交人充分赔偿因无法获得离婚诉讼所受到的歧视。缔约国还有义务采取步骤</w:t>
      </w:r>
      <w:r>
        <w:rPr>
          <w:lang w:val="zh-CN"/>
        </w:rPr>
        <w:t>，</w:t>
      </w:r>
      <w:r w:rsidR="00570A2F" w:rsidRPr="001153F9">
        <w:rPr>
          <w:lang w:val="zh-CN"/>
        </w:rPr>
        <w:t>防止今后发生类似的侵权行为</w:t>
      </w:r>
      <w:r>
        <w:rPr>
          <w:lang w:val="zh-CN"/>
        </w:rPr>
        <w:t>，</w:t>
      </w:r>
      <w:r w:rsidR="00570A2F" w:rsidRPr="001153F9">
        <w:rPr>
          <w:lang w:val="zh-CN"/>
        </w:rPr>
        <w:t>并根据本意见审查其法律。</w:t>
      </w:r>
    </w:p>
    <w:p w:rsidR="00C870FB" w:rsidRDefault="00C870FB">
      <w:pPr>
        <w:tabs>
          <w:tab w:val="clear" w:pos="431"/>
        </w:tabs>
        <w:overflowPunct/>
        <w:adjustRightInd/>
        <w:snapToGrid/>
        <w:spacing w:line="240" w:lineRule="auto"/>
        <w:jc w:val="left"/>
        <w:rPr>
          <w:lang w:val="zh-CN"/>
        </w:rPr>
      </w:pPr>
      <w:r>
        <w:rPr>
          <w:lang w:val="zh-CN"/>
        </w:rPr>
        <w:br w:type="page"/>
      </w:r>
    </w:p>
    <w:p w:rsidR="00570A2F" w:rsidRPr="001153F9" w:rsidRDefault="004419AC" w:rsidP="00FF2B0B">
      <w:pPr>
        <w:pStyle w:val="SingleTxtGC"/>
      </w:pPr>
      <w:r>
        <w:rPr>
          <w:lang w:val="zh-CN"/>
        </w:rPr>
        <w:t>11.</w:t>
      </w:r>
      <w:r w:rsidR="00FF2B0B">
        <w:rPr>
          <w:lang w:val="zh-CN"/>
        </w:rPr>
        <w:t xml:space="preserve">  </w:t>
      </w:r>
      <w:r w:rsidR="00570A2F" w:rsidRPr="001153F9">
        <w:rPr>
          <w:lang w:val="zh-CN"/>
        </w:rPr>
        <w:t>委员会铭记缔约国加入《任择议定书》</w:t>
      </w:r>
      <w:r>
        <w:rPr>
          <w:lang w:val="zh-CN"/>
        </w:rPr>
        <w:t>，</w:t>
      </w:r>
      <w:r w:rsidR="00570A2F" w:rsidRPr="001153F9">
        <w:rPr>
          <w:lang w:val="zh-CN"/>
        </w:rPr>
        <w:t>即已承认委员会有权确定是否存在违反《公约》的情况</w:t>
      </w:r>
      <w:r>
        <w:rPr>
          <w:lang w:val="zh-CN"/>
        </w:rPr>
        <w:t>，</w:t>
      </w:r>
      <w:r w:rsidR="00570A2F" w:rsidRPr="001153F9">
        <w:rPr>
          <w:lang w:val="zh-CN"/>
        </w:rPr>
        <w:t>而且根据《公约》第二条规定</w:t>
      </w:r>
      <w:r>
        <w:rPr>
          <w:lang w:val="zh-CN"/>
        </w:rPr>
        <w:t>，</w:t>
      </w:r>
      <w:r w:rsidR="00570A2F" w:rsidRPr="001153F9">
        <w:rPr>
          <w:lang w:val="zh-CN"/>
        </w:rPr>
        <w:t>缔约国承诺确保在其领土内或受其管辖的所有人均享有《公约》承认的权利</w:t>
      </w:r>
      <w:r>
        <w:rPr>
          <w:lang w:val="zh-CN"/>
        </w:rPr>
        <w:t>，</w:t>
      </w:r>
      <w:r w:rsidR="00570A2F" w:rsidRPr="001153F9">
        <w:rPr>
          <w:lang w:val="zh-CN"/>
        </w:rPr>
        <w:t>并承诺在违约行为一经确定成立之后</w:t>
      </w:r>
      <w:r>
        <w:rPr>
          <w:lang w:val="zh-CN"/>
        </w:rPr>
        <w:t>，</w:t>
      </w:r>
      <w:r w:rsidR="00570A2F" w:rsidRPr="001153F9">
        <w:rPr>
          <w:lang w:val="zh-CN"/>
        </w:rPr>
        <w:t>即予以有效且可强制执行的补救</w:t>
      </w:r>
      <w:r>
        <w:rPr>
          <w:lang w:val="zh-CN"/>
        </w:rPr>
        <w:t>，</w:t>
      </w:r>
      <w:r w:rsidR="00570A2F" w:rsidRPr="001153F9">
        <w:rPr>
          <w:lang w:val="zh-CN"/>
        </w:rPr>
        <w:t>因此</w:t>
      </w:r>
      <w:r>
        <w:rPr>
          <w:lang w:val="zh-CN"/>
        </w:rPr>
        <w:t>，</w:t>
      </w:r>
      <w:r w:rsidR="00570A2F" w:rsidRPr="001153F9">
        <w:rPr>
          <w:lang w:val="zh-CN"/>
        </w:rPr>
        <w:t>希望缔约国在</w:t>
      </w:r>
      <w:r>
        <w:rPr>
          <w:lang w:val="zh-CN"/>
        </w:rPr>
        <w:t>18</w:t>
      </w:r>
      <w:r w:rsidR="00570A2F" w:rsidRPr="001153F9">
        <w:rPr>
          <w:lang w:val="zh-CN"/>
        </w:rPr>
        <w:t>0</w:t>
      </w:r>
      <w:r w:rsidR="00570A2F" w:rsidRPr="001153F9">
        <w:rPr>
          <w:lang w:val="zh-CN"/>
        </w:rPr>
        <w:t>天内提供资料</w:t>
      </w:r>
      <w:r>
        <w:rPr>
          <w:lang w:val="zh-CN"/>
        </w:rPr>
        <w:t>，</w:t>
      </w:r>
      <w:r w:rsidR="00570A2F" w:rsidRPr="001153F9">
        <w:rPr>
          <w:lang w:val="zh-CN"/>
        </w:rPr>
        <w:t>说明采取措施落实委员会意见的情况。此外</w:t>
      </w:r>
      <w:r>
        <w:rPr>
          <w:lang w:val="zh-CN"/>
        </w:rPr>
        <w:t>，</w:t>
      </w:r>
      <w:r w:rsidR="00570A2F" w:rsidRPr="001153F9">
        <w:rPr>
          <w:lang w:val="zh-CN"/>
        </w:rPr>
        <w:t>还请缔约国公布委员会的意见并广泛分发。</w:t>
      </w:r>
    </w:p>
    <w:p w:rsidR="00B5324A" w:rsidRPr="001153F9" w:rsidRDefault="00B5324A">
      <w:pPr>
        <w:tabs>
          <w:tab w:val="clear" w:pos="431"/>
        </w:tabs>
        <w:overflowPunct/>
        <w:adjustRightInd/>
        <w:snapToGrid/>
        <w:spacing w:line="240" w:lineRule="auto"/>
        <w:jc w:val="left"/>
      </w:pPr>
      <w:r w:rsidRPr="001153F9">
        <w:br w:type="page"/>
      </w:r>
    </w:p>
    <w:p w:rsidR="00B5324A" w:rsidRPr="001153F9" w:rsidRDefault="00B5324A" w:rsidP="002968AE">
      <w:pPr>
        <w:pStyle w:val="HChGC"/>
      </w:pPr>
      <w:r w:rsidRPr="001153F9">
        <w:t>附件一</w:t>
      </w:r>
    </w:p>
    <w:p w:rsidR="00B5324A" w:rsidRPr="001153F9" w:rsidRDefault="004419AC" w:rsidP="003B1328">
      <w:pPr>
        <w:pStyle w:val="SingleTxtGC"/>
        <w:spacing w:after="240"/>
        <w:jc w:val="right"/>
      </w:pPr>
      <w:r>
        <w:t>[</w:t>
      </w:r>
      <w:r w:rsidR="00B5324A" w:rsidRPr="001153F9">
        <w:t>原文</w:t>
      </w:r>
      <w:r>
        <w:t>：</w:t>
      </w:r>
      <w:r w:rsidR="00B5324A" w:rsidRPr="001153F9">
        <w:t>法文</w:t>
      </w:r>
      <w:r>
        <w:t>]</w:t>
      </w:r>
    </w:p>
    <w:p w:rsidR="00B5324A" w:rsidRPr="001153F9" w:rsidRDefault="00B5324A" w:rsidP="003B1328">
      <w:pPr>
        <w:pStyle w:val="HChGC"/>
        <w:spacing w:before="480" w:after="360"/>
      </w:pPr>
      <w:r w:rsidRPr="001153F9">
        <w:tab/>
      </w:r>
      <w:r w:rsidRPr="001153F9">
        <w:tab/>
      </w:r>
      <w:r w:rsidRPr="001153F9">
        <w:t>委员会委员亚兹</w:t>
      </w:r>
      <w:r w:rsidR="00C870FB" w:rsidRPr="0010411D">
        <w:rPr>
          <w:rFonts w:hint="eastAsia"/>
          <w:lang w:val="zh-CN"/>
        </w:rPr>
        <w:t>·</w:t>
      </w:r>
      <w:r w:rsidRPr="001153F9">
        <w:t>本</w:t>
      </w:r>
      <w:r w:rsidR="00C870FB" w:rsidRPr="0010411D">
        <w:rPr>
          <w:rFonts w:hint="eastAsia"/>
          <w:lang w:val="zh-CN"/>
        </w:rPr>
        <w:t>·</w:t>
      </w:r>
      <w:r w:rsidRPr="001153F9">
        <w:t>阿舒尔的个人意见</w:t>
      </w:r>
      <w:r w:rsidR="004419AC">
        <w:t>(</w:t>
      </w:r>
      <w:r w:rsidRPr="001153F9">
        <w:t>不同意</w:t>
      </w:r>
      <w:r w:rsidR="004419AC">
        <w:t>)</w:t>
      </w:r>
    </w:p>
    <w:p w:rsidR="00B5324A" w:rsidRPr="001153F9" w:rsidRDefault="004419AC" w:rsidP="00961054">
      <w:pPr>
        <w:pStyle w:val="SingleTxtGC"/>
      </w:pPr>
      <w:r>
        <w:t>1.</w:t>
      </w:r>
      <w:r w:rsidR="00B5324A" w:rsidRPr="001153F9">
        <w:tab/>
      </w:r>
      <w:r w:rsidR="00B5324A" w:rsidRPr="001153F9">
        <w:t>对于本案</w:t>
      </w:r>
      <w:r>
        <w:t>(</w:t>
      </w:r>
      <w:r w:rsidR="00B5324A" w:rsidRPr="001153F9">
        <w:t>它构成第</w:t>
      </w:r>
      <w:r>
        <w:t>2216/2</w:t>
      </w:r>
      <w:r w:rsidR="00B5324A" w:rsidRPr="001153F9">
        <w:t>0</w:t>
      </w:r>
      <w:r>
        <w:t>12</w:t>
      </w:r>
      <w:r w:rsidR="00B5324A" w:rsidRPr="001153F9">
        <w:t>号来文的事由</w:t>
      </w:r>
      <w:r>
        <w:t>)</w:t>
      </w:r>
      <w:r>
        <w:t>，</w:t>
      </w:r>
      <w:r w:rsidR="00B5324A" w:rsidRPr="001153F9">
        <w:t>谨请委员会恕我直言</w:t>
      </w:r>
      <w:r>
        <w:t>，</w:t>
      </w:r>
      <w:r w:rsidR="00B5324A" w:rsidRPr="001153F9">
        <w:t>表达我的不同意见。委员会认定澳大利亚违反《公约》第二十六条</w:t>
      </w:r>
      <w:r>
        <w:t>，</w:t>
      </w:r>
      <w:r w:rsidR="00B5324A" w:rsidRPr="001153F9">
        <w:t>其理由是</w:t>
      </w:r>
      <w:r>
        <w:t>，</w:t>
      </w:r>
      <w:r>
        <w:rPr>
          <w:rFonts w:hint="eastAsia"/>
        </w:rPr>
        <w:t>“</w:t>
      </w:r>
      <w:r w:rsidR="00B5324A" w:rsidRPr="001153F9">
        <w:t>根据提交人的性取向来区分对待离婚诉讼的待遇并未基于合理和客观的标准</w:t>
      </w:r>
      <w:r>
        <w:t>，</w:t>
      </w:r>
      <w:r w:rsidR="00B5324A" w:rsidRPr="001153F9">
        <w:t>因此根据《公约》第二十六条构成歧视</w:t>
      </w:r>
      <w:r>
        <w:rPr>
          <w:rFonts w:hint="eastAsia"/>
        </w:rPr>
        <w:t>”</w:t>
      </w:r>
      <w:r>
        <w:t>(</w:t>
      </w:r>
      <w:r w:rsidR="00B5324A" w:rsidRPr="001153F9">
        <w:t>第</w:t>
      </w:r>
      <w:r>
        <w:t>8.6</w:t>
      </w:r>
      <w:r w:rsidR="00B5324A" w:rsidRPr="001153F9">
        <w:t>段</w:t>
      </w:r>
      <w:r>
        <w:t>)</w:t>
      </w:r>
      <w:r w:rsidR="00B5324A" w:rsidRPr="001153F9">
        <w:t>。相反</w:t>
      </w:r>
      <w:r>
        <w:t>，</w:t>
      </w:r>
      <w:r w:rsidR="00B5324A" w:rsidRPr="001153F9">
        <w:t>我认为澳大利亚在这个问题上采取的立场并不构成歧视</w:t>
      </w:r>
      <w:r>
        <w:t>，</w:t>
      </w:r>
      <w:r w:rsidR="00B5324A" w:rsidRPr="001153F9">
        <w:t>而是基于合理和客观的标准</w:t>
      </w:r>
      <w:r>
        <w:t>，</w:t>
      </w:r>
      <w:r w:rsidR="00B5324A" w:rsidRPr="001153F9">
        <w:t>理由如下。</w:t>
      </w:r>
    </w:p>
    <w:p w:rsidR="00B5324A" w:rsidRPr="001153F9" w:rsidRDefault="004419AC" w:rsidP="00961054">
      <w:pPr>
        <w:pStyle w:val="SingleTxtGC"/>
      </w:pPr>
      <w:r>
        <w:t>2.</w:t>
      </w:r>
      <w:r w:rsidR="00B5324A" w:rsidRPr="001153F9">
        <w:tab/>
      </w:r>
      <w:r w:rsidR="00B5324A" w:rsidRPr="001153F9">
        <w:t>委员会审议的主要诉求是</w:t>
      </w:r>
      <w:r>
        <w:t>，</w:t>
      </w:r>
      <w:r w:rsidR="00B5324A" w:rsidRPr="001153F9">
        <w:t>澳大利亚对境况类似的不同类别的人给予了差别待遇。这些类别是</w:t>
      </w:r>
      <w:r>
        <w:t>：</w:t>
      </w:r>
      <w:r w:rsidR="00B5324A" w:rsidRPr="001153F9">
        <w:t>同性恋者</w:t>
      </w:r>
      <w:r>
        <w:t>，</w:t>
      </w:r>
      <w:r w:rsidR="00B5324A" w:rsidRPr="001153F9">
        <w:t>其婚姻和离婚在澳大利亚不予承认</w:t>
      </w:r>
      <w:r>
        <w:t>；</w:t>
      </w:r>
      <w:proofErr w:type="gramStart"/>
      <w:r w:rsidR="00B5324A" w:rsidRPr="001153F9">
        <w:t>一</w:t>
      </w:r>
      <w:proofErr w:type="gramEnd"/>
      <w:r w:rsidR="00B5324A" w:rsidRPr="001153F9">
        <w:t>夫多妻者</w:t>
      </w:r>
      <w:r>
        <w:t>，</w:t>
      </w:r>
      <w:r w:rsidR="00B5324A" w:rsidRPr="001153F9">
        <w:t>其婚姻在澳大利亚被禁止</w:t>
      </w:r>
      <w:r>
        <w:t>，</w:t>
      </w:r>
      <w:r w:rsidR="00B5324A" w:rsidRPr="001153F9">
        <w:t>但可以在澳大利亚申请并获得离婚</w:t>
      </w:r>
      <w:r>
        <w:t>；</w:t>
      </w:r>
      <w:r w:rsidR="00B5324A" w:rsidRPr="001153F9">
        <w:t>以及年龄在</w:t>
      </w:r>
      <w:r>
        <w:t>16</w:t>
      </w:r>
      <w:r w:rsidR="00B5324A" w:rsidRPr="001153F9">
        <w:t>岁至</w:t>
      </w:r>
      <w:r>
        <w:t>18</w:t>
      </w:r>
      <w:r w:rsidR="00B5324A" w:rsidRPr="001153F9">
        <w:t>岁之间的人</w:t>
      </w:r>
      <w:r>
        <w:t>，</w:t>
      </w:r>
      <w:r w:rsidR="00B5324A" w:rsidRPr="001153F9">
        <w:t>他们不可能在澳大利亚结婚</w:t>
      </w:r>
      <w:r>
        <w:t>，</w:t>
      </w:r>
      <w:r w:rsidR="00B5324A" w:rsidRPr="001153F9">
        <w:t>但已经在国外结婚者</w:t>
      </w:r>
      <w:r>
        <w:t>，</w:t>
      </w:r>
      <w:r w:rsidR="00B5324A" w:rsidRPr="001153F9">
        <w:t>也可以在澳大利亚申请离婚。因此</w:t>
      </w:r>
      <w:r>
        <w:t>，</w:t>
      </w:r>
      <w:r w:rsidR="00B5324A" w:rsidRPr="001153F9">
        <w:t>委员会认为</w:t>
      </w:r>
      <w:r>
        <w:t>，</w:t>
      </w:r>
      <w:r>
        <w:rPr>
          <w:rFonts w:hint="eastAsia"/>
        </w:rPr>
        <w:t>“</w:t>
      </w:r>
      <w:r w:rsidR="00B5324A" w:rsidRPr="001153F9">
        <w:t>这种状况构成差别待遇</w:t>
      </w:r>
      <w:r>
        <w:rPr>
          <w:rFonts w:hint="eastAsia"/>
        </w:rPr>
        <w:t>”</w:t>
      </w:r>
      <w:r>
        <w:t>(</w:t>
      </w:r>
      <w:r w:rsidR="00B5324A" w:rsidRPr="001153F9">
        <w:t>第</w:t>
      </w:r>
      <w:r>
        <w:t>8.3)</w:t>
      </w:r>
      <w:r w:rsidR="00B5324A" w:rsidRPr="001153F9">
        <w:t>并补充说</w:t>
      </w:r>
      <w:r>
        <w:t>，</w:t>
      </w:r>
      <w:r>
        <w:rPr>
          <w:rFonts w:hint="eastAsia"/>
        </w:rPr>
        <w:t>“</w:t>
      </w:r>
      <w:r w:rsidR="00B5324A" w:rsidRPr="001153F9">
        <w:t>由于缔约国没有</w:t>
      </w:r>
      <w:proofErr w:type="gramStart"/>
      <w:r w:rsidR="00B5324A" w:rsidRPr="001153F9">
        <w:t>作出</w:t>
      </w:r>
      <w:proofErr w:type="gramEnd"/>
      <w:r w:rsidR="00B5324A" w:rsidRPr="001153F9">
        <w:t>较令人信服的解释</w:t>
      </w:r>
      <w:r>
        <w:t>，</w:t>
      </w:r>
      <w:r w:rsidR="00B5324A" w:rsidRPr="001153F9">
        <w:t>委员会认为</w:t>
      </w:r>
      <w:r>
        <w:t>，</w:t>
      </w:r>
      <w:r w:rsidR="00B5324A" w:rsidRPr="001153F9">
        <w:t>根据提交人的性取向来区别对待离婚诉讼的待遇没有基于合理和客观的标准</w:t>
      </w:r>
      <w:r>
        <w:t>，</w:t>
      </w:r>
      <w:r w:rsidR="00B5324A" w:rsidRPr="001153F9">
        <w:t>因此根据《公约》第二十六条</w:t>
      </w:r>
      <w:r>
        <w:rPr>
          <w:rFonts w:hint="eastAsia"/>
        </w:rPr>
        <w:t>”</w:t>
      </w:r>
      <w:r>
        <w:t>(</w:t>
      </w:r>
      <w:r w:rsidR="00B5324A" w:rsidRPr="001153F9">
        <w:t>第</w:t>
      </w:r>
      <w:r>
        <w:t>8.6)</w:t>
      </w:r>
      <w:r w:rsidR="00B5324A" w:rsidRPr="001153F9">
        <w:t>并根据委员会关于基于性取向的歧视的判例</w:t>
      </w:r>
      <w:r>
        <w:t>(</w:t>
      </w:r>
      <w:r w:rsidR="00B5324A" w:rsidRPr="001153F9">
        <w:t>第</w:t>
      </w:r>
      <w:r>
        <w:t>8.4</w:t>
      </w:r>
      <w:r w:rsidR="00B5324A" w:rsidRPr="001153F9">
        <w:t>段</w:t>
      </w:r>
      <w:r>
        <w:t>)</w:t>
      </w:r>
      <w:r>
        <w:rPr>
          <w:rFonts w:hint="eastAsia"/>
        </w:rPr>
        <w:t>“</w:t>
      </w:r>
      <w:r w:rsidR="00B5324A" w:rsidRPr="001153F9">
        <w:t>构成歧视</w:t>
      </w:r>
      <w:r>
        <w:rPr>
          <w:rFonts w:hint="eastAsia"/>
        </w:rPr>
        <w:t>”</w:t>
      </w:r>
      <w:r w:rsidR="00B5324A" w:rsidRPr="001153F9">
        <w:t>。我不赞成这一结论</w:t>
      </w:r>
      <w:r>
        <w:t>，</w:t>
      </w:r>
      <w:r w:rsidR="00B5324A" w:rsidRPr="001153F9">
        <w:t>理由如下。</w:t>
      </w:r>
    </w:p>
    <w:p w:rsidR="00B5324A" w:rsidRPr="001153F9" w:rsidRDefault="004419AC" w:rsidP="00961054">
      <w:pPr>
        <w:pStyle w:val="SingleTxtGC"/>
      </w:pPr>
      <w:r>
        <w:t>3.</w:t>
      </w:r>
      <w:r w:rsidR="00B5324A" w:rsidRPr="001153F9">
        <w:tab/>
      </w:r>
      <w:r w:rsidR="00B5324A" w:rsidRPr="001153F9">
        <w:t>我认为</w:t>
      </w:r>
      <w:r>
        <w:t>，</w:t>
      </w:r>
      <w:r w:rsidR="00B5324A" w:rsidRPr="001153F9">
        <w:t>鉴于同性恋者与其他两类人不同</w:t>
      </w:r>
      <w:r>
        <w:t>，</w:t>
      </w:r>
      <w:r w:rsidR="00B5324A" w:rsidRPr="001153F9">
        <w:t>不符合《公约》规定的一项缔结婚姻的基本要求</w:t>
      </w:r>
      <w:r>
        <w:t>，</w:t>
      </w:r>
      <w:r w:rsidR="00B5324A" w:rsidRPr="001153F9">
        <w:t>从《公约》的角度看</w:t>
      </w:r>
      <w:r>
        <w:t>，</w:t>
      </w:r>
      <w:r w:rsidR="00B5324A" w:rsidRPr="001153F9">
        <w:t>上述三类人境况并不相同。因此</w:t>
      </w:r>
      <w:r>
        <w:t>，</w:t>
      </w:r>
      <w:r w:rsidR="00B5324A" w:rsidRPr="001153F9">
        <w:t>差别待遇并不构成违反第二十六条的歧视待遇。实际上《公约》第二十三条规定如下</w:t>
      </w:r>
      <w:r>
        <w:t>：</w:t>
      </w:r>
      <w:r>
        <w:rPr>
          <w:rFonts w:hint="eastAsia"/>
        </w:rPr>
        <w:t>“</w:t>
      </w:r>
      <w:r>
        <w:t>1.</w:t>
      </w:r>
      <w:r w:rsidR="00A05DB9">
        <w:t xml:space="preserve"> </w:t>
      </w:r>
      <w:r w:rsidR="00B5324A" w:rsidRPr="001153F9">
        <w:t>已达结婚年龄的男女</w:t>
      </w:r>
      <w:proofErr w:type="gramStart"/>
      <w:r w:rsidR="00B5324A" w:rsidRPr="001153F9">
        <w:t>缔</w:t>
      </w:r>
      <w:proofErr w:type="gramEnd"/>
      <w:r w:rsidR="00B5324A" w:rsidRPr="001153F9">
        <w:t>婚和成立家庭的权利应被承认。</w:t>
      </w:r>
      <w:r>
        <w:t>2.</w:t>
      </w:r>
      <w:r w:rsidR="00A05DB9">
        <w:t xml:space="preserve"> </w:t>
      </w:r>
      <w:r w:rsidR="00B5324A" w:rsidRPr="001153F9">
        <w:t>只有经结婚双方的自由的和完全的同意</w:t>
      </w:r>
      <w:r>
        <w:t>，</w:t>
      </w:r>
      <w:r w:rsidR="00B5324A" w:rsidRPr="001153F9">
        <w:t>才能</w:t>
      </w:r>
      <w:proofErr w:type="gramStart"/>
      <w:r w:rsidR="00B5324A" w:rsidRPr="001153F9">
        <w:t>缔</w:t>
      </w:r>
      <w:proofErr w:type="gramEnd"/>
      <w:r w:rsidR="00B5324A" w:rsidRPr="001153F9">
        <w:t>婚。</w:t>
      </w:r>
      <w:r w:rsidR="00B5324A" w:rsidRPr="001153F9">
        <w:t>"</w:t>
      </w:r>
      <w:r w:rsidR="00B5324A" w:rsidRPr="001153F9">
        <w:t>因此</w:t>
      </w:r>
      <w:r>
        <w:t>，</w:t>
      </w:r>
      <w:r w:rsidR="00B5324A" w:rsidRPr="001153F9">
        <w:t>它规定了异性恋和自由同意</w:t>
      </w:r>
      <w:r>
        <w:t>，</w:t>
      </w:r>
      <w:r w:rsidR="00B5324A" w:rsidRPr="001153F9">
        <w:t>作为有效婚姻的必要条件。没有它</w:t>
      </w:r>
      <w:r>
        <w:t>，</w:t>
      </w:r>
      <w:r w:rsidR="00B5324A" w:rsidRPr="001153F9">
        <w:t>任何婚姻不仅无效</w:t>
      </w:r>
      <w:r>
        <w:t>，</w:t>
      </w:r>
      <w:r w:rsidR="00B5324A" w:rsidRPr="001153F9">
        <w:t>而且也不存在</w:t>
      </w:r>
      <w:r>
        <w:t>，</w:t>
      </w:r>
      <w:r w:rsidR="00B5324A" w:rsidRPr="001153F9">
        <w:t>不能产生任何法律效力。例如推定婚姻也是如此。</w:t>
      </w:r>
    </w:p>
    <w:p w:rsidR="00B5324A" w:rsidRPr="001153F9" w:rsidRDefault="004419AC" w:rsidP="00961054">
      <w:pPr>
        <w:pStyle w:val="SingleTxtGC"/>
      </w:pPr>
      <w:r>
        <w:t>4.</w:t>
      </w:r>
      <w:r w:rsidR="00B5324A" w:rsidRPr="001153F9">
        <w:tab/>
      </w:r>
      <w:r w:rsidR="00B5324A" w:rsidRPr="001153F9">
        <w:t>在上述三类人中</w:t>
      </w:r>
      <w:r>
        <w:t>，</w:t>
      </w:r>
      <w:r w:rsidR="00B5324A" w:rsidRPr="001153F9">
        <w:t>只有同性恋一类不符合《公约》第二十三条和澳大利亚国内法规定的有效婚姻的这一要求。鉴于离婚与结婚有着内在联系</w:t>
      </w:r>
      <w:r>
        <w:t>，</w:t>
      </w:r>
      <w:r w:rsidR="00B5324A" w:rsidRPr="001153F9">
        <w:t>可以承认上述两类的离婚能力</w:t>
      </w:r>
      <w:r>
        <w:t>，</w:t>
      </w:r>
      <w:r w:rsidR="00B5324A" w:rsidRPr="001153F9">
        <w:t>而对第三类则不予承认</w:t>
      </w:r>
      <w:r>
        <w:t>，</w:t>
      </w:r>
      <w:r w:rsidR="00B5324A" w:rsidRPr="001153F9">
        <w:t>因为这三类人的情况不具可比性。</w:t>
      </w:r>
    </w:p>
    <w:p w:rsidR="00B5324A" w:rsidRPr="001153F9" w:rsidRDefault="004419AC" w:rsidP="00961054">
      <w:pPr>
        <w:pStyle w:val="SingleTxtGC"/>
      </w:pPr>
      <w:r>
        <w:t>5.</w:t>
      </w:r>
      <w:r w:rsidR="00B5324A" w:rsidRPr="001153F9">
        <w:tab/>
      </w:r>
      <w:r w:rsidR="00B5324A" w:rsidRPr="001153F9">
        <w:t>从尊重性倾向的一般观点来看</w:t>
      </w:r>
      <w:r>
        <w:t>，</w:t>
      </w:r>
      <w:r w:rsidR="00B5324A" w:rsidRPr="001153F9">
        <w:t>这对同性恋者的权利可能是令人遗憾的。我支持、尊重和捍卫所有人选择自己性取向的自由。然而</w:t>
      </w:r>
      <w:r>
        <w:t>，</w:t>
      </w:r>
      <w:r w:rsidR="00B5324A" w:rsidRPr="001153F9">
        <w:t>委员会有责任确保《公约》的执行。委员会解释《公约》的权限不能超出任何条款明确界定的范畴。委员会通过的解决办法不符合委员会要求适用的《公约》第二十三条所载的实在国际法规定</w:t>
      </w:r>
      <w:r>
        <w:t>，</w:t>
      </w:r>
      <w:r w:rsidR="00B5324A" w:rsidRPr="001153F9">
        <w:t>或澳大利亚的实在法。委员会在</w:t>
      </w:r>
      <w:proofErr w:type="gramStart"/>
      <w:r w:rsidR="00B5324A" w:rsidRPr="001153F9">
        <w:t>作出</w:t>
      </w:r>
      <w:proofErr w:type="gramEnd"/>
      <w:r w:rsidR="00B5324A" w:rsidRPr="001153F9">
        <w:t>这样一个决定时</w:t>
      </w:r>
      <w:r>
        <w:t>，</w:t>
      </w:r>
      <w:r w:rsidR="00B5324A" w:rsidRPr="001153F9">
        <w:t>似乎已经放弃了《公约》法律</w:t>
      </w:r>
      <w:r>
        <w:t>，</w:t>
      </w:r>
      <w:r w:rsidR="00B5324A" w:rsidRPr="001153F9">
        <w:t>而是根据</w:t>
      </w:r>
      <w:r>
        <w:rPr>
          <w:rFonts w:hint="eastAsia"/>
        </w:rPr>
        <w:t>“</w:t>
      </w:r>
      <w:r w:rsidR="00B5324A" w:rsidRPr="001153F9">
        <w:t>公允及善良</w:t>
      </w:r>
      <w:r>
        <w:rPr>
          <w:rFonts w:hint="eastAsia"/>
        </w:rPr>
        <w:t>”</w:t>
      </w:r>
      <w:r w:rsidR="00B5324A" w:rsidRPr="001153F9">
        <w:t>原则决定案件。恰如《国际法院规约》第三十八条明确指出的</w:t>
      </w:r>
      <w:r>
        <w:t>，</w:t>
      </w:r>
      <w:r w:rsidR="00B5324A" w:rsidRPr="001153F9">
        <w:t>这是不能接受的。为了说明理由</w:t>
      </w:r>
      <w:r>
        <w:t>，</w:t>
      </w:r>
      <w:r w:rsidR="00B5324A" w:rsidRPr="001153F9">
        <w:t>委员会采用了</w:t>
      </w:r>
      <w:r>
        <w:rPr>
          <w:rFonts w:hint="eastAsia"/>
        </w:rPr>
        <w:t>“</w:t>
      </w:r>
      <w:r w:rsidR="00B5324A" w:rsidRPr="001153F9">
        <w:t>在缔约国没有更令人信服的解释的情况下</w:t>
      </w:r>
      <w:r>
        <w:rPr>
          <w:rFonts w:hint="eastAsia"/>
        </w:rPr>
        <w:t>”</w:t>
      </w:r>
      <w:r w:rsidR="00B5324A" w:rsidRPr="001153F9">
        <w:t>的传统模式。但是</w:t>
      </w:r>
      <w:r>
        <w:t>，</w:t>
      </w:r>
      <w:r w:rsidR="00B5324A" w:rsidRPr="001153F9">
        <w:t>在目前的情况下</w:t>
      </w:r>
      <w:r>
        <w:t>，</w:t>
      </w:r>
      <w:r w:rsidR="00B5324A" w:rsidRPr="001153F9">
        <w:t>没有必要向缔约国寻求进一步的解释</w:t>
      </w:r>
      <w:r>
        <w:t>，</w:t>
      </w:r>
      <w:r w:rsidR="00B5324A" w:rsidRPr="001153F9">
        <w:t>因为法律本身就是令人信服的。</w:t>
      </w:r>
    </w:p>
    <w:p w:rsidR="00910285" w:rsidRDefault="00910285">
      <w:pPr>
        <w:tabs>
          <w:tab w:val="clear" w:pos="431"/>
        </w:tabs>
        <w:overflowPunct/>
        <w:adjustRightInd/>
        <w:snapToGrid/>
        <w:spacing w:line="240" w:lineRule="auto"/>
        <w:jc w:val="left"/>
      </w:pPr>
      <w:r>
        <w:br w:type="page"/>
      </w:r>
    </w:p>
    <w:p w:rsidR="001153F9" w:rsidRDefault="004419AC" w:rsidP="00961054">
      <w:pPr>
        <w:pStyle w:val="SingleTxtGC"/>
      </w:pPr>
      <w:r>
        <w:t>6.</w:t>
      </w:r>
      <w:r w:rsidR="00B5324A" w:rsidRPr="001153F9">
        <w:tab/>
      </w:r>
      <w:r w:rsidR="00B5324A" w:rsidRPr="001153F9">
        <w:t>正如关于不歧视的第</w:t>
      </w:r>
      <w:r>
        <w:t>18</w:t>
      </w:r>
      <w:r w:rsidR="00B5324A" w:rsidRPr="001153F9">
        <w:t>号一般性意见</w:t>
      </w:r>
      <w:r>
        <w:t>(1989</w:t>
      </w:r>
      <w:r w:rsidR="00B5324A" w:rsidRPr="001153F9">
        <w:t>年</w:t>
      </w:r>
      <w:r>
        <w:t>)</w:t>
      </w:r>
      <w:r w:rsidR="00B5324A" w:rsidRPr="001153F9">
        <w:t>第</w:t>
      </w:r>
      <w:r>
        <w:t>13</w:t>
      </w:r>
      <w:r w:rsidR="00B5324A" w:rsidRPr="001153F9">
        <w:t>段所强调的</w:t>
      </w:r>
      <w:r>
        <w:t>，</w:t>
      </w:r>
      <w:r w:rsidR="00B5324A" w:rsidRPr="001153F9">
        <w:t>这项法律承认</w:t>
      </w:r>
      <w:r>
        <w:t>，</w:t>
      </w:r>
      <w:r w:rsidR="00B5324A" w:rsidRPr="001153F9">
        <w:t>并非所有区别待遇都是歧视</w:t>
      </w:r>
      <w:r>
        <w:t>，</w:t>
      </w:r>
      <w:r w:rsidR="00B5324A" w:rsidRPr="001153F9">
        <w:t>只要这种区别的标准是合理和客观的</w:t>
      </w:r>
      <w:r>
        <w:t>，</w:t>
      </w:r>
      <w:r w:rsidR="00B5324A" w:rsidRPr="001153F9">
        <w:t>并且是为了达到根据《公约》视为合法的目的。因此</w:t>
      </w:r>
      <w:r>
        <w:t>，</w:t>
      </w:r>
      <w:r w:rsidR="00B5324A" w:rsidRPr="001153F9">
        <w:t>在本案中</w:t>
      </w:r>
      <w:r>
        <w:t>，</w:t>
      </w:r>
      <w:r w:rsidR="00B5324A" w:rsidRPr="001153F9">
        <w:t>区别对待根据《公约》第二十三条结合第二十六条一并解读的情况下不具可比性的人不构成歧视</w:t>
      </w:r>
      <w:r>
        <w:t>，</w:t>
      </w:r>
      <w:r w:rsidR="00B5324A" w:rsidRPr="001153F9">
        <w:t>因为有可能视这种待遇为可以接受的</w:t>
      </w:r>
      <w:r>
        <w:t>，</w:t>
      </w:r>
      <w:r w:rsidR="00B5324A" w:rsidRPr="001153F9">
        <w:t>即基于合理和客观的标准。从这一观点出发</w:t>
      </w:r>
      <w:r>
        <w:t>，</w:t>
      </w:r>
      <w:r w:rsidR="00B5324A" w:rsidRPr="001153F9">
        <w:t>不能认定澳大利亚违反《公约》第二十六条。</w:t>
      </w:r>
    </w:p>
    <w:p w:rsidR="00F93AAD" w:rsidRDefault="00841877" w:rsidP="00546557">
      <w:pPr>
        <w:tabs>
          <w:tab w:val="clear" w:pos="431"/>
        </w:tabs>
        <w:overflowPunct/>
        <w:adjustRightInd/>
        <w:snapToGrid/>
        <w:spacing w:line="240" w:lineRule="auto"/>
        <w:jc w:val="left"/>
        <w:rPr>
          <w:rFonts w:hint="eastAsia"/>
        </w:rPr>
      </w:pPr>
      <w:r>
        <w:br w:type="page"/>
      </w:r>
    </w:p>
    <w:p w:rsidR="00F93AAD" w:rsidRDefault="00F93AAD" w:rsidP="00F93AAD">
      <w:pPr>
        <w:pStyle w:val="HChG"/>
        <w:rPr>
          <w:lang w:val="zh-CN"/>
        </w:rPr>
        <w:sectPr w:rsidR="00F93AAD" w:rsidSect="00570A2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rsidR="00F93AAD" w:rsidRPr="003D78A4" w:rsidRDefault="00F93AAD" w:rsidP="004419AC">
      <w:pPr>
        <w:pStyle w:val="HChGC"/>
      </w:pPr>
      <w:r>
        <w:rPr>
          <w:lang w:val="zh-CN"/>
        </w:rPr>
        <w:t>附件二</w:t>
      </w:r>
    </w:p>
    <w:p w:rsidR="00F93AAD" w:rsidRPr="00CB36E1" w:rsidRDefault="00F93AAD" w:rsidP="0010411D">
      <w:pPr>
        <w:pStyle w:val="HChGC"/>
        <w:rPr>
          <w:rFonts w:eastAsiaTheme="minorEastAsia"/>
        </w:rPr>
      </w:pPr>
      <w:r w:rsidRPr="003D78A4">
        <w:tab/>
      </w:r>
      <w:r w:rsidRPr="003D78A4">
        <w:tab/>
      </w:r>
      <w:r>
        <w:rPr>
          <w:lang w:val="zh-CN"/>
        </w:rPr>
        <w:t>委员会委员萨拉</w:t>
      </w:r>
      <w:r w:rsidR="0010411D" w:rsidRPr="0010411D">
        <w:rPr>
          <w:rFonts w:hint="eastAsia"/>
          <w:lang w:val="zh-CN"/>
        </w:rPr>
        <w:t>·</w:t>
      </w:r>
      <w:r>
        <w:rPr>
          <w:lang w:val="zh-CN"/>
        </w:rPr>
        <w:t>克利夫兰的个人意见</w:t>
      </w:r>
      <w:r w:rsidR="004419AC">
        <w:rPr>
          <w:lang w:val="zh-CN"/>
        </w:rPr>
        <w:t>(</w:t>
      </w:r>
      <w:r>
        <w:rPr>
          <w:lang w:val="zh-CN"/>
        </w:rPr>
        <w:t>同意</w:t>
      </w:r>
      <w:r w:rsidR="004419AC">
        <w:rPr>
          <w:lang w:val="zh-CN"/>
        </w:rPr>
        <w:t>)</w:t>
      </w:r>
    </w:p>
    <w:p w:rsidR="00F93AAD" w:rsidRPr="003D78A4" w:rsidRDefault="004419AC" w:rsidP="004419AC">
      <w:pPr>
        <w:pStyle w:val="SingleTxtGC"/>
      </w:pPr>
      <w:r>
        <w:rPr>
          <w:lang w:val="zh-CN"/>
        </w:rPr>
        <w:t>1.</w:t>
      </w:r>
      <w:r w:rsidR="00F93AAD">
        <w:rPr>
          <w:lang w:val="zh-CN"/>
        </w:rPr>
        <w:tab/>
      </w:r>
      <w:r w:rsidR="00F93AAD">
        <w:rPr>
          <w:lang w:val="zh-CN"/>
        </w:rPr>
        <w:t>我同意关于违反第二十六条的歧视结论。我</w:t>
      </w:r>
      <w:r w:rsidR="00F93AAD">
        <w:rPr>
          <w:rFonts w:hint="eastAsia"/>
          <w:lang w:val="zh-CN"/>
        </w:rPr>
        <w:t>曾</w:t>
      </w:r>
      <w:r w:rsidR="00F93AAD">
        <w:rPr>
          <w:lang w:val="zh-CN"/>
        </w:rPr>
        <w:t>单独致函解释说</w:t>
      </w:r>
      <w:r>
        <w:rPr>
          <w:lang w:val="zh-CN"/>
        </w:rPr>
        <w:t>，</w:t>
      </w:r>
      <w:r w:rsidR="00F93AAD">
        <w:rPr>
          <w:lang w:val="zh-CN"/>
        </w:rPr>
        <w:t>即使澳大利亚根据合法目的提供了一个合理的、客观的理由</w:t>
      </w:r>
      <w:r>
        <w:rPr>
          <w:lang w:val="zh-CN"/>
        </w:rPr>
        <w:t>，</w:t>
      </w:r>
      <w:r w:rsidR="00F93AAD">
        <w:rPr>
          <w:rFonts w:hint="eastAsia"/>
          <w:lang w:val="zh-CN"/>
        </w:rPr>
        <w:t>但</w:t>
      </w:r>
      <w:r w:rsidR="00F93AAD">
        <w:rPr>
          <w:lang w:val="zh-CN"/>
        </w:rPr>
        <w:t>对一些被禁止的外国婚姻准予离婚</w:t>
      </w:r>
      <w:r w:rsidR="00F93AAD">
        <w:rPr>
          <w:rFonts w:hint="eastAsia"/>
          <w:lang w:val="zh-CN"/>
        </w:rPr>
        <w:t>而</w:t>
      </w:r>
      <w:r w:rsidR="00F93AAD">
        <w:rPr>
          <w:lang w:val="zh-CN"/>
        </w:rPr>
        <w:t>同性外国婚姻</w:t>
      </w:r>
      <w:r w:rsidR="00F93AAD">
        <w:rPr>
          <w:rFonts w:hint="eastAsia"/>
          <w:lang w:val="zh-CN"/>
        </w:rPr>
        <w:t>却不能</w:t>
      </w:r>
      <w:r>
        <w:rPr>
          <w:lang w:val="zh-CN"/>
        </w:rPr>
        <w:t>，</w:t>
      </w:r>
      <w:r w:rsidR="00F93AAD">
        <w:rPr>
          <w:lang w:val="zh-CN"/>
        </w:rPr>
        <w:t>这不会终止调查。委员会仍须解决根据《婚姻法》提交人被拒绝离婚是否</w:t>
      </w:r>
      <w:r w:rsidR="00F93AAD">
        <w:rPr>
          <w:rFonts w:hint="eastAsia"/>
          <w:lang w:val="zh-CN"/>
        </w:rPr>
        <w:t>是</w:t>
      </w:r>
      <w:r w:rsidR="00F93AAD">
        <w:rPr>
          <w:lang w:val="zh-CN"/>
        </w:rPr>
        <w:t>歧视的问题。</w:t>
      </w:r>
    </w:p>
    <w:p w:rsidR="00F93AAD" w:rsidRPr="003D78A4" w:rsidRDefault="004419AC" w:rsidP="004419AC">
      <w:pPr>
        <w:pStyle w:val="SingleTxtGC"/>
      </w:pPr>
      <w:r>
        <w:rPr>
          <w:lang w:val="zh-CN"/>
        </w:rPr>
        <w:t>2.</w:t>
      </w:r>
      <w:r w:rsidR="00F93AAD">
        <w:rPr>
          <w:lang w:val="zh-CN"/>
        </w:rPr>
        <w:tab/>
      </w:r>
      <w:r w:rsidR="00F93AAD">
        <w:rPr>
          <w:lang w:val="zh-CN"/>
        </w:rPr>
        <w:t>提交人称</w:t>
      </w:r>
      <w:r>
        <w:rPr>
          <w:lang w:val="zh-CN"/>
        </w:rPr>
        <w:t>，</w:t>
      </w:r>
      <w:r w:rsidR="00F93AAD">
        <w:rPr>
          <w:lang w:val="zh-CN"/>
        </w:rPr>
        <w:t>澳大利亚拒绝外国同性婚姻者离婚</w:t>
      </w:r>
      <w:r>
        <w:rPr>
          <w:lang w:val="zh-CN"/>
        </w:rPr>
        <w:t>，</w:t>
      </w:r>
      <w:r w:rsidR="00F93AAD">
        <w:rPr>
          <w:lang w:val="zh-CN"/>
        </w:rPr>
        <w:t>因而基于性取向进行歧视。澳大利亚捍卫其法律制度</w:t>
      </w:r>
      <w:r>
        <w:rPr>
          <w:lang w:val="zh-CN"/>
        </w:rPr>
        <w:t>，</w:t>
      </w:r>
      <w:r w:rsidR="00F93AAD">
        <w:rPr>
          <w:lang w:val="zh-CN"/>
        </w:rPr>
        <w:t>首先理由是它一般平等对待所有外国婚姻</w:t>
      </w:r>
      <w:r>
        <w:rPr>
          <w:lang w:val="zh-CN"/>
        </w:rPr>
        <w:t>：</w:t>
      </w:r>
      <w:r w:rsidR="00F93AAD">
        <w:rPr>
          <w:lang w:val="zh-CN"/>
        </w:rPr>
        <w:t>澳大利亚只允许倘若入境澳大利亚此种婚姻被合法承认的外国婚姻者离婚。由于《婚姻法》不承认国内的同性婚姻</w:t>
      </w:r>
      <w:r>
        <w:rPr>
          <w:lang w:val="zh-CN"/>
        </w:rPr>
        <w:t>，</w:t>
      </w:r>
      <w:r w:rsidR="00F93AAD">
        <w:rPr>
          <w:lang w:val="zh-CN"/>
        </w:rPr>
        <w:t>因此也不承认外国的同性婚姻</w:t>
      </w:r>
      <w:r>
        <w:rPr>
          <w:lang w:val="zh-CN"/>
        </w:rPr>
        <w:t>(</w:t>
      </w:r>
      <w:r w:rsidR="00F93AAD">
        <w:rPr>
          <w:lang w:val="zh-CN"/>
        </w:rPr>
        <w:t>也就无离婚可言</w:t>
      </w:r>
      <w:r>
        <w:rPr>
          <w:lang w:val="zh-CN"/>
        </w:rPr>
        <w:t>)</w:t>
      </w:r>
      <w:r w:rsidR="00F93AAD">
        <w:rPr>
          <w:lang w:val="zh-CN"/>
        </w:rPr>
        <w:t>。</w:t>
      </w:r>
    </w:p>
    <w:p w:rsidR="00F93AAD" w:rsidRPr="003D78A4" w:rsidRDefault="004419AC" w:rsidP="004419AC">
      <w:pPr>
        <w:pStyle w:val="SingleTxtGC"/>
      </w:pPr>
      <w:r>
        <w:rPr>
          <w:lang w:val="zh-CN"/>
        </w:rPr>
        <w:t>3.</w:t>
      </w:r>
      <w:r w:rsidR="00F93AAD">
        <w:rPr>
          <w:lang w:val="zh-CN"/>
        </w:rPr>
        <w:tab/>
      </w:r>
      <w:r w:rsidR="00F93AAD">
        <w:rPr>
          <w:lang w:val="zh-CN"/>
        </w:rPr>
        <w:t>其次</w:t>
      </w:r>
      <w:r>
        <w:rPr>
          <w:lang w:val="zh-CN"/>
        </w:rPr>
        <w:t>，</w:t>
      </w:r>
      <w:r w:rsidR="00F93AAD">
        <w:rPr>
          <w:lang w:val="zh-CN"/>
        </w:rPr>
        <w:t>澳大利亚认为</w:t>
      </w:r>
      <w:r>
        <w:rPr>
          <w:lang w:val="zh-CN"/>
        </w:rPr>
        <w:t>，</w:t>
      </w:r>
      <w:r w:rsidR="00F93AAD">
        <w:rPr>
          <w:lang w:val="zh-CN"/>
        </w:rPr>
        <w:t>作为上述规则的例外情况</w:t>
      </w:r>
      <w:r>
        <w:rPr>
          <w:lang w:val="zh-CN"/>
        </w:rPr>
        <w:t>，</w:t>
      </w:r>
      <w:r w:rsidR="00F93AAD">
        <w:rPr>
          <w:lang w:val="zh-CN"/>
        </w:rPr>
        <w:t>允许某些外国婚姻</w:t>
      </w:r>
      <w:r>
        <w:rPr>
          <w:lang w:val="zh-CN"/>
        </w:rPr>
        <w:t>(</w:t>
      </w:r>
      <w:proofErr w:type="gramStart"/>
      <w:r w:rsidR="00F93AAD">
        <w:rPr>
          <w:lang w:val="zh-CN"/>
        </w:rPr>
        <w:t>一</w:t>
      </w:r>
      <w:proofErr w:type="gramEnd"/>
      <w:r w:rsidR="00F93AAD">
        <w:rPr>
          <w:lang w:val="zh-CN"/>
        </w:rPr>
        <w:t>夫多妻和</w:t>
      </w:r>
      <w:bookmarkStart w:id="2" w:name="_Hlk517036900"/>
      <w:r w:rsidR="00F93AAD">
        <w:rPr>
          <w:rFonts w:hint="eastAsia"/>
          <w:lang w:val="zh-CN"/>
        </w:rPr>
        <w:t>未成年婚姻</w:t>
      </w:r>
      <w:bookmarkEnd w:id="2"/>
      <w:r>
        <w:rPr>
          <w:rFonts w:hint="eastAsia"/>
          <w:lang w:val="zh-CN"/>
        </w:rPr>
        <w:t>)</w:t>
      </w:r>
      <w:r w:rsidR="00F93AAD">
        <w:rPr>
          <w:lang w:val="zh-CN"/>
        </w:rPr>
        <w:t>离婚</w:t>
      </w:r>
      <w:r>
        <w:rPr>
          <w:lang w:val="zh-CN"/>
        </w:rPr>
        <w:t>，</w:t>
      </w:r>
      <w:r w:rsidR="00F93AAD">
        <w:rPr>
          <w:lang w:val="zh-CN"/>
        </w:rPr>
        <w:t>不</w:t>
      </w:r>
      <w:r w:rsidR="00F93AAD">
        <w:rPr>
          <w:rFonts w:hint="eastAsia"/>
          <w:lang w:val="zh-CN"/>
        </w:rPr>
        <w:t>属于</w:t>
      </w:r>
      <w:r w:rsidR="00F93AAD">
        <w:rPr>
          <w:lang w:val="zh-CN"/>
        </w:rPr>
        <w:t>歧视。</w:t>
      </w:r>
    </w:p>
    <w:p w:rsidR="00F93AAD" w:rsidRPr="003D78A4" w:rsidRDefault="004419AC" w:rsidP="004419AC">
      <w:pPr>
        <w:pStyle w:val="SingleTxtGC"/>
      </w:pPr>
      <w:r>
        <w:rPr>
          <w:lang w:val="zh-CN"/>
        </w:rPr>
        <w:t>4.</w:t>
      </w:r>
      <w:r w:rsidR="00F93AAD">
        <w:rPr>
          <w:lang w:val="zh-CN"/>
        </w:rPr>
        <w:tab/>
      </w:r>
      <w:r w:rsidR="00F93AAD">
        <w:rPr>
          <w:lang w:val="zh-CN"/>
        </w:rPr>
        <w:t>委员会根据第二个理由得出关于歧视的结论。但即便澳大利亚有充分理由对外国</w:t>
      </w:r>
      <w:proofErr w:type="gramStart"/>
      <w:r w:rsidR="00F93AAD">
        <w:rPr>
          <w:lang w:val="zh-CN"/>
        </w:rPr>
        <w:t>一</w:t>
      </w:r>
      <w:proofErr w:type="gramEnd"/>
      <w:r w:rsidR="00F93AAD">
        <w:rPr>
          <w:lang w:val="zh-CN"/>
        </w:rPr>
        <w:t>夫多妻和</w:t>
      </w:r>
      <w:r w:rsidR="00F93AAD">
        <w:rPr>
          <w:rFonts w:hint="eastAsia"/>
          <w:lang w:val="zh-CN"/>
        </w:rPr>
        <w:t>未成年婚姻</w:t>
      </w:r>
      <w:r w:rsidR="00F93AAD">
        <w:rPr>
          <w:lang w:val="zh-CN"/>
        </w:rPr>
        <w:t>加以区别对待</w:t>
      </w:r>
      <w:r>
        <w:rPr>
          <w:lang w:val="zh-CN"/>
        </w:rPr>
        <w:t>，</w:t>
      </w:r>
      <w:r w:rsidR="00F93AAD">
        <w:rPr>
          <w:lang w:val="zh-CN"/>
        </w:rPr>
        <w:t>委员会也不得不考虑澳大利亚根据《婚姻法》拒绝外国同性配偶离婚是否属于歧视</w:t>
      </w:r>
      <w:r w:rsidR="00F93AAD">
        <w:rPr>
          <w:rFonts w:hint="eastAsia"/>
          <w:lang w:val="zh-CN"/>
        </w:rPr>
        <w:t>的问题</w:t>
      </w:r>
      <w:r w:rsidR="00F93AAD">
        <w:rPr>
          <w:lang w:val="zh-CN"/>
        </w:rPr>
        <w:t>。</w:t>
      </w:r>
      <w:r w:rsidR="00F93AAD">
        <w:rPr>
          <w:rFonts w:hint="eastAsia"/>
          <w:lang w:val="zh-CN"/>
        </w:rPr>
        <w:t xml:space="preserve"> </w:t>
      </w:r>
    </w:p>
    <w:p w:rsidR="00F93AAD" w:rsidRPr="003D78A4" w:rsidRDefault="004419AC" w:rsidP="004419AC">
      <w:pPr>
        <w:pStyle w:val="SingleTxtGC"/>
      </w:pPr>
      <w:r>
        <w:rPr>
          <w:lang w:val="zh-CN"/>
        </w:rPr>
        <w:t>5.</w:t>
      </w:r>
      <w:r w:rsidR="00F93AAD">
        <w:rPr>
          <w:lang w:val="zh-CN"/>
        </w:rPr>
        <w:tab/>
      </w:r>
      <w:r w:rsidR="00F93AAD">
        <w:rPr>
          <w:lang w:val="zh-CN"/>
        </w:rPr>
        <w:t>经</w:t>
      </w:r>
      <w:r>
        <w:rPr>
          <w:lang w:val="zh-CN"/>
        </w:rPr>
        <w:t>2</w:t>
      </w:r>
      <w:r w:rsidR="00F93AAD">
        <w:rPr>
          <w:lang w:val="zh-CN"/>
        </w:rPr>
        <w:t>00</w:t>
      </w:r>
      <w:r>
        <w:rPr>
          <w:lang w:val="zh-CN"/>
        </w:rPr>
        <w:t>4</w:t>
      </w:r>
      <w:r w:rsidR="00F93AAD">
        <w:rPr>
          <w:lang w:val="zh-CN"/>
        </w:rPr>
        <w:t>年修订的《婚姻法》第</w:t>
      </w:r>
      <w:r>
        <w:rPr>
          <w:lang w:val="zh-CN"/>
        </w:rPr>
        <w:t>5</w:t>
      </w:r>
      <w:r w:rsidR="00F93AAD">
        <w:rPr>
          <w:lang w:val="zh-CN"/>
        </w:rPr>
        <w:t>条第</w:t>
      </w:r>
      <w:r>
        <w:rPr>
          <w:lang w:val="zh-CN"/>
        </w:rPr>
        <w:t>(1)</w:t>
      </w:r>
      <w:r w:rsidR="00F93AAD">
        <w:rPr>
          <w:lang w:val="zh-CN"/>
        </w:rPr>
        <w:t>款将</w:t>
      </w:r>
      <w:r>
        <w:rPr>
          <w:rFonts w:hint="eastAsia"/>
          <w:lang w:val="zh-CN"/>
        </w:rPr>
        <w:t>“</w:t>
      </w:r>
      <w:r w:rsidR="00F93AAD">
        <w:rPr>
          <w:lang w:val="zh-CN"/>
        </w:rPr>
        <w:t>婚姻</w:t>
      </w:r>
      <w:r>
        <w:rPr>
          <w:rFonts w:hint="eastAsia"/>
          <w:lang w:val="zh-CN"/>
        </w:rPr>
        <w:t>”</w:t>
      </w:r>
      <w:r w:rsidR="00F93AAD">
        <w:rPr>
          <w:lang w:val="zh-CN"/>
        </w:rPr>
        <w:t>定义为</w:t>
      </w:r>
      <w:r>
        <w:rPr>
          <w:rFonts w:hint="eastAsia"/>
          <w:lang w:val="zh-CN"/>
        </w:rPr>
        <w:t>“</w:t>
      </w:r>
      <w:r w:rsidR="00F93AAD">
        <w:rPr>
          <w:lang w:val="zh-CN"/>
        </w:rPr>
        <w:t>男女之间的结合</w:t>
      </w:r>
      <w:r>
        <w:rPr>
          <w:rFonts w:hint="eastAsia"/>
          <w:lang w:val="zh-CN"/>
        </w:rPr>
        <w:t>”</w:t>
      </w:r>
      <w:r w:rsidR="00F93AAD">
        <w:rPr>
          <w:lang w:val="zh-CN"/>
        </w:rPr>
        <w:t>。第</w:t>
      </w:r>
      <w:r>
        <w:rPr>
          <w:lang w:val="zh-CN"/>
        </w:rPr>
        <w:t>88EA</w:t>
      </w:r>
      <w:r w:rsidR="00F93AAD">
        <w:rPr>
          <w:lang w:val="zh-CN"/>
        </w:rPr>
        <w:t>节</w:t>
      </w:r>
      <w:r>
        <w:rPr>
          <w:lang w:val="zh-CN"/>
        </w:rPr>
        <w:t>，</w:t>
      </w:r>
      <w:r w:rsidR="00F93AAD">
        <w:rPr>
          <w:lang w:val="zh-CN"/>
        </w:rPr>
        <w:t>题为</w:t>
      </w:r>
      <w:r>
        <w:rPr>
          <w:rFonts w:hint="eastAsia"/>
          <w:lang w:val="zh-CN"/>
        </w:rPr>
        <w:t>“</w:t>
      </w:r>
      <w:r w:rsidR="00F93AAD">
        <w:rPr>
          <w:lang w:val="zh-CN"/>
        </w:rPr>
        <w:t>某些结合不属于婚姻</w:t>
      </w:r>
      <w:r>
        <w:rPr>
          <w:rFonts w:hint="eastAsia"/>
          <w:lang w:val="zh-CN"/>
        </w:rPr>
        <w:t>”</w:t>
      </w:r>
      <w:r>
        <w:rPr>
          <w:lang w:val="zh-CN"/>
        </w:rPr>
        <w:t>，</w:t>
      </w:r>
      <w:r w:rsidR="00F93AAD">
        <w:rPr>
          <w:rFonts w:hint="eastAsia"/>
          <w:lang w:val="zh-CN"/>
        </w:rPr>
        <w:t>还</w:t>
      </w:r>
      <w:r w:rsidR="00F93AAD">
        <w:rPr>
          <w:lang w:val="zh-CN"/>
        </w:rPr>
        <w:t>规定</w:t>
      </w:r>
      <w:r>
        <w:rPr>
          <w:rFonts w:hint="eastAsia"/>
          <w:lang w:val="zh-CN"/>
        </w:rPr>
        <w:t>“</w:t>
      </w:r>
      <w:r>
        <w:rPr>
          <w:lang w:val="zh-CN"/>
        </w:rPr>
        <w:t>[a]</w:t>
      </w:r>
      <w:r w:rsidR="00F93AAD">
        <w:rPr>
          <w:lang w:val="zh-CN"/>
        </w:rPr>
        <w:t xml:space="preserve"> </w:t>
      </w:r>
      <w:r w:rsidR="00F93AAD">
        <w:rPr>
          <w:lang w:val="zh-CN"/>
        </w:rPr>
        <w:t>在外国正式举行的结合</w:t>
      </w:r>
      <w:r w:rsidR="00F93AAD">
        <w:rPr>
          <w:rFonts w:hint="eastAsia"/>
          <w:lang w:val="zh-CN"/>
        </w:rPr>
        <w:t>如在</w:t>
      </w:r>
      <w:r>
        <w:rPr>
          <w:lang w:val="zh-CN"/>
        </w:rPr>
        <w:t>：</w:t>
      </w:r>
      <w:r>
        <w:rPr>
          <w:lang w:val="zh-CN"/>
        </w:rPr>
        <w:t>(a)</w:t>
      </w:r>
      <w:r w:rsidR="00F93AAD">
        <w:rPr>
          <w:lang w:val="zh-CN"/>
        </w:rPr>
        <w:t xml:space="preserve"> </w:t>
      </w:r>
      <w:r w:rsidR="00F93AAD">
        <w:rPr>
          <w:lang w:val="zh-CN"/>
        </w:rPr>
        <w:t>一名男</w:t>
      </w:r>
      <w:r w:rsidR="00F93AAD">
        <w:rPr>
          <w:rFonts w:hint="eastAsia"/>
          <w:lang w:val="zh-CN"/>
        </w:rPr>
        <w:t>性</w:t>
      </w:r>
      <w:r w:rsidR="00F93AAD">
        <w:rPr>
          <w:lang w:val="zh-CN"/>
        </w:rPr>
        <w:t>与另一男</w:t>
      </w:r>
      <w:r w:rsidR="00F93AAD">
        <w:rPr>
          <w:rFonts w:hint="eastAsia"/>
          <w:lang w:val="zh-CN"/>
        </w:rPr>
        <w:t>性</w:t>
      </w:r>
      <w:r w:rsidR="00F93AAD">
        <w:rPr>
          <w:lang w:val="zh-CN"/>
        </w:rPr>
        <w:t>或</w:t>
      </w:r>
      <w:r>
        <w:rPr>
          <w:lang w:val="zh-CN"/>
        </w:rPr>
        <w:t>(b)</w:t>
      </w:r>
      <w:r w:rsidR="00F93AAD">
        <w:rPr>
          <w:lang w:val="zh-CN"/>
        </w:rPr>
        <w:t xml:space="preserve"> </w:t>
      </w:r>
      <w:r w:rsidR="00F93AAD">
        <w:rPr>
          <w:lang w:val="zh-CN"/>
        </w:rPr>
        <w:t>一名女</w:t>
      </w:r>
      <w:r w:rsidR="00F93AAD">
        <w:rPr>
          <w:rFonts w:hint="eastAsia"/>
          <w:lang w:val="zh-CN"/>
        </w:rPr>
        <w:t>性</w:t>
      </w:r>
      <w:r w:rsidR="00F93AAD">
        <w:rPr>
          <w:lang w:val="zh-CN"/>
        </w:rPr>
        <w:t>与另一名女</w:t>
      </w:r>
      <w:r w:rsidR="00F93AAD">
        <w:rPr>
          <w:rFonts w:hint="eastAsia"/>
          <w:lang w:val="zh-CN"/>
        </w:rPr>
        <w:t>性之间</w:t>
      </w:r>
      <w:r>
        <w:rPr>
          <w:rFonts w:hint="eastAsia"/>
          <w:lang w:val="zh-CN"/>
        </w:rPr>
        <w:t>，</w:t>
      </w:r>
      <w:r w:rsidR="00F93AAD">
        <w:rPr>
          <w:lang w:val="zh-CN"/>
        </w:rPr>
        <w:t>不得在澳大利亚被认定为婚姻</w:t>
      </w:r>
      <w:r>
        <w:rPr>
          <w:rFonts w:hint="eastAsia"/>
          <w:lang w:val="zh-CN"/>
        </w:rPr>
        <w:t>”</w:t>
      </w:r>
      <w:r w:rsidR="00F93AAD">
        <w:rPr>
          <w:lang w:val="zh-CN"/>
        </w:rPr>
        <w:t>。提交人指出</w:t>
      </w:r>
      <w:r>
        <w:rPr>
          <w:lang w:val="zh-CN"/>
        </w:rPr>
        <w:t>，</w:t>
      </w:r>
      <w:r w:rsidR="00F93AAD">
        <w:rPr>
          <w:lang w:val="zh-CN"/>
        </w:rPr>
        <w:t>增加这些规定为</w:t>
      </w:r>
      <w:r w:rsidR="00F93AAD">
        <w:rPr>
          <w:rFonts w:hint="eastAsia"/>
          <w:lang w:val="zh-CN"/>
        </w:rPr>
        <w:t>的是</w:t>
      </w:r>
      <w:r w:rsidR="00F93AAD">
        <w:rPr>
          <w:lang w:val="zh-CN"/>
        </w:rPr>
        <w:t>防止国内法院适用普通法和国际私法原则承认同性婚姻。</w:t>
      </w:r>
    </w:p>
    <w:p w:rsidR="00F93AAD" w:rsidRPr="003D78A4" w:rsidRDefault="004419AC" w:rsidP="004419AC">
      <w:pPr>
        <w:pStyle w:val="SingleTxtGC"/>
      </w:pPr>
      <w:r>
        <w:rPr>
          <w:lang w:val="zh-CN"/>
        </w:rPr>
        <w:t>6.</w:t>
      </w:r>
      <w:r w:rsidR="00F93AAD">
        <w:rPr>
          <w:lang w:val="zh-CN"/>
        </w:rPr>
        <w:tab/>
      </w:r>
      <w:r w:rsidR="00F93AAD">
        <w:rPr>
          <w:lang w:val="zh-CN"/>
        </w:rPr>
        <w:t>《婚姻法》第</w:t>
      </w:r>
      <w:r>
        <w:rPr>
          <w:lang w:val="zh-CN"/>
        </w:rPr>
        <w:t>23</w:t>
      </w:r>
      <w:r w:rsidR="00F93AAD">
        <w:rPr>
          <w:lang w:val="zh-CN"/>
        </w:rPr>
        <w:t>条</w:t>
      </w:r>
      <w:r>
        <w:rPr>
          <w:lang w:val="zh-CN"/>
        </w:rPr>
        <w:t>B(</w:t>
      </w:r>
      <w:r w:rsidR="00F93AAD">
        <w:rPr>
          <w:lang w:val="zh-CN"/>
        </w:rPr>
        <w:t>题为</w:t>
      </w:r>
      <w:r>
        <w:rPr>
          <w:rFonts w:hint="eastAsia"/>
          <w:lang w:val="zh-CN"/>
        </w:rPr>
        <w:t>“</w:t>
      </w:r>
      <w:r w:rsidR="00F93AAD">
        <w:rPr>
          <w:lang w:val="zh-CN"/>
        </w:rPr>
        <w:t>婚姻无效的理由</w:t>
      </w:r>
      <w:r>
        <w:rPr>
          <w:rFonts w:hint="eastAsia"/>
          <w:lang w:val="zh-CN"/>
        </w:rPr>
        <w:t>”</w:t>
      </w:r>
      <w:r>
        <w:rPr>
          <w:lang w:val="zh-CN"/>
        </w:rPr>
        <w:t>)</w:t>
      </w:r>
      <w:r w:rsidR="00F93AAD">
        <w:rPr>
          <w:lang w:val="zh-CN"/>
        </w:rPr>
        <w:t>包括所有其他被禁止的婚姻</w:t>
      </w:r>
      <w:r>
        <w:rPr>
          <w:lang w:val="zh-CN"/>
        </w:rPr>
        <w:t>，</w:t>
      </w:r>
      <w:r w:rsidR="00F93AAD">
        <w:rPr>
          <w:lang w:val="zh-CN"/>
        </w:rPr>
        <w:t>包括重婚、乱伦、</w:t>
      </w:r>
      <w:r w:rsidR="00F93AAD">
        <w:rPr>
          <w:rFonts w:hint="eastAsia"/>
          <w:lang w:val="zh-CN"/>
        </w:rPr>
        <w:t>未经</w:t>
      </w:r>
      <w:r w:rsidR="00F93AAD">
        <w:rPr>
          <w:lang w:val="zh-CN"/>
        </w:rPr>
        <w:t>同意和未成年婚姻。第</w:t>
      </w:r>
      <w:r>
        <w:rPr>
          <w:lang w:val="zh-CN"/>
        </w:rPr>
        <w:t>88</w:t>
      </w:r>
      <w:r w:rsidR="00F93AAD">
        <w:rPr>
          <w:lang w:val="zh-CN"/>
        </w:rPr>
        <w:t>条</w:t>
      </w:r>
      <w:r>
        <w:rPr>
          <w:lang w:val="zh-CN"/>
        </w:rPr>
        <w:t>D</w:t>
      </w:r>
      <w:r w:rsidR="00F93AAD">
        <w:rPr>
          <w:lang w:val="zh-CN"/>
        </w:rPr>
        <w:t>同样禁止承认重婚、乱伦和</w:t>
      </w:r>
      <w:r w:rsidR="00F93AAD">
        <w:rPr>
          <w:rFonts w:hint="eastAsia"/>
          <w:lang w:val="zh-CN"/>
        </w:rPr>
        <w:t>未经</w:t>
      </w:r>
      <w:r w:rsidR="00F93AAD">
        <w:rPr>
          <w:lang w:val="zh-CN"/>
        </w:rPr>
        <w:t>同意的外国婚姻以及某些未成年婚姻。值得注意的是</w:t>
      </w:r>
      <w:r>
        <w:rPr>
          <w:lang w:val="zh-CN"/>
        </w:rPr>
        <w:t>，</w:t>
      </w:r>
      <w:r w:rsidR="00F93AAD">
        <w:rPr>
          <w:lang w:val="zh-CN"/>
        </w:rPr>
        <w:t>《婚姻法》还将缔结某些无效婚姻的行为定为刑事犯罪</w:t>
      </w:r>
      <w:r>
        <w:rPr>
          <w:lang w:val="zh-CN"/>
        </w:rPr>
        <w:t>，</w:t>
      </w:r>
      <w:r w:rsidR="00F93AAD">
        <w:rPr>
          <w:lang w:val="zh-CN"/>
        </w:rPr>
        <w:t>可处以五年徒刑</w:t>
      </w:r>
      <w:r>
        <w:rPr>
          <w:lang w:val="zh-CN"/>
        </w:rPr>
        <w:t>(</w:t>
      </w:r>
      <w:r w:rsidR="00F93AAD">
        <w:rPr>
          <w:lang w:val="zh-CN"/>
        </w:rPr>
        <w:t>例如第</w:t>
      </w:r>
      <w:r>
        <w:rPr>
          <w:lang w:val="zh-CN"/>
        </w:rPr>
        <w:t>94</w:t>
      </w:r>
      <w:r w:rsidR="00F93AAD">
        <w:rPr>
          <w:lang w:val="zh-CN"/>
        </w:rPr>
        <w:t>-</w:t>
      </w:r>
      <w:r>
        <w:rPr>
          <w:lang w:val="zh-CN"/>
        </w:rPr>
        <w:t>95</w:t>
      </w:r>
      <w:r w:rsidR="00F93AAD">
        <w:rPr>
          <w:lang w:val="zh-CN"/>
        </w:rPr>
        <w:t>条</w:t>
      </w:r>
      <w:r>
        <w:rPr>
          <w:lang w:val="zh-CN"/>
        </w:rPr>
        <w:t>，</w:t>
      </w:r>
      <w:r w:rsidR="00F93AAD">
        <w:rPr>
          <w:lang w:val="zh-CN"/>
        </w:rPr>
        <w:t>重婚和未成年婚姻</w:t>
      </w:r>
      <w:r>
        <w:rPr>
          <w:lang w:val="zh-CN"/>
        </w:rPr>
        <w:t>)</w:t>
      </w:r>
      <w:r w:rsidR="00F93AAD">
        <w:rPr>
          <w:lang w:val="zh-CN"/>
        </w:rPr>
        <w:t>。</w:t>
      </w:r>
    </w:p>
    <w:p w:rsidR="00F93AAD" w:rsidRPr="003D78A4" w:rsidRDefault="004419AC" w:rsidP="004419AC">
      <w:pPr>
        <w:pStyle w:val="SingleTxtGC"/>
      </w:pPr>
      <w:r>
        <w:rPr>
          <w:lang w:val="zh-CN"/>
        </w:rPr>
        <w:t>7.</w:t>
      </w:r>
      <w:r w:rsidR="00F93AAD">
        <w:rPr>
          <w:lang w:val="zh-CN"/>
        </w:rPr>
        <w:tab/>
      </w:r>
      <w:r w:rsidR="00F93AAD">
        <w:rPr>
          <w:lang w:val="zh-CN"/>
        </w:rPr>
        <w:t>与此形成对照的是</w:t>
      </w:r>
      <w:r>
        <w:rPr>
          <w:lang w:val="zh-CN"/>
        </w:rPr>
        <w:t>，</w:t>
      </w:r>
      <w:r w:rsidR="00F93AAD">
        <w:rPr>
          <w:lang w:val="zh-CN"/>
        </w:rPr>
        <w:t>各当事方同意</w:t>
      </w:r>
      <w:r>
        <w:rPr>
          <w:lang w:val="zh-CN"/>
        </w:rPr>
        <w:t>，</w:t>
      </w:r>
      <w:r w:rsidR="00F93AAD">
        <w:rPr>
          <w:lang w:val="zh-CN"/>
        </w:rPr>
        <w:t>在今天的澳大利亚</w:t>
      </w:r>
      <w:r>
        <w:rPr>
          <w:lang w:val="zh-CN"/>
        </w:rPr>
        <w:t>，</w:t>
      </w:r>
      <w:proofErr w:type="gramStart"/>
      <w:r w:rsidR="00F93AAD">
        <w:rPr>
          <w:lang w:val="zh-CN"/>
        </w:rPr>
        <w:t>同性结合</w:t>
      </w:r>
      <w:proofErr w:type="gramEnd"/>
      <w:r w:rsidR="00F93AAD">
        <w:rPr>
          <w:lang w:val="zh-CN"/>
        </w:rPr>
        <w:t>在法律上受到保护</w:t>
      </w:r>
      <w:r>
        <w:rPr>
          <w:lang w:val="zh-CN"/>
        </w:rPr>
        <w:t>，</w:t>
      </w:r>
      <w:r w:rsidR="00F93AAD">
        <w:rPr>
          <w:lang w:val="zh-CN"/>
        </w:rPr>
        <w:t>基本上与异性婚姻等同</w:t>
      </w:r>
      <w:r>
        <w:rPr>
          <w:lang w:val="zh-CN"/>
        </w:rPr>
        <w:t>，</w:t>
      </w:r>
      <w:r w:rsidR="00F93AAD">
        <w:rPr>
          <w:lang w:val="zh-CN"/>
        </w:rPr>
        <w:t>但离婚和结婚除外。自</w:t>
      </w:r>
      <w:r>
        <w:rPr>
          <w:lang w:val="zh-CN"/>
        </w:rPr>
        <w:t>2</w:t>
      </w:r>
      <w:r w:rsidR="00F93AAD">
        <w:rPr>
          <w:lang w:val="zh-CN"/>
        </w:rPr>
        <w:t>00</w:t>
      </w:r>
      <w:r>
        <w:rPr>
          <w:lang w:val="zh-CN"/>
        </w:rPr>
        <w:t>8</w:t>
      </w:r>
      <w:r w:rsidR="00F93AAD">
        <w:rPr>
          <w:lang w:val="zh-CN"/>
        </w:rPr>
        <w:t>年以来</w:t>
      </w:r>
      <w:r>
        <w:rPr>
          <w:lang w:val="zh-CN"/>
        </w:rPr>
        <w:t>，</w:t>
      </w:r>
      <w:r w:rsidR="00F93AAD">
        <w:rPr>
          <w:lang w:val="zh-CN"/>
        </w:rPr>
        <w:t>联邦法律已赋予事实上的同性配偶与已婚夫妇相同的联邦权利。据提交人称</w:t>
      </w:r>
      <w:r>
        <w:rPr>
          <w:lang w:val="zh-CN"/>
        </w:rPr>
        <w:t>，</w:t>
      </w:r>
      <w:r w:rsidR="00F93AAD">
        <w:rPr>
          <w:lang w:val="zh-CN"/>
        </w:rPr>
        <w:t>所有澳大利亚司法管辖区也在法律上承认大多数同性家庭</w:t>
      </w:r>
      <w:r>
        <w:rPr>
          <w:lang w:val="zh-CN"/>
        </w:rPr>
        <w:t>，</w:t>
      </w:r>
      <w:r w:rsidR="00F93AAD">
        <w:rPr>
          <w:lang w:val="zh-CN"/>
        </w:rPr>
        <w:t>并自动给予作为生母的女同性恋伴侣完全的父母权利。</w:t>
      </w:r>
    </w:p>
    <w:p w:rsidR="00F93AAD" w:rsidRPr="003D78A4" w:rsidRDefault="004419AC" w:rsidP="004419AC">
      <w:pPr>
        <w:pStyle w:val="SingleTxtGC"/>
      </w:pPr>
      <w:r>
        <w:rPr>
          <w:lang w:val="zh-CN"/>
        </w:rPr>
        <w:t>8.</w:t>
      </w:r>
      <w:r w:rsidR="00F93AAD">
        <w:rPr>
          <w:lang w:val="zh-CN"/>
        </w:rPr>
        <w:tab/>
      </w:r>
      <w:r w:rsidR="00F93AAD">
        <w:rPr>
          <w:lang w:val="zh-CN"/>
        </w:rPr>
        <w:t>根据《公约》第二十六条</w:t>
      </w:r>
      <w:r>
        <w:rPr>
          <w:lang w:val="zh-CN"/>
        </w:rPr>
        <w:t>，</w:t>
      </w:r>
      <w:r w:rsidR="00F93AAD">
        <w:rPr>
          <w:lang w:val="zh-CN"/>
        </w:rPr>
        <w:t>澳大利亚承担重要的举证责任</w:t>
      </w:r>
      <w:r w:rsidR="00F93AAD">
        <w:rPr>
          <w:rFonts w:hint="eastAsia"/>
          <w:lang w:val="zh-CN"/>
        </w:rPr>
        <w:t>以</w:t>
      </w:r>
      <w:r w:rsidR="00F93AAD">
        <w:rPr>
          <w:lang w:val="zh-CN"/>
        </w:rPr>
        <w:t>证明</w:t>
      </w:r>
      <w:r>
        <w:rPr>
          <w:lang w:val="zh-CN"/>
        </w:rPr>
        <w:t>，</w:t>
      </w:r>
      <w:r w:rsidR="00F93AAD">
        <w:rPr>
          <w:lang w:val="zh-CN"/>
        </w:rPr>
        <w:t>基于禁止的性别和性取向理由在离婚法律中</w:t>
      </w:r>
      <w:proofErr w:type="gramStart"/>
      <w:r w:rsidR="00F93AAD">
        <w:rPr>
          <w:lang w:val="zh-CN"/>
        </w:rPr>
        <w:t>作出</w:t>
      </w:r>
      <w:proofErr w:type="gramEnd"/>
      <w:r w:rsidR="00F93AAD">
        <w:rPr>
          <w:lang w:val="zh-CN"/>
        </w:rPr>
        <w:t>的区分</w:t>
      </w:r>
      <w:r w:rsidR="00F93AAD">
        <w:rPr>
          <w:rFonts w:hint="eastAsia"/>
          <w:lang w:val="zh-CN"/>
        </w:rPr>
        <w:t>并非</w:t>
      </w:r>
      <w:r w:rsidR="00F93AAD">
        <w:rPr>
          <w:lang w:val="zh-CN"/>
        </w:rPr>
        <w:t>歧视性的。</w:t>
      </w:r>
      <w:r w:rsidR="00F93AAD" w:rsidRPr="003D78A4">
        <w:rPr>
          <w:rStyle w:val="a8"/>
          <w:rFonts w:eastAsia="宋体"/>
          <w:lang w:val="zh-CN"/>
        </w:rPr>
        <w:footnoteReference w:id="13"/>
      </w:r>
      <w:r w:rsidR="00D3311D">
        <w:rPr>
          <w:rFonts w:hint="eastAsia"/>
          <w:lang w:val="zh-CN"/>
        </w:rPr>
        <w:t xml:space="preserve"> </w:t>
      </w:r>
      <w:r w:rsidR="00F93AAD">
        <w:rPr>
          <w:lang w:val="zh-CN"/>
        </w:rPr>
        <w:t>在这方面</w:t>
      </w:r>
      <w:r>
        <w:rPr>
          <w:lang w:val="zh-CN"/>
        </w:rPr>
        <w:t>，</w:t>
      </w:r>
      <w:r w:rsidR="00F93AAD">
        <w:rPr>
          <w:lang w:val="zh-CN"/>
        </w:rPr>
        <w:t>澳大利亚一再指出</w:t>
      </w:r>
      <w:r>
        <w:rPr>
          <w:lang w:val="zh-CN"/>
        </w:rPr>
        <w:t>，</w:t>
      </w:r>
      <w:r w:rsidR="00F93AAD">
        <w:rPr>
          <w:lang w:val="zh-CN"/>
        </w:rPr>
        <w:t>《婚姻法》中禁止同性婚姻是拒绝外国同性婚姻离婚的理由。正如委员会所指出的</w:t>
      </w:r>
      <w:r>
        <w:rPr>
          <w:lang w:val="zh-CN"/>
        </w:rPr>
        <w:t>(</w:t>
      </w:r>
      <w:r w:rsidR="00F93AAD">
        <w:rPr>
          <w:lang w:val="zh-CN"/>
        </w:rPr>
        <w:t>第</w:t>
      </w:r>
      <w:r>
        <w:rPr>
          <w:lang w:val="zh-CN"/>
        </w:rPr>
        <w:t>8.6</w:t>
      </w:r>
      <w:r w:rsidR="00F93AAD">
        <w:rPr>
          <w:lang w:val="zh-CN"/>
        </w:rPr>
        <w:t>段</w:t>
      </w:r>
      <w:r>
        <w:rPr>
          <w:lang w:val="zh-CN"/>
        </w:rPr>
        <w:t>)</w:t>
      </w:r>
      <w:r>
        <w:rPr>
          <w:lang w:val="zh-CN"/>
        </w:rPr>
        <w:t>，</w:t>
      </w:r>
      <w:r w:rsidR="00F93AAD">
        <w:rPr>
          <w:lang w:val="zh-CN"/>
        </w:rPr>
        <w:t>撇开诉诸离婚是否必须与婚姻同等对待的问题</w:t>
      </w:r>
      <w:r>
        <w:rPr>
          <w:lang w:val="zh-CN"/>
        </w:rPr>
        <w:t>，</w:t>
      </w:r>
      <w:r w:rsidR="00F93AAD">
        <w:rPr>
          <w:lang w:val="zh-CN"/>
        </w:rPr>
        <w:t>国内法</w:t>
      </w:r>
      <w:proofErr w:type="gramStart"/>
      <w:r w:rsidR="00F93AAD">
        <w:rPr>
          <w:lang w:val="zh-CN"/>
        </w:rPr>
        <w:t>作出</w:t>
      </w:r>
      <w:proofErr w:type="gramEnd"/>
      <w:r w:rsidR="00F93AAD">
        <w:rPr>
          <w:lang w:val="zh-CN"/>
        </w:rPr>
        <w:t>特别区分这一事实并没有使这种区分不具有歧视性。</w:t>
      </w:r>
    </w:p>
    <w:p w:rsidR="00F93AAD" w:rsidRPr="003D78A4" w:rsidRDefault="004419AC" w:rsidP="004419AC">
      <w:pPr>
        <w:pStyle w:val="SingleTxtGC"/>
      </w:pPr>
      <w:r>
        <w:rPr>
          <w:lang w:val="zh-CN"/>
        </w:rPr>
        <w:t>9.</w:t>
      </w:r>
      <w:r w:rsidR="00F93AAD">
        <w:rPr>
          <w:lang w:val="zh-CN"/>
        </w:rPr>
        <w:tab/>
      </w:r>
      <w:r w:rsidR="00F93AAD">
        <w:rPr>
          <w:lang w:val="zh-CN"/>
        </w:rPr>
        <w:t>澳大利亚没有另外解释为什么《婚姻法》的区别是合理的、观的</w:t>
      </w:r>
      <w:r>
        <w:rPr>
          <w:lang w:val="zh-CN"/>
        </w:rPr>
        <w:t>，</w:t>
      </w:r>
      <w:r w:rsidR="00F93AAD">
        <w:rPr>
          <w:lang w:val="zh-CN"/>
        </w:rPr>
        <w:t>并按照第二十六条的要求符合合法目的。特别是</w:t>
      </w:r>
      <w:r>
        <w:rPr>
          <w:lang w:val="zh-CN"/>
        </w:rPr>
        <w:t>，</w:t>
      </w:r>
      <w:r w:rsidR="00F93AAD">
        <w:rPr>
          <w:lang w:val="zh-CN"/>
        </w:rPr>
        <w:t>澳大利亚提交的材料没有解释为什么在相互同意且无亲缘关系的成年人之间</w:t>
      </w:r>
      <w:proofErr w:type="gramStart"/>
      <w:r w:rsidR="00F93AAD">
        <w:rPr>
          <w:lang w:val="zh-CN"/>
        </w:rPr>
        <w:t>一</w:t>
      </w:r>
      <w:proofErr w:type="gramEnd"/>
      <w:r w:rsidR="00F93AAD">
        <w:rPr>
          <w:lang w:val="zh-CN"/>
        </w:rPr>
        <w:t>夫一妻</w:t>
      </w:r>
      <w:r w:rsidR="00F93AAD">
        <w:rPr>
          <w:rFonts w:hint="eastAsia"/>
          <w:lang w:val="zh-CN"/>
        </w:rPr>
        <w:t>式</w:t>
      </w:r>
      <w:r w:rsidR="00F93AAD">
        <w:rPr>
          <w:lang w:val="zh-CN"/>
        </w:rPr>
        <w:t>的同性结合</w:t>
      </w:r>
      <w:r>
        <w:rPr>
          <w:lang w:val="zh-CN"/>
        </w:rPr>
        <w:t>，</w:t>
      </w:r>
      <w:r w:rsidR="00F93AAD">
        <w:rPr>
          <w:lang w:val="zh-CN"/>
        </w:rPr>
        <w:t>本来会在澳大利亚受到充分保护</w:t>
      </w:r>
      <w:r>
        <w:rPr>
          <w:lang w:val="zh-CN"/>
        </w:rPr>
        <w:t>，</w:t>
      </w:r>
      <w:r w:rsidR="00F93AAD">
        <w:rPr>
          <w:lang w:val="zh-CN"/>
        </w:rPr>
        <w:t>但就婚姻和离婚目的而言</w:t>
      </w:r>
      <w:r>
        <w:rPr>
          <w:lang w:val="zh-CN"/>
        </w:rPr>
        <w:t>，</w:t>
      </w:r>
      <w:r w:rsidR="00F93AAD">
        <w:rPr>
          <w:rFonts w:hint="eastAsia"/>
          <w:lang w:val="zh-CN"/>
        </w:rPr>
        <w:t>却</w:t>
      </w:r>
      <w:r w:rsidR="00F93AAD">
        <w:rPr>
          <w:lang w:val="zh-CN"/>
        </w:rPr>
        <w:t>类比</w:t>
      </w:r>
      <w:r w:rsidR="00F93AAD">
        <w:rPr>
          <w:rFonts w:hint="eastAsia"/>
          <w:lang w:val="zh-CN"/>
        </w:rPr>
        <w:t>为</w:t>
      </w:r>
      <w:r w:rsidR="00F93AAD">
        <w:rPr>
          <w:lang w:val="zh-CN"/>
        </w:rPr>
        <w:t>重婚、乱伦、逼婚和童婚</w:t>
      </w:r>
      <w:r w:rsidR="00F93AAD">
        <w:rPr>
          <w:rFonts w:hint="eastAsia"/>
          <w:lang w:val="zh-CN"/>
        </w:rPr>
        <w:t>一</w:t>
      </w:r>
      <w:r w:rsidR="00F93AAD">
        <w:rPr>
          <w:lang w:val="zh-CN"/>
        </w:rPr>
        <w:t>样</w:t>
      </w:r>
      <w:r>
        <w:rPr>
          <w:rFonts w:hint="eastAsia"/>
          <w:lang w:val="zh-CN"/>
        </w:rPr>
        <w:t>“</w:t>
      </w:r>
      <w:r w:rsidR="00F93AAD">
        <w:rPr>
          <w:lang w:val="zh-CN"/>
        </w:rPr>
        <w:t>无效</w:t>
      </w:r>
      <w:r>
        <w:rPr>
          <w:rFonts w:hint="eastAsia"/>
          <w:lang w:val="zh-CN"/>
        </w:rPr>
        <w:t>”</w:t>
      </w:r>
      <w:r>
        <w:rPr>
          <w:lang w:val="zh-CN"/>
        </w:rPr>
        <w:t>(</w:t>
      </w:r>
      <w:r w:rsidR="00F93AAD">
        <w:rPr>
          <w:lang w:val="zh-CN"/>
        </w:rPr>
        <w:t>和犯罪</w:t>
      </w:r>
      <w:r>
        <w:rPr>
          <w:lang w:val="zh-CN"/>
        </w:rPr>
        <w:t>)</w:t>
      </w:r>
      <w:r w:rsidR="00F93AAD">
        <w:rPr>
          <w:lang w:val="zh-CN"/>
        </w:rPr>
        <w:t>。</w:t>
      </w:r>
    </w:p>
    <w:p w:rsidR="00F93AAD" w:rsidRPr="003D78A4" w:rsidRDefault="004419AC" w:rsidP="004419AC">
      <w:pPr>
        <w:pStyle w:val="SingleTxtGC"/>
      </w:pPr>
      <w:r>
        <w:rPr>
          <w:lang w:val="zh-CN"/>
        </w:rPr>
        <w:t>10.</w:t>
      </w:r>
      <w:r w:rsidR="00F93AAD">
        <w:rPr>
          <w:lang w:val="zh-CN"/>
        </w:rPr>
        <w:tab/>
      </w:r>
      <w:r w:rsidR="00F93AAD">
        <w:rPr>
          <w:lang w:val="zh-CN"/>
        </w:rPr>
        <w:t>所提出的唯一理由是</w:t>
      </w:r>
      <w:r>
        <w:rPr>
          <w:lang w:val="zh-CN"/>
        </w:rPr>
        <w:t>，</w:t>
      </w:r>
      <w:r w:rsidR="00F93AAD">
        <w:rPr>
          <w:lang w:val="zh-CN"/>
        </w:rPr>
        <w:t>《公约》第二十三条并没有要求保护同性婚姻。</w:t>
      </w:r>
      <w:r w:rsidR="00F93AAD" w:rsidRPr="003D78A4">
        <w:rPr>
          <w:rStyle w:val="a8"/>
          <w:rFonts w:eastAsia="宋体"/>
          <w:lang w:val="zh-CN"/>
        </w:rPr>
        <w:footnoteReference w:id="14"/>
      </w:r>
      <w:r w:rsidR="00CD49D1">
        <w:rPr>
          <w:rFonts w:hint="eastAsia"/>
          <w:lang w:val="zh-CN"/>
        </w:rPr>
        <w:t xml:space="preserve"> </w:t>
      </w:r>
      <w:r w:rsidR="00F93AAD">
        <w:rPr>
          <w:lang w:val="zh-CN"/>
        </w:rPr>
        <w:t>然而</w:t>
      </w:r>
      <w:r>
        <w:rPr>
          <w:lang w:val="zh-CN"/>
        </w:rPr>
        <w:t>，</w:t>
      </w:r>
      <w:r w:rsidR="00F93AAD">
        <w:rPr>
          <w:lang w:val="zh-CN"/>
        </w:rPr>
        <w:t>正如欧洲人权法院就类似内容所承认的那样</w:t>
      </w:r>
      <w:r>
        <w:rPr>
          <w:lang w:val="zh-CN"/>
        </w:rPr>
        <w:t>，</w:t>
      </w:r>
      <w:r w:rsidR="00F93AAD">
        <w:rPr>
          <w:lang w:val="zh-CN"/>
        </w:rPr>
        <w:t>第二十三条在肯定保护</w:t>
      </w:r>
      <w:r>
        <w:rPr>
          <w:rFonts w:hint="eastAsia"/>
          <w:lang w:val="zh-CN"/>
        </w:rPr>
        <w:t>“</w:t>
      </w:r>
      <w:r w:rsidR="00F93AAD">
        <w:rPr>
          <w:lang w:val="zh-CN"/>
        </w:rPr>
        <w:t>男女</w:t>
      </w:r>
      <w:r>
        <w:rPr>
          <w:rFonts w:hint="eastAsia"/>
          <w:lang w:val="zh-CN"/>
        </w:rPr>
        <w:t>”</w:t>
      </w:r>
      <w:r w:rsidR="00F93AAD">
        <w:rPr>
          <w:lang w:val="zh-CN"/>
        </w:rPr>
        <w:t>结婚权的措辞中没有任何内容从语法上排除同性婚姻。</w:t>
      </w:r>
      <w:r w:rsidR="00F93AAD" w:rsidRPr="003D78A4">
        <w:rPr>
          <w:rStyle w:val="a8"/>
          <w:rFonts w:eastAsia="宋体"/>
          <w:lang w:val="zh-CN"/>
        </w:rPr>
        <w:footnoteReference w:id="15"/>
      </w:r>
      <w:r w:rsidR="00D3311D">
        <w:rPr>
          <w:rFonts w:hint="eastAsia"/>
          <w:lang w:val="zh-CN"/>
        </w:rPr>
        <w:t xml:space="preserve"> </w:t>
      </w:r>
      <w:r w:rsidR="00F93AAD">
        <w:rPr>
          <w:lang w:val="zh-CN"/>
        </w:rPr>
        <w:t>也没有就澳大利亚的情况探讨第二十三条与《公约》禁止歧视</w:t>
      </w:r>
      <w:r w:rsidR="00F93AAD">
        <w:rPr>
          <w:rFonts w:hint="eastAsia"/>
          <w:lang w:val="zh-CN"/>
        </w:rPr>
        <w:t>之间</w:t>
      </w:r>
      <w:r w:rsidR="00F93AAD">
        <w:rPr>
          <w:lang w:val="zh-CN"/>
        </w:rPr>
        <w:t>的关系。</w:t>
      </w:r>
      <w:r w:rsidR="00F93AAD" w:rsidRPr="003D78A4">
        <w:rPr>
          <w:rStyle w:val="a8"/>
          <w:rFonts w:eastAsia="宋体"/>
          <w:lang w:val="zh-CN"/>
        </w:rPr>
        <w:footnoteReference w:id="16"/>
      </w:r>
    </w:p>
    <w:p w:rsidR="00F93AAD" w:rsidRPr="003D78A4" w:rsidRDefault="004419AC" w:rsidP="004419AC">
      <w:pPr>
        <w:pStyle w:val="SingleTxtGC"/>
      </w:pPr>
      <w:r>
        <w:rPr>
          <w:lang w:val="zh-CN"/>
        </w:rPr>
        <w:t>11.</w:t>
      </w:r>
      <w:r w:rsidR="00F93AAD">
        <w:rPr>
          <w:lang w:val="zh-CN"/>
        </w:rPr>
        <w:tab/>
      </w:r>
      <w:r w:rsidR="00F93AAD">
        <w:rPr>
          <w:lang w:val="zh-CN"/>
        </w:rPr>
        <w:t>在本来文和最近的另一起案件中</w:t>
      </w:r>
      <w:r>
        <w:rPr>
          <w:lang w:val="zh-CN"/>
        </w:rPr>
        <w:t>，</w:t>
      </w:r>
      <w:r w:rsidR="00F93AAD" w:rsidRPr="003D78A4">
        <w:rPr>
          <w:rStyle w:val="a8"/>
          <w:rFonts w:eastAsia="宋体"/>
          <w:lang w:val="zh-CN"/>
        </w:rPr>
        <w:footnoteReference w:id="17"/>
      </w:r>
      <w:r w:rsidR="00D3311D">
        <w:rPr>
          <w:rFonts w:hint="eastAsia"/>
          <w:lang w:val="zh-CN"/>
        </w:rPr>
        <w:t xml:space="preserve"> </w:t>
      </w:r>
      <w:r w:rsidR="00F93AAD">
        <w:rPr>
          <w:lang w:val="zh-CN"/>
        </w:rPr>
        <w:t>提交人都强调澳大利亚没有联邦权利法案或其他法律机制</w:t>
      </w:r>
      <w:r>
        <w:rPr>
          <w:lang w:val="zh-CN"/>
        </w:rPr>
        <w:t>，</w:t>
      </w:r>
      <w:r w:rsidR="00F93AAD">
        <w:rPr>
          <w:lang w:val="zh-CN"/>
        </w:rPr>
        <w:t>使他们无法在国内对立法</w:t>
      </w:r>
      <w:r w:rsidR="00F93AAD">
        <w:rPr>
          <w:rFonts w:hint="eastAsia"/>
          <w:lang w:val="zh-CN"/>
        </w:rPr>
        <w:t>中</w:t>
      </w:r>
      <w:r w:rsidR="00F93AAD">
        <w:rPr>
          <w:lang w:val="zh-CN"/>
        </w:rPr>
        <w:t>基于性取向或性别认同</w:t>
      </w:r>
      <w:r w:rsidR="00F93AAD">
        <w:rPr>
          <w:rFonts w:hint="eastAsia"/>
          <w:lang w:val="zh-CN"/>
        </w:rPr>
        <w:t>的</w:t>
      </w:r>
      <w:r w:rsidR="00F93AAD">
        <w:rPr>
          <w:lang w:val="zh-CN"/>
        </w:rPr>
        <w:t>歧视提出质疑。令人遗憾的是</w:t>
      </w:r>
      <w:r>
        <w:rPr>
          <w:lang w:val="zh-CN"/>
        </w:rPr>
        <w:t>，</w:t>
      </w:r>
      <w:r w:rsidR="00F93AAD">
        <w:rPr>
          <w:lang w:val="zh-CN"/>
        </w:rPr>
        <w:t>法律没有赋予这些人任何手段来质疑国内的不平等待遇</w:t>
      </w:r>
      <w:r>
        <w:rPr>
          <w:lang w:val="zh-CN"/>
        </w:rPr>
        <w:t>，</w:t>
      </w:r>
      <w:r w:rsidR="00F93AAD">
        <w:rPr>
          <w:lang w:val="zh-CN"/>
        </w:rPr>
        <w:t>而这些问题最好首先应予以考虑。</w:t>
      </w:r>
      <w:r w:rsidR="00F93AAD">
        <w:rPr>
          <w:rFonts w:hint="eastAsia"/>
          <w:lang w:val="zh-CN"/>
        </w:rPr>
        <w:t xml:space="preserve"> </w:t>
      </w:r>
    </w:p>
    <w:p w:rsidR="00961054" w:rsidRDefault="004419AC" w:rsidP="004419AC">
      <w:pPr>
        <w:pStyle w:val="SingleTxtGC"/>
        <w:rPr>
          <w:lang w:val="zh-CN"/>
        </w:rPr>
      </w:pPr>
      <w:r>
        <w:rPr>
          <w:lang w:val="zh-CN"/>
        </w:rPr>
        <w:t>12.</w:t>
      </w:r>
      <w:r w:rsidR="00F93AAD">
        <w:rPr>
          <w:lang w:val="zh-CN"/>
        </w:rPr>
        <w:tab/>
      </w:r>
      <w:r w:rsidR="00F93AAD">
        <w:rPr>
          <w:lang w:val="zh-CN"/>
        </w:rPr>
        <w:t>然而</w:t>
      </w:r>
      <w:r>
        <w:rPr>
          <w:lang w:val="zh-CN"/>
        </w:rPr>
        <w:t>，</w:t>
      </w:r>
      <w:r w:rsidR="00F93AAD">
        <w:rPr>
          <w:lang w:val="zh-CN"/>
        </w:rPr>
        <w:t>恪守《公约》要求澳大利亚证明</w:t>
      </w:r>
      <w:r w:rsidR="00F93AAD">
        <w:rPr>
          <w:rFonts w:hint="eastAsia"/>
          <w:lang w:val="zh-CN"/>
        </w:rPr>
        <w:t>它</w:t>
      </w:r>
      <w:r w:rsidR="00F93AAD">
        <w:rPr>
          <w:lang w:val="zh-CN"/>
        </w:rPr>
        <w:t>继续将同性婚姻与其他婚姻法律</w:t>
      </w:r>
      <w:r w:rsidR="00F93AAD">
        <w:rPr>
          <w:rFonts w:hint="eastAsia"/>
          <w:lang w:val="zh-CN"/>
        </w:rPr>
        <w:t>上</w:t>
      </w:r>
      <w:proofErr w:type="gramStart"/>
      <w:r w:rsidR="00F93AAD">
        <w:rPr>
          <w:lang w:val="zh-CN"/>
        </w:rPr>
        <w:t>作出</w:t>
      </w:r>
      <w:proofErr w:type="gramEnd"/>
      <w:r w:rsidR="00F93AAD">
        <w:rPr>
          <w:lang w:val="zh-CN"/>
        </w:rPr>
        <w:t>区分基于合理、客观和合法的理由。我认为</w:t>
      </w:r>
      <w:r>
        <w:rPr>
          <w:lang w:val="zh-CN"/>
        </w:rPr>
        <w:t>，</w:t>
      </w:r>
      <w:r w:rsidR="00F93AAD">
        <w:rPr>
          <w:lang w:val="zh-CN"/>
        </w:rPr>
        <w:t>澳大利亚负有重</w:t>
      </w:r>
      <w:r w:rsidR="00F93AAD">
        <w:rPr>
          <w:rFonts w:hint="eastAsia"/>
          <w:lang w:val="zh-CN"/>
        </w:rPr>
        <w:t>要举证</w:t>
      </w:r>
      <w:r w:rsidR="00F93AAD">
        <w:rPr>
          <w:lang w:val="zh-CN"/>
        </w:rPr>
        <w:t>责任</w:t>
      </w:r>
      <w:r>
        <w:rPr>
          <w:lang w:val="zh-CN"/>
        </w:rPr>
        <w:t>，</w:t>
      </w:r>
      <w:r w:rsidR="00F93AAD">
        <w:rPr>
          <w:lang w:val="zh-CN"/>
        </w:rPr>
        <w:t>说明是</w:t>
      </w:r>
      <w:r w:rsidR="00F93AAD">
        <w:rPr>
          <w:rFonts w:hint="eastAsia"/>
          <w:lang w:val="zh-CN"/>
        </w:rPr>
        <w:t>何种</w:t>
      </w:r>
      <w:r w:rsidR="00F93AAD">
        <w:rPr>
          <w:lang w:val="zh-CN"/>
        </w:rPr>
        <w:t>确实必要之举</w:t>
      </w:r>
      <w:r w:rsidR="00F93AAD">
        <w:rPr>
          <w:rFonts w:hint="eastAsia"/>
          <w:lang w:val="zh-CN"/>
        </w:rPr>
        <w:t>使其</w:t>
      </w:r>
      <w:r w:rsidR="00F93AAD">
        <w:rPr>
          <w:lang w:val="zh-CN"/>
        </w:rPr>
        <w:t>对想要结婚或离婚的外国同性和其他类</w:t>
      </w:r>
      <w:r w:rsidR="00F93AAD">
        <w:rPr>
          <w:rFonts w:hint="eastAsia"/>
          <w:lang w:val="zh-CN"/>
        </w:rPr>
        <w:t>别</w:t>
      </w:r>
      <w:r w:rsidR="00F93AAD">
        <w:rPr>
          <w:lang w:val="zh-CN"/>
        </w:rPr>
        <w:t>配偶</w:t>
      </w:r>
      <w:r w:rsidR="00F93AAD">
        <w:rPr>
          <w:rFonts w:hint="eastAsia"/>
          <w:lang w:val="zh-CN"/>
        </w:rPr>
        <w:t>施以</w:t>
      </w:r>
      <w:proofErr w:type="gramStart"/>
      <w:r w:rsidR="00F93AAD">
        <w:rPr>
          <w:lang w:val="zh-CN"/>
        </w:rPr>
        <w:t>不</w:t>
      </w:r>
      <w:proofErr w:type="gramEnd"/>
      <w:r w:rsidR="00F93AAD">
        <w:rPr>
          <w:rFonts w:hint="eastAsia"/>
          <w:lang w:val="zh-CN"/>
        </w:rPr>
        <w:t>同</w:t>
      </w:r>
      <w:r w:rsidR="00F93AAD">
        <w:rPr>
          <w:lang w:val="zh-CN"/>
        </w:rPr>
        <w:t>等</w:t>
      </w:r>
      <w:r w:rsidR="00F93AAD">
        <w:rPr>
          <w:rFonts w:hint="eastAsia"/>
          <w:lang w:val="zh-CN"/>
        </w:rPr>
        <w:t>待遇</w:t>
      </w:r>
      <w:r w:rsidR="00F93AAD">
        <w:rPr>
          <w:lang w:val="zh-CN"/>
        </w:rPr>
        <w:t>。</w:t>
      </w:r>
    </w:p>
    <w:p w:rsidR="00987FA7" w:rsidRDefault="00987FA7" w:rsidP="004419AC">
      <w:pPr>
        <w:pStyle w:val="SingleTxtGC"/>
        <w:sectPr w:rsidR="00987FA7" w:rsidSect="00F93AAD">
          <w:footnotePr>
            <w:numRestart w:val="eachSect"/>
          </w:footnotePr>
          <w:endnotePr>
            <w:numFmt w:val="decimal"/>
          </w:endnotePr>
          <w:pgSz w:w="11907" w:h="16840" w:code="9"/>
          <w:pgMar w:top="1418" w:right="1134" w:bottom="1134" w:left="1134" w:header="851" w:footer="567" w:gutter="0"/>
          <w:cols w:space="720"/>
          <w:docGrid w:linePitch="272"/>
        </w:sectPr>
      </w:pPr>
    </w:p>
    <w:p w:rsidR="00987FA7" w:rsidRDefault="00987FA7" w:rsidP="008E5884">
      <w:pPr>
        <w:pStyle w:val="HChGC"/>
        <w:rPr>
          <w:rFonts w:eastAsiaTheme="minorEastAsia"/>
        </w:rPr>
      </w:pPr>
      <w:r>
        <w:rPr>
          <w:lang w:val="zh-CN"/>
        </w:rPr>
        <w:t>附件三</w:t>
      </w:r>
    </w:p>
    <w:p w:rsidR="00987FA7" w:rsidRPr="003D78A4" w:rsidRDefault="00987FA7" w:rsidP="00AB6915">
      <w:pPr>
        <w:pStyle w:val="HChGC"/>
        <w:jc w:val="both"/>
      </w:pPr>
      <w:r w:rsidRPr="003D78A4">
        <w:tab/>
      </w:r>
      <w:r w:rsidRPr="003D78A4">
        <w:tab/>
      </w:r>
      <w:r>
        <w:rPr>
          <w:lang w:val="zh-CN"/>
        </w:rPr>
        <w:t>由委员会委员安雅</w:t>
      </w:r>
      <w:r w:rsidR="00AB6915" w:rsidRPr="00AB6915">
        <w:rPr>
          <w:rFonts w:hint="eastAsia"/>
          <w:lang w:val="zh-CN"/>
        </w:rPr>
        <w:t>·</w:t>
      </w:r>
      <w:r>
        <w:rPr>
          <w:lang w:val="zh-CN"/>
        </w:rPr>
        <w:t>塞伯特－佛尔提出，由委员会委员普蒂尼</w:t>
      </w:r>
      <w:r w:rsidR="00AB6915" w:rsidRPr="00AB6915">
        <w:rPr>
          <w:rFonts w:hint="eastAsia"/>
          <w:lang w:val="zh-CN"/>
        </w:rPr>
        <w:t>·</w:t>
      </w:r>
      <w:r>
        <w:rPr>
          <w:lang w:val="zh-CN"/>
        </w:rPr>
        <w:t>帕扎尔奇兹附议的单独意见</w:t>
      </w:r>
      <w:r>
        <w:rPr>
          <w:lang w:val="zh-CN"/>
        </w:rPr>
        <w:t>(</w:t>
      </w:r>
      <w:r>
        <w:rPr>
          <w:lang w:val="zh-CN"/>
        </w:rPr>
        <w:t>不同意</w:t>
      </w:r>
      <w:r>
        <w:rPr>
          <w:lang w:val="zh-CN"/>
        </w:rPr>
        <w:t>)</w:t>
      </w:r>
    </w:p>
    <w:p w:rsidR="00987FA7" w:rsidRPr="003D78A4" w:rsidRDefault="00987FA7" w:rsidP="00987FA7">
      <w:pPr>
        <w:pStyle w:val="SingleTxtGC"/>
      </w:pPr>
      <w:r>
        <w:rPr>
          <w:lang w:val="zh-CN"/>
        </w:rPr>
        <w:t>1.</w:t>
      </w:r>
      <w:r>
        <w:rPr>
          <w:lang w:val="zh-CN"/>
        </w:rPr>
        <w:tab/>
      </w:r>
      <w:r>
        <w:rPr>
          <w:lang w:val="zh-CN"/>
        </w:rPr>
        <w:t>我们无法同意委员会多数委员</w:t>
      </w:r>
      <w:r>
        <w:rPr>
          <w:rFonts w:hint="eastAsia"/>
          <w:lang w:val="zh-CN"/>
        </w:rPr>
        <w:t>对</w:t>
      </w:r>
      <w:r>
        <w:rPr>
          <w:lang w:val="zh-CN"/>
        </w:rPr>
        <w:t>违反《公约》第二十六条</w:t>
      </w:r>
      <w:r>
        <w:rPr>
          <w:rFonts w:hint="eastAsia"/>
          <w:lang w:val="zh-CN"/>
        </w:rPr>
        <w:t>的</w:t>
      </w:r>
      <w:r>
        <w:rPr>
          <w:lang w:val="zh-CN"/>
        </w:rPr>
        <w:t>认定。委员会批评</w:t>
      </w:r>
      <w:r>
        <w:rPr>
          <w:lang w:val="zh-CN"/>
        </w:rPr>
        <w:t>16</w:t>
      </w:r>
      <w:r>
        <w:rPr>
          <w:lang w:val="zh-CN"/>
        </w:rPr>
        <w:t>岁至</w:t>
      </w:r>
      <w:r>
        <w:rPr>
          <w:lang w:val="zh-CN"/>
        </w:rPr>
        <w:t>18</w:t>
      </w:r>
      <w:r>
        <w:rPr>
          <w:lang w:val="zh-CN"/>
        </w:rPr>
        <w:t>岁的青少年和</w:t>
      </w:r>
      <w:proofErr w:type="gramStart"/>
      <w:r>
        <w:rPr>
          <w:lang w:val="zh-CN"/>
        </w:rPr>
        <w:t>一</w:t>
      </w:r>
      <w:proofErr w:type="gramEnd"/>
      <w:r>
        <w:rPr>
          <w:lang w:val="zh-CN"/>
        </w:rPr>
        <w:t>夫多妻当事人在海外成婚</w:t>
      </w:r>
      <w:r>
        <w:rPr>
          <w:rFonts w:hint="eastAsia"/>
          <w:lang w:val="zh-CN"/>
        </w:rPr>
        <w:t>者</w:t>
      </w:r>
      <w:r>
        <w:rPr>
          <w:lang w:val="zh-CN"/>
        </w:rPr>
        <w:t>在澳大利亚有权获得离婚诉讼，而在国外结婚的同性伴侣则无法诉诸此类诉讼。委员会认为，缔约国</w:t>
      </w:r>
      <w:r>
        <w:rPr>
          <w:rFonts w:hint="eastAsia"/>
          <w:lang w:val="zh-CN"/>
        </w:rPr>
        <w:t>所</w:t>
      </w:r>
      <w:r>
        <w:rPr>
          <w:lang w:val="zh-CN"/>
        </w:rPr>
        <w:t>解释的区分的合理性、客观性和合法性不具有说服力。我们郑重表示不同意</w:t>
      </w:r>
      <w:r>
        <w:rPr>
          <w:rFonts w:hint="eastAsia"/>
          <w:lang w:val="zh-CN"/>
        </w:rPr>
        <w:t>意见</w:t>
      </w:r>
      <w:r>
        <w:rPr>
          <w:lang w:val="zh-CN"/>
        </w:rPr>
        <w:t>。</w:t>
      </w:r>
    </w:p>
    <w:p w:rsidR="00987FA7" w:rsidRPr="003D78A4" w:rsidRDefault="00987FA7" w:rsidP="00987FA7">
      <w:pPr>
        <w:pStyle w:val="SingleTxtGC"/>
      </w:pPr>
      <w:r>
        <w:rPr>
          <w:lang w:val="zh-CN"/>
        </w:rPr>
        <w:t>2.</w:t>
      </w:r>
      <w:r>
        <w:rPr>
          <w:lang w:val="zh-CN"/>
        </w:rPr>
        <w:tab/>
      </w:r>
      <w:r>
        <w:rPr>
          <w:lang w:val="zh-CN"/>
        </w:rPr>
        <w:t>我们认为，委员会的任务是监测人权保护情况，没有适当考虑到海外成婚的青少年和</w:t>
      </w:r>
      <w:proofErr w:type="gramStart"/>
      <w:r>
        <w:rPr>
          <w:lang w:val="zh-CN"/>
        </w:rPr>
        <w:t>一</w:t>
      </w:r>
      <w:proofErr w:type="gramEnd"/>
      <w:r>
        <w:rPr>
          <w:lang w:val="zh-CN"/>
        </w:rPr>
        <w:t>夫多妻婚姻当事人可能处于特别弱势地位。在国外结婚并生活在</w:t>
      </w:r>
      <w:proofErr w:type="gramStart"/>
      <w:r>
        <w:rPr>
          <w:lang w:val="zh-CN"/>
        </w:rPr>
        <w:t>一</w:t>
      </w:r>
      <w:proofErr w:type="gramEnd"/>
      <w:r>
        <w:rPr>
          <w:lang w:val="zh-CN"/>
        </w:rPr>
        <w:t>夫多妻关系中的妇女会发现自</w:t>
      </w:r>
      <w:r>
        <w:rPr>
          <w:rFonts w:hint="eastAsia"/>
          <w:lang w:val="zh-CN"/>
        </w:rPr>
        <w:t>身</w:t>
      </w:r>
      <w:r>
        <w:rPr>
          <w:lang w:val="zh-CN"/>
        </w:rPr>
        <w:t>陷入困境。虽然缔约国在法律上不承认</w:t>
      </w:r>
      <w:r>
        <w:rPr>
          <w:rFonts w:hint="eastAsia"/>
          <w:lang w:val="zh-CN"/>
        </w:rPr>
        <w:t>她</w:t>
      </w:r>
      <w:r>
        <w:rPr>
          <w:lang w:val="zh-CN"/>
        </w:rPr>
        <w:t>们的婚姻，但获得离婚诉讼可能是</w:t>
      </w:r>
      <w:r>
        <w:rPr>
          <w:rFonts w:hint="eastAsia"/>
          <w:lang w:val="zh-CN"/>
        </w:rPr>
        <w:t>她</w:t>
      </w:r>
      <w:r>
        <w:rPr>
          <w:lang w:val="zh-CN"/>
        </w:rPr>
        <w:t>们摆脱扭曲关系，并寻求家庭法庭就儿童事务、财产事宜、赡养事宜等问题提供司法援助、救济和帮助的唯一途径。除了有关财产问题的分居契约和有关子女养育的补救办法外，在这种情况下的离婚诉讼对确立和加强对一夫多妻制中丈夫的</w:t>
      </w:r>
      <w:proofErr w:type="gramStart"/>
      <w:r>
        <w:rPr>
          <w:lang w:val="zh-CN"/>
        </w:rPr>
        <w:t>一</w:t>
      </w:r>
      <w:proofErr w:type="gramEnd"/>
      <w:r>
        <w:rPr>
          <w:lang w:val="zh-CN"/>
        </w:rPr>
        <w:t>夫多妻</w:t>
      </w:r>
      <w:r>
        <w:rPr>
          <w:rFonts w:hint="eastAsia"/>
          <w:lang w:val="zh-CN"/>
        </w:rPr>
        <w:t>要求加以</w:t>
      </w:r>
      <w:r>
        <w:rPr>
          <w:lang w:val="zh-CN"/>
        </w:rPr>
        <w:t>抵制至关重要。这是缔约国根据《公约》第三条承诺确保妇女得到平等保护的问题。</w:t>
      </w:r>
    </w:p>
    <w:p w:rsidR="00987FA7" w:rsidRPr="003D78A4" w:rsidRDefault="00987FA7" w:rsidP="00987FA7">
      <w:pPr>
        <w:pStyle w:val="SingleTxtGC"/>
      </w:pPr>
      <w:r>
        <w:rPr>
          <w:lang w:val="zh-CN"/>
        </w:rPr>
        <w:t>3.</w:t>
      </w:r>
      <w:r>
        <w:rPr>
          <w:lang w:val="zh-CN"/>
        </w:rPr>
        <w:tab/>
      </w:r>
      <w:r>
        <w:rPr>
          <w:lang w:val="zh-CN"/>
        </w:rPr>
        <w:t>澳大利亚境外结婚的同性伴侣的情况与一夫多妻制婚姻的情况大不相同。提交人没有令人信服地辩解说，她现在或曾经处于与一夫多妻制婚姻中的妇女相类似的境地，</w:t>
      </w:r>
      <w:r>
        <w:rPr>
          <w:rFonts w:hint="eastAsia"/>
          <w:lang w:val="zh-CN"/>
        </w:rPr>
        <w:t>因此需要</w:t>
      </w:r>
      <w:r>
        <w:rPr>
          <w:lang w:val="zh-CN"/>
        </w:rPr>
        <w:t>给予她相同的待遇，她也没有证实被剥夺权利的方式构成第二十六条下的歧视。她的伴侣在</w:t>
      </w:r>
      <w:r>
        <w:rPr>
          <w:lang w:val="zh-CN"/>
        </w:rPr>
        <w:t>2004</w:t>
      </w:r>
      <w:r>
        <w:rPr>
          <w:lang w:val="zh-CN"/>
        </w:rPr>
        <w:t>年离开了婚姻住所，此后一直分居。分居后，提交人</w:t>
      </w:r>
      <w:proofErr w:type="gramStart"/>
      <w:r>
        <w:rPr>
          <w:lang w:val="zh-CN"/>
        </w:rPr>
        <w:t>得以就</w:t>
      </w:r>
      <w:proofErr w:type="gramEnd"/>
      <w:r>
        <w:rPr>
          <w:lang w:val="zh-CN"/>
        </w:rPr>
        <w:t>财产事项提出正式的分居契约，她可以根据《家庭法》的养育子女条款获得补救。根据澳大利亚法律，这两个伴侣均被视为未婚，她们可以缔结新的关系并受益于</w:t>
      </w:r>
      <w:r>
        <w:rPr>
          <w:lang w:val="zh-CN"/>
        </w:rPr>
        <w:t>2011</w:t>
      </w:r>
      <w:r>
        <w:rPr>
          <w:lang w:val="zh-CN"/>
        </w:rPr>
        <w:t>年《关系法》。</w:t>
      </w:r>
    </w:p>
    <w:p w:rsidR="00987FA7" w:rsidRPr="003D78A4" w:rsidRDefault="00987FA7" w:rsidP="00987FA7">
      <w:pPr>
        <w:pStyle w:val="SingleTxtGC"/>
      </w:pPr>
      <w:r>
        <w:rPr>
          <w:lang w:val="zh-CN"/>
        </w:rPr>
        <w:t>4.</w:t>
      </w:r>
      <w:r>
        <w:rPr>
          <w:lang w:val="zh-CN"/>
        </w:rPr>
        <w:tab/>
      </w:r>
      <w:r>
        <w:rPr>
          <w:lang w:val="zh-CN"/>
        </w:rPr>
        <w:t>她们的情况也不同于那些在国外结婚的</w:t>
      </w:r>
      <w:r>
        <w:rPr>
          <w:lang w:val="zh-CN"/>
        </w:rPr>
        <w:t>16</w:t>
      </w:r>
      <w:r>
        <w:rPr>
          <w:lang w:val="zh-CN"/>
        </w:rPr>
        <w:t>至</w:t>
      </w:r>
      <w:r>
        <w:rPr>
          <w:lang w:val="zh-CN"/>
        </w:rPr>
        <w:t>18</w:t>
      </w:r>
      <w:r>
        <w:rPr>
          <w:lang w:val="zh-CN"/>
        </w:rPr>
        <w:t>岁的青少年。一旦双方满</w:t>
      </w:r>
      <w:r>
        <w:rPr>
          <w:lang w:val="zh-CN"/>
        </w:rPr>
        <w:t>16</w:t>
      </w:r>
      <w:r>
        <w:rPr>
          <w:lang w:val="zh-CN"/>
        </w:rPr>
        <w:t>岁，这种婚姻在澳大利亚法律中被认为是有效的。为了在法律上分居，他们必须能够获得离婚诉讼，就像在澳大利亚合法结婚的任何其他人一样。认为他们</w:t>
      </w:r>
      <w:r w:rsidRPr="007374BB">
        <w:rPr>
          <w:spacing w:val="-4"/>
          <w:lang w:val="zh-CN"/>
        </w:rPr>
        <w:t>合法结婚却否认他们可以离婚，这可能构成拒绝保护而违反《公约》第二十四条。</w:t>
      </w:r>
    </w:p>
    <w:p w:rsidR="00987FA7" w:rsidRPr="003D78A4" w:rsidRDefault="00987FA7" w:rsidP="00987FA7">
      <w:pPr>
        <w:pStyle w:val="SingleTxtGC"/>
      </w:pPr>
      <w:r>
        <w:rPr>
          <w:lang w:val="zh-CN"/>
        </w:rPr>
        <w:t>5.</w:t>
      </w:r>
      <w:r>
        <w:rPr>
          <w:lang w:val="zh-CN"/>
        </w:rPr>
        <w:tab/>
      </w:r>
      <w:r>
        <w:rPr>
          <w:lang w:val="zh-CN"/>
        </w:rPr>
        <w:t>针对</w:t>
      </w:r>
      <w:proofErr w:type="gramStart"/>
      <w:r>
        <w:rPr>
          <w:lang w:val="zh-CN"/>
        </w:rPr>
        <w:t>一</w:t>
      </w:r>
      <w:proofErr w:type="gramEnd"/>
      <w:r>
        <w:rPr>
          <w:lang w:val="zh-CN"/>
        </w:rPr>
        <w:t>夫多妻和青少年婚姻的例外情况并未使立法框架具有歧视性。根据委员会的既定判例，并非所有区别待遇都是歧视，只要这种区别的标准是合理和客观的，并且是为了达到《公约》下的合法目的。</w:t>
      </w:r>
      <w:r w:rsidRPr="003D78A4">
        <w:rPr>
          <w:rStyle w:val="a8"/>
          <w:rFonts w:eastAsia="宋体"/>
          <w:lang w:val="zh-CN"/>
        </w:rPr>
        <w:footnoteReference w:id="18"/>
      </w:r>
      <w:r w:rsidR="007374BB">
        <w:rPr>
          <w:rFonts w:hint="eastAsia"/>
          <w:lang w:val="zh-CN"/>
        </w:rPr>
        <w:t xml:space="preserve"> </w:t>
      </w:r>
      <w:r>
        <w:rPr>
          <w:lang w:val="zh-CN"/>
        </w:rPr>
        <w:t>在本案中，提交人提到的同性伴侣和</w:t>
      </w:r>
      <w:proofErr w:type="gramStart"/>
      <w:r>
        <w:rPr>
          <w:lang w:val="zh-CN"/>
        </w:rPr>
        <w:t>一</w:t>
      </w:r>
      <w:proofErr w:type="gramEnd"/>
      <w:r>
        <w:rPr>
          <w:lang w:val="zh-CN"/>
        </w:rPr>
        <w:t>夫多妻或青少年婚姻当事人在获得离婚诉讼方面的法律区别，可基于合理和客观的理由加以解释。待遇不同的原因不是提交人的性取向，而是</w:t>
      </w:r>
      <w:r>
        <w:rPr>
          <w:lang w:val="zh-CN"/>
        </w:rPr>
        <w:t>16</w:t>
      </w:r>
      <w:r>
        <w:rPr>
          <w:lang w:val="zh-CN"/>
        </w:rPr>
        <w:t>至</w:t>
      </w:r>
      <w:r>
        <w:rPr>
          <w:lang w:val="zh-CN"/>
        </w:rPr>
        <w:t>18</w:t>
      </w:r>
      <w:r>
        <w:rPr>
          <w:lang w:val="zh-CN"/>
        </w:rPr>
        <w:t>岁青少年和</w:t>
      </w:r>
      <w:proofErr w:type="gramStart"/>
      <w:r>
        <w:rPr>
          <w:lang w:val="zh-CN"/>
        </w:rPr>
        <w:t>一</w:t>
      </w:r>
      <w:proofErr w:type="gramEnd"/>
      <w:r>
        <w:rPr>
          <w:lang w:val="zh-CN"/>
        </w:rPr>
        <w:t>夫多妻婚姻中女性的特殊脆弱性。在这种情况下对他们的保护不仅是合法的，而且是《公约》规定的。因此，我们不能认定存在违反第二十六条的情况。</w:t>
      </w:r>
    </w:p>
    <w:p w:rsidR="0097718F" w:rsidRDefault="00987FA7" w:rsidP="00987FA7">
      <w:pPr>
        <w:pStyle w:val="SingleTxtGC"/>
        <w:rPr>
          <w:lang w:val="en-GB"/>
        </w:rPr>
      </w:pPr>
      <w:r>
        <w:rPr>
          <w:lang w:val="zh-CN"/>
        </w:rPr>
        <w:t>6.</w:t>
      </w:r>
      <w:r>
        <w:rPr>
          <w:lang w:val="zh-CN"/>
        </w:rPr>
        <w:tab/>
      </w:r>
      <w:r>
        <w:rPr>
          <w:lang w:val="zh-CN"/>
        </w:rPr>
        <w:t>虽然我们同意多数委员的看法，即缔约国没有以</w:t>
      </w:r>
      <w:r>
        <w:rPr>
          <w:rFonts w:hint="eastAsia"/>
          <w:lang w:val="zh-CN"/>
        </w:rPr>
        <w:t>透彻</w:t>
      </w:r>
      <w:r>
        <w:rPr>
          <w:lang w:val="zh-CN"/>
        </w:rPr>
        <w:t>和论据充分的方式提交陈述，但这并不妨碍委员会根据《公约》的规定进行法律分析。委员会需要评估根据第二十六条声称受到歧视的人是否与受到不同待遇的其他人处于相关的类似境况，而且待遇差别是否可以用</w:t>
      </w:r>
      <w:bookmarkStart w:id="3" w:name="_GoBack"/>
      <w:bookmarkEnd w:id="3"/>
      <w:r>
        <w:rPr>
          <w:lang w:val="zh-CN"/>
        </w:rPr>
        <w:t>目的合法并符合合理和客观标准加以解释。</w:t>
      </w:r>
      <w:r>
        <w:rPr>
          <w:rFonts w:hint="eastAsia"/>
          <w:lang w:val="en-GB"/>
        </w:rPr>
        <w:t>在涉及保护《公约》权利方面，我们不能单纯依赖举证责任考虑。</w:t>
      </w:r>
    </w:p>
    <w:p w:rsidR="0097718F" w:rsidRDefault="0097718F">
      <w:pPr>
        <w:tabs>
          <w:tab w:val="clear" w:pos="431"/>
        </w:tabs>
        <w:overflowPunct/>
        <w:adjustRightInd/>
        <w:snapToGrid/>
        <w:spacing w:line="240" w:lineRule="auto"/>
        <w:jc w:val="left"/>
        <w:rPr>
          <w:lang w:val="en-GB"/>
        </w:rPr>
      </w:pPr>
      <w:r>
        <w:rPr>
          <w:lang w:val="en-GB"/>
        </w:rPr>
        <w:br w:type="page"/>
      </w:r>
    </w:p>
    <w:p w:rsidR="00262AC9" w:rsidRPr="00262AC9" w:rsidRDefault="00262AC9" w:rsidP="00262AC9">
      <w:pPr>
        <w:keepNext/>
        <w:keepLines/>
        <w:tabs>
          <w:tab w:val="clear" w:pos="431"/>
          <w:tab w:val="right" w:pos="851"/>
        </w:tabs>
        <w:suppressAutoHyphens/>
        <w:overflowPunct/>
        <w:adjustRightInd/>
        <w:snapToGrid/>
        <w:spacing w:before="360" w:after="240" w:line="300" w:lineRule="exact"/>
        <w:ind w:left="1134" w:right="1134" w:hanging="1134"/>
        <w:jc w:val="left"/>
        <w:rPr>
          <w:rFonts w:eastAsia="Times New Roman"/>
          <w:b/>
          <w:snapToGrid/>
          <w:sz w:val="28"/>
          <w:lang w:val="en-GB" w:eastAsia="en-US"/>
        </w:rPr>
      </w:pPr>
      <w:r w:rsidRPr="00262AC9">
        <w:rPr>
          <w:rFonts w:eastAsia="Times New Roman"/>
          <w:b/>
          <w:snapToGrid/>
          <w:sz w:val="28"/>
          <w:lang w:val="en-GB" w:eastAsia="en-US"/>
        </w:rPr>
        <w:t>Annex IV</w:t>
      </w:r>
    </w:p>
    <w:p w:rsidR="00262AC9" w:rsidRPr="00262AC9" w:rsidRDefault="00262AC9" w:rsidP="008F25B6">
      <w:pPr>
        <w:keepNext/>
        <w:keepLines/>
        <w:tabs>
          <w:tab w:val="clear" w:pos="431"/>
          <w:tab w:val="right" w:pos="851"/>
        </w:tabs>
        <w:suppressAutoHyphens/>
        <w:overflowPunct/>
        <w:adjustRightInd/>
        <w:snapToGrid/>
        <w:spacing w:before="360" w:after="360" w:line="300" w:lineRule="exact"/>
        <w:ind w:left="1134" w:right="1134" w:hanging="1134"/>
        <w:jc w:val="left"/>
        <w:rPr>
          <w:rFonts w:eastAsia="Times New Roman"/>
          <w:b/>
          <w:snapToGrid/>
          <w:sz w:val="28"/>
          <w:lang w:val="en-GB" w:eastAsia="en-US"/>
        </w:rPr>
      </w:pPr>
      <w:r w:rsidRPr="00262AC9">
        <w:rPr>
          <w:rFonts w:eastAsia="Times New Roman"/>
          <w:b/>
          <w:snapToGrid/>
          <w:sz w:val="28"/>
          <w:lang w:val="en-GB" w:eastAsia="en-US"/>
        </w:rPr>
        <w:tab/>
        <w:t>I.</w:t>
      </w:r>
      <w:r w:rsidRPr="00262AC9">
        <w:rPr>
          <w:rFonts w:eastAsia="Times New Roman"/>
          <w:b/>
          <w:snapToGrid/>
          <w:sz w:val="28"/>
          <w:lang w:val="en-GB" w:eastAsia="en-US"/>
        </w:rPr>
        <w:tab/>
        <w:t>Observations by the State party on admissibility</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1.</w:t>
      </w:r>
      <w:r>
        <w:rPr>
          <w:snapToGrid/>
          <w:sz w:val="20"/>
          <w:lang w:val="en-GB"/>
        </w:rPr>
        <w:tab/>
      </w:r>
      <w:r w:rsidRPr="00262AC9">
        <w:rPr>
          <w:snapToGrid/>
          <w:sz w:val="20"/>
          <w:lang w:val="en-GB"/>
        </w:rPr>
        <w:tab/>
        <w:t xml:space="preserve">In a submission dated 27 November 2013, the State party argues that the author’s claims under articles 2 (1), 14 (1) and 26 of the Covenant are inadmissible </w:t>
      </w:r>
      <w:proofErr w:type="spellStart"/>
      <w:r w:rsidRPr="00262AC9">
        <w:rPr>
          <w:i/>
          <w:iCs/>
          <w:snapToGrid/>
          <w:sz w:val="20"/>
          <w:lang w:val="en-GB"/>
        </w:rPr>
        <w:t>ratione</w:t>
      </w:r>
      <w:proofErr w:type="spellEnd"/>
      <w:r w:rsidRPr="00262AC9">
        <w:rPr>
          <w:i/>
          <w:iCs/>
          <w:snapToGrid/>
          <w:sz w:val="20"/>
          <w:lang w:val="en-GB"/>
        </w:rPr>
        <w:t xml:space="preserve"> loci</w:t>
      </w:r>
      <w:r w:rsidRPr="00262AC9">
        <w:rPr>
          <w:snapToGrid/>
          <w:sz w:val="20"/>
          <w:lang w:val="en-GB"/>
        </w:rPr>
        <w:t xml:space="preserve">, under article 1 of the Optional Protocol and article 2 (1) of the Covenant, to the extent that they relate to alleged violations of the Covenant that occurred or may occur outside Australia’s territory and jurisdiction. Foreign same-sex marriages are not recognized under Australian law and, consequently, Australian law provides no mechanism to invalidate such marriages. While Australia accepts that the author is in its jurisdiction, her claim requires Australia to provide a remedy for an action that occurred outside its jurisdiction which has no legal effect within Australia’s jurisdiction. </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2.</w:t>
      </w:r>
      <w:r>
        <w:rPr>
          <w:snapToGrid/>
          <w:sz w:val="20"/>
          <w:lang w:val="en-GB"/>
        </w:rPr>
        <w:tab/>
      </w:r>
      <w:r w:rsidRPr="00262AC9">
        <w:rPr>
          <w:snapToGrid/>
          <w:sz w:val="20"/>
          <w:lang w:val="en-GB"/>
        </w:rPr>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3.</w:t>
      </w:r>
      <w:r>
        <w:rPr>
          <w:snapToGrid/>
          <w:sz w:val="20"/>
          <w:lang w:val="en-GB"/>
        </w:rPr>
        <w:tab/>
      </w:r>
      <w:r w:rsidRPr="00262AC9">
        <w:rPr>
          <w:snapToGrid/>
          <w:sz w:val="20"/>
          <w:lang w:val="en-GB"/>
        </w:rPr>
        <w:tab/>
        <w:t xml:space="preserve">Additionally, or in the alternative, the State party submits that a number of the author’s claims of alleged harm are inadmissible </w:t>
      </w:r>
      <w:proofErr w:type="spellStart"/>
      <w:r w:rsidRPr="00262AC9">
        <w:rPr>
          <w:i/>
          <w:iCs/>
          <w:snapToGrid/>
          <w:sz w:val="20"/>
          <w:lang w:val="en-GB"/>
        </w:rPr>
        <w:t>ratione</w:t>
      </w:r>
      <w:proofErr w:type="spellEnd"/>
      <w:r w:rsidRPr="00262AC9">
        <w:rPr>
          <w:i/>
          <w:iCs/>
          <w:snapToGrid/>
          <w:sz w:val="20"/>
          <w:lang w:val="en-GB"/>
        </w:rPr>
        <w:t xml:space="preserve"> loci</w:t>
      </w:r>
      <w:r w:rsidRPr="00262AC9">
        <w:rPr>
          <w:snapToGrid/>
          <w:sz w:val="20"/>
          <w:lang w:val="en-GB"/>
        </w:rPr>
        <w:t xml:space="preserve">, as they concern hypothetical future consequences for her outside Australia’s territory and jurisdiction (see para. 2.9). Australia is not liable for any acts outside its jurisdiction and has no influence over the domestic laws of the United Kingdom of Great Britain and Northern Ireland or Canada. </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4.</w:t>
      </w:r>
      <w:r>
        <w:rPr>
          <w:snapToGrid/>
          <w:sz w:val="20"/>
          <w:lang w:val="en-GB"/>
        </w:rPr>
        <w:tab/>
      </w:r>
      <w:r w:rsidRPr="00262AC9">
        <w:rPr>
          <w:snapToGrid/>
          <w:sz w:val="20"/>
          <w:lang w:val="en-GB"/>
        </w:rPr>
        <w:tab/>
        <w:t>The State party also submits that aspects of the author’s claims are inadmissible under article 1 of the Optional Protocol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author’s rights, the Committee should rule these aspects of the communication inadmissible. Also, the author appears to make a number of claims on behalf of her daughter, who is not an author of the communication (see para. 5 below). For instance, she argues that Australia’s divorce laws render the federal family courts unable to inquire into her child’s care, welfare and development following the parents’ separation, and that discriminatory laws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262AC9" w:rsidRPr="00262AC9" w:rsidRDefault="00262AC9" w:rsidP="007A14D4">
      <w:pPr>
        <w:keepNext/>
        <w:keepLines/>
        <w:tabs>
          <w:tab w:val="clear" w:pos="431"/>
          <w:tab w:val="right" w:pos="851"/>
        </w:tabs>
        <w:suppressAutoHyphens/>
        <w:overflowPunct/>
        <w:adjustRightInd/>
        <w:snapToGrid/>
        <w:spacing w:before="360" w:after="360" w:line="300" w:lineRule="exact"/>
        <w:ind w:left="1134" w:right="1134" w:hanging="1134"/>
        <w:jc w:val="left"/>
        <w:rPr>
          <w:rFonts w:eastAsia="Times New Roman"/>
          <w:b/>
          <w:snapToGrid/>
          <w:sz w:val="28"/>
          <w:lang w:val="en-GB" w:eastAsia="en-US"/>
        </w:rPr>
      </w:pPr>
      <w:r w:rsidRPr="00262AC9">
        <w:rPr>
          <w:rFonts w:eastAsia="Times New Roman"/>
          <w:b/>
          <w:snapToGrid/>
          <w:sz w:val="28"/>
          <w:lang w:val="en-GB" w:eastAsia="en-US"/>
        </w:rPr>
        <w:tab/>
        <w:t>II.</w:t>
      </w:r>
      <w:r w:rsidRPr="00262AC9">
        <w:rPr>
          <w:rFonts w:eastAsia="Times New Roman"/>
          <w:b/>
          <w:snapToGrid/>
          <w:sz w:val="28"/>
          <w:lang w:val="en-GB" w:eastAsia="en-US"/>
        </w:rPr>
        <w:tab/>
        <w:t>Author’s comments on the State party’s observations on admissibility</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5.</w:t>
      </w:r>
      <w:r>
        <w:rPr>
          <w:snapToGrid/>
          <w:sz w:val="20"/>
          <w:lang w:val="en-GB"/>
        </w:rPr>
        <w:tab/>
      </w:r>
      <w:r w:rsidRPr="00262AC9">
        <w:rPr>
          <w:snapToGrid/>
          <w:sz w:val="20"/>
          <w:lang w:val="en-GB"/>
        </w:rPr>
        <w:tab/>
        <w:t>The author submitted comments on the State party’s observations on 17 February 2014. She indicates that she wishes to join her daughter as co-author of the communication, highlighting the harm faced by the child as a result of the discrimination faced by the mother. She claims that Australian divorce laws cannot be considered proportionate because, if an objective aim of these laws is to promote the welfare of children, the exclusion of some children from that protection for no reason other than the same-sex nature of their parents’ marriage runs contrary to the stated objective.</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6.</w:t>
      </w:r>
      <w:r>
        <w:rPr>
          <w:snapToGrid/>
          <w:sz w:val="20"/>
          <w:lang w:val="en-GB"/>
        </w:rPr>
        <w:tab/>
      </w:r>
      <w:r w:rsidRPr="00262AC9">
        <w:rPr>
          <w:snapToGrid/>
          <w:sz w:val="20"/>
          <w:lang w:val="en-GB"/>
        </w:rPr>
        <w:tab/>
        <w:t xml:space="preserve">Had access to the court-based divorce mechanism been available to the author, the family courts would have been prevented by section </w:t>
      </w:r>
      <w:proofErr w:type="spellStart"/>
      <w:r w:rsidRPr="00262AC9">
        <w:rPr>
          <w:snapToGrid/>
          <w:sz w:val="20"/>
          <w:lang w:val="en-GB"/>
        </w:rPr>
        <w:t>55A</w:t>
      </w:r>
      <w:proofErr w:type="spellEnd"/>
      <w:r w:rsidRPr="00262AC9">
        <w:rPr>
          <w:snapToGrid/>
          <w:sz w:val="20"/>
          <w:lang w:val="en-GB"/>
        </w:rPr>
        <w:t xml:space="preserve">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mechanisms (such as the ability to subpoena information about the whereabouts of her estranged spouse) which would have benefited the child. These mechanisms might have assisted the author’s daughter in maintaining some form of relationship with her co-mother. They would also have improved the author’s prospects for seeking child support from her estranged spouse, especially following law reforms in 2008 which opened the child-support scheme to same-sex couples. </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7.</w:t>
      </w:r>
      <w:r w:rsidR="001D68C5">
        <w:rPr>
          <w:snapToGrid/>
          <w:sz w:val="20"/>
          <w:lang w:val="en-GB"/>
        </w:rPr>
        <w:tab/>
      </w:r>
      <w:r w:rsidRPr="00262AC9">
        <w:rPr>
          <w:snapToGrid/>
          <w:sz w:val="20"/>
          <w:lang w:val="en-GB"/>
        </w:rPr>
        <w:tab/>
        <w:t>The fact that the same-sex marriage took place outside Australia is irrelevant, as the matter complained of is the failure of the State party to provide a mechanism for divorce of same-sex relationships. That mechanism is currently provided within the State party’s jurisdiction to persons in the same position as the author whose marriages involve persons of the opposite sex. Marital status is generally a portable and internationally recognized status which is carried with a person wherever he or she goes. Accordingly, although a divorce order may be granted domestically, it has international effect. To alter one’s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party’s argument that some of the author’s claims are hypothetical, the author responds that she has experienced and continues to experience harm domestically.</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8.</w:t>
      </w:r>
      <w:r w:rsidR="001D68C5">
        <w:rPr>
          <w:snapToGrid/>
          <w:sz w:val="20"/>
          <w:lang w:val="en-GB"/>
        </w:rPr>
        <w:tab/>
      </w:r>
      <w:r w:rsidRPr="00262AC9">
        <w:rPr>
          <w:snapToGrid/>
          <w:sz w:val="20"/>
          <w:lang w:val="en-GB"/>
        </w:rPr>
        <w:tab/>
        <w:t xml:space="preserve">The author submits that there is nothing theoretical about her situation as the law has been applied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nations which now do or the way in which the author herself identifies. By denying the author the mechanism to change her status Australia has denied her a degree of self-determination over a marker of her personal identity. In analogous cases the Committee has acknowledged, especially in relation to article 17 of the Covenant, that interference with a person’s ability to self-determine markers of their identity, such as name, is a real and tangible harm. </w:t>
      </w:r>
    </w:p>
    <w:p w:rsidR="00262AC9" w:rsidRPr="00262AC9" w:rsidRDefault="00262AC9" w:rsidP="00262AC9">
      <w:pPr>
        <w:tabs>
          <w:tab w:val="clear" w:pos="431"/>
        </w:tabs>
        <w:suppressAutoHyphens/>
        <w:overflowPunct/>
        <w:adjustRightInd/>
        <w:snapToGrid/>
        <w:spacing w:after="120" w:line="240" w:lineRule="atLeast"/>
        <w:ind w:left="1134" w:right="1134"/>
        <w:rPr>
          <w:snapToGrid/>
          <w:sz w:val="20"/>
          <w:lang w:val="en-GB"/>
        </w:rPr>
      </w:pPr>
      <w:r w:rsidRPr="00262AC9">
        <w:rPr>
          <w:snapToGrid/>
          <w:sz w:val="20"/>
          <w:lang w:val="en-GB"/>
        </w:rPr>
        <w:t>9.</w:t>
      </w:r>
      <w:r w:rsidR="001D68C5">
        <w:rPr>
          <w:snapToGrid/>
          <w:sz w:val="20"/>
          <w:lang w:val="en-GB"/>
        </w:rPr>
        <w:tab/>
      </w:r>
      <w:r w:rsidRPr="00262AC9">
        <w:rPr>
          <w:snapToGrid/>
          <w:sz w:val="20"/>
          <w:lang w:val="en-GB"/>
        </w:rPr>
        <w:tab/>
        <w:t xml:space="preserve">Australia’s refusal to allow the author to access a mechanism for finally resolving and adjusting her marital status leaves her in a position of vulnerability and anxiety. She is constantly forced to make declarations as to her marital status — for example, on government forms, to employers, to service providers — which expose her to vulnerability, humiliation and anxiety. In some cases, those declarations are reinforced by the risk of criminal sanction for knowingly making false declarations. Thus, the author faces constant dilemmas as, while in Australia she is not recognized as married, she is also neither properly “single” nor “divorced”, and she remains married in those countries which recognize her status. In the circumstances, the State party’s submission that she is not a victim or has not suffered harm are untenable. </w:t>
      </w:r>
    </w:p>
    <w:p w:rsidR="00987FA7" w:rsidRDefault="00262AC9" w:rsidP="001D68C5">
      <w:pPr>
        <w:tabs>
          <w:tab w:val="clear" w:pos="431"/>
        </w:tabs>
        <w:suppressAutoHyphens/>
        <w:overflowPunct/>
        <w:adjustRightInd/>
        <w:snapToGrid/>
        <w:spacing w:after="120" w:line="240" w:lineRule="atLeast"/>
        <w:ind w:left="1134" w:right="1134"/>
        <w:rPr>
          <w:rFonts w:eastAsia="Times New Roman"/>
          <w:snapToGrid/>
          <w:sz w:val="20"/>
          <w:lang w:val="en-GB" w:eastAsia="en-US"/>
        </w:rPr>
      </w:pPr>
      <w:r w:rsidRPr="00262AC9">
        <w:rPr>
          <w:rFonts w:eastAsia="Times New Roman"/>
          <w:snapToGrid/>
          <w:sz w:val="20"/>
          <w:lang w:val="en-GB" w:eastAsia="en-US"/>
        </w:rPr>
        <w:t>10.</w:t>
      </w:r>
      <w:r w:rsidRPr="00262AC9">
        <w:rPr>
          <w:rFonts w:eastAsia="Times New Roman"/>
          <w:snapToGrid/>
          <w:sz w:val="20"/>
          <w:lang w:val="en-GB" w:eastAsia="en-US"/>
        </w:rPr>
        <w:tab/>
        <w:t xml:space="preserve">The author’s </w:t>
      </w:r>
      <w:r w:rsidRPr="001D68C5">
        <w:rPr>
          <w:snapToGrid/>
          <w:sz w:val="20"/>
          <w:lang w:val="en-GB"/>
        </w:rPr>
        <w:t>submissions</w:t>
      </w:r>
      <w:r w:rsidRPr="00262AC9">
        <w:rPr>
          <w:rFonts w:eastAsia="Times New Roman"/>
          <w:snapToGrid/>
          <w:sz w:val="20"/>
          <w:lang w:val="en-GB" w:eastAsia="en-US"/>
        </w:rPr>
        <w:t xml:space="preserve"> on the effect of discriminatory laws on lesbians and gay men are directed towards the lack of any justification for the discrimination in Australia’s divorce law. The State party has not disputed the fundamental tenet of this evidence, namely that discriminatory laws foster prejudicial environments and have been shown to contribute to negative mental effects among this population. The author, as a member of the group which has been targeted by this legal discrimination, therefore also suffers from the general harm perpetuated against lesbians and gay men from discriminatory laws.</w:t>
      </w:r>
    </w:p>
    <w:p w:rsidR="00305394" w:rsidRPr="007361E1" w:rsidRDefault="001D68C5" w:rsidP="007361E1">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305394" w:rsidRPr="007361E1" w:rsidSect="00987FA7">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AC" w:rsidRPr="000D319F" w:rsidRDefault="004419AC" w:rsidP="000D319F">
      <w:pPr>
        <w:pStyle w:val="af0"/>
        <w:spacing w:after="240"/>
        <w:ind w:left="907"/>
        <w:rPr>
          <w:rFonts w:asciiTheme="majorBidi" w:eastAsia="宋体" w:hAnsiTheme="majorBidi" w:cstheme="majorBidi"/>
          <w:sz w:val="21"/>
          <w:szCs w:val="21"/>
          <w:lang w:val="en-US"/>
        </w:rPr>
      </w:pPr>
    </w:p>
    <w:p w:rsidR="004419AC" w:rsidRPr="000D319F" w:rsidRDefault="004419A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419AC" w:rsidRPr="000D319F" w:rsidRDefault="004419AC" w:rsidP="000D319F">
      <w:pPr>
        <w:pStyle w:val="af0"/>
      </w:pPr>
    </w:p>
  </w:endnote>
  <w:endnote w:type="continuationNotice" w:id="1">
    <w:p w:rsidR="004419AC" w:rsidRDefault="004419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AC" w:rsidRPr="003E6577" w:rsidRDefault="004419AC" w:rsidP="003E657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C6DCD">
      <w:rPr>
        <w:rStyle w:val="af2"/>
        <w:noProof/>
      </w:rPr>
      <w:t>18</w:t>
    </w:r>
    <w:r>
      <w:rPr>
        <w:rStyle w:val="af2"/>
      </w:rPr>
      <w:fldChar w:fldCharType="end"/>
    </w:r>
    <w:r>
      <w:rPr>
        <w:rStyle w:val="af2"/>
      </w:rPr>
      <w:tab/>
    </w:r>
    <w:proofErr w:type="spellStart"/>
    <w:r w:rsidRPr="003E6577">
      <w:rPr>
        <w:rStyle w:val="af2"/>
        <w:b w:val="0"/>
        <w:snapToGrid w:val="0"/>
        <w:sz w:val="16"/>
      </w:rPr>
      <w:t>GE.17</w:t>
    </w:r>
    <w:proofErr w:type="spellEnd"/>
    <w:r w:rsidRPr="003E6577">
      <w:rPr>
        <w:rStyle w:val="af2"/>
        <w:b w:val="0"/>
        <w:snapToGrid w:val="0"/>
        <w:sz w:val="16"/>
      </w:rPr>
      <w:t>-19005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AC" w:rsidRPr="003E6577" w:rsidRDefault="004419AC" w:rsidP="003E6577">
    <w:pPr>
      <w:pStyle w:val="af0"/>
      <w:tabs>
        <w:tab w:val="clear" w:pos="431"/>
        <w:tab w:val="right" w:pos="9638"/>
      </w:tabs>
      <w:rPr>
        <w:rStyle w:val="af2"/>
      </w:rPr>
    </w:pPr>
    <w:proofErr w:type="spellStart"/>
    <w:r>
      <w:t>GE.17</w:t>
    </w:r>
    <w:proofErr w:type="spellEnd"/>
    <w:r>
      <w:t>-19005</w:t>
    </w:r>
    <w:r>
      <w:tab/>
    </w:r>
    <w:r>
      <w:rPr>
        <w:rStyle w:val="af2"/>
      </w:rPr>
      <w:fldChar w:fldCharType="begin"/>
    </w:r>
    <w:r>
      <w:rPr>
        <w:rStyle w:val="af2"/>
      </w:rPr>
      <w:instrText xml:space="preserve"> PAGE  \* MERGEFORMAT </w:instrText>
    </w:r>
    <w:r>
      <w:rPr>
        <w:rStyle w:val="af2"/>
      </w:rPr>
      <w:fldChar w:fldCharType="separate"/>
    </w:r>
    <w:r w:rsidR="008C6DCD">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AC" w:rsidRPr="00EA7E67" w:rsidRDefault="004419AC" w:rsidP="00446D6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-19005</w:t>
    </w:r>
    <w:r w:rsidRPr="00EE277A">
      <w:rPr>
        <w:sz w:val="20"/>
        <w:lang w:eastAsia="zh-CN"/>
      </w:rPr>
      <w:t xml:space="preserve"> (C)</w:t>
    </w:r>
    <w:r>
      <w:rPr>
        <w:sz w:val="20"/>
        <w:lang w:eastAsia="zh-CN"/>
      </w:rPr>
      <w:tab/>
      <w:t>03071</w:t>
    </w:r>
    <w:r>
      <w:rPr>
        <w:rFonts w:eastAsiaTheme="minorEastAsia"/>
        <w:sz w:val="20"/>
        <w:lang w:eastAsia="zh-CN"/>
      </w:rPr>
      <w:t>8</w:t>
    </w:r>
    <w:r>
      <w:rPr>
        <w:sz w:val="20"/>
        <w:lang w:eastAsia="zh-CN"/>
      </w:rPr>
      <w:tab/>
      <w:t>18071</w:t>
    </w:r>
    <w:r>
      <w:rPr>
        <w:rFonts w:eastAsiaTheme="minorEastAsia"/>
        <w:sz w:val="20"/>
        <w:lang w:eastAsia="zh-CN"/>
      </w:rPr>
      <w:t>8</w:t>
    </w:r>
  </w:p>
  <w:p w:rsidR="004419AC" w:rsidRPr="00487939" w:rsidRDefault="004419AC" w:rsidP="001153F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7564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4" name="图片 1" descr="https://undocs.org/m2/QRCode.ashx?DS=CCPR/C/119/D/2216/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AC" w:rsidRPr="000157B1" w:rsidRDefault="004419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419AC" w:rsidRPr="000157B1" w:rsidRDefault="004419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419AC" w:rsidRDefault="004419AC"/>
  </w:footnote>
  <w:footnote w:id="2">
    <w:p w:rsidR="004419AC" w:rsidRPr="00285363" w:rsidRDefault="004419AC" w:rsidP="00CD6BD2">
      <w:pPr>
        <w:pStyle w:val="a6"/>
        <w:rPr>
          <w:lang w:val="zh-CN"/>
        </w:rPr>
      </w:pPr>
      <w:r>
        <w:rPr>
          <w:lang w:val="zh-CN"/>
        </w:rPr>
        <w:tab/>
      </w:r>
      <w:r w:rsidRPr="0097497F">
        <w:rPr>
          <w:sz w:val="21"/>
          <w:szCs w:val="21"/>
          <w:lang w:val="zh-CN"/>
        </w:rPr>
        <w:t>*</w:t>
      </w:r>
      <w:r>
        <w:rPr>
          <w:lang w:val="zh-CN"/>
        </w:rPr>
        <w:tab/>
      </w:r>
      <w:r>
        <w:rPr>
          <w:lang w:val="zh-CN"/>
        </w:rPr>
        <w:t>委员会第一一九届会议</w:t>
      </w:r>
      <w:r w:rsidR="005D073D">
        <w:rPr>
          <w:lang w:val="zh-CN"/>
        </w:rPr>
        <w:t>(2</w:t>
      </w:r>
      <w:r>
        <w:rPr>
          <w:lang w:val="zh-CN"/>
        </w:rPr>
        <w:t>0</w:t>
      </w:r>
      <w:r w:rsidR="005D073D">
        <w:rPr>
          <w:lang w:val="zh-CN"/>
        </w:rPr>
        <w:t>17</w:t>
      </w:r>
      <w:r>
        <w:rPr>
          <w:lang w:val="zh-CN"/>
        </w:rPr>
        <w:t>年</w:t>
      </w:r>
      <w:r w:rsidR="005D073D">
        <w:rPr>
          <w:lang w:val="zh-CN"/>
        </w:rPr>
        <w:t>3</w:t>
      </w:r>
      <w:r>
        <w:rPr>
          <w:lang w:val="zh-CN"/>
        </w:rPr>
        <w:t>月</w:t>
      </w:r>
      <w:r w:rsidR="005D073D">
        <w:rPr>
          <w:lang w:val="zh-CN"/>
        </w:rPr>
        <w:t>6</w:t>
      </w:r>
      <w:r>
        <w:rPr>
          <w:lang w:val="zh-CN"/>
        </w:rPr>
        <w:t>日至</w:t>
      </w:r>
      <w:r w:rsidR="005D073D">
        <w:rPr>
          <w:lang w:val="zh-CN"/>
        </w:rPr>
        <w:t>29</w:t>
      </w:r>
      <w:r>
        <w:rPr>
          <w:lang w:val="zh-CN"/>
        </w:rPr>
        <w:t>日</w:t>
      </w:r>
      <w:r w:rsidR="005D073D">
        <w:rPr>
          <w:lang w:val="zh-CN"/>
        </w:rPr>
        <w:t>)</w:t>
      </w:r>
      <w:r>
        <w:rPr>
          <w:lang w:val="zh-CN"/>
        </w:rPr>
        <w:t>通过。</w:t>
      </w:r>
    </w:p>
  </w:footnote>
  <w:footnote w:id="3">
    <w:p w:rsidR="004419AC" w:rsidRPr="00F85335" w:rsidRDefault="004419AC" w:rsidP="00395E6C">
      <w:pPr>
        <w:pStyle w:val="a6"/>
      </w:pPr>
      <w:r>
        <w:rPr>
          <w:lang w:val="zh-CN"/>
        </w:rPr>
        <w:tab/>
      </w:r>
      <w:r w:rsidRPr="0097497F">
        <w:rPr>
          <w:sz w:val="21"/>
          <w:szCs w:val="21"/>
          <w:lang w:val="zh-CN"/>
        </w:rPr>
        <w:t>**</w:t>
      </w:r>
      <w:r>
        <w:rPr>
          <w:lang w:val="zh-CN"/>
        </w:rPr>
        <w:tab/>
      </w:r>
      <w:r>
        <w:rPr>
          <w:lang w:val="zh-CN"/>
        </w:rPr>
        <w:t>参加审议</w:t>
      </w:r>
      <w:r>
        <w:rPr>
          <w:rFonts w:hint="eastAsia"/>
          <w:lang w:val="zh-CN"/>
        </w:rPr>
        <w:t>本</w:t>
      </w:r>
      <w:r>
        <w:rPr>
          <w:lang w:val="zh-CN"/>
        </w:rPr>
        <w:t>来文的委员会委员有</w:t>
      </w:r>
      <w:r w:rsidR="005D073D">
        <w:rPr>
          <w:lang w:val="zh-CN"/>
        </w:rPr>
        <w:t>：</w:t>
      </w:r>
      <w:r>
        <w:rPr>
          <w:lang w:val="zh-CN"/>
        </w:rPr>
        <w:t>塔妮娅</w:t>
      </w:r>
      <w:r w:rsidRPr="00836B24">
        <w:rPr>
          <w:rStyle w:val="afa"/>
          <w:rFonts w:hint="eastAsia"/>
          <w:color w:val="000000" w:themeColor="text1"/>
          <w:lang w:val="fr-CH"/>
        </w:rPr>
        <w:t>·</w:t>
      </w:r>
      <w:r>
        <w:rPr>
          <w:lang w:val="zh-CN"/>
        </w:rPr>
        <w:t>玛丽亚</w:t>
      </w:r>
      <w:r w:rsidRPr="00836B24">
        <w:rPr>
          <w:rStyle w:val="afa"/>
          <w:rFonts w:hint="eastAsia"/>
          <w:color w:val="000000" w:themeColor="text1"/>
          <w:lang w:val="fr-CH"/>
        </w:rPr>
        <w:t>·</w:t>
      </w:r>
      <w:r>
        <w:rPr>
          <w:lang w:val="zh-CN"/>
        </w:rPr>
        <w:t>阿布多</w:t>
      </w:r>
      <w:r w:rsidRPr="00836B24">
        <w:rPr>
          <w:rStyle w:val="afa"/>
          <w:rFonts w:hint="eastAsia"/>
          <w:color w:val="000000" w:themeColor="text1"/>
          <w:lang w:val="fr-CH"/>
        </w:rPr>
        <w:t>·</w:t>
      </w:r>
      <w:r>
        <w:rPr>
          <w:lang w:val="zh-CN"/>
        </w:rPr>
        <w:t>罗乔利、亚兹</w:t>
      </w:r>
      <w:r w:rsidRPr="00836B24">
        <w:rPr>
          <w:rStyle w:val="afa"/>
          <w:rFonts w:hint="eastAsia"/>
          <w:color w:val="000000" w:themeColor="text1"/>
          <w:lang w:val="fr-CH"/>
        </w:rPr>
        <w:t>·</w:t>
      </w:r>
      <w:r>
        <w:rPr>
          <w:lang w:val="zh-CN"/>
        </w:rPr>
        <w:t>本</w:t>
      </w:r>
      <w:r w:rsidRPr="00836B24">
        <w:rPr>
          <w:rStyle w:val="afa"/>
          <w:rFonts w:hint="eastAsia"/>
          <w:color w:val="000000" w:themeColor="text1"/>
          <w:lang w:val="fr-CH"/>
        </w:rPr>
        <w:t>·</w:t>
      </w:r>
      <w:r>
        <w:rPr>
          <w:lang w:val="zh-CN"/>
        </w:rPr>
        <w:t>阿舒尔、伊尔泽</w:t>
      </w:r>
      <w:r w:rsidRPr="00836B24">
        <w:rPr>
          <w:rStyle w:val="afa"/>
          <w:rFonts w:hint="eastAsia"/>
          <w:color w:val="000000" w:themeColor="text1"/>
          <w:lang w:val="fr-CH"/>
        </w:rPr>
        <w:t>·</w:t>
      </w:r>
      <w:r>
        <w:rPr>
          <w:lang w:val="zh-CN"/>
        </w:rPr>
        <w:t>布兰茨</w:t>
      </w:r>
      <w:r w:rsidRPr="00836B24">
        <w:rPr>
          <w:rStyle w:val="afa"/>
          <w:rFonts w:hint="eastAsia"/>
          <w:color w:val="000000" w:themeColor="text1"/>
          <w:lang w:val="fr-CH"/>
        </w:rPr>
        <w:t>·</w:t>
      </w:r>
      <w:r>
        <w:rPr>
          <w:lang w:val="zh-CN"/>
        </w:rPr>
        <w:t>凯赫雷斯、莎拉</w:t>
      </w:r>
      <w:r w:rsidRPr="00836B24">
        <w:rPr>
          <w:rStyle w:val="afa"/>
          <w:rFonts w:hint="eastAsia"/>
          <w:color w:val="000000" w:themeColor="text1"/>
          <w:lang w:val="fr-CH"/>
        </w:rPr>
        <w:t>·</w:t>
      </w:r>
      <w:r>
        <w:rPr>
          <w:lang w:val="zh-CN"/>
        </w:rPr>
        <w:t>克利夫兰、艾哈迈德</w:t>
      </w:r>
      <w:r w:rsidRPr="00836B24">
        <w:rPr>
          <w:rStyle w:val="afa"/>
          <w:rFonts w:hint="eastAsia"/>
          <w:color w:val="000000" w:themeColor="text1"/>
          <w:lang w:val="fr-CH"/>
        </w:rPr>
        <w:t>·</w:t>
      </w:r>
      <w:r>
        <w:rPr>
          <w:lang w:val="zh-CN"/>
        </w:rPr>
        <w:t>阿明</w:t>
      </w:r>
      <w:r w:rsidRPr="00836B24">
        <w:rPr>
          <w:rStyle w:val="afa"/>
          <w:rFonts w:hint="eastAsia"/>
          <w:color w:val="000000" w:themeColor="text1"/>
          <w:lang w:val="fr-CH"/>
        </w:rPr>
        <w:t>·</w:t>
      </w:r>
      <w:r>
        <w:rPr>
          <w:lang w:val="zh-CN"/>
        </w:rPr>
        <w:t>法萨拉、奥利维耶</w:t>
      </w:r>
      <w:r w:rsidRPr="00836B24">
        <w:rPr>
          <w:rStyle w:val="afa"/>
          <w:rFonts w:hint="eastAsia"/>
          <w:color w:val="000000" w:themeColor="text1"/>
          <w:lang w:val="fr-CH"/>
        </w:rPr>
        <w:t>·</w:t>
      </w:r>
      <w:r>
        <w:rPr>
          <w:lang w:val="zh-CN"/>
        </w:rPr>
        <w:t>德弗鲁维尔、赫里斯托夫</w:t>
      </w:r>
      <w:r w:rsidRPr="00836B24">
        <w:rPr>
          <w:rStyle w:val="afa"/>
          <w:rFonts w:hint="eastAsia"/>
          <w:color w:val="000000" w:themeColor="text1"/>
          <w:lang w:val="fr-CH"/>
        </w:rPr>
        <w:t>·</w:t>
      </w:r>
      <w:r>
        <w:rPr>
          <w:lang w:val="zh-CN"/>
        </w:rPr>
        <w:t>海恩斯、</w:t>
      </w:r>
      <w:proofErr w:type="gramStart"/>
      <w:r>
        <w:rPr>
          <w:lang w:val="zh-CN"/>
        </w:rPr>
        <w:t>岩泽雄司</w:t>
      </w:r>
      <w:proofErr w:type="gramEnd"/>
      <w:r>
        <w:rPr>
          <w:lang w:val="zh-CN"/>
        </w:rPr>
        <w:t>、巴马里埃姆</w:t>
      </w:r>
      <w:r w:rsidRPr="00836B24">
        <w:rPr>
          <w:rStyle w:val="afa"/>
          <w:rFonts w:hint="eastAsia"/>
          <w:color w:val="000000" w:themeColor="text1"/>
          <w:lang w:val="fr-CH"/>
        </w:rPr>
        <w:t>·</w:t>
      </w:r>
      <w:r>
        <w:rPr>
          <w:lang w:val="zh-CN"/>
        </w:rPr>
        <w:t>科伊塔、马西娅</w:t>
      </w:r>
      <w:r w:rsidRPr="00836B24">
        <w:rPr>
          <w:rStyle w:val="afa"/>
          <w:rFonts w:hint="eastAsia"/>
          <w:color w:val="000000" w:themeColor="text1"/>
          <w:lang w:val="fr-CH"/>
        </w:rPr>
        <w:t>·</w:t>
      </w:r>
      <w:r w:rsidR="005D073D">
        <w:rPr>
          <w:lang w:val="zh-CN"/>
        </w:rPr>
        <w:t>V</w:t>
      </w:r>
      <w:r>
        <w:rPr>
          <w:lang w:val="zh-CN"/>
        </w:rPr>
        <w:t>.</w:t>
      </w:r>
      <w:r w:rsidR="005D073D">
        <w:rPr>
          <w:lang w:val="zh-CN"/>
        </w:rPr>
        <w:t>J</w:t>
      </w:r>
      <w:r>
        <w:rPr>
          <w:lang w:val="zh-CN"/>
        </w:rPr>
        <w:t>.</w:t>
      </w:r>
      <w:r w:rsidRPr="00836B24">
        <w:rPr>
          <w:rStyle w:val="afa"/>
          <w:rFonts w:hint="eastAsia"/>
          <w:color w:val="000000" w:themeColor="text1"/>
          <w:lang w:val="fr-CH"/>
        </w:rPr>
        <w:t>·</w:t>
      </w:r>
      <w:r>
        <w:rPr>
          <w:lang w:val="zh-CN"/>
        </w:rPr>
        <w:t>克兰、邓肯</w:t>
      </w:r>
      <w:r w:rsidRPr="00836B24">
        <w:rPr>
          <w:rStyle w:val="afa"/>
          <w:rFonts w:hint="eastAsia"/>
          <w:color w:val="000000" w:themeColor="text1"/>
          <w:lang w:val="fr-CH"/>
        </w:rPr>
        <w:t>·</w:t>
      </w:r>
      <w:r>
        <w:rPr>
          <w:lang w:val="zh-CN"/>
        </w:rPr>
        <w:t>莱基</w:t>
      </w:r>
      <w:r w:rsidRPr="00836B24">
        <w:rPr>
          <w:rStyle w:val="afa"/>
          <w:rFonts w:hint="eastAsia"/>
          <w:color w:val="000000" w:themeColor="text1"/>
          <w:lang w:val="fr-CH"/>
        </w:rPr>
        <w:t>·</w:t>
      </w:r>
      <w:r>
        <w:rPr>
          <w:lang w:val="zh-CN"/>
        </w:rPr>
        <w:t>穆胡穆扎、普蒂尼</w:t>
      </w:r>
      <w:r w:rsidRPr="00836B24">
        <w:rPr>
          <w:rStyle w:val="afa"/>
          <w:rFonts w:hint="eastAsia"/>
          <w:color w:val="000000" w:themeColor="text1"/>
          <w:lang w:val="fr-CH"/>
        </w:rPr>
        <w:t>·</w:t>
      </w:r>
      <w:r>
        <w:rPr>
          <w:lang w:val="zh-CN"/>
        </w:rPr>
        <w:t>帕扎尔奇兹、毛罗</w:t>
      </w:r>
      <w:r w:rsidRPr="00836B24">
        <w:rPr>
          <w:rStyle w:val="afa"/>
          <w:rFonts w:hint="eastAsia"/>
          <w:color w:val="000000" w:themeColor="text1"/>
          <w:lang w:val="fr-CH"/>
        </w:rPr>
        <w:t>·</w:t>
      </w:r>
      <w:r>
        <w:rPr>
          <w:lang w:val="zh-CN"/>
        </w:rPr>
        <w:t>波利蒂、若泽</w:t>
      </w:r>
      <w:r w:rsidRPr="00836B24">
        <w:rPr>
          <w:rStyle w:val="afa"/>
          <w:rFonts w:hint="eastAsia"/>
          <w:color w:val="000000" w:themeColor="text1"/>
          <w:lang w:val="fr-CH"/>
        </w:rPr>
        <w:t>·</w:t>
      </w:r>
      <w:r>
        <w:rPr>
          <w:lang w:val="zh-CN"/>
        </w:rPr>
        <w:t>曼努埃尔</w:t>
      </w:r>
      <w:r w:rsidRPr="00836B24">
        <w:rPr>
          <w:rStyle w:val="afa"/>
          <w:rFonts w:hint="eastAsia"/>
          <w:color w:val="000000" w:themeColor="text1"/>
          <w:lang w:val="fr-CH"/>
        </w:rPr>
        <w:t>·</w:t>
      </w:r>
      <w:r>
        <w:rPr>
          <w:lang w:val="zh-CN"/>
        </w:rPr>
        <w:t>桑托斯</w:t>
      </w:r>
      <w:r w:rsidRPr="00836B24">
        <w:rPr>
          <w:rStyle w:val="afa"/>
          <w:rFonts w:hint="eastAsia"/>
          <w:color w:val="000000" w:themeColor="text1"/>
          <w:lang w:val="fr-CH"/>
        </w:rPr>
        <w:t>·</w:t>
      </w:r>
      <w:r>
        <w:rPr>
          <w:lang w:val="zh-CN"/>
        </w:rPr>
        <w:t>派斯、安雅</w:t>
      </w:r>
      <w:r w:rsidRPr="00836B24">
        <w:rPr>
          <w:rStyle w:val="afa"/>
          <w:rFonts w:hint="eastAsia"/>
          <w:color w:val="000000" w:themeColor="text1"/>
          <w:lang w:val="fr-CH"/>
        </w:rPr>
        <w:t>·</w:t>
      </w:r>
      <w:r>
        <w:rPr>
          <w:lang w:val="zh-CN"/>
        </w:rPr>
        <w:t>塞伯特－佛尔、尤瓦尔</w:t>
      </w:r>
      <w:r w:rsidRPr="00836B24">
        <w:rPr>
          <w:rStyle w:val="afa"/>
          <w:rFonts w:hint="eastAsia"/>
          <w:color w:val="000000" w:themeColor="text1"/>
          <w:lang w:val="fr-CH"/>
        </w:rPr>
        <w:t>·</w:t>
      </w:r>
      <w:r>
        <w:rPr>
          <w:lang w:val="zh-CN"/>
        </w:rPr>
        <w:t>沙尼和马戈</w:t>
      </w:r>
      <w:r w:rsidRPr="00836B24">
        <w:rPr>
          <w:rStyle w:val="afa"/>
          <w:rFonts w:hint="eastAsia"/>
          <w:color w:val="000000" w:themeColor="text1"/>
          <w:lang w:val="fr-CH"/>
        </w:rPr>
        <w:t>·</w:t>
      </w:r>
      <w:r>
        <w:rPr>
          <w:lang w:val="zh-CN"/>
        </w:rPr>
        <w:t>瓦特瓦尔。</w:t>
      </w:r>
    </w:p>
  </w:footnote>
  <w:footnote w:id="4">
    <w:p w:rsidR="004419AC" w:rsidRPr="00F85335" w:rsidRDefault="004419AC" w:rsidP="006F1C28">
      <w:pPr>
        <w:pStyle w:val="a6"/>
      </w:pPr>
      <w:r w:rsidRPr="00F85335">
        <w:rPr>
          <w:vertAlign w:val="subscript"/>
        </w:rPr>
        <w:tab/>
      </w:r>
      <w:r w:rsidRPr="0097497F">
        <w:rPr>
          <w:sz w:val="21"/>
          <w:szCs w:val="21"/>
          <w:lang w:val="zh-CN"/>
        </w:rPr>
        <w:t>*</w:t>
      </w:r>
      <w:r w:rsidRPr="0097497F">
        <w:rPr>
          <w:sz w:val="21"/>
          <w:szCs w:val="21"/>
          <w:lang w:val="zh-CN"/>
        </w:rPr>
        <w:t>**</w:t>
      </w:r>
      <w:r w:rsidRPr="00F85335">
        <w:rPr>
          <w:vertAlign w:val="subscript"/>
        </w:rPr>
        <w:tab/>
      </w:r>
      <w:r>
        <w:rPr>
          <w:rFonts w:hint="eastAsia"/>
        </w:rPr>
        <w:t>委员会委员</w:t>
      </w:r>
      <w:r>
        <w:rPr>
          <w:lang w:val="zh-CN"/>
        </w:rPr>
        <w:t>亚兹</w:t>
      </w:r>
      <w:r w:rsidRPr="00836B24">
        <w:rPr>
          <w:rStyle w:val="afa"/>
          <w:rFonts w:hint="eastAsia"/>
          <w:color w:val="000000" w:themeColor="text1"/>
          <w:lang w:val="fr-CH"/>
        </w:rPr>
        <w:t>·</w:t>
      </w:r>
      <w:r>
        <w:rPr>
          <w:lang w:val="zh-CN"/>
        </w:rPr>
        <w:t>本</w:t>
      </w:r>
      <w:r w:rsidRPr="00836B24">
        <w:rPr>
          <w:rStyle w:val="afa"/>
          <w:rFonts w:hint="eastAsia"/>
          <w:color w:val="000000" w:themeColor="text1"/>
          <w:lang w:val="fr-CH"/>
        </w:rPr>
        <w:t>·</w:t>
      </w:r>
      <w:r>
        <w:rPr>
          <w:lang w:val="zh-CN"/>
        </w:rPr>
        <w:t>阿舒尔、莎拉</w:t>
      </w:r>
      <w:r w:rsidRPr="00836B24">
        <w:rPr>
          <w:rStyle w:val="afa"/>
          <w:rFonts w:hint="eastAsia"/>
          <w:color w:val="000000" w:themeColor="text1"/>
          <w:lang w:val="fr-CH"/>
        </w:rPr>
        <w:t>·</w:t>
      </w:r>
      <w:r>
        <w:rPr>
          <w:lang w:val="zh-CN"/>
        </w:rPr>
        <w:t>克利夫兰</w:t>
      </w:r>
      <w:r>
        <w:rPr>
          <w:rFonts w:hint="eastAsia"/>
          <w:lang w:val="zh-CN"/>
        </w:rPr>
        <w:t>、</w:t>
      </w:r>
      <w:r>
        <w:rPr>
          <w:lang w:val="zh-CN"/>
        </w:rPr>
        <w:t>安雅</w:t>
      </w:r>
      <w:r w:rsidRPr="00836B24">
        <w:rPr>
          <w:rStyle w:val="afa"/>
          <w:rFonts w:hint="eastAsia"/>
          <w:color w:val="000000" w:themeColor="text1"/>
          <w:lang w:val="fr-CH"/>
        </w:rPr>
        <w:t>·</w:t>
      </w:r>
      <w:r>
        <w:rPr>
          <w:lang w:val="zh-CN"/>
        </w:rPr>
        <w:t>塞伯特</w:t>
      </w:r>
      <w:r w:rsidRPr="00DA437D">
        <w:rPr>
          <w:rFonts w:hint="eastAsia"/>
        </w:rPr>
        <w:t>－</w:t>
      </w:r>
      <w:r>
        <w:rPr>
          <w:lang w:val="zh-CN"/>
        </w:rPr>
        <w:t>佛尔</w:t>
      </w:r>
      <w:r>
        <w:rPr>
          <w:rFonts w:hint="eastAsia"/>
          <w:lang w:val="zh-CN"/>
        </w:rPr>
        <w:t>及</w:t>
      </w:r>
      <w:r>
        <w:rPr>
          <w:lang w:val="zh-CN"/>
        </w:rPr>
        <w:t>普蒂尼</w:t>
      </w:r>
      <w:r w:rsidRPr="00836B24">
        <w:rPr>
          <w:rStyle w:val="afa"/>
          <w:rFonts w:hint="eastAsia"/>
          <w:color w:val="000000" w:themeColor="text1"/>
          <w:lang w:val="fr-CH"/>
        </w:rPr>
        <w:t>·</w:t>
      </w:r>
      <w:r>
        <w:rPr>
          <w:lang w:val="zh-CN"/>
        </w:rPr>
        <w:t>帕扎尔奇兹</w:t>
      </w:r>
      <w:r>
        <w:rPr>
          <w:rFonts w:cs="Segoe UI" w:hint="eastAsia"/>
        </w:rPr>
        <w:t>的个人意见附于本意见之后。</w:t>
      </w:r>
    </w:p>
  </w:footnote>
  <w:footnote w:id="5">
    <w:p w:rsidR="004419AC" w:rsidRPr="00F85335" w:rsidRDefault="004419AC" w:rsidP="0097497F">
      <w:pPr>
        <w:pStyle w:val="a6"/>
      </w:pPr>
      <w:r w:rsidRPr="00F85335">
        <w:rPr>
          <w:vertAlign w:val="subscript"/>
        </w:rPr>
        <w:tab/>
      </w:r>
      <w:r w:rsidRPr="0097497F">
        <w:rPr>
          <w:sz w:val="21"/>
          <w:szCs w:val="21"/>
          <w:lang w:val="zh-CN"/>
        </w:rPr>
        <w:t>***</w:t>
      </w:r>
      <w:r w:rsidRPr="0097497F">
        <w:rPr>
          <w:snapToGrid/>
          <w:sz w:val="21"/>
          <w:szCs w:val="21"/>
          <w:lang w:val="zh-CN"/>
        </w:rPr>
        <w:t>*</w:t>
      </w:r>
      <w:r w:rsidRPr="00F85335">
        <w:rPr>
          <w:vertAlign w:val="subscript"/>
        </w:rPr>
        <w:tab/>
      </w:r>
      <w:proofErr w:type="gramStart"/>
      <w:r>
        <w:rPr>
          <w:rFonts w:cs="Segoe UI" w:hint="eastAsia"/>
        </w:rPr>
        <w:t>附件四仅以</w:t>
      </w:r>
      <w:proofErr w:type="gramEnd"/>
      <w:r>
        <w:rPr>
          <w:rFonts w:cs="Segoe UI" w:hint="eastAsia"/>
        </w:rPr>
        <w:t>原文分发。</w:t>
      </w:r>
    </w:p>
  </w:footnote>
  <w:footnote w:id="6">
    <w:p w:rsidR="004419AC" w:rsidRPr="00F85335" w:rsidRDefault="004419AC" w:rsidP="003975F6">
      <w:pPr>
        <w:pStyle w:val="a6"/>
      </w:pPr>
      <w:r w:rsidRPr="00E375E8">
        <w:tab/>
      </w:r>
      <w:r w:rsidRPr="00F85335">
        <w:rPr>
          <w:rStyle w:val="a8"/>
          <w:rFonts w:eastAsia="宋体"/>
          <w:lang w:val="zh-CN"/>
        </w:rPr>
        <w:footnoteRef/>
      </w:r>
      <w:r>
        <w:rPr>
          <w:lang w:val="zh-CN"/>
        </w:rPr>
        <w:tab/>
      </w:r>
      <w:r>
        <w:rPr>
          <w:lang w:val="zh-CN"/>
        </w:rPr>
        <w:t>第</w:t>
      </w:r>
      <w:r w:rsidR="005D073D">
        <w:rPr>
          <w:lang w:val="zh-CN"/>
        </w:rPr>
        <w:t>9</w:t>
      </w:r>
      <w:r>
        <w:rPr>
          <w:lang w:val="zh-CN"/>
        </w:rPr>
        <w:t>0</w:t>
      </w:r>
      <w:r w:rsidR="005D073D">
        <w:rPr>
          <w:lang w:val="zh-CN"/>
        </w:rPr>
        <w:t>2/1999</w:t>
      </w:r>
      <w:r>
        <w:rPr>
          <w:lang w:val="zh-CN"/>
        </w:rPr>
        <w:t>号来文</w:t>
      </w:r>
      <w:r w:rsidR="005D073D">
        <w:rPr>
          <w:lang w:val="zh-CN"/>
        </w:rPr>
        <w:t>，</w:t>
      </w:r>
      <w:r w:rsidR="005D073D">
        <w:rPr>
          <w:lang w:val="zh-CN"/>
        </w:rPr>
        <w:t>2</w:t>
      </w:r>
      <w:r>
        <w:rPr>
          <w:lang w:val="zh-CN"/>
        </w:rPr>
        <w:t>00</w:t>
      </w:r>
      <w:r w:rsidR="005D073D">
        <w:rPr>
          <w:lang w:val="zh-CN"/>
        </w:rPr>
        <w:t>2</w:t>
      </w:r>
      <w:r>
        <w:rPr>
          <w:lang w:val="zh-CN"/>
        </w:rPr>
        <w:t>年</w:t>
      </w:r>
      <w:r w:rsidR="005D073D">
        <w:rPr>
          <w:lang w:val="zh-CN"/>
        </w:rPr>
        <w:t>7</w:t>
      </w:r>
      <w:r>
        <w:rPr>
          <w:lang w:val="zh-CN"/>
        </w:rPr>
        <w:t>月</w:t>
      </w:r>
      <w:r w:rsidR="005D073D">
        <w:rPr>
          <w:lang w:val="zh-CN"/>
        </w:rPr>
        <w:t>17</w:t>
      </w:r>
      <w:r>
        <w:rPr>
          <w:lang w:val="zh-CN"/>
        </w:rPr>
        <w:t>日通过的意见。</w:t>
      </w:r>
    </w:p>
  </w:footnote>
  <w:footnote w:id="7">
    <w:p w:rsidR="004419AC" w:rsidRPr="00F85335" w:rsidRDefault="004419AC" w:rsidP="003975F6">
      <w:pPr>
        <w:pStyle w:val="a6"/>
      </w:pPr>
      <w:r w:rsidRPr="00F85335">
        <w:rPr>
          <w:lang w:val="zh-CN"/>
        </w:rPr>
        <w:tab/>
      </w:r>
      <w:r w:rsidRPr="00F85335">
        <w:rPr>
          <w:rStyle w:val="a8"/>
          <w:rFonts w:eastAsia="宋体"/>
          <w:lang w:val="zh-CN"/>
        </w:rPr>
        <w:footnoteRef/>
      </w:r>
      <w:r>
        <w:rPr>
          <w:lang w:val="zh-CN"/>
        </w:rPr>
        <w:tab/>
      </w:r>
      <w:r>
        <w:rPr>
          <w:lang w:val="zh-CN"/>
        </w:rPr>
        <w:t>该条规定</w:t>
      </w:r>
      <w:r w:rsidR="005D073D">
        <w:rPr>
          <w:lang w:val="zh-CN"/>
        </w:rPr>
        <w:t>，</w:t>
      </w:r>
      <w:r w:rsidR="005D073D">
        <w:rPr>
          <w:rFonts w:hint="eastAsia"/>
          <w:lang w:val="zh-CN"/>
        </w:rPr>
        <w:t>“</w:t>
      </w:r>
      <w:r>
        <w:rPr>
          <w:lang w:val="zh-CN"/>
        </w:rPr>
        <w:t>婚姻的含义见第</w:t>
      </w:r>
      <w:r w:rsidR="005D073D">
        <w:rPr>
          <w:lang w:val="zh-CN"/>
        </w:rPr>
        <w:t>5</w:t>
      </w:r>
      <w:r>
        <w:rPr>
          <w:lang w:val="zh-CN"/>
        </w:rPr>
        <w:t>分节</w:t>
      </w:r>
      <w:r w:rsidR="005D073D">
        <w:rPr>
          <w:lang w:val="zh-CN"/>
        </w:rPr>
        <w:t>(1)</w:t>
      </w:r>
      <w:r w:rsidR="005D073D">
        <w:rPr>
          <w:rFonts w:hint="eastAsia"/>
          <w:lang w:val="zh-CN"/>
        </w:rPr>
        <w:t>”</w:t>
      </w:r>
      <w:r w:rsidR="005D073D">
        <w:rPr>
          <w:lang w:val="zh-CN"/>
        </w:rPr>
        <w:t>，</w:t>
      </w:r>
      <w:r>
        <w:rPr>
          <w:lang w:val="zh-CN"/>
        </w:rPr>
        <w:t>即</w:t>
      </w:r>
      <w:r w:rsidR="005D073D">
        <w:rPr>
          <w:rFonts w:hint="eastAsia"/>
          <w:lang w:val="zh-CN"/>
        </w:rPr>
        <w:t>“</w:t>
      </w:r>
      <w:r>
        <w:rPr>
          <w:lang w:val="zh-CN"/>
        </w:rPr>
        <w:t>一名男性和一名女性自愿终身订立的排斥所有其他</w:t>
      </w:r>
      <w:r>
        <w:rPr>
          <w:rFonts w:hint="eastAsia"/>
          <w:lang w:val="zh-CN"/>
        </w:rPr>
        <w:t>人</w:t>
      </w:r>
      <w:r>
        <w:rPr>
          <w:lang w:val="zh-CN"/>
        </w:rPr>
        <w:t>的婚姻</w:t>
      </w:r>
      <w:r w:rsidR="005D073D">
        <w:rPr>
          <w:rFonts w:hint="eastAsia"/>
          <w:lang w:val="zh-CN"/>
        </w:rPr>
        <w:t>”</w:t>
      </w:r>
      <w:r>
        <w:rPr>
          <w:lang w:val="zh-CN"/>
        </w:rPr>
        <w:t>。</w:t>
      </w:r>
    </w:p>
  </w:footnote>
  <w:footnote w:id="8">
    <w:p w:rsidR="004419AC" w:rsidRPr="00F85335" w:rsidRDefault="004419AC" w:rsidP="003975F6">
      <w:pPr>
        <w:pStyle w:val="a6"/>
      </w:pPr>
      <w:r w:rsidRPr="00F85335">
        <w:rPr>
          <w:lang w:val="zh-CN"/>
        </w:rPr>
        <w:tab/>
      </w:r>
      <w:r w:rsidRPr="00F85335">
        <w:rPr>
          <w:rStyle w:val="a8"/>
          <w:rFonts w:eastAsia="宋体"/>
          <w:lang w:val="zh-CN"/>
        </w:rPr>
        <w:footnoteRef/>
      </w:r>
      <w:r>
        <w:rPr>
          <w:lang w:val="zh-CN"/>
        </w:rPr>
        <w:tab/>
      </w:r>
      <w:r>
        <w:rPr>
          <w:lang w:val="zh-CN"/>
        </w:rPr>
        <w:t>根据</w:t>
      </w:r>
      <w:r w:rsidR="005D073D">
        <w:rPr>
          <w:lang w:val="zh-CN"/>
        </w:rPr>
        <w:t>2</w:t>
      </w:r>
      <w:r>
        <w:rPr>
          <w:lang w:val="zh-CN"/>
        </w:rPr>
        <w:t>0</w:t>
      </w:r>
      <w:r w:rsidR="005D073D">
        <w:rPr>
          <w:lang w:val="zh-CN"/>
        </w:rPr>
        <w:t>11</w:t>
      </w:r>
      <w:r>
        <w:rPr>
          <w:lang w:val="zh-CN"/>
        </w:rPr>
        <w:t>年《关系法》</w:t>
      </w:r>
      <w:r w:rsidR="005D073D">
        <w:rPr>
          <w:lang w:val="zh-CN"/>
        </w:rPr>
        <w:t>，</w:t>
      </w:r>
      <w:r w:rsidR="005D073D">
        <w:rPr>
          <w:rFonts w:hint="eastAsia"/>
          <w:lang w:val="zh-CN"/>
        </w:rPr>
        <w:t>“</w:t>
      </w:r>
      <w:r>
        <w:rPr>
          <w:lang w:val="zh-CN"/>
        </w:rPr>
        <w:t>登记关系</w:t>
      </w:r>
      <w:r w:rsidR="005D073D">
        <w:rPr>
          <w:rFonts w:hint="eastAsia"/>
          <w:lang w:val="zh-CN"/>
        </w:rPr>
        <w:t>”</w:t>
      </w:r>
      <w:r>
        <w:rPr>
          <w:lang w:val="zh-CN"/>
        </w:rPr>
        <w:t>是一种法律上承认的关系</w:t>
      </w:r>
      <w:r w:rsidR="005D073D">
        <w:rPr>
          <w:lang w:val="zh-CN"/>
        </w:rPr>
        <w:t>，</w:t>
      </w:r>
      <w:r>
        <w:rPr>
          <w:lang w:val="zh-CN"/>
        </w:rPr>
        <w:t>根据该法</w:t>
      </w:r>
      <w:r w:rsidR="005D073D">
        <w:rPr>
          <w:lang w:val="zh-CN"/>
        </w:rPr>
        <w:t>，</w:t>
      </w:r>
      <w:r>
        <w:rPr>
          <w:lang w:val="zh-CN"/>
        </w:rPr>
        <w:t>任何两名成</w:t>
      </w:r>
      <w:r>
        <w:rPr>
          <w:rFonts w:hint="eastAsia"/>
          <w:lang w:val="zh-CN"/>
        </w:rPr>
        <w:t>年</w:t>
      </w:r>
      <w:r>
        <w:rPr>
          <w:lang w:val="zh-CN"/>
        </w:rPr>
        <w:t>人</w:t>
      </w:r>
      <w:r w:rsidR="005D073D">
        <w:rPr>
          <w:lang w:val="zh-CN"/>
        </w:rPr>
        <w:t>，</w:t>
      </w:r>
      <w:r>
        <w:rPr>
          <w:lang w:val="zh-CN"/>
        </w:rPr>
        <w:t>不论性别</w:t>
      </w:r>
      <w:r w:rsidR="005D073D">
        <w:rPr>
          <w:lang w:val="zh-CN"/>
        </w:rPr>
        <w:t>，</w:t>
      </w:r>
      <w:r>
        <w:rPr>
          <w:rFonts w:hint="eastAsia"/>
          <w:lang w:val="zh-CN"/>
        </w:rPr>
        <w:t>均</w:t>
      </w:r>
      <w:r>
        <w:rPr>
          <w:lang w:val="zh-CN"/>
        </w:rPr>
        <w:t>可以订立。</w:t>
      </w:r>
    </w:p>
  </w:footnote>
  <w:footnote w:id="9">
    <w:p w:rsidR="004419AC" w:rsidRPr="00F85335" w:rsidRDefault="004419AC" w:rsidP="003975F6">
      <w:pPr>
        <w:pStyle w:val="a6"/>
      </w:pPr>
      <w:r>
        <w:rPr>
          <w:lang w:val="zh-CN"/>
        </w:rPr>
        <w:tab/>
      </w:r>
      <w:r w:rsidRPr="00F85335">
        <w:rPr>
          <w:rStyle w:val="a8"/>
          <w:rFonts w:eastAsia="宋体"/>
          <w:lang w:val="zh-CN"/>
        </w:rPr>
        <w:footnoteRef/>
      </w:r>
      <w:r>
        <w:rPr>
          <w:lang w:val="zh-CN"/>
        </w:rPr>
        <w:tab/>
      </w:r>
      <w:r>
        <w:rPr>
          <w:lang w:val="zh-CN"/>
        </w:rPr>
        <w:t>缔约国援引</w:t>
      </w:r>
      <w:r w:rsidRPr="005D1FCD">
        <w:rPr>
          <w:rFonts w:hint="eastAsia"/>
          <w:lang w:val="zh-CN"/>
        </w:rPr>
        <w:t>关于不歧视的第</w:t>
      </w:r>
      <w:r w:rsidR="005D073D">
        <w:rPr>
          <w:lang w:val="zh-CN"/>
        </w:rPr>
        <w:t>18</w:t>
      </w:r>
      <w:r w:rsidRPr="005D1FCD">
        <w:rPr>
          <w:rFonts w:hint="eastAsia"/>
          <w:lang w:val="zh-CN"/>
        </w:rPr>
        <w:t>号一般性意见</w:t>
      </w:r>
      <w:r w:rsidR="005D073D">
        <w:rPr>
          <w:lang w:val="zh-CN"/>
        </w:rPr>
        <w:t>(1989</w:t>
      </w:r>
      <w:r w:rsidRPr="005D1FCD">
        <w:rPr>
          <w:rFonts w:hint="eastAsia"/>
          <w:lang w:val="zh-CN"/>
        </w:rPr>
        <w:t>年</w:t>
      </w:r>
      <w:r w:rsidR="005D073D">
        <w:rPr>
          <w:lang w:val="zh-CN"/>
        </w:rPr>
        <w:t>)</w:t>
      </w:r>
      <w:r>
        <w:rPr>
          <w:lang w:val="zh-CN"/>
        </w:rPr>
        <w:t>第</w:t>
      </w:r>
      <w:r w:rsidR="005D073D">
        <w:rPr>
          <w:lang w:val="zh-CN"/>
        </w:rPr>
        <w:t>13</w:t>
      </w:r>
      <w:r>
        <w:rPr>
          <w:lang w:val="zh-CN"/>
        </w:rPr>
        <w:t>段。</w:t>
      </w:r>
    </w:p>
  </w:footnote>
  <w:footnote w:id="10">
    <w:p w:rsidR="004419AC" w:rsidRPr="00F85335" w:rsidRDefault="004419AC" w:rsidP="003975F6">
      <w:pPr>
        <w:pStyle w:val="a6"/>
      </w:pPr>
      <w:r>
        <w:rPr>
          <w:lang w:val="zh-CN"/>
        </w:rPr>
        <w:tab/>
      </w:r>
      <w:r w:rsidRPr="00F85335">
        <w:rPr>
          <w:rStyle w:val="a8"/>
          <w:rFonts w:eastAsia="宋体"/>
          <w:lang w:val="zh-CN"/>
        </w:rPr>
        <w:footnoteRef/>
      </w:r>
      <w:r>
        <w:rPr>
          <w:lang w:val="zh-CN"/>
        </w:rPr>
        <w:tab/>
      </w:r>
      <w:r>
        <w:rPr>
          <w:lang w:val="zh-CN"/>
        </w:rPr>
        <w:t>见第</w:t>
      </w:r>
      <w:r w:rsidR="005D073D">
        <w:rPr>
          <w:lang w:val="zh-CN"/>
        </w:rPr>
        <w:t>18</w:t>
      </w:r>
      <w:r>
        <w:rPr>
          <w:lang w:val="zh-CN"/>
        </w:rPr>
        <w:t>号一般性意见第</w:t>
      </w:r>
      <w:r w:rsidR="005D073D">
        <w:rPr>
          <w:lang w:val="zh-CN"/>
        </w:rPr>
        <w:t>1</w:t>
      </w:r>
      <w:r>
        <w:rPr>
          <w:lang w:val="zh-CN"/>
        </w:rPr>
        <w:t>段。</w:t>
      </w:r>
    </w:p>
  </w:footnote>
  <w:footnote w:id="11">
    <w:p w:rsidR="004419AC" w:rsidRPr="007A5A03" w:rsidRDefault="004419AC" w:rsidP="003975F6">
      <w:pPr>
        <w:pStyle w:val="a6"/>
      </w:pPr>
      <w:r w:rsidRPr="007A5A03">
        <w:rPr>
          <w:lang w:val="zh-CN"/>
        </w:rPr>
        <w:tab/>
      </w:r>
      <w:r w:rsidRPr="007A5A03">
        <w:rPr>
          <w:rStyle w:val="a8"/>
          <w:rFonts w:eastAsia="宋体"/>
          <w:lang w:val="zh-CN"/>
        </w:rPr>
        <w:footnoteRef/>
      </w:r>
      <w:r w:rsidRPr="007A5A03">
        <w:rPr>
          <w:lang w:val="zh-CN"/>
        </w:rPr>
        <w:tab/>
      </w:r>
      <w:r w:rsidRPr="007A5A03">
        <w:rPr>
          <w:lang w:val="zh-CN"/>
        </w:rPr>
        <w:t>见第</w:t>
      </w:r>
      <w:r w:rsidR="005D073D" w:rsidRPr="007A5A03">
        <w:rPr>
          <w:lang w:val="zh-CN"/>
        </w:rPr>
        <w:t>488/1992</w:t>
      </w:r>
      <w:r w:rsidRPr="007A5A03">
        <w:rPr>
          <w:lang w:val="zh-CN"/>
        </w:rPr>
        <w:t>号来文</w:t>
      </w:r>
      <w:r w:rsidR="005D073D" w:rsidRPr="007A5A03">
        <w:rPr>
          <w:rFonts w:eastAsia="楷体"/>
          <w:lang w:val="zh-CN"/>
        </w:rPr>
        <w:t>(Toonen</w:t>
      </w:r>
      <w:r w:rsidRPr="007A5A03">
        <w:rPr>
          <w:rFonts w:eastAsia="楷体"/>
          <w:lang w:val="zh-CN"/>
        </w:rPr>
        <w:t>诉澳大利亚</w:t>
      </w:r>
      <w:r w:rsidR="005D073D" w:rsidRPr="007A5A03">
        <w:rPr>
          <w:lang w:val="zh-CN"/>
        </w:rPr>
        <w:t>)</w:t>
      </w:r>
      <w:r w:rsidR="005D073D" w:rsidRPr="007A5A03">
        <w:rPr>
          <w:lang w:val="zh-CN"/>
        </w:rPr>
        <w:t>，</w:t>
      </w:r>
      <w:r w:rsidR="005D073D" w:rsidRPr="007A5A03">
        <w:rPr>
          <w:lang w:val="zh-CN"/>
        </w:rPr>
        <w:t>1994</w:t>
      </w:r>
      <w:r w:rsidRPr="007A5A03">
        <w:rPr>
          <w:lang w:val="zh-CN"/>
        </w:rPr>
        <w:t>年</w:t>
      </w:r>
      <w:r w:rsidR="005D073D" w:rsidRPr="007A5A03">
        <w:rPr>
          <w:lang w:val="zh-CN"/>
        </w:rPr>
        <w:t>3</w:t>
      </w:r>
      <w:r w:rsidRPr="007A5A03">
        <w:rPr>
          <w:lang w:val="zh-CN"/>
        </w:rPr>
        <w:t>月</w:t>
      </w:r>
      <w:r w:rsidR="005D073D" w:rsidRPr="007A5A03">
        <w:rPr>
          <w:lang w:val="zh-CN"/>
        </w:rPr>
        <w:t>31</w:t>
      </w:r>
      <w:r w:rsidRPr="007A5A03">
        <w:rPr>
          <w:lang w:val="zh-CN"/>
        </w:rPr>
        <w:t>日通过的意见</w:t>
      </w:r>
      <w:r w:rsidR="005D073D" w:rsidRPr="007A5A03">
        <w:rPr>
          <w:lang w:val="zh-CN"/>
        </w:rPr>
        <w:t>，</w:t>
      </w:r>
      <w:r w:rsidRPr="007A5A03">
        <w:rPr>
          <w:lang w:val="zh-CN"/>
        </w:rPr>
        <w:t>第</w:t>
      </w:r>
      <w:r w:rsidR="005D073D" w:rsidRPr="007A5A03">
        <w:rPr>
          <w:lang w:val="zh-CN"/>
        </w:rPr>
        <w:t>8.7</w:t>
      </w:r>
      <w:r w:rsidRPr="007A5A03">
        <w:rPr>
          <w:lang w:val="zh-CN"/>
        </w:rPr>
        <w:t>段。第</w:t>
      </w:r>
      <w:r w:rsidR="005D073D" w:rsidRPr="007A5A03">
        <w:rPr>
          <w:lang w:val="zh-CN"/>
        </w:rPr>
        <w:t>941/2</w:t>
      </w:r>
      <w:r w:rsidRPr="007A5A03">
        <w:rPr>
          <w:lang w:val="zh-CN"/>
        </w:rPr>
        <w:t>000</w:t>
      </w:r>
      <w:r w:rsidRPr="007A5A03">
        <w:rPr>
          <w:lang w:val="zh-CN"/>
        </w:rPr>
        <w:t>号来文</w:t>
      </w:r>
      <w:r w:rsidR="005D073D" w:rsidRPr="007A5A03">
        <w:rPr>
          <w:lang w:val="zh-CN"/>
        </w:rPr>
        <w:t>(</w:t>
      </w:r>
      <w:r w:rsidR="005D073D" w:rsidRPr="007A5A03">
        <w:rPr>
          <w:rFonts w:eastAsia="楷体"/>
          <w:lang w:val="zh-CN"/>
        </w:rPr>
        <w:t>Young</w:t>
      </w:r>
      <w:r w:rsidRPr="007A5A03">
        <w:rPr>
          <w:rFonts w:eastAsia="楷体"/>
          <w:lang w:val="zh-CN"/>
        </w:rPr>
        <w:t>诉澳大利亚</w:t>
      </w:r>
      <w:r w:rsidR="005D073D" w:rsidRPr="007A5A03">
        <w:rPr>
          <w:lang w:val="zh-CN"/>
        </w:rPr>
        <w:t>)</w:t>
      </w:r>
      <w:r w:rsidR="005D073D" w:rsidRPr="007A5A03">
        <w:rPr>
          <w:lang w:val="zh-CN"/>
        </w:rPr>
        <w:t>，</w:t>
      </w:r>
      <w:r w:rsidR="005D073D" w:rsidRPr="007A5A03">
        <w:rPr>
          <w:lang w:val="zh-CN"/>
        </w:rPr>
        <w:t>2</w:t>
      </w:r>
      <w:r w:rsidRPr="007A5A03">
        <w:rPr>
          <w:lang w:val="zh-CN"/>
        </w:rPr>
        <w:t>00</w:t>
      </w:r>
      <w:r w:rsidR="005D073D" w:rsidRPr="007A5A03">
        <w:rPr>
          <w:lang w:val="zh-CN"/>
        </w:rPr>
        <w:t>3</w:t>
      </w:r>
      <w:r w:rsidRPr="007A5A03">
        <w:rPr>
          <w:lang w:val="zh-CN"/>
        </w:rPr>
        <w:t>年</w:t>
      </w:r>
      <w:r w:rsidR="005D073D" w:rsidRPr="007A5A03">
        <w:rPr>
          <w:lang w:val="zh-CN"/>
        </w:rPr>
        <w:t>8</w:t>
      </w:r>
      <w:r w:rsidRPr="007A5A03">
        <w:rPr>
          <w:lang w:val="zh-CN"/>
        </w:rPr>
        <w:t>月</w:t>
      </w:r>
      <w:r w:rsidR="005D073D" w:rsidRPr="007A5A03">
        <w:rPr>
          <w:lang w:val="zh-CN"/>
        </w:rPr>
        <w:t>6</w:t>
      </w:r>
      <w:r w:rsidRPr="007A5A03">
        <w:rPr>
          <w:lang w:val="zh-CN"/>
        </w:rPr>
        <w:t>日通过的意见</w:t>
      </w:r>
      <w:r w:rsidR="005D073D" w:rsidRPr="007A5A03">
        <w:rPr>
          <w:lang w:val="zh-CN"/>
        </w:rPr>
        <w:t>，</w:t>
      </w:r>
      <w:r w:rsidRPr="007A5A03">
        <w:rPr>
          <w:lang w:val="zh-CN"/>
        </w:rPr>
        <w:t>第</w:t>
      </w:r>
      <w:r w:rsidR="005D073D" w:rsidRPr="007A5A03">
        <w:rPr>
          <w:lang w:val="zh-CN"/>
        </w:rPr>
        <w:t>10.4</w:t>
      </w:r>
      <w:r w:rsidRPr="007A5A03">
        <w:rPr>
          <w:lang w:val="zh-CN"/>
        </w:rPr>
        <w:t>段和第</w:t>
      </w:r>
      <w:r w:rsidR="005D073D" w:rsidRPr="007A5A03">
        <w:rPr>
          <w:lang w:val="zh-CN"/>
        </w:rPr>
        <w:t>1361/2</w:t>
      </w:r>
      <w:r w:rsidRPr="007A5A03">
        <w:rPr>
          <w:lang w:val="zh-CN"/>
        </w:rPr>
        <w:t>00</w:t>
      </w:r>
      <w:r w:rsidR="005D073D" w:rsidRPr="007A5A03">
        <w:rPr>
          <w:lang w:val="zh-CN"/>
        </w:rPr>
        <w:t>5</w:t>
      </w:r>
      <w:r w:rsidRPr="007A5A03">
        <w:rPr>
          <w:lang w:val="zh-CN"/>
        </w:rPr>
        <w:t>号来文</w:t>
      </w:r>
      <w:r w:rsidR="005D073D" w:rsidRPr="007A5A03">
        <w:rPr>
          <w:lang w:val="zh-CN"/>
        </w:rPr>
        <w:t>(</w:t>
      </w:r>
      <w:r w:rsidR="005D073D" w:rsidRPr="007A5A03">
        <w:rPr>
          <w:rFonts w:eastAsia="楷体"/>
          <w:lang w:val="zh-CN"/>
        </w:rPr>
        <w:t>X</w:t>
      </w:r>
      <w:r w:rsidRPr="007A5A03">
        <w:rPr>
          <w:rFonts w:eastAsia="楷体"/>
          <w:lang w:val="zh-CN"/>
        </w:rPr>
        <w:t>诉哥伦比亚</w:t>
      </w:r>
      <w:r w:rsidR="005D073D" w:rsidRPr="007A5A03">
        <w:rPr>
          <w:lang w:val="zh-CN"/>
        </w:rPr>
        <w:t>)</w:t>
      </w:r>
      <w:r w:rsidR="005D073D" w:rsidRPr="007A5A03">
        <w:rPr>
          <w:lang w:val="zh-CN"/>
        </w:rPr>
        <w:t>，</w:t>
      </w:r>
      <w:r w:rsidR="005D073D" w:rsidRPr="007A5A03">
        <w:rPr>
          <w:lang w:val="zh-CN"/>
        </w:rPr>
        <w:t>2</w:t>
      </w:r>
      <w:r w:rsidRPr="007A5A03">
        <w:rPr>
          <w:lang w:val="zh-CN"/>
        </w:rPr>
        <w:t>00</w:t>
      </w:r>
      <w:r w:rsidR="005D073D" w:rsidRPr="007A5A03">
        <w:rPr>
          <w:lang w:val="zh-CN"/>
        </w:rPr>
        <w:t>7</w:t>
      </w:r>
      <w:r w:rsidRPr="007A5A03">
        <w:rPr>
          <w:lang w:val="zh-CN"/>
        </w:rPr>
        <w:t>年</w:t>
      </w:r>
      <w:r w:rsidR="005D073D" w:rsidRPr="007A5A03">
        <w:rPr>
          <w:lang w:val="zh-CN"/>
        </w:rPr>
        <w:t>3</w:t>
      </w:r>
      <w:r w:rsidRPr="007A5A03">
        <w:rPr>
          <w:lang w:val="zh-CN"/>
        </w:rPr>
        <w:t>月</w:t>
      </w:r>
      <w:r w:rsidR="005D073D" w:rsidRPr="007A5A03">
        <w:rPr>
          <w:lang w:val="zh-CN"/>
        </w:rPr>
        <w:t>3</w:t>
      </w:r>
      <w:r w:rsidRPr="007A5A03">
        <w:rPr>
          <w:lang w:val="zh-CN"/>
        </w:rPr>
        <w:t>0</w:t>
      </w:r>
      <w:r w:rsidRPr="007A5A03">
        <w:rPr>
          <w:lang w:val="zh-CN"/>
        </w:rPr>
        <w:t>日通过的意见</w:t>
      </w:r>
      <w:r w:rsidR="005D073D" w:rsidRPr="007A5A03">
        <w:rPr>
          <w:lang w:val="zh-CN"/>
        </w:rPr>
        <w:t>，</w:t>
      </w:r>
      <w:r w:rsidRPr="007A5A03">
        <w:rPr>
          <w:lang w:val="zh-CN"/>
        </w:rPr>
        <w:t>第</w:t>
      </w:r>
      <w:r w:rsidR="005D073D" w:rsidRPr="007A5A03">
        <w:rPr>
          <w:lang w:val="zh-CN"/>
        </w:rPr>
        <w:t>7.2</w:t>
      </w:r>
      <w:r w:rsidRPr="007A5A03">
        <w:rPr>
          <w:lang w:val="zh-CN"/>
        </w:rPr>
        <w:t>段。</w:t>
      </w:r>
    </w:p>
  </w:footnote>
  <w:footnote w:id="12">
    <w:p w:rsidR="004419AC" w:rsidRPr="00F85335" w:rsidRDefault="004419AC" w:rsidP="003975F6">
      <w:pPr>
        <w:pStyle w:val="a6"/>
      </w:pPr>
      <w:r>
        <w:rPr>
          <w:lang w:val="zh-CN"/>
        </w:rPr>
        <w:tab/>
      </w:r>
      <w:r w:rsidRPr="00F85335">
        <w:rPr>
          <w:rStyle w:val="a8"/>
          <w:rFonts w:eastAsia="宋体"/>
          <w:lang w:val="zh-CN"/>
        </w:rPr>
        <w:footnoteRef/>
      </w:r>
      <w:r>
        <w:rPr>
          <w:lang w:val="zh-CN"/>
        </w:rPr>
        <w:tab/>
      </w:r>
      <w:r>
        <w:rPr>
          <w:lang w:val="zh-CN"/>
        </w:rPr>
        <w:t>见第</w:t>
      </w:r>
      <w:r w:rsidR="005D073D">
        <w:rPr>
          <w:lang w:val="zh-CN"/>
        </w:rPr>
        <w:t>18</w:t>
      </w:r>
      <w:r>
        <w:rPr>
          <w:lang w:val="zh-CN"/>
        </w:rPr>
        <w:t>号一般性意见第</w:t>
      </w:r>
      <w:r w:rsidR="005D073D">
        <w:rPr>
          <w:lang w:val="zh-CN"/>
        </w:rPr>
        <w:t>13</w:t>
      </w:r>
      <w:r>
        <w:rPr>
          <w:lang w:val="zh-CN"/>
        </w:rPr>
        <w:t>段。</w:t>
      </w:r>
    </w:p>
  </w:footnote>
  <w:footnote w:id="13">
    <w:p w:rsidR="004419AC" w:rsidRPr="002968AE" w:rsidRDefault="004419AC" w:rsidP="003975F6">
      <w:pPr>
        <w:pStyle w:val="a6"/>
      </w:pPr>
      <w:r w:rsidRPr="00F85335">
        <w:rPr>
          <w:lang w:val="zh-CN"/>
        </w:rPr>
        <w:tab/>
      </w:r>
      <w:r w:rsidRPr="00F85335">
        <w:rPr>
          <w:rStyle w:val="a8"/>
          <w:rFonts w:eastAsia="宋体"/>
          <w:lang w:val="zh-CN"/>
        </w:rPr>
        <w:footnoteRef/>
      </w:r>
      <w:r w:rsidRPr="002968AE">
        <w:rPr>
          <w:lang w:val="zh-CN"/>
        </w:rPr>
        <w:tab/>
      </w:r>
      <w:r w:rsidRPr="002968AE">
        <w:rPr>
          <w:lang w:val="zh-CN"/>
        </w:rPr>
        <w:t>见第</w:t>
      </w:r>
      <w:r w:rsidR="005D073D">
        <w:rPr>
          <w:lang w:val="zh-CN"/>
        </w:rPr>
        <w:t>919/2</w:t>
      </w:r>
      <w:r w:rsidRPr="002968AE">
        <w:rPr>
          <w:lang w:val="zh-CN"/>
        </w:rPr>
        <w:t>000</w:t>
      </w:r>
      <w:r w:rsidRPr="002968AE">
        <w:rPr>
          <w:lang w:val="zh-CN"/>
        </w:rPr>
        <w:t>号来文</w:t>
      </w:r>
      <w:r w:rsidR="005D073D">
        <w:rPr>
          <w:lang w:val="zh-CN"/>
        </w:rPr>
        <w:t>(</w:t>
      </w:r>
      <w:r w:rsidR="005D073D">
        <w:rPr>
          <w:rFonts w:eastAsia="楷体"/>
          <w:lang w:val="zh-CN"/>
        </w:rPr>
        <w:t>Muller</w:t>
      </w:r>
      <w:r w:rsidRPr="002968AE">
        <w:rPr>
          <w:rFonts w:eastAsia="楷体"/>
          <w:lang w:val="zh-CN"/>
        </w:rPr>
        <w:t xml:space="preserve"> </w:t>
      </w:r>
      <w:r w:rsidRPr="002968AE">
        <w:rPr>
          <w:rFonts w:eastAsia="楷体"/>
          <w:lang w:val="zh-CN"/>
        </w:rPr>
        <w:t>诉纳米比亚案</w:t>
      </w:r>
      <w:r w:rsidR="005D073D">
        <w:rPr>
          <w:lang w:val="zh-CN"/>
        </w:rPr>
        <w:t>)</w:t>
      </w:r>
      <w:r w:rsidR="005D073D">
        <w:rPr>
          <w:lang w:val="zh-CN"/>
        </w:rPr>
        <w:t>，</w:t>
      </w:r>
      <w:r w:rsidR="005D073D">
        <w:rPr>
          <w:lang w:val="zh-CN"/>
        </w:rPr>
        <w:t>2</w:t>
      </w:r>
      <w:r w:rsidRPr="002968AE">
        <w:rPr>
          <w:lang w:val="zh-CN"/>
        </w:rPr>
        <w:t>00</w:t>
      </w:r>
      <w:r w:rsidR="005D073D">
        <w:rPr>
          <w:lang w:val="zh-CN"/>
        </w:rPr>
        <w:t>2</w:t>
      </w:r>
      <w:r w:rsidRPr="002968AE">
        <w:rPr>
          <w:lang w:val="zh-CN"/>
        </w:rPr>
        <w:t>年</w:t>
      </w:r>
      <w:r w:rsidR="005D073D">
        <w:rPr>
          <w:lang w:val="zh-CN"/>
        </w:rPr>
        <w:t>3</w:t>
      </w:r>
      <w:r w:rsidRPr="002968AE">
        <w:rPr>
          <w:lang w:val="zh-CN"/>
        </w:rPr>
        <w:t>月</w:t>
      </w:r>
      <w:r w:rsidR="005D073D">
        <w:rPr>
          <w:lang w:val="zh-CN"/>
        </w:rPr>
        <w:t>26</w:t>
      </w:r>
      <w:r w:rsidRPr="002968AE">
        <w:rPr>
          <w:lang w:val="zh-CN"/>
        </w:rPr>
        <w:t>日通过的意见</w:t>
      </w:r>
      <w:r w:rsidR="005D073D">
        <w:rPr>
          <w:lang w:val="zh-CN"/>
        </w:rPr>
        <w:t>，</w:t>
      </w:r>
      <w:r w:rsidRPr="002968AE">
        <w:rPr>
          <w:lang w:val="zh-CN"/>
        </w:rPr>
        <w:t>第</w:t>
      </w:r>
      <w:r w:rsidR="005D073D">
        <w:rPr>
          <w:lang w:val="zh-CN"/>
        </w:rPr>
        <w:t>6.7</w:t>
      </w:r>
      <w:r w:rsidRPr="002968AE">
        <w:rPr>
          <w:lang w:val="zh-CN"/>
        </w:rPr>
        <w:t>段</w:t>
      </w:r>
      <w:r w:rsidR="005D073D">
        <w:rPr>
          <w:lang w:val="zh-CN"/>
        </w:rPr>
        <w:t>(</w:t>
      </w:r>
      <w:r w:rsidR="005D073D">
        <w:rPr>
          <w:rFonts w:hint="eastAsia"/>
          <w:lang w:val="zh-CN"/>
        </w:rPr>
        <w:t>“</w:t>
      </w:r>
      <w:r w:rsidRPr="002968AE">
        <w:rPr>
          <w:lang w:val="zh-CN"/>
        </w:rPr>
        <w:t>如果缔约国按《公约》第二十六条第二款所列具体理由之一实行差别待遇</w:t>
      </w:r>
      <w:r w:rsidR="005D073D">
        <w:rPr>
          <w:lang w:val="zh-CN"/>
        </w:rPr>
        <w:t>，</w:t>
      </w:r>
      <w:r w:rsidRPr="002968AE">
        <w:rPr>
          <w:lang w:val="zh-CN"/>
        </w:rPr>
        <w:t>它必须说明此种差别的理由</w:t>
      </w:r>
      <w:r w:rsidR="005D073D">
        <w:rPr>
          <w:rFonts w:hint="eastAsia"/>
          <w:lang w:val="zh-CN"/>
        </w:rPr>
        <w:t>”</w:t>
      </w:r>
      <w:r w:rsidR="005D073D">
        <w:rPr>
          <w:lang w:val="zh-CN"/>
        </w:rPr>
        <w:t>)</w:t>
      </w:r>
      <w:r w:rsidR="005D073D">
        <w:rPr>
          <w:lang w:val="zh-CN"/>
        </w:rPr>
        <w:t>；</w:t>
      </w:r>
      <w:r w:rsidRPr="002968AE">
        <w:rPr>
          <w:lang w:val="zh-CN"/>
        </w:rPr>
        <w:t>参阅欧洲人权法院大法庭</w:t>
      </w:r>
      <w:r w:rsidR="005D073D">
        <w:rPr>
          <w:lang w:val="zh-CN"/>
        </w:rPr>
        <w:t>，</w:t>
      </w:r>
      <w:r w:rsidR="005D073D">
        <w:rPr>
          <w:rFonts w:eastAsia="楷体"/>
          <w:lang w:val="zh-CN"/>
        </w:rPr>
        <w:t>X</w:t>
      </w:r>
      <w:r w:rsidRPr="002968AE">
        <w:rPr>
          <w:rFonts w:eastAsia="楷体"/>
          <w:lang w:val="zh-CN"/>
        </w:rPr>
        <w:t>和其他人诉奥地利案</w:t>
      </w:r>
      <w:r w:rsidR="005D073D">
        <w:rPr>
          <w:lang w:val="zh-CN"/>
        </w:rPr>
        <w:t>(</w:t>
      </w:r>
      <w:r w:rsidRPr="002968AE">
        <w:rPr>
          <w:lang w:val="zh-CN"/>
        </w:rPr>
        <w:t>第</w:t>
      </w:r>
      <w:r w:rsidR="005D073D">
        <w:rPr>
          <w:lang w:val="zh-CN"/>
        </w:rPr>
        <w:t>19</w:t>
      </w:r>
      <w:r w:rsidRPr="002968AE">
        <w:rPr>
          <w:lang w:val="zh-CN"/>
        </w:rPr>
        <w:t>0</w:t>
      </w:r>
      <w:r w:rsidR="005D073D">
        <w:rPr>
          <w:lang w:val="zh-CN"/>
        </w:rPr>
        <w:t>1</w:t>
      </w:r>
      <w:r w:rsidRPr="002968AE">
        <w:rPr>
          <w:lang w:val="zh-CN"/>
        </w:rPr>
        <w:t>0</w:t>
      </w:r>
      <w:r w:rsidR="005D073D">
        <w:rPr>
          <w:lang w:val="zh-CN"/>
        </w:rPr>
        <w:t>/</w:t>
      </w:r>
      <w:r w:rsidRPr="002968AE">
        <w:rPr>
          <w:lang w:val="zh-CN"/>
        </w:rPr>
        <w:t>0</w:t>
      </w:r>
      <w:r w:rsidR="005D073D">
        <w:rPr>
          <w:lang w:val="zh-CN"/>
        </w:rPr>
        <w:t>7</w:t>
      </w:r>
      <w:r w:rsidRPr="002968AE">
        <w:rPr>
          <w:lang w:val="zh-CN"/>
        </w:rPr>
        <w:t>号申请</w:t>
      </w:r>
      <w:r w:rsidR="005D073D">
        <w:rPr>
          <w:lang w:val="zh-CN"/>
        </w:rPr>
        <w:t>)</w:t>
      </w:r>
      <w:r w:rsidR="005D073D">
        <w:rPr>
          <w:lang w:val="zh-CN"/>
        </w:rPr>
        <w:t>，</w:t>
      </w:r>
      <w:r w:rsidR="005D073D">
        <w:rPr>
          <w:lang w:val="zh-CN"/>
        </w:rPr>
        <w:t>2</w:t>
      </w:r>
      <w:r w:rsidRPr="002968AE">
        <w:rPr>
          <w:lang w:val="zh-CN"/>
        </w:rPr>
        <w:t>0</w:t>
      </w:r>
      <w:r w:rsidR="005D073D">
        <w:rPr>
          <w:lang w:val="zh-CN"/>
        </w:rPr>
        <w:t>13</w:t>
      </w:r>
      <w:r w:rsidRPr="002968AE">
        <w:rPr>
          <w:lang w:val="zh-CN"/>
        </w:rPr>
        <w:t>年</w:t>
      </w:r>
      <w:r w:rsidR="005D073D">
        <w:rPr>
          <w:lang w:val="zh-CN"/>
        </w:rPr>
        <w:t>2</w:t>
      </w:r>
      <w:r w:rsidRPr="002968AE">
        <w:rPr>
          <w:lang w:val="zh-CN"/>
        </w:rPr>
        <w:t>月</w:t>
      </w:r>
      <w:r w:rsidR="005D073D">
        <w:rPr>
          <w:lang w:val="zh-CN"/>
        </w:rPr>
        <w:t>19</w:t>
      </w:r>
      <w:r w:rsidRPr="002968AE">
        <w:rPr>
          <w:lang w:val="zh-CN"/>
        </w:rPr>
        <w:t>日的判决</w:t>
      </w:r>
      <w:r w:rsidR="005D073D">
        <w:rPr>
          <w:lang w:val="zh-CN"/>
        </w:rPr>
        <w:t>，</w:t>
      </w:r>
      <w:r w:rsidRPr="002968AE">
        <w:rPr>
          <w:lang w:val="zh-CN"/>
        </w:rPr>
        <w:t>第</w:t>
      </w:r>
      <w:r w:rsidR="005D073D">
        <w:rPr>
          <w:lang w:val="zh-CN"/>
        </w:rPr>
        <w:t>99</w:t>
      </w:r>
      <w:r w:rsidRPr="002968AE">
        <w:rPr>
          <w:lang w:val="zh-CN"/>
        </w:rPr>
        <w:t>段</w:t>
      </w:r>
      <w:r w:rsidR="005D073D">
        <w:rPr>
          <w:lang w:val="zh-CN"/>
        </w:rPr>
        <w:t>(</w:t>
      </w:r>
      <w:r w:rsidR="005D073D">
        <w:rPr>
          <w:rFonts w:hint="eastAsia"/>
          <w:lang w:val="zh-CN"/>
        </w:rPr>
        <w:t>“</w:t>
      </w:r>
      <w:r w:rsidRPr="002968AE">
        <w:rPr>
          <w:lang w:val="zh-CN"/>
        </w:rPr>
        <w:t>基于性取向的差别需要特别重要的理由加证明才能成立</w:t>
      </w:r>
      <w:r w:rsidR="005D073D">
        <w:rPr>
          <w:rFonts w:hint="eastAsia"/>
          <w:lang w:val="zh-CN"/>
        </w:rPr>
        <w:t>”</w:t>
      </w:r>
      <w:r w:rsidR="005D073D">
        <w:rPr>
          <w:lang w:val="zh-CN"/>
        </w:rPr>
        <w:t>)</w:t>
      </w:r>
      <w:r w:rsidRPr="002968AE">
        <w:rPr>
          <w:lang w:val="zh-CN"/>
        </w:rPr>
        <w:t>。</w:t>
      </w:r>
    </w:p>
  </w:footnote>
  <w:footnote w:id="14">
    <w:p w:rsidR="004419AC" w:rsidRPr="002968AE" w:rsidRDefault="00732382" w:rsidP="00732382">
      <w:pPr>
        <w:pStyle w:val="a6"/>
      </w:pPr>
      <w:r>
        <w:rPr>
          <w:lang w:val="zh-CN"/>
        </w:rPr>
        <w:tab/>
      </w:r>
      <w:r w:rsidR="004419AC" w:rsidRPr="002968AE">
        <w:rPr>
          <w:rStyle w:val="a8"/>
          <w:rFonts w:eastAsia="宋体"/>
          <w:lang w:val="zh-CN"/>
        </w:rPr>
        <w:footnoteRef/>
      </w:r>
      <w:r>
        <w:rPr>
          <w:lang w:val="zh-CN"/>
        </w:rPr>
        <w:tab/>
      </w:r>
      <w:r w:rsidR="004419AC" w:rsidRPr="00182229">
        <w:rPr>
          <w:spacing w:val="-4"/>
          <w:lang w:val="zh-CN"/>
        </w:rPr>
        <w:t>见第</w:t>
      </w:r>
      <w:r w:rsidR="005D073D" w:rsidRPr="00182229">
        <w:rPr>
          <w:spacing w:val="-4"/>
          <w:lang w:val="zh-CN"/>
        </w:rPr>
        <w:t>9</w:t>
      </w:r>
      <w:r w:rsidR="004419AC" w:rsidRPr="00182229">
        <w:rPr>
          <w:spacing w:val="-4"/>
          <w:lang w:val="zh-CN"/>
        </w:rPr>
        <w:t>0</w:t>
      </w:r>
      <w:r w:rsidR="005D073D" w:rsidRPr="00182229">
        <w:rPr>
          <w:spacing w:val="-4"/>
          <w:lang w:val="zh-CN"/>
        </w:rPr>
        <w:t>2/1999</w:t>
      </w:r>
      <w:r w:rsidR="004419AC" w:rsidRPr="00182229">
        <w:rPr>
          <w:spacing w:val="-4"/>
          <w:lang w:val="zh-CN"/>
        </w:rPr>
        <w:t>号来文</w:t>
      </w:r>
      <w:r w:rsidR="005D073D" w:rsidRPr="00182229">
        <w:rPr>
          <w:spacing w:val="-4"/>
          <w:lang w:val="zh-CN"/>
        </w:rPr>
        <w:t>(</w:t>
      </w:r>
      <w:r w:rsidR="005D073D" w:rsidRPr="00182229">
        <w:rPr>
          <w:rFonts w:eastAsia="楷体"/>
          <w:spacing w:val="-4"/>
          <w:lang w:val="zh-CN"/>
        </w:rPr>
        <w:t>Joslin</w:t>
      </w:r>
      <w:r w:rsidR="004419AC" w:rsidRPr="00182229">
        <w:rPr>
          <w:rFonts w:eastAsia="楷体"/>
          <w:spacing w:val="-4"/>
          <w:lang w:val="zh-CN"/>
        </w:rPr>
        <w:t>女士等人诉新西兰案</w:t>
      </w:r>
      <w:r w:rsidR="005D073D" w:rsidRPr="00182229">
        <w:rPr>
          <w:spacing w:val="-4"/>
          <w:lang w:val="zh-CN"/>
        </w:rPr>
        <w:t>)</w:t>
      </w:r>
      <w:r w:rsidR="005D073D" w:rsidRPr="00182229">
        <w:rPr>
          <w:spacing w:val="-4"/>
          <w:lang w:val="zh-CN"/>
        </w:rPr>
        <w:t>，</w:t>
      </w:r>
      <w:r w:rsidR="005D073D" w:rsidRPr="00182229">
        <w:rPr>
          <w:spacing w:val="-4"/>
          <w:lang w:val="zh-CN"/>
        </w:rPr>
        <w:t>2</w:t>
      </w:r>
      <w:r w:rsidR="004419AC" w:rsidRPr="00182229">
        <w:rPr>
          <w:spacing w:val="-4"/>
          <w:lang w:val="zh-CN"/>
        </w:rPr>
        <w:t>00</w:t>
      </w:r>
      <w:r w:rsidR="005D073D" w:rsidRPr="00182229">
        <w:rPr>
          <w:spacing w:val="-4"/>
          <w:lang w:val="zh-CN"/>
        </w:rPr>
        <w:t>2</w:t>
      </w:r>
      <w:r w:rsidR="004419AC" w:rsidRPr="00182229">
        <w:rPr>
          <w:spacing w:val="-4"/>
          <w:lang w:val="zh-CN"/>
        </w:rPr>
        <w:t>年</w:t>
      </w:r>
      <w:r w:rsidR="005D073D" w:rsidRPr="00182229">
        <w:rPr>
          <w:spacing w:val="-4"/>
          <w:lang w:val="zh-CN"/>
        </w:rPr>
        <w:t>7</w:t>
      </w:r>
      <w:r w:rsidR="004419AC" w:rsidRPr="00182229">
        <w:rPr>
          <w:spacing w:val="-4"/>
          <w:lang w:val="zh-CN"/>
        </w:rPr>
        <w:t>月</w:t>
      </w:r>
      <w:r w:rsidR="005D073D" w:rsidRPr="00182229">
        <w:rPr>
          <w:spacing w:val="-4"/>
          <w:lang w:val="zh-CN"/>
        </w:rPr>
        <w:t>17</w:t>
      </w:r>
      <w:r w:rsidR="004419AC" w:rsidRPr="00182229">
        <w:rPr>
          <w:spacing w:val="-4"/>
          <w:lang w:val="zh-CN"/>
        </w:rPr>
        <w:t>日通过的意见</w:t>
      </w:r>
      <w:r w:rsidR="005D073D" w:rsidRPr="00182229">
        <w:rPr>
          <w:spacing w:val="-4"/>
          <w:lang w:val="zh-CN"/>
        </w:rPr>
        <w:t>，</w:t>
      </w:r>
      <w:r w:rsidR="004419AC" w:rsidRPr="00182229">
        <w:rPr>
          <w:spacing w:val="-4"/>
          <w:lang w:val="zh-CN"/>
        </w:rPr>
        <w:t>第</w:t>
      </w:r>
      <w:r w:rsidR="005D073D" w:rsidRPr="00182229">
        <w:rPr>
          <w:spacing w:val="-4"/>
          <w:lang w:val="zh-CN"/>
        </w:rPr>
        <w:t>8.2</w:t>
      </w:r>
      <w:r w:rsidR="004419AC" w:rsidRPr="00182229">
        <w:rPr>
          <w:spacing w:val="-4"/>
          <w:lang w:val="zh-CN"/>
        </w:rPr>
        <w:t>-</w:t>
      </w:r>
      <w:r w:rsidR="005D073D" w:rsidRPr="00182229">
        <w:rPr>
          <w:spacing w:val="-4"/>
          <w:lang w:val="zh-CN"/>
        </w:rPr>
        <w:t>8.3</w:t>
      </w:r>
      <w:r w:rsidR="004419AC" w:rsidRPr="00182229">
        <w:rPr>
          <w:spacing w:val="-4"/>
          <w:lang w:val="zh-CN"/>
        </w:rPr>
        <w:t>段。</w:t>
      </w:r>
    </w:p>
  </w:footnote>
  <w:footnote w:id="15">
    <w:p w:rsidR="004419AC" w:rsidRPr="005D073D" w:rsidRDefault="00732382" w:rsidP="00832254">
      <w:pPr>
        <w:pStyle w:val="a6"/>
      </w:pPr>
      <w:r>
        <w:rPr>
          <w:lang w:val="zh-CN"/>
        </w:rPr>
        <w:tab/>
      </w:r>
      <w:r w:rsidR="004419AC" w:rsidRPr="002968AE">
        <w:rPr>
          <w:rStyle w:val="a8"/>
          <w:rFonts w:eastAsia="宋体"/>
          <w:lang w:val="zh-CN"/>
        </w:rPr>
        <w:footnoteRef/>
      </w:r>
      <w:r>
        <w:rPr>
          <w:lang w:val="zh-CN"/>
        </w:rPr>
        <w:tab/>
      </w:r>
      <w:r w:rsidR="004419AC" w:rsidRPr="005D073D">
        <w:rPr>
          <w:lang w:val="zh-CN"/>
        </w:rPr>
        <w:t>见欧洲人权法院</w:t>
      </w:r>
      <w:r w:rsidR="005D073D">
        <w:rPr>
          <w:lang w:val="zh-CN"/>
        </w:rPr>
        <w:t>，</w:t>
      </w:r>
      <w:r w:rsidR="005D073D">
        <w:rPr>
          <w:rFonts w:eastAsia="楷体"/>
          <w:lang w:val="zh-CN"/>
        </w:rPr>
        <w:t>Schalk</w:t>
      </w:r>
      <w:r w:rsidR="004419AC" w:rsidRPr="005D073D">
        <w:rPr>
          <w:rFonts w:eastAsia="楷体"/>
          <w:lang w:val="zh-CN"/>
        </w:rPr>
        <w:t>和</w:t>
      </w:r>
      <w:r w:rsidR="005D073D">
        <w:rPr>
          <w:rFonts w:eastAsia="楷体"/>
          <w:lang w:val="zh-CN"/>
        </w:rPr>
        <w:t>Kopf</w:t>
      </w:r>
      <w:r w:rsidR="004419AC" w:rsidRPr="005D073D">
        <w:rPr>
          <w:rFonts w:eastAsia="楷体"/>
          <w:lang w:val="zh-CN"/>
        </w:rPr>
        <w:t xml:space="preserve"> </w:t>
      </w:r>
      <w:r w:rsidR="004419AC" w:rsidRPr="005D073D">
        <w:rPr>
          <w:rFonts w:eastAsia="楷体"/>
          <w:lang w:val="zh-CN"/>
        </w:rPr>
        <w:t>诉奥地利</w:t>
      </w:r>
      <w:r w:rsidR="005D073D">
        <w:rPr>
          <w:lang w:val="zh-CN"/>
        </w:rPr>
        <w:t>(</w:t>
      </w:r>
      <w:r w:rsidR="004419AC" w:rsidRPr="005D073D">
        <w:rPr>
          <w:lang w:val="zh-CN"/>
        </w:rPr>
        <w:t>第</w:t>
      </w:r>
      <w:r w:rsidR="005D073D">
        <w:rPr>
          <w:lang w:val="zh-CN"/>
        </w:rPr>
        <w:t>3</w:t>
      </w:r>
      <w:r w:rsidR="004419AC" w:rsidRPr="005D073D">
        <w:rPr>
          <w:lang w:val="zh-CN"/>
        </w:rPr>
        <w:t>0</w:t>
      </w:r>
      <w:r w:rsidR="005D073D">
        <w:rPr>
          <w:lang w:val="zh-CN"/>
        </w:rPr>
        <w:t>141/</w:t>
      </w:r>
      <w:r w:rsidR="004419AC" w:rsidRPr="005D073D">
        <w:rPr>
          <w:lang w:val="zh-CN"/>
        </w:rPr>
        <w:t>0</w:t>
      </w:r>
      <w:r w:rsidR="005D073D">
        <w:rPr>
          <w:lang w:val="zh-CN"/>
        </w:rPr>
        <w:t>4</w:t>
      </w:r>
      <w:r w:rsidR="004419AC" w:rsidRPr="005D073D">
        <w:rPr>
          <w:lang w:val="zh-CN"/>
        </w:rPr>
        <w:t>号申请</w:t>
      </w:r>
      <w:r w:rsidR="005D073D">
        <w:rPr>
          <w:lang w:val="zh-CN"/>
        </w:rPr>
        <w:t>)</w:t>
      </w:r>
      <w:r w:rsidR="005D073D">
        <w:rPr>
          <w:lang w:val="zh-CN"/>
        </w:rPr>
        <w:t>，</w:t>
      </w:r>
      <w:r w:rsidR="005D073D">
        <w:rPr>
          <w:lang w:val="zh-CN"/>
        </w:rPr>
        <w:t>2</w:t>
      </w:r>
      <w:r w:rsidR="004419AC" w:rsidRPr="005D073D">
        <w:rPr>
          <w:lang w:val="zh-CN"/>
        </w:rPr>
        <w:t>0</w:t>
      </w:r>
      <w:r w:rsidR="005D073D">
        <w:rPr>
          <w:lang w:val="zh-CN"/>
        </w:rPr>
        <w:t>1</w:t>
      </w:r>
      <w:r w:rsidR="004419AC" w:rsidRPr="005D073D">
        <w:rPr>
          <w:lang w:val="zh-CN"/>
        </w:rPr>
        <w:t>0</w:t>
      </w:r>
      <w:r w:rsidR="004419AC" w:rsidRPr="005D073D">
        <w:rPr>
          <w:lang w:val="zh-CN"/>
        </w:rPr>
        <w:t>年</w:t>
      </w:r>
      <w:r w:rsidR="005D073D">
        <w:rPr>
          <w:lang w:val="zh-CN"/>
        </w:rPr>
        <w:t>6</w:t>
      </w:r>
      <w:r w:rsidR="004419AC" w:rsidRPr="005D073D">
        <w:rPr>
          <w:lang w:val="zh-CN"/>
        </w:rPr>
        <w:t>月</w:t>
      </w:r>
      <w:r w:rsidR="005D073D">
        <w:rPr>
          <w:lang w:val="zh-CN"/>
        </w:rPr>
        <w:t>24</w:t>
      </w:r>
      <w:r w:rsidR="004419AC" w:rsidRPr="005D073D">
        <w:rPr>
          <w:lang w:val="zh-CN"/>
        </w:rPr>
        <w:t>日判决书第</w:t>
      </w:r>
      <w:r w:rsidR="005D073D">
        <w:rPr>
          <w:lang w:val="zh-CN"/>
        </w:rPr>
        <w:t>55</w:t>
      </w:r>
      <w:r w:rsidR="004419AC" w:rsidRPr="005D073D">
        <w:rPr>
          <w:lang w:val="zh-CN"/>
        </w:rPr>
        <w:t>段</w:t>
      </w:r>
      <w:r w:rsidR="005D073D">
        <w:rPr>
          <w:lang w:val="zh-CN"/>
        </w:rPr>
        <w:t>(</w:t>
      </w:r>
      <w:r w:rsidR="005D073D">
        <w:rPr>
          <w:rFonts w:hint="eastAsia"/>
          <w:lang w:val="zh-CN"/>
        </w:rPr>
        <w:t>“</w:t>
      </w:r>
      <w:r w:rsidR="004419AC" w:rsidRPr="005D073D">
        <w:rPr>
          <w:lang w:val="zh-CN"/>
        </w:rPr>
        <w:t>如孤立地看</w:t>
      </w:r>
      <w:r w:rsidR="005D073D">
        <w:rPr>
          <w:lang w:val="zh-CN"/>
        </w:rPr>
        <w:t>，</w:t>
      </w:r>
      <w:r w:rsidR="004419AC" w:rsidRPr="005D073D">
        <w:rPr>
          <w:lang w:val="zh-CN"/>
        </w:rPr>
        <w:t>第</w:t>
      </w:r>
      <w:r w:rsidR="005D073D">
        <w:rPr>
          <w:lang w:val="zh-CN"/>
        </w:rPr>
        <w:t>12</w:t>
      </w:r>
      <w:r w:rsidR="004419AC" w:rsidRPr="005D073D">
        <w:rPr>
          <w:lang w:val="zh-CN"/>
        </w:rPr>
        <w:t>条的措辞</w:t>
      </w:r>
      <w:r w:rsidR="005D073D">
        <w:rPr>
          <w:lang w:val="zh-CN"/>
        </w:rPr>
        <w:t>[</w:t>
      </w:r>
      <w:r w:rsidR="004419AC" w:rsidRPr="005D073D">
        <w:rPr>
          <w:lang w:val="zh-CN"/>
        </w:rPr>
        <w:t>《欧洲人权公约》</w:t>
      </w:r>
      <w:r w:rsidR="005D073D">
        <w:rPr>
          <w:lang w:val="zh-CN"/>
        </w:rPr>
        <w:t>]</w:t>
      </w:r>
      <w:r w:rsidR="004419AC" w:rsidRPr="005D073D">
        <w:rPr>
          <w:lang w:val="zh-CN"/>
        </w:rPr>
        <w:t>可解释为不排除两名男性或两名女性之间的婚姻</w:t>
      </w:r>
      <w:r w:rsidR="005D073D">
        <w:rPr>
          <w:rFonts w:hint="eastAsia"/>
          <w:lang w:val="zh-CN"/>
        </w:rPr>
        <w:t>”</w:t>
      </w:r>
      <w:r w:rsidR="005D073D">
        <w:rPr>
          <w:lang w:val="zh-CN"/>
        </w:rPr>
        <w:t>)</w:t>
      </w:r>
      <w:r w:rsidR="005D073D">
        <w:rPr>
          <w:lang w:val="zh-CN"/>
        </w:rPr>
        <w:t>；</w:t>
      </w:r>
      <w:r w:rsidR="004419AC" w:rsidRPr="005D073D">
        <w:rPr>
          <w:lang w:val="zh-CN"/>
        </w:rPr>
        <w:t>对照《公约》第三条</w:t>
      </w:r>
      <w:r w:rsidR="005D073D">
        <w:rPr>
          <w:lang w:val="zh-CN"/>
        </w:rPr>
        <w:t>(</w:t>
      </w:r>
      <w:r w:rsidR="004419AC" w:rsidRPr="005D073D">
        <w:rPr>
          <w:lang w:val="zh-CN"/>
        </w:rPr>
        <w:t>承认</w:t>
      </w:r>
      <w:r w:rsidR="005D073D">
        <w:rPr>
          <w:rFonts w:hint="eastAsia"/>
          <w:lang w:val="zh-CN"/>
        </w:rPr>
        <w:t>“</w:t>
      </w:r>
      <w:r w:rsidR="004419AC" w:rsidRPr="005D073D">
        <w:rPr>
          <w:lang w:val="zh-CN"/>
        </w:rPr>
        <w:t>男子和妇女</w:t>
      </w:r>
      <w:r w:rsidR="005D073D">
        <w:rPr>
          <w:rFonts w:hint="eastAsia"/>
          <w:lang w:val="zh-CN"/>
        </w:rPr>
        <w:t>”</w:t>
      </w:r>
      <w:r w:rsidR="004419AC" w:rsidRPr="005D073D">
        <w:rPr>
          <w:lang w:val="zh-CN"/>
        </w:rPr>
        <w:t>享有《公约》规定的所有权利</w:t>
      </w:r>
      <w:r w:rsidR="005D073D">
        <w:rPr>
          <w:lang w:val="zh-CN"/>
        </w:rPr>
        <w:t>)</w:t>
      </w:r>
      <w:r w:rsidR="004419AC" w:rsidRPr="005D073D">
        <w:rPr>
          <w:lang w:val="zh-CN"/>
        </w:rPr>
        <w:t>。总的见</w:t>
      </w:r>
      <w:r w:rsidR="005D073D">
        <w:rPr>
          <w:lang w:val="zh-CN"/>
        </w:rPr>
        <w:t>Malcolm</w:t>
      </w:r>
      <w:r w:rsidR="004419AC" w:rsidRPr="005D073D">
        <w:rPr>
          <w:lang w:val="zh-CN"/>
        </w:rPr>
        <w:t xml:space="preserve"> </w:t>
      </w:r>
      <w:r w:rsidR="005D073D">
        <w:rPr>
          <w:lang w:val="zh-CN"/>
        </w:rPr>
        <w:t>Langford</w:t>
      </w:r>
      <w:r w:rsidR="003D2D67">
        <w:rPr>
          <w:lang w:val="zh-CN"/>
        </w:rPr>
        <w:t>,</w:t>
      </w:r>
      <w:r w:rsidR="005D073D">
        <w:rPr>
          <w:rFonts w:hint="eastAsia"/>
          <w:lang w:val="zh-CN"/>
        </w:rPr>
        <w:t>“</w:t>
      </w:r>
      <w:r w:rsidR="004419AC" w:rsidRPr="005D073D">
        <w:rPr>
          <w:lang w:val="zh-CN"/>
        </w:rPr>
        <w:t>重温</w:t>
      </w:r>
      <w:r w:rsidR="005D073D">
        <w:rPr>
          <w:rFonts w:eastAsia="楷体"/>
          <w:lang w:val="zh-CN"/>
        </w:rPr>
        <w:t>Joslin</w:t>
      </w:r>
      <w:r w:rsidR="004419AC" w:rsidRPr="005D073D">
        <w:rPr>
          <w:rFonts w:eastAsia="楷体"/>
          <w:lang w:val="zh-CN"/>
        </w:rPr>
        <w:t>诉新西兰案</w:t>
      </w:r>
      <w:r w:rsidR="005D073D">
        <w:rPr>
          <w:lang w:val="zh-CN"/>
        </w:rPr>
        <w:t>：</w:t>
      </w:r>
      <w:r w:rsidR="004419AC" w:rsidRPr="005D073D">
        <w:rPr>
          <w:lang w:val="zh-CN"/>
        </w:rPr>
        <w:t>两极分化时代的同性婚姻</w:t>
      </w:r>
      <w:r w:rsidR="005D073D">
        <w:rPr>
          <w:rFonts w:hint="eastAsia"/>
          <w:lang w:val="zh-CN"/>
        </w:rPr>
        <w:t>”</w:t>
      </w:r>
      <w:r w:rsidR="005D073D">
        <w:rPr>
          <w:lang w:val="zh-CN"/>
        </w:rPr>
        <w:t>，</w:t>
      </w:r>
      <w:r w:rsidR="005D073D">
        <w:rPr>
          <w:lang w:val="zh-CN"/>
        </w:rPr>
        <w:t>E</w:t>
      </w:r>
      <w:r w:rsidR="00585CA9">
        <w:rPr>
          <w:lang w:val="zh-CN"/>
        </w:rPr>
        <w:t xml:space="preserve">. </w:t>
      </w:r>
      <w:r w:rsidR="005D073D">
        <w:rPr>
          <w:lang w:val="zh-CN"/>
        </w:rPr>
        <w:t>Brems</w:t>
      </w:r>
      <w:r w:rsidR="004419AC" w:rsidRPr="005D073D">
        <w:rPr>
          <w:lang w:val="zh-CN"/>
        </w:rPr>
        <w:t>和</w:t>
      </w:r>
      <w:r w:rsidR="005D073D">
        <w:rPr>
          <w:lang w:val="zh-CN"/>
        </w:rPr>
        <w:t>E</w:t>
      </w:r>
      <w:r w:rsidR="004419AC" w:rsidRPr="005D073D">
        <w:rPr>
          <w:lang w:val="zh-CN"/>
        </w:rPr>
        <w:t xml:space="preserve">. </w:t>
      </w:r>
      <w:r w:rsidR="005D073D">
        <w:rPr>
          <w:lang w:val="zh-CN"/>
        </w:rPr>
        <w:t>Desmet</w:t>
      </w:r>
      <w:r w:rsidR="00832254">
        <w:rPr>
          <w:lang w:val="zh-CN"/>
        </w:rPr>
        <w:t>,</w:t>
      </w:r>
      <w:r w:rsidR="005D073D">
        <w:rPr>
          <w:rFonts w:hint="eastAsia"/>
          <w:lang w:val="zh-CN"/>
        </w:rPr>
        <w:t>“</w:t>
      </w:r>
      <w:r w:rsidR="004419AC" w:rsidRPr="005D073D">
        <w:rPr>
          <w:lang w:val="zh-CN"/>
        </w:rPr>
        <w:t>实践中的综合人权</w:t>
      </w:r>
      <w:r w:rsidR="005D073D">
        <w:rPr>
          <w:lang w:val="zh-CN"/>
        </w:rPr>
        <w:t>：</w:t>
      </w:r>
      <w:r w:rsidR="004419AC" w:rsidRPr="005D073D">
        <w:rPr>
          <w:lang w:val="zh-CN"/>
        </w:rPr>
        <w:t>重著人权决定</w:t>
      </w:r>
      <w:r w:rsidR="005D073D">
        <w:rPr>
          <w:rFonts w:hint="eastAsia"/>
          <w:lang w:val="zh-CN"/>
        </w:rPr>
        <w:t>”</w:t>
      </w:r>
      <w:r w:rsidR="005D073D">
        <w:rPr>
          <w:lang w:val="zh-CN"/>
        </w:rPr>
        <w:t>，</w:t>
      </w:r>
      <w:r w:rsidR="004419AC" w:rsidRPr="005D073D">
        <w:rPr>
          <w:lang w:val="zh-CN"/>
        </w:rPr>
        <w:t>奥斯陆大学论文第</w:t>
      </w:r>
      <w:r w:rsidR="005D073D">
        <w:rPr>
          <w:lang w:val="zh-CN"/>
        </w:rPr>
        <w:t>2</w:t>
      </w:r>
      <w:r w:rsidR="004419AC" w:rsidRPr="005D073D">
        <w:rPr>
          <w:lang w:val="zh-CN"/>
        </w:rPr>
        <w:t>0</w:t>
      </w:r>
      <w:r w:rsidR="005D073D">
        <w:rPr>
          <w:lang w:val="zh-CN"/>
        </w:rPr>
        <w:t>17</w:t>
      </w:r>
      <w:r w:rsidR="004419AC" w:rsidRPr="005D073D">
        <w:rPr>
          <w:lang w:val="zh-CN"/>
        </w:rPr>
        <w:t>-</w:t>
      </w:r>
      <w:r w:rsidR="005D073D">
        <w:rPr>
          <w:lang w:val="zh-CN"/>
        </w:rPr>
        <w:t>12</w:t>
      </w:r>
      <w:r w:rsidR="004419AC" w:rsidRPr="005D073D">
        <w:rPr>
          <w:lang w:val="zh-CN"/>
        </w:rPr>
        <w:t>号</w:t>
      </w:r>
      <w:r w:rsidR="005D073D">
        <w:rPr>
          <w:lang w:val="zh-CN"/>
        </w:rPr>
        <w:t>(2</w:t>
      </w:r>
      <w:r w:rsidR="004419AC" w:rsidRPr="005D073D">
        <w:rPr>
          <w:lang w:val="zh-CN"/>
        </w:rPr>
        <w:t>0</w:t>
      </w:r>
      <w:r w:rsidR="005D073D">
        <w:rPr>
          <w:lang w:val="zh-CN"/>
        </w:rPr>
        <w:t>17</w:t>
      </w:r>
      <w:r w:rsidR="004419AC" w:rsidRPr="005D073D">
        <w:rPr>
          <w:lang w:val="zh-CN"/>
        </w:rPr>
        <w:t>年</w:t>
      </w:r>
      <w:r w:rsidR="005D073D">
        <w:rPr>
          <w:lang w:val="zh-CN"/>
        </w:rPr>
        <w:t>，</w:t>
      </w:r>
      <w:r w:rsidR="004419AC" w:rsidRPr="003D2D67">
        <w:rPr>
          <w:spacing w:val="-2"/>
          <w:lang w:val="zh-CN"/>
        </w:rPr>
        <w:t>奥斯陆</w:t>
      </w:r>
      <w:r w:rsidR="005D073D" w:rsidRPr="003D2D67">
        <w:rPr>
          <w:spacing w:val="-2"/>
          <w:lang w:val="zh-CN"/>
        </w:rPr>
        <w:t>)</w:t>
      </w:r>
      <w:r w:rsidR="005D073D" w:rsidRPr="003D2D67">
        <w:rPr>
          <w:spacing w:val="-2"/>
          <w:lang w:val="zh-CN"/>
        </w:rPr>
        <w:t>；</w:t>
      </w:r>
      <w:r w:rsidR="005D073D" w:rsidRPr="003D2D67">
        <w:rPr>
          <w:spacing w:val="-2"/>
          <w:lang w:val="zh-CN"/>
        </w:rPr>
        <w:t>P</w:t>
      </w:r>
      <w:r w:rsidR="004419AC" w:rsidRPr="003D2D67">
        <w:rPr>
          <w:spacing w:val="-2"/>
          <w:lang w:val="zh-CN"/>
        </w:rPr>
        <w:t xml:space="preserve">. </w:t>
      </w:r>
      <w:r w:rsidR="005D073D" w:rsidRPr="003D2D67">
        <w:rPr>
          <w:spacing w:val="-2"/>
          <w:lang w:val="zh-CN"/>
        </w:rPr>
        <w:t>Gerber, K</w:t>
      </w:r>
      <w:r w:rsidR="004419AC" w:rsidRPr="003D2D67">
        <w:rPr>
          <w:spacing w:val="-2"/>
          <w:lang w:val="zh-CN"/>
        </w:rPr>
        <w:t xml:space="preserve">. </w:t>
      </w:r>
      <w:r w:rsidR="005D073D" w:rsidRPr="003D2D67">
        <w:rPr>
          <w:spacing w:val="-2"/>
          <w:lang w:val="zh-CN"/>
        </w:rPr>
        <w:t>Tay</w:t>
      </w:r>
      <w:r w:rsidR="004419AC" w:rsidRPr="003D2D67">
        <w:rPr>
          <w:spacing w:val="-2"/>
          <w:lang w:val="zh-CN"/>
        </w:rPr>
        <w:t>和</w:t>
      </w:r>
      <w:r w:rsidR="005D073D" w:rsidRPr="003D2D67">
        <w:rPr>
          <w:spacing w:val="-2"/>
          <w:lang w:val="zh-CN"/>
        </w:rPr>
        <w:t>A</w:t>
      </w:r>
      <w:r w:rsidR="004419AC" w:rsidRPr="003D2D67">
        <w:rPr>
          <w:spacing w:val="-2"/>
          <w:lang w:val="zh-CN"/>
        </w:rPr>
        <w:t xml:space="preserve">. </w:t>
      </w:r>
      <w:r w:rsidR="005D073D" w:rsidRPr="003D2D67">
        <w:rPr>
          <w:spacing w:val="-2"/>
          <w:lang w:val="zh-CN"/>
        </w:rPr>
        <w:t>Sifris</w:t>
      </w:r>
      <w:r w:rsidR="00832254" w:rsidRPr="003D2D67">
        <w:rPr>
          <w:rFonts w:hint="eastAsia"/>
          <w:spacing w:val="-2"/>
          <w:lang w:val="zh-CN"/>
        </w:rPr>
        <w:t>“</w:t>
      </w:r>
      <w:r w:rsidR="004419AC" w:rsidRPr="003D2D67">
        <w:rPr>
          <w:spacing w:val="-2"/>
          <w:lang w:val="zh-CN"/>
        </w:rPr>
        <w:t>结婚</w:t>
      </w:r>
      <w:r w:rsidR="005D073D" w:rsidRPr="003D2D67">
        <w:rPr>
          <w:spacing w:val="-2"/>
          <w:lang w:val="zh-CN"/>
        </w:rPr>
        <w:t>：</w:t>
      </w:r>
      <w:r w:rsidR="004419AC" w:rsidRPr="003D2D67">
        <w:rPr>
          <w:spacing w:val="-2"/>
          <w:lang w:val="zh-CN"/>
        </w:rPr>
        <w:t>一项人人享有的人权</w:t>
      </w:r>
      <w:r w:rsidR="005D073D" w:rsidRPr="003D2D67">
        <w:rPr>
          <w:spacing w:val="-2"/>
          <w:lang w:val="zh-CN"/>
        </w:rPr>
        <w:t>？</w:t>
      </w:r>
      <w:r w:rsidR="005D073D" w:rsidRPr="003D2D67">
        <w:rPr>
          <w:rFonts w:hint="eastAsia"/>
          <w:spacing w:val="-2"/>
          <w:lang w:val="zh-CN"/>
        </w:rPr>
        <w:t>”</w:t>
      </w:r>
      <w:r w:rsidR="004419AC" w:rsidRPr="003D2D67">
        <w:rPr>
          <w:spacing w:val="-2"/>
          <w:lang w:val="zh-CN"/>
        </w:rPr>
        <w:t>《悉尼法律评论》</w:t>
      </w:r>
      <w:r w:rsidR="004419AC" w:rsidRPr="005D073D">
        <w:rPr>
          <w:lang w:val="zh-CN"/>
        </w:rPr>
        <w:t>第</w:t>
      </w:r>
      <w:r w:rsidR="005D073D">
        <w:rPr>
          <w:lang w:val="zh-CN"/>
        </w:rPr>
        <w:t>36</w:t>
      </w:r>
      <w:r w:rsidR="004419AC" w:rsidRPr="005D073D">
        <w:rPr>
          <w:lang w:val="zh-CN"/>
        </w:rPr>
        <w:t>卷</w:t>
      </w:r>
      <w:r w:rsidR="005D073D">
        <w:rPr>
          <w:lang w:val="zh-CN"/>
        </w:rPr>
        <w:t>(2</w:t>
      </w:r>
      <w:r w:rsidR="004419AC" w:rsidRPr="005D073D">
        <w:rPr>
          <w:lang w:val="zh-CN"/>
        </w:rPr>
        <w:t>0</w:t>
      </w:r>
      <w:r w:rsidR="005D073D">
        <w:rPr>
          <w:lang w:val="zh-CN"/>
        </w:rPr>
        <w:t>12</w:t>
      </w:r>
      <w:r w:rsidR="004419AC" w:rsidRPr="005D073D">
        <w:rPr>
          <w:lang w:val="zh-CN"/>
        </w:rPr>
        <w:t>年</w:t>
      </w:r>
      <w:r w:rsidR="005D073D">
        <w:rPr>
          <w:lang w:val="zh-CN"/>
        </w:rPr>
        <w:t>)</w:t>
      </w:r>
      <w:r w:rsidR="005D073D">
        <w:rPr>
          <w:lang w:val="zh-CN"/>
        </w:rPr>
        <w:t>，</w:t>
      </w:r>
      <w:r w:rsidR="004419AC" w:rsidRPr="005D073D">
        <w:rPr>
          <w:lang w:val="zh-CN"/>
        </w:rPr>
        <w:t>第</w:t>
      </w:r>
      <w:r w:rsidR="005D073D">
        <w:rPr>
          <w:lang w:val="zh-CN"/>
        </w:rPr>
        <w:t>643</w:t>
      </w:r>
      <w:r w:rsidR="004419AC" w:rsidRPr="005D073D">
        <w:rPr>
          <w:lang w:val="zh-CN"/>
        </w:rPr>
        <w:t>-</w:t>
      </w:r>
      <w:r w:rsidR="005D073D">
        <w:rPr>
          <w:lang w:val="zh-CN"/>
        </w:rPr>
        <w:t>667</w:t>
      </w:r>
      <w:r w:rsidR="004419AC" w:rsidRPr="005D073D">
        <w:rPr>
          <w:lang w:val="zh-CN"/>
        </w:rPr>
        <w:t>页。</w:t>
      </w:r>
    </w:p>
  </w:footnote>
  <w:footnote w:id="16">
    <w:p w:rsidR="004419AC" w:rsidRPr="005D073D" w:rsidRDefault="004419AC" w:rsidP="003975F6">
      <w:pPr>
        <w:pStyle w:val="a6"/>
      </w:pPr>
      <w:r w:rsidRPr="005D073D">
        <w:rPr>
          <w:lang w:val="zh-CN"/>
        </w:rPr>
        <w:tab/>
      </w:r>
      <w:r w:rsidRPr="005D073D">
        <w:rPr>
          <w:rStyle w:val="a8"/>
          <w:rFonts w:eastAsia="宋体"/>
          <w:lang w:val="zh-CN"/>
        </w:rPr>
        <w:footnoteRef/>
      </w:r>
      <w:r w:rsidRPr="005D073D">
        <w:rPr>
          <w:lang w:val="zh-CN"/>
        </w:rPr>
        <w:tab/>
      </w:r>
      <w:r w:rsidRPr="005D073D">
        <w:rPr>
          <w:lang w:val="zh-CN"/>
        </w:rPr>
        <w:t>见人权事务委员会</w:t>
      </w:r>
      <w:r w:rsidR="005D073D">
        <w:rPr>
          <w:lang w:val="zh-CN"/>
        </w:rPr>
        <w:t>，</w:t>
      </w:r>
      <w:r w:rsidRPr="005D073D">
        <w:rPr>
          <w:lang w:val="zh-CN"/>
        </w:rPr>
        <w:t>第</w:t>
      </w:r>
      <w:r w:rsidR="005D073D">
        <w:rPr>
          <w:lang w:val="zh-CN"/>
        </w:rPr>
        <w:t>941/2</w:t>
      </w:r>
      <w:r w:rsidRPr="005D073D">
        <w:rPr>
          <w:lang w:val="zh-CN"/>
        </w:rPr>
        <w:t>000</w:t>
      </w:r>
      <w:r w:rsidRPr="005D073D">
        <w:rPr>
          <w:lang w:val="zh-CN"/>
        </w:rPr>
        <w:t>号来文</w:t>
      </w:r>
      <w:r w:rsidR="005D073D">
        <w:rPr>
          <w:lang w:val="zh-CN"/>
        </w:rPr>
        <w:t>(</w:t>
      </w:r>
      <w:r w:rsidR="005D073D">
        <w:rPr>
          <w:rFonts w:eastAsia="楷体"/>
          <w:lang w:val="zh-CN"/>
        </w:rPr>
        <w:t>Young</w:t>
      </w:r>
      <w:r w:rsidRPr="005D073D">
        <w:rPr>
          <w:rFonts w:eastAsia="楷体"/>
          <w:lang w:val="zh-CN"/>
        </w:rPr>
        <w:t xml:space="preserve"> </w:t>
      </w:r>
      <w:r w:rsidRPr="005D073D">
        <w:rPr>
          <w:rFonts w:eastAsia="楷体"/>
          <w:lang w:val="zh-CN"/>
        </w:rPr>
        <w:t>诉澳大利亚案</w:t>
      </w:r>
      <w:r w:rsidR="005D073D">
        <w:rPr>
          <w:lang w:val="zh-CN"/>
        </w:rPr>
        <w:t>)</w:t>
      </w:r>
      <w:r w:rsidR="005D073D">
        <w:rPr>
          <w:lang w:val="zh-CN"/>
        </w:rPr>
        <w:t>，</w:t>
      </w:r>
      <w:r w:rsidR="005D073D">
        <w:rPr>
          <w:lang w:val="zh-CN"/>
        </w:rPr>
        <w:t>2</w:t>
      </w:r>
      <w:r w:rsidRPr="005D073D">
        <w:rPr>
          <w:lang w:val="zh-CN"/>
        </w:rPr>
        <w:t>00</w:t>
      </w:r>
      <w:r w:rsidR="005D073D">
        <w:rPr>
          <w:lang w:val="zh-CN"/>
        </w:rPr>
        <w:t>3</w:t>
      </w:r>
      <w:r w:rsidRPr="005D073D">
        <w:rPr>
          <w:lang w:val="zh-CN"/>
        </w:rPr>
        <w:t>年</w:t>
      </w:r>
      <w:r w:rsidR="005D073D">
        <w:rPr>
          <w:lang w:val="zh-CN"/>
        </w:rPr>
        <w:t>8</w:t>
      </w:r>
      <w:r w:rsidRPr="005D073D">
        <w:rPr>
          <w:lang w:val="zh-CN"/>
        </w:rPr>
        <w:t>月</w:t>
      </w:r>
      <w:r w:rsidR="005D073D">
        <w:rPr>
          <w:lang w:val="zh-CN"/>
        </w:rPr>
        <w:t>6</w:t>
      </w:r>
      <w:r w:rsidRPr="005D073D">
        <w:rPr>
          <w:lang w:val="zh-CN"/>
        </w:rPr>
        <w:t>日通过的意见</w:t>
      </w:r>
      <w:r w:rsidR="005D073D">
        <w:rPr>
          <w:lang w:val="zh-CN"/>
        </w:rPr>
        <w:t>，</w:t>
      </w:r>
      <w:r w:rsidRPr="005D073D">
        <w:rPr>
          <w:lang w:val="zh-CN"/>
        </w:rPr>
        <w:t>第</w:t>
      </w:r>
      <w:r w:rsidR="005D073D">
        <w:rPr>
          <w:lang w:val="zh-CN"/>
        </w:rPr>
        <w:t>10.4</w:t>
      </w:r>
      <w:r w:rsidRPr="005D073D">
        <w:rPr>
          <w:lang w:val="zh-CN"/>
        </w:rPr>
        <w:t>段</w:t>
      </w:r>
      <w:r w:rsidR="005D073D">
        <w:rPr>
          <w:lang w:val="zh-CN"/>
        </w:rPr>
        <w:t>；</w:t>
      </w:r>
      <w:r w:rsidRPr="005D073D">
        <w:rPr>
          <w:lang w:val="zh-CN"/>
        </w:rPr>
        <w:t>见第</w:t>
      </w:r>
      <w:r w:rsidR="005D073D">
        <w:rPr>
          <w:lang w:val="zh-CN"/>
        </w:rPr>
        <w:t>1361/2</w:t>
      </w:r>
      <w:r w:rsidRPr="005D073D">
        <w:rPr>
          <w:lang w:val="zh-CN"/>
        </w:rPr>
        <w:t>00</w:t>
      </w:r>
      <w:r w:rsidR="005D073D">
        <w:rPr>
          <w:lang w:val="zh-CN"/>
        </w:rPr>
        <w:t>5</w:t>
      </w:r>
      <w:r w:rsidRPr="005D073D">
        <w:rPr>
          <w:lang w:val="zh-CN"/>
        </w:rPr>
        <w:t>号来文</w:t>
      </w:r>
      <w:r w:rsidR="005D073D">
        <w:rPr>
          <w:lang w:val="zh-CN"/>
        </w:rPr>
        <w:t>(</w:t>
      </w:r>
      <w:r w:rsidR="005D073D">
        <w:rPr>
          <w:rFonts w:eastAsia="楷体"/>
          <w:lang w:val="zh-CN"/>
        </w:rPr>
        <w:t>X</w:t>
      </w:r>
      <w:r w:rsidRPr="005D073D">
        <w:rPr>
          <w:rFonts w:eastAsia="楷体"/>
          <w:lang w:val="zh-CN"/>
        </w:rPr>
        <w:t>诉哥伦比亚案</w:t>
      </w:r>
      <w:r w:rsidR="005D073D">
        <w:rPr>
          <w:lang w:val="zh-CN"/>
        </w:rPr>
        <w:t>)</w:t>
      </w:r>
      <w:r w:rsidR="005D073D">
        <w:rPr>
          <w:lang w:val="zh-CN"/>
        </w:rPr>
        <w:t>，</w:t>
      </w:r>
      <w:r w:rsidR="005D073D">
        <w:rPr>
          <w:lang w:val="zh-CN"/>
        </w:rPr>
        <w:t>2</w:t>
      </w:r>
      <w:r w:rsidRPr="005D073D">
        <w:rPr>
          <w:lang w:val="zh-CN"/>
        </w:rPr>
        <w:t>00</w:t>
      </w:r>
      <w:r w:rsidR="005D073D">
        <w:rPr>
          <w:lang w:val="zh-CN"/>
        </w:rPr>
        <w:t>7</w:t>
      </w:r>
      <w:r w:rsidRPr="005D073D">
        <w:rPr>
          <w:lang w:val="zh-CN"/>
        </w:rPr>
        <w:t>年</w:t>
      </w:r>
      <w:r w:rsidR="005D073D">
        <w:rPr>
          <w:lang w:val="zh-CN"/>
        </w:rPr>
        <w:t>3</w:t>
      </w:r>
      <w:r w:rsidRPr="005D073D">
        <w:rPr>
          <w:lang w:val="zh-CN"/>
        </w:rPr>
        <w:t>月</w:t>
      </w:r>
      <w:r w:rsidR="005D073D">
        <w:rPr>
          <w:lang w:val="zh-CN"/>
        </w:rPr>
        <w:t>3</w:t>
      </w:r>
      <w:r w:rsidRPr="005D073D">
        <w:rPr>
          <w:lang w:val="zh-CN"/>
        </w:rPr>
        <w:t>0</w:t>
      </w:r>
      <w:r w:rsidRPr="005D073D">
        <w:rPr>
          <w:lang w:val="zh-CN"/>
        </w:rPr>
        <w:t>日通过的意见</w:t>
      </w:r>
      <w:r w:rsidR="005D073D">
        <w:rPr>
          <w:lang w:val="zh-CN"/>
        </w:rPr>
        <w:t>，</w:t>
      </w:r>
      <w:r w:rsidRPr="005D073D">
        <w:rPr>
          <w:lang w:val="zh-CN"/>
        </w:rPr>
        <w:t>第</w:t>
      </w:r>
      <w:r w:rsidR="005D073D">
        <w:rPr>
          <w:lang w:val="zh-CN"/>
        </w:rPr>
        <w:t>7.2</w:t>
      </w:r>
      <w:r w:rsidRPr="005D073D">
        <w:rPr>
          <w:lang w:val="zh-CN"/>
        </w:rPr>
        <w:t>段。</w:t>
      </w:r>
    </w:p>
  </w:footnote>
  <w:footnote w:id="17">
    <w:p w:rsidR="004419AC" w:rsidRPr="005D073D" w:rsidRDefault="004419AC" w:rsidP="003975F6">
      <w:pPr>
        <w:pStyle w:val="a6"/>
      </w:pPr>
      <w:r w:rsidRPr="005D073D">
        <w:rPr>
          <w:lang w:val="zh-CN"/>
        </w:rPr>
        <w:tab/>
      </w:r>
      <w:r w:rsidRPr="005D073D">
        <w:rPr>
          <w:rStyle w:val="a8"/>
          <w:rFonts w:eastAsia="宋体"/>
          <w:lang w:val="zh-CN"/>
        </w:rPr>
        <w:footnoteRef/>
      </w:r>
      <w:r w:rsidRPr="005D073D">
        <w:rPr>
          <w:lang w:val="zh-CN"/>
        </w:rPr>
        <w:tab/>
      </w:r>
      <w:r w:rsidRPr="005D073D">
        <w:rPr>
          <w:lang w:val="zh-CN"/>
        </w:rPr>
        <w:t>第</w:t>
      </w:r>
      <w:r w:rsidR="005D073D">
        <w:rPr>
          <w:lang w:val="zh-CN"/>
        </w:rPr>
        <w:t>2172/2</w:t>
      </w:r>
      <w:r w:rsidRPr="005D073D">
        <w:rPr>
          <w:lang w:val="zh-CN"/>
        </w:rPr>
        <w:t>0</w:t>
      </w:r>
      <w:r w:rsidR="005D073D">
        <w:rPr>
          <w:lang w:val="zh-CN"/>
        </w:rPr>
        <w:t>12</w:t>
      </w:r>
      <w:r w:rsidRPr="005D073D">
        <w:rPr>
          <w:lang w:val="zh-CN"/>
        </w:rPr>
        <w:t>号来文</w:t>
      </w:r>
      <w:r w:rsidR="005D073D">
        <w:rPr>
          <w:lang w:val="zh-CN"/>
        </w:rPr>
        <w:t>(</w:t>
      </w:r>
      <w:r w:rsidR="005D073D">
        <w:rPr>
          <w:rFonts w:eastAsia="楷体"/>
          <w:lang w:val="zh-CN"/>
        </w:rPr>
        <w:t>G</w:t>
      </w:r>
      <w:r w:rsidRPr="005D073D">
        <w:rPr>
          <w:rFonts w:eastAsia="楷体"/>
          <w:lang w:val="zh-CN"/>
        </w:rPr>
        <w:t>诉澳大利亚案</w:t>
      </w:r>
      <w:r w:rsidR="005D073D">
        <w:rPr>
          <w:lang w:val="zh-CN"/>
        </w:rPr>
        <w:t>)</w:t>
      </w:r>
      <w:r w:rsidR="005D073D">
        <w:rPr>
          <w:lang w:val="zh-CN"/>
        </w:rPr>
        <w:t>，</w:t>
      </w:r>
      <w:r w:rsidR="005D073D">
        <w:rPr>
          <w:lang w:val="zh-CN"/>
        </w:rPr>
        <w:t>2</w:t>
      </w:r>
      <w:r w:rsidRPr="005D073D">
        <w:rPr>
          <w:lang w:val="zh-CN"/>
        </w:rPr>
        <w:t>0</w:t>
      </w:r>
      <w:r w:rsidR="005D073D">
        <w:rPr>
          <w:lang w:val="zh-CN"/>
        </w:rPr>
        <w:t>17</w:t>
      </w:r>
      <w:r w:rsidRPr="005D073D">
        <w:rPr>
          <w:lang w:val="zh-CN"/>
        </w:rPr>
        <w:t>年</w:t>
      </w:r>
      <w:r w:rsidR="005D073D">
        <w:rPr>
          <w:lang w:val="zh-CN"/>
        </w:rPr>
        <w:t>3</w:t>
      </w:r>
      <w:r w:rsidRPr="005D073D">
        <w:rPr>
          <w:lang w:val="zh-CN"/>
        </w:rPr>
        <w:t>月</w:t>
      </w:r>
      <w:r w:rsidR="005D073D">
        <w:rPr>
          <w:lang w:val="zh-CN"/>
        </w:rPr>
        <w:t>17</w:t>
      </w:r>
      <w:r w:rsidRPr="005D073D">
        <w:rPr>
          <w:lang w:val="zh-CN"/>
        </w:rPr>
        <w:t>日通过的意见。</w:t>
      </w:r>
    </w:p>
  </w:footnote>
  <w:footnote w:id="18">
    <w:p w:rsidR="00987FA7" w:rsidRPr="002968AE" w:rsidRDefault="00987FA7" w:rsidP="003975F6">
      <w:pPr>
        <w:pStyle w:val="a6"/>
      </w:pPr>
      <w:r w:rsidRPr="002968AE">
        <w:rPr>
          <w:lang w:val="zh-CN"/>
        </w:rPr>
        <w:tab/>
      </w:r>
      <w:r w:rsidRPr="002968AE">
        <w:rPr>
          <w:lang w:val="zh-CN"/>
        </w:rPr>
        <w:tab/>
      </w:r>
      <w:r w:rsidRPr="002968AE">
        <w:rPr>
          <w:rStyle w:val="a8"/>
          <w:rFonts w:eastAsia="宋体"/>
          <w:lang w:val="zh-CN"/>
        </w:rPr>
        <w:footnoteRef/>
      </w:r>
      <w:r w:rsidRPr="002968AE">
        <w:rPr>
          <w:lang w:val="zh-CN"/>
        </w:rPr>
        <w:tab/>
      </w:r>
      <w:proofErr w:type="gramStart"/>
      <w:r w:rsidRPr="002968AE">
        <w:rPr>
          <w:lang w:val="zh-CN"/>
        </w:rPr>
        <w:t>见关于</w:t>
      </w:r>
      <w:proofErr w:type="gramEnd"/>
      <w:r w:rsidRPr="002968AE">
        <w:rPr>
          <w:lang w:val="zh-CN"/>
        </w:rPr>
        <w:t>不歧视的第</w:t>
      </w:r>
      <w:r w:rsidR="005D073D">
        <w:rPr>
          <w:lang w:val="zh-CN"/>
        </w:rPr>
        <w:t>18</w:t>
      </w:r>
      <w:r w:rsidRPr="002968AE">
        <w:rPr>
          <w:lang w:val="zh-CN"/>
        </w:rPr>
        <w:t>号一般性意见</w:t>
      </w:r>
      <w:r w:rsidR="005D073D">
        <w:rPr>
          <w:lang w:val="zh-CN"/>
        </w:rPr>
        <w:t>(1989</w:t>
      </w:r>
      <w:r w:rsidRPr="002968AE">
        <w:rPr>
          <w:lang w:val="zh-CN"/>
        </w:rPr>
        <w:t>年</w:t>
      </w:r>
      <w:r w:rsidR="005D073D">
        <w:rPr>
          <w:lang w:val="zh-CN"/>
        </w:rPr>
        <w:t>)</w:t>
      </w:r>
      <w:r w:rsidRPr="002968AE">
        <w:rPr>
          <w:lang w:val="zh-CN"/>
        </w:rPr>
        <w:t>第</w:t>
      </w:r>
      <w:r w:rsidR="005D073D">
        <w:rPr>
          <w:lang w:val="zh-CN"/>
        </w:rPr>
        <w:t>13</w:t>
      </w:r>
      <w:r w:rsidRPr="002968AE">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AC" w:rsidRDefault="004419AC" w:rsidP="003E6577">
    <w:pPr>
      <w:pStyle w:val="af3"/>
    </w:pPr>
    <w:proofErr w:type="spellStart"/>
    <w:r>
      <w:t>CCPR</w:t>
    </w:r>
    <w:proofErr w:type="spellEnd"/>
    <w:r>
      <w:t>/C/119/D/2216/2012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AC" w:rsidRPr="00202A30" w:rsidRDefault="004419AC" w:rsidP="003E6577">
    <w:pPr>
      <w:pStyle w:val="af3"/>
      <w:jc w:val="right"/>
    </w:pPr>
    <w:proofErr w:type="spellStart"/>
    <w:r>
      <w:t>CCPR</w:t>
    </w:r>
    <w:proofErr w:type="spellEnd"/>
    <w:r>
      <w:t>/C/119/D/2216/2012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7A273C"/>
    <w:multiLevelType w:val="hybridMultilevel"/>
    <w:tmpl w:val="199E0D52"/>
    <w:lvl w:ilvl="0" w:tplc="6F42C73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6E505FB"/>
    <w:multiLevelType w:val="hybridMultilevel"/>
    <w:tmpl w:val="4B682C52"/>
    <w:lvl w:ilvl="0" w:tplc="833E6C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7"/>
    <w:rsid w:val="000014F8"/>
    <w:rsid w:val="00011483"/>
    <w:rsid w:val="0004554F"/>
    <w:rsid w:val="00045989"/>
    <w:rsid w:val="000D319F"/>
    <w:rsid w:val="000E4D0E"/>
    <w:rsid w:val="000F5EB8"/>
    <w:rsid w:val="0010411D"/>
    <w:rsid w:val="001153F9"/>
    <w:rsid w:val="00135E27"/>
    <w:rsid w:val="00144B69"/>
    <w:rsid w:val="00153E86"/>
    <w:rsid w:val="001602D3"/>
    <w:rsid w:val="00172E04"/>
    <w:rsid w:val="00182229"/>
    <w:rsid w:val="001951D7"/>
    <w:rsid w:val="001A5005"/>
    <w:rsid w:val="001B1BD1"/>
    <w:rsid w:val="001B2C23"/>
    <w:rsid w:val="001C3EF2"/>
    <w:rsid w:val="001D17F6"/>
    <w:rsid w:val="001D68C5"/>
    <w:rsid w:val="001F5A1C"/>
    <w:rsid w:val="001F6657"/>
    <w:rsid w:val="00204B42"/>
    <w:rsid w:val="0021265F"/>
    <w:rsid w:val="002231C3"/>
    <w:rsid w:val="0024417F"/>
    <w:rsid w:val="00250F8D"/>
    <w:rsid w:val="002511AE"/>
    <w:rsid w:val="00262AC9"/>
    <w:rsid w:val="00285363"/>
    <w:rsid w:val="0029110A"/>
    <w:rsid w:val="002968AE"/>
    <w:rsid w:val="002A0938"/>
    <w:rsid w:val="002E1C97"/>
    <w:rsid w:val="002F5834"/>
    <w:rsid w:val="003006AB"/>
    <w:rsid w:val="003025CB"/>
    <w:rsid w:val="00305394"/>
    <w:rsid w:val="00310C20"/>
    <w:rsid w:val="00312D8A"/>
    <w:rsid w:val="00323E44"/>
    <w:rsid w:val="00326EBF"/>
    <w:rsid w:val="00327FE4"/>
    <w:rsid w:val="003333CC"/>
    <w:rsid w:val="0034306B"/>
    <w:rsid w:val="003468AC"/>
    <w:rsid w:val="00361D90"/>
    <w:rsid w:val="00384389"/>
    <w:rsid w:val="00395E6C"/>
    <w:rsid w:val="003975F6"/>
    <w:rsid w:val="003B1328"/>
    <w:rsid w:val="003B6961"/>
    <w:rsid w:val="003D2073"/>
    <w:rsid w:val="003D2D67"/>
    <w:rsid w:val="003E6577"/>
    <w:rsid w:val="003F3E0B"/>
    <w:rsid w:val="00427F63"/>
    <w:rsid w:val="00434D38"/>
    <w:rsid w:val="004419AC"/>
    <w:rsid w:val="00446D6C"/>
    <w:rsid w:val="00494EB8"/>
    <w:rsid w:val="004C4A0A"/>
    <w:rsid w:val="004D0A00"/>
    <w:rsid w:val="004F348E"/>
    <w:rsid w:val="00501220"/>
    <w:rsid w:val="00514988"/>
    <w:rsid w:val="00546557"/>
    <w:rsid w:val="00570A2F"/>
    <w:rsid w:val="00585CA9"/>
    <w:rsid w:val="00590FD9"/>
    <w:rsid w:val="005D073D"/>
    <w:rsid w:val="005D4794"/>
    <w:rsid w:val="005E403A"/>
    <w:rsid w:val="005E4086"/>
    <w:rsid w:val="006031CB"/>
    <w:rsid w:val="00604D91"/>
    <w:rsid w:val="00604FA8"/>
    <w:rsid w:val="0061734D"/>
    <w:rsid w:val="006257FE"/>
    <w:rsid w:val="00670DEE"/>
    <w:rsid w:val="00680656"/>
    <w:rsid w:val="006B1119"/>
    <w:rsid w:val="006D3757"/>
    <w:rsid w:val="006D37EB"/>
    <w:rsid w:val="006E3E46"/>
    <w:rsid w:val="006E3F96"/>
    <w:rsid w:val="006E71B1"/>
    <w:rsid w:val="006F1404"/>
    <w:rsid w:val="006F1C28"/>
    <w:rsid w:val="0070593B"/>
    <w:rsid w:val="00705D89"/>
    <w:rsid w:val="007137DB"/>
    <w:rsid w:val="00731A42"/>
    <w:rsid w:val="00732382"/>
    <w:rsid w:val="007361E1"/>
    <w:rsid w:val="007374BB"/>
    <w:rsid w:val="007533EE"/>
    <w:rsid w:val="00755487"/>
    <w:rsid w:val="00767E69"/>
    <w:rsid w:val="0077079A"/>
    <w:rsid w:val="00771504"/>
    <w:rsid w:val="007924A9"/>
    <w:rsid w:val="007A14D4"/>
    <w:rsid w:val="007A5599"/>
    <w:rsid w:val="007A5A03"/>
    <w:rsid w:val="007F5FA1"/>
    <w:rsid w:val="00813389"/>
    <w:rsid w:val="00822538"/>
    <w:rsid w:val="00832254"/>
    <w:rsid w:val="00836B24"/>
    <w:rsid w:val="00841877"/>
    <w:rsid w:val="008425B9"/>
    <w:rsid w:val="0084439A"/>
    <w:rsid w:val="00846FC6"/>
    <w:rsid w:val="00856233"/>
    <w:rsid w:val="00860F27"/>
    <w:rsid w:val="008B0560"/>
    <w:rsid w:val="008B2BFA"/>
    <w:rsid w:val="008B6B3C"/>
    <w:rsid w:val="008C5221"/>
    <w:rsid w:val="008C6DCD"/>
    <w:rsid w:val="008D31F4"/>
    <w:rsid w:val="008E5884"/>
    <w:rsid w:val="008E6A3F"/>
    <w:rsid w:val="008F25B6"/>
    <w:rsid w:val="00910285"/>
    <w:rsid w:val="00923557"/>
    <w:rsid w:val="00936F03"/>
    <w:rsid w:val="00943B69"/>
    <w:rsid w:val="00944CB3"/>
    <w:rsid w:val="00961054"/>
    <w:rsid w:val="00965836"/>
    <w:rsid w:val="0096722F"/>
    <w:rsid w:val="0097497F"/>
    <w:rsid w:val="0097718F"/>
    <w:rsid w:val="00986624"/>
    <w:rsid w:val="00987FA7"/>
    <w:rsid w:val="009B09D7"/>
    <w:rsid w:val="009D35ED"/>
    <w:rsid w:val="00A03CB6"/>
    <w:rsid w:val="00A05DB9"/>
    <w:rsid w:val="00A1364C"/>
    <w:rsid w:val="00A21076"/>
    <w:rsid w:val="00A31BA8"/>
    <w:rsid w:val="00A3739A"/>
    <w:rsid w:val="00A52DAF"/>
    <w:rsid w:val="00A84072"/>
    <w:rsid w:val="00AA1AEF"/>
    <w:rsid w:val="00AB333B"/>
    <w:rsid w:val="00AB5B71"/>
    <w:rsid w:val="00AB6915"/>
    <w:rsid w:val="00AE1CCE"/>
    <w:rsid w:val="00AE271D"/>
    <w:rsid w:val="00B16570"/>
    <w:rsid w:val="00B23B03"/>
    <w:rsid w:val="00B251E5"/>
    <w:rsid w:val="00B25D85"/>
    <w:rsid w:val="00B368EA"/>
    <w:rsid w:val="00B43EB7"/>
    <w:rsid w:val="00B5324A"/>
    <w:rsid w:val="00B53320"/>
    <w:rsid w:val="00B614C4"/>
    <w:rsid w:val="00B61D29"/>
    <w:rsid w:val="00B65705"/>
    <w:rsid w:val="00B73C68"/>
    <w:rsid w:val="00BC1966"/>
    <w:rsid w:val="00BC6522"/>
    <w:rsid w:val="00BD0A2C"/>
    <w:rsid w:val="00C121D5"/>
    <w:rsid w:val="00C17349"/>
    <w:rsid w:val="00C351AA"/>
    <w:rsid w:val="00C70852"/>
    <w:rsid w:val="00C7253F"/>
    <w:rsid w:val="00C76020"/>
    <w:rsid w:val="00C863F4"/>
    <w:rsid w:val="00C870FB"/>
    <w:rsid w:val="00C90707"/>
    <w:rsid w:val="00CC43CD"/>
    <w:rsid w:val="00CD49D1"/>
    <w:rsid w:val="00CD6BD2"/>
    <w:rsid w:val="00CE1D1C"/>
    <w:rsid w:val="00D0111D"/>
    <w:rsid w:val="00D149CE"/>
    <w:rsid w:val="00D24319"/>
    <w:rsid w:val="00D26A05"/>
    <w:rsid w:val="00D3311D"/>
    <w:rsid w:val="00D9309B"/>
    <w:rsid w:val="00D97B98"/>
    <w:rsid w:val="00DC671F"/>
    <w:rsid w:val="00DE3BC1"/>
    <w:rsid w:val="00DE4DA7"/>
    <w:rsid w:val="00E02C13"/>
    <w:rsid w:val="00E33B38"/>
    <w:rsid w:val="00E442A1"/>
    <w:rsid w:val="00E445D8"/>
    <w:rsid w:val="00E46B4B"/>
    <w:rsid w:val="00E47FE5"/>
    <w:rsid w:val="00E574AF"/>
    <w:rsid w:val="00E60CDC"/>
    <w:rsid w:val="00E81AEF"/>
    <w:rsid w:val="00E83CB7"/>
    <w:rsid w:val="00E86F2D"/>
    <w:rsid w:val="00E90FA8"/>
    <w:rsid w:val="00E92B1E"/>
    <w:rsid w:val="00EA1F7E"/>
    <w:rsid w:val="00EA7E67"/>
    <w:rsid w:val="00EB365A"/>
    <w:rsid w:val="00F10587"/>
    <w:rsid w:val="00F24E6D"/>
    <w:rsid w:val="00F714DA"/>
    <w:rsid w:val="00F73470"/>
    <w:rsid w:val="00F93AAD"/>
    <w:rsid w:val="00FB456B"/>
    <w:rsid w:val="00FF2B0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C8280"/>
  <w15:docId w15:val="{21EB25E8-3311-4E4D-93AC-588D7A3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836B24"/>
    <w:rPr>
      <w:color w:val="0000FF" w:themeColor="hyperlink"/>
      <w:u w:val="none"/>
    </w:rPr>
  </w:style>
  <w:style w:type="paragraph" w:customStyle="1" w:styleId="HChG">
    <w:name w:val="_ H _Ch_G"/>
    <w:basedOn w:val="a"/>
    <w:next w:val="a"/>
    <w:rsid w:val="00570A2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570A2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570A2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570A2F"/>
    <w:pPr>
      <w:tabs>
        <w:tab w:val="clear" w:pos="431"/>
      </w:tabs>
      <w:suppressAutoHyphens/>
      <w:overflowPunct/>
      <w:adjustRightInd/>
      <w:snapToGrid/>
      <w:spacing w:after="120" w:line="280" w:lineRule="exact"/>
      <w:ind w:left="1134" w:right="1134"/>
    </w:pPr>
    <w:rPr>
      <w:snapToGrid/>
      <w:szCs w:val="10"/>
    </w:rPr>
  </w:style>
  <w:style w:type="paragraph" w:customStyle="1" w:styleId="H1G">
    <w:name w:val="_ H_1_G"/>
    <w:basedOn w:val="a"/>
    <w:next w:val="a"/>
    <w:rsid w:val="00F93AAD"/>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8AD3-81C4-4275-A3F3-E2E2E290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18151</Words>
  <Characters>24147</Characters>
  <Application>Microsoft Office Word</Application>
  <DocSecurity>0</DocSecurity>
  <Lines>671</Lines>
  <Paragraphs>143</Paragraphs>
  <ScaleCrop>false</ScaleCrop>
  <Company>DCM</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CCPR/C/119/D/2216/2012</dc:title>
  <dc:subject>1719005</dc:subject>
  <dc:creator>Tian</dc:creator>
  <cp:keywords/>
  <dc:description/>
  <cp:lastModifiedBy>Hui Tian</cp:lastModifiedBy>
  <cp:revision>2</cp:revision>
  <cp:lastPrinted>2014-05-09T11:28:00Z</cp:lastPrinted>
  <dcterms:created xsi:type="dcterms:W3CDTF">2018-07-18T14:46:00Z</dcterms:created>
  <dcterms:modified xsi:type="dcterms:W3CDTF">2018-07-18T14:46:00Z</dcterms:modified>
</cp:coreProperties>
</file>