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85883" w:rsidTr="00B6553F">
        <w:trPr>
          <w:cantSplit/>
          <w:trHeight w:hRule="exact" w:val="851"/>
        </w:trPr>
        <w:tc>
          <w:tcPr>
            <w:tcW w:w="1276" w:type="dxa"/>
            <w:tcBorders>
              <w:bottom w:val="single" w:sz="4" w:space="0" w:color="auto"/>
            </w:tcBorders>
            <w:vAlign w:val="bottom"/>
          </w:tcPr>
          <w:p w:rsidR="00B56E9C" w:rsidRPr="000E1535" w:rsidRDefault="00B56E9C" w:rsidP="00B6553F">
            <w:pPr>
              <w:spacing w:after="80"/>
              <w:rPr>
                <w:b/>
              </w:rPr>
            </w:pPr>
          </w:p>
        </w:tc>
        <w:tc>
          <w:tcPr>
            <w:tcW w:w="2268" w:type="dxa"/>
            <w:tcBorders>
              <w:bottom w:val="single" w:sz="4" w:space="0" w:color="auto"/>
            </w:tcBorders>
            <w:vAlign w:val="bottom"/>
          </w:tcPr>
          <w:p w:rsidR="00B56E9C" w:rsidRPr="00485883" w:rsidRDefault="00B56E9C" w:rsidP="00B6553F">
            <w:pPr>
              <w:spacing w:after="80" w:line="300" w:lineRule="exact"/>
              <w:rPr>
                <w:b/>
                <w:sz w:val="24"/>
                <w:szCs w:val="24"/>
              </w:rPr>
            </w:pPr>
            <w:r w:rsidRPr="00485883">
              <w:rPr>
                <w:sz w:val="28"/>
                <w:szCs w:val="28"/>
              </w:rPr>
              <w:t>United</w:t>
            </w:r>
            <w:r w:rsidR="00485883" w:rsidRPr="00485883">
              <w:rPr>
                <w:sz w:val="28"/>
                <w:szCs w:val="28"/>
              </w:rPr>
              <w:t xml:space="preserve"> </w:t>
            </w:r>
            <w:r w:rsidRPr="00485883">
              <w:rPr>
                <w:sz w:val="28"/>
                <w:szCs w:val="28"/>
              </w:rPr>
              <w:t>Nations</w:t>
            </w:r>
          </w:p>
        </w:tc>
        <w:tc>
          <w:tcPr>
            <w:tcW w:w="6095" w:type="dxa"/>
            <w:gridSpan w:val="2"/>
            <w:tcBorders>
              <w:bottom w:val="single" w:sz="4" w:space="0" w:color="auto"/>
            </w:tcBorders>
            <w:vAlign w:val="bottom"/>
          </w:tcPr>
          <w:p w:rsidR="00B56E9C" w:rsidRPr="00485883" w:rsidRDefault="000A0F66" w:rsidP="000A0F66">
            <w:pPr>
              <w:suppressAutoHyphens w:val="0"/>
              <w:spacing w:after="20"/>
              <w:jc w:val="right"/>
            </w:pPr>
            <w:r w:rsidRPr="00485883">
              <w:rPr>
                <w:sz w:val="40"/>
              </w:rPr>
              <w:t>CAT</w:t>
            </w:r>
            <w:r w:rsidRPr="00485883">
              <w:t>/SP/35</w:t>
            </w:r>
          </w:p>
        </w:tc>
      </w:tr>
      <w:tr w:rsidR="00B56E9C" w:rsidRPr="00485883" w:rsidTr="00B6553F">
        <w:trPr>
          <w:cantSplit/>
          <w:trHeight w:hRule="exact" w:val="2835"/>
        </w:trPr>
        <w:tc>
          <w:tcPr>
            <w:tcW w:w="1276" w:type="dxa"/>
            <w:tcBorders>
              <w:top w:val="single" w:sz="4" w:space="0" w:color="auto"/>
              <w:bottom w:val="single" w:sz="12" w:space="0" w:color="auto"/>
            </w:tcBorders>
          </w:tcPr>
          <w:p w:rsidR="00B56E9C" w:rsidRPr="00485883" w:rsidRDefault="00B56E9C" w:rsidP="00440653">
            <w:pPr>
              <w:spacing w:before="120"/>
              <w:jc w:val="center"/>
            </w:pPr>
            <w:r w:rsidRPr="004858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485883" w:rsidRDefault="004D4CD5" w:rsidP="00C6559E">
            <w:pPr>
              <w:spacing w:before="120" w:line="380" w:lineRule="exact"/>
            </w:pPr>
            <w:r w:rsidRPr="00485883">
              <w:rPr>
                <w:b/>
                <w:sz w:val="34"/>
                <w:szCs w:val="40"/>
              </w:rPr>
              <w:t>Convention</w:t>
            </w:r>
            <w:r w:rsidR="00485883" w:rsidRPr="00485883">
              <w:rPr>
                <w:b/>
                <w:sz w:val="34"/>
                <w:szCs w:val="40"/>
              </w:rPr>
              <w:t xml:space="preserve"> </w:t>
            </w:r>
            <w:r w:rsidRPr="00485883">
              <w:rPr>
                <w:b/>
                <w:sz w:val="34"/>
                <w:szCs w:val="40"/>
              </w:rPr>
              <w:t>against</w:t>
            </w:r>
            <w:r w:rsidR="00485883" w:rsidRPr="00485883">
              <w:rPr>
                <w:b/>
                <w:sz w:val="34"/>
                <w:szCs w:val="40"/>
              </w:rPr>
              <w:t xml:space="preserve"> </w:t>
            </w:r>
            <w:r w:rsidRPr="00485883">
              <w:rPr>
                <w:b/>
                <w:sz w:val="34"/>
                <w:szCs w:val="40"/>
              </w:rPr>
              <w:t>Torture</w:t>
            </w:r>
            <w:r w:rsidRPr="00485883">
              <w:rPr>
                <w:b/>
                <w:sz w:val="34"/>
                <w:szCs w:val="40"/>
              </w:rPr>
              <w:br/>
              <w:t>and</w:t>
            </w:r>
            <w:r w:rsidR="00485883" w:rsidRPr="00485883">
              <w:rPr>
                <w:b/>
                <w:sz w:val="34"/>
                <w:szCs w:val="40"/>
              </w:rPr>
              <w:t xml:space="preserve"> </w:t>
            </w:r>
            <w:r w:rsidRPr="00485883">
              <w:rPr>
                <w:b/>
                <w:sz w:val="34"/>
                <w:szCs w:val="40"/>
              </w:rPr>
              <w:t>Other</w:t>
            </w:r>
            <w:r w:rsidR="00485883" w:rsidRPr="00485883">
              <w:rPr>
                <w:b/>
                <w:sz w:val="34"/>
                <w:szCs w:val="40"/>
              </w:rPr>
              <w:t xml:space="preserve"> </w:t>
            </w:r>
            <w:r w:rsidRPr="00485883">
              <w:rPr>
                <w:b/>
                <w:sz w:val="34"/>
                <w:szCs w:val="40"/>
              </w:rPr>
              <w:t>Cruel,</w:t>
            </w:r>
            <w:r w:rsidR="00485883" w:rsidRPr="00485883">
              <w:rPr>
                <w:b/>
                <w:sz w:val="34"/>
                <w:szCs w:val="40"/>
              </w:rPr>
              <w:t xml:space="preserve"> </w:t>
            </w:r>
            <w:r w:rsidRPr="00485883">
              <w:rPr>
                <w:b/>
                <w:sz w:val="34"/>
                <w:szCs w:val="40"/>
              </w:rPr>
              <w:t>Inhuman</w:t>
            </w:r>
            <w:r w:rsidRPr="00485883">
              <w:rPr>
                <w:b/>
                <w:sz w:val="34"/>
                <w:szCs w:val="40"/>
              </w:rPr>
              <w:br/>
              <w:t>or</w:t>
            </w:r>
            <w:r w:rsidR="00485883" w:rsidRPr="00485883">
              <w:rPr>
                <w:b/>
                <w:sz w:val="34"/>
                <w:szCs w:val="40"/>
              </w:rPr>
              <w:t xml:space="preserve"> </w:t>
            </w:r>
            <w:r w:rsidRPr="00485883">
              <w:rPr>
                <w:b/>
                <w:sz w:val="34"/>
                <w:szCs w:val="40"/>
              </w:rPr>
              <w:t>Degrading</w:t>
            </w:r>
            <w:r w:rsidR="00485883" w:rsidRPr="00485883">
              <w:rPr>
                <w:b/>
                <w:sz w:val="34"/>
                <w:szCs w:val="40"/>
              </w:rPr>
              <w:t xml:space="preserve"> </w:t>
            </w:r>
            <w:r w:rsidRPr="00485883">
              <w:rPr>
                <w:b/>
                <w:sz w:val="34"/>
                <w:szCs w:val="40"/>
              </w:rPr>
              <w:t>Treatment</w:t>
            </w:r>
            <w:r w:rsidRPr="00485883">
              <w:rPr>
                <w:b/>
                <w:sz w:val="34"/>
                <w:szCs w:val="40"/>
              </w:rPr>
              <w:br/>
              <w:t>or</w:t>
            </w:r>
            <w:r w:rsidR="00485883" w:rsidRPr="00485883">
              <w:rPr>
                <w:b/>
                <w:sz w:val="34"/>
                <w:szCs w:val="40"/>
              </w:rPr>
              <w:t xml:space="preserve"> </w:t>
            </w:r>
            <w:r w:rsidRPr="00485883">
              <w:rPr>
                <w:b/>
                <w:sz w:val="34"/>
                <w:szCs w:val="40"/>
              </w:rPr>
              <w:t>Punishment</w:t>
            </w:r>
          </w:p>
        </w:tc>
        <w:tc>
          <w:tcPr>
            <w:tcW w:w="2835" w:type="dxa"/>
            <w:tcBorders>
              <w:top w:val="single" w:sz="4" w:space="0" w:color="auto"/>
              <w:bottom w:val="single" w:sz="12" w:space="0" w:color="auto"/>
            </w:tcBorders>
          </w:tcPr>
          <w:p w:rsidR="000A0F66" w:rsidRPr="00485883" w:rsidRDefault="000A0F66" w:rsidP="000A0F66">
            <w:pPr>
              <w:suppressAutoHyphens w:val="0"/>
              <w:spacing w:before="240" w:line="240" w:lineRule="exact"/>
            </w:pPr>
            <w:r w:rsidRPr="00485883">
              <w:t>Distr.:</w:t>
            </w:r>
            <w:r w:rsidR="00485883" w:rsidRPr="00485883">
              <w:t xml:space="preserve"> </w:t>
            </w:r>
            <w:r w:rsidRPr="00485883">
              <w:t>General</w:t>
            </w:r>
          </w:p>
          <w:p w:rsidR="000A0F66" w:rsidRPr="00485883" w:rsidRDefault="000A0F66" w:rsidP="000A0F66">
            <w:pPr>
              <w:suppressAutoHyphens w:val="0"/>
            </w:pPr>
            <w:r w:rsidRPr="00485883">
              <w:t>23</w:t>
            </w:r>
            <w:r w:rsidR="00485883" w:rsidRPr="00485883">
              <w:t xml:space="preserve"> </w:t>
            </w:r>
            <w:r w:rsidRPr="00485883">
              <w:t>August</w:t>
            </w:r>
            <w:r w:rsidR="00485883" w:rsidRPr="00485883">
              <w:t xml:space="preserve"> </w:t>
            </w:r>
            <w:r w:rsidRPr="00485883">
              <w:t>2011</w:t>
            </w:r>
          </w:p>
          <w:p w:rsidR="000A0F66" w:rsidRPr="00485883" w:rsidRDefault="000A0F66" w:rsidP="000A0F66">
            <w:pPr>
              <w:suppressAutoHyphens w:val="0"/>
            </w:pPr>
            <w:r w:rsidRPr="00485883">
              <w:t>English</w:t>
            </w:r>
          </w:p>
          <w:p w:rsidR="00B56E9C" w:rsidRPr="00485883" w:rsidRDefault="000A0F66" w:rsidP="000A0F66">
            <w:pPr>
              <w:suppressAutoHyphens w:val="0"/>
            </w:pPr>
            <w:r w:rsidRPr="00485883">
              <w:t>Original:</w:t>
            </w:r>
            <w:r w:rsidR="00485883" w:rsidRPr="00485883">
              <w:t xml:space="preserve"> </w:t>
            </w:r>
            <w:r w:rsidRPr="00485883">
              <w:t>English/French</w:t>
            </w:r>
          </w:p>
        </w:tc>
      </w:tr>
    </w:tbl>
    <w:p w:rsidR="000A0F66" w:rsidRPr="001D7338" w:rsidRDefault="000A0F66" w:rsidP="00002CC9">
      <w:pPr>
        <w:spacing w:before="120"/>
        <w:rPr>
          <w:b/>
          <w:bCs/>
          <w:sz w:val="24"/>
          <w:szCs w:val="24"/>
        </w:rPr>
      </w:pPr>
      <w:r w:rsidRPr="001D7338">
        <w:rPr>
          <w:b/>
          <w:bCs/>
          <w:sz w:val="24"/>
          <w:szCs w:val="24"/>
        </w:rPr>
        <w:t>Meeting</w:t>
      </w:r>
      <w:r w:rsidR="00485883" w:rsidRPr="001D7338">
        <w:rPr>
          <w:b/>
          <w:bCs/>
          <w:sz w:val="24"/>
          <w:szCs w:val="24"/>
        </w:rPr>
        <w:t xml:space="preserve"> </w:t>
      </w:r>
      <w:r w:rsidRPr="001D7338">
        <w:rPr>
          <w:b/>
          <w:bCs/>
          <w:sz w:val="24"/>
          <w:szCs w:val="24"/>
        </w:rPr>
        <w:t>of</w:t>
      </w:r>
      <w:r w:rsidR="00485883" w:rsidRPr="001D7338">
        <w:rPr>
          <w:b/>
          <w:bCs/>
          <w:sz w:val="24"/>
          <w:szCs w:val="24"/>
        </w:rPr>
        <w:t xml:space="preserve"> </w:t>
      </w:r>
      <w:r w:rsidRPr="001D7338">
        <w:rPr>
          <w:b/>
          <w:bCs/>
          <w:sz w:val="24"/>
          <w:szCs w:val="24"/>
        </w:rPr>
        <w:t>the</w:t>
      </w:r>
      <w:r w:rsidR="00485883" w:rsidRPr="001D7338">
        <w:rPr>
          <w:b/>
          <w:bCs/>
          <w:sz w:val="24"/>
          <w:szCs w:val="24"/>
        </w:rPr>
        <w:t xml:space="preserve"> </w:t>
      </w:r>
      <w:r w:rsidRPr="001D7338">
        <w:rPr>
          <w:b/>
          <w:bCs/>
          <w:sz w:val="24"/>
          <w:szCs w:val="24"/>
        </w:rPr>
        <w:t>States</w:t>
      </w:r>
      <w:r w:rsidR="00485883" w:rsidRPr="001D7338">
        <w:rPr>
          <w:b/>
          <w:bCs/>
          <w:sz w:val="24"/>
          <w:szCs w:val="24"/>
        </w:rPr>
        <w:t xml:space="preserve"> </w:t>
      </w:r>
      <w:r w:rsidRPr="001D7338">
        <w:rPr>
          <w:b/>
          <w:bCs/>
          <w:sz w:val="24"/>
          <w:szCs w:val="24"/>
        </w:rPr>
        <w:t>Parties</w:t>
      </w:r>
    </w:p>
    <w:p w:rsidR="000A0F66" w:rsidRPr="00485883" w:rsidRDefault="000A0F66" w:rsidP="000A0F66">
      <w:pPr>
        <w:rPr>
          <w:b/>
          <w:bCs/>
        </w:rPr>
      </w:pPr>
      <w:r w:rsidRPr="00485883">
        <w:rPr>
          <w:b/>
          <w:bCs/>
        </w:rPr>
        <w:t>Thirteenth</w:t>
      </w:r>
      <w:r w:rsidR="00485883" w:rsidRPr="00485883">
        <w:rPr>
          <w:b/>
          <w:bCs/>
        </w:rPr>
        <w:t xml:space="preserve"> </w:t>
      </w:r>
      <w:r w:rsidRPr="00485883">
        <w:rPr>
          <w:b/>
          <w:bCs/>
        </w:rPr>
        <w:t>Meeting</w:t>
      </w:r>
    </w:p>
    <w:p w:rsidR="000A0F66" w:rsidRPr="00485883" w:rsidRDefault="000A0F66" w:rsidP="000A0F66">
      <w:r w:rsidRPr="00485883">
        <w:t>Geneva,</w:t>
      </w:r>
      <w:r w:rsidR="00485883" w:rsidRPr="00485883">
        <w:t xml:space="preserve"> </w:t>
      </w:r>
      <w:r w:rsidRPr="00485883">
        <w:t>18</w:t>
      </w:r>
      <w:r w:rsidR="00485883" w:rsidRPr="00485883">
        <w:t xml:space="preserve"> </w:t>
      </w:r>
      <w:r w:rsidRPr="00485883">
        <w:t>October</w:t>
      </w:r>
      <w:r w:rsidR="00485883" w:rsidRPr="00485883">
        <w:t xml:space="preserve"> </w:t>
      </w:r>
      <w:r w:rsidRPr="00485883">
        <w:t>2011</w:t>
      </w:r>
    </w:p>
    <w:p w:rsidR="000A0F66" w:rsidRPr="00485883" w:rsidRDefault="000A0F66" w:rsidP="000A0F66">
      <w:r w:rsidRPr="00485883">
        <w:t>Item</w:t>
      </w:r>
      <w:r w:rsidR="00485883" w:rsidRPr="00485883">
        <w:t xml:space="preserve"> </w:t>
      </w:r>
      <w:r w:rsidRPr="00485883">
        <w:t>5</w:t>
      </w:r>
      <w:r w:rsidR="00485883" w:rsidRPr="00485883">
        <w:t xml:space="preserve"> </w:t>
      </w:r>
      <w:r w:rsidRPr="00485883">
        <w:t>of</w:t>
      </w:r>
      <w:r w:rsidR="00485883" w:rsidRPr="00485883">
        <w:t xml:space="preserve"> </w:t>
      </w:r>
      <w:r w:rsidRPr="00485883">
        <w:t>the</w:t>
      </w:r>
      <w:r w:rsidR="00485883" w:rsidRPr="00485883">
        <w:t xml:space="preserve"> </w:t>
      </w:r>
      <w:r w:rsidRPr="00485883">
        <w:t>provisional</w:t>
      </w:r>
      <w:r w:rsidR="00485883" w:rsidRPr="00485883">
        <w:t xml:space="preserve"> </w:t>
      </w:r>
      <w:r w:rsidRPr="00485883">
        <w:t>agenda</w:t>
      </w:r>
    </w:p>
    <w:p w:rsidR="000A0F66" w:rsidRPr="00485883" w:rsidRDefault="000A0F66" w:rsidP="000A0F66">
      <w:pPr>
        <w:rPr>
          <w:b/>
        </w:rPr>
      </w:pPr>
      <w:r w:rsidRPr="00485883">
        <w:rPr>
          <w:b/>
        </w:rPr>
        <w:t>Election</w:t>
      </w:r>
      <w:r w:rsidR="00485883" w:rsidRPr="00485883">
        <w:rPr>
          <w:b/>
        </w:rPr>
        <w:t xml:space="preserve"> </w:t>
      </w:r>
      <w:r w:rsidRPr="00485883">
        <w:rPr>
          <w:b/>
        </w:rPr>
        <w:t>of</w:t>
      </w:r>
      <w:r w:rsidR="00485883" w:rsidRPr="00485883">
        <w:rPr>
          <w:b/>
        </w:rPr>
        <w:t xml:space="preserve"> </w:t>
      </w:r>
      <w:r w:rsidRPr="00485883">
        <w:rPr>
          <w:b/>
        </w:rPr>
        <w:t>five</w:t>
      </w:r>
      <w:r w:rsidR="00485883" w:rsidRPr="00485883">
        <w:rPr>
          <w:b/>
        </w:rPr>
        <w:t xml:space="preserve"> </w:t>
      </w:r>
      <w:r w:rsidRPr="00485883">
        <w:rPr>
          <w:b/>
        </w:rPr>
        <w:t>members</w:t>
      </w:r>
      <w:r w:rsidR="00485883" w:rsidRPr="00485883">
        <w:rPr>
          <w:b/>
        </w:rPr>
        <w:t xml:space="preserve"> </w:t>
      </w:r>
      <w:r w:rsidRPr="00485883">
        <w:rPr>
          <w:b/>
        </w:rPr>
        <w:t>of</w:t>
      </w:r>
      <w:r w:rsidR="00485883" w:rsidRPr="00485883">
        <w:rPr>
          <w:b/>
        </w:rPr>
        <w:t xml:space="preserve"> </w:t>
      </w:r>
      <w:r w:rsidRPr="00485883">
        <w:rPr>
          <w:b/>
        </w:rPr>
        <w:t>the</w:t>
      </w:r>
      <w:r w:rsidR="00485883" w:rsidRPr="00485883">
        <w:rPr>
          <w:b/>
        </w:rPr>
        <w:t xml:space="preserve"> </w:t>
      </w:r>
      <w:r w:rsidRPr="00485883">
        <w:rPr>
          <w:b/>
        </w:rPr>
        <w:t>Committee</w:t>
      </w:r>
      <w:r w:rsidR="00485883" w:rsidRPr="00485883">
        <w:rPr>
          <w:b/>
        </w:rPr>
        <w:t xml:space="preserve"> </w:t>
      </w:r>
      <w:r w:rsidRPr="00485883">
        <w:rPr>
          <w:b/>
        </w:rPr>
        <w:t>against</w:t>
      </w:r>
      <w:r w:rsidR="00485883" w:rsidRPr="00485883">
        <w:rPr>
          <w:b/>
        </w:rPr>
        <w:t xml:space="preserve"> </w:t>
      </w:r>
      <w:r w:rsidRPr="00485883">
        <w:rPr>
          <w:b/>
        </w:rPr>
        <w:t>Torture</w:t>
      </w:r>
    </w:p>
    <w:p w:rsidR="000A0F66" w:rsidRPr="00485883" w:rsidRDefault="000A0F66" w:rsidP="000A0F66">
      <w:pPr>
        <w:rPr>
          <w:b/>
        </w:rPr>
      </w:pPr>
      <w:r w:rsidRPr="00485883">
        <w:rPr>
          <w:b/>
        </w:rPr>
        <w:t>to</w:t>
      </w:r>
      <w:r w:rsidR="00485883" w:rsidRPr="00485883">
        <w:rPr>
          <w:b/>
        </w:rPr>
        <w:t xml:space="preserve"> </w:t>
      </w:r>
      <w:r w:rsidRPr="00485883">
        <w:rPr>
          <w:b/>
        </w:rPr>
        <w:t>replace</w:t>
      </w:r>
      <w:r w:rsidR="00485883" w:rsidRPr="00485883">
        <w:rPr>
          <w:b/>
        </w:rPr>
        <w:t xml:space="preserve"> </w:t>
      </w:r>
      <w:r w:rsidRPr="00485883">
        <w:rPr>
          <w:b/>
        </w:rPr>
        <w:t>those</w:t>
      </w:r>
      <w:r w:rsidR="00485883" w:rsidRPr="00485883">
        <w:rPr>
          <w:b/>
        </w:rPr>
        <w:t xml:space="preserve"> </w:t>
      </w:r>
      <w:r w:rsidRPr="00485883">
        <w:rPr>
          <w:b/>
        </w:rPr>
        <w:t>whose</w:t>
      </w:r>
      <w:r w:rsidR="00485883" w:rsidRPr="00485883">
        <w:rPr>
          <w:b/>
        </w:rPr>
        <w:t xml:space="preserve"> </w:t>
      </w:r>
      <w:r w:rsidRPr="00485883">
        <w:rPr>
          <w:b/>
        </w:rPr>
        <w:t>terms</w:t>
      </w:r>
      <w:r w:rsidR="00485883" w:rsidRPr="00485883">
        <w:rPr>
          <w:b/>
        </w:rPr>
        <w:t xml:space="preserve"> </w:t>
      </w:r>
      <w:r w:rsidRPr="00485883">
        <w:rPr>
          <w:b/>
        </w:rPr>
        <w:t>are</w:t>
      </w:r>
      <w:r w:rsidR="00485883" w:rsidRPr="00485883">
        <w:rPr>
          <w:b/>
        </w:rPr>
        <w:t xml:space="preserve"> </w:t>
      </w:r>
      <w:r w:rsidRPr="00485883">
        <w:rPr>
          <w:b/>
        </w:rPr>
        <w:t>due</w:t>
      </w:r>
      <w:r w:rsidR="00485883" w:rsidRPr="00485883">
        <w:rPr>
          <w:b/>
        </w:rPr>
        <w:t xml:space="preserve"> </w:t>
      </w:r>
      <w:r w:rsidRPr="00485883">
        <w:rPr>
          <w:b/>
        </w:rPr>
        <w:t>to</w:t>
      </w:r>
      <w:r w:rsidR="00485883" w:rsidRPr="00485883">
        <w:rPr>
          <w:b/>
        </w:rPr>
        <w:t xml:space="preserve"> </w:t>
      </w:r>
      <w:r w:rsidRPr="00485883">
        <w:rPr>
          <w:b/>
        </w:rPr>
        <w:t>expire</w:t>
      </w:r>
    </w:p>
    <w:p w:rsidR="000A0F66" w:rsidRPr="00485883" w:rsidRDefault="000A0F66" w:rsidP="000A0F66">
      <w:pPr>
        <w:rPr>
          <w:b/>
        </w:rPr>
      </w:pPr>
      <w:r w:rsidRPr="00485883">
        <w:rPr>
          <w:b/>
        </w:rPr>
        <w:t>on</w:t>
      </w:r>
      <w:r w:rsidR="00485883" w:rsidRPr="00485883">
        <w:rPr>
          <w:b/>
        </w:rPr>
        <w:t xml:space="preserve"> </w:t>
      </w:r>
      <w:r w:rsidRPr="00485883">
        <w:rPr>
          <w:b/>
        </w:rPr>
        <w:t>31</w:t>
      </w:r>
      <w:r w:rsidR="00485883" w:rsidRPr="00485883">
        <w:rPr>
          <w:b/>
        </w:rPr>
        <w:t xml:space="preserve"> </w:t>
      </w:r>
      <w:r w:rsidRPr="00485883">
        <w:rPr>
          <w:b/>
        </w:rPr>
        <w:t>December</w:t>
      </w:r>
      <w:r w:rsidR="00485883" w:rsidRPr="00485883">
        <w:rPr>
          <w:b/>
        </w:rPr>
        <w:t xml:space="preserve"> </w:t>
      </w:r>
      <w:r w:rsidRPr="00485883">
        <w:rPr>
          <w:b/>
        </w:rPr>
        <w:t>2011,</w:t>
      </w:r>
      <w:r w:rsidR="00485883" w:rsidRPr="00485883">
        <w:rPr>
          <w:b/>
        </w:rPr>
        <w:t xml:space="preserve"> </w:t>
      </w:r>
      <w:r w:rsidRPr="00485883">
        <w:rPr>
          <w:b/>
        </w:rPr>
        <w:t>in</w:t>
      </w:r>
      <w:r w:rsidR="00485883" w:rsidRPr="00485883">
        <w:rPr>
          <w:b/>
        </w:rPr>
        <w:t xml:space="preserve"> </w:t>
      </w:r>
      <w:r w:rsidRPr="00485883">
        <w:rPr>
          <w:b/>
        </w:rPr>
        <w:t>accordance</w:t>
      </w:r>
      <w:r w:rsidR="00485883" w:rsidRPr="00485883">
        <w:rPr>
          <w:b/>
        </w:rPr>
        <w:t xml:space="preserve"> </w:t>
      </w:r>
      <w:r w:rsidRPr="00485883">
        <w:rPr>
          <w:b/>
        </w:rPr>
        <w:t>with</w:t>
      </w:r>
      <w:r w:rsidR="00485883" w:rsidRPr="00485883">
        <w:rPr>
          <w:b/>
        </w:rPr>
        <w:t xml:space="preserve"> </w:t>
      </w:r>
      <w:r w:rsidRPr="00485883">
        <w:rPr>
          <w:b/>
        </w:rPr>
        <w:t>article</w:t>
      </w:r>
      <w:r w:rsidR="00485883" w:rsidRPr="00485883">
        <w:rPr>
          <w:b/>
        </w:rPr>
        <w:t xml:space="preserve"> </w:t>
      </w:r>
      <w:r w:rsidRPr="00485883">
        <w:rPr>
          <w:b/>
        </w:rPr>
        <w:t>17</w:t>
      </w:r>
      <w:r w:rsidR="00485883" w:rsidRPr="00485883">
        <w:rPr>
          <w:b/>
        </w:rPr>
        <w:t xml:space="preserve"> </w:t>
      </w:r>
    </w:p>
    <w:p w:rsidR="000A0F66" w:rsidRPr="00485883" w:rsidRDefault="000A0F66" w:rsidP="000A0F66">
      <w:pPr>
        <w:rPr>
          <w:b/>
        </w:rPr>
      </w:pPr>
      <w:r w:rsidRPr="00485883">
        <w:rPr>
          <w:b/>
        </w:rPr>
        <w:t>of</w:t>
      </w:r>
      <w:r w:rsidR="00485883" w:rsidRPr="00485883">
        <w:rPr>
          <w:b/>
        </w:rPr>
        <w:t xml:space="preserve"> </w:t>
      </w:r>
      <w:r w:rsidRPr="00485883">
        <w:rPr>
          <w:b/>
        </w:rPr>
        <w:t>the</w:t>
      </w:r>
      <w:r w:rsidR="00485883" w:rsidRPr="00485883">
        <w:rPr>
          <w:b/>
        </w:rPr>
        <w:t xml:space="preserve"> </w:t>
      </w:r>
      <w:r w:rsidRPr="00485883">
        <w:rPr>
          <w:b/>
        </w:rPr>
        <w:t>Convention</w:t>
      </w:r>
      <w:r w:rsidR="00485883" w:rsidRPr="00485883">
        <w:rPr>
          <w:b/>
        </w:rPr>
        <w:t xml:space="preserve"> </w:t>
      </w:r>
      <w:r w:rsidRPr="00485883">
        <w:rPr>
          <w:b/>
        </w:rPr>
        <w:t>against</w:t>
      </w:r>
      <w:r w:rsidR="00485883" w:rsidRPr="00485883">
        <w:rPr>
          <w:b/>
        </w:rPr>
        <w:t xml:space="preserve"> </w:t>
      </w:r>
      <w:r w:rsidRPr="00485883">
        <w:rPr>
          <w:b/>
        </w:rPr>
        <w:t>Torture</w:t>
      </w:r>
      <w:r w:rsidR="00485883" w:rsidRPr="00485883">
        <w:rPr>
          <w:b/>
        </w:rPr>
        <w:t xml:space="preserve"> </w:t>
      </w:r>
      <w:r w:rsidRPr="00485883">
        <w:rPr>
          <w:b/>
        </w:rPr>
        <w:t>and</w:t>
      </w:r>
      <w:r w:rsidRPr="00485883">
        <w:rPr>
          <w:b/>
        </w:rPr>
        <w:br/>
        <w:t>Other</w:t>
      </w:r>
      <w:r w:rsidR="00485883" w:rsidRPr="00485883">
        <w:rPr>
          <w:b/>
        </w:rPr>
        <w:t xml:space="preserve"> </w:t>
      </w:r>
      <w:r w:rsidRPr="00485883">
        <w:rPr>
          <w:b/>
        </w:rPr>
        <w:t>Cruel,</w:t>
      </w:r>
      <w:r w:rsidR="00485883" w:rsidRPr="00485883">
        <w:rPr>
          <w:b/>
        </w:rPr>
        <w:t xml:space="preserve"> </w:t>
      </w:r>
      <w:r w:rsidRPr="00485883">
        <w:rPr>
          <w:b/>
        </w:rPr>
        <w:t>Inhuman</w:t>
      </w:r>
      <w:r w:rsidR="00485883" w:rsidRPr="00485883">
        <w:rPr>
          <w:b/>
        </w:rPr>
        <w:t xml:space="preserve"> </w:t>
      </w:r>
      <w:r w:rsidRPr="00485883">
        <w:rPr>
          <w:b/>
        </w:rPr>
        <w:t>or</w:t>
      </w:r>
      <w:r w:rsidR="00485883" w:rsidRPr="00485883">
        <w:rPr>
          <w:b/>
        </w:rPr>
        <w:t xml:space="preserve"> </w:t>
      </w:r>
      <w:r w:rsidRPr="00485883">
        <w:rPr>
          <w:b/>
        </w:rPr>
        <w:t>Degrading</w:t>
      </w:r>
      <w:r w:rsidR="00485883" w:rsidRPr="00485883">
        <w:rPr>
          <w:b/>
        </w:rPr>
        <w:t xml:space="preserve"> </w:t>
      </w:r>
      <w:r w:rsidRPr="00485883">
        <w:rPr>
          <w:b/>
        </w:rPr>
        <w:t>Treatment</w:t>
      </w:r>
      <w:r w:rsidR="00485883" w:rsidRPr="00485883">
        <w:rPr>
          <w:b/>
        </w:rPr>
        <w:t xml:space="preserve"> </w:t>
      </w:r>
      <w:r w:rsidRPr="00485883">
        <w:rPr>
          <w:b/>
        </w:rPr>
        <w:t>or</w:t>
      </w:r>
      <w:r w:rsidR="00485883" w:rsidRPr="00485883">
        <w:rPr>
          <w:b/>
        </w:rPr>
        <w:t xml:space="preserve"> </w:t>
      </w:r>
      <w:r w:rsidRPr="00485883">
        <w:rPr>
          <w:b/>
        </w:rPr>
        <w:t>Punishment</w:t>
      </w:r>
    </w:p>
    <w:p w:rsidR="000A0F66" w:rsidRPr="00485883" w:rsidRDefault="000A0F66" w:rsidP="00052126">
      <w:pPr>
        <w:pStyle w:val="HChG"/>
      </w:pPr>
      <w:r w:rsidRPr="00485883">
        <w:tab/>
      </w:r>
      <w:r w:rsidRPr="00485883">
        <w:tab/>
        <w:t>Election</w:t>
      </w:r>
      <w:r w:rsidR="00485883" w:rsidRPr="00485883">
        <w:t xml:space="preserve"> </w:t>
      </w:r>
      <w:r w:rsidRPr="00485883">
        <w:t>of</w:t>
      </w:r>
      <w:r w:rsidR="00485883" w:rsidRPr="00485883">
        <w:t xml:space="preserve"> </w:t>
      </w:r>
      <w:r w:rsidRPr="00485883">
        <w:t>five</w:t>
      </w:r>
      <w:r w:rsidR="00485883" w:rsidRPr="00485883">
        <w:t xml:space="preserve"> </w:t>
      </w:r>
      <w:r w:rsidRPr="00485883">
        <w:t>members</w:t>
      </w:r>
      <w:r w:rsidR="00485883" w:rsidRPr="00485883">
        <w:t xml:space="preserve"> </w:t>
      </w:r>
      <w:r w:rsidRPr="00485883">
        <w:t>of</w:t>
      </w:r>
      <w:r w:rsidR="00485883" w:rsidRPr="00485883">
        <w:t xml:space="preserve"> </w:t>
      </w:r>
      <w:r w:rsidRPr="00485883">
        <w:t>the</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to</w:t>
      </w:r>
      <w:r w:rsidR="00485883" w:rsidRPr="00485883">
        <w:t xml:space="preserve"> </w:t>
      </w:r>
      <w:r w:rsidRPr="00485883">
        <w:t>replace</w:t>
      </w:r>
      <w:r w:rsidR="00485883" w:rsidRPr="00485883">
        <w:t xml:space="preserve"> </w:t>
      </w:r>
      <w:r w:rsidRPr="00485883">
        <w:t>those</w:t>
      </w:r>
      <w:r w:rsidR="00485883" w:rsidRPr="00485883">
        <w:t xml:space="preserve"> </w:t>
      </w:r>
      <w:r w:rsidRPr="00485883">
        <w:t>whose</w:t>
      </w:r>
      <w:r w:rsidR="00485883" w:rsidRPr="00485883">
        <w:t xml:space="preserve"> </w:t>
      </w:r>
      <w:r w:rsidRPr="00485883">
        <w:t>terms</w:t>
      </w:r>
      <w:r w:rsidR="00485883" w:rsidRPr="00485883">
        <w:t xml:space="preserve"> </w:t>
      </w:r>
      <w:r w:rsidRPr="00485883">
        <w:t>are</w:t>
      </w:r>
      <w:r w:rsidR="00485883" w:rsidRPr="00485883">
        <w:t xml:space="preserve"> </w:t>
      </w:r>
      <w:r w:rsidRPr="00485883">
        <w:t>due</w:t>
      </w:r>
      <w:r w:rsidR="00485883" w:rsidRPr="00485883">
        <w:t xml:space="preserve"> </w:t>
      </w:r>
      <w:r w:rsidRPr="00485883">
        <w:t>to</w:t>
      </w:r>
      <w:r w:rsidR="00485883" w:rsidRPr="00485883">
        <w:t xml:space="preserve"> </w:t>
      </w:r>
      <w:r w:rsidRPr="00485883">
        <w:t>expire</w:t>
      </w:r>
      <w:r w:rsidR="00485883" w:rsidRPr="00485883">
        <w:t xml:space="preserve"> </w:t>
      </w:r>
      <w:r w:rsidRPr="00485883">
        <w:t>on</w:t>
      </w:r>
      <w:r w:rsidR="00485883" w:rsidRPr="00485883">
        <w:t xml:space="preserve"> </w:t>
      </w:r>
      <w:r w:rsidRPr="00485883">
        <w:t>31</w:t>
      </w:r>
      <w:r w:rsidR="00485883" w:rsidRPr="00485883">
        <w:t xml:space="preserve"> </w:t>
      </w:r>
      <w:r w:rsidRPr="00485883">
        <w:t>December</w:t>
      </w:r>
      <w:r w:rsidR="00485883" w:rsidRPr="00485883">
        <w:t xml:space="preserve"> </w:t>
      </w:r>
      <w:r w:rsidRPr="00485883">
        <w:t>2011,</w:t>
      </w:r>
      <w:r w:rsidR="00485883" w:rsidRPr="00485883">
        <w:t xml:space="preserve"> </w:t>
      </w:r>
      <w:r w:rsidRPr="00485883">
        <w:t>in</w:t>
      </w:r>
      <w:r w:rsidR="00485883" w:rsidRPr="00485883">
        <w:t xml:space="preserve"> </w:t>
      </w:r>
      <w:r w:rsidRPr="00485883">
        <w:t>accordance</w:t>
      </w:r>
      <w:r w:rsidR="00485883" w:rsidRPr="00485883">
        <w:t xml:space="preserve"> </w:t>
      </w:r>
      <w:r w:rsidRPr="00485883">
        <w:t>with</w:t>
      </w:r>
      <w:r w:rsidR="00485883" w:rsidRPr="00485883">
        <w:t xml:space="preserve"> </w:t>
      </w:r>
      <w:r w:rsidRPr="00485883">
        <w:t>article</w:t>
      </w:r>
      <w:r w:rsidR="00485883" w:rsidRPr="00485883">
        <w:t xml:space="preserve"> </w:t>
      </w:r>
      <w:r w:rsidRPr="00485883">
        <w:t>17</w:t>
      </w:r>
      <w:r w:rsidR="00485883" w:rsidRPr="00485883">
        <w:t xml:space="preserve"> </w:t>
      </w:r>
      <w:r w:rsidRPr="00485883">
        <w:t>of</w:t>
      </w:r>
      <w:r w:rsidR="00485883" w:rsidRPr="00485883">
        <w:t xml:space="preserve"> </w:t>
      </w:r>
      <w:r w:rsidRPr="00485883">
        <w:t>the</w:t>
      </w:r>
      <w:r w:rsidR="00485883" w:rsidRPr="00485883">
        <w:t xml:space="preserve"> </w:t>
      </w:r>
      <w:r w:rsidRPr="00485883">
        <w:t>Convention</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and</w:t>
      </w:r>
      <w:r w:rsidR="00485883" w:rsidRPr="00485883">
        <w:t xml:space="preserve"> </w:t>
      </w:r>
      <w:r w:rsidRPr="00485883">
        <w:t>Other</w:t>
      </w:r>
      <w:r w:rsidR="00485883" w:rsidRPr="00485883">
        <w:t xml:space="preserve"> </w:t>
      </w:r>
      <w:r w:rsidRPr="00485883">
        <w:t>Cruel,</w:t>
      </w:r>
      <w:r w:rsidR="00485883" w:rsidRPr="00485883">
        <w:t xml:space="preserve"> </w:t>
      </w:r>
      <w:r w:rsidRPr="00485883">
        <w:t>Inhuman</w:t>
      </w:r>
      <w:r w:rsidR="00485883" w:rsidRPr="00485883">
        <w:t xml:space="preserve"> </w:t>
      </w:r>
      <w:r w:rsidRPr="00485883">
        <w:t>or</w:t>
      </w:r>
      <w:r w:rsidR="00485883" w:rsidRPr="00485883">
        <w:t xml:space="preserve"> </w:t>
      </w:r>
      <w:r w:rsidRPr="00485883">
        <w:t>Degrading</w:t>
      </w:r>
      <w:r w:rsidR="00485883" w:rsidRPr="00485883">
        <w:t xml:space="preserve"> </w:t>
      </w:r>
      <w:r w:rsidRPr="00485883">
        <w:t>Treatment</w:t>
      </w:r>
      <w:r w:rsidR="00485883" w:rsidRPr="00485883">
        <w:t xml:space="preserve"> </w:t>
      </w:r>
      <w:r w:rsidRPr="00485883">
        <w:t>or</w:t>
      </w:r>
      <w:r w:rsidR="00485883" w:rsidRPr="00485883">
        <w:t xml:space="preserve"> </w:t>
      </w:r>
      <w:r w:rsidRPr="00485883">
        <w:t>Punishment</w:t>
      </w:r>
    </w:p>
    <w:p w:rsidR="000A0F66" w:rsidRPr="00485883" w:rsidRDefault="000A0F66" w:rsidP="000A0F66">
      <w:pPr>
        <w:pStyle w:val="H1G"/>
      </w:pPr>
      <w:r w:rsidRPr="00485883">
        <w:tab/>
      </w:r>
      <w:r w:rsidRPr="00485883">
        <w:tab/>
        <w:t>Note</w:t>
      </w:r>
      <w:r w:rsidR="00485883" w:rsidRPr="00485883">
        <w:t xml:space="preserve"> </w:t>
      </w:r>
      <w:r w:rsidRPr="00485883">
        <w:t>by</w:t>
      </w:r>
      <w:r w:rsidR="00485883" w:rsidRPr="00485883">
        <w:t xml:space="preserve"> </w:t>
      </w:r>
      <w:r w:rsidRPr="00485883">
        <w:t>the</w:t>
      </w:r>
      <w:r w:rsidR="00485883" w:rsidRPr="00485883">
        <w:t xml:space="preserve"> </w:t>
      </w:r>
      <w:r w:rsidRPr="00485883">
        <w:t>Secretary-General</w:t>
      </w:r>
      <w:r w:rsidR="00052126" w:rsidRPr="00002CC9">
        <w:rPr>
          <w:rStyle w:val="FootnoteReference"/>
          <w:b w:val="0"/>
          <w:sz w:val="20"/>
          <w:vertAlign w:val="baseline"/>
        </w:rPr>
        <w:footnoteReference w:customMarkFollows="1" w:id="2"/>
        <w:t>*</w:t>
      </w:r>
    </w:p>
    <w:p w:rsidR="000A0F66" w:rsidRPr="00485883" w:rsidRDefault="000A0F66" w:rsidP="00052126">
      <w:pPr>
        <w:pStyle w:val="SingleTxtG"/>
      </w:pPr>
      <w:r w:rsidRPr="00485883">
        <w:t>1.</w:t>
      </w:r>
      <w:r w:rsidRPr="00485883">
        <w:tab/>
        <w:t>In</w:t>
      </w:r>
      <w:r w:rsidR="00485883" w:rsidRPr="00485883">
        <w:t xml:space="preserve"> </w:t>
      </w:r>
      <w:r w:rsidRPr="00485883">
        <w:t>accordance</w:t>
      </w:r>
      <w:r w:rsidR="00485883" w:rsidRPr="00485883">
        <w:t xml:space="preserve"> </w:t>
      </w:r>
      <w:r w:rsidRPr="00485883">
        <w:t>with</w:t>
      </w:r>
      <w:r w:rsidR="00485883" w:rsidRPr="00485883">
        <w:t xml:space="preserve"> </w:t>
      </w:r>
      <w:r w:rsidRPr="00485883">
        <w:t>article</w:t>
      </w:r>
      <w:r w:rsidR="00485883" w:rsidRPr="00485883">
        <w:t xml:space="preserve"> </w:t>
      </w:r>
      <w:r w:rsidRPr="00485883">
        <w:t>17,</w:t>
      </w:r>
      <w:r w:rsidR="00485883" w:rsidRPr="00485883">
        <w:t xml:space="preserve"> </w:t>
      </w:r>
      <w:r w:rsidRPr="00485883">
        <w:t>paragraphs</w:t>
      </w:r>
      <w:r w:rsidR="00485883" w:rsidRPr="00485883">
        <w:t xml:space="preserve"> </w:t>
      </w:r>
      <w:r w:rsidRPr="00485883">
        <w:t>3</w:t>
      </w:r>
      <w:r w:rsidR="00485883" w:rsidRPr="00485883">
        <w:t xml:space="preserve"> </w:t>
      </w:r>
      <w:r w:rsidRPr="00485883">
        <w:t>and</w:t>
      </w:r>
      <w:r w:rsidR="00485883" w:rsidRPr="00485883">
        <w:t xml:space="preserve"> </w:t>
      </w:r>
      <w:r w:rsidRPr="00485883">
        <w:t>4,</w:t>
      </w:r>
      <w:r w:rsidR="00485883" w:rsidRPr="00485883">
        <w:t xml:space="preserve"> </w:t>
      </w:r>
      <w:r w:rsidRPr="00485883">
        <w:t>of</w:t>
      </w:r>
      <w:r w:rsidR="00485883" w:rsidRPr="00485883">
        <w:t xml:space="preserve"> </w:t>
      </w:r>
      <w:r w:rsidRPr="00485883">
        <w:t>the</w:t>
      </w:r>
      <w:r w:rsidR="00485883" w:rsidRPr="00485883">
        <w:t xml:space="preserve"> </w:t>
      </w:r>
      <w:r w:rsidRPr="00485883">
        <w:t>Convention</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and</w:t>
      </w:r>
      <w:r w:rsidR="00485883" w:rsidRPr="00485883">
        <w:t xml:space="preserve"> </w:t>
      </w:r>
      <w:r w:rsidRPr="00485883">
        <w:t>Other</w:t>
      </w:r>
      <w:r w:rsidR="00485883" w:rsidRPr="00485883">
        <w:t xml:space="preserve"> </w:t>
      </w:r>
      <w:r w:rsidRPr="00485883">
        <w:t>Cruel,</w:t>
      </w:r>
      <w:r w:rsidR="00485883" w:rsidRPr="00485883">
        <w:t xml:space="preserve"> </w:t>
      </w:r>
      <w:r w:rsidRPr="00485883">
        <w:t>Inhuman</w:t>
      </w:r>
      <w:r w:rsidR="00485883" w:rsidRPr="00485883">
        <w:t xml:space="preserve"> </w:t>
      </w:r>
      <w:r w:rsidRPr="00485883">
        <w:t>or</w:t>
      </w:r>
      <w:r w:rsidR="00485883" w:rsidRPr="00485883">
        <w:t xml:space="preserve"> </w:t>
      </w:r>
      <w:r w:rsidRPr="00485883">
        <w:t>Degrading</w:t>
      </w:r>
      <w:r w:rsidR="00485883" w:rsidRPr="00485883">
        <w:t xml:space="preserve"> </w:t>
      </w:r>
      <w:r w:rsidRPr="00485883">
        <w:t>Treatment</w:t>
      </w:r>
      <w:r w:rsidR="00485883" w:rsidRPr="00485883">
        <w:t xml:space="preserve"> </w:t>
      </w:r>
      <w:r w:rsidRPr="00485883">
        <w:t>or</w:t>
      </w:r>
      <w:r w:rsidR="00485883" w:rsidRPr="00485883">
        <w:t xml:space="preserve"> </w:t>
      </w:r>
      <w:r w:rsidRPr="00485883">
        <w:t>Punishment,</w:t>
      </w:r>
      <w:r w:rsidR="00485883" w:rsidRPr="00485883">
        <w:t xml:space="preserve"> </w:t>
      </w:r>
      <w:r w:rsidRPr="00485883">
        <w:t>the</w:t>
      </w:r>
      <w:r w:rsidR="00485883" w:rsidRPr="00485883">
        <w:t xml:space="preserve"> </w:t>
      </w:r>
      <w:r w:rsidRPr="00485883">
        <w:t>Thirteenth</w:t>
      </w:r>
      <w:r w:rsidR="00485883" w:rsidRPr="00485883">
        <w:t xml:space="preserve"> </w:t>
      </w:r>
      <w:r w:rsidRPr="00485883">
        <w:t>Meeting</w:t>
      </w:r>
      <w:r w:rsidR="00485883" w:rsidRPr="00485883">
        <w:t xml:space="preserve"> </w:t>
      </w:r>
      <w:r w:rsidRPr="00485883">
        <w:t>of</w:t>
      </w:r>
      <w:r w:rsidR="00485883" w:rsidRPr="00485883">
        <w:t xml:space="preserve"> </w:t>
      </w:r>
      <w:r w:rsidRPr="00485883">
        <w:t>States</w:t>
      </w:r>
      <w:r w:rsidR="00485883" w:rsidRPr="00485883">
        <w:t xml:space="preserve"> </w:t>
      </w:r>
      <w:r w:rsidRPr="00485883">
        <w:t>Parties</w:t>
      </w:r>
      <w:r w:rsidR="00485883" w:rsidRPr="00485883">
        <w:t xml:space="preserve"> </w:t>
      </w:r>
      <w:r w:rsidRPr="00485883">
        <w:t>to</w:t>
      </w:r>
      <w:r w:rsidR="00485883" w:rsidRPr="00485883">
        <w:t xml:space="preserve"> </w:t>
      </w:r>
      <w:r w:rsidRPr="00485883">
        <w:t>the</w:t>
      </w:r>
      <w:r w:rsidR="00485883" w:rsidRPr="00485883">
        <w:t xml:space="preserve"> </w:t>
      </w:r>
      <w:r w:rsidRPr="00485883">
        <w:t>Convention</w:t>
      </w:r>
      <w:r w:rsidR="00485883" w:rsidRPr="00485883">
        <w:t xml:space="preserve"> </w:t>
      </w:r>
      <w:r w:rsidRPr="00485883">
        <w:t>will</w:t>
      </w:r>
      <w:r w:rsidR="00485883" w:rsidRPr="00485883">
        <w:t xml:space="preserve"> </w:t>
      </w:r>
      <w:r w:rsidRPr="00485883">
        <w:t>be</w:t>
      </w:r>
      <w:r w:rsidR="00485883" w:rsidRPr="00485883">
        <w:t xml:space="preserve"> </w:t>
      </w:r>
      <w:r w:rsidRPr="00485883">
        <w:t>convened</w:t>
      </w:r>
      <w:r w:rsidR="00485883" w:rsidRPr="00485883">
        <w:t xml:space="preserve"> </w:t>
      </w:r>
      <w:r w:rsidRPr="00485883">
        <w:t>by</w:t>
      </w:r>
      <w:r w:rsidR="00485883" w:rsidRPr="00485883">
        <w:t xml:space="preserve"> </w:t>
      </w:r>
      <w:r w:rsidRPr="00485883">
        <w:t>the</w:t>
      </w:r>
      <w:r w:rsidR="00485883" w:rsidRPr="00485883">
        <w:t xml:space="preserve"> </w:t>
      </w:r>
      <w:r w:rsidRPr="00485883">
        <w:t>Secretary-General</w:t>
      </w:r>
      <w:r w:rsidR="00485883" w:rsidRPr="00485883">
        <w:t xml:space="preserve"> </w:t>
      </w:r>
      <w:r w:rsidRPr="00485883">
        <w:t>at</w:t>
      </w:r>
      <w:r w:rsidR="00485883" w:rsidRPr="00485883">
        <w:t xml:space="preserve"> </w:t>
      </w:r>
      <w:r w:rsidRPr="00485883">
        <w:t>the</w:t>
      </w:r>
      <w:r w:rsidR="00485883" w:rsidRPr="00485883">
        <w:t xml:space="preserve"> </w:t>
      </w:r>
      <w:r w:rsidRPr="00485883">
        <w:t>United</w:t>
      </w:r>
      <w:r w:rsidR="00485883" w:rsidRPr="00485883">
        <w:t xml:space="preserve"> </w:t>
      </w:r>
      <w:r w:rsidRPr="00485883">
        <w:t>Nations</w:t>
      </w:r>
      <w:r w:rsidR="00485883" w:rsidRPr="00485883">
        <w:t xml:space="preserve"> </w:t>
      </w:r>
      <w:r w:rsidRPr="00485883">
        <w:t>Office</w:t>
      </w:r>
      <w:r w:rsidR="00485883" w:rsidRPr="00485883">
        <w:t xml:space="preserve"> </w:t>
      </w:r>
      <w:r w:rsidRPr="00485883">
        <w:t>at</w:t>
      </w:r>
      <w:r w:rsidR="00485883" w:rsidRPr="00485883">
        <w:t xml:space="preserve"> </w:t>
      </w:r>
      <w:r w:rsidRPr="00485883">
        <w:t>Geneva</w:t>
      </w:r>
      <w:r w:rsidR="00485883" w:rsidRPr="00485883">
        <w:t xml:space="preserve"> </w:t>
      </w:r>
      <w:r w:rsidRPr="00485883">
        <w:t>on</w:t>
      </w:r>
      <w:r w:rsidR="00485883" w:rsidRPr="00485883">
        <w:t xml:space="preserve"> </w:t>
      </w:r>
      <w:r w:rsidRPr="00485883">
        <w:t>Tuesday,</w:t>
      </w:r>
      <w:r w:rsidR="00485883" w:rsidRPr="00485883">
        <w:t xml:space="preserve"> </w:t>
      </w:r>
      <w:r w:rsidRPr="00485883">
        <w:t>18</w:t>
      </w:r>
      <w:r w:rsidR="00485883" w:rsidRPr="00485883">
        <w:t xml:space="preserve"> </w:t>
      </w:r>
      <w:r w:rsidRPr="00485883">
        <w:t>October</w:t>
      </w:r>
      <w:r w:rsidR="00485883" w:rsidRPr="00485883">
        <w:t xml:space="preserve"> </w:t>
      </w:r>
      <w:r w:rsidRPr="00485883">
        <w:t>2011,</w:t>
      </w:r>
      <w:r w:rsidR="00485883" w:rsidRPr="00485883">
        <w:t xml:space="preserve"> </w:t>
      </w:r>
      <w:r w:rsidRPr="00485883">
        <w:t>to</w:t>
      </w:r>
      <w:r w:rsidR="00485883" w:rsidRPr="00485883">
        <w:t xml:space="preserve"> </w:t>
      </w:r>
      <w:r w:rsidRPr="00485883">
        <w:t>elect</w:t>
      </w:r>
      <w:r w:rsidR="00485883" w:rsidRPr="00485883">
        <w:t xml:space="preserve"> </w:t>
      </w:r>
      <w:r w:rsidRPr="00485883">
        <w:t>five</w:t>
      </w:r>
      <w:r w:rsidR="00485883" w:rsidRPr="00485883">
        <w:t xml:space="preserve"> </w:t>
      </w:r>
      <w:r w:rsidRPr="00485883">
        <w:t>members</w:t>
      </w:r>
      <w:r w:rsidR="00485883" w:rsidRPr="00485883">
        <w:t xml:space="preserve"> </w:t>
      </w:r>
      <w:r w:rsidRPr="00485883">
        <w:t>of</w:t>
      </w:r>
      <w:r w:rsidR="00485883" w:rsidRPr="00485883">
        <w:t xml:space="preserve"> </w:t>
      </w:r>
      <w:r w:rsidRPr="00485883">
        <w:t>the</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to</w:t>
      </w:r>
      <w:r w:rsidR="00485883" w:rsidRPr="00485883">
        <w:t xml:space="preserve"> </w:t>
      </w:r>
      <w:r w:rsidRPr="00485883">
        <w:t>replace</w:t>
      </w:r>
      <w:r w:rsidR="00485883" w:rsidRPr="00485883">
        <w:t xml:space="preserve"> </w:t>
      </w:r>
      <w:r w:rsidRPr="00485883">
        <w:t>those</w:t>
      </w:r>
      <w:r w:rsidR="00485883" w:rsidRPr="00485883">
        <w:t xml:space="preserve"> </w:t>
      </w:r>
      <w:r w:rsidRPr="00485883">
        <w:t>whose</w:t>
      </w:r>
      <w:r w:rsidR="00485883" w:rsidRPr="00485883">
        <w:t xml:space="preserve"> </w:t>
      </w:r>
      <w:r w:rsidRPr="00485883">
        <w:t>terms</w:t>
      </w:r>
      <w:r w:rsidR="00485883" w:rsidRPr="00485883">
        <w:t xml:space="preserve"> </w:t>
      </w:r>
      <w:r w:rsidRPr="00485883">
        <w:t>of</w:t>
      </w:r>
      <w:r w:rsidR="00485883" w:rsidRPr="00485883">
        <w:t xml:space="preserve"> </w:t>
      </w:r>
      <w:r w:rsidRPr="00485883">
        <w:t>office</w:t>
      </w:r>
      <w:r w:rsidR="00485883" w:rsidRPr="00485883">
        <w:t xml:space="preserve"> </w:t>
      </w:r>
      <w:r w:rsidRPr="00485883">
        <w:t>are</w:t>
      </w:r>
      <w:r w:rsidR="00485883" w:rsidRPr="00485883">
        <w:t xml:space="preserve"> </w:t>
      </w:r>
      <w:r w:rsidRPr="00485883">
        <w:t>due</w:t>
      </w:r>
      <w:r w:rsidR="00485883" w:rsidRPr="00485883">
        <w:t xml:space="preserve"> </w:t>
      </w:r>
      <w:r w:rsidRPr="00485883">
        <w:t>to</w:t>
      </w:r>
      <w:r w:rsidR="00485883" w:rsidRPr="00485883">
        <w:t xml:space="preserve"> </w:t>
      </w:r>
      <w:r w:rsidRPr="00485883">
        <w:t>expire</w:t>
      </w:r>
      <w:r w:rsidR="00485883" w:rsidRPr="00485883">
        <w:t xml:space="preserve"> </w:t>
      </w:r>
      <w:r w:rsidRPr="00485883">
        <w:t>on</w:t>
      </w:r>
      <w:r w:rsidR="00485883" w:rsidRPr="00485883">
        <w:t xml:space="preserve"> </w:t>
      </w:r>
      <w:r w:rsidRPr="00485883">
        <w:t>31</w:t>
      </w:r>
      <w:r w:rsidR="00485883" w:rsidRPr="00485883">
        <w:t xml:space="preserve"> </w:t>
      </w:r>
      <w:r w:rsidRPr="00485883">
        <w:t>December</w:t>
      </w:r>
      <w:r w:rsidR="00485883" w:rsidRPr="00485883">
        <w:t xml:space="preserve"> </w:t>
      </w:r>
      <w:r w:rsidRPr="00485883">
        <w:t>2011</w:t>
      </w:r>
      <w:r w:rsidR="00485883" w:rsidRPr="00485883">
        <w:t xml:space="preserve"> </w:t>
      </w:r>
      <w:r w:rsidRPr="00485883">
        <w:t>(see</w:t>
      </w:r>
      <w:r w:rsidR="00485883" w:rsidRPr="00485883">
        <w:t xml:space="preserve"> </w:t>
      </w:r>
      <w:r w:rsidRPr="00485883">
        <w:t>annex</w:t>
      </w:r>
      <w:r w:rsidR="00485883" w:rsidRPr="00485883">
        <w:t xml:space="preserve"> </w:t>
      </w:r>
      <w:r w:rsidRPr="00485883">
        <w:t>I).</w:t>
      </w:r>
      <w:r w:rsidR="00485883" w:rsidRPr="00485883">
        <w:t xml:space="preserve"> </w:t>
      </w:r>
      <w:r w:rsidRPr="00485883">
        <w:t>The</w:t>
      </w:r>
      <w:r w:rsidR="00485883" w:rsidRPr="00485883">
        <w:t xml:space="preserve"> </w:t>
      </w:r>
      <w:r w:rsidRPr="00485883">
        <w:t>names</w:t>
      </w:r>
      <w:r w:rsidR="00485883" w:rsidRPr="00485883">
        <w:t xml:space="preserve"> </w:t>
      </w:r>
      <w:r w:rsidRPr="00485883">
        <w:t>of</w:t>
      </w:r>
      <w:r w:rsidR="00485883" w:rsidRPr="00485883">
        <w:t xml:space="preserve"> </w:t>
      </w:r>
      <w:r w:rsidRPr="00485883">
        <w:t>the</w:t>
      </w:r>
      <w:r w:rsidR="00485883" w:rsidRPr="00485883">
        <w:t xml:space="preserve"> </w:t>
      </w:r>
      <w:r w:rsidRPr="00485883">
        <w:t>other</w:t>
      </w:r>
      <w:r w:rsidR="00485883" w:rsidRPr="00485883">
        <w:t xml:space="preserve"> </w:t>
      </w:r>
      <w:r w:rsidRPr="00485883">
        <w:t>five</w:t>
      </w:r>
      <w:r w:rsidR="00485883" w:rsidRPr="00485883">
        <w:t xml:space="preserve"> </w:t>
      </w:r>
      <w:r w:rsidRPr="00485883">
        <w:t>members</w:t>
      </w:r>
      <w:r w:rsidR="00485883" w:rsidRPr="00485883">
        <w:t xml:space="preserve"> </w:t>
      </w:r>
      <w:r w:rsidRPr="00485883">
        <w:t>who</w:t>
      </w:r>
      <w:r w:rsidR="00485883" w:rsidRPr="00485883">
        <w:t xml:space="preserve"> </w:t>
      </w:r>
      <w:r w:rsidRPr="00485883">
        <w:t>will</w:t>
      </w:r>
      <w:r w:rsidR="00485883" w:rsidRPr="00485883">
        <w:t xml:space="preserve"> </w:t>
      </w:r>
      <w:r w:rsidRPr="00485883">
        <w:t>continue</w:t>
      </w:r>
      <w:r w:rsidR="00485883" w:rsidRPr="00485883">
        <w:t xml:space="preserve"> </w:t>
      </w:r>
      <w:r w:rsidRPr="00485883">
        <w:t>to</w:t>
      </w:r>
      <w:r w:rsidR="00485883" w:rsidRPr="00485883">
        <w:t xml:space="preserve"> </w:t>
      </w:r>
      <w:r w:rsidRPr="00485883">
        <w:t>serve</w:t>
      </w:r>
      <w:r w:rsidR="00485883" w:rsidRPr="00485883">
        <w:t xml:space="preserve"> </w:t>
      </w:r>
      <w:r w:rsidRPr="00485883">
        <w:t>on</w:t>
      </w:r>
      <w:r w:rsidR="00485883" w:rsidRPr="00485883">
        <w:t xml:space="preserve"> </w:t>
      </w:r>
      <w:r w:rsidRPr="00485883">
        <w:t>the</w:t>
      </w:r>
      <w:r w:rsidR="00485883" w:rsidRPr="00485883">
        <w:t xml:space="preserve"> </w:t>
      </w:r>
      <w:r w:rsidRPr="00485883">
        <w:t>Committee</w:t>
      </w:r>
      <w:r w:rsidR="00485883" w:rsidRPr="00485883">
        <w:t xml:space="preserve"> </w:t>
      </w:r>
      <w:r w:rsidRPr="00485883">
        <w:t>until</w:t>
      </w:r>
      <w:r w:rsidR="00485883" w:rsidRPr="00485883">
        <w:t xml:space="preserve"> </w:t>
      </w:r>
      <w:r w:rsidRPr="00485883">
        <w:t>31</w:t>
      </w:r>
      <w:r w:rsidR="00485883" w:rsidRPr="00485883">
        <w:t xml:space="preserve"> </w:t>
      </w:r>
      <w:r w:rsidRPr="00485883">
        <w:t>December</w:t>
      </w:r>
      <w:r w:rsidR="00485883" w:rsidRPr="00485883">
        <w:t xml:space="preserve"> </w:t>
      </w:r>
      <w:r w:rsidRPr="00485883">
        <w:t>2013</w:t>
      </w:r>
      <w:r w:rsidR="00485883" w:rsidRPr="00485883">
        <w:t xml:space="preserve"> </w:t>
      </w:r>
      <w:r w:rsidRPr="00485883">
        <w:t>appear</w:t>
      </w:r>
      <w:r w:rsidR="00485883" w:rsidRPr="00485883">
        <w:t xml:space="preserve"> </w:t>
      </w:r>
      <w:r w:rsidRPr="00485883">
        <w:t>in</w:t>
      </w:r>
      <w:r w:rsidR="00485883" w:rsidRPr="00485883">
        <w:t xml:space="preserve"> </w:t>
      </w:r>
      <w:r w:rsidRPr="00485883">
        <w:t>annex</w:t>
      </w:r>
      <w:r w:rsidR="00485883" w:rsidRPr="00485883">
        <w:t xml:space="preserve"> </w:t>
      </w:r>
      <w:r w:rsidRPr="00485883">
        <w:t>II.</w:t>
      </w:r>
    </w:p>
    <w:p w:rsidR="000A0F66" w:rsidRPr="00485883" w:rsidRDefault="000A0F66" w:rsidP="00052126">
      <w:pPr>
        <w:pStyle w:val="SingleTxtG"/>
      </w:pPr>
      <w:r w:rsidRPr="00485883">
        <w:t>2.</w:t>
      </w:r>
      <w:r w:rsidRPr="00485883">
        <w:tab/>
        <w:t>In</w:t>
      </w:r>
      <w:r w:rsidR="00485883" w:rsidRPr="00485883">
        <w:t xml:space="preserve"> </w:t>
      </w:r>
      <w:r w:rsidRPr="00485883">
        <w:t>accordance</w:t>
      </w:r>
      <w:r w:rsidR="00485883" w:rsidRPr="00485883">
        <w:t xml:space="preserve"> </w:t>
      </w:r>
      <w:r w:rsidRPr="00485883">
        <w:t>with</w:t>
      </w:r>
      <w:r w:rsidR="00485883" w:rsidRPr="00485883">
        <w:t xml:space="preserve"> </w:t>
      </w:r>
      <w:r w:rsidRPr="00485883">
        <w:t>article</w:t>
      </w:r>
      <w:r w:rsidR="00485883" w:rsidRPr="00485883">
        <w:t xml:space="preserve"> </w:t>
      </w:r>
      <w:r w:rsidRPr="00485883">
        <w:t>17,</w:t>
      </w:r>
      <w:r w:rsidR="00485883" w:rsidRPr="00485883">
        <w:t xml:space="preserve"> </w:t>
      </w:r>
      <w:r w:rsidRPr="00485883">
        <w:t>paragraph</w:t>
      </w:r>
      <w:r w:rsidR="00485883" w:rsidRPr="00485883">
        <w:t xml:space="preserve"> </w:t>
      </w:r>
      <w:r w:rsidRPr="00485883">
        <w:t>4,</w:t>
      </w:r>
      <w:r w:rsidR="00485883" w:rsidRPr="00485883">
        <w:t xml:space="preserve"> </w:t>
      </w:r>
      <w:r w:rsidRPr="00485883">
        <w:t>of</w:t>
      </w:r>
      <w:r w:rsidR="00485883" w:rsidRPr="00485883">
        <w:t xml:space="preserve"> </w:t>
      </w:r>
      <w:r w:rsidRPr="00485883">
        <w:t>the</w:t>
      </w:r>
      <w:r w:rsidR="00485883" w:rsidRPr="00485883">
        <w:t xml:space="preserve"> </w:t>
      </w:r>
      <w:r w:rsidRPr="00485883">
        <w:t>Convention,</w:t>
      </w:r>
      <w:r w:rsidR="00485883" w:rsidRPr="00485883">
        <w:t xml:space="preserve"> </w:t>
      </w:r>
      <w:r w:rsidRPr="00485883">
        <w:t>the</w:t>
      </w:r>
      <w:r w:rsidR="00485883" w:rsidRPr="00485883">
        <w:t xml:space="preserve"> </w:t>
      </w:r>
      <w:r w:rsidRPr="00485883">
        <w:t>Secretary-General,</w:t>
      </w:r>
      <w:r w:rsidR="00485883" w:rsidRPr="00485883">
        <w:t xml:space="preserve"> </w:t>
      </w:r>
      <w:r w:rsidRPr="00485883">
        <w:t>in</w:t>
      </w:r>
      <w:r w:rsidR="00485883" w:rsidRPr="00485883">
        <w:t xml:space="preserve"> </w:t>
      </w:r>
      <w:r w:rsidRPr="00485883">
        <w:t>a</w:t>
      </w:r>
      <w:r w:rsidR="00485883" w:rsidRPr="00485883">
        <w:t xml:space="preserve"> </w:t>
      </w:r>
      <w:r w:rsidRPr="00485883">
        <w:t>note</w:t>
      </w:r>
      <w:r w:rsidR="00485883" w:rsidRPr="00485883">
        <w:t xml:space="preserve"> </w:t>
      </w:r>
      <w:r w:rsidRPr="00485883">
        <w:t>verbale</w:t>
      </w:r>
      <w:r w:rsidR="00485883" w:rsidRPr="00485883">
        <w:t xml:space="preserve"> </w:t>
      </w:r>
      <w:r w:rsidRPr="00485883">
        <w:t>dated</w:t>
      </w:r>
      <w:r w:rsidR="00485883" w:rsidRPr="00485883">
        <w:t xml:space="preserve"> </w:t>
      </w:r>
      <w:r w:rsidRPr="00485883">
        <w:t>12</w:t>
      </w:r>
      <w:r w:rsidR="00485883" w:rsidRPr="00485883">
        <w:t xml:space="preserve"> </w:t>
      </w:r>
      <w:r w:rsidRPr="00485883">
        <w:t>April</w:t>
      </w:r>
      <w:r w:rsidR="00485883" w:rsidRPr="00485883">
        <w:t xml:space="preserve"> </w:t>
      </w:r>
      <w:r w:rsidRPr="00485883">
        <w:t>2011,</w:t>
      </w:r>
      <w:r w:rsidR="00485883" w:rsidRPr="00485883">
        <w:t xml:space="preserve"> </w:t>
      </w:r>
      <w:r w:rsidRPr="00485883">
        <w:t>invited</w:t>
      </w:r>
      <w:r w:rsidR="00485883" w:rsidRPr="00485883">
        <w:t xml:space="preserve"> </w:t>
      </w:r>
      <w:r w:rsidRPr="00485883">
        <w:t>the</w:t>
      </w:r>
      <w:r w:rsidR="00485883" w:rsidRPr="00485883">
        <w:t xml:space="preserve"> </w:t>
      </w:r>
      <w:r w:rsidRPr="00485883">
        <w:t>States</w:t>
      </w:r>
      <w:r w:rsidR="00485883" w:rsidRPr="00485883">
        <w:t xml:space="preserve"> </w:t>
      </w:r>
      <w:r w:rsidRPr="00485883">
        <w:t>parties</w:t>
      </w:r>
      <w:r w:rsidR="00485883" w:rsidRPr="00485883">
        <w:t xml:space="preserve"> </w:t>
      </w:r>
      <w:r w:rsidRPr="00485883">
        <w:t>to</w:t>
      </w:r>
      <w:r w:rsidR="00485883" w:rsidRPr="00485883">
        <w:t xml:space="preserve"> </w:t>
      </w:r>
      <w:r w:rsidRPr="00485883">
        <w:t>the</w:t>
      </w:r>
      <w:r w:rsidR="00485883" w:rsidRPr="00485883">
        <w:t xml:space="preserve"> </w:t>
      </w:r>
      <w:r w:rsidRPr="00485883">
        <w:t>Convention</w:t>
      </w:r>
      <w:r w:rsidR="00485883" w:rsidRPr="00485883">
        <w:t xml:space="preserve"> </w:t>
      </w:r>
      <w:r w:rsidRPr="00485883">
        <w:t>to</w:t>
      </w:r>
      <w:r w:rsidR="00485883" w:rsidRPr="00485883">
        <w:t xml:space="preserve"> </w:t>
      </w:r>
      <w:r w:rsidRPr="00485883">
        <w:t>submit</w:t>
      </w:r>
      <w:r w:rsidR="00485883" w:rsidRPr="00485883">
        <w:t xml:space="preserve"> </w:t>
      </w:r>
      <w:r w:rsidRPr="00485883">
        <w:t>their</w:t>
      </w:r>
      <w:r w:rsidR="00485883" w:rsidRPr="00485883">
        <w:t xml:space="preserve"> </w:t>
      </w:r>
      <w:r w:rsidRPr="00485883">
        <w:t>nominations</w:t>
      </w:r>
      <w:r w:rsidR="00485883" w:rsidRPr="00485883">
        <w:t xml:space="preserve"> </w:t>
      </w:r>
      <w:r w:rsidRPr="00485883">
        <w:t>for</w:t>
      </w:r>
      <w:r w:rsidR="00485883" w:rsidRPr="00485883">
        <w:t xml:space="preserve"> </w:t>
      </w:r>
      <w:r w:rsidRPr="00485883">
        <w:t>the</w:t>
      </w:r>
      <w:r w:rsidR="00485883" w:rsidRPr="00485883">
        <w:t xml:space="preserve"> </w:t>
      </w:r>
      <w:r w:rsidRPr="00485883">
        <w:t>election</w:t>
      </w:r>
      <w:r w:rsidR="00485883" w:rsidRPr="00485883">
        <w:t xml:space="preserve"> </w:t>
      </w:r>
      <w:r w:rsidRPr="00485883">
        <w:t>by</w:t>
      </w:r>
      <w:r w:rsidR="00485883" w:rsidRPr="00485883">
        <w:t xml:space="preserve"> </w:t>
      </w:r>
      <w:r w:rsidRPr="00485883">
        <w:t>13</w:t>
      </w:r>
      <w:r w:rsidR="00485883" w:rsidRPr="00485883">
        <w:t xml:space="preserve"> </w:t>
      </w:r>
      <w:r w:rsidRPr="00485883">
        <w:t>July</w:t>
      </w:r>
      <w:r w:rsidR="00485883" w:rsidRPr="00485883">
        <w:t xml:space="preserve"> </w:t>
      </w:r>
      <w:r w:rsidRPr="00485883">
        <w:t>2011.</w:t>
      </w:r>
    </w:p>
    <w:p w:rsidR="00A36E34" w:rsidRPr="00485883" w:rsidRDefault="000A0F66" w:rsidP="00052126">
      <w:pPr>
        <w:pStyle w:val="SingleTxtG"/>
      </w:pPr>
      <w:r w:rsidRPr="00485883">
        <w:t>3.</w:t>
      </w:r>
      <w:r w:rsidRPr="00485883">
        <w:tab/>
        <w:t>In</w:t>
      </w:r>
      <w:r w:rsidR="00485883" w:rsidRPr="00485883">
        <w:t xml:space="preserve"> </w:t>
      </w:r>
      <w:r w:rsidRPr="00485883">
        <w:t>compliance</w:t>
      </w:r>
      <w:r w:rsidR="00485883" w:rsidRPr="00485883">
        <w:t xml:space="preserve"> </w:t>
      </w:r>
      <w:r w:rsidRPr="00485883">
        <w:t>with</w:t>
      </w:r>
      <w:r w:rsidR="00485883" w:rsidRPr="00485883">
        <w:t xml:space="preserve"> </w:t>
      </w:r>
      <w:r w:rsidRPr="00485883">
        <w:t>the</w:t>
      </w:r>
      <w:r w:rsidR="00485883" w:rsidRPr="00485883">
        <w:t xml:space="preserve"> </w:t>
      </w:r>
      <w:r w:rsidRPr="00485883">
        <w:t>provisions</w:t>
      </w:r>
      <w:r w:rsidR="00485883" w:rsidRPr="00485883">
        <w:t xml:space="preserve"> </w:t>
      </w:r>
      <w:r w:rsidRPr="00485883">
        <w:t>of</w:t>
      </w:r>
      <w:r w:rsidR="00485883" w:rsidRPr="00485883">
        <w:t xml:space="preserve"> </w:t>
      </w:r>
      <w:r w:rsidRPr="00485883">
        <w:t>article</w:t>
      </w:r>
      <w:r w:rsidR="00485883" w:rsidRPr="00485883">
        <w:t xml:space="preserve"> </w:t>
      </w:r>
      <w:r w:rsidRPr="00485883">
        <w:t>17,</w:t>
      </w:r>
      <w:r w:rsidR="00485883" w:rsidRPr="00485883">
        <w:t xml:space="preserve"> </w:t>
      </w:r>
      <w:r w:rsidRPr="00485883">
        <w:t>paragraph</w:t>
      </w:r>
      <w:r w:rsidR="00485883" w:rsidRPr="00485883">
        <w:t xml:space="preserve"> </w:t>
      </w:r>
      <w:r w:rsidRPr="00485883">
        <w:t>4,</w:t>
      </w:r>
      <w:r w:rsidR="00485883" w:rsidRPr="00485883">
        <w:t xml:space="preserve"> </w:t>
      </w:r>
      <w:r w:rsidRPr="00485883">
        <w:t>of</w:t>
      </w:r>
      <w:r w:rsidR="00485883" w:rsidRPr="00485883">
        <w:t xml:space="preserve"> </w:t>
      </w:r>
      <w:r w:rsidRPr="00485883">
        <w:t>the</w:t>
      </w:r>
      <w:r w:rsidR="00485883" w:rsidRPr="00485883">
        <w:t xml:space="preserve"> </w:t>
      </w:r>
      <w:r w:rsidRPr="00485883">
        <w:t>Convention,</w:t>
      </w:r>
      <w:r w:rsidR="00485883" w:rsidRPr="00485883">
        <w:t xml:space="preserve"> </w:t>
      </w:r>
      <w:r w:rsidRPr="00485883">
        <w:t>the</w:t>
      </w:r>
      <w:r w:rsidR="00485883" w:rsidRPr="00485883">
        <w:t xml:space="preserve"> </w:t>
      </w:r>
      <w:r w:rsidRPr="00485883">
        <w:t>Secretary-General</w:t>
      </w:r>
      <w:r w:rsidR="00485883" w:rsidRPr="00485883">
        <w:t xml:space="preserve"> </w:t>
      </w:r>
      <w:r w:rsidRPr="00485883">
        <w:t>has</w:t>
      </w:r>
      <w:r w:rsidR="00485883" w:rsidRPr="00485883">
        <w:t xml:space="preserve"> </w:t>
      </w:r>
      <w:r w:rsidRPr="00485883">
        <w:t>the</w:t>
      </w:r>
      <w:r w:rsidR="00485883" w:rsidRPr="00485883">
        <w:t xml:space="preserve"> </w:t>
      </w:r>
      <w:r w:rsidRPr="00485883">
        <w:t>honour</w:t>
      </w:r>
      <w:r w:rsidR="00485883" w:rsidRPr="00485883">
        <w:t xml:space="preserve"> </w:t>
      </w:r>
      <w:r w:rsidRPr="00485883">
        <w:t>to</w:t>
      </w:r>
      <w:r w:rsidR="00485883" w:rsidRPr="00485883">
        <w:t xml:space="preserve"> </w:t>
      </w:r>
      <w:r w:rsidRPr="00485883">
        <w:t>list</w:t>
      </w:r>
      <w:r w:rsidR="00485883" w:rsidRPr="00485883">
        <w:t xml:space="preserve"> </w:t>
      </w:r>
      <w:r w:rsidRPr="00485883">
        <w:t>below,</w:t>
      </w:r>
      <w:r w:rsidR="00485883" w:rsidRPr="00485883">
        <w:t xml:space="preserve"> </w:t>
      </w:r>
      <w:r w:rsidRPr="00485883">
        <w:t>in</w:t>
      </w:r>
      <w:r w:rsidR="00485883" w:rsidRPr="00485883">
        <w:t xml:space="preserve"> </w:t>
      </w:r>
      <w:r w:rsidRPr="00485883">
        <w:t>alphabetical</w:t>
      </w:r>
      <w:r w:rsidR="00485883" w:rsidRPr="00485883">
        <w:t xml:space="preserve"> </w:t>
      </w:r>
      <w:r w:rsidRPr="00485883">
        <w:t>order,</w:t>
      </w:r>
      <w:r w:rsidR="00485883" w:rsidRPr="00485883">
        <w:t xml:space="preserve"> </w:t>
      </w:r>
      <w:r w:rsidRPr="00485883">
        <w:t>the</w:t>
      </w:r>
      <w:r w:rsidR="00485883" w:rsidRPr="00485883">
        <w:t xml:space="preserve"> </w:t>
      </w:r>
      <w:r w:rsidRPr="00485883">
        <w:t>names</w:t>
      </w:r>
      <w:r w:rsidR="00485883" w:rsidRPr="00485883">
        <w:t xml:space="preserve"> </w:t>
      </w:r>
      <w:r w:rsidRPr="00485883">
        <w:t>of</w:t>
      </w:r>
      <w:r w:rsidR="00485883" w:rsidRPr="00485883">
        <w:t xml:space="preserve"> </w:t>
      </w:r>
      <w:r w:rsidRPr="00485883">
        <w:t>persons</w:t>
      </w:r>
      <w:r w:rsidR="00485883" w:rsidRPr="00485883">
        <w:t xml:space="preserve"> </w:t>
      </w:r>
      <w:r w:rsidRPr="00485883">
        <w:t>nominated</w:t>
      </w:r>
      <w:r w:rsidR="00485883" w:rsidRPr="00485883">
        <w:t xml:space="preserve"> </w:t>
      </w:r>
      <w:r w:rsidRPr="00485883">
        <w:t>by</w:t>
      </w:r>
      <w:r w:rsidR="00485883" w:rsidRPr="00485883">
        <w:t xml:space="preserve"> </w:t>
      </w:r>
      <w:r w:rsidRPr="00485883">
        <w:t>13</w:t>
      </w:r>
      <w:r w:rsidR="00485883" w:rsidRPr="00485883">
        <w:t xml:space="preserve"> </w:t>
      </w:r>
      <w:r w:rsidRPr="00485883">
        <w:t>July</w:t>
      </w:r>
      <w:r w:rsidR="00485883" w:rsidRPr="00485883">
        <w:t xml:space="preserve"> </w:t>
      </w:r>
      <w:r w:rsidRPr="00485883">
        <w:t>2011</w:t>
      </w:r>
      <w:r w:rsidR="00485883" w:rsidRPr="00485883">
        <w:t xml:space="preserve"> </w:t>
      </w:r>
      <w:r w:rsidRPr="00485883">
        <w:t>and</w:t>
      </w:r>
      <w:r w:rsidR="00485883" w:rsidRPr="00485883">
        <w:t xml:space="preserve"> </w:t>
      </w:r>
      <w:r w:rsidRPr="00485883">
        <w:t>the</w:t>
      </w:r>
      <w:r w:rsidR="00485883" w:rsidRPr="00485883">
        <w:t xml:space="preserve"> </w:t>
      </w:r>
      <w:r w:rsidRPr="00485883">
        <w:t>States</w:t>
      </w:r>
      <w:r w:rsidR="00485883" w:rsidRPr="00485883">
        <w:t xml:space="preserve"> </w:t>
      </w:r>
      <w:r w:rsidRPr="00485883">
        <w:t>parties</w:t>
      </w:r>
      <w:r w:rsidR="00485883" w:rsidRPr="00485883">
        <w:t xml:space="preserve"> </w:t>
      </w:r>
      <w:r w:rsidRPr="00485883">
        <w:t>which</w:t>
      </w:r>
      <w:r w:rsidR="00485883" w:rsidRPr="00485883">
        <w:t xml:space="preserve"> </w:t>
      </w:r>
      <w:r w:rsidRPr="00485883">
        <w:t>have</w:t>
      </w:r>
      <w:r w:rsidR="00485883" w:rsidRPr="00485883">
        <w:t xml:space="preserve"> </w:t>
      </w:r>
      <w:r w:rsidRPr="00485883">
        <w:t>nominated</w:t>
      </w:r>
      <w:r w:rsidR="00485883" w:rsidRPr="00485883">
        <w:t xml:space="preserve"> </w:t>
      </w:r>
      <w:r w:rsidRPr="00485883">
        <w:t>them.</w:t>
      </w:r>
    </w:p>
    <w:p w:rsidR="00A36E34" w:rsidRPr="00485883" w:rsidRDefault="00A36E34">
      <w:r w:rsidRPr="00485883">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466"/>
        <w:gridCol w:w="2904"/>
      </w:tblGrid>
      <w:tr w:rsidR="00AC5102" w:rsidRPr="00485883" w:rsidTr="00AC5102">
        <w:tblPrEx>
          <w:tblCellMar>
            <w:top w:w="0" w:type="dxa"/>
            <w:bottom w:w="0" w:type="dxa"/>
          </w:tblCellMar>
        </w:tblPrEx>
        <w:trPr>
          <w:trHeight w:val="240"/>
          <w:tblHeader/>
        </w:trPr>
        <w:tc>
          <w:tcPr>
            <w:tcW w:w="4466" w:type="dxa"/>
            <w:tcBorders>
              <w:top w:val="single" w:sz="4" w:space="0" w:color="auto"/>
              <w:bottom w:val="single" w:sz="12" w:space="0" w:color="auto"/>
            </w:tcBorders>
            <w:shd w:val="clear" w:color="auto" w:fill="auto"/>
            <w:vAlign w:val="bottom"/>
          </w:tcPr>
          <w:p w:rsidR="000A0F66" w:rsidRPr="00485883" w:rsidRDefault="00A36E34" w:rsidP="00AC5102">
            <w:pPr>
              <w:suppressAutoHyphens w:val="0"/>
              <w:spacing w:before="80" w:after="80" w:line="200" w:lineRule="exact"/>
              <w:ind w:right="113"/>
              <w:rPr>
                <w:i/>
                <w:iCs/>
                <w:sz w:val="16"/>
                <w:szCs w:val="24"/>
              </w:rPr>
            </w:pPr>
            <w:r w:rsidRPr="00485883">
              <w:rPr>
                <w:i/>
                <w:sz w:val="16"/>
              </w:rPr>
              <w:br w:type="page"/>
            </w:r>
            <w:r w:rsidRPr="00485883">
              <w:rPr>
                <w:i/>
                <w:sz w:val="16"/>
              </w:rPr>
              <w:br w:type="page"/>
            </w:r>
            <w:r w:rsidRPr="00485883">
              <w:rPr>
                <w:i/>
                <w:sz w:val="16"/>
              </w:rPr>
              <w:br w:type="page"/>
            </w:r>
            <w:r w:rsidR="000A0F66" w:rsidRPr="00485883">
              <w:rPr>
                <w:i/>
                <w:sz w:val="16"/>
              </w:rPr>
              <w:br w:type="page"/>
            </w:r>
            <w:r w:rsidR="000A0F66" w:rsidRPr="00485883">
              <w:rPr>
                <w:i/>
                <w:sz w:val="16"/>
              </w:rPr>
              <w:br w:type="page"/>
            </w:r>
            <w:r w:rsidR="000A0F66" w:rsidRPr="00485883">
              <w:rPr>
                <w:i/>
                <w:sz w:val="16"/>
              </w:rPr>
              <w:br w:type="page"/>
            </w:r>
            <w:r w:rsidR="000A0F66" w:rsidRPr="00485883">
              <w:rPr>
                <w:i/>
                <w:iCs/>
                <w:sz w:val="16"/>
                <w:szCs w:val="24"/>
              </w:rPr>
              <w:t>Name</w:t>
            </w:r>
            <w:r w:rsidR="00485883" w:rsidRPr="00485883">
              <w:rPr>
                <w:i/>
                <w:iCs/>
                <w:sz w:val="16"/>
                <w:szCs w:val="24"/>
              </w:rPr>
              <w:t xml:space="preserve"> </w:t>
            </w:r>
            <w:r w:rsidR="000A0F66" w:rsidRPr="00485883">
              <w:rPr>
                <w:i/>
                <w:iCs/>
                <w:sz w:val="16"/>
                <w:szCs w:val="24"/>
              </w:rPr>
              <w:t>of</w:t>
            </w:r>
            <w:r w:rsidR="00485883" w:rsidRPr="00485883">
              <w:rPr>
                <w:i/>
                <w:iCs/>
                <w:sz w:val="16"/>
                <w:szCs w:val="24"/>
              </w:rPr>
              <w:t xml:space="preserve"> </w:t>
            </w:r>
            <w:r w:rsidR="000A0F66" w:rsidRPr="00485883">
              <w:rPr>
                <w:i/>
                <w:iCs/>
                <w:sz w:val="16"/>
                <w:szCs w:val="24"/>
              </w:rPr>
              <w:t>candidate</w:t>
            </w:r>
          </w:p>
        </w:tc>
        <w:tc>
          <w:tcPr>
            <w:tcW w:w="2904" w:type="dxa"/>
            <w:tcBorders>
              <w:top w:val="single" w:sz="4" w:space="0" w:color="auto"/>
              <w:bottom w:val="single" w:sz="12" w:space="0" w:color="auto"/>
            </w:tcBorders>
            <w:shd w:val="clear" w:color="auto" w:fill="auto"/>
            <w:vAlign w:val="bottom"/>
          </w:tcPr>
          <w:p w:rsidR="000A0F66" w:rsidRPr="00485883" w:rsidRDefault="000A0F66" w:rsidP="00AC5102">
            <w:pPr>
              <w:suppressAutoHyphens w:val="0"/>
              <w:spacing w:before="80" w:after="80" w:line="200" w:lineRule="exact"/>
              <w:ind w:right="113"/>
              <w:rPr>
                <w:i/>
                <w:iCs/>
                <w:sz w:val="16"/>
                <w:szCs w:val="24"/>
              </w:rPr>
            </w:pPr>
            <w:r w:rsidRPr="00485883">
              <w:rPr>
                <w:i/>
                <w:iCs/>
                <w:sz w:val="16"/>
                <w:szCs w:val="24"/>
              </w:rPr>
              <w:t>Nominated</w:t>
            </w:r>
            <w:r w:rsidR="00485883" w:rsidRPr="00485883">
              <w:rPr>
                <w:i/>
                <w:iCs/>
                <w:sz w:val="16"/>
                <w:szCs w:val="24"/>
              </w:rPr>
              <w:t xml:space="preserve"> </w:t>
            </w:r>
            <w:r w:rsidRPr="00485883">
              <w:rPr>
                <w:i/>
                <w:iCs/>
                <w:sz w:val="16"/>
                <w:szCs w:val="24"/>
              </w:rPr>
              <w:t>by</w:t>
            </w:r>
          </w:p>
        </w:tc>
      </w:tr>
      <w:tr w:rsidR="000A0F66" w:rsidRPr="00485883" w:rsidTr="00AC5102">
        <w:tblPrEx>
          <w:tblCellMar>
            <w:top w:w="0" w:type="dxa"/>
            <w:bottom w:w="0" w:type="dxa"/>
          </w:tblCellMar>
        </w:tblPrEx>
        <w:trPr>
          <w:trHeight w:val="240"/>
        </w:trPr>
        <w:tc>
          <w:tcPr>
            <w:tcW w:w="4466" w:type="dxa"/>
            <w:tcBorders>
              <w:top w:val="single" w:sz="12" w:space="0" w:color="auto"/>
            </w:tcBorders>
            <w:shd w:val="clear" w:color="auto" w:fill="auto"/>
          </w:tcPr>
          <w:p w:rsidR="000A0F66" w:rsidRPr="00485883" w:rsidRDefault="000A0F66" w:rsidP="00AC5102">
            <w:pPr>
              <w:suppressAutoHyphens w:val="0"/>
              <w:spacing w:before="40" w:after="120" w:line="220" w:lineRule="exact"/>
              <w:ind w:right="113"/>
            </w:pPr>
            <w:r w:rsidRPr="00485883">
              <w:t>Mr.</w:t>
            </w:r>
            <w:r w:rsidR="00485883" w:rsidRPr="00485883">
              <w:t xml:space="preserve"> </w:t>
            </w:r>
            <w:r w:rsidRPr="00485883">
              <w:t>Aleš</w:t>
            </w:r>
            <w:r w:rsidR="00485883" w:rsidRPr="00485883">
              <w:t xml:space="preserve"> </w:t>
            </w:r>
            <w:r w:rsidR="00110596" w:rsidRPr="00110596">
              <w:rPr>
                <w:b/>
              </w:rPr>
              <w:t>Butala</w:t>
            </w:r>
          </w:p>
          <w:p w:rsidR="000A0F66" w:rsidRPr="00485883" w:rsidRDefault="000A0F66" w:rsidP="00AC5102">
            <w:pPr>
              <w:suppressAutoHyphens w:val="0"/>
              <w:spacing w:before="40" w:after="120" w:line="220" w:lineRule="exact"/>
              <w:ind w:right="113"/>
            </w:pPr>
            <w:r w:rsidRPr="00485883">
              <w:t>Mr.</w:t>
            </w:r>
            <w:r w:rsidR="00485883" w:rsidRPr="00485883">
              <w:t xml:space="preserve"> </w:t>
            </w:r>
            <w:r w:rsidRPr="00485883">
              <w:t>Satyabhooshun</w:t>
            </w:r>
            <w:r w:rsidR="00485883" w:rsidRPr="00485883">
              <w:t xml:space="preserve"> </w:t>
            </w:r>
            <w:r w:rsidRPr="00485883">
              <w:t>Gupt</w:t>
            </w:r>
            <w:r w:rsidR="00485883" w:rsidRPr="00485883">
              <w:t xml:space="preserve"> </w:t>
            </w:r>
            <w:r w:rsidR="00110596" w:rsidRPr="00110596">
              <w:rPr>
                <w:b/>
              </w:rPr>
              <w:t>Domah</w:t>
            </w:r>
          </w:p>
        </w:tc>
        <w:tc>
          <w:tcPr>
            <w:tcW w:w="2904" w:type="dxa"/>
            <w:tcBorders>
              <w:top w:val="single" w:sz="12" w:space="0" w:color="auto"/>
            </w:tcBorders>
            <w:shd w:val="clear" w:color="auto" w:fill="auto"/>
          </w:tcPr>
          <w:p w:rsidR="000A0F66" w:rsidRPr="00485883" w:rsidRDefault="000A0F66" w:rsidP="00AC5102">
            <w:pPr>
              <w:suppressAutoHyphens w:val="0"/>
              <w:spacing w:before="40" w:after="120" w:line="220" w:lineRule="exact"/>
              <w:ind w:right="113"/>
            </w:pPr>
            <w:r w:rsidRPr="00485883">
              <w:t>Slovenia</w:t>
            </w:r>
          </w:p>
          <w:p w:rsidR="000A0F66" w:rsidRPr="00485883" w:rsidRDefault="000A0F66" w:rsidP="00AC5102">
            <w:pPr>
              <w:suppressAutoHyphens w:val="0"/>
              <w:spacing w:before="40" w:after="120" w:line="220" w:lineRule="exact"/>
              <w:ind w:right="113"/>
            </w:pPr>
            <w:r w:rsidRPr="00485883">
              <w:t>Mauritius</w:t>
            </w:r>
          </w:p>
        </w:tc>
      </w:tr>
      <w:tr w:rsidR="000A0F66" w:rsidRPr="00485883" w:rsidTr="00AC5102">
        <w:tblPrEx>
          <w:tblCellMar>
            <w:top w:w="0" w:type="dxa"/>
            <w:bottom w:w="0" w:type="dxa"/>
          </w:tblCellMar>
        </w:tblPrEx>
        <w:trPr>
          <w:trHeight w:val="240"/>
        </w:trPr>
        <w:tc>
          <w:tcPr>
            <w:tcW w:w="4466" w:type="dxa"/>
            <w:shd w:val="clear" w:color="auto" w:fill="auto"/>
          </w:tcPr>
          <w:p w:rsidR="000A0F66" w:rsidRPr="00485883" w:rsidRDefault="00110596" w:rsidP="00AC5102">
            <w:pPr>
              <w:suppressAutoHyphens w:val="0"/>
              <w:spacing w:before="40" w:after="120" w:line="220" w:lineRule="exact"/>
              <w:ind w:right="113"/>
              <w:rPr>
                <w:szCs w:val="24"/>
              </w:rPr>
            </w:pPr>
            <w:r w:rsidRPr="00485883">
              <w:rPr>
                <w:szCs w:val="24"/>
              </w:rPr>
              <w:t xml:space="preserve">Ms. Felice </w:t>
            </w:r>
            <w:r w:rsidRPr="00110596">
              <w:rPr>
                <w:b/>
                <w:szCs w:val="24"/>
              </w:rPr>
              <w:t>Gaer</w:t>
            </w:r>
          </w:p>
        </w:tc>
        <w:tc>
          <w:tcPr>
            <w:tcW w:w="2904"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United</w:t>
            </w:r>
            <w:r w:rsidR="00485883" w:rsidRPr="00485883">
              <w:rPr>
                <w:szCs w:val="24"/>
              </w:rPr>
              <w:t xml:space="preserve"> </w:t>
            </w:r>
            <w:r w:rsidRPr="00485883">
              <w:rPr>
                <w:szCs w:val="24"/>
              </w:rPr>
              <w:t>States</w:t>
            </w:r>
            <w:r w:rsidR="00485883" w:rsidRPr="00485883">
              <w:rPr>
                <w:szCs w:val="24"/>
              </w:rPr>
              <w:t xml:space="preserve"> </w:t>
            </w:r>
            <w:r w:rsidRPr="00485883">
              <w:rPr>
                <w:szCs w:val="24"/>
              </w:rPr>
              <w:t>of</w:t>
            </w:r>
            <w:r w:rsidR="00485883" w:rsidRPr="00485883">
              <w:rPr>
                <w:szCs w:val="24"/>
              </w:rPr>
              <w:t xml:space="preserve"> </w:t>
            </w:r>
            <w:r w:rsidRPr="00485883">
              <w:rPr>
                <w:szCs w:val="24"/>
              </w:rPr>
              <w:t>America</w:t>
            </w:r>
          </w:p>
        </w:tc>
      </w:tr>
      <w:tr w:rsidR="000A0F66" w:rsidRPr="00485883" w:rsidTr="00AC5102">
        <w:tblPrEx>
          <w:tblCellMar>
            <w:top w:w="0" w:type="dxa"/>
            <w:bottom w:w="0" w:type="dxa"/>
          </w:tblCellMar>
        </w:tblPrEx>
        <w:trPr>
          <w:trHeight w:val="240"/>
        </w:trPr>
        <w:tc>
          <w:tcPr>
            <w:tcW w:w="446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Mr.</w:t>
            </w:r>
            <w:r w:rsidR="00485883" w:rsidRPr="00485883">
              <w:rPr>
                <w:szCs w:val="24"/>
              </w:rPr>
              <w:t xml:space="preserve"> </w:t>
            </w:r>
            <w:r w:rsidRPr="00485883">
              <w:rPr>
                <w:szCs w:val="24"/>
              </w:rPr>
              <w:t>Luis</w:t>
            </w:r>
            <w:r w:rsidR="00485883" w:rsidRPr="00485883">
              <w:rPr>
                <w:szCs w:val="24"/>
              </w:rPr>
              <w:t xml:space="preserve"> </w:t>
            </w:r>
            <w:r w:rsidR="00110596" w:rsidRPr="00110596">
              <w:rPr>
                <w:b/>
              </w:rPr>
              <w:t>Gallegos Chiriboga</w:t>
            </w:r>
          </w:p>
        </w:tc>
        <w:tc>
          <w:tcPr>
            <w:tcW w:w="2904"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Ecuador</w:t>
            </w:r>
          </w:p>
        </w:tc>
      </w:tr>
      <w:tr w:rsidR="000A0F66" w:rsidRPr="00485883" w:rsidTr="00AC5102">
        <w:tblPrEx>
          <w:tblCellMar>
            <w:top w:w="0" w:type="dxa"/>
            <w:bottom w:w="0" w:type="dxa"/>
          </w:tblCellMar>
        </w:tblPrEx>
        <w:trPr>
          <w:trHeight w:val="240"/>
        </w:trPr>
        <w:tc>
          <w:tcPr>
            <w:tcW w:w="446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Mr.</w:t>
            </w:r>
            <w:r w:rsidR="00485883" w:rsidRPr="00485883">
              <w:rPr>
                <w:szCs w:val="24"/>
              </w:rPr>
              <w:t xml:space="preserve"> </w:t>
            </w:r>
            <w:r w:rsidRPr="00485883">
              <w:rPr>
                <w:szCs w:val="24"/>
              </w:rPr>
              <w:t>Abdoulaye</w:t>
            </w:r>
            <w:r w:rsidR="00485883" w:rsidRPr="00485883">
              <w:rPr>
                <w:szCs w:val="24"/>
              </w:rPr>
              <w:t xml:space="preserve"> </w:t>
            </w:r>
            <w:r w:rsidR="00110596" w:rsidRPr="00110596">
              <w:rPr>
                <w:b/>
                <w:szCs w:val="24"/>
              </w:rPr>
              <w:t>Gaye</w:t>
            </w:r>
          </w:p>
        </w:tc>
        <w:tc>
          <w:tcPr>
            <w:tcW w:w="2904"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Senegal</w:t>
            </w:r>
          </w:p>
        </w:tc>
      </w:tr>
      <w:tr w:rsidR="000A0F66" w:rsidRPr="00485883" w:rsidTr="00AC5102">
        <w:tblPrEx>
          <w:tblCellMar>
            <w:top w:w="0" w:type="dxa"/>
            <w:bottom w:w="0" w:type="dxa"/>
          </w:tblCellMar>
        </w:tblPrEx>
        <w:trPr>
          <w:trHeight w:val="240"/>
        </w:trPr>
        <w:tc>
          <w:tcPr>
            <w:tcW w:w="446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Mr.</w:t>
            </w:r>
            <w:r w:rsidR="00485883" w:rsidRPr="00485883">
              <w:rPr>
                <w:szCs w:val="24"/>
              </w:rPr>
              <w:t xml:space="preserve"> </w:t>
            </w:r>
            <w:r w:rsidRPr="00485883">
              <w:rPr>
                <w:szCs w:val="24"/>
              </w:rPr>
              <w:t>Claudio</w:t>
            </w:r>
            <w:r w:rsidR="00485883" w:rsidRPr="00485883">
              <w:rPr>
                <w:szCs w:val="24"/>
              </w:rPr>
              <w:t xml:space="preserve"> </w:t>
            </w:r>
            <w:r w:rsidR="00110596" w:rsidRPr="00110596">
              <w:rPr>
                <w:b/>
                <w:szCs w:val="24"/>
              </w:rPr>
              <w:t>Grossman</w:t>
            </w:r>
          </w:p>
          <w:p w:rsidR="000A0F66" w:rsidRPr="00485883" w:rsidRDefault="000A0F66" w:rsidP="00AC5102">
            <w:pPr>
              <w:suppressAutoHyphens w:val="0"/>
              <w:spacing w:before="40" w:after="120" w:line="220" w:lineRule="exact"/>
              <w:ind w:right="113"/>
              <w:rPr>
                <w:szCs w:val="24"/>
              </w:rPr>
            </w:pPr>
            <w:r w:rsidRPr="00485883">
              <w:rPr>
                <w:szCs w:val="24"/>
              </w:rPr>
              <w:t>Mr.</w:t>
            </w:r>
            <w:r w:rsidR="00485883" w:rsidRPr="00485883">
              <w:rPr>
                <w:szCs w:val="24"/>
              </w:rPr>
              <w:t xml:space="preserve"> </w:t>
            </w:r>
            <w:r w:rsidRPr="00485883">
              <w:rPr>
                <w:szCs w:val="24"/>
              </w:rPr>
              <w:t>George</w:t>
            </w:r>
            <w:r w:rsidR="00485883" w:rsidRPr="00485883">
              <w:rPr>
                <w:szCs w:val="24"/>
              </w:rPr>
              <w:t xml:space="preserve"> </w:t>
            </w:r>
            <w:r w:rsidR="00110596" w:rsidRPr="00110596">
              <w:rPr>
                <w:b/>
                <w:szCs w:val="24"/>
              </w:rPr>
              <w:t>tugushi</w:t>
            </w:r>
          </w:p>
        </w:tc>
        <w:tc>
          <w:tcPr>
            <w:tcW w:w="2904"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Chile</w:t>
            </w:r>
          </w:p>
          <w:p w:rsidR="000A0F66" w:rsidRPr="00485883" w:rsidRDefault="000A0F66" w:rsidP="00AC5102">
            <w:pPr>
              <w:suppressAutoHyphens w:val="0"/>
              <w:spacing w:before="40" w:after="120" w:line="220" w:lineRule="exact"/>
              <w:ind w:right="113"/>
              <w:rPr>
                <w:szCs w:val="24"/>
              </w:rPr>
            </w:pPr>
            <w:r w:rsidRPr="00485883">
              <w:rPr>
                <w:szCs w:val="24"/>
              </w:rPr>
              <w:t>Georgia</w:t>
            </w:r>
          </w:p>
        </w:tc>
      </w:tr>
      <w:tr w:rsidR="000A0F66" w:rsidRPr="00485883" w:rsidTr="00AC5102">
        <w:tblPrEx>
          <w:tblCellMar>
            <w:top w:w="0" w:type="dxa"/>
            <w:bottom w:w="0" w:type="dxa"/>
          </w:tblCellMar>
        </w:tblPrEx>
        <w:trPr>
          <w:trHeight w:val="240"/>
        </w:trPr>
        <w:tc>
          <w:tcPr>
            <w:tcW w:w="446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Ms.</w:t>
            </w:r>
            <w:r w:rsidR="00485883" w:rsidRPr="00485883">
              <w:rPr>
                <w:szCs w:val="24"/>
              </w:rPr>
              <w:t xml:space="preserve"> </w:t>
            </w:r>
            <w:r w:rsidRPr="00485883">
              <w:rPr>
                <w:szCs w:val="24"/>
              </w:rPr>
              <w:t>Marie-Gisèle</w:t>
            </w:r>
            <w:r w:rsidR="00485883" w:rsidRPr="00485883">
              <w:rPr>
                <w:szCs w:val="24"/>
              </w:rPr>
              <w:t xml:space="preserve"> </w:t>
            </w:r>
            <w:r w:rsidR="00110596" w:rsidRPr="00110596">
              <w:rPr>
                <w:b/>
                <w:szCs w:val="24"/>
              </w:rPr>
              <w:t>Zinkpe</w:t>
            </w:r>
          </w:p>
        </w:tc>
        <w:tc>
          <w:tcPr>
            <w:tcW w:w="2904"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Benin</w:t>
            </w:r>
          </w:p>
        </w:tc>
      </w:tr>
    </w:tbl>
    <w:p w:rsidR="000A0F66" w:rsidRPr="00485883" w:rsidRDefault="000A0F66" w:rsidP="00AC5102">
      <w:pPr>
        <w:pStyle w:val="SingleTxtG"/>
        <w:spacing w:before="240"/>
      </w:pPr>
      <w:r w:rsidRPr="00485883">
        <w:t>4.</w:t>
      </w:r>
      <w:r w:rsidRPr="00485883">
        <w:tab/>
        <w:t>Biographical</w:t>
      </w:r>
      <w:r w:rsidR="00485883" w:rsidRPr="00485883">
        <w:t xml:space="preserve"> </w:t>
      </w:r>
      <w:r w:rsidRPr="00485883">
        <w:t>data</w:t>
      </w:r>
      <w:r w:rsidR="00485883" w:rsidRPr="00485883">
        <w:t xml:space="preserve"> </w:t>
      </w:r>
      <w:r w:rsidRPr="00485883">
        <w:t>on</w:t>
      </w:r>
      <w:r w:rsidR="00485883" w:rsidRPr="00485883">
        <w:t xml:space="preserve"> </w:t>
      </w:r>
      <w:r w:rsidRPr="00485883">
        <w:t>the</w:t>
      </w:r>
      <w:r w:rsidR="00485883" w:rsidRPr="00485883">
        <w:t xml:space="preserve"> </w:t>
      </w:r>
      <w:r w:rsidRPr="00485883">
        <w:t>persons</w:t>
      </w:r>
      <w:r w:rsidR="00485883" w:rsidRPr="00485883">
        <w:t xml:space="preserve"> </w:t>
      </w:r>
      <w:r w:rsidRPr="00485883">
        <w:t>nominated,</w:t>
      </w:r>
      <w:r w:rsidR="00485883" w:rsidRPr="00485883">
        <w:t xml:space="preserve"> </w:t>
      </w:r>
      <w:r w:rsidRPr="00485883">
        <w:t>as</w:t>
      </w:r>
      <w:r w:rsidR="00485883" w:rsidRPr="00485883">
        <w:t xml:space="preserve"> </w:t>
      </w:r>
      <w:r w:rsidRPr="00485883">
        <w:t>provided</w:t>
      </w:r>
      <w:r w:rsidR="00485883" w:rsidRPr="00485883">
        <w:t xml:space="preserve"> </w:t>
      </w:r>
      <w:r w:rsidRPr="00485883">
        <w:t>by</w:t>
      </w:r>
      <w:r w:rsidR="00485883" w:rsidRPr="00485883">
        <w:t xml:space="preserve"> </w:t>
      </w:r>
      <w:r w:rsidRPr="00485883">
        <w:t>the</w:t>
      </w:r>
      <w:r w:rsidR="00485883" w:rsidRPr="00485883">
        <w:t xml:space="preserve"> </w:t>
      </w:r>
      <w:r w:rsidRPr="00485883">
        <w:t>States</w:t>
      </w:r>
      <w:r w:rsidR="00485883" w:rsidRPr="00485883">
        <w:t xml:space="preserve"> </w:t>
      </w:r>
      <w:r w:rsidRPr="00485883">
        <w:t>parties</w:t>
      </w:r>
      <w:r w:rsidR="00485883" w:rsidRPr="00485883">
        <w:t xml:space="preserve"> </w:t>
      </w:r>
      <w:r w:rsidRPr="00485883">
        <w:t>concerned,</w:t>
      </w:r>
      <w:r w:rsidR="00485883" w:rsidRPr="00485883">
        <w:t xml:space="preserve"> </w:t>
      </w:r>
      <w:r w:rsidRPr="00485883">
        <w:t>are</w:t>
      </w:r>
      <w:r w:rsidR="00485883" w:rsidRPr="00485883">
        <w:t xml:space="preserve"> </w:t>
      </w:r>
      <w:r w:rsidRPr="00485883">
        <w:t>contained</w:t>
      </w:r>
      <w:r w:rsidR="00485883" w:rsidRPr="00485883">
        <w:t xml:space="preserve"> </w:t>
      </w:r>
      <w:r w:rsidRPr="00485883">
        <w:t>in</w:t>
      </w:r>
      <w:r w:rsidR="00485883" w:rsidRPr="00485883">
        <w:t xml:space="preserve"> </w:t>
      </w:r>
      <w:r w:rsidRPr="00485883">
        <w:t>annex</w:t>
      </w:r>
      <w:r w:rsidR="00485883" w:rsidRPr="00485883">
        <w:t xml:space="preserve"> </w:t>
      </w:r>
      <w:r w:rsidRPr="00485883">
        <w:t>III.</w:t>
      </w:r>
    </w:p>
    <w:p w:rsidR="000A0F66" w:rsidRPr="00485883" w:rsidRDefault="000A0F66" w:rsidP="000A0F66">
      <w:pPr>
        <w:pStyle w:val="HChG"/>
      </w:pPr>
      <w:r w:rsidRPr="00485883">
        <w:rPr>
          <w:szCs w:val="24"/>
        </w:rPr>
        <w:br w:type="page"/>
        <w:t>Annexes</w:t>
      </w:r>
    </w:p>
    <w:p w:rsidR="000A0F66" w:rsidRPr="00485883" w:rsidRDefault="000A0F66" w:rsidP="000A0F66">
      <w:pPr>
        <w:pStyle w:val="HChG"/>
      </w:pPr>
      <w:r w:rsidRPr="00485883">
        <w:t>Annex</w:t>
      </w:r>
      <w:r w:rsidR="00485883" w:rsidRPr="00485883">
        <w:t xml:space="preserve"> </w:t>
      </w:r>
      <w:r w:rsidRPr="00485883">
        <w:t>I</w:t>
      </w:r>
    </w:p>
    <w:p w:rsidR="000A0F66" w:rsidRPr="00485883" w:rsidRDefault="000A0F66" w:rsidP="00AC5102">
      <w:pPr>
        <w:pStyle w:val="HChG"/>
      </w:pPr>
      <w:r w:rsidRPr="00485883">
        <w:tab/>
      </w:r>
      <w:r w:rsidRPr="00485883">
        <w:tab/>
        <w:t>List</w:t>
      </w:r>
      <w:r w:rsidR="00485883" w:rsidRPr="00485883">
        <w:t xml:space="preserve"> </w:t>
      </w:r>
      <w:r w:rsidRPr="00485883">
        <w:t>of</w:t>
      </w:r>
      <w:r w:rsidR="00485883" w:rsidRPr="00485883">
        <w:t xml:space="preserve"> </w:t>
      </w:r>
      <w:r w:rsidRPr="00485883">
        <w:t>the</w:t>
      </w:r>
      <w:r w:rsidR="00485883" w:rsidRPr="00485883">
        <w:t xml:space="preserve"> </w:t>
      </w:r>
      <w:r w:rsidRPr="00485883">
        <w:t>five</w:t>
      </w:r>
      <w:r w:rsidR="00485883" w:rsidRPr="00485883">
        <w:t xml:space="preserve"> </w:t>
      </w:r>
      <w:r w:rsidRPr="00485883">
        <w:t>members</w:t>
      </w:r>
      <w:r w:rsidR="00485883" w:rsidRPr="00485883">
        <w:t xml:space="preserve"> </w:t>
      </w:r>
      <w:r w:rsidRPr="00485883">
        <w:t>of</w:t>
      </w:r>
      <w:r w:rsidR="00485883" w:rsidRPr="00485883">
        <w:t xml:space="preserve"> </w:t>
      </w:r>
      <w:r w:rsidRPr="00485883">
        <w:t>the</w:t>
      </w:r>
      <w:r w:rsidR="00485883" w:rsidRPr="00485883">
        <w:t xml:space="preserve"> </w:t>
      </w:r>
      <w:r w:rsidRPr="00485883">
        <w:t>Committee</w:t>
      </w:r>
      <w:r w:rsidR="00485883" w:rsidRPr="00485883">
        <w:t xml:space="preserve"> </w:t>
      </w:r>
      <w:r w:rsidRPr="00485883">
        <w:t>whose</w:t>
      </w:r>
      <w:r w:rsidR="00485883" w:rsidRPr="00485883">
        <w:t xml:space="preserve"> </w:t>
      </w:r>
      <w:r w:rsidRPr="00485883">
        <w:t>terms</w:t>
      </w:r>
      <w:r w:rsidR="00485883" w:rsidRPr="00485883">
        <w:t xml:space="preserve"> </w:t>
      </w:r>
      <w:r w:rsidRPr="00485883">
        <w:t>of</w:t>
      </w:r>
      <w:r w:rsidR="00485883" w:rsidRPr="00485883">
        <w:t xml:space="preserve"> </w:t>
      </w:r>
      <w:r w:rsidRPr="00485883">
        <w:t>office</w:t>
      </w:r>
      <w:r w:rsidR="00485883" w:rsidRPr="00485883">
        <w:t xml:space="preserve"> </w:t>
      </w:r>
      <w:r w:rsidRPr="00485883">
        <w:t>expire</w:t>
      </w:r>
      <w:r w:rsidR="00485883" w:rsidRPr="00485883">
        <w:t xml:space="preserve"> </w:t>
      </w:r>
      <w:r w:rsidRPr="00485883">
        <w:t>on</w:t>
      </w:r>
      <w:r w:rsidR="00485883" w:rsidRPr="00485883">
        <w:t xml:space="preserve"> </w:t>
      </w:r>
      <w:r w:rsidRPr="00485883">
        <w:t>31</w:t>
      </w:r>
      <w:r w:rsidR="00485883" w:rsidRPr="00485883">
        <w:t xml:space="preserve"> </w:t>
      </w:r>
      <w:r w:rsidRPr="00485883">
        <w:t>December</w:t>
      </w:r>
      <w:r w:rsidR="00485883" w:rsidRPr="00485883">
        <w:t xml:space="preserve"> </w:t>
      </w:r>
      <w:r w:rsidRPr="00485883">
        <w:t>2011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436"/>
        <w:gridCol w:w="2934"/>
      </w:tblGrid>
      <w:tr w:rsidR="000A0F66" w:rsidRPr="00485883" w:rsidTr="00AC5102">
        <w:tblPrEx>
          <w:tblCellMar>
            <w:top w:w="0" w:type="dxa"/>
            <w:bottom w:w="0" w:type="dxa"/>
          </w:tblCellMar>
        </w:tblPrEx>
        <w:trPr>
          <w:trHeight w:val="240"/>
          <w:tblHeader/>
        </w:trPr>
        <w:tc>
          <w:tcPr>
            <w:tcW w:w="4436" w:type="dxa"/>
            <w:tcBorders>
              <w:top w:val="single" w:sz="4" w:space="0" w:color="auto"/>
              <w:bottom w:val="single" w:sz="12" w:space="0" w:color="auto"/>
            </w:tcBorders>
            <w:shd w:val="clear" w:color="auto" w:fill="auto"/>
            <w:vAlign w:val="bottom"/>
          </w:tcPr>
          <w:p w:rsidR="000A0F66" w:rsidRPr="00485883" w:rsidRDefault="000A0F66" w:rsidP="00AC5102">
            <w:pPr>
              <w:suppressAutoHyphens w:val="0"/>
              <w:spacing w:before="80" w:after="80" w:line="200" w:lineRule="exact"/>
              <w:ind w:right="113"/>
              <w:rPr>
                <w:i/>
                <w:sz w:val="16"/>
              </w:rPr>
            </w:pPr>
            <w:r w:rsidRPr="00485883">
              <w:rPr>
                <w:i/>
                <w:sz w:val="16"/>
              </w:rPr>
              <w:t>Name</w:t>
            </w:r>
          </w:p>
        </w:tc>
        <w:tc>
          <w:tcPr>
            <w:tcW w:w="2934" w:type="dxa"/>
            <w:tcBorders>
              <w:top w:val="single" w:sz="4" w:space="0" w:color="auto"/>
              <w:bottom w:val="single" w:sz="12" w:space="0" w:color="auto"/>
            </w:tcBorders>
            <w:shd w:val="clear" w:color="auto" w:fill="auto"/>
            <w:vAlign w:val="bottom"/>
          </w:tcPr>
          <w:p w:rsidR="000A0F66" w:rsidRPr="00485883" w:rsidRDefault="000A0F66" w:rsidP="00AC5102">
            <w:pPr>
              <w:suppressAutoHyphens w:val="0"/>
              <w:spacing w:before="80" w:after="80" w:line="200" w:lineRule="exact"/>
              <w:ind w:right="113"/>
              <w:rPr>
                <w:i/>
                <w:sz w:val="16"/>
              </w:rPr>
            </w:pPr>
            <w:r w:rsidRPr="00485883">
              <w:rPr>
                <w:i/>
                <w:sz w:val="16"/>
              </w:rPr>
              <w:t>Country</w:t>
            </w:r>
            <w:r w:rsidR="00485883" w:rsidRPr="00485883">
              <w:rPr>
                <w:i/>
                <w:sz w:val="16"/>
              </w:rPr>
              <w:t xml:space="preserve"> </w:t>
            </w:r>
            <w:r w:rsidRPr="00485883">
              <w:rPr>
                <w:i/>
                <w:sz w:val="16"/>
              </w:rPr>
              <w:t>of</w:t>
            </w:r>
            <w:r w:rsidR="00485883" w:rsidRPr="00485883">
              <w:rPr>
                <w:i/>
                <w:sz w:val="16"/>
              </w:rPr>
              <w:t xml:space="preserve"> </w:t>
            </w:r>
            <w:r w:rsidRPr="00485883">
              <w:rPr>
                <w:i/>
                <w:sz w:val="16"/>
              </w:rPr>
              <w:t>nationality</w:t>
            </w:r>
          </w:p>
        </w:tc>
      </w:tr>
      <w:tr w:rsidR="000A0F66" w:rsidRPr="00485883" w:rsidTr="00AC5102">
        <w:tblPrEx>
          <w:tblCellMar>
            <w:top w:w="0" w:type="dxa"/>
            <w:bottom w:w="0" w:type="dxa"/>
          </w:tblCellMar>
        </w:tblPrEx>
        <w:trPr>
          <w:trHeight w:val="240"/>
        </w:trPr>
        <w:tc>
          <w:tcPr>
            <w:tcW w:w="4436" w:type="dxa"/>
            <w:tcBorders>
              <w:top w:val="single" w:sz="12" w:space="0" w:color="auto"/>
            </w:tcBorders>
            <w:shd w:val="clear" w:color="auto" w:fill="auto"/>
          </w:tcPr>
          <w:p w:rsidR="000A0F66" w:rsidRPr="00110596" w:rsidRDefault="00110596" w:rsidP="00AC5102">
            <w:pPr>
              <w:suppressAutoHyphens w:val="0"/>
              <w:spacing w:before="40" w:after="120" w:line="220" w:lineRule="exact"/>
              <w:ind w:right="113"/>
            </w:pPr>
            <w:r w:rsidRPr="00485883">
              <w:rPr>
                <w:szCs w:val="24"/>
              </w:rPr>
              <w:t xml:space="preserve">Ms. Felice </w:t>
            </w:r>
            <w:r w:rsidRPr="00110596">
              <w:rPr>
                <w:b/>
                <w:szCs w:val="24"/>
              </w:rPr>
              <w:t>Gaer</w:t>
            </w:r>
            <w:r w:rsidRPr="00110596">
              <w:t xml:space="preserve"> </w:t>
            </w:r>
          </w:p>
        </w:tc>
        <w:tc>
          <w:tcPr>
            <w:tcW w:w="2934" w:type="dxa"/>
            <w:tcBorders>
              <w:top w:val="single" w:sz="12" w:space="0" w:color="auto"/>
            </w:tcBorders>
            <w:shd w:val="clear" w:color="auto" w:fill="auto"/>
          </w:tcPr>
          <w:p w:rsidR="000A0F66" w:rsidRPr="00485883" w:rsidRDefault="000A0F66" w:rsidP="00AC5102">
            <w:pPr>
              <w:suppressAutoHyphens w:val="0"/>
              <w:spacing w:before="40" w:after="120" w:line="220" w:lineRule="exact"/>
              <w:ind w:right="113"/>
            </w:pPr>
            <w:r w:rsidRPr="00485883">
              <w:t>United</w:t>
            </w:r>
            <w:r w:rsidR="00485883" w:rsidRPr="00485883">
              <w:t xml:space="preserve"> </w:t>
            </w:r>
            <w:r w:rsidRPr="00485883">
              <w:t>States</w:t>
            </w:r>
            <w:r w:rsidR="00485883" w:rsidRPr="00485883">
              <w:t xml:space="preserve"> </w:t>
            </w:r>
            <w:r w:rsidRPr="00485883">
              <w:t>of</w:t>
            </w:r>
            <w:r w:rsidR="00485883" w:rsidRPr="00485883">
              <w:t xml:space="preserve"> </w:t>
            </w:r>
            <w:r w:rsidRPr="00485883">
              <w:t>America</w:t>
            </w:r>
            <w:r w:rsidR="00485883" w:rsidRPr="00485883">
              <w:t xml:space="preserve"> </w:t>
            </w:r>
          </w:p>
        </w:tc>
      </w:tr>
      <w:tr w:rsidR="000A0F66" w:rsidRPr="00485883" w:rsidTr="00AC5102">
        <w:tblPrEx>
          <w:tblCellMar>
            <w:top w:w="0" w:type="dxa"/>
            <w:bottom w:w="0" w:type="dxa"/>
          </w:tblCellMar>
        </w:tblPrEx>
        <w:trPr>
          <w:trHeight w:val="240"/>
        </w:trPr>
        <w:tc>
          <w:tcPr>
            <w:tcW w:w="4436" w:type="dxa"/>
            <w:shd w:val="clear" w:color="auto" w:fill="auto"/>
          </w:tcPr>
          <w:p w:rsidR="000A0F66" w:rsidRPr="00485883" w:rsidRDefault="00110596" w:rsidP="00AC5102">
            <w:pPr>
              <w:suppressAutoHyphens w:val="0"/>
              <w:spacing w:before="40" w:after="120" w:line="220" w:lineRule="exact"/>
              <w:ind w:right="113"/>
            </w:pPr>
            <w:r w:rsidRPr="00485883">
              <w:rPr>
                <w:szCs w:val="24"/>
              </w:rPr>
              <w:t xml:space="preserve">Mr. Luis </w:t>
            </w:r>
            <w:r w:rsidRPr="00110596">
              <w:rPr>
                <w:b/>
              </w:rPr>
              <w:t>Gallegos Chiriboga</w:t>
            </w:r>
            <w:r w:rsidRPr="00485883">
              <w:t xml:space="preserve"> </w:t>
            </w:r>
          </w:p>
        </w:tc>
        <w:tc>
          <w:tcPr>
            <w:tcW w:w="2934" w:type="dxa"/>
            <w:shd w:val="clear" w:color="auto" w:fill="auto"/>
          </w:tcPr>
          <w:p w:rsidR="000A0F66" w:rsidRPr="00485883" w:rsidRDefault="000A0F66" w:rsidP="00AC5102">
            <w:pPr>
              <w:suppressAutoHyphens w:val="0"/>
              <w:spacing w:before="40" w:after="120" w:line="220" w:lineRule="exact"/>
              <w:ind w:right="113"/>
            </w:pPr>
            <w:r w:rsidRPr="00485883">
              <w:t>Ecuador</w:t>
            </w:r>
            <w:r w:rsidR="00485883" w:rsidRPr="00485883">
              <w:t xml:space="preserve"> </w:t>
            </w:r>
          </w:p>
        </w:tc>
      </w:tr>
      <w:tr w:rsidR="000A0F66" w:rsidRPr="00485883" w:rsidTr="00AC5102">
        <w:tblPrEx>
          <w:tblCellMar>
            <w:top w:w="0" w:type="dxa"/>
            <w:bottom w:w="0" w:type="dxa"/>
          </w:tblCellMar>
        </w:tblPrEx>
        <w:trPr>
          <w:trHeight w:val="240"/>
        </w:trPr>
        <w:tc>
          <w:tcPr>
            <w:tcW w:w="4436" w:type="dxa"/>
            <w:shd w:val="clear" w:color="auto" w:fill="auto"/>
          </w:tcPr>
          <w:p w:rsidR="000A0F66" w:rsidRPr="00485883" w:rsidRDefault="00110596" w:rsidP="00AC5102">
            <w:pPr>
              <w:suppressAutoHyphens w:val="0"/>
              <w:spacing w:before="40" w:after="120" w:line="220" w:lineRule="exact"/>
              <w:ind w:right="113"/>
            </w:pPr>
            <w:r w:rsidRPr="00485883">
              <w:rPr>
                <w:szCs w:val="24"/>
              </w:rPr>
              <w:t xml:space="preserve">Mr. Abdoulaye </w:t>
            </w:r>
            <w:r w:rsidRPr="00110596">
              <w:rPr>
                <w:b/>
                <w:szCs w:val="24"/>
              </w:rPr>
              <w:t>Gaye</w:t>
            </w:r>
          </w:p>
        </w:tc>
        <w:tc>
          <w:tcPr>
            <w:tcW w:w="2934" w:type="dxa"/>
            <w:shd w:val="clear" w:color="auto" w:fill="auto"/>
          </w:tcPr>
          <w:p w:rsidR="000A0F66" w:rsidRPr="00485883" w:rsidRDefault="000A0F66" w:rsidP="00AC5102">
            <w:pPr>
              <w:suppressAutoHyphens w:val="0"/>
              <w:spacing w:before="40" w:after="120" w:line="220" w:lineRule="exact"/>
              <w:ind w:right="113"/>
            </w:pPr>
            <w:r w:rsidRPr="00485883">
              <w:t>Senegal</w:t>
            </w:r>
            <w:r w:rsidR="00485883" w:rsidRPr="00485883">
              <w:t xml:space="preserve"> </w:t>
            </w:r>
          </w:p>
        </w:tc>
      </w:tr>
      <w:tr w:rsidR="000A0F66" w:rsidRPr="00485883" w:rsidTr="00AC5102">
        <w:tblPrEx>
          <w:tblCellMar>
            <w:top w:w="0" w:type="dxa"/>
            <w:bottom w:w="0" w:type="dxa"/>
          </w:tblCellMar>
        </w:tblPrEx>
        <w:trPr>
          <w:trHeight w:val="240"/>
        </w:trPr>
        <w:tc>
          <w:tcPr>
            <w:tcW w:w="4436" w:type="dxa"/>
            <w:shd w:val="clear" w:color="auto" w:fill="auto"/>
          </w:tcPr>
          <w:p w:rsidR="000A0F66" w:rsidRPr="00485883" w:rsidRDefault="00110596" w:rsidP="00AC5102">
            <w:pPr>
              <w:suppressAutoHyphens w:val="0"/>
              <w:spacing w:before="40" w:after="120" w:line="220" w:lineRule="exact"/>
              <w:ind w:right="113"/>
            </w:pPr>
            <w:r w:rsidRPr="00485883">
              <w:rPr>
                <w:szCs w:val="24"/>
              </w:rPr>
              <w:t xml:space="preserve">Mr. Claudio </w:t>
            </w:r>
            <w:r w:rsidRPr="00110596">
              <w:rPr>
                <w:b/>
                <w:szCs w:val="24"/>
              </w:rPr>
              <w:t>Grossman</w:t>
            </w:r>
            <w:r w:rsidRPr="00485883">
              <w:t xml:space="preserve"> </w:t>
            </w:r>
          </w:p>
        </w:tc>
        <w:tc>
          <w:tcPr>
            <w:tcW w:w="2934" w:type="dxa"/>
            <w:shd w:val="clear" w:color="auto" w:fill="auto"/>
          </w:tcPr>
          <w:p w:rsidR="000A0F66" w:rsidRPr="00485883" w:rsidRDefault="000A0F66" w:rsidP="00AC5102">
            <w:pPr>
              <w:suppressAutoHyphens w:val="0"/>
              <w:spacing w:before="40" w:after="120" w:line="220" w:lineRule="exact"/>
              <w:ind w:right="113"/>
            </w:pPr>
            <w:r w:rsidRPr="00485883">
              <w:t>Chile</w:t>
            </w:r>
            <w:r w:rsidR="00485883" w:rsidRPr="00485883">
              <w:t xml:space="preserve"> </w:t>
            </w:r>
          </w:p>
        </w:tc>
      </w:tr>
      <w:tr w:rsidR="000A0F66" w:rsidRPr="00485883" w:rsidTr="00AC5102">
        <w:tblPrEx>
          <w:tblCellMar>
            <w:top w:w="0" w:type="dxa"/>
            <w:bottom w:w="0" w:type="dxa"/>
          </w:tblCellMar>
        </w:tblPrEx>
        <w:trPr>
          <w:trHeight w:val="240"/>
        </w:trPr>
        <w:tc>
          <w:tcPr>
            <w:tcW w:w="4436" w:type="dxa"/>
            <w:shd w:val="clear" w:color="auto" w:fill="auto"/>
          </w:tcPr>
          <w:p w:rsidR="000A0F66" w:rsidRPr="00485883" w:rsidRDefault="000A0F66" w:rsidP="00AC5102">
            <w:pPr>
              <w:suppressAutoHyphens w:val="0"/>
              <w:spacing w:before="40" w:after="120" w:line="220" w:lineRule="exact"/>
              <w:ind w:right="113"/>
            </w:pPr>
            <w:hyperlink r:id="rId8" w:tgtFrame="_blank" w:history="1">
              <w:r w:rsidRPr="00485883">
                <w:t>Ms</w:t>
              </w:r>
              <w:r w:rsidR="00110596" w:rsidRPr="00485883">
                <w:t xml:space="preserve">. </w:t>
              </w:r>
              <w:r w:rsidRPr="00485883">
                <w:t>Myrna</w:t>
              </w:r>
              <w:r w:rsidR="00485883" w:rsidRPr="00485883">
                <w:t xml:space="preserve"> </w:t>
              </w:r>
              <w:r w:rsidRPr="00485883">
                <w:t>Y</w:t>
              </w:r>
              <w:r w:rsidR="00110596" w:rsidRPr="00485883">
                <w:t xml:space="preserve">. </w:t>
              </w:r>
              <w:r w:rsidR="00110596">
                <w:rPr>
                  <w:b/>
                </w:rPr>
                <w:t>Kleopas</w:t>
              </w:r>
            </w:hyperlink>
          </w:p>
        </w:tc>
        <w:tc>
          <w:tcPr>
            <w:tcW w:w="2934" w:type="dxa"/>
            <w:shd w:val="clear" w:color="auto" w:fill="auto"/>
          </w:tcPr>
          <w:p w:rsidR="000A0F66" w:rsidRPr="00485883" w:rsidRDefault="000A0F66" w:rsidP="00AC5102">
            <w:pPr>
              <w:suppressAutoHyphens w:val="0"/>
              <w:spacing w:before="40" w:after="120" w:line="220" w:lineRule="exact"/>
              <w:ind w:right="113"/>
            </w:pPr>
            <w:r w:rsidRPr="00485883">
              <w:t>Cyprus</w:t>
            </w:r>
            <w:r w:rsidR="00485883" w:rsidRPr="00485883">
              <w:t xml:space="preserve"> </w:t>
            </w:r>
          </w:p>
        </w:tc>
      </w:tr>
    </w:tbl>
    <w:p w:rsidR="000A0F66" w:rsidRPr="00485883" w:rsidRDefault="000A0F66" w:rsidP="000A0F66">
      <w:pPr>
        <w:pStyle w:val="HChG"/>
      </w:pPr>
      <w:r w:rsidRPr="00485883">
        <w:br w:type="page"/>
        <w:t>Annex</w:t>
      </w:r>
      <w:r w:rsidR="00485883" w:rsidRPr="00485883">
        <w:t xml:space="preserve"> </w:t>
      </w:r>
      <w:r w:rsidRPr="00485883">
        <w:t>II</w:t>
      </w:r>
    </w:p>
    <w:p w:rsidR="000A0F66" w:rsidRPr="00485883" w:rsidRDefault="000A0F66" w:rsidP="00AC5102">
      <w:pPr>
        <w:pStyle w:val="HChG"/>
      </w:pPr>
      <w:r w:rsidRPr="00485883">
        <w:tab/>
      </w:r>
      <w:r w:rsidRPr="00485883">
        <w:tab/>
        <w:t>List</w:t>
      </w:r>
      <w:r w:rsidR="00485883" w:rsidRPr="00485883">
        <w:t xml:space="preserve"> </w:t>
      </w:r>
      <w:r w:rsidRPr="00485883">
        <w:t>of</w:t>
      </w:r>
      <w:r w:rsidR="00485883" w:rsidRPr="00485883">
        <w:t xml:space="preserve"> </w:t>
      </w:r>
      <w:r w:rsidRPr="00485883">
        <w:t>the</w:t>
      </w:r>
      <w:r w:rsidR="00485883" w:rsidRPr="00485883">
        <w:t xml:space="preserve"> </w:t>
      </w:r>
      <w:r w:rsidRPr="00485883">
        <w:t>five</w:t>
      </w:r>
      <w:r w:rsidR="00485883" w:rsidRPr="00485883">
        <w:t xml:space="preserve"> </w:t>
      </w:r>
      <w:r w:rsidRPr="00485883">
        <w:t>members</w:t>
      </w:r>
      <w:r w:rsidR="00485883" w:rsidRPr="00485883">
        <w:t xml:space="preserve"> </w:t>
      </w:r>
      <w:r w:rsidRPr="00485883">
        <w:t>of</w:t>
      </w:r>
      <w:r w:rsidR="00485883" w:rsidRPr="00485883">
        <w:t xml:space="preserve"> </w:t>
      </w:r>
      <w:r w:rsidRPr="00485883">
        <w:t>the</w:t>
      </w:r>
      <w:r w:rsidR="00485883" w:rsidRPr="00485883">
        <w:t xml:space="preserve"> </w:t>
      </w:r>
      <w:r w:rsidRPr="00485883">
        <w:t>Committee</w:t>
      </w:r>
      <w:r w:rsidR="00485883" w:rsidRPr="00485883">
        <w:t xml:space="preserve"> </w:t>
      </w:r>
      <w:r w:rsidRPr="00485883">
        <w:t>whose</w:t>
      </w:r>
      <w:r w:rsidR="00485883" w:rsidRPr="00485883">
        <w:t xml:space="preserve"> </w:t>
      </w:r>
      <w:r w:rsidRPr="00485883">
        <w:t>terms</w:t>
      </w:r>
      <w:r w:rsidR="00485883" w:rsidRPr="00485883">
        <w:t xml:space="preserve"> </w:t>
      </w:r>
      <w:r w:rsidRPr="00485883">
        <w:t>of</w:t>
      </w:r>
      <w:r w:rsidR="00485883" w:rsidRPr="00485883">
        <w:t xml:space="preserve"> </w:t>
      </w:r>
      <w:r w:rsidRPr="00485883">
        <w:t>office</w:t>
      </w:r>
      <w:r w:rsidR="00485883" w:rsidRPr="00485883">
        <w:t xml:space="preserve"> </w:t>
      </w:r>
      <w:r w:rsidRPr="00485883">
        <w:t>expire</w:t>
      </w:r>
      <w:r w:rsidR="00485883" w:rsidRPr="00485883">
        <w:t xml:space="preserve"> </w:t>
      </w:r>
      <w:r w:rsidRPr="00485883">
        <w:t>on</w:t>
      </w:r>
      <w:r w:rsidR="00485883" w:rsidRPr="00485883">
        <w:t xml:space="preserve"> </w:t>
      </w:r>
      <w:r w:rsidRPr="00485883">
        <w:t>31</w:t>
      </w:r>
      <w:r w:rsidR="00485883" w:rsidRPr="00485883">
        <w:t xml:space="preserve"> </w:t>
      </w:r>
      <w:r w:rsidRPr="00485883">
        <w:t>December</w:t>
      </w:r>
      <w:r w:rsidR="00485883" w:rsidRPr="00485883">
        <w:t xml:space="preserve"> </w:t>
      </w:r>
      <w:r w:rsidRPr="00485883">
        <w:t>2013</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466"/>
        <w:gridCol w:w="2904"/>
      </w:tblGrid>
      <w:tr w:rsidR="000A0F66" w:rsidRPr="00485883" w:rsidTr="00AC5102">
        <w:tblPrEx>
          <w:tblCellMar>
            <w:top w:w="0" w:type="dxa"/>
            <w:bottom w:w="0" w:type="dxa"/>
          </w:tblCellMar>
        </w:tblPrEx>
        <w:trPr>
          <w:trHeight w:val="240"/>
          <w:tblHeader/>
        </w:trPr>
        <w:tc>
          <w:tcPr>
            <w:tcW w:w="5670" w:type="dxa"/>
            <w:tcBorders>
              <w:top w:val="single" w:sz="4" w:space="0" w:color="auto"/>
              <w:bottom w:val="single" w:sz="12" w:space="0" w:color="auto"/>
            </w:tcBorders>
            <w:shd w:val="clear" w:color="auto" w:fill="auto"/>
            <w:vAlign w:val="bottom"/>
          </w:tcPr>
          <w:p w:rsidR="000A0F66" w:rsidRPr="00485883" w:rsidRDefault="000A0F66" w:rsidP="00AC5102">
            <w:pPr>
              <w:suppressAutoHyphens w:val="0"/>
              <w:spacing w:before="80" w:after="80" w:line="200" w:lineRule="exact"/>
              <w:ind w:right="113"/>
              <w:rPr>
                <w:i/>
                <w:iCs/>
                <w:sz w:val="16"/>
                <w:szCs w:val="24"/>
              </w:rPr>
            </w:pPr>
            <w:r w:rsidRPr="00485883">
              <w:rPr>
                <w:i/>
                <w:iCs/>
                <w:sz w:val="16"/>
                <w:szCs w:val="24"/>
              </w:rPr>
              <w:t>Name</w:t>
            </w:r>
          </w:p>
        </w:tc>
        <w:tc>
          <w:tcPr>
            <w:tcW w:w="3686" w:type="dxa"/>
            <w:tcBorders>
              <w:top w:val="single" w:sz="4" w:space="0" w:color="auto"/>
              <w:bottom w:val="single" w:sz="12" w:space="0" w:color="auto"/>
            </w:tcBorders>
            <w:shd w:val="clear" w:color="auto" w:fill="auto"/>
            <w:vAlign w:val="bottom"/>
          </w:tcPr>
          <w:p w:rsidR="000A0F66" w:rsidRPr="00485883" w:rsidRDefault="000A0F66" w:rsidP="00AC5102">
            <w:pPr>
              <w:suppressAutoHyphens w:val="0"/>
              <w:spacing w:before="80" w:after="80" w:line="200" w:lineRule="exact"/>
              <w:ind w:right="113"/>
              <w:rPr>
                <w:i/>
                <w:iCs/>
                <w:sz w:val="16"/>
                <w:szCs w:val="24"/>
              </w:rPr>
            </w:pPr>
            <w:r w:rsidRPr="00485883">
              <w:rPr>
                <w:i/>
                <w:iCs/>
                <w:sz w:val="16"/>
                <w:szCs w:val="24"/>
              </w:rPr>
              <w:t>Country</w:t>
            </w:r>
            <w:r w:rsidR="00485883" w:rsidRPr="00485883">
              <w:rPr>
                <w:i/>
                <w:iCs/>
                <w:sz w:val="16"/>
                <w:szCs w:val="24"/>
              </w:rPr>
              <w:t xml:space="preserve"> </w:t>
            </w:r>
            <w:r w:rsidRPr="00485883">
              <w:rPr>
                <w:i/>
                <w:iCs/>
                <w:sz w:val="16"/>
                <w:szCs w:val="24"/>
              </w:rPr>
              <w:t>of</w:t>
            </w:r>
            <w:r w:rsidR="00485883" w:rsidRPr="00485883">
              <w:rPr>
                <w:i/>
                <w:iCs/>
                <w:sz w:val="16"/>
                <w:szCs w:val="24"/>
              </w:rPr>
              <w:t xml:space="preserve"> </w:t>
            </w:r>
            <w:r w:rsidRPr="00485883">
              <w:rPr>
                <w:i/>
                <w:iCs/>
                <w:sz w:val="16"/>
                <w:szCs w:val="24"/>
              </w:rPr>
              <w:t>nationality</w:t>
            </w:r>
          </w:p>
        </w:tc>
      </w:tr>
      <w:tr w:rsidR="000A0F66" w:rsidRPr="00485883" w:rsidTr="00AC5102">
        <w:tblPrEx>
          <w:tblCellMar>
            <w:top w:w="0" w:type="dxa"/>
            <w:bottom w:w="0" w:type="dxa"/>
          </w:tblCellMar>
        </w:tblPrEx>
        <w:trPr>
          <w:trHeight w:val="240"/>
        </w:trPr>
        <w:tc>
          <w:tcPr>
            <w:tcW w:w="5670" w:type="dxa"/>
            <w:tcBorders>
              <w:top w:val="single" w:sz="12" w:space="0" w:color="auto"/>
            </w:tcBorders>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Ms.</w:t>
            </w:r>
            <w:r w:rsidR="00485883" w:rsidRPr="00485883">
              <w:rPr>
                <w:szCs w:val="24"/>
              </w:rPr>
              <w:t xml:space="preserve"> </w:t>
            </w:r>
            <w:r w:rsidRPr="00485883">
              <w:rPr>
                <w:szCs w:val="24"/>
              </w:rPr>
              <w:t>Essadia</w:t>
            </w:r>
            <w:r w:rsidR="00485883" w:rsidRPr="00485883">
              <w:rPr>
                <w:szCs w:val="24"/>
              </w:rPr>
              <w:t xml:space="preserve"> </w:t>
            </w:r>
            <w:r w:rsidR="00110596" w:rsidRPr="00110596">
              <w:rPr>
                <w:b/>
                <w:szCs w:val="24"/>
              </w:rPr>
              <w:t>Belmir</w:t>
            </w:r>
          </w:p>
        </w:tc>
        <w:tc>
          <w:tcPr>
            <w:tcW w:w="3686" w:type="dxa"/>
            <w:tcBorders>
              <w:top w:val="single" w:sz="12" w:space="0" w:color="auto"/>
            </w:tcBorders>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Morocco</w:t>
            </w:r>
          </w:p>
        </w:tc>
      </w:tr>
      <w:tr w:rsidR="000A0F66" w:rsidRPr="00485883" w:rsidTr="00AC5102">
        <w:tblPrEx>
          <w:tblCellMar>
            <w:top w:w="0" w:type="dxa"/>
            <w:bottom w:w="0" w:type="dxa"/>
          </w:tblCellMar>
        </w:tblPrEx>
        <w:trPr>
          <w:trHeight w:val="240"/>
        </w:trPr>
        <w:tc>
          <w:tcPr>
            <w:tcW w:w="5670"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Mr.</w:t>
            </w:r>
            <w:r w:rsidR="00485883" w:rsidRPr="00485883">
              <w:rPr>
                <w:szCs w:val="24"/>
              </w:rPr>
              <w:t xml:space="preserve"> </w:t>
            </w:r>
            <w:r w:rsidRPr="00485883">
              <w:rPr>
                <w:szCs w:val="24"/>
              </w:rPr>
              <w:t>Alessio</w:t>
            </w:r>
            <w:r w:rsidR="00485883" w:rsidRPr="00485883">
              <w:rPr>
                <w:szCs w:val="24"/>
              </w:rPr>
              <w:t xml:space="preserve"> </w:t>
            </w:r>
            <w:r w:rsidR="00110596" w:rsidRPr="00110596">
              <w:rPr>
                <w:b/>
                <w:szCs w:val="24"/>
              </w:rPr>
              <w:t>Bruni</w:t>
            </w:r>
          </w:p>
        </w:tc>
        <w:tc>
          <w:tcPr>
            <w:tcW w:w="368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Italy</w:t>
            </w:r>
          </w:p>
        </w:tc>
      </w:tr>
      <w:tr w:rsidR="000A0F66" w:rsidRPr="00485883" w:rsidTr="00AC5102">
        <w:tblPrEx>
          <w:tblCellMar>
            <w:top w:w="0" w:type="dxa"/>
            <w:bottom w:w="0" w:type="dxa"/>
          </w:tblCellMar>
        </w:tblPrEx>
        <w:trPr>
          <w:trHeight w:val="240"/>
        </w:trPr>
        <w:tc>
          <w:tcPr>
            <w:tcW w:w="5670"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Mr.</w:t>
            </w:r>
            <w:r w:rsidR="00485883" w:rsidRPr="00485883">
              <w:rPr>
                <w:szCs w:val="24"/>
              </w:rPr>
              <w:t xml:space="preserve"> </w:t>
            </w:r>
            <w:r w:rsidRPr="00485883">
              <w:rPr>
                <w:szCs w:val="24"/>
              </w:rPr>
              <w:t>Fernando</w:t>
            </w:r>
            <w:r w:rsidR="00485883" w:rsidRPr="00485883">
              <w:rPr>
                <w:szCs w:val="24"/>
              </w:rPr>
              <w:t xml:space="preserve"> </w:t>
            </w:r>
            <w:r w:rsidR="00110596" w:rsidRPr="00110596">
              <w:rPr>
                <w:b/>
                <w:szCs w:val="24"/>
              </w:rPr>
              <w:t>Mariño Menéndez</w:t>
            </w:r>
          </w:p>
        </w:tc>
        <w:tc>
          <w:tcPr>
            <w:tcW w:w="368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Spain</w:t>
            </w:r>
          </w:p>
        </w:tc>
      </w:tr>
      <w:tr w:rsidR="000A0F66" w:rsidRPr="00485883" w:rsidTr="00AC5102">
        <w:tblPrEx>
          <w:tblCellMar>
            <w:top w:w="0" w:type="dxa"/>
            <w:bottom w:w="0" w:type="dxa"/>
          </w:tblCellMar>
        </w:tblPrEx>
        <w:trPr>
          <w:trHeight w:val="240"/>
        </w:trPr>
        <w:tc>
          <w:tcPr>
            <w:tcW w:w="5670"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Ms.</w:t>
            </w:r>
            <w:r w:rsidR="00485883" w:rsidRPr="00485883">
              <w:rPr>
                <w:szCs w:val="24"/>
              </w:rPr>
              <w:t xml:space="preserve"> </w:t>
            </w:r>
            <w:r w:rsidRPr="00485883">
              <w:rPr>
                <w:szCs w:val="24"/>
              </w:rPr>
              <w:t>Nora</w:t>
            </w:r>
            <w:r w:rsidR="00485883" w:rsidRPr="00485883">
              <w:rPr>
                <w:szCs w:val="24"/>
              </w:rPr>
              <w:t xml:space="preserve"> </w:t>
            </w:r>
            <w:r w:rsidR="00110596" w:rsidRPr="00110596">
              <w:rPr>
                <w:b/>
                <w:szCs w:val="24"/>
              </w:rPr>
              <w:t>Sveaass</w:t>
            </w:r>
          </w:p>
        </w:tc>
        <w:tc>
          <w:tcPr>
            <w:tcW w:w="368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Norway</w:t>
            </w:r>
          </w:p>
        </w:tc>
      </w:tr>
      <w:tr w:rsidR="000A0F66" w:rsidRPr="00485883" w:rsidTr="00AC5102">
        <w:tblPrEx>
          <w:tblCellMar>
            <w:top w:w="0" w:type="dxa"/>
            <w:bottom w:w="0" w:type="dxa"/>
          </w:tblCellMar>
        </w:tblPrEx>
        <w:trPr>
          <w:trHeight w:val="240"/>
        </w:trPr>
        <w:tc>
          <w:tcPr>
            <w:tcW w:w="5670"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Mr.</w:t>
            </w:r>
            <w:r w:rsidR="00485883" w:rsidRPr="00485883">
              <w:rPr>
                <w:szCs w:val="24"/>
              </w:rPr>
              <w:t xml:space="preserve"> </w:t>
            </w:r>
            <w:r w:rsidRPr="00485883">
              <w:rPr>
                <w:szCs w:val="24"/>
              </w:rPr>
              <w:t>Xuexian</w:t>
            </w:r>
            <w:r w:rsidR="00485883" w:rsidRPr="00485883">
              <w:rPr>
                <w:szCs w:val="24"/>
              </w:rPr>
              <w:t xml:space="preserve"> </w:t>
            </w:r>
            <w:r w:rsidR="00110596" w:rsidRPr="00110596">
              <w:rPr>
                <w:b/>
                <w:szCs w:val="24"/>
              </w:rPr>
              <w:t>Wang</w:t>
            </w:r>
          </w:p>
        </w:tc>
        <w:tc>
          <w:tcPr>
            <w:tcW w:w="3686" w:type="dxa"/>
            <w:shd w:val="clear" w:color="auto" w:fill="auto"/>
          </w:tcPr>
          <w:p w:rsidR="000A0F66" w:rsidRPr="00485883" w:rsidRDefault="000A0F66" w:rsidP="00AC5102">
            <w:pPr>
              <w:suppressAutoHyphens w:val="0"/>
              <w:spacing w:before="40" w:after="120" w:line="220" w:lineRule="exact"/>
              <w:ind w:right="113"/>
              <w:rPr>
                <w:szCs w:val="24"/>
              </w:rPr>
            </w:pPr>
            <w:r w:rsidRPr="00485883">
              <w:rPr>
                <w:szCs w:val="24"/>
              </w:rPr>
              <w:t>China</w:t>
            </w:r>
          </w:p>
        </w:tc>
      </w:tr>
    </w:tbl>
    <w:p w:rsidR="000A0F66" w:rsidRPr="00485883" w:rsidRDefault="000A0F66" w:rsidP="000A0F66">
      <w:pPr>
        <w:pStyle w:val="HChG"/>
        <w:rPr>
          <w:b w:val="0"/>
          <w:sz w:val="22"/>
          <w:szCs w:val="22"/>
        </w:rPr>
      </w:pPr>
      <w:r w:rsidRPr="00485883">
        <w:rPr>
          <w:szCs w:val="24"/>
        </w:rPr>
        <w:br w:type="page"/>
      </w:r>
      <w:r w:rsidRPr="00485883">
        <w:tab/>
        <w:t>Annex</w:t>
      </w:r>
      <w:r w:rsidR="00485883" w:rsidRPr="00485883">
        <w:t xml:space="preserve"> </w:t>
      </w:r>
      <w:r w:rsidRPr="00485883">
        <w:t>III</w:t>
      </w:r>
      <w:r w:rsidRPr="00485883">
        <w:rPr>
          <w:b w:val="0"/>
          <w:sz w:val="22"/>
          <w:szCs w:val="22"/>
        </w:rPr>
        <w:tab/>
      </w:r>
    </w:p>
    <w:p w:rsidR="000A0F66" w:rsidRPr="00485883" w:rsidRDefault="000A0F66" w:rsidP="00ED390D">
      <w:pPr>
        <w:pStyle w:val="HChG"/>
      </w:pPr>
      <w:r w:rsidRPr="00485883">
        <w:tab/>
      </w:r>
      <w:r w:rsidRPr="00485883">
        <w:tab/>
        <w:t>Biographical</w:t>
      </w:r>
      <w:r w:rsidR="00485883" w:rsidRPr="00485883">
        <w:t xml:space="preserve"> </w:t>
      </w:r>
      <w:r w:rsidRPr="00485883">
        <w:t>data</w:t>
      </w:r>
      <w:r w:rsidR="00485883" w:rsidRPr="00485883">
        <w:t xml:space="preserve"> </w:t>
      </w:r>
      <w:r w:rsidRPr="00485883">
        <w:t>on</w:t>
      </w:r>
      <w:r w:rsidR="00485883" w:rsidRPr="00485883">
        <w:t xml:space="preserve"> </w:t>
      </w:r>
      <w:r w:rsidRPr="00485883">
        <w:t>candidates</w:t>
      </w:r>
      <w:r w:rsidR="00485883" w:rsidRPr="00485883">
        <w:t xml:space="preserve"> </w:t>
      </w:r>
      <w:r w:rsidRPr="00485883">
        <w:t>for</w:t>
      </w:r>
      <w:r w:rsidR="00485883" w:rsidRPr="00485883">
        <w:t xml:space="preserve"> </w:t>
      </w:r>
      <w:r w:rsidRPr="00485883">
        <w:t>election</w:t>
      </w:r>
      <w:r w:rsidR="00485883" w:rsidRPr="00485883">
        <w:t xml:space="preserve"> </w:t>
      </w:r>
      <w:r w:rsidRPr="00485883">
        <w:t>to</w:t>
      </w:r>
      <w:r w:rsidR="00485883" w:rsidRPr="00485883">
        <w:t xml:space="preserve"> </w:t>
      </w:r>
      <w:r w:rsidRPr="00485883">
        <w:t>the</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p>
    <w:p w:rsidR="000A0F66" w:rsidRPr="00485883" w:rsidRDefault="00DD3B9E" w:rsidP="000D2B36">
      <w:pPr>
        <w:pStyle w:val="SingleTxtG"/>
        <w:rPr>
          <w:b/>
        </w:rPr>
      </w:pPr>
      <w:r>
        <w:rPr>
          <w:b/>
        </w:rPr>
        <w:t>Last</w:t>
      </w:r>
      <w:r w:rsidR="00485883" w:rsidRPr="00485883">
        <w:rPr>
          <w:b/>
        </w:rPr>
        <w:t xml:space="preserve"> </w:t>
      </w:r>
      <w:r w:rsidR="000A0F66" w:rsidRPr="00485883">
        <w:rPr>
          <w:b/>
        </w:rPr>
        <w:t>and</w:t>
      </w:r>
      <w:r w:rsidR="00485883" w:rsidRPr="00485883">
        <w:rPr>
          <w:b/>
        </w:rPr>
        <w:t xml:space="preserve"> </w:t>
      </w:r>
      <w:r w:rsidR="000A0F66" w:rsidRPr="00485883">
        <w:rPr>
          <w:b/>
        </w:rPr>
        <w:t>first</w:t>
      </w:r>
      <w:r w:rsidR="00485883" w:rsidRPr="00485883">
        <w:rPr>
          <w:b/>
        </w:rPr>
        <w:t xml:space="preserve"> </w:t>
      </w:r>
      <w:r w:rsidR="000A0F66" w:rsidRPr="00485883">
        <w:rPr>
          <w:b/>
        </w:rPr>
        <w:t>name</w:t>
      </w:r>
      <w:r>
        <w:rPr>
          <w:b/>
        </w:rPr>
        <w:t>s</w:t>
      </w:r>
      <w:r w:rsidR="000A0F66" w:rsidRPr="00485883">
        <w:rPr>
          <w:b/>
        </w:rPr>
        <w:t>:</w:t>
      </w:r>
      <w:r w:rsidR="00485883" w:rsidRPr="00485883">
        <w:t xml:space="preserve"> </w:t>
      </w:r>
      <w:r w:rsidR="0016502A">
        <w:tab/>
      </w:r>
      <w:r w:rsidR="003F7B03" w:rsidRPr="003F7B03">
        <w:rPr>
          <w:b/>
        </w:rPr>
        <w:t>Butala</w:t>
      </w:r>
      <w:r w:rsidR="000E1535" w:rsidRPr="000E1535">
        <w:t>,</w:t>
      </w:r>
      <w:r w:rsidR="003F7B03" w:rsidRPr="00485883">
        <w:t xml:space="preserve"> </w:t>
      </w:r>
      <w:r w:rsidR="000A0F66" w:rsidRPr="00485883">
        <w:t>Aleš</w:t>
      </w:r>
    </w:p>
    <w:p w:rsidR="000A0F66" w:rsidRPr="00485883" w:rsidRDefault="000A0F66" w:rsidP="000D2B36">
      <w:pPr>
        <w:pStyle w:val="SingleTxtG"/>
        <w:rPr>
          <w:b/>
        </w:rPr>
      </w:pPr>
      <w:r w:rsidRPr="00485883">
        <w:rPr>
          <w:b/>
        </w:rPr>
        <w:t>Date</w:t>
      </w:r>
      <w:r w:rsidR="00485883" w:rsidRPr="00485883">
        <w:rPr>
          <w:b/>
        </w:rPr>
        <w:t xml:space="preserve"> </w:t>
      </w:r>
      <w:r w:rsidRPr="00485883">
        <w:rPr>
          <w:b/>
        </w:rPr>
        <w:t>and</w:t>
      </w:r>
      <w:r w:rsidR="00485883" w:rsidRPr="00485883">
        <w:rPr>
          <w:b/>
        </w:rPr>
        <w:t xml:space="preserve"> </w:t>
      </w:r>
      <w:r w:rsidRPr="00485883">
        <w:rPr>
          <w:b/>
        </w:rPr>
        <w:t>place</w:t>
      </w:r>
      <w:r w:rsidR="00485883" w:rsidRPr="00485883">
        <w:rPr>
          <w:b/>
        </w:rPr>
        <w:t xml:space="preserve"> </w:t>
      </w:r>
      <w:r w:rsidRPr="00485883">
        <w:rPr>
          <w:b/>
        </w:rPr>
        <w:t>of</w:t>
      </w:r>
      <w:r w:rsidR="00485883" w:rsidRPr="00485883">
        <w:rPr>
          <w:b/>
        </w:rPr>
        <w:t xml:space="preserve"> </w:t>
      </w:r>
      <w:r w:rsidRPr="00485883">
        <w:rPr>
          <w:b/>
        </w:rPr>
        <w:t>birth:</w:t>
      </w:r>
      <w:r w:rsidR="00485883" w:rsidRPr="00485883">
        <w:t xml:space="preserve"> </w:t>
      </w:r>
      <w:r w:rsidR="0016502A">
        <w:tab/>
      </w:r>
      <w:r w:rsidRPr="00485883">
        <w:t>20</w:t>
      </w:r>
      <w:r w:rsidR="00485883" w:rsidRPr="00485883">
        <w:t xml:space="preserve"> </w:t>
      </w:r>
      <w:r w:rsidRPr="00485883">
        <w:t>October</w:t>
      </w:r>
      <w:r w:rsidR="00485883" w:rsidRPr="00485883">
        <w:t xml:space="preserve"> </w:t>
      </w:r>
      <w:r w:rsidRPr="00485883">
        <w:t>1952,</w:t>
      </w:r>
      <w:r w:rsidR="00485883" w:rsidRPr="00485883">
        <w:t xml:space="preserve"> </w:t>
      </w:r>
      <w:r w:rsidRPr="00485883">
        <w:t>Bistrica</w:t>
      </w:r>
      <w:r w:rsidR="00485883" w:rsidRPr="00485883">
        <w:t xml:space="preserve"> </w:t>
      </w:r>
      <w:r w:rsidRPr="00485883">
        <w:t>pri</w:t>
      </w:r>
      <w:r w:rsidR="00485883" w:rsidRPr="00485883">
        <w:t xml:space="preserve"> </w:t>
      </w:r>
      <w:r w:rsidRPr="00485883">
        <w:t>Tržiču,</w:t>
      </w:r>
      <w:r w:rsidR="00485883" w:rsidRPr="00485883">
        <w:t xml:space="preserve"> </w:t>
      </w:r>
      <w:r w:rsidRPr="00485883">
        <w:t>Slovenia</w:t>
      </w:r>
      <w:r w:rsidR="00485883" w:rsidRPr="00485883">
        <w:rPr>
          <w:b/>
        </w:rPr>
        <w:t xml:space="preserve"> </w:t>
      </w:r>
    </w:p>
    <w:p w:rsidR="000A0F66" w:rsidRPr="00485883" w:rsidRDefault="000A0F66" w:rsidP="000D2B36">
      <w:pPr>
        <w:pStyle w:val="SingleTxtG"/>
      </w:pPr>
      <w:r w:rsidRPr="00485883">
        <w:rPr>
          <w:b/>
        </w:rPr>
        <w:t>Working</w:t>
      </w:r>
      <w:r w:rsidR="00485883" w:rsidRPr="00485883">
        <w:rPr>
          <w:b/>
        </w:rPr>
        <w:t xml:space="preserve"> </w:t>
      </w:r>
      <w:r w:rsidRPr="00485883">
        <w:rPr>
          <w:b/>
        </w:rPr>
        <w:t>languages:</w:t>
      </w:r>
      <w:r w:rsidR="00485883" w:rsidRPr="00485883">
        <w:t xml:space="preserve"> </w:t>
      </w:r>
      <w:r w:rsidR="0016502A">
        <w:tab/>
      </w:r>
      <w:r w:rsidRPr="00485883">
        <w:t>English</w:t>
      </w:r>
    </w:p>
    <w:p w:rsidR="000A0F66" w:rsidRPr="00485883" w:rsidRDefault="000A0F66" w:rsidP="000D2B36">
      <w:pPr>
        <w:pStyle w:val="SingleTxtG"/>
        <w:rPr>
          <w:b/>
        </w:rPr>
      </w:pPr>
      <w:r w:rsidRPr="00485883">
        <w:rPr>
          <w:b/>
        </w:rPr>
        <w:t>Current</w:t>
      </w:r>
      <w:r w:rsidR="00485883" w:rsidRPr="00485883">
        <w:rPr>
          <w:b/>
        </w:rPr>
        <w:t xml:space="preserve"> </w:t>
      </w:r>
      <w:r w:rsidRPr="00485883">
        <w:rPr>
          <w:b/>
        </w:rPr>
        <w:t>position/function:</w:t>
      </w:r>
    </w:p>
    <w:p w:rsidR="000A0F66" w:rsidRPr="00485883" w:rsidRDefault="000A0F66" w:rsidP="000D2B36">
      <w:pPr>
        <w:pStyle w:val="SingleTxtG"/>
      </w:pPr>
      <w:r w:rsidRPr="00485883">
        <w:t>Supreme</w:t>
      </w:r>
      <w:r w:rsidR="00485883" w:rsidRPr="00485883">
        <w:t xml:space="preserve"> </w:t>
      </w:r>
      <w:r w:rsidRPr="00485883">
        <w:t>State</w:t>
      </w:r>
      <w:r w:rsidR="00485883" w:rsidRPr="00485883">
        <w:t xml:space="preserve"> </w:t>
      </w:r>
      <w:r w:rsidRPr="00485883">
        <w:t>Prosecutor</w:t>
      </w:r>
      <w:r w:rsidR="00485883" w:rsidRPr="00485883">
        <w:t xml:space="preserve"> </w:t>
      </w:r>
      <w:r w:rsidRPr="00485883">
        <w:t>(since</w:t>
      </w:r>
      <w:r w:rsidR="00485883" w:rsidRPr="00485883">
        <w:t xml:space="preserve"> </w:t>
      </w:r>
      <w:r w:rsidRPr="00485883">
        <w:t>2007)</w:t>
      </w:r>
      <w:r w:rsidR="00485883" w:rsidRPr="00485883">
        <w:t xml:space="preserve"> </w:t>
      </w:r>
      <w:r w:rsidRPr="00485883">
        <w:t>in</w:t>
      </w:r>
      <w:r w:rsidR="00485883" w:rsidRPr="00485883">
        <w:t xml:space="preserve"> </w:t>
      </w:r>
      <w:r w:rsidRPr="00485883">
        <w:t>the</w:t>
      </w:r>
      <w:r w:rsidR="00485883" w:rsidRPr="00485883">
        <w:t xml:space="preserve"> </w:t>
      </w:r>
      <w:r w:rsidRPr="00485883">
        <w:t>Office</w:t>
      </w:r>
      <w:r w:rsidR="00485883" w:rsidRPr="00485883">
        <w:t xml:space="preserve"> </w:t>
      </w:r>
      <w:r w:rsidRPr="00485883">
        <w:t>of</w:t>
      </w:r>
      <w:r w:rsidR="00485883" w:rsidRPr="00485883">
        <w:t xml:space="preserve"> </w:t>
      </w:r>
      <w:r w:rsidRPr="00485883">
        <w:t>the</w:t>
      </w:r>
      <w:r w:rsidR="00485883" w:rsidRPr="00485883">
        <w:t xml:space="preserve"> </w:t>
      </w:r>
      <w:r w:rsidRPr="00485883">
        <w:t>State</w:t>
      </w:r>
      <w:r w:rsidR="00485883" w:rsidRPr="00485883">
        <w:t xml:space="preserve"> </w:t>
      </w:r>
      <w:r w:rsidRPr="00485883">
        <w:t>prosecutor</w:t>
      </w:r>
      <w:r w:rsidR="00485883" w:rsidRPr="00485883">
        <w:t xml:space="preserve"> </w:t>
      </w:r>
      <w:r w:rsidRPr="00485883">
        <w:t>General</w:t>
      </w:r>
      <w:r w:rsidR="00485883" w:rsidRPr="00485883">
        <w:t xml:space="preserve"> </w:t>
      </w:r>
      <w:r w:rsidRPr="00485883">
        <w:t>of</w:t>
      </w:r>
      <w:r w:rsidR="00485883" w:rsidRPr="00485883">
        <w:t xml:space="preserve"> </w:t>
      </w:r>
      <w:r w:rsidRPr="00485883">
        <w:t>the</w:t>
      </w:r>
      <w:r w:rsidR="00485883" w:rsidRPr="00485883">
        <w:t xml:space="preserve"> </w:t>
      </w:r>
      <w:r w:rsidRPr="00485883">
        <w:t>Republic</w:t>
      </w:r>
      <w:r w:rsidR="00485883" w:rsidRPr="00485883">
        <w:t xml:space="preserve"> </w:t>
      </w:r>
      <w:r w:rsidRPr="00485883">
        <w:t>of</w:t>
      </w:r>
      <w:r w:rsidR="00485883" w:rsidRPr="00485883">
        <w:t xml:space="preserve"> </w:t>
      </w:r>
      <w:r w:rsidRPr="00485883">
        <w:t>Slovenia,</w:t>
      </w:r>
      <w:r w:rsidR="00485883" w:rsidRPr="00485883">
        <w:t xml:space="preserve"> </w:t>
      </w:r>
      <w:r w:rsidRPr="00485883">
        <w:t>Head</w:t>
      </w:r>
      <w:r w:rsidR="00485883" w:rsidRPr="00485883">
        <w:t xml:space="preserve"> </w:t>
      </w:r>
      <w:r w:rsidRPr="00485883">
        <w:t>of</w:t>
      </w:r>
      <w:r w:rsidR="00485883" w:rsidRPr="00485883">
        <w:t xml:space="preserve"> </w:t>
      </w:r>
      <w:r w:rsidRPr="00485883">
        <w:t>the</w:t>
      </w:r>
      <w:r w:rsidR="00485883" w:rsidRPr="00485883">
        <w:t xml:space="preserve"> </w:t>
      </w:r>
      <w:r w:rsidRPr="00485883">
        <w:t>Legal</w:t>
      </w:r>
      <w:r w:rsidR="00485883" w:rsidRPr="00485883">
        <w:t xml:space="preserve"> </w:t>
      </w:r>
      <w:r w:rsidRPr="00485883">
        <w:t>information</w:t>
      </w:r>
      <w:r w:rsidR="00485883" w:rsidRPr="00485883">
        <w:t xml:space="preserve"> </w:t>
      </w:r>
      <w:r w:rsidRPr="00485883">
        <w:t>Department</w:t>
      </w:r>
    </w:p>
    <w:p w:rsidR="000A0F66" w:rsidRPr="00485883" w:rsidRDefault="000A0F66" w:rsidP="000D2B36">
      <w:pPr>
        <w:pStyle w:val="SingleTxtG"/>
        <w:rPr>
          <w:b/>
        </w:rPr>
      </w:pPr>
      <w:r w:rsidRPr="00485883">
        <w:rPr>
          <w:b/>
        </w:rPr>
        <w:t>Main</w:t>
      </w:r>
      <w:r w:rsidR="00485883" w:rsidRPr="00485883">
        <w:rPr>
          <w:b/>
        </w:rPr>
        <w:t xml:space="preserve"> </w:t>
      </w:r>
      <w:r w:rsidRPr="00485883">
        <w:rPr>
          <w:b/>
        </w:rPr>
        <w:t>professional</w:t>
      </w:r>
      <w:r w:rsidR="00485883" w:rsidRPr="00485883">
        <w:rPr>
          <w:b/>
        </w:rPr>
        <w:t xml:space="preserve"> </w:t>
      </w:r>
      <w:r w:rsidRPr="00485883">
        <w:rPr>
          <w:b/>
        </w:rPr>
        <w:t>activities:</w:t>
      </w:r>
    </w:p>
    <w:p w:rsidR="000A0F66" w:rsidRPr="00485883" w:rsidRDefault="000A0F66" w:rsidP="000D2B36">
      <w:pPr>
        <w:pStyle w:val="SingleTxtG"/>
      </w:pPr>
      <w:r w:rsidRPr="00485883">
        <w:t>Trial</w:t>
      </w:r>
      <w:r w:rsidR="00485883" w:rsidRPr="00485883">
        <w:t xml:space="preserve"> </w:t>
      </w:r>
      <w:r w:rsidRPr="00485883">
        <w:t>judge</w:t>
      </w:r>
      <w:r w:rsidR="00485883" w:rsidRPr="00485883">
        <w:t xml:space="preserve"> </w:t>
      </w:r>
      <w:r w:rsidRPr="00485883">
        <w:t>at</w:t>
      </w:r>
      <w:r w:rsidR="00485883" w:rsidRPr="00485883">
        <w:t xml:space="preserve"> </w:t>
      </w:r>
      <w:r w:rsidRPr="00485883">
        <w:t>the</w:t>
      </w:r>
      <w:r w:rsidR="00485883" w:rsidRPr="00485883">
        <w:t xml:space="preserve"> </w:t>
      </w:r>
      <w:r w:rsidRPr="00485883">
        <w:t>court</w:t>
      </w:r>
      <w:r w:rsidR="00485883" w:rsidRPr="00485883">
        <w:t xml:space="preserve"> </w:t>
      </w:r>
      <w:r w:rsidRPr="00485883">
        <w:t>of</w:t>
      </w:r>
      <w:r w:rsidR="00485883" w:rsidRPr="00485883">
        <w:t xml:space="preserve"> </w:t>
      </w:r>
      <w:r w:rsidRPr="00485883">
        <w:t>first</w:t>
      </w:r>
      <w:r w:rsidR="00485883" w:rsidRPr="00485883">
        <w:t xml:space="preserve"> </w:t>
      </w:r>
      <w:r w:rsidRPr="00485883">
        <w:t>instance</w:t>
      </w:r>
      <w:r w:rsidR="00485883" w:rsidRPr="00485883">
        <w:t xml:space="preserve"> </w:t>
      </w:r>
      <w:r w:rsidRPr="00485883">
        <w:t>(from</w:t>
      </w:r>
      <w:r w:rsidR="00485883" w:rsidRPr="00485883">
        <w:t xml:space="preserve"> </w:t>
      </w:r>
      <w:r w:rsidRPr="00485883">
        <w:t>1980</w:t>
      </w:r>
      <w:r w:rsidR="00485883" w:rsidRPr="00485883">
        <w:t xml:space="preserve"> </w:t>
      </w:r>
      <w:r w:rsidRPr="00485883">
        <w:t>to</w:t>
      </w:r>
      <w:r w:rsidR="00485883" w:rsidRPr="00485883">
        <w:t xml:space="preserve"> </w:t>
      </w:r>
      <w:r w:rsidRPr="00485883">
        <w:t>1990)</w:t>
      </w:r>
    </w:p>
    <w:p w:rsidR="000A0F66" w:rsidRPr="00485883" w:rsidRDefault="000A0F66" w:rsidP="000D2B36">
      <w:pPr>
        <w:pStyle w:val="SingleTxtG"/>
      </w:pPr>
      <w:r w:rsidRPr="00485883">
        <w:t>Appellate</w:t>
      </w:r>
      <w:r w:rsidR="00485883" w:rsidRPr="00485883">
        <w:t xml:space="preserve"> </w:t>
      </w:r>
      <w:r w:rsidRPr="00485883">
        <w:t>judge</w:t>
      </w:r>
      <w:r w:rsidR="00485883" w:rsidRPr="00485883">
        <w:t xml:space="preserve"> </w:t>
      </w:r>
      <w:r w:rsidRPr="00485883">
        <w:t>at</w:t>
      </w:r>
      <w:r w:rsidR="00485883" w:rsidRPr="00485883">
        <w:t xml:space="preserve"> </w:t>
      </w:r>
      <w:r w:rsidRPr="00485883">
        <w:t>the</w:t>
      </w:r>
      <w:r w:rsidR="00485883" w:rsidRPr="00485883">
        <w:t xml:space="preserve"> </w:t>
      </w:r>
      <w:r w:rsidRPr="00485883">
        <w:t>Higher</w:t>
      </w:r>
      <w:r w:rsidR="00485883" w:rsidRPr="00485883">
        <w:t xml:space="preserve"> </w:t>
      </w:r>
      <w:r w:rsidRPr="00485883">
        <w:t>Court</w:t>
      </w:r>
      <w:r w:rsidR="00485883" w:rsidRPr="00485883">
        <w:t xml:space="preserve"> </w:t>
      </w:r>
      <w:r w:rsidRPr="00485883">
        <w:t>in</w:t>
      </w:r>
      <w:r w:rsidR="00485883" w:rsidRPr="00485883">
        <w:t xml:space="preserve"> </w:t>
      </w:r>
      <w:r w:rsidRPr="00485883">
        <w:t>Ljubljana</w:t>
      </w:r>
      <w:r w:rsidR="00485883" w:rsidRPr="00485883">
        <w:t xml:space="preserve"> </w:t>
      </w:r>
      <w:r w:rsidRPr="00485883">
        <w:t>(from</w:t>
      </w:r>
      <w:r w:rsidR="00485883" w:rsidRPr="00485883">
        <w:t xml:space="preserve"> </w:t>
      </w:r>
      <w:r w:rsidRPr="00485883">
        <w:t>1990</w:t>
      </w:r>
      <w:r w:rsidR="00485883" w:rsidRPr="00485883">
        <w:t xml:space="preserve"> </w:t>
      </w:r>
      <w:r w:rsidRPr="00485883">
        <w:t>to</w:t>
      </w:r>
      <w:r w:rsidR="00485883" w:rsidRPr="00485883">
        <w:t xml:space="preserve"> </w:t>
      </w:r>
      <w:r w:rsidRPr="00485883">
        <w:t>the</w:t>
      </w:r>
      <w:r w:rsidR="00485883" w:rsidRPr="00485883">
        <w:t xml:space="preserve"> </w:t>
      </w:r>
      <w:r w:rsidRPr="00485883">
        <w:t>end</w:t>
      </w:r>
      <w:r w:rsidR="00485883" w:rsidRPr="00485883">
        <w:t xml:space="preserve"> </w:t>
      </w:r>
      <w:r w:rsidRPr="00485883">
        <w:t>of</w:t>
      </w:r>
      <w:r w:rsidR="00485883" w:rsidRPr="00485883">
        <w:t xml:space="preserve"> </w:t>
      </w:r>
      <w:r w:rsidRPr="00485883">
        <w:t>1995)</w:t>
      </w:r>
    </w:p>
    <w:p w:rsidR="000A0F66" w:rsidRPr="00485883" w:rsidRDefault="000A0F66" w:rsidP="000D2B36">
      <w:pPr>
        <w:pStyle w:val="SingleTxtG"/>
      </w:pPr>
      <w:r w:rsidRPr="00485883">
        <w:t>Deputy</w:t>
      </w:r>
      <w:r w:rsidR="00485883" w:rsidRPr="00485883">
        <w:t xml:space="preserve"> </w:t>
      </w:r>
      <w:r w:rsidRPr="00485883">
        <w:t>to</w:t>
      </w:r>
      <w:r w:rsidR="00485883" w:rsidRPr="00485883">
        <w:t xml:space="preserve"> </w:t>
      </w:r>
      <w:r w:rsidRPr="00485883">
        <w:t>the</w:t>
      </w:r>
      <w:r w:rsidR="00485883" w:rsidRPr="00485883">
        <w:t xml:space="preserve"> </w:t>
      </w:r>
      <w:r w:rsidRPr="00485883">
        <w:t>Slovenian</w:t>
      </w:r>
      <w:r w:rsidR="00485883" w:rsidRPr="00485883">
        <w:t xml:space="preserve"> </w:t>
      </w:r>
      <w:r w:rsidRPr="00485883">
        <w:t>Human</w:t>
      </w:r>
      <w:r w:rsidR="00485883" w:rsidRPr="00485883">
        <w:t xml:space="preserve"> </w:t>
      </w:r>
      <w:r w:rsidRPr="00485883">
        <w:t>Rights</w:t>
      </w:r>
      <w:r w:rsidR="00485883" w:rsidRPr="00485883">
        <w:t xml:space="preserve"> </w:t>
      </w:r>
      <w:r w:rsidRPr="00485883">
        <w:t>Ombudsman</w:t>
      </w:r>
      <w:r w:rsidR="00485883" w:rsidRPr="00485883">
        <w:t xml:space="preserve"> </w:t>
      </w:r>
      <w:r w:rsidRPr="00485883">
        <w:t>(from</w:t>
      </w:r>
      <w:r w:rsidR="00485883" w:rsidRPr="00485883">
        <w:t xml:space="preserve"> </w:t>
      </w:r>
      <w:r w:rsidRPr="00485883">
        <w:t>1995</w:t>
      </w:r>
      <w:r w:rsidR="00485883" w:rsidRPr="00485883">
        <w:t xml:space="preserve"> </w:t>
      </w:r>
      <w:r w:rsidRPr="00485883">
        <w:t>to</w:t>
      </w:r>
      <w:r w:rsidR="00485883" w:rsidRPr="00485883">
        <w:t xml:space="preserve"> </w:t>
      </w:r>
      <w:r w:rsidRPr="00485883">
        <w:t>the</w:t>
      </w:r>
      <w:r w:rsidR="00485883" w:rsidRPr="00485883">
        <w:t xml:space="preserve"> </w:t>
      </w:r>
      <w:r w:rsidRPr="00485883">
        <w:t>end</w:t>
      </w:r>
      <w:r w:rsidR="00485883" w:rsidRPr="00485883">
        <w:t xml:space="preserve"> </w:t>
      </w:r>
      <w:r w:rsidRPr="00485883">
        <w:t>of</w:t>
      </w:r>
      <w:r w:rsidR="00485883" w:rsidRPr="00485883">
        <w:t xml:space="preserve"> </w:t>
      </w:r>
      <w:r w:rsidRPr="00485883">
        <w:t>2006)</w:t>
      </w:r>
    </w:p>
    <w:p w:rsidR="000A0F66" w:rsidRPr="00485883" w:rsidRDefault="000A0F66" w:rsidP="000D2B36">
      <w:pPr>
        <w:pStyle w:val="SingleTxtG"/>
      </w:pP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State</w:t>
      </w:r>
      <w:r w:rsidR="00485883" w:rsidRPr="00485883">
        <w:t xml:space="preserve"> </w:t>
      </w:r>
      <w:r w:rsidRPr="00485883">
        <w:t>bar</w:t>
      </w:r>
      <w:r w:rsidR="00485883" w:rsidRPr="00485883">
        <w:t xml:space="preserve"> </w:t>
      </w:r>
      <w:r w:rsidRPr="00485883">
        <w:t>examining</w:t>
      </w:r>
      <w:r w:rsidR="00485883" w:rsidRPr="00485883">
        <w:t xml:space="preserve"> </w:t>
      </w:r>
      <w:r w:rsidRPr="00485883">
        <w:t>board,</w:t>
      </w:r>
      <w:r w:rsidR="00485883" w:rsidRPr="00485883">
        <w:t xml:space="preserve"> </w:t>
      </w:r>
      <w:r w:rsidRPr="00485883">
        <w:t>appointed</w:t>
      </w:r>
      <w:r w:rsidR="00485883" w:rsidRPr="00485883">
        <w:t xml:space="preserve"> </w:t>
      </w:r>
      <w:r w:rsidRPr="00485883">
        <w:t>by</w:t>
      </w:r>
      <w:r w:rsidR="00485883" w:rsidRPr="00485883">
        <w:t xml:space="preserve"> </w:t>
      </w:r>
      <w:r w:rsidRPr="00485883">
        <w:t>the</w:t>
      </w:r>
      <w:r w:rsidR="00485883" w:rsidRPr="00485883">
        <w:t xml:space="preserve"> </w:t>
      </w:r>
      <w:r w:rsidRPr="00485883">
        <w:t>Ministry</w:t>
      </w:r>
      <w:r w:rsidR="00485883" w:rsidRPr="00485883">
        <w:t xml:space="preserve"> </w:t>
      </w:r>
      <w:r w:rsidRPr="00485883">
        <w:t>of</w:t>
      </w:r>
      <w:r w:rsidR="00485883" w:rsidRPr="00485883">
        <w:t xml:space="preserve"> </w:t>
      </w:r>
      <w:r w:rsidRPr="00485883">
        <w:t>Justice,</w:t>
      </w:r>
      <w:r w:rsidR="00485883" w:rsidRPr="00485883">
        <w:t xml:space="preserve"> </w:t>
      </w:r>
      <w:r w:rsidRPr="00485883">
        <w:t>to</w:t>
      </w:r>
      <w:r w:rsidR="00485883" w:rsidRPr="00485883">
        <w:t xml:space="preserve"> </w:t>
      </w:r>
      <w:r w:rsidRPr="00485883">
        <w:t>conduct</w:t>
      </w:r>
      <w:r w:rsidR="00485883" w:rsidRPr="00485883">
        <w:t xml:space="preserve"> </w:t>
      </w:r>
      <w:r w:rsidRPr="00485883">
        <w:t>Examination</w:t>
      </w:r>
      <w:r w:rsidR="00485883" w:rsidRPr="00485883">
        <w:t xml:space="preserve"> </w:t>
      </w:r>
      <w:r w:rsidRPr="00485883">
        <w:t>for</w:t>
      </w:r>
      <w:r w:rsidR="00485883" w:rsidRPr="00485883">
        <w:t xml:space="preserve"> </w:t>
      </w:r>
      <w:r w:rsidRPr="00485883">
        <w:t>the</w:t>
      </w:r>
      <w:r w:rsidR="00485883" w:rsidRPr="00485883">
        <w:t xml:space="preserve"> </w:t>
      </w:r>
      <w:r w:rsidRPr="00485883">
        <w:t>State</w:t>
      </w:r>
      <w:r w:rsidR="00485883" w:rsidRPr="00485883">
        <w:t xml:space="preserve"> </w:t>
      </w:r>
      <w:r w:rsidRPr="00485883">
        <w:t>bar</w:t>
      </w:r>
      <w:r w:rsidR="00485883" w:rsidRPr="00485883">
        <w:t xml:space="preserve"> </w:t>
      </w:r>
      <w:r w:rsidRPr="00485883">
        <w:t>examination</w:t>
      </w:r>
      <w:r w:rsidR="00485883" w:rsidRPr="00485883">
        <w:t xml:space="preserve"> </w:t>
      </w:r>
      <w:r w:rsidRPr="00485883">
        <w:t>(since</w:t>
      </w:r>
      <w:r w:rsidR="00485883" w:rsidRPr="00485883">
        <w:t xml:space="preserve"> </w:t>
      </w:r>
      <w:r w:rsidRPr="00485883">
        <w:t>1995)</w:t>
      </w:r>
    </w:p>
    <w:p w:rsidR="000A0F66" w:rsidRPr="00485883" w:rsidRDefault="000A0F66" w:rsidP="000D2B36">
      <w:pPr>
        <w:pStyle w:val="SingleTxtG"/>
        <w:rPr>
          <w:b/>
        </w:rPr>
      </w:pPr>
      <w:r w:rsidRPr="00485883">
        <w:rPr>
          <w:b/>
        </w:rPr>
        <w:t>Educational</w:t>
      </w:r>
      <w:r w:rsidR="00485883" w:rsidRPr="00485883">
        <w:rPr>
          <w:b/>
        </w:rPr>
        <w:t xml:space="preserve"> </w:t>
      </w:r>
      <w:r w:rsidRPr="00485883">
        <w:rPr>
          <w:b/>
        </w:rPr>
        <w:t>background:</w:t>
      </w:r>
    </w:p>
    <w:p w:rsidR="000A0F66" w:rsidRPr="00485883" w:rsidRDefault="000A0F66" w:rsidP="000D2B36">
      <w:pPr>
        <w:pStyle w:val="SingleTxtG"/>
      </w:pPr>
      <w:r w:rsidRPr="00485883">
        <w:t>Graduated</w:t>
      </w:r>
      <w:r w:rsidR="00485883" w:rsidRPr="00485883">
        <w:t xml:space="preserve"> </w:t>
      </w:r>
      <w:r w:rsidRPr="00485883">
        <w:t>from</w:t>
      </w:r>
      <w:r w:rsidR="00485883" w:rsidRPr="00485883">
        <w:t xml:space="preserve"> </w:t>
      </w:r>
      <w:r w:rsidRPr="00485883">
        <w:t>the</w:t>
      </w:r>
      <w:r w:rsidR="00485883" w:rsidRPr="00485883">
        <w:t xml:space="preserve"> </w:t>
      </w:r>
      <w:r w:rsidRPr="00485883">
        <w:t>Law</w:t>
      </w:r>
      <w:r w:rsidR="00485883" w:rsidRPr="00485883">
        <w:t xml:space="preserve"> </w:t>
      </w:r>
      <w:r w:rsidRPr="00485883">
        <w:t>school</w:t>
      </w:r>
      <w:r w:rsidR="00485883" w:rsidRPr="00485883">
        <w:t xml:space="preserve"> </w:t>
      </w:r>
      <w:r w:rsidRPr="00485883">
        <w:t>of</w:t>
      </w:r>
      <w:r w:rsidR="00485883" w:rsidRPr="00485883">
        <w:t xml:space="preserve"> </w:t>
      </w:r>
      <w:r w:rsidRPr="00485883">
        <w:t>the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Ljubljana</w:t>
      </w:r>
      <w:r w:rsidR="00485883" w:rsidRPr="00485883">
        <w:t xml:space="preserve"> </w:t>
      </w:r>
      <w:r w:rsidRPr="00485883">
        <w:t>in</w:t>
      </w:r>
      <w:r w:rsidR="00485883" w:rsidRPr="00485883">
        <w:t xml:space="preserve"> </w:t>
      </w:r>
      <w:r w:rsidRPr="00485883">
        <w:t>1976</w:t>
      </w:r>
    </w:p>
    <w:p w:rsidR="000A0F66" w:rsidRPr="00485883" w:rsidRDefault="000A0F66" w:rsidP="000D2B36">
      <w:pPr>
        <w:pStyle w:val="SingleTxtG"/>
        <w:rPr>
          <w:b/>
        </w:rPr>
      </w:pPr>
      <w:r w:rsidRPr="00485883">
        <w:rPr>
          <w:b/>
        </w:rPr>
        <w:t>Other</w:t>
      </w:r>
      <w:r w:rsidR="00485883" w:rsidRPr="00485883">
        <w:rPr>
          <w:b/>
        </w:rPr>
        <w:t xml:space="preserve"> </w:t>
      </w:r>
      <w:r w:rsidRPr="00485883">
        <w:rPr>
          <w:b/>
        </w:rPr>
        <w:t>main</w:t>
      </w:r>
      <w:r w:rsidR="00485883" w:rsidRPr="00485883">
        <w:rPr>
          <w:b/>
        </w:rPr>
        <w:t xml:space="preserve"> </w:t>
      </w:r>
      <w:r w:rsidRPr="00485883">
        <w:rPr>
          <w:b/>
        </w:rPr>
        <w:t>activities</w:t>
      </w:r>
      <w:r w:rsidR="00485883" w:rsidRPr="00485883">
        <w:rPr>
          <w:b/>
        </w:rPr>
        <w:t xml:space="preserve"> </w:t>
      </w:r>
      <w:r w:rsidRPr="00485883">
        <w:rPr>
          <w:b/>
        </w:rPr>
        <w:t>in</w:t>
      </w:r>
      <w:r w:rsidR="00485883" w:rsidRPr="00485883">
        <w:rPr>
          <w:b/>
        </w:rPr>
        <w:t xml:space="preserve"> </w:t>
      </w:r>
      <w:r w:rsidRPr="00485883">
        <w:rPr>
          <w:b/>
        </w:rPr>
        <w:t>the</w:t>
      </w:r>
      <w:r w:rsidR="00485883" w:rsidRPr="00485883">
        <w:rPr>
          <w:b/>
        </w:rPr>
        <w:t xml:space="preserve"> </w:t>
      </w:r>
      <w:r w:rsidRPr="00485883">
        <w:rPr>
          <w:b/>
        </w:rPr>
        <w:t>field</w:t>
      </w:r>
      <w:r w:rsidR="00485883" w:rsidRPr="00485883">
        <w:rPr>
          <w:b/>
        </w:rPr>
        <w:t xml:space="preserve"> </w:t>
      </w:r>
      <w:r w:rsidRPr="00485883">
        <w:rPr>
          <w:b/>
        </w:rPr>
        <w:t>relevant</w:t>
      </w:r>
      <w:r w:rsidR="00485883" w:rsidRPr="00485883">
        <w:rPr>
          <w:b/>
        </w:rPr>
        <w:t xml:space="preserve"> </w:t>
      </w:r>
      <w:r w:rsidRPr="00485883">
        <w:rPr>
          <w:b/>
        </w:rPr>
        <w:t>to</w:t>
      </w:r>
      <w:r w:rsidR="00485883" w:rsidRPr="00485883">
        <w:rPr>
          <w:b/>
        </w:rPr>
        <w:t xml:space="preserve"> </w:t>
      </w:r>
      <w:r w:rsidRPr="00485883">
        <w:rPr>
          <w:b/>
        </w:rPr>
        <w:t>the</w:t>
      </w:r>
      <w:r w:rsidR="00485883" w:rsidRPr="00485883">
        <w:rPr>
          <w:b/>
        </w:rPr>
        <w:t xml:space="preserve"> </w:t>
      </w:r>
      <w:r w:rsidRPr="00485883">
        <w:rPr>
          <w:b/>
        </w:rPr>
        <w:t>mandate</w:t>
      </w:r>
      <w:r w:rsidR="00485883" w:rsidRPr="00485883">
        <w:rPr>
          <w:b/>
        </w:rPr>
        <w:t xml:space="preserve"> </w:t>
      </w:r>
      <w:r w:rsidRPr="00485883">
        <w:rPr>
          <w:b/>
        </w:rPr>
        <w:t>of</w:t>
      </w:r>
      <w:r w:rsidR="00485883" w:rsidRPr="00485883">
        <w:rPr>
          <w:b/>
        </w:rPr>
        <w:t xml:space="preserve"> </w:t>
      </w:r>
      <w:r w:rsidRPr="00485883">
        <w:rPr>
          <w:b/>
        </w:rPr>
        <w:t>the</w:t>
      </w:r>
      <w:r w:rsidR="00485883" w:rsidRPr="00485883">
        <w:rPr>
          <w:b/>
        </w:rPr>
        <w:t xml:space="preserve"> </w:t>
      </w:r>
      <w:r w:rsidRPr="00485883">
        <w:rPr>
          <w:b/>
        </w:rPr>
        <w:t>Committee</w:t>
      </w:r>
      <w:r w:rsidR="00485883" w:rsidRPr="00485883">
        <w:rPr>
          <w:b/>
        </w:rPr>
        <w:t xml:space="preserve"> </w:t>
      </w:r>
      <w:r w:rsidRPr="00485883">
        <w:rPr>
          <w:b/>
        </w:rPr>
        <w:t>against</w:t>
      </w:r>
      <w:r w:rsidR="00485883" w:rsidRPr="00485883">
        <w:rPr>
          <w:b/>
        </w:rPr>
        <w:t xml:space="preserve"> </w:t>
      </w:r>
      <w:r w:rsidRPr="00485883">
        <w:rPr>
          <w:b/>
        </w:rPr>
        <w:t>Torture:</w:t>
      </w:r>
      <w:r w:rsidR="00485883" w:rsidRPr="00485883">
        <w:rPr>
          <w:b/>
        </w:rPr>
        <w:t xml:space="preserve"> </w:t>
      </w:r>
    </w:p>
    <w:p w:rsidR="000A0F66" w:rsidRPr="00485883" w:rsidRDefault="000A0F66" w:rsidP="000D2B36">
      <w:pPr>
        <w:pStyle w:val="SingleTxtG"/>
      </w:pPr>
      <w:r w:rsidRPr="00485883">
        <w:t>Since</w:t>
      </w:r>
      <w:r w:rsidR="00485883" w:rsidRPr="00485883">
        <w:t xml:space="preserve"> </w:t>
      </w:r>
      <w:r w:rsidRPr="00485883">
        <w:t>1994</w:t>
      </w:r>
      <w:r w:rsidR="00485883" w:rsidRPr="00485883">
        <w:t xml:space="preserve"> </w:t>
      </w:r>
      <w:r w:rsidRPr="00485883">
        <w:t>my</w:t>
      </w:r>
      <w:r w:rsidR="00485883" w:rsidRPr="00485883">
        <w:t xml:space="preserve"> </w:t>
      </w:r>
      <w:r w:rsidRPr="00485883">
        <w:t>work</w:t>
      </w:r>
      <w:r w:rsidR="00485883" w:rsidRPr="00485883">
        <w:t xml:space="preserve"> </w:t>
      </w:r>
      <w:r w:rsidRPr="00485883">
        <w:t>has</w:t>
      </w:r>
      <w:r w:rsidR="00485883" w:rsidRPr="00485883">
        <w:t xml:space="preserve"> </w:t>
      </w:r>
      <w:r w:rsidRPr="00485883">
        <w:t>been</w:t>
      </w:r>
      <w:r w:rsidR="00485883" w:rsidRPr="00485883">
        <w:t xml:space="preserve"> </w:t>
      </w:r>
      <w:r w:rsidRPr="00485883">
        <w:t>profoundly</w:t>
      </w:r>
      <w:r w:rsidR="00485883" w:rsidRPr="00485883">
        <w:t xml:space="preserve"> </w:t>
      </w:r>
      <w:r w:rsidRPr="00485883">
        <w:t>related</w:t>
      </w:r>
      <w:r w:rsidR="00485883" w:rsidRPr="00485883">
        <w:t xml:space="preserve"> </w:t>
      </w:r>
      <w:r w:rsidRPr="00485883">
        <w:t>to</w:t>
      </w:r>
      <w:r w:rsidR="00485883" w:rsidRPr="00485883">
        <w:t xml:space="preserve"> </w:t>
      </w:r>
      <w:r w:rsidRPr="00485883">
        <w:t>the</w:t>
      </w:r>
      <w:r w:rsidR="00485883" w:rsidRPr="00485883">
        <w:t xml:space="preserve"> </w:t>
      </w:r>
      <w:r w:rsidRPr="00485883">
        <w:t>field</w:t>
      </w:r>
      <w:r w:rsidR="00485883" w:rsidRPr="00485883">
        <w:t xml:space="preserve"> </w:t>
      </w:r>
      <w:r w:rsidRPr="00485883">
        <w:t>of</w:t>
      </w:r>
      <w:r w:rsidR="00485883" w:rsidRPr="00485883">
        <w:t xml:space="preserve"> </w:t>
      </w:r>
      <w:r w:rsidRPr="00485883">
        <w:t>human</w:t>
      </w:r>
      <w:r w:rsidR="00485883" w:rsidRPr="00485883">
        <w:t xml:space="preserve"> </w:t>
      </w:r>
      <w:r w:rsidRPr="00485883">
        <w:t>rights</w:t>
      </w:r>
      <w:r w:rsidR="00485883" w:rsidRPr="00485883">
        <w:t xml:space="preserve"> </w:t>
      </w:r>
      <w:r w:rsidRPr="00485883">
        <w:t>and</w:t>
      </w:r>
      <w:r w:rsidR="00485883" w:rsidRPr="00485883">
        <w:t xml:space="preserve"> </w:t>
      </w:r>
      <w:r w:rsidRPr="00485883">
        <w:t>fundamental</w:t>
      </w:r>
      <w:r w:rsidR="00485883" w:rsidRPr="00485883">
        <w:t xml:space="preserve"> </w:t>
      </w:r>
      <w:r w:rsidRPr="00485883">
        <w:t>freedoms.</w:t>
      </w:r>
    </w:p>
    <w:p w:rsidR="000A0F66" w:rsidRPr="00485883" w:rsidRDefault="000A0F66" w:rsidP="000D2B36">
      <w:pPr>
        <w:pStyle w:val="SingleTxtG"/>
      </w:pPr>
      <w:r w:rsidRPr="00485883">
        <w:t>From</w:t>
      </w:r>
      <w:r w:rsidR="00485883" w:rsidRPr="00485883">
        <w:t xml:space="preserve"> </w:t>
      </w:r>
      <w:r w:rsidRPr="00485883">
        <w:t>1998</w:t>
      </w:r>
      <w:r w:rsidR="00485883" w:rsidRPr="00485883">
        <w:t xml:space="preserve"> </w:t>
      </w:r>
      <w:r w:rsidRPr="00485883">
        <w:t>to</w:t>
      </w:r>
      <w:r w:rsidR="00485883" w:rsidRPr="00485883">
        <w:t xml:space="preserve"> </w:t>
      </w:r>
      <w:r w:rsidRPr="00485883">
        <w:t>the</w:t>
      </w:r>
      <w:r w:rsidR="00485883" w:rsidRPr="00485883">
        <w:t xml:space="preserve"> </w:t>
      </w:r>
      <w:r w:rsidRPr="00485883">
        <w:t>end</w:t>
      </w:r>
      <w:r w:rsidR="00485883" w:rsidRPr="00485883">
        <w:t xml:space="preserve"> </w:t>
      </w:r>
      <w:r w:rsidRPr="00485883">
        <w:t>of</w:t>
      </w:r>
      <w:r w:rsidR="00485883" w:rsidRPr="00485883">
        <w:t xml:space="preserve"> </w:t>
      </w:r>
      <w:r w:rsidRPr="00485883">
        <w:t>2009</w:t>
      </w:r>
      <w:r w:rsidR="00485883" w:rsidRPr="00485883">
        <w:t xml:space="preserve"> </w:t>
      </w:r>
      <w:r w:rsidRPr="00485883">
        <w:t>I</w:t>
      </w:r>
      <w:r w:rsidR="00485883" w:rsidRPr="00485883">
        <w:t xml:space="preserve"> </w:t>
      </w:r>
      <w:r w:rsidRPr="00485883">
        <w:t>was</w:t>
      </w:r>
      <w:r w:rsidR="00485883" w:rsidRPr="00485883">
        <w:t xml:space="preserve"> </w:t>
      </w:r>
      <w:r w:rsidRPr="00485883">
        <w:t>a</w:t>
      </w:r>
      <w:r w:rsidR="00485883" w:rsidRPr="00485883">
        <w:t xml:space="preserve"> </w:t>
      </w: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Council</w:t>
      </w:r>
      <w:r w:rsidR="00485883" w:rsidRPr="00485883">
        <w:t xml:space="preserve"> </w:t>
      </w:r>
      <w:r w:rsidRPr="00485883">
        <w:t>of</w:t>
      </w:r>
      <w:r w:rsidR="00485883" w:rsidRPr="00485883">
        <w:t xml:space="preserve"> </w:t>
      </w:r>
      <w:r w:rsidRPr="00485883">
        <w:t>Europe</w:t>
      </w:r>
      <w:r w:rsidR="00485883">
        <w:t>’</w:t>
      </w:r>
      <w:r w:rsidRPr="00485883">
        <w:t>s</w:t>
      </w:r>
      <w:r w:rsidR="00485883" w:rsidRPr="00485883">
        <w:t xml:space="preserve"> </w:t>
      </w:r>
      <w:r w:rsidRPr="00485883">
        <w:t>CPT,</w:t>
      </w:r>
      <w:r w:rsidR="00485883" w:rsidRPr="00485883">
        <w:t xml:space="preserve"> </w:t>
      </w:r>
      <w:r w:rsidRPr="00485883">
        <w:t>elected</w:t>
      </w:r>
      <w:r w:rsidR="00485883" w:rsidRPr="00485883">
        <w:t xml:space="preserve"> </w:t>
      </w:r>
      <w:r w:rsidRPr="00485883">
        <w:t>in</w:t>
      </w:r>
      <w:r w:rsidR="00485883" w:rsidRPr="00485883">
        <w:t xml:space="preserve"> </w:t>
      </w:r>
      <w:r w:rsidRPr="00485883">
        <w:t>respect</w:t>
      </w:r>
      <w:r w:rsidR="00485883" w:rsidRPr="00485883">
        <w:t xml:space="preserve"> </w:t>
      </w:r>
      <w:r w:rsidRPr="00485883">
        <w:t>of</w:t>
      </w:r>
      <w:r w:rsidR="00485883" w:rsidRPr="00485883">
        <w:t xml:space="preserve"> </w:t>
      </w:r>
      <w:r w:rsidRPr="00485883">
        <w:t>Slovenia.</w:t>
      </w:r>
      <w:r w:rsidR="00485883" w:rsidRPr="00485883">
        <w:t xml:space="preserve"> </w:t>
      </w:r>
      <w:r w:rsidRPr="00485883">
        <w:t>I</w:t>
      </w:r>
      <w:r w:rsidR="00485883" w:rsidRPr="00485883">
        <w:t xml:space="preserve"> </w:t>
      </w:r>
      <w:r w:rsidRPr="00485883">
        <w:t>was</w:t>
      </w:r>
      <w:r w:rsidR="00485883" w:rsidRPr="00485883">
        <w:t xml:space="preserve"> </w:t>
      </w:r>
      <w:r w:rsidRPr="00485883">
        <w:t>re-elected</w:t>
      </w:r>
      <w:r w:rsidR="00485883" w:rsidRPr="00485883">
        <w:t xml:space="preserve"> </w:t>
      </w:r>
      <w:r w:rsidRPr="00485883">
        <w:t>twice.</w:t>
      </w:r>
      <w:r w:rsidR="00485883" w:rsidRPr="00485883">
        <w:t xml:space="preserve"> </w:t>
      </w:r>
      <w:r w:rsidRPr="00485883">
        <w:t>As</w:t>
      </w:r>
      <w:r w:rsidR="00485883" w:rsidRPr="00485883">
        <w:t xml:space="preserve"> </w:t>
      </w:r>
      <w:r w:rsidRPr="00485883">
        <w:t>a</w:t>
      </w:r>
      <w:r w:rsidR="00485883" w:rsidRPr="00485883">
        <w:t xml:space="preserve"> </w:t>
      </w:r>
      <w:r w:rsidRPr="00485883">
        <w:t>CPT</w:t>
      </w:r>
      <w:r w:rsidR="00485883" w:rsidRPr="00485883">
        <w:t xml:space="preserve"> </w:t>
      </w:r>
      <w:r w:rsidRPr="00485883">
        <w:t>member</w:t>
      </w:r>
      <w:r w:rsidR="00485883" w:rsidRPr="00485883">
        <w:t xml:space="preserve"> </w:t>
      </w:r>
      <w:r w:rsidRPr="00485883">
        <w:t>I</w:t>
      </w:r>
      <w:r w:rsidR="00485883" w:rsidRPr="00485883">
        <w:t xml:space="preserve"> </w:t>
      </w:r>
      <w:r w:rsidRPr="00485883">
        <w:t>participated</w:t>
      </w:r>
      <w:r w:rsidR="00485883" w:rsidRPr="00485883">
        <w:t xml:space="preserve"> </w:t>
      </w:r>
      <w:r w:rsidRPr="00485883">
        <w:t>in</w:t>
      </w:r>
      <w:r w:rsidR="00485883" w:rsidRPr="00485883">
        <w:t xml:space="preserve"> </w:t>
      </w:r>
      <w:r w:rsidRPr="00485883">
        <w:t>visits</w:t>
      </w:r>
      <w:r w:rsidR="00485883" w:rsidRPr="00485883">
        <w:t xml:space="preserve"> </w:t>
      </w:r>
      <w:r w:rsidRPr="00485883">
        <w:t>to</w:t>
      </w:r>
      <w:r w:rsidR="00485883" w:rsidRPr="00485883">
        <w:t xml:space="preserve"> </w:t>
      </w:r>
      <w:r w:rsidRPr="00485883">
        <w:t>many</w:t>
      </w:r>
      <w:r w:rsidR="00485883" w:rsidRPr="00485883">
        <w:t xml:space="preserve"> </w:t>
      </w:r>
      <w:r w:rsidRPr="00485883">
        <w:t>State</w:t>
      </w:r>
      <w:r w:rsidR="00485883" w:rsidRPr="00485883">
        <w:t xml:space="preserve"> </w:t>
      </w:r>
      <w:r w:rsidRPr="00485883">
        <w:t>Parties</w:t>
      </w:r>
      <w:r w:rsidR="00485883" w:rsidRPr="00485883">
        <w:t xml:space="preserve"> </w:t>
      </w:r>
      <w:r w:rsidRPr="00485883">
        <w:t>and</w:t>
      </w:r>
      <w:r w:rsidR="00485883" w:rsidRPr="00485883">
        <w:t xml:space="preserve"> </w:t>
      </w:r>
      <w:r w:rsidRPr="00485883">
        <w:t>was</w:t>
      </w:r>
      <w:r w:rsidR="00485883" w:rsidRPr="00485883">
        <w:t xml:space="preserve"> </w:t>
      </w:r>
      <w:r w:rsidRPr="00485883">
        <w:t>often</w:t>
      </w:r>
      <w:r w:rsidR="00485883" w:rsidRPr="00485883">
        <w:t xml:space="preserve"> </w:t>
      </w:r>
      <w:r w:rsidRPr="00485883">
        <w:t>the</w:t>
      </w:r>
      <w:r w:rsidR="00485883" w:rsidRPr="00485883">
        <w:t xml:space="preserve"> </w:t>
      </w:r>
      <w:r w:rsidRPr="00485883">
        <w:t>head</w:t>
      </w:r>
      <w:r w:rsidR="00485883" w:rsidRPr="00485883">
        <w:t xml:space="preserve"> </w:t>
      </w:r>
      <w:r w:rsidRPr="00485883">
        <w:t>of</w:t>
      </w:r>
      <w:r w:rsidR="00485883" w:rsidRPr="00485883">
        <w:t xml:space="preserve"> </w:t>
      </w:r>
      <w:r w:rsidRPr="00485883">
        <w:t>the</w:t>
      </w:r>
      <w:r w:rsidR="00485883" w:rsidRPr="00485883">
        <w:t xml:space="preserve"> </w:t>
      </w:r>
      <w:r w:rsidRPr="00485883">
        <w:t>visiting</w:t>
      </w:r>
      <w:r w:rsidR="00485883" w:rsidRPr="00485883">
        <w:t xml:space="preserve"> </w:t>
      </w:r>
      <w:r w:rsidRPr="00485883">
        <w:t>delegation.</w:t>
      </w:r>
    </w:p>
    <w:p w:rsidR="000A0F66" w:rsidRPr="00485883" w:rsidRDefault="000A0F66" w:rsidP="000D2B36">
      <w:pPr>
        <w:pStyle w:val="SingleTxtG"/>
      </w:pPr>
      <w:r w:rsidRPr="00485883">
        <w:t>I</w:t>
      </w:r>
      <w:r w:rsidR="00485883" w:rsidRPr="00485883">
        <w:t xml:space="preserve"> </w:t>
      </w:r>
      <w:r w:rsidRPr="00485883">
        <w:t>have</w:t>
      </w:r>
      <w:r w:rsidR="00485883" w:rsidRPr="00485883">
        <w:t xml:space="preserve"> </w:t>
      </w:r>
      <w:r w:rsidRPr="00485883">
        <w:t>more</w:t>
      </w:r>
      <w:r w:rsidR="00485883" w:rsidRPr="00485883">
        <w:t xml:space="preserve"> </w:t>
      </w:r>
      <w:r w:rsidRPr="00485883">
        <w:t>than</w:t>
      </w:r>
      <w:r w:rsidR="00485883" w:rsidRPr="00485883">
        <w:t xml:space="preserve"> </w:t>
      </w:r>
      <w:r w:rsidRPr="00485883">
        <w:t>15</w:t>
      </w:r>
      <w:r w:rsidR="00485883" w:rsidRPr="00485883">
        <w:t xml:space="preserve"> </w:t>
      </w:r>
      <w:r w:rsidRPr="00485883">
        <w:t>years</w:t>
      </w:r>
      <w:r w:rsidR="00485883" w:rsidRPr="00485883">
        <w:t xml:space="preserve"> </w:t>
      </w:r>
      <w:r w:rsidRPr="00485883">
        <w:t>of</w:t>
      </w:r>
      <w:r w:rsidR="00485883" w:rsidRPr="00485883">
        <w:t xml:space="preserve"> </w:t>
      </w:r>
      <w:r w:rsidRPr="00485883">
        <w:t>experience</w:t>
      </w:r>
      <w:r w:rsidR="00485883" w:rsidRPr="00485883">
        <w:t xml:space="preserve"> </w:t>
      </w:r>
      <w:r w:rsidRPr="00485883">
        <w:t>in</w:t>
      </w:r>
      <w:r w:rsidR="00485883" w:rsidRPr="00485883">
        <w:t xml:space="preserve"> </w:t>
      </w:r>
      <w:r w:rsidRPr="00485883">
        <w:t>monitoring</w:t>
      </w:r>
      <w:r w:rsidR="00485883" w:rsidRPr="00485883">
        <w:t xml:space="preserve"> </w:t>
      </w:r>
      <w:r w:rsidRPr="00485883">
        <w:t>of</w:t>
      </w:r>
      <w:r w:rsidR="00485883" w:rsidRPr="00485883">
        <w:t xml:space="preserve"> </w:t>
      </w:r>
      <w:r w:rsidRPr="00485883">
        <w:t>places</w:t>
      </w:r>
      <w:r w:rsidR="00485883" w:rsidRPr="00485883">
        <w:t xml:space="preserve"> </w:t>
      </w:r>
      <w:r w:rsidRPr="00485883">
        <w:t>of</w:t>
      </w:r>
      <w:r w:rsidR="00485883" w:rsidRPr="00485883">
        <w:t xml:space="preserve"> </w:t>
      </w:r>
      <w:r w:rsidRPr="00485883">
        <w:t>deprivation</w:t>
      </w:r>
      <w:r w:rsidR="00485883" w:rsidRPr="00485883">
        <w:t xml:space="preserve"> </w:t>
      </w:r>
      <w:r w:rsidRPr="00485883">
        <w:t>of</w:t>
      </w:r>
      <w:r w:rsidR="00485883" w:rsidRPr="00485883">
        <w:t xml:space="preserve"> </w:t>
      </w:r>
      <w:r w:rsidRPr="00485883">
        <w:t>liberty</w:t>
      </w:r>
      <w:r w:rsidR="00485883" w:rsidRPr="00485883">
        <w:t xml:space="preserve"> </w:t>
      </w:r>
      <w:r w:rsidRPr="00485883">
        <w:t>in</w:t>
      </w:r>
      <w:r w:rsidR="00485883" w:rsidRPr="00485883">
        <w:t xml:space="preserve"> </w:t>
      </w:r>
      <w:r w:rsidRPr="00485883">
        <w:t>Slovenia</w:t>
      </w:r>
      <w:r w:rsidR="00485883" w:rsidRPr="00485883">
        <w:t xml:space="preserve"> </w:t>
      </w:r>
      <w:r w:rsidRPr="00485883">
        <w:t>and</w:t>
      </w:r>
      <w:r w:rsidR="00485883" w:rsidRPr="00485883">
        <w:t xml:space="preserve"> </w:t>
      </w:r>
      <w:r w:rsidRPr="00485883">
        <w:t>in</w:t>
      </w:r>
      <w:r w:rsidR="00485883" w:rsidRPr="00485883">
        <w:t xml:space="preserve"> </w:t>
      </w:r>
      <w:r w:rsidRPr="00485883">
        <w:t>many</w:t>
      </w:r>
      <w:r w:rsidR="00485883" w:rsidRPr="00485883">
        <w:t xml:space="preserve"> </w:t>
      </w:r>
      <w:r w:rsidRPr="00485883">
        <w:t>other</w:t>
      </w:r>
      <w:r w:rsidR="00485883" w:rsidRPr="00485883">
        <w:t xml:space="preserve"> </w:t>
      </w:r>
      <w:r w:rsidRPr="00485883">
        <w:t>countries.</w:t>
      </w:r>
      <w:r w:rsidR="00485883" w:rsidRPr="00485883">
        <w:t xml:space="preserve"> </w:t>
      </w:r>
      <w:r w:rsidRPr="00485883">
        <w:t>I</w:t>
      </w:r>
      <w:r w:rsidR="00485883" w:rsidRPr="00485883">
        <w:t xml:space="preserve"> </w:t>
      </w:r>
      <w:r w:rsidRPr="00485883">
        <w:t>am</w:t>
      </w:r>
      <w:r w:rsidR="00485883" w:rsidRPr="00485883">
        <w:t xml:space="preserve"> </w:t>
      </w:r>
      <w:r w:rsidRPr="00485883">
        <w:t>also</w:t>
      </w:r>
      <w:r w:rsidR="00485883" w:rsidRPr="00485883">
        <w:t xml:space="preserve"> </w:t>
      </w:r>
      <w:r w:rsidRPr="00485883">
        <w:t>closely</w:t>
      </w:r>
      <w:r w:rsidR="00485883" w:rsidRPr="00485883">
        <w:t xml:space="preserve"> </w:t>
      </w:r>
      <w:r w:rsidRPr="00485883">
        <w:t>involved</w:t>
      </w:r>
      <w:r w:rsidR="00485883" w:rsidRPr="00485883">
        <w:t xml:space="preserve"> </w:t>
      </w:r>
      <w:r w:rsidRPr="00485883">
        <w:t>in</w:t>
      </w:r>
      <w:r w:rsidR="00485883" w:rsidRPr="00485883">
        <w:t xml:space="preserve"> </w:t>
      </w:r>
      <w:r w:rsidRPr="00485883">
        <w:t>dealing</w:t>
      </w:r>
      <w:r w:rsidR="00485883" w:rsidRPr="00485883">
        <w:t xml:space="preserve"> </w:t>
      </w:r>
      <w:r w:rsidRPr="00485883">
        <w:t>with</w:t>
      </w:r>
      <w:r w:rsidR="00485883" w:rsidRPr="00485883">
        <w:t xml:space="preserve"> </w:t>
      </w:r>
      <w:r w:rsidRPr="00485883">
        <w:t>police</w:t>
      </w:r>
      <w:r w:rsidR="00485883" w:rsidRPr="00485883">
        <w:t xml:space="preserve"> </w:t>
      </w:r>
      <w:r w:rsidRPr="00485883">
        <w:t>complaints</w:t>
      </w:r>
      <w:r w:rsidR="00485883" w:rsidRPr="00485883">
        <w:t xml:space="preserve"> </w:t>
      </w:r>
      <w:r w:rsidRPr="00485883">
        <w:t>procedures</w:t>
      </w:r>
      <w:r w:rsidR="00485883" w:rsidRPr="00485883">
        <w:t xml:space="preserve"> </w:t>
      </w:r>
      <w:r w:rsidRPr="00485883">
        <w:t>(impunity</w:t>
      </w:r>
      <w:r w:rsidR="00485883" w:rsidRPr="00485883">
        <w:t xml:space="preserve"> </w:t>
      </w:r>
      <w:r w:rsidRPr="00485883">
        <w:t>issues)</w:t>
      </w:r>
      <w:r w:rsidR="00485883" w:rsidRPr="00485883">
        <w:t xml:space="preserve"> </w:t>
      </w:r>
      <w:r w:rsidRPr="00485883">
        <w:t>and</w:t>
      </w:r>
      <w:r w:rsidR="00485883" w:rsidRPr="00485883">
        <w:t xml:space="preserve"> </w:t>
      </w:r>
      <w:r w:rsidRPr="00485883">
        <w:t>anti-torture</w:t>
      </w:r>
      <w:r w:rsidR="00485883" w:rsidRPr="00485883">
        <w:t xml:space="preserve"> </w:t>
      </w:r>
      <w:r w:rsidRPr="00485883">
        <w:t>issues.</w:t>
      </w:r>
    </w:p>
    <w:p w:rsidR="000A0F66" w:rsidRPr="00485883" w:rsidRDefault="000A0F66" w:rsidP="000D2B36">
      <w:pPr>
        <w:pStyle w:val="SingleTxtG"/>
      </w:pPr>
      <w:r w:rsidRPr="00485883">
        <w:t>Since</w:t>
      </w:r>
      <w:r w:rsidR="00485883" w:rsidRPr="00485883">
        <w:t xml:space="preserve"> </w:t>
      </w:r>
      <w:r w:rsidRPr="00485883">
        <w:t>the</w:t>
      </w:r>
      <w:r w:rsidR="00485883" w:rsidRPr="00485883">
        <w:t xml:space="preserve"> </w:t>
      </w:r>
      <w:r w:rsidRPr="00485883">
        <w:t>adoption</w:t>
      </w:r>
      <w:r w:rsidR="00485883" w:rsidRPr="00485883">
        <w:t xml:space="preserve"> </w:t>
      </w:r>
      <w:r w:rsidRPr="00485883">
        <w:t>of</w:t>
      </w:r>
      <w:r w:rsidR="00485883" w:rsidRPr="00485883">
        <w:t xml:space="preserve"> </w:t>
      </w:r>
      <w:r w:rsidRPr="00485883">
        <w:t>the</w:t>
      </w:r>
      <w:r w:rsidR="00485883" w:rsidRPr="00485883">
        <w:t xml:space="preserve"> </w:t>
      </w:r>
      <w:r w:rsidRPr="00485883">
        <w:t>OPCAT</w:t>
      </w:r>
      <w:r w:rsidR="00485883" w:rsidRPr="00485883">
        <w:t xml:space="preserve"> </w:t>
      </w:r>
      <w:r w:rsidRPr="00485883">
        <w:t>my</w:t>
      </w:r>
      <w:r w:rsidR="00485883" w:rsidRPr="00485883">
        <w:t xml:space="preserve"> </w:t>
      </w:r>
      <w:r w:rsidRPr="00485883">
        <w:t>work</w:t>
      </w:r>
      <w:r w:rsidR="00485883" w:rsidRPr="00485883">
        <w:t xml:space="preserve"> </w:t>
      </w:r>
      <w:r w:rsidRPr="00485883">
        <w:t>has</w:t>
      </w:r>
      <w:r w:rsidR="00485883" w:rsidRPr="00485883">
        <w:t xml:space="preserve"> </w:t>
      </w:r>
      <w:r w:rsidRPr="00485883">
        <w:t>been</w:t>
      </w:r>
      <w:r w:rsidR="00485883" w:rsidRPr="00485883">
        <w:t xml:space="preserve"> </w:t>
      </w:r>
      <w:r w:rsidRPr="00485883">
        <w:t>closely</w:t>
      </w:r>
      <w:r w:rsidR="00485883" w:rsidRPr="00485883">
        <w:t xml:space="preserve"> </w:t>
      </w:r>
      <w:r w:rsidRPr="00485883">
        <w:t>related</w:t>
      </w:r>
      <w:r w:rsidR="00485883" w:rsidRPr="00485883">
        <w:t xml:space="preserve"> </w:t>
      </w:r>
      <w:r w:rsidRPr="00485883">
        <w:t>to</w:t>
      </w:r>
      <w:r w:rsidR="00485883" w:rsidRPr="00485883">
        <w:t xml:space="preserve"> </w:t>
      </w:r>
      <w:r w:rsidRPr="00485883">
        <w:t>the</w:t>
      </w:r>
      <w:r w:rsidR="00485883" w:rsidRPr="00485883">
        <w:t xml:space="preserve"> </w:t>
      </w:r>
      <w:r w:rsidRPr="00485883">
        <w:t>promotion</w:t>
      </w:r>
      <w:r w:rsidR="00485883" w:rsidRPr="00485883">
        <w:t xml:space="preserve"> </w:t>
      </w:r>
      <w:r w:rsidRPr="00485883">
        <w:t>of</w:t>
      </w:r>
      <w:r w:rsidR="00485883" w:rsidRPr="00485883">
        <w:t xml:space="preserve"> </w:t>
      </w:r>
      <w:r w:rsidRPr="00485883">
        <w:t>NPMs</w:t>
      </w:r>
      <w:r w:rsidR="00485883" w:rsidRPr="00485883">
        <w:t xml:space="preserve"> </w:t>
      </w:r>
      <w:r w:rsidRPr="00485883">
        <w:t>in</w:t>
      </w:r>
      <w:r w:rsidR="00485883" w:rsidRPr="00485883">
        <w:t xml:space="preserve"> </w:t>
      </w:r>
      <w:r w:rsidRPr="00485883">
        <w:t>Europe</w:t>
      </w:r>
      <w:r w:rsidR="00485883" w:rsidRPr="00485883">
        <w:t xml:space="preserve"> </w:t>
      </w:r>
      <w:r w:rsidRPr="00485883">
        <w:t>and</w:t>
      </w:r>
      <w:r w:rsidR="00485883" w:rsidRPr="00485883">
        <w:t xml:space="preserve"> </w:t>
      </w:r>
      <w:r w:rsidRPr="00485883">
        <w:t>Asia.</w:t>
      </w:r>
      <w:r w:rsidR="00485883" w:rsidRPr="00485883">
        <w:t xml:space="preserve"> </w:t>
      </w:r>
      <w:r w:rsidRPr="00485883">
        <w:t>I</w:t>
      </w:r>
      <w:r w:rsidR="00485883" w:rsidRPr="00485883">
        <w:t xml:space="preserve"> </w:t>
      </w:r>
      <w:r w:rsidRPr="00485883">
        <w:t>was</w:t>
      </w:r>
      <w:r w:rsidR="00485883" w:rsidRPr="00485883">
        <w:t xml:space="preserve"> </w:t>
      </w:r>
      <w:r w:rsidRPr="00485883">
        <w:t>involved</w:t>
      </w:r>
      <w:r w:rsidR="00485883" w:rsidRPr="00485883">
        <w:t xml:space="preserve"> </w:t>
      </w:r>
      <w:r w:rsidRPr="00485883">
        <w:t>in</w:t>
      </w:r>
      <w:r w:rsidR="00485883" w:rsidRPr="00485883">
        <w:t xml:space="preserve"> </w:t>
      </w:r>
      <w:r w:rsidRPr="00485883">
        <w:t>the</w:t>
      </w:r>
      <w:r w:rsidR="00485883" w:rsidRPr="00485883">
        <w:t xml:space="preserve"> </w:t>
      </w:r>
      <w:r w:rsidRPr="00485883">
        <w:t>drafting</w:t>
      </w:r>
      <w:r w:rsidR="00485883" w:rsidRPr="00485883">
        <w:t xml:space="preserve"> </w:t>
      </w:r>
      <w:r w:rsidRPr="00485883">
        <w:t>of</w:t>
      </w:r>
      <w:r w:rsidR="00485883" w:rsidRPr="00485883">
        <w:t xml:space="preserve"> </w:t>
      </w:r>
      <w:r w:rsidRPr="00485883">
        <w:t>the</w:t>
      </w:r>
      <w:r w:rsidR="00485883" w:rsidRPr="00485883">
        <w:t xml:space="preserve"> </w:t>
      </w:r>
      <w:r w:rsidRPr="00485883">
        <w:t>Slovenian</w:t>
      </w:r>
      <w:r w:rsidR="00485883" w:rsidRPr="00485883">
        <w:t xml:space="preserve"> </w:t>
      </w:r>
      <w:r w:rsidRPr="00485883">
        <w:t>Act</w:t>
      </w:r>
      <w:r w:rsidR="00485883" w:rsidRPr="00485883">
        <w:t xml:space="preserve"> </w:t>
      </w:r>
      <w:r w:rsidRPr="00485883">
        <w:t>on</w:t>
      </w:r>
      <w:r w:rsidR="00485883" w:rsidRPr="00485883">
        <w:t xml:space="preserve"> </w:t>
      </w:r>
      <w:r w:rsidRPr="00485883">
        <w:t>the</w:t>
      </w:r>
      <w:r w:rsidR="00485883" w:rsidRPr="00485883">
        <w:t xml:space="preserve"> </w:t>
      </w:r>
      <w:r w:rsidRPr="00485883">
        <w:t>ratification</w:t>
      </w:r>
      <w:r w:rsidR="00485883" w:rsidRPr="00485883">
        <w:t xml:space="preserve"> </w:t>
      </w:r>
      <w:r w:rsidRPr="00485883">
        <w:t>of</w:t>
      </w:r>
      <w:r w:rsidR="00485883" w:rsidRPr="00485883">
        <w:t xml:space="preserve"> </w:t>
      </w:r>
      <w:r w:rsidRPr="00485883">
        <w:t>the</w:t>
      </w:r>
      <w:r w:rsidR="00485883" w:rsidRPr="00485883">
        <w:t xml:space="preserve"> </w:t>
      </w:r>
      <w:r w:rsidRPr="00485883">
        <w:t>OPCAT.</w:t>
      </w:r>
      <w:r w:rsidR="00485883" w:rsidRPr="00485883">
        <w:t xml:space="preserve"> </w:t>
      </w:r>
      <w:r w:rsidRPr="00485883">
        <w:t>It</w:t>
      </w:r>
      <w:r w:rsidR="00485883" w:rsidRPr="00485883">
        <w:t xml:space="preserve"> </w:t>
      </w:r>
      <w:r w:rsidRPr="00485883">
        <w:t>was</w:t>
      </w:r>
      <w:r w:rsidR="00485883" w:rsidRPr="00485883">
        <w:t xml:space="preserve"> </w:t>
      </w:r>
      <w:r w:rsidRPr="00485883">
        <w:t>my</w:t>
      </w:r>
      <w:r w:rsidR="00485883" w:rsidRPr="00485883">
        <w:t xml:space="preserve"> </w:t>
      </w:r>
      <w:r w:rsidRPr="00485883">
        <w:t>idea</w:t>
      </w:r>
      <w:r w:rsidR="00485883" w:rsidRPr="00485883">
        <w:t xml:space="preserve"> </w:t>
      </w:r>
      <w:r w:rsidRPr="00485883">
        <w:t>to</w:t>
      </w:r>
      <w:r w:rsidR="00485883" w:rsidRPr="00485883">
        <w:t xml:space="preserve"> </w:t>
      </w:r>
      <w:r w:rsidRPr="00485883">
        <w:t>designate</w:t>
      </w:r>
      <w:r w:rsidR="00485883" w:rsidRPr="00485883">
        <w:t xml:space="preserve"> </w:t>
      </w:r>
      <w:r w:rsidRPr="00485883">
        <w:t>the</w:t>
      </w:r>
      <w:r w:rsidR="00485883" w:rsidRPr="00485883">
        <w:t xml:space="preserve"> </w:t>
      </w:r>
      <w:r w:rsidRPr="00485883">
        <w:t>Ombudsman</w:t>
      </w:r>
      <w:r w:rsidR="00485883" w:rsidRPr="00485883">
        <w:t xml:space="preserve"> </w:t>
      </w:r>
      <w:r w:rsidRPr="00485883">
        <w:t>as</w:t>
      </w:r>
      <w:r w:rsidR="00485883" w:rsidRPr="00485883">
        <w:t xml:space="preserve"> </w:t>
      </w:r>
      <w:r w:rsidRPr="00485883">
        <w:t>the</w:t>
      </w:r>
      <w:r w:rsidR="00485883" w:rsidRPr="00485883">
        <w:t xml:space="preserve"> </w:t>
      </w:r>
      <w:r w:rsidRPr="00485883">
        <w:t>NPM</w:t>
      </w:r>
      <w:r w:rsidR="00485883" w:rsidRPr="00485883">
        <w:t xml:space="preserve"> </w:t>
      </w:r>
      <w:r w:rsidRPr="00485883">
        <w:t>in</w:t>
      </w:r>
      <w:r w:rsidR="00485883" w:rsidRPr="00485883">
        <w:t xml:space="preserve"> </w:t>
      </w:r>
      <w:r w:rsidRPr="00485883">
        <w:t>Slovenia</w:t>
      </w:r>
      <w:r w:rsidR="00485883" w:rsidRPr="00485883">
        <w:t xml:space="preserve"> </w:t>
      </w:r>
      <w:r w:rsidRPr="00485883">
        <w:t>and</w:t>
      </w:r>
      <w:r w:rsidR="00485883" w:rsidRPr="00485883">
        <w:t xml:space="preserve"> </w:t>
      </w:r>
      <w:r w:rsidRPr="00485883">
        <w:t>to</w:t>
      </w:r>
      <w:r w:rsidR="00485883" w:rsidRPr="00485883">
        <w:t xml:space="preserve"> </w:t>
      </w:r>
      <w:r w:rsidRPr="00485883">
        <w:t>invite</w:t>
      </w:r>
      <w:r w:rsidR="00485883" w:rsidRPr="00485883">
        <w:t xml:space="preserve"> </w:t>
      </w:r>
      <w:r w:rsidRPr="00485883">
        <w:t>NGOs</w:t>
      </w:r>
      <w:r w:rsidR="00485883" w:rsidRPr="00485883">
        <w:t xml:space="preserve"> </w:t>
      </w:r>
      <w:r w:rsidRPr="00485883">
        <w:t>and</w:t>
      </w:r>
      <w:r w:rsidR="00485883" w:rsidRPr="00485883">
        <w:t xml:space="preserve"> </w:t>
      </w:r>
      <w:r w:rsidRPr="00485883">
        <w:t>civil</w:t>
      </w:r>
      <w:r w:rsidR="00485883" w:rsidRPr="00485883">
        <w:t xml:space="preserve"> </w:t>
      </w:r>
      <w:r w:rsidRPr="00485883">
        <w:t>society</w:t>
      </w:r>
      <w:r w:rsidR="00485883" w:rsidRPr="00485883">
        <w:t xml:space="preserve"> </w:t>
      </w:r>
      <w:r w:rsidRPr="00485883">
        <w:t>to</w:t>
      </w:r>
      <w:r w:rsidR="00485883" w:rsidRPr="00485883">
        <w:t xml:space="preserve"> </w:t>
      </w:r>
      <w:r w:rsidRPr="00485883">
        <w:t>closely</w:t>
      </w:r>
      <w:r w:rsidR="00485883" w:rsidRPr="00485883">
        <w:t xml:space="preserve"> </w:t>
      </w:r>
      <w:r w:rsidRPr="00485883">
        <w:t>cooperate</w:t>
      </w:r>
      <w:r w:rsidR="00485883" w:rsidRPr="00485883">
        <w:t xml:space="preserve"> </w:t>
      </w:r>
      <w:r w:rsidRPr="00485883">
        <w:t>in</w:t>
      </w:r>
      <w:r w:rsidR="00485883" w:rsidRPr="00485883">
        <w:t xml:space="preserve"> </w:t>
      </w:r>
      <w:r w:rsidRPr="00485883">
        <w:t>the</w:t>
      </w:r>
      <w:r w:rsidR="00485883" w:rsidRPr="00485883">
        <w:t xml:space="preserve"> </w:t>
      </w:r>
      <w:r w:rsidRPr="00485883">
        <w:t>NPM</w:t>
      </w:r>
      <w:r w:rsidR="00485883" w:rsidRPr="00485883">
        <w:t xml:space="preserve"> </w:t>
      </w:r>
      <w:r w:rsidRPr="00485883">
        <w:t>in</w:t>
      </w:r>
      <w:r w:rsidR="00485883" w:rsidRPr="00485883">
        <w:t xml:space="preserve"> </w:t>
      </w:r>
      <w:r w:rsidRPr="00485883">
        <w:t>the</w:t>
      </w:r>
      <w:r w:rsidR="00485883" w:rsidRPr="00485883">
        <w:t xml:space="preserve"> </w:t>
      </w:r>
      <w:r w:rsidRPr="00485883">
        <w:t>way</w:t>
      </w:r>
      <w:r w:rsidR="00485883" w:rsidRPr="00485883">
        <w:t xml:space="preserve"> </w:t>
      </w:r>
      <w:r w:rsidRPr="00485883">
        <w:t>that</w:t>
      </w:r>
      <w:r w:rsidR="00485883" w:rsidRPr="00485883">
        <w:t xml:space="preserve"> </w:t>
      </w:r>
      <w:r w:rsidRPr="00485883">
        <w:t>is</w:t>
      </w:r>
      <w:r w:rsidR="00485883" w:rsidRPr="00485883">
        <w:t xml:space="preserve"> </w:t>
      </w:r>
      <w:r w:rsidRPr="00485883">
        <w:t>perhaps</w:t>
      </w:r>
      <w:r w:rsidR="00485883" w:rsidRPr="00485883">
        <w:t xml:space="preserve"> </w:t>
      </w:r>
      <w:r w:rsidRPr="00485883">
        <w:t>so</w:t>
      </w:r>
      <w:r w:rsidR="00485883" w:rsidRPr="00485883">
        <w:t xml:space="preserve"> </w:t>
      </w:r>
      <w:r w:rsidRPr="00485883">
        <w:t>far</w:t>
      </w:r>
      <w:r w:rsidR="00485883" w:rsidRPr="00485883">
        <w:t xml:space="preserve"> </w:t>
      </w:r>
      <w:r w:rsidRPr="00485883">
        <w:t>a</w:t>
      </w:r>
      <w:r w:rsidR="00485883" w:rsidRPr="00485883">
        <w:t xml:space="preserve"> </w:t>
      </w:r>
      <w:r w:rsidRPr="00485883">
        <w:t>unique</w:t>
      </w:r>
      <w:r w:rsidR="00485883" w:rsidRPr="00485883">
        <w:t xml:space="preserve"> </w:t>
      </w:r>
      <w:r w:rsidRPr="00485883">
        <w:t>experience.</w:t>
      </w:r>
    </w:p>
    <w:p w:rsidR="000A0F66" w:rsidRPr="00485883" w:rsidRDefault="000A0F66" w:rsidP="000D2B36">
      <w:pPr>
        <w:pStyle w:val="SingleTxtG"/>
        <w:rPr>
          <w:b/>
        </w:rPr>
      </w:pPr>
      <w:r w:rsidRPr="00485883">
        <w:rPr>
          <w:b/>
        </w:rPr>
        <w:t>List</w:t>
      </w:r>
      <w:r w:rsidR="00485883" w:rsidRPr="00485883">
        <w:rPr>
          <w:b/>
        </w:rPr>
        <w:t xml:space="preserve"> </w:t>
      </w:r>
      <w:r w:rsidRPr="00485883">
        <w:rPr>
          <w:b/>
        </w:rPr>
        <w:t>of</w:t>
      </w:r>
      <w:r w:rsidR="00485883" w:rsidRPr="00485883">
        <w:rPr>
          <w:b/>
        </w:rPr>
        <w:t xml:space="preserve"> </w:t>
      </w:r>
      <w:r w:rsidRPr="00485883">
        <w:rPr>
          <w:b/>
        </w:rPr>
        <w:t>most</w:t>
      </w:r>
      <w:r w:rsidR="00485883" w:rsidRPr="00485883">
        <w:rPr>
          <w:b/>
        </w:rPr>
        <w:t xml:space="preserve"> </w:t>
      </w:r>
      <w:r w:rsidRPr="00485883">
        <w:rPr>
          <w:b/>
        </w:rPr>
        <w:t>recent</w:t>
      </w:r>
      <w:r w:rsidR="00485883" w:rsidRPr="00485883">
        <w:rPr>
          <w:b/>
        </w:rPr>
        <w:t xml:space="preserve"> </w:t>
      </w:r>
      <w:r w:rsidRPr="00485883">
        <w:rPr>
          <w:b/>
        </w:rPr>
        <w:t>publications</w:t>
      </w:r>
      <w:r w:rsidR="00485883" w:rsidRPr="00485883">
        <w:rPr>
          <w:b/>
        </w:rPr>
        <w:t xml:space="preserve"> </w:t>
      </w:r>
      <w:r w:rsidRPr="00485883">
        <w:rPr>
          <w:b/>
        </w:rPr>
        <w:t>in</w:t>
      </w:r>
      <w:r w:rsidR="00485883" w:rsidRPr="00485883">
        <w:rPr>
          <w:b/>
        </w:rPr>
        <w:t xml:space="preserve"> </w:t>
      </w:r>
      <w:r w:rsidRPr="00485883">
        <w:rPr>
          <w:b/>
        </w:rPr>
        <w:t>the</w:t>
      </w:r>
      <w:r w:rsidR="00485883" w:rsidRPr="00485883">
        <w:rPr>
          <w:b/>
        </w:rPr>
        <w:t xml:space="preserve"> </w:t>
      </w:r>
      <w:r w:rsidRPr="00485883">
        <w:rPr>
          <w:b/>
        </w:rPr>
        <w:t>field:</w:t>
      </w:r>
    </w:p>
    <w:p w:rsidR="000A0F66" w:rsidRPr="00485883" w:rsidRDefault="000A0F66" w:rsidP="000D2B36">
      <w:pPr>
        <w:pStyle w:val="SingleTxtG"/>
      </w:pPr>
      <w:r w:rsidRPr="00485883">
        <w:t>I</w:t>
      </w:r>
      <w:r w:rsidR="00485883" w:rsidRPr="00485883">
        <w:t xml:space="preserve"> </w:t>
      </w:r>
      <w:r w:rsidRPr="00485883">
        <w:t>wrote</w:t>
      </w:r>
      <w:r w:rsidR="00485883" w:rsidRPr="00485883">
        <w:t xml:space="preserve"> </w:t>
      </w:r>
      <w:r w:rsidRPr="00485883">
        <w:t>numerous</w:t>
      </w:r>
      <w:r w:rsidR="00485883" w:rsidRPr="00485883">
        <w:t xml:space="preserve"> </w:t>
      </w:r>
      <w:r w:rsidRPr="00485883">
        <w:t>articles</w:t>
      </w:r>
      <w:r w:rsidR="00485883" w:rsidRPr="00485883">
        <w:t xml:space="preserve"> </w:t>
      </w:r>
      <w:r w:rsidRPr="00485883">
        <w:t>on</w:t>
      </w:r>
      <w:r w:rsidR="00485883" w:rsidRPr="00485883">
        <w:t xml:space="preserve"> </w:t>
      </w:r>
      <w:r w:rsidRPr="00485883">
        <w:t>various</w:t>
      </w:r>
      <w:r w:rsidR="00485883" w:rsidRPr="00485883">
        <w:t xml:space="preserve"> </w:t>
      </w:r>
      <w:r w:rsidRPr="00485883">
        <w:t>legal</w:t>
      </w:r>
      <w:r w:rsidR="00485883" w:rsidRPr="00485883">
        <w:t xml:space="preserve"> </w:t>
      </w:r>
      <w:r w:rsidRPr="00485883">
        <w:t>subjects</w:t>
      </w:r>
      <w:r w:rsidR="00485883" w:rsidRPr="00485883">
        <w:t xml:space="preserve"> </w:t>
      </w:r>
      <w:r w:rsidRPr="00485883">
        <w:t>and</w:t>
      </w:r>
      <w:r w:rsidR="00485883" w:rsidRPr="00485883">
        <w:t xml:space="preserve"> </w:t>
      </w:r>
      <w:r w:rsidRPr="00485883">
        <w:t>participated</w:t>
      </w:r>
      <w:r w:rsidR="00485883" w:rsidRPr="00485883">
        <w:t xml:space="preserve"> </w:t>
      </w:r>
      <w:r w:rsidRPr="00485883">
        <w:t>at</w:t>
      </w:r>
      <w:r w:rsidR="00485883" w:rsidRPr="00485883">
        <w:t xml:space="preserve"> </w:t>
      </w:r>
      <w:r w:rsidRPr="00485883">
        <w:t>various</w:t>
      </w:r>
      <w:r w:rsidR="00485883" w:rsidRPr="00485883">
        <w:t xml:space="preserve"> </w:t>
      </w:r>
      <w:r w:rsidRPr="00485883">
        <w:t>conferences,</w:t>
      </w:r>
      <w:r w:rsidR="00485883" w:rsidRPr="00485883">
        <w:t xml:space="preserve"> </w:t>
      </w:r>
      <w:r w:rsidRPr="00485883">
        <w:t>seminars,</w:t>
      </w:r>
      <w:r w:rsidR="00485883" w:rsidRPr="00485883">
        <w:t xml:space="preserve"> </w:t>
      </w:r>
      <w:r w:rsidRPr="00485883">
        <w:t>workshops</w:t>
      </w:r>
      <w:r w:rsidR="00485883" w:rsidRPr="00485883">
        <w:t xml:space="preserve"> </w:t>
      </w:r>
      <w:r w:rsidRPr="00485883">
        <w:t>and</w:t>
      </w:r>
      <w:r w:rsidR="00485883" w:rsidRPr="00485883">
        <w:t xml:space="preserve"> </w:t>
      </w:r>
      <w:r w:rsidRPr="00485883">
        <w:t>forums</w:t>
      </w:r>
      <w:r w:rsidR="00485883" w:rsidRPr="00485883">
        <w:t xml:space="preserve"> </w:t>
      </w:r>
      <w:r w:rsidRPr="00485883">
        <w:t>at</w:t>
      </w:r>
      <w:r w:rsidR="00485883" w:rsidRPr="00485883">
        <w:t xml:space="preserve"> </w:t>
      </w:r>
      <w:r w:rsidRPr="00485883">
        <w:t>home</w:t>
      </w:r>
      <w:r w:rsidR="00485883" w:rsidRPr="00485883">
        <w:t xml:space="preserve"> </w:t>
      </w:r>
      <w:r w:rsidRPr="00485883">
        <w:t>and</w:t>
      </w:r>
      <w:r w:rsidR="00485883" w:rsidRPr="00485883">
        <w:t xml:space="preserve"> </w:t>
      </w:r>
      <w:r w:rsidRPr="00485883">
        <w:t>abroad.</w:t>
      </w:r>
      <w:r w:rsidR="00485883" w:rsidRPr="00485883">
        <w:t xml:space="preserve"> </w:t>
      </w:r>
      <w:r w:rsidRPr="00485883">
        <w:t>Some</w:t>
      </w:r>
      <w:r w:rsidR="00485883" w:rsidRPr="00485883">
        <w:t xml:space="preserve"> </w:t>
      </w:r>
      <w:r w:rsidRPr="00485883">
        <w:t>of</w:t>
      </w:r>
      <w:r w:rsidR="00485883" w:rsidRPr="00485883">
        <w:t xml:space="preserve"> </w:t>
      </w:r>
      <w:r w:rsidRPr="00485883">
        <w:t>my</w:t>
      </w:r>
      <w:r w:rsidR="00485883" w:rsidRPr="00485883">
        <w:t xml:space="preserve"> </w:t>
      </w:r>
      <w:r w:rsidRPr="00485883">
        <w:t>recent</w:t>
      </w:r>
      <w:r w:rsidR="00485883" w:rsidRPr="00485883">
        <w:t xml:space="preserve"> </w:t>
      </w:r>
      <w:r w:rsidRPr="00485883">
        <w:t>publications/presentations:</w:t>
      </w:r>
    </w:p>
    <w:p w:rsidR="000A0F66" w:rsidRPr="00485883" w:rsidRDefault="000A0F66" w:rsidP="000D2B36">
      <w:pPr>
        <w:pStyle w:val="SingleTxtG"/>
      </w:pPr>
      <w:r w:rsidRPr="00485883">
        <w:t>External</w:t>
      </w:r>
      <w:r w:rsidR="00485883" w:rsidRPr="00485883">
        <w:t xml:space="preserve"> </w:t>
      </w:r>
      <w:r w:rsidRPr="00485883">
        <w:t>monitoring</w:t>
      </w:r>
      <w:r w:rsidR="00485883" w:rsidRPr="00485883">
        <w:t xml:space="preserve"> </w:t>
      </w:r>
      <w:r w:rsidRPr="00485883">
        <w:t>of</w:t>
      </w:r>
      <w:r w:rsidR="00485883" w:rsidRPr="00485883">
        <w:t xml:space="preserve"> </w:t>
      </w:r>
      <w:r w:rsidRPr="00485883">
        <w:t>prisons:</w:t>
      </w:r>
      <w:r w:rsidR="00485883" w:rsidRPr="00485883">
        <w:t xml:space="preserve"> </w:t>
      </w:r>
      <w:r w:rsidRPr="00485883">
        <w:t>ECPT</w:t>
      </w:r>
      <w:r w:rsidR="00485883" w:rsidRPr="00485883">
        <w:t xml:space="preserve"> </w:t>
      </w:r>
      <w:r w:rsidRPr="00485883">
        <w:t>and</w:t>
      </w:r>
      <w:r w:rsidR="00485883" w:rsidRPr="00485883">
        <w:t xml:space="preserve"> </w:t>
      </w:r>
      <w:r w:rsidRPr="00485883">
        <w:t>OPCAT,</w:t>
      </w:r>
      <w:r w:rsidR="00485883" w:rsidRPr="00485883">
        <w:t xml:space="preserve"> </w:t>
      </w:r>
      <w:r w:rsidRPr="00485883">
        <w:t>some</w:t>
      </w:r>
      <w:r w:rsidR="00485883" w:rsidRPr="00485883">
        <w:t xml:space="preserve"> </w:t>
      </w:r>
      <w:r w:rsidRPr="00485883">
        <w:t>basic</w:t>
      </w:r>
      <w:r w:rsidR="00485883" w:rsidRPr="00485883">
        <w:t xml:space="preserve"> </w:t>
      </w:r>
      <w:r w:rsidRPr="00485883">
        <w:t>standards</w:t>
      </w:r>
      <w:r w:rsidR="00485883" w:rsidRPr="00485883">
        <w:t xml:space="preserve"> </w:t>
      </w:r>
      <w:r w:rsidRPr="00485883">
        <w:t>to</w:t>
      </w:r>
      <w:r w:rsidR="00485883" w:rsidRPr="00485883">
        <w:t xml:space="preserve"> </w:t>
      </w:r>
      <w:r w:rsidRPr="00485883">
        <w:t>prevent</w:t>
      </w:r>
      <w:r w:rsidR="00485883" w:rsidRPr="00485883">
        <w:t xml:space="preserve"> </w:t>
      </w:r>
      <w:r w:rsidRPr="00485883">
        <w:t>ill-treatment</w:t>
      </w:r>
      <w:r w:rsidR="00485883" w:rsidRPr="00485883">
        <w:t xml:space="preserve"> </w:t>
      </w:r>
      <w:r w:rsidRPr="00485883">
        <w:t>(EC;</w:t>
      </w:r>
      <w:r w:rsidR="00485883" w:rsidRPr="00485883">
        <w:t xml:space="preserve"> </w:t>
      </w:r>
      <w:r w:rsidRPr="00485883">
        <w:t>Workshop</w:t>
      </w:r>
      <w:r w:rsidR="00485883" w:rsidRPr="00485883">
        <w:t xml:space="preserve"> </w:t>
      </w:r>
      <w:r w:rsidRPr="00485883">
        <w:t>on</w:t>
      </w:r>
      <w:r w:rsidR="00485883" w:rsidRPr="00485883">
        <w:t xml:space="preserve"> </w:t>
      </w:r>
      <w:r w:rsidRPr="00485883">
        <w:t>Recognition</w:t>
      </w:r>
      <w:r w:rsidR="00485883" w:rsidRPr="00485883">
        <w:t xml:space="preserve"> </w:t>
      </w:r>
      <w:r w:rsidRPr="00485883">
        <w:t>of</w:t>
      </w:r>
      <w:r w:rsidR="00485883" w:rsidRPr="00485883">
        <w:t xml:space="preserve"> </w:t>
      </w:r>
      <w:r w:rsidRPr="00485883">
        <w:t>Torture</w:t>
      </w:r>
      <w:r w:rsidR="00485883" w:rsidRPr="00485883">
        <w:t xml:space="preserve"> </w:t>
      </w:r>
      <w:r w:rsidRPr="00485883">
        <w:t>in</w:t>
      </w:r>
      <w:r w:rsidR="00485883" w:rsidRPr="00485883">
        <w:t xml:space="preserve"> </w:t>
      </w:r>
      <w:r w:rsidRPr="00485883">
        <w:t>Detention,</w:t>
      </w:r>
      <w:r w:rsidR="00485883" w:rsidRPr="00485883">
        <w:t xml:space="preserve"> </w:t>
      </w:r>
      <w:r w:rsidRPr="00485883">
        <w:t>Skopje,</w:t>
      </w:r>
      <w:r w:rsidR="00485883" w:rsidRPr="00485883">
        <w:t xml:space="preserve"> </w:t>
      </w:r>
      <w:r w:rsidRPr="00485883">
        <w:t>FYROM</w:t>
      </w:r>
      <w:r w:rsidR="00485883" w:rsidRPr="00485883">
        <w:t xml:space="preserve"> </w:t>
      </w:r>
      <w:r w:rsidRPr="00485883">
        <w:t>May</w:t>
      </w:r>
      <w:r w:rsidR="00485883" w:rsidRPr="00485883">
        <w:t xml:space="preserve"> </w:t>
      </w:r>
      <w:r w:rsidRPr="00485883">
        <w:t>2011)</w:t>
      </w:r>
      <w:r w:rsidR="00485883" w:rsidRPr="00485883">
        <w:t xml:space="preserve"> </w:t>
      </w:r>
    </w:p>
    <w:p w:rsidR="000A0F66" w:rsidRPr="00485883" w:rsidRDefault="000A0F66" w:rsidP="000D2B36">
      <w:pPr>
        <w:pStyle w:val="SingleTxtG"/>
      </w:pPr>
      <w:r w:rsidRPr="00485883">
        <w:t>The</w:t>
      </w:r>
      <w:r w:rsidR="00485883" w:rsidRPr="00485883">
        <w:t xml:space="preserve"> </w:t>
      </w:r>
      <w:r w:rsidRPr="00485883">
        <w:t>role</w:t>
      </w:r>
      <w:r w:rsidR="00485883" w:rsidRPr="00485883">
        <w:t xml:space="preserve"> </w:t>
      </w:r>
      <w:r w:rsidRPr="00485883">
        <w:t>of</w:t>
      </w:r>
      <w:r w:rsidR="00485883" w:rsidRPr="00485883">
        <w:t xml:space="preserve"> </w:t>
      </w:r>
      <w:r w:rsidRPr="00485883">
        <w:t>judges</w:t>
      </w:r>
      <w:r w:rsidR="00485883" w:rsidRPr="00485883">
        <w:t xml:space="preserve"> </w:t>
      </w:r>
      <w:r w:rsidRPr="00485883">
        <w:t>and</w:t>
      </w:r>
      <w:r w:rsidR="00485883" w:rsidRPr="00485883">
        <w:t xml:space="preserve"> </w:t>
      </w:r>
      <w:r w:rsidRPr="00485883">
        <w:t>prosecutors</w:t>
      </w:r>
      <w:r w:rsidR="00485883" w:rsidRPr="00485883">
        <w:t xml:space="preserve"> </w:t>
      </w:r>
      <w:r w:rsidRPr="00485883">
        <w:t>in</w:t>
      </w:r>
      <w:r w:rsidR="00485883" w:rsidRPr="00485883">
        <w:t xml:space="preserve"> </w:t>
      </w:r>
      <w:r w:rsidRPr="00485883">
        <w:t>preventing</w:t>
      </w:r>
      <w:r w:rsidR="00485883" w:rsidRPr="00485883">
        <w:t xml:space="preserve"> </w:t>
      </w:r>
      <w:r w:rsidRPr="00485883">
        <w:t>torture</w:t>
      </w:r>
      <w:r w:rsidR="00485883" w:rsidRPr="00485883">
        <w:t xml:space="preserve"> </w:t>
      </w:r>
      <w:r w:rsidRPr="00485883">
        <w:t>and</w:t>
      </w:r>
      <w:r w:rsidR="00485883" w:rsidRPr="00485883">
        <w:t xml:space="preserve"> </w:t>
      </w:r>
      <w:r w:rsidRPr="00485883">
        <w:t>their</w:t>
      </w:r>
      <w:r w:rsidR="00485883" w:rsidRPr="00485883">
        <w:t xml:space="preserve"> </w:t>
      </w:r>
      <w:r w:rsidRPr="00485883">
        <w:t>response</w:t>
      </w:r>
      <w:r w:rsidR="00485883" w:rsidRPr="00485883">
        <w:t xml:space="preserve"> </w:t>
      </w:r>
      <w:r w:rsidRPr="00485883">
        <w:t>to</w:t>
      </w:r>
      <w:r w:rsidR="00485883" w:rsidRPr="00485883">
        <w:t xml:space="preserve"> </w:t>
      </w:r>
      <w:r w:rsidRPr="00485883">
        <w:t>allegations</w:t>
      </w:r>
      <w:r w:rsidR="00485883" w:rsidRPr="00485883">
        <w:t xml:space="preserve"> </w:t>
      </w:r>
      <w:r w:rsidRPr="00485883">
        <w:t>of</w:t>
      </w:r>
      <w:r w:rsidR="00485883" w:rsidRPr="00485883">
        <w:t xml:space="preserve"> </w:t>
      </w:r>
      <w:r w:rsidRPr="00485883">
        <w:t>torture</w:t>
      </w:r>
      <w:r w:rsidR="00485883" w:rsidRPr="00485883">
        <w:t xml:space="preserve"> </w:t>
      </w:r>
      <w:r w:rsidRPr="00485883">
        <w:t>(APT,</w:t>
      </w:r>
      <w:r w:rsidR="00485883" w:rsidRPr="00485883">
        <w:t xml:space="preserve"> </w:t>
      </w:r>
      <w:r w:rsidRPr="00485883">
        <w:t>Nepal,</w:t>
      </w:r>
      <w:r w:rsidR="00485883" w:rsidRPr="00485883">
        <w:t xml:space="preserve"> </w:t>
      </w:r>
      <w:r w:rsidRPr="00485883">
        <w:t>June</w:t>
      </w:r>
      <w:r w:rsidR="00485883" w:rsidRPr="00485883">
        <w:t xml:space="preserve"> </w:t>
      </w:r>
      <w:r w:rsidRPr="00485883">
        <w:t>2010</w:t>
      </w:r>
      <w:r w:rsidR="00485883" w:rsidRPr="00485883">
        <w:t xml:space="preserve"> </w:t>
      </w:r>
      <w:r w:rsidRPr="00485883">
        <w:t>and</w:t>
      </w:r>
      <w:r w:rsidR="00485883" w:rsidRPr="00485883">
        <w:t xml:space="preserve"> </w:t>
      </w:r>
      <w:r w:rsidRPr="00485883">
        <w:t>OSCE,</w:t>
      </w:r>
      <w:r w:rsidR="00485883" w:rsidRPr="00485883">
        <w:t xml:space="preserve"> </w:t>
      </w:r>
      <w:r w:rsidRPr="00485883">
        <w:t>FYROM,</w:t>
      </w:r>
      <w:r w:rsidR="00485883" w:rsidRPr="00485883">
        <w:t xml:space="preserve"> </w:t>
      </w:r>
      <w:r w:rsidRPr="00485883">
        <w:t>June</w:t>
      </w:r>
      <w:r w:rsidR="00485883" w:rsidRPr="00485883">
        <w:t xml:space="preserve"> </w:t>
      </w:r>
      <w:r w:rsidRPr="00485883">
        <w:t>2011)</w:t>
      </w:r>
    </w:p>
    <w:p w:rsidR="000A0F66" w:rsidRPr="00485883" w:rsidRDefault="00485883" w:rsidP="000D2B36">
      <w:pPr>
        <w:pStyle w:val="SingleTxtG"/>
      </w:pPr>
      <w:r>
        <w:t>“</w:t>
      </w:r>
      <w:r w:rsidR="000A0F66" w:rsidRPr="00485883">
        <w:t>Will</w:t>
      </w:r>
      <w:r w:rsidRPr="00485883">
        <w:t xml:space="preserve"> </w:t>
      </w:r>
      <w:r w:rsidR="000A0F66" w:rsidRPr="00485883">
        <w:t>police</w:t>
      </w:r>
      <w:r w:rsidRPr="00485883">
        <w:t xml:space="preserve"> </w:t>
      </w:r>
      <w:r w:rsidR="000A0F66" w:rsidRPr="00485883">
        <w:t>be</w:t>
      </w:r>
      <w:r w:rsidRPr="00485883">
        <w:t xml:space="preserve"> </w:t>
      </w:r>
      <w:r w:rsidR="000A0F66" w:rsidRPr="00485883">
        <w:t>investigating</w:t>
      </w:r>
      <w:r w:rsidRPr="00485883">
        <w:t xml:space="preserve"> </w:t>
      </w:r>
      <w:r w:rsidR="000A0F66" w:rsidRPr="00485883">
        <w:t>themselves</w:t>
      </w:r>
      <w:r w:rsidRPr="00485883">
        <w:t xml:space="preserve"> </w:t>
      </w:r>
      <w:r w:rsidR="000A0F66" w:rsidRPr="00485883">
        <w:t>again?</w:t>
      </w:r>
      <w:r>
        <w:t>”</w:t>
      </w:r>
      <w:r w:rsidRPr="00485883">
        <w:t xml:space="preserve"> </w:t>
      </w:r>
      <w:r w:rsidR="000D2B36" w:rsidRPr="00485883">
        <w:rPr>
          <w:i/>
        </w:rPr>
        <w:t>Pravna</w:t>
      </w:r>
      <w:r w:rsidRPr="00485883">
        <w:rPr>
          <w:i/>
        </w:rPr>
        <w:t xml:space="preserve"> </w:t>
      </w:r>
      <w:r w:rsidR="000A0F66" w:rsidRPr="00485883">
        <w:rPr>
          <w:i/>
        </w:rPr>
        <w:t>Praksa</w:t>
      </w:r>
      <w:r w:rsidR="000A0F66" w:rsidRPr="00485883">
        <w:t>,</w:t>
      </w:r>
      <w:r w:rsidRPr="00485883">
        <w:t xml:space="preserve"> </w:t>
      </w:r>
      <w:r w:rsidR="000A0F66" w:rsidRPr="00485883">
        <w:t>September</w:t>
      </w:r>
      <w:r w:rsidRPr="00485883">
        <w:t xml:space="preserve"> </w:t>
      </w:r>
      <w:r w:rsidR="000A0F66" w:rsidRPr="00485883">
        <w:t>2010)</w:t>
      </w:r>
    </w:p>
    <w:p w:rsidR="000A0F66" w:rsidRPr="00485883" w:rsidRDefault="000A0F66" w:rsidP="000D2B36">
      <w:pPr>
        <w:pStyle w:val="SingleTxtG"/>
      </w:pPr>
      <w:r w:rsidRPr="00485883">
        <w:t>ECPT</w:t>
      </w:r>
      <w:r w:rsidR="00485883" w:rsidRPr="00485883">
        <w:t xml:space="preserve"> </w:t>
      </w:r>
      <w:r w:rsidRPr="00485883">
        <w:t>and</w:t>
      </w:r>
      <w:r w:rsidR="00485883" w:rsidRPr="00485883">
        <w:t xml:space="preserve"> </w:t>
      </w:r>
      <w:r w:rsidRPr="00485883">
        <w:t>OPCAT,</w:t>
      </w:r>
      <w:r w:rsidR="00485883" w:rsidRPr="00485883">
        <w:t xml:space="preserve"> </w:t>
      </w:r>
      <w:r w:rsidRPr="00485883">
        <w:t>the</w:t>
      </w:r>
      <w:r w:rsidR="00485883" w:rsidRPr="00485883">
        <w:t xml:space="preserve"> </w:t>
      </w:r>
      <w:r w:rsidRPr="00485883">
        <w:t>standards</w:t>
      </w:r>
      <w:r w:rsidR="00485883" w:rsidRPr="00485883">
        <w:t xml:space="preserve"> </w:t>
      </w:r>
      <w:r w:rsidRPr="00485883">
        <w:t>and</w:t>
      </w:r>
      <w:r w:rsidR="00485883" w:rsidRPr="00485883">
        <w:t xml:space="preserve"> </w:t>
      </w:r>
      <w:r w:rsidRPr="00485883">
        <w:t>parts</w:t>
      </w:r>
      <w:r w:rsidR="00485883" w:rsidRPr="00485883">
        <w:t xml:space="preserve"> </w:t>
      </w:r>
      <w:r w:rsidRPr="00485883">
        <w:t>of</w:t>
      </w:r>
      <w:r w:rsidR="00485883" w:rsidRPr="00485883">
        <w:t xml:space="preserve"> </w:t>
      </w:r>
      <w:r w:rsidRPr="00485883">
        <w:t>the</w:t>
      </w:r>
      <w:r w:rsidR="00485883" w:rsidRPr="00485883">
        <w:t xml:space="preserve"> </w:t>
      </w:r>
      <w:r w:rsidRPr="00485883">
        <w:t>reports</w:t>
      </w:r>
      <w:r w:rsidR="00485883" w:rsidRPr="00485883">
        <w:t xml:space="preserve"> </w:t>
      </w:r>
      <w:r w:rsidRPr="00485883">
        <w:t>on</w:t>
      </w:r>
      <w:r w:rsidR="00485883" w:rsidRPr="00485883">
        <w:t xml:space="preserve"> </w:t>
      </w:r>
      <w:r w:rsidRPr="00485883">
        <w:t>Turkey</w:t>
      </w:r>
      <w:r w:rsidR="00485883" w:rsidRPr="00485883">
        <w:t xml:space="preserve"> </w:t>
      </w:r>
      <w:r w:rsidRPr="00485883">
        <w:t>(The</w:t>
      </w:r>
      <w:r w:rsidR="00485883" w:rsidRPr="00485883">
        <w:t xml:space="preserve"> </w:t>
      </w:r>
      <w:r w:rsidRPr="00485883">
        <w:t>Council</w:t>
      </w:r>
      <w:r w:rsidR="00485883" w:rsidRPr="00485883">
        <w:t xml:space="preserve"> </w:t>
      </w:r>
      <w:r w:rsidRPr="00485883">
        <w:t>of</w:t>
      </w:r>
      <w:r w:rsidR="00485883" w:rsidRPr="00485883">
        <w:t xml:space="preserve"> </w:t>
      </w:r>
      <w:r w:rsidRPr="00485883">
        <w:t>Europe/EU</w:t>
      </w:r>
      <w:r w:rsidR="00485883" w:rsidRPr="00485883">
        <w:t xml:space="preserve"> </w:t>
      </w:r>
      <w:r w:rsidRPr="00485883">
        <w:t>joint</w:t>
      </w:r>
      <w:r w:rsidR="00485883" w:rsidRPr="00485883">
        <w:t xml:space="preserve"> </w:t>
      </w:r>
      <w:r w:rsidRPr="00485883">
        <w:t>programme</w:t>
      </w:r>
      <w:r w:rsidR="00485883" w:rsidRPr="00485883">
        <w:t xml:space="preserve"> </w:t>
      </w:r>
      <w:r w:rsidRPr="00485883">
        <w:t>on</w:t>
      </w:r>
      <w:r w:rsidR="00485883" w:rsidRPr="00485883">
        <w:t xml:space="preserve"> </w:t>
      </w:r>
      <w:r w:rsidRPr="00485883">
        <w:t>dissemination</w:t>
      </w:r>
      <w:r w:rsidR="00485883" w:rsidRPr="00485883">
        <w:t xml:space="preserve"> </w:t>
      </w:r>
      <w:r w:rsidRPr="00485883">
        <w:t>of</w:t>
      </w:r>
      <w:r w:rsidR="00485883" w:rsidRPr="00485883">
        <w:t xml:space="preserve"> </w:t>
      </w:r>
      <w:r w:rsidRPr="00485883">
        <w:t>model</w:t>
      </w:r>
      <w:r w:rsidR="00485883" w:rsidRPr="00485883">
        <w:t xml:space="preserve"> </w:t>
      </w:r>
      <w:r w:rsidRPr="00485883">
        <w:t>prison</w:t>
      </w:r>
      <w:r w:rsidR="00485883" w:rsidRPr="00485883">
        <w:t xml:space="preserve"> </w:t>
      </w:r>
      <w:r w:rsidRPr="00485883">
        <w:t>practices</w:t>
      </w:r>
      <w:r w:rsidR="00485883" w:rsidRPr="00485883">
        <w:t xml:space="preserve"> </w:t>
      </w:r>
      <w:r w:rsidRPr="00485883">
        <w:t>and</w:t>
      </w:r>
      <w:r w:rsidR="00485883" w:rsidRPr="00485883">
        <w:t xml:space="preserve"> </w:t>
      </w:r>
      <w:r w:rsidRPr="00485883">
        <w:t>promotion</w:t>
      </w:r>
      <w:r w:rsidR="00485883" w:rsidRPr="00485883">
        <w:t xml:space="preserve"> </w:t>
      </w:r>
      <w:r w:rsidRPr="00485883">
        <w:t>of</w:t>
      </w:r>
      <w:r w:rsidR="00485883" w:rsidRPr="00485883">
        <w:t xml:space="preserve"> </w:t>
      </w:r>
      <w:r w:rsidRPr="00485883">
        <w:t>the</w:t>
      </w:r>
      <w:r w:rsidR="00485883" w:rsidRPr="00485883">
        <w:t xml:space="preserve"> </w:t>
      </w:r>
      <w:r w:rsidRPr="00485883">
        <w:t>prison</w:t>
      </w:r>
      <w:r w:rsidR="00485883" w:rsidRPr="00485883">
        <w:t xml:space="preserve"> </w:t>
      </w:r>
      <w:r w:rsidRPr="00485883">
        <w:t>reform</w:t>
      </w:r>
      <w:r w:rsidR="00485883" w:rsidRPr="00485883">
        <w:t xml:space="preserve"> </w:t>
      </w:r>
      <w:r w:rsidRPr="00485883">
        <w:t>in</w:t>
      </w:r>
      <w:r w:rsidR="00485883" w:rsidRPr="00485883">
        <w:t xml:space="preserve"> </w:t>
      </w:r>
      <w:r w:rsidRPr="00485883">
        <w:t>Turkey</w:t>
      </w:r>
      <w:r w:rsidR="00485883" w:rsidRPr="00485883">
        <w:t xml:space="preserve"> </w:t>
      </w:r>
      <w:r w:rsidRPr="00485883">
        <w:t>–</w:t>
      </w:r>
      <w:r w:rsidR="00485883" w:rsidRPr="00485883">
        <w:t xml:space="preserve"> </w:t>
      </w:r>
      <w:r w:rsidRPr="00485883">
        <w:t>Izmir,</w:t>
      </w:r>
      <w:r w:rsidR="00485883" w:rsidRPr="00485883">
        <w:t xml:space="preserve"> </w:t>
      </w:r>
      <w:r w:rsidRPr="00485883">
        <w:t>April</w:t>
      </w:r>
      <w:r w:rsidR="00485883" w:rsidRPr="00485883">
        <w:t xml:space="preserve"> </w:t>
      </w:r>
      <w:r w:rsidRPr="00485883">
        <w:t>2010)</w:t>
      </w:r>
    </w:p>
    <w:p w:rsidR="000A0F66" w:rsidRPr="00485883" w:rsidRDefault="000A0F66" w:rsidP="000D2B36">
      <w:pPr>
        <w:pStyle w:val="SingleTxtG"/>
      </w:pPr>
      <w:r w:rsidRPr="00485883">
        <w:t>Implementation</w:t>
      </w:r>
      <w:r w:rsidR="00485883" w:rsidRPr="00485883">
        <w:t xml:space="preserve"> </w:t>
      </w:r>
      <w:r w:rsidRPr="00485883">
        <w:t>of</w:t>
      </w:r>
      <w:r w:rsidR="00485883" w:rsidRPr="00485883">
        <w:t xml:space="preserve"> </w:t>
      </w:r>
      <w:r w:rsidRPr="00485883">
        <w:t>OPCAT</w:t>
      </w:r>
      <w:r w:rsidR="00485883" w:rsidRPr="00485883">
        <w:t xml:space="preserve"> </w:t>
      </w:r>
      <w:r w:rsidRPr="00485883">
        <w:t>–</w:t>
      </w:r>
      <w:r w:rsidR="00485883" w:rsidRPr="00485883">
        <w:t xml:space="preserve"> </w:t>
      </w:r>
      <w:r w:rsidRPr="00485883">
        <w:t>the</w:t>
      </w:r>
      <w:r w:rsidR="00485883" w:rsidRPr="00485883">
        <w:t xml:space="preserve"> </w:t>
      </w:r>
      <w:r w:rsidRPr="00485883">
        <w:t>Slovenian</w:t>
      </w:r>
      <w:r w:rsidR="00485883" w:rsidRPr="00485883">
        <w:t xml:space="preserve"> </w:t>
      </w:r>
      <w:r w:rsidRPr="00485883">
        <w:t>experience</w:t>
      </w:r>
      <w:r w:rsidR="00485883" w:rsidRPr="00485883">
        <w:t xml:space="preserve"> </w:t>
      </w:r>
      <w:r w:rsidRPr="00485883">
        <w:t>(Twinning-Light</w:t>
      </w:r>
      <w:r w:rsidR="00485883" w:rsidRPr="00485883">
        <w:t xml:space="preserve"> </w:t>
      </w:r>
      <w:r w:rsidRPr="00485883">
        <w:t>project</w:t>
      </w:r>
      <w:r w:rsidR="00485883" w:rsidRPr="00485883">
        <w:t xml:space="preserve"> </w:t>
      </w:r>
      <w:r w:rsidR="00485883">
        <w:t>“</w:t>
      </w:r>
      <w:r w:rsidRPr="00485883">
        <w:t>Support</w:t>
      </w:r>
      <w:r w:rsidR="00485883" w:rsidRPr="00485883">
        <w:t xml:space="preserve"> </w:t>
      </w:r>
      <w:r w:rsidRPr="00485883">
        <w:t>for</w:t>
      </w:r>
      <w:r w:rsidR="00485883" w:rsidRPr="00485883">
        <w:t xml:space="preserve"> </w:t>
      </w:r>
      <w:r w:rsidRPr="00485883">
        <w:t>setting</w:t>
      </w:r>
      <w:r w:rsidR="00485883" w:rsidRPr="00485883">
        <w:t xml:space="preserve"> </w:t>
      </w:r>
      <w:r w:rsidRPr="00485883">
        <w:t>up</w:t>
      </w:r>
      <w:r w:rsidR="00485883" w:rsidRPr="00485883">
        <w:t xml:space="preserve"> </w:t>
      </w:r>
      <w:r w:rsidRPr="00485883">
        <w:t>an</w:t>
      </w:r>
      <w:r w:rsidR="00485883" w:rsidRPr="00485883">
        <w:t xml:space="preserve"> </w:t>
      </w:r>
      <w:r w:rsidRPr="00485883">
        <w:t>efficient</w:t>
      </w:r>
      <w:r w:rsidR="00485883" w:rsidRPr="00485883">
        <w:t xml:space="preserve"> </w:t>
      </w:r>
      <w:r w:rsidRPr="00485883">
        <w:t>NPM</w:t>
      </w:r>
      <w:r w:rsidR="00485883" w:rsidRPr="00485883">
        <w:t xml:space="preserve"> </w:t>
      </w:r>
      <w:r w:rsidRPr="00485883">
        <w:t>for</w:t>
      </w:r>
      <w:r w:rsidR="00485883" w:rsidRPr="00485883">
        <w:t xml:space="preserve"> </w:t>
      </w:r>
      <w:r w:rsidRPr="00485883">
        <w:t>increased</w:t>
      </w:r>
      <w:r w:rsidR="00485883" w:rsidRPr="00485883">
        <w:t xml:space="preserve"> </w:t>
      </w:r>
      <w:r w:rsidRPr="00485883">
        <w:t>promotion</w:t>
      </w:r>
      <w:r w:rsidR="00485883" w:rsidRPr="00485883">
        <w:t xml:space="preserve"> </w:t>
      </w:r>
      <w:r w:rsidRPr="00485883">
        <w:t>and</w:t>
      </w:r>
      <w:r w:rsidR="00485883" w:rsidRPr="00485883">
        <w:t xml:space="preserve"> </w:t>
      </w:r>
      <w:r w:rsidRPr="00485883">
        <w:t>protection</w:t>
      </w:r>
      <w:r w:rsidR="00485883" w:rsidRPr="00485883">
        <w:t xml:space="preserve"> </w:t>
      </w:r>
      <w:r w:rsidRPr="00485883">
        <w:t>of</w:t>
      </w:r>
      <w:r w:rsidR="00485883" w:rsidRPr="00485883">
        <w:t xml:space="preserve"> </w:t>
      </w:r>
      <w:r w:rsidRPr="00485883">
        <w:t>human</w:t>
      </w:r>
      <w:r w:rsidR="00485883" w:rsidRPr="00485883">
        <w:t xml:space="preserve"> </w:t>
      </w:r>
      <w:r w:rsidRPr="00485883">
        <w:t>rights</w:t>
      </w:r>
      <w:r w:rsidR="00485883" w:rsidRPr="00485883">
        <w:t xml:space="preserve"> </w:t>
      </w:r>
      <w:r w:rsidRPr="00485883">
        <w:t>in</w:t>
      </w:r>
      <w:r w:rsidR="00485883" w:rsidRPr="00485883">
        <w:t xml:space="preserve"> </w:t>
      </w:r>
      <w:r w:rsidRPr="00485883">
        <w:t>the</w:t>
      </w:r>
      <w:r w:rsidR="00485883" w:rsidRPr="00485883">
        <w:t xml:space="preserve"> </w:t>
      </w:r>
      <w:r w:rsidRPr="00485883">
        <w:t>places</w:t>
      </w:r>
      <w:r w:rsidR="00485883" w:rsidRPr="00485883">
        <w:t xml:space="preserve"> </w:t>
      </w:r>
      <w:r w:rsidRPr="00485883">
        <w:t>of</w:t>
      </w:r>
      <w:r w:rsidR="00485883" w:rsidRPr="00485883">
        <w:t xml:space="preserve"> </w:t>
      </w:r>
      <w:r w:rsidRPr="00485883">
        <w:t>detention</w:t>
      </w:r>
      <w:r w:rsidR="00485883">
        <w:t>”</w:t>
      </w:r>
      <w:r w:rsidR="00485883" w:rsidRPr="00485883">
        <w:t xml:space="preserve"> </w:t>
      </w:r>
      <w:r w:rsidRPr="00485883">
        <w:t>Bucharest,</w:t>
      </w:r>
      <w:r w:rsidR="00485883" w:rsidRPr="00485883">
        <w:t xml:space="preserve"> </w:t>
      </w:r>
      <w:r w:rsidRPr="00485883">
        <w:t>Romania,</w:t>
      </w:r>
      <w:r w:rsidR="00485883" w:rsidRPr="00485883">
        <w:t xml:space="preserve"> </w:t>
      </w:r>
      <w:r w:rsidRPr="00485883">
        <w:t>June</w:t>
      </w:r>
      <w:r w:rsidR="00485883" w:rsidRPr="00485883">
        <w:t xml:space="preserve"> </w:t>
      </w:r>
      <w:r w:rsidRPr="00485883">
        <w:t>2010)</w:t>
      </w:r>
    </w:p>
    <w:p w:rsidR="000A0F66" w:rsidRPr="00485883" w:rsidRDefault="00485883" w:rsidP="000D2B36">
      <w:pPr>
        <w:pStyle w:val="SingleTxtG"/>
      </w:pPr>
      <w:r>
        <w:t>“</w:t>
      </w:r>
      <w:r w:rsidR="000A0F66" w:rsidRPr="00485883">
        <w:t>Quo</w:t>
      </w:r>
      <w:r w:rsidRPr="00485883">
        <w:t xml:space="preserve"> </w:t>
      </w:r>
      <w:r w:rsidR="000A0F66" w:rsidRPr="00485883">
        <w:t>vadis,</w:t>
      </w:r>
      <w:r w:rsidRPr="00485883">
        <w:t xml:space="preserve"> </w:t>
      </w:r>
      <w:r w:rsidR="000A0F66" w:rsidRPr="00485883">
        <w:t>ombudsman</w:t>
      </w:r>
      <w:r>
        <w:t>”</w:t>
      </w:r>
      <w:r w:rsidR="000A0F66" w:rsidRPr="00485883">
        <w:t>,</w:t>
      </w:r>
      <w:r w:rsidRPr="00485883">
        <w:t xml:space="preserve"> </w:t>
      </w:r>
      <w:r w:rsidR="000A0F66" w:rsidRPr="00485883">
        <w:rPr>
          <w:i/>
        </w:rPr>
        <w:t>Pravna</w:t>
      </w:r>
      <w:r w:rsidRPr="00485883">
        <w:rPr>
          <w:i/>
        </w:rPr>
        <w:t xml:space="preserve"> </w:t>
      </w:r>
      <w:r w:rsidR="000A0F66" w:rsidRPr="00485883">
        <w:rPr>
          <w:i/>
        </w:rPr>
        <w:t>Praksa</w:t>
      </w:r>
      <w:r w:rsidR="000A0F66" w:rsidRPr="00485883">
        <w:t>,</w:t>
      </w:r>
      <w:r w:rsidRPr="00485883">
        <w:t xml:space="preserve"> </w:t>
      </w:r>
      <w:r w:rsidR="000A0F66" w:rsidRPr="00485883">
        <w:t>Ljubljana,</w:t>
      </w:r>
      <w:r w:rsidRPr="00485883">
        <w:t xml:space="preserve"> </w:t>
      </w:r>
      <w:r w:rsidR="000A0F66" w:rsidRPr="00485883">
        <w:t>2009</w:t>
      </w:r>
    </w:p>
    <w:p w:rsidR="000A0F66" w:rsidRPr="00485883" w:rsidRDefault="000A0F66" w:rsidP="000D2B36">
      <w:pPr>
        <w:pStyle w:val="SingleTxtG"/>
      </w:pPr>
      <w:r w:rsidRPr="00485883">
        <w:t>Hate</w:t>
      </w:r>
      <w:r w:rsidR="00485883" w:rsidRPr="00485883">
        <w:t xml:space="preserve"> </w:t>
      </w:r>
      <w:r w:rsidRPr="00485883">
        <w:t>crime</w:t>
      </w:r>
      <w:r w:rsidR="00485883" w:rsidRPr="00485883">
        <w:t xml:space="preserve"> </w:t>
      </w:r>
      <w:r w:rsidRPr="00485883">
        <w:t>in</w:t>
      </w:r>
      <w:r w:rsidR="00485883" w:rsidRPr="00485883">
        <w:t xml:space="preserve"> </w:t>
      </w:r>
      <w:r w:rsidRPr="00485883">
        <w:t>Slovenia</w:t>
      </w:r>
      <w:r w:rsidR="00485883" w:rsidRPr="00485883">
        <w:t xml:space="preserve"> </w:t>
      </w:r>
      <w:r w:rsidRPr="00485883">
        <w:t>(8</w:t>
      </w:r>
      <w:r w:rsidRPr="00485883">
        <w:rPr>
          <w:vertAlign w:val="superscript"/>
        </w:rPr>
        <w:t>th</w:t>
      </w:r>
      <w:r w:rsidR="00485883" w:rsidRPr="00485883">
        <w:t xml:space="preserve"> </w:t>
      </w:r>
      <w:r w:rsidRPr="00485883">
        <w:t>European</w:t>
      </w:r>
      <w:r w:rsidR="00485883" w:rsidRPr="00485883">
        <w:t xml:space="preserve"> </w:t>
      </w:r>
      <w:r w:rsidRPr="00485883">
        <w:t>Conference,</w:t>
      </w:r>
      <w:r w:rsidR="00485883" w:rsidRPr="00485883">
        <w:t xml:space="preserve"> </w:t>
      </w:r>
      <w:r w:rsidRPr="00485883">
        <w:t>International</w:t>
      </w:r>
      <w:r w:rsidR="00485883" w:rsidRPr="00485883">
        <w:t xml:space="preserve"> </w:t>
      </w:r>
      <w:r w:rsidRPr="00485883">
        <w:t>Association</w:t>
      </w:r>
      <w:r w:rsidR="00485883" w:rsidRPr="00485883">
        <w:t xml:space="preserve"> </w:t>
      </w:r>
      <w:r w:rsidRPr="00485883">
        <w:t>of</w:t>
      </w:r>
      <w:r w:rsidR="00485883" w:rsidRPr="00485883">
        <w:t xml:space="preserve"> </w:t>
      </w:r>
      <w:r w:rsidRPr="00485883">
        <w:t>Prosecutors,</w:t>
      </w:r>
      <w:r w:rsidR="00485883" w:rsidRPr="00485883">
        <w:t xml:space="preserve"> </w:t>
      </w:r>
      <w:r w:rsidRPr="00485883">
        <w:t>The</w:t>
      </w:r>
      <w:r w:rsidR="00485883" w:rsidRPr="00485883">
        <w:t xml:space="preserve"> </w:t>
      </w:r>
      <w:r w:rsidRPr="00485883">
        <w:t>Hague,</w:t>
      </w:r>
      <w:r w:rsidR="00485883" w:rsidRPr="00485883">
        <w:t xml:space="preserve"> </w:t>
      </w:r>
      <w:r w:rsidRPr="00485883">
        <w:t>2008)</w:t>
      </w:r>
    </w:p>
    <w:p w:rsidR="000A0F66" w:rsidRPr="00485883" w:rsidRDefault="000D2B36" w:rsidP="000D2B36">
      <w:pPr>
        <w:pStyle w:val="SingleTxtG"/>
      </w:pPr>
      <w:r w:rsidRPr="00485883">
        <w:br w:type="page"/>
      </w:r>
      <w:r w:rsidR="00DD3B9E">
        <w:rPr>
          <w:b/>
        </w:rPr>
        <w:t>Last</w:t>
      </w:r>
      <w:r w:rsidR="00485883" w:rsidRPr="00485883">
        <w:rPr>
          <w:b/>
        </w:rPr>
        <w:t xml:space="preserve"> </w:t>
      </w:r>
      <w:r w:rsidR="000A0F66" w:rsidRPr="00485883">
        <w:rPr>
          <w:b/>
        </w:rPr>
        <w:t>and</w:t>
      </w:r>
      <w:r w:rsidR="00485883" w:rsidRPr="00485883">
        <w:rPr>
          <w:b/>
        </w:rPr>
        <w:t xml:space="preserve"> </w:t>
      </w:r>
      <w:r w:rsidR="000A0F66" w:rsidRPr="00485883">
        <w:rPr>
          <w:b/>
        </w:rPr>
        <w:t>first</w:t>
      </w:r>
      <w:r w:rsidR="00485883" w:rsidRPr="00485883">
        <w:rPr>
          <w:b/>
        </w:rPr>
        <w:t xml:space="preserve"> </w:t>
      </w:r>
      <w:r w:rsidR="000A0F66" w:rsidRPr="00485883">
        <w:rPr>
          <w:b/>
        </w:rPr>
        <w:t>name</w:t>
      </w:r>
      <w:r w:rsidR="00DD3B9E">
        <w:rPr>
          <w:b/>
        </w:rPr>
        <w:t>s</w:t>
      </w:r>
      <w:r w:rsidR="000A0F66" w:rsidRPr="00485883">
        <w:rPr>
          <w:b/>
        </w:rPr>
        <w:t>:</w:t>
      </w:r>
      <w:r w:rsidR="00485883" w:rsidRPr="00485883">
        <w:t xml:space="preserve"> </w:t>
      </w:r>
      <w:r w:rsidR="000A0F66" w:rsidRPr="00485883">
        <w:tab/>
      </w:r>
      <w:r w:rsidR="00C91B4E" w:rsidRPr="00C91B4E">
        <w:rPr>
          <w:b/>
        </w:rPr>
        <w:t>Domah</w:t>
      </w:r>
      <w:r w:rsidR="000E1535" w:rsidRPr="000E1535">
        <w:t>,</w:t>
      </w:r>
      <w:r w:rsidR="00485883" w:rsidRPr="00485883">
        <w:t xml:space="preserve"> </w:t>
      </w:r>
      <w:r w:rsidR="000A0F66" w:rsidRPr="00485883">
        <w:t>Satyabhooshun</w:t>
      </w:r>
      <w:r w:rsidR="00485883" w:rsidRPr="00485883">
        <w:t xml:space="preserve"> </w:t>
      </w:r>
      <w:r w:rsidR="000A0F66" w:rsidRPr="00485883">
        <w:t>Gupt</w:t>
      </w:r>
    </w:p>
    <w:p w:rsidR="000A0F66" w:rsidRPr="00485883" w:rsidRDefault="000A0F66" w:rsidP="000D2B36">
      <w:pPr>
        <w:pStyle w:val="SingleTxtG"/>
      </w:pPr>
      <w:r w:rsidRPr="00485883">
        <w:rPr>
          <w:b/>
        </w:rPr>
        <w:t>Date</w:t>
      </w:r>
      <w:r w:rsidR="00485883" w:rsidRPr="00485883">
        <w:rPr>
          <w:b/>
        </w:rPr>
        <w:t xml:space="preserve"> </w:t>
      </w:r>
      <w:r w:rsidRPr="00485883">
        <w:rPr>
          <w:b/>
        </w:rPr>
        <w:t>and</w:t>
      </w:r>
      <w:r w:rsidR="00485883" w:rsidRPr="00485883">
        <w:rPr>
          <w:b/>
        </w:rPr>
        <w:t xml:space="preserve"> </w:t>
      </w:r>
      <w:r w:rsidRPr="00485883">
        <w:rPr>
          <w:b/>
        </w:rPr>
        <w:t>place</w:t>
      </w:r>
      <w:r w:rsidR="00485883" w:rsidRPr="00485883">
        <w:rPr>
          <w:b/>
        </w:rPr>
        <w:t xml:space="preserve"> </w:t>
      </w:r>
      <w:r w:rsidRPr="00485883">
        <w:rPr>
          <w:b/>
        </w:rPr>
        <w:t>of</w:t>
      </w:r>
      <w:r w:rsidR="00485883" w:rsidRPr="00485883">
        <w:rPr>
          <w:b/>
        </w:rPr>
        <w:t xml:space="preserve"> </w:t>
      </w:r>
      <w:r w:rsidRPr="00485883">
        <w:rPr>
          <w:b/>
        </w:rPr>
        <w:t>birth:</w:t>
      </w:r>
      <w:r w:rsidRPr="00485883">
        <w:tab/>
        <w:t>30</w:t>
      </w:r>
      <w:r w:rsidR="00485883" w:rsidRPr="00485883">
        <w:t xml:space="preserve"> </w:t>
      </w:r>
      <w:r w:rsidRPr="00485883">
        <w:t>September</w:t>
      </w:r>
      <w:r w:rsidR="00485883" w:rsidRPr="00485883">
        <w:t xml:space="preserve"> </w:t>
      </w:r>
      <w:r w:rsidRPr="00485883">
        <w:t>1946</w:t>
      </w:r>
    </w:p>
    <w:p w:rsidR="000A0F66" w:rsidRPr="00485883" w:rsidRDefault="000A0F66" w:rsidP="000D2B36">
      <w:pPr>
        <w:pStyle w:val="SingleTxtG"/>
      </w:pPr>
      <w:r w:rsidRPr="00485883">
        <w:rPr>
          <w:b/>
        </w:rPr>
        <w:t>Working</w:t>
      </w:r>
      <w:r w:rsidR="00485883" w:rsidRPr="00485883">
        <w:rPr>
          <w:b/>
        </w:rPr>
        <w:t xml:space="preserve"> </w:t>
      </w:r>
      <w:r w:rsidRPr="00485883">
        <w:rPr>
          <w:b/>
        </w:rPr>
        <w:t>languages:</w:t>
      </w:r>
      <w:r w:rsidRPr="00485883">
        <w:tab/>
        <w:t>English,</w:t>
      </w:r>
      <w:r w:rsidR="00485883" w:rsidRPr="00485883">
        <w:t xml:space="preserve"> </w:t>
      </w:r>
      <w:r w:rsidRPr="00485883">
        <w:t>French,</w:t>
      </w:r>
      <w:r w:rsidR="00485883" w:rsidRPr="00485883">
        <w:t xml:space="preserve"> </w:t>
      </w:r>
      <w:r w:rsidRPr="00485883">
        <w:t>Hindi</w:t>
      </w:r>
      <w:r w:rsidR="00485883" w:rsidRPr="00485883">
        <w:t xml:space="preserve"> </w:t>
      </w:r>
      <w:r w:rsidRPr="00485883">
        <w:t>and</w:t>
      </w:r>
      <w:r w:rsidR="00485883" w:rsidRPr="00485883">
        <w:t xml:space="preserve"> </w:t>
      </w:r>
      <w:r w:rsidRPr="00485883">
        <w:t>Creole</w:t>
      </w:r>
    </w:p>
    <w:p w:rsidR="000A0F66" w:rsidRPr="00485883" w:rsidRDefault="000A0F66" w:rsidP="000D2B36">
      <w:pPr>
        <w:pStyle w:val="SingleTxtG"/>
        <w:rPr>
          <w:b/>
        </w:rPr>
      </w:pPr>
      <w:r w:rsidRPr="00485883">
        <w:rPr>
          <w:b/>
        </w:rPr>
        <w:t>Current</w:t>
      </w:r>
      <w:r w:rsidR="00485883" w:rsidRPr="00485883">
        <w:rPr>
          <w:b/>
        </w:rPr>
        <w:t xml:space="preserve"> </w:t>
      </w:r>
      <w:r w:rsidRPr="00485883">
        <w:rPr>
          <w:b/>
        </w:rPr>
        <w:t>position/function:</w:t>
      </w:r>
      <w:r w:rsidR="00485883" w:rsidRPr="00485883">
        <w:rPr>
          <w:b/>
        </w:rPr>
        <w:t xml:space="preserve"> </w:t>
      </w:r>
    </w:p>
    <w:p w:rsidR="000A0F66" w:rsidRPr="00485883" w:rsidRDefault="000A0F66" w:rsidP="000D2B36">
      <w:pPr>
        <w:pStyle w:val="SingleTxtG"/>
      </w:pPr>
      <w:r w:rsidRPr="00485883">
        <w:t>Judge</w:t>
      </w:r>
      <w:r w:rsidR="00485883" w:rsidRPr="00485883">
        <w:t xml:space="preserve"> </w:t>
      </w:r>
      <w:r w:rsidRPr="00485883">
        <w:t>of</w:t>
      </w:r>
      <w:r w:rsidR="00485883" w:rsidRPr="00485883">
        <w:t xml:space="preserve"> </w:t>
      </w:r>
      <w:r w:rsidRPr="00485883">
        <w:t>Appeal</w:t>
      </w:r>
      <w:r w:rsidR="00485883" w:rsidRPr="00485883">
        <w:t xml:space="preserve"> </w:t>
      </w:r>
      <w:r w:rsidRPr="00485883">
        <w:t>of</w:t>
      </w:r>
      <w:r w:rsidR="00485883" w:rsidRPr="00485883">
        <w:t xml:space="preserve"> </w:t>
      </w:r>
      <w:r w:rsidRPr="00485883">
        <w:t>the</w:t>
      </w:r>
      <w:r w:rsidR="00485883" w:rsidRPr="00485883">
        <w:t xml:space="preserve"> </w:t>
      </w:r>
      <w:r w:rsidRPr="00485883">
        <w:t>Republic</w:t>
      </w:r>
      <w:r w:rsidR="00485883" w:rsidRPr="00485883">
        <w:t xml:space="preserve"> </w:t>
      </w:r>
      <w:r w:rsidRPr="00485883">
        <w:t>of</w:t>
      </w:r>
      <w:r w:rsidR="00485883" w:rsidRPr="00485883">
        <w:t xml:space="preserve"> </w:t>
      </w:r>
      <w:r w:rsidRPr="00485883">
        <w:t>Seychelles</w:t>
      </w:r>
    </w:p>
    <w:p w:rsidR="000A0F66" w:rsidRPr="00485883" w:rsidRDefault="000A0F66" w:rsidP="000D2B36">
      <w:pPr>
        <w:pStyle w:val="SingleTxtG"/>
      </w:pPr>
      <w:r w:rsidRPr="00485883">
        <w:t>Judge</w:t>
      </w:r>
      <w:r w:rsidR="00485883" w:rsidRPr="00485883">
        <w:t xml:space="preserve"> </w:t>
      </w:r>
      <w:r w:rsidRPr="00485883">
        <w:t>of</w:t>
      </w:r>
      <w:r w:rsidR="00485883" w:rsidRPr="00485883">
        <w:t xml:space="preserve"> </w:t>
      </w:r>
      <w:r w:rsidRPr="00485883">
        <w:t>the</w:t>
      </w:r>
      <w:r w:rsidR="00485883" w:rsidRPr="00485883">
        <w:t xml:space="preserve"> </w:t>
      </w:r>
      <w:r w:rsidRPr="00485883">
        <w:t>Supreme</w:t>
      </w:r>
      <w:r w:rsidR="00485883" w:rsidRPr="00485883">
        <w:t xml:space="preserve"> </w:t>
      </w:r>
      <w:r w:rsidRPr="00485883">
        <w:t>Court</w:t>
      </w:r>
      <w:r w:rsidR="00485883" w:rsidRPr="00485883">
        <w:t xml:space="preserve"> </w:t>
      </w:r>
      <w:r w:rsidRPr="00485883">
        <w:t>of</w:t>
      </w:r>
      <w:r w:rsidR="00485883" w:rsidRPr="00485883">
        <w:t xml:space="preserve"> </w:t>
      </w:r>
      <w:r w:rsidRPr="00485883">
        <w:t>the</w:t>
      </w:r>
      <w:r w:rsidR="00485883" w:rsidRPr="00485883">
        <w:t xml:space="preserve"> </w:t>
      </w:r>
      <w:r w:rsidRPr="00485883">
        <w:t>Republic</w:t>
      </w:r>
      <w:r w:rsidR="00485883" w:rsidRPr="00485883">
        <w:t xml:space="preserve"> </w:t>
      </w:r>
      <w:r w:rsidRPr="00485883">
        <w:t>of</w:t>
      </w:r>
      <w:r w:rsidR="00485883" w:rsidRPr="00485883">
        <w:t xml:space="preserve"> </w:t>
      </w:r>
      <w:r w:rsidRPr="00485883">
        <w:t>Mauritius</w:t>
      </w:r>
    </w:p>
    <w:p w:rsidR="000A0F66" w:rsidRPr="00485883" w:rsidRDefault="000A0F66" w:rsidP="000D2B36">
      <w:pPr>
        <w:pStyle w:val="SingleTxtG"/>
      </w:pPr>
      <w:r w:rsidRPr="00485883">
        <w:t>Lecturer</w:t>
      </w:r>
      <w:r w:rsidR="00485883" w:rsidRPr="00485883">
        <w:t xml:space="preserve"> </w:t>
      </w:r>
      <w:r w:rsidRPr="00485883">
        <w:t>at</w:t>
      </w:r>
      <w:r w:rsidR="00485883" w:rsidRPr="00485883">
        <w:t xml:space="preserve"> </w:t>
      </w:r>
      <w:r w:rsidRPr="00485883">
        <w:t>Associate</w:t>
      </w:r>
      <w:r w:rsidR="00485883" w:rsidRPr="00485883">
        <w:t xml:space="preserve"> </w:t>
      </w:r>
      <w:r w:rsidRPr="00485883">
        <w:t>Professor</w:t>
      </w:r>
      <w:r w:rsidR="00485883" w:rsidRPr="00485883">
        <w:t xml:space="preserve"> </w:t>
      </w:r>
      <w:r w:rsidRPr="00485883">
        <w:t>Level</w:t>
      </w:r>
      <w:r w:rsidR="00485883" w:rsidRPr="00485883">
        <w:t xml:space="preserve"> </w:t>
      </w:r>
      <w:r w:rsidRPr="00485883">
        <w:t>in</w:t>
      </w:r>
      <w:r w:rsidR="00485883" w:rsidRPr="00485883">
        <w:t xml:space="preserve"> </w:t>
      </w:r>
      <w:r w:rsidRPr="00485883">
        <w:t>Constitutional</w:t>
      </w:r>
      <w:r w:rsidR="00485883" w:rsidRPr="00485883">
        <w:t xml:space="preserve"> </w:t>
      </w:r>
      <w:r w:rsidRPr="00485883">
        <w:t>and</w:t>
      </w:r>
      <w:r w:rsidR="00485883" w:rsidRPr="00485883">
        <w:t xml:space="preserve"> </w:t>
      </w:r>
      <w:r w:rsidRPr="00485883">
        <w:t>Administrative</w:t>
      </w:r>
      <w:r w:rsidR="00485883" w:rsidRPr="00485883">
        <w:t xml:space="preserve"> </w:t>
      </w:r>
      <w:r w:rsidRPr="00485883">
        <w:t>Law</w:t>
      </w:r>
      <w:r w:rsidR="00485883" w:rsidRPr="00485883">
        <w:t xml:space="preserve"> </w:t>
      </w:r>
      <w:r w:rsidRPr="00485883">
        <w:t>at</w:t>
      </w:r>
      <w:r w:rsidR="00485883" w:rsidRPr="00485883">
        <w:t xml:space="preserve"> </w:t>
      </w:r>
      <w:r w:rsidRPr="00485883">
        <w:t>the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Mauritius</w:t>
      </w:r>
    </w:p>
    <w:p w:rsidR="000A0F66" w:rsidRPr="00485883" w:rsidRDefault="000A0F66" w:rsidP="000D2B36">
      <w:pPr>
        <w:pStyle w:val="SingleTxtG"/>
      </w:pPr>
      <w:r w:rsidRPr="00485883">
        <w:t>Lecturer</w:t>
      </w:r>
      <w:r w:rsidR="00485883" w:rsidRPr="00485883">
        <w:t xml:space="preserve"> </w:t>
      </w:r>
      <w:r w:rsidRPr="00485883">
        <w:t>at</w:t>
      </w:r>
      <w:r w:rsidR="00485883" w:rsidRPr="00485883">
        <w:t xml:space="preserve"> </w:t>
      </w:r>
      <w:r w:rsidRPr="00485883">
        <w:t>Associate</w:t>
      </w:r>
      <w:r w:rsidR="00485883" w:rsidRPr="00485883">
        <w:t xml:space="preserve"> </w:t>
      </w:r>
      <w:r w:rsidRPr="00485883">
        <w:t>Professor</w:t>
      </w:r>
      <w:r w:rsidR="00485883" w:rsidRPr="00485883">
        <w:t xml:space="preserve"> </w:t>
      </w:r>
      <w:r w:rsidRPr="00485883">
        <w:t>Level</w:t>
      </w:r>
      <w:r w:rsidR="00485883" w:rsidRPr="00485883">
        <w:t xml:space="preserve"> </w:t>
      </w:r>
      <w:r w:rsidRPr="00485883">
        <w:t>in</w:t>
      </w:r>
      <w:r w:rsidR="00485883" w:rsidRPr="00485883">
        <w:t xml:space="preserve"> </w:t>
      </w:r>
      <w:r w:rsidRPr="00485883">
        <w:t>Constitutional</w:t>
      </w:r>
      <w:r w:rsidR="00485883" w:rsidRPr="00485883">
        <w:t xml:space="preserve"> </w:t>
      </w:r>
      <w:r w:rsidRPr="00485883">
        <w:t>and</w:t>
      </w:r>
      <w:r w:rsidR="00485883" w:rsidRPr="00485883">
        <w:t xml:space="preserve"> </w:t>
      </w:r>
      <w:r w:rsidRPr="00485883">
        <w:t>Administrative</w:t>
      </w:r>
      <w:r w:rsidR="00485883" w:rsidRPr="00485883">
        <w:t xml:space="preserve"> </w:t>
      </w:r>
      <w:r w:rsidRPr="00485883">
        <w:t>Law</w:t>
      </w:r>
      <w:r w:rsidR="00485883" w:rsidRPr="00485883">
        <w:t xml:space="preserve"> </w:t>
      </w:r>
      <w:r w:rsidRPr="00485883">
        <w:t>at</w:t>
      </w:r>
      <w:r w:rsidR="00485883" w:rsidRPr="00485883">
        <w:t xml:space="preserve"> </w:t>
      </w:r>
      <w:r w:rsidRPr="00485883">
        <w:t>the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Technology,</w:t>
      </w:r>
      <w:r w:rsidR="00485883" w:rsidRPr="00485883">
        <w:t xml:space="preserve"> </w:t>
      </w:r>
      <w:r w:rsidRPr="00485883">
        <w:t>Mauritius</w:t>
      </w:r>
    </w:p>
    <w:p w:rsidR="000A0F66" w:rsidRPr="00485883" w:rsidRDefault="000A0F66" w:rsidP="000D2B36">
      <w:pPr>
        <w:pStyle w:val="SingleTxtG"/>
        <w:rPr>
          <w:rFonts w:ascii="Arial" w:hAnsi="Arial" w:cs="Arial"/>
          <w:b/>
        </w:rPr>
      </w:pPr>
      <w:r w:rsidRPr="00485883">
        <w:rPr>
          <w:b/>
        </w:rPr>
        <w:t>Main</w:t>
      </w:r>
      <w:r w:rsidR="00485883" w:rsidRPr="00485883">
        <w:rPr>
          <w:b/>
        </w:rPr>
        <w:t xml:space="preserve"> </w:t>
      </w:r>
      <w:r w:rsidRPr="00485883">
        <w:rPr>
          <w:b/>
        </w:rPr>
        <w:t>professional</w:t>
      </w:r>
      <w:r w:rsidR="00485883" w:rsidRPr="00485883">
        <w:rPr>
          <w:b/>
        </w:rPr>
        <w:t xml:space="preserve"> </w:t>
      </w:r>
      <w:r w:rsidRPr="00485883">
        <w:rPr>
          <w:b/>
        </w:rPr>
        <w:t>activities:</w:t>
      </w:r>
    </w:p>
    <w:p w:rsidR="000A0F66" w:rsidRPr="00485883" w:rsidRDefault="000A0F66" w:rsidP="000D2B36">
      <w:pPr>
        <w:pStyle w:val="SingleTxtG"/>
      </w:pPr>
      <w:r w:rsidRPr="00485883">
        <w:t>A</w:t>
      </w:r>
      <w:r w:rsidR="00485883" w:rsidRPr="00485883">
        <w:t xml:space="preserve"> </w:t>
      </w:r>
      <w:r w:rsidRPr="00485883">
        <w:t>major</w:t>
      </w:r>
      <w:r w:rsidR="00485883" w:rsidRPr="00485883">
        <w:t xml:space="preserve"> </w:t>
      </w:r>
      <w:r w:rsidRPr="00485883">
        <w:t>portion</w:t>
      </w:r>
      <w:r w:rsidR="00485883" w:rsidRPr="00485883">
        <w:t xml:space="preserve"> </w:t>
      </w:r>
      <w:r w:rsidRPr="00485883">
        <w:t>of</w:t>
      </w:r>
      <w:r w:rsidR="00485883" w:rsidRPr="00485883">
        <w:t xml:space="preserve"> </w:t>
      </w:r>
      <w:r w:rsidRPr="00485883">
        <w:t>my</w:t>
      </w:r>
      <w:r w:rsidR="00485883" w:rsidRPr="00485883">
        <w:t xml:space="preserve"> </w:t>
      </w:r>
      <w:r w:rsidRPr="00485883">
        <w:t>work</w:t>
      </w:r>
      <w:r w:rsidR="00485883" w:rsidRPr="00485883">
        <w:t xml:space="preserve"> </w:t>
      </w:r>
      <w:r w:rsidRPr="00485883">
        <w:t>on</w:t>
      </w:r>
      <w:r w:rsidR="00485883" w:rsidRPr="00485883">
        <w:t xml:space="preserve"> </w:t>
      </w:r>
      <w:r w:rsidRPr="00485883">
        <w:t>the</w:t>
      </w:r>
      <w:r w:rsidR="00485883" w:rsidRPr="00485883">
        <w:t xml:space="preserve"> </w:t>
      </w:r>
      <w:r w:rsidRPr="00485883">
        <w:t>Bench</w:t>
      </w:r>
      <w:r w:rsidR="00485883" w:rsidRPr="00485883">
        <w:t xml:space="preserve"> </w:t>
      </w:r>
      <w:r w:rsidRPr="00485883">
        <w:t>comprises</w:t>
      </w:r>
      <w:r w:rsidR="00485883" w:rsidRPr="00485883">
        <w:t xml:space="preserve"> </w:t>
      </w:r>
      <w:r w:rsidRPr="00485883">
        <w:t>application</w:t>
      </w:r>
      <w:r w:rsidR="00485883" w:rsidRPr="00485883">
        <w:t xml:space="preserve"> </w:t>
      </w:r>
      <w:r w:rsidRPr="00485883">
        <w:t>of</w:t>
      </w:r>
      <w:r w:rsidR="00485883" w:rsidRPr="00485883">
        <w:t xml:space="preserve"> </w:t>
      </w:r>
      <w:r w:rsidRPr="00485883">
        <w:t>the</w:t>
      </w:r>
      <w:r w:rsidR="00485883" w:rsidRPr="00485883">
        <w:t xml:space="preserve"> </w:t>
      </w:r>
      <w:r w:rsidRPr="00485883">
        <w:t>fundamental</w:t>
      </w:r>
      <w:r w:rsidR="00485883" w:rsidRPr="00485883">
        <w:t xml:space="preserve"> </w:t>
      </w:r>
      <w:r w:rsidRPr="00485883">
        <w:t>freedoms</w:t>
      </w:r>
      <w:r w:rsidR="00485883" w:rsidRPr="00485883">
        <w:t xml:space="preserve"> </w:t>
      </w:r>
      <w:r w:rsidRPr="00485883">
        <w:t>and</w:t>
      </w:r>
      <w:r w:rsidR="00485883" w:rsidRPr="00485883">
        <w:t xml:space="preserve"> </w:t>
      </w:r>
      <w:r w:rsidRPr="00485883">
        <w:t>liberties</w:t>
      </w:r>
      <w:r w:rsidR="00485883" w:rsidRPr="00485883">
        <w:t xml:space="preserve"> </w:t>
      </w:r>
      <w:r w:rsidRPr="00485883">
        <w:t>of</w:t>
      </w:r>
      <w:r w:rsidR="00485883" w:rsidRPr="00485883">
        <w:t xml:space="preserve"> </w:t>
      </w:r>
      <w:r w:rsidRPr="00485883">
        <w:t>the</w:t>
      </w:r>
      <w:r w:rsidR="00485883" w:rsidRPr="00485883">
        <w:t xml:space="preserve"> </w:t>
      </w:r>
      <w:r w:rsidRPr="00485883">
        <w:t>individual</w:t>
      </w:r>
      <w:r w:rsidR="00485883" w:rsidRPr="00485883">
        <w:t xml:space="preserve"> </w:t>
      </w:r>
      <w:r w:rsidRPr="00485883">
        <w:t>in</w:t>
      </w:r>
      <w:r w:rsidR="00485883" w:rsidRPr="00485883">
        <w:t xml:space="preserve"> </w:t>
      </w:r>
      <w:r w:rsidRPr="00485883">
        <w:t>a</w:t>
      </w:r>
      <w:r w:rsidR="00485883" w:rsidRPr="00485883">
        <w:t xml:space="preserve"> </w:t>
      </w:r>
      <w:r w:rsidRPr="00485883">
        <w:t>democratic</w:t>
      </w:r>
      <w:r w:rsidR="00485883" w:rsidRPr="00485883">
        <w:t xml:space="preserve"> </w:t>
      </w:r>
      <w:r w:rsidRPr="00485883">
        <w:t>system</w:t>
      </w:r>
      <w:r w:rsidR="00485883" w:rsidRPr="00485883">
        <w:t xml:space="preserve"> </w:t>
      </w:r>
      <w:r w:rsidRPr="00485883">
        <w:t>of</w:t>
      </w:r>
      <w:r w:rsidR="00485883" w:rsidRPr="00485883">
        <w:t xml:space="preserve"> </w:t>
      </w:r>
      <w:r w:rsidRPr="00485883">
        <w:t>Government.</w:t>
      </w:r>
      <w:r w:rsidR="00485883" w:rsidRPr="00485883">
        <w:t xml:space="preserve"> </w:t>
      </w:r>
      <w:r w:rsidRPr="00485883">
        <w:t>For</w:t>
      </w:r>
      <w:r w:rsidR="00485883" w:rsidRPr="00485883">
        <w:t xml:space="preserve"> </w:t>
      </w:r>
      <w:r w:rsidRPr="00485883">
        <w:t>the</w:t>
      </w:r>
      <w:r w:rsidR="00485883" w:rsidRPr="00485883">
        <w:t xml:space="preserve"> </w:t>
      </w:r>
      <w:r w:rsidRPr="00485883">
        <w:t>purpose,</w:t>
      </w:r>
      <w:r w:rsidR="00485883" w:rsidRPr="00485883">
        <w:t xml:space="preserve"> </w:t>
      </w:r>
      <w:r w:rsidRPr="00485883">
        <w:t>I</w:t>
      </w:r>
      <w:r w:rsidR="00485883" w:rsidRPr="00485883">
        <w:t xml:space="preserve"> </w:t>
      </w:r>
      <w:r w:rsidRPr="00485883">
        <w:t>use</w:t>
      </w:r>
      <w:r w:rsidR="00485883" w:rsidRPr="00485883">
        <w:t xml:space="preserve"> </w:t>
      </w:r>
      <w:r w:rsidRPr="00485883">
        <w:t>legal</w:t>
      </w:r>
      <w:r w:rsidR="00485883" w:rsidRPr="00485883">
        <w:t xml:space="preserve"> </w:t>
      </w:r>
      <w:r w:rsidRPr="00485883">
        <w:t>and</w:t>
      </w:r>
      <w:r w:rsidR="00485883" w:rsidRPr="00485883">
        <w:t xml:space="preserve"> </w:t>
      </w:r>
      <w:r w:rsidRPr="00485883">
        <w:t>judicial</w:t>
      </w:r>
      <w:r w:rsidR="00485883" w:rsidRPr="00485883">
        <w:t xml:space="preserve"> </w:t>
      </w:r>
      <w:r w:rsidRPr="00485883">
        <w:t>materials</w:t>
      </w:r>
      <w:r w:rsidR="00485883" w:rsidRPr="00485883">
        <w:t xml:space="preserve"> </w:t>
      </w:r>
      <w:r w:rsidRPr="00485883">
        <w:t>from</w:t>
      </w:r>
      <w:r w:rsidR="00485883" w:rsidRPr="00485883">
        <w:t xml:space="preserve"> </w:t>
      </w:r>
      <w:r w:rsidRPr="00485883">
        <w:t>national,</w:t>
      </w:r>
      <w:r w:rsidR="00485883" w:rsidRPr="00485883">
        <w:t xml:space="preserve"> </w:t>
      </w:r>
      <w:r w:rsidRPr="00485883">
        <w:t>regional,</w:t>
      </w:r>
      <w:r w:rsidR="00485883" w:rsidRPr="00485883">
        <w:t xml:space="preserve"> </w:t>
      </w:r>
      <w:r w:rsidRPr="00485883">
        <w:t>European</w:t>
      </w:r>
      <w:r w:rsidR="00485883" w:rsidRPr="00485883">
        <w:t xml:space="preserve"> </w:t>
      </w:r>
      <w:r w:rsidRPr="00485883">
        <w:t>and</w:t>
      </w:r>
      <w:r w:rsidR="00485883" w:rsidRPr="00485883">
        <w:t xml:space="preserve"> </w:t>
      </w:r>
      <w:r w:rsidRPr="00485883">
        <w:t>United</w:t>
      </w:r>
      <w:r w:rsidR="00485883" w:rsidRPr="00485883">
        <w:t xml:space="preserve"> </w:t>
      </w:r>
      <w:r w:rsidRPr="00485883">
        <w:t>Nations</w:t>
      </w:r>
      <w:r w:rsidR="00485883" w:rsidRPr="00485883">
        <w:t xml:space="preserve"> </w:t>
      </w:r>
      <w:r w:rsidRPr="00485883">
        <w:t>sources.</w:t>
      </w:r>
      <w:r w:rsidR="00485883" w:rsidRPr="00485883">
        <w:t xml:space="preserve"> </w:t>
      </w:r>
      <w:r w:rsidRPr="00485883">
        <w:t>The</w:t>
      </w:r>
      <w:r w:rsidR="00485883" w:rsidRPr="00485883">
        <w:t xml:space="preserve"> </w:t>
      </w:r>
      <w:r w:rsidRPr="00485883">
        <w:t>hierarchical</w:t>
      </w:r>
      <w:r w:rsidR="00485883" w:rsidRPr="00485883">
        <w:t xml:space="preserve"> </w:t>
      </w:r>
      <w:r w:rsidRPr="00485883">
        <w:t>level</w:t>
      </w:r>
      <w:r w:rsidR="00485883" w:rsidRPr="00485883">
        <w:t xml:space="preserve"> </w:t>
      </w:r>
      <w:r w:rsidRPr="00485883">
        <w:t>of</w:t>
      </w:r>
      <w:r w:rsidR="00485883" w:rsidRPr="00485883">
        <w:t xml:space="preserve"> </w:t>
      </w:r>
      <w:r w:rsidRPr="00485883">
        <w:t>my</w:t>
      </w:r>
      <w:r w:rsidR="00485883" w:rsidRPr="00485883">
        <w:t xml:space="preserve"> </w:t>
      </w:r>
      <w:r w:rsidRPr="00485883">
        <w:t>functions</w:t>
      </w:r>
      <w:r w:rsidR="00485883" w:rsidRPr="00485883">
        <w:t xml:space="preserve"> </w:t>
      </w:r>
      <w:r w:rsidRPr="00485883">
        <w:t>is</w:t>
      </w:r>
      <w:r w:rsidR="00485883" w:rsidRPr="00485883">
        <w:t xml:space="preserve"> </w:t>
      </w:r>
      <w:r w:rsidRPr="00485883">
        <w:t>the</w:t>
      </w:r>
      <w:r w:rsidR="00485883" w:rsidRPr="00485883">
        <w:t xml:space="preserve"> </w:t>
      </w:r>
      <w:r w:rsidRPr="00485883">
        <w:t>highest</w:t>
      </w:r>
      <w:r w:rsidR="00485883" w:rsidRPr="00485883">
        <w:t xml:space="preserve"> </w:t>
      </w:r>
      <w:r w:rsidRPr="00485883">
        <w:t>national</w:t>
      </w:r>
      <w:r w:rsidR="00485883" w:rsidRPr="00485883">
        <w:t xml:space="preserve"> </w:t>
      </w:r>
      <w:r w:rsidRPr="00485883">
        <w:t>legal</w:t>
      </w:r>
      <w:r w:rsidR="00485883" w:rsidRPr="00485883">
        <w:t xml:space="preserve"> </w:t>
      </w:r>
      <w:r w:rsidRPr="00485883">
        <w:t>system</w:t>
      </w:r>
      <w:r w:rsidR="00485883" w:rsidRPr="00485883">
        <w:t xml:space="preserve"> </w:t>
      </w:r>
      <w:r w:rsidRPr="00485883">
        <w:t>of</w:t>
      </w:r>
      <w:r w:rsidR="00485883" w:rsidRPr="00485883">
        <w:t xml:space="preserve"> </w:t>
      </w:r>
      <w:r w:rsidRPr="00485883">
        <w:t>the</w:t>
      </w:r>
      <w:r w:rsidR="00485883" w:rsidRPr="00485883">
        <w:t xml:space="preserve"> </w:t>
      </w:r>
      <w:r w:rsidRPr="00485883">
        <w:t>two</w:t>
      </w:r>
      <w:r w:rsidR="00485883" w:rsidRPr="00485883">
        <w:t xml:space="preserve"> </w:t>
      </w:r>
      <w:r w:rsidRPr="00485883">
        <w:t>jurisdictions,</w:t>
      </w:r>
      <w:r w:rsidR="00485883" w:rsidRPr="00485883">
        <w:t xml:space="preserve"> </w:t>
      </w:r>
      <w:r w:rsidRPr="00485883">
        <w:t>except</w:t>
      </w:r>
      <w:r w:rsidR="00485883" w:rsidRPr="00485883">
        <w:t xml:space="preserve"> </w:t>
      </w:r>
      <w:r w:rsidRPr="00485883">
        <w:t>that</w:t>
      </w:r>
      <w:r w:rsidR="00485883" w:rsidRPr="00485883">
        <w:t xml:space="preserve"> </w:t>
      </w:r>
      <w:r w:rsidRPr="00485883">
        <w:t>for</w:t>
      </w:r>
      <w:r w:rsidR="00485883" w:rsidRPr="00485883">
        <w:t xml:space="preserve"> </w:t>
      </w:r>
      <w:r w:rsidRPr="00485883">
        <w:t>Mauritius</w:t>
      </w:r>
      <w:r w:rsidR="00485883" w:rsidRPr="00485883">
        <w:t xml:space="preserve"> </w:t>
      </w:r>
      <w:r w:rsidRPr="00485883">
        <w:t>it</w:t>
      </w:r>
      <w:r w:rsidR="00485883" w:rsidRPr="00485883">
        <w:t xml:space="preserve"> </w:t>
      </w:r>
      <w:r w:rsidRPr="00485883">
        <w:t>is</w:t>
      </w:r>
      <w:r w:rsidR="00485883" w:rsidRPr="00485883">
        <w:t xml:space="preserve"> </w:t>
      </w:r>
      <w:r w:rsidRPr="00485883">
        <w:t>just</w:t>
      </w:r>
      <w:r w:rsidR="00485883" w:rsidRPr="00485883">
        <w:t xml:space="preserve"> </w:t>
      </w:r>
      <w:r w:rsidRPr="00485883">
        <w:t>one</w:t>
      </w:r>
      <w:r w:rsidR="00485883" w:rsidRPr="00485883">
        <w:t xml:space="preserve"> </w:t>
      </w:r>
      <w:r w:rsidRPr="00485883">
        <w:t>level</w:t>
      </w:r>
      <w:r w:rsidR="00485883" w:rsidRPr="00485883">
        <w:t xml:space="preserve"> </w:t>
      </w:r>
      <w:r w:rsidRPr="00485883">
        <w:t>short</w:t>
      </w:r>
      <w:r w:rsidR="00485883" w:rsidRPr="00485883">
        <w:t xml:space="preserve"> </w:t>
      </w:r>
      <w:r w:rsidRPr="00485883">
        <w:t>of</w:t>
      </w:r>
      <w:r w:rsidR="00485883" w:rsidRPr="00485883">
        <w:t xml:space="preserve"> </w:t>
      </w:r>
      <w:r w:rsidRPr="00485883">
        <w:t>the</w:t>
      </w:r>
      <w:r w:rsidR="00485883" w:rsidRPr="00485883">
        <w:t xml:space="preserve"> </w:t>
      </w:r>
      <w:r w:rsidRPr="00485883">
        <w:t>Privy</w:t>
      </w:r>
      <w:r w:rsidR="00485883" w:rsidRPr="00485883">
        <w:t xml:space="preserve"> </w:t>
      </w:r>
      <w:r w:rsidRPr="00485883">
        <w:t>Council.</w:t>
      </w:r>
      <w:r w:rsidR="00485883" w:rsidRPr="00485883">
        <w:t xml:space="preserve"> </w:t>
      </w:r>
      <w:r w:rsidRPr="00485883">
        <w:t>My</w:t>
      </w:r>
      <w:r w:rsidR="00485883" w:rsidRPr="00485883">
        <w:t xml:space="preserve"> </w:t>
      </w:r>
      <w:r w:rsidRPr="00485883">
        <w:t>daily</w:t>
      </w:r>
      <w:r w:rsidR="00485883" w:rsidRPr="00485883">
        <w:t xml:space="preserve"> </w:t>
      </w:r>
      <w:r w:rsidRPr="00485883">
        <w:t>work</w:t>
      </w:r>
      <w:r w:rsidR="00485883" w:rsidRPr="00485883">
        <w:t xml:space="preserve"> </w:t>
      </w:r>
      <w:r w:rsidRPr="00485883">
        <w:t>consists</w:t>
      </w:r>
      <w:r w:rsidR="00485883" w:rsidRPr="00485883">
        <w:t xml:space="preserve"> </w:t>
      </w:r>
      <w:r w:rsidRPr="00485883">
        <w:t>of,</w:t>
      </w:r>
      <w:r w:rsidR="00485883" w:rsidRPr="00485883">
        <w:t xml:space="preserve"> </w:t>
      </w:r>
      <w:r w:rsidRPr="00485883">
        <w:t>inter</w:t>
      </w:r>
      <w:r w:rsidR="00485883" w:rsidRPr="00485883">
        <w:t xml:space="preserve"> </w:t>
      </w:r>
      <w:r w:rsidRPr="00485883">
        <w:t>alia,</w:t>
      </w:r>
      <w:r w:rsidR="00485883" w:rsidRPr="00485883">
        <w:t xml:space="preserve"> </w:t>
      </w:r>
      <w:r w:rsidRPr="00485883">
        <w:t>determining</w:t>
      </w:r>
      <w:r w:rsidR="00485883" w:rsidRPr="00485883">
        <w:t xml:space="preserve"> </w:t>
      </w:r>
      <w:r w:rsidRPr="00485883">
        <w:t>the</w:t>
      </w:r>
      <w:r w:rsidR="00485883" w:rsidRPr="00485883">
        <w:t xml:space="preserve"> </w:t>
      </w:r>
      <w:r w:rsidRPr="00485883">
        <w:t>legitimacy</w:t>
      </w:r>
      <w:r w:rsidR="00485883" w:rsidRPr="00485883">
        <w:t xml:space="preserve"> </w:t>
      </w:r>
      <w:r w:rsidRPr="00485883">
        <w:t>and</w:t>
      </w:r>
      <w:r w:rsidR="00485883" w:rsidRPr="00485883">
        <w:t xml:space="preserve"> </w:t>
      </w:r>
      <w:r w:rsidRPr="00485883">
        <w:t>legality</w:t>
      </w:r>
      <w:r w:rsidR="00485883" w:rsidRPr="00485883">
        <w:t xml:space="preserve"> </w:t>
      </w:r>
      <w:r w:rsidRPr="00485883">
        <w:t>of</w:t>
      </w:r>
      <w:r w:rsidR="00485883" w:rsidRPr="00485883">
        <w:t xml:space="preserve"> </w:t>
      </w:r>
      <w:r w:rsidRPr="00485883">
        <w:t>State</w:t>
      </w:r>
      <w:r w:rsidR="00485883" w:rsidRPr="00485883">
        <w:t xml:space="preserve"> </w:t>
      </w:r>
      <w:r w:rsidRPr="00485883">
        <w:t>action,</w:t>
      </w:r>
      <w:r w:rsidR="00485883" w:rsidRPr="00485883">
        <w:t xml:space="preserve"> </w:t>
      </w:r>
      <w:r w:rsidRPr="00485883">
        <w:t>whether</w:t>
      </w:r>
      <w:r w:rsidR="00485883" w:rsidRPr="00485883">
        <w:t xml:space="preserve"> </w:t>
      </w:r>
      <w:r w:rsidRPr="00485883">
        <w:t>through</w:t>
      </w:r>
      <w:r w:rsidR="00485883" w:rsidRPr="00485883">
        <w:t xml:space="preserve"> </w:t>
      </w:r>
      <w:r w:rsidRPr="00485883">
        <w:t>police,</w:t>
      </w:r>
      <w:r w:rsidR="00485883" w:rsidRPr="00485883">
        <w:t xml:space="preserve"> </w:t>
      </w:r>
      <w:r w:rsidRPr="00485883">
        <w:t>prisons</w:t>
      </w:r>
      <w:r w:rsidR="00485883" w:rsidRPr="00485883">
        <w:t xml:space="preserve"> </w:t>
      </w:r>
      <w:r w:rsidRPr="00485883">
        <w:t>or</w:t>
      </w:r>
      <w:r w:rsidR="00485883" w:rsidRPr="00485883">
        <w:t xml:space="preserve"> </w:t>
      </w:r>
      <w:r w:rsidRPr="00485883">
        <w:t>otherwise,</w:t>
      </w:r>
      <w:r w:rsidR="00485883" w:rsidRPr="00485883">
        <w:t xml:space="preserve"> </w:t>
      </w:r>
      <w:r w:rsidRPr="00485883">
        <w:t>judged</w:t>
      </w:r>
      <w:r w:rsidR="00485883" w:rsidRPr="00485883">
        <w:t xml:space="preserve"> </w:t>
      </w:r>
      <w:r w:rsidRPr="00485883">
        <w:t>from</w:t>
      </w:r>
      <w:r w:rsidR="00485883" w:rsidRPr="00485883">
        <w:t xml:space="preserve"> </w:t>
      </w:r>
      <w:r w:rsidRPr="00485883">
        <w:t>international</w:t>
      </w:r>
      <w:r w:rsidR="00485883" w:rsidRPr="00485883">
        <w:t xml:space="preserve"> </w:t>
      </w:r>
      <w:r w:rsidRPr="00485883">
        <w:t>human</w:t>
      </w:r>
      <w:r w:rsidR="00485883" w:rsidRPr="00485883">
        <w:t xml:space="preserve"> </w:t>
      </w:r>
      <w:r w:rsidRPr="00485883">
        <w:t>right</w:t>
      </w:r>
      <w:r w:rsidR="00485883" w:rsidRPr="00485883">
        <w:t xml:space="preserve"> </w:t>
      </w:r>
      <w:r w:rsidRPr="00485883">
        <w:t>norms.</w:t>
      </w:r>
      <w:r w:rsidR="00485883" w:rsidRPr="00485883">
        <w:t xml:space="preserve"> </w:t>
      </w:r>
      <w:r w:rsidRPr="00485883">
        <w:t>Likewise,</w:t>
      </w:r>
      <w:r w:rsidR="00485883" w:rsidRPr="00485883">
        <w:t xml:space="preserve"> </w:t>
      </w:r>
      <w:r w:rsidRPr="00485883">
        <w:t>a</w:t>
      </w:r>
      <w:r w:rsidR="00485883" w:rsidRPr="00485883">
        <w:t xml:space="preserve"> </w:t>
      </w:r>
      <w:r w:rsidRPr="00485883">
        <w:t>major</w:t>
      </w:r>
      <w:r w:rsidR="00485883" w:rsidRPr="00485883">
        <w:t xml:space="preserve"> </w:t>
      </w:r>
      <w:r w:rsidRPr="00485883">
        <w:t>portion</w:t>
      </w:r>
      <w:r w:rsidR="00485883" w:rsidRPr="00485883">
        <w:t xml:space="preserve"> </w:t>
      </w:r>
      <w:r w:rsidRPr="00485883">
        <w:t>of</w:t>
      </w:r>
      <w:r w:rsidR="00485883" w:rsidRPr="00485883">
        <w:t xml:space="preserve"> </w:t>
      </w:r>
      <w:r w:rsidRPr="00485883">
        <w:t>the</w:t>
      </w:r>
      <w:r w:rsidR="00485883" w:rsidRPr="00485883">
        <w:t xml:space="preserve"> </w:t>
      </w:r>
      <w:r w:rsidRPr="00485883">
        <w:t>Law</w:t>
      </w:r>
      <w:r w:rsidR="00485883" w:rsidRPr="00485883">
        <w:t xml:space="preserve"> </w:t>
      </w:r>
      <w:r w:rsidRPr="00485883">
        <w:t>Module</w:t>
      </w:r>
      <w:r w:rsidR="00485883" w:rsidRPr="00485883">
        <w:t xml:space="preserve"> </w:t>
      </w:r>
      <w:r w:rsidRPr="00485883">
        <w:t>which</w:t>
      </w:r>
      <w:r w:rsidR="00485883" w:rsidRPr="00485883">
        <w:t xml:space="preserve"> </w:t>
      </w:r>
      <w:r w:rsidRPr="00485883">
        <w:t>I</w:t>
      </w:r>
      <w:r w:rsidR="00485883" w:rsidRPr="00485883">
        <w:t xml:space="preserve"> </w:t>
      </w:r>
      <w:r w:rsidRPr="00485883">
        <w:t>teach</w:t>
      </w:r>
      <w:r w:rsidR="00485883" w:rsidRPr="00485883">
        <w:t xml:space="preserve"> </w:t>
      </w:r>
      <w:r w:rsidRPr="00485883">
        <w:t>at</w:t>
      </w:r>
      <w:r w:rsidR="00485883" w:rsidRPr="00485883">
        <w:t xml:space="preserve"> </w:t>
      </w:r>
      <w:r w:rsidRPr="00485883">
        <w:t>the</w:t>
      </w:r>
      <w:r w:rsidR="00485883" w:rsidRPr="00485883">
        <w:t xml:space="preserve"> </w:t>
      </w:r>
      <w:r w:rsidRPr="00485883">
        <w:t>two</w:t>
      </w:r>
      <w:r w:rsidR="00485883" w:rsidRPr="00485883">
        <w:t xml:space="preserve"> </w:t>
      </w:r>
      <w:r w:rsidRPr="00485883">
        <w:t>Universities</w:t>
      </w:r>
      <w:r w:rsidR="00485883" w:rsidRPr="00485883">
        <w:t xml:space="preserve"> </w:t>
      </w:r>
      <w:r w:rsidRPr="00485883">
        <w:t>concerns</w:t>
      </w:r>
      <w:r w:rsidR="00485883" w:rsidRPr="00485883">
        <w:t xml:space="preserve"> </w:t>
      </w:r>
      <w:r w:rsidRPr="00485883">
        <w:t>the</w:t>
      </w:r>
      <w:r w:rsidR="00485883" w:rsidRPr="00485883">
        <w:t xml:space="preserve"> </w:t>
      </w:r>
      <w:r w:rsidRPr="00485883">
        <w:t>day-to-day</w:t>
      </w:r>
      <w:r w:rsidR="00485883" w:rsidRPr="00485883">
        <w:t xml:space="preserve"> </w:t>
      </w:r>
      <w:r w:rsidRPr="00485883">
        <w:t>application</w:t>
      </w:r>
      <w:r w:rsidR="00485883" w:rsidRPr="00485883">
        <w:t xml:space="preserve"> </w:t>
      </w:r>
      <w:r w:rsidRPr="00485883">
        <w:t>of,</w:t>
      </w:r>
      <w:r w:rsidR="00485883" w:rsidRPr="00485883">
        <w:t xml:space="preserve"> </w:t>
      </w:r>
      <w:r w:rsidRPr="00485883">
        <w:t>and</w:t>
      </w:r>
      <w:r w:rsidR="00485883" w:rsidRPr="00485883">
        <w:t xml:space="preserve"> </w:t>
      </w:r>
      <w:r w:rsidRPr="00485883">
        <w:t>adherence</w:t>
      </w:r>
      <w:r w:rsidR="00485883" w:rsidRPr="00485883">
        <w:t xml:space="preserve"> </w:t>
      </w:r>
      <w:r w:rsidRPr="00485883">
        <w:t>to,</w:t>
      </w:r>
      <w:r w:rsidR="00485883" w:rsidRPr="00485883">
        <w:t xml:space="preserve"> </w:t>
      </w:r>
      <w:r w:rsidRPr="00485883">
        <w:t>the</w:t>
      </w:r>
      <w:r w:rsidR="00485883" w:rsidRPr="00485883">
        <w:t xml:space="preserve"> </w:t>
      </w:r>
      <w:r w:rsidRPr="00485883">
        <w:t>civil</w:t>
      </w:r>
      <w:r w:rsidR="00485883" w:rsidRPr="00485883">
        <w:t xml:space="preserve"> </w:t>
      </w:r>
      <w:r w:rsidRPr="00485883">
        <w:t>and</w:t>
      </w:r>
      <w:r w:rsidR="00485883" w:rsidRPr="00485883">
        <w:t xml:space="preserve"> </w:t>
      </w:r>
      <w:r w:rsidRPr="00485883">
        <w:t>political</w:t>
      </w:r>
      <w:r w:rsidR="00485883" w:rsidRPr="00485883">
        <w:t xml:space="preserve"> </w:t>
      </w:r>
      <w:r w:rsidRPr="00485883">
        <w:t>rights</w:t>
      </w:r>
      <w:r w:rsidR="00485883" w:rsidRPr="00485883">
        <w:t xml:space="preserve"> </w:t>
      </w:r>
      <w:r w:rsidRPr="00485883">
        <w:t>as</w:t>
      </w:r>
      <w:r w:rsidR="00485883" w:rsidRPr="00485883">
        <w:t xml:space="preserve"> </w:t>
      </w:r>
      <w:r w:rsidRPr="00485883">
        <w:t>well</w:t>
      </w:r>
      <w:r w:rsidR="00485883" w:rsidRPr="00485883">
        <w:t xml:space="preserve"> </w:t>
      </w:r>
      <w:r w:rsidRPr="00485883">
        <w:t>as</w:t>
      </w:r>
      <w:r w:rsidR="00485883" w:rsidRPr="00485883">
        <w:t xml:space="preserve"> </w:t>
      </w:r>
      <w:r w:rsidRPr="00485883">
        <w:t>the</w:t>
      </w:r>
      <w:r w:rsidR="00485883" w:rsidRPr="00485883">
        <w:t xml:space="preserve"> </w:t>
      </w:r>
      <w:r w:rsidRPr="00485883">
        <w:t>economic</w:t>
      </w:r>
      <w:r w:rsidR="00485883" w:rsidRPr="00485883">
        <w:t xml:space="preserve"> </w:t>
      </w:r>
      <w:r w:rsidRPr="00485883">
        <w:t>and</w:t>
      </w:r>
      <w:r w:rsidR="00485883" w:rsidRPr="00485883">
        <w:t xml:space="preserve"> </w:t>
      </w:r>
      <w:r w:rsidRPr="00485883">
        <w:t>social</w:t>
      </w:r>
      <w:r w:rsidR="00485883" w:rsidRPr="00485883">
        <w:t xml:space="preserve"> </w:t>
      </w:r>
      <w:r w:rsidRPr="00485883">
        <w:t>rights</w:t>
      </w:r>
      <w:r w:rsidR="00485883" w:rsidRPr="00485883">
        <w:t xml:space="preserve"> </w:t>
      </w:r>
      <w:r w:rsidRPr="00485883">
        <w:t>of</w:t>
      </w:r>
      <w:r w:rsidR="00485883" w:rsidRPr="00485883">
        <w:t xml:space="preserve"> </w:t>
      </w:r>
      <w:r w:rsidRPr="00485883">
        <w:t>the</w:t>
      </w:r>
      <w:r w:rsidR="00485883" w:rsidRPr="00485883">
        <w:t xml:space="preserve"> </w:t>
      </w:r>
      <w:r w:rsidRPr="00485883">
        <w:t>individual</w:t>
      </w:r>
      <w:r w:rsidR="00485883" w:rsidRPr="00485883">
        <w:t xml:space="preserve"> </w:t>
      </w:r>
      <w:r w:rsidRPr="00485883">
        <w:t>in</w:t>
      </w:r>
      <w:r w:rsidR="00485883" w:rsidRPr="00485883">
        <w:t xml:space="preserve"> </w:t>
      </w:r>
      <w:r w:rsidRPr="00485883">
        <w:t>a</w:t>
      </w:r>
      <w:r w:rsidR="00485883" w:rsidRPr="00485883">
        <w:t xml:space="preserve"> </w:t>
      </w:r>
      <w:r w:rsidRPr="00485883">
        <w:t>constitutional</w:t>
      </w:r>
      <w:r w:rsidR="00485883" w:rsidRPr="00485883">
        <w:t xml:space="preserve"> </w:t>
      </w:r>
      <w:r w:rsidRPr="00485883">
        <w:t>democracy</w:t>
      </w:r>
      <w:r w:rsidR="00485883">
        <w:t xml:space="preserve"> </w:t>
      </w:r>
      <w:r w:rsidRPr="00485883">
        <w:t>with</w:t>
      </w:r>
      <w:r w:rsidR="00485883" w:rsidRPr="00485883">
        <w:t xml:space="preserve"> </w:t>
      </w:r>
      <w:r w:rsidRPr="00485883">
        <w:t>an</w:t>
      </w:r>
      <w:r w:rsidR="00485883" w:rsidRPr="00485883">
        <w:t xml:space="preserve"> </w:t>
      </w:r>
      <w:r w:rsidRPr="00485883">
        <w:t>entrenched</w:t>
      </w:r>
      <w:r w:rsidR="00485883" w:rsidRPr="00485883">
        <w:t xml:space="preserve"> </w:t>
      </w:r>
      <w:r w:rsidRPr="00485883">
        <w:t>Bill</w:t>
      </w:r>
      <w:r w:rsidR="00485883" w:rsidRPr="00485883">
        <w:t xml:space="preserve"> </w:t>
      </w:r>
      <w:r w:rsidRPr="00485883">
        <w:t>of</w:t>
      </w:r>
      <w:r w:rsidR="00485883" w:rsidRPr="00485883">
        <w:t xml:space="preserve"> </w:t>
      </w:r>
      <w:r w:rsidRPr="00485883">
        <w:t>Rights</w:t>
      </w:r>
      <w:r w:rsidR="00485883" w:rsidRPr="00485883">
        <w:t xml:space="preserve"> </w:t>
      </w:r>
      <w:r w:rsidRPr="00485883">
        <w:t>under</w:t>
      </w:r>
      <w:r w:rsidR="00485883" w:rsidRPr="00485883">
        <w:t xml:space="preserve"> </w:t>
      </w:r>
      <w:r w:rsidRPr="00485883">
        <w:t>the</w:t>
      </w:r>
      <w:r w:rsidR="00485883" w:rsidRPr="00485883">
        <w:t xml:space="preserve"> </w:t>
      </w:r>
      <w:r w:rsidRPr="00485883">
        <w:t>Rule</w:t>
      </w:r>
      <w:r w:rsidR="00485883" w:rsidRPr="00485883">
        <w:t xml:space="preserve"> </w:t>
      </w:r>
      <w:r w:rsidRPr="00485883">
        <w:t>of</w:t>
      </w:r>
      <w:r w:rsidR="00485883" w:rsidRPr="00485883">
        <w:t xml:space="preserve"> </w:t>
      </w:r>
      <w:r w:rsidRPr="00485883">
        <w:t>Law.</w:t>
      </w:r>
      <w:r w:rsidR="00485883" w:rsidRPr="00485883">
        <w:t xml:space="preserve"> </w:t>
      </w:r>
      <w:r w:rsidRPr="00485883">
        <w:t>One</w:t>
      </w:r>
      <w:r w:rsidR="00485883" w:rsidRPr="00485883">
        <w:t xml:space="preserve"> </w:t>
      </w:r>
      <w:r w:rsidRPr="00485883">
        <w:t>whole</w:t>
      </w:r>
      <w:r w:rsidR="00485883" w:rsidRPr="00485883">
        <w:t xml:space="preserve"> </w:t>
      </w:r>
      <w:r w:rsidRPr="00485883">
        <w:t>chapter</w:t>
      </w:r>
      <w:r w:rsidR="00485883" w:rsidRPr="00485883">
        <w:t xml:space="preserve"> </w:t>
      </w:r>
      <w:r w:rsidRPr="00485883">
        <w:t>is</w:t>
      </w:r>
      <w:r w:rsidR="00485883" w:rsidRPr="00485883">
        <w:t xml:space="preserve"> </w:t>
      </w:r>
      <w:r w:rsidRPr="00485883">
        <w:t>dedicated</w:t>
      </w:r>
      <w:r w:rsidR="00485883" w:rsidRPr="00485883">
        <w:t xml:space="preserve"> </w:t>
      </w:r>
      <w:r w:rsidRPr="00485883">
        <w:t>to</w:t>
      </w:r>
      <w:r w:rsidR="00485883" w:rsidRPr="00485883">
        <w:t xml:space="preserve"> </w:t>
      </w:r>
      <w:r w:rsidRPr="00485883">
        <w:t>the</w:t>
      </w:r>
      <w:r w:rsidR="00485883" w:rsidRPr="00485883">
        <w:t xml:space="preserve"> </w:t>
      </w:r>
      <w:r w:rsidRPr="00485883">
        <w:t>judicious</w:t>
      </w:r>
      <w:r w:rsidR="00485883" w:rsidRPr="00485883">
        <w:t xml:space="preserve"> </w:t>
      </w:r>
      <w:r w:rsidRPr="00485883">
        <w:t>use</w:t>
      </w:r>
      <w:r w:rsidR="00485883" w:rsidRPr="00485883">
        <w:t xml:space="preserve"> </w:t>
      </w:r>
      <w:r w:rsidRPr="00485883">
        <w:t>as</w:t>
      </w:r>
      <w:r w:rsidR="00485883" w:rsidRPr="00485883">
        <w:t xml:space="preserve"> </w:t>
      </w:r>
      <w:r w:rsidRPr="00485883">
        <w:t>opposed</w:t>
      </w:r>
      <w:r w:rsidR="00485883" w:rsidRPr="00485883">
        <w:t xml:space="preserve"> </w:t>
      </w:r>
      <w:r w:rsidRPr="00485883">
        <w:t>to</w:t>
      </w:r>
      <w:r w:rsidR="00485883" w:rsidRPr="00485883">
        <w:t xml:space="preserve"> </w:t>
      </w:r>
      <w:r w:rsidRPr="00485883">
        <w:t>the</w:t>
      </w:r>
      <w:r w:rsidR="00485883" w:rsidRPr="00485883">
        <w:t xml:space="preserve"> </w:t>
      </w:r>
      <w:r w:rsidRPr="00485883">
        <w:t>arbitrary/despotic</w:t>
      </w:r>
      <w:r w:rsidR="00485883" w:rsidRPr="00485883">
        <w:t xml:space="preserve"> </w:t>
      </w:r>
      <w:r w:rsidRPr="00485883">
        <w:t>use</w:t>
      </w:r>
      <w:r w:rsidR="00485883" w:rsidRPr="00485883">
        <w:t xml:space="preserve"> </w:t>
      </w:r>
      <w:r w:rsidRPr="00485883">
        <w:t>of</w:t>
      </w:r>
      <w:r w:rsidR="00485883" w:rsidRPr="00485883">
        <w:t xml:space="preserve"> </w:t>
      </w:r>
      <w:r w:rsidRPr="00485883">
        <w:t>power</w:t>
      </w:r>
      <w:r w:rsidR="00485883" w:rsidRPr="00485883">
        <w:t xml:space="preserve"> </w:t>
      </w:r>
      <w:r w:rsidRPr="00485883">
        <w:t>of</w:t>
      </w:r>
      <w:r w:rsidR="00485883" w:rsidRPr="00485883">
        <w:t xml:space="preserve"> </w:t>
      </w:r>
      <w:r w:rsidRPr="00485883">
        <w:t>State</w:t>
      </w:r>
      <w:r w:rsidR="00485883" w:rsidRPr="00485883">
        <w:t xml:space="preserve"> </w:t>
      </w:r>
      <w:r w:rsidRPr="00485883">
        <w:t>and</w:t>
      </w:r>
      <w:r w:rsidR="00485883" w:rsidRPr="00485883">
        <w:t xml:space="preserve"> </w:t>
      </w:r>
      <w:r w:rsidRPr="00485883">
        <w:t>State</w:t>
      </w:r>
      <w:r w:rsidR="00485883" w:rsidRPr="00485883">
        <w:t xml:space="preserve"> </w:t>
      </w:r>
      <w:r w:rsidRPr="00485883">
        <w:t>agencies.</w:t>
      </w:r>
      <w:r w:rsidR="00485883" w:rsidRPr="00485883">
        <w:t xml:space="preserve"> </w:t>
      </w:r>
      <w:r w:rsidRPr="00485883">
        <w:t>The</w:t>
      </w:r>
      <w:r w:rsidR="00485883" w:rsidRPr="00485883">
        <w:t xml:space="preserve"> </w:t>
      </w:r>
      <w:r w:rsidRPr="00485883">
        <w:t>supporting</w:t>
      </w:r>
      <w:r w:rsidR="00485883" w:rsidRPr="00485883">
        <w:t xml:space="preserve"> </w:t>
      </w:r>
      <w:r w:rsidRPr="00485883">
        <w:t>materials</w:t>
      </w:r>
      <w:r w:rsidR="00485883" w:rsidRPr="00485883">
        <w:t xml:space="preserve"> </w:t>
      </w:r>
      <w:r w:rsidRPr="00485883">
        <w:t>come</w:t>
      </w:r>
      <w:r w:rsidR="00485883" w:rsidRPr="00485883">
        <w:t xml:space="preserve"> </w:t>
      </w:r>
      <w:r w:rsidRPr="00485883">
        <w:t>from</w:t>
      </w:r>
      <w:r w:rsidR="00485883" w:rsidRPr="00485883">
        <w:t xml:space="preserve"> </w:t>
      </w:r>
      <w:r w:rsidRPr="00485883">
        <w:t>jurisprudence</w:t>
      </w:r>
      <w:r w:rsidR="00485883" w:rsidRPr="00485883">
        <w:t xml:space="preserve"> </w:t>
      </w:r>
      <w:r w:rsidRPr="00485883">
        <w:t>from</w:t>
      </w:r>
      <w:r w:rsidR="00485883" w:rsidRPr="00485883">
        <w:t xml:space="preserve"> </w:t>
      </w:r>
      <w:r w:rsidRPr="00485883">
        <w:t>national</w:t>
      </w:r>
      <w:r w:rsidR="00485883" w:rsidRPr="00485883">
        <w:t xml:space="preserve"> </w:t>
      </w:r>
      <w:r w:rsidRPr="00485883">
        <w:t>courts</w:t>
      </w:r>
      <w:r w:rsidR="00485883" w:rsidRPr="00485883">
        <w:t xml:space="preserve"> </w:t>
      </w:r>
      <w:r w:rsidRPr="00485883">
        <w:t>as</w:t>
      </w:r>
      <w:r w:rsidR="00485883" w:rsidRPr="00485883">
        <w:t xml:space="preserve"> </w:t>
      </w:r>
      <w:r w:rsidRPr="00485883">
        <w:t>seen</w:t>
      </w:r>
      <w:r w:rsidR="00485883" w:rsidRPr="00485883">
        <w:t xml:space="preserve"> </w:t>
      </w:r>
      <w:r w:rsidRPr="00485883">
        <w:t>by</w:t>
      </w:r>
      <w:r w:rsidR="00485883" w:rsidRPr="00485883">
        <w:t xml:space="preserve"> </w:t>
      </w:r>
      <w:r w:rsidRPr="00485883">
        <w:t>Human</w:t>
      </w:r>
      <w:r w:rsidR="00485883" w:rsidRPr="00485883">
        <w:t xml:space="preserve"> </w:t>
      </w:r>
      <w:r w:rsidRPr="00485883">
        <w:t>Rights</w:t>
      </w:r>
      <w:r w:rsidR="00485883" w:rsidRPr="00485883">
        <w:t xml:space="preserve"> </w:t>
      </w:r>
      <w:r w:rsidRPr="00485883">
        <w:t>Committee</w:t>
      </w:r>
      <w:r w:rsidR="00485883" w:rsidRPr="00485883">
        <w:t xml:space="preserve"> </w:t>
      </w:r>
      <w:r w:rsidRPr="00485883">
        <w:t>decisions</w:t>
      </w:r>
      <w:r w:rsidR="00485883" w:rsidRPr="00485883">
        <w:t xml:space="preserve"> </w:t>
      </w:r>
      <w:r w:rsidRPr="00485883">
        <w:t>as</w:t>
      </w:r>
      <w:r w:rsidR="00485883" w:rsidRPr="00485883">
        <w:t xml:space="preserve"> </w:t>
      </w:r>
      <w:r w:rsidRPr="00485883">
        <w:t>propagated</w:t>
      </w:r>
      <w:r w:rsidR="00485883" w:rsidRPr="00485883">
        <w:t xml:space="preserve"> </w:t>
      </w:r>
      <w:r w:rsidRPr="00485883">
        <w:t>by,</w:t>
      </w:r>
      <w:r w:rsidR="00485883" w:rsidRPr="00485883">
        <w:t xml:space="preserve"> </w:t>
      </w:r>
      <w:r w:rsidRPr="00485883">
        <w:t>inter</w:t>
      </w:r>
      <w:r w:rsidR="00485883" w:rsidRPr="00485883">
        <w:t xml:space="preserve"> </w:t>
      </w:r>
      <w:r w:rsidRPr="00485883">
        <w:t>alia,</w:t>
      </w:r>
      <w:r w:rsidR="00485883" w:rsidRPr="00485883">
        <w:t xml:space="preserve"> </w:t>
      </w:r>
      <w:r w:rsidRPr="00485883">
        <w:t>relevant</w:t>
      </w:r>
      <w:r w:rsidR="00485883" w:rsidRPr="00485883">
        <w:t xml:space="preserve"> </w:t>
      </w:r>
      <w:r w:rsidRPr="00485883">
        <w:t>UN</w:t>
      </w:r>
      <w:r w:rsidR="00485883" w:rsidRPr="00485883">
        <w:t xml:space="preserve"> </w:t>
      </w:r>
      <w:r w:rsidRPr="00485883">
        <w:t>agencies.</w:t>
      </w:r>
    </w:p>
    <w:p w:rsidR="000A0F66" w:rsidRPr="00485883" w:rsidRDefault="000A0F66" w:rsidP="000D2B36">
      <w:pPr>
        <w:pStyle w:val="SingleTxtG"/>
        <w:rPr>
          <w:b/>
        </w:rPr>
      </w:pPr>
      <w:r w:rsidRPr="00485883">
        <w:rPr>
          <w:b/>
        </w:rPr>
        <w:t>Educational</w:t>
      </w:r>
      <w:r w:rsidR="00485883" w:rsidRPr="00485883">
        <w:rPr>
          <w:b/>
        </w:rPr>
        <w:t xml:space="preserve"> </w:t>
      </w:r>
      <w:r w:rsidRPr="00485883">
        <w:rPr>
          <w:b/>
        </w:rPr>
        <w:t>background:</w:t>
      </w:r>
    </w:p>
    <w:p w:rsidR="000A0F66" w:rsidRPr="00485883" w:rsidRDefault="000A0F66" w:rsidP="000D2B36">
      <w:pPr>
        <w:pStyle w:val="SingleTxtG"/>
      </w:pPr>
      <w:r w:rsidRPr="00485883">
        <w:t>Doctorate</w:t>
      </w:r>
      <w:r w:rsidR="00485883" w:rsidRPr="00485883">
        <w:t xml:space="preserve"> </w:t>
      </w:r>
      <w:r w:rsidRPr="00485883">
        <w:t>in</w:t>
      </w:r>
      <w:r w:rsidR="00485883" w:rsidRPr="00485883">
        <w:t xml:space="preserve"> </w:t>
      </w:r>
      <w:r w:rsidRPr="00485883">
        <w:t>Comparative</w:t>
      </w:r>
      <w:r w:rsidR="00485883" w:rsidRPr="00485883">
        <w:t xml:space="preserve"> </w:t>
      </w:r>
      <w:r w:rsidRPr="00485883">
        <w:t>Law,</w:t>
      </w:r>
      <w:r w:rsidR="00485883" w:rsidRPr="00485883">
        <w:t xml:space="preserve"> </w:t>
      </w:r>
      <w:r w:rsidRPr="00485883">
        <w:t>University</w:t>
      </w:r>
      <w:r w:rsidR="00485883" w:rsidRPr="00485883">
        <w:t xml:space="preserve"> </w:t>
      </w:r>
      <w:r w:rsidRPr="00485883">
        <w:t>of</w:t>
      </w:r>
      <w:r w:rsidR="00485883" w:rsidRPr="00485883">
        <w:t xml:space="preserve"> </w:t>
      </w:r>
      <w:r w:rsidRPr="00485883">
        <w:t>Aix-Marseilles</w:t>
      </w:r>
    </w:p>
    <w:p w:rsidR="000A0F66" w:rsidRPr="00485883" w:rsidRDefault="000A0F66" w:rsidP="000D2B36">
      <w:pPr>
        <w:pStyle w:val="SingleTxtG"/>
      </w:pPr>
      <w:r w:rsidRPr="00485883">
        <w:t>D.E.S.</w:t>
      </w:r>
      <w:r w:rsidR="00485883" w:rsidRPr="00485883">
        <w:t xml:space="preserve"> </w:t>
      </w:r>
      <w:r w:rsidRPr="00485883">
        <w:t>in</w:t>
      </w:r>
      <w:r w:rsidR="00485883" w:rsidRPr="00485883">
        <w:t xml:space="preserve"> </w:t>
      </w:r>
      <w:r w:rsidRPr="00485883">
        <w:t>Comparative</w:t>
      </w:r>
      <w:r w:rsidR="00485883" w:rsidRPr="00485883">
        <w:t xml:space="preserve"> </w:t>
      </w:r>
      <w:r w:rsidRPr="00485883">
        <w:t>Law,</w:t>
      </w:r>
      <w:r w:rsidR="00485883" w:rsidRPr="00485883">
        <w:t xml:space="preserve"> </w:t>
      </w:r>
      <w:r w:rsidRPr="00485883">
        <w:t>University</w:t>
      </w:r>
      <w:r w:rsidR="00485883" w:rsidRPr="00485883">
        <w:t xml:space="preserve"> </w:t>
      </w:r>
      <w:r w:rsidRPr="00485883">
        <w:t>of</w:t>
      </w:r>
      <w:r w:rsidR="00485883" w:rsidRPr="00485883">
        <w:t xml:space="preserve"> </w:t>
      </w:r>
      <w:r w:rsidRPr="00485883">
        <w:t>Aix-Marseilles</w:t>
      </w:r>
    </w:p>
    <w:p w:rsidR="000A0F66" w:rsidRPr="00485883" w:rsidRDefault="000A0F66" w:rsidP="000D2B36">
      <w:pPr>
        <w:pStyle w:val="SingleTxtG"/>
      </w:pPr>
      <w:r w:rsidRPr="00485883">
        <w:t>Masters</w:t>
      </w:r>
      <w:r w:rsidR="00485883" w:rsidRPr="00485883">
        <w:t xml:space="preserve"> </w:t>
      </w:r>
      <w:r w:rsidRPr="00485883">
        <w:t>in</w:t>
      </w:r>
      <w:r w:rsidR="00485883" w:rsidRPr="00485883">
        <w:t xml:space="preserve"> </w:t>
      </w:r>
      <w:r w:rsidRPr="00485883">
        <w:t>International</w:t>
      </w:r>
      <w:r w:rsidR="00485883" w:rsidRPr="00485883">
        <w:t xml:space="preserve"> </w:t>
      </w:r>
      <w:r w:rsidRPr="00485883">
        <w:t>Law,</w:t>
      </w:r>
      <w:r w:rsidR="00485883" w:rsidRPr="00485883">
        <w:t xml:space="preserve"> </w:t>
      </w:r>
      <w:r w:rsidRPr="00485883">
        <w:t>University</w:t>
      </w:r>
      <w:r w:rsidR="00485883" w:rsidRPr="00485883">
        <w:t xml:space="preserve"> </w:t>
      </w:r>
      <w:r w:rsidRPr="00485883">
        <w:t>of</w:t>
      </w:r>
      <w:r w:rsidR="00485883" w:rsidRPr="00485883">
        <w:t xml:space="preserve"> </w:t>
      </w:r>
      <w:r w:rsidRPr="00485883">
        <w:t>London</w:t>
      </w:r>
    </w:p>
    <w:p w:rsidR="000A0F66" w:rsidRPr="00485883" w:rsidRDefault="000A0F66" w:rsidP="000D2B36">
      <w:pPr>
        <w:pStyle w:val="SingleTxtG"/>
      </w:pPr>
      <w:r w:rsidRPr="00485883">
        <w:t>Bachelor</w:t>
      </w:r>
      <w:r w:rsidR="00485883" w:rsidRPr="00485883">
        <w:t xml:space="preserve"> </w:t>
      </w:r>
      <w:r w:rsidRPr="00485883">
        <w:t>in</w:t>
      </w:r>
      <w:r w:rsidR="00485883" w:rsidRPr="00485883">
        <w:t xml:space="preserve"> </w:t>
      </w:r>
      <w:r w:rsidRPr="00485883">
        <w:t>Laws,</w:t>
      </w:r>
      <w:r w:rsidR="00485883" w:rsidRPr="00485883">
        <w:t xml:space="preserve"> </w:t>
      </w:r>
      <w:r w:rsidRPr="00485883">
        <w:t>University</w:t>
      </w:r>
      <w:r w:rsidR="00485883" w:rsidRPr="00485883">
        <w:t xml:space="preserve"> </w:t>
      </w:r>
      <w:r w:rsidRPr="00485883">
        <w:t>of</w:t>
      </w:r>
      <w:r w:rsidR="00485883" w:rsidRPr="00485883">
        <w:t xml:space="preserve"> </w:t>
      </w:r>
      <w:r w:rsidRPr="00485883">
        <w:t>London</w:t>
      </w:r>
    </w:p>
    <w:p w:rsidR="000A0F66" w:rsidRPr="00485883" w:rsidRDefault="000A0F66" w:rsidP="000D2B36">
      <w:pPr>
        <w:pStyle w:val="SingleTxtG"/>
      </w:pPr>
      <w:r w:rsidRPr="00485883">
        <w:t>Bar</w:t>
      </w:r>
      <w:r w:rsidR="00485883" w:rsidRPr="00485883">
        <w:t xml:space="preserve"> </w:t>
      </w:r>
      <w:r w:rsidRPr="00485883">
        <w:t>at</w:t>
      </w:r>
      <w:r w:rsidR="00485883" w:rsidRPr="00485883">
        <w:t xml:space="preserve"> </w:t>
      </w:r>
      <w:r w:rsidRPr="00485883">
        <w:t>Law,</w:t>
      </w:r>
      <w:r w:rsidR="00485883" w:rsidRPr="00485883">
        <w:t xml:space="preserve"> </w:t>
      </w:r>
      <w:r w:rsidRPr="00485883">
        <w:t>Member</w:t>
      </w:r>
      <w:r w:rsidR="00485883" w:rsidRPr="00485883">
        <w:t xml:space="preserve"> </w:t>
      </w:r>
      <w:r w:rsidRPr="00485883">
        <w:t>of</w:t>
      </w:r>
      <w:r w:rsidR="00485883" w:rsidRPr="00485883">
        <w:t xml:space="preserve"> </w:t>
      </w:r>
      <w:r w:rsidRPr="00485883">
        <w:t>Middle</w:t>
      </w:r>
      <w:r w:rsidR="00485883" w:rsidRPr="00485883">
        <w:t xml:space="preserve"> </w:t>
      </w:r>
      <w:r w:rsidRPr="00485883">
        <w:t>Temple</w:t>
      </w:r>
    </w:p>
    <w:p w:rsidR="000A0F66" w:rsidRPr="00485883" w:rsidRDefault="000A0F66" w:rsidP="000D2B36">
      <w:pPr>
        <w:pStyle w:val="SingleTxtG"/>
      </w:pPr>
      <w:r w:rsidRPr="00485883">
        <w:t>Fellow</w:t>
      </w:r>
      <w:r w:rsidR="00485883" w:rsidRPr="00485883">
        <w:t xml:space="preserve"> </w:t>
      </w:r>
      <w:r w:rsidRPr="00485883">
        <w:t>of</w:t>
      </w:r>
      <w:r w:rsidR="00485883" w:rsidRPr="00485883">
        <w:t xml:space="preserve"> </w:t>
      </w:r>
      <w:r w:rsidRPr="00485883">
        <w:t>the</w:t>
      </w:r>
      <w:r w:rsidR="00485883" w:rsidRPr="00485883">
        <w:t xml:space="preserve"> </w:t>
      </w:r>
      <w:r w:rsidRPr="00485883">
        <w:t>Institute</w:t>
      </w:r>
      <w:r w:rsidR="00485883" w:rsidRPr="00485883">
        <w:t xml:space="preserve"> </w:t>
      </w:r>
      <w:r w:rsidRPr="00485883">
        <w:t>of</w:t>
      </w:r>
      <w:r w:rsidR="00485883" w:rsidRPr="00485883">
        <w:t xml:space="preserve"> </w:t>
      </w:r>
      <w:r w:rsidRPr="00485883">
        <w:t>Advanced</w:t>
      </w:r>
      <w:r w:rsidR="00485883" w:rsidRPr="00485883">
        <w:t xml:space="preserve"> </w:t>
      </w:r>
      <w:r w:rsidRPr="00485883">
        <w:t>Legal</w:t>
      </w:r>
      <w:r w:rsidR="00485883" w:rsidRPr="00485883">
        <w:t xml:space="preserve"> </w:t>
      </w:r>
      <w:r w:rsidRPr="00485883">
        <w:t>Studies,</w:t>
      </w:r>
      <w:r w:rsidR="00485883" w:rsidRPr="00485883">
        <w:t xml:space="preserve"> </w:t>
      </w:r>
      <w:r w:rsidRPr="00485883">
        <w:t>University</w:t>
      </w:r>
      <w:r w:rsidR="00485883" w:rsidRPr="00485883">
        <w:t xml:space="preserve"> </w:t>
      </w:r>
      <w:r w:rsidRPr="00485883">
        <w:t>of</w:t>
      </w:r>
      <w:r w:rsidR="00485883" w:rsidRPr="00485883">
        <w:t xml:space="preserve"> </w:t>
      </w:r>
      <w:r w:rsidRPr="00485883">
        <w:t>London</w:t>
      </w:r>
    </w:p>
    <w:p w:rsidR="000A0F66" w:rsidRPr="00485883" w:rsidRDefault="000A0F66" w:rsidP="000D2B36">
      <w:pPr>
        <w:pStyle w:val="SingleTxtG"/>
        <w:rPr>
          <w:b/>
        </w:rPr>
      </w:pPr>
      <w:r w:rsidRPr="00485883">
        <w:rPr>
          <w:b/>
        </w:rPr>
        <w:t>Other</w:t>
      </w:r>
      <w:r w:rsidR="00485883" w:rsidRPr="00485883">
        <w:rPr>
          <w:b/>
        </w:rPr>
        <w:t xml:space="preserve"> </w:t>
      </w:r>
      <w:r w:rsidRPr="00485883">
        <w:rPr>
          <w:b/>
        </w:rPr>
        <w:t>main</w:t>
      </w:r>
      <w:r w:rsidR="00485883" w:rsidRPr="00485883">
        <w:rPr>
          <w:b/>
        </w:rPr>
        <w:t xml:space="preserve"> </w:t>
      </w:r>
      <w:r w:rsidRPr="00485883">
        <w:rPr>
          <w:b/>
        </w:rPr>
        <w:t>activities</w:t>
      </w:r>
      <w:r w:rsidR="00485883" w:rsidRPr="00485883">
        <w:rPr>
          <w:b/>
        </w:rPr>
        <w:t xml:space="preserve"> </w:t>
      </w:r>
      <w:r w:rsidRPr="00485883">
        <w:rPr>
          <w:b/>
        </w:rPr>
        <w:t>in</w:t>
      </w:r>
      <w:r w:rsidR="00485883" w:rsidRPr="00485883">
        <w:rPr>
          <w:b/>
        </w:rPr>
        <w:t xml:space="preserve"> </w:t>
      </w:r>
      <w:r w:rsidRPr="00485883">
        <w:rPr>
          <w:b/>
        </w:rPr>
        <w:t>the</w:t>
      </w:r>
      <w:r w:rsidR="00485883" w:rsidRPr="00485883">
        <w:rPr>
          <w:b/>
        </w:rPr>
        <w:t xml:space="preserve"> </w:t>
      </w:r>
      <w:r w:rsidRPr="00485883">
        <w:rPr>
          <w:b/>
        </w:rPr>
        <w:t>field</w:t>
      </w:r>
      <w:r w:rsidR="00485883" w:rsidRPr="00485883">
        <w:rPr>
          <w:b/>
        </w:rPr>
        <w:t xml:space="preserve"> </w:t>
      </w:r>
      <w:r w:rsidRPr="00485883">
        <w:rPr>
          <w:b/>
        </w:rPr>
        <w:t>of</w:t>
      </w:r>
      <w:r w:rsidR="00485883" w:rsidRPr="00485883">
        <w:rPr>
          <w:b/>
        </w:rPr>
        <w:t xml:space="preserve"> </w:t>
      </w:r>
      <w:r w:rsidRPr="00485883">
        <w:rPr>
          <w:b/>
        </w:rPr>
        <w:t>human</w:t>
      </w:r>
      <w:r w:rsidR="00485883" w:rsidRPr="00485883">
        <w:rPr>
          <w:b/>
        </w:rPr>
        <w:t xml:space="preserve"> </w:t>
      </w:r>
      <w:r w:rsidRPr="00485883">
        <w:rPr>
          <w:b/>
        </w:rPr>
        <w:t>rights</w:t>
      </w:r>
      <w:r w:rsidR="00485883" w:rsidRPr="00485883">
        <w:rPr>
          <w:b/>
        </w:rPr>
        <w:t xml:space="preserve"> </w:t>
      </w:r>
      <w:r w:rsidRPr="00485883">
        <w:rPr>
          <w:b/>
        </w:rPr>
        <w:t>relevant</w:t>
      </w:r>
      <w:r w:rsidR="00485883" w:rsidRPr="00485883">
        <w:rPr>
          <w:b/>
        </w:rPr>
        <w:t xml:space="preserve"> </w:t>
      </w:r>
      <w:r w:rsidRPr="00485883">
        <w:rPr>
          <w:b/>
        </w:rPr>
        <w:t>to</w:t>
      </w:r>
      <w:r w:rsidR="00485883" w:rsidRPr="00485883">
        <w:rPr>
          <w:b/>
        </w:rPr>
        <w:t xml:space="preserve"> </w:t>
      </w:r>
      <w:r w:rsidRPr="00485883">
        <w:rPr>
          <w:b/>
        </w:rPr>
        <w:t>the</w:t>
      </w:r>
      <w:r w:rsidR="00485883" w:rsidRPr="00485883">
        <w:rPr>
          <w:b/>
        </w:rPr>
        <w:t xml:space="preserve"> </w:t>
      </w:r>
      <w:r w:rsidRPr="00485883">
        <w:rPr>
          <w:b/>
        </w:rPr>
        <w:t>mandate</w:t>
      </w:r>
      <w:r w:rsidR="00485883" w:rsidRPr="00485883">
        <w:rPr>
          <w:b/>
        </w:rPr>
        <w:t xml:space="preserve"> </w:t>
      </w:r>
      <w:r w:rsidRPr="00485883">
        <w:rPr>
          <w:b/>
        </w:rPr>
        <w:t>of</w:t>
      </w:r>
      <w:r w:rsidR="00485883" w:rsidRPr="00485883">
        <w:rPr>
          <w:b/>
        </w:rPr>
        <w:t xml:space="preserve"> </w:t>
      </w:r>
      <w:r w:rsidRPr="00485883">
        <w:rPr>
          <w:b/>
        </w:rPr>
        <w:t>the</w:t>
      </w:r>
      <w:r w:rsidR="00485883" w:rsidRPr="00485883">
        <w:rPr>
          <w:b/>
        </w:rPr>
        <w:t xml:space="preserve"> </w:t>
      </w:r>
      <w:r w:rsidRPr="00485883">
        <w:rPr>
          <w:b/>
        </w:rPr>
        <w:t>Committee</w:t>
      </w:r>
      <w:r w:rsidR="00485883" w:rsidRPr="00485883">
        <w:rPr>
          <w:b/>
        </w:rPr>
        <w:t xml:space="preserve"> </w:t>
      </w:r>
      <w:r w:rsidRPr="00485883">
        <w:rPr>
          <w:b/>
        </w:rPr>
        <w:t>against</w:t>
      </w:r>
      <w:r w:rsidR="00485883" w:rsidRPr="00485883">
        <w:rPr>
          <w:b/>
        </w:rPr>
        <w:t xml:space="preserve"> </w:t>
      </w:r>
      <w:r w:rsidRPr="00485883">
        <w:rPr>
          <w:b/>
        </w:rPr>
        <w:t>Torture:</w:t>
      </w:r>
      <w:r w:rsidR="00485883" w:rsidRPr="00485883">
        <w:rPr>
          <w:b/>
        </w:rPr>
        <w:t xml:space="preserve"> </w:t>
      </w:r>
    </w:p>
    <w:p w:rsidR="000A0F66" w:rsidRPr="00485883" w:rsidRDefault="000A0F66" w:rsidP="000D2B36">
      <w:pPr>
        <w:pStyle w:val="SingleTxtG"/>
      </w:pPr>
      <w:r w:rsidRPr="00485883">
        <w:t>I</w:t>
      </w:r>
      <w:r w:rsidR="00485883" w:rsidRPr="00485883">
        <w:t xml:space="preserve"> </w:t>
      </w:r>
      <w:r w:rsidRPr="00485883">
        <w:t>was</w:t>
      </w:r>
      <w:r w:rsidR="00485883" w:rsidRPr="00485883">
        <w:t xml:space="preserve"> </w:t>
      </w:r>
      <w:r w:rsidRPr="00485883">
        <w:t>Parliamentary</w:t>
      </w:r>
      <w:r w:rsidR="00485883" w:rsidRPr="00485883">
        <w:t xml:space="preserve"> </w:t>
      </w:r>
      <w:r w:rsidRPr="00485883">
        <w:t>Counsel</w:t>
      </w:r>
      <w:r w:rsidR="00485883" w:rsidRPr="00485883">
        <w:t xml:space="preserve"> </w:t>
      </w:r>
      <w:r w:rsidRPr="00485883">
        <w:t>in</w:t>
      </w:r>
      <w:r w:rsidR="00485883" w:rsidRPr="00485883">
        <w:t xml:space="preserve"> </w:t>
      </w:r>
      <w:r w:rsidRPr="00485883">
        <w:t>the</w:t>
      </w:r>
      <w:r w:rsidR="00485883" w:rsidRPr="00485883">
        <w:t xml:space="preserve"> </w:t>
      </w:r>
      <w:r w:rsidRPr="00485883">
        <w:t>State</w:t>
      </w:r>
      <w:r w:rsidR="00485883" w:rsidRPr="00485883">
        <w:t xml:space="preserve"> </w:t>
      </w:r>
      <w:r w:rsidRPr="00485883">
        <w:t>Law</w:t>
      </w:r>
      <w:r w:rsidR="00485883" w:rsidRPr="00485883">
        <w:t xml:space="preserve"> </w:t>
      </w:r>
      <w:r w:rsidRPr="00485883">
        <w:t>Office</w:t>
      </w:r>
      <w:r w:rsidR="00485883" w:rsidRPr="00485883">
        <w:t xml:space="preserve"> </w:t>
      </w:r>
      <w:r w:rsidRPr="00485883">
        <w:t>when</w:t>
      </w:r>
      <w:r w:rsidR="00485883" w:rsidRPr="00485883">
        <w:t xml:space="preserve"> </w:t>
      </w:r>
      <w:r w:rsidRPr="00485883">
        <w:t>I</w:t>
      </w:r>
      <w:r w:rsidR="00485883" w:rsidRPr="00485883">
        <w:t xml:space="preserve"> </w:t>
      </w:r>
      <w:r w:rsidRPr="00485883">
        <w:t>actively</w:t>
      </w:r>
      <w:r w:rsidR="00485883" w:rsidRPr="00485883">
        <w:t xml:space="preserve"> </w:t>
      </w:r>
      <w:r w:rsidRPr="00485883">
        <w:t>involved</w:t>
      </w:r>
      <w:r w:rsidR="00485883" w:rsidRPr="00485883">
        <w:t xml:space="preserve"> </w:t>
      </w:r>
      <w:r w:rsidRPr="00485883">
        <w:t>my</w:t>
      </w:r>
      <w:r w:rsidR="00485883" w:rsidRPr="00485883">
        <w:t xml:space="preserve"> </w:t>
      </w:r>
      <w:r w:rsidRPr="00485883">
        <w:t>then</w:t>
      </w:r>
      <w:r w:rsidR="00485883" w:rsidRPr="00485883">
        <w:t xml:space="preserve"> </w:t>
      </w:r>
      <w:r w:rsidRPr="00485883">
        <w:t>Office</w:t>
      </w:r>
      <w:r w:rsidR="00485883" w:rsidRPr="00485883">
        <w:t xml:space="preserve"> </w:t>
      </w:r>
      <w:r w:rsidRPr="00485883">
        <w:t>to</w:t>
      </w:r>
      <w:r w:rsidR="00485883" w:rsidRPr="00485883">
        <w:t xml:space="preserve"> </w:t>
      </w:r>
      <w:r w:rsidRPr="00485883">
        <w:t>formulate</w:t>
      </w:r>
      <w:r w:rsidR="00485883" w:rsidRPr="00485883">
        <w:t xml:space="preserve"> </w:t>
      </w:r>
      <w:r w:rsidRPr="00485883">
        <w:t>and</w:t>
      </w:r>
      <w:r w:rsidR="00485883" w:rsidRPr="00485883">
        <w:t xml:space="preserve"> </w:t>
      </w:r>
      <w:r w:rsidRPr="00485883">
        <w:t>draft</w:t>
      </w:r>
      <w:r w:rsidR="00485883" w:rsidRPr="00485883">
        <w:t xml:space="preserve"> </w:t>
      </w:r>
      <w:r w:rsidRPr="00485883">
        <w:t>the</w:t>
      </w:r>
      <w:r w:rsidR="00485883" w:rsidRPr="00485883">
        <w:t xml:space="preserve"> </w:t>
      </w:r>
      <w:r w:rsidRPr="00485883">
        <w:t>article</w:t>
      </w:r>
      <w:r w:rsidR="00485883" w:rsidRPr="00485883">
        <w:t xml:space="preserve"> </w:t>
      </w:r>
      <w:r w:rsidRPr="00485883">
        <w:t>of</w:t>
      </w:r>
      <w:r w:rsidR="00485883" w:rsidRPr="00485883">
        <w:t xml:space="preserve"> </w:t>
      </w:r>
      <w:r w:rsidRPr="00485883">
        <w:t>our</w:t>
      </w:r>
      <w:r w:rsidR="00485883" w:rsidRPr="00485883">
        <w:t xml:space="preserve"> </w:t>
      </w:r>
      <w:r w:rsidRPr="00485883">
        <w:t>Criminal</w:t>
      </w:r>
      <w:r w:rsidR="00485883" w:rsidRPr="00485883">
        <w:t xml:space="preserve"> </w:t>
      </w:r>
      <w:r w:rsidRPr="00485883">
        <w:t>Code</w:t>
      </w:r>
      <w:r w:rsidR="00485883" w:rsidRPr="00485883">
        <w:t xml:space="preserve"> </w:t>
      </w:r>
      <w:r w:rsidRPr="00485883">
        <w:t>which</w:t>
      </w:r>
      <w:r w:rsidR="00485883" w:rsidRPr="00485883">
        <w:t xml:space="preserve"> </w:t>
      </w:r>
      <w:r w:rsidRPr="00485883">
        <w:t>would</w:t>
      </w:r>
      <w:r w:rsidR="00485883" w:rsidRPr="00485883">
        <w:t xml:space="preserve"> </w:t>
      </w:r>
      <w:r w:rsidRPr="00485883">
        <w:t>specifically</w:t>
      </w:r>
      <w:r w:rsidR="00485883" w:rsidRPr="00485883">
        <w:t xml:space="preserve"> </w:t>
      </w:r>
      <w:r w:rsidRPr="00485883">
        <w:t>criminalize</w:t>
      </w:r>
      <w:r w:rsidR="00485883" w:rsidRPr="00485883">
        <w:t xml:space="preserve"> </w:t>
      </w:r>
      <w:r w:rsidRPr="00485883">
        <w:t>torture</w:t>
      </w:r>
      <w:r w:rsidR="00485883" w:rsidRPr="00485883">
        <w:t xml:space="preserve"> </w:t>
      </w:r>
      <w:r w:rsidRPr="00485883">
        <w:t>in</w:t>
      </w:r>
      <w:r w:rsidR="00485883" w:rsidRPr="00485883">
        <w:t xml:space="preserve"> </w:t>
      </w:r>
      <w:r w:rsidRPr="00485883">
        <w:t>Mauritius.</w:t>
      </w:r>
      <w:r w:rsidR="00485883" w:rsidRPr="00485883">
        <w:t xml:space="preserve"> </w:t>
      </w:r>
      <w:r w:rsidRPr="00485883">
        <w:t>That</w:t>
      </w:r>
      <w:r w:rsidR="00485883" w:rsidRPr="00485883">
        <w:t xml:space="preserve"> </w:t>
      </w:r>
      <w:r w:rsidRPr="00485883">
        <w:t>was</w:t>
      </w:r>
      <w:r w:rsidR="00485883" w:rsidRPr="00485883">
        <w:t xml:space="preserve"> </w:t>
      </w:r>
      <w:r w:rsidRPr="00485883">
        <w:t>prompted</w:t>
      </w:r>
      <w:r w:rsidR="00485883" w:rsidRPr="00485883">
        <w:t xml:space="preserve"> </w:t>
      </w:r>
      <w:r w:rsidRPr="00485883">
        <w:t>by</w:t>
      </w:r>
      <w:r w:rsidR="00485883" w:rsidRPr="00485883">
        <w:t xml:space="preserve"> </w:t>
      </w:r>
      <w:r w:rsidRPr="00485883">
        <w:t>a</w:t>
      </w:r>
      <w:r w:rsidR="00485883" w:rsidRPr="00485883">
        <w:t xml:space="preserve"> </w:t>
      </w:r>
      <w:r w:rsidRPr="00485883">
        <w:t>comment</w:t>
      </w:r>
      <w:r w:rsidR="00485883" w:rsidRPr="00485883">
        <w:t xml:space="preserve"> </w:t>
      </w:r>
      <w:r w:rsidRPr="00485883">
        <w:t>in</w:t>
      </w:r>
      <w:r w:rsidR="00485883" w:rsidRPr="00485883">
        <w:t xml:space="preserve"> </w:t>
      </w:r>
      <w:r w:rsidRPr="00485883">
        <w:t>the</w:t>
      </w:r>
      <w:r w:rsidR="00485883" w:rsidRPr="00485883">
        <w:t xml:space="preserve"> </w:t>
      </w:r>
      <w:r w:rsidRPr="00485883">
        <w:t>report</w:t>
      </w:r>
      <w:r w:rsidR="00485883" w:rsidRPr="00485883">
        <w:t xml:space="preserve"> </w:t>
      </w:r>
      <w:r w:rsidRPr="00485883">
        <w:t>of</w:t>
      </w:r>
      <w:r w:rsidR="00485883" w:rsidRPr="00485883">
        <w:t xml:space="preserve"> </w:t>
      </w:r>
      <w:r w:rsidRPr="00485883">
        <w:t>the</w:t>
      </w:r>
      <w:r w:rsidR="00485883" w:rsidRPr="00485883">
        <w:t xml:space="preserve"> </w:t>
      </w:r>
      <w:r w:rsidRPr="00485883">
        <w:t>UN</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The</w:t>
      </w:r>
      <w:r w:rsidR="00485883" w:rsidRPr="00485883">
        <w:t xml:space="preserve"> </w:t>
      </w:r>
      <w:r w:rsidRPr="00485883">
        <w:t>text</w:t>
      </w:r>
      <w:r w:rsidR="00485883" w:rsidRPr="00485883">
        <w:t xml:space="preserve"> </w:t>
      </w:r>
      <w:r w:rsidRPr="00485883">
        <w:t>was</w:t>
      </w:r>
      <w:r w:rsidR="00485883" w:rsidRPr="00485883">
        <w:t xml:space="preserve"> </w:t>
      </w:r>
      <w:r w:rsidRPr="00485883">
        <w:t>duly</w:t>
      </w:r>
      <w:r w:rsidR="00485883" w:rsidRPr="00485883">
        <w:t xml:space="preserve"> </w:t>
      </w:r>
      <w:r w:rsidRPr="00485883">
        <w:t>passed</w:t>
      </w:r>
      <w:r w:rsidR="00485883" w:rsidRPr="00485883">
        <w:t xml:space="preserve"> </w:t>
      </w:r>
      <w:r w:rsidRPr="00485883">
        <w:t>by</w:t>
      </w:r>
      <w:r w:rsidR="00485883" w:rsidRPr="00485883">
        <w:t xml:space="preserve"> </w:t>
      </w:r>
      <w:r w:rsidRPr="00485883">
        <w:t>our</w:t>
      </w:r>
      <w:r w:rsidR="00485883" w:rsidRPr="00485883">
        <w:t xml:space="preserve"> </w:t>
      </w:r>
      <w:r w:rsidRPr="00485883">
        <w:t>Parliament</w:t>
      </w:r>
      <w:r w:rsidR="00485883" w:rsidRPr="00485883">
        <w:t xml:space="preserve"> </w:t>
      </w:r>
      <w:r w:rsidRPr="00485883">
        <w:t>soon</w:t>
      </w:r>
      <w:r w:rsidR="00485883" w:rsidRPr="00485883">
        <w:t xml:space="preserve"> </w:t>
      </w:r>
      <w:r w:rsidRPr="00485883">
        <w:t>after</w:t>
      </w:r>
      <w:r w:rsidR="00485883" w:rsidRPr="00485883">
        <w:t xml:space="preserve"> </w:t>
      </w:r>
      <w:r w:rsidRPr="00485883">
        <w:t>I</w:t>
      </w:r>
      <w:r w:rsidR="00485883" w:rsidRPr="00485883">
        <w:t xml:space="preserve"> </w:t>
      </w:r>
      <w:r w:rsidRPr="00485883">
        <w:t>was</w:t>
      </w:r>
      <w:r w:rsidR="00485883" w:rsidRPr="00485883">
        <w:t xml:space="preserve"> </w:t>
      </w:r>
      <w:r w:rsidRPr="00485883">
        <w:t>elevated</w:t>
      </w:r>
      <w:r w:rsidR="00485883" w:rsidRPr="00485883">
        <w:t xml:space="preserve"> </w:t>
      </w:r>
      <w:r w:rsidRPr="00485883">
        <w:t>to</w:t>
      </w:r>
      <w:r w:rsidR="00485883" w:rsidRPr="00485883">
        <w:t xml:space="preserve"> </w:t>
      </w:r>
      <w:r w:rsidRPr="00485883">
        <w:t>the</w:t>
      </w:r>
      <w:r w:rsidR="00485883" w:rsidRPr="00485883">
        <w:t xml:space="preserve"> </w:t>
      </w:r>
      <w:r w:rsidRPr="00485883">
        <w:t>Bench.</w:t>
      </w:r>
      <w:r w:rsidR="00485883" w:rsidRPr="00485883">
        <w:t xml:space="preserve"> </w:t>
      </w:r>
    </w:p>
    <w:p w:rsidR="000A0F66" w:rsidRPr="00485883" w:rsidRDefault="000A0F66" w:rsidP="000D2B36">
      <w:pPr>
        <w:pStyle w:val="SingleTxtG"/>
      </w:pPr>
      <w:r w:rsidRPr="00485883">
        <w:t>I</w:t>
      </w:r>
      <w:r w:rsidR="00485883" w:rsidRPr="00485883">
        <w:t xml:space="preserve"> </w:t>
      </w:r>
      <w:r w:rsidRPr="00485883">
        <w:t>lectured</w:t>
      </w:r>
      <w:r w:rsidR="00485883" w:rsidRPr="00485883">
        <w:t xml:space="preserve"> </w:t>
      </w:r>
      <w:r w:rsidRPr="00485883">
        <w:t>on</w:t>
      </w:r>
      <w:r w:rsidR="00485883" w:rsidRPr="00485883">
        <w:t xml:space="preserve"> </w:t>
      </w:r>
      <w:r w:rsidRPr="00485883">
        <w:t>the</w:t>
      </w:r>
      <w:r w:rsidR="00485883" w:rsidRPr="00485883">
        <w:t xml:space="preserve"> </w:t>
      </w:r>
      <w:r w:rsidRPr="00485883">
        <w:t>Human</w:t>
      </w:r>
      <w:r w:rsidR="00485883" w:rsidRPr="00485883">
        <w:t xml:space="preserve"> </w:t>
      </w:r>
      <w:r w:rsidRPr="00485883">
        <w:t>Rights</w:t>
      </w:r>
      <w:r w:rsidR="00485883" w:rsidRPr="00485883">
        <w:t xml:space="preserve"> </w:t>
      </w:r>
      <w:r w:rsidRPr="00485883">
        <w:t>in</w:t>
      </w:r>
      <w:r w:rsidR="00485883" w:rsidRPr="00485883">
        <w:t xml:space="preserve"> </w:t>
      </w:r>
      <w:r w:rsidRPr="00485883">
        <w:t>the</w:t>
      </w:r>
      <w:r w:rsidR="00485883" w:rsidRPr="00485883">
        <w:t xml:space="preserve"> </w:t>
      </w:r>
      <w:r w:rsidRPr="00485883">
        <w:t>BSC</w:t>
      </w:r>
      <w:r w:rsidR="00485883" w:rsidRPr="00485883">
        <w:t xml:space="preserve"> </w:t>
      </w:r>
      <w:r w:rsidRPr="00485883">
        <w:t>Degree</w:t>
      </w:r>
      <w:r w:rsidR="00485883" w:rsidRPr="00485883">
        <w:t xml:space="preserve"> </w:t>
      </w:r>
      <w:r w:rsidRPr="00485883">
        <w:t>Course</w:t>
      </w:r>
      <w:r w:rsidR="00485883" w:rsidRPr="00485883">
        <w:t xml:space="preserve"> </w:t>
      </w:r>
      <w:r w:rsidRPr="00485883">
        <w:t>in</w:t>
      </w:r>
      <w:r w:rsidR="00485883" w:rsidRPr="00485883">
        <w:t xml:space="preserve"> </w:t>
      </w:r>
      <w:r w:rsidRPr="00485883">
        <w:t>Police</w:t>
      </w:r>
      <w:r w:rsidR="00485883" w:rsidRPr="00485883">
        <w:t xml:space="preserve"> </w:t>
      </w:r>
      <w:r w:rsidRPr="00485883">
        <w:t>Studies</w:t>
      </w:r>
      <w:r w:rsidR="00485883" w:rsidRPr="00485883">
        <w:t xml:space="preserve"> </w:t>
      </w:r>
      <w:r w:rsidRPr="00485883">
        <w:t>at</w:t>
      </w:r>
      <w:r w:rsidR="00485883" w:rsidRPr="00485883">
        <w:t xml:space="preserve"> </w:t>
      </w:r>
      <w:r w:rsidRPr="00485883">
        <w:t>the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Mauritius.</w:t>
      </w:r>
      <w:r w:rsidR="00485883" w:rsidRPr="00485883">
        <w:t xml:space="preserve"> </w:t>
      </w:r>
      <w:r w:rsidRPr="00485883">
        <w:t>This</w:t>
      </w:r>
      <w:r w:rsidR="00485883" w:rsidRPr="00485883">
        <w:t xml:space="preserve"> </w:t>
      </w:r>
      <w:r w:rsidRPr="00485883">
        <w:t>module</w:t>
      </w:r>
      <w:r w:rsidR="00485883" w:rsidRPr="00485883">
        <w:t xml:space="preserve"> </w:t>
      </w:r>
      <w:r w:rsidRPr="00485883">
        <w:t>includes</w:t>
      </w:r>
      <w:r w:rsidR="00485883" w:rsidRPr="00485883">
        <w:t xml:space="preserve"> </w:t>
      </w:r>
      <w:r w:rsidRPr="00485883">
        <w:t>criminal</w:t>
      </w:r>
      <w:r w:rsidR="00485883" w:rsidRPr="00485883">
        <w:t xml:space="preserve"> </w:t>
      </w:r>
      <w:r w:rsidRPr="00485883">
        <w:t>prosecutions</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and</w:t>
      </w:r>
      <w:r w:rsidR="00485883" w:rsidRPr="00485883">
        <w:t xml:space="preserve"> </w:t>
      </w:r>
      <w:r w:rsidRPr="00485883">
        <w:t>the</w:t>
      </w:r>
      <w:r w:rsidR="00485883" w:rsidRPr="00485883">
        <w:t xml:space="preserve"> </w:t>
      </w:r>
      <w:r w:rsidRPr="00485883">
        <w:t>materials</w:t>
      </w:r>
      <w:r w:rsidR="00485883" w:rsidRPr="00485883">
        <w:t xml:space="preserve"> </w:t>
      </w:r>
      <w:r w:rsidRPr="00485883">
        <w:t>include</w:t>
      </w:r>
      <w:r w:rsidR="00485883" w:rsidRPr="00485883">
        <w:t xml:space="preserve"> </w:t>
      </w:r>
      <w:r w:rsidRPr="00485883">
        <w:t>the</w:t>
      </w:r>
      <w:r w:rsidR="00485883" w:rsidRPr="00485883">
        <w:t xml:space="preserve"> </w:t>
      </w:r>
      <w:r w:rsidRPr="00485883">
        <w:t>UN</w:t>
      </w:r>
      <w:r w:rsidR="00485883" w:rsidRPr="00485883">
        <w:t xml:space="preserve"> </w:t>
      </w:r>
      <w:r w:rsidRPr="00485883">
        <w:t>materials</w:t>
      </w:r>
      <w:r w:rsidR="00485883" w:rsidRPr="00485883">
        <w:t xml:space="preserve"> </w:t>
      </w:r>
      <w:r w:rsidRPr="00485883">
        <w:t>on</w:t>
      </w:r>
      <w:r w:rsidR="00485883" w:rsidRPr="00485883">
        <w:t xml:space="preserve"> </w:t>
      </w:r>
      <w:r w:rsidRPr="00485883">
        <w:t>the</w:t>
      </w:r>
      <w:r w:rsidR="00485883" w:rsidRPr="00485883">
        <w:t xml:space="preserve"> </w:t>
      </w:r>
      <w:r w:rsidRPr="00485883">
        <w:t>subject,</w:t>
      </w:r>
      <w:r w:rsidR="00485883" w:rsidRPr="00485883">
        <w:t xml:space="preserve"> </w:t>
      </w:r>
      <w:r w:rsidRPr="00485883">
        <w:t>including</w:t>
      </w:r>
      <w:r w:rsidR="00485883" w:rsidRPr="00485883">
        <w:t xml:space="preserve"> </w:t>
      </w:r>
      <w:r w:rsidRPr="00485883">
        <w:t>the</w:t>
      </w:r>
      <w:r w:rsidR="00485883" w:rsidRPr="00485883">
        <w:t xml:space="preserve"> </w:t>
      </w:r>
      <w:r w:rsidRPr="00485883">
        <w:t>United</w:t>
      </w:r>
      <w:r w:rsidR="00485883" w:rsidRPr="00485883">
        <w:t xml:space="preserve"> </w:t>
      </w:r>
      <w:r w:rsidRPr="00485883">
        <w:t>Nations</w:t>
      </w:r>
      <w:r w:rsidR="00485883" w:rsidRPr="00485883">
        <w:t xml:space="preserve"> </w:t>
      </w:r>
      <w:r w:rsidRPr="00485883">
        <w:t>Convention</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1984</w:t>
      </w:r>
      <w:r w:rsidR="00485883" w:rsidRPr="00485883">
        <w:t xml:space="preserve"> </w:t>
      </w:r>
      <w:r w:rsidRPr="00485883">
        <w:t>and</w:t>
      </w:r>
      <w:r w:rsidR="00485883" w:rsidRPr="00485883">
        <w:t xml:space="preserve"> </w:t>
      </w:r>
      <w:r w:rsidRPr="00485883">
        <w:t>the</w:t>
      </w:r>
      <w:r w:rsidR="00485883" w:rsidRPr="00485883">
        <w:t xml:space="preserve"> </w:t>
      </w:r>
      <w:r w:rsidRPr="00485883">
        <w:t>related</w:t>
      </w:r>
      <w:r w:rsidR="00485883" w:rsidRPr="00485883">
        <w:t xml:space="preserve"> </w:t>
      </w:r>
      <w:r w:rsidRPr="00485883">
        <w:t>Optional</w:t>
      </w:r>
      <w:r w:rsidR="00485883" w:rsidRPr="00485883">
        <w:t xml:space="preserve"> </w:t>
      </w:r>
      <w:r w:rsidRPr="00485883">
        <w:t>Protocols.</w:t>
      </w:r>
      <w:r w:rsidR="00485883" w:rsidRPr="00485883">
        <w:t xml:space="preserve"> </w:t>
      </w:r>
    </w:p>
    <w:p w:rsidR="000A0F66" w:rsidRPr="00485883" w:rsidRDefault="000A0F66" w:rsidP="000D2B36">
      <w:pPr>
        <w:pStyle w:val="SingleTxtG"/>
      </w:pPr>
      <w:r w:rsidRPr="00485883">
        <w:t>I</w:t>
      </w:r>
      <w:r w:rsidR="00485883" w:rsidRPr="00485883">
        <w:t xml:space="preserve"> </w:t>
      </w:r>
      <w:r w:rsidRPr="00485883">
        <w:t>am</w:t>
      </w:r>
      <w:r w:rsidR="00485883" w:rsidRPr="00485883">
        <w:t xml:space="preserve"> </w:t>
      </w:r>
      <w:r w:rsidRPr="00485883">
        <w:t>often</w:t>
      </w:r>
      <w:r w:rsidR="00485883" w:rsidRPr="00485883">
        <w:t xml:space="preserve"> </w:t>
      </w:r>
      <w:r w:rsidRPr="00485883">
        <w:t>called</w:t>
      </w:r>
      <w:r w:rsidR="00485883" w:rsidRPr="00485883">
        <w:t xml:space="preserve"> </w:t>
      </w:r>
      <w:r w:rsidRPr="00485883">
        <w:t>upon</w:t>
      </w:r>
      <w:r w:rsidR="00485883" w:rsidRPr="00485883">
        <w:t xml:space="preserve"> </w:t>
      </w:r>
      <w:r w:rsidRPr="00485883">
        <w:t>to</w:t>
      </w:r>
      <w:r w:rsidR="00485883" w:rsidRPr="00485883">
        <w:t xml:space="preserve"> </w:t>
      </w:r>
      <w:r w:rsidRPr="00485883">
        <w:t>give</w:t>
      </w:r>
      <w:r w:rsidR="00485883" w:rsidRPr="00485883">
        <w:t xml:space="preserve"> </w:t>
      </w:r>
      <w:r w:rsidRPr="00485883">
        <w:t>Key-Note</w:t>
      </w:r>
      <w:r w:rsidR="00485883" w:rsidRPr="00485883">
        <w:t xml:space="preserve"> </w:t>
      </w:r>
      <w:r w:rsidRPr="00485883">
        <w:t>Addresses</w:t>
      </w:r>
      <w:r w:rsidR="00485883" w:rsidRPr="00485883">
        <w:t xml:space="preserve"> </w:t>
      </w:r>
      <w:r w:rsidRPr="00485883">
        <w:t>to</w:t>
      </w:r>
      <w:r w:rsidR="00485883" w:rsidRPr="00485883">
        <w:t xml:space="preserve"> </w:t>
      </w:r>
      <w:r w:rsidRPr="00485883">
        <w:t>Conferences</w:t>
      </w:r>
      <w:r w:rsidR="00485883" w:rsidRPr="00485883">
        <w:t xml:space="preserve"> </w:t>
      </w:r>
      <w:r w:rsidRPr="00485883">
        <w:t>and</w:t>
      </w:r>
      <w:r w:rsidR="00485883" w:rsidRPr="00485883">
        <w:t xml:space="preserve"> </w:t>
      </w:r>
      <w:r w:rsidRPr="00485883">
        <w:t>Workshops,</w:t>
      </w:r>
      <w:r w:rsidR="00485883" w:rsidRPr="00485883">
        <w:t xml:space="preserve"> </w:t>
      </w:r>
      <w:r w:rsidRPr="00485883">
        <w:t>at</w:t>
      </w:r>
      <w:r w:rsidR="00485883" w:rsidRPr="00485883">
        <w:t xml:space="preserve"> </w:t>
      </w:r>
      <w:r w:rsidRPr="00485883">
        <w:t>national</w:t>
      </w:r>
      <w:r w:rsidR="00485883" w:rsidRPr="00485883">
        <w:t xml:space="preserve"> </w:t>
      </w:r>
      <w:r w:rsidRPr="00485883">
        <w:t>and</w:t>
      </w:r>
      <w:r w:rsidR="00485883" w:rsidRPr="00485883">
        <w:t xml:space="preserve"> </w:t>
      </w:r>
      <w:r w:rsidRPr="00485883">
        <w:t>international</w:t>
      </w:r>
      <w:r w:rsidR="00485883" w:rsidRPr="00485883">
        <w:t xml:space="preserve"> </w:t>
      </w:r>
      <w:r w:rsidRPr="00485883">
        <w:t>forums</w:t>
      </w:r>
      <w:r w:rsidRPr="00485883">
        <w:rPr>
          <w:i/>
        </w:rPr>
        <w:t>,</w:t>
      </w:r>
      <w:r w:rsidR="00485883" w:rsidRPr="00485883">
        <w:t xml:space="preserve"> </w:t>
      </w:r>
      <w:r w:rsidRPr="00485883">
        <w:t>on</w:t>
      </w:r>
      <w:r w:rsidR="00485883" w:rsidRPr="00485883">
        <w:t xml:space="preserve"> </w:t>
      </w:r>
      <w:r w:rsidRPr="00485883">
        <w:t>issues</w:t>
      </w:r>
      <w:r w:rsidR="00485883" w:rsidRPr="00485883">
        <w:t xml:space="preserve"> </w:t>
      </w:r>
      <w:r w:rsidRPr="00485883">
        <w:t>touching</w:t>
      </w:r>
      <w:r w:rsidR="00485883" w:rsidRPr="00485883">
        <w:t xml:space="preserve"> </w:t>
      </w:r>
      <w:r w:rsidRPr="00485883">
        <w:t>Human</w:t>
      </w:r>
      <w:r w:rsidR="00485883" w:rsidRPr="00485883">
        <w:t xml:space="preserve"> </w:t>
      </w:r>
      <w:r w:rsidRPr="00485883">
        <w:t>Rights</w:t>
      </w:r>
      <w:r w:rsidR="00485883" w:rsidRPr="00485883">
        <w:t xml:space="preserve"> </w:t>
      </w:r>
      <w:r w:rsidRPr="00485883">
        <w:t>in</w:t>
      </w:r>
      <w:r w:rsidR="00485883" w:rsidRPr="00485883">
        <w:t xml:space="preserve"> </w:t>
      </w:r>
      <w:r w:rsidRPr="00485883">
        <w:t>society</w:t>
      </w:r>
      <w:r w:rsidR="00485883" w:rsidRPr="00485883">
        <w:t xml:space="preserve"> </w:t>
      </w:r>
      <w:r w:rsidRPr="00485883">
        <w:t>and</w:t>
      </w:r>
      <w:r w:rsidR="00485883" w:rsidRPr="00485883">
        <w:t xml:space="preserve"> </w:t>
      </w:r>
      <w:r w:rsidRPr="00485883">
        <w:t>in</w:t>
      </w:r>
      <w:r w:rsidR="00485883" w:rsidRPr="00485883">
        <w:t xml:space="preserve"> </w:t>
      </w:r>
      <w:r w:rsidRPr="00485883">
        <w:t>the</w:t>
      </w:r>
      <w:r w:rsidR="00485883" w:rsidRPr="00485883">
        <w:t xml:space="preserve"> </w:t>
      </w:r>
      <w:r w:rsidRPr="00485883">
        <w:t>law</w:t>
      </w:r>
      <w:r w:rsidR="00485883" w:rsidRPr="00485883">
        <w:t xml:space="preserve"> </w:t>
      </w:r>
      <w:r w:rsidRPr="00485883">
        <w:t>such</w:t>
      </w:r>
      <w:r w:rsidR="00485883" w:rsidRPr="00485883">
        <w:t xml:space="preserve"> </w:t>
      </w:r>
      <w:r w:rsidRPr="00485883">
        <w:t>as</w:t>
      </w:r>
      <w:r w:rsidR="00485883" w:rsidRPr="00485883">
        <w:t xml:space="preserve"> </w:t>
      </w:r>
      <w:r w:rsidRPr="00485883">
        <w:t>Law</w:t>
      </w:r>
      <w:r w:rsidR="00485883" w:rsidRPr="00485883">
        <w:t xml:space="preserve"> </w:t>
      </w:r>
      <w:r w:rsidRPr="00485883">
        <w:t>of</w:t>
      </w:r>
      <w:r w:rsidR="00485883" w:rsidRPr="00485883">
        <w:t xml:space="preserve"> </w:t>
      </w:r>
      <w:r w:rsidRPr="00485883">
        <w:t>Organized</w:t>
      </w:r>
      <w:r w:rsidR="00485883" w:rsidRPr="00485883">
        <w:t xml:space="preserve"> </w:t>
      </w:r>
      <w:r w:rsidRPr="00485883">
        <w:t>Crime,</w:t>
      </w:r>
      <w:r w:rsidR="00485883" w:rsidRPr="00485883">
        <w:t xml:space="preserve"> </w:t>
      </w:r>
      <w:r w:rsidRPr="00485883">
        <w:t>Mutual</w:t>
      </w:r>
      <w:r w:rsidR="00485883" w:rsidRPr="00485883">
        <w:t xml:space="preserve"> </w:t>
      </w:r>
      <w:r w:rsidRPr="00485883">
        <w:t>Legal</w:t>
      </w:r>
      <w:r w:rsidR="00485883" w:rsidRPr="00485883">
        <w:t xml:space="preserve"> </w:t>
      </w:r>
      <w:r w:rsidRPr="00485883">
        <w:t>Assistance,</w:t>
      </w:r>
      <w:r w:rsidR="00485883" w:rsidRPr="00485883">
        <w:t xml:space="preserve"> </w:t>
      </w:r>
      <w:r w:rsidRPr="00485883">
        <w:t>Terrorism</w:t>
      </w:r>
      <w:r w:rsidR="00485883" w:rsidRPr="00485883">
        <w:t xml:space="preserve"> </w:t>
      </w:r>
      <w:r w:rsidRPr="00485883">
        <w:t>etc.</w:t>
      </w:r>
      <w:r w:rsidR="00485883" w:rsidRPr="00485883">
        <w:t xml:space="preserve"> </w:t>
      </w:r>
      <w:r w:rsidRPr="00485883">
        <w:t>Many</w:t>
      </w:r>
      <w:r w:rsidR="00485883" w:rsidRPr="00485883">
        <w:t xml:space="preserve"> </w:t>
      </w:r>
      <w:r w:rsidRPr="00485883">
        <w:t>of</w:t>
      </w:r>
      <w:r w:rsidR="00485883" w:rsidRPr="00485883">
        <w:t xml:space="preserve"> </w:t>
      </w:r>
      <w:r w:rsidRPr="00485883">
        <w:t>my</w:t>
      </w:r>
      <w:r w:rsidR="00485883" w:rsidRPr="00485883">
        <w:t xml:space="preserve"> </w:t>
      </w:r>
      <w:r w:rsidRPr="00485883">
        <w:t>materials</w:t>
      </w:r>
      <w:r w:rsidR="00485883" w:rsidRPr="00485883">
        <w:t xml:space="preserve"> </w:t>
      </w:r>
      <w:r w:rsidRPr="00485883">
        <w:t>are</w:t>
      </w:r>
      <w:r w:rsidR="00485883" w:rsidRPr="00485883">
        <w:t xml:space="preserve"> </w:t>
      </w:r>
      <w:r w:rsidRPr="00485883">
        <w:t>on</w:t>
      </w:r>
      <w:r w:rsidR="00485883" w:rsidRPr="00485883">
        <w:t xml:space="preserve"> </w:t>
      </w:r>
      <w:r w:rsidRPr="00485883">
        <w:t>Power-Points</w:t>
      </w:r>
      <w:r w:rsidR="00485883" w:rsidRPr="00485883">
        <w:t xml:space="preserve"> </w:t>
      </w:r>
      <w:r w:rsidRPr="00485883">
        <w:t>and</w:t>
      </w:r>
      <w:r w:rsidR="00485883" w:rsidRPr="00485883">
        <w:t xml:space="preserve"> </w:t>
      </w:r>
      <w:r w:rsidRPr="00485883">
        <w:t>are</w:t>
      </w:r>
      <w:r w:rsidR="00485883" w:rsidRPr="00485883">
        <w:t xml:space="preserve"> </w:t>
      </w:r>
      <w:r w:rsidRPr="00485883">
        <w:t>distributed</w:t>
      </w:r>
      <w:r w:rsidR="00485883" w:rsidRPr="00485883">
        <w:t xml:space="preserve"> </w:t>
      </w:r>
      <w:r w:rsidRPr="00485883">
        <w:t>to</w:t>
      </w:r>
      <w:r w:rsidR="00485883" w:rsidRPr="00485883">
        <w:t xml:space="preserve"> </w:t>
      </w:r>
      <w:r w:rsidRPr="00485883">
        <w:t>participants</w:t>
      </w:r>
      <w:r w:rsidR="00485883" w:rsidRPr="00485883">
        <w:t xml:space="preserve"> </w:t>
      </w:r>
      <w:r w:rsidRPr="00485883">
        <w:t>on</w:t>
      </w:r>
      <w:r w:rsidR="00485883" w:rsidRPr="00485883">
        <w:t xml:space="preserve"> </w:t>
      </w:r>
      <w:r w:rsidRPr="00485883">
        <w:t>CD</w:t>
      </w:r>
      <w:r w:rsidR="00485883">
        <w:t>’</w:t>
      </w:r>
      <w:r w:rsidRPr="00485883">
        <w:t>s</w:t>
      </w:r>
      <w:r w:rsidR="00485883" w:rsidRPr="00485883">
        <w:t xml:space="preserve"> </w:t>
      </w:r>
      <w:r w:rsidRPr="00485883">
        <w:t>and</w:t>
      </w:r>
      <w:r w:rsidR="00485883" w:rsidRPr="00485883">
        <w:t xml:space="preserve"> </w:t>
      </w:r>
      <w:r w:rsidRPr="00485883">
        <w:t>hard</w:t>
      </w:r>
      <w:r w:rsidR="00485883" w:rsidRPr="00485883">
        <w:t xml:space="preserve"> </w:t>
      </w:r>
      <w:r w:rsidRPr="00485883">
        <w:t>copies.</w:t>
      </w:r>
      <w:r w:rsidR="00485883" w:rsidRPr="00485883">
        <w:t xml:space="preserve"> </w:t>
      </w:r>
    </w:p>
    <w:p w:rsidR="000A0F66" w:rsidRPr="00485883" w:rsidRDefault="000A0F66" w:rsidP="000D2B36">
      <w:pPr>
        <w:pStyle w:val="SingleTxtG"/>
      </w:pPr>
      <w:r w:rsidRPr="00485883">
        <w:t>Some</w:t>
      </w:r>
      <w:r w:rsidR="00485883" w:rsidRPr="00485883">
        <w:t xml:space="preserve"> </w:t>
      </w:r>
      <w:r w:rsidRPr="00485883">
        <w:t>of</w:t>
      </w:r>
      <w:r w:rsidR="00485883" w:rsidRPr="00485883">
        <w:t xml:space="preserve"> </w:t>
      </w:r>
      <w:r w:rsidRPr="00485883">
        <w:t>the</w:t>
      </w:r>
      <w:r w:rsidR="00485883" w:rsidRPr="00485883">
        <w:t xml:space="preserve"> </w:t>
      </w:r>
      <w:r w:rsidRPr="00485883">
        <w:t>judgments</w:t>
      </w:r>
      <w:r w:rsidR="00485883" w:rsidRPr="00485883">
        <w:t xml:space="preserve"> </w:t>
      </w:r>
      <w:r w:rsidRPr="00485883">
        <w:t>I</w:t>
      </w:r>
      <w:r w:rsidR="00485883" w:rsidRPr="00485883">
        <w:t xml:space="preserve"> </w:t>
      </w:r>
      <w:r w:rsidRPr="00485883">
        <w:t>have</w:t>
      </w:r>
      <w:r w:rsidR="00485883" w:rsidRPr="00485883">
        <w:t xml:space="preserve"> </w:t>
      </w:r>
      <w:r w:rsidRPr="00485883">
        <w:t>given</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in</w:t>
      </w:r>
      <w:r w:rsidR="00485883" w:rsidRPr="00485883">
        <w:t xml:space="preserve"> </w:t>
      </w:r>
      <w:r w:rsidRPr="00485883">
        <w:t>Mauritius</w:t>
      </w:r>
      <w:r w:rsidR="00485883" w:rsidRPr="00485883">
        <w:t xml:space="preserve"> </w:t>
      </w:r>
      <w:r w:rsidRPr="00485883">
        <w:t>have</w:t>
      </w:r>
      <w:r w:rsidR="00485883" w:rsidRPr="00485883">
        <w:t xml:space="preserve"> </w:t>
      </w:r>
      <w:r w:rsidRPr="00485883">
        <w:t>made</w:t>
      </w:r>
      <w:r w:rsidR="00485883" w:rsidRPr="00485883">
        <w:t xml:space="preserve"> </w:t>
      </w:r>
      <w:r w:rsidRPr="00485883">
        <w:t>landmarks</w:t>
      </w:r>
      <w:r w:rsidR="00485883" w:rsidRPr="00485883">
        <w:t xml:space="preserve"> </w:t>
      </w:r>
      <w:r w:rsidRPr="00485883">
        <w:t>in</w:t>
      </w:r>
      <w:r w:rsidR="00485883" w:rsidRPr="00485883">
        <w:t xml:space="preserve"> </w:t>
      </w:r>
      <w:r w:rsidRPr="00485883">
        <w:t>our</w:t>
      </w:r>
      <w:r w:rsidR="00485883" w:rsidRPr="00485883">
        <w:t xml:space="preserve"> </w:t>
      </w:r>
      <w:r w:rsidRPr="00485883">
        <w:t>jurisprudence.</w:t>
      </w:r>
    </w:p>
    <w:p w:rsidR="000A0F66" w:rsidRPr="00485883" w:rsidRDefault="000A0F66" w:rsidP="000D2B36">
      <w:pPr>
        <w:pStyle w:val="SingleTxtG"/>
        <w:rPr>
          <w:b/>
        </w:rPr>
      </w:pPr>
      <w:r w:rsidRPr="00485883">
        <w:rPr>
          <w:b/>
        </w:rPr>
        <w:t>List</w:t>
      </w:r>
      <w:r w:rsidR="00485883" w:rsidRPr="00485883">
        <w:rPr>
          <w:b/>
        </w:rPr>
        <w:t xml:space="preserve"> </w:t>
      </w:r>
      <w:r w:rsidRPr="00485883">
        <w:rPr>
          <w:b/>
        </w:rPr>
        <w:t>of</w:t>
      </w:r>
      <w:r w:rsidR="00485883" w:rsidRPr="00485883">
        <w:rPr>
          <w:b/>
        </w:rPr>
        <w:t xml:space="preserve"> </w:t>
      </w:r>
      <w:r w:rsidRPr="00485883">
        <w:rPr>
          <w:b/>
        </w:rPr>
        <w:t>most</w:t>
      </w:r>
      <w:r w:rsidR="00485883" w:rsidRPr="00485883">
        <w:rPr>
          <w:b/>
        </w:rPr>
        <w:t xml:space="preserve"> </w:t>
      </w:r>
      <w:r w:rsidRPr="00485883">
        <w:rPr>
          <w:b/>
        </w:rPr>
        <w:t>recent</w:t>
      </w:r>
      <w:r w:rsidR="00485883" w:rsidRPr="00485883">
        <w:rPr>
          <w:b/>
        </w:rPr>
        <w:t xml:space="preserve"> </w:t>
      </w:r>
      <w:r w:rsidRPr="00485883">
        <w:rPr>
          <w:b/>
        </w:rPr>
        <w:t>publications</w:t>
      </w:r>
      <w:r w:rsidR="00485883" w:rsidRPr="00485883">
        <w:rPr>
          <w:b/>
        </w:rPr>
        <w:t xml:space="preserve"> </w:t>
      </w:r>
      <w:r w:rsidRPr="00485883">
        <w:rPr>
          <w:b/>
        </w:rPr>
        <w:t>in</w:t>
      </w:r>
      <w:r w:rsidR="00485883" w:rsidRPr="00485883">
        <w:rPr>
          <w:b/>
        </w:rPr>
        <w:t xml:space="preserve"> </w:t>
      </w:r>
      <w:r w:rsidRPr="00485883">
        <w:rPr>
          <w:b/>
        </w:rPr>
        <w:t>this</w:t>
      </w:r>
      <w:r w:rsidR="00485883" w:rsidRPr="00485883">
        <w:rPr>
          <w:b/>
        </w:rPr>
        <w:t xml:space="preserve"> </w:t>
      </w:r>
      <w:r w:rsidRPr="00485883">
        <w:rPr>
          <w:b/>
        </w:rPr>
        <w:t>field:</w:t>
      </w:r>
      <w:r w:rsidR="00485883" w:rsidRPr="00485883">
        <w:rPr>
          <w:b/>
        </w:rPr>
        <w:t xml:space="preserve"> </w:t>
      </w:r>
    </w:p>
    <w:p w:rsidR="000A0F66" w:rsidRPr="00485883" w:rsidRDefault="000A0F66" w:rsidP="000D2B36">
      <w:pPr>
        <w:pStyle w:val="SingleTxtG"/>
      </w:pPr>
      <w:r w:rsidRPr="00485883">
        <w:t>I</w:t>
      </w:r>
      <w:r w:rsidR="00485883" w:rsidRPr="00485883">
        <w:t xml:space="preserve"> </w:t>
      </w:r>
      <w:r w:rsidRPr="00485883">
        <w:t>have</w:t>
      </w:r>
      <w:r w:rsidR="00485883" w:rsidRPr="00485883">
        <w:t xml:space="preserve"> </w:t>
      </w:r>
      <w:r w:rsidRPr="00485883">
        <w:t>a</w:t>
      </w:r>
      <w:r w:rsidR="00485883" w:rsidRPr="00485883">
        <w:t xml:space="preserve"> </w:t>
      </w:r>
      <w:r w:rsidRPr="00485883">
        <w:t>number</w:t>
      </w:r>
      <w:r w:rsidR="00485883" w:rsidRPr="00485883">
        <w:t xml:space="preserve"> </w:t>
      </w:r>
      <w:r w:rsidRPr="00485883">
        <w:t>of</w:t>
      </w:r>
      <w:r w:rsidR="00485883" w:rsidRPr="00485883">
        <w:t xml:space="preserve"> </w:t>
      </w:r>
      <w:r w:rsidRPr="00485883">
        <w:t>publications</w:t>
      </w:r>
      <w:r w:rsidR="00485883" w:rsidRPr="00485883">
        <w:t xml:space="preserve"> </w:t>
      </w:r>
      <w:r w:rsidRPr="00485883">
        <w:t>since</w:t>
      </w:r>
      <w:r w:rsidR="00485883" w:rsidRPr="00485883">
        <w:t xml:space="preserve"> </w:t>
      </w:r>
      <w:r w:rsidRPr="00485883">
        <w:t>early</w:t>
      </w:r>
      <w:r w:rsidR="00485883" w:rsidRPr="00485883">
        <w:t xml:space="preserve"> </w:t>
      </w:r>
      <w:r w:rsidRPr="00485883">
        <w:t>age</w:t>
      </w:r>
      <w:r w:rsidR="00485883" w:rsidRPr="00485883">
        <w:t xml:space="preserve"> </w:t>
      </w:r>
      <w:r w:rsidRPr="00485883">
        <w:t>which</w:t>
      </w:r>
      <w:r w:rsidR="00485883" w:rsidRPr="00485883">
        <w:t xml:space="preserve"> </w:t>
      </w:r>
      <w:r w:rsidRPr="00485883">
        <w:t>include</w:t>
      </w:r>
      <w:r w:rsidR="00485883" w:rsidRPr="00485883">
        <w:t xml:space="preserve"> </w:t>
      </w:r>
      <w:r w:rsidRPr="00485883">
        <w:t>human</w:t>
      </w:r>
      <w:r w:rsidR="00485883" w:rsidRPr="00485883">
        <w:t xml:space="preserve"> </w:t>
      </w:r>
      <w:r w:rsidRPr="00485883">
        <w:t>rights</w:t>
      </w:r>
      <w:r w:rsidR="00485883" w:rsidRPr="00485883">
        <w:t xml:space="preserve"> </w:t>
      </w:r>
      <w:r w:rsidRPr="00485883">
        <w:t>issues</w:t>
      </w:r>
      <w:r w:rsidR="00485883" w:rsidRPr="00485883">
        <w:t xml:space="preserve"> </w:t>
      </w:r>
      <w:r w:rsidRPr="00485883">
        <w:t>then</w:t>
      </w:r>
      <w:r w:rsidR="00485883" w:rsidRPr="00485883">
        <w:t xml:space="preserve"> </w:t>
      </w:r>
      <w:r w:rsidRPr="00485883">
        <w:t>broadcast</w:t>
      </w:r>
      <w:r w:rsidR="00485883" w:rsidRPr="00485883">
        <w:t xml:space="preserve"> </w:t>
      </w:r>
      <w:r w:rsidRPr="00485883">
        <w:t>in</w:t>
      </w:r>
      <w:r w:rsidR="00485883" w:rsidRPr="00485883">
        <w:t xml:space="preserve"> </w:t>
      </w:r>
      <w:r w:rsidRPr="00485883">
        <w:t>the</w:t>
      </w:r>
      <w:r w:rsidR="00485883" w:rsidRPr="00485883">
        <w:t xml:space="preserve"> </w:t>
      </w:r>
      <w:r w:rsidRPr="00485883">
        <w:t>World</w:t>
      </w:r>
      <w:r w:rsidR="00485883" w:rsidRPr="00485883">
        <w:t xml:space="preserve"> </w:t>
      </w:r>
      <w:r w:rsidRPr="00485883">
        <w:t>Service</w:t>
      </w:r>
      <w:r w:rsidR="00485883" w:rsidRPr="00485883">
        <w:t xml:space="preserve"> </w:t>
      </w:r>
      <w:r w:rsidRPr="00485883">
        <w:t>of</w:t>
      </w:r>
      <w:r w:rsidR="00485883" w:rsidRPr="00485883">
        <w:t xml:space="preserve"> </w:t>
      </w:r>
      <w:r w:rsidRPr="00485883">
        <w:t>the</w:t>
      </w:r>
      <w:r w:rsidR="00485883" w:rsidRPr="00485883">
        <w:t xml:space="preserve"> </w:t>
      </w:r>
      <w:r w:rsidRPr="00485883">
        <w:t>BBC.</w:t>
      </w:r>
      <w:r w:rsidR="00485883" w:rsidRPr="00485883">
        <w:t xml:space="preserve"> </w:t>
      </w:r>
      <w:r w:rsidRPr="00485883">
        <w:t>However,</w:t>
      </w:r>
      <w:r w:rsidR="00485883" w:rsidRPr="00485883">
        <w:t xml:space="preserve"> </w:t>
      </w:r>
      <w:r w:rsidRPr="00485883">
        <w:t>the</w:t>
      </w:r>
      <w:r w:rsidR="00485883" w:rsidRPr="00485883">
        <w:t xml:space="preserve"> </w:t>
      </w:r>
      <w:r w:rsidRPr="00485883">
        <w:t>ones</w:t>
      </w:r>
      <w:r w:rsidR="00485883" w:rsidRPr="00485883">
        <w:t xml:space="preserve"> </w:t>
      </w:r>
      <w:r w:rsidRPr="00485883">
        <w:t>relevant</w:t>
      </w:r>
      <w:r w:rsidR="00485883" w:rsidRPr="00485883">
        <w:t xml:space="preserve"> </w:t>
      </w:r>
      <w:r w:rsidRPr="00485883">
        <w:t>to</w:t>
      </w:r>
      <w:r w:rsidR="00485883" w:rsidRPr="00485883">
        <w:t xml:space="preserve"> </w:t>
      </w:r>
      <w:r w:rsidRPr="00485883">
        <w:t>the</w:t>
      </w:r>
      <w:r w:rsidR="00485883" w:rsidRPr="00485883">
        <w:t xml:space="preserve"> </w:t>
      </w:r>
      <w:r w:rsidRPr="00485883">
        <w:t>field</w:t>
      </w:r>
      <w:r w:rsidR="00485883" w:rsidRPr="00485883">
        <w:t xml:space="preserve"> </w:t>
      </w:r>
      <w:r w:rsidRPr="00485883">
        <w:t>of</w:t>
      </w:r>
      <w:r w:rsidR="00485883" w:rsidRPr="00485883">
        <w:t xml:space="preserve"> </w:t>
      </w:r>
      <w:r w:rsidRPr="00485883">
        <w:t>our</w:t>
      </w:r>
      <w:r w:rsidR="00485883" w:rsidRPr="00485883">
        <w:t xml:space="preserve"> </w:t>
      </w:r>
      <w:r w:rsidRPr="00485883">
        <w:t>present</w:t>
      </w:r>
      <w:r w:rsidR="00485883" w:rsidRPr="00485883">
        <w:t xml:space="preserve"> </w:t>
      </w:r>
      <w:r w:rsidRPr="00485883">
        <w:t>concern</w:t>
      </w:r>
      <w:r w:rsidR="00485883" w:rsidRPr="00485883">
        <w:t xml:space="preserve"> </w:t>
      </w:r>
      <w:r w:rsidRPr="00485883">
        <w:t>and</w:t>
      </w:r>
      <w:r w:rsidR="00485883" w:rsidRPr="00485883">
        <w:t xml:space="preserve"> </w:t>
      </w:r>
      <w:r w:rsidRPr="00485883">
        <w:t>which</w:t>
      </w:r>
      <w:r w:rsidR="00485883" w:rsidRPr="00485883">
        <w:t xml:space="preserve"> </w:t>
      </w:r>
      <w:r w:rsidRPr="00485883">
        <w:t>are</w:t>
      </w:r>
      <w:r w:rsidR="00485883" w:rsidRPr="00485883">
        <w:t xml:space="preserve"> </w:t>
      </w:r>
      <w:r w:rsidRPr="00485883">
        <w:t>recent</w:t>
      </w:r>
      <w:r w:rsidR="00485883" w:rsidRPr="00485883">
        <w:t xml:space="preserve"> </w:t>
      </w:r>
      <w:r w:rsidRPr="00485883">
        <w:t>are:</w:t>
      </w:r>
      <w:r w:rsidR="00485883" w:rsidRPr="00485883">
        <w:t xml:space="preserve"> </w:t>
      </w:r>
    </w:p>
    <w:p w:rsidR="000A0F66" w:rsidRPr="00485883" w:rsidRDefault="000A0F66" w:rsidP="000D2B36">
      <w:pPr>
        <w:pStyle w:val="SingleTxtG"/>
      </w:pPr>
      <w:r w:rsidRPr="00485883">
        <w:t>Constitutionae</w:t>
      </w:r>
      <w:r w:rsidR="00485883" w:rsidRPr="00485883">
        <w:rPr>
          <w:i/>
        </w:rPr>
        <w:t xml:space="preserve"> </w:t>
      </w:r>
      <w:r w:rsidRPr="00485883">
        <w:t>Africae,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Antwerp</w:t>
      </w:r>
      <w:r w:rsidR="00485883" w:rsidRPr="00485883">
        <w:t xml:space="preserve"> </w:t>
      </w:r>
      <w:r w:rsidRPr="00485883">
        <w:t>Publications,</w:t>
      </w:r>
      <w:r w:rsidR="00485883" w:rsidRPr="00485883">
        <w:t xml:space="preserve"> </w:t>
      </w:r>
      <w:r w:rsidRPr="00485883">
        <w:t>Germany,</w:t>
      </w:r>
      <w:r w:rsidR="00485883" w:rsidRPr="00485883">
        <w:t xml:space="preserve"> </w:t>
      </w:r>
      <w:r w:rsidRPr="00485883">
        <w:t>1994</w:t>
      </w:r>
    </w:p>
    <w:p w:rsidR="000A0F66" w:rsidRPr="00485883" w:rsidRDefault="000A0F66" w:rsidP="000D2B36">
      <w:pPr>
        <w:pStyle w:val="SingleTxtG"/>
      </w:pPr>
      <w:r w:rsidRPr="00485883">
        <w:t>The</w:t>
      </w:r>
      <w:r w:rsidR="00485883" w:rsidRPr="00485883">
        <w:t xml:space="preserve"> </w:t>
      </w:r>
      <w:r w:rsidRPr="00485883">
        <w:t>Mauritian</w:t>
      </w:r>
      <w:r w:rsidR="00485883" w:rsidRPr="00485883">
        <w:t xml:space="preserve"> </w:t>
      </w:r>
      <w:r w:rsidRPr="00485883">
        <w:t>Constitution</w:t>
      </w:r>
      <w:r w:rsidR="00485883" w:rsidRPr="00485883">
        <w:t xml:space="preserve"> </w:t>
      </w:r>
      <w:r w:rsidRPr="00485883">
        <w:t>and</w:t>
      </w:r>
      <w:r w:rsidR="00485883" w:rsidRPr="00485883">
        <w:t xml:space="preserve"> </w:t>
      </w:r>
      <w:r w:rsidRPr="00485883">
        <w:t>Civil</w:t>
      </w:r>
      <w:r w:rsidR="00485883" w:rsidRPr="00485883">
        <w:t xml:space="preserve"> </w:t>
      </w:r>
      <w:r w:rsidRPr="00485883">
        <w:t>and</w:t>
      </w:r>
      <w:r w:rsidR="00485883" w:rsidRPr="00485883">
        <w:t xml:space="preserve"> </w:t>
      </w:r>
      <w:r w:rsidRPr="00485883">
        <w:t>Political</w:t>
      </w:r>
      <w:r w:rsidR="00485883" w:rsidRPr="00485883">
        <w:t xml:space="preserve"> </w:t>
      </w:r>
      <w:r w:rsidRPr="00485883">
        <w:t>Rights,</w:t>
      </w:r>
      <w:r w:rsidR="00485883" w:rsidRPr="00485883">
        <w:t xml:space="preserve"> </w:t>
      </w:r>
      <w:r w:rsidRPr="00485883">
        <w:t>Encyclopaedia</w:t>
      </w:r>
      <w:r w:rsidR="00485883" w:rsidRPr="00485883">
        <w:t xml:space="preserve"> </w:t>
      </w:r>
      <w:r w:rsidRPr="00485883">
        <w:t>of</w:t>
      </w:r>
      <w:r w:rsidR="00485883" w:rsidRPr="00485883">
        <w:t xml:space="preserve"> </w:t>
      </w:r>
      <w:r w:rsidRPr="00485883">
        <w:t>World</w:t>
      </w:r>
      <w:r w:rsidR="00485883" w:rsidRPr="00485883">
        <w:t xml:space="preserve"> </w:t>
      </w:r>
      <w:r w:rsidRPr="00485883">
        <w:t>Constitutions,</w:t>
      </w:r>
      <w:r w:rsidR="00485883" w:rsidRPr="00485883">
        <w:t xml:space="preserve"> </w:t>
      </w:r>
      <w:r w:rsidRPr="00485883">
        <w:t>USA,</w:t>
      </w:r>
      <w:r w:rsidR="00485883" w:rsidRPr="00485883">
        <w:t xml:space="preserve"> </w:t>
      </w:r>
      <w:r w:rsidRPr="00485883">
        <w:t>2006</w:t>
      </w:r>
    </w:p>
    <w:p w:rsidR="000A0F66" w:rsidRPr="00485883" w:rsidRDefault="000A0F66" w:rsidP="000D2B36">
      <w:pPr>
        <w:pStyle w:val="SingleTxtG"/>
      </w:pPr>
      <w:r w:rsidRPr="00485883">
        <w:t>University</w:t>
      </w:r>
      <w:r w:rsidR="00485883" w:rsidRPr="00485883">
        <w:t xml:space="preserve"> </w:t>
      </w:r>
      <w:r w:rsidRPr="00485883">
        <w:t>Study</w:t>
      </w:r>
      <w:r w:rsidR="00485883" w:rsidRPr="00485883">
        <w:t xml:space="preserve"> </w:t>
      </w:r>
      <w:r w:rsidRPr="00485883">
        <w:t>Materials</w:t>
      </w:r>
      <w:r w:rsidR="00485883" w:rsidRPr="00485883">
        <w:t xml:space="preserve"> </w:t>
      </w:r>
      <w:r w:rsidRPr="00485883">
        <w:t>on</w:t>
      </w:r>
      <w:r w:rsidR="00485883" w:rsidRPr="00485883">
        <w:t xml:space="preserve"> </w:t>
      </w:r>
      <w:r w:rsidRPr="00485883">
        <w:t>Constitutional</w:t>
      </w:r>
      <w:r w:rsidR="00485883" w:rsidRPr="00485883">
        <w:t xml:space="preserve"> </w:t>
      </w:r>
      <w:r w:rsidRPr="00485883">
        <w:t>and</w:t>
      </w:r>
      <w:r w:rsidR="00485883" w:rsidRPr="00485883">
        <w:t xml:space="preserve"> </w:t>
      </w:r>
      <w:r w:rsidRPr="00485883">
        <w:t>Administrative</w:t>
      </w:r>
      <w:r w:rsidR="00485883" w:rsidRPr="00485883">
        <w:t xml:space="preserve"> </w:t>
      </w:r>
      <w:r w:rsidRPr="00485883">
        <w:t>Law</w:t>
      </w:r>
      <w:r w:rsidR="00485883" w:rsidRPr="00485883">
        <w:t xml:space="preserve"> </w:t>
      </w:r>
      <w:r w:rsidRPr="00485883">
        <w:t>(Civil</w:t>
      </w:r>
      <w:r w:rsidR="00485883" w:rsidRPr="00485883">
        <w:t xml:space="preserve"> </w:t>
      </w:r>
      <w:r w:rsidRPr="00485883">
        <w:t>and</w:t>
      </w:r>
      <w:r w:rsidR="00485883" w:rsidRPr="00485883">
        <w:t xml:space="preserve"> </w:t>
      </w:r>
      <w:r w:rsidRPr="00485883">
        <w:t>Political</w:t>
      </w:r>
      <w:r w:rsidR="00485883" w:rsidRPr="00485883">
        <w:t xml:space="preserve"> </w:t>
      </w:r>
      <w:r w:rsidRPr="00485883">
        <w:t>Rights</w:t>
      </w:r>
      <w:r w:rsidR="00485883" w:rsidRPr="00485883">
        <w:t xml:space="preserve"> </w:t>
      </w:r>
      <w:r w:rsidRPr="00485883">
        <w:t>and</w:t>
      </w:r>
      <w:r w:rsidR="00485883" w:rsidRPr="00485883">
        <w:t xml:space="preserve"> </w:t>
      </w:r>
      <w:r w:rsidRPr="00485883">
        <w:t>Social</w:t>
      </w:r>
      <w:r w:rsidR="00485883" w:rsidRPr="00485883">
        <w:t xml:space="preserve"> </w:t>
      </w:r>
      <w:r w:rsidRPr="00485883">
        <w:t>and</w:t>
      </w:r>
      <w:r w:rsidR="00485883" w:rsidRPr="00485883">
        <w:t xml:space="preserve"> </w:t>
      </w:r>
      <w:r w:rsidRPr="00485883">
        <w:t>Economic</w:t>
      </w:r>
      <w:r w:rsidR="00485883" w:rsidRPr="00485883">
        <w:t xml:space="preserve"> </w:t>
      </w:r>
      <w:r w:rsidRPr="00485883">
        <w:t>Rights)</w:t>
      </w:r>
      <w:r w:rsidR="00485883" w:rsidRPr="00485883">
        <w:t xml:space="preserve"> </w:t>
      </w:r>
      <w:r w:rsidRPr="00485883">
        <w:t>(on-going)</w:t>
      </w:r>
    </w:p>
    <w:p w:rsidR="000A0F66" w:rsidRPr="00485883" w:rsidRDefault="000A0F66" w:rsidP="000D2B36">
      <w:pPr>
        <w:pStyle w:val="SingleTxtG"/>
      </w:pPr>
      <w:r w:rsidRPr="00485883">
        <w:t>Monograph</w:t>
      </w:r>
      <w:r w:rsidR="00485883" w:rsidRPr="00485883">
        <w:t xml:space="preserve"> </w:t>
      </w:r>
      <w:r w:rsidRPr="00485883">
        <w:t>on</w:t>
      </w:r>
      <w:r w:rsidR="00485883" w:rsidRPr="00485883">
        <w:t xml:space="preserve"> </w:t>
      </w:r>
      <w:r w:rsidRPr="00485883">
        <w:t>Law</w:t>
      </w:r>
      <w:r w:rsidR="00485883" w:rsidRPr="00485883">
        <w:t xml:space="preserve"> </w:t>
      </w:r>
      <w:r w:rsidRPr="00485883">
        <w:t>of</w:t>
      </w:r>
      <w:r w:rsidR="00485883" w:rsidRPr="00485883">
        <w:t xml:space="preserve"> </w:t>
      </w:r>
      <w:r w:rsidRPr="00485883">
        <w:t>Terrorism,</w:t>
      </w:r>
      <w:r w:rsidR="00485883" w:rsidRPr="00485883">
        <w:t xml:space="preserve"> </w:t>
      </w:r>
      <w:r w:rsidRPr="00485883">
        <w:t>International</w:t>
      </w:r>
      <w:r w:rsidR="00485883" w:rsidRPr="00485883">
        <w:t xml:space="preserve"> </w:t>
      </w:r>
      <w:r w:rsidRPr="00485883">
        <w:t>Security</w:t>
      </w:r>
      <w:r w:rsidR="00485883" w:rsidRPr="00485883">
        <w:t xml:space="preserve"> </w:t>
      </w:r>
      <w:r w:rsidRPr="00485883">
        <w:t>Studies</w:t>
      </w:r>
      <w:r w:rsidR="00485883" w:rsidRPr="00485883">
        <w:t xml:space="preserve"> </w:t>
      </w:r>
      <w:r w:rsidRPr="00485883">
        <w:t>(ISS),</w:t>
      </w:r>
      <w:r w:rsidR="00485883" w:rsidRPr="00485883">
        <w:t xml:space="preserve"> </w:t>
      </w:r>
      <w:r w:rsidRPr="00485883">
        <w:t>2003</w:t>
      </w:r>
    </w:p>
    <w:p w:rsidR="000A0F66" w:rsidRPr="00485883" w:rsidRDefault="000A0F66" w:rsidP="000D2B36">
      <w:pPr>
        <w:pStyle w:val="SingleTxtG"/>
      </w:pPr>
      <w:r w:rsidRPr="00485883">
        <w:t>Monograph</w:t>
      </w:r>
      <w:r w:rsidR="00485883" w:rsidRPr="00485883">
        <w:t xml:space="preserve"> </w:t>
      </w:r>
      <w:r w:rsidRPr="00485883">
        <w:t>on</w:t>
      </w:r>
      <w:r w:rsidR="00485883" w:rsidRPr="00485883">
        <w:t xml:space="preserve"> </w:t>
      </w:r>
      <w:r w:rsidRPr="00485883">
        <w:t>Mutual</w:t>
      </w:r>
      <w:r w:rsidR="00485883" w:rsidRPr="00485883">
        <w:t xml:space="preserve"> </w:t>
      </w:r>
      <w:r w:rsidRPr="00485883">
        <w:t>Legal</w:t>
      </w:r>
      <w:r w:rsidR="00485883" w:rsidRPr="00485883">
        <w:t xml:space="preserve"> </w:t>
      </w:r>
      <w:r w:rsidRPr="00485883">
        <w:t>Assistance</w:t>
      </w:r>
      <w:r w:rsidR="00485883" w:rsidRPr="00485883">
        <w:t xml:space="preserve"> </w:t>
      </w:r>
      <w:r w:rsidRPr="00485883">
        <w:t>in</w:t>
      </w:r>
      <w:r w:rsidR="00485883" w:rsidRPr="00485883">
        <w:t xml:space="preserve"> </w:t>
      </w:r>
      <w:r w:rsidRPr="00485883">
        <w:t>Criminal</w:t>
      </w:r>
      <w:r w:rsidR="00485883" w:rsidRPr="00485883">
        <w:t xml:space="preserve"> </w:t>
      </w:r>
      <w:r w:rsidRPr="00485883">
        <w:t>and</w:t>
      </w:r>
      <w:r w:rsidR="00485883" w:rsidRPr="00485883">
        <w:t xml:space="preserve"> </w:t>
      </w:r>
      <w:r w:rsidRPr="00485883">
        <w:t>Related</w:t>
      </w:r>
      <w:r w:rsidR="00485883" w:rsidRPr="00485883">
        <w:t xml:space="preserve"> </w:t>
      </w:r>
      <w:r w:rsidRPr="00485883">
        <w:t>Matters,</w:t>
      </w:r>
      <w:r w:rsidR="00485883" w:rsidRPr="00485883">
        <w:t xml:space="preserve"> </w:t>
      </w:r>
      <w:r w:rsidRPr="00485883">
        <w:t>International</w:t>
      </w:r>
      <w:r w:rsidR="00485883" w:rsidRPr="00485883">
        <w:t xml:space="preserve"> </w:t>
      </w:r>
      <w:r w:rsidRPr="00485883">
        <w:t>Security</w:t>
      </w:r>
      <w:r w:rsidR="00485883" w:rsidRPr="00485883">
        <w:t xml:space="preserve"> </w:t>
      </w:r>
      <w:r w:rsidRPr="00485883">
        <w:t>Studies,</w:t>
      </w:r>
      <w:r w:rsidR="00485883" w:rsidRPr="00485883">
        <w:t xml:space="preserve"> </w:t>
      </w:r>
      <w:r w:rsidRPr="00485883">
        <w:t>Cape</w:t>
      </w:r>
      <w:r w:rsidR="00485883" w:rsidRPr="00485883">
        <w:t xml:space="preserve"> </w:t>
      </w:r>
      <w:r w:rsidRPr="00485883">
        <w:t>Town,</w:t>
      </w:r>
      <w:r w:rsidR="00485883" w:rsidRPr="00485883">
        <w:t xml:space="preserve"> </w:t>
      </w:r>
      <w:r w:rsidRPr="00485883">
        <w:t>2004</w:t>
      </w:r>
    </w:p>
    <w:p w:rsidR="000A0F66" w:rsidRPr="00485883" w:rsidRDefault="000A0F66" w:rsidP="000D2B36">
      <w:pPr>
        <w:pStyle w:val="SingleTxtG"/>
      </w:pPr>
      <w:r w:rsidRPr="00485883">
        <w:t>Monograph</w:t>
      </w:r>
      <w:r w:rsidR="00485883" w:rsidRPr="00485883">
        <w:t xml:space="preserve"> </w:t>
      </w:r>
      <w:r w:rsidRPr="00485883">
        <w:t>on</w:t>
      </w:r>
      <w:r w:rsidR="00485883" w:rsidRPr="00485883">
        <w:t xml:space="preserve"> </w:t>
      </w:r>
      <w:r w:rsidRPr="00485883">
        <w:t>the</w:t>
      </w:r>
      <w:r w:rsidR="00485883" w:rsidRPr="00485883">
        <w:t xml:space="preserve"> </w:t>
      </w:r>
      <w:r w:rsidRPr="00485883">
        <w:t>United</w:t>
      </w:r>
      <w:r w:rsidR="00485883" w:rsidRPr="00485883">
        <w:t xml:space="preserve"> </w:t>
      </w:r>
      <w:r w:rsidRPr="00485883">
        <w:t>Nations</w:t>
      </w:r>
      <w:r w:rsidR="00485883" w:rsidRPr="00485883">
        <w:t xml:space="preserve"> </w:t>
      </w:r>
      <w:r w:rsidRPr="00485883">
        <w:t>Convention</w:t>
      </w:r>
      <w:r w:rsidR="00485883" w:rsidRPr="00485883">
        <w:t xml:space="preserve"> </w:t>
      </w:r>
      <w:r w:rsidRPr="00485883">
        <w:t>Against</w:t>
      </w:r>
      <w:r w:rsidR="00485883" w:rsidRPr="00485883">
        <w:t xml:space="preserve"> </w:t>
      </w:r>
      <w:r w:rsidRPr="00485883">
        <w:t>Transnational</w:t>
      </w:r>
      <w:r w:rsidR="00485883" w:rsidRPr="00485883">
        <w:t xml:space="preserve"> </w:t>
      </w:r>
      <w:r w:rsidRPr="00485883">
        <w:t>Organized</w:t>
      </w:r>
      <w:r w:rsidR="00485883" w:rsidRPr="00485883">
        <w:t xml:space="preserve"> </w:t>
      </w:r>
      <w:r w:rsidRPr="00485883">
        <w:t>Crime</w:t>
      </w:r>
      <w:r w:rsidR="00485883" w:rsidRPr="00485883">
        <w:t xml:space="preserve"> </w:t>
      </w:r>
      <w:r w:rsidRPr="00485883">
        <w:t>in</w:t>
      </w:r>
      <w:r w:rsidR="00485883" w:rsidRPr="00485883">
        <w:t xml:space="preserve"> </w:t>
      </w:r>
      <w:r w:rsidRPr="00485883">
        <w:t>the</w:t>
      </w:r>
      <w:r w:rsidR="00485883" w:rsidRPr="00485883">
        <w:t xml:space="preserve"> </w:t>
      </w:r>
      <w:r w:rsidRPr="00485883">
        <w:t>SADC</w:t>
      </w:r>
      <w:r w:rsidR="00485883" w:rsidRPr="00485883">
        <w:t xml:space="preserve"> </w:t>
      </w:r>
      <w:r w:rsidRPr="00485883">
        <w:t>region,</w:t>
      </w:r>
      <w:r w:rsidR="00485883" w:rsidRPr="00485883">
        <w:t xml:space="preserve"> </w:t>
      </w:r>
      <w:r w:rsidRPr="00485883">
        <w:t>(ISS)</w:t>
      </w:r>
      <w:r w:rsidR="00485883" w:rsidRPr="00485883">
        <w:t xml:space="preserve"> </w:t>
      </w:r>
      <w:r w:rsidRPr="00485883">
        <w:t>2006</w:t>
      </w:r>
    </w:p>
    <w:p w:rsidR="000A0F66" w:rsidRPr="00485883" w:rsidRDefault="000A0F66" w:rsidP="000D2B36">
      <w:pPr>
        <w:pStyle w:val="SingleTxtG"/>
      </w:pPr>
      <w:r w:rsidRPr="00485883">
        <w:t>Monograph</w:t>
      </w:r>
      <w:r w:rsidR="00485883" w:rsidRPr="00485883">
        <w:t xml:space="preserve"> </w:t>
      </w:r>
      <w:r w:rsidRPr="00485883">
        <w:t>on</w:t>
      </w:r>
      <w:r w:rsidR="00485883" w:rsidRPr="00485883">
        <w:t xml:space="preserve"> </w:t>
      </w:r>
      <w:r w:rsidRPr="00485883">
        <w:t>Prevention</w:t>
      </w:r>
      <w:r w:rsidR="00485883" w:rsidRPr="00485883">
        <w:t xml:space="preserve"> </w:t>
      </w:r>
      <w:r w:rsidRPr="00485883">
        <w:t>of</w:t>
      </w:r>
      <w:r w:rsidR="00485883" w:rsidRPr="00485883">
        <w:t xml:space="preserve"> </w:t>
      </w:r>
      <w:r w:rsidRPr="00485883">
        <w:t>Corruption</w:t>
      </w:r>
      <w:r w:rsidR="00485883" w:rsidRPr="00485883">
        <w:t xml:space="preserve"> </w:t>
      </w:r>
      <w:r w:rsidRPr="00485883">
        <w:t>in</w:t>
      </w:r>
      <w:r w:rsidR="00485883" w:rsidRPr="00485883">
        <w:t xml:space="preserve"> </w:t>
      </w:r>
      <w:r w:rsidRPr="00485883">
        <w:t>the</w:t>
      </w:r>
      <w:r w:rsidR="00485883" w:rsidRPr="00485883">
        <w:t xml:space="preserve"> </w:t>
      </w:r>
      <w:r w:rsidRPr="00485883">
        <w:t>SADC</w:t>
      </w:r>
      <w:r w:rsidR="00485883" w:rsidRPr="00485883">
        <w:t xml:space="preserve"> </w:t>
      </w:r>
      <w:r w:rsidRPr="00485883">
        <w:t>region,</w:t>
      </w:r>
      <w:r w:rsidR="00485883" w:rsidRPr="00485883">
        <w:t xml:space="preserve"> </w:t>
      </w:r>
      <w:r w:rsidRPr="00485883">
        <w:t>(ISS)</w:t>
      </w:r>
      <w:r w:rsidR="00485883" w:rsidRPr="00485883">
        <w:t xml:space="preserve"> </w:t>
      </w:r>
      <w:r w:rsidRPr="00485883">
        <w:t>2007</w:t>
      </w:r>
    </w:p>
    <w:p w:rsidR="000A0F66" w:rsidRPr="0016502A" w:rsidRDefault="000A0F66" w:rsidP="000D2B36">
      <w:pPr>
        <w:pStyle w:val="SingleTxtG"/>
      </w:pPr>
      <w:r w:rsidRPr="00485883">
        <w:br w:type="page"/>
      </w:r>
      <w:r w:rsidR="00DD3B9E">
        <w:rPr>
          <w:b/>
        </w:rPr>
        <w:t>Last</w:t>
      </w:r>
      <w:r w:rsidR="00485883" w:rsidRPr="0016502A">
        <w:rPr>
          <w:b/>
        </w:rPr>
        <w:t xml:space="preserve"> </w:t>
      </w:r>
      <w:r w:rsidRPr="0016502A">
        <w:rPr>
          <w:b/>
        </w:rPr>
        <w:t>and</w:t>
      </w:r>
      <w:r w:rsidR="00485883" w:rsidRPr="0016502A">
        <w:rPr>
          <w:b/>
        </w:rPr>
        <w:t xml:space="preserve"> </w:t>
      </w:r>
      <w:r w:rsidRPr="0016502A">
        <w:rPr>
          <w:b/>
        </w:rPr>
        <w:t>first</w:t>
      </w:r>
      <w:r w:rsidR="00485883" w:rsidRPr="0016502A">
        <w:rPr>
          <w:b/>
        </w:rPr>
        <w:t xml:space="preserve"> </w:t>
      </w:r>
      <w:r w:rsidRPr="0016502A">
        <w:rPr>
          <w:b/>
        </w:rPr>
        <w:t>name</w:t>
      </w:r>
      <w:r w:rsidR="00DD3B9E">
        <w:rPr>
          <w:b/>
        </w:rPr>
        <w:t>s</w:t>
      </w:r>
      <w:r w:rsidRPr="0016502A">
        <w:rPr>
          <w:b/>
        </w:rPr>
        <w:t>:</w:t>
      </w:r>
      <w:r w:rsidRPr="00485883">
        <w:tab/>
      </w:r>
      <w:r w:rsidR="00C91B4E" w:rsidRPr="00C91B4E">
        <w:rPr>
          <w:b/>
          <w:bCs/>
        </w:rPr>
        <w:t>Gaer</w:t>
      </w:r>
      <w:r w:rsidR="000E1535" w:rsidRPr="000E1535">
        <w:rPr>
          <w:bCs/>
        </w:rPr>
        <w:t>,</w:t>
      </w:r>
      <w:r w:rsidR="00485883" w:rsidRPr="0016502A">
        <w:rPr>
          <w:bCs/>
        </w:rPr>
        <w:t xml:space="preserve"> </w:t>
      </w:r>
      <w:r w:rsidRPr="0016502A">
        <w:rPr>
          <w:bCs/>
        </w:rPr>
        <w:t>Felice</w:t>
      </w:r>
    </w:p>
    <w:p w:rsidR="000A0F66" w:rsidRPr="00485883" w:rsidRDefault="000A0F66" w:rsidP="000D2B36">
      <w:pPr>
        <w:pStyle w:val="SingleTxtG"/>
      </w:pPr>
      <w:r w:rsidRPr="0016502A">
        <w:rPr>
          <w:b/>
        </w:rPr>
        <w:t>Date</w:t>
      </w:r>
      <w:r w:rsidR="00485883" w:rsidRPr="0016502A">
        <w:rPr>
          <w:b/>
        </w:rPr>
        <w:t xml:space="preserve"> </w:t>
      </w:r>
      <w:r w:rsidRPr="0016502A">
        <w:rPr>
          <w:b/>
        </w:rPr>
        <w:t>and</w:t>
      </w:r>
      <w:r w:rsidR="00485883" w:rsidRPr="0016502A">
        <w:rPr>
          <w:b/>
        </w:rPr>
        <w:t xml:space="preserve"> </w:t>
      </w:r>
      <w:r w:rsidRPr="0016502A">
        <w:rPr>
          <w:b/>
        </w:rPr>
        <w:t>place</w:t>
      </w:r>
      <w:r w:rsidR="00485883" w:rsidRPr="0016502A">
        <w:rPr>
          <w:b/>
        </w:rPr>
        <w:t xml:space="preserve"> </w:t>
      </w:r>
      <w:r w:rsidRPr="0016502A">
        <w:rPr>
          <w:b/>
        </w:rPr>
        <w:t>of</w:t>
      </w:r>
      <w:r w:rsidR="00485883" w:rsidRPr="0016502A">
        <w:rPr>
          <w:b/>
        </w:rPr>
        <w:t xml:space="preserve"> </w:t>
      </w:r>
      <w:r w:rsidRPr="0016502A">
        <w:rPr>
          <w:b/>
        </w:rPr>
        <w:t>birth:</w:t>
      </w:r>
      <w:r w:rsidRPr="00485883">
        <w:tab/>
        <w:t>16</w:t>
      </w:r>
      <w:r w:rsidR="00485883" w:rsidRPr="00485883">
        <w:t xml:space="preserve"> </w:t>
      </w:r>
      <w:r w:rsidRPr="00485883">
        <w:t>June</w:t>
      </w:r>
      <w:r w:rsidR="00485883" w:rsidRPr="00485883">
        <w:t xml:space="preserve"> </w:t>
      </w:r>
      <w:r w:rsidRPr="00485883">
        <w:t>1946,</w:t>
      </w:r>
      <w:r w:rsidR="00485883" w:rsidRPr="00485883">
        <w:t xml:space="preserve"> </w:t>
      </w:r>
      <w:r w:rsidRPr="00485883">
        <w:t>Englewood,</w:t>
      </w:r>
      <w:r w:rsidR="00485883" w:rsidRPr="00485883">
        <w:t xml:space="preserve"> </w:t>
      </w:r>
      <w:r w:rsidRPr="00485883">
        <w:t>New</w:t>
      </w:r>
      <w:r w:rsidR="00485883" w:rsidRPr="00485883">
        <w:t xml:space="preserve"> </w:t>
      </w:r>
      <w:r w:rsidRPr="00485883">
        <w:t>Jersey,</w:t>
      </w:r>
      <w:r w:rsidR="00485883" w:rsidRPr="00485883">
        <w:t xml:space="preserve"> </w:t>
      </w:r>
      <w:r w:rsidRPr="00485883">
        <w:t>USA</w:t>
      </w:r>
    </w:p>
    <w:p w:rsidR="000A0F66" w:rsidRPr="00485883" w:rsidRDefault="000A0F66" w:rsidP="000D2B36">
      <w:pPr>
        <w:pStyle w:val="SingleTxtG"/>
      </w:pPr>
      <w:r w:rsidRPr="0016502A">
        <w:rPr>
          <w:b/>
        </w:rPr>
        <w:t>Working</w:t>
      </w:r>
      <w:r w:rsidR="00485883" w:rsidRPr="0016502A">
        <w:rPr>
          <w:b/>
        </w:rPr>
        <w:t xml:space="preserve"> </w:t>
      </w:r>
      <w:r w:rsidRPr="0016502A">
        <w:rPr>
          <w:b/>
        </w:rPr>
        <w:t>languages:</w:t>
      </w:r>
      <w:r w:rsidRPr="0016502A">
        <w:rPr>
          <w:b/>
          <w:bCs/>
        </w:rPr>
        <w:tab/>
      </w:r>
      <w:r w:rsidRPr="00485883">
        <w:t>English</w:t>
      </w:r>
      <w:r w:rsidR="00485883" w:rsidRPr="00485883">
        <w:t xml:space="preserve"> </w:t>
      </w:r>
      <w:r w:rsidRPr="00485883">
        <w:t>and</w:t>
      </w:r>
      <w:r w:rsidR="00485883" w:rsidRPr="00485883">
        <w:t xml:space="preserve"> </w:t>
      </w:r>
      <w:r w:rsidRPr="00485883">
        <w:t>Russian</w:t>
      </w:r>
    </w:p>
    <w:p w:rsidR="000A0F66" w:rsidRPr="0016502A" w:rsidRDefault="000A0F66" w:rsidP="000D2B36">
      <w:pPr>
        <w:pStyle w:val="SingleTxtG"/>
        <w:rPr>
          <w:b/>
        </w:rPr>
      </w:pPr>
      <w:r w:rsidRPr="0016502A">
        <w:rPr>
          <w:b/>
        </w:rPr>
        <w:t>Current</w:t>
      </w:r>
      <w:r w:rsidR="00485883" w:rsidRPr="0016502A">
        <w:rPr>
          <w:b/>
        </w:rPr>
        <w:t xml:space="preserve"> </w:t>
      </w:r>
      <w:r w:rsidRPr="0016502A">
        <w:rPr>
          <w:b/>
        </w:rPr>
        <w:t>position/function:</w:t>
      </w:r>
      <w:r w:rsidR="00485883" w:rsidRPr="0016502A">
        <w:rPr>
          <w:b/>
        </w:rPr>
        <w:t xml:space="preserve"> </w:t>
      </w:r>
    </w:p>
    <w:p w:rsidR="000A0F66" w:rsidRPr="00485883" w:rsidRDefault="000A0F66" w:rsidP="000D2B36">
      <w:pPr>
        <w:pStyle w:val="SingleTxtG"/>
      </w:pPr>
      <w:r w:rsidRPr="00485883">
        <w:t>Member,</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(Vice-Chair</w:t>
      </w:r>
      <w:r w:rsidR="00485883" w:rsidRPr="00485883">
        <w:t xml:space="preserve"> </w:t>
      </w:r>
      <w:r w:rsidRPr="00485883">
        <w:t>2004</w:t>
      </w:r>
      <w:r w:rsidR="0016502A">
        <w:t>–</w:t>
      </w:r>
      <w:r w:rsidRPr="00485883">
        <w:t>6,</w:t>
      </w:r>
      <w:r w:rsidR="00485883" w:rsidRPr="00485883">
        <w:t xml:space="preserve"> </w:t>
      </w:r>
      <w:r w:rsidRPr="00485883">
        <w:t>2009</w:t>
      </w:r>
      <w:r w:rsidR="0062363D">
        <w:t>–present</w:t>
      </w:r>
      <w:r w:rsidRPr="00485883">
        <w:t>;</w:t>
      </w:r>
      <w:r w:rsidR="00485883" w:rsidRPr="00485883">
        <w:t xml:space="preserve"> </w:t>
      </w:r>
      <w:r w:rsidRPr="00485883">
        <w:t>Rapporteur</w:t>
      </w:r>
      <w:r w:rsidR="00485883" w:rsidRPr="00485883">
        <w:t xml:space="preserve"> </w:t>
      </w:r>
      <w:r w:rsidRPr="00485883">
        <w:t>on</w:t>
      </w:r>
      <w:r w:rsidR="00485883" w:rsidRPr="00485883">
        <w:t xml:space="preserve"> </w:t>
      </w:r>
      <w:r w:rsidRPr="00485883">
        <w:t>follow-up),</w:t>
      </w:r>
      <w:r w:rsidR="00485883" w:rsidRPr="00485883">
        <w:t xml:space="preserve"> </w:t>
      </w:r>
      <w:r w:rsidRPr="00485883">
        <w:t>2000</w:t>
      </w:r>
      <w:r w:rsidR="0062363D">
        <w:t>–present</w:t>
      </w:r>
      <w:r w:rsidR="00485883" w:rsidRPr="00485883">
        <w:t xml:space="preserve"> </w:t>
      </w:r>
    </w:p>
    <w:p w:rsidR="000A0F66" w:rsidRPr="00485883" w:rsidRDefault="000A0F66" w:rsidP="000D2B36">
      <w:pPr>
        <w:pStyle w:val="SingleTxtG"/>
      </w:pPr>
      <w:r w:rsidRPr="00485883">
        <w:t>Director,</w:t>
      </w:r>
      <w:r w:rsidR="00485883" w:rsidRPr="00485883">
        <w:t xml:space="preserve"> </w:t>
      </w:r>
      <w:r w:rsidRPr="00485883">
        <w:t>Jacob</w:t>
      </w:r>
      <w:r w:rsidR="00485883" w:rsidRPr="00485883">
        <w:t xml:space="preserve"> </w:t>
      </w:r>
      <w:r w:rsidRPr="00485883">
        <w:t>Blaustein</w:t>
      </w:r>
      <w:r w:rsidR="00485883" w:rsidRPr="00485883">
        <w:t xml:space="preserve"> </w:t>
      </w:r>
      <w:r w:rsidRPr="00485883">
        <w:t>Institute</w:t>
      </w:r>
      <w:r w:rsidR="00485883" w:rsidRPr="00485883">
        <w:t xml:space="preserve"> </w:t>
      </w:r>
      <w:r w:rsidRPr="00485883">
        <w:t>for</w:t>
      </w:r>
      <w:r w:rsidR="00485883" w:rsidRPr="00485883">
        <w:t xml:space="preserve"> </w:t>
      </w:r>
      <w:r w:rsidRPr="00485883">
        <w:t>the</w:t>
      </w:r>
      <w:r w:rsidR="00485883" w:rsidRPr="00485883">
        <w:t xml:space="preserve"> </w:t>
      </w:r>
      <w:r w:rsidRPr="00485883">
        <w:t>Advancement</w:t>
      </w:r>
      <w:r w:rsidR="00485883" w:rsidRPr="00485883">
        <w:t xml:space="preserve"> </w:t>
      </w:r>
      <w:r w:rsidRPr="00485883">
        <w:t>of</w:t>
      </w:r>
      <w:r w:rsidR="00485883" w:rsidRPr="00485883">
        <w:t xml:space="preserve"> </w:t>
      </w:r>
      <w:r w:rsidRPr="00485883">
        <w:t>Human</w:t>
      </w:r>
      <w:r w:rsidR="00485883" w:rsidRPr="00485883">
        <w:t xml:space="preserve"> </w:t>
      </w:r>
      <w:r w:rsidRPr="00485883">
        <w:t>Rights,</w:t>
      </w:r>
      <w:r w:rsidR="00485883" w:rsidRPr="00485883">
        <w:t xml:space="preserve"> </w:t>
      </w:r>
      <w:r w:rsidRPr="00485883">
        <w:t>American</w:t>
      </w:r>
      <w:r w:rsidR="00485883" w:rsidRPr="00485883">
        <w:t xml:space="preserve"> </w:t>
      </w:r>
      <w:r w:rsidRPr="00485883">
        <w:t>Jewish</w:t>
      </w:r>
      <w:r w:rsidR="00485883" w:rsidRPr="00485883">
        <w:t xml:space="preserve"> </w:t>
      </w:r>
      <w:r w:rsidRPr="00485883">
        <w:t>Committee,</w:t>
      </w:r>
      <w:r w:rsidR="00485883" w:rsidRPr="00485883">
        <w:t xml:space="preserve"> </w:t>
      </w:r>
      <w:r w:rsidRPr="00485883">
        <w:t>1993</w:t>
      </w:r>
      <w:r w:rsidR="0062363D">
        <w:t>–present</w:t>
      </w:r>
    </w:p>
    <w:p w:rsidR="000A0F66" w:rsidRPr="00485883" w:rsidRDefault="000A0F66" w:rsidP="000D2B36">
      <w:pPr>
        <w:pStyle w:val="SingleTxtG"/>
      </w:pPr>
      <w:r w:rsidRPr="00485883">
        <w:t>Regents</w:t>
      </w:r>
      <w:r w:rsidR="00485883" w:rsidRPr="00485883">
        <w:t xml:space="preserve"> </w:t>
      </w:r>
      <w:r w:rsidRPr="00485883">
        <w:t>Professor,</w:t>
      </w:r>
      <w:r w:rsidR="00485883" w:rsidRPr="00485883">
        <w:t xml:space="preserve"> </w:t>
      </w:r>
      <w:r w:rsidRPr="00485883">
        <w:t>University</w:t>
      </w:r>
      <w:r w:rsidR="00485883" w:rsidRPr="00485883">
        <w:t xml:space="preserve"> </w:t>
      </w:r>
      <w:r w:rsidRPr="00485883">
        <w:t>of</w:t>
      </w:r>
      <w:r w:rsidR="00485883" w:rsidRPr="00485883">
        <w:t xml:space="preserve"> </w:t>
      </w:r>
      <w:r w:rsidRPr="00485883">
        <w:t>California</w:t>
      </w:r>
      <w:r w:rsidR="00485883" w:rsidRPr="00485883">
        <w:t xml:space="preserve"> </w:t>
      </w:r>
      <w:r w:rsidRPr="00485883">
        <w:t>at</w:t>
      </w:r>
      <w:r w:rsidR="00485883" w:rsidRPr="00485883">
        <w:t xml:space="preserve"> </w:t>
      </w:r>
      <w:r w:rsidRPr="00485883">
        <w:t>Los</w:t>
      </w:r>
      <w:r w:rsidR="00485883" w:rsidRPr="00485883">
        <w:t xml:space="preserve"> </w:t>
      </w:r>
      <w:r w:rsidRPr="00485883">
        <w:t>Angeles</w:t>
      </w:r>
      <w:r w:rsidR="00485883" w:rsidRPr="00485883">
        <w:t xml:space="preserve"> </w:t>
      </w:r>
      <w:r w:rsidRPr="00485883">
        <w:t>(UCLA),</w:t>
      </w:r>
      <w:r w:rsidR="00485883" w:rsidRPr="00485883">
        <w:t xml:space="preserve"> </w:t>
      </w:r>
      <w:r w:rsidRPr="00485883">
        <w:t>2010</w:t>
      </w:r>
    </w:p>
    <w:p w:rsidR="000A0F66" w:rsidRPr="0016502A" w:rsidRDefault="000A0F66" w:rsidP="000D2B36">
      <w:pPr>
        <w:pStyle w:val="SingleTxtG"/>
        <w:rPr>
          <w:b/>
        </w:rPr>
      </w:pPr>
      <w:r w:rsidRPr="0016502A">
        <w:rPr>
          <w:b/>
        </w:rPr>
        <w:t>Main</w:t>
      </w:r>
      <w:r w:rsidR="00485883" w:rsidRPr="0016502A">
        <w:rPr>
          <w:b/>
        </w:rPr>
        <w:t xml:space="preserve"> </w:t>
      </w:r>
      <w:r w:rsidRPr="0016502A">
        <w:rPr>
          <w:b/>
        </w:rPr>
        <w:t>Professional</w:t>
      </w:r>
      <w:r w:rsidR="00485883" w:rsidRPr="0016502A">
        <w:rPr>
          <w:b/>
        </w:rPr>
        <w:t xml:space="preserve"> </w:t>
      </w:r>
      <w:r w:rsidRPr="0016502A">
        <w:rPr>
          <w:b/>
        </w:rPr>
        <w:t>activities:</w:t>
      </w:r>
    </w:p>
    <w:p w:rsidR="000A0F66" w:rsidRPr="00485883" w:rsidRDefault="000A0F66" w:rsidP="000D2B36">
      <w:pPr>
        <w:pStyle w:val="SingleTxtG"/>
      </w:pPr>
      <w:r w:rsidRPr="00485883">
        <w:t>Developing</w:t>
      </w:r>
      <w:r w:rsidR="00485883" w:rsidRPr="00485883">
        <w:t xml:space="preserve"> </w:t>
      </w:r>
      <w:r w:rsidRPr="00485883">
        <w:t>programs</w:t>
      </w:r>
      <w:r w:rsidR="00485883" w:rsidRPr="00485883">
        <w:t xml:space="preserve"> </w:t>
      </w:r>
      <w:r w:rsidRPr="00485883">
        <w:t>for</w:t>
      </w:r>
      <w:r w:rsidR="00485883" w:rsidRPr="00485883">
        <w:t xml:space="preserve"> </w:t>
      </w:r>
      <w:r w:rsidRPr="00485883">
        <w:t>the</w:t>
      </w:r>
      <w:r w:rsidR="00485883" w:rsidRPr="00485883">
        <w:t xml:space="preserve"> </w:t>
      </w:r>
      <w:r w:rsidRPr="00485883">
        <w:t>promotion</w:t>
      </w:r>
      <w:r w:rsidR="00485883" w:rsidRPr="00485883">
        <w:t xml:space="preserve"> </w:t>
      </w:r>
      <w:r w:rsidRPr="00485883">
        <w:t>and</w:t>
      </w:r>
      <w:r w:rsidR="00485883" w:rsidRPr="00485883">
        <w:t xml:space="preserve"> </w:t>
      </w:r>
      <w:r w:rsidRPr="00485883">
        <w:t>protection</w:t>
      </w:r>
      <w:r w:rsidR="00485883" w:rsidRPr="00485883">
        <w:t xml:space="preserve"> </w:t>
      </w:r>
      <w:r w:rsidRPr="00485883">
        <w:t>of</w:t>
      </w:r>
      <w:r w:rsidR="00485883" w:rsidRPr="00485883">
        <w:t xml:space="preserve"> </w:t>
      </w:r>
      <w:r w:rsidRPr="00485883">
        <w:t>human</w:t>
      </w:r>
      <w:r w:rsidR="00485883" w:rsidRPr="00485883">
        <w:t xml:space="preserve"> </w:t>
      </w:r>
      <w:r w:rsidRPr="00485883">
        <w:t>rights,</w:t>
      </w:r>
      <w:r w:rsidR="00485883" w:rsidRPr="00485883">
        <w:t xml:space="preserve"> </w:t>
      </w:r>
      <w:r w:rsidRPr="00485883">
        <w:t>with</w:t>
      </w:r>
      <w:r w:rsidR="00485883" w:rsidRPr="00485883">
        <w:t xml:space="preserve"> </w:t>
      </w:r>
      <w:r w:rsidRPr="00485883">
        <w:t>particular</w:t>
      </w:r>
      <w:r w:rsidR="00485883" w:rsidRPr="00485883">
        <w:t xml:space="preserve"> </w:t>
      </w:r>
      <w:r w:rsidRPr="00485883">
        <w:t>attention</w:t>
      </w:r>
      <w:r w:rsidR="00485883" w:rsidRPr="00485883">
        <w:t xml:space="preserve"> </w:t>
      </w:r>
      <w:r w:rsidRPr="00485883">
        <w:t>to</w:t>
      </w:r>
      <w:r w:rsidR="00485883" w:rsidRPr="00485883">
        <w:t xml:space="preserve"> </w:t>
      </w:r>
      <w:r w:rsidRPr="00485883">
        <w:t>international</w:t>
      </w:r>
      <w:r w:rsidR="00485883" w:rsidRPr="00485883">
        <w:t xml:space="preserve"> </w:t>
      </w:r>
      <w:r w:rsidRPr="00485883">
        <w:t>and</w:t>
      </w:r>
      <w:r w:rsidR="00485883" w:rsidRPr="00485883">
        <w:t xml:space="preserve"> </w:t>
      </w:r>
      <w:r w:rsidRPr="00485883">
        <w:t>regional</w:t>
      </w:r>
      <w:r w:rsidR="00485883" w:rsidRPr="00485883">
        <w:t xml:space="preserve"> </w:t>
      </w:r>
      <w:r w:rsidRPr="00485883">
        <w:t>human</w:t>
      </w:r>
      <w:r w:rsidR="00485883" w:rsidRPr="00485883">
        <w:t xml:space="preserve"> </w:t>
      </w:r>
      <w:r w:rsidRPr="00485883">
        <w:t>rights</w:t>
      </w:r>
      <w:r w:rsidR="00485883" w:rsidRPr="00485883">
        <w:t xml:space="preserve"> </w:t>
      </w:r>
      <w:r w:rsidRPr="00485883">
        <w:t>institutions</w:t>
      </w:r>
      <w:r w:rsidR="00485883" w:rsidRPr="00485883">
        <w:t xml:space="preserve"> </w:t>
      </w:r>
    </w:p>
    <w:p w:rsidR="000A0F66" w:rsidRPr="00485883" w:rsidRDefault="000A0F66" w:rsidP="000D2B36">
      <w:pPr>
        <w:pStyle w:val="SingleTxtG"/>
      </w:pPr>
      <w:r w:rsidRPr="00485883">
        <w:t>Author</w:t>
      </w:r>
      <w:r w:rsidR="00485883" w:rsidRPr="00485883">
        <w:t xml:space="preserve"> </w:t>
      </w:r>
      <w:r w:rsidRPr="00485883">
        <w:t>of</w:t>
      </w:r>
      <w:r w:rsidR="00485883" w:rsidRPr="00485883">
        <w:t xml:space="preserve"> </w:t>
      </w:r>
      <w:r w:rsidRPr="00485883">
        <w:t>articles,</w:t>
      </w:r>
      <w:r w:rsidR="00485883" w:rsidRPr="00485883">
        <w:t xml:space="preserve"> </w:t>
      </w:r>
      <w:r w:rsidRPr="00485883">
        <w:t>chapters</w:t>
      </w:r>
      <w:r w:rsidR="00485883" w:rsidRPr="00485883">
        <w:t xml:space="preserve"> </w:t>
      </w:r>
      <w:r w:rsidRPr="00485883">
        <w:t>in</w:t>
      </w:r>
      <w:r w:rsidR="00485883" w:rsidRPr="00485883">
        <w:t xml:space="preserve"> </w:t>
      </w:r>
      <w:r w:rsidRPr="00485883">
        <w:t>books</w:t>
      </w:r>
      <w:r w:rsidR="00485883" w:rsidRPr="00485883">
        <w:t xml:space="preserve"> </w:t>
      </w:r>
      <w:r w:rsidRPr="00485883">
        <w:t>and</w:t>
      </w:r>
      <w:r w:rsidR="00485883" w:rsidRPr="00485883">
        <w:t xml:space="preserve"> </w:t>
      </w:r>
      <w:r w:rsidRPr="00485883">
        <w:t>reports</w:t>
      </w:r>
      <w:r w:rsidR="00485883" w:rsidRPr="00485883">
        <w:t xml:space="preserve"> </w:t>
      </w:r>
      <w:r w:rsidRPr="00485883">
        <w:t>on</w:t>
      </w:r>
      <w:r w:rsidR="00485883" w:rsidRPr="00485883">
        <w:t xml:space="preserve"> </w:t>
      </w:r>
      <w:r w:rsidRPr="00485883">
        <w:t>compliance</w:t>
      </w:r>
      <w:r w:rsidR="00485883" w:rsidRPr="00485883">
        <w:t xml:space="preserve"> </w:t>
      </w:r>
      <w:r w:rsidRPr="00485883">
        <w:t>with</w:t>
      </w:r>
      <w:r w:rsidR="00485883" w:rsidRPr="00485883">
        <w:t xml:space="preserve"> </w:t>
      </w:r>
      <w:r w:rsidRPr="00485883">
        <w:t>human</w:t>
      </w:r>
      <w:r w:rsidR="00485883" w:rsidRPr="00485883">
        <w:t xml:space="preserve"> </w:t>
      </w:r>
      <w:r w:rsidRPr="00485883">
        <w:t>rights</w:t>
      </w:r>
      <w:r w:rsidR="00485883" w:rsidRPr="00485883">
        <w:t xml:space="preserve"> </w:t>
      </w:r>
      <w:r w:rsidRPr="00485883">
        <w:t>standards,</w:t>
      </w:r>
      <w:r w:rsidR="00485883" w:rsidRPr="00485883">
        <w:t xml:space="preserve"> </w:t>
      </w:r>
      <w:r w:rsidRPr="00485883">
        <w:t>particularly</w:t>
      </w:r>
      <w:r w:rsidR="00485883" w:rsidRPr="00485883">
        <w:t xml:space="preserve"> </w:t>
      </w:r>
      <w:r w:rsidRPr="00485883">
        <w:t>efforts</w:t>
      </w:r>
      <w:r w:rsidR="00485883" w:rsidRPr="00485883">
        <w:t xml:space="preserve"> </w:t>
      </w:r>
      <w:r w:rsidRPr="00485883">
        <w:t>of</w:t>
      </w:r>
      <w:r w:rsidR="00485883" w:rsidRPr="00485883">
        <w:t xml:space="preserve"> </w:t>
      </w:r>
      <w:r w:rsidRPr="00485883">
        <w:t>international</w:t>
      </w:r>
      <w:r w:rsidR="00485883" w:rsidRPr="00485883">
        <w:t xml:space="preserve"> </w:t>
      </w:r>
      <w:r w:rsidRPr="00485883">
        <w:t>institutions</w:t>
      </w:r>
      <w:r w:rsidR="00485883" w:rsidRPr="00485883">
        <w:t xml:space="preserve"> </w:t>
      </w:r>
      <w:r w:rsidRPr="00485883">
        <w:t>in</w:t>
      </w:r>
      <w:r w:rsidR="00485883" w:rsidRPr="00485883">
        <w:t xml:space="preserve"> </w:t>
      </w:r>
      <w:r w:rsidRPr="00485883">
        <w:t>setting</w:t>
      </w:r>
      <w:r w:rsidR="00485883" w:rsidRPr="00485883">
        <w:t xml:space="preserve"> </w:t>
      </w:r>
      <w:r w:rsidRPr="00485883">
        <w:t>and</w:t>
      </w:r>
      <w:r w:rsidR="00485883" w:rsidRPr="00485883">
        <w:t xml:space="preserve"> </w:t>
      </w:r>
      <w:r w:rsidRPr="00485883">
        <w:t>reviewing</w:t>
      </w:r>
      <w:r w:rsidR="00485883" w:rsidRPr="00485883">
        <w:t xml:space="preserve"> </w:t>
      </w:r>
      <w:r w:rsidRPr="00485883">
        <w:t>those</w:t>
      </w:r>
      <w:r w:rsidR="00485883" w:rsidRPr="00485883">
        <w:t xml:space="preserve"> </w:t>
      </w:r>
      <w:r w:rsidRPr="00485883">
        <w:t>standards,</w:t>
      </w:r>
      <w:r w:rsidR="00485883" w:rsidRPr="00485883">
        <w:t xml:space="preserve"> </w:t>
      </w:r>
      <w:r w:rsidRPr="00485883">
        <w:t>e.g.</w:t>
      </w:r>
      <w:r w:rsidR="00485883" w:rsidRPr="00485883">
        <w:t xml:space="preserve"> </w:t>
      </w:r>
      <w:r w:rsidRPr="00485883">
        <w:t>United</w:t>
      </w:r>
      <w:r w:rsidR="00485883" w:rsidRPr="00485883">
        <w:t xml:space="preserve"> </w:t>
      </w:r>
      <w:r w:rsidRPr="00485883">
        <w:t>Nations,</w:t>
      </w:r>
      <w:r w:rsidR="00485883" w:rsidRPr="00485883">
        <w:t xml:space="preserve"> </w:t>
      </w:r>
      <w:r w:rsidRPr="00485883">
        <w:t>African</w:t>
      </w:r>
      <w:r w:rsidR="00485883" w:rsidRPr="00485883">
        <w:t xml:space="preserve"> </w:t>
      </w:r>
      <w:r w:rsidRPr="00485883">
        <w:t>Commission</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etc</w:t>
      </w:r>
      <w:r w:rsidR="00CD7E82">
        <w:t>.</w:t>
      </w:r>
    </w:p>
    <w:p w:rsidR="000A0F66" w:rsidRPr="00485883" w:rsidRDefault="000A0F66" w:rsidP="000D2B36">
      <w:pPr>
        <w:pStyle w:val="SingleTxtG"/>
      </w:pPr>
      <w:r w:rsidRPr="00485883">
        <w:t>Research</w:t>
      </w:r>
      <w:r w:rsidR="00485883" w:rsidRPr="00485883">
        <w:t xml:space="preserve"> </w:t>
      </w:r>
      <w:r w:rsidRPr="00485883">
        <w:t>and</w:t>
      </w:r>
      <w:r w:rsidR="00485883" w:rsidRPr="00485883">
        <w:t xml:space="preserve"> </w:t>
      </w:r>
      <w:r w:rsidRPr="00485883">
        <w:t>participation</w:t>
      </w:r>
      <w:r w:rsidR="00485883" w:rsidRPr="00485883">
        <w:t xml:space="preserve"> </w:t>
      </w:r>
      <w:r w:rsidRPr="00485883">
        <w:t>in</w:t>
      </w:r>
      <w:r w:rsidR="00485883" w:rsidRPr="00485883">
        <w:t xml:space="preserve"> </w:t>
      </w:r>
      <w:r w:rsidRPr="00485883">
        <w:t>programs</w:t>
      </w:r>
      <w:r w:rsidR="00485883" w:rsidRPr="00485883">
        <w:t xml:space="preserve"> </w:t>
      </w:r>
      <w:r w:rsidRPr="00485883">
        <w:t>to</w:t>
      </w:r>
      <w:r w:rsidR="00485883" w:rsidRPr="00485883">
        <w:t xml:space="preserve"> </w:t>
      </w:r>
      <w:r w:rsidRPr="00485883">
        <w:t>advance</w:t>
      </w:r>
      <w:r w:rsidR="00485883" w:rsidRPr="00485883">
        <w:t xml:space="preserve"> </w:t>
      </w:r>
      <w:r w:rsidRPr="00485883">
        <w:t>reform</w:t>
      </w:r>
      <w:r w:rsidR="00485883" w:rsidRPr="00485883">
        <w:t xml:space="preserve"> </w:t>
      </w:r>
      <w:r w:rsidRPr="00485883">
        <w:t>and</w:t>
      </w:r>
      <w:r w:rsidR="00485883" w:rsidRPr="00485883">
        <w:t xml:space="preserve"> </w:t>
      </w:r>
      <w:r w:rsidRPr="00485883">
        <w:t>functioning</w:t>
      </w:r>
      <w:r w:rsidR="00485883" w:rsidRPr="00485883">
        <w:t xml:space="preserve"> </w:t>
      </w:r>
      <w:r w:rsidRPr="00485883">
        <w:t>of</w:t>
      </w:r>
      <w:r w:rsidR="00485883" w:rsidRPr="00485883">
        <w:t xml:space="preserve"> </w:t>
      </w:r>
      <w:r w:rsidRPr="00485883">
        <w:t>UN</w:t>
      </w:r>
      <w:r w:rsidR="00485883" w:rsidRPr="00485883">
        <w:t xml:space="preserve"> </w:t>
      </w:r>
      <w:r w:rsidRPr="00485883">
        <w:t>human</w:t>
      </w:r>
      <w:r w:rsidR="00485883" w:rsidRPr="00485883">
        <w:t xml:space="preserve"> </w:t>
      </w:r>
      <w:r w:rsidRPr="00485883">
        <w:t>rights</w:t>
      </w:r>
      <w:r w:rsidR="00485883" w:rsidRPr="00485883">
        <w:t xml:space="preserve"> </w:t>
      </w:r>
      <w:r w:rsidRPr="00485883">
        <w:t>bodies.</w:t>
      </w:r>
      <w:r w:rsidR="00485883" w:rsidRPr="00485883">
        <w:t xml:space="preserve"> </w:t>
      </w:r>
      <w:r w:rsidRPr="00485883">
        <w:t>Has</w:t>
      </w:r>
      <w:r w:rsidR="00485883" w:rsidRPr="00485883">
        <w:t xml:space="preserve"> </w:t>
      </w:r>
      <w:r w:rsidRPr="00485883">
        <w:t>participated</w:t>
      </w:r>
      <w:r w:rsidR="00485883" w:rsidRPr="00485883">
        <w:t xml:space="preserve"> </w:t>
      </w:r>
      <w:r w:rsidRPr="00485883">
        <w:t>in</w:t>
      </w:r>
      <w:r w:rsidR="00485883" w:rsidRPr="00485883">
        <w:t xml:space="preserve"> </w:t>
      </w:r>
      <w:r w:rsidRPr="00485883">
        <w:t>Inter-Committee</w:t>
      </w:r>
      <w:r w:rsidR="00485883" w:rsidRPr="00485883">
        <w:t xml:space="preserve"> </w:t>
      </w:r>
      <w:r w:rsidRPr="00485883">
        <w:t>Meetings</w:t>
      </w:r>
      <w:r w:rsidR="00485883" w:rsidRPr="00485883">
        <w:t xml:space="preserve"> </w:t>
      </w:r>
      <w:r w:rsidRPr="00485883">
        <w:t>(ICM)</w:t>
      </w:r>
      <w:r w:rsidR="00485883" w:rsidRPr="00485883">
        <w:t xml:space="preserve"> </w:t>
      </w:r>
      <w:r w:rsidRPr="00485883">
        <w:t>including</w:t>
      </w:r>
      <w:r w:rsidR="00485883" w:rsidRPr="00485883">
        <w:t xml:space="preserve"> </w:t>
      </w:r>
      <w:r w:rsidRPr="00485883">
        <w:t>Malbun</w:t>
      </w:r>
      <w:r w:rsidR="00485883" w:rsidRPr="00485883">
        <w:t xml:space="preserve"> </w:t>
      </w:r>
      <w:r w:rsidRPr="00485883">
        <w:t>(2003,</w:t>
      </w:r>
      <w:r w:rsidR="00485883" w:rsidRPr="00485883">
        <w:t xml:space="preserve"> </w:t>
      </w:r>
      <w:r w:rsidRPr="00485883">
        <w:t>2006),</w:t>
      </w:r>
      <w:r w:rsidR="00485883" w:rsidRPr="00485883">
        <w:t xml:space="preserve"> </w:t>
      </w:r>
      <w:r w:rsidRPr="00485883">
        <w:t>and</w:t>
      </w:r>
      <w:r w:rsidR="00485883" w:rsidRPr="00485883">
        <w:t xml:space="preserve"> </w:t>
      </w:r>
      <w:r w:rsidRPr="00485883">
        <w:t>specialized</w:t>
      </w:r>
      <w:r w:rsidR="00485883" w:rsidRPr="00485883">
        <w:t xml:space="preserve"> </w:t>
      </w:r>
      <w:r w:rsidRPr="00485883">
        <w:t>ICM</w:t>
      </w:r>
      <w:r w:rsidR="00485883" w:rsidRPr="00485883">
        <w:t xml:space="preserve"> </w:t>
      </w:r>
      <w:r w:rsidRPr="00485883">
        <w:t>meetings</w:t>
      </w:r>
      <w:r w:rsidR="00485883" w:rsidRPr="00485883">
        <w:t xml:space="preserve"> </w:t>
      </w:r>
      <w:r w:rsidRPr="00485883">
        <w:t>on</w:t>
      </w:r>
      <w:r w:rsidR="00485883" w:rsidRPr="00485883">
        <w:t xml:space="preserve"> </w:t>
      </w:r>
      <w:r w:rsidRPr="00485883">
        <w:t>follow-up</w:t>
      </w:r>
      <w:r w:rsidR="00485883" w:rsidRPr="00485883">
        <w:t xml:space="preserve"> </w:t>
      </w:r>
      <w:r w:rsidRPr="00485883">
        <w:t>(2009,</w:t>
      </w:r>
      <w:r w:rsidR="00485883" w:rsidRPr="00485883">
        <w:t xml:space="preserve"> </w:t>
      </w:r>
      <w:r w:rsidRPr="00485883">
        <w:t>2010,</w:t>
      </w:r>
      <w:r w:rsidR="00485883" w:rsidRPr="00485883">
        <w:t xml:space="preserve"> </w:t>
      </w:r>
      <w:r w:rsidRPr="00485883">
        <w:t>2011)</w:t>
      </w:r>
    </w:p>
    <w:p w:rsidR="000A0F66" w:rsidRPr="0016502A" w:rsidRDefault="000A0F66" w:rsidP="000D2B36">
      <w:pPr>
        <w:pStyle w:val="SingleTxtG"/>
        <w:rPr>
          <w:b/>
        </w:rPr>
      </w:pPr>
      <w:r w:rsidRPr="0016502A">
        <w:rPr>
          <w:b/>
        </w:rPr>
        <w:t>Educational</w:t>
      </w:r>
      <w:r w:rsidR="00485883" w:rsidRPr="0016502A">
        <w:rPr>
          <w:b/>
        </w:rPr>
        <w:t xml:space="preserve"> </w:t>
      </w:r>
      <w:r w:rsidRPr="0016502A">
        <w:rPr>
          <w:b/>
        </w:rPr>
        <w:t>background:</w:t>
      </w:r>
      <w:r w:rsidR="00485883" w:rsidRPr="0016502A">
        <w:rPr>
          <w:b/>
        </w:rPr>
        <w:t xml:space="preserve"> </w:t>
      </w:r>
    </w:p>
    <w:p w:rsidR="000A0F66" w:rsidRPr="00485883" w:rsidRDefault="000A0F66" w:rsidP="000D2B36">
      <w:pPr>
        <w:pStyle w:val="SingleTxtG"/>
      </w:pPr>
      <w:r w:rsidRPr="00485883">
        <w:t>A.B.,</w:t>
      </w:r>
      <w:r w:rsidR="00485883" w:rsidRPr="00485883">
        <w:t xml:space="preserve"> </w:t>
      </w:r>
      <w:r w:rsidRPr="00485883">
        <w:t>(Artium</w:t>
      </w:r>
      <w:r w:rsidR="00485883" w:rsidRPr="00485883">
        <w:t xml:space="preserve"> </w:t>
      </w:r>
      <w:r w:rsidRPr="00485883">
        <w:t>Baccalaureus)</w:t>
      </w:r>
      <w:r w:rsidR="00485883" w:rsidRPr="00485883">
        <w:t xml:space="preserve"> </w:t>
      </w:r>
      <w:r w:rsidRPr="00485883">
        <w:t>with</w:t>
      </w:r>
      <w:r w:rsidR="00485883" w:rsidRPr="00485883">
        <w:t xml:space="preserve"> </w:t>
      </w:r>
      <w:r w:rsidRPr="00485883">
        <w:t>honors,</w:t>
      </w:r>
      <w:r w:rsidR="00485883" w:rsidRPr="00485883">
        <w:t xml:space="preserve"> </w:t>
      </w:r>
      <w:r w:rsidRPr="00485883">
        <w:t>Wellesley</w:t>
      </w:r>
      <w:r w:rsidR="00485883" w:rsidRPr="00485883">
        <w:t xml:space="preserve"> </w:t>
      </w:r>
      <w:r w:rsidRPr="00485883">
        <w:t>College,</w:t>
      </w:r>
      <w:r w:rsidR="00485883" w:rsidRPr="00485883">
        <w:t xml:space="preserve"> </w:t>
      </w:r>
      <w:r w:rsidRPr="00485883">
        <w:t>1968</w:t>
      </w:r>
    </w:p>
    <w:p w:rsidR="000A0F66" w:rsidRPr="00485883" w:rsidRDefault="000A0F66" w:rsidP="000D2B36">
      <w:pPr>
        <w:pStyle w:val="SingleTxtG"/>
      </w:pPr>
      <w:r w:rsidRPr="00485883">
        <w:t>M.A..</w:t>
      </w:r>
      <w:r w:rsidR="00485883" w:rsidRPr="00485883">
        <w:t xml:space="preserve"> </w:t>
      </w:r>
      <w:r w:rsidRPr="00485883">
        <w:t>(Master</w:t>
      </w:r>
      <w:r w:rsidR="00485883" w:rsidRPr="00485883">
        <w:t xml:space="preserve"> </w:t>
      </w:r>
      <w:r w:rsidRPr="00485883">
        <w:t>of</w:t>
      </w:r>
      <w:r w:rsidR="00485883" w:rsidRPr="00485883">
        <w:t xml:space="preserve"> </w:t>
      </w:r>
      <w:r w:rsidRPr="00485883">
        <w:t>Arts),</w:t>
      </w:r>
      <w:r w:rsidR="00485883" w:rsidRPr="00485883">
        <w:t xml:space="preserve"> </w:t>
      </w:r>
      <w:r w:rsidRPr="00485883">
        <w:t>Columbia</w:t>
      </w:r>
      <w:r w:rsidR="00485883" w:rsidRPr="00485883">
        <w:t xml:space="preserve"> </w:t>
      </w:r>
      <w:r w:rsidRPr="00485883">
        <w:t>University,</w:t>
      </w:r>
      <w:r w:rsidR="00485883" w:rsidRPr="00485883">
        <w:t xml:space="preserve"> </w:t>
      </w:r>
      <w:r w:rsidRPr="00485883">
        <w:t>1971</w:t>
      </w:r>
    </w:p>
    <w:p w:rsidR="000A0F66" w:rsidRPr="00485883" w:rsidRDefault="000A0F66" w:rsidP="000D2B36">
      <w:pPr>
        <w:pStyle w:val="SingleTxtG"/>
      </w:pPr>
      <w:r w:rsidRPr="00485883">
        <w:t>M.Phil.,</w:t>
      </w:r>
      <w:r w:rsidR="00485883" w:rsidRPr="00485883">
        <w:t xml:space="preserve"> </w:t>
      </w:r>
      <w:r w:rsidRPr="00485883">
        <w:t>(Master</w:t>
      </w:r>
      <w:r w:rsidR="00485883" w:rsidRPr="00485883">
        <w:t xml:space="preserve"> </w:t>
      </w:r>
      <w:r w:rsidRPr="00485883">
        <w:t>of</w:t>
      </w:r>
      <w:r w:rsidR="00485883" w:rsidRPr="00485883">
        <w:t xml:space="preserve"> </w:t>
      </w:r>
      <w:r w:rsidRPr="00485883">
        <w:t>Philosophy),</w:t>
      </w:r>
      <w:r w:rsidR="00485883" w:rsidRPr="00485883">
        <w:t xml:space="preserve"> </w:t>
      </w:r>
      <w:r w:rsidRPr="00485883">
        <w:t>Columbia</w:t>
      </w:r>
      <w:r w:rsidR="00485883" w:rsidRPr="00485883">
        <w:t xml:space="preserve"> </w:t>
      </w:r>
      <w:r w:rsidRPr="00485883">
        <w:t>University,</w:t>
      </w:r>
      <w:r w:rsidR="00485883" w:rsidRPr="00485883">
        <w:t xml:space="preserve"> </w:t>
      </w:r>
      <w:r w:rsidRPr="00485883">
        <w:t>1973</w:t>
      </w:r>
    </w:p>
    <w:p w:rsidR="000A0F66" w:rsidRPr="0016502A" w:rsidRDefault="000A0F66" w:rsidP="000D2B36">
      <w:pPr>
        <w:pStyle w:val="SingleTxtG"/>
        <w:rPr>
          <w:b/>
        </w:rPr>
      </w:pPr>
      <w:r w:rsidRPr="0016502A">
        <w:rPr>
          <w:b/>
        </w:rPr>
        <w:t>Other</w:t>
      </w:r>
      <w:r w:rsidR="00485883" w:rsidRPr="0016502A">
        <w:rPr>
          <w:b/>
        </w:rPr>
        <w:t xml:space="preserve"> </w:t>
      </w:r>
      <w:r w:rsidRPr="0016502A">
        <w:rPr>
          <w:b/>
        </w:rPr>
        <w:t>main</w:t>
      </w:r>
      <w:r w:rsidR="00485883" w:rsidRPr="0016502A">
        <w:rPr>
          <w:b/>
        </w:rPr>
        <w:t xml:space="preserve"> </w:t>
      </w:r>
      <w:r w:rsidRPr="0016502A">
        <w:rPr>
          <w:b/>
        </w:rPr>
        <w:t>activities</w:t>
      </w:r>
      <w:r w:rsidR="00485883" w:rsidRPr="0016502A">
        <w:rPr>
          <w:b/>
        </w:rPr>
        <w:t xml:space="preserve"> </w:t>
      </w:r>
      <w:r w:rsidRPr="0016502A">
        <w:rPr>
          <w:b/>
        </w:rPr>
        <w:t>in</w:t>
      </w:r>
      <w:r w:rsidR="00485883" w:rsidRPr="0016502A">
        <w:rPr>
          <w:b/>
        </w:rPr>
        <w:t xml:space="preserve"> </w:t>
      </w:r>
      <w:r w:rsidRPr="0016502A">
        <w:rPr>
          <w:b/>
        </w:rPr>
        <w:t>the</w:t>
      </w:r>
      <w:r w:rsidR="00485883" w:rsidRPr="0016502A">
        <w:rPr>
          <w:b/>
        </w:rPr>
        <w:t xml:space="preserve"> </w:t>
      </w:r>
      <w:r w:rsidRPr="0016502A">
        <w:rPr>
          <w:b/>
        </w:rPr>
        <w:t>field</w:t>
      </w:r>
      <w:r w:rsidR="00485883" w:rsidRPr="0016502A">
        <w:rPr>
          <w:b/>
        </w:rPr>
        <w:t xml:space="preserve"> </w:t>
      </w:r>
      <w:r w:rsidRPr="0016502A">
        <w:rPr>
          <w:b/>
        </w:rPr>
        <w:t>of</w:t>
      </w:r>
      <w:r w:rsidR="00485883" w:rsidRPr="0016502A">
        <w:rPr>
          <w:b/>
        </w:rPr>
        <w:t xml:space="preserve"> </w:t>
      </w:r>
      <w:r w:rsidRPr="0016502A">
        <w:rPr>
          <w:b/>
        </w:rPr>
        <w:t>human</w:t>
      </w:r>
      <w:r w:rsidR="00485883" w:rsidRPr="0016502A">
        <w:rPr>
          <w:b/>
        </w:rPr>
        <w:t xml:space="preserve"> </w:t>
      </w:r>
      <w:r w:rsidRPr="0016502A">
        <w:rPr>
          <w:b/>
        </w:rPr>
        <w:t>rights</w:t>
      </w:r>
      <w:r w:rsidR="00485883" w:rsidRPr="0016502A">
        <w:rPr>
          <w:b/>
        </w:rPr>
        <w:t xml:space="preserve"> </w:t>
      </w:r>
      <w:r w:rsidRPr="0016502A">
        <w:rPr>
          <w:b/>
        </w:rPr>
        <w:t>relevant</w:t>
      </w:r>
      <w:r w:rsidR="00485883" w:rsidRPr="0016502A">
        <w:rPr>
          <w:b/>
        </w:rPr>
        <w:t xml:space="preserve"> </w:t>
      </w:r>
      <w:r w:rsidRPr="0016502A">
        <w:rPr>
          <w:b/>
        </w:rPr>
        <w:t>to</w:t>
      </w:r>
      <w:r w:rsidR="00485883" w:rsidRPr="0016502A">
        <w:rPr>
          <w:b/>
        </w:rPr>
        <w:t xml:space="preserve"> </w:t>
      </w:r>
      <w:r w:rsidRPr="0016502A">
        <w:rPr>
          <w:b/>
        </w:rPr>
        <w:t>the</w:t>
      </w:r>
      <w:r w:rsidR="00485883" w:rsidRPr="0016502A">
        <w:rPr>
          <w:b/>
        </w:rPr>
        <w:t xml:space="preserve"> </w:t>
      </w:r>
      <w:r w:rsidRPr="0016502A">
        <w:rPr>
          <w:b/>
        </w:rPr>
        <w:t>mandate</w:t>
      </w:r>
      <w:r w:rsidR="00485883" w:rsidRPr="0016502A">
        <w:rPr>
          <w:b/>
        </w:rPr>
        <w:t xml:space="preserve"> </w:t>
      </w:r>
      <w:r w:rsidRPr="0016502A">
        <w:rPr>
          <w:b/>
        </w:rPr>
        <w:t>of</w:t>
      </w:r>
      <w:r w:rsidR="00485883" w:rsidRPr="0016502A">
        <w:rPr>
          <w:b/>
        </w:rPr>
        <w:t xml:space="preserve"> </w:t>
      </w:r>
      <w:r w:rsidRPr="0016502A">
        <w:rPr>
          <w:b/>
        </w:rPr>
        <w:t>the</w:t>
      </w:r>
      <w:r w:rsidR="00485883" w:rsidRPr="0016502A">
        <w:rPr>
          <w:b/>
        </w:rPr>
        <w:t xml:space="preserve"> </w:t>
      </w:r>
      <w:r w:rsidRPr="0016502A">
        <w:rPr>
          <w:b/>
        </w:rPr>
        <w:t>Committee</w:t>
      </w:r>
      <w:r w:rsidR="00485883" w:rsidRPr="0016502A">
        <w:rPr>
          <w:b/>
        </w:rPr>
        <w:t xml:space="preserve"> </w:t>
      </w:r>
      <w:r w:rsidRPr="0016502A">
        <w:rPr>
          <w:b/>
        </w:rPr>
        <w:t>against</w:t>
      </w:r>
      <w:r w:rsidR="00485883" w:rsidRPr="0016502A">
        <w:rPr>
          <w:b/>
        </w:rPr>
        <w:t xml:space="preserve"> </w:t>
      </w:r>
      <w:r w:rsidRPr="0016502A">
        <w:rPr>
          <w:b/>
        </w:rPr>
        <w:t>Torture:</w:t>
      </w:r>
    </w:p>
    <w:p w:rsidR="000A0F66" w:rsidRPr="00485883" w:rsidRDefault="000A0F66" w:rsidP="000D2B36">
      <w:pPr>
        <w:pStyle w:val="SingleTxtG"/>
      </w:pPr>
      <w:r w:rsidRPr="00485883">
        <w:t>Commissioner,</w:t>
      </w:r>
      <w:r w:rsidR="00485883" w:rsidRPr="00485883">
        <w:t xml:space="preserve"> </w:t>
      </w:r>
      <w:r w:rsidRPr="00485883">
        <w:t>United</w:t>
      </w:r>
      <w:r w:rsidR="00485883" w:rsidRPr="00485883">
        <w:t xml:space="preserve"> </w:t>
      </w:r>
      <w:r w:rsidRPr="00485883">
        <w:t>States</w:t>
      </w:r>
      <w:r w:rsidR="00485883" w:rsidRPr="00485883">
        <w:t xml:space="preserve"> </w:t>
      </w:r>
      <w:r w:rsidRPr="00485883">
        <w:t>Federal</w:t>
      </w:r>
      <w:r w:rsidR="00485883" w:rsidRPr="00485883">
        <w:t xml:space="preserve"> </w:t>
      </w:r>
      <w:r w:rsidRPr="00485883">
        <w:t>Commission</w:t>
      </w:r>
      <w:r w:rsidR="00485883" w:rsidRPr="00485883">
        <w:t xml:space="preserve"> </w:t>
      </w:r>
      <w:r w:rsidRPr="00485883">
        <w:t>on</w:t>
      </w:r>
      <w:r w:rsidR="00485883" w:rsidRPr="00485883">
        <w:t xml:space="preserve"> </w:t>
      </w:r>
      <w:r w:rsidRPr="00485883">
        <w:t>International</w:t>
      </w:r>
      <w:r w:rsidR="00485883" w:rsidRPr="00485883">
        <w:t xml:space="preserve"> </w:t>
      </w:r>
      <w:r w:rsidRPr="00485883">
        <w:t>Religious</w:t>
      </w:r>
      <w:r w:rsidR="00485883" w:rsidRPr="00485883">
        <w:t xml:space="preserve"> </w:t>
      </w:r>
      <w:r w:rsidRPr="00485883">
        <w:t>Freedom,</w:t>
      </w:r>
      <w:r w:rsidR="00CD7E82">
        <w:t xml:space="preserve"> </w:t>
      </w:r>
      <w:r w:rsidRPr="00485883">
        <w:t>2001;</w:t>
      </w:r>
      <w:r w:rsidR="00485883" w:rsidRPr="00485883">
        <w:t xml:space="preserve"> </w:t>
      </w:r>
      <w:r w:rsidRPr="00485883">
        <w:t>Chair</w:t>
      </w:r>
      <w:r w:rsidR="00485883" w:rsidRPr="00485883">
        <w:t xml:space="preserve"> </w:t>
      </w:r>
      <w:r w:rsidRPr="00485883">
        <w:t>2002</w:t>
      </w:r>
      <w:r w:rsidR="0016502A">
        <w:t>–</w:t>
      </w:r>
      <w:r w:rsidRPr="00485883">
        <w:t>2003,</w:t>
      </w:r>
      <w:r w:rsidR="00485883" w:rsidRPr="00485883">
        <w:t xml:space="preserve"> </w:t>
      </w:r>
      <w:r w:rsidRPr="00485883">
        <w:t>2006</w:t>
      </w:r>
      <w:r w:rsidR="0016502A">
        <w:t>–</w:t>
      </w:r>
      <w:r w:rsidRPr="00485883">
        <w:t>2007</w:t>
      </w:r>
    </w:p>
    <w:p w:rsidR="000A0F66" w:rsidRPr="00485883" w:rsidRDefault="000A0F66" w:rsidP="000D2B36">
      <w:pPr>
        <w:pStyle w:val="SingleTxtG"/>
      </w:pPr>
      <w:r w:rsidRPr="00485883">
        <w:t>Chair,</w:t>
      </w:r>
      <w:r w:rsidR="00485883" w:rsidRPr="00485883">
        <w:t xml:space="preserve"> </w:t>
      </w:r>
      <w:r w:rsidRPr="00485883">
        <w:t>Steering</w:t>
      </w:r>
      <w:r w:rsidR="00485883" w:rsidRPr="00485883">
        <w:t xml:space="preserve"> </w:t>
      </w:r>
      <w:r w:rsidRPr="00485883">
        <w:t>Committee,</w:t>
      </w:r>
      <w:r w:rsidR="00485883" w:rsidRPr="00485883">
        <w:t xml:space="preserve"> </w:t>
      </w:r>
      <w:r w:rsidRPr="00485883">
        <w:t>National</w:t>
      </w:r>
      <w:r w:rsidR="00485883" w:rsidRPr="00485883">
        <w:t xml:space="preserve"> </w:t>
      </w:r>
      <w:r w:rsidRPr="00485883">
        <w:t>Coalition</w:t>
      </w:r>
      <w:r w:rsidR="00485883" w:rsidRPr="00485883">
        <w:t xml:space="preserve"> </w:t>
      </w:r>
      <w:r w:rsidRPr="00485883">
        <w:t>on</w:t>
      </w:r>
      <w:r w:rsidR="00485883" w:rsidRPr="00485883">
        <w:t xml:space="preserve"> </w:t>
      </w:r>
      <w:r w:rsidRPr="00485883">
        <w:t>the</w:t>
      </w:r>
      <w:r w:rsidR="00485883" w:rsidRPr="00485883">
        <w:t xml:space="preserve"> </w:t>
      </w:r>
      <w:r w:rsidRPr="00485883">
        <w:t>50</w:t>
      </w:r>
      <w:r w:rsidRPr="00485883">
        <w:rPr>
          <w:vertAlign w:val="superscript"/>
        </w:rPr>
        <w:t>th</w:t>
      </w:r>
      <w:r w:rsidR="00485883" w:rsidRPr="00485883">
        <w:t xml:space="preserve"> </w:t>
      </w:r>
      <w:r w:rsidRPr="00485883">
        <w:t>anniversary</w:t>
      </w:r>
      <w:r w:rsidR="00485883" w:rsidRPr="00485883">
        <w:t xml:space="preserve"> </w:t>
      </w:r>
      <w:r w:rsidRPr="00485883">
        <w:t>of</w:t>
      </w:r>
      <w:r w:rsidR="00485883" w:rsidRPr="00485883">
        <w:t xml:space="preserve"> </w:t>
      </w:r>
      <w:r w:rsidRPr="00485883">
        <w:t>the</w:t>
      </w:r>
      <w:r w:rsidR="00485883" w:rsidRPr="00485883">
        <w:t xml:space="preserve"> </w:t>
      </w:r>
      <w:r w:rsidRPr="00485883">
        <w:t>Universal</w:t>
      </w:r>
      <w:r w:rsidR="00CD7E82">
        <w:t xml:space="preserve"> </w:t>
      </w:r>
      <w:r w:rsidRPr="00485883">
        <w:t>Declaration</w:t>
      </w:r>
      <w:r w:rsidR="00485883" w:rsidRPr="00485883">
        <w:t xml:space="preserve"> </w:t>
      </w:r>
      <w:r w:rsidRPr="00485883">
        <w:t>of</w:t>
      </w:r>
      <w:r w:rsidR="00485883" w:rsidRPr="00485883">
        <w:t xml:space="preserve"> </w:t>
      </w:r>
      <w:r w:rsidRPr="00485883">
        <w:t>Human</w:t>
      </w:r>
      <w:r w:rsidR="00485883" w:rsidRPr="00485883">
        <w:t xml:space="preserve"> </w:t>
      </w:r>
      <w:r w:rsidRPr="00485883">
        <w:t>Rights,</w:t>
      </w:r>
      <w:r w:rsidR="00485883" w:rsidRPr="00485883">
        <w:t xml:space="preserve"> </w:t>
      </w:r>
      <w:r w:rsidRPr="00485883">
        <w:t>1997</w:t>
      </w:r>
      <w:r w:rsidR="0016502A">
        <w:t>–</w:t>
      </w:r>
      <w:r w:rsidRPr="00485883">
        <w:t>1999</w:t>
      </w:r>
    </w:p>
    <w:p w:rsidR="000A0F66" w:rsidRPr="00485883" w:rsidRDefault="000A0F66" w:rsidP="000D2B36">
      <w:pPr>
        <w:pStyle w:val="SingleTxtG"/>
      </w:pPr>
      <w:r w:rsidRPr="00485883">
        <w:t>Advisory</w:t>
      </w:r>
      <w:r w:rsidR="00485883" w:rsidRPr="00485883">
        <w:t xml:space="preserve"> </w:t>
      </w:r>
      <w:r w:rsidRPr="00485883">
        <w:t>Committee,</w:t>
      </w:r>
      <w:r w:rsidR="00485883" w:rsidRPr="00485883">
        <w:t xml:space="preserve"> </w:t>
      </w:r>
      <w:r w:rsidRPr="00485883">
        <w:t>Human</w:t>
      </w:r>
      <w:r w:rsidR="00485883" w:rsidRPr="00485883">
        <w:t xml:space="preserve"> </w:t>
      </w:r>
      <w:r w:rsidRPr="00485883">
        <w:t>Rights</w:t>
      </w:r>
      <w:r w:rsidR="00485883" w:rsidRPr="00485883">
        <w:t xml:space="preserve"> </w:t>
      </w:r>
      <w:r w:rsidRPr="00485883">
        <w:t>Watch/East</w:t>
      </w:r>
      <w:r w:rsidR="00485883" w:rsidRPr="00485883">
        <w:t xml:space="preserve"> </w:t>
      </w:r>
      <w:r w:rsidRPr="00485883">
        <w:t>and</w:t>
      </w:r>
      <w:r w:rsidR="00485883" w:rsidRPr="00485883">
        <w:t xml:space="preserve"> </w:t>
      </w:r>
      <w:r w:rsidRPr="00485883">
        <w:t>Central</w:t>
      </w:r>
      <w:r w:rsidR="00485883" w:rsidRPr="00485883">
        <w:t xml:space="preserve"> </w:t>
      </w:r>
      <w:r w:rsidRPr="00485883">
        <w:t>Asia,</w:t>
      </w:r>
      <w:r w:rsidR="00485883" w:rsidRPr="00485883">
        <w:t xml:space="preserve"> </w:t>
      </w:r>
      <w:r w:rsidRPr="00485883">
        <w:t>1996</w:t>
      </w:r>
      <w:r w:rsidR="0062363D">
        <w:t>–present</w:t>
      </w:r>
    </w:p>
    <w:p w:rsidR="000A0F66" w:rsidRPr="00485883" w:rsidRDefault="000A0F66" w:rsidP="000D2B36">
      <w:pPr>
        <w:pStyle w:val="SingleTxtG"/>
      </w:pPr>
      <w:r w:rsidRPr="00485883">
        <w:t>International</w:t>
      </w:r>
      <w:r w:rsidR="00485883" w:rsidRPr="00485883">
        <w:t xml:space="preserve"> </w:t>
      </w:r>
      <w:r w:rsidRPr="00485883">
        <w:t>Human</w:t>
      </w:r>
      <w:r w:rsidR="00485883" w:rsidRPr="00485883">
        <w:t xml:space="preserve"> </w:t>
      </w:r>
      <w:r w:rsidRPr="00485883">
        <w:t>Rights</w:t>
      </w:r>
      <w:r w:rsidR="00485883" w:rsidRPr="00485883">
        <w:t xml:space="preserve"> </w:t>
      </w:r>
      <w:r w:rsidRPr="00485883">
        <w:t>Council,</w:t>
      </w:r>
      <w:r w:rsidR="00485883" w:rsidRPr="00485883">
        <w:t xml:space="preserve"> </w:t>
      </w:r>
      <w:r w:rsidRPr="00485883">
        <w:t>the</w:t>
      </w:r>
      <w:r w:rsidR="00485883" w:rsidRPr="00485883">
        <w:t xml:space="preserve"> </w:t>
      </w:r>
      <w:r w:rsidRPr="00485883">
        <w:t>Carter</w:t>
      </w:r>
      <w:r w:rsidR="00485883" w:rsidRPr="00485883">
        <w:t xml:space="preserve"> </w:t>
      </w:r>
      <w:r w:rsidRPr="00485883">
        <w:t>Center,</w:t>
      </w:r>
      <w:r w:rsidR="00485883" w:rsidRPr="00485883">
        <w:t xml:space="preserve"> </w:t>
      </w:r>
      <w:r w:rsidRPr="00485883">
        <w:t>Emory</w:t>
      </w:r>
      <w:r w:rsidR="00485883" w:rsidRPr="00485883">
        <w:t xml:space="preserve"> </w:t>
      </w:r>
      <w:r w:rsidRPr="00485883">
        <w:t>University,</w:t>
      </w:r>
      <w:r w:rsidR="00485883" w:rsidRPr="00485883">
        <w:t xml:space="preserve"> </w:t>
      </w:r>
      <w:r w:rsidRPr="00485883">
        <w:t>1994</w:t>
      </w:r>
      <w:r w:rsidR="0016502A">
        <w:t>–</w:t>
      </w:r>
      <w:r w:rsidRPr="00485883">
        <w:t>2003</w:t>
      </w:r>
    </w:p>
    <w:p w:rsidR="000A0F66" w:rsidRPr="00485883" w:rsidRDefault="000A0F66" w:rsidP="000D2B36">
      <w:pPr>
        <w:pStyle w:val="SingleTxtG"/>
      </w:pPr>
      <w:r w:rsidRPr="00485883">
        <w:t>President,</w:t>
      </w:r>
      <w:r w:rsidR="00485883" w:rsidRPr="00485883">
        <w:t xml:space="preserve"> </w:t>
      </w:r>
      <w:r w:rsidRPr="00485883">
        <w:t>International</w:t>
      </w:r>
      <w:r w:rsidR="00485883" w:rsidRPr="00485883">
        <w:t xml:space="preserve"> </w:t>
      </w:r>
      <w:r w:rsidRPr="00485883">
        <w:t>Friends</w:t>
      </w:r>
      <w:r w:rsidR="00485883" w:rsidRPr="00485883">
        <w:t xml:space="preserve"> </w:t>
      </w:r>
      <w:r w:rsidRPr="00485883">
        <w:t>of</w:t>
      </w:r>
      <w:r w:rsidR="00485883" w:rsidRPr="00485883">
        <w:t xml:space="preserve"> </w:t>
      </w:r>
      <w:r w:rsidRPr="00485883">
        <w:t>the</w:t>
      </w:r>
      <w:r w:rsidR="00485883" w:rsidRPr="00485883">
        <w:t xml:space="preserve"> </w:t>
      </w:r>
      <w:r w:rsidRPr="00485883">
        <w:t>Chilean</w:t>
      </w:r>
      <w:r w:rsidR="00485883" w:rsidRPr="00485883">
        <w:t xml:space="preserve"> </w:t>
      </w:r>
      <w:r w:rsidRPr="00485883">
        <w:t>Human</w:t>
      </w:r>
      <w:r w:rsidR="00485883" w:rsidRPr="00485883">
        <w:t xml:space="preserve"> </w:t>
      </w:r>
      <w:r w:rsidRPr="00485883">
        <w:t>Rights</w:t>
      </w:r>
      <w:r w:rsidR="00485883" w:rsidRPr="00485883">
        <w:t xml:space="preserve"> </w:t>
      </w:r>
      <w:r w:rsidRPr="00485883">
        <w:t>Commission,</w:t>
      </w:r>
      <w:r w:rsidR="00485883" w:rsidRPr="00485883">
        <w:t xml:space="preserve"> </w:t>
      </w:r>
      <w:r w:rsidRPr="00485883">
        <w:t>1985</w:t>
      </w:r>
      <w:r w:rsidR="0016502A">
        <w:t>–</w:t>
      </w:r>
      <w:r w:rsidRPr="00485883">
        <w:t>1990</w:t>
      </w:r>
    </w:p>
    <w:p w:rsidR="000A0F66" w:rsidRPr="00485883" w:rsidRDefault="000A0F66" w:rsidP="000D2B36">
      <w:pPr>
        <w:pStyle w:val="SingleTxtG"/>
      </w:pPr>
      <w:r w:rsidRPr="00485883">
        <w:t>Committee</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New</w:t>
      </w:r>
      <w:r w:rsidR="00485883" w:rsidRPr="00485883">
        <w:t xml:space="preserve"> </w:t>
      </w:r>
      <w:r w:rsidRPr="00485883">
        <w:t>York</w:t>
      </w:r>
      <w:r w:rsidR="00485883" w:rsidRPr="00485883">
        <w:t xml:space="preserve"> </w:t>
      </w:r>
      <w:r w:rsidRPr="00485883">
        <w:t>Academy</w:t>
      </w:r>
      <w:r w:rsidR="00485883" w:rsidRPr="00485883">
        <w:t xml:space="preserve"> </w:t>
      </w:r>
      <w:r w:rsidRPr="00485883">
        <w:t>of</w:t>
      </w:r>
      <w:r w:rsidR="00485883" w:rsidRPr="00485883">
        <w:t xml:space="preserve"> </w:t>
      </w:r>
      <w:r w:rsidRPr="00485883">
        <w:t>Sciences,</w:t>
      </w:r>
      <w:r w:rsidR="00485883" w:rsidRPr="00485883">
        <w:t xml:space="preserve"> </w:t>
      </w:r>
      <w:r w:rsidRPr="00485883">
        <w:t>1982</w:t>
      </w:r>
      <w:r w:rsidR="0016502A">
        <w:t>–</w:t>
      </w:r>
      <w:r w:rsidRPr="00485883">
        <w:t>1992</w:t>
      </w:r>
    </w:p>
    <w:p w:rsidR="000A0F66" w:rsidRPr="00485883" w:rsidRDefault="000A0F66" w:rsidP="000D2B36">
      <w:pPr>
        <w:pStyle w:val="SingleTxtG"/>
      </w:pPr>
      <w:r w:rsidRPr="00485883">
        <w:t>Board</w:t>
      </w:r>
      <w:r w:rsidR="00485883" w:rsidRPr="00485883">
        <w:t xml:space="preserve"> </w:t>
      </w:r>
      <w:r w:rsidRPr="00485883">
        <w:t>of</w:t>
      </w:r>
      <w:r w:rsidR="00485883" w:rsidRPr="00485883">
        <w:t xml:space="preserve"> </w:t>
      </w:r>
      <w:r w:rsidRPr="00485883">
        <w:t>Directors,</w:t>
      </w:r>
      <w:r w:rsidR="00485883" w:rsidRPr="00485883">
        <w:t xml:space="preserve"> </w:t>
      </w:r>
      <w:r w:rsidRPr="00485883">
        <w:t>Andrei</w:t>
      </w:r>
      <w:r w:rsidR="00485883" w:rsidRPr="00485883">
        <w:t xml:space="preserve"> </w:t>
      </w:r>
      <w:r w:rsidRPr="00485883">
        <w:t>Sakharov</w:t>
      </w:r>
      <w:r w:rsidR="00485883" w:rsidRPr="00485883">
        <w:t xml:space="preserve"> </w:t>
      </w:r>
      <w:r w:rsidRPr="00485883">
        <w:t>Foundation,</w:t>
      </w:r>
      <w:r w:rsidR="00485883" w:rsidRPr="00485883">
        <w:t xml:space="preserve"> </w:t>
      </w:r>
      <w:r w:rsidRPr="00485883">
        <w:t>1993</w:t>
      </w:r>
      <w:r w:rsidR="0062363D">
        <w:t>–present</w:t>
      </w:r>
    </w:p>
    <w:p w:rsidR="000A0F66" w:rsidRPr="00485883" w:rsidRDefault="000A0F66" w:rsidP="000D2B36">
      <w:pPr>
        <w:pStyle w:val="SingleTxtG"/>
      </w:pPr>
      <w:r w:rsidRPr="00485883">
        <w:t>Council</w:t>
      </w:r>
      <w:r w:rsidR="00485883" w:rsidRPr="00485883">
        <w:t xml:space="preserve"> </w:t>
      </w:r>
      <w:r w:rsidRPr="00485883">
        <w:t>on</w:t>
      </w:r>
      <w:r w:rsidR="00485883" w:rsidRPr="00485883">
        <w:t xml:space="preserve"> </w:t>
      </w:r>
      <w:r w:rsidRPr="00485883">
        <w:t>Foreign</w:t>
      </w:r>
      <w:r w:rsidR="00485883" w:rsidRPr="00485883">
        <w:t xml:space="preserve"> </w:t>
      </w:r>
      <w:r w:rsidRPr="00485883">
        <w:t>Relations,</w:t>
      </w:r>
      <w:r w:rsidR="00485883" w:rsidRPr="00485883">
        <w:t xml:space="preserve"> </w:t>
      </w:r>
      <w:r w:rsidRPr="00485883">
        <w:t>1991</w:t>
      </w:r>
      <w:r w:rsidR="0062363D">
        <w:t>–present</w:t>
      </w:r>
    </w:p>
    <w:p w:rsidR="000A0F66" w:rsidRPr="00485883" w:rsidRDefault="000A0F66" w:rsidP="000D2B36">
      <w:pPr>
        <w:pStyle w:val="SingleTxtG"/>
      </w:pPr>
      <w:r w:rsidRPr="00485883">
        <w:t>Advisory</w:t>
      </w:r>
      <w:r w:rsidR="00485883" w:rsidRPr="00485883">
        <w:t xml:space="preserve"> </w:t>
      </w:r>
      <w:r w:rsidRPr="00485883">
        <w:t>Panel</w:t>
      </w:r>
      <w:r w:rsidR="00485883" w:rsidRPr="00485883">
        <w:t xml:space="preserve"> </w:t>
      </w:r>
      <w:r w:rsidRPr="00485883">
        <w:t>on</w:t>
      </w:r>
      <w:r w:rsidR="00485883" w:rsidRPr="00485883">
        <w:t xml:space="preserve"> </w:t>
      </w:r>
      <w:r w:rsidRPr="00485883">
        <w:t>Housing</w:t>
      </w:r>
      <w:r w:rsidR="00485883" w:rsidRPr="00485883">
        <w:t xml:space="preserve"> </w:t>
      </w:r>
      <w:r w:rsidRPr="00485883">
        <w:t>Rights,</w:t>
      </w:r>
      <w:r w:rsidR="00485883" w:rsidRPr="00485883">
        <w:t xml:space="preserve"> </w:t>
      </w:r>
      <w:r w:rsidRPr="00485883">
        <w:t>United</w:t>
      </w:r>
      <w:r w:rsidR="00485883" w:rsidRPr="00485883">
        <w:t xml:space="preserve"> </w:t>
      </w:r>
      <w:r w:rsidRPr="00485883">
        <w:t>Nations</w:t>
      </w:r>
      <w:r w:rsidR="00485883" w:rsidRPr="00485883">
        <w:t xml:space="preserve"> </w:t>
      </w:r>
      <w:r w:rsidRPr="00485883">
        <w:t>Centre</w:t>
      </w:r>
      <w:r w:rsidR="00485883" w:rsidRPr="00485883">
        <w:t xml:space="preserve"> </w:t>
      </w:r>
      <w:r w:rsidRPr="00485883">
        <w:t>for</w:t>
      </w:r>
      <w:r w:rsidR="00485883" w:rsidRPr="00485883">
        <w:t xml:space="preserve"> </w:t>
      </w:r>
      <w:r w:rsidRPr="00485883">
        <w:t>Human</w:t>
      </w:r>
      <w:r w:rsidR="00485883" w:rsidRPr="00485883">
        <w:t xml:space="preserve"> </w:t>
      </w:r>
      <w:r w:rsidRPr="00485883">
        <w:t>Settlements</w:t>
      </w:r>
      <w:r w:rsidR="00485883" w:rsidRPr="00485883">
        <w:t xml:space="preserve"> </w:t>
      </w:r>
      <w:r w:rsidRPr="00485883">
        <w:t>(Habitat</w:t>
      </w:r>
      <w:r w:rsidR="00485883" w:rsidRPr="00485883">
        <w:t xml:space="preserve"> </w:t>
      </w:r>
      <w:r w:rsidRPr="00485883">
        <w:t>II),</w:t>
      </w:r>
      <w:r w:rsidR="00485883" w:rsidRPr="00485883">
        <w:t xml:space="preserve"> </w:t>
      </w:r>
      <w:r w:rsidRPr="00485883">
        <w:t>New</w:t>
      </w:r>
      <w:r w:rsidR="00485883" w:rsidRPr="00485883">
        <w:t xml:space="preserve"> </w:t>
      </w:r>
      <w:r w:rsidRPr="00485883">
        <w:t>York,</w:t>
      </w:r>
      <w:r w:rsidR="00485883" w:rsidRPr="00485883">
        <w:t xml:space="preserve"> </w:t>
      </w:r>
      <w:r w:rsidRPr="00485883">
        <w:t>January</w:t>
      </w:r>
      <w:r w:rsidR="00485883" w:rsidRPr="00485883">
        <w:t xml:space="preserve"> </w:t>
      </w:r>
      <w:r w:rsidRPr="00485883">
        <w:t>1996</w:t>
      </w:r>
    </w:p>
    <w:p w:rsidR="000A0F66" w:rsidRPr="00485883" w:rsidRDefault="000A0F66" w:rsidP="000D2B36">
      <w:pPr>
        <w:pStyle w:val="SingleTxtG"/>
      </w:pPr>
      <w:r w:rsidRPr="00485883">
        <w:t>Public</w:t>
      </w:r>
      <w:r w:rsidR="00485883" w:rsidRPr="00485883">
        <w:t xml:space="preserve"> </w:t>
      </w:r>
      <w:r w:rsidRPr="00485883">
        <w:t>member</w:t>
      </w:r>
      <w:r w:rsidR="00485883" w:rsidRPr="00485883">
        <w:t xml:space="preserve"> </w:t>
      </w:r>
      <w:r w:rsidRPr="00485883">
        <w:t>of</w:t>
      </w:r>
      <w:r w:rsidR="00485883" w:rsidRPr="00485883">
        <w:t xml:space="preserve"> </w:t>
      </w:r>
      <w:r w:rsidRPr="00485883">
        <w:t>United</w:t>
      </w:r>
      <w:r w:rsidR="00485883" w:rsidRPr="00485883">
        <w:t xml:space="preserve"> </w:t>
      </w:r>
      <w:r w:rsidRPr="00485883">
        <w:t>States</w:t>
      </w:r>
      <w:r w:rsidR="00485883" w:rsidRPr="00485883">
        <w:t xml:space="preserve"> </w:t>
      </w:r>
      <w:r w:rsidRPr="00485883">
        <w:t>delegations</w:t>
      </w:r>
      <w:r w:rsidR="00485883" w:rsidRPr="00485883">
        <w:t xml:space="preserve"> </w:t>
      </w:r>
      <w:r w:rsidRPr="00485883">
        <w:t>to</w:t>
      </w:r>
      <w:r w:rsidR="00485883" w:rsidRPr="00485883">
        <w:t xml:space="preserve"> </w:t>
      </w:r>
      <w:r w:rsidRPr="00485883">
        <w:t>World</w:t>
      </w:r>
      <w:r w:rsidR="00485883" w:rsidRPr="00485883">
        <w:t xml:space="preserve"> </w:t>
      </w:r>
      <w:r w:rsidRPr="00485883">
        <w:t>Conference</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Vienna,</w:t>
      </w:r>
      <w:r w:rsidR="00485883" w:rsidRPr="00485883">
        <w:t xml:space="preserve"> </w:t>
      </w:r>
      <w:r w:rsidRPr="00485883">
        <w:t>June</w:t>
      </w:r>
      <w:r w:rsidR="00485883" w:rsidRPr="00485883">
        <w:t xml:space="preserve"> </w:t>
      </w:r>
      <w:r w:rsidRPr="00485883">
        <w:t>1993;</w:t>
      </w:r>
      <w:r w:rsidR="00485883" w:rsidRPr="00485883">
        <w:t xml:space="preserve"> </w:t>
      </w:r>
      <w:r w:rsidRPr="00485883">
        <w:t>Fourth</w:t>
      </w:r>
      <w:r w:rsidR="00485883" w:rsidRPr="00485883">
        <w:t xml:space="preserve"> </w:t>
      </w:r>
      <w:r w:rsidRPr="00485883">
        <w:t>World</w:t>
      </w:r>
      <w:r w:rsidR="00485883" w:rsidRPr="00485883">
        <w:t xml:space="preserve"> </w:t>
      </w:r>
      <w:r w:rsidRPr="00485883">
        <w:t>Conference</w:t>
      </w:r>
      <w:r w:rsidR="00485883" w:rsidRPr="00485883">
        <w:t xml:space="preserve"> </w:t>
      </w:r>
      <w:r w:rsidRPr="00485883">
        <w:t>on</w:t>
      </w:r>
      <w:r w:rsidR="00485883" w:rsidRPr="00485883">
        <w:t xml:space="preserve"> </w:t>
      </w:r>
      <w:r w:rsidRPr="00485883">
        <w:t>Women,</w:t>
      </w:r>
      <w:r w:rsidR="00485883" w:rsidRPr="00485883">
        <w:t xml:space="preserve"> </w:t>
      </w:r>
      <w:r w:rsidRPr="00485883">
        <w:t>Beijing,</w:t>
      </w:r>
      <w:r w:rsidR="00485883" w:rsidRPr="00485883">
        <w:t xml:space="preserve"> </w:t>
      </w:r>
      <w:r w:rsidRPr="00485883">
        <w:t>September</w:t>
      </w:r>
      <w:r w:rsidR="00485883" w:rsidRPr="00485883">
        <w:t xml:space="preserve"> </w:t>
      </w:r>
      <w:r w:rsidRPr="00485883">
        <w:t>1995;</w:t>
      </w:r>
      <w:r w:rsidR="00485883" w:rsidRPr="00485883">
        <w:t xml:space="preserve"> </w:t>
      </w:r>
      <w:r w:rsidRPr="00485883">
        <w:t>Commission</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Geneva,</w:t>
      </w:r>
      <w:r w:rsidR="00485883" w:rsidRPr="00485883">
        <w:t xml:space="preserve"> </w:t>
      </w:r>
      <w:r w:rsidRPr="00485883">
        <w:t>1994</w:t>
      </w:r>
      <w:r w:rsidR="0016502A">
        <w:t>–</w:t>
      </w:r>
      <w:r w:rsidRPr="00485883">
        <w:t>1999</w:t>
      </w:r>
    </w:p>
    <w:p w:rsidR="000A0F66" w:rsidRPr="0016502A" w:rsidRDefault="000A0F66" w:rsidP="00CD7E82">
      <w:pPr>
        <w:pStyle w:val="SingleTxtG"/>
        <w:keepNext/>
        <w:rPr>
          <w:b/>
        </w:rPr>
      </w:pPr>
      <w:r w:rsidRPr="0016502A">
        <w:rPr>
          <w:b/>
        </w:rPr>
        <w:t>List</w:t>
      </w:r>
      <w:r w:rsidR="00485883" w:rsidRPr="0016502A">
        <w:rPr>
          <w:b/>
        </w:rPr>
        <w:t xml:space="preserve"> </w:t>
      </w:r>
      <w:r w:rsidRPr="0016502A">
        <w:rPr>
          <w:b/>
        </w:rPr>
        <w:t>of</w:t>
      </w:r>
      <w:r w:rsidR="00485883" w:rsidRPr="0016502A">
        <w:rPr>
          <w:b/>
        </w:rPr>
        <w:t xml:space="preserve"> </w:t>
      </w:r>
      <w:r w:rsidRPr="0016502A">
        <w:rPr>
          <w:b/>
        </w:rPr>
        <w:t>most</w:t>
      </w:r>
      <w:r w:rsidR="00485883" w:rsidRPr="0016502A">
        <w:rPr>
          <w:b/>
        </w:rPr>
        <w:t xml:space="preserve"> </w:t>
      </w:r>
      <w:r w:rsidRPr="0016502A">
        <w:rPr>
          <w:b/>
        </w:rPr>
        <w:t>recent</w:t>
      </w:r>
      <w:r w:rsidR="00485883" w:rsidRPr="0016502A">
        <w:rPr>
          <w:b/>
        </w:rPr>
        <w:t xml:space="preserve"> </w:t>
      </w:r>
      <w:r w:rsidRPr="0016502A">
        <w:rPr>
          <w:b/>
        </w:rPr>
        <w:t>publications</w:t>
      </w:r>
      <w:r w:rsidR="00485883" w:rsidRPr="0016502A">
        <w:rPr>
          <w:b/>
        </w:rPr>
        <w:t xml:space="preserve"> </w:t>
      </w:r>
      <w:r w:rsidRPr="0016502A">
        <w:rPr>
          <w:b/>
        </w:rPr>
        <w:t>in</w:t>
      </w:r>
      <w:r w:rsidR="00485883" w:rsidRPr="0016502A">
        <w:rPr>
          <w:b/>
        </w:rPr>
        <w:t xml:space="preserve"> </w:t>
      </w:r>
      <w:r w:rsidRPr="0016502A">
        <w:rPr>
          <w:b/>
        </w:rPr>
        <w:t>this</w:t>
      </w:r>
      <w:r w:rsidR="00485883" w:rsidRPr="0016502A">
        <w:rPr>
          <w:b/>
        </w:rPr>
        <w:t xml:space="preserve"> </w:t>
      </w:r>
      <w:r w:rsidRPr="0016502A">
        <w:rPr>
          <w:b/>
        </w:rPr>
        <w:t>field:</w:t>
      </w:r>
      <w:r w:rsidR="00485883" w:rsidRPr="0016502A">
        <w:rPr>
          <w:b/>
        </w:rPr>
        <w:t xml:space="preserve"> </w:t>
      </w:r>
    </w:p>
    <w:p w:rsidR="000A0F66" w:rsidRPr="00485883" w:rsidRDefault="00485883" w:rsidP="00CD7E82">
      <w:pPr>
        <w:pStyle w:val="SingleTxtG"/>
        <w:keepNext/>
      </w:pPr>
      <w:r>
        <w:t>“</w:t>
      </w:r>
      <w:r w:rsidR="000A0F66" w:rsidRPr="00485883">
        <w:t>Women,</w:t>
      </w:r>
      <w:r w:rsidRPr="00485883">
        <w:t xml:space="preserve"> </w:t>
      </w:r>
      <w:r w:rsidR="000A0F66" w:rsidRPr="00485883">
        <w:t>international</w:t>
      </w:r>
      <w:r w:rsidRPr="00485883">
        <w:t xml:space="preserve"> </w:t>
      </w:r>
      <w:r w:rsidR="000A0F66" w:rsidRPr="00485883">
        <w:t>law</w:t>
      </w:r>
      <w:r w:rsidRPr="00485883">
        <w:t xml:space="preserve"> </w:t>
      </w:r>
      <w:r w:rsidR="000A0F66" w:rsidRPr="00485883">
        <w:t>and</w:t>
      </w:r>
      <w:r w:rsidRPr="00485883">
        <w:t xml:space="preserve"> </w:t>
      </w:r>
      <w:r w:rsidR="000A0F66" w:rsidRPr="00485883">
        <w:t>international</w:t>
      </w:r>
      <w:r w:rsidRPr="00485883">
        <w:t xml:space="preserve"> </w:t>
      </w:r>
      <w:r w:rsidR="000A0F66" w:rsidRPr="00485883">
        <w:t>institutions:</w:t>
      </w:r>
      <w:r w:rsidRPr="00485883">
        <w:t xml:space="preserve"> </w:t>
      </w:r>
      <w:r w:rsidR="000A0F66" w:rsidRPr="00485883">
        <w:t>The</w:t>
      </w:r>
      <w:r w:rsidRPr="00485883">
        <w:t xml:space="preserve"> </w:t>
      </w:r>
      <w:r w:rsidR="000A0F66" w:rsidRPr="00485883">
        <w:t>case</w:t>
      </w:r>
      <w:r w:rsidRPr="00485883">
        <w:t xml:space="preserve"> </w:t>
      </w:r>
      <w:r w:rsidR="000A0F66" w:rsidRPr="00485883">
        <w:t>of</w:t>
      </w:r>
      <w:r w:rsidRPr="00485883">
        <w:t xml:space="preserve"> </w:t>
      </w:r>
      <w:r w:rsidR="000A0F66" w:rsidRPr="00485883">
        <w:t>the</w:t>
      </w:r>
      <w:r w:rsidRPr="00485883">
        <w:t xml:space="preserve"> </w:t>
      </w:r>
      <w:r w:rsidR="000A0F66" w:rsidRPr="00485883">
        <w:t>United</w:t>
      </w:r>
      <w:r w:rsidRPr="00485883">
        <w:t xml:space="preserve"> </w:t>
      </w:r>
      <w:r w:rsidR="000A0F66" w:rsidRPr="00485883">
        <w:t>Nations,</w:t>
      </w:r>
      <w:r>
        <w:t>”</w:t>
      </w:r>
      <w:r w:rsidRPr="00485883">
        <w:t xml:space="preserve"> </w:t>
      </w:r>
      <w:r w:rsidR="000A0F66" w:rsidRPr="00485883">
        <w:t>in</w:t>
      </w:r>
      <w:r w:rsidRPr="00485883">
        <w:t xml:space="preserve"> </w:t>
      </w:r>
      <w:r w:rsidR="000A0F66" w:rsidRPr="00485883">
        <w:rPr>
          <w:i/>
        </w:rPr>
        <w:t>Women</w:t>
      </w:r>
      <w:r>
        <w:rPr>
          <w:i/>
        </w:rPr>
        <w:t>’</w:t>
      </w:r>
      <w:r w:rsidR="000A0F66" w:rsidRPr="00485883">
        <w:rPr>
          <w:i/>
        </w:rPr>
        <w:t>s</w:t>
      </w:r>
      <w:r w:rsidRPr="00485883">
        <w:rPr>
          <w:i/>
        </w:rPr>
        <w:t xml:space="preserve"> </w:t>
      </w:r>
      <w:r w:rsidR="000A0F66" w:rsidRPr="00485883">
        <w:rPr>
          <w:i/>
        </w:rPr>
        <w:t>Studies</w:t>
      </w:r>
      <w:r w:rsidRPr="00485883">
        <w:rPr>
          <w:i/>
        </w:rPr>
        <w:t xml:space="preserve"> </w:t>
      </w:r>
      <w:r w:rsidR="000A0F66" w:rsidRPr="00485883">
        <w:rPr>
          <w:i/>
        </w:rPr>
        <w:t>International</w:t>
      </w:r>
      <w:r w:rsidRPr="00485883">
        <w:rPr>
          <w:i/>
        </w:rPr>
        <w:t xml:space="preserve"> </w:t>
      </w:r>
      <w:r w:rsidR="000A0F66" w:rsidRPr="00485883">
        <w:rPr>
          <w:i/>
        </w:rPr>
        <w:t>Forum</w:t>
      </w:r>
      <w:r w:rsidR="000A0F66" w:rsidRPr="00485883">
        <w:t>,</w:t>
      </w:r>
      <w:r w:rsidRPr="00485883">
        <w:t xml:space="preserve"> </w:t>
      </w:r>
      <w:r w:rsidR="000A0F66" w:rsidRPr="00485883">
        <w:t>Vol.</w:t>
      </w:r>
      <w:r w:rsidRPr="00485883">
        <w:t xml:space="preserve"> </w:t>
      </w:r>
      <w:r w:rsidR="000A0F66" w:rsidRPr="00485883">
        <w:t>32</w:t>
      </w:r>
      <w:r w:rsidRPr="00485883">
        <w:t xml:space="preserve"> </w:t>
      </w:r>
      <w:r w:rsidR="000A0F66" w:rsidRPr="00485883">
        <w:t>(2009),</w:t>
      </w:r>
      <w:r w:rsidRPr="00485883">
        <w:t xml:space="preserve"> </w:t>
      </w:r>
      <w:r w:rsidR="000A0F66" w:rsidRPr="00485883">
        <w:t>pp.</w:t>
      </w:r>
      <w:r w:rsidRPr="00485883">
        <w:t xml:space="preserve"> </w:t>
      </w:r>
      <w:r w:rsidR="000A0F66" w:rsidRPr="00485883">
        <w:t>60</w:t>
      </w:r>
      <w:r w:rsidR="0016502A">
        <w:t>–</w:t>
      </w:r>
      <w:r w:rsidR="000A0F66" w:rsidRPr="00485883">
        <w:t>66</w:t>
      </w:r>
      <w:r w:rsidRPr="00485883">
        <w:t xml:space="preserve"> </w:t>
      </w:r>
    </w:p>
    <w:p w:rsidR="000A0F66" w:rsidRPr="00485883" w:rsidRDefault="00485883" w:rsidP="000D2B36">
      <w:pPr>
        <w:pStyle w:val="SingleTxtG"/>
      </w:pPr>
      <w:r w:rsidRPr="00485883">
        <w:t xml:space="preserve"> </w:t>
      </w:r>
      <w:r>
        <w:t>“</w:t>
      </w:r>
      <w:r w:rsidR="000A0F66" w:rsidRPr="00485883">
        <w:t>From</w:t>
      </w:r>
      <w:r w:rsidRPr="00485883">
        <w:t xml:space="preserve"> </w:t>
      </w:r>
      <w:r w:rsidR="000A0F66" w:rsidRPr="00485883">
        <w:t>Words</w:t>
      </w:r>
      <w:r w:rsidRPr="00485883">
        <w:t xml:space="preserve"> </w:t>
      </w:r>
      <w:r w:rsidR="000A0F66" w:rsidRPr="00485883">
        <w:t>to</w:t>
      </w:r>
      <w:r w:rsidRPr="00485883">
        <w:t xml:space="preserve"> </w:t>
      </w:r>
      <w:r w:rsidR="000A0F66" w:rsidRPr="00485883">
        <w:t>Reality:</w:t>
      </w:r>
      <w:r w:rsidRPr="00485883">
        <w:t xml:space="preserve"> </w:t>
      </w:r>
      <w:r w:rsidR="000A0F66" w:rsidRPr="00485883">
        <w:t>Implementing</w:t>
      </w:r>
      <w:r w:rsidRPr="00485883">
        <w:t xml:space="preserve"> </w:t>
      </w:r>
      <w:r w:rsidR="000A0F66" w:rsidRPr="00485883">
        <w:t>the</w:t>
      </w:r>
      <w:r w:rsidRPr="00485883">
        <w:t xml:space="preserve"> </w:t>
      </w:r>
      <w:r w:rsidR="000A0F66" w:rsidRPr="00485883">
        <w:t>Convention</w:t>
      </w:r>
      <w:r w:rsidRPr="00485883">
        <w:t xml:space="preserve"> </w:t>
      </w:r>
      <w:r w:rsidR="000A0F66" w:rsidRPr="00485883">
        <w:t>against</w:t>
      </w:r>
      <w:r w:rsidRPr="00485883">
        <w:t xml:space="preserve"> </w:t>
      </w:r>
      <w:r w:rsidR="000A0F66" w:rsidRPr="00485883">
        <w:t>Torture</w:t>
      </w:r>
      <w:r>
        <w:t>”</w:t>
      </w:r>
      <w:r w:rsidRPr="00485883">
        <w:t xml:space="preserve"> </w:t>
      </w:r>
      <w:r w:rsidR="0016502A">
        <w:t xml:space="preserve">– </w:t>
      </w:r>
      <w:r w:rsidR="000A0F66" w:rsidRPr="00485883">
        <w:t>Strengthening</w:t>
      </w:r>
      <w:r w:rsidRPr="00485883">
        <w:t xml:space="preserve"> </w:t>
      </w:r>
      <w:r w:rsidR="000A0F66" w:rsidRPr="00485883">
        <w:t>the</w:t>
      </w:r>
      <w:r w:rsidRPr="00485883">
        <w:t xml:space="preserve"> </w:t>
      </w:r>
      <w:r w:rsidR="000A0F66" w:rsidRPr="00485883">
        <w:t>Prohibition</w:t>
      </w:r>
      <w:r w:rsidRPr="00485883">
        <w:t xml:space="preserve"> </w:t>
      </w:r>
      <w:r w:rsidR="000A0F66" w:rsidRPr="00485883">
        <w:t>against</w:t>
      </w:r>
      <w:r w:rsidRPr="00485883">
        <w:t xml:space="preserve"> </w:t>
      </w:r>
      <w:r w:rsidR="000A0F66" w:rsidRPr="00485883">
        <w:t>Torture</w:t>
      </w:r>
      <w:r w:rsidR="000A0F66" w:rsidRPr="00485883">
        <w:rPr>
          <w:i/>
          <w:iCs/>
        </w:rPr>
        <w:t>.</w:t>
      </w:r>
      <w:r w:rsidRPr="00485883">
        <w:rPr>
          <w:i/>
          <w:iCs/>
        </w:rPr>
        <w:t xml:space="preserve"> </w:t>
      </w:r>
      <w:r w:rsidR="000A0F66" w:rsidRPr="00485883">
        <w:rPr>
          <w:i/>
          <w:iCs/>
        </w:rPr>
        <w:t>Human</w:t>
      </w:r>
      <w:r w:rsidRPr="00485883">
        <w:rPr>
          <w:i/>
          <w:iCs/>
        </w:rPr>
        <w:t xml:space="preserve"> </w:t>
      </w:r>
      <w:r w:rsidR="000A0F66" w:rsidRPr="00485883">
        <w:rPr>
          <w:i/>
          <w:iCs/>
        </w:rPr>
        <w:t>Rights</w:t>
      </w:r>
      <w:r w:rsidRPr="00485883">
        <w:rPr>
          <w:i/>
          <w:iCs/>
        </w:rPr>
        <w:t xml:space="preserve"> </w:t>
      </w:r>
      <w:r w:rsidR="000A0F66" w:rsidRPr="00485883">
        <w:rPr>
          <w:i/>
          <w:iCs/>
        </w:rPr>
        <w:t>Brief,</w:t>
      </w:r>
      <w:r w:rsidRPr="00485883">
        <w:rPr>
          <w:i/>
          <w:iCs/>
        </w:rPr>
        <w:t xml:space="preserve"> </w:t>
      </w:r>
      <w:r w:rsidR="000A0F66" w:rsidRPr="00485883">
        <w:t>Center</w:t>
      </w:r>
      <w:r w:rsidRPr="00485883">
        <w:t xml:space="preserve"> </w:t>
      </w:r>
      <w:r w:rsidR="000A0F66" w:rsidRPr="00485883">
        <w:t>for</w:t>
      </w:r>
      <w:r w:rsidRPr="00485883">
        <w:t xml:space="preserve"> </w:t>
      </w:r>
      <w:r w:rsidR="000A0F66" w:rsidRPr="00485883">
        <w:t>Human</w:t>
      </w:r>
      <w:r w:rsidRPr="00485883">
        <w:t xml:space="preserve"> </w:t>
      </w:r>
      <w:r w:rsidR="000A0F66" w:rsidRPr="00485883">
        <w:t>Rights</w:t>
      </w:r>
      <w:r w:rsidRPr="00485883">
        <w:t xml:space="preserve"> </w:t>
      </w:r>
      <w:r w:rsidR="000A0F66" w:rsidRPr="00485883">
        <w:t>and</w:t>
      </w:r>
      <w:r w:rsidRPr="00485883">
        <w:t xml:space="preserve"> </w:t>
      </w:r>
      <w:r w:rsidR="000A0F66" w:rsidRPr="00485883">
        <w:t>Humanitarian</w:t>
      </w:r>
      <w:r w:rsidRPr="00485883">
        <w:t xml:space="preserve"> </w:t>
      </w:r>
      <w:r w:rsidR="000A0F66" w:rsidRPr="00485883">
        <w:t>Law,</w:t>
      </w:r>
      <w:r w:rsidRPr="00485883">
        <w:t xml:space="preserve"> </w:t>
      </w:r>
      <w:r w:rsidR="000A0F66" w:rsidRPr="00485883">
        <w:t>(Spring</w:t>
      </w:r>
      <w:r w:rsidRPr="00485883">
        <w:t xml:space="preserve"> </w:t>
      </w:r>
      <w:r w:rsidR="000A0F66" w:rsidRPr="00485883">
        <w:t>2010</w:t>
      </w:r>
      <w:r w:rsidRPr="00485883">
        <w:t xml:space="preserve"> </w:t>
      </w:r>
      <w:r w:rsidR="000A0F66" w:rsidRPr="00485883">
        <w:t>Special</w:t>
      </w:r>
      <w:r w:rsidRPr="00485883">
        <w:t xml:space="preserve"> </w:t>
      </w:r>
      <w:r w:rsidR="000A0F66" w:rsidRPr="00485883">
        <w:t>Edition),</w:t>
      </w:r>
      <w:r w:rsidRPr="00485883">
        <w:t xml:space="preserve"> </w:t>
      </w:r>
      <w:r w:rsidR="000A0F66" w:rsidRPr="00485883">
        <w:t>Vol.</w:t>
      </w:r>
      <w:r w:rsidRPr="00485883">
        <w:t xml:space="preserve"> </w:t>
      </w:r>
      <w:r w:rsidR="000A0F66" w:rsidRPr="00485883">
        <w:t>17,</w:t>
      </w:r>
      <w:r w:rsidRPr="00485883">
        <w:t xml:space="preserve"> </w:t>
      </w:r>
      <w:r w:rsidR="000A0F66" w:rsidRPr="00485883">
        <w:t>pp.</w:t>
      </w:r>
      <w:r w:rsidR="00A85EF6">
        <w:t xml:space="preserve"> </w:t>
      </w:r>
      <w:r w:rsidR="000A0F66" w:rsidRPr="00485883">
        <w:t>15</w:t>
      </w:r>
      <w:r w:rsidR="0016502A">
        <w:t>–</w:t>
      </w:r>
      <w:r w:rsidR="000A0F66" w:rsidRPr="00485883">
        <w:t>19</w:t>
      </w:r>
    </w:p>
    <w:p w:rsidR="000A0F66" w:rsidRPr="00485883" w:rsidRDefault="00485883" w:rsidP="000D2B36">
      <w:pPr>
        <w:pStyle w:val="SingleTxtG"/>
      </w:pPr>
      <w:r w:rsidRPr="00485883">
        <w:t xml:space="preserve"> </w:t>
      </w:r>
      <w:r>
        <w:t>“</w:t>
      </w:r>
      <w:r w:rsidR="000A0F66" w:rsidRPr="00485883">
        <w:t>A</w:t>
      </w:r>
      <w:r w:rsidRPr="00485883">
        <w:t xml:space="preserve"> </w:t>
      </w:r>
      <w:r w:rsidR="000A0F66" w:rsidRPr="00485883">
        <w:t>Voice</w:t>
      </w:r>
      <w:r w:rsidRPr="00485883">
        <w:t xml:space="preserve"> </w:t>
      </w:r>
      <w:r w:rsidR="000A0F66" w:rsidRPr="00485883">
        <w:t>Not</w:t>
      </w:r>
      <w:r w:rsidRPr="00485883">
        <w:t xml:space="preserve"> </w:t>
      </w:r>
      <w:r w:rsidR="000A0F66" w:rsidRPr="00485883">
        <w:t>an</w:t>
      </w:r>
      <w:r w:rsidRPr="00485883">
        <w:t xml:space="preserve"> </w:t>
      </w:r>
      <w:r w:rsidR="000A0F66" w:rsidRPr="00485883">
        <w:t>Echo:</w:t>
      </w:r>
      <w:r w:rsidRPr="00485883">
        <w:t xml:space="preserve"> </w:t>
      </w:r>
      <w:r w:rsidR="000A0F66" w:rsidRPr="00485883">
        <w:t>Universal</w:t>
      </w:r>
      <w:r w:rsidRPr="00485883">
        <w:t xml:space="preserve"> </w:t>
      </w:r>
      <w:r w:rsidR="000A0F66" w:rsidRPr="00485883">
        <w:t>Periodic</w:t>
      </w:r>
      <w:r w:rsidRPr="00485883">
        <w:t xml:space="preserve"> </w:t>
      </w:r>
      <w:r w:rsidR="000A0F66" w:rsidRPr="00485883">
        <w:t>Review</w:t>
      </w:r>
      <w:r w:rsidRPr="00485883">
        <w:t xml:space="preserve"> </w:t>
      </w:r>
      <w:r w:rsidR="000A0F66" w:rsidRPr="00485883">
        <w:t>and</w:t>
      </w:r>
      <w:r w:rsidRPr="00485883">
        <w:t xml:space="preserve"> </w:t>
      </w:r>
      <w:r w:rsidR="000A0F66" w:rsidRPr="00485883">
        <w:t>the</w:t>
      </w:r>
      <w:r w:rsidRPr="00485883">
        <w:t xml:space="preserve"> </w:t>
      </w:r>
      <w:r w:rsidR="000A0F66" w:rsidRPr="00485883">
        <w:t>UN</w:t>
      </w:r>
      <w:r w:rsidRPr="00485883">
        <w:t xml:space="preserve"> </w:t>
      </w:r>
      <w:r w:rsidR="000A0F66" w:rsidRPr="00485883">
        <w:t>Treaty</w:t>
      </w:r>
      <w:r w:rsidRPr="00485883">
        <w:t xml:space="preserve"> </w:t>
      </w:r>
      <w:r w:rsidR="000A0F66" w:rsidRPr="00485883">
        <w:t>Body</w:t>
      </w:r>
      <w:r w:rsidRPr="00485883">
        <w:t xml:space="preserve"> </w:t>
      </w:r>
      <w:r w:rsidR="000A0F66" w:rsidRPr="00485883">
        <w:t>System,</w:t>
      </w:r>
      <w:r>
        <w:t>”</w:t>
      </w:r>
      <w:r w:rsidRPr="00485883">
        <w:t xml:space="preserve"> </w:t>
      </w:r>
      <w:r w:rsidR="000A0F66" w:rsidRPr="00485883">
        <w:rPr>
          <w:i/>
        </w:rPr>
        <w:t>Human</w:t>
      </w:r>
      <w:r w:rsidRPr="00485883">
        <w:rPr>
          <w:i/>
        </w:rPr>
        <w:t xml:space="preserve"> </w:t>
      </w:r>
      <w:r w:rsidR="000A0F66" w:rsidRPr="00485883">
        <w:rPr>
          <w:i/>
        </w:rPr>
        <w:t>Rights</w:t>
      </w:r>
      <w:r w:rsidRPr="00485883">
        <w:rPr>
          <w:i/>
        </w:rPr>
        <w:t xml:space="preserve"> </w:t>
      </w:r>
      <w:r w:rsidR="000A0F66" w:rsidRPr="00485883">
        <w:rPr>
          <w:i/>
        </w:rPr>
        <w:t>Law</w:t>
      </w:r>
      <w:r w:rsidRPr="00485883">
        <w:rPr>
          <w:i/>
        </w:rPr>
        <w:t xml:space="preserve"> </w:t>
      </w:r>
      <w:r w:rsidR="000A0F66" w:rsidRPr="00485883">
        <w:rPr>
          <w:i/>
        </w:rPr>
        <w:t>Review</w:t>
      </w:r>
      <w:r w:rsidR="000A0F66" w:rsidRPr="00485883">
        <w:t>,</w:t>
      </w:r>
      <w:r w:rsidRPr="00485883">
        <w:t xml:space="preserve"> </w:t>
      </w:r>
      <w:r w:rsidR="000A0F66" w:rsidRPr="00485883">
        <w:t>Vol.</w:t>
      </w:r>
      <w:r w:rsidRPr="00485883">
        <w:t xml:space="preserve"> </w:t>
      </w:r>
      <w:r w:rsidR="000A0F66" w:rsidRPr="00485883">
        <w:t>7:1</w:t>
      </w:r>
      <w:r w:rsidRPr="00485883">
        <w:t xml:space="preserve"> </w:t>
      </w:r>
      <w:r w:rsidR="000A0F66" w:rsidRPr="00485883">
        <w:t>(2007),</w:t>
      </w:r>
      <w:r w:rsidRPr="00485883">
        <w:t xml:space="preserve"> </w:t>
      </w:r>
      <w:r w:rsidR="000A0F66" w:rsidRPr="00485883">
        <w:t>pp.</w:t>
      </w:r>
      <w:r w:rsidRPr="00485883">
        <w:t xml:space="preserve"> </w:t>
      </w:r>
      <w:r w:rsidR="000A0F66" w:rsidRPr="00485883">
        <w:t>109</w:t>
      </w:r>
      <w:r w:rsidR="0016502A">
        <w:t>–</w:t>
      </w:r>
      <w:r w:rsidR="000A0F66" w:rsidRPr="00485883">
        <w:t>139</w:t>
      </w:r>
    </w:p>
    <w:p w:rsidR="000A0F66" w:rsidRPr="00485883" w:rsidRDefault="00485883" w:rsidP="000D2B36">
      <w:pPr>
        <w:pStyle w:val="SingleTxtG"/>
      </w:pPr>
      <w:r>
        <w:t>“</w:t>
      </w:r>
      <w:r w:rsidR="000A0F66" w:rsidRPr="00485883">
        <w:t>Implementing</w:t>
      </w:r>
      <w:r w:rsidRPr="00485883">
        <w:t xml:space="preserve"> </w:t>
      </w:r>
      <w:r w:rsidR="000A0F66" w:rsidRPr="00485883">
        <w:t>International</w:t>
      </w:r>
      <w:r w:rsidRPr="00485883">
        <w:t xml:space="preserve"> </w:t>
      </w:r>
      <w:r w:rsidR="000A0F66" w:rsidRPr="00485883">
        <w:t>Human</w:t>
      </w:r>
      <w:r w:rsidRPr="00485883">
        <w:t xml:space="preserve"> </w:t>
      </w:r>
      <w:r w:rsidR="000A0F66" w:rsidRPr="00485883">
        <w:t>Rights</w:t>
      </w:r>
      <w:r w:rsidRPr="00485883">
        <w:t xml:space="preserve"> </w:t>
      </w:r>
      <w:r w:rsidR="000A0F66" w:rsidRPr="00485883">
        <w:t>Norms:</w:t>
      </w:r>
      <w:r w:rsidRPr="00485883">
        <w:t xml:space="preserve"> </w:t>
      </w:r>
      <w:r w:rsidR="000A0F66" w:rsidRPr="00485883">
        <w:t>United</w:t>
      </w:r>
      <w:r w:rsidRPr="00485883">
        <w:t xml:space="preserve"> </w:t>
      </w:r>
      <w:r w:rsidR="000A0F66" w:rsidRPr="00485883">
        <w:t>Nations</w:t>
      </w:r>
      <w:r w:rsidRPr="00485883">
        <w:t xml:space="preserve"> </w:t>
      </w:r>
      <w:r w:rsidR="000A0F66" w:rsidRPr="00485883">
        <w:t>Human</w:t>
      </w:r>
      <w:r w:rsidRPr="00485883">
        <w:t xml:space="preserve"> </w:t>
      </w:r>
      <w:r w:rsidR="000A0F66" w:rsidRPr="00485883">
        <w:t>Rights</w:t>
      </w:r>
      <w:r w:rsidRPr="00485883">
        <w:t xml:space="preserve"> </w:t>
      </w:r>
      <w:r w:rsidR="000A0F66" w:rsidRPr="00485883">
        <w:t>Treaty</w:t>
      </w:r>
      <w:r w:rsidRPr="00485883">
        <w:t xml:space="preserve"> </w:t>
      </w:r>
      <w:r w:rsidR="000A0F66" w:rsidRPr="00485883">
        <w:t>Bodies</w:t>
      </w:r>
      <w:r w:rsidRPr="00485883">
        <w:t xml:space="preserve"> </w:t>
      </w:r>
      <w:r w:rsidR="000A0F66" w:rsidRPr="00485883">
        <w:t>and</w:t>
      </w:r>
      <w:r w:rsidRPr="00485883">
        <w:t xml:space="preserve"> </w:t>
      </w:r>
      <w:r w:rsidR="000A0F66" w:rsidRPr="00485883">
        <w:t>Non-governmental</w:t>
      </w:r>
      <w:r w:rsidRPr="00485883">
        <w:t xml:space="preserve"> </w:t>
      </w:r>
      <w:r w:rsidR="000A0F66" w:rsidRPr="00485883">
        <w:t>Organizations.</w:t>
      </w:r>
      <w:r>
        <w:t>”</w:t>
      </w:r>
      <w:r w:rsidRPr="00485883">
        <w:t xml:space="preserve"> </w:t>
      </w:r>
      <w:r w:rsidR="000A0F66" w:rsidRPr="00485883">
        <w:t>In</w:t>
      </w:r>
      <w:r w:rsidRPr="00485883">
        <w:t xml:space="preserve"> </w:t>
      </w:r>
      <w:r w:rsidR="000A0F66" w:rsidRPr="00485883">
        <w:t>Henry</w:t>
      </w:r>
      <w:r w:rsidRPr="00485883">
        <w:t xml:space="preserve"> </w:t>
      </w:r>
      <w:r w:rsidR="000A0F66" w:rsidRPr="00485883">
        <w:t>F.</w:t>
      </w:r>
      <w:r w:rsidRPr="00485883">
        <w:t xml:space="preserve"> </w:t>
      </w:r>
      <w:r w:rsidR="000A0F66" w:rsidRPr="00485883">
        <w:t>Carey</w:t>
      </w:r>
      <w:r w:rsidRPr="00485883">
        <w:t xml:space="preserve"> </w:t>
      </w:r>
      <w:r w:rsidR="000A0F66" w:rsidRPr="00485883">
        <w:t>(ed.),</w:t>
      </w:r>
      <w:r w:rsidRPr="00485883">
        <w:t xml:space="preserve"> </w:t>
      </w:r>
      <w:r w:rsidR="000A0F66" w:rsidRPr="00485883">
        <w:rPr>
          <w:i/>
        </w:rPr>
        <w:t>Journal</w:t>
      </w:r>
      <w:r w:rsidRPr="00485883">
        <w:rPr>
          <w:i/>
        </w:rPr>
        <w:t xml:space="preserve"> </w:t>
      </w:r>
      <w:r w:rsidR="000A0F66" w:rsidRPr="00485883">
        <w:rPr>
          <w:i/>
        </w:rPr>
        <w:t>of</w:t>
      </w:r>
      <w:r w:rsidRPr="00485883">
        <w:rPr>
          <w:i/>
        </w:rPr>
        <w:t xml:space="preserve"> </w:t>
      </w:r>
      <w:r w:rsidR="000A0F66" w:rsidRPr="00485883">
        <w:rPr>
          <w:i/>
        </w:rPr>
        <w:t>Human</w:t>
      </w:r>
      <w:r w:rsidRPr="00485883">
        <w:rPr>
          <w:i/>
        </w:rPr>
        <w:t xml:space="preserve"> </w:t>
      </w:r>
      <w:r w:rsidR="000A0F66" w:rsidRPr="00485883">
        <w:rPr>
          <w:i/>
        </w:rPr>
        <w:t>Rights</w:t>
      </w:r>
      <w:r w:rsidR="000A0F66" w:rsidRPr="00485883">
        <w:t>,</w:t>
      </w:r>
      <w:r w:rsidRPr="00485883">
        <w:t xml:space="preserve"> </w:t>
      </w:r>
      <w:r w:rsidR="000A0F66" w:rsidRPr="00485883">
        <w:t>Vol.</w:t>
      </w:r>
      <w:r w:rsidRPr="00485883">
        <w:t xml:space="preserve"> </w:t>
      </w:r>
      <w:r w:rsidR="000A0F66" w:rsidRPr="00485883">
        <w:t>2,</w:t>
      </w:r>
      <w:r w:rsidRPr="00485883">
        <w:t xml:space="preserve"> </w:t>
      </w:r>
      <w:r w:rsidR="000A0F66" w:rsidRPr="00485883">
        <w:t>No.</w:t>
      </w:r>
      <w:r w:rsidRPr="00485883">
        <w:t xml:space="preserve"> </w:t>
      </w:r>
      <w:r w:rsidR="000A0F66" w:rsidRPr="00485883">
        <w:t>3</w:t>
      </w:r>
      <w:r w:rsidRPr="00485883">
        <w:t xml:space="preserve"> </w:t>
      </w:r>
      <w:r w:rsidR="000A0F66" w:rsidRPr="00485883">
        <w:t>(Sept.</w:t>
      </w:r>
      <w:r w:rsidRPr="00485883">
        <w:t xml:space="preserve"> </w:t>
      </w:r>
      <w:r w:rsidR="000A0F66" w:rsidRPr="00485883">
        <w:t>2003),</w:t>
      </w:r>
      <w:r w:rsidRPr="00485883">
        <w:t xml:space="preserve"> </w:t>
      </w:r>
      <w:r w:rsidR="000A0F66" w:rsidRPr="00485883">
        <w:t>pp.</w:t>
      </w:r>
      <w:r w:rsidRPr="00485883">
        <w:t xml:space="preserve"> </w:t>
      </w:r>
      <w:r w:rsidR="000A0F66" w:rsidRPr="00485883">
        <w:t>339</w:t>
      </w:r>
      <w:r w:rsidR="0016502A">
        <w:t>–</w:t>
      </w:r>
      <w:r w:rsidR="000A0F66" w:rsidRPr="00485883">
        <w:t>357</w:t>
      </w:r>
    </w:p>
    <w:p w:rsidR="000A0F66" w:rsidRPr="00485883" w:rsidRDefault="00485883" w:rsidP="000D2B36">
      <w:pPr>
        <w:pStyle w:val="SingleTxtG"/>
      </w:pPr>
      <w:r>
        <w:t>“</w:t>
      </w:r>
      <w:r w:rsidR="000A0F66" w:rsidRPr="00485883">
        <w:t>And</w:t>
      </w:r>
      <w:r w:rsidRPr="00485883">
        <w:t xml:space="preserve"> </w:t>
      </w:r>
      <w:r w:rsidR="000A0F66" w:rsidRPr="00485883">
        <w:t>Never</w:t>
      </w:r>
      <w:r w:rsidRPr="00485883">
        <w:t xml:space="preserve"> </w:t>
      </w:r>
      <w:r w:rsidR="000A0F66" w:rsidRPr="00485883">
        <w:t>the</w:t>
      </w:r>
      <w:r w:rsidRPr="00485883">
        <w:t xml:space="preserve"> </w:t>
      </w:r>
      <w:r w:rsidR="000A0F66" w:rsidRPr="00485883">
        <w:t>Twain</w:t>
      </w:r>
      <w:r w:rsidRPr="00485883">
        <w:t xml:space="preserve"> </w:t>
      </w:r>
      <w:r w:rsidR="000A0F66" w:rsidRPr="00485883">
        <w:t>Shall</w:t>
      </w:r>
      <w:r w:rsidRPr="00485883">
        <w:t xml:space="preserve"> </w:t>
      </w:r>
      <w:r w:rsidR="000A0F66" w:rsidRPr="00485883">
        <w:t>Meet?</w:t>
      </w:r>
      <w:r w:rsidRPr="00485883">
        <w:t xml:space="preserve"> </w:t>
      </w:r>
      <w:r w:rsidR="000A0F66" w:rsidRPr="00485883">
        <w:t>The</w:t>
      </w:r>
      <w:r w:rsidRPr="00485883">
        <w:t xml:space="preserve"> </w:t>
      </w:r>
      <w:r w:rsidR="000A0F66" w:rsidRPr="00485883">
        <w:t>Struggle</w:t>
      </w:r>
      <w:r w:rsidRPr="00485883">
        <w:t xml:space="preserve"> </w:t>
      </w:r>
      <w:r w:rsidR="000A0F66" w:rsidRPr="00485883">
        <w:t>to</w:t>
      </w:r>
      <w:r w:rsidRPr="00485883">
        <w:t xml:space="preserve"> </w:t>
      </w:r>
      <w:r w:rsidR="000A0F66" w:rsidRPr="00485883">
        <w:t>Establish</w:t>
      </w:r>
      <w:r w:rsidRPr="00485883">
        <w:t xml:space="preserve"> </w:t>
      </w:r>
      <w:r w:rsidR="000A0F66" w:rsidRPr="00485883">
        <w:t>Women</w:t>
      </w:r>
      <w:r>
        <w:t>’</w:t>
      </w:r>
      <w:r w:rsidR="000A0F66" w:rsidRPr="00485883">
        <w:t>s</w:t>
      </w:r>
      <w:r w:rsidRPr="00485883">
        <w:t xml:space="preserve"> </w:t>
      </w:r>
      <w:r w:rsidR="000A0F66" w:rsidRPr="00485883">
        <w:t>Rights</w:t>
      </w:r>
      <w:r w:rsidRPr="00485883">
        <w:t xml:space="preserve"> </w:t>
      </w:r>
      <w:r w:rsidR="000A0F66" w:rsidRPr="00485883">
        <w:t>as</w:t>
      </w:r>
      <w:r w:rsidRPr="00485883">
        <w:t xml:space="preserve"> </w:t>
      </w:r>
      <w:r w:rsidR="000A0F66" w:rsidRPr="00485883">
        <w:t>International</w:t>
      </w:r>
      <w:r w:rsidRPr="00485883">
        <w:t xml:space="preserve"> </w:t>
      </w:r>
      <w:r w:rsidR="000A0F66" w:rsidRPr="00485883">
        <w:t>Human</w:t>
      </w:r>
      <w:r w:rsidRPr="00485883">
        <w:t xml:space="preserve"> </w:t>
      </w:r>
      <w:r w:rsidR="000A0F66" w:rsidRPr="00485883">
        <w:t>Rights,</w:t>
      </w:r>
      <w:r>
        <w:t>”</w:t>
      </w:r>
      <w:r w:rsidRPr="00485883">
        <w:t xml:space="preserve"> </w:t>
      </w:r>
      <w:r w:rsidR="000A0F66" w:rsidRPr="00485883">
        <w:t>introductory</w:t>
      </w:r>
      <w:r w:rsidRPr="00485883">
        <w:t xml:space="preserve"> </w:t>
      </w:r>
      <w:r w:rsidR="000A0F66" w:rsidRPr="00485883">
        <w:t>chapter</w:t>
      </w:r>
      <w:r w:rsidRPr="00485883">
        <w:t xml:space="preserve"> </w:t>
      </w:r>
      <w:r w:rsidR="000A0F66" w:rsidRPr="00485883">
        <w:t>to</w:t>
      </w:r>
      <w:r w:rsidRPr="00485883">
        <w:t xml:space="preserve"> </w:t>
      </w:r>
      <w:r w:rsidR="000A0F66" w:rsidRPr="00485883">
        <w:rPr>
          <w:i/>
        </w:rPr>
        <w:t>The</w:t>
      </w:r>
      <w:r w:rsidRPr="00485883">
        <w:rPr>
          <w:i/>
        </w:rPr>
        <w:t xml:space="preserve"> </w:t>
      </w:r>
      <w:r w:rsidR="000A0F66" w:rsidRPr="00485883">
        <w:rPr>
          <w:i/>
        </w:rPr>
        <w:t>International</w:t>
      </w:r>
      <w:r w:rsidRPr="00485883">
        <w:rPr>
          <w:i/>
        </w:rPr>
        <w:t xml:space="preserve"> </w:t>
      </w:r>
      <w:r w:rsidR="000A0F66" w:rsidRPr="00485883">
        <w:rPr>
          <w:i/>
        </w:rPr>
        <w:t>Human</w:t>
      </w:r>
      <w:r w:rsidRPr="00485883">
        <w:rPr>
          <w:i/>
        </w:rPr>
        <w:t xml:space="preserve"> </w:t>
      </w:r>
      <w:r w:rsidR="000A0F66" w:rsidRPr="00485883">
        <w:rPr>
          <w:i/>
        </w:rPr>
        <w:t>Rights</w:t>
      </w:r>
      <w:r w:rsidRPr="00485883">
        <w:rPr>
          <w:i/>
        </w:rPr>
        <w:t xml:space="preserve"> </w:t>
      </w:r>
      <w:r w:rsidR="000A0F66" w:rsidRPr="00485883">
        <w:rPr>
          <w:i/>
        </w:rPr>
        <w:t>of</w:t>
      </w:r>
      <w:r w:rsidRPr="00485883">
        <w:rPr>
          <w:i/>
        </w:rPr>
        <w:t xml:space="preserve"> </w:t>
      </w:r>
      <w:r w:rsidR="000A0F66" w:rsidRPr="00485883">
        <w:rPr>
          <w:i/>
        </w:rPr>
        <w:t>Women:</w:t>
      </w:r>
      <w:r w:rsidRPr="00485883">
        <w:rPr>
          <w:i/>
        </w:rPr>
        <w:t xml:space="preserve"> </w:t>
      </w:r>
      <w:r w:rsidR="000A0F66" w:rsidRPr="00485883">
        <w:rPr>
          <w:i/>
        </w:rPr>
        <w:t>Instruments</w:t>
      </w:r>
      <w:r w:rsidRPr="00485883">
        <w:rPr>
          <w:i/>
        </w:rPr>
        <w:t xml:space="preserve"> </w:t>
      </w:r>
      <w:r w:rsidR="000A0F66" w:rsidRPr="00485883">
        <w:rPr>
          <w:i/>
        </w:rPr>
        <w:t>of</w:t>
      </w:r>
      <w:r w:rsidRPr="00485883">
        <w:rPr>
          <w:i/>
        </w:rPr>
        <w:t xml:space="preserve"> </w:t>
      </w:r>
      <w:r w:rsidR="000A0F66" w:rsidRPr="00485883">
        <w:rPr>
          <w:i/>
        </w:rPr>
        <w:t>Change</w:t>
      </w:r>
      <w:r w:rsidR="000A0F66" w:rsidRPr="00485883">
        <w:t>,</w:t>
      </w:r>
      <w:r w:rsidRPr="00485883">
        <w:t xml:space="preserve"> </w:t>
      </w:r>
      <w:r w:rsidR="000A0F66" w:rsidRPr="00485883">
        <w:t>American</w:t>
      </w:r>
      <w:r w:rsidRPr="00485883">
        <w:t xml:space="preserve"> </w:t>
      </w:r>
      <w:r w:rsidR="000A0F66" w:rsidRPr="00485883">
        <w:t>Bar</w:t>
      </w:r>
      <w:r w:rsidRPr="00485883">
        <w:t xml:space="preserve"> </w:t>
      </w:r>
      <w:r w:rsidR="000A0F66" w:rsidRPr="00485883">
        <w:t>Association,</w:t>
      </w:r>
      <w:r w:rsidRPr="00485883">
        <w:t xml:space="preserve"> </w:t>
      </w:r>
      <w:r w:rsidR="000A0F66" w:rsidRPr="00485883">
        <w:t>1998,</w:t>
      </w:r>
      <w:r w:rsidRPr="00485883">
        <w:t xml:space="preserve"> </w:t>
      </w:r>
      <w:r w:rsidR="000A0F66" w:rsidRPr="00485883">
        <w:t>pp.</w:t>
      </w:r>
      <w:r w:rsidRPr="00485883">
        <w:t xml:space="preserve"> </w:t>
      </w:r>
      <w:r w:rsidR="000A0F66" w:rsidRPr="00485883">
        <w:t>1</w:t>
      </w:r>
      <w:r w:rsidR="0016502A">
        <w:t>–</w:t>
      </w:r>
      <w:r w:rsidR="000A0F66" w:rsidRPr="00485883">
        <w:t>89</w:t>
      </w:r>
    </w:p>
    <w:p w:rsidR="000A0F66" w:rsidRPr="00C268F1" w:rsidRDefault="0016502A" w:rsidP="000D2B36">
      <w:pPr>
        <w:pStyle w:val="SingleTxtG"/>
        <w:rPr>
          <w:b/>
          <w:bCs/>
        </w:rPr>
      </w:pPr>
      <w:r>
        <w:br w:type="page"/>
      </w:r>
      <w:r w:rsidR="00DD3B9E">
        <w:rPr>
          <w:b/>
        </w:rPr>
        <w:t>Last</w:t>
      </w:r>
      <w:r w:rsidR="00485883" w:rsidRPr="00C268F1">
        <w:rPr>
          <w:b/>
        </w:rPr>
        <w:t xml:space="preserve"> </w:t>
      </w:r>
      <w:r w:rsidR="000A0F66" w:rsidRPr="00C268F1">
        <w:rPr>
          <w:b/>
        </w:rPr>
        <w:t>and</w:t>
      </w:r>
      <w:r w:rsidR="00485883" w:rsidRPr="00C268F1">
        <w:rPr>
          <w:b/>
        </w:rPr>
        <w:t xml:space="preserve"> </w:t>
      </w:r>
      <w:r w:rsidR="000A0F66" w:rsidRPr="00C268F1">
        <w:rPr>
          <w:b/>
        </w:rPr>
        <w:t>first</w:t>
      </w:r>
      <w:r w:rsidR="00485883" w:rsidRPr="00C268F1">
        <w:rPr>
          <w:b/>
        </w:rPr>
        <w:t xml:space="preserve"> </w:t>
      </w:r>
      <w:r w:rsidR="000A0F66" w:rsidRPr="00C268F1">
        <w:rPr>
          <w:b/>
        </w:rPr>
        <w:t>name</w:t>
      </w:r>
      <w:r w:rsidR="00DD3B9E">
        <w:rPr>
          <w:b/>
        </w:rPr>
        <w:t>s</w:t>
      </w:r>
      <w:r w:rsidR="000A0F66" w:rsidRPr="00C268F1">
        <w:rPr>
          <w:b/>
        </w:rPr>
        <w:t>:</w:t>
      </w:r>
      <w:r w:rsidR="000A0F66" w:rsidRPr="00C268F1">
        <w:rPr>
          <w:b/>
        </w:rPr>
        <w:tab/>
      </w:r>
      <w:r w:rsidR="00C91B4E" w:rsidRPr="00C91B4E">
        <w:rPr>
          <w:b/>
          <w:bCs/>
        </w:rPr>
        <w:t>Gallegos Chiriboga</w:t>
      </w:r>
      <w:r w:rsidR="000E1535" w:rsidRPr="000E1535">
        <w:rPr>
          <w:bCs/>
        </w:rPr>
        <w:t>,</w:t>
      </w:r>
      <w:r w:rsidR="00C91B4E" w:rsidRPr="00C268F1">
        <w:rPr>
          <w:bCs/>
        </w:rPr>
        <w:t xml:space="preserve"> </w:t>
      </w:r>
      <w:r w:rsidR="000A0F66" w:rsidRPr="00C268F1">
        <w:rPr>
          <w:bCs/>
        </w:rPr>
        <w:t>Luis</w:t>
      </w:r>
    </w:p>
    <w:p w:rsidR="000A0F66" w:rsidRPr="00485883" w:rsidRDefault="000A0F66" w:rsidP="000D2B36">
      <w:pPr>
        <w:pStyle w:val="SingleTxtG"/>
      </w:pPr>
      <w:r w:rsidRPr="00485883">
        <w:rPr>
          <w:b/>
        </w:rPr>
        <w:t>Date</w:t>
      </w:r>
      <w:r w:rsidR="00485883" w:rsidRPr="00485883">
        <w:rPr>
          <w:b/>
        </w:rPr>
        <w:t xml:space="preserve"> </w:t>
      </w:r>
      <w:r w:rsidRPr="00485883">
        <w:rPr>
          <w:b/>
        </w:rPr>
        <w:t>and</w:t>
      </w:r>
      <w:r w:rsidR="00485883" w:rsidRPr="00485883">
        <w:rPr>
          <w:b/>
        </w:rPr>
        <w:t xml:space="preserve"> </w:t>
      </w:r>
      <w:r w:rsidRPr="00485883">
        <w:rPr>
          <w:b/>
        </w:rPr>
        <w:t>place</w:t>
      </w:r>
      <w:r w:rsidR="00485883" w:rsidRPr="00485883">
        <w:rPr>
          <w:b/>
        </w:rPr>
        <w:t xml:space="preserve"> </w:t>
      </w:r>
      <w:r w:rsidRPr="00485883">
        <w:rPr>
          <w:b/>
        </w:rPr>
        <w:t>of</w:t>
      </w:r>
      <w:r w:rsidR="00485883" w:rsidRPr="00485883">
        <w:rPr>
          <w:b/>
        </w:rPr>
        <w:t xml:space="preserve"> </w:t>
      </w:r>
      <w:r w:rsidRPr="00485883">
        <w:rPr>
          <w:b/>
        </w:rPr>
        <w:t>birth</w:t>
      </w:r>
      <w:r w:rsidRPr="00485883">
        <w:rPr>
          <w:b/>
          <w:bCs/>
        </w:rPr>
        <w:t>:</w:t>
      </w:r>
      <w:r w:rsidRPr="00485883">
        <w:tab/>
        <w:t>13</w:t>
      </w:r>
      <w:r w:rsidR="00485883" w:rsidRPr="00485883">
        <w:t xml:space="preserve"> </w:t>
      </w:r>
      <w:r w:rsidRPr="00485883">
        <w:t>December</w:t>
      </w:r>
      <w:r w:rsidR="00485883" w:rsidRPr="00485883">
        <w:t xml:space="preserve"> </w:t>
      </w:r>
      <w:r w:rsidRPr="00485883">
        <w:t>1946,</w:t>
      </w:r>
      <w:r w:rsidR="00485883" w:rsidRPr="00485883">
        <w:t xml:space="preserve"> </w:t>
      </w:r>
      <w:r w:rsidRPr="00485883">
        <w:t>Quito,</w:t>
      </w:r>
      <w:r w:rsidR="00485883" w:rsidRPr="00485883">
        <w:t xml:space="preserve"> </w:t>
      </w:r>
      <w:r w:rsidRPr="00485883">
        <w:t>Ecuador</w:t>
      </w:r>
    </w:p>
    <w:p w:rsidR="000A0F66" w:rsidRPr="00485883" w:rsidRDefault="000A0F66" w:rsidP="000D2B36">
      <w:pPr>
        <w:pStyle w:val="SingleTxtG"/>
      </w:pPr>
      <w:r w:rsidRPr="00485883">
        <w:rPr>
          <w:b/>
        </w:rPr>
        <w:t>Working</w:t>
      </w:r>
      <w:r w:rsidR="00485883" w:rsidRPr="00485883">
        <w:rPr>
          <w:b/>
        </w:rPr>
        <w:t xml:space="preserve"> </w:t>
      </w:r>
      <w:r w:rsidRPr="00485883">
        <w:rPr>
          <w:b/>
        </w:rPr>
        <w:t>languages</w:t>
      </w:r>
      <w:r w:rsidRPr="00485883">
        <w:rPr>
          <w:b/>
          <w:bCs/>
        </w:rPr>
        <w:t>:</w:t>
      </w:r>
      <w:r w:rsidRPr="00485883">
        <w:tab/>
        <w:t>Spanish,</w:t>
      </w:r>
      <w:r w:rsidR="00485883" w:rsidRPr="00485883">
        <w:t xml:space="preserve"> </w:t>
      </w:r>
      <w:r w:rsidRPr="00485883">
        <w:t>English</w:t>
      </w:r>
      <w:r w:rsidR="00485883" w:rsidRPr="00485883">
        <w:t xml:space="preserve"> </w:t>
      </w:r>
      <w:r w:rsidRPr="00485883">
        <w:t>and</w:t>
      </w:r>
      <w:r w:rsidR="00485883" w:rsidRPr="00485883">
        <w:t xml:space="preserve"> </w:t>
      </w:r>
      <w:r w:rsidRPr="00485883">
        <w:t>French</w:t>
      </w:r>
    </w:p>
    <w:p w:rsidR="000A0F66" w:rsidRPr="00485883" w:rsidRDefault="000A0F66" w:rsidP="000D2B36">
      <w:pPr>
        <w:pStyle w:val="SingleTxtG"/>
        <w:rPr>
          <w:bCs/>
        </w:rPr>
      </w:pPr>
      <w:r w:rsidRPr="00485883">
        <w:rPr>
          <w:b/>
        </w:rPr>
        <w:t>Current</w:t>
      </w:r>
      <w:r w:rsidR="00485883" w:rsidRPr="00485883">
        <w:rPr>
          <w:b/>
        </w:rPr>
        <w:t xml:space="preserve"> </w:t>
      </w:r>
      <w:r w:rsidRPr="00485883">
        <w:rPr>
          <w:b/>
        </w:rPr>
        <w:t>position/function</w:t>
      </w:r>
      <w:r w:rsidRPr="00485883">
        <w:rPr>
          <w:bCs/>
        </w:rPr>
        <w:t>:</w:t>
      </w:r>
    </w:p>
    <w:p w:rsidR="000A0F66" w:rsidRPr="00485883" w:rsidRDefault="000A0F66" w:rsidP="000D2B36">
      <w:pPr>
        <w:pStyle w:val="SingleTxtG"/>
      </w:pPr>
      <w:r w:rsidRPr="00485883">
        <w:t>President</w:t>
      </w:r>
      <w:r w:rsidR="00485883" w:rsidRPr="00485883">
        <w:t xml:space="preserve"> </w:t>
      </w:r>
      <w:r w:rsidRPr="00485883">
        <w:t>of</w:t>
      </w:r>
      <w:r w:rsidR="00485883" w:rsidRPr="00485883">
        <w:t xml:space="preserve"> </w:t>
      </w:r>
      <w:r w:rsidRPr="00485883">
        <w:t>G3</w:t>
      </w:r>
      <w:r w:rsidR="00485883" w:rsidRPr="00485883">
        <w:t xml:space="preserve"> </w:t>
      </w:r>
      <w:r w:rsidRPr="00485883">
        <w:t>ICT</w:t>
      </w:r>
      <w:r w:rsidR="00485883" w:rsidRPr="00485883">
        <w:t xml:space="preserve"> </w:t>
      </w:r>
      <w:r w:rsidRPr="00485883">
        <w:t>(Global</w:t>
      </w:r>
      <w:r w:rsidR="00485883" w:rsidRPr="00485883">
        <w:t xml:space="preserve"> </w:t>
      </w:r>
      <w:r w:rsidRPr="00485883">
        <w:t>Initiative</w:t>
      </w:r>
      <w:r w:rsidR="00485883" w:rsidRPr="00485883">
        <w:t xml:space="preserve"> </w:t>
      </w:r>
      <w:r w:rsidRPr="00485883">
        <w:t>for</w:t>
      </w:r>
      <w:r w:rsidR="00485883" w:rsidRPr="00485883">
        <w:t xml:space="preserve"> </w:t>
      </w:r>
      <w:r w:rsidRPr="00485883">
        <w:t>Inclusive</w:t>
      </w:r>
      <w:r w:rsidR="00485883" w:rsidRPr="00485883">
        <w:t xml:space="preserve"> </w:t>
      </w:r>
      <w:r w:rsidRPr="00485883">
        <w:t>Information</w:t>
      </w:r>
      <w:r w:rsidR="00485883" w:rsidRPr="00485883">
        <w:t xml:space="preserve"> </w:t>
      </w:r>
      <w:r w:rsidRPr="00485883">
        <w:t>and</w:t>
      </w:r>
      <w:r w:rsidR="00485883" w:rsidRPr="00485883">
        <w:t xml:space="preserve"> </w:t>
      </w:r>
      <w:r w:rsidRPr="00485883">
        <w:t>Communications</w:t>
      </w:r>
      <w:r w:rsidR="00485883" w:rsidRPr="00485883">
        <w:t xml:space="preserve"> </w:t>
      </w:r>
      <w:r w:rsidRPr="00485883">
        <w:t>Technologies)</w:t>
      </w:r>
    </w:p>
    <w:p w:rsidR="000A0F66" w:rsidRPr="00485883" w:rsidRDefault="000A0F66" w:rsidP="000D2B36">
      <w:pPr>
        <w:pStyle w:val="SingleTxtG"/>
      </w:pPr>
      <w:r w:rsidRPr="00485883">
        <w:t>President</w:t>
      </w:r>
      <w:r w:rsidR="00485883" w:rsidRPr="00485883">
        <w:t xml:space="preserve"> </w:t>
      </w:r>
      <w:r w:rsidRPr="00485883">
        <w:t>of</w:t>
      </w:r>
      <w:r w:rsidR="00485883" w:rsidRPr="00485883">
        <w:t xml:space="preserve"> </w:t>
      </w:r>
      <w:r w:rsidRPr="00485883">
        <w:t>the</w:t>
      </w:r>
      <w:r w:rsidR="00485883" w:rsidRPr="00485883">
        <w:t xml:space="preserve"> </w:t>
      </w:r>
      <w:r w:rsidRPr="00485883">
        <w:t>World</w:t>
      </w:r>
      <w:r w:rsidR="00485883" w:rsidRPr="00485883">
        <w:t xml:space="preserve"> </w:t>
      </w:r>
      <w:r w:rsidRPr="00485883">
        <w:t>Fund</w:t>
      </w:r>
      <w:r w:rsidR="00485883" w:rsidRPr="00485883">
        <w:t xml:space="preserve"> </w:t>
      </w:r>
      <w:r w:rsidRPr="00485883">
        <w:t>for</w:t>
      </w:r>
      <w:r w:rsidR="00485883" w:rsidRPr="00485883">
        <w:t xml:space="preserve"> </w:t>
      </w:r>
      <w:r w:rsidRPr="00485883">
        <w:t>International</w:t>
      </w:r>
      <w:r w:rsidR="00485883" w:rsidRPr="00485883">
        <w:t xml:space="preserve"> </w:t>
      </w:r>
      <w:r w:rsidRPr="00485883">
        <w:t>Rehabilitation</w:t>
      </w:r>
    </w:p>
    <w:p w:rsidR="000A0F66" w:rsidRPr="00B41DF8" w:rsidRDefault="000A0F66" w:rsidP="000D2B36">
      <w:pPr>
        <w:pStyle w:val="SingleTxtG"/>
        <w:rPr>
          <w:b/>
        </w:rPr>
      </w:pPr>
      <w:r w:rsidRPr="00B41DF8">
        <w:rPr>
          <w:b/>
        </w:rPr>
        <w:t>Main</w:t>
      </w:r>
      <w:r w:rsidR="00485883" w:rsidRPr="00B41DF8">
        <w:rPr>
          <w:b/>
        </w:rPr>
        <w:t xml:space="preserve"> </w:t>
      </w:r>
      <w:r w:rsidRPr="00B41DF8">
        <w:rPr>
          <w:b/>
        </w:rPr>
        <w:t>professional</w:t>
      </w:r>
      <w:r w:rsidR="00485883" w:rsidRPr="00B41DF8">
        <w:rPr>
          <w:b/>
        </w:rPr>
        <w:t xml:space="preserve"> </w:t>
      </w:r>
      <w:r w:rsidRPr="00B41DF8">
        <w:rPr>
          <w:b/>
        </w:rPr>
        <w:t>activities:</w:t>
      </w:r>
    </w:p>
    <w:p w:rsidR="000A0F66" w:rsidRPr="00485883" w:rsidRDefault="000A0F66" w:rsidP="000D2B36">
      <w:pPr>
        <w:pStyle w:val="SingleTxtG"/>
        <w:rPr>
          <w:szCs w:val="24"/>
        </w:rPr>
      </w:pPr>
      <w:r w:rsidRPr="00485883">
        <w:rPr>
          <w:szCs w:val="24"/>
        </w:rPr>
        <w:t>Ambassador</w:t>
      </w:r>
      <w:r w:rsidR="00485883" w:rsidRPr="00485883">
        <w:rPr>
          <w:szCs w:val="24"/>
        </w:rPr>
        <w:t xml:space="preserve"> </w:t>
      </w:r>
      <w:r w:rsidRPr="00485883">
        <w:rPr>
          <w:szCs w:val="24"/>
        </w:rPr>
        <w:t>to</w:t>
      </w:r>
      <w:r w:rsidR="00485883" w:rsidRPr="00485883">
        <w:rPr>
          <w:szCs w:val="24"/>
        </w:rPr>
        <w:t xml:space="preserve"> </w:t>
      </w:r>
      <w:r w:rsidRPr="00485883">
        <w:rPr>
          <w:szCs w:val="24"/>
        </w:rPr>
        <w:t>the</w:t>
      </w:r>
      <w:r w:rsidR="00485883" w:rsidRPr="00485883">
        <w:rPr>
          <w:szCs w:val="24"/>
        </w:rPr>
        <w:t xml:space="preserve"> </w:t>
      </w:r>
      <w:r w:rsidRPr="00485883">
        <w:rPr>
          <w:szCs w:val="24"/>
        </w:rPr>
        <w:t>United</w:t>
      </w:r>
      <w:r w:rsidR="00485883" w:rsidRPr="00485883">
        <w:rPr>
          <w:szCs w:val="24"/>
        </w:rPr>
        <w:t xml:space="preserve"> </w:t>
      </w:r>
      <w:r w:rsidRPr="00485883">
        <w:rPr>
          <w:szCs w:val="24"/>
        </w:rPr>
        <w:t>States</w:t>
      </w:r>
      <w:r w:rsidR="00485883" w:rsidRPr="00485883">
        <w:rPr>
          <w:szCs w:val="24"/>
        </w:rPr>
        <w:t xml:space="preserve"> </w:t>
      </w:r>
      <w:r w:rsidRPr="00485883">
        <w:rPr>
          <w:szCs w:val="24"/>
        </w:rPr>
        <w:t>(2005</w:t>
      </w:r>
      <w:r w:rsidR="00485883" w:rsidRPr="00485883">
        <w:rPr>
          <w:szCs w:val="24"/>
        </w:rPr>
        <w:t xml:space="preserve"> </w:t>
      </w:r>
      <w:r w:rsidRPr="00485883">
        <w:rPr>
          <w:szCs w:val="24"/>
        </w:rPr>
        <w:t>to</w:t>
      </w:r>
      <w:r w:rsidR="00485883" w:rsidRPr="00485883">
        <w:rPr>
          <w:szCs w:val="24"/>
        </w:rPr>
        <w:t xml:space="preserve"> </w:t>
      </w:r>
      <w:r w:rsidRPr="00485883">
        <w:rPr>
          <w:szCs w:val="24"/>
        </w:rPr>
        <w:t>April</w:t>
      </w:r>
      <w:r w:rsidR="00485883" w:rsidRPr="00485883">
        <w:rPr>
          <w:szCs w:val="24"/>
        </w:rPr>
        <w:t xml:space="preserve"> </w:t>
      </w:r>
      <w:r w:rsidRPr="00485883">
        <w:rPr>
          <w:szCs w:val="24"/>
        </w:rPr>
        <w:t>2011)</w:t>
      </w:r>
    </w:p>
    <w:p w:rsidR="000A0F66" w:rsidRPr="00485883" w:rsidRDefault="000A0F66" w:rsidP="000D2B36">
      <w:pPr>
        <w:pStyle w:val="SingleTxtG"/>
        <w:rPr>
          <w:szCs w:val="24"/>
        </w:rPr>
      </w:pPr>
      <w:r w:rsidRPr="00485883">
        <w:rPr>
          <w:szCs w:val="24"/>
        </w:rPr>
        <w:t>Ambassador</w:t>
      </w:r>
      <w:r w:rsidR="00485883" w:rsidRPr="00485883">
        <w:rPr>
          <w:szCs w:val="24"/>
        </w:rPr>
        <w:t xml:space="preserve"> </w:t>
      </w:r>
      <w:r w:rsidRPr="00485883">
        <w:rPr>
          <w:szCs w:val="24"/>
        </w:rPr>
        <w:t>to</w:t>
      </w:r>
      <w:r w:rsidR="00485883" w:rsidRPr="00485883">
        <w:rPr>
          <w:szCs w:val="24"/>
        </w:rPr>
        <w:t xml:space="preserve"> </w:t>
      </w:r>
      <w:r w:rsidRPr="00485883">
        <w:rPr>
          <w:szCs w:val="24"/>
        </w:rPr>
        <w:t>Australia</w:t>
      </w:r>
    </w:p>
    <w:p w:rsidR="000A0F66" w:rsidRPr="00485883" w:rsidRDefault="000A0F66" w:rsidP="000D2B36">
      <w:pPr>
        <w:pStyle w:val="SingleTxtG"/>
        <w:rPr>
          <w:szCs w:val="24"/>
        </w:rPr>
      </w:pPr>
      <w:r w:rsidRPr="00485883">
        <w:rPr>
          <w:szCs w:val="24"/>
        </w:rPr>
        <w:t>Permanent</w:t>
      </w:r>
      <w:r w:rsidR="00485883" w:rsidRPr="00485883">
        <w:rPr>
          <w:szCs w:val="24"/>
        </w:rPr>
        <w:t xml:space="preserve"> </w:t>
      </w:r>
      <w:r w:rsidRPr="00485883">
        <w:rPr>
          <w:szCs w:val="24"/>
        </w:rPr>
        <w:t>Representative</w:t>
      </w:r>
      <w:r w:rsidR="00485883" w:rsidRPr="00485883">
        <w:rPr>
          <w:szCs w:val="24"/>
        </w:rPr>
        <w:t xml:space="preserve"> </w:t>
      </w:r>
      <w:r w:rsidRPr="00485883">
        <w:rPr>
          <w:szCs w:val="24"/>
        </w:rPr>
        <w:t>of</w:t>
      </w:r>
      <w:r w:rsidR="00485883" w:rsidRPr="00485883">
        <w:rPr>
          <w:szCs w:val="24"/>
        </w:rPr>
        <w:t xml:space="preserve"> </w:t>
      </w:r>
      <w:r w:rsidRPr="00485883">
        <w:rPr>
          <w:szCs w:val="24"/>
        </w:rPr>
        <w:t>Ecuador</w:t>
      </w:r>
      <w:r w:rsidR="00485883" w:rsidRPr="00485883">
        <w:rPr>
          <w:szCs w:val="24"/>
        </w:rPr>
        <w:t xml:space="preserve"> </w:t>
      </w:r>
      <w:r w:rsidRPr="00485883">
        <w:rPr>
          <w:szCs w:val="24"/>
        </w:rPr>
        <w:t>to</w:t>
      </w:r>
      <w:r w:rsidR="00485883" w:rsidRPr="00485883">
        <w:rPr>
          <w:szCs w:val="24"/>
        </w:rPr>
        <w:t xml:space="preserve"> </w:t>
      </w:r>
      <w:r w:rsidRPr="00485883">
        <w:rPr>
          <w:szCs w:val="24"/>
        </w:rPr>
        <w:t>the</w:t>
      </w:r>
      <w:r w:rsidR="00485883" w:rsidRPr="00485883">
        <w:rPr>
          <w:szCs w:val="24"/>
        </w:rPr>
        <w:t xml:space="preserve"> </w:t>
      </w:r>
      <w:r w:rsidRPr="00485883">
        <w:rPr>
          <w:szCs w:val="24"/>
        </w:rPr>
        <w:t>United</w:t>
      </w:r>
      <w:r w:rsidR="00485883" w:rsidRPr="00485883">
        <w:rPr>
          <w:szCs w:val="24"/>
        </w:rPr>
        <w:t xml:space="preserve"> </w:t>
      </w:r>
      <w:r w:rsidRPr="00485883">
        <w:rPr>
          <w:szCs w:val="24"/>
        </w:rPr>
        <w:t>Nations</w:t>
      </w:r>
    </w:p>
    <w:p w:rsidR="000A0F66" w:rsidRPr="00485883" w:rsidRDefault="000A0F66" w:rsidP="000D2B36">
      <w:pPr>
        <w:pStyle w:val="SingleTxtG"/>
        <w:rPr>
          <w:szCs w:val="24"/>
        </w:rPr>
      </w:pPr>
      <w:r w:rsidRPr="00485883">
        <w:rPr>
          <w:rFonts w:eastAsia="SimSun"/>
          <w:szCs w:val="24"/>
          <w:lang w:eastAsia="zh-CN"/>
        </w:rPr>
        <w:t>Chairman</w:t>
      </w:r>
      <w:r w:rsidR="00485883" w:rsidRPr="00485883">
        <w:rPr>
          <w:rFonts w:eastAsia="SimSun"/>
          <w:szCs w:val="24"/>
          <w:lang w:eastAsia="zh-CN"/>
        </w:rPr>
        <w:t xml:space="preserve"> </w:t>
      </w:r>
      <w:r w:rsidRPr="00485883">
        <w:rPr>
          <w:rFonts w:eastAsia="SimSun"/>
          <w:szCs w:val="24"/>
          <w:lang w:eastAsia="zh-CN"/>
        </w:rPr>
        <w:t>of</w:t>
      </w:r>
      <w:r w:rsidR="00485883" w:rsidRPr="00485883">
        <w:rPr>
          <w:rFonts w:eastAsia="SimSun"/>
          <w:szCs w:val="24"/>
          <w:lang w:eastAsia="zh-CN"/>
        </w:rPr>
        <w:t xml:space="preserve"> </w:t>
      </w:r>
      <w:r w:rsidRPr="00485883">
        <w:rPr>
          <w:rFonts w:eastAsia="SimSun"/>
          <w:szCs w:val="24"/>
          <w:lang w:eastAsia="zh-CN"/>
        </w:rPr>
        <w:t>the</w:t>
      </w:r>
      <w:r w:rsidR="00485883" w:rsidRPr="00485883">
        <w:rPr>
          <w:rFonts w:eastAsia="SimSun"/>
          <w:szCs w:val="24"/>
          <w:lang w:eastAsia="zh-CN"/>
        </w:rPr>
        <w:t xml:space="preserve"> </w:t>
      </w:r>
      <w:r w:rsidRPr="00485883">
        <w:rPr>
          <w:rFonts w:eastAsia="SimSun"/>
          <w:szCs w:val="24"/>
          <w:lang w:eastAsia="zh-CN"/>
        </w:rPr>
        <w:t>Ad</w:t>
      </w:r>
      <w:r w:rsidR="00485883" w:rsidRPr="00485883">
        <w:rPr>
          <w:rFonts w:eastAsia="SimSun"/>
          <w:szCs w:val="24"/>
          <w:lang w:eastAsia="zh-CN"/>
        </w:rPr>
        <w:t xml:space="preserve"> </w:t>
      </w:r>
      <w:r w:rsidRPr="00485883">
        <w:rPr>
          <w:rFonts w:eastAsia="SimSun"/>
          <w:szCs w:val="24"/>
          <w:lang w:eastAsia="zh-CN"/>
        </w:rPr>
        <w:t>Hoc</w:t>
      </w:r>
      <w:r w:rsidR="00485883" w:rsidRPr="00485883">
        <w:rPr>
          <w:rFonts w:eastAsia="SimSun"/>
          <w:szCs w:val="24"/>
          <w:lang w:eastAsia="zh-CN"/>
        </w:rPr>
        <w:t xml:space="preserve"> </w:t>
      </w:r>
      <w:r w:rsidRPr="00485883">
        <w:rPr>
          <w:rFonts w:eastAsia="SimSun"/>
          <w:szCs w:val="24"/>
          <w:lang w:eastAsia="zh-CN"/>
        </w:rPr>
        <w:t>Committee</w:t>
      </w:r>
      <w:r w:rsidR="00485883" w:rsidRPr="00485883">
        <w:rPr>
          <w:rFonts w:eastAsia="SimSun"/>
          <w:szCs w:val="24"/>
          <w:lang w:eastAsia="zh-CN"/>
        </w:rPr>
        <w:t xml:space="preserve"> </w:t>
      </w:r>
      <w:r w:rsidRPr="00485883">
        <w:rPr>
          <w:rFonts w:eastAsia="SimSun"/>
          <w:szCs w:val="24"/>
          <w:lang w:eastAsia="zh-CN"/>
        </w:rPr>
        <w:t>on</w:t>
      </w:r>
      <w:r w:rsidR="00485883" w:rsidRPr="00485883">
        <w:rPr>
          <w:rFonts w:eastAsia="SimSun"/>
          <w:szCs w:val="24"/>
          <w:lang w:eastAsia="zh-CN"/>
        </w:rPr>
        <w:t xml:space="preserve"> </w:t>
      </w:r>
      <w:r w:rsidRPr="00485883">
        <w:rPr>
          <w:rFonts w:eastAsia="SimSun"/>
          <w:szCs w:val="24"/>
          <w:lang w:eastAsia="zh-CN"/>
        </w:rPr>
        <w:t>a</w:t>
      </w:r>
      <w:r w:rsidR="00485883" w:rsidRPr="00485883">
        <w:rPr>
          <w:rFonts w:eastAsia="SimSun"/>
          <w:szCs w:val="24"/>
          <w:lang w:eastAsia="zh-CN"/>
        </w:rPr>
        <w:t xml:space="preserve"> </w:t>
      </w:r>
      <w:r w:rsidRPr="00485883">
        <w:rPr>
          <w:rFonts w:eastAsia="SimSun"/>
          <w:szCs w:val="24"/>
          <w:lang w:eastAsia="zh-CN"/>
        </w:rPr>
        <w:t>Comprehensive</w:t>
      </w:r>
      <w:r w:rsidR="00485883" w:rsidRPr="00485883">
        <w:rPr>
          <w:rFonts w:eastAsia="SimSun"/>
          <w:szCs w:val="24"/>
          <w:lang w:eastAsia="zh-CN"/>
        </w:rPr>
        <w:t xml:space="preserve"> </w:t>
      </w:r>
      <w:r w:rsidRPr="00485883">
        <w:rPr>
          <w:rFonts w:eastAsia="SimSun"/>
          <w:szCs w:val="24"/>
          <w:lang w:eastAsia="zh-CN"/>
        </w:rPr>
        <w:t>and</w:t>
      </w:r>
      <w:r w:rsidR="00485883" w:rsidRPr="00485883">
        <w:rPr>
          <w:rFonts w:eastAsia="SimSun"/>
          <w:szCs w:val="24"/>
          <w:lang w:eastAsia="zh-CN"/>
        </w:rPr>
        <w:t xml:space="preserve"> </w:t>
      </w:r>
      <w:r w:rsidRPr="00485883">
        <w:rPr>
          <w:rFonts w:eastAsia="SimSun"/>
          <w:szCs w:val="24"/>
          <w:lang w:eastAsia="zh-CN"/>
        </w:rPr>
        <w:t>Integral</w:t>
      </w:r>
      <w:r w:rsidR="00485883" w:rsidRPr="00485883">
        <w:rPr>
          <w:rFonts w:eastAsia="SimSun"/>
          <w:szCs w:val="24"/>
          <w:lang w:eastAsia="zh-CN"/>
        </w:rPr>
        <w:t xml:space="preserve"> </w:t>
      </w:r>
      <w:r w:rsidRPr="00485883">
        <w:rPr>
          <w:rFonts w:eastAsia="SimSun"/>
          <w:szCs w:val="24"/>
          <w:lang w:eastAsia="zh-CN"/>
        </w:rPr>
        <w:t>International</w:t>
      </w:r>
      <w:r w:rsidR="00485883" w:rsidRPr="00485883">
        <w:rPr>
          <w:rFonts w:eastAsia="SimSun"/>
          <w:szCs w:val="24"/>
          <w:lang w:eastAsia="zh-CN"/>
        </w:rPr>
        <w:t xml:space="preserve"> </w:t>
      </w:r>
      <w:r w:rsidRPr="00485883">
        <w:rPr>
          <w:rFonts w:eastAsia="SimSun"/>
          <w:szCs w:val="24"/>
          <w:lang w:eastAsia="zh-CN"/>
        </w:rPr>
        <w:t>Convention</w:t>
      </w:r>
      <w:r w:rsidR="00485883" w:rsidRPr="00485883">
        <w:rPr>
          <w:rFonts w:eastAsia="SimSun"/>
          <w:szCs w:val="24"/>
          <w:lang w:eastAsia="zh-CN"/>
        </w:rPr>
        <w:t xml:space="preserve"> </w:t>
      </w:r>
      <w:r w:rsidRPr="00485883">
        <w:rPr>
          <w:rFonts w:eastAsia="SimSun"/>
          <w:szCs w:val="24"/>
          <w:lang w:eastAsia="zh-CN"/>
        </w:rPr>
        <w:t>on</w:t>
      </w:r>
      <w:r w:rsidR="00485883" w:rsidRPr="00485883">
        <w:rPr>
          <w:rFonts w:eastAsia="SimSun"/>
          <w:szCs w:val="24"/>
          <w:lang w:eastAsia="zh-CN"/>
        </w:rPr>
        <w:t xml:space="preserve"> </w:t>
      </w:r>
      <w:r w:rsidRPr="00485883">
        <w:rPr>
          <w:rFonts w:eastAsia="SimSun"/>
          <w:szCs w:val="24"/>
          <w:lang w:eastAsia="zh-CN"/>
        </w:rPr>
        <w:t>Protection</w:t>
      </w:r>
      <w:r w:rsidR="00485883" w:rsidRPr="00485883">
        <w:rPr>
          <w:rFonts w:eastAsia="SimSun"/>
          <w:szCs w:val="24"/>
          <w:lang w:eastAsia="zh-CN"/>
        </w:rPr>
        <w:t xml:space="preserve"> </w:t>
      </w:r>
      <w:r w:rsidRPr="00485883">
        <w:rPr>
          <w:rFonts w:eastAsia="SimSun"/>
          <w:szCs w:val="24"/>
          <w:lang w:eastAsia="zh-CN"/>
        </w:rPr>
        <w:t>and</w:t>
      </w:r>
      <w:r w:rsidR="00485883" w:rsidRPr="00485883">
        <w:rPr>
          <w:rFonts w:eastAsia="SimSun"/>
          <w:szCs w:val="24"/>
          <w:lang w:eastAsia="zh-CN"/>
        </w:rPr>
        <w:t xml:space="preserve"> </w:t>
      </w:r>
      <w:r w:rsidRPr="00485883">
        <w:rPr>
          <w:rFonts w:eastAsia="SimSun"/>
          <w:szCs w:val="24"/>
          <w:lang w:eastAsia="zh-CN"/>
        </w:rPr>
        <w:t>Promotion</w:t>
      </w:r>
      <w:r w:rsidR="00485883" w:rsidRPr="00485883">
        <w:rPr>
          <w:rFonts w:eastAsia="SimSun"/>
          <w:szCs w:val="24"/>
          <w:lang w:eastAsia="zh-CN"/>
        </w:rPr>
        <w:t xml:space="preserve"> </w:t>
      </w:r>
      <w:r w:rsidRPr="00485883">
        <w:rPr>
          <w:rFonts w:eastAsia="SimSun"/>
          <w:szCs w:val="24"/>
          <w:lang w:eastAsia="zh-CN"/>
        </w:rPr>
        <w:t>of</w:t>
      </w:r>
      <w:r w:rsidR="00485883" w:rsidRPr="00485883">
        <w:rPr>
          <w:rFonts w:eastAsia="SimSun"/>
          <w:szCs w:val="24"/>
          <w:lang w:eastAsia="zh-CN"/>
        </w:rPr>
        <w:t xml:space="preserve"> </w:t>
      </w:r>
      <w:r w:rsidRPr="00485883">
        <w:rPr>
          <w:rFonts w:eastAsia="SimSun"/>
          <w:szCs w:val="24"/>
          <w:lang w:eastAsia="zh-CN"/>
        </w:rPr>
        <w:t>the</w:t>
      </w:r>
      <w:r w:rsidR="00485883" w:rsidRPr="00485883">
        <w:rPr>
          <w:rFonts w:eastAsia="SimSun"/>
          <w:szCs w:val="24"/>
          <w:lang w:eastAsia="zh-CN"/>
        </w:rPr>
        <w:t xml:space="preserve"> </w:t>
      </w:r>
      <w:r w:rsidRPr="00485883">
        <w:rPr>
          <w:rFonts w:eastAsia="SimSun"/>
          <w:szCs w:val="24"/>
          <w:lang w:eastAsia="zh-CN"/>
        </w:rPr>
        <w:t>Rights</w:t>
      </w:r>
      <w:r w:rsidR="00485883" w:rsidRPr="00485883">
        <w:rPr>
          <w:rFonts w:eastAsia="SimSun"/>
          <w:szCs w:val="24"/>
          <w:lang w:eastAsia="zh-CN"/>
        </w:rPr>
        <w:t xml:space="preserve"> </w:t>
      </w:r>
      <w:r w:rsidRPr="00485883">
        <w:rPr>
          <w:rFonts w:eastAsia="SimSun"/>
          <w:szCs w:val="24"/>
          <w:lang w:eastAsia="zh-CN"/>
        </w:rPr>
        <w:t>and</w:t>
      </w:r>
      <w:r w:rsidR="00485883" w:rsidRPr="00485883">
        <w:rPr>
          <w:rFonts w:eastAsia="SimSun"/>
          <w:szCs w:val="24"/>
          <w:lang w:eastAsia="zh-CN"/>
        </w:rPr>
        <w:t xml:space="preserve"> </w:t>
      </w:r>
      <w:r w:rsidRPr="00485883">
        <w:rPr>
          <w:rFonts w:eastAsia="SimSun"/>
          <w:szCs w:val="24"/>
          <w:lang w:eastAsia="zh-CN"/>
        </w:rPr>
        <w:t>Dignity</w:t>
      </w:r>
      <w:r w:rsidR="00485883" w:rsidRPr="00485883">
        <w:rPr>
          <w:rFonts w:eastAsia="SimSun"/>
          <w:szCs w:val="24"/>
          <w:lang w:eastAsia="zh-CN"/>
        </w:rPr>
        <w:t xml:space="preserve"> </w:t>
      </w:r>
      <w:r w:rsidRPr="00485883">
        <w:rPr>
          <w:rFonts w:eastAsia="SimSun"/>
          <w:szCs w:val="24"/>
          <w:lang w:eastAsia="zh-CN"/>
        </w:rPr>
        <w:t>of</w:t>
      </w:r>
      <w:r w:rsidR="00485883" w:rsidRPr="00485883">
        <w:rPr>
          <w:rFonts w:eastAsia="SimSun"/>
          <w:szCs w:val="24"/>
          <w:lang w:eastAsia="zh-CN"/>
        </w:rPr>
        <w:t xml:space="preserve"> </w:t>
      </w:r>
      <w:r w:rsidRPr="00485883">
        <w:rPr>
          <w:rFonts w:eastAsia="SimSun"/>
          <w:szCs w:val="24"/>
          <w:lang w:eastAsia="zh-CN"/>
        </w:rPr>
        <w:t>Persons</w:t>
      </w:r>
      <w:r w:rsidR="00485883" w:rsidRPr="00485883">
        <w:rPr>
          <w:rFonts w:eastAsia="SimSun"/>
          <w:szCs w:val="24"/>
          <w:lang w:eastAsia="zh-CN"/>
        </w:rPr>
        <w:t xml:space="preserve"> </w:t>
      </w:r>
      <w:r w:rsidRPr="00485883">
        <w:rPr>
          <w:rFonts w:eastAsia="SimSun"/>
          <w:szCs w:val="24"/>
          <w:lang w:eastAsia="zh-CN"/>
        </w:rPr>
        <w:t>with</w:t>
      </w:r>
      <w:r w:rsidR="00485883" w:rsidRPr="00485883">
        <w:rPr>
          <w:rFonts w:eastAsia="SimSun"/>
          <w:szCs w:val="24"/>
          <w:lang w:eastAsia="zh-CN"/>
        </w:rPr>
        <w:t xml:space="preserve"> </w:t>
      </w:r>
      <w:r w:rsidRPr="00485883">
        <w:rPr>
          <w:rFonts w:eastAsia="SimSun"/>
          <w:szCs w:val="24"/>
          <w:lang w:eastAsia="zh-CN"/>
        </w:rPr>
        <w:t>Disabilities</w:t>
      </w:r>
      <w:r w:rsidR="00485883" w:rsidRPr="00485883">
        <w:rPr>
          <w:rFonts w:eastAsia="SimSun"/>
          <w:szCs w:val="24"/>
          <w:lang w:eastAsia="zh-CN"/>
        </w:rPr>
        <w:t xml:space="preserve"> </w:t>
      </w:r>
      <w:r w:rsidRPr="00485883">
        <w:rPr>
          <w:szCs w:val="24"/>
        </w:rPr>
        <w:t>(2002</w:t>
      </w:r>
      <w:r w:rsidR="0016502A">
        <w:rPr>
          <w:szCs w:val="24"/>
        </w:rPr>
        <w:t>–</w:t>
      </w:r>
      <w:r w:rsidRPr="00485883">
        <w:rPr>
          <w:szCs w:val="24"/>
        </w:rPr>
        <w:t>2005)</w:t>
      </w:r>
    </w:p>
    <w:p w:rsidR="000A0F66" w:rsidRPr="00485883" w:rsidRDefault="000A0F66" w:rsidP="000D2B36">
      <w:pPr>
        <w:pStyle w:val="SingleTxtG"/>
        <w:rPr>
          <w:szCs w:val="24"/>
        </w:rPr>
      </w:pPr>
      <w:r w:rsidRPr="00485883">
        <w:rPr>
          <w:szCs w:val="24"/>
        </w:rPr>
        <w:t>Vice-President</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General</w:t>
      </w:r>
      <w:r w:rsidR="00485883" w:rsidRPr="00485883">
        <w:rPr>
          <w:szCs w:val="24"/>
        </w:rPr>
        <w:t xml:space="preserve"> </w:t>
      </w:r>
      <w:r w:rsidRPr="00485883">
        <w:rPr>
          <w:szCs w:val="24"/>
        </w:rPr>
        <w:t>Assembly</w:t>
      </w:r>
      <w:r w:rsidR="00485883" w:rsidRPr="00485883">
        <w:rPr>
          <w:szCs w:val="24"/>
        </w:rPr>
        <w:t xml:space="preserve"> </w:t>
      </w:r>
      <w:r w:rsidRPr="00485883">
        <w:rPr>
          <w:szCs w:val="24"/>
        </w:rPr>
        <w:t>(2003)</w:t>
      </w:r>
    </w:p>
    <w:p w:rsidR="000A0F66" w:rsidRPr="00485883" w:rsidRDefault="000A0F66" w:rsidP="000D2B36">
      <w:pPr>
        <w:pStyle w:val="SingleTxtG"/>
        <w:rPr>
          <w:szCs w:val="24"/>
        </w:rPr>
      </w:pPr>
      <w:r w:rsidRPr="00485883">
        <w:rPr>
          <w:szCs w:val="24"/>
        </w:rPr>
        <w:t>Vice-President</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Economic</w:t>
      </w:r>
      <w:r w:rsidR="00485883" w:rsidRPr="00485883">
        <w:rPr>
          <w:szCs w:val="24"/>
        </w:rPr>
        <w:t xml:space="preserve"> </w:t>
      </w:r>
      <w:r w:rsidRPr="00485883">
        <w:rPr>
          <w:szCs w:val="24"/>
        </w:rPr>
        <w:t>and</w:t>
      </w:r>
      <w:r w:rsidR="00485883" w:rsidRPr="00485883">
        <w:rPr>
          <w:szCs w:val="24"/>
        </w:rPr>
        <w:t xml:space="preserve"> </w:t>
      </w:r>
      <w:r w:rsidRPr="00485883">
        <w:rPr>
          <w:szCs w:val="24"/>
        </w:rPr>
        <w:t>Social</w:t>
      </w:r>
      <w:r w:rsidR="00485883" w:rsidRPr="00485883">
        <w:rPr>
          <w:szCs w:val="24"/>
        </w:rPr>
        <w:t xml:space="preserve"> </w:t>
      </w:r>
      <w:r w:rsidRPr="00485883">
        <w:rPr>
          <w:szCs w:val="24"/>
        </w:rPr>
        <w:t>Council</w:t>
      </w:r>
      <w:r w:rsidR="00485883" w:rsidRPr="00485883">
        <w:rPr>
          <w:szCs w:val="24"/>
        </w:rPr>
        <w:t xml:space="preserve"> </w:t>
      </w:r>
      <w:r w:rsidRPr="00485883">
        <w:rPr>
          <w:szCs w:val="24"/>
        </w:rPr>
        <w:t>(2005)</w:t>
      </w:r>
    </w:p>
    <w:p w:rsidR="000A0F66" w:rsidRPr="00485883" w:rsidRDefault="000A0F66" w:rsidP="000D2B36">
      <w:pPr>
        <w:pStyle w:val="SingleTxtG"/>
        <w:rPr>
          <w:szCs w:val="24"/>
        </w:rPr>
      </w:pPr>
      <w:r w:rsidRPr="00485883">
        <w:rPr>
          <w:szCs w:val="24"/>
        </w:rPr>
        <w:t>Vice-President</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UNICEF</w:t>
      </w:r>
      <w:r w:rsidR="00485883" w:rsidRPr="00485883">
        <w:rPr>
          <w:szCs w:val="24"/>
        </w:rPr>
        <w:t xml:space="preserve"> </w:t>
      </w:r>
      <w:r w:rsidRPr="00485883">
        <w:rPr>
          <w:szCs w:val="24"/>
        </w:rPr>
        <w:t>Executive</w:t>
      </w:r>
      <w:r w:rsidR="00485883" w:rsidRPr="00485883">
        <w:rPr>
          <w:szCs w:val="24"/>
        </w:rPr>
        <w:t xml:space="preserve"> </w:t>
      </w:r>
      <w:r w:rsidRPr="00485883">
        <w:rPr>
          <w:szCs w:val="24"/>
        </w:rPr>
        <w:t>Board</w:t>
      </w:r>
      <w:r w:rsidR="00485883" w:rsidRPr="00485883">
        <w:rPr>
          <w:szCs w:val="24"/>
        </w:rPr>
        <w:t xml:space="preserve"> </w:t>
      </w:r>
      <w:r w:rsidRPr="00485883">
        <w:rPr>
          <w:szCs w:val="24"/>
        </w:rPr>
        <w:t>(2004)</w:t>
      </w:r>
    </w:p>
    <w:p w:rsidR="000A0F66" w:rsidRPr="00485883" w:rsidRDefault="000A0F66" w:rsidP="000D2B36">
      <w:pPr>
        <w:pStyle w:val="SingleTxtG"/>
        <w:rPr>
          <w:szCs w:val="24"/>
        </w:rPr>
      </w:pPr>
      <w:r w:rsidRPr="00485883">
        <w:rPr>
          <w:szCs w:val="24"/>
        </w:rPr>
        <w:t>Under-Secretary</w:t>
      </w:r>
      <w:r w:rsidR="00485883" w:rsidRPr="00485883">
        <w:rPr>
          <w:szCs w:val="24"/>
        </w:rPr>
        <w:t xml:space="preserve"> </w:t>
      </w:r>
      <w:r w:rsidRPr="00485883">
        <w:rPr>
          <w:szCs w:val="24"/>
        </w:rPr>
        <w:t>for</w:t>
      </w:r>
      <w:r w:rsidR="00485883" w:rsidRPr="00485883">
        <w:rPr>
          <w:szCs w:val="24"/>
        </w:rPr>
        <w:t xml:space="preserve"> </w:t>
      </w:r>
      <w:r w:rsidRPr="00485883">
        <w:rPr>
          <w:szCs w:val="24"/>
        </w:rPr>
        <w:t>Political</w:t>
      </w:r>
      <w:r w:rsidR="00485883" w:rsidRPr="00485883">
        <w:rPr>
          <w:szCs w:val="24"/>
        </w:rPr>
        <w:t xml:space="preserve"> </w:t>
      </w:r>
      <w:r w:rsidRPr="00485883">
        <w:rPr>
          <w:szCs w:val="24"/>
        </w:rPr>
        <w:t>Affairs,</w:t>
      </w:r>
      <w:r w:rsidR="00485883" w:rsidRPr="00485883">
        <w:rPr>
          <w:szCs w:val="24"/>
        </w:rPr>
        <w:t xml:space="preserve"> </w:t>
      </w:r>
      <w:r w:rsidRPr="00485883">
        <w:rPr>
          <w:szCs w:val="24"/>
        </w:rPr>
        <w:t>Ministry</w:t>
      </w:r>
      <w:r w:rsidR="00485883" w:rsidRPr="00485883">
        <w:rPr>
          <w:szCs w:val="24"/>
        </w:rPr>
        <w:t xml:space="preserve"> </w:t>
      </w:r>
      <w:r w:rsidRPr="00485883">
        <w:rPr>
          <w:szCs w:val="24"/>
        </w:rPr>
        <w:t>of</w:t>
      </w:r>
      <w:r w:rsidR="00485883" w:rsidRPr="00485883">
        <w:rPr>
          <w:szCs w:val="24"/>
        </w:rPr>
        <w:t xml:space="preserve"> </w:t>
      </w:r>
      <w:r w:rsidRPr="00485883">
        <w:rPr>
          <w:szCs w:val="24"/>
        </w:rPr>
        <w:t>Foreign</w:t>
      </w:r>
      <w:r w:rsidR="00485883" w:rsidRPr="00485883">
        <w:rPr>
          <w:szCs w:val="24"/>
        </w:rPr>
        <w:t xml:space="preserve"> </w:t>
      </w:r>
      <w:r w:rsidRPr="00485883">
        <w:rPr>
          <w:szCs w:val="24"/>
        </w:rPr>
        <w:t>Affairs</w:t>
      </w:r>
      <w:r w:rsidR="00485883" w:rsidRPr="00485883">
        <w:rPr>
          <w:szCs w:val="24"/>
        </w:rPr>
        <w:t xml:space="preserve"> </w:t>
      </w:r>
      <w:r w:rsidRPr="00485883">
        <w:rPr>
          <w:szCs w:val="24"/>
        </w:rPr>
        <w:t>(2000</w:t>
      </w:r>
      <w:r w:rsidR="0016502A">
        <w:rPr>
          <w:szCs w:val="24"/>
        </w:rPr>
        <w:t>–</w:t>
      </w:r>
      <w:r w:rsidRPr="00485883">
        <w:rPr>
          <w:szCs w:val="24"/>
        </w:rPr>
        <w:t>2002)</w:t>
      </w:r>
    </w:p>
    <w:p w:rsidR="000A0F66" w:rsidRPr="00485883" w:rsidRDefault="000A0F66" w:rsidP="000D2B36">
      <w:pPr>
        <w:pStyle w:val="SingleTxtG"/>
        <w:rPr>
          <w:szCs w:val="24"/>
        </w:rPr>
      </w:pPr>
      <w:r w:rsidRPr="00485883">
        <w:rPr>
          <w:szCs w:val="24"/>
        </w:rPr>
        <w:t>Permanent</w:t>
      </w:r>
      <w:r w:rsidR="00485883" w:rsidRPr="00485883">
        <w:rPr>
          <w:szCs w:val="24"/>
        </w:rPr>
        <w:t xml:space="preserve"> </w:t>
      </w:r>
      <w:r w:rsidRPr="00485883">
        <w:rPr>
          <w:szCs w:val="24"/>
        </w:rPr>
        <w:t>Representative</w:t>
      </w:r>
      <w:r w:rsidR="00485883" w:rsidRPr="00485883">
        <w:rPr>
          <w:szCs w:val="24"/>
        </w:rPr>
        <w:t xml:space="preserve"> </w:t>
      </w:r>
      <w:r w:rsidRPr="00485883">
        <w:rPr>
          <w:szCs w:val="24"/>
        </w:rPr>
        <w:t>of</w:t>
      </w:r>
      <w:r w:rsidR="00485883" w:rsidRPr="00485883">
        <w:rPr>
          <w:szCs w:val="24"/>
        </w:rPr>
        <w:t xml:space="preserve"> </w:t>
      </w:r>
      <w:r w:rsidRPr="00485883">
        <w:rPr>
          <w:szCs w:val="24"/>
        </w:rPr>
        <w:t>Ecuador</w:t>
      </w:r>
      <w:r w:rsidR="00485883" w:rsidRPr="00485883">
        <w:rPr>
          <w:szCs w:val="24"/>
        </w:rPr>
        <w:t xml:space="preserve"> </w:t>
      </w:r>
      <w:r w:rsidRPr="00485883">
        <w:rPr>
          <w:szCs w:val="24"/>
        </w:rPr>
        <w:t>to</w:t>
      </w:r>
      <w:r w:rsidR="00485883" w:rsidRPr="00485883">
        <w:rPr>
          <w:szCs w:val="24"/>
        </w:rPr>
        <w:t xml:space="preserve"> </w:t>
      </w:r>
      <w:r w:rsidRPr="00485883">
        <w:rPr>
          <w:szCs w:val="24"/>
        </w:rPr>
        <w:t>the</w:t>
      </w:r>
      <w:r w:rsidR="00485883" w:rsidRPr="00485883">
        <w:rPr>
          <w:szCs w:val="24"/>
        </w:rPr>
        <w:t xml:space="preserve"> </w:t>
      </w:r>
      <w:r w:rsidRPr="00485883">
        <w:rPr>
          <w:szCs w:val="24"/>
        </w:rPr>
        <w:t>Office</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United</w:t>
      </w:r>
      <w:r w:rsidR="00485883" w:rsidRPr="00485883">
        <w:rPr>
          <w:szCs w:val="24"/>
        </w:rPr>
        <w:t xml:space="preserve"> </w:t>
      </w:r>
      <w:r w:rsidRPr="00485883">
        <w:rPr>
          <w:szCs w:val="24"/>
        </w:rPr>
        <w:t>Nations</w:t>
      </w:r>
      <w:r w:rsidR="00485883" w:rsidRPr="00485883">
        <w:rPr>
          <w:szCs w:val="24"/>
        </w:rPr>
        <w:t xml:space="preserve"> </w:t>
      </w:r>
      <w:r w:rsidRPr="00485883">
        <w:rPr>
          <w:szCs w:val="24"/>
        </w:rPr>
        <w:t>and</w:t>
      </w:r>
      <w:r w:rsidR="00485883" w:rsidRPr="00485883">
        <w:rPr>
          <w:szCs w:val="24"/>
        </w:rPr>
        <w:t xml:space="preserve"> </w:t>
      </w:r>
      <w:r w:rsidRPr="00485883">
        <w:rPr>
          <w:szCs w:val="24"/>
        </w:rPr>
        <w:t>other</w:t>
      </w:r>
      <w:r w:rsidR="00485883" w:rsidRPr="00485883">
        <w:rPr>
          <w:szCs w:val="24"/>
        </w:rPr>
        <w:t xml:space="preserve"> </w:t>
      </w:r>
      <w:r w:rsidRPr="00485883">
        <w:rPr>
          <w:szCs w:val="24"/>
        </w:rPr>
        <w:t>international</w:t>
      </w:r>
      <w:r w:rsidR="00485883" w:rsidRPr="00485883">
        <w:rPr>
          <w:szCs w:val="24"/>
        </w:rPr>
        <w:t xml:space="preserve"> </w:t>
      </w:r>
      <w:r w:rsidRPr="00485883">
        <w:rPr>
          <w:szCs w:val="24"/>
        </w:rPr>
        <w:t>organizations</w:t>
      </w:r>
      <w:r w:rsidR="00485883" w:rsidRPr="00485883">
        <w:rPr>
          <w:szCs w:val="24"/>
        </w:rPr>
        <w:t xml:space="preserve"> </w:t>
      </w:r>
      <w:r w:rsidRPr="00485883">
        <w:rPr>
          <w:szCs w:val="24"/>
        </w:rPr>
        <w:t>in</w:t>
      </w:r>
      <w:r w:rsidR="00485883" w:rsidRPr="00485883">
        <w:rPr>
          <w:szCs w:val="24"/>
        </w:rPr>
        <w:t xml:space="preserve"> </w:t>
      </w:r>
      <w:r w:rsidRPr="00485883">
        <w:rPr>
          <w:szCs w:val="24"/>
        </w:rPr>
        <w:t>Geneva</w:t>
      </w:r>
      <w:r w:rsidR="00485883" w:rsidRPr="00485883">
        <w:rPr>
          <w:szCs w:val="24"/>
        </w:rPr>
        <w:t xml:space="preserve"> </w:t>
      </w:r>
      <w:r w:rsidRPr="00485883">
        <w:rPr>
          <w:szCs w:val="24"/>
        </w:rPr>
        <w:t>(1997</w:t>
      </w:r>
      <w:r w:rsidR="0016502A">
        <w:rPr>
          <w:szCs w:val="24"/>
        </w:rPr>
        <w:t>–</w:t>
      </w:r>
      <w:r w:rsidRPr="00485883">
        <w:rPr>
          <w:szCs w:val="24"/>
        </w:rPr>
        <w:t>2000)</w:t>
      </w:r>
    </w:p>
    <w:p w:rsidR="000A0F66" w:rsidRPr="00485883" w:rsidRDefault="000A0F66" w:rsidP="000D2B36">
      <w:pPr>
        <w:pStyle w:val="SingleTxtG"/>
        <w:rPr>
          <w:szCs w:val="24"/>
        </w:rPr>
      </w:pPr>
      <w:r w:rsidRPr="00485883">
        <w:rPr>
          <w:szCs w:val="24"/>
        </w:rPr>
        <w:t>Vice-President</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Commission</w:t>
      </w:r>
      <w:r w:rsidR="00485883" w:rsidRPr="00485883">
        <w:rPr>
          <w:szCs w:val="24"/>
        </w:rPr>
        <w:t xml:space="preserve"> </w:t>
      </w:r>
      <w:r w:rsidRPr="00485883">
        <w:rPr>
          <w:szCs w:val="24"/>
        </w:rPr>
        <w:t>on</w:t>
      </w:r>
      <w:r w:rsidR="00485883" w:rsidRPr="00485883">
        <w:rPr>
          <w:szCs w:val="24"/>
        </w:rPr>
        <w:t xml:space="preserve"> </w:t>
      </w:r>
      <w:r w:rsidRPr="00485883">
        <w:rPr>
          <w:szCs w:val="24"/>
        </w:rPr>
        <w:t>Human</w:t>
      </w:r>
      <w:r w:rsidR="00485883" w:rsidRPr="00485883">
        <w:rPr>
          <w:szCs w:val="24"/>
        </w:rPr>
        <w:t xml:space="preserve"> </w:t>
      </w:r>
      <w:r w:rsidRPr="00485883">
        <w:rPr>
          <w:szCs w:val="24"/>
        </w:rPr>
        <w:t>Rights</w:t>
      </w:r>
      <w:r w:rsidR="00485883" w:rsidRPr="00485883">
        <w:rPr>
          <w:szCs w:val="24"/>
        </w:rPr>
        <w:t xml:space="preserve"> </w:t>
      </w:r>
      <w:r w:rsidRPr="00485883">
        <w:rPr>
          <w:szCs w:val="24"/>
        </w:rPr>
        <w:t>(1998)</w:t>
      </w:r>
    </w:p>
    <w:p w:rsidR="000A0F66" w:rsidRPr="00485883" w:rsidRDefault="000A0F66" w:rsidP="000D2B36">
      <w:pPr>
        <w:pStyle w:val="SingleTxtG"/>
        <w:rPr>
          <w:szCs w:val="24"/>
        </w:rPr>
      </w:pPr>
      <w:r w:rsidRPr="00485883">
        <w:rPr>
          <w:szCs w:val="24"/>
        </w:rPr>
        <w:t>President</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Geneva</w:t>
      </w:r>
      <w:r w:rsidR="00485883" w:rsidRPr="00485883">
        <w:rPr>
          <w:szCs w:val="24"/>
        </w:rPr>
        <w:t xml:space="preserve"> </w:t>
      </w:r>
      <w:r w:rsidRPr="00485883">
        <w:rPr>
          <w:szCs w:val="24"/>
        </w:rPr>
        <w:t>Diplomatic</w:t>
      </w:r>
      <w:r w:rsidR="00485883" w:rsidRPr="00485883">
        <w:rPr>
          <w:szCs w:val="24"/>
        </w:rPr>
        <w:t xml:space="preserve"> </w:t>
      </w:r>
      <w:r w:rsidRPr="00485883">
        <w:rPr>
          <w:szCs w:val="24"/>
        </w:rPr>
        <w:t>Corps</w:t>
      </w:r>
      <w:r w:rsidR="00485883" w:rsidRPr="00485883">
        <w:rPr>
          <w:szCs w:val="24"/>
        </w:rPr>
        <w:t xml:space="preserve"> </w:t>
      </w:r>
      <w:r w:rsidRPr="00485883">
        <w:rPr>
          <w:szCs w:val="24"/>
        </w:rPr>
        <w:t>Network</w:t>
      </w:r>
    </w:p>
    <w:p w:rsidR="000A0F66" w:rsidRPr="00485883" w:rsidRDefault="000A0F66" w:rsidP="000D2B36">
      <w:pPr>
        <w:pStyle w:val="SingleTxtG"/>
        <w:rPr>
          <w:szCs w:val="24"/>
        </w:rPr>
      </w:pPr>
      <w:r w:rsidRPr="00485883">
        <w:rPr>
          <w:szCs w:val="24"/>
        </w:rPr>
        <w:t>Ambassador</w:t>
      </w:r>
      <w:r w:rsidR="00485883" w:rsidRPr="00485883">
        <w:rPr>
          <w:szCs w:val="24"/>
        </w:rPr>
        <w:t xml:space="preserve"> </w:t>
      </w:r>
      <w:r w:rsidRPr="00485883">
        <w:rPr>
          <w:szCs w:val="24"/>
        </w:rPr>
        <w:t>to</w:t>
      </w:r>
      <w:r w:rsidR="00485883" w:rsidRPr="00485883">
        <w:rPr>
          <w:szCs w:val="24"/>
        </w:rPr>
        <w:t xml:space="preserve"> </w:t>
      </w:r>
      <w:r w:rsidRPr="00485883">
        <w:rPr>
          <w:szCs w:val="24"/>
        </w:rPr>
        <w:t>El</w:t>
      </w:r>
      <w:r w:rsidR="00485883" w:rsidRPr="00485883">
        <w:rPr>
          <w:szCs w:val="24"/>
        </w:rPr>
        <w:t xml:space="preserve"> </w:t>
      </w:r>
      <w:r w:rsidRPr="00485883">
        <w:rPr>
          <w:szCs w:val="24"/>
        </w:rPr>
        <w:t>Salvador</w:t>
      </w:r>
      <w:r w:rsidR="00485883" w:rsidRPr="00485883">
        <w:rPr>
          <w:szCs w:val="24"/>
        </w:rPr>
        <w:t xml:space="preserve"> </w:t>
      </w:r>
      <w:r w:rsidRPr="00485883">
        <w:rPr>
          <w:szCs w:val="24"/>
        </w:rPr>
        <w:t>(1994</w:t>
      </w:r>
      <w:r w:rsidR="0016502A">
        <w:rPr>
          <w:szCs w:val="24"/>
        </w:rPr>
        <w:t>–</w:t>
      </w:r>
      <w:r w:rsidRPr="00485883">
        <w:rPr>
          <w:szCs w:val="24"/>
        </w:rPr>
        <w:t>1997)</w:t>
      </w:r>
    </w:p>
    <w:p w:rsidR="000A0F66" w:rsidRPr="00485883" w:rsidRDefault="000A0F66" w:rsidP="000D2B36">
      <w:pPr>
        <w:pStyle w:val="SingleTxtG"/>
        <w:rPr>
          <w:szCs w:val="24"/>
        </w:rPr>
      </w:pPr>
      <w:r w:rsidRPr="00485883">
        <w:rPr>
          <w:szCs w:val="24"/>
        </w:rPr>
        <w:t>Coordinator</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Modernization</w:t>
      </w:r>
      <w:r w:rsidR="00485883" w:rsidRPr="00485883">
        <w:rPr>
          <w:szCs w:val="24"/>
        </w:rPr>
        <w:t xml:space="preserve"> </w:t>
      </w:r>
      <w:r w:rsidRPr="00485883">
        <w:rPr>
          <w:szCs w:val="24"/>
        </w:rPr>
        <w:t>of</w:t>
      </w:r>
      <w:r w:rsidR="00485883" w:rsidRPr="00485883">
        <w:rPr>
          <w:szCs w:val="24"/>
        </w:rPr>
        <w:t xml:space="preserve"> </w:t>
      </w:r>
      <w:r w:rsidRPr="00485883">
        <w:rPr>
          <w:szCs w:val="24"/>
        </w:rPr>
        <w:t>the</w:t>
      </w:r>
      <w:r w:rsidR="00485883" w:rsidRPr="00485883">
        <w:rPr>
          <w:szCs w:val="24"/>
        </w:rPr>
        <w:t xml:space="preserve"> </w:t>
      </w:r>
      <w:r w:rsidRPr="00485883">
        <w:rPr>
          <w:szCs w:val="24"/>
        </w:rPr>
        <w:t>Ministry</w:t>
      </w:r>
      <w:r w:rsidR="00485883" w:rsidRPr="00485883">
        <w:rPr>
          <w:szCs w:val="24"/>
        </w:rPr>
        <w:t xml:space="preserve"> </w:t>
      </w:r>
      <w:r w:rsidRPr="00485883">
        <w:rPr>
          <w:szCs w:val="24"/>
        </w:rPr>
        <w:t>of</w:t>
      </w:r>
      <w:r w:rsidR="00485883" w:rsidRPr="00485883">
        <w:rPr>
          <w:szCs w:val="24"/>
        </w:rPr>
        <w:t xml:space="preserve"> </w:t>
      </w:r>
      <w:r w:rsidRPr="00485883">
        <w:rPr>
          <w:szCs w:val="24"/>
        </w:rPr>
        <w:t>Foreign</w:t>
      </w:r>
      <w:r w:rsidR="00485883" w:rsidRPr="00485883">
        <w:rPr>
          <w:szCs w:val="24"/>
        </w:rPr>
        <w:t xml:space="preserve"> </w:t>
      </w:r>
      <w:r w:rsidRPr="00485883">
        <w:rPr>
          <w:szCs w:val="24"/>
        </w:rPr>
        <w:t>Affairs</w:t>
      </w:r>
      <w:r w:rsidR="00485883" w:rsidRPr="00485883">
        <w:rPr>
          <w:szCs w:val="24"/>
        </w:rPr>
        <w:t xml:space="preserve"> </w:t>
      </w:r>
      <w:r w:rsidRPr="00485883">
        <w:rPr>
          <w:szCs w:val="24"/>
        </w:rPr>
        <w:t>(1990</w:t>
      </w:r>
      <w:r w:rsidR="0016502A">
        <w:rPr>
          <w:szCs w:val="24"/>
        </w:rPr>
        <w:t>–</w:t>
      </w:r>
      <w:r w:rsidRPr="00485883">
        <w:rPr>
          <w:szCs w:val="24"/>
        </w:rPr>
        <w:t>1994)</w:t>
      </w:r>
    </w:p>
    <w:p w:rsidR="000A0F66" w:rsidRPr="00485883" w:rsidRDefault="000A0F66" w:rsidP="000D2B36">
      <w:pPr>
        <w:pStyle w:val="SingleTxtG"/>
        <w:rPr>
          <w:szCs w:val="24"/>
        </w:rPr>
      </w:pPr>
      <w:r w:rsidRPr="00485883">
        <w:rPr>
          <w:szCs w:val="24"/>
        </w:rPr>
        <w:t>Head</w:t>
      </w:r>
      <w:r w:rsidR="00485883" w:rsidRPr="00485883">
        <w:rPr>
          <w:szCs w:val="24"/>
        </w:rPr>
        <w:t xml:space="preserve"> </w:t>
      </w:r>
      <w:r w:rsidRPr="00485883">
        <w:rPr>
          <w:szCs w:val="24"/>
        </w:rPr>
        <w:t>of</w:t>
      </w:r>
      <w:r w:rsidR="00485883" w:rsidRPr="00485883">
        <w:rPr>
          <w:szCs w:val="24"/>
        </w:rPr>
        <w:t xml:space="preserve"> </w:t>
      </w:r>
      <w:r w:rsidRPr="00485883">
        <w:rPr>
          <w:szCs w:val="24"/>
        </w:rPr>
        <w:t>Mission</w:t>
      </w:r>
      <w:r w:rsidR="00485883" w:rsidRPr="00485883">
        <w:rPr>
          <w:szCs w:val="24"/>
        </w:rPr>
        <w:t xml:space="preserve"> </w:t>
      </w:r>
      <w:r w:rsidRPr="00485883">
        <w:rPr>
          <w:szCs w:val="24"/>
        </w:rPr>
        <w:t>in</w:t>
      </w:r>
      <w:r w:rsidR="00485883" w:rsidRPr="00485883">
        <w:rPr>
          <w:szCs w:val="24"/>
        </w:rPr>
        <w:t xml:space="preserve"> </w:t>
      </w:r>
      <w:r w:rsidRPr="00485883">
        <w:rPr>
          <w:szCs w:val="24"/>
        </w:rPr>
        <w:t>Bulgaria</w:t>
      </w:r>
      <w:r w:rsidR="00485883" w:rsidRPr="00485883">
        <w:rPr>
          <w:szCs w:val="24"/>
        </w:rPr>
        <w:t xml:space="preserve"> </w:t>
      </w:r>
      <w:r w:rsidRPr="00485883">
        <w:rPr>
          <w:szCs w:val="24"/>
        </w:rPr>
        <w:t>(1985</w:t>
      </w:r>
      <w:r w:rsidR="0016502A">
        <w:rPr>
          <w:szCs w:val="24"/>
        </w:rPr>
        <w:t>–</w:t>
      </w:r>
      <w:r w:rsidRPr="00485883">
        <w:rPr>
          <w:szCs w:val="24"/>
        </w:rPr>
        <w:t>1989)</w:t>
      </w:r>
    </w:p>
    <w:p w:rsidR="000A0F66" w:rsidRPr="00485883" w:rsidRDefault="000A0F66" w:rsidP="000D2B36">
      <w:pPr>
        <w:pStyle w:val="SingleTxtG"/>
        <w:rPr>
          <w:szCs w:val="24"/>
        </w:rPr>
      </w:pPr>
      <w:r w:rsidRPr="00485883">
        <w:rPr>
          <w:szCs w:val="24"/>
        </w:rPr>
        <w:t>Professor</w:t>
      </w:r>
      <w:r w:rsidR="00485883" w:rsidRPr="00485883">
        <w:rPr>
          <w:szCs w:val="24"/>
        </w:rPr>
        <w:t xml:space="preserve"> </w:t>
      </w:r>
      <w:r w:rsidRPr="00485883">
        <w:rPr>
          <w:szCs w:val="24"/>
        </w:rPr>
        <w:t>and</w:t>
      </w:r>
      <w:r w:rsidR="00485883" w:rsidRPr="00485883">
        <w:rPr>
          <w:szCs w:val="24"/>
        </w:rPr>
        <w:t xml:space="preserve"> </w:t>
      </w:r>
      <w:r w:rsidRPr="00485883">
        <w:rPr>
          <w:szCs w:val="24"/>
        </w:rPr>
        <w:t>academic</w:t>
      </w:r>
    </w:p>
    <w:p w:rsidR="000A0F66" w:rsidRPr="00B41DF8" w:rsidRDefault="000A0F66" w:rsidP="000D2B36">
      <w:pPr>
        <w:pStyle w:val="SingleTxtG"/>
        <w:rPr>
          <w:b/>
        </w:rPr>
      </w:pPr>
      <w:r w:rsidRPr="00B41DF8">
        <w:rPr>
          <w:b/>
        </w:rPr>
        <w:t>Educational</w:t>
      </w:r>
      <w:r w:rsidR="00485883" w:rsidRPr="00B41DF8">
        <w:rPr>
          <w:b/>
        </w:rPr>
        <w:t xml:space="preserve"> </w:t>
      </w:r>
      <w:r w:rsidRPr="00B41DF8">
        <w:rPr>
          <w:b/>
        </w:rPr>
        <w:t>background:</w:t>
      </w:r>
    </w:p>
    <w:p w:rsidR="000A0F66" w:rsidRPr="00485883" w:rsidRDefault="000A0F66" w:rsidP="000D2B36">
      <w:pPr>
        <w:pStyle w:val="SingleTxtG"/>
      </w:pPr>
      <w:r w:rsidRPr="00485883">
        <w:t>Bachelor</w:t>
      </w:r>
      <w:r w:rsidR="00485883" w:rsidRPr="00485883">
        <w:t xml:space="preserve"> </w:t>
      </w:r>
      <w:r w:rsidRPr="00485883">
        <w:t>of</w:t>
      </w:r>
      <w:r w:rsidR="00485883" w:rsidRPr="00485883">
        <w:t xml:space="preserve"> </w:t>
      </w:r>
      <w:r w:rsidRPr="00485883">
        <w:t>Political</w:t>
      </w:r>
      <w:r w:rsidR="00485883" w:rsidRPr="00485883">
        <w:t xml:space="preserve"> </w:t>
      </w:r>
      <w:r w:rsidRPr="00485883">
        <w:t>and</w:t>
      </w:r>
      <w:r w:rsidR="00485883" w:rsidRPr="00485883">
        <w:t xml:space="preserve"> </w:t>
      </w:r>
      <w:r w:rsidRPr="00485883">
        <w:t>Social</w:t>
      </w:r>
      <w:r w:rsidR="00485883" w:rsidRPr="00485883">
        <w:t xml:space="preserve"> </w:t>
      </w:r>
      <w:r w:rsidRPr="00485883">
        <w:t>Sciences</w:t>
      </w:r>
    </w:p>
    <w:p w:rsidR="000A0F66" w:rsidRPr="00485883" w:rsidRDefault="000A0F66" w:rsidP="000D2B36">
      <w:pPr>
        <w:pStyle w:val="SingleTxtG"/>
      </w:pPr>
      <w:r w:rsidRPr="00485883">
        <w:t>Doctor</w:t>
      </w:r>
      <w:r w:rsidR="00485883" w:rsidRPr="00485883">
        <w:t xml:space="preserve"> </w:t>
      </w:r>
      <w:r w:rsidRPr="00485883">
        <w:t>of</w:t>
      </w:r>
      <w:r w:rsidR="00485883" w:rsidRPr="00485883">
        <w:t xml:space="preserve"> </w:t>
      </w:r>
      <w:r w:rsidRPr="00485883">
        <w:t>Law</w:t>
      </w:r>
    </w:p>
    <w:p w:rsidR="000A0F66" w:rsidRPr="00485883" w:rsidRDefault="000A0F66" w:rsidP="000D2B36">
      <w:pPr>
        <w:pStyle w:val="SingleTxtG"/>
      </w:pPr>
      <w:r w:rsidRPr="00485883">
        <w:t>Qualification</w:t>
      </w:r>
      <w:r w:rsidR="00485883" w:rsidRPr="00485883">
        <w:t xml:space="preserve"> </w:t>
      </w:r>
      <w:r w:rsidRPr="00485883">
        <w:t>in</w:t>
      </w:r>
      <w:r w:rsidR="00485883" w:rsidRPr="00485883">
        <w:t xml:space="preserve"> </w:t>
      </w:r>
      <w:r w:rsidRPr="00485883">
        <w:t>Diplomacy</w:t>
      </w:r>
      <w:r w:rsidR="00485883" w:rsidRPr="00485883">
        <w:t xml:space="preserve"> </w:t>
      </w:r>
      <w:r w:rsidRPr="00485883">
        <w:t>from</w:t>
      </w:r>
      <w:r w:rsidR="00485883" w:rsidRPr="00485883">
        <w:t xml:space="preserve"> </w:t>
      </w:r>
      <w:r w:rsidRPr="00485883">
        <w:t>the</w:t>
      </w:r>
      <w:r w:rsidR="00485883" w:rsidRPr="00485883">
        <w:t xml:space="preserve"> </w:t>
      </w:r>
      <w:r w:rsidRPr="00485883">
        <w:t>Institute</w:t>
      </w:r>
      <w:r w:rsidR="00485883" w:rsidRPr="00485883">
        <w:t xml:space="preserve"> </w:t>
      </w:r>
      <w:r w:rsidRPr="00485883">
        <w:t>of</w:t>
      </w:r>
      <w:r w:rsidR="00485883" w:rsidRPr="00485883">
        <w:t xml:space="preserve"> </w:t>
      </w:r>
      <w:r w:rsidRPr="00485883">
        <w:t>Higher</w:t>
      </w:r>
      <w:r w:rsidR="00485883" w:rsidRPr="00485883">
        <w:t xml:space="preserve"> </w:t>
      </w:r>
      <w:r w:rsidRPr="00485883">
        <w:t>National</w:t>
      </w:r>
      <w:r w:rsidR="00485883" w:rsidRPr="00485883">
        <w:t xml:space="preserve"> </w:t>
      </w:r>
      <w:r w:rsidRPr="00485883">
        <w:t>Studies</w:t>
      </w:r>
    </w:p>
    <w:p w:rsidR="000A0F66" w:rsidRPr="00485883" w:rsidRDefault="000A0F66" w:rsidP="000D2B36">
      <w:pPr>
        <w:pStyle w:val="SingleTxtG"/>
      </w:pPr>
      <w:r w:rsidRPr="00485883">
        <w:t>Master</w:t>
      </w:r>
      <w:r w:rsidR="00485883" w:rsidRPr="00485883">
        <w:t xml:space="preserve"> </w:t>
      </w:r>
      <w:r w:rsidRPr="00485883">
        <w:t>of</w:t>
      </w:r>
      <w:r w:rsidR="00485883" w:rsidRPr="00485883">
        <w:t xml:space="preserve"> </w:t>
      </w:r>
      <w:r w:rsidRPr="00485883">
        <w:t>Arts,</w:t>
      </w:r>
      <w:r w:rsidR="00485883" w:rsidRPr="00485883">
        <w:t xml:space="preserve"> </w:t>
      </w:r>
      <w:r w:rsidRPr="00485883">
        <w:t>The</w:t>
      </w:r>
      <w:r w:rsidR="00485883" w:rsidRPr="00485883">
        <w:t xml:space="preserve"> </w:t>
      </w:r>
      <w:r w:rsidRPr="00485883">
        <w:t>Fletcher</w:t>
      </w:r>
      <w:r w:rsidR="00485883" w:rsidRPr="00485883">
        <w:t xml:space="preserve"> </w:t>
      </w:r>
      <w:r w:rsidRPr="00485883">
        <w:t>School</w:t>
      </w:r>
      <w:r w:rsidR="00485883" w:rsidRPr="00485883">
        <w:t xml:space="preserve"> </w:t>
      </w:r>
      <w:r w:rsidRPr="00485883">
        <w:t>of</w:t>
      </w:r>
      <w:r w:rsidR="00485883" w:rsidRPr="00485883">
        <w:t xml:space="preserve"> </w:t>
      </w:r>
      <w:r w:rsidRPr="00485883">
        <w:t>Law</w:t>
      </w:r>
      <w:r w:rsidR="00485883" w:rsidRPr="00485883">
        <w:t xml:space="preserve"> </w:t>
      </w:r>
      <w:r w:rsidRPr="00485883">
        <w:t>and</w:t>
      </w:r>
      <w:r w:rsidR="00485883" w:rsidRPr="00485883">
        <w:t xml:space="preserve"> </w:t>
      </w:r>
      <w:r w:rsidRPr="00485883">
        <w:t>Diplomacy,</w:t>
      </w:r>
      <w:r w:rsidR="00485883" w:rsidRPr="00485883">
        <w:t xml:space="preserve"> </w:t>
      </w:r>
      <w:r w:rsidRPr="00485883">
        <w:t>Tufts</w:t>
      </w:r>
      <w:r w:rsidR="00485883" w:rsidRPr="00485883">
        <w:t xml:space="preserve"> </w:t>
      </w:r>
      <w:r w:rsidRPr="00485883">
        <w:t>University/Harvard</w:t>
      </w:r>
    </w:p>
    <w:p w:rsidR="000A0F66" w:rsidRPr="00B41DF8" w:rsidRDefault="000A0F66" w:rsidP="000D2B36">
      <w:pPr>
        <w:pStyle w:val="SingleTxtG"/>
        <w:rPr>
          <w:b/>
        </w:rPr>
      </w:pPr>
      <w:r w:rsidRPr="00B41DF8">
        <w:rPr>
          <w:b/>
        </w:rPr>
        <w:t>Other</w:t>
      </w:r>
      <w:r w:rsidR="00485883" w:rsidRPr="00B41DF8">
        <w:rPr>
          <w:b/>
        </w:rPr>
        <w:t xml:space="preserve"> </w:t>
      </w:r>
      <w:r w:rsidRPr="00B41DF8">
        <w:rPr>
          <w:b/>
        </w:rPr>
        <w:t>main</w:t>
      </w:r>
      <w:r w:rsidR="00485883" w:rsidRPr="00B41DF8">
        <w:rPr>
          <w:b/>
        </w:rPr>
        <w:t xml:space="preserve"> </w:t>
      </w:r>
      <w:r w:rsidRPr="00B41DF8">
        <w:rPr>
          <w:b/>
        </w:rPr>
        <w:t>activities</w:t>
      </w:r>
      <w:r w:rsidR="00485883" w:rsidRPr="00B41DF8">
        <w:rPr>
          <w:b/>
        </w:rPr>
        <w:t xml:space="preserve"> </w:t>
      </w:r>
      <w:r w:rsidRPr="00B41DF8">
        <w:rPr>
          <w:b/>
        </w:rPr>
        <w:t>in</w:t>
      </w:r>
      <w:r w:rsidR="00485883" w:rsidRPr="00B41DF8">
        <w:rPr>
          <w:b/>
        </w:rPr>
        <w:t xml:space="preserve"> </w:t>
      </w:r>
      <w:r w:rsidRPr="00B41DF8">
        <w:rPr>
          <w:b/>
        </w:rPr>
        <w:t>the</w:t>
      </w:r>
      <w:r w:rsidR="00485883" w:rsidRPr="00B41DF8">
        <w:rPr>
          <w:b/>
        </w:rPr>
        <w:t xml:space="preserve"> </w:t>
      </w:r>
      <w:r w:rsidRPr="00B41DF8">
        <w:rPr>
          <w:b/>
        </w:rPr>
        <w:t>field</w:t>
      </w:r>
      <w:r w:rsidR="00485883" w:rsidRPr="00B41DF8">
        <w:rPr>
          <w:b/>
        </w:rPr>
        <w:t xml:space="preserve"> </w:t>
      </w:r>
      <w:r w:rsidRPr="00B41DF8">
        <w:rPr>
          <w:b/>
        </w:rPr>
        <w:t>of</w:t>
      </w:r>
      <w:r w:rsidR="00485883" w:rsidRPr="00B41DF8">
        <w:rPr>
          <w:b/>
        </w:rPr>
        <w:t xml:space="preserve"> </w:t>
      </w:r>
      <w:r w:rsidRPr="00B41DF8">
        <w:rPr>
          <w:b/>
        </w:rPr>
        <w:t>human</w:t>
      </w:r>
      <w:r w:rsidR="00485883" w:rsidRPr="00B41DF8">
        <w:rPr>
          <w:b/>
        </w:rPr>
        <w:t xml:space="preserve"> </w:t>
      </w:r>
      <w:r w:rsidRPr="00B41DF8">
        <w:rPr>
          <w:b/>
        </w:rPr>
        <w:t>rights</w:t>
      </w:r>
      <w:r w:rsidR="00485883" w:rsidRPr="00B41DF8">
        <w:rPr>
          <w:b/>
        </w:rPr>
        <w:t xml:space="preserve"> </w:t>
      </w:r>
      <w:r w:rsidRPr="00B41DF8">
        <w:rPr>
          <w:b/>
        </w:rPr>
        <w:t>relevant</w:t>
      </w:r>
      <w:r w:rsidR="00485883" w:rsidRPr="00B41DF8">
        <w:rPr>
          <w:b/>
        </w:rPr>
        <w:t xml:space="preserve"> </w:t>
      </w:r>
      <w:r w:rsidRPr="00B41DF8">
        <w:rPr>
          <w:b/>
        </w:rPr>
        <w:t>to</w:t>
      </w:r>
      <w:r w:rsidR="00485883" w:rsidRPr="00B41DF8">
        <w:rPr>
          <w:b/>
        </w:rPr>
        <w:t xml:space="preserve"> </w:t>
      </w:r>
      <w:r w:rsidRPr="00B41DF8">
        <w:rPr>
          <w:b/>
        </w:rPr>
        <w:t>the</w:t>
      </w:r>
      <w:r w:rsidR="00485883" w:rsidRPr="00B41DF8">
        <w:rPr>
          <w:b/>
        </w:rPr>
        <w:t xml:space="preserve"> </w:t>
      </w:r>
      <w:r w:rsidRPr="00B41DF8">
        <w:rPr>
          <w:b/>
        </w:rPr>
        <w:t>mandate</w:t>
      </w:r>
      <w:r w:rsidR="00485883" w:rsidRPr="00B41DF8">
        <w:rPr>
          <w:b/>
        </w:rPr>
        <w:t xml:space="preserve"> </w:t>
      </w:r>
      <w:r w:rsidRPr="00B41DF8">
        <w:rPr>
          <w:b/>
        </w:rPr>
        <w:t>of</w:t>
      </w:r>
      <w:r w:rsidR="00485883" w:rsidRPr="00B41DF8">
        <w:rPr>
          <w:b/>
        </w:rPr>
        <w:t xml:space="preserve"> </w:t>
      </w:r>
      <w:r w:rsidRPr="00B41DF8">
        <w:rPr>
          <w:b/>
        </w:rPr>
        <w:t>the</w:t>
      </w:r>
      <w:r w:rsidR="00485883" w:rsidRPr="00B41DF8">
        <w:rPr>
          <w:b/>
        </w:rPr>
        <w:t xml:space="preserve"> </w:t>
      </w:r>
      <w:r w:rsidRPr="00B41DF8">
        <w:rPr>
          <w:b/>
        </w:rPr>
        <w:t>Committee</w:t>
      </w:r>
      <w:r w:rsidR="00485883" w:rsidRPr="00B41DF8">
        <w:rPr>
          <w:b/>
        </w:rPr>
        <w:t xml:space="preserve"> </w:t>
      </w:r>
      <w:r w:rsidRPr="00B41DF8">
        <w:rPr>
          <w:b/>
        </w:rPr>
        <w:t>against</w:t>
      </w:r>
      <w:r w:rsidR="00485883" w:rsidRPr="00B41DF8">
        <w:rPr>
          <w:b/>
        </w:rPr>
        <w:t xml:space="preserve"> </w:t>
      </w:r>
      <w:r w:rsidRPr="00B41DF8">
        <w:rPr>
          <w:b/>
        </w:rPr>
        <w:t>Torture:</w:t>
      </w:r>
    </w:p>
    <w:p w:rsidR="000A0F66" w:rsidRPr="00485883" w:rsidRDefault="000A0F66" w:rsidP="000D2B36">
      <w:pPr>
        <w:pStyle w:val="SingleTxtG"/>
      </w:pPr>
      <w:r w:rsidRPr="00485883">
        <w:t>Vice-President</w:t>
      </w:r>
      <w:r w:rsidR="00485883" w:rsidRPr="00485883">
        <w:t xml:space="preserve"> </w:t>
      </w:r>
      <w:r w:rsidRPr="00485883">
        <w:t>of</w:t>
      </w:r>
      <w:r w:rsidR="00485883" w:rsidRPr="00485883">
        <w:t xml:space="preserve"> </w:t>
      </w:r>
      <w:r w:rsidRPr="00485883">
        <w:t>the</w:t>
      </w:r>
      <w:r w:rsidR="00485883" w:rsidRPr="00485883">
        <w:t xml:space="preserve"> </w:t>
      </w:r>
      <w:r w:rsidRPr="00485883">
        <w:t>Commission</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(1998)</w:t>
      </w:r>
    </w:p>
    <w:p w:rsidR="000A0F66" w:rsidRPr="00485883" w:rsidRDefault="000A0F66" w:rsidP="000D2B36">
      <w:pPr>
        <w:pStyle w:val="SingleTxtG"/>
      </w:pP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Bureau</w:t>
      </w:r>
      <w:r w:rsidR="00485883" w:rsidRPr="00485883">
        <w:t xml:space="preserve"> </w:t>
      </w:r>
      <w:r w:rsidRPr="00485883">
        <w:t>of</w:t>
      </w:r>
      <w:r w:rsidR="00485883" w:rsidRPr="00485883">
        <w:t xml:space="preserve"> </w:t>
      </w:r>
      <w:r w:rsidRPr="00485883">
        <w:t>the</w:t>
      </w:r>
      <w:r w:rsidR="00485883" w:rsidRPr="00485883">
        <w:t xml:space="preserve"> </w:t>
      </w:r>
      <w:r w:rsidRPr="00485883">
        <w:t>Assembly</w:t>
      </w:r>
      <w:r w:rsidR="00485883" w:rsidRPr="00485883">
        <w:t xml:space="preserve"> </w:t>
      </w:r>
      <w:r w:rsidRPr="00485883">
        <w:t>of</w:t>
      </w:r>
      <w:r w:rsidR="00485883" w:rsidRPr="00485883">
        <w:t xml:space="preserve"> </w:t>
      </w:r>
      <w:r w:rsidRPr="00485883">
        <w:t>States</w:t>
      </w:r>
      <w:r w:rsidR="00485883" w:rsidRPr="00485883">
        <w:t xml:space="preserve"> </w:t>
      </w:r>
      <w:r w:rsidRPr="00485883">
        <w:t>Parties</w:t>
      </w:r>
      <w:r w:rsidR="00485883" w:rsidRPr="00485883">
        <w:t xml:space="preserve"> </w:t>
      </w:r>
      <w:r w:rsidRPr="00485883">
        <w:t>of</w:t>
      </w:r>
      <w:r w:rsidR="00485883" w:rsidRPr="00485883">
        <w:t xml:space="preserve"> </w:t>
      </w:r>
      <w:r w:rsidRPr="00485883">
        <w:t>the</w:t>
      </w:r>
      <w:r w:rsidR="00485883" w:rsidRPr="00485883">
        <w:t xml:space="preserve"> </w:t>
      </w:r>
      <w:r w:rsidRPr="00485883">
        <w:t>International</w:t>
      </w:r>
      <w:r w:rsidR="00485883" w:rsidRPr="00485883">
        <w:t xml:space="preserve"> </w:t>
      </w:r>
      <w:r w:rsidRPr="00485883">
        <w:t>Criminal</w:t>
      </w:r>
      <w:r w:rsidR="00485883" w:rsidRPr="00485883">
        <w:t xml:space="preserve"> </w:t>
      </w:r>
      <w:r w:rsidRPr="00485883">
        <w:t>Court</w:t>
      </w:r>
    </w:p>
    <w:p w:rsidR="000A0F66" w:rsidRPr="00485883" w:rsidRDefault="000A0F66" w:rsidP="000D2B36">
      <w:pPr>
        <w:pStyle w:val="SingleTxtG"/>
        <w:rPr>
          <w:rFonts w:eastAsia="SimSun"/>
          <w:szCs w:val="24"/>
          <w:lang w:eastAsia="zh-CN"/>
        </w:rPr>
      </w:pPr>
      <w:r w:rsidRPr="00485883">
        <w:rPr>
          <w:rFonts w:eastAsia="SimSun"/>
          <w:szCs w:val="24"/>
          <w:lang w:eastAsia="zh-CN"/>
        </w:rPr>
        <w:t>Chairman</w:t>
      </w:r>
      <w:r w:rsidR="00485883" w:rsidRPr="00485883">
        <w:rPr>
          <w:rFonts w:eastAsia="SimSun"/>
          <w:szCs w:val="24"/>
          <w:lang w:eastAsia="zh-CN"/>
        </w:rPr>
        <w:t xml:space="preserve"> </w:t>
      </w:r>
      <w:r w:rsidRPr="00485883">
        <w:rPr>
          <w:rFonts w:eastAsia="SimSun"/>
          <w:szCs w:val="24"/>
          <w:lang w:eastAsia="zh-CN"/>
        </w:rPr>
        <w:t>of</w:t>
      </w:r>
      <w:r w:rsidR="00485883" w:rsidRPr="00485883">
        <w:rPr>
          <w:rFonts w:eastAsia="SimSun"/>
          <w:szCs w:val="24"/>
          <w:lang w:eastAsia="zh-CN"/>
        </w:rPr>
        <w:t xml:space="preserve"> </w:t>
      </w:r>
      <w:r w:rsidRPr="00485883">
        <w:rPr>
          <w:rFonts w:eastAsia="SimSun"/>
          <w:szCs w:val="24"/>
          <w:lang w:eastAsia="zh-CN"/>
        </w:rPr>
        <w:t>the</w:t>
      </w:r>
      <w:r w:rsidR="00485883" w:rsidRPr="00485883">
        <w:rPr>
          <w:rFonts w:eastAsia="SimSun"/>
          <w:szCs w:val="24"/>
          <w:lang w:eastAsia="zh-CN"/>
        </w:rPr>
        <w:t xml:space="preserve"> </w:t>
      </w:r>
      <w:r w:rsidRPr="00485883">
        <w:rPr>
          <w:rFonts w:eastAsia="SimSun"/>
          <w:szCs w:val="24"/>
          <w:lang w:eastAsia="zh-CN"/>
        </w:rPr>
        <w:t>Ad</w:t>
      </w:r>
      <w:r w:rsidR="00485883" w:rsidRPr="00485883">
        <w:rPr>
          <w:rFonts w:eastAsia="SimSun"/>
          <w:szCs w:val="24"/>
          <w:lang w:eastAsia="zh-CN"/>
        </w:rPr>
        <w:t xml:space="preserve"> </w:t>
      </w:r>
      <w:r w:rsidRPr="00485883">
        <w:rPr>
          <w:rFonts w:eastAsia="SimSun"/>
          <w:szCs w:val="24"/>
          <w:lang w:eastAsia="zh-CN"/>
        </w:rPr>
        <w:t>Hoc</w:t>
      </w:r>
      <w:r w:rsidR="00485883" w:rsidRPr="00485883">
        <w:rPr>
          <w:rFonts w:eastAsia="SimSun"/>
          <w:szCs w:val="24"/>
          <w:lang w:eastAsia="zh-CN"/>
        </w:rPr>
        <w:t xml:space="preserve"> </w:t>
      </w:r>
      <w:r w:rsidRPr="00485883">
        <w:rPr>
          <w:rFonts w:eastAsia="SimSun"/>
          <w:szCs w:val="24"/>
          <w:lang w:eastAsia="zh-CN"/>
        </w:rPr>
        <w:t>Committee</w:t>
      </w:r>
      <w:r w:rsidR="00485883" w:rsidRPr="00485883">
        <w:rPr>
          <w:rFonts w:eastAsia="SimSun"/>
          <w:szCs w:val="24"/>
          <w:lang w:eastAsia="zh-CN"/>
        </w:rPr>
        <w:t xml:space="preserve"> </w:t>
      </w:r>
      <w:r w:rsidRPr="00485883">
        <w:rPr>
          <w:rFonts w:eastAsia="SimSun"/>
          <w:szCs w:val="24"/>
          <w:lang w:eastAsia="zh-CN"/>
        </w:rPr>
        <w:t>on</w:t>
      </w:r>
      <w:r w:rsidR="00485883" w:rsidRPr="00485883">
        <w:rPr>
          <w:rFonts w:eastAsia="SimSun"/>
          <w:szCs w:val="24"/>
          <w:lang w:eastAsia="zh-CN"/>
        </w:rPr>
        <w:t xml:space="preserve"> </w:t>
      </w:r>
      <w:r w:rsidRPr="00485883">
        <w:rPr>
          <w:rFonts w:eastAsia="SimSun"/>
          <w:szCs w:val="24"/>
          <w:lang w:eastAsia="zh-CN"/>
        </w:rPr>
        <w:t>a</w:t>
      </w:r>
      <w:r w:rsidR="00485883" w:rsidRPr="00485883">
        <w:rPr>
          <w:rFonts w:eastAsia="SimSun"/>
          <w:szCs w:val="24"/>
          <w:lang w:eastAsia="zh-CN"/>
        </w:rPr>
        <w:t xml:space="preserve"> </w:t>
      </w:r>
      <w:r w:rsidRPr="00485883">
        <w:rPr>
          <w:rFonts w:eastAsia="SimSun"/>
          <w:szCs w:val="24"/>
          <w:lang w:eastAsia="zh-CN"/>
        </w:rPr>
        <w:t>Comprehensive</w:t>
      </w:r>
      <w:r w:rsidR="00485883" w:rsidRPr="00485883">
        <w:rPr>
          <w:rFonts w:eastAsia="SimSun"/>
          <w:szCs w:val="24"/>
          <w:lang w:eastAsia="zh-CN"/>
        </w:rPr>
        <w:t xml:space="preserve"> </w:t>
      </w:r>
      <w:r w:rsidRPr="00485883">
        <w:rPr>
          <w:rFonts w:eastAsia="SimSun"/>
          <w:szCs w:val="24"/>
          <w:lang w:eastAsia="zh-CN"/>
        </w:rPr>
        <w:t>and</w:t>
      </w:r>
      <w:r w:rsidR="00485883" w:rsidRPr="00485883">
        <w:rPr>
          <w:rFonts w:eastAsia="SimSun"/>
          <w:szCs w:val="24"/>
          <w:lang w:eastAsia="zh-CN"/>
        </w:rPr>
        <w:t xml:space="preserve"> </w:t>
      </w:r>
      <w:r w:rsidRPr="00485883">
        <w:rPr>
          <w:rFonts w:eastAsia="SimSun"/>
          <w:szCs w:val="24"/>
          <w:lang w:eastAsia="zh-CN"/>
        </w:rPr>
        <w:t>Integral</w:t>
      </w:r>
      <w:r w:rsidR="00485883" w:rsidRPr="00485883">
        <w:rPr>
          <w:rFonts w:eastAsia="SimSun"/>
          <w:szCs w:val="24"/>
          <w:lang w:eastAsia="zh-CN"/>
        </w:rPr>
        <w:t xml:space="preserve"> </w:t>
      </w:r>
      <w:r w:rsidRPr="00485883">
        <w:rPr>
          <w:rFonts w:eastAsia="SimSun"/>
          <w:szCs w:val="24"/>
          <w:lang w:eastAsia="zh-CN"/>
        </w:rPr>
        <w:t>International</w:t>
      </w:r>
      <w:r w:rsidR="00485883" w:rsidRPr="00485883">
        <w:rPr>
          <w:rFonts w:eastAsia="SimSun"/>
          <w:szCs w:val="24"/>
          <w:lang w:eastAsia="zh-CN"/>
        </w:rPr>
        <w:t xml:space="preserve"> </w:t>
      </w:r>
      <w:r w:rsidRPr="00485883">
        <w:rPr>
          <w:rFonts w:eastAsia="SimSun"/>
          <w:szCs w:val="24"/>
          <w:lang w:eastAsia="zh-CN"/>
        </w:rPr>
        <w:t>Convention</w:t>
      </w:r>
      <w:r w:rsidR="00485883" w:rsidRPr="00485883">
        <w:rPr>
          <w:rFonts w:eastAsia="SimSun"/>
          <w:szCs w:val="24"/>
          <w:lang w:eastAsia="zh-CN"/>
        </w:rPr>
        <w:t xml:space="preserve"> </w:t>
      </w:r>
      <w:r w:rsidRPr="00485883">
        <w:rPr>
          <w:rFonts w:eastAsia="SimSun"/>
          <w:szCs w:val="24"/>
          <w:lang w:eastAsia="zh-CN"/>
        </w:rPr>
        <w:t>on</w:t>
      </w:r>
      <w:r w:rsidR="00485883" w:rsidRPr="00485883">
        <w:rPr>
          <w:rFonts w:eastAsia="SimSun"/>
          <w:szCs w:val="24"/>
          <w:lang w:eastAsia="zh-CN"/>
        </w:rPr>
        <w:t xml:space="preserve"> </w:t>
      </w:r>
      <w:r w:rsidRPr="00485883">
        <w:rPr>
          <w:rFonts w:eastAsia="SimSun"/>
          <w:szCs w:val="24"/>
          <w:lang w:eastAsia="zh-CN"/>
        </w:rPr>
        <w:t>Protection</w:t>
      </w:r>
      <w:r w:rsidR="00485883" w:rsidRPr="00485883">
        <w:rPr>
          <w:rFonts w:eastAsia="SimSun"/>
          <w:szCs w:val="24"/>
          <w:lang w:eastAsia="zh-CN"/>
        </w:rPr>
        <w:t xml:space="preserve"> </w:t>
      </w:r>
      <w:r w:rsidRPr="00485883">
        <w:rPr>
          <w:rFonts w:eastAsia="SimSun"/>
          <w:szCs w:val="24"/>
          <w:lang w:eastAsia="zh-CN"/>
        </w:rPr>
        <w:t>and</w:t>
      </w:r>
      <w:r w:rsidR="00485883" w:rsidRPr="00485883">
        <w:rPr>
          <w:rFonts w:eastAsia="SimSun"/>
          <w:szCs w:val="24"/>
          <w:lang w:eastAsia="zh-CN"/>
        </w:rPr>
        <w:t xml:space="preserve"> </w:t>
      </w:r>
      <w:r w:rsidRPr="00485883">
        <w:rPr>
          <w:rFonts w:eastAsia="SimSun"/>
          <w:szCs w:val="24"/>
          <w:lang w:eastAsia="zh-CN"/>
        </w:rPr>
        <w:t>Promotion</w:t>
      </w:r>
      <w:r w:rsidR="00485883" w:rsidRPr="00485883">
        <w:rPr>
          <w:rFonts w:eastAsia="SimSun"/>
          <w:szCs w:val="24"/>
          <w:lang w:eastAsia="zh-CN"/>
        </w:rPr>
        <w:t xml:space="preserve"> </w:t>
      </w:r>
      <w:r w:rsidRPr="00485883">
        <w:rPr>
          <w:rFonts w:eastAsia="SimSun"/>
          <w:szCs w:val="24"/>
          <w:lang w:eastAsia="zh-CN"/>
        </w:rPr>
        <w:t>of</w:t>
      </w:r>
      <w:r w:rsidR="00485883" w:rsidRPr="00485883">
        <w:rPr>
          <w:rFonts w:eastAsia="SimSun"/>
          <w:szCs w:val="24"/>
          <w:lang w:eastAsia="zh-CN"/>
        </w:rPr>
        <w:t xml:space="preserve"> </w:t>
      </w:r>
      <w:r w:rsidRPr="00485883">
        <w:rPr>
          <w:rFonts w:eastAsia="SimSun"/>
          <w:szCs w:val="24"/>
          <w:lang w:eastAsia="zh-CN"/>
        </w:rPr>
        <w:t>the</w:t>
      </w:r>
      <w:r w:rsidR="00485883" w:rsidRPr="00485883">
        <w:rPr>
          <w:rFonts w:eastAsia="SimSun"/>
          <w:szCs w:val="24"/>
          <w:lang w:eastAsia="zh-CN"/>
        </w:rPr>
        <w:t xml:space="preserve"> </w:t>
      </w:r>
      <w:r w:rsidRPr="00485883">
        <w:rPr>
          <w:rFonts w:eastAsia="SimSun"/>
          <w:szCs w:val="24"/>
          <w:lang w:eastAsia="zh-CN"/>
        </w:rPr>
        <w:t>Rights</w:t>
      </w:r>
      <w:r w:rsidR="00485883" w:rsidRPr="00485883">
        <w:rPr>
          <w:rFonts w:eastAsia="SimSun"/>
          <w:szCs w:val="24"/>
          <w:lang w:eastAsia="zh-CN"/>
        </w:rPr>
        <w:t xml:space="preserve"> </w:t>
      </w:r>
      <w:r w:rsidRPr="00485883">
        <w:rPr>
          <w:rFonts w:eastAsia="SimSun"/>
          <w:szCs w:val="24"/>
          <w:lang w:eastAsia="zh-CN"/>
        </w:rPr>
        <w:t>and</w:t>
      </w:r>
      <w:r w:rsidR="00485883" w:rsidRPr="00485883">
        <w:rPr>
          <w:rFonts w:eastAsia="SimSun"/>
          <w:szCs w:val="24"/>
          <w:lang w:eastAsia="zh-CN"/>
        </w:rPr>
        <w:t xml:space="preserve"> </w:t>
      </w:r>
      <w:r w:rsidRPr="00485883">
        <w:rPr>
          <w:rFonts w:eastAsia="SimSun"/>
          <w:szCs w:val="24"/>
          <w:lang w:eastAsia="zh-CN"/>
        </w:rPr>
        <w:t>Dignity</w:t>
      </w:r>
      <w:r w:rsidR="00485883" w:rsidRPr="00485883">
        <w:rPr>
          <w:rFonts w:eastAsia="SimSun"/>
          <w:szCs w:val="24"/>
          <w:lang w:eastAsia="zh-CN"/>
        </w:rPr>
        <w:t xml:space="preserve"> </w:t>
      </w:r>
      <w:r w:rsidRPr="00485883">
        <w:rPr>
          <w:rFonts w:eastAsia="SimSun"/>
          <w:szCs w:val="24"/>
          <w:lang w:eastAsia="zh-CN"/>
        </w:rPr>
        <w:t>of</w:t>
      </w:r>
      <w:r w:rsidR="00485883" w:rsidRPr="00485883">
        <w:rPr>
          <w:rFonts w:eastAsia="SimSun"/>
          <w:szCs w:val="24"/>
          <w:lang w:eastAsia="zh-CN"/>
        </w:rPr>
        <w:t xml:space="preserve"> </w:t>
      </w:r>
      <w:r w:rsidRPr="00485883">
        <w:rPr>
          <w:rFonts w:eastAsia="SimSun"/>
          <w:szCs w:val="24"/>
          <w:lang w:eastAsia="zh-CN"/>
        </w:rPr>
        <w:t>Persons</w:t>
      </w:r>
      <w:r w:rsidR="00485883" w:rsidRPr="00485883">
        <w:rPr>
          <w:rFonts w:eastAsia="SimSun"/>
          <w:szCs w:val="24"/>
          <w:lang w:eastAsia="zh-CN"/>
        </w:rPr>
        <w:t xml:space="preserve"> </w:t>
      </w:r>
      <w:r w:rsidRPr="00485883">
        <w:rPr>
          <w:rFonts w:eastAsia="SimSun"/>
          <w:szCs w:val="24"/>
          <w:lang w:eastAsia="zh-CN"/>
        </w:rPr>
        <w:t>with</w:t>
      </w:r>
      <w:r w:rsidR="00485883" w:rsidRPr="00485883">
        <w:rPr>
          <w:rFonts w:eastAsia="SimSun"/>
          <w:szCs w:val="24"/>
          <w:lang w:eastAsia="zh-CN"/>
        </w:rPr>
        <w:t xml:space="preserve"> </w:t>
      </w:r>
      <w:r w:rsidRPr="00485883">
        <w:rPr>
          <w:rFonts w:eastAsia="SimSun"/>
          <w:szCs w:val="24"/>
          <w:lang w:eastAsia="zh-CN"/>
        </w:rPr>
        <w:t>Disabilities</w:t>
      </w:r>
      <w:r w:rsidR="00485883" w:rsidRPr="00485883">
        <w:rPr>
          <w:rFonts w:eastAsia="SimSun"/>
          <w:szCs w:val="24"/>
          <w:lang w:eastAsia="zh-CN"/>
        </w:rPr>
        <w:t xml:space="preserve"> </w:t>
      </w:r>
      <w:r w:rsidRPr="00485883">
        <w:t>(2003</w:t>
      </w:r>
      <w:r w:rsidR="0016502A">
        <w:t>–</w:t>
      </w:r>
      <w:r w:rsidRPr="00485883">
        <w:t>2005)</w:t>
      </w:r>
    </w:p>
    <w:p w:rsidR="000A0F66" w:rsidRPr="00B41DF8" w:rsidRDefault="000A0F66" w:rsidP="000D2B36">
      <w:pPr>
        <w:pStyle w:val="SingleTxtG"/>
        <w:rPr>
          <w:b/>
        </w:rPr>
      </w:pPr>
      <w:r w:rsidRPr="00B41DF8">
        <w:rPr>
          <w:b/>
        </w:rPr>
        <w:t>List</w:t>
      </w:r>
      <w:r w:rsidR="00485883" w:rsidRPr="00B41DF8">
        <w:rPr>
          <w:b/>
        </w:rPr>
        <w:t xml:space="preserve"> </w:t>
      </w:r>
      <w:r w:rsidRPr="00B41DF8">
        <w:rPr>
          <w:b/>
        </w:rPr>
        <w:t>of</w:t>
      </w:r>
      <w:r w:rsidR="00485883" w:rsidRPr="00B41DF8">
        <w:rPr>
          <w:b/>
        </w:rPr>
        <w:t xml:space="preserve"> </w:t>
      </w:r>
      <w:r w:rsidRPr="00B41DF8">
        <w:rPr>
          <w:b/>
        </w:rPr>
        <w:t>most</w:t>
      </w:r>
      <w:r w:rsidR="00485883" w:rsidRPr="00B41DF8">
        <w:rPr>
          <w:b/>
        </w:rPr>
        <w:t xml:space="preserve"> </w:t>
      </w:r>
      <w:r w:rsidRPr="00B41DF8">
        <w:rPr>
          <w:b/>
        </w:rPr>
        <w:t>recent</w:t>
      </w:r>
      <w:r w:rsidR="00485883" w:rsidRPr="00B41DF8">
        <w:rPr>
          <w:b/>
        </w:rPr>
        <w:t xml:space="preserve"> </w:t>
      </w:r>
      <w:r w:rsidRPr="00B41DF8">
        <w:rPr>
          <w:b/>
        </w:rPr>
        <w:t>publications</w:t>
      </w:r>
      <w:r w:rsidR="00485883" w:rsidRPr="00B41DF8">
        <w:rPr>
          <w:b/>
        </w:rPr>
        <w:t xml:space="preserve"> </w:t>
      </w:r>
      <w:r w:rsidRPr="00B41DF8">
        <w:rPr>
          <w:b/>
        </w:rPr>
        <w:t>in</w:t>
      </w:r>
      <w:r w:rsidR="00485883" w:rsidRPr="00B41DF8">
        <w:rPr>
          <w:b/>
        </w:rPr>
        <w:t xml:space="preserve"> </w:t>
      </w:r>
      <w:r w:rsidRPr="00B41DF8">
        <w:rPr>
          <w:b/>
        </w:rPr>
        <w:t>this</w:t>
      </w:r>
      <w:r w:rsidR="00485883" w:rsidRPr="00B41DF8">
        <w:rPr>
          <w:b/>
        </w:rPr>
        <w:t xml:space="preserve"> </w:t>
      </w:r>
      <w:r w:rsidRPr="00B41DF8">
        <w:rPr>
          <w:b/>
        </w:rPr>
        <w:t>field:</w:t>
      </w:r>
    </w:p>
    <w:p w:rsidR="000A0F66" w:rsidRPr="00485883" w:rsidRDefault="000A0F66" w:rsidP="000D2B36">
      <w:pPr>
        <w:pStyle w:val="SingleTxtG"/>
      </w:pPr>
      <w:r w:rsidRPr="00485883">
        <w:t>2002</w:t>
      </w:r>
      <w:r w:rsidR="0016502A">
        <w:t>–</w:t>
      </w:r>
      <w:r w:rsidRPr="00485883">
        <w:t>2007:</w:t>
      </w:r>
      <w:r w:rsidR="00485883" w:rsidRPr="00485883">
        <w:t xml:space="preserve"> </w:t>
      </w:r>
      <w:r w:rsidRPr="00485883">
        <w:t>Various</w:t>
      </w:r>
      <w:r w:rsidR="00485883" w:rsidRPr="00485883">
        <w:t xml:space="preserve"> </w:t>
      </w:r>
      <w:r w:rsidRPr="00485883">
        <w:t>articles</w:t>
      </w:r>
      <w:r w:rsidR="00485883" w:rsidRPr="00485883">
        <w:t xml:space="preserve"> </w:t>
      </w:r>
      <w:r w:rsidRPr="00485883">
        <w:t>on:</w:t>
      </w:r>
    </w:p>
    <w:p w:rsidR="000A0F66" w:rsidRPr="00485883" w:rsidRDefault="000A0F66" w:rsidP="000D2B36">
      <w:pPr>
        <w:pStyle w:val="SingleTxtG"/>
      </w:pPr>
      <w:r w:rsidRPr="00485883">
        <w:t>The</w:t>
      </w:r>
      <w:r w:rsidR="00485883" w:rsidRPr="00485883">
        <w:t xml:space="preserve"> </w:t>
      </w:r>
      <w:r w:rsidRPr="00485883">
        <w:t>Convention</w:t>
      </w:r>
      <w:r w:rsidR="00485883" w:rsidRPr="00485883">
        <w:t xml:space="preserve"> </w:t>
      </w:r>
      <w:r w:rsidRPr="00485883">
        <w:t>on</w:t>
      </w:r>
      <w:r w:rsidR="00485883" w:rsidRPr="00485883">
        <w:t xml:space="preserve"> </w:t>
      </w:r>
      <w:r w:rsidRPr="00485883">
        <w:t>the</w:t>
      </w:r>
      <w:r w:rsidR="00485883" w:rsidRPr="00485883">
        <w:t xml:space="preserve"> </w:t>
      </w:r>
      <w:r w:rsidRPr="00485883">
        <w:t>Rights</w:t>
      </w:r>
      <w:r w:rsidR="00485883" w:rsidRPr="00485883">
        <w:t xml:space="preserve"> </w:t>
      </w:r>
      <w:r w:rsidRPr="00485883">
        <w:t>of</w:t>
      </w:r>
      <w:r w:rsidR="00485883" w:rsidRPr="00485883">
        <w:t xml:space="preserve"> </w:t>
      </w:r>
      <w:r w:rsidRPr="00485883">
        <w:t>Persons</w:t>
      </w:r>
      <w:r w:rsidR="00485883" w:rsidRPr="00485883">
        <w:t xml:space="preserve"> </w:t>
      </w:r>
      <w:r w:rsidRPr="00485883">
        <w:t>with</w:t>
      </w:r>
      <w:r w:rsidR="00485883" w:rsidRPr="00485883">
        <w:t xml:space="preserve"> </w:t>
      </w:r>
      <w:r w:rsidRPr="00485883">
        <w:t>Disabilities</w:t>
      </w:r>
    </w:p>
    <w:p w:rsidR="000A0F66" w:rsidRPr="00485883" w:rsidRDefault="000A0F66" w:rsidP="000D2B36">
      <w:pPr>
        <w:pStyle w:val="SingleTxtG"/>
      </w:pPr>
      <w:r w:rsidRPr="00485883">
        <w:t>Human</w:t>
      </w:r>
      <w:r w:rsidR="00485883" w:rsidRPr="00485883">
        <w:t xml:space="preserve"> </w:t>
      </w:r>
      <w:r w:rsidRPr="00485883">
        <w:t>rights</w:t>
      </w:r>
      <w:r w:rsidR="00485883" w:rsidRPr="00485883">
        <w:t xml:space="preserve"> </w:t>
      </w:r>
      <w:r w:rsidRPr="00485883">
        <w:t>monitoring</w:t>
      </w:r>
    </w:p>
    <w:p w:rsidR="000A0F66" w:rsidRPr="00485883" w:rsidRDefault="000A0F66" w:rsidP="000D2B36">
      <w:pPr>
        <w:pStyle w:val="SingleTxtG"/>
      </w:pPr>
      <w:r w:rsidRPr="00485883">
        <w:t>Disability</w:t>
      </w:r>
      <w:r w:rsidR="00485883" w:rsidRPr="00485883">
        <w:t xml:space="preserve"> </w:t>
      </w:r>
      <w:r w:rsidRPr="00485883">
        <w:t>and</w:t>
      </w:r>
      <w:r w:rsidR="00485883" w:rsidRPr="00485883">
        <w:t xml:space="preserve"> </w:t>
      </w:r>
      <w:r w:rsidRPr="00485883">
        <w:t>development</w:t>
      </w:r>
    </w:p>
    <w:p w:rsidR="000A0F66" w:rsidRPr="00485883" w:rsidRDefault="000A0F66" w:rsidP="000D2B36">
      <w:pPr>
        <w:pStyle w:val="SingleTxtG"/>
      </w:pPr>
      <w:r w:rsidRPr="00485883">
        <w:t>Accessibility</w:t>
      </w:r>
      <w:r w:rsidR="00485883" w:rsidRPr="00485883">
        <w:t xml:space="preserve"> </w:t>
      </w:r>
      <w:r w:rsidRPr="00485883">
        <w:t>for</w:t>
      </w:r>
      <w:r w:rsidR="00485883" w:rsidRPr="00485883">
        <w:t xml:space="preserve"> </w:t>
      </w:r>
      <w:r w:rsidRPr="00485883">
        <w:t>disabled</w:t>
      </w:r>
      <w:r w:rsidR="00485883" w:rsidRPr="00485883">
        <w:t xml:space="preserve"> </w:t>
      </w:r>
      <w:r w:rsidRPr="00485883">
        <w:t>people</w:t>
      </w:r>
    </w:p>
    <w:p w:rsidR="000A0F66" w:rsidRPr="00485883" w:rsidRDefault="000A0F66" w:rsidP="000D2B36">
      <w:pPr>
        <w:pStyle w:val="SingleTxtG"/>
      </w:pPr>
      <w:r w:rsidRPr="00485883">
        <w:t>Technology</w:t>
      </w:r>
      <w:r w:rsidR="00485883" w:rsidRPr="00485883">
        <w:t xml:space="preserve"> </w:t>
      </w:r>
      <w:r w:rsidRPr="00485883">
        <w:t>and</w:t>
      </w:r>
      <w:r w:rsidR="00485883" w:rsidRPr="00485883">
        <w:t xml:space="preserve"> </w:t>
      </w:r>
      <w:r w:rsidRPr="00485883">
        <w:t>disability</w:t>
      </w:r>
    </w:p>
    <w:p w:rsidR="000A0F66" w:rsidRPr="00B41DF8" w:rsidRDefault="00B41DF8" w:rsidP="000D2B36">
      <w:pPr>
        <w:pStyle w:val="SingleTxtG"/>
      </w:pPr>
      <w:r>
        <w:br w:type="page"/>
      </w:r>
      <w:r w:rsidRPr="000D1BA4">
        <w:rPr>
          <w:b/>
        </w:rPr>
        <w:t>Last and first names</w:t>
      </w:r>
      <w:r w:rsidR="000A0F66" w:rsidRPr="000D1BA4">
        <w:rPr>
          <w:b/>
        </w:rPr>
        <w:t>:</w:t>
      </w:r>
      <w:r w:rsidR="00485883" w:rsidRPr="00B41DF8">
        <w:t xml:space="preserve"> </w:t>
      </w:r>
      <w:r w:rsidR="000A0F66" w:rsidRPr="00B41DF8">
        <w:tab/>
      </w:r>
      <w:r w:rsidR="00C91B4E" w:rsidRPr="00C91B4E">
        <w:rPr>
          <w:b/>
        </w:rPr>
        <w:t>Gaye</w:t>
      </w:r>
      <w:r w:rsidR="000E1535" w:rsidRPr="000E1535">
        <w:t>,</w:t>
      </w:r>
      <w:r w:rsidR="00C91B4E" w:rsidRPr="00B41DF8">
        <w:t xml:space="preserve"> </w:t>
      </w:r>
      <w:r w:rsidR="000A0F66" w:rsidRPr="00B41DF8">
        <w:t>Abdoulaye</w:t>
      </w:r>
    </w:p>
    <w:p w:rsidR="000A0F66" w:rsidRPr="00B41DF8" w:rsidRDefault="00B41DF8" w:rsidP="000D2B36">
      <w:pPr>
        <w:pStyle w:val="SingleTxtG"/>
      </w:pPr>
      <w:r w:rsidRPr="000D1BA4">
        <w:rPr>
          <w:b/>
        </w:rPr>
        <w:t>Date and place of birth</w:t>
      </w:r>
      <w:r w:rsidR="000A0F66" w:rsidRPr="000D1BA4">
        <w:rPr>
          <w:b/>
        </w:rPr>
        <w:t>:</w:t>
      </w:r>
      <w:r w:rsidR="00485883" w:rsidRPr="00B41DF8">
        <w:t xml:space="preserve"> </w:t>
      </w:r>
      <w:r>
        <w:tab/>
      </w:r>
      <w:r w:rsidR="000A0F66" w:rsidRPr="00B41DF8">
        <w:t>15</w:t>
      </w:r>
      <w:r w:rsidR="00485883" w:rsidRPr="00B41DF8">
        <w:t xml:space="preserve"> </w:t>
      </w:r>
      <w:r>
        <w:t>June</w:t>
      </w:r>
      <w:r w:rsidR="00485883" w:rsidRPr="00B41DF8">
        <w:t xml:space="preserve"> </w:t>
      </w:r>
      <w:r w:rsidR="000A0F66" w:rsidRPr="00B41DF8">
        <w:t>1948</w:t>
      </w:r>
      <w:r>
        <w:t>,</w:t>
      </w:r>
      <w:r w:rsidR="00485883" w:rsidRPr="00B41DF8">
        <w:t xml:space="preserve"> </w:t>
      </w:r>
      <w:r w:rsidR="000A0F66" w:rsidRPr="00B41DF8">
        <w:t>Dakar,</w:t>
      </w:r>
      <w:r w:rsidR="00485883" w:rsidRPr="00B41DF8">
        <w:t xml:space="preserve"> </w:t>
      </w:r>
      <w:r w:rsidR="000A0F66" w:rsidRPr="00B41DF8">
        <w:t>S</w:t>
      </w:r>
      <w:r>
        <w:t>e</w:t>
      </w:r>
      <w:r w:rsidR="000A0F66" w:rsidRPr="00B41DF8">
        <w:t>n</w:t>
      </w:r>
      <w:r>
        <w:t>e</w:t>
      </w:r>
      <w:r w:rsidR="000A0F66" w:rsidRPr="00B41DF8">
        <w:t>gal</w:t>
      </w:r>
    </w:p>
    <w:p w:rsidR="000A0F66" w:rsidRPr="00B41DF8" w:rsidRDefault="00B41DF8" w:rsidP="000D2B36">
      <w:pPr>
        <w:pStyle w:val="SingleTxtG"/>
      </w:pPr>
      <w:r w:rsidRPr="000D1BA4">
        <w:rPr>
          <w:b/>
        </w:rPr>
        <w:t>Working languages</w:t>
      </w:r>
      <w:r w:rsidR="000A0F66" w:rsidRPr="000D1BA4">
        <w:rPr>
          <w:b/>
        </w:rPr>
        <w:t>:</w:t>
      </w:r>
      <w:r w:rsidR="000A0F66" w:rsidRPr="00B41DF8">
        <w:tab/>
      </w:r>
      <w:r w:rsidR="000D1BA4">
        <w:t>French</w:t>
      </w:r>
    </w:p>
    <w:p w:rsidR="000A0F66" w:rsidRPr="000D1BA4" w:rsidRDefault="00B41DF8" w:rsidP="000D2B36">
      <w:pPr>
        <w:pStyle w:val="SingleTxtG"/>
        <w:rPr>
          <w:b/>
        </w:rPr>
      </w:pPr>
      <w:r w:rsidRPr="000D1BA4">
        <w:rPr>
          <w:b/>
        </w:rPr>
        <w:t>Current position/function</w:t>
      </w:r>
      <w:r w:rsidR="000A0F66" w:rsidRPr="000D1BA4">
        <w:rPr>
          <w:b/>
        </w:rPr>
        <w:t>:</w:t>
      </w:r>
      <w:r w:rsidR="00485883" w:rsidRPr="000D1BA4">
        <w:rPr>
          <w:b/>
        </w:rPr>
        <w:t xml:space="preserve"> </w:t>
      </w:r>
    </w:p>
    <w:p w:rsidR="000A0F66" w:rsidRPr="00B41DF8" w:rsidRDefault="000D1BA4" w:rsidP="000D2B36">
      <w:pPr>
        <w:pStyle w:val="SingleTxtG"/>
      </w:pPr>
      <w:r>
        <w:t>Public Prosecutor of the Supreme Court of Senegal</w:t>
      </w:r>
    </w:p>
    <w:p w:rsidR="000A0F66" w:rsidRPr="000D1BA4" w:rsidRDefault="000D1BA4" w:rsidP="000D2B36">
      <w:pPr>
        <w:pStyle w:val="SingleTxtG"/>
        <w:rPr>
          <w:b/>
        </w:rPr>
      </w:pPr>
      <w:r>
        <w:rPr>
          <w:b/>
        </w:rPr>
        <w:t>Main professional activities:</w:t>
      </w:r>
    </w:p>
    <w:p w:rsidR="000A0F66" w:rsidRDefault="000D1BA4" w:rsidP="000D2B36">
      <w:pPr>
        <w:pStyle w:val="SingleTxtG"/>
      </w:pPr>
      <w:r>
        <w:t>Opinions and conclusions concerning cases heard by the Supreme Court</w:t>
      </w:r>
    </w:p>
    <w:p w:rsidR="000D1BA4" w:rsidRDefault="000D1BA4" w:rsidP="000D2B36">
      <w:pPr>
        <w:pStyle w:val="SingleTxtG"/>
        <w:rPr>
          <w:b/>
        </w:rPr>
      </w:pPr>
      <w:r>
        <w:rPr>
          <w:b/>
        </w:rPr>
        <w:t>Educational background:</w:t>
      </w:r>
    </w:p>
    <w:p w:rsidR="000D1BA4" w:rsidRDefault="000D1BA4" w:rsidP="000D2B36">
      <w:pPr>
        <w:pStyle w:val="SingleTxtG"/>
      </w:pPr>
      <w:r>
        <w:t>Baccalaureate (subject cluster A4), 1970</w:t>
      </w:r>
    </w:p>
    <w:p w:rsidR="000D1BA4" w:rsidRDefault="000D1BA4" w:rsidP="000D2B36">
      <w:pPr>
        <w:pStyle w:val="SingleTxtG"/>
      </w:pPr>
      <w:r>
        <w:t>Bachelor of Law from the University of Dakar Law School</w:t>
      </w:r>
    </w:p>
    <w:p w:rsidR="000D1BA4" w:rsidRDefault="000D1BA4" w:rsidP="000D2B36">
      <w:pPr>
        <w:pStyle w:val="SingleTxtG"/>
      </w:pPr>
      <w:r>
        <w:t>Professional training at the Magistracy School in Dakar</w:t>
      </w:r>
    </w:p>
    <w:p w:rsidR="000D1BA4" w:rsidRDefault="000D1BA4" w:rsidP="000D2B36">
      <w:pPr>
        <w:pStyle w:val="SingleTxtG"/>
      </w:pPr>
      <w:r>
        <w:t>Internship at the Créteil Regional Court (France)</w:t>
      </w:r>
    </w:p>
    <w:p w:rsidR="000D1BA4" w:rsidRDefault="000D1BA4" w:rsidP="000D2B36">
      <w:pPr>
        <w:pStyle w:val="SingleTxtG"/>
        <w:rPr>
          <w:b/>
        </w:rPr>
      </w:pPr>
      <w:r>
        <w:rPr>
          <w:b/>
        </w:rPr>
        <w:t>Other main activities in the field of human rights relevant to the mandate of the Committee against Torture:</w:t>
      </w:r>
    </w:p>
    <w:p w:rsidR="000D1BA4" w:rsidRPr="000D1BA4" w:rsidRDefault="000D1BA4" w:rsidP="000D2B36">
      <w:pPr>
        <w:pStyle w:val="SingleTxtG"/>
      </w:pPr>
      <w:r>
        <w:t>Member, Committee against Torture, October 2007–November 2011</w:t>
      </w:r>
    </w:p>
    <w:p w:rsidR="000A0F66" w:rsidRPr="00485883" w:rsidRDefault="000A0F66" w:rsidP="000D2B36">
      <w:pPr>
        <w:pStyle w:val="SingleTxtG"/>
      </w:pPr>
      <w:r w:rsidRPr="00485883">
        <w:br w:type="page"/>
      </w:r>
      <w:r w:rsidRPr="00485883">
        <w:rPr>
          <w:b/>
          <w:bCs/>
        </w:rPr>
        <w:t>Last</w:t>
      </w:r>
      <w:r w:rsidR="00485883" w:rsidRPr="00485883">
        <w:rPr>
          <w:b/>
          <w:bCs/>
        </w:rPr>
        <w:t xml:space="preserve"> </w:t>
      </w:r>
      <w:r w:rsidRPr="00485883">
        <w:rPr>
          <w:b/>
          <w:bCs/>
        </w:rPr>
        <w:t>and</w:t>
      </w:r>
      <w:r w:rsidR="00485883" w:rsidRPr="00485883">
        <w:rPr>
          <w:b/>
          <w:bCs/>
        </w:rPr>
        <w:t xml:space="preserve"> </w:t>
      </w:r>
      <w:r w:rsidRPr="00485883">
        <w:rPr>
          <w:b/>
          <w:bCs/>
        </w:rPr>
        <w:t>first</w:t>
      </w:r>
      <w:r w:rsidR="00485883" w:rsidRPr="00485883">
        <w:rPr>
          <w:b/>
          <w:bCs/>
        </w:rPr>
        <w:t xml:space="preserve"> </w:t>
      </w:r>
      <w:r w:rsidRPr="00485883">
        <w:rPr>
          <w:b/>
          <w:bCs/>
        </w:rPr>
        <w:t>nam</w:t>
      </w:r>
      <w:r w:rsidR="00CD7E82">
        <w:rPr>
          <w:b/>
          <w:bCs/>
        </w:rPr>
        <w:t>es:</w:t>
      </w:r>
      <w:r w:rsidRPr="00485883">
        <w:tab/>
      </w:r>
      <w:r w:rsidR="00C91B4E" w:rsidRPr="00C91B4E">
        <w:rPr>
          <w:b/>
        </w:rPr>
        <w:t>Grossman</w:t>
      </w:r>
      <w:r w:rsidR="000E1535" w:rsidRPr="000E1535">
        <w:t>,</w:t>
      </w:r>
      <w:r w:rsidR="00485883" w:rsidRPr="00485883">
        <w:t xml:space="preserve"> </w:t>
      </w:r>
      <w:r w:rsidRPr="00485883">
        <w:t>Claudio</w:t>
      </w:r>
    </w:p>
    <w:p w:rsidR="000A0F66" w:rsidRPr="00485883" w:rsidRDefault="000A0F66" w:rsidP="000D2B36">
      <w:pPr>
        <w:pStyle w:val="SingleTxtG"/>
      </w:pPr>
      <w:r w:rsidRPr="00485883">
        <w:rPr>
          <w:b/>
          <w:bCs/>
        </w:rPr>
        <w:t>Place</w:t>
      </w:r>
      <w:r w:rsidR="00485883" w:rsidRPr="00485883">
        <w:rPr>
          <w:b/>
          <w:bCs/>
        </w:rPr>
        <w:t xml:space="preserve"> </w:t>
      </w:r>
      <w:r w:rsidRPr="00485883">
        <w:rPr>
          <w:b/>
          <w:bCs/>
        </w:rPr>
        <w:t>and</w:t>
      </w:r>
      <w:r w:rsidR="00485883" w:rsidRPr="00485883">
        <w:rPr>
          <w:b/>
          <w:bCs/>
        </w:rPr>
        <w:t xml:space="preserve"> </w:t>
      </w:r>
      <w:r w:rsidRPr="00485883">
        <w:rPr>
          <w:b/>
          <w:bCs/>
        </w:rPr>
        <w:t>date</w:t>
      </w:r>
      <w:r w:rsidR="00485883" w:rsidRPr="00485883">
        <w:rPr>
          <w:b/>
          <w:bCs/>
        </w:rPr>
        <w:t xml:space="preserve"> </w:t>
      </w:r>
      <w:r w:rsidRPr="00485883">
        <w:rPr>
          <w:b/>
          <w:bCs/>
        </w:rPr>
        <w:t>of</w:t>
      </w:r>
      <w:r w:rsidR="00485883" w:rsidRPr="00485883">
        <w:rPr>
          <w:b/>
          <w:bCs/>
        </w:rPr>
        <w:t xml:space="preserve"> </w:t>
      </w:r>
      <w:r w:rsidRPr="00485883">
        <w:rPr>
          <w:b/>
          <w:bCs/>
        </w:rPr>
        <w:t>birth</w:t>
      </w:r>
      <w:r w:rsidRPr="00485883">
        <w:t>:</w:t>
      </w:r>
      <w:r w:rsidRPr="00485883">
        <w:tab/>
        <w:t>Chile,</w:t>
      </w:r>
      <w:r w:rsidR="00485883" w:rsidRPr="00485883">
        <w:t xml:space="preserve"> </w:t>
      </w:r>
      <w:r w:rsidRPr="00485883">
        <w:t>November</w:t>
      </w:r>
      <w:r w:rsidR="00485883" w:rsidRPr="00485883">
        <w:t xml:space="preserve"> </w:t>
      </w:r>
      <w:r w:rsidRPr="00485883">
        <w:t>26,</w:t>
      </w:r>
      <w:r w:rsidR="00485883" w:rsidRPr="00485883">
        <w:t xml:space="preserve"> </w:t>
      </w:r>
      <w:r w:rsidRPr="00485883">
        <w:t>1947</w:t>
      </w:r>
    </w:p>
    <w:p w:rsidR="000A0F66" w:rsidRPr="00485883" w:rsidRDefault="000A0F66" w:rsidP="000D2B36">
      <w:pPr>
        <w:pStyle w:val="SingleTxtG"/>
      </w:pPr>
      <w:r w:rsidRPr="00485883">
        <w:rPr>
          <w:b/>
          <w:bCs/>
        </w:rPr>
        <w:t>Working</w:t>
      </w:r>
      <w:r w:rsidR="00485883" w:rsidRPr="00485883">
        <w:rPr>
          <w:b/>
          <w:bCs/>
        </w:rPr>
        <w:t xml:space="preserve"> </w:t>
      </w:r>
      <w:r w:rsidRPr="00485883">
        <w:rPr>
          <w:b/>
          <w:bCs/>
        </w:rPr>
        <w:t>languages</w:t>
      </w:r>
      <w:r w:rsidRPr="00485883">
        <w:t>:</w:t>
      </w:r>
      <w:r w:rsidRPr="00485883">
        <w:tab/>
        <w:t>Spanish,</w:t>
      </w:r>
      <w:r w:rsidR="00485883" w:rsidRPr="00485883">
        <w:t xml:space="preserve"> </w:t>
      </w:r>
      <w:r w:rsidRPr="00485883">
        <w:t>English,</w:t>
      </w:r>
      <w:r w:rsidR="00485883" w:rsidRPr="00485883">
        <w:t xml:space="preserve"> </w:t>
      </w:r>
      <w:r w:rsidRPr="00485883">
        <w:t>French</w:t>
      </w:r>
      <w:r w:rsidR="00485883" w:rsidRPr="00485883">
        <w:t xml:space="preserve"> </w:t>
      </w:r>
      <w:r w:rsidRPr="00485883">
        <w:t>and</w:t>
      </w:r>
      <w:r w:rsidR="00485883" w:rsidRPr="00485883">
        <w:t xml:space="preserve"> </w:t>
      </w:r>
      <w:r w:rsidRPr="00485883">
        <w:t>Dutch</w:t>
      </w:r>
    </w:p>
    <w:p w:rsidR="000A0F66" w:rsidRPr="00485883" w:rsidRDefault="000A0F66" w:rsidP="000D2B36">
      <w:pPr>
        <w:pStyle w:val="SingleTxtG"/>
      </w:pPr>
      <w:r w:rsidRPr="00485883">
        <w:rPr>
          <w:b/>
          <w:bCs/>
        </w:rPr>
        <w:t>Current</w:t>
      </w:r>
      <w:r w:rsidR="00485883" w:rsidRPr="00485883">
        <w:rPr>
          <w:b/>
          <w:bCs/>
        </w:rPr>
        <w:t xml:space="preserve"> </w:t>
      </w:r>
      <w:r w:rsidRPr="00485883">
        <w:rPr>
          <w:b/>
          <w:bCs/>
        </w:rPr>
        <w:t>position/function</w:t>
      </w:r>
      <w:r w:rsidRPr="00485883">
        <w:t>:</w:t>
      </w:r>
      <w:r w:rsidR="00485883" w:rsidRPr="00485883">
        <w:t xml:space="preserve"> </w:t>
      </w:r>
    </w:p>
    <w:p w:rsidR="000A0F66" w:rsidRPr="00485883" w:rsidRDefault="000A0F66" w:rsidP="000D2B36">
      <w:pPr>
        <w:pStyle w:val="SingleTxtG"/>
      </w:pPr>
      <w:r w:rsidRPr="00485883">
        <w:t>Professor</w:t>
      </w:r>
      <w:r w:rsidR="00485883" w:rsidRPr="00485883">
        <w:t xml:space="preserve"> </w:t>
      </w:r>
      <w:r w:rsidRPr="00485883">
        <w:t>of</w:t>
      </w:r>
      <w:r w:rsidR="00485883" w:rsidRPr="00485883">
        <w:t xml:space="preserve"> </w:t>
      </w:r>
      <w:r w:rsidRPr="00485883">
        <w:t>International</w:t>
      </w:r>
      <w:r w:rsidR="00485883" w:rsidRPr="00485883">
        <w:t xml:space="preserve"> </w:t>
      </w:r>
      <w:r w:rsidRPr="00485883">
        <w:t>Law</w:t>
      </w:r>
      <w:r w:rsidR="00485883" w:rsidRPr="00485883">
        <w:t xml:space="preserve"> </w:t>
      </w:r>
      <w:r w:rsidRPr="00485883">
        <w:t>and</w:t>
      </w:r>
      <w:r w:rsidR="00485883" w:rsidRPr="00485883">
        <w:t xml:space="preserve"> </w:t>
      </w:r>
      <w:r w:rsidRPr="00485883">
        <w:t>Human</w:t>
      </w:r>
      <w:r w:rsidR="00485883" w:rsidRPr="00485883">
        <w:t xml:space="preserve"> </w:t>
      </w:r>
      <w:r w:rsidRPr="00485883">
        <w:t>Rights</w:t>
      </w:r>
      <w:r w:rsidR="00485883" w:rsidRPr="00485883">
        <w:t xml:space="preserve"> </w:t>
      </w:r>
      <w:r w:rsidRPr="00485883">
        <w:t>(1983</w:t>
      </w:r>
      <w:r w:rsidR="0062363D">
        <w:t>–present</w:t>
      </w:r>
      <w:r w:rsidRPr="00485883">
        <w:t>)</w:t>
      </w:r>
      <w:r w:rsidR="00485883" w:rsidRPr="00485883">
        <w:t xml:space="preserve"> </w:t>
      </w:r>
      <w:r w:rsidRPr="00485883">
        <w:t>and</w:t>
      </w:r>
      <w:r w:rsidR="00485883" w:rsidRPr="00485883">
        <w:t xml:space="preserve"> </w:t>
      </w:r>
      <w:r w:rsidRPr="00485883">
        <w:t>Dean</w:t>
      </w:r>
      <w:r w:rsidR="00485883" w:rsidRPr="00485883">
        <w:t xml:space="preserve"> </w:t>
      </w:r>
      <w:r w:rsidRPr="00485883">
        <w:t>(1995</w:t>
      </w:r>
      <w:r w:rsidR="0062363D">
        <w:t>–present</w:t>
      </w:r>
      <w:r w:rsidRPr="00485883">
        <w:t>)</w:t>
      </w:r>
      <w:r w:rsidR="00485883" w:rsidRPr="00485883">
        <w:t xml:space="preserve"> </w:t>
      </w:r>
      <w:r w:rsidRPr="00485883">
        <w:t>of</w:t>
      </w:r>
      <w:r w:rsidR="00485883" w:rsidRPr="00485883">
        <w:t xml:space="preserve"> </w:t>
      </w:r>
      <w:r w:rsidRPr="00485883">
        <w:t>American</w:t>
      </w:r>
      <w:r w:rsidR="00485883" w:rsidRPr="00485883">
        <w:t xml:space="preserve"> </w:t>
      </w:r>
      <w:r w:rsidRPr="00485883">
        <w:t>University</w:t>
      </w:r>
      <w:r w:rsidR="00485883" w:rsidRPr="00485883">
        <w:t xml:space="preserve"> </w:t>
      </w:r>
      <w:r w:rsidRPr="00485883">
        <w:t>Washington</w:t>
      </w:r>
      <w:r w:rsidR="00485883" w:rsidRPr="00485883">
        <w:t xml:space="preserve"> </w:t>
      </w:r>
      <w:r w:rsidRPr="00485883">
        <w:t>College</w:t>
      </w:r>
      <w:r w:rsidR="00485883" w:rsidRPr="00485883">
        <w:t xml:space="preserve"> </w:t>
      </w:r>
      <w:r w:rsidRPr="00485883">
        <w:t>of</w:t>
      </w:r>
      <w:r w:rsidR="00485883" w:rsidRPr="00485883">
        <w:t xml:space="preserve"> </w:t>
      </w:r>
      <w:r w:rsidRPr="00485883">
        <w:t>Law,</w:t>
      </w:r>
      <w:r w:rsidR="00485883" w:rsidRPr="00485883">
        <w:t xml:space="preserve"> </w:t>
      </w:r>
      <w:r w:rsidRPr="00485883">
        <w:t>Washington,</w:t>
      </w:r>
      <w:r w:rsidR="00485883" w:rsidRPr="00485883">
        <w:t xml:space="preserve"> </w:t>
      </w:r>
      <w:r w:rsidRPr="00485883">
        <w:t>DC</w:t>
      </w:r>
    </w:p>
    <w:p w:rsidR="000A0F66" w:rsidRPr="00485883" w:rsidRDefault="000A0F66" w:rsidP="000D2B36">
      <w:pPr>
        <w:pStyle w:val="SingleTxtG"/>
      </w:pP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International</w:t>
      </w:r>
      <w:r w:rsidR="00485883" w:rsidRPr="00485883">
        <w:t xml:space="preserve"> </w:t>
      </w:r>
      <w:r w:rsidRPr="00485883">
        <w:t>Advisory</w:t>
      </w:r>
      <w:r w:rsidR="00485883" w:rsidRPr="00485883">
        <w:t xml:space="preserve"> </w:t>
      </w:r>
      <w:r w:rsidRPr="00485883">
        <w:t>Board</w:t>
      </w:r>
      <w:r w:rsidR="00485883" w:rsidRPr="00485883">
        <w:t xml:space="preserve"> </w:t>
      </w:r>
      <w:r w:rsidRPr="00485883">
        <w:t>of</w:t>
      </w:r>
      <w:r w:rsidR="00485883" w:rsidRPr="00485883">
        <w:t xml:space="preserve"> </w:t>
      </w:r>
      <w:r w:rsidRPr="00485883">
        <w:t>the</w:t>
      </w:r>
      <w:r w:rsidR="00485883" w:rsidRPr="00485883">
        <w:t xml:space="preserve"> </w:t>
      </w:r>
      <w:r w:rsidRPr="00485883">
        <w:t>Center</w:t>
      </w:r>
      <w:r w:rsidR="00485883" w:rsidRPr="00485883">
        <w:t xml:space="preserve"> </w:t>
      </w:r>
      <w:r w:rsidRPr="00485883">
        <w:t>for</w:t>
      </w:r>
      <w:r w:rsidR="00485883" w:rsidRPr="00485883">
        <w:t xml:space="preserve"> </w:t>
      </w:r>
      <w:r w:rsidRPr="00485883">
        <w:t>Human</w:t>
      </w:r>
      <w:r w:rsidR="00485883" w:rsidRPr="00485883">
        <w:t xml:space="preserve"> </w:t>
      </w:r>
      <w:r w:rsidRPr="00485883">
        <w:t>Rights</w:t>
      </w:r>
      <w:r w:rsidR="00485883" w:rsidRPr="00485883">
        <w:t xml:space="preserve"> </w:t>
      </w:r>
      <w:r w:rsidRPr="00485883">
        <w:t>of</w:t>
      </w:r>
      <w:r w:rsidR="00485883" w:rsidRPr="00485883">
        <w:t xml:space="preserve"> </w:t>
      </w:r>
      <w:r w:rsidRPr="00485883">
        <w:t>the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Chile</w:t>
      </w:r>
      <w:r w:rsidR="00485883" w:rsidRPr="00485883">
        <w:t xml:space="preserve"> </w:t>
      </w:r>
      <w:r w:rsidRPr="00485883">
        <w:t>Law</w:t>
      </w:r>
      <w:r w:rsidR="00485883" w:rsidRPr="00485883">
        <w:t xml:space="preserve"> </w:t>
      </w:r>
      <w:r w:rsidRPr="00485883">
        <w:t>School,</w:t>
      </w:r>
      <w:r w:rsidR="00485883" w:rsidRPr="00485883">
        <w:t xml:space="preserve"> </w:t>
      </w:r>
      <w:r w:rsidRPr="00485883">
        <w:t>Santiago,</w:t>
      </w:r>
      <w:r w:rsidR="00485883" w:rsidRPr="00485883">
        <w:t xml:space="preserve"> </w:t>
      </w:r>
      <w:r w:rsidRPr="00485883">
        <w:t>Chile</w:t>
      </w:r>
      <w:r w:rsidR="00485883" w:rsidRPr="00485883">
        <w:t xml:space="preserve"> </w:t>
      </w:r>
    </w:p>
    <w:p w:rsidR="000A0F66" w:rsidRPr="00485883" w:rsidRDefault="000A0F66" w:rsidP="000D2B36">
      <w:pPr>
        <w:pStyle w:val="SingleTxtG"/>
      </w:pPr>
      <w:r w:rsidRPr="00485883">
        <w:t>Honorary</w:t>
      </w:r>
      <w:r w:rsidR="00485883" w:rsidRPr="00485883">
        <w:t xml:space="preserve"> </w:t>
      </w:r>
      <w:r w:rsidRPr="00485883">
        <w:t>Professor</w:t>
      </w:r>
      <w:r w:rsidR="00485883" w:rsidRPr="00485883">
        <w:t xml:space="preserve"> </w:t>
      </w:r>
      <w:r w:rsidRPr="00485883">
        <w:t>of</w:t>
      </w:r>
      <w:r w:rsidR="00485883" w:rsidRPr="00485883">
        <w:t xml:space="preserve"> </w:t>
      </w:r>
      <w:r w:rsidRPr="00485883">
        <w:t>the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San</w:t>
      </w:r>
      <w:r w:rsidR="00485883" w:rsidRPr="00485883">
        <w:t xml:space="preserve"> </w:t>
      </w:r>
      <w:r w:rsidRPr="00485883">
        <w:t>Martin</w:t>
      </w:r>
      <w:r w:rsidR="00485883" w:rsidRPr="00485883">
        <w:t xml:space="preserve"> </w:t>
      </w:r>
      <w:r w:rsidRPr="00485883">
        <w:t>de</w:t>
      </w:r>
      <w:r w:rsidR="00485883" w:rsidRPr="00485883">
        <w:t xml:space="preserve"> </w:t>
      </w:r>
      <w:r w:rsidRPr="00485883">
        <w:t>Porres,</w:t>
      </w:r>
      <w:r w:rsidR="00485883" w:rsidRPr="00485883">
        <w:t xml:space="preserve"> </w:t>
      </w:r>
      <w:r w:rsidRPr="00485883">
        <w:t>Lima,</w:t>
      </w:r>
      <w:r w:rsidR="00485883" w:rsidRPr="00485883">
        <w:t xml:space="preserve"> </w:t>
      </w:r>
      <w:r w:rsidRPr="00485883">
        <w:t>Peru</w:t>
      </w:r>
    </w:p>
    <w:p w:rsidR="000A0F66" w:rsidRPr="00485883" w:rsidRDefault="000A0F66" w:rsidP="000D2B36">
      <w:pPr>
        <w:pStyle w:val="SingleTxtG"/>
      </w:pPr>
      <w:r w:rsidRPr="00485883">
        <w:t>Visiting</w:t>
      </w:r>
      <w:r w:rsidR="00485883" w:rsidRPr="00485883">
        <w:t xml:space="preserve"> </w:t>
      </w:r>
      <w:r w:rsidRPr="00485883">
        <w:t>Professor,</w:t>
      </w:r>
      <w:r w:rsidR="00485883" w:rsidRPr="00485883">
        <w:t xml:space="preserve"> </w:t>
      </w:r>
      <w:r w:rsidRPr="00485883">
        <w:t>University</w:t>
      </w:r>
      <w:r w:rsidR="00485883" w:rsidRPr="00485883">
        <w:t xml:space="preserve"> </w:t>
      </w:r>
      <w:r w:rsidRPr="00485883">
        <w:t>of</w:t>
      </w:r>
      <w:r w:rsidR="00485883" w:rsidRPr="00485883">
        <w:t xml:space="preserve"> </w:t>
      </w:r>
      <w:r w:rsidRPr="00485883">
        <w:t>Sergio</w:t>
      </w:r>
      <w:r w:rsidR="00485883" w:rsidRPr="00485883">
        <w:t xml:space="preserve"> </w:t>
      </w:r>
      <w:r w:rsidRPr="00485883">
        <w:t>Arboleda,</w:t>
      </w:r>
      <w:r w:rsidR="00485883" w:rsidRPr="00485883">
        <w:t xml:space="preserve"> </w:t>
      </w:r>
      <w:r w:rsidRPr="00485883">
        <w:t>Bogota,</w:t>
      </w:r>
      <w:r w:rsidR="00485883" w:rsidRPr="00485883">
        <w:t xml:space="preserve"> </w:t>
      </w:r>
      <w:r w:rsidRPr="00485883">
        <w:t>Colombia</w:t>
      </w:r>
    </w:p>
    <w:p w:rsidR="000A0F66" w:rsidRPr="00485883" w:rsidRDefault="000A0F66" w:rsidP="000D2B36">
      <w:pPr>
        <w:pStyle w:val="SingleTxtG"/>
      </w:pPr>
      <w:r w:rsidRPr="00485883">
        <w:rPr>
          <w:b/>
          <w:bCs/>
        </w:rPr>
        <w:t>Main</w:t>
      </w:r>
      <w:r w:rsidR="00485883" w:rsidRPr="00485883">
        <w:rPr>
          <w:b/>
          <w:bCs/>
        </w:rPr>
        <w:t xml:space="preserve"> </w:t>
      </w:r>
      <w:r w:rsidRPr="00485883">
        <w:rPr>
          <w:b/>
          <w:bCs/>
        </w:rPr>
        <w:t>professional</w:t>
      </w:r>
      <w:r w:rsidR="00485883" w:rsidRPr="00485883">
        <w:rPr>
          <w:b/>
          <w:bCs/>
        </w:rPr>
        <w:t xml:space="preserve"> </w:t>
      </w:r>
      <w:r w:rsidRPr="00485883">
        <w:rPr>
          <w:b/>
          <w:bCs/>
        </w:rPr>
        <w:t>activities</w:t>
      </w:r>
      <w:r w:rsidRPr="00485883">
        <w:t>:</w:t>
      </w:r>
      <w:r w:rsidR="00485883" w:rsidRPr="00485883">
        <w:t xml:space="preserve"> </w:t>
      </w:r>
    </w:p>
    <w:p w:rsidR="000A0F66" w:rsidRPr="00485883" w:rsidRDefault="000A0F66" w:rsidP="000D2B36">
      <w:pPr>
        <w:pStyle w:val="SingleTxtG"/>
      </w:pPr>
      <w:r w:rsidRPr="00485883">
        <w:t>Chair</w:t>
      </w:r>
      <w:r w:rsidR="00485883" w:rsidRPr="00485883">
        <w:t xml:space="preserve"> </w:t>
      </w:r>
      <w:r w:rsidRPr="00485883">
        <w:t>(2008</w:t>
      </w:r>
      <w:r w:rsidR="0062363D">
        <w:t>–present</w:t>
      </w:r>
      <w:r w:rsidRPr="00485883">
        <w:t>)</w:t>
      </w:r>
      <w:r w:rsidR="00485883" w:rsidRPr="00485883">
        <w:t xml:space="preserve"> </w:t>
      </w:r>
      <w:r w:rsidRPr="00485883">
        <w:t>and</w:t>
      </w:r>
      <w:r w:rsidR="00485883" w:rsidRPr="00485883">
        <w:t xml:space="preserve"> </w:t>
      </w:r>
      <w:r w:rsidRPr="00485883">
        <w:t>member</w:t>
      </w:r>
      <w:r w:rsidR="00485883" w:rsidRPr="00485883">
        <w:t xml:space="preserve"> </w:t>
      </w:r>
      <w:r w:rsidRPr="00485883">
        <w:t>(2003</w:t>
      </w:r>
      <w:r w:rsidR="0062363D">
        <w:t>–present</w:t>
      </w:r>
      <w:r w:rsidRPr="00485883">
        <w:t>)</w:t>
      </w:r>
      <w:r w:rsidR="00485883" w:rsidRPr="00485883">
        <w:t xml:space="preserve"> </w:t>
      </w:r>
      <w:r w:rsidRPr="00485883">
        <w:t>of</w:t>
      </w:r>
      <w:r w:rsidR="00485883" w:rsidRPr="00485883">
        <w:t xml:space="preserve"> </w:t>
      </w:r>
      <w:r w:rsidRPr="00485883">
        <w:t>the</w:t>
      </w:r>
      <w:r w:rsidR="00485883" w:rsidRPr="00485883">
        <w:t xml:space="preserve"> </w:t>
      </w:r>
      <w:r w:rsidRPr="00485883">
        <w:t>United</w:t>
      </w:r>
      <w:r w:rsidR="00485883" w:rsidRPr="00485883">
        <w:t xml:space="preserve"> </w:t>
      </w:r>
      <w:r w:rsidRPr="00485883">
        <w:t>Nations</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p>
    <w:p w:rsidR="000A0F66" w:rsidRPr="00485883" w:rsidRDefault="000A0F66" w:rsidP="000D2B36">
      <w:pPr>
        <w:pStyle w:val="SingleTxtG"/>
      </w:pPr>
      <w:r w:rsidRPr="00485883">
        <w:t>Board</w:t>
      </w:r>
      <w:r w:rsidR="00485883" w:rsidRPr="00485883">
        <w:t xml:space="preserve"> </w:t>
      </w: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Inter-American</w:t>
      </w:r>
      <w:r w:rsidR="00485883" w:rsidRPr="00485883">
        <w:t xml:space="preserve"> </w:t>
      </w:r>
      <w:r w:rsidRPr="00485883">
        <w:t>Institute</w:t>
      </w:r>
      <w:r w:rsidR="00485883" w:rsidRPr="00485883">
        <w:t xml:space="preserve"> </w:t>
      </w:r>
      <w:r w:rsidRPr="00485883">
        <w:t>for</w:t>
      </w:r>
      <w:r w:rsidR="00485883" w:rsidRPr="00485883">
        <w:t xml:space="preserve"> </w:t>
      </w:r>
      <w:r w:rsidRPr="00485883">
        <w:t>Human</w:t>
      </w:r>
      <w:r w:rsidR="00485883" w:rsidRPr="00485883">
        <w:t xml:space="preserve"> </w:t>
      </w:r>
      <w:r w:rsidRPr="00485883">
        <w:t>Rights,</w:t>
      </w:r>
      <w:r w:rsidR="00485883" w:rsidRPr="00485883">
        <w:t xml:space="preserve"> </w:t>
      </w:r>
      <w:r w:rsidRPr="00485883">
        <w:t>San</w:t>
      </w:r>
      <w:r w:rsidR="00485883" w:rsidRPr="00485883">
        <w:t xml:space="preserve"> </w:t>
      </w:r>
      <w:r w:rsidRPr="00485883">
        <w:t>Jose,</w:t>
      </w:r>
      <w:r w:rsidR="00485883" w:rsidRPr="00485883">
        <w:t xml:space="preserve"> </w:t>
      </w:r>
      <w:r w:rsidRPr="00485883">
        <w:t>Costa</w:t>
      </w:r>
      <w:r w:rsidR="00485883" w:rsidRPr="00485883">
        <w:t xml:space="preserve"> </w:t>
      </w:r>
      <w:r w:rsidRPr="00485883">
        <w:t>Rica</w:t>
      </w:r>
      <w:r w:rsidR="00485883" w:rsidRPr="00485883">
        <w:t xml:space="preserve"> </w:t>
      </w:r>
      <w:r w:rsidRPr="00485883">
        <w:t>(IIHD)</w:t>
      </w:r>
    </w:p>
    <w:p w:rsidR="000A0F66" w:rsidRPr="00485883" w:rsidRDefault="000A0F66" w:rsidP="000D2B36">
      <w:pPr>
        <w:pStyle w:val="SingleTxtG"/>
      </w:pP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Governing</w:t>
      </w:r>
      <w:r w:rsidR="00485883" w:rsidRPr="00485883">
        <w:t xml:space="preserve"> </w:t>
      </w:r>
      <w:r w:rsidRPr="00485883">
        <w:t>Board</w:t>
      </w:r>
      <w:r w:rsidR="00485883" w:rsidRPr="00485883">
        <w:t xml:space="preserve"> </w:t>
      </w:r>
      <w:r w:rsidRPr="00485883">
        <w:t>of</w:t>
      </w:r>
      <w:r w:rsidR="00485883" w:rsidRPr="00485883">
        <w:t xml:space="preserve"> </w:t>
      </w:r>
      <w:r w:rsidRPr="00485883">
        <w:t>the</w:t>
      </w:r>
      <w:r w:rsidR="00485883" w:rsidRPr="00485883">
        <w:t xml:space="preserve"> </w:t>
      </w:r>
      <w:r w:rsidRPr="00485883">
        <w:t>International</w:t>
      </w:r>
      <w:r w:rsidR="00485883" w:rsidRPr="00485883">
        <w:t xml:space="preserve"> </w:t>
      </w:r>
      <w:r w:rsidRPr="00485883">
        <w:t>Association</w:t>
      </w:r>
      <w:r w:rsidR="00485883" w:rsidRPr="00485883">
        <w:t xml:space="preserve"> </w:t>
      </w:r>
      <w:r w:rsidRPr="00485883">
        <w:t>of</w:t>
      </w:r>
      <w:r w:rsidR="00485883" w:rsidRPr="00485883">
        <w:t xml:space="preserve"> </w:t>
      </w:r>
      <w:r w:rsidRPr="00485883">
        <w:t>Law</w:t>
      </w:r>
      <w:r w:rsidR="00485883" w:rsidRPr="00485883">
        <w:t xml:space="preserve"> </w:t>
      </w:r>
      <w:r w:rsidRPr="00485883">
        <w:t>Schools</w:t>
      </w:r>
    </w:p>
    <w:p w:rsidR="000A0F66" w:rsidRPr="00485883" w:rsidRDefault="000A0F66" w:rsidP="000D2B36">
      <w:pPr>
        <w:pStyle w:val="SingleTxtG"/>
      </w:pPr>
      <w:r w:rsidRPr="00485883">
        <w:t>Board</w:t>
      </w:r>
      <w:r w:rsidR="00485883" w:rsidRPr="00485883">
        <w:t xml:space="preserve"> </w:t>
      </w:r>
      <w:r w:rsidRPr="00485883">
        <w:t>of</w:t>
      </w:r>
      <w:r w:rsidR="00485883" w:rsidRPr="00485883">
        <w:t xml:space="preserve"> </w:t>
      </w:r>
      <w:r w:rsidRPr="00485883">
        <w:t>Advisors</w:t>
      </w:r>
      <w:r w:rsidR="00485883" w:rsidRPr="00485883">
        <w:t xml:space="preserve"> </w:t>
      </w: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rPr>
          <w:i/>
        </w:rPr>
        <w:t>Revista</w:t>
      </w:r>
      <w:r w:rsidR="00485883" w:rsidRPr="00485883">
        <w:rPr>
          <w:i/>
        </w:rPr>
        <w:t xml:space="preserve"> </w:t>
      </w:r>
      <w:r w:rsidRPr="00485883">
        <w:rPr>
          <w:i/>
        </w:rPr>
        <w:t>Derecho</w:t>
      </w:r>
      <w:r w:rsidR="00485883" w:rsidRPr="00485883">
        <w:rPr>
          <w:i/>
        </w:rPr>
        <w:t xml:space="preserve"> </w:t>
      </w:r>
      <w:r w:rsidRPr="00485883">
        <w:rPr>
          <w:i/>
        </w:rPr>
        <w:t>y</w:t>
      </w:r>
      <w:r w:rsidR="00485883" w:rsidRPr="00485883">
        <w:rPr>
          <w:i/>
        </w:rPr>
        <w:t xml:space="preserve"> </w:t>
      </w:r>
      <w:r w:rsidRPr="00485883">
        <w:rPr>
          <w:i/>
        </w:rPr>
        <w:t>Humanidades</w:t>
      </w:r>
      <w:r w:rsidR="00485883" w:rsidRPr="00485883">
        <w:t xml:space="preserve"> </w:t>
      </w:r>
      <w:r w:rsidRPr="00485883">
        <w:t>of</w:t>
      </w:r>
      <w:r w:rsidR="00485883" w:rsidRPr="00485883">
        <w:t xml:space="preserve"> </w:t>
      </w:r>
      <w:r w:rsidRPr="00485883">
        <w:t>the</w:t>
      </w:r>
      <w:r w:rsidR="00485883" w:rsidRPr="00485883">
        <w:t xml:space="preserve"> </w:t>
      </w:r>
      <w:r w:rsidRPr="00485883">
        <w:t>University</w:t>
      </w:r>
      <w:r w:rsidR="00485883" w:rsidRPr="00485883">
        <w:t xml:space="preserve"> </w:t>
      </w:r>
      <w:r w:rsidRPr="00485883">
        <w:t>of</w:t>
      </w:r>
      <w:r w:rsidR="00485883" w:rsidRPr="00485883">
        <w:t xml:space="preserve"> </w:t>
      </w:r>
      <w:r w:rsidRPr="00485883">
        <w:t>Chile</w:t>
      </w:r>
      <w:r w:rsidR="00485883" w:rsidRPr="00485883">
        <w:t xml:space="preserve"> </w:t>
      </w:r>
      <w:r w:rsidRPr="00485883">
        <w:t>Law</w:t>
      </w:r>
      <w:r w:rsidR="00485883" w:rsidRPr="00485883">
        <w:t xml:space="preserve"> </w:t>
      </w:r>
      <w:r w:rsidRPr="00485883">
        <w:t>School</w:t>
      </w:r>
    </w:p>
    <w:p w:rsidR="000A0F66" w:rsidRPr="00485883" w:rsidRDefault="000A0F66" w:rsidP="000D2B36">
      <w:pPr>
        <w:pStyle w:val="SingleTxtG"/>
      </w:pPr>
      <w:r w:rsidRPr="00485883">
        <w:t>President</w:t>
      </w:r>
      <w:r w:rsidR="00485883" w:rsidRPr="00485883">
        <w:t xml:space="preserve"> </w:t>
      </w:r>
      <w:r w:rsidRPr="00485883">
        <w:t>of</w:t>
      </w:r>
      <w:r w:rsidR="00485883" w:rsidRPr="00485883">
        <w:t xml:space="preserve"> </w:t>
      </w:r>
      <w:r w:rsidRPr="00485883">
        <w:t>COLAM,</w:t>
      </w:r>
      <w:r w:rsidR="00485883" w:rsidRPr="00485883">
        <w:t xml:space="preserve"> </w:t>
      </w:r>
      <w:r w:rsidRPr="00485883">
        <w:t>2003</w:t>
      </w:r>
      <w:r w:rsidR="0016502A">
        <w:t>–</w:t>
      </w:r>
      <w:r w:rsidRPr="00485883">
        <w:t>2007,</w:t>
      </w:r>
      <w:r w:rsidR="00485883" w:rsidRPr="00485883">
        <w:t xml:space="preserve"> </w:t>
      </w:r>
      <w:r w:rsidRPr="00485883">
        <w:t>an</w:t>
      </w:r>
      <w:r w:rsidR="00485883" w:rsidRPr="00485883">
        <w:t xml:space="preserve"> </w:t>
      </w:r>
      <w:r w:rsidRPr="00485883">
        <w:t>institution</w:t>
      </w:r>
      <w:r w:rsidR="00485883" w:rsidRPr="00485883">
        <w:t xml:space="preserve"> </w:t>
      </w:r>
      <w:r w:rsidRPr="00485883">
        <w:t>made</w:t>
      </w:r>
      <w:r w:rsidR="00485883" w:rsidRPr="00485883">
        <w:t xml:space="preserve"> </w:t>
      </w:r>
      <w:r w:rsidRPr="00485883">
        <w:t>up</w:t>
      </w:r>
      <w:r w:rsidR="00485883" w:rsidRPr="00485883">
        <w:t xml:space="preserve"> </w:t>
      </w:r>
      <w:r w:rsidRPr="00485883">
        <w:t>of</w:t>
      </w:r>
      <w:r w:rsidR="00485883" w:rsidRPr="00485883">
        <w:t xml:space="preserve"> </w:t>
      </w:r>
      <w:r w:rsidRPr="00485883">
        <w:t>approximately</w:t>
      </w:r>
      <w:r w:rsidR="00485883" w:rsidRPr="00485883">
        <w:t xml:space="preserve"> </w:t>
      </w:r>
      <w:r w:rsidRPr="00485883">
        <w:t>400</w:t>
      </w:r>
      <w:r w:rsidR="00485883" w:rsidRPr="00485883">
        <w:t xml:space="preserve"> </w:t>
      </w:r>
      <w:r w:rsidRPr="00485883">
        <w:t>universities</w:t>
      </w:r>
      <w:r w:rsidR="00485883" w:rsidRPr="00485883">
        <w:t xml:space="preserve"> </w:t>
      </w:r>
      <w:r w:rsidRPr="00485883">
        <w:t>in</w:t>
      </w:r>
      <w:r w:rsidR="00485883" w:rsidRPr="00485883">
        <w:t xml:space="preserve"> </w:t>
      </w:r>
      <w:r w:rsidRPr="00485883">
        <w:t>the</w:t>
      </w:r>
      <w:r w:rsidR="00485883" w:rsidRPr="00485883">
        <w:t xml:space="preserve"> </w:t>
      </w:r>
      <w:r w:rsidRPr="00485883">
        <w:t>Western</w:t>
      </w:r>
      <w:r w:rsidR="00485883" w:rsidRPr="00485883">
        <w:t xml:space="preserve"> </w:t>
      </w:r>
      <w:r w:rsidRPr="00485883">
        <w:t>Hemisphere</w:t>
      </w:r>
    </w:p>
    <w:p w:rsidR="000A0F66" w:rsidRPr="00485883" w:rsidRDefault="000A0F66" w:rsidP="000D2B36">
      <w:pPr>
        <w:pStyle w:val="SingleTxtG"/>
      </w:pPr>
      <w:r w:rsidRPr="00485883">
        <w:rPr>
          <w:b/>
          <w:bCs/>
        </w:rPr>
        <w:t>Educational</w:t>
      </w:r>
      <w:r w:rsidR="00485883" w:rsidRPr="00485883">
        <w:rPr>
          <w:b/>
          <w:bCs/>
        </w:rPr>
        <w:t xml:space="preserve"> </w:t>
      </w:r>
      <w:r w:rsidRPr="00485883">
        <w:rPr>
          <w:b/>
          <w:bCs/>
        </w:rPr>
        <w:t>background</w:t>
      </w:r>
      <w:r w:rsidRPr="00485883">
        <w:t>:</w:t>
      </w:r>
      <w:r w:rsidR="00485883" w:rsidRPr="00485883">
        <w:t xml:space="preserve"> </w:t>
      </w:r>
    </w:p>
    <w:p w:rsidR="000A0F66" w:rsidRPr="00485883" w:rsidRDefault="000A0F66" w:rsidP="000D2B36">
      <w:pPr>
        <w:pStyle w:val="SingleTxtG"/>
      </w:pPr>
      <w:r w:rsidRPr="00485883">
        <w:t>Licenciado</w:t>
      </w:r>
      <w:r w:rsidR="00485883" w:rsidRPr="00485883">
        <w:t xml:space="preserve"> </w:t>
      </w:r>
      <w:r w:rsidRPr="00485883">
        <w:t>en</w:t>
      </w:r>
      <w:r w:rsidR="00485883" w:rsidRPr="00485883">
        <w:t xml:space="preserve"> </w:t>
      </w:r>
      <w:r w:rsidRPr="00485883">
        <w:t>Ciencias</w:t>
      </w:r>
      <w:r w:rsidR="00485883" w:rsidRPr="00485883">
        <w:t xml:space="preserve"> </w:t>
      </w:r>
      <w:r w:rsidRPr="00485883">
        <w:t>Jurídicas</w:t>
      </w:r>
      <w:r w:rsidR="00485883" w:rsidRPr="00485883">
        <w:t xml:space="preserve"> </w:t>
      </w:r>
      <w:r w:rsidRPr="00485883">
        <w:t>y</w:t>
      </w:r>
      <w:r w:rsidR="00485883" w:rsidRPr="00485883">
        <w:t xml:space="preserve"> </w:t>
      </w:r>
      <w:r w:rsidRPr="00485883">
        <w:t>Sociales,</w:t>
      </w:r>
      <w:r w:rsidR="00485883" w:rsidRPr="00485883">
        <w:t xml:space="preserve"> </w:t>
      </w:r>
      <w:r w:rsidRPr="00485883">
        <w:rPr>
          <w:i/>
        </w:rPr>
        <w:t>summa</w:t>
      </w:r>
      <w:r w:rsidR="00485883" w:rsidRPr="00485883">
        <w:rPr>
          <w:i/>
        </w:rPr>
        <w:t xml:space="preserve"> </w:t>
      </w:r>
      <w:r w:rsidRPr="00485883">
        <w:rPr>
          <w:i/>
        </w:rPr>
        <w:t>cum</w:t>
      </w:r>
      <w:r w:rsidR="00485883" w:rsidRPr="00485883">
        <w:rPr>
          <w:i/>
        </w:rPr>
        <w:t xml:space="preserve"> </w:t>
      </w:r>
      <w:r w:rsidRPr="00485883">
        <w:rPr>
          <w:i/>
        </w:rPr>
        <w:t>laude</w:t>
      </w:r>
      <w:r w:rsidRPr="00485883">
        <w:t>,</w:t>
      </w:r>
      <w:r w:rsidR="00485883" w:rsidRPr="00485883">
        <w:t xml:space="preserve"> </w:t>
      </w:r>
      <w:r w:rsidRPr="00485883">
        <w:t>University</w:t>
      </w:r>
      <w:r w:rsidR="00485883" w:rsidRPr="00485883">
        <w:t xml:space="preserve"> </w:t>
      </w:r>
      <w:r w:rsidRPr="00485883">
        <w:t>of</w:t>
      </w:r>
      <w:r w:rsidR="00485883" w:rsidRPr="00485883">
        <w:t xml:space="preserve"> </w:t>
      </w:r>
      <w:r w:rsidRPr="00485883">
        <w:t>Chile</w:t>
      </w:r>
      <w:r w:rsidR="00485883" w:rsidRPr="00485883">
        <w:t xml:space="preserve"> </w:t>
      </w:r>
      <w:r w:rsidRPr="00485883">
        <w:t>Law</w:t>
      </w:r>
      <w:r w:rsidR="00485883" w:rsidRPr="00485883">
        <w:t xml:space="preserve"> </w:t>
      </w:r>
      <w:r w:rsidRPr="00485883">
        <w:t>School,</w:t>
      </w:r>
      <w:r w:rsidR="00485883" w:rsidRPr="00485883">
        <w:t xml:space="preserve"> </w:t>
      </w:r>
      <w:r w:rsidRPr="00485883">
        <w:t>Santiago,</w:t>
      </w:r>
      <w:r w:rsidR="00485883" w:rsidRPr="00485883">
        <w:t xml:space="preserve"> </w:t>
      </w:r>
      <w:r w:rsidRPr="00485883">
        <w:t>Chile,</w:t>
      </w:r>
      <w:r w:rsidR="00485883" w:rsidRPr="00485883">
        <w:t xml:space="preserve"> </w:t>
      </w:r>
      <w:r w:rsidRPr="00485883">
        <w:t>1973</w:t>
      </w:r>
    </w:p>
    <w:p w:rsidR="000A0F66" w:rsidRPr="00485883" w:rsidRDefault="000A0F66" w:rsidP="000D2B36">
      <w:pPr>
        <w:pStyle w:val="SingleTxtG"/>
      </w:pPr>
      <w:r w:rsidRPr="00485883">
        <w:t>Lawyer,</w:t>
      </w:r>
      <w:r w:rsidR="00485883" w:rsidRPr="00485883">
        <w:t xml:space="preserve"> </w:t>
      </w:r>
      <w:r w:rsidRPr="00485883">
        <w:t>the</w:t>
      </w:r>
      <w:r w:rsidR="00485883" w:rsidRPr="00485883">
        <w:t xml:space="preserve"> </w:t>
      </w:r>
      <w:r w:rsidRPr="00485883">
        <w:t>Republic</w:t>
      </w:r>
      <w:r w:rsidR="00485883" w:rsidRPr="00485883">
        <w:t xml:space="preserve"> </w:t>
      </w:r>
      <w:r w:rsidRPr="00485883">
        <w:t>of</w:t>
      </w:r>
      <w:r w:rsidR="00485883" w:rsidRPr="00485883">
        <w:t xml:space="preserve"> </w:t>
      </w:r>
      <w:r w:rsidRPr="00485883">
        <w:t>Chile,</w:t>
      </w:r>
      <w:r w:rsidR="00485883" w:rsidRPr="00485883">
        <w:t xml:space="preserve"> </w:t>
      </w:r>
      <w:r w:rsidRPr="00485883">
        <w:t>1973</w:t>
      </w:r>
    </w:p>
    <w:p w:rsidR="000A0F66" w:rsidRPr="00485883" w:rsidRDefault="000A0F66" w:rsidP="000D2B36">
      <w:pPr>
        <w:pStyle w:val="SingleTxtG"/>
      </w:pPr>
      <w:r w:rsidRPr="00485883">
        <w:t>The</w:t>
      </w:r>
      <w:r w:rsidR="00485883" w:rsidRPr="00485883">
        <w:t xml:space="preserve"> </w:t>
      </w:r>
      <w:r w:rsidRPr="00485883">
        <w:t>Hague</w:t>
      </w:r>
      <w:r w:rsidR="00485883" w:rsidRPr="00485883">
        <w:t xml:space="preserve"> </w:t>
      </w:r>
      <w:r w:rsidRPr="00485883">
        <w:t>Academy</w:t>
      </w:r>
      <w:r w:rsidR="00485883" w:rsidRPr="00485883">
        <w:t xml:space="preserve"> </w:t>
      </w:r>
      <w:r w:rsidRPr="00485883">
        <w:t>of</w:t>
      </w:r>
      <w:r w:rsidR="00485883" w:rsidRPr="00485883">
        <w:t xml:space="preserve"> </w:t>
      </w:r>
      <w:r w:rsidRPr="00485883">
        <w:t>International</w:t>
      </w:r>
      <w:r w:rsidR="00485883" w:rsidRPr="00485883">
        <w:t xml:space="preserve"> </w:t>
      </w:r>
      <w:r w:rsidRPr="00485883">
        <w:t>Law,</w:t>
      </w:r>
      <w:r w:rsidR="00485883" w:rsidRPr="00485883">
        <w:t xml:space="preserve"> </w:t>
      </w:r>
      <w:r w:rsidRPr="00485883">
        <w:t>Participation</w:t>
      </w:r>
      <w:r w:rsidR="00485883" w:rsidRPr="00485883">
        <w:t xml:space="preserve"> </w:t>
      </w:r>
      <w:r w:rsidRPr="00485883">
        <w:t>in</w:t>
      </w:r>
      <w:r w:rsidR="00485883" w:rsidRPr="00485883">
        <w:t xml:space="preserve"> </w:t>
      </w:r>
      <w:r w:rsidRPr="00485883">
        <w:t>the</w:t>
      </w:r>
      <w:r w:rsidR="00485883" w:rsidRPr="00485883">
        <w:t xml:space="preserve"> </w:t>
      </w:r>
      <w:r w:rsidRPr="00485883">
        <w:t>Center</w:t>
      </w:r>
      <w:r w:rsidR="00485883" w:rsidRPr="00485883">
        <w:t xml:space="preserve"> </w:t>
      </w:r>
      <w:r w:rsidRPr="00485883">
        <w:t>for</w:t>
      </w:r>
      <w:r w:rsidR="00485883" w:rsidRPr="00485883">
        <w:t xml:space="preserve"> </w:t>
      </w:r>
      <w:r w:rsidRPr="00485883">
        <w:t>Studies</w:t>
      </w:r>
      <w:r w:rsidR="00485883" w:rsidRPr="00485883">
        <w:t xml:space="preserve"> </w:t>
      </w:r>
      <w:r w:rsidRPr="00485883">
        <w:t>and</w:t>
      </w:r>
      <w:r w:rsidR="00485883" w:rsidRPr="00485883">
        <w:t xml:space="preserve"> </w:t>
      </w:r>
      <w:r w:rsidRPr="00485883">
        <w:t>Research,</w:t>
      </w:r>
      <w:r w:rsidR="00485883" w:rsidRPr="00485883">
        <w:t xml:space="preserve"> </w:t>
      </w:r>
      <w:r w:rsidRPr="00485883">
        <w:t>1975</w:t>
      </w:r>
    </w:p>
    <w:p w:rsidR="000A0F66" w:rsidRPr="00485883" w:rsidRDefault="000A0F66" w:rsidP="000D2B36">
      <w:pPr>
        <w:pStyle w:val="SingleTxtG"/>
      </w:pPr>
      <w:r w:rsidRPr="00485883">
        <w:t>Certificate,</w:t>
      </w:r>
      <w:r w:rsidR="00485883" w:rsidRPr="00485883">
        <w:t xml:space="preserve"> </w:t>
      </w:r>
      <w:r w:rsidRPr="00485883">
        <w:t>International</w:t>
      </w:r>
      <w:r w:rsidR="00485883" w:rsidRPr="00485883">
        <w:t xml:space="preserve"> </w:t>
      </w:r>
      <w:r w:rsidRPr="00485883">
        <w:t>Institute</w:t>
      </w:r>
      <w:r w:rsidR="00485883" w:rsidRPr="00485883">
        <w:t xml:space="preserve"> </w:t>
      </w:r>
      <w:r w:rsidRPr="00485883">
        <w:t>of</w:t>
      </w:r>
      <w:r w:rsidR="00485883" w:rsidRPr="00485883">
        <w:t xml:space="preserve"> </w:t>
      </w:r>
      <w:r w:rsidRPr="00485883">
        <w:t>Human</w:t>
      </w:r>
      <w:r w:rsidR="00485883" w:rsidRPr="00485883">
        <w:t xml:space="preserve"> </w:t>
      </w:r>
      <w:r w:rsidRPr="00485883">
        <w:t>Rights</w:t>
      </w:r>
      <w:r w:rsidR="00485883" w:rsidRPr="00485883">
        <w:t xml:space="preserve"> </w:t>
      </w:r>
      <w:r w:rsidRPr="00485883">
        <w:t>(founded</w:t>
      </w:r>
      <w:r w:rsidR="00485883" w:rsidRPr="00485883">
        <w:t xml:space="preserve"> </w:t>
      </w:r>
      <w:r w:rsidRPr="00485883">
        <w:t>by</w:t>
      </w:r>
      <w:r w:rsidR="00485883" w:rsidRPr="00485883">
        <w:t xml:space="preserve"> </w:t>
      </w:r>
      <w:r w:rsidRPr="00485883">
        <w:t>Renee</w:t>
      </w:r>
      <w:r w:rsidR="00485883" w:rsidRPr="00485883">
        <w:t xml:space="preserve"> </w:t>
      </w:r>
      <w:r w:rsidRPr="00485883">
        <w:t>Cassin),</w:t>
      </w:r>
      <w:r w:rsidR="00485883" w:rsidRPr="00485883">
        <w:t xml:space="preserve"> </w:t>
      </w:r>
      <w:r w:rsidRPr="00485883">
        <w:t>1977</w:t>
      </w:r>
    </w:p>
    <w:p w:rsidR="000A0F66" w:rsidRPr="00485883" w:rsidRDefault="000A0F66" w:rsidP="000D2B36">
      <w:pPr>
        <w:pStyle w:val="SingleTxtG"/>
      </w:pPr>
      <w:r w:rsidRPr="00485883">
        <w:t>Doctor</w:t>
      </w:r>
      <w:r w:rsidR="00485883" w:rsidRPr="00485883">
        <w:t xml:space="preserve"> </w:t>
      </w:r>
      <w:r w:rsidRPr="00485883">
        <w:t>of</w:t>
      </w:r>
      <w:r w:rsidR="00485883" w:rsidRPr="00485883">
        <w:t xml:space="preserve"> </w:t>
      </w:r>
      <w:r w:rsidRPr="00485883">
        <w:t>Law,</w:t>
      </w:r>
      <w:r w:rsidR="00485883" w:rsidRPr="00485883">
        <w:t xml:space="preserve"> </w:t>
      </w:r>
      <w:r w:rsidRPr="00485883">
        <w:t>School</w:t>
      </w:r>
      <w:r w:rsidR="00485883" w:rsidRPr="00485883">
        <w:t xml:space="preserve"> </w:t>
      </w:r>
      <w:r w:rsidRPr="00485883">
        <w:t>of</w:t>
      </w:r>
      <w:r w:rsidR="00485883" w:rsidRPr="00485883">
        <w:t xml:space="preserve"> </w:t>
      </w:r>
      <w:r w:rsidRPr="00485883">
        <w:t>Law,</w:t>
      </w:r>
      <w:r w:rsidR="00485883" w:rsidRPr="00485883">
        <w:t xml:space="preserve"> </w:t>
      </w:r>
      <w:r w:rsidRPr="00485883">
        <w:t>University</w:t>
      </w:r>
      <w:r w:rsidR="00485883" w:rsidRPr="00485883">
        <w:t xml:space="preserve"> </w:t>
      </w:r>
      <w:r w:rsidRPr="00485883">
        <w:t>of</w:t>
      </w:r>
      <w:r w:rsidR="00485883" w:rsidRPr="00485883">
        <w:t xml:space="preserve"> </w:t>
      </w:r>
      <w:r w:rsidRPr="00485883">
        <w:t>Amsterdam,</w:t>
      </w:r>
      <w:r w:rsidR="00485883" w:rsidRPr="00485883">
        <w:t xml:space="preserve"> </w:t>
      </w:r>
      <w:r w:rsidRPr="00485883">
        <w:t>The</w:t>
      </w:r>
      <w:r w:rsidR="00485883" w:rsidRPr="00485883">
        <w:t xml:space="preserve"> </w:t>
      </w:r>
      <w:r w:rsidRPr="00485883">
        <w:t>Netherlands,</w:t>
      </w:r>
      <w:r w:rsidR="00485883" w:rsidRPr="00485883">
        <w:t xml:space="preserve"> </w:t>
      </w:r>
      <w:r w:rsidRPr="00485883">
        <w:t>1980</w:t>
      </w:r>
    </w:p>
    <w:p w:rsidR="000A0F66" w:rsidRPr="00485883" w:rsidRDefault="000A0F66" w:rsidP="000D2B36">
      <w:pPr>
        <w:pStyle w:val="SingleTxtG"/>
        <w:rPr>
          <w:b/>
          <w:bCs/>
        </w:rPr>
      </w:pPr>
      <w:r w:rsidRPr="00485883">
        <w:rPr>
          <w:b/>
          <w:bCs/>
        </w:rPr>
        <w:t>Other</w:t>
      </w:r>
      <w:r w:rsidR="00485883" w:rsidRPr="00485883">
        <w:rPr>
          <w:b/>
          <w:bCs/>
        </w:rPr>
        <w:t xml:space="preserve"> </w:t>
      </w:r>
      <w:r w:rsidRPr="00485883">
        <w:rPr>
          <w:b/>
          <w:bCs/>
        </w:rPr>
        <w:t>activities</w:t>
      </w:r>
      <w:r w:rsidR="00485883" w:rsidRPr="00485883">
        <w:rPr>
          <w:b/>
          <w:bCs/>
        </w:rPr>
        <w:t xml:space="preserve"> </w:t>
      </w:r>
      <w:r w:rsidRPr="00485883">
        <w:rPr>
          <w:b/>
          <w:bCs/>
        </w:rPr>
        <w:t>in</w:t>
      </w:r>
      <w:r w:rsidR="00485883" w:rsidRPr="00485883">
        <w:rPr>
          <w:b/>
          <w:bCs/>
        </w:rPr>
        <w:t xml:space="preserve"> </w:t>
      </w:r>
      <w:r w:rsidRPr="00485883">
        <w:rPr>
          <w:b/>
          <w:bCs/>
        </w:rPr>
        <w:t>the</w:t>
      </w:r>
      <w:r w:rsidR="00485883" w:rsidRPr="00485883">
        <w:rPr>
          <w:b/>
          <w:bCs/>
        </w:rPr>
        <w:t xml:space="preserve"> </w:t>
      </w:r>
      <w:r w:rsidRPr="00485883">
        <w:rPr>
          <w:b/>
          <w:bCs/>
        </w:rPr>
        <w:t>field</w:t>
      </w:r>
      <w:r w:rsidR="00485883" w:rsidRPr="00485883">
        <w:rPr>
          <w:b/>
          <w:bCs/>
        </w:rPr>
        <w:t xml:space="preserve"> </w:t>
      </w:r>
      <w:r w:rsidRPr="00485883">
        <w:rPr>
          <w:b/>
          <w:bCs/>
        </w:rPr>
        <w:t>of</w:t>
      </w:r>
      <w:r w:rsidR="00485883" w:rsidRPr="00485883">
        <w:rPr>
          <w:b/>
          <w:bCs/>
        </w:rPr>
        <w:t xml:space="preserve"> </w:t>
      </w:r>
      <w:r w:rsidRPr="00485883">
        <w:rPr>
          <w:b/>
          <w:bCs/>
        </w:rPr>
        <w:t>human</w:t>
      </w:r>
      <w:r w:rsidR="00485883" w:rsidRPr="00485883">
        <w:rPr>
          <w:b/>
          <w:bCs/>
        </w:rPr>
        <w:t xml:space="preserve"> </w:t>
      </w:r>
      <w:r w:rsidRPr="00485883">
        <w:rPr>
          <w:b/>
          <w:bCs/>
        </w:rPr>
        <w:t>rights</w:t>
      </w:r>
      <w:r w:rsidR="00485883" w:rsidRPr="00485883">
        <w:rPr>
          <w:b/>
          <w:bCs/>
        </w:rPr>
        <w:t xml:space="preserve"> </w:t>
      </w:r>
      <w:r w:rsidRPr="00485883">
        <w:rPr>
          <w:b/>
          <w:bCs/>
        </w:rPr>
        <w:t>relevant</w:t>
      </w:r>
      <w:r w:rsidR="00485883" w:rsidRPr="00485883">
        <w:rPr>
          <w:b/>
          <w:bCs/>
        </w:rPr>
        <w:t xml:space="preserve"> </w:t>
      </w:r>
      <w:r w:rsidRPr="00485883">
        <w:rPr>
          <w:b/>
          <w:bCs/>
        </w:rPr>
        <w:t>to</w:t>
      </w:r>
      <w:r w:rsidR="00485883" w:rsidRPr="00485883">
        <w:rPr>
          <w:b/>
          <w:bCs/>
        </w:rPr>
        <w:t xml:space="preserve"> </w:t>
      </w:r>
      <w:r w:rsidRPr="00485883">
        <w:rPr>
          <w:b/>
          <w:bCs/>
        </w:rPr>
        <w:t>the</w:t>
      </w:r>
      <w:r w:rsidR="00485883" w:rsidRPr="00485883">
        <w:rPr>
          <w:b/>
          <w:bCs/>
        </w:rPr>
        <w:t xml:space="preserve"> </w:t>
      </w:r>
      <w:r w:rsidRPr="00485883">
        <w:rPr>
          <w:b/>
          <w:bCs/>
        </w:rPr>
        <w:t>mandate</w:t>
      </w:r>
      <w:r w:rsidR="00485883" w:rsidRPr="00485883">
        <w:rPr>
          <w:b/>
          <w:bCs/>
        </w:rPr>
        <w:t xml:space="preserve"> </w:t>
      </w:r>
      <w:r w:rsidRPr="00485883">
        <w:rPr>
          <w:b/>
          <w:bCs/>
        </w:rPr>
        <w:t>of</w:t>
      </w:r>
      <w:r w:rsidR="00485883" w:rsidRPr="00485883">
        <w:rPr>
          <w:b/>
          <w:bCs/>
        </w:rPr>
        <w:t xml:space="preserve"> </w:t>
      </w:r>
      <w:r w:rsidRPr="00485883">
        <w:rPr>
          <w:b/>
          <w:bCs/>
        </w:rPr>
        <w:t>the</w:t>
      </w:r>
      <w:r w:rsidR="00485883" w:rsidRPr="00485883">
        <w:rPr>
          <w:b/>
          <w:bCs/>
        </w:rPr>
        <w:t xml:space="preserve"> </w:t>
      </w:r>
      <w:r w:rsidRPr="00485883">
        <w:rPr>
          <w:b/>
          <w:bCs/>
        </w:rPr>
        <w:t>Committee</w:t>
      </w:r>
      <w:r w:rsidR="00485883" w:rsidRPr="00485883">
        <w:rPr>
          <w:b/>
          <w:bCs/>
        </w:rPr>
        <w:t xml:space="preserve"> </w:t>
      </w:r>
      <w:r w:rsidRPr="00485883">
        <w:rPr>
          <w:b/>
          <w:bCs/>
        </w:rPr>
        <w:t>against</w:t>
      </w:r>
      <w:r w:rsidR="00485883" w:rsidRPr="00485883">
        <w:rPr>
          <w:b/>
          <w:bCs/>
        </w:rPr>
        <w:t xml:space="preserve"> </w:t>
      </w:r>
      <w:r w:rsidRPr="00485883">
        <w:rPr>
          <w:b/>
          <w:bCs/>
        </w:rPr>
        <w:t>Torture:</w:t>
      </w:r>
      <w:r w:rsidR="00485883" w:rsidRPr="00485883">
        <w:rPr>
          <w:b/>
          <w:bCs/>
        </w:rPr>
        <w:t xml:space="preserve"> </w:t>
      </w:r>
    </w:p>
    <w:p w:rsidR="000A0F66" w:rsidRPr="00485883" w:rsidRDefault="000A0F66" w:rsidP="000D2B36">
      <w:pPr>
        <w:pStyle w:val="SingleTxtG"/>
      </w:pPr>
      <w:r w:rsidRPr="00485883">
        <w:t>Current</w:t>
      </w:r>
      <w:r w:rsidR="00485883" w:rsidRPr="00485883">
        <w:t xml:space="preserve"> </w:t>
      </w:r>
      <w:r w:rsidRPr="00485883">
        <w:t>Chair</w:t>
      </w:r>
      <w:r w:rsidR="00485883" w:rsidRPr="00485883">
        <w:t xml:space="preserve"> </w:t>
      </w:r>
      <w:r w:rsidRPr="00485883">
        <w:t>and</w:t>
      </w:r>
      <w:r w:rsidR="00485883" w:rsidRPr="00485883">
        <w:t xml:space="preserve"> </w:t>
      </w: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p>
    <w:p w:rsidR="000A0F66" w:rsidRPr="00485883" w:rsidRDefault="000A0F66" w:rsidP="000D2B36">
      <w:pPr>
        <w:pStyle w:val="SingleTxtG"/>
      </w:pPr>
      <w:r w:rsidRPr="00485883">
        <w:t>President</w:t>
      </w:r>
      <w:r w:rsidR="00485883" w:rsidRPr="00485883">
        <w:t xml:space="preserve"> </w:t>
      </w:r>
      <w:r w:rsidRPr="00485883">
        <w:t>of</w:t>
      </w:r>
      <w:r w:rsidR="00485883" w:rsidRPr="00485883">
        <w:t xml:space="preserve"> </w:t>
      </w:r>
      <w:r w:rsidRPr="00485883">
        <w:t>the</w:t>
      </w:r>
      <w:r w:rsidR="00485883" w:rsidRPr="00485883">
        <w:t xml:space="preserve"> </w:t>
      </w:r>
      <w:r w:rsidRPr="00485883">
        <w:t>Inter-American</w:t>
      </w:r>
      <w:r w:rsidR="00485883" w:rsidRPr="00485883">
        <w:t xml:space="preserve"> </w:t>
      </w:r>
      <w:r w:rsidRPr="00485883">
        <w:t>Commission</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(IACHR),</w:t>
      </w:r>
      <w:r w:rsidR="00485883" w:rsidRPr="00485883">
        <w:t xml:space="preserve"> </w:t>
      </w:r>
      <w:r w:rsidRPr="00485883">
        <w:t>Organization</w:t>
      </w:r>
      <w:r w:rsidR="00485883" w:rsidRPr="00485883">
        <w:t xml:space="preserve"> </w:t>
      </w:r>
      <w:r w:rsidRPr="00485883">
        <w:t>of</w:t>
      </w:r>
      <w:r w:rsidR="00485883" w:rsidRPr="00485883">
        <w:t xml:space="preserve"> </w:t>
      </w:r>
      <w:r w:rsidRPr="00485883">
        <w:t>American</w:t>
      </w:r>
      <w:r w:rsidR="00485883" w:rsidRPr="00485883">
        <w:t xml:space="preserve"> </w:t>
      </w:r>
      <w:r w:rsidRPr="00485883">
        <w:t>States</w:t>
      </w:r>
      <w:r w:rsidR="00485883" w:rsidRPr="00485883">
        <w:t xml:space="preserve"> </w:t>
      </w:r>
      <w:r w:rsidRPr="00485883">
        <w:t>(1996</w:t>
      </w:r>
      <w:r w:rsidR="0016502A">
        <w:t>–</w:t>
      </w:r>
      <w:r w:rsidRPr="00485883">
        <w:t>1997;</w:t>
      </w:r>
      <w:r w:rsidR="00485883" w:rsidRPr="00485883">
        <w:t xml:space="preserve"> </w:t>
      </w:r>
      <w:r w:rsidRPr="00485883">
        <w:t>2001)</w:t>
      </w:r>
    </w:p>
    <w:p w:rsidR="000A0F66" w:rsidRPr="00485883" w:rsidRDefault="000A0F66" w:rsidP="000D2B36">
      <w:pPr>
        <w:pStyle w:val="SingleTxtG"/>
      </w:pPr>
      <w:r w:rsidRPr="00485883">
        <w:t>Member</w:t>
      </w:r>
      <w:r w:rsidR="00485883" w:rsidRPr="00485883">
        <w:t xml:space="preserve"> </w:t>
      </w:r>
      <w:r w:rsidRPr="00485883">
        <w:t>of</w:t>
      </w:r>
      <w:r w:rsidR="00485883" w:rsidRPr="00485883">
        <w:t xml:space="preserve"> </w:t>
      </w:r>
      <w:r w:rsidRPr="00485883">
        <w:t>the</w:t>
      </w:r>
      <w:r w:rsidR="00485883" w:rsidRPr="00485883">
        <w:t xml:space="preserve"> </w:t>
      </w:r>
      <w:r w:rsidRPr="00485883">
        <w:t>IACHR</w:t>
      </w:r>
      <w:r w:rsidR="00485883" w:rsidRPr="00485883">
        <w:t xml:space="preserve"> </w:t>
      </w:r>
      <w:r w:rsidRPr="00485883">
        <w:t>(1994</w:t>
      </w:r>
      <w:r w:rsidR="0016502A">
        <w:t>–</w:t>
      </w:r>
      <w:r w:rsidRPr="00485883">
        <w:t>2001)</w:t>
      </w:r>
    </w:p>
    <w:p w:rsidR="000A0F66" w:rsidRPr="00485883" w:rsidRDefault="000A0F66" w:rsidP="000D2B36">
      <w:pPr>
        <w:pStyle w:val="SingleTxtG"/>
      </w:pPr>
      <w:r w:rsidRPr="00485883">
        <w:t>Special</w:t>
      </w:r>
      <w:r w:rsidR="00485883" w:rsidRPr="00485883">
        <w:t xml:space="preserve"> </w:t>
      </w:r>
      <w:r w:rsidRPr="00485883">
        <w:t>Rapporteur</w:t>
      </w:r>
      <w:r w:rsidR="00485883" w:rsidRPr="00485883">
        <w:t xml:space="preserve"> </w:t>
      </w:r>
      <w:r w:rsidRPr="00485883">
        <w:t>on</w:t>
      </w:r>
      <w:r w:rsidR="00485883" w:rsidRPr="00485883">
        <w:t xml:space="preserve"> </w:t>
      </w:r>
      <w:r w:rsidRPr="00485883">
        <w:t>Women</w:t>
      </w:r>
      <w:r w:rsidR="00485883">
        <w:t>’</w:t>
      </w:r>
      <w:r w:rsidRPr="00485883">
        <w:t>s</w:t>
      </w:r>
      <w:r w:rsidR="00485883" w:rsidRPr="00485883">
        <w:t xml:space="preserve"> </w:t>
      </w:r>
      <w:r w:rsidRPr="00485883">
        <w:t>Rights,</w:t>
      </w:r>
      <w:r w:rsidR="00485883" w:rsidRPr="00485883">
        <w:t xml:space="preserve"> </w:t>
      </w:r>
      <w:r w:rsidRPr="00485883">
        <w:t>IACHR</w:t>
      </w:r>
      <w:r w:rsidR="00485883" w:rsidRPr="00485883">
        <w:t xml:space="preserve"> </w:t>
      </w:r>
      <w:r w:rsidRPr="00485883">
        <w:t>(1996</w:t>
      </w:r>
      <w:r w:rsidR="0016502A">
        <w:t>–</w:t>
      </w:r>
      <w:r w:rsidRPr="00485883">
        <w:t>2000)</w:t>
      </w:r>
    </w:p>
    <w:p w:rsidR="000A0F66" w:rsidRPr="00485883" w:rsidRDefault="000A0F66" w:rsidP="000D2B36">
      <w:pPr>
        <w:pStyle w:val="SingleTxtG"/>
      </w:pPr>
      <w:r w:rsidRPr="00485883">
        <w:t>Special</w:t>
      </w:r>
      <w:r w:rsidR="00485883" w:rsidRPr="00485883">
        <w:t xml:space="preserve"> </w:t>
      </w:r>
      <w:r w:rsidRPr="00485883">
        <w:t>Rapporteur</w:t>
      </w:r>
      <w:r w:rsidR="00485883" w:rsidRPr="00485883">
        <w:t xml:space="preserve"> </w:t>
      </w:r>
      <w:r w:rsidRPr="00485883">
        <w:t>on</w:t>
      </w:r>
      <w:r w:rsidR="00485883" w:rsidRPr="00485883">
        <w:t xml:space="preserve"> </w:t>
      </w:r>
      <w:r w:rsidRPr="00485883">
        <w:t>the</w:t>
      </w:r>
      <w:r w:rsidR="00485883" w:rsidRPr="00485883">
        <w:t xml:space="preserve"> </w:t>
      </w:r>
      <w:r w:rsidRPr="00485883">
        <w:t>Rights</w:t>
      </w:r>
      <w:r w:rsidR="00485883" w:rsidRPr="00485883">
        <w:t xml:space="preserve"> </w:t>
      </w:r>
      <w:r w:rsidRPr="00485883">
        <w:t>of</w:t>
      </w:r>
      <w:r w:rsidR="00485883" w:rsidRPr="00485883">
        <w:t xml:space="preserve"> </w:t>
      </w:r>
      <w:r w:rsidRPr="00485883">
        <w:t>Indigenous</w:t>
      </w:r>
      <w:r w:rsidR="00485883" w:rsidRPr="00485883">
        <w:t xml:space="preserve"> </w:t>
      </w:r>
      <w:r w:rsidRPr="00485883">
        <w:t>Populations,</w:t>
      </w:r>
      <w:r w:rsidR="00485883" w:rsidRPr="00485883">
        <w:t xml:space="preserve"> </w:t>
      </w:r>
      <w:r w:rsidRPr="00485883">
        <w:t>IACHR</w:t>
      </w:r>
      <w:r w:rsidR="00485883" w:rsidRPr="00485883">
        <w:t xml:space="preserve"> </w:t>
      </w:r>
      <w:r w:rsidRPr="00485883">
        <w:t>(2000</w:t>
      </w:r>
      <w:r w:rsidR="0016502A">
        <w:t>–</w:t>
      </w:r>
      <w:r w:rsidRPr="00485883">
        <w:t>2001)</w:t>
      </w:r>
    </w:p>
    <w:p w:rsidR="000A0F66" w:rsidRPr="00485883" w:rsidRDefault="000A0F66" w:rsidP="000D2B36">
      <w:pPr>
        <w:pStyle w:val="SingleTxtG"/>
      </w:pPr>
      <w:r w:rsidRPr="00485883">
        <w:t>Participated</w:t>
      </w:r>
      <w:r w:rsidR="00485883" w:rsidRPr="00485883">
        <w:t xml:space="preserve"> </w:t>
      </w:r>
      <w:r w:rsidRPr="00485883">
        <w:t>in</w:t>
      </w:r>
      <w:r w:rsidR="00485883" w:rsidRPr="00485883">
        <w:t xml:space="preserve"> </w:t>
      </w:r>
      <w:r w:rsidRPr="00485883">
        <w:t>the</w:t>
      </w:r>
      <w:r w:rsidR="00485883" w:rsidRPr="00485883">
        <w:t xml:space="preserve"> </w:t>
      </w:r>
      <w:r w:rsidRPr="00485883">
        <w:t>decisions</w:t>
      </w:r>
      <w:r w:rsidR="00485883" w:rsidRPr="00485883">
        <w:t xml:space="preserve"> </w:t>
      </w:r>
      <w:r w:rsidRPr="00485883">
        <w:t>of</w:t>
      </w:r>
      <w:r w:rsidR="00485883" w:rsidRPr="00485883">
        <w:t xml:space="preserve"> </w:t>
      </w:r>
      <w:r w:rsidRPr="00485883">
        <w:t>hundreds</w:t>
      </w:r>
      <w:r w:rsidR="00485883" w:rsidRPr="00485883">
        <w:t xml:space="preserve"> </w:t>
      </w:r>
      <w:r w:rsidRPr="00485883">
        <w:t>of</w:t>
      </w:r>
      <w:r w:rsidR="00485883" w:rsidRPr="00485883">
        <w:t xml:space="preserve"> </w:t>
      </w:r>
      <w:r w:rsidRPr="00485883">
        <w:t>cases</w:t>
      </w:r>
      <w:r w:rsidR="00485883" w:rsidRPr="00485883">
        <w:t xml:space="preserve"> </w:t>
      </w:r>
      <w:r w:rsidRPr="00485883">
        <w:t>within</w:t>
      </w:r>
      <w:r w:rsidR="00485883" w:rsidRPr="00485883">
        <w:t xml:space="preserve"> </w:t>
      </w:r>
      <w:r w:rsidRPr="00485883">
        <w:t>the</w:t>
      </w:r>
      <w:r w:rsidR="00485883" w:rsidRPr="00485883">
        <w:t xml:space="preserve"> </w:t>
      </w:r>
      <w:r w:rsidRPr="00485883">
        <w:t>Inter-American</w:t>
      </w:r>
      <w:r w:rsidR="00485883" w:rsidRPr="00485883">
        <w:t xml:space="preserve"> </w:t>
      </w:r>
      <w:r w:rsidRPr="00485883">
        <w:t>System.</w:t>
      </w:r>
      <w:r w:rsidR="00485883" w:rsidRPr="00485883">
        <w:t xml:space="preserve"> </w:t>
      </w:r>
      <w:r w:rsidRPr="00485883">
        <w:t>Currently</w:t>
      </w:r>
      <w:r w:rsidR="00485883" w:rsidRPr="00485883">
        <w:t xml:space="preserve"> </w:t>
      </w:r>
      <w:r w:rsidRPr="00485883">
        <w:t>an</w:t>
      </w:r>
      <w:r w:rsidR="00485883" w:rsidRPr="00485883">
        <w:t xml:space="preserve"> </w:t>
      </w:r>
      <w:r w:rsidRPr="00485883">
        <w:t>active</w:t>
      </w:r>
      <w:r w:rsidR="00485883" w:rsidRPr="00485883">
        <w:t xml:space="preserve"> </w:t>
      </w:r>
      <w:r w:rsidRPr="00485883">
        <w:t>member</w:t>
      </w:r>
      <w:r w:rsidR="00485883" w:rsidRPr="00485883">
        <w:t xml:space="preserve"> </w:t>
      </w:r>
      <w:r w:rsidRPr="00485883">
        <w:t>in</w:t>
      </w:r>
      <w:r w:rsidR="00485883" w:rsidRPr="00485883">
        <w:t xml:space="preserve"> </w:t>
      </w:r>
      <w:r w:rsidRPr="00485883">
        <w:t>the</w:t>
      </w:r>
      <w:r w:rsidR="00485883" w:rsidRPr="00485883">
        <w:t xml:space="preserve"> </w:t>
      </w:r>
      <w:r w:rsidRPr="00485883">
        <w:t>dialogue</w:t>
      </w:r>
      <w:r w:rsidR="00485883" w:rsidRPr="00485883">
        <w:t xml:space="preserve"> </w:t>
      </w:r>
      <w:r w:rsidRPr="00485883">
        <w:t>with</w:t>
      </w:r>
      <w:r w:rsidR="00485883" w:rsidRPr="00485883">
        <w:t xml:space="preserve"> </w:t>
      </w:r>
      <w:r w:rsidRPr="00485883">
        <w:t>the</w:t>
      </w:r>
      <w:r w:rsidR="00485883" w:rsidRPr="00485883">
        <w:t xml:space="preserve"> </w:t>
      </w:r>
      <w:r w:rsidRPr="00485883">
        <w:t>States</w:t>
      </w:r>
      <w:r w:rsidR="00485883" w:rsidRPr="00485883">
        <w:t xml:space="preserve"> </w:t>
      </w:r>
      <w:r w:rsidRPr="00485883">
        <w:t>that</w:t>
      </w:r>
      <w:r w:rsidR="00485883" w:rsidRPr="00485883">
        <w:t xml:space="preserve"> </w:t>
      </w:r>
      <w:r w:rsidRPr="00485883">
        <w:t>have</w:t>
      </w:r>
      <w:r w:rsidR="00485883" w:rsidRPr="00485883">
        <w:t xml:space="preserve"> </w:t>
      </w:r>
      <w:r w:rsidRPr="00485883">
        <w:t>ratified</w:t>
      </w:r>
      <w:r w:rsidR="00485883" w:rsidRPr="00485883">
        <w:t xml:space="preserve"> </w:t>
      </w:r>
      <w:r w:rsidRPr="00485883">
        <w:t>the</w:t>
      </w:r>
      <w:r w:rsidR="00485883" w:rsidRPr="00485883">
        <w:t xml:space="preserve"> </w:t>
      </w:r>
      <w:r w:rsidRPr="00485883">
        <w:t>Convention</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Presented</w:t>
      </w:r>
      <w:r w:rsidR="00485883" w:rsidRPr="00485883">
        <w:t xml:space="preserve"> </w:t>
      </w:r>
      <w:r w:rsidRPr="00485883">
        <w:t>to</w:t>
      </w:r>
      <w:r w:rsidR="00485883" w:rsidRPr="00485883">
        <w:t xml:space="preserve"> </w:t>
      </w:r>
      <w:r w:rsidRPr="00485883">
        <w:t>the</w:t>
      </w:r>
      <w:r w:rsidR="00485883" w:rsidRPr="00485883">
        <w:t xml:space="preserve"> </w:t>
      </w:r>
      <w:r w:rsidRPr="00485883">
        <w:t>UN</w:t>
      </w:r>
      <w:r w:rsidR="00485883" w:rsidRPr="00485883">
        <w:t xml:space="preserve"> </w:t>
      </w:r>
      <w:r w:rsidRPr="00485883">
        <w:t>General</w:t>
      </w:r>
      <w:r w:rsidR="00485883" w:rsidRPr="00485883">
        <w:t xml:space="preserve"> </w:t>
      </w:r>
      <w:r w:rsidRPr="00485883">
        <w:t>Assembly,</w:t>
      </w:r>
      <w:r w:rsidR="00485883" w:rsidRPr="00485883">
        <w:t xml:space="preserve"> </w:t>
      </w:r>
      <w:r w:rsidRPr="00485883">
        <w:t>for</w:t>
      </w:r>
      <w:r w:rsidR="00485883" w:rsidRPr="00485883">
        <w:t xml:space="preserve"> </w:t>
      </w:r>
      <w:r w:rsidRPr="00485883">
        <w:t>the</w:t>
      </w:r>
      <w:r w:rsidR="00485883" w:rsidRPr="00485883">
        <w:t xml:space="preserve"> </w:t>
      </w:r>
      <w:r w:rsidRPr="00485883">
        <w:t>first</w:t>
      </w:r>
      <w:r w:rsidR="00485883" w:rsidRPr="00485883">
        <w:t xml:space="preserve"> </w:t>
      </w:r>
      <w:r w:rsidRPr="00485883">
        <w:t>time</w:t>
      </w:r>
      <w:r w:rsidR="00485883" w:rsidRPr="00485883">
        <w:t xml:space="preserve"> </w:t>
      </w:r>
      <w:r w:rsidRPr="00485883">
        <w:t>since</w:t>
      </w:r>
      <w:r w:rsidR="00485883" w:rsidRPr="00485883">
        <w:t xml:space="preserve"> </w:t>
      </w:r>
      <w:r w:rsidRPr="00485883">
        <w:t>the</w:t>
      </w:r>
      <w:r w:rsidR="00485883" w:rsidRPr="00485883">
        <w:t xml:space="preserve"> </w:t>
      </w:r>
      <w:r w:rsidRPr="00485883">
        <w:t>creation</w:t>
      </w:r>
      <w:r w:rsidR="00485883" w:rsidRPr="00485883">
        <w:t xml:space="preserve"> </w:t>
      </w:r>
      <w:r w:rsidRPr="00485883">
        <w:t>of</w:t>
      </w:r>
      <w:r w:rsidR="00485883" w:rsidRPr="00485883">
        <w:t xml:space="preserve"> </w:t>
      </w:r>
      <w:r w:rsidRPr="00485883">
        <w:t>the</w:t>
      </w:r>
      <w:r w:rsidR="00485883" w:rsidRPr="00485883">
        <w:t xml:space="preserve"> </w:t>
      </w:r>
      <w:r w:rsidRPr="00485883">
        <w:t>Committee</w:t>
      </w:r>
      <w:r w:rsidR="00485883" w:rsidRPr="00485883">
        <w:t xml:space="preserve"> </w:t>
      </w:r>
      <w:r w:rsidRPr="00485883">
        <w:t>against</w:t>
      </w:r>
      <w:r w:rsidR="00485883" w:rsidRPr="00485883">
        <w:t xml:space="preserve"> </w:t>
      </w:r>
      <w:r w:rsidRPr="00485883">
        <w:t>Torture,</w:t>
      </w:r>
      <w:r w:rsidR="00485883" w:rsidRPr="00485883">
        <w:t xml:space="preserve"> </w:t>
      </w:r>
      <w:r w:rsidRPr="00485883">
        <w:t>its</w:t>
      </w:r>
      <w:r w:rsidR="00485883" w:rsidRPr="00485883">
        <w:t xml:space="preserve"> </w:t>
      </w:r>
      <w:r w:rsidRPr="00485883">
        <w:t>Annual</w:t>
      </w:r>
      <w:r w:rsidR="00485883" w:rsidRPr="00485883">
        <w:t xml:space="preserve"> </w:t>
      </w:r>
      <w:r w:rsidRPr="00485883">
        <w:t>Report</w:t>
      </w:r>
      <w:r w:rsidR="00485883" w:rsidRPr="00485883">
        <w:t xml:space="preserve"> </w:t>
      </w:r>
      <w:r w:rsidRPr="00485883">
        <w:t>for</w:t>
      </w:r>
      <w:r w:rsidR="00485883" w:rsidRPr="00485883">
        <w:t xml:space="preserve"> </w:t>
      </w:r>
      <w:r w:rsidRPr="00485883">
        <w:t>the</w:t>
      </w:r>
      <w:r w:rsidR="00485883" w:rsidRPr="00485883">
        <w:t xml:space="preserve"> </w:t>
      </w:r>
      <w:r w:rsidRPr="00485883">
        <w:t>last</w:t>
      </w:r>
      <w:r w:rsidR="00485883" w:rsidRPr="00485883">
        <w:t xml:space="preserve"> </w:t>
      </w:r>
      <w:r w:rsidRPr="00485883">
        <w:t>two</w:t>
      </w:r>
      <w:r w:rsidR="00485883" w:rsidRPr="00485883">
        <w:t xml:space="preserve"> </w:t>
      </w:r>
      <w:r w:rsidRPr="00485883">
        <w:t>years</w:t>
      </w:r>
      <w:r w:rsidR="00485883" w:rsidRPr="00485883">
        <w:t xml:space="preserve"> </w:t>
      </w:r>
      <w:r w:rsidRPr="00485883">
        <w:t>in</w:t>
      </w:r>
      <w:r w:rsidR="00485883" w:rsidRPr="00485883">
        <w:t xml:space="preserve"> </w:t>
      </w:r>
      <w:r w:rsidRPr="00485883">
        <w:t>his</w:t>
      </w:r>
      <w:r w:rsidR="00485883" w:rsidRPr="00485883">
        <w:t xml:space="preserve"> </w:t>
      </w:r>
      <w:r w:rsidRPr="00485883">
        <w:t>capacity</w:t>
      </w:r>
      <w:r w:rsidR="00485883" w:rsidRPr="00485883">
        <w:t xml:space="preserve"> </w:t>
      </w:r>
      <w:r w:rsidRPr="00485883">
        <w:t>as</w:t>
      </w:r>
      <w:r w:rsidR="00485883" w:rsidRPr="00485883">
        <w:t xml:space="preserve"> </w:t>
      </w:r>
      <w:r w:rsidRPr="00485883">
        <w:t>Chair</w:t>
      </w:r>
      <w:r w:rsidR="00485883" w:rsidRPr="00485883">
        <w:t xml:space="preserve"> </w:t>
      </w:r>
      <w:r w:rsidRPr="00485883">
        <w:t>of</w:t>
      </w:r>
      <w:r w:rsidR="00485883" w:rsidRPr="00485883">
        <w:t xml:space="preserve"> </w:t>
      </w:r>
      <w:r w:rsidRPr="00485883">
        <w:t>that</w:t>
      </w:r>
      <w:r w:rsidR="00485883" w:rsidRPr="00485883">
        <w:t xml:space="preserve"> </w:t>
      </w:r>
      <w:r w:rsidRPr="00485883">
        <w:t>Committee</w:t>
      </w:r>
      <w:r w:rsidR="00485883" w:rsidRPr="00485883">
        <w:t xml:space="preserve"> </w:t>
      </w:r>
    </w:p>
    <w:p w:rsidR="000A0F66" w:rsidRPr="00485883" w:rsidRDefault="000A0F66" w:rsidP="000D2B36">
      <w:pPr>
        <w:pStyle w:val="SingleTxtG"/>
        <w:rPr>
          <w:b/>
        </w:rPr>
      </w:pPr>
      <w:r w:rsidRPr="00485883">
        <w:rPr>
          <w:b/>
        </w:rPr>
        <w:t>List</w:t>
      </w:r>
      <w:r w:rsidR="00485883" w:rsidRPr="00485883">
        <w:rPr>
          <w:b/>
        </w:rPr>
        <w:t xml:space="preserve"> </w:t>
      </w:r>
      <w:r w:rsidRPr="00485883">
        <w:rPr>
          <w:b/>
        </w:rPr>
        <w:t>of</w:t>
      </w:r>
      <w:r w:rsidR="00485883" w:rsidRPr="00485883">
        <w:rPr>
          <w:b/>
        </w:rPr>
        <w:t xml:space="preserve"> </w:t>
      </w:r>
      <w:r w:rsidRPr="00485883">
        <w:rPr>
          <w:b/>
        </w:rPr>
        <w:t>most</w:t>
      </w:r>
      <w:r w:rsidR="00485883" w:rsidRPr="00485883">
        <w:rPr>
          <w:b/>
        </w:rPr>
        <w:t xml:space="preserve"> </w:t>
      </w:r>
      <w:r w:rsidRPr="00485883">
        <w:rPr>
          <w:b/>
        </w:rPr>
        <w:t>recent</w:t>
      </w:r>
      <w:r w:rsidR="00485883" w:rsidRPr="00485883">
        <w:rPr>
          <w:b/>
        </w:rPr>
        <w:t xml:space="preserve"> </w:t>
      </w:r>
      <w:r w:rsidRPr="00485883">
        <w:rPr>
          <w:b/>
        </w:rPr>
        <w:t>publications</w:t>
      </w:r>
      <w:r w:rsidR="00485883" w:rsidRPr="00485883">
        <w:rPr>
          <w:b/>
        </w:rPr>
        <w:t xml:space="preserve"> </w:t>
      </w:r>
      <w:r w:rsidRPr="00485883">
        <w:rPr>
          <w:b/>
        </w:rPr>
        <w:t>in</w:t>
      </w:r>
      <w:r w:rsidR="00485883" w:rsidRPr="00485883">
        <w:rPr>
          <w:b/>
        </w:rPr>
        <w:t xml:space="preserve"> </w:t>
      </w:r>
      <w:r w:rsidRPr="00485883">
        <w:rPr>
          <w:b/>
        </w:rPr>
        <w:t>the</w:t>
      </w:r>
      <w:r w:rsidR="00485883" w:rsidRPr="00485883">
        <w:rPr>
          <w:b/>
        </w:rPr>
        <w:t xml:space="preserve"> </w:t>
      </w:r>
      <w:r w:rsidRPr="00485883">
        <w:rPr>
          <w:b/>
        </w:rPr>
        <w:t>field:</w:t>
      </w:r>
    </w:p>
    <w:p w:rsidR="000A0F66" w:rsidRPr="00485883" w:rsidRDefault="00485883" w:rsidP="000D2B36">
      <w:pPr>
        <w:pStyle w:val="SingleTxtG"/>
      </w:pPr>
      <w:r>
        <w:t>“</w:t>
      </w:r>
      <w:r w:rsidR="000A0F66" w:rsidRPr="00485883">
        <w:t>Strengthening</w:t>
      </w:r>
      <w:r w:rsidRPr="00485883">
        <w:t xml:space="preserve"> </w:t>
      </w:r>
      <w:r w:rsidR="000A0F66" w:rsidRPr="00485883">
        <w:t>the</w:t>
      </w:r>
      <w:r w:rsidRPr="00485883">
        <w:t xml:space="preserve"> </w:t>
      </w:r>
      <w:r w:rsidR="000A0F66" w:rsidRPr="00485883">
        <w:t>Prohibition</w:t>
      </w:r>
      <w:r w:rsidRPr="00485883">
        <w:t xml:space="preserve"> </w:t>
      </w:r>
      <w:r w:rsidR="000A0F66" w:rsidRPr="00485883">
        <w:t>against</w:t>
      </w:r>
      <w:r w:rsidRPr="00485883">
        <w:t xml:space="preserve"> </w:t>
      </w:r>
      <w:r w:rsidR="000A0F66" w:rsidRPr="00485883">
        <w:t>Torture:</w:t>
      </w:r>
      <w:r w:rsidRPr="00485883">
        <w:t xml:space="preserve"> </w:t>
      </w:r>
      <w:r w:rsidR="000A0F66" w:rsidRPr="00485883">
        <w:t>The</w:t>
      </w:r>
      <w:r w:rsidRPr="00485883">
        <w:t xml:space="preserve"> </w:t>
      </w:r>
      <w:r w:rsidR="000A0F66" w:rsidRPr="00485883">
        <w:t>Evolution</w:t>
      </w:r>
      <w:r w:rsidRPr="00485883">
        <w:t xml:space="preserve"> </w:t>
      </w:r>
      <w:r w:rsidR="000A0F66" w:rsidRPr="00485883">
        <w:t>of</w:t>
      </w:r>
      <w:r w:rsidRPr="00485883">
        <w:t xml:space="preserve"> </w:t>
      </w:r>
      <w:r w:rsidR="000A0F66" w:rsidRPr="00485883">
        <w:t>the</w:t>
      </w:r>
      <w:r w:rsidRPr="00485883">
        <w:t xml:space="preserve"> </w:t>
      </w:r>
      <w:r w:rsidR="000A0F66" w:rsidRPr="00485883">
        <w:t>UN</w:t>
      </w:r>
      <w:r w:rsidRPr="00485883">
        <w:t xml:space="preserve"> </w:t>
      </w:r>
      <w:r w:rsidR="000A0F66" w:rsidRPr="00485883">
        <w:t>Committee</w:t>
      </w:r>
      <w:r w:rsidRPr="00485883">
        <w:t xml:space="preserve"> </w:t>
      </w:r>
      <w:r w:rsidR="000A0F66" w:rsidRPr="00485883">
        <w:t>against</w:t>
      </w:r>
      <w:r w:rsidRPr="00485883">
        <w:t xml:space="preserve"> </w:t>
      </w:r>
      <w:r w:rsidR="000A0F66" w:rsidRPr="00485883">
        <w:t>Torture,</w:t>
      </w:r>
      <w:r>
        <w:t>”</w:t>
      </w:r>
      <w:r w:rsidRPr="00485883">
        <w:t xml:space="preserve"> </w:t>
      </w:r>
      <w:r w:rsidR="000A0F66" w:rsidRPr="00485883">
        <w:t>17</w:t>
      </w:r>
      <w:r w:rsidRPr="00485883">
        <w:t xml:space="preserve"> </w:t>
      </w:r>
      <w:r w:rsidR="000A0F66" w:rsidRPr="00485883">
        <w:t>HUMAN</w:t>
      </w:r>
      <w:r w:rsidRPr="00485883">
        <w:t xml:space="preserve"> </w:t>
      </w:r>
      <w:r w:rsidR="000A0F66" w:rsidRPr="00485883">
        <w:t>RIGHTS</w:t>
      </w:r>
      <w:r w:rsidRPr="00485883">
        <w:t xml:space="preserve"> </w:t>
      </w:r>
      <w:r w:rsidR="000A0F66" w:rsidRPr="00485883">
        <w:t>BRIEF,</w:t>
      </w:r>
      <w:r w:rsidRPr="00485883">
        <w:t xml:space="preserve"> </w:t>
      </w:r>
      <w:r w:rsidR="000A0F66" w:rsidRPr="00485883">
        <w:t>no.</w:t>
      </w:r>
      <w:r w:rsidRPr="00485883">
        <w:t xml:space="preserve"> </w:t>
      </w:r>
      <w:r w:rsidR="000A0F66" w:rsidRPr="00485883">
        <w:t>4</w:t>
      </w:r>
      <w:r w:rsidRPr="00485883">
        <w:t xml:space="preserve"> </w:t>
      </w:r>
      <w:r w:rsidR="000A0F66" w:rsidRPr="00485883">
        <w:t>(Spring</w:t>
      </w:r>
      <w:r w:rsidRPr="00485883">
        <w:t xml:space="preserve"> </w:t>
      </w:r>
      <w:r w:rsidR="000A0F66" w:rsidRPr="00485883">
        <w:t>2010</w:t>
      </w:r>
      <w:r w:rsidRPr="00485883">
        <w:t xml:space="preserve"> </w:t>
      </w:r>
      <w:r w:rsidR="000A0F66" w:rsidRPr="00485883">
        <w:t>Special</w:t>
      </w:r>
      <w:r w:rsidRPr="00485883">
        <w:t xml:space="preserve"> </w:t>
      </w:r>
      <w:r w:rsidR="000A0F66" w:rsidRPr="00485883">
        <w:t>Edition)</w:t>
      </w:r>
      <w:r w:rsidRPr="00485883">
        <w:t xml:space="preserve"> </w:t>
      </w:r>
      <w:r w:rsidR="000A0F66" w:rsidRPr="00485883">
        <w:t>at</w:t>
      </w:r>
      <w:r w:rsidRPr="00485883">
        <w:t xml:space="preserve"> </w:t>
      </w:r>
      <w:r w:rsidR="000A0F66" w:rsidRPr="00485883">
        <w:t>1</w:t>
      </w:r>
      <w:r w:rsidR="0016502A">
        <w:t>–</w:t>
      </w:r>
      <w:r w:rsidR="000A0F66" w:rsidRPr="00485883">
        <w:t>2,</w:t>
      </w:r>
      <w:r w:rsidRPr="00485883">
        <w:t xml:space="preserve"> </w:t>
      </w:r>
      <w:r w:rsidR="000A0F66" w:rsidRPr="00485883">
        <w:t>23</w:t>
      </w:r>
      <w:r w:rsidR="0016502A">
        <w:t>–</w:t>
      </w:r>
      <w:r w:rsidR="000A0F66" w:rsidRPr="00485883">
        <w:t>24,</w:t>
      </w:r>
      <w:r w:rsidRPr="00485883">
        <w:t xml:space="preserve"> </w:t>
      </w:r>
      <w:r w:rsidR="000A0F66" w:rsidRPr="00485883">
        <w:t>35</w:t>
      </w:r>
    </w:p>
    <w:p w:rsidR="000A0F66" w:rsidRPr="00485883" w:rsidRDefault="00485883" w:rsidP="000D2B36">
      <w:pPr>
        <w:pStyle w:val="SingleTxtG"/>
      </w:pPr>
      <w:r>
        <w:t>“</w:t>
      </w:r>
      <w:r w:rsidR="000A0F66" w:rsidRPr="00485883">
        <w:t>The</w:t>
      </w:r>
      <w:r w:rsidRPr="00485883">
        <w:t xml:space="preserve"> </w:t>
      </w:r>
      <w:r w:rsidR="000A0F66" w:rsidRPr="00485883">
        <w:t>Normative</w:t>
      </w:r>
      <w:r w:rsidRPr="00485883">
        <w:t xml:space="preserve"> </w:t>
      </w:r>
      <w:r w:rsidR="000A0F66" w:rsidRPr="00485883">
        <w:t>Value</w:t>
      </w:r>
      <w:r w:rsidRPr="00485883">
        <w:t xml:space="preserve"> </w:t>
      </w:r>
      <w:r w:rsidR="000A0F66" w:rsidRPr="00485883">
        <w:t>of</w:t>
      </w:r>
      <w:r w:rsidRPr="00485883">
        <w:t xml:space="preserve"> </w:t>
      </w:r>
      <w:r w:rsidR="000A0F66" w:rsidRPr="00485883">
        <w:t>the</w:t>
      </w:r>
      <w:r w:rsidRPr="00485883">
        <w:t xml:space="preserve"> </w:t>
      </w:r>
      <w:r w:rsidR="000A0F66" w:rsidRPr="00485883">
        <w:t>Istanbul</w:t>
      </w:r>
      <w:r w:rsidRPr="00485883">
        <w:t xml:space="preserve"> </w:t>
      </w:r>
      <w:r w:rsidR="000A0F66" w:rsidRPr="00485883">
        <w:t>Protocol</w:t>
      </w:r>
      <w:r>
        <w:t>”</w:t>
      </w:r>
      <w:r w:rsidRPr="00485883">
        <w:t xml:space="preserve"> </w:t>
      </w:r>
      <w:r w:rsidR="000A0F66" w:rsidRPr="00485883">
        <w:t>in</w:t>
      </w:r>
      <w:r w:rsidRPr="00485883">
        <w:t xml:space="preserve"> </w:t>
      </w:r>
      <w:r w:rsidR="000A0F66" w:rsidRPr="00CD7E82">
        <w:rPr>
          <w:i/>
        </w:rPr>
        <w:t>Shedding</w:t>
      </w:r>
      <w:r w:rsidRPr="00CD7E82">
        <w:rPr>
          <w:i/>
        </w:rPr>
        <w:t xml:space="preserve"> </w:t>
      </w:r>
      <w:r w:rsidR="000A0F66" w:rsidRPr="00CD7E82">
        <w:rPr>
          <w:i/>
        </w:rPr>
        <w:t>Light</w:t>
      </w:r>
      <w:r w:rsidRPr="00CD7E82">
        <w:rPr>
          <w:i/>
        </w:rPr>
        <w:t xml:space="preserve"> </w:t>
      </w:r>
      <w:r w:rsidR="000A0F66" w:rsidRPr="00CD7E82">
        <w:rPr>
          <w:i/>
        </w:rPr>
        <w:t>on</w:t>
      </w:r>
      <w:r w:rsidRPr="00CD7E82">
        <w:rPr>
          <w:i/>
        </w:rPr>
        <w:t xml:space="preserve"> </w:t>
      </w:r>
      <w:r w:rsidR="000A0F66" w:rsidRPr="00CD7E82">
        <w:rPr>
          <w:i/>
        </w:rPr>
        <w:t>a</w:t>
      </w:r>
      <w:r w:rsidRPr="00CD7E82">
        <w:rPr>
          <w:i/>
        </w:rPr>
        <w:t xml:space="preserve"> </w:t>
      </w:r>
      <w:r w:rsidR="000A0F66" w:rsidRPr="00CD7E82">
        <w:rPr>
          <w:i/>
        </w:rPr>
        <w:t>Dark</w:t>
      </w:r>
      <w:r w:rsidRPr="00CD7E82">
        <w:rPr>
          <w:i/>
        </w:rPr>
        <w:t xml:space="preserve"> </w:t>
      </w:r>
      <w:r w:rsidR="000A0F66" w:rsidRPr="00CD7E82">
        <w:rPr>
          <w:i/>
        </w:rPr>
        <w:t>Practice:</w:t>
      </w:r>
      <w:r w:rsidRPr="00CD7E82">
        <w:rPr>
          <w:i/>
        </w:rPr>
        <w:t xml:space="preserve"> </w:t>
      </w:r>
      <w:r w:rsidR="000A0F66" w:rsidRPr="00CD7E82">
        <w:rPr>
          <w:i/>
        </w:rPr>
        <w:t>Using</w:t>
      </w:r>
      <w:r w:rsidRPr="00CD7E82">
        <w:rPr>
          <w:i/>
        </w:rPr>
        <w:t xml:space="preserve"> </w:t>
      </w:r>
      <w:r w:rsidR="000A0F66" w:rsidRPr="00CD7E82">
        <w:rPr>
          <w:i/>
        </w:rPr>
        <w:t>the</w:t>
      </w:r>
      <w:r w:rsidRPr="00CD7E82">
        <w:rPr>
          <w:i/>
        </w:rPr>
        <w:t xml:space="preserve"> </w:t>
      </w:r>
      <w:r w:rsidR="000A0F66" w:rsidRPr="00CD7E82">
        <w:rPr>
          <w:i/>
        </w:rPr>
        <w:t>Istanbul</w:t>
      </w:r>
      <w:r w:rsidRPr="00CD7E82">
        <w:rPr>
          <w:i/>
        </w:rPr>
        <w:t xml:space="preserve"> </w:t>
      </w:r>
      <w:r w:rsidR="000A0F66" w:rsidRPr="00CD7E82">
        <w:rPr>
          <w:i/>
        </w:rPr>
        <w:t>Protocol</w:t>
      </w:r>
      <w:r w:rsidRPr="00CD7E82">
        <w:rPr>
          <w:i/>
        </w:rPr>
        <w:t xml:space="preserve"> </w:t>
      </w:r>
      <w:r w:rsidR="000A0F66" w:rsidRPr="00CD7E82">
        <w:rPr>
          <w:i/>
        </w:rPr>
        <w:t>to</w:t>
      </w:r>
      <w:r w:rsidRPr="00CD7E82">
        <w:rPr>
          <w:i/>
        </w:rPr>
        <w:t xml:space="preserve"> </w:t>
      </w:r>
      <w:r w:rsidR="000A0F66" w:rsidRPr="00CD7E82">
        <w:rPr>
          <w:i/>
        </w:rPr>
        <w:t>Document</w:t>
      </w:r>
      <w:r w:rsidRPr="00CD7E82">
        <w:rPr>
          <w:i/>
        </w:rPr>
        <w:t xml:space="preserve"> </w:t>
      </w:r>
      <w:r w:rsidR="000A0F66" w:rsidRPr="00CD7E82">
        <w:rPr>
          <w:i/>
        </w:rPr>
        <w:t>Torture</w:t>
      </w:r>
      <w:r w:rsidRPr="00CD7E82">
        <w:rPr>
          <w:i/>
        </w:rPr>
        <w:t xml:space="preserve"> </w:t>
      </w:r>
      <w:r w:rsidR="000A0F66" w:rsidRPr="00485883">
        <w:t>(International</w:t>
      </w:r>
      <w:r w:rsidRPr="00485883">
        <w:t xml:space="preserve"> </w:t>
      </w:r>
      <w:r w:rsidR="000A0F66" w:rsidRPr="00485883">
        <w:t>Rehabilitation</w:t>
      </w:r>
      <w:r w:rsidRPr="00485883">
        <w:t xml:space="preserve"> </w:t>
      </w:r>
      <w:r w:rsidR="000A0F66" w:rsidRPr="00485883">
        <w:t>Council</w:t>
      </w:r>
      <w:r w:rsidRPr="00485883">
        <w:t xml:space="preserve"> </w:t>
      </w:r>
      <w:r w:rsidR="000A0F66" w:rsidRPr="00485883">
        <w:t>for</w:t>
      </w:r>
      <w:r w:rsidRPr="00485883">
        <w:t xml:space="preserve"> </w:t>
      </w:r>
      <w:r w:rsidR="000A0F66" w:rsidRPr="00485883">
        <w:t>Torture</w:t>
      </w:r>
      <w:r w:rsidRPr="00485883">
        <w:t xml:space="preserve"> </w:t>
      </w:r>
      <w:r w:rsidR="000A0F66" w:rsidRPr="00485883">
        <w:t>Victims</w:t>
      </w:r>
      <w:r w:rsidRPr="00485883">
        <w:t xml:space="preserve"> </w:t>
      </w:r>
      <w:r w:rsidR="000A0F66" w:rsidRPr="00485883">
        <w:t>2009)</w:t>
      </w:r>
    </w:p>
    <w:p w:rsidR="000A0F66" w:rsidRPr="00485883" w:rsidRDefault="00485883" w:rsidP="000D2B36">
      <w:pPr>
        <w:pStyle w:val="SingleTxtG"/>
      </w:pPr>
      <w:r>
        <w:t>“</w:t>
      </w:r>
      <w:r w:rsidR="000A0F66" w:rsidRPr="00485883">
        <w:t>The</w:t>
      </w:r>
      <w:r w:rsidRPr="00485883">
        <w:t xml:space="preserve"> </w:t>
      </w:r>
      <w:r w:rsidR="000A0F66" w:rsidRPr="00485883">
        <w:t>Inter-American</w:t>
      </w:r>
      <w:r w:rsidRPr="00485883">
        <w:t xml:space="preserve"> </w:t>
      </w:r>
      <w:r w:rsidR="000A0F66" w:rsidRPr="00485883">
        <w:t>System</w:t>
      </w:r>
      <w:r w:rsidRPr="00485883">
        <w:t xml:space="preserve"> </w:t>
      </w:r>
      <w:r w:rsidR="000A0F66" w:rsidRPr="00485883">
        <w:t>and</w:t>
      </w:r>
      <w:r w:rsidRPr="00485883">
        <w:t xml:space="preserve"> </w:t>
      </w:r>
      <w:r w:rsidR="000A0F66" w:rsidRPr="00485883">
        <w:t>Its</w:t>
      </w:r>
      <w:r w:rsidRPr="00485883">
        <w:t xml:space="preserve"> </w:t>
      </w:r>
      <w:r w:rsidR="000A0F66" w:rsidRPr="00485883">
        <w:t>Evolution,</w:t>
      </w:r>
      <w:r>
        <w:t>”</w:t>
      </w:r>
      <w:r w:rsidRPr="00485883">
        <w:t xml:space="preserve"> </w:t>
      </w:r>
      <w:r w:rsidR="000A0F66" w:rsidRPr="00485883">
        <w:t>Inter-American</w:t>
      </w:r>
      <w:r w:rsidRPr="00485883">
        <w:t xml:space="preserve"> </w:t>
      </w:r>
      <w:r w:rsidR="000A0F66" w:rsidRPr="00485883">
        <w:t>and</w:t>
      </w:r>
      <w:r w:rsidRPr="00485883">
        <w:t xml:space="preserve"> </w:t>
      </w:r>
      <w:r w:rsidR="000A0F66" w:rsidRPr="00485883">
        <w:t>European</w:t>
      </w:r>
      <w:r w:rsidRPr="00485883">
        <w:t xml:space="preserve"> </w:t>
      </w:r>
      <w:r w:rsidR="000A0F66" w:rsidRPr="00485883">
        <w:t>Human</w:t>
      </w:r>
      <w:r w:rsidRPr="00485883">
        <w:t xml:space="preserve"> </w:t>
      </w:r>
      <w:r w:rsidR="000A0F66" w:rsidRPr="00485883">
        <w:t>Rights</w:t>
      </w:r>
      <w:r w:rsidRPr="00485883">
        <w:t xml:space="preserve"> </w:t>
      </w:r>
      <w:r w:rsidR="000A0F66" w:rsidRPr="00485883">
        <w:t>Journal,</w:t>
      </w:r>
      <w:r w:rsidRPr="00485883">
        <w:t xml:space="preserve"> </w:t>
      </w:r>
      <w:r w:rsidR="000A0F66" w:rsidRPr="00485883">
        <w:t>Vol.</w:t>
      </w:r>
      <w:r w:rsidRPr="00485883">
        <w:t xml:space="preserve"> </w:t>
      </w:r>
      <w:r w:rsidR="000A0F66" w:rsidRPr="00485883">
        <w:t>2,</w:t>
      </w:r>
      <w:r w:rsidRPr="00485883">
        <w:t xml:space="preserve"> </w:t>
      </w:r>
      <w:r w:rsidR="000A0F66" w:rsidRPr="00485883">
        <w:t>No.</w:t>
      </w:r>
      <w:r w:rsidRPr="00485883">
        <w:t xml:space="preserve"> </w:t>
      </w:r>
      <w:r w:rsidR="000A0F66" w:rsidRPr="00485883">
        <w:t>1</w:t>
      </w:r>
      <w:r w:rsidR="0016502A">
        <w:t>–</w:t>
      </w:r>
      <w:r w:rsidR="000A0F66" w:rsidRPr="00485883">
        <w:t>2,</w:t>
      </w:r>
      <w:r w:rsidRPr="00485883">
        <w:t xml:space="preserve"> </w:t>
      </w:r>
      <w:r w:rsidR="000A0F66" w:rsidRPr="00485883">
        <w:t>pp.</w:t>
      </w:r>
      <w:r w:rsidRPr="00485883">
        <w:t xml:space="preserve"> </w:t>
      </w:r>
      <w:r w:rsidR="000A0F66" w:rsidRPr="00485883">
        <w:t>49</w:t>
      </w:r>
      <w:r w:rsidR="0016502A">
        <w:t>–</w:t>
      </w:r>
      <w:r w:rsidR="000A0F66" w:rsidRPr="00485883">
        <w:t>65</w:t>
      </w:r>
      <w:r w:rsidRPr="00485883">
        <w:t xml:space="preserve"> </w:t>
      </w:r>
      <w:r w:rsidR="000A0F66" w:rsidRPr="00485883">
        <w:t>(2009)</w:t>
      </w:r>
    </w:p>
    <w:p w:rsidR="000A0F66" w:rsidRPr="00485883" w:rsidRDefault="000A0F66" w:rsidP="000D2B36">
      <w:pPr>
        <w:pStyle w:val="SingleTxtG"/>
      </w:pPr>
      <w:r w:rsidRPr="00CD7E82">
        <w:rPr>
          <w:i/>
        </w:rPr>
        <w:t>El</w:t>
      </w:r>
      <w:r w:rsidR="00485883" w:rsidRPr="00CD7E82">
        <w:rPr>
          <w:i/>
        </w:rPr>
        <w:t xml:space="preserve"> </w:t>
      </w:r>
      <w:r w:rsidRPr="00CD7E82">
        <w:rPr>
          <w:i/>
        </w:rPr>
        <w:t>Futuro</w:t>
      </w:r>
      <w:r w:rsidR="00485883" w:rsidRPr="00CD7E82">
        <w:rPr>
          <w:i/>
        </w:rPr>
        <w:t xml:space="preserve"> </w:t>
      </w:r>
      <w:r w:rsidRPr="00CD7E82">
        <w:rPr>
          <w:i/>
        </w:rPr>
        <w:t>del</w:t>
      </w:r>
      <w:r w:rsidR="00485883" w:rsidRPr="00CD7E82">
        <w:rPr>
          <w:i/>
        </w:rPr>
        <w:t xml:space="preserve"> </w:t>
      </w:r>
      <w:r w:rsidRPr="00CD7E82">
        <w:rPr>
          <w:i/>
        </w:rPr>
        <w:t>Sistema</w:t>
      </w:r>
      <w:r w:rsidR="00485883" w:rsidRPr="00CD7E82">
        <w:rPr>
          <w:i/>
        </w:rPr>
        <w:t xml:space="preserve"> </w:t>
      </w:r>
      <w:r w:rsidRPr="00CD7E82">
        <w:rPr>
          <w:i/>
        </w:rPr>
        <w:t>Interamericano</w:t>
      </w:r>
      <w:r w:rsidR="00485883" w:rsidRPr="00CD7E82">
        <w:rPr>
          <w:i/>
        </w:rPr>
        <w:t xml:space="preserve"> </w:t>
      </w:r>
      <w:r w:rsidRPr="00CD7E82">
        <w:rPr>
          <w:i/>
        </w:rPr>
        <w:t>de</w:t>
      </w:r>
      <w:r w:rsidR="00485883" w:rsidRPr="00CD7E82">
        <w:rPr>
          <w:i/>
        </w:rPr>
        <w:t xml:space="preserve"> </w:t>
      </w:r>
      <w:r w:rsidRPr="00CD7E82">
        <w:rPr>
          <w:i/>
        </w:rPr>
        <w:t>Derechos</w:t>
      </w:r>
      <w:r w:rsidR="00485883" w:rsidRPr="00CD7E82">
        <w:rPr>
          <w:i/>
        </w:rPr>
        <w:t xml:space="preserve"> </w:t>
      </w:r>
      <w:r w:rsidRPr="00CD7E82">
        <w:rPr>
          <w:i/>
        </w:rPr>
        <w:t>Humanos</w:t>
      </w:r>
      <w:r w:rsidR="00485883" w:rsidRPr="00CD7E82">
        <w:rPr>
          <w:i/>
        </w:rPr>
        <w:t xml:space="preserve"> </w:t>
      </w:r>
      <w:r w:rsidRPr="00CD7E82">
        <w:rPr>
          <w:i/>
        </w:rPr>
        <w:t>(The</w:t>
      </w:r>
      <w:r w:rsidR="00485883" w:rsidRPr="00CD7E82">
        <w:rPr>
          <w:i/>
        </w:rPr>
        <w:t xml:space="preserve"> </w:t>
      </w:r>
      <w:r w:rsidRPr="00CD7E82">
        <w:rPr>
          <w:i/>
        </w:rPr>
        <w:t>Future</w:t>
      </w:r>
      <w:r w:rsidR="00485883" w:rsidRPr="00CD7E82">
        <w:rPr>
          <w:i/>
        </w:rPr>
        <w:t xml:space="preserve"> </w:t>
      </w:r>
      <w:r w:rsidRPr="00CD7E82">
        <w:rPr>
          <w:i/>
        </w:rPr>
        <w:t>of</w:t>
      </w:r>
      <w:r w:rsidR="00485883" w:rsidRPr="00CD7E82">
        <w:rPr>
          <w:i/>
        </w:rPr>
        <w:t xml:space="preserve"> </w:t>
      </w:r>
      <w:r w:rsidRPr="00CD7E82">
        <w:rPr>
          <w:i/>
        </w:rPr>
        <w:t>the</w:t>
      </w:r>
      <w:r w:rsidR="00485883" w:rsidRPr="00CD7E82">
        <w:rPr>
          <w:i/>
        </w:rPr>
        <w:t xml:space="preserve"> </w:t>
      </w:r>
      <w:r w:rsidRPr="00CD7E82">
        <w:rPr>
          <w:i/>
        </w:rPr>
        <w:t>Inter-American</w:t>
      </w:r>
      <w:r w:rsidR="00485883" w:rsidRPr="00CD7E82">
        <w:rPr>
          <w:i/>
        </w:rPr>
        <w:t xml:space="preserve"> </w:t>
      </w:r>
      <w:r w:rsidRPr="00CD7E82">
        <w:rPr>
          <w:i/>
        </w:rPr>
        <w:t>System</w:t>
      </w:r>
      <w:r w:rsidR="00485883" w:rsidRPr="00CD7E82">
        <w:rPr>
          <w:i/>
        </w:rPr>
        <w:t xml:space="preserve"> </w:t>
      </w:r>
      <w:r w:rsidRPr="00CD7E82">
        <w:rPr>
          <w:i/>
        </w:rPr>
        <w:t>of</w:t>
      </w:r>
      <w:r w:rsidR="00485883" w:rsidRPr="00CD7E82">
        <w:rPr>
          <w:i/>
        </w:rPr>
        <w:t xml:space="preserve"> </w:t>
      </w:r>
      <w:r w:rsidRPr="00CD7E82">
        <w:rPr>
          <w:i/>
        </w:rPr>
        <w:t>Human</w:t>
      </w:r>
      <w:r w:rsidR="00485883" w:rsidRPr="00CD7E82">
        <w:rPr>
          <w:i/>
        </w:rPr>
        <w:t xml:space="preserve"> </w:t>
      </w:r>
      <w:r w:rsidRPr="00CD7E82">
        <w:rPr>
          <w:i/>
        </w:rPr>
        <w:t>Rights)</w:t>
      </w:r>
      <w:r w:rsidRPr="00485883">
        <w:t>,</w:t>
      </w:r>
      <w:r w:rsidR="00485883" w:rsidRPr="00485883">
        <w:t xml:space="preserve"> </w:t>
      </w:r>
      <w:r w:rsidRPr="00485883">
        <w:t>in</w:t>
      </w:r>
      <w:r w:rsidR="00485883" w:rsidRPr="00485883">
        <w:t xml:space="preserve"> </w:t>
      </w:r>
      <w:r w:rsidRPr="00485883">
        <w:t>Protección</w:t>
      </w:r>
      <w:r w:rsidR="00485883" w:rsidRPr="00485883">
        <w:t xml:space="preserve"> </w:t>
      </w:r>
      <w:r w:rsidRPr="00485883">
        <w:t>Internacional</w:t>
      </w:r>
      <w:r w:rsidR="00485883" w:rsidRPr="00485883">
        <w:t xml:space="preserve"> </w:t>
      </w:r>
      <w:r w:rsidRPr="00485883">
        <w:t>de</w:t>
      </w:r>
      <w:r w:rsidR="00485883" w:rsidRPr="00485883">
        <w:t xml:space="preserve"> </w:t>
      </w:r>
      <w:r w:rsidRPr="00485883">
        <w:t>Derechos</w:t>
      </w:r>
      <w:r w:rsidR="00485883" w:rsidRPr="00485883">
        <w:t xml:space="preserve"> </w:t>
      </w:r>
      <w:r w:rsidRPr="00485883">
        <w:t>Humanos</w:t>
      </w:r>
      <w:r w:rsidR="00485883" w:rsidRPr="00485883">
        <w:t xml:space="preserve"> </w:t>
      </w:r>
      <w:r w:rsidRPr="00485883">
        <w:t>y</w:t>
      </w:r>
      <w:r w:rsidR="00485883" w:rsidRPr="00485883">
        <w:t xml:space="preserve"> </w:t>
      </w:r>
      <w:r w:rsidRPr="00485883">
        <w:t>Estado</w:t>
      </w:r>
      <w:r w:rsidR="00485883" w:rsidRPr="00485883">
        <w:t xml:space="preserve"> </w:t>
      </w:r>
      <w:r w:rsidRPr="00485883">
        <w:t>de</w:t>
      </w:r>
      <w:r w:rsidR="00485883" w:rsidRPr="00485883">
        <w:t xml:space="preserve"> </w:t>
      </w:r>
      <w:r w:rsidRPr="00485883">
        <w:t>Derecho:</w:t>
      </w:r>
      <w:r w:rsidR="00485883" w:rsidRPr="00485883">
        <w:t xml:space="preserve"> </w:t>
      </w:r>
      <w:r w:rsidRPr="00485883">
        <w:t>studia</w:t>
      </w:r>
      <w:r w:rsidR="00485883" w:rsidRPr="00485883">
        <w:t xml:space="preserve"> </w:t>
      </w:r>
      <w:r w:rsidRPr="00485883">
        <w:t>in</w:t>
      </w:r>
      <w:r w:rsidR="00485883" w:rsidRPr="00485883">
        <w:t xml:space="preserve"> </w:t>
      </w:r>
      <w:r w:rsidRPr="00485883">
        <w:t>honorem</w:t>
      </w:r>
      <w:r w:rsidR="00485883" w:rsidRPr="00485883">
        <w:t xml:space="preserve"> </w:t>
      </w:r>
      <w:r w:rsidRPr="00485883">
        <w:t>Nelson</w:t>
      </w:r>
      <w:r w:rsidR="00485883" w:rsidRPr="00485883">
        <w:t xml:space="preserve"> </w:t>
      </w:r>
      <w:r w:rsidRPr="00485883">
        <w:t>Mandela</w:t>
      </w:r>
      <w:r w:rsidR="00485883" w:rsidRPr="00485883">
        <w:t xml:space="preserve"> </w:t>
      </w:r>
      <w:r w:rsidRPr="00485883">
        <w:t>(Joaquín</w:t>
      </w:r>
      <w:r w:rsidR="00485883" w:rsidRPr="00485883">
        <w:t xml:space="preserve"> </w:t>
      </w:r>
      <w:r w:rsidRPr="00485883">
        <w:t>González</w:t>
      </w:r>
      <w:r w:rsidR="00485883" w:rsidRPr="00485883">
        <w:t xml:space="preserve"> </w:t>
      </w:r>
      <w:r w:rsidRPr="00485883">
        <w:t>Ibáñez</w:t>
      </w:r>
      <w:r w:rsidR="00485883" w:rsidRPr="00485883">
        <w:t xml:space="preserve"> </w:t>
      </w:r>
      <w:r w:rsidRPr="00485883">
        <w:t>ed.,</w:t>
      </w:r>
      <w:r w:rsidR="00485883" w:rsidRPr="00485883">
        <w:t xml:space="preserve"> </w:t>
      </w:r>
      <w:r w:rsidRPr="00485883">
        <w:t>2009)</w:t>
      </w:r>
    </w:p>
    <w:p w:rsidR="000A0F66" w:rsidRPr="00485883" w:rsidRDefault="000A0F66" w:rsidP="000D2B36">
      <w:pPr>
        <w:pStyle w:val="SingleTxtG"/>
      </w:pPr>
      <w:r w:rsidRPr="00485883">
        <w:t>Authored</w:t>
      </w:r>
      <w:r w:rsidR="00485883" w:rsidRPr="00485883">
        <w:t xml:space="preserve"> </w:t>
      </w:r>
      <w:r w:rsidR="00485883">
        <w:t>“</w:t>
      </w:r>
      <w:r w:rsidRPr="00485883">
        <w:t>Declaration</w:t>
      </w:r>
      <w:r w:rsidR="00485883" w:rsidRPr="00485883">
        <w:t xml:space="preserve"> </w:t>
      </w:r>
      <w:r w:rsidRPr="00485883">
        <w:t>of</w:t>
      </w:r>
      <w:r w:rsidR="00485883" w:rsidRPr="00485883">
        <w:t xml:space="preserve"> </w:t>
      </w:r>
      <w:r w:rsidRPr="00485883">
        <w:t>the</w:t>
      </w:r>
      <w:r w:rsidR="00485883" w:rsidRPr="00485883">
        <w:t xml:space="preserve"> </w:t>
      </w:r>
      <w:r w:rsidRPr="00485883">
        <w:t>Rights</w:t>
      </w:r>
      <w:r w:rsidR="00485883" w:rsidRPr="00485883">
        <w:t xml:space="preserve"> </w:t>
      </w:r>
      <w:r w:rsidRPr="00485883">
        <w:t>and</w:t>
      </w:r>
      <w:r w:rsidR="00485883" w:rsidRPr="00485883">
        <w:t xml:space="preserve"> </w:t>
      </w:r>
      <w:r w:rsidRPr="00485883">
        <w:t>Duties</w:t>
      </w:r>
      <w:r w:rsidR="00485883" w:rsidRPr="00485883">
        <w:t xml:space="preserve"> </w:t>
      </w:r>
      <w:r w:rsidRPr="00485883">
        <w:t>of</w:t>
      </w:r>
      <w:r w:rsidR="00485883" w:rsidRPr="00485883">
        <w:t xml:space="preserve"> </w:t>
      </w:r>
      <w:r w:rsidRPr="00485883">
        <w:t>Man</w:t>
      </w:r>
      <w:r w:rsidR="00485883" w:rsidRPr="00485883">
        <w:t xml:space="preserve"> </w:t>
      </w:r>
      <w:r w:rsidRPr="00485883">
        <w:t>(1948),</w:t>
      </w:r>
      <w:r w:rsidR="00485883">
        <w:t>”</w:t>
      </w:r>
      <w:r w:rsidR="00485883" w:rsidRPr="00485883">
        <w:t xml:space="preserve"> </w:t>
      </w:r>
      <w:r w:rsidR="00485883">
        <w:t>“</w:t>
      </w:r>
      <w:r w:rsidRPr="00485883">
        <w:t>Inter-American</w:t>
      </w:r>
      <w:r w:rsidR="00485883" w:rsidRPr="00485883">
        <w:t xml:space="preserve"> </w:t>
      </w:r>
      <w:r w:rsidRPr="00485883">
        <w:t>Commission</w:t>
      </w:r>
      <w:r w:rsidR="00485883" w:rsidRPr="00485883">
        <w:t xml:space="preserve"> </w:t>
      </w:r>
      <w:r w:rsidRPr="00485883">
        <w:t>on</w:t>
      </w:r>
      <w:r w:rsidR="00485883" w:rsidRPr="00485883">
        <w:t xml:space="preserve"> </w:t>
      </w:r>
      <w:r w:rsidRPr="00485883">
        <w:t>Human</w:t>
      </w:r>
      <w:r w:rsidR="00485883" w:rsidRPr="00485883">
        <w:t xml:space="preserve"> </w:t>
      </w:r>
      <w:r w:rsidRPr="00485883">
        <w:t>Rights</w:t>
      </w:r>
      <w:r w:rsidR="00485883" w:rsidRPr="00485883">
        <w:t xml:space="preserve"> </w:t>
      </w:r>
      <w:r w:rsidRPr="00485883">
        <w:t>(IACommHR),</w:t>
      </w:r>
      <w:r w:rsidR="00485883">
        <w:t>”</w:t>
      </w:r>
      <w:r w:rsidR="00485883" w:rsidRPr="00485883">
        <w:t xml:space="preserve"> </w:t>
      </w:r>
      <w:r w:rsidR="00485883">
        <w:t>“</w:t>
      </w:r>
      <w:r w:rsidRPr="00485883">
        <w:t>Mayagna</w:t>
      </w:r>
      <w:r w:rsidR="00485883" w:rsidRPr="00485883">
        <w:t xml:space="preserve"> </w:t>
      </w:r>
      <w:r w:rsidRPr="00485883">
        <w:t>(Sumo)</w:t>
      </w:r>
      <w:r w:rsidR="00485883" w:rsidRPr="00485883">
        <w:t xml:space="preserve"> </w:t>
      </w:r>
      <w:r w:rsidRPr="00485883">
        <w:t>Awas</w:t>
      </w:r>
      <w:r w:rsidR="00485883" w:rsidRPr="00485883">
        <w:t xml:space="preserve"> </w:t>
      </w:r>
      <w:r w:rsidRPr="00485883">
        <w:t>Tingni</w:t>
      </w:r>
      <w:r w:rsidR="00485883" w:rsidRPr="00485883">
        <w:t xml:space="preserve"> </w:t>
      </w:r>
      <w:r w:rsidRPr="00485883">
        <w:t>Community</w:t>
      </w:r>
      <w:r w:rsidR="00485883" w:rsidRPr="00485883">
        <w:t xml:space="preserve"> </w:t>
      </w:r>
      <w:r w:rsidRPr="00485883">
        <w:t>v</w:t>
      </w:r>
      <w:r w:rsidR="00485883" w:rsidRPr="00485883">
        <w:t xml:space="preserve"> </w:t>
      </w:r>
      <w:r w:rsidRPr="00485883">
        <w:t>Nicaragua</w:t>
      </w:r>
      <w:r w:rsidR="00485883" w:rsidRPr="00485883">
        <w:t xml:space="preserve"> </w:t>
      </w:r>
      <w:r w:rsidRPr="00485883">
        <w:t>Case,</w:t>
      </w:r>
      <w:r w:rsidR="00485883">
        <w:t>”</w:t>
      </w:r>
      <w:r w:rsidR="00485883" w:rsidRPr="00485883">
        <w:t xml:space="preserve"> </w:t>
      </w:r>
      <w:r w:rsidRPr="00485883">
        <w:t>and</w:t>
      </w:r>
      <w:r w:rsidR="00485883" w:rsidRPr="00485883">
        <w:t xml:space="preserve"> </w:t>
      </w:r>
      <w:r w:rsidR="00485883">
        <w:t>“</w:t>
      </w:r>
      <w:r w:rsidRPr="00485883">
        <w:t>Disappearances</w:t>
      </w:r>
      <w:r w:rsidR="00485883">
        <w:t>”</w:t>
      </w:r>
      <w:r w:rsidR="00485883" w:rsidRPr="00485883">
        <w:t xml:space="preserve"> </w:t>
      </w:r>
      <w:r w:rsidRPr="00485883">
        <w:t>for</w:t>
      </w:r>
      <w:r w:rsidR="00485883" w:rsidRPr="00485883">
        <w:t xml:space="preserve"> </w:t>
      </w:r>
      <w:r w:rsidRPr="00485883">
        <w:t>the</w:t>
      </w:r>
      <w:r w:rsidR="00485883" w:rsidRPr="00485883">
        <w:t xml:space="preserve"> </w:t>
      </w:r>
      <w:r w:rsidRPr="00485883">
        <w:t>online</w:t>
      </w:r>
      <w:r w:rsidR="00485883" w:rsidRPr="00485883">
        <w:t xml:space="preserve"> </w:t>
      </w:r>
      <w:r w:rsidRPr="00485883">
        <w:t>edition</w:t>
      </w:r>
      <w:r w:rsidR="00485883" w:rsidRPr="00485883">
        <w:t xml:space="preserve"> </w:t>
      </w:r>
      <w:r w:rsidRPr="00485883">
        <w:t>of</w:t>
      </w:r>
      <w:r w:rsidR="00485883" w:rsidRPr="00485883">
        <w:t xml:space="preserve"> </w:t>
      </w:r>
      <w:r w:rsidRPr="00CD7E82">
        <w:rPr>
          <w:i/>
        </w:rPr>
        <w:t>The</w:t>
      </w:r>
      <w:r w:rsidR="00485883" w:rsidRPr="00CD7E82">
        <w:rPr>
          <w:i/>
        </w:rPr>
        <w:t xml:space="preserve"> </w:t>
      </w:r>
      <w:r w:rsidRPr="00CD7E82">
        <w:rPr>
          <w:i/>
        </w:rPr>
        <w:t>Max</w:t>
      </w:r>
      <w:r w:rsidR="00485883" w:rsidRPr="00CD7E82">
        <w:rPr>
          <w:i/>
        </w:rPr>
        <w:t xml:space="preserve"> </w:t>
      </w:r>
      <w:r w:rsidRPr="00CD7E82">
        <w:rPr>
          <w:i/>
        </w:rPr>
        <w:t>Planck</w:t>
      </w:r>
      <w:r w:rsidR="00485883" w:rsidRPr="00CD7E82">
        <w:rPr>
          <w:i/>
        </w:rPr>
        <w:t xml:space="preserve"> </w:t>
      </w:r>
      <w:r w:rsidRPr="00CD7E82">
        <w:rPr>
          <w:i/>
        </w:rPr>
        <w:t>Encyclopedia</w:t>
      </w:r>
      <w:r w:rsidR="00485883" w:rsidRPr="00CD7E82">
        <w:rPr>
          <w:i/>
        </w:rPr>
        <w:t xml:space="preserve"> </w:t>
      </w:r>
      <w:r w:rsidRPr="00CD7E82">
        <w:rPr>
          <w:i/>
        </w:rPr>
        <w:t>of</w:t>
      </w:r>
      <w:r w:rsidR="00485883" w:rsidRPr="00CD7E82">
        <w:rPr>
          <w:i/>
        </w:rPr>
        <w:t xml:space="preserve"> </w:t>
      </w:r>
      <w:r w:rsidRPr="00CD7E82">
        <w:rPr>
          <w:i/>
        </w:rPr>
        <w:t>Public</w:t>
      </w:r>
      <w:r w:rsidR="00485883" w:rsidRPr="00CD7E82">
        <w:rPr>
          <w:i/>
        </w:rPr>
        <w:t xml:space="preserve"> </w:t>
      </w:r>
      <w:r w:rsidRPr="00CD7E82">
        <w:rPr>
          <w:i/>
        </w:rPr>
        <w:t>International</w:t>
      </w:r>
      <w:r w:rsidR="00485883" w:rsidRPr="00CD7E82">
        <w:rPr>
          <w:i/>
        </w:rPr>
        <w:t xml:space="preserve"> </w:t>
      </w:r>
      <w:r w:rsidRPr="00CD7E82">
        <w:rPr>
          <w:i/>
        </w:rPr>
        <w:t>Law</w:t>
      </w:r>
      <w:r w:rsidR="00485883" w:rsidRPr="00485883">
        <w:t xml:space="preserve"> </w:t>
      </w:r>
      <w:r w:rsidRPr="00485883">
        <w:t>(2008)</w:t>
      </w:r>
    </w:p>
    <w:p w:rsidR="000A0F66" w:rsidRPr="00485883" w:rsidRDefault="00485883" w:rsidP="000D2B36">
      <w:pPr>
        <w:pStyle w:val="SingleTxtG"/>
      </w:pPr>
      <w:r>
        <w:t>“</w:t>
      </w:r>
      <w:r w:rsidR="000A0F66" w:rsidRPr="00485883">
        <w:t>The</w:t>
      </w:r>
      <w:r w:rsidRPr="00485883">
        <w:t xml:space="preserve"> </w:t>
      </w:r>
      <w:r w:rsidR="000A0F66" w:rsidRPr="00485883">
        <w:t>Velásquez</w:t>
      </w:r>
      <w:r w:rsidRPr="00485883">
        <w:t xml:space="preserve"> </w:t>
      </w:r>
      <w:r w:rsidR="000A0F66" w:rsidRPr="00485883">
        <w:t>Rodríguez</w:t>
      </w:r>
      <w:r w:rsidRPr="00485883">
        <w:t xml:space="preserve"> </w:t>
      </w:r>
      <w:r w:rsidR="000A0F66" w:rsidRPr="00485883">
        <w:t>Case:</w:t>
      </w:r>
      <w:r w:rsidRPr="00485883">
        <w:t xml:space="preserve"> </w:t>
      </w:r>
      <w:r w:rsidR="000A0F66" w:rsidRPr="00485883">
        <w:t>The</w:t>
      </w:r>
      <w:r w:rsidRPr="00485883">
        <w:t xml:space="preserve"> </w:t>
      </w:r>
      <w:r w:rsidR="000A0F66" w:rsidRPr="00485883">
        <w:t>Development</w:t>
      </w:r>
      <w:r w:rsidRPr="00485883">
        <w:t xml:space="preserve"> </w:t>
      </w:r>
      <w:r w:rsidR="000A0F66" w:rsidRPr="00485883">
        <w:t>of</w:t>
      </w:r>
      <w:r w:rsidRPr="00485883">
        <w:t xml:space="preserve"> </w:t>
      </w:r>
      <w:r w:rsidR="000A0F66" w:rsidRPr="00485883">
        <w:t>the</w:t>
      </w:r>
      <w:r w:rsidRPr="00485883">
        <w:t xml:space="preserve"> </w:t>
      </w:r>
      <w:r w:rsidR="000A0F66" w:rsidRPr="00485883">
        <w:t>Inter-American</w:t>
      </w:r>
      <w:r w:rsidRPr="00485883">
        <w:t xml:space="preserve"> </w:t>
      </w:r>
      <w:r w:rsidR="000A0F66" w:rsidRPr="00485883">
        <w:t>Human</w:t>
      </w:r>
      <w:r w:rsidRPr="00485883">
        <w:t xml:space="preserve"> </w:t>
      </w:r>
      <w:r w:rsidR="000A0F66" w:rsidRPr="00485883">
        <w:t>Rights</w:t>
      </w:r>
      <w:r w:rsidRPr="00485883">
        <w:t xml:space="preserve"> </w:t>
      </w:r>
      <w:r w:rsidR="000A0F66" w:rsidRPr="00485883">
        <w:t>System</w:t>
      </w:r>
      <w:r>
        <w:t>”</w:t>
      </w:r>
      <w:r w:rsidRPr="00485883">
        <w:t xml:space="preserve"> </w:t>
      </w:r>
      <w:r w:rsidR="000A0F66" w:rsidRPr="00485883">
        <w:t>in</w:t>
      </w:r>
      <w:r w:rsidRPr="00485883">
        <w:t xml:space="preserve"> </w:t>
      </w:r>
      <w:r w:rsidR="000A0F66" w:rsidRPr="00CD7E82">
        <w:rPr>
          <w:i/>
        </w:rPr>
        <w:t>International</w:t>
      </w:r>
      <w:r w:rsidRPr="00CD7E82">
        <w:rPr>
          <w:i/>
        </w:rPr>
        <w:t xml:space="preserve"> </w:t>
      </w:r>
      <w:r w:rsidR="000A0F66" w:rsidRPr="00CD7E82">
        <w:rPr>
          <w:i/>
        </w:rPr>
        <w:t>Law</w:t>
      </w:r>
      <w:r w:rsidRPr="00CD7E82">
        <w:rPr>
          <w:i/>
        </w:rPr>
        <w:t xml:space="preserve"> </w:t>
      </w:r>
      <w:r w:rsidR="000A0F66" w:rsidRPr="00CD7E82">
        <w:rPr>
          <w:i/>
        </w:rPr>
        <w:t>Stories</w:t>
      </w:r>
      <w:r w:rsidRPr="00485883">
        <w:t xml:space="preserve"> </w:t>
      </w:r>
      <w:r w:rsidR="000A0F66" w:rsidRPr="00485883">
        <w:t>(Foundation</w:t>
      </w:r>
      <w:r w:rsidRPr="00485883">
        <w:t xml:space="preserve"> </w:t>
      </w:r>
      <w:r w:rsidR="000A0F66" w:rsidRPr="00485883">
        <w:t>Press</w:t>
      </w:r>
      <w:r w:rsidRPr="00485883">
        <w:t xml:space="preserve"> </w:t>
      </w:r>
      <w:r w:rsidR="000A0F66" w:rsidRPr="00485883">
        <w:t>2007)</w:t>
      </w:r>
    </w:p>
    <w:p w:rsidR="000A0F66" w:rsidRPr="00485883" w:rsidRDefault="000A0F66" w:rsidP="000D2B36">
      <w:pPr>
        <w:pStyle w:val="SingleTxtG"/>
      </w:pPr>
      <w:r w:rsidRPr="00485883">
        <w:t>Suing</w:t>
      </w:r>
      <w:r w:rsidR="00485883" w:rsidRPr="00485883">
        <w:t xml:space="preserve"> </w:t>
      </w:r>
      <w:r w:rsidRPr="00485883">
        <w:t>the</w:t>
      </w:r>
      <w:r w:rsidR="00485883" w:rsidRPr="00485883">
        <w:t xml:space="preserve"> </w:t>
      </w:r>
      <w:r w:rsidRPr="00485883">
        <w:t>Sovereign</w:t>
      </w:r>
      <w:r w:rsidR="00485883" w:rsidRPr="00485883">
        <w:t xml:space="preserve"> </w:t>
      </w:r>
      <w:r w:rsidRPr="00485883">
        <w:t>from</w:t>
      </w:r>
      <w:r w:rsidR="00485883" w:rsidRPr="00485883">
        <w:t xml:space="preserve"> </w:t>
      </w:r>
      <w:r w:rsidRPr="00485883">
        <w:t>the</w:t>
      </w:r>
      <w:r w:rsidR="00485883" w:rsidRPr="00485883">
        <w:t xml:space="preserve"> </w:t>
      </w:r>
      <w:r w:rsidRPr="00485883">
        <w:t>Latin</w:t>
      </w:r>
      <w:r w:rsidR="00485883" w:rsidRPr="00485883">
        <w:t xml:space="preserve"> </w:t>
      </w:r>
      <w:r w:rsidRPr="00485883">
        <w:t>American</w:t>
      </w:r>
      <w:r w:rsidR="00485883" w:rsidRPr="00485883">
        <w:t xml:space="preserve"> </w:t>
      </w:r>
      <w:r w:rsidRPr="00485883">
        <w:t>Perspective,</w:t>
      </w:r>
      <w:r w:rsidR="00485883" w:rsidRPr="00485883">
        <w:t xml:space="preserve"> </w:t>
      </w:r>
      <w:r w:rsidRPr="00485883">
        <w:t>35</w:t>
      </w:r>
      <w:r w:rsidR="00485883" w:rsidRPr="00485883">
        <w:t xml:space="preserve"> </w:t>
      </w:r>
      <w:r w:rsidRPr="00485883">
        <w:t>GEO.</w:t>
      </w:r>
      <w:r w:rsidR="00485883" w:rsidRPr="00485883">
        <w:t xml:space="preserve"> </w:t>
      </w:r>
      <w:r w:rsidRPr="00485883">
        <w:t>WASH.</w:t>
      </w:r>
      <w:r w:rsidR="00485883" w:rsidRPr="00485883">
        <w:t xml:space="preserve"> </w:t>
      </w:r>
      <w:r w:rsidRPr="00485883">
        <w:t>INT</w:t>
      </w:r>
      <w:r w:rsidR="00485883">
        <w:t>’</w:t>
      </w:r>
      <w:r w:rsidRPr="00485883">
        <w:t>L</w:t>
      </w:r>
      <w:r w:rsidR="00485883" w:rsidRPr="00485883">
        <w:t xml:space="preserve"> </w:t>
      </w:r>
      <w:r w:rsidRPr="00485883">
        <w:t>L.</w:t>
      </w:r>
      <w:r w:rsidR="00485883" w:rsidRPr="00485883">
        <w:t xml:space="preserve"> </w:t>
      </w:r>
      <w:r w:rsidRPr="00485883">
        <w:t>REV.</w:t>
      </w:r>
      <w:r w:rsidR="00485883" w:rsidRPr="00485883">
        <w:t xml:space="preserve"> </w:t>
      </w:r>
      <w:r w:rsidRPr="00485883">
        <w:t>653</w:t>
      </w:r>
      <w:r w:rsidR="00485883" w:rsidRPr="00485883">
        <w:t xml:space="preserve"> </w:t>
      </w:r>
      <w:r w:rsidRPr="00485883">
        <w:t>(2003)</w:t>
      </w:r>
    </w:p>
    <w:p w:rsidR="000A0F66" w:rsidRPr="0062363D" w:rsidRDefault="0062363D" w:rsidP="000D2B36">
      <w:pPr>
        <w:pStyle w:val="SingleTxtG"/>
        <w:rPr>
          <w:b/>
        </w:rPr>
      </w:pPr>
      <w:r>
        <w:br w:type="page"/>
      </w:r>
      <w:r>
        <w:rPr>
          <w:b/>
        </w:rPr>
        <w:t>Last</w:t>
      </w:r>
      <w:r w:rsidR="00485883" w:rsidRPr="0062363D">
        <w:rPr>
          <w:b/>
        </w:rPr>
        <w:t xml:space="preserve"> </w:t>
      </w:r>
      <w:r w:rsidR="000A0F66" w:rsidRPr="0062363D">
        <w:rPr>
          <w:b/>
        </w:rPr>
        <w:t>and</w:t>
      </w:r>
      <w:r w:rsidR="00485883" w:rsidRPr="0062363D">
        <w:rPr>
          <w:b/>
        </w:rPr>
        <w:t xml:space="preserve"> </w:t>
      </w:r>
      <w:r w:rsidR="000A0F66" w:rsidRPr="0062363D">
        <w:rPr>
          <w:b/>
        </w:rPr>
        <w:t>first</w:t>
      </w:r>
      <w:r w:rsidR="00485883" w:rsidRPr="0062363D">
        <w:rPr>
          <w:b/>
        </w:rPr>
        <w:t xml:space="preserve"> </w:t>
      </w:r>
      <w:r w:rsidR="000A0F66" w:rsidRPr="0062363D">
        <w:rPr>
          <w:b/>
        </w:rPr>
        <w:t>name:</w:t>
      </w:r>
      <w:r w:rsidR="000A0F66" w:rsidRPr="0062363D">
        <w:rPr>
          <w:b/>
        </w:rPr>
        <w:tab/>
      </w:r>
      <w:r w:rsidR="00C91B4E" w:rsidRPr="00C91B4E">
        <w:rPr>
          <w:b/>
        </w:rPr>
        <w:t>Tugushi</w:t>
      </w:r>
      <w:r w:rsidR="000E1535" w:rsidRPr="000E1535">
        <w:t>,</w:t>
      </w:r>
      <w:r w:rsidR="00485883" w:rsidRPr="0062363D">
        <w:t xml:space="preserve"> </w:t>
      </w:r>
      <w:r w:rsidR="000A0F66" w:rsidRPr="0062363D">
        <w:t>George</w:t>
      </w:r>
    </w:p>
    <w:p w:rsidR="000A0F66" w:rsidRPr="0062363D" w:rsidRDefault="000A0F66" w:rsidP="000D2B36">
      <w:pPr>
        <w:pStyle w:val="SingleTxtG"/>
        <w:rPr>
          <w:b/>
        </w:rPr>
      </w:pPr>
      <w:r w:rsidRPr="0062363D">
        <w:rPr>
          <w:b/>
        </w:rPr>
        <w:t>Date</w:t>
      </w:r>
      <w:r w:rsidR="00485883" w:rsidRPr="0062363D">
        <w:rPr>
          <w:b/>
        </w:rPr>
        <w:t xml:space="preserve"> </w:t>
      </w:r>
      <w:r w:rsidRPr="0062363D">
        <w:rPr>
          <w:b/>
        </w:rPr>
        <w:t>and</w:t>
      </w:r>
      <w:r w:rsidR="00485883" w:rsidRPr="0062363D">
        <w:rPr>
          <w:b/>
        </w:rPr>
        <w:t xml:space="preserve"> </w:t>
      </w:r>
      <w:r w:rsidRPr="0062363D">
        <w:rPr>
          <w:b/>
        </w:rPr>
        <w:t>place</w:t>
      </w:r>
      <w:r w:rsidR="00485883" w:rsidRPr="0062363D">
        <w:rPr>
          <w:b/>
        </w:rPr>
        <w:t xml:space="preserve"> </w:t>
      </w:r>
      <w:r w:rsidRPr="0062363D">
        <w:rPr>
          <w:b/>
        </w:rPr>
        <w:t>of</w:t>
      </w:r>
      <w:r w:rsidR="00485883" w:rsidRPr="0062363D">
        <w:rPr>
          <w:b/>
        </w:rPr>
        <w:t xml:space="preserve"> </w:t>
      </w:r>
      <w:r w:rsidRPr="0062363D">
        <w:rPr>
          <w:b/>
        </w:rPr>
        <w:t>birth:</w:t>
      </w:r>
      <w:r w:rsidR="00485883" w:rsidRPr="0062363D">
        <w:rPr>
          <w:b/>
        </w:rPr>
        <w:t xml:space="preserve"> </w:t>
      </w:r>
      <w:r w:rsidRPr="0062363D">
        <w:rPr>
          <w:b/>
        </w:rPr>
        <w:tab/>
      </w:r>
      <w:r w:rsidRPr="0062363D">
        <w:t>26</w:t>
      </w:r>
      <w:r w:rsidR="00485883" w:rsidRPr="0062363D">
        <w:t xml:space="preserve"> </w:t>
      </w:r>
      <w:r w:rsidRPr="0062363D">
        <w:t>March</w:t>
      </w:r>
      <w:r w:rsidR="00485883" w:rsidRPr="0062363D">
        <w:t xml:space="preserve"> </w:t>
      </w:r>
      <w:r w:rsidRPr="0062363D">
        <w:t>1977,</w:t>
      </w:r>
      <w:r w:rsidR="00485883" w:rsidRPr="0062363D">
        <w:t xml:space="preserve"> </w:t>
      </w:r>
      <w:r w:rsidRPr="0062363D">
        <w:t>Tbilisi,</w:t>
      </w:r>
      <w:r w:rsidR="00485883" w:rsidRPr="0062363D">
        <w:t xml:space="preserve"> </w:t>
      </w:r>
      <w:r w:rsidRPr="0062363D">
        <w:t>Georgia</w:t>
      </w:r>
    </w:p>
    <w:p w:rsidR="000A0F66" w:rsidRPr="0062363D" w:rsidRDefault="000A0F66" w:rsidP="000D2B36">
      <w:pPr>
        <w:pStyle w:val="SingleTxtG"/>
      </w:pPr>
      <w:r w:rsidRPr="0062363D">
        <w:rPr>
          <w:b/>
        </w:rPr>
        <w:t>Working</w:t>
      </w:r>
      <w:r w:rsidR="00485883" w:rsidRPr="0062363D">
        <w:rPr>
          <w:b/>
        </w:rPr>
        <w:t xml:space="preserve"> </w:t>
      </w:r>
      <w:r w:rsidRPr="0062363D">
        <w:rPr>
          <w:b/>
        </w:rPr>
        <w:t>languages:</w:t>
      </w:r>
      <w:r w:rsidR="00485883" w:rsidRPr="0062363D">
        <w:rPr>
          <w:b/>
        </w:rPr>
        <w:t xml:space="preserve"> </w:t>
      </w:r>
      <w:r w:rsidRPr="0062363D">
        <w:rPr>
          <w:b/>
        </w:rPr>
        <w:tab/>
      </w:r>
      <w:r w:rsidRPr="0062363D">
        <w:t>Georgian</w:t>
      </w:r>
      <w:r w:rsidR="00485883" w:rsidRPr="0062363D">
        <w:t xml:space="preserve"> </w:t>
      </w:r>
      <w:r w:rsidRPr="0062363D">
        <w:t>(Native),</w:t>
      </w:r>
      <w:r w:rsidR="00485883" w:rsidRPr="0062363D">
        <w:t xml:space="preserve"> </w:t>
      </w:r>
      <w:r w:rsidRPr="0062363D">
        <w:t>English</w:t>
      </w:r>
      <w:r w:rsidR="00485883" w:rsidRPr="0062363D">
        <w:t xml:space="preserve"> </w:t>
      </w:r>
      <w:r w:rsidRPr="0062363D">
        <w:t>(Fluent),</w:t>
      </w:r>
      <w:r w:rsidR="00485883" w:rsidRPr="0062363D">
        <w:t xml:space="preserve"> </w:t>
      </w:r>
      <w:r w:rsidRPr="0062363D">
        <w:t>Russian</w:t>
      </w:r>
      <w:r w:rsidR="00485883" w:rsidRPr="0062363D">
        <w:t xml:space="preserve"> </w:t>
      </w:r>
      <w:r w:rsidRPr="0062363D">
        <w:t>(Fluent)</w:t>
      </w:r>
    </w:p>
    <w:p w:rsidR="000A0F66" w:rsidRPr="0062363D" w:rsidRDefault="000A0F66" w:rsidP="000D2B36">
      <w:pPr>
        <w:pStyle w:val="SingleTxtG"/>
        <w:rPr>
          <w:b/>
        </w:rPr>
      </w:pPr>
      <w:r w:rsidRPr="0062363D">
        <w:rPr>
          <w:b/>
        </w:rPr>
        <w:t>Current</w:t>
      </w:r>
      <w:r w:rsidR="00485883" w:rsidRPr="0062363D">
        <w:rPr>
          <w:b/>
        </w:rPr>
        <w:t xml:space="preserve"> </w:t>
      </w:r>
      <w:r w:rsidRPr="0062363D">
        <w:rPr>
          <w:b/>
        </w:rPr>
        <w:t>position/function:</w:t>
      </w:r>
      <w:r w:rsidR="00485883" w:rsidRPr="0062363D">
        <w:rPr>
          <w:b/>
        </w:rPr>
        <w:t xml:space="preserve"> </w:t>
      </w:r>
    </w:p>
    <w:p w:rsidR="000A0F66" w:rsidRPr="00485883" w:rsidRDefault="000A0F66" w:rsidP="000D2B36">
      <w:pPr>
        <w:pStyle w:val="SingleTxtG"/>
      </w:pPr>
      <w:r w:rsidRPr="00485883">
        <w:t>Public</w:t>
      </w:r>
      <w:r w:rsidR="00485883" w:rsidRPr="00485883">
        <w:t xml:space="preserve"> </w:t>
      </w:r>
      <w:r w:rsidRPr="00485883">
        <w:t>Defender</w:t>
      </w:r>
      <w:r w:rsidR="00485883" w:rsidRPr="00485883">
        <w:t xml:space="preserve"> </w:t>
      </w:r>
      <w:r w:rsidRPr="00485883">
        <w:t>(Ombudsman)</w:t>
      </w:r>
      <w:r w:rsidR="00485883" w:rsidRPr="00485883">
        <w:t xml:space="preserve"> </w:t>
      </w:r>
      <w:r w:rsidRPr="00485883">
        <w:t>of</w:t>
      </w:r>
      <w:r w:rsidR="00485883" w:rsidRPr="00485883">
        <w:t xml:space="preserve"> </w:t>
      </w:r>
      <w:r w:rsidRPr="00485883">
        <w:t>Georgia,</w:t>
      </w:r>
      <w:r w:rsidR="00485883" w:rsidRPr="00485883">
        <w:t xml:space="preserve"> </w:t>
      </w:r>
      <w:r w:rsidRPr="00485883">
        <w:t>elected</w:t>
      </w:r>
      <w:r w:rsidR="00485883" w:rsidRPr="00485883">
        <w:t xml:space="preserve"> </w:t>
      </w:r>
      <w:r w:rsidRPr="00485883">
        <w:t>by</w:t>
      </w:r>
      <w:r w:rsidR="00485883" w:rsidRPr="00485883">
        <w:t xml:space="preserve"> </w:t>
      </w:r>
      <w:r w:rsidRPr="00485883">
        <w:t>the</w:t>
      </w:r>
      <w:r w:rsidR="00485883" w:rsidRPr="00485883">
        <w:t xml:space="preserve"> </w:t>
      </w:r>
      <w:r w:rsidRPr="00485883">
        <w:t>Parliament</w:t>
      </w:r>
      <w:r w:rsidR="00485883" w:rsidRPr="00485883">
        <w:t xml:space="preserve"> </w:t>
      </w:r>
      <w:r w:rsidRPr="00485883">
        <w:t>of</w:t>
      </w:r>
      <w:r w:rsidR="00485883" w:rsidRPr="00485883">
        <w:t xml:space="preserve"> </w:t>
      </w:r>
      <w:r w:rsidRPr="00485883">
        <w:t>Georgia</w:t>
      </w:r>
      <w:r w:rsidR="00485883" w:rsidRPr="00485883">
        <w:t xml:space="preserve"> </w:t>
      </w:r>
      <w:r w:rsidRPr="00485883">
        <w:t>for</w:t>
      </w:r>
      <w:r w:rsidR="00485883" w:rsidRPr="00485883">
        <w:t xml:space="preserve"> </w:t>
      </w:r>
      <w:r w:rsidRPr="00485883">
        <w:t>5-year-term</w:t>
      </w:r>
    </w:p>
    <w:p w:rsidR="000A0F66" w:rsidRPr="00485883" w:rsidRDefault="000A0F66" w:rsidP="000D2B36">
      <w:pPr>
        <w:pStyle w:val="SingleTxtG"/>
      </w:pPr>
      <w:r w:rsidRPr="00485883">
        <w:t>Office</w:t>
      </w:r>
      <w:r w:rsidR="00485883" w:rsidRPr="00485883">
        <w:t xml:space="preserve"> </w:t>
      </w:r>
      <w:r w:rsidRPr="00485883">
        <w:t>of</w:t>
      </w:r>
      <w:r w:rsidR="00485883" w:rsidRPr="00485883">
        <w:t xml:space="preserve"> </w:t>
      </w:r>
      <w:r w:rsidRPr="00485883">
        <w:t>the</w:t>
      </w:r>
      <w:r w:rsidR="00485883" w:rsidRPr="00485883">
        <w:t xml:space="preserve"> </w:t>
      </w:r>
      <w:r w:rsidRPr="00485883">
        <w:t>Public</w:t>
      </w:r>
      <w:r w:rsidR="00485883" w:rsidRPr="00485883">
        <w:t xml:space="preserve"> </w:t>
      </w:r>
      <w:r w:rsidRPr="00485883">
        <w:t>Defender</w:t>
      </w:r>
      <w:r w:rsidR="00485883" w:rsidRPr="00485883">
        <w:t xml:space="preserve"> </w:t>
      </w:r>
      <w:r w:rsidRPr="00485883">
        <w:t>(Ombudsman)</w:t>
      </w:r>
      <w:r w:rsidR="00485883" w:rsidRPr="00485883">
        <w:t xml:space="preserve"> </w:t>
      </w:r>
      <w:r w:rsidRPr="00485883">
        <w:t>of</w:t>
      </w:r>
      <w:r w:rsidR="00485883" w:rsidRPr="00485883">
        <w:t xml:space="preserve"> </w:t>
      </w:r>
      <w:r w:rsidRPr="00485883">
        <w:t>Georgia</w:t>
      </w:r>
      <w:r w:rsidR="00485883" w:rsidRPr="00485883">
        <w:t xml:space="preserve"> </w:t>
      </w:r>
      <w:r w:rsidRPr="00485883">
        <w:t>–</w:t>
      </w:r>
      <w:r w:rsidR="00485883" w:rsidRPr="00485883">
        <w:t xml:space="preserve"> </w:t>
      </w:r>
      <w:r w:rsidRPr="00485883">
        <w:t>since</w:t>
      </w:r>
      <w:r w:rsidR="00485883" w:rsidRPr="00485883">
        <w:t xml:space="preserve"> </w:t>
      </w:r>
      <w:r w:rsidRPr="00485883">
        <w:t>17</w:t>
      </w:r>
      <w:r w:rsidR="00485883" w:rsidRPr="00485883">
        <w:t xml:space="preserve"> </w:t>
      </w:r>
      <w:r w:rsidRPr="00485883">
        <w:t>September</w:t>
      </w:r>
      <w:r w:rsidR="00485883" w:rsidRPr="00485883">
        <w:t xml:space="preserve"> </w:t>
      </w:r>
      <w:r w:rsidRPr="00485883">
        <w:t>2009</w:t>
      </w:r>
    </w:p>
    <w:p w:rsidR="000A0F66" w:rsidRPr="0062363D" w:rsidRDefault="000A0F66" w:rsidP="000D2B36">
      <w:pPr>
        <w:pStyle w:val="SingleTxtG"/>
        <w:rPr>
          <w:b/>
        </w:rPr>
      </w:pPr>
      <w:r w:rsidRPr="0062363D">
        <w:rPr>
          <w:b/>
        </w:rPr>
        <w:t>Main</w:t>
      </w:r>
      <w:r w:rsidR="00485883" w:rsidRPr="0062363D">
        <w:rPr>
          <w:b/>
        </w:rPr>
        <w:t xml:space="preserve"> </w:t>
      </w:r>
      <w:r w:rsidRPr="0062363D">
        <w:rPr>
          <w:b/>
        </w:rPr>
        <w:t>professional</w:t>
      </w:r>
      <w:r w:rsidR="00485883" w:rsidRPr="0062363D">
        <w:rPr>
          <w:b/>
        </w:rPr>
        <w:t xml:space="preserve"> </w:t>
      </w:r>
      <w:r w:rsidRPr="0062363D">
        <w:rPr>
          <w:b/>
        </w:rPr>
        <w:t>activities:</w:t>
      </w:r>
    </w:p>
    <w:p w:rsidR="000A0F66" w:rsidRPr="00485883" w:rsidRDefault="000A0F66" w:rsidP="000D2B36">
      <w:pPr>
        <w:pStyle w:val="SingleTxtG"/>
        <w:rPr>
          <w:lang w:bidi="ar-SA"/>
        </w:rPr>
      </w:pPr>
      <w:r w:rsidRPr="00485883">
        <w:rPr>
          <w:lang w:bidi="ar-SA"/>
        </w:rPr>
        <w:t>Member</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European</w:t>
      </w:r>
      <w:r w:rsidR="00485883" w:rsidRPr="00485883">
        <w:rPr>
          <w:lang w:bidi="ar-SA"/>
        </w:rPr>
        <w:t xml:space="preserve"> </w:t>
      </w:r>
      <w:r w:rsidRPr="00485883">
        <w:rPr>
          <w:lang w:bidi="ar-SA"/>
        </w:rPr>
        <w:t>Committee</w:t>
      </w:r>
      <w:r w:rsidR="00485883" w:rsidRPr="00485883">
        <w:rPr>
          <w:lang w:bidi="ar-SA"/>
        </w:rPr>
        <w:t xml:space="preserve"> </w:t>
      </w:r>
      <w:r w:rsidRPr="00485883">
        <w:rPr>
          <w:lang w:bidi="ar-SA"/>
        </w:rPr>
        <w:t>for</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Prevention</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Torture</w:t>
      </w:r>
      <w:r w:rsidR="00485883" w:rsidRPr="00485883">
        <w:rPr>
          <w:lang w:bidi="ar-SA"/>
        </w:rPr>
        <w:t xml:space="preserve"> </w:t>
      </w:r>
      <w:r w:rsidRPr="00485883">
        <w:rPr>
          <w:lang w:bidi="ar-SA"/>
        </w:rPr>
        <w:t>and</w:t>
      </w:r>
      <w:r w:rsidR="00485883" w:rsidRPr="00485883">
        <w:rPr>
          <w:lang w:bidi="ar-SA"/>
        </w:rPr>
        <w:t xml:space="preserve"> </w:t>
      </w:r>
      <w:r w:rsidRPr="00485883">
        <w:rPr>
          <w:lang w:bidi="ar-SA"/>
        </w:rPr>
        <w:t>Inhuman</w:t>
      </w:r>
      <w:r w:rsidR="00485883" w:rsidRPr="00485883">
        <w:rPr>
          <w:lang w:bidi="ar-SA"/>
        </w:rPr>
        <w:t xml:space="preserve"> </w:t>
      </w:r>
      <w:r w:rsidRPr="00485883">
        <w:rPr>
          <w:lang w:bidi="ar-SA"/>
        </w:rPr>
        <w:t>or</w:t>
      </w:r>
      <w:r w:rsidR="00485883" w:rsidRPr="00485883">
        <w:rPr>
          <w:lang w:bidi="ar-SA"/>
        </w:rPr>
        <w:t xml:space="preserve"> </w:t>
      </w:r>
      <w:r w:rsidRPr="00485883">
        <w:rPr>
          <w:lang w:bidi="ar-SA"/>
        </w:rPr>
        <w:t>Degrading</w:t>
      </w:r>
      <w:r w:rsidR="00485883" w:rsidRPr="00485883">
        <w:rPr>
          <w:lang w:bidi="ar-SA"/>
        </w:rPr>
        <w:t xml:space="preserve"> </w:t>
      </w:r>
      <w:r w:rsidRPr="00485883">
        <w:rPr>
          <w:lang w:bidi="ar-SA"/>
        </w:rPr>
        <w:t>Treatment</w:t>
      </w:r>
      <w:r w:rsidR="00485883" w:rsidRPr="00485883">
        <w:rPr>
          <w:lang w:bidi="ar-SA"/>
        </w:rPr>
        <w:t xml:space="preserve"> </w:t>
      </w:r>
      <w:r w:rsidRPr="00485883">
        <w:rPr>
          <w:lang w:bidi="ar-SA"/>
        </w:rPr>
        <w:t>or</w:t>
      </w:r>
      <w:r w:rsidR="00485883" w:rsidRPr="00485883">
        <w:rPr>
          <w:lang w:bidi="ar-SA"/>
        </w:rPr>
        <w:t xml:space="preserve"> </w:t>
      </w:r>
      <w:r w:rsidRPr="00485883">
        <w:rPr>
          <w:lang w:bidi="ar-SA"/>
        </w:rPr>
        <w:t>Punishment</w:t>
      </w:r>
      <w:r w:rsidR="00485883" w:rsidRPr="00485883">
        <w:rPr>
          <w:lang w:bidi="ar-SA"/>
        </w:rPr>
        <w:t xml:space="preserve"> </w:t>
      </w:r>
      <w:r w:rsidRPr="00485883">
        <w:rPr>
          <w:lang w:bidi="ar-SA"/>
        </w:rPr>
        <w:t>(CPT),</w:t>
      </w:r>
      <w:r w:rsidR="00485883" w:rsidRPr="00485883">
        <w:rPr>
          <w:lang w:bidi="ar-SA"/>
        </w:rPr>
        <w:t xml:space="preserve"> </w:t>
      </w:r>
      <w:r w:rsidRPr="00485883">
        <w:rPr>
          <w:lang w:bidi="ar-SA"/>
        </w:rPr>
        <w:t>Council</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Europe</w:t>
      </w:r>
      <w:r w:rsidR="00485883" w:rsidRPr="00485883">
        <w:rPr>
          <w:lang w:bidi="ar-SA"/>
        </w:rPr>
        <w:t xml:space="preserve"> </w:t>
      </w:r>
      <w:r w:rsidRPr="00485883">
        <w:rPr>
          <w:lang w:bidi="ar-SA"/>
        </w:rPr>
        <w:t>(Since</w:t>
      </w:r>
      <w:r w:rsidR="00485883" w:rsidRPr="00485883">
        <w:rPr>
          <w:lang w:bidi="ar-SA"/>
        </w:rPr>
        <w:t xml:space="preserve"> </w:t>
      </w:r>
      <w:r w:rsidRPr="00485883">
        <w:rPr>
          <w:lang w:bidi="ar-SA"/>
        </w:rPr>
        <w:t>2005)</w:t>
      </w:r>
    </w:p>
    <w:p w:rsidR="000A0F66" w:rsidRPr="00485883" w:rsidRDefault="000A0F66" w:rsidP="000D2B36">
      <w:pPr>
        <w:pStyle w:val="SingleTxtG"/>
      </w:pPr>
      <w:r w:rsidRPr="00485883">
        <w:t>Re-elected</w:t>
      </w:r>
      <w:r w:rsidR="00485883" w:rsidRPr="00485883">
        <w:t xml:space="preserve"> </w:t>
      </w:r>
      <w:r w:rsidRPr="00485883">
        <w:t>for</w:t>
      </w:r>
      <w:r w:rsidR="00485883" w:rsidRPr="00485883">
        <w:t xml:space="preserve"> </w:t>
      </w:r>
      <w:r w:rsidRPr="00485883">
        <w:t>the</w:t>
      </w:r>
      <w:r w:rsidR="00485883" w:rsidRPr="00485883">
        <w:t xml:space="preserve"> </w:t>
      </w:r>
      <w:r w:rsidRPr="00485883">
        <w:t>second</w:t>
      </w:r>
      <w:r w:rsidR="00485883" w:rsidRPr="00485883">
        <w:t xml:space="preserve"> </w:t>
      </w:r>
      <w:r w:rsidRPr="00485883">
        <w:t>term</w:t>
      </w:r>
      <w:r w:rsidR="00485883" w:rsidRPr="00485883">
        <w:t xml:space="preserve"> </w:t>
      </w:r>
      <w:r w:rsidRPr="00485883">
        <w:t>on</w:t>
      </w:r>
      <w:r w:rsidR="00485883" w:rsidRPr="00485883">
        <w:t xml:space="preserve"> </w:t>
      </w:r>
      <w:r w:rsidRPr="00485883">
        <w:t>25</w:t>
      </w:r>
      <w:r w:rsidR="00485883" w:rsidRPr="00485883">
        <w:t xml:space="preserve"> </w:t>
      </w:r>
      <w:r w:rsidRPr="00485883">
        <w:t>March</w:t>
      </w:r>
      <w:r w:rsidR="00485883" w:rsidRPr="00485883">
        <w:t xml:space="preserve"> </w:t>
      </w:r>
      <w:r w:rsidRPr="00485883">
        <w:t>2009</w:t>
      </w:r>
    </w:p>
    <w:p w:rsidR="000A0F66" w:rsidRPr="00485883" w:rsidRDefault="000A0F66" w:rsidP="000D2B36">
      <w:pPr>
        <w:pStyle w:val="SingleTxtG"/>
        <w:rPr>
          <w:lang w:bidi="ar-SA"/>
        </w:rPr>
      </w:pPr>
      <w:r w:rsidRPr="00485883">
        <w:rPr>
          <w:lang w:bidi="ar-SA"/>
        </w:rPr>
        <w:t>Member</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Criminal</w:t>
      </w:r>
      <w:r w:rsidR="00485883" w:rsidRPr="00485883">
        <w:rPr>
          <w:lang w:bidi="ar-SA"/>
        </w:rPr>
        <w:t xml:space="preserve"> </w:t>
      </w:r>
      <w:r w:rsidRPr="00485883">
        <w:rPr>
          <w:lang w:bidi="ar-SA"/>
        </w:rPr>
        <w:t>Justice</w:t>
      </w:r>
      <w:r w:rsidR="00485883" w:rsidRPr="00485883">
        <w:rPr>
          <w:lang w:bidi="ar-SA"/>
        </w:rPr>
        <w:t xml:space="preserve"> </w:t>
      </w:r>
      <w:r w:rsidRPr="00485883">
        <w:rPr>
          <w:lang w:bidi="ar-SA"/>
        </w:rPr>
        <w:t>Reform</w:t>
      </w:r>
      <w:r w:rsidR="00485883" w:rsidRPr="00485883">
        <w:rPr>
          <w:lang w:bidi="ar-SA"/>
        </w:rPr>
        <w:t xml:space="preserve"> </w:t>
      </w:r>
      <w:r w:rsidRPr="00485883">
        <w:rPr>
          <w:lang w:bidi="ar-SA"/>
        </w:rPr>
        <w:t>Inter-Agency</w:t>
      </w:r>
      <w:r w:rsidR="00485883" w:rsidRPr="00485883">
        <w:rPr>
          <w:lang w:bidi="ar-SA"/>
        </w:rPr>
        <w:t xml:space="preserve"> </w:t>
      </w:r>
      <w:r w:rsidRPr="00485883">
        <w:rPr>
          <w:lang w:bidi="ar-SA"/>
        </w:rPr>
        <w:t>Coordinating</w:t>
      </w:r>
      <w:r w:rsidR="00485883" w:rsidRPr="00485883">
        <w:rPr>
          <w:lang w:bidi="ar-SA"/>
        </w:rPr>
        <w:t xml:space="preserve"> </w:t>
      </w:r>
      <w:r w:rsidRPr="00485883">
        <w:rPr>
          <w:lang w:bidi="ar-SA"/>
        </w:rPr>
        <w:t>Council,</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(Since</w:t>
      </w:r>
      <w:r w:rsidR="00485883" w:rsidRPr="00485883">
        <w:rPr>
          <w:lang w:bidi="ar-SA"/>
        </w:rPr>
        <w:t xml:space="preserve"> </w:t>
      </w:r>
      <w:r w:rsidRPr="00485883">
        <w:rPr>
          <w:lang w:bidi="ar-SA"/>
        </w:rPr>
        <w:t>2008)</w:t>
      </w:r>
    </w:p>
    <w:p w:rsidR="000A0F66" w:rsidRPr="00485883" w:rsidRDefault="000A0F66" w:rsidP="000D2B36">
      <w:pPr>
        <w:pStyle w:val="SingleTxtG"/>
        <w:rPr>
          <w:lang w:bidi="ar-SA"/>
        </w:rPr>
      </w:pPr>
      <w:r w:rsidRPr="00485883">
        <w:rPr>
          <w:lang w:bidi="ar-SA"/>
        </w:rPr>
        <w:t>Member</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Interagency</w:t>
      </w:r>
      <w:r w:rsidR="00485883" w:rsidRPr="00485883">
        <w:rPr>
          <w:lang w:bidi="ar-SA"/>
        </w:rPr>
        <w:t xml:space="preserve"> </w:t>
      </w:r>
      <w:r w:rsidRPr="00485883">
        <w:rPr>
          <w:lang w:bidi="ar-SA"/>
        </w:rPr>
        <w:t>Coordination</w:t>
      </w:r>
      <w:r w:rsidR="00485883" w:rsidRPr="00485883">
        <w:rPr>
          <w:lang w:bidi="ar-SA"/>
        </w:rPr>
        <w:t xml:space="preserve"> </w:t>
      </w:r>
      <w:r w:rsidRPr="00485883">
        <w:rPr>
          <w:lang w:bidi="ar-SA"/>
        </w:rPr>
        <w:t>Council</w:t>
      </w:r>
      <w:r w:rsidR="00485883" w:rsidRPr="00485883">
        <w:rPr>
          <w:lang w:bidi="ar-SA"/>
        </w:rPr>
        <w:t xml:space="preserve"> </w:t>
      </w:r>
      <w:r w:rsidRPr="00485883">
        <w:rPr>
          <w:lang w:bidi="ar-SA"/>
        </w:rPr>
        <w:t>working</w:t>
      </w:r>
      <w:r w:rsidR="00485883" w:rsidRPr="00485883">
        <w:rPr>
          <w:lang w:bidi="ar-SA"/>
        </w:rPr>
        <w:t xml:space="preserve"> </w:t>
      </w:r>
      <w:r w:rsidRPr="00485883">
        <w:rPr>
          <w:lang w:bidi="ar-SA"/>
        </w:rPr>
        <w:t>on</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issues</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prevention</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Torture</w:t>
      </w:r>
      <w:r w:rsidR="00485883" w:rsidRPr="00485883">
        <w:rPr>
          <w:lang w:bidi="ar-SA"/>
        </w:rPr>
        <w:t xml:space="preserve"> </w:t>
      </w:r>
      <w:r w:rsidRPr="00485883">
        <w:rPr>
          <w:lang w:bidi="ar-SA"/>
        </w:rPr>
        <w:t>and</w:t>
      </w:r>
      <w:r w:rsidR="00485883" w:rsidRPr="00485883">
        <w:rPr>
          <w:lang w:bidi="ar-SA"/>
        </w:rPr>
        <w:t xml:space="preserve"> </w:t>
      </w:r>
      <w:r w:rsidRPr="00485883">
        <w:rPr>
          <w:lang w:bidi="ar-SA"/>
        </w:rPr>
        <w:t>Inhuman</w:t>
      </w:r>
      <w:r w:rsidR="00485883" w:rsidRPr="00485883">
        <w:rPr>
          <w:lang w:bidi="ar-SA"/>
        </w:rPr>
        <w:t xml:space="preserve"> </w:t>
      </w:r>
      <w:r w:rsidRPr="00485883">
        <w:rPr>
          <w:lang w:bidi="ar-SA"/>
        </w:rPr>
        <w:t>or</w:t>
      </w:r>
      <w:r w:rsidR="00485883" w:rsidRPr="00485883">
        <w:rPr>
          <w:lang w:bidi="ar-SA"/>
        </w:rPr>
        <w:t xml:space="preserve"> </w:t>
      </w:r>
      <w:r w:rsidRPr="00485883">
        <w:rPr>
          <w:lang w:bidi="ar-SA"/>
        </w:rPr>
        <w:t>Degrading</w:t>
      </w:r>
      <w:r w:rsidR="00485883" w:rsidRPr="00485883">
        <w:rPr>
          <w:lang w:bidi="ar-SA"/>
        </w:rPr>
        <w:t xml:space="preserve"> </w:t>
      </w:r>
      <w:r w:rsidRPr="00485883">
        <w:rPr>
          <w:lang w:bidi="ar-SA"/>
        </w:rPr>
        <w:t>Treatment</w:t>
      </w:r>
      <w:r w:rsidR="00485883" w:rsidRPr="00485883">
        <w:rPr>
          <w:lang w:bidi="ar-SA"/>
        </w:rPr>
        <w:t xml:space="preserve"> </w:t>
      </w:r>
      <w:r w:rsidRPr="00485883">
        <w:rPr>
          <w:lang w:bidi="ar-SA"/>
        </w:rPr>
        <w:t>or</w:t>
      </w:r>
      <w:r w:rsidR="00485883" w:rsidRPr="00485883">
        <w:rPr>
          <w:lang w:bidi="ar-SA"/>
        </w:rPr>
        <w:t xml:space="preserve"> </w:t>
      </w:r>
      <w:r w:rsidRPr="00485883">
        <w:rPr>
          <w:lang w:bidi="ar-SA"/>
        </w:rPr>
        <w:t>Punishment,</w:t>
      </w:r>
      <w:r w:rsidR="00485883" w:rsidRPr="00485883">
        <w:rPr>
          <w:lang w:bidi="ar-SA"/>
        </w:rPr>
        <w:t xml:space="preserve"> </w:t>
      </w:r>
      <w:r w:rsidRPr="00485883">
        <w:rPr>
          <w:lang w:bidi="ar-SA"/>
        </w:rPr>
        <w:t>established</w:t>
      </w:r>
      <w:r w:rsidR="00485883" w:rsidRPr="00485883">
        <w:rPr>
          <w:lang w:bidi="ar-SA"/>
        </w:rPr>
        <w:t xml:space="preserve"> </w:t>
      </w:r>
      <w:r w:rsidRPr="00485883">
        <w:rPr>
          <w:lang w:bidi="ar-SA"/>
        </w:rPr>
        <w:t>by</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President</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(Since</w:t>
      </w:r>
      <w:r w:rsidR="00485883" w:rsidRPr="00485883">
        <w:rPr>
          <w:lang w:bidi="ar-SA"/>
        </w:rPr>
        <w:t xml:space="preserve"> </w:t>
      </w:r>
      <w:r w:rsidRPr="00485883">
        <w:rPr>
          <w:lang w:bidi="ar-SA"/>
        </w:rPr>
        <w:t>2007)</w:t>
      </w:r>
    </w:p>
    <w:p w:rsidR="000A0F66" w:rsidRPr="00485883" w:rsidRDefault="000A0F66" w:rsidP="000D2B36">
      <w:pPr>
        <w:pStyle w:val="SingleTxtG"/>
        <w:rPr>
          <w:lang w:bidi="ar-SA"/>
        </w:rPr>
      </w:pPr>
      <w:r w:rsidRPr="00485883">
        <w:rPr>
          <w:lang w:bidi="ar-SA"/>
        </w:rPr>
        <w:t>Trainer</w:t>
      </w:r>
      <w:r w:rsidR="00485883" w:rsidRPr="00485883">
        <w:rPr>
          <w:lang w:bidi="ar-SA"/>
        </w:rPr>
        <w:t xml:space="preserve"> </w:t>
      </w:r>
      <w:r w:rsidRPr="00485883">
        <w:rPr>
          <w:lang w:bidi="ar-SA"/>
        </w:rPr>
        <w:t>on</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Law</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international</w:t>
      </w:r>
      <w:r w:rsidR="00485883" w:rsidRPr="00485883">
        <w:rPr>
          <w:lang w:bidi="ar-SA"/>
        </w:rPr>
        <w:t xml:space="preserve"> </w:t>
      </w:r>
      <w:r w:rsidRPr="00485883">
        <w:rPr>
          <w:lang w:bidi="ar-SA"/>
        </w:rPr>
        <w:t>organizations</w:t>
      </w:r>
      <w:r w:rsidR="00485883" w:rsidRPr="00485883">
        <w:rPr>
          <w:lang w:bidi="ar-SA"/>
        </w:rPr>
        <w:t xml:space="preserve"> </w:t>
      </w:r>
      <w:r w:rsidRPr="00485883">
        <w:rPr>
          <w:lang w:bidi="ar-SA"/>
        </w:rPr>
        <w:t>and</w:t>
      </w:r>
      <w:r w:rsidR="00485883" w:rsidRPr="00485883">
        <w:rPr>
          <w:lang w:bidi="ar-SA"/>
        </w:rPr>
        <w:t xml:space="preserve"> </w:t>
      </w:r>
      <w:r w:rsidRPr="00485883">
        <w:rPr>
          <w:lang w:bidi="ar-SA"/>
        </w:rPr>
        <w:t>Human</w:t>
      </w:r>
      <w:r w:rsidR="00485883" w:rsidRPr="00485883">
        <w:rPr>
          <w:lang w:bidi="ar-SA"/>
        </w:rPr>
        <w:t xml:space="preserve"> </w:t>
      </w:r>
      <w:r w:rsidRPr="00485883">
        <w:rPr>
          <w:lang w:bidi="ar-SA"/>
        </w:rPr>
        <w:t>Rights</w:t>
      </w:r>
      <w:r w:rsidR="00485883" w:rsidRPr="00485883">
        <w:rPr>
          <w:lang w:bidi="ar-SA"/>
        </w:rPr>
        <w:t xml:space="preserve"> </w:t>
      </w:r>
      <w:r w:rsidRPr="00485883">
        <w:rPr>
          <w:lang w:bidi="ar-SA"/>
        </w:rPr>
        <w:t>Law,</w:t>
      </w:r>
      <w:r w:rsidR="00485883" w:rsidRPr="00485883">
        <w:rPr>
          <w:lang w:bidi="ar-SA"/>
        </w:rPr>
        <w:t xml:space="preserve"> </w:t>
      </w:r>
      <w:r w:rsidRPr="00485883">
        <w:rPr>
          <w:lang w:bidi="ar-SA"/>
        </w:rPr>
        <w:t>Training</w:t>
      </w:r>
      <w:r w:rsidR="00485883" w:rsidRPr="00485883">
        <w:rPr>
          <w:lang w:bidi="ar-SA"/>
        </w:rPr>
        <w:t xml:space="preserve"> </w:t>
      </w:r>
      <w:r w:rsidRPr="00485883">
        <w:rPr>
          <w:lang w:bidi="ar-SA"/>
        </w:rPr>
        <w:t>Centre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Ministry</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Justice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(Since</w:t>
      </w:r>
      <w:r w:rsidR="00485883" w:rsidRPr="00485883">
        <w:rPr>
          <w:lang w:bidi="ar-SA"/>
        </w:rPr>
        <w:t xml:space="preserve"> </w:t>
      </w:r>
      <w:r w:rsidRPr="00485883">
        <w:rPr>
          <w:lang w:bidi="ar-SA"/>
        </w:rPr>
        <w:t>2006)</w:t>
      </w:r>
    </w:p>
    <w:p w:rsidR="000A0F66" w:rsidRPr="00485883" w:rsidRDefault="000A0F66" w:rsidP="000D2B36">
      <w:pPr>
        <w:pStyle w:val="SingleTxtG"/>
      </w:pPr>
      <w:r w:rsidRPr="00485883">
        <w:t>Project</w:t>
      </w:r>
      <w:r w:rsidR="00485883" w:rsidRPr="00485883">
        <w:t xml:space="preserve"> </w:t>
      </w:r>
      <w:r w:rsidRPr="00485883">
        <w:t>coordinator,</w:t>
      </w:r>
      <w:r w:rsidR="00485883" w:rsidRPr="00485883">
        <w:t xml:space="preserve"> </w:t>
      </w:r>
      <w:r w:rsidRPr="00485883">
        <w:t>Deputy</w:t>
      </w:r>
      <w:r w:rsidR="00485883" w:rsidRPr="00485883">
        <w:t xml:space="preserve"> </w:t>
      </w:r>
      <w:r w:rsidRPr="00485883">
        <w:t>Team</w:t>
      </w:r>
      <w:r w:rsidR="00485883" w:rsidRPr="00485883">
        <w:t xml:space="preserve"> </w:t>
      </w:r>
      <w:r w:rsidRPr="00485883">
        <w:t>Leader/Key</w:t>
      </w:r>
      <w:r w:rsidR="00485883" w:rsidRPr="00485883">
        <w:t xml:space="preserve"> </w:t>
      </w:r>
      <w:r w:rsidRPr="00485883">
        <w:t>Expert</w:t>
      </w:r>
      <w:r w:rsidR="00485883" w:rsidRPr="00485883">
        <w:t xml:space="preserve"> </w:t>
      </w:r>
      <w:r w:rsidRPr="00485883">
        <w:t>(</w:t>
      </w:r>
      <w:r w:rsidRPr="00485883">
        <w:rPr>
          <w:lang w:bidi="ar-SA"/>
        </w:rPr>
        <w:t>2008</w:t>
      </w:r>
      <w:r w:rsidR="0016502A">
        <w:rPr>
          <w:lang w:bidi="ar-SA"/>
        </w:rPr>
        <w:t>–</w:t>
      </w:r>
      <w:r w:rsidRPr="00485883">
        <w:rPr>
          <w:lang w:bidi="ar-SA"/>
        </w:rPr>
        <w:t>2009)</w:t>
      </w:r>
    </w:p>
    <w:p w:rsidR="000A0F66" w:rsidRPr="00485883" w:rsidRDefault="000A0F66" w:rsidP="000D2B36">
      <w:pPr>
        <w:pStyle w:val="SingleTxtG"/>
        <w:rPr>
          <w:lang w:bidi="ar-SA"/>
        </w:rPr>
      </w:pPr>
      <w:r w:rsidRPr="00485883">
        <w:rPr>
          <w:lang w:bidi="ar-SA"/>
        </w:rPr>
        <w:t>Human</w:t>
      </w:r>
      <w:r w:rsidR="00485883" w:rsidRPr="00485883">
        <w:rPr>
          <w:lang w:bidi="ar-SA"/>
        </w:rPr>
        <w:t xml:space="preserve"> </w:t>
      </w:r>
      <w:r w:rsidRPr="00485883">
        <w:rPr>
          <w:lang w:bidi="ar-SA"/>
        </w:rPr>
        <w:t>Dynamics</w:t>
      </w:r>
      <w:r w:rsidR="00485883" w:rsidRPr="00485883">
        <w:rPr>
          <w:lang w:bidi="ar-SA"/>
        </w:rPr>
        <w:t xml:space="preserve"> </w:t>
      </w:r>
      <w:r w:rsidRPr="00485883">
        <w:rPr>
          <w:lang w:bidi="ar-SA"/>
        </w:rPr>
        <w:t>KG,</w:t>
      </w:r>
      <w:r w:rsidR="00485883" w:rsidRPr="00485883">
        <w:rPr>
          <w:lang w:bidi="ar-SA"/>
        </w:rPr>
        <w:t xml:space="preserve"> </w:t>
      </w:r>
      <w:r w:rsidRPr="00485883">
        <w:rPr>
          <w:lang w:bidi="ar-SA"/>
        </w:rPr>
        <w:t>Raoul</w:t>
      </w:r>
      <w:r w:rsidR="00485883" w:rsidRPr="00485883">
        <w:rPr>
          <w:lang w:bidi="ar-SA"/>
        </w:rPr>
        <w:t xml:space="preserve"> </w:t>
      </w:r>
      <w:r w:rsidRPr="00485883">
        <w:rPr>
          <w:lang w:bidi="ar-SA"/>
        </w:rPr>
        <w:t>Wallenberg</w:t>
      </w:r>
      <w:r w:rsidR="00485883" w:rsidRPr="00485883">
        <w:rPr>
          <w:lang w:bidi="ar-SA"/>
        </w:rPr>
        <w:t xml:space="preserve"> </w:t>
      </w:r>
      <w:r w:rsidRPr="00485883">
        <w:rPr>
          <w:lang w:bidi="ar-SA"/>
        </w:rPr>
        <w:t>Institute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Human</w:t>
      </w:r>
      <w:r w:rsidR="00485883" w:rsidRPr="00485883">
        <w:rPr>
          <w:lang w:bidi="ar-SA"/>
        </w:rPr>
        <w:t xml:space="preserve"> </w:t>
      </w:r>
      <w:r w:rsidRPr="00485883">
        <w:rPr>
          <w:lang w:bidi="ar-SA"/>
        </w:rPr>
        <w:t>Rights</w:t>
      </w:r>
      <w:r w:rsidR="00485883" w:rsidRPr="00485883">
        <w:rPr>
          <w:lang w:bidi="ar-SA"/>
        </w:rPr>
        <w:t xml:space="preserve"> </w:t>
      </w:r>
      <w:r w:rsidRPr="00485883">
        <w:rPr>
          <w:lang w:bidi="ar-SA"/>
        </w:rPr>
        <w:t>and</w:t>
      </w:r>
      <w:r w:rsidR="00485883" w:rsidRPr="00485883">
        <w:rPr>
          <w:lang w:bidi="ar-SA"/>
        </w:rPr>
        <w:t xml:space="preserve"> </w:t>
      </w:r>
      <w:r w:rsidRPr="00485883">
        <w:rPr>
          <w:lang w:bidi="ar-SA"/>
        </w:rPr>
        <w:t>Humanitarian</w:t>
      </w:r>
      <w:r w:rsidR="00485883" w:rsidRPr="00485883">
        <w:rPr>
          <w:lang w:bidi="ar-SA"/>
        </w:rPr>
        <w:t xml:space="preserve"> </w:t>
      </w:r>
      <w:r w:rsidRPr="00485883">
        <w:rPr>
          <w:lang w:bidi="ar-SA"/>
        </w:rPr>
        <w:t>Law</w:t>
      </w:r>
      <w:r w:rsidR="00485883" w:rsidRPr="00485883">
        <w:rPr>
          <w:lang w:bidi="ar-SA"/>
        </w:rPr>
        <w:t xml:space="preserve"> </w:t>
      </w:r>
      <w:r w:rsidRPr="00485883">
        <w:rPr>
          <w:lang w:bidi="ar-SA"/>
        </w:rPr>
        <w:t>and</w:t>
      </w:r>
      <w:r w:rsidR="00485883" w:rsidRPr="00485883">
        <w:rPr>
          <w:lang w:bidi="ar-SA"/>
        </w:rPr>
        <w:t xml:space="preserve"> </w:t>
      </w:r>
      <w:r w:rsidRPr="00485883">
        <w:rPr>
          <w:lang w:bidi="ar-SA"/>
        </w:rPr>
        <w:t>Greek</w:t>
      </w:r>
      <w:r w:rsidR="00485883" w:rsidRPr="00485883">
        <w:rPr>
          <w:lang w:bidi="ar-SA"/>
        </w:rPr>
        <w:t xml:space="preserve"> </w:t>
      </w:r>
      <w:r w:rsidRPr="00485883">
        <w:rPr>
          <w:lang w:bidi="ar-SA"/>
        </w:rPr>
        <w:t>Ombudsman</w:t>
      </w:r>
      <w:r w:rsidR="00485883">
        <w:rPr>
          <w:lang w:bidi="ar-SA"/>
        </w:rPr>
        <w:t>’</w:t>
      </w:r>
      <w:r w:rsidRPr="00485883">
        <w:rPr>
          <w:lang w:bidi="ar-SA"/>
        </w:rPr>
        <w:t>s</w:t>
      </w:r>
      <w:r w:rsidR="00485883" w:rsidRPr="00485883">
        <w:rPr>
          <w:lang w:bidi="ar-SA"/>
        </w:rPr>
        <w:t xml:space="preserve"> </w:t>
      </w:r>
      <w:r w:rsidRPr="00485883">
        <w:rPr>
          <w:lang w:bidi="ar-SA"/>
        </w:rPr>
        <w:t>joint</w:t>
      </w:r>
      <w:r w:rsidR="00485883" w:rsidRPr="00485883">
        <w:rPr>
          <w:lang w:bidi="ar-SA"/>
        </w:rPr>
        <w:t xml:space="preserve"> </w:t>
      </w:r>
      <w:r w:rsidRPr="00485883">
        <w:rPr>
          <w:lang w:bidi="ar-SA"/>
        </w:rPr>
        <w:t>project:</w:t>
      </w:r>
      <w:r w:rsidR="00485883" w:rsidRPr="00485883">
        <w:rPr>
          <w:lang w:bidi="ar-SA"/>
        </w:rPr>
        <w:t xml:space="preserve"> </w:t>
      </w:r>
      <w:r w:rsidRPr="00485883">
        <w:rPr>
          <w:lang w:bidi="ar-SA"/>
        </w:rPr>
        <w:t>Support</w:t>
      </w:r>
      <w:r w:rsidR="00485883" w:rsidRPr="00485883">
        <w:rPr>
          <w:lang w:bidi="ar-SA"/>
        </w:rPr>
        <w:t xml:space="preserve"> </w:t>
      </w:r>
      <w:r w:rsidRPr="00485883">
        <w:rPr>
          <w:lang w:bidi="ar-SA"/>
        </w:rPr>
        <w:t>to</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Public</w:t>
      </w:r>
      <w:r w:rsidR="00485883" w:rsidRPr="00485883">
        <w:rPr>
          <w:lang w:bidi="ar-SA"/>
        </w:rPr>
        <w:t xml:space="preserve"> </w:t>
      </w:r>
      <w:r w:rsidRPr="00485883">
        <w:rPr>
          <w:lang w:bidi="ar-SA"/>
        </w:rPr>
        <w:t>Defender</w:t>
      </w:r>
      <w:r w:rsidR="00485883">
        <w:rPr>
          <w:lang w:bidi="ar-SA"/>
        </w:rPr>
        <w:t>’</w:t>
      </w:r>
      <w:r w:rsidRPr="00485883">
        <w:rPr>
          <w:lang w:bidi="ar-SA"/>
        </w:rPr>
        <w:t>s</w:t>
      </w:r>
      <w:r w:rsidR="00485883" w:rsidRPr="00485883">
        <w:rPr>
          <w:lang w:bidi="ar-SA"/>
        </w:rPr>
        <w:t xml:space="preserve"> </w:t>
      </w:r>
      <w:r w:rsidRPr="00485883">
        <w:rPr>
          <w:lang w:bidi="ar-SA"/>
        </w:rPr>
        <w:t>Office,</w:t>
      </w:r>
      <w:r w:rsidR="00485883" w:rsidRPr="00485883">
        <w:rPr>
          <w:lang w:bidi="ar-SA"/>
        </w:rPr>
        <w:t xml:space="preserve"> </w:t>
      </w:r>
      <w:r w:rsidRPr="00485883">
        <w:rPr>
          <w:lang w:bidi="ar-SA"/>
        </w:rPr>
        <w:t>funded</w:t>
      </w:r>
      <w:r w:rsidR="00485883" w:rsidRPr="00485883">
        <w:rPr>
          <w:lang w:bidi="ar-SA"/>
        </w:rPr>
        <w:t xml:space="preserve"> </w:t>
      </w:r>
      <w:r w:rsidRPr="00485883">
        <w:rPr>
          <w:lang w:bidi="ar-SA"/>
        </w:rPr>
        <w:t>by</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European</w:t>
      </w:r>
      <w:r w:rsidR="00485883" w:rsidRPr="00485883">
        <w:rPr>
          <w:lang w:bidi="ar-SA"/>
        </w:rPr>
        <w:t xml:space="preserve"> </w:t>
      </w:r>
      <w:r w:rsidRPr="00485883">
        <w:rPr>
          <w:lang w:bidi="ar-SA"/>
        </w:rPr>
        <w:t>Commission</w:t>
      </w:r>
    </w:p>
    <w:p w:rsidR="000A0F66" w:rsidRPr="00485883" w:rsidRDefault="000A0F66" w:rsidP="000D2B36">
      <w:pPr>
        <w:pStyle w:val="SingleTxtG"/>
        <w:rPr>
          <w:lang w:bidi="ar-SA"/>
        </w:rPr>
      </w:pPr>
      <w:r w:rsidRPr="00485883">
        <w:rPr>
          <w:lang w:bidi="ar-SA"/>
        </w:rPr>
        <w:t>Human</w:t>
      </w:r>
      <w:r w:rsidR="00485883" w:rsidRPr="00485883">
        <w:rPr>
          <w:lang w:bidi="ar-SA"/>
        </w:rPr>
        <w:t xml:space="preserve"> </w:t>
      </w:r>
      <w:r w:rsidRPr="00485883">
        <w:rPr>
          <w:lang w:bidi="ar-SA"/>
        </w:rPr>
        <w:t>Rights</w:t>
      </w:r>
      <w:r w:rsidR="00485883" w:rsidRPr="00485883">
        <w:rPr>
          <w:lang w:bidi="ar-SA"/>
        </w:rPr>
        <w:t xml:space="preserve"> </w:t>
      </w:r>
      <w:r w:rsidRPr="00485883">
        <w:rPr>
          <w:lang w:bidi="ar-SA"/>
        </w:rPr>
        <w:t>Officer,</w:t>
      </w:r>
      <w:r w:rsidR="00485883" w:rsidRPr="00485883">
        <w:rPr>
          <w:lang w:bidi="ar-SA"/>
        </w:rPr>
        <w:t xml:space="preserve"> </w:t>
      </w:r>
      <w:r w:rsidRPr="00485883">
        <w:rPr>
          <w:lang w:bidi="ar-SA"/>
        </w:rPr>
        <w:t>OSCE</w:t>
      </w:r>
      <w:r w:rsidR="00485883" w:rsidRPr="00485883">
        <w:rPr>
          <w:lang w:bidi="ar-SA"/>
        </w:rPr>
        <w:t xml:space="preserve"> </w:t>
      </w:r>
      <w:r w:rsidRPr="00485883">
        <w:rPr>
          <w:lang w:bidi="ar-SA"/>
        </w:rPr>
        <w:t>Mission</w:t>
      </w:r>
      <w:r w:rsidR="00485883" w:rsidRPr="00485883">
        <w:rPr>
          <w:lang w:bidi="ar-SA"/>
        </w:rPr>
        <w:t xml:space="preserve"> </w:t>
      </w:r>
      <w:r w:rsidRPr="00485883">
        <w:rPr>
          <w:lang w:bidi="ar-SA"/>
        </w:rPr>
        <w:t>to</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(2004</w:t>
      </w:r>
      <w:r w:rsidR="0016502A">
        <w:rPr>
          <w:lang w:bidi="ar-SA"/>
        </w:rPr>
        <w:t>–</w:t>
      </w:r>
      <w:r w:rsidRPr="00485883">
        <w:rPr>
          <w:lang w:bidi="ar-SA"/>
        </w:rPr>
        <w:t>2008)</w:t>
      </w:r>
    </w:p>
    <w:p w:rsidR="000A0F66" w:rsidRPr="00485883" w:rsidRDefault="000A0F66" w:rsidP="000D2B36">
      <w:pPr>
        <w:pStyle w:val="SingleTxtG"/>
        <w:rPr>
          <w:lang w:bidi="ar-SA"/>
        </w:rPr>
      </w:pPr>
      <w:r w:rsidRPr="00485883">
        <w:rPr>
          <w:lang w:bidi="ar-SA"/>
        </w:rPr>
        <w:t>Head</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International</w:t>
      </w:r>
      <w:r w:rsidR="00485883" w:rsidRPr="00485883">
        <w:rPr>
          <w:lang w:bidi="ar-SA"/>
        </w:rPr>
        <w:t xml:space="preserve"> </w:t>
      </w:r>
      <w:r w:rsidRPr="00485883">
        <w:rPr>
          <w:lang w:bidi="ar-SA"/>
        </w:rPr>
        <w:t>Relations</w:t>
      </w:r>
      <w:r w:rsidR="00485883" w:rsidRPr="00485883">
        <w:rPr>
          <w:lang w:bidi="ar-SA"/>
        </w:rPr>
        <w:t xml:space="preserve"> </w:t>
      </w:r>
      <w:r w:rsidRPr="00485883">
        <w:rPr>
          <w:lang w:bidi="ar-SA"/>
        </w:rPr>
        <w:t>Division,</w:t>
      </w:r>
      <w:r w:rsidR="00485883" w:rsidRPr="00485883">
        <w:rPr>
          <w:lang w:bidi="ar-SA"/>
        </w:rPr>
        <w:t xml:space="preserve"> </w:t>
      </w:r>
      <w:r w:rsidRPr="00485883">
        <w:rPr>
          <w:lang w:bidi="ar-SA"/>
        </w:rPr>
        <w:t>Office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Public</w:t>
      </w:r>
      <w:r w:rsidR="00485883" w:rsidRPr="00485883">
        <w:rPr>
          <w:lang w:bidi="ar-SA"/>
        </w:rPr>
        <w:t xml:space="preserve"> </w:t>
      </w:r>
      <w:r w:rsidRPr="00485883">
        <w:rPr>
          <w:lang w:bidi="ar-SA"/>
        </w:rPr>
        <w:t>Defender</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(2004)</w:t>
      </w:r>
    </w:p>
    <w:p w:rsidR="000A0F66" w:rsidRPr="00485883" w:rsidRDefault="000A0F66" w:rsidP="000D2B36">
      <w:pPr>
        <w:pStyle w:val="SingleTxtG"/>
      </w:pPr>
      <w:r w:rsidRPr="00485883">
        <w:rPr>
          <w:spacing w:val="5"/>
          <w:lang w:bidi="ar-SA"/>
        </w:rPr>
        <w:t>National</w:t>
      </w:r>
      <w:r w:rsidR="00485883" w:rsidRPr="00485883">
        <w:rPr>
          <w:spacing w:val="5"/>
          <w:lang w:bidi="ar-SA"/>
        </w:rPr>
        <w:t xml:space="preserve"> </w:t>
      </w:r>
      <w:r w:rsidRPr="00485883">
        <w:rPr>
          <w:spacing w:val="5"/>
          <w:lang w:bidi="ar-SA"/>
        </w:rPr>
        <w:t>Project</w:t>
      </w:r>
      <w:r w:rsidR="00485883" w:rsidRPr="00485883">
        <w:rPr>
          <w:spacing w:val="5"/>
          <w:lang w:bidi="ar-SA"/>
        </w:rPr>
        <w:t xml:space="preserve"> </w:t>
      </w:r>
      <w:r w:rsidRPr="00485883">
        <w:rPr>
          <w:spacing w:val="5"/>
          <w:lang w:bidi="ar-SA"/>
        </w:rPr>
        <w:t>Legal</w:t>
      </w:r>
      <w:r w:rsidR="00485883" w:rsidRPr="00485883">
        <w:rPr>
          <w:spacing w:val="5"/>
          <w:lang w:bidi="ar-SA"/>
        </w:rPr>
        <w:t xml:space="preserve"> </w:t>
      </w:r>
      <w:r w:rsidRPr="00485883">
        <w:rPr>
          <w:spacing w:val="5"/>
          <w:lang w:bidi="ar-SA"/>
        </w:rPr>
        <w:t>Professional,</w:t>
      </w:r>
      <w:r w:rsidR="00485883" w:rsidRPr="00485883">
        <w:rPr>
          <w:spacing w:val="5"/>
          <w:lang w:bidi="ar-SA"/>
        </w:rPr>
        <w:t xml:space="preserve"> </w:t>
      </w:r>
      <w:r w:rsidRPr="00485883">
        <w:rPr>
          <w:lang w:bidi="ar-SA"/>
        </w:rPr>
        <w:t>United</w:t>
      </w:r>
      <w:r w:rsidR="00485883" w:rsidRPr="00485883">
        <w:rPr>
          <w:lang w:bidi="ar-SA"/>
        </w:rPr>
        <w:t xml:space="preserve"> </w:t>
      </w:r>
      <w:r w:rsidRPr="00485883">
        <w:rPr>
          <w:lang w:bidi="ar-SA"/>
        </w:rPr>
        <w:t>Nations</w:t>
      </w:r>
      <w:r w:rsidR="00485883" w:rsidRPr="00485883">
        <w:rPr>
          <w:lang w:bidi="ar-SA"/>
        </w:rPr>
        <w:t xml:space="preserve"> </w:t>
      </w:r>
      <w:r w:rsidRPr="00485883">
        <w:rPr>
          <w:lang w:bidi="ar-SA"/>
        </w:rPr>
        <w:t>Development</w:t>
      </w:r>
      <w:r w:rsidR="00485883" w:rsidRPr="00485883">
        <w:rPr>
          <w:lang w:bidi="ar-SA"/>
        </w:rPr>
        <w:t xml:space="preserve"> </w:t>
      </w:r>
      <w:r w:rsidRPr="00485883">
        <w:rPr>
          <w:lang w:bidi="ar-SA"/>
        </w:rPr>
        <w:t>Programme</w:t>
      </w:r>
      <w:r w:rsidR="00485883" w:rsidRPr="00485883">
        <w:rPr>
          <w:lang w:bidi="ar-SA"/>
        </w:rPr>
        <w:t xml:space="preserve"> </w:t>
      </w:r>
      <w:r w:rsidRPr="00485883">
        <w:rPr>
          <w:lang w:bidi="ar-SA"/>
        </w:rPr>
        <w:t>(UNDP)</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(2003)</w:t>
      </w:r>
    </w:p>
    <w:p w:rsidR="000A0F66" w:rsidRPr="00485883" w:rsidRDefault="000A0F66" w:rsidP="000D2B36">
      <w:pPr>
        <w:pStyle w:val="SingleTxtG"/>
        <w:rPr>
          <w:lang w:bidi="ar-SA"/>
        </w:rPr>
      </w:pPr>
      <w:r w:rsidRPr="00485883">
        <w:rPr>
          <w:lang w:bidi="ar-SA"/>
        </w:rPr>
        <w:t>Member</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Self-Governance</w:t>
      </w:r>
      <w:r w:rsidR="00485883" w:rsidRPr="00485883">
        <w:rPr>
          <w:lang w:bidi="ar-SA"/>
        </w:rPr>
        <w:t xml:space="preserve"> </w:t>
      </w:r>
      <w:r w:rsidRPr="00485883">
        <w:rPr>
          <w:lang w:bidi="ar-SA"/>
        </w:rPr>
        <w:t>Commission,</w:t>
      </w:r>
      <w:r w:rsidR="00485883" w:rsidRPr="00485883">
        <w:rPr>
          <w:lang w:bidi="ar-SA"/>
        </w:rPr>
        <w:t xml:space="preserve"> </w:t>
      </w:r>
      <w:r w:rsidRPr="00485883">
        <w:rPr>
          <w:lang w:bidi="ar-SA"/>
        </w:rPr>
        <w:t>OSGF</w:t>
      </w:r>
      <w:r w:rsidR="00485883" w:rsidRPr="00485883">
        <w:rPr>
          <w:lang w:bidi="ar-SA"/>
        </w:rPr>
        <w:t xml:space="preserve"> </w:t>
      </w:r>
      <w:r w:rsidRPr="00485883">
        <w:rPr>
          <w:lang w:bidi="ar-SA"/>
        </w:rPr>
        <w:t>–</w:t>
      </w:r>
      <w:r w:rsidR="00485883" w:rsidRPr="00485883">
        <w:rPr>
          <w:lang w:bidi="ar-SA"/>
        </w:rPr>
        <w:t xml:space="preserve"> </w:t>
      </w:r>
      <w:r w:rsidRPr="00485883">
        <w:rPr>
          <w:lang w:bidi="ar-SA"/>
        </w:rPr>
        <w:t>Open</w:t>
      </w:r>
      <w:r w:rsidR="00485883" w:rsidRPr="00485883">
        <w:rPr>
          <w:lang w:bidi="ar-SA"/>
        </w:rPr>
        <w:t xml:space="preserve"> </w:t>
      </w:r>
      <w:r w:rsidRPr="00485883">
        <w:rPr>
          <w:lang w:bidi="ar-SA"/>
        </w:rPr>
        <w:t>Society</w:t>
      </w:r>
      <w:r w:rsidR="00485883" w:rsidRPr="00485883">
        <w:rPr>
          <w:lang w:bidi="ar-SA"/>
        </w:rPr>
        <w:t xml:space="preserve"> </w:t>
      </w:r>
      <w:r w:rsidRPr="00485883">
        <w:rPr>
          <w:lang w:bidi="ar-SA"/>
        </w:rPr>
        <w:t>Foundation,</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(2003</w:t>
      </w:r>
      <w:r w:rsidR="00485883" w:rsidRPr="00485883">
        <w:rPr>
          <w:lang w:bidi="ar-SA"/>
        </w:rPr>
        <w:t xml:space="preserve"> </w:t>
      </w:r>
      <w:r w:rsidRPr="00485883">
        <w:rPr>
          <w:lang w:bidi="ar-SA"/>
        </w:rPr>
        <w:t>March)</w:t>
      </w:r>
    </w:p>
    <w:p w:rsidR="000A0F66" w:rsidRPr="00485883" w:rsidRDefault="000A0F66" w:rsidP="000D2B36">
      <w:pPr>
        <w:pStyle w:val="SingleTxtG"/>
        <w:rPr>
          <w:lang w:bidi="ar-SA"/>
        </w:rPr>
      </w:pPr>
      <w:r w:rsidRPr="00485883">
        <w:t>Assistant</w:t>
      </w:r>
      <w:r w:rsidR="00485883" w:rsidRPr="00485883">
        <w:t xml:space="preserve"> </w:t>
      </w:r>
      <w:r w:rsidRPr="00485883">
        <w:t>Professor,</w:t>
      </w:r>
      <w:r w:rsidR="00485883" w:rsidRPr="00485883">
        <w:t xml:space="preserve"> </w:t>
      </w:r>
      <w:r w:rsidRPr="00485883">
        <w:t>Georgian</w:t>
      </w:r>
      <w:r w:rsidR="00485883" w:rsidRPr="00485883">
        <w:rPr>
          <w:lang w:bidi="ar-SA"/>
        </w:rPr>
        <w:t xml:space="preserve"> </w:t>
      </w:r>
      <w:r w:rsidRPr="00485883">
        <w:rPr>
          <w:lang w:bidi="ar-SA"/>
        </w:rPr>
        <w:t>Institute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Public</w:t>
      </w:r>
      <w:r w:rsidR="00485883" w:rsidRPr="00485883">
        <w:rPr>
          <w:lang w:bidi="ar-SA"/>
        </w:rPr>
        <w:t xml:space="preserve"> </w:t>
      </w:r>
      <w:r w:rsidRPr="00485883">
        <w:rPr>
          <w:lang w:bidi="ar-SA"/>
        </w:rPr>
        <w:t>Affairs</w:t>
      </w:r>
      <w:r w:rsidR="00485883" w:rsidRPr="00485883">
        <w:rPr>
          <w:lang w:bidi="ar-SA"/>
        </w:rPr>
        <w:t xml:space="preserve"> </w:t>
      </w:r>
      <w:r w:rsidRPr="00485883">
        <w:rPr>
          <w:lang w:bidi="ar-SA"/>
        </w:rPr>
        <w:t>(GIPA)</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(2002)</w:t>
      </w:r>
    </w:p>
    <w:p w:rsidR="000A0F66" w:rsidRPr="00485883" w:rsidRDefault="000A0F66" w:rsidP="000D2B36">
      <w:pPr>
        <w:pStyle w:val="SingleTxtG"/>
        <w:rPr>
          <w:lang w:bidi="ar-SA"/>
        </w:rPr>
      </w:pPr>
      <w:r w:rsidRPr="00485883">
        <w:t>Senior</w:t>
      </w:r>
      <w:r w:rsidR="00485883" w:rsidRPr="00485883">
        <w:t xml:space="preserve"> </w:t>
      </w:r>
      <w:r w:rsidRPr="00485883">
        <w:t>Legal</w:t>
      </w:r>
      <w:r w:rsidR="00485883" w:rsidRPr="00485883">
        <w:t xml:space="preserve"> </w:t>
      </w:r>
      <w:r w:rsidRPr="00485883">
        <w:t>Expert,</w:t>
      </w:r>
      <w:r w:rsidR="00485883" w:rsidRPr="00485883">
        <w:t xml:space="preserve"> </w:t>
      </w:r>
      <w:r w:rsidRPr="00485883">
        <w:rPr>
          <w:lang w:bidi="ar-SA"/>
        </w:rPr>
        <w:t>Urban</w:t>
      </w:r>
      <w:r w:rsidR="00485883" w:rsidRPr="00485883">
        <w:rPr>
          <w:lang w:bidi="ar-SA"/>
        </w:rPr>
        <w:t xml:space="preserve"> </w:t>
      </w:r>
      <w:r w:rsidRPr="00485883">
        <w:rPr>
          <w:lang w:bidi="ar-SA"/>
        </w:rPr>
        <w:t>Institute/USAID,</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(2000</w:t>
      </w:r>
      <w:r w:rsidR="0016502A">
        <w:rPr>
          <w:lang w:bidi="ar-SA"/>
        </w:rPr>
        <w:t>–</w:t>
      </w:r>
      <w:r w:rsidRPr="00485883">
        <w:rPr>
          <w:lang w:bidi="ar-SA"/>
        </w:rPr>
        <w:t>2002)</w:t>
      </w:r>
    </w:p>
    <w:p w:rsidR="000A0F66" w:rsidRPr="00485883" w:rsidRDefault="000A0F66" w:rsidP="000D2B36">
      <w:pPr>
        <w:pStyle w:val="SingleTxtG"/>
        <w:rPr>
          <w:lang w:bidi="ar-SA"/>
        </w:rPr>
      </w:pPr>
      <w:r w:rsidRPr="00485883">
        <w:t>Leading</w:t>
      </w:r>
      <w:r w:rsidR="00485883" w:rsidRPr="00485883">
        <w:t xml:space="preserve"> </w:t>
      </w:r>
      <w:r w:rsidRPr="00485883">
        <w:t>Specialist</w:t>
      </w:r>
      <w:r w:rsidR="00485883" w:rsidRPr="00485883">
        <w:t xml:space="preserve"> </w:t>
      </w:r>
      <w:r w:rsidRPr="00485883">
        <w:t>on</w:t>
      </w:r>
      <w:r w:rsidR="00485883" w:rsidRPr="00485883">
        <w:t xml:space="preserve"> </w:t>
      </w:r>
      <w:r w:rsidRPr="00485883">
        <w:t>Legal</w:t>
      </w:r>
      <w:r w:rsidR="00485883" w:rsidRPr="00485883">
        <w:t xml:space="preserve"> </w:t>
      </w:r>
      <w:r w:rsidRPr="00485883">
        <w:t>Issues,</w:t>
      </w:r>
      <w:r w:rsidR="00485883" w:rsidRPr="00485883">
        <w:t xml:space="preserve"> </w:t>
      </w:r>
      <w:r w:rsidRPr="00485883">
        <w:rPr>
          <w:lang w:bidi="ar-SA"/>
        </w:rPr>
        <w:t>Parliament</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(2000</w:t>
      </w:r>
      <w:r w:rsidR="0016502A">
        <w:rPr>
          <w:lang w:bidi="ar-SA"/>
        </w:rPr>
        <w:t>–</w:t>
      </w:r>
      <w:r w:rsidRPr="00485883">
        <w:rPr>
          <w:lang w:bidi="ar-SA"/>
        </w:rPr>
        <w:t>2001)</w:t>
      </w:r>
    </w:p>
    <w:p w:rsidR="000A0F66" w:rsidRPr="00485883" w:rsidRDefault="000A0F66" w:rsidP="000D2B36">
      <w:pPr>
        <w:pStyle w:val="SingleTxtG"/>
        <w:rPr>
          <w:lang w:bidi="ar-SA"/>
        </w:rPr>
      </w:pPr>
      <w:r w:rsidRPr="00485883">
        <w:rPr>
          <w:lang w:bidi="ar-SA"/>
        </w:rPr>
        <w:t>N</w:t>
      </w:r>
      <w:r w:rsidRPr="00485883">
        <w:t>ational</w:t>
      </w:r>
      <w:r w:rsidR="00485883" w:rsidRPr="00485883">
        <w:t xml:space="preserve"> </w:t>
      </w:r>
      <w:r w:rsidRPr="00485883">
        <w:t>Expert,</w:t>
      </w:r>
      <w:r w:rsidR="00485883" w:rsidRPr="00485883">
        <w:t xml:space="preserve"> </w:t>
      </w:r>
      <w:r w:rsidRPr="00485883">
        <w:t>Project</w:t>
      </w:r>
      <w:r w:rsidR="00485883" w:rsidRPr="00485883">
        <w:t xml:space="preserve"> </w:t>
      </w:r>
      <w:r w:rsidRPr="00485883">
        <w:t>on</w:t>
      </w:r>
      <w:r w:rsidR="00485883" w:rsidRPr="00485883">
        <w:t xml:space="preserve"> </w:t>
      </w:r>
      <w:r w:rsidRPr="00485883">
        <w:t>the</w:t>
      </w:r>
      <w:r w:rsidR="00485883" w:rsidRPr="00485883">
        <w:t xml:space="preserve"> </w:t>
      </w:r>
      <w:r w:rsidRPr="00485883">
        <w:t>development</w:t>
      </w:r>
      <w:r w:rsidR="00485883" w:rsidRPr="00485883">
        <w:t xml:space="preserve"> </w:t>
      </w:r>
      <w:r w:rsidRPr="00485883">
        <w:t>of</w:t>
      </w:r>
      <w:r w:rsidR="00485883" w:rsidRPr="00485883">
        <w:t xml:space="preserve"> </w:t>
      </w:r>
      <w:r w:rsidRPr="00485883">
        <w:t>Trans-border</w:t>
      </w:r>
      <w:r w:rsidR="00485883" w:rsidRPr="00485883">
        <w:t xml:space="preserve"> </w:t>
      </w:r>
      <w:r w:rsidRPr="00485883">
        <w:t>Cooperation</w:t>
      </w:r>
      <w:r w:rsidR="00485883" w:rsidRPr="00485883">
        <w:t xml:space="preserve"> </w:t>
      </w:r>
      <w:r w:rsidRPr="00485883">
        <w:t>Policies</w:t>
      </w:r>
      <w:r w:rsidR="00485883" w:rsidRPr="00485883">
        <w:t xml:space="preserve"> </w:t>
      </w:r>
      <w:r w:rsidRPr="00485883">
        <w:t>in</w:t>
      </w:r>
      <w:r w:rsidR="00485883" w:rsidRPr="00485883">
        <w:t xml:space="preserve"> </w:t>
      </w:r>
      <w:r w:rsidRPr="00485883">
        <w:t>Georgia,</w:t>
      </w:r>
      <w:r w:rsidR="00485883" w:rsidRPr="00485883">
        <w:t xml:space="preserve"> </w:t>
      </w:r>
      <w:r w:rsidRPr="00485883">
        <w:rPr>
          <w:lang w:bidi="ar-SA"/>
        </w:rPr>
        <w:t>TACIS,</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(2000</w:t>
      </w:r>
      <w:r w:rsidR="0016502A">
        <w:rPr>
          <w:lang w:bidi="ar-SA"/>
        </w:rPr>
        <w:t>–</w:t>
      </w:r>
      <w:r w:rsidRPr="00485883">
        <w:rPr>
          <w:lang w:bidi="ar-SA"/>
        </w:rPr>
        <w:t>2001)</w:t>
      </w:r>
    </w:p>
    <w:p w:rsidR="000A0F66" w:rsidRPr="0062363D" w:rsidRDefault="000A0F66" w:rsidP="000D2B36">
      <w:pPr>
        <w:pStyle w:val="SingleTxtG"/>
        <w:rPr>
          <w:b/>
        </w:rPr>
      </w:pPr>
      <w:r w:rsidRPr="0062363D">
        <w:rPr>
          <w:b/>
        </w:rPr>
        <w:t>Educational</w:t>
      </w:r>
      <w:r w:rsidR="00485883" w:rsidRPr="0062363D">
        <w:rPr>
          <w:b/>
        </w:rPr>
        <w:t xml:space="preserve"> </w:t>
      </w:r>
      <w:r w:rsidRPr="0062363D">
        <w:rPr>
          <w:b/>
        </w:rPr>
        <w:t>background:</w:t>
      </w:r>
    </w:p>
    <w:p w:rsidR="000A0F66" w:rsidRPr="00485883" w:rsidRDefault="000A0F66" w:rsidP="000D2B36">
      <w:pPr>
        <w:pStyle w:val="SingleTxtG"/>
        <w:rPr>
          <w:szCs w:val="22"/>
        </w:rPr>
      </w:pPr>
      <w:r w:rsidRPr="00485883">
        <w:rPr>
          <w:szCs w:val="22"/>
        </w:rPr>
        <w:t>Doctoral</w:t>
      </w:r>
      <w:r w:rsidR="00485883" w:rsidRPr="00485883">
        <w:rPr>
          <w:szCs w:val="22"/>
        </w:rPr>
        <w:t xml:space="preserve"> </w:t>
      </w:r>
      <w:r w:rsidRPr="00485883">
        <w:rPr>
          <w:szCs w:val="22"/>
        </w:rPr>
        <w:t>Candidate</w:t>
      </w:r>
      <w:r w:rsidR="00485883" w:rsidRPr="00485883">
        <w:rPr>
          <w:szCs w:val="22"/>
        </w:rPr>
        <w:t xml:space="preserve"> </w:t>
      </w:r>
      <w:r w:rsidRPr="00485883">
        <w:rPr>
          <w:szCs w:val="22"/>
        </w:rPr>
        <w:t>with</w:t>
      </w:r>
      <w:r w:rsidR="00485883" w:rsidRPr="00485883">
        <w:rPr>
          <w:szCs w:val="22"/>
        </w:rPr>
        <w:t xml:space="preserve"> </w:t>
      </w:r>
      <w:r w:rsidRPr="00485883">
        <w:rPr>
          <w:szCs w:val="22"/>
        </w:rPr>
        <w:t>a</w:t>
      </w:r>
      <w:r w:rsidR="00485883" w:rsidRPr="00485883">
        <w:rPr>
          <w:szCs w:val="22"/>
        </w:rPr>
        <w:t xml:space="preserve"> </w:t>
      </w:r>
      <w:r w:rsidRPr="00485883">
        <w:rPr>
          <w:szCs w:val="22"/>
        </w:rPr>
        <w:t>doctoral</w:t>
      </w:r>
      <w:r w:rsidR="00485883" w:rsidRPr="00485883">
        <w:rPr>
          <w:szCs w:val="22"/>
        </w:rPr>
        <w:t xml:space="preserve"> </w:t>
      </w:r>
      <w:r w:rsidRPr="00485883">
        <w:rPr>
          <w:szCs w:val="22"/>
        </w:rPr>
        <w:t>thesis</w:t>
      </w:r>
      <w:r w:rsidR="00485883" w:rsidRPr="00485883">
        <w:rPr>
          <w:szCs w:val="22"/>
        </w:rPr>
        <w:t xml:space="preserve"> </w:t>
      </w:r>
      <w:r w:rsidRPr="00485883">
        <w:rPr>
          <w:szCs w:val="22"/>
        </w:rPr>
        <w:t>on</w:t>
      </w:r>
      <w:r w:rsidR="00485883" w:rsidRPr="00485883">
        <w:rPr>
          <w:szCs w:val="22"/>
        </w:rPr>
        <w:t xml:space="preserve"> </w:t>
      </w:r>
      <w:r w:rsidRPr="00485883">
        <w:rPr>
          <w:szCs w:val="22"/>
        </w:rPr>
        <w:t>the</w:t>
      </w:r>
      <w:r w:rsidR="00485883" w:rsidRPr="00485883">
        <w:rPr>
          <w:szCs w:val="22"/>
        </w:rPr>
        <w:t xml:space="preserve"> </w:t>
      </w:r>
      <w:r w:rsidR="00485883">
        <w:rPr>
          <w:szCs w:val="22"/>
        </w:rPr>
        <w:t>“</w:t>
      </w:r>
      <w:r w:rsidRPr="00485883">
        <w:rPr>
          <w:szCs w:val="22"/>
        </w:rPr>
        <w:t>Status</w:t>
      </w:r>
      <w:r w:rsidR="00485883" w:rsidRPr="00485883">
        <w:rPr>
          <w:szCs w:val="22"/>
        </w:rPr>
        <w:t xml:space="preserve"> </w:t>
      </w:r>
      <w:r w:rsidRPr="00485883">
        <w:rPr>
          <w:szCs w:val="22"/>
        </w:rPr>
        <w:t>of</w:t>
      </w:r>
      <w:r w:rsidR="00485883" w:rsidRPr="00485883">
        <w:rPr>
          <w:szCs w:val="22"/>
        </w:rPr>
        <w:t xml:space="preserve"> </w:t>
      </w:r>
      <w:r w:rsidRPr="00485883">
        <w:rPr>
          <w:szCs w:val="22"/>
        </w:rPr>
        <w:t>the</w:t>
      </w:r>
      <w:r w:rsidR="00485883" w:rsidRPr="00485883">
        <w:rPr>
          <w:szCs w:val="22"/>
        </w:rPr>
        <w:t xml:space="preserve"> </w:t>
      </w:r>
      <w:r w:rsidRPr="00485883">
        <w:rPr>
          <w:szCs w:val="22"/>
        </w:rPr>
        <w:t>crime</w:t>
      </w:r>
      <w:r w:rsidR="00485883" w:rsidRPr="00485883">
        <w:rPr>
          <w:szCs w:val="22"/>
        </w:rPr>
        <w:t xml:space="preserve"> </w:t>
      </w:r>
      <w:r w:rsidRPr="00485883">
        <w:rPr>
          <w:szCs w:val="22"/>
        </w:rPr>
        <w:t>of</w:t>
      </w:r>
      <w:r w:rsidR="00485883" w:rsidRPr="00485883">
        <w:rPr>
          <w:szCs w:val="22"/>
        </w:rPr>
        <w:t xml:space="preserve"> </w:t>
      </w:r>
      <w:r w:rsidRPr="00485883">
        <w:rPr>
          <w:szCs w:val="22"/>
        </w:rPr>
        <w:t>torture</w:t>
      </w:r>
      <w:r w:rsidR="00485883" w:rsidRPr="00485883">
        <w:rPr>
          <w:szCs w:val="22"/>
        </w:rPr>
        <w:t xml:space="preserve"> </w:t>
      </w:r>
      <w:r w:rsidRPr="00485883">
        <w:rPr>
          <w:szCs w:val="22"/>
        </w:rPr>
        <w:t>in</w:t>
      </w:r>
      <w:r w:rsidR="00485883" w:rsidRPr="00485883">
        <w:rPr>
          <w:szCs w:val="22"/>
        </w:rPr>
        <w:t xml:space="preserve"> </w:t>
      </w:r>
      <w:r w:rsidRPr="00485883">
        <w:rPr>
          <w:szCs w:val="22"/>
        </w:rPr>
        <w:t>international</w:t>
      </w:r>
      <w:r w:rsidR="00485883" w:rsidRPr="00485883">
        <w:rPr>
          <w:szCs w:val="22"/>
        </w:rPr>
        <w:t xml:space="preserve"> </w:t>
      </w:r>
      <w:r w:rsidRPr="00485883">
        <w:rPr>
          <w:szCs w:val="22"/>
        </w:rPr>
        <w:t>law</w:t>
      </w:r>
      <w:r w:rsidR="00485883">
        <w:rPr>
          <w:szCs w:val="22"/>
        </w:rPr>
        <w:t>”</w:t>
      </w:r>
      <w:r w:rsidRPr="00485883">
        <w:rPr>
          <w:szCs w:val="22"/>
        </w:rPr>
        <w:t>,</w:t>
      </w:r>
      <w:r w:rsidR="00485883" w:rsidRPr="00485883">
        <w:rPr>
          <w:szCs w:val="22"/>
        </w:rPr>
        <w:t xml:space="preserve"> </w:t>
      </w:r>
      <w:r w:rsidRPr="00485883">
        <w:rPr>
          <w:szCs w:val="22"/>
        </w:rPr>
        <w:t>Tbilisi</w:t>
      </w:r>
      <w:r w:rsidR="00485883" w:rsidRPr="00485883">
        <w:rPr>
          <w:szCs w:val="22"/>
        </w:rPr>
        <w:t xml:space="preserve"> </w:t>
      </w:r>
      <w:r w:rsidRPr="00485883">
        <w:rPr>
          <w:szCs w:val="22"/>
        </w:rPr>
        <w:t>State</w:t>
      </w:r>
      <w:r w:rsidR="00485883" w:rsidRPr="00485883">
        <w:rPr>
          <w:szCs w:val="22"/>
        </w:rPr>
        <w:t xml:space="preserve"> </w:t>
      </w:r>
      <w:r w:rsidRPr="00485883">
        <w:rPr>
          <w:szCs w:val="22"/>
        </w:rPr>
        <w:t>University,</w:t>
      </w:r>
      <w:r w:rsidR="00485883" w:rsidRPr="00485883">
        <w:rPr>
          <w:szCs w:val="22"/>
        </w:rPr>
        <w:t xml:space="preserve"> </w:t>
      </w:r>
      <w:r w:rsidRPr="00485883">
        <w:rPr>
          <w:szCs w:val="22"/>
        </w:rPr>
        <w:t>Faculty</w:t>
      </w:r>
      <w:r w:rsidR="00485883" w:rsidRPr="00485883">
        <w:rPr>
          <w:szCs w:val="22"/>
        </w:rPr>
        <w:t xml:space="preserve"> </w:t>
      </w:r>
      <w:r w:rsidRPr="00485883">
        <w:rPr>
          <w:szCs w:val="22"/>
        </w:rPr>
        <w:t>of</w:t>
      </w:r>
      <w:r w:rsidR="00485883" w:rsidRPr="00485883">
        <w:rPr>
          <w:szCs w:val="22"/>
        </w:rPr>
        <w:t xml:space="preserve"> </w:t>
      </w:r>
      <w:r w:rsidRPr="00485883">
        <w:rPr>
          <w:szCs w:val="22"/>
        </w:rPr>
        <w:t>Law</w:t>
      </w:r>
      <w:r w:rsidR="00485883" w:rsidRPr="00485883">
        <w:rPr>
          <w:szCs w:val="22"/>
        </w:rPr>
        <w:t xml:space="preserve"> </w:t>
      </w:r>
      <w:r w:rsidRPr="00485883">
        <w:rPr>
          <w:szCs w:val="22"/>
        </w:rPr>
        <w:t>(2010</w:t>
      </w:r>
      <w:r w:rsidR="0062363D">
        <w:rPr>
          <w:szCs w:val="22"/>
        </w:rPr>
        <w:t>–present</w:t>
      </w:r>
      <w:r w:rsidRPr="00485883">
        <w:rPr>
          <w:szCs w:val="22"/>
        </w:rPr>
        <w:t>)</w:t>
      </w:r>
    </w:p>
    <w:p w:rsidR="000A0F66" w:rsidRPr="00485883" w:rsidRDefault="000A0F66" w:rsidP="000D2B36">
      <w:pPr>
        <w:pStyle w:val="SingleTxtG"/>
        <w:rPr>
          <w:szCs w:val="22"/>
        </w:rPr>
      </w:pPr>
      <w:r w:rsidRPr="00485883">
        <w:rPr>
          <w:szCs w:val="22"/>
        </w:rPr>
        <w:t>LL.M.</w:t>
      </w:r>
      <w:r w:rsidR="00485883" w:rsidRPr="00485883">
        <w:rPr>
          <w:szCs w:val="22"/>
        </w:rPr>
        <w:t xml:space="preserve"> </w:t>
      </w:r>
      <w:r w:rsidR="0016502A">
        <w:rPr>
          <w:szCs w:val="22"/>
        </w:rPr>
        <w:t>–</w:t>
      </w:r>
      <w:r w:rsidR="00485883" w:rsidRPr="00485883">
        <w:rPr>
          <w:szCs w:val="22"/>
        </w:rPr>
        <w:t xml:space="preserve"> </w:t>
      </w:r>
      <w:r w:rsidRPr="00485883">
        <w:rPr>
          <w:szCs w:val="22"/>
        </w:rPr>
        <w:t>International</w:t>
      </w:r>
      <w:r w:rsidR="00485883" w:rsidRPr="00485883">
        <w:rPr>
          <w:szCs w:val="22"/>
        </w:rPr>
        <w:t xml:space="preserve"> </w:t>
      </w:r>
      <w:r w:rsidRPr="00485883">
        <w:rPr>
          <w:szCs w:val="22"/>
        </w:rPr>
        <w:t>Human</w:t>
      </w:r>
      <w:r w:rsidR="00485883" w:rsidRPr="00485883">
        <w:rPr>
          <w:szCs w:val="22"/>
        </w:rPr>
        <w:t xml:space="preserve"> </w:t>
      </w:r>
      <w:r w:rsidRPr="00485883">
        <w:rPr>
          <w:szCs w:val="22"/>
        </w:rPr>
        <w:t>Rights</w:t>
      </w:r>
      <w:r w:rsidR="00485883" w:rsidRPr="00485883">
        <w:rPr>
          <w:szCs w:val="22"/>
        </w:rPr>
        <w:t xml:space="preserve"> </w:t>
      </w:r>
      <w:r w:rsidRPr="00485883">
        <w:rPr>
          <w:szCs w:val="22"/>
        </w:rPr>
        <w:t>Law,</w:t>
      </w:r>
      <w:r w:rsidR="00485883" w:rsidRPr="00485883">
        <w:rPr>
          <w:szCs w:val="22"/>
        </w:rPr>
        <w:t xml:space="preserve"> </w:t>
      </w:r>
      <w:r w:rsidRPr="00485883">
        <w:rPr>
          <w:szCs w:val="22"/>
        </w:rPr>
        <w:t>University</w:t>
      </w:r>
      <w:r w:rsidR="00485883" w:rsidRPr="00485883">
        <w:rPr>
          <w:szCs w:val="22"/>
        </w:rPr>
        <w:t xml:space="preserve"> </w:t>
      </w:r>
      <w:r w:rsidRPr="00485883">
        <w:rPr>
          <w:szCs w:val="22"/>
        </w:rPr>
        <w:t>of</w:t>
      </w:r>
      <w:r w:rsidR="00485883" w:rsidRPr="00485883">
        <w:rPr>
          <w:szCs w:val="22"/>
        </w:rPr>
        <w:t xml:space="preserve"> </w:t>
      </w:r>
      <w:r w:rsidRPr="00485883">
        <w:rPr>
          <w:szCs w:val="22"/>
        </w:rPr>
        <w:t>Lund,</w:t>
      </w:r>
      <w:r w:rsidR="00485883" w:rsidRPr="00485883">
        <w:rPr>
          <w:szCs w:val="22"/>
        </w:rPr>
        <w:t xml:space="preserve"> </w:t>
      </w:r>
      <w:r w:rsidRPr="00485883">
        <w:rPr>
          <w:szCs w:val="22"/>
        </w:rPr>
        <w:t>Faculty</w:t>
      </w:r>
      <w:r w:rsidR="00485883" w:rsidRPr="00485883">
        <w:rPr>
          <w:szCs w:val="22"/>
        </w:rPr>
        <w:t xml:space="preserve"> </w:t>
      </w:r>
      <w:r w:rsidRPr="00485883">
        <w:rPr>
          <w:szCs w:val="22"/>
        </w:rPr>
        <w:t>of</w:t>
      </w:r>
      <w:r w:rsidR="00485883" w:rsidRPr="00485883">
        <w:rPr>
          <w:szCs w:val="22"/>
        </w:rPr>
        <w:t xml:space="preserve"> </w:t>
      </w:r>
      <w:r w:rsidRPr="00485883">
        <w:rPr>
          <w:szCs w:val="22"/>
        </w:rPr>
        <w:t>Law,</w:t>
      </w:r>
      <w:r w:rsidR="00485883" w:rsidRPr="00485883">
        <w:rPr>
          <w:szCs w:val="22"/>
        </w:rPr>
        <w:t xml:space="preserve"> </w:t>
      </w:r>
      <w:r w:rsidRPr="00485883">
        <w:rPr>
          <w:szCs w:val="22"/>
        </w:rPr>
        <w:t>Raoul</w:t>
      </w:r>
      <w:r w:rsidR="00485883" w:rsidRPr="00485883">
        <w:rPr>
          <w:szCs w:val="22"/>
        </w:rPr>
        <w:t xml:space="preserve"> </w:t>
      </w:r>
      <w:r w:rsidRPr="00485883">
        <w:rPr>
          <w:szCs w:val="22"/>
        </w:rPr>
        <w:t>Wallenberg</w:t>
      </w:r>
      <w:r w:rsidR="00485883" w:rsidRPr="00485883">
        <w:rPr>
          <w:szCs w:val="22"/>
        </w:rPr>
        <w:t xml:space="preserve"> </w:t>
      </w:r>
      <w:r w:rsidRPr="00485883">
        <w:rPr>
          <w:szCs w:val="22"/>
        </w:rPr>
        <w:t>Institute</w:t>
      </w:r>
      <w:r w:rsidR="00485883" w:rsidRPr="00485883">
        <w:rPr>
          <w:szCs w:val="22"/>
        </w:rPr>
        <w:t xml:space="preserve"> </w:t>
      </w:r>
      <w:r w:rsidRPr="00485883">
        <w:rPr>
          <w:szCs w:val="22"/>
        </w:rPr>
        <w:t>of</w:t>
      </w:r>
      <w:r w:rsidR="00485883" w:rsidRPr="00485883">
        <w:rPr>
          <w:szCs w:val="22"/>
        </w:rPr>
        <w:t xml:space="preserve"> </w:t>
      </w:r>
      <w:r w:rsidRPr="00485883">
        <w:rPr>
          <w:szCs w:val="22"/>
        </w:rPr>
        <w:t>Human</w:t>
      </w:r>
      <w:r w:rsidR="00485883" w:rsidRPr="00485883">
        <w:rPr>
          <w:szCs w:val="22"/>
        </w:rPr>
        <w:t xml:space="preserve"> </w:t>
      </w:r>
      <w:r w:rsidRPr="00485883">
        <w:rPr>
          <w:szCs w:val="22"/>
        </w:rPr>
        <w:t>Rights</w:t>
      </w:r>
      <w:r w:rsidR="00485883" w:rsidRPr="00485883">
        <w:rPr>
          <w:szCs w:val="22"/>
        </w:rPr>
        <w:t xml:space="preserve"> </w:t>
      </w:r>
      <w:r w:rsidRPr="00485883">
        <w:rPr>
          <w:szCs w:val="22"/>
        </w:rPr>
        <w:t>and</w:t>
      </w:r>
      <w:r w:rsidR="00485883" w:rsidRPr="00485883">
        <w:rPr>
          <w:szCs w:val="22"/>
        </w:rPr>
        <w:t xml:space="preserve"> </w:t>
      </w:r>
      <w:r w:rsidRPr="00485883">
        <w:rPr>
          <w:szCs w:val="22"/>
        </w:rPr>
        <w:t>Humanitarian</w:t>
      </w:r>
      <w:r w:rsidR="00485883" w:rsidRPr="00485883">
        <w:rPr>
          <w:szCs w:val="22"/>
        </w:rPr>
        <w:t xml:space="preserve"> </w:t>
      </w:r>
      <w:r w:rsidRPr="00485883">
        <w:rPr>
          <w:szCs w:val="22"/>
        </w:rPr>
        <w:t>Law,</w:t>
      </w:r>
      <w:r w:rsidR="00485883" w:rsidRPr="00485883">
        <w:rPr>
          <w:szCs w:val="22"/>
        </w:rPr>
        <w:t xml:space="preserve"> </w:t>
      </w:r>
      <w:r w:rsidRPr="00485883">
        <w:rPr>
          <w:szCs w:val="22"/>
        </w:rPr>
        <w:t>Sweden</w:t>
      </w:r>
      <w:r w:rsidR="00485883" w:rsidRPr="00485883">
        <w:rPr>
          <w:szCs w:val="22"/>
        </w:rPr>
        <w:t xml:space="preserve"> </w:t>
      </w:r>
      <w:r w:rsidRPr="00485883">
        <w:rPr>
          <w:szCs w:val="22"/>
        </w:rPr>
        <w:t>(2003</w:t>
      </w:r>
      <w:r w:rsidR="0016502A">
        <w:rPr>
          <w:szCs w:val="22"/>
        </w:rPr>
        <w:t>–</w:t>
      </w:r>
      <w:r w:rsidRPr="00485883">
        <w:rPr>
          <w:szCs w:val="22"/>
        </w:rPr>
        <w:t>2004)</w:t>
      </w:r>
    </w:p>
    <w:p w:rsidR="000A0F66" w:rsidRPr="00485883" w:rsidRDefault="000A0F66" w:rsidP="000D2B36">
      <w:pPr>
        <w:pStyle w:val="SingleTxtG"/>
        <w:rPr>
          <w:szCs w:val="22"/>
        </w:rPr>
      </w:pPr>
      <w:r w:rsidRPr="00485883">
        <w:rPr>
          <w:szCs w:val="22"/>
        </w:rPr>
        <w:t>MPA</w:t>
      </w:r>
      <w:r w:rsidR="00485883" w:rsidRPr="00485883">
        <w:rPr>
          <w:szCs w:val="22"/>
        </w:rPr>
        <w:t xml:space="preserve"> </w:t>
      </w:r>
      <w:r w:rsidR="0016502A">
        <w:rPr>
          <w:szCs w:val="22"/>
        </w:rPr>
        <w:t>–</w:t>
      </w:r>
      <w:r w:rsidR="00485883" w:rsidRPr="00485883">
        <w:rPr>
          <w:szCs w:val="22"/>
        </w:rPr>
        <w:t xml:space="preserve"> </w:t>
      </w:r>
      <w:r w:rsidRPr="00485883">
        <w:rPr>
          <w:szCs w:val="22"/>
        </w:rPr>
        <w:t>Master</w:t>
      </w:r>
      <w:r w:rsidR="00485883" w:rsidRPr="00485883">
        <w:rPr>
          <w:szCs w:val="22"/>
        </w:rPr>
        <w:t xml:space="preserve"> </w:t>
      </w:r>
      <w:r w:rsidRPr="00485883">
        <w:rPr>
          <w:szCs w:val="22"/>
        </w:rPr>
        <w:t>in</w:t>
      </w:r>
      <w:r w:rsidR="00485883" w:rsidRPr="00485883">
        <w:rPr>
          <w:szCs w:val="22"/>
        </w:rPr>
        <w:t xml:space="preserve"> </w:t>
      </w:r>
      <w:r w:rsidRPr="00485883">
        <w:rPr>
          <w:szCs w:val="22"/>
        </w:rPr>
        <w:t>Public</w:t>
      </w:r>
      <w:r w:rsidR="00485883" w:rsidRPr="00485883">
        <w:rPr>
          <w:szCs w:val="22"/>
        </w:rPr>
        <w:t xml:space="preserve"> </w:t>
      </w:r>
      <w:r w:rsidRPr="00485883">
        <w:rPr>
          <w:szCs w:val="22"/>
        </w:rPr>
        <w:t>Administration,</w:t>
      </w:r>
      <w:r w:rsidR="00485883" w:rsidRPr="00485883">
        <w:rPr>
          <w:szCs w:val="22"/>
        </w:rPr>
        <w:t xml:space="preserve"> </w:t>
      </w:r>
      <w:r w:rsidRPr="00485883">
        <w:rPr>
          <w:szCs w:val="22"/>
        </w:rPr>
        <w:t>Georgian</w:t>
      </w:r>
      <w:r w:rsidR="00485883" w:rsidRPr="00485883">
        <w:rPr>
          <w:szCs w:val="22"/>
        </w:rPr>
        <w:t xml:space="preserve"> </w:t>
      </w:r>
      <w:r w:rsidRPr="00485883">
        <w:rPr>
          <w:szCs w:val="22"/>
        </w:rPr>
        <w:t>Institute</w:t>
      </w:r>
      <w:r w:rsidR="00485883" w:rsidRPr="00485883">
        <w:rPr>
          <w:szCs w:val="22"/>
        </w:rPr>
        <w:t xml:space="preserve"> </w:t>
      </w:r>
      <w:r w:rsidRPr="00485883">
        <w:rPr>
          <w:szCs w:val="22"/>
        </w:rPr>
        <w:t>of</w:t>
      </w:r>
      <w:r w:rsidR="00485883" w:rsidRPr="00485883">
        <w:rPr>
          <w:szCs w:val="22"/>
        </w:rPr>
        <w:t xml:space="preserve"> </w:t>
      </w:r>
      <w:r w:rsidRPr="00485883">
        <w:rPr>
          <w:szCs w:val="22"/>
        </w:rPr>
        <w:t>Public</w:t>
      </w:r>
      <w:r w:rsidR="00485883" w:rsidRPr="00485883">
        <w:rPr>
          <w:szCs w:val="22"/>
        </w:rPr>
        <w:t xml:space="preserve"> </w:t>
      </w:r>
      <w:r w:rsidRPr="00485883">
        <w:rPr>
          <w:szCs w:val="22"/>
        </w:rPr>
        <w:t>Affairs</w:t>
      </w:r>
      <w:r w:rsidR="00485883" w:rsidRPr="00485883">
        <w:rPr>
          <w:szCs w:val="22"/>
        </w:rPr>
        <w:t xml:space="preserve"> </w:t>
      </w:r>
      <w:r w:rsidRPr="00485883">
        <w:rPr>
          <w:szCs w:val="22"/>
        </w:rPr>
        <w:t>(GIPA),</w:t>
      </w:r>
      <w:r w:rsidR="00485883" w:rsidRPr="00485883">
        <w:rPr>
          <w:szCs w:val="22"/>
        </w:rPr>
        <w:t xml:space="preserve"> </w:t>
      </w:r>
      <w:r w:rsidRPr="00485883">
        <w:rPr>
          <w:szCs w:val="22"/>
        </w:rPr>
        <w:t>Tbilisi,</w:t>
      </w:r>
      <w:r w:rsidR="00485883" w:rsidRPr="00485883">
        <w:rPr>
          <w:szCs w:val="22"/>
        </w:rPr>
        <w:t xml:space="preserve"> </w:t>
      </w:r>
      <w:r w:rsidRPr="00485883">
        <w:rPr>
          <w:szCs w:val="22"/>
        </w:rPr>
        <w:t>Georgia</w:t>
      </w:r>
      <w:r w:rsidR="00485883" w:rsidRPr="00485883">
        <w:rPr>
          <w:szCs w:val="22"/>
        </w:rPr>
        <w:t xml:space="preserve"> </w:t>
      </w:r>
      <w:r w:rsidRPr="00485883">
        <w:rPr>
          <w:szCs w:val="22"/>
        </w:rPr>
        <w:t>(2000</w:t>
      </w:r>
      <w:r w:rsidR="0016502A">
        <w:rPr>
          <w:szCs w:val="22"/>
        </w:rPr>
        <w:t>–</w:t>
      </w:r>
      <w:r w:rsidRPr="00485883">
        <w:rPr>
          <w:szCs w:val="22"/>
        </w:rPr>
        <w:t>2001)</w:t>
      </w:r>
    </w:p>
    <w:p w:rsidR="000A0F66" w:rsidRPr="00485883" w:rsidRDefault="000A0F66" w:rsidP="000D2B36">
      <w:pPr>
        <w:pStyle w:val="SingleTxtG"/>
        <w:rPr>
          <w:szCs w:val="22"/>
        </w:rPr>
      </w:pPr>
      <w:r w:rsidRPr="00485883">
        <w:rPr>
          <w:szCs w:val="22"/>
        </w:rPr>
        <w:t>Diploma</w:t>
      </w:r>
      <w:r w:rsidR="00485883" w:rsidRPr="00485883">
        <w:rPr>
          <w:szCs w:val="22"/>
        </w:rPr>
        <w:t xml:space="preserve"> </w:t>
      </w:r>
      <w:r w:rsidRPr="00485883">
        <w:rPr>
          <w:szCs w:val="22"/>
        </w:rPr>
        <w:t>in</w:t>
      </w:r>
      <w:r w:rsidR="00485883" w:rsidRPr="00485883">
        <w:rPr>
          <w:szCs w:val="22"/>
        </w:rPr>
        <w:t xml:space="preserve"> </w:t>
      </w:r>
      <w:r w:rsidRPr="00485883">
        <w:rPr>
          <w:szCs w:val="22"/>
        </w:rPr>
        <w:t>International</w:t>
      </w:r>
      <w:r w:rsidR="00485883" w:rsidRPr="00485883">
        <w:rPr>
          <w:szCs w:val="22"/>
        </w:rPr>
        <w:t xml:space="preserve"> </w:t>
      </w:r>
      <w:r w:rsidRPr="00485883">
        <w:rPr>
          <w:szCs w:val="22"/>
        </w:rPr>
        <w:t>Law,</w:t>
      </w:r>
      <w:r w:rsidR="00485883" w:rsidRPr="00485883">
        <w:rPr>
          <w:szCs w:val="22"/>
        </w:rPr>
        <w:t xml:space="preserve"> </w:t>
      </w:r>
      <w:r w:rsidRPr="00485883">
        <w:rPr>
          <w:szCs w:val="22"/>
        </w:rPr>
        <w:t>Faculty</w:t>
      </w:r>
      <w:r w:rsidR="00485883" w:rsidRPr="00485883">
        <w:rPr>
          <w:szCs w:val="22"/>
        </w:rPr>
        <w:t xml:space="preserve"> </w:t>
      </w:r>
      <w:r w:rsidRPr="00485883">
        <w:rPr>
          <w:szCs w:val="22"/>
        </w:rPr>
        <w:t>of</w:t>
      </w:r>
      <w:r w:rsidR="00485883" w:rsidRPr="00485883">
        <w:rPr>
          <w:szCs w:val="22"/>
        </w:rPr>
        <w:t xml:space="preserve"> </w:t>
      </w:r>
      <w:r w:rsidRPr="00485883">
        <w:rPr>
          <w:szCs w:val="22"/>
        </w:rPr>
        <w:t>International</w:t>
      </w:r>
      <w:r w:rsidR="00485883" w:rsidRPr="00485883">
        <w:rPr>
          <w:szCs w:val="22"/>
        </w:rPr>
        <w:t xml:space="preserve"> </w:t>
      </w:r>
      <w:r w:rsidRPr="00485883">
        <w:rPr>
          <w:szCs w:val="22"/>
        </w:rPr>
        <w:t>Law</w:t>
      </w:r>
      <w:r w:rsidR="00485883" w:rsidRPr="00485883">
        <w:rPr>
          <w:szCs w:val="22"/>
        </w:rPr>
        <w:t xml:space="preserve"> </w:t>
      </w:r>
      <w:r w:rsidRPr="00485883">
        <w:rPr>
          <w:szCs w:val="22"/>
        </w:rPr>
        <w:t>and</w:t>
      </w:r>
      <w:r w:rsidR="00485883" w:rsidRPr="00485883">
        <w:rPr>
          <w:szCs w:val="22"/>
        </w:rPr>
        <w:t xml:space="preserve"> </w:t>
      </w:r>
      <w:r w:rsidRPr="00485883">
        <w:rPr>
          <w:szCs w:val="22"/>
        </w:rPr>
        <w:t>Relations</w:t>
      </w:r>
      <w:r w:rsidR="00485883" w:rsidRPr="00485883">
        <w:rPr>
          <w:szCs w:val="22"/>
        </w:rPr>
        <w:t xml:space="preserve"> </w:t>
      </w:r>
      <w:r w:rsidRPr="00485883">
        <w:rPr>
          <w:szCs w:val="22"/>
        </w:rPr>
        <w:t>Tbilisi</w:t>
      </w:r>
      <w:r w:rsidR="00485883" w:rsidRPr="00485883">
        <w:rPr>
          <w:szCs w:val="22"/>
        </w:rPr>
        <w:t xml:space="preserve"> </w:t>
      </w:r>
      <w:r w:rsidRPr="00485883">
        <w:rPr>
          <w:szCs w:val="22"/>
        </w:rPr>
        <w:t>State</w:t>
      </w:r>
      <w:r w:rsidR="00485883" w:rsidRPr="00485883">
        <w:rPr>
          <w:szCs w:val="22"/>
        </w:rPr>
        <w:t xml:space="preserve"> </w:t>
      </w:r>
      <w:r w:rsidRPr="00485883">
        <w:rPr>
          <w:szCs w:val="22"/>
        </w:rPr>
        <w:t>University,</w:t>
      </w:r>
      <w:r w:rsidR="00485883" w:rsidRPr="00485883">
        <w:rPr>
          <w:szCs w:val="22"/>
        </w:rPr>
        <w:t xml:space="preserve"> </w:t>
      </w:r>
      <w:r w:rsidRPr="00485883">
        <w:rPr>
          <w:szCs w:val="22"/>
        </w:rPr>
        <w:t>Tbilisi,</w:t>
      </w:r>
      <w:r w:rsidR="00485883" w:rsidRPr="00485883">
        <w:rPr>
          <w:szCs w:val="22"/>
        </w:rPr>
        <w:t xml:space="preserve"> </w:t>
      </w:r>
      <w:r w:rsidRPr="00485883">
        <w:rPr>
          <w:szCs w:val="22"/>
        </w:rPr>
        <w:t>Georgia</w:t>
      </w:r>
      <w:r w:rsidR="00485883" w:rsidRPr="00485883">
        <w:rPr>
          <w:szCs w:val="22"/>
        </w:rPr>
        <w:t xml:space="preserve"> </w:t>
      </w:r>
      <w:r w:rsidRPr="00485883">
        <w:rPr>
          <w:szCs w:val="22"/>
        </w:rPr>
        <w:t>(1994</w:t>
      </w:r>
      <w:r w:rsidR="0016502A">
        <w:rPr>
          <w:szCs w:val="22"/>
        </w:rPr>
        <w:t>–</w:t>
      </w:r>
      <w:r w:rsidRPr="00485883">
        <w:rPr>
          <w:szCs w:val="22"/>
        </w:rPr>
        <w:t>1999)</w:t>
      </w:r>
    </w:p>
    <w:p w:rsidR="000A0F66" w:rsidRPr="0062363D" w:rsidRDefault="000A0F66" w:rsidP="000D2B36">
      <w:pPr>
        <w:pStyle w:val="SingleTxtG"/>
        <w:rPr>
          <w:b/>
        </w:rPr>
      </w:pPr>
      <w:r w:rsidRPr="0062363D">
        <w:rPr>
          <w:b/>
        </w:rPr>
        <w:t>Other</w:t>
      </w:r>
      <w:r w:rsidR="00485883" w:rsidRPr="0062363D">
        <w:rPr>
          <w:b/>
        </w:rPr>
        <w:t xml:space="preserve"> </w:t>
      </w:r>
      <w:r w:rsidRPr="0062363D">
        <w:rPr>
          <w:b/>
        </w:rPr>
        <w:t>main</w:t>
      </w:r>
      <w:r w:rsidR="00485883" w:rsidRPr="0062363D">
        <w:rPr>
          <w:b/>
        </w:rPr>
        <w:t xml:space="preserve"> </w:t>
      </w:r>
      <w:r w:rsidRPr="0062363D">
        <w:rPr>
          <w:b/>
        </w:rPr>
        <w:t>activities</w:t>
      </w:r>
      <w:r w:rsidR="00485883" w:rsidRPr="0062363D">
        <w:rPr>
          <w:b/>
        </w:rPr>
        <w:t xml:space="preserve"> </w:t>
      </w:r>
      <w:r w:rsidRPr="0062363D">
        <w:rPr>
          <w:b/>
        </w:rPr>
        <w:t>in</w:t>
      </w:r>
      <w:r w:rsidR="00485883" w:rsidRPr="0062363D">
        <w:rPr>
          <w:b/>
        </w:rPr>
        <w:t xml:space="preserve"> </w:t>
      </w:r>
      <w:r w:rsidRPr="0062363D">
        <w:rPr>
          <w:b/>
        </w:rPr>
        <w:t>the</w:t>
      </w:r>
      <w:r w:rsidR="00485883" w:rsidRPr="0062363D">
        <w:rPr>
          <w:b/>
        </w:rPr>
        <w:t xml:space="preserve"> </w:t>
      </w:r>
      <w:r w:rsidRPr="0062363D">
        <w:rPr>
          <w:b/>
        </w:rPr>
        <w:t>field</w:t>
      </w:r>
      <w:r w:rsidR="00485883" w:rsidRPr="0062363D">
        <w:rPr>
          <w:b/>
        </w:rPr>
        <w:t xml:space="preserve"> </w:t>
      </w:r>
      <w:r w:rsidRPr="0062363D">
        <w:rPr>
          <w:b/>
        </w:rPr>
        <w:t>relevant</w:t>
      </w:r>
      <w:r w:rsidR="00485883" w:rsidRPr="0062363D">
        <w:rPr>
          <w:b/>
        </w:rPr>
        <w:t xml:space="preserve"> </w:t>
      </w:r>
      <w:r w:rsidRPr="0062363D">
        <w:rPr>
          <w:b/>
        </w:rPr>
        <w:t>to</w:t>
      </w:r>
      <w:r w:rsidR="00485883" w:rsidRPr="0062363D">
        <w:rPr>
          <w:b/>
        </w:rPr>
        <w:t xml:space="preserve"> </w:t>
      </w:r>
      <w:r w:rsidRPr="0062363D">
        <w:rPr>
          <w:b/>
        </w:rPr>
        <w:t>the</w:t>
      </w:r>
      <w:r w:rsidR="00485883" w:rsidRPr="0062363D">
        <w:rPr>
          <w:b/>
        </w:rPr>
        <w:t xml:space="preserve"> </w:t>
      </w:r>
      <w:r w:rsidRPr="0062363D">
        <w:rPr>
          <w:b/>
        </w:rPr>
        <w:t>mandate</w:t>
      </w:r>
      <w:r w:rsidR="00485883" w:rsidRPr="0062363D">
        <w:rPr>
          <w:b/>
        </w:rPr>
        <w:t xml:space="preserve"> </w:t>
      </w:r>
      <w:r w:rsidRPr="0062363D">
        <w:rPr>
          <w:b/>
        </w:rPr>
        <w:t>of</w:t>
      </w:r>
      <w:r w:rsidR="00485883" w:rsidRPr="0062363D">
        <w:rPr>
          <w:b/>
        </w:rPr>
        <w:t xml:space="preserve"> </w:t>
      </w:r>
      <w:r w:rsidRPr="0062363D">
        <w:rPr>
          <w:b/>
        </w:rPr>
        <w:t>the</w:t>
      </w:r>
      <w:r w:rsidR="00485883" w:rsidRPr="0062363D">
        <w:rPr>
          <w:b/>
        </w:rPr>
        <w:t xml:space="preserve"> </w:t>
      </w:r>
      <w:r w:rsidRPr="0062363D">
        <w:rPr>
          <w:b/>
        </w:rPr>
        <w:t>Committee</w:t>
      </w:r>
      <w:r w:rsidR="00485883" w:rsidRPr="0062363D">
        <w:rPr>
          <w:b/>
        </w:rPr>
        <w:t xml:space="preserve"> </w:t>
      </w:r>
      <w:r w:rsidRPr="0062363D">
        <w:rPr>
          <w:b/>
        </w:rPr>
        <w:t>against</w:t>
      </w:r>
      <w:r w:rsidR="00485883" w:rsidRPr="0062363D">
        <w:rPr>
          <w:b/>
        </w:rPr>
        <w:t xml:space="preserve"> </w:t>
      </w:r>
      <w:r w:rsidRPr="0062363D">
        <w:rPr>
          <w:b/>
        </w:rPr>
        <w:t>Torture:</w:t>
      </w:r>
    </w:p>
    <w:p w:rsidR="000A0F66" w:rsidRPr="00485883" w:rsidRDefault="000A0F66" w:rsidP="000D2B36">
      <w:pPr>
        <w:pStyle w:val="SingleTxtG"/>
        <w:rPr>
          <w:lang w:bidi="ar-SA"/>
        </w:rPr>
      </w:pPr>
      <w:r w:rsidRPr="00485883">
        <w:rPr>
          <w:lang w:bidi="ar-SA"/>
        </w:rPr>
        <w:t>Lecturer</w:t>
      </w:r>
      <w:r w:rsidR="00485883" w:rsidRPr="00485883">
        <w:rPr>
          <w:lang w:bidi="ar-SA"/>
        </w:rPr>
        <w:t xml:space="preserve"> </w:t>
      </w:r>
      <w:r w:rsidRPr="00485883">
        <w:rPr>
          <w:lang w:bidi="ar-SA"/>
        </w:rPr>
        <w:t>on</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law</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international</w:t>
      </w:r>
      <w:r w:rsidR="00485883" w:rsidRPr="00485883">
        <w:rPr>
          <w:lang w:bidi="ar-SA"/>
        </w:rPr>
        <w:t xml:space="preserve"> </w:t>
      </w:r>
      <w:r w:rsidRPr="00485883">
        <w:rPr>
          <w:lang w:bidi="ar-SA"/>
        </w:rPr>
        <w:t>organizations,</w:t>
      </w:r>
      <w:r w:rsidR="00485883" w:rsidRPr="00485883">
        <w:rPr>
          <w:lang w:bidi="ar-SA"/>
        </w:rPr>
        <w:t xml:space="preserve"> </w:t>
      </w:r>
      <w:r w:rsidRPr="00485883">
        <w:rPr>
          <w:lang w:bidi="ar-SA"/>
        </w:rPr>
        <w:t>Caucasus</w:t>
      </w:r>
      <w:r w:rsidR="00485883" w:rsidRPr="00485883">
        <w:rPr>
          <w:lang w:bidi="ar-SA"/>
        </w:rPr>
        <w:t xml:space="preserve"> </w:t>
      </w:r>
      <w:r w:rsidRPr="00485883">
        <w:rPr>
          <w:lang w:bidi="ar-SA"/>
        </w:rPr>
        <w:t>University,</w:t>
      </w:r>
      <w:r w:rsidR="00485883" w:rsidRPr="00485883">
        <w:rPr>
          <w:lang w:bidi="ar-SA"/>
        </w:rPr>
        <w:t xml:space="preserve"> </w:t>
      </w:r>
      <w:r w:rsidRPr="00485883">
        <w:rPr>
          <w:lang w:bidi="ar-SA"/>
        </w:rPr>
        <w:t>Caucasus</w:t>
      </w:r>
      <w:r w:rsidR="00485883" w:rsidRPr="00485883">
        <w:rPr>
          <w:lang w:bidi="ar-SA"/>
        </w:rPr>
        <w:t xml:space="preserve"> </w:t>
      </w:r>
      <w:r w:rsidRPr="00485883">
        <w:rPr>
          <w:lang w:bidi="ar-SA"/>
        </w:rPr>
        <w:t>School</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Law</w:t>
      </w:r>
      <w:r w:rsidR="00485883" w:rsidRPr="00485883">
        <w:rPr>
          <w:lang w:bidi="ar-SA"/>
        </w:rPr>
        <w:t xml:space="preserve"> </w:t>
      </w:r>
      <w:r w:rsidRPr="00485883">
        <w:rPr>
          <w:lang w:bidi="ar-SA"/>
        </w:rPr>
        <w:t>(CSL),</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(Since</w:t>
      </w:r>
      <w:r w:rsidR="00485883" w:rsidRPr="00485883">
        <w:rPr>
          <w:lang w:bidi="ar-SA"/>
        </w:rPr>
        <w:t xml:space="preserve"> </w:t>
      </w:r>
      <w:r w:rsidRPr="00485883">
        <w:rPr>
          <w:lang w:bidi="ar-SA"/>
        </w:rPr>
        <w:t>2008)</w:t>
      </w:r>
    </w:p>
    <w:p w:rsidR="000A0F66" w:rsidRPr="00485883" w:rsidRDefault="000A0F66" w:rsidP="000D2B36">
      <w:pPr>
        <w:pStyle w:val="SingleTxtG"/>
        <w:rPr>
          <w:lang w:bidi="ar-SA"/>
        </w:rPr>
      </w:pPr>
      <w:r w:rsidRPr="00485883">
        <w:t>Chairman</w:t>
      </w:r>
      <w:r w:rsidR="00485883" w:rsidRPr="00485883">
        <w:t xml:space="preserve"> </w:t>
      </w:r>
      <w:r w:rsidRPr="00485883">
        <w:t>of</w:t>
      </w:r>
      <w:r w:rsidR="00485883" w:rsidRPr="00485883">
        <w:t xml:space="preserve"> </w:t>
      </w:r>
      <w:r w:rsidRPr="00485883">
        <w:t>the</w:t>
      </w:r>
      <w:r w:rsidR="00485883" w:rsidRPr="00485883">
        <w:t xml:space="preserve"> </w:t>
      </w:r>
      <w:r w:rsidRPr="00485883">
        <w:t>Directors</w:t>
      </w:r>
      <w:r w:rsidR="00485883">
        <w:t>’</w:t>
      </w:r>
      <w:r w:rsidR="00485883" w:rsidRPr="00485883">
        <w:t xml:space="preserve"> </w:t>
      </w:r>
      <w:r w:rsidRPr="00485883">
        <w:t>Board</w:t>
      </w:r>
      <w:r w:rsidR="00485883" w:rsidRPr="00485883">
        <w:t xml:space="preserve"> </w:t>
      </w:r>
      <w:r w:rsidRPr="00485883">
        <w:t>of</w:t>
      </w:r>
      <w:r w:rsidR="00485883" w:rsidRPr="00485883">
        <w:t xml:space="preserve"> </w:t>
      </w:r>
      <w:r w:rsidRPr="00485883">
        <w:t>the</w:t>
      </w:r>
      <w:r w:rsidR="00485883" w:rsidRPr="00485883">
        <w:t xml:space="preserve"> </w:t>
      </w:r>
      <w:r w:rsidRPr="00485883">
        <w:rPr>
          <w:lang w:bidi="ar-SA"/>
        </w:rPr>
        <w:t>Association</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Local</w:t>
      </w:r>
      <w:r w:rsidR="00485883" w:rsidRPr="00485883">
        <w:rPr>
          <w:lang w:bidi="ar-SA"/>
        </w:rPr>
        <w:t xml:space="preserve"> </w:t>
      </w:r>
      <w:r w:rsidRPr="00485883">
        <w:rPr>
          <w:lang w:bidi="ar-SA"/>
        </w:rPr>
        <w:t>Self-Government</w:t>
      </w:r>
      <w:r w:rsidR="00485883" w:rsidRPr="00485883">
        <w:rPr>
          <w:lang w:bidi="ar-SA"/>
        </w:rPr>
        <w:t xml:space="preserve"> </w:t>
      </w:r>
      <w:r w:rsidRPr="00485883">
        <w:rPr>
          <w:lang w:bidi="ar-SA"/>
        </w:rPr>
        <w:t>Independent</w:t>
      </w:r>
      <w:r w:rsidR="00485883" w:rsidRPr="00485883">
        <w:rPr>
          <w:lang w:bidi="ar-SA"/>
        </w:rPr>
        <w:t xml:space="preserve"> </w:t>
      </w:r>
      <w:r w:rsidRPr="00485883">
        <w:rPr>
          <w:lang w:bidi="ar-SA"/>
        </w:rPr>
        <w:t>Experts</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Georgia</w:t>
      </w:r>
      <w:r w:rsidR="00485883" w:rsidRPr="00485883">
        <w:rPr>
          <w:lang w:bidi="ar-SA"/>
        </w:rPr>
        <w:t xml:space="preserve"> </w:t>
      </w:r>
      <w:r w:rsidRPr="00485883">
        <w:rPr>
          <w:lang w:bidi="ar-SA"/>
        </w:rPr>
        <w:t>(Since</w:t>
      </w:r>
      <w:r w:rsidR="00485883" w:rsidRPr="00485883">
        <w:rPr>
          <w:lang w:bidi="ar-SA"/>
        </w:rPr>
        <w:t xml:space="preserve"> </w:t>
      </w:r>
      <w:r w:rsidRPr="00485883">
        <w:rPr>
          <w:lang w:bidi="ar-SA"/>
        </w:rPr>
        <w:t>2002)</w:t>
      </w:r>
    </w:p>
    <w:p w:rsidR="000A0F66" w:rsidRPr="00485883" w:rsidRDefault="000A0F66" w:rsidP="000D2B36">
      <w:pPr>
        <w:pStyle w:val="SingleTxtG"/>
      </w:pPr>
      <w:r w:rsidRPr="00485883">
        <w:t>Trainer</w:t>
      </w:r>
      <w:r w:rsidR="00485883" w:rsidRPr="00485883">
        <w:t xml:space="preserve"> </w:t>
      </w:r>
      <w:r w:rsidRPr="00485883">
        <w:t>in</w:t>
      </w:r>
      <w:r w:rsidR="00485883" w:rsidRPr="00485883">
        <w:t xml:space="preserve"> </w:t>
      </w:r>
      <w:r w:rsidRPr="00485883">
        <w:t>monitoring</w:t>
      </w:r>
      <w:r w:rsidR="00485883" w:rsidRPr="00485883">
        <w:t xml:space="preserve"> </w:t>
      </w:r>
      <w:r w:rsidRPr="00485883">
        <w:t>of</w:t>
      </w:r>
      <w:r w:rsidR="00485883" w:rsidRPr="00485883">
        <w:t xml:space="preserve"> </w:t>
      </w:r>
      <w:r w:rsidRPr="00485883">
        <w:t>the</w:t>
      </w:r>
      <w:r w:rsidR="00485883" w:rsidRPr="00485883">
        <w:t xml:space="preserve"> </w:t>
      </w:r>
      <w:r w:rsidRPr="00485883">
        <w:t>psychiatric</w:t>
      </w:r>
      <w:r w:rsidR="00485883" w:rsidRPr="00485883">
        <w:t xml:space="preserve"> </w:t>
      </w:r>
      <w:r w:rsidRPr="00485883">
        <w:t>hospitals</w:t>
      </w:r>
      <w:r w:rsidR="00485883" w:rsidRPr="00485883">
        <w:t xml:space="preserve"> </w:t>
      </w:r>
      <w:r w:rsidRPr="00485883">
        <w:t>and</w:t>
      </w:r>
      <w:r w:rsidR="00485883" w:rsidRPr="00485883">
        <w:t xml:space="preserve"> </w:t>
      </w:r>
      <w:r w:rsidRPr="00485883">
        <w:t>social</w:t>
      </w:r>
      <w:r w:rsidR="00485883" w:rsidRPr="00485883">
        <w:t xml:space="preserve"> </w:t>
      </w:r>
      <w:r w:rsidRPr="00485883">
        <w:t>care</w:t>
      </w:r>
      <w:r w:rsidR="00485883" w:rsidRPr="00485883">
        <w:t xml:space="preserve"> </w:t>
      </w:r>
      <w:r w:rsidRPr="00485883">
        <w:t>homes,</w:t>
      </w:r>
      <w:r w:rsidR="00485883" w:rsidRPr="00485883">
        <w:t xml:space="preserve"> </w:t>
      </w:r>
      <w:r w:rsidRPr="00485883">
        <w:rPr>
          <w:lang w:bidi="ar-SA"/>
        </w:rPr>
        <w:t>Council</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Europe,</w:t>
      </w:r>
      <w:r w:rsidR="00485883" w:rsidRPr="00485883">
        <w:rPr>
          <w:lang w:bidi="ar-SA"/>
        </w:rPr>
        <w:t xml:space="preserve"> </w:t>
      </w:r>
      <w:r w:rsidRPr="00485883">
        <w:rPr>
          <w:lang w:bidi="ar-SA"/>
        </w:rPr>
        <w:t>Program</w:t>
      </w:r>
      <w:r w:rsidR="00485883" w:rsidRPr="00485883">
        <w:rPr>
          <w:lang w:bidi="ar-SA"/>
        </w:rPr>
        <w:t xml:space="preserve"> </w:t>
      </w:r>
      <w:r w:rsidRPr="00485883">
        <w:rPr>
          <w:lang w:bidi="ar-SA"/>
        </w:rPr>
        <w:t>funded</w:t>
      </w:r>
      <w:r w:rsidR="00485883" w:rsidRPr="00485883">
        <w:rPr>
          <w:lang w:bidi="ar-SA"/>
        </w:rPr>
        <w:t xml:space="preserve"> </w:t>
      </w:r>
      <w:r w:rsidRPr="00485883">
        <w:rPr>
          <w:lang w:bidi="ar-SA"/>
        </w:rPr>
        <w:t>by</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Danish</w:t>
      </w:r>
      <w:r w:rsidR="00485883" w:rsidRPr="00485883">
        <w:rPr>
          <w:lang w:bidi="ar-SA"/>
        </w:rPr>
        <w:t xml:space="preserve"> </w:t>
      </w:r>
      <w:r w:rsidRPr="00485883">
        <w:rPr>
          <w:lang w:bidi="ar-SA"/>
        </w:rPr>
        <w:t>Government,</w:t>
      </w:r>
      <w:r w:rsidR="00485883" w:rsidRPr="00485883">
        <w:rPr>
          <w:lang w:bidi="ar-SA"/>
        </w:rPr>
        <w:t xml:space="preserve"> </w:t>
      </w:r>
      <w:r w:rsidRPr="00485883">
        <w:rPr>
          <w:lang w:bidi="ar-SA"/>
        </w:rPr>
        <w:t>Promoting</w:t>
      </w:r>
      <w:r w:rsidR="00485883" w:rsidRPr="00485883">
        <w:rPr>
          <w:lang w:bidi="ar-SA"/>
        </w:rPr>
        <w:t xml:space="preserve"> </w:t>
      </w:r>
      <w:r w:rsidRPr="00485883">
        <w:rPr>
          <w:lang w:bidi="ar-SA"/>
        </w:rPr>
        <w:t>culture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human</w:t>
      </w:r>
      <w:r w:rsidR="00485883" w:rsidRPr="00485883">
        <w:rPr>
          <w:lang w:bidi="ar-SA"/>
        </w:rPr>
        <w:t xml:space="preserve"> </w:t>
      </w:r>
      <w:r w:rsidRPr="00485883">
        <w:rPr>
          <w:lang w:bidi="ar-SA"/>
        </w:rPr>
        <w:t>Rights</w:t>
      </w:r>
      <w:r w:rsidR="00485883" w:rsidRPr="00485883">
        <w:rPr>
          <w:lang w:bidi="ar-SA"/>
        </w:rPr>
        <w:t xml:space="preserve"> </w:t>
      </w:r>
      <w:r w:rsidRPr="00485883">
        <w:rPr>
          <w:lang w:bidi="ar-SA"/>
        </w:rPr>
        <w:t>(2009)</w:t>
      </w:r>
    </w:p>
    <w:p w:rsidR="000A0F66" w:rsidRPr="00485883" w:rsidRDefault="000A0F66" w:rsidP="000D2B36">
      <w:pPr>
        <w:pStyle w:val="SingleTxtG"/>
        <w:rPr>
          <w:lang w:bidi="ar-SA"/>
        </w:rPr>
      </w:pPr>
      <w:r w:rsidRPr="00485883">
        <w:rPr>
          <w:lang w:bidi="ar-SA"/>
        </w:rPr>
        <w:t>Trainer</w:t>
      </w:r>
      <w:r w:rsidR="00485883" w:rsidRPr="00485883">
        <w:rPr>
          <w:lang w:bidi="ar-SA"/>
        </w:rPr>
        <w:t xml:space="preserve"> </w:t>
      </w:r>
      <w:r w:rsidRPr="00485883">
        <w:rPr>
          <w:lang w:bidi="ar-SA"/>
        </w:rPr>
        <w:t>for</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representatives</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Georgian</w:t>
      </w:r>
      <w:r w:rsidR="00485883" w:rsidRPr="00485883">
        <w:rPr>
          <w:lang w:bidi="ar-SA"/>
        </w:rPr>
        <w:t xml:space="preserve"> </w:t>
      </w:r>
      <w:r w:rsidRPr="00485883">
        <w:rPr>
          <w:lang w:bidi="ar-SA"/>
        </w:rPr>
        <w:t>media</w:t>
      </w:r>
      <w:r w:rsidR="00485883" w:rsidRPr="00485883">
        <w:rPr>
          <w:lang w:bidi="ar-SA"/>
        </w:rPr>
        <w:t xml:space="preserve"> </w:t>
      </w:r>
      <w:r w:rsidRPr="00485883">
        <w:rPr>
          <w:lang w:bidi="ar-SA"/>
        </w:rPr>
        <w:t>on</w:t>
      </w:r>
      <w:r w:rsidR="00485883" w:rsidRPr="00485883">
        <w:rPr>
          <w:lang w:bidi="ar-SA"/>
        </w:rPr>
        <w:t xml:space="preserve"> </w:t>
      </w:r>
      <w:r w:rsidRPr="00485883">
        <w:rPr>
          <w:lang w:bidi="ar-SA"/>
        </w:rPr>
        <w:t>human</w:t>
      </w:r>
      <w:r w:rsidR="00485883" w:rsidRPr="00485883">
        <w:rPr>
          <w:lang w:bidi="ar-SA"/>
        </w:rPr>
        <w:t xml:space="preserve"> </w:t>
      </w:r>
      <w:r w:rsidRPr="00485883">
        <w:rPr>
          <w:lang w:bidi="ar-SA"/>
        </w:rPr>
        <w:t>rights</w:t>
      </w:r>
      <w:r w:rsidR="00485883" w:rsidRPr="00485883">
        <w:rPr>
          <w:lang w:bidi="ar-SA"/>
        </w:rPr>
        <w:t xml:space="preserve"> </w:t>
      </w:r>
      <w:r w:rsidRPr="00485883">
        <w:rPr>
          <w:lang w:bidi="ar-SA"/>
        </w:rPr>
        <w:t>issues</w:t>
      </w:r>
      <w:r w:rsidR="00485883" w:rsidRPr="00485883">
        <w:rPr>
          <w:lang w:bidi="ar-SA"/>
        </w:rPr>
        <w:t xml:space="preserve"> </w:t>
      </w:r>
      <w:r w:rsidRPr="00485883">
        <w:rPr>
          <w:lang w:bidi="ar-SA"/>
        </w:rPr>
        <w:t>and</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media,</w:t>
      </w:r>
      <w:r w:rsidR="00485883" w:rsidRPr="00485883">
        <w:rPr>
          <w:lang w:bidi="ar-SA"/>
        </w:rPr>
        <w:t xml:space="preserve"> </w:t>
      </w:r>
      <w:r w:rsidRPr="00485883">
        <w:rPr>
          <w:lang w:bidi="ar-SA"/>
        </w:rPr>
        <w:t>Office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UN</w:t>
      </w:r>
      <w:r w:rsidR="00485883" w:rsidRPr="00485883">
        <w:rPr>
          <w:lang w:bidi="ar-SA"/>
        </w:rPr>
        <w:t xml:space="preserve"> </w:t>
      </w:r>
      <w:r w:rsidRPr="00485883">
        <w:rPr>
          <w:lang w:bidi="ar-SA"/>
        </w:rPr>
        <w:t>High</w:t>
      </w:r>
      <w:r w:rsidR="00485883" w:rsidRPr="00485883">
        <w:rPr>
          <w:lang w:bidi="ar-SA"/>
        </w:rPr>
        <w:t xml:space="preserve"> </w:t>
      </w:r>
      <w:r w:rsidRPr="00485883">
        <w:rPr>
          <w:lang w:bidi="ar-SA"/>
        </w:rPr>
        <w:t>Commissionaire</w:t>
      </w:r>
      <w:r w:rsidR="00485883" w:rsidRPr="00485883">
        <w:rPr>
          <w:lang w:bidi="ar-SA"/>
        </w:rPr>
        <w:t xml:space="preserve"> </w:t>
      </w:r>
      <w:r w:rsidRPr="00485883">
        <w:rPr>
          <w:lang w:bidi="ar-SA"/>
        </w:rPr>
        <w:t>on</w:t>
      </w:r>
      <w:r w:rsidR="00485883" w:rsidRPr="00485883">
        <w:rPr>
          <w:lang w:bidi="ar-SA"/>
        </w:rPr>
        <w:t xml:space="preserve"> </w:t>
      </w:r>
      <w:r w:rsidRPr="00485883">
        <w:rPr>
          <w:lang w:bidi="ar-SA"/>
        </w:rPr>
        <w:t>human</w:t>
      </w:r>
      <w:r w:rsidR="00485883" w:rsidRPr="00485883">
        <w:rPr>
          <w:lang w:bidi="ar-SA"/>
        </w:rPr>
        <w:t xml:space="preserve"> </w:t>
      </w:r>
      <w:r w:rsidRPr="00485883">
        <w:rPr>
          <w:lang w:bidi="ar-SA"/>
        </w:rPr>
        <w:t>rights</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2008)</w:t>
      </w:r>
    </w:p>
    <w:p w:rsidR="000A0F66" w:rsidRPr="00485883" w:rsidRDefault="000A0F66" w:rsidP="000D2B36">
      <w:pPr>
        <w:pStyle w:val="SingleTxtG"/>
        <w:rPr>
          <w:lang w:bidi="ar-SA"/>
        </w:rPr>
      </w:pPr>
      <w:r w:rsidRPr="00485883">
        <w:rPr>
          <w:lang w:bidi="ar-SA"/>
        </w:rPr>
        <w:t>Trainer</w:t>
      </w:r>
      <w:r w:rsidR="00485883" w:rsidRPr="00485883">
        <w:rPr>
          <w:lang w:bidi="ar-SA"/>
        </w:rPr>
        <w:t xml:space="preserve"> </w:t>
      </w:r>
      <w:r w:rsidRPr="00485883">
        <w:rPr>
          <w:lang w:bidi="ar-SA"/>
        </w:rPr>
        <w:t>for</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staff</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Public</w:t>
      </w:r>
      <w:r w:rsidR="00485883" w:rsidRPr="00485883">
        <w:rPr>
          <w:lang w:bidi="ar-SA"/>
        </w:rPr>
        <w:t xml:space="preserve"> </w:t>
      </w:r>
      <w:r w:rsidRPr="00485883">
        <w:rPr>
          <w:lang w:bidi="ar-SA"/>
        </w:rPr>
        <w:t>Defenders</w:t>
      </w:r>
      <w:r w:rsidR="00485883">
        <w:rPr>
          <w:lang w:bidi="ar-SA"/>
        </w:rPr>
        <w:t>’</w:t>
      </w:r>
      <w:r w:rsidR="00485883" w:rsidRPr="00485883">
        <w:rPr>
          <w:lang w:bidi="ar-SA"/>
        </w:rPr>
        <w:t xml:space="preserve"> </w:t>
      </w:r>
      <w:r w:rsidRPr="00485883">
        <w:rPr>
          <w:lang w:bidi="ar-SA"/>
        </w:rPr>
        <w:t>(Ombudsman)</w:t>
      </w:r>
      <w:r w:rsidR="00485883" w:rsidRPr="00485883">
        <w:rPr>
          <w:lang w:bidi="ar-SA"/>
        </w:rPr>
        <w:t xml:space="preserve"> </w:t>
      </w:r>
      <w:r w:rsidRPr="00485883">
        <w:rPr>
          <w:lang w:bidi="ar-SA"/>
        </w:rPr>
        <w:t>Office</w:t>
      </w:r>
      <w:r w:rsidR="00485883" w:rsidRPr="00485883">
        <w:rPr>
          <w:lang w:bidi="ar-SA"/>
        </w:rPr>
        <w:t xml:space="preserve"> </w:t>
      </w:r>
      <w:r w:rsidRPr="00485883">
        <w:rPr>
          <w:lang w:bidi="ar-SA"/>
        </w:rPr>
        <w:t>on</w:t>
      </w:r>
      <w:r w:rsidR="00485883" w:rsidRPr="00485883">
        <w:rPr>
          <w:lang w:bidi="ar-SA"/>
        </w:rPr>
        <w:t xml:space="preserve"> </w:t>
      </w:r>
      <w:r w:rsidRPr="00485883">
        <w:rPr>
          <w:lang w:bidi="ar-SA"/>
        </w:rPr>
        <w:t>international</w:t>
      </w:r>
      <w:r w:rsidR="00485883" w:rsidRPr="00485883">
        <w:rPr>
          <w:lang w:bidi="ar-SA"/>
        </w:rPr>
        <w:t xml:space="preserve"> </w:t>
      </w:r>
      <w:r w:rsidRPr="00485883">
        <w:rPr>
          <w:lang w:bidi="ar-SA"/>
        </w:rPr>
        <w:t>monitoring</w:t>
      </w:r>
      <w:r w:rsidR="00485883" w:rsidRPr="00485883">
        <w:rPr>
          <w:lang w:bidi="ar-SA"/>
        </w:rPr>
        <w:t xml:space="preserve"> </w:t>
      </w:r>
      <w:r w:rsidRPr="00485883">
        <w:rPr>
          <w:lang w:bidi="ar-SA"/>
        </w:rPr>
        <w:t>practices</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places</w:t>
      </w:r>
      <w:r w:rsidR="00485883" w:rsidRPr="00485883">
        <w:rPr>
          <w:lang w:bidi="ar-SA"/>
        </w:rPr>
        <w:t xml:space="preserve"> </w:t>
      </w:r>
      <w:r w:rsidRPr="00485883">
        <w:rPr>
          <w:lang w:bidi="ar-SA"/>
        </w:rPr>
        <w:t>for</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deprivation</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liberty,</w:t>
      </w:r>
      <w:r w:rsidR="00485883" w:rsidRPr="00485883">
        <w:rPr>
          <w:lang w:bidi="ar-SA"/>
        </w:rPr>
        <w:t xml:space="preserve"> </w:t>
      </w:r>
      <w:r w:rsidRPr="00485883">
        <w:rPr>
          <w:lang w:bidi="ar-SA"/>
        </w:rPr>
        <w:t>UNDP</w:t>
      </w:r>
      <w:r w:rsidR="00485883" w:rsidRPr="00485883">
        <w:rPr>
          <w:lang w:bidi="ar-SA"/>
        </w:rPr>
        <w:t xml:space="preserve"> </w:t>
      </w:r>
      <w:r w:rsidRPr="00485883">
        <w:rPr>
          <w:lang w:bidi="ar-SA"/>
        </w:rPr>
        <w:t>(Tbilisi,</w:t>
      </w:r>
      <w:r w:rsidR="00485883" w:rsidRPr="00485883">
        <w:rPr>
          <w:lang w:bidi="ar-SA"/>
        </w:rPr>
        <w:t xml:space="preserve"> </w:t>
      </w:r>
      <w:r w:rsidRPr="00485883">
        <w:rPr>
          <w:lang w:bidi="ar-SA"/>
        </w:rPr>
        <w:t>2008)</w:t>
      </w:r>
    </w:p>
    <w:p w:rsidR="000A0F66" w:rsidRPr="00485883" w:rsidRDefault="000A0F66" w:rsidP="000D2B36">
      <w:pPr>
        <w:pStyle w:val="SingleTxtG"/>
        <w:rPr>
          <w:lang w:bidi="ar-SA"/>
        </w:rPr>
      </w:pPr>
      <w:r w:rsidRPr="00485883">
        <w:t>Vice-President</w:t>
      </w:r>
      <w:r w:rsidR="00485883" w:rsidRPr="00485883">
        <w:t xml:space="preserve"> </w:t>
      </w:r>
      <w:r w:rsidRPr="00485883">
        <w:t>of</w:t>
      </w:r>
      <w:r w:rsidR="00485883" w:rsidRPr="00485883">
        <w:t xml:space="preserve"> </w:t>
      </w:r>
      <w:r w:rsidRPr="00485883">
        <w:t>the</w:t>
      </w:r>
      <w:r w:rsidR="00485883" w:rsidRPr="00485883">
        <w:t xml:space="preserve"> </w:t>
      </w:r>
      <w:r w:rsidRPr="00485883">
        <w:rPr>
          <w:lang w:bidi="ar-SA"/>
        </w:rPr>
        <w:t>International</w:t>
      </w:r>
      <w:r w:rsidR="00485883" w:rsidRPr="00485883">
        <w:rPr>
          <w:lang w:bidi="ar-SA"/>
        </w:rPr>
        <w:t xml:space="preserve"> </w:t>
      </w:r>
      <w:r w:rsidRPr="00485883">
        <w:rPr>
          <w:lang w:bidi="ar-SA"/>
        </w:rPr>
        <w:t>Students</w:t>
      </w:r>
      <w:r w:rsidR="00485883" w:rsidRPr="00485883">
        <w:rPr>
          <w:lang w:bidi="ar-SA"/>
        </w:rPr>
        <w:t xml:space="preserve"> </w:t>
      </w:r>
      <w:r w:rsidRPr="00485883">
        <w:rPr>
          <w:lang w:bidi="ar-SA"/>
        </w:rPr>
        <w:t>Committee</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Faculty</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Law</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the</w:t>
      </w:r>
      <w:r w:rsidR="00485883" w:rsidRPr="00485883">
        <w:rPr>
          <w:lang w:bidi="ar-SA"/>
        </w:rPr>
        <w:t xml:space="preserve"> </w:t>
      </w:r>
      <w:r w:rsidRPr="00485883">
        <w:rPr>
          <w:lang w:bidi="ar-SA"/>
        </w:rPr>
        <w:t>University</w:t>
      </w:r>
      <w:r w:rsidR="00485883" w:rsidRPr="00485883">
        <w:rPr>
          <w:lang w:bidi="ar-SA"/>
        </w:rPr>
        <w:t xml:space="preserve"> </w:t>
      </w:r>
      <w:r w:rsidRPr="00485883">
        <w:rPr>
          <w:lang w:bidi="ar-SA"/>
        </w:rPr>
        <w:t>of</w:t>
      </w:r>
      <w:r w:rsidR="00485883" w:rsidRPr="00485883">
        <w:rPr>
          <w:lang w:bidi="ar-SA"/>
        </w:rPr>
        <w:t xml:space="preserve"> </w:t>
      </w:r>
      <w:r w:rsidRPr="00485883">
        <w:rPr>
          <w:lang w:bidi="ar-SA"/>
        </w:rPr>
        <w:t>Lund</w:t>
      </w:r>
      <w:r w:rsidR="00485883" w:rsidRPr="00485883">
        <w:rPr>
          <w:lang w:bidi="ar-SA"/>
        </w:rPr>
        <w:t xml:space="preserve"> </w:t>
      </w:r>
      <w:r w:rsidRPr="00485883">
        <w:rPr>
          <w:lang w:bidi="ar-SA"/>
        </w:rPr>
        <w:t>(2003)</w:t>
      </w:r>
    </w:p>
    <w:p w:rsidR="000A0F66" w:rsidRPr="0062363D" w:rsidRDefault="000A0F66" w:rsidP="000D2B36">
      <w:pPr>
        <w:pStyle w:val="SingleTxtG"/>
        <w:rPr>
          <w:b/>
        </w:rPr>
      </w:pPr>
      <w:r w:rsidRPr="0062363D">
        <w:rPr>
          <w:b/>
        </w:rPr>
        <w:t>List</w:t>
      </w:r>
      <w:r w:rsidR="00485883" w:rsidRPr="0062363D">
        <w:rPr>
          <w:b/>
        </w:rPr>
        <w:t xml:space="preserve"> </w:t>
      </w:r>
      <w:r w:rsidRPr="0062363D">
        <w:rPr>
          <w:b/>
        </w:rPr>
        <w:t>of</w:t>
      </w:r>
      <w:r w:rsidR="00485883" w:rsidRPr="0062363D">
        <w:rPr>
          <w:b/>
        </w:rPr>
        <w:t xml:space="preserve"> </w:t>
      </w:r>
      <w:r w:rsidRPr="0062363D">
        <w:rPr>
          <w:b/>
        </w:rPr>
        <w:t>most</w:t>
      </w:r>
      <w:r w:rsidR="00485883" w:rsidRPr="0062363D">
        <w:rPr>
          <w:b/>
        </w:rPr>
        <w:t xml:space="preserve"> </w:t>
      </w:r>
      <w:r w:rsidRPr="0062363D">
        <w:rPr>
          <w:b/>
        </w:rPr>
        <w:t>recent</w:t>
      </w:r>
      <w:r w:rsidR="00485883" w:rsidRPr="0062363D">
        <w:rPr>
          <w:b/>
        </w:rPr>
        <w:t xml:space="preserve"> </w:t>
      </w:r>
      <w:r w:rsidRPr="0062363D">
        <w:rPr>
          <w:b/>
        </w:rPr>
        <w:t>publications</w:t>
      </w:r>
      <w:r w:rsidR="00485883" w:rsidRPr="0062363D">
        <w:rPr>
          <w:b/>
        </w:rPr>
        <w:t xml:space="preserve"> </w:t>
      </w:r>
      <w:r w:rsidRPr="0062363D">
        <w:rPr>
          <w:b/>
        </w:rPr>
        <w:t>in</w:t>
      </w:r>
      <w:r w:rsidR="00485883" w:rsidRPr="0062363D">
        <w:rPr>
          <w:b/>
        </w:rPr>
        <w:t xml:space="preserve"> </w:t>
      </w:r>
      <w:r w:rsidRPr="0062363D">
        <w:rPr>
          <w:b/>
        </w:rPr>
        <w:t>the</w:t>
      </w:r>
      <w:r w:rsidR="00485883" w:rsidRPr="0062363D">
        <w:rPr>
          <w:b/>
        </w:rPr>
        <w:t xml:space="preserve"> </w:t>
      </w:r>
      <w:r w:rsidRPr="0062363D">
        <w:rPr>
          <w:b/>
        </w:rPr>
        <w:t>field:</w:t>
      </w:r>
    </w:p>
    <w:p w:rsidR="000A0F66" w:rsidRPr="00485883" w:rsidRDefault="000A0F66" w:rsidP="000D2B36">
      <w:pPr>
        <w:pStyle w:val="SingleTxtG"/>
      </w:pPr>
      <w:r w:rsidRPr="00485883">
        <w:t>Principle</w:t>
      </w:r>
      <w:r w:rsidR="00485883" w:rsidRPr="00485883">
        <w:t xml:space="preserve"> </w:t>
      </w:r>
      <w:r w:rsidRPr="00485883">
        <w:t>of</w:t>
      </w:r>
      <w:r w:rsidR="00485883" w:rsidRPr="00485883">
        <w:t xml:space="preserve"> </w:t>
      </w:r>
      <w:r w:rsidRPr="00485883">
        <w:t>Non-Refoulement</w:t>
      </w:r>
      <w:r w:rsidR="00485883" w:rsidRPr="00485883">
        <w:t xml:space="preserve"> </w:t>
      </w:r>
      <w:r w:rsidR="0016502A">
        <w:t>–</w:t>
      </w:r>
      <w:r w:rsidR="00485883" w:rsidRPr="00485883">
        <w:t xml:space="preserve"> </w:t>
      </w:r>
      <w:r w:rsidRPr="00485883">
        <w:t>Rule</w:t>
      </w:r>
      <w:r w:rsidR="00485883" w:rsidRPr="00485883">
        <w:t xml:space="preserve"> </w:t>
      </w:r>
      <w:r w:rsidRPr="00485883">
        <w:t>of</w:t>
      </w:r>
      <w:r w:rsidR="00485883" w:rsidRPr="00485883">
        <w:t xml:space="preserve"> </w:t>
      </w:r>
      <w:r w:rsidRPr="00485883">
        <w:t>Customary</w:t>
      </w:r>
      <w:r w:rsidR="00485883" w:rsidRPr="00485883">
        <w:t xml:space="preserve"> </w:t>
      </w:r>
      <w:r w:rsidRPr="00485883">
        <w:t>International</w:t>
      </w:r>
      <w:r w:rsidR="00485883" w:rsidRPr="00485883">
        <w:t xml:space="preserve"> </w:t>
      </w:r>
      <w:r w:rsidRPr="00485883">
        <w:t>Law,</w:t>
      </w:r>
      <w:r w:rsidR="00485883" w:rsidRPr="00485883">
        <w:t xml:space="preserve"> </w:t>
      </w:r>
      <w:r w:rsidRPr="00485883">
        <w:t>Lund</w:t>
      </w:r>
      <w:r w:rsidR="00485883" w:rsidRPr="00485883">
        <w:t xml:space="preserve"> </w:t>
      </w:r>
      <w:r w:rsidRPr="00485883">
        <w:t>University</w:t>
      </w:r>
      <w:r w:rsidR="00485883" w:rsidRPr="00485883">
        <w:t xml:space="preserve"> </w:t>
      </w:r>
      <w:r w:rsidRPr="00485883">
        <w:t>Press</w:t>
      </w:r>
      <w:r w:rsidR="00485883" w:rsidRPr="00485883">
        <w:t xml:space="preserve"> </w:t>
      </w:r>
      <w:r w:rsidRPr="00485883">
        <w:t>2004</w:t>
      </w:r>
    </w:p>
    <w:p w:rsidR="000A0F66" w:rsidRPr="00485883" w:rsidRDefault="000A0F66" w:rsidP="000D2B36">
      <w:pPr>
        <w:pStyle w:val="SingleTxtG"/>
      </w:pPr>
      <w:r w:rsidRPr="00485883">
        <w:t>Principle</w:t>
      </w:r>
      <w:r w:rsidR="00485883" w:rsidRPr="00485883">
        <w:t xml:space="preserve"> </w:t>
      </w:r>
      <w:r w:rsidRPr="00485883">
        <w:t>of</w:t>
      </w:r>
      <w:r w:rsidR="00485883" w:rsidRPr="00485883">
        <w:t xml:space="preserve"> </w:t>
      </w:r>
      <w:r w:rsidRPr="00485883">
        <w:t>Non-Refoulement</w:t>
      </w:r>
      <w:r w:rsidR="00485883" w:rsidRPr="00485883">
        <w:t xml:space="preserve"> </w:t>
      </w:r>
      <w:r w:rsidRPr="00485883">
        <w:t>in</w:t>
      </w:r>
      <w:r w:rsidR="00485883" w:rsidRPr="00485883">
        <w:t xml:space="preserve"> </w:t>
      </w:r>
      <w:r w:rsidRPr="00485883">
        <w:t>International</w:t>
      </w:r>
      <w:r w:rsidR="00485883" w:rsidRPr="00485883">
        <w:t xml:space="preserve"> </w:t>
      </w:r>
      <w:r w:rsidRPr="00485883">
        <w:t>human</w:t>
      </w:r>
      <w:r w:rsidR="00485883" w:rsidRPr="00485883">
        <w:t xml:space="preserve"> </w:t>
      </w:r>
      <w:r w:rsidRPr="00485883">
        <w:t>Rights</w:t>
      </w:r>
      <w:r w:rsidR="00485883" w:rsidRPr="00485883">
        <w:t xml:space="preserve"> </w:t>
      </w:r>
      <w:r w:rsidRPr="00485883">
        <w:t>Law,</w:t>
      </w:r>
      <w:r w:rsidR="00485883" w:rsidRPr="00485883">
        <w:t xml:space="preserve"> </w:t>
      </w:r>
      <w:r w:rsidRPr="00485883">
        <w:t>Tbilisi</w:t>
      </w:r>
      <w:r w:rsidR="00485883" w:rsidRPr="00485883">
        <w:t xml:space="preserve"> </w:t>
      </w:r>
      <w:r w:rsidRPr="00485883">
        <w:t>State</w:t>
      </w:r>
      <w:r w:rsidR="00485883" w:rsidRPr="00485883">
        <w:t xml:space="preserve"> </w:t>
      </w:r>
      <w:r w:rsidRPr="00485883">
        <w:t>University</w:t>
      </w:r>
      <w:r w:rsidR="00485883" w:rsidRPr="00485883">
        <w:t xml:space="preserve"> </w:t>
      </w:r>
      <w:r w:rsidRPr="00485883">
        <w:t>Journal</w:t>
      </w:r>
      <w:r w:rsidR="00485883" w:rsidRPr="00485883">
        <w:t xml:space="preserve"> </w:t>
      </w:r>
      <w:r w:rsidRPr="00485883">
        <w:t>of</w:t>
      </w:r>
      <w:r w:rsidR="00485883" w:rsidRPr="00485883">
        <w:t xml:space="preserve"> </w:t>
      </w:r>
      <w:r w:rsidRPr="00485883">
        <w:t>International</w:t>
      </w:r>
      <w:r w:rsidR="00485883" w:rsidRPr="00485883">
        <w:t xml:space="preserve"> </w:t>
      </w:r>
      <w:r w:rsidRPr="00485883">
        <w:t>Law</w:t>
      </w:r>
      <w:r w:rsidR="00485883" w:rsidRPr="00485883">
        <w:t xml:space="preserve"> </w:t>
      </w:r>
      <w:r w:rsidRPr="00485883">
        <w:t>2008</w:t>
      </w:r>
    </w:p>
    <w:p w:rsidR="000A0F66" w:rsidRPr="001D7338" w:rsidRDefault="000A0F66" w:rsidP="000D2B36">
      <w:pPr>
        <w:pStyle w:val="SingleTxtG"/>
        <w:rPr>
          <w:lang w:val="fr-FR"/>
        </w:rPr>
      </w:pPr>
      <w:r w:rsidRPr="001D7338">
        <w:rPr>
          <w:lang w:val="fr-FR"/>
        </w:rPr>
        <w:t>Le</w:t>
      </w:r>
      <w:r w:rsidR="00485883" w:rsidRPr="001D7338">
        <w:rPr>
          <w:lang w:val="fr-FR"/>
        </w:rPr>
        <w:t xml:space="preserve"> </w:t>
      </w:r>
      <w:r w:rsidRPr="001D7338">
        <w:rPr>
          <w:lang w:val="fr-FR"/>
        </w:rPr>
        <w:t>CPT:</w:t>
      </w:r>
      <w:r w:rsidR="00485883" w:rsidRPr="001D7338">
        <w:rPr>
          <w:lang w:val="fr-FR"/>
        </w:rPr>
        <w:t xml:space="preserve"> </w:t>
      </w:r>
      <w:r w:rsidRPr="001D7338">
        <w:rPr>
          <w:lang w:val="fr-FR"/>
        </w:rPr>
        <w:t>Coopération</w:t>
      </w:r>
      <w:r w:rsidR="00485883" w:rsidRPr="001D7338">
        <w:rPr>
          <w:lang w:val="fr-FR"/>
        </w:rPr>
        <w:t xml:space="preserve"> </w:t>
      </w:r>
      <w:r w:rsidRPr="001D7338">
        <w:rPr>
          <w:lang w:val="fr-FR"/>
        </w:rPr>
        <w:t>et</w:t>
      </w:r>
      <w:r w:rsidR="00485883" w:rsidRPr="001D7338">
        <w:rPr>
          <w:lang w:val="fr-FR"/>
        </w:rPr>
        <w:t xml:space="preserve"> </w:t>
      </w:r>
      <w:r w:rsidRPr="001D7338">
        <w:rPr>
          <w:lang w:val="fr-FR"/>
        </w:rPr>
        <w:t>Confidentialité,</w:t>
      </w:r>
      <w:r w:rsidR="00485883" w:rsidRPr="001D7338">
        <w:rPr>
          <w:lang w:val="fr-FR"/>
        </w:rPr>
        <w:t xml:space="preserve"> </w:t>
      </w:r>
      <w:r w:rsidRPr="001D7338">
        <w:rPr>
          <w:lang w:val="fr-FR"/>
        </w:rPr>
        <w:t>Courrier</w:t>
      </w:r>
      <w:r w:rsidR="00485883" w:rsidRPr="001D7338">
        <w:rPr>
          <w:lang w:val="fr-FR"/>
        </w:rPr>
        <w:t xml:space="preserve"> </w:t>
      </w:r>
      <w:r w:rsidRPr="001D7338">
        <w:rPr>
          <w:lang w:val="fr-FR"/>
        </w:rPr>
        <w:t>de</w:t>
      </w:r>
      <w:r w:rsidR="00485883" w:rsidRPr="001D7338">
        <w:rPr>
          <w:lang w:val="fr-FR"/>
        </w:rPr>
        <w:t xml:space="preserve"> </w:t>
      </w:r>
      <w:r w:rsidRPr="001D7338">
        <w:rPr>
          <w:lang w:val="fr-FR"/>
        </w:rPr>
        <w:t>l</w:t>
      </w:r>
      <w:r w:rsidR="00485883" w:rsidRPr="001D7338">
        <w:rPr>
          <w:lang w:val="fr-FR"/>
        </w:rPr>
        <w:t>’</w:t>
      </w:r>
      <w:r w:rsidRPr="001D7338">
        <w:rPr>
          <w:lang w:val="fr-FR"/>
        </w:rPr>
        <w:t>ACAT</w:t>
      </w:r>
      <w:r w:rsidR="00485883" w:rsidRPr="001D7338">
        <w:rPr>
          <w:lang w:val="fr-FR"/>
        </w:rPr>
        <w:t xml:space="preserve"> </w:t>
      </w:r>
      <w:r w:rsidRPr="001D7338">
        <w:rPr>
          <w:lang w:val="fr-FR"/>
        </w:rPr>
        <w:t>296</w:t>
      </w:r>
      <w:r w:rsidR="0016502A" w:rsidRPr="001D7338">
        <w:rPr>
          <w:lang w:val="fr-FR"/>
        </w:rPr>
        <w:t>–</w:t>
      </w:r>
      <w:r w:rsidRPr="001D7338">
        <w:rPr>
          <w:lang w:val="fr-FR"/>
        </w:rPr>
        <w:t>297</w:t>
      </w:r>
      <w:r w:rsidR="00485883" w:rsidRPr="001D7338">
        <w:rPr>
          <w:lang w:val="fr-FR"/>
        </w:rPr>
        <w:t xml:space="preserve"> </w:t>
      </w:r>
      <w:r w:rsidRPr="001D7338">
        <w:rPr>
          <w:lang w:val="fr-FR"/>
        </w:rPr>
        <w:t>Juin</w:t>
      </w:r>
      <w:r w:rsidR="0016502A" w:rsidRPr="001D7338">
        <w:rPr>
          <w:lang w:val="fr-FR"/>
        </w:rPr>
        <w:t>–</w:t>
      </w:r>
      <w:r w:rsidRPr="001D7338">
        <w:rPr>
          <w:lang w:val="fr-FR"/>
        </w:rPr>
        <w:t>Juillet</w:t>
      </w:r>
      <w:r w:rsidR="00485883" w:rsidRPr="001D7338">
        <w:rPr>
          <w:lang w:val="fr-FR"/>
        </w:rPr>
        <w:t xml:space="preserve"> </w:t>
      </w:r>
      <w:r w:rsidRPr="001D7338">
        <w:rPr>
          <w:lang w:val="fr-FR"/>
        </w:rPr>
        <w:t>2009</w:t>
      </w:r>
    </w:p>
    <w:p w:rsidR="000A0F66" w:rsidRPr="00485883" w:rsidRDefault="000A0F66" w:rsidP="000D2B36">
      <w:pPr>
        <w:pStyle w:val="SingleTxtG"/>
      </w:pPr>
      <w:r w:rsidRPr="00485883">
        <w:t>Freedom</w:t>
      </w:r>
      <w:r w:rsidR="00485883" w:rsidRPr="00485883">
        <w:t xml:space="preserve"> </w:t>
      </w:r>
      <w:r w:rsidRPr="00485883">
        <w:t>of</w:t>
      </w:r>
      <w:r w:rsidR="00485883" w:rsidRPr="00485883">
        <w:t xml:space="preserve"> </w:t>
      </w:r>
      <w:r w:rsidRPr="00485883">
        <w:t>expression</w:t>
      </w:r>
      <w:r w:rsidR="00485883" w:rsidRPr="00485883">
        <w:t xml:space="preserve"> </w:t>
      </w:r>
      <w:r w:rsidRPr="00485883">
        <w:t>and</w:t>
      </w:r>
      <w:r w:rsidR="00485883" w:rsidRPr="00485883">
        <w:t xml:space="preserve"> </w:t>
      </w:r>
      <w:r w:rsidRPr="00485883">
        <w:t>issues</w:t>
      </w:r>
      <w:r w:rsidR="00485883" w:rsidRPr="00485883">
        <w:t xml:space="preserve"> </w:t>
      </w:r>
      <w:r w:rsidRPr="00485883">
        <w:t>related</w:t>
      </w:r>
      <w:r w:rsidR="00485883" w:rsidRPr="00485883">
        <w:t xml:space="preserve"> </w:t>
      </w:r>
      <w:r w:rsidRPr="00485883">
        <w:t>to</w:t>
      </w:r>
      <w:r w:rsidR="00485883" w:rsidRPr="00485883">
        <w:t xml:space="preserve"> </w:t>
      </w:r>
      <w:r w:rsidRPr="00485883">
        <w:t>the</w:t>
      </w:r>
      <w:r w:rsidR="00485883" w:rsidRPr="00485883">
        <w:t xml:space="preserve"> </w:t>
      </w:r>
      <w:r w:rsidRPr="00485883">
        <w:t>criminalization</w:t>
      </w:r>
      <w:r w:rsidR="00485883" w:rsidRPr="00485883">
        <w:t xml:space="preserve"> </w:t>
      </w:r>
      <w:r w:rsidRPr="00485883">
        <w:t>of</w:t>
      </w:r>
      <w:r w:rsidR="00485883" w:rsidRPr="00485883">
        <w:t xml:space="preserve"> </w:t>
      </w:r>
      <w:r w:rsidRPr="00485883">
        <w:t>Blasphemy,</w:t>
      </w:r>
      <w:r w:rsidR="00485883" w:rsidRPr="00485883">
        <w:t xml:space="preserve"> </w:t>
      </w:r>
      <w:r w:rsidRPr="00485883">
        <w:t>International</w:t>
      </w:r>
      <w:r w:rsidR="00485883" w:rsidRPr="00485883">
        <w:t xml:space="preserve"> </w:t>
      </w:r>
      <w:r w:rsidRPr="00485883">
        <w:t>Human</w:t>
      </w:r>
      <w:r w:rsidR="00485883" w:rsidRPr="00485883">
        <w:t xml:space="preserve"> </w:t>
      </w:r>
      <w:r w:rsidRPr="00485883">
        <w:t>Rights</w:t>
      </w:r>
      <w:r w:rsidR="00485883" w:rsidRPr="00485883">
        <w:t xml:space="preserve"> </w:t>
      </w:r>
      <w:r w:rsidRPr="00485883">
        <w:t>Standards</w:t>
      </w:r>
      <w:r w:rsidR="00485883" w:rsidRPr="00485883">
        <w:t xml:space="preserve"> </w:t>
      </w:r>
      <w:r w:rsidRPr="00485883">
        <w:t>and</w:t>
      </w:r>
      <w:r w:rsidR="00485883" w:rsidRPr="00485883">
        <w:t xml:space="preserve"> </w:t>
      </w:r>
      <w:r w:rsidRPr="00485883">
        <w:t>Georgia</w:t>
      </w:r>
      <w:r w:rsidR="00485883" w:rsidRPr="00485883">
        <w:t xml:space="preserve"> </w:t>
      </w:r>
      <w:r w:rsidRPr="00485883">
        <w:t>2011</w:t>
      </w:r>
    </w:p>
    <w:p w:rsidR="000A0F66" w:rsidRDefault="00DD3B9E" w:rsidP="000D2B36">
      <w:pPr>
        <w:pStyle w:val="SingleTxtG"/>
      </w:pPr>
      <w:r>
        <w:br w:type="page"/>
      </w:r>
      <w:r w:rsidR="00710A48">
        <w:rPr>
          <w:b/>
        </w:rPr>
        <w:t>Last and first names:</w:t>
      </w:r>
      <w:r w:rsidR="00710A48">
        <w:rPr>
          <w:b/>
        </w:rPr>
        <w:tab/>
      </w:r>
      <w:r w:rsidR="00C91B4E" w:rsidRPr="00C91B4E">
        <w:rPr>
          <w:b/>
        </w:rPr>
        <w:t>Zinkpe</w:t>
      </w:r>
      <w:r w:rsidR="000E1535" w:rsidRPr="000E1535">
        <w:t>,</w:t>
      </w:r>
      <w:r w:rsidR="00710A48" w:rsidRPr="000E1535">
        <w:t xml:space="preserve"> </w:t>
      </w:r>
      <w:r w:rsidR="00710A48">
        <w:t>Marie Gisèle</w:t>
      </w:r>
    </w:p>
    <w:p w:rsidR="00710A48" w:rsidRDefault="00710A48" w:rsidP="000D2B36">
      <w:pPr>
        <w:pStyle w:val="SingleTxtG"/>
      </w:pPr>
      <w:r>
        <w:rPr>
          <w:b/>
        </w:rPr>
        <w:t>Date and place of birth:</w:t>
      </w:r>
      <w:r>
        <w:rPr>
          <w:b/>
        </w:rPr>
        <w:tab/>
      </w:r>
      <w:r>
        <w:t>25 January 1956, Abomey, Benin</w:t>
      </w:r>
    </w:p>
    <w:p w:rsidR="00710A48" w:rsidRDefault="00710A48" w:rsidP="000D2B36">
      <w:pPr>
        <w:pStyle w:val="SingleTxtG"/>
      </w:pPr>
      <w:r>
        <w:rPr>
          <w:b/>
        </w:rPr>
        <w:t>Working languages:</w:t>
      </w:r>
      <w:r>
        <w:tab/>
        <w:t>French, English</w:t>
      </w:r>
    </w:p>
    <w:p w:rsidR="00710A48" w:rsidRDefault="00710A48" w:rsidP="000D2B36">
      <w:pPr>
        <w:pStyle w:val="SingleTxtG"/>
      </w:pPr>
      <w:r>
        <w:rPr>
          <w:b/>
        </w:rPr>
        <w:t>Current position/function:</w:t>
      </w:r>
    </w:p>
    <w:p w:rsidR="00710A48" w:rsidRDefault="00710A48" w:rsidP="000D2B36">
      <w:pPr>
        <w:pStyle w:val="SingleTxtG"/>
      </w:pPr>
      <w:r>
        <w:t>Judge, head of the Office for the Promotion and Dissemination of Human Rights, Human Rights Directorate, Ministry of Justice, Legislation and Human Rights</w:t>
      </w:r>
    </w:p>
    <w:p w:rsidR="00710A48" w:rsidRDefault="00710A48" w:rsidP="000D2B36">
      <w:pPr>
        <w:pStyle w:val="SingleTxtG"/>
      </w:pPr>
      <w:r>
        <w:t>Focal point of the Women’s Justice and Emancipation Initiative (WJEI)</w:t>
      </w:r>
    </w:p>
    <w:p w:rsidR="00710A48" w:rsidRDefault="00710A48" w:rsidP="000D2B36">
      <w:pPr>
        <w:pStyle w:val="SingleTxtG"/>
        <w:rPr>
          <w:b/>
        </w:rPr>
      </w:pPr>
      <w:r>
        <w:rPr>
          <w:b/>
        </w:rPr>
        <w:t>Main professional activities:</w:t>
      </w:r>
    </w:p>
    <w:p w:rsidR="00710A48" w:rsidRDefault="00710A48" w:rsidP="000D2B36">
      <w:pPr>
        <w:pStyle w:val="SingleTxtG"/>
      </w:pPr>
      <w:r>
        <w:t>Head of the Office for the Promotion and Dissemination of Human Rights</w:t>
      </w:r>
    </w:p>
    <w:p w:rsidR="00710A48" w:rsidRDefault="00710A48" w:rsidP="000D2B36">
      <w:pPr>
        <w:pStyle w:val="SingleTxtG"/>
      </w:pPr>
      <w:r>
        <w:t xml:space="preserve">Member of Benin’s delegations to sessions of the United Nations Human Rights Council and the African Commission on Human and People’s Rights, and for the presentation of periodic reports to ECOSOC (2008), the Committee against Torture (2007) and the Committee on the Rights of the Child (2006) and of Benin’s </w:t>
      </w:r>
      <w:r w:rsidR="00BC78C7">
        <w:t xml:space="preserve">report </w:t>
      </w:r>
      <w:r>
        <w:t>to the Human Rights Council under the universal periodic review process</w:t>
      </w:r>
    </w:p>
    <w:p w:rsidR="00710A48" w:rsidRDefault="00710A48" w:rsidP="000D2B36">
      <w:pPr>
        <w:pStyle w:val="SingleTxtG"/>
      </w:pPr>
      <w:r>
        <w:t>Supervision of the implementation of treaty bodies’ recommendations</w:t>
      </w:r>
    </w:p>
    <w:p w:rsidR="00A92552" w:rsidRDefault="00A92552" w:rsidP="000D2B36">
      <w:pPr>
        <w:pStyle w:val="SingleTxtG"/>
      </w:pPr>
      <w:r>
        <w:t>President of the court of first instance of Ouidah (1997–2001)</w:t>
      </w:r>
    </w:p>
    <w:p w:rsidR="00A92552" w:rsidRDefault="00A92552" w:rsidP="000D2B36">
      <w:pPr>
        <w:pStyle w:val="SingleTxtG"/>
      </w:pPr>
      <w:r>
        <w:t>Chief examining magistrate of the court of first instance of Porto-Novo (199</w:t>
      </w:r>
      <w:r w:rsidR="00BC78C7">
        <w:t>5</w:t>
      </w:r>
      <w:r>
        <w:t>–199</w:t>
      </w:r>
      <w:r w:rsidR="00BC78C7">
        <w:t>7</w:t>
      </w:r>
      <w:r>
        <w:t>)</w:t>
      </w:r>
    </w:p>
    <w:p w:rsidR="00A92552" w:rsidRDefault="00672F49" w:rsidP="000D2B36">
      <w:pPr>
        <w:pStyle w:val="SingleTxtG"/>
      </w:pPr>
      <w:r>
        <w:t>First deputy public prosecutor of the court of first instance of Porto-Novo (1990–1995)</w:t>
      </w:r>
    </w:p>
    <w:p w:rsidR="00672F49" w:rsidRDefault="00672F49" w:rsidP="000D2B36">
      <w:pPr>
        <w:pStyle w:val="SingleTxtG"/>
      </w:pPr>
      <w:r>
        <w:t>Juvenile court judge (1998)</w:t>
      </w:r>
    </w:p>
    <w:p w:rsidR="00672F49" w:rsidRDefault="00672F49" w:rsidP="000D2B36">
      <w:pPr>
        <w:pStyle w:val="SingleTxtG"/>
      </w:pPr>
      <w:r>
        <w:t>Juvenile court judge (1988)</w:t>
      </w:r>
    </w:p>
    <w:p w:rsidR="00672F49" w:rsidRDefault="00672F49" w:rsidP="000D2B36">
      <w:pPr>
        <w:pStyle w:val="SingleTxtG"/>
      </w:pPr>
      <w:r>
        <w:t>Internship as legal adviser at the administrative chamber of the Supreme Court (1986–1988)</w:t>
      </w:r>
    </w:p>
    <w:p w:rsidR="00672F49" w:rsidRDefault="00672F49" w:rsidP="000D2B36">
      <w:pPr>
        <w:pStyle w:val="SingleTxtG"/>
      </w:pPr>
      <w:r>
        <w:rPr>
          <w:b/>
        </w:rPr>
        <w:t>Educational background:</w:t>
      </w:r>
    </w:p>
    <w:p w:rsidR="00672F49" w:rsidRDefault="00672F49" w:rsidP="000D2B36">
      <w:pPr>
        <w:pStyle w:val="SingleTxtG"/>
      </w:pPr>
      <w:r>
        <w:t>1985: Diploma of completion of management training A, Benin National School of Administration, level II: judiciary specialization</w:t>
      </w:r>
    </w:p>
    <w:p w:rsidR="00672F49" w:rsidRDefault="00672F49" w:rsidP="000D2B36">
      <w:pPr>
        <w:pStyle w:val="SingleTxtG"/>
      </w:pPr>
      <w:r>
        <w:t>1980: Master of Legal Science: specialization in business law and the legal profession</w:t>
      </w:r>
    </w:p>
    <w:p w:rsidR="00672F49" w:rsidRDefault="00672F49" w:rsidP="000D2B36">
      <w:pPr>
        <w:pStyle w:val="SingleTxtG"/>
      </w:pPr>
      <w:r>
        <w:t>1996: Internship at the National School for the Judiciary in Paris and at the Marseille Regional Court</w:t>
      </w:r>
    </w:p>
    <w:p w:rsidR="00672F49" w:rsidRDefault="00672F49" w:rsidP="000D2B36">
      <w:pPr>
        <w:pStyle w:val="SingleTxtG"/>
      </w:pPr>
      <w:r>
        <w:t>2003: Internship at Amnesty International (in Belgian French-language section)</w:t>
      </w:r>
    </w:p>
    <w:p w:rsidR="00672F49" w:rsidRDefault="00672F49" w:rsidP="000D2B36">
      <w:pPr>
        <w:pStyle w:val="SingleTxtG"/>
        <w:rPr>
          <w:b/>
        </w:rPr>
      </w:pPr>
      <w:r>
        <w:rPr>
          <w:b/>
        </w:rPr>
        <w:t>Other main activities in the field of human rights relevant to the mandate of the Committee against Torture:</w:t>
      </w:r>
    </w:p>
    <w:p w:rsidR="00672F49" w:rsidRDefault="00672F49" w:rsidP="000D2B36">
      <w:pPr>
        <w:pStyle w:val="SingleTxtG"/>
      </w:pPr>
      <w:r>
        <w:t>Coordinator of the committee monitoring the implementation of the Optional Protocol to the Convention against Torture in Benin</w:t>
      </w:r>
    </w:p>
    <w:p w:rsidR="00A85EF6" w:rsidRDefault="00A85EF6" w:rsidP="000D2B36">
      <w:pPr>
        <w:pStyle w:val="SingleTxtG"/>
      </w:pPr>
      <w:r>
        <w:t>Liaison officer of the United Nations Subcommittee on Prevention of Torture</w:t>
      </w:r>
    </w:p>
    <w:p w:rsidR="00A85EF6" w:rsidRDefault="00A85EF6" w:rsidP="000D2B36">
      <w:pPr>
        <w:pStyle w:val="SingleTxtG"/>
      </w:pPr>
      <w:r>
        <w:t>Member of the committee to review the draft code of criminal procedure</w:t>
      </w:r>
    </w:p>
    <w:p w:rsidR="00A85EF6" w:rsidRDefault="00A85EF6" w:rsidP="000D2B36">
      <w:pPr>
        <w:pStyle w:val="SingleTxtG"/>
      </w:pPr>
      <w:r>
        <w:t xml:space="preserve">Member of the team overseeing training of juvenile justice workers in alternatives to imprisonment and to </w:t>
      </w:r>
      <w:r w:rsidR="00A75412">
        <w:t>prosecution of children in conflict with the law</w:t>
      </w:r>
    </w:p>
    <w:p w:rsidR="00A75412" w:rsidRDefault="00A75412" w:rsidP="000D2B36">
      <w:pPr>
        <w:pStyle w:val="SingleTxtG"/>
      </w:pPr>
      <w:r>
        <w:t>Member of the team to build the capacities of Beninese judicial workers responsible for implementing laws and for the promotion, protection and defence of women’s rights as contained in the international legal instruments to which Benin is a party</w:t>
      </w:r>
    </w:p>
    <w:p w:rsidR="00A75412" w:rsidRDefault="00A75412" w:rsidP="000D2B36">
      <w:pPr>
        <w:pStyle w:val="SingleTxtG"/>
      </w:pPr>
      <w:r>
        <w:t>Participation in regional seminars on the implementation of the Optional Protocol in Africa</w:t>
      </w:r>
    </w:p>
    <w:p w:rsidR="00A75412" w:rsidRDefault="00A75412" w:rsidP="000D2B36">
      <w:pPr>
        <w:pStyle w:val="SingleTxtG"/>
        <w:rPr>
          <w:b/>
        </w:rPr>
      </w:pPr>
      <w:r>
        <w:rPr>
          <w:b/>
        </w:rPr>
        <w:t>List of most recent publication</w:t>
      </w:r>
      <w:r w:rsidR="005B72EF">
        <w:rPr>
          <w:b/>
        </w:rPr>
        <w:t>s</w:t>
      </w:r>
      <w:r>
        <w:rPr>
          <w:b/>
        </w:rPr>
        <w:t>:</w:t>
      </w:r>
    </w:p>
    <w:p w:rsidR="00A75412" w:rsidRDefault="00A75412" w:rsidP="000D2B36">
      <w:pPr>
        <w:pStyle w:val="SingleTxtG"/>
      </w:pPr>
      <w:r>
        <w:t>Reflections on pretrial release in Benin</w:t>
      </w:r>
    </w:p>
    <w:p w:rsidR="00A75412" w:rsidRDefault="00A75412" w:rsidP="000D2B36">
      <w:pPr>
        <w:pStyle w:val="SingleTxtG"/>
      </w:pPr>
      <w:r>
        <w:t>Benin’s experience in the implementation of a mechanism to prevent torture (regional conference on the Optional Protocol, Cape Town, South Africa, April 2008)</w:t>
      </w:r>
    </w:p>
    <w:p w:rsidR="00A75412" w:rsidRPr="00A75412" w:rsidRDefault="00A75412" w:rsidP="000D2B36">
      <w:pPr>
        <w:pStyle w:val="SingleTxtG"/>
      </w:pPr>
      <w:r>
        <w:t>Proposal for the establishment of a national observatory for the prevention of torture in Benin (regional conference on the Optional Protocol, Dakar, Senegal, April 2010)</w:t>
      </w:r>
    </w:p>
    <w:p w:rsidR="00672F49" w:rsidRPr="00106A43" w:rsidRDefault="00672F49">
      <w:pPr>
        <w:spacing w:before="240"/>
        <w:jc w:val="center"/>
        <w:rPr>
          <w:u w:val="single"/>
        </w:rPr>
      </w:pPr>
      <w:r>
        <w:rPr>
          <w:u w:val="single"/>
        </w:rPr>
        <w:tab/>
      </w:r>
      <w:r>
        <w:rPr>
          <w:u w:val="single"/>
        </w:rPr>
        <w:tab/>
      </w:r>
      <w:r>
        <w:rPr>
          <w:u w:val="single"/>
        </w:rPr>
        <w:tab/>
      </w:r>
    </w:p>
    <w:p w:rsidR="00672F49" w:rsidRPr="00672F49" w:rsidRDefault="00672F49" w:rsidP="000D2B36">
      <w:pPr>
        <w:pStyle w:val="SingleTxtG"/>
      </w:pPr>
    </w:p>
    <w:sectPr w:rsidR="00672F49" w:rsidRPr="00672F49" w:rsidSect="000A0F6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76" w:rsidRDefault="00D61876"/>
  </w:endnote>
  <w:endnote w:type="continuationSeparator" w:id="0">
    <w:p w:rsidR="00D61876" w:rsidRDefault="00D61876"/>
  </w:endnote>
  <w:endnote w:type="continuationNotice" w:id="1">
    <w:p w:rsidR="00D61876" w:rsidRDefault="00D61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3" w:rsidRPr="000A0F66" w:rsidRDefault="003F7B03" w:rsidP="000A0F66">
    <w:pPr>
      <w:pStyle w:val="Footer"/>
      <w:tabs>
        <w:tab w:val="right" w:pos="9598"/>
      </w:tabs>
    </w:pPr>
    <w:r w:rsidRPr="000A0F66">
      <w:rPr>
        <w:b/>
        <w:sz w:val="18"/>
      </w:rPr>
      <w:fldChar w:fldCharType="begin"/>
    </w:r>
    <w:r w:rsidRPr="000A0F66">
      <w:rPr>
        <w:b/>
        <w:sz w:val="18"/>
      </w:rPr>
      <w:instrText xml:space="preserve"> PAGE  \* MERGEFORMAT </w:instrText>
    </w:r>
    <w:r w:rsidRPr="000A0F66">
      <w:rPr>
        <w:b/>
        <w:sz w:val="18"/>
      </w:rPr>
      <w:fldChar w:fldCharType="separate"/>
    </w:r>
    <w:r w:rsidR="00F8014E">
      <w:rPr>
        <w:b/>
        <w:noProof/>
        <w:sz w:val="18"/>
      </w:rPr>
      <w:t>18</w:t>
    </w:r>
    <w:r w:rsidRPr="000A0F66">
      <w:rPr>
        <w:b/>
        <w:sz w:val="18"/>
      </w:rPr>
      <w:fldChar w:fldCharType="end"/>
    </w:r>
    <w:r>
      <w:rPr>
        <w:sz w:val="18"/>
      </w:rPr>
      <w:tab/>
    </w:r>
    <w:r>
      <w:t>GE.11-44925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3" w:rsidRPr="000A0F66" w:rsidRDefault="003F7B03" w:rsidP="000A0F66">
    <w:pPr>
      <w:pStyle w:val="Footer"/>
      <w:tabs>
        <w:tab w:val="right" w:pos="9598"/>
      </w:tabs>
      <w:rPr>
        <w:b/>
        <w:sz w:val="18"/>
      </w:rPr>
    </w:pPr>
    <w:r>
      <w:t>GE.11-44925</w:t>
    </w:r>
    <w:r>
      <w:tab/>
    </w:r>
    <w:r w:rsidRPr="000A0F66">
      <w:rPr>
        <w:b/>
        <w:sz w:val="18"/>
      </w:rPr>
      <w:fldChar w:fldCharType="begin"/>
    </w:r>
    <w:r w:rsidRPr="000A0F66">
      <w:rPr>
        <w:b/>
        <w:sz w:val="18"/>
      </w:rPr>
      <w:instrText xml:space="preserve"> PAGE  \* MERGEFORMAT </w:instrText>
    </w:r>
    <w:r w:rsidRPr="000A0F66">
      <w:rPr>
        <w:b/>
        <w:sz w:val="18"/>
      </w:rPr>
      <w:fldChar w:fldCharType="separate"/>
    </w:r>
    <w:r w:rsidR="00F8014E">
      <w:rPr>
        <w:b/>
        <w:noProof/>
        <w:sz w:val="18"/>
      </w:rPr>
      <w:t>19</w:t>
    </w:r>
    <w:r w:rsidRPr="000A0F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3" w:rsidRPr="007E2A1D" w:rsidRDefault="003F7B03">
    <w:pPr>
      <w:pStyle w:val="Footer"/>
      <w:rPr>
        <w:sz w:val="20"/>
      </w:rPr>
    </w:pPr>
    <w:r>
      <w:rPr>
        <w:sz w:val="20"/>
      </w:rPr>
      <w:t>GE.11-44925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120911</w:t>
    </w:r>
    <w:r w:rsidR="00885F4E">
      <w:rPr>
        <w:sz w:val="20"/>
      </w:rPr>
      <w:t xml:space="preserve">    140911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76" w:rsidRPr="000B175B" w:rsidRDefault="00D61876" w:rsidP="000B175B">
      <w:pPr>
        <w:tabs>
          <w:tab w:val="right" w:pos="2155"/>
        </w:tabs>
        <w:spacing w:after="80"/>
        <w:ind w:left="680"/>
        <w:rPr>
          <w:u w:val="single"/>
        </w:rPr>
      </w:pPr>
      <w:r>
        <w:rPr>
          <w:u w:val="single"/>
        </w:rPr>
        <w:tab/>
      </w:r>
    </w:p>
  </w:footnote>
  <w:footnote w:type="continuationSeparator" w:id="0">
    <w:p w:rsidR="00D61876" w:rsidRPr="00FC68B7" w:rsidRDefault="00D61876" w:rsidP="00FC68B7">
      <w:pPr>
        <w:tabs>
          <w:tab w:val="left" w:pos="2155"/>
        </w:tabs>
        <w:spacing w:after="80"/>
        <w:ind w:left="680"/>
        <w:rPr>
          <w:u w:val="single"/>
        </w:rPr>
      </w:pPr>
      <w:r>
        <w:rPr>
          <w:u w:val="single"/>
        </w:rPr>
        <w:tab/>
      </w:r>
    </w:p>
  </w:footnote>
  <w:footnote w:type="continuationNotice" w:id="1">
    <w:p w:rsidR="00D61876" w:rsidRDefault="00D61876"/>
  </w:footnote>
  <w:footnote w:id="2">
    <w:p w:rsidR="003F7B03" w:rsidRPr="00052126" w:rsidRDefault="003F7B03">
      <w:pPr>
        <w:pStyle w:val="FootnoteText"/>
        <w:rPr>
          <w:sz w:val="20"/>
        </w:rPr>
      </w:pPr>
      <w:r>
        <w:tab/>
      </w:r>
      <w:r w:rsidRPr="00052126">
        <w:rPr>
          <w:rStyle w:val="FootnoteReference"/>
          <w:sz w:val="20"/>
          <w:vertAlign w:val="baseline"/>
        </w:rPr>
        <w:t>*</w:t>
      </w:r>
      <w:r>
        <w:rPr>
          <w:sz w:val="20"/>
        </w:rPr>
        <w:tab/>
      </w:r>
      <w:r w:rsidRPr="00A36E34">
        <w:rPr>
          <w:szCs w:val="18"/>
        </w:rPr>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3" w:rsidRPr="000A0F66" w:rsidRDefault="003F7B03" w:rsidP="000A0F66">
    <w:pPr>
      <w:pStyle w:val="Header"/>
    </w:pPr>
    <w:r w:rsidRPr="000A0F66">
      <w:t>CAT/SP/35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3" w:rsidRPr="000A0F66" w:rsidRDefault="003F7B03" w:rsidP="000A0F66">
    <w:pPr>
      <w:pStyle w:val="Header"/>
      <w:jc w:val="right"/>
    </w:pPr>
    <w:r w:rsidRPr="000A0F66">
      <w:t>CAT/SP/35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H23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DC7E8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start w:val="1"/>
      <w:numFmt w:val="none"/>
      <w:lvlText w:val="%1"/>
      <w:lvlJc w:val="left"/>
      <w:pPr>
        <w:tabs>
          <w:tab w:val="num" w:pos="1134"/>
        </w:tabs>
        <w:ind w:left="1134" w:hanging="397"/>
      </w:pPr>
      <w:rPr>
        <w:rFonts w:hint="default"/>
        <w:b/>
        <w:i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1"/>
  </w:num>
  <w:num w:numId="19">
    <w:abstractNumId w:val="1"/>
  </w:num>
  <w:num w:numId="20">
    <w:abstractNumId w:val="0"/>
  </w:num>
  <w:num w:numId="21">
    <w:abstractNumId w:val="25"/>
  </w:num>
  <w:num w:numId="22">
    <w:abstractNumId w:val="11"/>
  </w:num>
  <w:num w:numId="23">
    <w:abstractNumId w:val="16"/>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0"/>
  </w:num>
  <w:num w:numId="39">
    <w:abstractNumId w:val="33"/>
  </w:num>
  <w:num w:numId="40">
    <w:abstractNumId w:val="26"/>
  </w:num>
  <w:num w:numId="41">
    <w:abstractNumId w:val="17"/>
  </w:num>
  <w:num w:numId="42">
    <w:abstractNumId w:val="10"/>
  </w:num>
  <w:num w:numId="43">
    <w:abstractNumId w:val="22"/>
  </w:num>
  <w:num w:numId="44">
    <w:abstractNumId w:val="19"/>
  </w:num>
  <w:num w:numId="45">
    <w:abstractNumId w:val="35"/>
  </w:num>
  <w:num w:numId="46">
    <w:abstractNumId w:val="18"/>
  </w:num>
  <w:num w:numId="47">
    <w:abstractNumId w:val="38"/>
  </w:num>
  <w:num w:numId="48">
    <w:abstractNumId w:val="36"/>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760"/>
    <w:rsid w:val="00002CC9"/>
    <w:rsid w:val="00027F2B"/>
    <w:rsid w:val="00050F6B"/>
    <w:rsid w:val="00052126"/>
    <w:rsid w:val="00054D61"/>
    <w:rsid w:val="00072C8C"/>
    <w:rsid w:val="000733B5"/>
    <w:rsid w:val="000931C0"/>
    <w:rsid w:val="000A0F66"/>
    <w:rsid w:val="000A1CE5"/>
    <w:rsid w:val="000B175B"/>
    <w:rsid w:val="000B3A0F"/>
    <w:rsid w:val="000B4EF7"/>
    <w:rsid w:val="000C2D2E"/>
    <w:rsid w:val="000C6CD1"/>
    <w:rsid w:val="000D1BA4"/>
    <w:rsid w:val="000D2B36"/>
    <w:rsid w:val="000E0415"/>
    <w:rsid w:val="000E1535"/>
    <w:rsid w:val="001103AA"/>
    <w:rsid w:val="00110596"/>
    <w:rsid w:val="00130539"/>
    <w:rsid w:val="00157760"/>
    <w:rsid w:val="0016502A"/>
    <w:rsid w:val="001B0C71"/>
    <w:rsid w:val="001B4B04"/>
    <w:rsid w:val="001C6663"/>
    <w:rsid w:val="001C7895"/>
    <w:rsid w:val="001D26DF"/>
    <w:rsid w:val="001D7338"/>
    <w:rsid w:val="001E6639"/>
    <w:rsid w:val="001F5BFF"/>
    <w:rsid w:val="00202DA8"/>
    <w:rsid w:val="002100ED"/>
    <w:rsid w:val="00211E0B"/>
    <w:rsid w:val="002534C4"/>
    <w:rsid w:val="00257F1E"/>
    <w:rsid w:val="002611EE"/>
    <w:rsid w:val="00292104"/>
    <w:rsid w:val="002F175C"/>
    <w:rsid w:val="003229D8"/>
    <w:rsid w:val="00352709"/>
    <w:rsid w:val="0036359E"/>
    <w:rsid w:val="00371178"/>
    <w:rsid w:val="003A6810"/>
    <w:rsid w:val="003C0C4E"/>
    <w:rsid w:val="003C2CC4"/>
    <w:rsid w:val="003D4B23"/>
    <w:rsid w:val="003E5130"/>
    <w:rsid w:val="003F0898"/>
    <w:rsid w:val="003F7B03"/>
    <w:rsid w:val="00410C89"/>
    <w:rsid w:val="00426B9B"/>
    <w:rsid w:val="004325CB"/>
    <w:rsid w:val="00440653"/>
    <w:rsid w:val="00443F4C"/>
    <w:rsid w:val="0045495B"/>
    <w:rsid w:val="00456549"/>
    <w:rsid w:val="0047693D"/>
    <w:rsid w:val="00485883"/>
    <w:rsid w:val="00492980"/>
    <w:rsid w:val="004A3A3E"/>
    <w:rsid w:val="004D4CD5"/>
    <w:rsid w:val="005340B3"/>
    <w:rsid w:val="00536B6A"/>
    <w:rsid w:val="005420F2"/>
    <w:rsid w:val="00551BF9"/>
    <w:rsid w:val="005B1BF6"/>
    <w:rsid w:val="005B3DB3"/>
    <w:rsid w:val="005B72EF"/>
    <w:rsid w:val="005C4098"/>
    <w:rsid w:val="006001EE"/>
    <w:rsid w:val="00611FC4"/>
    <w:rsid w:val="006176FB"/>
    <w:rsid w:val="0062363D"/>
    <w:rsid w:val="00640B26"/>
    <w:rsid w:val="006500BC"/>
    <w:rsid w:val="006529A2"/>
    <w:rsid w:val="00652D0A"/>
    <w:rsid w:val="00672F49"/>
    <w:rsid w:val="006D088C"/>
    <w:rsid w:val="006E4EE9"/>
    <w:rsid w:val="006E564B"/>
    <w:rsid w:val="006E6E4C"/>
    <w:rsid w:val="00703CDA"/>
    <w:rsid w:val="00705171"/>
    <w:rsid w:val="00710A48"/>
    <w:rsid w:val="00712E1B"/>
    <w:rsid w:val="0072632A"/>
    <w:rsid w:val="007B6BA5"/>
    <w:rsid w:val="007C3390"/>
    <w:rsid w:val="007C4F4B"/>
    <w:rsid w:val="007D56AB"/>
    <w:rsid w:val="007E2A1D"/>
    <w:rsid w:val="007E36B7"/>
    <w:rsid w:val="007F6611"/>
    <w:rsid w:val="008242D7"/>
    <w:rsid w:val="00880574"/>
    <w:rsid w:val="00885F4E"/>
    <w:rsid w:val="008979B1"/>
    <w:rsid w:val="008A6B25"/>
    <w:rsid w:val="008A6C4F"/>
    <w:rsid w:val="008B2335"/>
    <w:rsid w:val="008D7353"/>
    <w:rsid w:val="008F6259"/>
    <w:rsid w:val="009026B5"/>
    <w:rsid w:val="0090482F"/>
    <w:rsid w:val="009223CA"/>
    <w:rsid w:val="00940F93"/>
    <w:rsid w:val="00995E1A"/>
    <w:rsid w:val="009E78F6"/>
    <w:rsid w:val="00A01489"/>
    <w:rsid w:val="00A03DD4"/>
    <w:rsid w:val="00A26FE4"/>
    <w:rsid w:val="00A36E34"/>
    <w:rsid w:val="00A43596"/>
    <w:rsid w:val="00A5384B"/>
    <w:rsid w:val="00A62FB4"/>
    <w:rsid w:val="00A72F22"/>
    <w:rsid w:val="00A748A6"/>
    <w:rsid w:val="00A75412"/>
    <w:rsid w:val="00A776B4"/>
    <w:rsid w:val="00A85EF6"/>
    <w:rsid w:val="00A92552"/>
    <w:rsid w:val="00A94361"/>
    <w:rsid w:val="00AC5102"/>
    <w:rsid w:val="00AF39BE"/>
    <w:rsid w:val="00AF4B1E"/>
    <w:rsid w:val="00B20490"/>
    <w:rsid w:val="00B20FFB"/>
    <w:rsid w:val="00B30179"/>
    <w:rsid w:val="00B33CB1"/>
    <w:rsid w:val="00B41DF8"/>
    <w:rsid w:val="00B541E4"/>
    <w:rsid w:val="00B56E9C"/>
    <w:rsid w:val="00B64B1F"/>
    <w:rsid w:val="00B6553F"/>
    <w:rsid w:val="00B81E12"/>
    <w:rsid w:val="00BA276C"/>
    <w:rsid w:val="00BB6B22"/>
    <w:rsid w:val="00BC74E9"/>
    <w:rsid w:val="00BC78C7"/>
    <w:rsid w:val="00BE7C1F"/>
    <w:rsid w:val="00BF68A8"/>
    <w:rsid w:val="00C01FF8"/>
    <w:rsid w:val="00C268F1"/>
    <w:rsid w:val="00C463DD"/>
    <w:rsid w:val="00C46705"/>
    <w:rsid w:val="00C4724C"/>
    <w:rsid w:val="00C629A0"/>
    <w:rsid w:val="00C6559E"/>
    <w:rsid w:val="00C745C3"/>
    <w:rsid w:val="00C91B4E"/>
    <w:rsid w:val="00CA19B5"/>
    <w:rsid w:val="00CD53F1"/>
    <w:rsid w:val="00CD7E82"/>
    <w:rsid w:val="00CE0E13"/>
    <w:rsid w:val="00CE4A8F"/>
    <w:rsid w:val="00D2031B"/>
    <w:rsid w:val="00D25FE2"/>
    <w:rsid w:val="00D34284"/>
    <w:rsid w:val="00D43252"/>
    <w:rsid w:val="00D61876"/>
    <w:rsid w:val="00D93FE0"/>
    <w:rsid w:val="00D95303"/>
    <w:rsid w:val="00D978C6"/>
    <w:rsid w:val="00DA3C1C"/>
    <w:rsid w:val="00DD1965"/>
    <w:rsid w:val="00DD3B9E"/>
    <w:rsid w:val="00DE5CF5"/>
    <w:rsid w:val="00E26D05"/>
    <w:rsid w:val="00E71BC8"/>
    <w:rsid w:val="00E7260F"/>
    <w:rsid w:val="00E76CE8"/>
    <w:rsid w:val="00E803B3"/>
    <w:rsid w:val="00E96630"/>
    <w:rsid w:val="00ED390D"/>
    <w:rsid w:val="00ED7A2A"/>
    <w:rsid w:val="00EF1D7F"/>
    <w:rsid w:val="00EF6DFD"/>
    <w:rsid w:val="00F8014E"/>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Normal"/>
    <w:next w:val="H23G"/>
    <w:qFormat/>
    <w:rsid w:val="00052126"/>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052126"/>
    <w:pPr>
      <w:numPr>
        <w:numId w:val="42"/>
      </w:numPr>
      <w:tabs>
        <w:tab w:val="clear" w:pos="1494"/>
      </w:tabs>
      <w:spacing w:after="120"/>
      <w:ind w:right="1134"/>
      <w:jc w:val="both"/>
    </w:pPr>
  </w:style>
  <w:style w:type="paragraph" w:customStyle="1" w:styleId="H23G">
    <w:name w:val="_ H_2/3_G"/>
    <w:basedOn w:val="Normal"/>
    <w:next w:val="Normal"/>
    <w:rsid w:val="00052126"/>
    <w:pPr>
      <w:keepNext/>
      <w:keepLines/>
      <w:tabs>
        <w:tab w:val="right" w:pos="851"/>
      </w:tabs>
      <w:spacing w:before="240" w:after="120" w:line="240" w:lineRule="exact"/>
      <w:ind w:left="1134" w:right="1134" w:hanging="1134"/>
    </w:pPr>
    <w:rPr>
      <w:b/>
    </w:rPr>
  </w:style>
  <w:style w:type="character" w:styleId="PageNumber">
    <w:name w:val="page number"/>
    <w:aliases w:val="7_G"/>
    <w:rsid w:val="008979B1"/>
    <w:rPr>
      <w:rFonts w:ascii="Times New Roman" w:hAnsi="Times New Roman"/>
      <w:b/>
      <w:sz w:val="18"/>
    </w:rPr>
  </w:style>
  <w:style w:type="paragraph" w:styleId="FootnoteText">
    <w:name w:val="footnote text"/>
    <w:aliases w:val="5_G"/>
    <w:basedOn w:val="Normal"/>
    <w:rsid w:val="00052126"/>
    <w:pPr>
      <w:tabs>
        <w:tab w:val="right" w:pos="1021"/>
      </w:tabs>
      <w:spacing w:line="220" w:lineRule="exact"/>
      <w:ind w:left="1134" w:right="1134" w:hanging="1134"/>
    </w:pPr>
    <w:rPr>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customStyle="1" w:styleId="SingleTxtG">
    <w:name w:val="_ Single Txt_G"/>
    <w:basedOn w:val="Normal"/>
    <w:rsid w:val="00052126"/>
    <w:pPr>
      <w:spacing w:after="120"/>
      <w:ind w:left="1134" w:right="1134"/>
      <w:jc w:val="both"/>
    </w:p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Normal"/>
    <w:rsid w:val="00052126"/>
    <w:pPr>
      <w:tabs>
        <w:tab w:val="right" w:pos="1021"/>
      </w:tabs>
      <w:spacing w:line="220" w:lineRule="exact"/>
      <w:ind w:left="1134" w:right="1134" w:hanging="1134"/>
    </w:pPr>
    <w:rPr>
      <w:sz w:val="18"/>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at/docs/members/Kleopas.do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19</Pages>
  <Words>4151</Words>
  <Characters>23666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1144925</vt:lpstr>
    </vt:vector>
  </TitlesOfParts>
  <Company>CSD</Company>
  <LinksUpToDate>false</LinksUpToDate>
  <CharactersWithSpaces>27762</CharactersWithSpaces>
  <SharedDoc>false</SharedDoc>
  <HLinks>
    <vt:vector size="6" baseType="variant">
      <vt:variant>
        <vt:i4>1769560</vt:i4>
      </vt:variant>
      <vt:variant>
        <vt:i4>0</vt:i4>
      </vt:variant>
      <vt:variant>
        <vt:i4>0</vt:i4>
      </vt:variant>
      <vt:variant>
        <vt:i4>5</vt:i4>
      </vt:variant>
      <vt:variant>
        <vt:lpwstr>http://www2.ohchr.org/english/bodies/cat/docs/members/Kleopas.doc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1144925</dc:title>
  <dc:subject/>
  <dc:creator>Brigoli</dc:creator>
  <cp:keywords>CAT/SP/35</cp:keywords>
  <dc:description>Final</dc:description>
  <cp:lastModifiedBy>Test</cp:lastModifiedBy>
  <cp:revision>2</cp:revision>
  <cp:lastPrinted>2011-09-14T07:44:00Z</cp:lastPrinted>
  <dcterms:created xsi:type="dcterms:W3CDTF">2011-09-14T09:04:00Z</dcterms:created>
  <dcterms:modified xsi:type="dcterms:W3CDTF">2011-09-14T09:04:00Z</dcterms:modified>
</cp:coreProperties>
</file>