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35C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35C4B" w:rsidP="00F35C4B">
            <w:pPr>
              <w:jc w:val="right"/>
            </w:pPr>
            <w:r w:rsidRPr="00F35C4B">
              <w:rPr>
                <w:sz w:val="40"/>
              </w:rPr>
              <w:t>CCPR</w:t>
            </w:r>
            <w:r>
              <w:t>/C/124/D/2268/2013</w:t>
            </w:r>
          </w:p>
        </w:tc>
      </w:tr>
      <w:tr w:rsidR="002D5AAC" w:rsidRPr="006E0B2C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35C4B" w:rsidRDefault="00F35C4B" w:rsidP="00BC3629">
            <w:pPr>
              <w:spacing w:before="240"/>
              <w:rPr>
                <w:lang w:val="en-US"/>
              </w:rPr>
            </w:pPr>
            <w:r w:rsidRPr="00F35C4B">
              <w:rPr>
                <w:lang w:val="en-US"/>
              </w:rPr>
              <w:t>Distr.: General</w:t>
            </w:r>
          </w:p>
          <w:p w:rsidR="00F35C4B" w:rsidRPr="00F35C4B" w:rsidRDefault="00F35C4B" w:rsidP="00F35C4B">
            <w:pPr>
              <w:spacing w:line="240" w:lineRule="exact"/>
              <w:rPr>
                <w:lang w:val="en-US"/>
              </w:rPr>
            </w:pPr>
            <w:r w:rsidRPr="00F35C4B">
              <w:rPr>
                <w:lang w:val="en-US"/>
              </w:rPr>
              <w:t>6 December 2018</w:t>
            </w:r>
          </w:p>
          <w:p w:rsidR="00F35C4B" w:rsidRPr="00F35C4B" w:rsidRDefault="00F35C4B" w:rsidP="00F35C4B">
            <w:pPr>
              <w:spacing w:line="240" w:lineRule="exact"/>
              <w:rPr>
                <w:lang w:val="en-US"/>
              </w:rPr>
            </w:pPr>
            <w:r w:rsidRPr="00F35C4B">
              <w:rPr>
                <w:lang w:val="en-US"/>
              </w:rPr>
              <w:t>Russian</w:t>
            </w:r>
          </w:p>
          <w:p w:rsidR="00F35C4B" w:rsidRPr="00F35C4B" w:rsidRDefault="00F35C4B" w:rsidP="00F35C4B">
            <w:pPr>
              <w:spacing w:line="240" w:lineRule="exact"/>
              <w:rPr>
                <w:lang w:val="en-US"/>
              </w:rPr>
            </w:pPr>
            <w:r w:rsidRPr="00F35C4B">
              <w:rPr>
                <w:lang w:val="en-US"/>
              </w:rPr>
              <w:t>Original: English</w:t>
            </w:r>
          </w:p>
        </w:tc>
      </w:tr>
    </w:tbl>
    <w:p w:rsidR="00F35C4B" w:rsidRPr="00F35C4B" w:rsidRDefault="00F35C4B" w:rsidP="00F35C4B">
      <w:pPr>
        <w:spacing w:before="120"/>
        <w:rPr>
          <w:sz w:val="24"/>
          <w:szCs w:val="24"/>
        </w:rPr>
      </w:pPr>
      <w:r w:rsidRPr="00F35C4B">
        <w:rPr>
          <w:b/>
          <w:bCs/>
          <w:sz w:val="24"/>
          <w:szCs w:val="24"/>
        </w:rPr>
        <w:t>Комитет по правам человека</w:t>
      </w:r>
    </w:p>
    <w:p w:rsidR="00F35C4B" w:rsidRPr="0064331C" w:rsidRDefault="00F35C4B" w:rsidP="00F35C4B">
      <w:pPr>
        <w:pStyle w:val="HChG"/>
      </w:pPr>
      <w:r>
        <w:tab/>
      </w:r>
      <w:r>
        <w:tab/>
        <w:t>Соображения, принятые Комитетом в соответствии с пунктом 4 статьи 5 Факультативного протокола в отношении сообщения № 2268/2013</w:t>
      </w:r>
      <w:r w:rsidRPr="00F35C4B">
        <w:rPr>
          <w:b w:val="0"/>
          <w:sz w:val="20"/>
          <w:szCs w:val="14"/>
        </w:rPr>
        <w:footnoteReference w:customMarkFollows="1" w:id="1"/>
        <w:t xml:space="preserve">* </w:t>
      </w:r>
      <w:r w:rsidRPr="00F35C4B">
        <w:rPr>
          <w:b w:val="0"/>
          <w:sz w:val="20"/>
          <w:szCs w:val="14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F35C4B" w:rsidRPr="0064331C" w:rsidTr="00F35C4B">
        <w:tc>
          <w:tcPr>
            <w:tcW w:w="2936" w:type="dxa"/>
            <w:hideMark/>
          </w:tcPr>
          <w:p w:rsidR="00F35C4B" w:rsidRPr="0064331C" w:rsidRDefault="006E0B2C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="00F35C4B"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F35C4B" w:rsidRPr="0064331C" w:rsidRDefault="00F35C4B">
            <w:pPr>
              <w:spacing w:after="120"/>
            </w:pPr>
            <w:proofErr w:type="spellStart"/>
            <w:r w:rsidRPr="00F35C4B">
              <w:t>Данатаром</w:t>
            </w:r>
            <w:proofErr w:type="spellEnd"/>
            <w:r w:rsidRPr="00F35C4B">
              <w:t xml:space="preserve"> Дурдыевым (представлен адвокатом Шейном Х. </w:t>
            </w:r>
            <w:proofErr w:type="spellStart"/>
            <w:r w:rsidRPr="00F35C4B">
              <w:t>Брейди</w:t>
            </w:r>
            <w:proofErr w:type="spellEnd"/>
            <w:r w:rsidRPr="00F35C4B">
              <w:t>)</w:t>
            </w:r>
          </w:p>
        </w:tc>
      </w:tr>
      <w:tr w:rsidR="00F35C4B" w:rsidRPr="0064331C" w:rsidTr="00F35C4B">
        <w:tc>
          <w:tcPr>
            <w:tcW w:w="2936" w:type="dxa"/>
            <w:hideMark/>
          </w:tcPr>
          <w:p w:rsidR="00F35C4B" w:rsidRPr="0064331C" w:rsidRDefault="00F35C4B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F35C4B" w:rsidRPr="0064331C" w:rsidRDefault="00F35C4B">
            <w:pPr>
              <w:spacing w:after="120"/>
            </w:pPr>
            <w:r>
              <w:t>автор сообщения</w:t>
            </w:r>
          </w:p>
        </w:tc>
      </w:tr>
      <w:tr w:rsidR="00F35C4B" w:rsidRPr="0064331C" w:rsidTr="00F35C4B">
        <w:tc>
          <w:tcPr>
            <w:tcW w:w="2936" w:type="dxa"/>
            <w:hideMark/>
          </w:tcPr>
          <w:p w:rsidR="00F35C4B" w:rsidRPr="0064331C" w:rsidRDefault="00F35C4B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F35C4B" w:rsidRPr="0064331C" w:rsidRDefault="00F35C4B">
            <w:pPr>
              <w:spacing w:after="120"/>
            </w:pPr>
            <w:r>
              <w:t>Туркменистан</w:t>
            </w:r>
          </w:p>
        </w:tc>
      </w:tr>
      <w:tr w:rsidR="00F35C4B" w:rsidRPr="0064331C" w:rsidTr="00F35C4B">
        <w:tc>
          <w:tcPr>
            <w:tcW w:w="2936" w:type="dxa"/>
            <w:hideMark/>
          </w:tcPr>
          <w:p w:rsidR="00F35C4B" w:rsidRPr="0064331C" w:rsidRDefault="00F35C4B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F35C4B" w:rsidRPr="0064331C" w:rsidRDefault="00F35C4B">
            <w:pPr>
              <w:spacing w:after="120"/>
            </w:pPr>
            <w:r w:rsidRPr="00F35C4B">
              <w:t>1 мая 2013 года (первоначальное представление)</w:t>
            </w:r>
          </w:p>
        </w:tc>
      </w:tr>
      <w:tr w:rsidR="00F35C4B" w:rsidRPr="0064331C" w:rsidTr="00F35C4B">
        <w:tc>
          <w:tcPr>
            <w:tcW w:w="2936" w:type="dxa"/>
            <w:hideMark/>
          </w:tcPr>
          <w:p w:rsidR="00F35C4B" w:rsidRPr="0064331C" w:rsidRDefault="00F35C4B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:rsidR="00F35C4B" w:rsidRPr="0064331C" w:rsidRDefault="00F35C4B" w:rsidP="00F35C4B">
            <w:pPr>
              <w:spacing w:after="120"/>
            </w:pPr>
            <w:r w:rsidRPr="00F35C4B">
              <w:t>решение, принятое в соответствии с правилом 97 правил процедуры Комитета, препровожденное государству-участнику 12</w:t>
            </w:r>
            <w:r>
              <w:t> </w:t>
            </w:r>
            <w:r w:rsidRPr="00F35C4B">
              <w:t>июля 2013 года (в виде документа не издавалось)</w:t>
            </w:r>
          </w:p>
        </w:tc>
      </w:tr>
      <w:tr w:rsidR="00F35C4B" w:rsidRPr="0064331C" w:rsidTr="00F35C4B">
        <w:tc>
          <w:tcPr>
            <w:tcW w:w="2936" w:type="dxa"/>
            <w:hideMark/>
          </w:tcPr>
          <w:p w:rsidR="00F35C4B" w:rsidRPr="0064331C" w:rsidRDefault="00F35C4B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принятия </w:t>
            </w:r>
            <w:proofErr w:type="spellStart"/>
            <w:r w:rsidRPr="0064331C">
              <w:rPr>
                <w:i/>
              </w:rPr>
              <w:t>Cоображений</w:t>
            </w:r>
            <w:proofErr w:type="spellEnd"/>
            <w:r w:rsidRPr="0064331C">
              <w:rPr>
                <w:i/>
              </w:rPr>
              <w:t>:</w:t>
            </w:r>
          </w:p>
        </w:tc>
        <w:tc>
          <w:tcPr>
            <w:tcW w:w="3874" w:type="dxa"/>
            <w:vAlign w:val="bottom"/>
          </w:tcPr>
          <w:p w:rsidR="00F35C4B" w:rsidRPr="0064331C" w:rsidRDefault="00F35C4B">
            <w:pPr>
              <w:spacing w:after="120"/>
            </w:pPr>
            <w:r w:rsidRPr="00F35C4B">
              <w:t>17 октября 2018 года</w:t>
            </w:r>
          </w:p>
        </w:tc>
      </w:tr>
      <w:tr w:rsidR="00F35C4B" w:rsidRPr="0064331C" w:rsidTr="00F35C4B">
        <w:tc>
          <w:tcPr>
            <w:tcW w:w="2936" w:type="dxa"/>
            <w:hideMark/>
          </w:tcPr>
          <w:p w:rsidR="00F35C4B" w:rsidRPr="0064331C" w:rsidRDefault="00F35C4B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F35C4B" w:rsidRPr="0064331C" w:rsidRDefault="00F35C4B">
            <w:pPr>
              <w:spacing w:after="120"/>
            </w:pPr>
            <w:r w:rsidRPr="00F35C4B">
              <w:t>отказ от прохождения обязательной военной службы по соображениям совести</w:t>
            </w:r>
          </w:p>
        </w:tc>
      </w:tr>
      <w:tr w:rsidR="00F35C4B" w:rsidRPr="0064331C" w:rsidTr="00F35C4B">
        <w:tc>
          <w:tcPr>
            <w:tcW w:w="2936" w:type="dxa"/>
            <w:hideMark/>
          </w:tcPr>
          <w:p w:rsidR="00F35C4B" w:rsidRPr="0064331C" w:rsidRDefault="00F35C4B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F35C4B" w:rsidRPr="0064331C" w:rsidRDefault="00F35C4B">
            <w:pPr>
              <w:spacing w:after="120"/>
            </w:pPr>
            <w:r>
              <w:t>отсутствует</w:t>
            </w:r>
          </w:p>
        </w:tc>
      </w:tr>
      <w:tr w:rsidR="00F35C4B" w:rsidRPr="0064331C" w:rsidTr="00F35C4B">
        <w:tc>
          <w:tcPr>
            <w:tcW w:w="2936" w:type="dxa"/>
            <w:hideMark/>
          </w:tcPr>
          <w:p w:rsidR="00F35C4B" w:rsidRPr="0064331C" w:rsidRDefault="00F35C4B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F35C4B" w:rsidRPr="0064331C" w:rsidRDefault="00F35C4B">
            <w:pPr>
              <w:spacing w:after="120"/>
            </w:pPr>
            <w:r w:rsidRPr="00F35C4B">
              <w:t>свобода совести</w:t>
            </w:r>
          </w:p>
        </w:tc>
      </w:tr>
      <w:tr w:rsidR="00F35C4B" w:rsidRPr="0064331C" w:rsidTr="00F35C4B">
        <w:tc>
          <w:tcPr>
            <w:tcW w:w="2936" w:type="dxa"/>
            <w:hideMark/>
          </w:tcPr>
          <w:p w:rsidR="00F35C4B" w:rsidRPr="0064331C" w:rsidRDefault="00F35C4B" w:rsidP="00F35C4B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F35C4B" w:rsidRPr="0064331C" w:rsidRDefault="00F35C4B">
            <w:pPr>
              <w:spacing w:after="120"/>
            </w:pPr>
            <w:r w:rsidRPr="00F35C4B">
              <w:t>пункт 1 статьи 18</w:t>
            </w:r>
          </w:p>
        </w:tc>
      </w:tr>
      <w:tr w:rsidR="00F35C4B" w:rsidRPr="0064331C" w:rsidTr="00F35C4B">
        <w:tc>
          <w:tcPr>
            <w:tcW w:w="2936" w:type="dxa"/>
            <w:hideMark/>
          </w:tcPr>
          <w:p w:rsidR="00F35C4B" w:rsidRPr="0064331C" w:rsidRDefault="00F35C4B" w:rsidP="00F35C4B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4" w:type="dxa"/>
          </w:tcPr>
          <w:p w:rsidR="00F35C4B" w:rsidRPr="0064331C" w:rsidRDefault="00F35C4B">
            <w:pPr>
              <w:spacing w:after="120"/>
            </w:pPr>
            <w:r>
              <w:t>отсутствует</w:t>
            </w:r>
          </w:p>
        </w:tc>
      </w:tr>
    </w:tbl>
    <w:p w:rsidR="00F35C4B" w:rsidRPr="00822E87" w:rsidRDefault="00F35C4B" w:rsidP="00F35C4B">
      <w:pPr>
        <w:pStyle w:val="SingleTxtG"/>
        <w:spacing w:before="240"/>
      </w:pPr>
      <w:r>
        <w:t>1.</w:t>
      </w:r>
      <w:r>
        <w:tab/>
        <w:t xml:space="preserve">Автором сообщения является </w:t>
      </w:r>
      <w:proofErr w:type="spellStart"/>
      <w:r>
        <w:t>Данатар</w:t>
      </w:r>
      <w:proofErr w:type="spellEnd"/>
      <w:r>
        <w:t xml:space="preserve"> Дурдыев, гражданин Туркменистана, родившийся в 1993 году. Он утверждает, что государство-участник нарушило его права, предусмотренные пунктом 1 статьи 18 Пакта. Факультативный протокол вступил в силу для Туркменистана 1 августа 1997 года. Автор представлен адвокатом Шейном Х. </w:t>
      </w:r>
      <w:proofErr w:type="spellStart"/>
      <w:r>
        <w:t>Брейди</w:t>
      </w:r>
      <w:proofErr w:type="spellEnd"/>
      <w:r>
        <w:t>.</w:t>
      </w:r>
    </w:p>
    <w:p w:rsidR="00F35C4B" w:rsidRPr="00822E87" w:rsidRDefault="00F35C4B" w:rsidP="00F35C4B">
      <w:pPr>
        <w:pStyle w:val="H23G"/>
      </w:pPr>
      <w:r>
        <w:lastRenderedPageBreak/>
        <w:tab/>
      </w:r>
      <w:r>
        <w:tab/>
      </w:r>
      <w:r>
        <w:rPr>
          <w:bCs/>
        </w:rPr>
        <w:t>Факты в изложении автора</w:t>
      </w:r>
    </w:p>
    <w:p w:rsidR="00F35C4B" w:rsidRPr="00822E87" w:rsidRDefault="00F35C4B" w:rsidP="00F35C4B">
      <w:pPr>
        <w:pStyle w:val="SingleTxtG"/>
      </w:pPr>
      <w:r>
        <w:t>2</w:t>
      </w:r>
      <w:r w:rsidRPr="00FB7934">
        <w:t>.</w:t>
      </w:r>
      <w:r>
        <w:t>1</w:t>
      </w:r>
      <w:r>
        <w:tab/>
        <w:t xml:space="preserve">Автор сообщает, что он является членом общины Свидетелей Иеговы. Он никогда не привлекался к уголовной или административной ответственности за исключением его осуждения в уголовном порядке за отказ от прохождения военной службы по соображениям совести. </w:t>
      </w:r>
    </w:p>
    <w:p w:rsidR="00F35C4B" w:rsidRPr="00822E87" w:rsidRDefault="00F35C4B" w:rsidP="00F35C4B">
      <w:pPr>
        <w:pStyle w:val="SingleTxtG"/>
      </w:pPr>
      <w:r>
        <w:t>2</w:t>
      </w:r>
      <w:r w:rsidRPr="00FB7934">
        <w:t>.</w:t>
      </w:r>
      <w:r>
        <w:t>2</w:t>
      </w:r>
      <w:r>
        <w:tab/>
        <w:t>7 июня 2011 года он был вызван повесткой в военный комиссариат для прохождения обязательной военной службы. В соответствии с повесткой он встретился с представителями военкомата, которым в устной и письменной форме разъяснил, что его религиозные убеждения как свидетеля Иеговы не позволяют ему нести военную службу. В неуказанный день ему было предъявлено обвинение на основании пункта 1 статьи 219</w:t>
      </w:r>
      <w:r w:rsidR="00611C84">
        <w:t xml:space="preserve"> Уголовного кодекса Туркменистана</w:t>
      </w:r>
      <w:r>
        <w:t xml:space="preserve"> в уклонении от призыва на военную службу</w:t>
      </w:r>
      <w:r w:rsidRPr="00E12288">
        <w:rPr>
          <w:rStyle w:val="aa"/>
        </w:rPr>
        <w:footnoteReference w:id="3"/>
      </w:r>
      <w:r>
        <w:t>.</w:t>
      </w:r>
    </w:p>
    <w:p w:rsidR="00F35C4B" w:rsidRPr="00B00BA8" w:rsidRDefault="00F35C4B" w:rsidP="00F35C4B">
      <w:pPr>
        <w:pStyle w:val="SingleTxtG"/>
      </w:pPr>
      <w:r>
        <w:t>2.3</w:t>
      </w:r>
      <w:r>
        <w:tab/>
        <w:t xml:space="preserve">28 января 2013 года автор предстал перед судом </w:t>
      </w:r>
      <w:proofErr w:type="spellStart"/>
      <w:r>
        <w:t>Копетдагского</w:t>
      </w:r>
      <w:proofErr w:type="spellEnd"/>
      <w:r>
        <w:t xml:space="preserve"> района города Ашхабад. Он пояснил, что его религиозные убеждения как свидетеля Иеговы не позволяют ему брать в руки оружие или изучать военное дело, хотя и выразил готовность к выполнению своего долга гражданина путем прохождения альтернативной гражданской службы</w:t>
      </w:r>
      <w:r w:rsidRPr="00E12288">
        <w:rPr>
          <w:rStyle w:val="aa"/>
        </w:rPr>
        <w:footnoteReference w:id="4"/>
      </w:r>
      <w:r>
        <w:t xml:space="preserve">. Суд </w:t>
      </w:r>
      <w:proofErr w:type="spellStart"/>
      <w:r>
        <w:t>Копетдагского</w:t>
      </w:r>
      <w:proofErr w:type="spellEnd"/>
      <w:r>
        <w:t xml:space="preserve"> района признал автора виновным по пункту 1 статьи 219 Уголовного кодекса и приговорил его к уплате штрафа в размере 6 000 </w:t>
      </w:r>
      <w:proofErr w:type="spellStart"/>
      <w:r>
        <w:t>манатов</w:t>
      </w:r>
      <w:proofErr w:type="spellEnd"/>
      <w:r>
        <w:t xml:space="preserve"> (примерно 2 100 долл. США)</w:t>
      </w:r>
      <w:r w:rsidRPr="00E12288">
        <w:rPr>
          <w:rStyle w:val="aa"/>
        </w:rPr>
        <w:footnoteReference w:id="5"/>
      </w:r>
      <w:r>
        <w:t xml:space="preserve">. </w:t>
      </w:r>
      <w:bookmarkStart w:id="2" w:name="_Ref448242211"/>
      <w:bookmarkEnd w:id="2"/>
    </w:p>
    <w:p w:rsidR="00F35C4B" w:rsidRPr="00822E87" w:rsidRDefault="00F35C4B" w:rsidP="00F35C4B">
      <w:pPr>
        <w:pStyle w:val="SingleTxtG"/>
      </w:pPr>
      <w:r>
        <w:t>2.4</w:t>
      </w:r>
      <w:r>
        <w:tab/>
        <w:t xml:space="preserve">Автор получил копию решения суда только через восемь дней настойчивых просьб. 8 февраля 2013 года он подал ходатайство в Ашхабадский городской суд с просьбой о приостановлении исполнения решения суда первой инстанции и его обжаловании. Хотя автор не был представлен адвокатом, в своем ходатайстве он указал, что он не согласен с решением суда </w:t>
      </w:r>
      <w:proofErr w:type="spellStart"/>
      <w:r>
        <w:t>Копетдагского</w:t>
      </w:r>
      <w:proofErr w:type="spellEnd"/>
      <w:r>
        <w:t xml:space="preserve"> района. </w:t>
      </w:r>
    </w:p>
    <w:p w:rsidR="00F35C4B" w:rsidRPr="00822E87" w:rsidRDefault="00F35C4B" w:rsidP="00F35C4B">
      <w:pPr>
        <w:pStyle w:val="SingleTxtG"/>
      </w:pPr>
      <w:r>
        <w:t>2.5</w:t>
      </w:r>
      <w:r>
        <w:tab/>
        <w:t xml:space="preserve">14 февраля 2013 года Ашхабадский городской суд отклонил ходатайство автора. По мнению </w:t>
      </w:r>
      <w:r>
        <w:rPr>
          <w:lang w:val="en-US"/>
        </w:rPr>
        <w:t>c</w:t>
      </w:r>
      <w:r>
        <w:t xml:space="preserve">уда, «в своей жалобе он не выразил неудовлетворения» в связи с решением суда первой инстанции. </w:t>
      </w:r>
    </w:p>
    <w:p w:rsidR="00F35C4B" w:rsidRPr="00822E87" w:rsidRDefault="00F35C4B" w:rsidP="00F35C4B">
      <w:pPr>
        <w:pStyle w:val="SingleTxtG"/>
      </w:pPr>
      <w:r>
        <w:t>2.6</w:t>
      </w:r>
      <w:r>
        <w:tab/>
        <w:t>Автор утверждает, что он исчерпал «все разумные внутренние средства правовой защиты» в связи с предполагаемым нарушением пункта 1 статьи 18 Пакта</w:t>
      </w:r>
      <w:r w:rsidRPr="00B00BA8">
        <w:t>,</w:t>
      </w:r>
      <w:r>
        <w:t xml:space="preserve"> прежде чем направить свое сообщение Комитету. </w:t>
      </w:r>
    </w:p>
    <w:p w:rsidR="00F35C4B" w:rsidRPr="00822E87" w:rsidRDefault="00F35C4B" w:rsidP="00F35C4B">
      <w:pPr>
        <w:pStyle w:val="SingleTxtG"/>
      </w:pPr>
      <w:r>
        <w:t>2.7</w:t>
      </w:r>
      <w:r>
        <w:tab/>
      </w:r>
      <w:proofErr w:type="gramStart"/>
      <w:r>
        <w:t>В</w:t>
      </w:r>
      <w:proofErr w:type="gramEnd"/>
      <w:r>
        <w:t xml:space="preserve"> своем дополнительном представлении от 19 сентября 2018 года автор проинформировал Комитет о том, что в конечном итоге он выплатил штраф в размере 6 000 </w:t>
      </w:r>
      <w:proofErr w:type="spellStart"/>
      <w:r>
        <w:t>манатов</w:t>
      </w:r>
      <w:proofErr w:type="spellEnd"/>
      <w:r>
        <w:t xml:space="preserve"> и что за последние четыре года его еще несколько раз призывали на военную службу. Вместе с тем, с тех пор, как он отказался от прохождения службы, решение этого вопроса не продвинулось дальше направления ему повесток.</w:t>
      </w:r>
    </w:p>
    <w:p w:rsidR="00F35C4B" w:rsidRPr="00822E87" w:rsidRDefault="00F35C4B" w:rsidP="00F35C4B">
      <w:pPr>
        <w:pStyle w:val="H23G"/>
      </w:pPr>
      <w:r>
        <w:tab/>
      </w:r>
      <w:r>
        <w:tab/>
      </w:r>
      <w:r>
        <w:rPr>
          <w:bCs/>
        </w:rPr>
        <w:t>Жалоба</w:t>
      </w:r>
    </w:p>
    <w:p w:rsidR="00F35C4B" w:rsidRPr="00822E87" w:rsidRDefault="00F35C4B" w:rsidP="00F35C4B">
      <w:pPr>
        <w:pStyle w:val="SingleTxtG"/>
      </w:pPr>
      <w:r>
        <w:t>3.1</w:t>
      </w:r>
      <w:r>
        <w:tab/>
        <w:t>Автор утверждает, что его судебное преследование и осуждение за отказ от несения обязательной военной службы по причине его религиозных убеждений и соображений совести стали нарушением его прав, предусмотренных пунктом 1 статьи 18 Пакта</w:t>
      </w:r>
      <w:r w:rsidRPr="00E12288">
        <w:rPr>
          <w:rStyle w:val="aa"/>
        </w:rPr>
        <w:footnoteReference w:id="6"/>
      </w:r>
      <w:r>
        <w:t>. Он отмечает, что он неоднократно информировал туркменские органы власти о своей готовности выполнить свой гражданский долг путем прохождения подлинной альтернативной службы. Законодательство государства-участника, однако, не предусматривает такой альтернативы.</w:t>
      </w:r>
      <w:bookmarkStart w:id="3" w:name="_Ref448219360"/>
      <w:bookmarkEnd w:id="3"/>
    </w:p>
    <w:p w:rsidR="00F35C4B" w:rsidRPr="00822E87" w:rsidRDefault="00F35C4B" w:rsidP="00F35C4B">
      <w:pPr>
        <w:pStyle w:val="SingleTxtG"/>
      </w:pPr>
      <w:r>
        <w:t>3.2</w:t>
      </w:r>
      <w:r>
        <w:tab/>
        <w:t>Автор просит Комитет предписать государству-участнику: а) оправдать его по обвинениям, предъявленным ему в соответствии с пунктом 1 статьи 219 Уголовного кодекса, и снять с него судимость, и b) предоставить ему компенсацию морального ущерба и судебных издержек в соответствии с пунктом 3 статьи 2 Пакта.</w:t>
      </w:r>
    </w:p>
    <w:p w:rsidR="00F35C4B" w:rsidRPr="00822E87" w:rsidRDefault="00F35C4B" w:rsidP="00F35C4B">
      <w:pPr>
        <w:pStyle w:val="SingleTxtG"/>
      </w:pPr>
      <w:r>
        <w:t>3.3</w:t>
      </w:r>
      <w:r>
        <w:tab/>
        <w:t xml:space="preserve">Хотя автор в конечном итоге выплатил штраф в размере 6 000 </w:t>
      </w:r>
      <w:proofErr w:type="spellStart"/>
      <w:r>
        <w:t>манатов</w:t>
      </w:r>
      <w:proofErr w:type="spellEnd"/>
      <w:r>
        <w:t xml:space="preserve">, он также указал в своем первоначальном представлении от 1 мая 2013 года, что ему было крайне сложно его заплатить, так как для многих граждан Туркменистана – это весьма крупная сумма. В этой связи он отметил, что является безработным и не имеет дохода. </w:t>
      </w:r>
    </w:p>
    <w:p w:rsidR="00F35C4B" w:rsidRPr="00822E87" w:rsidRDefault="00F35C4B" w:rsidP="00F35C4B">
      <w:pPr>
        <w:pStyle w:val="H23G"/>
      </w:pPr>
      <w:r>
        <w:tab/>
      </w:r>
      <w:r>
        <w:tab/>
      </w:r>
      <w:r w:rsidRPr="00D1176F">
        <w:rPr>
          <w:bCs/>
        </w:rPr>
        <w:t>Замечания государства-участника в отношении приемлемости и существа</w:t>
      </w:r>
      <w:r>
        <w:rPr>
          <w:bCs/>
        </w:rPr>
        <w:t xml:space="preserve"> сообщения</w:t>
      </w:r>
    </w:p>
    <w:p w:rsidR="00F35C4B" w:rsidRPr="00822E87" w:rsidRDefault="00F35C4B" w:rsidP="00F35C4B">
      <w:pPr>
        <w:pStyle w:val="SingleTxtG"/>
      </w:pPr>
      <w:r>
        <w:t>4.</w:t>
      </w:r>
      <w:r>
        <w:tab/>
        <w:t xml:space="preserve">19 февраля 2015 года государство-участник представило свои замечания в отношении приемлемости и существа сообщения. Касаясь фактов, оно заявило, что 28 января 2013 года суд </w:t>
      </w:r>
      <w:proofErr w:type="spellStart"/>
      <w:r>
        <w:t>Копетдагского</w:t>
      </w:r>
      <w:proofErr w:type="spellEnd"/>
      <w:r>
        <w:t xml:space="preserve"> района признал автора виновным, в соответствии с пунктом 1 статьи 219 Уголовного кодекса, в совершении уголовного преступления в форме уклонения от призыва на военную службу при отсутствии законных оснований для освобождения от такой службы</w:t>
      </w:r>
      <w:r w:rsidR="0023678C" w:rsidRPr="00E12288">
        <w:rPr>
          <w:rStyle w:val="aa"/>
        </w:rPr>
        <w:footnoteReference w:id="7"/>
      </w:r>
      <w:r>
        <w:t xml:space="preserve"> и приговорил к уплате штрафа в размере 6 000 </w:t>
      </w:r>
      <w:proofErr w:type="spellStart"/>
      <w:r>
        <w:t>манатов</w:t>
      </w:r>
      <w:proofErr w:type="spellEnd"/>
      <w:r>
        <w:t xml:space="preserve">. </w:t>
      </w:r>
    </w:p>
    <w:p w:rsidR="00F35C4B" w:rsidRPr="00822E87" w:rsidRDefault="00F35C4B" w:rsidP="00F35C4B">
      <w:pPr>
        <w:pStyle w:val="H23G"/>
      </w:pPr>
      <w:r>
        <w:tab/>
      </w:r>
      <w:r>
        <w:tab/>
      </w:r>
      <w:r>
        <w:rPr>
          <w:bCs/>
        </w:rPr>
        <w:t>Комментарии автора по замечаниям государства-участника</w:t>
      </w:r>
      <w:r>
        <w:t xml:space="preserve"> </w:t>
      </w:r>
    </w:p>
    <w:p w:rsidR="00F35C4B" w:rsidRPr="00822E87" w:rsidRDefault="00F35C4B" w:rsidP="00F35C4B">
      <w:pPr>
        <w:pStyle w:val="SingleTxtG"/>
      </w:pPr>
      <w:r>
        <w:t>5.1</w:t>
      </w:r>
      <w:r>
        <w:tab/>
        <w:t xml:space="preserve">23 апреля 2015 года автор заявил, что в своих замечаниях в отношении приемлемости и существа сообщения государство-участник подтвердило, что он был осужден на основании пункта 1 статьи 219 Уголовного кодекса за уклонение от военной службы по соображениям совести как свидетель Иеговы и приговорен к уплате штрафа. Ссылаясь на Соображения Комитета относительно сообщения </w:t>
      </w:r>
      <w:r w:rsidRPr="00B54996">
        <w:rPr>
          <w:i/>
          <w:iCs/>
        </w:rPr>
        <w:t xml:space="preserve">Ким </w:t>
      </w:r>
      <w:proofErr w:type="spellStart"/>
      <w:r w:rsidRPr="00B54996">
        <w:rPr>
          <w:i/>
          <w:iCs/>
        </w:rPr>
        <w:t>Ён</w:t>
      </w:r>
      <w:proofErr w:type="spellEnd"/>
      <w:r w:rsidRPr="00B54996">
        <w:rPr>
          <w:i/>
          <w:iCs/>
        </w:rPr>
        <w:t xml:space="preserve"> </w:t>
      </w:r>
      <w:proofErr w:type="spellStart"/>
      <w:r w:rsidRPr="00B54996">
        <w:rPr>
          <w:i/>
          <w:iCs/>
        </w:rPr>
        <w:t>Кхван</w:t>
      </w:r>
      <w:proofErr w:type="spellEnd"/>
      <w:r w:rsidRPr="00B54996">
        <w:rPr>
          <w:i/>
          <w:iCs/>
        </w:rPr>
        <w:t xml:space="preserve"> и др. против Республики Корея</w:t>
      </w:r>
      <w:r>
        <w:t xml:space="preserve"> (CCPR/C/112/D/2179/2012, пункты 7.3–7.4), автор просит Комитет сделать вывод о том, что его судебное преследование и осуждение по пункту 1 статьи 219 Уголовного кодекса нарушили его права, предусмотренные пунктом 1 статьи 18 Пакта. </w:t>
      </w:r>
    </w:p>
    <w:p w:rsidR="00F35C4B" w:rsidRPr="00822E87" w:rsidRDefault="00F35C4B" w:rsidP="00F35C4B">
      <w:pPr>
        <w:pStyle w:val="SingleTxtG"/>
      </w:pPr>
      <w:r>
        <w:t>5.2</w:t>
      </w:r>
      <w:r>
        <w:tab/>
        <w:t>Автор также просит Комитет предписать государству-участнику предоставить ему эффективное средство правовой защиты, обеспечивающее полное признание его прав по Пакту, как того требует пункт 3 статьи 2 Пакта (см. пункт 3.2 выше).</w:t>
      </w:r>
    </w:p>
    <w:p w:rsidR="00F35C4B" w:rsidRPr="00822E87" w:rsidRDefault="00F35C4B" w:rsidP="00F35C4B">
      <w:pPr>
        <w:pStyle w:val="H23G"/>
      </w:pPr>
      <w:r>
        <w:tab/>
      </w:r>
      <w:r>
        <w:tab/>
      </w:r>
      <w:r>
        <w:rPr>
          <w:bCs/>
        </w:rPr>
        <w:t>Вопросы и процедура их рассмотрения в Комитете</w:t>
      </w:r>
    </w:p>
    <w:p w:rsidR="00F35C4B" w:rsidRPr="00822E87" w:rsidRDefault="00F35C4B" w:rsidP="00F35C4B">
      <w:pPr>
        <w:pStyle w:val="H4G"/>
      </w:pPr>
      <w:r>
        <w:tab/>
      </w:r>
      <w:r>
        <w:tab/>
      </w:r>
      <w:r>
        <w:rPr>
          <w:iCs/>
        </w:rPr>
        <w:t>Рассмотрение вопроса о приемлемости</w:t>
      </w:r>
    </w:p>
    <w:p w:rsidR="00F35C4B" w:rsidRPr="00822E87" w:rsidRDefault="00F35C4B" w:rsidP="00F35C4B">
      <w:pPr>
        <w:pStyle w:val="SingleTxtG"/>
      </w:pPr>
      <w:r>
        <w:t>6.1</w:t>
      </w:r>
      <w:r>
        <w:tab/>
        <w:t>Прежде чем рассматривать какое-либо утверждение, содержащееся в том или ином сообщении, Комитет должен в соответствии с правилом 93 правил процедуры определить, является ли данное сообщение приемлемым согласно Факультативному протоколу.</w:t>
      </w:r>
    </w:p>
    <w:p w:rsidR="00F35C4B" w:rsidRPr="00822E87" w:rsidRDefault="00F35C4B" w:rsidP="00F35C4B">
      <w:pPr>
        <w:pStyle w:val="SingleTxtG"/>
      </w:pPr>
      <w:r>
        <w:t>6.2</w:t>
      </w:r>
      <w:r>
        <w:tab/>
        <w:t xml:space="preserve">Согласно пункту </w:t>
      </w:r>
      <w:proofErr w:type="gramStart"/>
      <w:r>
        <w:t>2</w:t>
      </w:r>
      <w:proofErr w:type="gramEnd"/>
      <w:r>
        <w:t xml:space="preserve"> а) статьи 5 Факультативного протокола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 </w:t>
      </w:r>
    </w:p>
    <w:p w:rsidR="00F35C4B" w:rsidRPr="00822E87" w:rsidRDefault="00F35C4B" w:rsidP="00F35C4B">
      <w:pPr>
        <w:pStyle w:val="SingleTxtG"/>
      </w:pPr>
      <w:r>
        <w:t>6.3</w:t>
      </w:r>
      <w:r>
        <w:tab/>
        <w:t>Комитет принимает к сведению утверждение автора о том, что он исчерпал все имевшиеся в его распоряжении разумные внутренние средства правовой защиты. При отсутствии каких-либо возражений в этой связи со стороны государства-участника Комитет считает, что требования пункта 2 b) статьи 5 Факультативного протокола были удовлетворены.</w:t>
      </w:r>
    </w:p>
    <w:p w:rsidR="00F35C4B" w:rsidRPr="00822E87" w:rsidRDefault="00F35C4B" w:rsidP="00F35C4B">
      <w:pPr>
        <w:pStyle w:val="SingleTxtG"/>
      </w:pPr>
      <w:r>
        <w:t>6.4</w:t>
      </w:r>
      <w:r>
        <w:tab/>
        <w:t xml:space="preserve">Комитет считает, что автор в достаточной степени обосновал для целей приемлемости свои жалобы по пункту 1 статьи 18 Пакта. Соответственно, он признает эти жалобы приемлемыми и приступает к их </w:t>
      </w:r>
      <w:proofErr w:type="gramStart"/>
      <w:r>
        <w:t>рассмотрению</w:t>
      </w:r>
      <w:proofErr w:type="gramEnd"/>
      <w:r>
        <w:t xml:space="preserve"> по существу.</w:t>
      </w:r>
    </w:p>
    <w:p w:rsidR="00F35C4B" w:rsidRPr="00822E87" w:rsidRDefault="00F35C4B" w:rsidP="00F35C4B">
      <w:pPr>
        <w:pStyle w:val="H4G"/>
      </w:pPr>
      <w:r>
        <w:tab/>
      </w:r>
      <w:r>
        <w:tab/>
      </w:r>
      <w:r>
        <w:rPr>
          <w:iCs/>
        </w:rPr>
        <w:t>Рассмотрение сообщения по существу</w:t>
      </w:r>
    </w:p>
    <w:p w:rsidR="00F35C4B" w:rsidRPr="00822E87" w:rsidRDefault="00F35C4B" w:rsidP="00F35C4B">
      <w:pPr>
        <w:pStyle w:val="SingleTxtG"/>
      </w:pPr>
      <w:r>
        <w:t>7.1</w:t>
      </w:r>
      <w:r>
        <w:tab/>
        <w:t>Комитет рассмотрел сообщение в свете всей информации, представленной ему сторонами, как это предусмотрено пунктом 1 статьи 5 Факультативного протокола.</w:t>
      </w:r>
    </w:p>
    <w:p w:rsidR="00F35C4B" w:rsidRPr="00822E87" w:rsidRDefault="00F35C4B" w:rsidP="00F35C4B">
      <w:pPr>
        <w:pStyle w:val="SingleTxtG"/>
      </w:pPr>
      <w:r>
        <w:t>7.2</w:t>
      </w:r>
      <w:r>
        <w:tab/>
        <w:t>Комитет принимает к сведению утверждение автора о том, что его права по пункту 1 статьи 18 Пакта были нарушены из-за отсутствия в государстве-участнике альтернативы обязательной военной службе, в результате чего отказ автора от несения военной службы по причине его религиозных убеждений привел к его уголовному преследованию с последующим вынесением обвинительного приговора. Комитет также принимает к сведению заявление государства-участника о том, что при отсутствии законных оснований для освобождения от военной службы совершенное а</w:t>
      </w:r>
      <w:r w:rsidR="0023678C">
        <w:t>втором уголовное преступление –</w:t>
      </w:r>
      <w:r>
        <w:t xml:space="preserve"> уклонени</w:t>
      </w:r>
      <w:r w:rsidR="0023678C">
        <w:t>е от призыва на военную службу –</w:t>
      </w:r>
      <w:r>
        <w:t xml:space="preserve"> влечет за собой наказание в соответствии с пунктом 1 статьи 219 Уголовного кодекса. </w:t>
      </w:r>
    </w:p>
    <w:p w:rsidR="00F35C4B" w:rsidRPr="00822E87" w:rsidRDefault="00F35C4B" w:rsidP="00F35C4B">
      <w:pPr>
        <w:pStyle w:val="SingleTxtG"/>
      </w:pPr>
      <w:r>
        <w:t>7.3</w:t>
      </w:r>
      <w:r>
        <w:tab/>
        <w:t xml:space="preserve">Комитет ссылается на свое замечание общего порядка № 22 (1993) о праве на свободу мысли, совести и религии, в котором он пришел к тому выводу, что об основополагающем характере свобод, закрепленных в пункте 1 статьи 18, свидетельствует тот факт, что это положение не допускает отступлений даже при введении чрезвычайного положения, как это указано в пункте 2 статьи 4 Пакта. Комитет напоминает о своих предыдущих решениях, в соответствии с которыми – даже при отсутствии непосредственного упоминания права на отказ от военной службы по соображениям совести в Пакте </w:t>
      </w:r>
      <w:r w:rsidR="0023678C">
        <w:t>–</w:t>
      </w:r>
      <w:r>
        <w:t xml:space="preserve"> это право вытекает из статьи 18, поскольку обязательство использовать смертоносное оружие может серьезным образом противоречить свободе мысли, совести и религии</w:t>
      </w:r>
      <w:r w:rsidRPr="00E12288">
        <w:rPr>
          <w:rStyle w:val="aa"/>
        </w:rPr>
        <w:footnoteReference w:id="8"/>
      </w:r>
      <w:r>
        <w:t>. Право на отказ от военной службы по соображениям совести является неотъемлемой частью права на свободу мысли, совести и религии. Оно предполагает освобождение любого лица от прохождения обязательной военной службы, если такая служба не согласуется с его религией или убеждениями. Это право не может ущемляться методами принуждения. Государство может при желании обязать лицо, отказывающееся от военной службы, нести альтернативную гражданскую службу вне военной сферы и не под военным командованием. Альтернативная служба не должна носить характер наказания. Это должна быть реальная служба обществу, соответствующая принципу уважения прав человека</w:t>
      </w:r>
      <w:r w:rsidRPr="00E12288">
        <w:rPr>
          <w:rStyle w:val="aa"/>
        </w:rPr>
        <w:footnoteReference w:id="9"/>
      </w:r>
      <w:r>
        <w:t xml:space="preserve">. </w:t>
      </w:r>
      <w:bookmarkStart w:id="4" w:name="_Ref448219237"/>
      <w:bookmarkStart w:id="5" w:name="_Ref448219312"/>
      <w:bookmarkEnd w:id="4"/>
      <w:bookmarkEnd w:id="5"/>
    </w:p>
    <w:p w:rsidR="00F35C4B" w:rsidRPr="00822E87" w:rsidRDefault="00F35C4B" w:rsidP="00F35C4B">
      <w:pPr>
        <w:pStyle w:val="SingleTxtG"/>
      </w:pPr>
      <w:r>
        <w:t>7.4</w:t>
      </w:r>
      <w:r>
        <w:tab/>
      </w:r>
      <w:proofErr w:type="gramStart"/>
      <w:r>
        <w:t>В</w:t>
      </w:r>
      <w:proofErr w:type="gramEnd"/>
      <w:r>
        <w:t xml:space="preserve"> данном случае Комитет отмечает отсутствие заявлений, оспаривающих тот факт, что отказ автора проходить обязательную военную службу был обусловлен его религиозными убеждениями. Комитет считает, что последовавшее осуждение автора и вынесенный ему приговор могут быть приравнены к нарушению его свободы мысли, совести и религии, что противоречит пункту 1 статьи 18 Пакта. В этой связи Комитет напоминает о том, что репрессии в связи с отказом от несения обязательной военной службы, применяемые к лицам, которым совесть или религия запрещают применение оружия, несовместимы с пунктом 1 статьи 18 Пакта</w:t>
      </w:r>
      <w:r w:rsidRPr="00E12288">
        <w:rPr>
          <w:rStyle w:val="aa"/>
        </w:rPr>
        <w:footnoteReference w:id="10"/>
      </w:r>
      <w:r>
        <w:t>. Он также напоминает, что в своих заключительных замечаниях по второму периодическому докладу государства-участника Комитет выразил обеспокоенность в связи с тем, что государство-участник по-прежнему не признает право возражать против прохождения военной службы по соображениям совести, и в связи с неоднократными случаями судебного преследования и заключения под стражу членов организации Свидетели Иеговы, отказывающихся от прохождения обязательной военной службы (CCPR/C/TKM/CO/2, пункт 40).</w:t>
      </w:r>
    </w:p>
    <w:p w:rsidR="00F35C4B" w:rsidRPr="00822E87" w:rsidRDefault="00F35C4B" w:rsidP="00F35C4B">
      <w:pPr>
        <w:pStyle w:val="SingleTxtG"/>
      </w:pPr>
      <w:r>
        <w:t>7.5</w:t>
      </w:r>
      <w:r>
        <w:tab/>
        <w:t>Комитет напоминает, что в ряде предыдущих сообщений он рассматривал аналогичные дела в связи с теми же законами и практикой государства-участника, хотя в некоторых из этих случаев авторы были приговорены к тюремному заключению и/или исправительным работам без возможности выплаты штрафа</w:t>
      </w:r>
      <w:r w:rsidRPr="00E12288">
        <w:rPr>
          <w:rStyle w:val="aa"/>
        </w:rPr>
        <w:footnoteReference w:id="11"/>
      </w:r>
      <w:r>
        <w:t>. В данном случае Комитет приходит к выводу, что в результате судебного преследования и осуждения автора за отказ от прохождения обязательной военной службы по причине религиозных убеждений и по соображениям совести государство-участник нарушило его права, предусмотренные в пункте 1 статьи 18 Пакта.</w:t>
      </w:r>
    </w:p>
    <w:p w:rsidR="00F35C4B" w:rsidRPr="00822E87" w:rsidRDefault="00F35C4B" w:rsidP="00F35C4B">
      <w:pPr>
        <w:pStyle w:val="SingleTxtG"/>
      </w:pPr>
      <w:r>
        <w:t>8.</w:t>
      </w:r>
      <w:r>
        <w:tab/>
        <w:t>Комитет, действуя в соответствии с пунктом 4 статьи 5 Факультативного протокола, считает, что представленные ему факты свидетельствуют о нарушении прав автора, предусмотренных пунктом 1 статьи 18 Пакта.</w:t>
      </w:r>
    </w:p>
    <w:p w:rsidR="00F35C4B" w:rsidRPr="00822E87" w:rsidRDefault="00F35C4B" w:rsidP="00F35C4B">
      <w:pPr>
        <w:pStyle w:val="SingleTxtG"/>
      </w:pPr>
      <w:r>
        <w:t>9.</w:t>
      </w:r>
      <w:r>
        <w:tab/>
        <w:t xml:space="preserve">Согласно пункту </w:t>
      </w:r>
      <w:proofErr w:type="gramStart"/>
      <w:r>
        <w:t>3</w:t>
      </w:r>
      <w:proofErr w:type="gramEnd"/>
      <w:r w:rsidR="006E0B2C">
        <w:t> </w:t>
      </w:r>
      <w:r>
        <w:t>а) статьи</w:t>
      </w:r>
      <w:r w:rsidR="006E0B2C">
        <w:t> </w:t>
      </w:r>
      <w:r>
        <w:t>2 Пакта государство-участник обязано предоставить автору эффективное средство правовой защиты. Для этого необходимо предоставить полное возмещение ущерба лицам, права которых, закрепленные в Пакте, были нарушены. Соответственно, государство-участник обязано, в частности, снять с автора судимость, предоставить ему адекватную компенсацию и воздержаться от призыва его на военную службу без предоставления ему возможности прохождения альтернативной гражданской службы. Государство-участник обязано также принять меры к недопущению подобных нарушений в будущем. В этой связи Комитет вновь заявляет, что в соответствии с его обязательством по пункту 2 статьи 2 Пакта государству-участнику следует пересмотреть свое законодательство с целью обеспечения эффективных гарантий осуществления права на отказ от военной службы по соображениям совести в соответствии с пунктом 1 статьи 18 Пакта, например, предусмотрев возможность прохождения альтернативной службы гражданского характера.</w:t>
      </w:r>
    </w:p>
    <w:p w:rsidR="00F35C4B" w:rsidRDefault="00F35C4B" w:rsidP="00F35C4B">
      <w:pPr>
        <w:pStyle w:val="SingleTxtG"/>
      </w:pPr>
      <w:r>
        <w:t>10.</w:t>
      </w:r>
      <w:r>
        <w:tab/>
        <w:t>Принимая во внимание, что, присоединившись к Факультативному протоколу, государство-участник признало компетенцию Комитета определять, имело ли место нарушение Пакта, и что согласно статье 2 Пакта государство-участник обязалось обеспечивать всем находящи</w:t>
      </w:r>
      <w:bookmarkStart w:id="6" w:name="_GoBack"/>
      <w:bookmarkEnd w:id="6"/>
      <w:r>
        <w:t>мся в пределах его территории и под его юрисдикцией лицам признаваемые в Пакте права, а также эффективные и обладающие исковой силой средства правовой защиты в случае установления факта нарушения, Комитет хотел бы получить от государства-участника в течение 180 дней информацию о принятых мерах по осуществлению Соображений Комитета. Государству-участнику также предлагается опубликовать настоящие Соображения и обеспечить их широкое распространение на официальном языке государства-участника.</w:t>
      </w:r>
    </w:p>
    <w:p w:rsidR="00F35C4B" w:rsidRPr="00F35C4B" w:rsidRDefault="00F35C4B" w:rsidP="00F35C4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5C4B" w:rsidRPr="00F35C4B" w:rsidSect="00F35C4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E9" w:rsidRPr="00A312BC" w:rsidRDefault="001E38E9" w:rsidP="00A312BC"/>
  </w:endnote>
  <w:endnote w:type="continuationSeparator" w:id="0">
    <w:p w:rsidR="001E38E9" w:rsidRPr="00A312BC" w:rsidRDefault="001E38E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4B" w:rsidRPr="00F35C4B" w:rsidRDefault="00F35C4B">
    <w:pPr>
      <w:pStyle w:val="a8"/>
    </w:pPr>
    <w:r w:rsidRPr="00F35C4B">
      <w:rPr>
        <w:b/>
        <w:sz w:val="18"/>
      </w:rPr>
      <w:fldChar w:fldCharType="begin"/>
    </w:r>
    <w:r w:rsidRPr="00F35C4B">
      <w:rPr>
        <w:b/>
        <w:sz w:val="18"/>
      </w:rPr>
      <w:instrText xml:space="preserve"> PAGE  \* MERGEFORMAT </w:instrText>
    </w:r>
    <w:r w:rsidRPr="00F35C4B">
      <w:rPr>
        <w:b/>
        <w:sz w:val="18"/>
      </w:rPr>
      <w:fldChar w:fldCharType="separate"/>
    </w:r>
    <w:r w:rsidR="000C7843">
      <w:rPr>
        <w:b/>
        <w:noProof/>
        <w:sz w:val="18"/>
      </w:rPr>
      <w:t>6</w:t>
    </w:r>
    <w:r w:rsidRPr="00F35C4B">
      <w:rPr>
        <w:b/>
        <w:sz w:val="18"/>
      </w:rPr>
      <w:fldChar w:fldCharType="end"/>
    </w:r>
    <w:r>
      <w:rPr>
        <w:b/>
        <w:sz w:val="18"/>
      </w:rPr>
      <w:tab/>
    </w:r>
    <w:r>
      <w:t>GE.18-21007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4B" w:rsidRPr="00F35C4B" w:rsidRDefault="00F35C4B" w:rsidP="00F35C4B">
    <w:pPr>
      <w:pStyle w:val="a8"/>
      <w:tabs>
        <w:tab w:val="clear" w:pos="9639"/>
        <w:tab w:val="right" w:pos="9638"/>
      </w:tabs>
      <w:rPr>
        <w:b/>
        <w:sz w:val="18"/>
      </w:rPr>
    </w:pPr>
    <w:r>
      <w:t>GE.18-21007</w:t>
    </w:r>
    <w:r>
      <w:tab/>
    </w:r>
    <w:r w:rsidRPr="00F35C4B">
      <w:rPr>
        <w:b/>
        <w:sz w:val="18"/>
      </w:rPr>
      <w:fldChar w:fldCharType="begin"/>
    </w:r>
    <w:r w:rsidRPr="00F35C4B">
      <w:rPr>
        <w:b/>
        <w:sz w:val="18"/>
      </w:rPr>
      <w:instrText xml:space="preserve"> PAGE  \* MERGEFORMAT </w:instrText>
    </w:r>
    <w:r w:rsidRPr="00F35C4B">
      <w:rPr>
        <w:b/>
        <w:sz w:val="18"/>
      </w:rPr>
      <w:fldChar w:fldCharType="separate"/>
    </w:r>
    <w:r w:rsidR="000C7843">
      <w:rPr>
        <w:b/>
        <w:noProof/>
        <w:sz w:val="18"/>
      </w:rPr>
      <w:t>5</w:t>
    </w:r>
    <w:r w:rsidRPr="00F35C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35C4B" w:rsidRDefault="00F35C4B" w:rsidP="00F35C4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21007  (</w:t>
    </w:r>
    <w:proofErr w:type="gramEnd"/>
    <w:r>
      <w:t>R)  170119  180119</w:t>
    </w:r>
    <w:r>
      <w:br/>
    </w:r>
    <w:r w:rsidRPr="00F35C4B">
      <w:rPr>
        <w:rFonts w:ascii="C39T30Lfz" w:hAnsi="C39T30Lfz"/>
        <w:kern w:val="14"/>
        <w:sz w:val="56"/>
      </w:rPr>
      <w:t></w:t>
    </w:r>
    <w:r w:rsidRPr="00F35C4B">
      <w:rPr>
        <w:rFonts w:ascii="C39T30Lfz" w:hAnsi="C39T30Lfz"/>
        <w:kern w:val="14"/>
        <w:sz w:val="56"/>
      </w:rPr>
      <w:t></w:t>
    </w:r>
    <w:r w:rsidRPr="00F35C4B">
      <w:rPr>
        <w:rFonts w:ascii="C39T30Lfz" w:hAnsi="C39T30Lfz"/>
        <w:kern w:val="14"/>
        <w:sz w:val="56"/>
      </w:rPr>
      <w:t></w:t>
    </w:r>
    <w:r w:rsidRPr="00F35C4B">
      <w:rPr>
        <w:rFonts w:ascii="C39T30Lfz" w:hAnsi="C39T30Lfz"/>
        <w:kern w:val="14"/>
        <w:sz w:val="56"/>
      </w:rPr>
      <w:t></w:t>
    </w:r>
    <w:r w:rsidRPr="00F35C4B">
      <w:rPr>
        <w:rFonts w:ascii="C39T30Lfz" w:hAnsi="C39T30Lfz"/>
        <w:kern w:val="14"/>
        <w:sz w:val="56"/>
      </w:rPr>
      <w:t></w:t>
    </w:r>
    <w:r w:rsidRPr="00F35C4B">
      <w:rPr>
        <w:rFonts w:ascii="C39T30Lfz" w:hAnsi="C39T30Lfz"/>
        <w:kern w:val="14"/>
        <w:sz w:val="56"/>
      </w:rPr>
      <w:t></w:t>
    </w:r>
    <w:r w:rsidRPr="00F35C4B">
      <w:rPr>
        <w:rFonts w:ascii="C39T30Lfz" w:hAnsi="C39T30Lfz"/>
        <w:kern w:val="14"/>
        <w:sz w:val="56"/>
      </w:rPr>
      <w:t></w:t>
    </w:r>
    <w:r w:rsidRPr="00F35C4B">
      <w:rPr>
        <w:rFonts w:ascii="C39T30Lfz" w:hAnsi="C39T30Lfz"/>
        <w:kern w:val="14"/>
        <w:sz w:val="56"/>
      </w:rPr>
      <w:t></w:t>
    </w:r>
    <w:r w:rsidRPr="00F35C4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4/D/2268/20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4/D/2268/20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E9" w:rsidRPr="001075E9" w:rsidRDefault="001E38E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38E9" w:rsidRDefault="001E38E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35C4B" w:rsidRPr="00822E87" w:rsidRDefault="00F35C4B" w:rsidP="00F35C4B">
      <w:pPr>
        <w:pStyle w:val="ad"/>
      </w:pPr>
      <w:r>
        <w:tab/>
      </w:r>
      <w:r w:rsidRPr="00A124EF">
        <w:rPr>
          <w:sz w:val="20"/>
        </w:rPr>
        <w:t>*</w:t>
      </w:r>
      <w:r>
        <w:tab/>
        <w:t>Приняты Комитетом на его 124-й сессии (8 октября – 2 ноября 2018 года).</w:t>
      </w:r>
    </w:p>
  </w:footnote>
  <w:footnote w:id="2">
    <w:p w:rsidR="00F35C4B" w:rsidRPr="00822E87" w:rsidRDefault="00F35C4B" w:rsidP="00F35C4B">
      <w:pPr>
        <w:pStyle w:val="ad"/>
      </w:pPr>
      <w:r>
        <w:tab/>
      </w:r>
      <w:r w:rsidRPr="00A124EF">
        <w:rPr>
          <w:sz w:val="20"/>
        </w:rPr>
        <w:t>**</w:t>
      </w:r>
      <w:r>
        <w:tab/>
      </w:r>
      <w:proofErr w:type="gramStart"/>
      <w:r>
        <w:t>В</w:t>
      </w:r>
      <w:proofErr w:type="gramEnd"/>
      <w:r>
        <w:t xml:space="preserve"> рассмотрении настоящего сообщения принимали участие следующие члены Комитета: </w:t>
      </w:r>
      <w:proofErr w:type="spellStart"/>
      <w:r>
        <w:t>Тан</w:t>
      </w:r>
      <w:r w:rsidR="0023678C">
        <w:t>ья</w:t>
      </w:r>
      <w:proofErr w:type="spellEnd"/>
      <w:r w:rsidR="0023678C">
        <w:t xml:space="preserve"> Мария </w:t>
      </w:r>
      <w:proofErr w:type="spellStart"/>
      <w:r w:rsidR="0023678C">
        <w:t>Абдо</w:t>
      </w:r>
      <w:proofErr w:type="spellEnd"/>
      <w:r w:rsidR="0023678C">
        <w:t xml:space="preserve"> </w:t>
      </w:r>
      <w:proofErr w:type="spellStart"/>
      <w:r w:rsidR="0023678C">
        <w:t>Рочоль</w:t>
      </w:r>
      <w:proofErr w:type="spellEnd"/>
      <w:r>
        <w:t xml:space="preserve">, Яд Бен </w:t>
      </w:r>
      <w:proofErr w:type="spellStart"/>
      <w:r>
        <w:t>Ашур</w:t>
      </w:r>
      <w:proofErr w:type="spellEnd"/>
      <w:r>
        <w:t xml:space="preserve">, Илзе </w:t>
      </w:r>
      <w:proofErr w:type="spellStart"/>
      <w:r>
        <w:t>Брандс</w:t>
      </w:r>
      <w:proofErr w:type="spellEnd"/>
      <w:r>
        <w:t xml:space="preserve"> </w:t>
      </w:r>
      <w:proofErr w:type="spellStart"/>
      <w:r>
        <w:t>Ке</w:t>
      </w:r>
      <w:r w:rsidR="0023678C">
        <w:t>х</w:t>
      </w:r>
      <w:r>
        <w:t>рис</w:t>
      </w:r>
      <w:proofErr w:type="spellEnd"/>
      <w:r>
        <w:t xml:space="preserve">, Сара Кливленд, Ахмед Амин </w:t>
      </w:r>
      <w:proofErr w:type="spellStart"/>
      <w:r>
        <w:t>Фат</w:t>
      </w:r>
      <w:r w:rsidR="0023678C">
        <w:t>х</w:t>
      </w:r>
      <w:r>
        <w:t>алла</w:t>
      </w:r>
      <w:proofErr w:type="spellEnd"/>
      <w:r>
        <w:t xml:space="preserve">, Оливье де </w:t>
      </w:r>
      <w:proofErr w:type="spellStart"/>
      <w:r>
        <w:t>Фрувиль</w:t>
      </w:r>
      <w:proofErr w:type="spellEnd"/>
      <w:r>
        <w:t xml:space="preserve">, Кристоф </w:t>
      </w:r>
      <w:proofErr w:type="spellStart"/>
      <w:r>
        <w:t>Хейнс</w:t>
      </w:r>
      <w:proofErr w:type="spellEnd"/>
      <w:r>
        <w:t xml:space="preserve">, </w:t>
      </w:r>
      <w:proofErr w:type="spellStart"/>
      <w:r>
        <w:t>Бамариам</w:t>
      </w:r>
      <w:proofErr w:type="spellEnd"/>
      <w:r>
        <w:t xml:space="preserve"> </w:t>
      </w:r>
      <w:proofErr w:type="spellStart"/>
      <w:r>
        <w:t>Койта</w:t>
      </w:r>
      <w:proofErr w:type="spellEnd"/>
      <w:r>
        <w:t xml:space="preserve">, </w:t>
      </w:r>
      <w:proofErr w:type="spellStart"/>
      <w:r>
        <w:t>Марсия</w:t>
      </w:r>
      <w:proofErr w:type="spellEnd"/>
      <w:r>
        <w:t xml:space="preserve"> В.</w:t>
      </w:r>
      <w:r w:rsidRPr="00FB7934">
        <w:t xml:space="preserve"> </w:t>
      </w:r>
      <w:r>
        <w:t xml:space="preserve">Дж. Кран, </w:t>
      </w:r>
      <w:proofErr w:type="spellStart"/>
      <w:r>
        <w:t>Д</w:t>
      </w:r>
      <w:r w:rsidR="0023678C">
        <w:t>а</w:t>
      </w:r>
      <w:r>
        <w:t>нкан</w:t>
      </w:r>
      <w:proofErr w:type="spellEnd"/>
      <w:r>
        <w:t xml:space="preserve">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</w:t>
      </w:r>
      <w:r w:rsidR="0023678C">
        <w:t>дз</w:t>
      </w:r>
      <w:r>
        <w:t>ис</w:t>
      </w:r>
      <w:proofErr w:type="spellEnd"/>
      <w:r>
        <w:t xml:space="preserve">, </w:t>
      </w:r>
      <w:proofErr w:type="spellStart"/>
      <w:r>
        <w:t>Мауро</w:t>
      </w:r>
      <w:proofErr w:type="spellEnd"/>
      <w:r>
        <w:t xml:space="preserve"> </w:t>
      </w:r>
      <w:proofErr w:type="spellStart"/>
      <w:r>
        <w:t>Полити</w:t>
      </w:r>
      <w:proofErr w:type="spellEnd"/>
      <w:r>
        <w:t xml:space="preserve">, </w:t>
      </w:r>
      <w:proofErr w:type="spellStart"/>
      <w:r>
        <w:t>Жозе</w:t>
      </w:r>
      <w:proofErr w:type="spellEnd"/>
      <w:r>
        <w:t xml:space="preserve"> Мануэл </w:t>
      </w:r>
      <w:proofErr w:type="spellStart"/>
      <w:r>
        <w:t>Сантуш</w:t>
      </w:r>
      <w:proofErr w:type="spellEnd"/>
      <w:r>
        <w:t xml:space="preserve">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, Марго </w:t>
      </w:r>
      <w:proofErr w:type="spellStart"/>
      <w:r>
        <w:t>Ватервал</w:t>
      </w:r>
      <w:proofErr w:type="spellEnd"/>
      <w:r>
        <w:t xml:space="preserve"> и Андреас </w:t>
      </w:r>
      <w:proofErr w:type="spellStart"/>
      <w:r>
        <w:t>Циммерман</w:t>
      </w:r>
      <w:proofErr w:type="spellEnd"/>
      <w:r>
        <w:t>.</w:t>
      </w:r>
      <w:bookmarkStart w:id="0" w:name="OLE_LINK1"/>
      <w:bookmarkStart w:id="1" w:name="OLE_LINK2"/>
      <w:bookmarkEnd w:id="0"/>
      <w:bookmarkEnd w:id="1"/>
    </w:p>
  </w:footnote>
  <w:footnote w:id="3">
    <w:p w:rsidR="00F35C4B" w:rsidRPr="00822E87" w:rsidRDefault="00F35C4B" w:rsidP="00F35C4B">
      <w:pPr>
        <w:pStyle w:val="ad"/>
      </w:pPr>
      <w:r w:rsidRPr="00657AE4">
        <w:tab/>
      </w:r>
      <w:r w:rsidRPr="00E12288">
        <w:rPr>
          <w:rStyle w:val="aa"/>
        </w:rPr>
        <w:footnoteRef/>
      </w:r>
      <w:r>
        <w:tab/>
        <w:t>Согласно этому пункту, уклонение от призыва на военную службу при отсутствии законных оснований для освобождения от этой службы наказывае</w:t>
      </w:r>
      <w:r w:rsidR="006E0B2C">
        <w:t>тся исправительными работами на </w:t>
      </w:r>
      <w:r>
        <w:t xml:space="preserve">срок до двух лет или лишением свободы на срок до двух лет. </w:t>
      </w:r>
    </w:p>
  </w:footnote>
  <w:footnote w:id="4">
    <w:p w:rsidR="00F35C4B" w:rsidRPr="00822E87" w:rsidRDefault="00F35C4B" w:rsidP="00F35C4B">
      <w:pPr>
        <w:pStyle w:val="ad"/>
      </w:pPr>
      <w:r w:rsidRPr="00657AE4">
        <w:tab/>
      </w:r>
      <w:r w:rsidRPr="00E12288">
        <w:rPr>
          <w:rStyle w:val="aa"/>
        </w:rPr>
        <w:footnoteRef/>
      </w:r>
      <w:r>
        <w:tab/>
        <w:t xml:space="preserve">Закон «О воинской обязанности и военной службе» не признает право лица на отказ от военной службы по соображениям совести и не предусматривает прохождение какой-либо альтернативной военной службы. Рекомендации, полученные Туркменистаном в отношении этого закона, см. в документах A/HRC/10/8/Add.4, пункт 68, и CCPR/C/TKM/CO/2, пункт 41. </w:t>
      </w:r>
    </w:p>
  </w:footnote>
  <w:footnote w:id="5">
    <w:p w:rsidR="00F35C4B" w:rsidRPr="00822E87" w:rsidRDefault="00F35C4B" w:rsidP="00F35C4B">
      <w:pPr>
        <w:pStyle w:val="ad"/>
      </w:pPr>
      <w:r w:rsidRPr="00657AE4">
        <w:tab/>
      </w:r>
      <w:r w:rsidRPr="00E12288">
        <w:rPr>
          <w:rStyle w:val="aa"/>
        </w:rPr>
        <w:footnoteRef/>
      </w:r>
      <w:r>
        <w:tab/>
        <w:t xml:space="preserve">Суд принял во внимание молодой возраст автора и тот факт, что он впервые предстал перед судом, применив положения пункта </w:t>
      </w:r>
      <w:proofErr w:type="gramStart"/>
      <w:r>
        <w:t>1</w:t>
      </w:r>
      <w:proofErr w:type="gramEnd"/>
      <w:r>
        <w:t xml:space="preserve"> а) статьи 59 Уголовного кодекса, позволяющего при наличии исключительных обстоятельств назначить наказание ниже низшего предела, предусмотренного соответствующей статьей уголовного закона. </w:t>
      </w:r>
    </w:p>
  </w:footnote>
  <w:footnote w:id="6">
    <w:p w:rsidR="00F35C4B" w:rsidRPr="00822E87" w:rsidRDefault="00F35C4B" w:rsidP="00F35C4B">
      <w:pPr>
        <w:pStyle w:val="ad"/>
      </w:pPr>
      <w:r w:rsidRPr="00657AE4">
        <w:tab/>
      </w:r>
      <w:r w:rsidRPr="00E12288">
        <w:rPr>
          <w:rStyle w:val="aa"/>
        </w:rPr>
        <w:footnoteRef/>
      </w:r>
      <w:r>
        <w:tab/>
        <w:t xml:space="preserve">См., например, </w:t>
      </w:r>
      <w:proofErr w:type="spellStart"/>
      <w:r w:rsidRPr="0023678C">
        <w:rPr>
          <w:i/>
        </w:rPr>
        <w:t>Атасой</w:t>
      </w:r>
      <w:proofErr w:type="spellEnd"/>
      <w:r w:rsidRPr="0023678C">
        <w:rPr>
          <w:i/>
        </w:rPr>
        <w:t xml:space="preserve"> и </w:t>
      </w:r>
      <w:proofErr w:type="spellStart"/>
      <w:r w:rsidRPr="0023678C">
        <w:rPr>
          <w:i/>
        </w:rPr>
        <w:t>Саркут</w:t>
      </w:r>
      <w:proofErr w:type="spellEnd"/>
      <w:r w:rsidRPr="0023678C">
        <w:rPr>
          <w:i/>
        </w:rPr>
        <w:t xml:space="preserve"> против Турции</w:t>
      </w:r>
      <w:r>
        <w:t xml:space="preserve"> (CCPR/C/104/D/1853-1854/2008), пункты</w:t>
      </w:r>
      <w:r w:rsidR="0023678C">
        <w:t> </w:t>
      </w:r>
      <w:r>
        <w:t>10.4–10.5.</w:t>
      </w:r>
    </w:p>
  </w:footnote>
  <w:footnote w:id="7">
    <w:p w:rsidR="0023678C" w:rsidRPr="00822E87" w:rsidRDefault="0023678C" w:rsidP="0023678C">
      <w:pPr>
        <w:pStyle w:val="ad"/>
      </w:pPr>
      <w:r w:rsidRPr="00657AE4">
        <w:tab/>
      </w:r>
      <w:r w:rsidRPr="00E12288">
        <w:rPr>
          <w:rStyle w:val="aa"/>
        </w:rPr>
        <w:footnoteRef/>
      </w:r>
      <w:r>
        <w:tab/>
        <w:t xml:space="preserve">В соответствии со статьей 18 Закона «О воинской </w:t>
      </w:r>
      <w:r w:rsidR="006E0B2C">
        <w:t>обязанности и военной службе» с </w:t>
      </w:r>
      <w:r>
        <w:t>поправками, внесенными в него 25 сентября 2010 года, от военной службы освобождаются следующие категории граждан: 1) признанные непригодными для прохождения военной службы по состоянию здоровья; 2) уже прошедшие военную службу; 3) прошедшие военную или другой вид службы в вооруженных силах друго</w:t>
      </w:r>
      <w:r w:rsidR="006E0B2C">
        <w:t>го государства в соответствии с </w:t>
      </w:r>
      <w:r>
        <w:t>международными договорами Туркменистана; 4) дважды судимые за совершение преступления небольшой тяжести или судимые за совершение преступления средней тяжести, тяжкого либо особо тяжкого преступления; 5) имеющие</w:t>
      </w:r>
      <w:r w:rsidR="006E0B2C">
        <w:t xml:space="preserve"> научное звание, утвержденное в </w:t>
      </w:r>
      <w:r>
        <w:t>порядке, установленном законодательством Туркменистана; 6) сыновья или братья лиц, погибших при исполнении своих обязанностей во время прохождения военной службы или военной подготовки; и 7) сыновья или братья лиц, погибших в течение одного года со дня освобождения от военной службы (после окончания военных сборов) от болезни, полученной в результате ранения, получения телесной травмы и контузи</w:t>
      </w:r>
      <w:r w:rsidR="006E0B2C">
        <w:t>и, ставших инвалидами в связи с </w:t>
      </w:r>
      <w:r>
        <w:t xml:space="preserve">прохождением военной службы в период военной службы или военных сборов. </w:t>
      </w:r>
    </w:p>
  </w:footnote>
  <w:footnote w:id="8">
    <w:p w:rsidR="00F35C4B" w:rsidRPr="00822E87" w:rsidRDefault="00F35C4B" w:rsidP="00F35C4B">
      <w:pPr>
        <w:pStyle w:val="ad"/>
        <w:rPr>
          <w:i/>
        </w:rPr>
      </w:pPr>
      <w:r w:rsidRPr="00657AE4">
        <w:tab/>
      </w:r>
      <w:r w:rsidRPr="00E12288">
        <w:rPr>
          <w:rStyle w:val="aa"/>
        </w:rPr>
        <w:footnoteRef/>
      </w:r>
      <w:r>
        <w:tab/>
        <w:t xml:space="preserve">См. </w:t>
      </w:r>
      <w:r w:rsidRPr="009F4946">
        <w:rPr>
          <w:i/>
          <w:iCs/>
        </w:rPr>
        <w:t xml:space="preserve">Ё Бум Юн и </w:t>
      </w:r>
      <w:proofErr w:type="spellStart"/>
      <w:r w:rsidRPr="009F4946">
        <w:rPr>
          <w:i/>
          <w:iCs/>
        </w:rPr>
        <w:t>Мюн</w:t>
      </w:r>
      <w:proofErr w:type="spellEnd"/>
      <w:r w:rsidRPr="009F4946">
        <w:rPr>
          <w:i/>
          <w:iCs/>
        </w:rPr>
        <w:t xml:space="preserve"> Джин </w:t>
      </w:r>
      <w:proofErr w:type="spellStart"/>
      <w:r w:rsidRPr="009F4946">
        <w:rPr>
          <w:i/>
          <w:iCs/>
        </w:rPr>
        <w:t>Чхве</w:t>
      </w:r>
      <w:proofErr w:type="spellEnd"/>
      <w:r w:rsidRPr="009F4946">
        <w:rPr>
          <w:i/>
          <w:iCs/>
        </w:rPr>
        <w:t xml:space="preserve"> против Республики Корея</w:t>
      </w:r>
      <w:r>
        <w:t xml:space="preserve"> (CCPR/C/88/D/1321-1322/2004), пункт 8.3; </w:t>
      </w:r>
      <w:r w:rsidRPr="009F4946">
        <w:rPr>
          <w:i/>
          <w:iCs/>
        </w:rPr>
        <w:t xml:space="preserve">Ким </w:t>
      </w:r>
      <w:proofErr w:type="spellStart"/>
      <w:r w:rsidRPr="009F4946">
        <w:rPr>
          <w:i/>
          <w:iCs/>
        </w:rPr>
        <w:t>Джун</w:t>
      </w:r>
      <w:proofErr w:type="spellEnd"/>
      <w:r w:rsidRPr="009F4946">
        <w:rPr>
          <w:i/>
          <w:iCs/>
        </w:rPr>
        <w:t xml:space="preserve"> Нам и др. против Республики Корея</w:t>
      </w:r>
      <w:r>
        <w:t xml:space="preserve"> (CCPR/C/106/D/1786/200</w:t>
      </w:r>
      <w:r w:rsidR="0023678C">
        <w:t>8), пункт </w:t>
      </w:r>
      <w:r>
        <w:t xml:space="preserve">7.3; </w:t>
      </w:r>
      <w:proofErr w:type="spellStart"/>
      <w:r w:rsidRPr="009F4946">
        <w:rPr>
          <w:i/>
          <w:iCs/>
        </w:rPr>
        <w:t>Aтасой</w:t>
      </w:r>
      <w:proofErr w:type="spellEnd"/>
      <w:r w:rsidRPr="009F4946">
        <w:rPr>
          <w:i/>
          <w:iCs/>
        </w:rPr>
        <w:t xml:space="preserve"> и </w:t>
      </w:r>
      <w:proofErr w:type="spellStart"/>
      <w:r w:rsidRPr="009F4946">
        <w:rPr>
          <w:i/>
          <w:iCs/>
        </w:rPr>
        <w:t>Саркут</w:t>
      </w:r>
      <w:proofErr w:type="spellEnd"/>
      <w:r w:rsidRPr="009F4946">
        <w:rPr>
          <w:i/>
          <w:iCs/>
        </w:rPr>
        <w:t xml:space="preserve"> против Турции</w:t>
      </w:r>
      <w:r>
        <w:t xml:space="preserve">, пункты 10.4–10.5; </w:t>
      </w:r>
      <w:r w:rsidRPr="009F4946">
        <w:rPr>
          <w:i/>
          <w:iCs/>
        </w:rPr>
        <w:t xml:space="preserve">Ким </w:t>
      </w:r>
      <w:proofErr w:type="spellStart"/>
      <w:r w:rsidRPr="009F4946">
        <w:rPr>
          <w:i/>
          <w:iCs/>
        </w:rPr>
        <w:t>Ён</w:t>
      </w:r>
      <w:proofErr w:type="spellEnd"/>
      <w:r w:rsidRPr="009F4946">
        <w:rPr>
          <w:i/>
          <w:iCs/>
        </w:rPr>
        <w:t xml:space="preserve"> </w:t>
      </w:r>
      <w:proofErr w:type="spellStart"/>
      <w:r w:rsidRPr="009F4946">
        <w:rPr>
          <w:i/>
          <w:iCs/>
        </w:rPr>
        <w:t>Кхван</w:t>
      </w:r>
      <w:proofErr w:type="spellEnd"/>
      <w:r w:rsidRPr="009F4946">
        <w:rPr>
          <w:i/>
          <w:iCs/>
        </w:rPr>
        <w:t xml:space="preserve"> и др. против Республики Корея,</w:t>
      </w:r>
      <w:r>
        <w:t xml:space="preserve"> пункт 7.4; </w:t>
      </w:r>
      <w:r w:rsidRPr="009F4946">
        <w:rPr>
          <w:i/>
          <w:iCs/>
        </w:rPr>
        <w:t>Абдуллаев против Туркменистана</w:t>
      </w:r>
      <w:r>
        <w:t xml:space="preserve"> (CCPR/C/113/D/2218/2012), пункт 7.7; </w:t>
      </w:r>
      <w:r w:rsidRPr="009F4946">
        <w:rPr>
          <w:i/>
          <w:iCs/>
        </w:rPr>
        <w:t xml:space="preserve">Махмуд </w:t>
      </w:r>
      <w:proofErr w:type="spellStart"/>
      <w:r w:rsidRPr="009F4946">
        <w:rPr>
          <w:i/>
          <w:iCs/>
        </w:rPr>
        <w:t>Худайбергенов</w:t>
      </w:r>
      <w:proofErr w:type="spellEnd"/>
      <w:r w:rsidRPr="009F4946">
        <w:rPr>
          <w:i/>
          <w:iCs/>
        </w:rPr>
        <w:t xml:space="preserve"> против Туркменистана</w:t>
      </w:r>
      <w:r>
        <w:t xml:space="preserve"> (CCPR/C/115/D/2221/2012),</w:t>
      </w:r>
      <w:r w:rsidR="0023678C">
        <w:t xml:space="preserve"> пункт </w:t>
      </w:r>
      <w:r>
        <w:t xml:space="preserve">7.5; </w:t>
      </w:r>
      <w:proofErr w:type="spellStart"/>
      <w:r w:rsidRPr="009F4946">
        <w:rPr>
          <w:i/>
          <w:iCs/>
        </w:rPr>
        <w:t>Ахмет</w:t>
      </w:r>
      <w:proofErr w:type="spellEnd"/>
      <w:r w:rsidRPr="009F4946">
        <w:rPr>
          <w:i/>
          <w:iCs/>
        </w:rPr>
        <w:t xml:space="preserve"> </w:t>
      </w:r>
      <w:proofErr w:type="spellStart"/>
      <w:r w:rsidRPr="009F4946">
        <w:rPr>
          <w:i/>
          <w:iCs/>
        </w:rPr>
        <w:t>Худайбергенов</w:t>
      </w:r>
      <w:proofErr w:type="spellEnd"/>
      <w:r w:rsidRPr="009F4946">
        <w:rPr>
          <w:i/>
          <w:iCs/>
        </w:rPr>
        <w:t xml:space="preserve"> против Туркменистана</w:t>
      </w:r>
      <w:r>
        <w:t xml:space="preserve"> (CCPR/C/115/D/2222/2012), пункт 7.5; </w:t>
      </w:r>
      <w:proofErr w:type="spellStart"/>
      <w:r w:rsidRPr="009F4946">
        <w:rPr>
          <w:i/>
          <w:iCs/>
        </w:rPr>
        <w:t>Саннет</w:t>
      </w:r>
      <w:proofErr w:type="spellEnd"/>
      <w:r w:rsidRPr="009F4946">
        <w:rPr>
          <w:i/>
          <w:iCs/>
        </w:rPr>
        <w:t xml:space="preserve"> </w:t>
      </w:r>
      <w:proofErr w:type="spellStart"/>
      <w:r w:rsidRPr="009F4946">
        <w:rPr>
          <w:i/>
          <w:iCs/>
        </w:rPr>
        <w:t>Джаппаров</w:t>
      </w:r>
      <w:proofErr w:type="spellEnd"/>
      <w:r w:rsidRPr="009F4946">
        <w:rPr>
          <w:i/>
          <w:iCs/>
        </w:rPr>
        <w:t xml:space="preserve"> против Туркменистана</w:t>
      </w:r>
      <w:r>
        <w:t xml:space="preserve"> (CCPR/C/115/D/2223/2012), пункт 7.6; </w:t>
      </w:r>
      <w:proofErr w:type="spellStart"/>
      <w:r w:rsidRPr="009F4946">
        <w:rPr>
          <w:i/>
          <w:iCs/>
        </w:rPr>
        <w:t>Акмурад</w:t>
      </w:r>
      <w:proofErr w:type="spellEnd"/>
      <w:r w:rsidRPr="009F4946">
        <w:rPr>
          <w:i/>
          <w:iCs/>
        </w:rPr>
        <w:t xml:space="preserve"> </w:t>
      </w:r>
      <w:proofErr w:type="spellStart"/>
      <w:r w:rsidRPr="009F4946">
        <w:rPr>
          <w:i/>
          <w:iCs/>
        </w:rPr>
        <w:t>Нуржанов</w:t>
      </w:r>
      <w:proofErr w:type="spellEnd"/>
      <w:r w:rsidRPr="009F4946">
        <w:rPr>
          <w:i/>
          <w:iCs/>
        </w:rPr>
        <w:t xml:space="preserve"> против Туркменистана</w:t>
      </w:r>
      <w:r>
        <w:t xml:space="preserve"> (CCPR/C/117/D/2225/2012 и Corr.1), пункт 9.3; и </w:t>
      </w:r>
      <w:proofErr w:type="spellStart"/>
      <w:r w:rsidRPr="009F4946">
        <w:rPr>
          <w:i/>
          <w:iCs/>
        </w:rPr>
        <w:t>Шадурды</w:t>
      </w:r>
      <w:proofErr w:type="spellEnd"/>
      <w:r w:rsidRPr="009F4946">
        <w:rPr>
          <w:i/>
          <w:iCs/>
        </w:rPr>
        <w:t xml:space="preserve"> Учетов против Туркменистана</w:t>
      </w:r>
      <w:r>
        <w:t xml:space="preserve"> (CCPR/C/117/D/2226/2012), пункт 7.6. </w:t>
      </w:r>
    </w:p>
  </w:footnote>
  <w:footnote w:id="9">
    <w:p w:rsidR="00F35C4B" w:rsidRPr="00822E87" w:rsidRDefault="00F35C4B" w:rsidP="00F35C4B">
      <w:pPr>
        <w:pStyle w:val="ad"/>
      </w:pPr>
      <w:r w:rsidRPr="00657AE4">
        <w:tab/>
      </w:r>
      <w:r w:rsidRPr="00E12288">
        <w:rPr>
          <w:rStyle w:val="aa"/>
        </w:rPr>
        <w:footnoteRef/>
      </w:r>
      <w:r>
        <w:tab/>
        <w:t xml:space="preserve">См. </w:t>
      </w:r>
      <w:r w:rsidRPr="009F4946">
        <w:rPr>
          <w:i/>
          <w:iCs/>
        </w:rPr>
        <w:t>Мин-</w:t>
      </w:r>
      <w:proofErr w:type="spellStart"/>
      <w:r w:rsidRPr="009F4946">
        <w:rPr>
          <w:i/>
          <w:iCs/>
        </w:rPr>
        <w:t>Кю</w:t>
      </w:r>
      <w:proofErr w:type="spellEnd"/>
      <w:r w:rsidRPr="009F4946">
        <w:rPr>
          <w:i/>
          <w:iCs/>
        </w:rPr>
        <w:t xml:space="preserve"> </w:t>
      </w:r>
      <w:proofErr w:type="spellStart"/>
      <w:r w:rsidRPr="009F4946">
        <w:rPr>
          <w:i/>
          <w:iCs/>
        </w:rPr>
        <w:t>Чён</w:t>
      </w:r>
      <w:proofErr w:type="spellEnd"/>
      <w:r w:rsidRPr="009F4946">
        <w:rPr>
          <w:i/>
          <w:iCs/>
        </w:rPr>
        <w:t xml:space="preserve"> и др. против Республики Корея</w:t>
      </w:r>
      <w:r>
        <w:t xml:space="preserve"> (CCPR/C/101/D/1642-1741/2007), пункт 7.3; </w:t>
      </w:r>
      <w:r w:rsidRPr="009F4946">
        <w:rPr>
          <w:i/>
          <w:iCs/>
        </w:rPr>
        <w:t xml:space="preserve">Ким </w:t>
      </w:r>
      <w:proofErr w:type="spellStart"/>
      <w:r w:rsidRPr="009F4946">
        <w:rPr>
          <w:i/>
          <w:iCs/>
        </w:rPr>
        <w:t>Джун</w:t>
      </w:r>
      <w:proofErr w:type="spellEnd"/>
      <w:r w:rsidRPr="009F4946">
        <w:rPr>
          <w:i/>
          <w:iCs/>
        </w:rPr>
        <w:t xml:space="preserve"> Нам и др. против Республики Корея</w:t>
      </w:r>
      <w:r>
        <w:t xml:space="preserve">, пункт 7.4; </w:t>
      </w:r>
      <w:proofErr w:type="spellStart"/>
      <w:r w:rsidRPr="009F4946">
        <w:rPr>
          <w:i/>
          <w:iCs/>
        </w:rPr>
        <w:t>Aбдуллаев</w:t>
      </w:r>
      <w:proofErr w:type="spellEnd"/>
      <w:r w:rsidRPr="009F4946">
        <w:rPr>
          <w:i/>
          <w:iCs/>
        </w:rPr>
        <w:t xml:space="preserve"> против Туркменистана</w:t>
      </w:r>
      <w:r>
        <w:t xml:space="preserve">, пункт 7.7; </w:t>
      </w:r>
      <w:proofErr w:type="spellStart"/>
      <w:r w:rsidRPr="009F4946">
        <w:rPr>
          <w:i/>
          <w:iCs/>
        </w:rPr>
        <w:t>Maхмуд</w:t>
      </w:r>
      <w:proofErr w:type="spellEnd"/>
      <w:r w:rsidRPr="009F4946">
        <w:rPr>
          <w:i/>
          <w:iCs/>
        </w:rPr>
        <w:t xml:space="preserve"> </w:t>
      </w:r>
      <w:proofErr w:type="spellStart"/>
      <w:r w:rsidRPr="009F4946">
        <w:rPr>
          <w:i/>
          <w:iCs/>
        </w:rPr>
        <w:t>Худайбергенов</w:t>
      </w:r>
      <w:proofErr w:type="spellEnd"/>
      <w:r w:rsidRPr="009F4946">
        <w:rPr>
          <w:i/>
          <w:iCs/>
        </w:rPr>
        <w:t xml:space="preserve"> против Туркменистана</w:t>
      </w:r>
      <w:r>
        <w:t xml:space="preserve">, пункт 7.5; </w:t>
      </w:r>
      <w:proofErr w:type="spellStart"/>
      <w:r w:rsidRPr="009F4946">
        <w:rPr>
          <w:i/>
          <w:iCs/>
        </w:rPr>
        <w:t>Aхмет</w:t>
      </w:r>
      <w:proofErr w:type="spellEnd"/>
      <w:r w:rsidRPr="009F4946">
        <w:rPr>
          <w:i/>
          <w:iCs/>
        </w:rPr>
        <w:t xml:space="preserve"> </w:t>
      </w:r>
      <w:proofErr w:type="spellStart"/>
      <w:r w:rsidRPr="009F4946">
        <w:rPr>
          <w:i/>
          <w:iCs/>
        </w:rPr>
        <w:t>Худайбергенов</w:t>
      </w:r>
      <w:proofErr w:type="spellEnd"/>
      <w:r w:rsidRPr="009F4946">
        <w:rPr>
          <w:i/>
          <w:iCs/>
        </w:rPr>
        <w:t xml:space="preserve"> против Туркменистана</w:t>
      </w:r>
      <w:r>
        <w:t xml:space="preserve">, пункт 7.5; </w:t>
      </w:r>
      <w:proofErr w:type="spellStart"/>
      <w:r w:rsidRPr="009F4946">
        <w:rPr>
          <w:i/>
          <w:iCs/>
        </w:rPr>
        <w:t>Саннет</w:t>
      </w:r>
      <w:proofErr w:type="spellEnd"/>
      <w:r w:rsidRPr="009F4946">
        <w:rPr>
          <w:i/>
          <w:iCs/>
        </w:rPr>
        <w:t xml:space="preserve"> </w:t>
      </w:r>
      <w:proofErr w:type="spellStart"/>
      <w:r w:rsidRPr="009F4946">
        <w:rPr>
          <w:i/>
          <w:iCs/>
        </w:rPr>
        <w:t>Джаппаров</w:t>
      </w:r>
      <w:proofErr w:type="spellEnd"/>
      <w:r>
        <w:t xml:space="preserve"> </w:t>
      </w:r>
      <w:r w:rsidRPr="009F4946">
        <w:rPr>
          <w:i/>
          <w:iCs/>
        </w:rPr>
        <w:t>против Туркменистана</w:t>
      </w:r>
      <w:r>
        <w:t xml:space="preserve">, пункт 7.6; </w:t>
      </w:r>
      <w:proofErr w:type="spellStart"/>
      <w:r w:rsidRPr="009F4946">
        <w:rPr>
          <w:i/>
          <w:iCs/>
        </w:rPr>
        <w:t>Акмурад</w:t>
      </w:r>
      <w:proofErr w:type="spellEnd"/>
      <w:r w:rsidRPr="009F4946">
        <w:rPr>
          <w:i/>
          <w:iCs/>
        </w:rPr>
        <w:t xml:space="preserve"> </w:t>
      </w:r>
      <w:proofErr w:type="spellStart"/>
      <w:r w:rsidRPr="009F4946">
        <w:rPr>
          <w:i/>
          <w:iCs/>
        </w:rPr>
        <w:t>Нуржанов</w:t>
      </w:r>
      <w:proofErr w:type="spellEnd"/>
      <w:r>
        <w:t xml:space="preserve"> </w:t>
      </w:r>
      <w:r w:rsidRPr="009F4946">
        <w:rPr>
          <w:i/>
          <w:iCs/>
        </w:rPr>
        <w:t>против Туркменистана</w:t>
      </w:r>
      <w:r>
        <w:t xml:space="preserve">, пункт 9.3; и </w:t>
      </w:r>
      <w:proofErr w:type="spellStart"/>
      <w:r w:rsidRPr="009F4946">
        <w:rPr>
          <w:i/>
          <w:iCs/>
        </w:rPr>
        <w:t>Шадурды</w:t>
      </w:r>
      <w:proofErr w:type="spellEnd"/>
      <w:r w:rsidRPr="009F4946">
        <w:rPr>
          <w:i/>
          <w:iCs/>
        </w:rPr>
        <w:t xml:space="preserve"> Учетов против Туркменистана</w:t>
      </w:r>
      <w:r>
        <w:t>, пункт 7.6.</w:t>
      </w:r>
    </w:p>
  </w:footnote>
  <w:footnote w:id="10">
    <w:p w:rsidR="00F35C4B" w:rsidRPr="00822E87" w:rsidRDefault="00F35C4B" w:rsidP="00F35C4B">
      <w:pPr>
        <w:pStyle w:val="ad"/>
      </w:pPr>
      <w:r w:rsidRPr="00657AE4">
        <w:tab/>
      </w:r>
      <w:r w:rsidRPr="00E12288">
        <w:rPr>
          <w:rStyle w:val="aa"/>
        </w:rPr>
        <w:footnoteRef/>
      </w:r>
      <w:r>
        <w:tab/>
        <w:t xml:space="preserve">См. </w:t>
      </w:r>
      <w:proofErr w:type="spellStart"/>
      <w:r w:rsidRPr="00DF0362">
        <w:rPr>
          <w:i/>
          <w:iCs/>
        </w:rPr>
        <w:t>Mин-Кю</w:t>
      </w:r>
      <w:proofErr w:type="spellEnd"/>
      <w:r w:rsidRPr="00DF0362">
        <w:rPr>
          <w:i/>
          <w:iCs/>
        </w:rPr>
        <w:t xml:space="preserve"> </w:t>
      </w:r>
      <w:proofErr w:type="spellStart"/>
      <w:r w:rsidRPr="00DF0362">
        <w:rPr>
          <w:i/>
          <w:iCs/>
        </w:rPr>
        <w:t>Чён</w:t>
      </w:r>
      <w:proofErr w:type="spellEnd"/>
      <w:r w:rsidRPr="00DF0362">
        <w:rPr>
          <w:i/>
          <w:iCs/>
        </w:rPr>
        <w:t xml:space="preserve"> и др. против Республики Корея</w:t>
      </w:r>
      <w:r>
        <w:t xml:space="preserve">, пункт 7.4; </w:t>
      </w:r>
      <w:r w:rsidRPr="00DF0362">
        <w:rPr>
          <w:i/>
          <w:iCs/>
        </w:rPr>
        <w:t xml:space="preserve">Ким </w:t>
      </w:r>
      <w:proofErr w:type="spellStart"/>
      <w:r w:rsidRPr="00DF0362">
        <w:rPr>
          <w:i/>
          <w:iCs/>
        </w:rPr>
        <w:t>Джун</w:t>
      </w:r>
      <w:proofErr w:type="spellEnd"/>
      <w:r w:rsidRPr="00DF0362">
        <w:rPr>
          <w:i/>
          <w:iCs/>
        </w:rPr>
        <w:t xml:space="preserve"> Нам и др. против Республики Корея</w:t>
      </w:r>
      <w:r>
        <w:t xml:space="preserve">, пункт 7.5; </w:t>
      </w:r>
      <w:proofErr w:type="spellStart"/>
      <w:r w:rsidRPr="00DF0362">
        <w:rPr>
          <w:i/>
          <w:iCs/>
        </w:rPr>
        <w:t>Aтасой</w:t>
      </w:r>
      <w:proofErr w:type="spellEnd"/>
      <w:r w:rsidRPr="00DF0362">
        <w:rPr>
          <w:i/>
          <w:iCs/>
        </w:rPr>
        <w:t xml:space="preserve"> и </w:t>
      </w:r>
      <w:proofErr w:type="spellStart"/>
      <w:r w:rsidRPr="00DF0362">
        <w:rPr>
          <w:i/>
          <w:iCs/>
        </w:rPr>
        <w:t>Саркут</w:t>
      </w:r>
      <w:proofErr w:type="spellEnd"/>
      <w:r w:rsidRPr="00DF0362">
        <w:rPr>
          <w:i/>
          <w:iCs/>
        </w:rPr>
        <w:t xml:space="preserve"> против Турции</w:t>
      </w:r>
      <w:r>
        <w:t xml:space="preserve">, пункты 10.4–10.5; </w:t>
      </w:r>
      <w:r w:rsidRPr="00DF0362">
        <w:rPr>
          <w:i/>
          <w:iCs/>
        </w:rPr>
        <w:t xml:space="preserve">Ким </w:t>
      </w:r>
      <w:proofErr w:type="spellStart"/>
      <w:r w:rsidRPr="00DF0362">
        <w:rPr>
          <w:i/>
          <w:iCs/>
        </w:rPr>
        <w:t>Ён</w:t>
      </w:r>
      <w:proofErr w:type="spellEnd"/>
      <w:r w:rsidRPr="00DF0362">
        <w:rPr>
          <w:i/>
          <w:iCs/>
        </w:rPr>
        <w:t xml:space="preserve"> </w:t>
      </w:r>
      <w:proofErr w:type="spellStart"/>
      <w:r w:rsidRPr="00DF0362">
        <w:rPr>
          <w:i/>
          <w:iCs/>
        </w:rPr>
        <w:t>Кхван</w:t>
      </w:r>
      <w:proofErr w:type="spellEnd"/>
      <w:r w:rsidRPr="00DF0362">
        <w:rPr>
          <w:i/>
          <w:iCs/>
        </w:rPr>
        <w:t xml:space="preserve"> и др. против Республики Корея</w:t>
      </w:r>
      <w:r>
        <w:t xml:space="preserve">, пункт 7.4; </w:t>
      </w:r>
      <w:proofErr w:type="spellStart"/>
      <w:r w:rsidRPr="00DF0362">
        <w:rPr>
          <w:i/>
          <w:iCs/>
        </w:rPr>
        <w:t>Aбдуллаев</w:t>
      </w:r>
      <w:proofErr w:type="spellEnd"/>
      <w:r w:rsidRPr="00DF0362">
        <w:rPr>
          <w:i/>
          <w:iCs/>
        </w:rPr>
        <w:t xml:space="preserve"> против Туркменистана</w:t>
      </w:r>
      <w:r>
        <w:t xml:space="preserve">, пункт 7.8; </w:t>
      </w:r>
      <w:proofErr w:type="spellStart"/>
      <w:r w:rsidRPr="00DF0362">
        <w:rPr>
          <w:i/>
          <w:iCs/>
        </w:rPr>
        <w:t>Maхмуд</w:t>
      </w:r>
      <w:proofErr w:type="spellEnd"/>
      <w:r w:rsidRPr="00DF0362">
        <w:rPr>
          <w:i/>
          <w:iCs/>
        </w:rPr>
        <w:t xml:space="preserve"> </w:t>
      </w:r>
      <w:proofErr w:type="spellStart"/>
      <w:r w:rsidRPr="00DF0362">
        <w:rPr>
          <w:i/>
          <w:iCs/>
        </w:rPr>
        <w:t>Худайбергенов</w:t>
      </w:r>
      <w:proofErr w:type="spellEnd"/>
      <w:r w:rsidRPr="00DF0362">
        <w:rPr>
          <w:i/>
          <w:iCs/>
        </w:rPr>
        <w:t xml:space="preserve"> против Туркменистана</w:t>
      </w:r>
      <w:r>
        <w:t xml:space="preserve">, пункт 7.6; </w:t>
      </w:r>
      <w:proofErr w:type="spellStart"/>
      <w:r w:rsidRPr="00DF0362">
        <w:rPr>
          <w:i/>
          <w:iCs/>
        </w:rPr>
        <w:t>Aхмет</w:t>
      </w:r>
      <w:proofErr w:type="spellEnd"/>
      <w:r w:rsidRPr="00DF0362">
        <w:rPr>
          <w:i/>
          <w:iCs/>
        </w:rPr>
        <w:t xml:space="preserve"> </w:t>
      </w:r>
      <w:proofErr w:type="spellStart"/>
      <w:r w:rsidRPr="00DF0362">
        <w:rPr>
          <w:i/>
          <w:iCs/>
        </w:rPr>
        <w:t>Худайбергенов</w:t>
      </w:r>
      <w:proofErr w:type="spellEnd"/>
      <w:r w:rsidRPr="00DF0362">
        <w:rPr>
          <w:i/>
          <w:iCs/>
        </w:rPr>
        <w:t xml:space="preserve"> против Туркменистана</w:t>
      </w:r>
      <w:r>
        <w:t xml:space="preserve">, пункт 7.6; </w:t>
      </w:r>
      <w:proofErr w:type="spellStart"/>
      <w:r w:rsidRPr="00DF0362">
        <w:rPr>
          <w:i/>
          <w:iCs/>
        </w:rPr>
        <w:t>Саннет</w:t>
      </w:r>
      <w:proofErr w:type="spellEnd"/>
      <w:r w:rsidRPr="00DF0362">
        <w:rPr>
          <w:i/>
          <w:iCs/>
        </w:rPr>
        <w:t xml:space="preserve"> </w:t>
      </w:r>
      <w:proofErr w:type="spellStart"/>
      <w:r w:rsidRPr="00DF0362">
        <w:rPr>
          <w:i/>
          <w:iCs/>
        </w:rPr>
        <w:t>Джаппаров</w:t>
      </w:r>
      <w:proofErr w:type="spellEnd"/>
      <w:r w:rsidRPr="00DF0362">
        <w:rPr>
          <w:i/>
          <w:iCs/>
        </w:rPr>
        <w:t xml:space="preserve"> против Туркменистана</w:t>
      </w:r>
      <w:r>
        <w:t xml:space="preserve">, пункт 7.7; </w:t>
      </w:r>
      <w:proofErr w:type="spellStart"/>
      <w:r w:rsidRPr="00DF0362">
        <w:rPr>
          <w:i/>
          <w:iCs/>
        </w:rPr>
        <w:t>Акмурад</w:t>
      </w:r>
      <w:proofErr w:type="spellEnd"/>
      <w:r w:rsidRPr="00DF0362">
        <w:rPr>
          <w:i/>
          <w:iCs/>
        </w:rPr>
        <w:t xml:space="preserve"> </w:t>
      </w:r>
      <w:proofErr w:type="spellStart"/>
      <w:r w:rsidRPr="00DF0362">
        <w:rPr>
          <w:i/>
          <w:iCs/>
        </w:rPr>
        <w:t>Нуржанов</w:t>
      </w:r>
      <w:proofErr w:type="spellEnd"/>
      <w:r w:rsidRPr="00DF0362">
        <w:rPr>
          <w:i/>
          <w:iCs/>
        </w:rPr>
        <w:t xml:space="preserve"> против Туркменистана</w:t>
      </w:r>
      <w:r>
        <w:t xml:space="preserve">, пункт 9.4; и </w:t>
      </w:r>
      <w:proofErr w:type="spellStart"/>
      <w:r w:rsidRPr="00DF0362">
        <w:rPr>
          <w:i/>
          <w:iCs/>
        </w:rPr>
        <w:t>Шадурды</w:t>
      </w:r>
      <w:proofErr w:type="spellEnd"/>
      <w:r w:rsidRPr="00DF0362">
        <w:rPr>
          <w:i/>
          <w:iCs/>
        </w:rPr>
        <w:t xml:space="preserve"> Учетов против Туркменистана</w:t>
      </w:r>
      <w:r>
        <w:t>, пункт 7.7.</w:t>
      </w:r>
    </w:p>
  </w:footnote>
  <w:footnote w:id="11">
    <w:p w:rsidR="00F35C4B" w:rsidRPr="00822E87" w:rsidRDefault="00F35C4B" w:rsidP="00F35C4B">
      <w:pPr>
        <w:pStyle w:val="ad"/>
      </w:pPr>
      <w:r w:rsidRPr="00657AE4">
        <w:tab/>
      </w:r>
      <w:r w:rsidRPr="00E12288">
        <w:rPr>
          <w:rStyle w:val="aa"/>
        </w:rPr>
        <w:footnoteRef/>
      </w:r>
      <w:r>
        <w:tab/>
        <w:t xml:space="preserve">См., например, </w:t>
      </w:r>
      <w:r w:rsidRPr="00DF0362">
        <w:rPr>
          <w:i/>
          <w:iCs/>
        </w:rPr>
        <w:t xml:space="preserve">Абдуллаев против Туркменистана, Махмуд </w:t>
      </w:r>
      <w:proofErr w:type="spellStart"/>
      <w:r w:rsidRPr="00DF0362">
        <w:rPr>
          <w:i/>
          <w:iCs/>
        </w:rPr>
        <w:t>Худайбергенов</w:t>
      </w:r>
      <w:proofErr w:type="spellEnd"/>
      <w:r w:rsidRPr="00DF0362">
        <w:rPr>
          <w:i/>
          <w:iCs/>
        </w:rPr>
        <w:t xml:space="preserve"> против Туркменистана, </w:t>
      </w:r>
      <w:proofErr w:type="spellStart"/>
      <w:r w:rsidRPr="00DF0362">
        <w:rPr>
          <w:i/>
          <w:iCs/>
        </w:rPr>
        <w:t>Ахмет</w:t>
      </w:r>
      <w:proofErr w:type="spellEnd"/>
      <w:r w:rsidRPr="00DF0362">
        <w:rPr>
          <w:i/>
          <w:iCs/>
        </w:rPr>
        <w:t xml:space="preserve"> </w:t>
      </w:r>
      <w:proofErr w:type="spellStart"/>
      <w:r w:rsidRPr="00DF0362">
        <w:rPr>
          <w:i/>
          <w:iCs/>
        </w:rPr>
        <w:t>Худайбергенов</w:t>
      </w:r>
      <w:proofErr w:type="spellEnd"/>
      <w:r w:rsidRPr="00DF0362">
        <w:rPr>
          <w:i/>
          <w:iCs/>
        </w:rPr>
        <w:t xml:space="preserve"> против Туркменистана, </w:t>
      </w:r>
      <w:proofErr w:type="spellStart"/>
      <w:r w:rsidRPr="00DF0362">
        <w:rPr>
          <w:i/>
          <w:iCs/>
        </w:rPr>
        <w:t>Саннет</w:t>
      </w:r>
      <w:proofErr w:type="spellEnd"/>
      <w:r w:rsidRPr="00DF0362">
        <w:rPr>
          <w:i/>
          <w:iCs/>
        </w:rPr>
        <w:t xml:space="preserve"> </w:t>
      </w:r>
      <w:proofErr w:type="spellStart"/>
      <w:r w:rsidRPr="00DF0362">
        <w:rPr>
          <w:i/>
          <w:iCs/>
        </w:rPr>
        <w:t>Джаппаров</w:t>
      </w:r>
      <w:proofErr w:type="spellEnd"/>
      <w:r w:rsidRPr="00DF0362">
        <w:rPr>
          <w:i/>
          <w:iCs/>
        </w:rPr>
        <w:t xml:space="preserve"> против Туркменистана, </w:t>
      </w:r>
      <w:proofErr w:type="spellStart"/>
      <w:r w:rsidRPr="00DF0362">
        <w:rPr>
          <w:i/>
          <w:iCs/>
        </w:rPr>
        <w:t>Акмурад</w:t>
      </w:r>
      <w:proofErr w:type="spellEnd"/>
      <w:r w:rsidRPr="00DF0362">
        <w:rPr>
          <w:i/>
          <w:iCs/>
        </w:rPr>
        <w:t xml:space="preserve"> </w:t>
      </w:r>
      <w:proofErr w:type="spellStart"/>
      <w:r w:rsidRPr="00DF0362">
        <w:rPr>
          <w:i/>
          <w:iCs/>
        </w:rPr>
        <w:t>Нуржанов</w:t>
      </w:r>
      <w:proofErr w:type="spellEnd"/>
      <w:r w:rsidRPr="00DF0362">
        <w:rPr>
          <w:i/>
          <w:iCs/>
        </w:rPr>
        <w:t xml:space="preserve"> против Туркменистана, </w:t>
      </w:r>
      <w:proofErr w:type="spellStart"/>
      <w:r w:rsidRPr="00DF0362">
        <w:rPr>
          <w:i/>
          <w:iCs/>
        </w:rPr>
        <w:t>Шадурды</w:t>
      </w:r>
      <w:proofErr w:type="spellEnd"/>
      <w:r w:rsidRPr="00DF0362">
        <w:rPr>
          <w:i/>
          <w:iCs/>
        </w:rPr>
        <w:t xml:space="preserve"> Учетов против Туркменистана </w:t>
      </w:r>
      <w:r w:rsidRPr="0023678C">
        <w:rPr>
          <w:iCs/>
        </w:rPr>
        <w:t>и</w:t>
      </w:r>
      <w:r w:rsidRPr="00DF0362">
        <w:rPr>
          <w:i/>
          <w:iCs/>
        </w:rPr>
        <w:t xml:space="preserve"> </w:t>
      </w:r>
      <w:proofErr w:type="spellStart"/>
      <w:r w:rsidRPr="00DF0362">
        <w:rPr>
          <w:i/>
          <w:iCs/>
        </w:rPr>
        <w:t>Навруз</w:t>
      </w:r>
      <w:proofErr w:type="spellEnd"/>
      <w:r w:rsidRPr="00DF0362">
        <w:rPr>
          <w:i/>
          <w:iCs/>
        </w:rPr>
        <w:t xml:space="preserve"> </w:t>
      </w:r>
      <w:proofErr w:type="spellStart"/>
      <w:r w:rsidRPr="00DF0362">
        <w:rPr>
          <w:i/>
          <w:iCs/>
        </w:rPr>
        <w:t>Насырлаев</w:t>
      </w:r>
      <w:proofErr w:type="spellEnd"/>
      <w:r w:rsidRPr="00DF0362">
        <w:rPr>
          <w:i/>
          <w:iCs/>
        </w:rPr>
        <w:t xml:space="preserve"> против Туркменистана</w:t>
      </w:r>
      <w:r>
        <w:t xml:space="preserve"> (CCPR/C/117/D/2219/2012).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4B" w:rsidRPr="00F35C4B" w:rsidRDefault="000C784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CCPR/C/124/D/2268/2013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4B" w:rsidRPr="00F35C4B" w:rsidRDefault="000C7843" w:rsidP="00F35C4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CCPR/C/124/D/2268/2013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E9"/>
    <w:rsid w:val="00033EE1"/>
    <w:rsid w:val="00042B72"/>
    <w:rsid w:val="000558BD"/>
    <w:rsid w:val="000B57E7"/>
    <w:rsid w:val="000B6373"/>
    <w:rsid w:val="000C784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E38E9"/>
    <w:rsid w:val="0023678C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11C84"/>
    <w:rsid w:val="00666B97"/>
    <w:rsid w:val="00681A10"/>
    <w:rsid w:val="006A1ED8"/>
    <w:rsid w:val="006C2031"/>
    <w:rsid w:val="006D461A"/>
    <w:rsid w:val="006E0B2C"/>
    <w:rsid w:val="006F35EE"/>
    <w:rsid w:val="007021FF"/>
    <w:rsid w:val="00712895"/>
    <w:rsid w:val="0075523D"/>
    <w:rsid w:val="00757357"/>
    <w:rsid w:val="00783AFB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24EF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2290C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B0229"/>
    <w:rsid w:val="00ED0BDA"/>
    <w:rsid w:val="00EF1360"/>
    <w:rsid w:val="00EF3220"/>
    <w:rsid w:val="00F35C4B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147E0"/>
  <w15:docId w15:val="{6F4CB10F-CBFD-436D-AAB0-EDF60F4B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B893-51D2-4AE9-B424-C8444D54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5</TotalTime>
  <Pages>6</Pages>
  <Words>1747</Words>
  <Characters>11723</Characters>
  <Application>Microsoft Office Word</Application>
  <DocSecurity>0</DocSecurity>
  <Lines>217</Lines>
  <Paragraphs>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CCPR/C/124/D/2268/2013</vt:lpstr>
      <vt:lpstr>A/</vt:lpstr>
      <vt:lpstr>A/</vt:lpstr>
    </vt:vector>
  </TitlesOfParts>
  <Company>DCM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CCPR/C/124/D/2268/2013</dc:title>
  <dc:subject/>
  <dc:creator>Marina KOROTKOVA</dc:creator>
  <cp:keywords/>
  <cp:lastModifiedBy>Ioulia Goussarova</cp:lastModifiedBy>
  <cp:revision>3</cp:revision>
  <cp:lastPrinted>2019-01-18T09:53:00Z</cp:lastPrinted>
  <dcterms:created xsi:type="dcterms:W3CDTF">2019-01-18T09:53:00Z</dcterms:created>
  <dcterms:modified xsi:type="dcterms:W3CDTF">2019-01-18T09:58:00Z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