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D502" w14:textId="77777777" w:rsidR="009B6AC7" w:rsidRDefault="009B6AC7" w:rsidP="009B6AC7">
      <w:pPr>
        <w:spacing w:line="60" w:lineRule="exact"/>
        <w:rPr>
          <w:color w:val="010000"/>
          <w:sz w:val="2"/>
        </w:rPr>
        <w:sectPr w:rsidR="009B6AC7" w:rsidSect="002901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679A436C" w14:textId="0EB3248B" w:rsidR="00290103" w:rsidRPr="00290103" w:rsidRDefault="00290103" w:rsidP="00426A4B">
      <w:pPr>
        <w:keepNext/>
        <w:keepLines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9" w:right="4980" w:hanging="7"/>
        <w:outlineLvl w:val="0"/>
        <w:rPr>
          <w:rFonts w:eastAsia="Calibri"/>
          <w:b/>
          <w:sz w:val="24"/>
          <w:szCs w:val="20"/>
        </w:rPr>
      </w:pPr>
      <w:r w:rsidRPr="00290103">
        <w:rPr>
          <w:rFonts w:eastAsia="Calibri"/>
          <w:b/>
          <w:sz w:val="24"/>
          <w:szCs w:val="20"/>
        </w:rPr>
        <w:t>Совещание государств — участников Конвенции о</w:t>
      </w:r>
      <w:r w:rsidR="00426A4B" w:rsidRPr="00426A4B">
        <w:rPr>
          <w:rFonts w:eastAsia="Calibri"/>
          <w:b/>
          <w:sz w:val="24"/>
          <w:szCs w:val="20"/>
        </w:rPr>
        <w:t xml:space="preserve"> </w:t>
      </w:r>
      <w:r w:rsidRPr="00290103">
        <w:rPr>
          <w:rFonts w:eastAsia="Calibri"/>
          <w:b/>
          <w:sz w:val="24"/>
          <w:szCs w:val="20"/>
        </w:rPr>
        <w:t>ликвидации всех форм дискриминации</w:t>
      </w:r>
      <w:r w:rsidR="00426A4B" w:rsidRPr="00426A4B">
        <w:rPr>
          <w:rFonts w:eastAsia="Calibri"/>
          <w:b/>
          <w:sz w:val="24"/>
          <w:szCs w:val="20"/>
        </w:rPr>
        <w:t xml:space="preserve"> </w:t>
      </w:r>
      <w:r w:rsidRPr="00290103">
        <w:rPr>
          <w:rFonts w:eastAsia="Calibri"/>
          <w:b/>
          <w:sz w:val="24"/>
          <w:szCs w:val="20"/>
        </w:rPr>
        <w:t>в отношении женщин</w:t>
      </w:r>
    </w:p>
    <w:p w14:paraId="24198371" w14:textId="77777777" w:rsidR="00290103" w:rsidRPr="00290103" w:rsidRDefault="00290103" w:rsidP="00313C1F">
      <w:pPr>
        <w:pStyle w:val="Session"/>
      </w:pPr>
      <w:r w:rsidRPr="00290103">
        <w:t>Двадцатое совещание</w:t>
      </w:r>
    </w:p>
    <w:p w14:paraId="01D44D89" w14:textId="77777777" w:rsidR="00290103" w:rsidRPr="00290103" w:rsidRDefault="00290103" w:rsidP="00313C1F">
      <w:pPr>
        <w:rPr>
          <w:w w:val="100"/>
        </w:rPr>
      </w:pPr>
      <w:r w:rsidRPr="00290103">
        <w:rPr>
          <w:w w:val="100"/>
        </w:rPr>
        <w:t>Нью-Йорк, 7 июня 2018 года</w:t>
      </w:r>
    </w:p>
    <w:p w14:paraId="48AF3F2F" w14:textId="50851460" w:rsidR="00290103" w:rsidRPr="00290103" w:rsidRDefault="00290103" w:rsidP="00313C1F">
      <w:pPr>
        <w:pStyle w:val="AgendaItemNormal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290103">
        <w:rPr>
          <w:w w:val="100"/>
        </w:rPr>
        <w:t>Пункт 5 предварительной повестки дня</w:t>
      </w:r>
      <w:r w:rsidRPr="00290103">
        <w:rPr>
          <w:rStyle w:val="FootnoteReference"/>
          <w:rFonts w:eastAsia="Times New Roman"/>
          <w:szCs w:val="20"/>
        </w:rPr>
        <w:footnoteReference w:customMarkFollows="1" w:id="1"/>
        <w:t>*</w:t>
      </w:r>
    </w:p>
    <w:p w14:paraId="0617D3AF" w14:textId="77777777" w:rsidR="00290103" w:rsidRPr="00290103" w:rsidRDefault="00290103" w:rsidP="00313C1F">
      <w:pPr>
        <w:pStyle w:val="AgendaTitleH2"/>
        <w:rPr>
          <w:w w:val="100"/>
        </w:rPr>
      </w:pPr>
      <w:r w:rsidRPr="00290103">
        <w:rPr>
          <w:w w:val="100"/>
        </w:rPr>
        <w:t>Выборы членов Комитета</w:t>
      </w:r>
    </w:p>
    <w:p w14:paraId="4713DF10" w14:textId="0B4FAEBC" w:rsidR="00290103" w:rsidRPr="00290103" w:rsidRDefault="00290103" w:rsidP="00290103">
      <w:pPr>
        <w:pStyle w:val="SingleTxt"/>
        <w:spacing w:after="0" w:line="120" w:lineRule="exact"/>
        <w:rPr>
          <w:sz w:val="10"/>
        </w:rPr>
      </w:pPr>
    </w:p>
    <w:p w14:paraId="0AEF1F71" w14:textId="1295EDEC" w:rsidR="00290103" w:rsidRPr="00290103" w:rsidRDefault="00290103" w:rsidP="00290103">
      <w:pPr>
        <w:pStyle w:val="SingleTxt"/>
        <w:spacing w:after="0" w:line="120" w:lineRule="exact"/>
        <w:rPr>
          <w:sz w:val="10"/>
        </w:rPr>
      </w:pPr>
    </w:p>
    <w:p w14:paraId="1CD52F3C" w14:textId="3981C2A0" w:rsidR="00290103" w:rsidRPr="00290103" w:rsidRDefault="00290103" w:rsidP="00290103">
      <w:pPr>
        <w:pStyle w:val="SingleTxt"/>
        <w:spacing w:after="0" w:line="120" w:lineRule="exact"/>
        <w:rPr>
          <w:sz w:val="10"/>
        </w:rPr>
      </w:pPr>
    </w:p>
    <w:p w14:paraId="2FE12215" w14:textId="591682C6" w:rsidR="00290103" w:rsidRPr="00290103" w:rsidRDefault="00290103" w:rsidP="00313C1F">
      <w:pPr>
        <w:pStyle w:val="TitleHCH"/>
      </w:pPr>
      <w:r w:rsidRPr="00290103">
        <w:tab/>
      </w:r>
      <w:r w:rsidRPr="00290103">
        <w:tab/>
        <w:t>Выборы 12 членов Ком</w:t>
      </w:r>
      <w:r w:rsidR="00426A4B">
        <w:t>итета в соответствии с</w:t>
      </w:r>
      <w:r w:rsidR="00426A4B">
        <w:rPr>
          <w:lang w:val="en-US"/>
        </w:rPr>
        <w:t> </w:t>
      </w:r>
      <w:r w:rsidR="00E53AA0">
        <w:t>пунктами</w:t>
      </w:r>
      <w:r w:rsidR="00E53AA0">
        <w:rPr>
          <w:lang w:val="en-US"/>
        </w:rPr>
        <w:t> </w:t>
      </w:r>
      <w:r w:rsidRPr="00290103">
        <w:t>(4) и (5) статьи 17 Конвенции для замены тех членов, срок</w:t>
      </w:r>
      <w:r w:rsidR="00426A4B">
        <w:t xml:space="preserve"> полномочий которых истекает 31</w:t>
      </w:r>
      <w:r w:rsidR="00426A4B">
        <w:rPr>
          <w:lang w:val="en-US"/>
        </w:rPr>
        <w:t> </w:t>
      </w:r>
      <w:r w:rsidRPr="00290103">
        <w:t>декабря 2018 года</w:t>
      </w:r>
    </w:p>
    <w:p w14:paraId="6DAE2DDA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0ACC8560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6AE5483B" w14:textId="7693450A" w:rsidR="00290103" w:rsidRPr="00290103" w:rsidRDefault="00290103" w:rsidP="00313C1F">
      <w:pPr>
        <w:pStyle w:val="TitleH1"/>
      </w:pPr>
      <w:r w:rsidRPr="00290103">
        <w:tab/>
      </w:r>
      <w:r w:rsidRPr="00290103">
        <w:tab/>
        <w:t xml:space="preserve">Записка Генерального секретаря </w:t>
      </w:r>
    </w:p>
    <w:p w14:paraId="459F3D3C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79110002" w14:textId="4DA4C826" w:rsidR="00290103" w:rsidRPr="00290103" w:rsidRDefault="00290103" w:rsidP="00313C1F">
      <w:pPr>
        <w:pStyle w:val="TitleH2"/>
        <w:ind w:left="1267" w:right="1260" w:hanging="1267"/>
      </w:pPr>
      <w:r w:rsidRPr="00290103">
        <w:tab/>
      </w:r>
      <w:r w:rsidRPr="00290103">
        <w:tab/>
        <w:t xml:space="preserve">Добавление </w:t>
      </w:r>
    </w:p>
    <w:p w14:paraId="0DDFE69F" w14:textId="77777777" w:rsidR="00E53AA0" w:rsidRPr="00E53AA0" w:rsidRDefault="00E53AA0" w:rsidP="00E53AA0">
      <w:pPr>
        <w:pStyle w:val="SingleTxt"/>
        <w:spacing w:after="0" w:line="120" w:lineRule="exact"/>
        <w:rPr>
          <w:sz w:val="10"/>
        </w:rPr>
      </w:pPr>
    </w:p>
    <w:p w14:paraId="1C3A413E" w14:textId="06A7862E" w:rsidR="00290103" w:rsidRPr="00290103" w:rsidRDefault="00290103" w:rsidP="00290103">
      <w:pPr>
        <w:pStyle w:val="SingleTxt"/>
      </w:pPr>
      <w:r w:rsidRPr="00290103">
        <w:t>1.</w:t>
      </w:r>
      <w:r w:rsidRPr="00290103">
        <w:tab/>
        <w:t>В соответствии с процедурой, изложенной в пункте (3) статьи 17 Конвенции о ликвидации всех форм дискриминации в отношении женщин Генеральный секретарь в вербальной ноте от 19 декабря 2</w:t>
      </w:r>
      <w:r w:rsidR="00473200">
        <w:t>017 года предложил государствам</w:t>
      </w:r>
      <w:r w:rsidR="00473200">
        <w:rPr>
          <w:lang w:val="en-US"/>
        </w:rPr>
        <w:t> </w:t>
      </w:r>
      <w:r w:rsidR="00473200" w:rsidRPr="00473200">
        <w:t xml:space="preserve">— </w:t>
      </w:r>
      <w:r w:rsidRPr="00290103">
        <w:t xml:space="preserve">участникам Конвенции к 7 марта 2018 года представить кандидатуры для избрания 12 членов Комитета по ликвидации дискриминации в отношении женщин. Подробная информация о 15 кандидатах, полученная к указанному сроку, представлена в документе </w:t>
      </w:r>
      <w:hyperlink r:id="rId16" w:history="1">
        <w:r w:rsidRPr="00993E67">
          <w:rPr>
            <w:rStyle w:val="Hyperlink"/>
          </w:rPr>
          <w:t>CEDAW/SP/2018/2</w:t>
        </w:r>
      </w:hyperlink>
      <w:r w:rsidRPr="00290103">
        <w:t>. Была представлена еще одна кандидатура, а именно кандидатура Аканти Аиссы Епсе Уро-Акондо (Того).</w:t>
      </w:r>
    </w:p>
    <w:p w14:paraId="01E5AC63" w14:textId="77777777" w:rsidR="00290103" w:rsidRPr="00290103" w:rsidRDefault="00290103" w:rsidP="00290103">
      <w:pPr>
        <w:pStyle w:val="SingleTxt"/>
      </w:pPr>
      <w:r w:rsidRPr="00290103">
        <w:t>2.</w:t>
      </w:r>
      <w:r w:rsidRPr="00290103">
        <w:tab/>
        <w:t xml:space="preserve">Биографические данные дополнительного кандидата в том виде, как они были представлены правительством ее страны, содержатся в приложении к настоящей записке. </w:t>
      </w:r>
    </w:p>
    <w:p w14:paraId="631302AB" w14:textId="77777777" w:rsidR="00290103" w:rsidRPr="00290103" w:rsidRDefault="00290103" w:rsidP="00290103">
      <w:pPr>
        <w:pStyle w:val="SingleTxt"/>
      </w:pPr>
      <w:r w:rsidRPr="00290103">
        <w:t>3.</w:t>
      </w:r>
      <w:r w:rsidRPr="00290103">
        <w:tab/>
        <w:t xml:space="preserve">В своей ноте от 22 марта 2018 года Постоянное представительство Мальты при Организации Объединенных Наций и других международных организациях в Женеве проинформировало секретариат о решении правительства этой страны снять кандидатуру Анджелы Абелы на выборах в Комитет. </w:t>
      </w:r>
    </w:p>
    <w:p w14:paraId="0B7AE1E5" w14:textId="77777777" w:rsidR="00E53AA0" w:rsidRDefault="00E53AA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B5A3682" w14:textId="6D3E561F" w:rsidR="00290103" w:rsidRPr="00290103" w:rsidRDefault="00290103" w:rsidP="00E53A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lastRenderedPageBreak/>
        <w:t>Приложение</w:t>
      </w:r>
    </w:p>
    <w:p w14:paraId="50751661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7EEA08A4" w14:textId="64E56C35" w:rsidR="00290103" w:rsidRPr="00290103" w:rsidRDefault="00290103" w:rsidP="00E53A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tab/>
      </w:r>
      <w:r w:rsidRPr="00290103">
        <w:tab/>
        <w:t>Биографические данные кандидата</w:t>
      </w:r>
      <w:r w:rsidRPr="00290103">
        <w:rPr>
          <w:rStyle w:val="FootnoteReference"/>
          <w:sz w:val="20"/>
        </w:rPr>
        <w:footnoteReference w:customMarkFollows="1" w:id="2"/>
        <w:t>*</w:t>
      </w:r>
    </w:p>
    <w:p w14:paraId="735FDF38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7417AEAD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735A7FAD" w14:textId="17B41F0B" w:rsidR="00290103" w:rsidRPr="00290103" w:rsidRDefault="00290103" w:rsidP="00E53A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tab/>
      </w:r>
      <w:r w:rsidRPr="00290103">
        <w:tab/>
        <w:t>Аканти Аисса Епсе Уро-Акондо (Того)</w:t>
      </w:r>
    </w:p>
    <w:p w14:paraId="47A325E9" w14:textId="77777777" w:rsidR="00E53AA0" w:rsidRPr="00E53AA0" w:rsidRDefault="00E53AA0" w:rsidP="00E53AA0">
      <w:pPr>
        <w:pStyle w:val="SingleTxt"/>
        <w:spacing w:after="0" w:line="120" w:lineRule="exact"/>
        <w:rPr>
          <w:sz w:val="10"/>
        </w:rPr>
      </w:pPr>
    </w:p>
    <w:p w14:paraId="71E0F2AD" w14:textId="2A25FB81" w:rsidR="00290103" w:rsidRPr="00290103" w:rsidRDefault="00290103" w:rsidP="00E53AA0">
      <w:pPr>
        <w:pStyle w:val="SingleTxt"/>
        <w:jc w:val="right"/>
        <w:rPr>
          <w:b/>
        </w:rPr>
      </w:pPr>
      <w:r w:rsidRPr="00290103">
        <w:t>[Подлинный текст на французском языке]</w:t>
      </w:r>
    </w:p>
    <w:p w14:paraId="097B16EE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5DCAC72A" w14:textId="473CFB22" w:rsidR="00290103" w:rsidRPr="00290103" w:rsidRDefault="00290103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tab/>
      </w:r>
      <w:r w:rsidRPr="00290103">
        <w:tab/>
        <w:t>Дата и место рождения</w:t>
      </w:r>
    </w:p>
    <w:p w14:paraId="737D30F8" w14:textId="77777777" w:rsidR="00E53AA0" w:rsidRPr="00E53AA0" w:rsidRDefault="00E53AA0" w:rsidP="00E53AA0">
      <w:pPr>
        <w:pStyle w:val="SingleTxt"/>
        <w:spacing w:after="0" w:line="120" w:lineRule="exact"/>
        <w:rPr>
          <w:sz w:val="10"/>
        </w:rPr>
      </w:pPr>
    </w:p>
    <w:p w14:paraId="47477AE3" w14:textId="058C53F2" w:rsidR="00290103" w:rsidRPr="00290103" w:rsidRDefault="00290103" w:rsidP="00290103">
      <w:pPr>
        <w:pStyle w:val="SingleTxt"/>
      </w:pPr>
      <w:r w:rsidRPr="00290103">
        <w:t>31 декабря 1961 года, Дефале Амонде</w:t>
      </w:r>
    </w:p>
    <w:p w14:paraId="38F33AC3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1C422E22" w14:textId="720806A1" w:rsidR="00290103" w:rsidRPr="00290103" w:rsidRDefault="00290103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tab/>
      </w:r>
      <w:r w:rsidRPr="00290103">
        <w:tab/>
        <w:t>Рабочие языки</w:t>
      </w:r>
    </w:p>
    <w:p w14:paraId="589AC1A4" w14:textId="77777777" w:rsidR="00E53AA0" w:rsidRPr="00E53AA0" w:rsidRDefault="00E53AA0" w:rsidP="00E53AA0">
      <w:pPr>
        <w:pStyle w:val="SingleTxt"/>
        <w:spacing w:after="0" w:line="120" w:lineRule="exact"/>
        <w:rPr>
          <w:sz w:val="10"/>
        </w:rPr>
      </w:pPr>
    </w:p>
    <w:p w14:paraId="31F095C2" w14:textId="010FDCEB" w:rsidR="00290103" w:rsidRPr="00290103" w:rsidRDefault="00290103" w:rsidP="00290103">
      <w:pPr>
        <w:pStyle w:val="SingleTxt"/>
      </w:pPr>
      <w:r w:rsidRPr="00290103">
        <w:t xml:space="preserve">Французский </w:t>
      </w:r>
    </w:p>
    <w:p w14:paraId="4D805DFF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75AE1149" w14:textId="23B0B79A" w:rsidR="00290103" w:rsidRPr="00290103" w:rsidRDefault="00290103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tab/>
      </w:r>
      <w:r w:rsidRPr="00290103">
        <w:tab/>
        <w:t>Занимаемая должность/выполняемые функции</w:t>
      </w:r>
    </w:p>
    <w:p w14:paraId="0AE30987" w14:textId="77777777" w:rsidR="00E53AA0" w:rsidRPr="00E53AA0" w:rsidRDefault="00E53AA0" w:rsidP="00E53AA0">
      <w:pPr>
        <w:pStyle w:val="SingleTxt"/>
        <w:spacing w:after="0" w:line="120" w:lineRule="exact"/>
        <w:rPr>
          <w:sz w:val="10"/>
        </w:rPr>
      </w:pPr>
    </w:p>
    <w:p w14:paraId="31DA073F" w14:textId="46C301BD" w:rsidR="00290103" w:rsidRPr="00290103" w:rsidRDefault="00290103" w:rsidP="00290103">
      <w:pPr>
        <w:pStyle w:val="SingleTxt"/>
      </w:pPr>
      <w:r w:rsidRPr="00290103">
        <w:t>Специалист по административной работе наивы</w:t>
      </w:r>
      <w:r w:rsidR="00E53AA0">
        <w:t>сшей категории; специальность</w:t>
      </w:r>
      <w:r w:rsidR="00E53AA0">
        <w:rPr>
          <w:lang w:val="en-US"/>
        </w:rPr>
        <w:t> </w:t>
      </w:r>
      <w:r w:rsidR="00E53AA0" w:rsidRPr="00E53AA0">
        <w:t xml:space="preserve">— </w:t>
      </w:r>
      <w:r w:rsidRPr="00290103">
        <w:t xml:space="preserve">работник системы социального обслуживания; эксперт по гендерным вопросам и вопросам развития, специалист по проблеме гендерного насилия. С учетом двадцати девяти лет профессионального опыта, накопленного мною на различных должностях, я в 2015 году была назначена Генеральным директором по гендерным вопросам и расширению прав и возможностей женщин и продолжаю занимать этот пост в настоящее время, а также являюсь руководителем проекта по гендерным проблемам и борьбе с гендерным насилием. </w:t>
      </w:r>
    </w:p>
    <w:p w14:paraId="49B02AD1" w14:textId="77777777" w:rsidR="00E53AA0" w:rsidRPr="00E53AA0" w:rsidRDefault="00E53AA0" w:rsidP="00E53AA0">
      <w:pPr>
        <w:pStyle w:val="SingleTxt"/>
        <w:spacing w:after="0" w:line="120" w:lineRule="exact"/>
        <w:rPr>
          <w:b/>
          <w:sz w:val="10"/>
        </w:rPr>
      </w:pPr>
    </w:p>
    <w:p w14:paraId="1454BAC1" w14:textId="66BF7C33" w:rsidR="00290103" w:rsidRDefault="00290103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tab/>
      </w:r>
      <w:r w:rsidRPr="00290103">
        <w:tab/>
        <w:t>Основная профессиональная деятельность</w:t>
      </w:r>
    </w:p>
    <w:p w14:paraId="3DB5F360" w14:textId="77777777" w:rsidR="00E53AA0" w:rsidRPr="00E53AA0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742" w:right="1267" w:hanging="475"/>
        <w:jc w:val="both"/>
        <w:rPr>
          <w:sz w:val="10"/>
          <w:szCs w:val="20"/>
          <w:lang w:val="en-GB"/>
        </w:rPr>
      </w:pPr>
    </w:p>
    <w:p w14:paraId="66FB9675" w14:textId="7C0DEFD0" w:rsidR="00290103" w:rsidRPr="00290103" w:rsidRDefault="00290103" w:rsidP="00290103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  <w:rPr>
          <w:szCs w:val="20"/>
          <w:lang w:val="en-GB"/>
        </w:rPr>
      </w:pPr>
      <w:r w:rsidRPr="00290103">
        <w:rPr>
          <w:szCs w:val="20"/>
          <w:lang w:val="en-GB"/>
        </w:rPr>
        <w:tab/>
        <w:t>•</w:t>
      </w:r>
      <w:r w:rsidRPr="00290103">
        <w:rPr>
          <w:szCs w:val="20"/>
          <w:lang w:val="en-GB"/>
        </w:rPr>
        <w:tab/>
      </w:r>
      <w:r w:rsidRPr="00290103">
        <w:rPr>
          <w:szCs w:val="20"/>
        </w:rPr>
        <w:t>Подготовка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предложений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о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стратегиях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реализации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национальной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политики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обеспечения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гендерного</w:t>
      </w:r>
      <w:r w:rsidRPr="00290103">
        <w:rPr>
          <w:szCs w:val="20"/>
          <w:lang w:val="en-GB"/>
        </w:rPr>
        <w:t xml:space="preserve"> </w:t>
      </w:r>
      <w:r w:rsidRPr="00290103">
        <w:rPr>
          <w:szCs w:val="20"/>
        </w:rPr>
        <w:t>равенства</w:t>
      </w:r>
      <w:r w:rsidRPr="00290103">
        <w:rPr>
          <w:szCs w:val="20"/>
          <w:lang w:val="en-GB"/>
        </w:rPr>
        <w:t>;</w:t>
      </w:r>
    </w:p>
    <w:p w14:paraId="72FBC545" w14:textId="5D505539" w:rsidR="00290103" w:rsidRDefault="00290103" w:rsidP="00290103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</w:pPr>
      <w:r w:rsidRPr="00290103">
        <w:rPr>
          <w:szCs w:val="20"/>
          <w:lang w:val="en-GB"/>
        </w:rPr>
        <w:tab/>
      </w:r>
      <w:r w:rsidRPr="00290103">
        <w:rPr>
          <w:szCs w:val="20"/>
        </w:rPr>
        <w:t>•</w:t>
      </w:r>
      <w:r w:rsidRPr="00290103">
        <w:rPr>
          <w:szCs w:val="20"/>
        </w:rPr>
        <w:tab/>
      </w:r>
      <w:r w:rsidRPr="00290103">
        <w:t>планирование, координация, контроль и оценка изменений в стратегиях и программах обеспечения гендерного равенства и расширения прав и возможностей женщин;</w:t>
      </w:r>
    </w:p>
    <w:p w14:paraId="2379BBF9" w14:textId="501D7136" w:rsidR="00290103" w:rsidRPr="00290103" w:rsidRDefault="00290103" w:rsidP="00290103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  <w:rPr>
          <w:szCs w:val="20"/>
        </w:rPr>
      </w:pPr>
      <w:r w:rsidRPr="00290103">
        <w:rPr>
          <w:szCs w:val="20"/>
          <w:lang w:val="en-GB"/>
        </w:rPr>
        <w:tab/>
      </w:r>
      <w:r w:rsidRPr="00290103">
        <w:rPr>
          <w:szCs w:val="20"/>
        </w:rPr>
        <w:t>•</w:t>
      </w:r>
      <w:r w:rsidRPr="00290103">
        <w:rPr>
          <w:szCs w:val="20"/>
        </w:rPr>
        <w:tab/>
      </w:r>
      <w:r w:rsidRPr="00290103">
        <w:rPr>
          <w:szCs w:val="20"/>
        </w:rPr>
        <w:t>выработка и принятие национальной политики в отношении семьи</w:t>
      </w:r>
      <w:r w:rsidRPr="00290103">
        <w:rPr>
          <w:szCs w:val="20"/>
        </w:rPr>
        <w:t>;</w:t>
      </w:r>
    </w:p>
    <w:p w14:paraId="102D0106" w14:textId="0EB068B6" w:rsidR="00290103" w:rsidRDefault="00290103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</w:pPr>
      <w:r w:rsidRPr="00290103">
        <w:rPr>
          <w:szCs w:val="20"/>
        </w:rPr>
        <w:tab/>
        <w:t>•</w:t>
      </w:r>
      <w:r w:rsidRPr="00290103">
        <w:rPr>
          <w:szCs w:val="20"/>
        </w:rPr>
        <w:tab/>
      </w:r>
      <w:r w:rsidR="00E53AA0" w:rsidRPr="00E53AA0">
        <w:rPr>
          <w:szCs w:val="20"/>
        </w:rPr>
        <w:t>координация исследований и периодического анализа в целях определения направления действий правительства и партнеров в этой сфере;</w:t>
      </w:r>
    </w:p>
    <w:p w14:paraId="2B7853E2" w14:textId="30CD380B" w:rsidR="00290103" w:rsidRPr="00290103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</w:pPr>
      <w:r w:rsidRPr="00290103">
        <w:rPr>
          <w:szCs w:val="20"/>
        </w:rPr>
        <w:tab/>
        <w:t>•</w:t>
      </w:r>
      <w:r w:rsidRPr="00290103">
        <w:rPr>
          <w:szCs w:val="20"/>
        </w:rPr>
        <w:tab/>
      </w:r>
      <w:r w:rsidR="00290103" w:rsidRPr="00290103">
        <w:t>составление периодических докладов: КЛДОЖ, Пекин, Мапутский протокол, Торжественная декларация глав государств о равенстве мужчин и женщин и т.д.</w:t>
      </w:r>
    </w:p>
    <w:p w14:paraId="2E401AF6" w14:textId="77777777" w:rsidR="00E53AA0" w:rsidRPr="00E53AA0" w:rsidRDefault="00E53AA0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14:paraId="4236CFCE" w14:textId="782FEBA9" w:rsidR="00290103" w:rsidRDefault="00290103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tab/>
      </w:r>
      <w:r w:rsidRPr="00290103">
        <w:tab/>
        <w:t>Исследования</w:t>
      </w:r>
    </w:p>
    <w:p w14:paraId="441A7D7E" w14:textId="77777777" w:rsidR="00E53AA0" w:rsidRPr="00E53AA0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742" w:right="1267" w:hanging="475"/>
        <w:jc w:val="both"/>
        <w:rPr>
          <w:sz w:val="10"/>
          <w:szCs w:val="20"/>
          <w:lang w:val="en-GB"/>
        </w:rPr>
      </w:pPr>
    </w:p>
    <w:p w14:paraId="2D9C4D52" w14:textId="7DDA82A6" w:rsidR="00E53AA0" w:rsidRPr="00290103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  <w:rPr>
          <w:szCs w:val="20"/>
        </w:rPr>
      </w:pPr>
      <w:r w:rsidRPr="00290103">
        <w:rPr>
          <w:szCs w:val="20"/>
          <w:lang w:val="en-GB"/>
        </w:rPr>
        <w:tab/>
      </w:r>
      <w:r w:rsidRPr="00290103">
        <w:rPr>
          <w:szCs w:val="20"/>
        </w:rPr>
        <w:t>•</w:t>
      </w:r>
      <w:r w:rsidRPr="00290103">
        <w:rPr>
          <w:szCs w:val="20"/>
        </w:rPr>
        <w:tab/>
      </w:r>
      <w:r w:rsidRPr="00E53AA0">
        <w:rPr>
          <w:szCs w:val="20"/>
        </w:rPr>
        <w:t>Проведение исследования в 2006 году в Того по проблеме калечащих операций на женских половых органах для оценки последствий принятия в 1998 году закона о борьбе с калечащими операциями на женских половых органах, а также итогов десяти лет, прошедших со времени проведения первого исследования в 1996 году;</w:t>
      </w:r>
    </w:p>
    <w:p w14:paraId="4BCEEF59" w14:textId="0E2E4BA6" w:rsidR="00290103" w:rsidRPr="00290103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</w:pPr>
      <w:r w:rsidRPr="00290103">
        <w:rPr>
          <w:szCs w:val="20"/>
        </w:rPr>
        <w:tab/>
        <w:t>•</w:t>
      </w:r>
      <w:r w:rsidRPr="00290103">
        <w:rPr>
          <w:szCs w:val="20"/>
        </w:rPr>
        <w:tab/>
      </w:r>
      <w:r w:rsidRPr="00E53AA0">
        <w:rPr>
          <w:szCs w:val="20"/>
        </w:rPr>
        <w:t>проведение исследования по проблеме гендерного насилия в Того в 2010</w:t>
      </w:r>
      <w:r w:rsidR="00631225">
        <w:rPr>
          <w:szCs w:val="20"/>
          <w:lang w:val="en-US"/>
        </w:rPr>
        <w:t> </w:t>
      </w:r>
      <w:r w:rsidRPr="00E53AA0">
        <w:rPr>
          <w:szCs w:val="20"/>
        </w:rPr>
        <w:t>году с целью оценить масштабы этого явления.</w:t>
      </w:r>
    </w:p>
    <w:p w14:paraId="1DFCA21A" w14:textId="77777777" w:rsidR="002F5800" w:rsidRDefault="002F5800">
      <w:pPr>
        <w:spacing w:after="200" w:line="276" w:lineRule="auto"/>
        <w:rPr>
          <w:b/>
          <w:spacing w:val="2"/>
        </w:rPr>
      </w:pPr>
      <w:r>
        <w:br w:type="page"/>
      </w:r>
    </w:p>
    <w:p w14:paraId="71D79558" w14:textId="641BEA69" w:rsidR="00290103" w:rsidRPr="00290103" w:rsidRDefault="00290103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0103">
        <w:lastRenderedPageBreak/>
        <w:tab/>
      </w:r>
      <w:r w:rsidRPr="00290103">
        <w:tab/>
        <w:t>Прочая основная деятельность, имеющая отношение к мандату Комитета по ликвидации дискриминации в отношении женщин</w:t>
      </w:r>
    </w:p>
    <w:p w14:paraId="4E99F487" w14:textId="77777777" w:rsidR="00E53AA0" w:rsidRPr="00E53AA0" w:rsidRDefault="00E53AA0" w:rsidP="00E53AA0">
      <w:pPr>
        <w:pStyle w:val="SingleTxt"/>
        <w:spacing w:after="0" w:line="120" w:lineRule="exact"/>
        <w:rPr>
          <w:sz w:val="10"/>
        </w:rPr>
      </w:pPr>
    </w:p>
    <w:p w14:paraId="768957E9" w14:textId="3E1BE12B" w:rsidR="00290103" w:rsidRPr="00290103" w:rsidRDefault="00290103" w:rsidP="00290103">
      <w:pPr>
        <w:pStyle w:val="SingleTxt"/>
      </w:pPr>
      <w:r w:rsidRPr="00290103">
        <w:t>Контроль за осуществлением конвенций, протоколов, договоров и резолюций, к которым присоединилась Того; проведение пересмотра кодекса личности и семьи; подготовка нескольких периодических докладов, в том числе в связи с КЛДОЖ, Пекином, Декларацией глав государств о равенстве мужчин и женщин, и т.д., а также информационно-просветительская деятельность среди парламентариев, традиционных и религиозных лидеров по гендерной проблематике и организация национальных форумов. Подготовка различных документов, касающихся проблемы насилия в отношении женщин, в частности, руководства по информационно-просветительской работе по проблеме насилия в отношении женщин и пособия по оказанию психологической помощи жертвам гендерного насилия, а также разработка национальной политики по вопросам гендерного равенства.</w:t>
      </w:r>
    </w:p>
    <w:p w14:paraId="25499A93" w14:textId="77777777" w:rsidR="00E53AA0" w:rsidRPr="00E53AA0" w:rsidRDefault="00E53AA0" w:rsidP="00E53AA0">
      <w:pPr>
        <w:pStyle w:val="SingleTxt"/>
        <w:spacing w:after="0" w:line="120" w:lineRule="exact"/>
        <w:rPr>
          <w:b/>
          <w:bCs/>
          <w:sz w:val="10"/>
        </w:rPr>
      </w:pPr>
    </w:p>
    <w:p w14:paraId="0DFE8B18" w14:textId="742D6237" w:rsidR="00290103" w:rsidRDefault="00E53AA0" w:rsidP="00E53A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290103" w:rsidRPr="00290103">
        <w:t>Перечень последних публикаций кандидата по вопросам дискриминации в</w:t>
      </w:r>
      <w:r w:rsidR="00675FDF">
        <w:rPr>
          <w:lang w:val="en-US"/>
        </w:rPr>
        <w:t> </w:t>
      </w:r>
      <w:r w:rsidR="00290103" w:rsidRPr="00290103">
        <w:t xml:space="preserve">отношении женщин и улучшения положения в области их прав </w:t>
      </w:r>
    </w:p>
    <w:p w14:paraId="09BFA722" w14:textId="1902F3F1" w:rsidR="00E53AA0" w:rsidRPr="00E53AA0" w:rsidRDefault="00E53AA0" w:rsidP="00E53AA0">
      <w:pPr>
        <w:pStyle w:val="SingleTxt"/>
        <w:spacing w:after="0" w:line="120" w:lineRule="exact"/>
        <w:rPr>
          <w:sz w:val="10"/>
        </w:rPr>
      </w:pPr>
    </w:p>
    <w:p w14:paraId="42776F25" w14:textId="1957D5DF" w:rsidR="00E53AA0" w:rsidRPr="00290103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  <w:rPr>
          <w:szCs w:val="20"/>
        </w:rPr>
      </w:pPr>
      <w:r w:rsidRPr="00675FDF">
        <w:rPr>
          <w:szCs w:val="20"/>
        </w:rPr>
        <w:tab/>
      </w:r>
      <w:r w:rsidRPr="00290103">
        <w:rPr>
          <w:szCs w:val="20"/>
        </w:rPr>
        <w:t>•</w:t>
      </w:r>
      <w:r w:rsidRPr="00290103">
        <w:rPr>
          <w:szCs w:val="20"/>
        </w:rPr>
        <w:tab/>
      </w:r>
      <w:r w:rsidRPr="00E53AA0">
        <w:rPr>
          <w:szCs w:val="20"/>
        </w:rPr>
        <w:t>Организация подготовки в 2016 году годового доклада Генерального директората по гендерным вопросам и поощрению прав и возможностей женщин в связи с декларацией глав государств о равенстве мужчин и женщин;</w:t>
      </w:r>
    </w:p>
    <w:p w14:paraId="7AEFBA26" w14:textId="7F9E1F41" w:rsidR="00E53AA0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</w:pPr>
      <w:r w:rsidRPr="00290103">
        <w:rPr>
          <w:szCs w:val="20"/>
        </w:rPr>
        <w:tab/>
        <w:t>•</w:t>
      </w:r>
      <w:r w:rsidRPr="00290103">
        <w:rPr>
          <w:szCs w:val="20"/>
        </w:rPr>
        <w:tab/>
      </w:r>
      <w:r w:rsidRPr="00E53AA0">
        <w:rPr>
          <w:szCs w:val="20"/>
        </w:rPr>
        <w:t>подготовка Генеральным директоратом доклада по африканскому показателю равенства и развития за 2017 год;</w:t>
      </w:r>
    </w:p>
    <w:p w14:paraId="47B6B8EC" w14:textId="2A7AF238" w:rsidR="00290103" w:rsidRPr="00290103" w:rsidRDefault="00E53AA0" w:rsidP="00E53AA0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742" w:right="1267" w:hanging="475"/>
        <w:jc w:val="both"/>
      </w:pPr>
      <w:r w:rsidRPr="00290103">
        <w:rPr>
          <w:szCs w:val="20"/>
        </w:rPr>
        <w:tab/>
        <w:t>•</w:t>
      </w:r>
      <w:r w:rsidRPr="00290103">
        <w:rPr>
          <w:szCs w:val="20"/>
        </w:rPr>
        <w:tab/>
      </w:r>
      <w:r w:rsidR="00290103" w:rsidRPr="00290103">
        <w:t>подготовка Генеральным директоратом доклада национального форума тоголезских женщин за 2017 год.</w:t>
      </w:r>
    </w:p>
    <w:p w14:paraId="421445F2" w14:textId="2EDED399" w:rsidR="00290103" w:rsidRPr="00E53AA0" w:rsidRDefault="00E53AA0" w:rsidP="00E53AA0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59BE" wp14:editId="69C28FCA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D768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90103" w:rsidRPr="00E53AA0" w:rsidSect="00290103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4-26T10:07:00Z" w:initials="Start">
    <w:p w14:paraId="3598FEE6" w14:textId="77777777" w:rsidR="009B6AC7" w:rsidRPr="00290103" w:rsidRDefault="009B6AC7">
      <w:pPr>
        <w:pStyle w:val="CommentText"/>
        <w:rPr>
          <w:lang w:val="en-US"/>
        </w:rPr>
      </w:pPr>
      <w:r>
        <w:fldChar w:fldCharType="begin"/>
      </w:r>
      <w:r w:rsidRPr="00290103">
        <w:rPr>
          <w:rStyle w:val="CommentReference"/>
          <w:lang w:val="en-US"/>
        </w:rPr>
        <w:instrText xml:space="preserve"> </w:instrText>
      </w:r>
      <w:r w:rsidRPr="00290103">
        <w:rPr>
          <w:lang w:val="en-US"/>
        </w:rPr>
        <w:instrText>PAGE \# "'Page: '#'</w:instrText>
      </w:r>
      <w:r w:rsidRPr="00290103">
        <w:rPr>
          <w:lang w:val="en-US"/>
        </w:rPr>
        <w:br/>
        <w:instrText>'"</w:instrText>
      </w:r>
      <w:r w:rsidRPr="0029010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90103">
        <w:rPr>
          <w:lang w:val="en-US"/>
        </w:rPr>
        <w:t>&lt;&lt;ODS JOB NO&gt;&gt;N1810520R&lt;&lt;ODS JOB NO&gt;&gt;</w:t>
      </w:r>
    </w:p>
    <w:p w14:paraId="49778BEE" w14:textId="77777777" w:rsidR="009B6AC7" w:rsidRDefault="009B6AC7">
      <w:pPr>
        <w:pStyle w:val="CommentText"/>
      </w:pPr>
      <w:r>
        <w:t>&lt;&lt;ODS DOC SYMBOL1&gt;&gt;CEDAW/SP/2018/2/Add.1&lt;&lt;ODS DOC SYMBOL1&gt;&gt;</w:t>
      </w:r>
    </w:p>
    <w:p w14:paraId="0A400327" w14:textId="77777777" w:rsidR="009B6AC7" w:rsidRDefault="009B6AC7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40032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6A75" w14:textId="77777777" w:rsidR="00AC4D66" w:rsidRDefault="00AC4D66" w:rsidP="001824A1">
      <w:pPr>
        <w:spacing w:line="240" w:lineRule="auto"/>
      </w:pPr>
      <w:r>
        <w:separator/>
      </w:r>
    </w:p>
  </w:endnote>
  <w:endnote w:type="continuationSeparator" w:id="0">
    <w:p w14:paraId="2B210442" w14:textId="77777777" w:rsidR="00AC4D66" w:rsidRDefault="00AC4D66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6AC7" w14:paraId="432D7CEA" w14:textId="77777777" w:rsidTr="009B6AC7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103A4109" w14:textId="0B8649B2" w:rsidR="009B6AC7" w:rsidRPr="009B6AC7" w:rsidRDefault="009B6AC7" w:rsidP="009B6AC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604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5604C">
              <w:rPr>
                <w:noProof/>
              </w:rPr>
              <w:t>3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25DDA5C7" w14:textId="6543BA9D" w:rsidR="009B6AC7" w:rsidRPr="009B6AC7" w:rsidRDefault="009B6AC7" w:rsidP="009B6AC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5604C">
            <w:rPr>
              <w:b w:val="0"/>
              <w:color w:val="000000"/>
              <w:sz w:val="14"/>
            </w:rPr>
            <w:t>18-05820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431DEAA2" w14:textId="77777777" w:rsidR="009B6AC7" w:rsidRPr="009B6AC7" w:rsidRDefault="009B6AC7" w:rsidP="009B6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6AC7" w14:paraId="6158C374" w14:textId="77777777" w:rsidTr="009B6AC7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59AB2613" w14:textId="27749DEB" w:rsidR="009B6AC7" w:rsidRPr="009B6AC7" w:rsidRDefault="009B6AC7" w:rsidP="009B6AC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5604C">
            <w:rPr>
              <w:b w:val="0"/>
              <w:color w:val="000000"/>
              <w:sz w:val="14"/>
            </w:rPr>
            <w:t>18-05820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5E084F1" w14:textId="34E6BEC8" w:rsidR="009B6AC7" w:rsidRPr="009B6AC7" w:rsidRDefault="009B6AC7" w:rsidP="009B6AC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604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85604C">
              <w:rPr>
                <w:noProof/>
              </w:rPr>
              <w:t>3</w:t>
            </w:r>
          </w:fldSimple>
        </w:p>
      </w:tc>
    </w:tr>
  </w:tbl>
  <w:p w14:paraId="254F11EF" w14:textId="77777777" w:rsidR="009B6AC7" w:rsidRPr="009B6AC7" w:rsidRDefault="009B6AC7" w:rsidP="009B6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9B6AC7" w14:paraId="11CA55C1" w14:textId="77777777" w:rsidTr="009B6AC7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39CE1A43" w14:textId="66D4D9B5" w:rsidR="009B6AC7" w:rsidRDefault="009B6AC7" w:rsidP="009B6AC7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E33F06" wp14:editId="5EF590CF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SP/2018/2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SP/2018/2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18-05820 (R)</w:t>
          </w:r>
          <w:r w:rsidR="00964634">
            <w:rPr>
              <w:color w:val="010000"/>
            </w:rPr>
            <w:t xml:space="preserve">    2</w:t>
          </w:r>
          <w:r w:rsidR="00964634">
            <w:rPr>
              <w:color w:val="010000"/>
              <w:lang w:val="en-US"/>
            </w:rPr>
            <w:t>5</w:t>
          </w:r>
          <w:r>
            <w:rPr>
              <w:color w:val="010000"/>
            </w:rPr>
            <w:t>0418    260418</w:t>
          </w:r>
        </w:p>
        <w:p w14:paraId="32D24C11" w14:textId="77777777" w:rsidR="009B6AC7" w:rsidRPr="009B6AC7" w:rsidRDefault="009B6AC7" w:rsidP="009B6AC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*1805820*</w:t>
          </w:r>
        </w:p>
      </w:tc>
      <w:tc>
        <w:tcPr>
          <w:tcW w:w="4920" w:type="dxa"/>
        </w:tcPr>
        <w:p w14:paraId="48BCE5D7" w14:textId="77777777" w:rsidR="009B6AC7" w:rsidRDefault="009B6AC7" w:rsidP="009B6AC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DC147EB" wp14:editId="4AF0B95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488F21" w14:textId="77777777" w:rsidR="009B6AC7" w:rsidRPr="009B6AC7" w:rsidRDefault="009B6AC7" w:rsidP="009B6AC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298D" w14:textId="0EB4C0DA" w:rsidR="00AC4D66" w:rsidRPr="00290103" w:rsidRDefault="00290103" w:rsidP="00290103">
      <w:pPr>
        <w:pStyle w:val="Footer"/>
        <w:spacing w:after="80"/>
        <w:ind w:left="792"/>
      </w:pPr>
      <w:r w:rsidRPr="00290103">
        <w:t>__________________</w:t>
      </w:r>
    </w:p>
  </w:footnote>
  <w:footnote w:type="continuationSeparator" w:id="0">
    <w:p w14:paraId="7AC94CD2" w14:textId="5DBB6952" w:rsidR="00AC4D66" w:rsidRPr="00290103" w:rsidRDefault="00290103" w:rsidP="00290103">
      <w:pPr>
        <w:pStyle w:val="Footer"/>
        <w:spacing w:after="80"/>
        <w:ind w:left="792"/>
      </w:pPr>
      <w:r w:rsidRPr="00290103">
        <w:t>__________________</w:t>
      </w:r>
    </w:p>
  </w:footnote>
  <w:footnote w:id="1">
    <w:p w14:paraId="0A14816E" w14:textId="7A653D5D" w:rsidR="00290103" w:rsidRPr="00290103" w:rsidRDefault="00290103" w:rsidP="0029010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hyperlink r:id="rId1" w:history="1">
        <w:r w:rsidRPr="00993E67">
          <w:rPr>
            <w:rStyle w:val="Hyperlink"/>
          </w:rPr>
          <w:t>CEDAW/SP/2018/1</w:t>
        </w:r>
      </w:hyperlink>
      <w:r w:rsidRPr="00290103">
        <w:t>.</w:t>
      </w:r>
    </w:p>
  </w:footnote>
  <w:footnote w:id="2">
    <w:p w14:paraId="08EF9A1A" w14:textId="58CD6510" w:rsidR="00290103" w:rsidRPr="00290103" w:rsidRDefault="00290103" w:rsidP="0029010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290103">
        <w:t>Биографические данные публикуются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6AC7" w14:paraId="1D7D720C" w14:textId="77777777" w:rsidTr="009B6AC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6580A69" w14:textId="4405F735" w:rsidR="009B6AC7" w:rsidRPr="009B6AC7" w:rsidRDefault="009B6AC7" w:rsidP="009B6AC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5604C">
            <w:rPr>
              <w:b/>
            </w:rPr>
            <w:t>CEDAW/SP/2018/2/Add.1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A9411D8" w14:textId="77777777" w:rsidR="009B6AC7" w:rsidRDefault="009B6AC7" w:rsidP="009B6AC7">
          <w:pPr>
            <w:pStyle w:val="Header"/>
          </w:pPr>
        </w:p>
      </w:tc>
    </w:tr>
  </w:tbl>
  <w:p w14:paraId="708D0375" w14:textId="77777777" w:rsidR="009B6AC7" w:rsidRPr="009B6AC7" w:rsidRDefault="009B6AC7" w:rsidP="009B6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6AC7" w14:paraId="4616E87A" w14:textId="77777777" w:rsidTr="009B6AC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3D69A81" w14:textId="77777777" w:rsidR="009B6AC7" w:rsidRDefault="009B6AC7" w:rsidP="009B6AC7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AF22233" w14:textId="2006A130" w:rsidR="009B6AC7" w:rsidRPr="009B6AC7" w:rsidRDefault="009B6AC7" w:rsidP="009B6AC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5604C">
            <w:rPr>
              <w:b/>
            </w:rPr>
            <w:t>CEDAW/SP/2018/2/Add.1</w:t>
          </w:r>
          <w:r>
            <w:rPr>
              <w:b/>
            </w:rPr>
            <w:fldChar w:fldCharType="end"/>
          </w:r>
        </w:p>
      </w:tc>
    </w:tr>
  </w:tbl>
  <w:p w14:paraId="77E16403" w14:textId="77777777" w:rsidR="009B6AC7" w:rsidRPr="009B6AC7" w:rsidRDefault="009B6AC7" w:rsidP="009B6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9B6AC7" w14:paraId="258332B0" w14:textId="77777777" w:rsidTr="009B6AC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0A58F87B" w14:textId="77777777" w:rsidR="009B6AC7" w:rsidRPr="009B6AC7" w:rsidRDefault="009B6AC7" w:rsidP="009B6AC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2414FAB" w14:textId="77777777" w:rsidR="009B6AC7" w:rsidRDefault="009B6AC7" w:rsidP="009B6AC7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E9A0373" w14:textId="77777777" w:rsidR="009B6AC7" w:rsidRPr="009B6AC7" w:rsidRDefault="009B6AC7" w:rsidP="009B6AC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/SP/2018/2/Add.1</w:t>
          </w:r>
        </w:p>
      </w:tc>
    </w:tr>
    <w:tr w:rsidR="009B6AC7" w:rsidRPr="00290103" w14:paraId="49818034" w14:textId="77777777" w:rsidTr="009B6AC7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3C5099" w14:textId="77777777" w:rsidR="009B6AC7" w:rsidRPr="009B6AC7" w:rsidRDefault="009B6AC7" w:rsidP="009B6AC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3D09B51" wp14:editId="54E34BE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5ECBC12" w14:textId="77777777" w:rsidR="009B6AC7" w:rsidRPr="009B6AC7" w:rsidRDefault="009B6AC7" w:rsidP="009B6AC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5F7EB1C" w14:textId="77777777" w:rsidR="009B6AC7" w:rsidRPr="009B6AC7" w:rsidRDefault="009B6AC7" w:rsidP="009B6AC7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3037294" w14:textId="77777777" w:rsidR="009B6AC7" w:rsidRPr="00290103" w:rsidRDefault="009B6AC7" w:rsidP="009B6AC7">
          <w:pPr>
            <w:pStyle w:val="Distribution"/>
            <w:rPr>
              <w:color w:val="000000"/>
              <w:lang w:val="en-US"/>
            </w:rPr>
          </w:pPr>
          <w:r w:rsidRPr="00290103">
            <w:rPr>
              <w:color w:val="000000"/>
              <w:lang w:val="en-US"/>
            </w:rPr>
            <w:t>Distr.: General</w:t>
          </w:r>
        </w:p>
        <w:p w14:paraId="464F76B3" w14:textId="77777777" w:rsidR="009B6AC7" w:rsidRPr="00290103" w:rsidRDefault="009B6AC7" w:rsidP="009B6AC7">
          <w:pPr>
            <w:pStyle w:val="Publication"/>
            <w:rPr>
              <w:color w:val="000000"/>
              <w:lang w:val="en-US"/>
            </w:rPr>
          </w:pPr>
          <w:r w:rsidRPr="00290103">
            <w:rPr>
              <w:color w:val="000000"/>
              <w:lang w:val="en-US"/>
            </w:rPr>
            <w:t>12 April 2018</w:t>
          </w:r>
        </w:p>
        <w:p w14:paraId="7189902F" w14:textId="77777777" w:rsidR="009B6AC7" w:rsidRPr="00290103" w:rsidRDefault="009B6AC7" w:rsidP="009B6AC7">
          <w:pPr>
            <w:rPr>
              <w:color w:val="000000"/>
              <w:lang w:val="en-US"/>
            </w:rPr>
          </w:pPr>
          <w:r w:rsidRPr="00290103">
            <w:rPr>
              <w:color w:val="000000"/>
              <w:lang w:val="en-US"/>
            </w:rPr>
            <w:t>Russian</w:t>
          </w:r>
        </w:p>
        <w:p w14:paraId="456D4F23" w14:textId="77777777" w:rsidR="009B6AC7" w:rsidRPr="00290103" w:rsidRDefault="009B6AC7" w:rsidP="009B6AC7">
          <w:pPr>
            <w:pStyle w:val="Original"/>
            <w:rPr>
              <w:color w:val="000000"/>
              <w:lang w:val="en-US"/>
            </w:rPr>
          </w:pPr>
          <w:r w:rsidRPr="00290103">
            <w:rPr>
              <w:color w:val="000000"/>
              <w:lang w:val="en-US"/>
            </w:rPr>
            <w:t>Original: English</w:t>
          </w:r>
        </w:p>
        <w:p w14:paraId="0D81D97E" w14:textId="77777777" w:rsidR="009B6AC7" w:rsidRPr="00290103" w:rsidRDefault="009B6AC7" w:rsidP="009B6AC7">
          <w:pPr>
            <w:rPr>
              <w:lang w:val="en-US"/>
            </w:rPr>
          </w:pPr>
        </w:p>
      </w:tc>
    </w:tr>
  </w:tbl>
  <w:p w14:paraId="08202508" w14:textId="77777777" w:rsidR="009B6AC7" w:rsidRPr="00290103" w:rsidRDefault="009B6AC7" w:rsidP="009B6AC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7F7C5E82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2D94D068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B4441274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16FADE0A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5820*"/>
    <w:docVar w:name="CreationDt" w:val="26/04/2018 10:07 AM"/>
    <w:docVar w:name="DocCategory" w:val="Doc"/>
    <w:docVar w:name="DocType" w:val="Final"/>
    <w:docVar w:name="DutyStation" w:val="New York"/>
    <w:docVar w:name="FooterJN" w:val="18-05820"/>
    <w:docVar w:name="jobn" w:val="18-05820 (R)"/>
    <w:docVar w:name="jobnDT" w:val="18-05820 (R)   260418"/>
    <w:docVar w:name="jobnDTDT" w:val="18-05820 (R)   260418   260418"/>
    <w:docVar w:name="JobNo" w:val="1805820R"/>
    <w:docVar w:name="JobNo2" w:val="1810520R"/>
    <w:docVar w:name="LocalDrive" w:val="0"/>
    <w:docVar w:name="OandT" w:val=" "/>
    <w:docVar w:name="sss1" w:val="CEDAW/SP/2018/2/Add.1"/>
    <w:docVar w:name="sss2" w:val="-"/>
    <w:docVar w:name="Symbol1" w:val="CEDAW/SP/2018/2/Add.1"/>
    <w:docVar w:name="Symbol2" w:val="-"/>
  </w:docVars>
  <w:rsids>
    <w:rsidRoot w:val="00AC4D66"/>
    <w:rsid w:val="0001063D"/>
    <w:rsid w:val="00021128"/>
    <w:rsid w:val="00055852"/>
    <w:rsid w:val="00057473"/>
    <w:rsid w:val="00074117"/>
    <w:rsid w:val="000A1A1B"/>
    <w:rsid w:val="000A657F"/>
    <w:rsid w:val="000C28B3"/>
    <w:rsid w:val="000C3934"/>
    <w:rsid w:val="000C3FB3"/>
    <w:rsid w:val="000C6C2E"/>
    <w:rsid w:val="000D0F87"/>
    <w:rsid w:val="000E7738"/>
    <w:rsid w:val="001116CC"/>
    <w:rsid w:val="0011446C"/>
    <w:rsid w:val="001824A1"/>
    <w:rsid w:val="001965CD"/>
    <w:rsid w:val="001B0786"/>
    <w:rsid w:val="001F427A"/>
    <w:rsid w:val="001F4FC9"/>
    <w:rsid w:val="001F6807"/>
    <w:rsid w:val="00210AF4"/>
    <w:rsid w:val="00215A7D"/>
    <w:rsid w:val="00226DDE"/>
    <w:rsid w:val="00250035"/>
    <w:rsid w:val="002774FB"/>
    <w:rsid w:val="00290103"/>
    <w:rsid w:val="002E6314"/>
    <w:rsid w:val="002E69A2"/>
    <w:rsid w:val="002F5800"/>
    <w:rsid w:val="00313C1F"/>
    <w:rsid w:val="00317996"/>
    <w:rsid w:val="003218EF"/>
    <w:rsid w:val="0035661D"/>
    <w:rsid w:val="003807EF"/>
    <w:rsid w:val="0038495D"/>
    <w:rsid w:val="00390165"/>
    <w:rsid w:val="003C7BD8"/>
    <w:rsid w:val="003D034D"/>
    <w:rsid w:val="003E2678"/>
    <w:rsid w:val="003F7347"/>
    <w:rsid w:val="0041637C"/>
    <w:rsid w:val="004267E4"/>
    <w:rsid w:val="00426A4B"/>
    <w:rsid w:val="004275D7"/>
    <w:rsid w:val="004279A5"/>
    <w:rsid w:val="00431502"/>
    <w:rsid w:val="00433357"/>
    <w:rsid w:val="00452915"/>
    <w:rsid w:val="004679EE"/>
    <w:rsid w:val="004731F9"/>
    <w:rsid w:val="00473200"/>
    <w:rsid w:val="0048456B"/>
    <w:rsid w:val="004A2E4D"/>
    <w:rsid w:val="00506CE7"/>
    <w:rsid w:val="00514D62"/>
    <w:rsid w:val="00535FD0"/>
    <w:rsid w:val="00536FE4"/>
    <w:rsid w:val="00542D6F"/>
    <w:rsid w:val="005644C2"/>
    <w:rsid w:val="00571999"/>
    <w:rsid w:val="00572620"/>
    <w:rsid w:val="005A1AD4"/>
    <w:rsid w:val="005A2266"/>
    <w:rsid w:val="005A705E"/>
    <w:rsid w:val="005B58D8"/>
    <w:rsid w:val="005D2B3D"/>
    <w:rsid w:val="005F0155"/>
    <w:rsid w:val="006164CD"/>
    <w:rsid w:val="006279B4"/>
    <w:rsid w:val="00631225"/>
    <w:rsid w:val="00632FC3"/>
    <w:rsid w:val="006362E2"/>
    <w:rsid w:val="00643F79"/>
    <w:rsid w:val="006466DC"/>
    <w:rsid w:val="0066323B"/>
    <w:rsid w:val="006719D1"/>
    <w:rsid w:val="00675FDF"/>
    <w:rsid w:val="00696DFB"/>
    <w:rsid w:val="006A351D"/>
    <w:rsid w:val="006B0972"/>
    <w:rsid w:val="006D4969"/>
    <w:rsid w:val="006E5CA5"/>
    <w:rsid w:val="006F6490"/>
    <w:rsid w:val="00705A84"/>
    <w:rsid w:val="00740AD1"/>
    <w:rsid w:val="00774641"/>
    <w:rsid w:val="007A174A"/>
    <w:rsid w:val="007C788A"/>
    <w:rsid w:val="007D2E54"/>
    <w:rsid w:val="00825761"/>
    <w:rsid w:val="008320AA"/>
    <w:rsid w:val="00832EEA"/>
    <w:rsid w:val="00840363"/>
    <w:rsid w:val="00843551"/>
    <w:rsid w:val="00852B4E"/>
    <w:rsid w:val="00854BA2"/>
    <w:rsid w:val="0085604C"/>
    <w:rsid w:val="00856E25"/>
    <w:rsid w:val="008C0F0C"/>
    <w:rsid w:val="008C1A7E"/>
    <w:rsid w:val="008C7E32"/>
    <w:rsid w:val="008E0493"/>
    <w:rsid w:val="008E0D29"/>
    <w:rsid w:val="008E3D70"/>
    <w:rsid w:val="008F0832"/>
    <w:rsid w:val="008F4B84"/>
    <w:rsid w:val="009018D0"/>
    <w:rsid w:val="00914A5C"/>
    <w:rsid w:val="009260A4"/>
    <w:rsid w:val="00961F56"/>
    <w:rsid w:val="0096420F"/>
    <w:rsid w:val="00964634"/>
    <w:rsid w:val="009825E3"/>
    <w:rsid w:val="00993E67"/>
    <w:rsid w:val="00994258"/>
    <w:rsid w:val="009A3273"/>
    <w:rsid w:val="009B6AC7"/>
    <w:rsid w:val="009F077A"/>
    <w:rsid w:val="00A02E62"/>
    <w:rsid w:val="00A332C5"/>
    <w:rsid w:val="00A33958"/>
    <w:rsid w:val="00A57ABA"/>
    <w:rsid w:val="00A72FF5"/>
    <w:rsid w:val="00A91B64"/>
    <w:rsid w:val="00AA21D2"/>
    <w:rsid w:val="00AA436C"/>
    <w:rsid w:val="00AC4D66"/>
    <w:rsid w:val="00AF71A7"/>
    <w:rsid w:val="00B463AE"/>
    <w:rsid w:val="00B535EE"/>
    <w:rsid w:val="00B626FB"/>
    <w:rsid w:val="00B73DB4"/>
    <w:rsid w:val="00B745E4"/>
    <w:rsid w:val="00BA421B"/>
    <w:rsid w:val="00BD3FDC"/>
    <w:rsid w:val="00BD73F9"/>
    <w:rsid w:val="00C07995"/>
    <w:rsid w:val="00C13D56"/>
    <w:rsid w:val="00C22773"/>
    <w:rsid w:val="00C33A17"/>
    <w:rsid w:val="00C35C64"/>
    <w:rsid w:val="00C41769"/>
    <w:rsid w:val="00C428C7"/>
    <w:rsid w:val="00C45C26"/>
    <w:rsid w:val="00C77A86"/>
    <w:rsid w:val="00CA4BB0"/>
    <w:rsid w:val="00CB74B3"/>
    <w:rsid w:val="00CD3DB3"/>
    <w:rsid w:val="00CF22E5"/>
    <w:rsid w:val="00D059E7"/>
    <w:rsid w:val="00D06972"/>
    <w:rsid w:val="00D442A2"/>
    <w:rsid w:val="00D55A62"/>
    <w:rsid w:val="00D65784"/>
    <w:rsid w:val="00D674B2"/>
    <w:rsid w:val="00D760D3"/>
    <w:rsid w:val="00D76F3D"/>
    <w:rsid w:val="00D82BC5"/>
    <w:rsid w:val="00D96F14"/>
    <w:rsid w:val="00DC60AB"/>
    <w:rsid w:val="00E25037"/>
    <w:rsid w:val="00E4248D"/>
    <w:rsid w:val="00E449D6"/>
    <w:rsid w:val="00E464FD"/>
    <w:rsid w:val="00E53AA0"/>
    <w:rsid w:val="00E63F4C"/>
    <w:rsid w:val="00E720E8"/>
    <w:rsid w:val="00E923CE"/>
    <w:rsid w:val="00EA2397"/>
    <w:rsid w:val="00EA44D5"/>
    <w:rsid w:val="00EC2A36"/>
    <w:rsid w:val="00EE6D6D"/>
    <w:rsid w:val="00F20EC4"/>
    <w:rsid w:val="00F2422B"/>
    <w:rsid w:val="00F63321"/>
    <w:rsid w:val="00F67343"/>
    <w:rsid w:val="00F72752"/>
    <w:rsid w:val="00F81CC1"/>
    <w:rsid w:val="00F955A9"/>
    <w:rsid w:val="00FB731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4316E"/>
  <w15:chartTrackingRefBased/>
  <w15:docId w15:val="{8B3FEAEE-D382-441E-B948-DC7DDB1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F7275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72752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F72752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2752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F72752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F72752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F72752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F72752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F7275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F72752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F7275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F72752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F7275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F72752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F7275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72752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F7275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F72752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F72752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72752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F72752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F72752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F727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F72752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F7275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F72752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F72752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qFormat/>
    <w:rsid w:val="00F727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F72752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F7275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F72752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F72752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2752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2752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2752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F72752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F72752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F72752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F72752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F72752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F72752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F72752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F72752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F72752"/>
    <w:rPr>
      <w:szCs w:val="20"/>
    </w:rPr>
  </w:style>
  <w:style w:type="paragraph" w:customStyle="1" w:styleId="Publication">
    <w:name w:val="Publication"/>
    <w:basedOn w:val="Normal"/>
    <w:next w:val="Normal"/>
    <w:qFormat/>
    <w:rsid w:val="00F72752"/>
  </w:style>
  <w:style w:type="paragraph" w:customStyle="1" w:styleId="ReleaseDate">
    <w:name w:val="ReleaseDate"/>
    <w:basedOn w:val="Normal"/>
    <w:next w:val="Normal"/>
    <w:qFormat/>
    <w:rsid w:val="00F72752"/>
    <w:rPr>
      <w:szCs w:val="20"/>
    </w:rPr>
  </w:style>
  <w:style w:type="paragraph" w:customStyle="1" w:styleId="Small">
    <w:name w:val="Small"/>
    <w:basedOn w:val="Normal"/>
    <w:next w:val="Normal"/>
    <w:qFormat/>
    <w:rsid w:val="00F7275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F7275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F7275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SingleTxt"/>
    <w:qFormat/>
    <w:rsid w:val="00F7275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F72752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B6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C7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C7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rsid w:val="0029010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93E67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93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SP/2018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ru/CEDAW/SP/2018/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0C4-3BDF-4A1A-920E-E8A09534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4140</Characters>
  <Application>Microsoft Office Word</Application>
  <DocSecurity>0</DocSecurity>
  <Lines>117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Zemlinskaya</dc:creator>
  <cp:keywords/>
  <dc:description/>
  <cp:lastModifiedBy>Svetlana Zemlinskaya</cp:lastModifiedBy>
  <cp:revision>5</cp:revision>
  <cp:lastPrinted>2018-04-26T14:34:00Z</cp:lastPrinted>
  <dcterms:created xsi:type="dcterms:W3CDTF">2018-04-26T14:32:00Z</dcterms:created>
  <dcterms:modified xsi:type="dcterms:W3CDTF">2018-04-26T14:35:00Z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1805820R</vt:lpwstr>
  </property>
  <property fmtid="{D5CDD505-2E9C-101B-9397-08002B2CF9AE}" pid="3" name="ODSRefJobNo">
    <vt:lpwstr>1810520R</vt:lpwstr>
  </property>
  <property fmtid="{D5CDD505-2E9C-101B-9397-08002B2CF9AE}" pid="4" name="Symbol1">
    <vt:lpwstr>CEDAW/SP/2018/2/Add.1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12 April 2018</vt:lpwstr>
  </property>
  <property fmtid="{D5CDD505-2E9C-101B-9397-08002B2CF9AE}" pid="11" name="Original">
    <vt:lpwstr>English</vt:lpwstr>
  </property>
  <property fmtid="{D5CDD505-2E9C-101B-9397-08002B2CF9AE}" pid="12" name="Release Date">
    <vt:lpwstr>260418</vt:lpwstr>
  </property>
  <property fmtid="{D5CDD505-2E9C-101B-9397-08002B2CF9AE}" pid="13" name="Session">
    <vt:lpwstr>Двадцатое совещание_x000d_</vt:lpwstr>
  </property>
  <property fmtid="{D5CDD505-2E9C-101B-9397-08002B2CF9AE}" pid="14" name="Agenda">
    <vt:lpwstr>Пункт 5 предварительной повестки дня*_x000d_</vt:lpwstr>
  </property>
  <property fmtid="{D5CDD505-2E9C-101B-9397-08002B2CF9AE}" pid="15" name="Agenda Title1">
    <vt:lpwstr>Выборы членов Комитета_x000d_</vt:lpwstr>
  </property>
  <property fmtid="{D5CDD505-2E9C-101B-9397-08002B2CF9AE}" pid="16" name="Title1">
    <vt:lpwstr>		Выборы 12 членов Комитета в соответствии с пунктами (4) и (5) статьи 17 Конвенции для замены тех членов, срок полномочий которых истекает 31 декабря 2018 года_x000d_</vt:lpwstr>
  </property>
  <property fmtid="{D5CDD505-2E9C-101B-9397-08002B2CF9AE}" pid="17" name="Title2">
    <vt:lpwstr>		Записка Генерального секретаря _x000d_</vt:lpwstr>
  </property>
  <property fmtid="{D5CDD505-2E9C-101B-9397-08002B2CF9AE}" pid="18" name="Title3">
    <vt:lpwstr>		Добавление _x000d_</vt:lpwstr>
  </property>
  <property fmtid="{D5CDD505-2E9C-101B-9397-08002B2CF9AE}" pid="19" name="Comment">
    <vt:lpwstr/>
  </property>
  <property fmtid="{D5CDD505-2E9C-101B-9397-08002B2CF9AE}" pid="20" name="DraftPages">
    <vt:lpwstr>3</vt:lpwstr>
  </property>
  <property fmtid="{D5CDD505-2E9C-101B-9397-08002B2CF9AE}" pid="21" name="Operator">
    <vt:lpwstr>Zemlinskaya</vt:lpwstr>
  </property>
</Properties>
</file>