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2D" w:rsidRDefault="00D1272D" w:rsidP="00D1272D">
      <w:pPr>
        <w:spacing w:line="240" w:lineRule="auto"/>
        <w:jc w:val="left"/>
        <w:rPr>
          <w:szCs w:val="6"/>
        </w:rPr>
        <w:sectPr w:rsidR="00D1272D" w:rsidSect="00D1272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521F4" w:rsidRPr="00345B99" w:rsidRDefault="007521F4" w:rsidP="0066244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jc w:val="left"/>
        <w:rPr>
          <w:rFonts w:hint="cs"/>
          <w:rtl/>
        </w:rPr>
      </w:pPr>
      <w:r w:rsidRPr="00345B99">
        <w:rPr>
          <w:rtl/>
        </w:rPr>
        <w:t>اللجنة المعنية بالقضاء على التمييز</w:t>
      </w:r>
      <w:r w:rsidR="00662444">
        <w:rPr>
          <w:rFonts w:hint="cs"/>
          <w:rtl/>
        </w:rPr>
        <w:t xml:space="preserve"> </w:t>
      </w:r>
      <w:r w:rsidRPr="00345B99">
        <w:rPr>
          <w:rtl/>
        </w:rPr>
        <w:t>ضد المرأة</w:t>
      </w:r>
    </w:p>
    <w:p w:rsidR="007521F4" w:rsidRPr="00345B99" w:rsidRDefault="007521F4" w:rsidP="007521F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345B99">
        <w:rPr>
          <w:rtl/>
        </w:rPr>
        <w:t xml:space="preserve">الدورة </w:t>
      </w:r>
      <w:r w:rsidRPr="00345B99">
        <w:rPr>
          <w:rFonts w:hint="cs"/>
          <w:rtl/>
        </w:rPr>
        <w:t>الثانية والأربعون</w:t>
      </w:r>
    </w:p>
    <w:p w:rsidR="007521F4" w:rsidRPr="00345B99" w:rsidRDefault="007521F4" w:rsidP="00662444">
      <w:pPr>
        <w:tabs>
          <w:tab w:val="left" w:pos="662"/>
          <w:tab w:val="left" w:pos="1267"/>
          <w:tab w:val="left" w:pos="1987"/>
          <w:tab w:val="left" w:pos="2650"/>
        </w:tabs>
        <w:ind w:right="1854"/>
        <w:rPr>
          <w:rFonts w:hint="cs"/>
          <w:rtl/>
        </w:rPr>
      </w:pPr>
      <w:r w:rsidRPr="00345B99">
        <w:rPr>
          <w:rFonts w:hint="cs"/>
          <w:rtl/>
        </w:rPr>
        <w:t>20</w:t>
      </w:r>
      <w:r w:rsidRPr="00345B99">
        <w:rPr>
          <w:rtl/>
        </w:rPr>
        <w:t xml:space="preserve"> </w:t>
      </w:r>
      <w:r w:rsidRPr="00345B99">
        <w:rPr>
          <w:rFonts w:hint="cs"/>
          <w:rtl/>
        </w:rPr>
        <w:t xml:space="preserve">تشرين الأول/أكتوبر </w:t>
      </w:r>
      <w:r w:rsidRPr="00345B99">
        <w:rPr>
          <w:rtl/>
        </w:rPr>
        <w:t xml:space="preserve">- </w:t>
      </w:r>
      <w:r w:rsidRPr="00345B99">
        <w:rPr>
          <w:rFonts w:hint="cs"/>
          <w:rtl/>
        </w:rPr>
        <w:t>7</w:t>
      </w:r>
      <w:r w:rsidRPr="00345B99">
        <w:rPr>
          <w:rtl/>
        </w:rPr>
        <w:t xml:space="preserve"> </w:t>
      </w:r>
      <w:r w:rsidRPr="00345B99">
        <w:rPr>
          <w:rFonts w:hint="cs"/>
          <w:rtl/>
        </w:rPr>
        <w:t>تشرين الثاني/نوفمبر</w:t>
      </w:r>
      <w:r w:rsidRPr="00345B99">
        <w:rPr>
          <w:rtl/>
        </w:rPr>
        <w:t xml:space="preserve"> </w:t>
      </w:r>
      <w:r w:rsidRPr="00345B99">
        <w:rPr>
          <w:rFonts w:hint="cs"/>
          <w:rtl/>
        </w:rPr>
        <w:t>2008</w:t>
      </w:r>
    </w:p>
    <w:p w:rsidR="007521F4" w:rsidRPr="00345B99" w:rsidRDefault="007521F4" w:rsidP="007521F4">
      <w:pPr>
        <w:pStyle w:val="SingleTxt"/>
        <w:spacing w:after="0" w:line="120" w:lineRule="exact"/>
        <w:rPr>
          <w:rFonts w:hint="cs"/>
          <w:b/>
          <w:sz w:val="10"/>
          <w:rtl/>
        </w:rPr>
      </w:pPr>
    </w:p>
    <w:p w:rsidR="007521F4" w:rsidRPr="00780F35" w:rsidRDefault="007521F4" w:rsidP="007521F4">
      <w:pPr>
        <w:pStyle w:val="SingleTxt"/>
        <w:spacing w:after="0" w:line="120" w:lineRule="exact"/>
        <w:rPr>
          <w:rFonts w:hint="cs"/>
          <w:b/>
          <w:sz w:val="10"/>
          <w:rtl/>
        </w:rPr>
      </w:pPr>
    </w:p>
    <w:p w:rsidR="007521F4" w:rsidRPr="00345B99" w:rsidRDefault="007521F4" w:rsidP="007521F4">
      <w:pPr>
        <w:pStyle w:val="SingleTxt"/>
        <w:spacing w:after="0" w:line="120" w:lineRule="exact"/>
        <w:rPr>
          <w:rFonts w:hint="cs"/>
          <w:b/>
          <w:sz w:val="10"/>
          <w:rtl/>
        </w:rPr>
      </w:pPr>
    </w:p>
    <w:p w:rsidR="007521F4" w:rsidRPr="00CB6A34" w:rsidRDefault="007521F4" w:rsidP="00CB6A3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w w:val="100"/>
          <w:rtl/>
        </w:rPr>
      </w:pPr>
      <w:r w:rsidRPr="00345B99">
        <w:rPr>
          <w:rFonts w:hint="cs"/>
          <w:rtl/>
        </w:rPr>
        <w:tab/>
      </w:r>
      <w:r w:rsidRPr="00345B99">
        <w:rPr>
          <w:rFonts w:hint="cs"/>
          <w:rtl/>
        </w:rPr>
        <w:tab/>
      </w:r>
      <w:r w:rsidRPr="00CB6A34">
        <w:rPr>
          <w:rFonts w:hint="cs"/>
          <w:w w:val="100"/>
          <w:rtl/>
        </w:rPr>
        <w:t>الملاحظات</w:t>
      </w:r>
      <w:r w:rsidRPr="00CB6A34">
        <w:rPr>
          <w:w w:val="100"/>
          <w:rtl/>
        </w:rPr>
        <w:t xml:space="preserve"> الختامية للجنة المعني</w:t>
      </w:r>
      <w:r w:rsidR="00CB6A34" w:rsidRPr="00CB6A34">
        <w:rPr>
          <w:w w:val="100"/>
          <w:rtl/>
        </w:rPr>
        <w:t>ة بالقضاء على التمييز ضد ال</w:t>
      </w:r>
      <w:r w:rsidR="00CB6A34" w:rsidRPr="00CB6A34">
        <w:rPr>
          <w:rFonts w:hint="cs"/>
          <w:w w:val="100"/>
          <w:rtl/>
        </w:rPr>
        <w:t>م</w:t>
      </w:r>
      <w:r w:rsidRPr="00CB6A34">
        <w:rPr>
          <w:w w:val="100"/>
          <w:rtl/>
        </w:rPr>
        <w:t>رأة</w:t>
      </w:r>
      <w:r w:rsidR="00CB6A34" w:rsidRPr="00CB6A34">
        <w:rPr>
          <w:rFonts w:hint="cs"/>
          <w:w w:val="100"/>
          <w:rtl/>
        </w:rPr>
        <w:t xml:space="preserve">: </w:t>
      </w:r>
      <w:r w:rsidRPr="00CB6A34">
        <w:rPr>
          <w:rFonts w:hint="cs"/>
          <w:w w:val="100"/>
          <w:rtl/>
        </w:rPr>
        <w:t>إكوادور</w:t>
      </w:r>
    </w:p>
    <w:p w:rsidR="007521F4" w:rsidRPr="007D46B0" w:rsidRDefault="007521F4" w:rsidP="007521F4">
      <w:pPr>
        <w:pStyle w:val="SingleTxt"/>
        <w:spacing w:after="0" w:line="120" w:lineRule="exact"/>
        <w:rPr>
          <w:sz w:val="10"/>
          <w:rtl/>
        </w:rPr>
      </w:pPr>
    </w:p>
    <w:p w:rsidR="007521F4" w:rsidRPr="00345B99" w:rsidRDefault="007521F4" w:rsidP="007521F4">
      <w:pPr>
        <w:pStyle w:val="SingleTxt"/>
        <w:rPr>
          <w:rFonts w:hint="cs"/>
          <w:rtl/>
        </w:rPr>
      </w:pPr>
      <w:r w:rsidRPr="00345B99">
        <w:rPr>
          <w:rtl/>
        </w:rPr>
        <w:t>1</w:t>
      </w:r>
      <w:r w:rsidRPr="00345B99">
        <w:rPr>
          <w:rFonts w:hint="cs"/>
          <w:rtl/>
        </w:rPr>
        <w:t xml:space="preserve"> </w:t>
      </w:r>
      <w:r w:rsidRPr="00345B99">
        <w:rPr>
          <w:rtl/>
        </w:rPr>
        <w:t>-</w:t>
      </w:r>
      <w:r w:rsidRPr="00345B99">
        <w:rPr>
          <w:rFonts w:hint="cs"/>
          <w:rtl/>
        </w:rPr>
        <w:tab/>
      </w:r>
      <w:r w:rsidRPr="00345B99">
        <w:rPr>
          <w:rtl/>
        </w:rPr>
        <w:t>نظرت اللج</w:t>
      </w:r>
      <w:bookmarkStart w:id="1" w:name="TmpSave"/>
      <w:bookmarkEnd w:id="1"/>
      <w:r w:rsidRPr="00345B99">
        <w:rPr>
          <w:rtl/>
        </w:rPr>
        <w:t xml:space="preserve">نة في </w:t>
      </w:r>
      <w:r w:rsidRPr="00345B99">
        <w:rPr>
          <w:rFonts w:hint="cs"/>
          <w:rtl/>
        </w:rPr>
        <w:t>التقرير الجامع للتقريرين الدوريين السادس والسابع لإكوادور (</w:t>
      </w:r>
      <w:r w:rsidRPr="00345B99">
        <w:rPr>
          <w:bCs/>
        </w:rPr>
        <w:t>CEDAW/C/ECU/7</w:t>
      </w:r>
      <w:r w:rsidRPr="00345B99">
        <w:rPr>
          <w:rFonts w:hint="cs"/>
          <w:rtl/>
        </w:rPr>
        <w:t>)</w:t>
      </w:r>
      <w:r w:rsidRPr="00345B99">
        <w:rPr>
          <w:rtl/>
        </w:rPr>
        <w:t xml:space="preserve"> في جلستيها </w:t>
      </w:r>
      <w:r w:rsidRPr="00345B99">
        <w:rPr>
          <w:rFonts w:hint="cs"/>
          <w:rtl/>
        </w:rPr>
        <w:t>854</w:t>
      </w:r>
      <w:r w:rsidRPr="00345B99">
        <w:rPr>
          <w:rtl/>
        </w:rPr>
        <w:t xml:space="preserve"> و</w:t>
      </w:r>
      <w:r w:rsidRPr="00345B99">
        <w:rPr>
          <w:rFonts w:hint="cs"/>
          <w:rtl/>
        </w:rPr>
        <w:t xml:space="preserve"> 855</w:t>
      </w:r>
      <w:r w:rsidRPr="00345B99">
        <w:rPr>
          <w:rtl/>
        </w:rPr>
        <w:t xml:space="preserve">، المعقودتين في </w:t>
      </w:r>
      <w:r w:rsidRPr="00345B99">
        <w:rPr>
          <w:rFonts w:hint="cs"/>
          <w:rtl/>
        </w:rPr>
        <w:t>22</w:t>
      </w:r>
      <w:r w:rsidRPr="00345B99">
        <w:rPr>
          <w:rtl/>
        </w:rPr>
        <w:t xml:space="preserve"> </w:t>
      </w:r>
      <w:r w:rsidRPr="00345B99">
        <w:rPr>
          <w:rFonts w:hint="cs"/>
          <w:rtl/>
        </w:rPr>
        <w:t>تشرين الأول/أكتوبر</w:t>
      </w:r>
      <w:r w:rsidRPr="00345B99">
        <w:rPr>
          <w:rtl/>
        </w:rPr>
        <w:t xml:space="preserve"> 200</w:t>
      </w:r>
      <w:r w:rsidRPr="00345B99">
        <w:rPr>
          <w:rFonts w:hint="cs"/>
          <w:rtl/>
        </w:rPr>
        <w:t xml:space="preserve">8. </w:t>
      </w:r>
      <w:r w:rsidRPr="00345B99">
        <w:rPr>
          <w:rtl/>
        </w:rPr>
        <w:t xml:space="preserve">وترد قائمة القضايا والأسئلة التي </w:t>
      </w:r>
      <w:r w:rsidRPr="00345B99">
        <w:rPr>
          <w:rFonts w:hint="cs"/>
          <w:rtl/>
        </w:rPr>
        <w:t xml:space="preserve">طرحتها </w:t>
      </w:r>
      <w:r w:rsidRPr="00345B99">
        <w:rPr>
          <w:rtl/>
        </w:rPr>
        <w:t xml:space="preserve">اللجنة في الوثيقة </w:t>
      </w:r>
      <w:r w:rsidRPr="00345B99">
        <w:rPr>
          <w:bCs/>
        </w:rPr>
        <w:t>CEDAW/C/ECU/Q/7</w:t>
      </w:r>
      <w:r w:rsidRPr="00345B99">
        <w:rPr>
          <w:bCs/>
          <w:rtl/>
        </w:rPr>
        <w:t>،</w:t>
      </w:r>
      <w:r w:rsidRPr="00345B99">
        <w:rPr>
          <w:rtl/>
        </w:rPr>
        <w:t xml:space="preserve"> وت</w:t>
      </w:r>
      <w:r w:rsidRPr="00345B99">
        <w:rPr>
          <w:rFonts w:hint="cs"/>
          <w:rtl/>
        </w:rPr>
        <w:t>ر</w:t>
      </w:r>
      <w:r w:rsidRPr="00345B99">
        <w:rPr>
          <w:rtl/>
        </w:rPr>
        <w:t xml:space="preserve">د ردود </w:t>
      </w:r>
      <w:r w:rsidRPr="00345B99">
        <w:rPr>
          <w:rFonts w:hint="cs"/>
          <w:rtl/>
        </w:rPr>
        <w:t>إكوادور</w:t>
      </w:r>
      <w:r w:rsidRPr="00345B99">
        <w:rPr>
          <w:rtl/>
        </w:rPr>
        <w:t xml:space="preserve"> في الوثيقة </w:t>
      </w:r>
      <w:r w:rsidRPr="00345B99">
        <w:rPr>
          <w:bCs/>
        </w:rPr>
        <w:t>CEDAW/C/ECU/Q/7/Add.1</w:t>
      </w:r>
      <w:r w:rsidRPr="00345B99">
        <w:rPr>
          <w:rtl/>
        </w:rPr>
        <w:t>.</w:t>
      </w:r>
    </w:p>
    <w:p w:rsidR="007521F4" w:rsidRPr="00345B99" w:rsidRDefault="007521F4" w:rsidP="007521F4">
      <w:pPr>
        <w:pStyle w:val="SingleTxt"/>
        <w:spacing w:after="0" w:line="120" w:lineRule="exact"/>
        <w:rPr>
          <w:bCs/>
          <w:sz w:val="10"/>
          <w:rtl/>
        </w:rPr>
      </w:pPr>
    </w:p>
    <w:p w:rsidR="007521F4" w:rsidRPr="00345B99"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345B99">
        <w:rPr>
          <w:rFonts w:hint="cs"/>
          <w:rtl/>
        </w:rPr>
        <w:tab/>
      </w:r>
      <w:r w:rsidRPr="00345B99">
        <w:rPr>
          <w:rFonts w:hint="cs"/>
          <w:rtl/>
        </w:rPr>
        <w:tab/>
      </w:r>
      <w:r w:rsidRPr="00345B99">
        <w:rPr>
          <w:rtl/>
        </w:rPr>
        <w:t>مقدمة</w:t>
      </w:r>
    </w:p>
    <w:p w:rsidR="007521F4" w:rsidRPr="007D46B0" w:rsidRDefault="007521F4" w:rsidP="007521F4">
      <w:pPr>
        <w:pStyle w:val="SingleTxt"/>
        <w:rPr>
          <w:rFonts w:hint="cs"/>
          <w:w w:val="100"/>
          <w:rtl/>
          <w:lang w:bidi="ar"/>
        </w:rPr>
      </w:pPr>
      <w:r w:rsidRPr="007D46B0">
        <w:rPr>
          <w:w w:val="100"/>
          <w:rtl/>
        </w:rPr>
        <w:t>2</w:t>
      </w:r>
      <w:r w:rsidRPr="007D46B0">
        <w:rPr>
          <w:rFonts w:hint="cs"/>
          <w:w w:val="100"/>
          <w:rtl/>
        </w:rPr>
        <w:t xml:space="preserve"> </w:t>
      </w:r>
      <w:r w:rsidRPr="007D46B0">
        <w:rPr>
          <w:w w:val="100"/>
          <w:rtl/>
        </w:rPr>
        <w:t>-</w:t>
      </w:r>
      <w:r w:rsidRPr="007D46B0">
        <w:rPr>
          <w:rFonts w:hint="cs"/>
          <w:w w:val="100"/>
          <w:rtl/>
        </w:rPr>
        <w:tab/>
      </w:r>
      <w:r w:rsidRPr="007D46B0">
        <w:rPr>
          <w:rFonts w:hint="cs"/>
          <w:w w:val="100"/>
          <w:rtl/>
          <w:lang w:bidi="ar"/>
        </w:rPr>
        <w:t xml:space="preserve">تعرب اللجنة عن تقديرها للدولة الطرف لتقديمها تقريرها الجامع لتقريريها </w:t>
      </w:r>
      <w:r w:rsidRPr="007D46B0">
        <w:rPr>
          <w:rFonts w:hint="cs"/>
          <w:w w:val="100"/>
          <w:rtl/>
        </w:rPr>
        <w:t>السادس والسابع</w:t>
      </w:r>
      <w:r w:rsidRPr="007D46B0">
        <w:rPr>
          <w:rFonts w:hint="cs"/>
          <w:w w:val="100"/>
          <w:rtl/>
          <w:lang w:bidi="ar"/>
        </w:rPr>
        <w:t>، الذي يهتدي بالمبادئ التوجيهية التي سبق أن وضعتها اللجنة لإعداد التقارير الدورية وينطوي على إشارات مرجعية وفيرة إلى الملاحظات الختامية السابقة للجنة (</w:t>
      </w:r>
      <w:r w:rsidRPr="007D46B0">
        <w:rPr>
          <w:w w:val="100"/>
        </w:rPr>
        <w:t>A/58/38</w:t>
      </w:r>
      <w:r>
        <w:rPr>
          <w:rFonts w:hint="cs"/>
          <w:w w:val="100"/>
          <w:rtl/>
          <w:lang w:bidi="ar"/>
        </w:rPr>
        <w:t>، الفقرات</w:t>
      </w:r>
      <w:r>
        <w:rPr>
          <w:rFonts w:hint="eastAsia"/>
          <w:w w:val="100"/>
          <w:rtl/>
          <w:lang w:bidi="ar"/>
        </w:rPr>
        <w:t> </w:t>
      </w:r>
      <w:r w:rsidRPr="007D46B0">
        <w:rPr>
          <w:rFonts w:hint="cs"/>
          <w:w w:val="100"/>
          <w:rtl/>
          <w:lang w:bidi="ar"/>
        </w:rPr>
        <w:t>282-336)</w:t>
      </w:r>
      <w:r>
        <w:rPr>
          <w:rFonts w:hint="cs"/>
          <w:w w:val="100"/>
          <w:rtl/>
          <w:lang w:bidi="ar"/>
        </w:rPr>
        <w:t>.</w:t>
      </w:r>
      <w:r w:rsidRPr="007D46B0">
        <w:rPr>
          <w:rFonts w:hint="cs"/>
          <w:w w:val="100"/>
          <w:rtl/>
          <w:lang w:bidi="ar"/>
        </w:rPr>
        <w:t xml:space="preserve"> وتعرب اللجنة أيضا عن تقديرها للدولة الطرف </w:t>
      </w:r>
      <w:r w:rsidRPr="007D46B0">
        <w:rPr>
          <w:w w:val="100"/>
          <w:rtl/>
        </w:rPr>
        <w:t>ل</w:t>
      </w:r>
      <w:r w:rsidRPr="007D46B0">
        <w:rPr>
          <w:rFonts w:hint="cs"/>
          <w:w w:val="100"/>
          <w:rtl/>
        </w:rPr>
        <w:t xml:space="preserve">ما قدمته من </w:t>
      </w:r>
      <w:r w:rsidRPr="007D46B0">
        <w:rPr>
          <w:w w:val="100"/>
          <w:rtl/>
        </w:rPr>
        <w:t xml:space="preserve">ردود </w:t>
      </w:r>
      <w:r>
        <w:rPr>
          <w:rFonts w:hint="cs"/>
          <w:w w:val="100"/>
          <w:rtl/>
        </w:rPr>
        <w:t xml:space="preserve">خطية </w:t>
      </w:r>
      <w:r w:rsidRPr="007D46B0">
        <w:rPr>
          <w:w w:val="100"/>
          <w:rtl/>
        </w:rPr>
        <w:t xml:space="preserve">على قائمة القضايا والأسئلة التي </w:t>
      </w:r>
      <w:r w:rsidRPr="007D46B0">
        <w:rPr>
          <w:rFonts w:hint="cs"/>
          <w:w w:val="100"/>
          <w:rtl/>
        </w:rPr>
        <w:t>طرحها ال</w:t>
      </w:r>
      <w:r w:rsidRPr="007D46B0">
        <w:rPr>
          <w:w w:val="100"/>
          <w:rtl/>
        </w:rPr>
        <w:t>فريق العامل لما قبل</w:t>
      </w:r>
      <w:r w:rsidRPr="007D46B0">
        <w:rPr>
          <w:rFonts w:hint="cs"/>
          <w:w w:val="100"/>
          <w:rtl/>
        </w:rPr>
        <w:t xml:space="preserve"> </w:t>
      </w:r>
      <w:r w:rsidRPr="007D46B0">
        <w:rPr>
          <w:w w:val="100"/>
          <w:rtl/>
        </w:rPr>
        <w:t>الدورة</w:t>
      </w:r>
      <w:r w:rsidRPr="007D46B0">
        <w:rPr>
          <w:rFonts w:hint="cs"/>
          <w:w w:val="100"/>
          <w:rtl/>
          <w:lang w:bidi="ar"/>
        </w:rPr>
        <w:t>.</w:t>
      </w:r>
    </w:p>
    <w:p w:rsidR="007521F4" w:rsidRDefault="007521F4" w:rsidP="007521F4">
      <w:pPr>
        <w:pStyle w:val="SingleTxt"/>
        <w:rPr>
          <w:rFonts w:hint="cs"/>
          <w:rtl/>
        </w:rPr>
      </w:pPr>
      <w:r w:rsidRPr="00345B99">
        <w:rPr>
          <w:rtl/>
          <w:lang w:bidi="ar"/>
        </w:rPr>
        <w:t>3</w:t>
      </w:r>
      <w:r w:rsidRPr="00345B99">
        <w:rPr>
          <w:rFonts w:hint="cs"/>
          <w:rtl/>
          <w:lang w:bidi="ar"/>
        </w:rPr>
        <w:t xml:space="preserve"> </w:t>
      </w:r>
      <w:r w:rsidRPr="00345B99">
        <w:rPr>
          <w:rtl/>
          <w:lang w:bidi="ar"/>
        </w:rPr>
        <w:t>-</w:t>
      </w:r>
      <w:r w:rsidRPr="00345B99">
        <w:rPr>
          <w:rFonts w:hint="cs"/>
          <w:rtl/>
          <w:lang w:bidi="ar"/>
        </w:rPr>
        <w:tab/>
      </w:r>
      <w:r w:rsidRPr="00345B99">
        <w:rPr>
          <w:rtl/>
          <w:lang w:bidi="ar"/>
        </w:rPr>
        <w:t xml:space="preserve">وتثني اللجنة على وفد </w:t>
      </w:r>
      <w:r w:rsidRPr="00345B99">
        <w:rPr>
          <w:rFonts w:hint="cs"/>
          <w:rtl/>
          <w:lang w:bidi="ar"/>
        </w:rPr>
        <w:t>الدولة الطرف</w:t>
      </w:r>
      <w:r w:rsidRPr="00345B99">
        <w:rPr>
          <w:rtl/>
          <w:lang w:bidi="ar"/>
        </w:rPr>
        <w:t xml:space="preserve">، برئاسة </w:t>
      </w:r>
      <w:r w:rsidRPr="00345B99">
        <w:rPr>
          <w:rFonts w:hint="cs"/>
          <w:rtl/>
          <w:lang w:bidi="ar"/>
        </w:rPr>
        <w:t>رئيسة المجلس الوطني للمرأة</w:t>
      </w:r>
      <w:r w:rsidRPr="00345B99">
        <w:rPr>
          <w:rtl/>
        </w:rPr>
        <w:t xml:space="preserve">، </w:t>
      </w:r>
      <w:r w:rsidRPr="00345B99">
        <w:rPr>
          <w:rFonts w:hint="cs"/>
          <w:rtl/>
        </w:rPr>
        <w:t xml:space="preserve">المؤلف من ممثلي المجلس الوطني للمرأة ووزارة تنسيق الشؤون الاجتماعية. </w:t>
      </w:r>
      <w:r>
        <w:rPr>
          <w:rFonts w:hint="cs"/>
          <w:rtl/>
        </w:rPr>
        <w:t>وقد أعربت</w:t>
      </w:r>
      <w:r w:rsidRPr="00345B99">
        <w:rPr>
          <w:rFonts w:hint="cs"/>
          <w:rtl/>
        </w:rPr>
        <w:t xml:space="preserve"> اللجنة</w:t>
      </w:r>
      <w:r w:rsidRPr="00345B99">
        <w:rPr>
          <w:rtl/>
        </w:rPr>
        <w:t xml:space="preserve"> عن تقديرها </w:t>
      </w:r>
      <w:r>
        <w:rPr>
          <w:rFonts w:hint="cs"/>
          <w:rtl/>
        </w:rPr>
        <w:t>ل</w:t>
      </w:r>
      <w:r w:rsidRPr="00345B99">
        <w:rPr>
          <w:rFonts w:hint="cs"/>
          <w:rtl/>
        </w:rPr>
        <w:t xml:space="preserve">لصراحة </w:t>
      </w:r>
      <w:r>
        <w:rPr>
          <w:rFonts w:hint="cs"/>
          <w:rtl/>
        </w:rPr>
        <w:t xml:space="preserve">التي اتسم بها </w:t>
      </w:r>
      <w:r w:rsidRPr="00345B99">
        <w:rPr>
          <w:rFonts w:hint="cs"/>
          <w:rtl/>
        </w:rPr>
        <w:t>التقرير</w:t>
      </w:r>
      <w:r w:rsidRPr="00345B99">
        <w:rPr>
          <w:rtl/>
        </w:rPr>
        <w:t xml:space="preserve"> </w:t>
      </w:r>
      <w:r w:rsidRPr="00345B99">
        <w:rPr>
          <w:rFonts w:hint="cs"/>
          <w:rtl/>
        </w:rPr>
        <w:t xml:space="preserve">من حيث تقييم التحديات القائمة أمام تنفيذ الاتفاقية، وللحوار الصريح </w:t>
      </w:r>
      <w:r w:rsidRPr="00345B99">
        <w:rPr>
          <w:rtl/>
        </w:rPr>
        <w:t>البنّاء الذي دار بين الوفد وأعضاء اللجنة</w:t>
      </w:r>
      <w:r w:rsidRPr="00345B99">
        <w:rPr>
          <w:rFonts w:hint="cs"/>
          <w:rtl/>
        </w:rPr>
        <w:t>، ولئن كانت تعرب عن أسفها</w:t>
      </w:r>
      <w:r>
        <w:rPr>
          <w:rFonts w:hint="cs"/>
          <w:rtl/>
        </w:rPr>
        <w:t xml:space="preserve"> لأن بعض الأسئلة بقي دون إجابة.</w:t>
      </w:r>
    </w:p>
    <w:p w:rsidR="00CB6A34" w:rsidRPr="00CB6A34" w:rsidRDefault="00CB6A34" w:rsidP="00CB6A34">
      <w:pPr>
        <w:pStyle w:val="SingleTxt"/>
        <w:spacing w:after="0" w:line="120" w:lineRule="exact"/>
        <w:rPr>
          <w:rFonts w:hint="cs"/>
          <w:sz w:val="10"/>
          <w:rtl/>
        </w:rPr>
      </w:pPr>
    </w:p>
    <w:p w:rsidR="007521F4" w:rsidRPr="00345B99"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45B99">
        <w:rPr>
          <w:rFonts w:hint="cs"/>
          <w:rtl/>
        </w:rPr>
        <w:tab/>
      </w:r>
      <w:r w:rsidRPr="00345B99">
        <w:rPr>
          <w:rFonts w:hint="cs"/>
          <w:rtl/>
        </w:rPr>
        <w:tab/>
      </w:r>
      <w:r w:rsidRPr="00345B99">
        <w:rPr>
          <w:rtl/>
        </w:rPr>
        <w:t>الجوانب الإيجابية</w:t>
      </w:r>
    </w:p>
    <w:p w:rsidR="007521F4" w:rsidRPr="00345B99" w:rsidRDefault="007521F4" w:rsidP="006C052F">
      <w:pPr>
        <w:pStyle w:val="SingleTxt"/>
        <w:rPr>
          <w:rFonts w:hint="cs"/>
          <w:rtl/>
        </w:rPr>
      </w:pPr>
      <w:r w:rsidRPr="00345B99">
        <w:rPr>
          <w:rFonts w:hint="cs"/>
          <w:rtl/>
        </w:rPr>
        <w:t xml:space="preserve">4 </w:t>
      </w:r>
      <w:r w:rsidRPr="00345B99">
        <w:rPr>
          <w:rtl/>
        </w:rPr>
        <w:t>-</w:t>
      </w:r>
      <w:r w:rsidRPr="00345B99">
        <w:rPr>
          <w:rFonts w:hint="cs"/>
          <w:rtl/>
        </w:rPr>
        <w:tab/>
      </w:r>
      <w:r w:rsidRPr="00345B99">
        <w:rPr>
          <w:rtl/>
        </w:rPr>
        <w:t>تلاحظ اللجنة مع الارتياح الجهود المبذولة لتنفيذ الاتفاقية ومتابعة الملاحظات الختامية السابقة من خلال اعتماد عدد كبير من القوانين والسياسات والخطط والبرامج، بما</w:t>
      </w:r>
      <w:r>
        <w:rPr>
          <w:rFonts w:hint="cs"/>
          <w:rtl/>
        </w:rPr>
        <w:t> </w:t>
      </w:r>
      <w:r w:rsidRPr="00345B99">
        <w:rPr>
          <w:rtl/>
        </w:rPr>
        <w:t>في</w:t>
      </w:r>
      <w:r w:rsidR="006C052F">
        <w:rPr>
          <w:rFonts w:hint="cs"/>
          <w:rtl/>
        </w:rPr>
        <w:t>ها</w:t>
      </w:r>
      <w:r w:rsidRPr="00345B99">
        <w:rPr>
          <w:rtl/>
        </w:rPr>
        <w:t xml:space="preserve">: قانون الطفولة والمراهقة؛ </w:t>
      </w:r>
      <w:r w:rsidRPr="00345B99">
        <w:rPr>
          <w:rFonts w:hint="cs"/>
          <w:rtl/>
        </w:rPr>
        <w:t xml:space="preserve">وقانون </w:t>
      </w:r>
      <w:r w:rsidRPr="00345B99">
        <w:rPr>
          <w:rtl/>
        </w:rPr>
        <w:t>إصلاح القانون الجنائ</w:t>
      </w:r>
      <w:r w:rsidRPr="00345B99">
        <w:rPr>
          <w:rFonts w:hint="cs"/>
          <w:rtl/>
        </w:rPr>
        <w:t>ي</w:t>
      </w:r>
      <w:r w:rsidRPr="00345B99">
        <w:rPr>
          <w:rtl/>
        </w:rPr>
        <w:t xml:space="preserve">؛ </w:t>
      </w:r>
      <w:r w:rsidRPr="00345B99">
        <w:rPr>
          <w:rFonts w:hint="cs"/>
          <w:rtl/>
        </w:rPr>
        <w:t xml:space="preserve">وقانون </w:t>
      </w:r>
      <w:r>
        <w:rPr>
          <w:rFonts w:hint="cs"/>
          <w:rtl/>
        </w:rPr>
        <w:t>إ</w:t>
      </w:r>
      <w:r w:rsidRPr="00345B99">
        <w:rPr>
          <w:rtl/>
        </w:rPr>
        <w:t>صلاح</w:t>
      </w:r>
      <w:r w:rsidRPr="00345B99">
        <w:rPr>
          <w:rFonts w:hint="cs"/>
          <w:rtl/>
        </w:rPr>
        <w:t xml:space="preserve"> </w:t>
      </w:r>
      <w:r w:rsidRPr="00345B99">
        <w:rPr>
          <w:rtl/>
        </w:rPr>
        <w:t xml:space="preserve">قانون العمل؛ </w:t>
      </w:r>
      <w:r w:rsidRPr="00345B99">
        <w:rPr>
          <w:rFonts w:hint="cs"/>
          <w:rtl/>
        </w:rPr>
        <w:t>وقانون تنظيم الخدمات الصحية</w:t>
      </w:r>
      <w:r w:rsidRPr="00345B99">
        <w:rPr>
          <w:rtl/>
        </w:rPr>
        <w:t xml:space="preserve">؛ </w:t>
      </w:r>
      <w:r w:rsidRPr="00345B99">
        <w:rPr>
          <w:rFonts w:hint="cs"/>
          <w:rtl/>
        </w:rPr>
        <w:t>و</w:t>
      </w:r>
      <w:r w:rsidRPr="00345B99">
        <w:rPr>
          <w:rtl/>
        </w:rPr>
        <w:t xml:space="preserve">إصلاح </w:t>
      </w:r>
      <w:r w:rsidRPr="00345B99">
        <w:rPr>
          <w:rFonts w:hint="cs"/>
          <w:rtl/>
        </w:rPr>
        <w:t xml:space="preserve">قانون </w:t>
      </w:r>
      <w:r>
        <w:rPr>
          <w:rFonts w:hint="cs"/>
          <w:rtl/>
        </w:rPr>
        <w:t>الرعاية المجانية</w:t>
      </w:r>
      <w:r w:rsidRPr="00345B99">
        <w:rPr>
          <w:rFonts w:hint="cs"/>
          <w:rtl/>
        </w:rPr>
        <w:t xml:space="preserve"> ل</w:t>
      </w:r>
      <w:r w:rsidRPr="00345B99">
        <w:rPr>
          <w:rFonts w:hint="cs"/>
          <w:rtl/>
          <w:lang w:bidi="ar-EG"/>
        </w:rPr>
        <w:t xml:space="preserve">لأمومة </w:t>
      </w:r>
      <w:r w:rsidRPr="00345B99">
        <w:rPr>
          <w:rtl/>
        </w:rPr>
        <w:t>والطف</w:t>
      </w:r>
      <w:r w:rsidRPr="00345B99">
        <w:rPr>
          <w:rFonts w:hint="cs"/>
          <w:rtl/>
        </w:rPr>
        <w:t>ولة</w:t>
      </w:r>
      <w:r w:rsidRPr="00345B99">
        <w:rPr>
          <w:rtl/>
        </w:rPr>
        <w:t xml:space="preserve">؛ </w:t>
      </w:r>
      <w:r w:rsidRPr="00345B99">
        <w:rPr>
          <w:rFonts w:hint="cs"/>
          <w:rtl/>
        </w:rPr>
        <w:t xml:space="preserve">وإصلاح </w:t>
      </w:r>
      <w:r w:rsidRPr="00345B99">
        <w:rPr>
          <w:rFonts w:hint="cs"/>
          <w:rtl/>
          <w:lang w:bidi="ar-EG"/>
        </w:rPr>
        <w:t>قانون تنظيم الخدمة الخارجية؛ و</w:t>
      </w:r>
      <w:r w:rsidRPr="00345B99">
        <w:rPr>
          <w:rtl/>
        </w:rPr>
        <w:t xml:space="preserve">الخطة الوطنية لتكافؤ الفرص؛ </w:t>
      </w:r>
      <w:r w:rsidRPr="00345B99">
        <w:rPr>
          <w:rFonts w:hint="cs"/>
          <w:rtl/>
        </w:rPr>
        <w:t>و</w:t>
      </w:r>
      <w:r w:rsidRPr="00345B99">
        <w:rPr>
          <w:rtl/>
        </w:rPr>
        <w:t xml:space="preserve">الخطة الوطنية للقضاء على </w:t>
      </w:r>
      <w:r w:rsidRPr="00345B99">
        <w:rPr>
          <w:rFonts w:hint="cs"/>
          <w:rtl/>
        </w:rPr>
        <w:t>الجرائم الجنسية</w:t>
      </w:r>
      <w:r w:rsidRPr="00345B99">
        <w:rPr>
          <w:rtl/>
        </w:rPr>
        <w:t xml:space="preserve">؛ والخطة الوطنية </w:t>
      </w:r>
      <w:r w:rsidRPr="00345B99">
        <w:rPr>
          <w:rFonts w:hint="cs"/>
          <w:rtl/>
        </w:rPr>
        <w:t>ل</w:t>
      </w:r>
      <w:r w:rsidRPr="00345B99">
        <w:rPr>
          <w:rFonts w:hint="cs"/>
          <w:rtl/>
          <w:lang w:bidi="ar-EG"/>
        </w:rPr>
        <w:t xml:space="preserve">منع الانتهاكات الجنسية والقضاء عليها في </w:t>
      </w:r>
      <w:r w:rsidRPr="00345B99">
        <w:rPr>
          <w:rtl/>
        </w:rPr>
        <w:t xml:space="preserve">المدارس؛ </w:t>
      </w:r>
      <w:r w:rsidRPr="00345B99">
        <w:rPr>
          <w:rFonts w:hint="cs"/>
          <w:rtl/>
        </w:rPr>
        <w:t>و</w:t>
      </w:r>
      <w:r w:rsidRPr="00345B99">
        <w:rPr>
          <w:rtl/>
        </w:rPr>
        <w:t>خطة العمل الوطنية لمكافحة الاختطاف</w:t>
      </w:r>
      <w:r w:rsidRPr="00345B99">
        <w:rPr>
          <w:rFonts w:hint="cs"/>
          <w:rtl/>
        </w:rPr>
        <w:t xml:space="preserve"> </w:t>
      </w:r>
      <w:r w:rsidRPr="00345B99">
        <w:rPr>
          <w:rFonts w:hint="cs"/>
          <w:rtl/>
          <w:lang w:bidi="ar-EG"/>
        </w:rPr>
        <w:t>والاتجار غير المشروع بالمهاجرين، والاستغلال الجنسي واستغلال اليد العاملة وغير ذلك من أنواع الاستغلال</w:t>
      </w:r>
      <w:r w:rsidR="006C052F">
        <w:rPr>
          <w:rFonts w:hint="cs"/>
          <w:rtl/>
          <w:lang w:bidi="ar-EG"/>
        </w:rPr>
        <w:t>،</w:t>
      </w:r>
      <w:r w:rsidRPr="00345B99">
        <w:rPr>
          <w:rFonts w:hint="cs"/>
          <w:rtl/>
          <w:lang w:bidi="ar-EG"/>
        </w:rPr>
        <w:t xml:space="preserve"> وبغاء النساء والأطفال والمراهقين،</w:t>
      </w:r>
      <w:r w:rsidRPr="00345B99">
        <w:rPr>
          <w:rtl/>
        </w:rPr>
        <w:t xml:space="preserve"> واستغلال الأطفال</w:t>
      </w:r>
      <w:r w:rsidRPr="00345B99">
        <w:rPr>
          <w:rFonts w:hint="cs"/>
          <w:rtl/>
        </w:rPr>
        <w:t xml:space="preserve"> في</w:t>
      </w:r>
      <w:r w:rsidRPr="00345B99">
        <w:rPr>
          <w:rtl/>
        </w:rPr>
        <w:t xml:space="preserve"> </w:t>
      </w:r>
      <w:r w:rsidRPr="00345B99">
        <w:rPr>
          <w:rFonts w:hint="cs"/>
          <w:rtl/>
          <w:lang w:bidi="ar"/>
        </w:rPr>
        <w:t xml:space="preserve">إنتاج المواد الإباحية وإفساد </w:t>
      </w:r>
      <w:r w:rsidRPr="00345B99">
        <w:rPr>
          <w:rtl/>
        </w:rPr>
        <w:t xml:space="preserve">الأطفال؛ </w:t>
      </w:r>
      <w:r w:rsidRPr="00345B99">
        <w:rPr>
          <w:rFonts w:hint="cs"/>
          <w:rtl/>
        </w:rPr>
        <w:t>و</w:t>
      </w:r>
      <w:r w:rsidRPr="00345B99">
        <w:rPr>
          <w:rtl/>
        </w:rPr>
        <w:t xml:space="preserve">الخطة الوطنية </w:t>
      </w:r>
      <w:r w:rsidRPr="00345B99">
        <w:rPr>
          <w:rFonts w:hint="cs"/>
          <w:rtl/>
        </w:rPr>
        <w:t>المتعلقة</w:t>
      </w:r>
      <w:r w:rsidRPr="00345B99">
        <w:rPr>
          <w:rtl/>
        </w:rPr>
        <w:t xml:space="preserve"> </w:t>
      </w:r>
      <w:r w:rsidRPr="00345B99">
        <w:rPr>
          <w:rFonts w:hint="cs"/>
          <w:rtl/>
        </w:rPr>
        <w:t>ب</w:t>
      </w:r>
      <w:r w:rsidRPr="00345B99">
        <w:rPr>
          <w:rtl/>
        </w:rPr>
        <w:t xml:space="preserve">الصحة والحقوق الجنسية والإنجابية؛ </w:t>
      </w:r>
      <w:r w:rsidRPr="00345B99">
        <w:rPr>
          <w:rFonts w:hint="cs"/>
          <w:rtl/>
        </w:rPr>
        <w:t>و</w:t>
      </w:r>
      <w:r w:rsidRPr="00345B99">
        <w:rPr>
          <w:rtl/>
        </w:rPr>
        <w:t xml:space="preserve">الاتفاق الوزاري رقم 261 </w:t>
      </w:r>
      <w:r w:rsidRPr="00345B99">
        <w:rPr>
          <w:rFonts w:hint="cs"/>
          <w:rtl/>
        </w:rPr>
        <w:t xml:space="preserve">بشأن </w:t>
      </w:r>
      <w:r w:rsidRPr="00345B99">
        <w:rPr>
          <w:rFonts w:hint="cs"/>
          <w:rtl/>
          <w:lang w:bidi="ar"/>
        </w:rPr>
        <w:t xml:space="preserve">حظر التمييز الجنساني في </w:t>
      </w:r>
      <w:r w:rsidR="006C052F">
        <w:rPr>
          <w:rFonts w:hint="cs"/>
          <w:rtl/>
          <w:lang w:bidi="ar"/>
        </w:rPr>
        <w:t xml:space="preserve">القطاعين </w:t>
      </w:r>
      <w:r w:rsidRPr="00345B99">
        <w:rPr>
          <w:rFonts w:hint="cs"/>
          <w:rtl/>
          <w:lang w:bidi="ar"/>
        </w:rPr>
        <w:t>العام والخاص</w:t>
      </w:r>
      <w:r w:rsidRPr="00345B99">
        <w:rPr>
          <w:rtl/>
        </w:rPr>
        <w:t xml:space="preserve">؛ </w:t>
      </w:r>
      <w:r w:rsidRPr="00345B99">
        <w:rPr>
          <w:rFonts w:hint="cs"/>
          <w:rtl/>
        </w:rPr>
        <w:t>و</w:t>
      </w:r>
      <w:r w:rsidRPr="00345B99">
        <w:rPr>
          <w:rtl/>
        </w:rPr>
        <w:t xml:space="preserve">المرسوم الوزاري رقم 3393 </w:t>
      </w:r>
      <w:r w:rsidRPr="00345B99">
        <w:rPr>
          <w:rFonts w:hint="cs"/>
          <w:rtl/>
        </w:rPr>
        <w:t>المتعلق ب</w:t>
      </w:r>
      <w:r w:rsidRPr="00345B99">
        <w:rPr>
          <w:rFonts w:hint="cs"/>
          <w:rtl/>
          <w:lang w:bidi="ar"/>
        </w:rPr>
        <w:t>التوعية بالجرائم الجنسية ومعالجتها في نظام التعليم</w:t>
      </w:r>
      <w:r w:rsidRPr="00345B99">
        <w:rPr>
          <w:rFonts w:hint="cs"/>
          <w:rtl/>
        </w:rPr>
        <w:t>؛ وال</w:t>
      </w:r>
      <w:r w:rsidRPr="00345B99">
        <w:rPr>
          <w:rtl/>
        </w:rPr>
        <w:t xml:space="preserve">قرار </w:t>
      </w:r>
      <w:r w:rsidRPr="00345B99">
        <w:rPr>
          <w:rFonts w:hint="cs"/>
          <w:rtl/>
        </w:rPr>
        <w:t>ال</w:t>
      </w:r>
      <w:r w:rsidRPr="00345B99">
        <w:rPr>
          <w:rtl/>
        </w:rPr>
        <w:t xml:space="preserve">وزاري رقم 403 </w:t>
      </w:r>
      <w:r w:rsidRPr="00345B99">
        <w:rPr>
          <w:rFonts w:hint="cs"/>
          <w:rtl/>
        </w:rPr>
        <w:t xml:space="preserve">بشأن </w:t>
      </w:r>
      <w:r w:rsidRPr="00345B99">
        <w:rPr>
          <w:rFonts w:hint="cs"/>
          <w:rtl/>
          <w:lang w:bidi="ar"/>
        </w:rPr>
        <w:t>إضفاء الطابع المؤسسي على التثقيف الجنسي الشامل</w:t>
      </w:r>
      <w:r w:rsidRPr="00345B99">
        <w:rPr>
          <w:rtl/>
        </w:rPr>
        <w:t>.</w:t>
      </w:r>
    </w:p>
    <w:p w:rsidR="007521F4" w:rsidRPr="00345B99" w:rsidRDefault="007521F4" w:rsidP="006C052F">
      <w:pPr>
        <w:pStyle w:val="SingleTxt"/>
        <w:rPr>
          <w:rFonts w:hint="cs"/>
          <w:rtl/>
        </w:rPr>
      </w:pPr>
      <w:r w:rsidRPr="00345B99">
        <w:rPr>
          <w:rFonts w:hint="cs"/>
          <w:rtl/>
        </w:rPr>
        <w:t xml:space="preserve">5 </w:t>
      </w:r>
      <w:r w:rsidRPr="00345B99">
        <w:rPr>
          <w:rtl/>
        </w:rPr>
        <w:t>-</w:t>
      </w:r>
      <w:r w:rsidRPr="00345B99">
        <w:rPr>
          <w:rFonts w:hint="cs"/>
          <w:rtl/>
        </w:rPr>
        <w:tab/>
        <w:t>و</w:t>
      </w:r>
      <w:r w:rsidRPr="00345B99">
        <w:rPr>
          <w:rtl/>
        </w:rPr>
        <w:t xml:space="preserve">ترحب اللجنة </w:t>
      </w:r>
      <w:r w:rsidRPr="00345B99">
        <w:rPr>
          <w:rFonts w:hint="cs"/>
          <w:rtl/>
        </w:rPr>
        <w:t>بالقيام مؤخرا ب</w:t>
      </w:r>
      <w:r w:rsidRPr="00345B99">
        <w:rPr>
          <w:rtl/>
        </w:rPr>
        <w:t>إنشاء وزارة العدل وحقوق الإنسان</w:t>
      </w:r>
      <w:r w:rsidRPr="00345B99">
        <w:rPr>
          <w:rFonts w:hint="cs"/>
          <w:rtl/>
        </w:rPr>
        <w:t xml:space="preserve">، المكلفة بمهام منها </w:t>
      </w:r>
      <w:r w:rsidRPr="00345B99">
        <w:rPr>
          <w:rtl/>
        </w:rPr>
        <w:t xml:space="preserve">تنسيق عمل مختلف الجهات الفاعلة </w:t>
      </w:r>
      <w:r w:rsidRPr="00345B99">
        <w:rPr>
          <w:rFonts w:hint="cs"/>
          <w:rtl/>
        </w:rPr>
        <w:t>ضمن</w:t>
      </w:r>
      <w:r w:rsidRPr="00345B99">
        <w:rPr>
          <w:rtl/>
        </w:rPr>
        <w:t xml:space="preserve"> النظام القضائي، بما فيها السلطات المسؤولة عن تنفيذ </w:t>
      </w:r>
      <w:r w:rsidRPr="00345B99">
        <w:rPr>
          <w:rFonts w:hint="cs"/>
          <w:rtl/>
        </w:rPr>
        <w:t>ال</w:t>
      </w:r>
      <w:r w:rsidRPr="00345B99">
        <w:rPr>
          <w:rtl/>
        </w:rPr>
        <w:t xml:space="preserve">إطار الوطني </w:t>
      </w:r>
      <w:r w:rsidRPr="00345B99">
        <w:rPr>
          <w:rFonts w:hint="cs"/>
          <w:rtl/>
        </w:rPr>
        <w:t>ل</w:t>
      </w:r>
      <w:r w:rsidRPr="00345B99">
        <w:rPr>
          <w:rtl/>
        </w:rPr>
        <w:t xml:space="preserve">لحماية القانونية </w:t>
      </w:r>
      <w:r w:rsidRPr="00345B99">
        <w:rPr>
          <w:rFonts w:hint="cs"/>
          <w:rtl/>
        </w:rPr>
        <w:t>من</w:t>
      </w:r>
      <w:r w:rsidRPr="00345B99">
        <w:rPr>
          <w:rtl/>
        </w:rPr>
        <w:t xml:space="preserve"> العنف </w:t>
      </w:r>
      <w:r w:rsidRPr="00345B99">
        <w:rPr>
          <w:rFonts w:hint="cs"/>
          <w:rtl/>
        </w:rPr>
        <w:t>الجنسي و</w:t>
      </w:r>
      <w:r w:rsidR="006C052F">
        <w:rPr>
          <w:rFonts w:hint="cs"/>
          <w:rtl/>
        </w:rPr>
        <w:t xml:space="preserve">القائم على نوع </w:t>
      </w:r>
      <w:r w:rsidRPr="00345B99">
        <w:rPr>
          <w:rFonts w:hint="cs"/>
          <w:rtl/>
        </w:rPr>
        <w:t>الجنس</w:t>
      </w:r>
      <w:r>
        <w:rPr>
          <w:rtl/>
        </w:rPr>
        <w:t>.</w:t>
      </w:r>
    </w:p>
    <w:p w:rsidR="007521F4" w:rsidRPr="00345B99" w:rsidRDefault="007521F4" w:rsidP="007521F4">
      <w:pPr>
        <w:pStyle w:val="SingleTxt"/>
        <w:rPr>
          <w:rFonts w:hint="cs"/>
          <w:rtl/>
        </w:rPr>
      </w:pPr>
      <w:r w:rsidRPr="00345B99">
        <w:rPr>
          <w:rFonts w:hint="cs"/>
          <w:rtl/>
        </w:rPr>
        <w:t xml:space="preserve">6 </w:t>
      </w:r>
      <w:r w:rsidRPr="00345B99">
        <w:rPr>
          <w:rtl/>
        </w:rPr>
        <w:t>-</w:t>
      </w:r>
      <w:r w:rsidRPr="00345B99">
        <w:rPr>
          <w:rFonts w:hint="cs"/>
          <w:rtl/>
        </w:rPr>
        <w:tab/>
      </w:r>
      <w:r w:rsidRPr="00345B99">
        <w:rPr>
          <w:rtl/>
        </w:rPr>
        <w:t>وتثني اللجنة على خطة تسجيل جميع النساء في البلد</w:t>
      </w:r>
      <w:r w:rsidRPr="00345B99">
        <w:rPr>
          <w:rFonts w:hint="cs"/>
          <w:rtl/>
        </w:rPr>
        <w:t xml:space="preserve"> </w:t>
      </w:r>
      <w:r w:rsidRPr="00345B99">
        <w:rPr>
          <w:rtl/>
        </w:rPr>
        <w:t>و</w:t>
      </w:r>
      <w:r w:rsidRPr="00345B99">
        <w:rPr>
          <w:rFonts w:hint="cs"/>
          <w:rtl/>
        </w:rPr>
        <w:t>تزويدهن ب</w:t>
      </w:r>
      <w:r>
        <w:rPr>
          <w:rtl/>
        </w:rPr>
        <w:t>وثائق هوية، بمن</w:t>
      </w:r>
      <w:r>
        <w:rPr>
          <w:rFonts w:hint="cs"/>
          <w:rtl/>
        </w:rPr>
        <w:t> </w:t>
      </w:r>
      <w:r w:rsidRPr="00345B99">
        <w:rPr>
          <w:rtl/>
        </w:rPr>
        <w:t>فيه</w:t>
      </w:r>
      <w:r w:rsidRPr="00345B99">
        <w:rPr>
          <w:rFonts w:hint="cs"/>
          <w:rtl/>
        </w:rPr>
        <w:t>ن</w:t>
      </w:r>
      <w:r w:rsidRPr="00345B99">
        <w:rPr>
          <w:rtl/>
        </w:rPr>
        <w:t xml:space="preserve"> </w:t>
      </w:r>
      <w:r w:rsidRPr="00345B99">
        <w:rPr>
          <w:rFonts w:hint="cs"/>
          <w:rtl/>
        </w:rPr>
        <w:t>النساء اللائي</w:t>
      </w:r>
      <w:r w:rsidRPr="00345B99">
        <w:rPr>
          <w:rtl/>
        </w:rPr>
        <w:t xml:space="preserve"> يعشن في المناطق الريفية</w:t>
      </w:r>
      <w:r w:rsidRPr="00345B99">
        <w:rPr>
          <w:rFonts w:hint="cs"/>
          <w:rtl/>
        </w:rPr>
        <w:t>.</w:t>
      </w:r>
    </w:p>
    <w:p w:rsidR="007521F4" w:rsidRPr="00345B99" w:rsidRDefault="007521F4" w:rsidP="006C052F">
      <w:pPr>
        <w:pStyle w:val="SingleTxt"/>
        <w:rPr>
          <w:rFonts w:hint="cs"/>
          <w:rtl/>
        </w:rPr>
      </w:pPr>
      <w:r w:rsidRPr="00345B99">
        <w:rPr>
          <w:rFonts w:hint="cs"/>
          <w:rtl/>
        </w:rPr>
        <w:t>7 -</w:t>
      </w:r>
      <w:r w:rsidRPr="00345B99">
        <w:rPr>
          <w:rFonts w:hint="cs"/>
          <w:rtl/>
        </w:rPr>
        <w:tab/>
      </w:r>
      <w:r w:rsidRPr="00345B99">
        <w:rPr>
          <w:rtl/>
        </w:rPr>
        <w:t>وتلاحظ اللجنة مع الارتياح توس</w:t>
      </w:r>
      <w:r w:rsidRPr="00345B99">
        <w:rPr>
          <w:rFonts w:hint="cs"/>
          <w:rtl/>
        </w:rPr>
        <w:t xml:space="preserve">يع </w:t>
      </w:r>
      <w:r w:rsidR="006C052F">
        <w:rPr>
          <w:rFonts w:hint="cs"/>
          <w:rtl/>
        </w:rPr>
        <w:t xml:space="preserve">نطاق </w:t>
      </w:r>
      <w:r w:rsidRPr="00345B99">
        <w:rPr>
          <w:rtl/>
        </w:rPr>
        <w:t>النظام المتكامل للمؤشرات الاجتماعية</w:t>
      </w:r>
      <w:r>
        <w:rPr>
          <w:rFonts w:hint="cs"/>
          <w:rtl/>
        </w:rPr>
        <w:t>،</w:t>
      </w:r>
      <w:r w:rsidRPr="00345B99">
        <w:rPr>
          <w:rtl/>
        </w:rPr>
        <w:t xml:space="preserve"> </w:t>
      </w:r>
      <w:r w:rsidRPr="00345B99">
        <w:rPr>
          <w:rFonts w:hint="cs"/>
          <w:rtl/>
          <w:lang w:bidi="ar"/>
        </w:rPr>
        <w:t xml:space="preserve">الذي </w:t>
      </w:r>
      <w:r>
        <w:rPr>
          <w:rFonts w:hint="cs"/>
          <w:rtl/>
          <w:lang w:bidi="ar"/>
        </w:rPr>
        <w:t>يشمل نظامين ذوي صلة</w:t>
      </w:r>
      <w:r w:rsidR="006C052F">
        <w:rPr>
          <w:rFonts w:hint="cs"/>
          <w:rtl/>
          <w:lang w:bidi="ar"/>
        </w:rPr>
        <w:t xml:space="preserve"> بالموضوع هما:</w:t>
      </w:r>
      <w:r>
        <w:rPr>
          <w:rFonts w:hint="cs"/>
          <w:rtl/>
          <w:lang w:bidi="ar"/>
        </w:rPr>
        <w:t xml:space="preserve"> </w:t>
      </w:r>
      <w:r w:rsidRPr="00345B99">
        <w:rPr>
          <w:rtl/>
        </w:rPr>
        <w:t>نظام</w:t>
      </w:r>
      <w:r w:rsidRPr="00345B99">
        <w:rPr>
          <w:rFonts w:hint="cs"/>
          <w:rtl/>
        </w:rPr>
        <w:t xml:space="preserve"> المرأة</w:t>
      </w:r>
      <w:r w:rsidRPr="00345B99">
        <w:rPr>
          <w:rtl/>
        </w:rPr>
        <w:t xml:space="preserve"> </w:t>
      </w:r>
      <w:r w:rsidRPr="00345B99">
        <w:rPr>
          <w:rFonts w:hint="cs"/>
          <w:rtl/>
        </w:rPr>
        <w:t>(</w:t>
      </w:r>
      <w:r w:rsidRPr="00345B99">
        <w:t>SIMUJERES</w:t>
      </w:r>
      <w:r w:rsidRPr="00345B99">
        <w:rPr>
          <w:rFonts w:hint="cs"/>
          <w:rtl/>
        </w:rPr>
        <w:t>)</w:t>
      </w:r>
      <w:r w:rsidRPr="00345B99">
        <w:rPr>
          <w:rtl/>
        </w:rPr>
        <w:t xml:space="preserve"> ونظام </w:t>
      </w:r>
      <w:r>
        <w:rPr>
          <w:rFonts w:hint="cs"/>
          <w:rtl/>
        </w:rPr>
        <w:t>ا</w:t>
      </w:r>
      <w:r w:rsidRPr="00345B99">
        <w:rPr>
          <w:rtl/>
        </w:rPr>
        <w:t>لطفولة (</w:t>
      </w:r>
      <w:r w:rsidRPr="00345B99">
        <w:t>SININEZ</w:t>
      </w:r>
      <w:r>
        <w:rPr>
          <w:rtl/>
        </w:rPr>
        <w:t>).</w:t>
      </w:r>
    </w:p>
    <w:p w:rsidR="007521F4" w:rsidRPr="007D46B0" w:rsidRDefault="007521F4" w:rsidP="007521F4">
      <w:pPr>
        <w:pStyle w:val="SingleTxt"/>
        <w:rPr>
          <w:rFonts w:hint="cs"/>
          <w:w w:val="100"/>
          <w:rtl/>
        </w:rPr>
      </w:pPr>
      <w:r w:rsidRPr="007D46B0">
        <w:rPr>
          <w:rFonts w:hint="cs"/>
          <w:w w:val="100"/>
          <w:rtl/>
        </w:rPr>
        <w:t>8 -</w:t>
      </w:r>
      <w:r w:rsidRPr="007D46B0">
        <w:rPr>
          <w:rFonts w:hint="cs"/>
          <w:w w:val="100"/>
          <w:rtl/>
        </w:rPr>
        <w:tab/>
      </w:r>
      <w:r w:rsidRPr="007D46B0">
        <w:rPr>
          <w:w w:val="100"/>
          <w:rtl/>
        </w:rPr>
        <w:t xml:space="preserve">وترحب اللجنة </w:t>
      </w:r>
      <w:r w:rsidRPr="007D46B0">
        <w:rPr>
          <w:rFonts w:hint="cs"/>
          <w:w w:val="100"/>
          <w:rtl/>
        </w:rPr>
        <w:t>بمشاركة</w:t>
      </w:r>
      <w:r w:rsidRPr="007D46B0">
        <w:rPr>
          <w:w w:val="100"/>
          <w:rtl/>
        </w:rPr>
        <w:t xml:space="preserve"> المجتمع المدني في </w:t>
      </w:r>
      <w:r w:rsidRPr="007D46B0">
        <w:rPr>
          <w:rFonts w:hint="cs"/>
          <w:w w:val="100"/>
          <w:rtl/>
        </w:rPr>
        <w:t>ال</w:t>
      </w:r>
      <w:r w:rsidRPr="007D46B0">
        <w:rPr>
          <w:w w:val="100"/>
          <w:rtl/>
        </w:rPr>
        <w:t xml:space="preserve">مبادرات </w:t>
      </w:r>
      <w:r w:rsidRPr="007D46B0">
        <w:rPr>
          <w:rFonts w:hint="cs"/>
          <w:w w:val="100"/>
          <w:rtl/>
        </w:rPr>
        <w:t>الرامية</w:t>
      </w:r>
      <w:r w:rsidRPr="007D46B0">
        <w:rPr>
          <w:w w:val="100"/>
          <w:rtl/>
        </w:rPr>
        <w:t xml:space="preserve"> إلى تطوير المشاريع والبرامج والسياسات</w:t>
      </w:r>
      <w:r w:rsidRPr="007D46B0">
        <w:rPr>
          <w:rFonts w:hint="cs"/>
          <w:w w:val="100"/>
          <w:rtl/>
        </w:rPr>
        <w:t xml:space="preserve"> </w:t>
      </w:r>
      <w:r w:rsidRPr="007D46B0">
        <w:rPr>
          <w:w w:val="100"/>
          <w:rtl/>
        </w:rPr>
        <w:t xml:space="preserve">ذات الصلة، </w:t>
      </w:r>
      <w:r w:rsidRPr="007D46B0">
        <w:rPr>
          <w:rFonts w:hint="cs"/>
          <w:w w:val="100"/>
          <w:rtl/>
        </w:rPr>
        <w:t>وكذلك بمشاركة</w:t>
      </w:r>
      <w:r w:rsidRPr="007D46B0">
        <w:rPr>
          <w:w w:val="100"/>
          <w:rtl/>
        </w:rPr>
        <w:t xml:space="preserve"> المنظمات النسائية في إعداد تقرير الدولة الطرف.</w:t>
      </w:r>
    </w:p>
    <w:p w:rsidR="007521F4"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345B99">
        <w:rPr>
          <w:rFonts w:hint="cs"/>
          <w:rtl/>
        </w:rPr>
        <w:tab/>
      </w:r>
      <w:r w:rsidRPr="00345B99">
        <w:rPr>
          <w:rFonts w:hint="cs"/>
          <w:rtl/>
        </w:rPr>
        <w:tab/>
      </w:r>
      <w:r w:rsidRPr="00345B99">
        <w:rPr>
          <w:rtl/>
        </w:rPr>
        <w:t>الشواغل الرئيسية والتوصيات</w:t>
      </w:r>
    </w:p>
    <w:p w:rsidR="006C052F" w:rsidRDefault="006C052F" w:rsidP="006C052F">
      <w:pPr>
        <w:pStyle w:val="SingleTxt"/>
        <w:rPr>
          <w:rFonts w:hint="cs"/>
          <w:b/>
          <w:bCs/>
          <w:rtl/>
          <w:lang w:bidi="ar"/>
        </w:rPr>
      </w:pPr>
      <w:r>
        <w:rPr>
          <w:rFonts w:hint="cs"/>
          <w:rtl/>
        </w:rPr>
        <w:t>9 -</w:t>
      </w:r>
      <w:r>
        <w:rPr>
          <w:rtl/>
        </w:rPr>
        <w:tab/>
      </w:r>
      <w:r w:rsidRPr="006C052F">
        <w:rPr>
          <w:rFonts w:hint="cs"/>
          <w:b/>
          <w:bCs/>
          <w:rtl/>
          <w:lang w:bidi="ar"/>
        </w:rPr>
        <w:t>وبينما تشير اللجنة إلى التزام الدولة الطرف بتنفيذ كل أحكام الاتفاقية على نحو منهجي ومتواصل، فإنها ترى أن الشواغل والتوصيات المحددة في هذه الملاحظات الختامية تتطلب اهتمام الدولة الطرف على سبيل الأولوية</w:t>
      </w:r>
      <w:r w:rsidRPr="006C052F">
        <w:rPr>
          <w:b/>
          <w:bCs/>
          <w:rtl/>
        </w:rPr>
        <w:t xml:space="preserve">. </w:t>
      </w:r>
      <w:r w:rsidRPr="006C052F">
        <w:rPr>
          <w:rFonts w:hint="cs"/>
          <w:b/>
          <w:bCs/>
          <w:rtl/>
          <w:lang w:bidi="ar"/>
        </w:rPr>
        <w:t>وبناء على ذلك، تدعو اللجنة الدولة الطرف إلى التركيز في أنشطتها التنفيذية على تلك المجالات، والإبلاغ في تقريرها الدوري المقبل عن الإجراءات المتخذة والنتائج المتحققة.</w:t>
      </w:r>
      <w:r w:rsidRPr="006C052F">
        <w:rPr>
          <w:b/>
          <w:bCs/>
          <w:rtl/>
        </w:rPr>
        <w:t xml:space="preserve"> </w:t>
      </w:r>
      <w:r w:rsidRPr="006C052F">
        <w:rPr>
          <w:rFonts w:hint="cs"/>
          <w:b/>
          <w:bCs/>
          <w:rtl/>
          <w:lang w:bidi="ar"/>
        </w:rPr>
        <w:t>كما تدعو الدولة الطرف إلى تقديم هذه الملاحظات الختامية إلى جميع الوزارات المعنية، والهياكل الحكومية الأخرى على جميع المستويات، وإلى البرلمان والسلطة القضائية، من أجل كفالة تنفيذها الفعال.</w:t>
      </w:r>
    </w:p>
    <w:p w:rsidR="00CB6A34" w:rsidRPr="00CB6A34" w:rsidRDefault="00CB6A34" w:rsidP="00CB6A34">
      <w:pPr>
        <w:pStyle w:val="SingleTxt"/>
        <w:spacing w:after="0" w:line="120" w:lineRule="exact"/>
        <w:rPr>
          <w:rFonts w:hint="cs"/>
          <w:b/>
          <w:bCs/>
          <w:sz w:val="10"/>
          <w:rtl/>
          <w:lang w:bidi="ar"/>
        </w:rPr>
      </w:pPr>
    </w:p>
    <w:p w:rsidR="00CB6A34" w:rsidRPr="006C052F" w:rsidRDefault="00CB6A34" w:rsidP="00CB6A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w:t>
      </w:r>
    </w:p>
    <w:p w:rsidR="006C052F" w:rsidRPr="006C052F" w:rsidRDefault="006C052F" w:rsidP="007521F4">
      <w:pPr>
        <w:pStyle w:val="SingleTxt"/>
        <w:rPr>
          <w:rFonts w:hint="cs"/>
          <w:b/>
          <w:bCs/>
          <w:w w:val="100"/>
          <w:rtl/>
        </w:rPr>
      </w:pPr>
      <w:r>
        <w:rPr>
          <w:rFonts w:hint="cs"/>
          <w:w w:val="100"/>
          <w:rtl/>
        </w:rPr>
        <w:t>10 -</w:t>
      </w:r>
      <w:r>
        <w:rPr>
          <w:w w:val="100"/>
          <w:rtl/>
        </w:rPr>
        <w:tab/>
      </w:r>
      <w:r>
        <w:rPr>
          <w:rFonts w:hint="cs"/>
          <w:b/>
          <w:bCs/>
          <w:w w:val="100"/>
          <w:rtl/>
        </w:rPr>
        <w:t>في حين تؤكد اللجنة من جديد أن الحكومة تتحمل المسؤولية الرئيسية عن التنفيذ الكامل لالتزامات الدولة الطرف بموجب الاتفاقية، وتخضع على وجه الخصوص للمساءلة عن ذلك، فإنها تشدد على أن الاتفاقية ملزمة لجميع الأجهزة الحكومية، وتدعو الدولة الطرف إلى تشجيع برلمانها الوطني على أن يتخذ، وفقا لولايته وإجراءاته، وحسب الاقتضاء، الخطوات اللازمة فيما يتعلق بتنفيذ هذه الملاحظات الختامية، وأن تقدم الحكومة تقريرها المقبل بموجب الاتفاقية.</w:t>
      </w:r>
    </w:p>
    <w:p w:rsidR="007521F4" w:rsidRPr="007D46B0" w:rsidRDefault="006C052F" w:rsidP="007521F4">
      <w:pPr>
        <w:pStyle w:val="SingleTxt"/>
        <w:rPr>
          <w:rFonts w:hint="cs"/>
          <w:w w:val="100"/>
          <w:rtl/>
        </w:rPr>
      </w:pPr>
      <w:r>
        <w:rPr>
          <w:rFonts w:hint="cs"/>
          <w:w w:val="100"/>
          <w:rtl/>
        </w:rPr>
        <w:t>11</w:t>
      </w:r>
      <w:r w:rsidR="007521F4" w:rsidRPr="007D46B0">
        <w:rPr>
          <w:rFonts w:hint="cs"/>
          <w:w w:val="100"/>
          <w:rtl/>
        </w:rPr>
        <w:t xml:space="preserve"> -</w:t>
      </w:r>
      <w:r w:rsidR="007521F4" w:rsidRPr="007D46B0">
        <w:rPr>
          <w:rFonts w:hint="cs"/>
          <w:w w:val="100"/>
          <w:rtl/>
        </w:rPr>
        <w:tab/>
      </w:r>
      <w:r w:rsidR="007521F4" w:rsidRPr="007D46B0">
        <w:rPr>
          <w:w w:val="100"/>
          <w:rtl/>
        </w:rPr>
        <w:t xml:space="preserve">تحيط اللجنة علما بأن الدولة الطرف </w:t>
      </w:r>
      <w:r w:rsidR="007521F4" w:rsidRPr="007D46B0">
        <w:rPr>
          <w:rFonts w:hint="cs"/>
          <w:w w:val="100"/>
          <w:rtl/>
        </w:rPr>
        <w:t>تشهد تنفيذ</w:t>
      </w:r>
      <w:r w:rsidR="007521F4" w:rsidRPr="007D46B0">
        <w:rPr>
          <w:w w:val="100"/>
          <w:rtl/>
        </w:rPr>
        <w:t xml:space="preserve"> عملية تغيير معقدة </w:t>
      </w:r>
      <w:r w:rsidR="007521F4" w:rsidRPr="007D46B0">
        <w:rPr>
          <w:rFonts w:hint="cs"/>
          <w:w w:val="100"/>
          <w:rtl/>
        </w:rPr>
        <w:t>إثر</w:t>
      </w:r>
      <w:r w:rsidR="007521F4" w:rsidRPr="007D46B0">
        <w:rPr>
          <w:w w:val="100"/>
          <w:rtl/>
        </w:rPr>
        <w:t xml:space="preserve"> سن </w:t>
      </w:r>
      <w:r w:rsidR="007521F4" w:rsidRPr="007D46B0">
        <w:rPr>
          <w:rFonts w:hint="cs"/>
          <w:w w:val="100"/>
          <w:rtl/>
        </w:rPr>
        <w:t>ال</w:t>
      </w:r>
      <w:r w:rsidR="007521F4" w:rsidRPr="007D46B0">
        <w:rPr>
          <w:w w:val="100"/>
          <w:rtl/>
        </w:rPr>
        <w:t xml:space="preserve">دستور </w:t>
      </w:r>
      <w:r w:rsidR="007521F4" w:rsidRPr="007D46B0">
        <w:rPr>
          <w:rFonts w:hint="cs"/>
          <w:w w:val="100"/>
          <w:rtl/>
        </w:rPr>
        <w:t>ال</w:t>
      </w:r>
      <w:r w:rsidR="007521F4" w:rsidRPr="007D46B0">
        <w:rPr>
          <w:w w:val="100"/>
          <w:rtl/>
        </w:rPr>
        <w:t>جديد</w:t>
      </w:r>
      <w:r w:rsidR="007521F4" w:rsidRPr="007D46B0">
        <w:rPr>
          <w:rFonts w:hint="cs"/>
          <w:w w:val="100"/>
          <w:rtl/>
        </w:rPr>
        <w:t xml:space="preserve"> مؤخرا</w:t>
      </w:r>
      <w:r w:rsidR="007521F4" w:rsidRPr="007D46B0">
        <w:rPr>
          <w:w w:val="100"/>
          <w:rtl/>
        </w:rPr>
        <w:t xml:space="preserve">. وتشدد اللجنة على أن هذه الفترة توفر </w:t>
      </w:r>
      <w:r w:rsidR="007521F4" w:rsidRPr="007D46B0">
        <w:rPr>
          <w:rFonts w:hint="cs"/>
          <w:w w:val="100"/>
          <w:rtl/>
        </w:rPr>
        <w:t>ل</w:t>
      </w:r>
      <w:r w:rsidR="007521F4" w:rsidRPr="007D46B0">
        <w:rPr>
          <w:w w:val="100"/>
          <w:rtl/>
        </w:rPr>
        <w:t xml:space="preserve">لدولة الطرف فرصة جيدة لإجراء الإصلاحات الهيكلية الضرورية للاستجابة </w:t>
      </w:r>
      <w:r w:rsidR="007521F4" w:rsidRPr="007D46B0">
        <w:rPr>
          <w:rFonts w:hint="cs"/>
          <w:w w:val="100"/>
          <w:rtl/>
        </w:rPr>
        <w:t>ل</w:t>
      </w:r>
      <w:r w:rsidR="007521F4" w:rsidRPr="007D46B0">
        <w:rPr>
          <w:w w:val="100"/>
          <w:rtl/>
        </w:rPr>
        <w:t>لشواغل المحددة في هذه الملاحظات الختامية.</w:t>
      </w:r>
    </w:p>
    <w:p w:rsidR="007521F4" w:rsidRPr="002932B4" w:rsidRDefault="007521F4" w:rsidP="007521F4">
      <w:pPr>
        <w:pStyle w:val="SingleTxt"/>
        <w:spacing w:after="0" w:line="120" w:lineRule="exact"/>
        <w:rPr>
          <w:b/>
          <w:bCs/>
          <w:sz w:val="10"/>
          <w:rtl/>
        </w:rPr>
      </w:pPr>
    </w:p>
    <w:p w:rsidR="007521F4" w:rsidRPr="00345B99"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345B99">
        <w:rPr>
          <w:rtl/>
        </w:rPr>
        <w:t>الآلية الوطنية للنهوض</w:t>
      </w:r>
      <w:r>
        <w:rPr>
          <w:rtl/>
        </w:rPr>
        <w:t xml:space="preserve"> بالمرأة</w:t>
      </w:r>
    </w:p>
    <w:p w:rsidR="007521F4" w:rsidRPr="00345B99" w:rsidRDefault="007521F4" w:rsidP="006C052F">
      <w:pPr>
        <w:pStyle w:val="SingleTxt"/>
        <w:rPr>
          <w:rFonts w:hint="cs"/>
          <w:rtl/>
        </w:rPr>
      </w:pPr>
      <w:r w:rsidRPr="00345B99">
        <w:rPr>
          <w:rtl/>
        </w:rPr>
        <w:t>1</w:t>
      </w:r>
      <w:r w:rsidR="006C052F">
        <w:rPr>
          <w:rFonts w:hint="cs"/>
          <w:rtl/>
        </w:rPr>
        <w:t>2</w:t>
      </w:r>
      <w:r w:rsidRPr="00345B99">
        <w:rPr>
          <w:rFonts w:hint="cs"/>
          <w:rtl/>
        </w:rPr>
        <w:t xml:space="preserve"> -</w:t>
      </w:r>
      <w:r w:rsidRPr="00345B99">
        <w:rPr>
          <w:rFonts w:hint="cs"/>
          <w:rtl/>
        </w:rPr>
        <w:tab/>
      </w:r>
      <w:r w:rsidRPr="00345B99">
        <w:rPr>
          <w:rtl/>
        </w:rPr>
        <w:t xml:space="preserve">تعترف اللجنة بالدور الهام الذي يضطلع به المجلس الوطني للمرأة في تعزيز المساواة بين الجنسين وحقوق المرأة في </w:t>
      </w:r>
      <w:r w:rsidRPr="00345B99">
        <w:rPr>
          <w:rFonts w:hint="cs"/>
          <w:rtl/>
        </w:rPr>
        <w:t>إكوادور</w:t>
      </w:r>
      <w:r w:rsidRPr="00345B99">
        <w:rPr>
          <w:rtl/>
        </w:rPr>
        <w:t xml:space="preserve">. وترحب اللجنة كذلك </w:t>
      </w:r>
      <w:r w:rsidRPr="00345B99">
        <w:rPr>
          <w:rFonts w:hint="cs"/>
          <w:rtl/>
        </w:rPr>
        <w:t>ب</w:t>
      </w:r>
      <w:r w:rsidRPr="00345B99">
        <w:rPr>
          <w:rtl/>
        </w:rPr>
        <w:t xml:space="preserve">الجهود </w:t>
      </w:r>
      <w:r w:rsidRPr="00345B99">
        <w:rPr>
          <w:rFonts w:hint="cs"/>
          <w:rtl/>
        </w:rPr>
        <w:t>الرامية إلى</w:t>
      </w:r>
      <w:r w:rsidRPr="00345B99">
        <w:rPr>
          <w:rtl/>
        </w:rPr>
        <w:t xml:space="preserve"> إقامة آليات مؤسسية وقانونية </w:t>
      </w:r>
      <w:r w:rsidRPr="00345B99">
        <w:rPr>
          <w:rFonts w:hint="cs"/>
          <w:rtl/>
        </w:rPr>
        <w:t>لتكافؤ الفرص</w:t>
      </w:r>
      <w:r w:rsidRPr="00345B99">
        <w:rPr>
          <w:rtl/>
        </w:rPr>
        <w:t xml:space="preserve"> على المستوى المحلي </w:t>
      </w:r>
      <w:r w:rsidRPr="00345B99">
        <w:rPr>
          <w:rFonts w:hint="cs"/>
          <w:rtl/>
        </w:rPr>
        <w:t>وضمن</w:t>
      </w:r>
      <w:r w:rsidRPr="00345B99">
        <w:rPr>
          <w:rtl/>
        </w:rPr>
        <w:t xml:space="preserve"> بعض الوزارات. غير أن اللجنة لا تزال تشعر بالقلق لأن الهيكل الوظيفي</w:t>
      </w:r>
      <w:r w:rsidRPr="00345B99">
        <w:rPr>
          <w:rFonts w:hint="cs"/>
          <w:rtl/>
        </w:rPr>
        <w:t xml:space="preserve"> للمجلس </w:t>
      </w:r>
      <w:r w:rsidRPr="00345B99">
        <w:rPr>
          <w:rtl/>
        </w:rPr>
        <w:t>وتكوين</w:t>
      </w:r>
      <w:r w:rsidRPr="00345B99">
        <w:rPr>
          <w:rFonts w:hint="cs"/>
          <w:rtl/>
        </w:rPr>
        <w:t>ه</w:t>
      </w:r>
      <w:r w:rsidRPr="00345B99">
        <w:rPr>
          <w:rtl/>
        </w:rPr>
        <w:t xml:space="preserve"> </w:t>
      </w:r>
      <w:r w:rsidRPr="00345B99">
        <w:rPr>
          <w:rFonts w:hint="cs"/>
          <w:rtl/>
        </w:rPr>
        <w:t>و</w:t>
      </w:r>
      <w:r w:rsidRPr="00345B99">
        <w:rPr>
          <w:rtl/>
        </w:rPr>
        <w:t>أساس</w:t>
      </w:r>
      <w:r w:rsidRPr="00345B99">
        <w:rPr>
          <w:rFonts w:hint="cs"/>
          <w:rtl/>
        </w:rPr>
        <w:t>ه</w:t>
      </w:r>
      <w:r w:rsidRPr="00345B99">
        <w:rPr>
          <w:rtl/>
        </w:rPr>
        <w:t xml:space="preserve"> القانوني </w:t>
      </w:r>
      <w:r w:rsidRPr="00345B99">
        <w:rPr>
          <w:rFonts w:hint="cs"/>
          <w:rtl/>
        </w:rPr>
        <w:t>و</w:t>
      </w:r>
      <w:r w:rsidRPr="00345B99">
        <w:rPr>
          <w:rtl/>
        </w:rPr>
        <w:t>صلاحيات</w:t>
      </w:r>
      <w:r w:rsidRPr="00345B99">
        <w:rPr>
          <w:rFonts w:hint="cs"/>
          <w:rtl/>
        </w:rPr>
        <w:t>ه</w:t>
      </w:r>
      <w:r w:rsidRPr="00345B99">
        <w:rPr>
          <w:rtl/>
        </w:rPr>
        <w:t xml:space="preserve"> </w:t>
      </w:r>
      <w:r w:rsidRPr="00345B99">
        <w:rPr>
          <w:rFonts w:hint="cs"/>
          <w:rtl/>
        </w:rPr>
        <w:t>و</w:t>
      </w:r>
      <w:r w:rsidRPr="00345B99">
        <w:rPr>
          <w:rtl/>
        </w:rPr>
        <w:t>موارد</w:t>
      </w:r>
      <w:r w:rsidRPr="00345B99">
        <w:rPr>
          <w:rFonts w:hint="cs"/>
          <w:rtl/>
        </w:rPr>
        <w:t>ه</w:t>
      </w:r>
      <w:r w:rsidRPr="00345B99">
        <w:rPr>
          <w:rtl/>
        </w:rPr>
        <w:t xml:space="preserve"> لا </w:t>
      </w:r>
      <w:r w:rsidRPr="00345B99">
        <w:rPr>
          <w:rFonts w:hint="cs"/>
          <w:rtl/>
        </w:rPr>
        <w:t>تتيح له</w:t>
      </w:r>
      <w:r w:rsidRPr="00345B99">
        <w:rPr>
          <w:rtl/>
        </w:rPr>
        <w:t xml:space="preserve"> </w:t>
      </w:r>
      <w:r w:rsidRPr="00345B99">
        <w:rPr>
          <w:rFonts w:hint="cs"/>
          <w:rtl/>
        </w:rPr>
        <w:t xml:space="preserve">تولي مهمة تحقيق إدماج المنظور الجنساني على نحو حقيقي وشامل </w:t>
      </w:r>
      <w:r w:rsidRPr="00345B99">
        <w:rPr>
          <w:rtl/>
        </w:rPr>
        <w:t>في الهيكل العام للدولة و</w:t>
      </w:r>
      <w:r w:rsidRPr="00345B99">
        <w:rPr>
          <w:rFonts w:hint="cs"/>
          <w:rtl/>
        </w:rPr>
        <w:t>في</w:t>
      </w:r>
      <w:r>
        <w:rPr>
          <w:rtl/>
        </w:rPr>
        <w:t xml:space="preserve"> السياسات العامة.</w:t>
      </w:r>
    </w:p>
    <w:p w:rsidR="007521F4" w:rsidRPr="00345B99" w:rsidRDefault="007521F4" w:rsidP="00E667C5">
      <w:pPr>
        <w:pStyle w:val="SingleTxt"/>
        <w:rPr>
          <w:rFonts w:hint="cs"/>
          <w:b/>
          <w:bCs/>
          <w:rtl/>
        </w:rPr>
      </w:pPr>
      <w:r w:rsidRPr="002932B4">
        <w:rPr>
          <w:rtl/>
        </w:rPr>
        <w:t>1</w:t>
      </w:r>
      <w:r w:rsidR="006C052F">
        <w:rPr>
          <w:rFonts w:hint="cs"/>
          <w:rtl/>
        </w:rPr>
        <w:t>3</w:t>
      </w:r>
      <w:r w:rsidRPr="002932B4">
        <w:rPr>
          <w:rFonts w:hint="cs"/>
          <w:rtl/>
        </w:rPr>
        <w:t xml:space="preserve"> -</w:t>
      </w:r>
      <w:r w:rsidRPr="00345B99">
        <w:rPr>
          <w:rFonts w:hint="cs"/>
          <w:b/>
          <w:bCs/>
          <w:rtl/>
        </w:rPr>
        <w:tab/>
      </w:r>
      <w:r w:rsidRPr="00345B99">
        <w:rPr>
          <w:b/>
          <w:bCs/>
          <w:rtl/>
        </w:rPr>
        <w:t xml:space="preserve">وفي حين تلاحظ </w:t>
      </w:r>
      <w:r w:rsidRPr="00345B99">
        <w:rPr>
          <w:rFonts w:hint="cs"/>
          <w:b/>
          <w:bCs/>
          <w:rtl/>
        </w:rPr>
        <w:t xml:space="preserve">اللجنة </w:t>
      </w:r>
      <w:r w:rsidRPr="00345B99">
        <w:rPr>
          <w:b/>
          <w:bCs/>
          <w:rtl/>
        </w:rPr>
        <w:t>مع الارتياح أن الدستور الجديد ينص على وجود آلية محد</w:t>
      </w:r>
      <w:r>
        <w:rPr>
          <w:b/>
          <w:bCs/>
          <w:rtl/>
        </w:rPr>
        <w:t xml:space="preserve">دة لتعزيز المساواة بين الجنسين </w:t>
      </w:r>
      <w:r>
        <w:rPr>
          <w:rFonts w:hint="cs"/>
          <w:b/>
          <w:bCs/>
          <w:rtl/>
        </w:rPr>
        <w:t xml:space="preserve">- </w:t>
      </w:r>
      <w:r w:rsidRPr="00345B99">
        <w:rPr>
          <w:rFonts w:hint="cs"/>
          <w:b/>
          <w:bCs/>
          <w:rtl/>
        </w:rPr>
        <w:t>هي</w:t>
      </w:r>
      <w:r w:rsidRPr="00345B99">
        <w:rPr>
          <w:b/>
          <w:bCs/>
          <w:rtl/>
        </w:rPr>
        <w:t xml:space="preserve"> مجلس </w:t>
      </w:r>
      <w:r w:rsidRPr="00345B99">
        <w:rPr>
          <w:rFonts w:hint="cs"/>
          <w:b/>
          <w:bCs/>
          <w:rtl/>
        </w:rPr>
        <w:t xml:space="preserve">تحقيق </w:t>
      </w:r>
      <w:r w:rsidRPr="00345B99">
        <w:rPr>
          <w:b/>
          <w:bCs/>
          <w:rtl/>
        </w:rPr>
        <w:t>المساواة</w:t>
      </w:r>
      <w:r w:rsidRPr="00345B99">
        <w:rPr>
          <w:rFonts w:hint="cs"/>
          <w:b/>
          <w:bCs/>
          <w:rtl/>
        </w:rPr>
        <w:t xml:space="preserve"> </w:t>
      </w:r>
      <w:r>
        <w:rPr>
          <w:rFonts w:hint="cs"/>
          <w:b/>
          <w:bCs/>
          <w:rtl/>
        </w:rPr>
        <w:t xml:space="preserve">- </w:t>
      </w:r>
      <w:r w:rsidRPr="00345B99">
        <w:rPr>
          <w:rFonts w:hint="cs"/>
          <w:b/>
          <w:bCs/>
          <w:rtl/>
        </w:rPr>
        <w:t xml:space="preserve">فإنها </w:t>
      </w:r>
      <w:r w:rsidRPr="00345B99">
        <w:rPr>
          <w:b/>
          <w:bCs/>
          <w:rtl/>
        </w:rPr>
        <w:t xml:space="preserve">توصي </w:t>
      </w:r>
      <w:r w:rsidRPr="00345B99">
        <w:rPr>
          <w:rFonts w:hint="cs"/>
          <w:b/>
          <w:bCs/>
          <w:rtl/>
        </w:rPr>
        <w:t>بإدراج هذا ال</w:t>
      </w:r>
      <w:r w:rsidRPr="00345B99">
        <w:rPr>
          <w:b/>
          <w:bCs/>
          <w:rtl/>
        </w:rPr>
        <w:t xml:space="preserve">مجلس وظيفيا </w:t>
      </w:r>
      <w:r w:rsidR="006C052F">
        <w:rPr>
          <w:rFonts w:hint="cs"/>
          <w:b/>
          <w:bCs/>
          <w:rtl/>
        </w:rPr>
        <w:t xml:space="preserve">ضمن </w:t>
      </w:r>
      <w:r w:rsidRPr="00345B99">
        <w:rPr>
          <w:rFonts w:hint="cs"/>
          <w:b/>
          <w:bCs/>
          <w:rtl/>
        </w:rPr>
        <w:t>الهيكل</w:t>
      </w:r>
      <w:r w:rsidRPr="00345B99">
        <w:rPr>
          <w:b/>
          <w:bCs/>
          <w:rtl/>
        </w:rPr>
        <w:t xml:space="preserve"> الحكوم</w:t>
      </w:r>
      <w:r w:rsidRPr="00345B99">
        <w:rPr>
          <w:rFonts w:hint="cs"/>
          <w:b/>
          <w:bCs/>
          <w:rtl/>
        </w:rPr>
        <w:t>ي</w:t>
      </w:r>
      <w:r w:rsidRPr="00345B99">
        <w:rPr>
          <w:b/>
          <w:bCs/>
          <w:rtl/>
        </w:rPr>
        <w:t xml:space="preserve"> و</w:t>
      </w:r>
      <w:r w:rsidRPr="00345B99">
        <w:rPr>
          <w:rFonts w:hint="cs"/>
          <w:b/>
          <w:bCs/>
          <w:rtl/>
        </w:rPr>
        <w:t>ب</w:t>
      </w:r>
      <w:r w:rsidRPr="00345B99">
        <w:rPr>
          <w:b/>
          <w:bCs/>
          <w:rtl/>
        </w:rPr>
        <w:t>منح</w:t>
      </w:r>
      <w:r w:rsidRPr="00345B99">
        <w:rPr>
          <w:rFonts w:hint="cs"/>
          <w:b/>
          <w:bCs/>
          <w:rtl/>
        </w:rPr>
        <w:t>ه</w:t>
      </w:r>
      <w:r w:rsidRPr="00345B99">
        <w:rPr>
          <w:b/>
          <w:bCs/>
          <w:rtl/>
        </w:rPr>
        <w:t xml:space="preserve"> ما يلزم من ولاي</w:t>
      </w:r>
      <w:r w:rsidRPr="00345B99">
        <w:rPr>
          <w:rFonts w:hint="cs"/>
          <w:b/>
          <w:bCs/>
          <w:rtl/>
        </w:rPr>
        <w:t>ات</w:t>
      </w:r>
      <w:r w:rsidRPr="00345B99">
        <w:rPr>
          <w:b/>
          <w:bCs/>
          <w:rtl/>
        </w:rPr>
        <w:t xml:space="preserve"> وسلط</w:t>
      </w:r>
      <w:r w:rsidRPr="00345B99">
        <w:rPr>
          <w:rFonts w:hint="cs"/>
          <w:b/>
          <w:bCs/>
          <w:rtl/>
        </w:rPr>
        <w:t>ات</w:t>
      </w:r>
      <w:r w:rsidRPr="00345B99">
        <w:rPr>
          <w:b/>
          <w:bCs/>
          <w:rtl/>
        </w:rPr>
        <w:t xml:space="preserve"> قانونية، من خلال تشريعات ثانوية</w:t>
      </w:r>
      <w:r w:rsidRPr="00345B99">
        <w:rPr>
          <w:rFonts w:hint="cs"/>
          <w:b/>
          <w:bCs/>
          <w:rtl/>
        </w:rPr>
        <w:t xml:space="preserve"> </w:t>
      </w:r>
      <w:r w:rsidRPr="00345B99">
        <w:rPr>
          <w:b/>
          <w:bCs/>
          <w:rtl/>
        </w:rPr>
        <w:t xml:space="preserve">محددة، </w:t>
      </w:r>
      <w:r w:rsidRPr="00345B99">
        <w:rPr>
          <w:rFonts w:hint="cs"/>
          <w:b/>
          <w:bCs/>
          <w:rtl/>
        </w:rPr>
        <w:t xml:space="preserve">من أجل </w:t>
      </w:r>
      <w:r w:rsidRPr="00345B99">
        <w:rPr>
          <w:b/>
          <w:bCs/>
          <w:rtl/>
        </w:rPr>
        <w:t>تعميم</w:t>
      </w:r>
      <w:r w:rsidRPr="00345B99">
        <w:rPr>
          <w:rFonts w:hint="cs"/>
          <w:b/>
          <w:bCs/>
          <w:rtl/>
        </w:rPr>
        <w:t xml:space="preserve"> مراعاة المنظور الجنساني وحقوق المرأة</w:t>
      </w:r>
      <w:r w:rsidRPr="00345B99">
        <w:rPr>
          <w:b/>
          <w:bCs/>
          <w:rtl/>
        </w:rPr>
        <w:t xml:space="preserve"> في جميع سياسات </w:t>
      </w:r>
      <w:r w:rsidRPr="00345B99">
        <w:rPr>
          <w:rFonts w:hint="cs"/>
          <w:b/>
          <w:bCs/>
          <w:rtl/>
        </w:rPr>
        <w:t>ا</w:t>
      </w:r>
      <w:r w:rsidRPr="00345B99">
        <w:rPr>
          <w:b/>
          <w:bCs/>
          <w:rtl/>
        </w:rPr>
        <w:t>لدولة الطرف</w:t>
      </w:r>
      <w:r w:rsidRPr="00345B99">
        <w:rPr>
          <w:rFonts w:hint="cs"/>
          <w:b/>
          <w:bCs/>
          <w:rtl/>
        </w:rPr>
        <w:t xml:space="preserve"> </w:t>
      </w:r>
      <w:r w:rsidRPr="00345B99">
        <w:rPr>
          <w:b/>
          <w:bCs/>
          <w:rtl/>
        </w:rPr>
        <w:t>وهياكل</w:t>
      </w:r>
      <w:r w:rsidRPr="00345B99">
        <w:rPr>
          <w:rFonts w:hint="cs"/>
          <w:b/>
          <w:bCs/>
          <w:rtl/>
        </w:rPr>
        <w:t>ها</w:t>
      </w:r>
      <w:r w:rsidRPr="00345B99">
        <w:rPr>
          <w:b/>
          <w:bCs/>
          <w:rtl/>
        </w:rPr>
        <w:t xml:space="preserve">. وتوصي اللجنة أيضا </w:t>
      </w:r>
      <w:r w:rsidRPr="00345B99">
        <w:rPr>
          <w:rFonts w:hint="cs"/>
          <w:b/>
          <w:bCs/>
          <w:rtl/>
        </w:rPr>
        <w:t>بتزويد</w:t>
      </w:r>
      <w:r w:rsidRPr="00345B99">
        <w:rPr>
          <w:b/>
          <w:bCs/>
          <w:rtl/>
        </w:rPr>
        <w:t xml:space="preserve"> المجلس </w:t>
      </w:r>
      <w:r w:rsidRPr="00345B99">
        <w:rPr>
          <w:rFonts w:hint="cs"/>
          <w:b/>
          <w:bCs/>
          <w:rtl/>
        </w:rPr>
        <w:t>بم</w:t>
      </w:r>
      <w:r w:rsidRPr="00345B99">
        <w:rPr>
          <w:b/>
          <w:bCs/>
          <w:rtl/>
        </w:rPr>
        <w:t xml:space="preserve">يزانية كافية </w:t>
      </w:r>
      <w:r w:rsidR="006C052F">
        <w:rPr>
          <w:rFonts w:hint="cs"/>
          <w:b/>
          <w:bCs/>
          <w:rtl/>
        </w:rPr>
        <w:t>للاضطلاع ب</w:t>
      </w:r>
      <w:r w:rsidRPr="00345B99">
        <w:rPr>
          <w:b/>
          <w:bCs/>
          <w:rtl/>
        </w:rPr>
        <w:t xml:space="preserve">أنشطته على نحو فعال. وإضافة إلى ذلك، توصي اللجنة </w:t>
      </w:r>
      <w:r w:rsidRPr="00345B99">
        <w:rPr>
          <w:rFonts w:hint="cs"/>
          <w:b/>
          <w:bCs/>
          <w:rtl/>
        </w:rPr>
        <w:t xml:space="preserve">بأن تمثل في المجلس على النحو المناسب </w:t>
      </w:r>
      <w:r w:rsidRPr="00345B99">
        <w:rPr>
          <w:b/>
          <w:bCs/>
          <w:rtl/>
        </w:rPr>
        <w:t xml:space="preserve">نساء </w:t>
      </w:r>
      <w:r w:rsidRPr="00345B99">
        <w:rPr>
          <w:rFonts w:hint="cs"/>
          <w:b/>
          <w:bCs/>
          <w:rtl/>
        </w:rPr>
        <w:t>الشعوب</w:t>
      </w:r>
      <w:r w:rsidRPr="00345B99">
        <w:rPr>
          <w:b/>
          <w:bCs/>
          <w:rtl/>
        </w:rPr>
        <w:t xml:space="preserve"> الأصلي</w:t>
      </w:r>
      <w:r w:rsidRPr="00345B99">
        <w:rPr>
          <w:rFonts w:hint="cs"/>
          <w:b/>
          <w:bCs/>
          <w:rtl/>
        </w:rPr>
        <w:t>ة</w:t>
      </w:r>
      <w:r w:rsidRPr="00345B99">
        <w:rPr>
          <w:b/>
          <w:bCs/>
          <w:rtl/>
        </w:rPr>
        <w:t xml:space="preserve"> والنساء الم</w:t>
      </w:r>
      <w:r w:rsidR="00E667C5">
        <w:rPr>
          <w:rFonts w:hint="cs"/>
          <w:b/>
          <w:bCs/>
          <w:rtl/>
        </w:rPr>
        <w:t>ن</w:t>
      </w:r>
      <w:r w:rsidRPr="00345B99">
        <w:rPr>
          <w:b/>
          <w:bCs/>
          <w:rtl/>
        </w:rPr>
        <w:t>حدر</w:t>
      </w:r>
      <w:r w:rsidRPr="00345B99">
        <w:rPr>
          <w:rFonts w:hint="cs"/>
          <w:b/>
          <w:bCs/>
          <w:rtl/>
        </w:rPr>
        <w:t>ات</w:t>
      </w:r>
      <w:r w:rsidRPr="00345B99">
        <w:rPr>
          <w:b/>
          <w:bCs/>
          <w:rtl/>
        </w:rPr>
        <w:t xml:space="preserve"> من </w:t>
      </w:r>
      <w:r>
        <w:rPr>
          <w:b/>
          <w:bCs/>
          <w:rtl/>
        </w:rPr>
        <w:t>أصل أفريقي.</w:t>
      </w:r>
    </w:p>
    <w:p w:rsidR="007521F4" w:rsidRPr="00345B99" w:rsidRDefault="007521F4" w:rsidP="006C052F">
      <w:pPr>
        <w:pStyle w:val="SingleTxt"/>
        <w:rPr>
          <w:rFonts w:hint="cs"/>
          <w:rtl/>
        </w:rPr>
      </w:pPr>
      <w:r w:rsidRPr="00345B99">
        <w:rPr>
          <w:rtl/>
        </w:rPr>
        <w:t>1</w:t>
      </w:r>
      <w:r w:rsidR="006C052F">
        <w:rPr>
          <w:rFonts w:hint="cs"/>
          <w:rtl/>
        </w:rPr>
        <w:t>4</w:t>
      </w:r>
      <w:r w:rsidRPr="00345B99">
        <w:rPr>
          <w:rFonts w:hint="cs"/>
          <w:rtl/>
        </w:rPr>
        <w:t xml:space="preserve"> -</w:t>
      </w:r>
      <w:r w:rsidRPr="00345B99">
        <w:rPr>
          <w:rFonts w:hint="cs"/>
          <w:rtl/>
        </w:rPr>
        <w:tab/>
      </w:r>
      <w:r w:rsidRPr="00345B99">
        <w:rPr>
          <w:rtl/>
        </w:rPr>
        <w:t xml:space="preserve">وترحب اللجنة </w:t>
      </w:r>
      <w:r w:rsidRPr="00345B99">
        <w:rPr>
          <w:rFonts w:hint="cs"/>
          <w:rtl/>
        </w:rPr>
        <w:t>ب</w:t>
      </w:r>
      <w:r w:rsidRPr="00345B99">
        <w:rPr>
          <w:rtl/>
        </w:rPr>
        <w:t>وضع خطة تكافؤ الفرص</w:t>
      </w:r>
      <w:r w:rsidRPr="00345B99">
        <w:rPr>
          <w:rFonts w:hint="cs"/>
          <w:rtl/>
        </w:rPr>
        <w:t xml:space="preserve"> للفترة</w:t>
      </w:r>
      <w:r w:rsidRPr="00345B99">
        <w:rPr>
          <w:rtl/>
        </w:rPr>
        <w:t xml:space="preserve"> 2005-2009 </w:t>
      </w:r>
      <w:r>
        <w:rPr>
          <w:rtl/>
        </w:rPr>
        <w:t>-</w:t>
      </w:r>
      <w:r w:rsidRPr="00345B99">
        <w:rPr>
          <w:rtl/>
        </w:rPr>
        <w:t xml:space="preserve"> </w:t>
      </w:r>
      <w:r w:rsidRPr="00345B99">
        <w:rPr>
          <w:rFonts w:hint="cs"/>
          <w:rtl/>
        </w:rPr>
        <w:t xml:space="preserve">التي </w:t>
      </w:r>
      <w:r w:rsidRPr="00345B99">
        <w:rPr>
          <w:rtl/>
        </w:rPr>
        <w:t>أ</w:t>
      </w:r>
      <w:r w:rsidRPr="00345B99">
        <w:rPr>
          <w:rFonts w:hint="cs"/>
          <w:rtl/>
        </w:rPr>
        <w:t>ُ</w:t>
      </w:r>
      <w:r w:rsidRPr="00345B99">
        <w:rPr>
          <w:rtl/>
        </w:rPr>
        <w:t xml:space="preserve">علنت سياسة </w:t>
      </w:r>
      <w:r w:rsidRPr="00345B99">
        <w:rPr>
          <w:rFonts w:hint="cs"/>
          <w:rtl/>
        </w:rPr>
        <w:t>ل</w:t>
      </w:r>
      <w:r w:rsidRPr="00345B99">
        <w:rPr>
          <w:rtl/>
        </w:rPr>
        <w:t xml:space="preserve">لدولة </w:t>
      </w:r>
      <w:r w:rsidRPr="00345B99">
        <w:rPr>
          <w:rFonts w:hint="cs"/>
          <w:rtl/>
        </w:rPr>
        <w:t>في</w:t>
      </w:r>
      <w:r w:rsidRPr="00345B99">
        <w:rPr>
          <w:rtl/>
        </w:rPr>
        <w:t xml:space="preserve"> مرسوم تنفيذي</w:t>
      </w:r>
      <w:r w:rsidRPr="00345B99">
        <w:rPr>
          <w:rFonts w:hint="cs"/>
          <w:rtl/>
        </w:rPr>
        <w:t xml:space="preserve"> صدر</w:t>
      </w:r>
      <w:r w:rsidRPr="00345B99">
        <w:rPr>
          <w:rtl/>
        </w:rPr>
        <w:t xml:space="preserve"> عام 2006 - </w:t>
      </w:r>
      <w:r w:rsidRPr="00345B99">
        <w:rPr>
          <w:rFonts w:hint="cs"/>
          <w:rtl/>
        </w:rPr>
        <w:t>وب</w:t>
      </w:r>
      <w:r w:rsidRPr="00345B99">
        <w:rPr>
          <w:rtl/>
        </w:rPr>
        <w:t xml:space="preserve">الجهود التي يبذلها المجلس الوطني للمرأة لإدماج </w:t>
      </w:r>
      <w:r w:rsidRPr="00345B99">
        <w:rPr>
          <w:rFonts w:hint="cs"/>
          <w:rtl/>
        </w:rPr>
        <w:t>ال</w:t>
      </w:r>
      <w:r w:rsidRPr="00345B99">
        <w:rPr>
          <w:rtl/>
        </w:rPr>
        <w:t xml:space="preserve">خطة </w:t>
      </w:r>
      <w:r w:rsidRPr="00345B99">
        <w:rPr>
          <w:rFonts w:hint="cs"/>
          <w:rtl/>
        </w:rPr>
        <w:t xml:space="preserve">في </w:t>
      </w:r>
      <w:r w:rsidRPr="00345B99">
        <w:rPr>
          <w:rtl/>
        </w:rPr>
        <w:t xml:space="preserve">التخطيط </w:t>
      </w:r>
      <w:r w:rsidRPr="00345B99">
        <w:rPr>
          <w:rFonts w:hint="cs"/>
          <w:rtl/>
        </w:rPr>
        <w:t>التنفيذي</w:t>
      </w:r>
      <w:r w:rsidRPr="00345B99">
        <w:rPr>
          <w:rtl/>
        </w:rPr>
        <w:t xml:space="preserve"> </w:t>
      </w:r>
      <w:r w:rsidRPr="00345B99">
        <w:rPr>
          <w:rFonts w:hint="cs"/>
          <w:rtl/>
        </w:rPr>
        <w:t>ل</w:t>
      </w:r>
      <w:r w:rsidRPr="00345B99">
        <w:rPr>
          <w:rtl/>
        </w:rPr>
        <w:t xml:space="preserve">جميع مؤسسات القطاع العام، </w:t>
      </w:r>
      <w:r w:rsidRPr="00345B99">
        <w:rPr>
          <w:rFonts w:hint="cs"/>
          <w:rtl/>
        </w:rPr>
        <w:t>كما ترحب ب</w:t>
      </w:r>
      <w:r w:rsidRPr="00345B99">
        <w:rPr>
          <w:rtl/>
        </w:rPr>
        <w:t>المبادرات</w:t>
      </w:r>
      <w:r w:rsidRPr="00345B99">
        <w:rPr>
          <w:rFonts w:hint="cs"/>
          <w:rtl/>
        </w:rPr>
        <w:t xml:space="preserve"> الرامية إلى </w:t>
      </w:r>
      <w:r w:rsidRPr="00345B99">
        <w:rPr>
          <w:rtl/>
        </w:rPr>
        <w:t xml:space="preserve">تعزيز </w:t>
      </w:r>
      <w:r w:rsidRPr="00345B99">
        <w:rPr>
          <w:rFonts w:hint="cs"/>
          <w:rtl/>
        </w:rPr>
        <w:t>ال</w:t>
      </w:r>
      <w:r w:rsidRPr="00345B99">
        <w:rPr>
          <w:rtl/>
        </w:rPr>
        <w:t xml:space="preserve">خطط </w:t>
      </w:r>
      <w:r w:rsidRPr="00345B99">
        <w:rPr>
          <w:rFonts w:hint="cs"/>
          <w:rtl/>
        </w:rPr>
        <w:t>ال</w:t>
      </w:r>
      <w:r w:rsidRPr="00345B99">
        <w:rPr>
          <w:rtl/>
        </w:rPr>
        <w:t xml:space="preserve">لامركزية </w:t>
      </w:r>
      <w:r w:rsidRPr="00345B99">
        <w:rPr>
          <w:rFonts w:hint="cs"/>
          <w:rtl/>
        </w:rPr>
        <w:t>ل</w:t>
      </w:r>
      <w:r w:rsidRPr="00345B99">
        <w:rPr>
          <w:rtl/>
        </w:rPr>
        <w:t xml:space="preserve">تكافؤ الفرص في بعض الحكومات المحلية. </w:t>
      </w:r>
      <w:r w:rsidRPr="00345B99">
        <w:rPr>
          <w:rFonts w:hint="cs"/>
          <w:rtl/>
        </w:rPr>
        <w:t xml:space="preserve">بيد أن القلق لا يزال يساور </w:t>
      </w:r>
      <w:r w:rsidRPr="00345B99">
        <w:rPr>
          <w:rtl/>
        </w:rPr>
        <w:t>اللجنة لأن</w:t>
      </w:r>
      <w:r w:rsidRPr="00345B99">
        <w:rPr>
          <w:rFonts w:hint="cs"/>
          <w:rtl/>
        </w:rPr>
        <w:t xml:space="preserve"> الموارد المرصودة ل</w:t>
      </w:r>
      <w:r w:rsidRPr="00345B99">
        <w:rPr>
          <w:rtl/>
        </w:rPr>
        <w:t>لخطة محدودة و</w:t>
      </w:r>
      <w:r w:rsidRPr="00345B99">
        <w:rPr>
          <w:rFonts w:hint="cs"/>
          <w:rtl/>
        </w:rPr>
        <w:t>لا تزال غير</w:t>
      </w:r>
      <w:r w:rsidRPr="00345B99">
        <w:rPr>
          <w:rtl/>
        </w:rPr>
        <w:t xml:space="preserve"> معروف</w:t>
      </w:r>
      <w:r w:rsidRPr="00345B99">
        <w:rPr>
          <w:rFonts w:hint="cs"/>
          <w:rtl/>
        </w:rPr>
        <w:t>ة</w:t>
      </w:r>
      <w:r w:rsidRPr="00345B99">
        <w:rPr>
          <w:rtl/>
        </w:rPr>
        <w:t xml:space="preserve"> في كثير من القطاعات الحكومية. </w:t>
      </w:r>
      <w:r w:rsidRPr="00345B99">
        <w:rPr>
          <w:rFonts w:hint="cs"/>
          <w:rtl/>
        </w:rPr>
        <w:t xml:space="preserve">كما أن </w:t>
      </w:r>
      <w:r w:rsidRPr="00345B99">
        <w:rPr>
          <w:rtl/>
        </w:rPr>
        <w:t xml:space="preserve">اللجنة لا تزال قلقة </w:t>
      </w:r>
      <w:r w:rsidRPr="00345B99">
        <w:rPr>
          <w:rFonts w:hint="cs"/>
          <w:rtl/>
        </w:rPr>
        <w:t>ل</w:t>
      </w:r>
      <w:r w:rsidRPr="00345B99">
        <w:rPr>
          <w:rtl/>
        </w:rPr>
        <w:t>أن</w:t>
      </w:r>
      <w:r w:rsidRPr="00345B99">
        <w:rPr>
          <w:rFonts w:hint="cs"/>
          <w:rtl/>
        </w:rPr>
        <w:t xml:space="preserve"> التركيز في</w:t>
      </w:r>
      <w:r w:rsidRPr="00345B99">
        <w:rPr>
          <w:rtl/>
        </w:rPr>
        <w:t xml:space="preserve"> تنفيذ </w:t>
      </w:r>
      <w:r w:rsidRPr="00345B99">
        <w:rPr>
          <w:rFonts w:hint="cs"/>
          <w:rtl/>
        </w:rPr>
        <w:t>ال</w:t>
      </w:r>
      <w:r w:rsidRPr="00345B99">
        <w:rPr>
          <w:rtl/>
        </w:rPr>
        <w:t xml:space="preserve">خطة يبدو </w:t>
      </w:r>
      <w:r w:rsidRPr="00345B99">
        <w:rPr>
          <w:rFonts w:hint="cs"/>
          <w:rtl/>
        </w:rPr>
        <w:t xml:space="preserve">منصبا </w:t>
      </w:r>
      <w:r w:rsidRPr="00345B99">
        <w:rPr>
          <w:rtl/>
        </w:rPr>
        <w:t xml:space="preserve">بشكل مفرط على برامج </w:t>
      </w:r>
      <w:r>
        <w:rPr>
          <w:rFonts w:hint="cs"/>
          <w:rtl/>
        </w:rPr>
        <w:t>منعزلة وتدابير تتخذ كردود فعل.</w:t>
      </w:r>
    </w:p>
    <w:p w:rsidR="007521F4" w:rsidRPr="00345B99" w:rsidRDefault="007521F4" w:rsidP="006C052F">
      <w:pPr>
        <w:pStyle w:val="SingleTxt"/>
        <w:rPr>
          <w:rFonts w:hint="cs"/>
          <w:b/>
          <w:bCs/>
          <w:rtl/>
        </w:rPr>
      </w:pPr>
      <w:r w:rsidRPr="002932B4">
        <w:rPr>
          <w:rtl/>
        </w:rPr>
        <w:t>1</w:t>
      </w:r>
      <w:r w:rsidR="006C052F">
        <w:rPr>
          <w:rFonts w:hint="cs"/>
          <w:rtl/>
        </w:rPr>
        <w:t>5</w:t>
      </w:r>
      <w:r w:rsidRPr="002932B4">
        <w:rPr>
          <w:rFonts w:hint="cs"/>
          <w:rtl/>
        </w:rPr>
        <w:t xml:space="preserve"> -</w:t>
      </w:r>
      <w:r w:rsidRPr="00345B99">
        <w:rPr>
          <w:rFonts w:hint="cs"/>
          <w:b/>
          <w:bCs/>
          <w:rtl/>
        </w:rPr>
        <w:tab/>
      </w:r>
      <w:r w:rsidRPr="00345B99">
        <w:rPr>
          <w:b/>
          <w:bCs/>
          <w:rtl/>
        </w:rPr>
        <w:t>وتوصي اللجنة بأن تكفل الدولة الطرف</w:t>
      </w:r>
      <w:r w:rsidRPr="00345B99">
        <w:rPr>
          <w:rFonts w:hint="cs"/>
          <w:b/>
          <w:bCs/>
          <w:rtl/>
        </w:rPr>
        <w:t xml:space="preserve"> تهيئة</w:t>
      </w:r>
      <w:r w:rsidRPr="00345B99">
        <w:rPr>
          <w:b/>
          <w:bCs/>
          <w:rtl/>
        </w:rPr>
        <w:t xml:space="preserve"> الأساس القانوني </w:t>
      </w:r>
      <w:r w:rsidRPr="00345B99">
        <w:rPr>
          <w:rFonts w:hint="cs"/>
          <w:b/>
          <w:bCs/>
          <w:rtl/>
        </w:rPr>
        <w:t>ل</w:t>
      </w:r>
      <w:r w:rsidRPr="00345B99">
        <w:rPr>
          <w:b/>
          <w:bCs/>
          <w:rtl/>
        </w:rPr>
        <w:t xml:space="preserve">لخطة </w:t>
      </w:r>
      <w:r>
        <w:rPr>
          <w:rFonts w:hint="cs"/>
          <w:b/>
          <w:bCs/>
          <w:rtl/>
        </w:rPr>
        <w:t xml:space="preserve">ولتنفيذها </w:t>
      </w:r>
      <w:r w:rsidRPr="00345B99">
        <w:rPr>
          <w:b/>
          <w:bCs/>
          <w:rtl/>
        </w:rPr>
        <w:t>من خلال اعتماد مشروع قانون</w:t>
      </w:r>
      <w:r w:rsidRPr="00345B99">
        <w:rPr>
          <w:rFonts w:hint="cs"/>
          <w:b/>
          <w:bCs/>
          <w:rtl/>
        </w:rPr>
        <w:t xml:space="preserve"> </w:t>
      </w:r>
      <w:r w:rsidRPr="00345B99">
        <w:rPr>
          <w:b/>
          <w:bCs/>
          <w:rtl/>
        </w:rPr>
        <w:t xml:space="preserve">تكافؤ الفرص. كما توصي </w:t>
      </w:r>
      <w:r w:rsidRPr="00345B99">
        <w:rPr>
          <w:rFonts w:hint="cs"/>
          <w:b/>
          <w:bCs/>
          <w:rtl/>
        </w:rPr>
        <w:t>بإبراز هذه الخطة سياسيا وبرصد الموارد لها على النحو اللازم لتعزيز ال</w:t>
      </w:r>
      <w:r w:rsidRPr="00345B99">
        <w:rPr>
          <w:b/>
          <w:bCs/>
          <w:rtl/>
        </w:rPr>
        <w:t xml:space="preserve">نهج </w:t>
      </w:r>
      <w:r w:rsidRPr="00345B99">
        <w:rPr>
          <w:rFonts w:hint="cs"/>
          <w:b/>
          <w:bCs/>
          <w:rtl/>
        </w:rPr>
        <w:t>المؤسسي</w:t>
      </w:r>
      <w:r w:rsidRPr="00345B99">
        <w:rPr>
          <w:b/>
          <w:bCs/>
          <w:rtl/>
        </w:rPr>
        <w:t xml:space="preserve"> </w:t>
      </w:r>
      <w:r w:rsidRPr="00345B99">
        <w:rPr>
          <w:rFonts w:hint="cs"/>
          <w:b/>
          <w:bCs/>
          <w:rtl/>
        </w:rPr>
        <w:t>ال</w:t>
      </w:r>
      <w:r w:rsidRPr="00345B99">
        <w:rPr>
          <w:b/>
          <w:bCs/>
          <w:rtl/>
        </w:rPr>
        <w:t xml:space="preserve">شامل </w:t>
      </w:r>
      <w:r w:rsidRPr="00345B99">
        <w:rPr>
          <w:rFonts w:hint="cs"/>
          <w:b/>
          <w:bCs/>
          <w:rtl/>
        </w:rPr>
        <w:t xml:space="preserve">في </w:t>
      </w:r>
      <w:r w:rsidRPr="00345B99">
        <w:rPr>
          <w:b/>
          <w:bCs/>
          <w:rtl/>
        </w:rPr>
        <w:t xml:space="preserve">جميع </w:t>
      </w:r>
      <w:r w:rsidRPr="00345B99">
        <w:rPr>
          <w:rFonts w:hint="cs"/>
          <w:b/>
          <w:bCs/>
          <w:rtl/>
        </w:rPr>
        <w:t>ال</w:t>
      </w:r>
      <w:r w:rsidRPr="00345B99">
        <w:rPr>
          <w:b/>
          <w:bCs/>
          <w:rtl/>
        </w:rPr>
        <w:t>وكالات و</w:t>
      </w:r>
      <w:r w:rsidRPr="00345B99">
        <w:rPr>
          <w:rFonts w:hint="cs"/>
          <w:b/>
          <w:bCs/>
          <w:rtl/>
        </w:rPr>
        <w:t>ال</w:t>
      </w:r>
      <w:r w:rsidRPr="00345B99">
        <w:rPr>
          <w:b/>
          <w:bCs/>
          <w:rtl/>
        </w:rPr>
        <w:t xml:space="preserve">منظمات </w:t>
      </w:r>
      <w:r w:rsidRPr="00345B99">
        <w:rPr>
          <w:rFonts w:hint="cs"/>
          <w:b/>
          <w:bCs/>
          <w:rtl/>
        </w:rPr>
        <w:t>والدوائر</w:t>
      </w:r>
      <w:r w:rsidRPr="00345B99">
        <w:rPr>
          <w:b/>
          <w:bCs/>
          <w:rtl/>
        </w:rPr>
        <w:t xml:space="preserve"> العامة والخاصة على الصعيدين المركزي والمحلي، </w:t>
      </w:r>
      <w:r w:rsidRPr="00345B99">
        <w:rPr>
          <w:rFonts w:hint="cs"/>
          <w:b/>
          <w:bCs/>
          <w:rtl/>
        </w:rPr>
        <w:t>من أجل</w:t>
      </w:r>
      <w:r w:rsidRPr="00345B99">
        <w:rPr>
          <w:b/>
          <w:bCs/>
          <w:rtl/>
        </w:rPr>
        <w:t xml:space="preserve"> </w:t>
      </w:r>
      <w:r w:rsidRPr="00345B99">
        <w:rPr>
          <w:rFonts w:hint="cs"/>
          <w:b/>
          <w:bCs/>
          <w:rtl/>
        </w:rPr>
        <w:t xml:space="preserve">كفالة صلاحية </w:t>
      </w:r>
      <w:r w:rsidRPr="00345B99">
        <w:rPr>
          <w:b/>
          <w:bCs/>
          <w:rtl/>
        </w:rPr>
        <w:t xml:space="preserve">مبدأ المساواة بين الجنسين وحقوق المرأة، </w:t>
      </w:r>
      <w:r w:rsidRPr="00345B99">
        <w:rPr>
          <w:rFonts w:hint="cs"/>
          <w:b/>
          <w:bCs/>
          <w:rtl/>
        </w:rPr>
        <w:t xml:space="preserve">وممارستهما على نحو شامل، </w:t>
      </w:r>
      <w:r w:rsidRPr="00345B99">
        <w:rPr>
          <w:b/>
          <w:bCs/>
          <w:rtl/>
        </w:rPr>
        <w:t>و</w:t>
      </w:r>
      <w:r w:rsidRPr="00345B99">
        <w:rPr>
          <w:rFonts w:hint="cs"/>
          <w:b/>
          <w:bCs/>
          <w:rtl/>
        </w:rPr>
        <w:t>إ</w:t>
      </w:r>
      <w:r w:rsidRPr="00345B99">
        <w:rPr>
          <w:b/>
          <w:bCs/>
          <w:rtl/>
        </w:rPr>
        <w:t>نفاذ</w:t>
      </w:r>
      <w:r w:rsidRPr="00345B99">
        <w:rPr>
          <w:rFonts w:hint="cs"/>
          <w:b/>
          <w:bCs/>
          <w:rtl/>
        </w:rPr>
        <w:t>هما،</w:t>
      </w:r>
      <w:r w:rsidRPr="00345B99">
        <w:rPr>
          <w:b/>
          <w:bCs/>
          <w:rtl/>
        </w:rPr>
        <w:t xml:space="preserve"> وحماي</w:t>
      </w:r>
      <w:r w:rsidRPr="00345B99">
        <w:rPr>
          <w:rFonts w:hint="cs"/>
          <w:b/>
          <w:bCs/>
          <w:rtl/>
        </w:rPr>
        <w:t>تهما</w:t>
      </w:r>
      <w:r>
        <w:rPr>
          <w:b/>
          <w:bCs/>
          <w:rtl/>
        </w:rPr>
        <w:t>.</w:t>
      </w:r>
    </w:p>
    <w:p w:rsidR="007521F4" w:rsidRPr="007D46B0" w:rsidRDefault="007521F4" w:rsidP="007521F4">
      <w:pPr>
        <w:pStyle w:val="SingleTxt"/>
        <w:spacing w:after="0" w:line="120" w:lineRule="exact"/>
        <w:rPr>
          <w:b/>
          <w:bCs/>
          <w:sz w:val="10"/>
          <w:rtl/>
        </w:rPr>
      </w:pPr>
    </w:p>
    <w:p w:rsidR="007521F4" w:rsidRPr="00345B99"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مبدأ المساواة</w:t>
      </w:r>
    </w:p>
    <w:p w:rsidR="007521F4" w:rsidRPr="00345B99" w:rsidRDefault="007521F4" w:rsidP="006C052F">
      <w:pPr>
        <w:pStyle w:val="SingleTxt"/>
        <w:rPr>
          <w:rFonts w:hint="cs"/>
          <w:rtl/>
        </w:rPr>
      </w:pPr>
      <w:r w:rsidRPr="00345B99">
        <w:rPr>
          <w:rtl/>
        </w:rPr>
        <w:t>1</w:t>
      </w:r>
      <w:r w:rsidR="006C052F">
        <w:rPr>
          <w:rFonts w:hint="cs"/>
          <w:rtl/>
        </w:rPr>
        <w:t>6</w:t>
      </w:r>
      <w:r w:rsidRPr="00345B99">
        <w:rPr>
          <w:rFonts w:hint="cs"/>
          <w:rtl/>
        </w:rPr>
        <w:t xml:space="preserve"> -</w:t>
      </w:r>
      <w:r w:rsidRPr="00345B99">
        <w:rPr>
          <w:rFonts w:hint="cs"/>
          <w:rtl/>
        </w:rPr>
        <w:tab/>
      </w:r>
      <w:r w:rsidRPr="00345B99">
        <w:rPr>
          <w:rtl/>
        </w:rPr>
        <w:t xml:space="preserve">تحيط اللجنة علما مع التقدير </w:t>
      </w:r>
      <w:r w:rsidRPr="00345B99">
        <w:rPr>
          <w:rFonts w:hint="cs"/>
          <w:rtl/>
        </w:rPr>
        <w:t>ب</w:t>
      </w:r>
      <w:r w:rsidRPr="00345B99">
        <w:rPr>
          <w:rtl/>
        </w:rPr>
        <w:t xml:space="preserve">أن الدستور الجديد </w:t>
      </w:r>
      <w:r>
        <w:rPr>
          <w:rFonts w:hint="cs"/>
          <w:rtl/>
        </w:rPr>
        <w:t xml:space="preserve">ينطوي على </w:t>
      </w:r>
      <w:r w:rsidRPr="00345B99">
        <w:rPr>
          <w:rtl/>
        </w:rPr>
        <w:t>مبدأ المساواة بين الرجل والمرأة، ومبدأ عدم التمييز</w:t>
      </w:r>
      <w:r w:rsidRPr="00345B99">
        <w:rPr>
          <w:rFonts w:hint="cs"/>
          <w:rtl/>
        </w:rPr>
        <w:t>،</w:t>
      </w:r>
      <w:r w:rsidRPr="00345B99">
        <w:rPr>
          <w:rtl/>
        </w:rPr>
        <w:t xml:space="preserve"> وينص على أن </w:t>
      </w:r>
      <w:r w:rsidRPr="00345B99">
        <w:rPr>
          <w:rFonts w:hint="cs"/>
          <w:rtl/>
        </w:rPr>
        <w:t>إكوادور</w:t>
      </w:r>
      <w:r w:rsidRPr="00345B99">
        <w:rPr>
          <w:rtl/>
        </w:rPr>
        <w:t xml:space="preserve"> دولة علمانية. وترحب اللجنة أيضا بالإصلاحات التشريعية التي </w:t>
      </w:r>
      <w:r>
        <w:rPr>
          <w:rFonts w:hint="cs"/>
          <w:rtl/>
        </w:rPr>
        <w:t>أجرتها</w:t>
      </w:r>
      <w:r w:rsidRPr="00345B99">
        <w:rPr>
          <w:rtl/>
        </w:rPr>
        <w:t xml:space="preserve"> الدولة الطرف في الفترة قيد النظر </w:t>
      </w:r>
      <w:r w:rsidRPr="00345B99">
        <w:rPr>
          <w:rFonts w:hint="cs"/>
          <w:rtl/>
        </w:rPr>
        <w:t>لإزالة</w:t>
      </w:r>
      <w:r w:rsidRPr="00345B99">
        <w:rPr>
          <w:rtl/>
        </w:rPr>
        <w:t xml:space="preserve"> عدد من الأحكام التمييزية. </w:t>
      </w:r>
      <w:r w:rsidRPr="00345B99">
        <w:rPr>
          <w:rFonts w:hint="cs"/>
          <w:rtl/>
        </w:rPr>
        <w:t>بيد أ</w:t>
      </w:r>
      <w:r w:rsidRPr="00345B99">
        <w:rPr>
          <w:rtl/>
        </w:rPr>
        <w:t xml:space="preserve">ن </w:t>
      </w:r>
      <w:r w:rsidRPr="00345B99">
        <w:rPr>
          <w:rFonts w:hint="cs"/>
          <w:rtl/>
        </w:rPr>
        <w:t xml:space="preserve">القلق لا يزال يساور </w:t>
      </w:r>
      <w:r w:rsidRPr="00345B99">
        <w:rPr>
          <w:rtl/>
        </w:rPr>
        <w:t xml:space="preserve">اللجنة إزاء التفاوت القائم بين القانون والوضع </w:t>
      </w:r>
      <w:r w:rsidRPr="00345B99">
        <w:rPr>
          <w:rFonts w:hint="cs"/>
          <w:rtl/>
        </w:rPr>
        <w:t xml:space="preserve">القائم على أرض </w:t>
      </w:r>
      <w:r w:rsidRPr="00345B99">
        <w:rPr>
          <w:rtl/>
        </w:rPr>
        <w:t xml:space="preserve">الواقع فيما يتعلق </w:t>
      </w:r>
      <w:r w:rsidRPr="00345B99">
        <w:rPr>
          <w:rFonts w:hint="cs"/>
          <w:rtl/>
        </w:rPr>
        <w:t>ب</w:t>
      </w:r>
      <w:r w:rsidRPr="00345B99">
        <w:rPr>
          <w:rtl/>
        </w:rPr>
        <w:t xml:space="preserve">الحماية القانونية للمرأة والمساواة بين الجنسين. </w:t>
      </w:r>
      <w:r w:rsidRPr="00345B99">
        <w:rPr>
          <w:rFonts w:hint="cs"/>
          <w:rtl/>
        </w:rPr>
        <w:t xml:space="preserve">وتشير اللجنة على وجه الخصوص إلى ما تقر به الدولة الطرف في تقريرها </w:t>
      </w:r>
      <w:r>
        <w:rPr>
          <w:rFonts w:hint="cs"/>
          <w:rtl/>
        </w:rPr>
        <w:t>ب</w:t>
      </w:r>
      <w:r w:rsidRPr="00345B99">
        <w:rPr>
          <w:rFonts w:hint="cs"/>
          <w:rtl/>
        </w:rPr>
        <w:t xml:space="preserve">وجود </w:t>
      </w:r>
      <w:r>
        <w:rPr>
          <w:rFonts w:hint="eastAsia"/>
          <w:rtl/>
        </w:rPr>
        <w:t>”</w:t>
      </w:r>
      <w:r w:rsidRPr="00345B99">
        <w:rPr>
          <w:rFonts w:hint="cs"/>
          <w:rtl/>
          <w:lang w:bidi="ar-EG"/>
        </w:rPr>
        <w:t>بعض الممارسات القانونية والاجتماعية التي تميز ضد المرأة، سواء في المجال العام أو الخاص، وتؤدي إلى فروق في المعاملة لصالح الرجل ولغير صالح المرأة</w:t>
      </w:r>
      <w:r>
        <w:rPr>
          <w:rFonts w:hint="eastAsia"/>
          <w:rtl/>
          <w:lang w:bidi="ar-EG"/>
        </w:rPr>
        <w:t>“</w:t>
      </w:r>
      <w:r w:rsidRPr="00345B99">
        <w:rPr>
          <w:rFonts w:hint="cs"/>
          <w:rtl/>
          <w:lang w:bidi="ar-EG"/>
        </w:rPr>
        <w:t xml:space="preserve"> </w:t>
      </w:r>
      <w:r w:rsidRPr="00345B99">
        <w:rPr>
          <w:rFonts w:hint="cs"/>
          <w:rtl/>
        </w:rPr>
        <w:t>(الفقرة 98).</w:t>
      </w:r>
    </w:p>
    <w:p w:rsidR="007521F4" w:rsidRPr="00345B99" w:rsidRDefault="007521F4" w:rsidP="006C052F">
      <w:pPr>
        <w:pStyle w:val="SingleTxt"/>
        <w:rPr>
          <w:rFonts w:hint="cs"/>
          <w:b/>
          <w:bCs/>
          <w:rtl/>
        </w:rPr>
      </w:pPr>
      <w:r w:rsidRPr="00451D03">
        <w:rPr>
          <w:rtl/>
        </w:rPr>
        <w:t>1</w:t>
      </w:r>
      <w:r w:rsidR="006C052F">
        <w:rPr>
          <w:rFonts w:hint="cs"/>
          <w:rtl/>
        </w:rPr>
        <w:t>7</w:t>
      </w:r>
      <w:r w:rsidRPr="00451D03">
        <w:rPr>
          <w:rFonts w:hint="cs"/>
          <w:rtl/>
        </w:rPr>
        <w:t xml:space="preserve"> -</w:t>
      </w:r>
      <w:r w:rsidRPr="00345B99">
        <w:rPr>
          <w:rFonts w:hint="cs"/>
          <w:b/>
          <w:bCs/>
          <w:rtl/>
        </w:rPr>
        <w:tab/>
      </w:r>
      <w:r w:rsidRPr="00345B99">
        <w:rPr>
          <w:b/>
          <w:bCs/>
          <w:rtl/>
        </w:rPr>
        <w:t>وتحث اللجنة الدولة الطرف على اعتماد مشروع قانون تكافؤ الفرص و</w:t>
      </w:r>
      <w:r w:rsidRPr="00345B99">
        <w:rPr>
          <w:rFonts w:hint="cs"/>
          <w:b/>
          <w:bCs/>
          <w:rtl/>
        </w:rPr>
        <w:t xml:space="preserve">على </w:t>
      </w:r>
      <w:r w:rsidRPr="00345B99">
        <w:rPr>
          <w:b/>
          <w:bCs/>
          <w:rtl/>
        </w:rPr>
        <w:t xml:space="preserve">وضع وتنفيذ آليات </w:t>
      </w:r>
      <w:r w:rsidRPr="00345B99">
        <w:rPr>
          <w:rFonts w:hint="cs"/>
          <w:b/>
          <w:bCs/>
          <w:rtl/>
        </w:rPr>
        <w:t>لإ</w:t>
      </w:r>
      <w:r w:rsidRPr="00345B99">
        <w:rPr>
          <w:b/>
          <w:bCs/>
          <w:rtl/>
        </w:rPr>
        <w:t>نفاذ</w:t>
      </w:r>
      <w:r w:rsidRPr="00345B99">
        <w:rPr>
          <w:rFonts w:hint="cs"/>
          <w:b/>
          <w:bCs/>
          <w:rtl/>
        </w:rPr>
        <w:t xml:space="preserve">ه بصورة </w:t>
      </w:r>
      <w:r w:rsidRPr="00345B99">
        <w:rPr>
          <w:b/>
          <w:bCs/>
          <w:rtl/>
        </w:rPr>
        <w:t>فعالة. وتوصي اللجنة كذلك بأن تتخذ الدولة الطرف تدابير فورية و</w:t>
      </w:r>
      <w:r w:rsidRPr="00345B99">
        <w:rPr>
          <w:rFonts w:hint="cs"/>
          <w:b/>
          <w:bCs/>
          <w:rtl/>
        </w:rPr>
        <w:t>مناسبة</w:t>
      </w:r>
      <w:r w:rsidRPr="00345B99">
        <w:rPr>
          <w:b/>
          <w:bCs/>
          <w:rtl/>
        </w:rPr>
        <w:t xml:space="preserve"> لضمان التنفيذ الكامل للتشريعات القائمة بطريقة لا </w:t>
      </w:r>
      <w:r w:rsidRPr="00345B99">
        <w:rPr>
          <w:rFonts w:hint="cs"/>
          <w:b/>
          <w:bCs/>
          <w:rtl/>
        </w:rPr>
        <w:t xml:space="preserve">تنطوي على </w:t>
      </w:r>
      <w:r w:rsidRPr="00345B99">
        <w:rPr>
          <w:b/>
          <w:bCs/>
          <w:rtl/>
        </w:rPr>
        <w:t>تم</w:t>
      </w:r>
      <w:r w:rsidRPr="00345B99">
        <w:rPr>
          <w:rFonts w:hint="cs"/>
          <w:b/>
          <w:bCs/>
          <w:rtl/>
        </w:rPr>
        <w:t>ي</w:t>
      </w:r>
      <w:r w:rsidRPr="00345B99">
        <w:rPr>
          <w:b/>
          <w:bCs/>
          <w:rtl/>
        </w:rPr>
        <w:t xml:space="preserve">يز ضد المرأة. وتحث اللجنة الدولة الطرف على </w:t>
      </w:r>
      <w:r w:rsidRPr="00345B99">
        <w:rPr>
          <w:rFonts w:hint="cs"/>
          <w:b/>
          <w:bCs/>
          <w:rtl/>
        </w:rPr>
        <w:t xml:space="preserve">إجراء </w:t>
      </w:r>
      <w:r w:rsidRPr="00345B99">
        <w:rPr>
          <w:b/>
          <w:bCs/>
          <w:rtl/>
        </w:rPr>
        <w:t xml:space="preserve">عملية شاملة لاستعراض التوافق بين التشريعات الوطنية </w:t>
      </w:r>
      <w:r w:rsidRPr="00345B99">
        <w:rPr>
          <w:rFonts w:hint="cs"/>
          <w:b/>
          <w:bCs/>
          <w:rtl/>
        </w:rPr>
        <w:t>و</w:t>
      </w:r>
      <w:r w:rsidRPr="00345B99">
        <w:rPr>
          <w:b/>
          <w:bCs/>
          <w:rtl/>
        </w:rPr>
        <w:t>الدستور الجديد و</w:t>
      </w:r>
      <w:r w:rsidRPr="00345B99">
        <w:rPr>
          <w:rFonts w:hint="cs"/>
          <w:b/>
          <w:bCs/>
          <w:rtl/>
        </w:rPr>
        <w:t>ال</w:t>
      </w:r>
      <w:r w:rsidRPr="00345B99">
        <w:rPr>
          <w:b/>
          <w:bCs/>
          <w:rtl/>
        </w:rPr>
        <w:t>اتفاقية</w:t>
      </w:r>
      <w:r w:rsidRPr="00345B99">
        <w:rPr>
          <w:rFonts w:hint="cs"/>
          <w:b/>
          <w:bCs/>
          <w:rtl/>
        </w:rPr>
        <w:t>، و</w:t>
      </w:r>
      <w:r w:rsidRPr="00345B99">
        <w:rPr>
          <w:b/>
          <w:bCs/>
          <w:rtl/>
        </w:rPr>
        <w:t xml:space="preserve">القيام دون تأخير </w:t>
      </w:r>
      <w:r w:rsidRPr="00345B99">
        <w:rPr>
          <w:rFonts w:hint="cs"/>
          <w:b/>
          <w:bCs/>
          <w:rtl/>
        </w:rPr>
        <w:t>ب</w:t>
      </w:r>
      <w:r w:rsidRPr="00345B99">
        <w:rPr>
          <w:b/>
          <w:bCs/>
          <w:rtl/>
        </w:rPr>
        <w:t xml:space="preserve">إلغاء جميع التشريعات التي </w:t>
      </w:r>
      <w:r w:rsidRPr="00345B99">
        <w:rPr>
          <w:rFonts w:hint="cs"/>
          <w:b/>
          <w:bCs/>
          <w:rtl/>
        </w:rPr>
        <w:t xml:space="preserve">تنطوي على </w:t>
      </w:r>
      <w:r w:rsidRPr="00345B99">
        <w:rPr>
          <w:b/>
          <w:bCs/>
          <w:rtl/>
        </w:rPr>
        <w:t>تم</w:t>
      </w:r>
      <w:r w:rsidRPr="00345B99">
        <w:rPr>
          <w:rFonts w:hint="cs"/>
          <w:b/>
          <w:bCs/>
          <w:rtl/>
        </w:rPr>
        <w:t>ي</w:t>
      </w:r>
      <w:r w:rsidRPr="00345B99">
        <w:rPr>
          <w:b/>
          <w:bCs/>
          <w:rtl/>
        </w:rPr>
        <w:t xml:space="preserve">يز ضد المرأة، بما في ذلك </w:t>
      </w:r>
      <w:r w:rsidRPr="00345B99">
        <w:rPr>
          <w:rFonts w:hint="cs"/>
          <w:b/>
          <w:bCs/>
          <w:rtl/>
        </w:rPr>
        <w:t xml:space="preserve">حكم </w:t>
      </w:r>
      <w:r w:rsidRPr="00345B99">
        <w:rPr>
          <w:b/>
          <w:bCs/>
          <w:rtl/>
        </w:rPr>
        <w:t xml:space="preserve">القانون المدني الذي </w:t>
      </w:r>
      <w:r>
        <w:rPr>
          <w:rFonts w:hint="cs"/>
          <w:b/>
          <w:bCs/>
          <w:rtl/>
          <w:lang w:bidi="ar"/>
        </w:rPr>
        <w:t>يرسخ افتراضا</w:t>
      </w:r>
      <w:r w:rsidRPr="00345B99">
        <w:rPr>
          <w:rFonts w:hint="cs"/>
          <w:b/>
          <w:bCs/>
          <w:rtl/>
          <w:lang w:bidi="ar"/>
        </w:rPr>
        <w:t xml:space="preserve"> لصالح الزوج في إدارة شؤون </w:t>
      </w:r>
      <w:r w:rsidR="006C052F">
        <w:rPr>
          <w:rFonts w:hint="cs"/>
          <w:b/>
          <w:bCs/>
          <w:rtl/>
          <w:lang w:bidi="ar"/>
        </w:rPr>
        <w:t xml:space="preserve">الحياة </w:t>
      </w:r>
      <w:r w:rsidRPr="00345B99">
        <w:rPr>
          <w:rFonts w:hint="cs"/>
          <w:b/>
          <w:bCs/>
          <w:rtl/>
          <w:lang w:bidi="ar"/>
        </w:rPr>
        <w:t>الزوجي</w:t>
      </w:r>
      <w:r w:rsidR="006C052F">
        <w:rPr>
          <w:rFonts w:hint="cs"/>
          <w:b/>
          <w:bCs/>
          <w:rtl/>
          <w:lang w:bidi="ar"/>
        </w:rPr>
        <w:t>ة</w:t>
      </w:r>
      <w:r w:rsidRPr="00345B99">
        <w:rPr>
          <w:rFonts w:hint="cs"/>
          <w:b/>
          <w:bCs/>
          <w:rtl/>
          <w:lang w:bidi="ar"/>
        </w:rPr>
        <w:t>.</w:t>
      </w:r>
    </w:p>
    <w:p w:rsidR="007521F4" w:rsidRPr="00345B99"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الفقر والتمكين الاقتصادي</w:t>
      </w:r>
    </w:p>
    <w:p w:rsidR="007521F4" w:rsidRPr="00345B99" w:rsidRDefault="007521F4" w:rsidP="005E07CA">
      <w:pPr>
        <w:pStyle w:val="SingleTxt"/>
        <w:rPr>
          <w:rFonts w:hint="cs"/>
          <w:rtl/>
        </w:rPr>
      </w:pPr>
      <w:r w:rsidRPr="00345B99">
        <w:rPr>
          <w:rtl/>
        </w:rPr>
        <w:t>1</w:t>
      </w:r>
      <w:r w:rsidR="006C052F">
        <w:rPr>
          <w:rFonts w:hint="cs"/>
          <w:rtl/>
        </w:rPr>
        <w:t>8</w:t>
      </w:r>
      <w:r w:rsidRPr="00345B99">
        <w:rPr>
          <w:rFonts w:hint="cs"/>
          <w:rtl/>
        </w:rPr>
        <w:t xml:space="preserve"> -</w:t>
      </w:r>
      <w:r w:rsidRPr="00345B99">
        <w:rPr>
          <w:rFonts w:hint="cs"/>
          <w:rtl/>
        </w:rPr>
        <w:tab/>
        <w:t>يساور</w:t>
      </w:r>
      <w:r w:rsidRPr="00345B99">
        <w:rPr>
          <w:rtl/>
        </w:rPr>
        <w:t xml:space="preserve"> اللجنة قلق إزاء استمرار وجود مستويات مرتفعة من الفقر والاستبعاد الاجتماعي </w:t>
      </w:r>
      <w:r w:rsidRPr="00345B99">
        <w:rPr>
          <w:rFonts w:hint="cs"/>
          <w:rtl/>
        </w:rPr>
        <w:t>ل</w:t>
      </w:r>
      <w:r w:rsidRPr="00345B99">
        <w:rPr>
          <w:rtl/>
        </w:rPr>
        <w:t>لمرأة</w:t>
      </w:r>
      <w:r w:rsidRPr="00345B99">
        <w:rPr>
          <w:rFonts w:hint="cs"/>
          <w:rtl/>
        </w:rPr>
        <w:t xml:space="preserve"> الإكوادورية</w:t>
      </w:r>
      <w:r w:rsidRPr="00345B99">
        <w:rPr>
          <w:rtl/>
        </w:rPr>
        <w:t xml:space="preserve">، </w:t>
      </w:r>
      <w:r w:rsidRPr="00345B99">
        <w:rPr>
          <w:rFonts w:hint="cs"/>
          <w:rtl/>
        </w:rPr>
        <w:t>ولا سيما</w:t>
      </w:r>
      <w:r w:rsidRPr="00345B99">
        <w:rPr>
          <w:rtl/>
        </w:rPr>
        <w:t xml:space="preserve"> نساء الشعوب الأصلية والنساء </w:t>
      </w:r>
      <w:r w:rsidR="00E667C5">
        <w:rPr>
          <w:rtl/>
        </w:rPr>
        <w:t>المنحدرات</w:t>
      </w:r>
      <w:r w:rsidRPr="00345B99">
        <w:rPr>
          <w:rtl/>
        </w:rPr>
        <w:t xml:space="preserve"> من أصل أفريقي، و</w:t>
      </w:r>
      <w:r w:rsidRPr="00345B99">
        <w:rPr>
          <w:rFonts w:hint="cs"/>
          <w:rtl/>
        </w:rPr>
        <w:t xml:space="preserve">إزاء </w:t>
      </w:r>
      <w:r w:rsidRPr="00345B99">
        <w:rPr>
          <w:rtl/>
        </w:rPr>
        <w:t xml:space="preserve">العقبات </w:t>
      </w:r>
      <w:r w:rsidRPr="00345B99">
        <w:rPr>
          <w:rFonts w:hint="cs"/>
          <w:rtl/>
        </w:rPr>
        <w:t>القائمة أمام تمتعهن</w:t>
      </w:r>
      <w:r w:rsidRPr="00345B99">
        <w:rPr>
          <w:rtl/>
        </w:rPr>
        <w:t xml:space="preserve"> </w:t>
      </w:r>
      <w:r w:rsidRPr="00345B99">
        <w:rPr>
          <w:rFonts w:hint="cs"/>
          <w:rtl/>
        </w:rPr>
        <w:t>ب</w:t>
      </w:r>
      <w:r w:rsidRPr="00345B99">
        <w:rPr>
          <w:rtl/>
        </w:rPr>
        <w:t xml:space="preserve">الحقوق الاجتماعية الأساسية. وفي حين ترحب </w:t>
      </w:r>
      <w:r w:rsidRPr="00345B99">
        <w:rPr>
          <w:rFonts w:hint="cs"/>
          <w:rtl/>
        </w:rPr>
        <w:t xml:space="preserve">اللجنة </w:t>
      </w:r>
      <w:r w:rsidRPr="00345B99">
        <w:rPr>
          <w:rtl/>
        </w:rPr>
        <w:t>بالجهود المبذولة في الدولة الطرف للتخفيف من حدة الفقر، عن طريق</w:t>
      </w:r>
      <w:r w:rsidRPr="00345B99">
        <w:rPr>
          <w:rFonts w:hint="cs"/>
          <w:rtl/>
        </w:rPr>
        <w:t xml:space="preserve"> أمور منها القيام مؤخرا</w:t>
      </w:r>
      <w:r w:rsidRPr="00345B99">
        <w:rPr>
          <w:rtl/>
        </w:rPr>
        <w:t xml:space="preserve"> </w:t>
      </w:r>
      <w:r w:rsidRPr="00345B99">
        <w:rPr>
          <w:rFonts w:hint="cs"/>
          <w:rtl/>
        </w:rPr>
        <w:t>ب</w:t>
      </w:r>
      <w:r w:rsidRPr="00345B99">
        <w:rPr>
          <w:rtl/>
        </w:rPr>
        <w:t xml:space="preserve">توسيع نطاق </w:t>
      </w:r>
      <w:r w:rsidRPr="00345B99">
        <w:rPr>
          <w:rFonts w:hint="cs"/>
          <w:rtl/>
          <w:lang w:bidi="ar"/>
        </w:rPr>
        <w:t xml:space="preserve">برنامج </w:t>
      </w:r>
      <w:r w:rsidRPr="00345B99">
        <w:rPr>
          <w:rtl/>
        </w:rPr>
        <w:t>التحويلات النقدية</w:t>
      </w:r>
      <w:r w:rsidRPr="00345B99">
        <w:rPr>
          <w:rFonts w:hint="cs"/>
          <w:rtl/>
        </w:rPr>
        <w:t xml:space="preserve"> ل</w:t>
      </w:r>
      <w:r w:rsidRPr="00345B99">
        <w:rPr>
          <w:rFonts w:hint="cs"/>
          <w:rtl/>
          <w:lang w:bidi="ar"/>
        </w:rPr>
        <w:t>سندات التنمية البشرية</w:t>
      </w:r>
      <w:r w:rsidRPr="00345B99">
        <w:rPr>
          <w:rtl/>
        </w:rPr>
        <w:t xml:space="preserve">، وبرنامج </w:t>
      </w:r>
      <w:r w:rsidRPr="00345B99">
        <w:rPr>
          <w:rFonts w:hint="cs"/>
          <w:rtl/>
        </w:rPr>
        <w:t>ا</w:t>
      </w:r>
      <w:r w:rsidRPr="00345B99">
        <w:rPr>
          <w:rtl/>
        </w:rPr>
        <w:t>لنهوض بالمرأة الريفية، فإن</w:t>
      </w:r>
      <w:r w:rsidRPr="00345B99">
        <w:rPr>
          <w:rFonts w:hint="cs"/>
          <w:rtl/>
        </w:rPr>
        <w:t>ها لا تزال قلقة</w:t>
      </w:r>
      <w:r w:rsidRPr="00345B99">
        <w:rPr>
          <w:rtl/>
        </w:rPr>
        <w:t xml:space="preserve"> إزاء عدم إدماج منظور </w:t>
      </w:r>
      <w:r w:rsidRPr="00345B99">
        <w:rPr>
          <w:rFonts w:hint="cs"/>
          <w:rtl/>
        </w:rPr>
        <w:t>جنساني م</w:t>
      </w:r>
      <w:r w:rsidR="005E07CA">
        <w:rPr>
          <w:rFonts w:hint="cs"/>
          <w:rtl/>
        </w:rPr>
        <w:t>حدد</w:t>
      </w:r>
      <w:r w:rsidRPr="00345B99">
        <w:rPr>
          <w:rFonts w:hint="cs"/>
          <w:rtl/>
        </w:rPr>
        <w:t xml:space="preserve"> </w:t>
      </w:r>
      <w:r w:rsidRPr="00345B99">
        <w:rPr>
          <w:rtl/>
        </w:rPr>
        <w:t xml:space="preserve">في </w:t>
      </w:r>
      <w:r w:rsidRPr="00345B99">
        <w:rPr>
          <w:rFonts w:hint="cs"/>
          <w:rtl/>
        </w:rPr>
        <w:t>ال</w:t>
      </w:r>
      <w:r w:rsidRPr="00345B99">
        <w:rPr>
          <w:rtl/>
        </w:rPr>
        <w:t>خطط و</w:t>
      </w:r>
      <w:r w:rsidRPr="00345B99">
        <w:rPr>
          <w:rFonts w:hint="cs"/>
          <w:rtl/>
        </w:rPr>
        <w:t>ال</w:t>
      </w:r>
      <w:r w:rsidRPr="00345B99">
        <w:rPr>
          <w:rtl/>
        </w:rPr>
        <w:t>برامج</w:t>
      </w:r>
      <w:r w:rsidRPr="00345B99">
        <w:rPr>
          <w:rFonts w:hint="cs"/>
          <w:rtl/>
        </w:rPr>
        <w:t xml:space="preserve"> </w:t>
      </w:r>
      <w:r w:rsidRPr="00345B99">
        <w:rPr>
          <w:rtl/>
        </w:rPr>
        <w:t xml:space="preserve">الوطنية </w:t>
      </w:r>
      <w:r w:rsidRPr="00345B99">
        <w:rPr>
          <w:rFonts w:hint="cs"/>
          <w:rtl/>
        </w:rPr>
        <w:t>ل</w:t>
      </w:r>
      <w:r w:rsidRPr="00345B99">
        <w:rPr>
          <w:rtl/>
        </w:rPr>
        <w:t xml:space="preserve">لتنمية الاجتماعية والاقتصادية. </w:t>
      </w:r>
      <w:r w:rsidRPr="00345B99">
        <w:rPr>
          <w:rFonts w:hint="cs"/>
          <w:rtl/>
        </w:rPr>
        <w:t>كما يساور اللجنة القلق ل</w:t>
      </w:r>
      <w:r w:rsidRPr="00345B99">
        <w:rPr>
          <w:rtl/>
        </w:rPr>
        <w:t xml:space="preserve">أن الموارد المستثمرة </w:t>
      </w:r>
      <w:r w:rsidR="005E07CA">
        <w:rPr>
          <w:rFonts w:hint="cs"/>
          <w:rtl/>
        </w:rPr>
        <w:t xml:space="preserve">في </w:t>
      </w:r>
      <w:r w:rsidRPr="00345B99">
        <w:rPr>
          <w:rFonts w:hint="cs"/>
          <w:rtl/>
        </w:rPr>
        <w:t>تعزيز</w:t>
      </w:r>
      <w:r w:rsidRPr="00345B99">
        <w:rPr>
          <w:rtl/>
        </w:rPr>
        <w:t xml:space="preserve"> وضع المرأة </w:t>
      </w:r>
      <w:r w:rsidRPr="00345B99">
        <w:rPr>
          <w:rFonts w:hint="cs"/>
          <w:rtl/>
        </w:rPr>
        <w:t>تب</w:t>
      </w:r>
      <w:r w:rsidRPr="00345B99">
        <w:rPr>
          <w:rtl/>
        </w:rPr>
        <w:t xml:space="preserve">دو </w:t>
      </w:r>
      <w:r w:rsidRPr="00345B99">
        <w:rPr>
          <w:rFonts w:hint="cs"/>
          <w:rtl/>
        </w:rPr>
        <w:t xml:space="preserve">متركزة </w:t>
      </w:r>
      <w:r w:rsidRPr="00345B99">
        <w:rPr>
          <w:rtl/>
        </w:rPr>
        <w:t xml:space="preserve">في القطاعات ذات الصلة </w:t>
      </w:r>
      <w:r w:rsidRPr="00345B99">
        <w:rPr>
          <w:rFonts w:hint="cs"/>
          <w:rtl/>
        </w:rPr>
        <w:t xml:space="preserve">بدورها </w:t>
      </w:r>
      <w:r w:rsidRPr="00345B99">
        <w:rPr>
          <w:rtl/>
        </w:rPr>
        <w:t>الاجتماعي كأم و</w:t>
      </w:r>
      <w:r w:rsidRPr="00345B99">
        <w:rPr>
          <w:rFonts w:hint="cs"/>
          <w:rtl/>
        </w:rPr>
        <w:t xml:space="preserve">كمسؤولة عن تقديم الرعاية </w:t>
      </w:r>
      <w:r w:rsidRPr="00345B99">
        <w:rPr>
          <w:rtl/>
        </w:rPr>
        <w:t>في قطاع الصحة، و</w:t>
      </w:r>
      <w:r w:rsidRPr="00345B99">
        <w:rPr>
          <w:rFonts w:hint="cs"/>
          <w:rtl/>
        </w:rPr>
        <w:t>ل</w:t>
      </w:r>
      <w:r w:rsidRPr="00345B99">
        <w:rPr>
          <w:rtl/>
        </w:rPr>
        <w:t xml:space="preserve">أنه لا توجد آليات تقييم منهجي </w:t>
      </w:r>
      <w:r w:rsidRPr="00345B99">
        <w:rPr>
          <w:rFonts w:hint="cs"/>
          <w:rtl/>
        </w:rPr>
        <w:t>ل</w:t>
      </w:r>
      <w:r w:rsidRPr="00345B99">
        <w:rPr>
          <w:rtl/>
        </w:rPr>
        <w:t>ما</w:t>
      </w:r>
      <w:r w:rsidR="005E07CA">
        <w:rPr>
          <w:rFonts w:hint="cs"/>
          <w:rtl/>
        </w:rPr>
        <w:t> </w:t>
      </w:r>
      <w:r w:rsidRPr="00345B99">
        <w:rPr>
          <w:rtl/>
        </w:rPr>
        <w:t xml:space="preserve">إذا كانت البرامج القائمة تميل إلى </w:t>
      </w:r>
      <w:r w:rsidRPr="00345B99">
        <w:rPr>
          <w:rFonts w:hint="cs"/>
          <w:rtl/>
        </w:rPr>
        <w:t xml:space="preserve">تكرار </w:t>
      </w:r>
      <w:r w:rsidRPr="00345B99">
        <w:rPr>
          <w:rtl/>
        </w:rPr>
        <w:t>الأدوار النمطية للجنسين</w:t>
      </w:r>
      <w:r w:rsidRPr="00345B99">
        <w:rPr>
          <w:rFonts w:hint="cs"/>
          <w:rtl/>
        </w:rPr>
        <w:t xml:space="preserve"> وترسيخها</w:t>
      </w:r>
      <w:r>
        <w:rPr>
          <w:rtl/>
        </w:rPr>
        <w:t>.</w:t>
      </w:r>
    </w:p>
    <w:p w:rsidR="007521F4" w:rsidRPr="00345B99" w:rsidRDefault="007521F4" w:rsidP="005E07CA">
      <w:pPr>
        <w:pStyle w:val="SingleTxt"/>
        <w:rPr>
          <w:b/>
          <w:bCs/>
        </w:rPr>
      </w:pPr>
      <w:r w:rsidRPr="00451D03">
        <w:rPr>
          <w:rtl/>
        </w:rPr>
        <w:t>1</w:t>
      </w:r>
      <w:r w:rsidR="005E07CA">
        <w:rPr>
          <w:rFonts w:hint="cs"/>
          <w:rtl/>
        </w:rPr>
        <w:t>9</w:t>
      </w:r>
      <w:r w:rsidRPr="00451D03">
        <w:rPr>
          <w:rFonts w:hint="cs"/>
          <w:rtl/>
        </w:rPr>
        <w:t xml:space="preserve"> -</w:t>
      </w:r>
      <w:r w:rsidRPr="00345B99">
        <w:rPr>
          <w:rFonts w:hint="cs"/>
          <w:b/>
          <w:bCs/>
          <w:rtl/>
        </w:rPr>
        <w:tab/>
      </w:r>
      <w:r w:rsidRPr="00345B99">
        <w:rPr>
          <w:b/>
          <w:bCs/>
          <w:rtl/>
        </w:rPr>
        <w:t xml:space="preserve">وتحث اللجنة الدولة الطرف على </w:t>
      </w:r>
      <w:r w:rsidRPr="00345B99">
        <w:rPr>
          <w:rFonts w:hint="cs"/>
          <w:b/>
          <w:bCs/>
          <w:rtl/>
        </w:rPr>
        <w:t>كفالة المراعاة الخاصة</w:t>
      </w:r>
      <w:r w:rsidRPr="00345B99">
        <w:rPr>
          <w:b/>
          <w:bCs/>
          <w:rtl/>
        </w:rPr>
        <w:t xml:space="preserve"> </w:t>
      </w:r>
      <w:r w:rsidRPr="00345B99">
        <w:rPr>
          <w:rFonts w:hint="cs"/>
          <w:b/>
          <w:bCs/>
          <w:rtl/>
        </w:rPr>
        <w:t>لوضع</w:t>
      </w:r>
      <w:r w:rsidRPr="00345B99">
        <w:rPr>
          <w:b/>
          <w:bCs/>
          <w:rtl/>
        </w:rPr>
        <w:t xml:space="preserve"> المرأة</w:t>
      </w:r>
      <w:r w:rsidRPr="00345B99">
        <w:rPr>
          <w:rFonts w:hint="cs"/>
          <w:b/>
          <w:bCs/>
          <w:rtl/>
        </w:rPr>
        <w:t xml:space="preserve"> في </w:t>
      </w:r>
      <w:r w:rsidRPr="00345B99">
        <w:rPr>
          <w:b/>
          <w:bCs/>
          <w:rtl/>
        </w:rPr>
        <w:t>السياسات الاقتصادية والاجتماعية واستثمار</w:t>
      </w:r>
      <w:r w:rsidR="005E07CA">
        <w:rPr>
          <w:rFonts w:hint="cs"/>
          <w:b/>
          <w:bCs/>
          <w:rtl/>
        </w:rPr>
        <w:t>ات القطاع</w:t>
      </w:r>
      <w:r w:rsidRPr="00345B99">
        <w:rPr>
          <w:b/>
          <w:bCs/>
          <w:rtl/>
        </w:rPr>
        <w:t xml:space="preserve"> العام. و</w:t>
      </w:r>
      <w:r w:rsidRPr="00345B99">
        <w:rPr>
          <w:rFonts w:hint="cs"/>
          <w:b/>
          <w:bCs/>
          <w:rtl/>
        </w:rPr>
        <w:t xml:space="preserve">هي </w:t>
      </w:r>
      <w:r w:rsidRPr="00345B99">
        <w:rPr>
          <w:b/>
          <w:bCs/>
          <w:rtl/>
        </w:rPr>
        <w:t>توصي ب</w:t>
      </w:r>
      <w:r w:rsidRPr="00345B99">
        <w:rPr>
          <w:rFonts w:hint="cs"/>
          <w:b/>
          <w:bCs/>
          <w:rtl/>
        </w:rPr>
        <w:t>تعزيز النظام الوطني المتعلق ب</w:t>
      </w:r>
      <w:r w:rsidRPr="00345B99">
        <w:rPr>
          <w:b/>
          <w:bCs/>
          <w:rtl/>
        </w:rPr>
        <w:t xml:space="preserve">المؤشرات الاجتماعية </w:t>
      </w:r>
      <w:r w:rsidRPr="00345B99">
        <w:rPr>
          <w:rFonts w:hint="cs"/>
          <w:b/>
          <w:bCs/>
          <w:rtl/>
        </w:rPr>
        <w:t>بحيث يت</w:t>
      </w:r>
      <w:r w:rsidR="005E07CA">
        <w:rPr>
          <w:rFonts w:hint="cs"/>
          <w:b/>
          <w:bCs/>
          <w:rtl/>
        </w:rPr>
        <w:t>يح</w:t>
      </w:r>
      <w:r w:rsidRPr="00345B99">
        <w:rPr>
          <w:rFonts w:hint="cs"/>
          <w:b/>
          <w:bCs/>
          <w:rtl/>
        </w:rPr>
        <w:t xml:space="preserve"> جمع بيانات مفصلة عن وضع </w:t>
      </w:r>
      <w:r w:rsidRPr="00345B99">
        <w:rPr>
          <w:b/>
          <w:bCs/>
          <w:rtl/>
        </w:rPr>
        <w:t xml:space="preserve">نساء </w:t>
      </w:r>
      <w:r w:rsidRPr="00345B99">
        <w:rPr>
          <w:rFonts w:hint="cs"/>
          <w:b/>
          <w:bCs/>
          <w:rtl/>
        </w:rPr>
        <w:t xml:space="preserve">الشعوب </w:t>
      </w:r>
      <w:r w:rsidRPr="00345B99">
        <w:rPr>
          <w:b/>
          <w:bCs/>
          <w:rtl/>
        </w:rPr>
        <w:t>الأصلي</w:t>
      </w:r>
      <w:r w:rsidRPr="00345B99">
        <w:rPr>
          <w:rFonts w:hint="cs"/>
          <w:b/>
          <w:bCs/>
          <w:rtl/>
        </w:rPr>
        <w:t>ة</w:t>
      </w:r>
      <w:r w:rsidRPr="00345B99">
        <w:rPr>
          <w:b/>
          <w:bCs/>
          <w:rtl/>
        </w:rPr>
        <w:t xml:space="preserve">، والنساء </w:t>
      </w:r>
      <w:r w:rsidR="00E667C5">
        <w:rPr>
          <w:rFonts w:hint="cs"/>
          <w:b/>
          <w:bCs/>
          <w:rtl/>
        </w:rPr>
        <w:t>المنحدرات</w:t>
      </w:r>
      <w:r w:rsidRPr="00345B99">
        <w:rPr>
          <w:rFonts w:hint="cs"/>
          <w:b/>
          <w:bCs/>
          <w:rtl/>
        </w:rPr>
        <w:t xml:space="preserve"> </w:t>
      </w:r>
      <w:r w:rsidRPr="00345B99">
        <w:rPr>
          <w:b/>
          <w:bCs/>
          <w:rtl/>
        </w:rPr>
        <w:t xml:space="preserve">من أصل أفريقي، </w:t>
      </w:r>
      <w:r w:rsidRPr="00345B99">
        <w:rPr>
          <w:rFonts w:hint="cs"/>
          <w:b/>
          <w:bCs/>
          <w:rtl/>
        </w:rPr>
        <w:t>و</w:t>
      </w:r>
      <w:r w:rsidRPr="00345B99">
        <w:rPr>
          <w:b/>
          <w:bCs/>
          <w:rtl/>
        </w:rPr>
        <w:t>لا سيما في المناطق الريفية</w:t>
      </w:r>
      <w:r w:rsidRPr="00345B99">
        <w:rPr>
          <w:rFonts w:hint="cs"/>
          <w:b/>
          <w:bCs/>
          <w:rtl/>
        </w:rPr>
        <w:t xml:space="preserve">، كما توصي بمراعاة </w:t>
      </w:r>
      <w:r w:rsidRPr="00345B99">
        <w:rPr>
          <w:b/>
          <w:bCs/>
          <w:rtl/>
        </w:rPr>
        <w:t xml:space="preserve">هذه المعلومات </w:t>
      </w:r>
      <w:r w:rsidRPr="00345B99">
        <w:rPr>
          <w:rFonts w:hint="cs"/>
          <w:b/>
          <w:bCs/>
          <w:rtl/>
        </w:rPr>
        <w:t xml:space="preserve">في </w:t>
      </w:r>
      <w:r w:rsidRPr="00345B99">
        <w:rPr>
          <w:b/>
          <w:bCs/>
          <w:rtl/>
        </w:rPr>
        <w:t xml:space="preserve">السياسات ذات الصلة. وتحث اللجنة الدولة الطرف </w:t>
      </w:r>
      <w:r>
        <w:rPr>
          <w:rFonts w:hint="cs"/>
          <w:b/>
          <w:bCs/>
          <w:rtl/>
        </w:rPr>
        <w:t xml:space="preserve">كذلك </w:t>
      </w:r>
      <w:r w:rsidRPr="00345B99">
        <w:rPr>
          <w:b/>
          <w:bCs/>
          <w:rtl/>
        </w:rPr>
        <w:t xml:space="preserve">على تعزيز المبادرات </w:t>
      </w:r>
      <w:r w:rsidRPr="00345B99">
        <w:rPr>
          <w:rFonts w:hint="cs"/>
          <w:b/>
          <w:bCs/>
          <w:rtl/>
        </w:rPr>
        <w:t>الرامية</w:t>
      </w:r>
      <w:r w:rsidRPr="00345B99">
        <w:rPr>
          <w:b/>
          <w:bCs/>
          <w:rtl/>
        </w:rPr>
        <w:t xml:space="preserve"> إلى تشجيع المبادرات الاقتصادية للمرأة، مثل صندوق </w:t>
      </w:r>
      <w:r w:rsidRPr="00345B99">
        <w:rPr>
          <w:rFonts w:hint="cs"/>
          <w:b/>
          <w:bCs/>
          <w:rtl/>
        </w:rPr>
        <w:t>النهوض بالمرأة</w:t>
      </w:r>
      <w:r w:rsidRPr="00345B99">
        <w:rPr>
          <w:b/>
          <w:bCs/>
          <w:rtl/>
        </w:rPr>
        <w:t xml:space="preserve">، </w:t>
      </w:r>
      <w:r>
        <w:rPr>
          <w:rFonts w:hint="cs"/>
          <w:b/>
          <w:bCs/>
          <w:rtl/>
        </w:rPr>
        <w:t xml:space="preserve">وأن تأخذ في </w:t>
      </w:r>
      <w:r w:rsidRPr="00345B99">
        <w:rPr>
          <w:b/>
          <w:bCs/>
          <w:rtl/>
        </w:rPr>
        <w:t xml:space="preserve">اعتبارها </w:t>
      </w:r>
      <w:r w:rsidRPr="00345B99">
        <w:rPr>
          <w:rFonts w:hint="cs"/>
          <w:b/>
          <w:bCs/>
          <w:rtl/>
        </w:rPr>
        <w:t>وضع</w:t>
      </w:r>
      <w:r w:rsidRPr="00345B99">
        <w:rPr>
          <w:b/>
          <w:bCs/>
          <w:rtl/>
        </w:rPr>
        <w:t xml:space="preserve"> </w:t>
      </w:r>
      <w:r w:rsidRPr="00345B99">
        <w:rPr>
          <w:rFonts w:hint="cs"/>
          <w:b/>
          <w:bCs/>
          <w:rtl/>
        </w:rPr>
        <w:t>ال</w:t>
      </w:r>
      <w:r w:rsidRPr="00345B99">
        <w:rPr>
          <w:b/>
          <w:bCs/>
          <w:rtl/>
        </w:rPr>
        <w:t xml:space="preserve">مجموعات </w:t>
      </w:r>
      <w:r w:rsidR="005E07CA">
        <w:rPr>
          <w:rFonts w:hint="cs"/>
          <w:b/>
          <w:bCs/>
          <w:rtl/>
        </w:rPr>
        <w:t xml:space="preserve">المختلفة من </w:t>
      </w:r>
      <w:r>
        <w:rPr>
          <w:rFonts w:hint="cs"/>
          <w:b/>
          <w:bCs/>
          <w:rtl/>
        </w:rPr>
        <w:t>النسا</w:t>
      </w:r>
      <w:r w:rsidR="005E07CA">
        <w:rPr>
          <w:rFonts w:hint="cs"/>
          <w:b/>
          <w:bCs/>
          <w:rtl/>
        </w:rPr>
        <w:t>ء</w:t>
      </w:r>
      <w:r w:rsidRPr="00345B99">
        <w:rPr>
          <w:b/>
          <w:bCs/>
          <w:rtl/>
        </w:rPr>
        <w:t xml:space="preserve">. وأخيرا، تشجع اللجنة الدولة الطرف على إنشاء آليات </w:t>
      </w:r>
      <w:r>
        <w:rPr>
          <w:rFonts w:hint="cs"/>
          <w:b/>
          <w:bCs/>
          <w:rtl/>
        </w:rPr>
        <w:t>للقيام بانتظام برصد</w:t>
      </w:r>
      <w:r w:rsidRPr="00345B99">
        <w:rPr>
          <w:b/>
          <w:bCs/>
          <w:rtl/>
        </w:rPr>
        <w:t xml:space="preserve"> أثر السياسات الاجتماعية والاقتصادية على المرأة.</w:t>
      </w:r>
    </w:p>
    <w:p w:rsidR="007521F4" w:rsidRPr="003870F8" w:rsidRDefault="007521F4" w:rsidP="007521F4">
      <w:pPr>
        <w:pStyle w:val="SingleTxt"/>
        <w:spacing w:after="0" w:line="120" w:lineRule="exact"/>
        <w:rPr>
          <w:rFonts w:hint="cs"/>
          <w:sz w:val="10"/>
          <w:rtl/>
        </w:rPr>
      </w:pPr>
    </w:p>
    <w:p w:rsidR="007521F4" w:rsidRDefault="007521F4" w:rsidP="007521F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العنف ضد المرأة</w:t>
      </w:r>
    </w:p>
    <w:p w:rsidR="007521F4" w:rsidRDefault="005E07CA" w:rsidP="005E07CA">
      <w:pPr>
        <w:pStyle w:val="SingleTxt"/>
        <w:rPr>
          <w:rFonts w:hint="cs"/>
          <w:rtl/>
        </w:rPr>
      </w:pPr>
      <w:r>
        <w:rPr>
          <w:rFonts w:hint="cs"/>
          <w:rtl/>
        </w:rPr>
        <w:t>20</w:t>
      </w:r>
      <w:r w:rsidR="007521F4">
        <w:rPr>
          <w:rFonts w:hint="cs"/>
          <w:rtl/>
        </w:rPr>
        <w:t xml:space="preserve"> -</w:t>
      </w:r>
      <w:r w:rsidR="007521F4">
        <w:rPr>
          <w:rFonts w:hint="cs"/>
          <w:rtl/>
        </w:rPr>
        <w:tab/>
        <w:t>ترحب اللجنة بإنشاء مفوضيات للمرأة والأسرة، وإنشاء وحدات متخصصة بشأن العنف ال</w:t>
      </w:r>
      <w:r>
        <w:rPr>
          <w:rFonts w:hint="cs"/>
          <w:rtl/>
        </w:rPr>
        <w:t>عائل</w:t>
      </w:r>
      <w:r w:rsidR="007521F4">
        <w:rPr>
          <w:rFonts w:hint="cs"/>
          <w:rtl/>
        </w:rPr>
        <w:t>ي والجرائم الجنسية في مكتب المدعي العام في ال</w:t>
      </w:r>
      <w:r>
        <w:rPr>
          <w:rFonts w:hint="cs"/>
          <w:rtl/>
        </w:rPr>
        <w:t>مقاطعات</w:t>
      </w:r>
      <w:r w:rsidR="007521F4">
        <w:rPr>
          <w:rFonts w:hint="cs"/>
          <w:rtl/>
        </w:rPr>
        <w:t xml:space="preserve"> الكبيرة، بالإضافة إلى وضع برنامج لحماية ضحايا العنف الجنسي وبذل الجهود لضمان تنفيذ القانون المتعلق بالعنف ضد المرأة والأسرة. ومع ذلك، فإن اللجنة ما زالت تشعر بالقلق بشأن ازدياد حوادث العنف ضد النساء والبنات في الدولة الطرف، بما في ذلك العنف الأسري والجنسي، وللثغرات الموجودة في تغطية هذه الحوادث ومحدودية الموارد الم</w:t>
      </w:r>
      <w:r>
        <w:rPr>
          <w:rFonts w:hint="cs"/>
          <w:rtl/>
        </w:rPr>
        <w:t>خصص</w:t>
      </w:r>
      <w:r w:rsidR="007521F4">
        <w:rPr>
          <w:rFonts w:hint="cs"/>
          <w:rtl/>
        </w:rPr>
        <w:t xml:space="preserve">ة </w:t>
      </w:r>
      <w:r>
        <w:rPr>
          <w:rFonts w:hint="cs"/>
          <w:rtl/>
        </w:rPr>
        <w:t>ل</w:t>
      </w:r>
      <w:r w:rsidR="007521F4">
        <w:rPr>
          <w:rFonts w:hint="cs"/>
          <w:rtl/>
        </w:rPr>
        <w:t xml:space="preserve">لبرامج التي ترمي إلى حماية الضحايا من النساء. وتشعر اللجنة بالقلق من أنه رغم </w:t>
      </w:r>
      <w:r>
        <w:rPr>
          <w:rFonts w:hint="cs"/>
          <w:rtl/>
        </w:rPr>
        <w:t xml:space="preserve">وجود </w:t>
      </w:r>
      <w:r w:rsidR="007521F4">
        <w:rPr>
          <w:rFonts w:hint="cs"/>
          <w:rtl/>
        </w:rPr>
        <w:t>تشريعات وخطط محددة، فإن العنف والتحرش الجنسيين ضد البنات في المدارس ما زال متفشيا. كما تشعر اللجنة بالقلق من أن</w:t>
      </w:r>
      <w:r>
        <w:rPr>
          <w:rFonts w:hint="cs"/>
          <w:rtl/>
        </w:rPr>
        <w:t xml:space="preserve"> العنف ضد المرأة، </w:t>
      </w:r>
      <w:r w:rsidR="007521F4">
        <w:rPr>
          <w:rFonts w:hint="cs"/>
          <w:rtl/>
        </w:rPr>
        <w:t>كما جاء في تقرير الدولة الطرف (الفقرة 163)</w:t>
      </w:r>
      <w:r w:rsidR="00CB6A34">
        <w:rPr>
          <w:rFonts w:hint="cs"/>
          <w:rtl/>
        </w:rPr>
        <w:t>،</w:t>
      </w:r>
      <w:r>
        <w:rPr>
          <w:rFonts w:hint="cs"/>
          <w:rtl/>
        </w:rPr>
        <w:t xml:space="preserve"> </w:t>
      </w:r>
      <w:r w:rsidR="007521F4">
        <w:rPr>
          <w:rFonts w:hint="eastAsia"/>
          <w:rtl/>
        </w:rPr>
        <w:t>”ما زال يعتبر جنحة</w:t>
      </w:r>
      <w:r w:rsidR="007521F4">
        <w:rPr>
          <w:rFonts w:hint="cs"/>
          <w:rtl/>
        </w:rPr>
        <w:t>“. وتلاحظ اللجنة أيضا مع القلق أن العقاب البدني مسموح به في البيت ويمثل شكلا من أشكال العنف ضد الأطفال، بمن فيهم البنات.</w:t>
      </w:r>
    </w:p>
    <w:p w:rsidR="007521F4" w:rsidRDefault="007521F4" w:rsidP="00CB6A34">
      <w:pPr>
        <w:pStyle w:val="SingleTxt"/>
        <w:rPr>
          <w:rFonts w:hint="cs"/>
          <w:b/>
          <w:bCs/>
          <w:rtl/>
        </w:rPr>
      </w:pPr>
      <w:r>
        <w:rPr>
          <w:rFonts w:hint="cs"/>
          <w:rtl/>
        </w:rPr>
        <w:t>2</w:t>
      </w:r>
      <w:r w:rsidR="005E07CA">
        <w:rPr>
          <w:rFonts w:hint="cs"/>
          <w:rtl/>
        </w:rPr>
        <w:t>1</w:t>
      </w:r>
      <w:r>
        <w:rPr>
          <w:rFonts w:hint="cs"/>
          <w:rtl/>
        </w:rPr>
        <w:t xml:space="preserve"> -</w:t>
      </w:r>
      <w:r>
        <w:rPr>
          <w:rFonts w:hint="cs"/>
          <w:rtl/>
        </w:rPr>
        <w:tab/>
      </w:r>
      <w:r w:rsidR="005E07CA">
        <w:rPr>
          <w:rFonts w:hint="cs"/>
          <w:rtl/>
        </w:rPr>
        <w:t>و</w:t>
      </w:r>
      <w:r w:rsidRPr="004E48AC">
        <w:rPr>
          <w:rFonts w:hint="cs"/>
          <w:b/>
          <w:bCs/>
          <w:rtl/>
        </w:rPr>
        <w:t>تحث اللجنة الدولة الطرف على إ</w:t>
      </w:r>
      <w:r>
        <w:rPr>
          <w:rFonts w:hint="cs"/>
          <w:b/>
          <w:bCs/>
          <w:rtl/>
        </w:rPr>
        <w:t>عطاء الأولوية في الاهتمام لتصميم وتنفيذ استراتيجية شاملة، مع تخصيص الموارد المناسبة، لمكافحة جميع أشكال العنف ضد النساء والفتيات والقضاء عليها، وتعزيز حماي</w:t>
      </w:r>
      <w:r w:rsidR="005E07CA">
        <w:rPr>
          <w:rFonts w:hint="cs"/>
          <w:b/>
          <w:bCs/>
          <w:rtl/>
        </w:rPr>
        <w:t>ة الضحايا ومساعدتهن</w:t>
      </w:r>
      <w:r>
        <w:rPr>
          <w:rFonts w:hint="cs"/>
          <w:b/>
          <w:bCs/>
          <w:rtl/>
        </w:rPr>
        <w:t>، بما</w:t>
      </w:r>
      <w:r w:rsidR="005E07CA">
        <w:rPr>
          <w:rFonts w:hint="eastAsia"/>
          <w:b/>
          <w:bCs/>
          <w:rtl/>
        </w:rPr>
        <w:t> </w:t>
      </w:r>
      <w:r>
        <w:rPr>
          <w:rFonts w:hint="cs"/>
          <w:b/>
          <w:bCs/>
          <w:rtl/>
        </w:rPr>
        <w:t xml:space="preserve">يتماشى مع التوصية العامة 19. وتناشد اللجنة الدولة الطرف أن تكفل التنفيذ السليم للتشريعات السارية لمكافحة العنف ضد النساء والفتيات كما توصي اللجنة بإدراج العنف العائلي في </w:t>
      </w:r>
      <w:r w:rsidR="005E07CA">
        <w:rPr>
          <w:rFonts w:hint="cs"/>
          <w:b/>
          <w:bCs/>
          <w:rtl/>
        </w:rPr>
        <w:t>ال</w:t>
      </w:r>
      <w:r>
        <w:rPr>
          <w:rFonts w:hint="cs"/>
          <w:b/>
          <w:bCs/>
          <w:rtl/>
        </w:rPr>
        <w:t xml:space="preserve">قانون </w:t>
      </w:r>
      <w:r w:rsidR="005E07CA">
        <w:rPr>
          <w:rFonts w:hint="cs"/>
          <w:b/>
          <w:bCs/>
          <w:rtl/>
        </w:rPr>
        <w:t xml:space="preserve">الجنائي </w:t>
      </w:r>
      <w:r>
        <w:rPr>
          <w:rFonts w:hint="cs"/>
          <w:b/>
          <w:bCs/>
          <w:rtl/>
        </w:rPr>
        <w:t>باعتباره جريمة، وأن ينص هذا القانون صراحة على حظر العقاب البدني للأطفال في المنازل، وفي مؤسسات الرعاية والعدالة أيضا. وتوصي اللجنة بأن تمتثل الدولة الطرف لاتفاقية البلدان الأمريكية بشأن منع العنف ضد المرأة و</w:t>
      </w:r>
      <w:r w:rsidR="005E07CA">
        <w:rPr>
          <w:rFonts w:hint="cs"/>
          <w:b/>
          <w:bCs/>
          <w:rtl/>
        </w:rPr>
        <w:t>ال</w:t>
      </w:r>
      <w:r>
        <w:rPr>
          <w:rFonts w:hint="cs"/>
          <w:b/>
          <w:bCs/>
          <w:rtl/>
        </w:rPr>
        <w:t>معاقب</w:t>
      </w:r>
      <w:r w:rsidR="005E07CA">
        <w:rPr>
          <w:rFonts w:hint="cs"/>
          <w:b/>
          <w:bCs/>
          <w:rtl/>
        </w:rPr>
        <w:t>ة عليه</w:t>
      </w:r>
      <w:r>
        <w:rPr>
          <w:rFonts w:hint="cs"/>
          <w:b/>
          <w:bCs/>
          <w:rtl/>
        </w:rPr>
        <w:t xml:space="preserve"> والقضاء عليه (اتفاقية بيليم دو بارا، 1994)، وأن تستخدم المؤشرات التي أقرها الاجتماع الرابع للجنة الخبراء المعنية بالعنف التابعة للجنة النسائية للبلدان الأمريكية في 15</w:t>
      </w:r>
      <w:r>
        <w:rPr>
          <w:rFonts w:hint="eastAsia"/>
          <w:b/>
          <w:bCs/>
          <w:rtl/>
        </w:rPr>
        <w:t> </w:t>
      </w:r>
      <w:r>
        <w:rPr>
          <w:rFonts w:hint="cs"/>
          <w:b/>
          <w:bCs/>
          <w:rtl/>
        </w:rPr>
        <w:t>آب/أغسطس 2008. كما تدعو اللجنة الدولة الطرف إلى أن تقدم في تقريرها ال</w:t>
      </w:r>
      <w:r w:rsidR="005E07CA">
        <w:rPr>
          <w:rFonts w:hint="cs"/>
          <w:b/>
          <w:bCs/>
          <w:rtl/>
        </w:rPr>
        <w:t xml:space="preserve">مقبل </w:t>
      </w:r>
      <w:r>
        <w:rPr>
          <w:rFonts w:hint="cs"/>
          <w:b/>
          <w:bCs/>
          <w:rtl/>
        </w:rPr>
        <w:t xml:space="preserve">بيانات وإحصاءات عن حالات </w:t>
      </w:r>
      <w:r w:rsidR="005E07CA">
        <w:rPr>
          <w:rFonts w:hint="cs"/>
          <w:b/>
          <w:bCs/>
          <w:rtl/>
        </w:rPr>
        <w:t>تتعلق ب</w:t>
      </w:r>
      <w:r>
        <w:rPr>
          <w:rFonts w:hint="cs"/>
          <w:b/>
          <w:bCs/>
          <w:rtl/>
        </w:rPr>
        <w:t>الأشكال المختلفة للعنف ضد المرأة، و</w:t>
      </w:r>
      <w:r w:rsidR="005E07CA">
        <w:rPr>
          <w:rFonts w:hint="cs"/>
          <w:b/>
          <w:bCs/>
          <w:rtl/>
        </w:rPr>
        <w:t>مدى</w:t>
      </w:r>
      <w:r>
        <w:rPr>
          <w:rFonts w:hint="cs"/>
          <w:b/>
          <w:bCs/>
          <w:rtl/>
        </w:rPr>
        <w:t xml:space="preserve"> لجوء الضحايا إلى النظام القضائي، بالإضافة إلى معلومات عن الحماية والمساعدة التي تقدم إلى الضحايا، </w:t>
      </w:r>
      <w:r w:rsidR="00811FC3">
        <w:rPr>
          <w:rFonts w:hint="cs"/>
          <w:b/>
          <w:bCs/>
          <w:rtl/>
        </w:rPr>
        <w:t>و</w:t>
      </w:r>
      <w:r>
        <w:rPr>
          <w:rFonts w:hint="cs"/>
          <w:b/>
          <w:bCs/>
          <w:rtl/>
        </w:rPr>
        <w:t>عن عدد المحاكمات والإدانات.</w:t>
      </w:r>
    </w:p>
    <w:p w:rsidR="007521F4" w:rsidRPr="004A5802" w:rsidRDefault="007521F4" w:rsidP="007521F4">
      <w:pPr>
        <w:pStyle w:val="SingleTxt"/>
        <w:spacing w:after="0" w:line="120" w:lineRule="exact"/>
        <w:rPr>
          <w:rFonts w:hint="cs"/>
          <w:b/>
          <w:bCs/>
          <w:sz w:val="10"/>
          <w:rtl/>
        </w:rPr>
      </w:pPr>
    </w:p>
    <w:p w:rsidR="007521F4"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الاتجار بالبشر والاستغلال الجنسي</w:t>
      </w:r>
    </w:p>
    <w:p w:rsidR="007521F4" w:rsidRDefault="007521F4" w:rsidP="00CB6A34">
      <w:pPr>
        <w:pStyle w:val="SingleTxt"/>
        <w:rPr>
          <w:rFonts w:hint="cs"/>
          <w:rtl/>
        </w:rPr>
      </w:pPr>
      <w:r>
        <w:rPr>
          <w:rFonts w:hint="cs"/>
          <w:rtl/>
        </w:rPr>
        <w:t>2</w:t>
      </w:r>
      <w:r w:rsidR="00811FC3">
        <w:rPr>
          <w:rFonts w:hint="cs"/>
          <w:rtl/>
        </w:rPr>
        <w:t>2</w:t>
      </w:r>
      <w:r>
        <w:rPr>
          <w:rFonts w:hint="cs"/>
          <w:rtl/>
        </w:rPr>
        <w:t xml:space="preserve"> -</w:t>
      </w:r>
      <w:r>
        <w:rPr>
          <w:rFonts w:hint="cs"/>
          <w:rtl/>
        </w:rPr>
        <w:tab/>
        <w:t xml:space="preserve">في </w:t>
      </w:r>
      <w:r w:rsidR="00811FC3">
        <w:rPr>
          <w:rFonts w:hint="cs"/>
          <w:rtl/>
        </w:rPr>
        <w:t xml:space="preserve">حين </w:t>
      </w:r>
      <w:r>
        <w:rPr>
          <w:rFonts w:hint="cs"/>
          <w:rtl/>
        </w:rPr>
        <w:t xml:space="preserve">تلاحظ اللجنة المبادرات الأخيرة للدولة الطرف لمعالجة مشكلة الاتجار بالنساء والفتيات والاستغلال الجنسي لهن، بما في ذلك وضع خطة عمل خاصة </w:t>
      </w:r>
      <w:r w:rsidR="00811FC3">
        <w:rPr>
          <w:rFonts w:hint="cs"/>
          <w:rtl/>
        </w:rPr>
        <w:t xml:space="preserve">بذلك </w:t>
      </w:r>
      <w:r>
        <w:rPr>
          <w:rFonts w:hint="cs"/>
          <w:rtl/>
        </w:rPr>
        <w:t>وبذل الجهود لضمان تسجيل النساء غير المقيدات في السجلات، فهي ما زالت تشعر بالقلق من استمرار الاتجار بالبشر من الدولة الطرف وإليها. وتشعر اللجنة بقلق خاص إزاء حالة النساء المهاجرات وطالبات اللجوء واللاجئات، اللواتي يقعن ضحية للتمييز وتدفعهن الظروف باتجاه الاقتصاد غير الرسمي، بما فيه الاشتغال بالجنس، ويصبحن معرضات للاستغلال الجنسي. وتشعر اللجنة بنفس القدر من القلق لل</w:t>
      </w:r>
      <w:r w:rsidR="00811FC3">
        <w:rPr>
          <w:rFonts w:hint="cs"/>
          <w:rtl/>
        </w:rPr>
        <w:t xml:space="preserve">معلومات </w:t>
      </w:r>
      <w:r>
        <w:rPr>
          <w:rFonts w:hint="cs"/>
          <w:rtl/>
        </w:rPr>
        <w:t xml:space="preserve">التي تفيد بأن نساء </w:t>
      </w:r>
      <w:r w:rsidR="00811FC3">
        <w:rPr>
          <w:rFonts w:hint="cs"/>
          <w:rtl/>
        </w:rPr>
        <w:t xml:space="preserve">الشعوب الأصلية </w:t>
      </w:r>
      <w:r>
        <w:rPr>
          <w:rFonts w:hint="cs"/>
          <w:rtl/>
        </w:rPr>
        <w:t xml:space="preserve">والنساء </w:t>
      </w:r>
      <w:r w:rsidR="00811FC3">
        <w:rPr>
          <w:rFonts w:hint="cs"/>
          <w:rtl/>
        </w:rPr>
        <w:t xml:space="preserve">المنحدرات من </w:t>
      </w:r>
      <w:r>
        <w:rPr>
          <w:rFonts w:hint="cs"/>
          <w:rtl/>
        </w:rPr>
        <w:t>أصل أفريقي قد يكن</w:t>
      </w:r>
      <w:r w:rsidR="00CB6A34">
        <w:rPr>
          <w:rFonts w:hint="cs"/>
          <w:rtl/>
        </w:rPr>
        <w:t>َّ</w:t>
      </w:r>
      <w:r>
        <w:rPr>
          <w:rFonts w:hint="cs"/>
          <w:rtl/>
        </w:rPr>
        <w:t xml:space="preserve"> </w:t>
      </w:r>
      <w:r w:rsidR="00811FC3">
        <w:rPr>
          <w:rFonts w:hint="cs"/>
          <w:rtl/>
        </w:rPr>
        <w:t xml:space="preserve">أكثر تعرضا </w:t>
      </w:r>
      <w:r>
        <w:rPr>
          <w:rFonts w:hint="cs"/>
          <w:rtl/>
        </w:rPr>
        <w:t>للاتجار بهن واستغلالهن جنسيا.</w:t>
      </w:r>
    </w:p>
    <w:p w:rsidR="007521F4" w:rsidRDefault="007521F4" w:rsidP="00CB6A34">
      <w:pPr>
        <w:pStyle w:val="SingleTxt"/>
        <w:rPr>
          <w:rFonts w:hint="cs"/>
          <w:rtl/>
        </w:rPr>
      </w:pPr>
      <w:r>
        <w:rPr>
          <w:rFonts w:hint="cs"/>
          <w:rtl/>
        </w:rPr>
        <w:t>2</w:t>
      </w:r>
      <w:r w:rsidR="00811FC3">
        <w:rPr>
          <w:rFonts w:hint="cs"/>
          <w:rtl/>
        </w:rPr>
        <w:t>3</w:t>
      </w:r>
      <w:r>
        <w:rPr>
          <w:rFonts w:hint="cs"/>
          <w:rtl/>
        </w:rPr>
        <w:t xml:space="preserve"> -</w:t>
      </w:r>
      <w:r>
        <w:rPr>
          <w:rFonts w:hint="cs"/>
          <w:rtl/>
        </w:rPr>
        <w:tab/>
      </w:r>
      <w:r w:rsidR="00811FC3">
        <w:rPr>
          <w:rFonts w:hint="cs"/>
          <w:rtl/>
        </w:rPr>
        <w:t>و</w:t>
      </w:r>
      <w:r w:rsidRPr="00972F07">
        <w:rPr>
          <w:rFonts w:hint="cs"/>
          <w:b/>
          <w:bCs/>
          <w:rtl/>
        </w:rPr>
        <w:t xml:space="preserve">تدعو اللجنة الدولة الطرف إلى تخصيص موارد كافية لتنفيذ الخطة الوطنية لمكافحة الاتجار بالبشر والاستغلال الجنسي وإقامة آلية لرصد تنفيذها وتقدير فعاليتها. وتشجع اللجنة الدولة الطرف على معالجة الأسباب الجذرية للاتجار بالبشر، بما فيها الفقر والتمييز والاستبعاد الاجتماعي، وهي الأمور التي تجعل مجموعات معينة من النساء أكثر تعرضا للخطر من غيرها. كما تحث اللجنة الدولة الطرف على أن تعزز الحماية التي يتم توفيرها للنساء والفتيات </w:t>
      </w:r>
      <w:r w:rsidR="00811FC3">
        <w:rPr>
          <w:rFonts w:hint="cs"/>
          <w:b/>
          <w:bCs/>
          <w:rtl/>
        </w:rPr>
        <w:t xml:space="preserve">الراغبات في ترك </w:t>
      </w:r>
      <w:r w:rsidRPr="00972F07">
        <w:rPr>
          <w:rFonts w:hint="cs"/>
          <w:b/>
          <w:bCs/>
          <w:rtl/>
        </w:rPr>
        <w:t>البغا</w:t>
      </w:r>
      <w:r w:rsidR="00811FC3">
        <w:rPr>
          <w:rFonts w:hint="cs"/>
          <w:b/>
          <w:bCs/>
          <w:rtl/>
        </w:rPr>
        <w:t>ء</w:t>
      </w:r>
      <w:r w:rsidRPr="00972F07">
        <w:rPr>
          <w:rFonts w:hint="cs"/>
          <w:b/>
          <w:bCs/>
          <w:rtl/>
        </w:rPr>
        <w:t>، وكذلك لضحايا الاتجار بالبشر، وأن تضع برامج للتوعية، وتجري بحوثا حول الأسباب الجذرية للاتجار بالبشر</w:t>
      </w:r>
      <w:r w:rsidR="00811FC3">
        <w:rPr>
          <w:rFonts w:hint="cs"/>
          <w:b/>
          <w:bCs/>
          <w:rtl/>
        </w:rPr>
        <w:t>، وأن توفر للنساء سبلا بديلة لكسب الرزق</w:t>
      </w:r>
      <w:r w:rsidRPr="00972F07">
        <w:rPr>
          <w:rFonts w:hint="cs"/>
          <w:b/>
          <w:bCs/>
          <w:rtl/>
        </w:rPr>
        <w:t xml:space="preserve">، وتوفر التدريب المناسب للمحامين، والعاملين في مجال العدالة الجنائية، ومقدمي الرعاية الصحية، والمسؤولين عن </w:t>
      </w:r>
      <w:r w:rsidR="00811FC3">
        <w:rPr>
          <w:rFonts w:hint="cs"/>
          <w:b/>
          <w:bCs/>
          <w:rtl/>
        </w:rPr>
        <w:t>إنفا</w:t>
      </w:r>
      <w:r w:rsidRPr="00972F07">
        <w:rPr>
          <w:rFonts w:hint="cs"/>
          <w:b/>
          <w:bCs/>
          <w:rtl/>
        </w:rPr>
        <w:t xml:space="preserve">ذ القانون في جميع الأمور المتعلقة بالاستغلال الجنسي والاتجار بالبشر. وتدعو اللجنة الدولة الطرف إلى أن تقدم في تقريرها التالي بيانات إحصائية عن مستوى حدوث الجرائم وعدد الدعاوي الجنائية التي </w:t>
      </w:r>
      <w:r w:rsidR="00811FC3">
        <w:rPr>
          <w:rFonts w:hint="cs"/>
          <w:b/>
          <w:bCs/>
          <w:rtl/>
        </w:rPr>
        <w:t xml:space="preserve">رفعت </w:t>
      </w:r>
      <w:r w:rsidRPr="00972F07">
        <w:rPr>
          <w:rFonts w:hint="cs"/>
          <w:b/>
          <w:bCs/>
          <w:rtl/>
        </w:rPr>
        <w:t>والعقوبات التي فرضت.</w:t>
      </w:r>
    </w:p>
    <w:p w:rsidR="007521F4" w:rsidRPr="009C25DD" w:rsidRDefault="007521F4" w:rsidP="007521F4">
      <w:pPr>
        <w:pStyle w:val="SingleTxt"/>
        <w:spacing w:after="0" w:line="120" w:lineRule="exact"/>
        <w:rPr>
          <w:rFonts w:hint="cs"/>
          <w:sz w:val="10"/>
          <w:rtl/>
        </w:rPr>
      </w:pPr>
    </w:p>
    <w:p w:rsidR="007521F4"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مجموعات النساء المعرضة للخطر</w:t>
      </w:r>
    </w:p>
    <w:p w:rsidR="007521F4" w:rsidRDefault="007521F4" w:rsidP="00811FC3">
      <w:pPr>
        <w:pStyle w:val="SingleTxt"/>
        <w:rPr>
          <w:rFonts w:hint="cs"/>
          <w:rtl/>
        </w:rPr>
      </w:pPr>
      <w:r>
        <w:rPr>
          <w:rFonts w:hint="cs"/>
          <w:rtl/>
        </w:rPr>
        <w:t>2</w:t>
      </w:r>
      <w:r w:rsidR="00811FC3">
        <w:rPr>
          <w:rFonts w:hint="cs"/>
          <w:rtl/>
        </w:rPr>
        <w:t>4</w:t>
      </w:r>
      <w:r>
        <w:rPr>
          <w:rFonts w:hint="cs"/>
          <w:rtl/>
        </w:rPr>
        <w:t xml:space="preserve"> -</w:t>
      </w:r>
      <w:r>
        <w:rPr>
          <w:rFonts w:hint="cs"/>
          <w:rtl/>
        </w:rPr>
        <w:tab/>
        <w:t xml:space="preserve">تشعر اللجنة بالقلق بشأن حالة نساء </w:t>
      </w:r>
      <w:r w:rsidR="00811FC3">
        <w:rPr>
          <w:rFonts w:hint="cs"/>
          <w:rtl/>
        </w:rPr>
        <w:t xml:space="preserve">الشعوب الأصلية والنساء المنحدرات </w:t>
      </w:r>
      <w:r>
        <w:rPr>
          <w:rFonts w:hint="cs"/>
          <w:rtl/>
        </w:rPr>
        <w:t>من أصل أفريقي. وتلاحظ أن المقرر الخاص المعني بحالة حقوق الإنسان والحريات الأساسية لل</w:t>
      </w:r>
      <w:r w:rsidR="00811FC3">
        <w:rPr>
          <w:rFonts w:hint="cs"/>
          <w:rtl/>
        </w:rPr>
        <w:t xml:space="preserve">شعوب الأصلية </w:t>
      </w:r>
      <w:r>
        <w:rPr>
          <w:rFonts w:hint="cs"/>
          <w:rtl/>
        </w:rPr>
        <w:t xml:space="preserve">(انظر </w:t>
      </w:r>
      <w:r>
        <w:t>A/HRC/4/32/Add.2</w:t>
      </w:r>
      <w:r>
        <w:rPr>
          <w:rFonts w:hint="cs"/>
          <w:rtl/>
        </w:rPr>
        <w:t>) واللجنة المعنية بالقضاء على التمييز العنصري (</w:t>
      </w:r>
      <w:r>
        <w:t>CERD/C/ECU/CO/19</w:t>
      </w:r>
      <w:r>
        <w:rPr>
          <w:rFonts w:hint="cs"/>
          <w:rtl/>
        </w:rPr>
        <w:t xml:space="preserve">) قد خلصا إلى أن نساء </w:t>
      </w:r>
      <w:r w:rsidR="00811FC3">
        <w:rPr>
          <w:rFonts w:hint="cs"/>
          <w:rtl/>
        </w:rPr>
        <w:t xml:space="preserve">الشعوب الأصلية </w:t>
      </w:r>
      <w:r>
        <w:rPr>
          <w:rFonts w:hint="cs"/>
          <w:rtl/>
        </w:rPr>
        <w:t>ما زلن يتعرضن لتمييز مزدوج يقوم على نوع الجنس وأصلهن العرقي، و</w:t>
      </w:r>
      <w:r w:rsidR="00811FC3">
        <w:rPr>
          <w:rFonts w:hint="cs"/>
          <w:rtl/>
        </w:rPr>
        <w:t>ل</w:t>
      </w:r>
      <w:r>
        <w:rPr>
          <w:rFonts w:hint="cs"/>
          <w:rtl/>
        </w:rPr>
        <w:t>لعنف، مما يمثل عقبة أمام تمتعهن فعليا بحقوق الإنسان ومشاركتهن الكاملة في جميع مناحي الحياة. وتشعر اللجنة بالقلق من أن نساء ال</w:t>
      </w:r>
      <w:r w:rsidR="00811FC3">
        <w:rPr>
          <w:rFonts w:hint="cs"/>
          <w:rtl/>
        </w:rPr>
        <w:t xml:space="preserve">شعوب </w:t>
      </w:r>
      <w:r>
        <w:rPr>
          <w:rFonts w:hint="cs"/>
          <w:rtl/>
        </w:rPr>
        <w:t>الأصلي</w:t>
      </w:r>
      <w:r w:rsidR="00811FC3">
        <w:rPr>
          <w:rFonts w:hint="cs"/>
          <w:rtl/>
        </w:rPr>
        <w:t>ة</w:t>
      </w:r>
      <w:r>
        <w:rPr>
          <w:rFonts w:hint="cs"/>
          <w:rtl/>
        </w:rPr>
        <w:t xml:space="preserve"> والنساء </w:t>
      </w:r>
      <w:r w:rsidR="00811FC3">
        <w:rPr>
          <w:rFonts w:hint="cs"/>
          <w:rtl/>
        </w:rPr>
        <w:t xml:space="preserve">المنحدرات </w:t>
      </w:r>
      <w:r>
        <w:rPr>
          <w:rFonts w:hint="cs"/>
          <w:rtl/>
        </w:rPr>
        <w:t>من أصل أفريق</w:t>
      </w:r>
      <w:r w:rsidR="00811FC3">
        <w:rPr>
          <w:rFonts w:hint="cs"/>
          <w:rtl/>
        </w:rPr>
        <w:t>ي</w:t>
      </w:r>
      <w:r>
        <w:rPr>
          <w:rFonts w:hint="cs"/>
          <w:rtl/>
        </w:rPr>
        <w:t xml:space="preserve"> يعانين من الفقر أكثر من غيرهن، ولديهن فرص أقل من غيرهن للوصول إلى التعليم العالي، ويعانين من ارتفاع معدلات التسرب من المدارس، وارتفاع معدلات الوفيات النفاسية</w:t>
      </w:r>
      <w:r w:rsidR="00811FC3">
        <w:rPr>
          <w:rFonts w:hint="cs"/>
          <w:rtl/>
        </w:rPr>
        <w:t xml:space="preserve"> والحمل المبكر</w:t>
      </w:r>
      <w:r>
        <w:rPr>
          <w:rFonts w:hint="cs"/>
          <w:rtl/>
        </w:rPr>
        <w:t>، وارتفاع معدلات البطالة وال</w:t>
      </w:r>
      <w:r w:rsidR="00811FC3">
        <w:rPr>
          <w:rFonts w:hint="cs"/>
          <w:rtl/>
        </w:rPr>
        <w:t>عمالة الناقص</w:t>
      </w:r>
      <w:r>
        <w:rPr>
          <w:rFonts w:hint="cs"/>
          <w:rtl/>
        </w:rPr>
        <w:t>ة، وانخفاض الأجور، وانخفاض معدلات المشاركة في الحياة العامة عن باقي سكان إكوادور.</w:t>
      </w:r>
    </w:p>
    <w:p w:rsidR="007521F4" w:rsidRDefault="007521F4" w:rsidP="009A392C">
      <w:pPr>
        <w:pStyle w:val="SingleTxt"/>
        <w:rPr>
          <w:rFonts w:hint="cs"/>
          <w:rtl/>
        </w:rPr>
      </w:pPr>
      <w:r>
        <w:rPr>
          <w:rFonts w:hint="cs"/>
          <w:rtl/>
        </w:rPr>
        <w:t>2</w:t>
      </w:r>
      <w:r w:rsidR="00811FC3">
        <w:rPr>
          <w:rFonts w:hint="cs"/>
          <w:rtl/>
        </w:rPr>
        <w:t>5</w:t>
      </w:r>
      <w:r>
        <w:rPr>
          <w:rFonts w:hint="cs"/>
          <w:rtl/>
        </w:rPr>
        <w:t xml:space="preserve"> -</w:t>
      </w:r>
      <w:r>
        <w:rPr>
          <w:rFonts w:hint="cs"/>
          <w:rtl/>
        </w:rPr>
        <w:tab/>
      </w:r>
      <w:r w:rsidR="009A392C">
        <w:rPr>
          <w:rFonts w:hint="cs"/>
          <w:rtl/>
        </w:rPr>
        <w:t>و</w:t>
      </w:r>
      <w:r w:rsidRPr="00B962C1">
        <w:rPr>
          <w:rFonts w:hint="cs"/>
          <w:b/>
          <w:bCs/>
          <w:rtl/>
        </w:rPr>
        <w:t>تشجع اللجنة الدولة الطرف على أن تتخذ</w:t>
      </w:r>
      <w:r w:rsidR="009A392C">
        <w:rPr>
          <w:rFonts w:hint="cs"/>
          <w:b/>
          <w:bCs/>
          <w:rtl/>
        </w:rPr>
        <w:t>،</w:t>
      </w:r>
      <w:r w:rsidRPr="00B962C1">
        <w:rPr>
          <w:rFonts w:hint="cs"/>
          <w:b/>
          <w:bCs/>
          <w:rtl/>
        </w:rPr>
        <w:t xml:space="preserve"> في سياق سياساتها وبرامجها</w:t>
      </w:r>
      <w:r w:rsidR="009A392C">
        <w:rPr>
          <w:rFonts w:hint="cs"/>
          <w:b/>
          <w:bCs/>
          <w:rtl/>
        </w:rPr>
        <w:t>،</w:t>
      </w:r>
      <w:r w:rsidRPr="00B962C1">
        <w:rPr>
          <w:rFonts w:hint="cs"/>
          <w:b/>
          <w:bCs/>
          <w:rtl/>
        </w:rPr>
        <w:t xml:space="preserve"> تدابير واضحة وهادفة ومح</w:t>
      </w:r>
      <w:r w:rsidR="009A392C">
        <w:rPr>
          <w:rFonts w:hint="cs"/>
          <w:b/>
          <w:bCs/>
          <w:rtl/>
        </w:rPr>
        <w:t>دد</w:t>
      </w:r>
      <w:r w:rsidRPr="00B962C1">
        <w:rPr>
          <w:rFonts w:hint="cs"/>
          <w:b/>
          <w:bCs/>
          <w:rtl/>
        </w:rPr>
        <w:t xml:space="preserve">ة زمنيا وأن تضع معايير للتقييم من أجل الإسراع بتحسين ظروف نساء </w:t>
      </w:r>
      <w:r w:rsidR="009A392C">
        <w:rPr>
          <w:rFonts w:hint="cs"/>
          <w:b/>
          <w:bCs/>
          <w:rtl/>
        </w:rPr>
        <w:t xml:space="preserve">الشعوب الأصلية </w:t>
      </w:r>
      <w:r w:rsidRPr="00B962C1">
        <w:rPr>
          <w:rFonts w:hint="cs"/>
          <w:b/>
          <w:bCs/>
          <w:rtl/>
        </w:rPr>
        <w:t xml:space="preserve">والنساء </w:t>
      </w:r>
      <w:r w:rsidR="009A392C">
        <w:rPr>
          <w:rFonts w:hint="cs"/>
          <w:b/>
          <w:bCs/>
          <w:rtl/>
        </w:rPr>
        <w:t xml:space="preserve">المنحدرات </w:t>
      </w:r>
      <w:r w:rsidRPr="00B962C1">
        <w:rPr>
          <w:rFonts w:hint="cs"/>
          <w:b/>
          <w:bCs/>
          <w:rtl/>
        </w:rPr>
        <w:t>من أصل أفريق</w:t>
      </w:r>
      <w:r w:rsidR="009A392C">
        <w:rPr>
          <w:rFonts w:hint="cs"/>
          <w:b/>
          <w:bCs/>
          <w:rtl/>
        </w:rPr>
        <w:t>ي</w:t>
      </w:r>
      <w:r w:rsidRPr="00B962C1">
        <w:rPr>
          <w:rFonts w:hint="cs"/>
          <w:b/>
          <w:bCs/>
          <w:rtl/>
        </w:rPr>
        <w:t xml:space="preserve"> في جميع مناحي الحياة. وتدعو </w:t>
      </w:r>
      <w:r w:rsidR="009A392C" w:rsidRPr="00B962C1">
        <w:rPr>
          <w:rFonts w:hint="cs"/>
          <w:b/>
          <w:bCs/>
          <w:rtl/>
        </w:rPr>
        <w:t xml:space="preserve">اللجنة </w:t>
      </w:r>
      <w:r w:rsidRPr="00B962C1">
        <w:rPr>
          <w:rFonts w:hint="cs"/>
          <w:b/>
          <w:bCs/>
          <w:rtl/>
        </w:rPr>
        <w:t xml:space="preserve">الدولة الطرف إلى التكفل بأن توفر لنساء </w:t>
      </w:r>
      <w:r w:rsidR="009A392C">
        <w:rPr>
          <w:rFonts w:hint="cs"/>
          <w:b/>
          <w:bCs/>
          <w:rtl/>
        </w:rPr>
        <w:t xml:space="preserve">الشعوب الأصلية </w:t>
      </w:r>
      <w:r w:rsidRPr="00B962C1">
        <w:rPr>
          <w:rFonts w:hint="cs"/>
          <w:b/>
          <w:bCs/>
          <w:rtl/>
        </w:rPr>
        <w:t xml:space="preserve">والنساء </w:t>
      </w:r>
      <w:r w:rsidR="009A392C">
        <w:rPr>
          <w:rFonts w:hint="cs"/>
          <w:b/>
          <w:bCs/>
          <w:rtl/>
        </w:rPr>
        <w:t xml:space="preserve">المنحدرات </w:t>
      </w:r>
      <w:r w:rsidRPr="00B962C1">
        <w:rPr>
          <w:rFonts w:hint="cs"/>
          <w:b/>
          <w:bCs/>
          <w:rtl/>
        </w:rPr>
        <w:t>من أصل أفريق</w:t>
      </w:r>
      <w:r w:rsidR="009A392C">
        <w:rPr>
          <w:rFonts w:hint="cs"/>
          <w:b/>
          <w:bCs/>
          <w:rtl/>
        </w:rPr>
        <w:t>ي</w:t>
      </w:r>
      <w:r w:rsidRPr="00B962C1">
        <w:rPr>
          <w:rFonts w:hint="cs"/>
          <w:b/>
          <w:bCs/>
          <w:rtl/>
        </w:rPr>
        <w:t xml:space="preserve"> فرصا كاملة للحصول على </w:t>
      </w:r>
      <w:r w:rsidR="009A392C">
        <w:rPr>
          <w:rFonts w:hint="cs"/>
          <w:b/>
          <w:bCs/>
          <w:rtl/>
        </w:rPr>
        <w:t>التعليم و</w:t>
      </w:r>
      <w:r w:rsidRPr="00B962C1">
        <w:rPr>
          <w:rFonts w:hint="cs"/>
          <w:b/>
          <w:bCs/>
          <w:rtl/>
        </w:rPr>
        <w:t>الخدمات الصحية والمشاركة على نحو كامل في عمليات صنع القرار</w:t>
      </w:r>
      <w:r w:rsidR="009A392C">
        <w:rPr>
          <w:rFonts w:hint="cs"/>
          <w:b/>
          <w:bCs/>
          <w:rtl/>
        </w:rPr>
        <w:t>.</w:t>
      </w:r>
      <w:r w:rsidRPr="00B962C1">
        <w:rPr>
          <w:rFonts w:hint="cs"/>
          <w:b/>
          <w:bCs/>
          <w:rtl/>
        </w:rPr>
        <w:t xml:space="preserve"> وتطلب اللجنة من الدولة الطرف أن ت</w:t>
      </w:r>
      <w:r w:rsidR="009A392C">
        <w:rPr>
          <w:rFonts w:hint="cs"/>
          <w:b/>
          <w:bCs/>
          <w:rtl/>
        </w:rPr>
        <w:t>ُ</w:t>
      </w:r>
      <w:r w:rsidRPr="00B962C1">
        <w:rPr>
          <w:rFonts w:hint="cs"/>
          <w:b/>
          <w:bCs/>
          <w:rtl/>
        </w:rPr>
        <w:t>ضم</w:t>
      </w:r>
      <w:r w:rsidR="009A392C">
        <w:rPr>
          <w:rFonts w:hint="cs"/>
          <w:b/>
          <w:bCs/>
          <w:rtl/>
        </w:rPr>
        <w:t>ِّ</w:t>
      </w:r>
      <w:r w:rsidRPr="00B962C1">
        <w:rPr>
          <w:rFonts w:hint="cs"/>
          <w:b/>
          <w:bCs/>
          <w:rtl/>
        </w:rPr>
        <w:t xml:space="preserve">ن تقريرها الدوري </w:t>
      </w:r>
      <w:r w:rsidR="009A392C">
        <w:rPr>
          <w:rFonts w:hint="cs"/>
          <w:b/>
          <w:bCs/>
          <w:rtl/>
        </w:rPr>
        <w:t xml:space="preserve">المقبل </w:t>
      </w:r>
      <w:r w:rsidRPr="00B962C1">
        <w:rPr>
          <w:rFonts w:hint="cs"/>
          <w:b/>
          <w:bCs/>
          <w:rtl/>
        </w:rPr>
        <w:t>معلومات وبيانات، بما في ذلك الاتجاهات مع مرور الزمن، عن أحوال نساء من ال</w:t>
      </w:r>
      <w:r w:rsidR="009A392C">
        <w:rPr>
          <w:rFonts w:hint="cs"/>
          <w:b/>
          <w:bCs/>
          <w:rtl/>
        </w:rPr>
        <w:t xml:space="preserve">شعوب </w:t>
      </w:r>
      <w:r w:rsidRPr="00B962C1">
        <w:rPr>
          <w:rFonts w:hint="cs"/>
          <w:b/>
          <w:bCs/>
          <w:rtl/>
        </w:rPr>
        <w:t>الأصلي</w:t>
      </w:r>
      <w:r w:rsidR="009A392C">
        <w:rPr>
          <w:rFonts w:hint="cs"/>
          <w:b/>
          <w:bCs/>
          <w:rtl/>
        </w:rPr>
        <w:t>ة</w:t>
      </w:r>
      <w:r w:rsidRPr="00B962C1">
        <w:rPr>
          <w:rFonts w:hint="cs"/>
          <w:b/>
          <w:bCs/>
          <w:rtl/>
        </w:rPr>
        <w:t xml:space="preserve"> والنساء </w:t>
      </w:r>
      <w:r w:rsidR="009A392C">
        <w:rPr>
          <w:rFonts w:hint="cs"/>
          <w:b/>
          <w:bCs/>
          <w:rtl/>
        </w:rPr>
        <w:t xml:space="preserve">المنحدرات </w:t>
      </w:r>
      <w:r w:rsidRPr="00B962C1">
        <w:rPr>
          <w:rFonts w:hint="cs"/>
          <w:b/>
          <w:bCs/>
          <w:rtl/>
        </w:rPr>
        <w:t>من أصل أفريق</w:t>
      </w:r>
      <w:r w:rsidR="009A392C">
        <w:rPr>
          <w:rFonts w:hint="cs"/>
          <w:b/>
          <w:bCs/>
          <w:rtl/>
        </w:rPr>
        <w:t>ي</w:t>
      </w:r>
      <w:r w:rsidRPr="00B962C1">
        <w:rPr>
          <w:rFonts w:hint="cs"/>
          <w:b/>
          <w:bCs/>
          <w:rtl/>
        </w:rPr>
        <w:t>، وعن تأثير التدابير المتخذة للتغلب على أوجه التمييز المتعددة ضدهن.</w:t>
      </w:r>
    </w:p>
    <w:p w:rsidR="007521F4" w:rsidRDefault="007521F4" w:rsidP="009A392C">
      <w:pPr>
        <w:pStyle w:val="SingleTxt"/>
        <w:rPr>
          <w:rFonts w:hint="cs"/>
          <w:rtl/>
        </w:rPr>
      </w:pPr>
      <w:r>
        <w:rPr>
          <w:rFonts w:hint="cs"/>
          <w:rtl/>
        </w:rPr>
        <w:t>2</w:t>
      </w:r>
      <w:r w:rsidR="009A392C">
        <w:rPr>
          <w:rFonts w:hint="cs"/>
          <w:rtl/>
        </w:rPr>
        <w:t>6</w:t>
      </w:r>
      <w:r>
        <w:rPr>
          <w:rFonts w:hint="cs"/>
          <w:rtl/>
        </w:rPr>
        <w:t xml:space="preserve"> -</w:t>
      </w:r>
      <w:r>
        <w:rPr>
          <w:rFonts w:hint="cs"/>
          <w:rtl/>
        </w:rPr>
        <w:tab/>
      </w:r>
      <w:r w:rsidR="009A392C">
        <w:rPr>
          <w:rFonts w:hint="cs"/>
          <w:rtl/>
        </w:rPr>
        <w:t>و</w:t>
      </w:r>
      <w:r>
        <w:rPr>
          <w:rFonts w:hint="cs"/>
          <w:rtl/>
        </w:rPr>
        <w:t xml:space="preserve">تشعر اللجنة بالقلق إزاء حالة النساء المهاجرات واللاجئات وطالبات اللجوء، خاصة غير المسجلات منهن، نظرا لأنهن معرضات </w:t>
      </w:r>
      <w:r w:rsidR="009A392C">
        <w:rPr>
          <w:rFonts w:hint="cs"/>
          <w:rtl/>
        </w:rPr>
        <w:t xml:space="preserve">لظروف </w:t>
      </w:r>
      <w:r>
        <w:rPr>
          <w:rFonts w:hint="cs"/>
          <w:rtl/>
        </w:rPr>
        <w:t>عمل وظروف معيش</w:t>
      </w:r>
      <w:r w:rsidR="009A392C">
        <w:rPr>
          <w:rFonts w:hint="cs"/>
          <w:rtl/>
        </w:rPr>
        <w:t>ي</w:t>
      </w:r>
      <w:r>
        <w:rPr>
          <w:rFonts w:hint="cs"/>
          <w:rtl/>
        </w:rPr>
        <w:t>ة سيئة و</w:t>
      </w:r>
      <w:r w:rsidR="009A392C">
        <w:rPr>
          <w:rFonts w:hint="cs"/>
          <w:rtl/>
        </w:rPr>
        <w:t>ل</w:t>
      </w:r>
      <w:r>
        <w:rPr>
          <w:rFonts w:hint="cs"/>
          <w:rtl/>
        </w:rPr>
        <w:t xml:space="preserve">لعنف القائم على </w:t>
      </w:r>
      <w:r w:rsidR="009A392C">
        <w:rPr>
          <w:rFonts w:hint="cs"/>
          <w:rtl/>
        </w:rPr>
        <w:t xml:space="preserve">نوع </w:t>
      </w:r>
      <w:r>
        <w:rPr>
          <w:rFonts w:hint="cs"/>
          <w:rtl/>
        </w:rPr>
        <w:t>الجنس، مع قلة فرص حصولهن على الرعاية الصحية. كما تشعر اللجنة بالقلق لأن عددا كبيرا من اللاجئات غير المسجلات ما زلن معرضات للإبعاد إلى بلادهن الأصلية وحرمانهن من الحماية الدولية التي تحق لهن.</w:t>
      </w:r>
    </w:p>
    <w:p w:rsidR="007521F4" w:rsidRDefault="007521F4" w:rsidP="00D42B5D">
      <w:pPr>
        <w:pStyle w:val="SingleTxt"/>
        <w:rPr>
          <w:rFonts w:hint="cs"/>
          <w:rtl/>
        </w:rPr>
      </w:pPr>
      <w:r>
        <w:rPr>
          <w:rFonts w:hint="cs"/>
          <w:rtl/>
        </w:rPr>
        <w:t>2</w:t>
      </w:r>
      <w:r w:rsidR="009A392C">
        <w:rPr>
          <w:rFonts w:hint="cs"/>
          <w:rtl/>
        </w:rPr>
        <w:t>7</w:t>
      </w:r>
      <w:r>
        <w:rPr>
          <w:rFonts w:hint="cs"/>
          <w:rtl/>
        </w:rPr>
        <w:t xml:space="preserve"> -</w:t>
      </w:r>
      <w:r>
        <w:rPr>
          <w:rFonts w:hint="cs"/>
          <w:rtl/>
        </w:rPr>
        <w:tab/>
      </w:r>
      <w:r w:rsidR="00D42B5D">
        <w:rPr>
          <w:rFonts w:hint="cs"/>
          <w:rtl/>
        </w:rPr>
        <w:t>و</w:t>
      </w:r>
      <w:r w:rsidRPr="00B85CD4">
        <w:rPr>
          <w:rFonts w:hint="cs"/>
          <w:b/>
          <w:bCs/>
          <w:rtl/>
        </w:rPr>
        <w:t>توصي اللجنة بأن تتكفل الدولة الطرف با</w:t>
      </w:r>
      <w:r w:rsidR="00D42B5D">
        <w:rPr>
          <w:rFonts w:hint="cs"/>
          <w:b/>
          <w:bCs/>
          <w:rtl/>
        </w:rPr>
        <w:t>نتظام</w:t>
      </w:r>
      <w:r w:rsidRPr="00B85CD4">
        <w:rPr>
          <w:rFonts w:hint="cs"/>
          <w:b/>
          <w:bCs/>
          <w:rtl/>
        </w:rPr>
        <w:t xml:space="preserve"> بإدراج وحماية طالبات اللجوء والمهاجرات واللاجئات في التشريعات الوطنية والسياسات العامة وبرامج الاستجابة التي تعالج المسا</w:t>
      </w:r>
      <w:r>
        <w:rPr>
          <w:rFonts w:hint="cs"/>
          <w:b/>
          <w:bCs/>
          <w:rtl/>
        </w:rPr>
        <w:t>ئل</w:t>
      </w:r>
      <w:r w:rsidRPr="00B85CD4">
        <w:rPr>
          <w:rFonts w:hint="cs"/>
          <w:b/>
          <w:bCs/>
          <w:rtl/>
        </w:rPr>
        <w:t xml:space="preserve"> المتعلقة بحقوق المرأة، لا سيما العنف الجنسي والعنف القائم على نوع الجنس. كما تحث اللجنة الدولة الطرف على اتخاذ تدابير ملموسة للقضاء على جميع أشكال العنف والتمييز ضد المهاجرات وطالبات اللجوء والمشردات واللاجئات، بما في ذلك في قطاع العمالة، بتشجيع اندماجهن في قطاع العمالة الر</w:t>
      </w:r>
      <w:r>
        <w:rPr>
          <w:rFonts w:hint="cs"/>
          <w:b/>
          <w:bCs/>
          <w:rtl/>
        </w:rPr>
        <w:t>سمي، ضمن عدة إجراءات أخرى</w:t>
      </w:r>
      <w:r w:rsidR="00D42B5D">
        <w:rPr>
          <w:rFonts w:hint="cs"/>
          <w:b/>
          <w:bCs/>
          <w:rtl/>
        </w:rPr>
        <w:t>.</w:t>
      </w:r>
      <w:r>
        <w:rPr>
          <w:rFonts w:hint="cs"/>
          <w:b/>
          <w:bCs/>
          <w:rtl/>
        </w:rPr>
        <w:t xml:space="preserve"> وتشجع اللجنة الدول</w:t>
      </w:r>
      <w:r w:rsidRPr="00B85CD4">
        <w:rPr>
          <w:rFonts w:hint="cs"/>
          <w:b/>
          <w:bCs/>
          <w:rtl/>
        </w:rPr>
        <w:t>ة الطرف على تيسير فرص حصول اللاجئات وطالبات اللجوء والمهاجرات والمشردات على الخدمات الصحية وغيرها من خدمات الدعم الاجتماعي</w:t>
      </w:r>
      <w:r w:rsidR="00D42B5D">
        <w:rPr>
          <w:rFonts w:hint="cs"/>
          <w:b/>
          <w:bCs/>
          <w:rtl/>
        </w:rPr>
        <w:t>.</w:t>
      </w:r>
      <w:r w:rsidRPr="00B85CD4">
        <w:rPr>
          <w:rFonts w:hint="cs"/>
          <w:b/>
          <w:bCs/>
          <w:rtl/>
        </w:rPr>
        <w:t xml:space="preserve"> وترحب اللجنة بالحملة الحالية التي تقوم بها الدولة لتسجيل وتوثيق جميع الأشخاص في </w:t>
      </w:r>
      <w:r w:rsidR="00D42B5D">
        <w:rPr>
          <w:rFonts w:hint="cs"/>
          <w:b/>
          <w:bCs/>
          <w:rtl/>
        </w:rPr>
        <w:t>ال</w:t>
      </w:r>
      <w:r w:rsidRPr="00B85CD4">
        <w:rPr>
          <w:rFonts w:hint="cs"/>
          <w:b/>
          <w:bCs/>
          <w:rtl/>
        </w:rPr>
        <w:t xml:space="preserve">مناطق </w:t>
      </w:r>
      <w:r w:rsidR="00D42B5D">
        <w:rPr>
          <w:rFonts w:hint="cs"/>
          <w:b/>
          <w:bCs/>
          <w:rtl/>
        </w:rPr>
        <w:t xml:space="preserve">الواقعة على </w:t>
      </w:r>
      <w:r w:rsidRPr="00B85CD4">
        <w:rPr>
          <w:rFonts w:hint="cs"/>
          <w:b/>
          <w:bCs/>
          <w:rtl/>
        </w:rPr>
        <w:t>الحدود الشمالية، وتشجع الدولة الطرف على تعزيز عملية التسجيل والإسراع بها، بالإضافة إلى إجراءات تحديد وضع اللاجئين.</w:t>
      </w:r>
    </w:p>
    <w:p w:rsidR="007521F4" w:rsidRDefault="007521F4" w:rsidP="00CB6A34">
      <w:pPr>
        <w:pStyle w:val="SingleTxt"/>
        <w:rPr>
          <w:rFonts w:hint="cs"/>
          <w:rtl/>
        </w:rPr>
      </w:pPr>
      <w:r>
        <w:rPr>
          <w:rFonts w:hint="cs"/>
          <w:rtl/>
        </w:rPr>
        <w:t>2</w:t>
      </w:r>
      <w:r w:rsidR="00D42B5D">
        <w:rPr>
          <w:rFonts w:hint="cs"/>
          <w:rtl/>
        </w:rPr>
        <w:t>8</w:t>
      </w:r>
      <w:r>
        <w:rPr>
          <w:rFonts w:hint="cs"/>
          <w:rtl/>
        </w:rPr>
        <w:t xml:space="preserve"> -</w:t>
      </w:r>
      <w:r>
        <w:rPr>
          <w:rFonts w:hint="cs"/>
          <w:rtl/>
        </w:rPr>
        <w:tab/>
      </w:r>
      <w:r w:rsidR="00D42B5D">
        <w:rPr>
          <w:rFonts w:hint="cs"/>
          <w:rtl/>
        </w:rPr>
        <w:t xml:space="preserve">وفي حين تلاحظ اللجنة </w:t>
      </w:r>
      <w:r w:rsidR="00CB6A34">
        <w:rPr>
          <w:rFonts w:hint="cs"/>
          <w:rtl/>
        </w:rPr>
        <w:t>حظ</w:t>
      </w:r>
      <w:r w:rsidR="00D42B5D">
        <w:rPr>
          <w:rFonts w:hint="cs"/>
          <w:rtl/>
        </w:rPr>
        <w:t xml:space="preserve">ر التمييز ضد الأقليات الجنسية المشار إليه في الفقرة 2 من المادة 11 </w:t>
      </w:r>
      <w:r w:rsidR="00CB6A34">
        <w:rPr>
          <w:rFonts w:hint="cs"/>
          <w:rtl/>
        </w:rPr>
        <w:t>من</w:t>
      </w:r>
      <w:r w:rsidR="00D42B5D">
        <w:rPr>
          <w:rFonts w:hint="cs"/>
          <w:rtl/>
        </w:rPr>
        <w:t xml:space="preserve"> الدستور الجديد لإكوادور الذي اعتمد في 29 </w:t>
      </w:r>
      <w:r w:rsidR="00D42B5D">
        <w:rPr>
          <w:rFonts w:hint="eastAsia"/>
          <w:rtl/>
        </w:rPr>
        <w:t>أيلول</w:t>
      </w:r>
      <w:r w:rsidR="00D42B5D">
        <w:rPr>
          <w:rtl/>
        </w:rPr>
        <w:t xml:space="preserve">/سبتمبر </w:t>
      </w:r>
      <w:r w:rsidR="00D42B5D">
        <w:rPr>
          <w:rFonts w:hint="cs"/>
          <w:rtl/>
        </w:rPr>
        <w:t>2008، فإنها تشعر بالقلق إزاء المعلومات التي تفيد بالتمييز القائم على هذا الأساس ضد النساء</w:t>
      </w:r>
      <w:r>
        <w:rPr>
          <w:rFonts w:hint="cs"/>
          <w:rtl/>
        </w:rPr>
        <w:t>.</w:t>
      </w:r>
    </w:p>
    <w:p w:rsidR="007521F4" w:rsidRDefault="007521F4" w:rsidP="00D42B5D">
      <w:pPr>
        <w:pStyle w:val="SingleTxt"/>
        <w:rPr>
          <w:rFonts w:hint="cs"/>
          <w:b/>
          <w:bCs/>
          <w:rtl/>
        </w:rPr>
      </w:pPr>
      <w:r>
        <w:rPr>
          <w:rFonts w:hint="cs"/>
          <w:rtl/>
        </w:rPr>
        <w:t>2</w:t>
      </w:r>
      <w:r w:rsidR="00D42B5D">
        <w:rPr>
          <w:rFonts w:hint="cs"/>
          <w:rtl/>
        </w:rPr>
        <w:t>9</w:t>
      </w:r>
      <w:r>
        <w:rPr>
          <w:rFonts w:hint="cs"/>
          <w:rtl/>
        </w:rPr>
        <w:t xml:space="preserve"> -</w:t>
      </w:r>
      <w:r>
        <w:rPr>
          <w:rFonts w:hint="cs"/>
          <w:rtl/>
        </w:rPr>
        <w:tab/>
      </w:r>
      <w:r w:rsidRPr="00B85CD4">
        <w:rPr>
          <w:rFonts w:hint="cs"/>
          <w:b/>
          <w:bCs/>
          <w:rtl/>
        </w:rPr>
        <w:t xml:space="preserve">توصي اللجنة بأن تتكفل الدولة الطرف بإجراء تحقيق </w:t>
      </w:r>
      <w:r w:rsidR="00D42B5D">
        <w:rPr>
          <w:rFonts w:hint="cs"/>
          <w:b/>
          <w:bCs/>
          <w:rtl/>
        </w:rPr>
        <w:t>في ه</w:t>
      </w:r>
      <w:r w:rsidR="00CB6A34">
        <w:rPr>
          <w:rFonts w:hint="cs"/>
          <w:b/>
          <w:bCs/>
          <w:rtl/>
        </w:rPr>
        <w:t>ذ</w:t>
      </w:r>
      <w:r w:rsidR="00D42B5D">
        <w:rPr>
          <w:rFonts w:hint="cs"/>
          <w:b/>
          <w:bCs/>
          <w:rtl/>
        </w:rPr>
        <w:t xml:space="preserve">ه الحالات، </w:t>
      </w:r>
      <w:r w:rsidRPr="00B85CD4">
        <w:rPr>
          <w:rFonts w:hint="cs"/>
          <w:b/>
          <w:bCs/>
          <w:rtl/>
        </w:rPr>
        <w:t xml:space="preserve">وأن تتخذ الإجراء العلاجي </w:t>
      </w:r>
      <w:r w:rsidR="00D42B5D">
        <w:rPr>
          <w:rFonts w:hint="cs"/>
          <w:b/>
          <w:bCs/>
          <w:rtl/>
        </w:rPr>
        <w:t>وفقا للدستور</w:t>
      </w:r>
      <w:r w:rsidRPr="00B85CD4">
        <w:rPr>
          <w:rFonts w:hint="cs"/>
          <w:b/>
          <w:bCs/>
          <w:rtl/>
        </w:rPr>
        <w:t>.</w:t>
      </w:r>
    </w:p>
    <w:p w:rsidR="007521F4" w:rsidRPr="00B85CD4" w:rsidRDefault="007521F4" w:rsidP="007521F4">
      <w:pPr>
        <w:pStyle w:val="SingleTxt"/>
        <w:spacing w:after="0" w:line="120" w:lineRule="exact"/>
        <w:rPr>
          <w:rFonts w:hint="cs"/>
          <w:sz w:val="10"/>
          <w:rtl/>
        </w:rPr>
      </w:pPr>
    </w:p>
    <w:p w:rsidR="007521F4"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w:t>
      </w:r>
    </w:p>
    <w:p w:rsidR="007521F4" w:rsidRDefault="00D42B5D" w:rsidP="00D42B5D">
      <w:pPr>
        <w:pStyle w:val="SingleTxt"/>
        <w:rPr>
          <w:rFonts w:hint="cs"/>
          <w:rtl/>
        </w:rPr>
      </w:pPr>
      <w:r>
        <w:rPr>
          <w:rFonts w:hint="cs"/>
          <w:rtl/>
        </w:rPr>
        <w:t>30</w:t>
      </w:r>
      <w:r w:rsidR="007521F4">
        <w:rPr>
          <w:rFonts w:hint="cs"/>
          <w:rtl/>
        </w:rPr>
        <w:t xml:space="preserve"> -</w:t>
      </w:r>
      <w:r w:rsidR="007521F4">
        <w:rPr>
          <w:rFonts w:hint="cs"/>
          <w:rtl/>
        </w:rPr>
        <w:tab/>
        <w:t xml:space="preserve">في </w:t>
      </w:r>
      <w:r>
        <w:rPr>
          <w:rFonts w:hint="cs"/>
          <w:rtl/>
        </w:rPr>
        <w:t xml:space="preserve">حين </w:t>
      </w:r>
      <w:r w:rsidR="007521F4">
        <w:rPr>
          <w:rFonts w:hint="cs"/>
          <w:rtl/>
        </w:rPr>
        <w:t xml:space="preserve">ترحب اللجنة بجهود وزارة التعليم والثقافة للقضاء على الأمية، بما في ذلك عن طريق برامج مثل </w:t>
      </w:r>
      <w:r w:rsidR="007521F4">
        <w:rPr>
          <w:rFonts w:hint="eastAsia"/>
          <w:rtl/>
        </w:rPr>
        <w:t>”نعم، أنا أستطيع</w:t>
      </w:r>
      <w:r w:rsidR="007521F4">
        <w:rPr>
          <w:rFonts w:hint="cs"/>
          <w:rtl/>
        </w:rPr>
        <w:t xml:space="preserve">“، فإنها تلاحظ مع القلق ارتفاع مستوى الأمية بين النساء الريفيات الناطقات باللغات المحلية. ورغم جهود الدولة الطرف لتحقيق المساواة بين الرجال والنساء في التعليم الرسمي، والتقدم الذي حدث في هذا الاتجاه، فإن اللجنة ما زالت تشعر بالقلق من ارتفاع نسبة التسرب من التعليم بين النساء والبنات، لا سيما بنات </w:t>
      </w:r>
      <w:r>
        <w:rPr>
          <w:rFonts w:hint="cs"/>
          <w:rtl/>
        </w:rPr>
        <w:t>الشعوب الأصلية</w:t>
      </w:r>
      <w:r w:rsidR="007521F4">
        <w:rPr>
          <w:rFonts w:hint="cs"/>
          <w:rtl/>
        </w:rPr>
        <w:t>، والفروق الموجودة بين الرجال والنساء في فرص الحصول على التعليم العالي. كما تلاحظ اللجنة مع القلق أن خيارات التعليم العالي ما زالت تعكس الآراء النمطية عن المجالات المناسبة لتعليم المرأة.</w:t>
      </w:r>
    </w:p>
    <w:p w:rsidR="007521F4" w:rsidRDefault="007521F4" w:rsidP="00D42B5D">
      <w:pPr>
        <w:pStyle w:val="SingleTxt"/>
        <w:rPr>
          <w:rFonts w:hint="cs"/>
          <w:b/>
          <w:bCs/>
          <w:rtl/>
        </w:rPr>
      </w:pPr>
      <w:r>
        <w:rPr>
          <w:rFonts w:hint="cs"/>
          <w:rtl/>
        </w:rPr>
        <w:t>3</w:t>
      </w:r>
      <w:r w:rsidR="00D42B5D">
        <w:rPr>
          <w:rFonts w:hint="cs"/>
          <w:rtl/>
        </w:rPr>
        <w:t>1</w:t>
      </w:r>
      <w:r>
        <w:rPr>
          <w:rFonts w:hint="cs"/>
          <w:rtl/>
        </w:rPr>
        <w:t xml:space="preserve"> -</w:t>
      </w:r>
      <w:r>
        <w:rPr>
          <w:rFonts w:hint="cs"/>
          <w:rtl/>
        </w:rPr>
        <w:tab/>
      </w:r>
      <w:r w:rsidR="00D42B5D">
        <w:rPr>
          <w:rFonts w:hint="cs"/>
          <w:rtl/>
        </w:rPr>
        <w:t>و</w:t>
      </w:r>
      <w:r>
        <w:rPr>
          <w:rFonts w:hint="cs"/>
          <w:b/>
          <w:bCs/>
          <w:rtl/>
        </w:rPr>
        <w:t>تشجع اللجنة الدولة الطرف على تعزيز جهودها للقضاء على الأمية، وعلى الأخص بين النساء الريفيات الناطقات باللغات المحلية. كما تحث الدولة الطرف على اتخاذ تدابير، من بينها إجراء دراسات، لمعالجة الأسباب الجذرية للتسرب من ال</w:t>
      </w:r>
      <w:r w:rsidR="00D42B5D">
        <w:rPr>
          <w:rFonts w:hint="cs"/>
          <w:b/>
          <w:bCs/>
          <w:rtl/>
        </w:rPr>
        <w:t>مدارس</w:t>
      </w:r>
      <w:r>
        <w:rPr>
          <w:rFonts w:hint="cs"/>
          <w:b/>
          <w:bCs/>
          <w:rtl/>
        </w:rPr>
        <w:t>، مثل الفقر والعوامل المتصلة بالت</w:t>
      </w:r>
      <w:r w:rsidR="00D42B5D">
        <w:rPr>
          <w:rFonts w:hint="cs"/>
          <w:b/>
          <w:bCs/>
          <w:rtl/>
        </w:rPr>
        <w:t>مييز</w:t>
      </w:r>
      <w:r>
        <w:rPr>
          <w:rFonts w:hint="cs"/>
          <w:b/>
          <w:bCs/>
          <w:rtl/>
        </w:rPr>
        <w:t xml:space="preserve"> على أساس نوع الجنس والأدوار النمطية المسندة إلى الجنسين، وأن تشجع فرص حصول النساء على التعليم العالي، بما في ذلك عن طريق صناديق للمنح الدراسية. كما تشجع اللجنة الدولة الطرف على تعزيز جهودها لتشجيع </w:t>
      </w:r>
      <w:r w:rsidR="00D42B5D">
        <w:rPr>
          <w:rFonts w:hint="cs"/>
          <w:b/>
          <w:bCs/>
          <w:rtl/>
        </w:rPr>
        <w:t xml:space="preserve">انخراط </w:t>
      </w:r>
      <w:r>
        <w:rPr>
          <w:rFonts w:hint="cs"/>
          <w:b/>
          <w:bCs/>
          <w:rtl/>
        </w:rPr>
        <w:t xml:space="preserve">المرأة </w:t>
      </w:r>
      <w:r w:rsidR="00D42B5D">
        <w:rPr>
          <w:rFonts w:hint="cs"/>
          <w:b/>
          <w:bCs/>
          <w:rtl/>
        </w:rPr>
        <w:t>في</w:t>
      </w:r>
      <w:r>
        <w:rPr>
          <w:rFonts w:hint="cs"/>
          <w:b/>
          <w:bCs/>
          <w:rtl/>
        </w:rPr>
        <w:t xml:space="preserve"> المهن غير التقليدية. وتطلب اللجنة </w:t>
      </w:r>
      <w:r w:rsidR="00D42B5D">
        <w:rPr>
          <w:rFonts w:hint="cs"/>
          <w:b/>
          <w:bCs/>
          <w:rtl/>
        </w:rPr>
        <w:t>إلى</w:t>
      </w:r>
      <w:r>
        <w:rPr>
          <w:rFonts w:hint="cs"/>
          <w:b/>
          <w:bCs/>
          <w:rtl/>
        </w:rPr>
        <w:t xml:space="preserve"> الدولة الطرف أن تضم</w:t>
      </w:r>
      <w:r w:rsidR="00D42B5D">
        <w:rPr>
          <w:rFonts w:hint="cs"/>
          <w:b/>
          <w:bCs/>
          <w:rtl/>
        </w:rPr>
        <w:t>ِّ</w:t>
      </w:r>
      <w:r>
        <w:rPr>
          <w:rFonts w:hint="cs"/>
          <w:b/>
          <w:bCs/>
          <w:rtl/>
        </w:rPr>
        <w:t xml:space="preserve">ن تقريرها </w:t>
      </w:r>
      <w:r w:rsidR="00D42B5D">
        <w:rPr>
          <w:rFonts w:hint="cs"/>
          <w:b/>
          <w:bCs/>
          <w:rtl/>
        </w:rPr>
        <w:t xml:space="preserve">المقبل </w:t>
      </w:r>
      <w:r>
        <w:rPr>
          <w:rFonts w:hint="cs"/>
          <w:b/>
          <w:bCs/>
          <w:rtl/>
        </w:rPr>
        <w:t xml:space="preserve">معلومات عن مخصصات الميزانية للتعليم العام مقارنة بالقطاعات الأخرى. وتطلب </w:t>
      </w:r>
      <w:r w:rsidR="00D42B5D">
        <w:rPr>
          <w:rFonts w:hint="cs"/>
          <w:b/>
          <w:bCs/>
          <w:rtl/>
        </w:rPr>
        <w:t xml:space="preserve">إليها </w:t>
      </w:r>
      <w:r>
        <w:rPr>
          <w:rFonts w:hint="cs"/>
          <w:b/>
          <w:bCs/>
          <w:rtl/>
        </w:rPr>
        <w:t xml:space="preserve">أيضا </w:t>
      </w:r>
      <w:r w:rsidR="00D42B5D">
        <w:rPr>
          <w:rFonts w:hint="cs"/>
          <w:b/>
          <w:bCs/>
          <w:rtl/>
        </w:rPr>
        <w:t xml:space="preserve">تقديم </w:t>
      </w:r>
      <w:r>
        <w:rPr>
          <w:rFonts w:hint="cs"/>
          <w:b/>
          <w:bCs/>
          <w:rtl/>
        </w:rPr>
        <w:t xml:space="preserve">معلومات </w:t>
      </w:r>
      <w:r w:rsidR="00D42B5D">
        <w:rPr>
          <w:rFonts w:hint="cs"/>
          <w:b/>
          <w:bCs/>
          <w:rtl/>
        </w:rPr>
        <w:t xml:space="preserve">موزعة بحسب نوع الجنس والجماعة العرقية </w:t>
      </w:r>
      <w:r>
        <w:rPr>
          <w:rFonts w:hint="cs"/>
          <w:b/>
          <w:bCs/>
          <w:rtl/>
        </w:rPr>
        <w:t xml:space="preserve">عن مستوى </w:t>
      </w:r>
      <w:r w:rsidR="00D42B5D">
        <w:rPr>
          <w:rFonts w:hint="cs"/>
          <w:b/>
          <w:bCs/>
          <w:rtl/>
        </w:rPr>
        <w:t>الالتحاق ب</w:t>
      </w:r>
      <w:r>
        <w:rPr>
          <w:rFonts w:hint="cs"/>
          <w:b/>
          <w:bCs/>
          <w:rtl/>
        </w:rPr>
        <w:t xml:space="preserve">المدارس والاستمرار في الدراسة </w:t>
      </w:r>
      <w:r w:rsidR="00D42B5D">
        <w:rPr>
          <w:rFonts w:hint="cs"/>
          <w:b/>
          <w:bCs/>
          <w:rtl/>
        </w:rPr>
        <w:t>والمستوى التعليمي.</w:t>
      </w:r>
    </w:p>
    <w:p w:rsidR="007521F4" w:rsidRDefault="007521F4" w:rsidP="00A550BE">
      <w:pPr>
        <w:pStyle w:val="SingleTxt"/>
        <w:rPr>
          <w:rFonts w:hint="cs"/>
          <w:rtl/>
        </w:rPr>
      </w:pPr>
      <w:r>
        <w:rPr>
          <w:rFonts w:hint="cs"/>
          <w:rtl/>
        </w:rPr>
        <w:t>3</w:t>
      </w:r>
      <w:r w:rsidR="00A550BE">
        <w:rPr>
          <w:rFonts w:hint="cs"/>
          <w:rtl/>
        </w:rPr>
        <w:t>2</w:t>
      </w:r>
      <w:r>
        <w:rPr>
          <w:rFonts w:hint="cs"/>
          <w:rtl/>
        </w:rPr>
        <w:t xml:space="preserve"> -</w:t>
      </w:r>
      <w:r>
        <w:rPr>
          <w:rFonts w:hint="cs"/>
          <w:rtl/>
        </w:rPr>
        <w:tab/>
      </w:r>
      <w:r w:rsidR="00A550BE">
        <w:rPr>
          <w:rFonts w:hint="cs"/>
          <w:rtl/>
        </w:rPr>
        <w:t>و</w:t>
      </w:r>
      <w:r>
        <w:rPr>
          <w:rFonts w:hint="cs"/>
          <w:rtl/>
        </w:rPr>
        <w:t>تشعر اللجنة بال</w:t>
      </w:r>
      <w:r w:rsidR="00A550BE">
        <w:rPr>
          <w:rFonts w:hint="cs"/>
          <w:rtl/>
        </w:rPr>
        <w:t>ج</w:t>
      </w:r>
      <w:r>
        <w:rPr>
          <w:rFonts w:hint="cs"/>
          <w:rtl/>
        </w:rPr>
        <w:t>زع لارتفاع معدلات الاعتداء الجنسي والتحرش ضد طالبات المدارس، وكذلك حالات الطرد أو الرفض بسبب الحمل والعنف.</w:t>
      </w:r>
    </w:p>
    <w:p w:rsidR="007521F4" w:rsidRDefault="007521F4" w:rsidP="00A550BE">
      <w:pPr>
        <w:pStyle w:val="SingleTxt"/>
        <w:rPr>
          <w:rFonts w:hint="cs"/>
          <w:b/>
          <w:bCs/>
          <w:rtl/>
        </w:rPr>
      </w:pPr>
      <w:r>
        <w:rPr>
          <w:rFonts w:hint="cs"/>
          <w:rtl/>
        </w:rPr>
        <w:t>3</w:t>
      </w:r>
      <w:r w:rsidR="00A550BE">
        <w:rPr>
          <w:rFonts w:hint="cs"/>
          <w:rtl/>
        </w:rPr>
        <w:t>3</w:t>
      </w:r>
      <w:r>
        <w:rPr>
          <w:rFonts w:hint="cs"/>
          <w:rtl/>
        </w:rPr>
        <w:t xml:space="preserve"> -</w:t>
      </w:r>
      <w:r>
        <w:rPr>
          <w:rFonts w:hint="cs"/>
          <w:b/>
          <w:bCs/>
          <w:rtl/>
        </w:rPr>
        <w:tab/>
      </w:r>
      <w:r w:rsidR="00A550BE">
        <w:rPr>
          <w:rFonts w:hint="cs"/>
          <w:b/>
          <w:bCs/>
          <w:rtl/>
        </w:rPr>
        <w:t>و</w:t>
      </w:r>
      <w:r>
        <w:rPr>
          <w:rFonts w:hint="cs"/>
          <w:b/>
          <w:bCs/>
          <w:rtl/>
        </w:rPr>
        <w:t xml:space="preserve">تدعو اللجنة الدولة الطرف إلى تعزيز جهودها من أجل توفير مناخ تعليمي </w:t>
      </w:r>
      <w:r w:rsidR="00A550BE">
        <w:rPr>
          <w:rFonts w:hint="cs"/>
          <w:b/>
          <w:bCs/>
          <w:rtl/>
        </w:rPr>
        <w:t xml:space="preserve">خال من </w:t>
      </w:r>
      <w:r>
        <w:rPr>
          <w:rFonts w:hint="cs"/>
          <w:b/>
          <w:bCs/>
          <w:rtl/>
        </w:rPr>
        <w:t xml:space="preserve">التمييز والعنف، بما في ذلك عن طريق </w:t>
      </w:r>
      <w:r w:rsidR="00A550BE">
        <w:rPr>
          <w:rFonts w:hint="cs"/>
          <w:b/>
          <w:bCs/>
          <w:rtl/>
        </w:rPr>
        <w:t xml:space="preserve">توعية </w:t>
      </w:r>
      <w:r>
        <w:rPr>
          <w:rFonts w:hint="cs"/>
          <w:b/>
          <w:bCs/>
          <w:rtl/>
        </w:rPr>
        <w:t>المسؤولين في المدارس والطلبة</w:t>
      </w:r>
      <w:r w:rsidR="00A550BE">
        <w:rPr>
          <w:rFonts w:hint="cs"/>
          <w:b/>
          <w:bCs/>
          <w:rtl/>
        </w:rPr>
        <w:t>، وتدريبهم</w:t>
      </w:r>
      <w:r>
        <w:rPr>
          <w:rFonts w:hint="cs"/>
          <w:b/>
          <w:bCs/>
          <w:rtl/>
        </w:rPr>
        <w:t xml:space="preserve">، وتوعية الأطفال من خلال </w:t>
      </w:r>
      <w:r w:rsidR="00A550BE">
        <w:rPr>
          <w:rFonts w:hint="cs"/>
          <w:b/>
          <w:bCs/>
          <w:rtl/>
        </w:rPr>
        <w:t xml:space="preserve">وسائط </w:t>
      </w:r>
      <w:r>
        <w:rPr>
          <w:rFonts w:hint="cs"/>
          <w:b/>
          <w:bCs/>
          <w:rtl/>
        </w:rPr>
        <w:t xml:space="preserve">الإعلام، والترويج لمفهوم تنوع الثقافات في الخدمات التعليمية، وإيجاد آليات </w:t>
      </w:r>
      <w:r w:rsidR="00A550BE">
        <w:rPr>
          <w:rFonts w:hint="cs"/>
          <w:b/>
          <w:bCs/>
          <w:rtl/>
        </w:rPr>
        <w:t xml:space="preserve">للإبلاغ </w:t>
      </w:r>
      <w:r>
        <w:rPr>
          <w:rFonts w:hint="cs"/>
          <w:b/>
          <w:bCs/>
          <w:rtl/>
        </w:rPr>
        <w:t>والمساءلة ضمانا لتقديم مرتكبي الجرائم إلى</w:t>
      </w:r>
      <w:r>
        <w:rPr>
          <w:rFonts w:hint="eastAsia"/>
          <w:b/>
          <w:bCs/>
          <w:rtl/>
        </w:rPr>
        <w:t> </w:t>
      </w:r>
      <w:r>
        <w:rPr>
          <w:rFonts w:hint="cs"/>
          <w:b/>
          <w:bCs/>
          <w:rtl/>
        </w:rPr>
        <w:t>المحاكمة.</w:t>
      </w:r>
    </w:p>
    <w:p w:rsidR="007521F4" w:rsidRPr="001004DD" w:rsidRDefault="007521F4" w:rsidP="007521F4">
      <w:pPr>
        <w:pStyle w:val="SingleTxt"/>
        <w:spacing w:after="0" w:line="120" w:lineRule="exact"/>
        <w:rPr>
          <w:rFonts w:hint="cs"/>
          <w:b/>
          <w:bCs/>
          <w:sz w:val="10"/>
          <w:rtl/>
        </w:rPr>
      </w:pPr>
    </w:p>
    <w:p w:rsidR="007521F4"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rPr>
        <w:tab/>
      </w:r>
      <w:r>
        <w:rPr>
          <w:rFonts w:hint="cs"/>
          <w:rtl/>
        </w:rPr>
        <w:tab/>
        <w:t>العمالة</w:t>
      </w:r>
    </w:p>
    <w:p w:rsidR="007521F4" w:rsidRPr="003A44D0" w:rsidRDefault="007521F4" w:rsidP="00A550BE">
      <w:pPr>
        <w:pStyle w:val="SingleTxt"/>
        <w:rPr>
          <w:rtl/>
          <w:lang w:bidi="ar-EG"/>
        </w:rPr>
      </w:pPr>
      <w:r w:rsidRPr="003A44D0">
        <w:rPr>
          <w:rtl/>
          <w:lang w:bidi="ar-EG"/>
        </w:rPr>
        <w:t>‎3</w:t>
      </w:r>
      <w:r w:rsidR="00A550BE">
        <w:rPr>
          <w:rFonts w:hint="cs"/>
          <w:rtl/>
          <w:lang w:bidi="ar-EG"/>
        </w:rPr>
        <w:t>4</w:t>
      </w:r>
      <w:r>
        <w:rPr>
          <w:rFonts w:hint="cs"/>
          <w:rtl/>
          <w:lang w:bidi="ar-EG"/>
        </w:rPr>
        <w:t xml:space="preserve"> </w:t>
      </w:r>
      <w:r w:rsidRPr="003A44D0">
        <w:rPr>
          <w:rFonts w:hint="cs"/>
          <w:rtl/>
          <w:lang w:bidi="ar-EG"/>
        </w:rPr>
        <w:t>-</w:t>
      </w:r>
      <w:r w:rsidRPr="003A44D0">
        <w:rPr>
          <w:rtl/>
          <w:lang w:bidi="ar-EG"/>
        </w:rPr>
        <w:t>‎</w:t>
      </w:r>
      <w:r w:rsidRPr="003A44D0">
        <w:rPr>
          <w:rtl/>
          <w:lang w:bidi="ar-EG"/>
        </w:rPr>
        <w:tab/>
        <w:t>تعرب اللجنة عن قلقها إزاء ارتفاع معدلات نقص عمالة النساء وبطالتهن، و</w:t>
      </w:r>
      <w:r>
        <w:rPr>
          <w:rtl/>
          <w:lang w:bidi="ar-EG"/>
        </w:rPr>
        <w:t>لا سيما</w:t>
      </w:r>
      <w:r w:rsidRPr="003A44D0">
        <w:rPr>
          <w:rtl/>
          <w:lang w:bidi="ar-EG"/>
        </w:rPr>
        <w:t xml:space="preserve"> في المناطق الريفية، وإزاء </w:t>
      </w:r>
      <w:r w:rsidR="00A550BE">
        <w:rPr>
          <w:rFonts w:hint="cs"/>
          <w:rtl/>
          <w:lang w:bidi="ar-EG"/>
        </w:rPr>
        <w:t>غزل</w:t>
      </w:r>
      <w:r w:rsidRPr="003A44D0">
        <w:rPr>
          <w:rtl/>
          <w:lang w:bidi="ar-EG"/>
        </w:rPr>
        <w:t xml:space="preserve"> النساء في قطاعات العمالة </w:t>
      </w:r>
      <w:r w:rsidR="00A550BE">
        <w:rPr>
          <w:rFonts w:hint="cs"/>
          <w:rtl/>
          <w:lang w:bidi="ar-EG"/>
        </w:rPr>
        <w:t>ذات الأجور المنخفضة</w:t>
      </w:r>
      <w:r w:rsidRPr="003A44D0">
        <w:rPr>
          <w:rtl/>
          <w:lang w:bidi="ar-EG"/>
        </w:rPr>
        <w:t>. واللجنة قلقة إزاء انخفاض ما تحصل عليه النساء من أجور مقارنة بالرجال، ولا سيما في المناطق الريفية، وإزاء انخفاض متوسط دخل الأسر المعيشية التي تع</w:t>
      </w:r>
      <w:r>
        <w:rPr>
          <w:rFonts w:hint="cs"/>
          <w:rtl/>
          <w:lang w:bidi="ar-EG"/>
        </w:rPr>
        <w:t>ي</w:t>
      </w:r>
      <w:r w:rsidRPr="003A44D0">
        <w:rPr>
          <w:rtl/>
          <w:lang w:bidi="ar-EG"/>
        </w:rPr>
        <w:t>لها الإناث مقارنة بالأسر المعيشية التي يعيلها الذكور، و</w:t>
      </w:r>
      <w:r>
        <w:rPr>
          <w:rtl/>
          <w:lang w:bidi="ar-EG"/>
        </w:rPr>
        <w:t>لا سيما</w:t>
      </w:r>
      <w:r w:rsidRPr="003A44D0">
        <w:rPr>
          <w:rtl/>
          <w:lang w:bidi="ar-EG"/>
        </w:rPr>
        <w:t xml:space="preserve"> في المناطق الحضرية. ‎</w:t>
      </w:r>
    </w:p>
    <w:p w:rsidR="007521F4" w:rsidRPr="003A44D0" w:rsidRDefault="007521F4" w:rsidP="00A550BE">
      <w:pPr>
        <w:pStyle w:val="SingleTxt"/>
        <w:rPr>
          <w:b/>
          <w:bCs/>
          <w:rtl/>
          <w:lang w:bidi="ar-EG"/>
        </w:rPr>
      </w:pPr>
      <w:r w:rsidRPr="003A44D0">
        <w:rPr>
          <w:rtl/>
          <w:lang w:bidi="ar-EG"/>
        </w:rPr>
        <w:t>‎3</w:t>
      </w:r>
      <w:r w:rsidR="00A550BE">
        <w:rPr>
          <w:rFonts w:hint="cs"/>
          <w:rtl/>
          <w:lang w:bidi="ar-EG"/>
        </w:rPr>
        <w:t>5</w:t>
      </w:r>
      <w:r>
        <w:rPr>
          <w:rFonts w:hint="cs"/>
          <w:b/>
          <w:bCs/>
          <w:rtl/>
          <w:lang w:bidi="ar-EG"/>
        </w:rPr>
        <w:t xml:space="preserve"> </w:t>
      </w:r>
      <w:r w:rsidRPr="00556362">
        <w:rPr>
          <w:rFonts w:hint="cs"/>
          <w:rtl/>
          <w:lang w:bidi="ar-EG"/>
        </w:rPr>
        <w:t>-</w:t>
      </w:r>
      <w:r w:rsidRPr="00556362">
        <w:rPr>
          <w:rtl/>
          <w:lang w:bidi="ar-EG"/>
        </w:rPr>
        <w:t>‎</w:t>
      </w:r>
      <w:r w:rsidRPr="00556362">
        <w:rPr>
          <w:rtl/>
          <w:lang w:bidi="ar-EG"/>
        </w:rPr>
        <w:tab/>
      </w:r>
      <w:r w:rsidRPr="003A44D0">
        <w:rPr>
          <w:b/>
          <w:bCs/>
          <w:rtl/>
          <w:lang w:bidi="ar-EG"/>
        </w:rPr>
        <w:t>وتوصي اللجنة بتعزيز الجهود الرامية إلى تحسين سبل حصول المرأة على العمل في القطاع الرسمي و</w:t>
      </w:r>
      <w:r>
        <w:rPr>
          <w:rFonts w:hint="cs"/>
          <w:b/>
          <w:bCs/>
          <w:rtl/>
          <w:lang w:bidi="ar-EG"/>
        </w:rPr>
        <w:t>إلغ</w:t>
      </w:r>
      <w:r w:rsidRPr="003A44D0">
        <w:rPr>
          <w:b/>
          <w:bCs/>
          <w:rtl/>
          <w:lang w:bidi="ar-EG"/>
        </w:rPr>
        <w:t xml:space="preserve">اء العزل المهني، بوسائل منها زيادة فرص التعليم والتدريب المفضية إلى العمالة التي </w:t>
      </w:r>
      <w:r w:rsidRPr="003A44D0">
        <w:rPr>
          <w:rFonts w:hint="cs"/>
          <w:b/>
          <w:bCs/>
          <w:rtl/>
          <w:lang w:bidi="ar-EG"/>
        </w:rPr>
        <w:t>تجلب</w:t>
      </w:r>
      <w:r w:rsidRPr="003A44D0">
        <w:rPr>
          <w:b/>
          <w:bCs/>
          <w:rtl/>
          <w:lang w:bidi="ar-EG"/>
        </w:rPr>
        <w:t xml:space="preserve"> أجورا أعلى. وتشجع اللجنة الدولة الطرف على اتخاذ تدابير ترمي إلى تضييق الفجوة </w:t>
      </w:r>
      <w:r w:rsidR="00A550BE">
        <w:rPr>
          <w:rFonts w:hint="cs"/>
          <w:b/>
          <w:bCs/>
          <w:rtl/>
          <w:lang w:bidi="ar-EG"/>
        </w:rPr>
        <w:t xml:space="preserve">في الأجور </w:t>
      </w:r>
      <w:r w:rsidRPr="003A44D0">
        <w:rPr>
          <w:b/>
          <w:bCs/>
          <w:rtl/>
          <w:lang w:bidi="ar-EG"/>
        </w:rPr>
        <w:t>وسدها بين الرجل والمرأة، بوسائل منها تطبيق خطط للتقييم الوظيفي في القطاع العام ترتبط بزيادة في الأجور في القطاعات التي تغلب فيها النساء. وتدعو اللجنة الدولة الطرف إلى رصد أثر التدابير المتخذة والاتجاهات مع مرور الزمن وتقديم هذه المعلومات في تقريرها ال</w:t>
      </w:r>
      <w:r>
        <w:rPr>
          <w:rFonts w:hint="cs"/>
          <w:b/>
          <w:bCs/>
          <w:rtl/>
          <w:lang w:bidi="ar-EG"/>
        </w:rPr>
        <w:t>دور</w:t>
      </w:r>
      <w:r w:rsidRPr="003A44D0">
        <w:rPr>
          <w:b/>
          <w:bCs/>
          <w:rtl/>
          <w:lang w:bidi="ar-EG"/>
        </w:rPr>
        <w:t xml:space="preserve">ي المقبل. </w:t>
      </w:r>
    </w:p>
    <w:p w:rsidR="007521F4" w:rsidRPr="003A44D0" w:rsidRDefault="007521F4" w:rsidP="00874168">
      <w:pPr>
        <w:pStyle w:val="SingleTxt"/>
        <w:rPr>
          <w:rtl/>
          <w:lang w:bidi="ar-EG"/>
        </w:rPr>
      </w:pPr>
      <w:r w:rsidRPr="003A44D0">
        <w:rPr>
          <w:rtl/>
          <w:lang w:bidi="ar-EG"/>
        </w:rPr>
        <w:t>‎3</w:t>
      </w:r>
      <w:r w:rsidR="00874168">
        <w:rPr>
          <w:rFonts w:hint="cs"/>
          <w:rtl/>
          <w:lang w:bidi="ar-EG"/>
        </w:rPr>
        <w:t>6</w:t>
      </w:r>
      <w:r>
        <w:rPr>
          <w:rFonts w:hint="cs"/>
          <w:rtl/>
          <w:lang w:bidi="ar-EG"/>
        </w:rPr>
        <w:t xml:space="preserve"> </w:t>
      </w:r>
      <w:r w:rsidRPr="003A44D0">
        <w:rPr>
          <w:rtl/>
          <w:lang w:bidi="ar-EG"/>
        </w:rPr>
        <w:t>-</w:t>
      </w:r>
      <w:r w:rsidRPr="003A44D0">
        <w:rPr>
          <w:rtl/>
          <w:lang w:bidi="ar-EG"/>
        </w:rPr>
        <w:tab/>
        <w:t>واللجنة قلقة إزاء حالات التمييز على أساس نوع الجنس في مك</w:t>
      </w:r>
      <w:r>
        <w:rPr>
          <w:rFonts w:hint="cs"/>
          <w:rtl/>
          <w:lang w:bidi="ar-EG"/>
        </w:rPr>
        <w:t>ا</w:t>
      </w:r>
      <w:r w:rsidRPr="003A44D0">
        <w:rPr>
          <w:rtl/>
          <w:lang w:bidi="ar-EG"/>
        </w:rPr>
        <w:t>ن العمل، بما في ذلك حالات الطرد المتصلة بالأمومة</w:t>
      </w:r>
      <w:r>
        <w:rPr>
          <w:rFonts w:hint="cs"/>
          <w:rtl/>
          <w:lang w:bidi="ar-EG"/>
        </w:rPr>
        <w:t>،</w:t>
      </w:r>
      <w:r w:rsidRPr="003A44D0">
        <w:rPr>
          <w:rtl/>
          <w:lang w:bidi="ar-EG"/>
        </w:rPr>
        <w:t xml:space="preserve"> وإزاء الممارسات التمييزية في ميدان العمل ضد النساء، و</w:t>
      </w:r>
      <w:r>
        <w:rPr>
          <w:rtl/>
          <w:lang w:bidi="ar-EG"/>
        </w:rPr>
        <w:t>لا سيما</w:t>
      </w:r>
      <w:r w:rsidRPr="003A44D0">
        <w:rPr>
          <w:rtl/>
          <w:lang w:bidi="ar-EG"/>
        </w:rPr>
        <w:t xml:space="preserve"> نساء الشعوب الأصلية والنساء المنحدرات من أصل أفريقي والمهاجرات. </w:t>
      </w:r>
    </w:p>
    <w:p w:rsidR="007521F4" w:rsidRPr="003A44D0" w:rsidRDefault="007521F4" w:rsidP="00874168">
      <w:pPr>
        <w:pStyle w:val="SingleTxt"/>
        <w:rPr>
          <w:b/>
          <w:bCs/>
          <w:rtl/>
          <w:lang w:bidi="ar-EG"/>
        </w:rPr>
      </w:pPr>
      <w:r w:rsidRPr="003A44D0">
        <w:rPr>
          <w:rtl/>
          <w:lang w:bidi="ar-EG"/>
        </w:rPr>
        <w:t>‎3</w:t>
      </w:r>
      <w:r w:rsidR="00874168">
        <w:rPr>
          <w:rFonts w:hint="cs"/>
          <w:rtl/>
          <w:lang w:bidi="ar-EG"/>
        </w:rPr>
        <w:t>7</w:t>
      </w:r>
      <w:r w:rsidRPr="003A44D0">
        <w:rPr>
          <w:rtl/>
          <w:lang w:bidi="ar-EG"/>
        </w:rPr>
        <w:t>‏</w:t>
      </w:r>
      <w:r>
        <w:rPr>
          <w:rFonts w:hint="cs"/>
          <w:b/>
          <w:bCs/>
          <w:rtl/>
          <w:lang w:bidi="ar-EG"/>
        </w:rPr>
        <w:t xml:space="preserve"> </w:t>
      </w:r>
      <w:r w:rsidRPr="00556362">
        <w:rPr>
          <w:rtl/>
          <w:lang w:bidi="ar-EG"/>
        </w:rPr>
        <w:t>-‏</w:t>
      </w:r>
      <w:r w:rsidRPr="00556362">
        <w:rPr>
          <w:rtl/>
          <w:cs/>
          <w:lang w:bidi="ar-EG"/>
        </w:rPr>
        <w:t>‎</w:t>
      </w:r>
      <w:r w:rsidRPr="00556362">
        <w:rPr>
          <w:rtl/>
          <w:lang w:bidi="ar-EG"/>
        </w:rPr>
        <w:tab/>
      </w:r>
      <w:r w:rsidRPr="003A44D0">
        <w:rPr>
          <w:b/>
          <w:bCs/>
          <w:rtl/>
          <w:lang w:bidi="ar-EG"/>
        </w:rPr>
        <w:t xml:space="preserve">وتحث اللجنة الدولة الطرف على اتخاذ تدابير تشريعية وإدارية لمنع التمييز على أساس </w:t>
      </w:r>
      <w:r w:rsidR="00874168">
        <w:rPr>
          <w:rFonts w:hint="cs"/>
          <w:b/>
          <w:bCs/>
          <w:rtl/>
          <w:lang w:bidi="ar-EG"/>
        </w:rPr>
        <w:t xml:space="preserve">نوع </w:t>
      </w:r>
      <w:r w:rsidRPr="003A44D0">
        <w:rPr>
          <w:b/>
          <w:bCs/>
          <w:rtl/>
          <w:lang w:bidi="ar-EG"/>
        </w:rPr>
        <w:t>الجنس في مك</w:t>
      </w:r>
      <w:r>
        <w:rPr>
          <w:rFonts w:hint="cs"/>
          <w:b/>
          <w:bCs/>
          <w:rtl/>
          <w:lang w:bidi="ar-EG"/>
        </w:rPr>
        <w:t>ا</w:t>
      </w:r>
      <w:r w:rsidRPr="003A44D0">
        <w:rPr>
          <w:b/>
          <w:bCs/>
          <w:rtl/>
          <w:lang w:bidi="ar-EG"/>
        </w:rPr>
        <w:t>ن العمل، بوسائل منها الإعلان عن جميع القضايا التي صدرت فيها حالات إدانة. وتحث اللجنة الدولة الطرف كذلك على اتخاذ تدابير أخرى لتثقيف الجمهور بقيمة المرأة في مك</w:t>
      </w:r>
      <w:r>
        <w:rPr>
          <w:rFonts w:hint="cs"/>
          <w:b/>
          <w:bCs/>
          <w:rtl/>
          <w:lang w:bidi="ar-EG"/>
        </w:rPr>
        <w:t>ا</w:t>
      </w:r>
      <w:r w:rsidRPr="003A44D0">
        <w:rPr>
          <w:b/>
          <w:bCs/>
          <w:rtl/>
          <w:lang w:bidi="ar-EG"/>
        </w:rPr>
        <w:t xml:space="preserve">ن العمل. وتوصي اللجنة الدولة الطرف بالتصديق على اتفاقية منظمة العمل الدولية رقم 183 المتعلقة بتنقيح اتفاقية حماية الأمومة (رقم 103). </w:t>
      </w:r>
    </w:p>
    <w:p w:rsidR="007521F4" w:rsidRPr="003A44D0"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874168">
        <w:rPr>
          <w:rtl/>
          <w:lang w:bidi="ar-EG"/>
        </w:rPr>
        <w:t>الصحة</w:t>
      </w:r>
    </w:p>
    <w:p w:rsidR="007521F4" w:rsidRPr="003A44D0" w:rsidRDefault="007521F4" w:rsidP="00CB6A34">
      <w:pPr>
        <w:pStyle w:val="SingleTxt"/>
        <w:rPr>
          <w:rtl/>
          <w:lang w:bidi="ar-EG"/>
        </w:rPr>
      </w:pPr>
      <w:r w:rsidRPr="003A44D0">
        <w:rPr>
          <w:rtl/>
          <w:lang w:bidi="ar-EG"/>
        </w:rPr>
        <w:t>‎3</w:t>
      </w:r>
      <w:r w:rsidR="00874168">
        <w:rPr>
          <w:rFonts w:hint="cs"/>
          <w:rtl/>
          <w:lang w:bidi="ar-EG"/>
        </w:rPr>
        <w:t>8</w:t>
      </w:r>
      <w:r>
        <w:rPr>
          <w:rFonts w:hint="cs"/>
          <w:rtl/>
          <w:lang w:bidi="ar-EG"/>
        </w:rPr>
        <w:t xml:space="preserve"> </w:t>
      </w:r>
      <w:r w:rsidRPr="003A44D0">
        <w:rPr>
          <w:rtl/>
          <w:lang w:bidi="ar-EG"/>
        </w:rPr>
        <w:t>‏-‏</w:t>
      </w:r>
      <w:r w:rsidRPr="003A44D0">
        <w:rPr>
          <w:rtl/>
          <w:cs/>
          <w:lang w:bidi="ar-EG"/>
        </w:rPr>
        <w:t>‎</w:t>
      </w:r>
      <w:r w:rsidRPr="003A44D0">
        <w:rPr>
          <w:rtl/>
          <w:lang w:bidi="ar-EG"/>
        </w:rPr>
        <w:tab/>
      </w:r>
      <w:r>
        <w:rPr>
          <w:rtl/>
          <w:lang w:bidi="ar-EG"/>
        </w:rPr>
        <w:t>ما زالت</w:t>
      </w:r>
      <w:r w:rsidRPr="003A44D0">
        <w:rPr>
          <w:rtl/>
          <w:lang w:bidi="ar-EG"/>
        </w:rPr>
        <w:t xml:space="preserve"> اللجنة قلقة إزاء ارتفاع معدل الحمل في أوساط المراهقات والشابات، ولا</w:t>
      </w:r>
      <w:r>
        <w:rPr>
          <w:rFonts w:hint="cs"/>
          <w:rtl/>
          <w:lang w:bidi="ar-EG"/>
        </w:rPr>
        <w:t> </w:t>
      </w:r>
      <w:r w:rsidRPr="003A44D0">
        <w:rPr>
          <w:rtl/>
          <w:lang w:bidi="ar-EG"/>
        </w:rPr>
        <w:t xml:space="preserve">سيما في المناطق الريفية. واللجنة قلقة أيضا إزاء ارتفاع معدل الوفيات النفاسية. وتلاحظ اللجنة بقلق أن ثاني سبب يؤدي إلى الوفيات النفاسية هو الإجهاض وهي قلقة إزاء </w:t>
      </w:r>
      <w:r w:rsidR="00874168">
        <w:rPr>
          <w:rFonts w:hint="cs"/>
          <w:rtl/>
          <w:lang w:bidi="ar-EG"/>
        </w:rPr>
        <w:t xml:space="preserve">كون عدد </w:t>
      </w:r>
      <w:r w:rsidRPr="003A44D0">
        <w:rPr>
          <w:rtl/>
          <w:lang w:bidi="ar-EG"/>
        </w:rPr>
        <w:t>حالات الإجهاض غير المأمون في البلد وآثاره على الوفيات النفاسية</w:t>
      </w:r>
      <w:r w:rsidR="00874168">
        <w:rPr>
          <w:rFonts w:hint="cs"/>
          <w:rtl/>
          <w:lang w:bidi="ar-EG"/>
        </w:rPr>
        <w:t xml:space="preserve"> غير مسجل بالكامل وغير معروف</w:t>
      </w:r>
      <w:r w:rsidRPr="003A44D0">
        <w:rPr>
          <w:rtl/>
          <w:lang w:bidi="ar-EG"/>
        </w:rPr>
        <w:t xml:space="preserve">. وترحب اللجنة بسن قانون الرعاية المجانية للأمومة وبإنشاء لجان </w:t>
      </w:r>
      <w:r w:rsidR="00874168">
        <w:rPr>
          <w:rFonts w:hint="cs"/>
          <w:rtl/>
          <w:lang w:bidi="ar-EG"/>
        </w:rPr>
        <w:t xml:space="preserve">من المستفيدات </w:t>
      </w:r>
      <w:r w:rsidR="00CB6A34">
        <w:rPr>
          <w:rFonts w:hint="cs"/>
          <w:rtl/>
          <w:lang w:bidi="ar-EG"/>
        </w:rPr>
        <w:t>من</w:t>
      </w:r>
      <w:r w:rsidR="00874168">
        <w:rPr>
          <w:rFonts w:hint="cs"/>
          <w:rtl/>
          <w:lang w:bidi="ar-EG"/>
        </w:rPr>
        <w:t xml:space="preserve"> هذه الرعاية </w:t>
      </w:r>
      <w:r w:rsidRPr="003A44D0">
        <w:rPr>
          <w:rtl/>
          <w:lang w:bidi="ar-EG"/>
        </w:rPr>
        <w:t>لرصد تنفيذه. إلا أن اللجنة قلقة إزاء نقص الموارد اللازمة لتنفيذ هذا القانون تنفيذا تاما، ولا سيما في المناطق الريفية. ‎</w:t>
      </w:r>
    </w:p>
    <w:p w:rsidR="007521F4" w:rsidRPr="003A44D0" w:rsidRDefault="007521F4" w:rsidP="00874168">
      <w:pPr>
        <w:pStyle w:val="SingleTxt"/>
        <w:rPr>
          <w:rFonts w:hint="cs"/>
          <w:b/>
          <w:bCs/>
          <w:rtl/>
          <w:lang w:bidi="ar-EG"/>
        </w:rPr>
      </w:pPr>
      <w:r w:rsidRPr="003A44D0">
        <w:rPr>
          <w:rtl/>
          <w:lang w:bidi="ar-EG"/>
        </w:rPr>
        <w:t>‎3</w:t>
      </w:r>
      <w:r w:rsidR="00874168">
        <w:rPr>
          <w:rFonts w:hint="cs"/>
          <w:rtl/>
          <w:lang w:bidi="ar-EG"/>
        </w:rPr>
        <w:t>9</w:t>
      </w:r>
      <w:r w:rsidRPr="003A44D0">
        <w:rPr>
          <w:b/>
          <w:bCs/>
          <w:rtl/>
          <w:lang w:bidi="ar-EG"/>
        </w:rPr>
        <w:t>‏</w:t>
      </w:r>
      <w:r>
        <w:rPr>
          <w:rFonts w:hint="cs"/>
          <w:b/>
          <w:bCs/>
          <w:rtl/>
          <w:lang w:bidi="ar-EG"/>
        </w:rPr>
        <w:t xml:space="preserve"> </w:t>
      </w:r>
      <w:r w:rsidRPr="00556362">
        <w:rPr>
          <w:rtl/>
          <w:lang w:bidi="ar-EG"/>
        </w:rPr>
        <w:t>-‏</w:t>
      </w:r>
      <w:r w:rsidRPr="00556362">
        <w:rPr>
          <w:rtl/>
          <w:cs/>
          <w:lang w:bidi="ar-EG"/>
        </w:rPr>
        <w:t>‎</w:t>
      </w:r>
      <w:r w:rsidRPr="003A44D0">
        <w:rPr>
          <w:b/>
          <w:bCs/>
          <w:rtl/>
          <w:lang w:bidi="ar-EG"/>
        </w:rPr>
        <w:tab/>
        <w:t>وتوصي اللجنة بأن تعزز الدولة الطرف التدابير الرامية إلى معالجة مسألة الحمل في سن المراهقة، ولا سيما في أوساط فتيات الشعوب الأصلية والفتيات المنحدرات من أصل أفريقي، بوسائل منها تخصيص موارد كافية ومحددة الهدف لخطة الوقاية من الحمل في سن المراهقة وعن طريق البرامج الرامية إلى مساعدة المراهقين والمراهقات خلال فترة الحمل. وتوصي اللجنة كذلك بأن تقوم وزارة الصحة العامة ب</w:t>
      </w:r>
      <w:r w:rsidR="00874168">
        <w:rPr>
          <w:rFonts w:hint="cs"/>
          <w:b/>
          <w:bCs/>
          <w:rtl/>
          <w:lang w:bidi="ar-EG"/>
        </w:rPr>
        <w:t xml:space="preserve">استطلاع </w:t>
      </w:r>
      <w:r w:rsidRPr="003A44D0">
        <w:rPr>
          <w:b/>
          <w:bCs/>
          <w:rtl/>
          <w:lang w:bidi="ar-EG"/>
        </w:rPr>
        <w:t>شامل أو دراسة شاملة عن مسألة الإجهاض غير المأمون وأثره على صحة المرأة</w:t>
      </w:r>
      <w:r>
        <w:rPr>
          <w:rFonts w:hint="cs"/>
          <w:b/>
          <w:bCs/>
          <w:rtl/>
          <w:lang w:bidi="ar-EG"/>
        </w:rPr>
        <w:t>،</w:t>
      </w:r>
      <w:r w:rsidRPr="003A44D0">
        <w:rPr>
          <w:b/>
          <w:bCs/>
          <w:rtl/>
          <w:lang w:bidi="ar-EG"/>
        </w:rPr>
        <w:t xml:space="preserve"> ولا سيما الوفيات النفاسية</w:t>
      </w:r>
      <w:r>
        <w:rPr>
          <w:rFonts w:hint="cs"/>
          <w:b/>
          <w:bCs/>
          <w:rtl/>
          <w:lang w:bidi="ar-EG"/>
        </w:rPr>
        <w:t>،</w:t>
      </w:r>
      <w:r w:rsidRPr="003A44D0">
        <w:rPr>
          <w:b/>
          <w:bCs/>
          <w:rtl/>
          <w:lang w:bidi="ar-EG"/>
        </w:rPr>
        <w:t xml:space="preserve"> </w:t>
      </w:r>
      <w:r w:rsidR="00874168">
        <w:rPr>
          <w:rFonts w:hint="cs"/>
          <w:b/>
          <w:bCs/>
          <w:rtl/>
          <w:lang w:bidi="ar-EG"/>
        </w:rPr>
        <w:t>لتستخدم كأساس في ا</w:t>
      </w:r>
      <w:r w:rsidRPr="003A44D0">
        <w:rPr>
          <w:b/>
          <w:bCs/>
          <w:rtl/>
          <w:lang w:bidi="ar-EG"/>
        </w:rPr>
        <w:t xml:space="preserve">تخاذ إجراءات تشريعية وإجراءات </w:t>
      </w:r>
      <w:r>
        <w:rPr>
          <w:rFonts w:hint="cs"/>
          <w:b/>
          <w:bCs/>
          <w:rtl/>
          <w:lang w:bidi="ar-EG"/>
        </w:rPr>
        <w:t xml:space="preserve">في </w:t>
      </w:r>
      <w:r w:rsidRPr="003A44D0">
        <w:rPr>
          <w:b/>
          <w:bCs/>
          <w:rtl/>
          <w:lang w:bidi="ar-EG"/>
        </w:rPr>
        <w:t>مجال السياسات للتصدي لهذه المسألة. وتحث اللجنة الدولة الطرف كذلك على تخصيص الموارد الكافية للتنفيذ الفعلي التام لقانون الرعاية المجانية للأمومة واتخاذ تدابير ترمي إلى كفالة حصول جميع النساء على خدمات صحية ذات نوعية</w:t>
      </w:r>
      <w:r>
        <w:rPr>
          <w:b/>
          <w:bCs/>
          <w:rtl/>
          <w:lang w:bidi="ar-EG"/>
        </w:rPr>
        <w:t xml:space="preserve"> جيدة وتراعي الجوانب الثقافية.</w:t>
      </w:r>
    </w:p>
    <w:p w:rsidR="007521F4" w:rsidRPr="003A44D0" w:rsidRDefault="00874168" w:rsidP="00CB6A34">
      <w:pPr>
        <w:pStyle w:val="SingleTxt"/>
        <w:rPr>
          <w:rFonts w:hint="cs"/>
          <w:rtl/>
          <w:lang w:bidi="ar-EG"/>
        </w:rPr>
      </w:pPr>
      <w:r>
        <w:rPr>
          <w:rFonts w:hint="cs"/>
          <w:rtl/>
          <w:lang w:bidi="ar-EG"/>
        </w:rPr>
        <w:t>40</w:t>
      </w:r>
      <w:r w:rsidR="007521F4">
        <w:rPr>
          <w:rFonts w:hint="cs"/>
          <w:rtl/>
          <w:lang w:bidi="ar-EG"/>
        </w:rPr>
        <w:t xml:space="preserve"> </w:t>
      </w:r>
      <w:r w:rsidR="007521F4" w:rsidRPr="003A44D0">
        <w:rPr>
          <w:rtl/>
          <w:lang w:bidi="ar-EG"/>
        </w:rPr>
        <w:t>‏-‏</w:t>
      </w:r>
      <w:r w:rsidR="007521F4" w:rsidRPr="003A44D0">
        <w:rPr>
          <w:rtl/>
          <w:cs/>
          <w:lang w:bidi="ar-EG"/>
        </w:rPr>
        <w:t>‎</w:t>
      </w:r>
      <w:r w:rsidR="007521F4" w:rsidRPr="003A44D0">
        <w:rPr>
          <w:rtl/>
          <w:lang w:bidi="ar-EG"/>
        </w:rPr>
        <w:tab/>
        <w:t>واللجنة قلقة إزاء تزايد عدد النساء اللاتي يصبن بفيروس نقص المناعة البشرية/</w:t>
      </w:r>
      <w:r w:rsidR="00CB6A34">
        <w:rPr>
          <w:rFonts w:hint="cs"/>
          <w:rtl/>
          <w:lang w:bidi="ar-EG"/>
        </w:rPr>
        <w:t xml:space="preserve"> </w:t>
      </w:r>
      <w:r w:rsidR="007521F4" w:rsidRPr="003A44D0">
        <w:rPr>
          <w:rtl/>
          <w:lang w:bidi="ar-EG"/>
        </w:rPr>
        <w:t>الإيدز</w:t>
      </w:r>
      <w:r w:rsidR="00CB6A34">
        <w:rPr>
          <w:rFonts w:hint="cs"/>
          <w:rtl/>
          <w:lang w:bidi="ar-EG"/>
        </w:rPr>
        <w:t> </w:t>
      </w:r>
      <w:r w:rsidR="007521F4" w:rsidRPr="003A44D0">
        <w:rPr>
          <w:rtl/>
          <w:lang w:bidi="ar-EG"/>
        </w:rPr>
        <w:t>ونقص المعلومات المتعلقة بمعدل الإصابة ب</w:t>
      </w:r>
      <w:r w:rsidR="00CB6A34">
        <w:rPr>
          <w:rFonts w:hint="cs"/>
          <w:rtl/>
          <w:lang w:bidi="ar-EG"/>
        </w:rPr>
        <w:t>ه</w:t>
      </w:r>
      <w:r w:rsidR="00EA3051">
        <w:rPr>
          <w:rFonts w:hint="cs"/>
          <w:rtl/>
          <w:lang w:bidi="ar-EG"/>
        </w:rPr>
        <w:t xml:space="preserve"> </w:t>
      </w:r>
      <w:r w:rsidR="007521F4" w:rsidRPr="003A44D0">
        <w:rPr>
          <w:rtl/>
          <w:lang w:bidi="ar-EG"/>
        </w:rPr>
        <w:t>في أوساط نساء الشعوب الأصلية والنساء</w:t>
      </w:r>
      <w:r w:rsidR="00CB6A34">
        <w:rPr>
          <w:rFonts w:hint="cs"/>
          <w:rtl/>
          <w:lang w:bidi="ar-EG"/>
        </w:rPr>
        <w:t> </w:t>
      </w:r>
      <w:r w:rsidR="007521F4" w:rsidRPr="003A44D0">
        <w:rPr>
          <w:rtl/>
          <w:lang w:bidi="ar-EG"/>
        </w:rPr>
        <w:t xml:space="preserve">المنحدرات من أصل أفريقي. واللجنة قلقة </w:t>
      </w:r>
      <w:r w:rsidR="007521F4" w:rsidRPr="003A44D0">
        <w:rPr>
          <w:rFonts w:hint="cs"/>
          <w:rtl/>
          <w:lang w:bidi="ar-EG"/>
        </w:rPr>
        <w:t>أ</w:t>
      </w:r>
      <w:r w:rsidR="007521F4" w:rsidRPr="003A44D0">
        <w:rPr>
          <w:rtl/>
          <w:lang w:bidi="ar-EG"/>
        </w:rPr>
        <w:t>يضا إزاء انخفاض نسبة النساء اللاتي يخضعن لفحوص للكشف في وقت مبكر عن سرطان الرحم أو سرطان عنق الرحم أو</w:t>
      </w:r>
      <w:r w:rsidR="007521F4" w:rsidRPr="003A44D0">
        <w:rPr>
          <w:rFonts w:hint="cs"/>
          <w:rtl/>
          <w:lang w:bidi="ar-EG"/>
        </w:rPr>
        <w:t xml:space="preserve"> </w:t>
      </w:r>
      <w:r w:rsidR="00CB6A34">
        <w:rPr>
          <w:rtl/>
          <w:lang w:bidi="ar-EG"/>
        </w:rPr>
        <w:t>سرطان الثدي.</w:t>
      </w:r>
    </w:p>
    <w:p w:rsidR="007521F4" w:rsidRPr="003A44D0" w:rsidRDefault="007521F4" w:rsidP="00EA3051">
      <w:pPr>
        <w:pStyle w:val="SingleTxt"/>
        <w:rPr>
          <w:b/>
          <w:bCs/>
          <w:rtl/>
          <w:lang w:bidi="ar-EG"/>
        </w:rPr>
      </w:pPr>
      <w:r w:rsidRPr="008F0B25">
        <w:rPr>
          <w:rtl/>
          <w:lang w:bidi="ar-EG"/>
        </w:rPr>
        <w:t>‎4</w:t>
      </w:r>
      <w:r w:rsidR="00EA3051">
        <w:rPr>
          <w:rFonts w:hint="cs"/>
          <w:rtl/>
          <w:lang w:bidi="ar-EG"/>
        </w:rPr>
        <w:t>1</w:t>
      </w:r>
      <w:r w:rsidRPr="003A44D0">
        <w:rPr>
          <w:b/>
          <w:bCs/>
          <w:rtl/>
          <w:lang w:bidi="ar-EG"/>
        </w:rPr>
        <w:t>‏</w:t>
      </w:r>
      <w:r>
        <w:rPr>
          <w:rFonts w:hint="cs"/>
          <w:b/>
          <w:bCs/>
          <w:rtl/>
          <w:lang w:bidi="ar-EG"/>
        </w:rPr>
        <w:t xml:space="preserve"> </w:t>
      </w:r>
      <w:r w:rsidRPr="00556362">
        <w:rPr>
          <w:rtl/>
          <w:lang w:bidi="ar-EG"/>
        </w:rPr>
        <w:t>-‏</w:t>
      </w:r>
      <w:r w:rsidRPr="00556362">
        <w:rPr>
          <w:rtl/>
          <w:cs/>
          <w:lang w:bidi="ar-EG"/>
        </w:rPr>
        <w:t>‎</w:t>
      </w:r>
      <w:r w:rsidRPr="003A44D0">
        <w:rPr>
          <w:b/>
          <w:bCs/>
          <w:rtl/>
          <w:lang w:bidi="ar-EG"/>
        </w:rPr>
        <w:tab/>
        <w:t xml:space="preserve">وتوصي اللجنة الدولة الطرف بتقييم معدل الإصابة بفيروس نقص المناعة البشرية/الإيدز في أوساط نساء الشعوب الأصلية والنساء المنحدرات من أصل أفريقي، فضلا عن المهاجرات واللاجئات. وتحث الدولة الطرف كذلك على تعزيز النهج الوقائي </w:t>
      </w:r>
      <w:r>
        <w:rPr>
          <w:rFonts w:hint="cs"/>
          <w:b/>
          <w:bCs/>
          <w:rtl/>
          <w:lang w:bidi="ar-EG"/>
        </w:rPr>
        <w:t>إزاء</w:t>
      </w:r>
      <w:r w:rsidRPr="003A44D0">
        <w:rPr>
          <w:b/>
          <w:bCs/>
          <w:rtl/>
          <w:lang w:bidi="ar-EG"/>
        </w:rPr>
        <w:t xml:space="preserve"> فيروس نقص المناعة البشرية/الإيدز، وكذلك </w:t>
      </w:r>
      <w:r>
        <w:rPr>
          <w:rFonts w:hint="cs"/>
          <w:b/>
          <w:bCs/>
          <w:rtl/>
          <w:lang w:bidi="ar-EG"/>
        </w:rPr>
        <w:t>إزاء</w:t>
      </w:r>
      <w:r w:rsidRPr="003A44D0">
        <w:rPr>
          <w:b/>
          <w:bCs/>
          <w:rtl/>
          <w:lang w:bidi="ar-EG"/>
        </w:rPr>
        <w:t xml:space="preserve"> سرطان الرحم وسرطان عنق الرحم وسرطان الثدي. وتدعو اللجنة الدولة الطرف </w:t>
      </w:r>
      <w:r>
        <w:rPr>
          <w:rFonts w:hint="cs"/>
          <w:b/>
          <w:bCs/>
          <w:rtl/>
          <w:lang w:bidi="ar-EG"/>
        </w:rPr>
        <w:t xml:space="preserve">أيضا </w:t>
      </w:r>
      <w:r w:rsidRPr="003A44D0">
        <w:rPr>
          <w:b/>
          <w:bCs/>
          <w:rtl/>
          <w:lang w:bidi="ar-EG"/>
        </w:rPr>
        <w:t>إلى أن تدرج في تقريرها المقبل معلومات أخرى، و</w:t>
      </w:r>
      <w:r>
        <w:rPr>
          <w:b/>
          <w:bCs/>
          <w:rtl/>
          <w:lang w:bidi="ar-EG"/>
        </w:rPr>
        <w:t>لا سيما</w:t>
      </w:r>
      <w:r w:rsidRPr="003A44D0">
        <w:rPr>
          <w:b/>
          <w:bCs/>
          <w:rtl/>
          <w:lang w:bidi="ar-EG"/>
        </w:rPr>
        <w:t xml:space="preserve"> الاتجاهات السائدة على مر الزمن والتي تتناول دورة حياة المرأة، </w:t>
      </w:r>
      <w:r>
        <w:rPr>
          <w:rFonts w:hint="cs"/>
          <w:b/>
          <w:bCs/>
          <w:rtl/>
          <w:lang w:bidi="ar-EG"/>
        </w:rPr>
        <w:t>و</w:t>
      </w:r>
      <w:r w:rsidRPr="003A44D0">
        <w:rPr>
          <w:b/>
          <w:bCs/>
          <w:rtl/>
          <w:lang w:bidi="ar-EG"/>
        </w:rPr>
        <w:t xml:space="preserve">الصحة العامة والصحة الإنجابية للمرأة، بما في ذلك معدلات اعتلال ووفيات النساء وأسبابها مقارنة مع الرجال؛ ومعدلات شيوع </w:t>
      </w:r>
      <w:r w:rsidR="00EA3051">
        <w:rPr>
          <w:rFonts w:hint="cs"/>
          <w:b/>
          <w:bCs/>
          <w:rtl/>
          <w:lang w:bidi="ar-EG"/>
        </w:rPr>
        <w:t xml:space="preserve">استخدام </w:t>
      </w:r>
      <w:r w:rsidRPr="003A44D0">
        <w:rPr>
          <w:b/>
          <w:bCs/>
          <w:rtl/>
          <w:lang w:bidi="ar-EG"/>
        </w:rPr>
        <w:t>وسائل منع الحمل؛ والمباعدة بين الولادات؛ والأمراض التي ت</w:t>
      </w:r>
      <w:r w:rsidR="00EA3051">
        <w:rPr>
          <w:rFonts w:hint="cs"/>
          <w:b/>
          <w:bCs/>
          <w:rtl/>
          <w:lang w:bidi="ar-EG"/>
        </w:rPr>
        <w:t xml:space="preserve">صاب بها </w:t>
      </w:r>
      <w:r w:rsidRPr="003A44D0">
        <w:rPr>
          <w:b/>
          <w:bCs/>
          <w:rtl/>
          <w:lang w:bidi="ar-EG"/>
        </w:rPr>
        <w:t>النساء والفتيات، ولا سيما مختلف أشكال السرطان</w:t>
      </w:r>
      <w:r w:rsidRPr="003A44D0">
        <w:rPr>
          <w:rFonts w:hint="cs"/>
          <w:b/>
          <w:bCs/>
          <w:rtl/>
          <w:lang w:bidi="ar-EG"/>
        </w:rPr>
        <w:t>؛</w:t>
      </w:r>
      <w:r w:rsidRPr="003A44D0">
        <w:rPr>
          <w:b/>
          <w:bCs/>
          <w:rtl/>
          <w:lang w:bidi="ar-EG"/>
        </w:rPr>
        <w:t xml:space="preserve"> والجهود التي تبذلها الدول</w:t>
      </w:r>
      <w:r>
        <w:rPr>
          <w:rFonts w:hint="cs"/>
          <w:b/>
          <w:bCs/>
          <w:rtl/>
          <w:lang w:bidi="ar-EG"/>
        </w:rPr>
        <w:t>ة</w:t>
      </w:r>
      <w:r w:rsidRPr="003A44D0">
        <w:rPr>
          <w:b/>
          <w:bCs/>
          <w:rtl/>
          <w:lang w:bidi="ar-EG"/>
        </w:rPr>
        <w:t xml:space="preserve"> لتحسين سبل حصول المرأة على خدمات الرعاية الصحية، بما يشمل </w:t>
      </w:r>
      <w:r w:rsidR="00EA3051">
        <w:rPr>
          <w:rFonts w:hint="cs"/>
          <w:b/>
          <w:bCs/>
          <w:rtl/>
          <w:lang w:bidi="ar-EG"/>
        </w:rPr>
        <w:t xml:space="preserve">خدمات </w:t>
      </w:r>
      <w:r w:rsidRPr="003A44D0">
        <w:rPr>
          <w:b/>
          <w:bCs/>
          <w:rtl/>
          <w:lang w:bidi="ar-EG"/>
        </w:rPr>
        <w:t>تنظيم الأسرة والخدمات الموجهة نحو الوقاية من السرطان و</w:t>
      </w:r>
      <w:r w:rsidR="00EA3051">
        <w:rPr>
          <w:rFonts w:hint="cs"/>
          <w:b/>
          <w:bCs/>
          <w:rtl/>
          <w:lang w:bidi="ar-EG"/>
        </w:rPr>
        <w:t>ال</w:t>
      </w:r>
      <w:r w:rsidRPr="003A44D0">
        <w:rPr>
          <w:b/>
          <w:bCs/>
          <w:rtl/>
          <w:lang w:bidi="ar-EG"/>
        </w:rPr>
        <w:t>علاج</w:t>
      </w:r>
      <w:r w:rsidR="00EA3051">
        <w:rPr>
          <w:rFonts w:hint="cs"/>
          <w:b/>
          <w:bCs/>
          <w:rtl/>
          <w:lang w:bidi="ar-EG"/>
        </w:rPr>
        <w:t xml:space="preserve"> من</w:t>
      </w:r>
      <w:r w:rsidRPr="003A44D0">
        <w:rPr>
          <w:b/>
          <w:bCs/>
          <w:rtl/>
          <w:lang w:bidi="ar-EG"/>
        </w:rPr>
        <w:t>ه.</w:t>
      </w:r>
      <w:r w:rsidRPr="003A44D0">
        <w:rPr>
          <w:rFonts w:hint="cs"/>
          <w:b/>
          <w:bCs/>
          <w:rtl/>
          <w:lang w:bidi="ar-EG"/>
        </w:rPr>
        <w:t xml:space="preserve"> </w:t>
      </w:r>
      <w:r w:rsidRPr="003A44D0">
        <w:rPr>
          <w:b/>
          <w:bCs/>
          <w:rtl/>
          <w:lang w:bidi="ar-EG"/>
        </w:rPr>
        <w:t>وتوصي اللجنة الدولة الطرف بتعزيز</w:t>
      </w:r>
      <w:r w:rsidRPr="003A44D0">
        <w:rPr>
          <w:rFonts w:hint="cs"/>
          <w:b/>
          <w:bCs/>
          <w:rtl/>
          <w:lang w:bidi="ar-EG"/>
        </w:rPr>
        <w:t xml:space="preserve"> دور</w:t>
      </w:r>
      <w:r w:rsidRPr="003A44D0">
        <w:rPr>
          <w:b/>
          <w:bCs/>
          <w:rtl/>
          <w:lang w:bidi="ar-EG"/>
        </w:rPr>
        <w:t xml:space="preserve"> الحكومات المحلية </w:t>
      </w:r>
      <w:r>
        <w:rPr>
          <w:rFonts w:hint="cs"/>
          <w:b/>
          <w:bCs/>
          <w:rtl/>
          <w:lang w:bidi="ar-EG"/>
        </w:rPr>
        <w:t xml:space="preserve">وتعزيز منظور تعدد الثقافات لدى </w:t>
      </w:r>
      <w:r w:rsidRPr="003A44D0">
        <w:rPr>
          <w:b/>
          <w:bCs/>
          <w:rtl/>
          <w:lang w:bidi="ar-EG"/>
        </w:rPr>
        <w:t>توفير خدمات الرعاية الصحية. ‎</w:t>
      </w:r>
    </w:p>
    <w:p w:rsidR="007521F4" w:rsidRPr="007049EF"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Pr>
          <w:rFonts w:hint="cs"/>
          <w:rtl/>
          <w:lang w:bidi="ar-EG"/>
        </w:rPr>
        <w:tab/>
      </w:r>
      <w:r>
        <w:rPr>
          <w:rFonts w:hint="cs"/>
          <w:rtl/>
          <w:lang w:bidi="ar-EG"/>
        </w:rPr>
        <w:tab/>
      </w:r>
      <w:r w:rsidRPr="003A44D0">
        <w:rPr>
          <w:rtl/>
          <w:lang w:bidi="ar-EG"/>
        </w:rPr>
        <w:t xml:space="preserve">المشاركة في الحياة العامة </w:t>
      </w:r>
    </w:p>
    <w:p w:rsidR="007521F4" w:rsidRPr="003A44D0" w:rsidRDefault="007521F4" w:rsidP="00EA3051">
      <w:pPr>
        <w:pStyle w:val="SingleTxt"/>
        <w:rPr>
          <w:rtl/>
          <w:lang w:bidi="ar-EG"/>
        </w:rPr>
      </w:pPr>
      <w:r w:rsidRPr="003A44D0">
        <w:rPr>
          <w:rtl/>
          <w:lang w:bidi="ar-EG"/>
        </w:rPr>
        <w:t>‎4</w:t>
      </w:r>
      <w:r w:rsidR="00EA3051">
        <w:rPr>
          <w:rFonts w:hint="cs"/>
          <w:rtl/>
          <w:lang w:bidi="ar-EG"/>
        </w:rPr>
        <w:t>2</w:t>
      </w:r>
      <w:r>
        <w:rPr>
          <w:rFonts w:hint="cs"/>
          <w:rtl/>
          <w:lang w:bidi="ar-EG"/>
        </w:rPr>
        <w:t xml:space="preserve"> </w:t>
      </w:r>
      <w:r w:rsidRPr="003A44D0">
        <w:rPr>
          <w:rtl/>
          <w:lang w:bidi="ar-EG"/>
        </w:rPr>
        <w:t>‏-‏</w:t>
      </w:r>
      <w:r w:rsidRPr="003A44D0">
        <w:rPr>
          <w:rtl/>
          <w:cs/>
          <w:lang w:bidi="ar-EG"/>
        </w:rPr>
        <w:t>‎</w:t>
      </w:r>
      <w:r w:rsidRPr="003A44D0">
        <w:rPr>
          <w:rtl/>
          <w:lang w:bidi="ar-EG"/>
        </w:rPr>
        <w:tab/>
        <w:t xml:space="preserve">ترحب اللجنة بقانون المشاركة السياسية وتلاحظ مع التقدير أنه نفذ تنفيذا كاملا لأول مرة منذ سنّه خلال انتخابات الجمعية التأسيسية في عام 2007. وترحب اللجنة كذلك بالتقدم المحرز في تمثيل النساء في جميع مجالات الحياة العامة. إلا أن اللجنة </w:t>
      </w:r>
      <w:r>
        <w:rPr>
          <w:rtl/>
          <w:lang w:bidi="ar-EG"/>
        </w:rPr>
        <w:t>ما زالت</w:t>
      </w:r>
      <w:r w:rsidRPr="003A44D0">
        <w:rPr>
          <w:rtl/>
          <w:lang w:bidi="ar-EG"/>
        </w:rPr>
        <w:t xml:space="preserve"> قلقة إزاء استمرار </w:t>
      </w:r>
      <w:r w:rsidR="00EA3051">
        <w:rPr>
          <w:rFonts w:hint="cs"/>
          <w:rtl/>
          <w:lang w:bidi="ar-EG"/>
        </w:rPr>
        <w:t xml:space="preserve">وجود </w:t>
      </w:r>
      <w:r w:rsidRPr="003A44D0">
        <w:rPr>
          <w:rtl/>
          <w:lang w:bidi="ar-EG"/>
        </w:rPr>
        <w:t xml:space="preserve">عوائق هيكلية وسياسية وثقافية واجتماعية </w:t>
      </w:r>
      <w:r>
        <w:rPr>
          <w:rFonts w:hint="cs"/>
          <w:rtl/>
          <w:lang w:bidi="ar-EG"/>
        </w:rPr>
        <w:t xml:space="preserve">- </w:t>
      </w:r>
      <w:r w:rsidRPr="003A44D0">
        <w:rPr>
          <w:rtl/>
          <w:lang w:bidi="ar-EG"/>
        </w:rPr>
        <w:t>اقتصادية في طريق مشاركة المرأة، ولا سيما نساء الشعوب الأصلية والنساء المنحدرات من أصل أفريقي</w:t>
      </w:r>
      <w:r w:rsidR="00EA3051">
        <w:rPr>
          <w:rFonts w:hint="cs"/>
          <w:rtl/>
          <w:lang w:bidi="ar-EG"/>
        </w:rPr>
        <w:t>،</w:t>
      </w:r>
      <w:r w:rsidRPr="003A44D0">
        <w:rPr>
          <w:rtl/>
          <w:lang w:bidi="ar-EG"/>
        </w:rPr>
        <w:t xml:space="preserve"> في العديد من مجالات الحياة العامة. ‎</w:t>
      </w:r>
    </w:p>
    <w:p w:rsidR="007521F4" w:rsidRPr="003A44D0" w:rsidRDefault="007521F4" w:rsidP="00EA3051">
      <w:pPr>
        <w:pStyle w:val="SingleTxt"/>
        <w:rPr>
          <w:b/>
          <w:bCs/>
          <w:rtl/>
          <w:lang w:bidi="ar-EG"/>
        </w:rPr>
      </w:pPr>
      <w:r w:rsidRPr="008B6744">
        <w:rPr>
          <w:rtl/>
          <w:lang w:bidi="ar-EG"/>
        </w:rPr>
        <w:t>‎4</w:t>
      </w:r>
      <w:r w:rsidR="00EA3051">
        <w:rPr>
          <w:rFonts w:hint="cs"/>
          <w:rtl/>
          <w:lang w:bidi="ar-EG"/>
        </w:rPr>
        <w:t>3</w:t>
      </w:r>
      <w:r w:rsidRPr="008B6744">
        <w:rPr>
          <w:rtl/>
          <w:lang w:bidi="ar-EG"/>
        </w:rPr>
        <w:t>‏</w:t>
      </w:r>
      <w:r>
        <w:rPr>
          <w:rFonts w:hint="cs"/>
          <w:b/>
          <w:bCs/>
          <w:rtl/>
          <w:lang w:bidi="ar-EG"/>
        </w:rPr>
        <w:t xml:space="preserve"> </w:t>
      </w:r>
      <w:r w:rsidRPr="00556362">
        <w:rPr>
          <w:rtl/>
          <w:lang w:bidi="ar-EG"/>
        </w:rPr>
        <w:t>-‏</w:t>
      </w:r>
      <w:r w:rsidRPr="00556362">
        <w:rPr>
          <w:rtl/>
          <w:cs/>
          <w:lang w:bidi="ar-EG"/>
        </w:rPr>
        <w:t>‎</w:t>
      </w:r>
      <w:r w:rsidRPr="003A44D0">
        <w:rPr>
          <w:b/>
          <w:bCs/>
          <w:rtl/>
          <w:lang w:bidi="ar-EG"/>
        </w:rPr>
        <w:tab/>
        <w:t xml:space="preserve">وتحث اللجنة الدولة الطرف على كفالة اتساق تطبيق </w:t>
      </w:r>
      <w:r w:rsidR="00EA3051">
        <w:rPr>
          <w:rFonts w:hint="cs"/>
          <w:b/>
          <w:bCs/>
          <w:rtl/>
          <w:lang w:bidi="ar-EG"/>
        </w:rPr>
        <w:t>ال</w:t>
      </w:r>
      <w:r w:rsidRPr="003A44D0">
        <w:rPr>
          <w:b/>
          <w:bCs/>
          <w:rtl/>
          <w:lang w:bidi="ar-EG"/>
        </w:rPr>
        <w:t xml:space="preserve">تشريعات </w:t>
      </w:r>
      <w:r w:rsidR="00EA3051">
        <w:rPr>
          <w:rFonts w:hint="cs"/>
          <w:b/>
          <w:bCs/>
          <w:rtl/>
          <w:lang w:bidi="ar-EG"/>
        </w:rPr>
        <w:t xml:space="preserve">التي </w:t>
      </w:r>
      <w:r w:rsidRPr="003A44D0">
        <w:rPr>
          <w:b/>
          <w:bCs/>
          <w:rtl/>
          <w:lang w:bidi="ar-EG"/>
        </w:rPr>
        <w:t>ترمي إلى ضمان مشاركة المرأة في الحياة العامة واتخاذ تدابير أخرى في هذا الاتجاه، ولا سيما تدابير تستهدف نساء الشعوب الأصلية والنساء المنحدرات من أصل أفريقي. وت</w:t>
      </w:r>
      <w:r w:rsidR="00EA3051">
        <w:rPr>
          <w:rFonts w:hint="cs"/>
          <w:b/>
          <w:bCs/>
          <w:rtl/>
          <w:lang w:bidi="ar-EG"/>
        </w:rPr>
        <w:t>شجع</w:t>
      </w:r>
      <w:r w:rsidRPr="003A44D0">
        <w:rPr>
          <w:b/>
          <w:bCs/>
          <w:rtl/>
          <w:lang w:bidi="ar-EG"/>
        </w:rPr>
        <w:t xml:space="preserve"> اللجنة الدولة الطرف على اتخاذ تدابير خاصة مؤقتة </w:t>
      </w:r>
      <w:r w:rsidR="00EA3051">
        <w:rPr>
          <w:rFonts w:hint="cs"/>
          <w:b/>
          <w:bCs/>
          <w:rtl/>
          <w:lang w:bidi="ar-EG"/>
        </w:rPr>
        <w:t xml:space="preserve">تتماشى </w:t>
      </w:r>
      <w:r w:rsidRPr="003A44D0">
        <w:rPr>
          <w:b/>
          <w:bCs/>
          <w:rtl/>
          <w:lang w:bidi="ar-EG"/>
        </w:rPr>
        <w:t>مع الفقرة 1 من المادة 4 من الاتفاقية والتوصية العامة رقم 25 للجنة. وتدعو اللجنة الدولة الطرف إلى تقديم بيانات شاملة عن مشاركة المرأة في جميع مجالات الحياة العامة في التقرير ال</w:t>
      </w:r>
      <w:r>
        <w:rPr>
          <w:rFonts w:hint="cs"/>
          <w:b/>
          <w:bCs/>
          <w:rtl/>
          <w:lang w:bidi="ar-EG"/>
        </w:rPr>
        <w:t>دور</w:t>
      </w:r>
      <w:r w:rsidRPr="003A44D0">
        <w:rPr>
          <w:b/>
          <w:bCs/>
          <w:rtl/>
          <w:lang w:bidi="ar-EG"/>
        </w:rPr>
        <w:t>ي المقبل. ‎</w:t>
      </w:r>
    </w:p>
    <w:p w:rsidR="007521F4" w:rsidRPr="004D0B4F"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Pr>
          <w:rFonts w:hint="cs"/>
          <w:rtl/>
          <w:lang w:bidi="ar-EG"/>
        </w:rPr>
        <w:tab/>
      </w:r>
      <w:r>
        <w:rPr>
          <w:rFonts w:hint="cs"/>
          <w:rtl/>
          <w:lang w:bidi="ar-EG"/>
        </w:rPr>
        <w:tab/>
      </w:r>
      <w:r w:rsidRPr="003A44D0">
        <w:rPr>
          <w:rtl/>
          <w:lang w:bidi="ar-EG"/>
        </w:rPr>
        <w:t xml:space="preserve">إعلان ومنهاج عمل بيجين </w:t>
      </w:r>
    </w:p>
    <w:p w:rsidR="007521F4" w:rsidRPr="003A44D0" w:rsidRDefault="007521F4" w:rsidP="00EA3051">
      <w:pPr>
        <w:pStyle w:val="SingleTxt"/>
        <w:rPr>
          <w:rFonts w:hint="cs"/>
          <w:rtl/>
          <w:lang w:bidi="ar-EG"/>
        </w:rPr>
      </w:pPr>
      <w:r w:rsidRPr="003A44D0">
        <w:rPr>
          <w:rtl/>
          <w:lang w:bidi="ar-EG"/>
        </w:rPr>
        <w:t>‎4</w:t>
      </w:r>
      <w:r w:rsidR="00EA3051">
        <w:rPr>
          <w:rFonts w:hint="cs"/>
          <w:rtl/>
          <w:lang w:bidi="ar-EG"/>
        </w:rPr>
        <w:t>4</w:t>
      </w:r>
      <w:r>
        <w:rPr>
          <w:rFonts w:hint="cs"/>
          <w:rtl/>
          <w:lang w:bidi="ar-EG"/>
        </w:rPr>
        <w:t xml:space="preserve"> </w:t>
      </w:r>
      <w:r w:rsidRPr="003A44D0">
        <w:rPr>
          <w:rtl/>
          <w:lang w:bidi="ar-EG"/>
        </w:rPr>
        <w:t>‏-‏</w:t>
      </w:r>
      <w:r w:rsidRPr="003A44D0">
        <w:rPr>
          <w:rtl/>
          <w:cs/>
          <w:lang w:bidi="ar-EG"/>
        </w:rPr>
        <w:t>‎</w:t>
      </w:r>
      <w:r w:rsidRPr="003A44D0">
        <w:rPr>
          <w:rtl/>
          <w:lang w:bidi="ar-EG"/>
        </w:rPr>
        <w:tab/>
      </w:r>
      <w:r w:rsidRPr="00CB6A34">
        <w:rPr>
          <w:b/>
          <w:bCs/>
          <w:rtl/>
          <w:lang w:bidi="ar-EG"/>
        </w:rPr>
        <w:t>تحث اللجنة الدولة الطرف على أن تستفيد استفادة تامة، في تنفيذ التزاماتها بموجب الاتفاقية، من إعلان ومنهاج عمل بيج</w:t>
      </w:r>
      <w:r w:rsidRPr="00CB6A34">
        <w:rPr>
          <w:rFonts w:hint="cs"/>
          <w:b/>
          <w:bCs/>
          <w:rtl/>
          <w:lang w:bidi="ar-EG"/>
        </w:rPr>
        <w:t>ي</w:t>
      </w:r>
      <w:r w:rsidRPr="00CB6A34">
        <w:rPr>
          <w:b/>
          <w:bCs/>
          <w:rtl/>
          <w:lang w:bidi="ar-EG"/>
        </w:rPr>
        <w:t>ن، الذي يعزز أحكام الاتفاقية، وتطلب إلى الدولة الطرف إدراج معلومات عن ذلك في تقريرها ال</w:t>
      </w:r>
      <w:r w:rsidRPr="00CB6A34">
        <w:rPr>
          <w:rFonts w:hint="cs"/>
          <w:b/>
          <w:bCs/>
          <w:rtl/>
          <w:lang w:bidi="ar-EG"/>
        </w:rPr>
        <w:t>دور</w:t>
      </w:r>
      <w:r w:rsidRPr="00CB6A34">
        <w:rPr>
          <w:b/>
          <w:bCs/>
          <w:rtl/>
          <w:lang w:bidi="ar-EG"/>
        </w:rPr>
        <w:t>ي المقبل</w:t>
      </w:r>
      <w:r w:rsidR="00CB6A34">
        <w:rPr>
          <w:rtl/>
          <w:lang w:bidi="ar-EG"/>
        </w:rPr>
        <w:t>.</w:t>
      </w:r>
    </w:p>
    <w:p w:rsidR="007521F4" w:rsidRPr="004D0B4F"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Pr>
          <w:rFonts w:hint="cs"/>
          <w:rtl/>
          <w:lang w:bidi="ar-EG"/>
        </w:rPr>
        <w:tab/>
      </w:r>
      <w:r>
        <w:rPr>
          <w:rFonts w:hint="cs"/>
          <w:rtl/>
          <w:lang w:bidi="ar-EG"/>
        </w:rPr>
        <w:tab/>
      </w:r>
      <w:r w:rsidRPr="003A44D0">
        <w:rPr>
          <w:rtl/>
          <w:lang w:bidi="ar-EG"/>
        </w:rPr>
        <w:t>الأهداف الإنمائية للألفية</w:t>
      </w:r>
    </w:p>
    <w:p w:rsidR="007521F4" w:rsidRPr="003A44D0" w:rsidRDefault="007521F4" w:rsidP="00EA3051">
      <w:pPr>
        <w:pStyle w:val="SingleTxt"/>
        <w:rPr>
          <w:rFonts w:hint="cs"/>
          <w:rtl/>
          <w:lang w:bidi="ar-EG"/>
        </w:rPr>
      </w:pPr>
      <w:r w:rsidRPr="003A44D0">
        <w:rPr>
          <w:rtl/>
          <w:lang w:bidi="ar-EG"/>
        </w:rPr>
        <w:t>‎4</w:t>
      </w:r>
      <w:r w:rsidR="00EA3051">
        <w:rPr>
          <w:rFonts w:hint="cs"/>
          <w:rtl/>
          <w:lang w:bidi="ar-EG"/>
        </w:rPr>
        <w:t>5</w:t>
      </w:r>
      <w:r>
        <w:rPr>
          <w:rFonts w:hint="cs"/>
          <w:rtl/>
          <w:lang w:bidi="ar-EG"/>
        </w:rPr>
        <w:t xml:space="preserve"> </w:t>
      </w:r>
      <w:r w:rsidRPr="003A44D0">
        <w:rPr>
          <w:rtl/>
          <w:lang w:bidi="ar-EG"/>
        </w:rPr>
        <w:t>‏-‏</w:t>
      </w:r>
      <w:r w:rsidRPr="003A44D0">
        <w:rPr>
          <w:rtl/>
          <w:cs/>
          <w:lang w:bidi="ar-EG"/>
        </w:rPr>
        <w:t>‎</w:t>
      </w:r>
      <w:r w:rsidRPr="003A44D0">
        <w:rPr>
          <w:rtl/>
          <w:lang w:bidi="ar-EG"/>
        </w:rPr>
        <w:tab/>
      </w:r>
      <w:r w:rsidRPr="00CB6A34">
        <w:rPr>
          <w:b/>
          <w:bCs/>
          <w:rtl/>
          <w:lang w:bidi="ar-EG"/>
        </w:rPr>
        <w:t>تشدد اللجنة على أن تنفيذ الاتفاقية تنفيذا تاما وفع</w:t>
      </w:r>
      <w:r w:rsidR="00EA3051" w:rsidRPr="00CB6A34">
        <w:rPr>
          <w:rFonts w:hint="cs"/>
          <w:b/>
          <w:bCs/>
          <w:rtl/>
          <w:lang w:bidi="ar-EG"/>
        </w:rPr>
        <w:t>ليا</w:t>
      </w:r>
      <w:r w:rsidRPr="00CB6A34">
        <w:rPr>
          <w:b/>
          <w:bCs/>
          <w:rtl/>
          <w:lang w:bidi="ar-EG"/>
        </w:rPr>
        <w:t xml:space="preserve"> ضروري لتحقيق الأهداف الإنمائية للألفية. وتدعو إلى دمج منظور جنساني وت</w:t>
      </w:r>
      <w:r w:rsidRPr="00CB6A34">
        <w:rPr>
          <w:rFonts w:hint="cs"/>
          <w:b/>
          <w:bCs/>
          <w:rtl/>
          <w:lang w:bidi="ar-EG"/>
        </w:rPr>
        <w:t>ضمين</w:t>
      </w:r>
      <w:r w:rsidRPr="00CB6A34">
        <w:rPr>
          <w:b/>
          <w:bCs/>
          <w:rtl/>
          <w:lang w:bidi="ar-EG"/>
        </w:rPr>
        <w:t xml:space="preserve"> أحكام الاتفاقية على نحو صريح في جميع الجهود الرامية إلى تحقيق الأهداف الإنمائية للألفية، وتطلب إلى الدولة الطرف أن تضمِّن تقريرها الدوري المقبل معلومات عن ذلك</w:t>
      </w:r>
      <w:r w:rsidR="00CB6A34">
        <w:rPr>
          <w:rtl/>
          <w:lang w:bidi="ar-EG"/>
        </w:rPr>
        <w:t>.</w:t>
      </w:r>
    </w:p>
    <w:p w:rsidR="007521F4" w:rsidRPr="004D0B4F"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Pr>
          <w:rFonts w:hint="cs"/>
          <w:rtl/>
          <w:lang w:bidi="ar-EG"/>
        </w:rPr>
        <w:tab/>
      </w:r>
      <w:r>
        <w:rPr>
          <w:rFonts w:hint="cs"/>
          <w:rtl/>
          <w:lang w:bidi="ar-EG"/>
        </w:rPr>
        <w:tab/>
      </w:r>
      <w:r w:rsidRPr="003A44D0">
        <w:rPr>
          <w:rtl/>
          <w:lang w:bidi="ar-EG"/>
        </w:rPr>
        <w:t xml:space="preserve">التصديق على المعاهدات الأخرى </w:t>
      </w:r>
    </w:p>
    <w:p w:rsidR="007521F4" w:rsidRPr="003870F8" w:rsidRDefault="007521F4" w:rsidP="00CB6A34">
      <w:pPr>
        <w:pStyle w:val="SingleTxt"/>
        <w:rPr>
          <w:w w:val="100"/>
          <w:rtl/>
          <w:lang w:bidi="ar-EG"/>
        </w:rPr>
      </w:pPr>
      <w:r w:rsidRPr="00952BCB">
        <w:rPr>
          <w:w w:val="100"/>
          <w:rtl/>
          <w:lang w:bidi="ar-EG"/>
        </w:rPr>
        <w:t>‎4</w:t>
      </w:r>
      <w:r w:rsidR="00EA3051">
        <w:rPr>
          <w:rFonts w:hint="cs"/>
          <w:w w:val="100"/>
          <w:rtl/>
          <w:lang w:bidi="ar-EG"/>
        </w:rPr>
        <w:t>6</w:t>
      </w:r>
      <w:r w:rsidRPr="00952BCB">
        <w:rPr>
          <w:rFonts w:hint="cs"/>
          <w:w w:val="100"/>
          <w:rtl/>
          <w:lang w:bidi="ar-EG"/>
        </w:rPr>
        <w:t xml:space="preserve"> </w:t>
      </w:r>
      <w:r w:rsidRPr="00952BCB">
        <w:rPr>
          <w:w w:val="100"/>
          <w:rtl/>
          <w:lang w:bidi="ar-EG"/>
        </w:rPr>
        <w:t>‏-‏</w:t>
      </w:r>
      <w:r w:rsidRPr="00952BCB">
        <w:rPr>
          <w:w w:val="100"/>
          <w:rtl/>
          <w:cs/>
          <w:lang w:bidi="ar-EG"/>
        </w:rPr>
        <w:t>‎</w:t>
      </w:r>
      <w:r w:rsidRPr="00952BCB">
        <w:rPr>
          <w:w w:val="100"/>
          <w:rtl/>
          <w:lang w:bidi="ar-EG"/>
        </w:rPr>
        <w:tab/>
      </w:r>
      <w:r w:rsidRPr="00CB6A34">
        <w:rPr>
          <w:b/>
          <w:bCs/>
          <w:w w:val="100"/>
          <w:rtl/>
          <w:lang w:bidi="ar-EG"/>
        </w:rPr>
        <w:t xml:space="preserve">تلاحظ اللجنة أن التزام الدول </w:t>
      </w:r>
      <w:r w:rsidRPr="00CB6A34">
        <w:rPr>
          <w:rFonts w:hint="cs"/>
          <w:b/>
          <w:bCs/>
          <w:w w:val="100"/>
          <w:rtl/>
          <w:lang w:bidi="ar-EG"/>
        </w:rPr>
        <w:t>ب</w:t>
      </w:r>
      <w:r w:rsidR="00EA3051" w:rsidRPr="00CB6A34">
        <w:rPr>
          <w:rFonts w:hint="cs"/>
          <w:b/>
          <w:bCs/>
          <w:w w:val="100"/>
          <w:rtl/>
          <w:lang w:bidi="ar-EG"/>
        </w:rPr>
        <w:t>ال</w:t>
      </w:r>
      <w:r w:rsidRPr="00CB6A34">
        <w:rPr>
          <w:b/>
          <w:bCs/>
          <w:w w:val="100"/>
          <w:rtl/>
          <w:lang w:bidi="ar-EG"/>
        </w:rPr>
        <w:t xml:space="preserve">صكوك </w:t>
      </w:r>
      <w:r w:rsidR="00EA3051" w:rsidRPr="00CB6A34">
        <w:rPr>
          <w:rFonts w:hint="cs"/>
          <w:b/>
          <w:bCs/>
          <w:w w:val="100"/>
          <w:rtl/>
          <w:lang w:bidi="ar-EG"/>
        </w:rPr>
        <w:t>ال</w:t>
      </w:r>
      <w:r w:rsidRPr="00CB6A34">
        <w:rPr>
          <w:b/>
          <w:bCs/>
          <w:w w:val="100"/>
          <w:rtl/>
          <w:lang w:bidi="ar-EG"/>
        </w:rPr>
        <w:t xml:space="preserve">دولية </w:t>
      </w:r>
      <w:r w:rsidR="00EA3051" w:rsidRPr="00CB6A34">
        <w:rPr>
          <w:rFonts w:hint="cs"/>
          <w:b/>
          <w:bCs/>
          <w:w w:val="100"/>
          <w:rtl/>
          <w:lang w:bidi="ar-EG"/>
        </w:rPr>
        <w:t>ال</w:t>
      </w:r>
      <w:r w:rsidRPr="00CB6A34">
        <w:rPr>
          <w:b/>
          <w:bCs/>
          <w:w w:val="100"/>
          <w:rtl/>
          <w:lang w:bidi="ar-EG"/>
        </w:rPr>
        <w:t>رئيسية لحقوق الإنسان</w:t>
      </w:r>
      <w:r w:rsidR="00EA3051" w:rsidRPr="00CB6A34">
        <w:rPr>
          <w:rFonts w:hint="cs"/>
          <w:b/>
          <w:bCs/>
          <w:w w:val="100"/>
          <w:rtl/>
          <w:lang w:bidi="ar-EG"/>
        </w:rPr>
        <w:t xml:space="preserve"> </w:t>
      </w:r>
      <w:r w:rsidR="00CB6A34">
        <w:rPr>
          <w:rFonts w:hint="cs"/>
          <w:b/>
          <w:bCs/>
          <w:w w:val="100"/>
          <w:rtl/>
          <w:lang w:bidi="ar-EG"/>
        </w:rPr>
        <w:t>التسعة</w:t>
      </w:r>
      <w:r w:rsidR="00EA3051" w:rsidRPr="00CB6A34">
        <w:rPr>
          <w:b/>
          <w:bCs/>
          <w:w w:val="100"/>
          <w:vertAlign w:val="superscript"/>
          <w:rtl/>
          <w:lang w:bidi="ar-EG"/>
        </w:rPr>
        <w:t>(</w:t>
      </w:r>
      <w:r w:rsidR="00EA3051" w:rsidRPr="00CB6A34">
        <w:rPr>
          <w:rStyle w:val="FootnoteReference"/>
          <w:b/>
          <w:bCs/>
          <w:rtl/>
        </w:rPr>
        <w:footnoteReference w:id="1"/>
      </w:r>
      <w:r w:rsidR="00EA3051" w:rsidRPr="00CB6A34">
        <w:rPr>
          <w:b/>
          <w:bCs/>
          <w:w w:val="100"/>
          <w:vertAlign w:val="superscript"/>
          <w:rtl/>
          <w:lang w:bidi="ar-EG"/>
        </w:rPr>
        <w:t>)</w:t>
      </w:r>
      <w:r w:rsidR="00EA3051" w:rsidRPr="00CB6A34">
        <w:rPr>
          <w:rFonts w:hint="cs"/>
          <w:b/>
          <w:bCs/>
          <w:w w:val="100"/>
          <w:rtl/>
          <w:lang w:bidi="ar-EG"/>
        </w:rPr>
        <w:t xml:space="preserve"> </w:t>
      </w:r>
      <w:r w:rsidRPr="00CB6A34">
        <w:rPr>
          <w:b/>
          <w:bCs/>
          <w:w w:val="100"/>
          <w:rtl/>
          <w:lang w:bidi="ar-EG"/>
        </w:rPr>
        <w:t>يعزز تمتع المرأة على نحو فعلي بما لها من حقوق الإنسان والحريات الأساسية في جميع جوانب الحياة. ولذلك، تشجع اللجنة حكومة إكوادور على التصديق على المعاهدات التي ليست طرفا فيها بعد، وهي</w:t>
      </w:r>
      <w:r w:rsidR="00EA3051" w:rsidRPr="00CB6A34">
        <w:rPr>
          <w:rFonts w:hint="cs"/>
          <w:b/>
          <w:bCs/>
          <w:w w:val="100"/>
          <w:rtl/>
          <w:lang w:bidi="ar-EG"/>
        </w:rPr>
        <w:t>:</w:t>
      </w:r>
      <w:r w:rsidRPr="00CB6A34">
        <w:rPr>
          <w:b/>
          <w:bCs/>
          <w:w w:val="100"/>
          <w:rtl/>
          <w:lang w:bidi="ar-EG"/>
        </w:rPr>
        <w:t xml:space="preserve"> الاتفاقية الدولية لحماية جميع الأشخاص من </w:t>
      </w:r>
      <w:r w:rsidRPr="00CB6A34">
        <w:rPr>
          <w:rFonts w:hint="cs"/>
          <w:b/>
          <w:bCs/>
          <w:w w:val="100"/>
          <w:rtl/>
          <w:lang w:bidi="ar-EG"/>
        </w:rPr>
        <w:t xml:space="preserve">حالات </w:t>
      </w:r>
      <w:r w:rsidRPr="00CB6A34">
        <w:rPr>
          <w:b/>
          <w:bCs/>
          <w:w w:val="100"/>
          <w:rtl/>
          <w:lang w:bidi="ar-EG"/>
        </w:rPr>
        <w:t>الاختفاء القسري؛ واتفاقية حقوق الأشخاص ذوي الإعاقة وبروتوكولها الاختياري</w:t>
      </w:r>
      <w:r w:rsidRPr="00952BCB">
        <w:rPr>
          <w:w w:val="100"/>
          <w:rtl/>
          <w:lang w:bidi="ar-EG"/>
        </w:rPr>
        <w:t>.</w:t>
      </w:r>
    </w:p>
    <w:p w:rsidR="007521F4" w:rsidRPr="004D0B4F" w:rsidRDefault="007521F4" w:rsidP="007521F4">
      <w:pPr>
        <w:pStyle w:val="SingleTxt"/>
        <w:spacing w:after="0" w:line="120" w:lineRule="exact"/>
        <w:rPr>
          <w:b/>
          <w:bCs/>
          <w:sz w:val="12"/>
          <w:rtl/>
          <w:lang w:bidi="ar-EG"/>
        </w:rPr>
      </w:pPr>
    </w:p>
    <w:p w:rsidR="007521F4" w:rsidRPr="003A44D0" w:rsidRDefault="007521F4" w:rsidP="00E077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Pr>
          <w:rFonts w:hint="cs"/>
          <w:rtl/>
          <w:lang w:bidi="ar-EG"/>
        </w:rPr>
        <w:tab/>
      </w:r>
      <w:r>
        <w:rPr>
          <w:rFonts w:hint="cs"/>
          <w:rtl/>
          <w:lang w:bidi="ar-EG"/>
        </w:rPr>
        <w:tab/>
      </w:r>
      <w:r w:rsidR="00A154A9">
        <w:rPr>
          <w:rFonts w:hint="cs"/>
          <w:rtl/>
          <w:lang w:bidi="ar-EG"/>
        </w:rPr>
        <w:t>ت</w:t>
      </w:r>
      <w:r w:rsidR="00E07700">
        <w:rPr>
          <w:rFonts w:hint="cs"/>
          <w:rtl/>
          <w:lang w:bidi="ar-EG"/>
        </w:rPr>
        <w:t>ع</w:t>
      </w:r>
      <w:r w:rsidR="00A154A9">
        <w:rPr>
          <w:rFonts w:hint="cs"/>
          <w:rtl/>
          <w:lang w:bidi="ar-EG"/>
        </w:rPr>
        <w:t>ميم</w:t>
      </w:r>
      <w:r w:rsidRPr="003A44D0">
        <w:rPr>
          <w:rtl/>
          <w:lang w:bidi="ar-EG"/>
        </w:rPr>
        <w:t xml:space="preserve"> الملاحظات الختامية</w:t>
      </w:r>
    </w:p>
    <w:p w:rsidR="007521F4" w:rsidRPr="003A44D0" w:rsidRDefault="007521F4" w:rsidP="00E07700">
      <w:pPr>
        <w:pStyle w:val="SingleTxt"/>
        <w:rPr>
          <w:rFonts w:hint="cs"/>
          <w:rtl/>
          <w:lang w:bidi="ar-EG"/>
        </w:rPr>
      </w:pPr>
      <w:r w:rsidRPr="003A44D0">
        <w:rPr>
          <w:rtl/>
          <w:lang w:bidi="ar-EG"/>
        </w:rPr>
        <w:t>‎4</w:t>
      </w:r>
      <w:r w:rsidR="00EA3051">
        <w:rPr>
          <w:rFonts w:hint="cs"/>
          <w:rtl/>
          <w:lang w:bidi="ar-EG"/>
        </w:rPr>
        <w:t>7</w:t>
      </w:r>
      <w:r>
        <w:rPr>
          <w:rFonts w:hint="cs"/>
          <w:rtl/>
          <w:lang w:bidi="ar-EG"/>
        </w:rPr>
        <w:t xml:space="preserve"> </w:t>
      </w:r>
      <w:r w:rsidRPr="003A44D0">
        <w:rPr>
          <w:rtl/>
          <w:lang w:bidi="ar-EG"/>
        </w:rPr>
        <w:t>‏-‏</w:t>
      </w:r>
      <w:r w:rsidRPr="003A44D0">
        <w:rPr>
          <w:rtl/>
          <w:cs/>
          <w:lang w:bidi="ar-EG"/>
        </w:rPr>
        <w:t>‎</w:t>
      </w:r>
      <w:r w:rsidRPr="003A44D0">
        <w:rPr>
          <w:rtl/>
          <w:lang w:bidi="ar-EG"/>
        </w:rPr>
        <w:tab/>
      </w:r>
      <w:r w:rsidRPr="00E07700">
        <w:rPr>
          <w:b/>
          <w:bCs/>
          <w:rtl/>
          <w:lang w:bidi="ar-EG"/>
        </w:rPr>
        <w:t xml:space="preserve">تطلب اللجنة </w:t>
      </w:r>
      <w:r w:rsidR="00A154A9" w:rsidRPr="00E07700">
        <w:rPr>
          <w:rFonts w:hint="cs"/>
          <w:b/>
          <w:bCs/>
          <w:rtl/>
          <w:lang w:bidi="ar-EG"/>
        </w:rPr>
        <w:t>ت</w:t>
      </w:r>
      <w:r w:rsidR="00E07700" w:rsidRPr="00E07700">
        <w:rPr>
          <w:rFonts w:hint="cs"/>
          <w:b/>
          <w:bCs/>
          <w:rtl/>
          <w:lang w:bidi="ar-EG"/>
        </w:rPr>
        <w:t>ع</w:t>
      </w:r>
      <w:r w:rsidR="00A154A9" w:rsidRPr="00E07700">
        <w:rPr>
          <w:rFonts w:hint="cs"/>
          <w:b/>
          <w:bCs/>
          <w:rtl/>
          <w:lang w:bidi="ar-EG"/>
        </w:rPr>
        <w:t>ميم</w:t>
      </w:r>
      <w:r w:rsidRPr="00E07700">
        <w:rPr>
          <w:b/>
          <w:bCs/>
          <w:rtl/>
          <w:lang w:bidi="ar-EG"/>
        </w:rPr>
        <w:t xml:space="preserve"> هذه الملاحظات الختامية في إكوادور على نطاق واسع بهدف توعية الشعب، بما في ذلك مسؤولو الحكومة والساسة والبرلمانيون والمنظمات النسائية ومنظمات حقوق الإنسان، بالتدابير التي اتخذت لكفالة المساواة الفعلية للمرأة مع الرجل، فضلا عما يلزم من خطوات أخرى في هذا الصدد. وتطلب إلى الدولة الطرف أن تواصل تعزيز تعميم الاتفاقية وبروتوكولها الاختياري، والتوصيات العامة للجنة، وإعلان ومنهاج عمل بيج</w:t>
      </w:r>
      <w:r w:rsidRPr="00E07700">
        <w:rPr>
          <w:rFonts w:hint="cs"/>
          <w:b/>
          <w:bCs/>
          <w:rtl/>
          <w:lang w:bidi="ar-EG"/>
        </w:rPr>
        <w:t>ي</w:t>
      </w:r>
      <w:r w:rsidRPr="00E07700">
        <w:rPr>
          <w:b/>
          <w:bCs/>
          <w:rtl/>
          <w:lang w:bidi="ar-EG"/>
        </w:rPr>
        <w:t xml:space="preserve">ن، ونتائج دورة الجمعية العامة الاستثنائية الثالثة والعشرين، المعنونة </w:t>
      </w:r>
      <w:r w:rsidRPr="00E07700">
        <w:rPr>
          <w:rFonts w:hint="cs"/>
          <w:b/>
          <w:bCs/>
          <w:rtl/>
          <w:lang w:bidi="ar-EG"/>
        </w:rPr>
        <w:t>”</w:t>
      </w:r>
      <w:r w:rsidRPr="00E07700">
        <w:rPr>
          <w:b/>
          <w:bCs/>
          <w:rtl/>
          <w:lang w:bidi="ar-EG"/>
        </w:rPr>
        <w:t>المرأة عام 2000: المساواة بين الجنسين والتنمية والسلام في القرن الحادي والعشرين</w:t>
      </w:r>
      <w:r w:rsidRPr="00E07700">
        <w:rPr>
          <w:rFonts w:hint="cs"/>
          <w:b/>
          <w:bCs/>
          <w:rtl/>
          <w:lang w:bidi="ar-EG"/>
        </w:rPr>
        <w:t>“</w:t>
      </w:r>
      <w:r w:rsidRPr="00E07700">
        <w:rPr>
          <w:b/>
          <w:bCs/>
          <w:rtl/>
          <w:lang w:bidi="ar-EG"/>
        </w:rPr>
        <w:t>، ولا سيما على المنظمات النسائية ومنظمات حقوق الإنسان</w:t>
      </w:r>
      <w:r w:rsidR="00E07700">
        <w:rPr>
          <w:rtl/>
          <w:lang w:bidi="ar-EG"/>
        </w:rPr>
        <w:t>.</w:t>
      </w:r>
    </w:p>
    <w:p w:rsidR="007521F4" w:rsidRPr="00004F7E" w:rsidRDefault="007521F4" w:rsidP="007521F4">
      <w:pPr>
        <w:pStyle w:val="SingleTxt"/>
        <w:spacing w:after="0" w:line="120" w:lineRule="exact"/>
        <w:rPr>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E07700">
        <w:rPr>
          <w:rtl/>
          <w:lang w:bidi="ar-EG"/>
        </w:rPr>
        <w:t>الفقرة 1 من المادة 20</w:t>
      </w:r>
    </w:p>
    <w:p w:rsidR="007521F4" w:rsidRPr="003A44D0" w:rsidRDefault="007521F4" w:rsidP="00A154A9">
      <w:pPr>
        <w:pStyle w:val="SingleTxt"/>
        <w:rPr>
          <w:rFonts w:hint="cs"/>
          <w:rtl/>
          <w:lang w:bidi="ar-EG"/>
        </w:rPr>
      </w:pPr>
      <w:r w:rsidRPr="003A44D0">
        <w:rPr>
          <w:rtl/>
          <w:lang w:bidi="ar-EG"/>
        </w:rPr>
        <w:t>‎4</w:t>
      </w:r>
      <w:r w:rsidR="00A154A9">
        <w:rPr>
          <w:rFonts w:hint="cs"/>
          <w:rtl/>
          <w:lang w:bidi="ar-EG"/>
        </w:rPr>
        <w:t>8</w:t>
      </w:r>
      <w:r>
        <w:rPr>
          <w:rFonts w:hint="cs"/>
          <w:rtl/>
          <w:lang w:bidi="ar-EG"/>
        </w:rPr>
        <w:t xml:space="preserve"> </w:t>
      </w:r>
      <w:r w:rsidRPr="003A44D0">
        <w:rPr>
          <w:rtl/>
          <w:lang w:bidi="ar-EG"/>
        </w:rPr>
        <w:t>‏-‏</w:t>
      </w:r>
      <w:r w:rsidRPr="003A44D0">
        <w:rPr>
          <w:rtl/>
          <w:cs/>
          <w:lang w:bidi="ar-EG"/>
        </w:rPr>
        <w:t>‎</w:t>
      </w:r>
      <w:r w:rsidRPr="003A44D0">
        <w:rPr>
          <w:rtl/>
          <w:lang w:bidi="ar-EG"/>
        </w:rPr>
        <w:tab/>
      </w:r>
      <w:r w:rsidRPr="00E07700">
        <w:rPr>
          <w:b/>
          <w:bCs/>
          <w:rtl/>
          <w:lang w:bidi="ar-EG"/>
        </w:rPr>
        <w:t>تشجع اللجنة الدولة الطرف على الموافقة</w:t>
      </w:r>
      <w:r w:rsidR="00A154A9" w:rsidRPr="00E07700">
        <w:rPr>
          <w:b/>
          <w:bCs/>
          <w:rtl/>
          <w:lang w:bidi="ar-EG"/>
        </w:rPr>
        <w:t xml:space="preserve"> في أبكر وقت ممكن</w:t>
      </w:r>
      <w:r w:rsidRPr="00E07700">
        <w:rPr>
          <w:b/>
          <w:bCs/>
          <w:rtl/>
          <w:lang w:bidi="ar-EG"/>
        </w:rPr>
        <w:t xml:space="preserve"> على تعديل الفقرة 1 من المادة 20 من الاتفاقية ب</w:t>
      </w:r>
      <w:r w:rsidRPr="00E07700">
        <w:rPr>
          <w:rFonts w:hint="cs"/>
          <w:b/>
          <w:bCs/>
          <w:rtl/>
          <w:lang w:bidi="ar-EG"/>
        </w:rPr>
        <w:t xml:space="preserve">صدد </w:t>
      </w:r>
      <w:r w:rsidRPr="00E07700">
        <w:rPr>
          <w:b/>
          <w:bCs/>
          <w:rtl/>
          <w:lang w:bidi="ar-EG"/>
        </w:rPr>
        <w:t>موعد اجتماع اللجنة</w:t>
      </w:r>
      <w:r w:rsidR="00E07700">
        <w:rPr>
          <w:rtl/>
          <w:lang w:bidi="ar-EG"/>
        </w:rPr>
        <w:t>.</w:t>
      </w:r>
    </w:p>
    <w:p w:rsidR="007521F4" w:rsidRPr="00004F7E"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E07700">
        <w:rPr>
          <w:rtl/>
          <w:lang w:bidi="ar-EG"/>
        </w:rPr>
        <w:t>متابعة الملاحظات الختامية</w:t>
      </w:r>
    </w:p>
    <w:p w:rsidR="007521F4" w:rsidRPr="003A44D0" w:rsidRDefault="007521F4" w:rsidP="007521F4">
      <w:pPr>
        <w:pStyle w:val="SingleTxt"/>
        <w:rPr>
          <w:rFonts w:hint="cs"/>
          <w:rtl/>
          <w:lang w:bidi="ar-EG"/>
        </w:rPr>
      </w:pPr>
      <w:r w:rsidRPr="003A44D0">
        <w:rPr>
          <w:rtl/>
          <w:lang w:bidi="ar-EG"/>
        </w:rPr>
        <w:t>‎49</w:t>
      </w:r>
      <w:r>
        <w:rPr>
          <w:rFonts w:hint="cs"/>
          <w:rtl/>
          <w:lang w:bidi="ar-EG"/>
        </w:rPr>
        <w:t xml:space="preserve"> </w:t>
      </w:r>
      <w:r w:rsidRPr="003A44D0">
        <w:rPr>
          <w:rFonts w:hint="cs"/>
          <w:rtl/>
          <w:lang w:bidi="ar-EG"/>
        </w:rPr>
        <w:t>-</w:t>
      </w:r>
      <w:r w:rsidRPr="003A44D0">
        <w:rPr>
          <w:rtl/>
          <w:lang w:bidi="ar-EG"/>
        </w:rPr>
        <w:tab/>
      </w:r>
      <w:r w:rsidRPr="00E07700">
        <w:rPr>
          <w:b/>
          <w:bCs/>
          <w:rtl/>
          <w:lang w:bidi="ar-EG"/>
        </w:rPr>
        <w:t>تطلب اللجنة إلى الدولة الطرف أن توافيها، في غضون سن</w:t>
      </w:r>
      <w:r w:rsidR="00A154A9" w:rsidRPr="00E07700">
        <w:rPr>
          <w:rFonts w:hint="cs"/>
          <w:b/>
          <w:bCs/>
          <w:rtl/>
          <w:lang w:bidi="ar-EG"/>
        </w:rPr>
        <w:t>تين</w:t>
      </w:r>
      <w:r w:rsidRPr="00E07700">
        <w:rPr>
          <w:b/>
          <w:bCs/>
          <w:rtl/>
          <w:lang w:bidi="ar-EG"/>
        </w:rPr>
        <w:t xml:space="preserve">، بمعلومات </w:t>
      </w:r>
      <w:r w:rsidR="00A154A9" w:rsidRPr="00E07700">
        <w:rPr>
          <w:rFonts w:hint="cs"/>
          <w:b/>
          <w:bCs/>
          <w:rtl/>
          <w:lang w:bidi="ar-EG"/>
        </w:rPr>
        <w:t>خط</w:t>
      </w:r>
      <w:r w:rsidRPr="00E07700">
        <w:rPr>
          <w:b/>
          <w:bCs/>
          <w:rtl/>
          <w:lang w:bidi="ar-EG"/>
        </w:rPr>
        <w:t>ية عن الخطوات التي اتخذت تنفيذاً لتوصيات اللجنة الواردة في الفقرت</w:t>
      </w:r>
      <w:r w:rsidR="00A154A9" w:rsidRPr="00E07700">
        <w:rPr>
          <w:rFonts w:hint="cs"/>
          <w:b/>
          <w:bCs/>
          <w:rtl/>
          <w:lang w:bidi="ar-EG"/>
        </w:rPr>
        <w:t xml:space="preserve">ين 13 و 15 </w:t>
      </w:r>
      <w:r w:rsidRPr="00E07700">
        <w:rPr>
          <w:rFonts w:hint="cs"/>
          <w:b/>
          <w:bCs/>
          <w:rtl/>
          <w:lang w:bidi="ar-EG"/>
        </w:rPr>
        <w:t>أعلاه</w:t>
      </w:r>
      <w:r w:rsidRPr="00E07700">
        <w:rPr>
          <w:b/>
          <w:bCs/>
          <w:rtl/>
          <w:lang w:bidi="ar-EG"/>
        </w:rPr>
        <w:t>. ‎وتطلب اللجنة أيضا إلى الدولة الطرف أن تنظر في التماس التعاون والمساعدة في المجال التقني، بما في ذلك الخدمات الاستشارية، متى كان ذلك ضروريا ومناسبا لتنفيذ التوصيات أعلاه</w:t>
      </w:r>
      <w:r w:rsidR="00E07700">
        <w:rPr>
          <w:rtl/>
          <w:lang w:bidi="ar-EG"/>
        </w:rPr>
        <w:t>.</w:t>
      </w:r>
    </w:p>
    <w:p w:rsidR="007521F4" w:rsidRPr="00004F7E" w:rsidRDefault="007521F4" w:rsidP="007521F4">
      <w:pPr>
        <w:pStyle w:val="SingleTxt"/>
        <w:spacing w:after="0" w:line="120" w:lineRule="exact"/>
        <w:rPr>
          <w:b/>
          <w:bCs/>
          <w:sz w:val="12"/>
          <w:rtl/>
          <w:lang w:bidi="ar-EG"/>
        </w:rPr>
      </w:pPr>
    </w:p>
    <w:p w:rsidR="007521F4" w:rsidRPr="003A44D0" w:rsidRDefault="007521F4" w:rsidP="007521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موعد</w:t>
      </w:r>
      <w:r w:rsidR="00E07700">
        <w:rPr>
          <w:rtl/>
          <w:lang w:bidi="ar-EG"/>
        </w:rPr>
        <w:t xml:space="preserve"> التقرير المقبل</w:t>
      </w:r>
    </w:p>
    <w:p w:rsidR="007521F4" w:rsidRDefault="007521F4" w:rsidP="00A154A9">
      <w:pPr>
        <w:pStyle w:val="SingleTxt"/>
        <w:rPr>
          <w:rFonts w:hint="cs"/>
          <w:rtl/>
          <w:lang w:bidi="ar-EG"/>
        </w:rPr>
      </w:pPr>
      <w:r w:rsidRPr="003A44D0">
        <w:rPr>
          <w:rtl/>
          <w:lang w:bidi="ar-EG"/>
        </w:rPr>
        <w:t>‎5</w:t>
      </w:r>
      <w:r w:rsidR="00A154A9">
        <w:rPr>
          <w:rFonts w:hint="cs"/>
          <w:rtl/>
          <w:lang w:bidi="ar-EG"/>
        </w:rPr>
        <w:t>0</w:t>
      </w:r>
      <w:r>
        <w:rPr>
          <w:rFonts w:hint="cs"/>
          <w:rtl/>
          <w:lang w:bidi="ar-EG"/>
        </w:rPr>
        <w:t xml:space="preserve"> </w:t>
      </w:r>
      <w:r w:rsidRPr="003A44D0">
        <w:rPr>
          <w:rtl/>
          <w:lang w:bidi="ar-EG"/>
        </w:rPr>
        <w:t>‏-‏</w:t>
      </w:r>
      <w:r w:rsidRPr="003A44D0">
        <w:rPr>
          <w:rtl/>
          <w:cs/>
          <w:lang w:bidi="ar-EG"/>
        </w:rPr>
        <w:t>‎</w:t>
      </w:r>
      <w:r w:rsidRPr="003A44D0">
        <w:rPr>
          <w:rtl/>
          <w:lang w:bidi="ar-EG"/>
        </w:rPr>
        <w:tab/>
      </w:r>
      <w:r w:rsidRPr="00E07700">
        <w:rPr>
          <w:b/>
          <w:bCs/>
          <w:rtl/>
          <w:lang w:bidi="ar-EG"/>
        </w:rPr>
        <w:t>تطلب اللجنة إلى الدولة الطرف الرد على الشواغل المعرب عنها في هذه الملاحظات الختامية في تقريرها الدوري المقبل في إطار المادة 18 من الاتفاقية.</w:t>
      </w:r>
      <w:r w:rsidRPr="00E07700">
        <w:rPr>
          <w:rFonts w:hint="cs"/>
          <w:b/>
          <w:bCs/>
          <w:rtl/>
          <w:lang w:bidi="ar-EG"/>
        </w:rPr>
        <w:t xml:space="preserve"> </w:t>
      </w:r>
      <w:r w:rsidRPr="00E07700">
        <w:rPr>
          <w:b/>
          <w:bCs/>
          <w:rtl/>
          <w:lang w:bidi="ar-EG"/>
        </w:rPr>
        <w:t xml:space="preserve">وتدعو اللجنة الدولة الطرف إلى تقديم تقريرها </w:t>
      </w:r>
      <w:r w:rsidRPr="00E07700">
        <w:rPr>
          <w:rFonts w:hint="cs"/>
          <w:b/>
          <w:bCs/>
          <w:rtl/>
          <w:lang w:bidi="ar-EG"/>
        </w:rPr>
        <w:t xml:space="preserve">الجامع للتقريرين </w:t>
      </w:r>
      <w:r w:rsidRPr="00E07700">
        <w:rPr>
          <w:b/>
          <w:bCs/>
          <w:rtl/>
          <w:lang w:bidi="ar-EG"/>
        </w:rPr>
        <w:t>الثامن والتاسع في عام 2012</w:t>
      </w:r>
      <w:r w:rsidRPr="003A44D0">
        <w:rPr>
          <w:rtl/>
          <w:lang w:bidi="ar-EG"/>
        </w:rPr>
        <w:t>.</w:t>
      </w:r>
    </w:p>
    <w:p w:rsidR="00CD3849" w:rsidRPr="00E07700" w:rsidRDefault="00E07700" w:rsidP="00E07700">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CD3849" w:rsidRPr="00E07700" w:rsidSect="00D1272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23:26:00Z" w:initials="Start">
    <w:p w:rsidR="00BA2D9E" w:rsidRDefault="00BA2D9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NO&gt;&gt;N0860257A&lt;&lt;ODS JOB NO</w:t>
      </w:r>
      <w:r>
        <w:rPr>
          <w:rtl/>
        </w:rPr>
        <w:t>&gt;&gt;</w:t>
      </w:r>
    </w:p>
    <w:p w:rsidR="00BA2D9E" w:rsidRDefault="00BA2D9E">
      <w:pPr>
        <w:pStyle w:val="CommentText"/>
        <w:rPr>
          <w:rtl/>
        </w:rPr>
      </w:pPr>
      <w:r>
        <w:rPr>
          <w:rtl/>
        </w:rPr>
        <w:t>&lt;&lt;</w:t>
      </w:r>
      <w:r>
        <w:t>ODS DOC SYMBOL1&gt;&gt;CEDAW/C/ECU/CO/7&lt;&lt;ODS DOC SYMBOL1</w:t>
      </w:r>
      <w:r>
        <w:rPr>
          <w:rtl/>
        </w:rPr>
        <w:t>&gt;&gt;</w:t>
      </w:r>
    </w:p>
    <w:p w:rsidR="00BA2D9E" w:rsidRDefault="00BA2D9E">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9E" w:rsidRDefault="00BA2D9E" w:rsidP="00D1272D">
      <w:r>
        <w:separator/>
      </w:r>
    </w:p>
  </w:endnote>
  <w:endnote w:type="continuationSeparator" w:id="0">
    <w:p w:rsidR="00BA2D9E" w:rsidRDefault="00BA2D9E" w:rsidP="00D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A2D9E" w:rsidTr="00D1272D">
      <w:tblPrEx>
        <w:tblCellMar>
          <w:top w:w="0" w:type="dxa"/>
          <w:bottom w:w="0" w:type="dxa"/>
        </w:tblCellMar>
      </w:tblPrEx>
      <w:tc>
        <w:tcPr>
          <w:tcW w:w="5033" w:type="dxa"/>
          <w:shd w:val="clear" w:color="auto" w:fill="auto"/>
        </w:tcPr>
        <w:p w:rsidR="00BA2D9E" w:rsidRPr="00D1272D" w:rsidRDefault="00BA2D9E" w:rsidP="00D1272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BA2D9E" w:rsidRPr="00D1272D" w:rsidRDefault="00BA2D9E" w:rsidP="00D1272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08-60257</w:t>
          </w:r>
          <w:r>
            <w:rPr>
              <w:b w:val="0"/>
              <w:w w:val="103"/>
            </w:rPr>
            <w:fldChar w:fldCharType="end"/>
          </w:r>
        </w:p>
      </w:tc>
    </w:tr>
  </w:tbl>
  <w:p w:rsidR="00BA2D9E" w:rsidRPr="00D1272D" w:rsidRDefault="00BA2D9E" w:rsidP="00D12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A2D9E" w:rsidTr="00D1272D">
      <w:tblPrEx>
        <w:tblCellMar>
          <w:top w:w="0" w:type="dxa"/>
          <w:bottom w:w="0" w:type="dxa"/>
        </w:tblCellMar>
      </w:tblPrEx>
      <w:tc>
        <w:tcPr>
          <w:tcW w:w="5033" w:type="dxa"/>
          <w:shd w:val="clear" w:color="auto" w:fill="auto"/>
        </w:tcPr>
        <w:p w:rsidR="00BA2D9E" w:rsidRPr="00D1272D" w:rsidRDefault="00BA2D9E" w:rsidP="00D1272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08-60257</w:t>
          </w:r>
          <w:r>
            <w:rPr>
              <w:b w:val="0"/>
              <w:w w:val="103"/>
            </w:rPr>
            <w:fldChar w:fldCharType="end"/>
          </w:r>
        </w:p>
      </w:tc>
      <w:tc>
        <w:tcPr>
          <w:tcW w:w="5033" w:type="dxa"/>
          <w:shd w:val="clear" w:color="auto" w:fill="auto"/>
        </w:tcPr>
        <w:p w:rsidR="00BA2D9E" w:rsidRPr="00D1272D" w:rsidRDefault="00BA2D9E" w:rsidP="00D1272D">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BA2D9E" w:rsidRPr="00D1272D" w:rsidRDefault="00BA2D9E" w:rsidP="00D12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9E" w:rsidRDefault="00BA2D9E">
    <w:pPr>
      <w:pStyle w:val="Footer"/>
    </w:pPr>
  </w:p>
  <w:p w:rsidR="00BA2D9E" w:rsidRDefault="00BA2D9E" w:rsidP="00D1272D">
    <w:pPr>
      <w:pStyle w:val="Footer"/>
      <w:jc w:val="right"/>
      <w:rPr>
        <w:rFonts w:cs="Times New Roman"/>
        <w:b w:val="0"/>
        <w:w w:val="103"/>
        <w:sz w:val="20"/>
      </w:rPr>
    </w:pPr>
    <w:r>
      <w:rPr>
        <w:rFonts w:cs="Times New Roman"/>
        <w:b w:val="0"/>
        <w:w w:val="103"/>
        <w:sz w:val="20"/>
      </w:rPr>
      <w:t xml:space="preserve">191108    191108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08-60257 (A)</w:t>
    </w:r>
    <w:r>
      <w:rPr>
        <w:rFonts w:cs="Times New Roman"/>
        <w:b w:val="0"/>
        <w:w w:val="103"/>
        <w:sz w:val="20"/>
      </w:rPr>
      <w:fldChar w:fldCharType="end"/>
    </w:r>
  </w:p>
  <w:p w:rsidR="00BA2D9E" w:rsidRPr="00D1272D" w:rsidRDefault="00BA2D9E" w:rsidP="00D1272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*0860257*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9E" w:rsidRPr="00EA3051" w:rsidRDefault="00BA2D9E" w:rsidP="00EA3051">
      <w:pPr>
        <w:pStyle w:val="Footer"/>
        <w:bidi/>
        <w:spacing w:after="80"/>
        <w:ind w:left="792"/>
        <w:rPr>
          <w:sz w:val="16"/>
        </w:rPr>
      </w:pPr>
      <w:r w:rsidRPr="00EA3051">
        <w:rPr>
          <w:sz w:val="16"/>
          <w:rtl/>
        </w:rPr>
        <w:t>__________</w:t>
      </w:r>
    </w:p>
  </w:footnote>
  <w:footnote w:type="continuationSeparator" w:id="0">
    <w:p w:rsidR="00BA2D9E" w:rsidRPr="00EA3051" w:rsidRDefault="00BA2D9E" w:rsidP="00EA3051">
      <w:pPr>
        <w:pStyle w:val="Footer"/>
        <w:spacing w:after="80"/>
        <w:ind w:left="792"/>
        <w:rPr>
          <w:sz w:val="16"/>
        </w:rPr>
      </w:pPr>
      <w:r w:rsidRPr="00EA3051">
        <w:rPr>
          <w:sz w:val="16"/>
        </w:rPr>
        <w:t>__________</w:t>
      </w:r>
    </w:p>
  </w:footnote>
  <w:footnote w:id="1">
    <w:p w:rsidR="00BA2D9E" w:rsidRPr="00EA3051" w:rsidRDefault="00BA2D9E" w:rsidP="00A154A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A3051">
        <w:rPr>
          <w:w w:val="103"/>
          <w:rtl/>
          <w:lang w:bidi="ar-EG"/>
        </w:rPr>
        <w:t>(</w:t>
      </w:r>
      <w:r w:rsidRPr="00EA3051">
        <w:rPr>
          <w:rStyle w:val="FootnoteReference"/>
          <w:spacing w:val="0"/>
          <w:w w:val="103"/>
          <w:vertAlign w:val="baseline"/>
          <w:rtl/>
        </w:rPr>
        <w:footnoteRef/>
      </w:r>
      <w:r w:rsidRPr="00EA3051">
        <w:rPr>
          <w:w w:val="103"/>
          <w:rtl/>
          <w:lang w:bidi="ar-EG"/>
        </w:rPr>
        <w:t>)</w:t>
      </w:r>
      <w:r w:rsidRPr="00EA3051">
        <w:rPr>
          <w:w w:val="103"/>
          <w:rtl/>
        </w:rPr>
        <w:tab/>
        <w:t>العهد الدولي الخاص بالحقوق الاقتصادية والاجتماعية والثقافية</w:t>
      </w:r>
      <w:r w:rsidRPr="00EA3051">
        <w:rPr>
          <w:rFonts w:hint="cs"/>
          <w:w w:val="103"/>
          <w:rtl/>
        </w:rPr>
        <w:t>؛</w:t>
      </w:r>
      <w:r w:rsidRPr="00EA3051">
        <w:rPr>
          <w:w w:val="103"/>
          <w:rtl/>
        </w:rPr>
        <w:t xml:space="preserve"> والعهد الدولي الخاص بالحقوق المدنية والسياسية</w:t>
      </w:r>
      <w:r w:rsidRPr="00EA3051">
        <w:rPr>
          <w:rFonts w:hint="cs"/>
          <w:w w:val="103"/>
          <w:rtl/>
        </w:rPr>
        <w:t xml:space="preserve">؛ </w:t>
      </w:r>
      <w:r w:rsidRPr="00EA3051">
        <w:rPr>
          <w:w w:val="103"/>
          <w:rtl/>
        </w:rPr>
        <w:t>والاتفاقية الدولية للقضاء على جميع أشكال التمييز العنصري</w:t>
      </w:r>
      <w:r w:rsidRPr="00EA3051">
        <w:rPr>
          <w:rFonts w:hint="cs"/>
          <w:w w:val="103"/>
          <w:rtl/>
        </w:rPr>
        <w:t xml:space="preserve">؛ </w:t>
      </w:r>
      <w:r w:rsidRPr="00EA3051">
        <w:rPr>
          <w:w w:val="103"/>
          <w:rtl/>
        </w:rPr>
        <w:t>واتفاقية مناهضة التعذيب وغيره من ضروب المعاملة أو العقوبة القاسية أو</w:t>
      </w:r>
      <w:r w:rsidRPr="00EA3051">
        <w:rPr>
          <w:rFonts w:hint="cs"/>
          <w:w w:val="103"/>
          <w:rtl/>
        </w:rPr>
        <w:t> </w:t>
      </w:r>
      <w:r w:rsidRPr="00EA3051">
        <w:rPr>
          <w:w w:val="103"/>
          <w:rtl/>
        </w:rPr>
        <w:t>اللاإنسانية أو المهينة</w:t>
      </w:r>
      <w:r w:rsidRPr="00EA3051">
        <w:rPr>
          <w:rFonts w:hint="cs"/>
          <w:w w:val="103"/>
          <w:rtl/>
        </w:rPr>
        <w:t xml:space="preserve">؛ </w:t>
      </w:r>
      <w:r w:rsidRPr="00EA3051">
        <w:rPr>
          <w:w w:val="103"/>
          <w:rtl/>
        </w:rPr>
        <w:t>واتفاقية حقوق الطفل</w:t>
      </w:r>
      <w:r w:rsidRPr="00EA3051">
        <w:rPr>
          <w:rFonts w:hint="cs"/>
          <w:w w:val="103"/>
          <w:rtl/>
        </w:rPr>
        <w:t xml:space="preserve">؛ </w:t>
      </w:r>
      <w:r w:rsidRPr="00EA3051">
        <w:rPr>
          <w:w w:val="103"/>
          <w:rtl/>
        </w:rPr>
        <w:t>والاتفاقية الدولية لحماية حقوق جميع العمال المهاجرين وأفراد</w:t>
      </w:r>
      <w:r w:rsidRPr="00EA3051">
        <w:rPr>
          <w:rFonts w:hint="cs"/>
          <w:w w:val="103"/>
          <w:rtl/>
        </w:rPr>
        <w:t> </w:t>
      </w:r>
      <w:r w:rsidRPr="00EA3051">
        <w:rPr>
          <w:w w:val="103"/>
          <w:rtl/>
        </w:rPr>
        <w:t>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A2D9E" w:rsidTr="00D1272D">
      <w:tblPrEx>
        <w:tblCellMar>
          <w:top w:w="0" w:type="dxa"/>
          <w:bottom w:w="0" w:type="dxa"/>
        </w:tblCellMar>
      </w:tblPrEx>
      <w:trPr>
        <w:trHeight w:hRule="exact" w:val="864"/>
        <w:jc w:val="center"/>
      </w:trPr>
      <w:tc>
        <w:tcPr>
          <w:tcW w:w="4925" w:type="dxa"/>
          <w:shd w:val="clear" w:color="auto" w:fill="auto"/>
          <w:vAlign w:val="bottom"/>
        </w:tcPr>
        <w:p w:rsidR="00BA2D9E" w:rsidRDefault="00BA2D9E" w:rsidP="00D1272D">
          <w:pPr>
            <w:pStyle w:val="Header"/>
            <w:bidi/>
            <w:jc w:val="right"/>
          </w:pPr>
        </w:p>
      </w:tc>
      <w:tc>
        <w:tcPr>
          <w:tcW w:w="4925" w:type="dxa"/>
          <w:shd w:val="clear" w:color="auto" w:fill="auto"/>
          <w:vAlign w:val="bottom"/>
        </w:tcPr>
        <w:p w:rsidR="00BA2D9E" w:rsidRPr="00D1272D" w:rsidRDefault="00BA2D9E" w:rsidP="00D1272D">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CEDAW/C/ECU/CO/7</w:t>
          </w:r>
          <w:r>
            <w:rPr>
              <w:w w:val="103"/>
            </w:rPr>
            <w:fldChar w:fldCharType="end"/>
          </w:r>
        </w:p>
      </w:tc>
    </w:tr>
  </w:tbl>
  <w:p w:rsidR="00BA2D9E" w:rsidRPr="00D1272D" w:rsidRDefault="00BA2D9E" w:rsidP="00D12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A2D9E" w:rsidTr="00D1272D">
      <w:tblPrEx>
        <w:tblCellMar>
          <w:top w:w="0" w:type="dxa"/>
          <w:bottom w:w="0" w:type="dxa"/>
        </w:tblCellMar>
      </w:tblPrEx>
      <w:trPr>
        <w:trHeight w:hRule="exact" w:val="864"/>
        <w:jc w:val="center"/>
      </w:trPr>
      <w:tc>
        <w:tcPr>
          <w:tcW w:w="4925" w:type="dxa"/>
          <w:shd w:val="clear" w:color="auto" w:fill="auto"/>
          <w:vAlign w:val="bottom"/>
        </w:tcPr>
        <w:p w:rsidR="00BA2D9E" w:rsidRPr="00D1272D" w:rsidRDefault="00BA2D9E" w:rsidP="00D1272D">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CEDAW/C/ECU/CO/7</w:t>
          </w:r>
          <w:r>
            <w:rPr>
              <w:w w:val="103"/>
            </w:rPr>
            <w:fldChar w:fldCharType="end"/>
          </w:r>
        </w:p>
      </w:tc>
      <w:tc>
        <w:tcPr>
          <w:tcW w:w="4925" w:type="dxa"/>
          <w:shd w:val="clear" w:color="auto" w:fill="auto"/>
          <w:vAlign w:val="bottom"/>
        </w:tcPr>
        <w:p w:rsidR="00BA2D9E" w:rsidRDefault="00BA2D9E" w:rsidP="00D1272D">
          <w:pPr>
            <w:pStyle w:val="Header"/>
          </w:pPr>
        </w:p>
      </w:tc>
    </w:tr>
  </w:tbl>
  <w:p w:rsidR="00BA2D9E" w:rsidRPr="00D1272D" w:rsidRDefault="00BA2D9E" w:rsidP="00D12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A2D9E" w:rsidTr="00D1272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A2D9E" w:rsidRDefault="00BA2D9E" w:rsidP="00D1272D">
          <w:pPr>
            <w:pStyle w:val="Header"/>
            <w:spacing w:after="120"/>
          </w:pPr>
        </w:p>
      </w:tc>
      <w:tc>
        <w:tcPr>
          <w:tcW w:w="1786" w:type="dxa"/>
          <w:tcBorders>
            <w:bottom w:val="single" w:sz="4" w:space="0" w:color="auto"/>
          </w:tcBorders>
          <w:shd w:val="clear" w:color="auto" w:fill="auto"/>
          <w:vAlign w:val="bottom"/>
        </w:tcPr>
        <w:p w:rsidR="00BA2D9E" w:rsidRPr="00D1272D" w:rsidRDefault="00BA2D9E" w:rsidP="00D1272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A2D9E" w:rsidRDefault="00BA2D9E" w:rsidP="00D1272D">
          <w:pPr>
            <w:pStyle w:val="Header"/>
            <w:spacing w:after="120"/>
          </w:pPr>
        </w:p>
      </w:tc>
      <w:tc>
        <w:tcPr>
          <w:tcW w:w="6523" w:type="dxa"/>
          <w:gridSpan w:val="3"/>
          <w:tcBorders>
            <w:bottom w:val="single" w:sz="4" w:space="0" w:color="auto"/>
          </w:tcBorders>
          <w:shd w:val="clear" w:color="auto" w:fill="auto"/>
          <w:vAlign w:val="bottom"/>
        </w:tcPr>
        <w:p w:rsidR="00BA2D9E" w:rsidRPr="00D1272D" w:rsidRDefault="00BA2D9E" w:rsidP="00D1272D">
          <w:pPr>
            <w:spacing w:line="380" w:lineRule="exact"/>
            <w:jc w:val="right"/>
          </w:pPr>
          <w:r>
            <w:rPr>
              <w:sz w:val="40"/>
            </w:rPr>
            <w:t>CEDAW</w:t>
          </w:r>
          <w:r>
            <w:t>/C/ECU/CO/7</w:t>
          </w:r>
        </w:p>
      </w:tc>
    </w:tr>
    <w:tr w:rsidR="00BA2D9E" w:rsidRPr="00D1272D" w:rsidTr="00D1272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A2D9E" w:rsidRDefault="00BA2D9E" w:rsidP="00D1272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A2D9E" w:rsidRPr="00D1272D" w:rsidRDefault="00BA2D9E" w:rsidP="00D1272D">
          <w:pPr>
            <w:pStyle w:val="Header"/>
            <w:spacing w:before="109"/>
            <w:jc w:val="right"/>
          </w:pPr>
        </w:p>
      </w:tc>
      <w:tc>
        <w:tcPr>
          <w:tcW w:w="5227" w:type="dxa"/>
          <w:gridSpan w:val="3"/>
          <w:tcBorders>
            <w:top w:val="single" w:sz="4" w:space="0" w:color="auto"/>
            <w:bottom w:val="single" w:sz="12" w:space="0" w:color="auto"/>
          </w:tcBorders>
          <w:shd w:val="clear" w:color="auto" w:fill="auto"/>
        </w:tcPr>
        <w:p w:rsidR="00BA2D9E" w:rsidRPr="00D1272D" w:rsidRDefault="00BA2D9E" w:rsidP="00D1272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A2D9E" w:rsidRPr="00D1272D" w:rsidRDefault="00BA2D9E" w:rsidP="00D1272D">
          <w:pPr>
            <w:pStyle w:val="Header"/>
            <w:spacing w:before="109"/>
          </w:pPr>
        </w:p>
      </w:tc>
      <w:tc>
        <w:tcPr>
          <w:tcW w:w="3100" w:type="dxa"/>
          <w:gridSpan w:val="2"/>
          <w:tcBorders>
            <w:top w:val="single" w:sz="4" w:space="0" w:color="auto"/>
            <w:bottom w:val="single" w:sz="12" w:space="0" w:color="auto"/>
          </w:tcBorders>
          <w:shd w:val="clear" w:color="auto" w:fill="auto"/>
        </w:tcPr>
        <w:p w:rsidR="00BA2D9E" w:rsidRDefault="00BA2D9E" w:rsidP="00D1272D">
          <w:pPr>
            <w:bidi w:val="0"/>
            <w:spacing w:before="240" w:line="240" w:lineRule="exact"/>
          </w:pPr>
          <w:r>
            <w:t>Distr.: General</w:t>
          </w:r>
        </w:p>
        <w:p w:rsidR="00BA2D9E" w:rsidRDefault="00BA2D9E" w:rsidP="00D1272D">
          <w:pPr>
            <w:bidi w:val="0"/>
            <w:spacing w:line="240" w:lineRule="exact"/>
            <w:jc w:val="left"/>
          </w:pPr>
          <w:r>
            <w:t>7 November 2008</w:t>
          </w:r>
        </w:p>
        <w:p w:rsidR="00BA2D9E" w:rsidRDefault="00BA2D9E" w:rsidP="00D1272D">
          <w:pPr>
            <w:bidi w:val="0"/>
            <w:spacing w:line="240" w:lineRule="exact"/>
            <w:jc w:val="left"/>
          </w:pPr>
          <w:r>
            <w:t>Arabic</w:t>
          </w:r>
        </w:p>
        <w:p w:rsidR="00BA2D9E" w:rsidRPr="00D1272D" w:rsidRDefault="00BA2D9E" w:rsidP="00D1272D">
          <w:pPr>
            <w:bidi w:val="0"/>
            <w:spacing w:line="240" w:lineRule="exact"/>
            <w:jc w:val="left"/>
          </w:pPr>
          <w:r>
            <w:t>Original: English</w:t>
          </w:r>
        </w:p>
      </w:tc>
    </w:tr>
  </w:tbl>
  <w:p w:rsidR="00BA2D9E" w:rsidRPr="00D1272D" w:rsidRDefault="00BA2D9E" w:rsidP="00D1272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57*"/>
    <w:docVar w:name="CreationDt" w:val="19/11/2008 11:265 م"/>
    <w:docVar w:name="DocCategory" w:val="Doc"/>
    <w:docVar w:name="DocType" w:val="Final"/>
    <w:docVar w:name="FooterJN" w:val="08-60257"/>
    <w:docVar w:name="jobn" w:val="08-60257 (A)"/>
    <w:docVar w:name="jobnDT" w:val="08-60257 (A)   191108"/>
    <w:docVar w:name="jobnDTDT" w:val="08-60257 (A)   191108   191108"/>
    <w:docVar w:name="JobNo" w:val="0860257A"/>
    <w:docVar w:name="OandT" w:val=" "/>
    <w:docVar w:name="sss1" w:val="CEDAW/C/ECU/CO/7"/>
    <w:docVar w:name="sss2" w:val="-"/>
    <w:docVar w:name="Symbol1" w:val="CEDAW/C/ECU/CO/7"/>
    <w:docVar w:name="Symbol2" w:val="-"/>
  </w:docVars>
  <w:rsids>
    <w:rsidRoot w:val="00557754"/>
    <w:rsid w:val="000170D3"/>
    <w:rsid w:val="00042425"/>
    <w:rsid w:val="00042BEF"/>
    <w:rsid w:val="0006648F"/>
    <w:rsid w:val="00087310"/>
    <w:rsid w:val="0009732C"/>
    <w:rsid w:val="000A34D2"/>
    <w:rsid w:val="000A793D"/>
    <w:rsid w:val="000C4EED"/>
    <w:rsid w:val="000D2CEC"/>
    <w:rsid w:val="00101EE8"/>
    <w:rsid w:val="00113349"/>
    <w:rsid w:val="00135F31"/>
    <w:rsid w:val="001519A9"/>
    <w:rsid w:val="001737F8"/>
    <w:rsid w:val="001775EA"/>
    <w:rsid w:val="0018030C"/>
    <w:rsid w:val="00187870"/>
    <w:rsid w:val="001C303C"/>
    <w:rsid w:val="001E5A5A"/>
    <w:rsid w:val="001E5A7A"/>
    <w:rsid w:val="001E72E0"/>
    <w:rsid w:val="001F6786"/>
    <w:rsid w:val="00236C68"/>
    <w:rsid w:val="002416C5"/>
    <w:rsid w:val="0025002E"/>
    <w:rsid w:val="00266F59"/>
    <w:rsid w:val="00272B6C"/>
    <w:rsid w:val="0027623A"/>
    <w:rsid w:val="00290F2F"/>
    <w:rsid w:val="002937DA"/>
    <w:rsid w:val="002A09C6"/>
    <w:rsid w:val="002C2AF2"/>
    <w:rsid w:val="002C4E1B"/>
    <w:rsid w:val="002E1490"/>
    <w:rsid w:val="002F3F69"/>
    <w:rsid w:val="00312162"/>
    <w:rsid w:val="003501D5"/>
    <w:rsid w:val="00371AC4"/>
    <w:rsid w:val="00383CA8"/>
    <w:rsid w:val="003A65ED"/>
    <w:rsid w:val="003C0B5E"/>
    <w:rsid w:val="003D4612"/>
    <w:rsid w:val="003F4B8C"/>
    <w:rsid w:val="00401BDF"/>
    <w:rsid w:val="00411BBD"/>
    <w:rsid w:val="00415922"/>
    <w:rsid w:val="004222DB"/>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69D0"/>
    <w:rsid w:val="00537FCD"/>
    <w:rsid w:val="00545F76"/>
    <w:rsid w:val="005545BB"/>
    <w:rsid w:val="00556882"/>
    <w:rsid w:val="00557754"/>
    <w:rsid w:val="00561E43"/>
    <w:rsid w:val="00565FBC"/>
    <w:rsid w:val="0057078E"/>
    <w:rsid w:val="005838F5"/>
    <w:rsid w:val="00591B45"/>
    <w:rsid w:val="005A0F73"/>
    <w:rsid w:val="005A2EA3"/>
    <w:rsid w:val="005C2ECE"/>
    <w:rsid w:val="005E07CA"/>
    <w:rsid w:val="005F44D0"/>
    <w:rsid w:val="006007BD"/>
    <w:rsid w:val="00616E82"/>
    <w:rsid w:val="006218A3"/>
    <w:rsid w:val="006564CE"/>
    <w:rsid w:val="00662444"/>
    <w:rsid w:val="00663F64"/>
    <w:rsid w:val="00696B7A"/>
    <w:rsid w:val="006A1E4E"/>
    <w:rsid w:val="006C052F"/>
    <w:rsid w:val="006C38EE"/>
    <w:rsid w:val="00700F06"/>
    <w:rsid w:val="00714B4D"/>
    <w:rsid w:val="0071531E"/>
    <w:rsid w:val="0071645B"/>
    <w:rsid w:val="00716E9D"/>
    <w:rsid w:val="007314E5"/>
    <w:rsid w:val="00747B9E"/>
    <w:rsid w:val="007521F4"/>
    <w:rsid w:val="007524BE"/>
    <w:rsid w:val="007525FA"/>
    <w:rsid w:val="007567F2"/>
    <w:rsid w:val="00770CF8"/>
    <w:rsid w:val="00774FF0"/>
    <w:rsid w:val="0079046D"/>
    <w:rsid w:val="0079753A"/>
    <w:rsid w:val="007A34E3"/>
    <w:rsid w:val="007A6DD9"/>
    <w:rsid w:val="007D60E0"/>
    <w:rsid w:val="007D6B8D"/>
    <w:rsid w:val="007E32B9"/>
    <w:rsid w:val="00811FC3"/>
    <w:rsid w:val="0081284F"/>
    <w:rsid w:val="00814843"/>
    <w:rsid w:val="008170DE"/>
    <w:rsid w:val="00830E32"/>
    <w:rsid w:val="00845A14"/>
    <w:rsid w:val="00873A11"/>
    <w:rsid w:val="00873AF9"/>
    <w:rsid w:val="00874168"/>
    <w:rsid w:val="008824A9"/>
    <w:rsid w:val="008A3FCA"/>
    <w:rsid w:val="008D1C04"/>
    <w:rsid w:val="008F04A0"/>
    <w:rsid w:val="008F64A7"/>
    <w:rsid w:val="0090012B"/>
    <w:rsid w:val="0090351F"/>
    <w:rsid w:val="00964FA8"/>
    <w:rsid w:val="00970BAD"/>
    <w:rsid w:val="009768D1"/>
    <w:rsid w:val="009829B7"/>
    <w:rsid w:val="009927C0"/>
    <w:rsid w:val="009961E6"/>
    <w:rsid w:val="009A392C"/>
    <w:rsid w:val="009B6C65"/>
    <w:rsid w:val="009C0017"/>
    <w:rsid w:val="009C15F4"/>
    <w:rsid w:val="009D62A3"/>
    <w:rsid w:val="009E2A1F"/>
    <w:rsid w:val="00A154A9"/>
    <w:rsid w:val="00A37C4B"/>
    <w:rsid w:val="00A550BE"/>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2D9E"/>
    <w:rsid w:val="00BA7FAB"/>
    <w:rsid w:val="00BC2F4C"/>
    <w:rsid w:val="00BC4A05"/>
    <w:rsid w:val="00BC567D"/>
    <w:rsid w:val="00BD1A8A"/>
    <w:rsid w:val="00BF0B15"/>
    <w:rsid w:val="00C12CBB"/>
    <w:rsid w:val="00C25A2D"/>
    <w:rsid w:val="00C260F8"/>
    <w:rsid w:val="00C43FBE"/>
    <w:rsid w:val="00C449C6"/>
    <w:rsid w:val="00C564B0"/>
    <w:rsid w:val="00C6283F"/>
    <w:rsid w:val="00C71487"/>
    <w:rsid w:val="00C814A5"/>
    <w:rsid w:val="00C855F6"/>
    <w:rsid w:val="00C96573"/>
    <w:rsid w:val="00CB6A34"/>
    <w:rsid w:val="00CD0BB8"/>
    <w:rsid w:val="00CD3849"/>
    <w:rsid w:val="00CF7384"/>
    <w:rsid w:val="00D1272D"/>
    <w:rsid w:val="00D2343D"/>
    <w:rsid w:val="00D30EAE"/>
    <w:rsid w:val="00D318F1"/>
    <w:rsid w:val="00D328DC"/>
    <w:rsid w:val="00D40B0E"/>
    <w:rsid w:val="00D42B5D"/>
    <w:rsid w:val="00D44FE0"/>
    <w:rsid w:val="00D66413"/>
    <w:rsid w:val="00DA66B7"/>
    <w:rsid w:val="00DB0865"/>
    <w:rsid w:val="00DE5433"/>
    <w:rsid w:val="00DE68A7"/>
    <w:rsid w:val="00DF5F38"/>
    <w:rsid w:val="00E07700"/>
    <w:rsid w:val="00E23336"/>
    <w:rsid w:val="00E31661"/>
    <w:rsid w:val="00E32B52"/>
    <w:rsid w:val="00E47EB8"/>
    <w:rsid w:val="00E667C5"/>
    <w:rsid w:val="00E704FD"/>
    <w:rsid w:val="00E750E1"/>
    <w:rsid w:val="00E81FB6"/>
    <w:rsid w:val="00E9114A"/>
    <w:rsid w:val="00EA3051"/>
    <w:rsid w:val="00EA489C"/>
    <w:rsid w:val="00EB0CA7"/>
    <w:rsid w:val="00EB4992"/>
    <w:rsid w:val="00EF2E52"/>
    <w:rsid w:val="00F031FB"/>
    <w:rsid w:val="00F2101A"/>
    <w:rsid w:val="00F32E4A"/>
    <w:rsid w:val="00F36D8C"/>
    <w:rsid w:val="00F93545"/>
    <w:rsid w:val="00F9502D"/>
    <w:rsid w:val="00F96FBA"/>
    <w:rsid w:val="00F97846"/>
    <w:rsid w:val="00FA65D2"/>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1272D"/>
    <w:rPr>
      <w:szCs w:val="20"/>
    </w:rPr>
  </w:style>
  <w:style w:type="paragraph" w:styleId="CommentSubject">
    <w:name w:val="annotation subject"/>
    <w:basedOn w:val="CommentText"/>
    <w:next w:val="CommentText"/>
    <w:semiHidden/>
    <w:rsid w:val="00D12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13</Pages>
  <Words>4008</Words>
  <Characters>20926</Characters>
  <Application>Microsoft Office Word</Application>
  <DocSecurity>4</DocSecurity>
  <Lines>373</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Bushra.Abdel-Mawgoud</dc:creator>
  <cp:keywords/>
  <dc:description/>
  <cp:lastModifiedBy>ECS User</cp:lastModifiedBy>
  <cp:revision>18</cp:revision>
  <cp:lastPrinted>2008-11-20T01:06:00Z</cp:lastPrinted>
  <dcterms:created xsi:type="dcterms:W3CDTF">2008-11-20T00:43:00Z</dcterms:created>
  <dcterms:modified xsi:type="dcterms:W3CDTF">2008-11-20T01:06:00Z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0860257</vt:lpwstr>
  </property>
  <property fmtid="{D5CDD505-2E9C-101B-9397-08002B2CF9AE}" pid="3" name="Symbol1">
    <vt:lpwstr>CEDAW/C/ECU/CO/7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14</vt:lpwstr>
  </property>
  <property fmtid="{D5CDD505-2E9C-101B-9397-08002B2CF9AE}" pid="8" name="Operator">
    <vt:lpwstr>Bassem</vt:lpwstr>
  </property>
</Properties>
</file>