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302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302E8" w:rsidP="00C302E8">
            <w:pPr>
              <w:jc w:val="right"/>
            </w:pPr>
            <w:r w:rsidRPr="00C302E8">
              <w:rPr>
                <w:sz w:val="40"/>
              </w:rPr>
              <w:t>CRPD</w:t>
            </w:r>
            <w:r>
              <w:t>/C/MNE/Q/1</w:t>
            </w:r>
          </w:p>
        </w:tc>
      </w:tr>
      <w:tr w:rsidR="002D5AAC" w:rsidRPr="00C302E8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9CA463A" wp14:editId="0FF4FFA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302E8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302E8" w:rsidRDefault="00C302E8" w:rsidP="00C302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May 2017</w:t>
            </w:r>
          </w:p>
          <w:p w:rsidR="00C302E8" w:rsidRDefault="00C302E8" w:rsidP="00C302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302E8" w:rsidRPr="008934D2" w:rsidRDefault="00C302E8" w:rsidP="00C302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  <w:r>
              <w:rPr>
                <w:lang w:val="en-US"/>
              </w:rPr>
              <w:br/>
              <w:t>English, Ru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sian and Spanish only</w:t>
            </w:r>
          </w:p>
        </w:tc>
      </w:tr>
    </w:tbl>
    <w:p w:rsidR="00C302E8" w:rsidRPr="00C302E8" w:rsidRDefault="00C302E8" w:rsidP="00C302E8">
      <w:pPr>
        <w:spacing w:before="120"/>
        <w:rPr>
          <w:b/>
          <w:sz w:val="24"/>
          <w:szCs w:val="24"/>
        </w:rPr>
      </w:pPr>
      <w:r w:rsidRPr="00C302E8">
        <w:rPr>
          <w:b/>
          <w:sz w:val="24"/>
          <w:szCs w:val="24"/>
        </w:rPr>
        <w:t>Комитет по правам инвалидов</w:t>
      </w:r>
    </w:p>
    <w:p w:rsidR="00381C24" w:rsidRPr="00C302E8" w:rsidRDefault="00C302E8" w:rsidP="00C302E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C302E8">
        <w:t>Перечень вопросов в связи с первоначальным докладом Черногории</w:t>
      </w:r>
      <w:r w:rsidRPr="00C302E8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C302E8" w:rsidRPr="00C302E8" w:rsidRDefault="00C302E8" w:rsidP="00C302E8">
      <w:pPr>
        <w:pStyle w:val="H1GR"/>
      </w:pPr>
      <w:r>
        <w:rPr>
          <w:lang w:val="en-US"/>
        </w:rPr>
        <w:tab/>
      </w:r>
      <w:r w:rsidRPr="00C302E8">
        <w:t>A.</w:t>
      </w:r>
      <w:r w:rsidRPr="00C302E8">
        <w:tab/>
        <w:t>Цель и общие обязательства (статьи 1–4)</w:t>
      </w:r>
    </w:p>
    <w:p w:rsidR="00C302E8" w:rsidRPr="00C302E8" w:rsidRDefault="00C302E8" w:rsidP="00C302E8">
      <w:pPr>
        <w:pStyle w:val="SingleTxtGR"/>
      </w:pPr>
      <w:r w:rsidRPr="00C302E8">
        <w:t>1.</w:t>
      </w:r>
      <w:r w:rsidRPr="00C302E8">
        <w:tab/>
        <w:t>Просьба представить информацию, включая соответствующие данные, об итогах осуществления Стратегии по интеграции инвалидов в Черногории на 2008–2016 годы и о финансовых ресурсах, выделяемых на новую стратегию, рассчитанную на 2016–2020 годы, а также указать, планирует ли государство-участник регулярно публиковать доклады о результатах осуществления страт</w:t>
      </w:r>
      <w:r w:rsidRPr="00C302E8">
        <w:t>е</w:t>
      </w:r>
      <w:r w:rsidRPr="00C302E8">
        <w:t>гии. Просьба представить информацию о графике пересмотра законов, полит</w:t>
      </w:r>
      <w:r w:rsidRPr="00C302E8">
        <w:t>и</w:t>
      </w:r>
      <w:r w:rsidRPr="00C302E8">
        <w:t>ки, правовых определений и терминологии, касающихся инвалидности и ра</w:t>
      </w:r>
      <w:r w:rsidRPr="00C302E8">
        <w:t>з</w:t>
      </w:r>
      <w:r w:rsidRPr="00C302E8">
        <w:t xml:space="preserve">личных </w:t>
      </w:r>
      <w:r w:rsidR="00B518B6">
        <w:t>нарушений, в том числе термина «</w:t>
      </w:r>
      <w:r w:rsidRPr="00C302E8">
        <w:t>способности</w:t>
      </w:r>
      <w:r w:rsidR="00B518B6">
        <w:t>»</w:t>
      </w:r>
      <w:r w:rsidRPr="00C302E8">
        <w:t xml:space="preserve">, с </w:t>
      </w:r>
      <w:proofErr w:type="gramStart"/>
      <w:r w:rsidRPr="00C302E8">
        <w:t>тем</w:t>
      </w:r>
      <w:proofErr w:type="gramEnd"/>
      <w:r w:rsidRPr="00C302E8">
        <w:t xml:space="preserve"> чтобы привести их в соответствие с Конвенцией.</w:t>
      </w:r>
    </w:p>
    <w:p w:rsidR="00C302E8" w:rsidRPr="00C302E8" w:rsidRDefault="00C302E8" w:rsidP="00C302E8">
      <w:pPr>
        <w:pStyle w:val="SingleTxtGR"/>
      </w:pPr>
      <w:r w:rsidRPr="00C302E8">
        <w:t>2.</w:t>
      </w:r>
      <w:r w:rsidRPr="00C302E8">
        <w:tab/>
        <w:t>Просьба сообщить о структурах, механизмах и государственных ресу</w:t>
      </w:r>
      <w:r w:rsidRPr="00C302E8">
        <w:t>р</w:t>
      </w:r>
      <w:r w:rsidRPr="00C302E8">
        <w:t>сах, доступных для обеспечения полного и инклюзивного участия организаций, представляющих интересы инвалидов, и консультаций с ними.</w:t>
      </w:r>
    </w:p>
    <w:p w:rsidR="00C302E8" w:rsidRPr="00C302E8" w:rsidRDefault="00B518B6" w:rsidP="00B518B6">
      <w:pPr>
        <w:pStyle w:val="H1GR"/>
      </w:pPr>
      <w:r>
        <w:rPr>
          <w:lang w:val="en-US"/>
        </w:rPr>
        <w:tab/>
      </w:r>
      <w:r w:rsidR="00C302E8" w:rsidRPr="00C302E8">
        <w:t>B.</w:t>
      </w:r>
      <w:r w:rsidR="00C302E8" w:rsidRPr="00C302E8">
        <w:tab/>
        <w:t>Конкретные права (статьи 5−30)</w:t>
      </w:r>
    </w:p>
    <w:p w:rsidR="00C302E8" w:rsidRPr="00C302E8" w:rsidRDefault="00C302E8" w:rsidP="00B518B6">
      <w:pPr>
        <w:pStyle w:val="H23GR"/>
      </w:pPr>
      <w:r w:rsidRPr="00C302E8">
        <w:tab/>
      </w:r>
      <w:r w:rsidRPr="00C302E8">
        <w:tab/>
        <w:t xml:space="preserve">Равенство и </w:t>
      </w:r>
      <w:proofErr w:type="spellStart"/>
      <w:r w:rsidRPr="00C302E8">
        <w:t>недискриминация</w:t>
      </w:r>
      <w:proofErr w:type="spellEnd"/>
      <w:r w:rsidRPr="00C302E8">
        <w:t xml:space="preserve"> (статья 5) </w:t>
      </w:r>
    </w:p>
    <w:p w:rsidR="00C302E8" w:rsidRPr="00C302E8" w:rsidRDefault="00C302E8" w:rsidP="00C302E8">
      <w:pPr>
        <w:pStyle w:val="SingleTxtGR"/>
      </w:pPr>
      <w:r w:rsidRPr="00C302E8">
        <w:t>3.</w:t>
      </w:r>
      <w:r w:rsidRPr="00C302E8">
        <w:tab/>
        <w:t>Просьба представить информацию относительно:</w:t>
      </w:r>
    </w:p>
    <w:p w:rsidR="00C302E8" w:rsidRPr="00C302E8" w:rsidRDefault="00C302E8" w:rsidP="00C302E8">
      <w:pPr>
        <w:pStyle w:val="SingleTxtGR"/>
      </w:pPr>
      <w:r w:rsidRPr="00C302E8">
        <w:tab/>
        <w:t>а)</w:t>
      </w:r>
      <w:r w:rsidRPr="00C302E8">
        <w:tab/>
        <w:t>определения дискриминации по признаку инвалидности, а также о средствах правовой защиты и санкциях в целях обеспечения соблюдения запр</w:t>
      </w:r>
      <w:r w:rsidRPr="00C302E8">
        <w:t>е</w:t>
      </w:r>
      <w:r w:rsidRPr="00C302E8">
        <w:t>та дискриминации по признаку инвалидности;</w:t>
      </w:r>
    </w:p>
    <w:p w:rsidR="00C302E8" w:rsidRPr="00C302E8" w:rsidRDefault="00C302E8" w:rsidP="00C302E8">
      <w:pPr>
        <w:pStyle w:val="SingleTxtGR"/>
      </w:pPr>
      <w:r w:rsidRPr="00C302E8">
        <w:tab/>
        <w:t>b)</w:t>
      </w:r>
      <w:r w:rsidRPr="00C302E8">
        <w:tab/>
      </w:r>
      <w:proofErr w:type="gramStart"/>
      <w:r w:rsidRPr="00C302E8">
        <w:t>составе</w:t>
      </w:r>
      <w:proofErr w:type="gramEnd"/>
      <w:r w:rsidRPr="00C302E8">
        <w:t xml:space="preserve"> комиссий, устанавливающих наличие инвалидности, гара</w:t>
      </w:r>
      <w:r w:rsidRPr="00C302E8">
        <w:t>н</w:t>
      </w:r>
      <w:r w:rsidRPr="00C302E8">
        <w:t>тиях для обеспечения соответствия определения инвалидности положениям Конвенции, а также о том, проводится ли регулярный пересмотр этих гарантий;</w:t>
      </w:r>
    </w:p>
    <w:p w:rsidR="00C302E8" w:rsidRPr="00C302E8" w:rsidRDefault="00C302E8" w:rsidP="00C302E8">
      <w:pPr>
        <w:pStyle w:val="SingleTxtGR"/>
      </w:pPr>
      <w:r w:rsidRPr="00C302E8">
        <w:tab/>
        <w:t>c)</w:t>
      </w:r>
      <w:r w:rsidRPr="00C302E8">
        <w:tab/>
        <w:t>наличия разумных приспособлений и позитивных действий, а та</w:t>
      </w:r>
      <w:r w:rsidRPr="00C302E8">
        <w:t>к</w:t>
      </w:r>
      <w:r w:rsidRPr="00C302E8">
        <w:t xml:space="preserve">же о том, находятся ли они в соответствии с Конвенцией, особенно в свете </w:t>
      </w:r>
      <w:r w:rsidR="00C745A4" w:rsidRPr="00C302E8">
        <w:t>з</w:t>
      </w:r>
      <w:r w:rsidR="00C745A4" w:rsidRPr="00C302E8">
        <w:t>а</w:t>
      </w:r>
      <w:r w:rsidR="00C745A4" w:rsidRPr="00C302E8">
        <w:t xml:space="preserve">кона </w:t>
      </w:r>
      <w:r w:rsidRPr="00C302E8">
        <w:t>о запрещении дискриминации в отношении инвалидов, в частности в связи с непризнанием языка жестов в качестве официального языка.</w:t>
      </w:r>
    </w:p>
    <w:p w:rsidR="00C302E8" w:rsidRPr="00C302E8" w:rsidRDefault="00C302E8" w:rsidP="00C302E8">
      <w:pPr>
        <w:pStyle w:val="SingleTxtGR"/>
      </w:pPr>
      <w:r w:rsidRPr="00C302E8">
        <w:t>4.</w:t>
      </w:r>
      <w:r w:rsidRPr="00C302E8">
        <w:tab/>
        <w:t>Просьба сообщить о конкретных программах, направленных на поощр</w:t>
      </w:r>
      <w:r w:rsidRPr="00C302E8">
        <w:t>е</w:t>
      </w:r>
      <w:r w:rsidRPr="00C302E8">
        <w:t>ние и обеспечение осуществления прав инвалидов среди меньшинств, в частн</w:t>
      </w:r>
      <w:r w:rsidRPr="00C302E8">
        <w:t>о</w:t>
      </w:r>
      <w:r w:rsidRPr="00C302E8">
        <w:t xml:space="preserve">сти в отношении лиц из числа рома, </w:t>
      </w:r>
      <w:proofErr w:type="spellStart"/>
      <w:r w:rsidRPr="00C302E8">
        <w:t>ашкали</w:t>
      </w:r>
      <w:proofErr w:type="spellEnd"/>
      <w:r w:rsidRPr="00C302E8">
        <w:t xml:space="preserve"> и египтян.</w:t>
      </w:r>
    </w:p>
    <w:p w:rsidR="00C302E8" w:rsidRPr="00C302E8" w:rsidRDefault="00C302E8" w:rsidP="00B518B6">
      <w:pPr>
        <w:pStyle w:val="H23GR"/>
      </w:pPr>
      <w:r w:rsidRPr="00C302E8">
        <w:lastRenderedPageBreak/>
        <w:tab/>
      </w:r>
      <w:r w:rsidRPr="00C302E8">
        <w:tab/>
        <w:t>Женщины-инвалиды (статья 6)</w:t>
      </w:r>
    </w:p>
    <w:p w:rsidR="00C302E8" w:rsidRPr="00C302E8" w:rsidRDefault="00C302E8" w:rsidP="00C302E8">
      <w:pPr>
        <w:pStyle w:val="SingleTxtGR"/>
      </w:pPr>
      <w:r w:rsidRPr="00C302E8">
        <w:t>5.</w:t>
      </w:r>
      <w:r w:rsidRPr="00C302E8">
        <w:tab/>
        <w:t>Просьба представить статистическ</w:t>
      </w:r>
      <w:r w:rsidR="00C745A4">
        <w:t>ую</w:t>
      </w:r>
      <w:r w:rsidRPr="00C302E8">
        <w:t xml:space="preserve"> </w:t>
      </w:r>
      <w:r w:rsidR="00C745A4">
        <w:t>информацию</w:t>
      </w:r>
      <w:r w:rsidRPr="00C302E8">
        <w:t xml:space="preserve"> о положении же</w:t>
      </w:r>
      <w:r w:rsidRPr="00C302E8">
        <w:t>н</w:t>
      </w:r>
      <w:r w:rsidRPr="00C302E8">
        <w:t>щин-инвалидов и девочек-инвалидов, а также информацию о конкретных м</w:t>
      </w:r>
      <w:r w:rsidRPr="00C302E8">
        <w:t>е</w:t>
      </w:r>
      <w:r w:rsidRPr="00C302E8">
        <w:t xml:space="preserve">рах, включая позитивные действия, по расширению их прав и возможностей и борьбе с множественной и </w:t>
      </w:r>
      <w:proofErr w:type="spellStart"/>
      <w:r w:rsidRPr="00C302E8">
        <w:t>межсекторальной</w:t>
      </w:r>
      <w:proofErr w:type="spellEnd"/>
      <w:r w:rsidRPr="00C302E8">
        <w:t xml:space="preserve"> дискриминацией, с которой они сталкиваются.</w:t>
      </w:r>
    </w:p>
    <w:p w:rsidR="00C302E8" w:rsidRPr="00C302E8" w:rsidRDefault="00C302E8" w:rsidP="00B518B6">
      <w:pPr>
        <w:pStyle w:val="H23GR"/>
      </w:pPr>
      <w:r w:rsidRPr="00C302E8">
        <w:tab/>
      </w:r>
      <w:r w:rsidRPr="00C302E8">
        <w:tab/>
        <w:t>Дети-инвалиды (статья 7)</w:t>
      </w:r>
    </w:p>
    <w:p w:rsidR="00C302E8" w:rsidRPr="00C302E8" w:rsidRDefault="00C302E8" w:rsidP="00C302E8">
      <w:pPr>
        <w:pStyle w:val="SingleTxtGR"/>
      </w:pPr>
      <w:r w:rsidRPr="00C302E8">
        <w:t>6.</w:t>
      </w:r>
      <w:r w:rsidRPr="00C302E8">
        <w:tab/>
        <w:t>Просьба представить информацию о результатах осуществления страт</w:t>
      </w:r>
      <w:r w:rsidRPr="00C302E8">
        <w:t>е</w:t>
      </w:r>
      <w:r w:rsidRPr="00C302E8">
        <w:t xml:space="preserve">гической цели № 4 Национального плана действий в интересах детей </w:t>
      </w:r>
      <w:r w:rsidR="00F80A14">
        <w:br/>
      </w:r>
      <w:r w:rsidRPr="00C302E8">
        <w:t>(2013</w:t>
      </w:r>
      <w:r w:rsidR="00F80A14">
        <w:t>–</w:t>
      </w:r>
      <w:r w:rsidRPr="00C302E8">
        <w:t>2017 годы), упомянутой в первоначальном докладе государства-</w:t>
      </w:r>
      <w:proofErr w:type="spellStart"/>
      <w:r w:rsidRPr="00C302E8">
        <w:t>участ</w:t>
      </w:r>
      <w:proofErr w:type="spellEnd"/>
      <w:r w:rsidR="00F80A14">
        <w:t>-</w:t>
      </w:r>
      <w:proofErr w:type="spellStart"/>
      <w:r w:rsidRPr="00C302E8">
        <w:t>ника</w:t>
      </w:r>
      <w:proofErr w:type="spellEnd"/>
      <w:r w:rsidRPr="00C302E8">
        <w:t xml:space="preserve"> (см. CRPD/C/MNE/1, пункт 333)</w:t>
      </w:r>
      <w:r w:rsidRPr="0055412D">
        <w:rPr>
          <w:sz w:val="18"/>
          <w:szCs w:val="18"/>
          <w:vertAlign w:val="superscript"/>
        </w:rPr>
        <w:footnoteReference w:id="2"/>
      </w:r>
      <w:r w:rsidR="0055412D">
        <w:t>.</w:t>
      </w:r>
      <w:r w:rsidRPr="00C302E8">
        <w:t xml:space="preserve"> Просьба указать количество и процен</w:t>
      </w:r>
      <w:r w:rsidRPr="00C302E8">
        <w:t>т</w:t>
      </w:r>
      <w:r w:rsidRPr="00C302E8">
        <w:t xml:space="preserve">ную долю детей-инвалидов, получающих всеобщий доступ </w:t>
      </w:r>
      <w:proofErr w:type="gramStart"/>
      <w:r w:rsidRPr="00C302E8">
        <w:t>к</w:t>
      </w:r>
      <w:proofErr w:type="gramEnd"/>
      <w:r w:rsidRPr="00C302E8">
        <w:t xml:space="preserve"> услугами по вм</w:t>
      </w:r>
      <w:r w:rsidRPr="00C302E8">
        <w:t>е</w:t>
      </w:r>
      <w:r w:rsidRPr="00C302E8">
        <w:t>шательству на ранней стадии.</w:t>
      </w:r>
    </w:p>
    <w:p w:rsidR="00C302E8" w:rsidRPr="00C302E8" w:rsidRDefault="00C302E8" w:rsidP="00C302E8">
      <w:pPr>
        <w:pStyle w:val="SingleTxtGR"/>
      </w:pPr>
      <w:r w:rsidRPr="00C302E8">
        <w:t>7.</w:t>
      </w:r>
      <w:r w:rsidRPr="00C302E8">
        <w:tab/>
        <w:t xml:space="preserve">Просьба представить информацию об усилиях по </w:t>
      </w:r>
      <w:r w:rsidR="00C745A4">
        <w:t>ускорению</w:t>
      </w:r>
      <w:r w:rsidRPr="00C302E8">
        <w:t xml:space="preserve"> </w:t>
      </w:r>
      <w:proofErr w:type="spellStart"/>
      <w:r w:rsidRPr="00C302E8">
        <w:t>деинстит</w:t>
      </w:r>
      <w:r w:rsidRPr="00C302E8">
        <w:t>у</w:t>
      </w:r>
      <w:r w:rsidRPr="00C302E8">
        <w:t>ционализации</w:t>
      </w:r>
      <w:proofErr w:type="spellEnd"/>
      <w:r w:rsidRPr="00C302E8">
        <w:t xml:space="preserve"> детей-инвалидов, в том числе обновленную информацию об оп</w:t>
      </w:r>
      <w:r w:rsidRPr="00C302E8">
        <w:t>е</w:t>
      </w:r>
      <w:r w:rsidRPr="00C302E8">
        <w:t xml:space="preserve">ративном плане преобразования  детского дома </w:t>
      </w:r>
      <w:r w:rsidR="00B518B6">
        <w:t>«</w:t>
      </w:r>
      <w:proofErr w:type="spellStart"/>
      <w:r w:rsidRPr="00C302E8">
        <w:t>Младост</w:t>
      </w:r>
      <w:proofErr w:type="spellEnd"/>
      <w:r w:rsidR="00B518B6">
        <w:t>»</w:t>
      </w:r>
      <w:r w:rsidRPr="00C302E8">
        <w:t xml:space="preserve"> (пункт 345). Прос</w:t>
      </w:r>
      <w:r w:rsidRPr="00C302E8">
        <w:t>ь</w:t>
      </w:r>
      <w:r w:rsidRPr="00C302E8">
        <w:t xml:space="preserve">ба сообщить </w:t>
      </w:r>
      <w:proofErr w:type="gramStart"/>
      <w:r w:rsidRPr="00C302E8">
        <w:t>о</w:t>
      </w:r>
      <w:proofErr w:type="gramEnd"/>
      <w:r w:rsidRPr="00C302E8">
        <w:t xml:space="preserve"> всех формах поддержки, предоставляемых семьям с детьми-инвалидами.</w:t>
      </w:r>
    </w:p>
    <w:p w:rsidR="00C302E8" w:rsidRPr="00C302E8" w:rsidRDefault="00C302E8" w:rsidP="00C302E8">
      <w:pPr>
        <w:pStyle w:val="SingleTxtGR"/>
      </w:pPr>
      <w:r w:rsidRPr="00C302E8">
        <w:t>8.</w:t>
      </w:r>
      <w:r w:rsidRPr="00C302E8">
        <w:tab/>
        <w:t xml:space="preserve">Просьба представить информацию о стимулах для </w:t>
      </w:r>
      <w:r w:rsidR="00C745A4">
        <w:t>обеспечения родител</w:t>
      </w:r>
      <w:r w:rsidR="00C745A4">
        <w:t>ь</w:t>
      </w:r>
      <w:r w:rsidR="00C745A4">
        <w:t>ского ухода за детьми</w:t>
      </w:r>
      <w:r w:rsidRPr="00C302E8">
        <w:t>-инвалид</w:t>
      </w:r>
      <w:r w:rsidR="00C745A4">
        <w:t>ами в приемных семьях</w:t>
      </w:r>
      <w:r w:rsidRPr="00C302E8">
        <w:t xml:space="preserve"> и текущие результаты Стратегии развития социального обслуживания и ухода за детьми на </w:t>
      </w:r>
      <w:r w:rsidR="00C745A4">
        <w:br/>
      </w:r>
      <w:r w:rsidRPr="00C302E8">
        <w:t>2013</w:t>
      </w:r>
      <w:r w:rsidR="00C745A4">
        <w:t>–2017 </w:t>
      </w:r>
      <w:r w:rsidRPr="00C302E8">
        <w:t>годы. Просьба также представить информацию о центрах дневного ухода за детьми-инвалидами (пункт 283), а также о том, каким образом эти це</w:t>
      </w:r>
      <w:r w:rsidRPr="00C302E8">
        <w:t>н</w:t>
      </w:r>
      <w:r w:rsidRPr="00C302E8">
        <w:t>тры интегрированы в систему инклюзивного образования, в соответствии с принятым Комитетом замечанием общего порядка №</w:t>
      </w:r>
      <w:r w:rsidR="00F80A14">
        <w:t xml:space="preserve"> </w:t>
      </w:r>
      <w:r w:rsidRPr="00C302E8">
        <w:t>4 (2016) о праве на и</w:t>
      </w:r>
      <w:r w:rsidRPr="00C302E8">
        <w:t>н</w:t>
      </w:r>
      <w:r w:rsidRPr="00C302E8">
        <w:t>клюзивное о</w:t>
      </w:r>
      <w:r w:rsidRPr="00C302E8">
        <w:t>б</w:t>
      </w:r>
      <w:r w:rsidRPr="00C302E8">
        <w:t xml:space="preserve">разование. </w:t>
      </w:r>
    </w:p>
    <w:p w:rsidR="00C302E8" w:rsidRPr="00C302E8" w:rsidRDefault="00C302E8" w:rsidP="00B518B6">
      <w:pPr>
        <w:pStyle w:val="H23GR"/>
      </w:pPr>
      <w:r w:rsidRPr="00C302E8">
        <w:tab/>
      </w:r>
      <w:r w:rsidRPr="00C302E8">
        <w:tab/>
        <w:t>Просветительно-воспитательная работа (статья 8)</w:t>
      </w:r>
    </w:p>
    <w:p w:rsidR="00C302E8" w:rsidRPr="00C302E8" w:rsidRDefault="00C302E8" w:rsidP="00C302E8">
      <w:pPr>
        <w:pStyle w:val="SingleTxtGR"/>
      </w:pPr>
      <w:r w:rsidRPr="00C302E8">
        <w:t>9.</w:t>
      </w:r>
      <w:r w:rsidRPr="00C302E8">
        <w:tab/>
      </w:r>
      <w:r w:rsidR="00C745A4">
        <w:t>Просьба пред</w:t>
      </w:r>
      <w:r w:rsidRPr="00C302E8">
        <w:t>ставить информацию о просветительно-воспитательных программах, разработанных в соответствии с положениями Конвенции, в час</w:t>
      </w:r>
      <w:r w:rsidRPr="00C302E8">
        <w:t>т</w:t>
      </w:r>
      <w:r w:rsidRPr="00C302E8">
        <w:t>ности ориентированных на сотрудников средств массовой информации и с</w:t>
      </w:r>
      <w:r w:rsidRPr="00C302E8">
        <w:t>о</w:t>
      </w:r>
      <w:r w:rsidRPr="00C302E8">
        <w:t>трудников государственных общеобразовательных школ. Просьба указать, в к</w:t>
      </w:r>
      <w:r w:rsidRPr="00C302E8">
        <w:t>а</w:t>
      </w:r>
      <w:r w:rsidRPr="00C302E8">
        <w:t>кой степени такие кампании охватывают государственных служащих и студе</w:t>
      </w:r>
      <w:r w:rsidRPr="00C302E8">
        <w:t>н</w:t>
      </w:r>
      <w:r w:rsidRPr="00C302E8">
        <w:t>тов, а также проводились ли подобные кампании для архитекторов и инжен</w:t>
      </w:r>
      <w:r w:rsidRPr="00C302E8">
        <w:t>е</w:t>
      </w:r>
      <w:r w:rsidRPr="00C302E8">
        <w:t xml:space="preserve">ров. </w:t>
      </w:r>
    </w:p>
    <w:p w:rsidR="00C302E8" w:rsidRPr="00C302E8" w:rsidRDefault="00C302E8" w:rsidP="00B518B6">
      <w:pPr>
        <w:pStyle w:val="H23GR"/>
      </w:pPr>
      <w:r w:rsidRPr="00C302E8">
        <w:tab/>
      </w:r>
      <w:r w:rsidRPr="00C302E8">
        <w:tab/>
        <w:t>Доступность (статья 9)</w:t>
      </w:r>
    </w:p>
    <w:p w:rsidR="00C302E8" w:rsidRPr="00C302E8" w:rsidRDefault="00C302E8" w:rsidP="00C302E8">
      <w:pPr>
        <w:pStyle w:val="SingleTxtGR"/>
      </w:pPr>
      <w:r w:rsidRPr="00C302E8">
        <w:t>10.</w:t>
      </w:r>
      <w:r w:rsidRPr="00C302E8">
        <w:tab/>
        <w:t>Просьба представить информацию о мерах по включению концепции универсального дизайна в стандарты доступности. Просьба указать, какие меры принимаются в целях регулярного мониторинга и повышения доступности о</w:t>
      </w:r>
      <w:r w:rsidRPr="00C302E8">
        <w:t>б</w:t>
      </w:r>
      <w:r w:rsidRPr="00C302E8">
        <w:t>щественных зданий, веб-сайтов, инфраструктуры в широком смысле, транспо</w:t>
      </w:r>
      <w:r w:rsidRPr="00C302E8">
        <w:t>р</w:t>
      </w:r>
      <w:r w:rsidRPr="00C302E8">
        <w:t>та и информационно-коммуникационных технологий, в том числе путем пред</w:t>
      </w:r>
      <w:r w:rsidRPr="00C302E8">
        <w:t>о</w:t>
      </w:r>
      <w:r w:rsidRPr="00C302E8">
        <w:t xml:space="preserve">ставления всем инвалидам вспомогательных технологий и </w:t>
      </w:r>
      <w:r w:rsidR="00C745A4">
        <w:t>услуг помощников</w:t>
      </w:r>
      <w:r w:rsidRPr="00C302E8">
        <w:t xml:space="preserve">, таких как справочники, электронные книги, услуги на базе шрифта Брайля и профессиональные и квалифицированные </w:t>
      </w:r>
      <w:proofErr w:type="spellStart"/>
      <w:r w:rsidRPr="00C302E8">
        <w:t>сурдопереводчики</w:t>
      </w:r>
      <w:proofErr w:type="spellEnd"/>
      <w:r w:rsidRPr="00C302E8">
        <w:t xml:space="preserve">. Просьба указать, планирует ли государство-участник принять </w:t>
      </w:r>
      <w:r w:rsidR="00B518B6">
        <w:t>«</w:t>
      </w:r>
      <w:r w:rsidRPr="00C302E8">
        <w:t>дорожные карты</w:t>
      </w:r>
      <w:r w:rsidR="00B518B6">
        <w:t>»</w:t>
      </w:r>
      <w:r w:rsidRPr="00C302E8">
        <w:t xml:space="preserve"> для таких мер. Просьба представить информацию о том, каким образом ведется контроль за соблюден</w:t>
      </w:r>
      <w:r w:rsidRPr="00C302E8">
        <w:t>и</w:t>
      </w:r>
      <w:r w:rsidRPr="00C302E8">
        <w:t xml:space="preserve">ем стандартов обеспечения </w:t>
      </w:r>
      <w:proofErr w:type="gramStart"/>
      <w:r w:rsidRPr="00C302E8">
        <w:t>доступности</w:t>
      </w:r>
      <w:proofErr w:type="gramEnd"/>
      <w:r w:rsidRPr="00C302E8">
        <w:t xml:space="preserve"> и налагаются ли штрафы за их нес</w:t>
      </w:r>
      <w:r w:rsidRPr="00C302E8">
        <w:t>о</w:t>
      </w:r>
      <w:r w:rsidRPr="00C302E8">
        <w:t>блюдение.</w:t>
      </w:r>
    </w:p>
    <w:p w:rsidR="00C302E8" w:rsidRPr="00C302E8" w:rsidRDefault="00C302E8" w:rsidP="00B518B6">
      <w:pPr>
        <w:pStyle w:val="H23GR"/>
      </w:pPr>
      <w:r w:rsidRPr="00C302E8">
        <w:lastRenderedPageBreak/>
        <w:tab/>
      </w:r>
      <w:r w:rsidRPr="00C302E8">
        <w:tab/>
        <w:t>Ситуации риска и чрезвычайные гуманитарные ситуации (ст</w:t>
      </w:r>
      <w:r w:rsidRPr="00C302E8">
        <w:t>а</w:t>
      </w:r>
      <w:r w:rsidRPr="00C302E8">
        <w:t>тья 11)</w:t>
      </w:r>
    </w:p>
    <w:p w:rsidR="00C302E8" w:rsidRPr="00C302E8" w:rsidRDefault="00C302E8" w:rsidP="00C302E8">
      <w:pPr>
        <w:pStyle w:val="SingleTxtGR"/>
      </w:pPr>
      <w:r w:rsidRPr="00C302E8">
        <w:t>11.</w:t>
      </w:r>
      <w:r w:rsidRPr="00C302E8">
        <w:tab/>
        <w:t>Просьба представить информацию об использовании доступных и ра</w:t>
      </w:r>
      <w:r w:rsidRPr="00C302E8">
        <w:t>з</w:t>
      </w:r>
      <w:r w:rsidRPr="00C302E8">
        <w:t xml:space="preserve">личных форматов, таких как шрифт Брайля, </w:t>
      </w:r>
      <w:r w:rsidR="0055412D">
        <w:t xml:space="preserve">жестовый </w:t>
      </w:r>
      <w:r w:rsidRPr="00C302E8">
        <w:t>язык и удобные для чт</w:t>
      </w:r>
      <w:r w:rsidRPr="00C302E8">
        <w:t>е</w:t>
      </w:r>
      <w:r w:rsidRPr="00C302E8">
        <w:t xml:space="preserve">ния информационные материалы, </w:t>
      </w:r>
      <w:r w:rsidR="0055412D">
        <w:t>которые касаются</w:t>
      </w:r>
      <w:r w:rsidRPr="00C302E8">
        <w:t xml:space="preserve"> рисков,</w:t>
      </w:r>
      <w:r w:rsidR="0055412D" w:rsidRPr="0055412D">
        <w:t xml:space="preserve"> </w:t>
      </w:r>
      <w:r w:rsidR="0055412D" w:rsidRPr="00C302E8">
        <w:t>чрезвычайных</w:t>
      </w:r>
      <w:r w:rsidRPr="00C302E8">
        <w:t xml:space="preserve"> г</w:t>
      </w:r>
      <w:r w:rsidRPr="00C302E8">
        <w:t>у</w:t>
      </w:r>
      <w:r w:rsidRPr="00C302E8">
        <w:t xml:space="preserve">манитарных ситуаций, стихийных бедствий и планов эвакуации и </w:t>
      </w:r>
      <w:r w:rsidR="0055412D">
        <w:t>используются</w:t>
      </w:r>
      <w:r w:rsidRPr="00C302E8">
        <w:t xml:space="preserve"> непосредственно в </w:t>
      </w:r>
      <w:r w:rsidR="0055412D">
        <w:t>этих</w:t>
      </w:r>
      <w:r w:rsidRPr="00C302E8">
        <w:t xml:space="preserve"> ситуациях. Просьба указать следующее:</w:t>
      </w:r>
    </w:p>
    <w:p w:rsidR="00C302E8" w:rsidRPr="00C302E8" w:rsidRDefault="00C302E8" w:rsidP="00C302E8">
      <w:pPr>
        <w:pStyle w:val="SingleTxtGR"/>
      </w:pPr>
      <w:r w:rsidRPr="00C302E8">
        <w:tab/>
        <w:t>а)</w:t>
      </w:r>
      <w:r w:rsidRPr="00C302E8">
        <w:tab/>
        <w:t>обеспечивают ли власти регулярную подготовку соответствующих специалистов по вопросам улучшения безопасности инвалидов во всех ситу</w:t>
      </w:r>
      <w:r w:rsidRPr="00C302E8">
        <w:t>а</w:t>
      </w:r>
      <w:r w:rsidRPr="00C302E8">
        <w:t xml:space="preserve">циях риска и чрезвычайных ситуациях; </w:t>
      </w:r>
    </w:p>
    <w:p w:rsidR="00C302E8" w:rsidRPr="00C302E8" w:rsidRDefault="00C302E8" w:rsidP="00C302E8">
      <w:pPr>
        <w:pStyle w:val="SingleTxtGR"/>
      </w:pPr>
      <w:r w:rsidRPr="00C302E8">
        <w:tab/>
        <w:t>b)</w:t>
      </w:r>
      <w:r w:rsidRPr="00C302E8">
        <w:tab/>
      </w:r>
      <w:r w:rsidR="0055412D">
        <w:t>осуществляют</w:t>
      </w:r>
      <w:r w:rsidRPr="00C302E8">
        <w:t xml:space="preserve"> ли власти при разработке таких услуг сотруднич</w:t>
      </w:r>
      <w:r w:rsidRPr="00C302E8">
        <w:t>е</w:t>
      </w:r>
      <w:r w:rsidRPr="00C302E8">
        <w:t xml:space="preserve">ство с организациями, представляющими интересы инвалидов. </w:t>
      </w:r>
    </w:p>
    <w:p w:rsidR="00C302E8" w:rsidRPr="00C302E8" w:rsidRDefault="00C302E8" w:rsidP="00B518B6">
      <w:pPr>
        <w:pStyle w:val="H23GR"/>
      </w:pPr>
      <w:r w:rsidRPr="00C302E8">
        <w:tab/>
      </w:r>
      <w:r w:rsidRPr="00C302E8">
        <w:tab/>
        <w:t xml:space="preserve">Равенство перед законом (статья 12) </w:t>
      </w:r>
    </w:p>
    <w:p w:rsidR="00C302E8" w:rsidRPr="00C302E8" w:rsidRDefault="00C302E8" w:rsidP="00C302E8">
      <w:pPr>
        <w:pStyle w:val="SingleTxtGR"/>
      </w:pPr>
      <w:r w:rsidRPr="00C302E8">
        <w:t>12.</w:t>
      </w:r>
      <w:r w:rsidRPr="00C302E8">
        <w:tab/>
        <w:t>Просьба представить данные о числе лиц, которые в настоящее время находятся под опекой, в разбивке по полной или частичной опеке, и о лицах, чья правоспособность была полностью восстановлена после ратификации Ко</w:t>
      </w:r>
      <w:r w:rsidRPr="00C302E8">
        <w:t>н</w:t>
      </w:r>
      <w:r w:rsidRPr="00C302E8">
        <w:t xml:space="preserve">венции. Просьба </w:t>
      </w:r>
      <w:r w:rsidR="0055412D">
        <w:t>сообщить</w:t>
      </w:r>
      <w:r w:rsidRPr="00C302E8">
        <w:t xml:space="preserve"> о </w:t>
      </w:r>
      <w:r w:rsidR="0055412D">
        <w:t>шагах</w:t>
      </w:r>
      <w:r w:rsidRPr="00C302E8">
        <w:t xml:space="preserve">, </w:t>
      </w:r>
      <w:r w:rsidR="0055412D">
        <w:t>пред</w:t>
      </w:r>
      <w:r w:rsidRPr="00C302E8">
        <w:t xml:space="preserve">принятых </w:t>
      </w:r>
      <w:r w:rsidR="0055412D">
        <w:t>с целью</w:t>
      </w:r>
      <w:r w:rsidRPr="00C302E8">
        <w:t xml:space="preserve"> </w:t>
      </w:r>
      <w:r w:rsidR="0055412D">
        <w:t>сократить</w:t>
      </w:r>
      <w:r w:rsidRPr="00C302E8">
        <w:t xml:space="preserve"> числ</w:t>
      </w:r>
      <w:r w:rsidR="0055412D">
        <w:t>о</w:t>
      </w:r>
      <w:r w:rsidRPr="00C302E8">
        <w:t xml:space="preserve"> инвалидов под опекой и двигаться в направлении создания </w:t>
      </w:r>
      <w:proofErr w:type="spellStart"/>
      <w:r w:rsidRPr="00C302E8">
        <w:t>суппортивной</w:t>
      </w:r>
      <w:proofErr w:type="spellEnd"/>
      <w:r w:rsidRPr="00C302E8">
        <w:t xml:space="preserve"> с</w:t>
      </w:r>
      <w:r w:rsidRPr="00C302E8">
        <w:t>и</w:t>
      </w:r>
      <w:r w:rsidRPr="00C302E8">
        <w:t xml:space="preserve">стемы принятия решений. </w:t>
      </w:r>
    </w:p>
    <w:p w:rsidR="00C302E8" w:rsidRPr="00C302E8" w:rsidRDefault="00C302E8" w:rsidP="00B518B6">
      <w:pPr>
        <w:pStyle w:val="H23GR"/>
      </w:pPr>
      <w:r w:rsidRPr="00C302E8">
        <w:tab/>
      </w:r>
      <w:r w:rsidRPr="00C302E8">
        <w:tab/>
        <w:t xml:space="preserve">Доступ к правосудию (статья 13) </w:t>
      </w:r>
    </w:p>
    <w:p w:rsidR="00C302E8" w:rsidRPr="00C302E8" w:rsidRDefault="00C302E8" w:rsidP="00C302E8">
      <w:pPr>
        <w:pStyle w:val="SingleTxtGR"/>
      </w:pPr>
      <w:r w:rsidRPr="00C302E8">
        <w:t>13.</w:t>
      </w:r>
      <w:r w:rsidRPr="00C302E8">
        <w:tab/>
        <w:t xml:space="preserve">Просьба представить информацию о доступности системы правосудия, включая физический доступ, доступность юридической помощи и доступ </w:t>
      </w:r>
      <w:proofErr w:type="gramStart"/>
      <w:r w:rsidRPr="00C302E8">
        <w:t>к</w:t>
      </w:r>
      <w:proofErr w:type="gramEnd"/>
      <w:r w:rsidRPr="00C302E8">
        <w:t xml:space="preserve"> з</w:t>
      </w:r>
      <w:r w:rsidRPr="00C302E8">
        <w:t>а</w:t>
      </w:r>
      <w:r w:rsidRPr="00C302E8">
        <w:t xml:space="preserve">регистрированным квалифицированным </w:t>
      </w:r>
      <w:proofErr w:type="spellStart"/>
      <w:r w:rsidRPr="00C302E8">
        <w:t>сурдопереводчикам</w:t>
      </w:r>
      <w:proofErr w:type="spellEnd"/>
      <w:r w:rsidRPr="00C302E8">
        <w:t xml:space="preserve"> в залах судебных заседаний и в полицейских участках, а также о мерах по введению необход</w:t>
      </w:r>
      <w:r w:rsidRPr="00C302E8">
        <w:t>и</w:t>
      </w:r>
      <w:r w:rsidRPr="00C302E8">
        <w:t>мых процессуальных коррективов. Просьба также представить аналогичную информацию в отношении других административных, но не судебных проц</w:t>
      </w:r>
      <w:r w:rsidRPr="00C302E8">
        <w:t>е</w:t>
      </w:r>
      <w:r w:rsidRPr="00C302E8">
        <w:t>дур, таких как нотариальные услуги.</w:t>
      </w:r>
    </w:p>
    <w:p w:rsidR="00C302E8" w:rsidRPr="00C302E8" w:rsidRDefault="00C302E8" w:rsidP="00B518B6">
      <w:pPr>
        <w:pStyle w:val="H23GR"/>
      </w:pPr>
      <w:r w:rsidRPr="00C302E8">
        <w:tab/>
      </w:r>
      <w:r w:rsidRPr="00C302E8">
        <w:tab/>
        <w:t xml:space="preserve">Свобода и личная неприкосновенность (статья 14) </w:t>
      </w:r>
    </w:p>
    <w:p w:rsidR="00C302E8" w:rsidRPr="00C302E8" w:rsidRDefault="00C302E8" w:rsidP="00C302E8">
      <w:pPr>
        <w:pStyle w:val="SingleTxtGR"/>
      </w:pPr>
      <w:r w:rsidRPr="00C302E8">
        <w:t>14.</w:t>
      </w:r>
      <w:r w:rsidRPr="00C302E8">
        <w:tab/>
        <w:t>Просьба представить информацию о мерах, принятых для отмены при любых обстоятельствах всех практик принудительного помещения инвалидов в психиатрические учреждения.</w:t>
      </w:r>
    </w:p>
    <w:p w:rsidR="00C302E8" w:rsidRPr="00C302E8" w:rsidRDefault="00C302E8" w:rsidP="00B518B6">
      <w:pPr>
        <w:pStyle w:val="H23GR"/>
      </w:pPr>
      <w:r w:rsidRPr="00C302E8">
        <w:tab/>
      </w:r>
      <w:r w:rsidRPr="00C302E8">
        <w:tab/>
        <w:t>Свобода от пыток и жестоких, бесчеловечных или унижающих достоинство видов обращения и наказания (статья 15)</w:t>
      </w:r>
    </w:p>
    <w:p w:rsidR="00C302E8" w:rsidRPr="00C302E8" w:rsidRDefault="00C302E8" w:rsidP="00C302E8">
      <w:pPr>
        <w:pStyle w:val="SingleTxtGR"/>
      </w:pPr>
      <w:r w:rsidRPr="00C302E8">
        <w:t>15.</w:t>
      </w:r>
      <w:r w:rsidRPr="00C302E8">
        <w:tab/>
        <w:t xml:space="preserve">Просьба сообщить о выводах национального превентивного механизма против пыток и других жестоких, бесчеловечных или унижающих достоинство видов обращения и наказания, касающихся мест содержания под стражей, где содержатся инвалиды. Просьба представить обновленную информацию об учреждении </w:t>
      </w:r>
      <w:r w:rsidR="00B518B6">
        <w:t>«</w:t>
      </w:r>
      <w:proofErr w:type="spellStart"/>
      <w:r w:rsidRPr="00C302E8">
        <w:t>Комански</w:t>
      </w:r>
      <w:proofErr w:type="spellEnd"/>
      <w:r w:rsidRPr="00C302E8">
        <w:t xml:space="preserve"> мост</w:t>
      </w:r>
      <w:r w:rsidR="00B518B6">
        <w:t>»</w:t>
      </w:r>
      <w:r w:rsidRPr="00C302E8">
        <w:t xml:space="preserve"> (пункт 94), а также о том, проводилось ли какое-либо расследование предполагаемых случаев </w:t>
      </w:r>
      <w:r w:rsidR="0055412D">
        <w:t>неправомерного</w:t>
      </w:r>
      <w:r w:rsidRPr="00C302E8">
        <w:t xml:space="preserve"> обращения.</w:t>
      </w:r>
    </w:p>
    <w:p w:rsidR="00C302E8" w:rsidRPr="00C302E8" w:rsidRDefault="00C302E8" w:rsidP="00B518B6">
      <w:pPr>
        <w:pStyle w:val="H23GR"/>
      </w:pPr>
      <w:r w:rsidRPr="00C302E8">
        <w:tab/>
      </w:r>
      <w:r w:rsidRPr="00C302E8">
        <w:tab/>
        <w:t>Свобода от эксплуатации, насилия и надругательства (статья 16)</w:t>
      </w:r>
    </w:p>
    <w:p w:rsidR="00C302E8" w:rsidRPr="00C302E8" w:rsidRDefault="00C302E8" w:rsidP="00C302E8">
      <w:pPr>
        <w:pStyle w:val="SingleTxtGR"/>
      </w:pPr>
      <w:r w:rsidRPr="00C302E8">
        <w:t>16.</w:t>
      </w:r>
      <w:r w:rsidRPr="00C302E8">
        <w:tab/>
        <w:t>Просьба представить информацию о мерах, принятых в целях искорен</w:t>
      </w:r>
      <w:r w:rsidRPr="00C302E8">
        <w:t>е</w:t>
      </w:r>
      <w:r w:rsidRPr="00C302E8">
        <w:t>ния всех форм насилия в отношении всех инвалидов в государственно</w:t>
      </w:r>
      <w:r w:rsidR="00F80A14">
        <w:t>м</w:t>
      </w:r>
      <w:r w:rsidRPr="00C302E8">
        <w:t xml:space="preserve"> и час</w:t>
      </w:r>
      <w:r w:rsidRPr="00C302E8">
        <w:t>т</w:t>
      </w:r>
      <w:r w:rsidRPr="00C302E8">
        <w:t>ном секторах, с особым упором на женщин-инвалидов и девочек-инвалидов. Просьба представить данные и информацию о насилии, включая сексуальное насилие, с особым упором на гендерное насилие, а также о конкретных пр</w:t>
      </w:r>
      <w:r w:rsidRPr="00C302E8">
        <w:t>о</w:t>
      </w:r>
      <w:r w:rsidRPr="00C302E8">
        <w:t xml:space="preserve">граммах по защите и поддержке всех инвалидов от насилия, с </w:t>
      </w:r>
      <w:proofErr w:type="spellStart"/>
      <w:r w:rsidRPr="00C302E8">
        <w:t>уделением</w:t>
      </w:r>
      <w:proofErr w:type="spellEnd"/>
      <w:r w:rsidRPr="00C302E8">
        <w:t xml:space="preserve"> особ</w:t>
      </w:r>
      <w:r w:rsidRPr="00C302E8">
        <w:t>о</w:t>
      </w:r>
      <w:r w:rsidRPr="00C302E8">
        <w:t>го внимания женщинам-инвалидам и девочкам-инвалидам в соответствии с з</w:t>
      </w:r>
      <w:r w:rsidRPr="00C302E8">
        <w:t>а</w:t>
      </w:r>
      <w:r w:rsidRPr="00C302E8">
        <w:t>дачей 5.2 Целей в области устойчивого развития.</w:t>
      </w:r>
    </w:p>
    <w:p w:rsidR="00C302E8" w:rsidRPr="00C302E8" w:rsidRDefault="00C302E8" w:rsidP="00B518B6">
      <w:pPr>
        <w:pStyle w:val="H23GR"/>
      </w:pPr>
      <w:r w:rsidRPr="00C302E8">
        <w:lastRenderedPageBreak/>
        <w:tab/>
      </w:r>
      <w:r w:rsidRPr="00C302E8">
        <w:tab/>
        <w:t>Самостоятельный образ жизни и вовлеченность в местное сообщество (статья 19)</w:t>
      </w:r>
    </w:p>
    <w:p w:rsidR="00C302E8" w:rsidRPr="00C302E8" w:rsidRDefault="00C302E8" w:rsidP="00C302E8">
      <w:pPr>
        <w:pStyle w:val="SingleTxtGR"/>
      </w:pPr>
      <w:r w:rsidRPr="00C302E8">
        <w:t>17.</w:t>
      </w:r>
      <w:r w:rsidRPr="00C302E8">
        <w:tab/>
        <w:t xml:space="preserve">Просьба представить информацию об усилиях, предпринятых с момента ратификации Конвенции в области </w:t>
      </w:r>
      <w:proofErr w:type="spellStart"/>
      <w:r w:rsidRPr="00C302E8">
        <w:t>деинституционализации</w:t>
      </w:r>
      <w:proofErr w:type="spellEnd"/>
      <w:r w:rsidRPr="00C302E8">
        <w:t xml:space="preserve">. Просьба указать число и процентную долю инвалидов в разбивке по полу, </w:t>
      </w:r>
      <w:proofErr w:type="gramStart"/>
      <w:r w:rsidRPr="00C302E8">
        <w:t>возрасту</w:t>
      </w:r>
      <w:proofErr w:type="gramEnd"/>
      <w:r w:rsidRPr="00C302E8">
        <w:t xml:space="preserve"> и инвали</w:t>
      </w:r>
      <w:r w:rsidRPr="00C302E8">
        <w:t>д</w:t>
      </w:r>
      <w:r w:rsidRPr="00C302E8">
        <w:t>ности в рамках каждого учреждения и указать, содержатся ли дети-инвалиды и взрослые-инвалиды раздельно. Просьба представить информацию о разработке вспомогательных услуг, включая личную помощь, в целях обеспечения возмо</w:t>
      </w:r>
      <w:r w:rsidRPr="00C302E8">
        <w:t>ж</w:t>
      </w:r>
      <w:r w:rsidRPr="00C302E8">
        <w:t xml:space="preserve">ности независимой жизни в общинах с участием инвалидов и организаций, представляющих их интересы, а также местных органов власти. </w:t>
      </w:r>
    </w:p>
    <w:p w:rsidR="00C302E8" w:rsidRPr="00C302E8" w:rsidRDefault="00C302E8" w:rsidP="00B518B6">
      <w:pPr>
        <w:pStyle w:val="H23GR"/>
      </w:pPr>
      <w:r w:rsidRPr="00C302E8">
        <w:tab/>
      </w:r>
      <w:r w:rsidRPr="00C302E8">
        <w:tab/>
        <w:t>Индивидуальная мобильность (статья 20)</w:t>
      </w:r>
    </w:p>
    <w:p w:rsidR="00C302E8" w:rsidRPr="00C302E8" w:rsidRDefault="00C302E8" w:rsidP="00C302E8">
      <w:pPr>
        <w:pStyle w:val="SingleTxtGR"/>
      </w:pPr>
      <w:r w:rsidRPr="00C302E8">
        <w:t>18.</w:t>
      </w:r>
      <w:r w:rsidRPr="00C302E8">
        <w:tab/>
        <w:t xml:space="preserve">Просьба представить подробную информацию о </w:t>
      </w:r>
      <w:proofErr w:type="gramStart"/>
      <w:r w:rsidR="0055412D" w:rsidRPr="00C302E8">
        <w:t>законе</w:t>
      </w:r>
      <w:proofErr w:type="gramEnd"/>
      <w:r w:rsidR="0055412D" w:rsidRPr="00C302E8">
        <w:t xml:space="preserve"> </w:t>
      </w:r>
      <w:r w:rsidRPr="00C302E8">
        <w:t xml:space="preserve">о </w:t>
      </w:r>
      <w:r w:rsidR="0055412D">
        <w:t>проездных</w:t>
      </w:r>
      <w:r w:rsidRPr="00C302E8">
        <w:t xml:space="preserve"> льготах для инвалидов, в частности о </w:t>
      </w:r>
      <w:r w:rsidR="00B518B6">
        <w:t>«</w:t>
      </w:r>
      <w:r w:rsidRPr="00C302E8">
        <w:t>проездных привилегиях</w:t>
      </w:r>
      <w:r w:rsidR="00B518B6">
        <w:t>»</w:t>
      </w:r>
      <w:r w:rsidRPr="00C302E8">
        <w:t xml:space="preserve"> (пункт 152), и указать, о каких видах транспорта идет речь. Просьба пояснить порядок и усл</w:t>
      </w:r>
      <w:r w:rsidRPr="00C302E8">
        <w:t>о</w:t>
      </w:r>
      <w:r w:rsidRPr="00C302E8">
        <w:t xml:space="preserve">вия возмещения. </w:t>
      </w:r>
      <w:proofErr w:type="gramStart"/>
      <w:r w:rsidRPr="00C302E8">
        <w:t>Помимо звуковых сигналов для пешеходов на перекрестках, просьба представить информацию о других сферах, охватываемых постановл</w:t>
      </w:r>
      <w:r w:rsidRPr="00C302E8">
        <w:t>е</w:t>
      </w:r>
      <w:r w:rsidRPr="00C302E8">
        <w:t>нием об условиях и порядке внесения коррективов в инфраструктуру в целях обеспечения доступа и передвижения лиц с ограниченной мобильностью (пункт 154), а также о методах и результатах применения системы оказания личной помощи в рамках программ общественных работ.</w:t>
      </w:r>
      <w:proofErr w:type="gramEnd"/>
    </w:p>
    <w:p w:rsidR="00C302E8" w:rsidRPr="00C302E8" w:rsidRDefault="00C302E8" w:rsidP="00B518B6">
      <w:pPr>
        <w:pStyle w:val="H23GR"/>
      </w:pPr>
      <w:r w:rsidRPr="00C302E8">
        <w:tab/>
      </w:r>
      <w:r w:rsidRPr="00C302E8">
        <w:tab/>
        <w:t>Свобода выражения мнения и убеждений и доступ к информации (статья</w:t>
      </w:r>
      <w:r w:rsidR="00B518B6">
        <w:rPr>
          <w:lang w:val="en-US"/>
        </w:rPr>
        <w:t> </w:t>
      </w:r>
      <w:r w:rsidRPr="00C302E8">
        <w:t>21)</w:t>
      </w:r>
    </w:p>
    <w:p w:rsidR="00C302E8" w:rsidRPr="00C302E8" w:rsidRDefault="00C302E8" w:rsidP="00C302E8">
      <w:pPr>
        <w:pStyle w:val="SingleTxtGR"/>
      </w:pPr>
      <w:r w:rsidRPr="00C302E8">
        <w:t>19.</w:t>
      </w:r>
      <w:r w:rsidRPr="00C302E8">
        <w:tab/>
        <w:t>Со ссылкой на законодательство об электронных средствах массовой и</w:t>
      </w:r>
      <w:r w:rsidRPr="00C302E8">
        <w:t>н</w:t>
      </w:r>
      <w:r w:rsidRPr="00C302E8">
        <w:t>формации просьба представить информацию о любых существующих или пл</w:t>
      </w:r>
      <w:r w:rsidRPr="00C302E8">
        <w:t>а</w:t>
      </w:r>
      <w:r w:rsidRPr="00C302E8">
        <w:t xml:space="preserve">нируемых </w:t>
      </w:r>
      <w:r w:rsidR="00B518B6">
        <w:t>«</w:t>
      </w:r>
      <w:r w:rsidRPr="00C302E8">
        <w:t>дорожных картах</w:t>
      </w:r>
      <w:r w:rsidR="00B518B6">
        <w:t>»</w:t>
      </w:r>
      <w:r w:rsidRPr="00C302E8">
        <w:t xml:space="preserve">, адресованных поставщикам </w:t>
      </w:r>
      <w:proofErr w:type="spellStart"/>
      <w:r w:rsidRPr="00C302E8">
        <w:t>медийных</w:t>
      </w:r>
      <w:proofErr w:type="spellEnd"/>
      <w:r w:rsidRPr="00C302E8">
        <w:t xml:space="preserve"> услуг, с </w:t>
      </w:r>
      <w:proofErr w:type="gramStart"/>
      <w:r w:rsidRPr="00C302E8">
        <w:t>тем</w:t>
      </w:r>
      <w:proofErr w:type="gramEnd"/>
      <w:r w:rsidRPr="00C302E8">
        <w:t xml:space="preserve"> чтобы постепенно повысить доступность их услуг. </w:t>
      </w:r>
    </w:p>
    <w:p w:rsidR="00C302E8" w:rsidRPr="00C302E8" w:rsidRDefault="00C302E8" w:rsidP="00B518B6">
      <w:pPr>
        <w:pStyle w:val="H23GR"/>
      </w:pPr>
      <w:r w:rsidRPr="00C302E8">
        <w:tab/>
      </w:r>
      <w:r w:rsidRPr="00C302E8">
        <w:tab/>
        <w:t>Уважение дома и семьи (статья 23)</w:t>
      </w:r>
    </w:p>
    <w:p w:rsidR="00C302E8" w:rsidRPr="00C302E8" w:rsidRDefault="00C302E8" w:rsidP="00C302E8">
      <w:pPr>
        <w:pStyle w:val="SingleTxtGR"/>
      </w:pPr>
      <w:r w:rsidRPr="00C302E8">
        <w:t>20.</w:t>
      </w:r>
      <w:r w:rsidRPr="00C302E8">
        <w:tab/>
        <w:t>Просьба представить информацию о мерах, принятых для отмены зак</w:t>
      </w:r>
      <w:r w:rsidRPr="00C302E8">
        <w:t>о</w:t>
      </w:r>
      <w:r w:rsidRPr="00C302E8">
        <w:t>нов, которые не позволяют инвалидам, находящимся под опекой, осуществлять свое право вступать в брак или подавать на развод самостоятельно.</w:t>
      </w:r>
    </w:p>
    <w:p w:rsidR="00C302E8" w:rsidRPr="00C302E8" w:rsidRDefault="00C302E8" w:rsidP="00B518B6">
      <w:pPr>
        <w:pStyle w:val="H23GR"/>
      </w:pPr>
      <w:r w:rsidRPr="00C302E8">
        <w:tab/>
      </w:r>
      <w:r w:rsidRPr="00C302E8">
        <w:tab/>
        <w:t>Образование (статья 24)</w:t>
      </w:r>
    </w:p>
    <w:p w:rsidR="00C302E8" w:rsidRPr="00C302E8" w:rsidRDefault="00C302E8" w:rsidP="00C302E8">
      <w:pPr>
        <w:pStyle w:val="SingleTxtGR"/>
      </w:pPr>
      <w:r w:rsidRPr="00C302E8">
        <w:t>21.</w:t>
      </w:r>
      <w:r w:rsidRPr="00C302E8">
        <w:tab/>
        <w:t>Просьба представить информацию относительно:</w:t>
      </w:r>
    </w:p>
    <w:p w:rsidR="00C302E8" w:rsidRPr="00C302E8" w:rsidRDefault="00C302E8" w:rsidP="00C302E8">
      <w:pPr>
        <w:pStyle w:val="SingleTxtGR"/>
      </w:pPr>
      <w:r w:rsidRPr="00C302E8">
        <w:tab/>
        <w:t>а)</w:t>
      </w:r>
      <w:bookmarkStart w:id="0" w:name="_GoBack"/>
      <w:bookmarkEnd w:id="0"/>
      <w:r w:rsidRPr="00C302E8">
        <w:tab/>
        <w:t>достигнутых к настоящему времени результатов Стратегии по внедрению и</w:t>
      </w:r>
      <w:r w:rsidR="00F80A14">
        <w:t>нклюзивного образования на 2014–</w:t>
      </w:r>
      <w:r w:rsidRPr="00C302E8">
        <w:t>2018 годы (пункт 182);</w:t>
      </w:r>
    </w:p>
    <w:p w:rsidR="00C302E8" w:rsidRPr="00C302E8" w:rsidRDefault="00C302E8" w:rsidP="00C302E8">
      <w:pPr>
        <w:pStyle w:val="SingleTxtGR"/>
      </w:pPr>
      <w:r w:rsidRPr="00C302E8">
        <w:tab/>
        <w:t>b)</w:t>
      </w:r>
      <w:r w:rsidRPr="00C302E8">
        <w:tab/>
      </w:r>
      <w:r w:rsidR="0055412D">
        <w:t>шагов</w:t>
      </w:r>
      <w:r w:rsidRPr="00C302E8">
        <w:t xml:space="preserve">, </w:t>
      </w:r>
      <w:r w:rsidR="0055412D">
        <w:t>пред</w:t>
      </w:r>
      <w:r w:rsidRPr="00C302E8">
        <w:t>принятых с целью расширить доступ к инклюзивному образованию и отменить все формы специального образования;</w:t>
      </w:r>
    </w:p>
    <w:p w:rsidR="00C302E8" w:rsidRPr="00C302E8" w:rsidRDefault="00C302E8" w:rsidP="00C302E8">
      <w:pPr>
        <w:pStyle w:val="SingleTxtGR"/>
      </w:pPr>
      <w:r w:rsidRPr="00C302E8">
        <w:tab/>
        <w:t>c)</w:t>
      </w:r>
      <w:r w:rsidRPr="00C302E8">
        <w:tab/>
        <w:t>числа и процентной доли детей-инвалидов, имеющих доступ к о</w:t>
      </w:r>
      <w:r w:rsidRPr="00C302E8">
        <w:t>б</w:t>
      </w:r>
      <w:r w:rsidRPr="00C302E8">
        <w:t xml:space="preserve">разованию, в разбивке по общему образованию, специальным классам и </w:t>
      </w:r>
      <w:r w:rsidR="0055412D">
        <w:t>р</w:t>
      </w:r>
      <w:r w:rsidR="0055412D">
        <w:t>е</w:t>
      </w:r>
      <w:r w:rsidR="0055412D">
        <w:t>сурсно-</w:t>
      </w:r>
      <w:r w:rsidRPr="00C302E8">
        <w:t>информационным центрам и их инвалидности. Просьба представить дополнительную информацию относительно поправок в законы, указанные в пункте 184 первоначального доклада государства-участника.</w:t>
      </w:r>
    </w:p>
    <w:p w:rsidR="00C302E8" w:rsidRPr="00C302E8" w:rsidRDefault="00C302E8" w:rsidP="00B518B6">
      <w:pPr>
        <w:pStyle w:val="H23GR"/>
      </w:pPr>
      <w:r w:rsidRPr="00C302E8">
        <w:tab/>
      </w:r>
      <w:r w:rsidRPr="00C302E8">
        <w:tab/>
        <w:t>Здоровье (статья 25)</w:t>
      </w:r>
    </w:p>
    <w:p w:rsidR="00C302E8" w:rsidRPr="00C302E8" w:rsidRDefault="00C302E8" w:rsidP="00C302E8">
      <w:pPr>
        <w:pStyle w:val="SingleTxtGR"/>
      </w:pPr>
      <w:r w:rsidRPr="00C302E8">
        <w:t>22.</w:t>
      </w:r>
      <w:r w:rsidRPr="00C302E8">
        <w:tab/>
        <w:t>Просьба указать, какие существуют гарантии защиты сексуальных и р</w:t>
      </w:r>
      <w:r w:rsidRPr="00C302E8">
        <w:t>е</w:t>
      </w:r>
      <w:r w:rsidRPr="00C302E8">
        <w:t>продуктивных прав женщин-инвалидов и девочек-инвалидов, особенно в и</w:t>
      </w:r>
      <w:r w:rsidRPr="00C302E8">
        <w:t>н</w:t>
      </w:r>
      <w:r w:rsidRPr="00C302E8">
        <w:t>ституциональн</w:t>
      </w:r>
      <w:r w:rsidR="0055412D">
        <w:t>ой среде</w:t>
      </w:r>
      <w:r w:rsidRPr="00C302E8">
        <w:t>, а также обеспечения доступности услуг в области се</w:t>
      </w:r>
      <w:r w:rsidRPr="00C302E8">
        <w:t>к</w:t>
      </w:r>
      <w:r w:rsidRPr="00C302E8">
        <w:t>суального и репродуктивного здоровья для таких женщин и дев</w:t>
      </w:r>
      <w:r w:rsidRPr="00C302E8">
        <w:t>о</w:t>
      </w:r>
      <w:r w:rsidRPr="00C302E8">
        <w:t xml:space="preserve">чек. </w:t>
      </w:r>
    </w:p>
    <w:p w:rsidR="00C302E8" w:rsidRPr="00C302E8" w:rsidRDefault="00C302E8" w:rsidP="00B518B6">
      <w:pPr>
        <w:pStyle w:val="H23GR"/>
      </w:pPr>
      <w:r w:rsidRPr="00C302E8">
        <w:lastRenderedPageBreak/>
        <w:tab/>
      </w:r>
      <w:r w:rsidRPr="00C302E8">
        <w:tab/>
        <w:t>Труд и занятость (статья 27)</w:t>
      </w:r>
    </w:p>
    <w:p w:rsidR="00C302E8" w:rsidRPr="00C302E8" w:rsidRDefault="00C302E8" w:rsidP="00C302E8">
      <w:pPr>
        <w:pStyle w:val="SingleTxtGR"/>
      </w:pPr>
      <w:r w:rsidRPr="00C302E8">
        <w:t>23.</w:t>
      </w:r>
      <w:r w:rsidRPr="00C302E8">
        <w:tab/>
        <w:t>Со ссылкой на пункт 234 первоначального доклада государства-участника просьба представить информацию о процедуре оценки степени инвалидности, а также о:</w:t>
      </w:r>
    </w:p>
    <w:p w:rsidR="00C302E8" w:rsidRPr="00C302E8" w:rsidRDefault="00C302E8" w:rsidP="00C302E8">
      <w:pPr>
        <w:pStyle w:val="SingleTxtGR"/>
      </w:pPr>
      <w:r w:rsidRPr="00C302E8">
        <w:tab/>
        <w:t>а)</w:t>
      </w:r>
      <w:r w:rsidRPr="00C302E8">
        <w:tab/>
      </w:r>
      <w:proofErr w:type="gramStart"/>
      <w:r w:rsidRPr="00C302E8">
        <w:t>мерах</w:t>
      </w:r>
      <w:proofErr w:type="gramEnd"/>
      <w:r w:rsidRPr="00C302E8">
        <w:t xml:space="preserve"> </w:t>
      </w:r>
      <w:r w:rsidR="0055412D">
        <w:t>для</w:t>
      </w:r>
      <w:r w:rsidRPr="00C302E8">
        <w:t xml:space="preserve"> защит</w:t>
      </w:r>
      <w:r w:rsidR="0055412D">
        <w:t>ы</w:t>
      </w:r>
      <w:r w:rsidRPr="00C302E8">
        <w:t xml:space="preserve"> от дискриминации инвалидов по признаку инв</w:t>
      </w:r>
      <w:r w:rsidRPr="00C302E8">
        <w:t>а</w:t>
      </w:r>
      <w:r w:rsidRPr="00C302E8">
        <w:t>лидности в сфере занятости;</w:t>
      </w:r>
    </w:p>
    <w:p w:rsidR="00C302E8" w:rsidRPr="00C302E8" w:rsidRDefault="00C302E8" w:rsidP="00C302E8">
      <w:pPr>
        <w:pStyle w:val="SingleTxtGR"/>
      </w:pPr>
      <w:r w:rsidRPr="00C302E8">
        <w:tab/>
        <w:t>b)</w:t>
      </w:r>
      <w:r w:rsidRPr="00C302E8">
        <w:tab/>
      </w:r>
      <w:proofErr w:type="gramStart"/>
      <w:r w:rsidRPr="00C302E8">
        <w:t>числе</w:t>
      </w:r>
      <w:proofErr w:type="gramEnd"/>
      <w:r w:rsidRPr="00C302E8">
        <w:t xml:space="preserve"> инвалидов, занятых в частном и государственном секторах на основе принципа разумного приспособления и/или государственных субсидий;</w:t>
      </w:r>
    </w:p>
    <w:p w:rsidR="00C302E8" w:rsidRPr="00C302E8" w:rsidRDefault="00C302E8" w:rsidP="00C302E8">
      <w:pPr>
        <w:pStyle w:val="SingleTxtGR"/>
      </w:pPr>
      <w:r w:rsidRPr="00C302E8">
        <w:tab/>
        <w:t>c)</w:t>
      </w:r>
      <w:r w:rsidRPr="00C302E8">
        <w:tab/>
      </w:r>
      <w:proofErr w:type="gramStart"/>
      <w:r w:rsidRPr="00C302E8">
        <w:t>уровне</w:t>
      </w:r>
      <w:proofErr w:type="gramEnd"/>
      <w:r w:rsidRPr="00C302E8">
        <w:t xml:space="preserve"> безработицы среди инвалидов и доступных мерах для п</w:t>
      </w:r>
      <w:r w:rsidRPr="00C302E8">
        <w:t>о</w:t>
      </w:r>
      <w:r w:rsidRPr="00C302E8">
        <w:t xml:space="preserve">ощрения их интеграции </w:t>
      </w:r>
      <w:r w:rsidR="0055412D">
        <w:t>на</w:t>
      </w:r>
      <w:r w:rsidRPr="00C302E8">
        <w:t xml:space="preserve"> открыт</w:t>
      </w:r>
      <w:r w:rsidR="0055412D">
        <w:t>ом</w:t>
      </w:r>
      <w:r w:rsidRPr="00C302E8">
        <w:t xml:space="preserve"> рынк</w:t>
      </w:r>
      <w:r w:rsidR="0055412D">
        <w:t>е</w:t>
      </w:r>
      <w:r w:rsidRPr="00C302E8">
        <w:t xml:space="preserve"> труда, а также стимулах для раб</w:t>
      </w:r>
      <w:r w:rsidRPr="00C302E8">
        <w:t>о</w:t>
      </w:r>
      <w:r w:rsidRPr="00C302E8">
        <w:t>тодателей.</w:t>
      </w:r>
    </w:p>
    <w:p w:rsidR="00C302E8" w:rsidRPr="00C302E8" w:rsidRDefault="00C302E8" w:rsidP="00B518B6">
      <w:pPr>
        <w:pStyle w:val="H23GR"/>
      </w:pPr>
      <w:r w:rsidRPr="00C302E8">
        <w:tab/>
      </w:r>
      <w:r w:rsidRPr="00C302E8">
        <w:tab/>
        <w:t>Достаточный жизненный уровень и социальная защита (статья 28)</w:t>
      </w:r>
    </w:p>
    <w:p w:rsidR="00C302E8" w:rsidRPr="00C302E8" w:rsidRDefault="00C302E8" w:rsidP="00C302E8">
      <w:pPr>
        <w:pStyle w:val="SingleTxtGR"/>
      </w:pPr>
      <w:r w:rsidRPr="00C302E8">
        <w:t>24.</w:t>
      </w:r>
      <w:r w:rsidRPr="00C302E8">
        <w:tab/>
        <w:t>Просьба представить данные о доходах и уровнях нищеты среди инвал</w:t>
      </w:r>
      <w:r w:rsidRPr="00C302E8">
        <w:t>и</w:t>
      </w:r>
      <w:r w:rsidRPr="00C302E8">
        <w:t xml:space="preserve">дов, в том числе детей, по сравнению </w:t>
      </w:r>
      <w:proofErr w:type="gramStart"/>
      <w:r w:rsidRPr="00C302E8">
        <w:t>со</w:t>
      </w:r>
      <w:proofErr w:type="gramEnd"/>
      <w:r w:rsidRPr="00C302E8">
        <w:t xml:space="preserve"> взрослыми  и детьми, не имеющими инвалидности, и представить обновленную информацию об условиях доступа к мерам социальной защиты. Просьба указать число и процентную долю инвал</w:t>
      </w:r>
      <w:r w:rsidRPr="00C302E8">
        <w:t>и</w:t>
      </w:r>
      <w:r w:rsidRPr="00C302E8">
        <w:t>дов, имеющих доступ к таким мерам, в разбивке по полу, возрасту, этнической принадлежности и инвалидности.</w:t>
      </w:r>
    </w:p>
    <w:p w:rsidR="00C302E8" w:rsidRPr="00C302E8" w:rsidRDefault="00C302E8" w:rsidP="00B518B6">
      <w:pPr>
        <w:pStyle w:val="H23GR"/>
      </w:pPr>
      <w:r w:rsidRPr="00C302E8">
        <w:tab/>
      </w:r>
      <w:r w:rsidRPr="00C302E8">
        <w:tab/>
        <w:t>Участие в политической и общественной жизни (статья 29)</w:t>
      </w:r>
    </w:p>
    <w:p w:rsidR="00C302E8" w:rsidRPr="00C302E8" w:rsidRDefault="00C302E8" w:rsidP="00C302E8">
      <w:pPr>
        <w:pStyle w:val="SingleTxtGR"/>
      </w:pPr>
      <w:r w:rsidRPr="00C302E8">
        <w:t>25.</w:t>
      </w:r>
      <w:r w:rsidRPr="00C302E8">
        <w:tab/>
        <w:t>Просьба указать, является ли информация, распространяемая в ходе в</w:t>
      </w:r>
      <w:r w:rsidRPr="00C302E8">
        <w:t>ы</w:t>
      </w:r>
      <w:r w:rsidRPr="00C302E8">
        <w:t>боров, и сама процедура голосования доступной и представлена ли она в ра</w:t>
      </w:r>
      <w:r w:rsidRPr="00C302E8">
        <w:t>з</w:t>
      </w:r>
      <w:r w:rsidRPr="00C302E8">
        <w:t xml:space="preserve">личных форматах, таких как шрифт Брайля, </w:t>
      </w:r>
      <w:r w:rsidR="0055412D">
        <w:t xml:space="preserve">жестовый </w:t>
      </w:r>
      <w:r w:rsidRPr="00C302E8">
        <w:t>язык и облегченн</w:t>
      </w:r>
      <w:r w:rsidR="0055412D">
        <w:t>ые</w:t>
      </w:r>
      <w:r w:rsidRPr="00C302E8">
        <w:t xml:space="preserve"> ве</w:t>
      </w:r>
      <w:r w:rsidRPr="00C302E8">
        <w:t>р</w:t>
      </w:r>
      <w:r w:rsidRPr="00C302E8">
        <w:t>си</w:t>
      </w:r>
      <w:r w:rsidR="0055412D">
        <w:t>и</w:t>
      </w:r>
      <w:r w:rsidRPr="00C302E8">
        <w:t xml:space="preserve"> для чтения. Просьба представить информацию о мерах, принятых в целях обеспечения права голоса для всех инвалидов, а также о числе инвалидов, не имеющих </w:t>
      </w:r>
      <w:r w:rsidR="0055412D">
        <w:t xml:space="preserve">в законном порядке </w:t>
      </w:r>
      <w:r w:rsidRPr="00C302E8">
        <w:t>пр</w:t>
      </w:r>
      <w:r w:rsidRPr="00C302E8">
        <w:t>а</w:t>
      </w:r>
      <w:r w:rsidRPr="00C302E8">
        <w:t>ва голоса на данном этапе.</w:t>
      </w:r>
    </w:p>
    <w:p w:rsidR="00C302E8" w:rsidRPr="00C302E8" w:rsidRDefault="00B518B6" w:rsidP="00B518B6">
      <w:pPr>
        <w:pStyle w:val="H1GR"/>
      </w:pPr>
      <w:r w:rsidRPr="0055412D">
        <w:tab/>
      </w:r>
      <w:r w:rsidR="00C302E8" w:rsidRPr="00C302E8">
        <w:t>C.</w:t>
      </w:r>
      <w:r w:rsidR="00C302E8" w:rsidRPr="00C302E8">
        <w:tab/>
        <w:t>Конкретные обязательства (статьи 31–33)</w:t>
      </w:r>
    </w:p>
    <w:p w:rsidR="00C302E8" w:rsidRPr="00C302E8" w:rsidRDefault="00C302E8" w:rsidP="00B518B6">
      <w:pPr>
        <w:pStyle w:val="H23GR"/>
      </w:pPr>
      <w:r w:rsidRPr="00C302E8">
        <w:tab/>
      </w:r>
      <w:r w:rsidRPr="00C302E8">
        <w:tab/>
        <w:t xml:space="preserve">Статистика и сбор данных (статья 31) </w:t>
      </w:r>
    </w:p>
    <w:p w:rsidR="00C302E8" w:rsidRPr="00C302E8" w:rsidRDefault="00C302E8" w:rsidP="00C302E8">
      <w:pPr>
        <w:pStyle w:val="SingleTxtGR"/>
      </w:pPr>
      <w:r w:rsidRPr="00C302E8">
        <w:t>26.</w:t>
      </w:r>
      <w:r w:rsidRPr="00C302E8">
        <w:tab/>
        <w:t>Просьба пояснить, какие планируются меры в целях разработки системы правозащитных показателей для сбора данных в сотрудничестве с инвалидами и представляющими их интересы организациями, а также всеобъемлющей с</w:t>
      </w:r>
      <w:r w:rsidRPr="00C302E8">
        <w:t>и</w:t>
      </w:r>
      <w:r w:rsidRPr="00C302E8">
        <w:t>стемы сбора данных, включающей детей-инвалидов.</w:t>
      </w:r>
    </w:p>
    <w:p w:rsidR="00C302E8" w:rsidRPr="00C302E8" w:rsidRDefault="00C302E8" w:rsidP="00B518B6">
      <w:pPr>
        <w:pStyle w:val="H23GR"/>
      </w:pPr>
      <w:r w:rsidRPr="00C302E8">
        <w:tab/>
      </w:r>
      <w:r w:rsidRPr="00C302E8">
        <w:tab/>
        <w:t xml:space="preserve">Международное сотрудничество (статья 32) </w:t>
      </w:r>
    </w:p>
    <w:p w:rsidR="00C302E8" w:rsidRPr="00C302E8" w:rsidRDefault="00C302E8" w:rsidP="00C302E8">
      <w:pPr>
        <w:pStyle w:val="SingleTxtGR"/>
      </w:pPr>
      <w:r w:rsidRPr="00C302E8">
        <w:t>27.</w:t>
      </w:r>
      <w:r w:rsidRPr="00C302E8">
        <w:tab/>
        <w:t xml:space="preserve">Просьба представить информацию о результатах позитивных действий, о которых идет речь в пункте 357 первоначального доклада государства-участника. </w:t>
      </w:r>
    </w:p>
    <w:p w:rsidR="00C302E8" w:rsidRPr="00C302E8" w:rsidRDefault="00C302E8" w:rsidP="00B518B6">
      <w:pPr>
        <w:pStyle w:val="H23GR"/>
      </w:pPr>
      <w:r w:rsidRPr="00C302E8">
        <w:tab/>
      </w:r>
      <w:r w:rsidRPr="00C302E8">
        <w:tab/>
        <w:t xml:space="preserve">Национальное осуществление и мониторинг (статья 33) </w:t>
      </w:r>
    </w:p>
    <w:p w:rsidR="00C302E8" w:rsidRPr="00C302E8" w:rsidRDefault="00C302E8" w:rsidP="00C302E8">
      <w:pPr>
        <w:pStyle w:val="SingleTxtGR"/>
      </w:pPr>
      <w:r w:rsidRPr="00C302E8">
        <w:t>28.</w:t>
      </w:r>
      <w:r w:rsidRPr="00C302E8">
        <w:tab/>
        <w:t>Просьба представить обновленную информацию о мерах, принятых с ц</w:t>
      </w:r>
      <w:r w:rsidRPr="00C302E8">
        <w:t>е</w:t>
      </w:r>
      <w:r w:rsidRPr="00C302E8">
        <w:t>лью назначить координаторов и учредить финансируемый в достаточном объ</w:t>
      </w:r>
      <w:r w:rsidRPr="00C302E8">
        <w:t>е</w:t>
      </w:r>
      <w:r w:rsidRPr="00C302E8">
        <w:t>ме независимый механизм мониторинга в соответствии с положениями Конве</w:t>
      </w:r>
      <w:r w:rsidRPr="00C302E8">
        <w:t>н</w:t>
      </w:r>
      <w:r w:rsidRPr="00C302E8">
        <w:t>ции, обеспечивая участие в процессе мониторинга инвалидов через предста</w:t>
      </w:r>
      <w:r w:rsidRPr="00C302E8">
        <w:t>в</w:t>
      </w:r>
      <w:r w:rsidRPr="00C302E8">
        <w:t xml:space="preserve">ляющие их интересы организации. </w:t>
      </w:r>
    </w:p>
    <w:p w:rsidR="00C302E8" w:rsidRPr="00C302E8" w:rsidRDefault="00C302E8" w:rsidP="00C302E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02E8" w:rsidRPr="00C302E8" w:rsidSect="00C302E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75" w:rsidRPr="00A312BC" w:rsidRDefault="00933575" w:rsidP="00A312BC"/>
  </w:endnote>
  <w:endnote w:type="continuationSeparator" w:id="0">
    <w:p w:rsidR="00933575" w:rsidRPr="00A312BC" w:rsidRDefault="0093357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E8" w:rsidRPr="00C302E8" w:rsidRDefault="00C302E8">
    <w:pPr>
      <w:pStyle w:val="a8"/>
    </w:pPr>
    <w:r w:rsidRPr="00C302E8">
      <w:rPr>
        <w:b/>
        <w:sz w:val="18"/>
      </w:rPr>
      <w:fldChar w:fldCharType="begin"/>
    </w:r>
    <w:r w:rsidRPr="00C302E8">
      <w:rPr>
        <w:b/>
        <w:sz w:val="18"/>
      </w:rPr>
      <w:instrText xml:space="preserve"> PAGE  \* MERGEFORMAT </w:instrText>
    </w:r>
    <w:r w:rsidRPr="00C302E8">
      <w:rPr>
        <w:b/>
        <w:sz w:val="18"/>
      </w:rPr>
      <w:fldChar w:fldCharType="separate"/>
    </w:r>
    <w:r w:rsidR="00FF6275">
      <w:rPr>
        <w:b/>
        <w:noProof/>
        <w:sz w:val="18"/>
      </w:rPr>
      <w:t>4</w:t>
    </w:r>
    <w:r w:rsidRPr="00C302E8">
      <w:rPr>
        <w:b/>
        <w:sz w:val="18"/>
      </w:rPr>
      <w:fldChar w:fldCharType="end"/>
    </w:r>
    <w:r>
      <w:rPr>
        <w:b/>
        <w:sz w:val="18"/>
      </w:rPr>
      <w:tab/>
    </w:r>
    <w:r>
      <w:t>GE.17-08269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E8" w:rsidRPr="00C302E8" w:rsidRDefault="00C302E8" w:rsidP="00C302E8">
    <w:pPr>
      <w:pStyle w:val="a8"/>
      <w:tabs>
        <w:tab w:val="clear" w:pos="9639"/>
        <w:tab w:val="right" w:pos="9638"/>
      </w:tabs>
      <w:rPr>
        <w:b/>
        <w:sz w:val="18"/>
      </w:rPr>
    </w:pPr>
    <w:r>
      <w:t>GE.17-08269</w:t>
    </w:r>
    <w:r>
      <w:tab/>
    </w:r>
    <w:r w:rsidRPr="00C302E8">
      <w:rPr>
        <w:b/>
        <w:sz w:val="18"/>
      </w:rPr>
      <w:fldChar w:fldCharType="begin"/>
    </w:r>
    <w:r w:rsidRPr="00C302E8">
      <w:rPr>
        <w:b/>
        <w:sz w:val="18"/>
      </w:rPr>
      <w:instrText xml:space="preserve"> PAGE  \* MERGEFORMAT </w:instrText>
    </w:r>
    <w:r w:rsidRPr="00C302E8">
      <w:rPr>
        <w:b/>
        <w:sz w:val="18"/>
      </w:rPr>
      <w:fldChar w:fldCharType="separate"/>
    </w:r>
    <w:r w:rsidR="00FF6275">
      <w:rPr>
        <w:b/>
        <w:noProof/>
        <w:sz w:val="18"/>
      </w:rPr>
      <w:t>5</w:t>
    </w:r>
    <w:r w:rsidRPr="00C302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C302E8" w:rsidRDefault="00C302E8" w:rsidP="00C302E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E2846DB" wp14:editId="1A3327D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17-08269  (R)</w:t>
    </w:r>
    <w:r w:rsidR="0055412D">
      <w:t xml:space="preserve">  020617  060617</w:t>
    </w:r>
    <w:r>
      <w:br/>
    </w:r>
    <w:r w:rsidRPr="00C302E8">
      <w:rPr>
        <w:rFonts w:ascii="C39T30Lfz" w:hAnsi="C39T30Lfz"/>
        <w:spacing w:val="0"/>
        <w:w w:val="100"/>
        <w:sz w:val="56"/>
      </w:rPr>
      <w:t></w:t>
    </w:r>
    <w:r w:rsidRPr="00C302E8">
      <w:rPr>
        <w:rFonts w:ascii="C39T30Lfz" w:hAnsi="C39T30Lfz"/>
        <w:spacing w:val="0"/>
        <w:w w:val="100"/>
        <w:sz w:val="56"/>
      </w:rPr>
      <w:t></w:t>
    </w:r>
    <w:r w:rsidRPr="00C302E8">
      <w:rPr>
        <w:rFonts w:ascii="C39T30Lfz" w:hAnsi="C39T30Lfz"/>
        <w:spacing w:val="0"/>
        <w:w w:val="100"/>
        <w:sz w:val="56"/>
      </w:rPr>
      <w:t></w:t>
    </w:r>
    <w:r w:rsidRPr="00C302E8">
      <w:rPr>
        <w:rFonts w:ascii="C39T30Lfz" w:hAnsi="C39T30Lfz"/>
        <w:spacing w:val="0"/>
        <w:w w:val="100"/>
        <w:sz w:val="56"/>
      </w:rPr>
      <w:t></w:t>
    </w:r>
    <w:r w:rsidRPr="00C302E8">
      <w:rPr>
        <w:rFonts w:ascii="C39T30Lfz" w:hAnsi="C39T30Lfz"/>
        <w:spacing w:val="0"/>
        <w:w w:val="100"/>
        <w:sz w:val="56"/>
      </w:rPr>
      <w:t></w:t>
    </w:r>
    <w:r w:rsidRPr="00C302E8">
      <w:rPr>
        <w:rFonts w:ascii="C39T30Lfz" w:hAnsi="C39T30Lfz"/>
        <w:spacing w:val="0"/>
        <w:w w:val="100"/>
        <w:sz w:val="56"/>
      </w:rPr>
      <w:t></w:t>
    </w:r>
    <w:r w:rsidRPr="00C302E8">
      <w:rPr>
        <w:rFonts w:ascii="C39T30Lfz" w:hAnsi="C39T30Lfz"/>
        <w:spacing w:val="0"/>
        <w:w w:val="100"/>
        <w:sz w:val="56"/>
      </w:rPr>
      <w:t></w:t>
    </w:r>
    <w:r w:rsidRPr="00C302E8">
      <w:rPr>
        <w:rFonts w:ascii="C39T30Lfz" w:hAnsi="C39T30Lfz"/>
        <w:spacing w:val="0"/>
        <w:w w:val="100"/>
        <w:sz w:val="56"/>
      </w:rPr>
      <w:t></w:t>
    </w:r>
    <w:r w:rsidRPr="00C302E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PD/C/MNE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MNE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75" w:rsidRPr="001075E9" w:rsidRDefault="0093357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33575" w:rsidRDefault="0093357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302E8" w:rsidRPr="00C302E8" w:rsidRDefault="00C302E8">
      <w:pPr>
        <w:pStyle w:val="ad"/>
        <w:rPr>
          <w:sz w:val="20"/>
          <w:lang w:val="ru-RU"/>
        </w:rPr>
      </w:pPr>
      <w:r>
        <w:tab/>
      </w:r>
      <w:r w:rsidRPr="00C302E8">
        <w:rPr>
          <w:rStyle w:val="aa"/>
          <w:sz w:val="20"/>
          <w:vertAlign w:val="baseline"/>
          <w:lang w:val="ru-RU"/>
        </w:rPr>
        <w:t>*</w:t>
      </w:r>
      <w:r w:rsidRPr="00C302E8">
        <w:rPr>
          <w:rStyle w:val="aa"/>
          <w:vertAlign w:val="baseline"/>
          <w:lang w:val="ru-RU"/>
        </w:rPr>
        <w:tab/>
      </w:r>
      <w:proofErr w:type="gramStart"/>
      <w:r w:rsidRPr="00C302E8">
        <w:rPr>
          <w:lang w:val="ru-RU"/>
        </w:rPr>
        <w:t xml:space="preserve">Принят </w:t>
      </w:r>
      <w:proofErr w:type="spellStart"/>
      <w:r w:rsidRPr="00C302E8">
        <w:rPr>
          <w:lang w:val="ru-RU"/>
        </w:rPr>
        <w:t>предсессионной</w:t>
      </w:r>
      <w:proofErr w:type="spellEnd"/>
      <w:r w:rsidRPr="00C302E8">
        <w:rPr>
          <w:lang w:val="ru-RU"/>
        </w:rPr>
        <w:t xml:space="preserve"> рабочей группой на ее с</w:t>
      </w:r>
      <w:r>
        <w:rPr>
          <w:lang w:val="ru-RU"/>
        </w:rPr>
        <w:t>едьмой сессии (13–20 марта 2017</w:t>
      </w:r>
      <w:r>
        <w:rPr>
          <w:lang w:val="en-US"/>
        </w:rPr>
        <w:t> </w:t>
      </w:r>
      <w:r w:rsidRPr="00C302E8">
        <w:rPr>
          <w:lang w:val="ru-RU"/>
        </w:rPr>
        <w:t>года).</w:t>
      </w:r>
      <w:proofErr w:type="gramEnd"/>
    </w:p>
  </w:footnote>
  <w:footnote w:id="2">
    <w:p w:rsidR="00C302E8" w:rsidRDefault="00C302E8" w:rsidP="00C302E8">
      <w:pPr>
        <w:pStyle w:val="ad"/>
        <w:rPr>
          <w:lang w:val="ru-RU" w:eastAsia="zh-CN"/>
        </w:rPr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  <w:t>Если не указано иное, нумерация пунктов соответствует нумерации в первоначальном докладе государства-участника.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E8" w:rsidRPr="00C302E8" w:rsidRDefault="00C302E8">
    <w:pPr>
      <w:pStyle w:val="a5"/>
    </w:pPr>
    <w:fldSimple w:instr=" TITLE  \* MERGEFORMAT ">
      <w:r w:rsidR="00FF6275">
        <w:t>CRPD/C/MNE/Q/1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E8" w:rsidRPr="00C302E8" w:rsidRDefault="00C302E8" w:rsidP="00C302E8">
    <w:pPr>
      <w:pStyle w:val="a5"/>
      <w:jc w:val="right"/>
    </w:pPr>
    <w:fldSimple w:instr=" TITLE  \* MERGEFORMAT ">
      <w:r w:rsidR="00FF6275">
        <w:t>CRPD/C/MNE/Q/1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75"/>
    <w:rsid w:val="00026643"/>
    <w:rsid w:val="00033EE1"/>
    <w:rsid w:val="00042B72"/>
    <w:rsid w:val="000558BD"/>
    <w:rsid w:val="000B57E7"/>
    <w:rsid w:val="000B6373"/>
    <w:rsid w:val="000B732B"/>
    <w:rsid w:val="000D11A6"/>
    <w:rsid w:val="000F09DF"/>
    <w:rsid w:val="000F61B2"/>
    <w:rsid w:val="001075E9"/>
    <w:rsid w:val="00180183"/>
    <w:rsid w:val="0018024D"/>
    <w:rsid w:val="0018649F"/>
    <w:rsid w:val="00196389"/>
    <w:rsid w:val="001B3EF6"/>
    <w:rsid w:val="001C499F"/>
    <w:rsid w:val="001C7A89"/>
    <w:rsid w:val="00215062"/>
    <w:rsid w:val="00245E98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B00E5"/>
    <w:rsid w:val="003C6C97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5412D"/>
    <w:rsid w:val="005709E0"/>
    <w:rsid w:val="00572E19"/>
    <w:rsid w:val="005961C8"/>
    <w:rsid w:val="005966F1"/>
    <w:rsid w:val="005D7914"/>
    <w:rsid w:val="005E2B41"/>
    <w:rsid w:val="005F0B42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11BE4"/>
    <w:rsid w:val="00933575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18B6"/>
    <w:rsid w:val="00B52FFF"/>
    <w:rsid w:val="00B539E7"/>
    <w:rsid w:val="00B62458"/>
    <w:rsid w:val="00BC18B2"/>
    <w:rsid w:val="00BD33EE"/>
    <w:rsid w:val="00C106D6"/>
    <w:rsid w:val="00C302E8"/>
    <w:rsid w:val="00C60F0C"/>
    <w:rsid w:val="00C745A4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A2C9F"/>
    <w:rsid w:val="00EA420E"/>
    <w:rsid w:val="00ED0BDA"/>
    <w:rsid w:val="00EF1360"/>
    <w:rsid w:val="00EF3220"/>
    <w:rsid w:val="00F43903"/>
    <w:rsid w:val="00F80A14"/>
    <w:rsid w:val="00F94155"/>
    <w:rsid w:val="00F9783F"/>
    <w:rsid w:val="00FD2EF7"/>
    <w:rsid w:val="00FE447E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7C3F5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F5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7C3F5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7C3F5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7C3F5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7C3F5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7C3F5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7C3F50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7C3F50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7C3F50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7C3F5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7C3F5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7C3F5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7C3F50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7C3F50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7C3F5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7C3F50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7C3F50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7C3F50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C499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7C3F5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7C3F50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7C3F50"/>
  </w:style>
  <w:style w:type="character" w:customStyle="1" w:styleId="af0">
    <w:name w:val="Текст концевой сноски Знак"/>
    <w:aliases w:val="2_GR Знак"/>
    <w:basedOn w:val="a0"/>
    <w:link w:val="af"/>
    <w:rsid w:val="007C3F5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7C3F50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7C3F50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7C3F50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FF76-3DD2-44F5-BCAD-F3D32D1A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</TotalTime>
  <Pages>5</Pages>
  <Words>1681</Words>
  <Characters>11522</Characters>
  <Application>Microsoft Office Word</Application>
  <DocSecurity>0</DocSecurity>
  <Lines>230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CRPD/C/MNE/Q/1</vt:lpstr>
      <vt:lpstr>A/</vt:lpstr>
    </vt:vector>
  </TitlesOfParts>
  <Company>DCM</Company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CRPD/C/MNE/Q/1</dc:title>
  <dc:subject/>
  <dc:creator>Marina Korotkova</dc:creator>
  <cp:keywords/>
  <cp:lastModifiedBy>Marina Korotkova</cp:lastModifiedBy>
  <cp:revision>3</cp:revision>
  <cp:lastPrinted>2017-06-06T09:18:00Z</cp:lastPrinted>
  <dcterms:created xsi:type="dcterms:W3CDTF">2017-06-06T09:18:00Z</dcterms:created>
  <dcterms:modified xsi:type="dcterms:W3CDTF">2017-06-06T09:19:00Z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