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0E7885" w:rsidP="00626C95">
            <w:pPr>
              <w:spacing w:line="240" w:lineRule="atLeast"/>
              <w:jc w:val="right"/>
              <w:rPr>
                <w:szCs w:val="21"/>
              </w:rPr>
            </w:pPr>
            <w:r w:rsidRPr="00780518">
              <w:rPr>
                <w:sz w:val="40"/>
              </w:rPr>
              <w:t>CMW</w:t>
            </w:r>
            <w:r>
              <w:t>/C/BFA/CO/1</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63058B">
            <w:pPr>
              <w:spacing w:before="320" w:line="240" w:lineRule="exact"/>
              <w:rPr>
                <w:rFonts w:ascii="Time New Roman" w:eastAsia="SimHei" w:hAnsi="Time New Roman" w:hint="eastAsia"/>
                <w:sz w:val="32"/>
                <w:szCs w:val="32"/>
              </w:rPr>
            </w:pPr>
            <w:r w:rsidRPr="0063058B">
              <w:rPr>
                <w:rFonts w:ascii="Time New Roman" w:eastAsia="SimHei" w:hAnsi="Time New Roman" w:hint="eastAsia"/>
                <w:sz w:val="32"/>
                <w:szCs w:val="32"/>
              </w:rPr>
              <w:t>保护所有移徙工人及</w:t>
            </w:r>
            <w:r w:rsidR="00934599" w:rsidRPr="0063058B">
              <w:rPr>
                <w:rFonts w:ascii="Time New Roman" w:eastAsia="SimHei" w:hAnsi="Time New Roman" w:hint="eastAsia"/>
                <w:sz w:val="32"/>
                <w:szCs w:val="32"/>
              </w:rPr>
              <w:t>其</w:t>
            </w:r>
          </w:p>
          <w:p w:rsidR="00A879C2" w:rsidRDefault="0063058B">
            <w:pPr>
              <w:spacing w:before="160" w:line="240" w:lineRule="exact"/>
              <w:rPr>
                <w:rFonts w:ascii="Time New Roman" w:eastAsia="SimHei" w:hAnsi="Time New Roman"/>
                <w:sz w:val="32"/>
                <w:szCs w:val="32"/>
              </w:rPr>
            </w:pPr>
            <w:r w:rsidRPr="0063058B">
              <w:rPr>
                <w:rFonts w:ascii="Time New Roman" w:eastAsia="SimHei" w:hAnsi="Time New Roman" w:hint="eastAsia"/>
                <w:sz w:val="32"/>
                <w:szCs w:val="32"/>
              </w:rPr>
              <w:t>家庭成员权利</w:t>
            </w:r>
            <w:r w:rsidR="005C4574">
              <w:rPr>
                <w:rFonts w:ascii="Time New Roman" w:eastAsia="SimHei" w:hAnsi="Time New Roman" w:hint="eastAsia"/>
                <w:sz w:val="32"/>
                <w:szCs w:val="32"/>
              </w:rPr>
              <w:t>国际</w:t>
            </w:r>
            <w:r w:rsidRPr="0063058B">
              <w:rPr>
                <w:rFonts w:ascii="Time New Roman" w:eastAsia="SimHei" w:hAnsi="Time New Roman" w:hint="eastAsia"/>
                <w:sz w:val="32"/>
                <w:szCs w:val="32"/>
              </w:rPr>
              <w:t>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002116" w:rsidP="00137BEA">
            <w:pPr>
              <w:spacing w:before="240" w:line="240" w:lineRule="atLeast"/>
              <w:rPr>
                <w:sz w:val="20"/>
              </w:rPr>
            </w:pPr>
            <w:r>
              <w:rPr>
                <w:sz w:val="20"/>
              </w:rPr>
              <w:t xml:space="preserve">Distr.: </w:t>
            </w:r>
            <w:r w:rsidR="00A879C2" w:rsidRPr="00137BEA">
              <w:rPr>
                <w:sz w:val="20"/>
              </w:rPr>
              <w:t>General</w:t>
            </w:r>
          </w:p>
          <w:p w:rsidR="00A879C2" w:rsidRPr="000E7885" w:rsidRDefault="000E7885" w:rsidP="000E7885">
            <w:pPr>
              <w:rPr>
                <w:rFonts w:hint="eastAsia"/>
              </w:rPr>
            </w:pPr>
            <w:r>
              <w:t>8 October 2013</w:t>
            </w:r>
          </w:p>
          <w:p w:rsidR="00A879C2" w:rsidRPr="00137BEA" w:rsidRDefault="00A879C2" w:rsidP="00626C95">
            <w:pPr>
              <w:spacing w:line="240" w:lineRule="atLeast"/>
              <w:rPr>
                <w:sz w:val="20"/>
              </w:rPr>
            </w:pPr>
            <w:r w:rsidRPr="00137BEA">
              <w:rPr>
                <w:sz w:val="20"/>
              </w:rPr>
              <w:t xml:space="preserve">Chinese </w:t>
            </w:r>
          </w:p>
          <w:p w:rsidR="00A879C2" w:rsidRPr="00137BEA" w:rsidRDefault="00002116" w:rsidP="00137BEA">
            <w:pPr>
              <w:spacing w:line="240" w:lineRule="atLeast"/>
              <w:rPr>
                <w:rFonts w:hint="eastAsia"/>
                <w:sz w:val="20"/>
              </w:rPr>
            </w:pPr>
            <w:r>
              <w:rPr>
                <w:sz w:val="20"/>
              </w:rPr>
              <w:t xml:space="preserve">Original: </w:t>
            </w:r>
            <w:r w:rsidR="000E7885">
              <w:t>French</w:t>
            </w:r>
          </w:p>
        </w:tc>
      </w:tr>
    </w:tbl>
    <w:p w:rsidR="000E7885" w:rsidRPr="00EF166B" w:rsidRDefault="000E7885" w:rsidP="000071EF">
      <w:pPr>
        <w:autoSpaceDE w:val="0"/>
        <w:autoSpaceDN w:val="0"/>
        <w:spacing w:before="120"/>
        <w:jc w:val="left"/>
        <w:rPr>
          <w:rFonts w:eastAsia="SimHei"/>
          <w:b/>
          <w:bCs/>
          <w:spacing w:val="8"/>
          <w:sz w:val="24"/>
          <w:lang w:val="zh-CN"/>
        </w:rPr>
      </w:pPr>
      <w:r w:rsidRPr="008B5327">
        <w:rPr>
          <w:rFonts w:eastAsia="SimHei"/>
          <w:b/>
          <w:bCs/>
          <w:spacing w:val="-4"/>
          <w:sz w:val="24"/>
          <w:lang w:val="zh-CN"/>
        </w:rPr>
        <w:t>保护所有移徙工人及其</w:t>
      </w:r>
      <w:r w:rsidR="005A52FB" w:rsidRPr="008B5327">
        <w:rPr>
          <w:rFonts w:eastAsia="SimHei"/>
          <w:b/>
          <w:bCs/>
          <w:sz w:val="24"/>
          <w:lang w:val="zh-CN"/>
        </w:rPr>
        <w:br/>
      </w:r>
      <w:r w:rsidRPr="00EF166B">
        <w:rPr>
          <w:rFonts w:eastAsia="SimHei"/>
          <w:b/>
          <w:bCs/>
          <w:spacing w:val="8"/>
          <w:sz w:val="24"/>
          <w:lang w:val="zh-CN"/>
        </w:rPr>
        <w:t>家庭成员权利委员会</w:t>
      </w:r>
    </w:p>
    <w:p w:rsidR="000E7885" w:rsidRPr="008B5327" w:rsidRDefault="000071EF" w:rsidP="000071EF">
      <w:pPr>
        <w:pStyle w:val="HChGC"/>
        <w:rPr>
          <w:lang w:val="zh-CN"/>
        </w:rPr>
      </w:pPr>
      <w:r w:rsidRPr="008B5327">
        <w:rPr>
          <w:lang w:val="zh-CN"/>
        </w:rPr>
        <w:tab/>
      </w:r>
      <w:r w:rsidRPr="008B5327">
        <w:rPr>
          <w:lang w:val="zh-CN"/>
        </w:rPr>
        <w:tab/>
      </w:r>
      <w:r w:rsidR="000E7885" w:rsidRPr="008B5327">
        <w:rPr>
          <w:lang w:val="zh-CN"/>
        </w:rPr>
        <w:t>委员会第十九届会议</w:t>
      </w:r>
      <w:r w:rsidR="000E7885" w:rsidRPr="008B5327">
        <w:rPr>
          <w:lang w:val="zh-CN"/>
        </w:rPr>
        <w:t>(2013</w:t>
      </w:r>
      <w:r w:rsidR="000E7885" w:rsidRPr="008B5327">
        <w:rPr>
          <w:lang w:val="zh-CN"/>
        </w:rPr>
        <w:t>年</w:t>
      </w:r>
      <w:r w:rsidR="000E7885" w:rsidRPr="008B5327">
        <w:rPr>
          <w:lang w:val="zh-CN"/>
        </w:rPr>
        <w:t>9</w:t>
      </w:r>
      <w:r w:rsidR="000E7885" w:rsidRPr="008B5327">
        <w:rPr>
          <w:lang w:val="zh-CN"/>
        </w:rPr>
        <w:t>月</w:t>
      </w:r>
      <w:r w:rsidR="000E7885" w:rsidRPr="008B5327">
        <w:rPr>
          <w:lang w:val="zh-CN"/>
        </w:rPr>
        <w:t>9</w:t>
      </w:r>
      <w:r w:rsidR="000E7885" w:rsidRPr="008B5327">
        <w:rPr>
          <w:lang w:val="zh-CN"/>
        </w:rPr>
        <w:t>日至</w:t>
      </w:r>
      <w:r w:rsidR="000E7885" w:rsidRPr="008B5327">
        <w:rPr>
          <w:lang w:val="zh-CN"/>
        </w:rPr>
        <w:t>13</w:t>
      </w:r>
      <w:r w:rsidR="000E7885" w:rsidRPr="008B5327">
        <w:rPr>
          <w:lang w:val="zh-CN"/>
        </w:rPr>
        <w:t>日</w:t>
      </w:r>
      <w:r w:rsidR="000E7885" w:rsidRPr="008B5327">
        <w:rPr>
          <w:lang w:val="zh-CN"/>
        </w:rPr>
        <w:t>)</w:t>
      </w:r>
      <w:r w:rsidR="000E7885" w:rsidRPr="008B5327">
        <w:rPr>
          <w:lang w:val="zh-CN"/>
        </w:rPr>
        <w:t>通过的关于布基那法索初次报告的结论性意见</w:t>
      </w:r>
    </w:p>
    <w:p w:rsidR="000E7885" w:rsidRPr="008B5327" w:rsidRDefault="000E7885" w:rsidP="000071EF">
      <w:pPr>
        <w:pStyle w:val="SingleTxtGC"/>
        <w:rPr>
          <w:lang w:val="zh-CN"/>
        </w:rPr>
      </w:pPr>
      <w:r w:rsidRPr="008B5327">
        <w:rPr>
          <w:lang w:val="zh-CN"/>
        </w:rPr>
        <w:t>1</w:t>
      </w:r>
      <w:r w:rsidR="000071EF" w:rsidRPr="008B5327">
        <w:t xml:space="preserve">.  </w:t>
      </w:r>
      <w:r w:rsidRPr="008B5327">
        <w:rPr>
          <w:lang w:val="zh-CN"/>
        </w:rPr>
        <w:t>保护所有移徙工人及其家庭成员权利委员会在</w:t>
      </w:r>
      <w:r w:rsidRPr="008B5327">
        <w:rPr>
          <w:lang w:val="zh-CN"/>
        </w:rPr>
        <w:t>2013</w:t>
      </w:r>
      <w:r w:rsidRPr="008B5327">
        <w:rPr>
          <w:lang w:val="zh-CN"/>
        </w:rPr>
        <w:t>年</w:t>
      </w:r>
      <w:r w:rsidRPr="008B5327">
        <w:rPr>
          <w:lang w:val="zh-CN"/>
        </w:rPr>
        <w:t>9</w:t>
      </w:r>
      <w:r w:rsidRPr="008B5327">
        <w:rPr>
          <w:lang w:val="zh-CN"/>
        </w:rPr>
        <w:t>月</w:t>
      </w:r>
      <w:r w:rsidRPr="008B5327">
        <w:rPr>
          <w:lang w:val="zh-CN"/>
        </w:rPr>
        <w:t>9</w:t>
      </w:r>
      <w:r w:rsidRPr="008B5327">
        <w:rPr>
          <w:lang w:val="zh-CN"/>
        </w:rPr>
        <w:t>日和</w:t>
      </w:r>
      <w:r w:rsidRPr="008B5327">
        <w:t>10</w:t>
      </w:r>
      <w:r w:rsidRPr="008B5327">
        <w:rPr>
          <w:lang w:val="zh-CN"/>
        </w:rPr>
        <w:t>日举行的第</w:t>
      </w:r>
      <w:r w:rsidRPr="008B5327">
        <w:rPr>
          <w:lang w:val="zh-CN"/>
        </w:rPr>
        <w:t>233</w:t>
      </w:r>
      <w:r w:rsidRPr="008B5327">
        <w:rPr>
          <w:lang w:val="zh-CN"/>
        </w:rPr>
        <w:t>次和第</w:t>
      </w:r>
      <w:r w:rsidRPr="008B5327">
        <w:rPr>
          <w:lang w:val="zh-CN"/>
        </w:rPr>
        <w:t>234</w:t>
      </w:r>
      <w:r w:rsidRPr="008B5327">
        <w:rPr>
          <w:lang w:val="zh-CN"/>
        </w:rPr>
        <w:t>次会议</w:t>
      </w:r>
      <w:r w:rsidRPr="008B5327">
        <w:rPr>
          <w:lang w:val="zh-CN"/>
        </w:rPr>
        <w:t>(</w:t>
      </w:r>
      <w:r w:rsidRPr="008B5327">
        <w:rPr>
          <w:sz w:val="20"/>
          <w:lang w:val="en-GB"/>
        </w:rPr>
        <w:t>CMW/C/SR.233</w:t>
      </w:r>
      <w:r w:rsidRPr="008B5327">
        <w:rPr>
          <w:lang w:val="zh-CN"/>
        </w:rPr>
        <w:t>和</w:t>
      </w:r>
      <w:r w:rsidRPr="008B5327">
        <w:rPr>
          <w:sz w:val="20"/>
          <w:lang w:val="en-GB"/>
        </w:rPr>
        <w:t>234)</w:t>
      </w:r>
      <w:r w:rsidRPr="008B5327">
        <w:rPr>
          <w:lang w:val="zh-CN"/>
        </w:rPr>
        <w:t>上审议了布基那法索的初次报告</w:t>
      </w:r>
      <w:r w:rsidRPr="008B5327">
        <w:rPr>
          <w:sz w:val="20"/>
          <w:lang w:val="en-GB"/>
        </w:rPr>
        <w:t>CMW/C/BFA/1</w:t>
      </w:r>
      <w:r w:rsidR="00002116" w:rsidRPr="008B5327">
        <w:rPr>
          <w:lang w:val="zh-CN"/>
        </w:rPr>
        <w:t>)</w:t>
      </w:r>
      <w:r w:rsidRPr="008B5327">
        <w:rPr>
          <w:lang w:val="zh-CN"/>
        </w:rPr>
        <w:t>，并在</w:t>
      </w:r>
      <w:r w:rsidRPr="008B5327">
        <w:rPr>
          <w:lang w:val="zh-CN"/>
        </w:rPr>
        <w:t>2013</w:t>
      </w:r>
      <w:r w:rsidRPr="008B5327">
        <w:rPr>
          <w:lang w:val="zh-CN"/>
        </w:rPr>
        <w:t>年</w:t>
      </w:r>
      <w:r w:rsidRPr="008B5327">
        <w:rPr>
          <w:lang w:val="zh-CN"/>
        </w:rPr>
        <w:t>9</w:t>
      </w:r>
      <w:r w:rsidRPr="008B5327">
        <w:rPr>
          <w:lang w:val="zh-CN"/>
        </w:rPr>
        <w:t>月</w:t>
      </w:r>
      <w:r w:rsidRPr="008B5327">
        <w:rPr>
          <w:lang w:val="zh-CN"/>
        </w:rPr>
        <w:t>13</w:t>
      </w:r>
      <w:r w:rsidRPr="008B5327">
        <w:rPr>
          <w:lang w:val="zh-CN"/>
        </w:rPr>
        <w:t>日举行的第</w:t>
      </w:r>
      <w:r w:rsidRPr="008B5327">
        <w:rPr>
          <w:lang w:val="zh-CN"/>
        </w:rPr>
        <w:t>2</w:t>
      </w:r>
      <w:r w:rsidRPr="008B5327">
        <w:t>41</w:t>
      </w:r>
      <w:r w:rsidRPr="008B5327">
        <w:rPr>
          <w:lang w:val="zh-CN"/>
        </w:rPr>
        <w:t>次会议上通过了以下结论性意见</w:t>
      </w:r>
      <w:r w:rsidRPr="008B5327">
        <w:rPr>
          <w:lang w:val="zh-CN"/>
        </w:rPr>
        <w:t>(</w:t>
      </w:r>
      <w:r w:rsidRPr="008B5327">
        <w:rPr>
          <w:sz w:val="20"/>
          <w:lang w:val="en-GB"/>
        </w:rPr>
        <w:t>CMW/C/SR.241</w:t>
      </w:r>
      <w:r w:rsidR="00002116" w:rsidRPr="008B5327">
        <w:rPr>
          <w:lang w:val="zh-CN"/>
        </w:rPr>
        <w:t>)</w:t>
      </w:r>
      <w:r w:rsidRPr="008B5327">
        <w:rPr>
          <w:lang w:val="zh-CN"/>
        </w:rPr>
        <w:t>。</w:t>
      </w:r>
    </w:p>
    <w:p w:rsidR="000E7885" w:rsidRPr="008B5327" w:rsidRDefault="000071EF" w:rsidP="000071EF">
      <w:pPr>
        <w:pStyle w:val="H1GC"/>
        <w:rPr>
          <w:lang w:val="zh-CN"/>
        </w:rPr>
      </w:pPr>
      <w:r w:rsidRPr="008B5327">
        <w:tab/>
      </w:r>
      <w:r w:rsidR="000E7885" w:rsidRPr="008B5327">
        <w:t>A</w:t>
      </w:r>
      <w:r w:rsidRPr="008B5327">
        <w:tab/>
      </w:r>
      <w:r w:rsidR="000E7885" w:rsidRPr="008B5327">
        <w:rPr>
          <w:lang w:val="zh-CN"/>
        </w:rPr>
        <w:t>.</w:t>
      </w:r>
      <w:r w:rsidR="000E7885" w:rsidRPr="008B5327">
        <w:rPr>
          <w:lang w:val="zh-CN"/>
        </w:rPr>
        <w:t>导言</w:t>
      </w:r>
    </w:p>
    <w:p w:rsidR="000E7885" w:rsidRPr="008B5327" w:rsidRDefault="000E7885" w:rsidP="000071EF">
      <w:pPr>
        <w:pStyle w:val="SingleTxtGC"/>
        <w:rPr>
          <w:lang w:val="zh-CN"/>
        </w:rPr>
      </w:pPr>
      <w:r w:rsidRPr="008B5327">
        <w:rPr>
          <w:lang w:val="zh-CN"/>
        </w:rPr>
        <w:t>2</w:t>
      </w:r>
      <w:r w:rsidR="000071EF" w:rsidRPr="008B5327">
        <w:t xml:space="preserve">.  </w:t>
      </w:r>
      <w:r w:rsidRPr="008B5327">
        <w:rPr>
          <w:lang w:val="zh-CN"/>
        </w:rPr>
        <w:t>委员会欢迎缔约国提交初次报告，尽管已经超过时限，并感谢缔约国在规定时限内对问题清单作出答复</w:t>
      </w:r>
      <w:r w:rsidRPr="008B5327">
        <w:rPr>
          <w:lang w:val="zh-CN"/>
        </w:rPr>
        <w:t>(</w:t>
      </w:r>
      <w:r w:rsidRPr="008B5327">
        <w:rPr>
          <w:sz w:val="20"/>
          <w:lang w:val="en-GB"/>
        </w:rPr>
        <w:t>CMW/C/BFA/Q/1/Add.1</w:t>
      </w:r>
      <w:r w:rsidR="00002116" w:rsidRPr="008B5327">
        <w:rPr>
          <w:lang w:val="zh-CN"/>
        </w:rPr>
        <w:t>)</w:t>
      </w:r>
      <w:r w:rsidRPr="008B5327">
        <w:rPr>
          <w:lang w:val="zh-CN"/>
        </w:rPr>
        <w:t>。</w:t>
      </w:r>
    </w:p>
    <w:p w:rsidR="000E7885" w:rsidRPr="008B5327" w:rsidRDefault="000E7885" w:rsidP="00F07279">
      <w:pPr>
        <w:pStyle w:val="SingleTxtGC"/>
        <w:rPr>
          <w:lang w:val="zh-CN"/>
        </w:rPr>
      </w:pPr>
      <w:r w:rsidRPr="008B5327">
        <w:rPr>
          <w:lang w:val="zh-CN"/>
        </w:rPr>
        <w:t>3</w:t>
      </w:r>
      <w:r w:rsidR="00F07279" w:rsidRPr="008B5327">
        <w:t xml:space="preserve">.  </w:t>
      </w:r>
      <w:r w:rsidRPr="008B5327">
        <w:rPr>
          <w:lang w:val="zh-CN"/>
        </w:rPr>
        <w:t>委员会赞扬缔约国派遣一个高级别代表团，由人权和增进公民责任部秘书长</w:t>
      </w:r>
      <w:r w:rsidRPr="008B5327">
        <w:rPr>
          <w:sz w:val="20"/>
          <w:lang w:val="en-GB"/>
        </w:rPr>
        <w:t>Amadou Consigui</w:t>
      </w:r>
      <w:r w:rsidRPr="008B5327">
        <w:rPr>
          <w:lang w:val="zh-CN"/>
        </w:rPr>
        <w:t>先生率领，成员包括布基那法索常驻联合国日内瓦办事处代表、布基那法索常驻联合国日内瓦办事处助理代表和各部委及常驻代表团的代表。委员会高度评价该国代表团与委员会成员之间的对话，尽管有些书面和口头答复不够充分确切或缺乏统计数据。</w:t>
      </w:r>
    </w:p>
    <w:p w:rsidR="000E7885" w:rsidRPr="008B5327" w:rsidRDefault="00F07279" w:rsidP="00F07279">
      <w:pPr>
        <w:pStyle w:val="SingleTxtGC"/>
        <w:rPr>
          <w:lang w:val="zh-CN"/>
        </w:rPr>
      </w:pPr>
      <w:r w:rsidRPr="008B5327">
        <w:rPr>
          <w:lang w:val="zh-CN"/>
        </w:rPr>
        <w:t xml:space="preserve">4.  </w:t>
      </w:r>
      <w:r w:rsidR="000E7885" w:rsidRPr="008B5327">
        <w:rPr>
          <w:lang w:val="zh-CN"/>
        </w:rPr>
        <w:t>委员会注意到，来自缔约国的多数移徙者就业所在的国家尚未加入《公约》，这妨碍了这些工人享受《公约》规定他们有资格享受的权利。</w:t>
      </w:r>
    </w:p>
    <w:p w:rsidR="000E7885" w:rsidRPr="008B5327" w:rsidRDefault="00F07279" w:rsidP="00F07279">
      <w:pPr>
        <w:pStyle w:val="H1GC"/>
        <w:rPr>
          <w:lang w:val="zh-CN"/>
        </w:rPr>
      </w:pPr>
      <w:r w:rsidRPr="008B5327">
        <w:rPr>
          <w:lang w:val="zh-CN"/>
        </w:rPr>
        <w:tab/>
      </w:r>
      <w:r w:rsidR="000E7885" w:rsidRPr="008B5327">
        <w:rPr>
          <w:lang w:val="zh-CN"/>
        </w:rPr>
        <w:t>B.</w:t>
      </w:r>
      <w:r w:rsidRPr="008B5327">
        <w:rPr>
          <w:lang w:val="zh-CN"/>
        </w:rPr>
        <w:tab/>
      </w:r>
      <w:r w:rsidR="000E7885" w:rsidRPr="008B5327">
        <w:rPr>
          <w:lang w:val="zh-CN"/>
        </w:rPr>
        <w:t>积极方面</w:t>
      </w:r>
    </w:p>
    <w:p w:rsidR="000E7885" w:rsidRPr="008B5327" w:rsidRDefault="000E7885" w:rsidP="00F07279">
      <w:pPr>
        <w:pStyle w:val="SingleTxtGC"/>
        <w:rPr>
          <w:lang w:val="zh-CN"/>
        </w:rPr>
      </w:pPr>
      <w:r w:rsidRPr="008B5327">
        <w:rPr>
          <w:lang w:val="zh-CN"/>
        </w:rPr>
        <w:t>5</w:t>
      </w:r>
      <w:r w:rsidR="00F07279" w:rsidRPr="008B5327">
        <w:t xml:space="preserve">.  </w:t>
      </w:r>
      <w:r w:rsidRPr="008B5327">
        <w:rPr>
          <w:lang w:val="zh-CN"/>
        </w:rPr>
        <w:t>委员会满意地注意到以下立法和政策措施：</w:t>
      </w:r>
    </w:p>
    <w:p w:rsidR="000E7885" w:rsidRPr="008B5327" w:rsidRDefault="000E7885" w:rsidP="00F07279">
      <w:pPr>
        <w:pStyle w:val="SingleTxtGC"/>
        <w:numPr>
          <w:ilvl w:val="0"/>
          <w:numId w:val="35"/>
        </w:numPr>
        <w:rPr>
          <w:lang w:val="zh-CN"/>
        </w:rPr>
      </w:pPr>
      <w:r w:rsidRPr="008B5327">
        <w:rPr>
          <w:lang w:val="zh-CN"/>
        </w:rPr>
        <w:t>通过了关于新的国家人权委员会的第</w:t>
      </w:r>
      <w:r w:rsidRPr="008B5327">
        <w:rPr>
          <w:sz w:val="20"/>
          <w:lang w:val="en-GB"/>
        </w:rPr>
        <w:t>062-2009/AN</w:t>
      </w:r>
      <w:r w:rsidRPr="008B5327">
        <w:rPr>
          <w:lang w:val="zh-CN"/>
        </w:rPr>
        <w:t>号法律和第</w:t>
      </w:r>
      <w:r w:rsidRPr="008B5327">
        <w:rPr>
          <w:sz w:val="20"/>
          <w:lang w:val="en-GB"/>
        </w:rPr>
        <w:t>2010-559/PRES/PM/MPDH</w:t>
      </w:r>
      <w:r w:rsidRPr="008B5327">
        <w:rPr>
          <w:lang w:val="zh-CN"/>
        </w:rPr>
        <w:t>号法令，规定该委员会有权展开调查并受理有关个人情况的来文，包括移徙工人提交的来文，并查访拘留场所；</w:t>
      </w:r>
    </w:p>
    <w:p w:rsidR="000E7885" w:rsidRPr="008B5327" w:rsidRDefault="000E7885" w:rsidP="00F07279">
      <w:pPr>
        <w:pStyle w:val="SingleTxtGC"/>
        <w:numPr>
          <w:ilvl w:val="0"/>
          <w:numId w:val="35"/>
        </w:numPr>
        <w:rPr>
          <w:sz w:val="24"/>
          <w:lang w:val="zh-CN"/>
        </w:rPr>
      </w:pPr>
      <w:r w:rsidRPr="008B5327">
        <w:rPr>
          <w:sz w:val="24"/>
          <w:lang w:val="zh-CN"/>
        </w:rPr>
        <w:t>2009</w:t>
      </w:r>
      <w:r w:rsidRPr="008B5327">
        <w:rPr>
          <w:sz w:val="24"/>
          <w:lang w:val="zh-CN"/>
        </w:rPr>
        <w:t>年布基那法索和法国就联合管理移徙问题和发展团结签署了协定，其中涉及到《公约》涵盖的几个领域；</w:t>
      </w:r>
    </w:p>
    <w:p w:rsidR="000E7885" w:rsidRPr="008B5327" w:rsidRDefault="000E7885" w:rsidP="00F07279">
      <w:pPr>
        <w:pStyle w:val="SingleTxtGC"/>
        <w:numPr>
          <w:ilvl w:val="0"/>
          <w:numId w:val="35"/>
        </w:numPr>
        <w:rPr>
          <w:sz w:val="24"/>
          <w:lang w:val="zh-CN"/>
        </w:rPr>
      </w:pPr>
      <w:r w:rsidRPr="008B5327">
        <w:rPr>
          <w:sz w:val="24"/>
          <w:lang w:val="zh-CN"/>
        </w:rPr>
        <w:t>2013</w:t>
      </w:r>
      <w:r w:rsidRPr="008B5327">
        <w:rPr>
          <w:sz w:val="24"/>
          <w:lang w:val="zh-CN"/>
        </w:rPr>
        <w:t>年布基那法索和马耳他就协调管理移徙问题签订了一项协定。</w:t>
      </w:r>
    </w:p>
    <w:p w:rsidR="000E7885" w:rsidRPr="008B5327" w:rsidRDefault="000E7885" w:rsidP="00F07279">
      <w:pPr>
        <w:pStyle w:val="SingleTxtGC"/>
        <w:rPr>
          <w:lang w:val="zh-CN"/>
        </w:rPr>
      </w:pPr>
      <w:r w:rsidRPr="008B5327">
        <w:rPr>
          <w:lang w:val="zh-CN"/>
        </w:rPr>
        <w:t>6</w:t>
      </w:r>
      <w:r w:rsidR="00F07279" w:rsidRPr="008B5327">
        <w:t xml:space="preserve">.  </w:t>
      </w:r>
      <w:r w:rsidRPr="008B5327">
        <w:rPr>
          <w:lang w:val="zh-CN"/>
        </w:rPr>
        <w:t>委员会满意地注意到缔约国批准了以下国际条约：</w:t>
      </w:r>
    </w:p>
    <w:p w:rsidR="000E7885" w:rsidRPr="008B5327" w:rsidRDefault="000E7885" w:rsidP="00F07279">
      <w:pPr>
        <w:pStyle w:val="SingleTxtGC"/>
        <w:numPr>
          <w:ilvl w:val="0"/>
          <w:numId w:val="37"/>
        </w:numPr>
        <w:rPr>
          <w:lang w:val="zh-CN"/>
        </w:rPr>
      </w:pPr>
      <w:r w:rsidRPr="008B5327">
        <w:rPr>
          <w:lang w:val="zh-CN"/>
        </w:rPr>
        <w:t>《禁止酷刑和其他残忍、不人道或有辱人格待遇或处罚公约任择议定书》</w:t>
      </w:r>
      <w:r w:rsidRPr="008B5327">
        <w:rPr>
          <w:lang w:val="zh-CN"/>
        </w:rPr>
        <w:t>(2010</w:t>
      </w:r>
      <w:r w:rsidRPr="008B5327">
        <w:rPr>
          <w:lang w:val="zh-CN"/>
        </w:rPr>
        <w:t>年</w:t>
      </w:r>
      <w:r w:rsidR="00002116" w:rsidRPr="008B5327">
        <w:rPr>
          <w:lang w:val="zh-CN"/>
        </w:rPr>
        <w:t>)</w:t>
      </w:r>
      <w:r w:rsidRPr="008B5327">
        <w:rPr>
          <w:lang w:val="zh-CN"/>
        </w:rPr>
        <w:t>；</w:t>
      </w:r>
    </w:p>
    <w:p w:rsidR="000E7885" w:rsidRPr="008B5327" w:rsidRDefault="000E7885" w:rsidP="00F07279">
      <w:pPr>
        <w:pStyle w:val="SingleTxtGC"/>
        <w:numPr>
          <w:ilvl w:val="0"/>
          <w:numId w:val="37"/>
        </w:numPr>
        <w:rPr>
          <w:sz w:val="24"/>
          <w:lang w:val="zh-CN"/>
        </w:rPr>
      </w:pPr>
      <w:r w:rsidRPr="008B5327">
        <w:rPr>
          <w:sz w:val="24"/>
          <w:lang w:val="zh-CN"/>
        </w:rPr>
        <w:t>《经济、社会和文化权利国际公约任择议定书》</w:t>
      </w:r>
      <w:r w:rsidRPr="008B5327">
        <w:rPr>
          <w:sz w:val="24"/>
          <w:lang w:val="zh-CN"/>
        </w:rPr>
        <w:t>(2012</w:t>
      </w:r>
      <w:r w:rsidRPr="008B5327">
        <w:rPr>
          <w:sz w:val="24"/>
          <w:lang w:val="zh-CN"/>
        </w:rPr>
        <w:t>年</w:t>
      </w:r>
      <w:r w:rsidR="00002116" w:rsidRPr="008B5327">
        <w:rPr>
          <w:sz w:val="24"/>
          <w:lang w:val="zh-CN"/>
        </w:rPr>
        <w:t>)</w:t>
      </w:r>
      <w:r w:rsidRPr="008B5327">
        <w:rPr>
          <w:sz w:val="24"/>
          <w:lang w:val="zh-CN"/>
        </w:rPr>
        <w:t>；</w:t>
      </w:r>
    </w:p>
    <w:p w:rsidR="000E7885" w:rsidRPr="008B5327" w:rsidRDefault="000E7885" w:rsidP="00F07279">
      <w:pPr>
        <w:pStyle w:val="SingleTxtGC"/>
        <w:numPr>
          <w:ilvl w:val="0"/>
          <w:numId w:val="37"/>
        </w:numPr>
        <w:rPr>
          <w:sz w:val="24"/>
          <w:lang w:val="zh-CN"/>
        </w:rPr>
      </w:pPr>
      <w:r w:rsidRPr="008B5327">
        <w:rPr>
          <w:lang w:val="zh-CN"/>
        </w:rPr>
        <w:t>国际劳工组织</w:t>
      </w:r>
      <w:r w:rsidR="00002116" w:rsidRPr="008B5327">
        <w:rPr>
          <w:lang w:val="zh-CN"/>
        </w:rPr>
        <w:t>(</w:t>
      </w:r>
      <w:r w:rsidRPr="008B5327">
        <w:rPr>
          <w:lang w:val="zh-CN"/>
        </w:rPr>
        <w:t>劳工组织</w:t>
      </w:r>
      <w:r w:rsidRPr="008B5327">
        <w:rPr>
          <w:lang w:val="zh-CN"/>
        </w:rPr>
        <w:t>)1964</w:t>
      </w:r>
      <w:r w:rsidRPr="008B5327">
        <w:rPr>
          <w:lang w:val="zh-CN"/>
        </w:rPr>
        <w:t>年《就业政策公约》</w:t>
      </w:r>
      <w:r w:rsidRPr="008B5327">
        <w:rPr>
          <w:lang w:val="zh-CN"/>
        </w:rPr>
        <w:t>(</w:t>
      </w:r>
      <w:r w:rsidRPr="008B5327">
        <w:rPr>
          <w:lang w:val="zh-CN"/>
        </w:rPr>
        <w:t>第</w:t>
      </w:r>
      <w:r w:rsidRPr="008B5327">
        <w:rPr>
          <w:lang w:val="zh-CN"/>
        </w:rPr>
        <w:t>122</w:t>
      </w:r>
      <w:r w:rsidRPr="008B5327">
        <w:rPr>
          <w:lang w:val="zh-CN"/>
        </w:rPr>
        <w:t>号</w:t>
      </w:r>
      <w:r w:rsidR="00002116" w:rsidRPr="008B5327">
        <w:rPr>
          <w:lang w:val="zh-CN"/>
        </w:rPr>
        <w:t>)(</w:t>
      </w:r>
      <w:r w:rsidRPr="008B5327">
        <w:rPr>
          <w:lang w:val="zh-CN"/>
        </w:rPr>
        <w:t>2009</w:t>
      </w:r>
      <w:r w:rsidRPr="008B5327">
        <w:rPr>
          <w:lang w:val="zh-CN"/>
        </w:rPr>
        <w:t>年</w:t>
      </w:r>
      <w:r w:rsidR="00002116" w:rsidRPr="008B5327">
        <w:rPr>
          <w:lang w:val="zh-CN"/>
        </w:rPr>
        <w:t>)</w:t>
      </w:r>
      <w:r w:rsidRPr="008B5327">
        <w:rPr>
          <w:lang w:val="zh-CN"/>
        </w:rPr>
        <w:t>。</w:t>
      </w:r>
    </w:p>
    <w:p w:rsidR="000E7885" w:rsidRPr="008B5327" w:rsidRDefault="00F07279" w:rsidP="00F07279">
      <w:pPr>
        <w:pStyle w:val="H1GC"/>
        <w:rPr>
          <w:lang w:val="zh-CN"/>
        </w:rPr>
      </w:pPr>
      <w:r w:rsidRPr="008B5327">
        <w:rPr>
          <w:lang w:val="zh-CN"/>
        </w:rPr>
        <w:tab/>
      </w:r>
      <w:r w:rsidR="000E7885" w:rsidRPr="008B5327">
        <w:rPr>
          <w:lang w:val="zh-CN"/>
        </w:rPr>
        <w:t>C.</w:t>
      </w:r>
      <w:r w:rsidR="000E7885" w:rsidRPr="008B5327">
        <w:rPr>
          <w:lang w:val="zh-CN"/>
        </w:rPr>
        <w:tab/>
      </w:r>
      <w:r w:rsidR="000E7885" w:rsidRPr="008B5327">
        <w:rPr>
          <w:lang w:val="zh-CN"/>
        </w:rPr>
        <w:t>妨碍执行《公约》的因素和困难</w:t>
      </w:r>
    </w:p>
    <w:p w:rsidR="000E7885" w:rsidRPr="008B5327" w:rsidRDefault="009A60B1" w:rsidP="00EF6EFB">
      <w:pPr>
        <w:pStyle w:val="SingleTxtGC"/>
        <w:rPr>
          <w:lang w:val="zh-CN"/>
        </w:rPr>
      </w:pPr>
      <w:r w:rsidRPr="008B5327">
        <w:rPr>
          <w:lang w:val="zh-CN"/>
        </w:rPr>
        <w:t xml:space="preserve">7.  </w:t>
      </w:r>
      <w:r w:rsidR="000E7885" w:rsidRPr="008B5327">
        <w:rPr>
          <w:lang w:val="zh-CN"/>
        </w:rPr>
        <w:t>委员会承认缔约国面临着一些困难，特别是其边境管理松懈，某些邻国面临着社会政治危机，而且气候变化产生影响，这可能妨碍充分实现移徙工人及其家庭成员的所有权利和基本自由。</w:t>
      </w:r>
    </w:p>
    <w:p w:rsidR="000E7885" w:rsidRPr="008B5327" w:rsidRDefault="00EF6EFB" w:rsidP="00EF6EFB">
      <w:pPr>
        <w:pStyle w:val="H1GC"/>
        <w:rPr>
          <w:lang w:val="zh-CN"/>
        </w:rPr>
      </w:pPr>
      <w:r w:rsidRPr="008B5327">
        <w:rPr>
          <w:lang w:val="zh-CN"/>
        </w:rPr>
        <w:tab/>
      </w:r>
      <w:r w:rsidR="000E7885" w:rsidRPr="008B5327">
        <w:rPr>
          <w:lang w:val="zh-CN"/>
        </w:rPr>
        <w:t>D.</w:t>
      </w:r>
      <w:r w:rsidR="000E7885" w:rsidRPr="008B5327">
        <w:rPr>
          <w:lang w:val="zh-CN"/>
        </w:rPr>
        <w:tab/>
      </w:r>
      <w:r w:rsidR="000E7885" w:rsidRPr="008B5327">
        <w:rPr>
          <w:lang w:val="zh-CN"/>
        </w:rPr>
        <w:t>主要关注问题和建议</w:t>
      </w:r>
    </w:p>
    <w:p w:rsidR="000E7885" w:rsidRPr="008B5327" w:rsidRDefault="00EF6EFB" w:rsidP="00EF6EFB">
      <w:pPr>
        <w:pStyle w:val="H4GC"/>
        <w:rPr>
          <w:lang w:val="zh-CN"/>
        </w:rPr>
      </w:pPr>
      <w:r w:rsidRPr="008B5327">
        <w:rPr>
          <w:lang w:val="zh-CN"/>
        </w:rPr>
        <w:tab/>
      </w:r>
      <w:r w:rsidR="000E7885" w:rsidRPr="008B5327">
        <w:rPr>
          <w:lang w:val="zh-CN"/>
        </w:rPr>
        <w:t>1.</w:t>
      </w:r>
      <w:r w:rsidR="000E7885" w:rsidRPr="008B5327">
        <w:rPr>
          <w:lang w:val="zh-CN"/>
        </w:rPr>
        <w:tab/>
      </w:r>
      <w:r w:rsidR="000E7885" w:rsidRPr="008B5327">
        <w:rPr>
          <w:lang w:val="zh-CN"/>
        </w:rPr>
        <w:t>一般执行措施</w:t>
      </w:r>
      <w:r w:rsidR="000E7885" w:rsidRPr="008B5327">
        <w:rPr>
          <w:lang w:val="zh-CN"/>
        </w:rPr>
        <w:t>(</w:t>
      </w:r>
      <w:r w:rsidR="000E7885" w:rsidRPr="008B5327">
        <w:rPr>
          <w:lang w:val="zh-CN"/>
        </w:rPr>
        <w:t>第</w:t>
      </w:r>
      <w:r w:rsidR="000E7885" w:rsidRPr="008B5327">
        <w:rPr>
          <w:lang w:val="zh-CN"/>
        </w:rPr>
        <w:t>73</w:t>
      </w:r>
      <w:r w:rsidR="000E7885" w:rsidRPr="008B5327">
        <w:rPr>
          <w:lang w:val="zh-CN"/>
        </w:rPr>
        <w:t>条和第</w:t>
      </w:r>
      <w:r w:rsidR="000E7885" w:rsidRPr="008B5327">
        <w:rPr>
          <w:lang w:val="zh-CN"/>
        </w:rPr>
        <w:t>84</w:t>
      </w:r>
      <w:r w:rsidR="000E7885" w:rsidRPr="008B5327">
        <w:rPr>
          <w:lang w:val="zh-CN"/>
        </w:rPr>
        <w:t>条</w:t>
      </w:r>
      <w:r w:rsidR="00002116" w:rsidRPr="008B5327">
        <w:rPr>
          <w:lang w:val="zh-CN"/>
        </w:rPr>
        <w:t>)</w:t>
      </w:r>
    </w:p>
    <w:p w:rsidR="000E7885" w:rsidRPr="008B5327" w:rsidRDefault="00EF6EFB" w:rsidP="00EF6EFB">
      <w:pPr>
        <w:pStyle w:val="H4GC"/>
        <w:rPr>
          <w:lang w:val="zh-CN"/>
        </w:rPr>
      </w:pPr>
      <w:r w:rsidRPr="008B5327">
        <w:rPr>
          <w:lang w:val="zh-CN"/>
        </w:rPr>
        <w:tab/>
      </w:r>
      <w:r w:rsidRPr="008B5327">
        <w:rPr>
          <w:lang w:val="zh-CN"/>
        </w:rPr>
        <w:tab/>
      </w:r>
      <w:r w:rsidR="000E7885" w:rsidRPr="008B5327">
        <w:rPr>
          <w:lang w:val="zh-CN"/>
        </w:rPr>
        <w:t>立法和适用</w:t>
      </w:r>
    </w:p>
    <w:p w:rsidR="000E7885" w:rsidRPr="008B5327" w:rsidRDefault="00EF6EFB" w:rsidP="00EF6EFB">
      <w:pPr>
        <w:pStyle w:val="SingleTxtGC"/>
        <w:rPr>
          <w:lang w:val="zh-CN"/>
        </w:rPr>
      </w:pPr>
      <w:r w:rsidRPr="008B5327">
        <w:rPr>
          <w:lang w:val="zh-CN"/>
        </w:rPr>
        <w:t xml:space="preserve">8.  </w:t>
      </w:r>
      <w:r w:rsidR="000E7885" w:rsidRPr="008B5327">
        <w:rPr>
          <w:lang w:val="zh-CN"/>
        </w:rPr>
        <w:t>委员会遗憾地注意到，缔约国尚未作出《公约》第</w:t>
      </w:r>
      <w:r w:rsidR="000E7885" w:rsidRPr="008B5327">
        <w:rPr>
          <w:lang w:val="zh-CN"/>
        </w:rPr>
        <w:t>76</w:t>
      </w:r>
      <w:r w:rsidR="000E7885" w:rsidRPr="008B5327">
        <w:rPr>
          <w:lang w:val="zh-CN"/>
        </w:rPr>
        <w:t>条和第</w:t>
      </w:r>
      <w:r w:rsidR="000E7885" w:rsidRPr="008B5327">
        <w:rPr>
          <w:lang w:val="zh-CN"/>
        </w:rPr>
        <w:t>77</w:t>
      </w:r>
      <w:r w:rsidR="000E7885" w:rsidRPr="008B5327">
        <w:rPr>
          <w:lang w:val="zh-CN"/>
        </w:rPr>
        <w:t>条所规定的声明，以承认委员会有权受理缔约国和个人提交的来文。</w:t>
      </w:r>
    </w:p>
    <w:p w:rsidR="000E7885" w:rsidRPr="008B5327" w:rsidRDefault="00EF6EFB" w:rsidP="00EF6EFB">
      <w:pPr>
        <w:pStyle w:val="SingleTxtGC"/>
        <w:rPr>
          <w:rFonts w:eastAsia="SimHei"/>
          <w:lang w:val="zh-CN"/>
        </w:rPr>
      </w:pPr>
      <w:r w:rsidRPr="008B5327">
        <w:rPr>
          <w:rFonts w:eastAsia="SimHei"/>
          <w:lang w:val="zh-CN"/>
        </w:rPr>
        <w:t xml:space="preserve">9.  </w:t>
      </w:r>
      <w:r w:rsidR="000E7885" w:rsidRPr="008B5327">
        <w:rPr>
          <w:rFonts w:eastAsia="SimHei"/>
          <w:lang w:val="zh-CN"/>
        </w:rPr>
        <w:t>委员会邀请缔约国考虑作出《公约》第</w:t>
      </w:r>
      <w:r w:rsidR="000E7885" w:rsidRPr="008B5327">
        <w:rPr>
          <w:rFonts w:eastAsia="SimHei"/>
          <w:lang w:val="zh-CN"/>
        </w:rPr>
        <w:t>76</w:t>
      </w:r>
      <w:r w:rsidR="000E7885" w:rsidRPr="008B5327">
        <w:rPr>
          <w:rFonts w:eastAsia="SimHei"/>
          <w:lang w:val="zh-CN"/>
        </w:rPr>
        <w:t>条和第</w:t>
      </w:r>
      <w:r w:rsidR="000E7885" w:rsidRPr="008B5327">
        <w:rPr>
          <w:rFonts w:eastAsia="SimHei"/>
          <w:lang w:val="zh-CN"/>
        </w:rPr>
        <w:t>77</w:t>
      </w:r>
      <w:r w:rsidR="000E7885" w:rsidRPr="008B5327">
        <w:rPr>
          <w:rFonts w:eastAsia="SimHei"/>
          <w:lang w:val="zh-CN"/>
        </w:rPr>
        <w:t>条规定的声明。</w:t>
      </w:r>
    </w:p>
    <w:p w:rsidR="000E7885" w:rsidRPr="008B5327" w:rsidRDefault="00EF6EFB" w:rsidP="00EF6EFB">
      <w:pPr>
        <w:pStyle w:val="SingleTxtGC"/>
        <w:rPr>
          <w:lang w:val="zh-CN"/>
        </w:rPr>
      </w:pPr>
      <w:r w:rsidRPr="008B5327">
        <w:rPr>
          <w:lang w:val="zh-CN"/>
        </w:rPr>
        <w:t xml:space="preserve">10.  </w:t>
      </w:r>
      <w:r w:rsidR="000E7885" w:rsidRPr="008B5327">
        <w:rPr>
          <w:lang w:val="zh-CN"/>
        </w:rPr>
        <w:t>委员会注意到，缔约国承诺在近期内批准劳工组织</w:t>
      </w:r>
      <w:r w:rsidR="000E7885" w:rsidRPr="008B5327">
        <w:rPr>
          <w:lang w:val="zh-CN"/>
        </w:rPr>
        <w:t>2011</w:t>
      </w:r>
      <w:r w:rsidR="000E7885" w:rsidRPr="008B5327">
        <w:rPr>
          <w:lang w:val="zh-CN"/>
        </w:rPr>
        <w:t>年《家庭工人公约》</w:t>
      </w:r>
      <w:r w:rsidR="000E7885" w:rsidRPr="008B5327">
        <w:rPr>
          <w:lang w:val="zh-CN"/>
        </w:rPr>
        <w:t>(</w:t>
      </w:r>
      <w:r w:rsidR="000E7885" w:rsidRPr="008B5327">
        <w:rPr>
          <w:lang w:val="zh-CN"/>
        </w:rPr>
        <w:t>第</w:t>
      </w:r>
      <w:r w:rsidR="000E7885" w:rsidRPr="008B5327">
        <w:rPr>
          <w:lang w:val="zh-CN"/>
        </w:rPr>
        <w:t>189</w:t>
      </w:r>
      <w:r w:rsidR="000E7885" w:rsidRPr="008B5327">
        <w:rPr>
          <w:lang w:val="zh-CN"/>
        </w:rPr>
        <w:t>号</w:t>
      </w:r>
      <w:r w:rsidR="00002116" w:rsidRPr="008B5327">
        <w:rPr>
          <w:lang w:val="zh-CN"/>
        </w:rPr>
        <w:t>)</w:t>
      </w:r>
      <w:r w:rsidR="000E7885" w:rsidRPr="008B5327">
        <w:rPr>
          <w:lang w:val="zh-CN"/>
        </w:rPr>
        <w:t>，但委员会注意到，缔约国尚未加入该文书。</w:t>
      </w:r>
    </w:p>
    <w:p w:rsidR="000E7885" w:rsidRPr="008B5327" w:rsidRDefault="00EF6EFB" w:rsidP="00EF6EFB">
      <w:pPr>
        <w:pStyle w:val="SingleTxtGC"/>
        <w:rPr>
          <w:rFonts w:eastAsia="SimHei"/>
          <w:lang w:val="zh-CN"/>
        </w:rPr>
      </w:pPr>
      <w:r w:rsidRPr="008B5327">
        <w:rPr>
          <w:rFonts w:eastAsia="SimHei"/>
          <w:lang w:val="zh-CN"/>
        </w:rPr>
        <w:t xml:space="preserve">11.  </w:t>
      </w:r>
      <w:r w:rsidR="000E7885" w:rsidRPr="008B5327">
        <w:rPr>
          <w:rFonts w:eastAsia="SimHei"/>
          <w:lang w:val="zh-CN"/>
        </w:rPr>
        <w:t>委员会建议缔约国批准劳工组织第</w:t>
      </w:r>
      <w:r w:rsidR="000E7885" w:rsidRPr="008B5327">
        <w:rPr>
          <w:rFonts w:eastAsia="SimHei"/>
          <w:lang w:val="zh-CN"/>
        </w:rPr>
        <w:t>189</w:t>
      </w:r>
      <w:r w:rsidR="000E7885" w:rsidRPr="008B5327">
        <w:rPr>
          <w:rFonts w:eastAsia="SimHei"/>
          <w:lang w:val="zh-CN"/>
        </w:rPr>
        <w:t>号公约，并为批准该公约确定一个具体的时限。</w:t>
      </w:r>
    </w:p>
    <w:p w:rsidR="000E7885" w:rsidRPr="008B5327" w:rsidRDefault="00EF6EFB" w:rsidP="00EF6EFB">
      <w:pPr>
        <w:pStyle w:val="SingleTxtGC"/>
        <w:rPr>
          <w:lang w:val="zh-CN"/>
        </w:rPr>
      </w:pPr>
      <w:r w:rsidRPr="008B5327">
        <w:rPr>
          <w:lang w:val="zh-CN"/>
        </w:rPr>
        <w:t xml:space="preserve">12.  </w:t>
      </w:r>
      <w:r w:rsidR="000E7885" w:rsidRPr="008B5327">
        <w:rPr>
          <w:lang w:val="zh-CN"/>
        </w:rPr>
        <w:t>委员会注意到，缔约国准备起草和批准</w:t>
      </w:r>
      <w:r w:rsidR="000E7885" w:rsidRPr="008B5327">
        <w:rPr>
          <w:lang w:val="zh-CN"/>
        </w:rPr>
        <w:t>2014—2025</w:t>
      </w:r>
      <w:r w:rsidR="000E7885" w:rsidRPr="008B5327">
        <w:rPr>
          <w:lang w:val="zh-CN"/>
        </w:rPr>
        <w:t>年国家移徙战略以及</w:t>
      </w:r>
      <w:r w:rsidR="000E7885" w:rsidRPr="008B5327">
        <w:rPr>
          <w:lang w:val="zh-CN"/>
        </w:rPr>
        <w:t>2014—2016</w:t>
      </w:r>
      <w:r w:rsidR="000E7885" w:rsidRPr="008B5327">
        <w:rPr>
          <w:lang w:val="zh-CN"/>
        </w:rPr>
        <w:t>年三年期滚动计划。但它遗憾地注意到，该战略尚未获得通过。此外，委员会欢迎缔约国执行《公约》，但对各部委之间协调不良表示关注。</w:t>
      </w:r>
    </w:p>
    <w:p w:rsidR="000E7885" w:rsidRPr="00CA6AC8" w:rsidRDefault="00EF6EFB" w:rsidP="00C11109">
      <w:pPr>
        <w:pStyle w:val="SingleTxtGC"/>
        <w:rPr>
          <w:rFonts w:eastAsia="SimHei"/>
          <w:lang w:val="zh-CN"/>
        </w:rPr>
      </w:pPr>
      <w:r w:rsidRPr="00CA6AC8">
        <w:rPr>
          <w:rFonts w:eastAsia="SimHei"/>
          <w:lang w:val="zh-CN"/>
        </w:rPr>
        <w:t xml:space="preserve">13.  </w:t>
      </w:r>
      <w:r w:rsidR="000E7885" w:rsidRPr="00CA6AC8">
        <w:rPr>
          <w:rFonts w:eastAsia="SimHei"/>
          <w:lang w:val="zh-CN"/>
        </w:rPr>
        <w:t>委员会鼓励缔约国加速通过国家移徙战略，提供必要的资源，以确保执行这项战略并保障经常性的后续工作。委员会建议缔约国确保参与执行《公约》的各部委之间更好地展开协调。</w:t>
      </w:r>
    </w:p>
    <w:p w:rsidR="000E7885" w:rsidRPr="008B5327" w:rsidRDefault="00EF6EFB" w:rsidP="00EF6EFB">
      <w:pPr>
        <w:pStyle w:val="H4GC"/>
        <w:rPr>
          <w:lang w:val="zh-CN"/>
        </w:rPr>
      </w:pPr>
      <w:r w:rsidRPr="008B5327">
        <w:rPr>
          <w:lang w:val="zh-CN"/>
        </w:rPr>
        <w:tab/>
      </w:r>
      <w:r w:rsidRPr="008B5327">
        <w:rPr>
          <w:lang w:val="zh-CN"/>
        </w:rPr>
        <w:tab/>
      </w:r>
      <w:r w:rsidR="000E7885" w:rsidRPr="008B5327">
        <w:rPr>
          <w:lang w:val="zh-CN"/>
        </w:rPr>
        <w:t>收集数据</w:t>
      </w:r>
    </w:p>
    <w:p w:rsidR="000E7885" w:rsidRPr="008B5327" w:rsidRDefault="00EF6EFB" w:rsidP="00EF6EFB">
      <w:pPr>
        <w:pStyle w:val="SingleTxtGC"/>
        <w:rPr>
          <w:lang w:val="zh-CN"/>
        </w:rPr>
      </w:pPr>
      <w:r w:rsidRPr="008B5327">
        <w:rPr>
          <w:lang w:val="zh-CN"/>
        </w:rPr>
        <w:t xml:space="preserve">14.  </w:t>
      </w:r>
      <w:r w:rsidR="000E7885" w:rsidRPr="008B5327">
        <w:rPr>
          <w:lang w:val="zh-CN"/>
        </w:rPr>
        <w:t>委员会注意到，缔约国努力对人口普查数据进行分类，并在口头答复中提供了某些统计数据，但委员会遗憾的是，缔约国未能就移徙问题提供确切的统计数据，例如进出缔约国的移民流动以及移徙工人及其家庭成员的总数。委员会指出，这种资料对于了解缔约国的移徙情况和评估运用《公约》的程度是十分重要的。</w:t>
      </w:r>
    </w:p>
    <w:p w:rsidR="000E7885" w:rsidRPr="008B5327" w:rsidRDefault="00EF6EFB" w:rsidP="00EF6EFB">
      <w:pPr>
        <w:pStyle w:val="SingleTxtGC"/>
        <w:rPr>
          <w:rFonts w:eastAsia="SimHei"/>
          <w:lang w:val="zh-CN"/>
        </w:rPr>
      </w:pPr>
      <w:r w:rsidRPr="008B5327">
        <w:rPr>
          <w:rFonts w:eastAsia="SimHei"/>
          <w:lang w:val="zh-CN"/>
        </w:rPr>
        <w:t xml:space="preserve">15.  </w:t>
      </w:r>
      <w:r w:rsidR="000E7885" w:rsidRPr="008B5327">
        <w:rPr>
          <w:rFonts w:eastAsia="SimHei"/>
          <w:lang w:val="zh-CN"/>
        </w:rPr>
        <w:t>委员会强烈鼓励缔约国，作为其新的国家移徙战略和三年期行动计划的一部分，建立一个中央数据库，数据按性别、年龄和出身分类，以便更好地了解移民情况和该国的移民工人的情况，包括身份不正常的移徙工人的情况，因而能够有效地落实其移徙政策并监督《公约》的执行情况。如果无法提供确切的资料，委员会欢迎基于研究或估计得出的数据。</w:t>
      </w:r>
    </w:p>
    <w:p w:rsidR="000E7885" w:rsidRPr="008B5327" w:rsidRDefault="00EF6EFB" w:rsidP="00EF6EFB">
      <w:pPr>
        <w:pStyle w:val="H4GC"/>
        <w:rPr>
          <w:lang w:val="zh-CN"/>
        </w:rPr>
      </w:pPr>
      <w:r w:rsidRPr="008B5327">
        <w:rPr>
          <w:lang w:val="zh-CN"/>
        </w:rPr>
        <w:tab/>
      </w:r>
      <w:r w:rsidRPr="008B5327">
        <w:rPr>
          <w:lang w:val="zh-CN"/>
        </w:rPr>
        <w:tab/>
      </w:r>
      <w:r w:rsidR="000E7885" w:rsidRPr="008B5327">
        <w:rPr>
          <w:lang w:val="zh-CN"/>
        </w:rPr>
        <w:t>关于《公约》的培训和宣传</w:t>
      </w:r>
    </w:p>
    <w:p w:rsidR="000E7885" w:rsidRPr="008B5327" w:rsidRDefault="00EF6EFB" w:rsidP="00EF6EFB">
      <w:pPr>
        <w:pStyle w:val="SingleTxtGC"/>
        <w:rPr>
          <w:lang w:val="zh-CN"/>
        </w:rPr>
      </w:pPr>
      <w:r w:rsidRPr="008B5327">
        <w:rPr>
          <w:lang w:val="zh-CN"/>
        </w:rPr>
        <w:t xml:space="preserve">16.  </w:t>
      </w:r>
      <w:r w:rsidR="000E7885" w:rsidRPr="008B5327">
        <w:rPr>
          <w:lang w:val="zh-CN"/>
        </w:rPr>
        <w:t>委员会感兴趣地注意到缔约国为警官、边防人员和法官举办了培训班。但委员会关切地注意到，这种培训不是强制性的，而且不是系统地向所有处理移徙工人事物的公务员提供。</w:t>
      </w:r>
    </w:p>
    <w:p w:rsidR="000E7885" w:rsidRPr="008B5327" w:rsidRDefault="000E201C" w:rsidP="000E201C">
      <w:pPr>
        <w:pStyle w:val="SingleTxtGC"/>
        <w:rPr>
          <w:rFonts w:eastAsia="SimHei"/>
          <w:lang w:val="zh-CN"/>
        </w:rPr>
      </w:pPr>
      <w:r w:rsidRPr="008B5327">
        <w:rPr>
          <w:rFonts w:eastAsia="SimHei"/>
          <w:lang w:val="zh-CN"/>
        </w:rPr>
        <w:t xml:space="preserve">17.  </w:t>
      </w:r>
      <w:r w:rsidR="000E7885" w:rsidRPr="008B5327">
        <w:rPr>
          <w:rFonts w:eastAsia="SimHei"/>
          <w:lang w:val="zh-CN"/>
        </w:rPr>
        <w:t>委员会建议缔约国加紧努力，系统地就《公约》的内容和直接适用性向所有处理移徙工人事务的公务员提供强制性培训，特别是法官、警官和边防人员、移民官员和领事人员、劳动监察员和社会工作者。</w:t>
      </w:r>
    </w:p>
    <w:p w:rsidR="000E7885" w:rsidRPr="008B5327" w:rsidRDefault="000E201C" w:rsidP="000E201C">
      <w:pPr>
        <w:pStyle w:val="H23GC"/>
        <w:rPr>
          <w:lang w:val="zh-CN"/>
        </w:rPr>
      </w:pPr>
      <w:r w:rsidRPr="008B5327">
        <w:rPr>
          <w:lang w:val="zh-CN"/>
        </w:rPr>
        <w:tab/>
      </w:r>
      <w:r w:rsidR="000E7885" w:rsidRPr="008B5327">
        <w:rPr>
          <w:lang w:val="zh-CN"/>
        </w:rPr>
        <w:t>2.</w:t>
      </w:r>
      <w:r w:rsidR="000E7885" w:rsidRPr="008B5327">
        <w:rPr>
          <w:lang w:val="zh-CN"/>
        </w:rPr>
        <w:tab/>
      </w:r>
      <w:r w:rsidR="000E7885" w:rsidRPr="008B5327">
        <w:rPr>
          <w:lang w:val="zh-CN"/>
        </w:rPr>
        <w:t>一般原则</w:t>
      </w:r>
      <w:r w:rsidR="000E7885" w:rsidRPr="008B5327">
        <w:rPr>
          <w:lang w:val="zh-CN"/>
        </w:rPr>
        <w:t>(</w:t>
      </w:r>
      <w:r w:rsidR="000E7885" w:rsidRPr="008B5327">
        <w:rPr>
          <w:lang w:val="zh-CN"/>
        </w:rPr>
        <w:t>第</w:t>
      </w:r>
      <w:r w:rsidR="000E7885" w:rsidRPr="008B5327">
        <w:rPr>
          <w:lang w:val="zh-CN"/>
        </w:rPr>
        <w:t>7</w:t>
      </w:r>
      <w:r w:rsidR="000E7885" w:rsidRPr="008B5327">
        <w:rPr>
          <w:lang w:val="zh-CN"/>
        </w:rPr>
        <w:t>条和第</w:t>
      </w:r>
      <w:r w:rsidR="000E7885" w:rsidRPr="008B5327">
        <w:rPr>
          <w:lang w:val="zh-CN"/>
        </w:rPr>
        <w:t>83</w:t>
      </w:r>
      <w:r w:rsidR="000E7885" w:rsidRPr="008B5327">
        <w:rPr>
          <w:lang w:val="zh-CN"/>
        </w:rPr>
        <w:t>条</w:t>
      </w:r>
      <w:r w:rsidR="00002116" w:rsidRPr="008B5327">
        <w:rPr>
          <w:lang w:val="zh-CN"/>
        </w:rPr>
        <w:t>)</w:t>
      </w:r>
    </w:p>
    <w:p w:rsidR="000E7885" w:rsidRPr="008B5327" w:rsidRDefault="000E201C" w:rsidP="000E201C">
      <w:pPr>
        <w:pStyle w:val="H4GC"/>
        <w:rPr>
          <w:lang w:val="zh-CN"/>
        </w:rPr>
      </w:pPr>
      <w:r w:rsidRPr="008B5327">
        <w:rPr>
          <w:lang w:val="zh-CN"/>
        </w:rPr>
        <w:tab/>
      </w:r>
      <w:r w:rsidRPr="008B5327">
        <w:rPr>
          <w:lang w:val="zh-CN"/>
        </w:rPr>
        <w:tab/>
      </w:r>
      <w:r w:rsidR="000E7885" w:rsidRPr="008B5327">
        <w:rPr>
          <w:lang w:val="zh-CN"/>
        </w:rPr>
        <w:t>有效补救权</w:t>
      </w:r>
    </w:p>
    <w:p w:rsidR="000E7885" w:rsidRPr="008B5327" w:rsidRDefault="000E7885" w:rsidP="000E201C">
      <w:pPr>
        <w:pStyle w:val="SingleTxtGC"/>
        <w:rPr>
          <w:lang w:val="zh-CN"/>
        </w:rPr>
      </w:pPr>
      <w:r w:rsidRPr="008B5327">
        <w:rPr>
          <w:lang w:val="zh-CN"/>
        </w:rPr>
        <w:t>18</w:t>
      </w:r>
      <w:r w:rsidR="000E201C" w:rsidRPr="008B5327">
        <w:t xml:space="preserve">.  </w:t>
      </w:r>
      <w:r w:rsidRPr="008B5327">
        <w:rPr>
          <w:lang w:val="zh-CN"/>
        </w:rPr>
        <w:t>委员会注意到，缔约国提交的资料表明，所有人，不论其国籍如何，都可诉诸法院并享有对法律所保障的权利的保护。委员会感兴趣地欢迎缔约国就有权受理移徙工人提出的申诉的司法机构和行政机构提供资料，但委员会关切地注意到，没有任何资料说明自从缔约国批准《公约》以来，包括国家人权委员会在内的各机构受理的案件和</w:t>
      </w:r>
      <w:r w:rsidRPr="008B5327">
        <w:rPr>
          <w:lang w:val="zh-CN"/>
        </w:rPr>
        <w:t>/</w:t>
      </w:r>
      <w:r w:rsidRPr="008B5327">
        <w:rPr>
          <w:lang w:val="zh-CN"/>
        </w:rPr>
        <w:t>或上诉的数量，这可能表明，移徙工人没有意识到现有的补救措施，或者有关立法执行不力。此外，委员会关切地注意到，缔约国提到的司法系统的缺陷妨碍移徙工人在权利遭到侵犯的情况下实际取得有效补救。委员会还遗憾地注意到，缔约国没有就关于向移徙工人提供的法律援助和移徙工人取得这种援助的程序的第</w:t>
      </w:r>
      <w:r w:rsidRPr="008B5327">
        <w:rPr>
          <w:sz w:val="20"/>
          <w:lang w:val="en-GB"/>
        </w:rPr>
        <w:t xml:space="preserve">2009-558/PRES/PM/MJ/MEF/ MATD </w:t>
      </w:r>
      <w:r w:rsidRPr="008B5327">
        <w:rPr>
          <w:lang w:val="zh-CN"/>
        </w:rPr>
        <w:t>号法令的执行情况提供资料。</w:t>
      </w:r>
    </w:p>
    <w:p w:rsidR="000E7885" w:rsidRPr="008B5327" w:rsidRDefault="006726F6" w:rsidP="00B37124">
      <w:pPr>
        <w:pStyle w:val="SingleTxtGC"/>
        <w:rPr>
          <w:rFonts w:eastAsia="SimHei"/>
          <w:lang w:val="zh-CN"/>
        </w:rPr>
      </w:pPr>
      <w:r w:rsidRPr="008B5327">
        <w:rPr>
          <w:rFonts w:eastAsia="SimHei"/>
          <w:lang w:val="zh-CN"/>
        </w:rPr>
        <w:t xml:space="preserve">19.  </w:t>
      </w:r>
      <w:r w:rsidR="000E7885" w:rsidRPr="008B5327">
        <w:rPr>
          <w:rFonts w:eastAsia="SimHei"/>
          <w:lang w:val="zh-CN"/>
        </w:rPr>
        <w:t>委员会邀请缔约国：</w:t>
      </w:r>
    </w:p>
    <w:p w:rsidR="000E7885" w:rsidRPr="008B5327" w:rsidRDefault="000E7885" w:rsidP="00B37124">
      <w:pPr>
        <w:pStyle w:val="SingleTxtGC"/>
        <w:numPr>
          <w:ilvl w:val="0"/>
          <w:numId w:val="42"/>
        </w:numPr>
        <w:rPr>
          <w:rFonts w:eastAsia="SimHei"/>
          <w:lang w:val="zh-CN"/>
        </w:rPr>
      </w:pPr>
      <w:r w:rsidRPr="008B5327">
        <w:rPr>
          <w:rFonts w:eastAsia="SimHei"/>
          <w:lang w:val="zh-CN"/>
        </w:rPr>
        <w:t>在法律上和实践中确保移徙工人及其家庭成员，包括身份不正常者，享有与缔约国国民同等的权利，在他们的权利遭到侵犯的情况下可以提出申诉并在法院取得有效的补救；</w:t>
      </w:r>
    </w:p>
    <w:p w:rsidR="000E7885" w:rsidRPr="008B5327" w:rsidRDefault="000E7885" w:rsidP="00B37124">
      <w:pPr>
        <w:pStyle w:val="SingleTxtGC"/>
        <w:numPr>
          <w:ilvl w:val="0"/>
          <w:numId w:val="42"/>
        </w:numPr>
        <w:rPr>
          <w:rFonts w:eastAsia="SimHei"/>
          <w:lang w:val="zh-CN"/>
        </w:rPr>
      </w:pPr>
      <w:r w:rsidRPr="008B5327">
        <w:rPr>
          <w:rFonts w:eastAsia="SimHei"/>
          <w:lang w:val="zh-CN"/>
        </w:rPr>
        <w:t>向移徙工人及其家庭成员通报在存在违反《公约》的情形下他们可利用的司法补救和其他补救措施，并尽可能有效地处理他们的申诉；</w:t>
      </w:r>
    </w:p>
    <w:p w:rsidR="000E7885" w:rsidRPr="008B5327" w:rsidRDefault="000E7885" w:rsidP="00B37124">
      <w:pPr>
        <w:pStyle w:val="SingleTxtGC"/>
        <w:numPr>
          <w:ilvl w:val="0"/>
          <w:numId w:val="42"/>
        </w:numPr>
        <w:rPr>
          <w:rFonts w:eastAsia="SimHei"/>
          <w:lang w:val="zh-CN"/>
        </w:rPr>
      </w:pPr>
      <w:r w:rsidRPr="008B5327">
        <w:rPr>
          <w:rFonts w:eastAsia="SimHei"/>
          <w:lang w:val="zh-CN"/>
        </w:rPr>
        <w:t>确保移徙工人被充分告知获得法律援助的程序，并在其下一次定期报告中说明移徙工人利用法律援助的案件。</w:t>
      </w:r>
    </w:p>
    <w:p w:rsidR="000E7885" w:rsidRPr="008B5327" w:rsidRDefault="00B37124" w:rsidP="00B37124">
      <w:pPr>
        <w:pStyle w:val="H23GC"/>
        <w:rPr>
          <w:lang w:val="zh-CN"/>
        </w:rPr>
      </w:pPr>
      <w:r w:rsidRPr="008B5327">
        <w:rPr>
          <w:lang w:val="zh-CN"/>
        </w:rPr>
        <w:tab/>
      </w:r>
      <w:r w:rsidR="000E7885" w:rsidRPr="008B5327">
        <w:rPr>
          <w:lang w:val="zh-CN"/>
        </w:rPr>
        <w:t>3.</w:t>
      </w:r>
      <w:r w:rsidR="000E7885" w:rsidRPr="008B5327">
        <w:rPr>
          <w:lang w:val="zh-CN"/>
        </w:rPr>
        <w:tab/>
      </w:r>
      <w:r w:rsidR="000E7885" w:rsidRPr="008B5327">
        <w:rPr>
          <w:lang w:val="zh-CN"/>
        </w:rPr>
        <w:t>所有移徙工人及其家庭成员的人权</w:t>
      </w:r>
      <w:r w:rsidR="00002116" w:rsidRPr="008B5327">
        <w:rPr>
          <w:lang w:val="zh-CN"/>
        </w:rPr>
        <w:t>(</w:t>
      </w:r>
      <w:r w:rsidR="000E7885" w:rsidRPr="008B5327">
        <w:rPr>
          <w:lang w:val="zh-CN"/>
        </w:rPr>
        <w:t>第</w:t>
      </w:r>
      <w:r w:rsidR="000E7885" w:rsidRPr="008B5327">
        <w:rPr>
          <w:lang w:val="zh-CN"/>
        </w:rPr>
        <w:t>8</w:t>
      </w:r>
      <w:r w:rsidR="000E7885" w:rsidRPr="008B5327">
        <w:rPr>
          <w:lang w:val="zh-CN"/>
        </w:rPr>
        <w:t>条至第</w:t>
      </w:r>
      <w:r w:rsidR="000E7885" w:rsidRPr="008B5327">
        <w:rPr>
          <w:lang w:val="zh-CN"/>
        </w:rPr>
        <w:t>35</w:t>
      </w:r>
      <w:r w:rsidR="000E7885" w:rsidRPr="008B5327">
        <w:rPr>
          <w:lang w:val="zh-CN"/>
        </w:rPr>
        <w:t>条</w:t>
      </w:r>
      <w:r w:rsidR="00002116" w:rsidRPr="008B5327">
        <w:rPr>
          <w:lang w:val="zh-CN"/>
        </w:rPr>
        <w:t>)</w:t>
      </w:r>
    </w:p>
    <w:p w:rsidR="000E7885" w:rsidRPr="008B5327" w:rsidRDefault="00B37124" w:rsidP="00B37124">
      <w:pPr>
        <w:pStyle w:val="SingleTxtGC"/>
        <w:rPr>
          <w:lang w:val="zh-CN"/>
        </w:rPr>
      </w:pPr>
      <w:r w:rsidRPr="008B5327">
        <w:rPr>
          <w:lang w:val="zh-CN"/>
        </w:rPr>
        <w:t xml:space="preserve">20.  </w:t>
      </w:r>
      <w:r w:rsidR="000E7885" w:rsidRPr="008B5327">
        <w:rPr>
          <w:lang w:val="zh-CN"/>
        </w:rPr>
        <w:t>委员会注意到，缔约国努力防止强迫劳动。但委员会仍然关切地注意到，这种做法正在持续下去，特别是移徙工人往往成为强迫劳动、虐待和其他形式剥削的受害者，例如工资不足或超时工作，特别是在农业、采矿和家庭工作中。委员会关切地注意到作为家庭工人受雇的身份不正常的移徙妇女的情况，因为她们很容易遭到剥削并被迫卖淫。委员会关切地注意到缔约国未能提供资料说明对于利用强迫劳动的雇主采取的行动，尽管有一些现有规定，包括劳动监察员有权利用这些规定，提请当局注意工作场所中任何侵权行为或虐待行为。</w:t>
      </w:r>
    </w:p>
    <w:p w:rsidR="000E7885" w:rsidRPr="008B5327" w:rsidRDefault="00B26462" w:rsidP="00B26462">
      <w:pPr>
        <w:pStyle w:val="SingleTxtGC"/>
        <w:rPr>
          <w:rFonts w:eastAsia="SimHei"/>
          <w:lang w:val="zh-CN"/>
        </w:rPr>
      </w:pPr>
      <w:r w:rsidRPr="008B5327">
        <w:rPr>
          <w:rFonts w:eastAsia="SimHei"/>
          <w:lang w:val="zh-CN"/>
        </w:rPr>
        <w:t xml:space="preserve">21.  </w:t>
      </w:r>
      <w:r w:rsidR="000E7885" w:rsidRPr="008B5327">
        <w:rPr>
          <w:rFonts w:eastAsia="SimHei"/>
          <w:lang w:val="zh-CN"/>
        </w:rPr>
        <w:t>委员会敦促缔约国：</w:t>
      </w:r>
    </w:p>
    <w:p w:rsidR="000E7885" w:rsidRPr="008B5327" w:rsidRDefault="000E7885" w:rsidP="00B26462">
      <w:pPr>
        <w:pStyle w:val="SingleTxtGC"/>
        <w:numPr>
          <w:ilvl w:val="0"/>
          <w:numId w:val="43"/>
        </w:numPr>
        <w:rPr>
          <w:rFonts w:eastAsia="SimHei"/>
          <w:lang w:val="zh-CN"/>
        </w:rPr>
      </w:pPr>
      <w:r w:rsidRPr="008B5327">
        <w:rPr>
          <w:rFonts w:eastAsia="SimHei"/>
          <w:lang w:val="zh-CN"/>
        </w:rPr>
        <w:t>确保劳动监察员监督身份正常和身份不正常的移徙工人的工作条件，将《公约》的适用范围扩大到非正规经济部门并系统地向当局报告虐待案件；</w:t>
      </w:r>
    </w:p>
    <w:p w:rsidR="000E7885" w:rsidRPr="008B5327" w:rsidRDefault="000E7885" w:rsidP="00B26462">
      <w:pPr>
        <w:pStyle w:val="SingleTxtGC"/>
        <w:numPr>
          <w:ilvl w:val="0"/>
          <w:numId w:val="43"/>
        </w:numPr>
        <w:rPr>
          <w:rFonts w:eastAsia="SimHei"/>
          <w:lang w:val="zh-CN"/>
        </w:rPr>
      </w:pPr>
      <w:r w:rsidRPr="008B5327">
        <w:rPr>
          <w:rFonts w:eastAsia="SimHei"/>
          <w:lang w:val="zh-CN"/>
        </w:rPr>
        <w:t>确保所有移徙工人，特别是从事家庭雇佣的移徙妇女，能够利用有效的机制对剥削他们和侵犯他们权利者提出投诉，并充分向他们告知现有的程序；</w:t>
      </w:r>
    </w:p>
    <w:p w:rsidR="000E7885" w:rsidRPr="008B5327" w:rsidRDefault="000E7885" w:rsidP="00B26462">
      <w:pPr>
        <w:pStyle w:val="SingleTxtGC"/>
        <w:numPr>
          <w:ilvl w:val="0"/>
          <w:numId w:val="43"/>
        </w:numPr>
        <w:rPr>
          <w:rFonts w:eastAsia="SimHei"/>
          <w:lang w:val="zh-CN"/>
        </w:rPr>
      </w:pPr>
      <w:r w:rsidRPr="008B5327">
        <w:rPr>
          <w:rFonts w:eastAsia="SimHei"/>
          <w:lang w:val="zh-CN"/>
        </w:rPr>
        <w:t>加紧努力，执行其立法规定，并对剥削移徙工人或对他们实</w:t>
      </w:r>
      <w:r w:rsidRPr="008B5327">
        <w:rPr>
          <w:lang w:val="zh-CN"/>
        </w:rPr>
        <w:t>行强迫劳</w:t>
      </w:r>
      <w:r w:rsidRPr="008B5327">
        <w:rPr>
          <w:rFonts w:eastAsia="SimHei"/>
          <w:lang w:val="zh-CN"/>
        </w:rPr>
        <w:t>动和其他虐待行为的雇主实行罚款和其他更为严厉的惩罚。</w:t>
      </w:r>
    </w:p>
    <w:p w:rsidR="000E7885" w:rsidRPr="008B5327" w:rsidRDefault="00B26462" w:rsidP="00B26462">
      <w:pPr>
        <w:pStyle w:val="SingleTxtGC"/>
        <w:rPr>
          <w:lang w:val="zh-CN"/>
        </w:rPr>
      </w:pPr>
      <w:r w:rsidRPr="008B5327">
        <w:rPr>
          <w:lang w:val="zh-CN"/>
        </w:rPr>
        <w:t xml:space="preserve">22.  </w:t>
      </w:r>
      <w:r w:rsidR="000E7885" w:rsidRPr="008B5327">
        <w:rPr>
          <w:lang w:val="zh-CN"/>
        </w:rPr>
        <w:t>委员会注意到缔约国制定了一部儿童乞丐问题年度行动计划并设立了一个监督委员会，</w:t>
      </w:r>
      <w:r w:rsidR="000E7885" w:rsidRPr="008B5327">
        <w:rPr>
          <w:b/>
          <w:lang w:val="zh-CN"/>
        </w:rPr>
        <w:t>但委员会关切地注意到塔利贝或被迫乞讨的</w:t>
      </w:r>
      <w:r w:rsidR="000E7885" w:rsidRPr="008B5327">
        <w:rPr>
          <w:lang w:val="zh-CN"/>
        </w:rPr>
        <w:t>贫民区移民儿童特别脆弱的情况，特别是身份不正常儿童、与家人离散儿童或孤身儿童的情况，而且该行动计划中没有规定充分考虑到他们情况的措施。尽管委员会注意到缔约国努力使孤身儿童重新融入社会，但委员会关切地注意到缔约国没有采取措施向他们提供保护和专门的援助。</w:t>
      </w:r>
    </w:p>
    <w:p w:rsidR="000E7885" w:rsidRPr="008B5327" w:rsidRDefault="00032D43" w:rsidP="00032D43">
      <w:pPr>
        <w:pStyle w:val="SingleTxtGC"/>
        <w:rPr>
          <w:rFonts w:eastAsia="SimHei"/>
          <w:lang w:val="zh-CN"/>
        </w:rPr>
      </w:pPr>
      <w:r w:rsidRPr="008B5327">
        <w:rPr>
          <w:rFonts w:eastAsia="SimHei"/>
          <w:lang w:val="zh-CN"/>
        </w:rPr>
        <w:t xml:space="preserve">23.  </w:t>
      </w:r>
      <w:r w:rsidR="000E7885" w:rsidRPr="008B5327">
        <w:rPr>
          <w:rFonts w:eastAsia="SimHei"/>
          <w:lang w:val="zh-CN"/>
        </w:rPr>
        <w:t>鉴于儿童权利委员会在</w:t>
      </w:r>
      <w:r w:rsidR="000E7885" w:rsidRPr="008B5327">
        <w:rPr>
          <w:rFonts w:eastAsia="SimHei"/>
          <w:lang w:val="zh-CN"/>
        </w:rPr>
        <w:t>2013</w:t>
      </w:r>
      <w:r w:rsidR="000E7885" w:rsidRPr="008B5327">
        <w:rPr>
          <w:rFonts w:eastAsia="SimHei"/>
          <w:lang w:val="zh-CN"/>
        </w:rPr>
        <w:t>年</w:t>
      </w:r>
      <w:r w:rsidR="000E7885" w:rsidRPr="008B5327">
        <w:rPr>
          <w:rFonts w:eastAsia="SimHei"/>
          <w:lang w:val="zh-CN"/>
        </w:rPr>
        <w:t>2</w:t>
      </w:r>
      <w:r w:rsidR="000E7885" w:rsidRPr="008B5327">
        <w:rPr>
          <w:rFonts w:eastAsia="SimHei"/>
          <w:lang w:val="zh-CN"/>
        </w:rPr>
        <w:t>月</w:t>
      </w:r>
      <w:r w:rsidR="000E7885" w:rsidRPr="008B5327">
        <w:rPr>
          <w:rFonts w:eastAsia="SimHei"/>
          <w:lang w:val="zh-CN"/>
        </w:rPr>
        <w:t>1</w:t>
      </w:r>
      <w:r w:rsidR="000E7885" w:rsidRPr="008B5327">
        <w:rPr>
          <w:rFonts w:eastAsia="SimHei"/>
          <w:lang w:val="zh-CN"/>
        </w:rPr>
        <w:t>日结论性意见中提出的建议</w:t>
      </w:r>
      <w:r w:rsidR="000E7885" w:rsidRPr="008B5327">
        <w:rPr>
          <w:rFonts w:eastAsia="SimHei"/>
          <w:lang w:val="zh-CN"/>
        </w:rPr>
        <w:t>(</w:t>
      </w:r>
      <w:r w:rsidR="000E7885" w:rsidRPr="008B5327">
        <w:rPr>
          <w:rFonts w:eastAsia="SimHei"/>
          <w:sz w:val="20"/>
          <w:lang w:val="en-GB"/>
        </w:rPr>
        <w:t>CRC/C/</w:t>
      </w:r>
      <w:r w:rsidR="00AA794C" w:rsidRPr="008B5327">
        <w:rPr>
          <w:rFonts w:eastAsia="SimHei"/>
          <w:sz w:val="20"/>
          <w:lang w:val="en-GB"/>
        </w:rPr>
        <w:t xml:space="preserve"> </w:t>
      </w:r>
      <w:r w:rsidR="000E7885" w:rsidRPr="008B5327">
        <w:rPr>
          <w:rFonts w:eastAsia="SimHei"/>
          <w:sz w:val="20"/>
          <w:lang w:val="en-GB"/>
        </w:rPr>
        <w:t>OPSC/BFA/CO/</w:t>
      </w:r>
      <w:r w:rsidR="00002116" w:rsidRPr="008B5327">
        <w:rPr>
          <w:rFonts w:eastAsia="SimHei"/>
          <w:sz w:val="20"/>
          <w:lang w:val="en-GB"/>
        </w:rPr>
        <w:t>1,</w:t>
      </w:r>
      <w:r w:rsidR="000E7885" w:rsidRPr="008B5327">
        <w:rPr>
          <w:rFonts w:eastAsia="SimHei"/>
          <w:lang w:val="zh-CN"/>
        </w:rPr>
        <w:t>2013</w:t>
      </w:r>
      <w:r w:rsidR="000E7885" w:rsidRPr="008B5327">
        <w:rPr>
          <w:rFonts w:eastAsia="SimHei"/>
          <w:lang w:val="zh-CN"/>
        </w:rPr>
        <w:t>年</w:t>
      </w:r>
      <w:r w:rsidR="00002116" w:rsidRPr="008B5327">
        <w:rPr>
          <w:rFonts w:eastAsia="SimHei"/>
          <w:lang w:val="zh-CN"/>
        </w:rPr>
        <w:t>，</w:t>
      </w:r>
      <w:r w:rsidR="000E7885" w:rsidRPr="008B5327">
        <w:rPr>
          <w:rFonts w:eastAsia="SimHei"/>
          <w:lang w:val="zh-CN"/>
        </w:rPr>
        <w:t>第</w:t>
      </w:r>
      <w:r w:rsidR="000E7885" w:rsidRPr="008B5327">
        <w:rPr>
          <w:rFonts w:eastAsia="SimHei"/>
          <w:lang w:val="zh-CN"/>
        </w:rPr>
        <w:t>19</w:t>
      </w:r>
      <w:r w:rsidR="000E7885" w:rsidRPr="008B5327">
        <w:rPr>
          <w:rFonts w:eastAsia="SimHei"/>
          <w:lang w:val="zh-CN"/>
        </w:rPr>
        <w:t>和</w:t>
      </w:r>
      <w:r w:rsidR="000E7885" w:rsidRPr="008B5327">
        <w:rPr>
          <w:rFonts w:eastAsia="SimHei"/>
          <w:lang w:val="zh-CN"/>
        </w:rPr>
        <w:t>31</w:t>
      </w:r>
      <w:r w:rsidR="000E7885" w:rsidRPr="008B5327">
        <w:rPr>
          <w:rFonts w:eastAsia="SimHei"/>
          <w:lang w:val="zh-CN"/>
        </w:rPr>
        <w:t>段</w:t>
      </w:r>
      <w:r w:rsidR="000E7885" w:rsidRPr="008B5327">
        <w:rPr>
          <w:rFonts w:eastAsia="SimHei"/>
          <w:lang w:val="zh-CN"/>
        </w:rPr>
        <w:t>)</w:t>
      </w:r>
      <w:r w:rsidR="000E7885" w:rsidRPr="008B5327">
        <w:rPr>
          <w:rFonts w:eastAsia="SimHei"/>
          <w:lang w:val="zh-CN"/>
        </w:rPr>
        <w:t>，委员会建议缔约国确保儿童乞丐和孤身儿童问题国家行动计划的执行工作规定一些措施，查明和保护受到奴役的儿童，并为执行这项计划调拨充分的人力和财政资源。</w:t>
      </w:r>
    </w:p>
    <w:p w:rsidR="000E7885" w:rsidRPr="008B5327" w:rsidRDefault="00032D43" w:rsidP="00032D43">
      <w:pPr>
        <w:pStyle w:val="SingleTxtGC"/>
        <w:rPr>
          <w:lang w:val="zh-CN"/>
        </w:rPr>
      </w:pPr>
      <w:r w:rsidRPr="008B5327">
        <w:rPr>
          <w:lang w:val="zh-CN"/>
        </w:rPr>
        <w:t xml:space="preserve">24.  </w:t>
      </w:r>
      <w:r w:rsidR="000E7885" w:rsidRPr="008B5327">
        <w:rPr>
          <w:lang w:val="zh-CN"/>
        </w:rPr>
        <w:t>委员会注意到，缔约国表示，自从</w:t>
      </w:r>
      <w:r w:rsidR="000E7885" w:rsidRPr="008B5327">
        <w:rPr>
          <w:lang w:val="zh-CN"/>
        </w:rPr>
        <w:t>2010</w:t>
      </w:r>
      <w:r w:rsidR="000E7885" w:rsidRPr="008B5327">
        <w:rPr>
          <w:lang w:val="zh-CN"/>
        </w:rPr>
        <w:t>年以来，没有任何移徙工人受到拘留。然而委员会仍然关切地注意到，由于违反第</w:t>
      </w:r>
      <w:r w:rsidR="000E7885" w:rsidRPr="008B5327">
        <w:rPr>
          <w:lang w:val="zh-CN"/>
        </w:rPr>
        <w:t>84—49(1984)</w:t>
      </w:r>
      <w:r w:rsidR="000E7885" w:rsidRPr="008B5327">
        <w:rPr>
          <w:lang w:val="zh-CN"/>
        </w:rPr>
        <w:t>号命令而被捕的移徙工人可以被关押外国国民拘留所里，由安全部队看守，或被监禁一个月至六个月之久，并关切注意到，该命令第</w:t>
      </w:r>
      <w:r w:rsidR="000E7885" w:rsidRPr="008B5327">
        <w:rPr>
          <w:lang w:val="zh-CN"/>
        </w:rPr>
        <w:t>10</w:t>
      </w:r>
      <w:r w:rsidR="000E7885" w:rsidRPr="008B5327">
        <w:rPr>
          <w:lang w:val="zh-CN"/>
        </w:rPr>
        <w:t>条、第</w:t>
      </w:r>
      <w:r w:rsidR="000E7885" w:rsidRPr="008B5327">
        <w:rPr>
          <w:lang w:val="zh-CN"/>
        </w:rPr>
        <w:t>11</w:t>
      </w:r>
      <w:r w:rsidR="000E7885" w:rsidRPr="008B5327">
        <w:rPr>
          <w:lang w:val="zh-CN"/>
        </w:rPr>
        <w:t>条和第</w:t>
      </w:r>
      <w:r w:rsidR="000E7885" w:rsidRPr="008B5327">
        <w:rPr>
          <w:lang w:val="zh-CN"/>
        </w:rPr>
        <w:t>12</w:t>
      </w:r>
      <w:r w:rsidR="000E7885" w:rsidRPr="008B5327">
        <w:rPr>
          <w:lang w:val="zh-CN"/>
        </w:rPr>
        <w:t>条之间相互矛盾。委员会确实考虑到缔约国面临的挑战，但极为感到不安的是，移徙工人不是同被指控或判定有罪的人分别开来关押，而且还对监狱中条件表示关注。</w:t>
      </w:r>
    </w:p>
    <w:p w:rsidR="000E7885" w:rsidRPr="008B5327" w:rsidRDefault="000E7885" w:rsidP="00032D43">
      <w:pPr>
        <w:pStyle w:val="SingleTxtGC"/>
        <w:rPr>
          <w:rFonts w:eastAsia="SimHei"/>
          <w:lang w:val="zh-CN"/>
        </w:rPr>
      </w:pPr>
      <w:r w:rsidRPr="008B5327">
        <w:rPr>
          <w:rFonts w:eastAsia="SimHei"/>
          <w:lang w:val="zh-CN"/>
        </w:rPr>
        <w:t>25.</w:t>
      </w:r>
      <w:r w:rsidR="00032D43" w:rsidRPr="008B5327">
        <w:rPr>
          <w:rFonts w:eastAsia="SimHei"/>
          <w:lang w:val="zh-CN"/>
        </w:rPr>
        <w:t xml:space="preserve">  </w:t>
      </w:r>
      <w:r w:rsidRPr="008B5327">
        <w:rPr>
          <w:rFonts w:eastAsia="SimHei"/>
          <w:lang w:val="zh-CN"/>
        </w:rPr>
        <w:t>委员会邀请缔约国：</w:t>
      </w:r>
    </w:p>
    <w:p w:rsidR="000E7885" w:rsidRPr="008B5327" w:rsidRDefault="000E7885" w:rsidP="00032D43">
      <w:pPr>
        <w:pStyle w:val="SingleTxtGC"/>
        <w:numPr>
          <w:ilvl w:val="0"/>
          <w:numId w:val="45"/>
        </w:numPr>
        <w:rPr>
          <w:rFonts w:eastAsia="SimHei"/>
          <w:lang w:val="zh-CN"/>
        </w:rPr>
      </w:pPr>
      <w:r w:rsidRPr="008B5327">
        <w:rPr>
          <w:rFonts w:eastAsia="SimHei"/>
          <w:lang w:val="zh-CN"/>
        </w:rPr>
        <w:t>统一第</w:t>
      </w:r>
      <w:r w:rsidRPr="008B5327">
        <w:rPr>
          <w:rFonts w:eastAsia="SimHei"/>
          <w:lang w:val="zh-CN"/>
        </w:rPr>
        <w:t>84-89</w:t>
      </w:r>
      <w:r w:rsidRPr="008B5327">
        <w:rPr>
          <w:rFonts w:eastAsia="SimHei"/>
          <w:lang w:val="zh-CN"/>
        </w:rPr>
        <w:t>号命令第</w:t>
      </w:r>
      <w:r w:rsidRPr="008B5327">
        <w:rPr>
          <w:rFonts w:eastAsia="SimHei"/>
          <w:lang w:val="zh-CN"/>
        </w:rPr>
        <w:t>10</w:t>
      </w:r>
      <w:r w:rsidRPr="008B5327">
        <w:rPr>
          <w:rFonts w:eastAsia="SimHei"/>
          <w:lang w:val="zh-CN"/>
        </w:rPr>
        <w:t>条、第</w:t>
      </w:r>
      <w:r w:rsidRPr="008B5327">
        <w:rPr>
          <w:rFonts w:eastAsia="SimHei"/>
          <w:lang w:val="zh-CN"/>
        </w:rPr>
        <w:t>11</w:t>
      </w:r>
      <w:r w:rsidRPr="008B5327">
        <w:rPr>
          <w:rFonts w:eastAsia="SimHei"/>
          <w:lang w:val="zh-CN"/>
        </w:rPr>
        <w:t>条和第</w:t>
      </w:r>
      <w:r w:rsidRPr="008B5327">
        <w:rPr>
          <w:rFonts w:eastAsia="SimHei"/>
          <w:lang w:val="zh-CN"/>
        </w:rPr>
        <w:t>12</w:t>
      </w:r>
      <w:r w:rsidRPr="008B5327">
        <w:rPr>
          <w:rFonts w:eastAsia="SimHei"/>
          <w:lang w:val="zh-CN"/>
        </w:rPr>
        <w:t>条的内容，并确保该命令符合《公约》和其他国际标准；</w:t>
      </w:r>
    </w:p>
    <w:p w:rsidR="000E7885" w:rsidRPr="008B5327" w:rsidRDefault="000E7885" w:rsidP="00032D43">
      <w:pPr>
        <w:pStyle w:val="SingleTxtGC"/>
        <w:numPr>
          <w:ilvl w:val="0"/>
          <w:numId w:val="45"/>
        </w:numPr>
        <w:rPr>
          <w:rFonts w:eastAsia="SimHei"/>
          <w:lang w:val="zh-CN"/>
        </w:rPr>
      </w:pPr>
      <w:r w:rsidRPr="008B5327">
        <w:rPr>
          <w:rFonts w:eastAsia="SimHei"/>
          <w:lang w:val="zh-CN"/>
        </w:rPr>
        <w:t>确保以违反移民法罪行对移徙工人的任何形式的拘留不是任意行为，而且仅仅作为一项万不得已的措施；</w:t>
      </w:r>
    </w:p>
    <w:p w:rsidR="000E7885" w:rsidRPr="008B5327" w:rsidRDefault="000E7885" w:rsidP="00032D43">
      <w:pPr>
        <w:pStyle w:val="SingleTxtGC"/>
        <w:numPr>
          <w:ilvl w:val="0"/>
          <w:numId w:val="45"/>
        </w:numPr>
        <w:rPr>
          <w:rFonts w:eastAsia="KaiTi_GB2312"/>
          <w:lang w:val="zh-CN"/>
        </w:rPr>
      </w:pPr>
      <w:r w:rsidRPr="008B5327">
        <w:rPr>
          <w:rFonts w:eastAsia="SimHei"/>
          <w:lang w:val="zh-CN"/>
        </w:rPr>
        <w:t>采取措施，按照国际标准改进拘留条件，包括外国国民拘留所中的拘留条件</w:t>
      </w:r>
      <w:r w:rsidRPr="008B5327">
        <w:rPr>
          <w:rFonts w:eastAsia="KaiTi_GB2312"/>
          <w:lang w:val="zh-CN"/>
        </w:rPr>
        <w:t>。</w:t>
      </w:r>
    </w:p>
    <w:p w:rsidR="000E7885" w:rsidRPr="008B5327" w:rsidRDefault="00032D43" w:rsidP="00032D43">
      <w:pPr>
        <w:pStyle w:val="SingleTxtGC"/>
        <w:rPr>
          <w:lang w:val="zh-CN"/>
        </w:rPr>
      </w:pPr>
      <w:r w:rsidRPr="008B5327">
        <w:rPr>
          <w:lang w:val="zh-CN"/>
        </w:rPr>
        <w:t xml:space="preserve">26.  </w:t>
      </w:r>
      <w:r w:rsidR="000E7885" w:rsidRPr="008B5327">
        <w:rPr>
          <w:lang w:val="zh-CN"/>
        </w:rPr>
        <w:t>尽管缔约国表示，自从</w:t>
      </w:r>
      <w:r w:rsidR="000E7885" w:rsidRPr="008B5327">
        <w:rPr>
          <w:lang w:val="zh-CN"/>
        </w:rPr>
        <w:t>2010</w:t>
      </w:r>
      <w:r w:rsidR="000E7885" w:rsidRPr="008B5327">
        <w:rPr>
          <w:lang w:val="zh-CN"/>
        </w:rPr>
        <w:t>年以来，没有对移徙工人或家庭成员发布过驱逐命令，但委员会关切地注意到，没有资料说明身份不正常的移徙工人有效取得补救从而对他们的驱逐决定提出质疑的情况。</w:t>
      </w:r>
    </w:p>
    <w:p w:rsidR="000E7885" w:rsidRPr="008B5327" w:rsidRDefault="00032D43" w:rsidP="00032D43">
      <w:pPr>
        <w:pStyle w:val="SingleTxtGC"/>
        <w:rPr>
          <w:rFonts w:eastAsia="SimHei"/>
          <w:lang w:val="zh-CN"/>
        </w:rPr>
      </w:pPr>
      <w:r w:rsidRPr="008B5327">
        <w:rPr>
          <w:rFonts w:eastAsia="SimHei"/>
          <w:lang w:val="zh-CN"/>
        </w:rPr>
        <w:t xml:space="preserve">27.  </w:t>
      </w:r>
      <w:r w:rsidR="000E7885" w:rsidRPr="008B5327">
        <w:rPr>
          <w:rFonts w:eastAsia="SimHei"/>
          <w:lang w:val="zh-CN"/>
        </w:rPr>
        <w:t>委员会建议缔约国修正其立法，以便确保只有在执行主管当局作出的决定并符合法律的情况下才能驱逐移徙工人及其家庭成员，并确保立法保障他们有权对这种决定提出上诉且具有终止效用。</w:t>
      </w:r>
    </w:p>
    <w:p w:rsidR="000E7885" w:rsidRPr="008B5327" w:rsidRDefault="00032D43" w:rsidP="00032D43">
      <w:pPr>
        <w:pStyle w:val="SingleTxtGC"/>
        <w:rPr>
          <w:lang w:val="zh-CN"/>
        </w:rPr>
      </w:pPr>
      <w:r w:rsidRPr="008B5327">
        <w:rPr>
          <w:lang w:val="zh-CN"/>
        </w:rPr>
        <w:t xml:space="preserve">28.  </w:t>
      </w:r>
      <w:r w:rsidR="000E7885" w:rsidRPr="008B5327">
        <w:rPr>
          <w:lang w:val="zh-CN"/>
        </w:rPr>
        <w:t>委员会欢迎缔约国展开免费出生登记运动，但遗憾的是，这一运动已经停止，并关切注意到移徙工人在缔约国登记其子女出生时遇到了问题。</w:t>
      </w:r>
    </w:p>
    <w:p w:rsidR="000E7885" w:rsidRPr="008B5327" w:rsidRDefault="00032D43" w:rsidP="00032D43">
      <w:pPr>
        <w:pStyle w:val="SingleTxtGC"/>
        <w:rPr>
          <w:rFonts w:eastAsia="SimHei"/>
          <w:lang w:val="zh-CN"/>
        </w:rPr>
      </w:pPr>
      <w:r w:rsidRPr="008B5327">
        <w:rPr>
          <w:rFonts w:eastAsia="SimHei"/>
          <w:lang w:val="zh-CN"/>
        </w:rPr>
        <w:t xml:space="preserve">29.  </w:t>
      </w:r>
      <w:r w:rsidR="000E7885" w:rsidRPr="008B5327">
        <w:rPr>
          <w:rFonts w:eastAsia="SimHei"/>
          <w:lang w:val="zh-CN"/>
        </w:rPr>
        <w:t>委员会建议缔约国加紧努力，确保所有移徙工人的子女得到出生登记并按照《公约》第</w:t>
      </w:r>
      <w:r w:rsidR="000E7885" w:rsidRPr="008B5327">
        <w:rPr>
          <w:rFonts w:eastAsia="SimHei"/>
          <w:lang w:val="zh-CN"/>
        </w:rPr>
        <w:t>29</w:t>
      </w:r>
      <w:r w:rsidR="000E7885" w:rsidRPr="008B5327">
        <w:rPr>
          <w:rFonts w:eastAsia="SimHei"/>
          <w:lang w:val="zh-CN"/>
        </w:rPr>
        <w:t>条向他们提供个人身份证件，并鼓励缔约国尽可能重新发起免费出生登记运动。委员会还建议缔约国继续特别是在农村地区的产房里便利展开民事登记服务，并提高移徙工人及其家庭成员，特别是身份不正常者对出生登记重要性的认识。</w:t>
      </w:r>
    </w:p>
    <w:p w:rsidR="000E7885" w:rsidRPr="008B5327" w:rsidRDefault="00032D43" w:rsidP="00032D43">
      <w:pPr>
        <w:pStyle w:val="SingleTxtGC"/>
        <w:rPr>
          <w:lang w:val="zh-CN"/>
        </w:rPr>
      </w:pPr>
      <w:r w:rsidRPr="008B5327">
        <w:rPr>
          <w:lang w:val="zh-CN"/>
        </w:rPr>
        <w:t xml:space="preserve">30.  </w:t>
      </w:r>
      <w:r w:rsidR="000E7885" w:rsidRPr="008B5327">
        <w:rPr>
          <w:lang w:val="zh-CN"/>
        </w:rPr>
        <w:t>委员会注意到，缔约国从海外移徙工人收到的侨汇金额很高，因而他们是协助该国发展的一个重要来源。然而委员会注意到，缔约国没有提供资料说明与金融机构合作考虑对侨汇转账和存款实行优惠利率。</w:t>
      </w:r>
    </w:p>
    <w:p w:rsidR="000E7885" w:rsidRPr="008B5327" w:rsidRDefault="00032D43" w:rsidP="00032D43">
      <w:pPr>
        <w:pStyle w:val="SingleTxtGC"/>
        <w:rPr>
          <w:rFonts w:eastAsia="SimHei"/>
          <w:lang w:val="zh-CN"/>
        </w:rPr>
      </w:pPr>
      <w:r w:rsidRPr="008B5327">
        <w:rPr>
          <w:rFonts w:eastAsia="SimHei"/>
          <w:lang w:val="zh-CN"/>
        </w:rPr>
        <w:t xml:space="preserve">31.  </w:t>
      </w:r>
      <w:r w:rsidR="000E7885" w:rsidRPr="008B5327">
        <w:rPr>
          <w:rFonts w:eastAsia="SimHei"/>
          <w:lang w:val="zh-CN"/>
        </w:rPr>
        <w:t>委员会邀请缔约国提供资料，说明与金融机构的现有伙伴关系，并继续采取步骤，加速并确保汇出和收取侨汇的手续的有效性，降低手续费用并尽可能节约费用。</w:t>
      </w:r>
    </w:p>
    <w:p w:rsidR="000E7885" w:rsidRPr="008B5327" w:rsidRDefault="00032D43" w:rsidP="00032D43">
      <w:pPr>
        <w:pStyle w:val="H23GC"/>
        <w:rPr>
          <w:spacing w:val="-4"/>
          <w:lang w:val="zh-CN"/>
        </w:rPr>
      </w:pPr>
      <w:r w:rsidRPr="008B5327">
        <w:rPr>
          <w:lang w:val="zh-CN"/>
        </w:rPr>
        <w:tab/>
      </w:r>
      <w:r w:rsidR="000E7885" w:rsidRPr="008B5327">
        <w:rPr>
          <w:lang w:val="zh-CN"/>
        </w:rPr>
        <w:t>4.</w:t>
      </w:r>
      <w:r w:rsidR="000E7885" w:rsidRPr="008B5327">
        <w:rPr>
          <w:lang w:val="zh-CN"/>
        </w:rPr>
        <w:tab/>
      </w:r>
      <w:r w:rsidR="000E7885" w:rsidRPr="008B5327">
        <w:rPr>
          <w:spacing w:val="-4"/>
          <w:lang w:val="zh-CN"/>
        </w:rPr>
        <w:t>持有证件或身份正常的移徙工人及其家庭成员的其他权利</w:t>
      </w:r>
      <w:r w:rsidR="000E7885" w:rsidRPr="008B5327">
        <w:rPr>
          <w:spacing w:val="-4"/>
          <w:lang w:val="zh-CN"/>
        </w:rPr>
        <w:t>(</w:t>
      </w:r>
      <w:r w:rsidR="000E7885" w:rsidRPr="008B5327">
        <w:rPr>
          <w:spacing w:val="-4"/>
          <w:lang w:val="zh-CN"/>
        </w:rPr>
        <w:t>第</w:t>
      </w:r>
      <w:r w:rsidR="000E7885" w:rsidRPr="008B5327">
        <w:rPr>
          <w:spacing w:val="-4"/>
          <w:lang w:val="zh-CN"/>
        </w:rPr>
        <w:t>36</w:t>
      </w:r>
      <w:r w:rsidR="000E7885" w:rsidRPr="008B5327">
        <w:rPr>
          <w:spacing w:val="-4"/>
          <w:lang w:val="zh-CN"/>
        </w:rPr>
        <w:t>条至第</w:t>
      </w:r>
      <w:r w:rsidR="000E7885" w:rsidRPr="008B5327">
        <w:rPr>
          <w:spacing w:val="-4"/>
          <w:lang w:val="zh-CN"/>
        </w:rPr>
        <w:t>59</w:t>
      </w:r>
      <w:r w:rsidR="000E7885" w:rsidRPr="008B5327">
        <w:rPr>
          <w:spacing w:val="-4"/>
          <w:lang w:val="zh-CN"/>
        </w:rPr>
        <w:t>条</w:t>
      </w:r>
      <w:r w:rsidR="00002116" w:rsidRPr="008B5327">
        <w:rPr>
          <w:spacing w:val="-4"/>
          <w:lang w:val="zh-CN"/>
        </w:rPr>
        <w:t>)</w:t>
      </w:r>
    </w:p>
    <w:p w:rsidR="000E7885" w:rsidRPr="008B5327" w:rsidRDefault="00032D43" w:rsidP="00032D43">
      <w:pPr>
        <w:pStyle w:val="SingleTxtGC"/>
        <w:rPr>
          <w:lang w:val="zh-CN"/>
        </w:rPr>
      </w:pPr>
      <w:r w:rsidRPr="008B5327">
        <w:rPr>
          <w:lang w:val="zh-CN"/>
        </w:rPr>
        <w:t xml:space="preserve">32.  </w:t>
      </w:r>
      <w:r w:rsidR="000E7885" w:rsidRPr="008B5327">
        <w:rPr>
          <w:lang w:val="zh-CN"/>
        </w:rPr>
        <w:t>委员会欢迎缔约国努力通过驻外使馆和领馆，特别是通过提高认识运动和关于布基那法索海外国民投票的新的法规</w:t>
      </w:r>
      <w:r w:rsidR="000E7885" w:rsidRPr="008B5327">
        <w:rPr>
          <w:lang w:val="zh-CN"/>
        </w:rPr>
        <w:t>(2010</w:t>
      </w:r>
      <w:r w:rsidR="000E7885" w:rsidRPr="008B5327">
        <w:rPr>
          <w:lang w:val="zh-CN"/>
        </w:rPr>
        <w:t>年</w:t>
      </w:r>
      <w:r w:rsidR="000E7885" w:rsidRPr="008B5327">
        <w:rPr>
          <w:lang w:val="zh-CN"/>
        </w:rPr>
        <w:t>1</w:t>
      </w:r>
      <w:r w:rsidR="000E7885" w:rsidRPr="008B5327">
        <w:rPr>
          <w:lang w:val="zh-CN"/>
        </w:rPr>
        <w:t>月</w:t>
      </w:r>
      <w:r w:rsidR="000E7885" w:rsidRPr="008B5327">
        <w:rPr>
          <w:lang w:val="zh-CN"/>
        </w:rPr>
        <w:t>25</w:t>
      </w:r>
      <w:r w:rsidR="000E7885" w:rsidRPr="008B5327">
        <w:rPr>
          <w:lang w:val="zh-CN"/>
        </w:rPr>
        <w:t>日第</w:t>
      </w:r>
      <w:r w:rsidR="000E7885" w:rsidRPr="008B5327">
        <w:rPr>
          <w:sz w:val="20"/>
          <w:lang w:val="en-GB"/>
        </w:rPr>
        <w:t>003-2010/AN</w:t>
      </w:r>
      <w:r w:rsidR="000E7885" w:rsidRPr="008B5327">
        <w:rPr>
          <w:lang w:val="zh-CN"/>
        </w:rPr>
        <w:t>号法令</w:t>
      </w:r>
      <w:r w:rsidR="00002116" w:rsidRPr="008B5327">
        <w:rPr>
          <w:lang w:val="zh-CN"/>
        </w:rPr>
        <w:t>)</w:t>
      </w:r>
      <w:r w:rsidR="000E7885" w:rsidRPr="008B5327">
        <w:rPr>
          <w:lang w:val="zh-CN"/>
        </w:rPr>
        <w:t>，确保布基那法索的移徙工人可以参加选举。但委员会遗憾地注意到，该法令的有效实行已经推迟到</w:t>
      </w:r>
      <w:r w:rsidR="000E7885" w:rsidRPr="008B5327">
        <w:rPr>
          <w:lang w:val="zh-CN"/>
        </w:rPr>
        <w:t>2015</w:t>
      </w:r>
      <w:r w:rsidR="000E7885" w:rsidRPr="008B5327">
        <w:rPr>
          <w:lang w:val="zh-CN"/>
        </w:rPr>
        <w:t>年。</w:t>
      </w:r>
    </w:p>
    <w:p w:rsidR="000E7885" w:rsidRPr="008B5327" w:rsidRDefault="00032D43" w:rsidP="00032D43">
      <w:pPr>
        <w:pStyle w:val="SingleTxtGC"/>
        <w:rPr>
          <w:rFonts w:eastAsia="SimHei"/>
          <w:lang w:val="zh-CN"/>
        </w:rPr>
      </w:pPr>
      <w:r w:rsidRPr="008B5327">
        <w:rPr>
          <w:rFonts w:eastAsia="SimHei"/>
          <w:lang w:val="zh-CN"/>
        </w:rPr>
        <w:t xml:space="preserve">33.  </w:t>
      </w:r>
      <w:r w:rsidR="000E7885" w:rsidRPr="008B5327">
        <w:rPr>
          <w:rFonts w:eastAsia="SimHei"/>
          <w:lang w:val="zh-CN"/>
        </w:rPr>
        <w:t>委员会鼓励缔约国按照关于修正《选举法》的新的规定，保障布基那法索的移徙工人能够在即将于</w:t>
      </w:r>
      <w:r w:rsidR="000E7885" w:rsidRPr="008B5327">
        <w:rPr>
          <w:rFonts w:eastAsia="SimHei"/>
          <w:lang w:val="zh-CN"/>
        </w:rPr>
        <w:t>2015</w:t>
      </w:r>
      <w:r w:rsidR="000E7885" w:rsidRPr="008B5327">
        <w:rPr>
          <w:rFonts w:eastAsia="SimHei"/>
          <w:lang w:val="zh-CN"/>
        </w:rPr>
        <w:t>年举行的选举中行使投票权，并采取一切必要的措施，包括有针对性的宣传运动，确保有效行使这种权利。</w:t>
      </w:r>
    </w:p>
    <w:p w:rsidR="000E7885" w:rsidRPr="008B5327" w:rsidRDefault="00032D43" w:rsidP="00032D43">
      <w:pPr>
        <w:pStyle w:val="SingleTxtGC"/>
        <w:rPr>
          <w:lang w:val="zh-CN"/>
        </w:rPr>
      </w:pPr>
      <w:r w:rsidRPr="008B5327">
        <w:rPr>
          <w:lang w:val="zh-CN"/>
        </w:rPr>
        <w:t xml:space="preserve">34.  </w:t>
      </w:r>
      <w:r w:rsidR="000E7885" w:rsidRPr="008B5327">
        <w:rPr>
          <w:lang w:val="zh-CN"/>
        </w:rPr>
        <w:t>委员会注意到，缔约国与科特迪瓦等邻国并与布基那法索移徙工人的目的地国就社会保障问题签订了双边和多边协定。但它仍然关注的是，这种协定应该得到适当的执行，但它遗憾的是，这方面缺乏数据。此外，委员会感兴趣地注意到，缔约国建立了一个体系，移徙工人可以由其雇主进行登记，但委员会关切地注意到，缔约国没有提供任何资料说明已经采取了哪些措施来确保移徙工人适当地了解登记程序。</w:t>
      </w:r>
    </w:p>
    <w:p w:rsidR="000E7885" w:rsidRPr="008B5327" w:rsidRDefault="00032D43" w:rsidP="00032D43">
      <w:pPr>
        <w:pStyle w:val="SingleTxtGC"/>
        <w:rPr>
          <w:rFonts w:eastAsia="SimHei"/>
          <w:lang w:val="zh-CN"/>
        </w:rPr>
      </w:pPr>
      <w:r w:rsidRPr="008B5327">
        <w:rPr>
          <w:rFonts w:eastAsia="SimHei"/>
          <w:lang w:val="zh-CN"/>
        </w:rPr>
        <w:t xml:space="preserve">35.  </w:t>
      </w:r>
      <w:r w:rsidR="000E7885" w:rsidRPr="008B5327">
        <w:rPr>
          <w:rFonts w:eastAsia="SimHei"/>
          <w:lang w:val="zh-CN"/>
        </w:rPr>
        <w:t>委员会建议缔约国推动适当执行双边和多边协定，并请缔约国在其下一次报告中就这些协定提供资料。委员会还请缔约国采取必要的措施，确保移徙工人充分意识到有关他们社会保护的登记系统。</w:t>
      </w:r>
    </w:p>
    <w:p w:rsidR="000E7885" w:rsidRPr="008B5327" w:rsidRDefault="00E86A33" w:rsidP="00E86A33">
      <w:pPr>
        <w:pStyle w:val="H23GC"/>
        <w:rPr>
          <w:lang w:val="zh-CN"/>
        </w:rPr>
      </w:pPr>
      <w:r w:rsidRPr="008B5327">
        <w:rPr>
          <w:lang w:val="zh-CN"/>
        </w:rPr>
        <w:tab/>
      </w:r>
      <w:r w:rsidR="000E7885" w:rsidRPr="008B5327">
        <w:rPr>
          <w:lang w:val="zh-CN"/>
        </w:rPr>
        <w:t>5.</w:t>
      </w:r>
      <w:r w:rsidR="0002471B">
        <w:rPr>
          <w:rFonts w:hint="eastAsia"/>
          <w:lang w:val="zh-CN"/>
        </w:rPr>
        <w:tab/>
      </w:r>
      <w:r w:rsidR="000E7885" w:rsidRPr="008B5327">
        <w:rPr>
          <w:lang w:val="zh-CN"/>
        </w:rPr>
        <w:t>增进工人及其家庭成员国际移徙的合理、公平、人道和合法条件</w:t>
      </w:r>
      <w:r w:rsidR="000E7885" w:rsidRPr="008B5327">
        <w:rPr>
          <w:lang w:val="zh-CN"/>
        </w:rPr>
        <w:t>(</w:t>
      </w:r>
      <w:r w:rsidR="000E7885" w:rsidRPr="008B5327">
        <w:rPr>
          <w:lang w:val="zh-CN"/>
        </w:rPr>
        <w:t>第</w:t>
      </w:r>
      <w:r w:rsidR="000E7885" w:rsidRPr="008B5327">
        <w:rPr>
          <w:lang w:val="zh-CN"/>
        </w:rPr>
        <w:t>64</w:t>
      </w:r>
      <w:r w:rsidR="000E7885" w:rsidRPr="008B5327">
        <w:rPr>
          <w:lang w:val="zh-CN"/>
        </w:rPr>
        <w:t>条至</w:t>
      </w:r>
      <w:r w:rsidR="000E7885" w:rsidRPr="008B5327">
        <w:rPr>
          <w:lang w:val="zh-CN"/>
        </w:rPr>
        <w:t>71</w:t>
      </w:r>
      <w:r w:rsidR="000E7885" w:rsidRPr="008B5327">
        <w:rPr>
          <w:lang w:val="zh-CN"/>
        </w:rPr>
        <w:t>条</w:t>
      </w:r>
      <w:r w:rsidR="00002116" w:rsidRPr="008B5327">
        <w:rPr>
          <w:lang w:val="zh-CN"/>
        </w:rPr>
        <w:t>)</w:t>
      </w:r>
    </w:p>
    <w:p w:rsidR="000E7885" w:rsidRPr="008B5327" w:rsidRDefault="00E86A33" w:rsidP="00E86A33">
      <w:pPr>
        <w:pStyle w:val="SingleTxtGC"/>
        <w:rPr>
          <w:lang w:val="zh-CN"/>
        </w:rPr>
      </w:pPr>
      <w:r w:rsidRPr="008B5327">
        <w:rPr>
          <w:lang w:val="zh-CN"/>
        </w:rPr>
        <w:t xml:space="preserve">36.  </w:t>
      </w:r>
      <w:r w:rsidR="000E7885" w:rsidRPr="008B5327">
        <w:rPr>
          <w:lang w:val="zh-CN"/>
        </w:rPr>
        <w:t>委员会欢迎缔约国努力建立一些机制，以支持被迫从危机国家返回的布基那法索国民，这些机制包括紧急援助和重返社会国家理事会常设秘书处和布基那法索海外国民高级理事会。然而委员会注意到，这些机制多数是应急性措施，这表明没有从总体上长期着眼于数以千计的布基那法索国民被迫或自愿返回缔约国的情况。委员会特别关注的是缺乏收容结构、缺乏对返回者的支持而且没有采取措施在经济、社会和文化方面促进他们持久的重新定居。委员会高兴地注意到，布基那法索海外国民高级理事会已经对移徙工人展开工作，并参与推动缔约国的发展，但关切地注意到，它在收容国家里缺乏知名度，而且参与移徙管理，特别是劳动力迁移的机构之间的协调不良。此外，它遗憾的是，没有任何资料说明该理事会与侨民社区的联系及其活动的成果。</w:t>
      </w:r>
    </w:p>
    <w:p w:rsidR="000E7885" w:rsidRPr="008B5327" w:rsidRDefault="000E7885" w:rsidP="00E86A33">
      <w:pPr>
        <w:pStyle w:val="SingleTxtGC"/>
        <w:rPr>
          <w:rFonts w:eastAsia="SimHei"/>
          <w:lang w:val="zh-CN"/>
        </w:rPr>
      </w:pPr>
      <w:r w:rsidRPr="008B5327">
        <w:rPr>
          <w:rFonts w:eastAsia="SimHei"/>
          <w:lang w:val="zh-CN"/>
        </w:rPr>
        <w:t>37.</w:t>
      </w:r>
      <w:r w:rsidR="00E86A33" w:rsidRPr="008B5327">
        <w:rPr>
          <w:rFonts w:eastAsia="SimHei"/>
        </w:rPr>
        <w:t xml:space="preserve">  </w:t>
      </w:r>
      <w:r w:rsidRPr="008B5327">
        <w:rPr>
          <w:rFonts w:eastAsia="SimHei"/>
          <w:lang w:val="zh-CN"/>
        </w:rPr>
        <w:t>委员会建议缔约国：</w:t>
      </w:r>
    </w:p>
    <w:p w:rsidR="000E7885" w:rsidRPr="008B5327" w:rsidRDefault="000E7885" w:rsidP="00E86A33">
      <w:pPr>
        <w:pStyle w:val="SingleTxtGC"/>
        <w:numPr>
          <w:ilvl w:val="0"/>
          <w:numId w:val="47"/>
        </w:numPr>
        <w:rPr>
          <w:rFonts w:eastAsia="SimHei"/>
          <w:lang w:val="zh-CN"/>
        </w:rPr>
      </w:pPr>
      <w:r w:rsidRPr="008B5327">
        <w:rPr>
          <w:rFonts w:eastAsia="SimHei"/>
          <w:lang w:val="zh-CN"/>
        </w:rPr>
        <w:t>提高布基那法索</w:t>
      </w:r>
      <w:r w:rsidRPr="008B5327">
        <w:rPr>
          <w:rFonts w:eastAsia="SimHei"/>
        </w:rPr>
        <w:t>海外</w:t>
      </w:r>
      <w:r w:rsidRPr="008B5327">
        <w:rPr>
          <w:rFonts w:eastAsia="SimHei"/>
          <w:lang w:val="zh-CN"/>
        </w:rPr>
        <w:t>国民高级理事会在收容国家中的知名度，主要是在侨民社区中的知名度；</w:t>
      </w:r>
    </w:p>
    <w:p w:rsidR="000E7885" w:rsidRPr="008B5327" w:rsidRDefault="000E7885" w:rsidP="00E86A33">
      <w:pPr>
        <w:pStyle w:val="SingleTxtGC"/>
        <w:numPr>
          <w:ilvl w:val="0"/>
          <w:numId w:val="47"/>
        </w:numPr>
        <w:rPr>
          <w:rFonts w:eastAsia="SimHei"/>
          <w:lang w:val="zh-CN"/>
        </w:rPr>
      </w:pPr>
      <w:r w:rsidRPr="008B5327">
        <w:rPr>
          <w:rFonts w:eastAsia="SimHei"/>
          <w:lang w:val="zh-CN"/>
        </w:rPr>
        <w:t>改进所有参与管理移徙工作和保护移徙工人权利的机构之间的协调；</w:t>
      </w:r>
    </w:p>
    <w:p w:rsidR="000E7885" w:rsidRPr="008B5327" w:rsidRDefault="000E7885" w:rsidP="00E86A33">
      <w:pPr>
        <w:pStyle w:val="SingleTxtGC"/>
        <w:numPr>
          <w:ilvl w:val="0"/>
          <w:numId w:val="47"/>
        </w:numPr>
        <w:rPr>
          <w:rFonts w:eastAsia="SimHei"/>
          <w:lang w:val="zh-CN"/>
        </w:rPr>
      </w:pPr>
      <w:r w:rsidRPr="008B5327">
        <w:rPr>
          <w:rFonts w:eastAsia="SimHei"/>
          <w:lang w:val="zh-CN"/>
        </w:rPr>
        <w:t>提供资料说明布基那法索海外国民高级理事会工作的成果；</w:t>
      </w:r>
    </w:p>
    <w:p w:rsidR="000E7885" w:rsidRPr="008B5327" w:rsidRDefault="000E7885" w:rsidP="00E86A33">
      <w:pPr>
        <w:pStyle w:val="SingleTxtGC"/>
        <w:numPr>
          <w:ilvl w:val="0"/>
          <w:numId w:val="47"/>
        </w:numPr>
        <w:rPr>
          <w:rFonts w:eastAsia="SimHei"/>
          <w:lang w:val="zh-CN"/>
        </w:rPr>
      </w:pPr>
      <w:r w:rsidRPr="008B5327">
        <w:rPr>
          <w:rFonts w:eastAsia="SimHei"/>
          <w:lang w:val="zh-CN"/>
        </w:rPr>
        <w:t>制定一项国家战略，确保</w:t>
      </w:r>
      <w:r w:rsidRPr="008B5327">
        <w:rPr>
          <w:rFonts w:eastAsia="SimHei"/>
        </w:rPr>
        <w:t>被迫或自愿</w:t>
      </w:r>
      <w:r w:rsidRPr="008B5327">
        <w:rPr>
          <w:rFonts w:eastAsia="SimHei"/>
          <w:lang w:val="zh-CN"/>
        </w:rPr>
        <w:t>遣返的移徙工人持久地重新融入缔约国经济、社会和文化生活，包括规定在返回进程中协助他们的长期措施。委员会邀请缔约国在其下次定期报告中就这方面取得的进展提供资料。</w:t>
      </w:r>
    </w:p>
    <w:p w:rsidR="000E7885" w:rsidRPr="008B5327" w:rsidRDefault="000E7885" w:rsidP="00E86A33">
      <w:pPr>
        <w:pStyle w:val="SingleTxtGC"/>
        <w:rPr>
          <w:lang w:val="zh-CN"/>
        </w:rPr>
      </w:pPr>
      <w:r w:rsidRPr="008B5327">
        <w:rPr>
          <w:lang w:val="zh-CN"/>
        </w:rPr>
        <w:t>38</w:t>
      </w:r>
      <w:r w:rsidR="00E86A33" w:rsidRPr="008B5327">
        <w:rPr>
          <w:lang w:val="zh-CN"/>
        </w:rPr>
        <w:t xml:space="preserve">.  </w:t>
      </w:r>
      <w:r w:rsidRPr="008B5327">
        <w:rPr>
          <w:lang w:val="zh-CN"/>
        </w:rPr>
        <w:t>委员会满意地欢迎缔约国就打击贩卖儿童和妇女问题签订了区域、多边和双边协定，通过了</w:t>
      </w:r>
      <w:r w:rsidRPr="008B5327">
        <w:rPr>
          <w:lang w:val="zh-CN"/>
        </w:rPr>
        <w:t>2008</w:t>
      </w:r>
      <w:r w:rsidRPr="008B5327">
        <w:rPr>
          <w:lang w:val="zh-CN"/>
        </w:rPr>
        <w:t>年</w:t>
      </w:r>
      <w:r w:rsidRPr="008B5327">
        <w:rPr>
          <w:lang w:val="zh-CN"/>
        </w:rPr>
        <w:t>5</w:t>
      </w:r>
      <w:r w:rsidRPr="008B5327">
        <w:rPr>
          <w:lang w:val="zh-CN"/>
        </w:rPr>
        <w:t>月</w:t>
      </w:r>
      <w:r w:rsidRPr="008B5327">
        <w:rPr>
          <w:lang w:val="zh-CN"/>
        </w:rPr>
        <w:t>15</w:t>
      </w:r>
      <w:r w:rsidRPr="008B5327">
        <w:rPr>
          <w:lang w:val="zh-CN"/>
        </w:rPr>
        <w:t>日第</w:t>
      </w:r>
      <w:r w:rsidRPr="008B5327">
        <w:t>029-2008/AN</w:t>
      </w:r>
      <w:r w:rsidRPr="008B5327">
        <w:rPr>
          <w:lang w:val="zh-CN"/>
        </w:rPr>
        <w:t>号法令、</w:t>
      </w:r>
      <w:r w:rsidRPr="008B5327">
        <w:rPr>
          <w:lang w:val="zh-CN"/>
        </w:rPr>
        <w:t>2009</w:t>
      </w:r>
      <w:r w:rsidRPr="008B5327">
        <w:rPr>
          <w:lang w:val="zh-CN"/>
        </w:rPr>
        <w:t>年</w:t>
      </w:r>
      <w:r w:rsidRPr="008B5327">
        <w:rPr>
          <w:lang w:val="zh-CN"/>
        </w:rPr>
        <w:t>7</w:t>
      </w:r>
      <w:r w:rsidRPr="008B5327">
        <w:rPr>
          <w:lang w:val="zh-CN"/>
        </w:rPr>
        <w:t>月</w:t>
      </w:r>
      <w:r w:rsidRPr="008B5327">
        <w:rPr>
          <w:lang w:val="zh-CN"/>
        </w:rPr>
        <w:t>17</w:t>
      </w:r>
      <w:r w:rsidRPr="008B5327">
        <w:rPr>
          <w:lang w:val="zh-CN"/>
        </w:rPr>
        <w:t>日关于设立国家监察和监督委员会的法令、打击贩卖和暴力侵害儿童问题统一国家计划</w:t>
      </w:r>
      <w:r w:rsidRPr="008B5327">
        <w:rPr>
          <w:lang w:val="zh-CN"/>
        </w:rPr>
        <w:t>(2008</w:t>
      </w:r>
      <w:r w:rsidRPr="008B5327">
        <w:rPr>
          <w:lang w:val="zh-CN"/>
        </w:rPr>
        <w:t>年至</w:t>
      </w:r>
      <w:r w:rsidRPr="008B5327">
        <w:rPr>
          <w:lang w:val="zh-CN"/>
        </w:rPr>
        <w:t>2011</w:t>
      </w:r>
      <w:r w:rsidRPr="008B5327">
        <w:rPr>
          <w:lang w:val="zh-CN"/>
        </w:rPr>
        <w:t>年</w:t>
      </w:r>
      <w:r w:rsidR="00002116" w:rsidRPr="008B5327">
        <w:rPr>
          <w:lang w:val="zh-CN"/>
        </w:rPr>
        <w:t>)</w:t>
      </w:r>
      <w:r w:rsidRPr="008B5327">
        <w:rPr>
          <w:lang w:val="zh-CN"/>
        </w:rPr>
        <w:t>并与国际移徙组织和联合国儿童基金会</w:t>
      </w:r>
      <w:r w:rsidR="00002116" w:rsidRPr="008B5327">
        <w:rPr>
          <w:lang w:val="zh-CN"/>
        </w:rPr>
        <w:t>(</w:t>
      </w:r>
      <w:r w:rsidRPr="008B5327">
        <w:rPr>
          <w:lang w:val="zh-CN"/>
        </w:rPr>
        <w:t>儿童基金会</w:t>
      </w:r>
      <w:r w:rsidR="00002116" w:rsidRPr="008B5327">
        <w:rPr>
          <w:lang w:val="zh-CN"/>
        </w:rPr>
        <w:t>)</w:t>
      </w:r>
      <w:r w:rsidRPr="008B5327">
        <w:rPr>
          <w:lang w:val="zh-CN"/>
        </w:rPr>
        <w:t>等组织签订了伙伴关系协定，这些文书有助于查明贩卖人口案件。然而委员会感到不安的是，这种做法继续存在，并关切地注意到，缔约国未采取充分的措施打击贩卖儿童和妇女的集团，这些儿童和妇女特别受到强迫劳动、家庭奴役和卖淫。委员会还关切地注意到，提出的起诉和作出定罪的数量很少，没有资料说明制定新的行动计划的情况，而且没有受害者鉴定程序或措施来鼓励移徙工人举报侵权行为。</w:t>
      </w:r>
    </w:p>
    <w:p w:rsidR="000E7885" w:rsidRPr="008B5327" w:rsidRDefault="000E7885" w:rsidP="00E86A33">
      <w:pPr>
        <w:pStyle w:val="SingleTxtGC"/>
        <w:rPr>
          <w:rFonts w:eastAsia="SimHei"/>
          <w:lang w:val="zh-CN"/>
        </w:rPr>
      </w:pPr>
      <w:r w:rsidRPr="008B5327">
        <w:rPr>
          <w:rFonts w:eastAsia="SimHei"/>
          <w:lang w:val="zh-CN"/>
        </w:rPr>
        <w:t>39</w:t>
      </w:r>
      <w:r w:rsidR="00E86A33" w:rsidRPr="008B5327">
        <w:rPr>
          <w:rFonts w:eastAsia="SimHei"/>
          <w:lang w:val="zh-CN"/>
        </w:rPr>
        <w:t xml:space="preserve">.  </w:t>
      </w:r>
      <w:r w:rsidRPr="008B5327">
        <w:rPr>
          <w:rFonts w:eastAsia="SimHei"/>
          <w:lang w:val="zh-CN"/>
        </w:rPr>
        <w:t>委员会建议缔约国：</w:t>
      </w:r>
    </w:p>
    <w:p w:rsidR="000E7885" w:rsidRPr="008B5327" w:rsidRDefault="000E7885" w:rsidP="00E86A33">
      <w:pPr>
        <w:pStyle w:val="SingleTxtGC"/>
        <w:numPr>
          <w:ilvl w:val="0"/>
          <w:numId w:val="49"/>
        </w:numPr>
        <w:rPr>
          <w:rFonts w:eastAsia="SimHei"/>
          <w:lang w:val="zh-CN"/>
        </w:rPr>
      </w:pPr>
      <w:r w:rsidRPr="008B5327">
        <w:rPr>
          <w:rFonts w:eastAsia="SimHei"/>
          <w:lang w:val="zh-CN"/>
        </w:rPr>
        <w:t>指定和执行新的国家行动计划，打击贩卖人口现象，特别是贩卖妇女和儿童现象，并制定和执行一些指标和可衡量的目标，包括系统收集关于贩运或贩卖人口的分类数据；</w:t>
      </w:r>
    </w:p>
    <w:p w:rsidR="000E7885" w:rsidRPr="008B5327" w:rsidRDefault="000E7885" w:rsidP="00E86A33">
      <w:pPr>
        <w:pStyle w:val="SingleTxtGC"/>
        <w:numPr>
          <w:ilvl w:val="0"/>
          <w:numId w:val="49"/>
        </w:numPr>
        <w:rPr>
          <w:rFonts w:eastAsia="SimHei"/>
          <w:lang w:val="zh-CN"/>
        </w:rPr>
      </w:pPr>
      <w:r w:rsidRPr="008B5327">
        <w:rPr>
          <w:rFonts w:eastAsia="SimHei"/>
          <w:lang w:val="zh-CN"/>
        </w:rPr>
        <w:t>加紧展开防范运动，特别是在贩卖人口受害者最常见的边境地区，并向国家监察和监督委员会提供充分的财力和人力，使它能够履行职责；</w:t>
      </w:r>
    </w:p>
    <w:p w:rsidR="000E7885" w:rsidRPr="008B5327" w:rsidRDefault="000E7885" w:rsidP="00E86A33">
      <w:pPr>
        <w:pStyle w:val="SingleTxtGC"/>
        <w:numPr>
          <w:ilvl w:val="0"/>
          <w:numId w:val="49"/>
        </w:numPr>
        <w:rPr>
          <w:rFonts w:eastAsia="SimHei"/>
          <w:lang w:val="zh-CN"/>
        </w:rPr>
      </w:pPr>
      <w:r w:rsidRPr="008B5327">
        <w:rPr>
          <w:rFonts w:eastAsia="SimHei"/>
          <w:lang w:val="zh-CN"/>
        </w:rPr>
        <w:t>通过严格运用法律框架</w:t>
      </w:r>
      <w:r w:rsidRPr="008B5327">
        <w:rPr>
          <w:rFonts w:eastAsia="SimHei"/>
        </w:rPr>
        <w:t>来加</w:t>
      </w:r>
      <w:r w:rsidRPr="008B5327">
        <w:rPr>
          <w:rFonts w:eastAsia="SimHei"/>
          <w:lang w:val="zh-CN"/>
        </w:rPr>
        <w:t>强法律诉讼，确保对于贩运和贩卖人口应负责任者被绳之以法和受到适当的惩处，并实行充分有效和具有震慑性的惩罚；</w:t>
      </w:r>
    </w:p>
    <w:p w:rsidR="000E7885" w:rsidRPr="008B5327" w:rsidRDefault="000E7885" w:rsidP="00E86A33">
      <w:pPr>
        <w:pStyle w:val="SingleTxtGC"/>
        <w:numPr>
          <w:ilvl w:val="0"/>
          <w:numId w:val="49"/>
        </w:numPr>
        <w:rPr>
          <w:rFonts w:eastAsia="SimHei"/>
          <w:lang w:val="zh-CN"/>
        </w:rPr>
      </w:pPr>
      <w:r w:rsidRPr="008B5327">
        <w:rPr>
          <w:rFonts w:eastAsia="SimHei"/>
          <w:lang w:val="zh-CN"/>
        </w:rPr>
        <w:t>通过一些程序和协议，</w:t>
      </w:r>
      <w:r w:rsidRPr="008B5327">
        <w:rPr>
          <w:rFonts w:eastAsia="SimHei"/>
        </w:rPr>
        <w:t>使</w:t>
      </w:r>
      <w:r w:rsidRPr="008B5327">
        <w:rPr>
          <w:rFonts w:eastAsia="SimHei"/>
          <w:lang w:val="zh-CN"/>
        </w:rPr>
        <w:t>边防人员、劳动监察员、移民官员和负责此类活动的其他人员人口能够迅速查明贩卖人口的受害者，并向需要保护者提供取得必要的庇护程序以及取得适当的心理、医疗和法律支持以促进他们重新返回社会的机会；</w:t>
      </w:r>
    </w:p>
    <w:p w:rsidR="000E7885" w:rsidRPr="008B5327" w:rsidRDefault="000E7885" w:rsidP="00E86A33">
      <w:pPr>
        <w:pStyle w:val="SingleTxtGC"/>
        <w:numPr>
          <w:ilvl w:val="0"/>
          <w:numId w:val="49"/>
        </w:numPr>
        <w:rPr>
          <w:rFonts w:eastAsia="SimHei"/>
          <w:lang w:val="zh-CN"/>
        </w:rPr>
      </w:pPr>
      <w:r w:rsidRPr="008B5327">
        <w:rPr>
          <w:rFonts w:eastAsia="SimHei"/>
          <w:lang w:val="zh-CN"/>
        </w:rPr>
        <w:t>加强国际、区域和双边合作，充分执行与原籍国、</w:t>
      </w:r>
      <w:r w:rsidRPr="008B5327">
        <w:rPr>
          <w:rFonts w:eastAsia="SimHei"/>
        </w:rPr>
        <w:t>过境</w:t>
      </w:r>
      <w:r w:rsidRPr="008B5327">
        <w:rPr>
          <w:rFonts w:eastAsia="SimHei"/>
          <w:lang w:val="zh-CN"/>
        </w:rPr>
        <w:t>国和目的地国签订的现有协定，以便防止贩运和贩卖人口现象，并迅速确定与科特迪瓦签订的关于打击跨境贩运和贩卖人口现象的合作协定。</w:t>
      </w:r>
    </w:p>
    <w:p w:rsidR="000E7885" w:rsidRPr="008B5327" w:rsidRDefault="000E7885" w:rsidP="00A542E4">
      <w:pPr>
        <w:pStyle w:val="SingleTxtGC"/>
        <w:rPr>
          <w:lang w:val="zh-CN"/>
        </w:rPr>
      </w:pPr>
      <w:r w:rsidRPr="008B5327">
        <w:rPr>
          <w:lang w:val="zh-CN"/>
        </w:rPr>
        <w:t>40.</w:t>
      </w:r>
      <w:r w:rsidR="00A542E4" w:rsidRPr="008B5327">
        <w:rPr>
          <w:lang w:val="zh-CN"/>
        </w:rPr>
        <w:t xml:space="preserve">  </w:t>
      </w:r>
      <w:r w:rsidRPr="008B5327">
        <w:rPr>
          <w:lang w:val="zh-CN"/>
        </w:rPr>
        <w:t>委员会祝贺缔约国针对科特迪瓦和利比亚危机采取的措施，并祝贺它最近采取行动协助来自马里的难民。然而委员会关切地注意到，向难民签发的身份证在缔约国没有得到承认，或没有得到充分的承认，因而妨碍这些难民充分享受他们的权利。特别是，委员会注意到，没有资料说明采取了哪些具体的措施，便利身份不正常的移徙工人的身份正常化。</w:t>
      </w:r>
    </w:p>
    <w:p w:rsidR="000E7885" w:rsidRPr="008B5327" w:rsidRDefault="000E7885" w:rsidP="00B6685D">
      <w:pPr>
        <w:pStyle w:val="SingleTxtGC"/>
        <w:rPr>
          <w:rFonts w:eastAsia="SimHei"/>
          <w:lang w:val="zh-CN"/>
        </w:rPr>
      </w:pPr>
      <w:r w:rsidRPr="008B5327">
        <w:rPr>
          <w:rFonts w:eastAsia="SimHei"/>
          <w:lang w:val="zh-CN"/>
        </w:rPr>
        <w:t>41.</w:t>
      </w:r>
      <w:r w:rsidR="00B6685D" w:rsidRPr="008B5327">
        <w:rPr>
          <w:rFonts w:eastAsia="SimHei"/>
          <w:lang w:val="zh-CN"/>
        </w:rPr>
        <w:t xml:space="preserve">  </w:t>
      </w:r>
      <w:r w:rsidRPr="008B5327">
        <w:rPr>
          <w:rFonts w:eastAsia="SimHei"/>
          <w:lang w:val="zh-CN"/>
        </w:rPr>
        <w:t>委员会建议，缔约国确保向难民签发的身份证在缔约国得到充分的承认，并敦促它采取一切适当的措施，使身份不正常的移徙工人及其家庭成员的身份正常化，避免他们长期处于这种状况，并确保他们切实地取得关于生效程序的资料，以便使他们的情况正常化。</w:t>
      </w:r>
    </w:p>
    <w:p w:rsidR="000E7885" w:rsidRPr="008B5327" w:rsidRDefault="00B6685D" w:rsidP="00B6685D">
      <w:pPr>
        <w:pStyle w:val="H23GC"/>
        <w:rPr>
          <w:lang w:val="zh-CN"/>
        </w:rPr>
      </w:pPr>
      <w:r w:rsidRPr="008B5327">
        <w:rPr>
          <w:lang w:val="zh-CN"/>
        </w:rPr>
        <w:tab/>
      </w:r>
      <w:r w:rsidR="000E7885" w:rsidRPr="008B5327">
        <w:rPr>
          <w:lang w:val="zh-CN"/>
        </w:rPr>
        <w:t>6.</w:t>
      </w:r>
      <w:r w:rsidR="000E7885" w:rsidRPr="008B5327">
        <w:tab/>
      </w:r>
      <w:r w:rsidR="000E7885" w:rsidRPr="008B5327">
        <w:t>后续</w:t>
      </w:r>
      <w:r w:rsidR="000E7885" w:rsidRPr="008B5327">
        <w:rPr>
          <w:lang w:val="zh-CN"/>
        </w:rPr>
        <w:t>和宣传行动</w:t>
      </w:r>
    </w:p>
    <w:p w:rsidR="000E7885" w:rsidRPr="008B5327" w:rsidRDefault="00B6685D" w:rsidP="00B6685D">
      <w:pPr>
        <w:pStyle w:val="H4GC"/>
        <w:rPr>
          <w:lang w:val="zh-CN"/>
        </w:rPr>
      </w:pPr>
      <w:r w:rsidRPr="008B5327">
        <w:rPr>
          <w:lang w:val="zh-CN"/>
        </w:rPr>
        <w:tab/>
      </w:r>
      <w:r w:rsidRPr="008B5327">
        <w:rPr>
          <w:lang w:val="zh-CN"/>
        </w:rPr>
        <w:tab/>
      </w:r>
      <w:r w:rsidR="000E7885" w:rsidRPr="008B5327">
        <w:rPr>
          <w:lang w:val="zh-CN"/>
        </w:rPr>
        <w:t>后续行动</w:t>
      </w:r>
    </w:p>
    <w:p w:rsidR="000E7885" w:rsidRPr="008B5327" w:rsidRDefault="000E7885" w:rsidP="00B6685D">
      <w:pPr>
        <w:pStyle w:val="SingleTxtGC"/>
        <w:rPr>
          <w:rFonts w:eastAsia="SimHei"/>
          <w:lang w:val="zh-CN"/>
        </w:rPr>
      </w:pPr>
      <w:r w:rsidRPr="008B5327">
        <w:rPr>
          <w:rFonts w:eastAsia="SimHei"/>
          <w:lang w:val="zh-CN"/>
        </w:rPr>
        <w:t>42.</w:t>
      </w:r>
      <w:r w:rsidR="00B6685D" w:rsidRPr="008B5327">
        <w:rPr>
          <w:rFonts w:eastAsia="SimHei"/>
          <w:lang w:val="zh-CN"/>
        </w:rPr>
        <w:t xml:space="preserve">  </w:t>
      </w:r>
      <w:r w:rsidRPr="008B5327">
        <w:rPr>
          <w:rFonts w:eastAsia="SimHei"/>
          <w:lang w:val="zh-CN"/>
        </w:rPr>
        <w:t>委员会请缔约国在其第二次定期报告中提供详细的资料，说明为了落实这些结论性意见中提出的建议而采取了哪些措施。它建议缔约国采取一切适当的措施，确保这些建议得到执行。</w:t>
      </w:r>
    </w:p>
    <w:p w:rsidR="000E7885" w:rsidRPr="008B5327" w:rsidRDefault="000E7885" w:rsidP="00B6685D">
      <w:pPr>
        <w:pStyle w:val="SingleTxtGC"/>
        <w:rPr>
          <w:rFonts w:eastAsia="SimHei"/>
        </w:rPr>
      </w:pPr>
      <w:r w:rsidRPr="008B5327">
        <w:rPr>
          <w:rFonts w:eastAsia="SimHei"/>
          <w:lang w:val="zh-CN"/>
        </w:rPr>
        <w:t>43</w:t>
      </w:r>
      <w:r w:rsidRPr="008B5327">
        <w:rPr>
          <w:rFonts w:eastAsia="SimHei"/>
        </w:rPr>
        <w:t>.</w:t>
      </w:r>
      <w:r w:rsidR="00B6685D" w:rsidRPr="008B5327">
        <w:rPr>
          <w:rFonts w:eastAsia="SimHei"/>
        </w:rPr>
        <w:t xml:space="preserve">  </w:t>
      </w:r>
      <w:r w:rsidRPr="008B5327">
        <w:rPr>
          <w:rFonts w:eastAsia="SimHei"/>
        </w:rPr>
        <w:t>委员会请缔约国邀请国家一级负责移徙问题的民间社会组织参与编写其第二次定期报告。</w:t>
      </w:r>
    </w:p>
    <w:p w:rsidR="000E7885" w:rsidRPr="008B5327" w:rsidRDefault="00B6685D" w:rsidP="00B6685D">
      <w:pPr>
        <w:pStyle w:val="H4GC"/>
      </w:pPr>
      <w:r w:rsidRPr="008B5327">
        <w:tab/>
      </w:r>
      <w:r w:rsidRPr="008B5327">
        <w:tab/>
      </w:r>
      <w:r w:rsidR="000E7885" w:rsidRPr="008B5327">
        <w:t>宣传行动</w:t>
      </w:r>
    </w:p>
    <w:p w:rsidR="000E7885" w:rsidRPr="008B5327" w:rsidRDefault="000E7885" w:rsidP="00B6685D">
      <w:pPr>
        <w:pStyle w:val="SingleTxtGC"/>
        <w:rPr>
          <w:rFonts w:eastAsia="SimHei"/>
        </w:rPr>
      </w:pPr>
      <w:r w:rsidRPr="008B5327">
        <w:rPr>
          <w:rFonts w:eastAsia="SimHei"/>
        </w:rPr>
        <w:t>44.</w:t>
      </w:r>
      <w:r w:rsidR="00B6685D" w:rsidRPr="008B5327">
        <w:rPr>
          <w:rFonts w:eastAsia="SimHei"/>
        </w:rPr>
        <w:t xml:space="preserve">  </w:t>
      </w:r>
      <w:r w:rsidRPr="008B5327">
        <w:rPr>
          <w:rFonts w:eastAsia="SimHei"/>
        </w:rPr>
        <w:t>同样委员会请缔约国广泛传播本结论性意见，包括向政府机构、国民议会、司法机构、相关的地方当局、非政府组织和其他民间社会成员传播，并采取措施，使来自布基那法索的移徙工人和居住在缔约国或在缔约国过境的外国移徙工人了解这些结论。</w:t>
      </w:r>
    </w:p>
    <w:p w:rsidR="000E7885" w:rsidRPr="008B5327" w:rsidRDefault="00B6685D" w:rsidP="00B6685D">
      <w:pPr>
        <w:pStyle w:val="H4GC"/>
      </w:pPr>
      <w:r w:rsidRPr="008B5327">
        <w:tab/>
      </w:r>
      <w:r w:rsidR="000E7885" w:rsidRPr="008B5327">
        <w:t>7.</w:t>
      </w:r>
      <w:r w:rsidR="000E7885" w:rsidRPr="008B5327">
        <w:tab/>
      </w:r>
      <w:r w:rsidR="000E7885" w:rsidRPr="008B5327">
        <w:t>下一次定期报告</w:t>
      </w:r>
    </w:p>
    <w:p w:rsidR="000E7885" w:rsidRPr="008B5327" w:rsidRDefault="000E7885" w:rsidP="00B6685D">
      <w:pPr>
        <w:pStyle w:val="SingleTxtGC"/>
        <w:rPr>
          <w:rFonts w:eastAsia="SimHei"/>
        </w:rPr>
      </w:pPr>
      <w:r w:rsidRPr="008B5327">
        <w:rPr>
          <w:rFonts w:eastAsia="SimHei"/>
        </w:rPr>
        <w:t>45.</w:t>
      </w:r>
      <w:r w:rsidR="00B6685D" w:rsidRPr="008B5327">
        <w:rPr>
          <w:rFonts w:eastAsia="SimHei"/>
        </w:rPr>
        <w:t xml:space="preserve">  </w:t>
      </w:r>
      <w:r w:rsidRPr="008B5327">
        <w:rPr>
          <w:rFonts w:eastAsia="SimHei"/>
        </w:rPr>
        <w:t>委员会邀请缔约国最迟于</w:t>
      </w:r>
      <w:r w:rsidRPr="008B5327">
        <w:rPr>
          <w:rFonts w:eastAsia="SimHei"/>
        </w:rPr>
        <w:t>2018</w:t>
      </w:r>
      <w:r w:rsidRPr="008B5327">
        <w:rPr>
          <w:rFonts w:eastAsia="SimHei"/>
        </w:rPr>
        <w:t>年</w:t>
      </w:r>
      <w:r w:rsidRPr="008B5327">
        <w:rPr>
          <w:rFonts w:eastAsia="SimHei"/>
        </w:rPr>
        <w:t>9</w:t>
      </w:r>
      <w:r w:rsidRPr="008B5327">
        <w:rPr>
          <w:rFonts w:eastAsia="SimHei"/>
        </w:rPr>
        <w:t>月</w:t>
      </w:r>
      <w:r w:rsidRPr="008B5327">
        <w:rPr>
          <w:rFonts w:eastAsia="SimHei"/>
        </w:rPr>
        <w:t>13</w:t>
      </w:r>
      <w:r w:rsidRPr="008B5327">
        <w:rPr>
          <w:rFonts w:eastAsia="SimHei"/>
        </w:rPr>
        <w:t>日提交其第二次定期报告。或者缔约国可以遵循简化的报告程序，即由委员会起草一份问题清单。缔约国对问题清单的答复因此将构成《公约》第</w:t>
      </w:r>
      <w:r w:rsidRPr="008B5327">
        <w:rPr>
          <w:rFonts w:eastAsia="SimHei"/>
        </w:rPr>
        <w:t>73</w:t>
      </w:r>
      <w:r w:rsidRPr="008B5327">
        <w:rPr>
          <w:rFonts w:eastAsia="SimHei"/>
        </w:rPr>
        <w:t>条规定的报告，而缔约国无须按照通常的程序提交一份报告。这项新的备选程序是委员会于</w:t>
      </w:r>
      <w:r w:rsidRPr="008B5327">
        <w:rPr>
          <w:rFonts w:eastAsia="SimHei"/>
        </w:rPr>
        <w:t>2011</w:t>
      </w:r>
      <w:r w:rsidRPr="008B5327">
        <w:rPr>
          <w:rFonts w:eastAsia="SimHei"/>
        </w:rPr>
        <w:t>年</w:t>
      </w:r>
      <w:r w:rsidRPr="008B5327">
        <w:rPr>
          <w:rFonts w:eastAsia="SimHei"/>
        </w:rPr>
        <w:t>4</w:t>
      </w:r>
      <w:r w:rsidRPr="008B5327">
        <w:rPr>
          <w:rFonts w:eastAsia="SimHei"/>
        </w:rPr>
        <w:t>月在第十四届会议上通过的</w:t>
      </w:r>
      <w:r w:rsidR="00002116" w:rsidRPr="008B5327">
        <w:rPr>
          <w:rFonts w:eastAsia="SimHei"/>
        </w:rPr>
        <w:t>(</w:t>
      </w:r>
      <w:r w:rsidRPr="008B5327">
        <w:rPr>
          <w:rFonts w:eastAsia="SimHei"/>
        </w:rPr>
        <w:t>见</w:t>
      </w:r>
      <w:r w:rsidRPr="008B5327">
        <w:rPr>
          <w:rFonts w:eastAsia="SimHei"/>
        </w:rPr>
        <w:t>A/66/4</w:t>
      </w:r>
      <w:r w:rsidR="00002116" w:rsidRPr="008B5327">
        <w:rPr>
          <w:rFonts w:eastAsia="SimHei"/>
        </w:rPr>
        <w:t>8,</w:t>
      </w:r>
      <w:r w:rsidRPr="008B5327">
        <w:rPr>
          <w:rFonts w:eastAsia="SimHei"/>
        </w:rPr>
        <w:t>第</w:t>
      </w:r>
      <w:r w:rsidRPr="008B5327">
        <w:rPr>
          <w:rFonts w:eastAsia="SimHei"/>
        </w:rPr>
        <w:t>26</w:t>
      </w:r>
      <w:r w:rsidRPr="008B5327">
        <w:rPr>
          <w:rFonts w:eastAsia="SimHei"/>
        </w:rPr>
        <w:t>段</w:t>
      </w:r>
      <w:r w:rsidRPr="008B5327">
        <w:rPr>
          <w:rFonts w:eastAsia="SimHei"/>
        </w:rPr>
        <w:t>)</w:t>
      </w:r>
      <w:r w:rsidRPr="008B5327">
        <w:rPr>
          <w:rFonts w:eastAsia="SimHei"/>
        </w:rPr>
        <w:t>。</w:t>
      </w:r>
    </w:p>
    <w:p w:rsidR="000E7885" w:rsidRPr="008B5327" w:rsidRDefault="000E7885" w:rsidP="00B6685D">
      <w:pPr>
        <w:pStyle w:val="SingleTxtGC"/>
        <w:rPr>
          <w:rFonts w:eastAsia="SimHei"/>
        </w:rPr>
      </w:pPr>
      <w:r w:rsidRPr="008B5327">
        <w:rPr>
          <w:rFonts w:eastAsia="SimHei"/>
        </w:rPr>
        <w:t>46.</w:t>
      </w:r>
      <w:r w:rsidR="00B6685D" w:rsidRPr="008B5327">
        <w:rPr>
          <w:rFonts w:eastAsia="SimHei"/>
        </w:rPr>
        <w:t xml:space="preserve">  </w:t>
      </w:r>
      <w:r w:rsidRPr="008B5327">
        <w:rPr>
          <w:rFonts w:eastAsia="SimHei"/>
        </w:rPr>
        <w:t>委员会请缔约国确保所有部委和公共机构广泛参与编写下一次报告，并在这一阶段中征求各种维护移徙者权利和人权的组织的意见。</w:t>
      </w:r>
    </w:p>
    <w:p w:rsidR="000E7885" w:rsidRPr="008B5327" w:rsidRDefault="000E7885" w:rsidP="00B6685D">
      <w:pPr>
        <w:pStyle w:val="SingleTxtGC"/>
        <w:rPr>
          <w:rFonts w:eastAsia="SimHei"/>
          <w:lang w:val="zh-CN"/>
        </w:rPr>
      </w:pPr>
      <w:r w:rsidRPr="008B5327">
        <w:rPr>
          <w:rFonts w:eastAsia="SimHei"/>
        </w:rPr>
        <w:t>47.</w:t>
      </w:r>
      <w:r w:rsidR="00B6685D" w:rsidRPr="008B5327">
        <w:rPr>
          <w:rFonts w:eastAsia="SimHei"/>
        </w:rPr>
        <w:t xml:space="preserve">  </w:t>
      </w:r>
      <w:r w:rsidRPr="008B5327">
        <w:rPr>
          <w:rFonts w:eastAsia="SimHei"/>
        </w:rPr>
        <w:t>委员会邀请缔约国遵循根据国际人权条约提交报告的协调准则</w:t>
      </w:r>
      <w:r w:rsidRPr="008B5327">
        <w:rPr>
          <w:rFonts w:eastAsia="SimHei"/>
        </w:rPr>
        <w:t>(HRI/</w:t>
      </w:r>
      <w:r w:rsidR="00D4412A" w:rsidRPr="008B5327">
        <w:rPr>
          <w:rFonts w:eastAsia="SimHei"/>
        </w:rPr>
        <w:t xml:space="preserve"> </w:t>
      </w:r>
      <w:r w:rsidRPr="008B5327">
        <w:rPr>
          <w:rFonts w:eastAsia="SimHei"/>
        </w:rPr>
        <w:t>GEN/2/Rev.6</w:t>
      </w:r>
      <w:r w:rsidR="00002116" w:rsidRPr="008B5327">
        <w:rPr>
          <w:rFonts w:eastAsia="SimHei"/>
        </w:rPr>
        <w:t>)</w:t>
      </w:r>
      <w:r w:rsidRPr="008B5327">
        <w:rPr>
          <w:rFonts w:eastAsia="SimHei"/>
        </w:rPr>
        <w:t>，特别是共同核心文件和条约专要文件准则。关于《公约》本身的文件的篇幅不应该超过</w:t>
      </w:r>
      <w:r w:rsidRPr="008B5327">
        <w:rPr>
          <w:rFonts w:eastAsia="SimHei"/>
        </w:rPr>
        <w:t>50</w:t>
      </w:r>
      <w:r w:rsidRPr="008B5327">
        <w:rPr>
          <w:rFonts w:eastAsia="SimHei"/>
        </w:rPr>
        <w:t>页</w:t>
      </w:r>
      <w:r w:rsidR="00002116" w:rsidRPr="008B5327">
        <w:rPr>
          <w:rFonts w:eastAsia="SimHei"/>
        </w:rPr>
        <w:t>，</w:t>
      </w:r>
      <w:r w:rsidRPr="008B5327">
        <w:rPr>
          <w:rFonts w:eastAsia="SimHei"/>
        </w:rPr>
        <w:t>而增订核心文件不应该超过</w:t>
      </w:r>
      <w:r w:rsidRPr="008B5327">
        <w:rPr>
          <w:rFonts w:eastAsia="SimHei"/>
        </w:rPr>
        <w:t>80</w:t>
      </w:r>
      <w:r w:rsidRPr="008B5327">
        <w:rPr>
          <w:rFonts w:eastAsia="SimHei"/>
        </w:rPr>
        <w:t>页。</w:t>
      </w:r>
    </w:p>
    <w:p w:rsidR="00A879C2" w:rsidRPr="008B5327" w:rsidRDefault="00A879C2" w:rsidP="009502BD">
      <w:pPr>
        <w:pStyle w:val="SingleTxtGC"/>
      </w:pPr>
    </w:p>
    <w:p w:rsidR="00B6685D" w:rsidRPr="008B5327" w:rsidRDefault="00B6685D">
      <w:pPr>
        <w:spacing w:before="240"/>
        <w:jc w:val="center"/>
        <w:rPr>
          <w:u w:val="single"/>
        </w:rPr>
      </w:pPr>
      <w:r w:rsidRPr="008B5327">
        <w:rPr>
          <w:u w:val="single"/>
        </w:rPr>
        <w:tab/>
      </w:r>
      <w:r w:rsidRPr="008B5327">
        <w:rPr>
          <w:u w:val="single"/>
        </w:rPr>
        <w:tab/>
      </w:r>
      <w:r w:rsidRPr="008B5327">
        <w:rPr>
          <w:u w:val="single"/>
        </w:rPr>
        <w:tab/>
      </w:r>
      <w:r w:rsidRPr="008B5327">
        <w:rPr>
          <w:u w:val="single"/>
        </w:rPr>
        <w:tab/>
      </w:r>
    </w:p>
    <w:p w:rsidR="00B6685D" w:rsidRPr="008B5327" w:rsidRDefault="00B6685D" w:rsidP="009502BD">
      <w:pPr>
        <w:pStyle w:val="SingleTxtGC"/>
      </w:pPr>
    </w:p>
    <w:sectPr w:rsidR="00B6685D" w:rsidRPr="008B532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0F5" w:rsidRPr="00EE3782" w:rsidRDefault="000640F5"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0640F5" w:rsidRPr="00EE3782" w:rsidRDefault="000640F5" w:rsidP="00EE3782">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66B" w:rsidRPr="000E7885" w:rsidRDefault="00EF166B" w:rsidP="00652D71">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837332">
      <w:rPr>
        <w:rStyle w:val="PageNumber"/>
        <w:noProof/>
      </w:rPr>
      <w:t>8</w:t>
    </w:r>
    <w:r>
      <w:rPr>
        <w:rStyle w:val="PageNumber"/>
      </w:rPr>
      <w:fldChar w:fldCharType="end"/>
    </w:r>
    <w:r>
      <w:rPr>
        <w:rStyle w:val="PageNumber"/>
        <w:rFonts w:eastAsia="SimSun" w:hint="eastAsia"/>
        <w:lang w:eastAsia="zh-CN"/>
      </w:rPr>
      <w:tab/>
    </w:r>
    <w:r w:rsidRPr="000E7885">
      <w:rPr>
        <w:rFonts w:eastAsia="SimSun"/>
        <w:lang w:val="en-US" w:eastAsia="zh-CN"/>
      </w:rPr>
      <w:t>GE.13-47393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66B" w:rsidRDefault="00EF166B">
    <w:pPr>
      <w:pStyle w:val="Footer"/>
      <w:tabs>
        <w:tab w:val="right" w:pos="9639"/>
      </w:tabs>
    </w:pPr>
    <w:r w:rsidRPr="000E7885">
      <w:rPr>
        <w:rFonts w:eastAsia="SimSun"/>
        <w:lang w:val="en-US" w:eastAsia="zh-CN"/>
      </w:rPr>
      <w:t>GE.13-47393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837332">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66B" w:rsidRPr="003D50CA" w:rsidRDefault="00EF166B" w:rsidP="003D50CA">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47393</w:t>
    </w:r>
    <w:r w:rsidRPr="00EE277A">
      <w:rPr>
        <w:rFonts w:eastAsia="SimSun"/>
        <w:sz w:val="20"/>
        <w:lang w:eastAsia="zh-CN"/>
      </w:rPr>
      <w:t xml:space="preserve"> (C)</w:t>
    </w:r>
    <w:r>
      <w:rPr>
        <w:rFonts w:eastAsia="SimSun"/>
        <w:sz w:val="20"/>
        <w:lang w:eastAsia="zh-CN"/>
      </w:rPr>
      <w:tab/>
    </w:r>
    <w:r>
      <w:rPr>
        <w:rFonts w:eastAsia="SimSun" w:hint="eastAsia"/>
        <w:sz w:val="20"/>
        <w:lang w:eastAsia="zh-CN"/>
      </w:rPr>
      <w:t>301013</w:t>
    </w:r>
    <w:r>
      <w:rPr>
        <w:rFonts w:eastAsia="SimSun"/>
        <w:sz w:val="20"/>
        <w:lang w:eastAsia="zh-CN"/>
      </w:rPr>
      <w:tab/>
    </w:r>
    <w:r>
      <w:rPr>
        <w:rFonts w:eastAsia="SimSun" w:hint="eastAsia"/>
        <w:sz w:val="20"/>
        <w:lang w:eastAsia="zh-CN"/>
      </w:rPr>
      <w:t>311013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0F5" w:rsidRPr="003126F9" w:rsidRDefault="000640F5"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0640F5" w:rsidRPr="003126F9" w:rsidRDefault="000640F5"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66B" w:rsidRPr="000E7885" w:rsidRDefault="00EF166B">
    <w:pPr>
      <w:pStyle w:val="Header"/>
    </w:pPr>
    <w:r w:rsidRPr="000E7885">
      <w:t>CMW/C/BFA/CO/1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66B" w:rsidRPr="000E7885" w:rsidRDefault="00EF166B" w:rsidP="003843D8">
    <w:pPr>
      <w:pStyle w:val="Header"/>
      <w:jc w:val="right"/>
      <w:rPr>
        <w:rFonts w:hint="eastAsia"/>
        <w:lang w:eastAsia="zh-CN"/>
      </w:rPr>
    </w:pPr>
    <w:r w:rsidRPr="000E7885">
      <w:rPr>
        <w:lang w:eastAsia="zh-CN"/>
      </w:rPr>
      <w:t>CMW/C/BFA/CO/1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7756F3"/>
    <w:multiLevelType w:val="hybridMultilevel"/>
    <w:tmpl w:val="FA08AA2E"/>
    <w:lvl w:ilvl="0" w:tplc="566611C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3">
    <w:nsid w:val="12015B7B"/>
    <w:multiLevelType w:val="hybridMultilevel"/>
    <w:tmpl w:val="949EFCEE"/>
    <w:lvl w:ilvl="0" w:tplc="566611C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18C44C6C"/>
    <w:multiLevelType w:val="hybridMultilevel"/>
    <w:tmpl w:val="3246FF2A"/>
    <w:lvl w:ilvl="0" w:tplc="566611C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7E653FF"/>
    <w:multiLevelType w:val="hybridMultilevel"/>
    <w:tmpl w:val="6E3E9ECC"/>
    <w:lvl w:ilvl="0" w:tplc="566611C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8F572FD"/>
    <w:multiLevelType w:val="hybridMultilevel"/>
    <w:tmpl w:val="5FFE2910"/>
    <w:lvl w:ilvl="0" w:tplc="FB74516E">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1">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EFE035E"/>
    <w:multiLevelType w:val="hybridMultilevel"/>
    <w:tmpl w:val="B472163E"/>
    <w:lvl w:ilvl="0" w:tplc="D8DCF6D4">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3">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8E02C11"/>
    <w:multiLevelType w:val="hybridMultilevel"/>
    <w:tmpl w:val="5980DC88"/>
    <w:lvl w:ilvl="0" w:tplc="A57C1142">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6">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03313DA"/>
    <w:multiLevelType w:val="hybridMultilevel"/>
    <w:tmpl w:val="83C800B4"/>
    <w:lvl w:ilvl="0" w:tplc="566611C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BE26040"/>
    <w:multiLevelType w:val="hybridMultilevel"/>
    <w:tmpl w:val="07AE2264"/>
    <w:lvl w:ilvl="0" w:tplc="9EE67154">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30">
    <w:nsid w:val="558D41C6"/>
    <w:multiLevelType w:val="hybridMultilevel"/>
    <w:tmpl w:val="FECA38B6"/>
    <w:lvl w:ilvl="0" w:tplc="566611C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BD07C99"/>
    <w:multiLevelType w:val="hybridMultilevel"/>
    <w:tmpl w:val="998C14E2"/>
    <w:lvl w:ilvl="0" w:tplc="566611C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CA158CA"/>
    <w:multiLevelType w:val="hybridMultilevel"/>
    <w:tmpl w:val="FB742240"/>
    <w:lvl w:ilvl="0" w:tplc="B8F4E9B2">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3">
    <w:nsid w:val="62121495"/>
    <w:multiLevelType w:val="hybridMultilevel"/>
    <w:tmpl w:val="AA480AD2"/>
    <w:lvl w:ilvl="0" w:tplc="566611C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nsid w:val="6CA250BD"/>
    <w:multiLevelType w:val="hybridMultilevel"/>
    <w:tmpl w:val="2DB24F3E"/>
    <w:lvl w:ilvl="0" w:tplc="566611C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E423B6F"/>
    <w:multiLevelType w:val="hybridMultilevel"/>
    <w:tmpl w:val="27DECFA4"/>
    <w:lvl w:ilvl="0" w:tplc="C1DCC5E2">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7">
    <w:nsid w:val="71D67E13"/>
    <w:multiLevelType w:val="hybridMultilevel"/>
    <w:tmpl w:val="C00AD5CE"/>
    <w:lvl w:ilvl="0" w:tplc="566611C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24"/>
  </w:num>
  <w:num w:numId="14">
    <w:abstractNumId w:val="14"/>
  </w:num>
  <w:num w:numId="15">
    <w:abstractNumId w:val="15"/>
  </w:num>
  <w:num w:numId="16">
    <w:abstractNumId w:val="34"/>
  </w:num>
  <w:num w:numId="17">
    <w:abstractNumId w:val="14"/>
  </w:num>
  <w:num w:numId="18">
    <w:abstractNumId w:val="34"/>
  </w:num>
  <w:num w:numId="19">
    <w:abstractNumId w:val="15"/>
  </w:num>
  <w:num w:numId="20">
    <w:abstractNumId w:val="26"/>
  </w:num>
  <w:num w:numId="21">
    <w:abstractNumId w:val="10"/>
  </w:num>
  <w:num w:numId="22">
    <w:abstractNumId w:val="21"/>
  </w:num>
  <w:num w:numId="23">
    <w:abstractNumId w:val="15"/>
  </w:num>
  <w:num w:numId="24">
    <w:abstractNumId w:val="29"/>
  </w:num>
  <w:num w:numId="25">
    <w:abstractNumId w:val="23"/>
  </w:num>
  <w:num w:numId="26">
    <w:abstractNumId w:val="18"/>
  </w:num>
  <w:num w:numId="27">
    <w:abstractNumId w:val="38"/>
  </w:num>
  <w:num w:numId="28">
    <w:abstractNumId w:val="29"/>
  </w:num>
  <w:num w:numId="29">
    <w:abstractNumId w:val="23"/>
  </w:num>
  <w:num w:numId="30">
    <w:abstractNumId w:val="18"/>
  </w:num>
  <w:num w:numId="31">
    <w:abstractNumId w:val="26"/>
  </w:num>
  <w:num w:numId="32">
    <w:abstractNumId w:val="10"/>
  </w:num>
  <w:num w:numId="33">
    <w:abstractNumId w:val="21"/>
  </w:num>
  <w:num w:numId="34">
    <w:abstractNumId w:val="38"/>
  </w:num>
  <w:num w:numId="35">
    <w:abstractNumId w:val="37"/>
  </w:num>
  <w:num w:numId="36">
    <w:abstractNumId w:val="32"/>
  </w:num>
  <w:num w:numId="37">
    <w:abstractNumId w:val="19"/>
  </w:num>
  <w:num w:numId="38">
    <w:abstractNumId w:val="28"/>
  </w:num>
  <w:num w:numId="39">
    <w:abstractNumId w:val="30"/>
  </w:num>
  <w:num w:numId="40">
    <w:abstractNumId w:val="11"/>
  </w:num>
  <w:num w:numId="41">
    <w:abstractNumId w:val="27"/>
  </w:num>
  <w:num w:numId="42">
    <w:abstractNumId w:val="17"/>
  </w:num>
  <w:num w:numId="43">
    <w:abstractNumId w:val="33"/>
  </w:num>
  <w:num w:numId="44">
    <w:abstractNumId w:val="22"/>
  </w:num>
  <w:num w:numId="45">
    <w:abstractNumId w:val="13"/>
  </w:num>
  <w:num w:numId="46">
    <w:abstractNumId w:val="36"/>
  </w:num>
  <w:num w:numId="47">
    <w:abstractNumId w:val="35"/>
  </w:num>
  <w:num w:numId="48">
    <w:abstractNumId w:val="20"/>
  </w:num>
  <w:num w:numId="49">
    <w:abstractNumId w:val="31"/>
  </w:num>
  <w:num w:numId="50">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7885"/>
    <w:rsid w:val="00002116"/>
    <w:rsid w:val="000071EF"/>
    <w:rsid w:val="00012632"/>
    <w:rsid w:val="0002471B"/>
    <w:rsid w:val="00032D43"/>
    <w:rsid w:val="00053029"/>
    <w:rsid w:val="00054CE3"/>
    <w:rsid w:val="00055D21"/>
    <w:rsid w:val="000640F5"/>
    <w:rsid w:val="00065E8E"/>
    <w:rsid w:val="000725DD"/>
    <w:rsid w:val="00076F85"/>
    <w:rsid w:val="000C13BB"/>
    <w:rsid w:val="000C1A2F"/>
    <w:rsid w:val="000C1B0D"/>
    <w:rsid w:val="000C4087"/>
    <w:rsid w:val="000C6070"/>
    <w:rsid w:val="000D1566"/>
    <w:rsid w:val="000E201C"/>
    <w:rsid w:val="000E7885"/>
    <w:rsid w:val="000F3D3C"/>
    <w:rsid w:val="0010791A"/>
    <w:rsid w:val="001146D0"/>
    <w:rsid w:val="001231E9"/>
    <w:rsid w:val="00136E96"/>
    <w:rsid w:val="00137BEA"/>
    <w:rsid w:val="0014103D"/>
    <w:rsid w:val="001464C3"/>
    <w:rsid w:val="0017111A"/>
    <w:rsid w:val="00185296"/>
    <w:rsid w:val="001A068C"/>
    <w:rsid w:val="001B2918"/>
    <w:rsid w:val="001E5149"/>
    <w:rsid w:val="00225FAB"/>
    <w:rsid w:val="00226BE2"/>
    <w:rsid w:val="0024467A"/>
    <w:rsid w:val="00250981"/>
    <w:rsid w:val="00252072"/>
    <w:rsid w:val="00254401"/>
    <w:rsid w:val="00260BB2"/>
    <w:rsid w:val="00282E21"/>
    <w:rsid w:val="00296B09"/>
    <w:rsid w:val="00310E5F"/>
    <w:rsid w:val="003126F9"/>
    <w:rsid w:val="003412AD"/>
    <w:rsid w:val="003517C6"/>
    <w:rsid w:val="00355A94"/>
    <w:rsid w:val="003613F6"/>
    <w:rsid w:val="00373A2C"/>
    <w:rsid w:val="003843D8"/>
    <w:rsid w:val="0038638B"/>
    <w:rsid w:val="003A17C0"/>
    <w:rsid w:val="003D17ED"/>
    <w:rsid w:val="003D50CA"/>
    <w:rsid w:val="004001C9"/>
    <w:rsid w:val="004151B7"/>
    <w:rsid w:val="0043150B"/>
    <w:rsid w:val="004469A4"/>
    <w:rsid w:val="0046272A"/>
    <w:rsid w:val="00496FA9"/>
    <w:rsid w:val="004D3F9C"/>
    <w:rsid w:val="004D5556"/>
    <w:rsid w:val="00516C7C"/>
    <w:rsid w:val="0053311A"/>
    <w:rsid w:val="005467ED"/>
    <w:rsid w:val="0058474C"/>
    <w:rsid w:val="00590A6B"/>
    <w:rsid w:val="005A52FB"/>
    <w:rsid w:val="005C4574"/>
    <w:rsid w:val="00606650"/>
    <w:rsid w:val="00626C95"/>
    <w:rsid w:val="0063058B"/>
    <w:rsid w:val="00634C3D"/>
    <w:rsid w:val="00641764"/>
    <w:rsid w:val="00652D71"/>
    <w:rsid w:val="006625DC"/>
    <w:rsid w:val="00670BFE"/>
    <w:rsid w:val="006726F6"/>
    <w:rsid w:val="00673E9B"/>
    <w:rsid w:val="00721E6D"/>
    <w:rsid w:val="0073491D"/>
    <w:rsid w:val="00744EEC"/>
    <w:rsid w:val="0079383F"/>
    <w:rsid w:val="0079553A"/>
    <w:rsid w:val="007A32CB"/>
    <w:rsid w:val="007F366A"/>
    <w:rsid w:val="00816358"/>
    <w:rsid w:val="00837332"/>
    <w:rsid w:val="0088216E"/>
    <w:rsid w:val="008A394B"/>
    <w:rsid w:val="008B5327"/>
    <w:rsid w:val="008E0429"/>
    <w:rsid w:val="008E7CA7"/>
    <w:rsid w:val="008F4B6E"/>
    <w:rsid w:val="008F5B7D"/>
    <w:rsid w:val="00916340"/>
    <w:rsid w:val="00934599"/>
    <w:rsid w:val="009463CF"/>
    <w:rsid w:val="009502BD"/>
    <w:rsid w:val="009A4D41"/>
    <w:rsid w:val="009A60B1"/>
    <w:rsid w:val="009C557C"/>
    <w:rsid w:val="00A166CC"/>
    <w:rsid w:val="00A22F01"/>
    <w:rsid w:val="00A24E79"/>
    <w:rsid w:val="00A336EE"/>
    <w:rsid w:val="00A44363"/>
    <w:rsid w:val="00A542E4"/>
    <w:rsid w:val="00A74043"/>
    <w:rsid w:val="00A77115"/>
    <w:rsid w:val="00A77170"/>
    <w:rsid w:val="00A837AB"/>
    <w:rsid w:val="00A879C2"/>
    <w:rsid w:val="00A9177F"/>
    <w:rsid w:val="00A94083"/>
    <w:rsid w:val="00AA794C"/>
    <w:rsid w:val="00AC7CE6"/>
    <w:rsid w:val="00AD10BC"/>
    <w:rsid w:val="00B26462"/>
    <w:rsid w:val="00B37124"/>
    <w:rsid w:val="00B474CC"/>
    <w:rsid w:val="00B63E11"/>
    <w:rsid w:val="00B6685D"/>
    <w:rsid w:val="00B72F5E"/>
    <w:rsid w:val="00BB5427"/>
    <w:rsid w:val="00BB5FDE"/>
    <w:rsid w:val="00BB6622"/>
    <w:rsid w:val="00BE09AF"/>
    <w:rsid w:val="00C075DF"/>
    <w:rsid w:val="00C11109"/>
    <w:rsid w:val="00C11591"/>
    <w:rsid w:val="00C51690"/>
    <w:rsid w:val="00C56016"/>
    <w:rsid w:val="00C579D7"/>
    <w:rsid w:val="00C80338"/>
    <w:rsid w:val="00C917CC"/>
    <w:rsid w:val="00CA6AC8"/>
    <w:rsid w:val="00CB38D9"/>
    <w:rsid w:val="00CC6728"/>
    <w:rsid w:val="00CE191F"/>
    <w:rsid w:val="00CF3191"/>
    <w:rsid w:val="00D039EE"/>
    <w:rsid w:val="00D4412A"/>
    <w:rsid w:val="00D75B05"/>
    <w:rsid w:val="00DB3EA1"/>
    <w:rsid w:val="00DC0297"/>
    <w:rsid w:val="00E04947"/>
    <w:rsid w:val="00E11F54"/>
    <w:rsid w:val="00E31D2E"/>
    <w:rsid w:val="00E3233A"/>
    <w:rsid w:val="00E86A33"/>
    <w:rsid w:val="00EB241B"/>
    <w:rsid w:val="00EE195B"/>
    <w:rsid w:val="00EE3782"/>
    <w:rsid w:val="00EF166B"/>
    <w:rsid w:val="00EF6EFB"/>
    <w:rsid w:val="00F059A0"/>
    <w:rsid w:val="00F07279"/>
    <w:rsid w:val="00F118F2"/>
    <w:rsid w:val="00F30402"/>
    <w:rsid w:val="00F37156"/>
    <w:rsid w:val="00F64522"/>
    <w:rsid w:val="00F82D07"/>
    <w:rsid w:val="00F85DFD"/>
    <w:rsid w:val="00FA41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916340"/>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816358"/>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46272A"/>
    <w:pPr>
      <w:spacing w:before="80" w:after="80" w:line="200" w:lineRule="exact"/>
      <w:ind w:left="0" w:right="113"/>
    </w:pPr>
    <w:rPr>
      <w:rFonts w:eastAsia="KaiTi_GB2312"/>
      <w:sz w:val="18"/>
    </w:rPr>
  </w:style>
  <w:style w:type="paragraph" w:customStyle="1" w:styleId="a0">
    <w:name w:val="缩进正文"/>
    <w:basedOn w:val="SingleTxtGC"/>
    <w:rsid w:val="004151B7"/>
    <w:pPr>
      <w:ind w:left="1565"/>
    </w:pPr>
  </w:style>
  <w:style w:type="paragraph" w:customStyle="1" w:styleId="a1">
    <w:name w:val="目录段页次"/>
    <w:basedOn w:val="Normal"/>
    <w:rsid w:val="00136E96"/>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36E96"/>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816358"/>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basedOn w:val="DefaultParagraphFont"/>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3D17ED"/>
    <w:pPr>
      <w:spacing w:before="40" w:line="240" w:lineRule="atLeast"/>
      <w:ind w:left="0" w:right="113"/>
    </w:pPr>
    <w:rPr>
      <w:sz w:val="18"/>
    </w:rPr>
  </w:style>
  <w:style w:type="paragraph" w:customStyle="1" w:styleId="a5">
    <w:name w:val="表数文字"/>
    <w:basedOn w:val="SingleTxtGC"/>
    <w:rsid w:val="00C51690"/>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8</Pages>
  <Words>3448</Words>
  <Characters>3724</Characters>
  <Application>Microsoft Office Outlook</Application>
  <DocSecurity>4</DocSecurity>
  <Lines>137</Lines>
  <Paragraphs>99</Paragraphs>
  <ScaleCrop>false</ScaleCrop>
  <Company>CSD</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Si</dc:creator>
  <cp:keywords/>
  <dc:description/>
  <cp:lastModifiedBy>Si</cp:lastModifiedBy>
  <cp:revision>2</cp:revision>
  <cp:lastPrinted>2013-10-30T14:22:00Z</cp:lastPrinted>
  <dcterms:created xsi:type="dcterms:W3CDTF">2013-10-31T06:52:00Z</dcterms:created>
  <dcterms:modified xsi:type="dcterms:W3CDTF">2013-10-31T06:52:00Z</dcterms:modified>
</cp:coreProperties>
</file>