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szCs w:val="21"/>
              </w:rPr>
            </w:pPr>
            <w:r>
              <w:rPr>
                <w:sz w:val="40"/>
                <w:szCs w:val="40"/>
              </w:rPr>
              <w:t>CERD</w:t>
            </w:r>
            <w:r w:rsidR="00EC118C">
              <w:rPr>
                <w:sz w:val="20"/>
              </w:rPr>
              <w:t>/</w:t>
            </w:r>
            <w:r w:rsidRPr="00B23552">
              <w:rPr>
                <w:sz w:val="20"/>
              </w:rPr>
              <w:t>C</w:t>
            </w:r>
            <w:r w:rsidR="00EC118C">
              <w:rPr>
                <w:sz w:val="20"/>
              </w:rPr>
              <w:t>/</w:t>
            </w:r>
            <w:r w:rsidR="009623A6">
              <w:rPr>
                <w:rFonts w:hint="eastAsia"/>
                <w:sz w:val="20"/>
              </w:rPr>
              <w:t>FRA</w:t>
            </w:r>
            <w:r w:rsidR="00EC118C">
              <w:rPr>
                <w:rFonts w:hint="eastAsia"/>
                <w:sz w:val="20"/>
              </w:rPr>
              <w:t>/</w:t>
            </w:r>
            <w:r w:rsidR="008C4BAE">
              <w:rPr>
                <w:rFonts w:hint="eastAsia"/>
                <w:sz w:val="20"/>
              </w:rPr>
              <w:t>CO</w:t>
            </w:r>
            <w:r w:rsidR="00EC118C">
              <w:rPr>
                <w:rFonts w:hint="eastAsia"/>
                <w:sz w:val="20"/>
              </w:rPr>
              <w:t>/</w:t>
            </w:r>
            <w:r w:rsidR="008C4BAE">
              <w:rPr>
                <w:rFonts w:hint="eastAsia"/>
                <w:sz w:val="20"/>
              </w:rPr>
              <w:t>1</w:t>
            </w:r>
            <w:r w:rsidR="009623A6">
              <w:rPr>
                <w:rFonts w:hint="eastAsia"/>
                <w:sz w:val="20"/>
              </w:rPr>
              <w:t>7</w:t>
            </w:r>
            <w:r w:rsidR="008C4BAE">
              <w:rPr>
                <w:rFonts w:hint="eastAsia"/>
                <w:sz w:val="20"/>
              </w:rPr>
              <w:t>-1</w:t>
            </w:r>
            <w:r w:rsidR="009623A6">
              <w:rPr>
                <w:rFonts w:hint="eastAsia"/>
                <w:sz w:val="20"/>
              </w:rPr>
              <w:t>9</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EC118C" w:rsidP="00B23552">
            <w:pPr>
              <w:spacing w:before="240" w:line="240" w:lineRule="atLeast"/>
              <w:rPr>
                <w:rFonts w:hint="eastAsia"/>
                <w:sz w:val="20"/>
              </w:rPr>
            </w:pPr>
            <w:r>
              <w:rPr>
                <w:sz w:val="20"/>
              </w:rPr>
              <w:t xml:space="preserve">Distr.: </w:t>
            </w:r>
            <w:r w:rsidR="008C4BAE" w:rsidRPr="008C4BAE">
              <w:rPr>
                <w:sz w:val="20"/>
              </w:rPr>
              <w:t>General</w:t>
            </w:r>
          </w:p>
          <w:p w:rsidR="001C618B" w:rsidRPr="00B23552" w:rsidRDefault="009623A6">
            <w:pPr>
              <w:spacing w:line="240" w:lineRule="atLeast"/>
              <w:rPr>
                <w:rFonts w:hint="eastAsia"/>
                <w:sz w:val="20"/>
              </w:rPr>
            </w:pPr>
            <w:r>
              <w:rPr>
                <w:rFonts w:hint="eastAsia"/>
                <w:sz w:val="20"/>
              </w:rPr>
              <w:t>23</w:t>
            </w:r>
            <w:r w:rsidR="008C4BAE">
              <w:rPr>
                <w:rFonts w:hint="eastAsia"/>
                <w:sz w:val="20"/>
              </w:rPr>
              <w:t xml:space="preserve"> </w:t>
            </w:r>
            <w:r w:rsidR="008C4BAE" w:rsidRPr="008C4BAE">
              <w:rPr>
                <w:sz w:val="20"/>
              </w:rPr>
              <w:t>September</w:t>
            </w:r>
            <w:r w:rsidR="009E3AC6">
              <w:rPr>
                <w:sz w:val="20"/>
              </w:rPr>
              <w:t xml:space="preserve"> 20</w:t>
            </w:r>
            <w:r w:rsidR="009E3AC6">
              <w:rPr>
                <w:rFonts w:hint="eastAsia"/>
                <w:sz w:val="20"/>
              </w:rPr>
              <w:t>10</w:t>
            </w:r>
          </w:p>
          <w:p w:rsidR="001C618B" w:rsidRPr="00B23552" w:rsidRDefault="001C618B">
            <w:pPr>
              <w:spacing w:line="240" w:lineRule="atLeast"/>
              <w:rPr>
                <w:sz w:val="20"/>
              </w:rPr>
            </w:pPr>
            <w:r w:rsidRPr="00B23552">
              <w:rPr>
                <w:sz w:val="20"/>
              </w:rPr>
              <w:t xml:space="preserve">Chinese </w:t>
            </w:r>
          </w:p>
          <w:p w:rsidR="001C618B" w:rsidRPr="00B23552" w:rsidRDefault="00EC118C">
            <w:pPr>
              <w:spacing w:line="240" w:lineRule="atLeast"/>
              <w:rPr>
                <w:rFonts w:hint="eastAsia"/>
                <w:sz w:val="20"/>
              </w:rPr>
            </w:pPr>
            <w:r>
              <w:rPr>
                <w:sz w:val="20"/>
              </w:rPr>
              <w:t xml:space="preserve">Original: </w:t>
            </w:r>
            <w:r w:rsidR="009623A6">
              <w:rPr>
                <w:rFonts w:hint="eastAsia"/>
                <w:sz w:val="20"/>
              </w:rPr>
              <w:t>French</w:t>
            </w:r>
          </w:p>
        </w:tc>
      </w:tr>
    </w:tbl>
    <w:p w:rsidR="001C618B" w:rsidRDefault="001C618B" w:rsidP="0064163F">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rsidP="0064163F">
      <w:pPr>
        <w:rPr>
          <w:rFonts w:ascii="Time New Roman" w:eastAsia="SimHei" w:hAnsi="Time New Roman" w:hint="eastAsia"/>
        </w:rPr>
      </w:pPr>
      <w:r>
        <w:rPr>
          <w:rFonts w:ascii="Time New Roman" w:eastAsia="SimHei" w:hAnsi="Time New Roman" w:hint="eastAsia"/>
        </w:rPr>
        <w:t>第</w:t>
      </w:r>
      <w:r w:rsidR="008E457F">
        <w:rPr>
          <w:rFonts w:ascii="Time New Roman" w:eastAsia="SimHei" w:hAnsi="Time New Roman" w:hint="eastAsia"/>
        </w:rPr>
        <w:t>七十七</w:t>
      </w:r>
      <w:r>
        <w:rPr>
          <w:rFonts w:ascii="Time New Roman" w:eastAsia="SimHei" w:hAnsi="Time New Roman" w:hint="eastAsia"/>
        </w:rPr>
        <w:t>届会议</w:t>
      </w:r>
    </w:p>
    <w:p w:rsidR="001C618B" w:rsidRDefault="001C618B" w:rsidP="0064163F">
      <w:pPr>
        <w:rPr>
          <w:rFonts w:hint="eastAsia"/>
        </w:rPr>
      </w:pPr>
      <w:r>
        <w:rPr>
          <w:rFonts w:hint="eastAsia"/>
        </w:rPr>
        <w:t>20</w:t>
      </w:r>
      <w:r w:rsidR="009E3AC6">
        <w:rPr>
          <w:rFonts w:hint="eastAsia"/>
        </w:rPr>
        <w:t>10</w:t>
      </w:r>
      <w:r>
        <w:rPr>
          <w:rFonts w:hint="eastAsia"/>
        </w:rPr>
        <w:t>年</w:t>
      </w:r>
      <w:r w:rsidR="008E457F">
        <w:rPr>
          <w:rFonts w:hint="eastAsia"/>
        </w:rPr>
        <w:t>8</w:t>
      </w:r>
      <w:r>
        <w:rPr>
          <w:rFonts w:hint="eastAsia"/>
        </w:rPr>
        <w:t>月</w:t>
      </w:r>
      <w:r w:rsidR="008E457F">
        <w:rPr>
          <w:rFonts w:hint="eastAsia"/>
        </w:rPr>
        <w:t>2</w:t>
      </w:r>
      <w:r>
        <w:rPr>
          <w:rFonts w:hint="eastAsia"/>
        </w:rPr>
        <w:t>日至</w:t>
      </w:r>
      <w:r w:rsidR="008E457F">
        <w:rPr>
          <w:rFonts w:hint="eastAsia"/>
        </w:rPr>
        <w:t>27</w:t>
      </w:r>
      <w:r>
        <w:rPr>
          <w:rFonts w:hint="eastAsia"/>
        </w:rPr>
        <w:t>日</w:t>
      </w:r>
    </w:p>
    <w:p w:rsidR="000C16DE" w:rsidRDefault="000C16DE" w:rsidP="0064163F">
      <w:pPr>
        <w:rPr>
          <w:rFonts w:hint="eastAsia"/>
        </w:rPr>
      </w:pPr>
    </w:p>
    <w:p w:rsidR="001C618B" w:rsidRDefault="00821756" w:rsidP="00821756">
      <w:pPr>
        <w:pStyle w:val="HChGC"/>
        <w:rPr>
          <w:rFonts w:hint="eastAsia"/>
          <w:lang w:val="fr-CH"/>
        </w:rPr>
      </w:pPr>
      <w:r>
        <w:rPr>
          <w:rFonts w:hint="eastAsia"/>
          <w:lang w:val="fr-CH"/>
        </w:rPr>
        <w:tab/>
      </w:r>
      <w:r>
        <w:rPr>
          <w:rFonts w:hint="eastAsia"/>
          <w:lang w:val="fr-CH"/>
        </w:rPr>
        <w:tab/>
      </w:r>
      <w:r w:rsidR="008E457F" w:rsidRPr="008E457F">
        <w:rPr>
          <w:rFonts w:hint="eastAsia"/>
          <w:lang w:val="en-GB"/>
        </w:rPr>
        <w:t>审议缔约国根据《公约》第九条提交的报告</w:t>
      </w:r>
    </w:p>
    <w:p w:rsidR="001C618B" w:rsidRDefault="008E457F" w:rsidP="008E457F">
      <w:pPr>
        <w:pStyle w:val="H1GC"/>
        <w:rPr>
          <w:rFonts w:hint="eastAsia"/>
          <w:lang w:val="en-GB"/>
        </w:rPr>
      </w:pPr>
      <w:r>
        <w:rPr>
          <w:rFonts w:hint="eastAsia"/>
        </w:rPr>
        <w:tab/>
      </w:r>
      <w:r>
        <w:rPr>
          <w:rFonts w:hint="eastAsia"/>
        </w:rPr>
        <w:tab/>
      </w:r>
      <w:r w:rsidRPr="008E457F">
        <w:rPr>
          <w:rFonts w:hint="eastAsia"/>
          <w:lang w:val="en-GB"/>
        </w:rPr>
        <w:t>消除种族歧视委员会的结论性意见</w:t>
      </w:r>
    </w:p>
    <w:p w:rsidR="008E457F" w:rsidRDefault="008E457F" w:rsidP="008E457F">
      <w:pPr>
        <w:pStyle w:val="HChGC"/>
        <w:rPr>
          <w:rFonts w:hint="eastAsia"/>
          <w:lang w:val="en-GB"/>
        </w:rPr>
      </w:pPr>
      <w:r>
        <w:rPr>
          <w:rFonts w:hint="eastAsia"/>
          <w:lang w:val="en-GB"/>
        </w:rPr>
        <w:tab/>
      </w:r>
      <w:r>
        <w:rPr>
          <w:rFonts w:hint="eastAsia"/>
          <w:lang w:val="en-GB"/>
        </w:rPr>
        <w:tab/>
      </w:r>
      <w:r w:rsidR="009623A6">
        <w:rPr>
          <w:rFonts w:hint="eastAsia"/>
          <w:lang w:val="en-GB"/>
        </w:rPr>
        <w:t>法国</w:t>
      </w:r>
    </w:p>
    <w:p w:rsidR="009623A6" w:rsidRPr="008526C0" w:rsidRDefault="00EC118C" w:rsidP="009623A6">
      <w:pPr>
        <w:pStyle w:val="SingleTxtGC"/>
        <w:rPr>
          <w:rFonts w:hint="eastAsia"/>
          <w:spacing w:val="-3"/>
          <w:lang w:val="en-GB"/>
        </w:rPr>
      </w:pPr>
      <w:r>
        <w:rPr>
          <w:lang w:val="en-GB"/>
        </w:rPr>
        <w:t>1.</w:t>
      </w:r>
      <w:r w:rsidR="00C20426">
        <w:rPr>
          <w:lang w:val="en-GB"/>
        </w:rPr>
        <w:t xml:space="preserve">  </w:t>
      </w:r>
      <w:r w:rsidR="009623A6" w:rsidRPr="008526C0">
        <w:rPr>
          <w:rFonts w:hint="eastAsia"/>
          <w:spacing w:val="-3"/>
          <w:lang w:val="en-GB"/>
        </w:rPr>
        <w:t>消除种族歧视委员会在</w:t>
      </w:r>
      <w:r w:rsidR="009623A6" w:rsidRPr="008526C0">
        <w:rPr>
          <w:spacing w:val="-3"/>
          <w:lang w:val="en-GB"/>
        </w:rPr>
        <w:t>2010</w:t>
      </w:r>
      <w:r w:rsidR="009623A6" w:rsidRPr="008526C0">
        <w:rPr>
          <w:rFonts w:hint="eastAsia"/>
          <w:spacing w:val="-3"/>
          <w:lang w:val="en-GB"/>
        </w:rPr>
        <w:t>年</w:t>
      </w:r>
      <w:r w:rsidR="009623A6" w:rsidRPr="008526C0">
        <w:rPr>
          <w:spacing w:val="-3"/>
          <w:lang w:val="en-GB"/>
        </w:rPr>
        <w:t>8</w:t>
      </w:r>
      <w:r w:rsidR="009623A6" w:rsidRPr="008526C0">
        <w:rPr>
          <w:rFonts w:hint="eastAsia"/>
          <w:spacing w:val="-3"/>
          <w:lang w:val="en-GB"/>
        </w:rPr>
        <w:t>月</w:t>
      </w:r>
      <w:r w:rsidR="009623A6" w:rsidRPr="008526C0">
        <w:rPr>
          <w:spacing w:val="-3"/>
          <w:lang w:val="en-GB"/>
        </w:rPr>
        <w:t>11</w:t>
      </w:r>
      <w:r w:rsidR="009623A6" w:rsidRPr="008526C0">
        <w:rPr>
          <w:rFonts w:hint="eastAsia"/>
          <w:spacing w:val="-3"/>
          <w:lang w:val="en-GB"/>
        </w:rPr>
        <w:t>日和</w:t>
      </w:r>
      <w:r w:rsidR="009623A6" w:rsidRPr="008526C0">
        <w:rPr>
          <w:spacing w:val="-3"/>
          <w:lang w:val="en-GB"/>
        </w:rPr>
        <w:t>12</w:t>
      </w:r>
      <w:r w:rsidR="009623A6" w:rsidRPr="008526C0">
        <w:rPr>
          <w:rFonts w:hint="eastAsia"/>
          <w:spacing w:val="-3"/>
          <w:lang w:val="en-GB"/>
        </w:rPr>
        <w:t>日举行的第</w:t>
      </w:r>
      <w:r w:rsidR="009623A6" w:rsidRPr="008526C0">
        <w:rPr>
          <w:spacing w:val="-3"/>
          <w:lang w:val="en-GB"/>
        </w:rPr>
        <w:t>2026</w:t>
      </w:r>
      <w:r w:rsidR="009623A6" w:rsidRPr="008526C0">
        <w:rPr>
          <w:rFonts w:hint="eastAsia"/>
          <w:spacing w:val="-3"/>
          <w:lang w:val="en-GB"/>
        </w:rPr>
        <w:t>次和第</w:t>
      </w:r>
      <w:r w:rsidR="009623A6" w:rsidRPr="008526C0">
        <w:rPr>
          <w:spacing w:val="-3"/>
          <w:lang w:val="en-GB"/>
        </w:rPr>
        <w:t>2027</w:t>
      </w:r>
      <w:r w:rsidR="009623A6" w:rsidRPr="008526C0">
        <w:rPr>
          <w:rFonts w:hint="eastAsia"/>
          <w:spacing w:val="-3"/>
          <w:lang w:val="en-GB"/>
        </w:rPr>
        <w:t>次会议</w:t>
      </w:r>
      <w:r>
        <w:rPr>
          <w:rFonts w:hint="eastAsia"/>
          <w:spacing w:val="-3"/>
          <w:lang w:val="en-GB"/>
        </w:rPr>
        <w:t>(</w:t>
      </w:r>
      <w:r w:rsidR="009623A6" w:rsidRPr="008526C0">
        <w:rPr>
          <w:spacing w:val="-3"/>
          <w:lang w:val="en-GB"/>
        </w:rPr>
        <w:t>CERD</w:t>
      </w:r>
      <w:r>
        <w:rPr>
          <w:spacing w:val="-3"/>
          <w:lang w:val="en-GB"/>
        </w:rPr>
        <w:t>/</w:t>
      </w:r>
      <w:r w:rsidR="009623A6" w:rsidRPr="008526C0">
        <w:rPr>
          <w:spacing w:val="-3"/>
          <w:lang w:val="en-GB"/>
        </w:rPr>
        <w:t>C</w:t>
      </w:r>
      <w:r>
        <w:rPr>
          <w:spacing w:val="-3"/>
          <w:lang w:val="en-GB"/>
        </w:rPr>
        <w:t>/</w:t>
      </w:r>
      <w:r w:rsidR="009623A6" w:rsidRPr="008526C0">
        <w:rPr>
          <w:spacing w:val="-3"/>
          <w:lang w:val="en-GB"/>
        </w:rPr>
        <w:t>SR.2026</w:t>
      </w:r>
      <w:r w:rsidR="009623A6" w:rsidRPr="008526C0">
        <w:rPr>
          <w:rFonts w:hint="eastAsia"/>
          <w:spacing w:val="-3"/>
          <w:lang w:val="en-GB"/>
        </w:rPr>
        <w:t>和</w:t>
      </w:r>
      <w:r w:rsidR="009623A6" w:rsidRPr="008526C0">
        <w:rPr>
          <w:spacing w:val="-3"/>
          <w:lang w:val="en-GB"/>
        </w:rPr>
        <w:t>2027</w:t>
      </w:r>
      <w:r>
        <w:rPr>
          <w:rFonts w:hint="eastAsia"/>
          <w:spacing w:val="-3"/>
          <w:lang w:val="en-GB"/>
        </w:rPr>
        <w:t>)</w:t>
      </w:r>
      <w:r w:rsidR="009623A6" w:rsidRPr="008526C0">
        <w:rPr>
          <w:rFonts w:hint="eastAsia"/>
          <w:spacing w:val="-3"/>
          <w:lang w:val="en-GB"/>
        </w:rPr>
        <w:t>上审议了法国在一份文件</w:t>
      </w:r>
      <w:r>
        <w:rPr>
          <w:rFonts w:hint="eastAsia"/>
          <w:spacing w:val="-3"/>
          <w:lang w:val="en-GB"/>
        </w:rPr>
        <w:t>(</w:t>
      </w:r>
      <w:r w:rsidR="009623A6" w:rsidRPr="008526C0">
        <w:rPr>
          <w:spacing w:val="-3"/>
          <w:lang w:val="en-GB"/>
        </w:rPr>
        <w:t>CERD</w:t>
      </w:r>
      <w:r>
        <w:rPr>
          <w:spacing w:val="-3"/>
          <w:lang w:val="en-GB"/>
        </w:rPr>
        <w:t>/</w:t>
      </w:r>
      <w:r w:rsidR="009623A6" w:rsidRPr="008526C0">
        <w:rPr>
          <w:spacing w:val="-3"/>
          <w:lang w:val="en-GB"/>
        </w:rPr>
        <w:t>C</w:t>
      </w:r>
      <w:r>
        <w:rPr>
          <w:spacing w:val="-3"/>
          <w:lang w:val="en-GB"/>
        </w:rPr>
        <w:t>/</w:t>
      </w:r>
      <w:r w:rsidR="009623A6" w:rsidRPr="008526C0">
        <w:rPr>
          <w:spacing w:val="-3"/>
          <w:lang w:val="en-GB"/>
        </w:rPr>
        <w:t>FRA</w:t>
      </w:r>
      <w:r>
        <w:rPr>
          <w:spacing w:val="-3"/>
          <w:lang w:val="en-GB"/>
        </w:rPr>
        <w:t>/</w:t>
      </w:r>
      <w:r w:rsidR="009623A6" w:rsidRPr="008526C0">
        <w:rPr>
          <w:spacing w:val="-3"/>
          <w:lang w:val="en-GB"/>
        </w:rPr>
        <w:t>17-19</w:t>
      </w:r>
      <w:r>
        <w:rPr>
          <w:rFonts w:hint="eastAsia"/>
          <w:spacing w:val="-3"/>
          <w:lang w:val="en-GB"/>
        </w:rPr>
        <w:t>)</w:t>
      </w:r>
      <w:r w:rsidR="009623A6" w:rsidRPr="008526C0">
        <w:rPr>
          <w:rFonts w:hint="eastAsia"/>
          <w:spacing w:val="-3"/>
          <w:lang w:val="en-GB"/>
        </w:rPr>
        <w:t>中提交的第十七至第十九次定期报告。在</w:t>
      </w:r>
      <w:r w:rsidR="009623A6" w:rsidRPr="008526C0">
        <w:rPr>
          <w:spacing w:val="-3"/>
          <w:lang w:val="en-GB"/>
        </w:rPr>
        <w:t>2010</w:t>
      </w:r>
      <w:r w:rsidR="009623A6" w:rsidRPr="008526C0">
        <w:rPr>
          <w:rFonts w:hint="eastAsia"/>
          <w:spacing w:val="-3"/>
          <w:lang w:val="en-GB"/>
        </w:rPr>
        <w:t>年</w:t>
      </w:r>
      <w:r w:rsidR="009623A6" w:rsidRPr="008526C0">
        <w:rPr>
          <w:spacing w:val="-3"/>
          <w:lang w:val="en-GB"/>
        </w:rPr>
        <w:t>8</w:t>
      </w:r>
      <w:r w:rsidR="009623A6" w:rsidRPr="008526C0">
        <w:rPr>
          <w:rFonts w:hint="eastAsia"/>
          <w:spacing w:val="-3"/>
          <w:lang w:val="en-GB"/>
        </w:rPr>
        <w:t>月</w:t>
      </w:r>
      <w:r w:rsidR="009623A6" w:rsidRPr="008526C0">
        <w:rPr>
          <w:spacing w:val="-3"/>
          <w:lang w:val="en-GB"/>
        </w:rPr>
        <w:t>24</w:t>
      </w:r>
      <w:r w:rsidR="009623A6" w:rsidRPr="008526C0">
        <w:rPr>
          <w:rFonts w:hint="eastAsia"/>
          <w:spacing w:val="-3"/>
          <w:lang w:val="en-GB"/>
        </w:rPr>
        <w:t>日和</w:t>
      </w:r>
      <w:r w:rsidR="009623A6" w:rsidRPr="008526C0">
        <w:rPr>
          <w:spacing w:val="-3"/>
          <w:lang w:val="en-GB"/>
        </w:rPr>
        <w:t>25</w:t>
      </w:r>
      <w:r w:rsidR="009623A6" w:rsidRPr="008526C0">
        <w:rPr>
          <w:rFonts w:hint="eastAsia"/>
          <w:spacing w:val="-3"/>
          <w:lang w:val="en-GB"/>
        </w:rPr>
        <w:t>日举行的第</w:t>
      </w:r>
      <w:r w:rsidR="009623A6" w:rsidRPr="008526C0">
        <w:rPr>
          <w:spacing w:val="-3"/>
          <w:lang w:val="en-GB"/>
        </w:rPr>
        <w:t>2044</w:t>
      </w:r>
      <w:r w:rsidR="009623A6" w:rsidRPr="008526C0">
        <w:rPr>
          <w:rFonts w:hint="eastAsia"/>
          <w:spacing w:val="-3"/>
          <w:lang w:val="en-GB"/>
        </w:rPr>
        <w:t>次和</w:t>
      </w:r>
      <w:r w:rsidR="009623A6" w:rsidRPr="008526C0">
        <w:rPr>
          <w:spacing w:val="-3"/>
          <w:lang w:val="en-GB"/>
        </w:rPr>
        <w:t>2045</w:t>
      </w:r>
      <w:r w:rsidR="009623A6" w:rsidRPr="008526C0">
        <w:rPr>
          <w:rFonts w:hint="eastAsia"/>
          <w:spacing w:val="-3"/>
          <w:lang w:val="en-GB"/>
        </w:rPr>
        <w:t>次会议</w:t>
      </w:r>
      <w:r>
        <w:rPr>
          <w:rFonts w:hint="eastAsia"/>
          <w:spacing w:val="-3"/>
          <w:lang w:val="en-GB"/>
        </w:rPr>
        <w:t>(</w:t>
      </w:r>
      <w:r w:rsidR="009623A6" w:rsidRPr="008526C0">
        <w:rPr>
          <w:spacing w:val="-3"/>
          <w:lang w:val="en-GB"/>
        </w:rPr>
        <w:t>CERD</w:t>
      </w:r>
      <w:r>
        <w:rPr>
          <w:spacing w:val="-3"/>
          <w:lang w:val="en-GB"/>
        </w:rPr>
        <w:t>/</w:t>
      </w:r>
      <w:r w:rsidR="009623A6" w:rsidRPr="008526C0">
        <w:rPr>
          <w:spacing w:val="-3"/>
          <w:lang w:val="en-GB"/>
        </w:rPr>
        <w:t>C</w:t>
      </w:r>
      <w:r>
        <w:rPr>
          <w:spacing w:val="-3"/>
          <w:lang w:val="en-GB"/>
        </w:rPr>
        <w:t>/</w:t>
      </w:r>
      <w:r w:rsidR="009623A6" w:rsidRPr="008526C0">
        <w:rPr>
          <w:spacing w:val="-3"/>
          <w:lang w:val="en-GB"/>
        </w:rPr>
        <w:t>SR.2044</w:t>
      </w:r>
      <w:r w:rsidR="009623A6" w:rsidRPr="008526C0">
        <w:rPr>
          <w:rFonts w:hint="eastAsia"/>
          <w:spacing w:val="-3"/>
          <w:lang w:val="en-GB"/>
        </w:rPr>
        <w:t>和</w:t>
      </w:r>
      <w:r w:rsidR="009623A6" w:rsidRPr="008526C0">
        <w:rPr>
          <w:spacing w:val="-3"/>
          <w:lang w:val="en-GB"/>
        </w:rPr>
        <w:t>2045</w:t>
      </w:r>
      <w:r>
        <w:rPr>
          <w:rFonts w:hint="eastAsia"/>
          <w:spacing w:val="-3"/>
          <w:lang w:val="en-GB"/>
        </w:rPr>
        <w:t>)</w:t>
      </w:r>
      <w:r w:rsidR="009623A6" w:rsidRPr="008526C0">
        <w:rPr>
          <w:rFonts w:hint="eastAsia"/>
          <w:spacing w:val="-3"/>
          <w:lang w:val="en-GB"/>
        </w:rPr>
        <w:t>上</w:t>
      </w:r>
      <w:r>
        <w:rPr>
          <w:rFonts w:hint="eastAsia"/>
          <w:spacing w:val="-3"/>
          <w:lang w:val="en-GB"/>
        </w:rPr>
        <w:t>，</w:t>
      </w:r>
      <w:r w:rsidR="009623A6" w:rsidRPr="008526C0">
        <w:rPr>
          <w:rFonts w:hint="eastAsia"/>
          <w:spacing w:val="-3"/>
          <w:lang w:val="en-GB"/>
        </w:rPr>
        <w:t>委员会通过了以下结论性意见。</w:t>
      </w:r>
    </w:p>
    <w:p w:rsidR="009623A6" w:rsidRPr="009623A6" w:rsidRDefault="009623A6" w:rsidP="009623A6">
      <w:pPr>
        <w:pStyle w:val="H1GC"/>
        <w:rPr>
          <w:rFonts w:hint="eastAsia"/>
          <w:lang w:val="en-GB"/>
        </w:rPr>
      </w:pPr>
      <w:r w:rsidRPr="009623A6">
        <w:rPr>
          <w:lang w:val="en-GB"/>
        </w:rPr>
        <w:tab/>
        <w:t>A.</w:t>
      </w:r>
      <w:r w:rsidRPr="009623A6">
        <w:rPr>
          <w:lang w:val="en-GB"/>
        </w:rPr>
        <w:tab/>
      </w:r>
      <w:r w:rsidRPr="009623A6">
        <w:rPr>
          <w:rFonts w:hint="eastAsia"/>
          <w:lang w:val="en-GB"/>
        </w:rPr>
        <w:t>导言</w:t>
      </w:r>
    </w:p>
    <w:p w:rsidR="009623A6" w:rsidRPr="009623A6" w:rsidRDefault="00EC118C" w:rsidP="009623A6">
      <w:pPr>
        <w:pStyle w:val="SingleTxtGC"/>
        <w:rPr>
          <w:lang w:val="en-GB"/>
        </w:rPr>
      </w:pPr>
      <w:r>
        <w:rPr>
          <w:lang w:val="en-GB"/>
        </w:rPr>
        <w:t>2.</w:t>
      </w:r>
      <w:r w:rsidR="00C20426">
        <w:rPr>
          <w:lang w:val="en-GB"/>
        </w:rPr>
        <w:t xml:space="preserve">  </w:t>
      </w:r>
      <w:r w:rsidR="009623A6" w:rsidRPr="009623A6">
        <w:rPr>
          <w:rFonts w:hint="eastAsia"/>
          <w:lang w:val="en-GB"/>
        </w:rPr>
        <w:t>缔约国提交的报告</w:t>
      </w:r>
      <w:r>
        <w:rPr>
          <w:rFonts w:hint="eastAsia"/>
          <w:lang w:val="en-GB"/>
        </w:rPr>
        <w:t>(</w:t>
      </w:r>
      <w:r w:rsidR="009623A6" w:rsidRPr="009623A6">
        <w:rPr>
          <w:lang w:val="en-GB"/>
        </w:rPr>
        <w:t>CERD</w:t>
      </w:r>
      <w:r>
        <w:rPr>
          <w:lang w:val="en-GB"/>
        </w:rPr>
        <w:t>/</w:t>
      </w:r>
      <w:r w:rsidR="009623A6" w:rsidRPr="009623A6">
        <w:rPr>
          <w:lang w:val="en-GB"/>
        </w:rPr>
        <w:t>C</w:t>
      </w:r>
      <w:r>
        <w:rPr>
          <w:lang w:val="en-GB"/>
        </w:rPr>
        <w:t>/</w:t>
      </w:r>
      <w:r w:rsidR="009623A6" w:rsidRPr="009623A6">
        <w:rPr>
          <w:lang w:val="en-GB"/>
        </w:rPr>
        <w:t>FRA</w:t>
      </w:r>
      <w:r>
        <w:rPr>
          <w:lang w:val="en-GB"/>
        </w:rPr>
        <w:t>/</w:t>
      </w:r>
      <w:r w:rsidR="009623A6" w:rsidRPr="009623A6">
        <w:rPr>
          <w:lang w:val="en-GB"/>
        </w:rPr>
        <w:t>17-19</w:t>
      </w:r>
      <w:r>
        <w:rPr>
          <w:rFonts w:hint="eastAsia"/>
          <w:lang w:val="en-GB"/>
        </w:rPr>
        <w:t>)</w:t>
      </w:r>
      <w:r w:rsidR="00B56F09" w:rsidRPr="009623A6">
        <w:rPr>
          <w:rFonts w:hint="eastAsia"/>
          <w:lang w:val="en-GB"/>
        </w:rPr>
        <w:t>细致、全面</w:t>
      </w:r>
      <w:r>
        <w:rPr>
          <w:rFonts w:hint="eastAsia"/>
          <w:lang w:val="en-GB"/>
        </w:rPr>
        <w:t>，</w:t>
      </w:r>
      <w:r w:rsidR="009623A6" w:rsidRPr="009623A6">
        <w:rPr>
          <w:rFonts w:hint="eastAsia"/>
          <w:lang w:val="en-GB"/>
        </w:rPr>
        <w:t>质量很高</w:t>
      </w:r>
      <w:r>
        <w:rPr>
          <w:rFonts w:hint="eastAsia"/>
          <w:lang w:val="en-GB"/>
        </w:rPr>
        <w:t>，</w:t>
      </w:r>
      <w:r w:rsidR="00B56F09">
        <w:rPr>
          <w:rFonts w:hint="eastAsia"/>
          <w:lang w:val="en-GB"/>
        </w:rPr>
        <w:t>报告提交及时</w:t>
      </w:r>
      <w:r>
        <w:rPr>
          <w:rFonts w:hint="eastAsia"/>
          <w:lang w:val="en-GB"/>
        </w:rPr>
        <w:t>，</w:t>
      </w:r>
      <w:r w:rsidR="00B56F09">
        <w:rPr>
          <w:rFonts w:hint="eastAsia"/>
          <w:lang w:val="en-GB"/>
        </w:rPr>
        <w:t>而且</w:t>
      </w:r>
      <w:r w:rsidR="009623A6" w:rsidRPr="009623A6">
        <w:rPr>
          <w:rFonts w:hint="eastAsia"/>
          <w:lang w:val="en-GB"/>
        </w:rPr>
        <w:t>按照报告准则</w:t>
      </w:r>
      <w:r>
        <w:rPr>
          <w:rFonts w:hint="eastAsia"/>
          <w:lang w:val="en-GB"/>
        </w:rPr>
        <w:t>(</w:t>
      </w:r>
      <w:r w:rsidR="009623A6" w:rsidRPr="009623A6">
        <w:rPr>
          <w:lang w:val="en-GB"/>
        </w:rPr>
        <w:t>CERD</w:t>
      </w:r>
      <w:r>
        <w:rPr>
          <w:lang w:val="en-GB"/>
        </w:rPr>
        <w:t>/</w:t>
      </w:r>
      <w:r w:rsidR="009623A6" w:rsidRPr="009623A6">
        <w:rPr>
          <w:lang w:val="en-GB"/>
        </w:rPr>
        <w:t>C</w:t>
      </w:r>
      <w:r>
        <w:rPr>
          <w:lang w:val="en-GB"/>
        </w:rPr>
        <w:t>/</w:t>
      </w:r>
      <w:r w:rsidR="009623A6" w:rsidRPr="009623A6">
        <w:rPr>
          <w:lang w:val="en-GB"/>
        </w:rPr>
        <w:t>2007</w:t>
      </w:r>
      <w:r>
        <w:rPr>
          <w:lang w:val="en-GB"/>
        </w:rPr>
        <w:t>/</w:t>
      </w:r>
      <w:r w:rsidR="009623A6" w:rsidRPr="009623A6">
        <w:rPr>
          <w:lang w:val="en-GB"/>
        </w:rPr>
        <w:t>1</w:t>
      </w:r>
      <w:r>
        <w:rPr>
          <w:rFonts w:hint="eastAsia"/>
          <w:lang w:val="en-GB"/>
        </w:rPr>
        <w:t>)</w:t>
      </w:r>
      <w:r w:rsidR="009623A6" w:rsidRPr="009623A6">
        <w:rPr>
          <w:rFonts w:hint="eastAsia"/>
          <w:lang w:val="en-GB"/>
        </w:rPr>
        <w:t>编写</w:t>
      </w:r>
      <w:r>
        <w:rPr>
          <w:rFonts w:hint="eastAsia"/>
          <w:lang w:val="en-GB"/>
        </w:rPr>
        <w:t>，</w:t>
      </w:r>
      <w:r w:rsidR="00B56F09" w:rsidRPr="009623A6">
        <w:rPr>
          <w:rFonts w:hint="eastAsia"/>
          <w:lang w:val="en-GB"/>
        </w:rPr>
        <w:t>委员会对此表示欢迎</w:t>
      </w:r>
      <w:r w:rsidR="009623A6" w:rsidRPr="009623A6">
        <w:rPr>
          <w:rFonts w:hint="eastAsia"/>
          <w:lang w:val="en-GB"/>
        </w:rPr>
        <w:t>。委员会还表示赞赏的是</w:t>
      </w:r>
      <w:r>
        <w:rPr>
          <w:rFonts w:hint="eastAsia"/>
          <w:lang w:val="en-GB"/>
        </w:rPr>
        <w:t>，</w:t>
      </w:r>
      <w:r w:rsidR="009623A6" w:rsidRPr="009623A6">
        <w:rPr>
          <w:rFonts w:hint="eastAsia"/>
          <w:lang w:val="en-GB"/>
        </w:rPr>
        <w:t>委员会与代表团能够进行坦率和诚挚的对话</w:t>
      </w:r>
      <w:r>
        <w:rPr>
          <w:rFonts w:hint="eastAsia"/>
          <w:lang w:val="en-GB"/>
        </w:rPr>
        <w:t>；</w:t>
      </w:r>
      <w:r w:rsidR="009623A6" w:rsidRPr="009623A6">
        <w:rPr>
          <w:rFonts w:hint="eastAsia"/>
          <w:lang w:val="en-GB"/>
        </w:rPr>
        <w:t>代表团作出了努力</w:t>
      </w:r>
      <w:r>
        <w:rPr>
          <w:rFonts w:hint="eastAsia"/>
          <w:lang w:val="en-GB"/>
        </w:rPr>
        <w:t>，</w:t>
      </w:r>
      <w:r w:rsidR="009623A6" w:rsidRPr="009623A6">
        <w:rPr>
          <w:rFonts w:hint="eastAsia"/>
          <w:lang w:val="en-GB"/>
        </w:rPr>
        <w:t>提供详细信息回答问题单</w:t>
      </w:r>
      <w:r>
        <w:rPr>
          <w:rFonts w:hint="eastAsia"/>
          <w:lang w:val="en-GB"/>
        </w:rPr>
        <w:t>(</w:t>
      </w:r>
      <w:r w:rsidR="009623A6" w:rsidRPr="009623A6">
        <w:rPr>
          <w:lang w:val="en-GB"/>
        </w:rPr>
        <w:t>CERD</w:t>
      </w:r>
      <w:r>
        <w:rPr>
          <w:lang w:val="en-GB"/>
        </w:rPr>
        <w:t>/</w:t>
      </w:r>
      <w:r w:rsidR="009623A6" w:rsidRPr="009623A6">
        <w:rPr>
          <w:lang w:val="en-GB"/>
        </w:rPr>
        <w:t>C</w:t>
      </w:r>
      <w:r>
        <w:rPr>
          <w:lang w:val="en-GB"/>
        </w:rPr>
        <w:t>/</w:t>
      </w:r>
      <w:r w:rsidR="009623A6" w:rsidRPr="009623A6">
        <w:rPr>
          <w:lang w:val="en-GB"/>
        </w:rPr>
        <w:t>FRA</w:t>
      </w:r>
      <w:r>
        <w:rPr>
          <w:lang w:val="en-GB"/>
        </w:rPr>
        <w:t>/</w:t>
      </w:r>
      <w:r w:rsidR="009623A6" w:rsidRPr="009623A6">
        <w:rPr>
          <w:lang w:val="en-GB"/>
        </w:rPr>
        <w:t>Q</w:t>
      </w:r>
      <w:r>
        <w:rPr>
          <w:lang w:val="en-GB"/>
        </w:rPr>
        <w:t>/</w:t>
      </w:r>
      <w:r w:rsidR="009623A6" w:rsidRPr="009623A6">
        <w:rPr>
          <w:lang w:val="en-GB"/>
        </w:rPr>
        <w:t>17-19</w:t>
      </w:r>
      <w:r>
        <w:rPr>
          <w:rFonts w:hint="eastAsia"/>
          <w:lang w:val="en-GB"/>
        </w:rPr>
        <w:t>)</w:t>
      </w:r>
      <w:r>
        <w:rPr>
          <w:rFonts w:hint="eastAsia"/>
          <w:lang w:val="en-GB"/>
        </w:rPr>
        <w:t>，</w:t>
      </w:r>
      <w:r w:rsidR="009623A6" w:rsidRPr="009623A6">
        <w:rPr>
          <w:rFonts w:hint="eastAsia"/>
          <w:lang w:val="en-GB"/>
        </w:rPr>
        <w:t>并且在讨论过程中回答了委员会成员提出的大多数问题。</w:t>
      </w:r>
    </w:p>
    <w:p w:rsidR="009623A6" w:rsidRPr="009623A6" w:rsidRDefault="00EC118C" w:rsidP="009623A6">
      <w:pPr>
        <w:pStyle w:val="SingleTxtGC"/>
        <w:rPr>
          <w:lang w:val="en-GB"/>
        </w:rPr>
      </w:pPr>
      <w:r>
        <w:rPr>
          <w:lang w:val="en-GB"/>
        </w:rPr>
        <w:t>3.</w:t>
      </w:r>
      <w:r w:rsidR="00C20426">
        <w:rPr>
          <w:lang w:val="en-GB"/>
        </w:rPr>
        <w:t xml:space="preserve">  </w:t>
      </w:r>
      <w:r w:rsidR="009623A6" w:rsidRPr="009623A6">
        <w:rPr>
          <w:rFonts w:hint="eastAsia"/>
          <w:lang w:val="en-GB"/>
        </w:rPr>
        <w:t>委员会赞扬出席会议的民间社会代表的积极参与和对反对种族歧视的承诺。</w:t>
      </w:r>
    </w:p>
    <w:p w:rsidR="009623A6" w:rsidRPr="009623A6" w:rsidRDefault="009623A6" w:rsidP="009623A6">
      <w:pPr>
        <w:pStyle w:val="H1GC"/>
        <w:rPr>
          <w:lang w:val="en-GB"/>
        </w:rPr>
      </w:pPr>
      <w:r>
        <w:rPr>
          <w:rFonts w:hint="eastAsia"/>
          <w:lang w:val="en-GB"/>
        </w:rPr>
        <w:tab/>
      </w:r>
      <w:r>
        <w:rPr>
          <w:lang w:val="en-GB"/>
        </w:rPr>
        <w:t>B.</w:t>
      </w:r>
      <w:r>
        <w:rPr>
          <w:rFonts w:hint="eastAsia"/>
          <w:lang w:val="en-GB"/>
        </w:rPr>
        <w:tab/>
      </w:r>
      <w:r w:rsidRPr="009623A6">
        <w:rPr>
          <w:rFonts w:hint="eastAsia"/>
          <w:lang w:val="en-GB"/>
        </w:rPr>
        <w:t>积极方面</w:t>
      </w:r>
    </w:p>
    <w:p w:rsidR="009623A6" w:rsidRPr="009623A6" w:rsidRDefault="00EC118C" w:rsidP="009623A6">
      <w:pPr>
        <w:pStyle w:val="SingleTxtGC"/>
        <w:rPr>
          <w:lang w:val="en-GB"/>
        </w:rPr>
      </w:pPr>
      <w:r>
        <w:rPr>
          <w:lang w:val="en-GB"/>
        </w:rPr>
        <w:t>4.</w:t>
      </w:r>
      <w:r w:rsidR="00C20426">
        <w:rPr>
          <w:lang w:val="en-GB"/>
        </w:rPr>
        <w:t xml:space="preserve">  </w:t>
      </w:r>
      <w:r w:rsidR="009623A6" w:rsidRPr="009623A6">
        <w:rPr>
          <w:rFonts w:hint="eastAsia"/>
          <w:lang w:val="en-GB"/>
        </w:rPr>
        <w:t>委员会赞扬国家人权咨询委员会在国家和国际两级开展的工作。委员会强调了国家人权咨询委员会就法律草案发布的意见的重要性并请该国政府在这方面继续与该委员会磋商。</w:t>
      </w:r>
    </w:p>
    <w:p w:rsidR="009623A6" w:rsidRPr="009623A6" w:rsidRDefault="00EC118C" w:rsidP="009623A6">
      <w:pPr>
        <w:pStyle w:val="SingleTxtGC"/>
        <w:rPr>
          <w:lang w:val="en-GB"/>
        </w:rPr>
      </w:pPr>
      <w:r>
        <w:rPr>
          <w:lang w:val="en-GB"/>
        </w:rPr>
        <w:t>5.</w:t>
      </w:r>
      <w:r w:rsidR="00C20426">
        <w:rPr>
          <w:lang w:val="en-GB"/>
        </w:rPr>
        <w:t xml:space="preserve">  </w:t>
      </w:r>
      <w:r w:rsidR="009623A6" w:rsidRPr="009623A6">
        <w:rPr>
          <w:rFonts w:hint="eastAsia"/>
          <w:lang w:val="en-GB"/>
        </w:rPr>
        <w:t>委员会欢迎反对种族歧视所需法律文书的实施</w:t>
      </w:r>
      <w:r>
        <w:rPr>
          <w:rFonts w:hint="eastAsia"/>
          <w:lang w:val="en-GB"/>
        </w:rPr>
        <w:t>，</w:t>
      </w:r>
      <w:r w:rsidR="009623A6" w:rsidRPr="009623A6">
        <w:rPr>
          <w:rFonts w:hint="eastAsia"/>
          <w:lang w:val="en-GB"/>
        </w:rPr>
        <w:t>例如</w:t>
      </w:r>
      <w:r w:rsidR="009623A6" w:rsidRPr="009623A6">
        <w:rPr>
          <w:lang w:val="en-GB"/>
        </w:rPr>
        <w:t>2007</w:t>
      </w:r>
      <w:r w:rsidR="009623A6" w:rsidRPr="009623A6">
        <w:rPr>
          <w:rFonts w:hint="eastAsia"/>
          <w:lang w:val="en-GB"/>
        </w:rPr>
        <w:t>年</w:t>
      </w:r>
      <w:r w:rsidR="009623A6" w:rsidRPr="009623A6">
        <w:rPr>
          <w:lang w:val="en-GB"/>
        </w:rPr>
        <w:t>3</w:t>
      </w:r>
      <w:r w:rsidR="009623A6" w:rsidRPr="009623A6">
        <w:rPr>
          <w:rFonts w:hint="eastAsia"/>
          <w:lang w:val="en-GB"/>
        </w:rPr>
        <w:t>月</w:t>
      </w:r>
      <w:r w:rsidR="009623A6" w:rsidRPr="009623A6">
        <w:rPr>
          <w:lang w:val="en-GB"/>
        </w:rPr>
        <w:t>5</w:t>
      </w:r>
      <w:r w:rsidR="009623A6" w:rsidRPr="009623A6">
        <w:rPr>
          <w:rFonts w:hint="eastAsia"/>
          <w:lang w:val="en-GB"/>
        </w:rPr>
        <w:t>日的《有执行力的住房权法》和</w:t>
      </w:r>
      <w:r w:rsidR="009623A6" w:rsidRPr="009623A6">
        <w:rPr>
          <w:lang w:val="en-GB"/>
        </w:rPr>
        <w:t>2006</w:t>
      </w:r>
      <w:r w:rsidR="009623A6" w:rsidRPr="009623A6">
        <w:rPr>
          <w:rFonts w:hint="eastAsia"/>
          <w:lang w:val="en-GB"/>
        </w:rPr>
        <w:t>年</w:t>
      </w:r>
      <w:r w:rsidR="009623A6" w:rsidRPr="009623A6">
        <w:rPr>
          <w:lang w:val="en-GB"/>
        </w:rPr>
        <w:t>3</w:t>
      </w:r>
      <w:r w:rsidR="009623A6" w:rsidRPr="009623A6">
        <w:rPr>
          <w:rFonts w:hint="eastAsia"/>
          <w:lang w:val="en-GB"/>
        </w:rPr>
        <w:t>月</w:t>
      </w:r>
      <w:r w:rsidR="009623A6" w:rsidRPr="009623A6">
        <w:rPr>
          <w:lang w:val="en-GB"/>
        </w:rPr>
        <w:t>31</w:t>
      </w:r>
      <w:r w:rsidR="009623A6" w:rsidRPr="009623A6">
        <w:rPr>
          <w:rFonts w:hint="eastAsia"/>
          <w:lang w:val="en-GB"/>
        </w:rPr>
        <w:t>日的《平等机会法》</w:t>
      </w:r>
      <w:r>
        <w:rPr>
          <w:rFonts w:hint="eastAsia"/>
          <w:lang w:val="en-GB"/>
        </w:rPr>
        <w:t>，</w:t>
      </w:r>
      <w:r w:rsidR="009623A6" w:rsidRPr="009623A6">
        <w:rPr>
          <w:rFonts w:hint="eastAsia"/>
          <w:lang w:val="en-GB"/>
        </w:rPr>
        <w:t>以及建立国家机制在省级预防和打击种族歧视</w:t>
      </w:r>
      <w:r>
        <w:rPr>
          <w:rFonts w:hint="eastAsia"/>
          <w:lang w:val="en-GB"/>
        </w:rPr>
        <w:t>，</w:t>
      </w:r>
      <w:r w:rsidR="009623A6" w:rsidRPr="009623A6">
        <w:rPr>
          <w:rFonts w:hint="eastAsia"/>
          <w:lang w:val="en-GB"/>
        </w:rPr>
        <w:t>例如促进平等机会和国籍委员会和检察机关中的反歧视联络中心。</w:t>
      </w:r>
    </w:p>
    <w:p w:rsidR="009623A6" w:rsidRPr="009623A6" w:rsidRDefault="00EC118C" w:rsidP="009623A6">
      <w:pPr>
        <w:pStyle w:val="SingleTxtGC"/>
        <w:rPr>
          <w:rFonts w:hint="eastAsia"/>
          <w:lang w:val="en-GB"/>
        </w:rPr>
      </w:pPr>
      <w:r>
        <w:rPr>
          <w:lang w:val="en-GB"/>
        </w:rPr>
        <w:t>6.</w:t>
      </w:r>
      <w:r w:rsidR="00C20426">
        <w:rPr>
          <w:lang w:val="en-GB"/>
        </w:rPr>
        <w:t xml:space="preserve">  </w:t>
      </w:r>
      <w:r w:rsidR="009623A6" w:rsidRPr="009623A6">
        <w:rPr>
          <w:rFonts w:hint="eastAsia"/>
          <w:lang w:val="en-GB"/>
        </w:rPr>
        <w:t>委员会欢迎</w:t>
      </w:r>
      <w:r w:rsidR="009623A6" w:rsidRPr="009623A6">
        <w:rPr>
          <w:lang w:val="en-GB"/>
        </w:rPr>
        <w:t>2008</w:t>
      </w:r>
      <w:r w:rsidR="009623A6" w:rsidRPr="009623A6">
        <w:rPr>
          <w:rFonts w:hint="eastAsia"/>
          <w:lang w:val="en-GB"/>
        </w:rPr>
        <w:t>年</w:t>
      </w:r>
      <w:r w:rsidR="009623A6" w:rsidRPr="009623A6">
        <w:rPr>
          <w:lang w:val="en-GB"/>
        </w:rPr>
        <w:t>7</w:t>
      </w:r>
      <w:r w:rsidR="009623A6" w:rsidRPr="009623A6">
        <w:rPr>
          <w:rFonts w:hint="eastAsia"/>
          <w:lang w:val="en-GB"/>
        </w:rPr>
        <w:t>月</w:t>
      </w:r>
      <w:r w:rsidR="009623A6" w:rsidRPr="009623A6">
        <w:rPr>
          <w:lang w:val="en-GB"/>
        </w:rPr>
        <w:t>23</w:t>
      </w:r>
      <w:r w:rsidR="009623A6" w:rsidRPr="009623A6">
        <w:rPr>
          <w:rFonts w:hint="eastAsia"/>
          <w:lang w:val="en-GB"/>
        </w:rPr>
        <w:t>日的宪法修正案</w:t>
      </w:r>
      <w:r>
        <w:rPr>
          <w:rFonts w:hint="eastAsia"/>
          <w:lang w:val="en-GB"/>
        </w:rPr>
        <w:t>，</w:t>
      </w:r>
      <w:r w:rsidR="009623A6" w:rsidRPr="009623A6">
        <w:rPr>
          <w:rFonts w:hint="eastAsia"/>
          <w:lang w:val="en-GB"/>
        </w:rPr>
        <w:t>该修正案使每个受法院管辖者有权自</w:t>
      </w:r>
      <w:r w:rsidR="009623A6" w:rsidRPr="009623A6">
        <w:rPr>
          <w:lang w:val="en-GB"/>
        </w:rPr>
        <w:t>2010</w:t>
      </w:r>
      <w:r w:rsidR="009623A6" w:rsidRPr="009623A6">
        <w:rPr>
          <w:rFonts w:hint="eastAsia"/>
          <w:lang w:val="en-GB"/>
        </w:rPr>
        <w:t>年</w:t>
      </w:r>
      <w:r w:rsidR="009623A6" w:rsidRPr="009623A6">
        <w:rPr>
          <w:lang w:val="en-GB"/>
        </w:rPr>
        <w:t>3</w:t>
      </w:r>
      <w:r w:rsidR="009623A6" w:rsidRPr="009623A6">
        <w:rPr>
          <w:rFonts w:hint="eastAsia"/>
          <w:lang w:val="en-GB"/>
        </w:rPr>
        <w:t>月</w:t>
      </w:r>
      <w:r w:rsidR="009623A6" w:rsidRPr="009623A6">
        <w:rPr>
          <w:lang w:val="en-GB"/>
        </w:rPr>
        <w:t>1</w:t>
      </w:r>
      <w:r w:rsidR="009623A6" w:rsidRPr="009623A6">
        <w:rPr>
          <w:rFonts w:hint="eastAsia"/>
          <w:lang w:val="en-GB"/>
        </w:rPr>
        <w:t>日起在诉讼期间向宪法委员会提出申请</w:t>
      </w:r>
      <w:r>
        <w:rPr>
          <w:rFonts w:hint="eastAsia"/>
          <w:lang w:val="en-GB"/>
        </w:rPr>
        <w:t>，</w:t>
      </w:r>
      <w:r w:rsidR="009623A6" w:rsidRPr="009623A6">
        <w:rPr>
          <w:rFonts w:hint="eastAsia"/>
          <w:lang w:val="en-GB"/>
        </w:rPr>
        <w:t>就一项法律的合宪性作出裁决。委员会还表示欢迎的是</w:t>
      </w:r>
      <w:r>
        <w:rPr>
          <w:rFonts w:hint="eastAsia"/>
          <w:lang w:val="en-GB"/>
        </w:rPr>
        <w:t>，</w:t>
      </w:r>
      <w:r w:rsidR="009623A6" w:rsidRPr="009623A6">
        <w:rPr>
          <w:rFonts w:hint="eastAsia"/>
          <w:lang w:val="en-GB"/>
        </w:rPr>
        <w:t>足够人数的国会议员可对任何法案提出合宪性质疑。</w:t>
      </w:r>
    </w:p>
    <w:p w:rsidR="009623A6" w:rsidRPr="009623A6" w:rsidRDefault="00EC118C" w:rsidP="009623A6">
      <w:pPr>
        <w:pStyle w:val="SingleTxtGC"/>
        <w:rPr>
          <w:rFonts w:hint="eastAsia"/>
          <w:lang w:val="en-GB"/>
        </w:rPr>
      </w:pPr>
      <w:r>
        <w:rPr>
          <w:lang w:val="en-GB"/>
        </w:rPr>
        <w:t>7.</w:t>
      </w:r>
      <w:r w:rsidR="00C20426">
        <w:rPr>
          <w:lang w:val="en-GB"/>
        </w:rPr>
        <w:t xml:space="preserve">  </w:t>
      </w:r>
      <w:r w:rsidR="009623A6" w:rsidRPr="009623A6">
        <w:rPr>
          <w:rFonts w:hint="eastAsia"/>
          <w:lang w:val="en-GB"/>
        </w:rPr>
        <w:t>委员会欢迎缔约国作为国家优先事项为在教育系统内反对歧视和促进机会平等所作的努力。尤其是</w:t>
      </w:r>
      <w:r>
        <w:rPr>
          <w:rFonts w:hint="eastAsia"/>
          <w:lang w:val="en-GB"/>
        </w:rPr>
        <w:t>，</w:t>
      </w:r>
      <w:r w:rsidR="009623A6" w:rsidRPr="009623A6">
        <w:rPr>
          <w:rFonts w:hint="eastAsia"/>
          <w:lang w:val="en-GB"/>
        </w:rPr>
        <w:t>委员会欢迎在贫困街区开办</w:t>
      </w:r>
      <w:r w:rsidR="00B56F09">
        <w:rPr>
          <w:rFonts w:hint="eastAsia"/>
          <w:lang w:val="en-GB"/>
        </w:rPr>
        <w:t>“</w:t>
      </w:r>
      <w:r w:rsidR="009623A6" w:rsidRPr="009623A6">
        <w:rPr>
          <w:rFonts w:hint="eastAsia"/>
          <w:lang w:val="en-GB"/>
        </w:rPr>
        <w:t>优质高中</w:t>
      </w:r>
      <w:r w:rsidR="00B56F09">
        <w:rPr>
          <w:rFonts w:hint="eastAsia"/>
          <w:lang w:val="en-GB"/>
        </w:rPr>
        <w:t>”</w:t>
      </w:r>
      <w:r>
        <w:rPr>
          <w:rFonts w:hint="eastAsia"/>
          <w:lang w:val="en-GB"/>
        </w:rPr>
        <w:t>，</w:t>
      </w:r>
      <w:r w:rsidR="009623A6" w:rsidRPr="009623A6">
        <w:rPr>
          <w:rFonts w:hint="eastAsia"/>
          <w:lang w:val="en-GB"/>
        </w:rPr>
        <w:t>对有学习困难的一些学生提供个人辅导</w:t>
      </w:r>
      <w:r>
        <w:rPr>
          <w:rFonts w:hint="eastAsia"/>
          <w:lang w:val="en-GB"/>
        </w:rPr>
        <w:t>，</w:t>
      </w:r>
      <w:r w:rsidR="009623A6" w:rsidRPr="009623A6">
        <w:rPr>
          <w:rFonts w:hint="eastAsia"/>
          <w:lang w:val="en-GB"/>
        </w:rPr>
        <w:t>开办</w:t>
      </w:r>
      <w:r w:rsidR="00B56F09">
        <w:rPr>
          <w:rFonts w:hint="eastAsia"/>
          <w:lang w:val="en-GB"/>
        </w:rPr>
        <w:t>“</w:t>
      </w:r>
      <w:r w:rsidR="009623A6" w:rsidRPr="009623A6">
        <w:rPr>
          <w:rFonts w:hint="eastAsia"/>
          <w:lang w:val="en-GB"/>
        </w:rPr>
        <w:t>优质寄宿学校</w:t>
      </w:r>
      <w:r w:rsidR="00B56F09">
        <w:rPr>
          <w:rFonts w:hint="eastAsia"/>
          <w:lang w:val="en-GB"/>
        </w:rPr>
        <w:t>”</w:t>
      </w:r>
      <w:r w:rsidR="009623A6" w:rsidRPr="009623A6">
        <w:rPr>
          <w:rFonts w:hint="eastAsia"/>
          <w:lang w:val="en-GB"/>
        </w:rPr>
        <w:t>以及在成绩基础上吸收来自贫困环境的学生就读高等专业学院预备班。</w:t>
      </w:r>
    </w:p>
    <w:p w:rsidR="009623A6" w:rsidRPr="009623A6" w:rsidRDefault="00EC118C" w:rsidP="009623A6">
      <w:pPr>
        <w:pStyle w:val="SingleTxtGC"/>
        <w:rPr>
          <w:rFonts w:hint="eastAsia"/>
          <w:lang w:val="en-GB"/>
        </w:rPr>
      </w:pPr>
      <w:r>
        <w:rPr>
          <w:lang w:val="en-GB"/>
        </w:rPr>
        <w:t>8.</w:t>
      </w:r>
      <w:r w:rsidR="00C20426">
        <w:rPr>
          <w:lang w:val="en-GB"/>
        </w:rPr>
        <w:t xml:space="preserve">  </w:t>
      </w:r>
      <w:r w:rsidR="009623A6" w:rsidRPr="009623A6">
        <w:rPr>
          <w:rFonts w:hint="eastAsia"/>
          <w:lang w:val="en-GB"/>
        </w:rPr>
        <w:t>委员会欢迎法国代表团团长提出的纪念义务观点</w:t>
      </w:r>
      <w:r>
        <w:rPr>
          <w:rFonts w:hint="eastAsia"/>
          <w:lang w:val="en-GB"/>
        </w:rPr>
        <w:t>，</w:t>
      </w:r>
      <w:r w:rsidR="009623A6" w:rsidRPr="009623A6">
        <w:rPr>
          <w:rFonts w:hint="eastAsia"/>
          <w:lang w:val="en-GB"/>
        </w:rPr>
        <w:t>他回顾说</w:t>
      </w:r>
      <w:r>
        <w:rPr>
          <w:rFonts w:hint="eastAsia"/>
          <w:lang w:val="en-GB"/>
        </w:rPr>
        <w:t>，</w:t>
      </w:r>
      <w:r w:rsidR="009623A6" w:rsidRPr="009623A6">
        <w:rPr>
          <w:rFonts w:hint="eastAsia"/>
          <w:lang w:val="en-GB"/>
        </w:rPr>
        <w:t>在德班审查会议上</w:t>
      </w:r>
      <w:r>
        <w:rPr>
          <w:rFonts w:hint="eastAsia"/>
          <w:lang w:val="en-GB"/>
        </w:rPr>
        <w:t>，</w:t>
      </w:r>
      <w:r w:rsidR="009623A6" w:rsidRPr="009623A6">
        <w:rPr>
          <w:rFonts w:hint="eastAsia"/>
          <w:lang w:val="en-GB"/>
        </w:rPr>
        <w:t>法国表达了以下愿望</w:t>
      </w:r>
      <w:r>
        <w:rPr>
          <w:rFonts w:hint="eastAsia"/>
          <w:lang w:val="en-GB"/>
        </w:rPr>
        <w:t>：</w:t>
      </w:r>
      <w:r w:rsidR="009623A6" w:rsidRPr="009623A6">
        <w:rPr>
          <w:rFonts w:hint="eastAsia"/>
          <w:lang w:val="en-GB"/>
        </w:rPr>
        <w:t>向奴隶制、奴隶贸易、种族隔离和殖民主义的受害者表示敬意。</w:t>
      </w:r>
    </w:p>
    <w:p w:rsidR="009623A6" w:rsidRPr="009623A6" w:rsidRDefault="009623A6" w:rsidP="009623A6">
      <w:pPr>
        <w:pStyle w:val="H1GC"/>
        <w:rPr>
          <w:rFonts w:hint="eastAsia"/>
          <w:lang w:val="en-GB"/>
        </w:rPr>
      </w:pPr>
      <w:r w:rsidRPr="009623A6">
        <w:rPr>
          <w:lang w:val="en-GB"/>
        </w:rPr>
        <w:tab/>
        <w:t>C.</w:t>
      </w:r>
      <w:r w:rsidRPr="009623A6">
        <w:rPr>
          <w:lang w:val="en-GB"/>
        </w:rPr>
        <w:tab/>
      </w:r>
      <w:r w:rsidRPr="009623A6">
        <w:rPr>
          <w:rFonts w:hint="eastAsia"/>
          <w:lang w:val="en-GB"/>
        </w:rPr>
        <w:t>关于国家反种族主义计划实施工作的特别建议</w:t>
      </w:r>
    </w:p>
    <w:p w:rsidR="009623A6" w:rsidRPr="009623A6" w:rsidRDefault="00EC118C" w:rsidP="009623A6">
      <w:pPr>
        <w:pStyle w:val="SingleTxtGC"/>
        <w:rPr>
          <w:lang w:val="en-GB"/>
        </w:rPr>
      </w:pPr>
      <w:r>
        <w:rPr>
          <w:lang w:val="en-GB"/>
        </w:rPr>
        <w:t>9.</w:t>
      </w:r>
      <w:r w:rsidR="009623A6" w:rsidRPr="009623A6">
        <w:rPr>
          <w:rFonts w:hint="eastAsia"/>
          <w:lang w:val="en-GB"/>
        </w:rPr>
        <w:t xml:space="preserve"> </w:t>
      </w:r>
      <w:r w:rsidR="00C20426">
        <w:rPr>
          <w:rFonts w:hint="eastAsia"/>
          <w:lang w:val="en-GB"/>
        </w:rPr>
        <w:t xml:space="preserve"> </w:t>
      </w:r>
      <w:r w:rsidR="009623A6" w:rsidRPr="009623A6">
        <w:rPr>
          <w:rFonts w:hint="eastAsia"/>
          <w:lang w:val="en-GB"/>
        </w:rPr>
        <w:t>委员会注意到以下信息</w:t>
      </w:r>
      <w:r>
        <w:rPr>
          <w:rFonts w:hint="eastAsia"/>
          <w:lang w:val="en-GB"/>
        </w:rPr>
        <w:t>：</w:t>
      </w:r>
      <w:r w:rsidR="009623A6" w:rsidRPr="009623A6">
        <w:rPr>
          <w:rFonts w:hint="eastAsia"/>
          <w:lang w:val="en-GB"/>
        </w:rPr>
        <w:t>缔约国正在编制一个国家反种族主义计划。委员会希望</w:t>
      </w:r>
      <w:r>
        <w:rPr>
          <w:rFonts w:hint="eastAsia"/>
          <w:lang w:val="en-GB"/>
        </w:rPr>
        <w:t>，</w:t>
      </w:r>
      <w:r w:rsidR="009623A6" w:rsidRPr="009623A6">
        <w:rPr>
          <w:rFonts w:hint="eastAsia"/>
          <w:lang w:val="en-GB"/>
        </w:rPr>
        <w:t>该计划将获得法国所有当局和利益相关方的必要支持</w:t>
      </w:r>
      <w:r>
        <w:rPr>
          <w:rFonts w:hint="eastAsia"/>
          <w:lang w:val="en-GB"/>
        </w:rPr>
        <w:t>；</w:t>
      </w:r>
      <w:r w:rsidR="009623A6" w:rsidRPr="009623A6">
        <w:rPr>
          <w:rFonts w:hint="eastAsia"/>
          <w:lang w:val="en-GB"/>
        </w:rPr>
        <w:t>起草过程可为缔约国提供机会</w:t>
      </w:r>
      <w:r>
        <w:rPr>
          <w:rFonts w:hint="eastAsia"/>
          <w:lang w:val="en-GB"/>
        </w:rPr>
        <w:t>，</w:t>
      </w:r>
      <w:r w:rsidR="009623A6" w:rsidRPr="009623A6">
        <w:rPr>
          <w:rFonts w:hint="eastAsia"/>
          <w:lang w:val="en-GB"/>
        </w:rPr>
        <w:t>使其政策与《公约》和《德班宣言和行动纲领》更加协调一致。为此</w:t>
      </w:r>
      <w:r>
        <w:rPr>
          <w:rFonts w:hint="eastAsia"/>
          <w:lang w:val="en-GB"/>
        </w:rPr>
        <w:t>，</w:t>
      </w:r>
      <w:r w:rsidR="009623A6" w:rsidRPr="009623A6">
        <w:rPr>
          <w:rFonts w:hint="eastAsia"/>
          <w:lang w:val="en-GB"/>
        </w:rPr>
        <w:t>它建议缔约国将以下几点作为优先事项加以考虑</w:t>
      </w:r>
      <w:r>
        <w:rPr>
          <w:rFonts w:hint="eastAsia"/>
          <w:lang w:val="en-GB"/>
        </w:rPr>
        <w:t>：</w:t>
      </w:r>
    </w:p>
    <w:p w:rsidR="009623A6" w:rsidRPr="009623A6" w:rsidRDefault="009623A6" w:rsidP="008526C0">
      <w:pPr>
        <w:pStyle w:val="SingleTxtGC"/>
        <w:numPr>
          <w:ilvl w:val="0"/>
          <w:numId w:val="42"/>
        </w:numPr>
        <w:rPr>
          <w:lang w:val="en-GB"/>
        </w:rPr>
      </w:pPr>
      <w:r w:rsidRPr="009623A6">
        <w:rPr>
          <w:rFonts w:hint="eastAsia"/>
          <w:lang w:val="en-GB"/>
        </w:rPr>
        <w:t>提供更详细的人口统计资料</w:t>
      </w:r>
      <w:r w:rsidR="00EC118C">
        <w:rPr>
          <w:rFonts w:hint="eastAsia"/>
          <w:lang w:val="en-GB"/>
        </w:rPr>
        <w:t>，</w:t>
      </w:r>
      <w:r w:rsidRPr="009623A6">
        <w:rPr>
          <w:rFonts w:hint="eastAsia"/>
          <w:lang w:val="en-GB"/>
        </w:rPr>
        <w:t>尤其是关于</w:t>
      </w:r>
      <w:r w:rsidR="00B56F09">
        <w:rPr>
          <w:rFonts w:hint="eastAsia"/>
          <w:lang w:val="en-GB"/>
        </w:rPr>
        <w:t>《公约》意义内</w:t>
      </w:r>
      <w:r w:rsidRPr="009623A6">
        <w:rPr>
          <w:rFonts w:hint="eastAsia"/>
          <w:lang w:val="en-GB"/>
        </w:rPr>
        <w:t>移民背景人员或族群</w:t>
      </w:r>
      <w:r w:rsidR="00B56F09">
        <w:rPr>
          <w:rFonts w:hint="eastAsia"/>
          <w:lang w:val="en-GB"/>
        </w:rPr>
        <w:t>成</w:t>
      </w:r>
      <w:r w:rsidRPr="009623A6">
        <w:rPr>
          <w:rFonts w:hint="eastAsia"/>
          <w:lang w:val="en-GB"/>
        </w:rPr>
        <w:t>员的统计资料</w:t>
      </w:r>
      <w:r w:rsidR="00EC118C">
        <w:rPr>
          <w:rFonts w:hint="eastAsia"/>
          <w:lang w:val="en-GB"/>
        </w:rPr>
        <w:t>，</w:t>
      </w:r>
      <w:r w:rsidRPr="009623A6">
        <w:rPr>
          <w:rFonts w:hint="eastAsia"/>
          <w:lang w:val="en-GB"/>
        </w:rPr>
        <w:t>并提供改进的缔约国歧视情况社会经济指标</w:t>
      </w:r>
      <w:r w:rsidR="00EC118C">
        <w:rPr>
          <w:rFonts w:hint="eastAsia"/>
          <w:lang w:val="en-GB"/>
        </w:rPr>
        <w:t>；</w:t>
      </w:r>
    </w:p>
    <w:p w:rsidR="009623A6" w:rsidRPr="009623A6" w:rsidRDefault="009623A6" w:rsidP="008526C0">
      <w:pPr>
        <w:pStyle w:val="SingleTxtGC"/>
        <w:numPr>
          <w:ilvl w:val="0"/>
          <w:numId w:val="42"/>
        </w:numPr>
        <w:rPr>
          <w:lang w:val="en-GB"/>
        </w:rPr>
      </w:pPr>
      <w:r w:rsidRPr="009623A6">
        <w:rPr>
          <w:rFonts w:hint="eastAsia"/>
          <w:lang w:val="en-GB"/>
        </w:rPr>
        <w:t>确定种族歧视的受害者</w:t>
      </w:r>
      <w:r w:rsidR="00EC118C">
        <w:rPr>
          <w:rFonts w:hint="eastAsia"/>
          <w:lang w:val="en-GB"/>
        </w:rPr>
        <w:t>；</w:t>
      </w:r>
    </w:p>
    <w:p w:rsidR="009623A6" w:rsidRPr="009623A6" w:rsidRDefault="009623A6" w:rsidP="008526C0">
      <w:pPr>
        <w:pStyle w:val="SingleTxtGC"/>
        <w:numPr>
          <w:ilvl w:val="0"/>
          <w:numId w:val="42"/>
        </w:numPr>
        <w:rPr>
          <w:rFonts w:hint="eastAsia"/>
          <w:lang w:val="en-GB"/>
        </w:rPr>
      </w:pPr>
      <w:r w:rsidRPr="009623A6">
        <w:rPr>
          <w:rFonts w:hint="eastAsia"/>
          <w:lang w:val="en-GB"/>
        </w:rPr>
        <w:t>调查种族歧视的种类和原因</w:t>
      </w:r>
      <w:r w:rsidR="00EC118C">
        <w:rPr>
          <w:rFonts w:hint="eastAsia"/>
          <w:lang w:val="en-GB"/>
        </w:rPr>
        <w:t>；</w:t>
      </w:r>
    </w:p>
    <w:p w:rsidR="009623A6" w:rsidRPr="009623A6" w:rsidRDefault="009623A6" w:rsidP="008526C0">
      <w:pPr>
        <w:pStyle w:val="SingleTxtGC"/>
        <w:numPr>
          <w:ilvl w:val="0"/>
          <w:numId w:val="42"/>
        </w:numPr>
        <w:rPr>
          <w:lang w:val="en-GB"/>
        </w:rPr>
      </w:pPr>
      <w:r w:rsidRPr="009623A6">
        <w:rPr>
          <w:rFonts w:hint="eastAsia"/>
          <w:lang w:val="en-GB"/>
        </w:rPr>
        <w:t>确定措施</w:t>
      </w:r>
      <w:r w:rsidR="00EC118C">
        <w:rPr>
          <w:rFonts w:hint="eastAsia"/>
          <w:lang w:val="en-GB"/>
        </w:rPr>
        <w:t>，</w:t>
      </w:r>
      <w:r w:rsidRPr="009623A6">
        <w:rPr>
          <w:rFonts w:hint="eastAsia"/>
          <w:lang w:val="en-GB"/>
        </w:rPr>
        <w:t>帮助</w:t>
      </w:r>
      <w:r w:rsidR="00B56F09" w:rsidRPr="009623A6">
        <w:rPr>
          <w:rFonts w:hint="eastAsia"/>
          <w:lang w:val="en-GB"/>
        </w:rPr>
        <w:t>《公约》所指</w:t>
      </w:r>
      <w:r w:rsidRPr="009623A6">
        <w:rPr>
          <w:rFonts w:hint="eastAsia"/>
          <w:lang w:val="en-GB"/>
        </w:rPr>
        <w:t>移民背景人员或族群人员融入法国社会</w:t>
      </w:r>
      <w:r w:rsidR="00B56F09">
        <w:rPr>
          <w:rFonts w:hint="eastAsia"/>
          <w:lang w:val="en-GB"/>
        </w:rPr>
        <w:t>并提升地位</w:t>
      </w:r>
      <w:r w:rsidR="00EC118C">
        <w:rPr>
          <w:rFonts w:hint="eastAsia"/>
          <w:lang w:val="en-GB"/>
        </w:rPr>
        <w:t>，</w:t>
      </w:r>
      <w:r w:rsidRPr="009623A6">
        <w:rPr>
          <w:rFonts w:hint="eastAsia"/>
          <w:lang w:val="en-GB"/>
        </w:rPr>
        <w:t>包括通过采用《公约》第一条第</w:t>
      </w:r>
      <w:r w:rsidRPr="009623A6">
        <w:rPr>
          <w:lang w:val="en-GB"/>
        </w:rPr>
        <w:t>4</w:t>
      </w:r>
      <w:r w:rsidRPr="009623A6">
        <w:rPr>
          <w:rFonts w:hint="eastAsia"/>
          <w:lang w:val="en-GB"/>
        </w:rPr>
        <w:t>款和第二条第</w:t>
      </w:r>
      <w:r w:rsidRPr="009623A6">
        <w:rPr>
          <w:lang w:val="en-GB"/>
        </w:rPr>
        <w:t>2</w:t>
      </w:r>
      <w:r w:rsidRPr="009623A6">
        <w:rPr>
          <w:rFonts w:hint="eastAsia"/>
          <w:lang w:val="en-GB"/>
        </w:rPr>
        <w:t>款规定的并且在委员会第</w:t>
      </w:r>
      <w:r w:rsidRPr="009623A6">
        <w:rPr>
          <w:lang w:val="en-GB"/>
        </w:rPr>
        <w:t>32</w:t>
      </w:r>
      <w:r w:rsidRPr="009623A6">
        <w:rPr>
          <w:rFonts w:hint="eastAsia"/>
          <w:lang w:val="en-GB"/>
        </w:rPr>
        <w:t>号一般性建议</w:t>
      </w:r>
      <w:r w:rsidR="00EC118C">
        <w:rPr>
          <w:rFonts w:hint="eastAsia"/>
          <w:lang w:val="en-GB"/>
        </w:rPr>
        <w:t>(</w:t>
      </w:r>
      <w:r w:rsidRPr="009623A6">
        <w:rPr>
          <w:lang w:val="en-GB"/>
        </w:rPr>
        <w:t>2009</w:t>
      </w:r>
      <w:r w:rsidRPr="009623A6">
        <w:rPr>
          <w:rFonts w:hint="eastAsia"/>
          <w:lang w:val="en-GB"/>
        </w:rPr>
        <w:t>年</w:t>
      </w:r>
      <w:r w:rsidR="00EC118C">
        <w:rPr>
          <w:rFonts w:hint="eastAsia"/>
          <w:lang w:val="en-GB"/>
        </w:rPr>
        <w:t>)</w:t>
      </w:r>
      <w:r w:rsidRPr="009623A6">
        <w:rPr>
          <w:rFonts w:hint="eastAsia"/>
          <w:lang w:val="en-GB"/>
        </w:rPr>
        <w:t>中确认的特别措施</w:t>
      </w:r>
      <w:r w:rsidR="00EC118C">
        <w:rPr>
          <w:rFonts w:hint="eastAsia"/>
          <w:lang w:val="en-GB"/>
        </w:rPr>
        <w:t>；</w:t>
      </w:r>
    </w:p>
    <w:p w:rsidR="009623A6" w:rsidRDefault="009623A6" w:rsidP="008526C0">
      <w:pPr>
        <w:pStyle w:val="SingleTxtGC"/>
        <w:numPr>
          <w:ilvl w:val="0"/>
          <w:numId w:val="42"/>
        </w:numPr>
        <w:rPr>
          <w:rFonts w:hint="eastAsia"/>
          <w:lang w:val="en-GB"/>
        </w:rPr>
      </w:pPr>
      <w:r w:rsidRPr="009623A6">
        <w:rPr>
          <w:rFonts w:hint="eastAsia"/>
          <w:lang w:val="en-GB"/>
        </w:rPr>
        <w:t>协调和巩固现有机制</w:t>
      </w:r>
      <w:r w:rsidR="00EC118C">
        <w:rPr>
          <w:rFonts w:hint="eastAsia"/>
          <w:lang w:val="en-GB"/>
        </w:rPr>
        <w:t>，</w:t>
      </w:r>
      <w:r w:rsidRPr="009623A6">
        <w:rPr>
          <w:rFonts w:hint="eastAsia"/>
          <w:lang w:val="en-GB"/>
        </w:rPr>
        <w:t>以改进种族歧视相关问题的处理</w:t>
      </w:r>
      <w:r w:rsidR="00EC118C">
        <w:rPr>
          <w:rFonts w:hint="eastAsia"/>
          <w:lang w:val="en-GB"/>
        </w:rPr>
        <w:t>；</w:t>
      </w:r>
    </w:p>
    <w:p w:rsidR="009623A6" w:rsidRPr="009623A6" w:rsidRDefault="009623A6" w:rsidP="008526C0">
      <w:pPr>
        <w:pStyle w:val="SingleTxtGC"/>
        <w:numPr>
          <w:ilvl w:val="0"/>
          <w:numId w:val="42"/>
        </w:numPr>
        <w:rPr>
          <w:rFonts w:hint="eastAsia"/>
          <w:lang w:val="en-GB"/>
        </w:rPr>
      </w:pPr>
      <w:r w:rsidRPr="009623A6">
        <w:rPr>
          <w:rFonts w:hint="eastAsia"/>
          <w:lang w:val="en-GB"/>
        </w:rPr>
        <w:t>对海外领</w:t>
      </w:r>
      <w:r w:rsidR="00B56F09">
        <w:rPr>
          <w:rFonts w:hint="eastAsia"/>
          <w:lang w:val="en-GB"/>
        </w:rPr>
        <w:t>地</w:t>
      </w:r>
      <w:r w:rsidRPr="009623A6">
        <w:rPr>
          <w:rFonts w:hint="eastAsia"/>
          <w:lang w:val="en-GB"/>
        </w:rPr>
        <w:t>上的人口特别是土著人民进行研究并给予特别关注</w:t>
      </w:r>
      <w:r w:rsidR="00EC118C">
        <w:rPr>
          <w:rFonts w:hint="eastAsia"/>
          <w:lang w:val="en-GB"/>
        </w:rPr>
        <w:t>；</w:t>
      </w:r>
    </w:p>
    <w:p w:rsidR="009623A6" w:rsidRPr="009623A6" w:rsidRDefault="009623A6" w:rsidP="008526C0">
      <w:pPr>
        <w:pStyle w:val="SingleTxtGC"/>
        <w:numPr>
          <w:ilvl w:val="0"/>
          <w:numId w:val="42"/>
        </w:numPr>
        <w:rPr>
          <w:lang w:val="en-GB"/>
        </w:rPr>
      </w:pPr>
      <w:r w:rsidRPr="009623A6">
        <w:rPr>
          <w:rFonts w:hint="eastAsia"/>
          <w:lang w:val="en-GB"/>
        </w:rPr>
        <w:t>为确保该计划的有效性</w:t>
      </w:r>
      <w:r w:rsidR="00EC118C">
        <w:rPr>
          <w:rFonts w:hint="eastAsia"/>
          <w:lang w:val="en-GB"/>
        </w:rPr>
        <w:t>，</w:t>
      </w:r>
      <w:r w:rsidRPr="009623A6">
        <w:rPr>
          <w:rFonts w:hint="eastAsia"/>
          <w:lang w:val="en-GB"/>
        </w:rPr>
        <w:t>任命一名高级政府代表负责实施工作</w:t>
      </w:r>
      <w:r w:rsidR="00EC118C">
        <w:rPr>
          <w:rFonts w:hint="eastAsia"/>
          <w:lang w:val="en-GB"/>
        </w:rPr>
        <w:t>，</w:t>
      </w:r>
      <w:r w:rsidRPr="009623A6">
        <w:rPr>
          <w:rFonts w:hint="eastAsia"/>
          <w:lang w:val="en-GB"/>
        </w:rPr>
        <w:t>并就所有旨在防止和打击种族歧视的政策向政府提供建议。</w:t>
      </w:r>
    </w:p>
    <w:p w:rsidR="009623A6" w:rsidRPr="009623A6" w:rsidRDefault="009623A6" w:rsidP="009623A6">
      <w:pPr>
        <w:pStyle w:val="H1GC"/>
        <w:rPr>
          <w:rFonts w:hint="eastAsia"/>
          <w:lang w:val="en-GB"/>
        </w:rPr>
      </w:pPr>
      <w:r w:rsidRPr="009623A6">
        <w:rPr>
          <w:lang w:val="en-GB"/>
        </w:rPr>
        <w:tab/>
        <w:t>D.</w:t>
      </w:r>
      <w:r w:rsidRPr="009623A6">
        <w:rPr>
          <w:lang w:val="en-GB"/>
        </w:rPr>
        <w:tab/>
      </w:r>
      <w:r w:rsidRPr="009623A6">
        <w:rPr>
          <w:rFonts w:hint="eastAsia"/>
          <w:lang w:val="en-GB"/>
        </w:rPr>
        <w:t>关切和建议</w:t>
      </w:r>
    </w:p>
    <w:p w:rsidR="009623A6" w:rsidRPr="009623A6" w:rsidRDefault="009623A6" w:rsidP="009623A6">
      <w:pPr>
        <w:pStyle w:val="SingleTxtGC"/>
        <w:rPr>
          <w:lang w:val="en-GB"/>
        </w:rPr>
      </w:pPr>
      <w:r w:rsidRPr="009623A6">
        <w:rPr>
          <w:lang w:val="en-GB"/>
        </w:rPr>
        <w:t>1</w:t>
      </w:r>
      <w:r w:rsidR="00EC118C">
        <w:rPr>
          <w:lang w:val="en-GB"/>
        </w:rPr>
        <w:t>0.</w:t>
      </w:r>
      <w:r w:rsidR="00C20426">
        <w:rPr>
          <w:lang w:val="en-GB"/>
        </w:rPr>
        <w:t xml:space="preserve">  </w:t>
      </w:r>
      <w:r w:rsidR="00B56F09">
        <w:rPr>
          <w:rFonts w:hint="eastAsia"/>
          <w:lang w:val="en-GB"/>
        </w:rPr>
        <w:t>委员会对法国出现的歧视性</w:t>
      </w:r>
      <w:r w:rsidRPr="009623A6">
        <w:rPr>
          <w:rFonts w:hint="eastAsia"/>
          <w:lang w:val="en-GB"/>
        </w:rPr>
        <w:t>政治</w:t>
      </w:r>
      <w:r w:rsidR="00BA0A41">
        <w:rPr>
          <w:rFonts w:hint="eastAsia"/>
          <w:lang w:val="en-GB"/>
        </w:rPr>
        <w:t>言</w:t>
      </w:r>
      <w:r w:rsidR="00B56F09">
        <w:rPr>
          <w:rFonts w:hint="eastAsia"/>
          <w:lang w:val="en-GB"/>
        </w:rPr>
        <w:t>论</w:t>
      </w:r>
      <w:r w:rsidRPr="009623A6">
        <w:rPr>
          <w:rFonts w:hint="eastAsia"/>
          <w:lang w:val="en-GB"/>
        </w:rPr>
        <w:t>感到关切。委员会还感到关切的是</w:t>
      </w:r>
      <w:r w:rsidR="00EC118C">
        <w:rPr>
          <w:rFonts w:hint="eastAsia"/>
          <w:lang w:val="en-GB"/>
        </w:rPr>
        <w:t>，</w:t>
      </w:r>
      <w:r w:rsidRPr="009623A6">
        <w:rPr>
          <w:rFonts w:hint="eastAsia"/>
          <w:lang w:val="en-GB"/>
        </w:rPr>
        <w:t>最近</w:t>
      </w:r>
      <w:r w:rsidR="00EC118C">
        <w:rPr>
          <w:rFonts w:hint="eastAsia"/>
          <w:lang w:val="en-GB"/>
        </w:rPr>
        <w:t>，</w:t>
      </w:r>
      <w:r w:rsidRPr="009623A6">
        <w:rPr>
          <w:rFonts w:hint="eastAsia"/>
          <w:lang w:val="en-GB"/>
        </w:rPr>
        <w:t>在缔约国</w:t>
      </w:r>
      <w:r w:rsidR="00B56F09">
        <w:rPr>
          <w:rFonts w:hint="eastAsia"/>
          <w:lang w:val="en-GB"/>
        </w:rPr>
        <w:t>境内</w:t>
      </w:r>
      <w:r w:rsidRPr="009623A6">
        <w:rPr>
          <w:rFonts w:hint="eastAsia"/>
          <w:lang w:val="en-GB"/>
        </w:rPr>
        <w:t>种族主义和仇外</w:t>
      </w:r>
      <w:r w:rsidR="00B56F09">
        <w:rPr>
          <w:rFonts w:hint="eastAsia"/>
          <w:lang w:val="en-GB"/>
        </w:rPr>
        <w:t>的</w:t>
      </w:r>
      <w:r w:rsidRPr="009623A6">
        <w:rPr>
          <w:rFonts w:hint="eastAsia"/>
          <w:lang w:val="en-GB"/>
        </w:rPr>
        <w:t>行为和表现</w:t>
      </w:r>
      <w:r w:rsidR="00B56F09">
        <w:rPr>
          <w:rFonts w:hint="eastAsia"/>
          <w:lang w:val="en-GB"/>
        </w:rPr>
        <w:t>有所</w:t>
      </w:r>
      <w:r w:rsidRPr="009623A6">
        <w:rPr>
          <w:rFonts w:hint="eastAsia"/>
          <w:lang w:val="en-GB"/>
        </w:rPr>
        <w:t>增加</w:t>
      </w:r>
      <w:r w:rsidR="00EC118C">
        <w:rPr>
          <w:rFonts w:hint="eastAsia"/>
          <w:lang w:val="en-GB"/>
        </w:rPr>
        <w:t>，</w:t>
      </w:r>
      <w:r w:rsidRPr="009623A6">
        <w:rPr>
          <w:rFonts w:hint="eastAsia"/>
          <w:lang w:val="en-GB"/>
        </w:rPr>
        <w:t>而且因特网上有种族主义</w:t>
      </w:r>
      <w:r w:rsidR="00B56F09">
        <w:rPr>
          <w:rFonts w:hint="eastAsia"/>
          <w:lang w:val="en-GB"/>
        </w:rPr>
        <w:t>论调</w:t>
      </w:r>
      <w:r w:rsidRPr="009623A6">
        <w:rPr>
          <w:rFonts w:hint="eastAsia"/>
          <w:lang w:val="en-GB"/>
        </w:rPr>
        <w:t>。</w:t>
      </w:r>
    </w:p>
    <w:p w:rsidR="009623A6" w:rsidRPr="009623A6" w:rsidRDefault="009623A6" w:rsidP="009623A6">
      <w:pPr>
        <w:pStyle w:val="SingleTxtGC"/>
        <w:rPr>
          <w:rFonts w:eastAsia="SimHei"/>
          <w:lang w:val="en-GB"/>
        </w:rPr>
      </w:pPr>
      <w:r w:rsidRPr="009623A6">
        <w:rPr>
          <w:rFonts w:eastAsia="SimHei" w:hint="eastAsia"/>
          <w:lang w:val="en-GB"/>
        </w:rPr>
        <w:t>委员会建议</w:t>
      </w:r>
      <w:r w:rsidR="00EC118C">
        <w:rPr>
          <w:rFonts w:eastAsia="SimHei" w:hint="eastAsia"/>
          <w:lang w:val="en-GB"/>
        </w:rPr>
        <w:t>，</w:t>
      </w:r>
      <w:r w:rsidRPr="009623A6">
        <w:rPr>
          <w:rFonts w:eastAsia="SimHei" w:hint="eastAsia"/>
          <w:lang w:val="en-GB"/>
        </w:rPr>
        <w:t>在处理对人口中的族裔、种族、文化或外国群体有影响的问题方面</w:t>
      </w:r>
      <w:r w:rsidR="00EC118C">
        <w:rPr>
          <w:rFonts w:eastAsia="SimHei" w:hint="eastAsia"/>
          <w:lang w:val="en-GB"/>
        </w:rPr>
        <w:t>，</w:t>
      </w:r>
      <w:r w:rsidRPr="009623A6">
        <w:rPr>
          <w:rFonts w:eastAsia="SimHei" w:hint="eastAsia"/>
          <w:lang w:val="en-GB"/>
        </w:rPr>
        <w:t>缔约国在其话语和行动中应明确表明</w:t>
      </w:r>
      <w:r w:rsidR="00EC118C">
        <w:rPr>
          <w:rFonts w:eastAsia="SimHei" w:hint="eastAsia"/>
          <w:lang w:val="en-GB"/>
        </w:rPr>
        <w:t>，</w:t>
      </w:r>
      <w:r w:rsidRPr="009623A6">
        <w:rPr>
          <w:rFonts w:eastAsia="SimHei" w:hint="eastAsia"/>
          <w:lang w:val="en-GB"/>
        </w:rPr>
        <w:t>它有促进民族、种族和族裔群体间的理解、容忍和友谊的政治意愿。委员会还建议</w:t>
      </w:r>
      <w:r w:rsidR="00EC118C">
        <w:rPr>
          <w:rFonts w:eastAsia="SimHei" w:hint="eastAsia"/>
          <w:lang w:val="en-GB"/>
        </w:rPr>
        <w:t>，</w:t>
      </w:r>
      <w:r w:rsidRPr="009623A6">
        <w:rPr>
          <w:rFonts w:eastAsia="SimHei" w:hint="eastAsia"/>
          <w:lang w:val="en-GB"/>
        </w:rPr>
        <w:t>缔约国加大努力</w:t>
      </w:r>
      <w:r w:rsidR="00EC118C">
        <w:rPr>
          <w:rFonts w:eastAsia="SimHei" w:hint="eastAsia"/>
          <w:lang w:val="en-GB"/>
        </w:rPr>
        <w:t>，</w:t>
      </w:r>
      <w:r w:rsidRPr="009623A6">
        <w:rPr>
          <w:rFonts w:eastAsia="SimHei" w:hint="eastAsia"/>
          <w:lang w:val="en-GB"/>
        </w:rPr>
        <w:t>利用一切可能的手段抵制和遏止种族主义和仇外潮流</w:t>
      </w:r>
      <w:r w:rsidR="00EC118C">
        <w:rPr>
          <w:rFonts w:eastAsia="SimHei" w:hint="eastAsia"/>
          <w:lang w:val="en-GB"/>
        </w:rPr>
        <w:t>，</w:t>
      </w:r>
      <w:r w:rsidRPr="009623A6">
        <w:rPr>
          <w:rFonts w:eastAsia="SimHei" w:hint="eastAsia"/>
          <w:lang w:val="en-GB"/>
        </w:rPr>
        <w:t>尤其是强烈谴责政治领导人的所有种族主义和仇外言论</w:t>
      </w:r>
      <w:r w:rsidR="00EC118C">
        <w:rPr>
          <w:rFonts w:eastAsia="SimHei" w:hint="eastAsia"/>
          <w:lang w:val="en-GB"/>
        </w:rPr>
        <w:t>，</w:t>
      </w:r>
      <w:r w:rsidRPr="009623A6">
        <w:rPr>
          <w:rFonts w:eastAsia="SimHei" w:hint="eastAsia"/>
          <w:lang w:val="en-GB"/>
        </w:rPr>
        <w:t>实施适当措施</w:t>
      </w:r>
      <w:r w:rsidR="00EC118C">
        <w:rPr>
          <w:rFonts w:eastAsia="SimHei" w:hint="eastAsia"/>
          <w:lang w:val="en-GB"/>
        </w:rPr>
        <w:t>，</w:t>
      </w:r>
      <w:r w:rsidRPr="009623A6">
        <w:rPr>
          <w:rFonts w:eastAsia="SimHei" w:hint="eastAsia"/>
          <w:lang w:val="en-GB"/>
        </w:rPr>
        <w:t>制止种族主义行为和表现在因特网上的扩散</w:t>
      </w:r>
      <w:r w:rsidR="00EC118C">
        <w:rPr>
          <w:rFonts w:eastAsia="SimHei" w:hint="eastAsia"/>
          <w:lang w:val="en-GB"/>
        </w:rPr>
        <w:t>(</w:t>
      </w:r>
      <w:r w:rsidRPr="009623A6">
        <w:rPr>
          <w:rFonts w:eastAsia="SimHei" w:hint="eastAsia"/>
          <w:lang w:val="en-GB"/>
        </w:rPr>
        <w:t>第二条、第四条和第七条</w:t>
      </w:r>
      <w:r w:rsidR="00EC118C">
        <w:rPr>
          <w:rFonts w:eastAsia="SimHei" w:hint="eastAsia"/>
          <w:lang w:val="en-GB"/>
        </w:rPr>
        <w:t>)</w:t>
      </w:r>
      <w:r w:rsidRPr="009623A6">
        <w:rPr>
          <w:rFonts w:eastAsia="SimHei" w:hint="eastAsia"/>
          <w:lang w:val="en-GB"/>
        </w:rPr>
        <w:t>。</w:t>
      </w:r>
    </w:p>
    <w:p w:rsidR="009623A6" w:rsidRPr="009623A6" w:rsidRDefault="009623A6" w:rsidP="009623A6">
      <w:pPr>
        <w:pStyle w:val="SingleTxtGC"/>
        <w:rPr>
          <w:lang w:val="en-GB"/>
        </w:rPr>
      </w:pPr>
      <w:r w:rsidRPr="009623A6">
        <w:rPr>
          <w:lang w:val="en-GB"/>
        </w:rPr>
        <w:t>1</w:t>
      </w:r>
      <w:r w:rsidR="00EC118C">
        <w:rPr>
          <w:lang w:val="en-GB"/>
        </w:rPr>
        <w:t>1.</w:t>
      </w:r>
      <w:r w:rsidR="00C20426">
        <w:rPr>
          <w:lang w:val="en-GB"/>
        </w:rPr>
        <w:t xml:space="preserve">  </w:t>
      </w:r>
      <w:r w:rsidRPr="009623A6">
        <w:rPr>
          <w:rFonts w:hint="eastAsia"/>
          <w:lang w:val="en-GB"/>
        </w:rPr>
        <w:t>委员会感到关切的是</w:t>
      </w:r>
      <w:r w:rsidR="00EC118C">
        <w:rPr>
          <w:rFonts w:hint="eastAsia"/>
          <w:lang w:val="en-GB"/>
        </w:rPr>
        <w:t>，</w:t>
      </w:r>
      <w:r w:rsidRPr="009623A6">
        <w:rPr>
          <w:rFonts w:hint="eastAsia"/>
          <w:lang w:val="en-GB"/>
        </w:rPr>
        <w:t>有报告称</w:t>
      </w:r>
      <w:r w:rsidR="00EC118C">
        <w:rPr>
          <w:rFonts w:hint="eastAsia"/>
          <w:lang w:val="en-GB"/>
        </w:rPr>
        <w:t>，</w:t>
      </w:r>
      <w:r w:rsidRPr="009623A6">
        <w:rPr>
          <w:rFonts w:hint="eastAsia"/>
          <w:lang w:val="en-GB"/>
        </w:rPr>
        <w:t>在公民身份领域可能采取一些措施</w:t>
      </w:r>
      <w:r w:rsidR="00EC118C">
        <w:rPr>
          <w:rFonts w:hint="eastAsia"/>
          <w:lang w:val="en-GB"/>
        </w:rPr>
        <w:t>，</w:t>
      </w:r>
      <w:r w:rsidRPr="009623A6">
        <w:rPr>
          <w:rFonts w:hint="eastAsia"/>
          <w:lang w:val="en-GB"/>
        </w:rPr>
        <w:t>这些措施可导致在民族</w:t>
      </w:r>
      <w:r w:rsidR="00B56F09">
        <w:rPr>
          <w:rFonts w:hint="eastAsia"/>
          <w:lang w:val="en-GB"/>
        </w:rPr>
        <w:t>出身</w:t>
      </w:r>
      <w:r w:rsidRPr="009623A6">
        <w:rPr>
          <w:rFonts w:hint="eastAsia"/>
          <w:lang w:val="en-GB"/>
        </w:rPr>
        <w:t>基础上的歧视。</w:t>
      </w:r>
    </w:p>
    <w:p w:rsidR="009623A6" w:rsidRPr="009623A6" w:rsidRDefault="009623A6" w:rsidP="009623A6">
      <w:pPr>
        <w:pStyle w:val="SingleTxtGC"/>
        <w:rPr>
          <w:rFonts w:eastAsia="SimHei"/>
          <w:lang w:val="en-GB"/>
        </w:rPr>
      </w:pPr>
      <w:r w:rsidRPr="009623A6">
        <w:rPr>
          <w:rFonts w:eastAsia="SimHei" w:hint="eastAsia"/>
          <w:lang w:val="en-GB"/>
        </w:rPr>
        <w:t>委员会建议缔约国确保</w:t>
      </w:r>
      <w:r w:rsidR="00EC118C">
        <w:rPr>
          <w:rFonts w:eastAsia="SimHei" w:hint="eastAsia"/>
          <w:lang w:val="en-GB"/>
        </w:rPr>
        <w:t>，</w:t>
      </w:r>
      <w:r w:rsidRPr="009623A6">
        <w:rPr>
          <w:rFonts w:eastAsia="SimHei" w:hint="eastAsia"/>
          <w:lang w:val="en-GB"/>
        </w:rPr>
        <w:t>为与《公约》第一条第</w:t>
      </w:r>
      <w:r w:rsidRPr="009623A6">
        <w:rPr>
          <w:rFonts w:eastAsia="SimHei"/>
          <w:lang w:val="en-GB"/>
        </w:rPr>
        <w:t>3</w:t>
      </w:r>
      <w:r w:rsidRPr="009623A6">
        <w:rPr>
          <w:rFonts w:eastAsia="SimHei" w:hint="eastAsia"/>
          <w:lang w:val="en-GB"/>
        </w:rPr>
        <w:t>款保持一致</w:t>
      </w:r>
      <w:r w:rsidR="00EC118C">
        <w:rPr>
          <w:rFonts w:eastAsia="SimHei" w:hint="eastAsia"/>
          <w:lang w:val="en-GB"/>
        </w:rPr>
        <w:t>，</w:t>
      </w:r>
      <w:r w:rsidRPr="009623A6">
        <w:rPr>
          <w:rFonts w:eastAsia="SimHei" w:hint="eastAsia"/>
          <w:lang w:val="en-GB"/>
        </w:rPr>
        <w:t>在该领域采取的任何措施都不应导致对任何特定民族的羞辱。</w:t>
      </w:r>
    </w:p>
    <w:p w:rsidR="009623A6" w:rsidRPr="009623A6" w:rsidRDefault="009623A6" w:rsidP="009623A6">
      <w:pPr>
        <w:pStyle w:val="SingleTxtGC"/>
        <w:rPr>
          <w:rFonts w:hint="eastAsia"/>
          <w:lang w:val="en-GB"/>
        </w:rPr>
      </w:pPr>
      <w:r w:rsidRPr="009623A6">
        <w:rPr>
          <w:lang w:val="en-GB"/>
        </w:rPr>
        <w:t>1</w:t>
      </w:r>
      <w:r w:rsidR="00EC118C">
        <w:rPr>
          <w:lang w:val="en-GB"/>
        </w:rPr>
        <w:t>2.</w:t>
      </w:r>
      <w:r w:rsidR="00C20426">
        <w:rPr>
          <w:lang w:val="en-GB"/>
        </w:rPr>
        <w:t xml:space="preserve">  </w:t>
      </w:r>
      <w:r w:rsidRPr="009623A6">
        <w:rPr>
          <w:rFonts w:hint="eastAsia"/>
          <w:lang w:val="en-GB"/>
        </w:rPr>
        <w:t>委员会注意到缔约国《宪法》第一条</w:t>
      </w:r>
      <w:r w:rsidR="00EC118C">
        <w:rPr>
          <w:rFonts w:hint="eastAsia"/>
          <w:lang w:val="en-GB"/>
        </w:rPr>
        <w:t>，</w:t>
      </w:r>
      <w:r w:rsidRPr="009623A6">
        <w:rPr>
          <w:rFonts w:hint="eastAsia"/>
          <w:lang w:val="en-GB"/>
        </w:rPr>
        <w:t>该条规定</w:t>
      </w:r>
      <w:r w:rsidR="00EC118C">
        <w:rPr>
          <w:rFonts w:hint="eastAsia"/>
          <w:lang w:val="en-GB"/>
        </w:rPr>
        <w:t>，</w:t>
      </w:r>
      <w:r w:rsidRPr="009623A6">
        <w:rPr>
          <w:rFonts w:hint="eastAsia"/>
          <w:lang w:val="en-GB"/>
        </w:rPr>
        <w:t>法国是一个不可分割的共和国</w:t>
      </w:r>
      <w:r w:rsidR="00EC118C">
        <w:rPr>
          <w:rFonts w:hint="eastAsia"/>
          <w:lang w:val="en-GB"/>
        </w:rPr>
        <w:t>，</w:t>
      </w:r>
      <w:r w:rsidRPr="009623A6">
        <w:rPr>
          <w:rFonts w:hint="eastAsia"/>
          <w:lang w:val="en-GB"/>
        </w:rPr>
        <w:t>它确保所有公民在法律面前平等</w:t>
      </w:r>
      <w:r w:rsidR="00EC118C">
        <w:rPr>
          <w:rFonts w:hint="eastAsia"/>
          <w:lang w:val="en-GB"/>
        </w:rPr>
        <w:t>，</w:t>
      </w:r>
      <w:r w:rsidRPr="009623A6">
        <w:rPr>
          <w:rFonts w:hint="eastAsia"/>
          <w:lang w:val="en-GB"/>
        </w:rPr>
        <w:t>不以</w:t>
      </w:r>
      <w:r w:rsidR="00B56F09">
        <w:rPr>
          <w:rFonts w:hint="eastAsia"/>
          <w:lang w:val="en-GB"/>
        </w:rPr>
        <w:t>血统</w:t>
      </w:r>
      <w:r w:rsidRPr="009623A6">
        <w:rPr>
          <w:rFonts w:hint="eastAsia"/>
          <w:lang w:val="en-GB"/>
        </w:rPr>
        <w:t>、种族或宗教为由区别对待</w:t>
      </w:r>
      <w:r w:rsidR="00EC118C">
        <w:rPr>
          <w:rFonts w:hint="eastAsia"/>
          <w:lang w:val="en-GB"/>
        </w:rPr>
        <w:t>，</w:t>
      </w:r>
      <w:r w:rsidR="00B56F09">
        <w:rPr>
          <w:rFonts w:hint="eastAsia"/>
          <w:lang w:val="en-GB"/>
        </w:rPr>
        <w:t>因此</w:t>
      </w:r>
      <w:r w:rsidRPr="009623A6">
        <w:rPr>
          <w:rFonts w:hint="eastAsia"/>
          <w:lang w:val="en-GB"/>
        </w:rPr>
        <w:t>缔约国以此为由</w:t>
      </w:r>
      <w:r w:rsidR="00B56F09">
        <w:rPr>
          <w:rFonts w:hint="eastAsia"/>
          <w:lang w:val="en-GB"/>
        </w:rPr>
        <w:t>没有按</w:t>
      </w:r>
      <w:r w:rsidRPr="009623A6">
        <w:rPr>
          <w:rFonts w:hint="eastAsia"/>
          <w:lang w:val="en-GB"/>
        </w:rPr>
        <w:t>民族和种族指标进行人口普查。</w:t>
      </w:r>
    </w:p>
    <w:p w:rsidR="009623A6" w:rsidRPr="009623A6" w:rsidRDefault="009623A6" w:rsidP="009623A6">
      <w:pPr>
        <w:pStyle w:val="SingleTxtGC"/>
        <w:rPr>
          <w:rFonts w:eastAsia="SimHei"/>
          <w:lang w:val="en-GB"/>
        </w:rPr>
      </w:pPr>
      <w:r w:rsidRPr="009623A6">
        <w:rPr>
          <w:rFonts w:eastAsia="SimHei" w:hint="eastAsia"/>
          <w:lang w:val="en-GB"/>
        </w:rPr>
        <w:t>委员会重申</w:t>
      </w:r>
      <w:r w:rsidR="00EC118C">
        <w:rPr>
          <w:rFonts w:eastAsia="SimHei" w:hint="eastAsia"/>
          <w:lang w:val="en-GB"/>
        </w:rPr>
        <w:t>，</w:t>
      </w:r>
      <w:r w:rsidRPr="009623A6">
        <w:rPr>
          <w:rFonts w:eastAsia="SimHei" w:hint="eastAsia"/>
          <w:lang w:val="en-GB"/>
        </w:rPr>
        <w:t>它认为</w:t>
      </w:r>
      <w:r w:rsidR="00EC118C">
        <w:rPr>
          <w:rFonts w:eastAsia="SimHei" w:hint="eastAsia"/>
          <w:lang w:val="en-GB"/>
        </w:rPr>
        <w:t>，</w:t>
      </w:r>
      <w:r w:rsidRPr="009623A6">
        <w:rPr>
          <w:rFonts w:eastAsia="SimHei" w:hint="eastAsia"/>
          <w:lang w:val="en-GB"/>
        </w:rPr>
        <w:t>收集统计数据的目的是</w:t>
      </w:r>
      <w:r w:rsidR="00EC118C">
        <w:rPr>
          <w:rFonts w:eastAsia="SimHei" w:hint="eastAsia"/>
          <w:lang w:val="en-GB"/>
        </w:rPr>
        <w:t>，</w:t>
      </w:r>
      <w:r w:rsidRPr="009623A6">
        <w:rPr>
          <w:rFonts w:eastAsia="SimHei" w:hint="eastAsia"/>
          <w:lang w:val="en-GB"/>
        </w:rPr>
        <w:t>使缔约国能够确定并更好地了解其领土上的族群及其所遭受或可能遭受的歧视种类</w:t>
      </w:r>
      <w:r w:rsidR="00EC118C">
        <w:rPr>
          <w:rFonts w:eastAsia="SimHei" w:hint="eastAsia"/>
          <w:lang w:val="en-GB"/>
        </w:rPr>
        <w:t>，</w:t>
      </w:r>
      <w:r w:rsidR="00971460">
        <w:rPr>
          <w:rFonts w:eastAsia="SimHei" w:hint="eastAsia"/>
          <w:lang w:val="en-GB"/>
        </w:rPr>
        <w:t>对确定的歧视形式找出适当的对策</w:t>
      </w:r>
      <w:r w:rsidRPr="009623A6">
        <w:rPr>
          <w:rFonts w:eastAsia="SimHei" w:hint="eastAsia"/>
          <w:lang w:val="en-GB"/>
        </w:rPr>
        <w:t>和解决办法</w:t>
      </w:r>
      <w:r w:rsidR="00EC118C">
        <w:rPr>
          <w:rFonts w:eastAsia="SimHei" w:hint="eastAsia"/>
          <w:lang w:val="en-GB"/>
        </w:rPr>
        <w:t>，</w:t>
      </w:r>
      <w:r w:rsidRPr="009623A6">
        <w:rPr>
          <w:rFonts w:eastAsia="SimHei" w:hint="eastAsia"/>
          <w:lang w:val="en-GB"/>
        </w:rPr>
        <w:t>并衡量所取得的进展。因此</w:t>
      </w:r>
      <w:r w:rsidR="00EC118C">
        <w:rPr>
          <w:rFonts w:eastAsia="SimHei" w:hint="eastAsia"/>
          <w:lang w:val="en-GB"/>
        </w:rPr>
        <w:t>，</w:t>
      </w:r>
      <w:r w:rsidRPr="009623A6">
        <w:rPr>
          <w:rFonts w:eastAsia="SimHei" w:hint="eastAsia"/>
          <w:lang w:val="en-GB"/>
        </w:rPr>
        <w:t>委员会建议</w:t>
      </w:r>
      <w:r w:rsidR="00EC118C">
        <w:rPr>
          <w:rFonts w:eastAsia="SimHei" w:hint="eastAsia"/>
          <w:lang w:val="en-GB"/>
        </w:rPr>
        <w:t>，</w:t>
      </w:r>
      <w:r w:rsidRPr="009623A6">
        <w:rPr>
          <w:rFonts w:eastAsia="SimHei" w:hint="eastAsia"/>
          <w:lang w:val="en-GB"/>
        </w:rPr>
        <w:t>依照委员会关于《公约》第一条的第</w:t>
      </w:r>
      <w:r w:rsidRPr="009623A6">
        <w:rPr>
          <w:rFonts w:eastAsia="SimHei"/>
          <w:lang w:val="en-GB"/>
        </w:rPr>
        <w:t>24</w:t>
      </w:r>
      <w:r w:rsidRPr="009623A6">
        <w:rPr>
          <w:rFonts w:eastAsia="SimHei" w:hint="eastAsia"/>
          <w:lang w:val="en-GB"/>
        </w:rPr>
        <w:t>号一般性建议</w:t>
      </w:r>
      <w:r w:rsidR="00EC118C">
        <w:rPr>
          <w:rFonts w:eastAsia="SimHei" w:hint="eastAsia"/>
          <w:lang w:val="en-GB"/>
        </w:rPr>
        <w:t>(</w:t>
      </w:r>
      <w:r w:rsidRPr="009623A6">
        <w:rPr>
          <w:rFonts w:eastAsia="SimHei"/>
          <w:lang w:val="en-GB"/>
        </w:rPr>
        <w:t>1999</w:t>
      </w:r>
      <w:r w:rsidRPr="009623A6">
        <w:rPr>
          <w:rFonts w:eastAsia="SimHei" w:hint="eastAsia"/>
          <w:lang w:val="en-GB"/>
        </w:rPr>
        <w:t>年</w:t>
      </w:r>
      <w:r w:rsidR="00EC118C">
        <w:rPr>
          <w:rFonts w:eastAsia="SimHei" w:hint="eastAsia"/>
          <w:lang w:val="en-GB"/>
        </w:rPr>
        <w:t>)</w:t>
      </w:r>
      <w:r w:rsidRPr="009623A6">
        <w:rPr>
          <w:rFonts w:eastAsia="SimHei" w:hint="eastAsia"/>
          <w:lang w:val="en-GB"/>
        </w:rPr>
        <w:t>以及关于对非公民的歧视问题的第</w:t>
      </w:r>
      <w:r w:rsidRPr="009623A6">
        <w:rPr>
          <w:rFonts w:eastAsia="SimHei"/>
          <w:lang w:val="en-GB"/>
        </w:rPr>
        <w:t>30</w:t>
      </w:r>
      <w:r w:rsidRPr="009623A6">
        <w:rPr>
          <w:rFonts w:eastAsia="SimHei" w:hint="eastAsia"/>
          <w:lang w:val="en-GB"/>
        </w:rPr>
        <w:t>号一般性建议</w:t>
      </w:r>
      <w:r w:rsidR="00EC118C">
        <w:rPr>
          <w:rFonts w:eastAsia="SimHei" w:hint="eastAsia"/>
          <w:lang w:val="en-GB"/>
        </w:rPr>
        <w:t>(</w:t>
      </w:r>
      <w:r w:rsidRPr="009623A6">
        <w:rPr>
          <w:rFonts w:eastAsia="SimHei"/>
          <w:lang w:val="en-GB"/>
        </w:rPr>
        <w:t>2005</w:t>
      </w:r>
      <w:r w:rsidRPr="009623A6">
        <w:rPr>
          <w:rFonts w:eastAsia="SimHei" w:hint="eastAsia"/>
          <w:lang w:val="en-GB"/>
        </w:rPr>
        <w:t>年</w:t>
      </w:r>
      <w:r w:rsidR="00EC118C">
        <w:rPr>
          <w:rFonts w:eastAsia="SimHei" w:hint="eastAsia"/>
          <w:lang w:val="en-GB"/>
        </w:rPr>
        <w:t>)</w:t>
      </w:r>
      <w:r w:rsidR="00EC118C">
        <w:rPr>
          <w:rFonts w:eastAsia="SimHei" w:hint="eastAsia"/>
          <w:lang w:val="en-GB"/>
        </w:rPr>
        <w:t>，</w:t>
      </w:r>
      <w:r w:rsidRPr="009623A6">
        <w:rPr>
          <w:rFonts w:eastAsia="SimHei" w:hint="eastAsia"/>
          <w:lang w:val="en-GB"/>
        </w:rPr>
        <w:t>缔约国在个人以匿名和纯自愿的方式所作的民族和种族自我认同的基础上进行一次人口普查。</w:t>
      </w:r>
    </w:p>
    <w:p w:rsidR="009623A6" w:rsidRPr="009623A6" w:rsidRDefault="009623A6" w:rsidP="009623A6">
      <w:pPr>
        <w:pStyle w:val="SingleTxtGC"/>
        <w:rPr>
          <w:lang w:val="en-GB"/>
        </w:rPr>
      </w:pPr>
      <w:r w:rsidRPr="009623A6">
        <w:rPr>
          <w:lang w:val="en-GB"/>
        </w:rPr>
        <w:t>1</w:t>
      </w:r>
      <w:r w:rsidR="00EC118C">
        <w:rPr>
          <w:lang w:val="en-GB"/>
        </w:rPr>
        <w:t>3.</w:t>
      </w:r>
      <w:r w:rsidR="00C20426">
        <w:rPr>
          <w:lang w:val="en-GB"/>
        </w:rPr>
        <w:t xml:space="preserve">  </w:t>
      </w:r>
      <w:r w:rsidRPr="009623A6">
        <w:rPr>
          <w:rFonts w:hint="eastAsia"/>
          <w:lang w:val="en-GB"/>
        </w:rPr>
        <w:t>委员会遗憾地注意到</w:t>
      </w:r>
      <w:r w:rsidR="00EC118C">
        <w:rPr>
          <w:rFonts w:hint="eastAsia"/>
          <w:lang w:val="en-GB"/>
        </w:rPr>
        <w:t>，</w:t>
      </w:r>
      <w:r w:rsidRPr="009623A6">
        <w:rPr>
          <w:rFonts w:hint="eastAsia"/>
          <w:lang w:val="en-GB"/>
        </w:rPr>
        <w:t>尽管最近制订了反对住房与就业中的种族歧视的政策</w:t>
      </w:r>
      <w:r w:rsidR="00EC118C">
        <w:rPr>
          <w:rFonts w:hint="eastAsia"/>
          <w:lang w:val="en-GB"/>
        </w:rPr>
        <w:t>，</w:t>
      </w:r>
      <w:r w:rsidRPr="009623A6">
        <w:rPr>
          <w:rFonts w:hint="eastAsia"/>
          <w:lang w:val="en-GB"/>
        </w:rPr>
        <w:t>移民背景人员或《公约》所指族群人员仍是定型成见和各种形式歧视的目标</w:t>
      </w:r>
      <w:r w:rsidR="00EC118C">
        <w:rPr>
          <w:rFonts w:hint="eastAsia"/>
          <w:lang w:val="en-GB"/>
        </w:rPr>
        <w:t>，</w:t>
      </w:r>
      <w:r w:rsidRPr="009623A6">
        <w:rPr>
          <w:rFonts w:hint="eastAsia"/>
          <w:lang w:val="en-GB"/>
        </w:rPr>
        <w:t>阻碍了他们在法国社会各阶层的融入与升迁。</w:t>
      </w:r>
    </w:p>
    <w:p w:rsidR="009623A6" w:rsidRPr="009623A6" w:rsidRDefault="009623A6" w:rsidP="009623A6">
      <w:pPr>
        <w:pStyle w:val="SingleTxtGC"/>
        <w:rPr>
          <w:rFonts w:eastAsia="SimHei"/>
          <w:lang w:val="en-GB"/>
        </w:rPr>
      </w:pPr>
      <w:r w:rsidRPr="009623A6">
        <w:rPr>
          <w:rFonts w:eastAsia="SimHei" w:hint="eastAsia"/>
          <w:lang w:val="en-GB"/>
        </w:rPr>
        <w:t>委员会建议缔约国继续努力</w:t>
      </w:r>
      <w:r w:rsidR="00EC118C">
        <w:rPr>
          <w:rFonts w:eastAsia="SimHei" w:hint="eastAsia"/>
          <w:lang w:val="en-GB"/>
        </w:rPr>
        <w:t>，</w:t>
      </w:r>
      <w:r w:rsidRPr="009623A6">
        <w:rPr>
          <w:rFonts w:eastAsia="SimHei" w:hint="eastAsia"/>
          <w:lang w:val="en-GB"/>
        </w:rPr>
        <w:t>使移民背景人员或《公约》所指族群人员能够在所有领域中</w:t>
      </w:r>
      <w:r w:rsidR="00B56F09">
        <w:rPr>
          <w:rFonts w:eastAsia="SimHei" w:hint="eastAsia"/>
          <w:lang w:val="en-GB"/>
        </w:rPr>
        <w:t>得到</w:t>
      </w:r>
      <w:r w:rsidRPr="009623A6">
        <w:rPr>
          <w:rFonts w:eastAsia="SimHei" w:hint="eastAsia"/>
          <w:lang w:val="en-GB"/>
        </w:rPr>
        <w:t>发展</w:t>
      </w:r>
      <w:r w:rsidR="00EC118C">
        <w:rPr>
          <w:rFonts w:eastAsia="SimHei" w:hint="eastAsia"/>
          <w:lang w:val="en-GB"/>
        </w:rPr>
        <w:t>，</w:t>
      </w:r>
      <w:r w:rsidRPr="009623A6">
        <w:rPr>
          <w:rFonts w:eastAsia="SimHei" w:hint="eastAsia"/>
          <w:lang w:val="en-GB"/>
        </w:rPr>
        <w:t>包括</w:t>
      </w:r>
      <w:r w:rsidR="00B56F09">
        <w:rPr>
          <w:rFonts w:eastAsia="SimHei" w:hint="eastAsia"/>
          <w:lang w:val="en-GB"/>
        </w:rPr>
        <w:t>将</w:t>
      </w:r>
      <w:r w:rsidRPr="009623A6">
        <w:rPr>
          <w:rFonts w:eastAsia="SimHei" w:hint="eastAsia"/>
          <w:lang w:val="en-GB"/>
        </w:rPr>
        <w:t>这些群体</w:t>
      </w:r>
      <w:r w:rsidR="00B56F09">
        <w:rPr>
          <w:rFonts w:eastAsia="SimHei" w:hint="eastAsia"/>
          <w:lang w:val="en-GB"/>
        </w:rPr>
        <w:t>中更多</w:t>
      </w:r>
      <w:r w:rsidRPr="009623A6">
        <w:rPr>
          <w:rFonts w:eastAsia="SimHei" w:hint="eastAsia"/>
          <w:lang w:val="en-GB"/>
        </w:rPr>
        <w:t>的</w:t>
      </w:r>
      <w:r w:rsidR="00B56F09">
        <w:rPr>
          <w:rFonts w:eastAsia="SimHei" w:hint="eastAsia"/>
          <w:lang w:val="en-GB"/>
        </w:rPr>
        <w:t>高素质</w:t>
      </w:r>
      <w:r w:rsidRPr="009623A6">
        <w:rPr>
          <w:rFonts w:eastAsia="SimHei" w:hint="eastAsia"/>
          <w:lang w:val="en-GB"/>
        </w:rPr>
        <w:t>人</w:t>
      </w:r>
      <w:r w:rsidR="00B56F09">
        <w:rPr>
          <w:rFonts w:eastAsia="SimHei" w:hint="eastAsia"/>
          <w:lang w:val="en-GB"/>
        </w:rPr>
        <w:t>士任命到经济中和</w:t>
      </w:r>
      <w:r w:rsidRPr="009623A6">
        <w:rPr>
          <w:rFonts w:eastAsia="SimHei" w:hint="eastAsia"/>
          <w:lang w:val="en-GB"/>
        </w:rPr>
        <w:t>国家机构中</w:t>
      </w:r>
      <w:r w:rsidR="00B56F09">
        <w:rPr>
          <w:rFonts w:eastAsia="SimHei" w:hint="eastAsia"/>
          <w:lang w:val="en-GB"/>
        </w:rPr>
        <w:t>的</w:t>
      </w:r>
      <w:r w:rsidRPr="009623A6">
        <w:rPr>
          <w:rFonts w:eastAsia="SimHei" w:hint="eastAsia"/>
          <w:lang w:val="en-GB"/>
        </w:rPr>
        <w:t>领导</w:t>
      </w:r>
      <w:r w:rsidR="00B56F09">
        <w:rPr>
          <w:rFonts w:eastAsia="SimHei" w:hint="eastAsia"/>
          <w:lang w:val="en-GB"/>
        </w:rPr>
        <w:t>岗</w:t>
      </w:r>
      <w:r w:rsidRPr="009623A6">
        <w:rPr>
          <w:rFonts w:eastAsia="SimHei" w:hint="eastAsia"/>
          <w:lang w:val="en-GB"/>
        </w:rPr>
        <w:t>位</w:t>
      </w:r>
      <w:r w:rsidR="00B56F09">
        <w:rPr>
          <w:rFonts w:eastAsia="SimHei" w:hint="eastAsia"/>
          <w:lang w:val="en-GB"/>
        </w:rPr>
        <w:t>上</w:t>
      </w:r>
      <w:r w:rsidR="00EC118C">
        <w:rPr>
          <w:rFonts w:eastAsia="SimHei" w:hint="eastAsia"/>
          <w:lang w:val="en-GB"/>
        </w:rPr>
        <w:t>(</w:t>
      </w:r>
      <w:r w:rsidRPr="009623A6">
        <w:rPr>
          <w:rFonts w:eastAsia="SimHei" w:hint="eastAsia"/>
          <w:lang w:val="en-GB"/>
        </w:rPr>
        <w:t>第五条和第七条</w:t>
      </w:r>
      <w:r w:rsidR="00EC118C">
        <w:rPr>
          <w:rFonts w:eastAsia="SimHei" w:hint="eastAsia"/>
          <w:lang w:val="en-GB"/>
        </w:rPr>
        <w:t>)</w:t>
      </w:r>
      <w:r w:rsidRPr="009623A6">
        <w:rPr>
          <w:rFonts w:eastAsia="SimHei" w:hint="eastAsia"/>
          <w:lang w:val="en-GB"/>
        </w:rPr>
        <w:t>。</w:t>
      </w:r>
    </w:p>
    <w:p w:rsidR="009623A6" w:rsidRPr="008526C0" w:rsidRDefault="009623A6" w:rsidP="009623A6">
      <w:pPr>
        <w:pStyle w:val="SingleTxtGC"/>
        <w:rPr>
          <w:rFonts w:hint="eastAsia"/>
          <w:spacing w:val="-2"/>
          <w:lang w:val="en-GB"/>
        </w:rPr>
      </w:pPr>
      <w:r w:rsidRPr="009623A6">
        <w:rPr>
          <w:lang w:val="en-GB"/>
        </w:rPr>
        <w:t>1</w:t>
      </w:r>
      <w:r w:rsidR="00EC118C">
        <w:rPr>
          <w:lang w:val="en-GB"/>
        </w:rPr>
        <w:t>4.</w:t>
      </w:r>
      <w:r w:rsidR="00C20426">
        <w:rPr>
          <w:lang w:val="en-GB"/>
        </w:rPr>
        <w:t xml:space="preserve">  </w:t>
      </w:r>
      <w:r w:rsidRPr="008526C0">
        <w:rPr>
          <w:rFonts w:hint="eastAsia"/>
          <w:spacing w:val="-2"/>
          <w:lang w:val="en-GB"/>
        </w:rPr>
        <w:t>委员会感到关切的是</w:t>
      </w:r>
      <w:r w:rsidR="00EC118C">
        <w:rPr>
          <w:rFonts w:hint="eastAsia"/>
          <w:spacing w:val="-2"/>
          <w:lang w:val="en-GB"/>
        </w:rPr>
        <w:t>，</w:t>
      </w:r>
      <w:r w:rsidRPr="008526C0">
        <w:rPr>
          <w:rFonts w:hint="eastAsia"/>
          <w:spacing w:val="-2"/>
          <w:lang w:val="en-GB"/>
        </w:rPr>
        <w:t>在缔约国领土上针对罗姆人的种族主义表现和种族暴力增加了。委员会注意到缔约国向委员会提出的以下声明</w:t>
      </w:r>
      <w:r w:rsidR="00EC118C">
        <w:rPr>
          <w:rFonts w:hint="eastAsia"/>
          <w:spacing w:val="-2"/>
          <w:lang w:val="en-GB"/>
        </w:rPr>
        <w:t>：</w:t>
      </w:r>
      <w:r w:rsidRPr="008526C0">
        <w:rPr>
          <w:rFonts w:hint="eastAsia"/>
          <w:spacing w:val="-2"/>
          <w:lang w:val="en-GB"/>
        </w:rPr>
        <w:t>已为罗姆人自愿返回原籍国制定了一个框架。委员会注意到</w:t>
      </w:r>
      <w:r w:rsidR="00EC118C">
        <w:rPr>
          <w:rFonts w:hint="eastAsia"/>
          <w:spacing w:val="-2"/>
          <w:lang w:val="en-GB"/>
        </w:rPr>
        <w:t>，</w:t>
      </w:r>
      <w:r w:rsidRPr="008526C0">
        <w:rPr>
          <w:rFonts w:hint="eastAsia"/>
          <w:spacing w:val="-2"/>
          <w:lang w:val="en-GB"/>
        </w:rPr>
        <w:t>自缔约国提交报告以来</w:t>
      </w:r>
      <w:r w:rsidR="00EC118C">
        <w:rPr>
          <w:rFonts w:hint="eastAsia"/>
          <w:spacing w:val="-2"/>
          <w:lang w:val="en-GB"/>
        </w:rPr>
        <w:t>，</w:t>
      </w:r>
      <w:r w:rsidRPr="008526C0">
        <w:rPr>
          <w:rFonts w:hint="eastAsia"/>
          <w:spacing w:val="-2"/>
          <w:lang w:val="en-GB"/>
        </w:rPr>
        <w:t>有报告称</w:t>
      </w:r>
      <w:r w:rsidR="00EC118C">
        <w:rPr>
          <w:rFonts w:hint="eastAsia"/>
          <w:spacing w:val="-2"/>
          <w:lang w:val="en-GB"/>
        </w:rPr>
        <w:t>，</w:t>
      </w:r>
      <w:r w:rsidRPr="008526C0">
        <w:rPr>
          <w:rFonts w:hint="eastAsia"/>
          <w:spacing w:val="-2"/>
          <w:lang w:val="en-GB"/>
        </w:rPr>
        <w:t>在没有得到所有有关个人的自由、充分和知情同意下</w:t>
      </w:r>
      <w:r w:rsidR="00EC118C">
        <w:rPr>
          <w:rFonts w:hint="eastAsia"/>
          <w:spacing w:val="-2"/>
          <w:lang w:val="en-GB"/>
        </w:rPr>
        <w:t>，</w:t>
      </w:r>
      <w:r w:rsidRPr="008526C0">
        <w:rPr>
          <w:rFonts w:hint="eastAsia"/>
          <w:spacing w:val="-2"/>
          <w:lang w:val="en-GB"/>
        </w:rPr>
        <w:t>多群罗姆人被遣回原籍国。</w:t>
      </w:r>
    </w:p>
    <w:p w:rsidR="009623A6" w:rsidRPr="009623A6" w:rsidRDefault="009623A6" w:rsidP="009623A6">
      <w:pPr>
        <w:pStyle w:val="SingleTxtGC"/>
        <w:rPr>
          <w:rFonts w:eastAsia="SimHei"/>
          <w:lang w:val="en-GB"/>
        </w:rPr>
      </w:pPr>
      <w:r w:rsidRPr="009623A6">
        <w:rPr>
          <w:rFonts w:eastAsia="SimHei" w:hint="eastAsia"/>
          <w:lang w:val="en-GB"/>
        </w:rPr>
        <w:t>委员会提醒缔约国所作的声明</w:t>
      </w:r>
      <w:r w:rsidR="00EC118C">
        <w:rPr>
          <w:rFonts w:eastAsia="SimHei" w:hint="eastAsia"/>
          <w:lang w:val="en-GB"/>
        </w:rPr>
        <w:t>，</w:t>
      </w:r>
      <w:r w:rsidRPr="009623A6">
        <w:rPr>
          <w:rFonts w:eastAsia="SimHei" w:hint="eastAsia"/>
          <w:lang w:val="en-GB"/>
        </w:rPr>
        <w:t>并建议缔约国确保其所有涉及罗姆人的政策都符合《公约》的规定</w:t>
      </w:r>
      <w:r w:rsidR="00EC118C">
        <w:rPr>
          <w:rFonts w:eastAsia="SimHei" w:hint="eastAsia"/>
          <w:lang w:val="en-GB"/>
        </w:rPr>
        <w:t>；</w:t>
      </w:r>
      <w:r w:rsidRPr="009623A6">
        <w:rPr>
          <w:rFonts w:eastAsia="SimHei" w:hint="eastAsia"/>
          <w:lang w:val="en-GB"/>
        </w:rPr>
        <w:t>缔约国尤应避免集体遣返</w:t>
      </w:r>
      <w:r w:rsidR="00EC118C">
        <w:rPr>
          <w:rFonts w:eastAsia="SimHei" w:hint="eastAsia"/>
          <w:lang w:val="en-GB"/>
        </w:rPr>
        <w:t>，</w:t>
      </w:r>
      <w:r w:rsidRPr="009623A6">
        <w:rPr>
          <w:rFonts w:eastAsia="SimHei" w:hint="eastAsia"/>
          <w:lang w:val="en-GB"/>
        </w:rPr>
        <w:t>努力寻找与罗姆人相关问题的持久解决办法</w:t>
      </w:r>
      <w:r w:rsidR="00EC118C">
        <w:rPr>
          <w:rFonts w:eastAsia="SimHei" w:hint="eastAsia"/>
          <w:lang w:val="en-GB"/>
        </w:rPr>
        <w:t>，</w:t>
      </w:r>
      <w:r w:rsidRPr="009623A6">
        <w:rPr>
          <w:rFonts w:eastAsia="SimHei" w:hint="eastAsia"/>
          <w:lang w:val="en-GB"/>
        </w:rPr>
        <w:t>并充分尊重其人权</w:t>
      </w:r>
      <w:r w:rsidR="00EC118C">
        <w:rPr>
          <w:rFonts w:eastAsia="SimHei" w:hint="eastAsia"/>
          <w:lang w:val="en-GB"/>
        </w:rPr>
        <w:t>(</w:t>
      </w:r>
      <w:r w:rsidRPr="009623A6">
        <w:rPr>
          <w:rFonts w:eastAsia="SimHei" w:hint="eastAsia"/>
          <w:lang w:val="en-GB"/>
        </w:rPr>
        <w:t>第二条和第五条</w:t>
      </w:r>
      <w:r w:rsidR="00EC118C">
        <w:rPr>
          <w:rFonts w:eastAsia="SimHei" w:hint="eastAsia"/>
          <w:lang w:val="en-GB"/>
        </w:rPr>
        <w:t>)</w:t>
      </w:r>
      <w:r w:rsidRPr="009623A6">
        <w:rPr>
          <w:rFonts w:eastAsia="SimHei" w:hint="eastAsia"/>
          <w:lang w:val="en-GB"/>
        </w:rPr>
        <w:t>。</w:t>
      </w:r>
    </w:p>
    <w:p w:rsidR="009623A6" w:rsidRPr="009623A6" w:rsidRDefault="009623A6" w:rsidP="009623A6">
      <w:pPr>
        <w:pStyle w:val="SingleTxtGC"/>
        <w:rPr>
          <w:lang w:val="en-GB"/>
        </w:rPr>
      </w:pPr>
      <w:r w:rsidRPr="009623A6">
        <w:rPr>
          <w:lang w:val="en-GB"/>
        </w:rPr>
        <w:t>1</w:t>
      </w:r>
      <w:r w:rsidR="00EC118C">
        <w:rPr>
          <w:lang w:val="en-GB"/>
        </w:rPr>
        <w:t>5.</w:t>
      </w:r>
      <w:r w:rsidR="00C20426">
        <w:rPr>
          <w:lang w:val="en-GB"/>
        </w:rPr>
        <w:t xml:space="preserve">  </w:t>
      </w:r>
      <w:r w:rsidRPr="009623A6">
        <w:rPr>
          <w:rFonts w:hint="eastAsia"/>
          <w:lang w:val="en-GB"/>
        </w:rPr>
        <w:t>委员会还感</w:t>
      </w:r>
      <w:r w:rsidR="008526C0">
        <w:rPr>
          <w:rFonts w:hint="eastAsia"/>
          <w:lang w:val="en-GB"/>
        </w:rPr>
        <w:t>到</w:t>
      </w:r>
      <w:r w:rsidRPr="009623A6">
        <w:rPr>
          <w:rFonts w:hint="eastAsia"/>
          <w:lang w:val="en-GB"/>
        </w:rPr>
        <w:t>关注的是</w:t>
      </w:r>
      <w:r w:rsidR="00EC118C">
        <w:rPr>
          <w:rFonts w:hint="eastAsia"/>
          <w:lang w:val="en-GB"/>
        </w:rPr>
        <w:t>，</w:t>
      </w:r>
      <w:r w:rsidRPr="009623A6">
        <w:rPr>
          <w:rFonts w:hint="eastAsia"/>
          <w:lang w:val="en-GB"/>
        </w:rPr>
        <w:t>罗姆族群成员在享受经济、社会和文化权利方面面临困难。</w:t>
      </w:r>
    </w:p>
    <w:p w:rsidR="009623A6" w:rsidRPr="008526C0" w:rsidRDefault="009623A6" w:rsidP="009623A6">
      <w:pPr>
        <w:pStyle w:val="SingleTxtGC"/>
        <w:rPr>
          <w:rFonts w:eastAsia="SimHei"/>
          <w:spacing w:val="-4"/>
          <w:lang w:val="en-GB"/>
        </w:rPr>
      </w:pPr>
      <w:r w:rsidRPr="008526C0">
        <w:rPr>
          <w:rFonts w:eastAsia="SimHei" w:hint="eastAsia"/>
          <w:spacing w:val="-4"/>
          <w:lang w:val="en-GB"/>
        </w:rPr>
        <w:t>委员会敦促缔约国按照平等原则保证罗姆人享有教育、公共卫生、住房和其他临时设施</w:t>
      </w:r>
      <w:r w:rsidR="00EC118C">
        <w:rPr>
          <w:rFonts w:eastAsia="SimHei" w:hint="eastAsia"/>
          <w:spacing w:val="-4"/>
          <w:lang w:val="en-GB"/>
        </w:rPr>
        <w:t>，</w:t>
      </w:r>
      <w:r w:rsidRPr="008526C0">
        <w:rPr>
          <w:rFonts w:eastAsia="SimHei" w:hint="eastAsia"/>
          <w:spacing w:val="-4"/>
          <w:lang w:val="en-GB"/>
        </w:rPr>
        <w:t>并考虑到委员会关于对罗姆人的歧视问题的第</w:t>
      </w:r>
      <w:r w:rsidRPr="008526C0">
        <w:rPr>
          <w:rFonts w:eastAsia="SimHei"/>
          <w:spacing w:val="-4"/>
          <w:lang w:val="en-GB"/>
        </w:rPr>
        <w:t>27</w:t>
      </w:r>
      <w:r w:rsidRPr="008526C0">
        <w:rPr>
          <w:rFonts w:eastAsia="SimHei" w:hint="eastAsia"/>
          <w:spacing w:val="-4"/>
          <w:lang w:val="en-GB"/>
        </w:rPr>
        <w:t>号一般性建议</w:t>
      </w:r>
      <w:r w:rsidR="00EC118C">
        <w:rPr>
          <w:rFonts w:eastAsia="SimHei" w:hint="eastAsia"/>
          <w:spacing w:val="-4"/>
          <w:lang w:val="en-GB"/>
        </w:rPr>
        <w:t>(</w:t>
      </w:r>
      <w:r w:rsidRPr="008526C0">
        <w:rPr>
          <w:rFonts w:eastAsia="SimHei"/>
          <w:spacing w:val="-4"/>
          <w:lang w:val="en-GB"/>
        </w:rPr>
        <w:t>2000</w:t>
      </w:r>
      <w:r w:rsidRPr="008526C0">
        <w:rPr>
          <w:rFonts w:eastAsia="SimHei" w:hint="eastAsia"/>
          <w:spacing w:val="-4"/>
          <w:lang w:val="en-GB"/>
        </w:rPr>
        <w:t>年</w:t>
      </w:r>
      <w:r w:rsidR="00EC118C">
        <w:rPr>
          <w:rFonts w:eastAsia="SimHei" w:hint="eastAsia"/>
          <w:spacing w:val="-4"/>
          <w:lang w:val="en-GB"/>
        </w:rPr>
        <w:t>)</w:t>
      </w:r>
      <w:r w:rsidRPr="008526C0">
        <w:rPr>
          <w:rFonts w:eastAsia="SimHei" w:hint="eastAsia"/>
          <w:spacing w:val="-4"/>
          <w:lang w:val="en-GB"/>
        </w:rPr>
        <w:t>。</w:t>
      </w:r>
    </w:p>
    <w:p w:rsidR="009623A6" w:rsidRPr="009623A6" w:rsidRDefault="009623A6" w:rsidP="009623A6">
      <w:pPr>
        <w:pStyle w:val="SingleTxtGC"/>
        <w:rPr>
          <w:lang w:val="en-GB"/>
        </w:rPr>
      </w:pPr>
      <w:r w:rsidRPr="009623A6">
        <w:rPr>
          <w:lang w:val="en-GB"/>
        </w:rPr>
        <w:t>1</w:t>
      </w:r>
      <w:r w:rsidR="00EC118C">
        <w:rPr>
          <w:lang w:val="en-GB"/>
        </w:rPr>
        <w:t>6.</w:t>
      </w:r>
      <w:r w:rsidR="00C20426">
        <w:rPr>
          <w:lang w:val="en-GB"/>
        </w:rPr>
        <w:t xml:space="preserve">  </w:t>
      </w:r>
      <w:r w:rsidRPr="009623A6">
        <w:rPr>
          <w:rFonts w:hint="eastAsia"/>
          <w:lang w:val="en-GB"/>
        </w:rPr>
        <w:t>委员会对</w:t>
      </w:r>
      <w:r w:rsidR="00B56F09">
        <w:rPr>
          <w:rFonts w:hint="eastAsia"/>
          <w:lang w:val="en-GB"/>
        </w:rPr>
        <w:t>游民</w:t>
      </w:r>
      <w:r w:rsidRPr="009623A6">
        <w:rPr>
          <w:rFonts w:hint="eastAsia"/>
          <w:lang w:val="en-GB"/>
        </w:rPr>
        <w:t>所面临的困难仍感到十分关切</w:t>
      </w:r>
      <w:r w:rsidR="00EC118C">
        <w:rPr>
          <w:rFonts w:hint="eastAsia"/>
          <w:lang w:val="en-GB"/>
        </w:rPr>
        <w:t>，</w:t>
      </w:r>
      <w:r w:rsidRPr="009623A6">
        <w:rPr>
          <w:rFonts w:hint="eastAsia"/>
          <w:lang w:val="en-GB"/>
        </w:rPr>
        <w:t>尤其是他们的行动自由、行使投票权和获得教育和体面住房的机会。在这方面</w:t>
      </w:r>
      <w:r w:rsidR="00EC118C">
        <w:rPr>
          <w:rFonts w:hint="eastAsia"/>
          <w:lang w:val="en-GB"/>
        </w:rPr>
        <w:t>，</w:t>
      </w:r>
      <w:r w:rsidRPr="009623A6">
        <w:rPr>
          <w:rFonts w:hint="eastAsia"/>
          <w:lang w:val="en-GB"/>
        </w:rPr>
        <w:t>委员会关切地注意到</w:t>
      </w:r>
      <w:r w:rsidR="00EC118C">
        <w:rPr>
          <w:rFonts w:hint="eastAsia"/>
          <w:lang w:val="en-GB"/>
        </w:rPr>
        <w:t>，</w:t>
      </w:r>
      <w:r w:rsidRPr="009623A6">
        <w:rPr>
          <w:rFonts w:hint="eastAsia"/>
          <w:lang w:val="en-GB"/>
        </w:rPr>
        <w:t>虽然在其先前的结论性意见中提出了建议</w:t>
      </w:r>
      <w:r w:rsidR="00EC118C">
        <w:rPr>
          <w:rFonts w:hint="eastAsia"/>
          <w:lang w:val="en-GB"/>
        </w:rPr>
        <w:t>，</w:t>
      </w:r>
      <w:r w:rsidRPr="009623A6">
        <w:rPr>
          <w:rFonts w:hint="eastAsia"/>
          <w:lang w:val="en-GB"/>
        </w:rPr>
        <w:t>缔约国仍未按被称为</w:t>
      </w:r>
      <w:r w:rsidR="00B56F09">
        <w:rPr>
          <w:rFonts w:hint="eastAsia"/>
          <w:lang w:val="en-GB"/>
        </w:rPr>
        <w:t>“</w:t>
      </w:r>
      <w:r w:rsidRPr="009623A6">
        <w:rPr>
          <w:rFonts w:hint="eastAsia"/>
          <w:lang w:val="en-GB"/>
        </w:rPr>
        <w:t>贝松法案</w:t>
      </w:r>
      <w:r w:rsidR="00B56F09">
        <w:rPr>
          <w:rFonts w:hint="eastAsia"/>
          <w:lang w:val="en-GB"/>
        </w:rPr>
        <w:t>”</w:t>
      </w:r>
      <w:r w:rsidRPr="009623A6">
        <w:rPr>
          <w:rFonts w:hint="eastAsia"/>
          <w:lang w:val="en-GB"/>
        </w:rPr>
        <w:t>的</w:t>
      </w:r>
      <w:r w:rsidRPr="009623A6">
        <w:rPr>
          <w:lang w:val="en-GB"/>
        </w:rPr>
        <w:t>2000</w:t>
      </w:r>
      <w:r w:rsidRPr="009623A6">
        <w:rPr>
          <w:rFonts w:hint="eastAsia"/>
          <w:lang w:val="en-GB"/>
        </w:rPr>
        <w:t>年</w:t>
      </w:r>
      <w:r w:rsidRPr="009623A6">
        <w:rPr>
          <w:lang w:val="en-GB"/>
        </w:rPr>
        <w:t>7</w:t>
      </w:r>
      <w:r w:rsidRPr="009623A6">
        <w:rPr>
          <w:rFonts w:hint="eastAsia"/>
          <w:lang w:val="en-GB"/>
        </w:rPr>
        <w:t>月</w:t>
      </w:r>
      <w:r w:rsidRPr="009623A6">
        <w:rPr>
          <w:lang w:val="en-GB"/>
        </w:rPr>
        <w:t>5</w:t>
      </w:r>
      <w:r w:rsidRPr="009623A6">
        <w:rPr>
          <w:rFonts w:hint="eastAsia"/>
          <w:lang w:val="en-GB"/>
        </w:rPr>
        <w:t>日法案的规定向</w:t>
      </w:r>
      <w:r w:rsidR="00B56F09">
        <w:rPr>
          <w:rFonts w:hint="eastAsia"/>
          <w:lang w:val="en-GB"/>
        </w:rPr>
        <w:t>游民</w:t>
      </w:r>
      <w:r w:rsidRPr="009623A6">
        <w:rPr>
          <w:rFonts w:hint="eastAsia"/>
          <w:lang w:val="en-GB"/>
        </w:rPr>
        <w:t>提供必要数量的宿营区。委员会还对</w:t>
      </w:r>
      <w:r w:rsidR="00B56F09">
        <w:rPr>
          <w:rFonts w:hint="eastAsia"/>
          <w:lang w:val="en-GB"/>
        </w:rPr>
        <w:t>游民</w:t>
      </w:r>
      <w:r w:rsidRPr="009623A6">
        <w:rPr>
          <w:rFonts w:hint="eastAsia"/>
          <w:lang w:val="en-GB"/>
        </w:rPr>
        <w:t>须持有必须定期更新的旅行许可证的法律要求感到关切。</w:t>
      </w:r>
    </w:p>
    <w:p w:rsidR="009623A6" w:rsidRPr="008526C0" w:rsidRDefault="009623A6" w:rsidP="009623A6">
      <w:pPr>
        <w:pStyle w:val="SingleTxtGC"/>
        <w:rPr>
          <w:rFonts w:eastAsia="SimHei"/>
          <w:spacing w:val="-2"/>
          <w:lang w:val="en-GB"/>
        </w:rPr>
      </w:pPr>
      <w:r w:rsidRPr="008526C0">
        <w:rPr>
          <w:rFonts w:eastAsia="SimHei" w:hint="eastAsia"/>
          <w:spacing w:val="-2"/>
          <w:lang w:val="en-GB"/>
        </w:rPr>
        <w:t>委员会敦促缔约国确保</w:t>
      </w:r>
      <w:r w:rsidR="00B56F09" w:rsidRPr="008526C0">
        <w:rPr>
          <w:rFonts w:eastAsia="SimHei" w:hint="eastAsia"/>
          <w:spacing w:val="-2"/>
          <w:lang w:val="en-GB"/>
        </w:rPr>
        <w:t>游民</w:t>
      </w:r>
      <w:r w:rsidRPr="008526C0">
        <w:rPr>
          <w:rFonts w:eastAsia="SimHei" w:hint="eastAsia"/>
          <w:spacing w:val="-2"/>
          <w:lang w:val="en-GB"/>
        </w:rPr>
        <w:t>在投票权和获得教育机会方面享有平等待遇。委员会建议迅速实施《贝松法案》以确保非法宿营区不再是一个问题。委员会还建议</w:t>
      </w:r>
      <w:r w:rsidR="00EC118C">
        <w:rPr>
          <w:rFonts w:eastAsia="SimHei" w:hint="eastAsia"/>
          <w:spacing w:val="-2"/>
          <w:lang w:val="en-GB"/>
        </w:rPr>
        <w:t>，</w:t>
      </w:r>
      <w:r w:rsidRPr="008526C0">
        <w:rPr>
          <w:rFonts w:eastAsia="SimHei" w:hint="eastAsia"/>
          <w:spacing w:val="-2"/>
          <w:lang w:val="en-GB"/>
        </w:rPr>
        <w:t>废除</w:t>
      </w:r>
      <w:r w:rsidR="00B56F09" w:rsidRPr="008526C0">
        <w:rPr>
          <w:rFonts w:eastAsia="SimHei" w:hint="eastAsia"/>
          <w:spacing w:val="-2"/>
          <w:lang w:val="en-GB"/>
        </w:rPr>
        <w:t>游民</w:t>
      </w:r>
      <w:r w:rsidRPr="008526C0">
        <w:rPr>
          <w:rFonts w:eastAsia="SimHei" w:hint="eastAsia"/>
          <w:spacing w:val="-2"/>
          <w:lang w:val="en-GB"/>
        </w:rPr>
        <w:t>旅行许可制</w:t>
      </w:r>
      <w:r w:rsidR="00EC118C">
        <w:rPr>
          <w:rFonts w:eastAsia="SimHei" w:hint="eastAsia"/>
          <w:spacing w:val="-2"/>
          <w:lang w:val="en-GB"/>
        </w:rPr>
        <w:t>，</w:t>
      </w:r>
      <w:r w:rsidRPr="008526C0">
        <w:rPr>
          <w:rFonts w:eastAsia="SimHei" w:hint="eastAsia"/>
          <w:spacing w:val="-2"/>
          <w:lang w:val="en-GB"/>
        </w:rPr>
        <w:t>以确保缔约国的所有公民享有平等待遇</w:t>
      </w:r>
      <w:r w:rsidR="00EC118C">
        <w:rPr>
          <w:rFonts w:eastAsia="SimHei" w:hint="eastAsia"/>
          <w:spacing w:val="-2"/>
          <w:lang w:val="en-GB"/>
        </w:rPr>
        <w:t>(</w:t>
      </w:r>
      <w:r w:rsidRPr="008526C0">
        <w:rPr>
          <w:rFonts w:eastAsia="SimHei" w:hint="eastAsia"/>
          <w:spacing w:val="-2"/>
          <w:lang w:val="en-GB"/>
        </w:rPr>
        <w:t>第二条和第五条</w:t>
      </w:r>
      <w:r w:rsidR="00EC118C">
        <w:rPr>
          <w:rFonts w:eastAsia="SimHei" w:hint="eastAsia"/>
          <w:spacing w:val="-2"/>
          <w:lang w:val="en-GB"/>
        </w:rPr>
        <w:t>)</w:t>
      </w:r>
      <w:r w:rsidRPr="008526C0">
        <w:rPr>
          <w:rFonts w:eastAsia="SimHei" w:hint="eastAsia"/>
          <w:spacing w:val="-2"/>
          <w:lang w:val="en-GB"/>
        </w:rPr>
        <w:t>。</w:t>
      </w:r>
    </w:p>
    <w:p w:rsidR="009623A6" w:rsidRPr="009623A6" w:rsidRDefault="009623A6" w:rsidP="009623A6">
      <w:pPr>
        <w:pStyle w:val="SingleTxtGC"/>
        <w:rPr>
          <w:rFonts w:hint="eastAsia"/>
          <w:lang w:val="en-GB"/>
        </w:rPr>
      </w:pPr>
      <w:r w:rsidRPr="009623A6">
        <w:rPr>
          <w:lang w:val="en-GB"/>
        </w:rPr>
        <w:t>1</w:t>
      </w:r>
      <w:r w:rsidR="00EC118C">
        <w:rPr>
          <w:lang w:val="en-GB"/>
        </w:rPr>
        <w:t>7.</w:t>
      </w:r>
      <w:r w:rsidR="00C20426">
        <w:rPr>
          <w:lang w:val="en-GB"/>
        </w:rPr>
        <w:t xml:space="preserve">  </w:t>
      </w:r>
      <w:r w:rsidRPr="009623A6">
        <w:rPr>
          <w:rFonts w:hint="eastAsia"/>
          <w:lang w:val="en-GB"/>
        </w:rPr>
        <w:t>鉴于缔约国已接受了语言和文化多样性原则</w:t>
      </w:r>
      <w:r w:rsidR="00EC118C">
        <w:rPr>
          <w:rFonts w:hint="eastAsia"/>
          <w:lang w:val="en-GB"/>
        </w:rPr>
        <w:t>，</w:t>
      </w:r>
      <w:r w:rsidRPr="009623A6">
        <w:rPr>
          <w:rFonts w:hint="eastAsia"/>
          <w:lang w:val="en-GB"/>
        </w:rPr>
        <w:t>委员会对该原则在法国仅得到部分实施感到关切。</w:t>
      </w:r>
    </w:p>
    <w:p w:rsidR="009623A6" w:rsidRPr="009623A6" w:rsidRDefault="009623A6" w:rsidP="009623A6">
      <w:pPr>
        <w:pStyle w:val="SingleTxtGC"/>
        <w:rPr>
          <w:rFonts w:eastAsia="SimHei"/>
          <w:lang w:val="en-GB"/>
        </w:rPr>
      </w:pPr>
      <w:r w:rsidRPr="009623A6">
        <w:rPr>
          <w:rFonts w:eastAsia="SimHei" w:hint="eastAsia"/>
          <w:lang w:val="en-GB"/>
        </w:rPr>
        <w:t>委员会建议缔约国加大努力</w:t>
      </w:r>
      <w:r w:rsidR="00EC118C">
        <w:rPr>
          <w:rFonts w:eastAsia="SimHei" w:hint="eastAsia"/>
          <w:lang w:val="en-GB"/>
        </w:rPr>
        <w:t>，</w:t>
      </w:r>
      <w:r w:rsidRPr="009623A6">
        <w:rPr>
          <w:rFonts w:eastAsia="SimHei" w:hint="eastAsia"/>
          <w:lang w:val="en-GB"/>
        </w:rPr>
        <w:t>不分种族、肤色或民族</w:t>
      </w:r>
      <w:r w:rsidR="00B56F09">
        <w:rPr>
          <w:rFonts w:eastAsia="SimHei" w:hint="eastAsia"/>
          <w:lang w:val="en-GB"/>
        </w:rPr>
        <w:t>出身</w:t>
      </w:r>
      <w:r w:rsidR="00EC118C">
        <w:rPr>
          <w:rFonts w:eastAsia="SimHei" w:hint="eastAsia"/>
          <w:lang w:val="en-GB"/>
        </w:rPr>
        <w:t>，</w:t>
      </w:r>
      <w:r w:rsidRPr="009623A6">
        <w:rPr>
          <w:rFonts w:eastAsia="SimHei" w:hint="eastAsia"/>
          <w:lang w:val="en-GB"/>
        </w:rPr>
        <w:t>确保所有人平等参与文化活动的权利</w:t>
      </w:r>
      <w:r w:rsidR="00EC118C">
        <w:rPr>
          <w:rFonts w:eastAsia="SimHei" w:hint="eastAsia"/>
          <w:lang w:val="en-GB"/>
        </w:rPr>
        <w:t>(</w:t>
      </w:r>
      <w:r w:rsidRPr="009623A6">
        <w:rPr>
          <w:rFonts w:eastAsia="SimHei" w:hint="eastAsia"/>
          <w:lang w:val="en-GB"/>
        </w:rPr>
        <w:t>第五条</w:t>
      </w:r>
      <w:r w:rsidR="00EC118C">
        <w:rPr>
          <w:rFonts w:eastAsia="SimHei" w:hint="eastAsia"/>
          <w:lang w:val="en-GB"/>
        </w:rPr>
        <w:t>(</w:t>
      </w:r>
      <w:r w:rsidRPr="009623A6">
        <w:rPr>
          <w:rFonts w:eastAsia="SimHei" w:hint="eastAsia"/>
          <w:lang w:val="en-GB"/>
        </w:rPr>
        <w:t>辰</w:t>
      </w:r>
      <w:r w:rsidR="00EC118C">
        <w:rPr>
          <w:rFonts w:eastAsia="SimHei" w:hint="eastAsia"/>
          <w:lang w:val="en-GB"/>
        </w:rPr>
        <w:t>)(</w:t>
      </w:r>
      <w:r w:rsidRPr="009623A6">
        <w:rPr>
          <w:rFonts w:eastAsia="SimHei"/>
          <w:lang w:val="en-GB"/>
        </w:rPr>
        <w:t>6</w:t>
      </w:r>
      <w:r w:rsidR="00EC118C">
        <w:rPr>
          <w:rFonts w:eastAsia="SimHei" w:hint="eastAsia"/>
          <w:lang w:val="en-GB"/>
        </w:rPr>
        <w:t>))</w:t>
      </w:r>
      <w:r w:rsidRPr="009623A6">
        <w:rPr>
          <w:rFonts w:eastAsia="SimHei" w:hint="eastAsia"/>
          <w:lang w:val="en-GB"/>
        </w:rPr>
        <w:t>。</w:t>
      </w:r>
    </w:p>
    <w:p w:rsidR="009623A6" w:rsidRPr="009623A6" w:rsidRDefault="009623A6" w:rsidP="009623A6">
      <w:pPr>
        <w:pStyle w:val="SingleTxtGC"/>
        <w:rPr>
          <w:lang w:val="en-GB"/>
        </w:rPr>
      </w:pPr>
      <w:r w:rsidRPr="009623A6">
        <w:rPr>
          <w:lang w:val="en-GB"/>
        </w:rPr>
        <w:t>1</w:t>
      </w:r>
      <w:r w:rsidR="00EC118C">
        <w:rPr>
          <w:lang w:val="en-GB"/>
        </w:rPr>
        <w:t>8.</w:t>
      </w:r>
      <w:r w:rsidR="00C20426">
        <w:rPr>
          <w:lang w:val="en-GB"/>
        </w:rPr>
        <w:t xml:space="preserve">  </w:t>
      </w:r>
      <w:r w:rsidRPr="009623A6">
        <w:rPr>
          <w:rFonts w:hint="eastAsia"/>
          <w:lang w:val="en-GB"/>
        </w:rPr>
        <w:t>委员会赞赏缔约国提供的详细资料</w:t>
      </w:r>
      <w:r w:rsidR="00EC118C">
        <w:rPr>
          <w:rFonts w:hint="eastAsia"/>
          <w:lang w:val="en-GB"/>
        </w:rPr>
        <w:t>，</w:t>
      </w:r>
      <w:r w:rsidRPr="009623A6">
        <w:rPr>
          <w:rFonts w:hint="eastAsia"/>
          <w:lang w:val="en-GB"/>
        </w:rPr>
        <w:t>这些资料介绍了缔约国为确保增加土著人口的代表度和自治权而在海外领地上作出的努力</w:t>
      </w:r>
      <w:r w:rsidR="00EC118C">
        <w:rPr>
          <w:rFonts w:hint="eastAsia"/>
          <w:lang w:val="en-GB"/>
        </w:rPr>
        <w:t>，</w:t>
      </w:r>
      <w:r w:rsidRPr="009623A6">
        <w:rPr>
          <w:rFonts w:hint="eastAsia"/>
          <w:lang w:val="en-GB"/>
        </w:rPr>
        <w:t>同时</w:t>
      </w:r>
      <w:r w:rsidR="00EC118C">
        <w:rPr>
          <w:rFonts w:hint="eastAsia"/>
          <w:lang w:val="en-GB"/>
        </w:rPr>
        <w:t>，</w:t>
      </w:r>
      <w:r w:rsidRPr="009623A6">
        <w:rPr>
          <w:rFonts w:hint="eastAsia"/>
          <w:lang w:val="en-GB"/>
        </w:rPr>
        <w:t>委员会仍感关切的是</w:t>
      </w:r>
      <w:r w:rsidR="00EC118C">
        <w:rPr>
          <w:rFonts w:hint="eastAsia"/>
          <w:lang w:val="en-GB"/>
        </w:rPr>
        <w:t>，</w:t>
      </w:r>
      <w:r w:rsidRPr="009623A6">
        <w:rPr>
          <w:rFonts w:hint="eastAsia"/>
          <w:lang w:val="en-GB"/>
        </w:rPr>
        <w:t>现行制度对土著人民的集体权利不予承认</w:t>
      </w:r>
      <w:r w:rsidR="00EC118C">
        <w:rPr>
          <w:rFonts w:hint="eastAsia"/>
          <w:lang w:val="en-GB"/>
        </w:rPr>
        <w:t>，</w:t>
      </w:r>
      <w:r w:rsidRPr="009623A6">
        <w:rPr>
          <w:rFonts w:hint="eastAsia"/>
          <w:lang w:val="en-GB"/>
        </w:rPr>
        <w:t>特别是祖传土地权。委员会还感关切的是</w:t>
      </w:r>
      <w:r w:rsidR="00EC118C">
        <w:rPr>
          <w:rFonts w:hint="eastAsia"/>
          <w:lang w:val="en-GB"/>
        </w:rPr>
        <w:t>，</w:t>
      </w:r>
      <w:r w:rsidRPr="009623A6">
        <w:rPr>
          <w:rFonts w:hint="eastAsia"/>
          <w:lang w:val="en-GB"/>
        </w:rPr>
        <w:t>海外领地的一些居民在不受歧视地获得教育、就业、住房和公共医疗方面面临越来越多的困难。</w:t>
      </w:r>
    </w:p>
    <w:p w:rsidR="009623A6" w:rsidRPr="009623A6" w:rsidRDefault="009623A6" w:rsidP="009623A6">
      <w:pPr>
        <w:pStyle w:val="SingleTxtGC"/>
        <w:rPr>
          <w:rFonts w:eastAsia="SimHei"/>
          <w:lang w:val="en-GB"/>
        </w:rPr>
      </w:pPr>
      <w:r w:rsidRPr="009623A6">
        <w:rPr>
          <w:rFonts w:eastAsia="SimHei" w:hint="eastAsia"/>
          <w:lang w:val="en-GB"/>
        </w:rPr>
        <w:t>委员会建议缔约国对土著人民的集体权利予以承认</w:t>
      </w:r>
      <w:r w:rsidR="00EC118C">
        <w:rPr>
          <w:rFonts w:eastAsia="SimHei" w:hint="eastAsia"/>
          <w:lang w:val="en-GB"/>
        </w:rPr>
        <w:t>，</w:t>
      </w:r>
      <w:r w:rsidRPr="009623A6">
        <w:rPr>
          <w:rFonts w:eastAsia="SimHei" w:hint="eastAsia"/>
          <w:lang w:val="en-GB"/>
        </w:rPr>
        <w:t>特别是财产方面的集体权利。委员会还建议缔约国采取必要的立法措施</w:t>
      </w:r>
      <w:r w:rsidR="00EC118C">
        <w:rPr>
          <w:rFonts w:eastAsia="SimHei" w:hint="eastAsia"/>
          <w:lang w:val="en-GB"/>
        </w:rPr>
        <w:t>，</w:t>
      </w:r>
      <w:r w:rsidRPr="009623A6">
        <w:rPr>
          <w:rFonts w:eastAsia="SimHei" w:hint="eastAsia"/>
          <w:lang w:val="en-GB"/>
        </w:rPr>
        <w:t>批准国际劳工组织《关于独立国家土著和部落民族公约》</w:t>
      </w:r>
      <w:r w:rsidR="00EC118C">
        <w:rPr>
          <w:rFonts w:eastAsia="SimHei" w:hint="eastAsia"/>
          <w:lang w:val="en-GB"/>
        </w:rPr>
        <w:t>(</w:t>
      </w:r>
      <w:r w:rsidRPr="009623A6">
        <w:rPr>
          <w:rFonts w:eastAsia="SimHei" w:hint="eastAsia"/>
          <w:lang w:val="en-GB"/>
        </w:rPr>
        <w:t>第</w:t>
      </w:r>
      <w:r w:rsidRPr="009623A6">
        <w:rPr>
          <w:rFonts w:eastAsia="SimHei"/>
          <w:lang w:val="en-GB"/>
        </w:rPr>
        <w:t>169</w:t>
      </w:r>
      <w:r w:rsidRPr="009623A6">
        <w:rPr>
          <w:rFonts w:eastAsia="SimHei" w:hint="eastAsia"/>
          <w:lang w:val="en-GB"/>
        </w:rPr>
        <w:t>号</w:t>
      </w:r>
      <w:r w:rsidR="00EC118C">
        <w:rPr>
          <w:rFonts w:eastAsia="SimHei" w:hint="eastAsia"/>
          <w:lang w:val="en-GB"/>
        </w:rPr>
        <w:t>)</w:t>
      </w:r>
      <w:r w:rsidRPr="009623A6">
        <w:rPr>
          <w:rFonts w:eastAsia="SimHei" w:hint="eastAsia"/>
          <w:lang w:val="en-GB"/>
        </w:rPr>
        <w:t>。委员会还建议缔约国加大努力</w:t>
      </w:r>
      <w:r w:rsidR="00EC118C">
        <w:rPr>
          <w:rFonts w:eastAsia="SimHei" w:hint="eastAsia"/>
          <w:lang w:val="en-GB"/>
        </w:rPr>
        <w:t>，</w:t>
      </w:r>
      <w:r w:rsidRPr="009623A6">
        <w:rPr>
          <w:rFonts w:eastAsia="SimHei" w:hint="eastAsia"/>
          <w:lang w:val="en-GB"/>
        </w:rPr>
        <w:t>确保在海外领地上平等获得教育、工作、住房和公共医疗的机会</w:t>
      </w:r>
      <w:r w:rsidR="00EC118C">
        <w:rPr>
          <w:rFonts w:eastAsia="SimHei" w:hint="eastAsia"/>
          <w:lang w:val="en-GB"/>
        </w:rPr>
        <w:t>(</w:t>
      </w:r>
      <w:r w:rsidRPr="009623A6">
        <w:rPr>
          <w:rFonts w:eastAsia="SimHei" w:hint="eastAsia"/>
          <w:lang w:val="en-GB"/>
        </w:rPr>
        <w:t>第五条</w:t>
      </w:r>
      <w:r w:rsidR="00EC118C">
        <w:rPr>
          <w:rFonts w:eastAsia="SimHei" w:hint="eastAsia"/>
          <w:lang w:val="en-GB"/>
        </w:rPr>
        <w:t>)</w:t>
      </w:r>
      <w:r w:rsidRPr="009623A6">
        <w:rPr>
          <w:rFonts w:eastAsia="SimHei" w:hint="eastAsia"/>
          <w:lang w:val="en-GB"/>
        </w:rPr>
        <w:t>。</w:t>
      </w:r>
    </w:p>
    <w:p w:rsidR="009623A6" w:rsidRPr="009623A6" w:rsidRDefault="009623A6" w:rsidP="009623A6">
      <w:pPr>
        <w:pStyle w:val="SingleTxtGC"/>
        <w:rPr>
          <w:lang w:val="en-GB"/>
        </w:rPr>
      </w:pPr>
      <w:r w:rsidRPr="009623A6">
        <w:rPr>
          <w:lang w:val="en-GB"/>
        </w:rPr>
        <w:t>1</w:t>
      </w:r>
      <w:r w:rsidR="00EC118C">
        <w:rPr>
          <w:lang w:val="en-GB"/>
        </w:rPr>
        <w:t>9.</w:t>
      </w:r>
      <w:r w:rsidR="00C20426">
        <w:rPr>
          <w:lang w:val="en-GB"/>
        </w:rPr>
        <w:t xml:space="preserve">  </w:t>
      </w:r>
      <w:r w:rsidRPr="009623A6">
        <w:rPr>
          <w:rFonts w:hint="eastAsia"/>
          <w:lang w:val="en-GB"/>
        </w:rPr>
        <w:t>委员会注意到</w:t>
      </w:r>
      <w:r w:rsidR="00B56F09">
        <w:rPr>
          <w:rFonts w:hint="eastAsia"/>
          <w:lang w:val="en-GB"/>
        </w:rPr>
        <w:t>“</w:t>
      </w:r>
      <w:r w:rsidRPr="009623A6">
        <w:rPr>
          <w:rFonts w:hint="eastAsia"/>
          <w:lang w:val="en-GB"/>
        </w:rPr>
        <w:t>权利维护者</w:t>
      </w:r>
      <w:r w:rsidR="00B56F09">
        <w:rPr>
          <w:rFonts w:hint="eastAsia"/>
          <w:lang w:val="en-GB"/>
        </w:rPr>
        <w:t>”</w:t>
      </w:r>
      <w:r w:rsidRPr="009623A6">
        <w:rPr>
          <w:rFonts w:hint="eastAsia"/>
          <w:lang w:val="en-GB"/>
        </w:rPr>
        <w:t>法案</w:t>
      </w:r>
      <w:r w:rsidR="00EC118C">
        <w:rPr>
          <w:rFonts w:hint="eastAsia"/>
          <w:lang w:val="en-GB"/>
        </w:rPr>
        <w:t>，</w:t>
      </w:r>
      <w:r w:rsidRPr="009623A6">
        <w:rPr>
          <w:rFonts w:hint="eastAsia"/>
          <w:lang w:val="en-GB"/>
        </w:rPr>
        <w:t>但对于这一新机</w:t>
      </w:r>
      <w:r w:rsidR="00B56F09">
        <w:rPr>
          <w:rFonts w:hint="eastAsia"/>
          <w:lang w:val="en-GB"/>
        </w:rPr>
        <w:t>制</w:t>
      </w:r>
      <w:r w:rsidRPr="009623A6">
        <w:rPr>
          <w:rFonts w:hint="eastAsia"/>
          <w:lang w:val="en-GB"/>
        </w:rPr>
        <w:t>所要承担的大量职能感到关切</w:t>
      </w:r>
      <w:r w:rsidR="00EC118C">
        <w:rPr>
          <w:rFonts w:hint="eastAsia"/>
          <w:lang w:val="en-GB"/>
        </w:rPr>
        <w:t>；</w:t>
      </w:r>
      <w:r w:rsidRPr="009623A6">
        <w:rPr>
          <w:rFonts w:hint="eastAsia"/>
          <w:lang w:val="en-GB"/>
        </w:rPr>
        <w:t>委员会感到担心的是</w:t>
      </w:r>
      <w:r w:rsidR="00EC118C">
        <w:rPr>
          <w:rFonts w:hint="eastAsia"/>
          <w:lang w:val="en-GB"/>
        </w:rPr>
        <w:t>，</w:t>
      </w:r>
      <w:r w:rsidRPr="009623A6">
        <w:rPr>
          <w:rFonts w:hint="eastAsia"/>
          <w:lang w:val="en-GB"/>
        </w:rPr>
        <w:t>目前由反对歧视和促进平等高级管理局负责的反对歧视包括种族歧视的任务</w:t>
      </w:r>
      <w:r w:rsidR="00EC118C">
        <w:rPr>
          <w:rFonts w:hint="eastAsia"/>
          <w:lang w:val="en-GB"/>
        </w:rPr>
        <w:t>，</w:t>
      </w:r>
      <w:r w:rsidRPr="009623A6">
        <w:rPr>
          <w:rFonts w:hint="eastAsia"/>
          <w:lang w:val="en-GB"/>
        </w:rPr>
        <w:t>将仅仅是权利维护者任务授权的一个方面。</w:t>
      </w:r>
    </w:p>
    <w:p w:rsidR="009623A6" w:rsidRPr="008526C0" w:rsidRDefault="009623A6" w:rsidP="009623A6">
      <w:pPr>
        <w:pStyle w:val="SingleTxtGC"/>
        <w:rPr>
          <w:rFonts w:eastAsia="SimHei"/>
          <w:spacing w:val="-3"/>
          <w:lang w:val="en-GB"/>
        </w:rPr>
      </w:pPr>
      <w:r w:rsidRPr="008526C0">
        <w:rPr>
          <w:rFonts w:eastAsia="SimHei" w:hint="eastAsia"/>
          <w:spacing w:val="-3"/>
          <w:lang w:val="en-GB"/>
        </w:rPr>
        <w:t>根据委员会关于反种族歧视国家计划的建议</w:t>
      </w:r>
      <w:r w:rsidR="00EC118C">
        <w:rPr>
          <w:rFonts w:eastAsia="SimHei" w:hint="eastAsia"/>
          <w:spacing w:val="-3"/>
          <w:lang w:val="en-GB"/>
        </w:rPr>
        <w:t>，</w:t>
      </w:r>
      <w:r w:rsidR="00B56F09" w:rsidRPr="008526C0">
        <w:rPr>
          <w:rFonts w:eastAsia="SimHei" w:hint="eastAsia"/>
          <w:spacing w:val="-3"/>
          <w:lang w:val="en-GB"/>
        </w:rPr>
        <w:t>在</w:t>
      </w:r>
      <w:r w:rsidRPr="008526C0">
        <w:rPr>
          <w:rFonts w:eastAsia="SimHei" w:hint="eastAsia"/>
          <w:spacing w:val="-3"/>
          <w:lang w:val="en-GB"/>
        </w:rPr>
        <w:t>呼吁负责处理种族歧视相关问题的国家机制之间进行更密切的协调</w:t>
      </w:r>
      <w:r w:rsidR="00C725E4" w:rsidRPr="008526C0">
        <w:rPr>
          <w:rFonts w:eastAsia="SimHei" w:hint="eastAsia"/>
          <w:spacing w:val="-3"/>
          <w:lang w:val="en-GB"/>
        </w:rPr>
        <w:t>的同时</w:t>
      </w:r>
      <w:r w:rsidR="00EC118C">
        <w:rPr>
          <w:rFonts w:eastAsia="SimHei" w:hint="eastAsia"/>
          <w:spacing w:val="-3"/>
          <w:lang w:val="en-GB"/>
        </w:rPr>
        <w:t>，</w:t>
      </w:r>
      <w:r w:rsidRPr="008526C0">
        <w:rPr>
          <w:rFonts w:eastAsia="SimHei" w:hint="eastAsia"/>
          <w:spacing w:val="-3"/>
          <w:lang w:val="en-GB"/>
        </w:rPr>
        <w:t>委员会建议缔约国保持一个单设的、独立的机构</w:t>
      </w:r>
      <w:r w:rsidR="00EC118C">
        <w:rPr>
          <w:rFonts w:eastAsia="SimHei" w:hint="eastAsia"/>
          <w:spacing w:val="-3"/>
          <w:lang w:val="en-GB"/>
        </w:rPr>
        <w:t>，</w:t>
      </w:r>
      <w:r w:rsidRPr="008526C0">
        <w:rPr>
          <w:rFonts w:eastAsia="SimHei" w:hint="eastAsia"/>
          <w:spacing w:val="-3"/>
          <w:lang w:val="en-GB"/>
        </w:rPr>
        <w:t>负责反对歧视包括种族歧视的事宜。在这方面</w:t>
      </w:r>
      <w:r w:rsidR="00EC118C">
        <w:rPr>
          <w:rFonts w:eastAsia="SimHei" w:hint="eastAsia"/>
          <w:spacing w:val="-3"/>
          <w:lang w:val="en-GB"/>
        </w:rPr>
        <w:t>，</w:t>
      </w:r>
      <w:r w:rsidRPr="008526C0">
        <w:rPr>
          <w:rFonts w:eastAsia="SimHei" w:hint="eastAsia"/>
          <w:spacing w:val="-3"/>
          <w:lang w:val="en-GB"/>
        </w:rPr>
        <w:t>委员会强调</w:t>
      </w:r>
      <w:r w:rsidR="00EC118C">
        <w:rPr>
          <w:rFonts w:eastAsia="SimHei" w:hint="eastAsia"/>
          <w:spacing w:val="-3"/>
          <w:lang w:val="en-GB"/>
        </w:rPr>
        <w:t>，</w:t>
      </w:r>
      <w:r w:rsidRPr="008526C0">
        <w:rPr>
          <w:rFonts w:eastAsia="SimHei" w:hint="eastAsia"/>
          <w:spacing w:val="-3"/>
          <w:lang w:val="en-GB"/>
        </w:rPr>
        <w:t>反对歧视和促进平等高级管理局在反对歧视包括种族歧视方面的作用十分重要</w:t>
      </w:r>
      <w:r w:rsidR="00EC118C">
        <w:rPr>
          <w:rFonts w:eastAsia="SimHei" w:hint="eastAsia"/>
          <w:spacing w:val="-3"/>
          <w:lang w:val="en-GB"/>
        </w:rPr>
        <w:t>(</w:t>
      </w:r>
      <w:r w:rsidRPr="008526C0">
        <w:rPr>
          <w:rFonts w:eastAsia="SimHei" w:hint="eastAsia"/>
          <w:spacing w:val="-3"/>
          <w:lang w:val="en-GB"/>
        </w:rPr>
        <w:t>第二条</w:t>
      </w:r>
      <w:r w:rsidR="00EC118C">
        <w:rPr>
          <w:rFonts w:eastAsia="SimHei" w:hint="eastAsia"/>
          <w:spacing w:val="-3"/>
          <w:lang w:val="en-GB"/>
        </w:rPr>
        <w:t>)</w:t>
      </w:r>
      <w:r w:rsidRPr="008526C0">
        <w:rPr>
          <w:rFonts w:eastAsia="SimHei" w:hint="eastAsia"/>
          <w:spacing w:val="-3"/>
          <w:lang w:val="en-GB"/>
        </w:rPr>
        <w:t>。</w:t>
      </w:r>
    </w:p>
    <w:p w:rsidR="009623A6" w:rsidRPr="009623A6" w:rsidRDefault="009623A6" w:rsidP="009623A6">
      <w:pPr>
        <w:pStyle w:val="SingleTxtGC"/>
        <w:rPr>
          <w:rFonts w:hint="eastAsia"/>
          <w:lang w:val="en-GB"/>
        </w:rPr>
      </w:pPr>
      <w:r w:rsidRPr="009623A6">
        <w:rPr>
          <w:lang w:val="en-GB"/>
        </w:rPr>
        <w:t>2</w:t>
      </w:r>
      <w:r w:rsidR="00EC118C">
        <w:rPr>
          <w:lang w:val="en-GB"/>
        </w:rPr>
        <w:t>0.</w:t>
      </w:r>
      <w:r w:rsidR="00C20426">
        <w:rPr>
          <w:lang w:val="en-GB"/>
        </w:rPr>
        <w:t xml:space="preserve">  </w:t>
      </w:r>
      <w:r w:rsidRPr="009623A6">
        <w:rPr>
          <w:rFonts w:hint="eastAsia"/>
          <w:lang w:val="en-GB"/>
        </w:rPr>
        <w:t>委员会赞赏地注意到缔约国在落实委员会以前作出的关于退伍军人养老金问题的结论性意见</w:t>
      </w:r>
      <w:r w:rsidR="00EC118C">
        <w:rPr>
          <w:rFonts w:hint="eastAsia"/>
          <w:lang w:val="en-GB"/>
        </w:rPr>
        <w:t>(</w:t>
      </w:r>
      <w:r w:rsidRPr="009623A6">
        <w:rPr>
          <w:lang w:val="en-GB"/>
        </w:rPr>
        <w:t>CERD</w:t>
      </w:r>
      <w:r w:rsidR="00EC118C">
        <w:rPr>
          <w:lang w:val="en-GB"/>
        </w:rPr>
        <w:t>/</w:t>
      </w:r>
      <w:r w:rsidRPr="009623A6">
        <w:rPr>
          <w:lang w:val="en-GB"/>
        </w:rPr>
        <w:t>C</w:t>
      </w:r>
      <w:r w:rsidR="00EC118C">
        <w:rPr>
          <w:lang w:val="en-GB"/>
        </w:rPr>
        <w:t>/</w:t>
      </w:r>
      <w:r w:rsidRPr="009623A6">
        <w:rPr>
          <w:lang w:val="en-GB"/>
        </w:rPr>
        <w:t>FRA</w:t>
      </w:r>
      <w:r w:rsidR="00EC118C">
        <w:rPr>
          <w:lang w:val="en-GB"/>
        </w:rPr>
        <w:t>/</w:t>
      </w:r>
      <w:r w:rsidRPr="009623A6">
        <w:rPr>
          <w:lang w:val="en-GB"/>
        </w:rPr>
        <w:t>CO</w:t>
      </w:r>
      <w:r w:rsidR="00EC118C">
        <w:rPr>
          <w:lang w:val="en-GB"/>
        </w:rPr>
        <w:t>/</w:t>
      </w:r>
      <w:r w:rsidRPr="009623A6">
        <w:rPr>
          <w:lang w:val="en-GB"/>
        </w:rPr>
        <w:t>1</w:t>
      </w:r>
      <w:r w:rsidR="00EC118C">
        <w:rPr>
          <w:lang w:val="en-GB"/>
        </w:rPr>
        <w:t>6,</w:t>
      </w:r>
      <w:r w:rsidR="008526C0">
        <w:rPr>
          <w:rFonts w:hint="eastAsia"/>
          <w:lang w:val="en-GB"/>
        </w:rPr>
        <w:t xml:space="preserve"> </w:t>
      </w:r>
      <w:r w:rsidRPr="009623A6">
        <w:rPr>
          <w:rFonts w:hint="eastAsia"/>
          <w:lang w:val="en-GB"/>
        </w:rPr>
        <w:t>第</w:t>
      </w:r>
      <w:r w:rsidRPr="009623A6">
        <w:rPr>
          <w:lang w:val="en-GB"/>
        </w:rPr>
        <w:t>24</w:t>
      </w:r>
      <w:r w:rsidRPr="009623A6">
        <w:rPr>
          <w:rFonts w:hint="eastAsia"/>
          <w:lang w:val="en-GB"/>
        </w:rPr>
        <w:t>段</w:t>
      </w:r>
      <w:r w:rsidR="00EC118C">
        <w:rPr>
          <w:rFonts w:hint="eastAsia"/>
          <w:lang w:val="en-GB"/>
        </w:rPr>
        <w:t>)</w:t>
      </w:r>
      <w:r w:rsidRPr="009623A6">
        <w:rPr>
          <w:rFonts w:hint="eastAsia"/>
          <w:lang w:val="en-GB"/>
        </w:rPr>
        <w:t>。委员会还注意到宪法委员会</w:t>
      </w:r>
      <w:r w:rsidRPr="009623A6">
        <w:rPr>
          <w:lang w:val="en-GB"/>
        </w:rPr>
        <w:t>2010</w:t>
      </w:r>
      <w:r w:rsidRPr="009623A6">
        <w:rPr>
          <w:rFonts w:hint="eastAsia"/>
          <w:lang w:val="en-GB"/>
        </w:rPr>
        <w:t>年</w:t>
      </w:r>
      <w:r w:rsidRPr="009623A6">
        <w:rPr>
          <w:lang w:val="en-GB"/>
        </w:rPr>
        <w:t>5</w:t>
      </w:r>
      <w:r w:rsidRPr="009623A6">
        <w:rPr>
          <w:rFonts w:hint="eastAsia"/>
          <w:lang w:val="en-GB"/>
        </w:rPr>
        <w:t>月</w:t>
      </w:r>
      <w:r w:rsidRPr="009623A6">
        <w:rPr>
          <w:lang w:val="en-GB"/>
        </w:rPr>
        <w:t>28</w:t>
      </w:r>
      <w:r w:rsidRPr="009623A6">
        <w:rPr>
          <w:rFonts w:hint="eastAsia"/>
          <w:lang w:val="en-GB"/>
        </w:rPr>
        <w:t>日的裁决</w:t>
      </w:r>
      <w:r w:rsidR="00EC118C">
        <w:rPr>
          <w:rFonts w:hint="eastAsia"/>
          <w:lang w:val="en-GB"/>
        </w:rPr>
        <w:t>，</w:t>
      </w:r>
      <w:r w:rsidRPr="009623A6">
        <w:rPr>
          <w:rFonts w:hint="eastAsia"/>
          <w:lang w:val="en-GB"/>
        </w:rPr>
        <w:t>该裁决裁定</w:t>
      </w:r>
      <w:r w:rsidR="00EC118C">
        <w:rPr>
          <w:rFonts w:hint="eastAsia"/>
          <w:lang w:val="en-GB"/>
        </w:rPr>
        <w:t>，</w:t>
      </w:r>
      <w:r w:rsidRPr="009623A6">
        <w:rPr>
          <w:lang w:val="en-GB"/>
        </w:rPr>
        <w:t>1981</w:t>
      </w:r>
      <w:r w:rsidRPr="009623A6">
        <w:rPr>
          <w:rFonts w:hint="eastAsia"/>
          <w:lang w:val="en-GB"/>
        </w:rPr>
        <w:t>年、</w:t>
      </w:r>
      <w:r w:rsidRPr="009623A6">
        <w:rPr>
          <w:lang w:val="en-GB"/>
        </w:rPr>
        <w:t>2002</w:t>
      </w:r>
      <w:r w:rsidRPr="009623A6">
        <w:rPr>
          <w:rFonts w:hint="eastAsia"/>
          <w:lang w:val="en-GB"/>
        </w:rPr>
        <w:t>年和</w:t>
      </w:r>
      <w:r w:rsidRPr="009623A6">
        <w:rPr>
          <w:lang w:val="en-GB"/>
        </w:rPr>
        <w:t>2006</w:t>
      </w:r>
      <w:r w:rsidRPr="009623A6">
        <w:rPr>
          <w:rFonts w:hint="eastAsia"/>
          <w:lang w:val="en-GB"/>
        </w:rPr>
        <w:t>年的有关财务法案的某些规定与同等待遇原则不一致。</w:t>
      </w:r>
    </w:p>
    <w:p w:rsidR="009623A6" w:rsidRPr="009623A6" w:rsidRDefault="009623A6" w:rsidP="009623A6">
      <w:pPr>
        <w:pStyle w:val="SingleTxtGC"/>
        <w:rPr>
          <w:rFonts w:eastAsia="SimHei"/>
          <w:lang w:val="en-GB"/>
        </w:rPr>
      </w:pPr>
      <w:r w:rsidRPr="009623A6">
        <w:rPr>
          <w:rFonts w:eastAsia="SimHei" w:hint="eastAsia"/>
          <w:lang w:val="en-GB"/>
        </w:rPr>
        <w:t>委员会鼓励缔约国允许充分执行这一裁决</w:t>
      </w:r>
      <w:r w:rsidR="00EC118C">
        <w:rPr>
          <w:rFonts w:eastAsia="SimHei" w:hint="eastAsia"/>
          <w:lang w:val="en-GB"/>
        </w:rPr>
        <w:t>，</w:t>
      </w:r>
      <w:r w:rsidRPr="009623A6">
        <w:rPr>
          <w:rFonts w:eastAsia="SimHei" w:hint="eastAsia"/>
          <w:lang w:val="en-GB"/>
        </w:rPr>
        <w:t>确保所有的退伍军人</w:t>
      </w:r>
      <w:r w:rsidR="00EC118C">
        <w:rPr>
          <w:rFonts w:eastAsia="SimHei" w:hint="eastAsia"/>
          <w:lang w:val="en-GB"/>
        </w:rPr>
        <w:t>，</w:t>
      </w:r>
      <w:r w:rsidRPr="009623A6">
        <w:rPr>
          <w:rFonts w:eastAsia="SimHei" w:hint="eastAsia"/>
          <w:lang w:val="en-GB"/>
        </w:rPr>
        <w:t>不论其目前居</w:t>
      </w:r>
      <w:r w:rsidR="00E80D13">
        <w:rPr>
          <w:rFonts w:eastAsia="SimHei" w:hint="eastAsia"/>
          <w:lang w:val="en-GB"/>
        </w:rPr>
        <w:t>住地或民族如何</w:t>
      </w:r>
      <w:r w:rsidR="00EC118C">
        <w:rPr>
          <w:rFonts w:eastAsia="SimHei" w:hint="eastAsia"/>
          <w:lang w:val="en-GB"/>
        </w:rPr>
        <w:t>，</w:t>
      </w:r>
      <w:r w:rsidR="00E80D13">
        <w:rPr>
          <w:rFonts w:eastAsia="SimHei" w:hint="eastAsia"/>
          <w:lang w:val="en-GB"/>
        </w:rPr>
        <w:t>均得到平等对待。此外</w:t>
      </w:r>
      <w:r w:rsidR="00EC118C">
        <w:rPr>
          <w:rFonts w:eastAsia="SimHei" w:hint="eastAsia"/>
          <w:lang w:val="en-GB"/>
        </w:rPr>
        <w:t>，</w:t>
      </w:r>
      <w:r w:rsidR="00E80D13">
        <w:rPr>
          <w:rFonts w:eastAsia="SimHei" w:hint="eastAsia"/>
          <w:lang w:val="en-GB"/>
        </w:rPr>
        <w:t>它敦促缔约国确保未来财务法</w:t>
      </w:r>
      <w:r w:rsidRPr="009623A6">
        <w:rPr>
          <w:rFonts w:eastAsia="SimHei" w:hint="eastAsia"/>
          <w:lang w:val="en-GB"/>
        </w:rPr>
        <w:t>案不对退伍军人产生歧视</w:t>
      </w:r>
      <w:r w:rsidR="00EC118C">
        <w:rPr>
          <w:rFonts w:eastAsia="SimHei" w:hint="eastAsia"/>
          <w:lang w:val="en-GB"/>
        </w:rPr>
        <w:t>(</w:t>
      </w:r>
      <w:r w:rsidRPr="009623A6">
        <w:rPr>
          <w:rFonts w:eastAsia="SimHei" w:hint="eastAsia"/>
          <w:lang w:val="en-GB"/>
        </w:rPr>
        <w:t>第五条</w:t>
      </w:r>
      <w:r w:rsidR="00EC118C">
        <w:rPr>
          <w:rFonts w:eastAsia="SimHei" w:hint="eastAsia"/>
          <w:lang w:val="en-GB"/>
        </w:rPr>
        <w:t>)</w:t>
      </w:r>
      <w:r w:rsidRPr="009623A6">
        <w:rPr>
          <w:rFonts w:eastAsia="SimHei" w:hint="eastAsia"/>
          <w:lang w:val="en-GB"/>
        </w:rPr>
        <w:t>。</w:t>
      </w:r>
    </w:p>
    <w:p w:rsidR="009623A6" w:rsidRPr="009623A6" w:rsidRDefault="009623A6" w:rsidP="009623A6">
      <w:pPr>
        <w:pStyle w:val="SingleTxtGC"/>
        <w:rPr>
          <w:lang w:val="en-GB"/>
        </w:rPr>
      </w:pPr>
      <w:r w:rsidRPr="009623A6">
        <w:rPr>
          <w:lang w:val="en-GB"/>
        </w:rPr>
        <w:t>2</w:t>
      </w:r>
      <w:r w:rsidR="00EC118C">
        <w:rPr>
          <w:lang w:val="en-GB"/>
        </w:rPr>
        <w:t>1.</w:t>
      </w:r>
      <w:r w:rsidRPr="009623A6">
        <w:rPr>
          <w:rFonts w:hint="eastAsia"/>
          <w:lang w:val="en-GB"/>
        </w:rPr>
        <w:t xml:space="preserve"> </w:t>
      </w:r>
      <w:r w:rsidR="00C20426">
        <w:rPr>
          <w:rFonts w:hint="eastAsia"/>
          <w:lang w:val="en-GB"/>
        </w:rPr>
        <w:t xml:space="preserve"> </w:t>
      </w:r>
      <w:r w:rsidRPr="009623A6">
        <w:rPr>
          <w:rFonts w:hint="eastAsia"/>
          <w:lang w:val="en-GB"/>
        </w:rPr>
        <w:t>有鉴于所有人权的不可分割性</w:t>
      </w:r>
      <w:r w:rsidR="00EC118C">
        <w:rPr>
          <w:rFonts w:hint="eastAsia"/>
          <w:lang w:val="en-GB"/>
        </w:rPr>
        <w:t>，</w:t>
      </w:r>
      <w:r w:rsidRPr="009623A6">
        <w:rPr>
          <w:rFonts w:hint="eastAsia"/>
          <w:lang w:val="en-GB"/>
        </w:rPr>
        <w:t>委员会鼓励缔约国考虑批准它尚未批准的国际人权条约</w:t>
      </w:r>
      <w:r w:rsidR="00EC118C">
        <w:rPr>
          <w:rFonts w:hint="eastAsia"/>
          <w:lang w:val="en-GB"/>
        </w:rPr>
        <w:t>，</w:t>
      </w:r>
      <w:r w:rsidRPr="009623A6">
        <w:rPr>
          <w:rFonts w:hint="eastAsia"/>
          <w:lang w:val="en-GB"/>
        </w:rPr>
        <w:t>尤其是其</w:t>
      </w:r>
      <w:r w:rsidR="00C725E4">
        <w:rPr>
          <w:rFonts w:hint="eastAsia"/>
          <w:lang w:val="en-GB"/>
        </w:rPr>
        <w:t>中的</w:t>
      </w:r>
      <w:r w:rsidRPr="009623A6">
        <w:rPr>
          <w:rFonts w:hint="eastAsia"/>
          <w:lang w:val="en-GB"/>
        </w:rPr>
        <w:t>条款对种族歧视问题有直接影响的条约</w:t>
      </w:r>
      <w:r w:rsidR="00EC118C">
        <w:rPr>
          <w:rFonts w:hint="eastAsia"/>
          <w:lang w:val="en-GB"/>
        </w:rPr>
        <w:t>，</w:t>
      </w:r>
      <w:r w:rsidRPr="009623A6">
        <w:rPr>
          <w:rFonts w:hint="eastAsia"/>
          <w:lang w:val="en-GB"/>
        </w:rPr>
        <w:t>例如</w:t>
      </w:r>
      <w:r w:rsidR="00EC118C">
        <w:rPr>
          <w:rFonts w:hint="eastAsia"/>
          <w:lang w:val="en-GB"/>
        </w:rPr>
        <w:t>，</w:t>
      </w:r>
      <w:r w:rsidRPr="009623A6">
        <w:rPr>
          <w:rFonts w:hint="eastAsia"/>
          <w:lang w:val="en-GB"/>
        </w:rPr>
        <w:t>《保护所有移徙工人及其家庭成员权利国际公约》</w:t>
      </w:r>
      <w:r w:rsidR="00EC118C">
        <w:rPr>
          <w:rFonts w:hint="eastAsia"/>
          <w:lang w:val="en-GB"/>
        </w:rPr>
        <w:t>(</w:t>
      </w:r>
      <w:r w:rsidRPr="009623A6">
        <w:rPr>
          <w:lang w:val="en-GB"/>
        </w:rPr>
        <w:t>1990</w:t>
      </w:r>
      <w:r w:rsidRPr="009623A6">
        <w:rPr>
          <w:rFonts w:hint="eastAsia"/>
          <w:lang w:val="en-GB"/>
        </w:rPr>
        <w:t>年</w:t>
      </w:r>
      <w:r w:rsidR="00EC118C">
        <w:rPr>
          <w:rFonts w:hint="eastAsia"/>
          <w:lang w:val="en-GB"/>
        </w:rPr>
        <w:t>)</w:t>
      </w:r>
      <w:r w:rsidRPr="009623A6">
        <w:rPr>
          <w:rFonts w:hint="eastAsia"/>
          <w:lang w:val="en-GB"/>
        </w:rPr>
        <w:t>。</w:t>
      </w:r>
    </w:p>
    <w:p w:rsidR="009623A6" w:rsidRPr="009623A6" w:rsidRDefault="009623A6" w:rsidP="009623A6">
      <w:pPr>
        <w:pStyle w:val="SingleTxtGC"/>
        <w:rPr>
          <w:lang w:val="en-GB"/>
        </w:rPr>
      </w:pPr>
      <w:r w:rsidRPr="009623A6">
        <w:rPr>
          <w:lang w:val="en-GB"/>
        </w:rPr>
        <w:t>2</w:t>
      </w:r>
      <w:r w:rsidR="00EC118C">
        <w:rPr>
          <w:lang w:val="en-GB"/>
        </w:rPr>
        <w:t>2.</w:t>
      </w:r>
      <w:r w:rsidR="00C20426">
        <w:rPr>
          <w:lang w:val="en-GB"/>
        </w:rPr>
        <w:t xml:space="preserve">  </w:t>
      </w:r>
      <w:r w:rsidRPr="009623A6">
        <w:rPr>
          <w:rFonts w:hint="eastAsia"/>
          <w:lang w:val="en-GB"/>
        </w:rPr>
        <w:t>根据委员会关于德班审查会议后续行动问题的第</w:t>
      </w:r>
      <w:r w:rsidRPr="009623A6">
        <w:rPr>
          <w:lang w:val="en-GB"/>
        </w:rPr>
        <w:t>33</w:t>
      </w:r>
      <w:r w:rsidRPr="009623A6">
        <w:rPr>
          <w:rFonts w:hint="eastAsia"/>
          <w:lang w:val="en-GB"/>
        </w:rPr>
        <w:t>号一般性建议</w:t>
      </w:r>
      <w:r w:rsidR="00EC118C">
        <w:rPr>
          <w:rFonts w:hint="eastAsia"/>
          <w:lang w:val="en-GB"/>
        </w:rPr>
        <w:t>(</w:t>
      </w:r>
      <w:r w:rsidRPr="009623A6">
        <w:rPr>
          <w:lang w:val="en-GB"/>
        </w:rPr>
        <w:t>2009</w:t>
      </w:r>
      <w:r w:rsidRPr="009623A6">
        <w:rPr>
          <w:rFonts w:hint="eastAsia"/>
          <w:lang w:val="en-GB"/>
        </w:rPr>
        <w:t>年</w:t>
      </w:r>
      <w:r w:rsidR="00EC118C">
        <w:rPr>
          <w:rFonts w:hint="eastAsia"/>
          <w:lang w:val="en-GB"/>
        </w:rPr>
        <w:t>)</w:t>
      </w:r>
      <w:r w:rsidR="00EC118C">
        <w:rPr>
          <w:rFonts w:hint="eastAsia"/>
          <w:lang w:val="en-GB"/>
        </w:rPr>
        <w:t>，</w:t>
      </w:r>
      <w:r w:rsidRPr="009623A6">
        <w:rPr>
          <w:rFonts w:hint="eastAsia"/>
          <w:lang w:val="en-GB"/>
        </w:rPr>
        <w:t>委员会建议缔约国在其国内法律秩序中履行《公约》时</w:t>
      </w:r>
      <w:r w:rsidR="00EC118C">
        <w:rPr>
          <w:rFonts w:hint="eastAsia"/>
          <w:lang w:val="en-GB"/>
        </w:rPr>
        <w:t>，</w:t>
      </w:r>
      <w:r w:rsidRPr="009623A6">
        <w:rPr>
          <w:rFonts w:hint="eastAsia"/>
          <w:lang w:val="en-GB"/>
        </w:rPr>
        <w:t>落实</w:t>
      </w:r>
      <w:r w:rsidRPr="009623A6">
        <w:rPr>
          <w:lang w:val="en-GB"/>
        </w:rPr>
        <w:t>2001</w:t>
      </w:r>
      <w:r w:rsidRPr="009623A6">
        <w:rPr>
          <w:rFonts w:hint="eastAsia"/>
          <w:lang w:val="en-GB"/>
        </w:rPr>
        <w:t>年</w:t>
      </w:r>
      <w:r w:rsidRPr="009623A6">
        <w:rPr>
          <w:lang w:val="en-GB"/>
        </w:rPr>
        <w:t>9</w:t>
      </w:r>
      <w:r w:rsidRPr="009623A6">
        <w:rPr>
          <w:rFonts w:hint="eastAsia"/>
          <w:lang w:val="en-GB"/>
        </w:rPr>
        <w:t>月反对种族主义、种族歧视、仇外心理和有关不容忍行为世界会议通过的《德班宣言和行动纲领》</w:t>
      </w:r>
      <w:r w:rsidR="00EC118C">
        <w:rPr>
          <w:rFonts w:hint="eastAsia"/>
          <w:lang w:val="en-GB"/>
        </w:rPr>
        <w:t>，</w:t>
      </w:r>
      <w:r w:rsidRPr="009623A6">
        <w:rPr>
          <w:rFonts w:hint="eastAsia"/>
          <w:lang w:val="en-GB"/>
        </w:rPr>
        <w:t>同时考虑到</w:t>
      </w:r>
      <w:r w:rsidRPr="009623A6">
        <w:rPr>
          <w:lang w:val="en-GB"/>
        </w:rPr>
        <w:t>2009</w:t>
      </w:r>
      <w:r w:rsidRPr="009623A6">
        <w:rPr>
          <w:rFonts w:hint="eastAsia"/>
          <w:lang w:val="en-GB"/>
        </w:rPr>
        <w:t>年</w:t>
      </w:r>
      <w:r w:rsidRPr="009623A6">
        <w:rPr>
          <w:lang w:val="en-GB"/>
        </w:rPr>
        <w:t>4</w:t>
      </w:r>
      <w:r w:rsidRPr="009623A6">
        <w:rPr>
          <w:rFonts w:hint="eastAsia"/>
          <w:lang w:val="en-GB"/>
        </w:rPr>
        <w:t>月在日内瓦举行的德班审查会议的成果文件。委员会要求缔约国在下次定期报告中列入具体资料</w:t>
      </w:r>
      <w:r w:rsidR="00EC118C">
        <w:rPr>
          <w:rFonts w:hint="eastAsia"/>
          <w:lang w:val="en-GB"/>
        </w:rPr>
        <w:t>，</w:t>
      </w:r>
      <w:r w:rsidRPr="009623A6">
        <w:rPr>
          <w:rFonts w:hint="eastAsia"/>
          <w:lang w:val="en-GB"/>
        </w:rPr>
        <w:t>说明它在国家层级为履行《德班宣言和行动纲领》所制定的行动计划和所采取的其它措施。</w:t>
      </w:r>
    </w:p>
    <w:p w:rsidR="009623A6" w:rsidRPr="009623A6" w:rsidRDefault="009623A6" w:rsidP="009623A6">
      <w:pPr>
        <w:pStyle w:val="SingleTxtGC"/>
        <w:rPr>
          <w:rFonts w:hint="eastAsia"/>
          <w:lang w:val="en-GB"/>
        </w:rPr>
      </w:pPr>
      <w:r w:rsidRPr="009623A6">
        <w:rPr>
          <w:lang w:val="en-GB"/>
        </w:rPr>
        <w:t>2</w:t>
      </w:r>
      <w:r w:rsidR="00EC118C">
        <w:rPr>
          <w:lang w:val="en-GB"/>
        </w:rPr>
        <w:t>3.</w:t>
      </w:r>
      <w:r w:rsidR="00C20426">
        <w:rPr>
          <w:lang w:val="en-GB"/>
        </w:rPr>
        <w:t xml:space="preserve">  </w:t>
      </w:r>
      <w:r w:rsidRPr="009623A6">
        <w:rPr>
          <w:rFonts w:hint="eastAsia"/>
          <w:lang w:val="en-GB"/>
        </w:rPr>
        <w:t>委员会建议</w:t>
      </w:r>
      <w:r w:rsidR="00EC118C">
        <w:rPr>
          <w:rFonts w:hint="eastAsia"/>
          <w:lang w:val="en-GB"/>
        </w:rPr>
        <w:t>，</w:t>
      </w:r>
      <w:r w:rsidRPr="009623A6">
        <w:rPr>
          <w:rFonts w:hint="eastAsia"/>
          <w:lang w:val="en-GB"/>
        </w:rPr>
        <w:t>在提交报告时缔约国应向公众提供这些报告</w:t>
      </w:r>
      <w:r w:rsidR="00EC118C">
        <w:rPr>
          <w:rFonts w:hint="eastAsia"/>
          <w:lang w:val="en-GB"/>
        </w:rPr>
        <w:t>，</w:t>
      </w:r>
      <w:r w:rsidRPr="009623A6">
        <w:rPr>
          <w:rFonts w:hint="eastAsia"/>
          <w:lang w:val="en-GB"/>
        </w:rPr>
        <w:t>委员会关于这些报告的结论性意见应以官方语言并酌情使用其它通用语言公布。</w:t>
      </w:r>
    </w:p>
    <w:p w:rsidR="009623A6" w:rsidRPr="009623A6" w:rsidRDefault="009623A6" w:rsidP="009623A6">
      <w:pPr>
        <w:pStyle w:val="SingleTxtGC"/>
        <w:rPr>
          <w:lang w:val="en-GB"/>
        </w:rPr>
      </w:pPr>
      <w:r w:rsidRPr="009623A6">
        <w:rPr>
          <w:lang w:val="en-GB"/>
        </w:rPr>
        <w:t>2</w:t>
      </w:r>
      <w:r w:rsidR="00EC118C">
        <w:rPr>
          <w:lang w:val="en-GB"/>
        </w:rPr>
        <w:t>4.</w:t>
      </w:r>
      <w:r w:rsidR="00C20426">
        <w:rPr>
          <w:lang w:val="en-GB"/>
        </w:rPr>
        <w:t xml:space="preserve">  </w:t>
      </w:r>
      <w:r w:rsidR="00EC118C">
        <w:rPr>
          <w:rFonts w:hint="eastAsia"/>
          <w:lang w:val="en-GB"/>
        </w:rPr>
        <w:t>根据《公约》第九条第</w:t>
      </w:r>
      <w:r w:rsidR="00EC118C">
        <w:rPr>
          <w:rFonts w:hint="eastAsia"/>
          <w:lang w:val="en-GB"/>
        </w:rPr>
        <w:t>1</w:t>
      </w:r>
      <w:r w:rsidR="00EC118C">
        <w:rPr>
          <w:rFonts w:hint="eastAsia"/>
          <w:lang w:val="en-GB"/>
        </w:rPr>
        <w:t>款和经修正的议事规则第</w:t>
      </w:r>
      <w:r w:rsidR="00EC118C">
        <w:rPr>
          <w:rFonts w:hint="eastAsia"/>
          <w:lang w:val="en-GB"/>
        </w:rPr>
        <w:t>65</w:t>
      </w:r>
      <w:r w:rsidR="00EC118C">
        <w:rPr>
          <w:rFonts w:hint="eastAsia"/>
          <w:lang w:val="en-GB"/>
        </w:rPr>
        <w:t>条，委员会请缔约国在通过本结论后的一年内提供资料，说明落实上文第</w:t>
      </w:r>
      <w:r w:rsidR="00EC118C">
        <w:rPr>
          <w:rFonts w:hint="eastAsia"/>
          <w:lang w:val="en-GB"/>
        </w:rPr>
        <w:t>9</w:t>
      </w:r>
      <w:r w:rsidR="00EC118C">
        <w:rPr>
          <w:rFonts w:hint="eastAsia"/>
          <w:lang w:val="en-GB"/>
        </w:rPr>
        <w:t>、</w:t>
      </w:r>
      <w:r w:rsidR="00EC118C">
        <w:rPr>
          <w:rFonts w:hint="eastAsia"/>
          <w:lang w:val="en-GB"/>
        </w:rPr>
        <w:t>14</w:t>
      </w:r>
      <w:r w:rsidR="00EC118C">
        <w:rPr>
          <w:rFonts w:hint="eastAsia"/>
          <w:lang w:val="en-GB"/>
        </w:rPr>
        <w:t>和</w:t>
      </w:r>
      <w:r w:rsidR="00EC118C">
        <w:rPr>
          <w:rFonts w:hint="eastAsia"/>
          <w:lang w:val="en-GB"/>
        </w:rPr>
        <w:t>16</w:t>
      </w:r>
      <w:r w:rsidR="00EC118C">
        <w:rPr>
          <w:rFonts w:hint="eastAsia"/>
          <w:lang w:val="en-GB"/>
        </w:rPr>
        <w:t>段所载建议的情况</w:t>
      </w:r>
      <w:r w:rsidRPr="009623A6">
        <w:rPr>
          <w:rFonts w:hint="eastAsia"/>
          <w:lang w:val="en-GB"/>
        </w:rPr>
        <w:t>。</w:t>
      </w:r>
    </w:p>
    <w:p w:rsidR="009623A6" w:rsidRPr="009623A6" w:rsidRDefault="009623A6" w:rsidP="009623A6">
      <w:pPr>
        <w:pStyle w:val="SingleTxtGC"/>
        <w:rPr>
          <w:rFonts w:hint="eastAsia"/>
          <w:lang w:val="en-GB"/>
        </w:rPr>
      </w:pPr>
      <w:r w:rsidRPr="009623A6">
        <w:rPr>
          <w:lang w:val="en-GB"/>
        </w:rPr>
        <w:t>2</w:t>
      </w:r>
      <w:r w:rsidR="00EC118C">
        <w:rPr>
          <w:lang w:val="en-GB"/>
        </w:rPr>
        <w:t>5.</w:t>
      </w:r>
      <w:r w:rsidR="00C20426">
        <w:rPr>
          <w:lang w:val="en-GB"/>
        </w:rPr>
        <w:t xml:space="preserve">  </w:t>
      </w:r>
      <w:r w:rsidRPr="009623A6">
        <w:rPr>
          <w:rFonts w:hint="eastAsia"/>
          <w:lang w:val="en-GB"/>
        </w:rPr>
        <w:t>委员会还希望提请缔约国注意第</w:t>
      </w:r>
      <w:r w:rsidRPr="009623A6">
        <w:rPr>
          <w:lang w:val="en-GB"/>
        </w:rPr>
        <w:t>12</w:t>
      </w:r>
      <w:r w:rsidRPr="009623A6">
        <w:rPr>
          <w:rFonts w:hint="eastAsia"/>
          <w:lang w:val="en-GB"/>
        </w:rPr>
        <w:t>、第</w:t>
      </w:r>
      <w:r w:rsidRPr="009623A6">
        <w:rPr>
          <w:lang w:val="en-GB"/>
        </w:rPr>
        <w:t>13</w:t>
      </w:r>
      <w:r w:rsidRPr="009623A6">
        <w:rPr>
          <w:rFonts w:hint="eastAsia"/>
          <w:lang w:val="en-GB"/>
        </w:rPr>
        <w:t>和第</w:t>
      </w:r>
      <w:r w:rsidRPr="009623A6">
        <w:rPr>
          <w:lang w:val="en-GB"/>
        </w:rPr>
        <w:t>18</w:t>
      </w:r>
      <w:r w:rsidRPr="009623A6">
        <w:rPr>
          <w:rFonts w:hint="eastAsia"/>
          <w:lang w:val="en-GB"/>
        </w:rPr>
        <w:t>段所载建议的特别重要性</w:t>
      </w:r>
      <w:r w:rsidR="00EC118C">
        <w:rPr>
          <w:rFonts w:hint="eastAsia"/>
          <w:lang w:val="en-GB"/>
        </w:rPr>
        <w:t>，</w:t>
      </w:r>
      <w:r w:rsidRPr="009623A6">
        <w:rPr>
          <w:rFonts w:hint="eastAsia"/>
          <w:lang w:val="en-GB"/>
        </w:rPr>
        <w:t>并请缔约国在下一次定期报告中提供详细信息</w:t>
      </w:r>
      <w:r w:rsidR="00EC118C">
        <w:rPr>
          <w:rFonts w:hint="eastAsia"/>
          <w:lang w:val="en-GB"/>
        </w:rPr>
        <w:t>，</w:t>
      </w:r>
      <w:r w:rsidRPr="009623A6">
        <w:rPr>
          <w:rFonts w:hint="eastAsia"/>
          <w:lang w:val="en-GB"/>
        </w:rPr>
        <w:t>说明它为有效落实这些建议所采取的具体、适当措施。</w:t>
      </w:r>
    </w:p>
    <w:p w:rsidR="009623A6" w:rsidRPr="009623A6" w:rsidRDefault="009623A6" w:rsidP="009623A6">
      <w:pPr>
        <w:pStyle w:val="SingleTxtGC"/>
        <w:rPr>
          <w:rFonts w:hint="eastAsia"/>
          <w:lang w:val="en-GB"/>
        </w:rPr>
      </w:pPr>
      <w:r w:rsidRPr="009623A6">
        <w:rPr>
          <w:lang w:val="en-GB"/>
        </w:rPr>
        <w:t>2</w:t>
      </w:r>
      <w:r w:rsidR="00EC118C">
        <w:rPr>
          <w:lang w:val="en-GB"/>
        </w:rPr>
        <w:t>6.</w:t>
      </w:r>
      <w:r w:rsidR="00C20426">
        <w:rPr>
          <w:lang w:val="en-GB"/>
        </w:rPr>
        <w:t xml:space="preserve">  </w:t>
      </w:r>
      <w:r w:rsidRPr="009623A6">
        <w:rPr>
          <w:rFonts w:hint="eastAsia"/>
          <w:lang w:val="en-GB"/>
        </w:rPr>
        <w:t>委员会建议缔约国</w:t>
      </w:r>
      <w:r w:rsidR="00C725E4">
        <w:rPr>
          <w:rFonts w:hint="eastAsia"/>
          <w:lang w:val="en-GB"/>
        </w:rPr>
        <w:t>以</w:t>
      </w:r>
      <w:r w:rsidRPr="009623A6">
        <w:rPr>
          <w:rFonts w:hint="eastAsia"/>
          <w:lang w:val="en-GB"/>
        </w:rPr>
        <w:t>一份文件提交第二十次和第二十一次定期报告</w:t>
      </w:r>
      <w:r w:rsidR="00EC118C">
        <w:rPr>
          <w:rFonts w:hint="eastAsia"/>
          <w:lang w:val="en-GB"/>
        </w:rPr>
        <w:t>(</w:t>
      </w:r>
      <w:r w:rsidRPr="009623A6">
        <w:rPr>
          <w:lang w:val="en-GB"/>
        </w:rPr>
        <w:t>2012</w:t>
      </w:r>
      <w:r w:rsidRPr="009623A6">
        <w:rPr>
          <w:rFonts w:hint="eastAsia"/>
          <w:lang w:val="en-GB"/>
        </w:rPr>
        <w:t>年</w:t>
      </w:r>
      <w:r w:rsidRPr="009623A6">
        <w:rPr>
          <w:lang w:val="en-GB"/>
        </w:rPr>
        <w:t>8</w:t>
      </w:r>
      <w:r w:rsidRPr="009623A6">
        <w:rPr>
          <w:rFonts w:hint="eastAsia"/>
          <w:lang w:val="en-GB"/>
        </w:rPr>
        <w:t>月</w:t>
      </w:r>
      <w:r w:rsidRPr="009623A6">
        <w:rPr>
          <w:lang w:val="en-GB"/>
        </w:rPr>
        <w:t>27</w:t>
      </w:r>
      <w:r w:rsidRPr="009623A6">
        <w:rPr>
          <w:rFonts w:hint="eastAsia"/>
          <w:lang w:val="en-GB"/>
        </w:rPr>
        <w:t>日到期</w:t>
      </w:r>
      <w:r w:rsidR="00EC118C">
        <w:rPr>
          <w:rFonts w:hint="eastAsia"/>
          <w:lang w:val="en-GB"/>
        </w:rPr>
        <w:t>)</w:t>
      </w:r>
      <w:r w:rsidR="00EC118C">
        <w:rPr>
          <w:rFonts w:hint="eastAsia"/>
          <w:lang w:val="en-GB"/>
        </w:rPr>
        <w:t>，</w:t>
      </w:r>
      <w:r w:rsidRPr="009623A6">
        <w:rPr>
          <w:rFonts w:hint="eastAsia"/>
          <w:lang w:val="en-GB"/>
        </w:rPr>
        <w:t>同时考虑到委员会在第七十一届会议期间通过的</w:t>
      </w:r>
      <w:r w:rsidR="00C725E4">
        <w:rPr>
          <w:rFonts w:hint="eastAsia"/>
          <w:lang w:val="en-GB"/>
        </w:rPr>
        <w:t>关于</w:t>
      </w:r>
      <w:r w:rsidRPr="009623A6">
        <w:rPr>
          <w:rFonts w:hint="eastAsia"/>
          <w:lang w:val="en-GB"/>
        </w:rPr>
        <w:t>《消除种族歧视公约》专</w:t>
      </w:r>
      <w:r w:rsidR="00C725E4">
        <w:rPr>
          <w:rFonts w:hint="eastAsia"/>
          <w:lang w:val="en-GB"/>
        </w:rPr>
        <w:t>门</w:t>
      </w:r>
      <w:r w:rsidRPr="009623A6">
        <w:rPr>
          <w:rFonts w:hint="eastAsia"/>
          <w:lang w:val="en-GB"/>
        </w:rPr>
        <w:t>文件</w:t>
      </w:r>
      <w:r w:rsidR="00C725E4">
        <w:rPr>
          <w:rFonts w:hint="eastAsia"/>
          <w:lang w:val="en-GB"/>
        </w:rPr>
        <w:t>的</w:t>
      </w:r>
      <w:r w:rsidRPr="009623A6">
        <w:rPr>
          <w:rFonts w:hint="eastAsia"/>
          <w:lang w:val="en-GB"/>
        </w:rPr>
        <w:t>准则</w:t>
      </w:r>
      <w:r w:rsidR="00EC118C">
        <w:rPr>
          <w:rFonts w:hint="eastAsia"/>
          <w:lang w:val="en-GB"/>
        </w:rPr>
        <w:t>(</w:t>
      </w:r>
      <w:r w:rsidRPr="009623A6">
        <w:rPr>
          <w:lang w:val="en-GB"/>
        </w:rPr>
        <w:t>CERD</w:t>
      </w:r>
      <w:r w:rsidR="00EC118C">
        <w:rPr>
          <w:lang w:val="en-GB"/>
        </w:rPr>
        <w:t>/</w:t>
      </w:r>
      <w:r w:rsidRPr="009623A6">
        <w:rPr>
          <w:lang w:val="en-GB"/>
        </w:rPr>
        <w:t>C</w:t>
      </w:r>
      <w:r w:rsidR="00EC118C">
        <w:rPr>
          <w:lang w:val="en-GB"/>
        </w:rPr>
        <w:t>/</w:t>
      </w:r>
      <w:r w:rsidRPr="009623A6">
        <w:rPr>
          <w:lang w:val="en-GB"/>
        </w:rPr>
        <w:t>2007</w:t>
      </w:r>
      <w:r w:rsidR="00EC118C">
        <w:rPr>
          <w:lang w:val="en-GB"/>
        </w:rPr>
        <w:t>/</w:t>
      </w:r>
      <w:r w:rsidRPr="009623A6">
        <w:rPr>
          <w:lang w:val="en-GB"/>
        </w:rPr>
        <w:t>1</w:t>
      </w:r>
      <w:r w:rsidR="00EC118C">
        <w:rPr>
          <w:rFonts w:hint="eastAsia"/>
          <w:lang w:val="en-GB"/>
        </w:rPr>
        <w:t>)</w:t>
      </w:r>
      <w:r w:rsidRPr="009623A6">
        <w:rPr>
          <w:rFonts w:hint="eastAsia"/>
          <w:lang w:val="en-GB"/>
        </w:rPr>
        <w:t>。委员会还建议缔约国处理在本结论性意见中提出的所有要点。委员会还敦促缔约国遵守对条约专</w:t>
      </w:r>
      <w:r w:rsidR="00C725E4">
        <w:rPr>
          <w:rFonts w:hint="eastAsia"/>
          <w:lang w:val="en-GB"/>
        </w:rPr>
        <w:t>门</w:t>
      </w:r>
      <w:r w:rsidRPr="009623A6">
        <w:rPr>
          <w:rFonts w:hint="eastAsia"/>
          <w:lang w:val="en-GB"/>
        </w:rPr>
        <w:t>报告的</w:t>
      </w:r>
      <w:r w:rsidRPr="009623A6">
        <w:rPr>
          <w:lang w:val="en-GB"/>
        </w:rPr>
        <w:t>40</w:t>
      </w:r>
      <w:r w:rsidRPr="009623A6">
        <w:rPr>
          <w:rFonts w:hint="eastAsia"/>
          <w:lang w:val="en-GB"/>
        </w:rPr>
        <w:t>页限制以及对共同核心文件的</w:t>
      </w:r>
      <w:r w:rsidRPr="009623A6">
        <w:rPr>
          <w:lang w:val="en-GB"/>
        </w:rPr>
        <w:t>60-80</w:t>
      </w:r>
      <w:r w:rsidRPr="009623A6">
        <w:rPr>
          <w:rFonts w:hint="eastAsia"/>
          <w:lang w:val="en-GB"/>
        </w:rPr>
        <w:t>页限制</w:t>
      </w:r>
      <w:r w:rsidR="00EC118C">
        <w:rPr>
          <w:rFonts w:hint="eastAsia"/>
          <w:lang w:val="en-GB"/>
        </w:rPr>
        <w:t>(</w:t>
      </w:r>
      <w:r w:rsidRPr="009623A6">
        <w:rPr>
          <w:rFonts w:hint="eastAsia"/>
          <w:lang w:val="en-GB"/>
        </w:rPr>
        <w:t>见</w:t>
      </w:r>
      <w:r w:rsidRPr="009623A6">
        <w:rPr>
          <w:lang w:val="en-GB"/>
        </w:rPr>
        <w:t>HRI</w:t>
      </w:r>
      <w:r w:rsidR="00EC118C">
        <w:rPr>
          <w:lang w:val="en-GB"/>
        </w:rPr>
        <w:t>/</w:t>
      </w:r>
      <w:r w:rsidRPr="009623A6">
        <w:rPr>
          <w:lang w:val="en-GB"/>
        </w:rPr>
        <w:t>GEN.2</w:t>
      </w:r>
      <w:r w:rsidR="00EC118C">
        <w:rPr>
          <w:lang w:val="en-GB"/>
        </w:rPr>
        <w:t>/</w:t>
      </w:r>
      <w:r w:rsidRPr="009623A6">
        <w:rPr>
          <w:lang w:val="en-GB"/>
        </w:rPr>
        <w:t>Rev.6</w:t>
      </w:r>
      <w:r w:rsidRPr="009623A6">
        <w:rPr>
          <w:rFonts w:hint="eastAsia"/>
          <w:lang w:val="en-GB"/>
        </w:rPr>
        <w:t>号文件第</w:t>
      </w:r>
      <w:r w:rsidRPr="009623A6">
        <w:rPr>
          <w:lang w:val="en-GB"/>
        </w:rPr>
        <w:t>19</w:t>
      </w:r>
      <w:r w:rsidRPr="009623A6">
        <w:rPr>
          <w:rFonts w:hint="eastAsia"/>
          <w:lang w:val="en-GB"/>
        </w:rPr>
        <w:t>段所载的提交报告事宜协调准则</w:t>
      </w:r>
      <w:r w:rsidR="00EC118C">
        <w:rPr>
          <w:rFonts w:hint="eastAsia"/>
          <w:lang w:val="en-GB"/>
        </w:rPr>
        <w:t>)</w:t>
      </w:r>
      <w:r w:rsidRPr="009623A6">
        <w:rPr>
          <w:rFonts w:hint="eastAsia"/>
          <w:lang w:val="en-GB"/>
        </w:rPr>
        <w:t>。</w:t>
      </w:r>
    </w:p>
    <w:p w:rsidR="009623A6" w:rsidRPr="009623A6" w:rsidRDefault="009623A6" w:rsidP="009623A6">
      <w:pPr>
        <w:pStyle w:val="SingleTxtGC"/>
        <w:rPr>
          <w:rFonts w:hint="eastAsia"/>
          <w:lang w:val="en-GB"/>
        </w:rPr>
      </w:pPr>
    </w:p>
    <w:p w:rsidR="009623A6" w:rsidRPr="002D6A9C" w:rsidRDefault="009623A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623A6" w:rsidRPr="009623A6" w:rsidRDefault="009623A6" w:rsidP="009623A6">
      <w:pPr>
        <w:pStyle w:val="SingleTxtGC"/>
        <w:rPr>
          <w:rFonts w:hint="eastAsia"/>
          <w:lang w:val="en-GB"/>
        </w:rPr>
      </w:pPr>
    </w:p>
    <w:sectPr w:rsidR="009623A6" w:rsidRPr="009623A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E9" w:rsidRPr="00185826" w:rsidRDefault="00870DE9"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70DE9" w:rsidRDefault="0087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E9" w:rsidRPr="009623A6" w:rsidRDefault="00870DE9" w:rsidP="00072EF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D760E3">
      <w:rPr>
        <w:rStyle w:val="PageNumber"/>
        <w:noProof/>
      </w:rPr>
      <w:t>4</w:t>
    </w:r>
    <w:r>
      <w:rPr>
        <w:rStyle w:val="PageNumber"/>
      </w:rPr>
      <w:fldChar w:fldCharType="end"/>
    </w:r>
    <w:r>
      <w:rPr>
        <w:rStyle w:val="PageNumber"/>
        <w:rFonts w:eastAsia="SimSun" w:hint="eastAsia"/>
        <w:lang w:eastAsia="zh-CN"/>
      </w:rPr>
      <w:tab/>
    </w:r>
    <w:r w:rsidRPr="009623A6">
      <w:rPr>
        <w:rFonts w:eastAsia="SimSun"/>
      </w:rPr>
      <w:t>GE.10-4</w:t>
    </w:r>
    <w:r>
      <w:rPr>
        <w:rFonts w:eastAsia="SimSun" w:hint="eastAsia"/>
        <w:lang w:eastAsia="zh-CN"/>
      </w:rPr>
      <w:t>5319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E9" w:rsidRDefault="00870DE9">
    <w:pPr>
      <w:pStyle w:val="Footer"/>
      <w:tabs>
        <w:tab w:val="right" w:pos="9639"/>
      </w:tabs>
    </w:pPr>
    <w:r w:rsidRPr="009623A6">
      <w:rPr>
        <w:rFonts w:eastAsia="SimSun"/>
      </w:rPr>
      <w:t>GE.10-4</w:t>
    </w:r>
    <w:r>
      <w:rPr>
        <w:rFonts w:eastAsia="SimSun" w:hint="eastAsia"/>
        <w:lang w:eastAsia="zh-CN"/>
      </w:rPr>
      <w:t>5319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760E3">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E9" w:rsidRPr="00DB3959" w:rsidRDefault="00870DE9"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45319</w:t>
    </w:r>
    <w:r w:rsidRPr="00EE277A">
      <w:rPr>
        <w:rFonts w:eastAsia="SimSun"/>
        <w:sz w:val="20"/>
        <w:lang w:eastAsia="zh-CN"/>
      </w:rPr>
      <w:t xml:space="preserve"> (C)</w:t>
    </w:r>
    <w:r>
      <w:rPr>
        <w:rFonts w:eastAsia="SimSun"/>
        <w:sz w:val="20"/>
        <w:lang w:eastAsia="zh-CN"/>
      </w:rPr>
      <w:tab/>
    </w:r>
    <w:r>
      <w:rPr>
        <w:rFonts w:eastAsia="SimSun" w:hint="eastAsia"/>
        <w:sz w:val="20"/>
        <w:lang w:eastAsia="zh-CN"/>
      </w:rPr>
      <w:t>141010</w:t>
    </w:r>
    <w:r>
      <w:rPr>
        <w:rFonts w:eastAsia="SimSun"/>
        <w:sz w:val="20"/>
        <w:lang w:eastAsia="zh-CN"/>
      </w:rPr>
      <w:tab/>
    </w:r>
    <w:r>
      <w:rPr>
        <w:rFonts w:eastAsia="SimSun" w:hint="eastAsia"/>
        <w:sz w:val="20"/>
        <w:lang w:eastAsia="zh-CN"/>
      </w:rPr>
      <w:t>181010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E9" w:rsidRPr="00E2360B" w:rsidRDefault="00870DE9"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70DE9" w:rsidRPr="00E2360B" w:rsidRDefault="00870DE9"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E9" w:rsidRPr="009623A6" w:rsidRDefault="00870DE9">
    <w:pPr>
      <w:pStyle w:val="Header"/>
    </w:pPr>
    <w:r w:rsidRPr="009623A6">
      <w:t>CERD/C/FRA/CO/17-19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E9" w:rsidRPr="009623A6" w:rsidRDefault="00870DE9">
    <w:pPr>
      <w:pStyle w:val="Header"/>
      <w:jc w:val="right"/>
      <w:rPr>
        <w:rFonts w:hint="eastAsia"/>
        <w:lang w:eastAsia="zh-CN"/>
      </w:rPr>
    </w:pPr>
    <w:r w:rsidRPr="009623A6">
      <w:rPr>
        <w:lang w:eastAsia="zh-CN"/>
      </w:rPr>
      <w:t>CERD/C/FRA/CO/17-19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E9" w:rsidRDefault="00870DE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0E3C4A89"/>
    <w:multiLevelType w:val="hybridMultilevel"/>
    <w:tmpl w:val="798C5EC6"/>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23"/>
  </w:num>
  <w:num w:numId="14">
    <w:abstractNumId w:val="13"/>
  </w:num>
  <w:num w:numId="15">
    <w:abstractNumId w:val="14"/>
  </w:num>
  <w:num w:numId="16">
    <w:abstractNumId w:val="21"/>
  </w:num>
  <w:num w:numId="17">
    <w:abstractNumId w:val="13"/>
  </w:num>
  <w:num w:numId="18">
    <w:abstractNumId w:val="21"/>
  </w:num>
  <w:num w:numId="19">
    <w:abstractNumId w:val="14"/>
  </w:num>
  <w:num w:numId="20">
    <w:abstractNumId w:val="14"/>
  </w:num>
  <w:num w:numId="21">
    <w:abstractNumId w:val="20"/>
  </w:num>
  <w:num w:numId="22">
    <w:abstractNumId w:val="18"/>
  </w:num>
  <w:num w:numId="23">
    <w:abstractNumId w:val="15"/>
  </w:num>
  <w:num w:numId="24">
    <w:abstractNumId w:val="20"/>
  </w:num>
  <w:num w:numId="25">
    <w:abstractNumId w:val="18"/>
  </w:num>
  <w:num w:numId="26">
    <w:abstractNumId w:val="15"/>
  </w:num>
  <w:num w:numId="27">
    <w:abstractNumId w:val="19"/>
  </w:num>
  <w:num w:numId="28">
    <w:abstractNumId w:val="10"/>
  </w:num>
  <w:num w:numId="29">
    <w:abstractNumId w:val="17"/>
  </w:num>
  <w:num w:numId="30">
    <w:abstractNumId w:val="22"/>
  </w:num>
  <w:num w:numId="31">
    <w:abstractNumId w:val="19"/>
  </w:num>
  <w:num w:numId="32">
    <w:abstractNumId w:val="10"/>
  </w:num>
  <w:num w:numId="33">
    <w:abstractNumId w:val="17"/>
  </w:num>
  <w:num w:numId="34">
    <w:abstractNumId w:val="22"/>
  </w:num>
  <w:num w:numId="35">
    <w:abstractNumId w:val="20"/>
  </w:num>
  <w:num w:numId="36">
    <w:abstractNumId w:val="18"/>
  </w:num>
  <w:num w:numId="37">
    <w:abstractNumId w:val="15"/>
  </w:num>
  <w:num w:numId="38">
    <w:abstractNumId w:val="19"/>
  </w:num>
  <w:num w:numId="39">
    <w:abstractNumId w:val="10"/>
  </w:num>
  <w:num w:numId="40">
    <w:abstractNumId w:val="17"/>
  </w:num>
  <w:num w:numId="41">
    <w:abstractNumId w:val="22"/>
  </w:num>
  <w:num w:numId="4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BAE"/>
    <w:rsid w:val="00072EFD"/>
    <w:rsid w:val="00077EDD"/>
    <w:rsid w:val="0009463E"/>
    <w:rsid w:val="0009475F"/>
    <w:rsid w:val="000A55B8"/>
    <w:rsid w:val="000C16DE"/>
    <w:rsid w:val="000C6204"/>
    <w:rsid w:val="000E664F"/>
    <w:rsid w:val="0014063A"/>
    <w:rsid w:val="001438BE"/>
    <w:rsid w:val="001661A6"/>
    <w:rsid w:val="0017515B"/>
    <w:rsid w:val="00185826"/>
    <w:rsid w:val="001B2DBE"/>
    <w:rsid w:val="001C618B"/>
    <w:rsid w:val="001D0456"/>
    <w:rsid w:val="001D517E"/>
    <w:rsid w:val="002027CE"/>
    <w:rsid w:val="00203730"/>
    <w:rsid w:val="002076F5"/>
    <w:rsid w:val="002A28D0"/>
    <w:rsid w:val="002D69E7"/>
    <w:rsid w:val="00303A4E"/>
    <w:rsid w:val="00322FD7"/>
    <w:rsid w:val="00343EC1"/>
    <w:rsid w:val="003527AA"/>
    <w:rsid w:val="0036768B"/>
    <w:rsid w:val="003E0DBD"/>
    <w:rsid w:val="00422A6A"/>
    <w:rsid w:val="0044642D"/>
    <w:rsid w:val="00446556"/>
    <w:rsid w:val="004503A5"/>
    <w:rsid w:val="004911D3"/>
    <w:rsid w:val="00492D10"/>
    <w:rsid w:val="0049648C"/>
    <w:rsid w:val="004C0E76"/>
    <w:rsid w:val="00525889"/>
    <w:rsid w:val="005435ED"/>
    <w:rsid w:val="005B5B73"/>
    <w:rsid w:val="005E024F"/>
    <w:rsid w:val="00620CF9"/>
    <w:rsid w:val="0064163F"/>
    <w:rsid w:val="0067152B"/>
    <w:rsid w:val="00676EA4"/>
    <w:rsid w:val="006A7B87"/>
    <w:rsid w:val="006C2E46"/>
    <w:rsid w:val="006D17AF"/>
    <w:rsid w:val="006D6815"/>
    <w:rsid w:val="0075758F"/>
    <w:rsid w:val="00787BAB"/>
    <w:rsid w:val="007B4D60"/>
    <w:rsid w:val="007C0845"/>
    <w:rsid w:val="007F1CE2"/>
    <w:rsid w:val="00814D32"/>
    <w:rsid w:val="00821756"/>
    <w:rsid w:val="00826A9C"/>
    <w:rsid w:val="00827D7A"/>
    <w:rsid w:val="008526C0"/>
    <w:rsid w:val="008600D4"/>
    <w:rsid w:val="00870DE9"/>
    <w:rsid w:val="008719B2"/>
    <w:rsid w:val="0087720B"/>
    <w:rsid w:val="00887F02"/>
    <w:rsid w:val="00897F2D"/>
    <w:rsid w:val="008C4BAE"/>
    <w:rsid w:val="008E349F"/>
    <w:rsid w:val="008E457F"/>
    <w:rsid w:val="009178A0"/>
    <w:rsid w:val="00925340"/>
    <w:rsid w:val="0093540A"/>
    <w:rsid w:val="00950EC6"/>
    <w:rsid w:val="009623A6"/>
    <w:rsid w:val="00962B1E"/>
    <w:rsid w:val="00971460"/>
    <w:rsid w:val="009B22DF"/>
    <w:rsid w:val="009E3AC6"/>
    <w:rsid w:val="009E70E7"/>
    <w:rsid w:val="00A249B9"/>
    <w:rsid w:val="00A52C9D"/>
    <w:rsid w:val="00A7008F"/>
    <w:rsid w:val="00AA18B1"/>
    <w:rsid w:val="00AB30EB"/>
    <w:rsid w:val="00B00683"/>
    <w:rsid w:val="00B23552"/>
    <w:rsid w:val="00B52E27"/>
    <w:rsid w:val="00B56F09"/>
    <w:rsid w:val="00B7549B"/>
    <w:rsid w:val="00B772A1"/>
    <w:rsid w:val="00B93412"/>
    <w:rsid w:val="00BA0A41"/>
    <w:rsid w:val="00BB58C8"/>
    <w:rsid w:val="00BC3549"/>
    <w:rsid w:val="00BF1502"/>
    <w:rsid w:val="00C16AA7"/>
    <w:rsid w:val="00C20426"/>
    <w:rsid w:val="00C22365"/>
    <w:rsid w:val="00C47350"/>
    <w:rsid w:val="00C725E4"/>
    <w:rsid w:val="00C950F4"/>
    <w:rsid w:val="00D01BEB"/>
    <w:rsid w:val="00D164E7"/>
    <w:rsid w:val="00D20306"/>
    <w:rsid w:val="00D55BB9"/>
    <w:rsid w:val="00D704F3"/>
    <w:rsid w:val="00D760E3"/>
    <w:rsid w:val="00D848B0"/>
    <w:rsid w:val="00DA7D27"/>
    <w:rsid w:val="00DB3959"/>
    <w:rsid w:val="00DD3B21"/>
    <w:rsid w:val="00DE57B8"/>
    <w:rsid w:val="00DE7C72"/>
    <w:rsid w:val="00DF7AC2"/>
    <w:rsid w:val="00E15BFA"/>
    <w:rsid w:val="00E2360B"/>
    <w:rsid w:val="00E44879"/>
    <w:rsid w:val="00E53D27"/>
    <w:rsid w:val="00E80D13"/>
    <w:rsid w:val="00EA3FEC"/>
    <w:rsid w:val="00EA6DEC"/>
    <w:rsid w:val="00EC118C"/>
    <w:rsid w:val="00EC23F4"/>
    <w:rsid w:val="00F25560"/>
    <w:rsid w:val="00F27D1E"/>
    <w:rsid w:val="00F37E3D"/>
    <w:rsid w:val="00F74BBD"/>
    <w:rsid w:val="00F74FEB"/>
    <w:rsid w:val="00F76887"/>
    <w:rsid w:val="00F80C10"/>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paragraph" w:styleId="BalloonText">
    <w:name w:val="Balloon Text"/>
    <w:basedOn w:val="Normal"/>
    <w:semiHidden/>
    <w:rsid w:val="00BC3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5</Pages>
  <Words>705</Words>
  <Characters>4023</Characters>
  <Application>Microsoft Office Word</Application>
  <DocSecurity>4</DocSecurity>
  <Lines>33</Lines>
  <Paragraphs>9</Paragraphs>
  <ScaleCrop>false</ScaleCrop>
  <Company>CSD</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2</cp:revision>
  <cp:lastPrinted>2010-10-18T09:02:00Z</cp:lastPrinted>
  <dcterms:created xsi:type="dcterms:W3CDTF">2010-10-18T09:02:00Z</dcterms:created>
  <dcterms:modified xsi:type="dcterms:W3CDTF">2010-10-18T09:02:00Z</dcterms:modified>
</cp:coreProperties>
</file>