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AA3A20"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C51C13" w:rsidP="00080AF8">
            <w:pPr>
              <w:jc w:val="right"/>
            </w:pPr>
            <w:r w:rsidRPr="00C51C13">
              <w:rPr>
                <w:sz w:val="40"/>
              </w:rPr>
              <w:t>CRC</w:t>
            </w:r>
            <w:r>
              <w:t>/C/OPSC/</w:t>
            </w:r>
            <w:r w:rsidR="00080AF8">
              <w:t>ARM</w:t>
            </w:r>
            <w:r>
              <w:t>/CO/</w:t>
            </w:r>
            <w:r w:rsidR="00A32B44">
              <w:t>1</w:t>
            </w:r>
          </w:p>
        </w:tc>
      </w:tr>
      <w:tr w:rsidR="003107FA">
        <w:trPr>
          <w:trHeight w:val="2835"/>
        </w:trPr>
        <w:tc>
          <w:tcPr>
            <w:tcW w:w="1259" w:type="dxa"/>
            <w:tcBorders>
              <w:top w:val="single" w:sz="4" w:space="0" w:color="auto"/>
              <w:left w:val="nil"/>
              <w:bottom w:val="single" w:sz="12" w:space="0" w:color="auto"/>
              <w:right w:val="nil"/>
            </w:tcBorders>
          </w:tcPr>
          <w:p w:rsidR="003107FA" w:rsidRDefault="00AA3A20"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AA3A20"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C51C13" w:rsidRDefault="00C51C13" w:rsidP="00C51C13">
            <w:pPr>
              <w:spacing w:before="240" w:line="240" w:lineRule="exact"/>
            </w:pPr>
            <w:r>
              <w:t>Distr.: General</w:t>
            </w:r>
          </w:p>
          <w:p w:rsidR="00C51C13" w:rsidRDefault="00090894" w:rsidP="00D215C9">
            <w:pPr>
              <w:spacing w:line="240" w:lineRule="exact"/>
            </w:pPr>
            <w:r>
              <w:t>8</w:t>
            </w:r>
            <w:r w:rsidR="00521E96">
              <w:t xml:space="preserve"> July</w:t>
            </w:r>
            <w:r w:rsidR="00ED3B3D">
              <w:t xml:space="preserve"> </w:t>
            </w:r>
            <w:r w:rsidR="00F51D99">
              <w:t>2013</w:t>
            </w:r>
          </w:p>
          <w:p w:rsidR="00C51C13" w:rsidRDefault="00C51C13" w:rsidP="00C51C13">
            <w:pPr>
              <w:spacing w:line="240" w:lineRule="exact"/>
            </w:pPr>
          </w:p>
          <w:p w:rsidR="003107FA" w:rsidRDefault="00C51C13" w:rsidP="00C51C13">
            <w:pPr>
              <w:spacing w:line="240" w:lineRule="exact"/>
            </w:pPr>
            <w:r>
              <w:t>Original: English</w:t>
            </w:r>
          </w:p>
          <w:p w:rsidR="003F39BA" w:rsidRDefault="003F39BA" w:rsidP="00C51C13">
            <w:pPr>
              <w:spacing w:line="240" w:lineRule="exact"/>
            </w:pPr>
          </w:p>
          <w:p w:rsidR="009D33A2" w:rsidRDefault="009D33A2" w:rsidP="00D02A23">
            <w:pPr>
              <w:spacing w:line="240" w:lineRule="exact"/>
            </w:pPr>
          </w:p>
        </w:tc>
      </w:tr>
    </w:tbl>
    <w:p w:rsidR="00C51C13" w:rsidRPr="00C51C13" w:rsidRDefault="00C51C13" w:rsidP="00C51C13">
      <w:pPr>
        <w:spacing w:before="120"/>
        <w:rPr>
          <w:b/>
          <w:bCs/>
          <w:sz w:val="24"/>
          <w:szCs w:val="24"/>
        </w:rPr>
      </w:pPr>
      <w:r w:rsidRPr="00C51C13">
        <w:rPr>
          <w:b/>
          <w:bCs/>
          <w:sz w:val="24"/>
          <w:szCs w:val="24"/>
        </w:rPr>
        <w:t>Committee on the Rights of the Child</w:t>
      </w:r>
    </w:p>
    <w:p w:rsidR="004C7533" w:rsidRPr="004C7533" w:rsidRDefault="004C7533" w:rsidP="004C7533">
      <w:pPr>
        <w:pStyle w:val="HChG"/>
      </w:pPr>
      <w:r w:rsidRPr="004C7533">
        <w:tab/>
      </w:r>
      <w:r w:rsidRPr="004C7533">
        <w:tab/>
        <w:t xml:space="preserve">Concluding observations on the initial report of </w:t>
      </w:r>
      <w:r w:rsidR="00080AF8">
        <w:t>Armenia</w:t>
      </w:r>
      <w:r w:rsidRPr="004C7533">
        <w:t xml:space="preserve"> </w:t>
      </w:r>
      <w:r w:rsidR="00ED3B3D">
        <w:t>submitted under article 12 of the Optional</w:t>
      </w:r>
      <w:r w:rsidR="00ED3B3D" w:rsidRPr="00ED3B3D">
        <w:t xml:space="preserve"> </w:t>
      </w:r>
      <w:r w:rsidR="00ED3B3D" w:rsidRPr="004C7533">
        <w:t xml:space="preserve">Protocol </w:t>
      </w:r>
      <w:r w:rsidR="00ED3B3D">
        <w:t>to the Convention</w:t>
      </w:r>
      <w:r w:rsidR="00ED3B3D" w:rsidRPr="004C7533">
        <w:t xml:space="preserve"> </w:t>
      </w:r>
      <w:r w:rsidR="002F198A">
        <w:t xml:space="preserve">on </w:t>
      </w:r>
      <w:r w:rsidR="00ED3B3D" w:rsidRPr="004C7533">
        <w:t>the sale of children, child prostitution and child pornography</w:t>
      </w:r>
      <w:r w:rsidR="00ED3B3D">
        <w:t>,</w:t>
      </w:r>
      <w:r w:rsidR="00ED3B3D" w:rsidRPr="004C7533">
        <w:t xml:space="preserve"> </w:t>
      </w:r>
      <w:r w:rsidRPr="004C7533">
        <w:t>adopted by the Committee at its sixty-</w:t>
      </w:r>
      <w:r w:rsidR="00080AF8">
        <w:t xml:space="preserve">third </w:t>
      </w:r>
      <w:r w:rsidRPr="004C7533">
        <w:t>session (</w:t>
      </w:r>
      <w:r w:rsidR="00080AF8">
        <w:t>27 May</w:t>
      </w:r>
      <w:r w:rsidRPr="004C7533">
        <w:t xml:space="preserve"> – 1</w:t>
      </w:r>
      <w:r w:rsidR="00080AF8">
        <w:t>4</w:t>
      </w:r>
      <w:r w:rsidRPr="004C7533">
        <w:t xml:space="preserve"> </w:t>
      </w:r>
      <w:r w:rsidR="00080AF8">
        <w:t>June</w:t>
      </w:r>
      <w:r w:rsidRPr="004C7533">
        <w:t xml:space="preserve"> 2013)</w:t>
      </w:r>
    </w:p>
    <w:p w:rsidR="004C7533" w:rsidRPr="00521E96" w:rsidRDefault="004C7533" w:rsidP="00A66B47">
      <w:pPr>
        <w:pStyle w:val="SingleTxtG"/>
        <w:numPr>
          <w:ilvl w:val="0"/>
          <w:numId w:val="45"/>
        </w:numPr>
        <w:ind w:left="1134" w:firstLine="0"/>
      </w:pPr>
      <w:r w:rsidRPr="004C7533">
        <w:t xml:space="preserve">The Committee considered the initial report of </w:t>
      </w:r>
      <w:smartTag w:uri="urn:schemas-microsoft-com:office:smarttags" w:element="country-region">
        <w:smartTag w:uri="urn:schemas-microsoft-com:office:smarttags" w:element="place">
          <w:r w:rsidR="00080AF8">
            <w:t>Armenia</w:t>
          </w:r>
        </w:smartTag>
      </w:smartTag>
      <w:r w:rsidRPr="004C7533">
        <w:t xml:space="preserve"> (CRC/C/OPSC/</w:t>
      </w:r>
      <w:r w:rsidR="00080AF8">
        <w:t>ARM</w:t>
      </w:r>
      <w:r w:rsidRPr="004C7533">
        <w:t xml:space="preserve">./1) at </w:t>
      </w:r>
      <w:r w:rsidRPr="00521E96">
        <w:t xml:space="preserve">its </w:t>
      </w:r>
      <w:r w:rsidR="00F74FDD" w:rsidRPr="00521E96">
        <w:t xml:space="preserve">1792nd </w:t>
      </w:r>
      <w:r w:rsidRPr="00521E96">
        <w:t>meeting (see CRC/C/SR.</w:t>
      </w:r>
      <w:r w:rsidR="00F74FDD" w:rsidRPr="00521E96">
        <w:t xml:space="preserve"> 1792</w:t>
      </w:r>
      <w:r w:rsidRPr="00521E96">
        <w:t>) held on</w:t>
      </w:r>
      <w:r w:rsidR="00F74FDD" w:rsidRPr="00521E96">
        <w:t xml:space="preserve"> 30 May</w:t>
      </w:r>
      <w:r w:rsidRPr="00521E96">
        <w:t xml:space="preserve"> 2013, and adopted</w:t>
      </w:r>
      <w:r w:rsidR="00C62BC5" w:rsidRPr="00C62BC5">
        <w:t xml:space="preserve"> </w:t>
      </w:r>
      <w:r w:rsidR="00C62BC5" w:rsidRPr="00521E96">
        <w:t>the following concluding observations</w:t>
      </w:r>
      <w:r w:rsidRPr="00521E96">
        <w:t xml:space="preserve"> at</w:t>
      </w:r>
      <w:r w:rsidR="00521E96">
        <w:t xml:space="preserve"> its </w:t>
      </w:r>
      <w:r w:rsidR="00311775" w:rsidRPr="00521E96">
        <w:t>18</w:t>
      </w:r>
      <w:r w:rsidR="00CF1E06" w:rsidRPr="00521E96">
        <w:t>15</w:t>
      </w:r>
      <w:r w:rsidR="00311775" w:rsidRPr="00521E96">
        <w:t xml:space="preserve">th </w:t>
      </w:r>
      <w:r w:rsidRPr="00521E96">
        <w:t xml:space="preserve">meeting, held on </w:t>
      </w:r>
      <w:r w:rsidR="00521E96">
        <w:t>14</w:t>
      </w:r>
      <w:r w:rsidR="00A51951" w:rsidRPr="00521E96">
        <w:t xml:space="preserve"> </w:t>
      </w:r>
      <w:r w:rsidR="00311775" w:rsidRPr="00521E96">
        <w:t xml:space="preserve">June </w:t>
      </w:r>
      <w:r w:rsidRPr="00521E96">
        <w:t>2013.</w:t>
      </w:r>
    </w:p>
    <w:p w:rsidR="004C7533" w:rsidRPr="004C7533" w:rsidRDefault="004C7533" w:rsidP="004C7533">
      <w:pPr>
        <w:pStyle w:val="HChG"/>
      </w:pPr>
      <w:r w:rsidRPr="004C7533">
        <w:tab/>
        <w:t>I.</w:t>
      </w:r>
      <w:r w:rsidRPr="004C7533">
        <w:tab/>
        <w:t>Introduction</w:t>
      </w:r>
    </w:p>
    <w:p w:rsidR="004C7533" w:rsidRPr="00E77F03" w:rsidRDefault="004C7533" w:rsidP="00D55CA1">
      <w:pPr>
        <w:pStyle w:val="SingleTxtG"/>
        <w:numPr>
          <w:ilvl w:val="0"/>
          <w:numId w:val="45"/>
        </w:numPr>
        <w:ind w:left="1134" w:firstLine="0"/>
      </w:pPr>
      <w:r w:rsidRPr="00DF7504">
        <w:t xml:space="preserve">The Committee welcomes the submission of the State party’s initial report providing detailed information on </w:t>
      </w:r>
      <w:r w:rsidR="00A51951">
        <w:t>its fulfilment of</w:t>
      </w:r>
      <w:r w:rsidRPr="00DF7504">
        <w:t xml:space="preserve"> the rights guaranteed by the </w:t>
      </w:r>
      <w:r w:rsidRPr="00E77F03">
        <w:t>Optional Protocol</w:t>
      </w:r>
      <w:r w:rsidR="00CA7860" w:rsidRPr="00E77F03">
        <w:t xml:space="preserve"> </w:t>
      </w:r>
      <w:r w:rsidR="00A51951" w:rsidRPr="00E77F03">
        <w:t>as well as</w:t>
      </w:r>
      <w:r w:rsidRPr="00E77F03">
        <w:t xml:space="preserve"> the written replies to its list of issues (CRC/C/OPSC/</w:t>
      </w:r>
      <w:r w:rsidR="005B73BF" w:rsidRPr="00E77F03">
        <w:t>ARM</w:t>
      </w:r>
      <w:r w:rsidRPr="00E77F03">
        <w:t>/Q/1/Add.1)</w:t>
      </w:r>
      <w:r w:rsidR="00A51951" w:rsidRPr="00E77F03">
        <w:t xml:space="preserve">, </w:t>
      </w:r>
      <w:r w:rsidR="00E77F03" w:rsidRPr="00E77F03">
        <w:t>taking into account</w:t>
      </w:r>
      <w:r w:rsidR="00A51951" w:rsidRPr="00E77F03">
        <w:t xml:space="preserve"> the difficulties in producing </w:t>
      </w:r>
      <w:r w:rsidR="00E77F03" w:rsidRPr="00E77F03">
        <w:t xml:space="preserve">these </w:t>
      </w:r>
      <w:r w:rsidR="00A51951" w:rsidRPr="00E77F03">
        <w:t>documents for the first time.</w:t>
      </w:r>
      <w:r w:rsidRPr="00E77F03">
        <w:t xml:space="preserve"> </w:t>
      </w:r>
      <w:r w:rsidR="00A51951" w:rsidRPr="00E77F03">
        <w:t>The Committee also appreciates the</w:t>
      </w:r>
      <w:r w:rsidRPr="00E77F03">
        <w:t xml:space="preserve"> constructive dialogue held with the</w:t>
      </w:r>
      <w:r w:rsidR="00A51951" w:rsidRPr="00E77F03">
        <w:t xml:space="preserve"> high level and</w:t>
      </w:r>
      <w:r w:rsidRPr="00E77F03">
        <w:t xml:space="preserve"> multisectoral delegation of the State party.</w:t>
      </w:r>
    </w:p>
    <w:p w:rsidR="004C7533" w:rsidRPr="004C7533" w:rsidRDefault="004C7533" w:rsidP="00F70344">
      <w:pPr>
        <w:pStyle w:val="SingleTxtG"/>
        <w:numPr>
          <w:ilvl w:val="0"/>
          <w:numId w:val="45"/>
        </w:numPr>
        <w:ind w:left="1134" w:firstLine="0"/>
      </w:pPr>
      <w:r w:rsidRPr="004C7533">
        <w:t xml:space="preserve">The Committee reminds the State party that these concluding observations should be read in conjunction with its concluding observations on the State party’s </w:t>
      </w:r>
      <w:r w:rsidR="00521E96">
        <w:t xml:space="preserve">combined </w:t>
      </w:r>
      <w:r w:rsidR="005B73BF">
        <w:t xml:space="preserve">third </w:t>
      </w:r>
      <w:r w:rsidR="005379C7">
        <w:t>and</w:t>
      </w:r>
      <w:r w:rsidR="005B73BF">
        <w:t xml:space="preserve"> fourth</w:t>
      </w:r>
      <w:r w:rsidRPr="004C7533">
        <w:t xml:space="preserve"> periodic report</w:t>
      </w:r>
      <w:r w:rsidR="00521E96">
        <w:t>s</w:t>
      </w:r>
      <w:r w:rsidRPr="004C7533">
        <w:t xml:space="preserve"> under the Convention </w:t>
      </w:r>
      <w:r w:rsidR="00A66B47">
        <w:t>(</w:t>
      </w:r>
      <w:r w:rsidR="00A66B47" w:rsidRPr="004C7533">
        <w:t>CRC/C/</w:t>
      </w:r>
      <w:r w:rsidR="00A66B47">
        <w:t>ARM</w:t>
      </w:r>
      <w:r w:rsidR="00A66B47" w:rsidRPr="004C7533">
        <w:t>/CO/</w:t>
      </w:r>
      <w:r w:rsidR="00A66B47">
        <w:t xml:space="preserve">3-4) </w:t>
      </w:r>
      <w:r w:rsidRPr="004C7533">
        <w:t>and</w:t>
      </w:r>
      <w:r w:rsidR="002255CC">
        <w:t xml:space="preserve"> </w:t>
      </w:r>
      <w:r w:rsidR="00A85F75">
        <w:t xml:space="preserve">on the </w:t>
      </w:r>
      <w:r w:rsidRPr="004C7533">
        <w:t>initial report under the Optional Protocol on the involvement of children in armed conflic</w:t>
      </w:r>
      <w:r w:rsidR="00A66B47">
        <w:t>t</w:t>
      </w:r>
      <w:r w:rsidRPr="004C7533">
        <w:t xml:space="preserve"> </w:t>
      </w:r>
      <w:r w:rsidR="00A66B47">
        <w:t>(</w:t>
      </w:r>
      <w:r w:rsidRPr="004C7533">
        <w:t>CRC/C/OPAC/</w:t>
      </w:r>
      <w:r w:rsidR="005B73BF">
        <w:t>ARM</w:t>
      </w:r>
      <w:r w:rsidRPr="004C7533">
        <w:t>/CO/1</w:t>
      </w:r>
      <w:r w:rsidR="00A66B47">
        <w:t>)</w:t>
      </w:r>
      <w:r w:rsidRPr="004C7533">
        <w:t>.</w:t>
      </w:r>
    </w:p>
    <w:p w:rsidR="004C7533" w:rsidRPr="004C7533" w:rsidRDefault="004C7533" w:rsidP="004C7533">
      <w:pPr>
        <w:pStyle w:val="HChG"/>
      </w:pPr>
      <w:r w:rsidRPr="004C7533">
        <w:tab/>
        <w:t>II.</w:t>
      </w:r>
      <w:r w:rsidRPr="004C7533">
        <w:tab/>
        <w:t>General observations</w:t>
      </w:r>
    </w:p>
    <w:p w:rsidR="004C7533" w:rsidRPr="004C7533" w:rsidRDefault="004C7533" w:rsidP="004C7533">
      <w:pPr>
        <w:pStyle w:val="H23G"/>
      </w:pPr>
      <w:r w:rsidRPr="004C7533">
        <w:tab/>
      </w:r>
      <w:r w:rsidRPr="004C7533">
        <w:tab/>
        <w:t>Positive aspects</w:t>
      </w:r>
    </w:p>
    <w:p w:rsidR="004C7533" w:rsidRPr="004C7533" w:rsidRDefault="004C7533" w:rsidP="00ED3B3D">
      <w:pPr>
        <w:pStyle w:val="SingleTxtG"/>
        <w:numPr>
          <w:ilvl w:val="0"/>
          <w:numId w:val="45"/>
        </w:numPr>
        <w:ind w:left="1134" w:firstLine="0"/>
      </w:pPr>
      <w:r w:rsidRPr="004C7533">
        <w:t>The Committee notes with appreciation the State party’s ratification of:</w:t>
      </w:r>
    </w:p>
    <w:p w:rsidR="005B1007" w:rsidRDefault="004C7533" w:rsidP="00017E69">
      <w:pPr>
        <w:spacing w:after="120"/>
        <w:ind w:left="1134" w:right="1134" w:firstLine="567"/>
        <w:jc w:val="both"/>
      </w:pPr>
      <w:r w:rsidRPr="004C7533">
        <w:t>(a)</w:t>
      </w:r>
      <w:r w:rsidRPr="004C7533">
        <w:tab/>
      </w:r>
      <w:smartTag w:uri="urn:schemas-microsoft-com:office:smarttags" w:element="place">
        <w:smartTag w:uri="urn:schemas-microsoft-com:office:smarttags" w:element="City">
          <w:r w:rsidR="005B1007" w:rsidRPr="005B1007">
            <w:t>The Hague</w:t>
          </w:r>
        </w:smartTag>
      </w:smartTag>
      <w:r w:rsidR="005B1007" w:rsidRPr="005B1007">
        <w:t xml:space="preserve"> Convention No. 28 on the Civil Aspects of International Child Abduction, in March 2007</w:t>
      </w:r>
      <w:r w:rsidR="005B1007">
        <w:t xml:space="preserve">; </w:t>
      </w:r>
    </w:p>
    <w:p w:rsidR="004C7533" w:rsidRPr="004C7533" w:rsidRDefault="005B1007" w:rsidP="00ED3B3D">
      <w:pPr>
        <w:spacing w:after="120"/>
        <w:ind w:left="1134" w:right="1134" w:firstLine="567"/>
        <w:jc w:val="both"/>
      </w:pPr>
      <w:r>
        <w:t>(b)</w:t>
      </w:r>
      <w:r>
        <w:tab/>
      </w:r>
      <w:r w:rsidR="004C7533" w:rsidRPr="004C7533">
        <w:t xml:space="preserve">The Council of </w:t>
      </w:r>
      <w:smartTag w:uri="urn:schemas-microsoft-com:office:smarttags" w:element="place">
        <w:r w:rsidR="004C7533" w:rsidRPr="004C7533">
          <w:t>Europe</w:t>
        </w:r>
      </w:smartTag>
      <w:r w:rsidR="004C7533" w:rsidRPr="004C7533">
        <w:t xml:space="preserve"> Convention on Cybercrime</w:t>
      </w:r>
      <w:r w:rsidR="00521E96">
        <w:t>,</w:t>
      </w:r>
      <w:r w:rsidR="004C7533" w:rsidRPr="004C7533">
        <w:t xml:space="preserve"> in </w:t>
      </w:r>
      <w:r w:rsidR="00932B65">
        <w:t>October</w:t>
      </w:r>
      <w:r w:rsidR="004C7533" w:rsidRPr="004C7533">
        <w:t xml:space="preserve"> 200</w:t>
      </w:r>
      <w:r w:rsidR="00932B65">
        <w:t>6</w:t>
      </w:r>
      <w:r>
        <w:t>.</w:t>
      </w:r>
      <w:r w:rsidR="004C7533" w:rsidRPr="004C7533">
        <w:t xml:space="preserve"> </w:t>
      </w:r>
    </w:p>
    <w:p w:rsidR="004C7533" w:rsidRPr="00ED3B3D" w:rsidRDefault="004C7533" w:rsidP="00ED3B3D">
      <w:pPr>
        <w:pStyle w:val="SingleTxtG"/>
        <w:numPr>
          <w:ilvl w:val="0"/>
          <w:numId w:val="45"/>
        </w:numPr>
        <w:ind w:left="1134" w:firstLine="0"/>
      </w:pPr>
      <w:r w:rsidRPr="004C7533">
        <w:t xml:space="preserve">The Committee welcomes the progress achieved in the adoption of national plans and programmes that facilitate the implementation of the Optional Protocol, including the </w:t>
      </w:r>
      <w:r w:rsidR="00932B65">
        <w:t>National Programme on the Fight against Human Exploitation (Trafficking) for 2010-2012.</w:t>
      </w:r>
    </w:p>
    <w:p w:rsidR="004C7533" w:rsidRPr="004C7533" w:rsidRDefault="004C7533" w:rsidP="004C7533">
      <w:pPr>
        <w:pStyle w:val="HChG"/>
      </w:pPr>
      <w:r w:rsidRPr="004C7533">
        <w:tab/>
        <w:t>III.</w:t>
      </w:r>
      <w:r w:rsidRPr="004C7533">
        <w:tab/>
        <w:t>Data</w:t>
      </w:r>
    </w:p>
    <w:p w:rsidR="004C7533" w:rsidRPr="004C7533" w:rsidRDefault="004C7533" w:rsidP="004C7533">
      <w:pPr>
        <w:pStyle w:val="H23G"/>
      </w:pPr>
      <w:r w:rsidRPr="004C7533">
        <w:tab/>
      </w:r>
      <w:r w:rsidRPr="004C7533">
        <w:tab/>
        <w:t>Data collection</w:t>
      </w:r>
    </w:p>
    <w:p w:rsidR="004C7533" w:rsidRPr="004C7533" w:rsidRDefault="004C7533" w:rsidP="00B545EE">
      <w:pPr>
        <w:pStyle w:val="SingleTxtG"/>
        <w:numPr>
          <w:ilvl w:val="0"/>
          <w:numId w:val="45"/>
        </w:numPr>
        <w:ind w:left="1134" w:firstLine="0"/>
      </w:pPr>
      <w:r w:rsidRPr="004C7533">
        <w:t>The Committee</w:t>
      </w:r>
      <w:r w:rsidR="00EF22B0">
        <w:t xml:space="preserve"> </w:t>
      </w:r>
      <w:r w:rsidR="0064489F">
        <w:t xml:space="preserve">notes that the </w:t>
      </w:r>
      <w:r w:rsidR="00B545EE">
        <w:t xml:space="preserve">police </w:t>
      </w:r>
      <w:r w:rsidR="00F90899">
        <w:t>gather</w:t>
      </w:r>
      <w:r w:rsidR="0064489F">
        <w:t xml:space="preserve"> statistics regarding some of the crimes covered under the Optional Protocol</w:t>
      </w:r>
      <w:r w:rsidR="003D6575">
        <w:t xml:space="preserve">, </w:t>
      </w:r>
      <w:r w:rsidR="00303A13">
        <w:t>namely</w:t>
      </w:r>
      <w:r w:rsidR="005379C7">
        <w:t>,</w:t>
      </w:r>
      <w:r w:rsidR="00303A13">
        <w:t xml:space="preserve"> child trafficking, engaging a child into prostitution and pornography</w:t>
      </w:r>
      <w:r w:rsidR="00FB1BCB">
        <w:t>.</w:t>
      </w:r>
      <w:r w:rsidR="00303A13">
        <w:t xml:space="preserve"> </w:t>
      </w:r>
      <w:r w:rsidR="00FB1BCB">
        <w:t>H</w:t>
      </w:r>
      <w:r w:rsidR="00303A13">
        <w:t>owever it is concerned that the State party did not provide any statistics on the wide range of other offences that are covered by the</w:t>
      </w:r>
      <w:r w:rsidRPr="004C7533">
        <w:t xml:space="preserve"> Optional Protocol</w:t>
      </w:r>
      <w:r w:rsidR="00062FEA">
        <w:t xml:space="preserve"> as well as statistics in relation to children in vulnerable situations who are at risk of </w:t>
      </w:r>
      <w:r w:rsidR="00311775">
        <w:t xml:space="preserve">becoming </w:t>
      </w:r>
      <w:r w:rsidR="00062FEA">
        <w:t>victims of offences under the Optional Protocol.</w:t>
      </w:r>
    </w:p>
    <w:p w:rsidR="004C7533" w:rsidRPr="00ED3B3D" w:rsidRDefault="004C7533" w:rsidP="00521E96">
      <w:pPr>
        <w:pStyle w:val="SingleTxtG"/>
        <w:numPr>
          <w:ilvl w:val="0"/>
          <w:numId w:val="45"/>
        </w:numPr>
        <w:ind w:left="1134" w:firstLine="0"/>
        <w:rPr>
          <w:b/>
        </w:rPr>
      </w:pPr>
      <w:r w:rsidRPr="00ED3B3D">
        <w:rPr>
          <w:b/>
        </w:rPr>
        <w:t xml:space="preserve">The Committee recommends that the State party establish a </w:t>
      </w:r>
      <w:r w:rsidR="004E59E9" w:rsidRPr="00ED3B3D">
        <w:rPr>
          <w:b/>
        </w:rPr>
        <w:t xml:space="preserve">comprehensive </w:t>
      </w:r>
      <w:r w:rsidR="00FB1BCB" w:rsidRPr="00ED3B3D">
        <w:rPr>
          <w:b/>
        </w:rPr>
        <w:t xml:space="preserve">data collection and </w:t>
      </w:r>
      <w:r w:rsidRPr="00ED3B3D">
        <w:rPr>
          <w:b/>
        </w:rPr>
        <w:t xml:space="preserve">information system </w:t>
      </w:r>
      <w:r w:rsidR="00FB1BCB" w:rsidRPr="00ED3B3D">
        <w:rPr>
          <w:b/>
        </w:rPr>
        <w:t>and</w:t>
      </w:r>
      <w:r w:rsidRPr="00ED3B3D">
        <w:rPr>
          <w:b/>
        </w:rPr>
        <w:t xml:space="preserve"> ensure that data, disaggregated, inter alia, by age, sex</w:t>
      </w:r>
      <w:r w:rsidR="00FB1BCB" w:rsidRPr="00ED3B3D">
        <w:rPr>
          <w:b/>
        </w:rPr>
        <w:t>,</w:t>
      </w:r>
      <w:r w:rsidRPr="00ED3B3D">
        <w:rPr>
          <w:b/>
        </w:rPr>
        <w:t xml:space="preserve"> </w:t>
      </w:r>
      <w:r w:rsidR="00FB1BCB" w:rsidRPr="00ED3B3D">
        <w:rPr>
          <w:b/>
        </w:rPr>
        <w:t>soci</w:t>
      </w:r>
      <w:r w:rsidR="006074F1" w:rsidRPr="00ED3B3D">
        <w:rPr>
          <w:b/>
        </w:rPr>
        <w:t>o</w:t>
      </w:r>
      <w:r w:rsidR="00FB1BCB" w:rsidRPr="00ED3B3D">
        <w:rPr>
          <w:b/>
        </w:rPr>
        <w:t>-economic</w:t>
      </w:r>
      <w:r w:rsidRPr="00ED3B3D">
        <w:rPr>
          <w:b/>
        </w:rPr>
        <w:t xml:space="preserve"> </w:t>
      </w:r>
      <w:r w:rsidR="005379C7">
        <w:rPr>
          <w:b/>
        </w:rPr>
        <w:t>background</w:t>
      </w:r>
      <w:r w:rsidR="00FB1BCB" w:rsidRPr="00ED3B3D">
        <w:rPr>
          <w:b/>
        </w:rPr>
        <w:t xml:space="preserve"> and geographic location</w:t>
      </w:r>
      <w:r w:rsidRPr="00ED3B3D">
        <w:rPr>
          <w:b/>
        </w:rPr>
        <w:t>, are systematically collected on all crimes covered under the Optional Protocol</w:t>
      </w:r>
      <w:r w:rsidR="004E59E9" w:rsidRPr="00ED3B3D">
        <w:rPr>
          <w:b/>
        </w:rPr>
        <w:t>,</w:t>
      </w:r>
      <w:r w:rsidR="00062FEA" w:rsidRPr="00ED3B3D">
        <w:rPr>
          <w:b/>
        </w:rPr>
        <w:t xml:space="preserve"> and on children in vulnerable situations who are at risk of </w:t>
      </w:r>
      <w:r w:rsidR="00311775" w:rsidRPr="00ED3B3D">
        <w:rPr>
          <w:b/>
        </w:rPr>
        <w:t xml:space="preserve">becoming </w:t>
      </w:r>
      <w:r w:rsidR="00062FEA" w:rsidRPr="00ED3B3D">
        <w:rPr>
          <w:b/>
        </w:rPr>
        <w:t>victims of such crimes</w:t>
      </w:r>
      <w:r w:rsidR="00FB1BCB" w:rsidRPr="00ED3B3D">
        <w:rPr>
          <w:b/>
        </w:rPr>
        <w:t xml:space="preserve">. Such </w:t>
      </w:r>
      <w:r w:rsidR="004E59E9" w:rsidRPr="00ED3B3D">
        <w:rPr>
          <w:b/>
        </w:rPr>
        <w:t>data</w:t>
      </w:r>
      <w:r w:rsidR="00FB1BCB" w:rsidRPr="00ED3B3D">
        <w:rPr>
          <w:b/>
        </w:rPr>
        <w:t xml:space="preserve"> should</w:t>
      </w:r>
      <w:r w:rsidR="004E59E9" w:rsidRPr="00ED3B3D">
        <w:rPr>
          <w:b/>
        </w:rPr>
        <w:t xml:space="preserve"> be </w:t>
      </w:r>
      <w:r w:rsidRPr="00ED3B3D">
        <w:rPr>
          <w:b/>
        </w:rPr>
        <w:t>analysed</w:t>
      </w:r>
      <w:r w:rsidR="004E59E9" w:rsidRPr="00ED3B3D">
        <w:rPr>
          <w:b/>
        </w:rPr>
        <w:t xml:space="preserve"> and </w:t>
      </w:r>
      <w:r w:rsidR="00521E96" w:rsidRPr="00ED3B3D">
        <w:rPr>
          <w:b/>
        </w:rPr>
        <w:t>utili</w:t>
      </w:r>
      <w:r w:rsidR="00521E96">
        <w:rPr>
          <w:b/>
        </w:rPr>
        <w:t>z</w:t>
      </w:r>
      <w:r w:rsidR="00521E96" w:rsidRPr="00ED3B3D">
        <w:rPr>
          <w:b/>
        </w:rPr>
        <w:t xml:space="preserve">ed </w:t>
      </w:r>
      <w:r w:rsidRPr="00ED3B3D">
        <w:rPr>
          <w:b/>
        </w:rPr>
        <w:t>as essential tools for assessment, policy development</w:t>
      </w:r>
      <w:r w:rsidR="00FB1BCB" w:rsidRPr="00ED3B3D">
        <w:rPr>
          <w:b/>
        </w:rPr>
        <w:t>,</w:t>
      </w:r>
      <w:r w:rsidRPr="00ED3B3D">
        <w:rPr>
          <w:b/>
        </w:rPr>
        <w:t xml:space="preserve"> im</w:t>
      </w:r>
      <w:r w:rsidR="00062FEA" w:rsidRPr="00ED3B3D">
        <w:rPr>
          <w:b/>
        </w:rPr>
        <w:t>plementation</w:t>
      </w:r>
      <w:r w:rsidR="00FB1BCB" w:rsidRPr="00ED3B3D">
        <w:rPr>
          <w:b/>
        </w:rPr>
        <w:t>, monitoring and evaluation</w:t>
      </w:r>
      <w:r w:rsidR="00062FEA" w:rsidRPr="00ED3B3D">
        <w:rPr>
          <w:b/>
        </w:rPr>
        <w:t xml:space="preserve"> of preventive measures.</w:t>
      </w:r>
    </w:p>
    <w:p w:rsidR="004C7533" w:rsidRPr="004C7533" w:rsidRDefault="004C7533" w:rsidP="004C7533">
      <w:pPr>
        <w:pStyle w:val="HChG"/>
      </w:pPr>
      <w:r w:rsidRPr="004C7533">
        <w:tab/>
        <w:t>IV.</w:t>
      </w:r>
      <w:r w:rsidRPr="004C7533">
        <w:tab/>
        <w:t>General measures of implementation</w:t>
      </w:r>
    </w:p>
    <w:p w:rsidR="00D54A8E" w:rsidRDefault="004C7533" w:rsidP="004C7533">
      <w:pPr>
        <w:pStyle w:val="H23G"/>
      </w:pPr>
      <w:r w:rsidRPr="004C7533">
        <w:tab/>
      </w:r>
      <w:r w:rsidRPr="004C7533">
        <w:tab/>
      </w:r>
      <w:r w:rsidR="00D54A8E">
        <w:t>Legislation</w:t>
      </w:r>
    </w:p>
    <w:p w:rsidR="000F0CED" w:rsidRPr="00ED3B3D" w:rsidRDefault="000F0CED" w:rsidP="00ED3B3D">
      <w:pPr>
        <w:pStyle w:val="SingleTxtG"/>
        <w:numPr>
          <w:ilvl w:val="0"/>
          <w:numId w:val="45"/>
        </w:numPr>
        <w:ind w:left="1134" w:firstLine="0"/>
      </w:pPr>
      <w:r w:rsidRPr="00ED3B3D">
        <w:t xml:space="preserve">While welcoming the efforts taken by the State party to integrate various provisions of the Optional Protocol into its legislation, the Committee is concerned that such efforts have focused mostly on trafficking and not on the crimes of sale of children as defined by the Optional Protocol. </w:t>
      </w:r>
    </w:p>
    <w:p w:rsidR="000F0CED" w:rsidRPr="000F0CED" w:rsidRDefault="000F0CED" w:rsidP="00ED3B3D">
      <w:pPr>
        <w:pStyle w:val="SingleTxtG"/>
        <w:numPr>
          <w:ilvl w:val="0"/>
          <w:numId w:val="45"/>
        </w:numPr>
        <w:ind w:left="1134" w:firstLine="0"/>
        <w:rPr>
          <w:b/>
        </w:rPr>
      </w:pPr>
      <w:r w:rsidRPr="000F0CED">
        <w:rPr>
          <w:b/>
        </w:rPr>
        <w:t>The Committee requests the State party to take all necessary measures to ensure the full incorporation of the Optional Protocol in</w:t>
      </w:r>
      <w:r>
        <w:rPr>
          <w:b/>
        </w:rPr>
        <w:t>to</w:t>
      </w:r>
      <w:r w:rsidRPr="000F0CED">
        <w:rPr>
          <w:b/>
        </w:rPr>
        <w:t xml:space="preserve"> its domestic legal system. The Committee recommends that the State party ensure that the definition of sale of children, which is similar to</w:t>
      </w:r>
      <w:r w:rsidR="006074F1">
        <w:rPr>
          <w:b/>
        </w:rPr>
        <w:t>,</w:t>
      </w:r>
      <w:r w:rsidRPr="000F0CED">
        <w:rPr>
          <w:b/>
        </w:rPr>
        <w:t xml:space="preserve"> but not identical </w:t>
      </w:r>
      <w:r w:rsidR="005379C7">
        <w:rPr>
          <w:b/>
        </w:rPr>
        <w:t>with</w:t>
      </w:r>
      <w:r w:rsidRPr="000F0CED">
        <w:rPr>
          <w:b/>
        </w:rPr>
        <w:t xml:space="preserve"> trafficking in persons, is included in the national legislation in order to adequately implement the provision</w:t>
      </w:r>
      <w:r w:rsidR="005379C7">
        <w:rPr>
          <w:b/>
        </w:rPr>
        <w:t>s</w:t>
      </w:r>
      <w:r w:rsidRPr="000F0CED">
        <w:rPr>
          <w:b/>
        </w:rPr>
        <w:t xml:space="preserve"> on sale </w:t>
      </w:r>
      <w:r>
        <w:rPr>
          <w:b/>
        </w:rPr>
        <w:t xml:space="preserve">of children </w:t>
      </w:r>
      <w:r w:rsidRPr="000F0CED">
        <w:rPr>
          <w:b/>
        </w:rPr>
        <w:t>contained in the Optional Protocol.</w:t>
      </w:r>
    </w:p>
    <w:p w:rsidR="004C7533" w:rsidRPr="004C7533" w:rsidRDefault="00D54A8E" w:rsidP="004C7533">
      <w:pPr>
        <w:pStyle w:val="H23G"/>
      </w:pPr>
      <w:r>
        <w:tab/>
      </w:r>
      <w:r>
        <w:tab/>
      </w:r>
      <w:r w:rsidR="004C7533" w:rsidRPr="004C7533">
        <w:t xml:space="preserve">National plan of action </w:t>
      </w:r>
    </w:p>
    <w:p w:rsidR="00672833" w:rsidRPr="00D6661F" w:rsidRDefault="00311775" w:rsidP="00B545EE">
      <w:pPr>
        <w:pStyle w:val="SingleTxtG"/>
        <w:numPr>
          <w:ilvl w:val="0"/>
          <w:numId w:val="45"/>
        </w:numPr>
        <w:ind w:left="1134" w:firstLine="0"/>
      </w:pPr>
      <w:r w:rsidRPr="00D6661F">
        <w:t xml:space="preserve">Despite the adoption of </w:t>
      </w:r>
      <w:r w:rsidR="00E17D8D" w:rsidRPr="00D6661F">
        <w:t>the National Plan of Action for the Protection of</w:t>
      </w:r>
      <w:r w:rsidR="005379C7">
        <w:t xml:space="preserve"> the Rights of the Child for 2013</w:t>
      </w:r>
      <w:r w:rsidR="00E17D8D" w:rsidRPr="00D6661F">
        <w:t>-201</w:t>
      </w:r>
      <w:r w:rsidR="005379C7">
        <w:t>6</w:t>
      </w:r>
      <w:r w:rsidR="00E17D8D" w:rsidRPr="00D6661F">
        <w:t xml:space="preserve"> and the National Programme on the Fight against Human Exploitat</w:t>
      </w:r>
      <w:r w:rsidRPr="00D6661F">
        <w:t>ion (Trafficking) for 2010-2012, the Committee</w:t>
      </w:r>
      <w:r w:rsidR="00303A13" w:rsidRPr="00D6661F">
        <w:t xml:space="preserve"> </w:t>
      </w:r>
      <w:r w:rsidR="00062FEA" w:rsidRPr="00D6661F">
        <w:t xml:space="preserve">is concerned that such </w:t>
      </w:r>
      <w:r w:rsidRPr="00D6661F">
        <w:t xml:space="preserve">plan and </w:t>
      </w:r>
      <w:r w:rsidR="00062FEA" w:rsidRPr="00D6661F">
        <w:t xml:space="preserve">programme </w:t>
      </w:r>
      <w:r w:rsidR="00917670" w:rsidRPr="00D6661F">
        <w:t xml:space="preserve">only partially </w:t>
      </w:r>
      <w:r w:rsidR="00062FEA" w:rsidRPr="00D6661F">
        <w:t xml:space="preserve">address the issues under the Optional </w:t>
      </w:r>
      <w:r w:rsidR="00B545EE">
        <w:t>P</w:t>
      </w:r>
      <w:r w:rsidR="00B545EE" w:rsidRPr="00D6661F">
        <w:t>rotocol</w:t>
      </w:r>
      <w:r w:rsidR="00062FEA" w:rsidRPr="00D6661F">
        <w:t xml:space="preserve">. The Committee </w:t>
      </w:r>
      <w:r w:rsidRPr="00D6661F">
        <w:t xml:space="preserve">also </w:t>
      </w:r>
      <w:r w:rsidR="00303A13" w:rsidRPr="00D6661F">
        <w:t>regrets the lack of information</w:t>
      </w:r>
      <w:r w:rsidR="00062FEA" w:rsidRPr="00D6661F">
        <w:t xml:space="preserve"> on human, technical and financial resources allocated for the implementation of </w:t>
      </w:r>
      <w:r w:rsidRPr="00D6661F">
        <w:t>such</w:t>
      </w:r>
      <w:r w:rsidR="00062FEA" w:rsidRPr="00D6661F">
        <w:t xml:space="preserve"> programmes and plans</w:t>
      </w:r>
      <w:r w:rsidR="00672833" w:rsidRPr="00D6661F">
        <w:t>, in particular for research and data collection, prevention of the offences covered by the Optional Protocol, criminal investigations, legal assistance and physical and psychological recovery measures for victims.</w:t>
      </w:r>
    </w:p>
    <w:p w:rsidR="009E0F17" w:rsidRPr="00D6661F" w:rsidRDefault="004C7533" w:rsidP="00D6661F">
      <w:pPr>
        <w:pStyle w:val="SingleTxtG"/>
        <w:numPr>
          <w:ilvl w:val="0"/>
          <w:numId w:val="45"/>
        </w:numPr>
        <w:ind w:left="1134" w:firstLine="0"/>
        <w:rPr>
          <w:b/>
        </w:rPr>
      </w:pPr>
      <w:r w:rsidRPr="00672833">
        <w:rPr>
          <w:b/>
        </w:rPr>
        <w:t xml:space="preserve">The Committee recommends that the State party </w:t>
      </w:r>
      <w:r w:rsidR="000F0CED">
        <w:rPr>
          <w:b/>
        </w:rPr>
        <w:t>revise</w:t>
      </w:r>
      <w:r w:rsidR="000F0CED" w:rsidRPr="00672833">
        <w:rPr>
          <w:b/>
        </w:rPr>
        <w:t xml:space="preserve"> </w:t>
      </w:r>
      <w:r w:rsidR="003D6575" w:rsidRPr="00672833">
        <w:rPr>
          <w:b/>
        </w:rPr>
        <w:t>the</w:t>
      </w:r>
      <w:r w:rsidRPr="00672833">
        <w:rPr>
          <w:b/>
        </w:rPr>
        <w:t xml:space="preserve"> </w:t>
      </w:r>
      <w:r w:rsidR="003D6575" w:rsidRPr="00672833">
        <w:rPr>
          <w:b/>
        </w:rPr>
        <w:t>N</w:t>
      </w:r>
      <w:r w:rsidRPr="00672833">
        <w:rPr>
          <w:b/>
        </w:rPr>
        <w:t xml:space="preserve">ational </w:t>
      </w:r>
      <w:r w:rsidR="003D6575" w:rsidRPr="00672833">
        <w:rPr>
          <w:b/>
        </w:rPr>
        <w:t>P</w:t>
      </w:r>
      <w:r w:rsidRPr="00672833">
        <w:rPr>
          <w:b/>
        </w:rPr>
        <w:t xml:space="preserve">lan of </w:t>
      </w:r>
      <w:r w:rsidR="003D6575" w:rsidRPr="00672833">
        <w:rPr>
          <w:b/>
        </w:rPr>
        <w:t>A</w:t>
      </w:r>
      <w:r w:rsidRPr="00672833">
        <w:rPr>
          <w:b/>
        </w:rPr>
        <w:t>ction</w:t>
      </w:r>
      <w:r w:rsidR="00307347" w:rsidRPr="00D6661F">
        <w:rPr>
          <w:b/>
        </w:rPr>
        <w:t xml:space="preserve"> </w:t>
      </w:r>
      <w:r w:rsidR="00307347" w:rsidRPr="00307347">
        <w:rPr>
          <w:b/>
        </w:rPr>
        <w:t>for the Protection of the Rights of the Child</w:t>
      </w:r>
      <w:r w:rsidR="005379C7">
        <w:rPr>
          <w:b/>
        </w:rPr>
        <w:t xml:space="preserve"> (2013-2016)</w:t>
      </w:r>
      <w:r w:rsidRPr="00672833">
        <w:rPr>
          <w:b/>
        </w:rPr>
        <w:t xml:space="preserve"> </w:t>
      </w:r>
      <w:r w:rsidR="003D6575" w:rsidRPr="00672833">
        <w:rPr>
          <w:b/>
        </w:rPr>
        <w:t>to incorporate</w:t>
      </w:r>
      <w:r w:rsidRPr="00672833">
        <w:rPr>
          <w:b/>
        </w:rPr>
        <w:t xml:space="preserve"> all issues covered under the Optional Protocol</w:t>
      </w:r>
      <w:r w:rsidR="003D6575" w:rsidRPr="00672833">
        <w:rPr>
          <w:b/>
        </w:rPr>
        <w:t xml:space="preserve">. It also recommends that the </w:t>
      </w:r>
      <w:r w:rsidR="000F0CED">
        <w:rPr>
          <w:b/>
        </w:rPr>
        <w:t>P</w:t>
      </w:r>
      <w:r w:rsidR="003D6575" w:rsidRPr="00672833">
        <w:rPr>
          <w:b/>
        </w:rPr>
        <w:t xml:space="preserve">lan </w:t>
      </w:r>
      <w:r w:rsidR="000F0CED">
        <w:rPr>
          <w:b/>
        </w:rPr>
        <w:t>be</w:t>
      </w:r>
      <w:r w:rsidR="00672833" w:rsidRPr="00672833">
        <w:rPr>
          <w:b/>
        </w:rPr>
        <w:t xml:space="preserve"> regularly assessed and evaluated on the progress achieved and</w:t>
      </w:r>
      <w:r w:rsidRPr="00672833">
        <w:rPr>
          <w:b/>
        </w:rPr>
        <w:t xml:space="preserve"> provide</w:t>
      </w:r>
      <w:r w:rsidR="003D6575" w:rsidRPr="00672833">
        <w:rPr>
          <w:b/>
        </w:rPr>
        <w:t>d with</w:t>
      </w:r>
      <w:r w:rsidRPr="00672833">
        <w:rPr>
          <w:b/>
        </w:rPr>
        <w:t xml:space="preserve"> adequate human</w:t>
      </w:r>
      <w:r w:rsidR="003D6575" w:rsidRPr="00672833">
        <w:rPr>
          <w:b/>
        </w:rPr>
        <w:t>, technical</w:t>
      </w:r>
      <w:r w:rsidRPr="00672833">
        <w:rPr>
          <w:b/>
        </w:rPr>
        <w:t xml:space="preserve"> and financial resources for its implementation, </w:t>
      </w:r>
      <w:r w:rsidR="00672833" w:rsidRPr="00672833">
        <w:rPr>
          <w:b/>
        </w:rPr>
        <w:t xml:space="preserve">namely for measures aimed at prevention, protection, physical and psychological recovery and social reintegration of </w:t>
      </w:r>
      <w:r w:rsidR="000F0CED">
        <w:rPr>
          <w:b/>
        </w:rPr>
        <w:t xml:space="preserve">child </w:t>
      </w:r>
      <w:r w:rsidR="00672833" w:rsidRPr="00672833">
        <w:rPr>
          <w:b/>
        </w:rPr>
        <w:t>victims, as well as the investigation and prosecution of the offences co</w:t>
      </w:r>
      <w:r w:rsidR="005075AA">
        <w:rPr>
          <w:b/>
        </w:rPr>
        <w:t>vered by the Optional Protocol.</w:t>
      </w:r>
    </w:p>
    <w:p w:rsidR="004C7533" w:rsidRPr="00672833" w:rsidRDefault="00B96E99" w:rsidP="00B96E99">
      <w:pPr>
        <w:pStyle w:val="H23G"/>
      </w:pPr>
      <w:r>
        <w:tab/>
      </w:r>
      <w:r>
        <w:tab/>
      </w:r>
      <w:r w:rsidR="004C7533" w:rsidRPr="00672833">
        <w:t>Coordination and evaluation</w:t>
      </w:r>
    </w:p>
    <w:p w:rsidR="007741B0" w:rsidRPr="00D6661F" w:rsidRDefault="004C7533" w:rsidP="006E2E6D">
      <w:pPr>
        <w:pStyle w:val="SingleTxtG"/>
        <w:numPr>
          <w:ilvl w:val="0"/>
          <w:numId w:val="45"/>
        </w:numPr>
        <w:ind w:left="1134" w:firstLine="0"/>
      </w:pPr>
      <w:r w:rsidRPr="00D6661F">
        <w:t xml:space="preserve">The Committee notes that the </w:t>
      </w:r>
      <w:r w:rsidR="007741B0" w:rsidRPr="00D6661F">
        <w:t>Police</w:t>
      </w:r>
      <w:r w:rsidR="00B545EE">
        <w:t xml:space="preserve"> are </w:t>
      </w:r>
      <w:r w:rsidRPr="00D6661F">
        <w:t>the responsible authority for the coordination</w:t>
      </w:r>
      <w:r w:rsidR="007741B0" w:rsidRPr="00D6661F">
        <w:t xml:space="preserve"> of</w:t>
      </w:r>
      <w:r w:rsidR="005379C7">
        <w:t xml:space="preserve"> the</w:t>
      </w:r>
      <w:r w:rsidRPr="00D6661F">
        <w:t xml:space="preserve"> implementation of the Optional Protocol. </w:t>
      </w:r>
      <w:r w:rsidR="00076B99" w:rsidRPr="00D6661F">
        <w:t>The Committee, however,</w:t>
      </w:r>
      <w:r w:rsidRPr="00D6661F">
        <w:t xml:space="preserve"> </w:t>
      </w:r>
      <w:r w:rsidR="007741B0" w:rsidRPr="00D6661F">
        <w:t>regrets</w:t>
      </w:r>
      <w:r w:rsidR="001A766B" w:rsidRPr="00D6661F">
        <w:t xml:space="preserve"> that</w:t>
      </w:r>
      <w:r w:rsidR="007741B0" w:rsidRPr="00D6661F">
        <w:t xml:space="preserve"> the</w:t>
      </w:r>
      <w:r w:rsidR="00076B99" w:rsidRPr="00D6661F">
        <w:t xml:space="preserve"> Police </w:t>
      </w:r>
      <w:r w:rsidR="001A766B" w:rsidRPr="00D6661F">
        <w:t>lack</w:t>
      </w:r>
      <w:r w:rsidR="00076B99" w:rsidRPr="00D6661F">
        <w:t xml:space="preserve"> competence </w:t>
      </w:r>
      <w:r w:rsidR="000F0CED" w:rsidRPr="00D6661F">
        <w:t xml:space="preserve">to </w:t>
      </w:r>
      <w:r w:rsidR="00076B99" w:rsidRPr="00D6661F">
        <w:t>develop policies</w:t>
      </w:r>
      <w:r w:rsidR="00F90899" w:rsidRPr="00D6661F">
        <w:t>,</w:t>
      </w:r>
      <w:r w:rsidR="000F0CED" w:rsidRPr="00D6661F">
        <w:t xml:space="preserve"> </w:t>
      </w:r>
      <w:r w:rsidR="007741B0" w:rsidRPr="00D6661F">
        <w:t>monitor and evaluat</w:t>
      </w:r>
      <w:r w:rsidR="000F0CED" w:rsidRPr="00D6661F">
        <w:t>e</w:t>
      </w:r>
      <w:r w:rsidR="007741B0" w:rsidRPr="00D6661F">
        <w:t xml:space="preserve"> activities under the Optional Protocol.</w:t>
      </w:r>
    </w:p>
    <w:p w:rsidR="004C7533" w:rsidRPr="004C7533" w:rsidRDefault="004C7533" w:rsidP="0037662C">
      <w:pPr>
        <w:pStyle w:val="SingleTxtG"/>
        <w:numPr>
          <w:ilvl w:val="0"/>
          <w:numId w:val="45"/>
        </w:numPr>
        <w:ind w:left="1134" w:firstLine="0"/>
        <w:rPr>
          <w:b/>
        </w:rPr>
      </w:pPr>
      <w:r w:rsidRPr="004C7533">
        <w:rPr>
          <w:b/>
        </w:rPr>
        <w:t>The Committee recommends that the State party</w:t>
      </w:r>
      <w:r w:rsidR="0064489F">
        <w:rPr>
          <w:b/>
        </w:rPr>
        <w:t xml:space="preserve"> </w:t>
      </w:r>
      <w:r w:rsidR="00927C69">
        <w:rPr>
          <w:b/>
        </w:rPr>
        <w:t>e</w:t>
      </w:r>
      <w:r w:rsidR="0064489F">
        <w:rPr>
          <w:b/>
        </w:rPr>
        <w:t xml:space="preserve">stablish a single body that </w:t>
      </w:r>
      <w:r w:rsidR="00076B99">
        <w:rPr>
          <w:b/>
        </w:rPr>
        <w:t>is not only executive, but also</w:t>
      </w:r>
      <w:r w:rsidR="0064489F">
        <w:rPr>
          <w:b/>
        </w:rPr>
        <w:t xml:space="preserve"> responsible</w:t>
      </w:r>
      <w:r w:rsidR="00076B99">
        <w:rPr>
          <w:b/>
        </w:rPr>
        <w:t xml:space="preserve"> </w:t>
      </w:r>
      <w:r w:rsidR="0064489F">
        <w:rPr>
          <w:b/>
        </w:rPr>
        <w:t xml:space="preserve">for </w:t>
      </w:r>
      <w:r w:rsidRPr="004C7533">
        <w:rPr>
          <w:b/>
        </w:rPr>
        <w:t xml:space="preserve">the periodic monitoring and evaluation of measures taken </w:t>
      </w:r>
      <w:r w:rsidR="00A85F75">
        <w:rPr>
          <w:b/>
        </w:rPr>
        <w:t>in ord</w:t>
      </w:r>
      <w:r w:rsidR="00A85F75" w:rsidRPr="007E55A2">
        <w:rPr>
          <w:b/>
        </w:rPr>
        <w:t>er to use</w:t>
      </w:r>
      <w:r w:rsidRPr="007E55A2">
        <w:rPr>
          <w:b/>
        </w:rPr>
        <w:t xml:space="preserve"> the results</w:t>
      </w:r>
      <w:r w:rsidR="001A766B" w:rsidRPr="007E55A2">
        <w:rPr>
          <w:b/>
        </w:rPr>
        <w:t xml:space="preserve"> of such evaluation</w:t>
      </w:r>
      <w:r w:rsidRPr="007E55A2">
        <w:rPr>
          <w:b/>
        </w:rPr>
        <w:t xml:space="preserve"> for further strategy and policy developme</w:t>
      </w:r>
      <w:r w:rsidR="00076B99" w:rsidRPr="007E55A2">
        <w:rPr>
          <w:b/>
        </w:rPr>
        <w:t xml:space="preserve">nt </w:t>
      </w:r>
      <w:r w:rsidR="0037662C" w:rsidRPr="007E55A2">
        <w:rPr>
          <w:b/>
        </w:rPr>
        <w:t xml:space="preserve">for </w:t>
      </w:r>
      <w:r w:rsidR="00076B99" w:rsidRPr="007E55A2">
        <w:rPr>
          <w:b/>
        </w:rPr>
        <w:t>all areas c</w:t>
      </w:r>
      <w:r w:rsidR="00076B99">
        <w:rPr>
          <w:b/>
        </w:rPr>
        <w:t>overed by the O</w:t>
      </w:r>
      <w:r w:rsidRPr="004C7533">
        <w:rPr>
          <w:b/>
        </w:rPr>
        <w:t xml:space="preserve">ptional </w:t>
      </w:r>
      <w:r w:rsidR="00076B99">
        <w:rPr>
          <w:b/>
        </w:rPr>
        <w:t>P</w:t>
      </w:r>
      <w:r w:rsidRPr="004C7533">
        <w:rPr>
          <w:b/>
        </w:rPr>
        <w:t>rotocol.</w:t>
      </w:r>
    </w:p>
    <w:p w:rsidR="004C7533" w:rsidRPr="004C7533" w:rsidRDefault="004C7533" w:rsidP="00A32B44">
      <w:pPr>
        <w:pStyle w:val="H23G"/>
      </w:pPr>
      <w:r w:rsidRPr="004C7533">
        <w:tab/>
      </w:r>
      <w:r w:rsidRPr="004C7533">
        <w:tab/>
        <w:t>Dissemination and awareness-raising</w:t>
      </w:r>
    </w:p>
    <w:p w:rsidR="003D6575" w:rsidRPr="00D6661F" w:rsidRDefault="004C7533" w:rsidP="00D6661F">
      <w:pPr>
        <w:pStyle w:val="SingleTxtG"/>
        <w:numPr>
          <w:ilvl w:val="0"/>
          <w:numId w:val="45"/>
        </w:numPr>
        <w:ind w:left="1134" w:firstLine="0"/>
      </w:pPr>
      <w:r w:rsidRPr="004C7533">
        <w:t xml:space="preserve">The Committee welcomes the State party’s initiatives to raise awareness about human trafficking.  </w:t>
      </w:r>
      <w:r w:rsidR="00F8413B">
        <w:t>N</w:t>
      </w:r>
      <w:r w:rsidRPr="004C7533">
        <w:t>evertheless</w:t>
      </w:r>
      <w:r w:rsidR="00F90899">
        <w:t>,</w:t>
      </w:r>
      <w:r w:rsidRPr="004C7533">
        <w:t xml:space="preserve"> </w:t>
      </w:r>
      <w:r w:rsidR="00F8413B">
        <w:t xml:space="preserve">it </w:t>
      </w:r>
      <w:r w:rsidR="00F90899">
        <w:t>is</w:t>
      </w:r>
      <w:r w:rsidR="00F8413B">
        <w:t xml:space="preserve"> </w:t>
      </w:r>
      <w:r w:rsidRPr="004C7533">
        <w:t>concerned that these</w:t>
      </w:r>
      <w:r w:rsidR="001A766B">
        <w:t xml:space="preserve"> initiatives</w:t>
      </w:r>
      <w:r w:rsidRPr="004C7533">
        <w:t xml:space="preserve"> have been limited to prevention of trafficking </w:t>
      </w:r>
      <w:r w:rsidR="000F0CED">
        <w:t xml:space="preserve">and child prostitution </w:t>
      </w:r>
      <w:r w:rsidR="003D6575">
        <w:t xml:space="preserve">only </w:t>
      </w:r>
      <w:r w:rsidRPr="004C7533">
        <w:t>and that the</w:t>
      </w:r>
      <w:r w:rsidR="00F8413B">
        <w:t xml:space="preserve"> other </w:t>
      </w:r>
      <w:r w:rsidR="000F0CED">
        <w:t>offences</w:t>
      </w:r>
      <w:r w:rsidR="00F8413B">
        <w:t xml:space="preserve"> under the Optional Protocol have</w:t>
      </w:r>
      <w:r w:rsidRPr="004C7533">
        <w:t xml:space="preserve"> not been sufficiently promoted and disseminated</w:t>
      </w:r>
      <w:r w:rsidR="001A766B">
        <w:t>,</w:t>
      </w:r>
      <w:r w:rsidRPr="004C7533">
        <w:t xml:space="preserve"> </w:t>
      </w:r>
      <w:r w:rsidR="0091210E" w:rsidRPr="004C7533">
        <w:t xml:space="preserve">in particular </w:t>
      </w:r>
      <w:r w:rsidRPr="004C7533">
        <w:t xml:space="preserve">among </w:t>
      </w:r>
      <w:r w:rsidR="0091210E" w:rsidRPr="004C7533">
        <w:t>implementing agencies</w:t>
      </w:r>
      <w:r w:rsidR="0091210E">
        <w:t>,</w:t>
      </w:r>
      <w:r w:rsidR="0091210E" w:rsidRPr="004C7533">
        <w:t xml:space="preserve"> </w:t>
      </w:r>
      <w:r w:rsidR="0091210E">
        <w:t>the public at large an</w:t>
      </w:r>
      <w:r w:rsidR="000E5CC9">
        <w:t>d</w:t>
      </w:r>
      <w:r w:rsidRPr="004C7533">
        <w:t xml:space="preserve"> </w:t>
      </w:r>
      <w:r w:rsidR="0091210E">
        <w:t>children</w:t>
      </w:r>
      <w:r w:rsidR="003D6575">
        <w:t>.</w:t>
      </w:r>
    </w:p>
    <w:p w:rsidR="004C7533" w:rsidRPr="00D6661F" w:rsidRDefault="004C7533" w:rsidP="00D6661F">
      <w:pPr>
        <w:pStyle w:val="SingleTxtG"/>
        <w:numPr>
          <w:ilvl w:val="0"/>
          <w:numId w:val="45"/>
        </w:numPr>
        <w:ind w:left="1134" w:firstLine="0"/>
        <w:rPr>
          <w:b/>
        </w:rPr>
      </w:pPr>
      <w:r w:rsidRPr="00D6661F">
        <w:rPr>
          <w:b/>
        </w:rPr>
        <w:t xml:space="preserve">The Committee recommends that the State party disseminate the Optional Protocol among implementing agencies and make its provisions widely known to the public at large and children in particular, through, inter alia, developing and implementing long-term educational </w:t>
      </w:r>
      <w:r w:rsidR="000F0CED" w:rsidRPr="00D6661F">
        <w:rPr>
          <w:b/>
        </w:rPr>
        <w:t xml:space="preserve">and awareness raising </w:t>
      </w:r>
      <w:r w:rsidRPr="00D6661F">
        <w:rPr>
          <w:b/>
        </w:rPr>
        <w:t>progra</w:t>
      </w:r>
      <w:r w:rsidR="001A766B" w:rsidRPr="00D6661F">
        <w:rPr>
          <w:b/>
        </w:rPr>
        <w:t xml:space="preserve">mmes, including </w:t>
      </w:r>
      <w:r w:rsidR="000F0CED" w:rsidRPr="00D6661F">
        <w:rPr>
          <w:b/>
        </w:rPr>
        <w:t xml:space="preserve">campaigns, </w:t>
      </w:r>
      <w:r w:rsidRPr="00D6661F">
        <w:rPr>
          <w:b/>
        </w:rPr>
        <w:t xml:space="preserve"> on the preventive measures and harmful effects of all </w:t>
      </w:r>
      <w:r w:rsidR="005379C7">
        <w:rPr>
          <w:b/>
        </w:rPr>
        <w:t xml:space="preserve">the </w:t>
      </w:r>
      <w:r w:rsidRPr="00D6661F">
        <w:rPr>
          <w:b/>
        </w:rPr>
        <w:t>offences covered therein.</w:t>
      </w:r>
    </w:p>
    <w:p w:rsidR="004C7533" w:rsidRPr="004C7533" w:rsidRDefault="004C7533" w:rsidP="00A32B44">
      <w:pPr>
        <w:pStyle w:val="HChG"/>
      </w:pPr>
      <w:r w:rsidRPr="004C7533">
        <w:tab/>
        <w:t>V.</w:t>
      </w:r>
      <w:r w:rsidRPr="004C7533">
        <w:tab/>
        <w:t>Prevention of the sale of children, child prostitution and child pornography (art. 9, paras. 1 and 2)</w:t>
      </w:r>
    </w:p>
    <w:p w:rsidR="004C7533" w:rsidRPr="004C7533" w:rsidRDefault="004C7533" w:rsidP="00A32B44">
      <w:pPr>
        <w:pStyle w:val="H23G"/>
      </w:pPr>
      <w:r w:rsidRPr="004C7533">
        <w:tab/>
      </w:r>
      <w:r w:rsidRPr="004C7533">
        <w:tab/>
        <w:t xml:space="preserve">Measures adopted to prevent offences prohibited under the </w:t>
      </w:r>
      <w:r w:rsidR="00A74381">
        <w:t xml:space="preserve">Optional </w:t>
      </w:r>
      <w:r w:rsidRPr="004C7533">
        <w:t>Protocol</w:t>
      </w:r>
    </w:p>
    <w:p w:rsidR="00076B99" w:rsidRPr="00D6661F" w:rsidRDefault="004C7533" w:rsidP="00D6661F">
      <w:pPr>
        <w:pStyle w:val="SingleTxtG"/>
        <w:numPr>
          <w:ilvl w:val="0"/>
          <w:numId w:val="45"/>
        </w:numPr>
        <w:ind w:left="1134" w:firstLine="0"/>
      </w:pPr>
      <w:r w:rsidRPr="00076B99">
        <w:t xml:space="preserve">The Committee notes the efforts taken by the </w:t>
      </w:r>
      <w:r w:rsidR="0029741D" w:rsidRPr="00076B99">
        <w:t xml:space="preserve">Police </w:t>
      </w:r>
      <w:r w:rsidRPr="00076B99">
        <w:t xml:space="preserve">aimed at preventing </w:t>
      </w:r>
      <w:r w:rsidR="00F07C4C">
        <w:t xml:space="preserve">child </w:t>
      </w:r>
      <w:r w:rsidR="0029741D" w:rsidRPr="00076B99">
        <w:t>trafficking and prostitution</w:t>
      </w:r>
      <w:r w:rsidR="00DF7504" w:rsidRPr="00076B99">
        <w:t xml:space="preserve">. </w:t>
      </w:r>
      <w:r w:rsidRPr="00076B99">
        <w:t xml:space="preserve"> However, the Committee is concerned that</w:t>
      </w:r>
      <w:r w:rsidR="0029741D" w:rsidRPr="00076B99">
        <w:t xml:space="preserve"> the State party</w:t>
      </w:r>
      <w:r w:rsidRPr="00076B99">
        <w:t xml:space="preserve"> </w:t>
      </w:r>
      <w:r w:rsidR="0029741D" w:rsidRPr="00076B99">
        <w:t>does not have mechanisms in place to identify, detect and monitor children at risk of becoming victims of the offences under the Optional Protocol</w:t>
      </w:r>
      <w:r w:rsidR="00C35C85" w:rsidRPr="00076B99">
        <w:t>,</w:t>
      </w:r>
      <w:r w:rsidR="00076B99">
        <w:t xml:space="preserve"> and lack</w:t>
      </w:r>
      <w:r w:rsidR="006F4C04">
        <w:t>s</w:t>
      </w:r>
      <w:r w:rsidR="00076B99">
        <w:t xml:space="preserve"> programmes specifically </w:t>
      </w:r>
      <w:r w:rsidR="00076B99" w:rsidRPr="004C7533">
        <w:t xml:space="preserve">targeting </w:t>
      </w:r>
      <w:r w:rsidR="00076B99">
        <w:t xml:space="preserve">children living in poverty, unaccompanied children and children </w:t>
      </w:r>
      <w:r w:rsidR="00F07C4C">
        <w:t>leaving</w:t>
      </w:r>
      <w:r w:rsidR="00076B99">
        <w:t xml:space="preserve"> care institutions as well as girls from </w:t>
      </w:r>
      <w:r w:rsidR="006F4C04">
        <w:t xml:space="preserve">the </w:t>
      </w:r>
      <w:r w:rsidR="00076B99">
        <w:t xml:space="preserve">Yezidi community who are often subjected to early marriages. </w:t>
      </w:r>
    </w:p>
    <w:p w:rsidR="004C7533" w:rsidRPr="00076B99" w:rsidRDefault="004C7533" w:rsidP="00D6661F">
      <w:pPr>
        <w:pStyle w:val="SingleTxtG"/>
        <w:numPr>
          <w:ilvl w:val="0"/>
          <w:numId w:val="45"/>
        </w:numPr>
        <w:ind w:left="1134" w:firstLine="0"/>
        <w:rPr>
          <w:b/>
        </w:rPr>
      </w:pPr>
      <w:r w:rsidRPr="00076B99">
        <w:rPr>
          <w:b/>
        </w:rPr>
        <w:t>The Committe</w:t>
      </w:r>
      <w:r w:rsidR="0029741D" w:rsidRPr="00076B99">
        <w:rPr>
          <w:b/>
        </w:rPr>
        <w:t>e encourages the State party to establish</w:t>
      </w:r>
      <w:r w:rsidR="006F4C04">
        <w:rPr>
          <w:b/>
        </w:rPr>
        <w:t xml:space="preserve"> effective</w:t>
      </w:r>
      <w:r w:rsidR="0029741D" w:rsidRPr="00076B99">
        <w:rPr>
          <w:b/>
        </w:rPr>
        <w:t xml:space="preserve"> mechanisms to identify, detect and monitor children </w:t>
      </w:r>
      <w:r w:rsidR="00C35C85" w:rsidRPr="00076B99">
        <w:rPr>
          <w:b/>
        </w:rPr>
        <w:t>in vulnerable situations</w:t>
      </w:r>
      <w:r w:rsidR="00076B99">
        <w:rPr>
          <w:b/>
        </w:rPr>
        <w:t xml:space="preserve"> who are </w:t>
      </w:r>
      <w:r w:rsidR="00076B99" w:rsidRPr="00076B99">
        <w:rPr>
          <w:b/>
        </w:rPr>
        <w:t xml:space="preserve">at risk of becoming victims of the offences under the Optional Protocol, </w:t>
      </w:r>
      <w:r w:rsidR="006F4C04">
        <w:rPr>
          <w:b/>
        </w:rPr>
        <w:t>and establish special program</w:t>
      </w:r>
      <w:r w:rsidR="00641AD8">
        <w:rPr>
          <w:b/>
        </w:rPr>
        <w:t>me</w:t>
      </w:r>
      <w:r w:rsidR="006F4C04">
        <w:rPr>
          <w:b/>
        </w:rPr>
        <w:t xml:space="preserve">s targeting </w:t>
      </w:r>
      <w:r w:rsidR="00076B99" w:rsidRPr="00076B99">
        <w:rPr>
          <w:b/>
        </w:rPr>
        <w:t>children living in poverty, unaccompanied children and children out of care institutions as well as girls from</w:t>
      </w:r>
      <w:r w:rsidR="006F4C04">
        <w:rPr>
          <w:b/>
        </w:rPr>
        <w:t xml:space="preserve"> the</w:t>
      </w:r>
      <w:r w:rsidR="00076B99" w:rsidRPr="00076B99">
        <w:rPr>
          <w:b/>
        </w:rPr>
        <w:t xml:space="preserve"> Yezidi community. </w:t>
      </w:r>
      <w:r w:rsidR="0029741D" w:rsidRPr="00076B99">
        <w:rPr>
          <w:b/>
        </w:rPr>
        <w:t xml:space="preserve">It recommends that the State party reconsider its system </w:t>
      </w:r>
      <w:r w:rsidR="00076B99">
        <w:rPr>
          <w:b/>
        </w:rPr>
        <w:t>so that</w:t>
      </w:r>
      <w:r w:rsidR="0029741D" w:rsidRPr="00076B99">
        <w:rPr>
          <w:b/>
        </w:rPr>
        <w:t xml:space="preserve"> the monitoring</w:t>
      </w:r>
      <w:r w:rsidR="00F07C4C">
        <w:rPr>
          <w:b/>
        </w:rPr>
        <w:t xml:space="preserve"> of</w:t>
      </w:r>
      <w:r w:rsidR="00641AD8">
        <w:rPr>
          <w:b/>
        </w:rPr>
        <w:t>,</w:t>
      </w:r>
      <w:r w:rsidR="0029741D" w:rsidRPr="00076B99">
        <w:rPr>
          <w:b/>
        </w:rPr>
        <w:t xml:space="preserve"> and visits to</w:t>
      </w:r>
      <w:r w:rsidR="00641AD8">
        <w:rPr>
          <w:b/>
        </w:rPr>
        <w:t>,</w:t>
      </w:r>
      <w:r w:rsidR="0029741D" w:rsidRPr="00076B99">
        <w:rPr>
          <w:b/>
        </w:rPr>
        <w:t xml:space="preserve"> children</w:t>
      </w:r>
      <w:r w:rsidR="006F4C04">
        <w:rPr>
          <w:b/>
        </w:rPr>
        <w:t xml:space="preserve"> in vulnerable situations</w:t>
      </w:r>
      <w:r w:rsidR="0029741D" w:rsidRPr="00076B99">
        <w:rPr>
          <w:b/>
        </w:rPr>
        <w:t xml:space="preserve"> are carried out not by the police, but by specially trained social workers.</w:t>
      </w:r>
    </w:p>
    <w:p w:rsidR="004C7533" w:rsidRPr="004C7533" w:rsidRDefault="00F90AD2" w:rsidP="00F90AD2">
      <w:pPr>
        <w:pStyle w:val="H23G"/>
      </w:pPr>
      <w:r>
        <w:tab/>
      </w:r>
      <w:r>
        <w:tab/>
      </w:r>
      <w:r w:rsidR="00760DB3">
        <w:t>Adoption</w:t>
      </w:r>
    </w:p>
    <w:p w:rsidR="005973DD" w:rsidRPr="005973DD" w:rsidRDefault="00F07C4C" w:rsidP="00D6661F">
      <w:pPr>
        <w:pStyle w:val="SingleTxtG"/>
        <w:numPr>
          <w:ilvl w:val="0"/>
          <w:numId w:val="45"/>
        </w:numPr>
        <w:ind w:left="1134" w:firstLine="0"/>
      </w:pPr>
      <w:r>
        <w:t>While</w:t>
      </w:r>
      <w:r w:rsidR="005973DD">
        <w:t xml:space="preserve"> welcom</w:t>
      </w:r>
      <w:r>
        <w:t>ing</w:t>
      </w:r>
      <w:r w:rsidR="005973DD">
        <w:t xml:space="preserve"> the ratification by the State party of the Hague Convention No 33 on Protection of Children and Cooperation in Respect of Inter-country Adoption, </w:t>
      </w:r>
      <w:r>
        <w:t>the Committee</w:t>
      </w:r>
      <w:r w:rsidR="005973DD">
        <w:t xml:space="preserve"> is concerned about the reports of </w:t>
      </w:r>
      <w:r>
        <w:t>improper financial or other gain</w:t>
      </w:r>
      <w:r w:rsidR="006074F1">
        <w:t>s</w:t>
      </w:r>
      <w:r>
        <w:t xml:space="preserve"> and various forms of </w:t>
      </w:r>
      <w:r w:rsidR="005973DD">
        <w:t>corruption among government official</w:t>
      </w:r>
      <w:r w:rsidR="006F4C04">
        <w:t>s</w:t>
      </w:r>
      <w:r w:rsidR="005973DD">
        <w:t xml:space="preserve"> involved </w:t>
      </w:r>
      <w:r w:rsidR="003D6575">
        <w:t xml:space="preserve">in </w:t>
      </w:r>
      <w:r w:rsidR="005973DD">
        <w:t xml:space="preserve">processing adoptions. </w:t>
      </w:r>
    </w:p>
    <w:p w:rsidR="004C7533" w:rsidRPr="00D6661F" w:rsidRDefault="001B50EF" w:rsidP="00D6661F">
      <w:pPr>
        <w:pStyle w:val="SingleTxtG"/>
        <w:numPr>
          <w:ilvl w:val="0"/>
          <w:numId w:val="45"/>
        </w:numPr>
        <w:ind w:left="1134" w:firstLine="0"/>
        <w:rPr>
          <w:b/>
        </w:rPr>
      </w:pPr>
      <w:r>
        <w:rPr>
          <w:b/>
        </w:rPr>
        <w:t>The Committee</w:t>
      </w:r>
      <w:r w:rsidR="00E35019">
        <w:rPr>
          <w:b/>
        </w:rPr>
        <w:t xml:space="preserve"> urges the State party to take immediate measures to fight and prevent</w:t>
      </w:r>
      <w:r w:rsidR="00F07C4C">
        <w:rPr>
          <w:b/>
        </w:rPr>
        <w:t xml:space="preserve"> financial or other gains and various forms of</w:t>
      </w:r>
      <w:r w:rsidR="00E35019">
        <w:rPr>
          <w:b/>
        </w:rPr>
        <w:t xml:space="preserve"> corruption among officials involved in processing adoption</w:t>
      </w:r>
      <w:r w:rsidR="00B741EE">
        <w:rPr>
          <w:b/>
        </w:rPr>
        <w:t>s</w:t>
      </w:r>
      <w:r w:rsidR="00E35019">
        <w:rPr>
          <w:b/>
        </w:rPr>
        <w:t>, by investigating, prosecuting and punishing perpetrators under relevant provisions of the Criminal Code</w:t>
      </w:r>
      <w:r w:rsidR="00D6661F">
        <w:rPr>
          <w:b/>
        </w:rPr>
        <w:t xml:space="preserve"> regarding the sale of children.</w:t>
      </w:r>
    </w:p>
    <w:p w:rsidR="004C7533" w:rsidRPr="00076B99" w:rsidRDefault="00D6661F" w:rsidP="00D6661F">
      <w:pPr>
        <w:pStyle w:val="HChG"/>
      </w:pPr>
      <w:r>
        <w:tab/>
      </w:r>
      <w:r w:rsidR="004C7533" w:rsidRPr="00076B99">
        <w:t>VI.</w:t>
      </w:r>
      <w:r w:rsidR="004C7533" w:rsidRPr="00076B99">
        <w:tab/>
        <w:t xml:space="preserve">Prohibition of the sale of children, child </w:t>
      </w:r>
      <w:r w:rsidR="00D50326" w:rsidRPr="00076B99">
        <w:t>prostitution</w:t>
      </w:r>
      <w:r w:rsidR="004C7533" w:rsidRPr="00076B99">
        <w:t xml:space="preserve"> and child </w:t>
      </w:r>
      <w:r w:rsidR="00D50326" w:rsidRPr="00076B99">
        <w:t xml:space="preserve">pornography </w:t>
      </w:r>
      <w:r w:rsidR="004C7533" w:rsidRPr="00076B99">
        <w:t>and related matters (arts. 3; 4, paras. 2 and 3; 5; 6 and 7)</w:t>
      </w:r>
    </w:p>
    <w:p w:rsidR="004C7533" w:rsidRPr="004C7533" w:rsidRDefault="004C7533" w:rsidP="00B96E99">
      <w:pPr>
        <w:pStyle w:val="H23G"/>
      </w:pPr>
      <w:r w:rsidRPr="004C7533">
        <w:tab/>
      </w:r>
      <w:r w:rsidRPr="004C7533">
        <w:tab/>
        <w:t>Existing criminal or penal laws and regulations</w:t>
      </w:r>
    </w:p>
    <w:p w:rsidR="00923F59" w:rsidRDefault="007F3893" w:rsidP="00D6661F">
      <w:pPr>
        <w:pStyle w:val="SingleTxtG"/>
        <w:numPr>
          <w:ilvl w:val="0"/>
          <w:numId w:val="45"/>
        </w:numPr>
        <w:ind w:left="1134" w:firstLine="0"/>
      </w:pPr>
      <w:r>
        <w:t xml:space="preserve">The Committee </w:t>
      </w:r>
      <w:r w:rsidR="00F07C4C">
        <w:t>notes that</w:t>
      </w:r>
      <w:r w:rsidR="00F07C4C" w:rsidRPr="004C7533">
        <w:t xml:space="preserve"> </w:t>
      </w:r>
      <w:r w:rsidR="004C7533" w:rsidRPr="004C7533">
        <w:t xml:space="preserve">the provisions of the Criminal Code </w:t>
      </w:r>
      <w:r w:rsidR="006074F1">
        <w:t xml:space="preserve">stipulate </w:t>
      </w:r>
      <w:r w:rsidR="004C7533" w:rsidRPr="004C7533">
        <w:t xml:space="preserve">the prohibition of trafficking in human beings and child trafficking, as well as </w:t>
      </w:r>
      <w:r w:rsidR="00C64C64">
        <w:t>provisions that prohibit</w:t>
      </w:r>
      <w:r w:rsidR="00476A92">
        <w:t xml:space="preserve"> engaging a child into prostitution and pornography. The Committee is however concerned </w:t>
      </w:r>
      <w:r w:rsidR="006F4C04">
        <w:t xml:space="preserve">that </w:t>
      </w:r>
      <w:r w:rsidR="00476A92">
        <w:t xml:space="preserve">the Criminal Code does not specify all </w:t>
      </w:r>
      <w:r w:rsidR="005379C7">
        <w:t xml:space="preserve">the </w:t>
      </w:r>
      <w:r w:rsidR="00476A92">
        <w:t xml:space="preserve">offences under the Optional Protocol and </w:t>
      </w:r>
      <w:r w:rsidR="00923F59">
        <w:t xml:space="preserve">does not reflect the definitions of crimes provided in article 2 of the Optional Protocol. </w:t>
      </w:r>
      <w:r w:rsidR="002E43B5">
        <w:t>I</w:t>
      </w:r>
      <w:r w:rsidR="00923F59">
        <w:t>t is</w:t>
      </w:r>
      <w:r w:rsidR="00F90899">
        <w:t xml:space="preserve"> also</w:t>
      </w:r>
      <w:r w:rsidR="00923F59">
        <w:t xml:space="preserve"> concerned that the State party does not criminalize the following elements under </w:t>
      </w:r>
      <w:r w:rsidR="00F07C4C">
        <w:t>article 3 of the</w:t>
      </w:r>
      <w:r w:rsidR="00923F59">
        <w:t xml:space="preserve"> Optional Protocol:</w:t>
      </w:r>
    </w:p>
    <w:p w:rsidR="00923F59" w:rsidRPr="00923F59" w:rsidRDefault="00923F59" w:rsidP="003A4EB5">
      <w:pPr>
        <w:spacing w:after="120"/>
        <w:ind w:left="1134" w:right="1134" w:firstLine="567"/>
        <w:jc w:val="both"/>
      </w:pPr>
      <w:r>
        <w:t>(a)</w:t>
      </w:r>
      <w:r w:rsidR="00D6661F">
        <w:tab/>
      </w:r>
      <w:r w:rsidR="003A4EB5">
        <w:t xml:space="preserve">The </w:t>
      </w:r>
      <w:r w:rsidR="007F3893">
        <w:t>sale of children by</w:t>
      </w:r>
      <w:r>
        <w:t xml:space="preserve"> o</w:t>
      </w:r>
      <w:r w:rsidRPr="00923F59">
        <w:t xml:space="preserve">ffering, delivering or accepting, by whatever means, a child for the purpose of  </w:t>
      </w:r>
      <w:r w:rsidR="00F07C4C">
        <w:t>s</w:t>
      </w:r>
      <w:r w:rsidRPr="00923F59">
        <w:t>exual exploitation of the child</w:t>
      </w:r>
      <w:r w:rsidR="00F07C4C">
        <w:t>,</w:t>
      </w:r>
      <w:r w:rsidRPr="00923F59">
        <w:t xml:space="preserve"> </w:t>
      </w:r>
      <w:r w:rsidR="00F07C4C">
        <w:t>t</w:t>
      </w:r>
      <w:r w:rsidRPr="00923F59">
        <w:t>ransfer of organs of the child for profit</w:t>
      </w:r>
      <w:r w:rsidR="00F07C4C">
        <w:t xml:space="preserve"> and</w:t>
      </w:r>
      <w:r w:rsidR="00CA7860">
        <w:t xml:space="preserve"> </w:t>
      </w:r>
      <w:r w:rsidR="00F07C4C">
        <w:t>e</w:t>
      </w:r>
      <w:r w:rsidRPr="00923F59">
        <w:t xml:space="preserve">ngagement of the child in forced labour; </w:t>
      </w:r>
    </w:p>
    <w:p w:rsidR="00923F59" w:rsidRPr="00923F59" w:rsidRDefault="00923F59" w:rsidP="00D6661F">
      <w:pPr>
        <w:spacing w:after="120"/>
        <w:ind w:left="1134" w:right="1134" w:firstLine="567"/>
        <w:jc w:val="both"/>
      </w:pPr>
      <w:r w:rsidRPr="00923F59">
        <w:t>(</w:t>
      </w:r>
      <w:r>
        <w:t>b</w:t>
      </w:r>
      <w:r w:rsidR="00D6661F">
        <w:t>)</w:t>
      </w:r>
      <w:r w:rsidR="00D6661F">
        <w:tab/>
      </w:r>
      <w:r w:rsidR="003A4EB5">
        <w:t>The</w:t>
      </w:r>
      <w:r w:rsidR="008C20B9">
        <w:t xml:space="preserve"> sale of children </w:t>
      </w:r>
      <w:r w:rsidR="007F3893">
        <w:t xml:space="preserve">by </w:t>
      </w:r>
      <w:r w:rsidR="008C20B9">
        <w:t>i</w:t>
      </w:r>
      <w:r w:rsidRPr="00923F59">
        <w:t xml:space="preserve">mproperly inducing consent, as an intermediary, for the adoption of a child in violation of applicable international legal instruments on adoption; </w:t>
      </w:r>
    </w:p>
    <w:p w:rsidR="007F3893" w:rsidRDefault="00923F59" w:rsidP="00D6661F">
      <w:pPr>
        <w:spacing w:after="120"/>
        <w:ind w:left="1134" w:right="1134" w:firstLine="567"/>
        <w:jc w:val="both"/>
      </w:pPr>
      <w:r w:rsidRPr="00923F59">
        <w:t>(</w:t>
      </w:r>
      <w:r>
        <w:t>c</w:t>
      </w:r>
      <w:r w:rsidRPr="00923F59">
        <w:t>)</w:t>
      </w:r>
      <w:r w:rsidR="00D6661F">
        <w:tab/>
      </w:r>
      <w:r w:rsidRPr="00923F59">
        <w:t>Offering, obtaining, procuring or providing</w:t>
      </w:r>
      <w:r w:rsidR="007F3893">
        <w:t xml:space="preserve"> a child for child prostitution;</w:t>
      </w:r>
    </w:p>
    <w:p w:rsidR="00BB2E53" w:rsidRDefault="00D6661F" w:rsidP="009F6B06">
      <w:pPr>
        <w:spacing w:after="120"/>
        <w:ind w:left="1134" w:right="1134" w:firstLine="567"/>
        <w:jc w:val="both"/>
      </w:pPr>
      <w:r>
        <w:t>(d)</w:t>
      </w:r>
      <w:r>
        <w:tab/>
      </w:r>
      <w:r w:rsidR="00BB2E53">
        <w:t>I</w:t>
      </w:r>
      <w:r w:rsidR="00BB2E53" w:rsidRPr="00BB2E53">
        <w:t>mporting, exporting, offering, or possessing child pornography</w:t>
      </w:r>
      <w:r w:rsidR="00307347">
        <w:t xml:space="preserve">; </w:t>
      </w:r>
    </w:p>
    <w:p w:rsidR="00923F59" w:rsidRPr="00923F59" w:rsidRDefault="00923F59" w:rsidP="00D6661F">
      <w:pPr>
        <w:spacing w:after="120"/>
        <w:ind w:left="1134" w:right="1134" w:firstLine="567"/>
        <w:jc w:val="both"/>
      </w:pPr>
      <w:r w:rsidRPr="00923F59">
        <w:t>(</w:t>
      </w:r>
      <w:r>
        <w:t>d</w:t>
      </w:r>
      <w:r w:rsidRPr="00923F59">
        <w:t>)</w:t>
      </w:r>
      <w:r w:rsidR="00D6661F">
        <w:tab/>
      </w:r>
      <w:r w:rsidR="003A4EB5">
        <w:t>The</w:t>
      </w:r>
      <w:r w:rsidRPr="00923F59">
        <w:t xml:space="preserve"> attempt to commit any of the </w:t>
      </w:r>
      <w:r>
        <w:t>above</w:t>
      </w:r>
      <w:r w:rsidR="003A4EB5">
        <w:t>-</w:t>
      </w:r>
      <w:r>
        <w:t>mentioned</w:t>
      </w:r>
      <w:r w:rsidRPr="00923F59">
        <w:t xml:space="preserve"> acts and complicity or participation in any of the said acts. </w:t>
      </w:r>
    </w:p>
    <w:p w:rsidR="008C20B9" w:rsidRPr="00BB2E53" w:rsidRDefault="004C7533" w:rsidP="003A4EB5">
      <w:pPr>
        <w:pStyle w:val="SingleTxtG"/>
        <w:numPr>
          <w:ilvl w:val="0"/>
          <w:numId w:val="45"/>
        </w:numPr>
        <w:ind w:left="1134" w:firstLine="0"/>
        <w:rPr>
          <w:b/>
        </w:rPr>
      </w:pPr>
      <w:r w:rsidRPr="00BB2E53">
        <w:rPr>
          <w:b/>
        </w:rPr>
        <w:t>The Committee recommen</w:t>
      </w:r>
      <w:r w:rsidR="00BB2E53">
        <w:rPr>
          <w:b/>
        </w:rPr>
        <w:t>ds that the State party revise its</w:t>
      </w:r>
      <w:r w:rsidRPr="00BB2E53">
        <w:rPr>
          <w:b/>
        </w:rPr>
        <w:t xml:space="preserve"> Criminal Code </w:t>
      </w:r>
      <w:r w:rsidR="00BB2E53">
        <w:rPr>
          <w:b/>
        </w:rPr>
        <w:t>to</w:t>
      </w:r>
      <w:r w:rsidR="003A4EB5">
        <w:rPr>
          <w:b/>
        </w:rPr>
        <w:t xml:space="preserve"> </w:t>
      </w:r>
      <w:r w:rsidR="00BB2E53">
        <w:rPr>
          <w:b/>
        </w:rPr>
        <w:t>include definitions of crimes provided in article 2 of the Optional Protocol and criminalize the elements</w:t>
      </w:r>
      <w:r w:rsidR="00307347">
        <w:rPr>
          <w:b/>
        </w:rPr>
        <w:t xml:space="preserve"> of crimes mentioned in paragraph 20</w:t>
      </w:r>
      <w:r w:rsidR="00BB2E53">
        <w:rPr>
          <w:b/>
        </w:rPr>
        <w:t xml:space="preserve"> that are currently missing in its criminal legislation. </w:t>
      </w:r>
      <w:r w:rsidR="008C20B9" w:rsidRPr="00BB2E53">
        <w:rPr>
          <w:b/>
        </w:rPr>
        <w:t xml:space="preserve">The Committee </w:t>
      </w:r>
      <w:r w:rsidR="00917670">
        <w:rPr>
          <w:b/>
        </w:rPr>
        <w:t xml:space="preserve">recommends that </w:t>
      </w:r>
      <w:r w:rsidR="008C20B9" w:rsidRPr="00BB2E53">
        <w:rPr>
          <w:b/>
        </w:rPr>
        <w:t xml:space="preserve">the State party establish </w:t>
      </w:r>
      <w:r w:rsidR="007C7867" w:rsidRPr="00BB2E53">
        <w:rPr>
          <w:b/>
        </w:rPr>
        <w:t>punishments</w:t>
      </w:r>
      <w:r w:rsidR="008C20B9" w:rsidRPr="00BB2E53">
        <w:rPr>
          <w:b/>
        </w:rPr>
        <w:t xml:space="preserve"> commensurate </w:t>
      </w:r>
      <w:r w:rsidR="005379C7">
        <w:rPr>
          <w:b/>
        </w:rPr>
        <w:t>with</w:t>
      </w:r>
      <w:r w:rsidR="008C20B9" w:rsidRPr="00BB2E53">
        <w:rPr>
          <w:b/>
        </w:rPr>
        <w:t xml:space="preserve"> the gravity of crime</w:t>
      </w:r>
      <w:r w:rsidR="00B741EE" w:rsidRPr="00BB2E53">
        <w:rPr>
          <w:b/>
        </w:rPr>
        <w:t>s.</w:t>
      </w:r>
    </w:p>
    <w:p w:rsidR="00C64C64" w:rsidRPr="004C7533" w:rsidRDefault="00C64C64" w:rsidP="00B96E99">
      <w:pPr>
        <w:pStyle w:val="H23G"/>
      </w:pPr>
      <w:r>
        <w:tab/>
      </w:r>
      <w:r>
        <w:tab/>
      </w:r>
      <w:r w:rsidR="00E91321">
        <w:t>Investigations, prosecutions and convictions</w:t>
      </w:r>
    </w:p>
    <w:p w:rsidR="00760DB3" w:rsidRPr="00D6661F" w:rsidRDefault="0000317E" w:rsidP="00D6661F">
      <w:pPr>
        <w:pStyle w:val="SingleTxtG"/>
        <w:numPr>
          <w:ilvl w:val="0"/>
          <w:numId w:val="45"/>
        </w:numPr>
        <w:ind w:left="1134" w:firstLine="0"/>
      </w:pPr>
      <w:r>
        <w:t>The Committee</w:t>
      </w:r>
      <w:r w:rsidRPr="004C7533">
        <w:t xml:space="preserve"> </w:t>
      </w:r>
      <w:r w:rsidR="007457AC">
        <w:t xml:space="preserve">notes the information provided by the State party </w:t>
      </w:r>
      <w:r w:rsidR="00206DA8">
        <w:t>on</w:t>
      </w:r>
      <w:r w:rsidR="00F07C4C">
        <w:t xml:space="preserve"> the</w:t>
      </w:r>
      <w:r w:rsidR="00206DA8">
        <w:t xml:space="preserve"> </w:t>
      </w:r>
      <w:r w:rsidR="007457AC">
        <w:t>number of cases registered on trafficking in children</w:t>
      </w:r>
      <w:r w:rsidR="00F07C4C">
        <w:t xml:space="preserve"> and</w:t>
      </w:r>
      <w:r w:rsidR="007457AC">
        <w:t xml:space="preserve"> engagement of children in prostitution and pornography. However</w:t>
      </w:r>
      <w:r w:rsidR="00BB2E53">
        <w:t>,</w:t>
      </w:r>
      <w:r w:rsidR="007457AC">
        <w:t xml:space="preserve"> it </w:t>
      </w:r>
      <w:r w:rsidR="00760DB3">
        <w:t xml:space="preserve">regrets the absence of information on the number of investigations, prosecutions and convictions </w:t>
      </w:r>
      <w:r w:rsidR="007457AC">
        <w:t>under the existing provisions of the Criminal Code that are relevant to the Optional Protocol.</w:t>
      </w:r>
    </w:p>
    <w:p w:rsidR="00760DB3" w:rsidRPr="004C7533" w:rsidRDefault="004C7533" w:rsidP="00D6661F">
      <w:pPr>
        <w:pStyle w:val="SingleTxtG"/>
        <w:numPr>
          <w:ilvl w:val="0"/>
          <w:numId w:val="45"/>
        </w:numPr>
        <w:ind w:left="1134" w:firstLine="0"/>
        <w:rPr>
          <w:b/>
        </w:rPr>
      </w:pPr>
      <w:r w:rsidRPr="00760DB3">
        <w:rPr>
          <w:b/>
        </w:rPr>
        <w:t xml:space="preserve">The Committee recommends </w:t>
      </w:r>
      <w:r w:rsidR="00BB2E53">
        <w:rPr>
          <w:b/>
        </w:rPr>
        <w:t xml:space="preserve">that </w:t>
      </w:r>
      <w:r w:rsidRPr="00760DB3">
        <w:rPr>
          <w:b/>
        </w:rPr>
        <w:t xml:space="preserve">the State party </w:t>
      </w:r>
      <w:r w:rsidR="007457AC">
        <w:rPr>
          <w:b/>
        </w:rPr>
        <w:t xml:space="preserve">establish effective enforcement mechanisms of the criminal legislation and provide in its next </w:t>
      </w:r>
      <w:r w:rsidR="00F07C4C">
        <w:rPr>
          <w:b/>
        </w:rPr>
        <w:t xml:space="preserve">periodic </w:t>
      </w:r>
      <w:r w:rsidR="007457AC">
        <w:rPr>
          <w:b/>
        </w:rPr>
        <w:t>report information on investigation</w:t>
      </w:r>
      <w:r w:rsidR="00F07C4C">
        <w:rPr>
          <w:b/>
        </w:rPr>
        <w:t>s</w:t>
      </w:r>
      <w:r w:rsidR="007457AC">
        <w:rPr>
          <w:b/>
        </w:rPr>
        <w:t>, prosecutions and convictions in relation to all crimes as defined in articles 2 and 3 of the Optional Protocol.</w:t>
      </w:r>
    </w:p>
    <w:p w:rsidR="004C7533" w:rsidRPr="004C7533" w:rsidRDefault="00F90AD2" w:rsidP="00B545EE">
      <w:pPr>
        <w:pStyle w:val="H23G"/>
      </w:pPr>
      <w:r>
        <w:tab/>
      </w:r>
      <w:r>
        <w:tab/>
      </w:r>
      <w:r w:rsidR="007B7359">
        <w:t xml:space="preserve">Extraterritorial </w:t>
      </w:r>
      <w:r w:rsidR="00B545EE">
        <w:t>j</w:t>
      </w:r>
      <w:r w:rsidR="00B545EE" w:rsidRPr="004C7533">
        <w:t xml:space="preserve">urisdiction </w:t>
      </w:r>
      <w:r w:rsidR="002B2BCB">
        <w:t xml:space="preserve">and </w:t>
      </w:r>
      <w:r w:rsidR="00B545EE">
        <w:t>extradition</w:t>
      </w:r>
    </w:p>
    <w:p w:rsidR="004C7533" w:rsidRPr="00D6661F" w:rsidRDefault="00FE55DD" w:rsidP="00D6661F">
      <w:pPr>
        <w:pStyle w:val="SingleTxtG"/>
        <w:numPr>
          <w:ilvl w:val="0"/>
          <w:numId w:val="45"/>
        </w:numPr>
        <w:ind w:left="1134" w:firstLine="0"/>
      </w:pPr>
      <w:r>
        <w:t xml:space="preserve">The Committee </w:t>
      </w:r>
      <w:r w:rsidR="004C7533" w:rsidRPr="004C7533">
        <w:t>welcom</w:t>
      </w:r>
      <w:r>
        <w:t>es</w:t>
      </w:r>
      <w:r w:rsidR="004C7533" w:rsidRPr="004C7533">
        <w:t xml:space="preserve"> the fact that the State party can establish its jurisdiction over crimes</w:t>
      </w:r>
      <w:r w:rsidR="00DA4C9E">
        <w:t xml:space="preserve"> prescribed in the Criminal Code, including those that are relevant to the Optional Protocol, </w:t>
      </w:r>
      <w:r w:rsidR="004C7533" w:rsidRPr="004C7533">
        <w:t>committed ab</w:t>
      </w:r>
      <w:r>
        <w:t>road by or against its citizens. It</w:t>
      </w:r>
      <w:r w:rsidR="00DA4C9E">
        <w:t xml:space="preserve"> also</w:t>
      </w:r>
      <w:r>
        <w:t xml:space="preserve"> notes</w:t>
      </w:r>
      <w:r w:rsidR="00E7250C">
        <w:t xml:space="preserve"> that</w:t>
      </w:r>
      <w:r w:rsidR="002B2BCB" w:rsidRPr="00D6661F">
        <w:t xml:space="preserve"> </w:t>
      </w:r>
      <w:r w:rsidR="002B2BCB" w:rsidRPr="00E7250C">
        <w:t xml:space="preserve">article 5 of the Optional Protocol </w:t>
      </w:r>
      <w:r w:rsidR="00E7250C" w:rsidRPr="00E7250C">
        <w:t xml:space="preserve">can be used </w:t>
      </w:r>
      <w:r w:rsidR="002B2BCB" w:rsidRPr="00E7250C">
        <w:t>as a legal basis for extradition, in the absence of bilateral or multilateral treaty of extradition</w:t>
      </w:r>
      <w:r w:rsidR="00733DBE">
        <w:t>.</w:t>
      </w:r>
      <w:r>
        <w:t xml:space="preserve"> The Committee</w:t>
      </w:r>
      <w:r w:rsidR="00733DBE">
        <w:t xml:space="preserve"> is, however, concerned</w:t>
      </w:r>
      <w:r>
        <w:t xml:space="preserve"> that double criminality</w:t>
      </w:r>
      <w:r w:rsidR="00D732C2">
        <w:t xml:space="preserve"> </w:t>
      </w:r>
      <w:r>
        <w:t>is required in all cases of extradition.</w:t>
      </w:r>
    </w:p>
    <w:p w:rsidR="00733DBE" w:rsidRPr="00D6661F" w:rsidRDefault="004C7533" w:rsidP="00D6661F">
      <w:pPr>
        <w:pStyle w:val="SingleTxtG"/>
        <w:numPr>
          <w:ilvl w:val="0"/>
          <w:numId w:val="45"/>
        </w:numPr>
        <w:ind w:left="1134" w:firstLine="0"/>
        <w:rPr>
          <w:b/>
        </w:rPr>
      </w:pPr>
      <w:r w:rsidRPr="00DA4C9E">
        <w:rPr>
          <w:b/>
        </w:rPr>
        <w:t xml:space="preserve">The Committee recommends that the State party take steps to ensure that </w:t>
      </w:r>
      <w:r w:rsidR="005379C7">
        <w:rPr>
          <w:b/>
        </w:rPr>
        <w:t xml:space="preserve">a </w:t>
      </w:r>
      <w:r w:rsidR="00733DBE">
        <w:rPr>
          <w:b/>
        </w:rPr>
        <w:t xml:space="preserve">double criminality requirement is not used </w:t>
      </w:r>
      <w:r w:rsidR="00F07C4C">
        <w:rPr>
          <w:b/>
        </w:rPr>
        <w:t xml:space="preserve">in </w:t>
      </w:r>
      <w:r w:rsidR="009D1B74">
        <w:rPr>
          <w:b/>
        </w:rPr>
        <w:t xml:space="preserve">cases of </w:t>
      </w:r>
      <w:r w:rsidR="00F07C4C">
        <w:rPr>
          <w:b/>
        </w:rPr>
        <w:t xml:space="preserve">extradition </w:t>
      </w:r>
      <w:r w:rsidR="00733DBE">
        <w:rPr>
          <w:b/>
        </w:rPr>
        <w:t xml:space="preserve">for </w:t>
      </w:r>
      <w:r w:rsidRPr="00DA4C9E">
        <w:rPr>
          <w:b/>
        </w:rPr>
        <w:t>crimes covered by the Optional Protocol</w:t>
      </w:r>
      <w:r w:rsidR="002B2BCB" w:rsidRPr="00DA4C9E">
        <w:rPr>
          <w:b/>
        </w:rPr>
        <w:t xml:space="preserve"> </w:t>
      </w:r>
      <w:r w:rsidR="00AE4C41">
        <w:rPr>
          <w:b/>
        </w:rPr>
        <w:t>when they are committed outside its territory</w:t>
      </w:r>
      <w:r w:rsidR="00733DBE">
        <w:rPr>
          <w:b/>
        </w:rPr>
        <w:t>.</w:t>
      </w:r>
    </w:p>
    <w:p w:rsidR="004C7533" w:rsidRPr="00733DBE" w:rsidRDefault="00D6661F" w:rsidP="00D6661F">
      <w:pPr>
        <w:pStyle w:val="HChG"/>
      </w:pPr>
      <w:r>
        <w:tab/>
      </w:r>
      <w:r w:rsidR="004C7533" w:rsidRPr="00733DBE">
        <w:t>VII.</w:t>
      </w:r>
      <w:r w:rsidR="004C7533" w:rsidRPr="00733DBE">
        <w:tab/>
        <w:t>Protection of the rights of child victims (arts. 8 and 9, paras. 3 and 4)</w:t>
      </w:r>
    </w:p>
    <w:p w:rsidR="004C7533" w:rsidRPr="004C7533" w:rsidRDefault="004C7533" w:rsidP="00F90AD2">
      <w:pPr>
        <w:pStyle w:val="H23G"/>
      </w:pPr>
      <w:r w:rsidRPr="004C7533">
        <w:tab/>
      </w:r>
      <w:r w:rsidRPr="004C7533">
        <w:tab/>
      </w:r>
      <w:r w:rsidR="00F07C4C">
        <w:t>Measures adopted to protect the rights of child victims</w:t>
      </w:r>
    </w:p>
    <w:p w:rsidR="004C7533" w:rsidRPr="00D6661F" w:rsidRDefault="004C7533" w:rsidP="00D6661F">
      <w:pPr>
        <w:pStyle w:val="SingleTxtG"/>
        <w:numPr>
          <w:ilvl w:val="0"/>
          <w:numId w:val="45"/>
        </w:numPr>
        <w:ind w:left="1134" w:firstLine="0"/>
      </w:pPr>
      <w:r w:rsidRPr="004C7533">
        <w:t xml:space="preserve">The Committee </w:t>
      </w:r>
      <w:r w:rsidR="00274D87">
        <w:t xml:space="preserve">notes </w:t>
      </w:r>
      <w:r w:rsidR="0006372B">
        <w:t xml:space="preserve">the </w:t>
      </w:r>
      <w:r w:rsidRPr="004C7533">
        <w:t>array of measures aim</w:t>
      </w:r>
      <w:r w:rsidR="00AE4C41">
        <w:t>ed</w:t>
      </w:r>
      <w:r w:rsidRPr="004C7533">
        <w:t xml:space="preserve"> at protecting child victims, </w:t>
      </w:r>
      <w:r w:rsidR="00BB604C">
        <w:t xml:space="preserve">child </w:t>
      </w:r>
      <w:r w:rsidRPr="004C7533">
        <w:t xml:space="preserve">witnesses and </w:t>
      </w:r>
      <w:r w:rsidR="00F07C4C">
        <w:t xml:space="preserve">child </w:t>
      </w:r>
      <w:r w:rsidRPr="004C7533">
        <w:t>collaborator</w:t>
      </w:r>
      <w:r w:rsidR="007146BB">
        <w:t>s through criminal procedures.</w:t>
      </w:r>
      <w:r w:rsidR="0006372B">
        <w:t xml:space="preserve"> The Committee also welcomes the improved attitudes of judges</w:t>
      </w:r>
      <w:r w:rsidR="00BC1109">
        <w:t xml:space="preserve"> towards victims of trafficking and that the government did not </w:t>
      </w:r>
      <w:r w:rsidR="00F07C4C">
        <w:t xml:space="preserve">criminalize </w:t>
      </w:r>
      <w:r w:rsidR="00BC1109">
        <w:t xml:space="preserve">victims for unlawful acts committed as a direct result of their being trafficked. </w:t>
      </w:r>
      <w:r w:rsidR="0006372B">
        <w:t xml:space="preserve"> </w:t>
      </w:r>
      <w:r w:rsidRPr="004C7533">
        <w:t xml:space="preserve"> The Committee is nevertheless concerned that </w:t>
      </w:r>
      <w:r w:rsidR="00AE4C41">
        <w:t xml:space="preserve">in some instances </w:t>
      </w:r>
      <w:r w:rsidR="00BC1109">
        <w:t xml:space="preserve">child witnesses and victims were not provided with appropriate protection during </w:t>
      </w:r>
      <w:r w:rsidR="00D86C35">
        <w:t>trial</w:t>
      </w:r>
      <w:r w:rsidR="004225A4">
        <w:t>s</w:t>
      </w:r>
      <w:r w:rsidR="00BC1109">
        <w:t xml:space="preserve"> </w:t>
      </w:r>
      <w:r w:rsidR="00D86C35">
        <w:t xml:space="preserve">and </w:t>
      </w:r>
      <w:r w:rsidR="00BC1109">
        <w:t>that children involved in prostitution were subjected to administrative fines.</w:t>
      </w:r>
    </w:p>
    <w:p w:rsidR="004C7533" w:rsidRPr="004C7533" w:rsidRDefault="004C7533" w:rsidP="00D6661F">
      <w:pPr>
        <w:pStyle w:val="SingleTxtG"/>
        <w:numPr>
          <w:ilvl w:val="0"/>
          <w:numId w:val="45"/>
        </w:numPr>
        <w:ind w:left="1134" w:firstLine="0"/>
        <w:rPr>
          <w:b/>
        </w:rPr>
      </w:pPr>
      <w:r w:rsidRPr="004C7533">
        <w:rPr>
          <w:b/>
        </w:rPr>
        <w:t>The Committee strongly recommends that the State party ensure the application of special protection measures in criminal proceedings to all child victims and witnesses up to the age of 18</w:t>
      </w:r>
      <w:r w:rsidR="001E6849">
        <w:rPr>
          <w:b/>
        </w:rPr>
        <w:t xml:space="preserve"> </w:t>
      </w:r>
      <w:r w:rsidR="00217329">
        <w:rPr>
          <w:b/>
        </w:rPr>
        <w:t>is</w:t>
      </w:r>
      <w:r w:rsidR="001E6849">
        <w:rPr>
          <w:b/>
        </w:rPr>
        <w:t xml:space="preserve"> considered as mandatory</w:t>
      </w:r>
      <w:r w:rsidRPr="004C7533">
        <w:rPr>
          <w:b/>
        </w:rPr>
        <w:t>.</w:t>
      </w:r>
      <w:r w:rsidR="00997333">
        <w:rPr>
          <w:b/>
        </w:rPr>
        <w:t xml:space="preserve">  In particular, t</w:t>
      </w:r>
      <w:r w:rsidR="00997333" w:rsidRPr="004C7533">
        <w:rPr>
          <w:b/>
        </w:rPr>
        <w:t>he Committee recommends that the State party ensure, through adequate legal provisions and regulations, that all children victims and/or witnesses of crimes are provided with the protection required by the Convention and that the State party take fully into account the United Nations Guidelines on Justice in Matters Involving Child Victims and Witnesses of Crime (annexed to Economic and Social Council resolution 2005/20).</w:t>
      </w:r>
      <w:r w:rsidR="00BC1109">
        <w:rPr>
          <w:b/>
        </w:rPr>
        <w:t xml:space="preserve"> The Committee urges the State party not to subject the children below the age of 18 to administrative or other types of liability for their involvement in prostitution, and provide them </w:t>
      </w:r>
      <w:r w:rsidR="00AE4C41">
        <w:rPr>
          <w:b/>
        </w:rPr>
        <w:t>adequate protection and assistance</w:t>
      </w:r>
      <w:r w:rsidR="00F90899">
        <w:rPr>
          <w:b/>
        </w:rPr>
        <w:t>.</w:t>
      </w:r>
    </w:p>
    <w:p w:rsidR="004C7533" w:rsidRPr="004C7533" w:rsidRDefault="004C7533" w:rsidP="00F90AD2">
      <w:pPr>
        <w:pStyle w:val="H23G"/>
      </w:pPr>
      <w:r w:rsidRPr="004C7533">
        <w:tab/>
      </w:r>
      <w:r w:rsidRPr="004C7533">
        <w:tab/>
        <w:t xml:space="preserve">Recovery and reintegration of victims </w:t>
      </w:r>
    </w:p>
    <w:p w:rsidR="00EC741F" w:rsidRPr="00EC741F" w:rsidRDefault="00AE4C41" w:rsidP="00D6661F">
      <w:pPr>
        <w:pStyle w:val="SingleTxtG"/>
        <w:numPr>
          <w:ilvl w:val="0"/>
          <w:numId w:val="45"/>
        </w:numPr>
        <w:ind w:left="1134" w:firstLine="0"/>
      </w:pPr>
      <w:r>
        <w:t>While noting</w:t>
      </w:r>
      <w:r w:rsidR="000D7EEE">
        <w:t xml:space="preserve"> that </w:t>
      </w:r>
      <w:r w:rsidR="00EC741F">
        <w:t>c</w:t>
      </w:r>
      <w:r w:rsidR="00363859">
        <w:t>hild</w:t>
      </w:r>
      <w:r w:rsidR="000D7EEE">
        <w:t xml:space="preserve"> victims of</w:t>
      </w:r>
      <w:r w:rsidR="00EC741F">
        <w:t xml:space="preserve"> violence and sexual exploitation are placed in </w:t>
      </w:r>
      <w:r w:rsidR="00EC741F" w:rsidRPr="00EC741F">
        <w:t xml:space="preserve">child assistance </w:t>
      </w:r>
      <w:r w:rsidR="00363859" w:rsidRPr="00EC741F">
        <w:t>centres</w:t>
      </w:r>
      <w:r w:rsidR="00EC741F" w:rsidRPr="00EC741F">
        <w:t xml:space="preserve"> or community rehabilitation </w:t>
      </w:r>
      <w:r w:rsidR="00363859" w:rsidRPr="00EC741F">
        <w:t>centres</w:t>
      </w:r>
      <w:r w:rsidR="00EC741F">
        <w:t xml:space="preserve"> and provided with a range of assistance</w:t>
      </w:r>
      <w:r>
        <w:t>,</w:t>
      </w:r>
      <w:r w:rsidR="00EC741F">
        <w:t xml:space="preserve"> </w:t>
      </w:r>
      <w:r>
        <w:t>t</w:t>
      </w:r>
      <w:r w:rsidR="00EC741F">
        <w:t xml:space="preserve">he Committee is concerned that </w:t>
      </w:r>
      <w:r w:rsidR="005379C7">
        <w:t xml:space="preserve">social </w:t>
      </w:r>
      <w:r w:rsidR="00EC741F">
        <w:t xml:space="preserve">reintegration and assistance </w:t>
      </w:r>
      <w:r w:rsidR="009048A5">
        <w:t>are</w:t>
      </w:r>
      <w:r w:rsidR="00EC741F">
        <w:t xml:space="preserve"> carried out mainly by non-governmental organizations with </w:t>
      </w:r>
      <w:r>
        <w:t>little</w:t>
      </w:r>
      <w:r w:rsidR="00EC741F">
        <w:t xml:space="preserve"> support</w:t>
      </w:r>
      <w:r w:rsidR="00D86C35">
        <w:t xml:space="preserve"> from</w:t>
      </w:r>
      <w:r w:rsidR="00EC741F">
        <w:t xml:space="preserve"> the Police and Ministry of Labour and Social Issues.</w:t>
      </w:r>
      <w:r w:rsidR="00EC741F" w:rsidRPr="00D6661F">
        <w:t xml:space="preserve"> </w:t>
      </w:r>
    </w:p>
    <w:p w:rsidR="004C7533" w:rsidRPr="00EC741F" w:rsidRDefault="004C7533" w:rsidP="00D6661F">
      <w:pPr>
        <w:pStyle w:val="SingleTxtG"/>
        <w:numPr>
          <w:ilvl w:val="0"/>
          <w:numId w:val="45"/>
        </w:numPr>
        <w:ind w:left="1134" w:firstLine="0"/>
        <w:rPr>
          <w:b/>
        </w:rPr>
      </w:pPr>
      <w:r w:rsidRPr="00EC741F">
        <w:rPr>
          <w:b/>
        </w:rPr>
        <w:t>The Committee recommends that the State party</w:t>
      </w:r>
      <w:r w:rsidR="00EC741F">
        <w:rPr>
          <w:b/>
        </w:rPr>
        <w:t xml:space="preserve"> t</w:t>
      </w:r>
      <w:r w:rsidRPr="00EC741F">
        <w:rPr>
          <w:b/>
        </w:rPr>
        <w:t>ake all necessary measures to ensure that child victims of the offen</w:t>
      </w:r>
      <w:r w:rsidR="00AE4C41">
        <w:rPr>
          <w:b/>
        </w:rPr>
        <w:t>ces under the O</w:t>
      </w:r>
      <w:r w:rsidR="00EC741F" w:rsidRPr="00EC741F">
        <w:rPr>
          <w:b/>
        </w:rPr>
        <w:t xml:space="preserve">ptional </w:t>
      </w:r>
      <w:r w:rsidR="009048A5">
        <w:rPr>
          <w:b/>
        </w:rPr>
        <w:t>P</w:t>
      </w:r>
      <w:r w:rsidR="00EC741F" w:rsidRPr="00EC741F">
        <w:rPr>
          <w:b/>
        </w:rPr>
        <w:t>rotocol</w:t>
      </w:r>
      <w:r w:rsidRPr="00EC741F">
        <w:rPr>
          <w:b/>
        </w:rPr>
        <w:t xml:space="preserve"> are provided with appropriate assistance, including for their physical and psychological recovery</w:t>
      </w:r>
      <w:r w:rsidR="009048A5">
        <w:rPr>
          <w:b/>
        </w:rPr>
        <w:t xml:space="preserve"> and</w:t>
      </w:r>
      <w:r w:rsidR="009048A5" w:rsidRPr="009048A5">
        <w:rPr>
          <w:b/>
        </w:rPr>
        <w:t xml:space="preserve"> full social reintegration</w:t>
      </w:r>
      <w:r w:rsidRPr="00EC741F">
        <w:rPr>
          <w:b/>
        </w:rPr>
        <w:t xml:space="preserve">, by, inter alia, effectively implementing its </w:t>
      </w:r>
      <w:r w:rsidR="00EC741F">
        <w:rPr>
          <w:b/>
        </w:rPr>
        <w:t>rehabilitation programmes. It further recommends that the State party not only support the</w:t>
      </w:r>
      <w:r w:rsidR="009048A5">
        <w:rPr>
          <w:b/>
        </w:rPr>
        <w:t xml:space="preserve"> relevant</w:t>
      </w:r>
      <w:r w:rsidR="00EC741F">
        <w:rPr>
          <w:b/>
        </w:rPr>
        <w:t xml:space="preserve"> non-governmental organizations, but</w:t>
      </w:r>
      <w:r w:rsidR="009048A5">
        <w:rPr>
          <w:b/>
        </w:rPr>
        <w:t xml:space="preserve"> also</w:t>
      </w:r>
      <w:r w:rsidRPr="00EC741F">
        <w:rPr>
          <w:b/>
        </w:rPr>
        <w:t xml:space="preserve"> </w:t>
      </w:r>
      <w:r w:rsidR="00EC741F">
        <w:rPr>
          <w:b/>
        </w:rPr>
        <w:t>take full responsibility for effective reintegration and rehabilitation of children victims of offences under the Optional Protocol.</w:t>
      </w:r>
    </w:p>
    <w:p w:rsidR="004C7533" w:rsidRPr="004C7533" w:rsidRDefault="004C7533" w:rsidP="00F90AD2">
      <w:pPr>
        <w:pStyle w:val="HChG"/>
      </w:pPr>
      <w:r w:rsidRPr="004C7533">
        <w:tab/>
        <w:t>VIII.</w:t>
      </w:r>
      <w:r w:rsidRPr="004C7533">
        <w:tab/>
        <w:t>International assistance and cooperation (art. 10)</w:t>
      </w:r>
    </w:p>
    <w:p w:rsidR="004C7533" w:rsidRPr="004C7533" w:rsidRDefault="004C7533" w:rsidP="00F90AD2">
      <w:pPr>
        <w:pStyle w:val="H23G"/>
      </w:pPr>
      <w:r w:rsidRPr="004C7533">
        <w:tab/>
      </w:r>
      <w:r w:rsidRPr="004C7533">
        <w:tab/>
        <w:t>Multilateral, regional, bilateral agreements</w:t>
      </w:r>
    </w:p>
    <w:p w:rsidR="004C7533" w:rsidRPr="004C7533" w:rsidRDefault="004C7533" w:rsidP="00D6661F">
      <w:pPr>
        <w:pStyle w:val="SingleTxtG"/>
        <w:numPr>
          <w:ilvl w:val="0"/>
          <w:numId w:val="45"/>
        </w:numPr>
        <w:ind w:left="1134" w:firstLine="0"/>
        <w:rPr>
          <w:b/>
        </w:rPr>
      </w:pPr>
      <w:r w:rsidRPr="004C7533">
        <w:rPr>
          <w:b/>
        </w:rPr>
        <w:t>In the light of article 10, paragraph 1, of the Optional Protocol, the Committee encourages the State party to continue to strengthen international cooperation through multilateral, regional and bilateral arrangements, especially with neighbouring countries, including by strengthening procedures for</w:t>
      </w:r>
      <w:r w:rsidR="00B545EE">
        <w:rPr>
          <w:b/>
        </w:rPr>
        <w:t>,</w:t>
      </w:r>
      <w:r w:rsidRPr="004C7533">
        <w:rPr>
          <w:b/>
        </w:rPr>
        <w:t xml:space="preserve"> and mechanisms to coordinate the implementation of such arrangements, with a view to improving prevention, detection, investigation, prosecution and punishment of those responsible for any of the offences covered under the Optional Protocol. </w:t>
      </w:r>
    </w:p>
    <w:p w:rsidR="004C7533" w:rsidRDefault="005975EC" w:rsidP="005408D3">
      <w:pPr>
        <w:pStyle w:val="HChG"/>
      </w:pPr>
      <w:r>
        <w:tab/>
      </w:r>
      <w:r w:rsidR="005075AA">
        <w:t>I</w:t>
      </w:r>
      <w:r w:rsidR="005408D3">
        <w:t>X.</w:t>
      </w:r>
      <w:r w:rsidR="005408D3">
        <w:tab/>
      </w:r>
      <w:r w:rsidR="004C7533" w:rsidRPr="004C7533">
        <w:t>Follow-up and dissemination</w:t>
      </w:r>
    </w:p>
    <w:p w:rsidR="00725DED" w:rsidRPr="00725DED" w:rsidRDefault="00725DED" w:rsidP="00725DED">
      <w:pPr>
        <w:spacing w:before="240" w:after="120"/>
        <w:rPr>
          <w:b/>
          <w:bCs/>
        </w:rPr>
      </w:pPr>
      <w:r>
        <w:tab/>
      </w:r>
      <w:r>
        <w:tab/>
      </w:r>
      <w:r w:rsidRPr="00725DED">
        <w:rPr>
          <w:b/>
          <w:bCs/>
        </w:rPr>
        <w:t>Follow-up</w:t>
      </w:r>
    </w:p>
    <w:p w:rsidR="004C7533" w:rsidRDefault="004C7533" w:rsidP="00B545EE">
      <w:pPr>
        <w:pStyle w:val="SingleTxtG"/>
        <w:numPr>
          <w:ilvl w:val="0"/>
          <w:numId w:val="45"/>
        </w:numPr>
        <w:ind w:left="1134" w:firstLine="0"/>
        <w:rPr>
          <w:b/>
        </w:rPr>
      </w:pPr>
      <w:r w:rsidRPr="004C7533">
        <w:rPr>
          <w:b/>
        </w:rPr>
        <w:t xml:space="preserve">The Committee recommends that the State party take all appropriate measures to ensure full implementation of the present recommendations, inter alia, by transmitting them to the relevant Government ministries, the </w:t>
      </w:r>
      <w:r w:rsidR="00FB47EE">
        <w:rPr>
          <w:b/>
        </w:rPr>
        <w:t xml:space="preserve">National </w:t>
      </w:r>
      <w:r w:rsidR="00B545EE">
        <w:rPr>
          <w:b/>
        </w:rPr>
        <w:t>Assembly</w:t>
      </w:r>
      <w:r w:rsidRPr="004C7533">
        <w:rPr>
          <w:b/>
        </w:rPr>
        <w:t xml:space="preserve">, </w:t>
      </w:r>
      <w:r w:rsidR="009048A5">
        <w:rPr>
          <w:b/>
        </w:rPr>
        <w:t xml:space="preserve">the Supreme Court </w:t>
      </w:r>
      <w:r w:rsidRPr="004C7533">
        <w:rPr>
          <w:b/>
        </w:rPr>
        <w:t xml:space="preserve">and to </w:t>
      </w:r>
      <w:r w:rsidR="00FB47EE">
        <w:rPr>
          <w:b/>
        </w:rPr>
        <w:t>regional</w:t>
      </w:r>
      <w:r w:rsidRPr="004C7533">
        <w:rPr>
          <w:b/>
        </w:rPr>
        <w:t xml:space="preserve"> and local authorities, for appropriate consideration and further action.</w:t>
      </w:r>
    </w:p>
    <w:p w:rsidR="00725DED" w:rsidRPr="004C7533" w:rsidRDefault="00725DED" w:rsidP="00725DED">
      <w:pPr>
        <w:spacing w:after="120"/>
        <w:ind w:left="1134" w:right="1134"/>
        <w:jc w:val="both"/>
        <w:rPr>
          <w:highlight w:val="yellow"/>
        </w:rPr>
      </w:pPr>
      <w:r w:rsidRPr="004C7533">
        <w:rPr>
          <w:b/>
        </w:rPr>
        <w:t>Dissemination of concluding observations</w:t>
      </w:r>
    </w:p>
    <w:p w:rsidR="004C7533" w:rsidRPr="004C7533" w:rsidRDefault="004C7533" w:rsidP="00D6661F">
      <w:pPr>
        <w:pStyle w:val="SingleTxtG"/>
        <w:numPr>
          <w:ilvl w:val="0"/>
          <w:numId w:val="45"/>
        </w:numPr>
        <w:ind w:left="1134" w:firstLine="0"/>
        <w:rPr>
          <w:b/>
        </w:rPr>
      </w:pPr>
      <w:r w:rsidRPr="004C7533">
        <w:rPr>
          <w:b/>
        </w:rPr>
        <w:t>The Committee recommends that the report and written replies submitted by the State party and related recommendations (concluding observations) adopted be made widely available, including through the Internet (but not exclusively), to the public at large, civil society organizations, youth groups, professional groups</w:t>
      </w:r>
      <w:r w:rsidR="0045559A">
        <w:rPr>
          <w:b/>
        </w:rPr>
        <w:t>, media professionals</w:t>
      </w:r>
      <w:r w:rsidRPr="004C7533">
        <w:rPr>
          <w:b/>
        </w:rPr>
        <w:t xml:space="preserve"> and children, in order to generate debate and awareness of the Optional Protocol, its implementation and monitoring.</w:t>
      </w:r>
    </w:p>
    <w:p w:rsidR="004C7533" w:rsidRPr="004C7533" w:rsidRDefault="005075AA" w:rsidP="00F90AD2">
      <w:pPr>
        <w:pStyle w:val="HChG"/>
      </w:pPr>
      <w:r>
        <w:tab/>
      </w:r>
      <w:r w:rsidR="004C7533" w:rsidRPr="004C7533">
        <w:t>X.</w:t>
      </w:r>
      <w:r w:rsidR="004C7533" w:rsidRPr="004C7533">
        <w:tab/>
        <w:t>Next report</w:t>
      </w:r>
    </w:p>
    <w:p w:rsidR="004C7533" w:rsidRPr="004C7533" w:rsidRDefault="004C7533" w:rsidP="00D6661F">
      <w:pPr>
        <w:pStyle w:val="SingleTxtG"/>
        <w:numPr>
          <w:ilvl w:val="0"/>
          <w:numId w:val="45"/>
        </w:numPr>
        <w:ind w:left="1134" w:firstLine="0"/>
        <w:rPr>
          <w:b/>
        </w:rPr>
      </w:pPr>
      <w:r w:rsidRPr="004C7533">
        <w:rPr>
          <w:b/>
        </w:rPr>
        <w:t xml:space="preserve">In accordance with article 12, paragraph 2, the Committee requests the State party to include further information on the implementation of the </w:t>
      </w:r>
      <w:r w:rsidR="00146D46">
        <w:rPr>
          <w:b/>
        </w:rPr>
        <w:t xml:space="preserve">Optional </w:t>
      </w:r>
      <w:r w:rsidRPr="004C7533">
        <w:rPr>
          <w:b/>
        </w:rPr>
        <w:t xml:space="preserve">Protocol </w:t>
      </w:r>
      <w:r w:rsidR="00CE0795" w:rsidRPr="002903F1">
        <w:rPr>
          <w:b/>
        </w:rPr>
        <w:t xml:space="preserve">and the present concluding observations in its next </w:t>
      </w:r>
      <w:r w:rsidRPr="004C7533">
        <w:rPr>
          <w:b/>
        </w:rPr>
        <w:t>periodic report under the Convention on the Rights of the Child</w:t>
      </w:r>
      <w:r w:rsidR="00CE0795">
        <w:rPr>
          <w:b/>
        </w:rPr>
        <w:t xml:space="preserve"> </w:t>
      </w:r>
      <w:r w:rsidR="00CE0795" w:rsidRPr="002903F1">
        <w:rPr>
          <w:b/>
        </w:rPr>
        <w:t>due by</w:t>
      </w:r>
      <w:r w:rsidR="00A47B43">
        <w:rPr>
          <w:b/>
        </w:rPr>
        <w:t xml:space="preserve"> </w:t>
      </w:r>
      <w:r w:rsidR="009048A5" w:rsidRPr="009048A5">
        <w:rPr>
          <w:b/>
        </w:rPr>
        <w:t>22 January 2019</w:t>
      </w:r>
      <w:r w:rsidRPr="004C7533">
        <w:rPr>
          <w:b/>
        </w:rPr>
        <w:t>, in accordance with article 44 of the Convention.</w:t>
      </w:r>
    </w:p>
    <w:p w:rsidR="00497AB9" w:rsidRPr="00497AB9" w:rsidRDefault="00497AB9" w:rsidP="00497AB9">
      <w:pPr>
        <w:pStyle w:val="SingleTxtG"/>
        <w:spacing w:before="240" w:after="0"/>
        <w:jc w:val="center"/>
        <w:rPr>
          <w:u w:val="single"/>
        </w:rPr>
      </w:pPr>
      <w:r>
        <w:rPr>
          <w:u w:val="single"/>
        </w:rPr>
        <w:tab/>
      </w:r>
      <w:r>
        <w:rPr>
          <w:u w:val="single"/>
        </w:rPr>
        <w:tab/>
      </w:r>
      <w:r>
        <w:rPr>
          <w:u w:val="single"/>
        </w:rPr>
        <w:tab/>
      </w:r>
    </w:p>
    <w:sectPr w:rsidR="00497AB9" w:rsidRPr="00497AB9" w:rsidSect="00C51C1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4F7" w:rsidRDefault="005944F7"/>
  </w:endnote>
  <w:endnote w:type="continuationSeparator" w:id="0">
    <w:p w:rsidR="005944F7" w:rsidRDefault="005944F7"/>
  </w:endnote>
  <w:endnote w:type="continuationNotice" w:id="1">
    <w:p w:rsidR="005944F7" w:rsidRDefault="005944F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C2" w:rsidRPr="00C51C13" w:rsidRDefault="00D60BC2" w:rsidP="00C51C13">
    <w:pPr>
      <w:pStyle w:val="Footer"/>
      <w:tabs>
        <w:tab w:val="right" w:pos="9638"/>
      </w:tabs>
    </w:pPr>
    <w:r w:rsidRPr="00C51C13">
      <w:rPr>
        <w:b/>
        <w:sz w:val="18"/>
      </w:rPr>
      <w:fldChar w:fldCharType="begin"/>
    </w:r>
    <w:r w:rsidRPr="00C51C13">
      <w:rPr>
        <w:b/>
        <w:sz w:val="18"/>
      </w:rPr>
      <w:instrText xml:space="preserve"> PAGE  \* MERGEFORMAT </w:instrText>
    </w:r>
    <w:r w:rsidRPr="00C51C13">
      <w:rPr>
        <w:b/>
        <w:sz w:val="18"/>
      </w:rPr>
      <w:fldChar w:fldCharType="separate"/>
    </w:r>
    <w:r w:rsidR="00D95E57">
      <w:rPr>
        <w:b/>
        <w:noProof/>
        <w:sz w:val="18"/>
      </w:rPr>
      <w:t>2</w:t>
    </w:r>
    <w:r w:rsidRPr="00C51C13">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C2" w:rsidRPr="00C51C13" w:rsidRDefault="00D60BC2" w:rsidP="00C51C13">
    <w:pPr>
      <w:pStyle w:val="Footer"/>
      <w:tabs>
        <w:tab w:val="right" w:pos="9638"/>
      </w:tabs>
      <w:rPr>
        <w:b/>
        <w:sz w:val="18"/>
      </w:rPr>
    </w:pPr>
    <w:r>
      <w:tab/>
    </w:r>
    <w:r w:rsidRPr="00C51C13">
      <w:rPr>
        <w:b/>
        <w:sz w:val="18"/>
      </w:rPr>
      <w:fldChar w:fldCharType="begin"/>
    </w:r>
    <w:r w:rsidRPr="00C51C13">
      <w:rPr>
        <w:b/>
        <w:sz w:val="18"/>
      </w:rPr>
      <w:instrText xml:space="preserve"> PAGE  \* MERGEFORMAT </w:instrText>
    </w:r>
    <w:r w:rsidRPr="00C51C13">
      <w:rPr>
        <w:b/>
        <w:sz w:val="18"/>
      </w:rPr>
      <w:fldChar w:fldCharType="separate"/>
    </w:r>
    <w:r w:rsidR="00D95E57">
      <w:rPr>
        <w:b/>
        <w:noProof/>
        <w:sz w:val="18"/>
      </w:rPr>
      <w:t>5</w:t>
    </w:r>
    <w:r w:rsidRPr="00C51C1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C2" w:rsidRPr="00C51C13" w:rsidRDefault="00D60BC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GE.13-</w:t>
    </w:r>
    <w:r w:rsidR="00D95E57">
      <w:t>45209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4F7" w:rsidRPr="000B175B" w:rsidRDefault="005944F7" w:rsidP="000B175B">
      <w:pPr>
        <w:tabs>
          <w:tab w:val="right" w:pos="2155"/>
        </w:tabs>
        <w:spacing w:after="80"/>
        <w:ind w:left="680"/>
        <w:rPr>
          <w:u w:val="single"/>
        </w:rPr>
      </w:pPr>
      <w:r>
        <w:rPr>
          <w:u w:val="single"/>
        </w:rPr>
        <w:tab/>
      </w:r>
    </w:p>
  </w:footnote>
  <w:footnote w:type="continuationSeparator" w:id="0">
    <w:p w:rsidR="005944F7" w:rsidRPr="00FC68B7" w:rsidRDefault="005944F7" w:rsidP="00FC68B7">
      <w:pPr>
        <w:tabs>
          <w:tab w:val="left" w:pos="2155"/>
        </w:tabs>
        <w:spacing w:after="80"/>
        <w:ind w:left="680"/>
        <w:rPr>
          <w:u w:val="single"/>
        </w:rPr>
      </w:pPr>
      <w:r>
        <w:rPr>
          <w:u w:val="single"/>
        </w:rPr>
        <w:tab/>
      </w:r>
    </w:p>
  </w:footnote>
  <w:footnote w:type="continuationNotice" w:id="1">
    <w:p w:rsidR="005944F7" w:rsidRDefault="005944F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C2" w:rsidRPr="00C51C13" w:rsidRDefault="00D60BC2">
    <w:pPr>
      <w:pStyle w:val="Header"/>
    </w:pPr>
    <w:r>
      <w:t>CRC/C/OPSC/ARM/CO/1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C2" w:rsidRPr="00C51C13" w:rsidRDefault="00D60BC2" w:rsidP="00C51C13">
    <w:pPr>
      <w:pStyle w:val="Header"/>
      <w:jc w:val="right"/>
    </w:pPr>
    <w:r>
      <w:t>CRC/C/OPSC/ARM/CO/1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C2" w:rsidRPr="00F51D99" w:rsidRDefault="00D60BC2" w:rsidP="00F51D99">
    <w:pPr>
      <w:pStyle w:val="Header"/>
      <w:jc w:val="right"/>
      <w:rPr>
        <w:b w:val="0"/>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320A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1374E"/>
    <w:multiLevelType w:val="hybridMultilevel"/>
    <w:tmpl w:val="393E4AD2"/>
    <w:lvl w:ilvl="0" w:tplc="85A6B3EE">
      <w:start w:val="1"/>
      <w:numFmt w:val="lowerLetter"/>
      <w:lvlText w:val="(%1)"/>
      <w:lvlJc w:val="left"/>
      <w:pPr>
        <w:ind w:left="1637" w:hanging="360"/>
      </w:pPr>
      <w:rPr>
        <w:rFonts w:hint="default"/>
        <w:b w:val="0"/>
        <w:i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
    <w:nsid w:val="01F07B7B"/>
    <w:multiLevelType w:val="hybridMultilevel"/>
    <w:tmpl w:val="A59CC22C"/>
    <w:lvl w:ilvl="0" w:tplc="F162DC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3AE60A8"/>
    <w:multiLevelType w:val="hybridMultilevel"/>
    <w:tmpl w:val="2D3A9794"/>
    <w:lvl w:ilvl="0" w:tplc="2A265B4E">
      <w:start w:val="1"/>
      <w:numFmt w:val="lowerLetter"/>
      <w:lvlText w:val="(%1)"/>
      <w:lvlJc w:val="left"/>
      <w:pPr>
        <w:ind w:left="1997" w:hanging="360"/>
      </w:pPr>
      <w:rPr>
        <w:rFonts w:hint="default"/>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AC0245B"/>
    <w:multiLevelType w:val="hybridMultilevel"/>
    <w:tmpl w:val="F69675E6"/>
    <w:lvl w:ilvl="0" w:tplc="42D67620">
      <w:start w:val="1"/>
      <w:numFmt w:val="decimal"/>
      <w:lvlText w:val="%1."/>
      <w:lvlJc w:val="left"/>
      <w:pPr>
        <w:ind w:left="1637" w:hanging="360"/>
      </w:pPr>
      <w:rPr>
        <w:b w:val="0"/>
        <w:i w:val="0"/>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nsid w:val="0FD63DCA"/>
    <w:multiLevelType w:val="hybridMultilevel"/>
    <w:tmpl w:val="6D70DDCA"/>
    <w:lvl w:ilvl="0" w:tplc="FF6428A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52C7EC2"/>
    <w:multiLevelType w:val="hybridMultilevel"/>
    <w:tmpl w:val="3FC6FAEE"/>
    <w:lvl w:ilvl="0" w:tplc="9E3250F6">
      <w:start w:val="36"/>
      <w:numFmt w:val="decimal"/>
      <w:lvlText w:val="%1."/>
      <w:lvlJc w:val="left"/>
      <w:pPr>
        <w:ind w:left="1997" w:hanging="360"/>
      </w:pPr>
      <w:rPr>
        <w:rFonts w:hint="default"/>
        <w:b/>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8">
    <w:nsid w:val="185C28F3"/>
    <w:multiLevelType w:val="hybridMultilevel"/>
    <w:tmpl w:val="4030F2F4"/>
    <w:lvl w:ilvl="0" w:tplc="A51CA908">
      <w:start w:val="1"/>
      <w:numFmt w:val="lowerLetter"/>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nsid w:val="1B623A2A"/>
    <w:multiLevelType w:val="hybridMultilevel"/>
    <w:tmpl w:val="DF402450"/>
    <w:lvl w:ilvl="0" w:tplc="6D76D2C0">
      <w:start w:val="1"/>
      <w:numFmt w:val="decimal"/>
      <w:lvlText w:val="%1."/>
      <w:lvlJc w:val="left"/>
      <w:pPr>
        <w:ind w:left="1495" w:hanging="360"/>
      </w:pPr>
      <w:rPr>
        <w:rFonts w:ascii="Times New Roman" w:hAnsi="Times New Roman" w:cs="Times New Roman" w:hint="default"/>
        <w:b w:val="0"/>
        <w:i w:val="0"/>
        <w:sz w:val="20"/>
        <w:szCs w:val="20"/>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0">
    <w:nsid w:val="1C8E371C"/>
    <w:multiLevelType w:val="hybridMultilevel"/>
    <w:tmpl w:val="1674E530"/>
    <w:lvl w:ilvl="0" w:tplc="149C13A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1D3C3E6C"/>
    <w:multiLevelType w:val="hybridMultilevel"/>
    <w:tmpl w:val="566CEB12"/>
    <w:lvl w:ilvl="0" w:tplc="0C0A000F">
      <w:start w:val="25"/>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E2B0A0C"/>
    <w:multiLevelType w:val="hybridMultilevel"/>
    <w:tmpl w:val="B9545F6C"/>
    <w:lvl w:ilvl="0" w:tplc="D6BED92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207B564F"/>
    <w:multiLevelType w:val="hybridMultilevel"/>
    <w:tmpl w:val="1916D60E"/>
    <w:lvl w:ilvl="0" w:tplc="85069CE8">
      <w:start w:val="1"/>
      <w:numFmt w:val="lowerLetter"/>
      <w:lvlText w:val="(%1)"/>
      <w:lvlJc w:val="left"/>
      <w:pPr>
        <w:ind w:left="2069" w:hanging="380"/>
      </w:pPr>
      <w:rPr>
        <w:rFonts w:ascii="Times New Roman" w:eastAsia="SimSun" w:hAnsi="Times New Roman" w:cs="Times New Roman"/>
      </w:rPr>
    </w:lvl>
    <w:lvl w:ilvl="1" w:tplc="0C0A0019" w:tentative="1">
      <w:start w:val="1"/>
      <w:numFmt w:val="lowerLetter"/>
      <w:lvlText w:val="%2."/>
      <w:lvlJc w:val="left"/>
      <w:pPr>
        <w:ind w:left="2769" w:hanging="360"/>
      </w:pPr>
    </w:lvl>
    <w:lvl w:ilvl="2" w:tplc="0C0A001B" w:tentative="1">
      <w:start w:val="1"/>
      <w:numFmt w:val="lowerRoman"/>
      <w:lvlText w:val="%3."/>
      <w:lvlJc w:val="right"/>
      <w:pPr>
        <w:ind w:left="3489" w:hanging="180"/>
      </w:pPr>
    </w:lvl>
    <w:lvl w:ilvl="3" w:tplc="0C0A000F" w:tentative="1">
      <w:start w:val="1"/>
      <w:numFmt w:val="decimal"/>
      <w:lvlText w:val="%4."/>
      <w:lvlJc w:val="left"/>
      <w:pPr>
        <w:ind w:left="4209" w:hanging="360"/>
      </w:pPr>
    </w:lvl>
    <w:lvl w:ilvl="4" w:tplc="0C0A0019" w:tentative="1">
      <w:start w:val="1"/>
      <w:numFmt w:val="lowerLetter"/>
      <w:lvlText w:val="%5."/>
      <w:lvlJc w:val="left"/>
      <w:pPr>
        <w:ind w:left="4929" w:hanging="360"/>
      </w:pPr>
    </w:lvl>
    <w:lvl w:ilvl="5" w:tplc="0C0A001B" w:tentative="1">
      <w:start w:val="1"/>
      <w:numFmt w:val="lowerRoman"/>
      <w:lvlText w:val="%6."/>
      <w:lvlJc w:val="right"/>
      <w:pPr>
        <w:ind w:left="5649" w:hanging="180"/>
      </w:pPr>
    </w:lvl>
    <w:lvl w:ilvl="6" w:tplc="0C0A000F" w:tentative="1">
      <w:start w:val="1"/>
      <w:numFmt w:val="decimal"/>
      <w:lvlText w:val="%7."/>
      <w:lvlJc w:val="left"/>
      <w:pPr>
        <w:ind w:left="6369" w:hanging="360"/>
      </w:pPr>
    </w:lvl>
    <w:lvl w:ilvl="7" w:tplc="0C0A0019" w:tentative="1">
      <w:start w:val="1"/>
      <w:numFmt w:val="lowerLetter"/>
      <w:lvlText w:val="%8."/>
      <w:lvlJc w:val="left"/>
      <w:pPr>
        <w:ind w:left="7089" w:hanging="360"/>
      </w:pPr>
    </w:lvl>
    <w:lvl w:ilvl="8" w:tplc="0C0A001B" w:tentative="1">
      <w:start w:val="1"/>
      <w:numFmt w:val="lowerRoman"/>
      <w:lvlText w:val="%9."/>
      <w:lvlJc w:val="right"/>
      <w:pPr>
        <w:ind w:left="7809" w:hanging="180"/>
      </w:pPr>
    </w:lvl>
  </w:abstractNum>
  <w:abstractNum w:abstractNumId="14">
    <w:nsid w:val="233310D0"/>
    <w:multiLevelType w:val="hybridMultilevel"/>
    <w:tmpl w:val="168E8908"/>
    <w:lvl w:ilvl="0" w:tplc="6D76D2C0">
      <w:start w:val="1"/>
      <w:numFmt w:val="decimal"/>
      <w:lvlText w:val="%1."/>
      <w:lvlJc w:val="left"/>
      <w:pPr>
        <w:ind w:left="1495" w:hanging="360"/>
      </w:pPr>
      <w:rPr>
        <w:rFonts w:ascii="Times New Roman" w:hAnsi="Times New Roman" w:cs="Times New Roman" w:hint="default"/>
        <w:b w:val="0"/>
        <w:i w:val="0"/>
        <w:sz w:val="20"/>
        <w:szCs w:val="20"/>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nsid w:val="23F64B9A"/>
    <w:multiLevelType w:val="hybridMultilevel"/>
    <w:tmpl w:val="307E9FF6"/>
    <w:lvl w:ilvl="0" w:tplc="42D67620">
      <w:start w:val="1"/>
      <w:numFmt w:val="decimal"/>
      <w:lvlText w:val="%1."/>
      <w:lvlJc w:val="left"/>
      <w:pPr>
        <w:ind w:left="1637" w:hanging="360"/>
      </w:pPr>
      <w:rPr>
        <w:b w:val="0"/>
        <w:i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6">
    <w:nsid w:val="25532D52"/>
    <w:multiLevelType w:val="hybridMultilevel"/>
    <w:tmpl w:val="566CEB12"/>
    <w:lvl w:ilvl="0" w:tplc="0C0A000F">
      <w:start w:val="25"/>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B563A4C"/>
    <w:multiLevelType w:val="hybridMultilevel"/>
    <w:tmpl w:val="E2A67B5E"/>
    <w:lvl w:ilvl="0" w:tplc="5046FF02">
      <w:start w:val="1"/>
      <w:numFmt w:val="decimal"/>
      <w:lvlText w:val="%1."/>
      <w:lvlJc w:val="left"/>
      <w:pPr>
        <w:ind w:left="3621" w:hanging="360"/>
      </w:pPr>
      <w:rPr>
        <w:b w:val="0"/>
        <w:i w:val="0"/>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8">
    <w:nsid w:val="30DC2C6B"/>
    <w:multiLevelType w:val="hybridMultilevel"/>
    <w:tmpl w:val="D66222B4"/>
    <w:lvl w:ilvl="0" w:tplc="0C0A000F">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3C25B8B"/>
    <w:multiLevelType w:val="hybridMultilevel"/>
    <w:tmpl w:val="FCD290F0"/>
    <w:lvl w:ilvl="0" w:tplc="42307A0E">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0">
    <w:nsid w:val="36423449"/>
    <w:multiLevelType w:val="hybridMultilevel"/>
    <w:tmpl w:val="56EAC71C"/>
    <w:lvl w:ilvl="0" w:tplc="22463118">
      <w:start w:val="1"/>
      <w:numFmt w:val="decimal"/>
      <w:lvlText w:val="%1."/>
      <w:lvlJc w:val="left"/>
      <w:pPr>
        <w:ind w:left="4472" w:hanging="360"/>
      </w:pPr>
      <w:rPr>
        <w:b w:val="0"/>
        <w:i w:val="0"/>
        <w:sz w:val="24"/>
        <w:szCs w:val="24"/>
      </w:r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21">
    <w:nsid w:val="36C56086"/>
    <w:multiLevelType w:val="hybridMultilevel"/>
    <w:tmpl w:val="585C1DE0"/>
    <w:lvl w:ilvl="0" w:tplc="9C2CBC38">
      <w:start w:val="1"/>
      <w:numFmt w:val="lowerLetter"/>
      <w:lvlText w:val="(%1)"/>
      <w:lvlJc w:val="left"/>
      <w:pPr>
        <w:ind w:left="1764" w:hanging="360"/>
      </w:pPr>
      <w:rPr>
        <w:rFonts w:hint="default"/>
      </w:rPr>
    </w:lvl>
    <w:lvl w:ilvl="1" w:tplc="08090019" w:tentative="1">
      <w:start w:val="1"/>
      <w:numFmt w:val="lowerLetter"/>
      <w:lvlText w:val="%2."/>
      <w:lvlJc w:val="left"/>
      <w:pPr>
        <w:ind w:left="2484" w:hanging="360"/>
      </w:pPr>
    </w:lvl>
    <w:lvl w:ilvl="2" w:tplc="0809001B" w:tentative="1">
      <w:start w:val="1"/>
      <w:numFmt w:val="lowerRoman"/>
      <w:lvlText w:val="%3."/>
      <w:lvlJc w:val="right"/>
      <w:pPr>
        <w:ind w:left="3204" w:hanging="180"/>
      </w:pPr>
    </w:lvl>
    <w:lvl w:ilvl="3" w:tplc="0809000F" w:tentative="1">
      <w:start w:val="1"/>
      <w:numFmt w:val="decimal"/>
      <w:lvlText w:val="%4."/>
      <w:lvlJc w:val="left"/>
      <w:pPr>
        <w:ind w:left="3924" w:hanging="360"/>
      </w:pPr>
    </w:lvl>
    <w:lvl w:ilvl="4" w:tplc="08090019" w:tentative="1">
      <w:start w:val="1"/>
      <w:numFmt w:val="lowerLetter"/>
      <w:lvlText w:val="%5."/>
      <w:lvlJc w:val="left"/>
      <w:pPr>
        <w:ind w:left="4644" w:hanging="360"/>
      </w:pPr>
    </w:lvl>
    <w:lvl w:ilvl="5" w:tplc="0809001B" w:tentative="1">
      <w:start w:val="1"/>
      <w:numFmt w:val="lowerRoman"/>
      <w:lvlText w:val="%6."/>
      <w:lvlJc w:val="right"/>
      <w:pPr>
        <w:ind w:left="5364" w:hanging="180"/>
      </w:pPr>
    </w:lvl>
    <w:lvl w:ilvl="6" w:tplc="0809000F" w:tentative="1">
      <w:start w:val="1"/>
      <w:numFmt w:val="decimal"/>
      <w:lvlText w:val="%7."/>
      <w:lvlJc w:val="left"/>
      <w:pPr>
        <w:ind w:left="6084" w:hanging="360"/>
      </w:pPr>
    </w:lvl>
    <w:lvl w:ilvl="7" w:tplc="08090019" w:tentative="1">
      <w:start w:val="1"/>
      <w:numFmt w:val="lowerLetter"/>
      <w:lvlText w:val="%8."/>
      <w:lvlJc w:val="left"/>
      <w:pPr>
        <w:ind w:left="6804" w:hanging="360"/>
      </w:pPr>
    </w:lvl>
    <w:lvl w:ilvl="8" w:tplc="0809001B" w:tentative="1">
      <w:start w:val="1"/>
      <w:numFmt w:val="lowerRoman"/>
      <w:lvlText w:val="%9."/>
      <w:lvlJc w:val="right"/>
      <w:pPr>
        <w:ind w:left="7524" w:hanging="180"/>
      </w:pPr>
    </w:lvl>
  </w:abstractNum>
  <w:abstractNum w:abstractNumId="22">
    <w:nsid w:val="3B94527C"/>
    <w:multiLevelType w:val="hybridMultilevel"/>
    <w:tmpl w:val="7614827A"/>
    <w:lvl w:ilvl="0" w:tplc="E66A17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3DFE057C"/>
    <w:multiLevelType w:val="hybridMultilevel"/>
    <w:tmpl w:val="9FD6494C"/>
    <w:lvl w:ilvl="0" w:tplc="8EE0D01E">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47177462"/>
    <w:multiLevelType w:val="hybridMultilevel"/>
    <w:tmpl w:val="2ACC46E6"/>
    <w:lvl w:ilvl="0" w:tplc="F162DCAC">
      <w:start w:val="1"/>
      <w:numFmt w:val="lowerLetter"/>
      <w:lvlText w:val="(%1)"/>
      <w:lvlJc w:val="left"/>
      <w:pPr>
        <w:ind w:left="2357" w:hanging="360"/>
      </w:pPr>
      <w:rPr>
        <w:rFonts w:hint="default"/>
      </w:rPr>
    </w:lvl>
    <w:lvl w:ilvl="1" w:tplc="08090019" w:tentative="1">
      <w:start w:val="1"/>
      <w:numFmt w:val="lowerLetter"/>
      <w:lvlText w:val="%2."/>
      <w:lvlJc w:val="left"/>
      <w:pPr>
        <w:ind w:left="3077" w:hanging="360"/>
      </w:pPr>
    </w:lvl>
    <w:lvl w:ilvl="2" w:tplc="0809001B" w:tentative="1">
      <w:start w:val="1"/>
      <w:numFmt w:val="lowerRoman"/>
      <w:lvlText w:val="%3."/>
      <w:lvlJc w:val="right"/>
      <w:pPr>
        <w:ind w:left="3797" w:hanging="180"/>
      </w:pPr>
    </w:lvl>
    <w:lvl w:ilvl="3" w:tplc="0809000F" w:tentative="1">
      <w:start w:val="1"/>
      <w:numFmt w:val="decimal"/>
      <w:lvlText w:val="%4."/>
      <w:lvlJc w:val="left"/>
      <w:pPr>
        <w:ind w:left="4517" w:hanging="360"/>
      </w:pPr>
    </w:lvl>
    <w:lvl w:ilvl="4" w:tplc="08090019" w:tentative="1">
      <w:start w:val="1"/>
      <w:numFmt w:val="lowerLetter"/>
      <w:lvlText w:val="%5."/>
      <w:lvlJc w:val="left"/>
      <w:pPr>
        <w:ind w:left="5237" w:hanging="360"/>
      </w:pPr>
    </w:lvl>
    <w:lvl w:ilvl="5" w:tplc="0809001B" w:tentative="1">
      <w:start w:val="1"/>
      <w:numFmt w:val="lowerRoman"/>
      <w:lvlText w:val="%6."/>
      <w:lvlJc w:val="right"/>
      <w:pPr>
        <w:ind w:left="5957" w:hanging="180"/>
      </w:pPr>
    </w:lvl>
    <w:lvl w:ilvl="6" w:tplc="0809000F" w:tentative="1">
      <w:start w:val="1"/>
      <w:numFmt w:val="decimal"/>
      <w:lvlText w:val="%7."/>
      <w:lvlJc w:val="left"/>
      <w:pPr>
        <w:ind w:left="6677" w:hanging="360"/>
      </w:pPr>
    </w:lvl>
    <w:lvl w:ilvl="7" w:tplc="08090019" w:tentative="1">
      <w:start w:val="1"/>
      <w:numFmt w:val="lowerLetter"/>
      <w:lvlText w:val="%8."/>
      <w:lvlJc w:val="left"/>
      <w:pPr>
        <w:ind w:left="7397" w:hanging="360"/>
      </w:pPr>
    </w:lvl>
    <w:lvl w:ilvl="8" w:tplc="0809001B" w:tentative="1">
      <w:start w:val="1"/>
      <w:numFmt w:val="lowerRoman"/>
      <w:lvlText w:val="%9."/>
      <w:lvlJc w:val="right"/>
      <w:pPr>
        <w:ind w:left="8117" w:hanging="180"/>
      </w:pPr>
    </w:lvl>
  </w:abstractNum>
  <w:abstractNum w:abstractNumId="25">
    <w:nsid w:val="4BB64B9C"/>
    <w:multiLevelType w:val="hybridMultilevel"/>
    <w:tmpl w:val="1AFA27B4"/>
    <w:lvl w:ilvl="0" w:tplc="2A265B4E">
      <w:start w:val="1"/>
      <w:numFmt w:val="lowerLetter"/>
      <w:lvlText w:val="(%1)"/>
      <w:lvlJc w:val="left"/>
      <w:pPr>
        <w:ind w:left="1997" w:hanging="360"/>
      </w:pPr>
      <w:rPr>
        <w:rFonts w:hint="default"/>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26">
    <w:nsid w:val="4E781EC0"/>
    <w:multiLevelType w:val="hybridMultilevel"/>
    <w:tmpl w:val="ECC28C66"/>
    <w:lvl w:ilvl="0" w:tplc="941A32D2">
      <w:start w:val="9"/>
      <w:numFmt w:val="decimal"/>
      <w:lvlText w:val="%1."/>
      <w:lvlJc w:val="left"/>
      <w:pPr>
        <w:ind w:left="3621" w:hanging="360"/>
      </w:pPr>
      <w:rPr>
        <w:rFonts w:hint="default"/>
      </w:rPr>
    </w:lvl>
    <w:lvl w:ilvl="1" w:tplc="0C0A0019" w:tentative="1">
      <w:start w:val="1"/>
      <w:numFmt w:val="lowerLetter"/>
      <w:lvlText w:val="%2."/>
      <w:lvlJc w:val="left"/>
      <w:pPr>
        <w:ind w:left="4341" w:hanging="360"/>
      </w:pPr>
    </w:lvl>
    <w:lvl w:ilvl="2" w:tplc="0C0A001B" w:tentative="1">
      <w:start w:val="1"/>
      <w:numFmt w:val="lowerRoman"/>
      <w:lvlText w:val="%3."/>
      <w:lvlJc w:val="right"/>
      <w:pPr>
        <w:ind w:left="5061" w:hanging="180"/>
      </w:pPr>
    </w:lvl>
    <w:lvl w:ilvl="3" w:tplc="0C0A000F" w:tentative="1">
      <w:start w:val="1"/>
      <w:numFmt w:val="decimal"/>
      <w:lvlText w:val="%4."/>
      <w:lvlJc w:val="left"/>
      <w:pPr>
        <w:ind w:left="5781" w:hanging="360"/>
      </w:pPr>
    </w:lvl>
    <w:lvl w:ilvl="4" w:tplc="0C0A0019" w:tentative="1">
      <w:start w:val="1"/>
      <w:numFmt w:val="lowerLetter"/>
      <w:lvlText w:val="%5."/>
      <w:lvlJc w:val="left"/>
      <w:pPr>
        <w:ind w:left="6501" w:hanging="360"/>
      </w:pPr>
    </w:lvl>
    <w:lvl w:ilvl="5" w:tplc="0C0A001B" w:tentative="1">
      <w:start w:val="1"/>
      <w:numFmt w:val="lowerRoman"/>
      <w:lvlText w:val="%6."/>
      <w:lvlJc w:val="right"/>
      <w:pPr>
        <w:ind w:left="7221" w:hanging="180"/>
      </w:pPr>
    </w:lvl>
    <w:lvl w:ilvl="6" w:tplc="0C0A000F" w:tentative="1">
      <w:start w:val="1"/>
      <w:numFmt w:val="decimal"/>
      <w:lvlText w:val="%7."/>
      <w:lvlJc w:val="left"/>
      <w:pPr>
        <w:ind w:left="7941" w:hanging="360"/>
      </w:pPr>
    </w:lvl>
    <w:lvl w:ilvl="7" w:tplc="0C0A0019" w:tentative="1">
      <w:start w:val="1"/>
      <w:numFmt w:val="lowerLetter"/>
      <w:lvlText w:val="%8."/>
      <w:lvlJc w:val="left"/>
      <w:pPr>
        <w:ind w:left="8661" w:hanging="360"/>
      </w:pPr>
    </w:lvl>
    <w:lvl w:ilvl="8" w:tplc="0C0A001B" w:tentative="1">
      <w:start w:val="1"/>
      <w:numFmt w:val="lowerRoman"/>
      <w:lvlText w:val="%9."/>
      <w:lvlJc w:val="right"/>
      <w:pPr>
        <w:ind w:left="9381" w:hanging="180"/>
      </w:pPr>
    </w:lvl>
  </w:abstractNum>
  <w:abstractNum w:abstractNumId="27">
    <w:nsid w:val="4EE26BDC"/>
    <w:multiLevelType w:val="hybridMultilevel"/>
    <w:tmpl w:val="0B6A3B48"/>
    <w:lvl w:ilvl="0" w:tplc="4E50E912">
      <w:start w:val="1"/>
      <w:numFmt w:val="lowerLetter"/>
      <w:lvlText w:val="(%1)"/>
      <w:lvlJc w:val="left"/>
      <w:pPr>
        <w:ind w:left="1997" w:hanging="360"/>
      </w:pPr>
      <w:rPr>
        <w:rFonts w:hint="default"/>
      </w:rPr>
    </w:lvl>
    <w:lvl w:ilvl="1" w:tplc="040C0019" w:tentative="1">
      <w:start w:val="1"/>
      <w:numFmt w:val="lowerLetter"/>
      <w:lvlText w:val="%2."/>
      <w:lvlJc w:val="left"/>
      <w:pPr>
        <w:ind w:left="2717" w:hanging="360"/>
      </w:pPr>
    </w:lvl>
    <w:lvl w:ilvl="2" w:tplc="040C001B" w:tentative="1">
      <w:start w:val="1"/>
      <w:numFmt w:val="lowerRoman"/>
      <w:lvlText w:val="%3."/>
      <w:lvlJc w:val="right"/>
      <w:pPr>
        <w:ind w:left="3437" w:hanging="180"/>
      </w:pPr>
    </w:lvl>
    <w:lvl w:ilvl="3" w:tplc="040C000F" w:tentative="1">
      <w:start w:val="1"/>
      <w:numFmt w:val="decimal"/>
      <w:lvlText w:val="%4."/>
      <w:lvlJc w:val="left"/>
      <w:pPr>
        <w:ind w:left="4157" w:hanging="360"/>
      </w:pPr>
    </w:lvl>
    <w:lvl w:ilvl="4" w:tplc="040C0019" w:tentative="1">
      <w:start w:val="1"/>
      <w:numFmt w:val="lowerLetter"/>
      <w:lvlText w:val="%5."/>
      <w:lvlJc w:val="left"/>
      <w:pPr>
        <w:ind w:left="4877" w:hanging="360"/>
      </w:pPr>
    </w:lvl>
    <w:lvl w:ilvl="5" w:tplc="040C001B" w:tentative="1">
      <w:start w:val="1"/>
      <w:numFmt w:val="lowerRoman"/>
      <w:lvlText w:val="%6."/>
      <w:lvlJc w:val="right"/>
      <w:pPr>
        <w:ind w:left="5597" w:hanging="180"/>
      </w:pPr>
    </w:lvl>
    <w:lvl w:ilvl="6" w:tplc="040C000F" w:tentative="1">
      <w:start w:val="1"/>
      <w:numFmt w:val="decimal"/>
      <w:lvlText w:val="%7."/>
      <w:lvlJc w:val="left"/>
      <w:pPr>
        <w:ind w:left="6317" w:hanging="360"/>
      </w:pPr>
    </w:lvl>
    <w:lvl w:ilvl="7" w:tplc="040C0019" w:tentative="1">
      <w:start w:val="1"/>
      <w:numFmt w:val="lowerLetter"/>
      <w:lvlText w:val="%8."/>
      <w:lvlJc w:val="left"/>
      <w:pPr>
        <w:ind w:left="7037" w:hanging="360"/>
      </w:pPr>
    </w:lvl>
    <w:lvl w:ilvl="8" w:tplc="040C001B" w:tentative="1">
      <w:start w:val="1"/>
      <w:numFmt w:val="lowerRoman"/>
      <w:lvlText w:val="%9."/>
      <w:lvlJc w:val="right"/>
      <w:pPr>
        <w:ind w:left="7757" w:hanging="180"/>
      </w:pPr>
    </w:lvl>
  </w:abstractNum>
  <w:abstractNum w:abstractNumId="28">
    <w:nsid w:val="50132EDA"/>
    <w:multiLevelType w:val="hybridMultilevel"/>
    <w:tmpl w:val="4F82B804"/>
    <w:lvl w:ilvl="0" w:tplc="7A96288E">
      <w:start w:val="1"/>
      <w:numFmt w:val="lowerLetter"/>
      <w:lvlText w:val="(%1)"/>
      <w:lvlJc w:val="left"/>
      <w:pPr>
        <w:ind w:left="2132" w:hanging="435"/>
      </w:pPr>
      <w:rPr>
        <w:rFonts w:hint="default"/>
      </w:rPr>
    </w:lvl>
    <w:lvl w:ilvl="1" w:tplc="040C0019" w:tentative="1">
      <w:start w:val="1"/>
      <w:numFmt w:val="lowerLetter"/>
      <w:lvlText w:val="%2."/>
      <w:lvlJc w:val="left"/>
      <w:pPr>
        <w:ind w:left="2777" w:hanging="360"/>
      </w:pPr>
    </w:lvl>
    <w:lvl w:ilvl="2" w:tplc="040C001B" w:tentative="1">
      <w:start w:val="1"/>
      <w:numFmt w:val="lowerRoman"/>
      <w:lvlText w:val="%3."/>
      <w:lvlJc w:val="right"/>
      <w:pPr>
        <w:ind w:left="3497" w:hanging="180"/>
      </w:pPr>
    </w:lvl>
    <w:lvl w:ilvl="3" w:tplc="040C000F" w:tentative="1">
      <w:start w:val="1"/>
      <w:numFmt w:val="decimal"/>
      <w:lvlText w:val="%4."/>
      <w:lvlJc w:val="left"/>
      <w:pPr>
        <w:ind w:left="4217" w:hanging="360"/>
      </w:pPr>
    </w:lvl>
    <w:lvl w:ilvl="4" w:tplc="040C0019" w:tentative="1">
      <w:start w:val="1"/>
      <w:numFmt w:val="lowerLetter"/>
      <w:lvlText w:val="%5."/>
      <w:lvlJc w:val="left"/>
      <w:pPr>
        <w:ind w:left="4937" w:hanging="360"/>
      </w:pPr>
    </w:lvl>
    <w:lvl w:ilvl="5" w:tplc="040C001B" w:tentative="1">
      <w:start w:val="1"/>
      <w:numFmt w:val="lowerRoman"/>
      <w:lvlText w:val="%6."/>
      <w:lvlJc w:val="right"/>
      <w:pPr>
        <w:ind w:left="5657" w:hanging="180"/>
      </w:pPr>
    </w:lvl>
    <w:lvl w:ilvl="6" w:tplc="040C000F" w:tentative="1">
      <w:start w:val="1"/>
      <w:numFmt w:val="decimal"/>
      <w:lvlText w:val="%7."/>
      <w:lvlJc w:val="left"/>
      <w:pPr>
        <w:ind w:left="6377" w:hanging="360"/>
      </w:pPr>
    </w:lvl>
    <w:lvl w:ilvl="7" w:tplc="040C0019" w:tentative="1">
      <w:start w:val="1"/>
      <w:numFmt w:val="lowerLetter"/>
      <w:lvlText w:val="%8."/>
      <w:lvlJc w:val="left"/>
      <w:pPr>
        <w:ind w:left="7097" w:hanging="360"/>
      </w:pPr>
    </w:lvl>
    <w:lvl w:ilvl="8" w:tplc="040C001B" w:tentative="1">
      <w:start w:val="1"/>
      <w:numFmt w:val="lowerRoman"/>
      <w:lvlText w:val="%9."/>
      <w:lvlJc w:val="right"/>
      <w:pPr>
        <w:ind w:left="7817" w:hanging="180"/>
      </w:pPr>
    </w:lvl>
  </w:abstractNum>
  <w:abstractNum w:abstractNumId="29">
    <w:nsid w:val="50910C29"/>
    <w:multiLevelType w:val="hybridMultilevel"/>
    <w:tmpl w:val="EFBED6F2"/>
    <w:lvl w:ilvl="0" w:tplc="B2E2FE2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1E61F02"/>
    <w:multiLevelType w:val="hybridMultilevel"/>
    <w:tmpl w:val="B17C6F74"/>
    <w:lvl w:ilvl="0" w:tplc="5046FF02">
      <w:start w:val="1"/>
      <w:numFmt w:val="decimal"/>
      <w:lvlText w:val="%1."/>
      <w:lvlJc w:val="left"/>
      <w:pPr>
        <w:ind w:left="3621" w:hanging="360"/>
      </w:pPr>
      <w:rPr>
        <w:b w:val="0"/>
        <w:i w:val="0"/>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1">
    <w:nsid w:val="5DEF5CA0"/>
    <w:multiLevelType w:val="hybridMultilevel"/>
    <w:tmpl w:val="0CE2B934"/>
    <w:lvl w:ilvl="0" w:tplc="0C0A000F">
      <w:start w:val="25"/>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EA05E96"/>
    <w:multiLevelType w:val="hybridMultilevel"/>
    <w:tmpl w:val="5596B892"/>
    <w:lvl w:ilvl="0" w:tplc="08E47420">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3">
    <w:nsid w:val="60EC18D5"/>
    <w:multiLevelType w:val="hybridMultilevel"/>
    <w:tmpl w:val="EB98BB4E"/>
    <w:lvl w:ilvl="0" w:tplc="5A1C44E2">
      <w:start w:val="1"/>
      <w:numFmt w:val="lowerLetter"/>
      <w:lvlText w:val="(%1)"/>
      <w:lvlJc w:val="left"/>
      <w:pPr>
        <w:ind w:left="1494" w:hanging="360"/>
      </w:pPr>
      <w:rPr>
        <w:rFonts w:cs="Times New Roman" w:hint="default"/>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34">
    <w:nsid w:val="627A3249"/>
    <w:multiLevelType w:val="hybridMultilevel"/>
    <w:tmpl w:val="84C2826A"/>
    <w:lvl w:ilvl="0" w:tplc="37A4E66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638644A5"/>
    <w:multiLevelType w:val="hybridMultilevel"/>
    <w:tmpl w:val="C270E888"/>
    <w:lvl w:ilvl="0" w:tplc="6D76D2C0">
      <w:start w:val="1"/>
      <w:numFmt w:val="decimal"/>
      <w:lvlText w:val="%1."/>
      <w:lvlJc w:val="left"/>
      <w:pPr>
        <w:ind w:left="1495" w:hanging="360"/>
      </w:pPr>
      <w:rPr>
        <w:rFonts w:ascii="Times New Roman" w:hAnsi="Times New Roman" w:cs="Times New Roman" w:hint="default"/>
        <w:b w:val="0"/>
        <w:i w:val="0"/>
        <w:sz w:val="20"/>
        <w:szCs w:val="20"/>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CC877C9"/>
    <w:multiLevelType w:val="hybridMultilevel"/>
    <w:tmpl w:val="5C4C369A"/>
    <w:lvl w:ilvl="0" w:tplc="26F6019A">
      <w:start w:val="1"/>
      <w:numFmt w:val="decimal"/>
      <w:lvlText w:val="%1."/>
      <w:lvlJc w:val="left"/>
      <w:pPr>
        <w:ind w:left="3621" w:hanging="360"/>
      </w:pPr>
      <w:rPr>
        <w:b w:val="0"/>
        <w:i w:val="0"/>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8">
    <w:nsid w:val="6E8F3D34"/>
    <w:multiLevelType w:val="hybridMultilevel"/>
    <w:tmpl w:val="480C53E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6ED373D7"/>
    <w:multiLevelType w:val="hybridMultilevel"/>
    <w:tmpl w:val="86A6F1CC"/>
    <w:lvl w:ilvl="0" w:tplc="668C9F86">
      <w:start w:val="1"/>
      <w:numFmt w:val="lowerLetter"/>
      <w:lvlText w:val="(%1)"/>
      <w:lvlJc w:val="left"/>
      <w:pPr>
        <w:ind w:left="1494" w:hanging="360"/>
      </w:pPr>
      <w:rPr>
        <w:rFonts w:eastAsia="SimSun"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0">
    <w:nsid w:val="6FE6091D"/>
    <w:multiLevelType w:val="hybridMultilevel"/>
    <w:tmpl w:val="60308142"/>
    <w:lvl w:ilvl="0" w:tplc="6540D332">
      <w:start w:val="1"/>
      <w:numFmt w:val="decimal"/>
      <w:lvlText w:val="%1."/>
      <w:lvlJc w:val="left"/>
      <w:pPr>
        <w:ind w:left="1494" w:hanging="360"/>
      </w:pPr>
      <w:rPr>
        <w:rFonts w:hint="default"/>
        <w:i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nsid w:val="71226CC0"/>
    <w:multiLevelType w:val="hybridMultilevel"/>
    <w:tmpl w:val="D5A2632E"/>
    <w:lvl w:ilvl="0" w:tplc="9BB27804">
      <w:start w:val="1"/>
      <w:numFmt w:val="lowerLetter"/>
      <w:lvlText w:val="(%1)"/>
      <w:lvlJc w:val="left"/>
      <w:pPr>
        <w:ind w:left="2357" w:hanging="360"/>
      </w:pPr>
      <w:rPr>
        <w:rFonts w:hint="default"/>
      </w:rPr>
    </w:lvl>
    <w:lvl w:ilvl="1" w:tplc="040C0019" w:tentative="1">
      <w:start w:val="1"/>
      <w:numFmt w:val="lowerLetter"/>
      <w:lvlText w:val="%2."/>
      <w:lvlJc w:val="left"/>
      <w:pPr>
        <w:ind w:left="3077" w:hanging="360"/>
      </w:pPr>
    </w:lvl>
    <w:lvl w:ilvl="2" w:tplc="040C001B" w:tentative="1">
      <w:start w:val="1"/>
      <w:numFmt w:val="lowerRoman"/>
      <w:lvlText w:val="%3."/>
      <w:lvlJc w:val="right"/>
      <w:pPr>
        <w:ind w:left="3797" w:hanging="180"/>
      </w:pPr>
    </w:lvl>
    <w:lvl w:ilvl="3" w:tplc="040C000F" w:tentative="1">
      <w:start w:val="1"/>
      <w:numFmt w:val="decimal"/>
      <w:lvlText w:val="%4."/>
      <w:lvlJc w:val="left"/>
      <w:pPr>
        <w:ind w:left="4517" w:hanging="360"/>
      </w:pPr>
    </w:lvl>
    <w:lvl w:ilvl="4" w:tplc="040C0019" w:tentative="1">
      <w:start w:val="1"/>
      <w:numFmt w:val="lowerLetter"/>
      <w:lvlText w:val="%5."/>
      <w:lvlJc w:val="left"/>
      <w:pPr>
        <w:ind w:left="5237" w:hanging="360"/>
      </w:pPr>
    </w:lvl>
    <w:lvl w:ilvl="5" w:tplc="040C001B" w:tentative="1">
      <w:start w:val="1"/>
      <w:numFmt w:val="lowerRoman"/>
      <w:lvlText w:val="%6."/>
      <w:lvlJc w:val="right"/>
      <w:pPr>
        <w:ind w:left="5957" w:hanging="180"/>
      </w:pPr>
    </w:lvl>
    <w:lvl w:ilvl="6" w:tplc="040C000F" w:tentative="1">
      <w:start w:val="1"/>
      <w:numFmt w:val="decimal"/>
      <w:lvlText w:val="%7."/>
      <w:lvlJc w:val="left"/>
      <w:pPr>
        <w:ind w:left="6677" w:hanging="360"/>
      </w:pPr>
    </w:lvl>
    <w:lvl w:ilvl="7" w:tplc="040C0019" w:tentative="1">
      <w:start w:val="1"/>
      <w:numFmt w:val="lowerLetter"/>
      <w:lvlText w:val="%8."/>
      <w:lvlJc w:val="left"/>
      <w:pPr>
        <w:ind w:left="7397" w:hanging="360"/>
      </w:pPr>
    </w:lvl>
    <w:lvl w:ilvl="8" w:tplc="040C001B" w:tentative="1">
      <w:start w:val="1"/>
      <w:numFmt w:val="lowerRoman"/>
      <w:lvlText w:val="%9."/>
      <w:lvlJc w:val="right"/>
      <w:pPr>
        <w:ind w:left="8117" w:hanging="180"/>
      </w:pPr>
    </w:lvl>
  </w:abstractNum>
  <w:abstractNum w:abstractNumId="42">
    <w:nsid w:val="753139AA"/>
    <w:multiLevelType w:val="hybridMultilevel"/>
    <w:tmpl w:val="2D3A9794"/>
    <w:lvl w:ilvl="0" w:tplc="2A265B4E">
      <w:start w:val="1"/>
      <w:numFmt w:val="lowerLetter"/>
      <w:lvlText w:val="(%1)"/>
      <w:lvlJc w:val="left"/>
      <w:pPr>
        <w:ind w:left="1997" w:hanging="360"/>
      </w:pPr>
      <w:rPr>
        <w:rFonts w:hint="default"/>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43">
    <w:nsid w:val="77217830"/>
    <w:multiLevelType w:val="hybridMultilevel"/>
    <w:tmpl w:val="ECC28C66"/>
    <w:lvl w:ilvl="0" w:tplc="941A32D2">
      <w:start w:val="9"/>
      <w:numFmt w:val="decimal"/>
      <w:lvlText w:val="%1."/>
      <w:lvlJc w:val="left"/>
      <w:pPr>
        <w:ind w:left="3621" w:hanging="360"/>
      </w:pPr>
      <w:rPr>
        <w:rFonts w:hint="default"/>
      </w:rPr>
    </w:lvl>
    <w:lvl w:ilvl="1" w:tplc="0C0A0019" w:tentative="1">
      <w:start w:val="1"/>
      <w:numFmt w:val="lowerLetter"/>
      <w:lvlText w:val="%2."/>
      <w:lvlJc w:val="left"/>
      <w:pPr>
        <w:ind w:left="4341" w:hanging="360"/>
      </w:pPr>
    </w:lvl>
    <w:lvl w:ilvl="2" w:tplc="0C0A001B" w:tentative="1">
      <w:start w:val="1"/>
      <w:numFmt w:val="lowerRoman"/>
      <w:lvlText w:val="%3."/>
      <w:lvlJc w:val="right"/>
      <w:pPr>
        <w:ind w:left="5061" w:hanging="180"/>
      </w:pPr>
    </w:lvl>
    <w:lvl w:ilvl="3" w:tplc="0C0A000F" w:tentative="1">
      <w:start w:val="1"/>
      <w:numFmt w:val="decimal"/>
      <w:lvlText w:val="%4."/>
      <w:lvlJc w:val="left"/>
      <w:pPr>
        <w:ind w:left="5781" w:hanging="360"/>
      </w:pPr>
    </w:lvl>
    <w:lvl w:ilvl="4" w:tplc="0C0A0019" w:tentative="1">
      <w:start w:val="1"/>
      <w:numFmt w:val="lowerLetter"/>
      <w:lvlText w:val="%5."/>
      <w:lvlJc w:val="left"/>
      <w:pPr>
        <w:ind w:left="6501" w:hanging="360"/>
      </w:pPr>
    </w:lvl>
    <w:lvl w:ilvl="5" w:tplc="0C0A001B" w:tentative="1">
      <w:start w:val="1"/>
      <w:numFmt w:val="lowerRoman"/>
      <w:lvlText w:val="%6."/>
      <w:lvlJc w:val="right"/>
      <w:pPr>
        <w:ind w:left="7221" w:hanging="180"/>
      </w:pPr>
    </w:lvl>
    <w:lvl w:ilvl="6" w:tplc="0C0A000F" w:tentative="1">
      <w:start w:val="1"/>
      <w:numFmt w:val="decimal"/>
      <w:lvlText w:val="%7."/>
      <w:lvlJc w:val="left"/>
      <w:pPr>
        <w:ind w:left="7941" w:hanging="360"/>
      </w:pPr>
    </w:lvl>
    <w:lvl w:ilvl="7" w:tplc="0C0A0019" w:tentative="1">
      <w:start w:val="1"/>
      <w:numFmt w:val="lowerLetter"/>
      <w:lvlText w:val="%8."/>
      <w:lvlJc w:val="left"/>
      <w:pPr>
        <w:ind w:left="8661" w:hanging="360"/>
      </w:pPr>
    </w:lvl>
    <w:lvl w:ilvl="8" w:tplc="0C0A001B" w:tentative="1">
      <w:start w:val="1"/>
      <w:numFmt w:val="lowerRoman"/>
      <w:lvlText w:val="%9."/>
      <w:lvlJc w:val="right"/>
      <w:pPr>
        <w:ind w:left="9381" w:hanging="180"/>
      </w:pPr>
    </w:lvl>
  </w:abstractNum>
  <w:num w:numId="1">
    <w:abstractNumId w:val="4"/>
  </w:num>
  <w:num w:numId="2">
    <w:abstractNumId w:val="36"/>
  </w:num>
  <w:num w:numId="3">
    <w:abstractNumId w:val="33"/>
  </w:num>
  <w:num w:numId="4">
    <w:abstractNumId w:val="38"/>
  </w:num>
  <w:num w:numId="5">
    <w:abstractNumId w:val="12"/>
  </w:num>
  <w:num w:numId="6">
    <w:abstractNumId w:val="35"/>
  </w:num>
  <w:num w:numId="7">
    <w:abstractNumId w:val="2"/>
  </w:num>
  <w:num w:numId="8">
    <w:abstractNumId w:val="42"/>
  </w:num>
  <w:num w:numId="9">
    <w:abstractNumId w:val="1"/>
  </w:num>
  <w:num w:numId="10">
    <w:abstractNumId w:val="25"/>
  </w:num>
  <w:num w:numId="11">
    <w:abstractNumId w:val="7"/>
  </w:num>
  <w:num w:numId="12">
    <w:abstractNumId w:val="24"/>
  </w:num>
  <w:num w:numId="13">
    <w:abstractNumId w:val="6"/>
  </w:num>
  <w:num w:numId="14">
    <w:abstractNumId w:val="23"/>
  </w:num>
  <w:num w:numId="15">
    <w:abstractNumId w:val="40"/>
  </w:num>
  <w:num w:numId="16">
    <w:abstractNumId w:val="5"/>
  </w:num>
  <w:num w:numId="17">
    <w:abstractNumId w:val="3"/>
  </w:num>
  <w:num w:numId="18">
    <w:abstractNumId w:val="0"/>
  </w:num>
  <w:num w:numId="19">
    <w:abstractNumId w:val="13"/>
  </w:num>
  <w:num w:numId="20">
    <w:abstractNumId w:val="19"/>
  </w:num>
  <w:num w:numId="21">
    <w:abstractNumId w:val="43"/>
  </w:num>
  <w:num w:numId="22">
    <w:abstractNumId w:val="26"/>
  </w:num>
  <w:num w:numId="23">
    <w:abstractNumId w:val="11"/>
  </w:num>
  <w:num w:numId="24">
    <w:abstractNumId w:val="39"/>
  </w:num>
  <w:num w:numId="25">
    <w:abstractNumId w:val="31"/>
  </w:num>
  <w:num w:numId="26">
    <w:abstractNumId w:val="32"/>
  </w:num>
  <w:num w:numId="27">
    <w:abstractNumId w:val="18"/>
  </w:num>
  <w:num w:numId="28">
    <w:abstractNumId w:val="29"/>
  </w:num>
  <w:num w:numId="29">
    <w:abstractNumId w:val="41"/>
  </w:num>
  <w:num w:numId="30">
    <w:abstractNumId w:val="16"/>
  </w:num>
  <w:num w:numId="31">
    <w:abstractNumId w:val="27"/>
  </w:num>
  <w:num w:numId="32">
    <w:abstractNumId w:val="28"/>
  </w:num>
  <w:num w:numId="33">
    <w:abstractNumId w:val="37"/>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0"/>
  </w:num>
  <w:num w:numId="37">
    <w:abstractNumId w:val="21"/>
  </w:num>
  <w:num w:numId="38">
    <w:abstractNumId w:val="20"/>
  </w:num>
  <w:num w:numId="39">
    <w:abstractNumId w:val="10"/>
  </w:num>
  <w:num w:numId="40">
    <w:abstractNumId w:val="34"/>
  </w:num>
  <w:num w:numId="41">
    <w:abstractNumId w:val="15"/>
  </w:num>
  <w:num w:numId="42">
    <w:abstractNumId w:val="8"/>
  </w:num>
  <w:num w:numId="43">
    <w:abstractNumId w:val="9"/>
  </w:num>
  <w:num w:numId="44">
    <w:abstractNumId w:val="14"/>
  </w:num>
  <w:num w:numId="45">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3F2F"/>
    <w:rsid w:val="00002F83"/>
    <w:rsid w:val="0000317E"/>
    <w:rsid w:val="00010840"/>
    <w:rsid w:val="000120E4"/>
    <w:rsid w:val="00013F97"/>
    <w:rsid w:val="00014401"/>
    <w:rsid w:val="00015E9C"/>
    <w:rsid w:val="00017E69"/>
    <w:rsid w:val="000229B6"/>
    <w:rsid w:val="00025C4D"/>
    <w:rsid w:val="00032A05"/>
    <w:rsid w:val="00037ED5"/>
    <w:rsid w:val="00041137"/>
    <w:rsid w:val="000508C8"/>
    <w:rsid w:val="00050F6B"/>
    <w:rsid w:val="00052E6B"/>
    <w:rsid w:val="00062FEA"/>
    <w:rsid w:val="0006372B"/>
    <w:rsid w:val="00064018"/>
    <w:rsid w:val="00066E7B"/>
    <w:rsid w:val="00071795"/>
    <w:rsid w:val="00072C8C"/>
    <w:rsid w:val="00074E6B"/>
    <w:rsid w:val="00076B99"/>
    <w:rsid w:val="00080AF8"/>
    <w:rsid w:val="000829F7"/>
    <w:rsid w:val="0008614D"/>
    <w:rsid w:val="00086402"/>
    <w:rsid w:val="00086BCD"/>
    <w:rsid w:val="00090894"/>
    <w:rsid w:val="00091419"/>
    <w:rsid w:val="000931C0"/>
    <w:rsid w:val="000A494C"/>
    <w:rsid w:val="000B07E7"/>
    <w:rsid w:val="000B175B"/>
    <w:rsid w:val="000B3A0F"/>
    <w:rsid w:val="000B45CA"/>
    <w:rsid w:val="000B6A96"/>
    <w:rsid w:val="000C11CF"/>
    <w:rsid w:val="000C1E50"/>
    <w:rsid w:val="000D0502"/>
    <w:rsid w:val="000D2B96"/>
    <w:rsid w:val="000D7EEE"/>
    <w:rsid w:val="000E0415"/>
    <w:rsid w:val="000E15D0"/>
    <w:rsid w:val="000E4BC2"/>
    <w:rsid w:val="000E5CC9"/>
    <w:rsid w:val="000E5EE7"/>
    <w:rsid w:val="000E6693"/>
    <w:rsid w:val="000F0CED"/>
    <w:rsid w:val="000F5883"/>
    <w:rsid w:val="001033C9"/>
    <w:rsid w:val="001102D6"/>
    <w:rsid w:val="001118E0"/>
    <w:rsid w:val="00115F92"/>
    <w:rsid w:val="00120D7B"/>
    <w:rsid w:val="00121144"/>
    <w:rsid w:val="00121A6A"/>
    <w:rsid w:val="00122FC2"/>
    <w:rsid w:val="00123402"/>
    <w:rsid w:val="00126404"/>
    <w:rsid w:val="00134039"/>
    <w:rsid w:val="0013422E"/>
    <w:rsid w:val="00136A3A"/>
    <w:rsid w:val="00137CCD"/>
    <w:rsid w:val="001417A9"/>
    <w:rsid w:val="00144BEA"/>
    <w:rsid w:val="00146D46"/>
    <w:rsid w:val="0014740E"/>
    <w:rsid w:val="00160F30"/>
    <w:rsid w:val="001701D3"/>
    <w:rsid w:val="00170912"/>
    <w:rsid w:val="00172EF0"/>
    <w:rsid w:val="001812CD"/>
    <w:rsid w:val="0019494F"/>
    <w:rsid w:val="001A15AA"/>
    <w:rsid w:val="001A5D9E"/>
    <w:rsid w:val="001A766B"/>
    <w:rsid w:val="001B3898"/>
    <w:rsid w:val="001B4B04"/>
    <w:rsid w:val="001B50EF"/>
    <w:rsid w:val="001B7446"/>
    <w:rsid w:val="001C6663"/>
    <w:rsid w:val="001C7895"/>
    <w:rsid w:val="001C7AC0"/>
    <w:rsid w:val="001D0F59"/>
    <w:rsid w:val="001D26DF"/>
    <w:rsid w:val="001D2FDC"/>
    <w:rsid w:val="001E2A60"/>
    <w:rsid w:val="001E3807"/>
    <w:rsid w:val="001E6849"/>
    <w:rsid w:val="001E7F28"/>
    <w:rsid w:val="001F28E5"/>
    <w:rsid w:val="001F6B1C"/>
    <w:rsid w:val="00202BCD"/>
    <w:rsid w:val="002057A5"/>
    <w:rsid w:val="00206A36"/>
    <w:rsid w:val="00206DA8"/>
    <w:rsid w:val="002101C6"/>
    <w:rsid w:val="00211543"/>
    <w:rsid w:val="00211E0B"/>
    <w:rsid w:val="00212434"/>
    <w:rsid w:val="00216B6B"/>
    <w:rsid w:val="00217329"/>
    <w:rsid w:val="00223BFA"/>
    <w:rsid w:val="002255CC"/>
    <w:rsid w:val="00230DBD"/>
    <w:rsid w:val="00232D90"/>
    <w:rsid w:val="0023693A"/>
    <w:rsid w:val="00237785"/>
    <w:rsid w:val="00241466"/>
    <w:rsid w:val="00253E6B"/>
    <w:rsid w:val="00256405"/>
    <w:rsid w:val="002604DE"/>
    <w:rsid w:val="0026142B"/>
    <w:rsid w:val="00263B82"/>
    <w:rsid w:val="00270429"/>
    <w:rsid w:val="00274D87"/>
    <w:rsid w:val="00285844"/>
    <w:rsid w:val="002863FC"/>
    <w:rsid w:val="00290373"/>
    <w:rsid w:val="0029741D"/>
    <w:rsid w:val="002A158C"/>
    <w:rsid w:val="002A29CC"/>
    <w:rsid w:val="002A54F3"/>
    <w:rsid w:val="002B2BCB"/>
    <w:rsid w:val="002B6061"/>
    <w:rsid w:val="002C7977"/>
    <w:rsid w:val="002E43B5"/>
    <w:rsid w:val="002E4CF3"/>
    <w:rsid w:val="002F1897"/>
    <w:rsid w:val="002F198A"/>
    <w:rsid w:val="002F1B53"/>
    <w:rsid w:val="002F5907"/>
    <w:rsid w:val="002F7DBA"/>
    <w:rsid w:val="00300435"/>
    <w:rsid w:val="00303A13"/>
    <w:rsid w:val="00304CE1"/>
    <w:rsid w:val="00306BCA"/>
    <w:rsid w:val="003070DF"/>
    <w:rsid w:val="00307347"/>
    <w:rsid w:val="003107FA"/>
    <w:rsid w:val="00311775"/>
    <w:rsid w:val="00315D2F"/>
    <w:rsid w:val="00315E2C"/>
    <w:rsid w:val="003229D8"/>
    <w:rsid w:val="003247AB"/>
    <w:rsid w:val="00326712"/>
    <w:rsid w:val="00334678"/>
    <w:rsid w:val="00336125"/>
    <w:rsid w:val="003407DC"/>
    <w:rsid w:val="00341024"/>
    <w:rsid w:val="00346C62"/>
    <w:rsid w:val="00351B51"/>
    <w:rsid w:val="00355C90"/>
    <w:rsid w:val="00356F05"/>
    <w:rsid w:val="00361185"/>
    <w:rsid w:val="00362974"/>
    <w:rsid w:val="00362D54"/>
    <w:rsid w:val="00363859"/>
    <w:rsid w:val="00373E1E"/>
    <w:rsid w:val="0037662C"/>
    <w:rsid w:val="003916E5"/>
    <w:rsid w:val="00391B0E"/>
    <w:rsid w:val="0039277A"/>
    <w:rsid w:val="00393007"/>
    <w:rsid w:val="00393FF0"/>
    <w:rsid w:val="003963BD"/>
    <w:rsid w:val="003972E0"/>
    <w:rsid w:val="003A3011"/>
    <w:rsid w:val="003A3CF9"/>
    <w:rsid w:val="003A4EB5"/>
    <w:rsid w:val="003B7057"/>
    <w:rsid w:val="003C2CC4"/>
    <w:rsid w:val="003C4E3D"/>
    <w:rsid w:val="003D1A38"/>
    <w:rsid w:val="003D4B23"/>
    <w:rsid w:val="003D6575"/>
    <w:rsid w:val="003D6740"/>
    <w:rsid w:val="003F2E14"/>
    <w:rsid w:val="003F39BA"/>
    <w:rsid w:val="003F4B90"/>
    <w:rsid w:val="004010EE"/>
    <w:rsid w:val="00402878"/>
    <w:rsid w:val="00402F78"/>
    <w:rsid w:val="00405D5C"/>
    <w:rsid w:val="00406AE6"/>
    <w:rsid w:val="00410691"/>
    <w:rsid w:val="004156C3"/>
    <w:rsid w:val="004225A4"/>
    <w:rsid w:val="00430844"/>
    <w:rsid w:val="00430853"/>
    <w:rsid w:val="004325CB"/>
    <w:rsid w:val="00434278"/>
    <w:rsid w:val="00435D0D"/>
    <w:rsid w:val="0044123B"/>
    <w:rsid w:val="004463CD"/>
    <w:rsid w:val="00446DE4"/>
    <w:rsid w:val="0045559A"/>
    <w:rsid w:val="004657FD"/>
    <w:rsid w:val="00465E10"/>
    <w:rsid w:val="00473FF8"/>
    <w:rsid w:val="00476A92"/>
    <w:rsid w:val="00476F8D"/>
    <w:rsid w:val="004828E3"/>
    <w:rsid w:val="00486416"/>
    <w:rsid w:val="004947ED"/>
    <w:rsid w:val="00497AB9"/>
    <w:rsid w:val="004A3911"/>
    <w:rsid w:val="004B4214"/>
    <w:rsid w:val="004C1162"/>
    <w:rsid w:val="004C4949"/>
    <w:rsid w:val="004C6AC2"/>
    <w:rsid w:val="004C7533"/>
    <w:rsid w:val="004D345E"/>
    <w:rsid w:val="004D629C"/>
    <w:rsid w:val="004D7009"/>
    <w:rsid w:val="004E470A"/>
    <w:rsid w:val="004E59E9"/>
    <w:rsid w:val="005036FD"/>
    <w:rsid w:val="00503D68"/>
    <w:rsid w:val="0050513F"/>
    <w:rsid w:val="005075AA"/>
    <w:rsid w:val="005131C1"/>
    <w:rsid w:val="005131DF"/>
    <w:rsid w:val="00521E96"/>
    <w:rsid w:val="005220D8"/>
    <w:rsid w:val="00525700"/>
    <w:rsid w:val="00533821"/>
    <w:rsid w:val="005379C7"/>
    <w:rsid w:val="005408D3"/>
    <w:rsid w:val="00540C2F"/>
    <w:rsid w:val="005420F2"/>
    <w:rsid w:val="0054267B"/>
    <w:rsid w:val="00546208"/>
    <w:rsid w:val="005472ED"/>
    <w:rsid w:val="005478C6"/>
    <w:rsid w:val="00563268"/>
    <w:rsid w:val="005724AB"/>
    <w:rsid w:val="00575C0F"/>
    <w:rsid w:val="00576D16"/>
    <w:rsid w:val="00582C39"/>
    <w:rsid w:val="00585664"/>
    <w:rsid w:val="005944F7"/>
    <w:rsid w:val="005973DD"/>
    <w:rsid w:val="005975EC"/>
    <w:rsid w:val="005A026C"/>
    <w:rsid w:val="005A274D"/>
    <w:rsid w:val="005A5A26"/>
    <w:rsid w:val="005A63F6"/>
    <w:rsid w:val="005A70C8"/>
    <w:rsid w:val="005A7346"/>
    <w:rsid w:val="005A7AA6"/>
    <w:rsid w:val="005B076B"/>
    <w:rsid w:val="005B1007"/>
    <w:rsid w:val="005B2D91"/>
    <w:rsid w:val="005B3DB3"/>
    <w:rsid w:val="005B584F"/>
    <w:rsid w:val="005B73BF"/>
    <w:rsid w:val="005C0081"/>
    <w:rsid w:val="005C078C"/>
    <w:rsid w:val="005C50EF"/>
    <w:rsid w:val="005C55A2"/>
    <w:rsid w:val="005C6227"/>
    <w:rsid w:val="005E0FF0"/>
    <w:rsid w:val="005E23C2"/>
    <w:rsid w:val="005E3831"/>
    <w:rsid w:val="005E71F0"/>
    <w:rsid w:val="005E7518"/>
    <w:rsid w:val="00601F9D"/>
    <w:rsid w:val="00602B15"/>
    <w:rsid w:val="006035BE"/>
    <w:rsid w:val="006074F1"/>
    <w:rsid w:val="00610935"/>
    <w:rsid w:val="00611FC4"/>
    <w:rsid w:val="006152ED"/>
    <w:rsid w:val="006176FB"/>
    <w:rsid w:val="00623F30"/>
    <w:rsid w:val="00626407"/>
    <w:rsid w:val="006279CA"/>
    <w:rsid w:val="00630F3C"/>
    <w:rsid w:val="00631964"/>
    <w:rsid w:val="00634651"/>
    <w:rsid w:val="00637DF0"/>
    <w:rsid w:val="00640B26"/>
    <w:rsid w:val="00641AD8"/>
    <w:rsid w:val="006441FE"/>
    <w:rsid w:val="0064489F"/>
    <w:rsid w:val="00645EEE"/>
    <w:rsid w:val="00647719"/>
    <w:rsid w:val="00651234"/>
    <w:rsid w:val="006556B3"/>
    <w:rsid w:val="00662248"/>
    <w:rsid w:val="0066658A"/>
    <w:rsid w:val="00667427"/>
    <w:rsid w:val="00670047"/>
    <w:rsid w:val="00672833"/>
    <w:rsid w:val="00682D97"/>
    <w:rsid w:val="00685D0E"/>
    <w:rsid w:val="006864B5"/>
    <w:rsid w:val="00686582"/>
    <w:rsid w:val="00687BDF"/>
    <w:rsid w:val="00687C53"/>
    <w:rsid w:val="00690807"/>
    <w:rsid w:val="006A5431"/>
    <w:rsid w:val="006A7392"/>
    <w:rsid w:val="006B4734"/>
    <w:rsid w:val="006B4AE7"/>
    <w:rsid w:val="006C0D34"/>
    <w:rsid w:val="006C0D61"/>
    <w:rsid w:val="006C680F"/>
    <w:rsid w:val="006C78D2"/>
    <w:rsid w:val="006D0825"/>
    <w:rsid w:val="006D191E"/>
    <w:rsid w:val="006D70EE"/>
    <w:rsid w:val="006E2E6D"/>
    <w:rsid w:val="006E564B"/>
    <w:rsid w:val="006F4C04"/>
    <w:rsid w:val="007019B0"/>
    <w:rsid w:val="007023AB"/>
    <w:rsid w:val="00702791"/>
    <w:rsid w:val="007146BB"/>
    <w:rsid w:val="00716DD7"/>
    <w:rsid w:val="00723CA7"/>
    <w:rsid w:val="00725DED"/>
    <w:rsid w:val="0072632A"/>
    <w:rsid w:val="00727CB3"/>
    <w:rsid w:val="00727FC8"/>
    <w:rsid w:val="00732AD7"/>
    <w:rsid w:val="00733DBE"/>
    <w:rsid w:val="00735CA0"/>
    <w:rsid w:val="00741F36"/>
    <w:rsid w:val="0074352E"/>
    <w:rsid w:val="007457AC"/>
    <w:rsid w:val="00750F9E"/>
    <w:rsid w:val="007526C4"/>
    <w:rsid w:val="00760670"/>
    <w:rsid w:val="00760DB3"/>
    <w:rsid w:val="007615B7"/>
    <w:rsid w:val="0077098B"/>
    <w:rsid w:val="007741B0"/>
    <w:rsid w:val="00780942"/>
    <w:rsid w:val="0078205D"/>
    <w:rsid w:val="00784671"/>
    <w:rsid w:val="00792268"/>
    <w:rsid w:val="007937AE"/>
    <w:rsid w:val="00796EEE"/>
    <w:rsid w:val="0079715B"/>
    <w:rsid w:val="007A0A8F"/>
    <w:rsid w:val="007A47CC"/>
    <w:rsid w:val="007A6C53"/>
    <w:rsid w:val="007B6BA5"/>
    <w:rsid w:val="007B7359"/>
    <w:rsid w:val="007C1394"/>
    <w:rsid w:val="007C3390"/>
    <w:rsid w:val="007C4F4B"/>
    <w:rsid w:val="007C7039"/>
    <w:rsid w:val="007C7867"/>
    <w:rsid w:val="007E55A2"/>
    <w:rsid w:val="007E7ECD"/>
    <w:rsid w:val="007F3143"/>
    <w:rsid w:val="007F3893"/>
    <w:rsid w:val="007F6611"/>
    <w:rsid w:val="007F70FD"/>
    <w:rsid w:val="00813767"/>
    <w:rsid w:val="00813CB1"/>
    <w:rsid w:val="00814F2C"/>
    <w:rsid w:val="008175E9"/>
    <w:rsid w:val="008242D7"/>
    <w:rsid w:val="008243E3"/>
    <w:rsid w:val="0082730C"/>
    <w:rsid w:val="00843CD7"/>
    <w:rsid w:val="00847E30"/>
    <w:rsid w:val="008505D1"/>
    <w:rsid w:val="0085073D"/>
    <w:rsid w:val="00850965"/>
    <w:rsid w:val="0085299E"/>
    <w:rsid w:val="00860343"/>
    <w:rsid w:val="0086295F"/>
    <w:rsid w:val="00866C7F"/>
    <w:rsid w:val="00870508"/>
    <w:rsid w:val="00871FD5"/>
    <w:rsid w:val="00874658"/>
    <w:rsid w:val="00875E53"/>
    <w:rsid w:val="008821FC"/>
    <w:rsid w:val="008863A9"/>
    <w:rsid w:val="00893C52"/>
    <w:rsid w:val="00897787"/>
    <w:rsid w:val="008979B1"/>
    <w:rsid w:val="008A6B25"/>
    <w:rsid w:val="008A6C3D"/>
    <w:rsid w:val="008A6C4F"/>
    <w:rsid w:val="008C20B9"/>
    <w:rsid w:val="008C5035"/>
    <w:rsid w:val="008D149F"/>
    <w:rsid w:val="008E0279"/>
    <w:rsid w:val="008E035D"/>
    <w:rsid w:val="008E0E46"/>
    <w:rsid w:val="008E6715"/>
    <w:rsid w:val="008F084C"/>
    <w:rsid w:val="008F15B9"/>
    <w:rsid w:val="008F333C"/>
    <w:rsid w:val="00900C09"/>
    <w:rsid w:val="0090115D"/>
    <w:rsid w:val="00902BA6"/>
    <w:rsid w:val="009048A5"/>
    <w:rsid w:val="00907CC9"/>
    <w:rsid w:val="00910E48"/>
    <w:rsid w:val="00910EDC"/>
    <w:rsid w:val="009112AC"/>
    <w:rsid w:val="0091210E"/>
    <w:rsid w:val="009172A7"/>
    <w:rsid w:val="00917670"/>
    <w:rsid w:val="00921C82"/>
    <w:rsid w:val="00923F59"/>
    <w:rsid w:val="00927C69"/>
    <w:rsid w:val="00932B65"/>
    <w:rsid w:val="00937DD1"/>
    <w:rsid w:val="00937F8E"/>
    <w:rsid w:val="00942BE3"/>
    <w:rsid w:val="00946FAC"/>
    <w:rsid w:val="00953697"/>
    <w:rsid w:val="00960A18"/>
    <w:rsid w:val="00963CBA"/>
    <w:rsid w:val="00981433"/>
    <w:rsid w:val="00981848"/>
    <w:rsid w:val="00991261"/>
    <w:rsid w:val="00991267"/>
    <w:rsid w:val="00992069"/>
    <w:rsid w:val="009927B8"/>
    <w:rsid w:val="00993CC4"/>
    <w:rsid w:val="00997333"/>
    <w:rsid w:val="009A2875"/>
    <w:rsid w:val="009A4192"/>
    <w:rsid w:val="009B2E69"/>
    <w:rsid w:val="009B3519"/>
    <w:rsid w:val="009C1497"/>
    <w:rsid w:val="009D1B74"/>
    <w:rsid w:val="009D33A2"/>
    <w:rsid w:val="009D3CDF"/>
    <w:rsid w:val="009E0F17"/>
    <w:rsid w:val="009E63DE"/>
    <w:rsid w:val="009F1F9A"/>
    <w:rsid w:val="009F20A0"/>
    <w:rsid w:val="009F3BC2"/>
    <w:rsid w:val="009F3E16"/>
    <w:rsid w:val="009F5D5F"/>
    <w:rsid w:val="009F6B06"/>
    <w:rsid w:val="00A05621"/>
    <w:rsid w:val="00A05D1C"/>
    <w:rsid w:val="00A13865"/>
    <w:rsid w:val="00A1427D"/>
    <w:rsid w:val="00A21D45"/>
    <w:rsid w:val="00A21D4C"/>
    <w:rsid w:val="00A233F3"/>
    <w:rsid w:val="00A3095E"/>
    <w:rsid w:val="00A325AA"/>
    <w:rsid w:val="00A32B44"/>
    <w:rsid w:val="00A357FD"/>
    <w:rsid w:val="00A45074"/>
    <w:rsid w:val="00A465FE"/>
    <w:rsid w:val="00A4701F"/>
    <w:rsid w:val="00A47B43"/>
    <w:rsid w:val="00A51951"/>
    <w:rsid w:val="00A566BD"/>
    <w:rsid w:val="00A66B47"/>
    <w:rsid w:val="00A66BF6"/>
    <w:rsid w:val="00A72F22"/>
    <w:rsid w:val="00A74381"/>
    <w:rsid w:val="00A748A6"/>
    <w:rsid w:val="00A823F9"/>
    <w:rsid w:val="00A85F75"/>
    <w:rsid w:val="00A879A4"/>
    <w:rsid w:val="00A92A32"/>
    <w:rsid w:val="00A95C1C"/>
    <w:rsid w:val="00A9685C"/>
    <w:rsid w:val="00AA3A20"/>
    <w:rsid w:val="00AB350D"/>
    <w:rsid w:val="00AC7368"/>
    <w:rsid w:val="00AD075F"/>
    <w:rsid w:val="00AD5004"/>
    <w:rsid w:val="00AE4AC1"/>
    <w:rsid w:val="00AE4C41"/>
    <w:rsid w:val="00AF2254"/>
    <w:rsid w:val="00AF421E"/>
    <w:rsid w:val="00AF564F"/>
    <w:rsid w:val="00AF63EB"/>
    <w:rsid w:val="00AF750B"/>
    <w:rsid w:val="00AF76A4"/>
    <w:rsid w:val="00AF7803"/>
    <w:rsid w:val="00B003AD"/>
    <w:rsid w:val="00B0386D"/>
    <w:rsid w:val="00B14BE0"/>
    <w:rsid w:val="00B15A3D"/>
    <w:rsid w:val="00B24888"/>
    <w:rsid w:val="00B27249"/>
    <w:rsid w:val="00B30179"/>
    <w:rsid w:val="00B32D37"/>
    <w:rsid w:val="00B3317B"/>
    <w:rsid w:val="00B33827"/>
    <w:rsid w:val="00B43D72"/>
    <w:rsid w:val="00B44F0A"/>
    <w:rsid w:val="00B4509A"/>
    <w:rsid w:val="00B46099"/>
    <w:rsid w:val="00B474E7"/>
    <w:rsid w:val="00B52DE3"/>
    <w:rsid w:val="00B52F01"/>
    <w:rsid w:val="00B545EE"/>
    <w:rsid w:val="00B55424"/>
    <w:rsid w:val="00B741EE"/>
    <w:rsid w:val="00B75D73"/>
    <w:rsid w:val="00B76FFC"/>
    <w:rsid w:val="00B81E12"/>
    <w:rsid w:val="00B822FC"/>
    <w:rsid w:val="00B82A1C"/>
    <w:rsid w:val="00B83055"/>
    <w:rsid w:val="00B85D50"/>
    <w:rsid w:val="00B860C1"/>
    <w:rsid w:val="00B93068"/>
    <w:rsid w:val="00B96E99"/>
    <w:rsid w:val="00BA1D39"/>
    <w:rsid w:val="00BA5EB2"/>
    <w:rsid w:val="00BB01A8"/>
    <w:rsid w:val="00BB2E53"/>
    <w:rsid w:val="00BB462E"/>
    <w:rsid w:val="00BB604C"/>
    <w:rsid w:val="00BB6274"/>
    <w:rsid w:val="00BB77CD"/>
    <w:rsid w:val="00BC1109"/>
    <w:rsid w:val="00BC2449"/>
    <w:rsid w:val="00BC3FC6"/>
    <w:rsid w:val="00BC5AE4"/>
    <w:rsid w:val="00BC74E9"/>
    <w:rsid w:val="00BD3203"/>
    <w:rsid w:val="00BD3C90"/>
    <w:rsid w:val="00BD5255"/>
    <w:rsid w:val="00BE2F7B"/>
    <w:rsid w:val="00BE4699"/>
    <w:rsid w:val="00BE618E"/>
    <w:rsid w:val="00BE7B89"/>
    <w:rsid w:val="00BF2F19"/>
    <w:rsid w:val="00C01167"/>
    <w:rsid w:val="00C01E72"/>
    <w:rsid w:val="00C0689E"/>
    <w:rsid w:val="00C077E2"/>
    <w:rsid w:val="00C12850"/>
    <w:rsid w:val="00C176F8"/>
    <w:rsid w:val="00C23748"/>
    <w:rsid w:val="00C34640"/>
    <w:rsid w:val="00C35C85"/>
    <w:rsid w:val="00C40A77"/>
    <w:rsid w:val="00C463DD"/>
    <w:rsid w:val="00C51C13"/>
    <w:rsid w:val="00C553C2"/>
    <w:rsid w:val="00C57E5E"/>
    <w:rsid w:val="00C61F75"/>
    <w:rsid w:val="00C62BC5"/>
    <w:rsid w:val="00C64C64"/>
    <w:rsid w:val="00C657D3"/>
    <w:rsid w:val="00C745C3"/>
    <w:rsid w:val="00C82E56"/>
    <w:rsid w:val="00C84877"/>
    <w:rsid w:val="00C9041B"/>
    <w:rsid w:val="00CA0725"/>
    <w:rsid w:val="00CA7860"/>
    <w:rsid w:val="00CB0B2C"/>
    <w:rsid w:val="00CB24E0"/>
    <w:rsid w:val="00CB268D"/>
    <w:rsid w:val="00CB3504"/>
    <w:rsid w:val="00CB7E75"/>
    <w:rsid w:val="00CC59C2"/>
    <w:rsid w:val="00CE0716"/>
    <w:rsid w:val="00CE0795"/>
    <w:rsid w:val="00CE24DE"/>
    <w:rsid w:val="00CE4A8F"/>
    <w:rsid w:val="00CF043E"/>
    <w:rsid w:val="00CF114E"/>
    <w:rsid w:val="00CF1E06"/>
    <w:rsid w:val="00CF3F2F"/>
    <w:rsid w:val="00D0133A"/>
    <w:rsid w:val="00D017B2"/>
    <w:rsid w:val="00D02A23"/>
    <w:rsid w:val="00D02E00"/>
    <w:rsid w:val="00D151D8"/>
    <w:rsid w:val="00D2031B"/>
    <w:rsid w:val="00D215C9"/>
    <w:rsid w:val="00D25FE2"/>
    <w:rsid w:val="00D36D35"/>
    <w:rsid w:val="00D43252"/>
    <w:rsid w:val="00D475E0"/>
    <w:rsid w:val="00D50326"/>
    <w:rsid w:val="00D540BE"/>
    <w:rsid w:val="00D54A8E"/>
    <w:rsid w:val="00D55CA1"/>
    <w:rsid w:val="00D60BC2"/>
    <w:rsid w:val="00D618A9"/>
    <w:rsid w:val="00D6661F"/>
    <w:rsid w:val="00D732C2"/>
    <w:rsid w:val="00D85FE3"/>
    <w:rsid w:val="00D86C35"/>
    <w:rsid w:val="00D87538"/>
    <w:rsid w:val="00D90F1E"/>
    <w:rsid w:val="00D95042"/>
    <w:rsid w:val="00D95E57"/>
    <w:rsid w:val="00D978C6"/>
    <w:rsid w:val="00DA4C9E"/>
    <w:rsid w:val="00DA66E4"/>
    <w:rsid w:val="00DA67AD"/>
    <w:rsid w:val="00DA719A"/>
    <w:rsid w:val="00DB4442"/>
    <w:rsid w:val="00DC0391"/>
    <w:rsid w:val="00DC12D7"/>
    <w:rsid w:val="00DC1B1B"/>
    <w:rsid w:val="00DD168D"/>
    <w:rsid w:val="00DE61C9"/>
    <w:rsid w:val="00DE6BCE"/>
    <w:rsid w:val="00DE7122"/>
    <w:rsid w:val="00DF7504"/>
    <w:rsid w:val="00E0030B"/>
    <w:rsid w:val="00E01FA2"/>
    <w:rsid w:val="00E03CFF"/>
    <w:rsid w:val="00E12E12"/>
    <w:rsid w:val="00E130AB"/>
    <w:rsid w:val="00E17D8D"/>
    <w:rsid w:val="00E272C5"/>
    <w:rsid w:val="00E2779A"/>
    <w:rsid w:val="00E3006F"/>
    <w:rsid w:val="00E35019"/>
    <w:rsid w:val="00E35DCD"/>
    <w:rsid w:val="00E54A6C"/>
    <w:rsid w:val="00E5644E"/>
    <w:rsid w:val="00E646A5"/>
    <w:rsid w:val="00E7250C"/>
    <w:rsid w:val="00E7260F"/>
    <w:rsid w:val="00E74D33"/>
    <w:rsid w:val="00E75875"/>
    <w:rsid w:val="00E77F03"/>
    <w:rsid w:val="00E84B23"/>
    <w:rsid w:val="00E91321"/>
    <w:rsid w:val="00E93E3F"/>
    <w:rsid w:val="00E96630"/>
    <w:rsid w:val="00EB0C4F"/>
    <w:rsid w:val="00EC070C"/>
    <w:rsid w:val="00EC1C1B"/>
    <w:rsid w:val="00EC741F"/>
    <w:rsid w:val="00EC74FF"/>
    <w:rsid w:val="00ED32DF"/>
    <w:rsid w:val="00ED3B3D"/>
    <w:rsid w:val="00ED5FE2"/>
    <w:rsid w:val="00ED7A2A"/>
    <w:rsid w:val="00EE08A9"/>
    <w:rsid w:val="00EE10FA"/>
    <w:rsid w:val="00EE26C8"/>
    <w:rsid w:val="00EE4F66"/>
    <w:rsid w:val="00EE7B1A"/>
    <w:rsid w:val="00EF1D7F"/>
    <w:rsid w:val="00EF22B0"/>
    <w:rsid w:val="00EF2F43"/>
    <w:rsid w:val="00EF435E"/>
    <w:rsid w:val="00F01DF4"/>
    <w:rsid w:val="00F02488"/>
    <w:rsid w:val="00F04CD8"/>
    <w:rsid w:val="00F05C1A"/>
    <w:rsid w:val="00F07C4C"/>
    <w:rsid w:val="00F112D3"/>
    <w:rsid w:val="00F179C5"/>
    <w:rsid w:val="00F21448"/>
    <w:rsid w:val="00F23850"/>
    <w:rsid w:val="00F26E5D"/>
    <w:rsid w:val="00F35E11"/>
    <w:rsid w:val="00F40E75"/>
    <w:rsid w:val="00F423D8"/>
    <w:rsid w:val="00F45062"/>
    <w:rsid w:val="00F50D83"/>
    <w:rsid w:val="00F51D99"/>
    <w:rsid w:val="00F55618"/>
    <w:rsid w:val="00F601B5"/>
    <w:rsid w:val="00F604F8"/>
    <w:rsid w:val="00F65065"/>
    <w:rsid w:val="00F70344"/>
    <w:rsid w:val="00F74FDD"/>
    <w:rsid w:val="00F77B1F"/>
    <w:rsid w:val="00F8413B"/>
    <w:rsid w:val="00F84923"/>
    <w:rsid w:val="00F90899"/>
    <w:rsid w:val="00F90AD2"/>
    <w:rsid w:val="00F93A0B"/>
    <w:rsid w:val="00F95446"/>
    <w:rsid w:val="00FA2B42"/>
    <w:rsid w:val="00FA458D"/>
    <w:rsid w:val="00FA4CAC"/>
    <w:rsid w:val="00FB1BCB"/>
    <w:rsid w:val="00FB235C"/>
    <w:rsid w:val="00FB47EE"/>
    <w:rsid w:val="00FB70FD"/>
    <w:rsid w:val="00FC68B7"/>
    <w:rsid w:val="00FC776F"/>
    <w:rsid w:val="00FD0527"/>
    <w:rsid w:val="00FD108B"/>
    <w:rsid w:val="00FD32B2"/>
    <w:rsid w:val="00FD5B18"/>
    <w:rsid w:val="00FD6A86"/>
    <w:rsid w:val="00FE2081"/>
    <w:rsid w:val="00FE4C99"/>
    <w:rsid w:val="00FE55DD"/>
    <w:rsid w:val="00FF272D"/>
    <w:rsid w:val="00FF404F"/>
    <w:rsid w:val="00FF42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83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lang/>
    </w:rPr>
  </w:style>
  <w:style w:type="character" w:styleId="FootnoteReference">
    <w:name w:val="footnote reference"/>
    <w:aliases w:val="4_G,ftref,referencia nota al pie,BVI fnr,Footnotes refss,Footnote text,4_Footnote text"/>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link w:val="HeaderChar"/>
    <w:rsid w:val="00B75D73"/>
    <w:pPr>
      <w:pBdr>
        <w:bottom w:val="single" w:sz="4" w:space="4" w:color="auto"/>
      </w:pBdr>
      <w:spacing w:line="240" w:lineRule="auto"/>
    </w:pPr>
    <w:rPr>
      <w:b/>
      <w:sz w:val="18"/>
      <w:lang/>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rsid w:val="00B75D73"/>
    <w:pPr>
      <w:spacing w:line="240" w:lineRule="auto"/>
    </w:pPr>
    <w:rPr>
      <w:sz w:val="16"/>
      <w:lang/>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
    <w:link w:val="FootnoteText"/>
    <w:locked/>
    <w:rsid w:val="00C51C13"/>
    <w:rPr>
      <w:sz w:val="18"/>
      <w:lang w:val="en-GB" w:eastAsia="en-US" w:bidi="ar-SA"/>
    </w:rPr>
  </w:style>
  <w:style w:type="character" w:customStyle="1" w:styleId="SingleTxtGChar">
    <w:name w:val="_ Single Txt_G Char"/>
    <w:link w:val="SingleTxtG"/>
    <w:locked/>
    <w:rsid w:val="00C51C13"/>
    <w:rPr>
      <w:lang w:val="en-GB" w:eastAsia="en-US" w:bidi="ar-SA"/>
    </w:rPr>
  </w:style>
  <w:style w:type="paragraph" w:styleId="BalloonText">
    <w:name w:val="Balloon Text"/>
    <w:basedOn w:val="Normal"/>
    <w:link w:val="BalloonTextChar"/>
    <w:uiPriority w:val="99"/>
    <w:rsid w:val="00A233F3"/>
    <w:pPr>
      <w:spacing w:line="240" w:lineRule="auto"/>
    </w:pPr>
    <w:rPr>
      <w:rFonts w:ascii="Tahoma" w:hAnsi="Tahoma"/>
      <w:sz w:val="16"/>
      <w:szCs w:val="16"/>
    </w:rPr>
  </w:style>
  <w:style w:type="character" w:customStyle="1" w:styleId="BalloonTextChar">
    <w:name w:val="Balloon Text Char"/>
    <w:link w:val="BalloonText"/>
    <w:uiPriority w:val="99"/>
    <w:rsid w:val="00A233F3"/>
    <w:rPr>
      <w:rFonts w:ascii="Tahoma" w:hAnsi="Tahoma" w:cs="Tahoma"/>
      <w:sz w:val="16"/>
      <w:szCs w:val="16"/>
      <w:lang w:val="en-GB" w:eastAsia="en-US"/>
    </w:rPr>
  </w:style>
  <w:style w:type="character" w:styleId="CommentReference">
    <w:name w:val="annotation reference"/>
    <w:rsid w:val="0074352E"/>
    <w:rPr>
      <w:sz w:val="16"/>
      <w:szCs w:val="16"/>
    </w:rPr>
  </w:style>
  <w:style w:type="paragraph" w:styleId="CommentText">
    <w:name w:val="annotation text"/>
    <w:basedOn w:val="Normal"/>
    <w:link w:val="CommentTextChar"/>
    <w:rsid w:val="0074352E"/>
  </w:style>
  <w:style w:type="character" w:customStyle="1" w:styleId="CommentTextChar">
    <w:name w:val="Comment Text Char"/>
    <w:link w:val="CommentText"/>
    <w:rsid w:val="0074352E"/>
    <w:rPr>
      <w:lang w:val="en-GB" w:eastAsia="en-US"/>
    </w:rPr>
  </w:style>
  <w:style w:type="paragraph" w:styleId="CommentSubject">
    <w:name w:val="annotation subject"/>
    <w:basedOn w:val="CommentText"/>
    <w:next w:val="CommentText"/>
    <w:link w:val="CommentSubjectChar"/>
    <w:uiPriority w:val="99"/>
    <w:rsid w:val="0074352E"/>
    <w:rPr>
      <w:b/>
      <w:bCs/>
    </w:rPr>
  </w:style>
  <w:style w:type="character" w:customStyle="1" w:styleId="CommentSubjectChar">
    <w:name w:val="Comment Subject Char"/>
    <w:link w:val="CommentSubject"/>
    <w:uiPriority w:val="99"/>
    <w:rsid w:val="0074352E"/>
    <w:rPr>
      <w:b/>
      <w:bCs/>
      <w:lang w:val="en-GB" w:eastAsia="en-US"/>
    </w:rPr>
  </w:style>
  <w:style w:type="paragraph" w:customStyle="1" w:styleId="Default">
    <w:name w:val="Default"/>
    <w:rsid w:val="00623F30"/>
    <w:pPr>
      <w:autoSpaceDE w:val="0"/>
      <w:autoSpaceDN w:val="0"/>
      <w:adjustRightInd w:val="0"/>
    </w:pPr>
    <w:rPr>
      <w:rFonts w:eastAsia="Calibri"/>
      <w:color w:val="000000"/>
      <w:sz w:val="24"/>
      <w:szCs w:val="24"/>
      <w:lang w:val="en-GB" w:eastAsia="en-GB"/>
    </w:rPr>
  </w:style>
  <w:style w:type="numbering" w:customStyle="1" w:styleId="NoList1">
    <w:name w:val="No List1"/>
    <w:next w:val="NoList"/>
    <w:uiPriority w:val="99"/>
    <w:semiHidden/>
    <w:unhideWhenUsed/>
    <w:rsid w:val="00F51D99"/>
  </w:style>
  <w:style w:type="character" w:customStyle="1" w:styleId="HeaderChar">
    <w:name w:val="Header Char"/>
    <w:aliases w:val="6_G Char"/>
    <w:link w:val="Header"/>
    <w:rsid w:val="00F51D99"/>
    <w:rPr>
      <w:b/>
      <w:sz w:val="18"/>
      <w:lang w:eastAsia="en-US"/>
    </w:rPr>
  </w:style>
  <w:style w:type="character" w:customStyle="1" w:styleId="FooterChar">
    <w:name w:val="Footer Char"/>
    <w:aliases w:val="3_G Char"/>
    <w:link w:val="Footer"/>
    <w:rsid w:val="00F51D99"/>
    <w:rPr>
      <w:sz w:val="16"/>
      <w:lang w:eastAsia="en-US"/>
    </w:rPr>
  </w:style>
  <w:style w:type="paragraph" w:styleId="ListParagraph">
    <w:name w:val="List Paragraph"/>
    <w:basedOn w:val="Normal"/>
    <w:uiPriority w:val="34"/>
    <w:qFormat/>
    <w:rsid w:val="00F51D99"/>
    <w:pPr>
      <w:ind w:left="720"/>
    </w:pPr>
    <w:rPr>
      <w:sz w:val="24"/>
      <w:szCs w:val="24"/>
    </w:rPr>
  </w:style>
  <w:style w:type="paragraph" w:styleId="NormalWeb">
    <w:name w:val="Normal (Web)"/>
    <w:basedOn w:val="Normal"/>
    <w:rsid w:val="00F51D99"/>
    <w:rPr>
      <w:sz w:val="24"/>
      <w:szCs w:val="24"/>
    </w:rPr>
  </w:style>
  <w:style w:type="character" w:customStyle="1" w:styleId="highlight1">
    <w:name w:val="highlight1"/>
    <w:rsid w:val="00F51D99"/>
    <w:rPr>
      <w:shd w:val="clear" w:color="auto" w:fill="FFCC33"/>
    </w:rPr>
  </w:style>
  <w:style w:type="character" w:customStyle="1" w:styleId="comment">
    <w:name w:val="comment"/>
    <w:rsid w:val="004C7533"/>
  </w:style>
  <w:style w:type="character" w:customStyle="1" w:styleId="HChGChar">
    <w:name w:val="_ H _Ch_G Char"/>
    <w:link w:val="HChG"/>
    <w:locked/>
    <w:rsid w:val="005408D3"/>
    <w:rPr>
      <w:b/>
      <w:sz w:val="28"/>
      <w:lang w:eastAsia="en-US"/>
    </w:rPr>
  </w:style>
  <w:style w:type="character" w:styleId="Strong">
    <w:name w:val="Strong"/>
    <w:uiPriority w:val="22"/>
    <w:qFormat/>
    <w:rsid w:val="005408D3"/>
    <w:rPr>
      <w:b/>
      <w:bCs/>
    </w:rPr>
  </w:style>
</w:styles>
</file>

<file path=word/webSettings.xml><?xml version="1.0" encoding="utf-8"?>
<w:webSettings xmlns:r="http://schemas.openxmlformats.org/officeDocument/2006/relationships" xmlns:w="http://schemas.openxmlformats.org/wordprocessingml/2006/main">
  <w:divs>
    <w:div w:id="721517363">
      <w:bodyDiv w:val="1"/>
      <w:marLeft w:val="0"/>
      <w:marRight w:val="0"/>
      <w:marTop w:val="0"/>
      <w:marBottom w:val="0"/>
      <w:divBdr>
        <w:top w:val="none" w:sz="0" w:space="0" w:color="auto"/>
        <w:left w:val="none" w:sz="0" w:space="0" w:color="auto"/>
        <w:bottom w:val="none" w:sz="0" w:space="0" w:color="auto"/>
        <w:right w:val="none" w:sz="0" w:space="0" w:color="auto"/>
      </w:divBdr>
    </w:div>
    <w:div w:id="1343127448">
      <w:bodyDiv w:val="1"/>
      <w:marLeft w:val="0"/>
      <w:marRight w:val="0"/>
      <w:marTop w:val="0"/>
      <w:marBottom w:val="0"/>
      <w:divBdr>
        <w:top w:val="none" w:sz="0" w:space="0" w:color="auto"/>
        <w:left w:val="none" w:sz="0" w:space="0" w:color="auto"/>
        <w:bottom w:val="none" w:sz="0" w:space="0" w:color="auto"/>
        <w:right w:val="none" w:sz="0" w:space="0" w:color="auto"/>
      </w:divBdr>
    </w:div>
    <w:div w:id="1504707990">
      <w:bodyDiv w:val="1"/>
      <w:marLeft w:val="0"/>
      <w:marRight w:val="0"/>
      <w:marTop w:val="0"/>
      <w:marBottom w:val="0"/>
      <w:divBdr>
        <w:top w:val="none" w:sz="0" w:space="0" w:color="auto"/>
        <w:left w:val="none" w:sz="0" w:space="0" w:color="auto"/>
        <w:bottom w:val="none" w:sz="0" w:space="0" w:color="auto"/>
        <w:right w:val="none" w:sz="0" w:space="0" w:color="auto"/>
      </w:divBdr>
      <w:divsChild>
        <w:div w:id="1805080763">
          <w:marLeft w:val="0"/>
          <w:marRight w:val="0"/>
          <w:marTop w:val="0"/>
          <w:marBottom w:val="0"/>
          <w:divBdr>
            <w:top w:val="none" w:sz="0" w:space="0" w:color="auto"/>
            <w:left w:val="none" w:sz="0" w:space="0" w:color="auto"/>
            <w:bottom w:val="none" w:sz="0" w:space="0" w:color="auto"/>
            <w:right w:val="none" w:sz="0" w:space="0" w:color="auto"/>
          </w:divBdr>
          <w:divsChild>
            <w:div w:id="17999130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2499</Words>
  <Characters>14196</Characters>
  <Application>Microsoft Office Outlook</Application>
  <DocSecurity>4</DocSecurity>
  <Lines>218</Lines>
  <Paragraphs>45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2013-06-19T16:57:00Z</cp:lastPrinted>
  <dcterms:created xsi:type="dcterms:W3CDTF">2013-07-09T14:00:00Z</dcterms:created>
  <dcterms:modified xsi:type="dcterms:W3CDTF">2013-07-09T14:00:00Z</dcterms:modified>
</cp:coreProperties>
</file>