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E06285">
        <w:trPr>
          <w:trHeight w:hRule="exact" w:val="851"/>
        </w:trPr>
        <w:tc>
          <w:tcPr>
            <w:tcW w:w="1280" w:type="dxa"/>
            <w:tcBorders>
              <w:bottom w:val="single" w:sz="4" w:space="0" w:color="auto"/>
            </w:tcBorders>
          </w:tcPr>
          <w:p w:rsidR="00E06285" w:rsidRDefault="00E06285">
            <w:pPr>
              <w:rPr>
                <w:rFonts w:hint="eastAsia"/>
              </w:rPr>
            </w:pPr>
          </w:p>
        </w:tc>
        <w:tc>
          <w:tcPr>
            <w:tcW w:w="2273" w:type="dxa"/>
            <w:tcBorders>
              <w:bottom w:val="single" w:sz="4" w:space="0" w:color="auto"/>
            </w:tcBorders>
            <w:vAlign w:val="bottom"/>
          </w:tcPr>
          <w:p w:rsidR="00E06285" w:rsidRDefault="00E06285">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E06285" w:rsidRDefault="00A403BD">
            <w:pPr>
              <w:spacing w:line="240" w:lineRule="atLeast"/>
              <w:jc w:val="right"/>
              <w:rPr>
                <w:rFonts w:hint="eastAsia"/>
                <w:szCs w:val="21"/>
              </w:rPr>
            </w:pPr>
            <w:r>
              <w:rPr>
                <w:sz w:val="40"/>
                <w:szCs w:val="40"/>
              </w:rPr>
              <w:t>CRC</w:t>
            </w:r>
            <w:r w:rsidR="00E06285" w:rsidRPr="00DA36A7">
              <w:rPr>
                <w:sz w:val="20"/>
              </w:rPr>
              <w:t>/</w:t>
            </w:r>
            <w:r>
              <w:t>C</w:t>
            </w:r>
            <w:r w:rsidR="002C7CBA">
              <w:t>/</w:t>
            </w:r>
            <w:r>
              <w:t>OPSC</w:t>
            </w:r>
            <w:r w:rsidR="002C7CBA">
              <w:t>/</w:t>
            </w:r>
            <w:r>
              <w:t>EGY</w:t>
            </w:r>
            <w:r w:rsidR="002C7CBA">
              <w:t>/</w:t>
            </w:r>
            <w:r>
              <w:t>CO</w:t>
            </w:r>
            <w:r w:rsidR="002C7CBA">
              <w:t>/</w:t>
            </w:r>
            <w:r>
              <w:t>1</w:t>
            </w:r>
          </w:p>
        </w:tc>
      </w:tr>
      <w:tr w:rsidR="00E06285">
        <w:trPr>
          <w:trHeight w:hRule="exact" w:val="2835"/>
        </w:trPr>
        <w:tc>
          <w:tcPr>
            <w:tcW w:w="1280" w:type="dxa"/>
            <w:tcBorders>
              <w:top w:val="single" w:sz="4" w:space="0" w:color="auto"/>
              <w:bottom w:val="single" w:sz="12" w:space="0" w:color="auto"/>
            </w:tcBorders>
          </w:tcPr>
          <w:p w:rsidR="00E06285" w:rsidRDefault="00E06285">
            <w:pPr>
              <w:spacing w:line="120" w:lineRule="atLeast"/>
              <w:rPr>
                <w:sz w:val="10"/>
                <w:szCs w:val="10"/>
              </w:rPr>
            </w:pPr>
          </w:p>
          <w:p w:rsidR="00E06285" w:rsidRDefault="00E06285">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E06285" w:rsidRDefault="00E06285">
            <w:pPr>
              <w:spacing w:before="160" w:line="240" w:lineRule="auto"/>
              <w:rPr>
                <w:rFonts w:eastAsia="SimHei" w:hint="eastAsia"/>
                <w:spacing w:val="20"/>
                <w:sz w:val="36"/>
                <w:szCs w:val="36"/>
              </w:rPr>
            </w:pPr>
            <w:r>
              <w:rPr>
                <w:rFonts w:eastAsia="SimHei" w:hint="eastAsia"/>
                <w:spacing w:val="20"/>
                <w:sz w:val="36"/>
                <w:szCs w:val="36"/>
              </w:rPr>
              <w:t>儿童权利公约</w:t>
            </w:r>
          </w:p>
        </w:tc>
        <w:tc>
          <w:tcPr>
            <w:tcW w:w="2819" w:type="dxa"/>
            <w:tcBorders>
              <w:top w:val="single" w:sz="4" w:space="0" w:color="auto"/>
              <w:bottom w:val="single" w:sz="12" w:space="0" w:color="auto"/>
            </w:tcBorders>
          </w:tcPr>
          <w:p w:rsidR="00E06285" w:rsidRPr="00DA36A7" w:rsidRDefault="00A403BD" w:rsidP="00DA36A7">
            <w:pPr>
              <w:spacing w:before="240" w:line="240" w:lineRule="atLeast"/>
              <w:rPr>
                <w:sz w:val="20"/>
              </w:rPr>
            </w:pPr>
            <w:r>
              <w:rPr>
                <w:sz w:val="20"/>
              </w:rPr>
              <w:t xml:space="preserve">Distr.: </w:t>
            </w:r>
            <w:r>
              <w:t>General</w:t>
            </w:r>
          </w:p>
          <w:p w:rsidR="00E06285" w:rsidRPr="00DA36A7" w:rsidRDefault="00A403BD">
            <w:pPr>
              <w:spacing w:line="240" w:lineRule="atLeast"/>
              <w:rPr>
                <w:sz w:val="20"/>
              </w:rPr>
            </w:pPr>
            <w:r>
              <w:t>21</w:t>
            </w:r>
            <w:r w:rsidR="002C7CBA">
              <w:t xml:space="preserve"> </w:t>
            </w:r>
            <w:r>
              <w:t>July</w:t>
            </w:r>
            <w:r w:rsidR="00A64FC3">
              <w:rPr>
                <w:sz w:val="20"/>
              </w:rPr>
              <w:t xml:space="preserve"> </w:t>
            </w:r>
            <w:r>
              <w:rPr>
                <w:sz w:val="20"/>
              </w:rPr>
              <w:t>2</w:t>
            </w:r>
            <w:r w:rsidR="00A64FC3">
              <w:rPr>
                <w:sz w:val="20"/>
              </w:rPr>
              <w:t>0</w:t>
            </w:r>
            <w:r>
              <w:rPr>
                <w:rFonts w:hint="eastAsia"/>
                <w:sz w:val="20"/>
              </w:rPr>
              <w:t>11</w:t>
            </w:r>
          </w:p>
          <w:p w:rsidR="00E06285" w:rsidRPr="00DA36A7" w:rsidRDefault="00A403BD">
            <w:pPr>
              <w:spacing w:line="240" w:lineRule="atLeast"/>
              <w:rPr>
                <w:sz w:val="20"/>
              </w:rPr>
            </w:pPr>
            <w:r>
              <w:rPr>
                <w:sz w:val="20"/>
              </w:rPr>
              <w:t>Chinese</w:t>
            </w:r>
            <w:r w:rsidR="00E06285" w:rsidRPr="00DA36A7">
              <w:rPr>
                <w:sz w:val="20"/>
              </w:rPr>
              <w:t xml:space="preserve"> </w:t>
            </w:r>
          </w:p>
          <w:p w:rsidR="00E06285" w:rsidRPr="00DA36A7" w:rsidRDefault="00A403BD">
            <w:pPr>
              <w:spacing w:line="240" w:lineRule="atLeast"/>
              <w:rPr>
                <w:rFonts w:hint="eastAsia"/>
                <w:sz w:val="20"/>
              </w:rPr>
            </w:pPr>
            <w:r>
              <w:rPr>
                <w:sz w:val="20"/>
              </w:rPr>
              <w:t>Original: English</w:t>
            </w:r>
          </w:p>
        </w:tc>
      </w:tr>
    </w:tbl>
    <w:p w:rsidR="00E06285" w:rsidRPr="002C7CBA" w:rsidRDefault="002C7CBA" w:rsidP="002C6169">
      <w:pPr>
        <w:spacing w:before="120"/>
        <w:rPr>
          <w:rFonts w:eastAsia="SimHei" w:hint="eastAsia"/>
          <w:sz w:val="24"/>
          <w:szCs w:val="24"/>
        </w:rPr>
      </w:pPr>
      <w:r w:rsidRPr="002C7CBA">
        <w:rPr>
          <w:rFonts w:eastAsia="SimHei"/>
          <w:sz w:val="24"/>
          <w:szCs w:val="24"/>
          <w:lang w:val="en-GB"/>
        </w:rPr>
        <w:t>儿童权利委员会</w:t>
      </w:r>
    </w:p>
    <w:p w:rsidR="001B5B95" w:rsidRDefault="002C7CBA" w:rsidP="006465BF">
      <w:pPr>
        <w:rPr>
          <w:rFonts w:eastAsia="SimHei" w:hint="eastAsia"/>
          <w:szCs w:val="21"/>
          <w:lang w:val="en-GB"/>
        </w:rPr>
      </w:pPr>
      <w:r w:rsidRPr="002C7CBA">
        <w:rPr>
          <w:rFonts w:eastAsia="SimHei"/>
          <w:szCs w:val="21"/>
          <w:lang w:val="en-GB"/>
        </w:rPr>
        <w:t>第五十</w:t>
      </w:r>
      <w:r w:rsidRPr="002C7CBA">
        <w:rPr>
          <w:rFonts w:eastAsia="SimHei" w:hint="eastAsia"/>
          <w:szCs w:val="21"/>
          <w:lang w:val="en-GB"/>
        </w:rPr>
        <w:t>七</w:t>
      </w:r>
      <w:r w:rsidRPr="002C7CBA">
        <w:rPr>
          <w:rFonts w:eastAsia="SimHei"/>
          <w:szCs w:val="21"/>
          <w:lang w:val="en-GB"/>
        </w:rPr>
        <w:t>届会议</w:t>
      </w:r>
    </w:p>
    <w:p w:rsidR="002C7CBA" w:rsidRPr="002C7CBA" w:rsidRDefault="00A403BD" w:rsidP="006465BF">
      <w:pPr>
        <w:rPr>
          <w:rFonts w:hint="eastAsia"/>
          <w:szCs w:val="21"/>
        </w:rPr>
      </w:pPr>
      <w:r>
        <w:rPr>
          <w:szCs w:val="21"/>
          <w:lang w:val="en-GB"/>
        </w:rPr>
        <w:t>2</w:t>
      </w:r>
      <w:r w:rsidR="002C7CBA" w:rsidRPr="002C7CBA">
        <w:rPr>
          <w:szCs w:val="21"/>
          <w:lang w:val="en-GB"/>
        </w:rPr>
        <w:t>0</w:t>
      </w:r>
      <w:r>
        <w:rPr>
          <w:szCs w:val="21"/>
          <w:lang w:val="en-GB"/>
        </w:rPr>
        <w:t>11</w:t>
      </w:r>
      <w:r w:rsidR="002C7CBA" w:rsidRPr="002C7CBA">
        <w:rPr>
          <w:rFonts w:hint="eastAsia"/>
          <w:szCs w:val="21"/>
          <w:lang w:val="en-GB"/>
        </w:rPr>
        <w:t>年</w:t>
      </w:r>
      <w:r>
        <w:rPr>
          <w:rFonts w:hint="eastAsia"/>
          <w:szCs w:val="21"/>
          <w:lang w:val="en-GB"/>
        </w:rPr>
        <w:t>5</w:t>
      </w:r>
      <w:r w:rsidR="002C7CBA" w:rsidRPr="002C7CBA">
        <w:rPr>
          <w:rFonts w:hint="eastAsia"/>
          <w:szCs w:val="21"/>
          <w:lang w:val="en-GB"/>
        </w:rPr>
        <w:t>月</w:t>
      </w:r>
      <w:r>
        <w:rPr>
          <w:szCs w:val="21"/>
          <w:lang w:val="en-GB"/>
        </w:rPr>
        <w:t>3</w:t>
      </w:r>
      <w:r w:rsidR="002C7CBA" w:rsidRPr="002C7CBA">
        <w:rPr>
          <w:szCs w:val="21"/>
          <w:lang w:val="en-GB"/>
        </w:rPr>
        <w:t>0</w:t>
      </w:r>
      <w:r w:rsidR="002C7CBA" w:rsidRPr="002C7CBA">
        <w:rPr>
          <w:rFonts w:hint="eastAsia"/>
          <w:szCs w:val="21"/>
          <w:lang w:val="en-GB"/>
        </w:rPr>
        <w:t>日至</w:t>
      </w:r>
      <w:r>
        <w:rPr>
          <w:rFonts w:hint="eastAsia"/>
          <w:szCs w:val="21"/>
          <w:lang w:val="en-GB"/>
        </w:rPr>
        <w:t>6</w:t>
      </w:r>
      <w:r w:rsidR="002C7CBA" w:rsidRPr="002C7CBA">
        <w:rPr>
          <w:rFonts w:hint="eastAsia"/>
          <w:szCs w:val="21"/>
          <w:lang w:val="en-GB"/>
        </w:rPr>
        <w:t>月</w:t>
      </w:r>
      <w:r>
        <w:rPr>
          <w:rFonts w:hint="eastAsia"/>
          <w:szCs w:val="21"/>
          <w:lang w:val="en-GB"/>
        </w:rPr>
        <w:t>17</w:t>
      </w:r>
      <w:r w:rsidR="002C7CBA" w:rsidRPr="002C7CBA">
        <w:rPr>
          <w:rFonts w:hint="eastAsia"/>
          <w:szCs w:val="21"/>
          <w:lang w:val="en-GB"/>
        </w:rPr>
        <w:t>日</w:t>
      </w:r>
    </w:p>
    <w:p w:rsidR="00F0027D" w:rsidRPr="00F31E90" w:rsidRDefault="001B5B95" w:rsidP="00F31E90">
      <w:pPr>
        <w:pStyle w:val="HChGC"/>
        <w:rPr>
          <w:rFonts w:hint="eastAsia"/>
          <w:spacing w:val="-1"/>
        </w:rPr>
      </w:pPr>
      <w:r>
        <w:rPr>
          <w:rFonts w:hint="eastAsia"/>
        </w:rPr>
        <w:tab/>
      </w:r>
      <w:r w:rsidRPr="00F31E90">
        <w:rPr>
          <w:rStyle w:val="HChGCChar0"/>
          <w:rFonts w:hint="eastAsia"/>
        </w:rPr>
        <w:tab/>
      </w:r>
      <w:r w:rsidR="002C7CBA" w:rsidRPr="00F31E90">
        <w:rPr>
          <w:spacing w:val="-1"/>
          <w:lang w:val="en-GB"/>
        </w:rPr>
        <w:t>审议缔约国根据《儿童权利公约关于买卖儿童、儿童卖淫和儿童色情制品问题的任择议定书》第</w:t>
      </w:r>
      <w:r w:rsidR="00A403BD" w:rsidRPr="00F31E90">
        <w:rPr>
          <w:spacing w:val="-1"/>
          <w:lang w:val="en-GB"/>
        </w:rPr>
        <w:t>12</w:t>
      </w:r>
      <w:r w:rsidR="002C7CBA" w:rsidRPr="00F31E90">
        <w:rPr>
          <w:spacing w:val="-1"/>
          <w:lang w:val="en-GB"/>
        </w:rPr>
        <w:t>条第</w:t>
      </w:r>
      <w:r w:rsidR="00A403BD" w:rsidRPr="00F31E90">
        <w:rPr>
          <w:spacing w:val="-1"/>
          <w:lang w:val="en-GB"/>
        </w:rPr>
        <w:t>1</w:t>
      </w:r>
      <w:r w:rsidR="002C7CBA" w:rsidRPr="00F31E90">
        <w:rPr>
          <w:spacing w:val="-1"/>
          <w:lang w:val="en-GB"/>
        </w:rPr>
        <w:t>款提交的报告</w:t>
      </w:r>
    </w:p>
    <w:p w:rsidR="001B5B95" w:rsidRPr="002C7CBA" w:rsidRDefault="001015B9" w:rsidP="00F31E90">
      <w:pPr>
        <w:pStyle w:val="H1GC"/>
        <w:rPr>
          <w:rFonts w:hint="eastAsia"/>
        </w:rPr>
      </w:pPr>
      <w:r w:rsidRPr="002C7CBA">
        <w:rPr>
          <w:rFonts w:hint="eastAsia"/>
        </w:rPr>
        <w:tab/>
      </w:r>
      <w:r w:rsidRPr="002C7CBA">
        <w:rPr>
          <w:rFonts w:hint="eastAsia"/>
        </w:rPr>
        <w:tab/>
      </w:r>
      <w:r w:rsidR="002C7CBA" w:rsidRPr="002C7CBA">
        <w:rPr>
          <w:lang w:val="en-GB"/>
        </w:rPr>
        <w:t>结论性意见：</w:t>
      </w:r>
      <w:r w:rsidR="002C7CBA" w:rsidRPr="002C7CBA">
        <w:rPr>
          <w:rFonts w:hint="eastAsia"/>
          <w:lang w:val="en-GB"/>
        </w:rPr>
        <w:t>埃及</w:t>
      </w:r>
    </w:p>
    <w:p w:rsidR="002C7CBA" w:rsidRPr="00D42B57" w:rsidRDefault="00A403BD" w:rsidP="00D475B3">
      <w:pPr>
        <w:pStyle w:val="SingleTxtGC"/>
        <w:rPr>
          <w:rFonts w:hint="eastAsia"/>
        </w:rPr>
      </w:pPr>
      <w:r>
        <w:rPr>
          <w:rFonts w:hint="eastAsia"/>
        </w:rPr>
        <w:t>1</w:t>
      </w:r>
      <w:r w:rsidR="002C7CBA" w:rsidRPr="00D42B57">
        <w:t>.</w:t>
      </w:r>
      <w:r w:rsidR="002C7CBA" w:rsidRPr="00D42B57">
        <w:rPr>
          <w:rFonts w:hint="eastAsia"/>
        </w:rPr>
        <w:t xml:space="preserve">  </w:t>
      </w:r>
      <w:r w:rsidR="002C7CBA" w:rsidRPr="00D42B57">
        <w:rPr>
          <w:rFonts w:hint="eastAsia"/>
        </w:rPr>
        <w:t>委员会在</w:t>
      </w:r>
      <w:r>
        <w:t>2</w:t>
      </w:r>
      <w:r w:rsidR="002C7CBA" w:rsidRPr="00D42B57">
        <w:t>0</w:t>
      </w:r>
      <w:r>
        <w:t>11</w:t>
      </w:r>
      <w:r w:rsidR="002C7CBA" w:rsidRPr="00D42B57">
        <w:rPr>
          <w:rFonts w:hint="eastAsia"/>
        </w:rPr>
        <w:t>年</w:t>
      </w:r>
      <w:r>
        <w:rPr>
          <w:rFonts w:hint="eastAsia"/>
        </w:rPr>
        <w:t>6</w:t>
      </w:r>
      <w:r w:rsidR="002C7CBA" w:rsidRPr="00D42B57">
        <w:rPr>
          <w:rFonts w:hint="eastAsia"/>
        </w:rPr>
        <w:t>月</w:t>
      </w:r>
      <w:r>
        <w:t>7</w:t>
      </w:r>
      <w:r w:rsidR="002C7CBA" w:rsidRPr="00D42B57">
        <w:rPr>
          <w:rFonts w:hint="eastAsia"/>
        </w:rPr>
        <w:t>日举行的第</w:t>
      </w:r>
      <w:r>
        <w:t>1624</w:t>
      </w:r>
      <w:r w:rsidR="002C7CBA" w:rsidRPr="00D42B57">
        <w:rPr>
          <w:rFonts w:hint="eastAsia"/>
        </w:rPr>
        <w:t>次会议上</w:t>
      </w:r>
      <w:r w:rsidR="002C7CBA" w:rsidRPr="00D42B57">
        <w:rPr>
          <w:rFonts w:hint="eastAsia"/>
        </w:rPr>
        <w:t>(</w:t>
      </w:r>
      <w:r w:rsidR="002C7CBA" w:rsidRPr="00D42B57">
        <w:rPr>
          <w:rFonts w:hint="eastAsia"/>
        </w:rPr>
        <w:t>见</w:t>
      </w:r>
      <w:r>
        <w:t>CRC</w:t>
      </w:r>
      <w:r w:rsidR="002C7CBA" w:rsidRPr="00D42B57">
        <w:t>/</w:t>
      </w:r>
      <w:r>
        <w:t>C</w:t>
      </w:r>
      <w:r w:rsidR="002C7CBA" w:rsidRPr="00D42B57">
        <w:t>/</w:t>
      </w:r>
      <w:r>
        <w:t>SR</w:t>
      </w:r>
      <w:r w:rsidR="002C7CBA" w:rsidRPr="00D42B57">
        <w:t>.</w:t>
      </w:r>
      <w:r>
        <w:t>1624</w:t>
      </w:r>
      <w:r w:rsidR="002C7CBA" w:rsidRPr="00D42B57">
        <w:t>)</w:t>
      </w:r>
      <w:r w:rsidR="002C7CBA" w:rsidRPr="00D42B57">
        <w:rPr>
          <w:rFonts w:hint="eastAsia"/>
        </w:rPr>
        <w:t>审议了埃及的初次报告</w:t>
      </w:r>
      <w:r w:rsidR="002C7CBA" w:rsidRPr="00D42B57">
        <w:t>(</w:t>
      </w:r>
      <w:r>
        <w:t>CRC</w:t>
      </w:r>
      <w:r w:rsidR="002C7CBA" w:rsidRPr="00D42B57">
        <w:t>/</w:t>
      </w:r>
      <w:r>
        <w:t>C</w:t>
      </w:r>
      <w:r w:rsidR="002C7CBA" w:rsidRPr="00D42B57">
        <w:t>/</w:t>
      </w:r>
      <w:r>
        <w:t>OPSC</w:t>
      </w:r>
      <w:r w:rsidR="002C7CBA" w:rsidRPr="00D42B57">
        <w:t>/</w:t>
      </w:r>
      <w:r>
        <w:t>EGY</w:t>
      </w:r>
      <w:r w:rsidR="002C7CBA" w:rsidRPr="00D42B57">
        <w:t>/</w:t>
      </w:r>
      <w:r>
        <w:t>1</w:t>
      </w:r>
      <w:r w:rsidR="002C7CBA" w:rsidRPr="00D42B57">
        <w:t>)</w:t>
      </w:r>
      <w:r w:rsidR="002C7CBA" w:rsidRPr="00D42B57">
        <w:rPr>
          <w:rFonts w:hint="eastAsia"/>
        </w:rPr>
        <w:t>，并在</w:t>
      </w:r>
      <w:r>
        <w:t>2</w:t>
      </w:r>
      <w:r w:rsidR="002C7CBA" w:rsidRPr="00D42B57">
        <w:t>0</w:t>
      </w:r>
      <w:r>
        <w:t>11</w:t>
      </w:r>
      <w:r w:rsidR="002C7CBA" w:rsidRPr="00D42B57">
        <w:rPr>
          <w:rFonts w:hint="eastAsia"/>
        </w:rPr>
        <w:t>年</w:t>
      </w:r>
      <w:r>
        <w:rPr>
          <w:rFonts w:hint="eastAsia"/>
        </w:rPr>
        <w:t>6</w:t>
      </w:r>
      <w:r w:rsidR="002C7CBA" w:rsidRPr="00D42B57">
        <w:rPr>
          <w:rFonts w:hint="eastAsia"/>
        </w:rPr>
        <w:t>月</w:t>
      </w:r>
      <w:r>
        <w:rPr>
          <w:rFonts w:hint="eastAsia"/>
        </w:rPr>
        <w:t>1</w:t>
      </w:r>
      <w:r>
        <w:t>7</w:t>
      </w:r>
      <w:r w:rsidR="002C7CBA" w:rsidRPr="00D42B57">
        <w:rPr>
          <w:rFonts w:hint="eastAsia"/>
        </w:rPr>
        <w:t>日举行的第</w:t>
      </w:r>
      <w:r>
        <w:t>1639</w:t>
      </w:r>
      <w:r w:rsidR="002C7CBA" w:rsidRPr="00D42B57">
        <w:rPr>
          <w:rFonts w:hint="eastAsia"/>
        </w:rPr>
        <w:t>次会议上通过了以下结论性意见。</w:t>
      </w:r>
    </w:p>
    <w:p w:rsidR="002C7CBA" w:rsidRPr="00D42B57" w:rsidRDefault="00D475B3" w:rsidP="00D475B3">
      <w:pPr>
        <w:pStyle w:val="HChGC"/>
      </w:pPr>
      <w:r>
        <w:rPr>
          <w:rFonts w:hint="eastAsia"/>
        </w:rPr>
        <w:tab/>
      </w:r>
      <w:r>
        <w:rPr>
          <w:rFonts w:hint="eastAsia"/>
        </w:rPr>
        <w:tab/>
      </w:r>
      <w:r w:rsidR="002C7CBA" w:rsidRPr="00D42B57">
        <w:rPr>
          <w:rFonts w:hint="eastAsia"/>
        </w:rPr>
        <w:t>导言</w:t>
      </w:r>
    </w:p>
    <w:p w:rsidR="002C7CBA" w:rsidRPr="00D42B57" w:rsidRDefault="00A403BD" w:rsidP="00D475B3">
      <w:pPr>
        <w:pStyle w:val="SingleTxtGC"/>
        <w:rPr>
          <w:rFonts w:hint="eastAsia"/>
        </w:rPr>
      </w:pPr>
      <w:r>
        <w:t>2</w:t>
      </w:r>
      <w:r w:rsidR="00D475B3">
        <w:t xml:space="preserve">.  </w:t>
      </w:r>
      <w:r w:rsidR="002C7CBA" w:rsidRPr="00D42B57">
        <w:rPr>
          <w:rFonts w:hint="eastAsia"/>
        </w:rPr>
        <w:t>委员会欢迎缔约国提交的初次报告，报告含丰富信息，具分析性及自我批评精神；</w:t>
      </w:r>
      <w:r>
        <w:rPr>
          <w:rFonts w:hint="eastAsia"/>
        </w:rPr>
        <w:t>委员会</w:t>
      </w:r>
      <w:r w:rsidR="002C7CBA" w:rsidRPr="00D42B57">
        <w:rPr>
          <w:rFonts w:hint="eastAsia"/>
        </w:rPr>
        <w:t>还欢迎缔约国对委员会的问题单作出的书面答复</w:t>
      </w:r>
      <w:r w:rsidR="002C7CBA" w:rsidRPr="00D42B57">
        <w:t>(</w:t>
      </w:r>
      <w:r>
        <w:t>CRC</w:t>
      </w:r>
      <w:r w:rsidR="002C7CBA" w:rsidRPr="00D42B57">
        <w:t>/</w:t>
      </w:r>
      <w:r>
        <w:t>C</w:t>
      </w:r>
      <w:r w:rsidR="002C7CBA" w:rsidRPr="00D42B57">
        <w:t>/</w:t>
      </w:r>
      <w:r>
        <w:t>OPSC</w:t>
      </w:r>
      <w:r w:rsidR="002C7CBA" w:rsidRPr="00D42B57">
        <w:t>/</w:t>
      </w:r>
      <w:r w:rsidR="00D475B3">
        <w:rPr>
          <w:rFonts w:hint="eastAsia"/>
        </w:rPr>
        <w:t xml:space="preserve"> </w:t>
      </w:r>
      <w:r>
        <w:t>EGY</w:t>
      </w:r>
      <w:r w:rsidR="002C7CBA" w:rsidRPr="00D42B57">
        <w:t>/</w:t>
      </w:r>
      <w:r>
        <w:t>Q</w:t>
      </w:r>
      <w:r w:rsidR="002C7CBA" w:rsidRPr="00D42B57">
        <w:t>/</w:t>
      </w:r>
      <w:r>
        <w:t>Add</w:t>
      </w:r>
      <w:r w:rsidR="002C7CBA" w:rsidRPr="00D42B57">
        <w:t>.</w:t>
      </w:r>
      <w:r>
        <w:t>1</w:t>
      </w:r>
      <w:r w:rsidR="002C7CBA" w:rsidRPr="00D42B57">
        <w:t>)</w:t>
      </w:r>
      <w:r w:rsidR="002C7CBA" w:rsidRPr="00D42B57">
        <w:rPr>
          <w:rFonts w:hint="eastAsia"/>
        </w:rPr>
        <w:t>。委员会赞赏与缔约国代表团进行的建设性对话。</w:t>
      </w:r>
    </w:p>
    <w:p w:rsidR="006E2BC0" w:rsidRDefault="00A403BD" w:rsidP="00D475B3">
      <w:pPr>
        <w:pStyle w:val="SingleTxtGC"/>
      </w:pPr>
      <w:r>
        <w:t>3</w:t>
      </w:r>
      <w:r w:rsidR="00D475B3">
        <w:t xml:space="preserve">.  </w:t>
      </w:r>
      <w:r w:rsidR="002C7CBA" w:rsidRPr="00D42B57">
        <w:rPr>
          <w:rFonts w:hint="eastAsia"/>
        </w:rPr>
        <w:t>委员会提请缔约国注意，本结论性意见应结合下列文件一并解读：对缔约国根据《儿童权利公约》提交的第三和第四次报告的结论性意见</w:t>
      </w:r>
      <w:r w:rsidR="002C7CBA" w:rsidRPr="00D42B57">
        <w:t>(</w:t>
      </w:r>
      <w:r>
        <w:t>CRC</w:t>
      </w:r>
      <w:r w:rsidR="002C7CBA" w:rsidRPr="00D42B57">
        <w:t>/</w:t>
      </w:r>
      <w:r>
        <w:t>C</w:t>
      </w:r>
      <w:r w:rsidR="002C7CBA" w:rsidRPr="00D42B57">
        <w:t>/</w:t>
      </w:r>
      <w:r>
        <w:t>EGY</w:t>
      </w:r>
      <w:r w:rsidR="002C7CBA" w:rsidRPr="00D42B57">
        <w:t>/</w:t>
      </w:r>
      <w:r>
        <w:rPr>
          <w:rFonts w:hint="eastAsia"/>
        </w:rPr>
        <w:t xml:space="preserve"> </w:t>
      </w:r>
      <w:r>
        <w:t>CO</w:t>
      </w:r>
      <w:r w:rsidR="002C7CBA" w:rsidRPr="00D42B57">
        <w:t>/</w:t>
      </w:r>
      <w:r>
        <w:t>3</w:t>
      </w:r>
      <w:r w:rsidR="002C7CBA" w:rsidRPr="00D42B57">
        <w:t>-</w:t>
      </w:r>
      <w:r>
        <w:t>4</w:t>
      </w:r>
      <w:r w:rsidR="002C7CBA" w:rsidRPr="00D42B57">
        <w:t>)</w:t>
      </w:r>
      <w:r w:rsidR="002C7CBA" w:rsidRPr="00D42B57">
        <w:rPr>
          <w:rFonts w:hint="eastAsia"/>
        </w:rPr>
        <w:t>、对缔约国根据《关于儿童卷入武装冲突问题的任择议定书》提交的初次报告的结论性意见</w:t>
      </w:r>
      <w:r w:rsidR="002C7CBA" w:rsidRPr="00D42B57">
        <w:t>(</w:t>
      </w:r>
      <w:r>
        <w:t>CRC</w:t>
      </w:r>
      <w:r w:rsidR="002C7CBA" w:rsidRPr="00D42B57">
        <w:t>/</w:t>
      </w:r>
      <w:r>
        <w:t>C</w:t>
      </w:r>
      <w:r w:rsidR="002C7CBA" w:rsidRPr="00D42B57">
        <w:t>/</w:t>
      </w:r>
      <w:r>
        <w:t>OPAC</w:t>
      </w:r>
      <w:r w:rsidR="002C7CBA" w:rsidRPr="00D42B57">
        <w:t>/</w:t>
      </w:r>
      <w:r>
        <w:t>EGY</w:t>
      </w:r>
      <w:r w:rsidR="002C7CBA" w:rsidRPr="00D42B57">
        <w:t>/</w:t>
      </w:r>
      <w:r>
        <w:t>CO</w:t>
      </w:r>
      <w:r w:rsidR="002C7CBA" w:rsidRPr="00D42B57">
        <w:t>/</w:t>
      </w:r>
      <w:r>
        <w:t>1</w:t>
      </w:r>
      <w:r w:rsidR="002C7CBA" w:rsidRPr="00D42B57">
        <w:t>)</w:t>
      </w:r>
      <w:r w:rsidR="002C7CBA" w:rsidRPr="00D42B57">
        <w:rPr>
          <w:rFonts w:hint="eastAsia"/>
        </w:rPr>
        <w:t>。</w:t>
      </w:r>
    </w:p>
    <w:p w:rsidR="002C7CBA" w:rsidRPr="00D42B57" w:rsidRDefault="00D475B3" w:rsidP="006E2BC0">
      <w:pPr>
        <w:pStyle w:val="HChGC"/>
        <w:rPr>
          <w:rFonts w:hint="eastAsia"/>
        </w:rPr>
      </w:pPr>
      <w:r>
        <w:rPr>
          <w:rFonts w:hint="eastAsia"/>
        </w:rPr>
        <w:tab/>
      </w:r>
      <w:r w:rsidR="002C7CBA" w:rsidRPr="00D42B57">
        <w:rPr>
          <w:rFonts w:hint="eastAsia"/>
        </w:rPr>
        <w:t>一</w:t>
      </w:r>
      <w:r w:rsidRPr="00D475B3">
        <w:rPr>
          <w:rFonts w:hint="eastAsia"/>
        </w:rPr>
        <w:t>.</w:t>
      </w:r>
      <w:r>
        <w:rPr>
          <w:rFonts w:hint="eastAsia"/>
        </w:rPr>
        <w:tab/>
      </w:r>
      <w:r w:rsidR="002C7CBA" w:rsidRPr="00D42B57">
        <w:rPr>
          <w:rFonts w:hint="eastAsia"/>
        </w:rPr>
        <w:t>一般性意见</w:t>
      </w:r>
    </w:p>
    <w:p w:rsidR="002C7CBA" w:rsidRPr="00D42B57" w:rsidRDefault="00D475B3" w:rsidP="00207478">
      <w:pPr>
        <w:pStyle w:val="H1GC"/>
        <w:rPr>
          <w:rFonts w:hint="eastAsia"/>
        </w:rPr>
      </w:pPr>
      <w:r>
        <w:rPr>
          <w:rFonts w:hint="eastAsia"/>
        </w:rPr>
        <w:tab/>
      </w:r>
      <w:r>
        <w:rPr>
          <w:rFonts w:hint="eastAsia"/>
        </w:rPr>
        <w:tab/>
      </w:r>
      <w:r w:rsidR="002C7CBA" w:rsidRPr="00D42B57">
        <w:rPr>
          <w:rFonts w:hint="eastAsia"/>
        </w:rPr>
        <w:t>积极方面</w:t>
      </w:r>
    </w:p>
    <w:p w:rsidR="002C7CBA" w:rsidRPr="00D42B57" w:rsidRDefault="00A403BD" w:rsidP="00EF70A4">
      <w:pPr>
        <w:pStyle w:val="SingleTxtGC"/>
        <w:rPr>
          <w:rFonts w:hint="eastAsia"/>
        </w:rPr>
      </w:pPr>
      <w:r>
        <w:t>4</w:t>
      </w:r>
      <w:r w:rsidR="00D475B3">
        <w:t xml:space="preserve">.  </w:t>
      </w:r>
      <w:r w:rsidR="002C7CBA" w:rsidRPr="0088608E">
        <w:rPr>
          <w:rFonts w:hint="eastAsia"/>
          <w:spacing w:val="-5"/>
        </w:rPr>
        <w:t>委员会欢迎在</w:t>
      </w:r>
      <w:r w:rsidRPr="0088608E">
        <w:rPr>
          <w:rFonts w:hint="eastAsia"/>
          <w:spacing w:val="-5"/>
        </w:rPr>
        <w:t>涉及</w:t>
      </w:r>
      <w:r w:rsidR="002C7CBA" w:rsidRPr="0088608E">
        <w:rPr>
          <w:rFonts w:hint="eastAsia"/>
          <w:spacing w:val="-5"/>
        </w:rPr>
        <w:t>执行《任择议定书》的领域中采取</w:t>
      </w:r>
      <w:r w:rsidRPr="0088608E">
        <w:rPr>
          <w:rFonts w:hint="eastAsia"/>
          <w:spacing w:val="-5"/>
        </w:rPr>
        <w:t>了</w:t>
      </w:r>
      <w:r w:rsidR="002C7CBA" w:rsidRPr="0088608E">
        <w:rPr>
          <w:rFonts w:hint="eastAsia"/>
          <w:spacing w:val="-5"/>
        </w:rPr>
        <w:t>各项积极措施，尤其是：</w:t>
      </w:r>
    </w:p>
    <w:p w:rsidR="002C7CBA" w:rsidRPr="00D42B57" w:rsidRDefault="002C7CBA" w:rsidP="0088608E">
      <w:pPr>
        <w:pStyle w:val="SingleTxtGC"/>
        <w:widowControl w:val="0"/>
        <w:numPr>
          <w:ilvl w:val="0"/>
          <w:numId w:val="4"/>
        </w:numPr>
        <w:rPr>
          <w:rFonts w:hint="eastAsia"/>
        </w:rPr>
      </w:pPr>
      <w:r w:rsidRPr="00D42B57">
        <w:rPr>
          <w:rFonts w:hint="eastAsia"/>
        </w:rPr>
        <w:t>经第</w:t>
      </w:r>
      <w:r w:rsidR="00A403BD">
        <w:t>126</w:t>
      </w:r>
      <w:r w:rsidRPr="00D42B57">
        <w:t>/</w:t>
      </w:r>
      <w:r w:rsidR="00A403BD">
        <w:t>2</w:t>
      </w:r>
      <w:r w:rsidRPr="00D42B57">
        <w:t>00</w:t>
      </w:r>
      <w:r w:rsidR="00A403BD">
        <w:t>8</w:t>
      </w:r>
      <w:r w:rsidRPr="00D42B57">
        <w:rPr>
          <w:rFonts w:hint="eastAsia"/>
        </w:rPr>
        <w:t>号法</w:t>
      </w:r>
      <w:r w:rsidR="00A403BD">
        <w:rPr>
          <w:rFonts w:hint="eastAsia"/>
        </w:rPr>
        <w:t>(</w:t>
      </w:r>
      <w:r w:rsidRPr="00D42B57">
        <w:rPr>
          <w:rFonts w:hint="eastAsia"/>
        </w:rPr>
        <w:t>下称</w:t>
      </w:r>
      <w:r w:rsidR="00A403BD">
        <w:rPr>
          <w:rFonts w:hint="eastAsia"/>
        </w:rPr>
        <w:t>“</w:t>
      </w:r>
      <w:r w:rsidRPr="00D42B57">
        <w:rPr>
          <w:rFonts w:hint="eastAsia"/>
        </w:rPr>
        <w:t>《儿童法》</w:t>
      </w:r>
      <w:r w:rsidRPr="00D42B57">
        <w:t>(</w:t>
      </w:r>
      <w:r w:rsidR="00A403BD">
        <w:t>2</w:t>
      </w:r>
      <w:r w:rsidRPr="00D42B57">
        <w:t>00</w:t>
      </w:r>
      <w:r w:rsidR="00A403BD">
        <w:t>8</w:t>
      </w:r>
      <w:r w:rsidRPr="00D42B57">
        <w:rPr>
          <w:rFonts w:hint="eastAsia"/>
        </w:rPr>
        <w:t>年</w:t>
      </w:r>
      <w:r w:rsidRPr="00D42B57">
        <w:t>)</w:t>
      </w:r>
      <w:r w:rsidR="00A403BD">
        <w:rPr>
          <w:rFonts w:hint="eastAsia"/>
        </w:rPr>
        <w:t>”</w:t>
      </w:r>
      <w:r w:rsidR="00A403BD">
        <w:rPr>
          <w:rFonts w:hint="eastAsia"/>
        </w:rPr>
        <w:t>)</w:t>
      </w:r>
      <w:r w:rsidRPr="00D42B57">
        <w:rPr>
          <w:rFonts w:hint="eastAsia"/>
        </w:rPr>
        <w:t>修订的第</w:t>
      </w:r>
      <w:r w:rsidR="00A403BD">
        <w:t>12</w:t>
      </w:r>
      <w:r w:rsidRPr="00D42B57">
        <w:t>/</w:t>
      </w:r>
      <w:r w:rsidR="00A403BD">
        <w:t>1996</w:t>
      </w:r>
      <w:r w:rsidRPr="00D42B57">
        <w:rPr>
          <w:rFonts w:hint="eastAsia"/>
        </w:rPr>
        <w:t>号《儿童法》，该法的作用之一是加强了对儿童的法律保护，使其免遭《任择议定书》所列罪行的侵害；</w:t>
      </w:r>
    </w:p>
    <w:p w:rsidR="002C7CBA" w:rsidRPr="00D42B57" w:rsidRDefault="002C7CBA" w:rsidP="00A403BD">
      <w:pPr>
        <w:pStyle w:val="SingleTxtGC"/>
        <w:numPr>
          <w:ilvl w:val="0"/>
          <w:numId w:val="4"/>
        </w:numPr>
        <w:rPr>
          <w:rFonts w:hint="eastAsia"/>
        </w:rPr>
      </w:pPr>
      <w:r w:rsidRPr="00D42B57">
        <w:rPr>
          <w:rFonts w:hint="eastAsia"/>
        </w:rPr>
        <w:t>《刑法典》第</w:t>
      </w:r>
      <w:r w:rsidR="00A403BD">
        <w:t>291</w:t>
      </w:r>
      <w:r w:rsidRPr="00D42B57">
        <w:rPr>
          <w:rFonts w:hint="eastAsia"/>
        </w:rPr>
        <w:t>条的补充规定，该条规定，严惩</w:t>
      </w:r>
      <w:r w:rsidRPr="00D42B57">
        <w:t>买卖儿童</w:t>
      </w:r>
      <w:r w:rsidRPr="00D42B57">
        <w:rPr>
          <w:rFonts w:hint="eastAsia"/>
        </w:rPr>
        <w:t>、</w:t>
      </w:r>
      <w:r w:rsidRPr="00D42B57">
        <w:t>强迫</w:t>
      </w:r>
      <w:r w:rsidRPr="00D42B57">
        <w:rPr>
          <w:rFonts w:hint="eastAsia"/>
        </w:rPr>
        <w:t>儿童</w:t>
      </w:r>
      <w:r w:rsidRPr="00D42B57">
        <w:t>劳动</w:t>
      </w:r>
      <w:r w:rsidRPr="00D42B57">
        <w:rPr>
          <w:rFonts w:hint="eastAsia"/>
        </w:rPr>
        <w:t>、转让儿童器官或部分器官的行为；</w:t>
      </w:r>
    </w:p>
    <w:p w:rsidR="002C7CBA" w:rsidRPr="00D42B57" w:rsidRDefault="002C7CBA" w:rsidP="00A403BD">
      <w:pPr>
        <w:pStyle w:val="SingleTxtGC"/>
        <w:numPr>
          <w:ilvl w:val="0"/>
          <w:numId w:val="4"/>
        </w:numPr>
        <w:rPr>
          <w:rFonts w:hint="eastAsia"/>
        </w:rPr>
      </w:pPr>
      <w:r w:rsidRPr="00D42B57">
        <w:rPr>
          <w:rFonts w:hint="eastAsia"/>
        </w:rPr>
        <w:t>于</w:t>
      </w:r>
      <w:r w:rsidR="00A403BD">
        <w:t>2</w:t>
      </w:r>
      <w:r w:rsidRPr="00D42B57">
        <w:t>0</w:t>
      </w:r>
      <w:r w:rsidR="00A403BD">
        <w:t>1</w:t>
      </w:r>
      <w:r w:rsidRPr="00D42B57">
        <w:t>0</w:t>
      </w:r>
      <w:r w:rsidRPr="00D42B57">
        <w:rPr>
          <w:rFonts w:hint="eastAsia"/>
        </w:rPr>
        <w:t>年通过了关于打击贩运人口的第</w:t>
      </w:r>
      <w:r w:rsidR="00A403BD">
        <w:t>64</w:t>
      </w:r>
      <w:r w:rsidRPr="00D42B57">
        <w:rPr>
          <w:rFonts w:hint="eastAsia"/>
        </w:rPr>
        <w:t>号法；</w:t>
      </w:r>
    </w:p>
    <w:p w:rsidR="002C7CBA" w:rsidRPr="00D42B57" w:rsidRDefault="002C7CBA" w:rsidP="00A403BD">
      <w:pPr>
        <w:pStyle w:val="SingleTxtGC"/>
        <w:numPr>
          <w:ilvl w:val="0"/>
          <w:numId w:val="4"/>
        </w:numPr>
        <w:rPr>
          <w:rFonts w:hint="eastAsia"/>
        </w:rPr>
      </w:pPr>
      <w:r w:rsidRPr="00D42B57">
        <w:rPr>
          <w:rFonts w:hint="eastAsia"/>
        </w:rPr>
        <w:t>于</w:t>
      </w:r>
      <w:r w:rsidR="00A403BD">
        <w:t>2</w:t>
      </w:r>
      <w:r w:rsidRPr="00D42B57">
        <w:t>0</w:t>
      </w:r>
      <w:r w:rsidR="00A403BD">
        <w:t>1</w:t>
      </w:r>
      <w:r w:rsidRPr="00D42B57">
        <w:t>0</w:t>
      </w:r>
      <w:r w:rsidRPr="00D42B57">
        <w:rPr>
          <w:rFonts w:hint="eastAsia"/>
        </w:rPr>
        <w:t>年通过了《活体器官摘除及器官移植法》</w:t>
      </w:r>
      <w:r w:rsidR="00845982">
        <w:rPr>
          <w:rFonts w:hint="eastAsia"/>
        </w:rPr>
        <w:t>。</w:t>
      </w:r>
    </w:p>
    <w:p w:rsidR="002C7CBA" w:rsidRPr="00D42B57" w:rsidRDefault="00A403BD" w:rsidP="00D475B3">
      <w:pPr>
        <w:pStyle w:val="SingleTxtGC"/>
        <w:rPr>
          <w:rFonts w:hint="eastAsia"/>
        </w:rPr>
      </w:pPr>
      <w:r>
        <w:t>5</w:t>
      </w:r>
      <w:r w:rsidR="00D475B3">
        <w:t xml:space="preserve">.  </w:t>
      </w:r>
      <w:r w:rsidR="002C7CBA" w:rsidRPr="00D42B57">
        <w:rPr>
          <w:rFonts w:hint="eastAsia"/>
        </w:rPr>
        <w:t>委员会还欢迎缔约国在建立机构、出台促进《任择议定书》执行</w:t>
      </w:r>
      <w:r>
        <w:rPr>
          <w:rFonts w:hint="eastAsia"/>
        </w:rPr>
        <w:t>工作</w:t>
      </w:r>
      <w:r w:rsidR="002C7CBA" w:rsidRPr="00D42B57">
        <w:rPr>
          <w:rFonts w:hint="eastAsia"/>
        </w:rPr>
        <w:t>国家计划和方案方面取得的进展，包括：</w:t>
      </w:r>
    </w:p>
    <w:p w:rsidR="002C7CBA" w:rsidRPr="00D42B57" w:rsidRDefault="002C7CBA" w:rsidP="00A403BD">
      <w:pPr>
        <w:pStyle w:val="SingleTxtGC"/>
        <w:numPr>
          <w:ilvl w:val="0"/>
          <w:numId w:val="5"/>
        </w:numPr>
        <w:rPr>
          <w:rFonts w:hint="eastAsia"/>
        </w:rPr>
      </w:pPr>
      <w:r w:rsidRPr="00D42B57">
        <w:rPr>
          <w:rFonts w:hint="eastAsia"/>
        </w:rPr>
        <w:t>于</w:t>
      </w:r>
      <w:r w:rsidR="00A403BD">
        <w:rPr>
          <w:rFonts w:hint="eastAsia"/>
        </w:rPr>
        <w:t>2</w:t>
      </w:r>
      <w:r w:rsidRPr="00D42B57">
        <w:rPr>
          <w:rFonts w:hint="eastAsia"/>
        </w:rPr>
        <w:t>00</w:t>
      </w:r>
      <w:r w:rsidR="00A403BD">
        <w:rPr>
          <w:rFonts w:hint="eastAsia"/>
        </w:rPr>
        <w:t>7</w:t>
      </w:r>
      <w:r w:rsidRPr="00D42B57">
        <w:rPr>
          <w:rFonts w:hint="eastAsia"/>
        </w:rPr>
        <w:t>年成立了打击及预防贩运人口</w:t>
      </w:r>
      <w:r w:rsidR="00A403BD">
        <w:rPr>
          <w:rFonts w:hint="eastAsia"/>
        </w:rPr>
        <w:t>问题</w:t>
      </w:r>
      <w:r w:rsidRPr="00D42B57">
        <w:rPr>
          <w:rFonts w:hint="eastAsia"/>
        </w:rPr>
        <w:t>国家协调委员会；</w:t>
      </w:r>
    </w:p>
    <w:p w:rsidR="002C7CBA" w:rsidRPr="00D42B57" w:rsidRDefault="002C7CBA" w:rsidP="00A403BD">
      <w:pPr>
        <w:pStyle w:val="SingleTxtGC"/>
        <w:numPr>
          <w:ilvl w:val="0"/>
          <w:numId w:val="5"/>
        </w:numPr>
        <w:rPr>
          <w:rFonts w:hint="eastAsia"/>
        </w:rPr>
      </w:pPr>
      <w:r w:rsidRPr="00D42B57">
        <w:rPr>
          <w:rFonts w:hint="eastAsia"/>
        </w:rPr>
        <w:t>于</w:t>
      </w:r>
      <w:r w:rsidR="00A403BD">
        <w:rPr>
          <w:rFonts w:hint="eastAsia"/>
        </w:rPr>
        <w:t>2</w:t>
      </w:r>
      <w:r w:rsidRPr="00D42B57">
        <w:rPr>
          <w:rFonts w:hint="eastAsia"/>
        </w:rPr>
        <w:t>00</w:t>
      </w:r>
      <w:r w:rsidR="00A403BD">
        <w:rPr>
          <w:rFonts w:hint="eastAsia"/>
        </w:rPr>
        <w:t>7</w:t>
      </w:r>
      <w:r w:rsidR="00902C25">
        <w:rPr>
          <w:rFonts w:hint="eastAsia"/>
        </w:rPr>
        <w:t>年成立了贩运儿童问题科，</w:t>
      </w:r>
      <w:r w:rsidRPr="00D42B57">
        <w:rPr>
          <w:rFonts w:hint="eastAsia"/>
        </w:rPr>
        <w:t>属</w:t>
      </w:r>
      <w:r w:rsidRPr="00D42B57">
        <w:t>国家儿童和母亲理事会</w:t>
      </w:r>
      <w:r w:rsidRPr="00D42B57">
        <w:rPr>
          <w:rFonts w:hint="eastAsia"/>
        </w:rPr>
        <w:t>；</w:t>
      </w:r>
    </w:p>
    <w:p w:rsidR="002C7CBA" w:rsidRPr="00D42B57" w:rsidRDefault="002C7CBA" w:rsidP="00A403BD">
      <w:pPr>
        <w:pStyle w:val="SingleTxtGC"/>
        <w:numPr>
          <w:ilvl w:val="0"/>
          <w:numId w:val="5"/>
        </w:numPr>
        <w:rPr>
          <w:rFonts w:hint="eastAsia"/>
        </w:rPr>
      </w:pPr>
      <w:r w:rsidRPr="00D42B57">
        <w:rPr>
          <w:rFonts w:hint="eastAsia"/>
        </w:rPr>
        <w:t>通过了《</w:t>
      </w:r>
      <w:r w:rsidR="00A403BD">
        <w:t>2</w:t>
      </w:r>
      <w:r w:rsidRPr="00D42B57">
        <w:t>0</w:t>
      </w:r>
      <w:r w:rsidR="00A403BD">
        <w:t>11</w:t>
      </w:r>
      <w:r w:rsidRPr="00D42B57">
        <w:t>-</w:t>
      </w:r>
      <w:r w:rsidR="00A403BD">
        <w:t>2</w:t>
      </w:r>
      <w:r w:rsidRPr="00D42B57">
        <w:t>0</w:t>
      </w:r>
      <w:r w:rsidR="00A403BD">
        <w:t>13</w:t>
      </w:r>
      <w:r w:rsidRPr="00D42B57">
        <w:rPr>
          <w:rFonts w:hint="eastAsia"/>
        </w:rPr>
        <w:t>年打击贩运人口国家行动计划》</w:t>
      </w:r>
      <w:r w:rsidR="006E1BAB">
        <w:rPr>
          <w:rFonts w:hint="eastAsia"/>
        </w:rPr>
        <w:t>。</w:t>
      </w:r>
    </w:p>
    <w:p w:rsidR="002C7CBA" w:rsidRPr="00D42B57" w:rsidRDefault="00A403BD" w:rsidP="00D475B3">
      <w:pPr>
        <w:pStyle w:val="SingleTxtGC"/>
        <w:rPr>
          <w:rFonts w:hint="eastAsia"/>
        </w:rPr>
      </w:pPr>
      <w:r>
        <w:t>6</w:t>
      </w:r>
      <w:r w:rsidR="00D475B3">
        <w:t xml:space="preserve">.  </w:t>
      </w:r>
      <w:r w:rsidR="002C7CBA" w:rsidRPr="00D42B57">
        <w:rPr>
          <w:rFonts w:hint="eastAsia"/>
        </w:rPr>
        <w:t>此外，委员会赞赏地看到，缔约国批准了以下国际人权文书：</w:t>
      </w:r>
    </w:p>
    <w:p w:rsidR="002C7CBA" w:rsidRPr="00D42B57" w:rsidRDefault="002C7CBA" w:rsidP="00A403BD">
      <w:pPr>
        <w:pStyle w:val="SingleTxtGC"/>
        <w:numPr>
          <w:ilvl w:val="0"/>
          <w:numId w:val="6"/>
        </w:numPr>
        <w:rPr>
          <w:rFonts w:hint="eastAsia"/>
        </w:rPr>
      </w:pPr>
      <w:r w:rsidRPr="00D42B57">
        <w:t>《联合国打击跨国有组织犯罪公约关于预防、禁止和惩治贩运人口特别是妇女和儿童行为的补充议定书》</w:t>
      </w:r>
      <w:r w:rsidRPr="00D42B57">
        <w:rPr>
          <w:rFonts w:hint="eastAsia"/>
        </w:rPr>
        <w:t>，</w:t>
      </w:r>
      <w:r w:rsidR="00A403BD">
        <w:t>2</w:t>
      </w:r>
      <w:r w:rsidRPr="00D42B57">
        <w:t>00</w:t>
      </w:r>
      <w:r w:rsidR="00A403BD">
        <w:t>4</w:t>
      </w:r>
      <w:r w:rsidRPr="00D42B57">
        <w:rPr>
          <w:rFonts w:hint="eastAsia"/>
        </w:rPr>
        <w:t>年；</w:t>
      </w:r>
    </w:p>
    <w:p w:rsidR="002C7CBA" w:rsidRPr="00D42B57" w:rsidRDefault="002C7CBA" w:rsidP="00A403BD">
      <w:pPr>
        <w:pStyle w:val="SingleTxtGC"/>
        <w:numPr>
          <w:ilvl w:val="0"/>
          <w:numId w:val="6"/>
        </w:numPr>
        <w:rPr>
          <w:rFonts w:hint="eastAsia"/>
        </w:rPr>
      </w:pPr>
      <w:r w:rsidRPr="00D42B57">
        <w:t>国际劳工组织《关于禁止和立即行动消除最有害的童工形式的第</w:t>
      </w:r>
      <w:r w:rsidR="00A403BD">
        <w:t>182</w:t>
      </w:r>
      <w:r w:rsidRPr="00D42B57">
        <w:t>号公约</w:t>
      </w:r>
      <w:r w:rsidR="00A403BD">
        <w:rPr>
          <w:rFonts w:hint="eastAsia"/>
        </w:rPr>
        <w:t>(1999</w:t>
      </w:r>
      <w:r w:rsidRPr="00D42B57">
        <w:rPr>
          <w:rFonts w:hint="eastAsia"/>
        </w:rPr>
        <w:t>年</w:t>
      </w:r>
      <w:r w:rsidR="00A403BD">
        <w:rPr>
          <w:rFonts w:hint="eastAsia"/>
        </w:rPr>
        <w:t>)</w:t>
      </w:r>
      <w:r w:rsidRPr="00D42B57">
        <w:t>》，</w:t>
      </w:r>
      <w:r w:rsidR="00A403BD">
        <w:t>2</w:t>
      </w:r>
      <w:r w:rsidRPr="00D42B57">
        <w:t>00</w:t>
      </w:r>
      <w:r w:rsidR="00A403BD">
        <w:t>2</w:t>
      </w:r>
      <w:r w:rsidRPr="00D42B57">
        <w:rPr>
          <w:rFonts w:hint="eastAsia"/>
        </w:rPr>
        <w:t>年</w:t>
      </w:r>
      <w:r w:rsidR="00FA14E1">
        <w:rPr>
          <w:rFonts w:hint="eastAsia"/>
        </w:rPr>
        <w:t>。</w:t>
      </w:r>
    </w:p>
    <w:p w:rsidR="002C7CBA" w:rsidRPr="00D42B57" w:rsidRDefault="00A403BD" w:rsidP="00D475B3">
      <w:pPr>
        <w:pStyle w:val="SingleTxtGC"/>
        <w:rPr>
          <w:rFonts w:hint="eastAsia"/>
        </w:rPr>
      </w:pPr>
      <w:r>
        <w:t>7</w:t>
      </w:r>
      <w:r w:rsidR="00D475B3">
        <w:t xml:space="preserve">.  </w:t>
      </w:r>
      <w:r w:rsidR="002C7CBA" w:rsidRPr="00D42B57">
        <w:rPr>
          <w:rFonts w:hint="eastAsia"/>
        </w:rPr>
        <w:t>委员会还欢迎缔约国向</w:t>
      </w:r>
      <w:r w:rsidR="002C7CBA" w:rsidRPr="00D42B57">
        <w:t>贩运人口问题，特别是贩运妇女和儿童问题特别报告员</w:t>
      </w:r>
      <w:r w:rsidR="002C7CBA" w:rsidRPr="00D42B57">
        <w:rPr>
          <w:rFonts w:hint="eastAsia"/>
        </w:rPr>
        <w:t>发出邀请，并与</w:t>
      </w:r>
      <w:r w:rsidR="002C7CBA" w:rsidRPr="00D42B57">
        <w:t>特别报告员</w:t>
      </w:r>
      <w:r w:rsidR="002C7CBA" w:rsidRPr="00D42B57">
        <w:rPr>
          <w:rFonts w:hint="eastAsia"/>
        </w:rPr>
        <w:t>合作。</w:t>
      </w:r>
      <w:r w:rsidR="002C7CBA" w:rsidRPr="00D42B57">
        <w:t>特别报告员</w:t>
      </w:r>
      <w:r w:rsidR="002C7CBA" w:rsidRPr="00D42B57">
        <w:rPr>
          <w:rFonts w:hint="eastAsia"/>
        </w:rPr>
        <w:t>于</w:t>
      </w:r>
      <w:r>
        <w:t>2</w:t>
      </w:r>
      <w:r w:rsidR="002C7CBA" w:rsidRPr="00D42B57">
        <w:t>0</w:t>
      </w:r>
      <w:r>
        <w:t>1</w:t>
      </w:r>
      <w:r w:rsidR="002C7CBA" w:rsidRPr="00D42B57">
        <w:t>0</w:t>
      </w:r>
      <w:r w:rsidR="002C7CBA" w:rsidRPr="00D42B57">
        <w:rPr>
          <w:rFonts w:hint="eastAsia"/>
        </w:rPr>
        <w:t>年</w:t>
      </w:r>
      <w:r>
        <w:rPr>
          <w:rFonts w:hint="eastAsia"/>
        </w:rPr>
        <w:t>4</w:t>
      </w:r>
      <w:r w:rsidR="002C7CBA" w:rsidRPr="00D42B57">
        <w:rPr>
          <w:rFonts w:hint="eastAsia"/>
        </w:rPr>
        <w:t>月</w:t>
      </w:r>
      <w:r>
        <w:t>11</w:t>
      </w:r>
      <w:r w:rsidR="002C7CBA" w:rsidRPr="00D42B57">
        <w:rPr>
          <w:rFonts w:hint="eastAsia"/>
        </w:rPr>
        <w:t>至</w:t>
      </w:r>
      <w:r>
        <w:t>21</w:t>
      </w:r>
      <w:r w:rsidR="002C7CBA" w:rsidRPr="00D42B57">
        <w:rPr>
          <w:rFonts w:hint="eastAsia"/>
        </w:rPr>
        <w:t>日访问了埃及。委员会还称赞缔约国在中东和</w:t>
      </w:r>
      <w:r w:rsidR="002C7CBA" w:rsidRPr="00D42B57">
        <w:t>北非区域</w:t>
      </w:r>
      <w:r w:rsidR="002C7CBA" w:rsidRPr="00D42B57">
        <w:rPr>
          <w:rFonts w:hint="eastAsia"/>
        </w:rPr>
        <w:t>防止并消除《任择议定书》所列罪行的工作中发挥了领导作用。</w:t>
      </w:r>
    </w:p>
    <w:p w:rsidR="002C7CBA" w:rsidRPr="00D42B57" w:rsidRDefault="00902C25" w:rsidP="00902C25">
      <w:pPr>
        <w:pStyle w:val="HChGC"/>
        <w:rPr>
          <w:rFonts w:hint="eastAsia"/>
        </w:rPr>
      </w:pPr>
      <w:r>
        <w:rPr>
          <w:rFonts w:hint="eastAsia"/>
        </w:rPr>
        <w:tab/>
      </w:r>
      <w:r w:rsidR="002C7CBA" w:rsidRPr="00D42B57">
        <w:rPr>
          <w:rFonts w:hint="eastAsia"/>
        </w:rPr>
        <w:t>二</w:t>
      </w:r>
      <w:r w:rsidR="00D475B3">
        <w:t>.</w:t>
      </w:r>
      <w:r>
        <w:rPr>
          <w:rFonts w:hint="eastAsia"/>
        </w:rPr>
        <w:tab/>
      </w:r>
      <w:r w:rsidR="002C7CBA" w:rsidRPr="00D42B57">
        <w:rPr>
          <w:rFonts w:hint="eastAsia"/>
        </w:rPr>
        <w:t>数据</w:t>
      </w:r>
    </w:p>
    <w:p w:rsidR="002C7CBA" w:rsidRPr="00D42B57" w:rsidRDefault="00A403BD" w:rsidP="00D475B3">
      <w:pPr>
        <w:pStyle w:val="SingleTxtGC"/>
        <w:rPr>
          <w:rFonts w:hint="eastAsia"/>
        </w:rPr>
      </w:pPr>
      <w:r>
        <w:t>8</w:t>
      </w:r>
      <w:r w:rsidR="00D475B3">
        <w:t xml:space="preserve">.  </w:t>
      </w:r>
      <w:r w:rsidR="002C7CBA" w:rsidRPr="00D42B57">
        <w:rPr>
          <w:rFonts w:hint="eastAsia"/>
        </w:rPr>
        <w:t>委员会注意到，缔约国承认，执行《任择议定书》的过程中，</w:t>
      </w:r>
      <w:r w:rsidR="00902C25">
        <w:rPr>
          <w:rFonts w:hint="eastAsia"/>
        </w:rPr>
        <w:t>收</w:t>
      </w:r>
      <w:r w:rsidR="002C7CBA" w:rsidRPr="00D42B57">
        <w:rPr>
          <w:rFonts w:hint="eastAsia"/>
        </w:rPr>
        <w:t>集关于《任择议定书》所列罪行的数据是一大困难，因为数据</w:t>
      </w:r>
      <w:r w:rsidR="00902C25">
        <w:rPr>
          <w:rFonts w:hint="eastAsia"/>
        </w:rPr>
        <w:t>的</w:t>
      </w:r>
      <w:r>
        <w:rPr>
          <w:rFonts w:hint="eastAsia"/>
        </w:rPr>
        <w:t>“</w:t>
      </w:r>
      <w:r w:rsidR="00902C25">
        <w:rPr>
          <w:rFonts w:hint="eastAsia"/>
        </w:rPr>
        <w:t>复杂且敏感</w:t>
      </w:r>
      <w:r w:rsidR="009E5BF6">
        <w:rPr>
          <w:rFonts w:hint="eastAsia"/>
        </w:rPr>
        <w:t>性质</w:t>
      </w:r>
      <w:r>
        <w:rPr>
          <w:rFonts w:hint="eastAsia"/>
        </w:rPr>
        <w:t>”</w:t>
      </w:r>
      <w:r w:rsidR="002C7CBA" w:rsidRPr="00D42B57">
        <w:t>(</w:t>
      </w:r>
      <w:r>
        <w:t>CRC</w:t>
      </w:r>
      <w:r w:rsidR="002C7CBA" w:rsidRPr="00D42B57">
        <w:t>/</w:t>
      </w:r>
      <w:r w:rsidR="00A421F4">
        <w:rPr>
          <w:rFonts w:hint="eastAsia"/>
        </w:rPr>
        <w:t xml:space="preserve"> </w:t>
      </w:r>
      <w:r>
        <w:t>C</w:t>
      </w:r>
      <w:r w:rsidR="002C7CBA" w:rsidRPr="00D42B57">
        <w:t>/</w:t>
      </w:r>
      <w:r>
        <w:t>OPSC</w:t>
      </w:r>
      <w:r w:rsidR="002C7CBA" w:rsidRPr="00D42B57">
        <w:t>/</w:t>
      </w:r>
      <w:r>
        <w:t>EGY</w:t>
      </w:r>
      <w:r w:rsidR="002C7CBA" w:rsidRPr="00D42B57">
        <w:t>/</w:t>
      </w:r>
      <w:r>
        <w:t>1</w:t>
      </w:r>
      <w:r w:rsidR="00AF3B08">
        <w:rPr>
          <w:rFonts w:hint="eastAsia"/>
        </w:rPr>
        <w:t>，</w:t>
      </w:r>
      <w:r w:rsidR="002C7CBA" w:rsidRPr="00D42B57">
        <w:rPr>
          <w:rFonts w:hint="eastAsia"/>
        </w:rPr>
        <w:t>第</w:t>
      </w:r>
      <w:r>
        <w:t>27</w:t>
      </w:r>
      <w:r w:rsidR="002C7CBA" w:rsidRPr="00D42B57">
        <w:rPr>
          <w:rFonts w:hint="eastAsia"/>
        </w:rPr>
        <w:t>段</w:t>
      </w:r>
      <w:r w:rsidR="002C7CBA" w:rsidRPr="00D42B57">
        <w:t>)</w:t>
      </w:r>
      <w:r w:rsidR="002C7CBA" w:rsidRPr="00D42B57">
        <w:rPr>
          <w:rFonts w:hint="eastAsia"/>
        </w:rPr>
        <w:t>，且这些罪行已明显</w:t>
      </w:r>
      <w:r w:rsidR="009E5BF6">
        <w:rPr>
          <w:rFonts w:hint="eastAsia"/>
        </w:rPr>
        <w:t>牵涉</w:t>
      </w:r>
      <w:r w:rsidR="002C7CBA" w:rsidRPr="00D42B57">
        <w:rPr>
          <w:rFonts w:hint="eastAsia"/>
        </w:rPr>
        <w:t>污名。委员会还注意到</w:t>
      </w:r>
      <w:r w:rsidR="002C7CBA" w:rsidRPr="00D42B57">
        <w:t>国家儿童和母亲理事会</w:t>
      </w:r>
      <w:r w:rsidR="002C7CBA" w:rsidRPr="00D42B57">
        <w:rPr>
          <w:rFonts w:hint="eastAsia"/>
        </w:rPr>
        <w:t>的工作，包括完成了一项关于贩运人口的国家研究</w:t>
      </w:r>
      <w:r>
        <w:rPr>
          <w:rFonts w:hint="eastAsia"/>
        </w:rPr>
        <w:t>(2</w:t>
      </w:r>
      <w:r w:rsidR="002C7CBA" w:rsidRPr="00D42B57">
        <w:rPr>
          <w:rFonts w:hint="eastAsia"/>
        </w:rPr>
        <w:t>0</w:t>
      </w:r>
      <w:r>
        <w:rPr>
          <w:rFonts w:hint="eastAsia"/>
        </w:rPr>
        <w:t>1</w:t>
      </w:r>
      <w:r w:rsidR="002C7CBA" w:rsidRPr="00D42B57">
        <w:rPr>
          <w:rFonts w:hint="eastAsia"/>
        </w:rPr>
        <w:t>0</w:t>
      </w:r>
      <w:r w:rsidR="002C7CBA" w:rsidRPr="00D42B57">
        <w:rPr>
          <w:rFonts w:hint="eastAsia"/>
        </w:rPr>
        <w:t>年</w:t>
      </w:r>
      <w:r>
        <w:rPr>
          <w:rFonts w:hint="eastAsia"/>
        </w:rPr>
        <w:t>)</w:t>
      </w:r>
      <w:r w:rsidR="002C7CBA" w:rsidRPr="00D42B57">
        <w:rPr>
          <w:rFonts w:hint="eastAsia"/>
        </w:rPr>
        <w:t>及关于</w:t>
      </w:r>
      <w:r w:rsidR="002C7CBA" w:rsidRPr="00D42B57">
        <w:t>对儿童的性剥削</w:t>
      </w:r>
      <w:r w:rsidR="002C7CBA" w:rsidRPr="00D42B57">
        <w:rPr>
          <w:rFonts w:hint="eastAsia"/>
        </w:rPr>
        <w:t>及</w:t>
      </w:r>
      <w:r>
        <w:rPr>
          <w:rFonts w:hint="eastAsia"/>
        </w:rPr>
        <w:t>“</w:t>
      </w:r>
      <w:r w:rsidR="002C7CBA" w:rsidRPr="00D42B57">
        <w:t>临时</w:t>
      </w:r>
      <w:r>
        <w:rPr>
          <w:rFonts w:hint="eastAsia"/>
        </w:rPr>
        <w:t>”</w:t>
      </w:r>
      <w:r w:rsidR="002C7CBA" w:rsidRPr="00D42B57">
        <w:t>婚姻</w:t>
      </w:r>
      <w:r w:rsidR="002C7CBA" w:rsidRPr="00D42B57">
        <w:rPr>
          <w:rFonts w:hint="eastAsia"/>
        </w:rPr>
        <w:t>的若干研究，并就与《任择议定书》有关的犯罪建立了内务部网上数据库；但委员会仍关切的是，</w:t>
      </w:r>
      <w:r w:rsidR="009E5BF6">
        <w:rPr>
          <w:rFonts w:hint="eastAsia"/>
        </w:rPr>
        <w:t>对</w:t>
      </w:r>
      <w:r w:rsidR="002C7CBA" w:rsidRPr="00D42B57">
        <w:rPr>
          <w:rFonts w:hint="eastAsia"/>
        </w:rPr>
        <w:t>《任择议定书》所列罪行</w:t>
      </w:r>
      <w:r w:rsidR="009E5BF6">
        <w:rPr>
          <w:rFonts w:hint="eastAsia"/>
        </w:rPr>
        <w:t>进行</w:t>
      </w:r>
      <w:r w:rsidR="002C7CBA" w:rsidRPr="00D42B57">
        <w:rPr>
          <w:rFonts w:hint="eastAsia"/>
        </w:rPr>
        <w:t>的数据</w:t>
      </w:r>
      <w:r w:rsidR="009E5BF6">
        <w:rPr>
          <w:rFonts w:hint="eastAsia"/>
        </w:rPr>
        <w:t>收</w:t>
      </w:r>
      <w:r w:rsidR="002C7CBA" w:rsidRPr="00D42B57">
        <w:rPr>
          <w:rFonts w:hint="eastAsia"/>
        </w:rPr>
        <w:t>集仍</w:t>
      </w:r>
      <w:r w:rsidR="009E5BF6">
        <w:rPr>
          <w:rFonts w:hint="eastAsia"/>
        </w:rPr>
        <w:t>按个案而定</w:t>
      </w:r>
      <w:r w:rsidR="002C7CBA" w:rsidRPr="00D42B57">
        <w:rPr>
          <w:rFonts w:hint="eastAsia"/>
        </w:rPr>
        <w:t>，</w:t>
      </w:r>
      <w:r w:rsidR="009E5BF6">
        <w:rPr>
          <w:rFonts w:hint="eastAsia"/>
        </w:rPr>
        <w:t>零星</w:t>
      </w:r>
      <w:r w:rsidR="002C7CBA" w:rsidRPr="00D42B57">
        <w:rPr>
          <w:rFonts w:hint="eastAsia"/>
        </w:rPr>
        <w:t>分散且十分有限。委员会特别关切的是，</w:t>
      </w:r>
      <w:r w:rsidR="002C7CBA" w:rsidRPr="00D42B57">
        <w:t>儿童卖淫</w:t>
      </w:r>
      <w:r w:rsidR="002C7CBA" w:rsidRPr="00D42B57">
        <w:rPr>
          <w:rFonts w:hint="eastAsia"/>
        </w:rPr>
        <w:t>问题方面缺乏数据和资料，这妨碍了对《任择议定书》所列罪行的妥善监控、评估和预防。</w:t>
      </w:r>
    </w:p>
    <w:p w:rsidR="002C7CBA" w:rsidRPr="00DD3DDF" w:rsidRDefault="00A403BD" w:rsidP="00D475B3">
      <w:pPr>
        <w:pStyle w:val="SingleTxtGC"/>
        <w:rPr>
          <w:rFonts w:eastAsia="SimHei" w:hint="eastAsia"/>
        </w:rPr>
      </w:pPr>
      <w:r w:rsidRPr="00DD3DDF">
        <w:rPr>
          <w:rFonts w:eastAsia="SimHei"/>
        </w:rPr>
        <w:t>9</w:t>
      </w:r>
      <w:r w:rsidR="00D475B3" w:rsidRPr="00DD3DDF">
        <w:rPr>
          <w:rFonts w:eastAsia="SimHei"/>
        </w:rPr>
        <w:t xml:space="preserve">.  </w:t>
      </w:r>
      <w:r w:rsidR="002C7CBA" w:rsidRPr="00DD3DDF">
        <w:rPr>
          <w:rFonts w:eastAsia="SimHei" w:hint="eastAsia"/>
        </w:rPr>
        <w:t>委员会促请缔约国：</w:t>
      </w:r>
    </w:p>
    <w:p w:rsidR="002C7CBA" w:rsidRPr="00DD3DDF" w:rsidRDefault="002C7CBA" w:rsidP="009E5BF6">
      <w:pPr>
        <w:pStyle w:val="SingleTxtGC"/>
        <w:numPr>
          <w:ilvl w:val="0"/>
          <w:numId w:val="7"/>
        </w:numPr>
        <w:rPr>
          <w:rFonts w:eastAsia="SimHei" w:hint="eastAsia"/>
        </w:rPr>
      </w:pPr>
      <w:r w:rsidRPr="00DD3DDF">
        <w:rPr>
          <w:rFonts w:eastAsia="SimHei" w:hint="eastAsia"/>
        </w:rPr>
        <w:t>在</w:t>
      </w:r>
      <w:r w:rsidR="009E5BF6" w:rsidRPr="00DD3DDF">
        <w:rPr>
          <w:rFonts w:eastAsia="SimHei" w:hint="eastAsia"/>
        </w:rPr>
        <w:t>涉及执行</w:t>
      </w:r>
      <w:r w:rsidRPr="00DD3DDF">
        <w:rPr>
          <w:rFonts w:eastAsia="SimHei" w:hint="eastAsia"/>
        </w:rPr>
        <w:t>《任择议定书》的各领域内，进一步开发并统一系统采集数据的机制；</w:t>
      </w:r>
    </w:p>
    <w:p w:rsidR="002C7CBA" w:rsidRPr="00DD3DDF" w:rsidRDefault="002C7CBA" w:rsidP="009E5BF6">
      <w:pPr>
        <w:pStyle w:val="SingleTxtGC"/>
        <w:numPr>
          <w:ilvl w:val="0"/>
          <w:numId w:val="7"/>
        </w:numPr>
        <w:rPr>
          <w:rFonts w:eastAsia="SimHei" w:hint="eastAsia"/>
        </w:rPr>
      </w:pPr>
      <w:r w:rsidRPr="00DD3DDF">
        <w:rPr>
          <w:rFonts w:eastAsia="SimHei" w:hint="eastAsia"/>
        </w:rPr>
        <w:t>建立经统筹的数据采集体系</w:t>
      </w:r>
      <w:r w:rsidR="009E5BF6" w:rsidRPr="00DD3DDF">
        <w:rPr>
          <w:rFonts w:eastAsia="SimHei" w:hint="eastAsia"/>
        </w:rPr>
        <w:t>，</w:t>
      </w:r>
      <w:r w:rsidRPr="00DD3DDF">
        <w:rPr>
          <w:rFonts w:eastAsia="SimHei" w:hint="eastAsia"/>
        </w:rPr>
        <w:t>按年龄、性别、地理区域和社会经济背景分类</w:t>
      </w:r>
      <w:r w:rsidR="003C14E5" w:rsidRPr="00DD3DDF">
        <w:rPr>
          <w:rFonts w:eastAsia="SimHei" w:hint="eastAsia"/>
          <w:spacing w:val="-50"/>
        </w:rPr>
        <w:t>―</w:t>
      </w:r>
      <w:r w:rsidR="003C14E5" w:rsidRPr="00DD3DDF">
        <w:rPr>
          <w:rFonts w:eastAsia="SimHei" w:hint="eastAsia"/>
        </w:rPr>
        <w:t>―</w:t>
      </w:r>
      <w:r w:rsidRPr="00DD3DDF">
        <w:rPr>
          <w:rFonts w:eastAsia="SimHei" w:hint="eastAsia"/>
        </w:rPr>
        <w:t>尤其是</w:t>
      </w:r>
      <w:r w:rsidR="009E5BF6" w:rsidRPr="00DD3DDF">
        <w:rPr>
          <w:rFonts w:eastAsia="SimHei" w:hint="eastAsia"/>
        </w:rPr>
        <w:t>在</w:t>
      </w:r>
      <w:r w:rsidRPr="00DD3DDF">
        <w:rPr>
          <w:rFonts w:eastAsia="SimHei" w:hint="eastAsia"/>
        </w:rPr>
        <w:t>《任择议定书》所涉所有未满</w:t>
      </w:r>
      <w:r w:rsidR="00A403BD" w:rsidRPr="00DD3DDF">
        <w:rPr>
          <w:rFonts w:eastAsia="SimHei" w:hint="eastAsia"/>
        </w:rPr>
        <w:t>18</w:t>
      </w:r>
      <w:r w:rsidRPr="00DD3DDF">
        <w:rPr>
          <w:rFonts w:eastAsia="SimHei" w:hint="eastAsia"/>
        </w:rPr>
        <w:t>岁</w:t>
      </w:r>
      <w:r w:rsidR="009E5BF6" w:rsidRPr="00DD3DDF">
        <w:rPr>
          <w:rFonts w:eastAsia="SimHei" w:hint="eastAsia"/>
        </w:rPr>
        <w:t>的</w:t>
      </w:r>
      <w:r w:rsidRPr="00DD3DDF">
        <w:rPr>
          <w:rFonts w:eastAsia="SimHei" w:hint="eastAsia"/>
        </w:rPr>
        <w:t>人的罪行</w:t>
      </w:r>
      <w:r w:rsidR="003C14E5" w:rsidRPr="00DD3DDF">
        <w:rPr>
          <w:rFonts w:eastAsia="SimHei" w:hint="eastAsia"/>
        </w:rPr>
        <w:t>方面</w:t>
      </w:r>
      <w:r w:rsidRPr="00DD3DDF">
        <w:rPr>
          <w:rFonts w:eastAsia="SimHei" w:hint="eastAsia"/>
        </w:rPr>
        <w:t>；</w:t>
      </w:r>
    </w:p>
    <w:p w:rsidR="002C7CBA" w:rsidRPr="00DD3DDF" w:rsidRDefault="002C7CBA" w:rsidP="009E5BF6">
      <w:pPr>
        <w:pStyle w:val="SingleTxtGC"/>
        <w:numPr>
          <w:ilvl w:val="0"/>
          <w:numId w:val="7"/>
        </w:numPr>
        <w:rPr>
          <w:rFonts w:eastAsia="SimHei" w:hint="eastAsia"/>
        </w:rPr>
      </w:pPr>
      <w:r w:rsidRPr="00DD3DDF">
        <w:rPr>
          <w:rFonts w:eastAsia="SimHei" w:hint="eastAsia"/>
        </w:rPr>
        <w:t>对《任择议定书》所列所有罪行的根本原因及普</w:t>
      </w:r>
      <w:r w:rsidR="00DF3668" w:rsidRPr="00DD3DDF">
        <w:rPr>
          <w:rFonts w:eastAsia="SimHei" w:hint="eastAsia"/>
        </w:rPr>
        <w:t>及程度开展</w:t>
      </w:r>
      <w:r w:rsidRPr="00DD3DDF">
        <w:rPr>
          <w:rFonts w:eastAsia="SimHei" w:hint="eastAsia"/>
        </w:rPr>
        <w:t>性</w:t>
      </w:r>
      <w:r w:rsidR="00DF3668" w:rsidRPr="00DD3DDF">
        <w:rPr>
          <w:rFonts w:eastAsia="SimHei" w:hint="eastAsia"/>
        </w:rPr>
        <w:t>质数量</w:t>
      </w:r>
      <w:r w:rsidR="003C14E5" w:rsidRPr="00DD3DDF">
        <w:rPr>
          <w:rFonts w:eastAsia="SimHei" w:hint="eastAsia"/>
        </w:rPr>
        <w:t>方面</w:t>
      </w:r>
      <w:r w:rsidRPr="00DD3DDF">
        <w:rPr>
          <w:rFonts w:eastAsia="SimHei" w:hint="eastAsia"/>
        </w:rPr>
        <w:t>研究和分析；</w:t>
      </w:r>
    </w:p>
    <w:p w:rsidR="002C7CBA" w:rsidRPr="00DD3DDF" w:rsidRDefault="002C7CBA" w:rsidP="009E5BF6">
      <w:pPr>
        <w:pStyle w:val="SingleTxtGC"/>
        <w:numPr>
          <w:ilvl w:val="0"/>
          <w:numId w:val="7"/>
        </w:numPr>
        <w:rPr>
          <w:rFonts w:eastAsia="SimHei" w:hint="eastAsia"/>
        </w:rPr>
      </w:pPr>
      <w:r w:rsidRPr="00DD3DDF">
        <w:rPr>
          <w:rFonts w:eastAsia="SimHei" w:hint="eastAsia"/>
        </w:rPr>
        <w:t>向</w:t>
      </w:r>
      <w:r w:rsidRPr="00DD3DDF">
        <w:rPr>
          <w:rFonts w:eastAsia="SimHei"/>
        </w:rPr>
        <w:t>联合国儿童基金会</w:t>
      </w:r>
      <w:r w:rsidRPr="00DD3DDF">
        <w:rPr>
          <w:rFonts w:eastAsia="SimHei" w:hint="eastAsia"/>
        </w:rPr>
        <w:t>及联合国其他机构和</w:t>
      </w:r>
      <w:r w:rsidRPr="00DD3DDF">
        <w:rPr>
          <w:rFonts w:eastAsia="SimHei"/>
        </w:rPr>
        <w:t>方案</w:t>
      </w:r>
      <w:r w:rsidRPr="00DD3DDF">
        <w:rPr>
          <w:rFonts w:eastAsia="SimHei" w:hint="eastAsia"/>
        </w:rPr>
        <w:t>寻求援助</w:t>
      </w:r>
      <w:r w:rsidR="00557FDD">
        <w:rPr>
          <w:rFonts w:eastAsia="SimHei" w:hint="eastAsia"/>
        </w:rPr>
        <w:t>。</w:t>
      </w:r>
    </w:p>
    <w:p w:rsidR="002C7CBA" w:rsidRPr="00D42B57" w:rsidRDefault="009E5BF6" w:rsidP="009E5BF6">
      <w:pPr>
        <w:pStyle w:val="HChGC"/>
      </w:pPr>
      <w:r>
        <w:rPr>
          <w:rFonts w:hint="eastAsia"/>
        </w:rPr>
        <w:tab/>
      </w:r>
      <w:r w:rsidR="002C7CBA" w:rsidRPr="00D42B57">
        <w:t>三</w:t>
      </w:r>
      <w:r w:rsidR="00D475B3">
        <w:t>.</w:t>
      </w:r>
      <w:r>
        <w:rPr>
          <w:rFonts w:hint="eastAsia"/>
        </w:rPr>
        <w:tab/>
      </w:r>
      <w:r w:rsidR="002C7CBA" w:rsidRPr="00D42B57">
        <w:t>一般执行措施</w:t>
      </w:r>
    </w:p>
    <w:p w:rsidR="002C7CBA" w:rsidRPr="00D42B57" w:rsidRDefault="009E5BF6" w:rsidP="00207478">
      <w:pPr>
        <w:pStyle w:val="H1GC"/>
        <w:rPr>
          <w:rFonts w:hint="eastAsia"/>
        </w:rPr>
      </w:pPr>
      <w:r>
        <w:rPr>
          <w:rFonts w:hint="eastAsia"/>
        </w:rPr>
        <w:tab/>
      </w:r>
      <w:r>
        <w:rPr>
          <w:rFonts w:hint="eastAsia"/>
        </w:rPr>
        <w:tab/>
      </w:r>
      <w:r w:rsidR="002C7CBA" w:rsidRPr="00D42B57">
        <w:rPr>
          <w:rFonts w:hint="eastAsia"/>
        </w:rPr>
        <w:t>立法</w:t>
      </w:r>
    </w:p>
    <w:p w:rsidR="002C7CBA" w:rsidRPr="00D42B57" w:rsidRDefault="00A403BD" w:rsidP="00D475B3">
      <w:pPr>
        <w:pStyle w:val="SingleTxtGC"/>
        <w:rPr>
          <w:rFonts w:hint="eastAsia"/>
        </w:rPr>
      </w:pPr>
      <w:r>
        <w:t>1</w:t>
      </w:r>
      <w:r w:rsidR="002C7CBA" w:rsidRPr="00D42B57">
        <w:t>0</w:t>
      </w:r>
      <w:r w:rsidR="00D475B3">
        <w:t xml:space="preserve">.  </w:t>
      </w:r>
      <w:r w:rsidR="002C7CBA" w:rsidRPr="00DF3668">
        <w:rPr>
          <w:rFonts w:hint="eastAsia"/>
          <w:spacing w:val="2"/>
        </w:rPr>
        <w:t>委员会注意到，《打击贩运人口法》</w:t>
      </w:r>
      <w:r w:rsidRPr="00DF3668">
        <w:rPr>
          <w:rFonts w:hint="eastAsia"/>
          <w:spacing w:val="2"/>
        </w:rPr>
        <w:t>(2</w:t>
      </w:r>
      <w:r w:rsidR="002C7CBA" w:rsidRPr="00DF3668">
        <w:rPr>
          <w:rFonts w:hint="eastAsia"/>
          <w:spacing w:val="2"/>
        </w:rPr>
        <w:t>0</w:t>
      </w:r>
      <w:r w:rsidRPr="00DF3668">
        <w:rPr>
          <w:rFonts w:hint="eastAsia"/>
          <w:spacing w:val="2"/>
        </w:rPr>
        <w:t>1</w:t>
      </w:r>
      <w:r w:rsidR="002C7CBA" w:rsidRPr="00DF3668">
        <w:rPr>
          <w:rFonts w:hint="eastAsia"/>
          <w:spacing w:val="2"/>
        </w:rPr>
        <w:t>0</w:t>
      </w:r>
      <w:r w:rsidR="002C7CBA" w:rsidRPr="00DF3668">
        <w:rPr>
          <w:rFonts w:hint="eastAsia"/>
          <w:spacing w:val="2"/>
        </w:rPr>
        <w:t>年</w:t>
      </w:r>
      <w:r w:rsidRPr="00DF3668">
        <w:rPr>
          <w:rFonts w:hint="eastAsia"/>
          <w:spacing w:val="2"/>
        </w:rPr>
        <w:t>)</w:t>
      </w:r>
      <w:r w:rsidR="002C7CBA" w:rsidRPr="00DF3668">
        <w:rPr>
          <w:rFonts w:hint="eastAsia"/>
          <w:spacing w:val="2"/>
        </w:rPr>
        <w:t>、对《刑法典》的修订及《儿童法》</w:t>
      </w:r>
      <w:r w:rsidRPr="00DF3668">
        <w:rPr>
          <w:rFonts w:hint="eastAsia"/>
          <w:spacing w:val="2"/>
        </w:rPr>
        <w:t>(</w:t>
      </w:r>
      <w:r w:rsidRPr="00DF3668">
        <w:rPr>
          <w:spacing w:val="2"/>
        </w:rPr>
        <w:t>2</w:t>
      </w:r>
      <w:r w:rsidR="002C7CBA" w:rsidRPr="00DF3668">
        <w:rPr>
          <w:spacing w:val="2"/>
        </w:rPr>
        <w:t>00</w:t>
      </w:r>
      <w:r w:rsidRPr="00DF3668">
        <w:rPr>
          <w:spacing w:val="2"/>
        </w:rPr>
        <w:t>8</w:t>
      </w:r>
      <w:r w:rsidR="002C7CBA" w:rsidRPr="00DF3668">
        <w:rPr>
          <w:rFonts w:hint="eastAsia"/>
          <w:spacing w:val="2"/>
        </w:rPr>
        <w:t>年</w:t>
      </w:r>
      <w:r w:rsidRPr="00DF3668">
        <w:rPr>
          <w:rFonts w:hint="eastAsia"/>
          <w:spacing w:val="2"/>
        </w:rPr>
        <w:t>)</w:t>
      </w:r>
      <w:r w:rsidR="002C7CBA" w:rsidRPr="00DF3668">
        <w:rPr>
          <w:rFonts w:hint="eastAsia"/>
          <w:spacing w:val="2"/>
        </w:rPr>
        <w:t>中就《任择议定书》所列罪行作了积极规定，但关切的是，这些法律未专门定义并禁止《任择议定书》第</w:t>
      </w:r>
      <w:r w:rsidRPr="00DF3668">
        <w:rPr>
          <w:spacing w:val="2"/>
        </w:rPr>
        <w:t>1</w:t>
      </w:r>
      <w:r w:rsidR="002C7CBA" w:rsidRPr="00DF3668">
        <w:rPr>
          <w:rFonts w:hint="eastAsia"/>
          <w:spacing w:val="2"/>
        </w:rPr>
        <w:t>、第</w:t>
      </w:r>
      <w:r w:rsidRPr="00DF3668">
        <w:rPr>
          <w:spacing w:val="2"/>
        </w:rPr>
        <w:t>2</w:t>
      </w:r>
      <w:r w:rsidR="002C7CBA" w:rsidRPr="00DF3668">
        <w:rPr>
          <w:rFonts w:hint="eastAsia"/>
          <w:spacing w:val="2"/>
        </w:rPr>
        <w:t>和第</w:t>
      </w:r>
      <w:r w:rsidRPr="00DF3668">
        <w:rPr>
          <w:spacing w:val="2"/>
        </w:rPr>
        <w:t>3</w:t>
      </w:r>
      <w:r w:rsidR="002C7CBA" w:rsidRPr="00DF3668">
        <w:rPr>
          <w:rFonts w:hint="eastAsia"/>
          <w:spacing w:val="2"/>
        </w:rPr>
        <w:t>条所列所有罪</w:t>
      </w:r>
      <w:r w:rsidR="002C7CBA" w:rsidRPr="00D42B57">
        <w:rPr>
          <w:rFonts w:hint="eastAsia"/>
        </w:rPr>
        <w:t>行。</w:t>
      </w:r>
    </w:p>
    <w:p w:rsidR="002C7CBA" w:rsidRPr="00DD3DDF" w:rsidRDefault="00A403BD" w:rsidP="00D475B3">
      <w:pPr>
        <w:pStyle w:val="SingleTxtGC"/>
        <w:rPr>
          <w:rFonts w:eastAsia="SimHei" w:hint="eastAsia"/>
        </w:rPr>
      </w:pPr>
      <w:r w:rsidRPr="00DD3DDF">
        <w:rPr>
          <w:rFonts w:eastAsia="SimHei"/>
        </w:rPr>
        <w:t>11</w:t>
      </w:r>
      <w:r w:rsidR="00D475B3" w:rsidRPr="00DD3DDF">
        <w:rPr>
          <w:rFonts w:eastAsia="SimHei"/>
        </w:rPr>
        <w:t xml:space="preserve">.  </w:t>
      </w:r>
      <w:r w:rsidR="002C7CBA" w:rsidRPr="00DD3DDF">
        <w:rPr>
          <w:rFonts w:eastAsia="SimHei" w:hint="eastAsia"/>
        </w:rPr>
        <w:t>委员会促请缔约国继续努力使国内法律与《任择议定书》相一致。委员会特别提醒缔约国，根据《任择议定书》第</w:t>
      </w:r>
      <w:r w:rsidRPr="00DD3DDF">
        <w:rPr>
          <w:rFonts w:eastAsia="SimHei"/>
        </w:rPr>
        <w:t>1</w:t>
      </w:r>
      <w:r w:rsidR="002C7CBA" w:rsidRPr="00DD3DDF">
        <w:rPr>
          <w:rFonts w:eastAsia="SimHei" w:hint="eastAsia"/>
        </w:rPr>
        <w:t>、第</w:t>
      </w:r>
      <w:r w:rsidRPr="00DD3DDF">
        <w:rPr>
          <w:rFonts w:eastAsia="SimHei"/>
        </w:rPr>
        <w:t>2</w:t>
      </w:r>
      <w:r w:rsidR="002C7CBA" w:rsidRPr="00DD3DDF">
        <w:rPr>
          <w:rFonts w:eastAsia="SimHei" w:hint="eastAsia"/>
        </w:rPr>
        <w:t>和第</w:t>
      </w:r>
      <w:r w:rsidRPr="00DD3DDF">
        <w:rPr>
          <w:rFonts w:eastAsia="SimHei"/>
        </w:rPr>
        <w:t>3</w:t>
      </w:r>
      <w:r w:rsidR="002C7CBA" w:rsidRPr="00DD3DDF">
        <w:rPr>
          <w:rFonts w:eastAsia="SimHei" w:hint="eastAsia"/>
        </w:rPr>
        <w:t>条，缔约国有义务定义并禁止所有买卖儿童的案件，这一概念与贩运人口</w:t>
      </w:r>
      <w:r w:rsidR="002B56A9" w:rsidRPr="00DD3DDF">
        <w:rPr>
          <w:rFonts w:eastAsia="SimHei" w:hint="eastAsia"/>
        </w:rPr>
        <w:t>相似</w:t>
      </w:r>
      <w:r w:rsidR="002C7CBA" w:rsidRPr="00DD3DDF">
        <w:rPr>
          <w:rFonts w:eastAsia="SimHei" w:hint="eastAsia"/>
        </w:rPr>
        <w:t>，但不完全相同。</w:t>
      </w:r>
    </w:p>
    <w:p w:rsidR="002C7CBA" w:rsidRPr="00D42B57" w:rsidRDefault="00DF3668" w:rsidP="00207478">
      <w:pPr>
        <w:pStyle w:val="H1GC"/>
        <w:rPr>
          <w:rFonts w:hint="eastAsia"/>
        </w:rPr>
      </w:pPr>
      <w:r>
        <w:rPr>
          <w:rFonts w:hint="eastAsia"/>
        </w:rPr>
        <w:tab/>
      </w:r>
      <w:r>
        <w:rPr>
          <w:rFonts w:hint="eastAsia"/>
        </w:rPr>
        <w:tab/>
      </w:r>
      <w:r w:rsidR="002C7CBA" w:rsidRPr="00D42B57">
        <w:rPr>
          <w:rFonts w:hint="eastAsia"/>
        </w:rPr>
        <w:t>国家行动计划</w:t>
      </w:r>
    </w:p>
    <w:p w:rsidR="002C7CBA" w:rsidRPr="00D42B57" w:rsidRDefault="00A403BD" w:rsidP="00D475B3">
      <w:pPr>
        <w:pStyle w:val="SingleTxtGC"/>
        <w:rPr>
          <w:rFonts w:hint="eastAsia"/>
        </w:rPr>
      </w:pPr>
      <w:r>
        <w:t>12</w:t>
      </w:r>
      <w:r w:rsidR="00D475B3">
        <w:t xml:space="preserve">.  </w:t>
      </w:r>
      <w:r w:rsidR="002C7CBA" w:rsidRPr="00D42B57">
        <w:rPr>
          <w:rFonts w:hint="eastAsia"/>
        </w:rPr>
        <w:t>委员会欢迎缔约国于</w:t>
      </w:r>
      <w:r>
        <w:rPr>
          <w:rFonts w:hint="eastAsia"/>
        </w:rPr>
        <w:t>2</w:t>
      </w:r>
      <w:r w:rsidR="002C7CBA" w:rsidRPr="00D42B57">
        <w:rPr>
          <w:rFonts w:hint="eastAsia"/>
        </w:rPr>
        <w:t>0</w:t>
      </w:r>
      <w:r>
        <w:rPr>
          <w:rFonts w:hint="eastAsia"/>
        </w:rPr>
        <w:t>1</w:t>
      </w:r>
      <w:r w:rsidR="002C7CBA" w:rsidRPr="00D42B57">
        <w:rPr>
          <w:rFonts w:hint="eastAsia"/>
        </w:rPr>
        <w:t>0</w:t>
      </w:r>
      <w:r w:rsidR="002C7CBA" w:rsidRPr="00D42B57">
        <w:rPr>
          <w:rFonts w:hint="eastAsia"/>
        </w:rPr>
        <w:t>年</w:t>
      </w:r>
      <w:r>
        <w:rPr>
          <w:rFonts w:hint="eastAsia"/>
        </w:rPr>
        <w:t>12</w:t>
      </w:r>
      <w:r w:rsidR="002C7CBA" w:rsidRPr="00D42B57">
        <w:rPr>
          <w:rFonts w:hint="eastAsia"/>
        </w:rPr>
        <w:t>月通过了《打击贩运人口国家行动计划》、启动了《打击买卖儿童及对儿童的性剥削国家行动计划》，</w:t>
      </w:r>
      <w:r w:rsidR="002B56A9">
        <w:rPr>
          <w:rFonts w:hint="eastAsia"/>
        </w:rPr>
        <w:t>委员会也</w:t>
      </w:r>
      <w:r w:rsidR="002C7CBA" w:rsidRPr="00D42B57">
        <w:rPr>
          <w:rFonts w:hint="eastAsia"/>
        </w:rPr>
        <w:t>欢迎缔约国代表团提供资料称，一项关于</w:t>
      </w:r>
      <w:r w:rsidR="002C7CBA" w:rsidRPr="00D42B57">
        <w:t>卖淫和色情制品问题</w:t>
      </w:r>
      <w:r w:rsidR="002C7CBA" w:rsidRPr="00D42B57">
        <w:rPr>
          <w:rFonts w:hint="eastAsia"/>
        </w:rPr>
        <w:t>的行动计划正在制定中，并将纳入《打击贩运人口国家行动计划》及审议中的新的十年期《儿童问题国家行动计划》。但委员会仍关切的是，缺乏一个专门处理《任择议定书》</w:t>
      </w:r>
      <w:r w:rsidR="002B56A9">
        <w:rPr>
          <w:rFonts w:hint="eastAsia"/>
        </w:rPr>
        <w:t>所涉</w:t>
      </w:r>
      <w:r w:rsidR="002C7CBA" w:rsidRPr="00D42B57">
        <w:rPr>
          <w:rFonts w:hint="eastAsia"/>
        </w:rPr>
        <w:t>各项问题</w:t>
      </w:r>
      <w:r w:rsidR="002B56A9">
        <w:rPr>
          <w:rFonts w:hint="eastAsia"/>
        </w:rPr>
        <w:t>的</w:t>
      </w:r>
      <w:r w:rsidR="002B56A9" w:rsidRPr="00D42B57">
        <w:rPr>
          <w:rFonts w:hint="eastAsia"/>
        </w:rPr>
        <w:t>全面计划</w:t>
      </w:r>
      <w:r w:rsidR="002C7CBA" w:rsidRPr="00D42B57">
        <w:rPr>
          <w:rFonts w:hint="eastAsia"/>
        </w:rPr>
        <w:t>。</w:t>
      </w:r>
    </w:p>
    <w:p w:rsidR="002C7CBA" w:rsidRPr="00DD3DDF" w:rsidRDefault="00A403BD" w:rsidP="00D475B3">
      <w:pPr>
        <w:pStyle w:val="SingleTxtGC"/>
        <w:rPr>
          <w:rFonts w:eastAsia="SimHei" w:hint="eastAsia"/>
        </w:rPr>
      </w:pPr>
      <w:r w:rsidRPr="00DD3DDF">
        <w:rPr>
          <w:rFonts w:eastAsia="SimHei"/>
        </w:rPr>
        <w:t>13</w:t>
      </w:r>
      <w:r w:rsidR="00D475B3" w:rsidRPr="00DD3DDF">
        <w:rPr>
          <w:rFonts w:eastAsia="SimHei"/>
        </w:rPr>
        <w:t xml:space="preserve">.  </w:t>
      </w:r>
      <w:r w:rsidR="002C7CBA" w:rsidRPr="00DD3DDF">
        <w:rPr>
          <w:rFonts w:eastAsia="SimHei" w:hint="eastAsia"/>
        </w:rPr>
        <w:t>委员会建议缔约国，确保新的十年期《儿童问题国家行动计划》中包括一项全面的单独行动方案，专门处理《任择议定书》涵盖的各项问题，并为方案的执行提供充足的人员、技术和资金资源。为此，缔约国应特别关注《任择议定书》各项条款的执行，同时顾及分别于</w:t>
      </w:r>
      <w:r w:rsidRPr="00DD3DDF">
        <w:rPr>
          <w:rFonts w:eastAsia="SimHei" w:hint="eastAsia"/>
        </w:rPr>
        <w:t>1996</w:t>
      </w:r>
      <w:r w:rsidR="002C7CBA" w:rsidRPr="00DD3DDF">
        <w:rPr>
          <w:rFonts w:eastAsia="SimHei" w:hint="eastAsia"/>
        </w:rPr>
        <w:t>、</w:t>
      </w:r>
      <w:r w:rsidRPr="00DD3DDF">
        <w:rPr>
          <w:rFonts w:eastAsia="SimHei" w:hint="eastAsia"/>
        </w:rPr>
        <w:t>2</w:t>
      </w:r>
      <w:r w:rsidR="002C7CBA" w:rsidRPr="00DD3DDF">
        <w:rPr>
          <w:rFonts w:eastAsia="SimHei" w:hint="eastAsia"/>
        </w:rPr>
        <w:t>00</w:t>
      </w:r>
      <w:r w:rsidRPr="00DD3DDF">
        <w:rPr>
          <w:rFonts w:eastAsia="SimHei" w:hint="eastAsia"/>
        </w:rPr>
        <w:t>1</w:t>
      </w:r>
      <w:r w:rsidR="002C7CBA" w:rsidRPr="00DD3DDF">
        <w:rPr>
          <w:rFonts w:eastAsia="SimHei" w:hint="eastAsia"/>
        </w:rPr>
        <w:t>和</w:t>
      </w:r>
      <w:r w:rsidRPr="00DD3DDF">
        <w:rPr>
          <w:rFonts w:eastAsia="SimHei" w:hint="eastAsia"/>
        </w:rPr>
        <w:t>2</w:t>
      </w:r>
      <w:r w:rsidR="002C7CBA" w:rsidRPr="00DD3DDF">
        <w:rPr>
          <w:rFonts w:eastAsia="SimHei" w:hint="eastAsia"/>
        </w:rPr>
        <w:t>00</w:t>
      </w:r>
      <w:r w:rsidRPr="00DD3DDF">
        <w:rPr>
          <w:rFonts w:eastAsia="SimHei" w:hint="eastAsia"/>
        </w:rPr>
        <w:t>8</w:t>
      </w:r>
      <w:r w:rsidR="002C7CBA" w:rsidRPr="00DD3DDF">
        <w:rPr>
          <w:rFonts w:eastAsia="SimHei" w:hint="eastAsia"/>
        </w:rPr>
        <w:t>年在斯德哥尔摩、横滨和里约热内卢召开的第一、第二和第三届反对商业性性剥削世界大会通过的《宣言》、《行动议程》和《全球承诺》。</w:t>
      </w:r>
    </w:p>
    <w:p w:rsidR="002C7CBA" w:rsidRPr="00D42B57" w:rsidRDefault="002B56A9" w:rsidP="00207478">
      <w:pPr>
        <w:pStyle w:val="H1GC"/>
        <w:rPr>
          <w:rFonts w:hint="eastAsia"/>
        </w:rPr>
      </w:pPr>
      <w:r>
        <w:rPr>
          <w:rFonts w:hint="eastAsia"/>
        </w:rPr>
        <w:tab/>
      </w:r>
      <w:r>
        <w:rPr>
          <w:rFonts w:hint="eastAsia"/>
        </w:rPr>
        <w:tab/>
      </w:r>
      <w:r w:rsidR="002C7CBA" w:rsidRPr="00D42B57">
        <w:rPr>
          <w:rFonts w:hint="eastAsia"/>
        </w:rPr>
        <w:t>协调与评估</w:t>
      </w:r>
    </w:p>
    <w:p w:rsidR="002C7CBA" w:rsidRPr="00D42B57" w:rsidRDefault="00A403BD" w:rsidP="00D475B3">
      <w:pPr>
        <w:pStyle w:val="SingleTxtGC"/>
        <w:rPr>
          <w:rFonts w:hint="eastAsia"/>
        </w:rPr>
      </w:pPr>
      <w:r>
        <w:t>14</w:t>
      </w:r>
      <w:r w:rsidR="00D475B3">
        <w:t xml:space="preserve">.  </w:t>
      </w:r>
      <w:r w:rsidR="002C7CBA" w:rsidRPr="00D42B57">
        <w:rPr>
          <w:rFonts w:hint="eastAsia"/>
        </w:rPr>
        <w:t>委员会注意到，</w:t>
      </w:r>
      <w:r w:rsidR="002C7CBA" w:rsidRPr="00D42B57">
        <w:t>国家儿童和母亲理事会</w:t>
      </w:r>
      <w:r w:rsidR="002C7CBA" w:rsidRPr="00D42B57">
        <w:rPr>
          <w:rFonts w:hint="eastAsia"/>
        </w:rPr>
        <w:t>是负责协调、后续行动和《任择议定书》执行工作评估的最高机关。但委员会关切的是，该理事会主要关注的是贩运儿童问题，不包括与《任择议定书》中定义的买卖儿童、儿童卖淫和儿童</w:t>
      </w:r>
      <w:r w:rsidR="002C7CBA" w:rsidRPr="00D42B57">
        <w:t>色情制品问题</w:t>
      </w:r>
      <w:r w:rsidR="002C7CBA" w:rsidRPr="00D42B57">
        <w:rPr>
          <w:rFonts w:hint="eastAsia"/>
        </w:rPr>
        <w:t>有关的其他问题。委员会关注到，缔约国成立了一个国家工作组，负责执行《打击贩运人口国家行动计划》并确保起诉犯罪者，还在通信部内成立了一个工作组，负责保护儿童免于在互联网上遭到性剥削。但委员会关切的是，</w:t>
      </w:r>
      <w:r w:rsidR="002C7CBA" w:rsidRPr="00D42B57">
        <w:t>国家儿童和母亲理事会</w:t>
      </w:r>
      <w:r w:rsidR="002C7CBA" w:rsidRPr="00D42B57">
        <w:rPr>
          <w:rFonts w:hint="eastAsia"/>
        </w:rPr>
        <w:t>及有关部委之间，包括与内政部儿童保护综合司之间尚无系统协调。委员会还关切的是，儿童保护委员会的职责是监督、报告并跟踪与《任择议定书》有关的侵犯儿童权利的行为，但该委员会并未充分发挥作用，主要是由于缺乏常规资金和其他资源。</w:t>
      </w:r>
    </w:p>
    <w:p w:rsidR="002C7CBA" w:rsidRPr="00DD3DDF" w:rsidRDefault="00A403BD" w:rsidP="00D475B3">
      <w:pPr>
        <w:pStyle w:val="SingleTxtGC"/>
        <w:rPr>
          <w:rFonts w:eastAsia="SimHei" w:hint="eastAsia"/>
        </w:rPr>
      </w:pPr>
      <w:r w:rsidRPr="00DD3DDF">
        <w:rPr>
          <w:rFonts w:eastAsia="SimHei"/>
        </w:rPr>
        <w:t>15</w:t>
      </w:r>
      <w:r w:rsidR="00D475B3" w:rsidRPr="00DD3DDF">
        <w:rPr>
          <w:rFonts w:eastAsia="SimHei"/>
        </w:rPr>
        <w:t xml:space="preserve">.  </w:t>
      </w:r>
      <w:r w:rsidR="002C7CBA" w:rsidRPr="00DD3DDF">
        <w:rPr>
          <w:rFonts w:eastAsia="SimHei" w:hint="eastAsia"/>
        </w:rPr>
        <w:t>委员会建议缔约国：</w:t>
      </w:r>
    </w:p>
    <w:p w:rsidR="002C7CBA" w:rsidRPr="00DD3DDF" w:rsidRDefault="002C7CBA" w:rsidP="002B56A9">
      <w:pPr>
        <w:pStyle w:val="SingleTxtGC"/>
        <w:numPr>
          <w:ilvl w:val="0"/>
          <w:numId w:val="8"/>
        </w:numPr>
        <w:rPr>
          <w:rFonts w:eastAsia="SimHei" w:hint="eastAsia"/>
        </w:rPr>
      </w:pPr>
      <w:r w:rsidRPr="00DD3DDF">
        <w:rPr>
          <w:rFonts w:eastAsia="SimHei" w:hint="eastAsia"/>
        </w:rPr>
        <w:t>立即采取措施，确保为</w:t>
      </w:r>
      <w:r w:rsidRPr="00DD3DDF">
        <w:rPr>
          <w:rFonts w:eastAsia="SimHei"/>
        </w:rPr>
        <w:t>国家儿童和母亲理事会</w:t>
      </w:r>
      <w:r w:rsidRPr="00DD3DDF">
        <w:rPr>
          <w:rFonts w:eastAsia="SimHei" w:hint="eastAsia"/>
        </w:rPr>
        <w:t>提供必要的人员、技术和资金资源，使之能够有效协调并评估</w:t>
      </w:r>
      <w:r w:rsidR="002B56A9" w:rsidRPr="00DD3DDF">
        <w:rPr>
          <w:rFonts w:eastAsia="SimHei" w:hint="eastAsia"/>
        </w:rPr>
        <w:t>涉及执行</w:t>
      </w:r>
      <w:r w:rsidRPr="00DD3DDF">
        <w:rPr>
          <w:rFonts w:eastAsia="SimHei" w:hint="eastAsia"/>
        </w:rPr>
        <w:t>《任择议定书》的活动；</w:t>
      </w:r>
    </w:p>
    <w:p w:rsidR="002C7CBA" w:rsidRPr="00DD3DDF" w:rsidRDefault="002C7CBA" w:rsidP="002B56A9">
      <w:pPr>
        <w:pStyle w:val="SingleTxtGC"/>
        <w:numPr>
          <w:ilvl w:val="0"/>
          <w:numId w:val="8"/>
        </w:numPr>
        <w:rPr>
          <w:rFonts w:eastAsia="SimHei" w:hint="eastAsia"/>
        </w:rPr>
      </w:pPr>
      <w:r w:rsidRPr="00DD3DDF">
        <w:rPr>
          <w:rFonts w:eastAsia="SimHei" w:hint="eastAsia"/>
        </w:rPr>
        <w:t>在《任择议定书》方面，加强</w:t>
      </w:r>
      <w:r w:rsidRPr="00DD3DDF">
        <w:rPr>
          <w:rFonts w:eastAsia="SimHei"/>
        </w:rPr>
        <w:t>国家儿童和母亲理事会</w:t>
      </w:r>
      <w:r w:rsidRPr="00DD3DDF">
        <w:rPr>
          <w:rFonts w:eastAsia="SimHei" w:hint="eastAsia"/>
        </w:rPr>
        <w:t>与其他相关部委和政府机关，特别是内政部儿童保护综合司之间的合作和协调；</w:t>
      </w:r>
    </w:p>
    <w:p w:rsidR="002C7CBA" w:rsidRPr="00DD3DDF" w:rsidRDefault="002C7CBA" w:rsidP="002B56A9">
      <w:pPr>
        <w:pStyle w:val="SingleTxtGC"/>
        <w:numPr>
          <w:ilvl w:val="0"/>
          <w:numId w:val="8"/>
        </w:numPr>
        <w:rPr>
          <w:rFonts w:eastAsia="SimHei" w:hint="eastAsia"/>
        </w:rPr>
      </w:pPr>
      <w:r w:rsidRPr="00DD3DDF">
        <w:rPr>
          <w:rFonts w:eastAsia="SimHei" w:hint="eastAsia"/>
        </w:rPr>
        <w:t>为儿童保护委员会及其下设各委员会提供充足的人员、技术和资金资源，使他们在执行《任择议定书》的工作中能够履行职责。</w:t>
      </w:r>
    </w:p>
    <w:p w:rsidR="002C7CBA" w:rsidRPr="00D42B57" w:rsidRDefault="002B56A9" w:rsidP="00207478">
      <w:pPr>
        <w:pStyle w:val="H1GC"/>
        <w:rPr>
          <w:rFonts w:hint="eastAsia"/>
        </w:rPr>
      </w:pPr>
      <w:r>
        <w:rPr>
          <w:rFonts w:hint="eastAsia"/>
        </w:rPr>
        <w:tab/>
      </w:r>
      <w:r>
        <w:rPr>
          <w:rFonts w:hint="eastAsia"/>
        </w:rPr>
        <w:tab/>
      </w:r>
      <w:r w:rsidR="002C7CBA" w:rsidRPr="00D42B57">
        <w:rPr>
          <w:rFonts w:hint="eastAsia"/>
        </w:rPr>
        <w:t>传播与宣传</w:t>
      </w:r>
    </w:p>
    <w:p w:rsidR="002C7CBA" w:rsidRPr="00D42B57" w:rsidRDefault="00A403BD" w:rsidP="00D475B3">
      <w:pPr>
        <w:pStyle w:val="SingleTxtGC"/>
        <w:rPr>
          <w:rFonts w:hint="eastAsia"/>
        </w:rPr>
      </w:pPr>
      <w:r>
        <w:t>16</w:t>
      </w:r>
      <w:r w:rsidR="00D475B3">
        <w:t xml:space="preserve">.  </w:t>
      </w:r>
      <w:r w:rsidR="002C7CBA" w:rsidRPr="00D42B57">
        <w:rPr>
          <w:rFonts w:hint="eastAsia"/>
        </w:rPr>
        <w:t>委员会注意到，</w:t>
      </w:r>
      <w:r w:rsidR="002C7CBA" w:rsidRPr="00D42B57">
        <w:t>国家儿童和母亲理事会</w:t>
      </w:r>
      <w:r w:rsidR="002C7CBA" w:rsidRPr="00D42B57">
        <w:rPr>
          <w:rFonts w:hint="eastAsia"/>
        </w:rPr>
        <w:t>的流动小组在</w:t>
      </w:r>
      <w:r w:rsidR="003C14E5">
        <w:rPr>
          <w:rFonts w:hint="eastAsia"/>
        </w:rPr>
        <w:t>面临特别</w:t>
      </w:r>
      <w:r w:rsidR="002B56A9">
        <w:rPr>
          <w:rFonts w:hint="eastAsia"/>
        </w:rPr>
        <w:t>风险</w:t>
      </w:r>
      <w:r w:rsidR="002C7CBA" w:rsidRPr="00D42B57">
        <w:rPr>
          <w:rFonts w:hint="eastAsia"/>
        </w:rPr>
        <w:t>的农村地区就儿童卖淫和色情制品问题开展了积极的宣传活动。但委员会仍十分关切的是，缔约国缺乏关于《任择议定书》的系统、全面的传播与宣传活动，导致公众、儿童、与儿童打交道及从事儿童工作的专业人员对买卖儿童、儿童卖淫的犯罪行为和儿童色情制品问题的了解及认识水平较低。令委员会更加关切的是，有资料称，缔约国的社会文化中，买卖儿童、儿童卖淫和儿童色情制品问题属敏感问题，因此这些犯罪行为在很大程度上仍不为人所见，且少有人谈及。</w:t>
      </w:r>
    </w:p>
    <w:p w:rsidR="002C7CBA" w:rsidRPr="00DD3DDF" w:rsidRDefault="00A403BD" w:rsidP="00D475B3">
      <w:pPr>
        <w:pStyle w:val="SingleTxtGC"/>
        <w:rPr>
          <w:rFonts w:eastAsia="SimHei" w:hint="eastAsia"/>
        </w:rPr>
      </w:pPr>
      <w:r w:rsidRPr="00DD3DDF">
        <w:rPr>
          <w:rFonts w:eastAsia="SimHei"/>
        </w:rPr>
        <w:t>17</w:t>
      </w:r>
      <w:r w:rsidR="00D475B3" w:rsidRPr="00DD3DDF">
        <w:rPr>
          <w:rFonts w:eastAsia="SimHei"/>
        </w:rPr>
        <w:t xml:space="preserve">.  </w:t>
      </w:r>
      <w:r w:rsidR="002C7CBA" w:rsidRPr="00DD3DDF">
        <w:rPr>
          <w:rFonts w:eastAsia="SimHei" w:hint="eastAsia"/>
        </w:rPr>
        <w:t>委员会建议缔约国：</w:t>
      </w:r>
    </w:p>
    <w:p w:rsidR="002C7CBA" w:rsidRPr="00DD3DDF" w:rsidRDefault="002C7CBA" w:rsidP="006D03F0">
      <w:pPr>
        <w:pStyle w:val="SingleTxtGC"/>
        <w:numPr>
          <w:ilvl w:val="0"/>
          <w:numId w:val="9"/>
        </w:numPr>
        <w:rPr>
          <w:rFonts w:eastAsia="SimHei" w:hint="eastAsia"/>
        </w:rPr>
      </w:pPr>
      <w:r w:rsidRPr="00DD3DDF">
        <w:rPr>
          <w:rFonts w:eastAsia="SimHei" w:hint="eastAsia"/>
        </w:rPr>
        <w:t>与社区、儿童和受害儿童密切合作，针对买卖儿童、儿童卖淫和儿童色情制品问题的防范措施和有害后果制订信息和教育方案；</w:t>
      </w:r>
    </w:p>
    <w:p w:rsidR="002C7CBA" w:rsidRPr="00DD3DDF" w:rsidRDefault="002C7CBA" w:rsidP="006D03F0">
      <w:pPr>
        <w:pStyle w:val="SingleTxtGC"/>
        <w:numPr>
          <w:ilvl w:val="0"/>
          <w:numId w:val="9"/>
        </w:numPr>
        <w:rPr>
          <w:rFonts w:eastAsia="SimHei" w:hint="eastAsia"/>
        </w:rPr>
      </w:pPr>
      <w:r w:rsidRPr="00DD3DDF">
        <w:rPr>
          <w:rFonts w:eastAsia="SimHei" w:hint="eastAsia"/>
        </w:rPr>
        <w:t>在所有相关专业人员，尤其是警察、法官、检察官、媒体代表和社会工作者及儿童保护委员会和</w:t>
      </w:r>
      <w:r w:rsidRPr="00DD3DDF">
        <w:rPr>
          <w:rFonts w:eastAsia="SimHei"/>
        </w:rPr>
        <w:t>国家人权理事会</w:t>
      </w:r>
      <w:r w:rsidRPr="00DD3DDF">
        <w:rPr>
          <w:rFonts w:eastAsia="SimHei" w:hint="eastAsia"/>
        </w:rPr>
        <w:t>成员中传播《任择议定书》；</w:t>
      </w:r>
    </w:p>
    <w:p w:rsidR="002C7CBA" w:rsidRPr="00DD3DDF" w:rsidRDefault="002C7CBA" w:rsidP="006D03F0">
      <w:pPr>
        <w:pStyle w:val="SingleTxtGC"/>
        <w:numPr>
          <w:ilvl w:val="0"/>
          <w:numId w:val="9"/>
        </w:numPr>
        <w:rPr>
          <w:rFonts w:eastAsia="SimHei" w:hint="eastAsia"/>
        </w:rPr>
      </w:pPr>
      <w:r w:rsidRPr="00DD3DDF">
        <w:rPr>
          <w:rFonts w:eastAsia="SimHei" w:hint="eastAsia"/>
        </w:rPr>
        <w:t>在各区域及社会文化群体中开展深入研究，以确认《任择议定书》所列罪行的倡导和宣传工作中有何具体障碍和机会。</w:t>
      </w:r>
    </w:p>
    <w:p w:rsidR="002C7CBA" w:rsidRPr="00D42B57" w:rsidRDefault="006D03F0" w:rsidP="00207478">
      <w:pPr>
        <w:pStyle w:val="H1GC"/>
        <w:rPr>
          <w:rFonts w:hint="eastAsia"/>
        </w:rPr>
      </w:pPr>
      <w:r>
        <w:rPr>
          <w:rFonts w:hint="eastAsia"/>
        </w:rPr>
        <w:tab/>
      </w:r>
      <w:r>
        <w:rPr>
          <w:rFonts w:hint="eastAsia"/>
        </w:rPr>
        <w:tab/>
      </w:r>
      <w:r w:rsidR="002C7CBA" w:rsidRPr="00D42B57">
        <w:rPr>
          <w:rFonts w:hint="eastAsia"/>
        </w:rPr>
        <w:t>培训</w:t>
      </w:r>
    </w:p>
    <w:p w:rsidR="002C7CBA" w:rsidRPr="00D42B57" w:rsidRDefault="00A403BD" w:rsidP="00DD3DDF">
      <w:pPr>
        <w:pStyle w:val="SingleTxtGC"/>
        <w:rPr>
          <w:rFonts w:hint="eastAsia"/>
        </w:rPr>
      </w:pPr>
      <w:r>
        <w:t>18</w:t>
      </w:r>
      <w:r w:rsidR="00D475B3">
        <w:t xml:space="preserve">.  </w:t>
      </w:r>
      <w:r w:rsidR="002C7CBA" w:rsidRPr="00D42B57">
        <w:rPr>
          <w:rFonts w:hint="eastAsia"/>
        </w:rPr>
        <w:t>委员会欢迎</w:t>
      </w:r>
      <w:r w:rsidR="002C7CBA" w:rsidRPr="00DD3DDF">
        <w:rPr>
          <w:spacing w:val="-2"/>
        </w:rPr>
        <w:t>国家儿童和母亲理事会</w:t>
      </w:r>
      <w:r w:rsidR="006D03F0" w:rsidRPr="00DD3DDF">
        <w:rPr>
          <w:rFonts w:hint="eastAsia"/>
          <w:spacing w:val="-2"/>
        </w:rPr>
        <w:t>责成国家贩运人口问题协调委员会就涉及《任择议定书》禁止的犯罪行为</w:t>
      </w:r>
      <w:r w:rsidR="002C7CBA" w:rsidRPr="00DD3DDF">
        <w:rPr>
          <w:rFonts w:hint="eastAsia"/>
          <w:spacing w:val="-2"/>
        </w:rPr>
        <w:t>的问题制定的全面培训方案，但注意到，这些培训活动目的单一</w:t>
      </w:r>
      <w:r w:rsidR="002C7CBA" w:rsidRPr="000F0F8F">
        <w:rPr>
          <w:rFonts w:hint="eastAsia"/>
        </w:rPr>
        <w:t>，且主要关注贩运儿童、早婚和</w:t>
      </w:r>
      <w:r w:rsidRPr="000F0F8F">
        <w:rPr>
          <w:rFonts w:hint="eastAsia"/>
        </w:rPr>
        <w:t>“</w:t>
      </w:r>
      <w:r w:rsidR="002C7CBA" w:rsidRPr="000F0F8F">
        <w:rPr>
          <w:rFonts w:hint="eastAsia"/>
        </w:rPr>
        <w:t>临时</w:t>
      </w:r>
      <w:r w:rsidRPr="000F0F8F">
        <w:rPr>
          <w:rFonts w:hint="eastAsia"/>
        </w:rPr>
        <w:t>”</w:t>
      </w:r>
      <w:r w:rsidR="002C7CBA" w:rsidRPr="000F0F8F">
        <w:rPr>
          <w:rFonts w:hint="eastAsia"/>
        </w:rPr>
        <w:t>婚姻及儿童卖淫问题。委员会感到遗憾</w:t>
      </w:r>
      <w:r w:rsidR="002C7CBA" w:rsidRPr="00DD3DDF">
        <w:rPr>
          <w:rFonts w:hint="eastAsia"/>
          <w:spacing w:val="-2"/>
        </w:rPr>
        <w:t>的是，与儿童打交道及从事儿童工作的专业人员，包括儿童保护委员会成员、卫生部、司法部、社会团结部、内政部内从事儿童权利工作的公务员、警察、社会</w:t>
      </w:r>
      <w:r w:rsidR="002C7CBA" w:rsidRPr="000F0F8F">
        <w:rPr>
          <w:rFonts w:hint="eastAsia"/>
        </w:rPr>
        <w:t>工作者、法官和检察官，未能就《任择议定书》的规定接受充分的、有针对性的专门培训。委</w:t>
      </w:r>
      <w:r w:rsidR="006D03F0" w:rsidRPr="000F0F8F">
        <w:rPr>
          <w:rFonts w:hint="eastAsia"/>
        </w:rPr>
        <w:t>员会还特别</w:t>
      </w:r>
      <w:r w:rsidR="006D03F0">
        <w:rPr>
          <w:rFonts w:hint="eastAsia"/>
        </w:rPr>
        <w:t>关切地注意到，由于《任择议定书》所列犯罪行为在社会上的污名</w:t>
      </w:r>
      <w:r w:rsidR="003C14E5">
        <w:rPr>
          <w:rFonts w:hint="eastAsia"/>
        </w:rPr>
        <w:t>，</w:t>
      </w:r>
      <w:r w:rsidR="002C7CBA" w:rsidRPr="00D42B57">
        <w:rPr>
          <w:rFonts w:hint="eastAsia"/>
        </w:rPr>
        <w:t>缔约国对这些培训方案的影响尚未加以评估。</w:t>
      </w:r>
    </w:p>
    <w:p w:rsidR="002C7CBA" w:rsidRPr="00DD3DDF" w:rsidRDefault="00A403BD" w:rsidP="00D475B3">
      <w:pPr>
        <w:pStyle w:val="SingleTxtGC"/>
        <w:rPr>
          <w:rFonts w:eastAsia="SimHei" w:hint="eastAsia"/>
          <w:spacing w:val="4"/>
        </w:rPr>
      </w:pPr>
      <w:r w:rsidRPr="00DD3DDF">
        <w:rPr>
          <w:rFonts w:eastAsia="SimHei"/>
        </w:rPr>
        <w:t>19</w:t>
      </w:r>
      <w:r w:rsidR="00D475B3" w:rsidRPr="00DD3DDF">
        <w:rPr>
          <w:rFonts w:eastAsia="SimHei"/>
        </w:rPr>
        <w:t xml:space="preserve">.  </w:t>
      </w:r>
      <w:r w:rsidR="002C7CBA" w:rsidRPr="00DD3DDF">
        <w:rPr>
          <w:rFonts w:eastAsia="SimHei" w:hint="eastAsia"/>
        </w:rPr>
        <w:t>委</w:t>
      </w:r>
      <w:r w:rsidR="002C7CBA" w:rsidRPr="00DD3DDF">
        <w:rPr>
          <w:rFonts w:eastAsia="SimHei" w:hint="eastAsia"/>
          <w:spacing w:val="4"/>
        </w:rPr>
        <w:t>员会建议缔约国专门划拨充足的</w:t>
      </w:r>
      <w:r w:rsidR="006D03F0" w:rsidRPr="00DD3DDF">
        <w:rPr>
          <w:rFonts w:eastAsia="SimHei" w:hint="eastAsia"/>
          <w:spacing w:val="4"/>
        </w:rPr>
        <w:t>而且是专用的</w:t>
      </w:r>
      <w:r w:rsidR="002C7CBA" w:rsidRPr="00DD3DDF">
        <w:rPr>
          <w:rFonts w:eastAsia="SimHei" w:hint="eastAsia"/>
          <w:spacing w:val="4"/>
        </w:rPr>
        <w:t>资源用于各项多门类培训方案，这些方案</w:t>
      </w:r>
      <w:r w:rsidR="006D03F0" w:rsidRPr="00DD3DDF">
        <w:rPr>
          <w:rFonts w:eastAsia="SimHei" w:hint="eastAsia"/>
          <w:spacing w:val="4"/>
        </w:rPr>
        <w:t>以</w:t>
      </w:r>
      <w:r w:rsidR="002C7CBA" w:rsidRPr="00DD3DDF">
        <w:rPr>
          <w:rFonts w:eastAsia="SimHei" w:hint="eastAsia"/>
          <w:spacing w:val="4"/>
        </w:rPr>
        <w:t>一个</w:t>
      </w:r>
      <w:r w:rsidR="006D03F0" w:rsidRPr="00DD3DDF">
        <w:rPr>
          <w:rFonts w:eastAsia="SimHei" w:hint="eastAsia"/>
          <w:spacing w:val="4"/>
        </w:rPr>
        <w:t>多方</w:t>
      </w:r>
      <w:r w:rsidR="002C7CBA" w:rsidRPr="00DD3DDF">
        <w:rPr>
          <w:rFonts w:eastAsia="SimHei" w:hint="eastAsia"/>
          <w:spacing w:val="4"/>
        </w:rPr>
        <w:t>参与</w:t>
      </w:r>
      <w:r w:rsidR="006D03F0" w:rsidRPr="00DD3DDF">
        <w:rPr>
          <w:rFonts w:eastAsia="SimHei" w:hint="eastAsia"/>
          <w:spacing w:val="4"/>
        </w:rPr>
        <w:t>的形式</w:t>
      </w:r>
      <w:r w:rsidR="002C7CBA" w:rsidRPr="00DD3DDF">
        <w:rPr>
          <w:rFonts w:eastAsia="SimHei" w:hint="eastAsia"/>
          <w:spacing w:val="4"/>
        </w:rPr>
        <w:t>制定，</w:t>
      </w:r>
      <w:r w:rsidR="006D03F0" w:rsidRPr="00DD3DDF">
        <w:rPr>
          <w:rFonts w:eastAsia="SimHei" w:hint="eastAsia"/>
          <w:spacing w:val="4"/>
        </w:rPr>
        <w:t>并接纳</w:t>
      </w:r>
      <w:r w:rsidR="002C7CBA" w:rsidRPr="00DD3DDF">
        <w:rPr>
          <w:rFonts w:eastAsia="SimHei" w:hint="eastAsia"/>
          <w:spacing w:val="4"/>
        </w:rPr>
        <w:t>各社区及《任择议定书》涵盖的</w:t>
      </w:r>
      <w:r w:rsidR="002C7CBA" w:rsidRPr="00DD3DDF">
        <w:rPr>
          <w:rFonts w:eastAsia="SimHei" w:hint="eastAsia"/>
          <w:spacing w:val="2"/>
        </w:rPr>
        <w:t>各领域内其</w:t>
      </w:r>
      <w:r w:rsidR="002C7CBA" w:rsidRPr="00DD3DDF">
        <w:rPr>
          <w:rFonts w:eastAsia="SimHei" w:hint="eastAsia"/>
          <w:spacing w:val="4"/>
        </w:rPr>
        <w:t>他利益攸关方参与。应向所有与儿童打交道、从事儿童工作的相关专业人员、部委和机构提供这种培训。委员会还敦促缔约国确保对所有关于《任择议定书</w:t>
      </w:r>
      <w:r w:rsidR="002C7CBA" w:rsidRPr="00DD3DDF">
        <w:rPr>
          <w:rFonts w:eastAsia="SimHei" w:hint="eastAsia"/>
        </w:rPr>
        <w:t>》的培训项目</w:t>
      </w:r>
      <w:r w:rsidR="002C7CBA" w:rsidRPr="00DD3DDF">
        <w:rPr>
          <w:rFonts w:eastAsia="SimHei" w:hint="eastAsia"/>
          <w:spacing w:val="4"/>
        </w:rPr>
        <w:t>进行系统的评估，以便扩大其影响及作用。</w:t>
      </w:r>
    </w:p>
    <w:p w:rsidR="002C7CBA" w:rsidRPr="00D42B57" w:rsidRDefault="00A34942" w:rsidP="00207478">
      <w:pPr>
        <w:pStyle w:val="H1GC"/>
      </w:pPr>
      <w:r>
        <w:rPr>
          <w:rFonts w:hint="eastAsia"/>
        </w:rPr>
        <w:tab/>
      </w:r>
      <w:r>
        <w:rPr>
          <w:rFonts w:hint="eastAsia"/>
        </w:rPr>
        <w:tab/>
      </w:r>
      <w:r w:rsidR="002C7CBA" w:rsidRPr="00D42B57">
        <w:rPr>
          <w:rFonts w:hint="eastAsia"/>
        </w:rPr>
        <w:t>资源划拨</w:t>
      </w:r>
    </w:p>
    <w:p w:rsidR="002C7CBA" w:rsidRPr="00D42B57" w:rsidRDefault="00A403BD" w:rsidP="00D475B3">
      <w:pPr>
        <w:pStyle w:val="SingleTxtGC"/>
        <w:rPr>
          <w:rFonts w:hint="eastAsia"/>
        </w:rPr>
      </w:pPr>
      <w:r>
        <w:t>2</w:t>
      </w:r>
      <w:r w:rsidR="002C7CBA" w:rsidRPr="00D42B57">
        <w:t>0</w:t>
      </w:r>
      <w:r w:rsidR="00D475B3">
        <w:t xml:space="preserve">.  </w:t>
      </w:r>
      <w:r w:rsidR="002C7CBA" w:rsidRPr="00D42B57">
        <w:rPr>
          <w:rFonts w:hint="eastAsia"/>
        </w:rPr>
        <w:t>委员会注意到，</w:t>
      </w:r>
      <w:r w:rsidR="002C7CBA" w:rsidRPr="00D42B57">
        <w:t>国家儿童和母亲理事会</w:t>
      </w:r>
      <w:r w:rsidR="002C7CBA" w:rsidRPr="00D42B57">
        <w:rPr>
          <w:rFonts w:hint="eastAsia"/>
        </w:rPr>
        <w:t>开展的有些活动获得了预算划拨，但感到遗憾的是，缔约国的报告中缺乏资料，</w:t>
      </w:r>
      <w:r w:rsidR="00A34942" w:rsidRPr="00D42B57">
        <w:rPr>
          <w:rFonts w:hint="eastAsia"/>
        </w:rPr>
        <w:t>无法</w:t>
      </w:r>
      <w:r w:rsidR="002C7CBA" w:rsidRPr="00D42B57">
        <w:rPr>
          <w:rFonts w:hint="eastAsia"/>
        </w:rPr>
        <w:t>从中明确看出分配给其他主管部委，尤其是内政部及</w:t>
      </w:r>
      <w:r w:rsidR="00A34942">
        <w:rPr>
          <w:rFonts w:hint="eastAsia"/>
        </w:rPr>
        <w:t>属</w:t>
      </w:r>
      <w:r w:rsidR="002C7CBA" w:rsidRPr="00D42B57">
        <w:rPr>
          <w:rFonts w:hint="eastAsia"/>
        </w:rPr>
        <w:t>下的儿童保护综合司、卫生部、社会团结部和地方发展部用于《任择议定书》执行活动的预算划拨。委员会还感到遗憾的是，</w:t>
      </w:r>
      <w:r w:rsidR="00A34942">
        <w:rPr>
          <w:rFonts w:hint="eastAsia"/>
        </w:rPr>
        <w:t>缺之有关</w:t>
      </w:r>
      <w:r w:rsidR="002C7CBA" w:rsidRPr="00D42B57">
        <w:rPr>
          <w:rFonts w:hint="eastAsia"/>
        </w:rPr>
        <w:t>儿童保护委员会及其下设各委员会的预算需求和划拨方面</w:t>
      </w:r>
      <w:r w:rsidR="00A34942">
        <w:rPr>
          <w:rFonts w:hint="eastAsia"/>
        </w:rPr>
        <w:t>的</w:t>
      </w:r>
      <w:r w:rsidR="002C7CBA" w:rsidRPr="00D42B57">
        <w:rPr>
          <w:rFonts w:hint="eastAsia"/>
        </w:rPr>
        <w:t>资料。</w:t>
      </w:r>
    </w:p>
    <w:p w:rsidR="002C7CBA" w:rsidRPr="00DD3DDF" w:rsidRDefault="00A403BD" w:rsidP="00D475B3">
      <w:pPr>
        <w:pStyle w:val="SingleTxtGC"/>
        <w:rPr>
          <w:rFonts w:eastAsia="SimHei" w:hint="eastAsia"/>
        </w:rPr>
      </w:pPr>
      <w:r w:rsidRPr="00DD3DDF">
        <w:rPr>
          <w:rFonts w:eastAsia="SimHei"/>
        </w:rPr>
        <w:t>21</w:t>
      </w:r>
      <w:r w:rsidR="00D475B3" w:rsidRPr="00DD3DDF">
        <w:rPr>
          <w:rFonts w:eastAsia="SimHei"/>
        </w:rPr>
        <w:t xml:space="preserve">.  </w:t>
      </w:r>
      <w:r w:rsidR="00A34942" w:rsidRPr="00DD3DDF">
        <w:rPr>
          <w:rFonts w:eastAsia="SimHei" w:hint="eastAsia"/>
        </w:rPr>
        <w:t>委员会建议缔约国采取一切可能的措施，确保</w:t>
      </w:r>
      <w:r w:rsidR="002C7CBA" w:rsidRPr="00DD3DDF">
        <w:rPr>
          <w:rFonts w:eastAsia="SimHei" w:hint="eastAsia"/>
        </w:rPr>
        <w:t>拨</w:t>
      </w:r>
      <w:r w:rsidR="00A34942" w:rsidRPr="00DD3DDF">
        <w:rPr>
          <w:rFonts w:eastAsia="SimHei" w:hint="eastAsia"/>
        </w:rPr>
        <w:t>出</w:t>
      </w:r>
      <w:r w:rsidR="002C7CBA" w:rsidRPr="00DD3DDF">
        <w:rPr>
          <w:rFonts w:eastAsia="SimHei" w:hint="eastAsia"/>
        </w:rPr>
        <w:t>充足的资源用于执行《任择议定书》。具体而言，委员会建议，为儿童保护委员会、内政部儿童保护综合司、执法机构和社会保护中心提供充足的人</w:t>
      </w:r>
      <w:r w:rsidR="00A34942" w:rsidRPr="00DD3DDF">
        <w:rPr>
          <w:rFonts w:eastAsia="SimHei" w:hint="eastAsia"/>
        </w:rPr>
        <w:t>力</w:t>
      </w:r>
      <w:r w:rsidR="002C7CBA" w:rsidRPr="00DD3DDF">
        <w:rPr>
          <w:rFonts w:eastAsia="SimHei" w:hint="eastAsia"/>
        </w:rPr>
        <w:t>、技术和必要的资金资源，用于《任择议定书》方面的工作。</w:t>
      </w:r>
    </w:p>
    <w:p w:rsidR="002C7CBA" w:rsidRPr="00D42B57" w:rsidRDefault="00A34942" w:rsidP="00FF3A52">
      <w:pPr>
        <w:pStyle w:val="HChGC"/>
        <w:rPr>
          <w:rFonts w:hint="eastAsia"/>
        </w:rPr>
      </w:pPr>
      <w:r>
        <w:rPr>
          <w:rFonts w:hint="eastAsia"/>
        </w:rPr>
        <w:tab/>
      </w:r>
      <w:r w:rsidR="002C7CBA" w:rsidRPr="00D42B57">
        <w:rPr>
          <w:rFonts w:hint="eastAsia"/>
        </w:rPr>
        <w:t>四</w:t>
      </w:r>
      <w:r w:rsidR="00D475B3">
        <w:t>.</w:t>
      </w:r>
      <w:r>
        <w:rPr>
          <w:rFonts w:hint="eastAsia"/>
        </w:rPr>
        <w:tab/>
      </w:r>
      <w:r w:rsidR="002C7CBA" w:rsidRPr="00A34942">
        <w:rPr>
          <w:rFonts w:hint="eastAsia"/>
        </w:rPr>
        <w:t>预防买卖儿童、儿童卖淫和儿童色情制品</w:t>
      </w:r>
      <w:r w:rsidR="00FF3A52">
        <w:br/>
      </w:r>
      <w:r w:rsidR="002C7CBA" w:rsidRPr="00A34942">
        <w:rPr>
          <w:rFonts w:hint="eastAsia"/>
        </w:rPr>
        <w:t>(</w:t>
      </w:r>
      <w:r w:rsidR="002C7CBA" w:rsidRPr="00A34942">
        <w:rPr>
          <w:rFonts w:hint="eastAsia"/>
        </w:rPr>
        <w:t>第</w:t>
      </w:r>
      <w:r w:rsidR="00A403BD" w:rsidRPr="00A34942">
        <w:rPr>
          <w:rFonts w:hint="eastAsia"/>
        </w:rPr>
        <w:t>9</w:t>
      </w:r>
      <w:r w:rsidR="002C7CBA" w:rsidRPr="00A34942">
        <w:rPr>
          <w:rFonts w:hint="eastAsia"/>
        </w:rPr>
        <w:t>条第</w:t>
      </w:r>
      <w:r w:rsidR="00A403BD" w:rsidRPr="00A34942">
        <w:rPr>
          <w:rFonts w:hint="eastAsia"/>
        </w:rPr>
        <w:t>1</w:t>
      </w:r>
      <w:r w:rsidR="002C7CBA" w:rsidRPr="00A34942">
        <w:rPr>
          <w:rFonts w:hint="eastAsia"/>
        </w:rPr>
        <w:t>和</w:t>
      </w:r>
      <w:r w:rsidR="00A403BD" w:rsidRPr="00A34942">
        <w:rPr>
          <w:rFonts w:hint="eastAsia"/>
        </w:rPr>
        <w:t>2</w:t>
      </w:r>
      <w:r w:rsidR="002C7CBA" w:rsidRPr="00A34942">
        <w:rPr>
          <w:rFonts w:hint="eastAsia"/>
        </w:rPr>
        <w:t>款</w:t>
      </w:r>
      <w:r w:rsidR="002C7CBA" w:rsidRPr="00A34942">
        <w:rPr>
          <w:rFonts w:hint="eastAsia"/>
        </w:rPr>
        <w:t>)</w:t>
      </w:r>
    </w:p>
    <w:p w:rsidR="002C7CBA" w:rsidRPr="00A34942" w:rsidRDefault="00A34942" w:rsidP="00E1019C">
      <w:pPr>
        <w:pStyle w:val="H1GC"/>
        <w:rPr>
          <w:rFonts w:hint="eastAsia"/>
        </w:rPr>
      </w:pPr>
      <w:r>
        <w:rPr>
          <w:rFonts w:hint="eastAsia"/>
        </w:rPr>
        <w:tab/>
      </w:r>
      <w:r>
        <w:rPr>
          <w:rFonts w:hint="eastAsia"/>
        </w:rPr>
        <w:tab/>
      </w:r>
      <w:r w:rsidR="002C7CBA" w:rsidRPr="00D42B57">
        <w:rPr>
          <w:rFonts w:hint="eastAsia"/>
        </w:rPr>
        <w:t>为防止《任择议定书》所禁止罪行而采取的措施</w:t>
      </w:r>
    </w:p>
    <w:p w:rsidR="002C7CBA" w:rsidRPr="00D42B57" w:rsidRDefault="00A403BD" w:rsidP="00D475B3">
      <w:pPr>
        <w:pStyle w:val="SingleTxtGC"/>
        <w:rPr>
          <w:rFonts w:hint="eastAsia"/>
        </w:rPr>
      </w:pPr>
      <w:r>
        <w:t>22</w:t>
      </w:r>
      <w:r w:rsidR="00D475B3">
        <w:t xml:space="preserve">.  </w:t>
      </w:r>
      <w:r w:rsidR="00A34942">
        <w:rPr>
          <w:rFonts w:hint="eastAsia"/>
        </w:rPr>
        <w:t>委员会赞赏地注意</w:t>
      </w:r>
      <w:r w:rsidR="00A34942" w:rsidRPr="00F97C72">
        <w:rPr>
          <w:rFonts w:hint="eastAsia"/>
          <w:spacing w:val="4"/>
        </w:rPr>
        <w:t>到缔约国代表团所提供有关</w:t>
      </w:r>
      <w:r w:rsidR="000F0F8F" w:rsidRPr="00F97C72">
        <w:rPr>
          <w:rFonts w:hint="eastAsia"/>
          <w:spacing w:val="4"/>
        </w:rPr>
        <w:t>监控互联网上儿童色情制品问题</w:t>
      </w:r>
      <w:r w:rsidR="00A34942" w:rsidRPr="00F97C72">
        <w:rPr>
          <w:rFonts w:hint="eastAsia"/>
          <w:spacing w:val="4"/>
        </w:rPr>
        <w:t>法案草案</w:t>
      </w:r>
      <w:r w:rsidR="002C7CBA" w:rsidRPr="00F97C72">
        <w:rPr>
          <w:rFonts w:hint="eastAsia"/>
          <w:spacing w:val="4"/>
        </w:rPr>
        <w:t>的资料，</w:t>
      </w:r>
      <w:r w:rsidR="002C7CBA" w:rsidRPr="000F0F8F">
        <w:rPr>
          <w:rFonts w:hint="eastAsia"/>
          <w:spacing w:val="2"/>
        </w:rPr>
        <w:t>该草案</w:t>
      </w:r>
      <w:r w:rsidR="002C7CBA" w:rsidRPr="00F97C72">
        <w:rPr>
          <w:rFonts w:hint="eastAsia"/>
          <w:spacing w:val="4"/>
        </w:rPr>
        <w:t>将提交议会批准。委员会注意到，贫困、社会</w:t>
      </w:r>
      <w:r w:rsidR="000F0F8F" w:rsidRPr="00F97C72">
        <w:rPr>
          <w:rFonts w:hint="eastAsia"/>
          <w:spacing w:val="4"/>
        </w:rPr>
        <w:t>污名</w:t>
      </w:r>
      <w:r w:rsidR="002C7CBA" w:rsidRPr="00F97C72">
        <w:rPr>
          <w:rFonts w:hint="eastAsia"/>
          <w:spacing w:val="4"/>
        </w:rPr>
        <w:t>和</w:t>
      </w:r>
      <w:r w:rsidRPr="00F97C72">
        <w:rPr>
          <w:rFonts w:hint="eastAsia"/>
          <w:spacing w:val="4"/>
        </w:rPr>
        <w:t>“</w:t>
      </w:r>
      <w:r w:rsidR="002C7CBA" w:rsidRPr="00F97C72">
        <w:rPr>
          <w:rFonts w:hint="eastAsia"/>
          <w:spacing w:val="4"/>
        </w:rPr>
        <w:t>受误导的性别观点</w:t>
      </w:r>
      <w:r w:rsidRPr="00F97C72">
        <w:rPr>
          <w:rFonts w:hint="eastAsia"/>
          <w:spacing w:val="4"/>
        </w:rPr>
        <w:t>”</w:t>
      </w:r>
      <w:r w:rsidR="002C7CBA" w:rsidRPr="00F97C72">
        <w:rPr>
          <w:rFonts w:hint="eastAsia"/>
          <w:spacing w:val="4"/>
        </w:rPr>
        <w:t>是买</w:t>
      </w:r>
      <w:r w:rsidR="002C7CBA" w:rsidRPr="000F0F8F">
        <w:rPr>
          <w:rFonts w:hint="eastAsia"/>
          <w:spacing w:val="2"/>
        </w:rPr>
        <w:t>卖儿童、儿童卖淫和儿童色情制品问题中的主要因素，同时关切的是，缔约国的现行法律、行政措施、社会政策和方案不够有效，不足以防止儿童成为这些犯罪行为的受害者。缔约国提供的资料称卖淫</w:t>
      </w:r>
      <w:r w:rsidR="00DD35DD">
        <w:rPr>
          <w:rFonts w:hint="eastAsia"/>
        </w:rPr>
        <w:t>活动有所增加，可</w:t>
      </w:r>
      <w:r w:rsidR="000F0F8F">
        <w:rPr>
          <w:rFonts w:hint="eastAsia"/>
        </w:rPr>
        <w:t>牵涉</w:t>
      </w:r>
      <w:r w:rsidR="002C7CBA" w:rsidRPr="00D42B57">
        <w:rPr>
          <w:rFonts w:hint="eastAsia"/>
        </w:rPr>
        <w:t>到年仅</w:t>
      </w:r>
      <w:r>
        <w:rPr>
          <w:rFonts w:hint="eastAsia"/>
        </w:rPr>
        <w:t>1</w:t>
      </w:r>
      <w:r w:rsidR="002C7CBA" w:rsidRPr="00D42B57">
        <w:rPr>
          <w:rFonts w:hint="eastAsia"/>
        </w:rPr>
        <w:t>0</w:t>
      </w:r>
      <w:r w:rsidR="002C7CBA" w:rsidRPr="00D42B57">
        <w:rPr>
          <w:rFonts w:hint="eastAsia"/>
        </w:rPr>
        <w:t>岁的儿童，这令委员会对这一情况格外担忧。</w:t>
      </w:r>
    </w:p>
    <w:p w:rsidR="002C7CBA" w:rsidRPr="00D42B57" w:rsidRDefault="00A403BD" w:rsidP="00D475B3">
      <w:pPr>
        <w:pStyle w:val="SingleTxtGC"/>
        <w:rPr>
          <w:rFonts w:hint="eastAsia"/>
        </w:rPr>
      </w:pPr>
      <w:r>
        <w:t>23</w:t>
      </w:r>
      <w:r w:rsidR="00D475B3">
        <w:t xml:space="preserve">.  </w:t>
      </w:r>
      <w:r w:rsidR="002C7CBA" w:rsidRPr="00D42B57">
        <w:rPr>
          <w:rFonts w:hint="eastAsia"/>
        </w:rPr>
        <w:t>委员会还感到非常关切的是：</w:t>
      </w:r>
    </w:p>
    <w:p w:rsidR="002C7CBA" w:rsidRPr="00D42B57" w:rsidRDefault="002C7CBA" w:rsidP="004434FD">
      <w:pPr>
        <w:pStyle w:val="SingleTxtGC"/>
        <w:numPr>
          <w:ilvl w:val="0"/>
          <w:numId w:val="11"/>
        </w:numPr>
        <w:spacing w:after="140"/>
        <w:rPr>
          <w:rFonts w:hint="eastAsia"/>
        </w:rPr>
      </w:pPr>
      <w:r w:rsidRPr="00D42B57">
        <w:rPr>
          <w:rFonts w:hint="eastAsia"/>
        </w:rPr>
        <w:t>缺乏充分资料，</w:t>
      </w:r>
      <w:r w:rsidR="000F0F8F">
        <w:rPr>
          <w:rFonts w:hint="eastAsia"/>
        </w:rPr>
        <w:t>以</w:t>
      </w:r>
      <w:r w:rsidRPr="00D42B57">
        <w:rPr>
          <w:rFonts w:hint="eastAsia"/>
        </w:rPr>
        <w:t>说明缔约国针对从事强迫劳动的儿童及街头儿童采取了何种预防措施；</w:t>
      </w:r>
    </w:p>
    <w:p w:rsidR="002C7CBA" w:rsidRPr="00D42B57" w:rsidRDefault="002C7CBA" w:rsidP="004434FD">
      <w:pPr>
        <w:pStyle w:val="SingleTxtGC"/>
        <w:numPr>
          <w:ilvl w:val="0"/>
          <w:numId w:val="11"/>
        </w:numPr>
        <w:spacing w:after="140"/>
        <w:rPr>
          <w:rFonts w:hint="eastAsia"/>
        </w:rPr>
      </w:pPr>
      <w:r w:rsidRPr="00D42B57">
        <w:rPr>
          <w:rFonts w:hint="eastAsia"/>
        </w:rPr>
        <w:t>有报告称，身为家佣的儿童受到了不人道的待遇，这些儿童可能是</w:t>
      </w:r>
      <w:r w:rsidR="00EC5955">
        <w:rPr>
          <w:rFonts w:hint="eastAsia"/>
        </w:rPr>
        <w:t>拐</w:t>
      </w:r>
      <w:r w:rsidRPr="00D42B57">
        <w:rPr>
          <w:rFonts w:hint="eastAsia"/>
        </w:rPr>
        <w:t>卖儿童的受害者；</w:t>
      </w:r>
    </w:p>
    <w:p w:rsidR="002C7CBA" w:rsidRPr="00D42B57" w:rsidRDefault="002C7CBA" w:rsidP="004434FD">
      <w:pPr>
        <w:pStyle w:val="SingleTxtGC"/>
        <w:numPr>
          <w:ilvl w:val="0"/>
          <w:numId w:val="11"/>
        </w:numPr>
        <w:spacing w:after="140"/>
        <w:rPr>
          <w:rFonts w:hint="eastAsia"/>
        </w:rPr>
      </w:pPr>
      <w:r w:rsidRPr="00D42B57">
        <w:rPr>
          <w:rFonts w:hint="eastAsia"/>
        </w:rPr>
        <w:t>有报告称，存在买卖和转移街头儿童的器官及为器官移植绑架儿童的行为；</w:t>
      </w:r>
    </w:p>
    <w:p w:rsidR="002C7CBA" w:rsidRPr="00D42B57" w:rsidRDefault="002C7CBA" w:rsidP="004434FD">
      <w:pPr>
        <w:pStyle w:val="SingleTxtGC"/>
        <w:numPr>
          <w:ilvl w:val="0"/>
          <w:numId w:val="11"/>
        </w:numPr>
        <w:spacing w:after="140"/>
        <w:rPr>
          <w:rFonts w:hint="eastAsia"/>
        </w:rPr>
      </w:pPr>
      <w:r w:rsidRPr="00D42B57">
        <w:rPr>
          <w:rFonts w:hint="eastAsia"/>
        </w:rPr>
        <w:t>由于领养儿童是非法行为，缔约国监控此种行为的能力有限。对此，委员会感到遗憾的是，缔约国尚未批准</w:t>
      </w:r>
      <w:r w:rsidRPr="00D42B57">
        <w:t>《关于在跨国收养方面保护儿童和进行合作的第</w:t>
      </w:r>
      <w:r w:rsidR="00A403BD">
        <w:t>33</w:t>
      </w:r>
      <w:r w:rsidRPr="00D42B57">
        <w:t>号海牙公约</w:t>
      </w:r>
      <w:r w:rsidRPr="00D42B57">
        <w:rPr>
          <w:rFonts w:hint="eastAsia"/>
        </w:rPr>
        <w:t>》；</w:t>
      </w:r>
    </w:p>
    <w:p w:rsidR="002C7CBA" w:rsidRPr="00D42B57" w:rsidRDefault="002C7CBA" w:rsidP="004434FD">
      <w:pPr>
        <w:pStyle w:val="SingleTxtGC"/>
        <w:numPr>
          <w:ilvl w:val="0"/>
          <w:numId w:val="11"/>
        </w:numPr>
        <w:spacing w:after="140"/>
        <w:rPr>
          <w:rFonts w:hint="eastAsia"/>
        </w:rPr>
      </w:pPr>
      <w:r w:rsidRPr="00D42B57">
        <w:rPr>
          <w:rFonts w:hint="eastAsia"/>
        </w:rPr>
        <w:t>缔约国现有监控机制薄弱，尤其是儿童保护委员会和人力和移徙部的劳动监察体系未充分发挥效用。</w:t>
      </w:r>
    </w:p>
    <w:p w:rsidR="002C7CBA" w:rsidRPr="00DD3DDF" w:rsidRDefault="00A403BD" w:rsidP="004434FD">
      <w:pPr>
        <w:pStyle w:val="SingleTxtGC"/>
        <w:spacing w:after="140"/>
        <w:rPr>
          <w:rFonts w:eastAsia="SimHei" w:hint="eastAsia"/>
        </w:rPr>
      </w:pPr>
      <w:r w:rsidRPr="00DD3DDF">
        <w:rPr>
          <w:rFonts w:eastAsia="SimHei"/>
        </w:rPr>
        <w:t>24</w:t>
      </w:r>
      <w:r w:rsidR="00D475B3" w:rsidRPr="00DD3DDF">
        <w:rPr>
          <w:rFonts w:eastAsia="SimHei"/>
        </w:rPr>
        <w:t xml:space="preserve">.  </w:t>
      </w:r>
      <w:r w:rsidR="002C7CBA" w:rsidRPr="00DD3DDF">
        <w:rPr>
          <w:rFonts w:eastAsia="SimHei" w:hint="eastAsia"/>
        </w:rPr>
        <w:t>委员会建议缔约国：</w:t>
      </w:r>
    </w:p>
    <w:p w:rsidR="002C7CBA" w:rsidRPr="00DD3DDF" w:rsidRDefault="002C7CBA" w:rsidP="004434FD">
      <w:pPr>
        <w:pStyle w:val="SingleTxtGC"/>
        <w:numPr>
          <w:ilvl w:val="0"/>
          <w:numId w:val="13"/>
        </w:numPr>
        <w:spacing w:after="140"/>
        <w:rPr>
          <w:rFonts w:eastAsia="SimHei" w:hint="eastAsia"/>
        </w:rPr>
      </w:pPr>
      <w:r w:rsidRPr="00DD3DDF">
        <w:rPr>
          <w:rFonts w:eastAsia="SimHei" w:hint="eastAsia"/>
        </w:rPr>
        <w:t>确保执法机构、专门的儿童检察机关及儿童保护委员会采取协调一致的行动，预防、发现并消除《任择议定书》所列犯罪行为；</w:t>
      </w:r>
    </w:p>
    <w:p w:rsidR="002C7CBA" w:rsidRPr="00DD3DDF" w:rsidRDefault="002C7CBA" w:rsidP="004434FD">
      <w:pPr>
        <w:pStyle w:val="SingleTxtGC"/>
        <w:numPr>
          <w:ilvl w:val="0"/>
          <w:numId w:val="13"/>
        </w:numPr>
        <w:spacing w:after="140"/>
        <w:rPr>
          <w:rFonts w:eastAsia="SimHei" w:hint="eastAsia"/>
        </w:rPr>
      </w:pPr>
      <w:r w:rsidRPr="00DD3DDF">
        <w:rPr>
          <w:rFonts w:eastAsia="SimHei" w:hint="eastAsia"/>
        </w:rPr>
        <w:t>加强减贫工作及支持贫困家庭的社会保护措施，防止这些家庭的儿童成为《任择议定书》所列犯罪行为的受害者；</w:t>
      </w:r>
    </w:p>
    <w:p w:rsidR="002C7CBA" w:rsidRPr="00DD3DDF" w:rsidRDefault="002C7CBA" w:rsidP="004434FD">
      <w:pPr>
        <w:pStyle w:val="SingleTxtGC"/>
        <w:numPr>
          <w:ilvl w:val="0"/>
          <w:numId w:val="13"/>
        </w:numPr>
        <w:spacing w:after="140"/>
        <w:rPr>
          <w:rFonts w:eastAsia="SimHei" w:hint="eastAsia"/>
        </w:rPr>
      </w:pPr>
      <w:r w:rsidRPr="00DD3DDF">
        <w:rPr>
          <w:rFonts w:eastAsia="SimHei" w:hint="eastAsia"/>
        </w:rPr>
        <w:t>在不同社会经济及文化群体中，对买卖儿童、儿童卖淫和儿童色情问题的性质和严重程度进行全面、多学科的研究，并在研究成果的基础上采取全面、有针对性的方法，预防并处理《任择议定书》所列犯罪行为；</w:t>
      </w:r>
    </w:p>
    <w:p w:rsidR="002C7CBA" w:rsidRPr="00DD3DDF" w:rsidRDefault="002C7CBA" w:rsidP="004434FD">
      <w:pPr>
        <w:pStyle w:val="SingleTxtGC"/>
        <w:numPr>
          <w:ilvl w:val="0"/>
          <w:numId w:val="13"/>
        </w:numPr>
        <w:spacing w:after="140"/>
        <w:rPr>
          <w:rFonts w:eastAsia="SimHei" w:hint="eastAsia"/>
        </w:rPr>
      </w:pPr>
      <w:r w:rsidRPr="00DD3DDF">
        <w:rPr>
          <w:rFonts w:eastAsia="SimHei" w:hint="eastAsia"/>
        </w:rPr>
        <w:t>考虑增加劳动监察部门的人员数量，并扩大其职权，如有充分理由相信儿童受到强迫从事家务劳动，则该部门应有权检查私人住家；</w:t>
      </w:r>
    </w:p>
    <w:p w:rsidR="002C7CBA" w:rsidRPr="00DD3DDF" w:rsidRDefault="002C7CBA" w:rsidP="004434FD">
      <w:pPr>
        <w:pStyle w:val="SingleTxtGC"/>
        <w:numPr>
          <w:ilvl w:val="0"/>
          <w:numId w:val="13"/>
        </w:numPr>
        <w:spacing w:after="140"/>
        <w:rPr>
          <w:rFonts w:eastAsia="SimHei" w:hint="eastAsia"/>
        </w:rPr>
      </w:pPr>
      <w:r w:rsidRPr="00DD3DDF">
        <w:rPr>
          <w:rFonts w:eastAsia="SimHei" w:hint="eastAsia"/>
        </w:rPr>
        <w:t>采</w:t>
      </w:r>
      <w:r w:rsidRPr="00DD3DDF">
        <w:rPr>
          <w:rFonts w:eastAsia="SimHei" w:hint="eastAsia"/>
          <w:spacing w:val="4"/>
        </w:rPr>
        <w:t>纳</w:t>
      </w:r>
      <w:r w:rsidRPr="00DD3DDF">
        <w:rPr>
          <w:rFonts w:eastAsia="SimHei"/>
          <w:spacing w:val="4"/>
        </w:rPr>
        <w:t>贩</w:t>
      </w:r>
      <w:r w:rsidRPr="00DD3DDF">
        <w:rPr>
          <w:rFonts w:eastAsia="SimHei"/>
        </w:rPr>
        <w:t>卖人口问题、特别是贩卖妇女和儿童问题特别报告员</w:t>
      </w:r>
      <w:r w:rsidRPr="00DD3DDF">
        <w:rPr>
          <w:rFonts w:eastAsia="SimHei" w:hint="eastAsia"/>
        </w:rPr>
        <w:t>的建议，修订《劳动</w:t>
      </w:r>
      <w:r w:rsidRPr="00DD3DDF">
        <w:rPr>
          <w:rFonts w:eastAsia="SimHei" w:hint="eastAsia"/>
          <w:spacing w:val="4"/>
        </w:rPr>
        <w:t>法典》和《儿童法》</w:t>
      </w:r>
      <w:r w:rsidR="00A403BD" w:rsidRPr="00DD3DDF">
        <w:rPr>
          <w:rFonts w:eastAsia="SimHei" w:hint="eastAsia"/>
          <w:spacing w:val="4"/>
        </w:rPr>
        <w:t>(</w:t>
      </w:r>
      <w:r w:rsidR="00A403BD" w:rsidRPr="00DD3DDF">
        <w:rPr>
          <w:rFonts w:eastAsia="SimHei"/>
          <w:spacing w:val="4"/>
        </w:rPr>
        <w:t>2</w:t>
      </w:r>
      <w:r w:rsidRPr="00DD3DDF">
        <w:rPr>
          <w:rFonts w:eastAsia="SimHei"/>
          <w:spacing w:val="4"/>
        </w:rPr>
        <w:t>00</w:t>
      </w:r>
      <w:r w:rsidR="00A403BD" w:rsidRPr="00DD3DDF">
        <w:rPr>
          <w:rFonts w:eastAsia="SimHei"/>
          <w:spacing w:val="4"/>
        </w:rPr>
        <w:t>8</w:t>
      </w:r>
      <w:r w:rsidRPr="00DD3DDF">
        <w:rPr>
          <w:rFonts w:eastAsia="SimHei" w:hint="eastAsia"/>
          <w:spacing w:val="4"/>
        </w:rPr>
        <w:t>年</w:t>
      </w:r>
      <w:r w:rsidR="00A403BD" w:rsidRPr="00DD3DDF">
        <w:rPr>
          <w:rFonts w:eastAsia="SimHei" w:hint="eastAsia"/>
          <w:spacing w:val="4"/>
        </w:rPr>
        <w:t>)</w:t>
      </w:r>
      <w:r w:rsidRPr="00DD3DDF">
        <w:rPr>
          <w:rFonts w:eastAsia="SimHei" w:hint="eastAsia"/>
          <w:spacing w:val="4"/>
        </w:rPr>
        <w:t>，明令禁止剥削性质的儿童家务劳动</w:t>
      </w:r>
      <w:r w:rsidRPr="00DD3DDF">
        <w:rPr>
          <w:rFonts w:eastAsia="SimHei" w:hint="eastAsia"/>
        </w:rPr>
        <w:t>；</w:t>
      </w:r>
    </w:p>
    <w:p w:rsidR="002C7CBA" w:rsidRPr="00DD3DDF" w:rsidRDefault="002C7CBA" w:rsidP="004434FD">
      <w:pPr>
        <w:pStyle w:val="SingleTxtGC"/>
        <w:numPr>
          <w:ilvl w:val="0"/>
          <w:numId w:val="13"/>
        </w:numPr>
        <w:spacing w:after="140"/>
        <w:rPr>
          <w:rFonts w:eastAsia="SimHei" w:hint="eastAsia"/>
        </w:rPr>
      </w:pPr>
      <w:r w:rsidRPr="00DD3DDF">
        <w:rPr>
          <w:rFonts w:eastAsia="SimHei" w:hint="eastAsia"/>
        </w:rPr>
        <w:t>强化领养儿童方面的监控机制；</w:t>
      </w:r>
    </w:p>
    <w:p w:rsidR="002C7CBA" w:rsidRPr="00DD3DDF" w:rsidRDefault="002C7CBA" w:rsidP="004434FD">
      <w:pPr>
        <w:pStyle w:val="SingleTxtGC"/>
        <w:numPr>
          <w:ilvl w:val="0"/>
          <w:numId w:val="13"/>
        </w:numPr>
        <w:spacing w:after="140"/>
        <w:rPr>
          <w:rFonts w:eastAsia="SimHei" w:hint="eastAsia"/>
        </w:rPr>
      </w:pPr>
      <w:r w:rsidRPr="00DD3DDF">
        <w:rPr>
          <w:rFonts w:eastAsia="SimHei" w:hint="eastAsia"/>
        </w:rPr>
        <w:t>考虑批准《</w:t>
      </w:r>
      <w:r w:rsidRPr="00DD3DDF">
        <w:rPr>
          <w:rFonts w:eastAsia="SimHei"/>
        </w:rPr>
        <w:t>第</w:t>
      </w:r>
      <w:r w:rsidR="00A403BD" w:rsidRPr="00DD3DDF">
        <w:rPr>
          <w:rFonts w:eastAsia="SimHei"/>
        </w:rPr>
        <w:t>33</w:t>
      </w:r>
      <w:r w:rsidRPr="00DD3DDF">
        <w:rPr>
          <w:rFonts w:eastAsia="SimHei"/>
        </w:rPr>
        <w:t>号海牙公约</w:t>
      </w:r>
      <w:r w:rsidRPr="00DD3DDF">
        <w:rPr>
          <w:rFonts w:eastAsia="SimHei" w:hint="eastAsia"/>
        </w:rPr>
        <w:t>》。</w:t>
      </w:r>
    </w:p>
    <w:p w:rsidR="002C7CBA" w:rsidRPr="00D42B57" w:rsidRDefault="00D4552E" w:rsidP="00207478">
      <w:pPr>
        <w:pStyle w:val="H1GC"/>
        <w:rPr>
          <w:rFonts w:hint="eastAsia"/>
        </w:rPr>
      </w:pPr>
      <w:r>
        <w:rPr>
          <w:rFonts w:hint="eastAsia"/>
        </w:rPr>
        <w:tab/>
      </w:r>
      <w:r>
        <w:rPr>
          <w:rFonts w:hint="eastAsia"/>
        </w:rPr>
        <w:tab/>
      </w:r>
      <w:r w:rsidR="002C7CBA" w:rsidRPr="00D42B57">
        <w:t>狎童旅游</w:t>
      </w:r>
    </w:p>
    <w:p w:rsidR="002C7CBA" w:rsidRPr="00D42B57" w:rsidRDefault="00A403BD" w:rsidP="00D475B3">
      <w:pPr>
        <w:pStyle w:val="SingleTxtGC"/>
        <w:rPr>
          <w:rFonts w:hint="eastAsia"/>
        </w:rPr>
      </w:pPr>
      <w:r>
        <w:t>25</w:t>
      </w:r>
      <w:r w:rsidR="00D475B3">
        <w:t xml:space="preserve">.  </w:t>
      </w:r>
      <w:r w:rsidR="002C7CBA" w:rsidRPr="00D42B57">
        <w:rPr>
          <w:rFonts w:hint="eastAsia"/>
        </w:rPr>
        <w:t>对于缔约国的</w:t>
      </w:r>
      <w:r w:rsidR="002C7CBA" w:rsidRPr="00D42B57">
        <w:t>狎童旅游</w:t>
      </w:r>
      <w:r w:rsidR="002C7CBA" w:rsidRPr="00D42B57">
        <w:rPr>
          <w:rFonts w:hint="eastAsia"/>
        </w:rPr>
        <w:t>问题，委员会关切的是，缔约国缺乏充分的法律和行政程序及社会政策，难以防止</w:t>
      </w:r>
      <w:r w:rsidR="002C7CBA" w:rsidRPr="00D42B57">
        <w:t>狎童旅游</w:t>
      </w:r>
      <w:r w:rsidR="002C7CBA" w:rsidRPr="00D42B57">
        <w:rPr>
          <w:rFonts w:hint="eastAsia"/>
        </w:rPr>
        <w:t>并保护儿童使其不至成为受害者。委员会还关切的是，公众对</w:t>
      </w:r>
      <w:r w:rsidR="002C7CBA" w:rsidRPr="00D42B57">
        <w:t>狎童旅游</w:t>
      </w:r>
      <w:r w:rsidR="002C7CBA" w:rsidRPr="00D42B57">
        <w:rPr>
          <w:rFonts w:hint="eastAsia"/>
        </w:rPr>
        <w:t>缺乏认识，例如对世贸组织《</w:t>
      </w:r>
      <w:r w:rsidR="002C7CBA" w:rsidRPr="00D42B57">
        <w:t>全球旅游业道德守则</w:t>
      </w:r>
      <w:r w:rsidR="002C7CBA" w:rsidRPr="00D42B57">
        <w:rPr>
          <w:rFonts w:hint="eastAsia"/>
        </w:rPr>
        <w:t>》缺乏认识，且尚无任何旅行或旅游业界的公司签署</w:t>
      </w:r>
      <w:r w:rsidR="002C7CBA" w:rsidRPr="00D42B57">
        <w:t>《保护儿童免受旅行和旅游中的性剥削行为守则》</w:t>
      </w:r>
      <w:r w:rsidR="002C7CBA" w:rsidRPr="00D42B57">
        <w:rPr>
          <w:rFonts w:hint="eastAsia"/>
        </w:rPr>
        <w:t>。对此，委员会重申了</w:t>
      </w:r>
      <w:r w:rsidR="002C7CBA" w:rsidRPr="00D42B57">
        <w:t>贩卖人口问题、特别是贩卖妇女和儿童问题特别报告员</w:t>
      </w:r>
      <w:r>
        <w:rPr>
          <w:rFonts w:hint="eastAsia"/>
        </w:rPr>
        <w:t>2</w:t>
      </w:r>
      <w:r w:rsidR="002C7CBA" w:rsidRPr="00D42B57">
        <w:rPr>
          <w:rFonts w:hint="eastAsia"/>
        </w:rPr>
        <w:t>0</w:t>
      </w:r>
      <w:r>
        <w:rPr>
          <w:rFonts w:hint="eastAsia"/>
        </w:rPr>
        <w:t>1</w:t>
      </w:r>
      <w:r w:rsidR="002C7CBA" w:rsidRPr="00D42B57">
        <w:rPr>
          <w:rFonts w:hint="eastAsia"/>
        </w:rPr>
        <w:t>0</w:t>
      </w:r>
      <w:r w:rsidR="002C7CBA" w:rsidRPr="00D42B57">
        <w:rPr>
          <w:rFonts w:hint="eastAsia"/>
        </w:rPr>
        <w:t>年</w:t>
      </w:r>
      <w:r>
        <w:rPr>
          <w:rFonts w:hint="eastAsia"/>
        </w:rPr>
        <w:t>4</w:t>
      </w:r>
      <w:r w:rsidR="002C7CBA" w:rsidRPr="00D42B57">
        <w:rPr>
          <w:rFonts w:hint="eastAsia"/>
        </w:rPr>
        <w:t>月访问埃及后表示的关切，即缔约国在安全的旅游业或</w:t>
      </w:r>
      <w:r w:rsidR="002C7CBA" w:rsidRPr="00D42B57">
        <w:t>狎童旅游</w:t>
      </w:r>
      <w:r w:rsidR="002C7CBA" w:rsidRPr="00D42B57">
        <w:rPr>
          <w:rFonts w:hint="eastAsia"/>
        </w:rPr>
        <w:t>方面未开展足够的宣传活动</w:t>
      </w:r>
      <w:r>
        <w:rPr>
          <w:rFonts w:hint="eastAsia"/>
        </w:rPr>
        <w:t>(</w:t>
      </w:r>
      <w:r>
        <w:t>A</w:t>
      </w:r>
      <w:r w:rsidR="002C7CBA" w:rsidRPr="00D42B57">
        <w:t>/</w:t>
      </w:r>
      <w:r>
        <w:t>HRC</w:t>
      </w:r>
      <w:r w:rsidR="002C7CBA" w:rsidRPr="00D42B57">
        <w:t>/</w:t>
      </w:r>
      <w:r>
        <w:t>17</w:t>
      </w:r>
      <w:r w:rsidR="002C7CBA" w:rsidRPr="00D42B57">
        <w:t>/</w:t>
      </w:r>
      <w:r>
        <w:t>35</w:t>
      </w:r>
      <w:r w:rsidR="002C7CBA" w:rsidRPr="00D42B57">
        <w:t>/</w:t>
      </w:r>
      <w:r>
        <w:t>Add</w:t>
      </w:r>
      <w:r w:rsidR="002C7CBA" w:rsidRPr="00D42B57">
        <w:t>.</w:t>
      </w:r>
      <w:r>
        <w:t>2,</w:t>
      </w:r>
      <w:r w:rsidR="00D4552E">
        <w:rPr>
          <w:rFonts w:hint="eastAsia"/>
        </w:rPr>
        <w:t xml:space="preserve"> </w:t>
      </w:r>
      <w:r w:rsidR="002C7CBA" w:rsidRPr="00D42B57">
        <w:rPr>
          <w:rFonts w:hint="eastAsia"/>
        </w:rPr>
        <w:t>第</w:t>
      </w:r>
      <w:r>
        <w:t>48</w:t>
      </w:r>
      <w:r w:rsidR="002C7CBA" w:rsidRPr="00D42B57">
        <w:rPr>
          <w:rFonts w:hint="eastAsia"/>
        </w:rPr>
        <w:t>段</w:t>
      </w:r>
      <w:r>
        <w:rPr>
          <w:rFonts w:hint="eastAsia"/>
        </w:rPr>
        <w:t>)</w:t>
      </w:r>
      <w:r w:rsidR="002C7CBA" w:rsidRPr="00D42B57">
        <w:rPr>
          <w:rFonts w:hint="eastAsia"/>
        </w:rPr>
        <w:t>。委员会还感到遗憾的是，全国《旅游业</w:t>
      </w:r>
      <w:r w:rsidR="002C7CBA" w:rsidRPr="00D42B57">
        <w:t>荣誉</w:t>
      </w:r>
      <w:r w:rsidR="002C7CBA" w:rsidRPr="00D42B57">
        <w:rPr>
          <w:rFonts w:hint="eastAsia"/>
        </w:rPr>
        <w:t>章程》中包括预防《任择议定书》所列罪行的标准和指南，但未得到广泛传播。</w:t>
      </w:r>
    </w:p>
    <w:p w:rsidR="002C7CBA" w:rsidRPr="00DD3DDF" w:rsidRDefault="00A403BD" w:rsidP="00D475B3">
      <w:pPr>
        <w:pStyle w:val="SingleTxtGC"/>
        <w:rPr>
          <w:rFonts w:eastAsia="SimHei" w:hint="eastAsia"/>
        </w:rPr>
      </w:pPr>
      <w:r w:rsidRPr="00DD3DDF">
        <w:rPr>
          <w:rFonts w:eastAsia="SimHei"/>
        </w:rPr>
        <w:t>26</w:t>
      </w:r>
      <w:r w:rsidR="00D475B3" w:rsidRPr="00DD3DDF">
        <w:rPr>
          <w:rFonts w:eastAsia="SimHei"/>
        </w:rPr>
        <w:t xml:space="preserve">.  </w:t>
      </w:r>
      <w:r w:rsidR="002C7CBA" w:rsidRPr="00DD3DDF">
        <w:rPr>
          <w:rFonts w:eastAsia="SimHei" w:hint="eastAsia"/>
        </w:rPr>
        <w:t>委员会敦促缔约国，建立并实施有效的监管框架，并采取一切必要的法律、行政、社会和其他措施，防止并取缔</w:t>
      </w:r>
      <w:r w:rsidR="002C7CBA" w:rsidRPr="00DD3DDF">
        <w:rPr>
          <w:rFonts w:eastAsia="SimHei"/>
        </w:rPr>
        <w:t>狎童旅游</w:t>
      </w:r>
      <w:r w:rsidR="002C7CBA" w:rsidRPr="00DD3DDF">
        <w:rPr>
          <w:rFonts w:eastAsia="SimHei" w:hint="eastAsia"/>
        </w:rPr>
        <w:t>。这方面，委员会鼓励缔约国利用防止并取缔</w:t>
      </w:r>
      <w:r w:rsidR="002C7CBA" w:rsidRPr="00DD3DDF">
        <w:rPr>
          <w:rFonts w:eastAsia="SimHei"/>
        </w:rPr>
        <w:t>狎童旅游</w:t>
      </w:r>
      <w:r w:rsidR="002C7CBA" w:rsidRPr="00DD3DDF">
        <w:rPr>
          <w:rFonts w:eastAsia="SimHei" w:hint="eastAsia"/>
        </w:rPr>
        <w:t>的多边、区域和双边安排</w:t>
      </w:r>
      <w:r w:rsidR="00D4552E" w:rsidRPr="00DD3DDF">
        <w:rPr>
          <w:rFonts w:eastAsia="SimHei" w:hint="eastAsia"/>
        </w:rPr>
        <w:t>以</w:t>
      </w:r>
      <w:r w:rsidR="002C7CBA" w:rsidRPr="00DD3DDF">
        <w:rPr>
          <w:rFonts w:eastAsia="SimHei" w:hint="eastAsia"/>
        </w:rPr>
        <w:t>加强国际合作。委员会还敦促缔约国，</w:t>
      </w:r>
      <w:r w:rsidR="00D4552E" w:rsidRPr="00DD3DDF">
        <w:rPr>
          <w:rFonts w:eastAsia="SimHei" w:hint="eastAsia"/>
        </w:rPr>
        <w:t>向</w:t>
      </w:r>
      <w:r w:rsidR="002C7CBA" w:rsidRPr="00DD3DDF">
        <w:rPr>
          <w:rFonts w:eastAsia="SimHei" w:hint="eastAsia"/>
        </w:rPr>
        <w:t>旅游行业</w:t>
      </w:r>
      <w:r w:rsidR="00D4552E" w:rsidRPr="00DD3DDF">
        <w:rPr>
          <w:rFonts w:eastAsia="SimHei" w:hint="eastAsia"/>
        </w:rPr>
        <w:t>宣传</w:t>
      </w:r>
      <w:r w:rsidR="002C7CBA" w:rsidRPr="00DD3DDF">
        <w:rPr>
          <w:rFonts w:eastAsia="SimHei"/>
        </w:rPr>
        <w:t>狎童旅游</w:t>
      </w:r>
      <w:r w:rsidR="002C7CBA" w:rsidRPr="00DD3DDF">
        <w:rPr>
          <w:rFonts w:eastAsia="SimHei" w:hint="eastAsia"/>
        </w:rPr>
        <w:t>的有害影响，</w:t>
      </w:r>
      <w:r w:rsidR="00D4552E" w:rsidRPr="00DD3DDF">
        <w:rPr>
          <w:rFonts w:eastAsia="SimHei" w:hint="eastAsia"/>
        </w:rPr>
        <w:t>在</w:t>
      </w:r>
      <w:r w:rsidR="002C7CBA" w:rsidRPr="00DD3DDF">
        <w:rPr>
          <w:rFonts w:eastAsia="SimHei" w:hint="eastAsia"/>
        </w:rPr>
        <w:t>旅行社和旅游机构</w:t>
      </w:r>
      <w:r w:rsidR="00D4552E" w:rsidRPr="00DD3DDF">
        <w:rPr>
          <w:rFonts w:eastAsia="SimHei" w:hint="eastAsia"/>
        </w:rPr>
        <w:t>中间</w:t>
      </w:r>
      <w:r w:rsidR="002C7CBA" w:rsidRPr="00DD3DDF">
        <w:rPr>
          <w:rFonts w:eastAsia="SimHei" w:hint="eastAsia"/>
        </w:rPr>
        <w:t>广泛传播《旅游业</w:t>
      </w:r>
      <w:r w:rsidR="002C7CBA" w:rsidRPr="00DD3DDF">
        <w:rPr>
          <w:rFonts w:eastAsia="SimHei"/>
        </w:rPr>
        <w:t>荣誉</w:t>
      </w:r>
      <w:r w:rsidR="002C7CBA" w:rsidRPr="00DD3DDF">
        <w:rPr>
          <w:rFonts w:eastAsia="SimHei" w:hint="eastAsia"/>
        </w:rPr>
        <w:t>章程》及世贸组织《</w:t>
      </w:r>
      <w:r w:rsidR="002C7CBA" w:rsidRPr="00DD3DDF">
        <w:rPr>
          <w:rFonts w:eastAsia="SimHei"/>
        </w:rPr>
        <w:t>全球旅游业道德守则</w:t>
      </w:r>
      <w:r w:rsidR="002C7CBA" w:rsidRPr="00DD3DDF">
        <w:rPr>
          <w:rFonts w:eastAsia="SimHei" w:hint="eastAsia"/>
        </w:rPr>
        <w:t>》，并鼓励他们签署</w:t>
      </w:r>
      <w:r w:rsidR="002C7CBA" w:rsidRPr="00DD3DDF">
        <w:rPr>
          <w:rFonts w:eastAsia="SimHei"/>
        </w:rPr>
        <w:t>《保护儿童免受旅行和旅游中的性剥削行为守则》</w:t>
      </w:r>
      <w:r w:rsidR="002C7CBA" w:rsidRPr="00DD3DDF">
        <w:rPr>
          <w:rFonts w:eastAsia="SimHei" w:hint="eastAsia"/>
        </w:rPr>
        <w:t>。</w:t>
      </w:r>
    </w:p>
    <w:p w:rsidR="002C7CBA" w:rsidRPr="00D42B57" w:rsidRDefault="00D4552E" w:rsidP="00D4552E">
      <w:pPr>
        <w:pStyle w:val="HChGC"/>
        <w:rPr>
          <w:rFonts w:hint="eastAsia"/>
        </w:rPr>
      </w:pPr>
      <w:r>
        <w:rPr>
          <w:rFonts w:hint="eastAsia"/>
        </w:rPr>
        <w:tab/>
      </w:r>
      <w:r w:rsidR="002C7CBA" w:rsidRPr="00D42B57">
        <w:rPr>
          <w:rFonts w:hint="eastAsia"/>
        </w:rPr>
        <w:t>五</w:t>
      </w:r>
      <w:r w:rsidR="00D475B3">
        <w:t>.</w:t>
      </w:r>
      <w:r>
        <w:rPr>
          <w:rFonts w:hint="eastAsia"/>
        </w:rPr>
        <w:tab/>
      </w:r>
      <w:r w:rsidR="002C7CBA" w:rsidRPr="00D42B57">
        <w:rPr>
          <w:rFonts w:hint="eastAsia"/>
        </w:rPr>
        <w:t>禁止买卖儿童、儿童色情制品和儿童卖淫以及有关事项</w:t>
      </w:r>
      <w:r w:rsidR="002C7CBA" w:rsidRPr="00D42B57">
        <w:br/>
      </w:r>
      <w:r w:rsidR="002C7CBA" w:rsidRPr="00D42B57">
        <w:rPr>
          <w:rFonts w:hint="eastAsia"/>
        </w:rPr>
        <w:t>(</w:t>
      </w:r>
      <w:r w:rsidR="002C7CBA" w:rsidRPr="00D42B57">
        <w:rPr>
          <w:rFonts w:hint="eastAsia"/>
        </w:rPr>
        <w:t>第</w:t>
      </w:r>
      <w:r w:rsidR="00A403BD">
        <w:rPr>
          <w:rFonts w:hint="eastAsia"/>
        </w:rPr>
        <w:t>3</w:t>
      </w:r>
      <w:r w:rsidR="002C7CBA" w:rsidRPr="00D42B57">
        <w:rPr>
          <w:rFonts w:hint="eastAsia"/>
        </w:rPr>
        <w:t>条；第</w:t>
      </w:r>
      <w:r w:rsidR="00A403BD">
        <w:rPr>
          <w:rFonts w:hint="eastAsia"/>
        </w:rPr>
        <w:t>4</w:t>
      </w:r>
      <w:r w:rsidR="002C7CBA" w:rsidRPr="00D42B57">
        <w:rPr>
          <w:rFonts w:hint="eastAsia"/>
        </w:rPr>
        <w:t>条第</w:t>
      </w:r>
      <w:r w:rsidR="00A403BD">
        <w:rPr>
          <w:rFonts w:hint="eastAsia"/>
        </w:rPr>
        <w:t>2</w:t>
      </w:r>
      <w:r w:rsidR="002C7CBA" w:rsidRPr="00D42B57">
        <w:rPr>
          <w:rFonts w:hint="eastAsia"/>
        </w:rPr>
        <w:t>和</w:t>
      </w:r>
      <w:r w:rsidR="00A403BD">
        <w:rPr>
          <w:rFonts w:hint="eastAsia"/>
        </w:rPr>
        <w:t>3</w:t>
      </w:r>
      <w:r w:rsidR="002C7CBA" w:rsidRPr="00D42B57">
        <w:rPr>
          <w:rFonts w:hint="eastAsia"/>
        </w:rPr>
        <w:t>款；第</w:t>
      </w:r>
      <w:r w:rsidR="00A403BD">
        <w:rPr>
          <w:rFonts w:hint="eastAsia"/>
        </w:rPr>
        <w:t>5</w:t>
      </w:r>
      <w:r w:rsidR="002C7CBA" w:rsidRPr="00D42B57">
        <w:rPr>
          <w:rFonts w:hint="eastAsia"/>
        </w:rPr>
        <w:t>、第</w:t>
      </w:r>
      <w:r w:rsidR="00A403BD">
        <w:rPr>
          <w:rFonts w:hint="eastAsia"/>
        </w:rPr>
        <w:t>6</w:t>
      </w:r>
      <w:r w:rsidR="002C7CBA" w:rsidRPr="00D42B57">
        <w:rPr>
          <w:rFonts w:hint="eastAsia"/>
        </w:rPr>
        <w:t>和第</w:t>
      </w:r>
      <w:r w:rsidR="00A403BD">
        <w:rPr>
          <w:rFonts w:hint="eastAsia"/>
        </w:rPr>
        <w:t>7</w:t>
      </w:r>
      <w:r w:rsidR="002C7CBA" w:rsidRPr="00D42B57">
        <w:rPr>
          <w:rFonts w:hint="eastAsia"/>
        </w:rPr>
        <w:t>条</w:t>
      </w:r>
      <w:r w:rsidR="002C7CBA" w:rsidRPr="00D42B57">
        <w:rPr>
          <w:rFonts w:hint="eastAsia"/>
        </w:rPr>
        <w:t>)</w:t>
      </w:r>
    </w:p>
    <w:p w:rsidR="002C7CBA" w:rsidRPr="00D42B57" w:rsidRDefault="00D4552E" w:rsidP="00207478">
      <w:pPr>
        <w:pStyle w:val="H1GC"/>
        <w:rPr>
          <w:rFonts w:hint="eastAsia"/>
        </w:rPr>
      </w:pPr>
      <w:r>
        <w:rPr>
          <w:rFonts w:hint="eastAsia"/>
        </w:rPr>
        <w:tab/>
      </w:r>
      <w:r>
        <w:rPr>
          <w:rFonts w:hint="eastAsia"/>
        </w:rPr>
        <w:tab/>
      </w:r>
      <w:r w:rsidR="002C7CBA" w:rsidRPr="00D42B57">
        <w:rPr>
          <w:rFonts w:hint="eastAsia"/>
        </w:rPr>
        <w:t>现有刑法和条例</w:t>
      </w:r>
    </w:p>
    <w:p w:rsidR="002C7CBA" w:rsidRPr="00D42B57" w:rsidRDefault="00A403BD" w:rsidP="00D475B3">
      <w:pPr>
        <w:pStyle w:val="SingleTxtGC"/>
        <w:rPr>
          <w:rFonts w:hint="eastAsia"/>
        </w:rPr>
      </w:pPr>
      <w:r>
        <w:t>27</w:t>
      </w:r>
      <w:r w:rsidR="00D475B3">
        <w:t xml:space="preserve">.  </w:t>
      </w:r>
      <w:r w:rsidR="002C7CBA" w:rsidRPr="00D42B57">
        <w:rPr>
          <w:rFonts w:hint="eastAsia"/>
        </w:rPr>
        <w:t>委员会仍关切的是，缔约国的国内法未完全包括《任择议定书》所列</w:t>
      </w:r>
      <w:r w:rsidR="00D4552E">
        <w:rPr>
          <w:rFonts w:hint="eastAsia"/>
        </w:rPr>
        <w:t>的</w:t>
      </w:r>
      <w:r w:rsidR="002C7CBA" w:rsidRPr="00D42B57">
        <w:rPr>
          <w:rFonts w:hint="eastAsia"/>
        </w:rPr>
        <w:t>全部罪行，在禁止这些罪行和将其</w:t>
      </w:r>
      <w:r w:rsidR="0026030F">
        <w:rPr>
          <w:rFonts w:hint="eastAsia"/>
        </w:rPr>
        <w:t>判刑</w:t>
      </w:r>
      <w:r w:rsidR="002C7CBA" w:rsidRPr="00D42B57">
        <w:rPr>
          <w:rFonts w:hint="eastAsia"/>
        </w:rPr>
        <w:t>方面也不</w:t>
      </w:r>
      <w:r w:rsidR="0026030F">
        <w:rPr>
          <w:rFonts w:hint="eastAsia"/>
        </w:rPr>
        <w:t>一致</w:t>
      </w:r>
      <w:r w:rsidR="002C7CBA" w:rsidRPr="00D42B57">
        <w:rPr>
          <w:rFonts w:hint="eastAsia"/>
        </w:rPr>
        <w:t>。委员会特别关切的是，这些</w:t>
      </w:r>
      <w:r w:rsidR="0026030F">
        <w:rPr>
          <w:rFonts w:hint="eastAsia"/>
        </w:rPr>
        <w:t>罪行被列入打击贩运人口的法律框架内，而非按《任择议定书》的要求</w:t>
      </w:r>
      <w:r w:rsidR="0026030F">
        <w:rPr>
          <w:rFonts w:hint="eastAsia"/>
        </w:rPr>
        <w:t>(</w:t>
      </w:r>
      <w:r w:rsidR="002C7CBA" w:rsidRPr="00D42B57">
        <w:rPr>
          <w:rFonts w:hint="eastAsia"/>
        </w:rPr>
        <w:t>主要是第</w:t>
      </w:r>
      <w:r>
        <w:rPr>
          <w:rFonts w:hint="eastAsia"/>
        </w:rPr>
        <w:t>2</w:t>
      </w:r>
      <w:r w:rsidR="002C7CBA" w:rsidRPr="00D42B57">
        <w:rPr>
          <w:rFonts w:hint="eastAsia"/>
        </w:rPr>
        <w:t>和第</w:t>
      </w:r>
      <w:r>
        <w:rPr>
          <w:rFonts w:hint="eastAsia"/>
        </w:rPr>
        <w:t>3</w:t>
      </w:r>
      <w:r w:rsidR="002C7CBA" w:rsidRPr="00D42B57">
        <w:rPr>
          <w:rFonts w:hint="eastAsia"/>
        </w:rPr>
        <w:t>条的要求</w:t>
      </w:r>
      <w:r w:rsidR="0026030F">
        <w:rPr>
          <w:rFonts w:hint="eastAsia"/>
        </w:rPr>
        <w:t>)</w:t>
      </w:r>
      <w:r w:rsidR="002C7CBA" w:rsidRPr="00D42B57">
        <w:rPr>
          <w:rFonts w:hint="eastAsia"/>
        </w:rPr>
        <w:t>，</w:t>
      </w:r>
      <w:r w:rsidR="0026030F">
        <w:rPr>
          <w:rFonts w:hint="eastAsia"/>
        </w:rPr>
        <w:t>被界定为具体的</w:t>
      </w:r>
      <w:r w:rsidR="001163DA">
        <w:rPr>
          <w:rFonts w:hint="eastAsia"/>
        </w:rPr>
        <w:t>罪行定义</w:t>
      </w:r>
      <w:r w:rsidR="0026030F">
        <w:rPr>
          <w:rFonts w:hint="eastAsia"/>
        </w:rPr>
        <w:t>加以</w:t>
      </w:r>
      <w:r w:rsidR="002C7CBA" w:rsidRPr="00D42B57">
        <w:rPr>
          <w:rFonts w:hint="eastAsia"/>
        </w:rPr>
        <w:t>惩处。委员会注意到</w:t>
      </w:r>
      <w:r w:rsidR="003C14E5">
        <w:rPr>
          <w:rFonts w:hint="eastAsia"/>
        </w:rPr>
        <w:t>该国</w:t>
      </w:r>
      <w:r w:rsidR="002C7CBA" w:rsidRPr="00D42B57">
        <w:rPr>
          <w:rFonts w:hint="eastAsia"/>
        </w:rPr>
        <w:t>《刑法典》</w:t>
      </w:r>
      <w:r>
        <w:rPr>
          <w:rFonts w:hint="eastAsia"/>
        </w:rPr>
        <w:t>(</w:t>
      </w:r>
      <w:r>
        <w:t>1937</w:t>
      </w:r>
      <w:r w:rsidR="002C7CBA" w:rsidRPr="00D42B57">
        <w:rPr>
          <w:rFonts w:hint="eastAsia"/>
        </w:rPr>
        <w:t>年</w:t>
      </w:r>
      <w:r>
        <w:rPr>
          <w:rFonts w:hint="eastAsia"/>
        </w:rPr>
        <w:t>)</w:t>
      </w:r>
      <w:r w:rsidR="002C7CBA" w:rsidRPr="00D42B57">
        <w:rPr>
          <w:rFonts w:hint="eastAsia"/>
        </w:rPr>
        <w:t>第</w:t>
      </w:r>
      <w:r>
        <w:t>291</w:t>
      </w:r>
      <w:r w:rsidR="002C7CBA" w:rsidRPr="00D42B57">
        <w:rPr>
          <w:rFonts w:hint="eastAsia"/>
        </w:rPr>
        <w:t>条及《儿童法》</w:t>
      </w:r>
      <w:r>
        <w:rPr>
          <w:rFonts w:hint="eastAsia"/>
        </w:rPr>
        <w:t>(</w:t>
      </w:r>
      <w:r>
        <w:t>2</w:t>
      </w:r>
      <w:r w:rsidR="002C7CBA" w:rsidRPr="00D42B57">
        <w:t>00</w:t>
      </w:r>
      <w:r>
        <w:t>8</w:t>
      </w:r>
      <w:r w:rsidR="002C7CBA" w:rsidRPr="00D42B57">
        <w:rPr>
          <w:rFonts w:hint="eastAsia"/>
        </w:rPr>
        <w:t>年</w:t>
      </w:r>
      <w:r>
        <w:rPr>
          <w:rFonts w:hint="eastAsia"/>
        </w:rPr>
        <w:t>)</w:t>
      </w:r>
      <w:r w:rsidR="002C7CBA" w:rsidRPr="00D42B57">
        <w:rPr>
          <w:rFonts w:hint="eastAsia"/>
        </w:rPr>
        <w:t>第</w:t>
      </w:r>
      <w:r>
        <w:t>116</w:t>
      </w:r>
      <w:r w:rsidR="002C7CBA" w:rsidRPr="00D42B57">
        <w:rPr>
          <w:rFonts w:hint="eastAsia"/>
        </w:rPr>
        <w:t>条之二</w:t>
      </w:r>
      <w:r>
        <w:rPr>
          <w:rFonts w:hint="eastAsia"/>
        </w:rPr>
        <w:t>(</w:t>
      </w:r>
      <w:r>
        <w:t>a</w:t>
      </w:r>
      <w:r>
        <w:rPr>
          <w:rFonts w:hint="eastAsia"/>
        </w:rPr>
        <w:t>)</w:t>
      </w:r>
      <w:r w:rsidR="002C7CBA" w:rsidRPr="00D42B57">
        <w:rPr>
          <w:rFonts w:hint="eastAsia"/>
        </w:rPr>
        <w:t>项，但特别关切的是，国内法并未依照《任择议定书》第</w:t>
      </w:r>
      <w:r>
        <w:t>2</w:t>
      </w:r>
      <w:r w:rsidR="002C7CBA" w:rsidRPr="00D42B57">
        <w:rPr>
          <w:rFonts w:hint="eastAsia"/>
        </w:rPr>
        <w:t>条</w:t>
      </w:r>
      <w:r w:rsidR="002C7CBA" w:rsidRPr="00D42B57">
        <w:t>(</w:t>
      </w:r>
      <w:r>
        <w:t>a</w:t>
      </w:r>
      <w:r w:rsidR="002C7CBA" w:rsidRPr="00D42B57">
        <w:t>)</w:t>
      </w:r>
      <w:r w:rsidR="002C7CBA" w:rsidRPr="00D42B57">
        <w:rPr>
          <w:rFonts w:hint="eastAsia"/>
        </w:rPr>
        <w:t>项和第</w:t>
      </w:r>
      <w:r>
        <w:t>3</w:t>
      </w:r>
      <w:r w:rsidR="002C7CBA" w:rsidRPr="00D42B57">
        <w:rPr>
          <w:rFonts w:hint="eastAsia"/>
        </w:rPr>
        <w:t>条第</w:t>
      </w:r>
      <w:r>
        <w:t>1</w:t>
      </w:r>
      <w:r w:rsidR="002C7CBA" w:rsidRPr="00D42B57">
        <w:rPr>
          <w:rFonts w:hint="eastAsia"/>
        </w:rPr>
        <w:t>款</w:t>
      </w:r>
      <w:r w:rsidR="002C7CBA" w:rsidRPr="00D42B57">
        <w:t>(</w:t>
      </w:r>
      <w:r>
        <w:t>a</w:t>
      </w:r>
      <w:r w:rsidR="002C7CBA" w:rsidRPr="00D42B57">
        <w:t>)</w:t>
      </w:r>
      <w:r w:rsidR="002C7CBA" w:rsidRPr="00D42B57">
        <w:rPr>
          <w:rFonts w:hint="eastAsia"/>
        </w:rPr>
        <w:t>项之</w:t>
      </w:r>
      <w:r>
        <w:rPr>
          <w:rFonts w:hint="eastAsia"/>
        </w:rPr>
        <w:t>(</w:t>
      </w:r>
      <w:r w:rsidR="002C7CBA" w:rsidRPr="00D42B57">
        <w:rPr>
          <w:rFonts w:hint="eastAsia"/>
        </w:rPr>
        <w:t>一</w:t>
      </w:r>
      <w:r>
        <w:rPr>
          <w:rFonts w:hint="eastAsia"/>
        </w:rPr>
        <w:t>)</w:t>
      </w:r>
      <w:r w:rsidR="0026030F">
        <w:rPr>
          <w:rFonts w:hint="eastAsia"/>
        </w:rPr>
        <w:t xml:space="preserve"> </w:t>
      </w:r>
      <w:r>
        <w:t>c</w:t>
      </w:r>
      <w:r w:rsidR="002C7CBA" w:rsidRPr="00D42B57">
        <w:rPr>
          <w:rFonts w:hint="eastAsia"/>
        </w:rPr>
        <w:t>及</w:t>
      </w:r>
      <w:r w:rsidR="002C7CBA" w:rsidRPr="00D42B57">
        <w:t>(</w:t>
      </w:r>
      <w:r>
        <w:t>a</w:t>
      </w:r>
      <w:r w:rsidR="002C7CBA" w:rsidRPr="00D42B57">
        <w:t>)</w:t>
      </w:r>
      <w:r w:rsidR="002C7CBA" w:rsidRPr="00D42B57">
        <w:rPr>
          <w:rFonts w:hint="eastAsia"/>
        </w:rPr>
        <w:t>项之</w:t>
      </w:r>
      <w:r>
        <w:rPr>
          <w:rFonts w:hint="eastAsia"/>
        </w:rPr>
        <w:t>(</w:t>
      </w:r>
      <w:r w:rsidR="002C7CBA" w:rsidRPr="00D42B57">
        <w:rPr>
          <w:rFonts w:hint="eastAsia"/>
        </w:rPr>
        <w:t>二</w:t>
      </w:r>
      <w:r>
        <w:rPr>
          <w:rFonts w:hint="eastAsia"/>
        </w:rPr>
        <w:t>)</w:t>
      </w:r>
      <w:r w:rsidR="002C7CBA" w:rsidRPr="00D42B57">
        <w:rPr>
          <w:rFonts w:hint="eastAsia"/>
        </w:rPr>
        <w:t>，明令禁止让儿童从事强迫劳动和不正当地诱使儿童同意收养的行为，也未将这些行为入刑。</w:t>
      </w:r>
    </w:p>
    <w:p w:rsidR="002C7CBA" w:rsidRPr="00DD3DDF" w:rsidRDefault="00A403BD" w:rsidP="00D475B3">
      <w:pPr>
        <w:pStyle w:val="SingleTxtGC"/>
        <w:rPr>
          <w:rFonts w:eastAsia="SimHei" w:hint="eastAsia"/>
        </w:rPr>
      </w:pPr>
      <w:r w:rsidRPr="00DD3DDF">
        <w:rPr>
          <w:rFonts w:eastAsia="SimHei"/>
        </w:rPr>
        <w:t>28</w:t>
      </w:r>
      <w:r w:rsidR="00D475B3" w:rsidRPr="00DD3DDF">
        <w:rPr>
          <w:rFonts w:eastAsia="SimHei"/>
        </w:rPr>
        <w:t xml:space="preserve">.  </w:t>
      </w:r>
      <w:r w:rsidR="002C7CBA" w:rsidRPr="00DD3DDF">
        <w:rPr>
          <w:rFonts w:eastAsia="SimHei" w:hint="eastAsia"/>
        </w:rPr>
        <w:t>委员会建议缔约国继续修订《刑法典》及其他相关法律，并使之完全符合</w:t>
      </w:r>
      <w:r w:rsidR="002C7CBA" w:rsidRPr="00DD3DDF">
        <w:rPr>
          <w:rFonts w:eastAsia="SimHei" w:hint="eastAsia"/>
          <w:spacing w:val="-2"/>
        </w:rPr>
        <w:t>《任择议定书》第</w:t>
      </w:r>
      <w:r w:rsidRPr="00DD3DDF">
        <w:rPr>
          <w:rFonts w:eastAsia="SimHei" w:hint="eastAsia"/>
          <w:spacing w:val="-2"/>
        </w:rPr>
        <w:t>2</w:t>
      </w:r>
      <w:r w:rsidR="002C7CBA" w:rsidRPr="00DD3DDF">
        <w:rPr>
          <w:rFonts w:eastAsia="SimHei" w:hint="eastAsia"/>
          <w:spacing w:val="-2"/>
        </w:rPr>
        <w:t>和第</w:t>
      </w:r>
      <w:r w:rsidRPr="00DD3DDF">
        <w:rPr>
          <w:rFonts w:eastAsia="SimHei" w:hint="eastAsia"/>
          <w:spacing w:val="-2"/>
        </w:rPr>
        <w:t>3</w:t>
      </w:r>
      <w:r w:rsidR="002C7CBA" w:rsidRPr="00DD3DDF">
        <w:rPr>
          <w:rFonts w:eastAsia="SimHei" w:hint="eastAsia"/>
          <w:spacing w:val="-2"/>
        </w:rPr>
        <w:t>条。具体而言，对于买卖儿童问题，缔约国应禁止第</w:t>
      </w:r>
      <w:r w:rsidRPr="00DD3DDF">
        <w:rPr>
          <w:rFonts w:eastAsia="SimHei" w:hint="eastAsia"/>
        </w:rPr>
        <w:t>2</w:t>
      </w:r>
      <w:r w:rsidR="002C7CBA" w:rsidRPr="00DD3DDF">
        <w:rPr>
          <w:rFonts w:eastAsia="SimHei" w:hint="eastAsia"/>
        </w:rPr>
        <w:t>和第</w:t>
      </w:r>
      <w:r w:rsidRPr="00DD3DDF">
        <w:rPr>
          <w:rFonts w:eastAsia="SimHei" w:hint="eastAsia"/>
        </w:rPr>
        <w:t>3</w:t>
      </w:r>
      <w:r w:rsidR="002C7CBA" w:rsidRPr="00DD3DDF">
        <w:rPr>
          <w:rFonts w:eastAsia="SimHei" w:hint="eastAsia"/>
        </w:rPr>
        <w:t>条所</w:t>
      </w:r>
      <w:r w:rsidR="0026030F" w:rsidRPr="00DD3DDF">
        <w:rPr>
          <w:rFonts w:eastAsia="SimHei" w:hint="eastAsia"/>
        </w:rPr>
        <w:t>界定的</w:t>
      </w:r>
      <w:r w:rsidR="002C7CBA" w:rsidRPr="00DD3DDF">
        <w:rPr>
          <w:rFonts w:eastAsia="SimHei" w:hint="eastAsia"/>
        </w:rPr>
        <w:t>以下行为</w:t>
      </w:r>
      <w:r w:rsidR="00941C99">
        <w:rPr>
          <w:rFonts w:eastAsia="SimHei" w:hint="eastAsia"/>
        </w:rPr>
        <w:t>并</w:t>
      </w:r>
      <w:r w:rsidR="0026030F" w:rsidRPr="00DD3DDF">
        <w:rPr>
          <w:rFonts w:eastAsia="SimHei" w:hint="eastAsia"/>
        </w:rPr>
        <w:t>将其定为刑事罪行</w:t>
      </w:r>
      <w:r w:rsidR="002C7CBA" w:rsidRPr="00DD3DDF">
        <w:rPr>
          <w:rFonts w:eastAsia="SimHei" w:hint="eastAsia"/>
        </w:rPr>
        <w:t>：</w:t>
      </w:r>
    </w:p>
    <w:p w:rsidR="002C7CBA" w:rsidRPr="00DD3DDF" w:rsidRDefault="002C7CBA" w:rsidP="0026030F">
      <w:pPr>
        <w:pStyle w:val="SingleTxtGC"/>
        <w:numPr>
          <w:ilvl w:val="0"/>
          <w:numId w:val="15"/>
        </w:numPr>
        <w:rPr>
          <w:rFonts w:eastAsia="SimHei" w:hint="eastAsia"/>
        </w:rPr>
      </w:pPr>
      <w:r w:rsidRPr="00DD3DDF">
        <w:rPr>
          <w:rFonts w:eastAsia="SimHei" w:hint="eastAsia"/>
        </w:rPr>
        <w:t>让儿童从事强迫劳动；</w:t>
      </w:r>
    </w:p>
    <w:p w:rsidR="002C7CBA" w:rsidRPr="00DD3DDF" w:rsidRDefault="002C7CBA" w:rsidP="0026030F">
      <w:pPr>
        <w:pStyle w:val="SingleTxtGC"/>
        <w:numPr>
          <w:ilvl w:val="0"/>
          <w:numId w:val="15"/>
        </w:numPr>
        <w:rPr>
          <w:rFonts w:eastAsia="SimHei" w:hint="eastAsia"/>
        </w:rPr>
      </w:pPr>
      <w:r w:rsidRPr="00DD3DDF">
        <w:rPr>
          <w:rFonts w:eastAsia="SimHei" w:hint="eastAsia"/>
        </w:rPr>
        <w:t>违反领养方面适用的法律文书，不正当地诱使儿童同意收养；</w:t>
      </w:r>
    </w:p>
    <w:p w:rsidR="002C7CBA" w:rsidRPr="00DD3DDF" w:rsidRDefault="002C7CBA" w:rsidP="0026030F">
      <w:pPr>
        <w:pStyle w:val="SingleTxtGC"/>
        <w:numPr>
          <w:ilvl w:val="0"/>
          <w:numId w:val="15"/>
        </w:numPr>
        <w:rPr>
          <w:rFonts w:eastAsia="SimHei" w:hint="eastAsia"/>
        </w:rPr>
      </w:pPr>
      <w:r w:rsidRPr="00DD3DDF">
        <w:rPr>
          <w:rFonts w:eastAsia="SimHei" w:hint="eastAsia"/>
        </w:rPr>
        <w:t>实施任何此类犯罪的企图，以及共谋或共同参与任何此类犯罪。</w:t>
      </w:r>
    </w:p>
    <w:p w:rsidR="002C7CBA" w:rsidRPr="00D42B57" w:rsidRDefault="00A403BD" w:rsidP="00D475B3">
      <w:pPr>
        <w:pStyle w:val="SingleTxtGC"/>
        <w:rPr>
          <w:rFonts w:hint="eastAsia"/>
        </w:rPr>
      </w:pPr>
      <w:r>
        <w:t>29</w:t>
      </w:r>
      <w:r w:rsidR="00D475B3">
        <w:t xml:space="preserve">.  </w:t>
      </w:r>
      <w:r w:rsidR="002C7CBA" w:rsidRPr="00D42B57">
        <w:rPr>
          <w:rFonts w:hint="eastAsia"/>
        </w:rPr>
        <w:t>委员会注意到，缔约国在书面答复中提及，买卖新生儿和</w:t>
      </w:r>
      <w:r w:rsidR="002C7CBA" w:rsidRPr="00D42B57">
        <w:t>幼儿</w:t>
      </w:r>
      <w:r w:rsidR="002C7CBA" w:rsidRPr="00D42B57">
        <w:rPr>
          <w:rFonts w:hint="eastAsia"/>
        </w:rPr>
        <w:t>、</w:t>
      </w:r>
      <w:r w:rsidR="002C7CBA" w:rsidRPr="00D42B57">
        <w:t>童婚</w:t>
      </w:r>
      <w:r w:rsidR="002C7CBA" w:rsidRPr="00D42B57">
        <w:rPr>
          <w:rFonts w:hint="eastAsia"/>
        </w:rPr>
        <w:t>、</w:t>
      </w:r>
      <w:r w:rsidR="002C7CBA" w:rsidRPr="00D42B57">
        <w:t>儿童拐骗</w:t>
      </w:r>
      <w:r w:rsidR="002C7CBA" w:rsidRPr="00D42B57">
        <w:rPr>
          <w:rFonts w:hint="eastAsia"/>
        </w:rPr>
        <w:t>、儿童卖淫和对儿童进行性剥削案件的犯罪分子受到起诉并</w:t>
      </w:r>
      <w:r w:rsidR="0026030F">
        <w:rPr>
          <w:rFonts w:hint="eastAsia"/>
        </w:rPr>
        <w:t>被宣判有</w:t>
      </w:r>
      <w:r w:rsidR="002C7CBA" w:rsidRPr="00D42B57">
        <w:rPr>
          <w:rFonts w:hint="eastAsia"/>
        </w:rPr>
        <w:t>罪；但委员会关切的是，缔约国在关于调查、起诉和惩处《任择议定书》所列所有罪行的报告中未提</w:t>
      </w:r>
      <w:r w:rsidR="0026030F">
        <w:rPr>
          <w:rFonts w:hint="eastAsia"/>
        </w:rPr>
        <w:t>供全面的数据。委员会还关切的是，人们利用</w:t>
      </w:r>
      <w:r w:rsidR="002C7CBA" w:rsidRPr="00D42B57">
        <w:rPr>
          <w:rFonts w:hint="eastAsia"/>
        </w:rPr>
        <w:t>法律援助、可用的申诉和报告机制等司法手段有限，这严重制约了对《任择议定书》所列罪行的犯罪者的调查、起诉和惩处。</w:t>
      </w:r>
    </w:p>
    <w:p w:rsidR="002C7CBA" w:rsidRPr="00DD3DDF" w:rsidRDefault="00A403BD" w:rsidP="006B7CF3">
      <w:pPr>
        <w:pStyle w:val="SingleTxtGC"/>
        <w:rPr>
          <w:rFonts w:eastAsia="SimHei" w:hint="eastAsia"/>
        </w:rPr>
      </w:pPr>
      <w:r w:rsidRPr="00DD3DDF">
        <w:rPr>
          <w:rFonts w:eastAsia="SimHei"/>
        </w:rPr>
        <w:t>3</w:t>
      </w:r>
      <w:r w:rsidR="002C7CBA" w:rsidRPr="00DD3DDF">
        <w:rPr>
          <w:rFonts w:eastAsia="SimHei"/>
        </w:rPr>
        <w:t>0</w:t>
      </w:r>
      <w:r w:rsidR="00D475B3" w:rsidRPr="00DD3DDF">
        <w:rPr>
          <w:rFonts w:eastAsia="SimHei"/>
        </w:rPr>
        <w:t xml:space="preserve">.  </w:t>
      </w:r>
      <w:r w:rsidR="002C7CBA" w:rsidRPr="00DD3DDF">
        <w:rPr>
          <w:rFonts w:eastAsia="SimHei" w:hint="eastAsia"/>
        </w:rPr>
        <w:t>委员会敦促缔约国</w:t>
      </w:r>
      <w:r w:rsidR="002C7CBA" w:rsidRPr="00DD3DDF">
        <w:rPr>
          <w:rFonts w:eastAsia="SimHei" w:hint="eastAsia"/>
          <w:spacing w:val="2"/>
        </w:rPr>
        <w:t>采取一切必要措施，</w:t>
      </w:r>
      <w:r w:rsidR="0026030F" w:rsidRPr="00DD3DDF">
        <w:rPr>
          <w:rFonts w:eastAsia="SimHei" w:hint="eastAsia"/>
          <w:spacing w:val="2"/>
        </w:rPr>
        <w:t>确保《任择议定书》所列罪行得到调查，受指控的犯罪分子受到起诉并</w:t>
      </w:r>
      <w:r w:rsidR="006B7CF3" w:rsidRPr="00DD3DDF">
        <w:rPr>
          <w:rFonts w:eastAsia="SimHei" w:hint="eastAsia"/>
          <w:spacing w:val="2"/>
        </w:rPr>
        <w:t>宣</w:t>
      </w:r>
      <w:r w:rsidR="008D4953" w:rsidRPr="00DD3DDF">
        <w:rPr>
          <w:rFonts w:eastAsia="SimHei" w:hint="eastAsia"/>
          <w:spacing w:val="2"/>
        </w:rPr>
        <w:t>判</w:t>
      </w:r>
      <w:r w:rsidR="002C7CBA" w:rsidRPr="00DD3DDF">
        <w:rPr>
          <w:rFonts w:eastAsia="SimHei" w:hint="eastAsia"/>
          <w:spacing w:val="2"/>
        </w:rPr>
        <w:t>应有刑罚。委员会建议缔约国在下次定期报告中提供专门资料，说</w:t>
      </w:r>
      <w:r w:rsidR="002C7CBA" w:rsidRPr="00DD3DDF">
        <w:rPr>
          <w:rFonts w:eastAsia="SimHei" w:hint="eastAsia"/>
        </w:rPr>
        <w:t>明起诉和惩处《任择议定书》所列罪行的犯罪者的情况。</w:t>
      </w:r>
    </w:p>
    <w:p w:rsidR="002C7CBA" w:rsidRPr="00D42B57" w:rsidRDefault="004434FD" w:rsidP="00207478">
      <w:pPr>
        <w:pStyle w:val="H1GC"/>
        <w:rPr>
          <w:rFonts w:hint="eastAsia"/>
        </w:rPr>
      </w:pPr>
      <w:r>
        <w:rPr>
          <w:rFonts w:hint="eastAsia"/>
        </w:rPr>
        <w:tab/>
      </w:r>
      <w:r>
        <w:rPr>
          <w:rFonts w:hint="eastAsia"/>
        </w:rPr>
        <w:tab/>
      </w:r>
      <w:r w:rsidR="002C7CBA" w:rsidRPr="00D42B57">
        <w:rPr>
          <w:rFonts w:hint="eastAsia"/>
        </w:rPr>
        <w:t>管辖权和引渡</w:t>
      </w:r>
    </w:p>
    <w:p w:rsidR="002C7CBA" w:rsidRPr="00D42B57" w:rsidRDefault="00A403BD" w:rsidP="008D6EC9">
      <w:pPr>
        <w:pStyle w:val="SingleTxtGC"/>
        <w:spacing w:after="160"/>
        <w:rPr>
          <w:rFonts w:hint="eastAsia"/>
        </w:rPr>
      </w:pPr>
      <w:r>
        <w:t>31</w:t>
      </w:r>
      <w:r w:rsidR="00D475B3">
        <w:t xml:space="preserve">.  </w:t>
      </w:r>
      <w:r w:rsidR="002C7CBA" w:rsidRPr="00D42B57">
        <w:rPr>
          <w:rFonts w:hint="eastAsia"/>
        </w:rPr>
        <w:t>委</w:t>
      </w:r>
      <w:r w:rsidR="002C7CBA" w:rsidRPr="00DD3DDF">
        <w:rPr>
          <w:rFonts w:hint="eastAsia"/>
          <w:spacing w:val="2"/>
        </w:rPr>
        <w:t>员会欢迎经修订的《刑法典》第</w:t>
      </w:r>
      <w:r w:rsidRPr="00DD3DDF">
        <w:rPr>
          <w:spacing w:val="2"/>
        </w:rPr>
        <w:t>291</w:t>
      </w:r>
      <w:r w:rsidR="002C7CBA" w:rsidRPr="00DD3DDF">
        <w:rPr>
          <w:rFonts w:hint="eastAsia"/>
          <w:spacing w:val="2"/>
        </w:rPr>
        <w:t>条，该条就《刑法典》中所列罪行的</w:t>
      </w:r>
      <w:r w:rsidR="002C7CBA" w:rsidRPr="00DD3DDF">
        <w:rPr>
          <w:spacing w:val="2"/>
        </w:rPr>
        <w:t>域外管辖权</w:t>
      </w:r>
      <w:r w:rsidR="002C7CBA" w:rsidRPr="00DD3DDF">
        <w:rPr>
          <w:rFonts w:hint="eastAsia"/>
          <w:spacing w:val="2"/>
        </w:rPr>
        <w:t>作了规定，但仍感到遗憾的是，法律未就《任择议定书》第</w:t>
      </w:r>
      <w:r w:rsidRPr="00DD3DDF">
        <w:rPr>
          <w:spacing w:val="2"/>
        </w:rPr>
        <w:t>4</w:t>
      </w:r>
      <w:r w:rsidR="002C7CBA" w:rsidRPr="00DD3DDF">
        <w:rPr>
          <w:rFonts w:hint="eastAsia"/>
          <w:spacing w:val="2"/>
        </w:rPr>
        <w:t>条</w:t>
      </w:r>
      <w:r w:rsidR="002C7CBA" w:rsidRPr="00D42B57">
        <w:rPr>
          <w:rFonts w:hint="eastAsia"/>
        </w:rPr>
        <w:t>第</w:t>
      </w:r>
      <w:r>
        <w:t>2</w:t>
      </w:r>
      <w:r w:rsidR="002C7CBA" w:rsidRPr="00D42B57">
        <w:rPr>
          <w:rFonts w:hint="eastAsia"/>
        </w:rPr>
        <w:t>款提及的所有案件明确赋予</w:t>
      </w:r>
      <w:r w:rsidR="002C7CBA" w:rsidRPr="00D42B57">
        <w:t>域外管辖权</w:t>
      </w:r>
      <w:r w:rsidR="002C7CBA" w:rsidRPr="00D42B57">
        <w:rPr>
          <w:rFonts w:hint="eastAsia"/>
        </w:rPr>
        <w:t>。委员会还感到遗憾的是，对《任择议定书》所列罪行的</w:t>
      </w:r>
      <w:r w:rsidR="002C7CBA" w:rsidRPr="00D42B57">
        <w:t>管辖权</w:t>
      </w:r>
      <w:r w:rsidR="004434FD">
        <w:rPr>
          <w:rFonts w:hint="eastAsia"/>
        </w:rPr>
        <w:t>制度导致</w:t>
      </w:r>
      <w:r w:rsidR="002C7CBA" w:rsidRPr="00D42B57">
        <w:rPr>
          <w:rFonts w:hint="eastAsia"/>
        </w:rPr>
        <w:t>双重</w:t>
      </w:r>
      <w:r w:rsidR="004434FD">
        <w:rPr>
          <w:rFonts w:hint="eastAsia"/>
        </w:rPr>
        <w:t>判罪的必然结果</w:t>
      </w:r>
      <w:r w:rsidR="002C7CBA" w:rsidRPr="00D42B57">
        <w:rPr>
          <w:rFonts w:hint="eastAsia"/>
        </w:rPr>
        <w:t>。此外，委员会关切的是：</w:t>
      </w:r>
      <w:r w:rsidR="004434FD">
        <w:rPr>
          <w:rFonts w:hint="eastAsia"/>
        </w:rPr>
        <w:t>对于</w:t>
      </w:r>
      <w:r w:rsidR="002C7CBA" w:rsidRPr="00D42B57">
        <w:rPr>
          <w:rFonts w:hint="eastAsia"/>
        </w:rPr>
        <w:t>是否可能援引《任择议定书》</w:t>
      </w:r>
      <w:r w:rsidR="004434FD">
        <w:rPr>
          <w:rFonts w:hint="eastAsia"/>
        </w:rPr>
        <w:t>作</w:t>
      </w:r>
      <w:r w:rsidR="002C7CBA" w:rsidRPr="00D42B57">
        <w:rPr>
          <w:rFonts w:hint="eastAsia"/>
        </w:rPr>
        <w:t>为</w:t>
      </w:r>
      <w:r w:rsidR="004434FD">
        <w:rPr>
          <w:rFonts w:hint="eastAsia"/>
        </w:rPr>
        <w:t>实行</w:t>
      </w:r>
      <w:r w:rsidR="002C7CBA" w:rsidRPr="00D42B57">
        <w:rPr>
          <w:rFonts w:hint="eastAsia"/>
        </w:rPr>
        <w:t>引渡的法律基础</w:t>
      </w:r>
      <w:r w:rsidR="004434FD">
        <w:rPr>
          <w:rFonts w:hint="eastAsia"/>
        </w:rPr>
        <w:t>这一点</w:t>
      </w:r>
      <w:r w:rsidR="004434FD" w:rsidRPr="00D42B57">
        <w:rPr>
          <w:rFonts w:hint="eastAsia"/>
        </w:rPr>
        <w:t>缺乏资料</w:t>
      </w:r>
      <w:r w:rsidR="002C7CBA" w:rsidRPr="00D42B57">
        <w:rPr>
          <w:rFonts w:hint="eastAsia"/>
        </w:rPr>
        <w:t>；根据《刑事诉讼法》，</w:t>
      </w:r>
      <w:r w:rsidR="004434FD">
        <w:rPr>
          <w:rFonts w:hint="eastAsia"/>
        </w:rPr>
        <w:t>仅在</w:t>
      </w:r>
      <w:r w:rsidR="002C7CBA" w:rsidRPr="00D42B57">
        <w:rPr>
          <w:rFonts w:hint="eastAsia"/>
        </w:rPr>
        <w:t>请求引渡的国家与缔约国之间存在条约的情况下才可引渡。</w:t>
      </w:r>
    </w:p>
    <w:p w:rsidR="002C7CBA" w:rsidRPr="00DD3DDF" w:rsidRDefault="00A403BD" w:rsidP="008D6EC9">
      <w:pPr>
        <w:pStyle w:val="SingleTxtGC"/>
        <w:spacing w:after="160"/>
        <w:rPr>
          <w:rFonts w:eastAsia="SimHei" w:hint="eastAsia"/>
        </w:rPr>
      </w:pPr>
      <w:r w:rsidRPr="00DD3DDF">
        <w:rPr>
          <w:rFonts w:eastAsia="SimHei"/>
        </w:rPr>
        <w:t>32</w:t>
      </w:r>
      <w:r w:rsidR="00D475B3" w:rsidRPr="00DD3DDF">
        <w:rPr>
          <w:rFonts w:eastAsia="SimHei"/>
        </w:rPr>
        <w:t xml:space="preserve">.  </w:t>
      </w:r>
      <w:r w:rsidR="002C7CBA" w:rsidRPr="00DD3DDF">
        <w:rPr>
          <w:rFonts w:eastAsia="SimHei" w:hint="eastAsia"/>
        </w:rPr>
        <w:t>委员会建议缔约国采取步骤，确保按照国内法律，本国对《任择议定书》所列罪行能够拥有并行使</w:t>
      </w:r>
      <w:r w:rsidR="002C7CBA" w:rsidRPr="00DD3DDF">
        <w:rPr>
          <w:rFonts w:eastAsia="SimHei"/>
        </w:rPr>
        <w:t>域外管辖权</w:t>
      </w:r>
      <w:r w:rsidR="002C7CBA" w:rsidRPr="00DD3DDF">
        <w:rPr>
          <w:rFonts w:eastAsia="SimHei" w:hint="eastAsia"/>
        </w:rPr>
        <w:t>，包括无需实行双重罪行标准的</w:t>
      </w:r>
      <w:r w:rsidR="002C7CBA" w:rsidRPr="00DD3DDF">
        <w:rPr>
          <w:rFonts w:eastAsia="SimHei"/>
        </w:rPr>
        <w:t>域外管辖权</w:t>
      </w:r>
      <w:r w:rsidR="002C7CBA" w:rsidRPr="00DD3DDF">
        <w:rPr>
          <w:rFonts w:eastAsia="SimHei" w:hint="eastAsia"/>
        </w:rPr>
        <w:t>。委员会还建议缔约国考虑将《任择议定书》作为引渡的法律基础，而无需存在双边条约。</w:t>
      </w:r>
    </w:p>
    <w:p w:rsidR="002C7CBA" w:rsidRPr="00D42B57" w:rsidRDefault="0084097A" w:rsidP="00207478">
      <w:pPr>
        <w:pStyle w:val="H1GC"/>
        <w:rPr>
          <w:rFonts w:hint="eastAsia"/>
        </w:rPr>
      </w:pPr>
      <w:r>
        <w:rPr>
          <w:rFonts w:hint="eastAsia"/>
        </w:rPr>
        <w:tab/>
      </w:r>
      <w:r>
        <w:rPr>
          <w:rFonts w:hint="eastAsia"/>
        </w:rPr>
        <w:tab/>
      </w:r>
      <w:r w:rsidR="002C7CBA" w:rsidRPr="00D42B57">
        <w:rPr>
          <w:rFonts w:hint="eastAsia"/>
        </w:rPr>
        <w:t>扣押和没收财产</w:t>
      </w:r>
    </w:p>
    <w:p w:rsidR="002C7CBA" w:rsidRPr="00D42B57" w:rsidRDefault="00A403BD" w:rsidP="008D6EC9">
      <w:pPr>
        <w:pStyle w:val="SingleTxtGC"/>
        <w:spacing w:after="160"/>
        <w:rPr>
          <w:rFonts w:hint="eastAsia"/>
        </w:rPr>
      </w:pPr>
      <w:r>
        <w:t>33</w:t>
      </w:r>
      <w:r w:rsidR="00D475B3">
        <w:t xml:space="preserve">.  </w:t>
      </w:r>
      <w:r w:rsidR="002C7CBA" w:rsidRPr="00D42B57">
        <w:rPr>
          <w:rFonts w:hint="eastAsia"/>
        </w:rPr>
        <w:t>委员会关切的是，缔约国的国内法律未就扣押和没收用于</w:t>
      </w:r>
      <w:r w:rsidR="0084097A">
        <w:rPr>
          <w:rFonts w:hint="eastAsia"/>
        </w:rPr>
        <w:t>从事</w:t>
      </w:r>
      <w:r w:rsidR="002C7CBA" w:rsidRPr="00D42B57">
        <w:rPr>
          <w:rFonts w:hint="eastAsia"/>
        </w:rPr>
        <w:t>或便利</w:t>
      </w:r>
      <w:r w:rsidR="0084097A">
        <w:rPr>
          <w:rFonts w:hint="eastAsia"/>
        </w:rPr>
        <w:t>从事</w:t>
      </w:r>
      <w:r w:rsidR="002C7CBA" w:rsidRPr="00D42B57">
        <w:rPr>
          <w:rFonts w:hint="eastAsia"/>
        </w:rPr>
        <w:t>《任择议定书》所列罪行的物品及这些犯罪所得收益作出规定，这不符合第</w:t>
      </w:r>
      <w:r>
        <w:rPr>
          <w:rFonts w:hint="eastAsia"/>
        </w:rPr>
        <w:t>7</w:t>
      </w:r>
      <w:r w:rsidR="002C7CBA" w:rsidRPr="00D42B57">
        <w:rPr>
          <w:rFonts w:hint="eastAsia"/>
        </w:rPr>
        <w:t>条的规定，且法律未专门规定查封有关场所。</w:t>
      </w:r>
    </w:p>
    <w:p w:rsidR="002C7CBA" w:rsidRPr="00DD3DDF" w:rsidRDefault="00A403BD" w:rsidP="008D6EC9">
      <w:pPr>
        <w:pStyle w:val="SingleTxtGC"/>
        <w:spacing w:after="160"/>
        <w:rPr>
          <w:rFonts w:eastAsia="SimHei" w:hint="eastAsia"/>
        </w:rPr>
      </w:pPr>
      <w:r w:rsidRPr="00DD3DDF">
        <w:rPr>
          <w:rFonts w:eastAsia="SimHei"/>
        </w:rPr>
        <w:t>34</w:t>
      </w:r>
      <w:r w:rsidR="00D475B3" w:rsidRPr="00DD3DDF">
        <w:rPr>
          <w:rFonts w:eastAsia="SimHei"/>
        </w:rPr>
        <w:t xml:space="preserve">.  </w:t>
      </w:r>
      <w:r w:rsidR="002C7CBA" w:rsidRPr="00DD3DDF">
        <w:rPr>
          <w:rFonts w:eastAsia="SimHei" w:hint="eastAsia"/>
        </w:rPr>
        <w:t>委员会建议缔约国通过有关立法</w:t>
      </w:r>
      <w:r w:rsidR="0084097A" w:rsidRPr="00DD3DDF">
        <w:rPr>
          <w:rFonts w:eastAsia="SimHei" w:hint="eastAsia"/>
        </w:rPr>
        <w:t>等方式</w:t>
      </w:r>
      <w:r w:rsidR="002C7CBA" w:rsidRPr="00DD3DDF">
        <w:rPr>
          <w:rFonts w:eastAsia="SimHei" w:hint="eastAsia"/>
        </w:rPr>
        <w:t>确保扣押和没收用于</w:t>
      </w:r>
      <w:r w:rsidR="0084097A" w:rsidRPr="00DD3DDF">
        <w:rPr>
          <w:rFonts w:eastAsia="SimHei" w:hint="eastAsia"/>
        </w:rPr>
        <w:t>从事或便利从事</w:t>
      </w:r>
      <w:r w:rsidR="002C7CBA" w:rsidRPr="00DD3DDF">
        <w:rPr>
          <w:rFonts w:eastAsia="SimHei" w:hint="eastAsia"/>
        </w:rPr>
        <w:t>《任择议定书》所列任何罪行的材料、资产和其他物品，</w:t>
      </w:r>
      <w:r w:rsidR="0084097A" w:rsidRPr="00DD3DDF">
        <w:rPr>
          <w:rFonts w:eastAsia="SimHei" w:hint="eastAsia"/>
        </w:rPr>
        <w:t>并确保</w:t>
      </w:r>
      <w:r w:rsidR="002C7CBA" w:rsidRPr="00DD3DDF">
        <w:rPr>
          <w:rFonts w:eastAsia="SimHei" w:hint="eastAsia"/>
        </w:rPr>
        <w:t>扣押和没收犯罪所得收益。</w:t>
      </w:r>
    </w:p>
    <w:p w:rsidR="002C7CBA" w:rsidRPr="00D42B57" w:rsidRDefault="00521CAA" w:rsidP="00521CAA">
      <w:pPr>
        <w:pStyle w:val="HChGC"/>
        <w:rPr>
          <w:rFonts w:hint="eastAsia"/>
        </w:rPr>
      </w:pPr>
      <w:r>
        <w:rPr>
          <w:rFonts w:hint="eastAsia"/>
        </w:rPr>
        <w:tab/>
      </w:r>
      <w:r w:rsidR="002C7CBA" w:rsidRPr="00D42B57">
        <w:rPr>
          <w:rFonts w:hint="eastAsia"/>
        </w:rPr>
        <w:t>六</w:t>
      </w:r>
      <w:r w:rsidR="00D475B3">
        <w:t>.</w:t>
      </w:r>
      <w:r>
        <w:rPr>
          <w:rFonts w:hint="eastAsia"/>
        </w:rPr>
        <w:tab/>
      </w:r>
      <w:r w:rsidR="002C7CBA" w:rsidRPr="00D42B57">
        <w:rPr>
          <w:rFonts w:hint="eastAsia"/>
        </w:rPr>
        <w:t>保护受害儿童的权益</w:t>
      </w:r>
      <w:r w:rsidR="003602A7">
        <w:br/>
      </w:r>
      <w:r w:rsidR="002C7CBA" w:rsidRPr="00D42B57">
        <w:rPr>
          <w:rFonts w:hint="eastAsia"/>
        </w:rPr>
        <w:t>(</w:t>
      </w:r>
      <w:r w:rsidR="002C7CBA" w:rsidRPr="00D42B57">
        <w:rPr>
          <w:rFonts w:hint="eastAsia"/>
        </w:rPr>
        <w:t>第</w:t>
      </w:r>
      <w:r w:rsidR="00A403BD">
        <w:rPr>
          <w:rFonts w:hint="eastAsia"/>
        </w:rPr>
        <w:t>8</w:t>
      </w:r>
      <w:r w:rsidR="002C7CBA" w:rsidRPr="00D42B57">
        <w:rPr>
          <w:rFonts w:hint="eastAsia"/>
        </w:rPr>
        <w:t>条和第</w:t>
      </w:r>
      <w:r w:rsidR="00A403BD">
        <w:rPr>
          <w:rFonts w:hint="eastAsia"/>
        </w:rPr>
        <w:t>9</w:t>
      </w:r>
      <w:r w:rsidR="002C7CBA" w:rsidRPr="00D42B57">
        <w:rPr>
          <w:rFonts w:hint="eastAsia"/>
        </w:rPr>
        <w:t>条第</w:t>
      </w:r>
      <w:r w:rsidR="00A403BD">
        <w:rPr>
          <w:rFonts w:hint="eastAsia"/>
        </w:rPr>
        <w:t>3</w:t>
      </w:r>
      <w:r w:rsidR="002C7CBA" w:rsidRPr="00D42B57">
        <w:rPr>
          <w:rFonts w:hint="eastAsia"/>
        </w:rPr>
        <w:t>和</w:t>
      </w:r>
      <w:r w:rsidR="00A403BD">
        <w:rPr>
          <w:rFonts w:hint="eastAsia"/>
        </w:rPr>
        <w:t>4</w:t>
      </w:r>
      <w:r w:rsidR="002C7CBA" w:rsidRPr="00D42B57">
        <w:rPr>
          <w:rFonts w:hint="eastAsia"/>
        </w:rPr>
        <w:t>款</w:t>
      </w:r>
      <w:r w:rsidR="002C7CBA" w:rsidRPr="00D42B57">
        <w:rPr>
          <w:rFonts w:hint="eastAsia"/>
        </w:rPr>
        <w:t>)</w:t>
      </w:r>
    </w:p>
    <w:p w:rsidR="002C7CBA" w:rsidRPr="00D42B57" w:rsidRDefault="003602A7" w:rsidP="0038441E">
      <w:pPr>
        <w:pStyle w:val="H1GC"/>
        <w:rPr>
          <w:rFonts w:hint="eastAsia"/>
        </w:rPr>
      </w:pPr>
      <w:r>
        <w:rPr>
          <w:rFonts w:hint="eastAsia"/>
        </w:rPr>
        <w:tab/>
      </w:r>
      <w:r>
        <w:rPr>
          <w:rFonts w:hint="eastAsia"/>
        </w:rPr>
        <w:tab/>
      </w:r>
      <w:r w:rsidR="002C7CBA" w:rsidRPr="00D42B57">
        <w:rPr>
          <w:rFonts w:hint="eastAsia"/>
        </w:rPr>
        <w:t>为保护《任择议定书》所禁止罪行的受害儿童的权益而采取的措施</w:t>
      </w:r>
    </w:p>
    <w:p w:rsidR="002C7CBA" w:rsidRPr="00D42B57" w:rsidRDefault="00A403BD" w:rsidP="00E02B32">
      <w:pPr>
        <w:pStyle w:val="SingleTxtGC"/>
        <w:spacing w:line="340" w:lineRule="exact"/>
        <w:rPr>
          <w:rFonts w:hint="eastAsia"/>
        </w:rPr>
      </w:pPr>
      <w:r>
        <w:t>35</w:t>
      </w:r>
      <w:r w:rsidR="00D475B3">
        <w:t xml:space="preserve">.  </w:t>
      </w:r>
      <w:r w:rsidR="002C7CBA" w:rsidRPr="00D42B57">
        <w:rPr>
          <w:rFonts w:hint="eastAsia"/>
        </w:rPr>
        <w:t>除保护受害儿童及证人的《儿童法》</w:t>
      </w:r>
      <w:r>
        <w:rPr>
          <w:rFonts w:hint="eastAsia"/>
        </w:rPr>
        <w:t>(</w:t>
      </w:r>
      <w:r>
        <w:t>2</w:t>
      </w:r>
      <w:r w:rsidR="002C7CBA" w:rsidRPr="00D42B57">
        <w:t>00</w:t>
      </w:r>
      <w:r>
        <w:t>8</w:t>
      </w:r>
      <w:r w:rsidR="002C7CBA" w:rsidRPr="00D42B57">
        <w:rPr>
          <w:rFonts w:hint="eastAsia"/>
        </w:rPr>
        <w:t>年</w:t>
      </w:r>
      <w:r>
        <w:rPr>
          <w:rFonts w:hint="eastAsia"/>
        </w:rPr>
        <w:t>)</w:t>
      </w:r>
      <w:r w:rsidR="002C7CBA" w:rsidRPr="00D42B57">
        <w:rPr>
          <w:rFonts w:hint="eastAsia"/>
        </w:rPr>
        <w:t>第</w:t>
      </w:r>
      <w:r>
        <w:t>116</w:t>
      </w:r>
      <w:r w:rsidR="002C7CBA" w:rsidRPr="00D42B57">
        <w:rPr>
          <w:rFonts w:hint="eastAsia"/>
        </w:rPr>
        <w:t>条之二</w:t>
      </w:r>
      <w:r>
        <w:rPr>
          <w:rFonts w:hint="eastAsia"/>
        </w:rPr>
        <w:t>(</w:t>
      </w:r>
      <w:r>
        <w:t>d</w:t>
      </w:r>
      <w:r>
        <w:rPr>
          <w:rFonts w:hint="eastAsia"/>
        </w:rPr>
        <w:t>)</w:t>
      </w:r>
      <w:r w:rsidR="002C7CBA" w:rsidRPr="00D42B57">
        <w:rPr>
          <w:rFonts w:hint="eastAsia"/>
        </w:rPr>
        <w:t>项，委员会还欢迎缔约国通过了若干保护措施，包括</w:t>
      </w:r>
      <w:r w:rsidR="003602A7">
        <w:rPr>
          <w:rFonts w:hint="eastAsia"/>
        </w:rPr>
        <w:t>辩认</w:t>
      </w:r>
      <w:r w:rsidR="002C7CBA" w:rsidRPr="00D42B57">
        <w:rPr>
          <w:rFonts w:hint="eastAsia"/>
        </w:rPr>
        <w:t>卖淫和贩运人口案件受害者</w:t>
      </w:r>
      <w:r w:rsidR="003602A7">
        <w:rPr>
          <w:rFonts w:hint="eastAsia"/>
        </w:rPr>
        <w:t>的</w:t>
      </w:r>
      <w:r w:rsidR="002C7CBA" w:rsidRPr="00D42B57">
        <w:rPr>
          <w:rFonts w:hint="eastAsia"/>
        </w:rPr>
        <w:t>培训方案、培训手册和受害者确认指标。但委员会仍感到关切的是，这些工作</w:t>
      </w:r>
      <w:r w:rsidR="003602A7">
        <w:rPr>
          <w:rFonts w:hint="eastAsia"/>
        </w:rPr>
        <w:t>还不够</w:t>
      </w:r>
      <w:r w:rsidR="002C7CBA" w:rsidRPr="00D42B57">
        <w:rPr>
          <w:rFonts w:hint="eastAsia"/>
        </w:rPr>
        <w:t>，且未充分体制化，尤其是鉴于缔约国在书面答复中承认，遭受《任择议定书》所列犯罪行为的儿童可能并非总被视作受害者。委员会特别关切地注意到，代表团提供的资料称，卷入卖淫活动的</w:t>
      </w:r>
      <w:r>
        <w:rPr>
          <w:rFonts w:hint="eastAsia"/>
        </w:rPr>
        <w:t>15</w:t>
      </w:r>
      <w:r w:rsidR="002C7CBA" w:rsidRPr="00D42B57">
        <w:rPr>
          <w:rFonts w:hint="eastAsia"/>
        </w:rPr>
        <w:t>岁以上儿童需遭到胁迫和强迫剥削才可视作受害者，且</w:t>
      </w:r>
      <w:r>
        <w:rPr>
          <w:rFonts w:hint="eastAsia"/>
        </w:rPr>
        <w:t>“</w:t>
      </w:r>
      <w:r w:rsidR="002C7CBA" w:rsidRPr="00D42B57">
        <w:rPr>
          <w:rFonts w:hint="eastAsia"/>
        </w:rPr>
        <w:t>自愿</w:t>
      </w:r>
      <w:r>
        <w:rPr>
          <w:rFonts w:hint="eastAsia"/>
        </w:rPr>
        <w:t>”</w:t>
      </w:r>
      <w:r w:rsidR="002C7CBA" w:rsidRPr="00D42B57">
        <w:rPr>
          <w:rFonts w:hint="eastAsia"/>
        </w:rPr>
        <w:t>从事卖淫活动的该年龄段儿童属国内法管辖范围，而国内法将卖淫定为犯罪。委员会还深感关切的是，有</w:t>
      </w:r>
      <w:r w:rsidR="003602A7">
        <w:rPr>
          <w:rFonts w:hint="eastAsia"/>
        </w:rPr>
        <w:t>少量</w:t>
      </w:r>
      <w:r w:rsidR="002C7CBA" w:rsidRPr="00D42B57">
        <w:rPr>
          <w:rFonts w:hint="eastAsia"/>
        </w:rPr>
        <w:t>报告称，</w:t>
      </w:r>
      <w:r w:rsidR="003602A7">
        <w:rPr>
          <w:rFonts w:hint="eastAsia"/>
        </w:rPr>
        <w:t>因</w:t>
      </w:r>
      <w:r w:rsidR="002C7CBA" w:rsidRPr="00D42B57">
        <w:rPr>
          <w:rFonts w:hint="eastAsia"/>
        </w:rPr>
        <w:t>色情活动</w:t>
      </w:r>
      <w:r w:rsidR="003602A7">
        <w:rPr>
          <w:rFonts w:hint="eastAsia"/>
        </w:rPr>
        <w:t>而</w:t>
      </w:r>
      <w:r w:rsidR="002C7CBA" w:rsidRPr="00D42B57">
        <w:rPr>
          <w:rFonts w:hint="eastAsia"/>
        </w:rPr>
        <w:t>受到剥削的儿童</w:t>
      </w:r>
      <w:r w:rsidR="003602A7">
        <w:rPr>
          <w:rFonts w:hint="eastAsia"/>
        </w:rPr>
        <w:t>被</w:t>
      </w:r>
      <w:r w:rsidR="002C7CBA" w:rsidRPr="00D42B57">
        <w:rPr>
          <w:rFonts w:hint="eastAsia"/>
        </w:rPr>
        <w:t>起诉，</w:t>
      </w:r>
      <w:r w:rsidR="003602A7">
        <w:rPr>
          <w:rFonts w:hint="eastAsia"/>
        </w:rPr>
        <w:t>因</w:t>
      </w:r>
      <w:r w:rsidR="002C7CBA" w:rsidRPr="00D42B57">
        <w:rPr>
          <w:rFonts w:hint="eastAsia"/>
        </w:rPr>
        <w:t>而成为了受害者。</w:t>
      </w:r>
    </w:p>
    <w:p w:rsidR="002C7CBA" w:rsidRPr="00DD3DDF" w:rsidRDefault="00A403BD" w:rsidP="00D475B3">
      <w:pPr>
        <w:pStyle w:val="SingleTxtGC"/>
        <w:rPr>
          <w:rFonts w:eastAsia="SimHei" w:hint="eastAsia"/>
        </w:rPr>
      </w:pPr>
      <w:r w:rsidRPr="00DD3DDF">
        <w:rPr>
          <w:rFonts w:eastAsia="SimHei"/>
        </w:rPr>
        <w:t>36</w:t>
      </w:r>
      <w:r w:rsidR="00D475B3" w:rsidRPr="00DD3DDF">
        <w:rPr>
          <w:rFonts w:eastAsia="SimHei"/>
        </w:rPr>
        <w:t xml:space="preserve">.  </w:t>
      </w:r>
      <w:r w:rsidR="002C7CBA" w:rsidRPr="00DD3DDF">
        <w:rPr>
          <w:rFonts w:eastAsia="SimHei" w:hint="eastAsia"/>
        </w:rPr>
        <w:t>委员会建议缔约国加强措施，以保护《任择议定书》所列各项罪行的受害儿童的权益，具体而言：</w:t>
      </w:r>
    </w:p>
    <w:p w:rsidR="002C7CBA" w:rsidRPr="00DD3DDF" w:rsidRDefault="002C7CBA" w:rsidP="003602A7">
      <w:pPr>
        <w:pStyle w:val="SingleTxtGC"/>
        <w:numPr>
          <w:ilvl w:val="0"/>
          <w:numId w:val="17"/>
        </w:numPr>
        <w:rPr>
          <w:rFonts w:eastAsia="SimHei" w:hint="eastAsia"/>
        </w:rPr>
      </w:pPr>
      <w:r w:rsidRPr="00DD3DDF">
        <w:rPr>
          <w:rFonts w:eastAsia="SimHei" w:hint="eastAsia"/>
        </w:rPr>
        <w:t>为省区一级儿童保护委员会的工作人员、社会工作者和执法官员制订儿童保护工作指南，并确保就此类指南开展培训；</w:t>
      </w:r>
    </w:p>
    <w:p w:rsidR="002C7CBA" w:rsidRPr="00DD3DDF" w:rsidRDefault="002C7CBA" w:rsidP="003602A7">
      <w:pPr>
        <w:pStyle w:val="SingleTxtGC"/>
        <w:numPr>
          <w:ilvl w:val="0"/>
          <w:numId w:val="17"/>
        </w:numPr>
        <w:rPr>
          <w:rFonts w:eastAsia="SimHei" w:hint="eastAsia"/>
        </w:rPr>
      </w:pPr>
      <w:r w:rsidRPr="00DD3DDF">
        <w:rPr>
          <w:rFonts w:eastAsia="SimHei" w:hint="eastAsia"/>
        </w:rPr>
        <w:t>建立《任择议定书》所列受害儿童的早期确认机制和程序，包括通过建立执法机关、有关部委和儿童保护委员会之间的合作机制这样做；</w:t>
      </w:r>
    </w:p>
    <w:p w:rsidR="002C7CBA" w:rsidRPr="00D42B57" w:rsidRDefault="002C7CBA" w:rsidP="003602A7">
      <w:pPr>
        <w:pStyle w:val="SingleTxtGC"/>
        <w:numPr>
          <w:ilvl w:val="0"/>
          <w:numId w:val="17"/>
        </w:numPr>
        <w:rPr>
          <w:rFonts w:hint="eastAsia"/>
        </w:rPr>
      </w:pPr>
      <w:r w:rsidRPr="00DD3DDF">
        <w:rPr>
          <w:rFonts w:eastAsia="SimHei" w:hint="eastAsia"/>
        </w:rPr>
        <w:t>确保不将《任择议定书》所列各项罪行的受害儿童作为犯罪者对待。</w:t>
      </w:r>
    </w:p>
    <w:p w:rsidR="002C7CBA" w:rsidRPr="00D42B57" w:rsidRDefault="002C548A" w:rsidP="00207478">
      <w:pPr>
        <w:pStyle w:val="H1GC"/>
        <w:rPr>
          <w:rFonts w:hint="eastAsia"/>
        </w:rPr>
      </w:pPr>
      <w:r>
        <w:rPr>
          <w:rFonts w:hint="eastAsia"/>
        </w:rPr>
        <w:tab/>
      </w:r>
      <w:r>
        <w:rPr>
          <w:rFonts w:hint="eastAsia"/>
        </w:rPr>
        <w:tab/>
      </w:r>
      <w:r w:rsidR="002C7CBA" w:rsidRPr="00D42B57">
        <w:rPr>
          <w:rFonts w:hint="eastAsia"/>
        </w:rPr>
        <w:t>受害者的康复和重新融入社会</w:t>
      </w:r>
    </w:p>
    <w:p w:rsidR="002C7CBA" w:rsidRPr="00D42B57" w:rsidRDefault="00A403BD" w:rsidP="00D475B3">
      <w:pPr>
        <w:pStyle w:val="SingleTxtGC"/>
        <w:rPr>
          <w:rFonts w:hint="eastAsia"/>
        </w:rPr>
      </w:pPr>
      <w:r>
        <w:t>37</w:t>
      </w:r>
      <w:r w:rsidR="00D475B3">
        <w:t xml:space="preserve">.  </w:t>
      </w:r>
      <w:r w:rsidR="002C7CBA" w:rsidRPr="00D42B57">
        <w:rPr>
          <w:rFonts w:hint="eastAsia"/>
        </w:rPr>
        <w:t>委员会欢迎《儿童法》</w:t>
      </w:r>
      <w:r>
        <w:rPr>
          <w:rFonts w:hint="eastAsia"/>
        </w:rPr>
        <w:t>(</w:t>
      </w:r>
      <w:r>
        <w:t>2</w:t>
      </w:r>
      <w:r w:rsidR="002C7CBA" w:rsidRPr="00D42B57">
        <w:t>00</w:t>
      </w:r>
      <w:r>
        <w:t>8</w:t>
      </w:r>
      <w:r w:rsidR="002C7CBA" w:rsidRPr="00D42B57">
        <w:rPr>
          <w:rFonts w:hint="eastAsia"/>
        </w:rPr>
        <w:t>年</w:t>
      </w:r>
      <w:r>
        <w:rPr>
          <w:rFonts w:hint="eastAsia"/>
        </w:rPr>
        <w:t>)</w:t>
      </w:r>
      <w:r w:rsidR="002C7CBA" w:rsidRPr="00D42B57">
        <w:rPr>
          <w:rFonts w:hint="eastAsia"/>
        </w:rPr>
        <w:t>第</w:t>
      </w:r>
      <w:r>
        <w:t>98</w:t>
      </w:r>
      <w:r w:rsidR="002C7CBA" w:rsidRPr="00D42B57">
        <w:rPr>
          <w:rFonts w:hint="eastAsia"/>
        </w:rPr>
        <w:t>条之二，该条规定，</w:t>
      </w:r>
      <w:r w:rsidR="00A47C63">
        <w:rPr>
          <w:rFonts w:hint="eastAsia"/>
        </w:rPr>
        <w:t>任何人一旦了解</w:t>
      </w:r>
      <w:r w:rsidR="002C7CBA" w:rsidRPr="00D42B57">
        <w:rPr>
          <w:rFonts w:hint="eastAsia"/>
        </w:rPr>
        <w:t>当事儿童面临风险时，都必须立即向该儿童提供援助；</w:t>
      </w:r>
      <w:r w:rsidR="008D6EC9">
        <w:rPr>
          <w:rFonts w:hint="eastAsia"/>
        </w:rPr>
        <w:t>委员会</w:t>
      </w:r>
      <w:r w:rsidR="002C7CBA" w:rsidRPr="00D42B57">
        <w:rPr>
          <w:rFonts w:hint="eastAsia"/>
        </w:rPr>
        <w:t>还欢迎《打击贩运人口法》第二十二条，该条保障受害者受到保护、享有康复权并重新融入社会。委员会还注意到，缔约国采取了积极措施，向</w:t>
      </w:r>
      <w:r w:rsidR="008D6EC9">
        <w:rPr>
          <w:rFonts w:hint="eastAsia"/>
        </w:rPr>
        <w:t>《</w:t>
      </w:r>
      <w:r w:rsidR="002C7CBA" w:rsidRPr="00D42B57">
        <w:rPr>
          <w:rFonts w:hint="eastAsia"/>
        </w:rPr>
        <w:t>任择议定书》所列罪行的受害</w:t>
      </w:r>
      <w:r w:rsidR="008D6EC9">
        <w:rPr>
          <w:rFonts w:hint="eastAsia"/>
        </w:rPr>
        <w:t>儿童提供援助，包括在国家银行医院内设立了贩运人口受害者试点帮助科</w:t>
      </w:r>
      <w:r w:rsidR="002C7CBA" w:rsidRPr="00D42B57">
        <w:rPr>
          <w:rFonts w:hint="eastAsia"/>
        </w:rPr>
        <w:t>，并在开罗的</w:t>
      </w:r>
      <w:r>
        <w:t>El</w:t>
      </w:r>
      <w:r w:rsidR="002C7CBA" w:rsidRPr="00D42B57">
        <w:t xml:space="preserve"> </w:t>
      </w:r>
      <w:r>
        <w:t>Salam</w:t>
      </w:r>
      <w:r w:rsidR="002C7CBA" w:rsidRPr="00D42B57">
        <w:rPr>
          <w:rFonts w:hint="eastAsia"/>
        </w:rPr>
        <w:t>剥削行为受害儿童康复和融入中心开展活动，该中心为儿童提供医</w:t>
      </w:r>
      <w:r w:rsidR="008D6EC9">
        <w:rPr>
          <w:rFonts w:hint="eastAsia"/>
        </w:rPr>
        <w:t>疗服务和心理咨询。尽管缔约国开展了这些工作，委员会仍十分关切：</w:t>
      </w:r>
      <w:r w:rsidR="002C7CBA" w:rsidRPr="00D42B57">
        <w:rPr>
          <w:rFonts w:hint="eastAsia"/>
        </w:rPr>
        <w:t>几乎没有</w:t>
      </w:r>
      <w:r w:rsidR="00A852C8">
        <w:rPr>
          <w:rFonts w:hint="eastAsia"/>
        </w:rPr>
        <w:t>国家</w:t>
      </w:r>
      <w:r w:rsidR="008D6EC9">
        <w:rPr>
          <w:rFonts w:hint="eastAsia"/>
        </w:rPr>
        <w:t>营运</w:t>
      </w:r>
      <w:r w:rsidR="002C7CBA" w:rsidRPr="00D42B57">
        <w:rPr>
          <w:rFonts w:hint="eastAsia"/>
        </w:rPr>
        <w:t>的受害儿童庇护所，经确认的受害儿童都得不到妥善的看护、援助和补救。委员会还关切的是，对《任择议定书》所列罪行的受害儿童的赔偿</w:t>
      </w:r>
      <w:r w:rsidR="008D6EC9">
        <w:rPr>
          <w:rFonts w:hint="eastAsia"/>
        </w:rPr>
        <w:t>情况</w:t>
      </w:r>
      <w:r w:rsidR="002C7CBA" w:rsidRPr="00D42B57">
        <w:rPr>
          <w:rFonts w:hint="eastAsia"/>
        </w:rPr>
        <w:t>缺乏资料。</w:t>
      </w:r>
    </w:p>
    <w:p w:rsidR="002C7CBA" w:rsidRPr="00DD3DDF" w:rsidRDefault="00A403BD" w:rsidP="00D475B3">
      <w:pPr>
        <w:pStyle w:val="SingleTxtGC"/>
        <w:rPr>
          <w:rFonts w:eastAsia="SimHei" w:hint="eastAsia"/>
        </w:rPr>
      </w:pPr>
      <w:r w:rsidRPr="00DD3DDF">
        <w:rPr>
          <w:rFonts w:eastAsia="SimHei"/>
        </w:rPr>
        <w:t>38</w:t>
      </w:r>
      <w:r w:rsidR="00D475B3" w:rsidRPr="00DD3DDF">
        <w:rPr>
          <w:rFonts w:eastAsia="SimHei"/>
        </w:rPr>
        <w:t xml:space="preserve">.  </w:t>
      </w:r>
      <w:r w:rsidR="002C7CBA" w:rsidRPr="00DD3DDF">
        <w:rPr>
          <w:rFonts w:eastAsia="SimHei" w:hint="eastAsia"/>
        </w:rPr>
        <w:t>委员会敦促缔约国：</w:t>
      </w:r>
    </w:p>
    <w:p w:rsidR="002C7CBA" w:rsidRPr="00DD3DDF" w:rsidRDefault="002C7CBA" w:rsidP="008D6EC9">
      <w:pPr>
        <w:pStyle w:val="SingleTxtGC"/>
        <w:numPr>
          <w:ilvl w:val="0"/>
          <w:numId w:val="19"/>
        </w:numPr>
        <w:rPr>
          <w:rFonts w:eastAsia="SimHei" w:hint="eastAsia"/>
        </w:rPr>
      </w:pPr>
      <w:r w:rsidRPr="00DD3DDF">
        <w:rPr>
          <w:rFonts w:eastAsia="SimHei" w:hint="eastAsia"/>
        </w:rPr>
        <w:t>加强</w:t>
      </w:r>
      <w:r w:rsidRPr="00DD3DDF">
        <w:rPr>
          <w:rFonts w:eastAsia="SimHei"/>
        </w:rPr>
        <w:t>国家儿童和母亲理事会</w:t>
      </w:r>
      <w:r w:rsidRPr="00DD3DDF">
        <w:rPr>
          <w:rFonts w:eastAsia="SimHei" w:hint="eastAsia"/>
        </w:rPr>
        <w:t>的能力，以确保并协调对《任择议定书》所列罪行的受害儿童的援助和支持；</w:t>
      </w:r>
    </w:p>
    <w:p w:rsidR="002C7CBA" w:rsidRPr="00DD3DDF" w:rsidRDefault="002C7CBA" w:rsidP="008D6EC9">
      <w:pPr>
        <w:pStyle w:val="SingleTxtGC"/>
        <w:numPr>
          <w:ilvl w:val="0"/>
          <w:numId w:val="19"/>
        </w:numPr>
        <w:rPr>
          <w:rFonts w:eastAsia="SimHei" w:hint="eastAsia"/>
        </w:rPr>
      </w:pPr>
      <w:r w:rsidRPr="00DD3DDF">
        <w:rPr>
          <w:rFonts w:eastAsia="SimHei" w:hint="eastAsia"/>
        </w:rPr>
        <w:t>扩大</w:t>
      </w:r>
      <w:r w:rsidRPr="00DD3DDF">
        <w:rPr>
          <w:rFonts w:eastAsia="SimHei"/>
        </w:rPr>
        <w:t>理事会</w:t>
      </w:r>
      <w:r w:rsidRPr="00DD3DDF">
        <w:rPr>
          <w:rFonts w:eastAsia="SimHei" w:hint="eastAsia"/>
        </w:rPr>
        <w:t>内贩运儿童</w:t>
      </w:r>
      <w:r w:rsidR="008D6EC9" w:rsidRPr="00DD3DDF">
        <w:rPr>
          <w:rFonts w:eastAsia="SimHei" w:hint="eastAsia"/>
        </w:rPr>
        <w:t>问题</w:t>
      </w:r>
      <w:r w:rsidRPr="00DD3DDF">
        <w:rPr>
          <w:rFonts w:eastAsia="SimHei" w:hint="eastAsia"/>
        </w:rPr>
        <w:t>科的职权，使之涵盖《任择议定书》所列所有罪行；</w:t>
      </w:r>
    </w:p>
    <w:p w:rsidR="002C7CBA" w:rsidRPr="00DD3DDF" w:rsidRDefault="002C7CBA" w:rsidP="008D6EC9">
      <w:pPr>
        <w:pStyle w:val="SingleTxtGC"/>
        <w:numPr>
          <w:ilvl w:val="0"/>
          <w:numId w:val="19"/>
        </w:numPr>
        <w:rPr>
          <w:rFonts w:eastAsia="SimHei" w:hint="eastAsia"/>
        </w:rPr>
      </w:pPr>
      <w:r w:rsidRPr="00DD3DDF">
        <w:rPr>
          <w:rFonts w:eastAsia="SimHei" w:hint="eastAsia"/>
        </w:rPr>
        <w:t>采取一切必要措施，确保《任择议定书》所列罪行的受害儿童获得适当的援助，包括</w:t>
      </w:r>
      <w:r w:rsidR="008D6EC9" w:rsidRPr="00DD3DDF">
        <w:rPr>
          <w:rFonts w:eastAsia="SimHei" w:hint="eastAsia"/>
        </w:rPr>
        <w:t>充分地</w:t>
      </w:r>
      <w:r w:rsidRPr="00DD3DDF">
        <w:rPr>
          <w:rFonts w:eastAsia="SimHei" w:hint="eastAsia"/>
        </w:rPr>
        <w:t>重新融入社会及身心康复；</w:t>
      </w:r>
    </w:p>
    <w:p w:rsidR="002C7CBA" w:rsidRPr="00DD3DDF" w:rsidRDefault="002C7CBA" w:rsidP="008D6EC9">
      <w:pPr>
        <w:pStyle w:val="SingleTxtGC"/>
        <w:numPr>
          <w:ilvl w:val="0"/>
          <w:numId w:val="19"/>
        </w:numPr>
        <w:rPr>
          <w:rFonts w:eastAsia="SimHei" w:hint="eastAsia"/>
        </w:rPr>
      </w:pPr>
      <w:r w:rsidRPr="00DD3DDF">
        <w:rPr>
          <w:rFonts w:eastAsia="SimHei" w:hint="eastAsia"/>
        </w:rPr>
        <w:t>依照《任择议定书》第</w:t>
      </w:r>
      <w:r w:rsidR="00A403BD" w:rsidRPr="00DD3DDF">
        <w:rPr>
          <w:rFonts w:eastAsia="SimHei" w:hint="eastAsia"/>
        </w:rPr>
        <w:t>9</w:t>
      </w:r>
      <w:r w:rsidRPr="00DD3DDF">
        <w:rPr>
          <w:rFonts w:eastAsia="SimHei" w:hint="eastAsia"/>
        </w:rPr>
        <w:t>条第</w:t>
      </w:r>
      <w:r w:rsidR="00A403BD" w:rsidRPr="00DD3DDF">
        <w:rPr>
          <w:rFonts w:eastAsia="SimHei" w:hint="eastAsia"/>
        </w:rPr>
        <w:t>4</w:t>
      </w:r>
      <w:r w:rsidRPr="00DD3DDF">
        <w:rPr>
          <w:rFonts w:eastAsia="SimHei" w:hint="eastAsia"/>
        </w:rPr>
        <w:t>款，保障所有受害儿童都可利用</w:t>
      </w:r>
      <w:r w:rsidR="008D6EC9" w:rsidRPr="00DD3DDF">
        <w:rPr>
          <w:rFonts w:eastAsia="SimHei" w:hint="eastAsia"/>
        </w:rPr>
        <w:t>健全</w:t>
      </w:r>
      <w:r w:rsidRPr="00DD3DDF">
        <w:rPr>
          <w:rFonts w:eastAsia="SimHei" w:hint="eastAsia"/>
        </w:rPr>
        <w:t>的程序，向法律责任人寻求赔偿，同时不受到歧视；建立受害者赔偿基金，用于无法从犯罪者处获得赔偿的案件；</w:t>
      </w:r>
    </w:p>
    <w:p w:rsidR="002C7CBA" w:rsidRPr="00DD3DDF" w:rsidRDefault="002C7CBA" w:rsidP="008D6EC9">
      <w:pPr>
        <w:pStyle w:val="SingleTxtGC"/>
        <w:numPr>
          <w:ilvl w:val="0"/>
          <w:numId w:val="19"/>
        </w:numPr>
        <w:rPr>
          <w:rFonts w:eastAsia="SimHei" w:hint="eastAsia"/>
        </w:rPr>
      </w:pPr>
      <w:r w:rsidRPr="00DD3DDF">
        <w:rPr>
          <w:rFonts w:eastAsia="SimHei" w:hint="eastAsia"/>
        </w:rPr>
        <w:t>在落实这些建议的工作中，向</w:t>
      </w:r>
      <w:r w:rsidRPr="00DD3DDF">
        <w:rPr>
          <w:rFonts w:eastAsia="SimHei"/>
        </w:rPr>
        <w:t>儿童基金会</w:t>
      </w:r>
      <w:r w:rsidRPr="00DD3DDF">
        <w:rPr>
          <w:rFonts w:eastAsia="SimHei" w:hint="eastAsia"/>
        </w:rPr>
        <w:t>及</w:t>
      </w:r>
      <w:r w:rsidRPr="00DD3DDF">
        <w:rPr>
          <w:rFonts w:eastAsia="SimHei"/>
        </w:rPr>
        <w:t>国际移徙组织</w:t>
      </w:r>
      <w:r w:rsidRPr="00DD3DDF">
        <w:rPr>
          <w:rFonts w:eastAsia="SimHei" w:hint="eastAsia"/>
        </w:rPr>
        <w:t>寻求技术援助。</w:t>
      </w:r>
    </w:p>
    <w:p w:rsidR="002C7CBA" w:rsidRPr="00D42B57" w:rsidRDefault="008D6EC9" w:rsidP="00207478">
      <w:pPr>
        <w:pStyle w:val="H1GC"/>
        <w:rPr>
          <w:rFonts w:hint="eastAsia"/>
        </w:rPr>
      </w:pPr>
      <w:r>
        <w:rPr>
          <w:rFonts w:hint="eastAsia"/>
        </w:rPr>
        <w:tab/>
      </w:r>
      <w:r>
        <w:rPr>
          <w:rFonts w:hint="eastAsia"/>
        </w:rPr>
        <w:tab/>
      </w:r>
      <w:r w:rsidR="002C7CBA" w:rsidRPr="00D42B57">
        <w:rPr>
          <w:rFonts w:hint="eastAsia"/>
        </w:rPr>
        <w:t>救助热线</w:t>
      </w:r>
    </w:p>
    <w:p w:rsidR="002C7CBA" w:rsidRPr="00D42B57" w:rsidRDefault="00A403BD" w:rsidP="00D475B3">
      <w:pPr>
        <w:pStyle w:val="SingleTxtGC"/>
        <w:rPr>
          <w:rFonts w:hint="eastAsia"/>
        </w:rPr>
      </w:pPr>
      <w:r>
        <w:t>39</w:t>
      </w:r>
      <w:r w:rsidR="00D475B3">
        <w:t xml:space="preserve">.  </w:t>
      </w:r>
      <w:r w:rsidR="002C7CBA" w:rsidRPr="00D42B57">
        <w:rPr>
          <w:rFonts w:hint="eastAsia"/>
        </w:rPr>
        <w:t>委员会</w:t>
      </w:r>
      <w:r w:rsidR="008D6EC9">
        <w:rPr>
          <w:rFonts w:hint="eastAsia"/>
        </w:rPr>
        <w:t>欢迎</w:t>
      </w:r>
      <w:r w:rsidR="002C7CBA" w:rsidRPr="00D42B57">
        <w:rPr>
          <w:rFonts w:hint="eastAsia"/>
        </w:rPr>
        <w:t>缔约国为《任择议定书》所列罪行的受害儿童开通了两条救助热线，一条用于贩运人口问题，一条用于儿童色情制品和滥用网络问题，同时还开通了网上热线</w:t>
      </w:r>
      <w:r w:rsidR="002C7CBA" w:rsidRPr="00D42B57">
        <w:rPr>
          <w:rFonts w:hint="eastAsia"/>
        </w:rPr>
        <w:t>(</w:t>
      </w:r>
      <w:r>
        <w:rPr>
          <w:rFonts w:hint="eastAsia"/>
        </w:rPr>
        <w:t>“</w:t>
      </w:r>
      <w:r w:rsidR="002C7CBA" w:rsidRPr="00D42B57">
        <w:rPr>
          <w:rFonts w:hint="eastAsia"/>
        </w:rPr>
        <w:t>安全儿童</w:t>
      </w:r>
      <w:r>
        <w:rPr>
          <w:rFonts w:hint="eastAsia"/>
        </w:rPr>
        <w:t>”</w:t>
      </w:r>
      <w:r w:rsidR="002C7CBA" w:rsidRPr="00D42B57">
        <w:rPr>
          <w:rFonts w:hint="eastAsia"/>
        </w:rPr>
        <w:t>)</w:t>
      </w:r>
      <w:r w:rsidR="002C7CBA" w:rsidRPr="00D42B57">
        <w:rPr>
          <w:rFonts w:hint="eastAsia"/>
        </w:rPr>
        <w:t>以防止网络滥用。</w:t>
      </w:r>
    </w:p>
    <w:p w:rsidR="002C7CBA" w:rsidRPr="00DD3DDF" w:rsidRDefault="00A403BD" w:rsidP="00D475B3">
      <w:pPr>
        <w:pStyle w:val="SingleTxtGC"/>
        <w:rPr>
          <w:rFonts w:eastAsia="SimHei" w:hint="eastAsia"/>
        </w:rPr>
      </w:pPr>
      <w:r w:rsidRPr="00DD3DDF">
        <w:rPr>
          <w:rFonts w:eastAsia="SimHei"/>
        </w:rPr>
        <w:t>4</w:t>
      </w:r>
      <w:r w:rsidR="002C7CBA" w:rsidRPr="00DD3DDF">
        <w:rPr>
          <w:rFonts w:eastAsia="SimHei"/>
        </w:rPr>
        <w:t>0</w:t>
      </w:r>
      <w:r w:rsidR="00D475B3" w:rsidRPr="00DD3DDF">
        <w:rPr>
          <w:rFonts w:eastAsia="SimHei"/>
        </w:rPr>
        <w:t xml:space="preserve">.  </w:t>
      </w:r>
      <w:r w:rsidR="002C7CBA" w:rsidRPr="00DD3DDF">
        <w:rPr>
          <w:rFonts w:eastAsia="SimHei" w:hint="eastAsia"/>
        </w:rPr>
        <w:t>委员会建议缔约国分配充足资源，确保现有救助热线的连续性和可持续性，并确保</w:t>
      </w:r>
      <w:r w:rsidR="008D6EC9" w:rsidRPr="00DD3DDF">
        <w:rPr>
          <w:rFonts w:eastAsia="SimHei" w:hint="eastAsia"/>
        </w:rPr>
        <w:t>利用</w:t>
      </w:r>
      <w:r w:rsidR="002C7CBA" w:rsidRPr="00DD3DDF">
        <w:rPr>
          <w:rFonts w:eastAsia="SimHei" w:hint="eastAsia"/>
        </w:rPr>
        <w:t>热线</w:t>
      </w:r>
      <w:r w:rsidR="008D6EC9" w:rsidRPr="00DD3DDF">
        <w:rPr>
          <w:rFonts w:eastAsia="SimHei" w:hint="eastAsia"/>
        </w:rPr>
        <w:t>的充分便利</w:t>
      </w:r>
      <w:r w:rsidR="002C7CBA" w:rsidRPr="00DD3DDF">
        <w:rPr>
          <w:rFonts w:eastAsia="SimHei" w:hint="eastAsia"/>
        </w:rPr>
        <w:t>，且为全国所有儿童所知。委员会还建议缔约国对上述热线的管理人员进行系统培训，以有效防止和应对买卖儿童、儿童卖淫和儿童色情制品案件。</w:t>
      </w:r>
    </w:p>
    <w:p w:rsidR="002C7CBA" w:rsidRPr="00D42B57" w:rsidRDefault="008D6EC9" w:rsidP="008D6EC9">
      <w:pPr>
        <w:pStyle w:val="HChGC"/>
        <w:rPr>
          <w:rFonts w:hint="eastAsia"/>
        </w:rPr>
      </w:pPr>
      <w:r>
        <w:rPr>
          <w:rFonts w:hint="eastAsia"/>
        </w:rPr>
        <w:tab/>
      </w:r>
      <w:r w:rsidR="002C7CBA" w:rsidRPr="00D42B57">
        <w:rPr>
          <w:rFonts w:hint="eastAsia"/>
        </w:rPr>
        <w:t>七</w:t>
      </w:r>
      <w:r w:rsidR="00D475B3">
        <w:t>.</w:t>
      </w:r>
      <w:r>
        <w:rPr>
          <w:rFonts w:hint="eastAsia"/>
        </w:rPr>
        <w:tab/>
      </w:r>
      <w:r w:rsidR="002C7CBA" w:rsidRPr="00D42B57">
        <w:rPr>
          <w:rFonts w:hint="eastAsia"/>
        </w:rPr>
        <w:t>国际援助与合作</w:t>
      </w:r>
    </w:p>
    <w:p w:rsidR="002C7CBA" w:rsidRPr="00DD3DDF" w:rsidRDefault="00A403BD" w:rsidP="00D475B3">
      <w:pPr>
        <w:pStyle w:val="SingleTxtGC"/>
        <w:rPr>
          <w:rFonts w:eastAsia="SimHei" w:hint="eastAsia"/>
        </w:rPr>
      </w:pPr>
      <w:r w:rsidRPr="00DD3DDF">
        <w:rPr>
          <w:rFonts w:eastAsia="SimHei"/>
        </w:rPr>
        <w:t>41</w:t>
      </w:r>
      <w:r w:rsidR="00D475B3" w:rsidRPr="00DD3DDF">
        <w:rPr>
          <w:rFonts w:eastAsia="SimHei"/>
        </w:rPr>
        <w:t xml:space="preserve">.  </w:t>
      </w:r>
      <w:r w:rsidR="002C7CBA" w:rsidRPr="00DD3DDF">
        <w:rPr>
          <w:rFonts w:eastAsia="SimHei" w:hint="eastAsia"/>
        </w:rPr>
        <w:t>鉴于第</w:t>
      </w:r>
      <w:r w:rsidRPr="00DD3DDF">
        <w:rPr>
          <w:rFonts w:eastAsia="SimHei" w:hint="eastAsia"/>
        </w:rPr>
        <w:t>1</w:t>
      </w:r>
      <w:r w:rsidR="002C7CBA" w:rsidRPr="00DD3DDF">
        <w:rPr>
          <w:rFonts w:eastAsia="SimHei" w:hint="eastAsia"/>
        </w:rPr>
        <w:t>0</w:t>
      </w:r>
      <w:r w:rsidR="002C7CBA" w:rsidRPr="00DD3DDF">
        <w:rPr>
          <w:rFonts w:eastAsia="SimHei" w:hint="eastAsia"/>
        </w:rPr>
        <w:t>条第</w:t>
      </w:r>
      <w:r w:rsidRPr="00DD3DDF">
        <w:rPr>
          <w:rFonts w:eastAsia="SimHei" w:hint="eastAsia"/>
        </w:rPr>
        <w:t>1</w:t>
      </w:r>
      <w:r w:rsidR="002C7CBA" w:rsidRPr="00DD3DDF">
        <w:rPr>
          <w:rFonts w:eastAsia="SimHei" w:hint="eastAsia"/>
        </w:rPr>
        <w:t>款，委员会鼓励缔约国继续通过多边、区域及双边安排，尤其是与邻国之间的安排，包括通过加强协调这类安排的执行工作的程序与机制，来巩固国际合作，以便改善针对《任择议定书》所列罪行的责任人的防范、侦察、调查、起诉与惩处工作。</w:t>
      </w:r>
    </w:p>
    <w:p w:rsidR="002C7CBA" w:rsidRPr="00D42B57" w:rsidRDefault="008D6EC9" w:rsidP="008D6EC9">
      <w:pPr>
        <w:pStyle w:val="HChGC"/>
        <w:rPr>
          <w:rFonts w:hint="eastAsia"/>
        </w:rPr>
      </w:pPr>
      <w:r>
        <w:rPr>
          <w:rFonts w:hint="eastAsia"/>
        </w:rPr>
        <w:tab/>
      </w:r>
      <w:r w:rsidR="002C7CBA" w:rsidRPr="00D42B57">
        <w:rPr>
          <w:rFonts w:hint="eastAsia"/>
        </w:rPr>
        <w:t>九</w:t>
      </w:r>
      <w:r w:rsidR="00D475B3">
        <w:t>.</w:t>
      </w:r>
      <w:r>
        <w:rPr>
          <w:rFonts w:hint="eastAsia"/>
        </w:rPr>
        <w:tab/>
      </w:r>
      <w:r w:rsidR="002C7CBA" w:rsidRPr="00D42B57">
        <w:rPr>
          <w:rFonts w:hint="eastAsia"/>
        </w:rPr>
        <w:t>后续行动和传播</w:t>
      </w:r>
    </w:p>
    <w:p w:rsidR="002C7CBA" w:rsidRPr="00D42B57" w:rsidRDefault="008D6EC9" w:rsidP="00207478">
      <w:pPr>
        <w:pStyle w:val="H1GC"/>
        <w:rPr>
          <w:rFonts w:hint="eastAsia"/>
        </w:rPr>
      </w:pPr>
      <w:r>
        <w:rPr>
          <w:rFonts w:hint="eastAsia"/>
        </w:rPr>
        <w:tab/>
      </w:r>
      <w:r>
        <w:rPr>
          <w:rFonts w:hint="eastAsia"/>
        </w:rPr>
        <w:tab/>
      </w:r>
      <w:r w:rsidR="002C7CBA" w:rsidRPr="00D42B57">
        <w:rPr>
          <w:rFonts w:hint="eastAsia"/>
        </w:rPr>
        <w:t>后续行动</w:t>
      </w:r>
    </w:p>
    <w:p w:rsidR="002C7CBA" w:rsidRPr="00DD3DDF" w:rsidRDefault="00A403BD" w:rsidP="00D475B3">
      <w:pPr>
        <w:pStyle w:val="SingleTxtGC"/>
        <w:rPr>
          <w:rFonts w:eastAsia="SimHei" w:hint="eastAsia"/>
        </w:rPr>
      </w:pPr>
      <w:r w:rsidRPr="00DD3DDF">
        <w:rPr>
          <w:rFonts w:eastAsia="SimHei"/>
        </w:rPr>
        <w:t>42</w:t>
      </w:r>
      <w:r w:rsidR="00D475B3" w:rsidRPr="00DD3DDF">
        <w:rPr>
          <w:rFonts w:eastAsia="SimHei"/>
        </w:rPr>
        <w:t xml:space="preserve">.  </w:t>
      </w:r>
      <w:r w:rsidR="002C7CBA" w:rsidRPr="00DD3DDF">
        <w:rPr>
          <w:rFonts w:eastAsia="SimHei" w:hint="eastAsia"/>
        </w:rPr>
        <w:t>委员会建议缔约国采取一切适当措施，确保充分落实本建议，尤其是要将它们转达给国家元首、武装部队最高</w:t>
      </w:r>
      <w:r w:rsidR="002C7CBA" w:rsidRPr="00DD3DDF">
        <w:rPr>
          <w:rFonts w:eastAsia="SimHei"/>
        </w:rPr>
        <w:t>委员会</w:t>
      </w:r>
      <w:r w:rsidR="002C7CBA" w:rsidRPr="00DD3DDF">
        <w:rPr>
          <w:rFonts w:eastAsia="SimHei" w:hint="eastAsia"/>
        </w:rPr>
        <w:t>、最高宪法法院、最高法院、</w:t>
      </w:r>
      <w:r w:rsidR="002C7CBA" w:rsidRPr="00DD3DDF">
        <w:rPr>
          <w:rFonts w:eastAsia="SimHei"/>
        </w:rPr>
        <w:t>国务委员会</w:t>
      </w:r>
      <w:r w:rsidR="002C7CBA" w:rsidRPr="00DD3DDF">
        <w:rPr>
          <w:rFonts w:eastAsia="SimHei" w:hint="eastAsia"/>
        </w:rPr>
        <w:t>、议会</w:t>
      </w:r>
      <w:r w:rsidRPr="00DD3DDF">
        <w:rPr>
          <w:rFonts w:eastAsia="SimHei" w:hint="eastAsia"/>
        </w:rPr>
        <w:t>(</w:t>
      </w:r>
      <w:r w:rsidR="002C7CBA" w:rsidRPr="00DD3DDF">
        <w:rPr>
          <w:rFonts w:eastAsia="SimHei"/>
        </w:rPr>
        <w:t>协商会议</w:t>
      </w:r>
      <w:r w:rsidR="002C7CBA" w:rsidRPr="00DD3DDF">
        <w:rPr>
          <w:rFonts w:eastAsia="SimHei" w:hint="eastAsia"/>
        </w:rPr>
        <w:t>及</w:t>
      </w:r>
      <w:r w:rsidR="002C7CBA" w:rsidRPr="00DD3DDF">
        <w:rPr>
          <w:rFonts w:eastAsia="SimHei"/>
        </w:rPr>
        <w:t>人民大会</w:t>
      </w:r>
      <w:r w:rsidRPr="00DD3DDF">
        <w:rPr>
          <w:rFonts w:eastAsia="SimHei" w:hint="eastAsia"/>
        </w:rPr>
        <w:t>)</w:t>
      </w:r>
      <w:r w:rsidR="002C7CBA" w:rsidRPr="00DD3DDF">
        <w:rPr>
          <w:rFonts w:eastAsia="SimHei" w:hint="eastAsia"/>
        </w:rPr>
        <w:t>、有关部委和地方当局，以及省区一级的儿童保护委员会及其下设委员会，供其适当审议并采取行动。</w:t>
      </w:r>
    </w:p>
    <w:p w:rsidR="002C7CBA" w:rsidRPr="00D42B57" w:rsidRDefault="008D6EC9" w:rsidP="00207478">
      <w:pPr>
        <w:pStyle w:val="H1GC"/>
        <w:rPr>
          <w:rFonts w:hint="eastAsia"/>
        </w:rPr>
      </w:pPr>
      <w:r>
        <w:rPr>
          <w:rFonts w:hint="eastAsia"/>
        </w:rPr>
        <w:tab/>
      </w:r>
      <w:r>
        <w:rPr>
          <w:rFonts w:hint="eastAsia"/>
        </w:rPr>
        <w:tab/>
      </w:r>
      <w:r w:rsidR="002C7CBA" w:rsidRPr="00D42B57">
        <w:rPr>
          <w:rFonts w:hint="eastAsia"/>
        </w:rPr>
        <w:t>结论性意见的传播</w:t>
      </w:r>
    </w:p>
    <w:p w:rsidR="002C7CBA" w:rsidRPr="00DD3DDF" w:rsidRDefault="00A403BD" w:rsidP="00D475B3">
      <w:pPr>
        <w:pStyle w:val="SingleTxtGC"/>
        <w:rPr>
          <w:rFonts w:eastAsia="SimHei" w:hint="eastAsia"/>
        </w:rPr>
      </w:pPr>
      <w:r w:rsidRPr="00DD3DDF">
        <w:rPr>
          <w:rFonts w:eastAsia="SimHei"/>
        </w:rPr>
        <w:t>43</w:t>
      </w:r>
      <w:r w:rsidR="00D475B3" w:rsidRPr="00DD3DDF">
        <w:rPr>
          <w:rFonts w:eastAsia="SimHei"/>
        </w:rPr>
        <w:t xml:space="preserve">.  </w:t>
      </w:r>
      <w:r w:rsidR="002C7CBA" w:rsidRPr="00DD3DDF">
        <w:rPr>
          <w:rFonts w:eastAsia="SimHei" w:hint="eastAsia"/>
        </w:rPr>
        <w:t>委员会建议，通过互联网</w:t>
      </w:r>
      <w:r w:rsidR="002C7CBA" w:rsidRPr="00DD3DDF">
        <w:rPr>
          <w:rFonts w:eastAsia="SimHei" w:hint="eastAsia"/>
        </w:rPr>
        <w:t>(</w:t>
      </w:r>
      <w:r w:rsidR="002C7CBA" w:rsidRPr="00DD3DDF">
        <w:rPr>
          <w:rFonts w:eastAsia="SimHei" w:hint="eastAsia"/>
        </w:rPr>
        <w:t>但不仅限于此</w:t>
      </w:r>
      <w:r w:rsidR="002C7CBA" w:rsidRPr="00DD3DDF">
        <w:rPr>
          <w:rFonts w:eastAsia="SimHei" w:hint="eastAsia"/>
        </w:rPr>
        <w:t>)</w:t>
      </w:r>
      <w:r w:rsidR="002C7CBA" w:rsidRPr="00DD3DDF">
        <w:rPr>
          <w:rFonts w:eastAsia="SimHei" w:hint="eastAsia"/>
        </w:rPr>
        <w:t>向广大公众、民间社会组织、青年团体、专业团体、各个社区和儿童广泛传播缔约国提交的初次报告和书面答复及委员会通过的有关建议</w:t>
      </w:r>
      <w:r w:rsidR="002C7CBA" w:rsidRPr="00DD3DDF">
        <w:rPr>
          <w:rFonts w:eastAsia="SimHei" w:hint="eastAsia"/>
        </w:rPr>
        <w:t>(</w:t>
      </w:r>
      <w:r w:rsidR="002C7CBA" w:rsidRPr="00DD3DDF">
        <w:rPr>
          <w:rFonts w:eastAsia="SimHei" w:hint="eastAsia"/>
        </w:rPr>
        <w:t>结论性意见</w:t>
      </w:r>
      <w:r w:rsidR="002C7CBA" w:rsidRPr="00DD3DDF">
        <w:rPr>
          <w:rFonts w:eastAsia="SimHei" w:hint="eastAsia"/>
        </w:rPr>
        <w:t>)</w:t>
      </w:r>
      <w:r w:rsidR="002C7CBA" w:rsidRPr="00DD3DDF">
        <w:rPr>
          <w:rFonts w:eastAsia="SimHei" w:hint="eastAsia"/>
        </w:rPr>
        <w:t>，以促进对《任择议定书》及其执行和监督工作的辩论和认识。</w:t>
      </w:r>
    </w:p>
    <w:p w:rsidR="002C7CBA" w:rsidRPr="00D42B57" w:rsidRDefault="008D6EC9" w:rsidP="008D6EC9">
      <w:pPr>
        <w:pStyle w:val="HChGC"/>
        <w:rPr>
          <w:rFonts w:hint="eastAsia"/>
        </w:rPr>
      </w:pPr>
      <w:r>
        <w:rPr>
          <w:rFonts w:hint="eastAsia"/>
        </w:rPr>
        <w:tab/>
      </w:r>
      <w:r w:rsidR="002C7CBA" w:rsidRPr="00D42B57">
        <w:rPr>
          <w:rFonts w:hint="eastAsia"/>
        </w:rPr>
        <w:t>十</w:t>
      </w:r>
      <w:r w:rsidR="00D475B3">
        <w:t>.</w:t>
      </w:r>
      <w:r>
        <w:rPr>
          <w:rFonts w:hint="eastAsia"/>
        </w:rPr>
        <w:tab/>
      </w:r>
      <w:r w:rsidR="002C7CBA" w:rsidRPr="00D42B57">
        <w:rPr>
          <w:rFonts w:hint="eastAsia"/>
        </w:rPr>
        <w:t>下次报告</w:t>
      </w:r>
    </w:p>
    <w:p w:rsidR="001B5B95" w:rsidRDefault="00A403BD" w:rsidP="00147225">
      <w:pPr>
        <w:pStyle w:val="SingleTxtGC"/>
        <w:rPr>
          <w:rFonts w:hint="eastAsia"/>
        </w:rPr>
      </w:pPr>
      <w:r w:rsidRPr="00DD3DDF">
        <w:t>44</w:t>
      </w:r>
      <w:r w:rsidR="00D475B3" w:rsidRPr="00DD3DDF">
        <w:t xml:space="preserve">.  </w:t>
      </w:r>
      <w:r w:rsidR="002C7CBA" w:rsidRPr="00DD3DDF">
        <w:rPr>
          <w:rFonts w:hint="eastAsia"/>
        </w:rPr>
        <w:t>根据第</w:t>
      </w:r>
      <w:r w:rsidRPr="00DD3DDF">
        <w:rPr>
          <w:rFonts w:hint="eastAsia"/>
        </w:rPr>
        <w:t>12</w:t>
      </w:r>
      <w:r w:rsidR="002C7CBA" w:rsidRPr="00DD3DDF">
        <w:rPr>
          <w:rFonts w:hint="eastAsia"/>
        </w:rPr>
        <w:t>条第</w:t>
      </w:r>
      <w:r w:rsidRPr="00DD3DDF">
        <w:rPr>
          <w:rFonts w:hint="eastAsia"/>
        </w:rPr>
        <w:t>2</w:t>
      </w:r>
      <w:r w:rsidR="002C7CBA" w:rsidRPr="00DD3DDF">
        <w:rPr>
          <w:rFonts w:hint="eastAsia"/>
        </w:rPr>
        <w:t>款，委员会请缔约国根据《公约》第</w:t>
      </w:r>
      <w:r w:rsidRPr="00DD3DDF">
        <w:rPr>
          <w:rFonts w:hint="eastAsia"/>
        </w:rPr>
        <w:t>44</w:t>
      </w:r>
      <w:r w:rsidR="002C7CBA" w:rsidRPr="00DD3DDF">
        <w:rPr>
          <w:rFonts w:hint="eastAsia"/>
        </w:rPr>
        <w:t>条，在其按照《公约》提交的下次定期报告中加入新资料，说明《任择议定书》及本结论性意见的执行情况。</w:t>
      </w:r>
    </w:p>
    <w:p w:rsidR="00E06285" w:rsidRPr="008D6EC9" w:rsidRDefault="008D6EC9" w:rsidP="00147225">
      <w:pPr>
        <w:spacing w:before="120"/>
        <w:jc w:val="center"/>
        <w:rPr>
          <w:rFonts w:hint="eastAsia"/>
          <w:u w:val="single"/>
        </w:rPr>
      </w:pPr>
      <w:r w:rsidRPr="008D6EC9">
        <w:rPr>
          <w:rFonts w:hint="eastAsia"/>
          <w:u w:val="single"/>
        </w:rPr>
        <w:tab/>
      </w:r>
      <w:r w:rsidRPr="008D6EC9">
        <w:rPr>
          <w:rFonts w:hint="eastAsia"/>
          <w:u w:val="single"/>
        </w:rPr>
        <w:tab/>
      </w:r>
      <w:r w:rsidRPr="008D6EC9">
        <w:rPr>
          <w:rFonts w:hint="eastAsia"/>
          <w:u w:val="single"/>
        </w:rPr>
        <w:tab/>
      </w:r>
      <w:r w:rsidRPr="008D6EC9">
        <w:rPr>
          <w:u w:val="single"/>
        </w:rPr>
        <w:tab/>
      </w:r>
    </w:p>
    <w:sectPr w:rsidR="00E06285" w:rsidRPr="008D6EC9">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62B" w:rsidRPr="008845C5" w:rsidRDefault="00E2562B" w:rsidP="008845C5">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E2562B" w:rsidRPr="008845C5" w:rsidRDefault="00E2562B" w:rsidP="008845C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EA6" w:rsidRPr="002C7CBA" w:rsidRDefault="00F72EA6" w:rsidP="00AA6C5D">
    <w:pPr>
      <w:pStyle w:val="Footer"/>
      <w:tabs>
        <w:tab w:val="clear" w:pos="431"/>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sidR="003E6278">
      <w:rPr>
        <w:rStyle w:val="PageNumber"/>
        <w:noProof/>
      </w:rPr>
      <w:t>10</w:t>
    </w:r>
    <w:r>
      <w:rPr>
        <w:rStyle w:val="PageNumber"/>
      </w:rPr>
      <w:fldChar w:fldCharType="end"/>
    </w:r>
    <w:r>
      <w:rPr>
        <w:rStyle w:val="PageNumber"/>
        <w:rFonts w:eastAsia="SimSun" w:hint="eastAsia"/>
        <w:lang w:eastAsia="zh-CN"/>
      </w:rPr>
      <w:tab/>
    </w:r>
    <w:r w:rsidRPr="002C7CBA">
      <w:rPr>
        <w:rFonts w:eastAsia="SimSun"/>
        <w:lang w:eastAsia="zh-CN"/>
      </w:rPr>
      <w:t>GE.11-44322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EA6" w:rsidRDefault="00F72EA6">
    <w:pPr>
      <w:pStyle w:val="Footer"/>
      <w:tabs>
        <w:tab w:val="right" w:pos="9639"/>
      </w:tabs>
    </w:pPr>
    <w:r w:rsidRPr="002C7CBA">
      <w:rPr>
        <w:rFonts w:eastAsia="SimSun"/>
        <w:lang w:eastAsia="zh-CN"/>
      </w:rPr>
      <w:t>GE.11-44322</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3E6278">
      <w:rPr>
        <w:rStyle w:val="PageNumber"/>
        <w:noProof/>
      </w:rPr>
      <w:t>9</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EA6" w:rsidRPr="005C5B87" w:rsidRDefault="00F72EA6" w:rsidP="005C5B87">
    <w:pPr>
      <w:pStyle w:val="Footer"/>
      <w:tabs>
        <w:tab w:val="left" w:pos="1701"/>
        <w:tab w:val="left" w:pos="2552"/>
        <w:tab w:val="left" w:pos="8618"/>
      </w:tabs>
      <w:rPr>
        <w:rFonts w:eastAsia="SimSun" w:hint="eastAsia"/>
        <w:sz w:val="20"/>
        <w:lang w:eastAsia="zh-CN"/>
      </w:rPr>
    </w:pPr>
    <w:bookmarkStart w:id="0" w:name="OLE_LINK1"/>
    <w:bookmarkStart w:id="1" w:name="OLE_LINK2"/>
    <w:r>
      <w:rPr>
        <w:rFonts w:eastAsia="SimSun"/>
        <w:sz w:val="20"/>
        <w:lang w:eastAsia="zh-CN"/>
      </w:rPr>
      <w:t>GE.</w:t>
    </w:r>
    <w:r>
      <w:rPr>
        <w:rFonts w:eastAsia="SimSun" w:hint="eastAsia"/>
        <w:sz w:val="20"/>
        <w:lang w:eastAsia="zh-CN"/>
      </w:rPr>
      <w:t>11</w:t>
    </w:r>
    <w:r w:rsidRPr="00EE277A">
      <w:rPr>
        <w:rFonts w:eastAsia="SimSun"/>
        <w:sz w:val="20"/>
        <w:lang w:eastAsia="zh-CN"/>
      </w:rPr>
      <w:t>-</w:t>
    </w:r>
    <w:r>
      <w:rPr>
        <w:rFonts w:eastAsia="SimSun" w:hint="eastAsia"/>
        <w:sz w:val="20"/>
        <w:lang w:eastAsia="zh-CN"/>
      </w:rPr>
      <w:t>44322</w:t>
    </w:r>
    <w:bookmarkEnd w:id="0"/>
    <w:bookmarkEnd w:id="1"/>
    <w:r>
      <w:rPr>
        <w:rFonts w:eastAsia="SimSun" w:hint="eastAsia"/>
        <w:sz w:val="20"/>
        <w:lang w:eastAsia="zh-CN"/>
      </w:rPr>
      <w:t xml:space="preserve"> </w:t>
    </w:r>
    <w:r w:rsidRPr="00EE277A">
      <w:rPr>
        <w:rFonts w:eastAsia="SimSun"/>
        <w:sz w:val="20"/>
        <w:lang w:eastAsia="zh-CN"/>
      </w:rPr>
      <w:t>(C)</w:t>
    </w:r>
    <w:r>
      <w:rPr>
        <w:rFonts w:eastAsia="SimSun"/>
        <w:sz w:val="20"/>
        <w:lang w:eastAsia="zh-CN"/>
      </w:rPr>
      <w:tab/>
    </w:r>
    <w:r>
      <w:rPr>
        <w:rFonts w:eastAsia="SimSun" w:hint="eastAsia"/>
        <w:sz w:val="20"/>
        <w:lang w:eastAsia="zh-CN"/>
      </w:rPr>
      <w:t>230911</w:t>
    </w:r>
    <w:r>
      <w:rPr>
        <w:rFonts w:eastAsia="SimSun"/>
        <w:sz w:val="20"/>
        <w:lang w:eastAsia="zh-CN"/>
      </w:rPr>
      <w:tab/>
    </w:r>
    <w:r>
      <w:rPr>
        <w:rFonts w:eastAsia="SimSun" w:hint="eastAsia"/>
        <w:sz w:val="20"/>
        <w:lang w:eastAsia="zh-CN"/>
      </w:rPr>
      <w:t>270911</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62B" w:rsidRPr="00363561" w:rsidRDefault="00E2562B"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E2562B" w:rsidRPr="00363561" w:rsidRDefault="00E2562B"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EA6" w:rsidRPr="002C7CBA" w:rsidRDefault="00F72EA6">
    <w:pPr>
      <w:pStyle w:val="Header"/>
    </w:pPr>
    <w:r w:rsidRPr="002C7CBA">
      <w:t>CRC/C/OPSC/EGY/CO/1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EA6" w:rsidRPr="002C7CBA" w:rsidRDefault="00F72EA6" w:rsidP="00DA36A7">
    <w:pPr>
      <w:pStyle w:val="Header"/>
      <w:jc w:val="right"/>
      <w:rPr>
        <w:rFonts w:hint="eastAsia"/>
        <w:lang w:eastAsia="zh-CN"/>
      </w:rPr>
    </w:pPr>
    <w:r w:rsidRPr="002C7CBA">
      <w:rPr>
        <w:lang w:eastAsia="zh-CN"/>
      </w:rPr>
      <w:t>CRC/C/OPSC/EGY/CO/1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EA6" w:rsidRDefault="00F72EA6">
    <w:pPr>
      <w:pStyle w:val="Header"/>
      <w:jc w:val="right"/>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840C1"/>
    <w:multiLevelType w:val="hybridMultilevel"/>
    <w:tmpl w:val="C358B464"/>
    <w:lvl w:ilvl="0" w:tplc="94CE33E4">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2F162B2"/>
    <w:multiLevelType w:val="hybridMultilevel"/>
    <w:tmpl w:val="2C647928"/>
    <w:lvl w:ilvl="0" w:tplc="94CE33E4">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36ED6570"/>
    <w:multiLevelType w:val="hybridMultilevel"/>
    <w:tmpl w:val="1848FBDC"/>
    <w:lvl w:ilvl="0" w:tplc="DF0A1D86">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377D01DA"/>
    <w:multiLevelType w:val="hybridMultilevel"/>
    <w:tmpl w:val="F9EEC900"/>
    <w:lvl w:ilvl="0" w:tplc="D5C8148E">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3EAE4D3C"/>
    <w:multiLevelType w:val="hybridMultilevel"/>
    <w:tmpl w:val="93944262"/>
    <w:lvl w:ilvl="0" w:tplc="94CE33E4">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470D10AE"/>
    <w:multiLevelType w:val="hybridMultilevel"/>
    <w:tmpl w:val="D03075D8"/>
    <w:lvl w:ilvl="0" w:tplc="0DE43CCC">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4A921591"/>
    <w:multiLevelType w:val="hybridMultilevel"/>
    <w:tmpl w:val="197ABC9E"/>
    <w:lvl w:ilvl="0" w:tplc="94CE33E4">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4EB11EAC"/>
    <w:multiLevelType w:val="hybridMultilevel"/>
    <w:tmpl w:val="E42AA830"/>
    <w:lvl w:ilvl="0" w:tplc="94CE33E4">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4FB046F0"/>
    <w:multiLevelType w:val="hybridMultilevel"/>
    <w:tmpl w:val="35905718"/>
    <w:lvl w:ilvl="0" w:tplc="94CE33E4">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52E85A61"/>
    <w:multiLevelType w:val="hybridMultilevel"/>
    <w:tmpl w:val="29B8E3AE"/>
    <w:lvl w:ilvl="0" w:tplc="94CE33E4">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537B66DF"/>
    <w:multiLevelType w:val="hybridMultilevel"/>
    <w:tmpl w:val="B03C764C"/>
    <w:lvl w:ilvl="0" w:tplc="659C8144">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567C1685"/>
    <w:multiLevelType w:val="hybridMultilevel"/>
    <w:tmpl w:val="778A7F6E"/>
    <w:lvl w:ilvl="0" w:tplc="1B32D2A4">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5EA40C19"/>
    <w:multiLevelType w:val="hybridMultilevel"/>
    <w:tmpl w:val="B35AFD50"/>
    <w:lvl w:ilvl="0" w:tplc="94CE33E4">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6CB35C58"/>
    <w:multiLevelType w:val="hybridMultilevel"/>
    <w:tmpl w:val="B8B6938E"/>
    <w:lvl w:ilvl="0" w:tplc="94CE33E4">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79382ABB"/>
    <w:multiLevelType w:val="hybridMultilevel"/>
    <w:tmpl w:val="A7B0AD10"/>
    <w:lvl w:ilvl="0" w:tplc="72FE15F4">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79BF754B"/>
    <w:multiLevelType w:val="hybridMultilevel"/>
    <w:tmpl w:val="434A048A"/>
    <w:lvl w:ilvl="0" w:tplc="94CE33E4">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7E15302A"/>
    <w:multiLevelType w:val="hybridMultilevel"/>
    <w:tmpl w:val="FE5A527A"/>
    <w:lvl w:ilvl="0" w:tplc="94CE33E4">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15"/>
  </w:num>
  <w:num w:numId="3">
    <w:abstractNumId w:val="3"/>
  </w:num>
  <w:num w:numId="4">
    <w:abstractNumId w:val="9"/>
  </w:num>
  <w:num w:numId="5">
    <w:abstractNumId w:val="10"/>
  </w:num>
  <w:num w:numId="6">
    <w:abstractNumId w:val="16"/>
  </w:num>
  <w:num w:numId="7">
    <w:abstractNumId w:val="6"/>
  </w:num>
  <w:num w:numId="8">
    <w:abstractNumId w:val="11"/>
  </w:num>
  <w:num w:numId="9">
    <w:abstractNumId w:val="8"/>
  </w:num>
  <w:num w:numId="10">
    <w:abstractNumId w:val="5"/>
  </w:num>
  <w:num w:numId="11">
    <w:abstractNumId w:val="18"/>
  </w:num>
  <w:num w:numId="12">
    <w:abstractNumId w:val="4"/>
  </w:num>
  <w:num w:numId="13">
    <w:abstractNumId w:val="0"/>
  </w:num>
  <w:num w:numId="14">
    <w:abstractNumId w:val="17"/>
  </w:num>
  <w:num w:numId="15">
    <w:abstractNumId w:val="19"/>
  </w:num>
  <w:num w:numId="16">
    <w:abstractNumId w:val="12"/>
  </w:num>
  <w:num w:numId="17">
    <w:abstractNumId w:val="1"/>
  </w:num>
  <w:num w:numId="18">
    <w:abstractNumId w:val="7"/>
  </w:num>
  <w:num w:numId="19">
    <w:abstractNumId w:val="14"/>
  </w:num>
  <w:num w:numId="20">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7CBA"/>
    <w:rsid w:val="00016E2D"/>
    <w:rsid w:val="000277CB"/>
    <w:rsid w:val="00042D7A"/>
    <w:rsid w:val="000832FB"/>
    <w:rsid w:val="00083935"/>
    <w:rsid w:val="00085957"/>
    <w:rsid w:val="00087B34"/>
    <w:rsid w:val="000A3236"/>
    <w:rsid w:val="000B40D6"/>
    <w:rsid w:val="000B5AAE"/>
    <w:rsid w:val="000E35F4"/>
    <w:rsid w:val="000F0F8F"/>
    <w:rsid w:val="001015B9"/>
    <w:rsid w:val="001163DA"/>
    <w:rsid w:val="0012355D"/>
    <w:rsid w:val="0012768D"/>
    <w:rsid w:val="00147225"/>
    <w:rsid w:val="00172AFC"/>
    <w:rsid w:val="001974C5"/>
    <w:rsid w:val="001B5B95"/>
    <w:rsid w:val="001C4EC0"/>
    <w:rsid w:val="001D5EC5"/>
    <w:rsid w:val="00207478"/>
    <w:rsid w:val="00207D31"/>
    <w:rsid w:val="00252D02"/>
    <w:rsid w:val="0026030F"/>
    <w:rsid w:val="00261DBA"/>
    <w:rsid w:val="00293510"/>
    <w:rsid w:val="002B56A9"/>
    <w:rsid w:val="002C548A"/>
    <w:rsid w:val="002C6169"/>
    <w:rsid w:val="002C7CBA"/>
    <w:rsid w:val="002D339C"/>
    <w:rsid w:val="003057D0"/>
    <w:rsid w:val="00343E38"/>
    <w:rsid w:val="003602A7"/>
    <w:rsid w:val="00360A5A"/>
    <w:rsid w:val="00363561"/>
    <w:rsid w:val="003755D0"/>
    <w:rsid w:val="0038441E"/>
    <w:rsid w:val="003C14E5"/>
    <w:rsid w:val="003C59D1"/>
    <w:rsid w:val="003D0921"/>
    <w:rsid w:val="003D0CAD"/>
    <w:rsid w:val="003E1FA3"/>
    <w:rsid w:val="003E6278"/>
    <w:rsid w:val="00403F14"/>
    <w:rsid w:val="0040530D"/>
    <w:rsid w:val="004256EE"/>
    <w:rsid w:val="00430D11"/>
    <w:rsid w:val="004434FD"/>
    <w:rsid w:val="004455D3"/>
    <w:rsid w:val="004838FD"/>
    <w:rsid w:val="00493C2C"/>
    <w:rsid w:val="004A1D30"/>
    <w:rsid w:val="004E2F17"/>
    <w:rsid w:val="004E57D0"/>
    <w:rsid w:val="004E626A"/>
    <w:rsid w:val="005069C1"/>
    <w:rsid w:val="00521CAA"/>
    <w:rsid w:val="00532D5E"/>
    <w:rsid w:val="005455EF"/>
    <w:rsid w:val="00545D76"/>
    <w:rsid w:val="00547708"/>
    <w:rsid w:val="00552387"/>
    <w:rsid w:val="00557EF8"/>
    <w:rsid w:val="00557FDD"/>
    <w:rsid w:val="00570754"/>
    <w:rsid w:val="005C5B87"/>
    <w:rsid w:val="005D1414"/>
    <w:rsid w:val="005D25AD"/>
    <w:rsid w:val="005E28F8"/>
    <w:rsid w:val="005E47D2"/>
    <w:rsid w:val="005E6EDE"/>
    <w:rsid w:val="006156DF"/>
    <w:rsid w:val="00624768"/>
    <w:rsid w:val="00636379"/>
    <w:rsid w:val="006465BF"/>
    <w:rsid w:val="0065153A"/>
    <w:rsid w:val="006A59A2"/>
    <w:rsid w:val="006B7CF3"/>
    <w:rsid w:val="006C22D9"/>
    <w:rsid w:val="006D03F0"/>
    <w:rsid w:val="006D781F"/>
    <w:rsid w:val="006E1BAB"/>
    <w:rsid w:val="006E2BC0"/>
    <w:rsid w:val="006F20AD"/>
    <w:rsid w:val="00720CB2"/>
    <w:rsid w:val="007500A3"/>
    <w:rsid w:val="00751EE9"/>
    <w:rsid w:val="00787E80"/>
    <w:rsid w:val="007F360F"/>
    <w:rsid w:val="007F6102"/>
    <w:rsid w:val="007F7187"/>
    <w:rsid w:val="0081277D"/>
    <w:rsid w:val="00815079"/>
    <w:rsid w:val="008233D3"/>
    <w:rsid w:val="008315A9"/>
    <w:rsid w:val="008354CE"/>
    <w:rsid w:val="0084097A"/>
    <w:rsid w:val="00840A66"/>
    <w:rsid w:val="00845982"/>
    <w:rsid w:val="00872452"/>
    <w:rsid w:val="008747DC"/>
    <w:rsid w:val="008845C5"/>
    <w:rsid w:val="0088608E"/>
    <w:rsid w:val="008C2E26"/>
    <w:rsid w:val="008C5B1D"/>
    <w:rsid w:val="008C7F68"/>
    <w:rsid w:val="008D4953"/>
    <w:rsid w:val="008D6EC9"/>
    <w:rsid w:val="008F2DDD"/>
    <w:rsid w:val="00902C25"/>
    <w:rsid w:val="00941C99"/>
    <w:rsid w:val="00960267"/>
    <w:rsid w:val="00961300"/>
    <w:rsid w:val="00966CAE"/>
    <w:rsid w:val="00967AA4"/>
    <w:rsid w:val="00980E64"/>
    <w:rsid w:val="00981BBE"/>
    <w:rsid w:val="0098424F"/>
    <w:rsid w:val="009A05E0"/>
    <w:rsid w:val="009B1987"/>
    <w:rsid w:val="009C1A5F"/>
    <w:rsid w:val="009D1A81"/>
    <w:rsid w:val="009D6897"/>
    <w:rsid w:val="009E5BF6"/>
    <w:rsid w:val="009F7755"/>
    <w:rsid w:val="00A075AA"/>
    <w:rsid w:val="00A302DF"/>
    <w:rsid w:val="00A34942"/>
    <w:rsid w:val="00A403BD"/>
    <w:rsid w:val="00A421F4"/>
    <w:rsid w:val="00A47C63"/>
    <w:rsid w:val="00A570E6"/>
    <w:rsid w:val="00A64FC3"/>
    <w:rsid w:val="00A852C8"/>
    <w:rsid w:val="00A907C7"/>
    <w:rsid w:val="00AA14FA"/>
    <w:rsid w:val="00AA3046"/>
    <w:rsid w:val="00AA6C5D"/>
    <w:rsid w:val="00AB16A6"/>
    <w:rsid w:val="00AD29BB"/>
    <w:rsid w:val="00AF0610"/>
    <w:rsid w:val="00AF3B08"/>
    <w:rsid w:val="00AF7C1B"/>
    <w:rsid w:val="00B11CC6"/>
    <w:rsid w:val="00B20CF6"/>
    <w:rsid w:val="00B236C6"/>
    <w:rsid w:val="00B84F3E"/>
    <w:rsid w:val="00B973F8"/>
    <w:rsid w:val="00BB0534"/>
    <w:rsid w:val="00BB7CF9"/>
    <w:rsid w:val="00BF3DDF"/>
    <w:rsid w:val="00BF691A"/>
    <w:rsid w:val="00BF6CF0"/>
    <w:rsid w:val="00C22268"/>
    <w:rsid w:val="00C47CB8"/>
    <w:rsid w:val="00C80DBB"/>
    <w:rsid w:val="00CA5F0A"/>
    <w:rsid w:val="00CC5FAA"/>
    <w:rsid w:val="00D143C0"/>
    <w:rsid w:val="00D25318"/>
    <w:rsid w:val="00D4552E"/>
    <w:rsid w:val="00D475B3"/>
    <w:rsid w:val="00D56F18"/>
    <w:rsid w:val="00DA36A7"/>
    <w:rsid w:val="00DC4381"/>
    <w:rsid w:val="00DC7BA3"/>
    <w:rsid w:val="00DD35DD"/>
    <w:rsid w:val="00DD3DDF"/>
    <w:rsid w:val="00DF3668"/>
    <w:rsid w:val="00E02B32"/>
    <w:rsid w:val="00E06285"/>
    <w:rsid w:val="00E0787A"/>
    <w:rsid w:val="00E1019C"/>
    <w:rsid w:val="00E2562B"/>
    <w:rsid w:val="00E76A86"/>
    <w:rsid w:val="00E82E45"/>
    <w:rsid w:val="00E9425B"/>
    <w:rsid w:val="00EC5955"/>
    <w:rsid w:val="00ED539D"/>
    <w:rsid w:val="00EE0DBC"/>
    <w:rsid w:val="00EE16D3"/>
    <w:rsid w:val="00EF70A4"/>
    <w:rsid w:val="00F0027D"/>
    <w:rsid w:val="00F03C40"/>
    <w:rsid w:val="00F11C42"/>
    <w:rsid w:val="00F31E90"/>
    <w:rsid w:val="00F55CFA"/>
    <w:rsid w:val="00F63F1A"/>
    <w:rsid w:val="00F65065"/>
    <w:rsid w:val="00F72EA6"/>
    <w:rsid w:val="00F926E3"/>
    <w:rsid w:val="00F97C72"/>
    <w:rsid w:val="00FA14E1"/>
    <w:rsid w:val="00FC4442"/>
    <w:rsid w:val="00FC741A"/>
    <w:rsid w:val="00FE0142"/>
    <w:rsid w:val="00FE2B7C"/>
    <w:rsid w:val="00FF3A52"/>
    <w:rsid w:val="00FF496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768D"/>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basedOn w:val="Normal"/>
    <w:next w:val="Normal"/>
    <w:qFormat/>
    <w:rsid w:val="0012768D"/>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rsid w:val="0012768D"/>
    <w:pPr>
      <w:keepNext/>
      <w:keepLines/>
      <w:widowControl w:val="0"/>
      <w:spacing w:after="320" w:line="288" w:lineRule="auto"/>
      <w:jc w:val="center"/>
      <w:outlineLvl w:val="1"/>
    </w:pPr>
    <w:rPr>
      <w:kern w:val="28"/>
      <w:sz w:val="28"/>
    </w:rPr>
  </w:style>
  <w:style w:type="paragraph" w:styleId="Heading3">
    <w:name w:val="heading 3"/>
    <w:basedOn w:val="Normal"/>
    <w:next w:val="Normal"/>
    <w:qFormat/>
    <w:rsid w:val="0012768D"/>
    <w:pPr>
      <w:keepNext/>
      <w:keepLines/>
      <w:widowControl w:val="0"/>
      <w:spacing w:after="320"/>
      <w:jc w:val="center"/>
      <w:outlineLvl w:val="2"/>
    </w:pPr>
    <w:rPr>
      <w:kern w:val="28"/>
      <w:u w:val="single"/>
    </w:rPr>
  </w:style>
  <w:style w:type="paragraph" w:styleId="Heading4">
    <w:name w:val="heading 4"/>
    <w:basedOn w:val="Normal"/>
    <w:next w:val="Normal"/>
    <w:qFormat/>
    <w:rsid w:val="0012768D"/>
    <w:pPr>
      <w:keepNext/>
      <w:keepLines/>
      <w:widowControl w:val="0"/>
      <w:spacing w:after="240"/>
      <w:outlineLvl w:val="3"/>
    </w:pPr>
    <w:rPr>
      <w:u w:val="single"/>
    </w:rPr>
  </w:style>
  <w:style w:type="paragraph" w:styleId="Heading5">
    <w:name w:val="heading 5"/>
    <w:basedOn w:val="Normal"/>
    <w:next w:val="Normal"/>
    <w:qFormat/>
    <w:rsid w:val="0012768D"/>
    <w:pPr>
      <w:spacing w:after="240"/>
      <w:outlineLvl w:val="4"/>
    </w:pPr>
    <w:rPr>
      <w:rFonts w:eastAsia="SimHei"/>
      <w:bCs/>
      <w:szCs w:val="36"/>
    </w:rPr>
  </w:style>
  <w:style w:type="paragraph" w:styleId="Heading6">
    <w:name w:val="heading 6"/>
    <w:basedOn w:val="Normal"/>
    <w:next w:val="Normal"/>
    <w:qFormat/>
    <w:rsid w:val="0012768D"/>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rsid w:val="0012768D"/>
    <w:pPr>
      <w:keepNext/>
      <w:keepLines/>
      <w:spacing w:before="240" w:after="64" w:line="320" w:lineRule="auto"/>
      <w:outlineLvl w:val="6"/>
    </w:pPr>
    <w:rPr>
      <w:b/>
      <w:bCs/>
      <w:szCs w:val="24"/>
    </w:rPr>
  </w:style>
  <w:style w:type="paragraph" w:styleId="Heading8">
    <w:name w:val="heading 8"/>
    <w:basedOn w:val="Normal"/>
    <w:next w:val="Normal"/>
    <w:qFormat/>
    <w:rsid w:val="0012768D"/>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rsid w:val="0012768D"/>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rsid w:val="0012768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2768D"/>
  </w:style>
  <w:style w:type="paragraph" w:customStyle="1" w:styleId="DashGC">
    <w:name w:val="_Dash_GC"/>
    <w:basedOn w:val="Normal"/>
    <w:rsid w:val="0012768D"/>
    <w:pPr>
      <w:numPr>
        <w:numId w:val="3"/>
      </w:numPr>
      <w:spacing w:after="120"/>
      <w:ind w:right="1134"/>
    </w:pPr>
    <w:rPr>
      <w:lang w:val="fr-CH"/>
    </w:rPr>
  </w:style>
  <w:style w:type="paragraph" w:styleId="FootnoteText">
    <w:name w:val="footnote text"/>
    <w:basedOn w:val="Normal"/>
    <w:rsid w:val="0012768D"/>
    <w:pPr>
      <w:tabs>
        <w:tab w:val="clear" w:pos="431"/>
        <w:tab w:val="right" w:pos="1021"/>
      </w:tabs>
      <w:spacing w:after="120" w:line="240" w:lineRule="exact"/>
      <w:ind w:left="1134" w:right="1134" w:hanging="1134"/>
    </w:pPr>
    <w:rPr>
      <w:sz w:val="18"/>
    </w:rPr>
  </w:style>
  <w:style w:type="character" w:styleId="FootnoteReference">
    <w:name w:val="footnote reference"/>
    <w:rsid w:val="0012768D"/>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AA3046"/>
    <w:pPr>
      <w:ind w:left="1565"/>
    </w:pPr>
  </w:style>
  <w:style w:type="paragraph" w:styleId="EndnoteText">
    <w:name w:val="endnote text"/>
    <w:basedOn w:val="FootnoteText"/>
    <w:rsid w:val="0012768D"/>
    <w:pPr>
      <w:tabs>
        <w:tab w:val="right" w:pos="1021"/>
      </w:tabs>
    </w:pPr>
  </w:style>
  <w:style w:type="character" w:styleId="EndnoteReference">
    <w:name w:val="endnote reference"/>
    <w:basedOn w:val="FootnoteReference"/>
    <w:rsid w:val="0012768D"/>
    <w:rPr>
      <w:rFonts w:ascii="Times New Roman" w:hAnsi="Times New Roman"/>
      <w:dstrike w:val="0"/>
      <w:color w:val="0000FF"/>
      <w:spacing w:val="0"/>
      <w:w w:val="100"/>
      <w:kern w:val="0"/>
      <w:position w:val="0"/>
      <w:sz w:val="21"/>
      <w:vertAlign w:val="superscript"/>
    </w:rPr>
  </w:style>
  <w:style w:type="paragraph" w:customStyle="1" w:styleId="a0">
    <w:name w:val="表中标题"/>
    <w:basedOn w:val="SingleTxtGC"/>
    <w:rsid w:val="0012768D"/>
    <w:pPr>
      <w:spacing w:before="80" w:after="80" w:line="200" w:lineRule="exact"/>
      <w:ind w:left="0" w:right="113"/>
    </w:pPr>
    <w:rPr>
      <w:rFonts w:eastAsia="KaiTi_GB2312"/>
      <w:sz w:val="18"/>
    </w:rPr>
  </w:style>
  <w:style w:type="paragraph" w:customStyle="1" w:styleId="a1">
    <w:name w:val="目录段页次"/>
    <w:basedOn w:val="Normal"/>
    <w:rsid w:val="0012768D"/>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12768D"/>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MacroText">
    <w:name w:val="macro"/>
    <w:semiHidden/>
    <w:rsid w:val="0012768D"/>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er">
    <w:name w:val="footer"/>
    <w:basedOn w:val="Normal"/>
    <w:rsid w:val="0012768D"/>
    <w:pPr>
      <w:spacing w:line="240" w:lineRule="auto"/>
    </w:pPr>
    <w:rPr>
      <w:rFonts w:eastAsia="Times New Roman"/>
      <w:sz w:val="16"/>
      <w:lang w:val="en-GB" w:eastAsia="en-US"/>
    </w:rPr>
  </w:style>
  <w:style w:type="character" w:styleId="PageNumber">
    <w:name w:val="page number"/>
    <w:rsid w:val="0012768D"/>
    <w:rPr>
      <w:rFonts w:ascii="Times New Roman" w:hAnsi="Times New Roman"/>
      <w:b/>
      <w:spacing w:val="0"/>
      <w:kern w:val="0"/>
      <w:sz w:val="18"/>
    </w:rPr>
  </w:style>
  <w:style w:type="paragraph" w:styleId="Header">
    <w:name w:val="header"/>
    <w:basedOn w:val="Normal"/>
    <w:rsid w:val="0012768D"/>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12768D"/>
    <w:pPr>
      <w:numPr>
        <w:numId w:val="1"/>
      </w:numPr>
      <w:spacing w:after="120"/>
      <w:ind w:right="1134"/>
    </w:pPr>
  </w:style>
  <w:style w:type="paragraph" w:customStyle="1" w:styleId="Bullet2GC">
    <w:name w:val="_Bullet 2_GC"/>
    <w:basedOn w:val="Normal"/>
    <w:rsid w:val="0012768D"/>
    <w:pPr>
      <w:numPr>
        <w:numId w:val="2"/>
      </w:numPr>
      <w:spacing w:after="120"/>
      <w:ind w:right="1134"/>
    </w:pPr>
  </w:style>
  <w:style w:type="paragraph" w:styleId="Title">
    <w:name w:val="Title"/>
    <w:basedOn w:val="Normal"/>
    <w:qFormat/>
    <w:rsid w:val="0012768D"/>
    <w:pPr>
      <w:spacing w:before="240" w:after="60"/>
      <w:jc w:val="center"/>
      <w:outlineLvl w:val="0"/>
    </w:pPr>
    <w:rPr>
      <w:rFonts w:ascii="Arial" w:hAnsi="Arial" w:cs="Arial"/>
      <w:b/>
      <w:bCs/>
      <w:sz w:val="32"/>
      <w:szCs w:val="32"/>
    </w:rPr>
  </w:style>
  <w:style w:type="character" w:styleId="Hyperlink">
    <w:name w:val="Hyperlink"/>
    <w:semiHidden/>
    <w:rsid w:val="0012768D"/>
    <w:rPr>
      <w:color w:val="0000FF"/>
      <w:u w:val="single"/>
    </w:rPr>
  </w:style>
  <w:style w:type="character" w:styleId="FollowedHyperlink">
    <w:name w:val="FollowedHyperlink"/>
    <w:semiHidden/>
    <w:rsid w:val="0012768D"/>
    <w:rPr>
      <w:color w:val="800080"/>
      <w:u w:val="single"/>
    </w:rPr>
  </w:style>
  <w:style w:type="paragraph" w:customStyle="1" w:styleId="HMGC">
    <w:name w:val="_ H __M_GC"/>
    <w:basedOn w:val="Normal"/>
    <w:next w:val="SingleTxtGC"/>
    <w:rsid w:val="0012768D"/>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link w:val="HChGCChar"/>
    <w:rsid w:val="0012768D"/>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12768D"/>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12768D"/>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12768D"/>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12768D"/>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12768D"/>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12768D"/>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12768D"/>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a3">
    <w:name w:val="悬挂"/>
    <w:basedOn w:val="SingleTxtGC"/>
    <w:rsid w:val="0012768D"/>
    <w:pPr>
      <w:ind w:left="1565" w:hanging="431"/>
    </w:pPr>
  </w:style>
  <w:style w:type="paragraph" w:customStyle="1" w:styleId="a4">
    <w:name w:val="表中文字"/>
    <w:basedOn w:val="SingleTxtGC"/>
    <w:rsid w:val="000277CB"/>
    <w:pPr>
      <w:spacing w:before="40" w:line="240" w:lineRule="atLeast"/>
      <w:ind w:left="0" w:right="113"/>
    </w:pPr>
    <w:rPr>
      <w:sz w:val="18"/>
    </w:rPr>
  </w:style>
  <w:style w:type="paragraph" w:customStyle="1" w:styleId="a5">
    <w:name w:val="表数文字"/>
    <w:basedOn w:val="SingleTxtGC"/>
    <w:rsid w:val="00AB16A6"/>
    <w:pPr>
      <w:spacing w:before="40" w:after="40" w:line="240" w:lineRule="atLeast"/>
      <w:ind w:left="0" w:right="113"/>
    </w:pPr>
    <w:rPr>
      <w:sz w:val="18"/>
    </w:rPr>
  </w:style>
  <w:style w:type="table" w:styleId="TableGrid">
    <w:name w:val="Table Grid"/>
    <w:basedOn w:val="TableNormal"/>
    <w:semiHidden/>
    <w:rsid w:val="0012768D"/>
    <w:pPr>
      <w:tabs>
        <w:tab w:val="left" w:pos="431"/>
      </w:tabs>
      <w:overflowPunct w:val="0"/>
      <w:adjustRightInd w:val="0"/>
      <w:snapToGrid w:val="0"/>
      <w:spacing w:line="32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ChGC0">
    <w:name w:val="H _Ch_GC"/>
    <w:basedOn w:val="HChGC"/>
    <w:link w:val="HChGCChar0"/>
    <w:rsid w:val="00F31E90"/>
    <w:rPr>
      <w:spacing w:val="-2"/>
    </w:rPr>
  </w:style>
  <w:style w:type="character" w:customStyle="1" w:styleId="HChGCChar">
    <w:name w:val="_ H _Ch_GC Char"/>
    <w:link w:val="HChGC"/>
    <w:rsid w:val="00F31E90"/>
    <w:rPr>
      <w:rFonts w:eastAsia="SimHei"/>
      <w:snapToGrid w:val="0"/>
      <w:sz w:val="28"/>
      <w:lang w:val="en-US" w:eastAsia="zh-CN" w:bidi="ar-SA"/>
    </w:rPr>
  </w:style>
  <w:style w:type="character" w:customStyle="1" w:styleId="HChGCChar0">
    <w:name w:val="H _Ch_GC Char"/>
    <w:link w:val="HChGC0"/>
    <w:rsid w:val="00F31E90"/>
    <w:rPr>
      <w:rFonts w:eastAsia="SimHei"/>
      <w:snapToGrid w:val="0"/>
      <w:spacing w:val="-2"/>
      <w:sz w:val="28"/>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Pages>
  <Words>4232</Words>
  <Characters>4487</Characters>
  <Application>Microsoft Office Word</Application>
  <DocSecurity>4</DocSecurity>
  <Lines>172</Lines>
  <Paragraphs>126</Paragraphs>
  <ScaleCrop>false</ScaleCrop>
  <Company>CSD</Company>
  <LinksUpToDate>false</LinksUpToDate>
  <CharactersWithSpaces>8593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WUJS</dc:creator>
  <cp:keywords/>
  <dc:description/>
  <cp:lastModifiedBy>SI</cp:lastModifiedBy>
  <cp:revision>3</cp:revision>
  <cp:lastPrinted>2011-09-27T12:51:00Z</cp:lastPrinted>
  <dcterms:created xsi:type="dcterms:W3CDTF">2011-09-27T12:51:00Z</dcterms:created>
  <dcterms:modified xsi:type="dcterms:W3CDTF">2011-09-27T12:51:00Z</dcterms:modified>
</cp:coreProperties>
</file>