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F7357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F73572" w:rsidRDefault="00292480" w:rsidP="009C4E83">
            <w:pPr>
              <w:jc w:val="right"/>
              <w:rPr>
                <w:lang w:val="en-US"/>
              </w:rPr>
            </w:pPr>
            <w:r w:rsidRPr="00F73572">
              <w:rPr>
                <w:sz w:val="40"/>
                <w:szCs w:val="40"/>
                <w:lang w:val="en-US"/>
              </w:rPr>
              <w:t>CRC</w:t>
            </w:r>
            <w:r w:rsidRPr="00F73572">
              <w:rPr>
                <w:lang w:val="en-US"/>
              </w:rPr>
              <w:t>/</w:t>
            </w:r>
            <w:r>
              <w:fldChar w:fldCharType="begin"/>
            </w:r>
            <w:r w:rsidRPr="00F73572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F73572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F73572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F73572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F73572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B475B7">
              <w:t>С</w:t>
            </w:r>
            <w:r w:rsidR="00F73572" w:rsidRPr="00F73572">
              <w:rPr>
                <w:lang w:val="en-US"/>
              </w:rPr>
              <w:t>/OPSC/YEM/CO/1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F73572">
              <w:rPr>
                <w:lang w:val="en-US"/>
              </w:rPr>
              <w:t>13 October 2009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F73572" w:rsidRPr="00215C4F" w:rsidRDefault="00F73572" w:rsidP="00215C4F">
      <w:pPr>
        <w:suppressAutoHyphens/>
        <w:spacing w:before="120" w:line="240" w:lineRule="auto"/>
        <w:rPr>
          <w:b/>
          <w:sz w:val="24"/>
        </w:rPr>
      </w:pPr>
      <w:r w:rsidRPr="00215C4F">
        <w:rPr>
          <w:b/>
          <w:sz w:val="24"/>
        </w:rPr>
        <w:t xml:space="preserve">Комитет по правам </w:t>
      </w:r>
      <w:r w:rsidR="00A238DE" w:rsidRPr="00215C4F">
        <w:rPr>
          <w:b/>
          <w:spacing w:val="0"/>
          <w:w w:val="100"/>
          <w:kern w:val="0"/>
          <w:sz w:val="24"/>
          <w:szCs w:val="24"/>
          <w:lang w:val="fr-CH"/>
        </w:rPr>
        <w:t>ребенка</w:t>
      </w:r>
    </w:p>
    <w:p w:rsidR="00F73572" w:rsidRPr="00511F6D" w:rsidRDefault="00F73572" w:rsidP="00215C4F">
      <w:pPr>
        <w:suppressAutoHyphens/>
        <w:spacing w:after="240" w:line="240" w:lineRule="auto"/>
        <w:rPr>
          <w:b/>
        </w:rPr>
      </w:pPr>
      <w:r w:rsidRPr="00511F6D">
        <w:rPr>
          <w:b/>
        </w:rPr>
        <w:t xml:space="preserve">Пятьдесят </w:t>
      </w:r>
      <w:r w:rsidRPr="00511F6D">
        <w:rPr>
          <w:b/>
          <w:spacing w:val="0"/>
          <w:w w:val="100"/>
          <w:kern w:val="0"/>
          <w:lang w:val="fr-CH"/>
        </w:rPr>
        <w:t>вторая</w:t>
      </w:r>
      <w:r w:rsidRPr="00511F6D">
        <w:rPr>
          <w:b/>
        </w:rPr>
        <w:t xml:space="preserve"> сессия</w:t>
      </w:r>
    </w:p>
    <w:p w:rsidR="00F73572" w:rsidRDefault="00461D0B" w:rsidP="00215C4F">
      <w:pPr>
        <w:pStyle w:val="HChGR"/>
      </w:pPr>
      <w:r>
        <w:tab/>
      </w:r>
      <w:r>
        <w:tab/>
      </w:r>
      <w:r w:rsidR="00F73572">
        <w:t>Рассмотрение докладов, представленных</w:t>
      </w:r>
      <w:r w:rsidR="002200FE">
        <w:t xml:space="preserve"> </w:t>
      </w:r>
      <w:r w:rsidR="00F73572">
        <w:t>государствами-участниками в соответствии</w:t>
      </w:r>
      <w:r w:rsidR="002200FE">
        <w:t xml:space="preserve"> </w:t>
      </w:r>
      <w:r w:rsidR="00F73572">
        <w:br/>
        <w:t>со статьей 12 (1) Факультативного протокола к</w:t>
      </w:r>
      <w:r w:rsidR="00F73572">
        <w:br/>
        <w:t>Конвенции о  правах ребенка, касающегося торговли</w:t>
      </w:r>
      <w:r w:rsidR="00F73572">
        <w:br/>
        <w:t>детьми, детской проституции и детской порнографии</w:t>
      </w:r>
    </w:p>
    <w:p w:rsidR="00F73572" w:rsidRDefault="00461D0B" w:rsidP="00461D0B">
      <w:pPr>
        <w:pStyle w:val="H1GR"/>
      </w:pPr>
      <w:r>
        <w:tab/>
      </w:r>
      <w:r>
        <w:tab/>
      </w:r>
      <w:r w:rsidR="00F73572">
        <w:t>Заключительные замечания: Йемен</w:t>
      </w:r>
    </w:p>
    <w:p w:rsidR="00F73572" w:rsidRDefault="00F73572" w:rsidP="00461D0B">
      <w:pPr>
        <w:pStyle w:val="SingleTxtGR0"/>
      </w:pPr>
      <w:r w:rsidRPr="007E0003">
        <w:t>1.</w:t>
      </w:r>
      <w:r w:rsidRPr="007E0003">
        <w:tab/>
        <w:t>Комитет рассмотрел первоначальный доклад Йемен</w:t>
      </w:r>
      <w:r w:rsidR="00A238DE">
        <w:t>а</w:t>
      </w:r>
      <w:r w:rsidRPr="007E0003">
        <w:t xml:space="preserve"> (</w:t>
      </w:r>
      <w:r w:rsidRPr="003D72B5">
        <w:t>CRC</w:t>
      </w:r>
      <w:r w:rsidRPr="007E0003">
        <w:t>/</w:t>
      </w:r>
      <w:r w:rsidRPr="003D72B5">
        <w:t>C</w:t>
      </w:r>
      <w:r w:rsidRPr="007E0003">
        <w:t>/</w:t>
      </w:r>
      <w:r w:rsidRPr="003D72B5">
        <w:t>OPSC</w:t>
      </w:r>
      <w:r w:rsidRPr="007E0003">
        <w:t>/</w:t>
      </w:r>
      <w:r w:rsidRPr="003D72B5">
        <w:t>YEM</w:t>
      </w:r>
      <w:r w:rsidRPr="007E0003">
        <w:t xml:space="preserve">/1) на своем </w:t>
      </w:r>
      <w:r>
        <w:t>1448-м заседани</w:t>
      </w:r>
      <w:r w:rsidRPr="00562175">
        <w:t>и (CRC/C/SR.1448),</w:t>
      </w:r>
      <w:r>
        <w:t xml:space="preserve"> состоя</w:t>
      </w:r>
      <w:r>
        <w:t>в</w:t>
      </w:r>
      <w:r>
        <w:t>шемся 30 сентября 2009 года, и на своем 1452-м заседании, состоявшемся 2 о</w:t>
      </w:r>
      <w:r>
        <w:t>к</w:t>
      </w:r>
      <w:r>
        <w:t>тября 2009 года, принял нижеследующие закл</w:t>
      </w:r>
      <w:r>
        <w:t>ю</w:t>
      </w:r>
      <w:r>
        <w:t>чительные замечания.</w:t>
      </w:r>
    </w:p>
    <w:p w:rsidR="00F73572" w:rsidRDefault="00CB6734" w:rsidP="00CB6734">
      <w:pPr>
        <w:pStyle w:val="HChGR"/>
      </w:pPr>
      <w:r>
        <w:tab/>
      </w:r>
      <w:r>
        <w:tab/>
      </w:r>
      <w:r w:rsidR="00F73572">
        <w:t>Введение</w:t>
      </w:r>
    </w:p>
    <w:p w:rsidR="00F73572" w:rsidRDefault="00F73572" w:rsidP="00CB6734">
      <w:pPr>
        <w:pStyle w:val="SingleTxtGR0"/>
      </w:pPr>
      <w:r w:rsidRPr="00562175">
        <w:t>2.</w:t>
      </w:r>
      <w:r w:rsidRPr="00562175">
        <w:tab/>
      </w:r>
      <w:r>
        <w:t>Комитет приветствует представление первоначального доклада госуда</w:t>
      </w:r>
      <w:r>
        <w:t>р</w:t>
      </w:r>
      <w:r>
        <w:t>ства-участника в соответствии с его руководящими принципами представления докладов, а также ответы</w:t>
      </w:r>
      <w:r w:rsidR="00282012">
        <w:t xml:space="preserve"> </w:t>
      </w:r>
      <w:r>
        <w:t>на перечень вопросов. Комитет высоко ценит откр</w:t>
      </w:r>
      <w:r>
        <w:t>ы</w:t>
      </w:r>
      <w:r>
        <w:t xml:space="preserve">тый </w:t>
      </w:r>
      <w:r w:rsidR="00282012">
        <w:t xml:space="preserve">и </w:t>
      </w:r>
      <w:r>
        <w:t>конструктив</w:t>
      </w:r>
      <w:r w:rsidR="00282012">
        <w:t>ный диалог с делегацией, состоявш</w:t>
      </w:r>
      <w:r>
        <w:t>ей из представителей с</w:t>
      </w:r>
      <w:r>
        <w:t>а</w:t>
      </w:r>
      <w:r>
        <w:t>мых различных се</w:t>
      </w:r>
      <w:r>
        <w:t>к</w:t>
      </w:r>
      <w:r>
        <w:t>торов.</w:t>
      </w:r>
    </w:p>
    <w:p w:rsidR="00F73572" w:rsidRPr="00562175" w:rsidRDefault="00B20945" w:rsidP="00B20945">
      <w:pPr>
        <w:pStyle w:val="HChGR"/>
      </w:pPr>
      <w:r>
        <w:tab/>
      </w:r>
      <w:r w:rsidR="00F73572">
        <w:rPr>
          <w:lang w:val="en-US"/>
        </w:rPr>
        <w:t>I</w:t>
      </w:r>
      <w:r w:rsidR="00F73572" w:rsidRPr="00562175">
        <w:t>.</w:t>
      </w:r>
      <w:r w:rsidR="00F73572" w:rsidRPr="00562175">
        <w:tab/>
        <w:t>Общие замечания</w:t>
      </w:r>
    </w:p>
    <w:p w:rsidR="00F73572" w:rsidRDefault="00F73572" w:rsidP="00CB6734">
      <w:pPr>
        <w:pStyle w:val="SingleTxtGR0"/>
      </w:pPr>
      <w:r w:rsidRPr="00562175">
        <w:t>3.</w:t>
      </w:r>
      <w:r w:rsidRPr="00562175">
        <w:tab/>
      </w:r>
      <w:r>
        <w:t>Комитет напоминает государству-участнику, что настоящие заключител</w:t>
      </w:r>
      <w:r>
        <w:t>ь</w:t>
      </w:r>
      <w:r>
        <w:t xml:space="preserve">ные замечания следует рассматривать </w:t>
      </w:r>
      <w:r w:rsidR="00282012">
        <w:t xml:space="preserve">в совокупности </w:t>
      </w:r>
      <w:r>
        <w:t>с его предыдущими з</w:t>
      </w:r>
      <w:r>
        <w:t>а</w:t>
      </w:r>
      <w:r>
        <w:t>ключительными замечани</w:t>
      </w:r>
      <w:r w:rsidRPr="00245B78">
        <w:t>ями (CRC/C/15/Add.267)</w:t>
      </w:r>
      <w:r>
        <w:t>, принятыми по итогам ра</w:t>
      </w:r>
      <w:r>
        <w:t>с</w:t>
      </w:r>
      <w:r>
        <w:t>смотрения третьего период</w:t>
      </w:r>
      <w:r>
        <w:t>и</w:t>
      </w:r>
      <w:r>
        <w:t>ческого доклада государства-участника в июне 2005 года.</w:t>
      </w:r>
    </w:p>
    <w:p w:rsidR="00F73572" w:rsidRDefault="00B20945" w:rsidP="00B20945">
      <w:pPr>
        <w:pStyle w:val="H1GR"/>
      </w:pPr>
      <w:r>
        <w:tab/>
      </w:r>
      <w:r>
        <w:tab/>
      </w:r>
      <w:r w:rsidR="00F73572">
        <w:t>Позитивные аспекты</w:t>
      </w:r>
    </w:p>
    <w:p w:rsidR="00F73572" w:rsidRDefault="00F73572" w:rsidP="00CB6734">
      <w:pPr>
        <w:pStyle w:val="SingleTxtGR0"/>
      </w:pPr>
      <w:r w:rsidRPr="00245B78">
        <w:t>4.</w:t>
      </w:r>
      <w:r w:rsidRPr="00245B78">
        <w:tab/>
      </w:r>
      <w:r>
        <w:t xml:space="preserve">Комитет приветствует различные меры, принимаемые государством-участником в областях, имеющих отношение к Факультативному протоколу, включая: </w:t>
      </w:r>
    </w:p>
    <w:p w:rsidR="00F73572" w:rsidRDefault="00F73572" w:rsidP="00CB6734">
      <w:pPr>
        <w:pStyle w:val="SingleTxtGR0"/>
      </w:pPr>
      <w:r>
        <w:tab/>
        <w:t>а</w:t>
      </w:r>
      <w:r w:rsidRPr="00245B78">
        <w:t>)</w:t>
      </w:r>
      <w:r w:rsidRPr="00245B78">
        <w:tab/>
      </w:r>
      <w:r>
        <w:t xml:space="preserve">создание национальных </w:t>
      </w:r>
      <w:r w:rsidR="00282012">
        <w:t>сетей</w:t>
      </w:r>
      <w:r>
        <w:t xml:space="preserve"> борьбы с насилием в отношении д</w:t>
      </w:r>
      <w:r>
        <w:t>е</w:t>
      </w:r>
      <w:r>
        <w:t>тей и оказания помощи детям, вступившим в конфликт с законом, а также их недавнее сли</w:t>
      </w:r>
      <w:r>
        <w:t>я</w:t>
      </w:r>
      <w:r>
        <w:t xml:space="preserve">ние в </w:t>
      </w:r>
      <w:r w:rsidR="00282012">
        <w:t xml:space="preserve">единый </w:t>
      </w:r>
      <w:r>
        <w:t xml:space="preserve">механизм защиты детей; </w:t>
      </w:r>
    </w:p>
    <w:p w:rsidR="00F73572" w:rsidRDefault="00F73572" w:rsidP="00CB6734">
      <w:pPr>
        <w:pStyle w:val="SingleTxtGR0"/>
      </w:pPr>
      <w:r>
        <w:tab/>
      </w:r>
      <w:r>
        <w:rPr>
          <w:lang w:val="en-US"/>
        </w:rPr>
        <w:t>b</w:t>
      </w:r>
      <w:r w:rsidRPr="0078778D">
        <w:t>)</w:t>
      </w:r>
      <w:r w:rsidRPr="0078778D">
        <w:tab/>
      </w:r>
      <w:r>
        <w:t xml:space="preserve">учреждение национального комитета по борьбе с </w:t>
      </w:r>
      <w:r w:rsidR="00282012">
        <w:t>контрабандным провозом детей</w:t>
      </w:r>
      <w:r>
        <w:t>.</w:t>
      </w:r>
    </w:p>
    <w:p w:rsidR="00F73572" w:rsidRDefault="00F73572" w:rsidP="00CB6734">
      <w:pPr>
        <w:pStyle w:val="SingleTxtGR0"/>
      </w:pPr>
      <w:r w:rsidRPr="0078778D">
        <w:t>5.</w:t>
      </w:r>
      <w:r>
        <w:tab/>
        <w:t>Комитет приветствует присоединение государства-участника в 2007 году к Ф</w:t>
      </w:r>
      <w:r>
        <w:t>а</w:t>
      </w:r>
      <w:r>
        <w:t>культативному протоколу, касающемуся участия детей в вооруженных конфликтах.</w:t>
      </w:r>
    </w:p>
    <w:p w:rsidR="00F73572" w:rsidRDefault="00B20945" w:rsidP="00B20945">
      <w:pPr>
        <w:pStyle w:val="HChGR"/>
      </w:pPr>
      <w:r>
        <w:tab/>
      </w:r>
      <w:r w:rsidR="00F73572">
        <w:rPr>
          <w:lang w:val="en-US"/>
        </w:rPr>
        <w:t>II</w:t>
      </w:r>
      <w:r w:rsidR="00F73572" w:rsidRPr="0078778D">
        <w:t>.</w:t>
      </w:r>
      <w:r w:rsidR="00F73572" w:rsidRPr="0078778D">
        <w:tab/>
      </w:r>
      <w:r w:rsidR="00F73572">
        <w:t>Данные</w:t>
      </w:r>
    </w:p>
    <w:p w:rsidR="00F73572" w:rsidRDefault="00B20945" w:rsidP="00B20945">
      <w:pPr>
        <w:pStyle w:val="H1GR"/>
      </w:pPr>
      <w:r>
        <w:tab/>
      </w:r>
      <w:r>
        <w:tab/>
      </w:r>
      <w:r w:rsidR="00F73572">
        <w:t>Сбор данных</w:t>
      </w:r>
    </w:p>
    <w:p w:rsidR="00F73572" w:rsidRDefault="00F73572" w:rsidP="00CB6734">
      <w:pPr>
        <w:pStyle w:val="SingleTxtGR0"/>
      </w:pPr>
      <w:r w:rsidRPr="0078778D">
        <w:t>6.</w:t>
      </w:r>
      <w:r w:rsidRPr="0078778D">
        <w:tab/>
      </w:r>
      <w:r>
        <w:t>Комитет с удовлетворением отмечает представлен</w:t>
      </w:r>
      <w:r w:rsidR="00282012">
        <w:t>ие данных о численн</w:t>
      </w:r>
      <w:r w:rsidR="00282012">
        <w:t>о</w:t>
      </w:r>
      <w:r w:rsidR="00282012">
        <w:t>сти</w:t>
      </w:r>
      <w:r>
        <w:t xml:space="preserve"> детей, депортированных из соседних государств, и о </w:t>
      </w:r>
      <w:r w:rsidR="00282012">
        <w:t>численности</w:t>
      </w:r>
      <w:r>
        <w:t xml:space="preserve"> бездо</w:t>
      </w:r>
      <w:r>
        <w:t>м</w:t>
      </w:r>
      <w:r>
        <w:t>ных детей, получающих помощь в безопасных детских центрах. Комитет обе</w:t>
      </w:r>
      <w:r>
        <w:t>с</w:t>
      </w:r>
      <w:r>
        <w:t>покоен общим отсутств</w:t>
      </w:r>
      <w:r>
        <w:t>и</w:t>
      </w:r>
      <w:r>
        <w:t>ем информации о количестве преступлений, имеющих отношение к Факультативному протоколу, и отсутствие</w:t>
      </w:r>
      <w:r w:rsidR="00282012">
        <w:t>м</w:t>
      </w:r>
      <w:r>
        <w:t xml:space="preserve"> комплексной наци</w:t>
      </w:r>
      <w:r>
        <w:t>о</w:t>
      </w:r>
      <w:r>
        <w:t xml:space="preserve">нальной системы сбора и анализа данных и информации. </w:t>
      </w:r>
    </w:p>
    <w:p w:rsidR="00F73572" w:rsidRDefault="00F73572" w:rsidP="00CB6734">
      <w:pPr>
        <w:pStyle w:val="SingleTxtGR0"/>
        <w:rPr>
          <w:b/>
        </w:rPr>
      </w:pPr>
      <w:r>
        <w:t>7.</w:t>
      </w:r>
      <w:r>
        <w:tab/>
      </w:r>
      <w:r>
        <w:rPr>
          <w:b/>
        </w:rPr>
        <w:t xml:space="preserve">Комитет рекомендует создать всеобъемлющую систему сбора данных для обеспечения того, чтобы систематически собирались и </w:t>
      </w:r>
      <w:proofErr w:type="spellStart"/>
      <w:r>
        <w:rPr>
          <w:b/>
        </w:rPr>
        <w:t>анализиров</w:t>
      </w:r>
      <w:r w:rsidR="00511F6D">
        <w:rPr>
          <w:b/>
        </w:rPr>
        <w:t>лись</w:t>
      </w:r>
      <w:proofErr w:type="spellEnd"/>
      <w:r>
        <w:rPr>
          <w:b/>
        </w:rPr>
        <w:t xml:space="preserve"> данные, де</w:t>
      </w:r>
      <w:r w:rsidR="00511F6D">
        <w:rPr>
          <w:b/>
        </w:rPr>
        <w:t>з</w:t>
      </w:r>
      <w:r>
        <w:rPr>
          <w:b/>
        </w:rPr>
        <w:t>агрегированные, в частности по признаку возраста, пола, соц</w:t>
      </w:r>
      <w:r>
        <w:rPr>
          <w:b/>
        </w:rPr>
        <w:t>и</w:t>
      </w:r>
      <w:r>
        <w:rPr>
          <w:b/>
        </w:rPr>
        <w:t>ально-экономического положения и мест</w:t>
      </w:r>
      <w:r w:rsidR="00282012">
        <w:rPr>
          <w:b/>
        </w:rPr>
        <w:t>ожительства</w:t>
      </w:r>
      <w:r>
        <w:rPr>
          <w:b/>
        </w:rPr>
        <w:t>, поскольку эти да</w:t>
      </w:r>
      <w:r>
        <w:rPr>
          <w:b/>
        </w:rPr>
        <w:t>н</w:t>
      </w:r>
      <w:r>
        <w:rPr>
          <w:b/>
        </w:rPr>
        <w:t xml:space="preserve">ные </w:t>
      </w:r>
      <w:r w:rsidR="00282012">
        <w:rPr>
          <w:b/>
        </w:rPr>
        <w:t>служат важнейшим критерием</w:t>
      </w:r>
      <w:r>
        <w:rPr>
          <w:b/>
        </w:rPr>
        <w:t xml:space="preserve"> оценки практического осуществления проводимой пол</w:t>
      </w:r>
      <w:r>
        <w:rPr>
          <w:b/>
        </w:rPr>
        <w:t>и</w:t>
      </w:r>
      <w:r>
        <w:rPr>
          <w:b/>
        </w:rPr>
        <w:t>тики. Государству-участнику следует запросить в этой связи техническую помощь у учреждений и программ Организации Объ</w:t>
      </w:r>
      <w:r>
        <w:rPr>
          <w:b/>
        </w:rPr>
        <w:t>е</w:t>
      </w:r>
      <w:r>
        <w:rPr>
          <w:b/>
        </w:rPr>
        <w:t xml:space="preserve">диненных Наций, включая ЮНИСЕФ. </w:t>
      </w:r>
    </w:p>
    <w:p w:rsidR="00F73572" w:rsidRDefault="00F73572" w:rsidP="00CB6734">
      <w:pPr>
        <w:pStyle w:val="SingleTxtGR0"/>
        <w:rPr>
          <w:b/>
        </w:rPr>
      </w:pPr>
      <w:r>
        <w:t>8.</w:t>
      </w:r>
      <w:r>
        <w:tab/>
      </w:r>
      <w:r>
        <w:rPr>
          <w:b/>
        </w:rPr>
        <w:t>Комитет вновь ссылается на рекомендацию Комитета экспертов МОТ по применению конвенций и рекомендаций относительно принятия мер для проведения исследования масштабов и тенденций коммерческой сексуальной эксплуатации детей моложе 18 лет в Йемене в целях получ</w:t>
      </w:r>
      <w:r>
        <w:rPr>
          <w:b/>
        </w:rPr>
        <w:t>е</w:t>
      </w:r>
      <w:r>
        <w:rPr>
          <w:b/>
        </w:rPr>
        <w:t>ния информации, необходимой для принятия в установленные сроки э</w:t>
      </w:r>
      <w:r>
        <w:rPr>
          <w:b/>
        </w:rPr>
        <w:t>ф</w:t>
      </w:r>
      <w:r>
        <w:rPr>
          <w:b/>
        </w:rPr>
        <w:t xml:space="preserve">фективных мер по выявлению и охвату детей, входящих в группу особого риска. </w:t>
      </w:r>
    </w:p>
    <w:p w:rsidR="00F73572" w:rsidRDefault="00B20945" w:rsidP="00B20945">
      <w:pPr>
        <w:pStyle w:val="HChGR"/>
      </w:pPr>
      <w:r>
        <w:tab/>
      </w:r>
      <w:r w:rsidR="00F73572">
        <w:rPr>
          <w:lang w:val="en-US"/>
        </w:rPr>
        <w:t>III</w:t>
      </w:r>
      <w:r w:rsidR="00F73572" w:rsidRPr="009F38B9">
        <w:t>.</w:t>
      </w:r>
      <w:r w:rsidR="00F73572" w:rsidRPr="009F38B9">
        <w:tab/>
      </w:r>
      <w:r w:rsidR="00F73572">
        <w:t>Общие меры по осуществлению</w:t>
      </w:r>
    </w:p>
    <w:p w:rsidR="00F73572" w:rsidRDefault="00B20945" w:rsidP="00B20945">
      <w:pPr>
        <w:pStyle w:val="H1GR"/>
      </w:pPr>
      <w:r>
        <w:tab/>
      </w:r>
      <w:r>
        <w:tab/>
      </w:r>
      <w:r w:rsidR="00F73572">
        <w:t xml:space="preserve">Общие принципы Конвенции о правах ребенка </w:t>
      </w:r>
      <w:r>
        <w:br/>
      </w:r>
      <w:r w:rsidR="00F73572">
        <w:t>(статьи 2, 3, 6 и 12)</w:t>
      </w:r>
    </w:p>
    <w:p w:rsidR="00F73572" w:rsidRDefault="00F73572" w:rsidP="00CB6734">
      <w:pPr>
        <w:pStyle w:val="SingleTxtGR0"/>
      </w:pPr>
      <w:r>
        <w:t>9.</w:t>
      </w:r>
      <w:r>
        <w:tab/>
      </w:r>
      <w:r w:rsidRPr="00A17222">
        <w:t>Комитет обеспокоен тем, что общие принципы Конвенции о правах р</w:t>
      </w:r>
      <w:r w:rsidRPr="00A17222">
        <w:t>е</w:t>
      </w:r>
      <w:r w:rsidRPr="00A17222">
        <w:t>бенка, в ч</w:t>
      </w:r>
      <w:r w:rsidRPr="00A17222">
        <w:t>а</w:t>
      </w:r>
      <w:r w:rsidR="0022420F">
        <w:t>стности принцип</w:t>
      </w:r>
      <w:r w:rsidRPr="00A17222">
        <w:t xml:space="preserve"> недискриминации, наилучшие интересы ребенка и право на жизнь</w:t>
      </w:r>
      <w:r w:rsidR="00511F6D">
        <w:t>,</w:t>
      </w:r>
      <w:r w:rsidRPr="00A17222">
        <w:t xml:space="preserve"> не учитываются должным образом при разработке и реализ</w:t>
      </w:r>
      <w:r w:rsidRPr="00A17222">
        <w:t>а</w:t>
      </w:r>
      <w:r w:rsidRPr="00A17222">
        <w:t>ции мер, принимаемых государством-участником для осуществления Факульт</w:t>
      </w:r>
      <w:r w:rsidRPr="00A17222">
        <w:t>а</w:t>
      </w:r>
      <w:r w:rsidRPr="00A17222">
        <w:t>тивного протокола</w:t>
      </w:r>
      <w:r>
        <w:t xml:space="preserve">, особенно в </w:t>
      </w:r>
      <w:r w:rsidR="0022420F">
        <w:t xml:space="preserve">плане </w:t>
      </w:r>
      <w:r>
        <w:t>надлежащего выявлени</w:t>
      </w:r>
      <w:r w:rsidR="0022420F">
        <w:t>я пострадавших детей и обращения</w:t>
      </w:r>
      <w:r>
        <w:t xml:space="preserve"> с ними. </w:t>
      </w:r>
    </w:p>
    <w:p w:rsidR="00F73572" w:rsidRDefault="00F73572" w:rsidP="00CB6734">
      <w:pPr>
        <w:pStyle w:val="SingleTxtGR0"/>
        <w:rPr>
          <w:b/>
        </w:rPr>
      </w:pPr>
      <w:r>
        <w:t>10.</w:t>
      </w:r>
      <w:r>
        <w:tab/>
      </w:r>
      <w:r>
        <w:rPr>
          <w:b/>
        </w:rPr>
        <w:t>Комитет рекомендует учитывать закрепленные в Конвенции общие принц</w:t>
      </w:r>
      <w:r>
        <w:rPr>
          <w:b/>
        </w:rPr>
        <w:t>и</w:t>
      </w:r>
      <w:r>
        <w:rPr>
          <w:b/>
        </w:rPr>
        <w:t>пы, в частности принцип недискриминации, наилучшие интересы ребенка и пр</w:t>
      </w:r>
      <w:r>
        <w:rPr>
          <w:b/>
        </w:rPr>
        <w:t>а</w:t>
      </w:r>
      <w:r>
        <w:rPr>
          <w:b/>
        </w:rPr>
        <w:t>во на жизнь во всех мерах, принимаемых государством-участником в целях осуществления положений Факультативного проток</w:t>
      </w:r>
      <w:r>
        <w:rPr>
          <w:b/>
        </w:rPr>
        <w:t>о</w:t>
      </w:r>
      <w:r>
        <w:rPr>
          <w:b/>
        </w:rPr>
        <w:t>ла, включая судебные и админ</w:t>
      </w:r>
      <w:r>
        <w:rPr>
          <w:b/>
        </w:rPr>
        <w:t>и</w:t>
      </w:r>
      <w:r>
        <w:rPr>
          <w:b/>
        </w:rPr>
        <w:t>стративные процедуры.</w:t>
      </w:r>
    </w:p>
    <w:p w:rsidR="00F73572" w:rsidRDefault="00B20945" w:rsidP="00B20945">
      <w:pPr>
        <w:pStyle w:val="H1GR"/>
      </w:pPr>
      <w:r>
        <w:tab/>
      </w:r>
      <w:r>
        <w:tab/>
      </w:r>
      <w:r w:rsidR="00F73572">
        <w:t>Законодательство</w:t>
      </w:r>
    </w:p>
    <w:p w:rsidR="00F73572" w:rsidRDefault="00F73572" w:rsidP="00CB6734">
      <w:pPr>
        <w:pStyle w:val="SingleTxtGR0"/>
      </w:pPr>
      <w:r w:rsidRPr="00A17222">
        <w:t>11.</w:t>
      </w:r>
      <w:r w:rsidRPr="00A17222">
        <w:tab/>
      </w:r>
      <w:r>
        <w:t>Приветствуя информацию о том, что в Палате представителей ожида</w:t>
      </w:r>
      <w:r w:rsidR="00752A68">
        <w:t>ю</w:t>
      </w:r>
      <w:r>
        <w:t xml:space="preserve">т принятия </w:t>
      </w:r>
      <w:r w:rsidR="0022420F">
        <w:t>целый ряд законопроектов</w:t>
      </w:r>
      <w:r>
        <w:t>, Комитет по-прежнему обе</w:t>
      </w:r>
      <w:r>
        <w:t>с</w:t>
      </w:r>
      <w:r>
        <w:t>покоен тем, что задержки с их принятием тормозят выполнение обязательств по Факультати</w:t>
      </w:r>
      <w:r>
        <w:t>в</w:t>
      </w:r>
      <w:r>
        <w:t>ному пр</w:t>
      </w:r>
      <w:r>
        <w:t>о</w:t>
      </w:r>
      <w:r>
        <w:t>токолу.</w:t>
      </w:r>
    </w:p>
    <w:p w:rsidR="00F73572" w:rsidRDefault="00F73572" w:rsidP="00CB6734">
      <w:pPr>
        <w:pStyle w:val="SingleTxtGR0"/>
        <w:rPr>
          <w:b/>
        </w:rPr>
      </w:pPr>
      <w:r>
        <w:t>12.</w:t>
      </w:r>
      <w:r>
        <w:tab/>
      </w:r>
      <w:r>
        <w:rPr>
          <w:b/>
        </w:rPr>
        <w:t>Комитет рекомендует государству-участнику продолжить и заве</w:t>
      </w:r>
      <w:r>
        <w:rPr>
          <w:b/>
        </w:rPr>
        <w:t>р</w:t>
      </w:r>
      <w:r>
        <w:rPr>
          <w:b/>
        </w:rPr>
        <w:t>шить процесс согласования его национального законодательства с Ф</w:t>
      </w:r>
      <w:r>
        <w:rPr>
          <w:b/>
        </w:rPr>
        <w:t>а</w:t>
      </w:r>
      <w:r>
        <w:rPr>
          <w:b/>
        </w:rPr>
        <w:t>культативным протоколом в целях эффективного и надлежащего осущес</w:t>
      </w:r>
      <w:r>
        <w:rPr>
          <w:b/>
        </w:rPr>
        <w:t>т</w:t>
      </w:r>
      <w:r>
        <w:rPr>
          <w:b/>
        </w:rPr>
        <w:t>вления содержащихся в нем положений.</w:t>
      </w:r>
    </w:p>
    <w:p w:rsidR="00F73572" w:rsidRDefault="00B20945" w:rsidP="00B20945">
      <w:pPr>
        <w:pStyle w:val="H1GR"/>
      </w:pPr>
      <w:r>
        <w:tab/>
      </w:r>
      <w:r>
        <w:tab/>
      </w:r>
      <w:r w:rsidR="00F73572">
        <w:t>Национальный план действий</w:t>
      </w:r>
    </w:p>
    <w:p w:rsidR="00F73572" w:rsidRDefault="00F73572" w:rsidP="00CB6734">
      <w:pPr>
        <w:pStyle w:val="SingleTxtGR0"/>
      </w:pPr>
      <w:r w:rsidRPr="00A17222">
        <w:t>13.</w:t>
      </w:r>
      <w:r w:rsidRPr="00A17222">
        <w:tab/>
      </w:r>
      <w:r>
        <w:t>Комитет приветствует принятие Национальной стратегии в интересах молодежи и детей, в рамках которой р</w:t>
      </w:r>
      <w:r w:rsidR="00752A68">
        <w:t>ешается</w:t>
      </w:r>
      <w:r>
        <w:t>, в частности, проблем</w:t>
      </w:r>
      <w:r w:rsidR="00752A68">
        <w:t>а контр</w:t>
      </w:r>
      <w:r w:rsidR="00752A68">
        <w:t>а</w:t>
      </w:r>
      <w:r w:rsidR="00752A68">
        <w:t>бандного провоза детей</w:t>
      </w:r>
      <w:r w:rsidR="00511F6D">
        <w:t>,</w:t>
      </w:r>
      <w:r w:rsidR="00752A68">
        <w:t xml:space="preserve"> </w:t>
      </w:r>
      <w:r>
        <w:t>и в качестве одной из приоритетных задач определено укрепление системы "</w:t>
      </w:r>
      <w:r w:rsidR="00752A68">
        <w:t>к</w:t>
      </w:r>
      <w:r>
        <w:t>аф</w:t>
      </w:r>
      <w:r>
        <w:t>а</w:t>
      </w:r>
      <w:r>
        <w:t>лы". В то же время Комитет обеспокоен отсутствие</w:t>
      </w:r>
      <w:r w:rsidR="00752A68">
        <w:t>м</w:t>
      </w:r>
      <w:r>
        <w:t xml:space="preserve"> национального плана действий по борьбе с торговлей детьми, детской прост</w:t>
      </w:r>
      <w:r>
        <w:t>и</w:t>
      </w:r>
      <w:r>
        <w:t>туцией и детской порн</w:t>
      </w:r>
      <w:r>
        <w:t>о</w:t>
      </w:r>
      <w:r>
        <w:t xml:space="preserve">графией. </w:t>
      </w:r>
    </w:p>
    <w:p w:rsidR="00F73572" w:rsidRDefault="00F73572" w:rsidP="00CB6734">
      <w:pPr>
        <w:pStyle w:val="SingleTxtGR0"/>
        <w:rPr>
          <w:b/>
        </w:rPr>
      </w:pPr>
      <w:r>
        <w:t>14.</w:t>
      </w:r>
      <w:r>
        <w:tab/>
      </w:r>
      <w:r>
        <w:rPr>
          <w:b/>
        </w:rPr>
        <w:t>Комитет рекомендует государству-участнику рассмотреть вопрос о разрабо</w:t>
      </w:r>
      <w:r>
        <w:rPr>
          <w:b/>
        </w:rPr>
        <w:t>т</w:t>
      </w:r>
      <w:r>
        <w:rPr>
          <w:b/>
        </w:rPr>
        <w:t xml:space="preserve">ке национального плана действий, направленного на решение </w:t>
      </w:r>
      <w:r w:rsidR="00AF1A28">
        <w:rPr>
          <w:b/>
        </w:rPr>
        <w:t>проблем</w:t>
      </w:r>
      <w:r>
        <w:rPr>
          <w:b/>
        </w:rPr>
        <w:t>, охват</w:t>
      </w:r>
      <w:r>
        <w:rPr>
          <w:b/>
        </w:rPr>
        <w:t>ы</w:t>
      </w:r>
      <w:r>
        <w:rPr>
          <w:b/>
        </w:rPr>
        <w:t>ваемых Факультативным протоколом. Государству-участнику следует также выделить на осуществление этого плана</w:t>
      </w:r>
      <w:r w:rsidR="00AF1A28" w:rsidRPr="00AF1A28">
        <w:rPr>
          <w:b/>
        </w:rPr>
        <w:t xml:space="preserve"> </w:t>
      </w:r>
      <w:r w:rsidR="00AF1A28">
        <w:rPr>
          <w:b/>
        </w:rPr>
        <w:t>надл</w:t>
      </w:r>
      <w:r w:rsidR="00AF1A28">
        <w:rPr>
          <w:b/>
        </w:rPr>
        <w:t>е</w:t>
      </w:r>
      <w:r w:rsidR="00AF1A28">
        <w:rPr>
          <w:b/>
        </w:rPr>
        <w:t>жащие людские и финансовые ресу</w:t>
      </w:r>
      <w:r w:rsidR="00AF1A28">
        <w:rPr>
          <w:b/>
        </w:rPr>
        <w:t>р</w:t>
      </w:r>
      <w:r w:rsidR="00AF1A28">
        <w:rPr>
          <w:b/>
        </w:rPr>
        <w:t>сы</w:t>
      </w:r>
      <w:r>
        <w:rPr>
          <w:b/>
        </w:rPr>
        <w:t>.</w:t>
      </w:r>
    </w:p>
    <w:p w:rsidR="00F73572" w:rsidRDefault="00B20945" w:rsidP="00B20945">
      <w:pPr>
        <w:pStyle w:val="H1GR"/>
      </w:pPr>
      <w:r>
        <w:tab/>
      </w:r>
      <w:r>
        <w:tab/>
      </w:r>
      <w:r w:rsidR="00F73572">
        <w:t>Координация усили</w:t>
      </w:r>
      <w:r w:rsidR="00AF1A28">
        <w:t>й</w:t>
      </w:r>
      <w:r w:rsidR="00F73572">
        <w:t xml:space="preserve"> и оценка</w:t>
      </w:r>
    </w:p>
    <w:p w:rsidR="00F73572" w:rsidRPr="009768F9" w:rsidRDefault="00F73572" w:rsidP="00CB6734">
      <w:pPr>
        <w:pStyle w:val="SingleTxtGR0"/>
      </w:pPr>
      <w:r>
        <w:t>15.</w:t>
      </w:r>
      <w:r>
        <w:tab/>
        <w:t>Комитет отмечает, что ответственность за общую координацию усилий несет Высший совет по охране материнства и детства, и принимает к сведению представленную государством-участником информацию о том, что в осущест</w:t>
      </w:r>
      <w:r>
        <w:t>в</w:t>
      </w:r>
      <w:r>
        <w:t>лени</w:t>
      </w:r>
      <w:r w:rsidR="00AF1A28">
        <w:t>и</w:t>
      </w:r>
      <w:r>
        <w:t xml:space="preserve"> Факультативного протокола принимает участие целый ряд правительс</w:t>
      </w:r>
      <w:r>
        <w:t>т</w:t>
      </w:r>
      <w:r>
        <w:t>венных и неправительстве</w:t>
      </w:r>
      <w:r>
        <w:t>н</w:t>
      </w:r>
      <w:r>
        <w:t xml:space="preserve">ных организаций. </w:t>
      </w:r>
      <w:r w:rsidRPr="009768F9">
        <w:t>Вместе с тем Комитет обеспокоен</w:t>
      </w:r>
      <w:r w:rsidR="00AF1A28">
        <w:t xml:space="preserve"> тем</w:t>
      </w:r>
      <w:r w:rsidRPr="009768F9">
        <w:t>, что Высший совет не располагает ни техническими, людскими и финанс</w:t>
      </w:r>
      <w:r w:rsidRPr="009768F9">
        <w:t>о</w:t>
      </w:r>
      <w:r w:rsidRPr="009768F9">
        <w:t>выми ресурсами, ни мандатом для выпо</w:t>
      </w:r>
      <w:r w:rsidRPr="009768F9">
        <w:t>л</w:t>
      </w:r>
      <w:r w:rsidRPr="009768F9">
        <w:t>нения поставленных перед ним задач и для обеспечения эффективной координации усилий различных сторон, прин</w:t>
      </w:r>
      <w:r w:rsidRPr="009768F9">
        <w:t>и</w:t>
      </w:r>
      <w:r w:rsidRPr="009768F9">
        <w:t>мающих участие в осуществлении Факультативного пр</w:t>
      </w:r>
      <w:r w:rsidRPr="009768F9">
        <w:t>о</w:t>
      </w:r>
      <w:r w:rsidRPr="009768F9">
        <w:t>токола.</w:t>
      </w:r>
    </w:p>
    <w:p w:rsidR="00F73572" w:rsidRPr="009768F9" w:rsidRDefault="00F73572" w:rsidP="00CB6734">
      <w:pPr>
        <w:pStyle w:val="SingleTxtGR0"/>
        <w:rPr>
          <w:b/>
        </w:rPr>
      </w:pPr>
      <w:r>
        <w:rPr>
          <w:b/>
        </w:rPr>
        <w:t>16.</w:t>
      </w:r>
      <w:r>
        <w:rPr>
          <w:b/>
        </w:rPr>
        <w:tab/>
        <w:t>Ко</w:t>
      </w:r>
      <w:r w:rsidRPr="009768F9">
        <w:rPr>
          <w:b/>
        </w:rPr>
        <w:t>митет рекомендует государству-участнику принять все необход</w:t>
      </w:r>
      <w:r w:rsidRPr="009768F9">
        <w:rPr>
          <w:b/>
        </w:rPr>
        <w:t>и</w:t>
      </w:r>
      <w:r w:rsidRPr="009768F9">
        <w:rPr>
          <w:b/>
        </w:rPr>
        <w:t>мые ме</w:t>
      </w:r>
      <w:r>
        <w:rPr>
          <w:b/>
        </w:rPr>
        <w:t>ры для обеспечения того, чтобы Высший совет по охране матери</w:t>
      </w:r>
      <w:r>
        <w:rPr>
          <w:b/>
        </w:rPr>
        <w:t>н</w:t>
      </w:r>
      <w:r>
        <w:rPr>
          <w:b/>
        </w:rPr>
        <w:t>ства и детства обладал надлежащими полномочиями и адекватными те</w:t>
      </w:r>
      <w:r>
        <w:rPr>
          <w:b/>
        </w:rPr>
        <w:t>х</w:t>
      </w:r>
      <w:r>
        <w:rPr>
          <w:b/>
        </w:rPr>
        <w:t>ническими, людскими и ф</w:t>
      </w:r>
      <w:r>
        <w:rPr>
          <w:b/>
        </w:rPr>
        <w:t>и</w:t>
      </w:r>
      <w:r>
        <w:rPr>
          <w:b/>
        </w:rPr>
        <w:t>нансовыми ресурсами</w:t>
      </w:r>
      <w:r w:rsidR="00AF1A28">
        <w:rPr>
          <w:b/>
        </w:rPr>
        <w:t xml:space="preserve"> для эффективной работы</w:t>
      </w:r>
      <w:r>
        <w:rPr>
          <w:b/>
        </w:rPr>
        <w:t xml:space="preserve"> как на национальном, так и </w:t>
      </w:r>
      <w:r w:rsidR="00511F6D">
        <w:rPr>
          <w:b/>
        </w:rPr>
        <w:t xml:space="preserve">на </w:t>
      </w:r>
      <w:r>
        <w:rPr>
          <w:b/>
        </w:rPr>
        <w:t>ре</w:t>
      </w:r>
      <w:r w:rsidR="00AF1A28">
        <w:rPr>
          <w:b/>
        </w:rPr>
        <w:t>гиональном уровне</w:t>
      </w:r>
      <w:r>
        <w:rPr>
          <w:b/>
        </w:rPr>
        <w:t xml:space="preserve">. Совету следует </w:t>
      </w:r>
      <w:proofErr w:type="spellStart"/>
      <w:r>
        <w:rPr>
          <w:b/>
        </w:rPr>
        <w:t>об</w:t>
      </w:r>
      <w:r>
        <w:rPr>
          <w:b/>
        </w:rPr>
        <w:t>е</w:t>
      </w:r>
      <w:r>
        <w:rPr>
          <w:b/>
        </w:rPr>
        <w:t>сечить</w:t>
      </w:r>
      <w:proofErr w:type="spellEnd"/>
      <w:r>
        <w:rPr>
          <w:b/>
        </w:rPr>
        <w:t xml:space="preserve"> более тесную координацию уси</w:t>
      </w:r>
      <w:r w:rsidR="00AF1A28">
        <w:rPr>
          <w:b/>
        </w:rPr>
        <w:t>лий</w:t>
      </w:r>
      <w:r>
        <w:rPr>
          <w:b/>
        </w:rPr>
        <w:t xml:space="preserve"> государственных учреждений, неправительственных организаций и международных учреждений, зан</w:t>
      </w:r>
      <w:r>
        <w:rPr>
          <w:b/>
        </w:rPr>
        <w:t>и</w:t>
      </w:r>
      <w:r>
        <w:rPr>
          <w:b/>
        </w:rPr>
        <w:t>мающихся осуществлением Факультативного пр</w:t>
      </w:r>
      <w:r>
        <w:rPr>
          <w:b/>
        </w:rPr>
        <w:t>о</w:t>
      </w:r>
      <w:r>
        <w:rPr>
          <w:b/>
        </w:rPr>
        <w:t xml:space="preserve">токола во всех регионах и </w:t>
      </w:r>
      <w:r w:rsidR="00AF1A28">
        <w:rPr>
          <w:b/>
        </w:rPr>
        <w:t>му</w:t>
      </w:r>
      <w:r>
        <w:rPr>
          <w:b/>
        </w:rPr>
        <w:t>хафазах.</w:t>
      </w:r>
    </w:p>
    <w:p w:rsidR="00F73572" w:rsidRDefault="007851FE" w:rsidP="007851FE">
      <w:pPr>
        <w:pStyle w:val="H1GR"/>
      </w:pPr>
      <w:r>
        <w:tab/>
      </w:r>
      <w:r>
        <w:tab/>
      </w:r>
      <w:r w:rsidR="00F73572">
        <w:t>Распространение информации и профессиональная подготовка</w:t>
      </w:r>
    </w:p>
    <w:p w:rsidR="00F73572" w:rsidRDefault="00F73572" w:rsidP="00CB6734">
      <w:pPr>
        <w:pStyle w:val="SingleTxtGR0"/>
      </w:pPr>
      <w:r>
        <w:t>17.</w:t>
      </w:r>
      <w:r>
        <w:tab/>
        <w:t>Комитет высоко ценит усилия, прилагаемые государством-участником в рамках пропаганды положений Факультативного протокола, включая провед</w:t>
      </w:r>
      <w:r>
        <w:t>е</w:t>
      </w:r>
      <w:r>
        <w:t>ние информационных семинаров для судей по делам несовершеннолетних, пр</w:t>
      </w:r>
      <w:r>
        <w:t>о</w:t>
      </w:r>
      <w:r>
        <w:t>куроров, социальных работников, имамов и школьников. Вместе с тем Комитет обеспокоен тем, что мероприятия и программы, направленные на распростр</w:t>
      </w:r>
      <w:r>
        <w:t>а</w:t>
      </w:r>
      <w:r>
        <w:t>нение информации о Факультати</w:t>
      </w:r>
      <w:r>
        <w:t>в</w:t>
      </w:r>
      <w:r>
        <w:t xml:space="preserve">ном протоколе и </w:t>
      </w:r>
      <w:r w:rsidR="00353187">
        <w:t xml:space="preserve">на </w:t>
      </w:r>
      <w:r>
        <w:t>ознакомление населения с его положениями</w:t>
      </w:r>
      <w:r w:rsidR="00353187">
        <w:t>,</w:t>
      </w:r>
      <w:r>
        <w:t xml:space="preserve"> не охватывают всех заинтересованных лиц и </w:t>
      </w:r>
      <w:r w:rsidR="00353187">
        <w:t>м</w:t>
      </w:r>
      <w:r>
        <w:t>ухафаз, ос</w:t>
      </w:r>
      <w:r>
        <w:t>о</w:t>
      </w:r>
      <w:r>
        <w:t>бенно семьи и общины в отдаленных районах и не п</w:t>
      </w:r>
      <w:r>
        <w:t>о</w:t>
      </w:r>
      <w:r>
        <w:t>сещающих школу детей.</w:t>
      </w:r>
    </w:p>
    <w:p w:rsidR="00F73572" w:rsidRDefault="00F73572" w:rsidP="00CB6734">
      <w:pPr>
        <w:pStyle w:val="SingleTxtGR0"/>
      </w:pPr>
      <w:r>
        <w:t>18.</w:t>
      </w:r>
      <w:r>
        <w:tab/>
      </w:r>
      <w:r>
        <w:rPr>
          <w:b/>
        </w:rPr>
        <w:t>Комитет рекомендует государству-участнику</w:t>
      </w:r>
      <w:r>
        <w:t>:</w:t>
      </w:r>
    </w:p>
    <w:p w:rsidR="00F73572" w:rsidRDefault="00F73572" w:rsidP="00CB6734">
      <w:pPr>
        <w:pStyle w:val="SingleTxtGR0"/>
        <w:rPr>
          <w:b/>
        </w:rPr>
      </w:pPr>
      <w:r>
        <w:tab/>
        <w:t>а)</w:t>
      </w:r>
      <w:r>
        <w:tab/>
      </w:r>
      <w:r>
        <w:rPr>
          <w:b/>
        </w:rPr>
        <w:t>продолжать и активизировать систематическое обучение и по</w:t>
      </w:r>
      <w:r>
        <w:rPr>
          <w:b/>
        </w:rPr>
        <w:t>д</w:t>
      </w:r>
      <w:r>
        <w:rPr>
          <w:b/>
        </w:rPr>
        <w:t>готовку по положениям Факультативного протокола для всех соответс</w:t>
      </w:r>
      <w:r>
        <w:rPr>
          <w:b/>
        </w:rPr>
        <w:t>т</w:t>
      </w:r>
      <w:r>
        <w:rPr>
          <w:b/>
        </w:rPr>
        <w:t>вующих профе</w:t>
      </w:r>
      <w:r>
        <w:rPr>
          <w:b/>
        </w:rPr>
        <w:t>с</w:t>
      </w:r>
      <w:r>
        <w:rPr>
          <w:b/>
        </w:rPr>
        <w:t xml:space="preserve">сиональных групп и во всех </w:t>
      </w:r>
      <w:r w:rsidR="00353187">
        <w:rPr>
          <w:b/>
        </w:rPr>
        <w:t>м</w:t>
      </w:r>
      <w:r>
        <w:rPr>
          <w:b/>
        </w:rPr>
        <w:t>ухафазах;</w:t>
      </w:r>
    </w:p>
    <w:p w:rsidR="00F73572" w:rsidRDefault="00F73572" w:rsidP="00CB6734">
      <w:pPr>
        <w:pStyle w:val="SingleTxtGR0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в соответствии с пунктом 2 статьи 9 Факультативного прот</w:t>
      </w:r>
      <w:r>
        <w:rPr>
          <w:b/>
        </w:rPr>
        <w:t>о</w:t>
      </w:r>
      <w:r>
        <w:rPr>
          <w:b/>
        </w:rPr>
        <w:t>кола содействовать повышению осведомленности широких кругов общес</w:t>
      </w:r>
      <w:r>
        <w:rPr>
          <w:b/>
        </w:rPr>
        <w:t>т</w:t>
      </w:r>
      <w:r>
        <w:rPr>
          <w:b/>
        </w:rPr>
        <w:t>венности, включая детей, путем обеспечения информирования с использ</w:t>
      </w:r>
      <w:r>
        <w:rPr>
          <w:b/>
        </w:rPr>
        <w:t>о</w:t>
      </w:r>
      <w:r>
        <w:rPr>
          <w:b/>
        </w:rPr>
        <w:t>ванием всех соответствующих средств, просвещения и обучения в отнош</w:t>
      </w:r>
      <w:r>
        <w:rPr>
          <w:b/>
        </w:rPr>
        <w:t>е</w:t>
      </w:r>
      <w:r>
        <w:rPr>
          <w:b/>
        </w:rPr>
        <w:t>нии превентивных мер и вредных последствий всех преступлений, указа</w:t>
      </w:r>
      <w:r>
        <w:rPr>
          <w:b/>
        </w:rPr>
        <w:t>н</w:t>
      </w:r>
      <w:r>
        <w:rPr>
          <w:b/>
        </w:rPr>
        <w:t>ных в Факультативном протоколе, в том числе посредством поощрения участия общества и, в частности, детей и детей-жертв обоих полов. Инфо</w:t>
      </w:r>
      <w:r>
        <w:rPr>
          <w:b/>
        </w:rPr>
        <w:t>р</w:t>
      </w:r>
      <w:r>
        <w:rPr>
          <w:b/>
        </w:rPr>
        <w:t xml:space="preserve">мационные и просветительские программы должны быть адаптированы </w:t>
      </w:r>
      <w:r w:rsidR="00353187">
        <w:rPr>
          <w:b/>
        </w:rPr>
        <w:t>для</w:t>
      </w:r>
      <w:r>
        <w:rPr>
          <w:b/>
        </w:rPr>
        <w:t xml:space="preserve"> охвата также неграмотных детей и их семей;</w:t>
      </w:r>
    </w:p>
    <w:p w:rsidR="00F73572" w:rsidRDefault="00F73572" w:rsidP="00CB6734">
      <w:pPr>
        <w:pStyle w:val="SingleTxtGR0"/>
        <w:rPr>
          <w:b/>
        </w:rPr>
      </w:pPr>
      <w:r>
        <w:rPr>
          <w:b/>
        </w:rPr>
        <w:tab/>
        <w:t>с)</w:t>
      </w:r>
      <w:r>
        <w:rPr>
          <w:b/>
        </w:rPr>
        <w:tab/>
        <w:t xml:space="preserve">использовать наилучшую практику, например </w:t>
      </w:r>
      <w:r w:rsidR="00353187">
        <w:rPr>
          <w:b/>
        </w:rPr>
        <w:t xml:space="preserve">снятый </w:t>
      </w:r>
      <w:r>
        <w:rPr>
          <w:b/>
        </w:rPr>
        <w:t>ЮНИСЕФ муль</w:t>
      </w:r>
      <w:r>
        <w:rPr>
          <w:b/>
        </w:rPr>
        <w:t>т</w:t>
      </w:r>
      <w:r>
        <w:rPr>
          <w:b/>
        </w:rPr>
        <w:t>фильм "Возвращение Ахмеда".</w:t>
      </w:r>
    </w:p>
    <w:p w:rsidR="00F73572" w:rsidRDefault="00C71D1D" w:rsidP="00C71D1D">
      <w:pPr>
        <w:pStyle w:val="H1GR"/>
      </w:pPr>
      <w:r>
        <w:tab/>
      </w:r>
      <w:r>
        <w:tab/>
      </w:r>
      <w:r w:rsidR="00F73572">
        <w:t>Выделение ресурсов</w:t>
      </w:r>
    </w:p>
    <w:p w:rsidR="00F73572" w:rsidRDefault="00F73572" w:rsidP="00CB6734">
      <w:pPr>
        <w:pStyle w:val="SingleTxtGR0"/>
      </w:pPr>
      <w:r>
        <w:t>19.</w:t>
      </w:r>
      <w:r>
        <w:tab/>
      </w:r>
      <w:r w:rsidR="00353187">
        <w:t>Хотя делегация</w:t>
      </w:r>
      <w:r>
        <w:t xml:space="preserve"> государства-участника </w:t>
      </w:r>
      <w:r w:rsidR="00353187">
        <w:t xml:space="preserve">заявила </w:t>
      </w:r>
      <w:r>
        <w:t>о том, что осуществле</w:t>
      </w:r>
      <w:r w:rsidR="00353187">
        <w:t>нию</w:t>
      </w:r>
      <w:r>
        <w:t xml:space="preserve"> Факультативного протокола препятствует отсутствие людских и финансовых ресурсов, Ком</w:t>
      </w:r>
      <w:r>
        <w:t>и</w:t>
      </w:r>
      <w:r>
        <w:t>тет</w:t>
      </w:r>
      <w:r w:rsidR="00353187">
        <w:t>, тем не менее</w:t>
      </w:r>
      <w:r w:rsidR="000B38C0">
        <w:t>,</w:t>
      </w:r>
      <w:r>
        <w:t xml:space="preserve"> обеспокоен тем, что государство-участник не принимает надлежащие меры для всестороннего </w:t>
      </w:r>
      <w:r w:rsidR="000B38C0">
        <w:t>выполнения</w:t>
      </w:r>
      <w:r>
        <w:t xml:space="preserve"> своих обяз</w:t>
      </w:r>
      <w:r>
        <w:t>а</w:t>
      </w:r>
      <w:r>
        <w:t>тельств по Факультативному проток</w:t>
      </w:r>
      <w:r>
        <w:t>о</w:t>
      </w:r>
      <w:r>
        <w:t>лу.</w:t>
      </w:r>
    </w:p>
    <w:p w:rsidR="00F73572" w:rsidRDefault="00F73572" w:rsidP="00CB6734">
      <w:pPr>
        <w:pStyle w:val="SingleTxtGR0"/>
        <w:rPr>
          <w:b/>
        </w:rPr>
      </w:pPr>
      <w:r>
        <w:t>20.</w:t>
      </w:r>
      <w:r>
        <w:tab/>
      </w:r>
      <w:r w:rsidRPr="008E677C">
        <w:rPr>
          <w:b/>
        </w:rPr>
        <w:t>Коми</w:t>
      </w:r>
      <w:r>
        <w:rPr>
          <w:b/>
        </w:rPr>
        <w:t>тет рекомендует государству-участнику выделить</w:t>
      </w:r>
      <w:r w:rsidR="000B38C0">
        <w:rPr>
          <w:b/>
        </w:rPr>
        <w:t>,</w:t>
      </w:r>
      <w:r>
        <w:rPr>
          <w:b/>
        </w:rPr>
        <w:t xml:space="preserve"> с должным учетом рекомендаций Комитета, приняты</w:t>
      </w:r>
      <w:r w:rsidR="008159A7">
        <w:rPr>
          <w:b/>
        </w:rPr>
        <w:t>х по итогам проведенного в 2007</w:t>
      </w:r>
      <w:r w:rsidR="008159A7">
        <w:rPr>
          <w:b/>
          <w:lang w:val="en-US"/>
        </w:rPr>
        <w:t> </w:t>
      </w:r>
      <w:r>
        <w:rPr>
          <w:b/>
        </w:rPr>
        <w:t>году Дня общей дискуссии по статье 4 Конвенции "Ресурсы для прав ребенка - ответственность государств", необходимые людские и финанс</w:t>
      </w:r>
      <w:r>
        <w:rPr>
          <w:b/>
        </w:rPr>
        <w:t>о</w:t>
      </w:r>
      <w:r>
        <w:rPr>
          <w:b/>
        </w:rPr>
        <w:t>вые ресурсы на разработку и осуществление проектов и планов, особенно на местном уровне, в целях пред</w:t>
      </w:r>
      <w:r w:rsidR="000B38C0">
        <w:rPr>
          <w:b/>
        </w:rPr>
        <w:t>упрежд</w:t>
      </w:r>
      <w:r>
        <w:rPr>
          <w:b/>
        </w:rPr>
        <w:t>ения, защиты, физической и псих</w:t>
      </w:r>
      <w:r>
        <w:rPr>
          <w:b/>
        </w:rPr>
        <w:t>о</w:t>
      </w:r>
      <w:r>
        <w:rPr>
          <w:b/>
        </w:rPr>
        <w:t>логической реабилитации, а также социальной реинтеграции детей</w:t>
      </w:r>
      <w:r w:rsidR="000B38C0">
        <w:rPr>
          <w:b/>
        </w:rPr>
        <w:t>-жертв</w:t>
      </w:r>
      <w:r>
        <w:rPr>
          <w:b/>
        </w:rPr>
        <w:t xml:space="preserve"> и преследования лиц, совершивших преступления, упомянутые в Факул</w:t>
      </w:r>
      <w:r>
        <w:rPr>
          <w:b/>
        </w:rPr>
        <w:t>ь</w:t>
      </w:r>
      <w:r>
        <w:rPr>
          <w:b/>
        </w:rPr>
        <w:t>тативном протоколе.</w:t>
      </w:r>
    </w:p>
    <w:p w:rsidR="00F73572" w:rsidRDefault="007851FE" w:rsidP="007851FE">
      <w:pPr>
        <w:pStyle w:val="H1GR"/>
      </w:pPr>
      <w:r>
        <w:tab/>
      </w:r>
      <w:r>
        <w:tab/>
      </w:r>
      <w:r w:rsidR="00F73572">
        <w:t>Независимый мониторинг</w:t>
      </w:r>
    </w:p>
    <w:p w:rsidR="00F73572" w:rsidRDefault="000B38C0" w:rsidP="00CB6734">
      <w:pPr>
        <w:pStyle w:val="SingleTxtGR0"/>
      </w:pPr>
      <w:r>
        <w:t>21.</w:t>
      </w:r>
      <w:r>
        <w:tab/>
        <w:t>Комитет в</w:t>
      </w:r>
      <w:r w:rsidR="00F73572">
        <w:t>новь выражает беспокойство, которое он высказал после ра</w:t>
      </w:r>
      <w:r w:rsidR="00F73572">
        <w:t>с</w:t>
      </w:r>
      <w:r w:rsidR="00F73572">
        <w:t>смотрения треть</w:t>
      </w:r>
      <w:r w:rsidR="00F73572">
        <w:t>е</w:t>
      </w:r>
      <w:r w:rsidR="00F73572">
        <w:t>го периодического доклада Йемена по Конвенции (</w:t>
      </w:r>
      <w:r w:rsidR="00F73572">
        <w:rPr>
          <w:lang w:val="en-US"/>
        </w:rPr>
        <w:t>CRC</w:t>
      </w:r>
      <w:r w:rsidR="00F73572" w:rsidRPr="008E677C">
        <w:t>/</w:t>
      </w:r>
      <w:r w:rsidR="00F73572">
        <w:rPr>
          <w:lang w:val="en-US"/>
        </w:rPr>
        <w:t>C</w:t>
      </w:r>
      <w:r w:rsidR="00F73572" w:rsidRPr="008E677C">
        <w:t>/15/</w:t>
      </w:r>
      <w:r w:rsidR="00F73572">
        <w:rPr>
          <w:lang w:val="en-US"/>
        </w:rPr>
        <w:t>Add</w:t>
      </w:r>
      <w:r w:rsidR="00F73572" w:rsidRPr="008E677C">
        <w:t>.267</w:t>
      </w:r>
      <w:r w:rsidR="00F73572">
        <w:t>) в связи с отсутствием независимого органа по монитори</w:t>
      </w:r>
      <w:r w:rsidR="00F73572">
        <w:t>н</w:t>
      </w:r>
      <w:r w:rsidR="00F73572">
        <w:t>гу прав человека в целом и прав детей в ч</w:t>
      </w:r>
      <w:r w:rsidR="00F73572">
        <w:t>а</w:t>
      </w:r>
      <w:r w:rsidR="00F73572">
        <w:t>стности.</w:t>
      </w:r>
    </w:p>
    <w:p w:rsidR="00F73572" w:rsidRDefault="00F73572" w:rsidP="00CB6734">
      <w:pPr>
        <w:pStyle w:val="SingleTxtGR0"/>
        <w:rPr>
          <w:b/>
        </w:rPr>
      </w:pPr>
      <w:r>
        <w:t>22.</w:t>
      </w:r>
      <w:r>
        <w:tab/>
      </w:r>
      <w:r>
        <w:rPr>
          <w:b/>
        </w:rPr>
        <w:t>Комитет рекомендует государству-участнику, в соответствии с П</w:t>
      </w:r>
      <w:r>
        <w:rPr>
          <w:b/>
        </w:rPr>
        <w:t>а</w:t>
      </w:r>
      <w:r>
        <w:rPr>
          <w:b/>
        </w:rPr>
        <w:t>рижскими принципами и с учетом принятого Комитетом Замечания общего порядка № 2 (2002 года) о роли национальных независимых правозащи</w:t>
      </w:r>
      <w:r>
        <w:rPr>
          <w:b/>
        </w:rPr>
        <w:t>т</w:t>
      </w:r>
      <w:r>
        <w:rPr>
          <w:b/>
        </w:rPr>
        <w:t>ных учреждений, рассмотреть вопрос о создании национального</w:t>
      </w:r>
      <w:r w:rsidR="000B38C0" w:rsidRPr="000B38C0">
        <w:rPr>
          <w:b/>
        </w:rPr>
        <w:t xml:space="preserve"> </w:t>
      </w:r>
      <w:r w:rsidR="000B38C0">
        <w:rPr>
          <w:b/>
        </w:rPr>
        <w:t>независ</w:t>
      </w:r>
      <w:r w:rsidR="000B38C0">
        <w:rPr>
          <w:b/>
        </w:rPr>
        <w:t>и</w:t>
      </w:r>
      <w:r w:rsidR="000B38C0">
        <w:rPr>
          <w:b/>
        </w:rPr>
        <w:t>мого</w:t>
      </w:r>
      <w:r>
        <w:rPr>
          <w:b/>
        </w:rPr>
        <w:t xml:space="preserve"> правозащитного учреждения, уполномоченного получать, расслед</w:t>
      </w:r>
      <w:r>
        <w:rPr>
          <w:b/>
        </w:rPr>
        <w:t>о</w:t>
      </w:r>
      <w:r>
        <w:rPr>
          <w:b/>
        </w:rPr>
        <w:t>вать и принимать эффективные меры по жалобам на нарушения прав р</w:t>
      </w:r>
      <w:r>
        <w:rPr>
          <w:b/>
        </w:rPr>
        <w:t>е</w:t>
      </w:r>
      <w:r>
        <w:rPr>
          <w:b/>
        </w:rPr>
        <w:t>бенка, включая преступления, упомянутые в Факультативном протоколе.</w:t>
      </w:r>
    </w:p>
    <w:p w:rsidR="00F73572" w:rsidRDefault="007851FE" w:rsidP="007851FE">
      <w:pPr>
        <w:pStyle w:val="H1GR"/>
      </w:pPr>
      <w:r>
        <w:tab/>
      </w:r>
      <w:r>
        <w:tab/>
      </w:r>
      <w:r w:rsidR="00F73572">
        <w:t>Гражданское общество</w:t>
      </w:r>
    </w:p>
    <w:p w:rsidR="00F73572" w:rsidRDefault="00F73572" w:rsidP="00CB6734">
      <w:pPr>
        <w:pStyle w:val="SingleTxtGR0"/>
      </w:pPr>
      <w:r>
        <w:t>23.</w:t>
      </w:r>
      <w:r>
        <w:tab/>
        <w:t>Принимая к сведению представленную государством-участником инфо</w:t>
      </w:r>
      <w:r>
        <w:t>р</w:t>
      </w:r>
      <w:r>
        <w:t>мацию о процессе подготовки доклада, Комитет сожалеет о том, что не все чл</w:t>
      </w:r>
      <w:r>
        <w:t>е</w:t>
      </w:r>
      <w:r>
        <w:t>ны гражданского общества были надлежащим образом привлечены ко всем ст</w:t>
      </w:r>
      <w:r>
        <w:t>а</w:t>
      </w:r>
      <w:r>
        <w:t>диям подготовки первон</w:t>
      </w:r>
      <w:r>
        <w:t>а</w:t>
      </w:r>
      <w:r>
        <w:t>чального доклада по Факультативному протоколу.</w:t>
      </w:r>
    </w:p>
    <w:p w:rsidR="00F73572" w:rsidRDefault="00F73572" w:rsidP="00CB6734">
      <w:pPr>
        <w:pStyle w:val="SingleTxtGR0"/>
        <w:rPr>
          <w:b/>
        </w:rPr>
      </w:pPr>
      <w:r>
        <w:t>24.</w:t>
      </w:r>
      <w:r>
        <w:tab/>
      </w:r>
      <w:r>
        <w:rPr>
          <w:b/>
        </w:rPr>
        <w:t>Комитет приветствует продолжение координации усилий и сотрудн</w:t>
      </w:r>
      <w:r>
        <w:rPr>
          <w:b/>
        </w:rPr>
        <w:t>и</w:t>
      </w:r>
      <w:r>
        <w:rPr>
          <w:b/>
        </w:rPr>
        <w:t>чества с гражданским обществом и призывает государство-участник еще более укреплять такие партнерские связи, в частности в связи с осущест</w:t>
      </w:r>
      <w:r>
        <w:rPr>
          <w:b/>
        </w:rPr>
        <w:t>в</w:t>
      </w:r>
      <w:r>
        <w:rPr>
          <w:b/>
        </w:rPr>
        <w:t>лением заключительных замечаний, оценкой достигнутого прогресса, а также в контексте представления следующих докладов по Конвенции и Факультативным протоколам к ней.</w:t>
      </w:r>
    </w:p>
    <w:p w:rsidR="00F73572" w:rsidRDefault="007851FE" w:rsidP="007851FE">
      <w:pPr>
        <w:pStyle w:val="HChGR"/>
      </w:pPr>
      <w:r>
        <w:tab/>
      </w:r>
      <w:r w:rsidR="00F73572">
        <w:rPr>
          <w:lang w:val="en-US"/>
        </w:rPr>
        <w:t>IV</w:t>
      </w:r>
      <w:r w:rsidR="00F73572">
        <w:t>.</w:t>
      </w:r>
      <w:r w:rsidR="00F73572">
        <w:tab/>
        <w:t>Предупреждение торговли детьми, детской проституции и детской порногр</w:t>
      </w:r>
      <w:r w:rsidR="00F73572">
        <w:t>а</w:t>
      </w:r>
      <w:r w:rsidR="00F73572">
        <w:t>фии</w:t>
      </w:r>
    </w:p>
    <w:p w:rsidR="00F73572" w:rsidRDefault="007851FE" w:rsidP="007851FE">
      <w:pPr>
        <w:pStyle w:val="H1GR"/>
      </w:pPr>
      <w:r>
        <w:tab/>
      </w:r>
      <w:r>
        <w:tab/>
      </w:r>
      <w:r w:rsidR="00F73572">
        <w:t>Меры, прин</w:t>
      </w:r>
      <w:r w:rsidR="00B772B7">
        <w:t>имаемые</w:t>
      </w:r>
      <w:r w:rsidR="00F73572">
        <w:t xml:space="preserve"> для предупреждения преступлений, упомянутых в Факул</w:t>
      </w:r>
      <w:r w:rsidR="00F73572">
        <w:t>ь</w:t>
      </w:r>
      <w:r w:rsidR="00F73572">
        <w:t>тативном протоколе</w:t>
      </w:r>
    </w:p>
    <w:p w:rsidR="00F73572" w:rsidRDefault="00F73572" w:rsidP="00CB6734">
      <w:pPr>
        <w:pStyle w:val="SingleTxtGR0"/>
      </w:pPr>
      <w:r>
        <w:t>25.</w:t>
      </w:r>
      <w:r>
        <w:tab/>
        <w:t>Отмечая, что Высший совет по охране материнства и детства провел ряд исслед</w:t>
      </w:r>
      <w:r>
        <w:t>о</w:t>
      </w:r>
      <w:r>
        <w:t xml:space="preserve">ваний, в частности о бездомных детях, злоупотреблениях в отношении детей и </w:t>
      </w:r>
      <w:r w:rsidR="00B772B7">
        <w:t xml:space="preserve">использовании </w:t>
      </w:r>
      <w:r>
        <w:t>системы "кафалы" как одной из форм альтернативного ухода, Комитет сожал</w:t>
      </w:r>
      <w:r>
        <w:t>е</w:t>
      </w:r>
      <w:r>
        <w:t>ет о том, что усилия, прилагаемые для выявления детей, особенно уязвимых применительно к запрещаемой Факультативным проток</w:t>
      </w:r>
      <w:r>
        <w:t>о</w:t>
      </w:r>
      <w:r>
        <w:t>лом практике, по-прежнему носят огр</w:t>
      </w:r>
      <w:r>
        <w:t>а</w:t>
      </w:r>
      <w:r>
        <w:t>ниченный характер.</w:t>
      </w:r>
    </w:p>
    <w:p w:rsidR="00F73572" w:rsidRDefault="00F73572" w:rsidP="00CB6734">
      <w:pPr>
        <w:pStyle w:val="SingleTxtGR0"/>
        <w:rPr>
          <w:b/>
        </w:rPr>
      </w:pPr>
      <w:r>
        <w:t>26.</w:t>
      </w:r>
      <w:r>
        <w:tab/>
      </w:r>
      <w:r>
        <w:rPr>
          <w:b/>
        </w:rPr>
        <w:t>Комитет рекомендует государству-участнику активизировать усилия для в</w:t>
      </w:r>
      <w:r>
        <w:rPr>
          <w:b/>
        </w:rPr>
        <w:t>ы</w:t>
      </w:r>
      <w:r>
        <w:rPr>
          <w:b/>
        </w:rPr>
        <w:t>явления и учета особых потребностей уязвимых детей, в частности посредством:</w:t>
      </w:r>
    </w:p>
    <w:p w:rsidR="00F73572" w:rsidRDefault="00F73572" w:rsidP="00CB6734">
      <w:pPr>
        <w:pStyle w:val="SingleTxtGR0"/>
        <w:rPr>
          <w:b/>
        </w:rPr>
      </w:pPr>
      <w:r>
        <w:rPr>
          <w:b/>
        </w:rPr>
        <w:tab/>
      </w:r>
      <w:r w:rsidRPr="003164AA">
        <w:t>а)</w:t>
      </w:r>
      <w:r>
        <w:rPr>
          <w:b/>
        </w:rPr>
        <w:tab/>
        <w:t>проведения обзоров и исследований о воздействии на всех уя</w:t>
      </w:r>
      <w:r>
        <w:rPr>
          <w:b/>
        </w:rPr>
        <w:t>з</w:t>
      </w:r>
      <w:r>
        <w:rPr>
          <w:b/>
        </w:rPr>
        <w:t xml:space="preserve">вимых детей </w:t>
      </w:r>
      <w:r w:rsidR="00B772B7">
        <w:rPr>
          <w:b/>
        </w:rPr>
        <w:t xml:space="preserve">тех </w:t>
      </w:r>
      <w:r>
        <w:rPr>
          <w:b/>
        </w:rPr>
        <w:t xml:space="preserve">преступлений, </w:t>
      </w:r>
      <w:r w:rsidR="00B772B7">
        <w:rPr>
          <w:b/>
        </w:rPr>
        <w:t xml:space="preserve">которые упоминаются </w:t>
      </w:r>
      <w:r>
        <w:rPr>
          <w:b/>
        </w:rPr>
        <w:t>в статьях 2 и 3 Ф</w:t>
      </w:r>
      <w:r>
        <w:rPr>
          <w:b/>
        </w:rPr>
        <w:t>а</w:t>
      </w:r>
      <w:r>
        <w:rPr>
          <w:b/>
        </w:rPr>
        <w:t>культативного протокола;</w:t>
      </w:r>
    </w:p>
    <w:p w:rsidR="00F73572" w:rsidRDefault="00F73572" w:rsidP="00CB6734">
      <w:pPr>
        <w:pStyle w:val="SingleTxtGR0"/>
        <w:rPr>
          <w:b/>
        </w:rPr>
      </w:pPr>
      <w:r>
        <w:rPr>
          <w:b/>
        </w:rPr>
        <w:tab/>
      </w:r>
      <w:r w:rsidRPr="002D4163">
        <w:rPr>
          <w:lang w:val="en-US"/>
        </w:rPr>
        <w:t>b</w:t>
      </w:r>
      <w:r w:rsidRPr="002D4163">
        <w:t>)</w:t>
      </w:r>
      <w:r>
        <w:rPr>
          <w:b/>
        </w:rPr>
        <w:tab/>
      </w:r>
      <w:r w:rsidR="00B772B7">
        <w:rPr>
          <w:b/>
        </w:rPr>
        <w:t>наращивания</w:t>
      </w:r>
      <w:r>
        <w:rPr>
          <w:b/>
        </w:rPr>
        <w:t xml:space="preserve"> усилий, в том числе посредством выделения ф</w:t>
      </w:r>
      <w:r>
        <w:rPr>
          <w:b/>
        </w:rPr>
        <w:t>и</w:t>
      </w:r>
      <w:r>
        <w:rPr>
          <w:b/>
        </w:rPr>
        <w:t xml:space="preserve">нансовых ресурсов, </w:t>
      </w:r>
      <w:r w:rsidR="00B772B7">
        <w:rPr>
          <w:b/>
        </w:rPr>
        <w:t xml:space="preserve">в том числе в рамках международного сотрудничества, </w:t>
      </w:r>
      <w:r>
        <w:rPr>
          <w:b/>
        </w:rPr>
        <w:t>для устранения таких коренных причин, как нищета и недостаточное ра</w:t>
      </w:r>
      <w:r>
        <w:rPr>
          <w:b/>
        </w:rPr>
        <w:t>з</w:t>
      </w:r>
      <w:r>
        <w:rPr>
          <w:b/>
        </w:rPr>
        <w:t>витие, а также культурных ст</w:t>
      </w:r>
      <w:r>
        <w:rPr>
          <w:b/>
        </w:rPr>
        <w:t>е</w:t>
      </w:r>
      <w:r>
        <w:rPr>
          <w:b/>
        </w:rPr>
        <w:t>реотипов, способствующих уязвимости детей по отношению к торговле детьми, детской проституции, детской порн</w:t>
      </w:r>
      <w:r>
        <w:rPr>
          <w:b/>
        </w:rPr>
        <w:t>о</w:t>
      </w:r>
      <w:r>
        <w:rPr>
          <w:b/>
        </w:rPr>
        <w:t>графии и детско</w:t>
      </w:r>
      <w:r w:rsidR="0068473D">
        <w:rPr>
          <w:b/>
        </w:rPr>
        <w:t>му</w:t>
      </w:r>
      <w:r>
        <w:rPr>
          <w:b/>
        </w:rPr>
        <w:t xml:space="preserve"> "секс-туризм</w:t>
      </w:r>
      <w:r w:rsidR="0068473D">
        <w:rPr>
          <w:b/>
        </w:rPr>
        <w:t>у</w:t>
      </w:r>
      <w:r>
        <w:rPr>
          <w:b/>
        </w:rPr>
        <w:t>";</w:t>
      </w:r>
    </w:p>
    <w:p w:rsidR="00F73572" w:rsidRDefault="00F73572" w:rsidP="00CB6734">
      <w:pPr>
        <w:pStyle w:val="SingleTxtGR0"/>
        <w:rPr>
          <w:b/>
        </w:rPr>
      </w:pPr>
      <w:r>
        <w:rPr>
          <w:b/>
        </w:rPr>
        <w:tab/>
      </w:r>
      <w:r w:rsidRPr="002D4163">
        <w:t>с)</w:t>
      </w:r>
      <w:r>
        <w:rPr>
          <w:b/>
        </w:rPr>
        <w:tab/>
        <w:t xml:space="preserve">разработки программы </w:t>
      </w:r>
      <w:r w:rsidR="0068473D">
        <w:rPr>
          <w:b/>
        </w:rPr>
        <w:t xml:space="preserve">и </w:t>
      </w:r>
      <w:r>
        <w:rPr>
          <w:b/>
        </w:rPr>
        <w:t xml:space="preserve">проектов </w:t>
      </w:r>
      <w:r w:rsidR="0068473D">
        <w:rPr>
          <w:b/>
        </w:rPr>
        <w:t xml:space="preserve">в целях </w:t>
      </w:r>
      <w:r>
        <w:rPr>
          <w:b/>
        </w:rPr>
        <w:t>усиления общес</w:t>
      </w:r>
      <w:r>
        <w:rPr>
          <w:b/>
        </w:rPr>
        <w:t>т</w:t>
      </w:r>
      <w:r>
        <w:rPr>
          <w:b/>
        </w:rPr>
        <w:t xml:space="preserve">венного </w:t>
      </w:r>
      <w:r w:rsidR="0068473D">
        <w:rPr>
          <w:b/>
        </w:rPr>
        <w:t xml:space="preserve">контроля </w:t>
      </w:r>
      <w:r>
        <w:rPr>
          <w:b/>
        </w:rPr>
        <w:t>и ответственности родителей, например посредством з</w:t>
      </w:r>
      <w:r>
        <w:rPr>
          <w:b/>
        </w:rPr>
        <w:t>а</w:t>
      </w:r>
      <w:r>
        <w:rPr>
          <w:b/>
        </w:rPr>
        <w:t>проса дополн</w:t>
      </w:r>
      <w:r>
        <w:rPr>
          <w:b/>
        </w:rPr>
        <w:t>и</w:t>
      </w:r>
      <w:r>
        <w:rPr>
          <w:b/>
        </w:rPr>
        <w:t>тельной технической помощи у ЮНИСЕФ.</w:t>
      </w:r>
    </w:p>
    <w:p w:rsidR="00F73572" w:rsidRDefault="00F73572" w:rsidP="00CB6734">
      <w:pPr>
        <w:pStyle w:val="SingleTxtGR0"/>
      </w:pPr>
      <w:r>
        <w:t>27.</w:t>
      </w:r>
      <w:r>
        <w:tab/>
        <w:t>Комитет серьезно обеспокоен масштабами торговли детьми, особенно из бедных общин с согласия родителей жертв, а также тем фактом, что торговля детьми, определение которой содержится в статьях 2 и 3 Факультативного пр</w:t>
      </w:r>
      <w:r>
        <w:t>о</w:t>
      </w:r>
      <w:r>
        <w:t>токола, рассматривается как нелегальн</w:t>
      </w:r>
      <w:r w:rsidR="0068473D">
        <w:t>ая</w:t>
      </w:r>
      <w:r>
        <w:t xml:space="preserve"> или контрабандн</w:t>
      </w:r>
      <w:r w:rsidR="0068473D">
        <w:t>ая перевозка</w:t>
      </w:r>
      <w:r>
        <w:t xml:space="preserve"> детей. В этой связи Комитет обеспокоен отсутствием комплексных превентивных мер, направленных на пресечение таких пр</w:t>
      </w:r>
      <w:r>
        <w:t>е</w:t>
      </w:r>
      <w:r>
        <w:t>ступлений.</w:t>
      </w:r>
    </w:p>
    <w:p w:rsidR="00F73572" w:rsidRDefault="00F73572" w:rsidP="00CB6734">
      <w:pPr>
        <w:pStyle w:val="SingleTxtGR0"/>
        <w:rPr>
          <w:b/>
        </w:rPr>
      </w:pPr>
      <w:r>
        <w:t>28.</w:t>
      </w:r>
      <w:r>
        <w:tab/>
      </w:r>
      <w:r>
        <w:rPr>
          <w:b/>
        </w:rPr>
        <w:t>Комитет рекомендует государству-участнику принять надлежащие меры для защиты прав и интересов всех детей</w:t>
      </w:r>
      <w:r w:rsidR="008C5F53" w:rsidRPr="008C5F53">
        <w:rPr>
          <w:b/>
        </w:rPr>
        <w:t xml:space="preserve"> </w:t>
      </w:r>
      <w:r w:rsidR="008C5F53" w:rsidRPr="008C5F53">
        <w:rPr>
          <w:b/>
        </w:rPr>
        <w:noBreakHyphen/>
        <w:t xml:space="preserve"> </w:t>
      </w:r>
      <w:r w:rsidR="0068473D">
        <w:rPr>
          <w:b/>
        </w:rPr>
        <w:t xml:space="preserve">жертв </w:t>
      </w:r>
      <w:r>
        <w:rPr>
          <w:b/>
        </w:rPr>
        <w:t>преступлений, уп</w:t>
      </w:r>
      <w:r>
        <w:rPr>
          <w:b/>
        </w:rPr>
        <w:t>о</w:t>
      </w:r>
      <w:r>
        <w:rPr>
          <w:b/>
        </w:rPr>
        <w:t>мянутых в Факул</w:t>
      </w:r>
      <w:r>
        <w:rPr>
          <w:b/>
        </w:rPr>
        <w:t>ь</w:t>
      </w:r>
      <w:r>
        <w:rPr>
          <w:b/>
        </w:rPr>
        <w:t>тативном протоколе, в частности в пункте а) статьи 2 и в пункте 1 ст</w:t>
      </w:r>
      <w:r>
        <w:rPr>
          <w:b/>
        </w:rPr>
        <w:t>а</w:t>
      </w:r>
      <w:r>
        <w:rPr>
          <w:b/>
        </w:rPr>
        <w:t>тьи 3.</w:t>
      </w:r>
    </w:p>
    <w:p w:rsidR="00F73572" w:rsidRPr="0068473D" w:rsidRDefault="007851FE" w:rsidP="007851FE">
      <w:pPr>
        <w:pStyle w:val="H1GR"/>
      </w:pPr>
      <w:r>
        <w:tab/>
      </w:r>
      <w:r>
        <w:tab/>
      </w:r>
      <w:r w:rsidR="0068473D" w:rsidRPr="0068473D">
        <w:t>Временные браки</w:t>
      </w:r>
    </w:p>
    <w:p w:rsidR="00F73572" w:rsidRDefault="00F73572" w:rsidP="00CB6734">
      <w:pPr>
        <w:pStyle w:val="SingleTxtGR0"/>
      </w:pPr>
      <w:r>
        <w:t>29.</w:t>
      </w:r>
      <w:r>
        <w:tab/>
        <w:t>Комитет глубоко обеспокоен тем, что ухудшение экономических и соц</w:t>
      </w:r>
      <w:r>
        <w:t>и</w:t>
      </w:r>
      <w:r>
        <w:t>альных условий во многом с</w:t>
      </w:r>
      <w:r w:rsidR="0068473D">
        <w:t>пособ</w:t>
      </w:r>
      <w:r>
        <w:t>ствует распространению сексуальной эк</w:t>
      </w:r>
      <w:r>
        <w:t>с</w:t>
      </w:r>
      <w:r w:rsidR="00C71D1D">
        <w:t>плуатации детей</w:t>
      </w:r>
      <w:r>
        <w:t xml:space="preserve"> в государстве-участнике, в частности, под видом так называ</w:t>
      </w:r>
      <w:r>
        <w:t>е</w:t>
      </w:r>
      <w:r>
        <w:t>мых "т</w:t>
      </w:r>
      <w:r>
        <w:t>у</w:t>
      </w:r>
      <w:r>
        <w:t xml:space="preserve">ристических браков" или "временных браков". Комитет также </w:t>
      </w:r>
      <w:r w:rsidR="0068473D">
        <w:t>озабочен</w:t>
      </w:r>
      <w:r>
        <w:t xml:space="preserve"> тем, что ныне действующее уголовное законодательство не запрещает секс</w:t>
      </w:r>
      <w:r>
        <w:t>у</w:t>
      </w:r>
      <w:r>
        <w:t>альную эксплуатацию детей, включая практику</w:t>
      </w:r>
      <w:r w:rsidR="009C3928">
        <w:t xml:space="preserve"> "временных браков</w:t>
      </w:r>
      <w:r>
        <w:t>". Комитет обеспокоен тем, что масштабы этой проблемы могут быть шире, чем предста</w:t>
      </w:r>
      <w:r>
        <w:t>в</w:t>
      </w:r>
      <w:r>
        <w:t>ляется в настоящее время, а также тем фактом, что меры, принимаемые для з</w:t>
      </w:r>
      <w:r>
        <w:t>а</w:t>
      </w:r>
      <w:r>
        <w:t>щиты девочек, по-прежнему носят в основном административный х</w:t>
      </w:r>
      <w:r>
        <w:t>а</w:t>
      </w:r>
      <w:r>
        <w:t>рактер.</w:t>
      </w:r>
    </w:p>
    <w:p w:rsidR="00F73572" w:rsidRDefault="00F73572" w:rsidP="00CB6734">
      <w:pPr>
        <w:pStyle w:val="SingleTxtGR0"/>
        <w:rPr>
          <w:b/>
        </w:rPr>
      </w:pPr>
      <w:r>
        <w:t>30.</w:t>
      </w:r>
      <w:r>
        <w:tab/>
      </w:r>
      <w:r>
        <w:rPr>
          <w:b/>
        </w:rPr>
        <w:t>Комитет рекомендует государству-участнику решать на приорите</w:t>
      </w:r>
      <w:r>
        <w:rPr>
          <w:b/>
        </w:rPr>
        <w:t>т</w:t>
      </w:r>
      <w:r>
        <w:rPr>
          <w:b/>
        </w:rPr>
        <w:t>ной основе проблему сексуальной эксплуатации, включая проблему так н</w:t>
      </w:r>
      <w:r>
        <w:rPr>
          <w:b/>
        </w:rPr>
        <w:t>а</w:t>
      </w:r>
      <w:r>
        <w:rPr>
          <w:b/>
        </w:rPr>
        <w:t>зываемых "временных браков"</w:t>
      </w:r>
      <w:r w:rsidR="009C3928">
        <w:rPr>
          <w:b/>
        </w:rPr>
        <w:t>,</w:t>
      </w:r>
      <w:r>
        <w:rPr>
          <w:b/>
        </w:rPr>
        <w:t xml:space="preserve"> посредством эффективного запрещения такой практики и ее квалификации</w:t>
      </w:r>
      <w:r w:rsidRPr="00D8654A">
        <w:rPr>
          <w:b/>
        </w:rPr>
        <w:t xml:space="preserve"> </w:t>
      </w:r>
      <w:r>
        <w:rPr>
          <w:b/>
        </w:rPr>
        <w:t xml:space="preserve">в качестве уголовного преступления. </w:t>
      </w:r>
      <w:r w:rsidR="009C3928">
        <w:rPr>
          <w:b/>
        </w:rPr>
        <w:t>Комитет рекомендует государству-участнику также п</w:t>
      </w:r>
      <w:r>
        <w:rPr>
          <w:b/>
        </w:rPr>
        <w:t xml:space="preserve">ринять конкретные меры для защиты девочек, выявления жертв и обеспечения их </w:t>
      </w:r>
      <w:r w:rsidR="009C3928">
        <w:rPr>
          <w:b/>
        </w:rPr>
        <w:t>всесторо</w:t>
      </w:r>
      <w:r w:rsidR="009C3928">
        <w:rPr>
          <w:b/>
        </w:rPr>
        <w:t>н</w:t>
      </w:r>
      <w:r w:rsidR="009C3928">
        <w:rPr>
          <w:b/>
        </w:rPr>
        <w:t>ней</w:t>
      </w:r>
      <w:r>
        <w:rPr>
          <w:b/>
        </w:rPr>
        <w:t xml:space="preserve"> социальной реинтеграции, а также физической и психологической ре</w:t>
      </w:r>
      <w:r>
        <w:rPr>
          <w:b/>
        </w:rPr>
        <w:t>а</w:t>
      </w:r>
      <w:r>
        <w:rPr>
          <w:b/>
        </w:rPr>
        <w:t>билитации.</w:t>
      </w:r>
    </w:p>
    <w:p w:rsidR="00F73572" w:rsidRDefault="007851FE" w:rsidP="007851FE">
      <w:pPr>
        <w:pStyle w:val="H1GR"/>
      </w:pPr>
      <w:r>
        <w:tab/>
      </w:r>
      <w:r>
        <w:tab/>
      </w:r>
      <w:r w:rsidR="00F73572">
        <w:t>Регистрация новорожденных</w:t>
      </w:r>
    </w:p>
    <w:p w:rsidR="00F73572" w:rsidRDefault="00F73572" w:rsidP="00CB6734">
      <w:pPr>
        <w:pStyle w:val="SingleTxtGR0"/>
      </w:pPr>
      <w:r>
        <w:t>31.</w:t>
      </w:r>
      <w:r>
        <w:tab/>
        <w:t>Комитет отмечает, что низкий уровень регистрации новорожденных, об</w:t>
      </w:r>
      <w:r>
        <w:t>у</w:t>
      </w:r>
      <w:r>
        <w:t>словле</w:t>
      </w:r>
      <w:r>
        <w:t>н</w:t>
      </w:r>
      <w:r>
        <w:t>ный сохранением взимаемой платы, несмотря на то, что правительство объявило о бесплатной регистрации новорожденных, повышает уязвимость д</w:t>
      </w:r>
      <w:r>
        <w:t>е</w:t>
      </w:r>
      <w:r>
        <w:t>тей применительно к практике, запрещенной Факультативным протоколом.</w:t>
      </w:r>
    </w:p>
    <w:p w:rsidR="00F73572" w:rsidRDefault="00F73572" w:rsidP="00CB6734">
      <w:pPr>
        <w:pStyle w:val="SingleTxtGR0"/>
        <w:rPr>
          <w:b/>
        </w:rPr>
      </w:pPr>
      <w:r>
        <w:t>32.</w:t>
      </w:r>
      <w:r>
        <w:tab/>
      </w:r>
      <w:r>
        <w:rPr>
          <w:b/>
        </w:rPr>
        <w:t>В соответствии с предыдущими рекомендациями Комитет призывает государство-участник принять надлежащие меры для обеспечения регис</w:t>
      </w:r>
      <w:r>
        <w:rPr>
          <w:b/>
        </w:rPr>
        <w:t>т</w:t>
      </w:r>
      <w:r>
        <w:rPr>
          <w:b/>
        </w:rPr>
        <w:t xml:space="preserve">рации всех новорожденных, в том числе посредством повышения </w:t>
      </w:r>
      <w:r w:rsidR="009C3928">
        <w:rPr>
          <w:b/>
        </w:rPr>
        <w:t xml:space="preserve">уровня </w:t>
      </w:r>
      <w:r>
        <w:rPr>
          <w:b/>
        </w:rPr>
        <w:t>информированности среди правительственных чиновников, акушерок, общинных и религиозных лидеров, создания механизмов регистрации а</w:t>
      </w:r>
      <w:r>
        <w:rPr>
          <w:b/>
        </w:rPr>
        <w:t>к</w:t>
      </w:r>
      <w:r>
        <w:rPr>
          <w:b/>
        </w:rPr>
        <w:t>тов гражданского состояния в больницах</w:t>
      </w:r>
      <w:r w:rsidR="009C3928">
        <w:rPr>
          <w:b/>
        </w:rPr>
        <w:t xml:space="preserve"> и</w:t>
      </w:r>
      <w:r>
        <w:rPr>
          <w:b/>
        </w:rPr>
        <w:t xml:space="preserve"> поощр</w:t>
      </w:r>
      <w:r w:rsidR="009C3928">
        <w:rPr>
          <w:b/>
        </w:rPr>
        <w:t>ения использования</w:t>
      </w:r>
      <w:r>
        <w:rPr>
          <w:b/>
        </w:rPr>
        <w:t xml:space="preserve"> м</w:t>
      </w:r>
      <w:r>
        <w:rPr>
          <w:b/>
        </w:rPr>
        <w:t>о</w:t>
      </w:r>
      <w:r>
        <w:rPr>
          <w:b/>
        </w:rPr>
        <w:t xml:space="preserve">бильных регистрационных </w:t>
      </w:r>
      <w:r w:rsidR="009C3928">
        <w:rPr>
          <w:b/>
        </w:rPr>
        <w:t>пунктов</w:t>
      </w:r>
      <w:r>
        <w:rPr>
          <w:b/>
        </w:rPr>
        <w:t>, особенно в о</w:t>
      </w:r>
      <w:r>
        <w:rPr>
          <w:b/>
        </w:rPr>
        <w:t>т</w:t>
      </w:r>
      <w:r>
        <w:rPr>
          <w:b/>
        </w:rPr>
        <w:t xml:space="preserve">даленных и сельских районах. Комитет также рекомендует государству-участнику запретить на законодательном уровне и на практике взимание платы за регистрацию всех новорожденных детей на его территории и во всех мухафазах. </w:t>
      </w:r>
    </w:p>
    <w:p w:rsidR="00F73572" w:rsidRDefault="007851FE" w:rsidP="007851FE">
      <w:pPr>
        <w:pStyle w:val="HChGR"/>
      </w:pPr>
      <w:r>
        <w:tab/>
      </w:r>
      <w:r w:rsidR="00F73572">
        <w:rPr>
          <w:lang w:val="en-US"/>
        </w:rPr>
        <w:t>V</w:t>
      </w:r>
      <w:r w:rsidR="00F73572">
        <w:t>.</w:t>
      </w:r>
      <w:r w:rsidR="00F73572">
        <w:tab/>
        <w:t>Запрещение и связанные с этим вопросы</w:t>
      </w:r>
    </w:p>
    <w:p w:rsidR="00F73572" w:rsidRDefault="007851FE" w:rsidP="007851FE">
      <w:pPr>
        <w:pStyle w:val="H1GR"/>
      </w:pPr>
      <w:r>
        <w:tab/>
      </w:r>
      <w:r>
        <w:tab/>
      </w:r>
      <w:r w:rsidR="00F73572">
        <w:t>Действующие уголовные законы и нормативные акты</w:t>
      </w:r>
    </w:p>
    <w:p w:rsidR="00F73572" w:rsidRPr="0028603A" w:rsidRDefault="00F73572" w:rsidP="00CB6734">
      <w:pPr>
        <w:pStyle w:val="SingleTxtGR0"/>
      </w:pPr>
      <w:r>
        <w:t>33.</w:t>
      </w:r>
      <w:r>
        <w:tab/>
        <w:t>Отмечая, что в стадии принятия находятся многочисленные поправки к законодательству, Комитет выражает беспокойство в связи с отсутствием то</w:t>
      </w:r>
      <w:r>
        <w:t>ч</w:t>
      </w:r>
      <w:r>
        <w:t>н</w:t>
      </w:r>
      <w:r w:rsidR="004C0DB6">
        <w:t xml:space="preserve">ой квалификации тех </w:t>
      </w:r>
      <w:r>
        <w:t>преступлений, которые запрещаются Факультативным протоколом. Кроме того, Комитет обеспокоен тем, что в национальном закон</w:t>
      </w:r>
      <w:r>
        <w:t>о</w:t>
      </w:r>
      <w:r>
        <w:t>дательстве ясно и однозначно не кв</w:t>
      </w:r>
      <w:r>
        <w:t>а</w:t>
      </w:r>
      <w:r>
        <w:t xml:space="preserve">лифицируются </w:t>
      </w:r>
      <w:r w:rsidR="004C0DB6">
        <w:t xml:space="preserve">как </w:t>
      </w:r>
      <w:r>
        <w:t xml:space="preserve">уголовно наказуемые </w:t>
      </w:r>
      <w:r w:rsidR="004C0DB6">
        <w:t xml:space="preserve">те </w:t>
      </w:r>
      <w:r>
        <w:t>преступ</w:t>
      </w:r>
      <w:r w:rsidR="00C71D1D">
        <w:t>ные дея</w:t>
      </w:r>
      <w:r>
        <w:t xml:space="preserve">ния, </w:t>
      </w:r>
      <w:r w:rsidR="004C0DB6">
        <w:t xml:space="preserve">которые упомянуты </w:t>
      </w:r>
      <w:r>
        <w:t>в Факультативном протоколе</w:t>
      </w:r>
      <w:r w:rsidR="004C0DB6">
        <w:t>, включая незаконное усыновление</w:t>
      </w:r>
      <w:r>
        <w:t>, сексуальную эксплуатацию, п</w:t>
      </w:r>
      <w:r w:rsidR="004C0DB6">
        <w:t xml:space="preserve">редложение </w:t>
      </w:r>
      <w:r>
        <w:t xml:space="preserve">ребенка для целей пересадки органов, </w:t>
      </w:r>
      <w:r w:rsidR="004C0DB6">
        <w:t xml:space="preserve">принуждение </w:t>
      </w:r>
      <w:r>
        <w:t>ребенка к труду, детскую порнографию, а также подготовку и распространение материалов, пропагандирующих прест</w:t>
      </w:r>
      <w:r>
        <w:t>у</w:t>
      </w:r>
      <w:r>
        <w:t>пления, описываемые в Факультативном протоколе. Комитет также обеспокоен тем, что ныне действующее законодательство не обеспечивает равную защиту все</w:t>
      </w:r>
      <w:r w:rsidR="004C0DB6">
        <w:t>м детям</w:t>
      </w:r>
      <w:r>
        <w:t xml:space="preserve"> моложе 18 лет.</w:t>
      </w:r>
    </w:p>
    <w:p w:rsidR="00A238DE" w:rsidRDefault="00A238DE" w:rsidP="00CB6734">
      <w:pPr>
        <w:pStyle w:val="SingleTxtGR0"/>
        <w:rPr>
          <w:b/>
        </w:rPr>
      </w:pPr>
      <w:r>
        <w:t>34.</w:t>
      </w:r>
      <w:r>
        <w:tab/>
      </w:r>
      <w:r>
        <w:rPr>
          <w:b/>
        </w:rPr>
        <w:t>Комитет рекомендует государству-участнику обеспечить, чтобы то</w:t>
      </w:r>
      <w:r>
        <w:rPr>
          <w:b/>
        </w:rPr>
        <w:t>р</w:t>
      </w:r>
      <w:r>
        <w:rPr>
          <w:b/>
        </w:rPr>
        <w:t>говля детьми, детская проституция и детская порнография были запрещ</w:t>
      </w:r>
      <w:r>
        <w:rPr>
          <w:b/>
        </w:rPr>
        <w:t>е</w:t>
      </w:r>
      <w:r>
        <w:rPr>
          <w:b/>
        </w:rPr>
        <w:t>ны во всех случаях, предусмотренных в пункте 1 статьи 3 Факультативн</w:t>
      </w:r>
      <w:r>
        <w:rPr>
          <w:b/>
        </w:rPr>
        <w:t>о</w:t>
      </w:r>
      <w:r>
        <w:rPr>
          <w:b/>
        </w:rPr>
        <w:t>го протокола</w:t>
      </w:r>
      <w:r w:rsidR="00AB0417">
        <w:rPr>
          <w:b/>
        </w:rPr>
        <w:t>,</w:t>
      </w:r>
      <w:r>
        <w:rPr>
          <w:b/>
        </w:rPr>
        <w:t xml:space="preserve"> и чтобы определения преступных деяний соответствовали определениям, содержащимся в Факультативном протоколе. Комитет та</w:t>
      </w:r>
      <w:r>
        <w:rPr>
          <w:b/>
        </w:rPr>
        <w:t>к</w:t>
      </w:r>
      <w:r>
        <w:rPr>
          <w:b/>
        </w:rPr>
        <w:t xml:space="preserve">же рекомендует государству-участнику обеспечить, чтобы во всех </w:t>
      </w:r>
      <w:proofErr w:type="spellStart"/>
      <w:r w:rsidR="00AB0417">
        <w:rPr>
          <w:b/>
        </w:rPr>
        <w:t>м</w:t>
      </w:r>
      <w:r>
        <w:rPr>
          <w:b/>
        </w:rPr>
        <w:t>у</w:t>
      </w:r>
      <w:r w:rsidR="00B95938">
        <w:rPr>
          <w:b/>
        </w:rPr>
        <w:t>ха</w:t>
      </w:r>
      <w:r>
        <w:rPr>
          <w:b/>
        </w:rPr>
        <w:t>ф</w:t>
      </w:r>
      <w:r>
        <w:rPr>
          <w:b/>
        </w:rPr>
        <w:t>а</w:t>
      </w:r>
      <w:r>
        <w:rPr>
          <w:b/>
        </w:rPr>
        <w:t>зах</w:t>
      </w:r>
      <w:proofErr w:type="spellEnd"/>
      <w:r>
        <w:rPr>
          <w:b/>
        </w:rPr>
        <w:t xml:space="preserve"> все дети моложе 18 лет были защищены от всех преступных деяний, упоминаемых в Факультативном протоколе.</w:t>
      </w:r>
    </w:p>
    <w:p w:rsidR="00A238DE" w:rsidRDefault="00A238DE" w:rsidP="00CB6734">
      <w:pPr>
        <w:pStyle w:val="SingleTxtGR0"/>
      </w:pPr>
      <w:r>
        <w:t>35.</w:t>
      </w:r>
      <w:r>
        <w:tab/>
        <w:t>Вновь выражая беспокойство в связи с широким распространением де</w:t>
      </w:r>
      <w:r>
        <w:t>т</w:t>
      </w:r>
      <w:r>
        <w:t xml:space="preserve">ского труда и </w:t>
      </w:r>
      <w:r w:rsidR="00AB0417">
        <w:t>отсутствием негативной реакции в обществе, а также в связи с</w:t>
      </w:r>
      <w:r>
        <w:t xml:space="preserve"> тем фактом, что многие работающие дети уязвимы к злоупотреблениям и абс</w:t>
      </w:r>
      <w:r>
        <w:t>о</w:t>
      </w:r>
      <w:r>
        <w:t xml:space="preserve">лютно не защищены, Комитет </w:t>
      </w:r>
      <w:r w:rsidR="00AB0417">
        <w:t>выражает также озабоченность</w:t>
      </w:r>
      <w:r>
        <w:t xml:space="preserve"> по поводу того, что в национальном законодательстве нет ясного положения о </w:t>
      </w:r>
      <w:r w:rsidR="00AB0417">
        <w:t>запрещении пр</w:t>
      </w:r>
      <w:r w:rsidR="00AB0417">
        <w:t>и</w:t>
      </w:r>
      <w:r w:rsidR="00AB0417">
        <w:t xml:space="preserve">нуждения </w:t>
      </w:r>
      <w:r>
        <w:t>детей к тр</w:t>
      </w:r>
      <w:r>
        <w:t>у</w:t>
      </w:r>
      <w:r>
        <w:t xml:space="preserve">ду. </w:t>
      </w:r>
    </w:p>
    <w:p w:rsidR="00A238DE" w:rsidRDefault="00A238DE" w:rsidP="00CB6734">
      <w:pPr>
        <w:pStyle w:val="SingleTxtGR0"/>
        <w:rPr>
          <w:b/>
        </w:rPr>
      </w:pPr>
      <w:r>
        <w:t>36.</w:t>
      </w:r>
      <w:r>
        <w:tab/>
      </w:r>
      <w:r>
        <w:rPr>
          <w:b/>
        </w:rPr>
        <w:t>Комитет рекомендует государству-участнику квалифицировать</w:t>
      </w:r>
      <w:r w:rsidR="003A380D" w:rsidRPr="003A380D">
        <w:rPr>
          <w:b/>
        </w:rPr>
        <w:t xml:space="preserve"> </w:t>
      </w:r>
      <w:r w:rsidR="003A380D">
        <w:rPr>
          <w:b/>
        </w:rPr>
        <w:t>с</w:t>
      </w:r>
      <w:r w:rsidR="003A380D">
        <w:rPr>
          <w:b/>
        </w:rPr>
        <w:t>о</w:t>
      </w:r>
      <w:r w:rsidR="003A380D">
        <w:rPr>
          <w:b/>
        </w:rPr>
        <w:t>гласно пункту 1 статьи 3 Факультативного протокола</w:t>
      </w:r>
      <w:r>
        <w:rPr>
          <w:b/>
        </w:rPr>
        <w:t xml:space="preserve"> в </w:t>
      </w:r>
      <w:r w:rsidR="00AB0417">
        <w:rPr>
          <w:b/>
        </w:rPr>
        <w:t>соответствующем законодател</w:t>
      </w:r>
      <w:r w:rsidR="00AB0417">
        <w:rPr>
          <w:b/>
        </w:rPr>
        <w:t>ь</w:t>
      </w:r>
      <w:r w:rsidR="00AB0417">
        <w:rPr>
          <w:b/>
        </w:rPr>
        <w:t>ств</w:t>
      </w:r>
      <w:r w:rsidR="003A380D">
        <w:rPr>
          <w:b/>
        </w:rPr>
        <w:t>е</w:t>
      </w:r>
      <w:r w:rsidR="00AB0417">
        <w:rPr>
          <w:b/>
        </w:rPr>
        <w:t xml:space="preserve"> как уголовные преступления</w:t>
      </w:r>
      <w:r>
        <w:rPr>
          <w:b/>
        </w:rPr>
        <w:t xml:space="preserve"> предложение, передачу или получение каким</w:t>
      </w:r>
      <w:r w:rsidR="003A380D">
        <w:rPr>
          <w:b/>
        </w:rPr>
        <w:t>и</w:t>
      </w:r>
      <w:r>
        <w:rPr>
          <w:b/>
        </w:rPr>
        <w:t xml:space="preserve"> бы то ни было средствами ребенка для использования на принудительных работах и обеспечить защиту детей от такой практ</w:t>
      </w:r>
      <w:r>
        <w:rPr>
          <w:b/>
        </w:rPr>
        <w:t>и</w:t>
      </w:r>
      <w:r>
        <w:rPr>
          <w:b/>
        </w:rPr>
        <w:t xml:space="preserve">ки. </w:t>
      </w:r>
    </w:p>
    <w:p w:rsidR="00A238DE" w:rsidRDefault="00A238DE" w:rsidP="00CB6734">
      <w:pPr>
        <w:pStyle w:val="SingleTxtGR0"/>
      </w:pPr>
      <w:r>
        <w:t>37.</w:t>
      </w:r>
      <w:r>
        <w:tab/>
        <w:t>Комитет обеспокоен тем, что, квалифицируя в качестве преступления подстрекательство к проституции, Кодекс преступлений и наказаний пред</w:t>
      </w:r>
      <w:r>
        <w:t>у</w:t>
      </w:r>
      <w:r>
        <w:t>сматривает вынесение более суровых наказаний, если такое преступление с</w:t>
      </w:r>
      <w:r>
        <w:t>о</w:t>
      </w:r>
      <w:r>
        <w:t xml:space="preserve">вершается в отношении несовершеннолетнего, но </w:t>
      </w:r>
      <w:r w:rsidR="003A380D">
        <w:t xml:space="preserve">речь идет </w:t>
      </w:r>
      <w:r>
        <w:t xml:space="preserve">только </w:t>
      </w:r>
      <w:r w:rsidR="003A380D">
        <w:t xml:space="preserve">о лицах </w:t>
      </w:r>
      <w:r>
        <w:t>м</w:t>
      </w:r>
      <w:r>
        <w:t>о</w:t>
      </w:r>
      <w:r>
        <w:t>ложе 15 лет. Кроме того, Комитет разд</w:t>
      </w:r>
      <w:r>
        <w:t>е</w:t>
      </w:r>
      <w:r>
        <w:t xml:space="preserve">ляет беспокойство Комитета экспертов МОТ по применению конвенций и рекомендаций </w:t>
      </w:r>
      <w:r w:rsidR="003A380D">
        <w:t>в связи с тем</w:t>
      </w:r>
      <w:r>
        <w:t>, что законод</w:t>
      </w:r>
      <w:r>
        <w:t>а</w:t>
      </w:r>
      <w:r>
        <w:t>тельство запрещает не</w:t>
      </w:r>
      <w:r w:rsidR="003A380D">
        <w:t xml:space="preserve"> получе</w:t>
      </w:r>
      <w:r>
        <w:t xml:space="preserve">ние ребенка для целей проституции, а </w:t>
      </w:r>
      <w:r w:rsidR="00B95938">
        <w:t xml:space="preserve">передачу или </w:t>
      </w:r>
      <w:r w:rsidR="003A380D">
        <w:t>предложение</w:t>
      </w:r>
      <w:r>
        <w:t xml:space="preserve"> ребенка для </w:t>
      </w:r>
      <w:r w:rsidR="003A380D">
        <w:t xml:space="preserve">целей </w:t>
      </w:r>
      <w:r>
        <w:t xml:space="preserve">проституции. </w:t>
      </w:r>
    </w:p>
    <w:p w:rsidR="00A238DE" w:rsidRDefault="00A238DE" w:rsidP="00CB6734">
      <w:pPr>
        <w:pStyle w:val="SingleTxtGR0"/>
        <w:rPr>
          <w:b/>
        </w:rPr>
      </w:pPr>
      <w:r>
        <w:t>38.</w:t>
      </w:r>
      <w:r>
        <w:tab/>
      </w:r>
      <w:r>
        <w:rPr>
          <w:b/>
        </w:rPr>
        <w:t xml:space="preserve">Комитет рекомендует государству-участнику </w:t>
      </w:r>
      <w:r w:rsidR="003A380D">
        <w:rPr>
          <w:b/>
        </w:rPr>
        <w:t>повысить до 18 лет во</w:t>
      </w:r>
      <w:r w:rsidR="003A380D">
        <w:rPr>
          <w:b/>
        </w:rPr>
        <w:t>з</w:t>
      </w:r>
      <w:r w:rsidR="003A380D">
        <w:rPr>
          <w:b/>
        </w:rPr>
        <w:t>раст</w:t>
      </w:r>
      <w:r>
        <w:rPr>
          <w:b/>
        </w:rPr>
        <w:t xml:space="preserve"> тех детей</w:t>
      </w:r>
      <w:r w:rsidR="003A380D">
        <w:rPr>
          <w:b/>
        </w:rPr>
        <w:t>-жертв</w:t>
      </w:r>
      <w:r w:rsidR="00441296">
        <w:rPr>
          <w:b/>
        </w:rPr>
        <w:t xml:space="preserve"> </w:t>
      </w:r>
      <w:r>
        <w:rPr>
          <w:b/>
        </w:rPr>
        <w:t>каких-либо преступных деяний, упомянутых в Ф</w:t>
      </w:r>
      <w:r>
        <w:rPr>
          <w:b/>
        </w:rPr>
        <w:t>а</w:t>
      </w:r>
      <w:r>
        <w:rPr>
          <w:b/>
        </w:rPr>
        <w:t>культативном про</w:t>
      </w:r>
      <w:r w:rsidR="00441296">
        <w:rPr>
          <w:b/>
        </w:rPr>
        <w:t>токоле, которым гарантируется защита</w:t>
      </w:r>
      <w:r>
        <w:rPr>
          <w:b/>
        </w:rPr>
        <w:t>. Комитет далее просит государство-участник принять все необходимые меры для обесп</w:t>
      </w:r>
      <w:r>
        <w:rPr>
          <w:b/>
        </w:rPr>
        <w:t>е</w:t>
      </w:r>
      <w:r>
        <w:rPr>
          <w:b/>
        </w:rPr>
        <w:t xml:space="preserve">чения ясного запрещения </w:t>
      </w:r>
      <w:r w:rsidR="00441296">
        <w:rPr>
          <w:b/>
        </w:rPr>
        <w:t xml:space="preserve">получения </w:t>
      </w:r>
      <w:r>
        <w:rPr>
          <w:b/>
        </w:rPr>
        <w:t xml:space="preserve">ребенка моложе 18 лет </w:t>
      </w:r>
      <w:r w:rsidR="00441296">
        <w:rPr>
          <w:b/>
        </w:rPr>
        <w:t xml:space="preserve">для целей </w:t>
      </w:r>
      <w:r>
        <w:rPr>
          <w:b/>
        </w:rPr>
        <w:t>пр</w:t>
      </w:r>
      <w:r>
        <w:rPr>
          <w:b/>
        </w:rPr>
        <w:t>о</w:t>
      </w:r>
      <w:r>
        <w:rPr>
          <w:b/>
        </w:rPr>
        <w:t>стит</w:t>
      </w:r>
      <w:r>
        <w:rPr>
          <w:b/>
        </w:rPr>
        <w:t>у</w:t>
      </w:r>
      <w:r>
        <w:rPr>
          <w:b/>
        </w:rPr>
        <w:t>ции.</w:t>
      </w:r>
    </w:p>
    <w:p w:rsidR="00A238DE" w:rsidRDefault="00A238DE" w:rsidP="00CB6734">
      <w:pPr>
        <w:pStyle w:val="SingleTxtGR0"/>
      </w:pPr>
      <w:r>
        <w:t>39.</w:t>
      </w:r>
      <w:r>
        <w:tab/>
        <w:t>Комитет обеспокоен тем, что детская порнография конкретно не рассма</w:t>
      </w:r>
      <w:r>
        <w:t>т</w:t>
      </w:r>
      <w:r>
        <w:t>ривается и не запрещается национальным законодательством и нет никакого з</w:t>
      </w:r>
      <w:r>
        <w:t>а</w:t>
      </w:r>
      <w:r>
        <w:t>кона, запреща</w:t>
      </w:r>
      <w:r>
        <w:t>ю</w:t>
      </w:r>
      <w:r>
        <w:t>щего детскую порнографию в Интернете.</w:t>
      </w:r>
    </w:p>
    <w:p w:rsidR="00A238DE" w:rsidRDefault="00A238DE" w:rsidP="00CB6734">
      <w:pPr>
        <w:pStyle w:val="SingleTxtGR0"/>
        <w:rPr>
          <w:b/>
        </w:rPr>
      </w:pPr>
      <w:r>
        <w:t>40.</w:t>
      </w:r>
      <w:r>
        <w:tab/>
      </w:r>
      <w:r>
        <w:rPr>
          <w:b/>
        </w:rPr>
        <w:t>Комитет рекомендует государству-участнику принять и осущест</w:t>
      </w:r>
      <w:r>
        <w:rPr>
          <w:b/>
        </w:rPr>
        <w:t>в</w:t>
      </w:r>
      <w:r>
        <w:rPr>
          <w:b/>
        </w:rPr>
        <w:t>лять специал</w:t>
      </w:r>
      <w:r w:rsidR="00441296">
        <w:rPr>
          <w:b/>
        </w:rPr>
        <w:t>ьное законодательство, которое</w:t>
      </w:r>
      <w:r>
        <w:rPr>
          <w:b/>
        </w:rPr>
        <w:t xml:space="preserve"> будет надлежащим образом определять</w:t>
      </w:r>
      <w:r w:rsidR="00441296">
        <w:rPr>
          <w:b/>
        </w:rPr>
        <w:t xml:space="preserve"> </w:t>
      </w:r>
      <w:r>
        <w:rPr>
          <w:b/>
        </w:rPr>
        <w:t>и ка</w:t>
      </w:r>
      <w:r w:rsidR="00441296">
        <w:rPr>
          <w:b/>
        </w:rPr>
        <w:t>рать</w:t>
      </w:r>
      <w:r>
        <w:rPr>
          <w:b/>
        </w:rPr>
        <w:t xml:space="preserve"> детск</w:t>
      </w:r>
      <w:r w:rsidR="00441296">
        <w:rPr>
          <w:b/>
        </w:rPr>
        <w:t>ую порнографию</w:t>
      </w:r>
      <w:r>
        <w:rPr>
          <w:b/>
        </w:rPr>
        <w:t xml:space="preserve"> в соответствии с пунктом 1 с) статьи 3 Факультативного протокола. Комитет, в частности, рекомендует, чтобы </w:t>
      </w:r>
      <w:r w:rsidR="00441296">
        <w:rPr>
          <w:b/>
        </w:rPr>
        <w:t>такое</w:t>
      </w:r>
      <w:r>
        <w:rPr>
          <w:b/>
        </w:rPr>
        <w:t xml:space="preserve"> законодатель</w:t>
      </w:r>
      <w:r w:rsidR="00441296">
        <w:rPr>
          <w:b/>
        </w:rPr>
        <w:t>ство з</w:t>
      </w:r>
      <w:r w:rsidR="00441296">
        <w:rPr>
          <w:b/>
        </w:rPr>
        <w:t>а</w:t>
      </w:r>
      <w:r w:rsidR="00441296">
        <w:rPr>
          <w:b/>
        </w:rPr>
        <w:t>прещало</w:t>
      </w:r>
      <w:r>
        <w:rPr>
          <w:b/>
        </w:rPr>
        <w:t xml:space="preserve"> производство, распространение и хранение детской порнографии независимо от согласия ребенка и чтобы дети не привлекались к уголовной ответственности за участие в произво</w:t>
      </w:r>
      <w:r>
        <w:rPr>
          <w:b/>
        </w:rPr>
        <w:t>д</w:t>
      </w:r>
      <w:r>
        <w:rPr>
          <w:b/>
        </w:rPr>
        <w:t xml:space="preserve">стве порнографических материалов или в действиях порнографического характера. Кроме того, </w:t>
      </w:r>
      <w:r w:rsidR="004E5057">
        <w:rPr>
          <w:b/>
        </w:rPr>
        <w:t>в целях запрещения детской порнографии в Инте</w:t>
      </w:r>
      <w:r w:rsidR="004E5057">
        <w:rPr>
          <w:b/>
        </w:rPr>
        <w:t>р</w:t>
      </w:r>
      <w:r w:rsidR="004E5057">
        <w:rPr>
          <w:b/>
        </w:rPr>
        <w:t xml:space="preserve">нете </w:t>
      </w:r>
      <w:r>
        <w:rPr>
          <w:b/>
        </w:rPr>
        <w:t>Комитет рекомендует государству-участнику рассмотреть вопрос о принятии специального закона о</w:t>
      </w:r>
      <w:r w:rsidR="004E5057">
        <w:rPr>
          <w:b/>
        </w:rPr>
        <w:t xml:space="preserve">б </w:t>
      </w:r>
      <w:r>
        <w:rPr>
          <w:b/>
        </w:rPr>
        <w:t>обязательств</w:t>
      </w:r>
      <w:r w:rsidR="004E5057">
        <w:rPr>
          <w:b/>
        </w:rPr>
        <w:t>ах</w:t>
      </w:r>
      <w:r>
        <w:rPr>
          <w:b/>
        </w:rPr>
        <w:t xml:space="preserve"> провайдеров Интернета. Определение ребенка для целей такого закона должно охватывать всех д</w:t>
      </w:r>
      <w:r>
        <w:rPr>
          <w:b/>
        </w:rPr>
        <w:t>е</w:t>
      </w:r>
      <w:r>
        <w:rPr>
          <w:b/>
        </w:rPr>
        <w:t>тей моложе 18 лет.</w:t>
      </w:r>
    </w:p>
    <w:p w:rsidR="00A238DE" w:rsidRDefault="00A238DE" w:rsidP="00CB6734">
      <w:pPr>
        <w:pStyle w:val="SingleTxtGR0"/>
      </w:pPr>
      <w:r>
        <w:t>41.</w:t>
      </w:r>
      <w:r>
        <w:tab/>
        <w:t xml:space="preserve">Комитет обеспокоен тем, что с учетом недавних случаев предложения, </w:t>
      </w:r>
      <w:r w:rsidR="004E5057">
        <w:t xml:space="preserve">передачи </w:t>
      </w:r>
      <w:r>
        <w:t>или получения ребенка для передачи его органов за вознаграждение</w:t>
      </w:r>
      <w:r w:rsidR="00B95938">
        <w:t>,</w:t>
      </w:r>
      <w:r>
        <w:t xml:space="preserve"> это преступное деяние не запрещено и не квалифицируется в качестве уголовно наказуемого, как это предусмотрено в пункте 1 статьи 3 Факультативного пр</w:t>
      </w:r>
      <w:r>
        <w:t>о</w:t>
      </w:r>
      <w:r>
        <w:t>токола.</w:t>
      </w:r>
    </w:p>
    <w:p w:rsidR="00A238DE" w:rsidRDefault="00A238DE" w:rsidP="00CB6734">
      <w:pPr>
        <w:pStyle w:val="SingleTxtGR0"/>
        <w:rPr>
          <w:b/>
        </w:rPr>
      </w:pPr>
      <w:r>
        <w:t>42.</w:t>
      </w:r>
      <w:r>
        <w:tab/>
      </w:r>
      <w:r>
        <w:rPr>
          <w:b/>
        </w:rPr>
        <w:t>Комитет рекомендует государству-участнику принять все законод</w:t>
      </w:r>
      <w:r>
        <w:rPr>
          <w:b/>
        </w:rPr>
        <w:t>а</w:t>
      </w:r>
      <w:r>
        <w:rPr>
          <w:b/>
        </w:rPr>
        <w:t>тельные и иные меры, необходимые для эффективного запрещения и кв</w:t>
      </w:r>
      <w:r>
        <w:rPr>
          <w:b/>
        </w:rPr>
        <w:t>а</w:t>
      </w:r>
      <w:r>
        <w:rPr>
          <w:b/>
        </w:rPr>
        <w:t xml:space="preserve">лификации в качестве уголовного преступления торговли детьми в целях передачи их органов за вознаграждение, как это предусмотрено в пунктах 1 а) и </w:t>
      </w:r>
      <w:r>
        <w:rPr>
          <w:b/>
          <w:lang w:val="en-US"/>
        </w:rPr>
        <w:t>b</w:t>
      </w:r>
      <w:r w:rsidRPr="002B3622">
        <w:rPr>
          <w:b/>
        </w:rPr>
        <w:t>)</w:t>
      </w:r>
      <w:r>
        <w:rPr>
          <w:b/>
        </w:rPr>
        <w:t xml:space="preserve"> статьи 3 Факультативного протокола, и привле</w:t>
      </w:r>
      <w:r w:rsidR="004E5057">
        <w:rPr>
          <w:b/>
        </w:rPr>
        <w:t>кат</w:t>
      </w:r>
      <w:r>
        <w:rPr>
          <w:b/>
        </w:rPr>
        <w:t>ь виновных к с</w:t>
      </w:r>
      <w:r>
        <w:rPr>
          <w:b/>
        </w:rPr>
        <w:t>у</w:t>
      </w:r>
      <w:r>
        <w:rPr>
          <w:b/>
        </w:rPr>
        <w:t>дебной ответственности.</w:t>
      </w:r>
    </w:p>
    <w:p w:rsidR="00A238DE" w:rsidRDefault="00A238DE" w:rsidP="00CB6734">
      <w:pPr>
        <w:pStyle w:val="SingleTxtGR0"/>
      </w:pPr>
      <w:r>
        <w:t>43.</w:t>
      </w:r>
      <w:r>
        <w:tab/>
        <w:t>Комитет обеспокоен тем, что производство и распространение матери</w:t>
      </w:r>
      <w:r>
        <w:t>а</w:t>
      </w:r>
      <w:r>
        <w:t>лов, пропагандирующих преступны</w:t>
      </w:r>
      <w:r w:rsidR="004E5057">
        <w:t>е</w:t>
      </w:r>
      <w:r>
        <w:t xml:space="preserve"> деяния</w:t>
      </w:r>
      <w:r w:rsidR="004E5057">
        <w:t>,</w:t>
      </w:r>
      <w:r>
        <w:t xml:space="preserve"> упоминаемые в Факультативном протоколе, ясно не запрещены.</w:t>
      </w:r>
    </w:p>
    <w:p w:rsidR="00A238DE" w:rsidRDefault="00A238DE" w:rsidP="00CB6734">
      <w:pPr>
        <w:pStyle w:val="SingleTxtGR0"/>
        <w:rPr>
          <w:b/>
        </w:rPr>
      </w:pPr>
      <w:r>
        <w:t>44.</w:t>
      </w:r>
      <w:r>
        <w:tab/>
      </w:r>
      <w:r>
        <w:rPr>
          <w:b/>
        </w:rPr>
        <w:t>Комитет рекомендует государству-участнику принять соответству</w:t>
      </w:r>
      <w:r>
        <w:rPr>
          <w:b/>
        </w:rPr>
        <w:t>ю</w:t>
      </w:r>
      <w:r>
        <w:rPr>
          <w:b/>
        </w:rPr>
        <w:t xml:space="preserve">щее законодательство для </w:t>
      </w:r>
      <w:r w:rsidR="008B1F31">
        <w:rPr>
          <w:b/>
        </w:rPr>
        <w:t>четк</w:t>
      </w:r>
      <w:r>
        <w:rPr>
          <w:b/>
        </w:rPr>
        <w:t>ого и полного запрещения производства и распространения материалов, пропагандирующих практику, запрещенную согласно Факультати</w:t>
      </w:r>
      <w:r>
        <w:rPr>
          <w:b/>
        </w:rPr>
        <w:t>в</w:t>
      </w:r>
      <w:r>
        <w:rPr>
          <w:b/>
        </w:rPr>
        <w:t>ному протоколу.</w:t>
      </w:r>
    </w:p>
    <w:p w:rsidR="00A238DE" w:rsidRDefault="007851FE" w:rsidP="007851FE">
      <w:pPr>
        <w:pStyle w:val="H1GR"/>
      </w:pPr>
      <w:r>
        <w:tab/>
      </w:r>
      <w:r>
        <w:tab/>
      </w:r>
      <w:r w:rsidR="00A238DE">
        <w:t>Юрисдикция</w:t>
      </w:r>
    </w:p>
    <w:p w:rsidR="00A238DE" w:rsidRDefault="00A238DE" w:rsidP="00CB6734">
      <w:pPr>
        <w:pStyle w:val="SingleTxtGR0"/>
      </w:pPr>
      <w:r>
        <w:t>45.</w:t>
      </w:r>
      <w:r>
        <w:tab/>
        <w:t>Комитет отмечает наличие закона о преступлениях, совершенных за гр</w:t>
      </w:r>
      <w:r>
        <w:t>а</w:t>
      </w:r>
      <w:r>
        <w:t>ницей. В то же время Комитет обеспокоен отсутствием в этом законе упомин</w:t>
      </w:r>
      <w:r>
        <w:t>а</w:t>
      </w:r>
      <w:r>
        <w:t xml:space="preserve">ния о преступлениях, предусмотренных в Факультативном протоколе, а также тем, что юрисдикция </w:t>
      </w:r>
      <w:r w:rsidR="008B1F31">
        <w:t xml:space="preserve">в отношении таких преступлений </w:t>
      </w:r>
      <w:r>
        <w:t xml:space="preserve">зависит от наличия "двойной </w:t>
      </w:r>
      <w:r w:rsidR="008B1F31">
        <w:t>уголовной ответственн</w:t>
      </w:r>
      <w:r w:rsidR="008B1F31">
        <w:t>о</w:t>
      </w:r>
      <w:r w:rsidR="008B1F31">
        <w:t>сти</w:t>
      </w:r>
      <w:r>
        <w:t>".</w:t>
      </w:r>
    </w:p>
    <w:p w:rsidR="00A238DE" w:rsidRDefault="00A238DE" w:rsidP="00CB6734">
      <w:pPr>
        <w:pStyle w:val="SingleTxtGR0"/>
        <w:rPr>
          <w:b/>
        </w:rPr>
      </w:pPr>
      <w:r>
        <w:t>46.</w:t>
      </w:r>
      <w:r>
        <w:tab/>
      </w:r>
      <w:r>
        <w:rPr>
          <w:b/>
        </w:rPr>
        <w:t>Комитет рекомендует государству-участнику принять все необход</w:t>
      </w:r>
      <w:r>
        <w:rPr>
          <w:b/>
        </w:rPr>
        <w:t>и</w:t>
      </w:r>
      <w:r>
        <w:rPr>
          <w:b/>
        </w:rPr>
        <w:t xml:space="preserve">мые меры для установления </w:t>
      </w:r>
      <w:r w:rsidR="008B1F31">
        <w:rPr>
          <w:b/>
        </w:rPr>
        <w:t xml:space="preserve">в соответствии со статьей 4 </w:t>
      </w:r>
      <w:r>
        <w:rPr>
          <w:b/>
        </w:rPr>
        <w:t>его юрисдикции в отношении всех преступлений, упомянутых в Факультативном протоколе, в том числе во всех сл</w:t>
      </w:r>
      <w:r>
        <w:rPr>
          <w:b/>
        </w:rPr>
        <w:t>у</w:t>
      </w:r>
      <w:r>
        <w:rPr>
          <w:b/>
        </w:rPr>
        <w:t xml:space="preserve">чаях, когда жертва является его гражданином, а также изменить законодательство о целях отмены обязательного наличия "двойной </w:t>
      </w:r>
      <w:r w:rsidR="008B1F31">
        <w:rPr>
          <w:b/>
        </w:rPr>
        <w:t>уголовной ответственности</w:t>
      </w:r>
      <w:r>
        <w:rPr>
          <w:b/>
        </w:rPr>
        <w:t>" для преследования преступлений, совершенных за границей.</w:t>
      </w:r>
    </w:p>
    <w:p w:rsidR="00A238DE" w:rsidRDefault="007851FE" w:rsidP="007851FE">
      <w:pPr>
        <w:pStyle w:val="H1GR"/>
      </w:pPr>
      <w:r>
        <w:tab/>
      </w:r>
      <w:r>
        <w:tab/>
      </w:r>
      <w:r w:rsidR="00A238DE">
        <w:t>Выдача</w:t>
      </w:r>
    </w:p>
    <w:p w:rsidR="00A238DE" w:rsidRPr="007851FE" w:rsidRDefault="00A238DE" w:rsidP="007851FE">
      <w:pPr>
        <w:pStyle w:val="SingleTxtGR0"/>
      </w:pPr>
      <w:r>
        <w:t>47.</w:t>
      </w:r>
      <w:r>
        <w:tab/>
        <w:t>Комитет приветствует тот факт, что государство-участник заключило д</w:t>
      </w:r>
      <w:r>
        <w:t>о</w:t>
      </w:r>
      <w:r>
        <w:t>гово</w:t>
      </w:r>
      <w:r w:rsidRPr="007851FE">
        <w:t>ры о выдаче с несколькими соседними странами, и рекомендует ему обе</w:t>
      </w:r>
      <w:r w:rsidRPr="007851FE">
        <w:t>с</w:t>
      </w:r>
      <w:r w:rsidRPr="007851FE">
        <w:t>печить, при пересмотре его договоров о выдаче, ясную ссылку на преступл</w:t>
      </w:r>
      <w:r w:rsidRPr="007851FE">
        <w:t>е</w:t>
      </w:r>
      <w:r w:rsidRPr="007851FE">
        <w:t>ния, упоминаемые в пункте 1 статьи 3 Факультативного протокола.</w:t>
      </w:r>
    </w:p>
    <w:p w:rsidR="00A238DE" w:rsidRDefault="007851FE" w:rsidP="007851FE">
      <w:pPr>
        <w:pStyle w:val="HChGR"/>
      </w:pPr>
      <w:r>
        <w:tab/>
      </w:r>
      <w:r w:rsidR="00A238DE">
        <w:rPr>
          <w:lang w:val="en-US"/>
        </w:rPr>
        <w:t>VI.</w:t>
      </w:r>
      <w:r w:rsidR="00A238DE">
        <w:rPr>
          <w:lang w:val="en-US"/>
        </w:rPr>
        <w:tab/>
      </w:r>
      <w:r w:rsidR="00A238DE">
        <w:t>Защита прав детей</w:t>
      </w:r>
      <w:r w:rsidR="008B1F31">
        <w:t>-жертв</w:t>
      </w:r>
    </w:p>
    <w:p w:rsidR="00A238DE" w:rsidRDefault="007851FE" w:rsidP="007851FE">
      <w:pPr>
        <w:pStyle w:val="H1GR"/>
      </w:pPr>
      <w:r>
        <w:tab/>
      </w:r>
      <w:r>
        <w:tab/>
      </w:r>
      <w:r w:rsidR="00A238DE">
        <w:t>Меры, принимаемые для защиты прав и интересов детей - жертв преступлений, запрещ</w:t>
      </w:r>
      <w:r w:rsidR="00B95938">
        <w:t>енных Факультативным протоколом</w:t>
      </w:r>
    </w:p>
    <w:p w:rsidR="00A238DE" w:rsidRDefault="00A238DE" w:rsidP="00CB6734">
      <w:pPr>
        <w:pStyle w:val="SingleTxtGR0"/>
      </w:pPr>
      <w:r>
        <w:t>48.</w:t>
      </w:r>
      <w:r>
        <w:tab/>
        <w:t>Комитет серьезно обеспокоен тем, что в государстве-участнике нет сп</w:t>
      </w:r>
      <w:r>
        <w:t>е</w:t>
      </w:r>
      <w:r>
        <w:t>циального закона о защите детей</w:t>
      </w:r>
      <w:r w:rsidR="008B1F31">
        <w:t>-жертв</w:t>
      </w:r>
      <w:r>
        <w:t>. Так, отсутствует какое бы то ни было определение жер</w:t>
      </w:r>
      <w:r>
        <w:t>т</w:t>
      </w:r>
      <w:r>
        <w:t xml:space="preserve">вы, </w:t>
      </w:r>
      <w:r w:rsidR="00357612">
        <w:t xml:space="preserve">в то время как детей-жертв </w:t>
      </w:r>
      <w:r>
        <w:t>привлекают к ответственности и суду и содержат под стражей, а мальчики и девочки, ставшие жертвами де</w:t>
      </w:r>
      <w:r>
        <w:t>т</w:t>
      </w:r>
      <w:r>
        <w:t>ской проституции, могут быть подвергнуты наказаниям и стигматизации. Ком</w:t>
      </w:r>
      <w:r>
        <w:t>и</w:t>
      </w:r>
      <w:r>
        <w:t>тет, в частности, обеспокоен тем, что статья 278 Кодекса преступлений и нак</w:t>
      </w:r>
      <w:r>
        <w:t>а</w:t>
      </w:r>
      <w:r>
        <w:t xml:space="preserve">заний </w:t>
      </w:r>
      <w:r w:rsidR="00357612">
        <w:t>(</w:t>
      </w:r>
      <w:r>
        <w:t>№ 12 1994 года</w:t>
      </w:r>
      <w:r w:rsidR="00357612">
        <w:t>)</w:t>
      </w:r>
      <w:r>
        <w:t xml:space="preserve"> предусматривает наказание в виде тю</w:t>
      </w:r>
      <w:r w:rsidR="00357612">
        <w:t>ремного заключ</w:t>
      </w:r>
      <w:r w:rsidR="00357612">
        <w:t>е</w:t>
      </w:r>
      <w:r w:rsidR="00357612">
        <w:t>ния на срок до трех</w:t>
      </w:r>
      <w:r>
        <w:t xml:space="preserve"> лет каждому, кто </w:t>
      </w:r>
      <w:r w:rsidR="00357612">
        <w:t>занимается развращением или простит</w:t>
      </w:r>
      <w:r w:rsidR="00357612">
        <w:t>у</w:t>
      </w:r>
      <w:r w:rsidR="00357612">
        <w:t>цией, а также тем, что отсутствуют гарантии, обеспечивающие</w:t>
      </w:r>
      <w:r>
        <w:t xml:space="preserve"> непривлечение детей к уголовной ответственности в рамках применения этого з</w:t>
      </w:r>
      <w:r>
        <w:t>а</w:t>
      </w:r>
      <w:r>
        <w:t>кона.</w:t>
      </w:r>
    </w:p>
    <w:p w:rsidR="00A238DE" w:rsidRDefault="00A238DE" w:rsidP="00CB6734">
      <w:pPr>
        <w:pStyle w:val="SingleTxtGR0"/>
      </w:pPr>
      <w:r>
        <w:t>49.</w:t>
      </w:r>
      <w:r>
        <w:tab/>
        <w:t>Комитет приветствует тот факт, что закон</w:t>
      </w:r>
      <w:r w:rsidR="00357612">
        <w:t xml:space="preserve"> гарантирует</w:t>
      </w:r>
      <w:r>
        <w:t xml:space="preserve"> право жертв, включая д</w:t>
      </w:r>
      <w:r>
        <w:t>е</w:t>
      </w:r>
      <w:r>
        <w:t>тей, на получение компенсации. Принимая к сведению информацию о том, что в соответствии с международными обязательствами правоохран</w:t>
      </w:r>
      <w:r>
        <w:t>и</w:t>
      </w:r>
      <w:r>
        <w:t>тельные органы обязаны принимать меры для защиты свидетелей, Комитет о</w:t>
      </w:r>
      <w:r>
        <w:t>т</w:t>
      </w:r>
      <w:r>
        <w:t>мечает, что госуда</w:t>
      </w:r>
      <w:r>
        <w:t>р</w:t>
      </w:r>
      <w:r>
        <w:t>ство-участник не применяет в законодательном порядке принцип защиты свидетелей. С учетом пре</w:t>
      </w:r>
      <w:r>
        <w:t>д</w:t>
      </w:r>
      <w:r>
        <w:t>ставленной государством-участником информации о мерах, принимаемых для защиты детей, вступивших в конфликт с законом, Комитет выражает серьезное беспокойство в связи с тем, что никаких мер для защиты прав и интересов пострадавших детей и свидет</w:t>
      </w:r>
      <w:r>
        <w:t>е</w:t>
      </w:r>
      <w:r>
        <w:t>лей на различных стадиях уголовного расследования и судопроизводства по их д</w:t>
      </w:r>
      <w:r>
        <w:t>е</w:t>
      </w:r>
      <w:r>
        <w:t xml:space="preserve">лам не принимается. </w:t>
      </w:r>
    </w:p>
    <w:p w:rsidR="00A238DE" w:rsidRDefault="00A238DE" w:rsidP="00CB6734">
      <w:pPr>
        <w:pStyle w:val="SingleTxtGR0"/>
        <w:rPr>
          <w:b/>
        </w:rPr>
      </w:pPr>
      <w:r>
        <w:t>50.</w:t>
      </w:r>
      <w:r>
        <w:tab/>
      </w:r>
      <w:r>
        <w:rPr>
          <w:b/>
        </w:rPr>
        <w:t>Комитет рекомендует государству-участнику принять все необход</w:t>
      </w:r>
      <w:r>
        <w:rPr>
          <w:b/>
        </w:rPr>
        <w:t>и</w:t>
      </w:r>
      <w:r>
        <w:rPr>
          <w:b/>
        </w:rPr>
        <w:t>мые меры для обеспечения того, чтобы дети</w:t>
      </w:r>
      <w:r w:rsidR="00357612" w:rsidRPr="00357612">
        <w:rPr>
          <w:b/>
        </w:rPr>
        <w:t>-жертвы</w:t>
      </w:r>
      <w:r>
        <w:rPr>
          <w:b/>
        </w:rPr>
        <w:t xml:space="preserve"> любых предусмотре</w:t>
      </w:r>
      <w:r>
        <w:rPr>
          <w:b/>
        </w:rPr>
        <w:t>н</w:t>
      </w:r>
      <w:r>
        <w:rPr>
          <w:b/>
        </w:rPr>
        <w:t>ных в Факультативном протоколе преступлений, выявлялись должным образом, не подвергались каким-либо штрафам или наказаниям в виде тюремного заключения, защищались о</w:t>
      </w:r>
      <w:r w:rsidR="0046602A">
        <w:rPr>
          <w:b/>
        </w:rPr>
        <w:t>т</w:t>
      </w:r>
      <w:r>
        <w:rPr>
          <w:b/>
        </w:rPr>
        <w:t xml:space="preserve"> будущих злоупотреблений и пол</w:t>
      </w:r>
      <w:r>
        <w:rPr>
          <w:b/>
        </w:rPr>
        <w:t>у</w:t>
      </w:r>
      <w:r>
        <w:rPr>
          <w:b/>
        </w:rPr>
        <w:t xml:space="preserve">чали помощь в </w:t>
      </w:r>
      <w:r w:rsidR="00844DED">
        <w:rPr>
          <w:b/>
        </w:rPr>
        <w:t>целях</w:t>
      </w:r>
      <w:r>
        <w:rPr>
          <w:b/>
        </w:rPr>
        <w:t xml:space="preserve"> их реабилитации и реинтеграции. Что</w:t>
      </w:r>
      <w:r w:rsidR="00844DED">
        <w:rPr>
          <w:b/>
        </w:rPr>
        <w:t xml:space="preserve"> же</w:t>
      </w:r>
      <w:r>
        <w:rPr>
          <w:b/>
        </w:rPr>
        <w:t xml:space="preserve"> касается обращения с детьми-жертвами и свидетелями, то государству-участнику следует исходить, в частности, из </w:t>
      </w:r>
      <w:r w:rsidR="00844DED">
        <w:rPr>
          <w:b/>
        </w:rPr>
        <w:t>Р</w:t>
      </w:r>
      <w:r>
        <w:rPr>
          <w:b/>
        </w:rPr>
        <w:t>уководящих принципов, касающихся правосудия в вопросах, связанных с участием детей-жертв и свидетелей преступлений (см. п</w:t>
      </w:r>
      <w:r w:rsidR="00844DED">
        <w:rPr>
          <w:b/>
        </w:rPr>
        <w:t>ри</w:t>
      </w:r>
      <w:r>
        <w:rPr>
          <w:b/>
        </w:rPr>
        <w:t>ложение к резолюции 2005/20 Экономического и С</w:t>
      </w:r>
      <w:r>
        <w:rPr>
          <w:b/>
        </w:rPr>
        <w:t>о</w:t>
      </w:r>
      <w:r>
        <w:rPr>
          <w:b/>
        </w:rPr>
        <w:t>циального Совета). Комитет рекомендует государству-участнику, в частн</w:t>
      </w:r>
      <w:r>
        <w:rPr>
          <w:b/>
        </w:rPr>
        <w:t>о</w:t>
      </w:r>
      <w:r>
        <w:rPr>
          <w:b/>
        </w:rPr>
        <w:t>сти:</w:t>
      </w:r>
    </w:p>
    <w:p w:rsidR="00A238DE" w:rsidRPr="005211CE" w:rsidRDefault="00A238DE" w:rsidP="00CB6734">
      <w:pPr>
        <w:pStyle w:val="SingleTxtGR0"/>
        <w:rPr>
          <w:b/>
        </w:rPr>
      </w:pPr>
      <w:r>
        <w:rPr>
          <w:b/>
        </w:rPr>
        <w:tab/>
      </w:r>
      <w:r>
        <w:t>а)</w:t>
      </w:r>
      <w:r w:rsidRPr="005211CE">
        <w:tab/>
      </w:r>
      <w:r>
        <w:rPr>
          <w:b/>
        </w:rPr>
        <w:t xml:space="preserve">разработать всеобъемлющие процедуры </w:t>
      </w:r>
      <w:r w:rsidR="00844DED">
        <w:rPr>
          <w:b/>
        </w:rPr>
        <w:t>раннего выявления д</w:t>
      </w:r>
      <w:r w:rsidR="00844DED">
        <w:rPr>
          <w:b/>
        </w:rPr>
        <w:t>е</w:t>
      </w:r>
      <w:r w:rsidR="00844DED">
        <w:rPr>
          <w:b/>
        </w:rPr>
        <w:t>тей</w:t>
      </w:r>
      <w:r w:rsidR="008159A7" w:rsidRPr="008159A7">
        <w:rPr>
          <w:b/>
        </w:rPr>
        <w:t xml:space="preserve"> </w:t>
      </w:r>
      <w:r w:rsidR="008159A7" w:rsidRPr="008159A7">
        <w:rPr>
          <w:b/>
        </w:rPr>
        <w:noBreakHyphen/>
        <w:t xml:space="preserve"> </w:t>
      </w:r>
      <w:r>
        <w:rPr>
          <w:b/>
        </w:rPr>
        <w:t>жертв преступлений, упоминаемых в Факультативном протоколе;</w:t>
      </w:r>
    </w:p>
    <w:p w:rsidR="00A238DE" w:rsidRPr="005211CE" w:rsidRDefault="00A238DE" w:rsidP="00CB6734">
      <w:pPr>
        <w:pStyle w:val="SingleTxtGR0"/>
        <w:rPr>
          <w:b/>
        </w:rPr>
      </w:pPr>
      <w:r>
        <w:tab/>
      </w:r>
      <w:r>
        <w:rPr>
          <w:lang w:val="en-US"/>
        </w:rPr>
        <w:t>b</w:t>
      </w:r>
      <w:r w:rsidRPr="005211CE">
        <w:t>)</w:t>
      </w:r>
      <w:r>
        <w:tab/>
      </w:r>
      <w:r>
        <w:rPr>
          <w:b/>
        </w:rPr>
        <w:t>обеспечить, в том числе посредством принятия соответству</w:t>
      </w:r>
      <w:r>
        <w:rPr>
          <w:b/>
        </w:rPr>
        <w:t>ю</w:t>
      </w:r>
      <w:r>
        <w:rPr>
          <w:b/>
        </w:rPr>
        <w:t>щих зак</w:t>
      </w:r>
      <w:r>
        <w:rPr>
          <w:b/>
        </w:rPr>
        <w:t>о</w:t>
      </w:r>
      <w:r>
        <w:rPr>
          <w:b/>
        </w:rPr>
        <w:t>нодательных мер, чтобы дети-жертвы каких-либо преступлений, предусмотренных в Факультативном протоколе, не привлекались к уг</w:t>
      </w:r>
      <w:r>
        <w:rPr>
          <w:b/>
        </w:rPr>
        <w:t>о</w:t>
      </w:r>
      <w:r>
        <w:rPr>
          <w:b/>
        </w:rPr>
        <w:t>ловной ответственности. В соответствующем законодательстве должно с</w:t>
      </w:r>
      <w:r>
        <w:rPr>
          <w:b/>
        </w:rPr>
        <w:t>о</w:t>
      </w:r>
      <w:r>
        <w:rPr>
          <w:b/>
        </w:rPr>
        <w:t xml:space="preserve">держаться ясное определение ребенка </w:t>
      </w:r>
      <w:r w:rsidR="00B95938">
        <w:rPr>
          <w:b/>
        </w:rPr>
        <w:noBreakHyphen/>
      </w:r>
      <w:r>
        <w:rPr>
          <w:b/>
        </w:rPr>
        <w:t xml:space="preserve"> жертвы торговли, проституции и порнографии и детям</w:t>
      </w:r>
      <w:r w:rsidR="00844DED">
        <w:rPr>
          <w:b/>
        </w:rPr>
        <w:t>-жертвам</w:t>
      </w:r>
      <w:r>
        <w:rPr>
          <w:b/>
        </w:rPr>
        <w:t xml:space="preserve"> должна обеспечиваться защита на всех ст</w:t>
      </w:r>
      <w:r>
        <w:rPr>
          <w:b/>
        </w:rPr>
        <w:t>а</w:t>
      </w:r>
      <w:r>
        <w:rPr>
          <w:b/>
        </w:rPr>
        <w:t>диях уголовного судопроизводства в соответствии со статьей 8 Факульт</w:t>
      </w:r>
      <w:r>
        <w:rPr>
          <w:b/>
        </w:rPr>
        <w:t>а</w:t>
      </w:r>
      <w:r>
        <w:rPr>
          <w:b/>
        </w:rPr>
        <w:t>тивного протокола;</w:t>
      </w:r>
    </w:p>
    <w:p w:rsidR="00A238DE" w:rsidRPr="005211CE" w:rsidRDefault="00A238DE" w:rsidP="00CB6734">
      <w:pPr>
        <w:pStyle w:val="SingleTxtGR0"/>
        <w:rPr>
          <w:b/>
        </w:rPr>
      </w:pPr>
      <w:r w:rsidRPr="005211CE">
        <w:tab/>
      </w:r>
      <w:r>
        <w:rPr>
          <w:lang w:val="en-US"/>
        </w:rPr>
        <w:t>c</w:t>
      </w:r>
      <w:r w:rsidRPr="005211CE">
        <w:t>)</w:t>
      </w:r>
      <w:r>
        <w:tab/>
      </w:r>
      <w:r>
        <w:rPr>
          <w:b/>
        </w:rPr>
        <w:t xml:space="preserve">установить </w:t>
      </w:r>
      <w:r w:rsidR="00844DED">
        <w:rPr>
          <w:b/>
        </w:rPr>
        <w:t>порог</w:t>
      </w:r>
      <w:r>
        <w:rPr>
          <w:b/>
        </w:rPr>
        <w:t xml:space="preserve"> в 18 лет для определения </w:t>
      </w:r>
      <w:r w:rsidR="00844DED">
        <w:rPr>
          <w:b/>
        </w:rPr>
        <w:t xml:space="preserve">понятия </w:t>
      </w:r>
      <w:r>
        <w:rPr>
          <w:b/>
        </w:rPr>
        <w:t>"ребенок" примен</w:t>
      </w:r>
      <w:r>
        <w:rPr>
          <w:b/>
        </w:rPr>
        <w:t>и</w:t>
      </w:r>
      <w:r>
        <w:rPr>
          <w:b/>
        </w:rPr>
        <w:t>тельно ко всем преступлениям, охватываемым Факультативным протоколом. В случае сомнений следует исходить из того, что молодыми жертвами являются д</w:t>
      </w:r>
      <w:r>
        <w:rPr>
          <w:b/>
        </w:rPr>
        <w:t>е</w:t>
      </w:r>
      <w:r>
        <w:rPr>
          <w:b/>
        </w:rPr>
        <w:t>ти, а не взрослые;</w:t>
      </w:r>
    </w:p>
    <w:p w:rsidR="00A238DE" w:rsidRPr="00A90088" w:rsidRDefault="00A238DE" w:rsidP="00CB6734">
      <w:pPr>
        <w:pStyle w:val="SingleTxtGR0"/>
        <w:rPr>
          <w:b/>
        </w:rPr>
      </w:pPr>
      <w:r w:rsidRPr="005211CE">
        <w:tab/>
      </w:r>
      <w:r>
        <w:rPr>
          <w:lang w:val="en-US"/>
        </w:rPr>
        <w:t>d</w:t>
      </w:r>
      <w:r w:rsidRPr="005211CE">
        <w:t>)</w:t>
      </w:r>
      <w:r>
        <w:tab/>
      </w:r>
      <w:r>
        <w:rPr>
          <w:b/>
        </w:rPr>
        <w:t>предоставлять детям-жертвам услуги по оказанию надлежащей по</w:t>
      </w:r>
      <w:r w:rsidR="00844DED">
        <w:rPr>
          <w:b/>
        </w:rPr>
        <w:t xml:space="preserve">мощи </w:t>
      </w:r>
      <w:r>
        <w:rPr>
          <w:b/>
        </w:rPr>
        <w:t>на всех стадиях судопроизводства, включая адекватную по</w:t>
      </w:r>
      <w:r w:rsidR="00844DED">
        <w:rPr>
          <w:b/>
        </w:rPr>
        <w:t>мощь свидетелям</w:t>
      </w:r>
      <w:r>
        <w:rPr>
          <w:b/>
        </w:rPr>
        <w:t>, юр</w:t>
      </w:r>
      <w:r>
        <w:rPr>
          <w:b/>
        </w:rPr>
        <w:t>и</w:t>
      </w:r>
      <w:r>
        <w:rPr>
          <w:b/>
        </w:rPr>
        <w:t>дическое представительство, информирование и доступ к компенсации за пон</w:t>
      </w:r>
      <w:r>
        <w:rPr>
          <w:b/>
        </w:rPr>
        <w:t>е</w:t>
      </w:r>
      <w:r>
        <w:rPr>
          <w:b/>
        </w:rPr>
        <w:t>сенный ущерб;</w:t>
      </w:r>
    </w:p>
    <w:p w:rsidR="00A238DE" w:rsidRPr="00A90088" w:rsidRDefault="00A238DE" w:rsidP="00CB6734">
      <w:pPr>
        <w:pStyle w:val="SingleTxtGR0"/>
        <w:rPr>
          <w:b/>
        </w:rPr>
      </w:pPr>
      <w:r w:rsidRPr="005211CE">
        <w:tab/>
      </w:r>
      <w:r>
        <w:rPr>
          <w:lang w:val="en-US"/>
        </w:rPr>
        <w:t>e</w:t>
      </w:r>
      <w:r w:rsidRPr="005211CE">
        <w:t>)</w:t>
      </w:r>
      <w:r>
        <w:tab/>
      </w:r>
      <w:r>
        <w:rPr>
          <w:b/>
        </w:rPr>
        <w:t>обеспечить, чтобы судьи, прокуроры и сотрудники правоохр</w:t>
      </w:r>
      <w:r>
        <w:rPr>
          <w:b/>
        </w:rPr>
        <w:t>а</w:t>
      </w:r>
      <w:r>
        <w:rPr>
          <w:b/>
        </w:rPr>
        <w:t xml:space="preserve">нительных органов проходили надлежащую подготовку по положениям Факультативного протокола в целях </w:t>
      </w:r>
      <w:r w:rsidR="00844DED">
        <w:rPr>
          <w:b/>
        </w:rPr>
        <w:t>учета прав, потребностей и наилу</w:t>
      </w:r>
      <w:r w:rsidR="00844DED">
        <w:rPr>
          <w:b/>
        </w:rPr>
        <w:t>ч</w:t>
      </w:r>
      <w:r w:rsidR="00844DED">
        <w:rPr>
          <w:b/>
        </w:rPr>
        <w:t>ших</w:t>
      </w:r>
      <w:r>
        <w:rPr>
          <w:b/>
        </w:rPr>
        <w:t xml:space="preserve"> интересов детей-жертв.</w:t>
      </w:r>
    </w:p>
    <w:p w:rsidR="00A238DE" w:rsidRDefault="007851FE" w:rsidP="007851FE">
      <w:pPr>
        <w:pStyle w:val="H1GR"/>
      </w:pPr>
      <w:r>
        <w:tab/>
      </w:r>
      <w:r>
        <w:tab/>
      </w:r>
      <w:r w:rsidR="00A238DE">
        <w:t>Телефонная служба помощи</w:t>
      </w:r>
    </w:p>
    <w:p w:rsidR="00A238DE" w:rsidRDefault="00A238DE" w:rsidP="00CB6734">
      <w:pPr>
        <w:pStyle w:val="SingleTxtGR0"/>
      </w:pPr>
      <w:r>
        <w:t>51.</w:t>
      </w:r>
      <w:r>
        <w:tab/>
        <w:t xml:space="preserve">Отмечая наличие телефонной службы помощи для детей, которой </w:t>
      </w:r>
      <w:r w:rsidR="00BB183D">
        <w:t>рук</w:t>
      </w:r>
      <w:r w:rsidR="00BB183D">
        <w:t>о</w:t>
      </w:r>
      <w:r w:rsidR="00BB183D">
        <w:t xml:space="preserve">водят </w:t>
      </w:r>
      <w:r>
        <w:t xml:space="preserve">НПО, Комитет вновь выражает беспокойство в связи с тем, что </w:t>
      </w:r>
      <w:r w:rsidR="00BB183D">
        <w:t>эта слу</w:t>
      </w:r>
      <w:r w:rsidR="00BB183D">
        <w:t>ж</w:t>
      </w:r>
      <w:r w:rsidR="00BB183D">
        <w:t xml:space="preserve">ба действует </w:t>
      </w:r>
      <w:r w:rsidR="00432242">
        <w:t xml:space="preserve">лишь </w:t>
      </w:r>
      <w:r w:rsidR="00BB183D">
        <w:t>в Сане и является платной.  Кроме того</w:t>
      </w:r>
      <w:r w:rsidR="00432242">
        <w:t>,</w:t>
      </w:r>
      <w:r w:rsidR="00BB183D">
        <w:t xml:space="preserve"> Комитет</w:t>
      </w:r>
      <w:r>
        <w:t xml:space="preserve"> отмечает низкий уровень информированности детей о возможном доступе к этой службе, а также отсутствие механизмов мониторинга </w:t>
      </w:r>
      <w:r w:rsidR="00BB183D">
        <w:t>преступности, упомянутой</w:t>
      </w:r>
      <w:r>
        <w:t xml:space="preserve"> в Ф</w:t>
      </w:r>
      <w:r>
        <w:t>а</w:t>
      </w:r>
      <w:r>
        <w:t>культати</w:t>
      </w:r>
      <w:r>
        <w:t>в</w:t>
      </w:r>
      <w:r>
        <w:t>ном протоколе.</w:t>
      </w:r>
    </w:p>
    <w:p w:rsidR="00A238DE" w:rsidRDefault="00A238DE" w:rsidP="00CB6734">
      <w:pPr>
        <w:pStyle w:val="SingleTxtGR0"/>
        <w:rPr>
          <w:b/>
        </w:rPr>
      </w:pPr>
      <w:r>
        <w:t>52.</w:t>
      </w:r>
      <w:r>
        <w:tab/>
      </w:r>
      <w:r>
        <w:rPr>
          <w:b/>
        </w:rPr>
        <w:t>Комитет рекомендует государству-участнику поддержать сущес</w:t>
      </w:r>
      <w:r>
        <w:rPr>
          <w:b/>
        </w:rPr>
        <w:t>т</w:t>
      </w:r>
      <w:r>
        <w:rPr>
          <w:b/>
        </w:rPr>
        <w:t xml:space="preserve">вующую службу помощи детям и обеспечить, чтобы трехзначный номер этой службы </w:t>
      </w:r>
      <w:r w:rsidR="00BB183D">
        <w:rPr>
          <w:b/>
        </w:rPr>
        <w:t>был бесплатным, доступным</w:t>
      </w:r>
      <w:r>
        <w:rPr>
          <w:b/>
        </w:rPr>
        <w:t xml:space="preserve"> круглосуточно по всей стране и известен детям из всех мухафаз, с тем чтобы они могли пожаловаться на нарушения, </w:t>
      </w:r>
      <w:r w:rsidR="00BB183D">
        <w:rPr>
          <w:b/>
        </w:rPr>
        <w:t>перечисленные</w:t>
      </w:r>
      <w:r>
        <w:rPr>
          <w:b/>
        </w:rPr>
        <w:t xml:space="preserve"> в Факультативном протоколе.</w:t>
      </w:r>
    </w:p>
    <w:p w:rsidR="00A238DE" w:rsidRDefault="007851FE" w:rsidP="007851FE">
      <w:pPr>
        <w:pStyle w:val="H1GR"/>
      </w:pPr>
      <w:r>
        <w:tab/>
      </w:r>
      <w:r>
        <w:tab/>
      </w:r>
      <w:r w:rsidR="00A238DE">
        <w:t>Реабилитация и реинтеграция жертв</w:t>
      </w:r>
    </w:p>
    <w:p w:rsidR="00A238DE" w:rsidRDefault="00A238DE" w:rsidP="00CB6734">
      <w:pPr>
        <w:pStyle w:val="SingleTxtGR0"/>
      </w:pPr>
      <w:r>
        <w:t>53.</w:t>
      </w:r>
      <w:r>
        <w:tab/>
        <w:t>Комитет принимает к сведению</w:t>
      </w:r>
      <w:r w:rsidR="008D7C6C">
        <w:t xml:space="preserve"> создание безопасных детских центров</w:t>
      </w:r>
      <w:r>
        <w:t xml:space="preserve"> для ухода за беспризорными детьми </w:t>
      </w:r>
      <w:r w:rsidR="008C5F53">
        <w:t>и открытие приютов</w:t>
      </w:r>
      <w:r w:rsidR="008D7C6C">
        <w:t xml:space="preserve"> </w:t>
      </w:r>
      <w:r>
        <w:t>и для удовлетворения насущных потребностей детей, вернувшихся из приграничных районов. В то же время Комитет обесп</w:t>
      </w:r>
      <w:r>
        <w:t>о</w:t>
      </w:r>
      <w:r>
        <w:t>коен недостаточностью мер по социальной реинтеграции и физическому и психологическому восстановлению детей-жертв, хотя госуда</w:t>
      </w:r>
      <w:r>
        <w:t>р</w:t>
      </w:r>
      <w:r>
        <w:t xml:space="preserve">ство-участник </w:t>
      </w:r>
      <w:r w:rsidR="008D7C6C">
        <w:t xml:space="preserve">и </w:t>
      </w:r>
      <w:r>
        <w:t xml:space="preserve">признает </w:t>
      </w:r>
      <w:r w:rsidR="008D7C6C">
        <w:t xml:space="preserve">дефицит </w:t>
      </w:r>
      <w:r>
        <w:t>сп</w:t>
      </w:r>
      <w:r>
        <w:t>е</w:t>
      </w:r>
      <w:r>
        <w:t>циалистов на местах, отсутствие жилых помещений</w:t>
      </w:r>
      <w:r w:rsidR="008D7C6C">
        <w:t xml:space="preserve"> и</w:t>
      </w:r>
      <w:r>
        <w:t xml:space="preserve"> нехватку центров, предоставляющих детям-жертвам услуги по реабилитации и помощь в социальной реинт</w:t>
      </w:r>
      <w:r>
        <w:t>е</w:t>
      </w:r>
      <w:r>
        <w:t>грации.</w:t>
      </w:r>
    </w:p>
    <w:p w:rsidR="00A238DE" w:rsidRDefault="008159A7" w:rsidP="00CB6734">
      <w:pPr>
        <w:pStyle w:val="SingleTxtGR0"/>
        <w:rPr>
          <w:b/>
        </w:rPr>
      </w:pPr>
      <w:r>
        <w:br w:type="page"/>
      </w:r>
      <w:r w:rsidR="00A238DE">
        <w:t>54.</w:t>
      </w:r>
      <w:r w:rsidR="00A238DE">
        <w:tab/>
      </w:r>
      <w:r w:rsidR="00A238DE">
        <w:rPr>
          <w:b/>
        </w:rPr>
        <w:t>Комитет рекомендует государству-участнику:</w:t>
      </w:r>
    </w:p>
    <w:p w:rsidR="00A238DE" w:rsidRDefault="00A238DE" w:rsidP="00CB6734">
      <w:pPr>
        <w:pStyle w:val="SingleTxtGR0"/>
        <w:rPr>
          <w:b/>
        </w:rPr>
      </w:pPr>
      <w:r>
        <w:rPr>
          <w:b/>
        </w:rPr>
        <w:tab/>
      </w:r>
      <w:r w:rsidRPr="00D54132">
        <w:t>а)</w:t>
      </w:r>
      <w:r>
        <w:rPr>
          <w:b/>
        </w:rPr>
        <w:tab/>
        <w:t>разработать план действий для защиты детей от преступлений, упом</w:t>
      </w:r>
      <w:r>
        <w:rPr>
          <w:b/>
        </w:rPr>
        <w:t>и</w:t>
      </w:r>
      <w:r>
        <w:rPr>
          <w:b/>
        </w:rPr>
        <w:t>наемых в Факультативном протоколе;</w:t>
      </w:r>
    </w:p>
    <w:p w:rsidR="00A238DE" w:rsidRPr="00D54132" w:rsidRDefault="00A238DE" w:rsidP="00CB6734">
      <w:pPr>
        <w:pStyle w:val="SingleTxtGR0"/>
        <w:rPr>
          <w:b/>
        </w:rPr>
      </w:pPr>
      <w:r>
        <w:rPr>
          <w:b/>
        </w:rPr>
        <w:tab/>
      </w:r>
      <w:r w:rsidRPr="00D54132">
        <w:rPr>
          <w:lang w:val="en-US"/>
        </w:rPr>
        <w:t>b</w:t>
      </w:r>
      <w:r>
        <w:t>)</w:t>
      </w:r>
      <w:r>
        <w:tab/>
      </w:r>
      <w:r w:rsidR="008D7C6C">
        <w:rPr>
          <w:b/>
        </w:rPr>
        <w:t>увеличить</w:t>
      </w:r>
      <w:r>
        <w:rPr>
          <w:b/>
        </w:rPr>
        <w:t xml:space="preserve"> в приоритетном порядке количество и доступность центров, предоставляющих детям-жертвам услуги по защите, реабилит</w:t>
      </w:r>
      <w:r>
        <w:rPr>
          <w:b/>
        </w:rPr>
        <w:t>а</w:t>
      </w:r>
      <w:r>
        <w:rPr>
          <w:b/>
        </w:rPr>
        <w:t>ции и реинтеграции, а также обеспечить, чтобы эти центры обладали на</w:t>
      </w:r>
      <w:r>
        <w:rPr>
          <w:b/>
        </w:rPr>
        <w:t>д</w:t>
      </w:r>
      <w:r>
        <w:rPr>
          <w:b/>
        </w:rPr>
        <w:t>лежащими людскими, технич</w:t>
      </w:r>
      <w:r>
        <w:rPr>
          <w:b/>
        </w:rPr>
        <w:t>е</w:t>
      </w:r>
      <w:r>
        <w:rPr>
          <w:b/>
        </w:rPr>
        <w:t>скими и финансовыми ресурсами;</w:t>
      </w:r>
    </w:p>
    <w:p w:rsidR="00A238DE" w:rsidRPr="00D54132" w:rsidRDefault="00A238DE" w:rsidP="00CB6734">
      <w:pPr>
        <w:pStyle w:val="SingleTxtGR0"/>
        <w:rPr>
          <w:b/>
        </w:rPr>
      </w:pPr>
      <w:r w:rsidRPr="00D54132">
        <w:tab/>
      </w:r>
      <w:r w:rsidRPr="00D54132">
        <w:rPr>
          <w:lang w:val="en-US"/>
        </w:rPr>
        <w:t>c</w:t>
      </w:r>
      <w:r>
        <w:t>)</w:t>
      </w:r>
      <w:r>
        <w:tab/>
      </w:r>
      <w:r>
        <w:rPr>
          <w:b/>
        </w:rPr>
        <w:t>принять меры для обеспечения надлежащей подготовки, в ч</w:t>
      </w:r>
      <w:r>
        <w:rPr>
          <w:b/>
        </w:rPr>
        <w:t>а</w:t>
      </w:r>
      <w:r>
        <w:rPr>
          <w:b/>
        </w:rPr>
        <w:t>стности юридической и психологической, для лиц, работающих с детьми-жертвами, в соответствии с пунктом 4 статьи 8 Факультативного проток</w:t>
      </w:r>
      <w:r>
        <w:rPr>
          <w:b/>
        </w:rPr>
        <w:t>о</w:t>
      </w:r>
      <w:r>
        <w:rPr>
          <w:b/>
        </w:rPr>
        <w:t>ла;</w:t>
      </w:r>
    </w:p>
    <w:p w:rsidR="00A238DE" w:rsidRPr="00033343" w:rsidRDefault="00A238DE" w:rsidP="00CB6734">
      <w:pPr>
        <w:pStyle w:val="SingleTxtGR0"/>
        <w:rPr>
          <w:b/>
        </w:rPr>
      </w:pPr>
      <w:r w:rsidRPr="00D54132">
        <w:tab/>
      </w:r>
      <w:r w:rsidRPr="00D54132">
        <w:rPr>
          <w:lang w:val="en-US"/>
        </w:rPr>
        <w:t>d</w:t>
      </w:r>
      <w:r>
        <w:t>)</w:t>
      </w:r>
      <w:r>
        <w:tab/>
      </w:r>
      <w:r>
        <w:rPr>
          <w:b/>
        </w:rPr>
        <w:t>обеспечить, чтобы все дети-жертвы были проинформированы о своих правах и имели доступ к надлежащим процедурам получения от н</w:t>
      </w:r>
      <w:r>
        <w:rPr>
          <w:b/>
        </w:rPr>
        <w:t>е</w:t>
      </w:r>
      <w:r>
        <w:rPr>
          <w:b/>
        </w:rPr>
        <w:t>сущих юридическую ответственность лиц компенсации за причиненный ущерб без какой бы то ни было дискриминации в соответствии с пунктом 4 статьи 9 Факультативного протокола;</w:t>
      </w:r>
    </w:p>
    <w:p w:rsidR="00A238DE" w:rsidRDefault="00A238DE" w:rsidP="00CB6734">
      <w:pPr>
        <w:pStyle w:val="SingleTxtGR0"/>
        <w:rPr>
          <w:b/>
        </w:rPr>
      </w:pPr>
      <w:r w:rsidRPr="00033343">
        <w:tab/>
      </w:r>
      <w:r w:rsidRPr="00D54132">
        <w:rPr>
          <w:lang w:val="en-US"/>
        </w:rPr>
        <w:t>e</w:t>
      </w:r>
      <w:r>
        <w:t>)</w:t>
      </w:r>
      <w:r>
        <w:tab/>
      </w:r>
      <w:r>
        <w:rPr>
          <w:b/>
        </w:rPr>
        <w:t>запросить помощь, в том числе у ЮНИСЕФ, для наращивания поте</w:t>
      </w:r>
      <w:r>
        <w:rPr>
          <w:b/>
        </w:rPr>
        <w:t>н</w:t>
      </w:r>
      <w:r>
        <w:rPr>
          <w:b/>
        </w:rPr>
        <w:t xml:space="preserve">циала и </w:t>
      </w:r>
      <w:r w:rsidR="008D7C6C">
        <w:rPr>
          <w:b/>
        </w:rPr>
        <w:t xml:space="preserve">накопления </w:t>
      </w:r>
      <w:r>
        <w:rPr>
          <w:b/>
        </w:rPr>
        <w:t>знаний на местах.</w:t>
      </w:r>
    </w:p>
    <w:p w:rsidR="00A238DE" w:rsidRDefault="007851FE" w:rsidP="007851FE">
      <w:pPr>
        <w:pStyle w:val="HChGR"/>
      </w:pPr>
      <w:r>
        <w:tab/>
      </w:r>
      <w:r w:rsidR="00A238DE">
        <w:rPr>
          <w:lang w:val="en-US"/>
        </w:rPr>
        <w:t>VII</w:t>
      </w:r>
      <w:r w:rsidR="00A238DE" w:rsidRPr="00033343">
        <w:t>.</w:t>
      </w:r>
      <w:r w:rsidR="00A238DE" w:rsidRPr="00033343">
        <w:tab/>
      </w:r>
      <w:r w:rsidR="00A238DE">
        <w:t>Международная помощь и сотрудничество</w:t>
      </w:r>
    </w:p>
    <w:p w:rsidR="00A238DE" w:rsidRDefault="007851FE" w:rsidP="007851FE">
      <w:pPr>
        <w:pStyle w:val="H1GR"/>
      </w:pPr>
      <w:r>
        <w:tab/>
      </w:r>
      <w:r>
        <w:tab/>
      </w:r>
      <w:r w:rsidR="00A238DE">
        <w:t>Многосторонние, региональные и двусторонние соглашения</w:t>
      </w:r>
    </w:p>
    <w:p w:rsidR="00A238DE" w:rsidRDefault="00A238DE" w:rsidP="00CB6734">
      <w:pPr>
        <w:pStyle w:val="SingleTxtGR0"/>
      </w:pPr>
      <w:r>
        <w:t>55.</w:t>
      </w:r>
      <w:r>
        <w:tab/>
        <w:t>Комитет призывает государство-участник продолжать его сотрудничество со специализированными учреждениями и программами Организации Объед</w:t>
      </w:r>
      <w:r>
        <w:t>и</w:t>
      </w:r>
      <w:r>
        <w:t>ненных Наций и с организациями гражданского общества, а также в рамках двусторонних соглашений в целях ликвидации таких коренных причин, как нищета и недостаточное развитие, которые способствуют уязвимости детей, торговле дет</w:t>
      </w:r>
      <w:r>
        <w:t>ь</w:t>
      </w:r>
      <w:r>
        <w:t>ми, детской проституции и детской порнографии.</w:t>
      </w:r>
    </w:p>
    <w:p w:rsidR="00A238DE" w:rsidRDefault="00A238DE" w:rsidP="00CB6734">
      <w:pPr>
        <w:pStyle w:val="SingleTxtGR0"/>
      </w:pPr>
      <w:r>
        <w:t>56.</w:t>
      </w:r>
      <w:r>
        <w:tab/>
        <w:t>Комитет рекомендует государству-участнику продолжать запрашивать техническую помощь у международных и региональных партнеров, включая ЮНИСЕФ, в рамках его усилий, направленных на решение проблемы нехватки национального экспертного потенциала, практических и теоретических знаний, а также ресурсов для пресечения преступлений, п</w:t>
      </w:r>
      <w:r w:rsidR="008D7C6C">
        <w:t>еречисл</w:t>
      </w:r>
      <w:r>
        <w:t>енных в Факультати</w:t>
      </w:r>
      <w:r>
        <w:t>в</w:t>
      </w:r>
      <w:r>
        <w:t>ном протоколе.</w:t>
      </w:r>
    </w:p>
    <w:p w:rsidR="00A238DE" w:rsidRDefault="00EF594A" w:rsidP="00EF594A">
      <w:pPr>
        <w:pStyle w:val="H1GR"/>
      </w:pPr>
      <w:r>
        <w:tab/>
      </w:r>
      <w:r>
        <w:tab/>
      </w:r>
      <w:r w:rsidR="00A238DE">
        <w:t>Правоохранительная деятельность</w:t>
      </w:r>
    </w:p>
    <w:p w:rsidR="00A238DE" w:rsidRDefault="00A238DE" w:rsidP="00CB6734">
      <w:pPr>
        <w:pStyle w:val="SingleTxtGR0"/>
      </w:pPr>
      <w:r>
        <w:t>57.</w:t>
      </w:r>
      <w:r>
        <w:tab/>
        <w:t>Комитет отмечает недостаточность представленной информации об ок</w:t>
      </w:r>
      <w:r>
        <w:t>а</w:t>
      </w:r>
      <w:r>
        <w:t>зании помощи и сотрудничества со стороны государства-участника на всех ст</w:t>
      </w:r>
      <w:r>
        <w:t>а</w:t>
      </w:r>
      <w:r>
        <w:t xml:space="preserve">диях уголовного и </w:t>
      </w:r>
      <w:r w:rsidR="008D7C6C">
        <w:t>процесса по делам о преступлениях</w:t>
      </w:r>
      <w:r w:rsidR="008159A7">
        <w:t>, перечисленных в пун</w:t>
      </w:r>
      <w:r w:rsidR="008159A7">
        <w:t>к</w:t>
      </w:r>
      <w:r w:rsidR="008159A7">
        <w:t>те</w:t>
      </w:r>
      <w:r w:rsidR="008159A7">
        <w:rPr>
          <w:lang w:val="en-US"/>
        </w:rPr>
        <w:t> </w:t>
      </w:r>
      <w:r>
        <w:t>1 статьи 3 Факультативного протокола, т.е. в рамках процедур выявления, расследования, преследования, наказания и выдачи.</w:t>
      </w:r>
    </w:p>
    <w:p w:rsidR="00A238DE" w:rsidRPr="00416775" w:rsidRDefault="00A238DE" w:rsidP="00CB6734">
      <w:pPr>
        <w:pStyle w:val="SingleTxtGR0"/>
        <w:rPr>
          <w:b/>
        </w:rPr>
      </w:pPr>
      <w:r>
        <w:t>58.</w:t>
      </w:r>
      <w:r>
        <w:tab/>
      </w:r>
      <w:r>
        <w:rPr>
          <w:b/>
        </w:rPr>
        <w:t xml:space="preserve">Комитет призывает государство-участник </w:t>
      </w:r>
      <w:r w:rsidR="008D7C6C">
        <w:rPr>
          <w:b/>
        </w:rPr>
        <w:t xml:space="preserve">включить </w:t>
      </w:r>
      <w:r>
        <w:rPr>
          <w:b/>
        </w:rPr>
        <w:t>более подробную и</w:t>
      </w:r>
      <w:r>
        <w:rPr>
          <w:b/>
        </w:rPr>
        <w:t>н</w:t>
      </w:r>
      <w:r>
        <w:rPr>
          <w:b/>
        </w:rPr>
        <w:t>формацию на э</w:t>
      </w:r>
      <w:r w:rsidR="008D7C6C">
        <w:rPr>
          <w:b/>
        </w:rPr>
        <w:t>тот счет в его следующий доклад</w:t>
      </w:r>
      <w:r>
        <w:rPr>
          <w:b/>
        </w:rPr>
        <w:t>.</w:t>
      </w:r>
    </w:p>
    <w:p w:rsidR="00A238DE" w:rsidRDefault="00EF594A" w:rsidP="00EF594A">
      <w:pPr>
        <w:pStyle w:val="HChGR"/>
      </w:pPr>
      <w:r>
        <w:tab/>
      </w:r>
      <w:r w:rsidR="00A238DE">
        <w:rPr>
          <w:lang w:val="en-US"/>
        </w:rPr>
        <w:t>VIII</w:t>
      </w:r>
      <w:r w:rsidR="00A238DE" w:rsidRPr="002F4993">
        <w:t>.</w:t>
      </w:r>
      <w:r w:rsidR="00A238DE">
        <w:tab/>
        <w:t>Другие нормативные положения</w:t>
      </w:r>
    </w:p>
    <w:p w:rsidR="00A238DE" w:rsidRDefault="00A238DE" w:rsidP="00CB6734">
      <w:pPr>
        <w:pStyle w:val="SingleTxtGR0"/>
      </w:pPr>
      <w:r>
        <w:t>59.</w:t>
      </w:r>
      <w:r>
        <w:tab/>
        <w:t>Комитет с сожалением отмечает, что государство-участник подписало, но не рат</w:t>
      </w:r>
      <w:r>
        <w:t>и</w:t>
      </w:r>
      <w:r>
        <w:t>фицировало Конвенцию Организации Объединенных Наций против транснациональной организованной преступности и не предприняло никаких действий в отношении Пр</w:t>
      </w:r>
      <w:r>
        <w:t>о</w:t>
      </w:r>
      <w:r>
        <w:t>токолов к ней.</w:t>
      </w:r>
    </w:p>
    <w:p w:rsidR="00A238DE" w:rsidRPr="00416775" w:rsidRDefault="00A238DE" w:rsidP="00CB6734">
      <w:pPr>
        <w:pStyle w:val="SingleTxtGR0"/>
        <w:rPr>
          <w:b/>
        </w:rPr>
      </w:pPr>
      <w:r>
        <w:t>60.</w:t>
      </w:r>
      <w:r>
        <w:tab/>
      </w:r>
      <w:r>
        <w:rPr>
          <w:b/>
        </w:rPr>
        <w:t>Комитет рекомендует государству-участнику рассмотреть возмо</w:t>
      </w:r>
      <w:r>
        <w:rPr>
          <w:b/>
        </w:rPr>
        <w:t>ж</w:t>
      </w:r>
      <w:r>
        <w:rPr>
          <w:b/>
        </w:rPr>
        <w:t>ность рат</w:t>
      </w:r>
      <w:r>
        <w:rPr>
          <w:b/>
        </w:rPr>
        <w:t>и</w:t>
      </w:r>
      <w:r>
        <w:rPr>
          <w:b/>
        </w:rPr>
        <w:t>фикации Конвенции Организации Объединенных Наций против транснациональной организованной преступности, дополняющего ее Пр</w:t>
      </w:r>
      <w:r>
        <w:rPr>
          <w:b/>
        </w:rPr>
        <w:t>о</w:t>
      </w:r>
      <w:r>
        <w:rPr>
          <w:b/>
        </w:rPr>
        <w:t>токола о предупреждении и пресечении торговли людьми, особенно же</w:t>
      </w:r>
      <w:r>
        <w:rPr>
          <w:b/>
        </w:rPr>
        <w:t>н</w:t>
      </w:r>
      <w:r>
        <w:rPr>
          <w:b/>
        </w:rPr>
        <w:t>щинами и детьми, и наказании за нее и Протокола против незаконного ввоза мигрантов по суше, морю и воздуху.</w:t>
      </w:r>
    </w:p>
    <w:p w:rsidR="00A238DE" w:rsidRDefault="00EF594A" w:rsidP="00EF594A">
      <w:pPr>
        <w:pStyle w:val="HChGR"/>
      </w:pPr>
      <w:r>
        <w:tab/>
      </w:r>
      <w:r w:rsidR="00A238DE">
        <w:rPr>
          <w:lang w:val="en-US"/>
        </w:rPr>
        <w:t>IX</w:t>
      </w:r>
      <w:r w:rsidR="00A238DE" w:rsidRPr="002F4993">
        <w:t>.</w:t>
      </w:r>
      <w:r w:rsidR="00A238DE">
        <w:tab/>
        <w:t>Последующие меры и распространение информации</w:t>
      </w:r>
    </w:p>
    <w:p w:rsidR="00A238DE" w:rsidRDefault="00EF594A" w:rsidP="00EF594A">
      <w:pPr>
        <w:pStyle w:val="H1GR"/>
      </w:pPr>
      <w:r>
        <w:tab/>
      </w:r>
      <w:r>
        <w:tab/>
      </w:r>
      <w:r w:rsidR="00A238DE">
        <w:t>Последующие меры</w:t>
      </w:r>
    </w:p>
    <w:p w:rsidR="00A238DE" w:rsidRDefault="00A238DE" w:rsidP="00CB6734">
      <w:pPr>
        <w:pStyle w:val="SingleTxtGR0"/>
      </w:pPr>
      <w:r>
        <w:t>61.</w:t>
      </w:r>
      <w:r>
        <w:tab/>
        <w:t>Комитет рекомендует государству-участнику принять все надлежащие меры для обеспечения осуществления в полном объеме настоящих рекоменд</w:t>
      </w:r>
      <w:r>
        <w:t>а</w:t>
      </w:r>
      <w:r>
        <w:t>ций, в ч</w:t>
      </w:r>
      <w:r>
        <w:t>а</w:t>
      </w:r>
      <w:r>
        <w:t>стности путем препровождения их соответствующим министерствам, Всеобщему народному конгрессу и местным органам власти, для надлежащего рассмотрения и принятия дальнейших мер; а также посредством активизации усилий по мобилизации местных ресурсов и, если это необходимо, запрашив</w:t>
      </w:r>
      <w:r>
        <w:t>а</w:t>
      </w:r>
      <w:r>
        <w:t>ния международной финансовой помощи.</w:t>
      </w:r>
    </w:p>
    <w:p w:rsidR="00A238DE" w:rsidRDefault="00EF594A" w:rsidP="00EF594A">
      <w:pPr>
        <w:pStyle w:val="H1GR"/>
      </w:pPr>
      <w:r>
        <w:tab/>
      </w:r>
      <w:r>
        <w:tab/>
      </w:r>
      <w:r w:rsidR="00A238DE">
        <w:t>Распространение информации</w:t>
      </w:r>
    </w:p>
    <w:p w:rsidR="00A238DE" w:rsidRPr="000B7D32" w:rsidRDefault="00A238DE" w:rsidP="00CB6734">
      <w:pPr>
        <w:pStyle w:val="SingleTxtGR0"/>
      </w:pPr>
      <w:r>
        <w:t>62.</w:t>
      </w:r>
      <w:r>
        <w:tab/>
        <w:t>Комитет рекомендует обеспечить широкое распространение доклада и письменных ответов, представленных государством-участником, а также св</w:t>
      </w:r>
      <w:r>
        <w:t>я</w:t>
      </w:r>
      <w:r>
        <w:t>занных с ними рекомендаций (заключительных замечаний), в том числе (но не исключительно) через Интернет, среди членов Верховного суда и, в рамках у</w:t>
      </w:r>
      <w:r>
        <w:t>п</w:t>
      </w:r>
      <w:r>
        <w:t>рощенной процедуры, среди населения в целом, организаций гражданского о</w:t>
      </w:r>
      <w:r>
        <w:t>б</w:t>
      </w:r>
      <w:r>
        <w:t>щества, групп молодежи, профессиональных групп и детского представител</w:t>
      </w:r>
      <w:r>
        <w:t>ь</w:t>
      </w:r>
      <w:r>
        <w:t>ного органа в целях обсуждения и повышения уровня информированности о Факультативном прот</w:t>
      </w:r>
      <w:r>
        <w:t>о</w:t>
      </w:r>
      <w:r>
        <w:t>коле, его осуществлении и контроле за его соблюдением.</w:t>
      </w:r>
    </w:p>
    <w:p w:rsidR="00A238DE" w:rsidRDefault="00EF594A" w:rsidP="00EF594A">
      <w:pPr>
        <w:pStyle w:val="HChGR"/>
      </w:pPr>
      <w:r>
        <w:tab/>
      </w:r>
      <w:r w:rsidR="00A238DE">
        <w:rPr>
          <w:lang w:val="en-US"/>
        </w:rPr>
        <w:t>X</w:t>
      </w:r>
      <w:r w:rsidR="00A238DE" w:rsidRPr="002F4993">
        <w:t>.</w:t>
      </w:r>
      <w:r w:rsidR="00A238DE">
        <w:tab/>
        <w:t>Следующий доклад</w:t>
      </w:r>
    </w:p>
    <w:p w:rsidR="00A238DE" w:rsidRDefault="00A238DE" w:rsidP="00CB6734">
      <w:pPr>
        <w:pStyle w:val="SingleTxtGR0"/>
      </w:pPr>
      <w:r>
        <w:t>63.</w:t>
      </w:r>
      <w:r>
        <w:tab/>
        <w:t>В соответствии с пунктом 2 статьи 12 Комитет просит государство-участник включить более подробную информацию об осуществлении Факул</w:t>
      </w:r>
      <w:r>
        <w:t>ь</w:t>
      </w:r>
      <w:r>
        <w:t>тативного протокола в его следующий периодический доклад по Конвенции о правах ребенка, представляемый согласно статье 44 Конвенции.</w:t>
      </w:r>
    </w:p>
    <w:p w:rsidR="00A238DE" w:rsidRPr="00260292" w:rsidRDefault="00A238DE" w:rsidP="00B1760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7553" w:rsidRPr="007F7553" w:rsidRDefault="007F7553" w:rsidP="00C90723"/>
    <w:sectPr w:rsidR="007F7553" w:rsidRPr="007F7553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4B" w:rsidRDefault="00091C4B">
      <w:r>
        <w:rPr>
          <w:lang w:val="en-US"/>
        </w:rPr>
        <w:tab/>
      </w:r>
      <w:r>
        <w:separator/>
      </w:r>
    </w:p>
  </w:endnote>
  <w:endnote w:type="continuationSeparator" w:id="0">
    <w:p w:rsidR="00091C4B" w:rsidRDefault="0009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4B" w:rsidRPr="009A6F4A" w:rsidRDefault="00091C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GE.09-45361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4B" w:rsidRPr="009A6F4A" w:rsidRDefault="00091C4B">
    <w:pPr>
      <w:pStyle w:val="Footer"/>
      <w:rPr>
        <w:lang w:val="en-US"/>
      </w:rPr>
    </w:pPr>
    <w:r>
      <w:rPr>
        <w:lang w:val="en-US"/>
      </w:rPr>
      <w:t>GE.09-45361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4B" w:rsidRPr="00EF594A" w:rsidRDefault="00091C4B">
    <w:pPr>
      <w:pStyle w:val="Footer"/>
      <w:rPr>
        <w:sz w:val="20"/>
        <w:lang w:val="ru-RU"/>
      </w:rPr>
    </w:pPr>
    <w:r>
      <w:rPr>
        <w:sz w:val="20"/>
        <w:lang w:val="en-US"/>
      </w:rPr>
      <w:t xml:space="preserve">GE.09-45361  (R)  </w:t>
    </w:r>
    <w:r>
      <w:rPr>
        <w:sz w:val="20"/>
        <w:lang w:val="ru-RU"/>
      </w:rPr>
      <w:t>121109  121109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4B" w:rsidRPr="00F71F63" w:rsidRDefault="00091C4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91C4B" w:rsidRPr="00F71F63" w:rsidRDefault="00091C4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91C4B" w:rsidRPr="00635E86" w:rsidRDefault="00091C4B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4B" w:rsidRPr="00EF594A" w:rsidRDefault="00091C4B">
    <w:pPr>
      <w:pStyle w:val="Header"/>
      <w:rPr>
        <w:lang w:val="en-US"/>
      </w:rPr>
    </w:pPr>
    <w:r>
      <w:rPr>
        <w:lang w:val="en-US"/>
      </w:rPr>
      <w:t>CRC/C/OPSC/YEM/CO/1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4B" w:rsidRPr="009A6F4A" w:rsidRDefault="00091C4B">
    <w:pPr>
      <w:pStyle w:val="Header"/>
      <w:rPr>
        <w:lang w:val="en-US"/>
      </w:rPr>
    </w:pPr>
    <w:r>
      <w:rPr>
        <w:lang w:val="en-US"/>
      </w:rPr>
      <w:tab/>
      <w:t>CRC/C/OPSC/YEM/CO/1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57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1C4B"/>
    <w:rsid w:val="00092E62"/>
    <w:rsid w:val="00097975"/>
    <w:rsid w:val="000A3DDF"/>
    <w:rsid w:val="000A60A0"/>
    <w:rsid w:val="000B38C0"/>
    <w:rsid w:val="000C3688"/>
    <w:rsid w:val="000D6863"/>
    <w:rsid w:val="00106B0E"/>
    <w:rsid w:val="00117AEE"/>
    <w:rsid w:val="00122574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E5880"/>
    <w:rsid w:val="001F2D04"/>
    <w:rsid w:val="0020059C"/>
    <w:rsid w:val="002019BD"/>
    <w:rsid w:val="00215C4F"/>
    <w:rsid w:val="002200FE"/>
    <w:rsid w:val="0022420F"/>
    <w:rsid w:val="00232D42"/>
    <w:rsid w:val="00237334"/>
    <w:rsid w:val="002444F4"/>
    <w:rsid w:val="002629A0"/>
    <w:rsid w:val="00282012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3187"/>
    <w:rsid w:val="00356BB2"/>
    <w:rsid w:val="00357612"/>
    <w:rsid w:val="00360477"/>
    <w:rsid w:val="00367FC9"/>
    <w:rsid w:val="003711A1"/>
    <w:rsid w:val="00372123"/>
    <w:rsid w:val="00372D67"/>
    <w:rsid w:val="00386581"/>
    <w:rsid w:val="00387100"/>
    <w:rsid w:val="003951D3"/>
    <w:rsid w:val="003978C6"/>
    <w:rsid w:val="003A380D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2242"/>
    <w:rsid w:val="00435FE4"/>
    <w:rsid w:val="00441296"/>
    <w:rsid w:val="00457634"/>
    <w:rsid w:val="00461D0B"/>
    <w:rsid w:val="0046602A"/>
    <w:rsid w:val="00474F42"/>
    <w:rsid w:val="0048244D"/>
    <w:rsid w:val="004A0DE8"/>
    <w:rsid w:val="004A4CB7"/>
    <w:rsid w:val="004A57B5"/>
    <w:rsid w:val="004B19DA"/>
    <w:rsid w:val="004C0DB6"/>
    <w:rsid w:val="004C2A53"/>
    <w:rsid w:val="004C3B35"/>
    <w:rsid w:val="004C43EC"/>
    <w:rsid w:val="004E5057"/>
    <w:rsid w:val="004E6729"/>
    <w:rsid w:val="004F0E47"/>
    <w:rsid w:val="00511F6D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473D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2A68"/>
    <w:rsid w:val="00753748"/>
    <w:rsid w:val="00762446"/>
    <w:rsid w:val="00781ACB"/>
    <w:rsid w:val="007851FE"/>
    <w:rsid w:val="007A79EB"/>
    <w:rsid w:val="007D4CA0"/>
    <w:rsid w:val="007D7A23"/>
    <w:rsid w:val="007E38C3"/>
    <w:rsid w:val="007E549E"/>
    <w:rsid w:val="007E71C9"/>
    <w:rsid w:val="007F7016"/>
    <w:rsid w:val="007F7553"/>
    <w:rsid w:val="0080755E"/>
    <w:rsid w:val="008120D4"/>
    <w:rsid w:val="008139A5"/>
    <w:rsid w:val="008159A7"/>
    <w:rsid w:val="00817F73"/>
    <w:rsid w:val="008203A3"/>
    <w:rsid w:val="0082228E"/>
    <w:rsid w:val="00830402"/>
    <w:rsid w:val="008305D7"/>
    <w:rsid w:val="00834887"/>
    <w:rsid w:val="00842FED"/>
    <w:rsid w:val="00844D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1F31"/>
    <w:rsid w:val="008B5F47"/>
    <w:rsid w:val="008C5F53"/>
    <w:rsid w:val="008C7B87"/>
    <w:rsid w:val="008D6A7A"/>
    <w:rsid w:val="008D7C6C"/>
    <w:rsid w:val="008E3E87"/>
    <w:rsid w:val="008E7F13"/>
    <w:rsid w:val="008F3185"/>
    <w:rsid w:val="00915B0A"/>
    <w:rsid w:val="00926904"/>
    <w:rsid w:val="009372F0"/>
    <w:rsid w:val="009469A1"/>
    <w:rsid w:val="00955022"/>
    <w:rsid w:val="00957B4D"/>
    <w:rsid w:val="00964EEA"/>
    <w:rsid w:val="00980C86"/>
    <w:rsid w:val="009B1D9B"/>
    <w:rsid w:val="009B4074"/>
    <w:rsid w:val="009C30BB"/>
    <w:rsid w:val="009C3928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38DE"/>
    <w:rsid w:val="00A2446A"/>
    <w:rsid w:val="00A4025D"/>
    <w:rsid w:val="00A800D1"/>
    <w:rsid w:val="00A92699"/>
    <w:rsid w:val="00AB0417"/>
    <w:rsid w:val="00AB5BF0"/>
    <w:rsid w:val="00AC1C95"/>
    <w:rsid w:val="00AC2CCB"/>
    <w:rsid w:val="00AC443A"/>
    <w:rsid w:val="00AE60E2"/>
    <w:rsid w:val="00AF1A28"/>
    <w:rsid w:val="00B0169F"/>
    <w:rsid w:val="00B05F21"/>
    <w:rsid w:val="00B14EA9"/>
    <w:rsid w:val="00B17601"/>
    <w:rsid w:val="00B20945"/>
    <w:rsid w:val="00B30A3C"/>
    <w:rsid w:val="00B475B7"/>
    <w:rsid w:val="00B772B7"/>
    <w:rsid w:val="00B81305"/>
    <w:rsid w:val="00B8138B"/>
    <w:rsid w:val="00B95938"/>
    <w:rsid w:val="00BB17DC"/>
    <w:rsid w:val="00BB183D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1D1D"/>
    <w:rsid w:val="00C75CB2"/>
    <w:rsid w:val="00C90723"/>
    <w:rsid w:val="00C90D5C"/>
    <w:rsid w:val="00CA609E"/>
    <w:rsid w:val="00CA7DA4"/>
    <w:rsid w:val="00CB31FB"/>
    <w:rsid w:val="00CB6734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5485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594A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3572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CB6734"/>
    <w:rPr>
      <w:spacing w:val="4"/>
      <w:w w:val="103"/>
      <w:kern w:val="14"/>
      <w:lang w:val="ru-RU" w:eastAsia="en-US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12</Pages>
  <Words>4539</Words>
  <Characters>25874</Characters>
  <Application>Microsoft Office Word</Application>
  <DocSecurity>4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Любовь Катаева</dc:creator>
  <cp:keywords/>
  <dc:description/>
  <cp:lastModifiedBy>Любовь Катаева</cp:lastModifiedBy>
  <cp:revision>2</cp:revision>
  <cp:lastPrinted>2009-11-13T12:14:00Z</cp:lastPrinted>
  <dcterms:created xsi:type="dcterms:W3CDTF">2009-11-16T09:35:00Z</dcterms:created>
  <dcterms:modified xsi:type="dcterms:W3CDTF">2009-11-16T09:35:00Z</dcterms:modified>
</cp:coreProperties>
</file>