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5" o:title=""/>
                </v:shape>
                <o:OLEObject Type="Embed" ProgID="Word.Picture.8" ShapeID="_x0000_i1025" DrawAspect="Content" ObjectID="_1395209629" r:id="rId6"/>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pPr>
              <w:rPr>
                <w:lang w:val="es-ES_tradnl"/>
              </w:rPr>
            </w:pPr>
            <w:r>
              <w:fldChar w:fldCharType="begin"/>
            </w:r>
            <w:r>
              <w:rPr>
                <w:lang w:val="es-ES_tradnl"/>
              </w:rPr>
              <w:instrText xml:space="preserve"> FILLIN "Symbol" \* MERGEFORMAT </w:instrText>
            </w:r>
            <w:r>
              <w:fldChar w:fldCharType="separate"/>
            </w:r>
            <w:r>
              <w:rPr>
                <w:lang w:val="es-ES_tradnl"/>
              </w:rPr>
              <w:t>CRC/C/OPSA/ITA/Q/</w:t>
            </w:r>
            <w:r>
              <w:fldChar w:fldCharType="end"/>
            </w:r>
            <w:r>
              <w:rPr>
                <w:lang w:val="es-ES_tradnl"/>
              </w:rPr>
              <w:t>1</w:t>
            </w:r>
          </w:p>
          <w:p w:rsidR="00000000" w:rsidRDefault="00000000">
            <w:r>
              <w:t>2 November 2005</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1"/>
        <w:jc w:val="left"/>
        <w:rPr>
          <w:b w:val="0"/>
          <w:bCs/>
        </w:rPr>
      </w:pPr>
      <w:r>
        <w:rPr>
          <w:b w:val="0"/>
          <w:bCs/>
        </w:rPr>
        <w:t>COMMITTEE ON THE RIGHTS OF THE CHILD</w:t>
      </w:r>
    </w:p>
    <w:p w:rsidR="00000000" w:rsidRDefault="00000000">
      <w:pPr>
        <w:pStyle w:val="Heading2"/>
        <w:jc w:val="left"/>
        <w:rPr>
          <w:b w:val="0"/>
          <w:bCs/>
        </w:rPr>
      </w:pPr>
      <w:r>
        <w:rPr>
          <w:b w:val="0"/>
          <w:bCs/>
        </w:rPr>
        <w:t>Forty-first session</w:t>
      </w:r>
    </w:p>
    <w:p w:rsidR="00000000" w:rsidRDefault="00000000">
      <w:r>
        <w:t>9-27 January 2006</w:t>
      </w:r>
    </w:p>
    <w:p w:rsidR="00000000" w:rsidRDefault="00000000"/>
    <w:p w:rsidR="00000000" w:rsidRDefault="00000000"/>
    <w:p w:rsidR="00000000" w:rsidRDefault="00000000"/>
    <w:p w:rsidR="00000000" w:rsidRDefault="00000000">
      <w:pPr>
        <w:jc w:val="center"/>
        <w:rPr>
          <w:b/>
          <w:bCs/>
          <w:szCs w:val="24"/>
        </w:rPr>
      </w:pPr>
      <w:r>
        <w:rPr>
          <w:b/>
          <w:bCs/>
          <w:szCs w:val="24"/>
        </w:rPr>
        <w:t>Optional Protocol to the Convention on the sale of children, child prostitution and child pornography: Questions for the State party to be taken up in connection with the consideration of the report of Italy (CRC/C/OPSA/ITA/1)</w:t>
      </w:r>
    </w:p>
    <w:p w:rsidR="00000000" w:rsidRDefault="00000000">
      <w:pPr>
        <w:keepLines/>
        <w:ind w:right="30"/>
        <w:jc w:val="both"/>
        <w:rPr>
          <w:szCs w:val="24"/>
        </w:rPr>
      </w:pPr>
    </w:p>
    <w:p w:rsidR="00000000" w:rsidRDefault="00000000">
      <w:pPr>
        <w:numPr>
          <w:ilvl w:val="0"/>
          <w:numId w:val="3"/>
        </w:numPr>
        <w:autoSpaceDE w:val="0"/>
        <w:autoSpaceDN w:val="0"/>
        <w:adjustRightInd w:val="0"/>
        <w:ind w:left="357" w:hanging="357"/>
        <w:jc w:val="both"/>
        <w:rPr>
          <w:szCs w:val="24"/>
          <w:lang w:val="en-US"/>
        </w:rPr>
      </w:pPr>
      <w:r>
        <w:rPr>
          <w:szCs w:val="24"/>
          <w:lang w:val="en-US"/>
        </w:rPr>
        <w:t>With reference to special protection measures, please provide updated statistical data, if available (including by sex, age, region) for the years 2002, 2003, and 2004 on:</w:t>
      </w:r>
    </w:p>
    <w:p w:rsidR="00000000" w:rsidRDefault="00000000">
      <w:pPr>
        <w:autoSpaceDE w:val="0"/>
        <w:autoSpaceDN w:val="0"/>
        <w:adjustRightInd w:val="0"/>
        <w:ind w:left="720" w:right="-207"/>
        <w:jc w:val="both"/>
        <w:rPr>
          <w:szCs w:val="24"/>
          <w:lang w:val="en-US"/>
        </w:rPr>
      </w:pPr>
    </w:p>
    <w:p w:rsidR="00000000" w:rsidRDefault="00000000">
      <w:pPr>
        <w:numPr>
          <w:ilvl w:val="0"/>
          <w:numId w:val="1"/>
        </w:numPr>
        <w:autoSpaceDE w:val="0"/>
        <w:autoSpaceDN w:val="0"/>
        <w:adjustRightInd w:val="0"/>
        <w:jc w:val="both"/>
        <w:rPr>
          <w:szCs w:val="24"/>
          <w:lang w:val="en-US"/>
        </w:rPr>
      </w:pPr>
      <w:r>
        <w:rPr>
          <w:szCs w:val="24"/>
          <w:lang w:val="en-US"/>
        </w:rPr>
        <w:t>the number of children trafficked to and from Italy;</w:t>
      </w:r>
    </w:p>
    <w:p w:rsidR="00000000" w:rsidRDefault="00000000">
      <w:pPr>
        <w:numPr>
          <w:ilvl w:val="0"/>
          <w:numId w:val="1"/>
        </w:numPr>
        <w:autoSpaceDE w:val="0"/>
        <w:autoSpaceDN w:val="0"/>
        <w:adjustRightInd w:val="0"/>
        <w:jc w:val="both"/>
        <w:rPr>
          <w:szCs w:val="24"/>
          <w:lang w:val="en-US"/>
        </w:rPr>
      </w:pPr>
      <w:r>
        <w:rPr>
          <w:szCs w:val="24"/>
          <w:lang w:val="en-US"/>
        </w:rPr>
        <w:t xml:space="preserve">the number of children subject to sale for the purpose of </w:t>
      </w:r>
      <w:proofErr w:type="spellStart"/>
      <w:r>
        <w:rPr>
          <w:szCs w:val="24"/>
          <w:lang w:val="en-US"/>
        </w:rPr>
        <w:t>labour</w:t>
      </w:r>
      <w:proofErr w:type="spellEnd"/>
      <w:r>
        <w:rPr>
          <w:szCs w:val="24"/>
          <w:lang w:val="en-US"/>
        </w:rPr>
        <w:t>, adoption or sexual exploitation;</w:t>
      </w:r>
    </w:p>
    <w:p w:rsidR="00000000" w:rsidRDefault="00000000">
      <w:pPr>
        <w:numPr>
          <w:ilvl w:val="0"/>
          <w:numId w:val="1"/>
        </w:numPr>
        <w:autoSpaceDE w:val="0"/>
        <w:autoSpaceDN w:val="0"/>
        <w:adjustRightInd w:val="0"/>
        <w:jc w:val="both"/>
        <w:rPr>
          <w:szCs w:val="24"/>
          <w:lang w:val="en-US"/>
        </w:rPr>
      </w:pPr>
      <w:r>
        <w:rPr>
          <w:szCs w:val="24"/>
          <w:lang w:val="en-US"/>
        </w:rPr>
        <w:t>the number of reported cases of child prostitution and pornography;</w:t>
      </w:r>
    </w:p>
    <w:p w:rsidR="00000000" w:rsidRDefault="00000000">
      <w:pPr>
        <w:numPr>
          <w:ilvl w:val="0"/>
          <w:numId w:val="1"/>
        </w:numPr>
        <w:autoSpaceDE w:val="0"/>
        <w:autoSpaceDN w:val="0"/>
        <w:adjustRightInd w:val="0"/>
        <w:jc w:val="both"/>
        <w:rPr>
          <w:szCs w:val="24"/>
          <w:lang w:val="en-US"/>
        </w:rPr>
      </w:pPr>
      <w:r>
        <w:rPr>
          <w:szCs w:val="24"/>
          <w:lang w:val="en-US"/>
        </w:rPr>
        <w:t>the number of cases prosecuted in criminal courts; and</w:t>
      </w:r>
    </w:p>
    <w:p w:rsidR="00000000" w:rsidRDefault="00000000">
      <w:pPr>
        <w:numPr>
          <w:ilvl w:val="0"/>
          <w:numId w:val="1"/>
        </w:numPr>
        <w:autoSpaceDE w:val="0"/>
        <w:autoSpaceDN w:val="0"/>
        <w:adjustRightInd w:val="0"/>
        <w:jc w:val="both"/>
        <w:rPr>
          <w:szCs w:val="24"/>
          <w:lang w:val="en-US"/>
        </w:rPr>
      </w:pPr>
      <w:r>
        <w:rPr>
          <w:szCs w:val="24"/>
          <w:lang w:val="en-US"/>
        </w:rPr>
        <w:t xml:space="preserve">the number of children provided assistance and </w:t>
      </w:r>
      <w:proofErr w:type="spellStart"/>
      <w:r>
        <w:rPr>
          <w:szCs w:val="24"/>
          <w:lang w:val="en-US"/>
        </w:rPr>
        <w:t>counselling</w:t>
      </w:r>
      <w:proofErr w:type="spellEnd"/>
      <w:r>
        <w:rPr>
          <w:szCs w:val="24"/>
          <w:lang w:val="en-US"/>
        </w:rPr>
        <w:t>.</w:t>
      </w:r>
    </w:p>
    <w:p w:rsidR="00000000" w:rsidRDefault="00000000">
      <w:pPr>
        <w:autoSpaceDE w:val="0"/>
        <w:autoSpaceDN w:val="0"/>
        <w:adjustRightInd w:val="0"/>
        <w:ind w:left="720"/>
        <w:jc w:val="both"/>
        <w:rPr>
          <w:szCs w:val="24"/>
          <w:lang w:val="en-US"/>
        </w:rPr>
      </w:pPr>
    </w:p>
    <w:p w:rsidR="00000000" w:rsidRDefault="00000000">
      <w:pPr>
        <w:numPr>
          <w:ilvl w:val="0"/>
          <w:numId w:val="2"/>
        </w:numPr>
        <w:tabs>
          <w:tab w:val="clear" w:pos="1515"/>
          <w:tab w:val="num" w:pos="720"/>
          <w:tab w:val="num" w:pos="2595"/>
        </w:tabs>
        <w:autoSpaceDE w:val="0"/>
        <w:autoSpaceDN w:val="0"/>
        <w:adjustRightInd w:val="0"/>
        <w:ind w:left="720" w:hanging="720"/>
        <w:jc w:val="both"/>
        <w:rPr>
          <w:szCs w:val="24"/>
          <w:lang w:val="en-US"/>
        </w:rPr>
      </w:pPr>
      <w:r>
        <w:rPr>
          <w:szCs w:val="24"/>
          <w:lang w:val="en-US"/>
        </w:rPr>
        <w:t>Please provide additional information on the coordination mechanisms to ensure the effective implementation of the Optional Protocol.</w:t>
      </w:r>
    </w:p>
    <w:p w:rsidR="00000000" w:rsidRDefault="00000000">
      <w:pPr>
        <w:autoSpaceDE w:val="0"/>
        <w:autoSpaceDN w:val="0"/>
        <w:adjustRightInd w:val="0"/>
        <w:jc w:val="both"/>
        <w:rPr>
          <w:szCs w:val="24"/>
          <w:lang w:val="en-US"/>
        </w:rPr>
      </w:pPr>
    </w:p>
    <w:p w:rsidR="00000000" w:rsidRDefault="00000000">
      <w:pPr>
        <w:numPr>
          <w:ilvl w:val="0"/>
          <w:numId w:val="2"/>
        </w:numPr>
        <w:tabs>
          <w:tab w:val="clear" w:pos="1515"/>
          <w:tab w:val="num" w:pos="720"/>
          <w:tab w:val="num" w:pos="2595"/>
        </w:tabs>
        <w:autoSpaceDE w:val="0"/>
        <w:autoSpaceDN w:val="0"/>
        <w:adjustRightInd w:val="0"/>
        <w:ind w:left="720" w:hanging="720"/>
        <w:jc w:val="both"/>
        <w:rPr>
          <w:szCs w:val="24"/>
          <w:lang w:val="en-US"/>
        </w:rPr>
      </w:pPr>
      <w:r>
        <w:rPr>
          <w:szCs w:val="24"/>
          <w:lang w:val="en-US"/>
        </w:rPr>
        <w:t>Please provide information on the independent monitoring where a child victim of an abuse can directly lodge a complaint.</w:t>
      </w:r>
    </w:p>
    <w:p w:rsidR="00000000" w:rsidRDefault="00000000">
      <w:pPr>
        <w:autoSpaceDE w:val="0"/>
        <w:autoSpaceDN w:val="0"/>
        <w:adjustRightInd w:val="0"/>
        <w:jc w:val="both"/>
        <w:rPr>
          <w:szCs w:val="24"/>
          <w:lang w:val="en-US"/>
        </w:rPr>
      </w:pPr>
    </w:p>
    <w:p w:rsidR="00000000" w:rsidRDefault="00000000">
      <w:pPr>
        <w:numPr>
          <w:ilvl w:val="0"/>
          <w:numId w:val="2"/>
        </w:numPr>
        <w:tabs>
          <w:tab w:val="clear" w:pos="1515"/>
          <w:tab w:val="num" w:pos="720"/>
          <w:tab w:val="num" w:pos="2595"/>
        </w:tabs>
        <w:autoSpaceDE w:val="0"/>
        <w:autoSpaceDN w:val="0"/>
        <w:adjustRightInd w:val="0"/>
        <w:ind w:left="720" w:hanging="720"/>
        <w:jc w:val="both"/>
        <w:rPr>
          <w:szCs w:val="24"/>
          <w:lang w:val="en-US"/>
        </w:rPr>
      </w:pPr>
      <w:r>
        <w:rPr>
          <w:szCs w:val="24"/>
          <w:lang w:val="en-US"/>
        </w:rPr>
        <w:t xml:space="preserve">Please provide further information on budget allocations both at national and regional level for the implementation of the rights contained in the Optional Protocol to the Convention on the Rights of the Child on the sale of children, child prostitution and child pornography. </w:t>
      </w:r>
    </w:p>
    <w:p w:rsidR="00000000" w:rsidRDefault="00000000">
      <w:pPr>
        <w:autoSpaceDE w:val="0"/>
        <w:autoSpaceDN w:val="0"/>
        <w:adjustRightInd w:val="0"/>
        <w:jc w:val="both"/>
        <w:rPr>
          <w:i/>
          <w:iCs/>
          <w:lang w:val="en-US"/>
        </w:rPr>
      </w:pPr>
    </w:p>
    <w:p w:rsidR="00000000" w:rsidRDefault="00000000">
      <w:pPr>
        <w:rPr>
          <w:szCs w:val="24"/>
          <w:lang w:val="en-US"/>
        </w:rPr>
      </w:pPr>
    </w:p>
    <w:p w:rsidR="00000000" w:rsidRDefault="00000000">
      <w:pPr>
        <w:jc w:val="center"/>
        <w:rPr>
          <w:szCs w:val="24"/>
        </w:rPr>
      </w:pPr>
      <w:r>
        <w:rPr>
          <w:szCs w:val="24"/>
        </w:rPr>
        <w:t>-----</w:t>
      </w:r>
    </w:p>
    <w:p w:rsidR="00000000" w:rsidRDefault="00000000">
      <w:r>
        <w:rPr>
          <w:noProof/>
          <w:sz w:val="20"/>
          <w:lang w:val="en-US"/>
        </w:rPr>
        <w:pict>
          <v:shapetype id="_x0000_t202" coordsize="21600,21600" o:spt="202" path="m,l,21600r21600,l21600,xe">
            <v:stroke joinstyle="miter"/>
            <v:path gradientshapeok="t" o:connecttype="rect"/>
          </v:shapetype>
          <v:shape id="_x0000_s1026" type="#_x0000_t202" style="position:absolute;margin-left:-12pt;margin-top:7.4pt;width:90pt;height:27pt;z-index:1" stroked="f">
            <v:textbox style="mso-next-textbox:#_x0000_s1026">
              <w:txbxContent>
                <w:p w:rsidR="00000000" w:rsidRDefault="00000000">
                  <w:pPr>
                    <w:rPr>
                      <w:lang w:val="fr-CH"/>
                    </w:rPr>
                  </w:pPr>
                  <w:r>
                    <w:rPr>
                      <w:rFonts w:hint="eastAsia"/>
                      <w:lang w:val="fr-CH"/>
                    </w:rPr>
                    <w:t>GE.05-44</w:t>
                  </w:r>
                  <w:r>
                    <w:rPr>
                      <w:rFonts w:hint="eastAsia"/>
                    </w:rPr>
                    <w:t>7</w:t>
                  </w:r>
                  <w:r>
                    <w:t>06</w:t>
                  </w:r>
                </w:p>
              </w:txbxContent>
            </v:textbox>
            <w10:wrap type="square"/>
          </v:shape>
        </w:pict>
      </w:r>
    </w:p>
    <w:sectPr w:rsidR="00000000">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FAC"/>
    <w:multiLevelType w:val="hybridMultilevel"/>
    <w:tmpl w:val="4DE00070"/>
    <w:lvl w:ilvl="0" w:tplc="0409000F">
      <w:start w:val="1"/>
      <w:numFmt w:val="decimal"/>
      <w:lvlText w:val="%1."/>
      <w:lvlJc w:val="left"/>
      <w:pPr>
        <w:tabs>
          <w:tab w:val="num" w:pos="720"/>
        </w:tabs>
        <w:ind w:left="720" w:hanging="360"/>
      </w:pPr>
    </w:lvl>
    <w:lvl w:ilvl="1" w:tplc="2646D7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352356"/>
    <w:multiLevelType w:val="hybridMultilevel"/>
    <w:tmpl w:val="39CA7BFC"/>
    <w:lvl w:ilvl="0" w:tplc="02969832">
      <w:start w:val="2"/>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9B51B0"/>
    <w:multiLevelType w:val="hybridMultilevel"/>
    <w:tmpl w:val="B25AD994"/>
    <w:lvl w:ilvl="0" w:tplc="9830DE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236</Words>
  <Characters>1350</Characters>
  <Application>Microsoft Office Word</Application>
  <DocSecurity>4</DocSecurity>
  <Lines>11</Lines>
  <Paragraphs>2</Paragraphs>
  <ScaleCrop>false</ScaleCrop>
  <HeadingPairs>
    <vt:vector size="2" baseType="variant">
      <vt:variant>
        <vt:lpstr>Title</vt:lpstr>
      </vt:variant>
      <vt:variant>
        <vt:i4>1</vt:i4>
      </vt:variant>
    </vt:vector>
  </HeadingPairs>
  <TitlesOfParts>
    <vt:vector size="1" baseType="lpstr">
      <vt:lpstr>UNITED</vt:lpstr>
    </vt:vector>
  </TitlesOfParts>
  <Company>OHCHR</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4</cp:revision>
  <cp:lastPrinted>2005-11-16T08:11:00Z</cp:lastPrinted>
  <dcterms:created xsi:type="dcterms:W3CDTF">2005-11-02T09:54:00Z</dcterms:created>
  <dcterms:modified xsi:type="dcterms:W3CDTF">2005-11-16T08:11:00Z</dcterms:modified>
</cp:coreProperties>
</file>