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C034DA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C034DA" w:rsidRDefault="00292480" w:rsidP="009C4E83">
            <w:pPr>
              <w:jc w:val="right"/>
              <w:rPr>
                <w:lang w:val="en-US"/>
              </w:rPr>
            </w:pPr>
            <w:r w:rsidRPr="00C034DA">
              <w:rPr>
                <w:sz w:val="40"/>
                <w:szCs w:val="40"/>
                <w:lang w:val="en-US"/>
              </w:rPr>
              <w:t>CRC</w:t>
            </w:r>
            <w:r w:rsidRPr="00C034DA">
              <w:rPr>
                <w:lang w:val="en-US"/>
              </w:rPr>
              <w:t>/</w:t>
            </w:r>
            <w:r>
              <w:fldChar w:fldCharType="begin"/>
            </w:r>
            <w:r w:rsidRPr="00C034D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034DA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C034DA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C034DA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C034DA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C41280">
              <w:rPr>
                <w:lang w:val="en-US"/>
              </w:rPr>
              <w:t>C/OPSC/NPL/CO/1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41280">
              <w:rPr>
                <w:lang w:val="en-US"/>
              </w:rPr>
              <w:t>18 July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3A0D46" w:rsidRPr="008357CE" w:rsidRDefault="003A0D46" w:rsidP="003A0D46">
      <w:pPr>
        <w:spacing w:before="120" w:line="240" w:lineRule="auto"/>
        <w:rPr>
          <w:b/>
          <w:sz w:val="24"/>
          <w:szCs w:val="24"/>
        </w:rPr>
      </w:pPr>
      <w:r w:rsidRPr="008357CE">
        <w:rPr>
          <w:b/>
          <w:sz w:val="24"/>
          <w:szCs w:val="24"/>
        </w:rPr>
        <w:t>Комитет по правам ребенка</w:t>
      </w:r>
    </w:p>
    <w:p w:rsidR="003A0D46" w:rsidRPr="008357CE" w:rsidRDefault="003A0D46" w:rsidP="003A0D46">
      <w:pPr>
        <w:spacing w:line="240" w:lineRule="auto"/>
        <w:rPr>
          <w:b/>
          <w:szCs w:val="24"/>
        </w:rPr>
      </w:pPr>
      <w:r w:rsidRPr="008357CE">
        <w:rPr>
          <w:b/>
          <w:szCs w:val="24"/>
        </w:rPr>
        <w:t>Шестидесятая сессия</w:t>
      </w:r>
    </w:p>
    <w:p w:rsidR="003A0D46" w:rsidRPr="008357CE" w:rsidRDefault="003A0D46" w:rsidP="003A0D46">
      <w:pPr>
        <w:spacing w:line="240" w:lineRule="auto"/>
        <w:rPr>
          <w:szCs w:val="24"/>
        </w:rPr>
      </w:pPr>
      <w:r w:rsidRPr="008357CE">
        <w:rPr>
          <w:szCs w:val="24"/>
        </w:rPr>
        <w:t>29 мая – 15 июня 2012 года</w:t>
      </w:r>
    </w:p>
    <w:p w:rsidR="00DA6695" w:rsidRPr="000D2619" w:rsidRDefault="003A0D46" w:rsidP="00560768">
      <w:pPr>
        <w:pStyle w:val="HChGR"/>
        <w:spacing w:before="320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 xml:space="preserve">Рассмотрение докладов, представленных государствами-участниками в соответствии </w:t>
      </w:r>
      <w:r w:rsidRPr="008357CE">
        <w:br/>
        <w:t>с</w:t>
      </w:r>
      <w:r w:rsidR="00DA6695" w:rsidRPr="00DA6695">
        <w:t xml:space="preserve"> </w:t>
      </w:r>
      <w:r w:rsidR="00DA6695" w:rsidRPr="000D2619">
        <w:t>пунктом 1 стат</w:t>
      </w:r>
      <w:r w:rsidR="00560768">
        <w:t>ьи 12 Факультативного протокола</w:t>
      </w:r>
      <w:r w:rsidR="00560768" w:rsidRPr="00560768">
        <w:br/>
      </w:r>
      <w:r w:rsidR="00DA6695" w:rsidRPr="000D2619">
        <w:t>к Конвенции о правах ребенка, касающегося торговли детьми, детской проституции и детской порногр</w:t>
      </w:r>
      <w:r w:rsidR="00DA6695" w:rsidRPr="000D2619">
        <w:t>а</w:t>
      </w:r>
      <w:r w:rsidR="00DA6695" w:rsidRPr="000D2619">
        <w:t>фии</w:t>
      </w:r>
    </w:p>
    <w:p w:rsidR="00DA6695" w:rsidRPr="000D2619" w:rsidRDefault="003111B3" w:rsidP="00560768">
      <w:pPr>
        <w:pStyle w:val="H1GR"/>
        <w:spacing w:before="280"/>
      </w:pPr>
      <w:r w:rsidRPr="00560768">
        <w:tab/>
      </w:r>
      <w:r w:rsidRPr="00560768">
        <w:tab/>
      </w:r>
      <w:r w:rsidR="00DA6695" w:rsidRPr="000D2619">
        <w:t>Заключительные замечания: Непал</w:t>
      </w:r>
    </w:p>
    <w:p w:rsidR="00DA6695" w:rsidRDefault="00DA6695" w:rsidP="003111B3">
      <w:pPr>
        <w:pStyle w:val="SingleTxtGR"/>
      </w:pPr>
      <w:r>
        <w:t>1.</w:t>
      </w:r>
      <w:r>
        <w:tab/>
        <w:t>Комитет рассмотрел первоначальн</w:t>
      </w:r>
      <w:r w:rsidR="00560768">
        <w:t>ый доклад Непала в соответствии</w:t>
      </w:r>
      <w:r w:rsidR="00560768" w:rsidRPr="00560768">
        <w:br/>
      </w:r>
      <w:r>
        <w:t>с Факультативным протоколом (</w:t>
      </w:r>
      <w:r w:rsidRPr="00104B4E">
        <w:t>CRC/C/OPSC/NPL/1</w:t>
      </w:r>
      <w:r>
        <w:t xml:space="preserve">) на своем 1706-м </w:t>
      </w:r>
      <w:r w:rsidR="009575CB">
        <w:t>засед</w:t>
      </w:r>
      <w:r w:rsidR="009575CB">
        <w:t>а</w:t>
      </w:r>
      <w:r w:rsidR="009575CB">
        <w:t>нии</w:t>
      </w:r>
      <w:r>
        <w:t xml:space="preserve"> (см. </w:t>
      </w:r>
      <w:r w:rsidRPr="00104B4E">
        <w:t>CRC/C/SR.1706</w:t>
      </w:r>
      <w:r>
        <w:t>), состоявшем</w:t>
      </w:r>
      <w:r w:rsidR="00980829">
        <w:t>ся 4 июня 2012 года, и на своем 1725</w:t>
      </w:r>
      <w:r w:rsidR="00980829">
        <w:noBreakHyphen/>
        <w:t>м </w:t>
      </w:r>
      <w:r w:rsidR="009575CB">
        <w:t>заседании</w:t>
      </w:r>
      <w:r>
        <w:t xml:space="preserve"> (см. </w:t>
      </w:r>
      <w:r w:rsidRPr="00104B4E">
        <w:t>CRC/C/SR.1725</w:t>
      </w:r>
      <w:r>
        <w:t>), состоявшемся 15 июня 2012 года, пр</w:t>
      </w:r>
      <w:r>
        <w:t>и</w:t>
      </w:r>
      <w:r>
        <w:t>нял нижеследующие заключительные замечания.</w:t>
      </w:r>
    </w:p>
    <w:p w:rsidR="00DA6695" w:rsidRPr="00104B4E" w:rsidRDefault="009575CB" w:rsidP="00560768">
      <w:pPr>
        <w:pStyle w:val="HChGR"/>
        <w:spacing w:before="280"/>
      </w:pPr>
      <w:r>
        <w:tab/>
      </w:r>
      <w:r w:rsidR="00DA6695" w:rsidRPr="00104B4E">
        <w:rPr>
          <w:lang w:val="en-US"/>
        </w:rPr>
        <w:t>I</w:t>
      </w:r>
      <w:r w:rsidR="00DA6695" w:rsidRPr="00104B4E">
        <w:t>.</w:t>
      </w:r>
      <w:r w:rsidR="00DA6695" w:rsidRPr="00104B4E">
        <w:tab/>
        <w:t>Введение</w:t>
      </w:r>
    </w:p>
    <w:p w:rsidR="00DA6695" w:rsidRDefault="00DA6695" w:rsidP="003111B3">
      <w:pPr>
        <w:pStyle w:val="SingleTxtGR"/>
      </w:pPr>
      <w:r>
        <w:t>2.</w:t>
      </w:r>
      <w:r>
        <w:tab/>
        <w:t>Комитет приветствует представление первоначального доклада госуда</w:t>
      </w:r>
      <w:r>
        <w:t>р</w:t>
      </w:r>
      <w:r>
        <w:t>ства-участника, который носит информативный, аналитический и самокрити</w:t>
      </w:r>
      <w:r>
        <w:t>ч</w:t>
      </w:r>
      <w:r>
        <w:t>ный характер, а также письменных ответов на его перечень вопросов (</w:t>
      </w:r>
      <w:r w:rsidRPr="00104B4E">
        <w:t>CRC/C/OPSC/NPL/Q/Add.1</w:t>
      </w:r>
      <w:r>
        <w:t>). Комитет высоко оценивает конструктивный ди</w:t>
      </w:r>
      <w:r>
        <w:t>а</w:t>
      </w:r>
      <w:r>
        <w:t>лог, состоявшийся с делегацией гос</w:t>
      </w:r>
      <w:r>
        <w:t>у</w:t>
      </w:r>
      <w:r>
        <w:t>дарства-участника.</w:t>
      </w:r>
    </w:p>
    <w:p w:rsidR="00DA6695" w:rsidRDefault="00DA6695" w:rsidP="003111B3">
      <w:pPr>
        <w:pStyle w:val="SingleTxtGR"/>
      </w:pPr>
      <w:r>
        <w:t>3.</w:t>
      </w:r>
      <w:r>
        <w:tab/>
        <w:t>Комитет напоминает государству-участнику о том, что настоящие закл</w:t>
      </w:r>
      <w:r>
        <w:t>ю</w:t>
      </w:r>
      <w:r>
        <w:t>чительные з</w:t>
      </w:r>
      <w:r w:rsidR="009575CB">
        <w:t>амечания следует рассматривать</w:t>
      </w:r>
      <w:r>
        <w:t xml:space="preserve"> в совокупности с его заключ</w:t>
      </w:r>
      <w:r>
        <w:t>и</w:t>
      </w:r>
      <w:r>
        <w:t>тельными замечани</w:t>
      </w:r>
      <w:r>
        <w:t>я</w:t>
      </w:r>
      <w:r>
        <w:t>ми, принятыми по четвертому докладу государства-участника в соответствии с Конве</w:t>
      </w:r>
      <w:r>
        <w:t>н</w:t>
      </w:r>
      <w:r>
        <w:t>цией (</w:t>
      </w:r>
      <w:r w:rsidRPr="00A54158">
        <w:t>CRC/C/15/Add.261</w:t>
      </w:r>
      <w:r>
        <w:t>).</w:t>
      </w:r>
    </w:p>
    <w:p w:rsidR="00DA6695" w:rsidRPr="00A54158" w:rsidRDefault="009575CB" w:rsidP="00560768">
      <w:pPr>
        <w:pStyle w:val="HChGR"/>
        <w:spacing w:before="280"/>
      </w:pPr>
      <w:r>
        <w:tab/>
      </w:r>
      <w:r w:rsidR="00DA6695" w:rsidRPr="00A54158">
        <w:rPr>
          <w:lang w:val="en-US"/>
        </w:rPr>
        <w:t>II</w:t>
      </w:r>
      <w:r w:rsidR="00DA6695" w:rsidRPr="00A54158">
        <w:t>.</w:t>
      </w:r>
      <w:r w:rsidR="00DA6695" w:rsidRPr="00A54158">
        <w:tab/>
        <w:t>Общие замечания</w:t>
      </w:r>
    </w:p>
    <w:p w:rsidR="00DA6695" w:rsidRPr="00A54158" w:rsidRDefault="009575CB" w:rsidP="00560768">
      <w:pPr>
        <w:pStyle w:val="H1GR"/>
        <w:spacing w:before="280"/>
      </w:pPr>
      <w:r>
        <w:tab/>
      </w:r>
      <w:r>
        <w:tab/>
      </w:r>
      <w:r w:rsidR="00DA6695" w:rsidRPr="00A54158">
        <w:t>Позитивные аспекты</w:t>
      </w:r>
    </w:p>
    <w:p w:rsidR="00DA6695" w:rsidRDefault="00DA6695" w:rsidP="003111B3">
      <w:pPr>
        <w:pStyle w:val="SingleTxtGR"/>
      </w:pPr>
      <w:r>
        <w:t>4.</w:t>
      </w:r>
      <w:r>
        <w:tab/>
        <w:t xml:space="preserve">Комитет приветствует различные положительные меры в областях, </w:t>
      </w:r>
      <w:r w:rsidR="00FA1E18">
        <w:t xml:space="preserve">имеющих отношение к </w:t>
      </w:r>
      <w:r>
        <w:t>выполнени</w:t>
      </w:r>
      <w:r w:rsidR="00FA1E18">
        <w:t>ю</w:t>
      </w:r>
      <w:r>
        <w:t xml:space="preserve"> Факультативного протокола, в частности принятие:</w:t>
      </w:r>
    </w:p>
    <w:p w:rsidR="00DA6695" w:rsidRDefault="00DA6695" w:rsidP="003111B3">
      <w:pPr>
        <w:pStyle w:val="SingleTxtGR"/>
      </w:pPr>
      <w:r>
        <w:tab/>
        <w:t>а)</w:t>
      </w:r>
      <w:r>
        <w:tab/>
        <w:t>Закона о пресечении преступлений и правонарушени</w:t>
      </w:r>
      <w:r w:rsidR="00FA1E18">
        <w:t>й</w:t>
      </w:r>
      <w:r>
        <w:t xml:space="preserve"> в виде ди</w:t>
      </w:r>
      <w:r>
        <w:t>с</w:t>
      </w:r>
      <w:r>
        <w:t>криминации по признаку касты и действи</w:t>
      </w:r>
      <w:r w:rsidR="00FA1E18">
        <w:t>й</w:t>
      </w:r>
      <w:r>
        <w:t xml:space="preserve"> по соблюдению обычаев неприк</w:t>
      </w:r>
      <w:r>
        <w:t>а</w:t>
      </w:r>
      <w:r>
        <w:t>саемости и наказани</w:t>
      </w:r>
      <w:r w:rsidR="00FA1E18">
        <w:t>и</w:t>
      </w:r>
      <w:r>
        <w:t xml:space="preserve"> за них в мае 2011 года;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b</w:t>
      </w:r>
      <w:r w:rsidRPr="00A54158">
        <w:t>)</w:t>
      </w:r>
      <w:r w:rsidRPr="00A54158">
        <w:tab/>
      </w:r>
      <w:r>
        <w:t>Закона о борьбе с бытовым насилием и наказании за него в апреле 2009 года;</w:t>
      </w:r>
    </w:p>
    <w:p w:rsidR="00DA6695" w:rsidRDefault="00DA6695" w:rsidP="003111B3">
      <w:pPr>
        <w:pStyle w:val="SingleTxtGR"/>
      </w:pPr>
      <w:r>
        <w:tab/>
        <w:t>с)</w:t>
      </w:r>
      <w:r>
        <w:tab/>
        <w:t>Закона о борьбе с торговлей</w:t>
      </w:r>
      <w:r w:rsidR="00560768">
        <w:t xml:space="preserve"> людьми и их переправкой в июле</w:t>
      </w:r>
      <w:r w:rsidR="00560768" w:rsidRPr="00560768">
        <w:br/>
      </w:r>
      <w:r>
        <w:t>2007 года и с</w:t>
      </w:r>
      <w:r>
        <w:t>о</w:t>
      </w:r>
      <w:r>
        <w:t>ответствующих подзаконных актов в 2008 году;</w:t>
      </w:r>
    </w:p>
    <w:p w:rsidR="00DA6695" w:rsidRDefault="00DA6695" w:rsidP="003111B3">
      <w:pPr>
        <w:pStyle w:val="SingleTxtGR"/>
      </w:pPr>
      <w:r w:rsidRPr="002577C1">
        <w:tab/>
      </w:r>
      <w:r>
        <w:rPr>
          <w:lang w:val="en-US"/>
        </w:rPr>
        <w:t>d</w:t>
      </w:r>
      <w:r w:rsidRPr="00527E59">
        <w:t>)</w:t>
      </w:r>
      <w:r w:rsidRPr="00527E59">
        <w:tab/>
      </w:r>
      <w:r>
        <w:t>Минимальны</w:t>
      </w:r>
      <w:r w:rsidR="00FA1E18">
        <w:t>х</w:t>
      </w:r>
      <w:r>
        <w:t xml:space="preserve"> стандартных норм функционирования детских соц</w:t>
      </w:r>
      <w:r>
        <w:t>и</w:t>
      </w:r>
      <w:r>
        <w:t>альных учреждений в 2007 году;</w:t>
      </w:r>
    </w:p>
    <w:p w:rsidR="00DA6695" w:rsidRDefault="00DA6695" w:rsidP="003111B3">
      <w:pPr>
        <w:pStyle w:val="SingleTxtGR"/>
      </w:pPr>
      <w:r>
        <w:tab/>
        <w:t>е)</w:t>
      </w:r>
      <w:r>
        <w:tab/>
        <w:t>Закона о гендерном равенстве в 2006 году;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f</w:t>
      </w:r>
      <w:r w:rsidRPr="00527E59">
        <w:t>)</w:t>
      </w:r>
      <w:r w:rsidRPr="00527E59">
        <w:tab/>
      </w:r>
      <w:r>
        <w:t>Закона о внесении поправо</w:t>
      </w:r>
      <w:r w:rsidR="00560768">
        <w:t>к в ряд законов Непала в ноябре</w:t>
      </w:r>
      <w:r w:rsidR="00560768" w:rsidRPr="00560768">
        <w:br/>
      </w:r>
      <w:r>
        <w:t>2006 года, в котором возраст вступления в брак для девушек повышен до соо</w:t>
      </w:r>
      <w:r>
        <w:t>т</w:t>
      </w:r>
      <w:r>
        <w:t>ветствующего возраста юношей (20 лет) и в котором членам семьи обоих полов ра</w:t>
      </w:r>
      <w:r>
        <w:t>з</w:t>
      </w:r>
      <w:r>
        <w:t>решается реги</w:t>
      </w:r>
      <w:r w:rsidR="00FA1E18">
        <w:t>стрировать их детей при рождении</w:t>
      </w:r>
      <w:r>
        <w:t>.</w:t>
      </w:r>
    </w:p>
    <w:p w:rsidR="00DA6695" w:rsidRDefault="00DA6695" w:rsidP="003111B3">
      <w:pPr>
        <w:pStyle w:val="SingleTxtGR"/>
      </w:pPr>
      <w:r>
        <w:t>5.</w:t>
      </w:r>
      <w:r>
        <w:tab/>
        <w:t>Комитет также приветствует ратификацию следующих международных договоров в области прав человека:</w:t>
      </w:r>
    </w:p>
    <w:p w:rsidR="00DA6695" w:rsidRDefault="00DA6695" w:rsidP="003111B3">
      <w:pPr>
        <w:pStyle w:val="SingleTxtGR"/>
      </w:pPr>
      <w:r>
        <w:tab/>
        <w:t>а)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</w:t>
      </w:r>
      <w:r>
        <w:t>а</w:t>
      </w:r>
      <w:r>
        <w:t>стия детей в вооруженных конфликтах, в январе 2007 года;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b</w:t>
      </w:r>
      <w:r w:rsidRPr="00527E59">
        <w:t>)</w:t>
      </w:r>
      <w:r w:rsidRPr="00527E59">
        <w:tab/>
      </w:r>
      <w:r>
        <w:t>Конвенции против трансграничной организованной преступности в декабре 2011 года;</w:t>
      </w:r>
    </w:p>
    <w:p w:rsidR="00DA6695" w:rsidRDefault="00DA6695" w:rsidP="003111B3">
      <w:pPr>
        <w:pStyle w:val="SingleTxtGR"/>
      </w:pPr>
      <w:r>
        <w:tab/>
        <w:t>с)</w:t>
      </w:r>
      <w:r>
        <w:tab/>
        <w:t>Конвенции о правах инвалидов и Факультативного протокола к ней в мае 2010 года;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d</w:t>
      </w:r>
      <w:r w:rsidRPr="00527E59">
        <w:t>)</w:t>
      </w:r>
      <w:r w:rsidRPr="00527E59">
        <w:tab/>
      </w:r>
      <w:r>
        <w:t>Конвенции МОТ № 105 об уп</w:t>
      </w:r>
      <w:r w:rsidR="00980829">
        <w:t>разднении принудительного труда</w:t>
      </w:r>
      <w:r w:rsidR="00980829">
        <w:br/>
      </w:r>
      <w:r>
        <w:t>в августе 2008 года;</w:t>
      </w:r>
    </w:p>
    <w:p w:rsidR="00DA6695" w:rsidRDefault="00DA6695" w:rsidP="003111B3">
      <w:pPr>
        <w:pStyle w:val="SingleTxtGR"/>
      </w:pPr>
      <w:r>
        <w:tab/>
        <w:t>е)</w:t>
      </w:r>
      <w:r>
        <w:tab/>
        <w:t>Факультативного протокола к Конвенции о ликвидации всех форм дискриминации в отношении женщин в июне 2007 года;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f</w:t>
      </w:r>
      <w:r w:rsidRPr="00527E59">
        <w:t>)</w:t>
      </w:r>
      <w:r w:rsidRPr="00527E59">
        <w:tab/>
      </w:r>
      <w:r>
        <w:t>Конвенции о региональных положениях, касающихся социального обеспечения детей, Ассоциации регионального сотрудничества стран Южной Азии (СААРК) в 2006 году;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g</w:t>
      </w:r>
      <w:r w:rsidRPr="00C47A9A">
        <w:t>)</w:t>
      </w:r>
      <w:r w:rsidRPr="00C47A9A">
        <w:tab/>
      </w:r>
      <w:r w:rsidR="00FA1E18">
        <w:t>Конвенции</w:t>
      </w:r>
      <w:r>
        <w:t xml:space="preserve"> СААРК о предотвращении торговли женщинами и дет</w:t>
      </w:r>
      <w:r>
        <w:t>ь</w:t>
      </w:r>
      <w:r>
        <w:t xml:space="preserve">ми </w:t>
      </w:r>
      <w:r w:rsidR="00FA1E18">
        <w:t xml:space="preserve">для целей </w:t>
      </w:r>
      <w:r>
        <w:t>проституци</w:t>
      </w:r>
      <w:r w:rsidR="00FA1E18">
        <w:t>и</w:t>
      </w:r>
      <w:r>
        <w:t xml:space="preserve"> и борьбе </w:t>
      </w:r>
      <w:r w:rsidR="00FA1E18">
        <w:t>с ней</w:t>
      </w:r>
      <w:r>
        <w:t xml:space="preserve"> в 2005 году.</w:t>
      </w:r>
    </w:p>
    <w:p w:rsidR="00DA6695" w:rsidRDefault="00DA6695" w:rsidP="003111B3">
      <w:pPr>
        <w:pStyle w:val="SingleTxtGR"/>
      </w:pPr>
      <w:r>
        <w:t>6.</w:t>
      </w:r>
      <w:r>
        <w:tab/>
        <w:t>Комитет также приветствует прогресс, достигнутый в деле создания у</w:t>
      </w:r>
      <w:r>
        <w:t>ч</w:t>
      </w:r>
      <w:r>
        <w:t>реждений и принятия национальных планов и программ, способствующих в</w:t>
      </w:r>
      <w:r>
        <w:t>ы</w:t>
      </w:r>
      <w:r>
        <w:t>полнению Факульт</w:t>
      </w:r>
      <w:r>
        <w:t>а</w:t>
      </w:r>
      <w:r>
        <w:t>тивного протокола, в частности:</w:t>
      </w:r>
    </w:p>
    <w:p w:rsidR="00DA6695" w:rsidRDefault="00DA6695" w:rsidP="003111B3">
      <w:pPr>
        <w:pStyle w:val="SingleTxtGR"/>
      </w:pPr>
      <w:r>
        <w:tab/>
        <w:t>а)</w:t>
      </w:r>
      <w:r>
        <w:tab/>
        <w:t>принятия Плана по содействию развити</w:t>
      </w:r>
      <w:r w:rsidR="00324928">
        <w:t>ю</w:t>
      </w:r>
      <w:r w:rsidR="00980829">
        <w:t xml:space="preserve"> местного управления</w:t>
      </w:r>
      <w:r w:rsidR="00980829">
        <w:br/>
      </w:r>
      <w:r>
        <w:t>с учетом и</w:t>
      </w:r>
      <w:r>
        <w:t>н</w:t>
      </w:r>
      <w:r>
        <w:t>тересов детей на трехгодичный период 2010−2013 годов;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b</w:t>
      </w:r>
      <w:r w:rsidRPr="00C47A9A">
        <w:t>)</w:t>
      </w:r>
      <w:r w:rsidRPr="00C47A9A">
        <w:tab/>
      </w:r>
      <w:r>
        <w:t>принятие Национального плана действий в интересах детей (2004/5−2014/15 годы);</w:t>
      </w:r>
    </w:p>
    <w:p w:rsidR="00DA6695" w:rsidRDefault="00DA6695" w:rsidP="003111B3">
      <w:pPr>
        <w:pStyle w:val="SingleTxtGR"/>
      </w:pPr>
      <w:r>
        <w:tab/>
        <w:t>с)</w:t>
      </w:r>
      <w:r>
        <w:tab/>
        <w:t xml:space="preserve">принятие Национального плана действий по борьбе с торговлей женщинами и детьми для целей сексуальной </w:t>
      </w:r>
      <w:r w:rsidR="00324928">
        <w:t xml:space="preserve">и трудовой </w:t>
      </w:r>
      <w:r>
        <w:t>эксплуатации;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d</w:t>
      </w:r>
      <w:r w:rsidRPr="00C47A9A">
        <w:t>)</w:t>
      </w:r>
      <w:r w:rsidRPr="00C47A9A">
        <w:tab/>
      </w:r>
      <w:r>
        <w:t>создание управлений по делам женщин и детей в структуре пол</w:t>
      </w:r>
      <w:r>
        <w:t>и</w:t>
      </w:r>
      <w:r>
        <w:t>ции Непала;</w:t>
      </w:r>
    </w:p>
    <w:p w:rsidR="00DA6695" w:rsidRDefault="00324928" w:rsidP="003111B3">
      <w:pPr>
        <w:pStyle w:val="SingleTxtGR"/>
      </w:pPr>
      <w:r>
        <w:tab/>
        <w:t>е)</w:t>
      </w:r>
      <w:r>
        <w:tab/>
        <w:t>создание К</w:t>
      </w:r>
      <w:r w:rsidR="00DA6695">
        <w:t>оми</w:t>
      </w:r>
      <w:r w:rsidR="008B351E">
        <w:t>тета по делам женщин и детей и Ж</w:t>
      </w:r>
      <w:r w:rsidR="00DA6695">
        <w:t>енской секции при законодательном органе/парламенте в 2009 году для рассмотрения деятел</w:t>
      </w:r>
      <w:r w:rsidR="00DA6695">
        <w:t>ь</w:t>
      </w:r>
      <w:r w:rsidR="00DA6695">
        <w:t>ности правительства по улучшению положения женщин и детей;</w:t>
      </w:r>
    </w:p>
    <w:p w:rsidR="00DA6695" w:rsidRDefault="00DA6695" w:rsidP="003111B3">
      <w:pPr>
        <w:pStyle w:val="SingleTxtGR"/>
      </w:pPr>
      <w:r>
        <w:tab/>
      </w:r>
      <w:r>
        <w:rPr>
          <w:lang w:val="en-US"/>
        </w:rPr>
        <w:t>f</w:t>
      </w:r>
      <w:r w:rsidRPr="00C47A9A">
        <w:t>)</w:t>
      </w:r>
      <w:r w:rsidRPr="00C47A9A">
        <w:tab/>
      </w:r>
      <w:r>
        <w:t>учреждение Фонда чрезвычайной помощи детям для оказания эк</w:t>
      </w:r>
      <w:r>
        <w:t>с</w:t>
      </w:r>
      <w:r>
        <w:t>тренной помощи и содействия детям, оказа</w:t>
      </w:r>
      <w:r w:rsidR="00980829">
        <w:t>вшимся жертвами торговли детьми</w:t>
      </w:r>
      <w:r w:rsidR="00980829">
        <w:br/>
      </w:r>
      <w:r>
        <w:t>и сексуальной эксплуатации.</w:t>
      </w:r>
    </w:p>
    <w:p w:rsidR="00DA6695" w:rsidRPr="00C47A9A" w:rsidRDefault="003111B3" w:rsidP="003111B3">
      <w:pPr>
        <w:pStyle w:val="HChGR"/>
      </w:pPr>
      <w:r w:rsidRPr="00980829">
        <w:tab/>
      </w:r>
      <w:r w:rsidR="00DA6695" w:rsidRPr="00C47A9A">
        <w:rPr>
          <w:lang w:val="en-US"/>
        </w:rPr>
        <w:t>III</w:t>
      </w:r>
      <w:r w:rsidR="00DA6695" w:rsidRPr="00C47A9A">
        <w:t>.</w:t>
      </w:r>
      <w:r w:rsidR="00DA6695" w:rsidRPr="00C47A9A">
        <w:tab/>
        <w:t>Данные</w:t>
      </w:r>
    </w:p>
    <w:p w:rsidR="00DA6695" w:rsidRPr="00C47A9A" w:rsidRDefault="00DA6695" w:rsidP="003111B3">
      <w:pPr>
        <w:pStyle w:val="SingleTxtGR"/>
      </w:pPr>
      <w:r>
        <w:t>7.</w:t>
      </w:r>
      <w:r>
        <w:tab/>
        <w:t>С удовлетворением при</w:t>
      </w:r>
      <w:r w:rsidR="00324928">
        <w:t>нимая</w:t>
      </w:r>
      <w:r>
        <w:t xml:space="preserve"> к сведению данные, содержащиеся в до</w:t>
      </w:r>
      <w:r>
        <w:t>к</w:t>
      </w:r>
      <w:r>
        <w:t>ладе государства-участника, и отме</w:t>
      </w:r>
      <w:r w:rsidR="00324928">
        <w:t>чая</w:t>
      </w:r>
      <w:r>
        <w:t xml:space="preserve"> сбор соответствующих данных полиц</w:t>
      </w:r>
      <w:r>
        <w:t>и</w:t>
      </w:r>
      <w:r>
        <w:t>ей, Генеральной прокуратурой и Верховн</w:t>
      </w:r>
      <w:r w:rsidR="00980829">
        <w:t>ым судом Непала, Комитет вместе</w:t>
      </w:r>
      <w:r w:rsidR="00980829">
        <w:br/>
      </w:r>
      <w:r>
        <w:t>с тем выра</w:t>
      </w:r>
      <w:r w:rsidR="00324928">
        <w:t>жает</w:t>
      </w:r>
      <w:r>
        <w:t xml:space="preserve"> обеспокоенность </w:t>
      </w:r>
      <w:r w:rsidR="00324928">
        <w:t xml:space="preserve">в связи с </w:t>
      </w:r>
      <w:r>
        <w:t>отсутствием всеобъемлюще</w:t>
      </w:r>
      <w:r w:rsidR="00324928">
        <w:t>й сист</w:t>
      </w:r>
      <w:r w:rsidR="00324928">
        <w:t>е</w:t>
      </w:r>
      <w:r w:rsidR="00324928">
        <w:t>мы</w:t>
      </w:r>
      <w:r>
        <w:t xml:space="preserve"> сбора данных, котор</w:t>
      </w:r>
      <w:r w:rsidR="00324928">
        <w:t xml:space="preserve">ая позволила бы регистрировать и </w:t>
      </w:r>
      <w:r>
        <w:t>передавать на ра</w:t>
      </w:r>
      <w:r>
        <w:t>с</w:t>
      </w:r>
      <w:r>
        <w:t>смотрение все случаи, подпадающие под действие Факультативного протокола</w:t>
      </w:r>
      <w:r w:rsidR="008B351E">
        <w:t>,</w:t>
      </w:r>
      <w:r w:rsidR="00324928">
        <w:t xml:space="preserve"> и отслеживать принятие последующих мер в связи с ними, а также</w:t>
      </w:r>
      <w:r>
        <w:t xml:space="preserve"> анализир</w:t>
      </w:r>
      <w:r>
        <w:t>о</w:t>
      </w:r>
      <w:r>
        <w:t>вать и оценивать прогресс в выполнении Факультативного протокола.</w:t>
      </w:r>
    </w:p>
    <w:p w:rsidR="003111B3" w:rsidRPr="009066FB" w:rsidRDefault="003111B3" w:rsidP="003111B3">
      <w:pPr>
        <w:pStyle w:val="SingleTxtGR"/>
      </w:pPr>
      <w:r>
        <w:t>8.</w:t>
      </w:r>
      <w:r>
        <w:tab/>
      </w:r>
      <w:r w:rsidRPr="00B95492">
        <w:rPr>
          <w:b/>
        </w:rPr>
        <w:t>Комитет настоятельно рекомендует</w:t>
      </w:r>
      <w:r w:rsidR="00B95492" w:rsidRPr="00B95492">
        <w:rPr>
          <w:b/>
        </w:rPr>
        <w:t xml:space="preserve"> государству-участнику создать</w:t>
      </w:r>
      <w:r w:rsidRPr="00B95492">
        <w:rPr>
          <w:b/>
        </w:rPr>
        <w:t xml:space="preserve"> всеобъемлющ</w:t>
      </w:r>
      <w:r w:rsidR="00B95492" w:rsidRPr="00B95492">
        <w:rPr>
          <w:b/>
        </w:rPr>
        <w:t>ую</w:t>
      </w:r>
      <w:r w:rsidRPr="00B95492">
        <w:rPr>
          <w:b/>
        </w:rPr>
        <w:t xml:space="preserve"> и централизованн</w:t>
      </w:r>
      <w:r w:rsidR="00B95492" w:rsidRPr="00B95492">
        <w:rPr>
          <w:b/>
        </w:rPr>
        <w:t xml:space="preserve">ую систему </w:t>
      </w:r>
      <w:r w:rsidRPr="00B95492">
        <w:rPr>
          <w:b/>
        </w:rPr>
        <w:t>сбора данных при поддер</w:t>
      </w:r>
      <w:r w:rsidRPr="00B95492">
        <w:rPr>
          <w:b/>
        </w:rPr>
        <w:t>ж</w:t>
      </w:r>
      <w:r w:rsidRPr="00B95492">
        <w:rPr>
          <w:b/>
        </w:rPr>
        <w:t>ке его партнеров, анализировать собранные данные на основе оценки до</w:t>
      </w:r>
      <w:r w:rsidRPr="00B95492">
        <w:rPr>
          <w:b/>
        </w:rPr>
        <w:t>с</w:t>
      </w:r>
      <w:r w:rsidRPr="00B95492">
        <w:rPr>
          <w:b/>
        </w:rPr>
        <w:t>тигнутого прогресса и оказывать помощь в разработке политики и пр</w:t>
      </w:r>
      <w:r w:rsidRPr="00B95492">
        <w:rPr>
          <w:b/>
        </w:rPr>
        <w:t>о</w:t>
      </w:r>
      <w:r w:rsidRPr="00B95492">
        <w:rPr>
          <w:b/>
        </w:rPr>
        <w:t>грамм по осуществлению Факультативного протокола</w:t>
      </w:r>
      <w:r w:rsidR="005A610E">
        <w:rPr>
          <w:b/>
        </w:rPr>
        <w:t>. Д</w:t>
      </w:r>
      <w:r w:rsidRPr="00B95492">
        <w:rPr>
          <w:b/>
        </w:rPr>
        <w:t>ля облегчения анализа престу</w:t>
      </w:r>
      <w:r w:rsidR="005A610E">
        <w:rPr>
          <w:b/>
        </w:rPr>
        <w:t>плений, подпадающих под действие</w:t>
      </w:r>
      <w:r w:rsidRPr="00B95492">
        <w:rPr>
          <w:b/>
        </w:rPr>
        <w:t xml:space="preserve"> Факультативного пр</w:t>
      </w:r>
      <w:r w:rsidRPr="00B95492">
        <w:rPr>
          <w:b/>
        </w:rPr>
        <w:t>о</w:t>
      </w:r>
      <w:r w:rsidRPr="00B95492">
        <w:rPr>
          <w:b/>
        </w:rPr>
        <w:t>токола, данные должны разукрупняться по возрасту, полу, географическ</w:t>
      </w:r>
      <w:r w:rsidRPr="00B95492">
        <w:rPr>
          <w:b/>
        </w:rPr>
        <w:t>о</w:t>
      </w:r>
      <w:r w:rsidRPr="00B95492">
        <w:rPr>
          <w:b/>
        </w:rPr>
        <w:t>му мест</w:t>
      </w:r>
      <w:r w:rsidR="005A610E">
        <w:rPr>
          <w:b/>
        </w:rPr>
        <w:t>он</w:t>
      </w:r>
      <w:r w:rsidRPr="00B95492">
        <w:rPr>
          <w:b/>
        </w:rPr>
        <w:t>ахождени</w:t>
      </w:r>
      <w:r w:rsidR="005A610E">
        <w:rPr>
          <w:b/>
        </w:rPr>
        <w:t>ю</w:t>
      </w:r>
      <w:r w:rsidRPr="00B95492">
        <w:rPr>
          <w:b/>
        </w:rPr>
        <w:t>, этническому происхождению и социально-экономическому положению. Комитет рекомендует госуда</w:t>
      </w:r>
      <w:r w:rsidRPr="00B95492">
        <w:rPr>
          <w:b/>
        </w:rPr>
        <w:t>р</w:t>
      </w:r>
      <w:r w:rsidRPr="00B95492">
        <w:rPr>
          <w:b/>
        </w:rPr>
        <w:t>ству-участнику активизировать его техническое сотрудничество</w:t>
      </w:r>
      <w:r w:rsidR="005A610E">
        <w:rPr>
          <w:b/>
        </w:rPr>
        <w:t>, в частности,</w:t>
      </w:r>
      <w:r w:rsidRPr="00B95492">
        <w:rPr>
          <w:b/>
        </w:rPr>
        <w:t xml:space="preserve"> с Детским фондом Организации Объединенных Наций (ЮНИСЕФ) и Программой развития Организации Объединенных Наций</w:t>
      </w:r>
      <w:r w:rsidR="001A6D2C">
        <w:rPr>
          <w:b/>
        </w:rPr>
        <w:t xml:space="preserve"> в этой связи.</w:t>
      </w:r>
      <w:r w:rsidRPr="00B95492">
        <w:rPr>
          <w:b/>
        </w:rPr>
        <w:t xml:space="preserve"> </w:t>
      </w:r>
    </w:p>
    <w:p w:rsidR="003111B3" w:rsidRDefault="001A6D2C" w:rsidP="001A6D2C">
      <w:pPr>
        <w:pStyle w:val="HChGR"/>
      </w:pPr>
      <w:r>
        <w:tab/>
      </w:r>
      <w:r w:rsidR="003111B3">
        <w:rPr>
          <w:lang w:val="en-US"/>
        </w:rPr>
        <w:t>IV</w:t>
      </w:r>
      <w:r w:rsidR="003111B3" w:rsidRPr="001A17BF">
        <w:t>.</w:t>
      </w:r>
      <w:r w:rsidR="003111B3" w:rsidRPr="001A17BF">
        <w:tab/>
      </w:r>
      <w:r w:rsidR="003111B3">
        <w:t>Общие меры по осуществлению</w:t>
      </w:r>
    </w:p>
    <w:p w:rsidR="003111B3" w:rsidRPr="001A17BF" w:rsidRDefault="001A6D2C" w:rsidP="008B351E">
      <w:pPr>
        <w:pStyle w:val="H1GR"/>
      </w:pPr>
      <w:r>
        <w:tab/>
      </w:r>
      <w:r>
        <w:tab/>
      </w:r>
      <w:r w:rsidR="003111B3">
        <w:t>Законодательство</w:t>
      </w:r>
    </w:p>
    <w:p w:rsidR="003111B3" w:rsidRDefault="003111B3" w:rsidP="003111B3">
      <w:pPr>
        <w:pStyle w:val="SingleTxtGR"/>
      </w:pPr>
      <w:r>
        <w:t>9.</w:t>
      </w:r>
      <w:r>
        <w:tab/>
        <w:t>Положительно отмечая принятие государством-участником многочисле</w:t>
      </w:r>
      <w:r>
        <w:t>н</w:t>
      </w:r>
      <w:r>
        <w:t xml:space="preserve">ных законов в связи с Факультативным протоколом, Комитет </w:t>
      </w:r>
      <w:r w:rsidR="00A80299">
        <w:t>наряду с этим</w:t>
      </w:r>
      <w:r>
        <w:t xml:space="preserve"> в</w:t>
      </w:r>
      <w:r>
        <w:t>ы</w:t>
      </w:r>
      <w:r>
        <w:t xml:space="preserve">ражает </w:t>
      </w:r>
      <w:r w:rsidR="008B351E">
        <w:t xml:space="preserve">обеспокоенность </w:t>
      </w:r>
      <w:r w:rsidR="00A80299">
        <w:t>по поводу того</w:t>
      </w:r>
      <w:r>
        <w:t>, что государство-участник не предпр</w:t>
      </w:r>
      <w:r>
        <w:t>и</w:t>
      </w:r>
      <w:r>
        <w:t>няло необходимых мер по обеспечению полного инкорпорирования положений Факультативного протокола в его внутреннюю правовую систему. Комитет та</w:t>
      </w:r>
      <w:r>
        <w:t>к</w:t>
      </w:r>
      <w:r>
        <w:t>же обеспокоен тем, что государство-участник еще не завершило пересмотр З</w:t>
      </w:r>
      <w:r>
        <w:t>а</w:t>
      </w:r>
      <w:r>
        <w:t>кона о детях 1992 года, который применяется только к д</w:t>
      </w:r>
      <w:r>
        <w:t>е</w:t>
      </w:r>
      <w:r>
        <w:t xml:space="preserve">тям моложе 16 лет. </w:t>
      </w:r>
    </w:p>
    <w:p w:rsidR="003111B3" w:rsidRDefault="003111B3" w:rsidP="003111B3">
      <w:pPr>
        <w:pStyle w:val="SingleTxtGR"/>
      </w:pPr>
      <w:r>
        <w:t>10.</w:t>
      </w:r>
      <w:r>
        <w:tab/>
      </w:r>
      <w:r w:rsidRPr="008B351E">
        <w:rPr>
          <w:b/>
        </w:rPr>
        <w:t>Комитет настоятельно призывает государство-участник принять все нео</w:t>
      </w:r>
      <w:r w:rsidRPr="008B351E">
        <w:rPr>
          <w:b/>
        </w:rPr>
        <w:t>б</w:t>
      </w:r>
      <w:r w:rsidRPr="008B351E">
        <w:rPr>
          <w:b/>
        </w:rPr>
        <w:t>ходимые меры для обеспечения полного инкорпорирования положений Факул</w:t>
      </w:r>
      <w:r w:rsidRPr="008B351E">
        <w:rPr>
          <w:b/>
        </w:rPr>
        <w:t>ь</w:t>
      </w:r>
      <w:r w:rsidRPr="008B351E">
        <w:rPr>
          <w:b/>
        </w:rPr>
        <w:t>тативного протокола в его внутреннюю правовую систему. Комитет также настоятельно призывает государство-участник ускорить процесс п</w:t>
      </w:r>
      <w:r w:rsidRPr="008B351E">
        <w:rPr>
          <w:b/>
        </w:rPr>
        <w:t>е</w:t>
      </w:r>
      <w:r w:rsidRPr="008B351E">
        <w:rPr>
          <w:b/>
        </w:rPr>
        <w:t>ресмотра Закона о детях и обеспечить, чтобы этот закон и все другие зак</w:t>
      </w:r>
      <w:r w:rsidRPr="008B351E">
        <w:rPr>
          <w:b/>
        </w:rPr>
        <w:t>о</w:t>
      </w:r>
      <w:r w:rsidRPr="008B351E">
        <w:rPr>
          <w:b/>
        </w:rPr>
        <w:t>ны, касающиеся положения детей, обеспечивали защиту всех детей в во</w:t>
      </w:r>
      <w:r w:rsidRPr="008B351E">
        <w:rPr>
          <w:b/>
        </w:rPr>
        <w:t>з</w:t>
      </w:r>
      <w:r w:rsidRPr="008B351E">
        <w:rPr>
          <w:b/>
        </w:rPr>
        <w:t xml:space="preserve">расте до 18 лет. </w:t>
      </w:r>
    </w:p>
    <w:p w:rsidR="003111B3" w:rsidRPr="001A17BF" w:rsidRDefault="001E0689" w:rsidP="008B351E">
      <w:pPr>
        <w:pStyle w:val="H1GR"/>
      </w:pPr>
      <w:r>
        <w:tab/>
      </w:r>
      <w:r>
        <w:tab/>
      </w:r>
      <w:r w:rsidR="003111B3">
        <w:t>Национальный план действий</w:t>
      </w:r>
    </w:p>
    <w:p w:rsidR="003111B3" w:rsidRDefault="003111B3" w:rsidP="003111B3">
      <w:pPr>
        <w:pStyle w:val="SingleTxtGR"/>
      </w:pPr>
      <w:r>
        <w:t>11.</w:t>
      </w:r>
      <w:r>
        <w:tab/>
        <w:t>Приветствуя существование различных планов действий, имеющих о</w:t>
      </w:r>
      <w:r>
        <w:t>т</w:t>
      </w:r>
      <w:r>
        <w:t>ношение к Факультативному протоколу, в частности Национального плана де</w:t>
      </w:r>
      <w:r>
        <w:t>й</w:t>
      </w:r>
      <w:r>
        <w:t>ствий в интересах детей на 2005−2015 годы, Национального генерального пл</w:t>
      </w:r>
      <w:r>
        <w:t>а</w:t>
      </w:r>
      <w:r>
        <w:t>на в области детского труда на 2011−2020 годы и Национального плана дейс</w:t>
      </w:r>
      <w:r>
        <w:t>т</w:t>
      </w:r>
      <w:r>
        <w:t xml:space="preserve">вий </w:t>
      </w:r>
      <w:r w:rsidR="001E0689">
        <w:t>по</w:t>
      </w:r>
      <w:r>
        <w:t xml:space="preserve"> борьбе с торговлей женщинами и детьми для целей сексуальной </w:t>
      </w:r>
      <w:r w:rsidR="001E0689">
        <w:t>и тр</w:t>
      </w:r>
      <w:r w:rsidR="001E0689">
        <w:t>у</w:t>
      </w:r>
      <w:r w:rsidR="001E0689">
        <w:t xml:space="preserve">довой </w:t>
      </w:r>
      <w:r>
        <w:t>эксплуатации Комитет в то же время выражает обеспокоенность в св</w:t>
      </w:r>
      <w:r>
        <w:t>я</w:t>
      </w:r>
      <w:r w:rsidR="00F27F6D">
        <w:t>зи</w:t>
      </w:r>
      <w:r w:rsidR="00F27F6D">
        <w:br/>
      </w:r>
      <w:r>
        <w:t>с тем, что:</w:t>
      </w:r>
    </w:p>
    <w:p w:rsidR="003111B3" w:rsidRPr="001A17BF" w:rsidRDefault="003111B3" w:rsidP="003111B3">
      <w:pPr>
        <w:pStyle w:val="SingleTxtGR"/>
      </w:pPr>
      <w:r w:rsidRPr="001A17BF">
        <w:tab/>
      </w:r>
      <w:r>
        <w:rPr>
          <w:lang w:val="en-US"/>
        </w:rPr>
        <w:t>a</w:t>
      </w:r>
      <w:r w:rsidRPr="001A17BF">
        <w:t>)</w:t>
      </w:r>
      <w:r>
        <w:tab/>
        <w:t>эти планы действий дублируют друг друга как по элементам круга ведения целевых групп, так и по намеченным видам деятельности, что отриц</w:t>
      </w:r>
      <w:r>
        <w:t>а</w:t>
      </w:r>
      <w:r>
        <w:t>тельно сказывае</w:t>
      </w:r>
      <w:r>
        <w:t>т</w:t>
      </w:r>
      <w:r>
        <w:t>ся на их эффективности и ослабляет ответственность за их всестороннее выполнение;</w:t>
      </w:r>
    </w:p>
    <w:p w:rsidR="003111B3" w:rsidRPr="001A17BF" w:rsidRDefault="003111B3" w:rsidP="003111B3">
      <w:pPr>
        <w:pStyle w:val="SingleTxtGR"/>
      </w:pPr>
      <w:r w:rsidRPr="001A17BF">
        <w:tab/>
      </w:r>
      <w:r>
        <w:rPr>
          <w:lang w:val="en-US"/>
        </w:rPr>
        <w:t>b</w:t>
      </w:r>
      <w:r w:rsidRPr="001A17BF">
        <w:t>)</w:t>
      </w:r>
      <w:r>
        <w:tab/>
        <w:t>национальные планы действий в интересах детей и планы дейс</w:t>
      </w:r>
      <w:r>
        <w:t>т</w:t>
      </w:r>
      <w:r>
        <w:t xml:space="preserve">вий, разработанные </w:t>
      </w:r>
      <w:r w:rsidR="006428AE">
        <w:t>районными</w:t>
      </w:r>
      <w:r>
        <w:t xml:space="preserve"> советами по социальному обеспечению детей (</w:t>
      </w:r>
      <w:r w:rsidR="006428AE">
        <w:t>Р</w:t>
      </w:r>
      <w:r>
        <w:t>ССОД), не увяз</w:t>
      </w:r>
      <w:r>
        <w:t>а</w:t>
      </w:r>
      <w:r>
        <w:t>ны друг с другом в достаточной мере;</w:t>
      </w:r>
    </w:p>
    <w:p w:rsidR="003111B3" w:rsidRPr="001A17BF" w:rsidRDefault="003111B3" w:rsidP="003111B3">
      <w:pPr>
        <w:pStyle w:val="SingleTxtGR"/>
      </w:pPr>
      <w:r w:rsidRPr="001A17BF">
        <w:tab/>
      </w:r>
      <w:r>
        <w:rPr>
          <w:lang w:val="en-US"/>
        </w:rPr>
        <w:t>c</w:t>
      </w:r>
      <w:r w:rsidRPr="001A17BF">
        <w:t>)</w:t>
      </w:r>
      <w:r>
        <w:tab/>
        <w:t>в планах, разработанных на национальном и местном уровнях, з</w:t>
      </w:r>
      <w:r>
        <w:t>а</w:t>
      </w:r>
      <w:r>
        <w:t xml:space="preserve">частую отсутствуют четкие </w:t>
      </w:r>
      <w:r w:rsidR="006428AE">
        <w:t>задачи</w:t>
      </w:r>
      <w:r>
        <w:t xml:space="preserve"> и показатели и не предусмотрено выдел</w:t>
      </w:r>
      <w:r>
        <w:t>е</w:t>
      </w:r>
      <w:r>
        <w:t>ния достаточных средств на оказание поддержки принимаемым мерам и осущест</w:t>
      </w:r>
      <w:r>
        <w:t>в</w:t>
      </w:r>
      <w:r>
        <w:t>ляемым в</w:t>
      </w:r>
      <w:r>
        <w:t>и</w:t>
      </w:r>
      <w:r>
        <w:t>дам деятельности.</w:t>
      </w:r>
    </w:p>
    <w:p w:rsidR="003111B3" w:rsidRPr="001A17BF" w:rsidRDefault="003111B3" w:rsidP="003111B3">
      <w:pPr>
        <w:pStyle w:val="SingleTxtGR"/>
      </w:pPr>
      <w:r w:rsidRPr="001A17BF">
        <w:t>12.</w:t>
      </w:r>
      <w:r>
        <w:tab/>
      </w:r>
      <w:r w:rsidRPr="006428AE">
        <w:rPr>
          <w:b/>
        </w:rPr>
        <w:t>Комитет настоятельно призывает государство-участник:</w:t>
      </w:r>
    </w:p>
    <w:p w:rsidR="003111B3" w:rsidRPr="006428AE" w:rsidRDefault="003111B3" w:rsidP="003111B3">
      <w:pPr>
        <w:pStyle w:val="SingleTxtGR"/>
        <w:rPr>
          <w:b/>
        </w:rPr>
      </w:pPr>
      <w:r w:rsidRPr="006428AE">
        <w:rPr>
          <w:b/>
        </w:rPr>
        <w:tab/>
      </w:r>
      <w:r w:rsidRPr="006428AE">
        <w:rPr>
          <w:b/>
          <w:lang w:val="en-US"/>
        </w:rPr>
        <w:t>a</w:t>
      </w:r>
      <w:r w:rsidRPr="006428AE">
        <w:rPr>
          <w:b/>
        </w:rPr>
        <w:t>)</w:t>
      </w:r>
      <w:r w:rsidRPr="006428AE">
        <w:rPr>
          <w:b/>
        </w:rPr>
        <w:tab/>
        <w:t>рассмотреть вопрос об инкорпорировании различных планов дей</w:t>
      </w:r>
      <w:r w:rsidR="006428AE">
        <w:rPr>
          <w:b/>
        </w:rPr>
        <w:t>ствий в единый на</w:t>
      </w:r>
      <w:r w:rsidRPr="006428AE">
        <w:rPr>
          <w:b/>
        </w:rPr>
        <w:t>циональный план действий в интересах детей, кот</w:t>
      </w:r>
      <w:r w:rsidRPr="006428AE">
        <w:rPr>
          <w:b/>
        </w:rPr>
        <w:t>о</w:t>
      </w:r>
      <w:r w:rsidRPr="006428AE">
        <w:rPr>
          <w:b/>
        </w:rPr>
        <w:t>рый охватывал бы все положения Факультативного протокола и содержал бы четко определенные задачи и показатели. В этом плане должны быть учтены Декларация и План действий, а также Глобальное обязательство, принятые на первом, втором и третьем Всемирных конгрессах против се</w:t>
      </w:r>
      <w:r w:rsidRPr="006428AE">
        <w:rPr>
          <w:b/>
        </w:rPr>
        <w:t>к</w:t>
      </w:r>
      <w:r w:rsidRPr="006428AE">
        <w:rPr>
          <w:b/>
        </w:rPr>
        <w:t>суальной эксплуатации детей, сост</w:t>
      </w:r>
      <w:r w:rsidR="00980829">
        <w:rPr>
          <w:b/>
        </w:rPr>
        <w:t>оявшихся в Стокгольме, Йокогаме</w:t>
      </w:r>
      <w:r w:rsidR="00980829">
        <w:rPr>
          <w:b/>
        </w:rPr>
        <w:br/>
      </w:r>
      <w:r w:rsidRPr="006428AE">
        <w:rPr>
          <w:b/>
        </w:rPr>
        <w:t>и Рио-де-Жанейро соответственно в 1996, 2001 и 2008 годах;</w:t>
      </w:r>
    </w:p>
    <w:p w:rsidR="003111B3" w:rsidRPr="006428AE" w:rsidRDefault="003111B3" w:rsidP="003111B3">
      <w:pPr>
        <w:pStyle w:val="SingleTxtGR"/>
        <w:rPr>
          <w:b/>
        </w:rPr>
      </w:pPr>
      <w:r w:rsidRPr="006428AE">
        <w:rPr>
          <w:b/>
        </w:rPr>
        <w:tab/>
      </w:r>
      <w:r w:rsidR="006428AE" w:rsidRPr="006428AE">
        <w:rPr>
          <w:b/>
          <w:lang w:val="en-US"/>
        </w:rPr>
        <w:t>b</w:t>
      </w:r>
      <w:r w:rsidR="006428AE" w:rsidRPr="006428AE">
        <w:rPr>
          <w:b/>
        </w:rPr>
        <w:t>)</w:t>
      </w:r>
      <w:r w:rsidR="006428AE" w:rsidRPr="006428AE">
        <w:rPr>
          <w:b/>
        </w:rPr>
        <w:tab/>
        <w:t>п</w:t>
      </w:r>
      <w:r w:rsidRPr="006428AE">
        <w:rPr>
          <w:b/>
        </w:rPr>
        <w:t>ровести комплексную оценку бюджетных потребностей и у</w:t>
      </w:r>
      <w:r w:rsidRPr="006428AE">
        <w:rPr>
          <w:b/>
        </w:rPr>
        <w:t>с</w:t>
      </w:r>
      <w:r w:rsidRPr="006428AE">
        <w:rPr>
          <w:b/>
        </w:rPr>
        <w:t>тановить конкретный объем бюджетных ассигнований на поддержку де</w:t>
      </w:r>
      <w:r w:rsidRPr="006428AE">
        <w:rPr>
          <w:b/>
        </w:rPr>
        <w:t>я</w:t>
      </w:r>
      <w:r w:rsidRPr="006428AE">
        <w:rPr>
          <w:b/>
        </w:rPr>
        <w:t>тельности по осуществлению Ф</w:t>
      </w:r>
      <w:r w:rsidRPr="006428AE">
        <w:rPr>
          <w:b/>
        </w:rPr>
        <w:t>а</w:t>
      </w:r>
      <w:r w:rsidRPr="006428AE">
        <w:rPr>
          <w:b/>
        </w:rPr>
        <w:t>культативного протокола;</w:t>
      </w:r>
    </w:p>
    <w:p w:rsidR="003111B3" w:rsidRPr="006428AE" w:rsidRDefault="006428AE" w:rsidP="003111B3">
      <w:pPr>
        <w:pStyle w:val="SingleTxtGR"/>
        <w:rPr>
          <w:b/>
        </w:rPr>
      </w:pPr>
      <w:r w:rsidRPr="006428AE">
        <w:rPr>
          <w:b/>
        </w:rPr>
        <w:tab/>
        <w:t>с)</w:t>
      </w:r>
      <w:r w:rsidRPr="006428AE">
        <w:rPr>
          <w:b/>
        </w:rPr>
        <w:tab/>
        <w:t>р</w:t>
      </w:r>
      <w:r w:rsidR="003111B3" w:rsidRPr="006428AE">
        <w:rPr>
          <w:b/>
        </w:rPr>
        <w:t>азработать план мониторинга и оценки для анализа прогресса и трудностей в выполнении пересмотренного Национального плана дейс</w:t>
      </w:r>
      <w:r w:rsidR="003111B3" w:rsidRPr="006428AE">
        <w:rPr>
          <w:b/>
        </w:rPr>
        <w:t>т</w:t>
      </w:r>
      <w:r w:rsidR="003111B3" w:rsidRPr="006428AE">
        <w:rPr>
          <w:b/>
        </w:rPr>
        <w:t>вий в интер</w:t>
      </w:r>
      <w:r w:rsidR="003111B3" w:rsidRPr="006428AE">
        <w:rPr>
          <w:b/>
        </w:rPr>
        <w:t>е</w:t>
      </w:r>
      <w:r w:rsidR="003111B3" w:rsidRPr="006428AE">
        <w:rPr>
          <w:b/>
        </w:rPr>
        <w:t>сах детей.</w:t>
      </w:r>
    </w:p>
    <w:p w:rsidR="003111B3" w:rsidRPr="00137485" w:rsidRDefault="006428AE" w:rsidP="008B351E">
      <w:pPr>
        <w:pStyle w:val="H1GR"/>
      </w:pPr>
      <w:r>
        <w:tab/>
      </w:r>
      <w:r>
        <w:tab/>
      </w:r>
      <w:r w:rsidR="003111B3" w:rsidRPr="00137485">
        <w:t>Координация и оценка</w:t>
      </w:r>
    </w:p>
    <w:p w:rsidR="003111B3" w:rsidRDefault="003111B3" w:rsidP="003111B3">
      <w:pPr>
        <w:pStyle w:val="SingleTxtGR"/>
      </w:pPr>
      <w:r>
        <w:t>13.</w:t>
      </w:r>
      <w:r>
        <w:tab/>
        <w:t>Комитет отмечает, что за координацию осуществления Факультативного протокола в государстве-участнике отвечает Министерство по делам женщин, детей и социальн</w:t>
      </w:r>
      <w:r>
        <w:t>о</w:t>
      </w:r>
      <w:r>
        <w:t>го обеспечения (МЖДСО). Однако Комитет обеспокоен тем, что эта координация пр</w:t>
      </w:r>
      <w:r>
        <w:t>о</w:t>
      </w:r>
      <w:r>
        <w:t>должает оставаться недостаточной и что государство-участник не представило информации об оценке его координационных мех</w:t>
      </w:r>
      <w:r>
        <w:t>а</w:t>
      </w:r>
      <w:r>
        <w:t>низмов. Особую обеспокоенность Комитета вызывают недостаточность фина</w:t>
      </w:r>
      <w:r>
        <w:t>н</w:t>
      </w:r>
      <w:r>
        <w:t>сирования координирующего министерства</w:t>
      </w:r>
      <w:r w:rsidR="00980829">
        <w:t>, огромное число других органов</w:t>
      </w:r>
      <w:r w:rsidR="00980829">
        <w:br/>
      </w:r>
      <w:r>
        <w:t xml:space="preserve">с координационными функциями, включая Центральный совет по социальному обеспечению детей (ЦССОД) и 75 </w:t>
      </w:r>
      <w:r w:rsidR="006428AE">
        <w:t>районных</w:t>
      </w:r>
      <w:r>
        <w:t xml:space="preserve"> советов по социальному обеспеч</w:t>
      </w:r>
      <w:r>
        <w:t>е</w:t>
      </w:r>
      <w:r w:rsidR="001D1D17">
        <w:t>нию детей (Р</w:t>
      </w:r>
      <w:r>
        <w:t>ССОД), и отсутствие четкого разграничения функций и сфер ко</w:t>
      </w:r>
      <w:r>
        <w:t>м</w:t>
      </w:r>
      <w:r>
        <w:t>петенции всех этих органов, занимающихся защитой прав детей.</w:t>
      </w:r>
    </w:p>
    <w:p w:rsidR="003111B3" w:rsidRPr="001D1D17" w:rsidRDefault="003111B3" w:rsidP="003111B3">
      <w:pPr>
        <w:pStyle w:val="SingleTxtGR"/>
        <w:rPr>
          <w:b/>
        </w:rPr>
      </w:pPr>
      <w:r w:rsidRPr="008B351E">
        <w:t>14.</w:t>
      </w:r>
      <w:r w:rsidRPr="001D1D17">
        <w:rPr>
          <w:b/>
        </w:rPr>
        <w:tab/>
        <w:t>Комитет настоятельно рекомендует государству-участнику:</w:t>
      </w:r>
    </w:p>
    <w:p w:rsidR="003111B3" w:rsidRPr="001D1D17" w:rsidRDefault="003111B3" w:rsidP="003111B3">
      <w:pPr>
        <w:pStyle w:val="SingleTxtGR"/>
        <w:rPr>
          <w:b/>
        </w:rPr>
      </w:pPr>
      <w:r w:rsidRPr="001D1D17">
        <w:rPr>
          <w:b/>
        </w:rPr>
        <w:tab/>
        <w:t>а)</w:t>
      </w:r>
      <w:r w:rsidRPr="001D1D17">
        <w:rPr>
          <w:b/>
        </w:rPr>
        <w:tab/>
        <w:t>усиливать и оценивать координирующую роль Министерства по делам женщин, детей и социального обеспечения, следя за тем, чтобы оно располагало достаточными полномочиями и было обеспечено необх</w:t>
      </w:r>
      <w:r w:rsidRPr="001D1D17">
        <w:rPr>
          <w:b/>
        </w:rPr>
        <w:t>о</w:t>
      </w:r>
      <w:r w:rsidRPr="001D1D17">
        <w:rPr>
          <w:b/>
        </w:rPr>
        <w:t>димыми людскими, финансовыми и техническими ресурсами для эффе</w:t>
      </w:r>
      <w:r w:rsidRPr="001D1D17">
        <w:rPr>
          <w:b/>
        </w:rPr>
        <w:t>к</w:t>
      </w:r>
      <w:r w:rsidRPr="001D1D17">
        <w:rPr>
          <w:b/>
        </w:rPr>
        <w:t>тивной координации осуществления Факультативного протокола в ра</w:t>
      </w:r>
      <w:r w:rsidRPr="001D1D17">
        <w:rPr>
          <w:b/>
        </w:rPr>
        <w:t>з</w:t>
      </w:r>
      <w:r w:rsidRPr="001D1D17">
        <w:rPr>
          <w:b/>
        </w:rPr>
        <w:t>личных секторах и на всех уровнях − от национального до зональ</w:t>
      </w:r>
      <w:r w:rsidR="00980829">
        <w:rPr>
          <w:b/>
        </w:rPr>
        <w:t>ного</w:t>
      </w:r>
      <w:r w:rsidR="00980829">
        <w:rPr>
          <w:b/>
        </w:rPr>
        <w:br/>
      </w:r>
      <w:r w:rsidRPr="001D1D17">
        <w:rPr>
          <w:b/>
        </w:rPr>
        <w:t>и районного;</w:t>
      </w:r>
    </w:p>
    <w:p w:rsidR="003111B3" w:rsidRPr="001D1D17" w:rsidRDefault="003111B3" w:rsidP="003111B3">
      <w:pPr>
        <w:pStyle w:val="SingleTxtGR"/>
        <w:rPr>
          <w:b/>
        </w:rPr>
      </w:pPr>
      <w:r w:rsidRPr="001D1D17">
        <w:rPr>
          <w:b/>
        </w:rPr>
        <w:tab/>
      </w:r>
      <w:r w:rsidRPr="001D1D17">
        <w:rPr>
          <w:b/>
          <w:lang w:val="en-US"/>
        </w:rPr>
        <w:t>b</w:t>
      </w:r>
      <w:r w:rsidRPr="001D1D17">
        <w:rPr>
          <w:b/>
        </w:rPr>
        <w:t>)</w:t>
      </w:r>
      <w:r w:rsidRPr="001D1D17">
        <w:rPr>
          <w:b/>
        </w:rPr>
        <w:tab/>
        <w:t>провести тщательный организационный обзор с целью раци</w:t>
      </w:r>
      <w:r w:rsidRPr="001D1D17">
        <w:rPr>
          <w:b/>
        </w:rPr>
        <w:t>о</w:t>
      </w:r>
      <w:r w:rsidRPr="001D1D17">
        <w:rPr>
          <w:b/>
        </w:rPr>
        <w:t>нализации работы различных существующих органов, связанных с де</w:t>
      </w:r>
      <w:r w:rsidRPr="001D1D17">
        <w:rPr>
          <w:b/>
        </w:rPr>
        <w:t>я</w:t>
      </w:r>
      <w:r w:rsidRPr="001D1D17">
        <w:rPr>
          <w:b/>
        </w:rPr>
        <w:t xml:space="preserve">тельностью в интересах детей, четким образом </w:t>
      </w:r>
      <w:r w:rsidR="001D1D17">
        <w:rPr>
          <w:b/>
        </w:rPr>
        <w:t>заново разграничить</w:t>
      </w:r>
      <w:r w:rsidRPr="001D1D17">
        <w:rPr>
          <w:b/>
        </w:rPr>
        <w:t xml:space="preserve"> их мандаты, полномочия и сферы ответственности как на центральном, так и на районном уровнях и </w:t>
      </w:r>
      <w:r w:rsidR="001D1D17">
        <w:rPr>
          <w:b/>
        </w:rPr>
        <w:t>предоставить в их распоряжение необходимые р</w:t>
      </w:r>
      <w:r w:rsidR="001D1D17">
        <w:rPr>
          <w:b/>
        </w:rPr>
        <w:t>е</w:t>
      </w:r>
      <w:r w:rsidR="001D1D17">
        <w:rPr>
          <w:b/>
        </w:rPr>
        <w:t>сурсы,</w:t>
      </w:r>
      <w:r w:rsidRPr="001D1D17">
        <w:rPr>
          <w:b/>
        </w:rPr>
        <w:t xml:space="preserve"> руководящи</w:t>
      </w:r>
      <w:r w:rsidR="001D1D17">
        <w:rPr>
          <w:b/>
        </w:rPr>
        <w:t>е</w:t>
      </w:r>
      <w:r w:rsidRPr="001D1D17">
        <w:rPr>
          <w:b/>
        </w:rPr>
        <w:t xml:space="preserve"> принцип</w:t>
      </w:r>
      <w:r w:rsidR="001D1D17">
        <w:rPr>
          <w:b/>
        </w:rPr>
        <w:t>ы</w:t>
      </w:r>
      <w:r w:rsidRPr="001D1D17">
        <w:rPr>
          <w:b/>
        </w:rPr>
        <w:t>, протокол</w:t>
      </w:r>
      <w:r w:rsidR="001D1D17">
        <w:rPr>
          <w:b/>
        </w:rPr>
        <w:t>ы</w:t>
      </w:r>
      <w:r w:rsidRPr="001D1D17">
        <w:rPr>
          <w:b/>
        </w:rPr>
        <w:t xml:space="preserve"> и процедур</w:t>
      </w:r>
      <w:r w:rsidR="001D1D17">
        <w:rPr>
          <w:b/>
        </w:rPr>
        <w:t>ы</w:t>
      </w:r>
      <w:r w:rsidRPr="001D1D17">
        <w:rPr>
          <w:b/>
        </w:rPr>
        <w:t>, обеспечивающ</w:t>
      </w:r>
      <w:r w:rsidRPr="001D1D17">
        <w:rPr>
          <w:b/>
        </w:rPr>
        <w:t>и</w:t>
      </w:r>
      <w:r w:rsidR="001D1D17">
        <w:rPr>
          <w:b/>
        </w:rPr>
        <w:t>е</w:t>
      </w:r>
      <w:r w:rsidRPr="001D1D17">
        <w:rPr>
          <w:b/>
        </w:rPr>
        <w:t xml:space="preserve"> и направляющи</w:t>
      </w:r>
      <w:r w:rsidR="001D1D17">
        <w:rPr>
          <w:b/>
        </w:rPr>
        <w:t>е</w:t>
      </w:r>
      <w:r w:rsidRPr="001D1D17">
        <w:rPr>
          <w:b/>
        </w:rPr>
        <w:t xml:space="preserve"> их деятельность на центральном и районном уро</w:t>
      </w:r>
      <w:r w:rsidRPr="001D1D17">
        <w:rPr>
          <w:b/>
        </w:rPr>
        <w:t>в</w:t>
      </w:r>
      <w:r w:rsidRPr="001D1D17">
        <w:rPr>
          <w:b/>
        </w:rPr>
        <w:t>нях.</w:t>
      </w:r>
    </w:p>
    <w:p w:rsidR="003111B3" w:rsidRPr="00137485" w:rsidRDefault="001D1D17" w:rsidP="008B351E">
      <w:pPr>
        <w:pStyle w:val="H1GR"/>
      </w:pPr>
      <w:r>
        <w:tab/>
      </w:r>
      <w:r>
        <w:tab/>
      </w:r>
      <w:r w:rsidR="003111B3" w:rsidRPr="00137485">
        <w:t>Распространение информации и информационно-пропагандистские меры</w:t>
      </w:r>
    </w:p>
    <w:p w:rsidR="003111B3" w:rsidRDefault="003111B3" w:rsidP="003111B3">
      <w:pPr>
        <w:pStyle w:val="SingleTxtGR"/>
      </w:pPr>
      <w:r>
        <w:t>15.</w:t>
      </w:r>
      <w:r>
        <w:tab/>
        <w:t>Отмечая усилия государства-участника по инкорпорированию принципов и пол</w:t>
      </w:r>
      <w:r>
        <w:t>о</w:t>
      </w:r>
      <w:r>
        <w:t>жений Конвенции и двух Факультативных протоколов к ней в школьные и университетские программы обучения и в программы обучения професси</w:t>
      </w:r>
      <w:r>
        <w:t>о</w:t>
      </w:r>
      <w:r>
        <w:t>нальных учебных учреждений, Комитет в то же время обеспокоен недостато</w:t>
      </w:r>
      <w:r>
        <w:t>ч</w:t>
      </w:r>
      <w:r>
        <w:t>ностью мер по повышению уровня осведомленности о Факультативном прот</w:t>
      </w:r>
      <w:r>
        <w:t>о</w:t>
      </w:r>
      <w:r>
        <w:t>коле как среди широкой общественности, включая детей, так и среди специал</w:t>
      </w:r>
      <w:r>
        <w:t>и</w:t>
      </w:r>
      <w:r>
        <w:t>стов.</w:t>
      </w:r>
    </w:p>
    <w:p w:rsidR="003111B3" w:rsidRPr="00F6557C" w:rsidRDefault="003111B3" w:rsidP="003111B3">
      <w:pPr>
        <w:pStyle w:val="SingleTxtGR"/>
        <w:rPr>
          <w:b/>
        </w:rPr>
      </w:pPr>
      <w:r w:rsidRPr="008B351E">
        <w:t>16.</w:t>
      </w:r>
      <w:r w:rsidRPr="008B351E">
        <w:tab/>
      </w:r>
      <w:r w:rsidRPr="00F6557C">
        <w:rPr>
          <w:b/>
        </w:rPr>
        <w:t>Комитет рекомендует государству-участнику прилагать более знач</w:t>
      </w:r>
      <w:r w:rsidRPr="00F6557C">
        <w:rPr>
          <w:b/>
        </w:rPr>
        <w:t>и</w:t>
      </w:r>
      <w:r w:rsidRPr="00F6557C">
        <w:rPr>
          <w:b/>
        </w:rPr>
        <w:t>тельные усилия по широкому ознакомлению с положениями Факультати</w:t>
      </w:r>
      <w:r w:rsidRPr="00F6557C">
        <w:rPr>
          <w:b/>
        </w:rPr>
        <w:t>в</w:t>
      </w:r>
      <w:r w:rsidRPr="00F6557C">
        <w:rPr>
          <w:b/>
        </w:rPr>
        <w:t>ного пр</w:t>
      </w:r>
      <w:r w:rsidRPr="00F6557C">
        <w:rPr>
          <w:b/>
        </w:rPr>
        <w:t>о</w:t>
      </w:r>
      <w:r w:rsidR="00F6557C">
        <w:rPr>
          <w:b/>
        </w:rPr>
        <w:t>токола</w:t>
      </w:r>
      <w:r w:rsidRPr="00F6557C">
        <w:rPr>
          <w:b/>
        </w:rPr>
        <w:t xml:space="preserve"> общественности в целом, в том числе дет</w:t>
      </w:r>
      <w:r w:rsidR="008B351E">
        <w:rPr>
          <w:b/>
        </w:rPr>
        <w:t>ей − в доходчивой для них форме −</w:t>
      </w:r>
      <w:r w:rsidRPr="00F6557C">
        <w:rPr>
          <w:b/>
        </w:rPr>
        <w:t xml:space="preserve"> их семей и общин. Комитет также настоятельно </w:t>
      </w:r>
      <w:r w:rsidR="006A3636">
        <w:rPr>
          <w:b/>
        </w:rPr>
        <w:t>рекоме</w:t>
      </w:r>
      <w:r w:rsidR="006A3636">
        <w:rPr>
          <w:b/>
        </w:rPr>
        <w:t>н</w:t>
      </w:r>
      <w:r w:rsidR="006A3636">
        <w:rPr>
          <w:b/>
        </w:rPr>
        <w:t>дует</w:t>
      </w:r>
      <w:r w:rsidRPr="00F6557C">
        <w:rPr>
          <w:b/>
        </w:rPr>
        <w:t xml:space="preserve"> государств</w:t>
      </w:r>
      <w:r w:rsidR="006A3636">
        <w:rPr>
          <w:b/>
        </w:rPr>
        <w:t>у</w:t>
      </w:r>
      <w:r w:rsidRPr="00F6557C">
        <w:rPr>
          <w:b/>
        </w:rPr>
        <w:t>-участник</w:t>
      </w:r>
      <w:r w:rsidR="006A3636">
        <w:rPr>
          <w:b/>
        </w:rPr>
        <w:t>у</w:t>
      </w:r>
      <w:r w:rsidRPr="00F6557C">
        <w:rPr>
          <w:b/>
        </w:rPr>
        <w:t>:</w:t>
      </w:r>
    </w:p>
    <w:p w:rsidR="003111B3" w:rsidRPr="00F6557C" w:rsidRDefault="003111B3" w:rsidP="003111B3">
      <w:pPr>
        <w:pStyle w:val="SingleTxtGR"/>
        <w:rPr>
          <w:b/>
        </w:rPr>
      </w:pPr>
      <w:r w:rsidRPr="00F6557C">
        <w:rPr>
          <w:b/>
        </w:rPr>
        <w:tab/>
        <w:t>а)</w:t>
      </w:r>
      <w:r w:rsidRPr="00F6557C">
        <w:rPr>
          <w:b/>
        </w:rPr>
        <w:tab/>
        <w:t xml:space="preserve">на систематической основе </w:t>
      </w:r>
      <w:r w:rsidR="006A3636">
        <w:rPr>
          <w:b/>
        </w:rPr>
        <w:t>включать</w:t>
      </w:r>
      <w:r w:rsidR="00980829">
        <w:rPr>
          <w:b/>
        </w:rPr>
        <w:t xml:space="preserve"> вопросы, связанные</w:t>
      </w:r>
      <w:r w:rsidR="00980829">
        <w:rPr>
          <w:b/>
        </w:rPr>
        <w:br/>
      </w:r>
      <w:r w:rsidRPr="00F6557C">
        <w:rPr>
          <w:b/>
        </w:rPr>
        <w:t xml:space="preserve">с Факультативным протоколом, в </w:t>
      </w:r>
      <w:r w:rsidR="00980829">
        <w:rPr>
          <w:b/>
        </w:rPr>
        <w:t>учебные программы для начальной</w:t>
      </w:r>
      <w:r w:rsidR="00980829">
        <w:rPr>
          <w:b/>
        </w:rPr>
        <w:br/>
      </w:r>
      <w:r w:rsidRPr="00F6557C">
        <w:rPr>
          <w:b/>
        </w:rPr>
        <w:t>и средней школы;</w:t>
      </w:r>
    </w:p>
    <w:p w:rsidR="003111B3" w:rsidRPr="00F6557C" w:rsidRDefault="003111B3" w:rsidP="003111B3">
      <w:pPr>
        <w:pStyle w:val="SingleTxtGR"/>
        <w:rPr>
          <w:b/>
        </w:rPr>
      </w:pPr>
      <w:r w:rsidRPr="00F6557C">
        <w:rPr>
          <w:b/>
        </w:rPr>
        <w:tab/>
      </w:r>
      <w:r w:rsidRPr="00F6557C">
        <w:rPr>
          <w:b/>
          <w:lang w:val="en-US"/>
        </w:rPr>
        <w:t>b</w:t>
      </w:r>
      <w:r w:rsidRPr="00F6557C">
        <w:rPr>
          <w:b/>
        </w:rPr>
        <w:t>)</w:t>
      </w:r>
      <w:r w:rsidRPr="00F6557C">
        <w:rPr>
          <w:b/>
        </w:rPr>
        <w:tab/>
        <w:t>в тесном сотр</w:t>
      </w:r>
      <w:r w:rsidR="006A3636">
        <w:rPr>
          <w:b/>
        </w:rPr>
        <w:t xml:space="preserve">удничестве с </w:t>
      </w:r>
      <w:r w:rsidR="00980829">
        <w:rPr>
          <w:b/>
        </w:rPr>
        <w:t>общественностью, детьми в целом</w:t>
      </w:r>
      <w:r w:rsidR="00980829">
        <w:rPr>
          <w:b/>
        </w:rPr>
        <w:br/>
      </w:r>
      <w:r w:rsidR="006A3636">
        <w:rPr>
          <w:b/>
        </w:rPr>
        <w:t xml:space="preserve">и </w:t>
      </w:r>
      <w:r w:rsidRPr="00F6557C">
        <w:rPr>
          <w:b/>
        </w:rPr>
        <w:t>детьми, ставшими жертвами соответствующих преступлений, разраб</w:t>
      </w:r>
      <w:r w:rsidRPr="00F6557C">
        <w:rPr>
          <w:b/>
        </w:rPr>
        <w:t>о</w:t>
      </w:r>
      <w:r w:rsidRPr="00F6557C">
        <w:rPr>
          <w:b/>
        </w:rPr>
        <w:t>тать информационно-просве</w:t>
      </w:r>
      <w:r w:rsidR="008B351E">
        <w:rPr>
          <w:b/>
        </w:rPr>
        <w:t>тительские программы, включая ка</w:t>
      </w:r>
      <w:r w:rsidRPr="00F6557C">
        <w:rPr>
          <w:b/>
        </w:rPr>
        <w:t>мпании по ознакомлению с превентивными мерами и пагубными последствиями то</w:t>
      </w:r>
      <w:r w:rsidRPr="00F6557C">
        <w:rPr>
          <w:b/>
        </w:rPr>
        <w:t>р</w:t>
      </w:r>
      <w:r w:rsidRPr="00F6557C">
        <w:rPr>
          <w:b/>
        </w:rPr>
        <w:t>говли детьми, детской проституции и детской порнографии.</w:t>
      </w:r>
      <w:r w:rsidR="006A3636">
        <w:rPr>
          <w:b/>
        </w:rPr>
        <w:t xml:space="preserve"> Эти програ</w:t>
      </w:r>
      <w:r w:rsidR="006A3636">
        <w:rPr>
          <w:b/>
        </w:rPr>
        <w:t>м</w:t>
      </w:r>
      <w:r w:rsidR="006A3636">
        <w:rPr>
          <w:b/>
        </w:rPr>
        <w:t>мы должны подготавливаться на всех языках государ</w:t>
      </w:r>
      <w:r w:rsidR="00980829">
        <w:rPr>
          <w:b/>
        </w:rPr>
        <w:t>ства-участника</w:t>
      </w:r>
      <w:r w:rsidR="00980829">
        <w:rPr>
          <w:b/>
        </w:rPr>
        <w:br/>
      </w:r>
      <w:r w:rsidR="006A3636">
        <w:rPr>
          <w:b/>
        </w:rPr>
        <w:t>и в формах, доступных для неграмотных людей.</w:t>
      </w:r>
    </w:p>
    <w:p w:rsidR="00AC3BFF" w:rsidRPr="00A60CE8" w:rsidRDefault="00AC3BFF" w:rsidP="00AC3BFF">
      <w:pPr>
        <w:pStyle w:val="SingleTxtGR"/>
        <w:rPr>
          <w:b/>
        </w:rPr>
      </w:pPr>
      <w:r w:rsidRPr="00980829">
        <w:rPr>
          <w:b/>
        </w:rPr>
        <w:tab/>
      </w:r>
      <w:r w:rsidRPr="00A60CE8">
        <w:rPr>
          <w:b/>
          <w:lang w:val="en-US"/>
        </w:rPr>
        <w:t>c</w:t>
      </w:r>
      <w:r w:rsidRPr="00A60CE8">
        <w:rPr>
          <w:b/>
        </w:rPr>
        <w:t>)</w:t>
      </w:r>
      <w:r w:rsidRPr="00A60CE8">
        <w:rPr>
          <w:b/>
        </w:rPr>
        <w:tab/>
        <w:t>обеспечить распространение информации о Факультативном протоколе среди всех соответствующих групп специалистов, особенно с</w:t>
      </w:r>
      <w:r w:rsidRPr="00A60CE8">
        <w:rPr>
          <w:b/>
        </w:rPr>
        <w:t>о</w:t>
      </w:r>
      <w:r w:rsidRPr="00A60CE8">
        <w:rPr>
          <w:b/>
        </w:rPr>
        <w:t>трудников полиции, судей, прокуроров, представителей средств массовой информации, социальных работников и членов Центрального совета по социальному обеспечению детей и районных советов по социальному обе</w:t>
      </w:r>
      <w:r w:rsidRPr="00A60CE8">
        <w:rPr>
          <w:b/>
        </w:rPr>
        <w:t>с</w:t>
      </w:r>
      <w:r w:rsidRPr="00A60CE8">
        <w:rPr>
          <w:b/>
        </w:rPr>
        <w:t>печению детей;</w:t>
      </w:r>
    </w:p>
    <w:p w:rsidR="00AC3BFF" w:rsidRPr="00A60CE8" w:rsidRDefault="00AC3BFF" w:rsidP="00AC3BFF">
      <w:pPr>
        <w:pStyle w:val="SingleTxtGR"/>
        <w:pageBreakBefore/>
        <w:rPr>
          <w:b/>
        </w:rPr>
      </w:pPr>
      <w:r w:rsidRPr="00A60CE8">
        <w:rPr>
          <w:b/>
        </w:rPr>
        <w:tab/>
      </w:r>
      <w:r w:rsidRPr="00A60CE8">
        <w:rPr>
          <w:b/>
          <w:lang w:val="en-US"/>
        </w:rPr>
        <w:t>d</w:t>
      </w:r>
      <w:r w:rsidRPr="00A60CE8">
        <w:rPr>
          <w:b/>
        </w:rPr>
        <w:t>)</w:t>
      </w:r>
      <w:r w:rsidRPr="00A60CE8">
        <w:rPr>
          <w:b/>
        </w:rPr>
        <w:tab/>
        <w:t>развивать сотрудничество с организациями гражданского о</w:t>
      </w:r>
      <w:r w:rsidRPr="00A60CE8">
        <w:rPr>
          <w:b/>
        </w:rPr>
        <w:t>б</w:t>
      </w:r>
      <w:r w:rsidRPr="00A60CE8">
        <w:rPr>
          <w:b/>
        </w:rPr>
        <w:t>щества, средствами массовой информации и частным сектором в целях поддержки р</w:t>
      </w:r>
      <w:r w:rsidRPr="00A60CE8">
        <w:rPr>
          <w:b/>
        </w:rPr>
        <w:t>а</w:t>
      </w:r>
      <w:r w:rsidRPr="00A60CE8">
        <w:rPr>
          <w:b/>
        </w:rPr>
        <w:t>боты по повышению уровня осведомленности о положениях Факультативного протокола, особенно в районах, характеризующихся в</w:t>
      </w:r>
      <w:r w:rsidRPr="00A60CE8">
        <w:rPr>
          <w:b/>
        </w:rPr>
        <w:t>ы</w:t>
      </w:r>
      <w:r w:rsidRPr="00A60CE8">
        <w:rPr>
          <w:b/>
        </w:rPr>
        <w:t>соким уровнем такой преступности, и использовать средства массовой и</w:t>
      </w:r>
      <w:r w:rsidRPr="00A60CE8">
        <w:rPr>
          <w:b/>
        </w:rPr>
        <w:t>н</w:t>
      </w:r>
      <w:r w:rsidRPr="00A60CE8">
        <w:rPr>
          <w:b/>
        </w:rPr>
        <w:t>формации для распространения ключевых выводов среди населения в ц</w:t>
      </w:r>
      <w:r w:rsidRPr="00A60CE8">
        <w:rPr>
          <w:b/>
        </w:rPr>
        <w:t>е</w:t>
      </w:r>
      <w:r w:rsidRPr="00A60CE8">
        <w:rPr>
          <w:b/>
        </w:rPr>
        <w:t>лом и детей в частности.</w:t>
      </w:r>
    </w:p>
    <w:p w:rsidR="00AC3BFF" w:rsidRPr="00DC260D" w:rsidRDefault="00AC3BFF" w:rsidP="00AC3BFF">
      <w:pPr>
        <w:pStyle w:val="H1GR"/>
      </w:pPr>
      <w:r>
        <w:tab/>
      </w:r>
      <w:r>
        <w:tab/>
      </w:r>
      <w:r w:rsidRPr="00DC260D">
        <w:t>Подготовка кадров</w:t>
      </w:r>
    </w:p>
    <w:p w:rsidR="00AC3BFF" w:rsidRDefault="00AC3BFF" w:rsidP="00AC3BFF">
      <w:pPr>
        <w:pStyle w:val="SingleTxtGR"/>
      </w:pPr>
      <w:r>
        <w:t>17.</w:t>
      </w:r>
      <w:r>
        <w:tab/>
        <w:t>Комитет обеспокоен недостаточностью подготовки соответствующих к</w:t>
      </w:r>
      <w:r>
        <w:t>а</w:t>
      </w:r>
      <w:r>
        <w:t>тегорий специалистов, в частности сотрудников полиции и лиц, работающих в области отпра</w:t>
      </w:r>
      <w:r>
        <w:t>в</w:t>
      </w:r>
      <w:r>
        <w:t>ления правосудия, по положениям Факультативного протокола.</w:t>
      </w:r>
    </w:p>
    <w:p w:rsidR="00AC3BFF" w:rsidRPr="00A60CE8" w:rsidRDefault="00AC3BFF" w:rsidP="00AC3BFF">
      <w:pPr>
        <w:pStyle w:val="SingleTxtGR"/>
        <w:rPr>
          <w:b/>
        </w:rPr>
      </w:pPr>
      <w:r>
        <w:t>18.</w:t>
      </w:r>
      <w:r>
        <w:tab/>
      </w:r>
      <w:r w:rsidRPr="00A60CE8">
        <w:rPr>
          <w:b/>
        </w:rPr>
        <w:t>Комитет рекомендует государству-участнику улучшить систематич</w:t>
      </w:r>
      <w:r w:rsidRPr="00A60CE8">
        <w:rPr>
          <w:b/>
        </w:rPr>
        <w:t>е</w:t>
      </w:r>
      <w:r w:rsidRPr="00A60CE8">
        <w:rPr>
          <w:b/>
        </w:rPr>
        <w:t>ское просвещение с учетом пола целевой аудитории и подготовку по пол</w:t>
      </w:r>
      <w:r w:rsidRPr="00A60CE8">
        <w:rPr>
          <w:b/>
        </w:rPr>
        <w:t>о</w:t>
      </w:r>
      <w:r w:rsidRPr="00A60CE8">
        <w:rPr>
          <w:b/>
        </w:rPr>
        <w:t>жениям Факультативного протокола для всех групп специалистов, раб</w:t>
      </w:r>
      <w:r w:rsidRPr="00A60CE8">
        <w:rPr>
          <w:b/>
        </w:rPr>
        <w:t>о</w:t>
      </w:r>
      <w:r w:rsidRPr="00A60CE8">
        <w:rPr>
          <w:b/>
        </w:rPr>
        <w:t>тающих с детьми − жертвами преступлений, предусмотренных Факульт</w:t>
      </w:r>
      <w:r w:rsidRPr="00A60CE8">
        <w:rPr>
          <w:b/>
        </w:rPr>
        <w:t>а</w:t>
      </w:r>
      <w:r w:rsidRPr="00A60CE8">
        <w:rPr>
          <w:b/>
        </w:rPr>
        <w:t>тивным протоколом, в частности для сотрудников полиции, адвокатов, прокуроров, судей, медицинских работников, работников социальной сф</w:t>
      </w:r>
      <w:r w:rsidRPr="00A60CE8">
        <w:rPr>
          <w:b/>
        </w:rPr>
        <w:t>е</w:t>
      </w:r>
      <w:r w:rsidRPr="00A60CE8">
        <w:rPr>
          <w:b/>
        </w:rPr>
        <w:t>ры, сотрудников миграционных служб и средств ма</w:t>
      </w:r>
      <w:r w:rsidRPr="00A60CE8">
        <w:rPr>
          <w:b/>
        </w:rPr>
        <w:t>с</w:t>
      </w:r>
      <w:r w:rsidRPr="00A60CE8">
        <w:rPr>
          <w:b/>
        </w:rPr>
        <w:t>совой информации.</w:t>
      </w:r>
    </w:p>
    <w:p w:rsidR="00AC3BFF" w:rsidRPr="00DC260D" w:rsidRDefault="00AC3BFF" w:rsidP="00AC3BFF">
      <w:pPr>
        <w:pStyle w:val="H1GR"/>
      </w:pPr>
      <w:r>
        <w:tab/>
      </w:r>
      <w:r>
        <w:tab/>
      </w:r>
      <w:r w:rsidRPr="00DC260D">
        <w:t>Выделение ресурсов</w:t>
      </w:r>
    </w:p>
    <w:p w:rsidR="00AC3BFF" w:rsidRDefault="00AC3BFF" w:rsidP="00AC3BFF">
      <w:pPr>
        <w:pStyle w:val="SingleTxtGR"/>
      </w:pPr>
      <w:r>
        <w:t>19.</w:t>
      </w:r>
      <w:r>
        <w:tab/>
        <w:t>Комитет обеспокоен недостаточностью ресурсов, выделяемых для ос</w:t>
      </w:r>
      <w:r>
        <w:t>у</w:t>
      </w:r>
      <w:r>
        <w:t>ществления положений Факультативного протокола, прежде всего на деятел</w:t>
      </w:r>
      <w:r>
        <w:t>ь</w:t>
      </w:r>
      <w:r>
        <w:t>ность по профилактике преступлений и оказанию помощи детям-жертвам. К</w:t>
      </w:r>
      <w:r>
        <w:t>о</w:t>
      </w:r>
      <w:r>
        <w:t>митет особенно обеспокоен тем, что:</w:t>
      </w:r>
    </w:p>
    <w:p w:rsidR="00AC3BFF" w:rsidRDefault="00AC3BFF" w:rsidP="00AC3BFF">
      <w:pPr>
        <w:pStyle w:val="SingleTxtGR"/>
      </w:pPr>
      <w:r>
        <w:tab/>
        <w:t>а)</w:t>
      </w:r>
      <w:r>
        <w:tab/>
        <w:t>в контексте осуществления новых законов, как правило, не пров</w:t>
      </w:r>
      <w:r>
        <w:t>о</w:t>
      </w:r>
      <w:r>
        <w:t>дится ан</w:t>
      </w:r>
      <w:r>
        <w:t>а</w:t>
      </w:r>
      <w:r>
        <w:t>лиз соответствующих затрат;</w:t>
      </w:r>
    </w:p>
    <w:p w:rsidR="00AC3BFF" w:rsidRDefault="00AC3BFF" w:rsidP="00AC3BFF">
      <w:pPr>
        <w:pStyle w:val="SingleTxtGR"/>
      </w:pPr>
      <w:r>
        <w:tab/>
      </w:r>
      <w:r>
        <w:rPr>
          <w:lang w:val="en-US"/>
        </w:rPr>
        <w:t>b</w:t>
      </w:r>
      <w:r w:rsidRPr="004E2642">
        <w:t>)</w:t>
      </w:r>
      <w:r w:rsidRPr="004E2642">
        <w:tab/>
      </w:r>
      <w:r>
        <w:t>большинство видов деятельности по осуществлению Факультати</w:t>
      </w:r>
      <w:r>
        <w:t>в</w:t>
      </w:r>
      <w:r>
        <w:t>ного протокола, включая выплату заработной платы районным сотрудникам по делам детей, финансируются по линии международного сотрудничества и из средств, предоставляемых н</w:t>
      </w:r>
      <w:r>
        <w:t>е</w:t>
      </w:r>
      <w:r>
        <w:t>правительственными организациями;</w:t>
      </w:r>
    </w:p>
    <w:p w:rsidR="00AC3BFF" w:rsidRDefault="00AC3BFF" w:rsidP="00AC3BFF">
      <w:pPr>
        <w:pStyle w:val="SingleTxtGR"/>
      </w:pPr>
      <w:r>
        <w:tab/>
        <w:t>с)</w:t>
      </w:r>
      <w:r>
        <w:tab/>
        <w:t>из-за очень высокого уровня коррупции на деятельность по пред</w:t>
      </w:r>
      <w:r>
        <w:t>у</w:t>
      </w:r>
      <w:r>
        <w:t>преждению торговли детьми, детской проституции, детской порнографии и борьбе с этими явлениями фактически тратится значительно меньший объем средств.</w:t>
      </w:r>
    </w:p>
    <w:p w:rsidR="00AC3BFF" w:rsidRPr="00DC260D" w:rsidRDefault="00AC3BFF" w:rsidP="00AC3BFF">
      <w:pPr>
        <w:pStyle w:val="SingleTxtGR"/>
      </w:pPr>
      <w:r>
        <w:t>20.</w:t>
      </w:r>
      <w:r>
        <w:tab/>
      </w:r>
      <w:r w:rsidRPr="0032588A">
        <w:rPr>
          <w:b/>
        </w:rPr>
        <w:t>Комитет настоятельно призывает государство-участник увеличить бюджетные ассигнования на цели осуществления Факультативного прот</w:t>
      </w:r>
      <w:r w:rsidRPr="0032588A">
        <w:rPr>
          <w:b/>
        </w:rPr>
        <w:t>о</w:t>
      </w:r>
      <w:r w:rsidRPr="0032588A">
        <w:rPr>
          <w:b/>
        </w:rPr>
        <w:t>кола, в том числе путем целевого выделения людских, технических и ф</w:t>
      </w:r>
      <w:r w:rsidRPr="0032588A">
        <w:rPr>
          <w:b/>
        </w:rPr>
        <w:t>и</w:t>
      </w:r>
      <w:r w:rsidRPr="0032588A">
        <w:rPr>
          <w:b/>
        </w:rPr>
        <w:t>нансовых ресурсов из регулярного бюджета</w:t>
      </w:r>
      <w:r>
        <w:rPr>
          <w:b/>
        </w:rPr>
        <w:t>,</w:t>
      </w:r>
      <w:r w:rsidRPr="0032588A">
        <w:rPr>
          <w:b/>
        </w:rPr>
        <w:t xml:space="preserve"> для создания программ по его соответствующим поло</w:t>
      </w:r>
      <w:r>
        <w:rPr>
          <w:b/>
        </w:rPr>
        <w:t>жениям, касающимся, в частности</w:t>
      </w:r>
      <w:r w:rsidRPr="0032588A">
        <w:rPr>
          <w:b/>
        </w:rPr>
        <w:t xml:space="preserve"> уголовных ра</w:t>
      </w:r>
      <w:r w:rsidRPr="0032588A">
        <w:rPr>
          <w:b/>
        </w:rPr>
        <w:t>с</w:t>
      </w:r>
      <w:r w:rsidRPr="0032588A">
        <w:rPr>
          <w:b/>
        </w:rPr>
        <w:t>следований, юридической помощи и физической и психологической реаб</w:t>
      </w:r>
      <w:r w:rsidRPr="0032588A">
        <w:rPr>
          <w:b/>
        </w:rPr>
        <w:t>и</w:t>
      </w:r>
      <w:r w:rsidRPr="0032588A">
        <w:rPr>
          <w:b/>
        </w:rPr>
        <w:t>литации жертв. Комитет также настоятельно призывает государство-участник принять незамедлительные меры по эффективному предотвр</w:t>
      </w:r>
      <w:r w:rsidRPr="0032588A">
        <w:rPr>
          <w:b/>
        </w:rPr>
        <w:t>а</w:t>
      </w:r>
      <w:r w:rsidRPr="0032588A">
        <w:rPr>
          <w:b/>
        </w:rPr>
        <w:t>щению коррупции и борьбе с этим явлением</w:t>
      </w:r>
      <w:r>
        <w:rPr>
          <w:b/>
        </w:rPr>
        <w:t>, а также</w:t>
      </w:r>
      <w:r w:rsidRPr="0032588A">
        <w:rPr>
          <w:b/>
        </w:rPr>
        <w:t xml:space="preserve"> возбуждению пресл</w:t>
      </w:r>
      <w:r w:rsidRPr="0032588A">
        <w:rPr>
          <w:b/>
        </w:rPr>
        <w:t>е</w:t>
      </w:r>
      <w:r w:rsidRPr="0032588A">
        <w:rPr>
          <w:b/>
        </w:rPr>
        <w:t>дования по фактам коррупции.</w:t>
      </w:r>
    </w:p>
    <w:p w:rsidR="00AC3BFF" w:rsidRPr="0032588A" w:rsidRDefault="00AC3BFF" w:rsidP="00AC3BFF">
      <w:pPr>
        <w:pStyle w:val="HChGR"/>
      </w:pPr>
      <w:r>
        <w:tab/>
      </w:r>
      <w:r w:rsidRPr="0032588A">
        <w:rPr>
          <w:lang w:val="en-US"/>
        </w:rPr>
        <w:t>V</w:t>
      </w:r>
      <w:r w:rsidRPr="0032588A">
        <w:t>.</w:t>
      </w:r>
      <w:r w:rsidRPr="0032588A">
        <w:tab/>
        <w:t>Предупреждение торговли детьми, детской пр</w:t>
      </w:r>
      <w:r>
        <w:t>оституции и детской порнографии</w:t>
      </w:r>
      <w:r>
        <w:br/>
      </w:r>
      <w:r w:rsidRPr="0032588A">
        <w:t>(пункты 1 и 2 статьи 9)</w:t>
      </w:r>
    </w:p>
    <w:p w:rsidR="00AC3BFF" w:rsidRPr="0032588A" w:rsidRDefault="00AC3BFF" w:rsidP="00AC3BFF">
      <w:pPr>
        <w:pStyle w:val="H1GR"/>
      </w:pPr>
      <w:r>
        <w:tab/>
      </w:r>
      <w:r>
        <w:tab/>
      </w:r>
      <w:r w:rsidRPr="0032588A">
        <w:t>Принятые меры по предупреждению преступлений, запрещенных в соответствии с Факультативным протоколом</w:t>
      </w:r>
    </w:p>
    <w:p w:rsidR="00AC3BFF" w:rsidRPr="0032588A" w:rsidRDefault="00AC3BFF" w:rsidP="00AC3BFF">
      <w:pPr>
        <w:pStyle w:val="SingleTxtGR"/>
      </w:pPr>
      <w:r w:rsidRPr="0032588A">
        <w:t>21.</w:t>
      </w:r>
      <w:r w:rsidRPr="0032588A">
        <w:tab/>
        <w:t>Комитет приветствует многочисленные меры, принятые с целью пред</w:t>
      </w:r>
      <w:r w:rsidRPr="0032588A">
        <w:t>у</w:t>
      </w:r>
      <w:r w:rsidRPr="0032588A">
        <w:t>преждения торговли детьми, детской проституции и детской порнографии, и</w:t>
      </w:r>
      <w:r>
        <w:t> </w:t>
      </w:r>
      <w:r w:rsidRPr="0032588A">
        <w:t>в</w:t>
      </w:r>
      <w:r>
        <w:t> </w:t>
      </w:r>
      <w:r w:rsidRPr="0032588A">
        <w:t>частности программы, непосредственно ориентированные на детей из о</w:t>
      </w:r>
      <w:r w:rsidRPr="0032588A">
        <w:t>б</w:t>
      </w:r>
      <w:r w:rsidRPr="0032588A">
        <w:t>щин далитов и коренных народностей, а также из маргинализованных и нах</w:t>
      </w:r>
      <w:r w:rsidRPr="0032588A">
        <w:t>о</w:t>
      </w:r>
      <w:r w:rsidRPr="0032588A">
        <w:t>дящихся в неблагоприятном положении семей, содействие участию детей в ра</w:t>
      </w:r>
      <w:r w:rsidRPr="0032588A">
        <w:t>з</w:t>
      </w:r>
      <w:r w:rsidRPr="0032588A">
        <w:t>работке политики и программ, а также осуществление мер по борьбе с негр</w:t>
      </w:r>
      <w:r w:rsidRPr="0032588A">
        <w:t>а</w:t>
      </w:r>
      <w:r w:rsidRPr="0032588A">
        <w:t>мотностью, особенно среди женщин. Однако Комитет обеспокоен тем, что с</w:t>
      </w:r>
      <w:r w:rsidRPr="0032588A">
        <w:t>у</w:t>
      </w:r>
      <w:r w:rsidRPr="0032588A">
        <w:t>ществующие законы, административные меры, политика и программы социал</w:t>
      </w:r>
      <w:r w:rsidRPr="0032588A">
        <w:t>ь</w:t>
      </w:r>
      <w:r w:rsidRPr="0032588A">
        <w:t>ной направ</w:t>
      </w:r>
      <w:r>
        <w:t>ленности не</w:t>
      </w:r>
      <w:r w:rsidRPr="0032588A">
        <w:t xml:space="preserve">достаточны для устранения коренных причин торговли детьми, детской проституции и детской порнографии и способствующих им </w:t>
      </w:r>
      <w:r>
        <w:t>факторов, к числу которых относя</w:t>
      </w:r>
      <w:r w:rsidRPr="0032588A">
        <w:t>тся повсеместная бедность, гендерная ди</w:t>
      </w:r>
      <w:r w:rsidRPr="0032588A">
        <w:t>с</w:t>
      </w:r>
      <w:r w:rsidRPr="0032588A">
        <w:t>криминация, небезопасные условия миграции и отсутствие всеобъемлющей системы защиты детей. Особую обеспокоенность у Комитета вызывают:</w:t>
      </w:r>
    </w:p>
    <w:p w:rsidR="00AC3BFF" w:rsidRPr="0032588A" w:rsidRDefault="00AC3BFF" w:rsidP="00AC3BFF">
      <w:pPr>
        <w:pStyle w:val="SingleTxtGR"/>
      </w:pPr>
      <w:r w:rsidRPr="0032588A">
        <w:tab/>
        <w:t>а)</w:t>
      </w:r>
      <w:r w:rsidRPr="0032588A">
        <w:tab/>
        <w:t>сохраняющаяся жесткая дискриминация по кастовой принадлежн</w:t>
      </w:r>
      <w:r w:rsidRPr="0032588A">
        <w:t>о</w:t>
      </w:r>
      <w:r w:rsidRPr="0032588A">
        <w:t>сти, особенно в отношении далитов, а также имеющая место де-юре и де-факто дискриминация в отношении женщин и девочек;</w:t>
      </w:r>
    </w:p>
    <w:p w:rsidR="00AC3BFF" w:rsidRPr="0032588A" w:rsidRDefault="00AC3BFF" w:rsidP="00AC3BFF">
      <w:pPr>
        <w:pStyle w:val="SingleTxtGR"/>
      </w:pPr>
      <w:r w:rsidRPr="0032588A">
        <w:tab/>
      </w:r>
      <w:r w:rsidRPr="0032588A">
        <w:rPr>
          <w:lang w:val="en-US"/>
        </w:rPr>
        <w:t>b</w:t>
      </w:r>
      <w:r w:rsidRPr="0032588A">
        <w:t>)</w:t>
      </w:r>
      <w:r w:rsidRPr="0032588A">
        <w:tab/>
        <w:t>трудности, с которы</w:t>
      </w:r>
      <w:r>
        <w:t>ми сталкиваются матери-одиночки и</w:t>
      </w:r>
      <w:r w:rsidRPr="0032588A">
        <w:t xml:space="preserve"> женщины-матери, состоящие в браке с иностранцами, беженцами и апатридами, при рег</w:t>
      </w:r>
      <w:r w:rsidRPr="0032588A">
        <w:t>и</w:t>
      </w:r>
      <w:r w:rsidRPr="0032588A">
        <w:t>страции их детей после рождения и из-за которых они в значительной мере ст</w:t>
      </w:r>
      <w:r w:rsidRPr="0032588A">
        <w:t>а</w:t>
      </w:r>
      <w:r w:rsidRPr="0032588A">
        <w:t>новятся жертвами тех преступлений, которые предусмотрены Факультативным протоколом;</w:t>
      </w:r>
    </w:p>
    <w:p w:rsidR="00AC3BFF" w:rsidRPr="0032588A" w:rsidRDefault="00AC3BFF" w:rsidP="00AC3BFF">
      <w:pPr>
        <w:pStyle w:val="SingleTxtGR"/>
      </w:pPr>
      <w:r w:rsidRPr="0032588A">
        <w:tab/>
        <w:t>с)</w:t>
      </w:r>
      <w:r w:rsidRPr="0032588A">
        <w:tab/>
        <w:t>отсутствие первоочередных мер, ориентированных на группы д</w:t>
      </w:r>
      <w:r w:rsidRPr="0032588A">
        <w:t>е</w:t>
      </w:r>
      <w:r w:rsidRPr="0032588A">
        <w:t>тей, находящихся в наиболее уязвимом положении, в частности детей из числа внутренне перемещенных лиц и беженцев, детей-инвалидов, а также детей-беспризорников, число которых увеличивается;</w:t>
      </w:r>
    </w:p>
    <w:p w:rsidR="00AC3BFF" w:rsidRPr="0032588A" w:rsidRDefault="00AC3BFF" w:rsidP="00AC3BFF">
      <w:pPr>
        <w:pStyle w:val="SingleTxtGR"/>
      </w:pPr>
      <w:r w:rsidRPr="0032588A">
        <w:tab/>
      </w:r>
      <w:r w:rsidRPr="0032588A">
        <w:rPr>
          <w:lang w:val="en-US"/>
        </w:rPr>
        <w:t>d</w:t>
      </w:r>
      <w:r w:rsidRPr="0032588A">
        <w:t>)</w:t>
      </w:r>
      <w:r w:rsidRPr="0032588A">
        <w:tab/>
        <w:t xml:space="preserve">недостаточность защиты жертв бытового насилия </w:t>
      </w:r>
      <w:r>
        <w:t>на основании</w:t>
      </w:r>
      <w:r w:rsidRPr="0032588A">
        <w:t xml:space="preserve"> З</w:t>
      </w:r>
      <w:r w:rsidRPr="0032588A">
        <w:t>а</w:t>
      </w:r>
      <w:r w:rsidRPr="0032588A">
        <w:t>ко</w:t>
      </w:r>
      <w:r>
        <w:t>на</w:t>
      </w:r>
      <w:r w:rsidRPr="0032588A">
        <w:t xml:space="preserve"> о борьбе с бытовым насилием и наказании за него, отсутствие защиты мальчиков от сексуальных злоупотреблений и большое число случаев сексуал</w:t>
      </w:r>
      <w:r w:rsidRPr="0032588A">
        <w:t>ь</w:t>
      </w:r>
      <w:r w:rsidRPr="0032588A">
        <w:t xml:space="preserve">ных злоупотреблений в отношении детей </w:t>
      </w:r>
      <w:r>
        <w:t>по месту проживания</w:t>
      </w:r>
      <w:r w:rsidRPr="0032588A">
        <w:t xml:space="preserve"> и в образов</w:t>
      </w:r>
      <w:r w:rsidRPr="0032588A">
        <w:t>а</w:t>
      </w:r>
      <w:r w:rsidRPr="0032588A">
        <w:t>тельных учреждениях.</w:t>
      </w:r>
    </w:p>
    <w:p w:rsidR="00AC3BFF" w:rsidRPr="0032588A" w:rsidRDefault="00AC3BFF" w:rsidP="00AC3BFF">
      <w:pPr>
        <w:pStyle w:val="SingleTxtGR"/>
        <w:rPr>
          <w:b/>
        </w:rPr>
      </w:pPr>
      <w:r w:rsidRPr="0032588A">
        <w:t>22.</w:t>
      </w:r>
      <w:r w:rsidRPr="0032588A">
        <w:tab/>
      </w:r>
      <w:r w:rsidRPr="0032588A">
        <w:rPr>
          <w:b/>
        </w:rPr>
        <w:t>Комитет настоятельно призывает государство-участник применять всеобъемлющий и целенаправленный подход, позволяющий устранить к</w:t>
      </w:r>
      <w:r w:rsidRPr="0032588A">
        <w:rPr>
          <w:b/>
        </w:rPr>
        <w:t>о</w:t>
      </w:r>
      <w:r w:rsidRPr="0032588A">
        <w:rPr>
          <w:b/>
        </w:rPr>
        <w:t>ренные причины совершения преступлений, предусмотренных Факульт</w:t>
      </w:r>
      <w:r w:rsidRPr="0032588A">
        <w:rPr>
          <w:b/>
        </w:rPr>
        <w:t>а</w:t>
      </w:r>
      <w:r w:rsidRPr="0032588A">
        <w:rPr>
          <w:b/>
        </w:rPr>
        <w:t>тивным протоколом, и ориентирован</w:t>
      </w:r>
      <w:r>
        <w:rPr>
          <w:b/>
        </w:rPr>
        <w:t>ный</w:t>
      </w:r>
      <w:r w:rsidRPr="0032588A">
        <w:rPr>
          <w:b/>
        </w:rPr>
        <w:t xml:space="preserve"> в первую очередь на оказание помощи детям, находящимся в наиболее уязвимом положении. В частности, Комитет настоятельно рекомендует государству-участнику укреплять его стратегии сокращения масштабов нищеты и меры по улучшению социал</w:t>
      </w:r>
      <w:r w:rsidRPr="0032588A">
        <w:rPr>
          <w:b/>
        </w:rPr>
        <w:t>ь</w:t>
      </w:r>
      <w:r w:rsidRPr="0032588A">
        <w:rPr>
          <w:b/>
        </w:rPr>
        <w:t>ной защиты для оказавшихся в неблагоприятном положении и маргинал</w:t>
      </w:r>
      <w:r w:rsidRPr="0032588A">
        <w:rPr>
          <w:b/>
        </w:rPr>
        <w:t>и</w:t>
      </w:r>
      <w:r w:rsidRPr="0032588A">
        <w:rPr>
          <w:b/>
        </w:rPr>
        <w:t>зованных семей, включая осуществление программ превентивных дейс</w:t>
      </w:r>
      <w:r w:rsidRPr="0032588A">
        <w:rPr>
          <w:b/>
        </w:rPr>
        <w:t>т</w:t>
      </w:r>
      <w:r w:rsidRPr="0032588A">
        <w:rPr>
          <w:b/>
        </w:rPr>
        <w:t>вий на раннем этапе в интересах детей для оказания поддержки родителям в более эффективном выполнении их обязанностей по уходу за своими детьми и обеспечению их защиты. Комитет также настоятельно рекоменд</w:t>
      </w:r>
      <w:r w:rsidRPr="0032588A">
        <w:rPr>
          <w:b/>
        </w:rPr>
        <w:t>у</w:t>
      </w:r>
      <w:r w:rsidRPr="0032588A">
        <w:rPr>
          <w:b/>
        </w:rPr>
        <w:t>ет государству-участнику:</w:t>
      </w:r>
    </w:p>
    <w:p w:rsidR="00AC3BFF" w:rsidRPr="0032588A" w:rsidRDefault="00AC3BFF" w:rsidP="00AC3BFF">
      <w:pPr>
        <w:pStyle w:val="SingleTxtGR"/>
        <w:rPr>
          <w:b/>
        </w:rPr>
      </w:pPr>
      <w:r w:rsidRPr="0032588A">
        <w:rPr>
          <w:b/>
        </w:rPr>
        <w:tab/>
        <w:t>а)</w:t>
      </w:r>
      <w:r w:rsidRPr="0032588A">
        <w:rPr>
          <w:b/>
        </w:rPr>
        <w:tab/>
        <w:t xml:space="preserve">принять активные меры по эффективному соблюдению запрета на </w:t>
      </w:r>
      <w:r>
        <w:rPr>
          <w:b/>
        </w:rPr>
        <w:t xml:space="preserve">практику </w:t>
      </w:r>
      <w:r w:rsidRPr="0032588A">
        <w:rPr>
          <w:b/>
        </w:rPr>
        <w:t>"не</w:t>
      </w:r>
      <w:r>
        <w:rPr>
          <w:b/>
        </w:rPr>
        <w:t>прикосаемости</w:t>
      </w:r>
      <w:r w:rsidRPr="0032588A">
        <w:rPr>
          <w:b/>
        </w:rPr>
        <w:t>" и распространить эту деятельность на все слои общества с целью ускорить социально-культурные преобразования и</w:t>
      </w:r>
      <w:r>
        <w:rPr>
          <w:b/>
        </w:rPr>
        <w:t> </w:t>
      </w:r>
      <w:r w:rsidRPr="0032588A">
        <w:rPr>
          <w:b/>
        </w:rPr>
        <w:t>оказать содействие формированию благоприятной среды для обеспеч</w:t>
      </w:r>
      <w:r w:rsidRPr="0032588A">
        <w:rPr>
          <w:b/>
        </w:rPr>
        <w:t>е</w:t>
      </w:r>
      <w:r w:rsidRPr="0032588A">
        <w:rPr>
          <w:b/>
        </w:rPr>
        <w:t>ния равноправия детей, относящихся к маргинализованным общинам;</w:t>
      </w:r>
    </w:p>
    <w:p w:rsidR="00AC3BFF" w:rsidRPr="0032588A" w:rsidRDefault="00AC3BFF" w:rsidP="00AC3BFF">
      <w:pPr>
        <w:pStyle w:val="SingleTxtGR"/>
        <w:rPr>
          <w:b/>
        </w:rPr>
      </w:pPr>
      <w:r w:rsidRPr="0032588A">
        <w:rPr>
          <w:b/>
        </w:rPr>
        <w:tab/>
      </w:r>
      <w:r w:rsidRPr="0032588A">
        <w:rPr>
          <w:b/>
          <w:lang w:val="en-US"/>
        </w:rPr>
        <w:t>b</w:t>
      </w:r>
      <w:r w:rsidRPr="0032588A">
        <w:rPr>
          <w:b/>
        </w:rPr>
        <w:t>)</w:t>
      </w:r>
      <w:r w:rsidRPr="0032588A">
        <w:rPr>
          <w:b/>
        </w:rPr>
        <w:tab/>
        <w:t>принять все необходимые меры для обеспечения регистрации всех детей при рождении;</w:t>
      </w:r>
    </w:p>
    <w:p w:rsidR="00AC3BFF" w:rsidRPr="0032588A" w:rsidRDefault="00AC3BFF" w:rsidP="00AC3BFF">
      <w:pPr>
        <w:pStyle w:val="SingleTxtGR"/>
        <w:rPr>
          <w:b/>
        </w:rPr>
      </w:pPr>
      <w:r w:rsidRPr="0032588A">
        <w:rPr>
          <w:b/>
        </w:rPr>
        <w:tab/>
        <w:t>с)</w:t>
      </w:r>
      <w:r w:rsidRPr="0032588A">
        <w:rPr>
          <w:b/>
        </w:rPr>
        <w:tab/>
        <w:t>изъять из законодательства положения, носящие дискримин</w:t>
      </w:r>
      <w:r w:rsidRPr="0032588A">
        <w:rPr>
          <w:b/>
        </w:rPr>
        <w:t>а</w:t>
      </w:r>
      <w:r w:rsidRPr="0032588A">
        <w:rPr>
          <w:b/>
        </w:rPr>
        <w:t>ционный характер по отношению к девочкам, и принять все необходимые меры для ликвидации дискриминации девочек в обществе посредством проведения просветительских программ, включая кампании, организу</w:t>
      </w:r>
      <w:r w:rsidRPr="0032588A">
        <w:rPr>
          <w:b/>
        </w:rPr>
        <w:t>е</w:t>
      </w:r>
      <w:r w:rsidRPr="0032588A">
        <w:rPr>
          <w:b/>
        </w:rPr>
        <w:t>мые в сотрудничестве с ведущими представителями общественного мн</w:t>
      </w:r>
      <w:r w:rsidRPr="0032588A">
        <w:rPr>
          <w:b/>
        </w:rPr>
        <w:t>е</w:t>
      </w:r>
      <w:r w:rsidRPr="0032588A">
        <w:rPr>
          <w:b/>
        </w:rPr>
        <w:t>ния, семьями и средствами массовой информации, для искоренения ст</w:t>
      </w:r>
      <w:r w:rsidRPr="0032588A">
        <w:rPr>
          <w:b/>
        </w:rPr>
        <w:t>е</w:t>
      </w:r>
      <w:r w:rsidRPr="0032588A">
        <w:rPr>
          <w:b/>
        </w:rPr>
        <w:t>реотипных взглядов на роль мужчин и женщин в обществе в соответствии с рекомендациями Комитета по ликвидации дискриминации в отношении женщин (</w:t>
      </w:r>
      <w:r w:rsidRPr="0032588A">
        <w:rPr>
          <w:b/>
          <w:lang w:val="en-GB"/>
        </w:rPr>
        <w:t>CEDAW</w:t>
      </w:r>
      <w:r w:rsidRPr="0032588A">
        <w:rPr>
          <w:b/>
        </w:rPr>
        <w:t>/</w:t>
      </w:r>
      <w:r w:rsidRPr="0032588A">
        <w:rPr>
          <w:b/>
          <w:lang w:val="en-GB"/>
        </w:rPr>
        <w:t>C</w:t>
      </w:r>
      <w:r w:rsidRPr="0032588A">
        <w:rPr>
          <w:b/>
        </w:rPr>
        <w:t>/</w:t>
      </w:r>
      <w:r w:rsidRPr="0032588A">
        <w:rPr>
          <w:b/>
          <w:lang w:val="en-GB"/>
        </w:rPr>
        <w:t>NPL</w:t>
      </w:r>
      <w:r w:rsidRPr="0032588A">
        <w:rPr>
          <w:b/>
        </w:rPr>
        <w:t>/</w:t>
      </w:r>
      <w:r w:rsidRPr="0032588A">
        <w:rPr>
          <w:b/>
          <w:lang w:val="en-GB"/>
        </w:rPr>
        <w:t>CO</w:t>
      </w:r>
      <w:r w:rsidRPr="0032588A">
        <w:rPr>
          <w:b/>
        </w:rPr>
        <w:t xml:space="preserve">/4-5, пункт 18 </w:t>
      </w:r>
      <w:r w:rsidRPr="0032588A">
        <w:rPr>
          <w:b/>
          <w:lang w:val="en-GB"/>
        </w:rPr>
        <w:t>a</w:t>
      </w:r>
      <w:r w:rsidRPr="0032588A">
        <w:rPr>
          <w:b/>
        </w:rPr>
        <w:t>));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</w:r>
      <w:r w:rsidRPr="00EF4D77">
        <w:rPr>
          <w:b/>
          <w:lang w:val="en-US"/>
        </w:rPr>
        <w:t>d</w:t>
      </w:r>
      <w:r w:rsidRPr="00EF4D77">
        <w:rPr>
          <w:b/>
        </w:rPr>
        <w:t>)</w:t>
      </w:r>
      <w:r w:rsidRPr="00EF4D77">
        <w:rPr>
          <w:b/>
        </w:rPr>
        <w:tab/>
        <w:t>разработать профилактические программы, ориентированные на детей, находящихся в</w:t>
      </w:r>
      <w:r>
        <w:rPr>
          <w:b/>
        </w:rPr>
        <w:t xml:space="preserve"> наиболее уязвимом положении, и в частности</w:t>
      </w:r>
      <w:r w:rsidRPr="00EF4D77">
        <w:rPr>
          <w:b/>
        </w:rPr>
        <w:t xml:space="preserve"> принять все необходимые меры для обеспечения детей-беспризорников достаточным и безопасным жильем, медицинским обслуживанием, образ</w:t>
      </w:r>
      <w:r w:rsidRPr="00EF4D77">
        <w:rPr>
          <w:b/>
        </w:rPr>
        <w:t>о</w:t>
      </w:r>
      <w:r w:rsidRPr="00EF4D77">
        <w:rPr>
          <w:b/>
        </w:rPr>
        <w:t>ванием и одеждой. Особое внимание следует уделять их защите от жесток</w:t>
      </w:r>
      <w:r w:rsidRPr="00EF4D77">
        <w:rPr>
          <w:b/>
        </w:rPr>
        <w:t>о</w:t>
      </w:r>
      <w:r w:rsidRPr="00EF4D77">
        <w:rPr>
          <w:b/>
        </w:rPr>
        <w:t>го обращения со стороны полиции, физических и сексуальных злоупотре</w:t>
      </w:r>
      <w:r w:rsidRPr="00EF4D77">
        <w:rPr>
          <w:b/>
        </w:rPr>
        <w:t>б</w:t>
      </w:r>
      <w:r w:rsidRPr="00EF4D77">
        <w:rPr>
          <w:b/>
        </w:rPr>
        <w:t>лений, а также наркомании;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  <w:t>е)</w:t>
      </w:r>
      <w:r w:rsidRPr="00EF4D77">
        <w:rPr>
          <w:b/>
        </w:rPr>
        <w:tab/>
        <w:t>обеспечить, чтобы в стратегиях превентивной деятельности были предусмотрены ключевые меры по ликвидации бытового насилия и</w:t>
      </w:r>
      <w:r>
        <w:rPr>
          <w:b/>
        </w:rPr>
        <w:t> </w:t>
      </w:r>
      <w:r w:rsidRPr="00EF4D77">
        <w:rPr>
          <w:b/>
        </w:rPr>
        <w:t>сексуальных злоупотреблений в отношении детей, которые относятся к</w:t>
      </w:r>
      <w:r>
        <w:rPr>
          <w:b/>
        </w:rPr>
        <w:t> </w:t>
      </w:r>
      <w:r w:rsidRPr="00EF4D77">
        <w:rPr>
          <w:b/>
        </w:rPr>
        <w:t>числу основных причин сексуальной эксплуатации детей.</w:t>
      </w:r>
    </w:p>
    <w:p w:rsidR="00AC3BFF" w:rsidRPr="00EF4D77" w:rsidRDefault="00AC3BFF" w:rsidP="00AC3BFF">
      <w:pPr>
        <w:pStyle w:val="H1GR"/>
      </w:pPr>
      <w:r>
        <w:tab/>
      </w:r>
      <w:r>
        <w:tab/>
      </w:r>
      <w:r w:rsidRPr="00EF4D77">
        <w:t>Усыновл</w:t>
      </w:r>
      <w:r>
        <w:t>ение</w:t>
      </w:r>
    </w:p>
    <w:p w:rsidR="00AC3BFF" w:rsidRPr="00EF4D77" w:rsidRDefault="00AC3BFF" w:rsidP="00AC3BFF">
      <w:pPr>
        <w:pStyle w:val="SingleTxtGR"/>
      </w:pPr>
      <w:r w:rsidRPr="00EF4D77">
        <w:t>23.</w:t>
      </w:r>
      <w:r w:rsidRPr="00EF4D77">
        <w:tab/>
        <w:t>Комитет приветствует принятие в 2008</w:t>
      </w:r>
      <w:r>
        <w:t xml:space="preserve"> году Правил, условий и процед</w:t>
      </w:r>
      <w:r>
        <w:t>у</w:t>
      </w:r>
      <w:r>
        <w:t>ры</w:t>
      </w:r>
      <w:r w:rsidRPr="00EF4D77">
        <w:t xml:space="preserve"> предостав</w:t>
      </w:r>
      <w:r>
        <w:t>ления разрешения на усыновление</w:t>
      </w:r>
      <w:r w:rsidRPr="00EF4D77">
        <w:t xml:space="preserve"> непальских детей с поправк</w:t>
      </w:r>
      <w:r w:rsidRPr="00EF4D77">
        <w:t>а</w:t>
      </w:r>
      <w:r w:rsidRPr="00EF4D77">
        <w:t xml:space="preserve">ми 2011 года, которые служат </w:t>
      </w:r>
      <w:r>
        <w:t>действительной</w:t>
      </w:r>
      <w:r w:rsidRPr="00EF4D77">
        <w:t xml:space="preserve"> нормативно-правовой базой для м</w:t>
      </w:r>
      <w:r w:rsidRPr="00EF4D77">
        <w:t>е</w:t>
      </w:r>
      <w:r w:rsidRPr="00EF4D77">
        <w:t>ж</w:t>
      </w:r>
      <w:r>
        <w:t>дународного</w:t>
      </w:r>
      <w:r w:rsidRPr="00EF4D77">
        <w:t xml:space="preserve"> усы</w:t>
      </w:r>
      <w:r>
        <w:t>новления</w:t>
      </w:r>
      <w:r w:rsidRPr="00EF4D77">
        <w:t xml:space="preserve"> детей из Непала, а также учреждение Комитета по регу</w:t>
      </w:r>
      <w:r>
        <w:t>лированию международного</w:t>
      </w:r>
      <w:r w:rsidRPr="00EF4D77">
        <w:t xml:space="preserve"> усыновле</w:t>
      </w:r>
      <w:r>
        <w:t>ния</w:t>
      </w:r>
      <w:r w:rsidRPr="00EF4D77">
        <w:t xml:space="preserve"> в качестве центрального органа по вопросам планирования и регулирования </w:t>
      </w:r>
      <w:r>
        <w:t>этого процесса</w:t>
      </w:r>
      <w:r w:rsidRPr="00EF4D77">
        <w:t>. Однако Комитет обеспокоен тем, что дети по-прежнему в недостаточной мере защищены от н</w:t>
      </w:r>
      <w:r w:rsidRPr="00EF4D77">
        <w:t>е</w:t>
      </w:r>
      <w:r w:rsidRPr="00EF4D77">
        <w:t>закон</w:t>
      </w:r>
      <w:r>
        <w:t>ного</w:t>
      </w:r>
      <w:r w:rsidRPr="00EF4D77">
        <w:t xml:space="preserve"> усыновле</w:t>
      </w:r>
      <w:r>
        <w:t>ния</w:t>
      </w:r>
      <w:r w:rsidRPr="00EF4D77">
        <w:t xml:space="preserve"> </w:t>
      </w:r>
      <w:r>
        <w:t xml:space="preserve">и что подобная ситуация может привести к возникновению </w:t>
      </w:r>
      <w:r w:rsidRPr="00EF4D77">
        <w:t>торгов</w:t>
      </w:r>
      <w:r>
        <w:t>ли детьми в целях усыновления</w:t>
      </w:r>
      <w:r w:rsidRPr="00EF4D77">
        <w:t xml:space="preserve">. </w:t>
      </w:r>
      <w:r>
        <w:t>Наибольшую обесп</w:t>
      </w:r>
      <w:r>
        <w:t>о</w:t>
      </w:r>
      <w:r>
        <w:t>коенность у Комитета вызывают</w:t>
      </w:r>
      <w:r w:rsidRPr="00EF4D77">
        <w:t>:</w:t>
      </w:r>
    </w:p>
    <w:p w:rsidR="00AC3BFF" w:rsidRPr="00EF4D77" w:rsidRDefault="00AC3BFF" w:rsidP="00AC3BFF">
      <w:pPr>
        <w:pStyle w:val="SingleTxtGR"/>
      </w:pPr>
      <w:r>
        <w:tab/>
        <w:t>а)</w:t>
      </w:r>
      <w:r>
        <w:tab/>
        <w:t>увеличивающееся число</w:t>
      </w:r>
      <w:r w:rsidRPr="00EF4D77">
        <w:t xml:space="preserve"> грубых нарушений процедуры </w:t>
      </w:r>
      <w:r>
        <w:t>междун</w:t>
      </w:r>
      <w:r>
        <w:t>а</w:t>
      </w:r>
      <w:r>
        <w:t>родного</w:t>
      </w:r>
      <w:r w:rsidRPr="00EF4D77">
        <w:t xml:space="preserve"> усыновления;</w:t>
      </w:r>
    </w:p>
    <w:p w:rsidR="00AC3BFF" w:rsidRPr="00EF4D77" w:rsidRDefault="00AC3BFF" w:rsidP="00AC3BFF">
      <w:pPr>
        <w:pStyle w:val="SingleTxtGR"/>
      </w:pPr>
      <w:r w:rsidRPr="00EF4D77">
        <w:tab/>
      </w:r>
      <w:r w:rsidRPr="00EF4D77">
        <w:rPr>
          <w:lang w:val="en-US"/>
        </w:rPr>
        <w:t>b</w:t>
      </w:r>
      <w:r>
        <w:t>)</w:t>
      </w:r>
      <w:r>
        <w:tab/>
        <w:t>практика</w:t>
      </w:r>
      <w:r w:rsidRPr="00EF4D77">
        <w:t xml:space="preserve"> так называемого </w:t>
      </w:r>
      <w:r>
        <w:t>"</w:t>
      </w:r>
      <w:r w:rsidRPr="00EF4D77">
        <w:t>неофициального усыновления</w:t>
      </w:r>
      <w:r>
        <w:t>"</w:t>
      </w:r>
      <w:r w:rsidRPr="00EF4D77">
        <w:t xml:space="preserve">, </w:t>
      </w:r>
      <w:r>
        <w:t>сопр</w:t>
      </w:r>
      <w:r>
        <w:t>я</w:t>
      </w:r>
      <w:r>
        <w:t>женная со значительным риском</w:t>
      </w:r>
      <w:r w:rsidRPr="00EF4D77">
        <w:t xml:space="preserve"> экс</w:t>
      </w:r>
      <w:r>
        <w:t>плуатации</w:t>
      </w:r>
      <w:r w:rsidRPr="00EF4D77">
        <w:t xml:space="preserve"> детей в качестве домашней пр</w:t>
      </w:r>
      <w:r w:rsidRPr="00EF4D77">
        <w:t>и</w:t>
      </w:r>
      <w:r w:rsidRPr="00EF4D77">
        <w:t>слуги;</w:t>
      </w:r>
    </w:p>
    <w:p w:rsidR="00AC3BFF" w:rsidRPr="00EF4D77" w:rsidRDefault="00AC3BFF" w:rsidP="00AC3BFF">
      <w:pPr>
        <w:pStyle w:val="SingleTxtGR"/>
      </w:pPr>
      <w:r>
        <w:tab/>
        <w:t>с)</w:t>
      </w:r>
      <w:r>
        <w:tab/>
        <w:t>случа</w:t>
      </w:r>
      <w:r w:rsidRPr="00EF4D77">
        <w:t xml:space="preserve">и </w:t>
      </w:r>
      <w:r>
        <w:t>торговли</w:t>
      </w:r>
      <w:r w:rsidRPr="00EF4D77">
        <w:t xml:space="preserve"> </w:t>
      </w:r>
      <w:r>
        <w:t xml:space="preserve">младенцами </w:t>
      </w:r>
      <w:r w:rsidRPr="00EF4D77">
        <w:t xml:space="preserve">и </w:t>
      </w:r>
      <w:r>
        <w:t xml:space="preserve">их провоза контрабандным путем </w:t>
      </w:r>
      <w:r w:rsidRPr="00EF4D77">
        <w:t>в</w:t>
      </w:r>
      <w:r>
        <w:t> </w:t>
      </w:r>
      <w:r w:rsidRPr="00EF4D77">
        <w:t>государст</w:t>
      </w:r>
      <w:r>
        <w:t>ве-</w:t>
      </w:r>
      <w:r w:rsidRPr="00EF4D77">
        <w:t>участник</w:t>
      </w:r>
      <w:r>
        <w:t>е</w:t>
      </w:r>
      <w:r w:rsidRPr="00EF4D77">
        <w:t xml:space="preserve"> и </w:t>
      </w:r>
      <w:r>
        <w:t>отказа</w:t>
      </w:r>
      <w:r w:rsidRPr="00EF4D77">
        <w:t xml:space="preserve"> семей от своих детей вследствие вымогател</w:t>
      </w:r>
      <w:r w:rsidRPr="00EF4D77">
        <w:t>ь</w:t>
      </w:r>
      <w:r w:rsidRPr="00EF4D77">
        <w:t>ства, принуждения или побуждения;</w:t>
      </w:r>
    </w:p>
    <w:p w:rsidR="00AC3BFF" w:rsidRPr="00EF4D77" w:rsidRDefault="00AC3BFF" w:rsidP="00AC3BFF">
      <w:pPr>
        <w:pStyle w:val="SingleTxtGR"/>
      </w:pPr>
      <w:r w:rsidRPr="00EF4D77">
        <w:tab/>
      </w:r>
      <w:r w:rsidRPr="00EF4D77">
        <w:rPr>
          <w:lang w:val="en-US"/>
        </w:rPr>
        <w:t>d</w:t>
      </w:r>
      <w:r>
        <w:t>)</w:t>
      </w:r>
      <w:r>
        <w:tab/>
        <w:t>случа</w:t>
      </w:r>
      <w:r w:rsidRPr="00EF4D77">
        <w:t>и сексуальных злоупотреблений в отношении детей, сове</w:t>
      </w:r>
      <w:r w:rsidRPr="00EF4D77">
        <w:t>р</w:t>
      </w:r>
      <w:r w:rsidRPr="00EF4D77">
        <w:t xml:space="preserve">шаемых педофилами-иностранцами, </w:t>
      </w:r>
      <w:r>
        <w:t>содержащими</w:t>
      </w:r>
      <w:r w:rsidRPr="00EF4D77">
        <w:t xml:space="preserve"> так называе</w:t>
      </w:r>
      <w:r>
        <w:t>мые</w:t>
      </w:r>
      <w:r w:rsidRPr="00EF4D77">
        <w:t xml:space="preserve"> "сиротски</w:t>
      </w:r>
      <w:r>
        <w:t>е</w:t>
      </w:r>
      <w:r w:rsidRPr="00EF4D77">
        <w:t xml:space="preserve"> до</w:t>
      </w:r>
      <w:r>
        <w:t>ма" и "уличные приюты</w:t>
      </w:r>
      <w:r w:rsidRPr="00EF4D77">
        <w:t xml:space="preserve">", </w:t>
      </w:r>
      <w:r>
        <w:t>которые признаю</w:t>
      </w:r>
      <w:r w:rsidRPr="00EF4D77">
        <w:t>тся государством-участником в</w:t>
      </w:r>
      <w:r>
        <w:t> </w:t>
      </w:r>
      <w:r w:rsidRPr="00EF4D77">
        <w:t xml:space="preserve">его докладе. 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t>24.</w:t>
      </w:r>
      <w:r w:rsidRPr="00EF4D77">
        <w:tab/>
      </w:r>
      <w:r w:rsidRPr="00EF4D77">
        <w:rPr>
          <w:b/>
        </w:rPr>
        <w:t>Комитет напоминает государству о его обязательствах в соответствии с пунктом 5 статьи 3 Факультативного протокола принимать все надл</w:t>
      </w:r>
      <w:r w:rsidRPr="00EF4D77">
        <w:rPr>
          <w:b/>
        </w:rPr>
        <w:t>е</w:t>
      </w:r>
      <w:r w:rsidRPr="00EF4D77">
        <w:rPr>
          <w:b/>
        </w:rPr>
        <w:t>жащие правовые и административные меры в целях обеспечения того, чтобы все лица, имеющие отношение к усыновлению ребенка, действовали в соответствии с положениями применимых международно-правовых а</w:t>
      </w:r>
      <w:r w:rsidRPr="00EF4D77">
        <w:rPr>
          <w:b/>
        </w:rPr>
        <w:t>к</w:t>
      </w:r>
      <w:r w:rsidRPr="00EF4D77">
        <w:rPr>
          <w:b/>
        </w:rPr>
        <w:t>тов. В частности, Комитет настоятельно рекомендует государству-участнику</w:t>
      </w:r>
      <w:r>
        <w:rPr>
          <w:b/>
        </w:rPr>
        <w:t>: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  <w:t>а)</w:t>
      </w:r>
      <w:r w:rsidRPr="00EF4D77">
        <w:rPr>
          <w:b/>
        </w:rPr>
        <w:tab/>
        <w:t>разработать и применять жесткие критерии в отношении ус</w:t>
      </w:r>
      <w:r w:rsidRPr="00EF4D77">
        <w:rPr>
          <w:b/>
        </w:rPr>
        <w:t>ы</w:t>
      </w:r>
      <w:r w:rsidRPr="00EF4D77">
        <w:rPr>
          <w:b/>
        </w:rPr>
        <w:t>новления непальских детей и обеспечить, чтобы во всех делах, связанных с</w:t>
      </w:r>
      <w:r>
        <w:rPr>
          <w:b/>
        </w:rPr>
        <w:t> </w:t>
      </w:r>
      <w:r w:rsidRPr="00EF4D77">
        <w:rPr>
          <w:b/>
        </w:rPr>
        <w:t>усыновлением, в качестве четкого критерия было установлено исчерп</w:t>
      </w:r>
      <w:r w:rsidRPr="00EF4D77">
        <w:rPr>
          <w:b/>
        </w:rPr>
        <w:t>а</w:t>
      </w:r>
      <w:r w:rsidRPr="00EF4D77">
        <w:rPr>
          <w:b/>
        </w:rPr>
        <w:t>ние всех средств для предотвращения лишения родительских прав и/или отделения ребенка;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</w:r>
      <w:r w:rsidRPr="00EF4D77">
        <w:rPr>
          <w:b/>
          <w:lang w:val="en-US"/>
        </w:rPr>
        <w:t>b</w:t>
      </w:r>
      <w:r w:rsidRPr="00EF4D77">
        <w:rPr>
          <w:b/>
        </w:rPr>
        <w:t>)</w:t>
      </w:r>
      <w:r w:rsidRPr="00EF4D77">
        <w:rPr>
          <w:b/>
        </w:rPr>
        <w:tab/>
        <w:t>незамедлительно провести обзор существующих механизмов и</w:t>
      </w:r>
      <w:r>
        <w:rPr>
          <w:b/>
        </w:rPr>
        <w:t> </w:t>
      </w:r>
      <w:r w:rsidRPr="00EF4D77">
        <w:rPr>
          <w:b/>
        </w:rPr>
        <w:t>процедур внутреннего и международного усыновления и обеспечить, чт</w:t>
      </w:r>
      <w:r w:rsidRPr="00EF4D77">
        <w:rPr>
          <w:b/>
        </w:rPr>
        <w:t>о</w:t>
      </w:r>
      <w:r w:rsidRPr="00EF4D77">
        <w:rPr>
          <w:b/>
        </w:rPr>
        <w:t>бы специалисты, занимающиеся делами об усыновлении, получали полную техническую экспертную подготовку, необходимую для рассмотрения и в</w:t>
      </w:r>
      <w:r w:rsidRPr="00EF4D77">
        <w:rPr>
          <w:b/>
        </w:rPr>
        <w:t>е</w:t>
      </w:r>
      <w:r w:rsidRPr="00EF4D77">
        <w:rPr>
          <w:b/>
        </w:rPr>
        <w:t>дения дел с учетом положени</w:t>
      </w:r>
      <w:r>
        <w:rPr>
          <w:b/>
        </w:rPr>
        <w:t>й</w:t>
      </w:r>
      <w:r w:rsidRPr="00EF4D77">
        <w:rPr>
          <w:b/>
        </w:rPr>
        <w:t xml:space="preserve"> Гаагской конвенции;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  <w:t>с)</w:t>
      </w:r>
      <w:r w:rsidRPr="00EF4D77">
        <w:rPr>
          <w:b/>
        </w:rPr>
        <w:tab/>
        <w:t>регулировать и контролировать практику передачи детей бли</w:t>
      </w:r>
      <w:r w:rsidRPr="00EF4D77">
        <w:rPr>
          <w:b/>
        </w:rPr>
        <w:t>з</w:t>
      </w:r>
      <w:r w:rsidRPr="00EF4D77">
        <w:rPr>
          <w:b/>
        </w:rPr>
        <w:t>ким родственникам или другим лицам для предотвращения их эксплуат</w:t>
      </w:r>
      <w:r w:rsidRPr="00EF4D77">
        <w:rPr>
          <w:b/>
        </w:rPr>
        <w:t>а</w:t>
      </w:r>
      <w:r w:rsidRPr="00EF4D77">
        <w:rPr>
          <w:b/>
        </w:rPr>
        <w:t>ции;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</w:r>
      <w:r w:rsidRPr="00EF4D77">
        <w:rPr>
          <w:b/>
          <w:lang w:val="en-US"/>
        </w:rPr>
        <w:t>d</w:t>
      </w:r>
      <w:r w:rsidRPr="00EF4D77">
        <w:rPr>
          <w:b/>
        </w:rPr>
        <w:t>)</w:t>
      </w:r>
      <w:r w:rsidRPr="00EF4D77">
        <w:rPr>
          <w:b/>
        </w:rPr>
        <w:tab/>
        <w:t>расследовать все сл</w:t>
      </w:r>
      <w:r>
        <w:rPr>
          <w:b/>
        </w:rPr>
        <w:t>учаи неофициального усыновления и</w:t>
      </w:r>
      <w:r w:rsidRPr="00EF4D77">
        <w:rPr>
          <w:b/>
        </w:rPr>
        <w:t xml:space="preserve"> ко</w:t>
      </w:r>
      <w:r w:rsidRPr="00EF4D77">
        <w:rPr>
          <w:b/>
        </w:rPr>
        <w:t>н</w:t>
      </w:r>
      <w:r w:rsidRPr="00EF4D77">
        <w:rPr>
          <w:b/>
        </w:rPr>
        <w:t>трабанды детей и открытия несанкционированных приютов и "сиротских домов" с целью сексуальной эксплуатации детей и совершения в их отн</w:t>
      </w:r>
      <w:r w:rsidRPr="00EF4D77">
        <w:rPr>
          <w:b/>
        </w:rPr>
        <w:t>о</w:t>
      </w:r>
      <w:r w:rsidRPr="00EF4D77">
        <w:rPr>
          <w:b/>
        </w:rPr>
        <w:t xml:space="preserve">шении сексуальных злоупотреблений; </w:t>
      </w:r>
    </w:p>
    <w:p w:rsidR="00AC3BFF" w:rsidRPr="00EF4D77" w:rsidRDefault="00AC3BFF" w:rsidP="00AC3BFF">
      <w:pPr>
        <w:pStyle w:val="SingleTxtGR"/>
        <w:rPr>
          <w:b/>
        </w:rPr>
      </w:pPr>
      <w:r w:rsidRPr="00EF4D77">
        <w:rPr>
          <w:b/>
        </w:rPr>
        <w:tab/>
        <w:t>е)</w:t>
      </w:r>
      <w:r w:rsidRPr="00EF4D77">
        <w:rPr>
          <w:b/>
        </w:rPr>
        <w:tab/>
        <w:t>ратифицировать Гаагскую конвенцию о защите детей и сотру</w:t>
      </w:r>
      <w:r w:rsidRPr="00EF4D77">
        <w:rPr>
          <w:b/>
        </w:rPr>
        <w:t>д</w:t>
      </w:r>
      <w:r w:rsidRPr="00EF4D77">
        <w:rPr>
          <w:b/>
        </w:rPr>
        <w:t>ничестве в вопросах международного усыновления, подписанную в</w:t>
      </w:r>
      <w:r>
        <w:rPr>
          <w:b/>
        </w:rPr>
        <w:t> </w:t>
      </w:r>
      <w:r w:rsidRPr="00EF4D77">
        <w:rPr>
          <w:b/>
        </w:rPr>
        <w:t>2009</w:t>
      </w:r>
      <w:r>
        <w:rPr>
          <w:b/>
        </w:rPr>
        <w:t> </w:t>
      </w:r>
      <w:r w:rsidRPr="00EF4D77">
        <w:rPr>
          <w:b/>
        </w:rPr>
        <w:t>году, а также Международный протокол о предупреждении и прес</w:t>
      </w:r>
      <w:r w:rsidRPr="00EF4D77">
        <w:rPr>
          <w:b/>
        </w:rPr>
        <w:t>е</w:t>
      </w:r>
      <w:r w:rsidRPr="00EF4D77">
        <w:rPr>
          <w:b/>
        </w:rPr>
        <w:t>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2000 года (Палермский пр</w:t>
      </w:r>
      <w:r w:rsidRPr="00EF4D77">
        <w:rPr>
          <w:b/>
        </w:rPr>
        <w:t>о</w:t>
      </w:r>
      <w:r w:rsidRPr="00EF4D77">
        <w:rPr>
          <w:b/>
        </w:rPr>
        <w:t>токол).</w:t>
      </w:r>
    </w:p>
    <w:p w:rsidR="009E66C6" w:rsidRDefault="009E66C6" w:rsidP="009E66C6">
      <w:pPr>
        <w:pStyle w:val="H1GR"/>
      </w:pPr>
      <w:r>
        <w:tab/>
      </w:r>
      <w:r>
        <w:tab/>
        <w:t>Детский секс-туризм</w:t>
      </w:r>
    </w:p>
    <w:p w:rsidR="009E66C6" w:rsidRDefault="009E66C6" w:rsidP="009E66C6">
      <w:pPr>
        <w:pStyle w:val="SingleTxtGR"/>
      </w:pPr>
      <w:r>
        <w:t>25.</w:t>
      </w:r>
      <w:r>
        <w:tab/>
        <w:t>Приветствуя предпринимаемые во взаимодействии с национальными у</w:t>
      </w:r>
      <w:r>
        <w:t>ч</w:t>
      </w:r>
      <w:r>
        <w:t>режд</w:t>
      </w:r>
      <w:r>
        <w:t>е</w:t>
      </w:r>
      <w:r>
        <w:t>ниями и неправительственными организациями усилия государства-участника по борьбе с детским секс-туризмом и учреждение в 2005 году Ком</w:t>
      </w:r>
      <w:r>
        <w:t>и</w:t>
      </w:r>
      <w:r>
        <w:t>тета по борьбе с педофил</w:t>
      </w:r>
      <w:r>
        <w:t>и</w:t>
      </w:r>
      <w:r>
        <w:t>ей и коммерческой сексуальной эксплуатацией детей в контексте туризма, Комитет в то же время обеспокоен многочисленными сл</w:t>
      </w:r>
      <w:r>
        <w:t>у</w:t>
      </w:r>
      <w:r>
        <w:t>чаями сексуальной эксплуатации детей иностранцами-педофилами в государс</w:t>
      </w:r>
      <w:r>
        <w:t>т</w:t>
      </w:r>
      <w:r>
        <w:t>ве-участнике и особой уязвимостью детей-беспризорников и детей из районов трущоб к этой форме сексуальных злоупотреблений и эксплуатации.</w:t>
      </w:r>
    </w:p>
    <w:p w:rsidR="009E66C6" w:rsidRDefault="009E66C6" w:rsidP="009E66C6">
      <w:pPr>
        <w:pStyle w:val="SingleTxtGR"/>
      </w:pPr>
      <w:r>
        <w:t>26.</w:t>
      </w:r>
      <w:r>
        <w:tab/>
      </w:r>
      <w:r w:rsidRPr="00B77A8D">
        <w:rPr>
          <w:b/>
        </w:rPr>
        <w:t>Комитет настоятельно призывает государство-участник создать и и</w:t>
      </w:r>
      <w:r w:rsidRPr="00B77A8D">
        <w:rPr>
          <w:b/>
        </w:rPr>
        <w:t>с</w:t>
      </w:r>
      <w:r w:rsidRPr="00B77A8D">
        <w:rPr>
          <w:b/>
        </w:rPr>
        <w:t>пользовать эффективную нормативную базу и принять все необходимые законодательные, административные, социальные и иные меры для пр</w:t>
      </w:r>
      <w:r w:rsidRPr="00B77A8D">
        <w:rPr>
          <w:b/>
        </w:rPr>
        <w:t>е</w:t>
      </w:r>
      <w:r w:rsidRPr="00B77A8D">
        <w:rPr>
          <w:b/>
        </w:rPr>
        <w:t xml:space="preserve">дупреждения и искоренения детского </w:t>
      </w:r>
      <w:r>
        <w:rPr>
          <w:b/>
        </w:rPr>
        <w:t>секс-</w:t>
      </w:r>
      <w:r w:rsidRPr="00B77A8D">
        <w:rPr>
          <w:b/>
        </w:rPr>
        <w:t>туризма. В этой связи Комитет призывает государство-участник укреплять его международное сотрудн</w:t>
      </w:r>
      <w:r w:rsidRPr="00B77A8D">
        <w:rPr>
          <w:b/>
        </w:rPr>
        <w:t>и</w:t>
      </w:r>
      <w:r w:rsidRPr="00B77A8D">
        <w:rPr>
          <w:b/>
        </w:rPr>
        <w:t>чество в рамках многосторонних, региональных и двусторонних догов</w:t>
      </w:r>
      <w:r w:rsidRPr="00B77A8D">
        <w:rPr>
          <w:b/>
        </w:rPr>
        <w:t>о</w:t>
      </w:r>
      <w:r w:rsidRPr="00B77A8D">
        <w:rPr>
          <w:b/>
        </w:rPr>
        <w:t>ренностей. Комитет также настоятельно призывает государство-участник расширить его деятельность по информированию работников туристич</w:t>
      </w:r>
      <w:r w:rsidRPr="00B77A8D">
        <w:rPr>
          <w:b/>
        </w:rPr>
        <w:t>е</w:t>
      </w:r>
      <w:r w:rsidRPr="00B77A8D">
        <w:rPr>
          <w:b/>
        </w:rPr>
        <w:t>ской отрасли о вредных последствиях детского секс-туризма, повсеместно распространить Туристическую хартию чести и Глобальный этический к</w:t>
      </w:r>
      <w:r w:rsidRPr="00B77A8D">
        <w:rPr>
          <w:b/>
        </w:rPr>
        <w:t>о</w:t>
      </w:r>
      <w:r w:rsidRPr="00B77A8D">
        <w:rPr>
          <w:b/>
        </w:rPr>
        <w:t>декс туризма ВТО среди сотрудников бюро путешествий и туристических агентств и рекомендовать им подписать Кодекс поведения для защиты д</w:t>
      </w:r>
      <w:r w:rsidRPr="00B77A8D">
        <w:rPr>
          <w:b/>
        </w:rPr>
        <w:t>е</w:t>
      </w:r>
      <w:r w:rsidRPr="00B77A8D">
        <w:rPr>
          <w:b/>
        </w:rPr>
        <w:t>тей от сексуальной эксплуатации в отраслях туризма и путешес</w:t>
      </w:r>
      <w:r w:rsidRPr="00B77A8D">
        <w:rPr>
          <w:b/>
        </w:rPr>
        <w:t>т</w:t>
      </w:r>
      <w:r w:rsidRPr="00B77A8D">
        <w:rPr>
          <w:b/>
        </w:rPr>
        <w:t>вий.</w:t>
      </w:r>
    </w:p>
    <w:p w:rsidR="009E66C6" w:rsidRDefault="009E66C6" w:rsidP="009E66C6">
      <w:pPr>
        <w:pStyle w:val="H1GR"/>
        <w:spacing w:before="280"/>
      </w:pPr>
      <w:r>
        <w:tab/>
      </w:r>
      <w:r>
        <w:tab/>
        <w:t>Вредные виды практики</w:t>
      </w:r>
    </w:p>
    <w:p w:rsidR="009E66C6" w:rsidRDefault="009E66C6" w:rsidP="009E66C6">
      <w:pPr>
        <w:pStyle w:val="SingleTxtGR"/>
      </w:pPr>
      <w:r>
        <w:t>27.</w:t>
      </w:r>
      <w:r>
        <w:tab/>
        <w:t>Комитет напоминает об обеспокоенности, выраженной им в его заключ</w:t>
      </w:r>
      <w:r>
        <w:t>и</w:t>
      </w:r>
      <w:r>
        <w:t>тельных замечаниях, принятых по четвертому докладу государства-участника в соответствии с Конвенцией (</w:t>
      </w:r>
      <w:r>
        <w:rPr>
          <w:lang w:val="en-US"/>
        </w:rPr>
        <w:t>CRC</w:t>
      </w:r>
      <w:r w:rsidRPr="001E1686">
        <w:t>/</w:t>
      </w:r>
      <w:r>
        <w:rPr>
          <w:lang w:val="en-US"/>
        </w:rPr>
        <w:t>C</w:t>
      </w:r>
      <w:r w:rsidRPr="001E1686">
        <w:t>/15/</w:t>
      </w:r>
      <w:r>
        <w:rPr>
          <w:lang w:val="en-US"/>
        </w:rPr>
        <w:t>Add</w:t>
      </w:r>
      <w:r w:rsidRPr="001E1686">
        <w:t>.261</w:t>
      </w:r>
      <w:r>
        <w:t>, пункт 67), в отношении таких вредных видов практ</w:t>
      </w:r>
      <w:r>
        <w:t>и</w:t>
      </w:r>
      <w:r>
        <w:t>ки, как "деуки" (принесение девушек в дар божествам для выполнения религиозных обязанностей); "джхума" (принесение девочек в дар буддистским монастырям для выполнения религиозных функций); "камлари" (принесение девочек в дар семьям землевладельцев для работы домашней пр</w:t>
      </w:r>
      <w:r>
        <w:t>и</w:t>
      </w:r>
      <w:r>
        <w:t>слугой) и "бади" (широко распространенная пра</w:t>
      </w:r>
      <w:r>
        <w:t>к</w:t>
      </w:r>
      <w:r>
        <w:t>тика проституции среди касты бади), которые по-прежнему существуют в государстве-участнике и предста</w:t>
      </w:r>
      <w:r>
        <w:t>в</w:t>
      </w:r>
      <w:r>
        <w:t>ляют собой серьезные нарушения обязательств государства-участника в соо</w:t>
      </w:r>
      <w:r>
        <w:t>т</w:t>
      </w:r>
      <w:r>
        <w:t>ветствии со статьей 2 а) Факультативного протокола. Комитет также обеспокоен распространенностью ранних и принудительных браков, и в частности практ</w:t>
      </w:r>
      <w:r>
        <w:t>и</w:t>
      </w:r>
      <w:r>
        <w:t>кой "Дан-Каане", предусматривающей получение родителями денег за вступл</w:t>
      </w:r>
      <w:r>
        <w:t>е</w:t>
      </w:r>
      <w:r>
        <w:t>ние их детей в брак, что равноценно торговле дет</w:t>
      </w:r>
      <w:r>
        <w:t>ь</w:t>
      </w:r>
      <w:r>
        <w:t>ми.</w:t>
      </w:r>
    </w:p>
    <w:p w:rsidR="009E66C6" w:rsidRPr="00DF260D" w:rsidRDefault="009E66C6" w:rsidP="009E66C6">
      <w:pPr>
        <w:pStyle w:val="SingleTxtGR"/>
      </w:pPr>
      <w:r>
        <w:t>28.</w:t>
      </w:r>
      <w:r>
        <w:tab/>
      </w:r>
      <w:r w:rsidRPr="00975FFC">
        <w:rPr>
          <w:b/>
        </w:rPr>
        <w:t>Комитет настоятельно призывает государство-участник в самом срочном порядке принять все необходимые меры для искоренения всех в</w:t>
      </w:r>
      <w:r w:rsidRPr="00975FFC">
        <w:rPr>
          <w:b/>
        </w:rPr>
        <w:t>и</w:t>
      </w:r>
      <w:r w:rsidRPr="00975FFC">
        <w:rPr>
          <w:b/>
        </w:rPr>
        <w:t>дов практики, причиняющих физический и психологический вред здор</w:t>
      </w:r>
      <w:r w:rsidRPr="00975FFC">
        <w:rPr>
          <w:b/>
        </w:rPr>
        <w:t>о</w:t>
      </w:r>
      <w:r w:rsidRPr="00975FFC">
        <w:rPr>
          <w:b/>
        </w:rPr>
        <w:t>вью детей и представляющих собой различные формы торговли детьми. Комитет также настоятельно призывает государство-участник принять решительные меры по обеспечению эффективного применения законов, запрещающих вступление детей в брак, в том числе на основе принятия широкомасштабных мер по повышению уровня осведомленности, пред</w:t>
      </w:r>
      <w:r w:rsidRPr="00975FFC">
        <w:rPr>
          <w:b/>
        </w:rPr>
        <w:t>у</w:t>
      </w:r>
      <w:r w:rsidRPr="00975FFC">
        <w:rPr>
          <w:b/>
        </w:rPr>
        <w:t xml:space="preserve">смотренных в решении Верховного суда Непала по делу </w:t>
      </w:r>
      <w:r w:rsidRPr="00975FFC">
        <w:rPr>
          <w:b/>
          <w:i/>
        </w:rPr>
        <w:t>Сапана Прадхан Малла и др. против правительства Непала</w:t>
      </w:r>
      <w:r w:rsidRPr="00975FFC">
        <w:rPr>
          <w:b/>
        </w:rPr>
        <w:t xml:space="preserve"> (2006 год).</w:t>
      </w:r>
    </w:p>
    <w:p w:rsidR="009E66C6" w:rsidRDefault="009E66C6" w:rsidP="009E66C6">
      <w:pPr>
        <w:pStyle w:val="HChGR"/>
        <w:spacing w:before="280"/>
      </w:pPr>
      <w:r>
        <w:tab/>
        <w:t>VI.</w:t>
      </w:r>
      <w:r>
        <w:tab/>
        <w:t xml:space="preserve">Запрещение торговли детьми, детской порнографии </w:t>
      </w:r>
      <w:r>
        <w:br/>
        <w:t>и детской проституции и связанные с этим вопросы (статьи 3, 4 (пункты 2 и 3) и 5−7)</w:t>
      </w:r>
    </w:p>
    <w:p w:rsidR="009E66C6" w:rsidRDefault="009E66C6" w:rsidP="009E66C6">
      <w:pPr>
        <w:pStyle w:val="H1GR"/>
        <w:spacing w:before="280"/>
      </w:pPr>
      <w:r>
        <w:tab/>
      </w:r>
      <w:r>
        <w:tab/>
        <w:t>Существующие законы и нормы уголовного права</w:t>
      </w:r>
    </w:p>
    <w:p w:rsidR="009E66C6" w:rsidRDefault="009E66C6" w:rsidP="009E66C6">
      <w:pPr>
        <w:pStyle w:val="SingleTxtGR"/>
      </w:pPr>
      <w:r>
        <w:t>29.</w:t>
      </w:r>
      <w:r>
        <w:tab/>
        <w:t>Комитет приветствует принятое делегацией государства-участника обяз</w:t>
      </w:r>
      <w:r>
        <w:t>а</w:t>
      </w:r>
      <w:r>
        <w:t>тельство обеспечить полное соответствие его законодательства положениям Факультативного протокола. При этом Комитет с обеспокоенностью отмечает, что, несмотря на включ</w:t>
      </w:r>
      <w:r>
        <w:t>е</w:t>
      </w:r>
      <w:r>
        <w:t>ние некоторых положений Факультативного протокола в национальные законы, вну</w:t>
      </w:r>
      <w:r>
        <w:t>т</w:t>
      </w:r>
      <w:r>
        <w:t>реннее законодательство страны еще не в полной мере согласуется со всеми полож</w:t>
      </w:r>
      <w:r>
        <w:t>е</w:t>
      </w:r>
      <w:r>
        <w:t>ниями этого договора. В частности, Комитет обеспокоен тем, что:</w:t>
      </w:r>
    </w:p>
    <w:p w:rsidR="009E66C6" w:rsidRPr="00C00203" w:rsidRDefault="009E66C6" w:rsidP="009E66C6">
      <w:pPr>
        <w:pStyle w:val="SingleTxtGR"/>
      </w:pPr>
      <w:r>
        <w:tab/>
      </w:r>
      <w:r>
        <w:rPr>
          <w:lang w:val="en-US"/>
        </w:rPr>
        <w:t>a</w:t>
      </w:r>
      <w:r w:rsidRPr="00C00203">
        <w:t>)</w:t>
      </w:r>
      <w:r w:rsidRPr="00C00203">
        <w:tab/>
        <w:t>Национальный законодательный кодекс не охватывает всех прест</w:t>
      </w:r>
      <w:r w:rsidRPr="00C00203">
        <w:t>у</w:t>
      </w:r>
      <w:r w:rsidRPr="00C00203">
        <w:t>плений, предусмотре</w:t>
      </w:r>
      <w:r>
        <w:t>нных Факультативным протоколом;</w:t>
      </w:r>
    </w:p>
    <w:p w:rsidR="009E66C6" w:rsidRPr="00C00203" w:rsidRDefault="009E66C6" w:rsidP="009E66C6">
      <w:pPr>
        <w:pStyle w:val="SingleTxtGR"/>
      </w:pPr>
      <w:r w:rsidRPr="00C00203">
        <w:tab/>
      </w:r>
      <w:r>
        <w:rPr>
          <w:lang w:val="en-US"/>
        </w:rPr>
        <w:t>b</w:t>
      </w:r>
      <w:r w:rsidRPr="00C00203">
        <w:t>)</w:t>
      </w:r>
      <w:r w:rsidRPr="00C00203">
        <w:tab/>
      </w:r>
      <w:r>
        <w:t>не все формы торговли детьми, определенные в статье 3 Факульт</w:t>
      </w:r>
      <w:r>
        <w:t>а</w:t>
      </w:r>
      <w:r>
        <w:t>тивного пр</w:t>
      </w:r>
      <w:r>
        <w:t>о</w:t>
      </w:r>
      <w:r>
        <w:t>токола, влекут уголовную ответственность;</w:t>
      </w:r>
    </w:p>
    <w:p w:rsidR="009E66C6" w:rsidRPr="00C00203" w:rsidRDefault="009E66C6" w:rsidP="009E66C6">
      <w:pPr>
        <w:pStyle w:val="SingleTxtGR"/>
      </w:pPr>
      <w:r w:rsidRPr="00C00203">
        <w:tab/>
      </w:r>
      <w:r>
        <w:rPr>
          <w:lang w:val="en-US"/>
        </w:rPr>
        <w:t>c</w:t>
      </w:r>
      <w:r w:rsidRPr="00C00203">
        <w:t>)</w:t>
      </w:r>
      <w:r w:rsidRPr="00C00203">
        <w:tab/>
      </w:r>
      <w:r>
        <w:t>отсутствуют конкретные правовые положения, определяющие и з</w:t>
      </w:r>
      <w:r>
        <w:t>а</w:t>
      </w:r>
      <w:r>
        <w:t>прещающие детскую проституцию или предусматривающие наказание за пер</w:t>
      </w:r>
      <w:r>
        <w:t>е</w:t>
      </w:r>
      <w:r>
        <w:t>дачу или предо</w:t>
      </w:r>
      <w:r>
        <w:t>с</w:t>
      </w:r>
      <w:r>
        <w:t>тавление ребенка для целей детской проституции;</w:t>
      </w:r>
    </w:p>
    <w:p w:rsidR="009E66C6" w:rsidRPr="00C00203" w:rsidRDefault="009E66C6" w:rsidP="009E66C6">
      <w:pPr>
        <w:pStyle w:val="SingleTxtGR"/>
      </w:pPr>
      <w:r w:rsidRPr="00C00203">
        <w:tab/>
      </w:r>
      <w:r>
        <w:rPr>
          <w:lang w:val="en-US"/>
        </w:rPr>
        <w:t>d</w:t>
      </w:r>
      <w:r w:rsidRPr="00C00203">
        <w:t>)</w:t>
      </w:r>
      <w:r w:rsidRPr="00C00203">
        <w:tab/>
      </w:r>
      <w:r>
        <w:t>конкретного упоминания о детской порнографии нет ни в одном из законов государства-участника, включая Закон-постановление об электронных операциях и цифровой подписи, известный как "Кибер-закон".</w:t>
      </w:r>
    </w:p>
    <w:p w:rsidR="009E66C6" w:rsidRPr="00BF5CD4" w:rsidRDefault="009E66C6" w:rsidP="009E66C6">
      <w:pPr>
        <w:pStyle w:val="SingleTxtGR"/>
        <w:rPr>
          <w:b/>
        </w:rPr>
      </w:pPr>
      <w:r>
        <w:t>30.</w:t>
      </w:r>
      <w:r w:rsidRPr="00C00203">
        <w:tab/>
      </w:r>
      <w:r w:rsidRPr="00BF5CD4">
        <w:rPr>
          <w:b/>
        </w:rPr>
        <w:t>Комитет настоятельно рекомендует государству-участнику пересмо</w:t>
      </w:r>
      <w:r w:rsidRPr="00BF5CD4">
        <w:rPr>
          <w:b/>
        </w:rPr>
        <w:t>т</w:t>
      </w:r>
      <w:r w:rsidRPr="00BF5CD4">
        <w:rPr>
          <w:b/>
        </w:rPr>
        <w:t>реть его Уголовный кодекс и привести его в полное соответствие со стат</w:t>
      </w:r>
      <w:r w:rsidRPr="00BF5CD4">
        <w:rPr>
          <w:b/>
        </w:rPr>
        <w:t>ь</w:t>
      </w:r>
      <w:r w:rsidRPr="00BF5CD4">
        <w:rPr>
          <w:b/>
        </w:rPr>
        <w:t>ями 2 и 3 Факультативного протокола, а также обеспечить, чтобы все дети, которым не исполнилось 18 лет, были полностью защищены согласно п</w:t>
      </w:r>
      <w:r w:rsidRPr="00BF5CD4">
        <w:rPr>
          <w:b/>
        </w:rPr>
        <w:t>о</w:t>
      </w:r>
      <w:r w:rsidRPr="00BF5CD4">
        <w:rPr>
          <w:b/>
        </w:rPr>
        <w:t>ложениям Факул</w:t>
      </w:r>
      <w:r w:rsidRPr="00BF5CD4">
        <w:rPr>
          <w:b/>
        </w:rPr>
        <w:t>ь</w:t>
      </w:r>
      <w:r w:rsidRPr="00BF5CD4">
        <w:rPr>
          <w:b/>
        </w:rPr>
        <w:t>тативного протокола. В частности, государству-участнику следует предусмотреть уголовную ответственность за следу</w:t>
      </w:r>
      <w:r w:rsidRPr="00BF5CD4">
        <w:rPr>
          <w:b/>
        </w:rPr>
        <w:t>ю</w:t>
      </w:r>
      <w:r w:rsidRPr="00BF5CD4">
        <w:rPr>
          <w:b/>
        </w:rPr>
        <w:t>щие деяния:</w:t>
      </w:r>
    </w:p>
    <w:p w:rsidR="009E66C6" w:rsidRPr="00BF5CD4" w:rsidRDefault="009E66C6" w:rsidP="009E66C6">
      <w:pPr>
        <w:pStyle w:val="SingleTxtGR"/>
        <w:rPr>
          <w:b/>
        </w:rPr>
      </w:pPr>
      <w:r w:rsidRPr="00BF5CD4">
        <w:rPr>
          <w:b/>
        </w:rPr>
        <w:tab/>
      </w:r>
      <w:r w:rsidRPr="00BF5CD4">
        <w:rPr>
          <w:b/>
          <w:lang w:val="en-US"/>
        </w:rPr>
        <w:t>a</w:t>
      </w:r>
      <w:r w:rsidRPr="00BF5CD4">
        <w:rPr>
          <w:b/>
        </w:rPr>
        <w:t>)</w:t>
      </w:r>
      <w:r w:rsidRPr="00BF5CD4">
        <w:rPr>
          <w:b/>
        </w:rPr>
        <w:tab/>
        <w:t>торговлю детьми путем предложения, передачи или получения р</w:t>
      </w:r>
      <w:r w:rsidRPr="00BF5CD4">
        <w:rPr>
          <w:b/>
        </w:rPr>
        <w:t>е</w:t>
      </w:r>
      <w:r w:rsidRPr="00BF5CD4">
        <w:rPr>
          <w:b/>
        </w:rPr>
        <w:t>бенка каким бы то ни было способом с целью сексуальной эксплуатации, передачи органов ребенка за вознаграждение или использования ребенка на принудительных работах, или неправомерное склонение в качестве п</w:t>
      </w:r>
      <w:r w:rsidRPr="00BF5CD4">
        <w:rPr>
          <w:b/>
        </w:rPr>
        <w:t>о</w:t>
      </w:r>
      <w:r w:rsidRPr="00BF5CD4">
        <w:rPr>
          <w:b/>
        </w:rPr>
        <w:t>средничества к согласию на усыновление ребенка в нарушение действу</w:t>
      </w:r>
      <w:r w:rsidRPr="00BF5CD4">
        <w:rPr>
          <w:b/>
        </w:rPr>
        <w:t>ю</w:t>
      </w:r>
      <w:r w:rsidRPr="00BF5CD4">
        <w:rPr>
          <w:b/>
        </w:rPr>
        <w:t>щих правовых актов об усыновлении;</w:t>
      </w:r>
    </w:p>
    <w:p w:rsidR="009E66C6" w:rsidRPr="00BF5CD4" w:rsidRDefault="009E66C6" w:rsidP="009E66C6">
      <w:pPr>
        <w:pStyle w:val="SingleTxtGR"/>
        <w:rPr>
          <w:b/>
        </w:rPr>
      </w:pPr>
      <w:r w:rsidRPr="00BF5CD4">
        <w:rPr>
          <w:b/>
        </w:rPr>
        <w:tab/>
      </w:r>
      <w:r w:rsidRPr="00BF5CD4">
        <w:rPr>
          <w:b/>
          <w:lang w:val="en-US"/>
        </w:rPr>
        <w:t>b</w:t>
      </w:r>
      <w:r w:rsidRPr="00BF5CD4">
        <w:rPr>
          <w:b/>
        </w:rPr>
        <w:t>)</w:t>
      </w:r>
      <w:r w:rsidRPr="00BF5CD4">
        <w:rPr>
          <w:b/>
        </w:rPr>
        <w:tab/>
        <w:t>предложение, получение, передачу или предоставление ребенка для ц</w:t>
      </w:r>
      <w:r w:rsidRPr="00BF5CD4">
        <w:rPr>
          <w:b/>
        </w:rPr>
        <w:t>е</w:t>
      </w:r>
      <w:r w:rsidRPr="00BF5CD4">
        <w:rPr>
          <w:b/>
        </w:rPr>
        <w:t>лей детской проституции;</w:t>
      </w:r>
    </w:p>
    <w:p w:rsidR="009E66C6" w:rsidRPr="00BF5CD4" w:rsidRDefault="009E66C6" w:rsidP="009E66C6">
      <w:pPr>
        <w:pStyle w:val="SingleTxtGR"/>
        <w:rPr>
          <w:b/>
        </w:rPr>
      </w:pPr>
      <w:r w:rsidRPr="00BF5CD4">
        <w:rPr>
          <w:b/>
        </w:rPr>
        <w:tab/>
      </w:r>
      <w:r w:rsidRPr="00BF5CD4">
        <w:rPr>
          <w:b/>
          <w:lang w:val="en-US"/>
        </w:rPr>
        <w:t>c</w:t>
      </w:r>
      <w:r w:rsidRPr="00BF5CD4">
        <w:rPr>
          <w:b/>
        </w:rPr>
        <w:t>)</w:t>
      </w:r>
      <w:r w:rsidRPr="00BF5CD4">
        <w:rPr>
          <w:b/>
        </w:rPr>
        <w:tab/>
        <w:t>производство, распределение, распространение, импорт, эк</w:t>
      </w:r>
      <w:r w:rsidRPr="00BF5CD4">
        <w:rPr>
          <w:b/>
        </w:rPr>
        <w:t>с</w:t>
      </w:r>
      <w:r w:rsidRPr="00BF5CD4">
        <w:rPr>
          <w:b/>
        </w:rPr>
        <w:t>порт, предложение, продажу и хранение детской порнографии;</w:t>
      </w:r>
    </w:p>
    <w:p w:rsidR="009E66C6" w:rsidRPr="00BF5CD4" w:rsidRDefault="009E66C6" w:rsidP="009E66C6">
      <w:pPr>
        <w:pStyle w:val="SingleTxtGR"/>
        <w:rPr>
          <w:b/>
        </w:rPr>
      </w:pPr>
      <w:r w:rsidRPr="00BF5CD4">
        <w:rPr>
          <w:b/>
        </w:rPr>
        <w:tab/>
      </w:r>
      <w:r w:rsidRPr="00BF5CD4">
        <w:rPr>
          <w:b/>
          <w:lang w:val="en-US"/>
        </w:rPr>
        <w:t>d</w:t>
      </w:r>
      <w:r w:rsidRPr="00BF5CD4">
        <w:rPr>
          <w:b/>
        </w:rPr>
        <w:t>)</w:t>
      </w:r>
      <w:r w:rsidRPr="00BF5CD4">
        <w:rPr>
          <w:b/>
        </w:rPr>
        <w:tab/>
        <w:t>попытку совершить любое из этих деяний и пособничество или с</w:t>
      </w:r>
      <w:r w:rsidRPr="00BF5CD4">
        <w:rPr>
          <w:b/>
        </w:rPr>
        <w:t>о</w:t>
      </w:r>
      <w:r w:rsidRPr="00BF5CD4">
        <w:rPr>
          <w:b/>
        </w:rPr>
        <w:t>участие в совершении любого из этих деяний;</w:t>
      </w:r>
    </w:p>
    <w:p w:rsidR="009E66C6" w:rsidRPr="00BF5CD4" w:rsidRDefault="009E66C6" w:rsidP="009E66C6">
      <w:pPr>
        <w:pStyle w:val="SingleTxtGR"/>
        <w:rPr>
          <w:b/>
        </w:rPr>
      </w:pPr>
      <w:r w:rsidRPr="00BF5CD4">
        <w:rPr>
          <w:b/>
        </w:rPr>
        <w:tab/>
      </w:r>
      <w:r w:rsidRPr="00BF5CD4">
        <w:rPr>
          <w:b/>
          <w:lang w:val="en-US"/>
        </w:rPr>
        <w:t>e</w:t>
      </w:r>
      <w:r w:rsidRPr="00BF5CD4">
        <w:rPr>
          <w:b/>
        </w:rPr>
        <w:t>)</w:t>
      </w:r>
      <w:r w:rsidRPr="00BF5CD4">
        <w:rPr>
          <w:b/>
        </w:rPr>
        <w:tab/>
        <w:t>производство и распространение материалов, предназначенных для пр</w:t>
      </w:r>
      <w:r w:rsidRPr="00BF5CD4">
        <w:rPr>
          <w:b/>
        </w:rPr>
        <w:t>о</w:t>
      </w:r>
      <w:r w:rsidRPr="00BF5CD4">
        <w:rPr>
          <w:b/>
        </w:rPr>
        <w:t>паганды любого из этих деяний.</w:t>
      </w:r>
    </w:p>
    <w:p w:rsidR="009E66C6" w:rsidRDefault="009E66C6" w:rsidP="009E66C6">
      <w:pPr>
        <w:pStyle w:val="SingleTxtGR"/>
      </w:pPr>
      <w:r w:rsidRPr="00142CDA">
        <w:t>31.</w:t>
      </w:r>
      <w:r w:rsidRPr="00142CDA">
        <w:tab/>
      </w:r>
      <w:r>
        <w:t>Комитет выражает серьезную обеспокоенность в связи с тем, что дети − жертвы сексуальной эксплуатации по-прежнему находятся под угрозой ареста за нарушение общественного порядка и безопасности в соответствии с полож</w:t>
      </w:r>
      <w:r>
        <w:t>е</w:t>
      </w:r>
      <w:r>
        <w:t>ниями Закона о нар</w:t>
      </w:r>
      <w:r>
        <w:t>у</w:t>
      </w:r>
      <w:r>
        <w:t>шениях общественного порядка и борьбы с ними 1970 года.</w:t>
      </w:r>
    </w:p>
    <w:p w:rsidR="009E66C6" w:rsidRPr="00DA5F49" w:rsidRDefault="009E66C6" w:rsidP="009E66C6">
      <w:pPr>
        <w:pStyle w:val="SingleTxtGR"/>
        <w:rPr>
          <w:b/>
        </w:rPr>
      </w:pPr>
      <w:r>
        <w:t>32.</w:t>
      </w:r>
      <w:r>
        <w:tab/>
      </w:r>
      <w:r w:rsidRPr="00DA5F49">
        <w:rPr>
          <w:b/>
        </w:rPr>
        <w:t>Комитет настоятельно рекомендует государству-участнику отменить де</w:t>
      </w:r>
      <w:r w:rsidRPr="00DA5F49">
        <w:rPr>
          <w:b/>
        </w:rPr>
        <w:t>й</w:t>
      </w:r>
      <w:r w:rsidRPr="00DA5F49">
        <w:rPr>
          <w:b/>
        </w:rPr>
        <w:t>ствие положений Закона о нарушениях общественного порядка и борьбе с ними 1970 года, которые используются для ареста и преследования детей-жертв, и обеспечить, чтобы ни один ребенок, ставший жертвой любого из преступлений, предусмотренных Факультативным протоколом, не привл</w:t>
      </w:r>
      <w:r w:rsidRPr="00DA5F49">
        <w:rPr>
          <w:b/>
        </w:rPr>
        <w:t>е</w:t>
      </w:r>
      <w:r w:rsidRPr="00DA5F49">
        <w:rPr>
          <w:b/>
        </w:rPr>
        <w:t>кался к уголовной ответс</w:t>
      </w:r>
      <w:r w:rsidRPr="00DA5F49">
        <w:rPr>
          <w:b/>
        </w:rPr>
        <w:t>т</w:t>
      </w:r>
      <w:r w:rsidRPr="00DA5F49">
        <w:rPr>
          <w:b/>
        </w:rPr>
        <w:t xml:space="preserve">венности. </w:t>
      </w:r>
    </w:p>
    <w:p w:rsidR="009E66C6" w:rsidRPr="009A29F8" w:rsidRDefault="009E66C6" w:rsidP="009E66C6">
      <w:pPr>
        <w:pStyle w:val="SingleTxtGR"/>
      </w:pPr>
      <w:r>
        <w:t>33.</w:t>
      </w:r>
      <w:r>
        <w:tab/>
        <w:t>Комитет с удовлетворением отмечает усилия государства-участника по борьбе с торговлей детьми, в частности создание национального и районных комитетов, призванных оказывать поддержку усилиям по предупреждению то</w:t>
      </w:r>
      <w:r>
        <w:t>р</w:t>
      </w:r>
      <w:r>
        <w:t xml:space="preserve">говли детьми и принятию ответных мер. </w:t>
      </w:r>
      <w:r w:rsidRPr="009A29F8">
        <w:t>Однако Комитет глубоко обеспокоен тем, что ежегодно тысячи детей продаются и покупаются внутри и за предел</w:t>
      </w:r>
      <w:r w:rsidRPr="009A29F8">
        <w:t>а</w:t>
      </w:r>
      <w:r w:rsidRPr="009A29F8">
        <w:t>ми страны в основном для последующей се</w:t>
      </w:r>
      <w:r w:rsidRPr="009A29F8">
        <w:t>к</w:t>
      </w:r>
      <w:r w:rsidRPr="009A29F8">
        <w:t>суальной и трудовой эксплуатации, а также для использования в цирках, принудительного попрошайничества, пр</w:t>
      </w:r>
      <w:r w:rsidRPr="009A29F8">
        <w:t>и</w:t>
      </w:r>
      <w:r w:rsidRPr="009A29F8">
        <w:t>нудительного вступления в брак, рабства и для продажи на органы и что ма</w:t>
      </w:r>
      <w:r w:rsidRPr="009A29F8">
        <w:t>с</w:t>
      </w:r>
      <w:r w:rsidRPr="009A29F8">
        <w:t>штабы такой торговли увеличиваются. В этой связи Комитет выражает свою обеспокоенность неэффективностью выполнения Закона о борьбе с торговлей людьми 2007 года, которая была отмечена и Комитетом по ликвидации дискр</w:t>
      </w:r>
      <w:r w:rsidRPr="009A29F8">
        <w:t>и</w:t>
      </w:r>
      <w:r w:rsidRPr="009A29F8">
        <w:t>минации в отношении женщин (</w:t>
      </w:r>
      <w:r w:rsidRPr="009A29F8">
        <w:rPr>
          <w:lang w:val="en-GB"/>
        </w:rPr>
        <w:t>CEDAW</w:t>
      </w:r>
      <w:r w:rsidRPr="009A29F8">
        <w:t>/</w:t>
      </w:r>
      <w:r w:rsidRPr="009A29F8">
        <w:rPr>
          <w:lang w:val="en-GB"/>
        </w:rPr>
        <w:t>C</w:t>
      </w:r>
      <w:r w:rsidRPr="009A29F8">
        <w:t>/</w:t>
      </w:r>
      <w:r w:rsidRPr="009A29F8">
        <w:rPr>
          <w:lang w:val="en-GB"/>
        </w:rPr>
        <w:t>NLP</w:t>
      </w:r>
      <w:r w:rsidRPr="009A29F8">
        <w:t>/</w:t>
      </w:r>
      <w:r>
        <w:t xml:space="preserve"> </w:t>
      </w:r>
      <w:r w:rsidRPr="009A29F8">
        <w:rPr>
          <w:lang w:val="en-GB"/>
        </w:rPr>
        <w:t>CO</w:t>
      </w:r>
      <w:r w:rsidRPr="009A29F8">
        <w:t>/4-5, пункт 21).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t>34.</w:t>
      </w:r>
      <w:r w:rsidRPr="009A29F8">
        <w:tab/>
      </w:r>
      <w:r w:rsidRPr="009A29F8">
        <w:rPr>
          <w:b/>
        </w:rPr>
        <w:t>Комитет настоятельно рекомендует государству-участнику обесп</w:t>
      </w:r>
      <w:r w:rsidRPr="009A29F8">
        <w:rPr>
          <w:b/>
        </w:rPr>
        <w:t>е</w:t>
      </w:r>
      <w:r w:rsidRPr="009A29F8">
        <w:rPr>
          <w:b/>
        </w:rPr>
        <w:t>чить эффективное применение его законодательства</w:t>
      </w:r>
      <w:r>
        <w:rPr>
          <w:b/>
        </w:rPr>
        <w:t>,</w:t>
      </w:r>
      <w:r w:rsidRPr="009A29F8">
        <w:rPr>
          <w:b/>
        </w:rPr>
        <w:t xml:space="preserve"> и в частности в сж</w:t>
      </w:r>
      <w:r w:rsidRPr="009A29F8">
        <w:rPr>
          <w:b/>
        </w:rPr>
        <w:t>а</w:t>
      </w:r>
      <w:r w:rsidRPr="009A29F8">
        <w:rPr>
          <w:b/>
        </w:rPr>
        <w:t>тые сроки создать эффективную систему выявления и закрытия притонов и других мест занятия детской проституцией. Комитет также настоятельно рекомендует государству-участнику завершить процесс создания комит</w:t>
      </w:r>
      <w:r w:rsidRPr="009A29F8">
        <w:rPr>
          <w:b/>
        </w:rPr>
        <w:t>е</w:t>
      </w:r>
      <w:r w:rsidRPr="009A29F8">
        <w:rPr>
          <w:b/>
        </w:rPr>
        <w:t>тов по борьбе с торговлей людьми на район</w:t>
      </w:r>
      <w:r>
        <w:rPr>
          <w:b/>
        </w:rPr>
        <w:t>н</w:t>
      </w:r>
      <w:r w:rsidRPr="009A29F8">
        <w:rPr>
          <w:b/>
        </w:rPr>
        <w:t>ом уровне и приступить к со</w:t>
      </w:r>
      <w:r w:rsidRPr="009A29F8">
        <w:rPr>
          <w:b/>
        </w:rPr>
        <w:t>з</w:t>
      </w:r>
      <w:r w:rsidRPr="009A29F8">
        <w:rPr>
          <w:b/>
        </w:rPr>
        <w:t>данию соответствующих комитетов в рамках комитетов по развитию дер</w:t>
      </w:r>
      <w:r w:rsidRPr="009A29F8">
        <w:rPr>
          <w:b/>
        </w:rPr>
        <w:t>е</w:t>
      </w:r>
      <w:r w:rsidRPr="009A29F8">
        <w:rPr>
          <w:b/>
        </w:rPr>
        <w:t>вень, возможно</w:t>
      </w:r>
      <w:r>
        <w:rPr>
          <w:b/>
        </w:rPr>
        <w:t>,</w:t>
      </w:r>
      <w:r w:rsidRPr="009A29F8">
        <w:rPr>
          <w:b/>
        </w:rPr>
        <w:t xml:space="preserve"> за счет использования существующих структур, и обесп</w:t>
      </w:r>
      <w:r w:rsidRPr="009A29F8">
        <w:rPr>
          <w:b/>
        </w:rPr>
        <w:t>е</w:t>
      </w:r>
      <w:r w:rsidRPr="009A29F8">
        <w:rPr>
          <w:b/>
        </w:rPr>
        <w:t>чить органы по борьбе с торговлей людьми, включая Специального до</w:t>
      </w:r>
      <w:r w:rsidRPr="009A29F8">
        <w:rPr>
          <w:b/>
        </w:rPr>
        <w:t>к</w:t>
      </w:r>
      <w:r w:rsidRPr="009A29F8">
        <w:rPr>
          <w:b/>
        </w:rPr>
        <w:t>ладчика по вопрос</w:t>
      </w:r>
      <w:r w:rsidRPr="00FB31D4">
        <w:rPr>
          <w:b/>
        </w:rPr>
        <w:t>у</w:t>
      </w:r>
      <w:r w:rsidRPr="009A29F8">
        <w:rPr>
          <w:b/>
        </w:rPr>
        <w:t xml:space="preserve"> о торговле людьми, особенно женщинами и детьми, н</w:t>
      </w:r>
      <w:r w:rsidRPr="009A29F8">
        <w:rPr>
          <w:b/>
        </w:rPr>
        <w:t>е</w:t>
      </w:r>
      <w:r w:rsidRPr="009A29F8">
        <w:rPr>
          <w:b/>
        </w:rPr>
        <w:t>обходимыми людскими, финансовыми и техническими ресурсами для э</w:t>
      </w:r>
      <w:r w:rsidRPr="009A29F8">
        <w:rPr>
          <w:b/>
        </w:rPr>
        <w:t>ф</w:t>
      </w:r>
      <w:r w:rsidRPr="009A29F8">
        <w:rPr>
          <w:b/>
        </w:rPr>
        <w:t>фективного выполнения ими своих функций. Комитет настоятельно рек</w:t>
      </w:r>
      <w:r w:rsidRPr="009A29F8">
        <w:rPr>
          <w:b/>
        </w:rPr>
        <w:t>о</w:t>
      </w:r>
      <w:r w:rsidRPr="009A29F8">
        <w:rPr>
          <w:b/>
        </w:rPr>
        <w:t>мендует государству-участнику ратифицировать Палермский протокол.</w:t>
      </w:r>
    </w:p>
    <w:p w:rsidR="009E66C6" w:rsidRPr="009A29F8" w:rsidRDefault="009E66C6" w:rsidP="009E66C6">
      <w:pPr>
        <w:pStyle w:val="H1GR"/>
      </w:pPr>
      <w:r w:rsidRPr="009E66C6">
        <w:tab/>
      </w:r>
      <w:r w:rsidRPr="009E66C6">
        <w:tab/>
      </w:r>
      <w:r w:rsidRPr="009A29F8">
        <w:t>Юрисдикция и экстрадиция</w:t>
      </w:r>
    </w:p>
    <w:p w:rsidR="009E66C6" w:rsidRPr="009A29F8" w:rsidRDefault="009E66C6" w:rsidP="009E66C6">
      <w:pPr>
        <w:pStyle w:val="SingleTxtGR"/>
      </w:pPr>
      <w:r w:rsidRPr="009A29F8">
        <w:t>35.</w:t>
      </w:r>
      <w:r w:rsidRPr="009A29F8">
        <w:tab/>
        <w:t>Комитет выражает обеспокоенность по поводу того, что в законодател</w:t>
      </w:r>
      <w:r w:rsidRPr="009A29F8">
        <w:t>ь</w:t>
      </w:r>
      <w:r w:rsidRPr="009A29F8">
        <w:t>стве государства-участника по-прежнему нет однозначных положений об уст</w:t>
      </w:r>
      <w:r w:rsidRPr="009A29F8">
        <w:t>а</w:t>
      </w:r>
      <w:r w:rsidRPr="009A29F8">
        <w:t>новлении юрисдикции в отношении всех преступлений, охватываемых Факул</w:t>
      </w:r>
      <w:r w:rsidRPr="009A29F8">
        <w:t>ь</w:t>
      </w:r>
      <w:r w:rsidRPr="009A29F8">
        <w:t>тативным протоколом, и возможности экстрадиции лиц, совершивших престу</w:t>
      </w:r>
      <w:r w:rsidRPr="009A29F8">
        <w:t>п</w:t>
      </w:r>
      <w:r w:rsidRPr="009A29F8">
        <w:t>ления, оговоренные в Факультативном протоколе.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t>36.</w:t>
      </w:r>
      <w:r w:rsidRPr="009A29F8">
        <w:tab/>
      </w:r>
      <w:r w:rsidRPr="009A29F8">
        <w:rPr>
          <w:b/>
        </w:rPr>
        <w:t>Комитет настоятельно рекомендует государству-участнику обесп</w:t>
      </w:r>
      <w:r w:rsidRPr="009A29F8">
        <w:rPr>
          <w:b/>
        </w:rPr>
        <w:t>е</w:t>
      </w:r>
      <w:r w:rsidRPr="009A29F8">
        <w:rPr>
          <w:b/>
        </w:rPr>
        <w:t>чить, чтобы его внутреннее законодательство позволяло ему устанавл</w:t>
      </w:r>
      <w:r w:rsidRPr="009A29F8">
        <w:rPr>
          <w:b/>
        </w:rPr>
        <w:t>и</w:t>
      </w:r>
      <w:r w:rsidRPr="009A29F8">
        <w:rPr>
          <w:b/>
        </w:rPr>
        <w:t>вать и осуществлять экстратерриториальную юрисдикцию в отношении всех преступлений, охватываемых Факультативным протоколом. Комитет также рекомендует, чтобы в отсутствие двустороннего соглашения госуда</w:t>
      </w:r>
      <w:r w:rsidRPr="009A29F8">
        <w:rPr>
          <w:b/>
        </w:rPr>
        <w:t>р</w:t>
      </w:r>
      <w:r w:rsidRPr="009A29F8">
        <w:rPr>
          <w:b/>
        </w:rPr>
        <w:t>ство-участник использовало в кач</w:t>
      </w:r>
      <w:r w:rsidRPr="009A29F8">
        <w:rPr>
          <w:b/>
        </w:rPr>
        <w:t>е</w:t>
      </w:r>
      <w:r w:rsidRPr="009A29F8">
        <w:rPr>
          <w:b/>
        </w:rPr>
        <w:t xml:space="preserve">стве правовой основы для экстрадиции статью 5 Факультативного протокола. </w:t>
      </w:r>
    </w:p>
    <w:p w:rsidR="009E66C6" w:rsidRPr="009A29F8" w:rsidRDefault="009E66C6" w:rsidP="009E66C6">
      <w:pPr>
        <w:pStyle w:val="H1GR"/>
      </w:pPr>
      <w:r>
        <w:tab/>
      </w:r>
      <w:r>
        <w:tab/>
      </w:r>
      <w:r w:rsidRPr="009A29F8">
        <w:t>Преследование за сове</w:t>
      </w:r>
      <w:r>
        <w:t>рше</w:t>
      </w:r>
      <w:r w:rsidRPr="009A29F8">
        <w:t>ние преступлений, указанных в</w:t>
      </w:r>
      <w:r>
        <w:t> </w:t>
      </w:r>
      <w:r w:rsidRPr="009A29F8">
        <w:t>Факультативном протоколе</w:t>
      </w:r>
    </w:p>
    <w:p w:rsidR="009E66C6" w:rsidRPr="009A29F8" w:rsidRDefault="009E66C6" w:rsidP="009E66C6">
      <w:pPr>
        <w:pStyle w:val="SingleTxtGR"/>
      </w:pPr>
      <w:r w:rsidRPr="009A29F8">
        <w:t>37.</w:t>
      </w:r>
      <w:r w:rsidRPr="009A29F8">
        <w:tab/>
        <w:t>Комитет с глубокой обеспокоенностью отмечает, что, хотя проституцией в государстве-участнике, особенно в ресторанах</w:t>
      </w:r>
      <w:r>
        <w:t xml:space="preserve"> с отдельными кабинетами</w:t>
      </w:r>
      <w:r w:rsidRPr="009A29F8">
        <w:t>, данс-барах и массажных кабинетах в долине Катманду и в крупных городах страны, занимаются тысячи детей, сколь-либо существенных мер по вызвол</w:t>
      </w:r>
      <w:r w:rsidRPr="009A29F8">
        <w:t>е</w:t>
      </w:r>
      <w:r w:rsidRPr="009A29F8">
        <w:t>нию их из п</w:t>
      </w:r>
      <w:r w:rsidRPr="009A29F8">
        <w:t>о</w:t>
      </w:r>
      <w:r w:rsidRPr="009A29F8">
        <w:t>добных мест занятия проституцией не предпринималось. Комитет выражает особую обесп</w:t>
      </w:r>
      <w:r w:rsidRPr="009A29F8">
        <w:t>о</w:t>
      </w:r>
      <w:r w:rsidRPr="009A29F8">
        <w:t>коенность тем, что:</w:t>
      </w:r>
    </w:p>
    <w:p w:rsidR="009E66C6" w:rsidRPr="009A29F8" w:rsidRDefault="009E66C6" w:rsidP="009E66C6">
      <w:pPr>
        <w:pStyle w:val="SingleTxtGR"/>
      </w:pPr>
      <w:r w:rsidRPr="009A29F8">
        <w:tab/>
        <w:t>а)</w:t>
      </w:r>
      <w:r w:rsidRPr="009A29F8">
        <w:tab/>
        <w:t>в пересмотренной редакции Закона о детях, находящейся в насто</w:t>
      </w:r>
      <w:r w:rsidRPr="009A29F8">
        <w:t>я</w:t>
      </w:r>
      <w:r w:rsidRPr="009A29F8">
        <w:t>щее время на рассмотрении, по-прежнему не определены процедуры и мех</w:t>
      </w:r>
      <w:r w:rsidRPr="009A29F8">
        <w:t>а</w:t>
      </w:r>
      <w:r w:rsidRPr="009A29F8">
        <w:t>низмы для выявления, отражения в отчетности, направления на рассмотрение, расследования, обработки и координации дел, в которых фигурируют дети, я</w:t>
      </w:r>
      <w:r w:rsidRPr="009A29F8">
        <w:t>в</w:t>
      </w:r>
      <w:r w:rsidRPr="009A29F8">
        <w:t>ляющиеся жертвами торговли людьми, детской проституции</w:t>
      </w:r>
      <w:r>
        <w:t xml:space="preserve"> и</w:t>
      </w:r>
      <w:r w:rsidRPr="009A29F8">
        <w:t xml:space="preserve"> детской порн</w:t>
      </w:r>
      <w:r w:rsidRPr="009A29F8">
        <w:t>о</w:t>
      </w:r>
      <w:r w:rsidRPr="009A29F8">
        <w:t>графии;</w:t>
      </w:r>
    </w:p>
    <w:p w:rsidR="009E66C6" w:rsidRPr="009A29F8" w:rsidRDefault="009E66C6" w:rsidP="009E66C6">
      <w:pPr>
        <w:pStyle w:val="SingleTxtGR"/>
      </w:pPr>
      <w:r w:rsidRPr="009A29F8">
        <w:tab/>
      </w:r>
      <w:r w:rsidRPr="009A29F8">
        <w:rPr>
          <w:lang w:val="en-US"/>
        </w:rPr>
        <w:t>b</w:t>
      </w:r>
      <w:r w:rsidRPr="009A29F8">
        <w:t>)</w:t>
      </w:r>
      <w:r w:rsidRPr="009A29F8">
        <w:tab/>
        <w:t>полиция Непала не имеет в своем распоряжении необходимой и</w:t>
      </w:r>
      <w:r w:rsidRPr="009A29F8">
        <w:t>н</w:t>
      </w:r>
      <w:r w:rsidRPr="009A29F8">
        <w:t>фраструктуры, возможностей и полномочий для расследования поданных ж</w:t>
      </w:r>
      <w:r w:rsidRPr="009A29F8">
        <w:t>а</w:t>
      </w:r>
      <w:r w:rsidRPr="009A29F8">
        <w:t>лоб;</w:t>
      </w:r>
    </w:p>
    <w:p w:rsidR="009E66C6" w:rsidRPr="009A29F8" w:rsidRDefault="009E66C6" w:rsidP="009E66C6">
      <w:pPr>
        <w:pStyle w:val="SingleTxtGR"/>
      </w:pPr>
      <w:r w:rsidRPr="009A29F8">
        <w:tab/>
        <w:t>с)</w:t>
      </w:r>
      <w:r w:rsidRPr="009A29F8">
        <w:tab/>
        <w:t>случаи торговли детьми в значительной мере замалчиваются из-за отсутствия у большинства населения доверия к правоохранительным и суде</w:t>
      </w:r>
      <w:r w:rsidRPr="009A29F8">
        <w:t>б</w:t>
      </w:r>
      <w:r w:rsidRPr="009A29F8">
        <w:t>ным органам, которые во многих случаях советуют гражданам не подавать п</w:t>
      </w:r>
      <w:r w:rsidRPr="009A29F8">
        <w:t>о</w:t>
      </w:r>
      <w:r w:rsidRPr="009A29F8">
        <w:t>добных заявлений, а решать эти вопросы в частном порядке;</w:t>
      </w:r>
    </w:p>
    <w:p w:rsidR="009E66C6" w:rsidRPr="009A29F8" w:rsidRDefault="009E66C6" w:rsidP="009E66C6">
      <w:pPr>
        <w:pStyle w:val="SingleTxtGR"/>
      </w:pPr>
      <w:r w:rsidRPr="009A29F8">
        <w:tab/>
      </w:r>
      <w:r w:rsidRPr="009A29F8">
        <w:rPr>
          <w:lang w:val="en-US"/>
        </w:rPr>
        <w:t>d</w:t>
      </w:r>
      <w:r w:rsidRPr="009A29F8">
        <w:t>)</w:t>
      </w:r>
      <w:r w:rsidRPr="009A29F8">
        <w:tab/>
        <w:t>в контексте расследований по делам, связанным с контрабандной перевозкой</w:t>
      </w:r>
      <w:r>
        <w:t>,</w:t>
      </w:r>
      <w:r w:rsidRPr="009A29F8">
        <w:t xml:space="preserve"> нельзя не отметить сохраняющуюся безнаказанность правонаруш</w:t>
      </w:r>
      <w:r w:rsidRPr="009A29F8">
        <w:t>и</w:t>
      </w:r>
      <w:r w:rsidRPr="009A29F8">
        <w:t>телей, которая нередко объясняется значительными масштабами коррупции среди должностных лиц.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t>38.</w:t>
      </w:r>
      <w:r w:rsidRPr="009A29F8">
        <w:tab/>
      </w:r>
      <w:r w:rsidRPr="009A29F8">
        <w:rPr>
          <w:b/>
        </w:rPr>
        <w:t>Комитет настоятельно рекомендует государству-участнику усилить присутствие и потенциал правоохранительных органов для выявления преступлений, указанных в Факультативном протоколе, ареста лиц, с</w:t>
      </w:r>
      <w:r w:rsidRPr="009A29F8">
        <w:rPr>
          <w:b/>
        </w:rPr>
        <w:t>о</w:t>
      </w:r>
      <w:r w:rsidRPr="009A29F8">
        <w:rPr>
          <w:b/>
        </w:rPr>
        <w:t>вершивших их, и привлечения этих лиц к судебной ответственности. К</w:t>
      </w:r>
      <w:r w:rsidRPr="009A29F8">
        <w:rPr>
          <w:b/>
        </w:rPr>
        <w:t>о</w:t>
      </w:r>
      <w:r w:rsidRPr="009A29F8">
        <w:rPr>
          <w:b/>
        </w:rPr>
        <w:t>митет также настоятельно рекомендует государству-участнику: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rPr>
          <w:b/>
        </w:rPr>
        <w:tab/>
        <w:t>а)</w:t>
      </w:r>
      <w:r w:rsidRPr="009A29F8">
        <w:rPr>
          <w:b/>
        </w:rPr>
        <w:tab/>
        <w:t>предусмотреть в пересмотренной редакции Закона о детях че</w:t>
      </w:r>
      <w:r w:rsidRPr="009A29F8">
        <w:rPr>
          <w:b/>
        </w:rPr>
        <w:t>т</w:t>
      </w:r>
      <w:r w:rsidRPr="009A29F8">
        <w:rPr>
          <w:b/>
        </w:rPr>
        <w:t>кие процедуры выявления, отражения в отчетности, направления на ра</w:t>
      </w:r>
      <w:r w:rsidRPr="009A29F8">
        <w:rPr>
          <w:b/>
        </w:rPr>
        <w:t>с</w:t>
      </w:r>
      <w:r w:rsidRPr="009A29F8">
        <w:rPr>
          <w:b/>
        </w:rPr>
        <w:t>смотрение, расследования, обработки и координации случаев, в которых дети стали жертвами торговли детьми, детской проституции и детской порнографии, и создать механизмы для применения этих процедур на практике;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rPr>
          <w:b/>
        </w:rPr>
        <w:tab/>
      </w:r>
      <w:r w:rsidRPr="009A29F8">
        <w:rPr>
          <w:b/>
          <w:lang w:val="en-US"/>
        </w:rPr>
        <w:t>b</w:t>
      </w:r>
      <w:r w:rsidRPr="009A29F8">
        <w:rPr>
          <w:b/>
        </w:rPr>
        <w:t>)</w:t>
      </w:r>
      <w:r w:rsidRPr="009A29F8">
        <w:rPr>
          <w:b/>
        </w:rPr>
        <w:tab/>
        <w:t>принять все необходимые меры для обеспечения того, чтобы детей и родителей не вынуждали добиваться компенсации за причиненный ущерб в частном порядке и чтобы лица, виновные в совершении престу</w:t>
      </w:r>
      <w:r w:rsidRPr="009A29F8">
        <w:rPr>
          <w:b/>
        </w:rPr>
        <w:t>п</w:t>
      </w:r>
      <w:r w:rsidRPr="009A29F8">
        <w:rPr>
          <w:b/>
        </w:rPr>
        <w:t>лений, охватываемых Факультативным протоколом, привлекались к с</w:t>
      </w:r>
      <w:r w:rsidRPr="009A29F8">
        <w:rPr>
          <w:b/>
        </w:rPr>
        <w:t>у</w:t>
      </w:r>
      <w:r w:rsidRPr="009A29F8">
        <w:rPr>
          <w:b/>
        </w:rPr>
        <w:t>дебной ответственности;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rPr>
          <w:b/>
        </w:rPr>
        <w:tab/>
        <w:t>с)</w:t>
      </w:r>
      <w:r w:rsidRPr="009A29F8">
        <w:rPr>
          <w:b/>
        </w:rPr>
        <w:tab/>
        <w:t>проявлять "нулевую терпимость" при расследовании дел о то</w:t>
      </w:r>
      <w:r w:rsidRPr="009A29F8">
        <w:rPr>
          <w:b/>
        </w:rPr>
        <w:t>р</w:t>
      </w:r>
      <w:r w:rsidRPr="009A29F8">
        <w:rPr>
          <w:b/>
        </w:rPr>
        <w:t xml:space="preserve">говле детьми, детской проституции и детской порнографии, </w:t>
      </w:r>
      <w:r>
        <w:rPr>
          <w:b/>
        </w:rPr>
        <w:t xml:space="preserve">к </w:t>
      </w:r>
      <w:r w:rsidRPr="009A29F8">
        <w:rPr>
          <w:b/>
        </w:rPr>
        <w:t>которым н</w:t>
      </w:r>
      <w:r w:rsidRPr="009A29F8">
        <w:rPr>
          <w:b/>
        </w:rPr>
        <w:t>е</w:t>
      </w:r>
      <w:r w:rsidRPr="009A29F8">
        <w:rPr>
          <w:b/>
        </w:rPr>
        <w:t>посредственно могут быть причастны органы власти, и безотлагательно и решительно устранить проблему коррупции и безнаказанности.</w:t>
      </w:r>
    </w:p>
    <w:p w:rsidR="009E66C6" w:rsidRPr="009A29F8" w:rsidRDefault="009E66C6" w:rsidP="009E66C6">
      <w:pPr>
        <w:pStyle w:val="HChGR"/>
      </w:pPr>
      <w:r>
        <w:tab/>
      </w:r>
      <w:r w:rsidRPr="009A29F8">
        <w:rPr>
          <w:lang w:val="en-US"/>
        </w:rPr>
        <w:t>VII</w:t>
      </w:r>
      <w:r w:rsidRPr="009A29F8">
        <w:t>.</w:t>
      </w:r>
      <w:r w:rsidRPr="009A29F8">
        <w:tab/>
        <w:t>Защита прав детей, ставших жертвами соответствующих преступл</w:t>
      </w:r>
      <w:r w:rsidRPr="009A29F8">
        <w:t>е</w:t>
      </w:r>
      <w:r w:rsidR="00980829">
        <w:t>ний</w:t>
      </w:r>
      <w:r w:rsidR="00980829">
        <w:br/>
      </w:r>
      <w:r w:rsidRPr="009A29F8">
        <w:t>(статьи 8 и пункты</w:t>
      </w:r>
      <w:r>
        <w:t> </w:t>
      </w:r>
      <w:r w:rsidRPr="009A29F8">
        <w:t>3 и 4 статьи 9)</w:t>
      </w:r>
    </w:p>
    <w:p w:rsidR="009E66C6" w:rsidRPr="009A29F8" w:rsidRDefault="009E66C6" w:rsidP="009E66C6">
      <w:pPr>
        <w:pStyle w:val="H1GR"/>
      </w:pPr>
      <w:r>
        <w:tab/>
      </w:r>
      <w:r>
        <w:tab/>
      </w:r>
      <w:r w:rsidRPr="009A29F8">
        <w:t>Меры, принимаемые для защиты прав детей, ставших жертвами преступлений, запрещенных в соответствии с</w:t>
      </w:r>
      <w:r>
        <w:t> </w:t>
      </w:r>
      <w:r w:rsidRPr="009A29F8">
        <w:t>Факультативным протоколом</w:t>
      </w:r>
    </w:p>
    <w:p w:rsidR="009E66C6" w:rsidRPr="009A29F8" w:rsidRDefault="009E66C6" w:rsidP="009E66C6">
      <w:pPr>
        <w:pStyle w:val="SingleTxtGR"/>
      </w:pPr>
      <w:r w:rsidRPr="009A29F8">
        <w:t>39.</w:t>
      </w:r>
      <w:r w:rsidRPr="009A29F8">
        <w:tab/>
        <w:t>Отмечая создани</w:t>
      </w:r>
      <w:r>
        <w:t>е</w:t>
      </w:r>
      <w:r w:rsidRPr="009A29F8">
        <w:t xml:space="preserve"> центров по обслуживанию женщин и детей (ЦОЖД) в</w:t>
      </w:r>
      <w:r>
        <w:t> </w:t>
      </w:r>
      <w:r w:rsidRPr="009A29F8">
        <w:t>структуре полицейских участков в 23 районах</w:t>
      </w:r>
      <w:r>
        <w:t xml:space="preserve"> страны</w:t>
      </w:r>
      <w:r w:rsidRPr="009A29F8">
        <w:t>, Комитет с обеспокое</w:t>
      </w:r>
      <w:r w:rsidRPr="009A29F8">
        <w:t>н</w:t>
      </w:r>
      <w:r w:rsidRPr="009A29F8">
        <w:t>ностью отмечает, что эти центры испытывают недостаток в необходимых р</w:t>
      </w:r>
      <w:r w:rsidRPr="009A29F8">
        <w:t>е</w:t>
      </w:r>
      <w:r w:rsidRPr="009A29F8">
        <w:t>сурсах для обеспечения надлежащей защиты детей и их семей до, во время и</w:t>
      </w:r>
      <w:r>
        <w:t> </w:t>
      </w:r>
      <w:r w:rsidRPr="009A29F8">
        <w:t>после процедуры уголовного судопроизводства. Комитет особ</w:t>
      </w:r>
      <w:r>
        <w:t>енн</w:t>
      </w:r>
      <w:r w:rsidRPr="009A29F8">
        <w:t>о обеспок</w:t>
      </w:r>
      <w:r w:rsidRPr="009A29F8">
        <w:t>о</w:t>
      </w:r>
      <w:r w:rsidRPr="009A29F8">
        <w:t>ен тем, что:</w:t>
      </w:r>
    </w:p>
    <w:p w:rsidR="009E66C6" w:rsidRPr="009A29F8" w:rsidRDefault="009E66C6" w:rsidP="009E66C6">
      <w:pPr>
        <w:pStyle w:val="SingleTxtGR"/>
      </w:pPr>
      <w:r w:rsidRPr="009A29F8">
        <w:tab/>
        <w:t>а)</w:t>
      </w:r>
      <w:r w:rsidRPr="009A29F8">
        <w:tab/>
        <w:t xml:space="preserve">правоприменительные органы не используют на систематической основе адаптированные </w:t>
      </w:r>
      <w:r>
        <w:t>с учетом детской психики</w:t>
      </w:r>
      <w:r w:rsidRPr="009A29F8">
        <w:t xml:space="preserve"> процедуры расследовани</w:t>
      </w:r>
      <w:r>
        <w:t>я</w:t>
      </w:r>
      <w:r w:rsidRPr="009A29F8">
        <w:t xml:space="preserve">, </w:t>
      </w:r>
      <w:r w:rsidR="00F27F6D">
        <w:t>включая проведение расследований</w:t>
      </w:r>
      <w:r w:rsidRPr="009A29F8">
        <w:t xml:space="preserve"> в закрытом режиме;</w:t>
      </w:r>
    </w:p>
    <w:p w:rsidR="009E66C6" w:rsidRPr="009A29F8" w:rsidRDefault="009E66C6" w:rsidP="009E66C6">
      <w:pPr>
        <w:pStyle w:val="SingleTxtGR"/>
      </w:pPr>
      <w:r w:rsidRPr="009A29F8">
        <w:tab/>
      </w:r>
      <w:r w:rsidRPr="009A29F8">
        <w:rPr>
          <w:lang w:val="en-US"/>
        </w:rPr>
        <w:t>b</w:t>
      </w:r>
      <w:r w:rsidRPr="009A29F8">
        <w:t>)</w:t>
      </w:r>
      <w:r w:rsidRPr="009A29F8">
        <w:tab/>
        <w:t>не обеспечивается защита частной жизни и безопасности детей, ставших жертвами соответствующих преступлений, и</w:t>
      </w:r>
      <w:r>
        <w:t>,</w:t>
      </w:r>
      <w:r w:rsidRPr="009A29F8">
        <w:t xml:space="preserve"> несмотря на сущес</w:t>
      </w:r>
      <w:r w:rsidRPr="009A29F8">
        <w:t>т</w:t>
      </w:r>
      <w:r w:rsidRPr="009A29F8">
        <w:t>вующие запреты</w:t>
      </w:r>
      <w:r>
        <w:t>,</w:t>
      </w:r>
      <w:r w:rsidRPr="009A29F8">
        <w:t xml:space="preserve"> средства массовой информации публикуют фотографии таких д</w:t>
      </w:r>
      <w:r w:rsidRPr="009A29F8">
        <w:t>е</w:t>
      </w:r>
      <w:r w:rsidRPr="009A29F8">
        <w:t>тей;</w:t>
      </w:r>
    </w:p>
    <w:p w:rsidR="009E66C6" w:rsidRPr="009A29F8" w:rsidRDefault="009E66C6" w:rsidP="009E66C6">
      <w:pPr>
        <w:pStyle w:val="SingleTxtGR"/>
      </w:pPr>
      <w:r w:rsidRPr="009A29F8">
        <w:tab/>
        <w:t>с)</w:t>
      </w:r>
      <w:r w:rsidRPr="009A29F8">
        <w:tab/>
        <w:t>в ходе уголовного судопроизводства детям-жертвам не предоста</w:t>
      </w:r>
      <w:r w:rsidRPr="009A29F8">
        <w:t>в</w:t>
      </w:r>
      <w:r w:rsidRPr="009A29F8">
        <w:t>ляются бесплатные услуги адвоката или помощь детского психолога и социал</w:t>
      </w:r>
      <w:r w:rsidRPr="009A29F8">
        <w:t>ь</w:t>
      </w:r>
      <w:r w:rsidRPr="009A29F8">
        <w:t>ных работников;</w:t>
      </w:r>
    </w:p>
    <w:p w:rsidR="009E66C6" w:rsidRPr="009A29F8" w:rsidRDefault="009E66C6" w:rsidP="009E66C6">
      <w:pPr>
        <w:pStyle w:val="SingleTxtGR"/>
      </w:pPr>
      <w:r w:rsidRPr="009A29F8">
        <w:tab/>
      </w:r>
      <w:r w:rsidRPr="009A29F8">
        <w:rPr>
          <w:lang w:val="en-US"/>
        </w:rPr>
        <w:t>d</w:t>
      </w:r>
      <w:r w:rsidRPr="009A29F8">
        <w:t>)</w:t>
      </w:r>
      <w:r w:rsidRPr="009A29F8">
        <w:tab/>
        <w:t>дети-свидетели, дающие согласие на дачу показаний, не обеспеч</w:t>
      </w:r>
      <w:r w:rsidRPr="009A29F8">
        <w:t>и</w:t>
      </w:r>
      <w:r w:rsidRPr="009A29F8">
        <w:t>ваются мерами специальной защиты и не являются в достаточной мере защ</w:t>
      </w:r>
      <w:r w:rsidRPr="009A29F8">
        <w:t>и</w:t>
      </w:r>
      <w:r w:rsidRPr="009A29F8">
        <w:t xml:space="preserve">щенными от </w:t>
      </w:r>
      <w:r>
        <w:t xml:space="preserve">мести </w:t>
      </w:r>
      <w:r w:rsidRPr="009A29F8">
        <w:t>со стороны тех преступников, против которых они дали св</w:t>
      </w:r>
      <w:r w:rsidRPr="009A29F8">
        <w:t>и</w:t>
      </w:r>
      <w:r w:rsidRPr="009A29F8">
        <w:t>детельские показания.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t>40.</w:t>
      </w:r>
      <w:r w:rsidRPr="009A29F8">
        <w:tab/>
      </w:r>
      <w:r w:rsidRPr="009A29F8">
        <w:rPr>
          <w:b/>
        </w:rPr>
        <w:t>Комитет настоятельно призывает государство-участник принять надлежащие меры по защите прав и интересов детей, ставших жертвами практики, запрещенной Факультативным протоколом, на всех этапах уг</w:t>
      </w:r>
      <w:r w:rsidRPr="009A29F8">
        <w:rPr>
          <w:b/>
        </w:rPr>
        <w:t>о</w:t>
      </w:r>
      <w:r w:rsidRPr="009A29F8">
        <w:rPr>
          <w:b/>
        </w:rPr>
        <w:t>ловного процесса. В частности, Комитет настоятельно рекомендует гос</w:t>
      </w:r>
      <w:r w:rsidRPr="009A29F8">
        <w:rPr>
          <w:b/>
        </w:rPr>
        <w:t>у</w:t>
      </w:r>
      <w:r w:rsidRPr="009A29F8">
        <w:rPr>
          <w:b/>
        </w:rPr>
        <w:t>дарству-участнику обеспечить, чтобы: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rPr>
          <w:b/>
        </w:rPr>
        <w:tab/>
        <w:t>а)</w:t>
      </w:r>
      <w:r w:rsidRPr="009A29F8">
        <w:rPr>
          <w:b/>
        </w:rPr>
        <w:tab/>
        <w:t xml:space="preserve">центры по обслуживанию женщин и детей были созданы во всех районах и чтобы они применяли адаптированные </w:t>
      </w:r>
      <w:r>
        <w:rPr>
          <w:b/>
        </w:rPr>
        <w:t xml:space="preserve">с учетом детской психики </w:t>
      </w:r>
      <w:r w:rsidRPr="009A29F8">
        <w:rPr>
          <w:b/>
        </w:rPr>
        <w:t>процедуры расследования, включая использование специально предназначенных для детей комнат для проведения опроса и соответс</w:t>
      </w:r>
      <w:r w:rsidRPr="009A29F8">
        <w:rPr>
          <w:b/>
        </w:rPr>
        <w:t>т</w:t>
      </w:r>
      <w:r w:rsidRPr="009A29F8">
        <w:rPr>
          <w:b/>
        </w:rPr>
        <w:t>вующим образом разработанных методов допроса;</w:t>
      </w:r>
    </w:p>
    <w:p w:rsidR="009E66C6" w:rsidRPr="009A29F8" w:rsidRDefault="009E66C6" w:rsidP="009E66C6">
      <w:pPr>
        <w:pStyle w:val="SingleTxtGR"/>
        <w:rPr>
          <w:b/>
        </w:rPr>
      </w:pPr>
      <w:r w:rsidRPr="009A29F8">
        <w:rPr>
          <w:b/>
        </w:rPr>
        <w:tab/>
      </w:r>
      <w:r w:rsidRPr="009A29F8">
        <w:rPr>
          <w:b/>
          <w:lang w:val="en-US"/>
        </w:rPr>
        <w:t>b</w:t>
      </w:r>
      <w:r w:rsidRPr="009A29F8">
        <w:rPr>
          <w:b/>
        </w:rPr>
        <w:t>)</w:t>
      </w:r>
      <w:r w:rsidRPr="009A29F8">
        <w:rPr>
          <w:b/>
        </w:rPr>
        <w:tab/>
        <w:t xml:space="preserve">для инструктирования и </w:t>
      </w:r>
      <w:r w:rsidR="00F27F6D">
        <w:rPr>
          <w:b/>
        </w:rPr>
        <w:t>сопровождения потерпевших детей</w:t>
      </w:r>
      <w:r w:rsidR="00F27F6D">
        <w:rPr>
          <w:b/>
        </w:rPr>
        <w:br/>
      </w:r>
      <w:r w:rsidRPr="009A29F8">
        <w:rPr>
          <w:b/>
        </w:rPr>
        <w:t>в течение всего процесса вплоть до принятия и осуществления долгосро</w:t>
      </w:r>
      <w:r w:rsidRPr="009A29F8">
        <w:rPr>
          <w:b/>
        </w:rPr>
        <w:t>ч</w:t>
      </w:r>
      <w:r w:rsidRPr="009A29F8">
        <w:rPr>
          <w:b/>
        </w:rPr>
        <w:t>ного решения, отвечающего наилучшим интересам ребенка, назначался соответствующий опекун;</w:t>
      </w:r>
    </w:p>
    <w:p w:rsidR="009E66C6" w:rsidRPr="000D3164" w:rsidRDefault="009E66C6" w:rsidP="009E66C6">
      <w:pPr>
        <w:pStyle w:val="SingleTxtGR"/>
        <w:rPr>
          <w:b/>
        </w:rPr>
      </w:pPr>
      <w:r w:rsidRPr="009E66C6">
        <w:tab/>
      </w:r>
      <w:r w:rsidRPr="000D3164">
        <w:rPr>
          <w:b/>
          <w:lang w:val="en-US"/>
        </w:rPr>
        <w:t>c</w:t>
      </w:r>
      <w:r w:rsidRPr="000D3164">
        <w:rPr>
          <w:b/>
        </w:rPr>
        <w:t>)</w:t>
      </w:r>
      <w:r w:rsidRPr="000D3164">
        <w:rPr>
          <w:b/>
        </w:rPr>
        <w:tab/>
        <w:t>потерпевшие дети пользовались чутким к ним отношением на этапах расследования и судебного разбирательства, а их право на невм</w:t>
      </w:r>
      <w:r w:rsidRPr="000D3164">
        <w:rPr>
          <w:b/>
        </w:rPr>
        <w:t>е</w:t>
      </w:r>
      <w:r w:rsidRPr="000D3164">
        <w:rPr>
          <w:b/>
        </w:rPr>
        <w:t>шательство в личную жизнь соблюдалось;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</w:r>
      <w:r w:rsidRPr="000D3164">
        <w:rPr>
          <w:b/>
          <w:lang w:val="en-US"/>
        </w:rPr>
        <w:t>d</w:t>
      </w:r>
      <w:r w:rsidRPr="000D3164">
        <w:rPr>
          <w:b/>
        </w:rPr>
        <w:t>)</w:t>
      </w:r>
      <w:r w:rsidRPr="000D3164">
        <w:rPr>
          <w:b/>
        </w:rPr>
        <w:tab/>
        <w:t>потерпевшие дети пользовались услугами адвоката на беспла</w:t>
      </w:r>
      <w:r w:rsidRPr="000D3164">
        <w:rPr>
          <w:b/>
        </w:rPr>
        <w:t>т</w:t>
      </w:r>
      <w:r w:rsidRPr="000D3164">
        <w:rPr>
          <w:b/>
        </w:rPr>
        <w:t>ной основе, а также поддержкой детских психологов и социальных рабо</w:t>
      </w:r>
      <w:r w:rsidRPr="000D3164">
        <w:rPr>
          <w:b/>
        </w:rPr>
        <w:t>т</w:t>
      </w:r>
      <w:r w:rsidRPr="000D3164">
        <w:rPr>
          <w:b/>
        </w:rPr>
        <w:t>ников на протяжении всего процесса уголовного судопроизводства;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  <w:t>е)</w:t>
      </w:r>
      <w:r w:rsidRPr="000D3164">
        <w:rPr>
          <w:b/>
        </w:rPr>
        <w:tab/>
        <w:t>во время расследования, судебного преследования и слушаний не допускался непосредственный контакт между ребенком и обвиняемым и для активного использования расследований в закрытом режиме предо</w:t>
      </w:r>
      <w:r w:rsidRPr="000D3164">
        <w:rPr>
          <w:b/>
        </w:rPr>
        <w:t>с</w:t>
      </w:r>
      <w:r w:rsidRPr="000D3164">
        <w:rPr>
          <w:b/>
        </w:rPr>
        <w:t>тавлялись все необходимые людские, технические и финансовые ресурсы;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</w:r>
      <w:r w:rsidRPr="000D3164">
        <w:rPr>
          <w:b/>
          <w:lang w:val="en-US"/>
        </w:rPr>
        <w:t>f</w:t>
      </w:r>
      <w:r w:rsidRPr="000D3164">
        <w:rPr>
          <w:b/>
        </w:rPr>
        <w:t>)</w:t>
      </w:r>
      <w:r w:rsidRPr="000D3164">
        <w:rPr>
          <w:b/>
        </w:rPr>
        <w:tab/>
        <w:t>были приняты судебные и практические меры, гарантирующие надлежащую и достаточную защиту детей-свидетелей от мест</w:t>
      </w:r>
      <w:r>
        <w:rPr>
          <w:b/>
        </w:rPr>
        <w:t>и преступн</w:t>
      </w:r>
      <w:r>
        <w:rPr>
          <w:b/>
        </w:rPr>
        <w:t>и</w:t>
      </w:r>
      <w:r>
        <w:rPr>
          <w:b/>
        </w:rPr>
        <w:t>ков</w:t>
      </w:r>
      <w:r w:rsidRPr="000D3164">
        <w:rPr>
          <w:b/>
        </w:rPr>
        <w:t>.</w:t>
      </w:r>
    </w:p>
    <w:p w:rsidR="009E66C6" w:rsidRPr="000D3164" w:rsidRDefault="009E66C6" w:rsidP="009E66C6">
      <w:pPr>
        <w:pStyle w:val="H1GR"/>
      </w:pPr>
      <w:r>
        <w:tab/>
      </w:r>
      <w:r>
        <w:tab/>
      </w:r>
      <w:r w:rsidRPr="000D3164">
        <w:t>Реабилитация и реинтеграция жертв</w:t>
      </w:r>
    </w:p>
    <w:p w:rsidR="009E66C6" w:rsidRPr="000D3164" w:rsidRDefault="009E66C6" w:rsidP="009E66C6">
      <w:pPr>
        <w:pStyle w:val="SingleTxtGR"/>
      </w:pPr>
      <w:r w:rsidRPr="000D3164">
        <w:t>41.</w:t>
      </w:r>
      <w:r w:rsidRPr="000D3164">
        <w:tab/>
        <w:t>Отмечая создание центров реабилитации и оказания срочной помощи д</w:t>
      </w:r>
      <w:r w:rsidRPr="000D3164">
        <w:t>е</w:t>
      </w:r>
      <w:r w:rsidRPr="000D3164">
        <w:t xml:space="preserve">тям, </w:t>
      </w:r>
      <w:r>
        <w:t xml:space="preserve">ставшим </w:t>
      </w:r>
      <w:r w:rsidRPr="000D3164">
        <w:t>жертвами торговл</w:t>
      </w:r>
      <w:r>
        <w:t>и</w:t>
      </w:r>
      <w:r w:rsidRPr="000D3164">
        <w:t xml:space="preserve"> людьми, </w:t>
      </w:r>
      <w:r>
        <w:t xml:space="preserve">Комитет </w:t>
      </w:r>
      <w:r w:rsidRPr="000D3164">
        <w:t xml:space="preserve">в то же время выражает </w:t>
      </w:r>
      <w:r>
        <w:t>о</w:t>
      </w:r>
      <w:r w:rsidRPr="000D3164">
        <w:t>беспоко</w:t>
      </w:r>
      <w:r>
        <w:t xml:space="preserve">енность в связи с </w:t>
      </w:r>
      <w:r w:rsidRPr="000D3164">
        <w:t>тем, что из-за отсутствия четких процедур и ста</w:t>
      </w:r>
      <w:r w:rsidRPr="000D3164">
        <w:t>н</w:t>
      </w:r>
      <w:r w:rsidRPr="000D3164">
        <w:t>дартов обеспечения детей-жертв заботой и защитой, включая оказание психол</w:t>
      </w:r>
      <w:r w:rsidRPr="000D3164">
        <w:t>о</w:t>
      </w:r>
      <w:r w:rsidRPr="000D3164">
        <w:t>гической поддержки, проведение оценки конкретных случаев на основе опред</w:t>
      </w:r>
      <w:r w:rsidRPr="000D3164">
        <w:t>е</w:t>
      </w:r>
      <w:r w:rsidRPr="000D3164">
        <w:t>ления "наилучших интересов" ребенка, выработку временных и долгосрочных решений и принятие последующих мер вплоть до достижения ребенком сове</w:t>
      </w:r>
      <w:r w:rsidRPr="000D3164">
        <w:t>р</w:t>
      </w:r>
      <w:r w:rsidRPr="000D3164">
        <w:t>шеннолетия, дети подвергаются дополнительному риску. Комитет особенно обесп</w:t>
      </w:r>
      <w:r w:rsidRPr="000D3164">
        <w:t>о</w:t>
      </w:r>
      <w:r w:rsidRPr="000D3164">
        <w:t>коен тем, что:</w:t>
      </w:r>
    </w:p>
    <w:p w:rsidR="009E66C6" w:rsidRPr="000D3164" w:rsidRDefault="009E66C6" w:rsidP="009E66C6">
      <w:pPr>
        <w:pStyle w:val="SingleTxtGR"/>
      </w:pPr>
      <w:r w:rsidRPr="000D3164">
        <w:tab/>
        <w:t>а)</w:t>
      </w:r>
      <w:r w:rsidRPr="000D3164">
        <w:tab/>
        <w:t xml:space="preserve">несмотря на создание определенного числа реабилитационных центров и временных приютов для детей, ставших жертвами торговли людьми, служб, непосредственно ориентированных на работу </w:t>
      </w:r>
      <w:r>
        <w:t>с</w:t>
      </w:r>
      <w:r w:rsidRPr="000D3164">
        <w:t xml:space="preserve"> детьми, по-прежнему крайне мало, а расширению и совершенствованию их деятельности препятс</w:t>
      </w:r>
      <w:r w:rsidRPr="000D3164">
        <w:t>т</w:t>
      </w:r>
      <w:r w:rsidRPr="000D3164">
        <w:t>вуют ограниченные бюджетные ассигнования;</w:t>
      </w:r>
    </w:p>
    <w:p w:rsidR="009E66C6" w:rsidRPr="000D3164" w:rsidRDefault="009E66C6" w:rsidP="009E66C6">
      <w:pPr>
        <w:pStyle w:val="SingleTxtGR"/>
      </w:pPr>
      <w:r w:rsidRPr="000D3164">
        <w:tab/>
      </w:r>
      <w:r w:rsidRPr="000D3164">
        <w:rPr>
          <w:lang w:val="en-US"/>
        </w:rPr>
        <w:t>b</w:t>
      </w:r>
      <w:r w:rsidRPr="000D3164">
        <w:t>)</w:t>
      </w:r>
      <w:r w:rsidRPr="000D3164">
        <w:tab/>
        <w:t>в законодательстве не предусмотрено ни одного положения о праве детей-жертв на получение бесплатного медицинского лечения, психологической и иной помощи;</w:t>
      </w:r>
    </w:p>
    <w:p w:rsidR="009E66C6" w:rsidRPr="000D3164" w:rsidRDefault="009E66C6" w:rsidP="009E66C6">
      <w:pPr>
        <w:pStyle w:val="SingleTxtGR"/>
      </w:pPr>
      <w:r w:rsidRPr="000D3164">
        <w:tab/>
        <w:t>с)</w:t>
      </w:r>
      <w:r w:rsidRPr="000D3164">
        <w:tab/>
        <w:t>возмещение вреда предусмотрено только для жертв торговли людьми.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42.</w:t>
      </w:r>
      <w:r w:rsidRPr="000D3164">
        <w:tab/>
      </w:r>
      <w:r w:rsidRPr="000D3164">
        <w:rPr>
          <w:b/>
        </w:rPr>
        <w:t>Комитет настоятельно</w:t>
      </w:r>
      <w:r w:rsidRPr="000D3164">
        <w:t xml:space="preserve"> </w:t>
      </w:r>
      <w:r w:rsidRPr="000D3164">
        <w:rPr>
          <w:b/>
        </w:rPr>
        <w:t>рекомендует государству-участнику принять все необходимые меры для физического и психологического восстановл</w:t>
      </w:r>
      <w:r w:rsidRPr="000D3164">
        <w:rPr>
          <w:b/>
        </w:rPr>
        <w:t>е</w:t>
      </w:r>
      <w:r w:rsidRPr="000D3164">
        <w:rPr>
          <w:b/>
        </w:rPr>
        <w:t>ния и социальной реинтеграции детей, ставших жертвами преступлений, указанных в Факультативном протоколе, и обеспечить, чтобы процесс принятия таких мер способствовал укреплению самоуважения и достои</w:t>
      </w:r>
      <w:r w:rsidRPr="000D3164">
        <w:rPr>
          <w:b/>
        </w:rPr>
        <w:t>н</w:t>
      </w:r>
      <w:r w:rsidRPr="000D3164">
        <w:rPr>
          <w:b/>
        </w:rPr>
        <w:t>ства ребенка. В частности, Комитет призывает государство-участник: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  <w:t>а)</w:t>
      </w:r>
      <w:r w:rsidRPr="000D3164">
        <w:rPr>
          <w:b/>
        </w:rPr>
        <w:tab/>
        <w:t>принять все необходимые меры для облегчения и расширения доступа к службам, ориентированным непосредственно на работу с детьми, особенно в случае детей, проживающих в отдаленных районах, и увел</w:t>
      </w:r>
      <w:r w:rsidRPr="000D3164">
        <w:rPr>
          <w:b/>
        </w:rPr>
        <w:t>и</w:t>
      </w:r>
      <w:r w:rsidRPr="000D3164">
        <w:rPr>
          <w:b/>
        </w:rPr>
        <w:t>чить бюджетные ассигнования, выделяемые этим службам</w:t>
      </w:r>
      <w:r>
        <w:rPr>
          <w:b/>
        </w:rPr>
        <w:t>,</w:t>
      </w:r>
      <w:r w:rsidRPr="000D3164">
        <w:rPr>
          <w:b/>
        </w:rPr>
        <w:t xml:space="preserve"> для обеспеч</w:t>
      </w:r>
      <w:r w:rsidRPr="000D3164">
        <w:rPr>
          <w:b/>
        </w:rPr>
        <w:t>е</w:t>
      </w:r>
      <w:r w:rsidRPr="000D3164">
        <w:rPr>
          <w:b/>
        </w:rPr>
        <w:t>ния их всеми достаточными и необходимыми средствами;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</w:r>
      <w:r w:rsidRPr="000D3164">
        <w:rPr>
          <w:b/>
          <w:lang w:val="en-US"/>
        </w:rPr>
        <w:t>b</w:t>
      </w:r>
      <w:r w:rsidRPr="000D3164">
        <w:rPr>
          <w:b/>
        </w:rPr>
        <w:t>)</w:t>
      </w:r>
      <w:r w:rsidRPr="000D3164">
        <w:rPr>
          <w:b/>
        </w:rPr>
        <w:tab/>
        <w:t>принять однозначные меры, определяющие порядок и процед</w:t>
      </w:r>
      <w:r w:rsidRPr="000D3164">
        <w:rPr>
          <w:b/>
        </w:rPr>
        <w:t>у</w:t>
      </w:r>
      <w:r w:rsidRPr="000D3164">
        <w:rPr>
          <w:b/>
        </w:rPr>
        <w:t xml:space="preserve">ру </w:t>
      </w:r>
      <w:r>
        <w:rPr>
          <w:b/>
        </w:rPr>
        <w:t>спасения</w:t>
      </w:r>
      <w:r w:rsidRPr="000D3164">
        <w:rPr>
          <w:b/>
        </w:rPr>
        <w:t>, репатриации, реабилитации и социальной реинтеграции д</w:t>
      </w:r>
      <w:r w:rsidRPr="000D3164">
        <w:rPr>
          <w:b/>
        </w:rPr>
        <w:t>е</w:t>
      </w:r>
      <w:r w:rsidRPr="000D3164">
        <w:rPr>
          <w:b/>
        </w:rPr>
        <w:t>тей-жертв и установить в законодательном порядке право детей-жертв на получение бесплатного медицинского лечения, психологической и иной помощи;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rPr>
          <w:b/>
        </w:rPr>
        <w:tab/>
        <w:t>с)</w:t>
      </w:r>
      <w:r w:rsidRPr="000D3164">
        <w:rPr>
          <w:b/>
        </w:rPr>
        <w:tab/>
        <w:t>обеспечить, чтобы все дети, которые стали жертвами указа</w:t>
      </w:r>
      <w:r w:rsidRPr="000D3164">
        <w:rPr>
          <w:b/>
        </w:rPr>
        <w:t>н</w:t>
      </w:r>
      <w:r w:rsidRPr="000D3164">
        <w:rPr>
          <w:b/>
        </w:rPr>
        <w:t>ных в Факультативном протоколе правонарушений, имели возможность с помощью надлежащих процедур получить компенсацию за причиненный ущерб без какой бы то ни было дискриминации в соответствии с пунктом 4 статьи 9 Факультативного протокола.</w:t>
      </w:r>
    </w:p>
    <w:p w:rsidR="009E66C6" w:rsidRPr="000D3164" w:rsidRDefault="009E66C6" w:rsidP="009E66C6">
      <w:pPr>
        <w:pStyle w:val="HChGR"/>
      </w:pPr>
      <w:r>
        <w:tab/>
      </w:r>
      <w:r w:rsidRPr="000D3164">
        <w:rPr>
          <w:lang w:val="en-US"/>
        </w:rPr>
        <w:t>VIII</w:t>
      </w:r>
      <w:r w:rsidRPr="000D3164">
        <w:t>.</w:t>
      </w:r>
      <w:r w:rsidRPr="000D3164">
        <w:tab/>
        <w:t>Международная помощь и сотрудничество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43.</w:t>
      </w:r>
      <w:r w:rsidRPr="000D3164">
        <w:tab/>
      </w:r>
      <w:r w:rsidRPr="000D3164">
        <w:rPr>
          <w:b/>
        </w:rPr>
        <w:t>В свете пункта 1 статьи 10 Факультативного протокола Комитет пр</w:t>
      </w:r>
      <w:r w:rsidRPr="000D3164">
        <w:rPr>
          <w:b/>
        </w:rPr>
        <w:t>и</w:t>
      </w:r>
      <w:r w:rsidRPr="000D3164">
        <w:rPr>
          <w:b/>
        </w:rPr>
        <w:t>зывает государство-участник продолжить укрепление международного с</w:t>
      </w:r>
      <w:r w:rsidRPr="000D3164">
        <w:rPr>
          <w:b/>
        </w:rPr>
        <w:t>о</w:t>
      </w:r>
      <w:r w:rsidRPr="000D3164">
        <w:rPr>
          <w:b/>
        </w:rPr>
        <w:t>трудничества в рамках многосторонних, региональных и двусторонних д</w:t>
      </w:r>
      <w:r w:rsidRPr="000D3164">
        <w:rPr>
          <w:b/>
        </w:rPr>
        <w:t>о</w:t>
      </w:r>
      <w:r w:rsidRPr="000D3164">
        <w:rPr>
          <w:b/>
        </w:rPr>
        <w:t>говоренностей, особенно с соседними странами, включая совершенствов</w:t>
      </w:r>
      <w:r w:rsidRPr="000D3164">
        <w:rPr>
          <w:b/>
        </w:rPr>
        <w:t>а</w:t>
      </w:r>
      <w:r w:rsidRPr="000D3164">
        <w:rPr>
          <w:b/>
        </w:rPr>
        <w:t>ние процедур и механизмов координации осуществления таких договоре</w:t>
      </w:r>
      <w:r w:rsidRPr="000D3164">
        <w:rPr>
          <w:b/>
        </w:rPr>
        <w:t>н</w:t>
      </w:r>
      <w:r w:rsidRPr="000D3164">
        <w:rPr>
          <w:b/>
        </w:rPr>
        <w:t>ностей с целью более эффективного предупреждения и выявления прест</w:t>
      </w:r>
      <w:r w:rsidRPr="000D3164">
        <w:rPr>
          <w:b/>
        </w:rPr>
        <w:t>у</w:t>
      </w:r>
      <w:r w:rsidRPr="000D3164">
        <w:rPr>
          <w:b/>
        </w:rPr>
        <w:t>плений, расследования дел, судебного преследования и наказания лиц, в</w:t>
      </w:r>
      <w:r w:rsidRPr="000D3164">
        <w:rPr>
          <w:b/>
        </w:rPr>
        <w:t>и</w:t>
      </w:r>
      <w:r w:rsidRPr="000D3164">
        <w:rPr>
          <w:b/>
        </w:rPr>
        <w:t>новных в совершении любых преступлений, охватываемых Факультати</w:t>
      </w:r>
      <w:r w:rsidRPr="000D3164">
        <w:rPr>
          <w:b/>
        </w:rPr>
        <w:t>в</w:t>
      </w:r>
      <w:r w:rsidRPr="000D3164">
        <w:rPr>
          <w:b/>
        </w:rPr>
        <w:t>ным протоколом. В этой связи Комитет рекомендует государству-участнику обеспечить осуществление Конвенции о региональных положениях, к</w:t>
      </w:r>
      <w:r w:rsidRPr="000D3164">
        <w:rPr>
          <w:b/>
        </w:rPr>
        <w:t>а</w:t>
      </w:r>
      <w:r w:rsidRPr="000D3164">
        <w:rPr>
          <w:b/>
        </w:rPr>
        <w:t>сающихся благосостояния детей, и Конвенции о предупреждении и прес</w:t>
      </w:r>
      <w:r w:rsidRPr="000D3164">
        <w:rPr>
          <w:b/>
        </w:rPr>
        <w:t>е</w:t>
      </w:r>
      <w:r w:rsidRPr="000D3164">
        <w:rPr>
          <w:b/>
        </w:rPr>
        <w:t>чении торговли женщинами и детьми в целях проституции Ассоциаци</w:t>
      </w:r>
      <w:r>
        <w:rPr>
          <w:b/>
        </w:rPr>
        <w:t>и</w:t>
      </w:r>
      <w:r w:rsidRPr="000D3164">
        <w:rPr>
          <w:b/>
        </w:rPr>
        <w:t xml:space="preserve"> р</w:t>
      </w:r>
      <w:r w:rsidRPr="000D3164">
        <w:rPr>
          <w:b/>
        </w:rPr>
        <w:t>е</w:t>
      </w:r>
      <w:r w:rsidRPr="000D3164">
        <w:rPr>
          <w:b/>
        </w:rPr>
        <w:t>гионального сотрудничества стран Южной Азии (СААРК).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44.</w:t>
      </w:r>
      <w:r w:rsidRPr="000D3164">
        <w:tab/>
      </w:r>
      <w:r w:rsidRPr="000D3164">
        <w:rPr>
          <w:b/>
        </w:rPr>
        <w:t>Комитет рекомендует государству-участнику продолжать сотруднич</w:t>
      </w:r>
      <w:r w:rsidRPr="000D3164">
        <w:rPr>
          <w:b/>
        </w:rPr>
        <w:t>е</w:t>
      </w:r>
      <w:r w:rsidRPr="000D3164">
        <w:rPr>
          <w:b/>
        </w:rPr>
        <w:t>ство с учреждениями и программами Организации Объединенных Наций и с неправительственными организациями в области разработки и осущес</w:t>
      </w:r>
      <w:r w:rsidRPr="000D3164">
        <w:rPr>
          <w:b/>
        </w:rPr>
        <w:t>т</w:t>
      </w:r>
      <w:r w:rsidRPr="000D3164">
        <w:rPr>
          <w:b/>
        </w:rPr>
        <w:t>вления мер, направленных на эффективное осуществление Факультати</w:t>
      </w:r>
      <w:r w:rsidRPr="000D3164">
        <w:rPr>
          <w:b/>
        </w:rPr>
        <w:t>в</w:t>
      </w:r>
      <w:r w:rsidRPr="000D3164">
        <w:rPr>
          <w:b/>
        </w:rPr>
        <w:t>ного протокола.</w:t>
      </w:r>
    </w:p>
    <w:p w:rsidR="009E66C6" w:rsidRPr="000D3164" w:rsidRDefault="009E66C6" w:rsidP="009E66C6">
      <w:pPr>
        <w:pStyle w:val="HChGR"/>
      </w:pPr>
      <w:r>
        <w:tab/>
      </w:r>
      <w:r w:rsidRPr="000D3164">
        <w:rPr>
          <w:lang w:val="en-US"/>
        </w:rPr>
        <w:t>IX</w:t>
      </w:r>
      <w:r w:rsidRPr="000D3164">
        <w:t>.</w:t>
      </w:r>
      <w:r w:rsidRPr="000D3164">
        <w:tab/>
        <w:t>Последующие меры и распространение информации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45.</w:t>
      </w:r>
      <w:r w:rsidRPr="000D3164">
        <w:tab/>
      </w:r>
      <w:r w:rsidRPr="000D3164">
        <w:rPr>
          <w:b/>
        </w:rPr>
        <w:t>Комитет рекомендует государству-участнику принять все необход</w:t>
      </w:r>
      <w:r w:rsidRPr="000D3164">
        <w:rPr>
          <w:b/>
        </w:rPr>
        <w:t>и</w:t>
      </w:r>
      <w:r w:rsidRPr="000D3164">
        <w:rPr>
          <w:b/>
        </w:rPr>
        <w:t xml:space="preserve">мые меры для обеспечения полного выполнения настоящих рекомендаций, в частности путем доведения их до сведения главы государства, Верховного </w:t>
      </w:r>
      <w:r>
        <w:rPr>
          <w:b/>
        </w:rPr>
        <w:t>суда</w:t>
      </w:r>
      <w:r w:rsidRPr="000D3164">
        <w:rPr>
          <w:b/>
        </w:rPr>
        <w:t>, парламента, соответствующих министерств и органов местного упра</w:t>
      </w:r>
      <w:r w:rsidRPr="000D3164">
        <w:rPr>
          <w:b/>
        </w:rPr>
        <w:t>в</w:t>
      </w:r>
      <w:r w:rsidRPr="000D3164">
        <w:rPr>
          <w:b/>
        </w:rPr>
        <w:t>ления для надлежащего рассмотрения и принятия последующих мер.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46.</w:t>
      </w:r>
      <w:r w:rsidRPr="000D3164">
        <w:tab/>
      </w:r>
      <w:r w:rsidRPr="000D3164">
        <w:rPr>
          <w:b/>
        </w:rPr>
        <w:t xml:space="preserve">Комитет также рекомендует обеспечить широкое распространение второго периодического доклада и письменных ответов, представленных государством-участником, и соответствующих </w:t>
      </w:r>
      <w:r>
        <w:rPr>
          <w:b/>
        </w:rPr>
        <w:t xml:space="preserve">принятых </w:t>
      </w:r>
      <w:r w:rsidRPr="000D3164">
        <w:rPr>
          <w:b/>
        </w:rPr>
        <w:t>рекомендаций (заключительных замечаний), в том числе (но не исключительно) через Интернет, среди широкой общественности, организаций гражданского о</w:t>
      </w:r>
      <w:r w:rsidRPr="000D3164">
        <w:rPr>
          <w:b/>
        </w:rPr>
        <w:t>б</w:t>
      </w:r>
      <w:r w:rsidRPr="000D3164">
        <w:rPr>
          <w:b/>
        </w:rPr>
        <w:t>щества, молодежных групп, групп специалистов и детей в целях стимул</w:t>
      </w:r>
      <w:r w:rsidRPr="000D3164">
        <w:rPr>
          <w:b/>
        </w:rPr>
        <w:t>и</w:t>
      </w:r>
      <w:r w:rsidRPr="000D3164">
        <w:rPr>
          <w:b/>
        </w:rPr>
        <w:t>рования обсуждений и повышения осведомленности о Факультативном протоколе, его осуществлении и мониторинге.</w:t>
      </w:r>
    </w:p>
    <w:p w:rsidR="009E66C6" w:rsidRPr="000D3164" w:rsidRDefault="009E66C6" w:rsidP="009E66C6">
      <w:pPr>
        <w:pStyle w:val="HChGR"/>
      </w:pPr>
      <w:r>
        <w:tab/>
      </w:r>
      <w:r w:rsidRPr="000D3164">
        <w:t>Х.</w:t>
      </w:r>
      <w:r w:rsidRPr="000D3164">
        <w:tab/>
      </w:r>
      <w:r>
        <w:t xml:space="preserve">Следующий доклад </w:t>
      </w:r>
    </w:p>
    <w:p w:rsidR="009E66C6" w:rsidRPr="000D3164" w:rsidRDefault="009E66C6" w:rsidP="009E66C6">
      <w:pPr>
        <w:pStyle w:val="SingleTxtGR"/>
        <w:rPr>
          <w:b/>
        </w:rPr>
      </w:pPr>
      <w:r w:rsidRPr="000D3164">
        <w:t>47.</w:t>
      </w:r>
      <w:r w:rsidRPr="000D3164">
        <w:tab/>
      </w:r>
      <w:r w:rsidRPr="000D3164">
        <w:rPr>
          <w:b/>
        </w:rPr>
        <w:t>В соответствии с пунктом 2 статьи 12 Комитет просит государство-участник включить более подробную информацию об осуществлении Ф</w:t>
      </w:r>
      <w:r w:rsidRPr="000D3164">
        <w:rPr>
          <w:b/>
        </w:rPr>
        <w:t>а</w:t>
      </w:r>
      <w:r w:rsidRPr="000D3164">
        <w:rPr>
          <w:b/>
        </w:rPr>
        <w:t>культативного протокола и настоящих заключительных замечаний в его следующий периодический доклад по Конвенции о правах ребенка, пре</w:t>
      </w:r>
      <w:r w:rsidRPr="000D3164">
        <w:rPr>
          <w:b/>
        </w:rPr>
        <w:t>д</w:t>
      </w:r>
      <w:r w:rsidRPr="000D3164">
        <w:rPr>
          <w:b/>
        </w:rPr>
        <w:t>ставляемый в соответствии с пунк</w:t>
      </w:r>
      <w:r w:rsidR="00F27F6D">
        <w:rPr>
          <w:b/>
        </w:rPr>
        <w:t>том 44 Конвенции и просроченный</w:t>
      </w:r>
      <w:r w:rsidR="00F27F6D">
        <w:rPr>
          <w:b/>
        </w:rPr>
        <w:br/>
      </w:r>
      <w:r w:rsidRPr="000D3164">
        <w:rPr>
          <w:b/>
        </w:rPr>
        <w:t>с 1</w:t>
      </w:r>
      <w:r>
        <w:rPr>
          <w:b/>
        </w:rPr>
        <w:t>3 </w:t>
      </w:r>
      <w:r w:rsidRPr="000D3164">
        <w:rPr>
          <w:b/>
        </w:rPr>
        <w:t>марта 2010 года. Комитет также предлагает государству-участнику как можно скорее представить его первоначальный доклад по Факультативн</w:t>
      </w:r>
      <w:r w:rsidRPr="000D3164">
        <w:rPr>
          <w:b/>
        </w:rPr>
        <w:t>о</w:t>
      </w:r>
      <w:r w:rsidRPr="000D3164">
        <w:rPr>
          <w:b/>
        </w:rPr>
        <w:t>му протоколу к Конвенции, касающемуся участия детей в вооруженных конфликтах, который должен был быть представлен 2 марта 2009 года.</w:t>
      </w:r>
    </w:p>
    <w:p w:rsidR="009E66C6" w:rsidRPr="000D3164" w:rsidRDefault="009E66C6" w:rsidP="009E66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66C6" w:rsidRPr="000D3164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6F" w:rsidRDefault="009E066F">
      <w:r>
        <w:rPr>
          <w:lang w:val="en-US"/>
        </w:rPr>
        <w:tab/>
      </w:r>
      <w:r>
        <w:separator/>
      </w:r>
    </w:p>
  </w:endnote>
  <w:endnote w:type="continuationSeparator" w:id="0">
    <w:p w:rsidR="009E066F" w:rsidRDefault="009E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F" w:rsidRPr="009A6F4A" w:rsidRDefault="009E066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GE.12-4</w:t>
    </w:r>
    <w:r>
      <w:rPr>
        <w:lang w:val="ru-RU"/>
      </w:rPr>
      <w:t>4275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F" w:rsidRPr="009A6F4A" w:rsidRDefault="009E066F">
    <w:pPr>
      <w:pStyle w:val="Footer"/>
      <w:rPr>
        <w:lang w:val="en-US"/>
      </w:rPr>
    </w:pPr>
    <w:r>
      <w:rPr>
        <w:lang w:val="en-US"/>
      </w:rPr>
      <w:t>GE.12-4</w:t>
    </w:r>
    <w:r>
      <w:rPr>
        <w:lang w:val="ru-RU"/>
      </w:rPr>
      <w:t>4275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F" w:rsidRPr="009A6F4A" w:rsidRDefault="009E066F">
    <w:pPr>
      <w:pStyle w:val="Footer"/>
      <w:rPr>
        <w:sz w:val="20"/>
        <w:lang w:val="en-US"/>
      </w:rPr>
    </w:pPr>
    <w:r>
      <w:rPr>
        <w:sz w:val="20"/>
        <w:lang w:val="en-US"/>
      </w:rPr>
      <w:t>GE.12-4</w:t>
    </w:r>
    <w:r>
      <w:rPr>
        <w:sz w:val="20"/>
        <w:lang w:val="ru-RU"/>
      </w:rPr>
      <w:t>4275</w:t>
    </w:r>
    <w:r>
      <w:rPr>
        <w:sz w:val="20"/>
        <w:lang w:val="en-US"/>
      </w:rPr>
      <w:t xml:space="preserve">  (R)  300912  031012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6F" w:rsidRPr="00F71F63" w:rsidRDefault="009E066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E066F" w:rsidRPr="00F71F63" w:rsidRDefault="009E066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E066F" w:rsidRPr="00635E86" w:rsidRDefault="009E066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F" w:rsidRPr="005E0092" w:rsidRDefault="009E066F">
    <w:pPr>
      <w:pStyle w:val="Header"/>
      <w:rPr>
        <w:lang w:val="en-US"/>
      </w:rPr>
    </w:pPr>
    <w:r>
      <w:rPr>
        <w:lang w:val="en-US"/>
      </w:rPr>
      <w:t>CRC/C/OPSC/NPL/CO/1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F" w:rsidRPr="009A6F4A" w:rsidRDefault="009E066F">
    <w:pPr>
      <w:pStyle w:val="Header"/>
      <w:rPr>
        <w:lang w:val="en-US"/>
      </w:rPr>
    </w:pPr>
    <w:r>
      <w:rPr>
        <w:lang w:val="en-US"/>
      </w:rPr>
      <w:tab/>
      <w:t>CRC/C/OPSC/NPL/CO/1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6DA"/>
    <w:rsid w:val="000033D8"/>
    <w:rsid w:val="00005C1C"/>
    <w:rsid w:val="00016553"/>
    <w:rsid w:val="000233B3"/>
    <w:rsid w:val="00023E9E"/>
    <w:rsid w:val="00026B0C"/>
    <w:rsid w:val="0003638E"/>
    <w:rsid w:val="000366DA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676"/>
    <w:rsid w:val="00105329"/>
    <w:rsid w:val="00117AEE"/>
    <w:rsid w:val="001463F7"/>
    <w:rsid w:val="0015769C"/>
    <w:rsid w:val="00180752"/>
    <w:rsid w:val="00185076"/>
    <w:rsid w:val="0018543C"/>
    <w:rsid w:val="00190231"/>
    <w:rsid w:val="00192ABD"/>
    <w:rsid w:val="001A6D2C"/>
    <w:rsid w:val="001A75D5"/>
    <w:rsid w:val="001A7D40"/>
    <w:rsid w:val="001D07F7"/>
    <w:rsid w:val="001D1D17"/>
    <w:rsid w:val="001D7B8F"/>
    <w:rsid w:val="001E0689"/>
    <w:rsid w:val="001E48EE"/>
    <w:rsid w:val="001F2D04"/>
    <w:rsid w:val="0020059C"/>
    <w:rsid w:val="002019BD"/>
    <w:rsid w:val="00206F32"/>
    <w:rsid w:val="00232D42"/>
    <w:rsid w:val="00237334"/>
    <w:rsid w:val="002444F4"/>
    <w:rsid w:val="002464C7"/>
    <w:rsid w:val="002629A0"/>
    <w:rsid w:val="00265939"/>
    <w:rsid w:val="0028492B"/>
    <w:rsid w:val="00291C8F"/>
    <w:rsid w:val="00292480"/>
    <w:rsid w:val="002C5036"/>
    <w:rsid w:val="002C6A71"/>
    <w:rsid w:val="002C6D5F"/>
    <w:rsid w:val="002D1000"/>
    <w:rsid w:val="002D15EA"/>
    <w:rsid w:val="002D6C07"/>
    <w:rsid w:val="002E0CE6"/>
    <w:rsid w:val="002E1163"/>
    <w:rsid w:val="002E43F3"/>
    <w:rsid w:val="003111B3"/>
    <w:rsid w:val="003215F5"/>
    <w:rsid w:val="00324928"/>
    <w:rsid w:val="00332891"/>
    <w:rsid w:val="00356BB2"/>
    <w:rsid w:val="00360477"/>
    <w:rsid w:val="00367FC9"/>
    <w:rsid w:val="003711A1"/>
    <w:rsid w:val="00372123"/>
    <w:rsid w:val="00386581"/>
    <w:rsid w:val="00387100"/>
    <w:rsid w:val="00393B1A"/>
    <w:rsid w:val="003951D3"/>
    <w:rsid w:val="003978C6"/>
    <w:rsid w:val="003A0D46"/>
    <w:rsid w:val="003B1F50"/>
    <w:rsid w:val="003B40A9"/>
    <w:rsid w:val="003C016E"/>
    <w:rsid w:val="003D5EBD"/>
    <w:rsid w:val="003E1459"/>
    <w:rsid w:val="00401CE0"/>
    <w:rsid w:val="00403234"/>
    <w:rsid w:val="00407AC3"/>
    <w:rsid w:val="00414586"/>
    <w:rsid w:val="00415059"/>
    <w:rsid w:val="00424FDD"/>
    <w:rsid w:val="00425EE8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32B5"/>
    <w:rsid w:val="0051339C"/>
    <w:rsid w:val="0051412F"/>
    <w:rsid w:val="00522B6F"/>
    <w:rsid w:val="0052430E"/>
    <w:rsid w:val="005276AD"/>
    <w:rsid w:val="00540A9A"/>
    <w:rsid w:val="005421F0"/>
    <w:rsid w:val="00543522"/>
    <w:rsid w:val="00545680"/>
    <w:rsid w:val="00560768"/>
    <w:rsid w:val="0056618E"/>
    <w:rsid w:val="00576F59"/>
    <w:rsid w:val="00577A34"/>
    <w:rsid w:val="00580AAD"/>
    <w:rsid w:val="00593A04"/>
    <w:rsid w:val="005A610E"/>
    <w:rsid w:val="005A6D5A"/>
    <w:rsid w:val="005B1B28"/>
    <w:rsid w:val="005B7D51"/>
    <w:rsid w:val="005B7F35"/>
    <w:rsid w:val="005C2081"/>
    <w:rsid w:val="005C678A"/>
    <w:rsid w:val="005D346D"/>
    <w:rsid w:val="005E5F45"/>
    <w:rsid w:val="005E74AB"/>
    <w:rsid w:val="005F664D"/>
    <w:rsid w:val="00606A3E"/>
    <w:rsid w:val="006115AA"/>
    <w:rsid w:val="006120AE"/>
    <w:rsid w:val="00635E86"/>
    <w:rsid w:val="00636A37"/>
    <w:rsid w:val="006428AE"/>
    <w:rsid w:val="006501A5"/>
    <w:rsid w:val="006567B2"/>
    <w:rsid w:val="00662ADE"/>
    <w:rsid w:val="00664106"/>
    <w:rsid w:val="006756F1"/>
    <w:rsid w:val="00677773"/>
    <w:rsid w:val="006805FC"/>
    <w:rsid w:val="00690D46"/>
    <w:rsid w:val="006926C7"/>
    <w:rsid w:val="00694C37"/>
    <w:rsid w:val="006A0A4D"/>
    <w:rsid w:val="006A1BEB"/>
    <w:rsid w:val="006A3636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38B4"/>
    <w:rsid w:val="00735602"/>
    <w:rsid w:val="0075279B"/>
    <w:rsid w:val="00753748"/>
    <w:rsid w:val="00757C08"/>
    <w:rsid w:val="00762446"/>
    <w:rsid w:val="00781ACB"/>
    <w:rsid w:val="007950A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2E83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0D24"/>
    <w:rsid w:val="008B351E"/>
    <w:rsid w:val="008B5F47"/>
    <w:rsid w:val="008C7B87"/>
    <w:rsid w:val="008D6A7A"/>
    <w:rsid w:val="008E3E87"/>
    <w:rsid w:val="008E7F13"/>
    <w:rsid w:val="008F3185"/>
    <w:rsid w:val="00907E94"/>
    <w:rsid w:val="00915B0A"/>
    <w:rsid w:val="00926904"/>
    <w:rsid w:val="009372F0"/>
    <w:rsid w:val="00955022"/>
    <w:rsid w:val="009575CB"/>
    <w:rsid w:val="00957B4D"/>
    <w:rsid w:val="00964EEA"/>
    <w:rsid w:val="00980829"/>
    <w:rsid w:val="00980C86"/>
    <w:rsid w:val="00993592"/>
    <w:rsid w:val="009B1D9B"/>
    <w:rsid w:val="009B4074"/>
    <w:rsid w:val="009C30BB"/>
    <w:rsid w:val="009C4E83"/>
    <w:rsid w:val="009C60BE"/>
    <w:rsid w:val="009E066F"/>
    <w:rsid w:val="009E6279"/>
    <w:rsid w:val="009E66C6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61CE"/>
    <w:rsid w:val="00A800D1"/>
    <w:rsid w:val="00A80299"/>
    <w:rsid w:val="00A92699"/>
    <w:rsid w:val="00AB5BF0"/>
    <w:rsid w:val="00AC1C95"/>
    <w:rsid w:val="00AC2CCB"/>
    <w:rsid w:val="00AC3BFF"/>
    <w:rsid w:val="00AC443A"/>
    <w:rsid w:val="00AE60E2"/>
    <w:rsid w:val="00B0169F"/>
    <w:rsid w:val="00B05F21"/>
    <w:rsid w:val="00B13ED0"/>
    <w:rsid w:val="00B14EA9"/>
    <w:rsid w:val="00B30A3C"/>
    <w:rsid w:val="00B53D62"/>
    <w:rsid w:val="00B81305"/>
    <w:rsid w:val="00B8138B"/>
    <w:rsid w:val="00B86D70"/>
    <w:rsid w:val="00B95492"/>
    <w:rsid w:val="00BB17DC"/>
    <w:rsid w:val="00BB1AF9"/>
    <w:rsid w:val="00BB4C4A"/>
    <w:rsid w:val="00BD3CAE"/>
    <w:rsid w:val="00BD5F3C"/>
    <w:rsid w:val="00C034DA"/>
    <w:rsid w:val="00C0796A"/>
    <w:rsid w:val="00C07C0F"/>
    <w:rsid w:val="00C145C4"/>
    <w:rsid w:val="00C20D2F"/>
    <w:rsid w:val="00C2131B"/>
    <w:rsid w:val="00C37AF8"/>
    <w:rsid w:val="00C37C79"/>
    <w:rsid w:val="00C41280"/>
    <w:rsid w:val="00C41BBC"/>
    <w:rsid w:val="00C44399"/>
    <w:rsid w:val="00C51419"/>
    <w:rsid w:val="00C54056"/>
    <w:rsid w:val="00C663A3"/>
    <w:rsid w:val="00C75CB2"/>
    <w:rsid w:val="00C86F43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1CE1"/>
    <w:rsid w:val="00D6236B"/>
    <w:rsid w:val="00D809D1"/>
    <w:rsid w:val="00D84ECF"/>
    <w:rsid w:val="00DA2851"/>
    <w:rsid w:val="00DA2B7C"/>
    <w:rsid w:val="00DA5686"/>
    <w:rsid w:val="00DA6695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142"/>
    <w:rsid w:val="00EC0044"/>
    <w:rsid w:val="00EC6B9F"/>
    <w:rsid w:val="00EC7777"/>
    <w:rsid w:val="00EE516D"/>
    <w:rsid w:val="00EF4D1B"/>
    <w:rsid w:val="00EF7295"/>
    <w:rsid w:val="00F069D1"/>
    <w:rsid w:val="00F1503D"/>
    <w:rsid w:val="00F22712"/>
    <w:rsid w:val="00F27138"/>
    <w:rsid w:val="00F275F5"/>
    <w:rsid w:val="00F27F6D"/>
    <w:rsid w:val="00F33188"/>
    <w:rsid w:val="00F35BDE"/>
    <w:rsid w:val="00F52A0E"/>
    <w:rsid w:val="00F6557C"/>
    <w:rsid w:val="00F71F63"/>
    <w:rsid w:val="00F87506"/>
    <w:rsid w:val="00F92C41"/>
    <w:rsid w:val="00FA1E18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3A0D4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3A0D4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3A0D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3A0D46"/>
    <w:rPr>
      <w:lang w:val="en-GB" w:eastAsia="en-US" w:bidi="ar-SA"/>
    </w:rPr>
  </w:style>
  <w:style w:type="character" w:customStyle="1" w:styleId="HChGChar">
    <w:name w:val="_ H _Ch_G Char"/>
    <w:link w:val="HChG"/>
    <w:locked/>
    <w:rsid w:val="003A0D46"/>
    <w:rPr>
      <w:b/>
      <w:sz w:val="28"/>
      <w:lang w:val="en-GB" w:eastAsia="en-US" w:bidi="ar-SA"/>
    </w:rPr>
  </w:style>
  <w:style w:type="paragraph" w:customStyle="1" w:styleId="H23G">
    <w:name w:val="_ H_2/3_G"/>
    <w:basedOn w:val="Normal"/>
    <w:next w:val="Normal"/>
    <w:rsid w:val="003A0D4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16</Pages>
  <Words>6291</Words>
  <Characters>35865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Chvets</dc:creator>
  <cp:keywords/>
  <dc:description/>
  <cp:lastModifiedBy>Анна Киселева</cp:lastModifiedBy>
  <cp:revision>2</cp:revision>
  <cp:lastPrinted>2012-10-01T14:08:00Z</cp:lastPrinted>
  <dcterms:created xsi:type="dcterms:W3CDTF">2012-10-03T10:25:00Z</dcterms:created>
  <dcterms:modified xsi:type="dcterms:W3CDTF">2012-10-03T10:25:00Z</dcterms:modified>
</cp:coreProperties>
</file>