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:rsidRPr="00047C48" w:rsidTr="00D121D2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Pr="001D5D84" w:rsidRDefault="002D5AAC" w:rsidP="007649C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en-US"/>
              </w:rPr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D121D2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7649CE" w:rsidRDefault="007649CE" w:rsidP="007649CE">
            <w:pPr>
              <w:jc w:val="right"/>
              <w:rPr>
                <w:lang w:val="en-US"/>
              </w:rPr>
            </w:pPr>
            <w:r w:rsidRPr="007649CE">
              <w:rPr>
                <w:sz w:val="40"/>
                <w:lang w:val="en-US"/>
              </w:rPr>
              <w:t>CRC</w:t>
            </w:r>
            <w:r w:rsidRPr="007649CE">
              <w:rPr>
                <w:lang w:val="en-US"/>
              </w:rPr>
              <w:t>/C/OPSC/GIN/CO/1</w:t>
            </w:r>
          </w:p>
        </w:tc>
      </w:tr>
      <w:tr w:rsidR="002D5AAC" w:rsidRPr="00047C48" w:rsidTr="00D121D2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D121D2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1316D437" wp14:editId="6DD7F8C0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06737" w:rsidP="00D121D2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292480">
              <w:rPr>
                <w:b/>
                <w:spacing w:val="-4"/>
                <w:w w:val="100"/>
                <w:sz w:val="40"/>
                <w:szCs w:val="40"/>
              </w:rPr>
              <w:t>Конвенция</w:t>
            </w:r>
            <w:r w:rsidRPr="00292480">
              <w:rPr>
                <w:b/>
                <w:spacing w:val="-4"/>
                <w:w w:val="100"/>
                <w:sz w:val="40"/>
                <w:szCs w:val="40"/>
              </w:rPr>
              <w:br/>
              <w:t>о правах ребенка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7649CE" w:rsidP="00D121D2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7649CE" w:rsidRDefault="007649CE" w:rsidP="007649C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26 October 2017</w:t>
            </w:r>
          </w:p>
          <w:p w:rsidR="007649CE" w:rsidRDefault="007649CE" w:rsidP="007649C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7649CE" w:rsidRPr="00B937DF" w:rsidRDefault="007649CE" w:rsidP="007649C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353A40" w:rsidRPr="00353A40" w:rsidRDefault="00353A40" w:rsidP="00353A40">
      <w:pPr>
        <w:spacing w:before="120"/>
        <w:rPr>
          <w:b/>
          <w:bCs/>
          <w:sz w:val="24"/>
          <w:szCs w:val="24"/>
        </w:rPr>
      </w:pPr>
      <w:r w:rsidRPr="00353A40">
        <w:rPr>
          <w:b/>
          <w:bCs/>
          <w:sz w:val="24"/>
          <w:szCs w:val="24"/>
        </w:rPr>
        <w:t>Комитет по правам ребенка</w:t>
      </w:r>
    </w:p>
    <w:p w:rsidR="00353A40" w:rsidRPr="00353A40" w:rsidRDefault="00353A40" w:rsidP="00353A40">
      <w:pPr>
        <w:pStyle w:val="HChGR"/>
      </w:pPr>
      <w:r w:rsidRPr="00353A40">
        <w:tab/>
      </w:r>
      <w:r w:rsidRPr="00353A40">
        <w:tab/>
        <w:t>Заключительные замечания по докладу, представленному Гвинеей в соответствии с пунктом 1 статьи 12 Факультативного протокола к Конвенции о</w:t>
      </w:r>
      <w:r>
        <w:t> </w:t>
      </w:r>
      <w:r w:rsidRPr="00353A40">
        <w:t>правах ребенка, касающегося торговли детьми, детской проституции и детской порнографии</w:t>
      </w:r>
      <w:r w:rsidRPr="00353A40">
        <w:rPr>
          <w:b w:val="0"/>
          <w:sz w:val="20"/>
        </w:rPr>
        <w:footnoteReference w:customMarkFollows="1" w:id="1"/>
        <w:t>*</w:t>
      </w:r>
    </w:p>
    <w:p w:rsidR="00353A40" w:rsidRPr="00353A40" w:rsidRDefault="00353A40" w:rsidP="00353A40">
      <w:pPr>
        <w:pStyle w:val="HChGR"/>
      </w:pPr>
      <w:r>
        <w:tab/>
      </w:r>
      <w:r w:rsidRPr="00353A40">
        <w:t>I.</w:t>
      </w:r>
      <w:r w:rsidRPr="00353A40">
        <w:tab/>
        <w:t>Введение</w:t>
      </w:r>
    </w:p>
    <w:p w:rsidR="00353A40" w:rsidRPr="00353A40" w:rsidRDefault="00353A40" w:rsidP="00353A40">
      <w:pPr>
        <w:pStyle w:val="SingleTxtGR"/>
      </w:pPr>
      <w:r w:rsidRPr="00353A40">
        <w:t>1.</w:t>
      </w:r>
      <w:r w:rsidRPr="00353A40">
        <w:tab/>
        <w:t xml:space="preserve">Комитет рассмотрел доклад Гвинеи (CRC/C/OPSC/GIN/1) на своем </w:t>
      </w:r>
      <w:r>
        <w:br/>
      </w:r>
      <w:r w:rsidRPr="00353A40">
        <w:t>2243-м заседании (см. CRC/C/SR.2243), состоявшемся 25 сентября 2017 года, и на своем 2251-м заседании (см. CRC/C/SR.2251), состоявшемся 29 сентября 2017 года, принял настоящие заключительные замечания.</w:t>
      </w:r>
    </w:p>
    <w:p w:rsidR="00353A40" w:rsidRPr="00353A40" w:rsidRDefault="00353A40" w:rsidP="00353A40">
      <w:pPr>
        <w:pStyle w:val="SingleTxtGR"/>
      </w:pPr>
      <w:r w:rsidRPr="00353A40">
        <w:t>2.</w:t>
      </w:r>
      <w:r w:rsidRPr="00353A40">
        <w:tab/>
        <w:t>Комитет приветствует представление доклада государства-участника и письменные ответы на перечень вопросов (CRC/C/OPSC/GIN/Q/1/Add.1). Ком</w:t>
      </w:r>
      <w:r w:rsidRPr="00353A40">
        <w:t>и</w:t>
      </w:r>
      <w:r w:rsidRPr="00353A40">
        <w:t>тет положительно оценивает конструктивный диалог, состоявшийся с мног</w:t>
      </w:r>
      <w:r w:rsidRPr="00353A40">
        <w:t>о</w:t>
      </w:r>
      <w:r w:rsidRPr="00353A40">
        <w:t>профильной делегацией государства-участника.</w:t>
      </w:r>
    </w:p>
    <w:p w:rsidR="00353A40" w:rsidRPr="00353A40" w:rsidRDefault="00353A40" w:rsidP="00353A40">
      <w:pPr>
        <w:pStyle w:val="SingleTxtGR"/>
      </w:pPr>
      <w:r w:rsidRPr="00353A40">
        <w:t>3.</w:t>
      </w:r>
      <w:r w:rsidRPr="00353A40">
        <w:tab/>
        <w:t>Комитет напоминает государству-участнику о том, что настоящие закл</w:t>
      </w:r>
      <w:r w:rsidRPr="00353A40">
        <w:t>ю</w:t>
      </w:r>
      <w:r w:rsidRPr="00353A40">
        <w:t>чительные замечания следует рассматривать совместно с его заключительными замечаниями по второму периодическому докладу, представленному госуда</w:t>
      </w:r>
      <w:r w:rsidRPr="00353A40">
        <w:t>р</w:t>
      </w:r>
      <w:r w:rsidRPr="00353A40">
        <w:t>ством-участником в соответствии с Конвенцией (CRC/C/GIN/CO/2), которые были приняты 13 июня 2013 года, и по докладу государства-участника, пре</w:t>
      </w:r>
      <w:r w:rsidRPr="00353A40">
        <w:t>д</w:t>
      </w:r>
      <w:r w:rsidRPr="00353A40">
        <w:t>ставленному в соответствии с Факультативным протоколом, касающимся уч</w:t>
      </w:r>
      <w:r w:rsidRPr="00353A40">
        <w:t>а</w:t>
      </w:r>
      <w:r w:rsidRPr="00353A40">
        <w:t xml:space="preserve">стия детей в вооруженных конфликтах (CRC/C/OPAC/GIN/CO/1), которые были приняты 29 сентября 2017 года. </w:t>
      </w:r>
    </w:p>
    <w:p w:rsidR="00353A40" w:rsidRPr="00353A40" w:rsidRDefault="00353A40" w:rsidP="00353A40">
      <w:pPr>
        <w:pStyle w:val="HChGR"/>
      </w:pPr>
      <w:r>
        <w:tab/>
      </w:r>
      <w:r w:rsidRPr="00353A40">
        <w:t>II.</w:t>
      </w:r>
      <w:r w:rsidRPr="00353A40">
        <w:tab/>
        <w:t>Общие замечания</w:t>
      </w:r>
    </w:p>
    <w:p w:rsidR="00353A40" w:rsidRPr="00353A40" w:rsidRDefault="00353A40" w:rsidP="00353A40">
      <w:pPr>
        <w:pStyle w:val="H23GR"/>
      </w:pPr>
      <w:r w:rsidRPr="00353A40">
        <w:tab/>
      </w:r>
      <w:r w:rsidRPr="00353A40">
        <w:tab/>
        <w:t>Позитивные аспекты</w:t>
      </w:r>
    </w:p>
    <w:p w:rsidR="00353A40" w:rsidRPr="00353A40" w:rsidRDefault="00353A40" w:rsidP="00353A40">
      <w:pPr>
        <w:pStyle w:val="SingleTxtGR"/>
      </w:pPr>
      <w:r w:rsidRPr="00353A40">
        <w:t>4.</w:t>
      </w:r>
      <w:r w:rsidRPr="00353A40">
        <w:tab/>
        <w:t>Комитет с удовлетворением отмечает, что 8 апреля 2016 года государство-участник ратифицировало Факультативный протокол к Конвенции о правах р</w:t>
      </w:r>
      <w:r w:rsidRPr="00353A40">
        <w:t>е</w:t>
      </w:r>
      <w:r w:rsidRPr="00353A40">
        <w:t>бенка, касающийся участия детей в вооруженных конфликтах.</w:t>
      </w:r>
    </w:p>
    <w:p w:rsidR="00353A40" w:rsidRPr="00353A40" w:rsidRDefault="00353A40" w:rsidP="00353A40">
      <w:pPr>
        <w:pStyle w:val="SingleTxtGR"/>
      </w:pPr>
      <w:r w:rsidRPr="00353A40">
        <w:t>5.</w:t>
      </w:r>
      <w:r w:rsidRPr="00353A40">
        <w:tab/>
        <w:t>Комитет далее с удовлетворением отмечает прогресс, достигнутый в р</w:t>
      </w:r>
      <w:r w:rsidRPr="00353A40">
        <w:t>а</w:t>
      </w:r>
      <w:r w:rsidRPr="00353A40">
        <w:t>боте по созданию учреждений, принятию национальных планов и программ и образованию различных органов, способствующих осуществлению Факульт</w:t>
      </w:r>
      <w:r w:rsidRPr="00353A40">
        <w:t>а</w:t>
      </w:r>
      <w:r w:rsidRPr="00353A40">
        <w:t xml:space="preserve">тивного протокола, в том числе: </w:t>
      </w:r>
    </w:p>
    <w:p w:rsidR="00353A40" w:rsidRPr="00353A40" w:rsidRDefault="00353A40" w:rsidP="00B44F7D">
      <w:pPr>
        <w:pStyle w:val="SingleTxtGR"/>
      </w:pPr>
      <w:r w:rsidRPr="00353A40">
        <w:lastRenderedPageBreak/>
        <w:tab/>
        <w:t>a)</w:t>
      </w:r>
      <w:r w:rsidRPr="00353A40">
        <w:tab/>
        <w:t>разработку в 2015 году национальной политики в области поощр</w:t>
      </w:r>
      <w:r w:rsidRPr="00353A40">
        <w:t>е</w:t>
      </w:r>
      <w:r w:rsidRPr="00353A40">
        <w:t>ния и защиты прав и благополучия детей в Гвинее и в 2016 году</w:t>
      </w:r>
      <w:r w:rsidR="00B44F7D">
        <w:t xml:space="preserve"> – </w:t>
      </w:r>
      <w:r w:rsidRPr="00353A40">
        <w:t>ее первого трехлетнего плана на период 2017</w:t>
      </w:r>
      <w:r w:rsidR="00B44F7D">
        <w:t>−</w:t>
      </w:r>
      <w:r w:rsidRPr="00353A40">
        <w:t>2019 годов;</w:t>
      </w:r>
    </w:p>
    <w:p w:rsidR="00353A40" w:rsidRPr="00353A40" w:rsidRDefault="00353A40" w:rsidP="00353A40">
      <w:pPr>
        <w:pStyle w:val="SingleTxtGR"/>
      </w:pPr>
      <w:r w:rsidRPr="00353A40">
        <w:tab/>
        <w:t>b)</w:t>
      </w:r>
      <w:r w:rsidRPr="00353A40">
        <w:tab/>
        <w:t>подписание в 2017 году</w:t>
      </w:r>
      <w:r w:rsidRPr="00353A40">
        <w:rPr>
          <w:b/>
          <w:bCs/>
        </w:rPr>
        <w:t xml:space="preserve"> </w:t>
      </w:r>
      <w:r w:rsidRPr="00353A40">
        <w:t>Протокола о сотрудничестве между Гвин</w:t>
      </w:r>
      <w:r w:rsidRPr="00353A40">
        <w:t>е</w:t>
      </w:r>
      <w:r w:rsidRPr="00353A40">
        <w:t>ей и Сенегалом в рамках плана действий по борьбе с торговлей людьми, разр</w:t>
      </w:r>
      <w:r w:rsidRPr="00353A40">
        <w:t>а</w:t>
      </w:r>
      <w:r w:rsidRPr="00353A40">
        <w:t>ботанного Экономическим сообществом западноафриканских государств (ЭКОВАС);</w:t>
      </w:r>
    </w:p>
    <w:p w:rsidR="00353A40" w:rsidRPr="00353A40" w:rsidRDefault="00353A40" w:rsidP="00353A40">
      <w:pPr>
        <w:pStyle w:val="SingleTxtGR"/>
      </w:pPr>
      <w:r w:rsidRPr="00353A40">
        <w:tab/>
        <w:t>c)</w:t>
      </w:r>
      <w:r w:rsidRPr="00353A40">
        <w:tab/>
        <w:t>проведение в 2014 году реформы системы правосудия;</w:t>
      </w:r>
    </w:p>
    <w:p w:rsidR="00353A40" w:rsidRPr="00353A40" w:rsidRDefault="00353A40" w:rsidP="00353A40">
      <w:pPr>
        <w:pStyle w:val="SingleTxtGR"/>
      </w:pPr>
      <w:r w:rsidRPr="00353A40">
        <w:tab/>
        <w:t>d)</w:t>
      </w:r>
      <w:r w:rsidRPr="00353A40">
        <w:tab/>
        <w:t>учреждение в 2013 году Комитета по международному усыновл</w:t>
      </w:r>
      <w:r w:rsidRPr="00353A40">
        <w:t>е</w:t>
      </w:r>
      <w:r w:rsidRPr="00353A40">
        <w:t>нию/удочерению;</w:t>
      </w:r>
    </w:p>
    <w:p w:rsidR="00353A40" w:rsidRPr="00353A40" w:rsidRDefault="00353A40" w:rsidP="00353A40">
      <w:pPr>
        <w:pStyle w:val="SingleTxtGR"/>
      </w:pPr>
      <w:r w:rsidRPr="00353A40">
        <w:tab/>
        <w:t>e)</w:t>
      </w:r>
      <w:r w:rsidRPr="00353A40">
        <w:tab/>
        <w:t>создание учреждений, отстаивающих интересы детей, таких как детский парламент Гвинеи, который начиная с 2011 года проводит информац</w:t>
      </w:r>
      <w:r w:rsidRPr="00353A40">
        <w:t>и</w:t>
      </w:r>
      <w:r w:rsidRPr="00353A40">
        <w:t>онно-разъяснительную работу и мероприятия по социальной мобилизации в целях осуществления прав детей;</w:t>
      </w:r>
    </w:p>
    <w:p w:rsidR="00353A40" w:rsidRPr="00353A40" w:rsidRDefault="00353A40" w:rsidP="00353A40">
      <w:pPr>
        <w:pStyle w:val="SingleTxtGR"/>
      </w:pPr>
      <w:r w:rsidRPr="00353A40">
        <w:tab/>
        <w:t>f)</w:t>
      </w:r>
      <w:r w:rsidRPr="00353A40">
        <w:tab/>
        <w:t>учреждение в 2009 году Управления по защите гендерных интер</w:t>
      </w:r>
      <w:r w:rsidRPr="00353A40">
        <w:t>е</w:t>
      </w:r>
      <w:r w:rsidRPr="00353A40">
        <w:t>сов, детства и нравственности.</w:t>
      </w:r>
    </w:p>
    <w:p w:rsidR="00353A40" w:rsidRPr="00353A40" w:rsidRDefault="00A10726" w:rsidP="00A10726">
      <w:pPr>
        <w:pStyle w:val="HChGR"/>
      </w:pPr>
      <w:r>
        <w:tab/>
      </w:r>
      <w:r w:rsidR="00353A40" w:rsidRPr="00353A40">
        <w:t>III.</w:t>
      </w:r>
      <w:r w:rsidR="00353A40" w:rsidRPr="00353A40">
        <w:tab/>
        <w:t>Данные</w:t>
      </w:r>
    </w:p>
    <w:p w:rsidR="00353A40" w:rsidRPr="00353A40" w:rsidRDefault="00353A40" w:rsidP="00A10726">
      <w:pPr>
        <w:pStyle w:val="H23GR"/>
      </w:pPr>
      <w:r w:rsidRPr="00353A40">
        <w:tab/>
      </w:r>
      <w:r w:rsidRPr="00353A40">
        <w:tab/>
        <w:t>Сбор данных</w:t>
      </w:r>
    </w:p>
    <w:p w:rsidR="00353A40" w:rsidRPr="00353A40" w:rsidRDefault="00353A40" w:rsidP="00353A40">
      <w:pPr>
        <w:pStyle w:val="SingleTxtGR"/>
      </w:pPr>
      <w:r w:rsidRPr="00353A40">
        <w:t>6.</w:t>
      </w:r>
      <w:r w:rsidRPr="00353A40">
        <w:tab/>
        <w:t>Комитет принимает к сведению сбор секторальных данных, осуществл</w:t>
      </w:r>
      <w:r w:rsidRPr="00353A40">
        <w:t>я</w:t>
      </w:r>
      <w:r w:rsidRPr="00353A40">
        <w:t>емый Национальным институтом статистики и органами гвинейской системы защиты детей. Вместе с тем он обеспокоен отсутствием всеобъемлющего мех</w:t>
      </w:r>
      <w:r w:rsidRPr="00353A40">
        <w:t>а</w:t>
      </w:r>
      <w:r w:rsidRPr="00353A40">
        <w:t>низма для сбора дезагрегированных данных в отношении всех преступлений, запрещенных в соответствии с Факультативным протоколом, и, в особенности, данных о детской проституции, что ограничивает возможности государства-участника проводить мониторинг и оценку прогресса в отношении таких пр</w:t>
      </w:r>
      <w:r w:rsidRPr="00353A40">
        <w:t>е</w:t>
      </w:r>
      <w:r w:rsidRPr="00353A40">
        <w:t xml:space="preserve">ступлений. </w:t>
      </w:r>
    </w:p>
    <w:p w:rsidR="00353A40" w:rsidRPr="00353A40" w:rsidRDefault="00353A40" w:rsidP="00353A40">
      <w:pPr>
        <w:pStyle w:val="SingleTxtGR"/>
        <w:rPr>
          <w:b/>
          <w:bCs/>
        </w:rPr>
      </w:pPr>
      <w:r w:rsidRPr="00353A40">
        <w:t>7.</w:t>
      </w:r>
      <w:r w:rsidRPr="00353A40">
        <w:tab/>
      </w:r>
      <w:r w:rsidRPr="00353A40">
        <w:rPr>
          <w:b/>
          <w:bCs/>
        </w:rPr>
        <w:t>Ссылаясь на свои предыдущие заключительные замечания, Комитет настоятельно призывает государство-участник:</w:t>
      </w:r>
    </w:p>
    <w:p w:rsidR="00353A40" w:rsidRPr="00A10726" w:rsidRDefault="00353A40" w:rsidP="00353A40">
      <w:pPr>
        <w:pStyle w:val="SingleTxtGR"/>
        <w:rPr>
          <w:b/>
          <w:bCs/>
        </w:rPr>
      </w:pPr>
      <w:r w:rsidRPr="00A10726">
        <w:rPr>
          <w:b/>
          <w:bCs/>
        </w:rPr>
        <w:tab/>
        <w:t>a)</w:t>
      </w:r>
      <w:r w:rsidRPr="00A10726">
        <w:rPr>
          <w:b/>
          <w:bCs/>
        </w:rPr>
        <w:tab/>
        <w:t>разработать и внедрить всеобъемлющую, скоординированную и эффективную систему сбора данных по всем охватываемым Факульт</w:t>
      </w:r>
      <w:r w:rsidRPr="00A10726">
        <w:rPr>
          <w:b/>
          <w:bCs/>
        </w:rPr>
        <w:t>а</w:t>
      </w:r>
      <w:r w:rsidRPr="00A10726">
        <w:rPr>
          <w:b/>
          <w:bCs/>
        </w:rPr>
        <w:t>тивным протоколом областям, в том числе по вопросу о торговле детьми, детской проституции, детской порнографии и незаконного усыновления/</w:t>
      </w:r>
      <w:r w:rsidR="00D96BFC">
        <w:rPr>
          <w:b/>
          <w:bCs/>
        </w:rPr>
        <w:br/>
      </w:r>
      <w:r w:rsidRPr="00A10726">
        <w:rPr>
          <w:b/>
          <w:bCs/>
        </w:rPr>
        <w:t>удочерения, как в пределах, так и за пределами границ государства-участника, с тем чтобы обеспечить анализ и эффективный мониторинг п</w:t>
      </w:r>
      <w:r w:rsidRPr="00A10726">
        <w:rPr>
          <w:b/>
          <w:bCs/>
        </w:rPr>
        <w:t>о</w:t>
      </w:r>
      <w:r w:rsidRPr="00A10726">
        <w:rPr>
          <w:b/>
          <w:bCs/>
        </w:rPr>
        <w:t>ложения детей и оценку воздействия принятых мер. Данные должны пре</w:t>
      </w:r>
      <w:r w:rsidRPr="00A10726">
        <w:rPr>
          <w:b/>
          <w:bCs/>
        </w:rPr>
        <w:t>д</w:t>
      </w:r>
      <w:r w:rsidRPr="00A10726">
        <w:rPr>
          <w:b/>
          <w:bCs/>
        </w:rPr>
        <w:t>ставляться в разбивке, в частности, по полу, возрасту, национальной пр</w:t>
      </w:r>
      <w:r w:rsidRPr="00A10726">
        <w:rPr>
          <w:b/>
          <w:bCs/>
        </w:rPr>
        <w:t>и</w:t>
      </w:r>
      <w:r w:rsidRPr="00A10726">
        <w:rPr>
          <w:b/>
          <w:bCs/>
        </w:rPr>
        <w:t xml:space="preserve">надлежности, этническому происхождению и социально-экономическому положению; </w:t>
      </w:r>
    </w:p>
    <w:p w:rsidR="00353A40" w:rsidRPr="00A10726" w:rsidRDefault="00353A40" w:rsidP="00353A40">
      <w:pPr>
        <w:pStyle w:val="SingleTxtGR"/>
        <w:rPr>
          <w:b/>
          <w:bCs/>
        </w:rPr>
      </w:pPr>
      <w:r w:rsidRPr="00A10726">
        <w:rPr>
          <w:b/>
          <w:bCs/>
        </w:rPr>
        <w:tab/>
        <w:t>b)</w:t>
      </w:r>
      <w:r w:rsidRPr="00A10726">
        <w:rPr>
          <w:b/>
          <w:bCs/>
        </w:rPr>
        <w:tab/>
        <w:t>выделять людские, технические и финансовые ресурсы, нео</w:t>
      </w:r>
      <w:r w:rsidRPr="00A10726">
        <w:rPr>
          <w:b/>
          <w:bCs/>
        </w:rPr>
        <w:t>б</w:t>
      </w:r>
      <w:r w:rsidRPr="00A10726">
        <w:rPr>
          <w:b/>
          <w:bCs/>
        </w:rPr>
        <w:t>ходимые для обеспечения эффективного функционирования системы сбора данных;</w:t>
      </w:r>
    </w:p>
    <w:p w:rsidR="00353A40" w:rsidRPr="00A10726" w:rsidRDefault="00353A40" w:rsidP="00353A40">
      <w:pPr>
        <w:pStyle w:val="SingleTxtGR"/>
        <w:rPr>
          <w:b/>
          <w:bCs/>
        </w:rPr>
      </w:pPr>
      <w:r w:rsidRPr="00A10726">
        <w:rPr>
          <w:b/>
          <w:bCs/>
        </w:rPr>
        <w:tab/>
        <w:t>c)</w:t>
      </w:r>
      <w:r w:rsidRPr="00A10726">
        <w:rPr>
          <w:b/>
          <w:bCs/>
        </w:rPr>
        <w:tab/>
        <w:t>провести исследование по вопросу о положении в области то</w:t>
      </w:r>
      <w:r w:rsidRPr="00A10726">
        <w:rPr>
          <w:b/>
          <w:bCs/>
        </w:rPr>
        <w:t>р</w:t>
      </w:r>
      <w:r w:rsidRPr="00A10726">
        <w:rPr>
          <w:b/>
          <w:bCs/>
        </w:rPr>
        <w:t>говли детьми, в том числе ее взаимосвязи с детскими браками, калечащ</w:t>
      </w:r>
      <w:r w:rsidRPr="00A10726">
        <w:rPr>
          <w:b/>
          <w:bCs/>
        </w:rPr>
        <w:t>и</w:t>
      </w:r>
      <w:r w:rsidRPr="00A10726">
        <w:rPr>
          <w:b/>
          <w:bCs/>
        </w:rPr>
        <w:t>ми операциями на женских половых органах, детской порнографией, де</w:t>
      </w:r>
      <w:r w:rsidRPr="00A10726">
        <w:rPr>
          <w:b/>
          <w:bCs/>
        </w:rPr>
        <w:t>т</w:t>
      </w:r>
      <w:r w:rsidRPr="00A10726">
        <w:rPr>
          <w:b/>
          <w:bCs/>
        </w:rPr>
        <w:t>ской проституцией, торговлей детьми и неупорядоченной миграцией;</w:t>
      </w:r>
    </w:p>
    <w:p w:rsidR="00353A40" w:rsidRPr="00A10726" w:rsidRDefault="00353A40" w:rsidP="00353A40">
      <w:pPr>
        <w:pStyle w:val="SingleTxtGR"/>
        <w:rPr>
          <w:b/>
          <w:bCs/>
        </w:rPr>
      </w:pPr>
      <w:r w:rsidRPr="00A10726">
        <w:rPr>
          <w:b/>
          <w:bCs/>
        </w:rPr>
        <w:tab/>
        <w:t>d)</w:t>
      </w:r>
      <w:r w:rsidRPr="00A10726">
        <w:rPr>
          <w:b/>
          <w:bCs/>
        </w:rPr>
        <w:tab/>
        <w:t>собирать данные о количестве возбужденных дел и вынесенных приговоров за преступления, запрещенные в соответствии с Факультати</w:t>
      </w:r>
      <w:r w:rsidRPr="00A10726">
        <w:rPr>
          <w:b/>
          <w:bCs/>
        </w:rPr>
        <w:t>в</w:t>
      </w:r>
      <w:r w:rsidRPr="00A10726">
        <w:rPr>
          <w:b/>
          <w:bCs/>
        </w:rPr>
        <w:t xml:space="preserve">ным протоколом, в разбивке по характеру преступления. </w:t>
      </w:r>
    </w:p>
    <w:p w:rsidR="00353A40" w:rsidRPr="00353A40" w:rsidRDefault="00A10726" w:rsidP="00A10726">
      <w:pPr>
        <w:pStyle w:val="HChGR"/>
      </w:pPr>
      <w:r>
        <w:lastRenderedPageBreak/>
        <w:tab/>
      </w:r>
      <w:r w:rsidR="00353A40" w:rsidRPr="00353A40">
        <w:t>IV.</w:t>
      </w:r>
      <w:r w:rsidR="00353A40" w:rsidRPr="00353A40">
        <w:tab/>
        <w:t>Общие меры по осуществлению</w:t>
      </w:r>
    </w:p>
    <w:p w:rsidR="00353A40" w:rsidRPr="00353A40" w:rsidRDefault="00A10726" w:rsidP="00A10726">
      <w:pPr>
        <w:pStyle w:val="H1GR"/>
      </w:pPr>
      <w:r>
        <w:tab/>
      </w:r>
      <w:r w:rsidR="00353A40" w:rsidRPr="00353A40">
        <w:t>A.</w:t>
      </w:r>
      <w:r w:rsidR="00353A40" w:rsidRPr="00353A40">
        <w:tab/>
        <w:t>Законодательство</w:t>
      </w:r>
    </w:p>
    <w:p w:rsidR="00353A40" w:rsidRPr="00353A40" w:rsidRDefault="00353A40" w:rsidP="00353A40">
      <w:pPr>
        <w:pStyle w:val="SingleTxtGR"/>
      </w:pPr>
      <w:r w:rsidRPr="00353A40">
        <w:t>8.</w:t>
      </w:r>
      <w:r w:rsidRPr="00353A40">
        <w:tab/>
        <w:t>Комитет отмечает, что Кодекс законов о ребенке запрещает торговлю детьми и порнографические материалы с участием детей. Однако он обеспок</w:t>
      </w:r>
      <w:r w:rsidRPr="00353A40">
        <w:t>о</w:t>
      </w:r>
      <w:r w:rsidRPr="00353A40">
        <w:t>ен тем, что законодательство государства-участника не определяет и не пред</w:t>
      </w:r>
      <w:r w:rsidRPr="00353A40">
        <w:t>у</w:t>
      </w:r>
      <w:r w:rsidRPr="00353A40">
        <w:t>сматривает уголовную ответственность за все формы торговли детьми, включая принудительный труд, который является преступлением, схожим, но не равн</w:t>
      </w:r>
      <w:r w:rsidRPr="00353A40">
        <w:t>о</w:t>
      </w:r>
      <w:r w:rsidRPr="00353A40">
        <w:t>значным торговле людьми. Комитет также обеспокоен тем, что в Уголовном к</w:t>
      </w:r>
      <w:r w:rsidRPr="00353A40">
        <w:t>о</w:t>
      </w:r>
      <w:r w:rsidRPr="00353A40">
        <w:t xml:space="preserve">дексе не предусмотрена уголовная ответственность за детскую проституцию и детскую порнографию, как об этом говорится в статьях 2 и 3 Факультативного протокола. Кроме того, он обеспокоен задержками в деле согласования Кодекса законов о ребенке с новым Уголовным кодексом, что приводит к противоречиям в применимых положениях о мерах наказания. </w:t>
      </w:r>
    </w:p>
    <w:p w:rsidR="00353A40" w:rsidRPr="00353A40" w:rsidRDefault="00353A40" w:rsidP="00353A40">
      <w:pPr>
        <w:pStyle w:val="SingleTxtGR"/>
        <w:rPr>
          <w:b/>
          <w:bCs/>
        </w:rPr>
      </w:pPr>
      <w:r w:rsidRPr="00353A40">
        <w:t>9.</w:t>
      </w:r>
      <w:r w:rsidRPr="00353A40">
        <w:tab/>
      </w:r>
      <w:r w:rsidRPr="00353A40">
        <w:rPr>
          <w:b/>
          <w:bCs/>
        </w:rPr>
        <w:t>Комитет рекомендует государству-участнику в рамках ведущегося пересмотра своего национального законодательства обеспечить, чтобы все деяния и виды деятельности, о которых идет речь в Факультативном пр</w:t>
      </w:r>
      <w:r w:rsidRPr="00353A40">
        <w:rPr>
          <w:b/>
          <w:bCs/>
        </w:rPr>
        <w:t>о</w:t>
      </w:r>
      <w:r w:rsidRPr="00353A40">
        <w:rPr>
          <w:b/>
          <w:bCs/>
        </w:rPr>
        <w:t>токоле, включая все формы торговли детьми, детской проституции и де</w:t>
      </w:r>
      <w:r w:rsidRPr="00353A40">
        <w:rPr>
          <w:b/>
          <w:bCs/>
        </w:rPr>
        <w:t>т</w:t>
      </w:r>
      <w:r w:rsidRPr="00353A40">
        <w:rPr>
          <w:b/>
          <w:bCs/>
        </w:rPr>
        <w:t>ской порнографии, были в полной мере охвачены Кодексом законов о р</w:t>
      </w:r>
      <w:r w:rsidRPr="00353A40">
        <w:rPr>
          <w:b/>
          <w:bCs/>
        </w:rPr>
        <w:t>е</w:t>
      </w:r>
      <w:r w:rsidRPr="00353A40">
        <w:rPr>
          <w:b/>
          <w:bCs/>
        </w:rPr>
        <w:t>бенке и уголовным правом. Кроме того, он рекомендует государству-участнику ускорить согласование Кодекса законов о ребенке с новым Уг</w:t>
      </w:r>
      <w:r w:rsidRPr="00353A40">
        <w:rPr>
          <w:b/>
          <w:bCs/>
        </w:rPr>
        <w:t>о</w:t>
      </w:r>
      <w:r w:rsidRPr="00353A40">
        <w:rPr>
          <w:b/>
          <w:bCs/>
        </w:rPr>
        <w:t>ловным кодексом.</w:t>
      </w:r>
    </w:p>
    <w:p w:rsidR="00353A40" w:rsidRPr="00353A40" w:rsidRDefault="00A10726" w:rsidP="00A10726">
      <w:pPr>
        <w:pStyle w:val="H1GR"/>
      </w:pPr>
      <w:r>
        <w:tab/>
      </w:r>
      <w:r w:rsidR="00353A40" w:rsidRPr="00353A40">
        <w:t>B.</w:t>
      </w:r>
      <w:r w:rsidR="00353A40" w:rsidRPr="00353A40">
        <w:tab/>
        <w:t>Политика и общая стратегия</w:t>
      </w:r>
    </w:p>
    <w:p w:rsidR="00353A40" w:rsidRPr="00353A40" w:rsidRDefault="00353A40" w:rsidP="00353A40">
      <w:pPr>
        <w:pStyle w:val="SingleTxtGR"/>
      </w:pPr>
      <w:r w:rsidRPr="00353A40">
        <w:t>10.</w:t>
      </w:r>
      <w:r w:rsidRPr="00353A40">
        <w:tab/>
        <w:t>Комитет обеспокоен отсутствием стратегических действий для предо</w:t>
      </w:r>
      <w:r w:rsidRPr="00353A40">
        <w:t>т</w:t>
      </w:r>
      <w:r w:rsidRPr="00353A40">
        <w:t>вращения торговли детьми, детской проституции и детской порнографии, а также защиты детей, ставших жертвами сексуальной эксплуатации, в рамках своей национальной политики в области поощрения и защиты прав и благоп</w:t>
      </w:r>
      <w:r w:rsidRPr="00353A40">
        <w:t>о</w:t>
      </w:r>
      <w:r w:rsidRPr="00353A40">
        <w:t>лучия ребенка в Гвинее. Кроме того, он обеспокоен недостаточно глубокой пр</w:t>
      </w:r>
      <w:r w:rsidRPr="00353A40">
        <w:t>и</w:t>
      </w:r>
      <w:r w:rsidRPr="00353A40">
        <w:t xml:space="preserve">верженностью партнеров-исполнителей целям этой политики. </w:t>
      </w:r>
    </w:p>
    <w:p w:rsidR="00353A40" w:rsidRPr="00353A40" w:rsidRDefault="00353A40" w:rsidP="00353A40">
      <w:pPr>
        <w:pStyle w:val="SingleTxtGR"/>
        <w:rPr>
          <w:b/>
          <w:bCs/>
        </w:rPr>
      </w:pPr>
      <w:r w:rsidRPr="00353A40">
        <w:t>11.</w:t>
      </w:r>
      <w:r w:rsidRPr="00353A40">
        <w:tab/>
      </w:r>
      <w:r w:rsidRPr="00353A40">
        <w:rPr>
          <w:b/>
          <w:bCs/>
        </w:rPr>
        <w:t>Комитет рекомендует государству-участнику пересмотреть наци</w:t>
      </w:r>
      <w:r w:rsidRPr="00353A40">
        <w:rPr>
          <w:b/>
          <w:bCs/>
        </w:rPr>
        <w:t>о</w:t>
      </w:r>
      <w:r w:rsidRPr="00353A40">
        <w:rPr>
          <w:b/>
          <w:bCs/>
        </w:rPr>
        <w:t>нальную политику в области поощрения и защиты прав и благополучия ребенка в Гвинее, включив в нее борьбу с торговлей детьми, детской пр</w:t>
      </w:r>
      <w:r w:rsidRPr="00353A40">
        <w:rPr>
          <w:b/>
          <w:bCs/>
        </w:rPr>
        <w:t>о</w:t>
      </w:r>
      <w:r w:rsidRPr="00353A40">
        <w:rPr>
          <w:b/>
          <w:bCs/>
        </w:rPr>
        <w:t>ституцией и детской порнографией. В этой связи государству-участнику следует принять во внимание результаты Всемирного конгресса против сексуальной эксплуатации детей в коммерческих целях. Комитет также р</w:t>
      </w:r>
      <w:r w:rsidRPr="00353A40">
        <w:rPr>
          <w:b/>
          <w:bCs/>
        </w:rPr>
        <w:t>е</w:t>
      </w:r>
      <w:r w:rsidRPr="00353A40">
        <w:rPr>
          <w:b/>
          <w:bCs/>
        </w:rPr>
        <w:t>комендует государству-участнику укреплять сотрудничество между всеми заинтересованными сторонами для пересмотра и осуществления целей национальной политики в области поощрения и защиты прав и благоп</w:t>
      </w:r>
      <w:r w:rsidRPr="00353A40">
        <w:rPr>
          <w:b/>
          <w:bCs/>
        </w:rPr>
        <w:t>о</w:t>
      </w:r>
      <w:r w:rsidRPr="00353A40">
        <w:rPr>
          <w:b/>
          <w:bCs/>
        </w:rPr>
        <w:t xml:space="preserve">лучия ребенка в Гвинее. </w:t>
      </w:r>
    </w:p>
    <w:p w:rsidR="00353A40" w:rsidRPr="00353A40" w:rsidRDefault="00A10726" w:rsidP="00A10726">
      <w:pPr>
        <w:pStyle w:val="H1GR"/>
      </w:pPr>
      <w:r>
        <w:tab/>
      </w:r>
      <w:r w:rsidR="00353A40" w:rsidRPr="00353A40">
        <w:t>C.</w:t>
      </w:r>
      <w:r w:rsidR="00353A40" w:rsidRPr="00353A40">
        <w:tab/>
        <w:t>Координация и оценка</w:t>
      </w:r>
    </w:p>
    <w:p w:rsidR="00353A40" w:rsidRPr="00353A40" w:rsidRDefault="00353A40" w:rsidP="00353A40">
      <w:pPr>
        <w:pStyle w:val="SingleTxtGR"/>
      </w:pPr>
      <w:r w:rsidRPr="00353A40">
        <w:t>12.</w:t>
      </w:r>
      <w:r w:rsidRPr="00353A40">
        <w:tab/>
        <w:t>Комитет принимает к сведению создание механизмов межведомственной координации между учреждениями и неправительственными организациями (НПО), занимающимися вопросами осуществления прав детей. Вместе с тем он обеспокоен количеством учреждений, отделов и подразделений, участвующих в осуществлении Факультативного протокола, а также недостаточным объемом людских, технических и финансовых ресурсов, выделяемых для Гвинейского комитета по последующей деятельности в области защиты прав ребенка, кот</w:t>
      </w:r>
      <w:r w:rsidRPr="00353A40">
        <w:t>о</w:t>
      </w:r>
      <w:r w:rsidRPr="00353A40">
        <w:t>рый отвечает за координацию и мониторинг хода осуществления междунаро</w:t>
      </w:r>
      <w:r w:rsidRPr="00353A40">
        <w:t>д</w:t>
      </w:r>
      <w:r w:rsidRPr="00353A40">
        <w:t>ных конвенций, касающихся прав детей, на национальном уровне, для Наци</w:t>
      </w:r>
      <w:r w:rsidRPr="00353A40">
        <w:t>о</w:t>
      </w:r>
      <w:r w:rsidRPr="00353A40">
        <w:t>нального комитета по борьбе с торговлей людьми и для Комитета по междун</w:t>
      </w:r>
      <w:r w:rsidRPr="00353A40">
        <w:t>а</w:t>
      </w:r>
      <w:r w:rsidRPr="00353A40">
        <w:t>родному усыновлению/удочерению.</w:t>
      </w:r>
    </w:p>
    <w:p w:rsidR="00353A40" w:rsidRPr="00353A40" w:rsidRDefault="00353A40" w:rsidP="00353A40">
      <w:pPr>
        <w:pStyle w:val="SingleTxtGR"/>
        <w:rPr>
          <w:b/>
          <w:bCs/>
        </w:rPr>
      </w:pPr>
      <w:r w:rsidRPr="00353A40">
        <w:t>13.</w:t>
      </w:r>
      <w:r w:rsidRPr="00353A40">
        <w:tab/>
      </w:r>
      <w:r w:rsidRPr="00353A40">
        <w:rPr>
          <w:b/>
          <w:bCs/>
        </w:rPr>
        <w:t>Ссылаясь на свои заключительные замечания в соответствии с Ко</w:t>
      </w:r>
      <w:r w:rsidRPr="00353A40">
        <w:rPr>
          <w:b/>
          <w:bCs/>
        </w:rPr>
        <w:t>н</w:t>
      </w:r>
      <w:r w:rsidRPr="00353A40">
        <w:rPr>
          <w:b/>
          <w:bCs/>
        </w:rPr>
        <w:t>венцией, Комитет рекомендует государству-участнику:</w:t>
      </w:r>
    </w:p>
    <w:p w:rsidR="00353A40" w:rsidRPr="00A10726" w:rsidRDefault="00353A40" w:rsidP="00353A40">
      <w:pPr>
        <w:pStyle w:val="SingleTxtGR"/>
        <w:rPr>
          <w:b/>
          <w:bCs/>
        </w:rPr>
      </w:pPr>
      <w:r w:rsidRPr="00A10726">
        <w:rPr>
          <w:b/>
          <w:bCs/>
        </w:rPr>
        <w:tab/>
        <w:t>a)</w:t>
      </w:r>
      <w:r w:rsidRPr="00A10726">
        <w:rPr>
          <w:b/>
          <w:bCs/>
        </w:rPr>
        <w:tab/>
        <w:t>принять надлежащие меры с целью гарантировать, что Гв</w:t>
      </w:r>
      <w:r w:rsidRPr="00A10726">
        <w:rPr>
          <w:b/>
          <w:bCs/>
        </w:rPr>
        <w:t>и</w:t>
      </w:r>
      <w:r w:rsidRPr="00A10726">
        <w:rPr>
          <w:b/>
          <w:bCs/>
        </w:rPr>
        <w:t>нейский комитет по последующей деятельности в области защиты прав р</w:t>
      </w:r>
      <w:r w:rsidRPr="00A10726">
        <w:rPr>
          <w:b/>
          <w:bCs/>
        </w:rPr>
        <w:t>е</w:t>
      </w:r>
      <w:r w:rsidRPr="00A10726">
        <w:rPr>
          <w:b/>
          <w:bCs/>
        </w:rPr>
        <w:t>бенка может обеспечить основную координацию деятельности по ос</w:t>
      </w:r>
      <w:r w:rsidRPr="00A10726">
        <w:rPr>
          <w:b/>
          <w:bCs/>
        </w:rPr>
        <w:t>у</w:t>
      </w:r>
      <w:r w:rsidRPr="00A10726">
        <w:rPr>
          <w:b/>
          <w:bCs/>
        </w:rPr>
        <w:t>ществлению прав детей и положений Факультативного протокола, а также четко определить соответствующие обязанности всех других заинтерес</w:t>
      </w:r>
      <w:r w:rsidRPr="00A10726">
        <w:rPr>
          <w:b/>
          <w:bCs/>
        </w:rPr>
        <w:t>о</w:t>
      </w:r>
      <w:r w:rsidRPr="00A10726">
        <w:rPr>
          <w:b/>
          <w:bCs/>
        </w:rPr>
        <w:t xml:space="preserve">ванных субъектов; </w:t>
      </w:r>
    </w:p>
    <w:p w:rsidR="00353A40" w:rsidRPr="00A10726" w:rsidRDefault="00353A40" w:rsidP="00353A40">
      <w:pPr>
        <w:pStyle w:val="SingleTxtGR"/>
        <w:rPr>
          <w:b/>
          <w:bCs/>
        </w:rPr>
      </w:pPr>
      <w:r w:rsidRPr="00A10726">
        <w:rPr>
          <w:b/>
          <w:bCs/>
        </w:rPr>
        <w:tab/>
        <w:t>b)</w:t>
      </w:r>
      <w:r w:rsidRPr="00A10726">
        <w:rPr>
          <w:b/>
          <w:bCs/>
        </w:rPr>
        <w:tab/>
        <w:t>укреплять сотрудничество между Комитетом по последующей деятельности в области защиты прав ребенка и всех других учреждений, отделов и подразделений, участвующих в осуществлении Конвенции и ф</w:t>
      </w:r>
      <w:r w:rsidRPr="00A10726">
        <w:rPr>
          <w:b/>
          <w:bCs/>
        </w:rPr>
        <w:t>а</w:t>
      </w:r>
      <w:r w:rsidRPr="00A10726">
        <w:rPr>
          <w:b/>
          <w:bCs/>
        </w:rPr>
        <w:t>культативных протоколов к ней;</w:t>
      </w:r>
    </w:p>
    <w:p w:rsidR="00353A40" w:rsidRPr="00A10726" w:rsidRDefault="00353A40" w:rsidP="00353A40">
      <w:pPr>
        <w:pStyle w:val="SingleTxtGR"/>
        <w:rPr>
          <w:b/>
          <w:bCs/>
        </w:rPr>
      </w:pPr>
      <w:r w:rsidRPr="00A10726">
        <w:rPr>
          <w:b/>
          <w:bCs/>
        </w:rPr>
        <w:tab/>
        <w:t>c)</w:t>
      </w:r>
      <w:r w:rsidRPr="00A10726">
        <w:rPr>
          <w:b/>
          <w:bCs/>
        </w:rPr>
        <w:tab/>
        <w:t>предоставить Комитету по последующей деятельности в обл</w:t>
      </w:r>
      <w:r w:rsidRPr="00A10726">
        <w:rPr>
          <w:b/>
          <w:bCs/>
        </w:rPr>
        <w:t>а</w:t>
      </w:r>
      <w:r w:rsidRPr="00A10726">
        <w:rPr>
          <w:b/>
          <w:bCs/>
        </w:rPr>
        <w:t>сти защиты прав ребенка, Национальному комитету по борьбе с торговлей людьми и Комитету по международному усыновлению/удочерению необх</w:t>
      </w:r>
      <w:r w:rsidRPr="00A10726">
        <w:rPr>
          <w:b/>
          <w:bCs/>
        </w:rPr>
        <w:t>о</w:t>
      </w:r>
      <w:r w:rsidRPr="00A10726">
        <w:rPr>
          <w:b/>
          <w:bCs/>
        </w:rPr>
        <w:t>димые людские, технические и финансовые ресурсы для обеспечения э</w:t>
      </w:r>
      <w:r w:rsidRPr="00A10726">
        <w:rPr>
          <w:b/>
          <w:bCs/>
        </w:rPr>
        <w:t>ф</w:t>
      </w:r>
      <w:r w:rsidRPr="00A10726">
        <w:rPr>
          <w:b/>
          <w:bCs/>
        </w:rPr>
        <w:t>фективного мониторинга и оценки мер, принимаемых в связи с осущест</w:t>
      </w:r>
      <w:r w:rsidRPr="00A10726">
        <w:rPr>
          <w:b/>
          <w:bCs/>
        </w:rPr>
        <w:t>в</w:t>
      </w:r>
      <w:r w:rsidRPr="00A10726">
        <w:rPr>
          <w:b/>
          <w:bCs/>
        </w:rPr>
        <w:t>лением Конвенции и факультативных протоколов к ней в различных се</w:t>
      </w:r>
      <w:r w:rsidRPr="00A10726">
        <w:rPr>
          <w:b/>
          <w:bCs/>
        </w:rPr>
        <w:t>к</w:t>
      </w:r>
      <w:r w:rsidRPr="00A10726">
        <w:rPr>
          <w:b/>
          <w:bCs/>
        </w:rPr>
        <w:t xml:space="preserve">торах и на всех уровнях. </w:t>
      </w:r>
    </w:p>
    <w:p w:rsidR="00353A40" w:rsidRPr="00353A40" w:rsidRDefault="00A10726" w:rsidP="00A10726">
      <w:pPr>
        <w:pStyle w:val="H1GR"/>
      </w:pPr>
      <w:r>
        <w:tab/>
      </w:r>
      <w:r w:rsidR="00353A40" w:rsidRPr="00353A40">
        <w:t>D.</w:t>
      </w:r>
      <w:r w:rsidR="00353A40" w:rsidRPr="00353A40">
        <w:tab/>
        <w:t>Распространение информации и повышение уровня осведомленности</w:t>
      </w:r>
    </w:p>
    <w:p w:rsidR="00353A40" w:rsidRPr="00353A40" w:rsidRDefault="00353A40" w:rsidP="00353A40">
      <w:pPr>
        <w:pStyle w:val="SingleTxtGR"/>
      </w:pPr>
      <w:r w:rsidRPr="00353A40">
        <w:t>14.</w:t>
      </w:r>
      <w:r w:rsidRPr="00353A40">
        <w:tab/>
        <w:t>Комитет принимает к сведению инициативы, осуществляемые в целях повышения уровня информированности общин и семей о торговле детьми и их эксплуатации, в особенности в рамках Месяца гвинейского ребенка и Межд</w:t>
      </w:r>
      <w:r w:rsidRPr="00353A40">
        <w:t>у</w:t>
      </w:r>
      <w:r w:rsidRPr="00353A40">
        <w:t>народного дня девочек, и приветствует последовательную квалификацию ряда преступлений, запрещенных в соответствии с Факультативным протоколом. Вместе с тем он выражает сожаление в связи с тем, что борьба с сексуальной эксплуатацией детей, пересадкой органов, принудительным трудом, незако</w:t>
      </w:r>
      <w:r w:rsidRPr="00353A40">
        <w:t>н</w:t>
      </w:r>
      <w:r w:rsidRPr="00353A40">
        <w:t>ным усыновлением/удочерением и детской порнографией не ведется надлеж</w:t>
      </w:r>
      <w:r w:rsidRPr="00353A40">
        <w:t>а</w:t>
      </w:r>
      <w:r w:rsidRPr="00353A40">
        <w:t>щим образом посредством проведения информационно-просветительских м</w:t>
      </w:r>
      <w:r w:rsidRPr="00353A40">
        <w:t>е</w:t>
      </w:r>
      <w:r w:rsidRPr="00353A40">
        <w:t>роприятий, ориентированных на широкие слои населения.</w:t>
      </w:r>
    </w:p>
    <w:p w:rsidR="00353A40" w:rsidRPr="00A10726" w:rsidRDefault="00353A40" w:rsidP="00FC06ED">
      <w:pPr>
        <w:pStyle w:val="SingleTxtGR"/>
        <w:rPr>
          <w:b/>
          <w:bCs/>
        </w:rPr>
      </w:pPr>
      <w:r w:rsidRPr="00353A40">
        <w:t>15.</w:t>
      </w:r>
      <w:r w:rsidRPr="00353A40">
        <w:tab/>
      </w:r>
      <w:r w:rsidRPr="00353A40">
        <w:rPr>
          <w:b/>
          <w:bCs/>
        </w:rPr>
        <w:t>Комитет призывает государство-участник продолжать активизир</w:t>
      </w:r>
      <w:r w:rsidRPr="00353A40">
        <w:rPr>
          <w:b/>
          <w:bCs/>
        </w:rPr>
        <w:t>о</w:t>
      </w:r>
      <w:r w:rsidRPr="00353A40">
        <w:rPr>
          <w:b/>
          <w:bCs/>
        </w:rPr>
        <w:t xml:space="preserve">вать свои усилия по распространению всех положений Факультативного </w:t>
      </w:r>
      <w:r w:rsidRPr="00A10726">
        <w:rPr>
          <w:b/>
          <w:bCs/>
        </w:rPr>
        <w:t>протокола среди широких слоев населения, в том числе путем:</w:t>
      </w:r>
    </w:p>
    <w:p w:rsidR="00353A40" w:rsidRPr="00A10726" w:rsidRDefault="00353A40" w:rsidP="00353A40">
      <w:pPr>
        <w:pStyle w:val="SingleTxtGR"/>
        <w:rPr>
          <w:b/>
          <w:bCs/>
        </w:rPr>
      </w:pPr>
      <w:r w:rsidRPr="00A10726">
        <w:rPr>
          <w:b/>
          <w:bCs/>
        </w:rPr>
        <w:tab/>
        <w:t>a)</w:t>
      </w:r>
      <w:r w:rsidRPr="00A10726">
        <w:rPr>
          <w:b/>
          <w:bCs/>
        </w:rPr>
        <w:tab/>
        <w:t>разработки и осуществления конкретных долгосрочных и</w:t>
      </w:r>
      <w:r w:rsidRPr="00A10726">
        <w:rPr>
          <w:b/>
          <w:bCs/>
        </w:rPr>
        <w:t>н</w:t>
      </w:r>
      <w:r w:rsidRPr="00A10726">
        <w:rPr>
          <w:b/>
          <w:bCs/>
        </w:rPr>
        <w:t>формационно-просветительских программ, в том числе в партнерстве со СМИ и общинными лидерами, с тем чтобы добиться результатов на нац</w:t>
      </w:r>
      <w:r w:rsidRPr="00A10726">
        <w:rPr>
          <w:b/>
          <w:bCs/>
        </w:rPr>
        <w:t>и</w:t>
      </w:r>
      <w:r w:rsidRPr="00A10726">
        <w:rPr>
          <w:b/>
          <w:bCs/>
        </w:rPr>
        <w:t>ональном, региональном и местном уровнях, уделяя особое внимание м</w:t>
      </w:r>
      <w:r w:rsidRPr="00A10726">
        <w:rPr>
          <w:b/>
          <w:bCs/>
        </w:rPr>
        <w:t>е</w:t>
      </w:r>
      <w:r w:rsidRPr="00A10726">
        <w:rPr>
          <w:b/>
          <w:bCs/>
        </w:rPr>
        <w:t>рам профилактики, программам поддержки и механизмам отчетности в отношении всех преступлений, запрещенных в соответствии с Факульт</w:t>
      </w:r>
      <w:r w:rsidRPr="00A10726">
        <w:rPr>
          <w:b/>
          <w:bCs/>
        </w:rPr>
        <w:t>а</w:t>
      </w:r>
      <w:r w:rsidRPr="00A10726">
        <w:rPr>
          <w:b/>
          <w:bCs/>
        </w:rPr>
        <w:t>тивным протоколом, в том числе сексуальной эксплуатации, пересадки о</w:t>
      </w:r>
      <w:r w:rsidRPr="00A10726">
        <w:rPr>
          <w:b/>
          <w:bCs/>
        </w:rPr>
        <w:t>р</w:t>
      </w:r>
      <w:r w:rsidRPr="00A10726">
        <w:rPr>
          <w:b/>
          <w:bCs/>
        </w:rPr>
        <w:t>ганов, принудительного труда, незаконного усыновления/удочерения и де</w:t>
      </w:r>
      <w:r w:rsidRPr="00A10726">
        <w:rPr>
          <w:b/>
          <w:bCs/>
        </w:rPr>
        <w:t>т</w:t>
      </w:r>
      <w:r w:rsidRPr="00A10726">
        <w:rPr>
          <w:b/>
          <w:bCs/>
        </w:rPr>
        <w:t xml:space="preserve">ской порнографии; </w:t>
      </w:r>
    </w:p>
    <w:p w:rsidR="00353A40" w:rsidRPr="00A10726" w:rsidRDefault="00353A40" w:rsidP="00353A40">
      <w:pPr>
        <w:pStyle w:val="SingleTxtGR"/>
        <w:rPr>
          <w:b/>
          <w:bCs/>
        </w:rPr>
      </w:pPr>
      <w:r w:rsidRPr="00A10726">
        <w:rPr>
          <w:b/>
          <w:bCs/>
        </w:rPr>
        <w:tab/>
        <w:t>b)</w:t>
      </w:r>
      <w:r w:rsidRPr="00A10726">
        <w:rPr>
          <w:b/>
          <w:bCs/>
        </w:rPr>
        <w:tab/>
        <w:t>обеспечения проведения последующей оценки принятых пр</w:t>
      </w:r>
      <w:r w:rsidRPr="00A10726">
        <w:rPr>
          <w:b/>
          <w:bCs/>
        </w:rPr>
        <w:t>о</w:t>
      </w:r>
      <w:r w:rsidRPr="00A10726">
        <w:rPr>
          <w:b/>
          <w:bCs/>
        </w:rPr>
        <w:t>грамм, с тем чтобы выявить и устранить возможные пробелы;</w:t>
      </w:r>
    </w:p>
    <w:p w:rsidR="00353A40" w:rsidRPr="00A10726" w:rsidRDefault="00353A40" w:rsidP="00353A40">
      <w:pPr>
        <w:pStyle w:val="SingleTxtGR"/>
        <w:rPr>
          <w:b/>
          <w:bCs/>
        </w:rPr>
      </w:pPr>
      <w:r w:rsidRPr="00A10726">
        <w:rPr>
          <w:b/>
          <w:bCs/>
        </w:rPr>
        <w:tab/>
        <w:t>c)</w:t>
      </w:r>
      <w:r w:rsidRPr="00A10726">
        <w:rPr>
          <w:b/>
          <w:bCs/>
        </w:rPr>
        <w:tab/>
        <w:t>обеспечения включение охватываемых Факультативным пр</w:t>
      </w:r>
      <w:r w:rsidRPr="00A10726">
        <w:rPr>
          <w:b/>
          <w:bCs/>
        </w:rPr>
        <w:t>о</w:t>
      </w:r>
      <w:r w:rsidRPr="00A10726">
        <w:rPr>
          <w:b/>
          <w:bCs/>
        </w:rPr>
        <w:t>токолом вопросов в школьные программы на всех уровнях системы обр</w:t>
      </w:r>
      <w:r w:rsidRPr="00A10726">
        <w:rPr>
          <w:b/>
          <w:bCs/>
        </w:rPr>
        <w:t>а</w:t>
      </w:r>
      <w:r w:rsidRPr="00A10726">
        <w:rPr>
          <w:b/>
          <w:bCs/>
        </w:rPr>
        <w:t>зования с использованием соответствующих средств, разработанных сп</w:t>
      </w:r>
      <w:r w:rsidRPr="00A10726">
        <w:rPr>
          <w:b/>
          <w:bCs/>
        </w:rPr>
        <w:t>е</w:t>
      </w:r>
      <w:r w:rsidRPr="00A10726">
        <w:rPr>
          <w:b/>
          <w:bCs/>
        </w:rPr>
        <w:t>циально для детей;</w:t>
      </w:r>
    </w:p>
    <w:p w:rsidR="00353A40" w:rsidRPr="00353A40" w:rsidRDefault="00A10726" w:rsidP="00A10726">
      <w:pPr>
        <w:pStyle w:val="H1GR"/>
      </w:pPr>
      <w:r>
        <w:tab/>
      </w:r>
      <w:r w:rsidR="00353A40" w:rsidRPr="00353A40">
        <w:t>E.</w:t>
      </w:r>
      <w:r w:rsidR="00353A40" w:rsidRPr="00353A40">
        <w:tab/>
        <w:t>Подготовка кадров</w:t>
      </w:r>
    </w:p>
    <w:p w:rsidR="00353A40" w:rsidRPr="00353A40" w:rsidRDefault="00353A40" w:rsidP="00353A40">
      <w:pPr>
        <w:pStyle w:val="SingleTxtGR"/>
      </w:pPr>
      <w:r w:rsidRPr="00353A40">
        <w:t>16.</w:t>
      </w:r>
      <w:r w:rsidRPr="00353A40">
        <w:tab/>
        <w:t>Комитет приветствует организацию подготовки по вопросу о торговле детьми, ориентированной на промежуточных субъектов, таких как перевозчики, и военнослужащих, размещенных на границе, а также введение унифицирова</w:t>
      </w:r>
      <w:r w:rsidRPr="00353A40">
        <w:t>н</w:t>
      </w:r>
      <w:r w:rsidRPr="00353A40">
        <w:t>ных учебных модулей по ведению дел, касающихся торговли людьми. Тем не менее он с обеспокоенностью отмечает, что судьи, прокуроры, социальные р</w:t>
      </w:r>
      <w:r w:rsidRPr="00353A40">
        <w:t>а</w:t>
      </w:r>
      <w:r w:rsidRPr="00353A40">
        <w:t>ботники и следователи, занимающиеся вопросами, связанными с торговлей детьми, еще не прошли подготовку по проблематике Факультативного проток</w:t>
      </w:r>
      <w:r w:rsidRPr="00353A40">
        <w:t>о</w:t>
      </w:r>
      <w:r w:rsidRPr="00353A40">
        <w:t>ла и соответствующего национального законодательства.</w:t>
      </w:r>
    </w:p>
    <w:p w:rsidR="00353A40" w:rsidRPr="00353A40" w:rsidRDefault="00353A40" w:rsidP="00353A40">
      <w:pPr>
        <w:pStyle w:val="SingleTxtGR"/>
        <w:rPr>
          <w:b/>
          <w:bCs/>
        </w:rPr>
      </w:pPr>
      <w:r w:rsidRPr="00353A40">
        <w:t>17.</w:t>
      </w:r>
      <w:r w:rsidRPr="00353A40">
        <w:tab/>
      </w:r>
      <w:r w:rsidRPr="00353A40">
        <w:rPr>
          <w:b/>
          <w:bCs/>
        </w:rPr>
        <w:t>Комитет рекомендует государству-участнику повысить эффекти</w:t>
      </w:r>
      <w:r w:rsidRPr="00353A40">
        <w:rPr>
          <w:b/>
          <w:bCs/>
        </w:rPr>
        <w:t>в</w:t>
      </w:r>
      <w:r w:rsidRPr="00353A40">
        <w:rPr>
          <w:b/>
          <w:bCs/>
        </w:rPr>
        <w:t>ность проводимых им мероприятий по профессиональной подготовке и расширить их. Ему следует обеспечить, чтобы профессиональная подг</w:t>
      </w:r>
      <w:r w:rsidRPr="00353A40">
        <w:rPr>
          <w:b/>
          <w:bCs/>
        </w:rPr>
        <w:t>о</w:t>
      </w:r>
      <w:r w:rsidRPr="00353A40">
        <w:rPr>
          <w:b/>
          <w:bCs/>
        </w:rPr>
        <w:t>товка носила междисциплинарный характер, затрагивала все области, охватываемые Факультативным протоколом и соответствующим наци</w:t>
      </w:r>
      <w:r w:rsidRPr="00353A40">
        <w:rPr>
          <w:b/>
          <w:bCs/>
        </w:rPr>
        <w:t>о</w:t>
      </w:r>
      <w:r w:rsidRPr="00353A40">
        <w:rPr>
          <w:b/>
          <w:bCs/>
        </w:rPr>
        <w:t>нальным законодательством, и на систематической основе предоставл</w:t>
      </w:r>
      <w:r w:rsidRPr="00353A40">
        <w:rPr>
          <w:b/>
          <w:bCs/>
        </w:rPr>
        <w:t>я</w:t>
      </w:r>
      <w:r w:rsidRPr="00353A40">
        <w:rPr>
          <w:b/>
          <w:bCs/>
        </w:rPr>
        <w:t>лась всем специалистам, работающим с детьми и в их интересах, включая сотрудников иммиграционных служб, судей, прокуроров, социальных р</w:t>
      </w:r>
      <w:r w:rsidRPr="00353A40">
        <w:rPr>
          <w:b/>
          <w:bCs/>
        </w:rPr>
        <w:t>а</w:t>
      </w:r>
      <w:r w:rsidRPr="00353A40">
        <w:rPr>
          <w:b/>
          <w:bCs/>
        </w:rPr>
        <w:t>ботников и следователей, занимающихся вопросами, связанными с торго</w:t>
      </w:r>
      <w:r w:rsidRPr="00353A40">
        <w:rPr>
          <w:b/>
          <w:bCs/>
        </w:rPr>
        <w:t>в</w:t>
      </w:r>
      <w:r w:rsidRPr="00353A40">
        <w:rPr>
          <w:b/>
          <w:bCs/>
        </w:rPr>
        <w:t>лей детьми.</w:t>
      </w:r>
    </w:p>
    <w:p w:rsidR="00353A40" w:rsidRPr="00353A40" w:rsidRDefault="00A10726" w:rsidP="00A10726">
      <w:pPr>
        <w:pStyle w:val="H1GR"/>
      </w:pPr>
      <w:r>
        <w:tab/>
      </w:r>
      <w:r w:rsidR="00353A40" w:rsidRPr="00353A40">
        <w:t>F.</w:t>
      </w:r>
      <w:r w:rsidR="00353A40" w:rsidRPr="00353A40">
        <w:tab/>
        <w:t>Распределение ресурсов</w:t>
      </w:r>
    </w:p>
    <w:p w:rsidR="00353A40" w:rsidRPr="00353A40" w:rsidRDefault="00353A40" w:rsidP="00353A40">
      <w:pPr>
        <w:pStyle w:val="SingleTxtGR"/>
      </w:pPr>
      <w:r w:rsidRPr="00353A40">
        <w:t>18.</w:t>
      </w:r>
      <w:r w:rsidRPr="00353A40">
        <w:tab/>
        <w:t>Комитет приветствует положительные подвижки в том, что касается го</w:t>
      </w:r>
      <w:r w:rsidRPr="00353A40">
        <w:t>с</w:t>
      </w:r>
      <w:r w:rsidRPr="00353A40">
        <w:t>ударственных инвестиций, выделяемых на благо детей. При этом Комитет с обеспокоенностью отмечает следующее:</w:t>
      </w:r>
    </w:p>
    <w:p w:rsidR="00353A40" w:rsidRPr="00353A40" w:rsidRDefault="00353A40" w:rsidP="00353A40">
      <w:pPr>
        <w:pStyle w:val="SingleTxtGR"/>
      </w:pPr>
      <w:r w:rsidRPr="00353A40">
        <w:tab/>
        <w:t>a)</w:t>
      </w:r>
      <w:r w:rsidRPr="00353A40">
        <w:tab/>
        <w:t>отсутствие информации о наличии ресурсов для осуществления национальной политики в области поощрения и защиты прав и благополучия ребенка и недостаточный объем людских, технических и финансовых ресурсов, выделяемых на контроль за ходом осуществления положений Факультативного протокола Управлением по защите гендерных интересов, детства и нравстве</w:t>
      </w:r>
      <w:r w:rsidRPr="00353A40">
        <w:t>н</w:t>
      </w:r>
      <w:r w:rsidRPr="00353A40">
        <w:t>ности, Комитетом по последующей деятельности в области защиты прав ребе</w:t>
      </w:r>
      <w:r w:rsidRPr="00353A40">
        <w:t>н</w:t>
      </w:r>
      <w:r w:rsidRPr="00353A40">
        <w:t>ка, Национальным комитетом по борьбе с торговлей людьми и Комитетом по международному усыновлению/удочерению;</w:t>
      </w:r>
    </w:p>
    <w:p w:rsidR="00353A40" w:rsidRPr="00353A40" w:rsidRDefault="00353A40" w:rsidP="00353A40">
      <w:pPr>
        <w:pStyle w:val="SingleTxtGR"/>
      </w:pPr>
      <w:r w:rsidRPr="00353A40">
        <w:tab/>
        <w:t>b)</w:t>
      </w:r>
      <w:r w:rsidRPr="00353A40">
        <w:tab/>
        <w:t>негативные последствия нецелевого расходования средств и ко</w:t>
      </w:r>
      <w:r w:rsidRPr="00353A40">
        <w:t>р</w:t>
      </w:r>
      <w:r w:rsidRPr="00353A40">
        <w:t>рупции для осуществления Факультативного протокола.</w:t>
      </w:r>
    </w:p>
    <w:p w:rsidR="00353A40" w:rsidRPr="00353A40" w:rsidRDefault="00353A40" w:rsidP="00353A40">
      <w:pPr>
        <w:pStyle w:val="SingleTxtGR"/>
        <w:rPr>
          <w:b/>
          <w:bCs/>
        </w:rPr>
      </w:pPr>
      <w:r w:rsidRPr="00353A40">
        <w:t>19.</w:t>
      </w:r>
      <w:r w:rsidRPr="00353A40">
        <w:tab/>
      </w:r>
      <w:r w:rsidRPr="00353A40">
        <w:rPr>
          <w:b/>
          <w:bCs/>
        </w:rPr>
        <w:t>Комитет рекомендует государству-участнику:</w:t>
      </w:r>
    </w:p>
    <w:p w:rsidR="00353A40" w:rsidRPr="00A10726" w:rsidRDefault="00353A40" w:rsidP="00353A40">
      <w:pPr>
        <w:pStyle w:val="SingleTxtGR"/>
        <w:rPr>
          <w:b/>
          <w:bCs/>
        </w:rPr>
      </w:pPr>
      <w:r w:rsidRPr="00A10726">
        <w:rPr>
          <w:b/>
          <w:bCs/>
        </w:rPr>
        <w:tab/>
        <w:t>a)</w:t>
      </w:r>
      <w:r w:rsidRPr="00A10726">
        <w:rPr>
          <w:b/>
          <w:bCs/>
        </w:rPr>
        <w:tab/>
        <w:t>выделять людские, технические и финансовые ресурсы в объ</w:t>
      </w:r>
      <w:r w:rsidRPr="00A10726">
        <w:rPr>
          <w:b/>
          <w:bCs/>
        </w:rPr>
        <w:t>е</w:t>
      </w:r>
      <w:r w:rsidRPr="00A10726">
        <w:rPr>
          <w:b/>
          <w:bCs/>
        </w:rPr>
        <w:t>ме, необходимом для осуществления национальной политики в области п</w:t>
      </w:r>
      <w:r w:rsidRPr="00A10726">
        <w:rPr>
          <w:b/>
          <w:bCs/>
        </w:rPr>
        <w:t>о</w:t>
      </w:r>
      <w:r w:rsidRPr="00A10726">
        <w:rPr>
          <w:b/>
          <w:bCs/>
        </w:rPr>
        <w:t>ощрения и защиты прав и благополучия ребенка и для обеспечения эффе</w:t>
      </w:r>
      <w:r w:rsidRPr="00A10726">
        <w:rPr>
          <w:b/>
          <w:bCs/>
        </w:rPr>
        <w:t>к</w:t>
      </w:r>
      <w:r w:rsidRPr="00A10726">
        <w:rPr>
          <w:b/>
          <w:bCs/>
        </w:rPr>
        <w:t>тивного функционирования структур, отвечающих за мониторинг и ос</w:t>
      </w:r>
      <w:r w:rsidRPr="00A10726">
        <w:rPr>
          <w:b/>
          <w:bCs/>
        </w:rPr>
        <w:t>у</w:t>
      </w:r>
      <w:r w:rsidRPr="00A10726">
        <w:rPr>
          <w:b/>
          <w:bCs/>
        </w:rPr>
        <w:t>ществление положений Факультативного протокола во всех охватываемых им областях;</w:t>
      </w:r>
    </w:p>
    <w:p w:rsidR="00353A40" w:rsidRPr="00353A40" w:rsidRDefault="00353A40" w:rsidP="00353A40">
      <w:pPr>
        <w:pStyle w:val="SingleTxtGR"/>
        <w:rPr>
          <w:b/>
          <w:bCs/>
        </w:rPr>
      </w:pPr>
      <w:r w:rsidRPr="00A10726">
        <w:rPr>
          <w:b/>
          <w:bCs/>
        </w:rPr>
        <w:tab/>
        <w:t>b)</w:t>
      </w:r>
      <w:r w:rsidRPr="00A10726">
        <w:rPr>
          <w:b/>
          <w:bCs/>
        </w:rPr>
        <w:tab/>
        <w:t>укреплять меры по предупреждению коррупции и борьбе с ней</w:t>
      </w:r>
      <w:r w:rsidRPr="00353A40">
        <w:rPr>
          <w:b/>
          <w:bCs/>
        </w:rPr>
        <w:t xml:space="preserve"> в целях обеспечения наличия ресурсов для осуществления прав детей. </w:t>
      </w:r>
    </w:p>
    <w:p w:rsidR="00353A40" w:rsidRPr="00353A40" w:rsidRDefault="00A10726" w:rsidP="00A10726">
      <w:pPr>
        <w:pStyle w:val="HChGR"/>
      </w:pPr>
      <w:r>
        <w:tab/>
      </w:r>
      <w:r w:rsidR="00353A40" w:rsidRPr="00353A40">
        <w:t>V.</w:t>
      </w:r>
      <w:r w:rsidR="00353A40" w:rsidRPr="00353A40">
        <w:tab/>
        <w:t xml:space="preserve">Предупреждение торговли детьми, детской проституции и детской порнографии </w:t>
      </w:r>
      <w:r w:rsidR="006E454E">
        <w:br/>
      </w:r>
      <w:r w:rsidR="00353A40" w:rsidRPr="00353A40">
        <w:t>(пункты 1 и 2 статьи 9)</w:t>
      </w:r>
    </w:p>
    <w:p w:rsidR="00353A40" w:rsidRPr="00353A40" w:rsidRDefault="006E454E" w:rsidP="006E454E">
      <w:pPr>
        <w:pStyle w:val="H1GR"/>
      </w:pPr>
      <w:r>
        <w:tab/>
      </w:r>
      <w:r w:rsidR="00353A40" w:rsidRPr="00353A40">
        <w:t>A.</w:t>
      </w:r>
      <w:r w:rsidR="00353A40" w:rsidRPr="00353A40">
        <w:tab/>
        <w:t>Меры, принятые в целях предупреждения преступлений, запрещенных Факультативным протоколом</w:t>
      </w:r>
    </w:p>
    <w:p w:rsidR="00353A40" w:rsidRPr="00353A40" w:rsidRDefault="00353A40" w:rsidP="00353A40">
      <w:pPr>
        <w:pStyle w:val="SingleTxtGR"/>
      </w:pPr>
      <w:r w:rsidRPr="00353A40">
        <w:t>20.</w:t>
      </w:r>
      <w:r w:rsidRPr="00353A40">
        <w:tab/>
        <w:t>Комитет принимает к сведению установление процедуры выявления д</w:t>
      </w:r>
      <w:r w:rsidRPr="00353A40">
        <w:t>е</w:t>
      </w:r>
      <w:r w:rsidRPr="00353A40">
        <w:t>тей, находящихся в уязвимом положении, через местные отделения системы защиты детей, создание национального фонда противодействия и восстановл</w:t>
      </w:r>
      <w:r w:rsidRPr="00353A40">
        <w:t>е</w:t>
      </w:r>
      <w:r w:rsidRPr="00353A40">
        <w:t>ния после вспышки Эболы и реализацию проектов по социальной и професси</w:t>
      </w:r>
      <w:r w:rsidRPr="00353A40">
        <w:t>о</w:t>
      </w:r>
      <w:r w:rsidRPr="00353A40">
        <w:t>нальной интеграции для групп населения, находящихся в уязвимом положении. Вместе с тем он обеспокоен недостаточным объемом средств, выделяемых на проекты по интеграции, и ограниченностью охвата таких проектов. Кроме того, он обеспокоен отсутствием стратегий устранения коренных причин преступл</w:t>
      </w:r>
      <w:r w:rsidRPr="00353A40">
        <w:t>е</w:t>
      </w:r>
      <w:r w:rsidRPr="00353A40">
        <w:t>ний, запрещенных в соответствии с Факультативным протоколом, особенно в условиях:</w:t>
      </w:r>
    </w:p>
    <w:p w:rsidR="00353A40" w:rsidRPr="00353A40" w:rsidRDefault="00353A40" w:rsidP="00353A40">
      <w:pPr>
        <w:pStyle w:val="SingleTxtGR"/>
      </w:pPr>
      <w:r w:rsidRPr="00353A40">
        <w:tab/>
        <w:t>a)</w:t>
      </w:r>
      <w:r w:rsidRPr="00353A40">
        <w:tab/>
        <w:t>высокого уровня нищеты домашних хозяйств, ослабленных стру</w:t>
      </w:r>
      <w:r w:rsidRPr="00353A40">
        <w:t>к</w:t>
      </w:r>
      <w:r w:rsidRPr="00353A40">
        <w:t>тур социального обслуживания и большого числа детей-сирот, что приводит к широкому распространению принудительного труда детей, в том числе самых маленьких, в его наиболее тяжких формах: в горнодобывающей промышленн</w:t>
      </w:r>
      <w:r w:rsidRPr="00353A40">
        <w:t>о</w:t>
      </w:r>
      <w:r w:rsidRPr="00353A40">
        <w:t>сти, в качестве домашней прислуги и в сельском хозяйстве, на улицах и в насильственном использовании детей-попрошаек в качестве поводырей для слепых. Кроме того, он обеспокоен ростом масштабов торговли детьми в целях сексуальной эксплуатации;</w:t>
      </w:r>
    </w:p>
    <w:p w:rsidR="00353A40" w:rsidRPr="00353A40" w:rsidRDefault="00353A40" w:rsidP="00353A40">
      <w:pPr>
        <w:pStyle w:val="SingleTxtGR"/>
      </w:pPr>
      <w:r w:rsidRPr="00353A40">
        <w:tab/>
        <w:t>b)</w:t>
      </w:r>
      <w:r w:rsidRPr="00353A40">
        <w:tab/>
        <w:t>непрекращающегося использования вредных видов практики, т</w:t>
      </w:r>
      <w:r w:rsidRPr="00353A40">
        <w:t>а</w:t>
      </w:r>
      <w:r w:rsidRPr="00353A40">
        <w:t>ких как детские браки и калечащие операции на женских половых органах;</w:t>
      </w:r>
    </w:p>
    <w:p w:rsidR="00353A40" w:rsidRPr="00353A40" w:rsidRDefault="00353A40" w:rsidP="00353A40">
      <w:pPr>
        <w:pStyle w:val="SingleTxtGR"/>
      </w:pPr>
      <w:r w:rsidRPr="00353A40">
        <w:tab/>
        <w:t>c)</w:t>
      </w:r>
      <w:r w:rsidRPr="00353A40">
        <w:tab/>
        <w:t>отсутствия регулирования видов практики, повышающих уязв</w:t>
      </w:r>
      <w:r w:rsidRPr="00353A40">
        <w:t>и</w:t>
      </w:r>
      <w:r w:rsidRPr="00353A40">
        <w:t>мость детей, таких как поручительство, а также отсутствия информационно-просветительской деятельности в общинах;</w:t>
      </w:r>
    </w:p>
    <w:p w:rsidR="00353A40" w:rsidRPr="00353A40" w:rsidRDefault="00353A40" w:rsidP="00353A40">
      <w:pPr>
        <w:pStyle w:val="SingleTxtGR"/>
      </w:pPr>
      <w:r w:rsidRPr="00353A40">
        <w:tab/>
        <w:t>d)</w:t>
      </w:r>
      <w:r w:rsidRPr="00353A40">
        <w:tab/>
        <w:t>транснационального характера вышеперечисленных видов практ</w:t>
      </w:r>
      <w:r w:rsidRPr="00353A40">
        <w:t>и</w:t>
      </w:r>
      <w:r w:rsidRPr="00353A40">
        <w:t>ки в связи с ростом эмиграции несопровождаемых гвинейских детей в Европу.</w:t>
      </w:r>
    </w:p>
    <w:p w:rsidR="00353A40" w:rsidRPr="00353A40" w:rsidRDefault="00353A40" w:rsidP="00353A40">
      <w:pPr>
        <w:pStyle w:val="SingleTxtGR"/>
        <w:rPr>
          <w:b/>
          <w:bCs/>
        </w:rPr>
      </w:pPr>
      <w:r w:rsidRPr="00353A40">
        <w:t>21.</w:t>
      </w:r>
      <w:r w:rsidRPr="00353A40">
        <w:tab/>
      </w:r>
      <w:r w:rsidRPr="00353A40">
        <w:rPr>
          <w:b/>
          <w:bCs/>
        </w:rPr>
        <w:t>Комитет рекомендует государству-участнику:</w:t>
      </w:r>
    </w:p>
    <w:p w:rsidR="00353A40" w:rsidRPr="006E454E" w:rsidRDefault="00353A40" w:rsidP="00E87A64">
      <w:pPr>
        <w:pStyle w:val="SingleTxtGR"/>
        <w:rPr>
          <w:b/>
          <w:bCs/>
        </w:rPr>
      </w:pPr>
      <w:r w:rsidRPr="006E454E">
        <w:rPr>
          <w:b/>
          <w:bCs/>
        </w:rPr>
        <w:tab/>
        <w:t>a)</w:t>
      </w:r>
      <w:r w:rsidRPr="006E454E">
        <w:rPr>
          <w:b/>
          <w:bCs/>
        </w:rPr>
        <w:tab/>
        <w:t>принять всеобъемлющую стратегию по устранению коренных причин и факторов риска преступлений, запрещенных в соответствии с Факультативным протоколом, и обеспечению социальной интеграции д</w:t>
      </w:r>
      <w:r w:rsidRPr="006E454E">
        <w:rPr>
          <w:b/>
          <w:bCs/>
        </w:rPr>
        <w:t>е</w:t>
      </w:r>
      <w:r w:rsidRPr="006E454E">
        <w:rPr>
          <w:b/>
          <w:bCs/>
        </w:rPr>
        <w:t>тей, находящихся в уязвимом положении, а также выделить достаточные ресурсы для осуществления этой стратегии. Эта стратегия должна быть ориентирована на наиболее уязвимых детей, которые могут стать жертв</w:t>
      </w:r>
      <w:r w:rsidRPr="006E454E">
        <w:rPr>
          <w:b/>
          <w:bCs/>
        </w:rPr>
        <w:t>а</w:t>
      </w:r>
      <w:r w:rsidRPr="006E454E">
        <w:rPr>
          <w:b/>
          <w:bCs/>
        </w:rPr>
        <w:t>ми преступлений, запрещенных в соответствии с Факультативным прот</w:t>
      </w:r>
      <w:r w:rsidRPr="006E454E">
        <w:rPr>
          <w:b/>
          <w:bCs/>
        </w:rPr>
        <w:t>о</w:t>
      </w:r>
      <w:r w:rsidRPr="006E454E">
        <w:rPr>
          <w:b/>
          <w:bCs/>
        </w:rPr>
        <w:t>колом, в частности детей из семей, пострадавших от вспышки Эболы; д</w:t>
      </w:r>
      <w:r w:rsidRPr="006E454E">
        <w:rPr>
          <w:b/>
          <w:bCs/>
        </w:rPr>
        <w:t>е</w:t>
      </w:r>
      <w:r w:rsidRPr="006E454E">
        <w:rPr>
          <w:b/>
          <w:bCs/>
        </w:rPr>
        <w:t>т</w:t>
      </w:r>
      <w:r w:rsidR="00E87A64">
        <w:rPr>
          <w:b/>
          <w:bCs/>
        </w:rPr>
        <w:t>ей</w:t>
      </w:r>
      <w:r w:rsidRPr="006E454E">
        <w:rPr>
          <w:b/>
          <w:bCs/>
        </w:rPr>
        <w:t xml:space="preserve"> из неблагополучных семей; детей-инвалидов; детей, страдающих ал</w:t>
      </w:r>
      <w:r w:rsidRPr="006E454E">
        <w:rPr>
          <w:b/>
          <w:bCs/>
        </w:rPr>
        <w:t>ь</w:t>
      </w:r>
      <w:r w:rsidRPr="006E454E">
        <w:rPr>
          <w:b/>
          <w:bCs/>
        </w:rPr>
        <w:t>бинизмом; близнецов; детей, состоящих в браке; детей, занятых в качестве домашней прислуги; беспризорных детей; детей из числа мигрантов, б</w:t>
      </w:r>
      <w:r w:rsidRPr="006E454E">
        <w:rPr>
          <w:b/>
          <w:bCs/>
        </w:rPr>
        <w:t>е</w:t>
      </w:r>
      <w:r w:rsidRPr="006E454E">
        <w:rPr>
          <w:b/>
          <w:bCs/>
        </w:rPr>
        <w:t xml:space="preserve">женцев и просителей убежища; а также детей без документов; </w:t>
      </w:r>
    </w:p>
    <w:p w:rsidR="00353A40" w:rsidRPr="006E454E" w:rsidRDefault="00353A40" w:rsidP="00353A40">
      <w:pPr>
        <w:pStyle w:val="SingleTxtGR"/>
        <w:rPr>
          <w:b/>
          <w:bCs/>
        </w:rPr>
      </w:pPr>
      <w:r w:rsidRPr="006E454E">
        <w:rPr>
          <w:b/>
          <w:bCs/>
        </w:rPr>
        <w:tab/>
        <w:t>b)</w:t>
      </w:r>
      <w:r w:rsidRPr="006E454E">
        <w:rPr>
          <w:b/>
          <w:bCs/>
        </w:rPr>
        <w:tab/>
        <w:t>активизировать усилия по ликвидации вредных видов практ</w:t>
      </w:r>
      <w:r w:rsidRPr="006E454E">
        <w:rPr>
          <w:b/>
          <w:bCs/>
        </w:rPr>
        <w:t>и</w:t>
      </w:r>
      <w:r w:rsidRPr="006E454E">
        <w:rPr>
          <w:b/>
          <w:bCs/>
        </w:rPr>
        <w:t>ки, равнозначных торговле детьми, уделяя при этом особое внимание группам детей, находящихся в наиболее уязвимом положении;</w:t>
      </w:r>
    </w:p>
    <w:p w:rsidR="00353A40" w:rsidRPr="006E454E" w:rsidRDefault="00353A40" w:rsidP="00353A40">
      <w:pPr>
        <w:pStyle w:val="SingleTxtGR"/>
        <w:rPr>
          <w:b/>
          <w:bCs/>
        </w:rPr>
      </w:pPr>
      <w:r w:rsidRPr="006E454E">
        <w:rPr>
          <w:b/>
          <w:bCs/>
        </w:rPr>
        <w:tab/>
        <w:t>c)</w:t>
      </w:r>
      <w:r w:rsidRPr="006E454E">
        <w:rPr>
          <w:b/>
          <w:bCs/>
        </w:rPr>
        <w:tab/>
        <w:t>регулировать те виды практики, которые ставят детей под угрозу, такие как неофициальная практика поручительства, с тем чтобы предотвратить жестокое обращение и сексуальное надругательство в их отношении и защитить их от этого, а также повышать среди общин осв</w:t>
      </w:r>
      <w:r w:rsidRPr="006E454E">
        <w:rPr>
          <w:b/>
          <w:bCs/>
        </w:rPr>
        <w:t>е</w:t>
      </w:r>
      <w:r w:rsidRPr="006E454E">
        <w:rPr>
          <w:b/>
          <w:bCs/>
        </w:rPr>
        <w:t>домленность о мерах такого регулирования;</w:t>
      </w:r>
    </w:p>
    <w:p w:rsidR="00353A40" w:rsidRPr="006E454E" w:rsidRDefault="00353A40" w:rsidP="00353A40">
      <w:pPr>
        <w:pStyle w:val="SingleTxtGR"/>
        <w:rPr>
          <w:b/>
          <w:bCs/>
        </w:rPr>
      </w:pPr>
      <w:r w:rsidRPr="006E454E">
        <w:rPr>
          <w:b/>
          <w:bCs/>
        </w:rPr>
        <w:tab/>
        <w:t>d)</w:t>
      </w:r>
      <w:r w:rsidRPr="006E454E">
        <w:rPr>
          <w:b/>
          <w:bCs/>
        </w:rPr>
        <w:tab/>
        <w:t>активизировать международное сотрудничество в рамках дв</w:t>
      </w:r>
      <w:r w:rsidRPr="006E454E">
        <w:rPr>
          <w:b/>
          <w:bCs/>
        </w:rPr>
        <w:t>у</w:t>
      </w:r>
      <w:r w:rsidRPr="006E454E">
        <w:rPr>
          <w:b/>
          <w:bCs/>
        </w:rPr>
        <w:t>сторонних и многосторонних соглашений по борьбе с торговлей детьми в Западной Африке и заключить новые соглашения, в том числе со Сьерра-Леоне, о предотвращении и ликвидации видов практики, противоречащих положениям Факультативного протокола.</w:t>
      </w:r>
    </w:p>
    <w:p w:rsidR="00353A40" w:rsidRPr="00353A40" w:rsidRDefault="006E454E" w:rsidP="006E454E">
      <w:pPr>
        <w:pStyle w:val="H1GR"/>
      </w:pPr>
      <w:r>
        <w:tab/>
      </w:r>
      <w:r w:rsidR="00353A40" w:rsidRPr="00353A40">
        <w:t>B.</w:t>
      </w:r>
      <w:r w:rsidR="00353A40" w:rsidRPr="00353A40">
        <w:tab/>
        <w:t xml:space="preserve">Усыновление/удочерение </w:t>
      </w:r>
    </w:p>
    <w:p w:rsidR="00353A40" w:rsidRPr="00353A40" w:rsidRDefault="00353A40" w:rsidP="006E454E">
      <w:pPr>
        <w:pStyle w:val="SingleTxtGR"/>
      </w:pPr>
      <w:r w:rsidRPr="00353A40">
        <w:t>22.</w:t>
      </w:r>
      <w:r w:rsidRPr="00353A40">
        <w:tab/>
        <w:t xml:space="preserve">Комитет </w:t>
      </w:r>
      <w:r w:rsidR="006E454E">
        <w:rPr>
          <w:lang w:val="en-US"/>
        </w:rPr>
        <w:t>c</w:t>
      </w:r>
      <w:r w:rsidRPr="00353A40">
        <w:t xml:space="preserve"> удовлетворением отмечает создание Комитета по междунаро</w:t>
      </w:r>
      <w:r w:rsidRPr="00353A40">
        <w:t>д</w:t>
      </w:r>
      <w:r w:rsidRPr="00353A40">
        <w:t>ному усыновлению/удочерению и меры, принятые в целях осуществления Гаа</w:t>
      </w:r>
      <w:r w:rsidRPr="00353A40">
        <w:t>г</w:t>
      </w:r>
      <w:r w:rsidRPr="00353A40">
        <w:t>ской конвенции о защите детей и сотрудничестве в области международного усыновления/удочерения. Вместе с тем он обеспокоен недостаточным объемом ресурсов, выделяемых Комитету по международному усыновлению/</w:t>
      </w:r>
      <w:r w:rsidR="006E454E">
        <w:br/>
      </w:r>
      <w:r w:rsidRPr="00353A40">
        <w:t>удочерению, а также тем, что Кодекс законов о ребенке не в полной мере рег</w:t>
      </w:r>
      <w:r w:rsidRPr="00353A40">
        <w:t>у</w:t>
      </w:r>
      <w:r w:rsidRPr="00353A40">
        <w:t>лирует процедуру международного усыновления/удочерения.</w:t>
      </w:r>
    </w:p>
    <w:p w:rsidR="00353A40" w:rsidRPr="00353A40" w:rsidRDefault="00353A40" w:rsidP="00353A40">
      <w:pPr>
        <w:pStyle w:val="SingleTxtGR"/>
        <w:rPr>
          <w:b/>
          <w:bCs/>
        </w:rPr>
      </w:pPr>
      <w:r w:rsidRPr="00353A40">
        <w:t>23.</w:t>
      </w:r>
      <w:r w:rsidRPr="00353A40">
        <w:tab/>
      </w:r>
      <w:r w:rsidRPr="00353A40">
        <w:rPr>
          <w:b/>
          <w:bCs/>
        </w:rPr>
        <w:t>Комитет рекомендует государству-участнику:</w:t>
      </w:r>
    </w:p>
    <w:p w:rsidR="00353A40" w:rsidRPr="006E454E" w:rsidRDefault="00353A40" w:rsidP="00353A40">
      <w:pPr>
        <w:pStyle w:val="SingleTxtGR"/>
        <w:rPr>
          <w:b/>
          <w:bCs/>
        </w:rPr>
      </w:pPr>
      <w:r w:rsidRPr="006E454E">
        <w:rPr>
          <w:b/>
          <w:bCs/>
        </w:rPr>
        <w:tab/>
        <w:t>a)</w:t>
      </w:r>
      <w:r w:rsidRPr="006E454E">
        <w:rPr>
          <w:b/>
          <w:bCs/>
        </w:rPr>
        <w:tab/>
        <w:t>принять правовые меры и разработать руководящие указания в отношении незаконного усыновления/удочерения, повышать уровень осведомленности общественности и обеспечивать, чтобы все лица, име</w:t>
      </w:r>
      <w:r w:rsidRPr="006E454E">
        <w:rPr>
          <w:b/>
          <w:bCs/>
        </w:rPr>
        <w:t>ю</w:t>
      </w:r>
      <w:r w:rsidRPr="006E454E">
        <w:rPr>
          <w:b/>
          <w:bCs/>
        </w:rPr>
        <w:t>щие отношение к усыновлению/удочерению какого-либо ребенка, действ</w:t>
      </w:r>
      <w:r w:rsidRPr="006E454E">
        <w:rPr>
          <w:b/>
          <w:bCs/>
        </w:rPr>
        <w:t>о</w:t>
      </w:r>
      <w:r w:rsidRPr="006E454E">
        <w:rPr>
          <w:b/>
          <w:bCs/>
        </w:rPr>
        <w:t>вали в соответствии с положениями применимых международно-правовых актов и с соблюдением принципа наилучшего обеспечения интересов р</w:t>
      </w:r>
      <w:r w:rsidRPr="006E454E">
        <w:rPr>
          <w:b/>
          <w:bCs/>
        </w:rPr>
        <w:t>е</w:t>
      </w:r>
      <w:r w:rsidRPr="006E454E">
        <w:rPr>
          <w:b/>
          <w:bCs/>
        </w:rPr>
        <w:t>бенка;</w:t>
      </w:r>
    </w:p>
    <w:p w:rsidR="00353A40" w:rsidRPr="006E454E" w:rsidRDefault="00353A40" w:rsidP="00353A40">
      <w:pPr>
        <w:pStyle w:val="SingleTxtGR"/>
        <w:rPr>
          <w:b/>
          <w:bCs/>
        </w:rPr>
      </w:pPr>
      <w:r w:rsidRPr="006E454E">
        <w:rPr>
          <w:b/>
          <w:bCs/>
        </w:rPr>
        <w:tab/>
        <w:t>b)</w:t>
      </w:r>
      <w:r w:rsidRPr="006E454E">
        <w:rPr>
          <w:b/>
          <w:bCs/>
        </w:rPr>
        <w:tab/>
        <w:t>выделять Комитету по международному усыновлению/</w:t>
      </w:r>
      <w:r w:rsidR="006E454E">
        <w:rPr>
          <w:b/>
          <w:bCs/>
        </w:rPr>
        <w:br/>
      </w:r>
      <w:r w:rsidRPr="006E454E">
        <w:rPr>
          <w:b/>
          <w:bCs/>
        </w:rPr>
        <w:t>удочерению людские, технические и финансовые ресурсы в объеме, дост</w:t>
      </w:r>
      <w:r w:rsidRPr="006E454E">
        <w:rPr>
          <w:b/>
          <w:bCs/>
        </w:rPr>
        <w:t>а</w:t>
      </w:r>
      <w:r w:rsidRPr="006E454E">
        <w:rPr>
          <w:b/>
          <w:bCs/>
        </w:rPr>
        <w:t>точном для осуществления пересмотренного Кодекса законов о ребенке</w:t>
      </w:r>
      <w:r w:rsidR="00E87A64">
        <w:rPr>
          <w:b/>
          <w:bCs/>
        </w:rPr>
        <w:t>,</w:t>
      </w:r>
      <w:r w:rsidRPr="006E454E">
        <w:rPr>
          <w:b/>
          <w:bCs/>
        </w:rPr>
        <w:t xml:space="preserve"> и обеспечить оптимальное функционирование Комитета;</w:t>
      </w:r>
    </w:p>
    <w:p w:rsidR="00353A40" w:rsidRPr="006E454E" w:rsidRDefault="00353A40" w:rsidP="00353A40">
      <w:pPr>
        <w:pStyle w:val="SingleTxtGR"/>
        <w:rPr>
          <w:b/>
          <w:bCs/>
        </w:rPr>
      </w:pPr>
      <w:r w:rsidRPr="006E454E">
        <w:rPr>
          <w:b/>
          <w:bCs/>
        </w:rPr>
        <w:tab/>
        <w:t>c)</w:t>
      </w:r>
      <w:r w:rsidRPr="006E454E">
        <w:rPr>
          <w:b/>
          <w:bCs/>
        </w:rPr>
        <w:tab/>
        <w:t>активизировать усилия по обеспечению того, чтобы все ус</w:t>
      </w:r>
      <w:r w:rsidRPr="006E454E">
        <w:rPr>
          <w:b/>
          <w:bCs/>
        </w:rPr>
        <w:t>ы</w:t>
      </w:r>
      <w:r w:rsidRPr="006E454E">
        <w:rPr>
          <w:b/>
          <w:bCs/>
        </w:rPr>
        <w:t>новления/удочерения осуществлялись в полном соответствии с принцип</w:t>
      </w:r>
      <w:r w:rsidRPr="006E454E">
        <w:rPr>
          <w:b/>
          <w:bCs/>
        </w:rPr>
        <w:t>а</w:t>
      </w:r>
      <w:r w:rsidRPr="006E454E">
        <w:rPr>
          <w:b/>
          <w:bCs/>
        </w:rPr>
        <w:t>ми и положениями Конвенции о правах ребенка, Гаагской конвенции о з</w:t>
      </w:r>
      <w:r w:rsidRPr="006E454E">
        <w:rPr>
          <w:b/>
          <w:bCs/>
        </w:rPr>
        <w:t>а</w:t>
      </w:r>
      <w:r w:rsidRPr="006E454E">
        <w:rPr>
          <w:b/>
          <w:bCs/>
        </w:rPr>
        <w:t>щите детей и сотрудничестве в области международного усыновления/</w:t>
      </w:r>
      <w:r w:rsidR="006E454E">
        <w:rPr>
          <w:b/>
          <w:bCs/>
        </w:rPr>
        <w:br/>
      </w:r>
      <w:r w:rsidRPr="006E454E">
        <w:rPr>
          <w:b/>
          <w:bCs/>
        </w:rPr>
        <w:t xml:space="preserve">удочерения и других соответствующих международных документов. </w:t>
      </w:r>
    </w:p>
    <w:p w:rsidR="00353A40" w:rsidRPr="00353A40" w:rsidRDefault="006E454E" w:rsidP="006E454E">
      <w:pPr>
        <w:pStyle w:val="H1GR"/>
      </w:pPr>
      <w:r>
        <w:tab/>
      </w:r>
      <w:r w:rsidR="00353A40" w:rsidRPr="00353A40">
        <w:t>C.</w:t>
      </w:r>
      <w:r w:rsidR="00353A40" w:rsidRPr="00353A40">
        <w:tab/>
        <w:t>Детский секс-туризм</w:t>
      </w:r>
    </w:p>
    <w:p w:rsidR="00353A40" w:rsidRPr="00353A40" w:rsidRDefault="00353A40" w:rsidP="00353A40">
      <w:pPr>
        <w:pStyle w:val="SingleTxtGR"/>
      </w:pPr>
      <w:r w:rsidRPr="00353A40">
        <w:t>24.</w:t>
      </w:r>
      <w:r w:rsidRPr="00353A40">
        <w:tab/>
        <w:t>Комитет приветствует содержащийся в Кодексе законов о ребенке запрет секс-туризма с участием детей. Вместе с тем Комитет обеспокоен отсутствием исследований и конкретных данных о сексуальной эксплуатации детей в сфере путешествий и туризма.</w:t>
      </w:r>
    </w:p>
    <w:p w:rsidR="00353A40" w:rsidRPr="00353A40" w:rsidRDefault="00353A40" w:rsidP="00353A40">
      <w:pPr>
        <w:pStyle w:val="SingleTxtGR"/>
        <w:rPr>
          <w:b/>
          <w:bCs/>
        </w:rPr>
      </w:pPr>
      <w:r w:rsidRPr="00353A40">
        <w:t>25.</w:t>
      </w:r>
      <w:r w:rsidRPr="00353A40">
        <w:tab/>
      </w:r>
      <w:r w:rsidRPr="00353A40">
        <w:rPr>
          <w:b/>
          <w:bCs/>
        </w:rPr>
        <w:t>Комитет настоятельно рекомендует государству-участнику взаим</w:t>
      </w:r>
      <w:r w:rsidRPr="00353A40">
        <w:rPr>
          <w:b/>
          <w:bCs/>
        </w:rPr>
        <w:t>о</w:t>
      </w:r>
      <w:r w:rsidRPr="00353A40">
        <w:rPr>
          <w:b/>
          <w:bCs/>
        </w:rPr>
        <w:t>действовать с туристической индустрией по вопросу о пагубных после</w:t>
      </w:r>
      <w:r w:rsidRPr="00353A40">
        <w:rPr>
          <w:b/>
          <w:bCs/>
        </w:rPr>
        <w:t>д</w:t>
      </w:r>
      <w:r w:rsidRPr="00353A40">
        <w:rPr>
          <w:b/>
          <w:bCs/>
        </w:rPr>
        <w:t>ствиях сексуальной эксплуатации детей в сфере путешествий и туризма, обеспечить широкое распространение Глобального этического кодекса т</w:t>
      </w:r>
      <w:r w:rsidRPr="00353A40">
        <w:rPr>
          <w:b/>
          <w:bCs/>
        </w:rPr>
        <w:t>у</w:t>
      </w:r>
      <w:r w:rsidRPr="00353A40">
        <w:rPr>
          <w:b/>
          <w:bCs/>
        </w:rPr>
        <w:t>ризма Всемирной туристской организации среди бюро путешествий и т</w:t>
      </w:r>
      <w:r w:rsidRPr="00353A40">
        <w:rPr>
          <w:b/>
          <w:bCs/>
        </w:rPr>
        <w:t>у</w:t>
      </w:r>
      <w:r w:rsidRPr="00353A40">
        <w:rPr>
          <w:b/>
          <w:bCs/>
        </w:rPr>
        <w:t>ристических агентств и продолжать поощрять их к подписанию Кодекса поведения для защиты детей от сексуальной эксплуатации в отраслях п</w:t>
      </w:r>
      <w:r w:rsidRPr="00353A40">
        <w:rPr>
          <w:b/>
          <w:bCs/>
        </w:rPr>
        <w:t>у</w:t>
      </w:r>
      <w:r w:rsidRPr="00353A40">
        <w:rPr>
          <w:b/>
          <w:bCs/>
        </w:rPr>
        <w:t>тешествий и туризма. Он также настоятельно призывает государство-участник установить надлежащие меры наказания для лиц, виновных в сексуальной эксплуатации детей в сфере путешествий и туризма.</w:t>
      </w:r>
    </w:p>
    <w:p w:rsidR="00353A40" w:rsidRPr="00353A40" w:rsidRDefault="006E454E" w:rsidP="008C7EF2">
      <w:pPr>
        <w:pStyle w:val="H1GR"/>
      </w:pPr>
      <w:r>
        <w:tab/>
      </w:r>
      <w:r w:rsidR="00353A40" w:rsidRPr="00353A40">
        <w:t>D.</w:t>
      </w:r>
      <w:r w:rsidR="00353A40" w:rsidRPr="00353A40">
        <w:tab/>
        <w:t xml:space="preserve">Меры по предупреждению и пресечению сексуальной эксплуатации детей и </w:t>
      </w:r>
      <w:r w:rsidR="008C7EF2" w:rsidRPr="00353A40">
        <w:rPr>
          <w:bCs/>
        </w:rPr>
        <w:t>надругательства</w:t>
      </w:r>
      <w:r w:rsidR="00353A40" w:rsidRPr="00353A40">
        <w:t xml:space="preserve"> сексуального характера в</w:t>
      </w:r>
      <w:r>
        <w:rPr>
          <w:lang w:val="en-US"/>
        </w:rPr>
        <w:t> </w:t>
      </w:r>
      <w:r w:rsidR="00353A40" w:rsidRPr="00353A40">
        <w:t>Интернете</w:t>
      </w:r>
    </w:p>
    <w:p w:rsidR="00353A40" w:rsidRPr="00353A40" w:rsidRDefault="00353A40" w:rsidP="008C7EF2">
      <w:pPr>
        <w:pStyle w:val="SingleTxtGR"/>
      </w:pPr>
      <w:r w:rsidRPr="00353A40">
        <w:t>26.</w:t>
      </w:r>
      <w:r w:rsidRPr="00353A40">
        <w:tab/>
        <w:t>Комитет выражает обеспокоенность отсутствием политики предупрежд</w:t>
      </w:r>
      <w:r w:rsidRPr="00353A40">
        <w:t>е</w:t>
      </w:r>
      <w:r w:rsidRPr="00353A40">
        <w:t xml:space="preserve">ния сексуальной эксплуатации и </w:t>
      </w:r>
      <w:r w:rsidR="008C7EF2" w:rsidRPr="008C7EF2">
        <w:t>надругательства</w:t>
      </w:r>
      <w:r w:rsidRPr="00353A40">
        <w:t xml:space="preserve"> сексуального характера в И</w:t>
      </w:r>
      <w:r w:rsidRPr="00353A40">
        <w:t>н</w:t>
      </w:r>
      <w:r w:rsidRPr="00353A40">
        <w:t xml:space="preserve">тернете, жертвами которых могут стать дети. </w:t>
      </w:r>
    </w:p>
    <w:p w:rsidR="00353A40" w:rsidRPr="00353A40" w:rsidRDefault="00353A40" w:rsidP="008C7EF2">
      <w:pPr>
        <w:pStyle w:val="SingleTxtGR"/>
        <w:rPr>
          <w:b/>
          <w:bCs/>
        </w:rPr>
      </w:pPr>
      <w:r w:rsidRPr="00353A40">
        <w:t>27.</w:t>
      </w:r>
      <w:r w:rsidRPr="00353A40">
        <w:tab/>
      </w:r>
      <w:r w:rsidRPr="00353A40">
        <w:rPr>
          <w:b/>
          <w:bCs/>
        </w:rPr>
        <w:t>Ссылаясь на резолюцию 31/7 Совета по правам человека, в которой Совет рассмотрел вопрос о взаимосвязи информационно-коммуникационных технологий и сексуальной эксплуатации детей, и ит</w:t>
      </w:r>
      <w:r w:rsidRPr="00353A40">
        <w:rPr>
          <w:b/>
          <w:bCs/>
        </w:rPr>
        <w:t>о</w:t>
      </w:r>
      <w:r w:rsidRPr="00353A40">
        <w:rPr>
          <w:b/>
          <w:bCs/>
        </w:rPr>
        <w:t>говые документы встреч на высшем уровне Глобального альянса за пр</w:t>
      </w:r>
      <w:r w:rsidRPr="00353A40">
        <w:rPr>
          <w:b/>
          <w:bCs/>
        </w:rPr>
        <w:t>е</w:t>
      </w:r>
      <w:r w:rsidRPr="00353A40">
        <w:rPr>
          <w:b/>
          <w:bCs/>
        </w:rPr>
        <w:t>кращение сексуальной эксплуатации детей в Интернете WePROTECT, с</w:t>
      </w:r>
      <w:r w:rsidRPr="00353A40">
        <w:rPr>
          <w:b/>
          <w:bCs/>
        </w:rPr>
        <w:t>о</w:t>
      </w:r>
      <w:r w:rsidRPr="00353A40">
        <w:rPr>
          <w:b/>
          <w:bCs/>
        </w:rPr>
        <w:t>стоявшихся в 2014 году в Лондоне и в 2015 году в Абу-Даби, Комитет рек</w:t>
      </w:r>
      <w:r w:rsidRPr="00353A40">
        <w:rPr>
          <w:b/>
          <w:bCs/>
        </w:rPr>
        <w:t>о</w:t>
      </w:r>
      <w:r w:rsidRPr="00353A40">
        <w:rPr>
          <w:b/>
          <w:bCs/>
        </w:rPr>
        <w:t>мендует государству-участнику принять в тесном сотрудничестве с соо</w:t>
      </w:r>
      <w:r w:rsidRPr="00353A40">
        <w:rPr>
          <w:b/>
          <w:bCs/>
        </w:rPr>
        <w:t>т</w:t>
      </w:r>
      <w:r w:rsidRPr="00353A40">
        <w:rPr>
          <w:b/>
          <w:bCs/>
        </w:rPr>
        <w:t>ветствующими секторами и организациями национальные меры по пред</w:t>
      </w:r>
      <w:r w:rsidRPr="00353A40">
        <w:rPr>
          <w:b/>
          <w:bCs/>
        </w:rPr>
        <w:t>у</w:t>
      </w:r>
      <w:r w:rsidRPr="00353A40">
        <w:rPr>
          <w:b/>
          <w:bCs/>
        </w:rPr>
        <w:t xml:space="preserve">преждению и искоренению сексуальной эксплуатации детей и </w:t>
      </w:r>
      <w:r w:rsidR="008C7EF2" w:rsidRPr="00353A40">
        <w:rPr>
          <w:b/>
          <w:bCs/>
        </w:rPr>
        <w:t>надругател</w:t>
      </w:r>
      <w:r w:rsidR="008C7EF2" w:rsidRPr="00353A40">
        <w:rPr>
          <w:b/>
          <w:bCs/>
        </w:rPr>
        <w:t>ь</w:t>
      </w:r>
      <w:r w:rsidR="008C7EF2" w:rsidRPr="00353A40">
        <w:rPr>
          <w:b/>
          <w:bCs/>
        </w:rPr>
        <w:t xml:space="preserve">ства </w:t>
      </w:r>
      <w:r w:rsidRPr="00353A40">
        <w:rPr>
          <w:b/>
          <w:bCs/>
        </w:rPr>
        <w:t>сексуального характера в отношении детей в Интернете, в том числе, как минимум:</w:t>
      </w:r>
    </w:p>
    <w:p w:rsidR="00353A40" w:rsidRPr="006E454E" w:rsidRDefault="00353A40" w:rsidP="00353A40">
      <w:pPr>
        <w:pStyle w:val="SingleTxtGR"/>
        <w:rPr>
          <w:b/>
          <w:bCs/>
        </w:rPr>
      </w:pPr>
      <w:r w:rsidRPr="006E454E">
        <w:rPr>
          <w:b/>
          <w:bCs/>
        </w:rPr>
        <w:tab/>
        <w:t>a)</w:t>
      </w:r>
      <w:r w:rsidRPr="006E454E">
        <w:rPr>
          <w:b/>
          <w:bCs/>
        </w:rPr>
        <w:tab/>
        <w:t>разработать национальную политику по предупреждению и пресечению сексуальной эксплуатации детей и надругательства сексуал</w:t>
      </w:r>
      <w:r w:rsidRPr="006E454E">
        <w:rPr>
          <w:b/>
          <w:bCs/>
        </w:rPr>
        <w:t>ь</w:t>
      </w:r>
      <w:r w:rsidRPr="006E454E">
        <w:rPr>
          <w:b/>
          <w:bCs/>
        </w:rPr>
        <w:t>ного характера в Интернете путем разработки надлежащей нормативно-правовой базы и создания специального координационно-надзорного орг</w:t>
      </w:r>
      <w:r w:rsidRPr="006E454E">
        <w:rPr>
          <w:b/>
          <w:bCs/>
        </w:rPr>
        <w:t>а</w:t>
      </w:r>
      <w:r w:rsidRPr="006E454E">
        <w:rPr>
          <w:b/>
          <w:bCs/>
        </w:rPr>
        <w:t>на и аналитических, исследовательских и мониторинговых механизмов;</w:t>
      </w:r>
    </w:p>
    <w:p w:rsidR="00353A40" w:rsidRPr="006E454E" w:rsidRDefault="00353A40" w:rsidP="00C36012">
      <w:pPr>
        <w:pStyle w:val="SingleTxtGR"/>
        <w:rPr>
          <w:b/>
          <w:bCs/>
        </w:rPr>
      </w:pPr>
      <w:r w:rsidRPr="006E454E">
        <w:rPr>
          <w:b/>
          <w:bCs/>
        </w:rPr>
        <w:tab/>
        <w:t>b)</w:t>
      </w:r>
      <w:r w:rsidRPr="006E454E">
        <w:rPr>
          <w:b/>
          <w:bCs/>
        </w:rPr>
        <w:tab/>
        <w:t>разработать стратегию в целях предупреждения сексуальной эксплуатации детей и надругательства сексуального характера в Интерн</w:t>
      </w:r>
      <w:r w:rsidRPr="006E454E">
        <w:rPr>
          <w:b/>
          <w:bCs/>
        </w:rPr>
        <w:t>е</w:t>
      </w:r>
      <w:r w:rsidRPr="006E454E">
        <w:rPr>
          <w:b/>
          <w:bCs/>
        </w:rPr>
        <w:t>те, включая информационно-просветительскую программу для повыш</w:t>
      </w:r>
      <w:r w:rsidRPr="006E454E">
        <w:rPr>
          <w:b/>
          <w:bCs/>
        </w:rPr>
        <w:t>е</w:t>
      </w:r>
      <w:r w:rsidRPr="006E454E">
        <w:rPr>
          <w:b/>
          <w:bCs/>
        </w:rPr>
        <w:t>ния уровня осведомленности населения по вопросам поведения и безопа</w:t>
      </w:r>
      <w:r w:rsidRPr="006E454E">
        <w:rPr>
          <w:b/>
          <w:bCs/>
        </w:rPr>
        <w:t>с</w:t>
      </w:r>
      <w:r w:rsidRPr="006E454E">
        <w:rPr>
          <w:b/>
          <w:bCs/>
        </w:rPr>
        <w:t>ности в Интернете, а также получения знаний и сообщения информации о преступлениях в форме сексуальной эксплуатации детей и надругательства сексуального характера в Интернете;</w:t>
      </w:r>
    </w:p>
    <w:p w:rsidR="00353A40" w:rsidRPr="006E454E" w:rsidRDefault="00353A40" w:rsidP="00353A40">
      <w:pPr>
        <w:pStyle w:val="SingleTxtGR"/>
        <w:rPr>
          <w:b/>
          <w:bCs/>
        </w:rPr>
      </w:pPr>
      <w:r w:rsidRPr="006E454E">
        <w:rPr>
          <w:b/>
          <w:bCs/>
        </w:rPr>
        <w:tab/>
        <w:t>c)</w:t>
      </w:r>
      <w:r w:rsidRPr="006E454E">
        <w:rPr>
          <w:b/>
          <w:bCs/>
        </w:rPr>
        <w:tab/>
        <w:t>создать целевую, действующую на упреждение, оперативно ре</w:t>
      </w:r>
      <w:r w:rsidRPr="006E454E">
        <w:rPr>
          <w:b/>
          <w:bCs/>
        </w:rPr>
        <w:t>а</w:t>
      </w:r>
      <w:r w:rsidRPr="006E454E">
        <w:rPr>
          <w:b/>
          <w:bCs/>
        </w:rPr>
        <w:t>гирующую и учитывающую интересы жертв систему уголовного правос</w:t>
      </w:r>
      <w:r w:rsidRPr="006E454E">
        <w:rPr>
          <w:b/>
          <w:bCs/>
        </w:rPr>
        <w:t>у</w:t>
      </w:r>
      <w:r w:rsidRPr="006E454E">
        <w:rPr>
          <w:b/>
          <w:bCs/>
        </w:rPr>
        <w:t>дия со специально обученными сотрудниками полиции, прокуратуры и с</w:t>
      </w:r>
      <w:r w:rsidRPr="006E454E">
        <w:rPr>
          <w:b/>
          <w:bCs/>
        </w:rPr>
        <w:t>у</w:t>
      </w:r>
      <w:r w:rsidRPr="006E454E">
        <w:rPr>
          <w:b/>
          <w:bCs/>
        </w:rPr>
        <w:t>дебных органов, а также национальную базу данных, связанную с базой данных Международной организации уголовной полиции (Интерпол).</w:t>
      </w:r>
    </w:p>
    <w:p w:rsidR="00353A40" w:rsidRPr="00353A40" w:rsidRDefault="006E454E" w:rsidP="006E454E">
      <w:pPr>
        <w:pStyle w:val="HChGR"/>
      </w:pPr>
      <w:r>
        <w:tab/>
      </w:r>
      <w:r w:rsidR="00353A40" w:rsidRPr="00353A40">
        <w:t>VI.</w:t>
      </w:r>
      <w:r w:rsidR="00353A40" w:rsidRPr="00353A40">
        <w:tab/>
        <w:t>Запрещение торговли детьми, детской порнографии и</w:t>
      </w:r>
      <w:r>
        <w:rPr>
          <w:lang w:val="en-US"/>
        </w:rPr>
        <w:t> </w:t>
      </w:r>
      <w:r w:rsidR="00353A40" w:rsidRPr="00353A40">
        <w:t>детской проституции и связанные с этим вопросы (статья 3, пункты 2 и 3 статьи 4 и статьи 5–7)</w:t>
      </w:r>
    </w:p>
    <w:p w:rsidR="00353A40" w:rsidRPr="00353A40" w:rsidRDefault="006E454E" w:rsidP="006E454E">
      <w:pPr>
        <w:pStyle w:val="H1GR"/>
      </w:pPr>
      <w:r>
        <w:tab/>
      </w:r>
      <w:r w:rsidR="00353A40" w:rsidRPr="00353A40">
        <w:t>A.</w:t>
      </w:r>
      <w:r w:rsidR="00353A40" w:rsidRPr="00353A40">
        <w:tab/>
        <w:t>Действующие законы и положения в области уголовного и</w:t>
      </w:r>
      <w:r>
        <w:rPr>
          <w:lang w:val="en-US"/>
        </w:rPr>
        <w:t> </w:t>
      </w:r>
      <w:r w:rsidR="00353A40" w:rsidRPr="00353A40">
        <w:t>уголовно-исполнительного права</w:t>
      </w:r>
    </w:p>
    <w:p w:rsidR="00353A40" w:rsidRPr="00353A40" w:rsidRDefault="00353A40" w:rsidP="00353A40">
      <w:pPr>
        <w:pStyle w:val="SingleTxtGR"/>
      </w:pPr>
      <w:r w:rsidRPr="00353A40">
        <w:t>28.</w:t>
      </w:r>
      <w:r w:rsidRPr="00353A40">
        <w:tab/>
        <w:t>Комитет приветствует принятие новых Уголовного и Уголовно-процессуального кодексов и принимает к сведению процесс согласования Уг</w:t>
      </w:r>
      <w:r w:rsidRPr="00353A40">
        <w:t>о</w:t>
      </w:r>
      <w:r w:rsidRPr="00353A40">
        <w:t>ловного кодекса и Кодекса законов о ребенке. Вместе с тем он выражает обе</w:t>
      </w:r>
      <w:r w:rsidRPr="00353A40">
        <w:t>с</w:t>
      </w:r>
      <w:r w:rsidRPr="00353A40">
        <w:t>покоенность в связи с тем, что в новом Уголовном кодексе:</w:t>
      </w:r>
    </w:p>
    <w:p w:rsidR="00353A40" w:rsidRPr="00353A40" w:rsidRDefault="00353A40" w:rsidP="00353A40">
      <w:pPr>
        <w:pStyle w:val="SingleTxtGR"/>
      </w:pPr>
      <w:r w:rsidRPr="00353A40">
        <w:tab/>
        <w:t>a)</w:t>
      </w:r>
      <w:r w:rsidRPr="00353A40">
        <w:tab/>
        <w:t>не устанавливается уголовная ответственность ни за продажу, ни за проституцию детей;</w:t>
      </w:r>
    </w:p>
    <w:p w:rsidR="00353A40" w:rsidRPr="00353A40" w:rsidRDefault="00353A40" w:rsidP="00B44F7D">
      <w:pPr>
        <w:pStyle w:val="SingleTxtGR"/>
      </w:pPr>
      <w:r w:rsidRPr="00353A40">
        <w:tab/>
        <w:t>b)</w:t>
      </w:r>
      <w:r w:rsidRPr="00353A40">
        <w:tab/>
        <w:t xml:space="preserve">защита детей от </w:t>
      </w:r>
      <w:r w:rsidR="00B44F7D">
        <w:t>«</w:t>
      </w:r>
      <w:r w:rsidRPr="00353A40">
        <w:t>непристойных посягательств</w:t>
      </w:r>
      <w:r w:rsidR="00B44F7D">
        <w:t>»</w:t>
      </w:r>
      <w:r w:rsidRPr="00353A40">
        <w:t xml:space="preserve"> предусматривается только для детей в возрасте до 16 лет, а защита детей старше 16 лет привязана к тому, состоит ли ребенок в браке или нет;</w:t>
      </w:r>
    </w:p>
    <w:p w:rsidR="00353A40" w:rsidRPr="00353A40" w:rsidRDefault="00353A40" w:rsidP="00353A40">
      <w:pPr>
        <w:pStyle w:val="SingleTxtGR"/>
      </w:pPr>
      <w:r w:rsidRPr="00353A40">
        <w:tab/>
        <w:t>c)</w:t>
      </w:r>
      <w:r w:rsidRPr="00353A40">
        <w:tab/>
        <w:t xml:space="preserve">предусматривается возможность применения более мягких мер наказания в отношении актов торговли детьми и их контрабандного провоза, например в форме штрафов вместо лишения свободы. </w:t>
      </w:r>
    </w:p>
    <w:p w:rsidR="00353A40" w:rsidRPr="00353A40" w:rsidRDefault="00353A40" w:rsidP="00353A40">
      <w:pPr>
        <w:pStyle w:val="SingleTxtGR"/>
        <w:rPr>
          <w:b/>
          <w:bCs/>
        </w:rPr>
      </w:pPr>
      <w:r w:rsidRPr="00353A40">
        <w:t>29.</w:t>
      </w:r>
      <w:r w:rsidRPr="00353A40">
        <w:tab/>
      </w:r>
      <w:r w:rsidRPr="00353A40">
        <w:rPr>
          <w:b/>
          <w:bCs/>
        </w:rPr>
        <w:t>Комитет рекомендует государству-участнику внести поправки в Уг</w:t>
      </w:r>
      <w:r w:rsidRPr="00353A40">
        <w:rPr>
          <w:b/>
          <w:bCs/>
        </w:rPr>
        <w:t>о</w:t>
      </w:r>
      <w:r w:rsidRPr="00353A40">
        <w:rPr>
          <w:b/>
          <w:bCs/>
        </w:rPr>
        <w:t>ловный кодекс, с тем чтобы:</w:t>
      </w:r>
    </w:p>
    <w:p w:rsidR="00353A40" w:rsidRPr="006E454E" w:rsidRDefault="00353A40" w:rsidP="00353A40">
      <w:pPr>
        <w:pStyle w:val="SingleTxtGR"/>
        <w:rPr>
          <w:b/>
          <w:bCs/>
        </w:rPr>
      </w:pPr>
      <w:r w:rsidRPr="006E454E">
        <w:rPr>
          <w:b/>
          <w:bCs/>
        </w:rPr>
        <w:tab/>
        <w:t>a)</w:t>
      </w:r>
      <w:r w:rsidRPr="006E454E">
        <w:rPr>
          <w:b/>
          <w:bCs/>
        </w:rPr>
        <w:tab/>
        <w:t>установить уголовную ответственность за торговлю детьми и детскую проституцию в соответствии со статьями 2 и 3 Факультативного протокола;</w:t>
      </w:r>
    </w:p>
    <w:p w:rsidR="00353A40" w:rsidRPr="006E454E" w:rsidRDefault="00353A40" w:rsidP="00353A40">
      <w:pPr>
        <w:pStyle w:val="SingleTxtGR"/>
        <w:rPr>
          <w:b/>
          <w:bCs/>
        </w:rPr>
      </w:pPr>
      <w:r w:rsidRPr="006E454E">
        <w:rPr>
          <w:b/>
          <w:bCs/>
        </w:rPr>
        <w:tab/>
        <w:t>b)</w:t>
      </w:r>
      <w:r w:rsidRPr="006E454E">
        <w:rPr>
          <w:b/>
          <w:bCs/>
        </w:rPr>
        <w:tab/>
        <w:t xml:space="preserve">распространить защиту детей от </w:t>
      </w:r>
      <w:r w:rsidR="00B44F7D">
        <w:rPr>
          <w:b/>
          <w:bCs/>
        </w:rPr>
        <w:t>«</w:t>
      </w:r>
      <w:r w:rsidRPr="006E454E">
        <w:rPr>
          <w:b/>
          <w:bCs/>
        </w:rPr>
        <w:t>непристойных посяг</w:t>
      </w:r>
      <w:r w:rsidRPr="006E454E">
        <w:rPr>
          <w:b/>
          <w:bCs/>
        </w:rPr>
        <w:t>а</w:t>
      </w:r>
      <w:r w:rsidRPr="006E454E">
        <w:rPr>
          <w:b/>
          <w:bCs/>
        </w:rPr>
        <w:t>тельств</w:t>
      </w:r>
      <w:r w:rsidR="00B44F7D">
        <w:rPr>
          <w:b/>
          <w:bCs/>
        </w:rPr>
        <w:t>»</w:t>
      </w:r>
      <w:r w:rsidRPr="006E454E">
        <w:rPr>
          <w:b/>
          <w:bCs/>
        </w:rPr>
        <w:t xml:space="preserve"> на всех детей в возрасте до 18 лет;</w:t>
      </w:r>
    </w:p>
    <w:p w:rsidR="00353A40" w:rsidRPr="006E454E" w:rsidRDefault="00353A40" w:rsidP="00353A40">
      <w:pPr>
        <w:pStyle w:val="SingleTxtGR"/>
        <w:rPr>
          <w:b/>
          <w:bCs/>
        </w:rPr>
      </w:pPr>
      <w:r w:rsidRPr="006E454E">
        <w:rPr>
          <w:b/>
          <w:bCs/>
        </w:rPr>
        <w:tab/>
        <w:t>c)</w:t>
      </w:r>
      <w:r w:rsidRPr="006E454E">
        <w:rPr>
          <w:b/>
          <w:bCs/>
        </w:rPr>
        <w:tab/>
        <w:t>обеспечить соразмерность мер наказания степени тяжести пр</w:t>
      </w:r>
      <w:r w:rsidRPr="006E454E">
        <w:rPr>
          <w:b/>
          <w:bCs/>
        </w:rPr>
        <w:t>е</w:t>
      </w:r>
      <w:r w:rsidRPr="006E454E">
        <w:rPr>
          <w:b/>
          <w:bCs/>
        </w:rPr>
        <w:t>ступления.</w:t>
      </w:r>
    </w:p>
    <w:p w:rsidR="00353A40" w:rsidRPr="00353A40" w:rsidRDefault="00353A40" w:rsidP="00353A40">
      <w:pPr>
        <w:pStyle w:val="SingleTxtGR"/>
      </w:pPr>
      <w:r w:rsidRPr="00353A40">
        <w:t>30.</w:t>
      </w:r>
      <w:r w:rsidRPr="00353A40">
        <w:tab/>
        <w:t>Комитет также обеспокоен тем, что в Уголовном кодексе:</w:t>
      </w:r>
    </w:p>
    <w:p w:rsidR="00353A40" w:rsidRPr="00353A40" w:rsidRDefault="00353A40" w:rsidP="00353A40">
      <w:pPr>
        <w:pStyle w:val="SingleTxtGR"/>
      </w:pPr>
      <w:r w:rsidRPr="00353A40">
        <w:tab/>
        <w:t>a)</w:t>
      </w:r>
      <w:r w:rsidRPr="00353A40">
        <w:tab/>
        <w:t>не проводится различие между совершеннолетними правонаруш</w:t>
      </w:r>
      <w:r w:rsidRPr="00353A40">
        <w:t>и</w:t>
      </w:r>
      <w:r w:rsidRPr="00353A40">
        <w:t>телями и детьми, а также что дети, которые по собственному согласию делятся своими фотографиями, могут быть признаны виновными в производстве, хр</w:t>
      </w:r>
      <w:r w:rsidRPr="00353A40">
        <w:t>а</w:t>
      </w:r>
      <w:r w:rsidRPr="00353A40">
        <w:t>нении и распространении детской порнографии;</w:t>
      </w:r>
    </w:p>
    <w:p w:rsidR="00353A40" w:rsidRPr="00353A40" w:rsidRDefault="00353A40" w:rsidP="00353A40">
      <w:pPr>
        <w:pStyle w:val="SingleTxtGR"/>
      </w:pPr>
      <w:r w:rsidRPr="00353A40">
        <w:tab/>
        <w:t>b)</w:t>
      </w:r>
      <w:r w:rsidRPr="00353A40">
        <w:tab/>
        <w:t>уголовное наказание за порнографию с участием детей предусма</w:t>
      </w:r>
      <w:r w:rsidRPr="00353A40">
        <w:t>т</w:t>
      </w:r>
      <w:r w:rsidRPr="00353A40">
        <w:t>ривается только в том случае, если такая порнография распространяется с п</w:t>
      </w:r>
      <w:r w:rsidRPr="00353A40">
        <w:t>о</w:t>
      </w:r>
      <w:r w:rsidRPr="00353A40">
        <w:t>мощью электронных средств связи;</w:t>
      </w:r>
    </w:p>
    <w:p w:rsidR="00353A40" w:rsidRPr="00353A40" w:rsidRDefault="00353A40" w:rsidP="00F65927">
      <w:pPr>
        <w:pStyle w:val="SingleTxtGR"/>
      </w:pPr>
      <w:r w:rsidRPr="00353A40">
        <w:tab/>
        <w:t>c)</w:t>
      </w:r>
      <w:r w:rsidRPr="00353A40">
        <w:tab/>
        <w:t>не содержится всеобъемлющего определения порнографии.</w:t>
      </w:r>
    </w:p>
    <w:p w:rsidR="00353A40" w:rsidRPr="00353A40" w:rsidRDefault="00353A40" w:rsidP="00353A40">
      <w:pPr>
        <w:pStyle w:val="SingleTxtGR"/>
        <w:rPr>
          <w:b/>
          <w:bCs/>
        </w:rPr>
      </w:pPr>
      <w:r w:rsidRPr="00353A40">
        <w:t>31.</w:t>
      </w:r>
      <w:r w:rsidRPr="00353A40">
        <w:tab/>
      </w:r>
      <w:r w:rsidRPr="00353A40">
        <w:rPr>
          <w:b/>
          <w:bCs/>
        </w:rPr>
        <w:t>Комитет рекомендует государству-участнику внести в соответствии со статьями 2 и 3 Факультативного протокола поправки в Уголовный к</w:t>
      </w:r>
      <w:r w:rsidRPr="00353A40">
        <w:rPr>
          <w:b/>
          <w:bCs/>
        </w:rPr>
        <w:t>о</w:t>
      </w:r>
      <w:r w:rsidRPr="00353A40">
        <w:rPr>
          <w:b/>
          <w:bCs/>
        </w:rPr>
        <w:t>декс, с тем чтобы:</w:t>
      </w:r>
    </w:p>
    <w:p w:rsidR="00353A40" w:rsidRPr="00A650A9" w:rsidRDefault="00353A40" w:rsidP="00F65927">
      <w:pPr>
        <w:pStyle w:val="SingleTxtGR"/>
        <w:rPr>
          <w:b/>
          <w:bCs/>
        </w:rPr>
      </w:pPr>
      <w:r w:rsidRPr="00A650A9">
        <w:rPr>
          <w:b/>
        </w:rPr>
        <w:tab/>
        <w:t>a)</w:t>
      </w:r>
      <w:r w:rsidRPr="00A650A9">
        <w:rPr>
          <w:b/>
        </w:rPr>
        <w:tab/>
      </w:r>
      <w:r w:rsidRPr="00A650A9">
        <w:rPr>
          <w:b/>
          <w:bCs/>
        </w:rPr>
        <w:t>отменить уголовную ответственность за распространение фот</w:t>
      </w:r>
      <w:r w:rsidRPr="00A650A9">
        <w:rPr>
          <w:b/>
          <w:bCs/>
        </w:rPr>
        <w:t>о</w:t>
      </w:r>
      <w:r w:rsidRPr="00A650A9">
        <w:rPr>
          <w:b/>
          <w:bCs/>
        </w:rPr>
        <w:t>графий детей по их собственному согласию и обеспечить, чтобы с детьми-правонарушителями обращались в соответствии с принципом формиров</w:t>
      </w:r>
      <w:r w:rsidRPr="00A650A9">
        <w:rPr>
          <w:b/>
          <w:bCs/>
        </w:rPr>
        <w:t>а</w:t>
      </w:r>
      <w:r w:rsidRPr="00A650A9">
        <w:rPr>
          <w:b/>
          <w:bCs/>
        </w:rPr>
        <w:t>ния у ребен</w:t>
      </w:r>
      <w:bookmarkStart w:id="0" w:name="_GoBack"/>
      <w:bookmarkEnd w:id="0"/>
      <w:r w:rsidRPr="00A650A9">
        <w:rPr>
          <w:b/>
          <w:bCs/>
        </w:rPr>
        <w:t>ка чувства собственного достоинства и в полном соответствии с положениями Конвенции о правах ребенка и Факультативного протокола;</w:t>
      </w:r>
    </w:p>
    <w:p w:rsidR="00353A40" w:rsidRPr="00A650A9" w:rsidRDefault="00353A40" w:rsidP="00353A40">
      <w:pPr>
        <w:pStyle w:val="SingleTxtGR"/>
        <w:rPr>
          <w:b/>
          <w:bCs/>
        </w:rPr>
      </w:pPr>
      <w:r w:rsidRPr="00A650A9">
        <w:rPr>
          <w:b/>
        </w:rPr>
        <w:tab/>
        <w:t>b)</w:t>
      </w:r>
      <w:r w:rsidRPr="00A650A9">
        <w:rPr>
          <w:b/>
        </w:rPr>
        <w:tab/>
      </w:r>
      <w:r w:rsidRPr="00A650A9">
        <w:rPr>
          <w:b/>
          <w:bCs/>
        </w:rPr>
        <w:t>разработать и укрепить информационно-просветительские программы, ориентированные на детей и посвященные рискам, с котор</w:t>
      </w:r>
      <w:r w:rsidRPr="00A650A9">
        <w:rPr>
          <w:b/>
          <w:bCs/>
        </w:rPr>
        <w:t>ы</w:t>
      </w:r>
      <w:r w:rsidRPr="00A650A9">
        <w:rPr>
          <w:b/>
          <w:bCs/>
        </w:rPr>
        <w:t xml:space="preserve">ми сопряжено использование самостоятельно </w:t>
      </w:r>
      <w:proofErr w:type="gramStart"/>
      <w:r w:rsidRPr="00A650A9">
        <w:rPr>
          <w:b/>
          <w:bCs/>
        </w:rPr>
        <w:t>созданного</w:t>
      </w:r>
      <w:proofErr w:type="gramEnd"/>
      <w:r w:rsidRPr="00A650A9">
        <w:rPr>
          <w:b/>
          <w:bCs/>
        </w:rPr>
        <w:t xml:space="preserve"> контента с пом</w:t>
      </w:r>
      <w:r w:rsidRPr="00A650A9">
        <w:rPr>
          <w:b/>
          <w:bCs/>
        </w:rPr>
        <w:t>о</w:t>
      </w:r>
      <w:r w:rsidRPr="00A650A9">
        <w:rPr>
          <w:b/>
          <w:bCs/>
        </w:rPr>
        <w:t>щью цифровых средств массовой информации и информационно-коммуникационных технологий.</w:t>
      </w:r>
    </w:p>
    <w:p w:rsidR="00353A40" w:rsidRPr="00353A40" w:rsidRDefault="00353A40" w:rsidP="00353A40">
      <w:pPr>
        <w:pStyle w:val="SingleTxtGR"/>
        <w:rPr>
          <w:b/>
          <w:bCs/>
        </w:rPr>
      </w:pPr>
      <w:r w:rsidRPr="00A650A9">
        <w:rPr>
          <w:b/>
        </w:rPr>
        <w:tab/>
        <w:t>c)</w:t>
      </w:r>
      <w:r w:rsidRPr="00A650A9">
        <w:rPr>
          <w:b/>
        </w:rPr>
        <w:tab/>
      </w:r>
      <w:r w:rsidRPr="00A650A9">
        <w:rPr>
          <w:b/>
          <w:bCs/>
        </w:rPr>
        <w:t>включить всеобъемлющее определение порнографии и устан</w:t>
      </w:r>
      <w:r w:rsidRPr="00A650A9">
        <w:rPr>
          <w:b/>
          <w:bCs/>
        </w:rPr>
        <w:t>о</w:t>
      </w:r>
      <w:r w:rsidRPr="00A650A9">
        <w:rPr>
          <w:b/>
          <w:bCs/>
        </w:rPr>
        <w:t>вить уголов</w:t>
      </w:r>
      <w:r w:rsidRPr="00353A40">
        <w:rPr>
          <w:b/>
          <w:bCs/>
        </w:rPr>
        <w:t>ную ответственность за детскую порнографию во всех ее фо</w:t>
      </w:r>
      <w:r w:rsidRPr="00353A40">
        <w:rPr>
          <w:b/>
          <w:bCs/>
        </w:rPr>
        <w:t>р</w:t>
      </w:r>
      <w:r w:rsidRPr="00353A40">
        <w:rPr>
          <w:b/>
          <w:bCs/>
        </w:rPr>
        <w:t>мах.</w:t>
      </w:r>
    </w:p>
    <w:p w:rsidR="00353A40" w:rsidRPr="00353A40" w:rsidRDefault="006E454E" w:rsidP="006E454E">
      <w:pPr>
        <w:pStyle w:val="H1GR"/>
      </w:pPr>
      <w:r>
        <w:tab/>
      </w:r>
      <w:r w:rsidR="00353A40" w:rsidRPr="00353A40">
        <w:t>B.</w:t>
      </w:r>
      <w:r w:rsidR="00353A40" w:rsidRPr="00353A40">
        <w:tab/>
        <w:t>Безнаказанность</w:t>
      </w:r>
    </w:p>
    <w:p w:rsidR="00353A40" w:rsidRPr="00353A40" w:rsidRDefault="00353A40" w:rsidP="00353A40">
      <w:pPr>
        <w:pStyle w:val="SingleTxtGR"/>
      </w:pPr>
      <w:r w:rsidRPr="00353A40">
        <w:t>32.</w:t>
      </w:r>
      <w:r w:rsidRPr="00353A40">
        <w:tab/>
        <w:t>Комитет глубоко обеспокоен весьма ограниченным количеством рассл</w:t>
      </w:r>
      <w:r w:rsidRPr="00353A40">
        <w:t>е</w:t>
      </w:r>
      <w:r w:rsidRPr="00353A40">
        <w:t>дований, судебных преследований и обвинительных приговоров по факту пр</w:t>
      </w:r>
      <w:r w:rsidRPr="00353A40">
        <w:t>е</w:t>
      </w:r>
      <w:r w:rsidRPr="00353A40">
        <w:t>ступлений, связанных с принудительным попрошайничеством детей и детской проституцией. Он также обеспокоен использованием посредничества в случаях сексуальной эксплуатации детей и надругательства сексуального характера. Кроме того, Комитет обеспокоен вмешательством общинных лидеров и гос</w:t>
      </w:r>
      <w:r w:rsidRPr="00353A40">
        <w:t>у</w:t>
      </w:r>
      <w:r w:rsidRPr="00353A40">
        <w:t>дарственных должностных лиц в судебные процессы, а также отсутствием д</w:t>
      </w:r>
      <w:r w:rsidRPr="00353A40">
        <w:t>о</w:t>
      </w:r>
      <w:r w:rsidRPr="00353A40">
        <w:t>верия к судебной системе среди населения.</w:t>
      </w:r>
    </w:p>
    <w:p w:rsidR="00353A40" w:rsidRPr="00353A40" w:rsidRDefault="00353A40" w:rsidP="00EA0802">
      <w:pPr>
        <w:pStyle w:val="SingleTxtGR"/>
        <w:keepNext/>
        <w:rPr>
          <w:b/>
          <w:bCs/>
        </w:rPr>
      </w:pPr>
      <w:r w:rsidRPr="00353A40">
        <w:t>33.</w:t>
      </w:r>
      <w:r w:rsidRPr="00353A40">
        <w:tab/>
      </w:r>
      <w:r w:rsidRPr="00353A40">
        <w:rPr>
          <w:b/>
          <w:bCs/>
        </w:rPr>
        <w:t>Комитет рекомендует государству-участнику принять все необход</w:t>
      </w:r>
      <w:r w:rsidRPr="00353A40">
        <w:rPr>
          <w:b/>
          <w:bCs/>
        </w:rPr>
        <w:t>и</w:t>
      </w:r>
      <w:r w:rsidRPr="00353A40">
        <w:rPr>
          <w:b/>
          <w:bCs/>
        </w:rPr>
        <w:t>мые меры, с тем чтобы обеспечить:</w:t>
      </w:r>
    </w:p>
    <w:p w:rsidR="00353A40" w:rsidRPr="00EA0802" w:rsidRDefault="00353A40" w:rsidP="00353A40">
      <w:pPr>
        <w:pStyle w:val="SingleTxtGR"/>
        <w:rPr>
          <w:b/>
          <w:bCs/>
        </w:rPr>
      </w:pPr>
      <w:r w:rsidRPr="00EA0802">
        <w:rPr>
          <w:b/>
          <w:bCs/>
        </w:rPr>
        <w:tab/>
        <w:t>a)</w:t>
      </w:r>
      <w:r w:rsidRPr="00EA0802">
        <w:rPr>
          <w:b/>
          <w:bCs/>
        </w:rPr>
        <w:tab/>
        <w:t>расследование всех случаев торговли детьми, детской прост</w:t>
      </w:r>
      <w:r w:rsidRPr="00EA0802">
        <w:rPr>
          <w:b/>
          <w:bCs/>
        </w:rPr>
        <w:t>и</w:t>
      </w:r>
      <w:r w:rsidRPr="00EA0802">
        <w:rPr>
          <w:b/>
          <w:bCs/>
        </w:rPr>
        <w:t>туции и детской порнографии;</w:t>
      </w:r>
    </w:p>
    <w:p w:rsidR="00353A40" w:rsidRPr="00EA0802" w:rsidRDefault="00353A40" w:rsidP="00353A40">
      <w:pPr>
        <w:pStyle w:val="SingleTxtGR"/>
        <w:rPr>
          <w:b/>
          <w:bCs/>
        </w:rPr>
      </w:pPr>
      <w:r w:rsidRPr="00EA0802">
        <w:rPr>
          <w:b/>
          <w:bCs/>
        </w:rPr>
        <w:tab/>
        <w:t>b)</w:t>
      </w:r>
      <w:r w:rsidRPr="00EA0802">
        <w:rPr>
          <w:b/>
          <w:bCs/>
        </w:rPr>
        <w:tab/>
        <w:t>запрет на использование посредничества в случаях сексуал</w:t>
      </w:r>
      <w:r w:rsidRPr="00EA0802">
        <w:rPr>
          <w:b/>
          <w:bCs/>
        </w:rPr>
        <w:t>ь</w:t>
      </w:r>
      <w:r w:rsidRPr="00EA0802">
        <w:rPr>
          <w:b/>
          <w:bCs/>
        </w:rPr>
        <w:t>ной эксплуатации детей и надругательства сексуального характера.</w:t>
      </w:r>
    </w:p>
    <w:p w:rsidR="00353A40" w:rsidRPr="00EA0802" w:rsidRDefault="00353A40" w:rsidP="00353A40">
      <w:pPr>
        <w:pStyle w:val="SingleTxtGR"/>
        <w:rPr>
          <w:b/>
          <w:bCs/>
        </w:rPr>
      </w:pPr>
      <w:r w:rsidRPr="00EA0802">
        <w:rPr>
          <w:b/>
          <w:bCs/>
        </w:rPr>
        <w:tab/>
        <w:t>c)</w:t>
      </w:r>
      <w:r w:rsidRPr="00EA0802">
        <w:rPr>
          <w:b/>
          <w:bCs/>
        </w:rPr>
        <w:tab/>
        <w:t>преследование всех виновных и установление в их отношении наказания, соразмерного степени тяжести совершенных ими деяний;</w:t>
      </w:r>
    </w:p>
    <w:p w:rsidR="00353A40" w:rsidRPr="00EA0802" w:rsidRDefault="00353A40" w:rsidP="00353A40">
      <w:pPr>
        <w:pStyle w:val="SingleTxtGR"/>
        <w:rPr>
          <w:b/>
          <w:bCs/>
        </w:rPr>
      </w:pPr>
      <w:r w:rsidRPr="00EA0802">
        <w:rPr>
          <w:b/>
          <w:bCs/>
        </w:rPr>
        <w:tab/>
        <w:t>d)</w:t>
      </w:r>
      <w:r w:rsidRPr="00EA0802">
        <w:rPr>
          <w:b/>
          <w:bCs/>
        </w:rPr>
        <w:tab/>
        <w:t>привлечение к ответственности лиц, вмешивающихся в суде</w:t>
      </w:r>
      <w:r w:rsidRPr="00EA0802">
        <w:rPr>
          <w:b/>
          <w:bCs/>
        </w:rPr>
        <w:t>б</w:t>
      </w:r>
      <w:r w:rsidRPr="00EA0802">
        <w:rPr>
          <w:b/>
          <w:bCs/>
        </w:rPr>
        <w:t xml:space="preserve">ный процесс. </w:t>
      </w:r>
    </w:p>
    <w:p w:rsidR="00353A40" w:rsidRPr="00353A40" w:rsidRDefault="00EA0802" w:rsidP="00EA0802">
      <w:pPr>
        <w:pStyle w:val="H1GR"/>
      </w:pPr>
      <w:r>
        <w:tab/>
      </w:r>
      <w:r w:rsidR="00353A40" w:rsidRPr="00353A40">
        <w:t>C.</w:t>
      </w:r>
      <w:r w:rsidR="00353A40" w:rsidRPr="00353A40">
        <w:tab/>
        <w:t xml:space="preserve">Ответственность юридических лиц </w:t>
      </w:r>
    </w:p>
    <w:p w:rsidR="00353A40" w:rsidRPr="00353A40" w:rsidRDefault="00353A40" w:rsidP="00353A40">
      <w:pPr>
        <w:pStyle w:val="SingleTxtGR"/>
      </w:pPr>
      <w:r w:rsidRPr="00353A40">
        <w:t>34.</w:t>
      </w:r>
      <w:r w:rsidRPr="00353A40">
        <w:tab/>
        <w:t>Комитет принимает к сведению планы установить в пересмотренном К</w:t>
      </w:r>
      <w:r w:rsidRPr="00353A40">
        <w:t>о</w:t>
      </w:r>
      <w:r w:rsidRPr="00353A40">
        <w:t>дексе законов о ребенке ответственность юридических лиц за торговлю люд</w:t>
      </w:r>
      <w:r w:rsidRPr="00353A40">
        <w:t>ь</w:t>
      </w:r>
      <w:r w:rsidRPr="00353A40">
        <w:t>ми. Вместе с тем он обеспокоен отсутствием положений об ответственности юридических лиц в новом Уголовном кодексе.</w:t>
      </w:r>
    </w:p>
    <w:p w:rsidR="00353A40" w:rsidRPr="00353A40" w:rsidRDefault="00353A40" w:rsidP="00353A40">
      <w:pPr>
        <w:pStyle w:val="SingleTxtGR"/>
        <w:rPr>
          <w:b/>
          <w:bCs/>
        </w:rPr>
      </w:pPr>
      <w:r w:rsidRPr="00353A40">
        <w:t>35.</w:t>
      </w:r>
      <w:r w:rsidRPr="00353A40">
        <w:tab/>
      </w:r>
      <w:r w:rsidRPr="00353A40">
        <w:rPr>
          <w:b/>
          <w:bCs/>
        </w:rPr>
        <w:t>Комитет рекомендует государству-участнику в соответствии с пун</w:t>
      </w:r>
      <w:r w:rsidRPr="00353A40">
        <w:rPr>
          <w:b/>
          <w:bCs/>
        </w:rPr>
        <w:t>к</w:t>
      </w:r>
      <w:r w:rsidRPr="00353A40">
        <w:rPr>
          <w:b/>
          <w:bCs/>
        </w:rPr>
        <w:t>том 4 статьи 3 Протокола прямо предусмотреть в Уголовном кодексе при</w:t>
      </w:r>
      <w:r w:rsidRPr="00353A40">
        <w:rPr>
          <w:b/>
          <w:bCs/>
        </w:rPr>
        <w:t>н</w:t>
      </w:r>
      <w:r w:rsidRPr="00353A40">
        <w:rPr>
          <w:b/>
          <w:bCs/>
        </w:rPr>
        <w:t>цип ответственности юридических лиц, причастных к совершению любого из преступлений, запрещенных в соответствии с Факультативным прот</w:t>
      </w:r>
      <w:r w:rsidRPr="00353A40">
        <w:rPr>
          <w:b/>
          <w:bCs/>
        </w:rPr>
        <w:t>о</w:t>
      </w:r>
      <w:r w:rsidRPr="00353A40">
        <w:rPr>
          <w:b/>
          <w:bCs/>
        </w:rPr>
        <w:t>колом. Он также рекомендует принять законы в целях регулирования де</w:t>
      </w:r>
      <w:r w:rsidRPr="00353A40">
        <w:rPr>
          <w:b/>
          <w:bCs/>
        </w:rPr>
        <w:t>я</w:t>
      </w:r>
      <w:r w:rsidRPr="00353A40">
        <w:rPr>
          <w:b/>
          <w:bCs/>
        </w:rPr>
        <w:t xml:space="preserve">тельности агентств по трудоустройству и предусмотреть меры наказания, соразмерные степени тяжести совершенного преступления. </w:t>
      </w:r>
    </w:p>
    <w:p w:rsidR="00353A40" w:rsidRPr="00353A40" w:rsidRDefault="00EA0802" w:rsidP="00EA0802">
      <w:pPr>
        <w:pStyle w:val="H1GR"/>
      </w:pPr>
      <w:r>
        <w:tab/>
      </w:r>
      <w:r w:rsidR="00353A40" w:rsidRPr="00353A40">
        <w:t>D.</w:t>
      </w:r>
      <w:r w:rsidR="00353A40" w:rsidRPr="00353A40">
        <w:tab/>
        <w:t>Экстерриториальная юрисдикция и выдача</w:t>
      </w:r>
    </w:p>
    <w:p w:rsidR="00353A40" w:rsidRPr="00353A40" w:rsidRDefault="00353A40" w:rsidP="00353A40">
      <w:pPr>
        <w:pStyle w:val="SingleTxtGR"/>
      </w:pPr>
      <w:r w:rsidRPr="00353A40">
        <w:t>36.</w:t>
      </w:r>
      <w:r w:rsidRPr="00353A40">
        <w:tab/>
        <w:t>Комитет принимает к сведению ратификацию Конвенции ЭКОВАС о вз</w:t>
      </w:r>
      <w:r w:rsidRPr="00353A40">
        <w:t>а</w:t>
      </w:r>
      <w:r w:rsidRPr="00353A40">
        <w:t>имной помощи по уголовным делам и Конвенции ЭКОВАС о выдаче. Он пр</w:t>
      </w:r>
      <w:r w:rsidRPr="00353A40">
        <w:t>и</w:t>
      </w:r>
      <w:r w:rsidRPr="00353A40">
        <w:t>ветствует установление экстерриториальной юрисдикции в рамках Кодекса з</w:t>
      </w:r>
      <w:r w:rsidRPr="00353A40">
        <w:t>а</w:t>
      </w:r>
      <w:r w:rsidRPr="00353A40">
        <w:t xml:space="preserve">конов о ребенке и нового Уголовно-процессуального кодекса, однако выражает сожаление в связи с тем, что выдача осуществляется при соблюдении принципа двойной уголовной ответственности. </w:t>
      </w:r>
    </w:p>
    <w:p w:rsidR="00353A40" w:rsidRPr="00353A40" w:rsidRDefault="00353A40" w:rsidP="00353A40">
      <w:pPr>
        <w:pStyle w:val="SingleTxtGR"/>
        <w:rPr>
          <w:b/>
          <w:bCs/>
        </w:rPr>
      </w:pPr>
      <w:r w:rsidRPr="00353A40">
        <w:t>37.</w:t>
      </w:r>
      <w:r w:rsidRPr="00353A40">
        <w:tab/>
      </w:r>
      <w:r w:rsidRPr="00353A40">
        <w:rPr>
          <w:b/>
          <w:bCs/>
        </w:rPr>
        <w:t>Комитет рекомендует государству-участнику:</w:t>
      </w:r>
    </w:p>
    <w:p w:rsidR="00353A40" w:rsidRPr="00EA0802" w:rsidRDefault="00353A40" w:rsidP="00353A40">
      <w:pPr>
        <w:pStyle w:val="SingleTxtGR"/>
        <w:rPr>
          <w:b/>
          <w:bCs/>
        </w:rPr>
      </w:pPr>
      <w:r w:rsidRPr="00EA0802">
        <w:rPr>
          <w:b/>
          <w:bCs/>
        </w:rPr>
        <w:tab/>
        <w:t>a)</w:t>
      </w:r>
      <w:r w:rsidRPr="00EA0802">
        <w:rPr>
          <w:b/>
          <w:bCs/>
        </w:rPr>
        <w:tab/>
        <w:t>включить преступления, запрещенные в соответствии с Ф</w:t>
      </w:r>
      <w:r w:rsidRPr="00EA0802">
        <w:rPr>
          <w:b/>
          <w:bCs/>
        </w:rPr>
        <w:t>а</w:t>
      </w:r>
      <w:r w:rsidRPr="00EA0802">
        <w:rPr>
          <w:b/>
          <w:bCs/>
        </w:rPr>
        <w:t>культативным протоколом, во все будущие договоры о выдаче;</w:t>
      </w:r>
    </w:p>
    <w:p w:rsidR="00353A40" w:rsidRPr="00EA0802" w:rsidRDefault="00353A40" w:rsidP="00353A40">
      <w:pPr>
        <w:pStyle w:val="SingleTxtGR"/>
        <w:rPr>
          <w:b/>
          <w:bCs/>
        </w:rPr>
      </w:pPr>
      <w:r w:rsidRPr="00EA0802">
        <w:rPr>
          <w:b/>
          <w:bCs/>
        </w:rPr>
        <w:tab/>
        <w:t>b)</w:t>
      </w:r>
      <w:r w:rsidRPr="00EA0802">
        <w:rPr>
          <w:b/>
          <w:bCs/>
        </w:rPr>
        <w:tab/>
        <w:t>обеспечить, чтобы выдаче за преступления, запрещенные в с</w:t>
      </w:r>
      <w:r w:rsidRPr="00EA0802">
        <w:rPr>
          <w:b/>
          <w:bCs/>
        </w:rPr>
        <w:t>о</w:t>
      </w:r>
      <w:r w:rsidRPr="00EA0802">
        <w:rPr>
          <w:b/>
          <w:bCs/>
        </w:rPr>
        <w:t>ответствии с Факультативным протоколом, не препятствовал принцип двойной уголовной ответственности.</w:t>
      </w:r>
    </w:p>
    <w:p w:rsidR="00353A40" w:rsidRPr="00353A40" w:rsidRDefault="00EA0802" w:rsidP="00EA0802">
      <w:pPr>
        <w:pStyle w:val="HChGR"/>
      </w:pPr>
      <w:r>
        <w:tab/>
      </w:r>
      <w:r w:rsidR="00353A40" w:rsidRPr="00353A40">
        <w:t>VII.</w:t>
      </w:r>
      <w:r w:rsidR="00353A40" w:rsidRPr="00353A40">
        <w:tab/>
        <w:t>Защита прав детей-жертв (статья 8 и пункты 3 и 4 статьи 9)</w:t>
      </w:r>
    </w:p>
    <w:p w:rsidR="00353A40" w:rsidRPr="00353A40" w:rsidRDefault="00EA0802" w:rsidP="00EA0802">
      <w:pPr>
        <w:pStyle w:val="H1GR"/>
      </w:pPr>
      <w:r>
        <w:tab/>
      </w:r>
      <w:r w:rsidR="00353A40" w:rsidRPr="00353A40">
        <w:t>A.</w:t>
      </w:r>
      <w:r w:rsidR="00353A40" w:rsidRPr="00353A40">
        <w:tab/>
        <w:t xml:space="preserve">Меры, принимаемые для защиты прав и интересов </w:t>
      </w:r>
      <w:r>
        <w:br/>
      </w:r>
      <w:r w:rsidR="00353A40" w:rsidRPr="00353A40">
        <w:t>детей</w:t>
      </w:r>
      <w:r w:rsidRPr="00EA0802">
        <w:t xml:space="preserve"> </w:t>
      </w:r>
      <w:r w:rsidR="00353A40" w:rsidRPr="00353A40">
        <w:t>– жертв преступлений, запрещенных в соответствии с</w:t>
      </w:r>
      <w:r>
        <w:rPr>
          <w:lang w:val="en-US"/>
        </w:rPr>
        <w:t> </w:t>
      </w:r>
      <w:r w:rsidR="00353A40" w:rsidRPr="00353A40">
        <w:t>Факультативным протоколом</w:t>
      </w:r>
    </w:p>
    <w:p w:rsidR="00353A40" w:rsidRPr="00353A40" w:rsidRDefault="00353A40" w:rsidP="00353A40">
      <w:pPr>
        <w:pStyle w:val="SingleTxtGR"/>
      </w:pPr>
      <w:r w:rsidRPr="00353A40">
        <w:t>38.</w:t>
      </w:r>
      <w:r w:rsidRPr="00353A40">
        <w:tab/>
        <w:t>Комитет принимает к сведению положения Кодекса законов о ребенке, регулирующие защиту жертв и свидетелей, участвующих в судебных процед</w:t>
      </w:r>
      <w:r w:rsidRPr="00353A40">
        <w:t>у</w:t>
      </w:r>
      <w:r w:rsidRPr="00353A40">
        <w:t>рах, но сохраняет обеспокоенность в связи с сообщениями о случаях угроз и запугивания детей-жертв. Он также обеспокоен тем, что дети-жертвы опасаю</w:t>
      </w:r>
      <w:r w:rsidRPr="00353A40">
        <w:t>т</w:t>
      </w:r>
      <w:r w:rsidRPr="00353A40">
        <w:t>ся за безопасность своих родителей, поскольку получают угрозы в отношении своих родителей, если решаются выдвинуть против виновных обвинения. Кр</w:t>
      </w:r>
      <w:r w:rsidRPr="00353A40">
        <w:t>о</w:t>
      </w:r>
      <w:r w:rsidRPr="00353A40">
        <w:t>ме того, Комитет обеспокоен тем, что на оказание правовой помощи и пред</w:t>
      </w:r>
      <w:r w:rsidRPr="00353A40">
        <w:t>о</w:t>
      </w:r>
      <w:r w:rsidRPr="00353A40">
        <w:t>ставление наставников выделяется недостаточный объем ресурсов, что не по</w:t>
      </w:r>
      <w:r w:rsidRPr="00353A40">
        <w:t>з</w:t>
      </w:r>
      <w:r w:rsidRPr="00353A40">
        <w:t>воляет оказывать детям-жертвам эффективную поддержку в рамках этих услуг, предусмотренных Кодексом законов о ребенке.</w:t>
      </w:r>
    </w:p>
    <w:p w:rsidR="00353A40" w:rsidRPr="00353A40" w:rsidRDefault="00353A40" w:rsidP="00353A40">
      <w:pPr>
        <w:pStyle w:val="SingleTxtGR"/>
        <w:rPr>
          <w:b/>
          <w:bCs/>
        </w:rPr>
      </w:pPr>
      <w:r w:rsidRPr="00353A40">
        <w:t>39.</w:t>
      </w:r>
      <w:r w:rsidRPr="00353A40">
        <w:tab/>
      </w:r>
      <w:r w:rsidRPr="00353A40">
        <w:rPr>
          <w:b/>
          <w:bCs/>
        </w:rPr>
        <w:t>Учитывая пункт 3 статьи 9 Факультативного протокола и ссылаясь на свои заключительные замечания по Конвенции, Комитет рекомендует государству-участнику:</w:t>
      </w:r>
    </w:p>
    <w:p w:rsidR="00353A40" w:rsidRPr="00EA0802" w:rsidRDefault="00353A40" w:rsidP="00353A40">
      <w:pPr>
        <w:pStyle w:val="SingleTxtGR"/>
        <w:rPr>
          <w:b/>
          <w:bCs/>
        </w:rPr>
      </w:pPr>
      <w:r w:rsidRPr="00EA0802">
        <w:rPr>
          <w:b/>
          <w:bCs/>
        </w:rPr>
        <w:tab/>
        <w:t>a)</w:t>
      </w:r>
      <w:r w:rsidRPr="00EA0802">
        <w:rPr>
          <w:b/>
          <w:bCs/>
        </w:rPr>
        <w:tab/>
        <w:t>не допускать повторной виктимизации детей, ставших жертв</w:t>
      </w:r>
      <w:r w:rsidRPr="00EA0802">
        <w:rPr>
          <w:b/>
          <w:bCs/>
        </w:rPr>
        <w:t>а</w:t>
      </w:r>
      <w:r w:rsidRPr="00EA0802">
        <w:rPr>
          <w:b/>
          <w:bCs/>
        </w:rPr>
        <w:t>ми или свидетелями преступлений, запрещенных в соответствии с Ф</w:t>
      </w:r>
      <w:r w:rsidRPr="00EA0802">
        <w:rPr>
          <w:b/>
          <w:bCs/>
        </w:rPr>
        <w:t>а</w:t>
      </w:r>
      <w:r w:rsidRPr="00EA0802">
        <w:rPr>
          <w:b/>
          <w:bCs/>
        </w:rPr>
        <w:t>культативным протоколом, и обеспечивать, чтобы доказательства, в час</w:t>
      </w:r>
      <w:r w:rsidRPr="00EA0802">
        <w:rPr>
          <w:b/>
          <w:bCs/>
        </w:rPr>
        <w:t>т</w:t>
      </w:r>
      <w:r w:rsidRPr="00EA0802">
        <w:rPr>
          <w:b/>
          <w:bCs/>
        </w:rPr>
        <w:t>ности видеозаписи свидетельских показаний, всегда принимались в пр</w:t>
      </w:r>
      <w:r w:rsidRPr="00EA0802">
        <w:rPr>
          <w:b/>
          <w:bCs/>
        </w:rPr>
        <w:t>о</w:t>
      </w:r>
      <w:r w:rsidRPr="00EA0802">
        <w:rPr>
          <w:b/>
          <w:bCs/>
        </w:rPr>
        <w:t>цессе судопроизводства;</w:t>
      </w:r>
    </w:p>
    <w:p w:rsidR="00353A40" w:rsidRPr="00EA0802" w:rsidRDefault="00353A40" w:rsidP="00353A40">
      <w:pPr>
        <w:pStyle w:val="SingleTxtGR"/>
        <w:rPr>
          <w:b/>
          <w:bCs/>
        </w:rPr>
      </w:pPr>
      <w:r w:rsidRPr="00EA0802">
        <w:rPr>
          <w:b/>
          <w:bCs/>
        </w:rPr>
        <w:tab/>
        <w:t>b)</w:t>
      </w:r>
      <w:r w:rsidRPr="00EA0802">
        <w:rPr>
          <w:b/>
          <w:bCs/>
        </w:rPr>
        <w:tab/>
        <w:t>выделять людские, технические и финансовые ресурсы в объ</w:t>
      </w:r>
      <w:r w:rsidRPr="00EA0802">
        <w:rPr>
          <w:b/>
          <w:bCs/>
        </w:rPr>
        <w:t>е</w:t>
      </w:r>
      <w:r w:rsidRPr="00EA0802">
        <w:rPr>
          <w:b/>
          <w:bCs/>
        </w:rPr>
        <w:t>ме, достаточном для обеспечения всем детям-жертвам доступа к беспла</w:t>
      </w:r>
      <w:r w:rsidRPr="00EA0802">
        <w:rPr>
          <w:b/>
          <w:bCs/>
        </w:rPr>
        <w:t>т</w:t>
      </w:r>
      <w:r w:rsidRPr="00EA0802">
        <w:rPr>
          <w:b/>
          <w:bCs/>
        </w:rPr>
        <w:t>ной правовой помощи и поддержке со стороны детских психологов и соц</w:t>
      </w:r>
      <w:r w:rsidRPr="00EA0802">
        <w:rPr>
          <w:b/>
          <w:bCs/>
        </w:rPr>
        <w:t>и</w:t>
      </w:r>
      <w:r w:rsidRPr="00EA0802">
        <w:rPr>
          <w:b/>
          <w:bCs/>
        </w:rPr>
        <w:t xml:space="preserve">альных работников, а также обеспечивать, чтобы принципу наилучшего обеспечения интересов ребенка уделялось первоочередное внимание. </w:t>
      </w:r>
    </w:p>
    <w:p w:rsidR="00353A40" w:rsidRPr="00353A40" w:rsidRDefault="00EA0802" w:rsidP="00EA0802">
      <w:pPr>
        <w:pStyle w:val="H1GR"/>
      </w:pPr>
      <w:r>
        <w:tab/>
      </w:r>
      <w:r w:rsidR="00353A40" w:rsidRPr="00353A40">
        <w:t>B.</w:t>
      </w:r>
      <w:r w:rsidR="00353A40" w:rsidRPr="00353A40">
        <w:tab/>
        <w:t>Восстановление и реинтеграция жертв</w:t>
      </w:r>
    </w:p>
    <w:p w:rsidR="00353A40" w:rsidRPr="00353A40" w:rsidRDefault="00353A40" w:rsidP="00353A40">
      <w:pPr>
        <w:pStyle w:val="SingleTxtGR"/>
      </w:pPr>
      <w:r w:rsidRPr="00353A40">
        <w:t>40.</w:t>
      </w:r>
      <w:r w:rsidRPr="00353A40">
        <w:tab/>
        <w:t>Комитет принимает к сведению разработку национальной политики в о</w:t>
      </w:r>
      <w:r w:rsidRPr="00353A40">
        <w:t>б</w:t>
      </w:r>
      <w:r w:rsidRPr="00353A40">
        <w:t xml:space="preserve">ласти социального обеспечения. Вместе с тем Комитет обеспокоен: </w:t>
      </w:r>
    </w:p>
    <w:p w:rsidR="00353A40" w:rsidRPr="00353A40" w:rsidRDefault="00353A40" w:rsidP="00353A40">
      <w:pPr>
        <w:pStyle w:val="SingleTxtGR"/>
      </w:pPr>
      <w:r w:rsidRPr="00353A40">
        <w:tab/>
        <w:t>a)</w:t>
      </w:r>
      <w:r w:rsidRPr="00353A40">
        <w:tab/>
        <w:t>крайне ограниченным доступом к услугам по физическому и пс</w:t>
      </w:r>
      <w:r w:rsidRPr="00353A40">
        <w:t>и</w:t>
      </w:r>
      <w:r w:rsidRPr="00353A40">
        <w:t>хологическому восстановлению и социальной реинтеграции;</w:t>
      </w:r>
    </w:p>
    <w:p w:rsidR="00353A40" w:rsidRPr="00353A40" w:rsidRDefault="00353A40" w:rsidP="00353A40">
      <w:pPr>
        <w:pStyle w:val="SingleTxtGR"/>
      </w:pPr>
      <w:r w:rsidRPr="00353A40">
        <w:tab/>
        <w:t>b)</w:t>
      </w:r>
      <w:r w:rsidRPr="00353A40">
        <w:tab/>
        <w:t>тем, что большинством приютов и центров управляют НПО, пол</w:t>
      </w:r>
      <w:r w:rsidRPr="00353A40">
        <w:t>у</w:t>
      </w:r>
      <w:r w:rsidRPr="00353A40">
        <w:t>чая при этом весьма ограниченную поддержку со стороны государства-участника;</w:t>
      </w:r>
    </w:p>
    <w:p w:rsidR="00353A40" w:rsidRPr="00353A40" w:rsidRDefault="00353A40" w:rsidP="00B44F7D">
      <w:pPr>
        <w:pStyle w:val="SingleTxtGR"/>
      </w:pPr>
      <w:r w:rsidRPr="00353A40">
        <w:tab/>
        <w:t>c)</w:t>
      </w:r>
      <w:r w:rsidRPr="00353A40">
        <w:tab/>
        <w:t>отсутствием процедур для обеспечения ухода за детьми на уровне общин, неприменением соответствующих существующих регламентов по ок</w:t>
      </w:r>
      <w:r w:rsidRPr="00353A40">
        <w:t>а</w:t>
      </w:r>
      <w:r w:rsidRPr="00353A40">
        <w:t>занию помощи детям</w:t>
      </w:r>
      <w:r w:rsidR="00B44F7D">
        <w:t xml:space="preserve"> − </w:t>
      </w:r>
      <w:r w:rsidRPr="00353A40">
        <w:t>жертвам торговли людьми и отсутствием согласованн</w:t>
      </w:r>
      <w:r w:rsidRPr="00353A40">
        <w:t>о</w:t>
      </w:r>
      <w:r w:rsidRPr="00353A40">
        <w:t>сти в процедурах выявления и защиты детей</w:t>
      </w:r>
      <w:r w:rsidR="00B44F7D">
        <w:t xml:space="preserve"> − </w:t>
      </w:r>
      <w:r w:rsidRPr="00353A40">
        <w:t>жертв торговли людьми;</w:t>
      </w:r>
    </w:p>
    <w:p w:rsidR="00353A40" w:rsidRPr="00353A40" w:rsidRDefault="00353A40" w:rsidP="00B44F7D">
      <w:pPr>
        <w:pStyle w:val="SingleTxtGR"/>
      </w:pPr>
      <w:r w:rsidRPr="00353A40">
        <w:tab/>
        <w:t>d)</w:t>
      </w:r>
      <w:r w:rsidRPr="00353A40">
        <w:tab/>
        <w:t>отсутствием координации мер по защите и поддержке детей</w:t>
      </w:r>
      <w:r w:rsidR="00B44F7D">
        <w:t xml:space="preserve"> − </w:t>
      </w:r>
      <w:r w:rsidRPr="00353A40">
        <w:t>жертв преступлений, запрещенных в соответствии с Факультативным проток</w:t>
      </w:r>
      <w:r w:rsidRPr="00353A40">
        <w:t>о</w:t>
      </w:r>
      <w:r w:rsidRPr="00353A40">
        <w:t>лом.</w:t>
      </w:r>
    </w:p>
    <w:p w:rsidR="00353A40" w:rsidRPr="00353A40" w:rsidRDefault="00353A40" w:rsidP="00353A40">
      <w:pPr>
        <w:pStyle w:val="SingleTxtGR"/>
        <w:rPr>
          <w:b/>
          <w:bCs/>
        </w:rPr>
      </w:pPr>
      <w:r w:rsidRPr="00353A40">
        <w:t>41.</w:t>
      </w:r>
      <w:r w:rsidRPr="00353A40">
        <w:tab/>
      </w:r>
      <w:r w:rsidRPr="00353A40">
        <w:rPr>
          <w:b/>
          <w:bCs/>
        </w:rPr>
        <w:t>Комитет рекомендует государству-участнику:</w:t>
      </w:r>
    </w:p>
    <w:p w:rsidR="00353A40" w:rsidRPr="00EA0802" w:rsidRDefault="00353A40" w:rsidP="00353A40">
      <w:pPr>
        <w:pStyle w:val="SingleTxtGR"/>
        <w:rPr>
          <w:b/>
          <w:bCs/>
        </w:rPr>
      </w:pPr>
      <w:r w:rsidRPr="00EA0802">
        <w:rPr>
          <w:b/>
          <w:bCs/>
        </w:rPr>
        <w:tab/>
        <w:t>a)</w:t>
      </w:r>
      <w:r w:rsidRPr="00EA0802">
        <w:rPr>
          <w:b/>
          <w:bCs/>
        </w:rPr>
        <w:tab/>
        <w:t>создать национальный фонд по борьбе с торговлей детьми и учредить процедуру консультаций с организациями гражданского общ</w:t>
      </w:r>
      <w:r w:rsidRPr="00EA0802">
        <w:rPr>
          <w:b/>
          <w:bCs/>
        </w:rPr>
        <w:t>е</w:t>
      </w:r>
      <w:r w:rsidRPr="00EA0802">
        <w:rPr>
          <w:b/>
          <w:bCs/>
        </w:rPr>
        <w:t>ства в ходе разработки и мониторинга бюджетов на предоставление услуг для детей;</w:t>
      </w:r>
    </w:p>
    <w:p w:rsidR="00353A40" w:rsidRPr="00EA0802" w:rsidRDefault="00353A40" w:rsidP="00353A40">
      <w:pPr>
        <w:pStyle w:val="SingleTxtGR"/>
        <w:rPr>
          <w:b/>
          <w:bCs/>
        </w:rPr>
      </w:pPr>
      <w:r w:rsidRPr="00EA0802">
        <w:rPr>
          <w:b/>
          <w:bCs/>
        </w:rPr>
        <w:tab/>
        <w:t>b)</w:t>
      </w:r>
      <w:r w:rsidRPr="00EA0802">
        <w:rPr>
          <w:b/>
          <w:bCs/>
        </w:rPr>
        <w:tab/>
        <w:t>включить в национальную политику в области социального обеспечения услуги и центры по физическому и психологическому восст</w:t>
      </w:r>
      <w:r w:rsidRPr="00EA0802">
        <w:rPr>
          <w:b/>
          <w:bCs/>
        </w:rPr>
        <w:t>а</w:t>
      </w:r>
      <w:r w:rsidRPr="00EA0802">
        <w:rPr>
          <w:b/>
          <w:bCs/>
        </w:rPr>
        <w:t>новлению и предусмотреть полную реинтеграцию детей-жертв в сферу охвата учреждений системы защиты детей, а также предоставить необх</w:t>
      </w:r>
      <w:r w:rsidRPr="00EA0802">
        <w:rPr>
          <w:b/>
          <w:bCs/>
        </w:rPr>
        <w:t>о</w:t>
      </w:r>
      <w:r w:rsidRPr="00EA0802">
        <w:rPr>
          <w:b/>
          <w:bCs/>
        </w:rPr>
        <w:t>димые людские, технические и финансовые ресурсы для их эффективного функционирования;</w:t>
      </w:r>
    </w:p>
    <w:p w:rsidR="00353A40" w:rsidRPr="00EA0802" w:rsidRDefault="00353A40" w:rsidP="00353A40">
      <w:pPr>
        <w:pStyle w:val="SingleTxtGR"/>
        <w:rPr>
          <w:b/>
          <w:bCs/>
        </w:rPr>
      </w:pPr>
      <w:r w:rsidRPr="00EA0802">
        <w:rPr>
          <w:b/>
          <w:bCs/>
        </w:rPr>
        <w:tab/>
        <w:t>c)</w:t>
      </w:r>
      <w:r w:rsidRPr="00EA0802">
        <w:rPr>
          <w:b/>
          <w:bCs/>
        </w:rPr>
        <w:tab/>
        <w:t>определить и согласовать процедуры оказания поддержки жертвам охватываемых Протоколом преступлений и обеспечить их прим</w:t>
      </w:r>
      <w:r w:rsidRPr="00EA0802">
        <w:rPr>
          <w:b/>
          <w:bCs/>
        </w:rPr>
        <w:t>е</w:t>
      </w:r>
      <w:r w:rsidRPr="00EA0802">
        <w:rPr>
          <w:b/>
          <w:bCs/>
        </w:rPr>
        <w:t>нение в рамках централизованных и децентрализованных структур сист</w:t>
      </w:r>
      <w:r w:rsidRPr="00EA0802">
        <w:rPr>
          <w:b/>
          <w:bCs/>
        </w:rPr>
        <w:t>е</w:t>
      </w:r>
      <w:r w:rsidRPr="00EA0802">
        <w:rPr>
          <w:b/>
          <w:bCs/>
        </w:rPr>
        <w:t>мы защиты детей и в рамках услуг, оказываемых на уровне общин;</w:t>
      </w:r>
    </w:p>
    <w:p w:rsidR="00353A40" w:rsidRPr="00EA0802" w:rsidRDefault="00353A40" w:rsidP="00353A40">
      <w:pPr>
        <w:pStyle w:val="SingleTxtGR"/>
        <w:rPr>
          <w:b/>
          <w:bCs/>
        </w:rPr>
      </w:pPr>
      <w:r w:rsidRPr="00EA0802">
        <w:rPr>
          <w:b/>
          <w:bCs/>
        </w:rPr>
        <w:tab/>
        <w:t>d)</w:t>
      </w:r>
      <w:r w:rsidRPr="00EA0802">
        <w:rPr>
          <w:b/>
          <w:bCs/>
        </w:rPr>
        <w:tab/>
        <w:t>поощрять тесное взаимодействие национальных и муниц</w:t>
      </w:r>
      <w:r w:rsidRPr="00EA0802">
        <w:rPr>
          <w:b/>
          <w:bCs/>
        </w:rPr>
        <w:t>и</w:t>
      </w:r>
      <w:r w:rsidRPr="00EA0802">
        <w:rPr>
          <w:b/>
          <w:bCs/>
        </w:rPr>
        <w:t>пальных структур системы защиты детей с Комитетом по последующей д</w:t>
      </w:r>
      <w:r w:rsidRPr="00EA0802">
        <w:rPr>
          <w:b/>
          <w:bCs/>
        </w:rPr>
        <w:t>е</w:t>
      </w:r>
      <w:r w:rsidRPr="00EA0802">
        <w:rPr>
          <w:b/>
          <w:bCs/>
        </w:rPr>
        <w:t>ятельности в области защиты прав ребенка, Национальным комитетом по борьбе с торговлей людьми и Комитетом по международному усыновлению/</w:t>
      </w:r>
      <w:r w:rsidR="00EA0802">
        <w:rPr>
          <w:b/>
          <w:bCs/>
        </w:rPr>
        <w:br/>
      </w:r>
      <w:r w:rsidRPr="00EA0802">
        <w:rPr>
          <w:b/>
          <w:bCs/>
        </w:rPr>
        <w:t>удочерению в целях осуществления национальной политики в области с</w:t>
      </w:r>
      <w:r w:rsidRPr="00EA0802">
        <w:rPr>
          <w:b/>
          <w:bCs/>
        </w:rPr>
        <w:t>о</w:t>
      </w:r>
      <w:r w:rsidRPr="00EA0802">
        <w:rPr>
          <w:b/>
          <w:bCs/>
        </w:rPr>
        <w:t>циального обеспечения и предусмотренных в ней процедур.</w:t>
      </w:r>
    </w:p>
    <w:p w:rsidR="00353A40" w:rsidRPr="00353A40" w:rsidRDefault="00EA0802" w:rsidP="00EA0802">
      <w:pPr>
        <w:pStyle w:val="HChGR"/>
      </w:pPr>
      <w:r>
        <w:tab/>
      </w:r>
      <w:r w:rsidR="00353A40" w:rsidRPr="00353A40">
        <w:t>VIII.</w:t>
      </w:r>
      <w:r>
        <w:tab/>
      </w:r>
      <w:r w:rsidR="00353A40" w:rsidRPr="00353A40">
        <w:t>Международная помощь и сотрудничество (статья 10)</w:t>
      </w:r>
    </w:p>
    <w:p w:rsidR="00353A40" w:rsidRPr="00353A40" w:rsidRDefault="00353A40" w:rsidP="00EA0802">
      <w:pPr>
        <w:pStyle w:val="H23GR"/>
      </w:pPr>
      <w:r w:rsidRPr="00353A40">
        <w:tab/>
      </w:r>
      <w:r w:rsidRPr="00353A40">
        <w:tab/>
        <w:t>Многосторонние, двусторонние и региональные соглашения</w:t>
      </w:r>
    </w:p>
    <w:p w:rsidR="00353A40" w:rsidRPr="00353A40" w:rsidRDefault="00353A40" w:rsidP="00353A40">
      <w:pPr>
        <w:pStyle w:val="SingleTxtGR"/>
        <w:rPr>
          <w:b/>
          <w:bCs/>
        </w:rPr>
      </w:pPr>
      <w:r w:rsidRPr="00353A40">
        <w:t>42.</w:t>
      </w:r>
      <w:r w:rsidRPr="00353A40">
        <w:tab/>
      </w:r>
      <w:r w:rsidRPr="00353A40">
        <w:rPr>
          <w:b/>
          <w:bCs/>
        </w:rPr>
        <w:t>В свете пункта 1 статьи 10 Факультативного протокола Комитет пр</w:t>
      </w:r>
      <w:r w:rsidRPr="00353A40">
        <w:rPr>
          <w:b/>
          <w:bCs/>
        </w:rPr>
        <w:t>и</w:t>
      </w:r>
      <w:r w:rsidRPr="00353A40">
        <w:rPr>
          <w:b/>
          <w:bCs/>
        </w:rPr>
        <w:t>зывает государство-участник продолжать работу по укреплению междун</w:t>
      </w:r>
      <w:r w:rsidRPr="00353A40">
        <w:rPr>
          <w:b/>
          <w:bCs/>
        </w:rPr>
        <w:t>а</w:t>
      </w:r>
      <w:r w:rsidRPr="00353A40">
        <w:rPr>
          <w:b/>
          <w:bCs/>
        </w:rPr>
        <w:t>родного сотрудничества на основе многосторонних, региональных и дв</w:t>
      </w:r>
      <w:r w:rsidRPr="00353A40">
        <w:rPr>
          <w:b/>
          <w:bCs/>
        </w:rPr>
        <w:t>у</w:t>
      </w:r>
      <w:r w:rsidRPr="00353A40">
        <w:rPr>
          <w:b/>
          <w:bCs/>
        </w:rPr>
        <w:t>сторонних договоренностей, особенно с соседними странами, в том числе путем совершенствования процедур и механизмов координации работы по осуществлению таких договоренностей, с целью достижения прогресса в том, что касается предупреждения охватываемых Факультативным прот</w:t>
      </w:r>
      <w:r w:rsidRPr="00353A40">
        <w:rPr>
          <w:b/>
          <w:bCs/>
        </w:rPr>
        <w:t>о</w:t>
      </w:r>
      <w:r w:rsidRPr="00353A40">
        <w:rPr>
          <w:b/>
          <w:bCs/>
        </w:rPr>
        <w:t>колом преступлений, а также их выявления, расследования и уголовного преследования и наказания лиц, виновных в совершении любого из таких деяний.</w:t>
      </w:r>
    </w:p>
    <w:p w:rsidR="00353A40" w:rsidRPr="00353A40" w:rsidRDefault="00353A40" w:rsidP="00EA0802">
      <w:pPr>
        <w:pStyle w:val="HChGR"/>
      </w:pPr>
      <w:r w:rsidRPr="00353A40">
        <w:tab/>
        <w:t>IX.</w:t>
      </w:r>
      <w:r w:rsidRPr="00353A40">
        <w:tab/>
        <w:t>Ратификация Факультативного протокола, касающегося процедуры сообщений</w:t>
      </w:r>
    </w:p>
    <w:p w:rsidR="00353A40" w:rsidRPr="00353A40" w:rsidRDefault="00353A40" w:rsidP="00353A40">
      <w:pPr>
        <w:pStyle w:val="SingleTxtGR"/>
        <w:rPr>
          <w:b/>
          <w:bCs/>
        </w:rPr>
      </w:pPr>
      <w:r w:rsidRPr="00353A40">
        <w:t>43.</w:t>
      </w:r>
      <w:r w:rsidRPr="00353A40">
        <w:tab/>
      </w:r>
      <w:r w:rsidRPr="00353A40">
        <w:rPr>
          <w:b/>
          <w:bCs/>
        </w:rPr>
        <w:t>В целях дальнейшего укрепления работы по осуществлению прав д</w:t>
      </w:r>
      <w:r w:rsidRPr="00353A40">
        <w:rPr>
          <w:b/>
          <w:bCs/>
        </w:rPr>
        <w:t>е</w:t>
      </w:r>
      <w:r w:rsidRPr="00353A40">
        <w:rPr>
          <w:b/>
          <w:bCs/>
        </w:rPr>
        <w:t>тей Комитет рекомендует государству-участнику ратифицировать Факул</w:t>
      </w:r>
      <w:r w:rsidRPr="00353A40">
        <w:rPr>
          <w:b/>
          <w:bCs/>
        </w:rPr>
        <w:t>ь</w:t>
      </w:r>
      <w:r w:rsidRPr="00353A40">
        <w:rPr>
          <w:b/>
          <w:bCs/>
        </w:rPr>
        <w:t>тативный протокол к Конвенции о правах ребенка, касающийся процед</w:t>
      </w:r>
      <w:r w:rsidRPr="00353A40">
        <w:rPr>
          <w:b/>
          <w:bCs/>
        </w:rPr>
        <w:t>у</w:t>
      </w:r>
      <w:r w:rsidRPr="00353A40">
        <w:rPr>
          <w:b/>
          <w:bCs/>
        </w:rPr>
        <w:t>ры сообщений.</w:t>
      </w:r>
    </w:p>
    <w:p w:rsidR="00353A40" w:rsidRPr="00353A40" w:rsidRDefault="00291E4A" w:rsidP="00291E4A">
      <w:pPr>
        <w:pStyle w:val="HChGR"/>
      </w:pPr>
      <w:r>
        <w:tab/>
      </w:r>
      <w:r w:rsidR="00353A40" w:rsidRPr="00353A40">
        <w:t>X.</w:t>
      </w:r>
      <w:r w:rsidR="00353A40" w:rsidRPr="00353A40">
        <w:tab/>
        <w:t>Осуществление рекомендаций и представление докладов</w:t>
      </w:r>
    </w:p>
    <w:p w:rsidR="00353A40" w:rsidRPr="00353A40" w:rsidRDefault="00353A40" w:rsidP="00353A40">
      <w:pPr>
        <w:pStyle w:val="SingleTxtGR"/>
        <w:rPr>
          <w:b/>
          <w:bCs/>
        </w:rPr>
      </w:pPr>
      <w:r w:rsidRPr="00353A40">
        <w:t>44.</w:t>
      </w:r>
      <w:r w:rsidRPr="00353A40">
        <w:tab/>
      </w:r>
      <w:r w:rsidRPr="00353A40">
        <w:rPr>
          <w:b/>
          <w:bCs/>
        </w:rPr>
        <w:t>Комитет рекомендует государству-участнику принять все надлеж</w:t>
      </w:r>
      <w:r w:rsidRPr="00353A40">
        <w:rPr>
          <w:b/>
          <w:bCs/>
        </w:rPr>
        <w:t>а</w:t>
      </w:r>
      <w:r w:rsidRPr="00353A40">
        <w:rPr>
          <w:b/>
          <w:bCs/>
        </w:rPr>
        <w:t>щие меры для обеспечения полного выполнения рекомендаций, содерж</w:t>
      </w:r>
      <w:r w:rsidRPr="00353A40">
        <w:rPr>
          <w:b/>
          <w:bCs/>
        </w:rPr>
        <w:t>а</w:t>
      </w:r>
      <w:r w:rsidRPr="00353A40">
        <w:rPr>
          <w:b/>
          <w:bCs/>
        </w:rPr>
        <w:t>щихся в настоящих заключительных замечаниях, в том числе путем их препровождения соответствующим министерствам, парламенту и наци</w:t>
      </w:r>
      <w:r w:rsidRPr="00353A40">
        <w:rPr>
          <w:b/>
          <w:bCs/>
        </w:rPr>
        <w:t>о</w:t>
      </w:r>
      <w:r w:rsidRPr="00353A40">
        <w:rPr>
          <w:b/>
          <w:bCs/>
        </w:rPr>
        <w:t>нальным и местным органам власти, для надлежащего рассмотрения и принятия дальнейших мер.</w:t>
      </w:r>
    </w:p>
    <w:p w:rsidR="00353A40" w:rsidRPr="00353A40" w:rsidRDefault="00353A40" w:rsidP="00353A40">
      <w:pPr>
        <w:pStyle w:val="SingleTxtGR"/>
        <w:rPr>
          <w:b/>
          <w:bCs/>
        </w:rPr>
      </w:pPr>
      <w:r w:rsidRPr="00353A40">
        <w:t>45.</w:t>
      </w:r>
      <w:r w:rsidRPr="00353A40">
        <w:tab/>
      </w:r>
      <w:r w:rsidRPr="00353A40">
        <w:rPr>
          <w:b/>
          <w:bCs/>
        </w:rPr>
        <w:t>Комитет рекомендует обеспечить широкое распространение доклада и письменных ответов на перечень вопросов, представленных госуда</w:t>
      </w:r>
      <w:r w:rsidRPr="00353A40">
        <w:rPr>
          <w:b/>
          <w:bCs/>
        </w:rPr>
        <w:t>р</w:t>
      </w:r>
      <w:r w:rsidRPr="00353A40">
        <w:rPr>
          <w:b/>
          <w:bCs/>
        </w:rPr>
        <w:t>ством-участником, а также настоящих заключительных замечаний, в том числе через СМИ, среди населения в целом, организаций гражданского общества, молодежных групп, профессиональных групп и детей, в целях содействия дискуссии и повышению осведомленности о Факультативном протоколе, его осуществлении и мониторинге.</w:t>
      </w:r>
    </w:p>
    <w:p w:rsidR="00353A40" w:rsidRPr="00353A40" w:rsidRDefault="00291E4A" w:rsidP="00291E4A">
      <w:pPr>
        <w:pStyle w:val="HChGR"/>
      </w:pPr>
      <w:r>
        <w:tab/>
      </w:r>
      <w:r w:rsidR="00353A40" w:rsidRPr="00353A40">
        <w:t>XI.</w:t>
      </w:r>
      <w:r w:rsidR="00353A40" w:rsidRPr="00353A40">
        <w:tab/>
        <w:t>Следующий периодический доклад</w:t>
      </w:r>
    </w:p>
    <w:p w:rsidR="00353A40" w:rsidRPr="00353A40" w:rsidRDefault="00353A40" w:rsidP="00353A40">
      <w:pPr>
        <w:pStyle w:val="SingleTxtGR"/>
        <w:rPr>
          <w:b/>
          <w:bCs/>
        </w:rPr>
      </w:pPr>
      <w:r w:rsidRPr="00353A40">
        <w:t>46.</w:t>
      </w:r>
      <w:r w:rsidRPr="00353A40">
        <w:tab/>
      </w:r>
      <w:r w:rsidRPr="00353A40">
        <w:rPr>
          <w:b/>
          <w:bCs/>
        </w:rPr>
        <w:t>В соответствии с пунктом 2 статьи 12 Факультативного протокола Комитет просит государство-участник включить дополнительную инфо</w:t>
      </w:r>
      <w:r w:rsidRPr="00353A40">
        <w:rPr>
          <w:b/>
          <w:bCs/>
        </w:rPr>
        <w:t>р</w:t>
      </w:r>
      <w:r w:rsidRPr="00353A40">
        <w:rPr>
          <w:b/>
          <w:bCs/>
        </w:rPr>
        <w:t>мацию об осуществлении Факультативного протокола и настоящих закл</w:t>
      </w:r>
      <w:r w:rsidRPr="00353A40">
        <w:rPr>
          <w:b/>
          <w:bCs/>
        </w:rPr>
        <w:t>ю</w:t>
      </w:r>
      <w:r w:rsidRPr="00353A40">
        <w:rPr>
          <w:b/>
          <w:bCs/>
        </w:rPr>
        <w:t>чительных замечаний в его следующий периодический доклад, подлеж</w:t>
      </w:r>
      <w:r w:rsidRPr="00353A40">
        <w:rPr>
          <w:b/>
          <w:bCs/>
        </w:rPr>
        <w:t>а</w:t>
      </w:r>
      <w:r w:rsidRPr="00353A40">
        <w:rPr>
          <w:b/>
          <w:bCs/>
        </w:rPr>
        <w:t>щий представлению в соответствии со статьей 44 Конвенции.</w:t>
      </w:r>
    </w:p>
    <w:p w:rsidR="007649CE" w:rsidRPr="00353A40" w:rsidRDefault="00353A40" w:rsidP="00353A40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81C24" w:rsidRPr="00353A40" w:rsidRDefault="00381C24" w:rsidP="002B0FF6"/>
    <w:sectPr w:rsidR="00381C24" w:rsidRPr="00353A40" w:rsidSect="007649CE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D84" w:rsidRPr="00A312BC" w:rsidRDefault="001D5D84" w:rsidP="00A312BC"/>
  </w:endnote>
  <w:endnote w:type="continuationSeparator" w:id="0">
    <w:p w:rsidR="001D5D84" w:rsidRPr="00A312BC" w:rsidRDefault="001D5D84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9CE" w:rsidRPr="007649CE" w:rsidRDefault="007649CE">
    <w:pPr>
      <w:pStyle w:val="a8"/>
    </w:pPr>
    <w:r w:rsidRPr="007649CE">
      <w:rPr>
        <w:b/>
        <w:sz w:val="18"/>
      </w:rPr>
      <w:fldChar w:fldCharType="begin"/>
    </w:r>
    <w:r w:rsidRPr="007649CE">
      <w:rPr>
        <w:b/>
        <w:sz w:val="18"/>
      </w:rPr>
      <w:instrText xml:space="preserve"> PAGE  \* MERGEFORMAT </w:instrText>
    </w:r>
    <w:r w:rsidRPr="007649CE">
      <w:rPr>
        <w:b/>
        <w:sz w:val="18"/>
      </w:rPr>
      <w:fldChar w:fldCharType="separate"/>
    </w:r>
    <w:r w:rsidR="00703F75">
      <w:rPr>
        <w:b/>
        <w:noProof/>
        <w:sz w:val="18"/>
      </w:rPr>
      <w:t>12</w:t>
    </w:r>
    <w:r w:rsidRPr="007649CE">
      <w:rPr>
        <w:b/>
        <w:sz w:val="18"/>
      </w:rPr>
      <w:fldChar w:fldCharType="end"/>
    </w:r>
    <w:r>
      <w:rPr>
        <w:b/>
        <w:sz w:val="18"/>
      </w:rPr>
      <w:tab/>
    </w:r>
    <w:r>
      <w:t>GE.17-18930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9CE" w:rsidRPr="007649CE" w:rsidRDefault="007649CE" w:rsidP="007649CE">
    <w:pPr>
      <w:pStyle w:val="a8"/>
      <w:tabs>
        <w:tab w:val="clear" w:pos="9639"/>
        <w:tab w:val="right" w:pos="9638"/>
      </w:tabs>
      <w:rPr>
        <w:b/>
        <w:sz w:val="18"/>
      </w:rPr>
    </w:pPr>
    <w:r>
      <w:t>GE.17-18930</w:t>
    </w:r>
    <w:r>
      <w:tab/>
    </w:r>
    <w:r w:rsidRPr="007649CE">
      <w:rPr>
        <w:b/>
        <w:sz w:val="18"/>
      </w:rPr>
      <w:fldChar w:fldCharType="begin"/>
    </w:r>
    <w:r w:rsidRPr="007649CE">
      <w:rPr>
        <w:b/>
        <w:sz w:val="18"/>
      </w:rPr>
      <w:instrText xml:space="preserve"> PAGE  \* MERGEFORMAT </w:instrText>
    </w:r>
    <w:r w:rsidRPr="007649CE">
      <w:rPr>
        <w:b/>
        <w:sz w:val="18"/>
      </w:rPr>
      <w:fldChar w:fldCharType="separate"/>
    </w:r>
    <w:r w:rsidR="00703F75">
      <w:rPr>
        <w:b/>
        <w:noProof/>
        <w:sz w:val="18"/>
      </w:rPr>
      <w:t>9</w:t>
    </w:r>
    <w:r w:rsidRPr="007649C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Pr="007649CE" w:rsidRDefault="007649CE" w:rsidP="007649CE">
    <w:pPr>
      <w:spacing w:before="120" w:line="240" w:lineRule="auto"/>
    </w:pPr>
    <w:r>
      <w:t>GE.</w:t>
    </w:r>
    <w:r w:rsidR="00DF71B9">
      <w:rPr>
        <w:b/>
        <w:noProof/>
        <w:lang w:val="en-US"/>
      </w:rPr>
      <w:drawing>
        <wp:anchor distT="0" distB="0" distL="114300" distR="114300" simplePos="0" relativeHeight="251659264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17-18930</w:t>
    </w:r>
    <w:r w:rsidR="00F65927">
      <w:t xml:space="preserve"> </w:t>
    </w:r>
    <w:r>
      <w:t>(R)</w:t>
    </w:r>
    <w:r w:rsidR="00F65927">
      <w:t xml:space="preserve"> </w:t>
    </w:r>
    <w:r w:rsidR="00A10726">
      <w:t xml:space="preserve"> </w:t>
    </w:r>
    <w:r w:rsidR="00A10726">
      <w:rPr>
        <w:lang w:val="en-US"/>
      </w:rPr>
      <w:t>241117</w:t>
    </w:r>
    <w:r w:rsidR="00F65927">
      <w:rPr>
        <w:lang w:val="en-US"/>
      </w:rPr>
      <w:t xml:space="preserve"> </w:t>
    </w:r>
    <w:r w:rsidR="00A10726">
      <w:rPr>
        <w:lang w:val="en-US"/>
      </w:rPr>
      <w:t xml:space="preserve"> 241117</w:t>
    </w:r>
    <w:r>
      <w:br/>
    </w:r>
    <w:r w:rsidRPr="007649CE">
      <w:rPr>
        <w:rFonts w:ascii="C39T30Lfz" w:hAnsi="C39T30Lfz"/>
        <w:spacing w:val="0"/>
        <w:w w:val="100"/>
        <w:sz w:val="56"/>
      </w:rPr>
      <w:t></w:t>
    </w:r>
    <w:r w:rsidRPr="007649CE">
      <w:rPr>
        <w:rFonts w:ascii="C39T30Lfz" w:hAnsi="C39T30Lfz"/>
        <w:spacing w:val="0"/>
        <w:w w:val="100"/>
        <w:sz w:val="56"/>
      </w:rPr>
      <w:t></w:t>
    </w:r>
    <w:r w:rsidRPr="007649CE">
      <w:rPr>
        <w:rFonts w:ascii="C39T30Lfz" w:hAnsi="C39T30Lfz"/>
        <w:spacing w:val="0"/>
        <w:w w:val="100"/>
        <w:sz w:val="56"/>
      </w:rPr>
      <w:t></w:t>
    </w:r>
    <w:r w:rsidRPr="007649CE">
      <w:rPr>
        <w:rFonts w:ascii="C39T30Lfz" w:hAnsi="C39T30Lfz"/>
        <w:spacing w:val="0"/>
        <w:w w:val="100"/>
        <w:sz w:val="56"/>
      </w:rPr>
      <w:t></w:t>
    </w:r>
    <w:r w:rsidRPr="007649CE">
      <w:rPr>
        <w:rFonts w:ascii="C39T30Lfz" w:hAnsi="C39T30Lfz"/>
        <w:spacing w:val="0"/>
        <w:w w:val="100"/>
        <w:sz w:val="56"/>
      </w:rPr>
      <w:t></w:t>
    </w:r>
    <w:r w:rsidRPr="007649CE">
      <w:rPr>
        <w:rFonts w:ascii="C39T30Lfz" w:hAnsi="C39T30Lfz"/>
        <w:spacing w:val="0"/>
        <w:w w:val="100"/>
        <w:sz w:val="56"/>
      </w:rPr>
      <w:t></w:t>
    </w:r>
    <w:r w:rsidRPr="007649CE">
      <w:rPr>
        <w:rFonts w:ascii="C39T30Lfz" w:hAnsi="C39T30Lfz"/>
        <w:spacing w:val="0"/>
        <w:w w:val="100"/>
        <w:sz w:val="56"/>
      </w:rPr>
      <w:t></w:t>
    </w:r>
    <w:r w:rsidRPr="007649CE">
      <w:rPr>
        <w:rFonts w:ascii="C39T30Lfz" w:hAnsi="C39T30Lfz"/>
        <w:spacing w:val="0"/>
        <w:w w:val="100"/>
        <w:sz w:val="56"/>
      </w:rPr>
      <w:t></w:t>
    </w:r>
    <w:r w:rsidRPr="007649CE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CRC/C/OPSC/GIN/CO/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RC/C/OPSC/GIN/CO/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D84" w:rsidRPr="001075E9" w:rsidRDefault="001D5D8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D5D84" w:rsidRDefault="001D5D84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353A40" w:rsidRPr="0044574D" w:rsidRDefault="00353A40" w:rsidP="00353A40">
      <w:pPr>
        <w:pStyle w:val="ad"/>
        <w:rPr>
          <w:lang w:val="ru-RU"/>
        </w:rPr>
      </w:pPr>
      <w:r>
        <w:rPr>
          <w:lang w:val="ru-RU"/>
        </w:rPr>
        <w:tab/>
        <w:t>*</w:t>
      </w:r>
      <w:r>
        <w:rPr>
          <w:lang w:val="ru-RU"/>
        </w:rPr>
        <w:tab/>
        <w:t>Приняты Комитетом на его семьдесят шестой сессии (11–29 сентября 2017 года).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9CE" w:rsidRPr="007649CE" w:rsidRDefault="00703F75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CRC/C/OPSC/GIN/CO/1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9CE" w:rsidRPr="007649CE" w:rsidRDefault="00703F75" w:rsidP="007649CE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CRC/C/OPSC/GIN/CO/1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84"/>
    <w:rsid w:val="00033EE1"/>
    <w:rsid w:val="00042B72"/>
    <w:rsid w:val="00047C48"/>
    <w:rsid w:val="000558BD"/>
    <w:rsid w:val="000B57E7"/>
    <w:rsid w:val="000B6373"/>
    <w:rsid w:val="000F09DF"/>
    <w:rsid w:val="000F61B2"/>
    <w:rsid w:val="001075E9"/>
    <w:rsid w:val="0011585E"/>
    <w:rsid w:val="00180183"/>
    <w:rsid w:val="0018024D"/>
    <w:rsid w:val="0018649F"/>
    <w:rsid w:val="00196389"/>
    <w:rsid w:val="001B3EF6"/>
    <w:rsid w:val="001C7A89"/>
    <w:rsid w:val="001D5D84"/>
    <w:rsid w:val="00284D66"/>
    <w:rsid w:val="00291E4A"/>
    <w:rsid w:val="002A2EFC"/>
    <w:rsid w:val="002B0FF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279F3"/>
    <w:rsid w:val="003402C2"/>
    <w:rsid w:val="00341EE7"/>
    <w:rsid w:val="00353A40"/>
    <w:rsid w:val="00355074"/>
    <w:rsid w:val="00381C24"/>
    <w:rsid w:val="00385DF7"/>
    <w:rsid w:val="003958D0"/>
    <w:rsid w:val="003B00E5"/>
    <w:rsid w:val="00407B78"/>
    <w:rsid w:val="00424203"/>
    <w:rsid w:val="00452493"/>
    <w:rsid w:val="00453318"/>
    <w:rsid w:val="00454E07"/>
    <w:rsid w:val="00472C5C"/>
    <w:rsid w:val="0050108D"/>
    <w:rsid w:val="00513081"/>
    <w:rsid w:val="00517901"/>
    <w:rsid w:val="00526683"/>
    <w:rsid w:val="00563983"/>
    <w:rsid w:val="005709E0"/>
    <w:rsid w:val="00572E19"/>
    <w:rsid w:val="00577834"/>
    <w:rsid w:val="005961C8"/>
    <w:rsid w:val="005D7914"/>
    <w:rsid w:val="005E2B41"/>
    <w:rsid w:val="005F0B42"/>
    <w:rsid w:val="00681A10"/>
    <w:rsid w:val="006A1ED8"/>
    <w:rsid w:val="006C2031"/>
    <w:rsid w:val="006D461A"/>
    <w:rsid w:val="006E454E"/>
    <w:rsid w:val="006F0BFB"/>
    <w:rsid w:val="006F35EE"/>
    <w:rsid w:val="007021FF"/>
    <w:rsid w:val="00703F75"/>
    <w:rsid w:val="0070684A"/>
    <w:rsid w:val="00712895"/>
    <w:rsid w:val="0074770B"/>
    <w:rsid w:val="00757357"/>
    <w:rsid w:val="007649CE"/>
    <w:rsid w:val="007B4656"/>
    <w:rsid w:val="00806737"/>
    <w:rsid w:val="00825F8D"/>
    <w:rsid w:val="00834B71"/>
    <w:rsid w:val="0086445C"/>
    <w:rsid w:val="00894693"/>
    <w:rsid w:val="008A08D7"/>
    <w:rsid w:val="008B6909"/>
    <w:rsid w:val="008C7EF2"/>
    <w:rsid w:val="00906890"/>
    <w:rsid w:val="00911BE4"/>
    <w:rsid w:val="00951972"/>
    <w:rsid w:val="009608F3"/>
    <w:rsid w:val="009A24AC"/>
    <w:rsid w:val="00A10705"/>
    <w:rsid w:val="00A10726"/>
    <w:rsid w:val="00A14DA8"/>
    <w:rsid w:val="00A312BC"/>
    <w:rsid w:val="00A650A9"/>
    <w:rsid w:val="00A84021"/>
    <w:rsid w:val="00A84D35"/>
    <w:rsid w:val="00A917B3"/>
    <w:rsid w:val="00AB4B51"/>
    <w:rsid w:val="00B10CC7"/>
    <w:rsid w:val="00B36DF7"/>
    <w:rsid w:val="00B44F7D"/>
    <w:rsid w:val="00B539E7"/>
    <w:rsid w:val="00B55AFB"/>
    <w:rsid w:val="00B62458"/>
    <w:rsid w:val="00B937DF"/>
    <w:rsid w:val="00BA684A"/>
    <w:rsid w:val="00BC18B2"/>
    <w:rsid w:val="00BD33EE"/>
    <w:rsid w:val="00C106D6"/>
    <w:rsid w:val="00C36012"/>
    <w:rsid w:val="00C60F0C"/>
    <w:rsid w:val="00C805C9"/>
    <w:rsid w:val="00C92939"/>
    <w:rsid w:val="00CA1679"/>
    <w:rsid w:val="00CB151C"/>
    <w:rsid w:val="00CE5A1A"/>
    <w:rsid w:val="00CF55F6"/>
    <w:rsid w:val="00D121D2"/>
    <w:rsid w:val="00D33D63"/>
    <w:rsid w:val="00D53C43"/>
    <w:rsid w:val="00D90028"/>
    <w:rsid w:val="00D90138"/>
    <w:rsid w:val="00D96BFC"/>
    <w:rsid w:val="00DD78D1"/>
    <w:rsid w:val="00DE32CD"/>
    <w:rsid w:val="00DF71B9"/>
    <w:rsid w:val="00E73F76"/>
    <w:rsid w:val="00E82DC6"/>
    <w:rsid w:val="00E87A64"/>
    <w:rsid w:val="00EA0802"/>
    <w:rsid w:val="00EA2C9F"/>
    <w:rsid w:val="00EA420E"/>
    <w:rsid w:val="00ED0BDA"/>
    <w:rsid w:val="00EF1360"/>
    <w:rsid w:val="00EF3220"/>
    <w:rsid w:val="00F118C0"/>
    <w:rsid w:val="00F34187"/>
    <w:rsid w:val="00F43903"/>
    <w:rsid w:val="00F65927"/>
    <w:rsid w:val="00F94155"/>
    <w:rsid w:val="00F9783F"/>
    <w:rsid w:val="00FC06ED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D66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284D6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284D6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284D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284D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284D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284D6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284D6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284D6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284D6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84D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84D66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284D6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284D6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284D6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284D6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284D6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284D6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284D6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284D6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284D6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284D6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284D6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284D66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284D66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284D6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284D66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284D66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284D66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E82DC6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284D6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284D66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284D66"/>
  </w:style>
  <w:style w:type="character" w:customStyle="1" w:styleId="af0">
    <w:name w:val="Текст концевой сноски Знак"/>
    <w:aliases w:val="2_GR Знак"/>
    <w:basedOn w:val="a0"/>
    <w:link w:val="af"/>
    <w:rsid w:val="00284D66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284D6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semiHidden/>
    <w:unhideWhenUsed/>
    <w:rsid w:val="00284D66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284D66"/>
    <w:rPr>
      <w:color w:val="800080" w:themeColor="followedHyperlink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D66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284D6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284D6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284D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284D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284D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284D6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284D6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284D6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284D6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84D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84D66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284D6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284D6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284D6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284D6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284D6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284D6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284D6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284D6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284D6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284D6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284D6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284D66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284D66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284D6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284D66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284D66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284D66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E82DC6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284D6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284D66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284D66"/>
  </w:style>
  <w:style w:type="character" w:customStyle="1" w:styleId="af0">
    <w:name w:val="Текст концевой сноски Знак"/>
    <w:aliases w:val="2_GR Знак"/>
    <w:basedOn w:val="a0"/>
    <w:link w:val="af"/>
    <w:rsid w:val="00284D66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284D6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semiHidden/>
    <w:unhideWhenUsed/>
    <w:rsid w:val="00284D66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284D6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RC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CRC.dotm</Template>
  <TotalTime>0</TotalTime>
  <Pages>12</Pages>
  <Words>4257</Words>
  <Characters>28442</Characters>
  <Application>Microsoft Office Word</Application>
  <DocSecurity>0</DocSecurity>
  <Lines>507</Lines>
  <Paragraphs>86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CRC/C/OPSC/GIN/CO/1</vt:lpstr>
      <vt:lpstr>A/</vt:lpstr>
    </vt:vector>
  </TitlesOfParts>
  <Company>DCM</Company>
  <LinksUpToDate>false</LinksUpToDate>
  <CharactersWithSpaces>32613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CRC/C/OPSC/GIN/CO/1</dc:title>
  <dc:subject/>
  <dc:creator>Larisa MAYKOVSKAYA</dc:creator>
  <cp:keywords/>
  <cp:lastModifiedBy>TPSRUS1</cp:lastModifiedBy>
  <cp:revision>3</cp:revision>
  <cp:lastPrinted>2017-11-24T15:46:00Z</cp:lastPrinted>
  <dcterms:created xsi:type="dcterms:W3CDTF">2017-11-24T15:46:00Z</dcterms:created>
  <dcterms:modified xsi:type="dcterms:W3CDTF">2017-11-24T15:46:00Z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