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rsidRPr="00BC0740">
        <w:trPr>
          <w:trHeight w:hRule="exact" w:val="851"/>
        </w:trPr>
        <w:tc>
          <w:tcPr>
            <w:tcW w:w="1280" w:type="dxa"/>
            <w:tcBorders>
              <w:bottom w:val="single" w:sz="4" w:space="0" w:color="auto"/>
            </w:tcBorders>
          </w:tcPr>
          <w:p w:rsidR="00E06285" w:rsidRPr="00BC0740" w:rsidRDefault="00E06285">
            <w:pPr>
              <w:rPr>
                <w:rFonts w:hint="eastAsia"/>
              </w:rPr>
            </w:pPr>
          </w:p>
        </w:tc>
        <w:tc>
          <w:tcPr>
            <w:tcW w:w="2273" w:type="dxa"/>
            <w:tcBorders>
              <w:bottom w:val="single" w:sz="4" w:space="0" w:color="auto"/>
            </w:tcBorders>
            <w:vAlign w:val="bottom"/>
          </w:tcPr>
          <w:p w:rsidR="00E06285" w:rsidRPr="00BC0740" w:rsidRDefault="00E06285">
            <w:pPr>
              <w:spacing w:after="80" w:line="300" w:lineRule="exact"/>
              <w:rPr>
                <w:rFonts w:eastAsia="SimHei"/>
                <w:sz w:val="28"/>
              </w:rPr>
            </w:pPr>
            <w:r w:rsidRPr="00BC0740">
              <w:rPr>
                <w:rFonts w:eastAsia="SimHei" w:hAnsi="Time New Roman"/>
                <w:sz w:val="28"/>
              </w:rPr>
              <w:t>联</w:t>
            </w:r>
            <w:r w:rsidRPr="00BC0740">
              <w:rPr>
                <w:rFonts w:eastAsia="SimHei"/>
                <w:sz w:val="28"/>
              </w:rPr>
              <w:t xml:space="preserve"> </w:t>
            </w:r>
            <w:r w:rsidRPr="00BC0740">
              <w:rPr>
                <w:rFonts w:eastAsia="SimHei" w:hAnsi="Time New Roman"/>
                <w:sz w:val="28"/>
              </w:rPr>
              <w:t>合</w:t>
            </w:r>
            <w:r w:rsidRPr="00BC0740">
              <w:rPr>
                <w:rFonts w:eastAsia="SimHei"/>
                <w:sz w:val="28"/>
              </w:rPr>
              <w:t xml:space="preserve"> </w:t>
            </w:r>
            <w:r w:rsidRPr="00BC0740">
              <w:rPr>
                <w:rFonts w:eastAsia="SimHei" w:hAnsi="Time New Roman"/>
                <w:sz w:val="28"/>
              </w:rPr>
              <w:t>国</w:t>
            </w:r>
          </w:p>
        </w:tc>
        <w:tc>
          <w:tcPr>
            <w:tcW w:w="6086" w:type="dxa"/>
            <w:gridSpan w:val="2"/>
            <w:tcBorders>
              <w:bottom w:val="single" w:sz="4" w:space="0" w:color="auto"/>
            </w:tcBorders>
            <w:vAlign w:val="bottom"/>
          </w:tcPr>
          <w:p w:rsidR="00E06285" w:rsidRPr="00BC0740" w:rsidRDefault="00E06285">
            <w:pPr>
              <w:spacing w:line="240" w:lineRule="atLeast"/>
              <w:jc w:val="right"/>
              <w:rPr>
                <w:szCs w:val="21"/>
              </w:rPr>
            </w:pPr>
            <w:r w:rsidRPr="00BC0740">
              <w:rPr>
                <w:sz w:val="40"/>
                <w:szCs w:val="40"/>
              </w:rPr>
              <w:t>CRC</w:t>
            </w:r>
            <w:r w:rsidR="00F00693" w:rsidRPr="00BC0740">
              <w:rPr>
                <w:sz w:val="20"/>
              </w:rPr>
              <w:t>/</w:t>
            </w:r>
            <w:r w:rsidR="00D525AC" w:rsidRPr="00BC0740">
              <w:rPr>
                <w:sz w:val="20"/>
              </w:rPr>
              <w:t>C</w:t>
            </w:r>
            <w:r w:rsidR="00F00693" w:rsidRPr="00BC0740">
              <w:rPr>
                <w:sz w:val="20"/>
              </w:rPr>
              <w:t>/</w:t>
            </w:r>
            <w:r w:rsidR="008F5947" w:rsidRPr="00BC0740">
              <w:rPr>
                <w:sz w:val="20"/>
              </w:rPr>
              <w:t>OP</w:t>
            </w:r>
            <w:r w:rsidR="00D525AC" w:rsidRPr="00BC0740">
              <w:rPr>
                <w:sz w:val="20"/>
              </w:rPr>
              <w:t>AC</w:t>
            </w:r>
            <w:r w:rsidR="00F00693" w:rsidRPr="00BC0740">
              <w:rPr>
                <w:sz w:val="20"/>
              </w:rPr>
              <w:t>/</w:t>
            </w:r>
            <w:r w:rsidR="00D525AC" w:rsidRPr="00BC0740">
              <w:rPr>
                <w:sz w:val="20"/>
              </w:rPr>
              <w:t>SDN</w:t>
            </w:r>
            <w:r w:rsidR="00F00693" w:rsidRPr="00BC0740">
              <w:rPr>
                <w:sz w:val="20"/>
              </w:rPr>
              <w:t>/</w:t>
            </w:r>
            <w:r w:rsidR="00D525AC" w:rsidRPr="00BC0740">
              <w:rPr>
                <w:sz w:val="20"/>
              </w:rPr>
              <w:t>CO</w:t>
            </w:r>
            <w:r w:rsidR="00F00693" w:rsidRPr="00BC0740">
              <w:rPr>
                <w:sz w:val="20"/>
              </w:rPr>
              <w:t>/</w:t>
            </w:r>
            <w:r w:rsidR="00D525AC" w:rsidRPr="00BC0740">
              <w:rPr>
                <w:sz w:val="20"/>
              </w:rPr>
              <w:t>1</w:t>
            </w:r>
          </w:p>
        </w:tc>
      </w:tr>
      <w:tr w:rsidR="00E06285" w:rsidRPr="00BC0740">
        <w:trPr>
          <w:trHeight w:hRule="exact" w:val="2835"/>
        </w:trPr>
        <w:tc>
          <w:tcPr>
            <w:tcW w:w="1280" w:type="dxa"/>
            <w:tcBorders>
              <w:top w:val="single" w:sz="4" w:space="0" w:color="auto"/>
              <w:bottom w:val="single" w:sz="12" w:space="0" w:color="auto"/>
            </w:tcBorders>
          </w:tcPr>
          <w:p w:rsidR="00E06285" w:rsidRPr="00BC0740" w:rsidRDefault="00E06285">
            <w:pPr>
              <w:spacing w:line="120" w:lineRule="atLeast"/>
              <w:rPr>
                <w:sz w:val="10"/>
                <w:szCs w:val="10"/>
              </w:rPr>
            </w:pPr>
          </w:p>
          <w:p w:rsidR="00E06285" w:rsidRPr="00BC0740" w:rsidRDefault="00E06285">
            <w:pPr>
              <w:spacing w:line="120" w:lineRule="atLeast"/>
              <w:rPr>
                <w:sz w:val="10"/>
                <w:szCs w:val="10"/>
              </w:rPr>
            </w:pPr>
            <w:r w:rsidRPr="00BC074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BC0740" w:rsidRDefault="00E06285">
            <w:pPr>
              <w:spacing w:before="160" w:line="240" w:lineRule="auto"/>
              <w:rPr>
                <w:rFonts w:eastAsia="SimHei"/>
                <w:spacing w:val="20"/>
                <w:sz w:val="36"/>
                <w:szCs w:val="36"/>
              </w:rPr>
            </w:pPr>
            <w:r w:rsidRPr="00BC0740">
              <w:rPr>
                <w:rFonts w:eastAsia="SimHei"/>
                <w:spacing w:val="20"/>
                <w:sz w:val="36"/>
                <w:szCs w:val="36"/>
              </w:rPr>
              <w:t>儿童权利公约</w:t>
            </w:r>
          </w:p>
        </w:tc>
        <w:tc>
          <w:tcPr>
            <w:tcW w:w="2819" w:type="dxa"/>
            <w:tcBorders>
              <w:top w:val="single" w:sz="4" w:space="0" w:color="auto"/>
              <w:bottom w:val="single" w:sz="12" w:space="0" w:color="auto"/>
            </w:tcBorders>
          </w:tcPr>
          <w:p w:rsidR="00E06285" w:rsidRPr="00BC0740" w:rsidRDefault="00F00693" w:rsidP="00DA36A7">
            <w:pPr>
              <w:spacing w:before="240" w:line="240" w:lineRule="atLeast"/>
              <w:rPr>
                <w:sz w:val="20"/>
              </w:rPr>
            </w:pPr>
            <w:r w:rsidRPr="00BC0740">
              <w:rPr>
                <w:sz w:val="20"/>
              </w:rPr>
              <w:t xml:space="preserve">Distr.: </w:t>
            </w:r>
            <w:r w:rsidR="00D525AC" w:rsidRPr="00BC0740">
              <w:rPr>
                <w:sz w:val="20"/>
              </w:rPr>
              <w:t>General</w:t>
            </w:r>
          </w:p>
          <w:p w:rsidR="00E06285" w:rsidRPr="00BC0740" w:rsidRDefault="00D525AC">
            <w:pPr>
              <w:spacing w:line="240" w:lineRule="atLeast"/>
              <w:rPr>
                <w:sz w:val="20"/>
              </w:rPr>
            </w:pPr>
            <w:r w:rsidRPr="00BC0740">
              <w:rPr>
                <w:sz w:val="20"/>
              </w:rPr>
              <w:t>8 October</w:t>
            </w:r>
            <w:r w:rsidR="00A64FC3" w:rsidRPr="00BC0740">
              <w:rPr>
                <w:sz w:val="20"/>
              </w:rPr>
              <w:t xml:space="preserve"> 2010</w:t>
            </w:r>
          </w:p>
          <w:p w:rsidR="00E06285" w:rsidRPr="00BC0740" w:rsidRDefault="00E06285">
            <w:pPr>
              <w:spacing w:line="240" w:lineRule="atLeast"/>
              <w:rPr>
                <w:sz w:val="20"/>
              </w:rPr>
            </w:pPr>
            <w:r w:rsidRPr="00BC0740">
              <w:rPr>
                <w:sz w:val="20"/>
              </w:rPr>
              <w:t xml:space="preserve">Chinese </w:t>
            </w:r>
          </w:p>
          <w:p w:rsidR="00E06285" w:rsidRPr="00BC0740" w:rsidRDefault="00F00693">
            <w:pPr>
              <w:spacing w:line="240" w:lineRule="atLeast"/>
              <w:rPr>
                <w:sz w:val="20"/>
              </w:rPr>
            </w:pPr>
            <w:r w:rsidRPr="00BC0740">
              <w:rPr>
                <w:sz w:val="20"/>
              </w:rPr>
              <w:t xml:space="preserve">Original: </w:t>
            </w:r>
            <w:r w:rsidR="00E06285" w:rsidRPr="00BC0740">
              <w:rPr>
                <w:sz w:val="20"/>
              </w:rPr>
              <w:t>English</w:t>
            </w:r>
          </w:p>
        </w:tc>
      </w:tr>
    </w:tbl>
    <w:p w:rsidR="00D525AC" w:rsidRPr="00BC0740" w:rsidRDefault="00D525AC" w:rsidP="00D525AC">
      <w:pPr>
        <w:spacing w:before="120"/>
        <w:rPr>
          <w:rFonts w:eastAsia="SimHei"/>
          <w:sz w:val="24"/>
          <w:szCs w:val="24"/>
        </w:rPr>
      </w:pPr>
      <w:r w:rsidRPr="00BC0740">
        <w:rPr>
          <w:rFonts w:eastAsia="SimHei"/>
          <w:sz w:val="24"/>
          <w:szCs w:val="24"/>
        </w:rPr>
        <w:t>儿童权利委员会</w:t>
      </w:r>
    </w:p>
    <w:p w:rsidR="00D525AC" w:rsidRPr="00BC0740" w:rsidRDefault="00D525AC" w:rsidP="00D525AC">
      <w:pPr>
        <w:rPr>
          <w:b/>
          <w:bCs/>
          <w:sz w:val="24"/>
          <w:szCs w:val="24"/>
        </w:rPr>
      </w:pPr>
      <w:r w:rsidRPr="00BC0740">
        <w:rPr>
          <w:rFonts w:eastAsia="SimHei"/>
          <w:szCs w:val="21"/>
        </w:rPr>
        <w:t>第五十五届会议</w:t>
      </w:r>
    </w:p>
    <w:p w:rsidR="00D525AC" w:rsidRPr="00BC0740" w:rsidRDefault="00D525AC" w:rsidP="00D525AC">
      <w:r w:rsidRPr="00BC0740">
        <w:t>2010</w:t>
      </w:r>
      <w:r w:rsidRPr="00BC0740">
        <w:t>年</w:t>
      </w:r>
      <w:r w:rsidRPr="00BC0740">
        <w:t>9</w:t>
      </w:r>
      <w:r w:rsidRPr="00BC0740">
        <w:t>月</w:t>
      </w:r>
      <w:r w:rsidRPr="00BC0740">
        <w:t>13</w:t>
      </w:r>
      <w:r w:rsidRPr="00BC0740">
        <w:t>日至</w:t>
      </w:r>
      <w:r w:rsidRPr="00BC0740">
        <w:t>10</w:t>
      </w:r>
      <w:r w:rsidRPr="00BC0740">
        <w:t>月</w:t>
      </w:r>
      <w:r w:rsidRPr="00BC0740">
        <w:t>1</w:t>
      </w:r>
      <w:r w:rsidRPr="00BC0740">
        <w:t>日</w:t>
      </w:r>
    </w:p>
    <w:p w:rsidR="00D525AC" w:rsidRPr="00BC0740" w:rsidRDefault="00D525AC" w:rsidP="00D525AC">
      <w:pPr>
        <w:pStyle w:val="HChGC"/>
      </w:pPr>
      <w:r w:rsidRPr="00BC0740">
        <w:tab/>
      </w:r>
      <w:r w:rsidRPr="00BC0740">
        <w:tab/>
      </w:r>
      <w:r w:rsidRPr="00BC0740">
        <w:t>审议缔约国根据《儿童权利公约关于儿童卷入武装冲突问题的任择议定书》第</w:t>
      </w:r>
      <w:r w:rsidRPr="00BC0740">
        <w:t>8</w:t>
      </w:r>
      <w:r w:rsidRPr="00BC0740">
        <w:t>条提交的报告</w:t>
      </w:r>
      <w:r w:rsidRPr="00BC0740">
        <w:t xml:space="preserve"> </w:t>
      </w:r>
    </w:p>
    <w:p w:rsidR="00D525AC" w:rsidRPr="00BC0740" w:rsidRDefault="00D525AC" w:rsidP="00D525AC">
      <w:pPr>
        <w:pStyle w:val="H1GC"/>
      </w:pPr>
      <w:r w:rsidRPr="00BC0740">
        <w:tab/>
      </w:r>
      <w:r w:rsidRPr="00BC0740">
        <w:tab/>
      </w:r>
      <w:r w:rsidRPr="00BC0740">
        <w:t>结论性意见</w:t>
      </w:r>
      <w:r w:rsidR="00F00693" w:rsidRPr="00BC0740">
        <w:t>：</w:t>
      </w:r>
      <w:r w:rsidRPr="00BC0740">
        <w:t>苏丹</w:t>
      </w:r>
      <w:r w:rsidRPr="00BC0740">
        <w:t xml:space="preserve"> </w:t>
      </w:r>
    </w:p>
    <w:p w:rsidR="00D525AC" w:rsidRPr="00BC0740" w:rsidRDefault="00F00693" w:rsidP="00D525AC">
      <w:pPr>
        <w:pStyle w:val="SingleTxtGC"/>
      </w:pPr>
      <w:r w:rsidRPr="00BC0740">
        <w:t>1.</w:t>
      </w:r>
      <w:r w:rsidR="00BC0740" w:rsidRPr="00BC0740">
        <w:t xml:space="preserve">  </w:t>
      </w:r>
      <w:r w:rsidR="00D525AC" w:rsidRPr="00BC0740">
        <w:t>委员会在</w:t>
      </w:r>
      <w:r w:rsidR="00D525AC" w:rsidRPr="00BC0740">
        <w:t>2010</w:t>
      </w:r>
      <w:r w:rsidR="00D525AC" w:rsidRPr="00BC0740">
        <w:t>年</w:t>
      </w:r>
      <w:r w:rsidR="00D525AC" w:rsidRPr="00BC0740">
        <w:t>9</w:t>
      </w:r>
      <w:r w:rsidR="00D525AC" w:rsidRPr="00BC0740">
        <w:t>月</w:t>
      </w:r>
      <w:r w:rsidR="00D525AC" w:rsidRPr="00BC0740">
        <w:t>21</w:t>
      </w:r>
      <w:r w:rsidR="00D525AC" w:rsidRPr="00BC0740">
        <w:t>日举行的第</w:t>
      </w:r>
      <w:r w:rsidR="00D525AC" w:rsidRPr="00BC0740">
        <w:t>1563</w:t>
      </w:r>
      <w:r w:rsidR="00D525AC" w:rsidRPr="00BC0740">
        <w:t>次会议</w:t>
      </w:r>
      <w:r w:rsidRPr="00BC0740">
        <w:t>(</w:t>
      </w:r>
      <w:r w:rsidR="00D525AC" w:rsidRPr="00BC0740">
        <w:t>见</w:t>
      </w:r>
      <w:r w:rsidR="00D525AC" w:rsidRPr="00BC0740">
        <w:t xml:space="preserve"> CRC</w:t>
      </w:r>
      <w:r w:rsidRPr="00BC0740">
        <w:t>/</w:t>
      </w:r>
      <w:r w:rsidR="00D525AC" w:rsidRPr="00BC0740">
        <w:t>C</w:t>
      </w:r>
      <w:r w:rsidRPr="00BC0740">
        <w:t>/</w:t>
      </w:r>
      <w:r w:rsidR="00D525AC" w:rsidRPr="00BC0740">
        <w:t>SR.1563</w:t>
      </w:r>
      <w:r w:rsidRPr="00BC0740">
        <w:t>)</w:t>
      </w:r>
      <w:r w:rsidR="00D525AC" w:rsidRPr="00BC0740">
        <w:t>上审议了苏丹的初次报告</w:t>
      </w:r>
      <w:r w:rsidRPr="00BC0740">
        <w:t>(</w:t>
      </w:r>
      <w:r w:rsidR="00D525AC" w:rsidRPr="00BC0740">
        <w:t>CRC</w:t>
      </w:r>
      <w:r w:rsidRPr="00BC0740">
        <w:t>/</w:t>
      </w:r>
      <w:r w:rsidR="00D525AC" w:rsidRPr="00BC0740">
        <w:t>C</w:t>
      </w:r>
      <w:r w:rsidRPr="00BC0740">
        <w:t>/</w:t>
      </w:r>
      <w:r w:rsidR="00D525AC" w:rsidRPr="00BC0740">
        <w:t>OPAC</w:t>
      </w:r>
      <w:r w:rsidRPr="00BC0740">
        <w:t>/</w:t>
      </w:r>
      <w:r w:rsidR="00D525AC" w:rsidRPr="00BC0740">
        <w:t>SDN</w:t>
      </w:r>
      <w:r w:rsidRPr="00BC0740">
        <w:t>/</w:t>
      </w:r>
      <w:r w:rsidR="00D525AC" w:rsidRPr="00BC0740">
        <w:t>1</w:t>
      </w:r>
      <w:r w:rsidRPr="00BC0740">
        <w:t>)</w:t>
      </w:r>
      <w:r w:rsidRPr="00BC0740">
        <w:t>，</w:t>
      </w:r>
      <w:r w:rsidR="00D525AC" w:rsidRPr="00BC0740">
        <w:t>并在</w:t>
      </w:r>
      <w:r w:rsidR="00D525AC" w:rsidRPr="00BC0740">
        <w:t>2010</w:t>
      </w:r>
      <w:r w:rsidR="00D525AC" w:rsidRPr="00BC0740">
        <w:t>年</w:t>
      </w:r>
      <w:r w:rsidR="00D525AC" w:rsidRPr="00BC0740">
        <w:t>10</w:t>
      </w:r>
      <w:r w:rsidR="00D525AC" w:rsidRPr="00BC0740">
        <w:t>月</w:t>
      </w:r>
      <w:r w:rsidR="00D525AC" w:rsidRPr="00BC0740">
        <w:t>1</w:t>
      </w:r>
      <w:r w:rsidR="00D525AC" w:rsidRPr="00BC0740">
        <w:t>日举行的第</w:t>
      </w:r>
      <w:r w:rsidR="00D525AC" w:rsidRPr="00BC0740">
        <w:t>1583</w:t>
      </w:r>
      <w:r w:rsidR="00D525AC" w:rsidRPr="00BC0740">
        <w:t>次会议上通过了以下结论性意见。</w:t>
      </w:r>
    </w:p>
    <w:p w:rsidR="00D525AC" w:rsidRPr="00BC0740" w:rsidRDefault="00D525AC" w:rsidP="00931638">
      <w:pPr>
        <w:pStyle w:val="HChGC"/>
      </w:pPr>
      <w:r w:rsidRPr="00BC0740">
        <w:tab/>
      </w:r>
      <w:r w:rsidRPr="00BC0740">
        <w:tab/>
      </w:r>
      <w:r w:rsidRPr="00BC0740">
        <w:t>导言</w:t>
      </w:r>
    </w:p>
    <w:p w:rsidR="00D525AC" w:rsidRPr="00BC0740" w:rsidRDefault="00F00693" w:rsidP="00D525AC">
      <w:pPr>
        <w:pStyle w:val="SingleTxtGC"/>
      </w:pPr>
      <w:r w:rsidRPr="00BC0740">
        <w:t>2.</w:t>
      </w:r>
      <w:r w:rsidR="00BC0740" w:rsidRPr="00BC0740">
        <w:t xml:space="preserve">  </w:t>
      </w:r>
      <w:r w:rsidR="00D525AC" w:rsidRPr="00BC0740">
        <w:t>委员会欢迎缔约国提交初次报告。委员会还欢迎缔约国对问题清单的书面答复</w:t>
      </w:r>
      <w:r w:rsidRPr="00BC0740">
        <w:t>(</w:t>
      </w:r>
      <w:r w:rsidR="00D525AC" w:rsidRPr="00BC0740">
        <w:t>CRC</w:t>
      </w:r>
      <w:r w:rsidRPr="00BC0740">
        <w:t>/</w:t>
      </w:r>
      <w:r w:rsidR="00D525AC" w:rsidRPr="00BC0740">
        <w:t>C</w:t>
      </w:r>
      <w:r w:rsidRPr="00BC0740">
        <w:t>/</w:t>
      </w:r>
      <w:r w:rsidR="00D525AC" w:rsidRPr="00BC0740">
        <w:t>OPAC</w:t>
      </w:r>
      <w:r w:rsidRPr="00BC0740">
        <w:t>/</w:t>
      </w:r>
      <w:r w:rsidR="00D525AC" w:rsidRPr="00BC0740">
        <w:t>SDN</w:t>
      </w:r>
      <w:r w:rsidRPr="00BC0740">
        <w:t>/</w:t>
      </w:r>
      <w:r w:rsidR="00D525AC" w:rsidRPr="00BC0740">
        <w:t>Q</w:t>
      </w:r>
      <w:r w:rsidRPr="00BC0740">
        <w:t>/</w:t>
      </w:r>
      <w:r w:rsidR="00D525AC" w:rsidRPr="00BC0740">
        <w:t>1</w:t>
      </w:r>
      <w:r w:rsidR="00D525AC" w:rsidRPr="00BC0740">
        <w:t>和</w:t>
      </w:r>
      <w:r w:rsidR="00D525AC" w:rsidRPr="00BC0740">
        <w:t>Add.1</w:t>
      </w:r>
      <w:r w:rsidRPr="00BC0740">
        <w:t>)</w:t>
      </w:r>
      <w:r w:rsidRPr="00BC0740">
        <w:t>，</w:t>
      </w:r>
      <w:r w:rsidR="00D525AC" w:rsidRPr="00BC0740">
        <w:t>并对与多部门代表团举行的建设性对话表示赞赏。但令委员会遗憾的是</w:t>
      </w:r>
      <w:r w:rsidRPr="00BC0740">
        <w:t>，</w:t>
      </w:r>
      <w:r w:rsidR="00D525AC" w:rsidRPr="00BC0740">
        <w:t>缔约国对问题单的答复未回答委员会提出的所有问题</w:t>
      </w:r>
      <w:r w:rsidRPr="00BC0740">
        <w:t>，</w:t>
      </w:r>
      <w:r w:rsidR="00D525AC" w:rsidRPr="00BC0740">
        <w:t>而且多项答复缺少具体资料。</w:t>
      </w:r>
    </w:p>
    <w:p w:rsidR="00D525AC" w:rsidRPr="00BC0740" w:rsidRDefault="00F00693" w:rsidP="00D525AC">
      <w:pPr>
        <w:pStyle w:val="SingleTxtGC"/>
      </w:pPr>
      <w:r w:rsidRPr="00BC0740">
        <w:t>3.</w:t>
      </w:r>
      <w:r w:rsidR="00BC0740" w:rsidRPr="00BC0740">
        <w:t xml:space="preserve">  </w:t>
      </w:r>
      <w:r w:rsidR="00D525AC" w:rsidRPr="00BC0740">
        <w:t>委员会提醒缔约国本结论性意见应结合下列文件阅读</w:t>
      </w:r>
      <w:r w:rsidRPr="00BC0740">
        <w:t>：</w:t>
      </w:r>
      <w:r w:rsidR="00D525AC" w:rsidRPr="00BC0740">
        <w:t>委员会于</w:t>
      </w:r>
      <w:r w:rsidR="00D525AC" w:rsidRPr="00BC0740">
        <w:t>2010</w:t>
      </w:r>
      <w:r w:rsidR="00D525AC" w:rsidRPr="00BC0740">
        <w:t>年</w:t>
      </w:r>
      <w:r w:rsidR="00D525AC" w:rsidRPr="00BC0740">
        <w:t>10</w:t>
      </w:r>
      <w:r w:rsidR="00D525AC" w:rsidRPr="00BC0740">
        <w:t>月</w:t>
      </w:r>
      <w:r w:rsidR="00D525AC" w:rsidRPr="00BC0740">
        <w:t>1</w:t>
      </w:r>
      <w:r w:rsidR="00D525AC" w:rsidRPr="00BC0740">
        <w:t>日通过的关于缔约国第三次和第四次定期报告的结论性意见</w:t>
      </w:r>
      <w:r w:rsidRPr="00BC0740">
        <w:t>(</w:t>
      </w:r>
      <w:r w:rsidR="00D525AC" w:rsidRPr="00BC0740">
        <w:t>CRC</w:t>
      </w:r>
      <w:r w:rsidRPr="00BC0740">
        <w:t>/</w:t>
      </w:r>
      <w:r w:rsidR="00D525AC" w:rsidRPr="00BC0740">
        <w:t>C</w:t>
      </w:r>
      <w:r w:rsidRPr="00BC0740">
        <w:t>/</w:t>
      </w:r>
      <w:r w:rsidR="00BC0740" w:rsidRPr="00BC0740">
        <w:t xml:space="preserve"> </w:t>
      </w:r>
      <w:r w:rsidR="00D525AC" w:rsidRPr="00BC0740">
        <w:t>SDN</w:t>
      </w:r>
      <w:r w:rsidRPr="00BC0740">
        <w:t>/</w:t>
      </w:r>
      <w:r w:rsidR="00D525AC" w:rsidRPr="00BC0740">
        <w:t>CO</w:t>
      </w:r>
      <w:r w:rsidRPr="00BC0740">
        <w:t>/</w:t>
      </w:r>
      <w:r w:rsidR="00D525AC" w:rsidRPr="00BC0740">
        <w:t>3-4</w:t>
      </w:r>
      <w:r w:rsidRPr="00BC0740">
        <w:t>)</w:t>
      </w:r>
      <w:r w:rsidR="00D525AC" w:rsidRPr="00BC0740">
        <w:t>和</w:t>
      </w:r>
      <w:r w:rsidR="00D525AC" w:rsidRPr="00BC0740">
        <w:t>2007</w:t>
      </w:r>
      <w:r w:rsidR="00D525AC" w:rsidRPr="00BC0740">
        <w:t>年</w:t>
      </w:r>
      <w:r w:rsidR="00D525AC" w:rsidRPr="00BC0740">
        <w:t>6</w:t>
      </w:r>
      <w:r w:rsidR="00D525AC" w:rsidRPr="00BC0740">
        <w:t>月</w:t>
      </w:r>
      <w:r w:rsidR="00D525AC" w:rsidRPr="00BC0740">
        <w:t>8</w:t>
      </w:r>
      <w:r w:rsidR="00D525AC" w:rsidRPr="00BC0740">
        <w:t>日通过的对缔约国根据《儿童权利公约关于买卖儿童、儿童卖淫和儿童色情制品问题的任择议定书》提交的初次报告的结论性意见</w:t>
      </w:r>
      <w:r w:rsidRPr="00BC0740">
        <w:t>(</w:t>
      </w:r>
      <w:r w:rsidR="00D525AC" w:rsidRPr="00BC0740">
        <w:t>CRC</w:t>
      </w:r>
      <w:r w:rsidRPr="00BC0740">
        <w:t>/</w:t>
      </w:r>
      <w:r w:rsidR="00D525AC" w:rsidRPr="00BC0740">
        <w:t>C</w:t>
      </w:r>
      <w:r w:rsidRPr="00BC0740">
        <w:t>/</w:t>
      </w:r>
      <w:r w:rsidR="00D525AC" w:rsidRPr="00BC0740">
        <w:t>OPSC</w:t>
      </w:r>
      <w:r w:rsidR="009A5CDC">
        <w:t>/</w:t>
      </w:r>
      <w:r w:rsidR="00D525AC" w:rsidRPr="00BC0740">
        <w:t>SDN</w:t>
      </w:r>
      <w:r w:rsidRPr="00BC0740">
        <w:t>/</w:t>
      </w:r>
      <w:r w:rsidR="00D525AC" w:rsidRPr="00BC0740">
        <w:t>CO</w:t>
      </w:r>
      <w:r w:rsidRPr="00BC0740">
        <w:t>/</w:t>
      </w:r>
      <w:r w:rsidR="00D525AC" w:rsidRPr="00BC0740">
        <w:t>1</w:t>
      </w:r>
      <w:r w:rsidRPr="00BC0740">
        <w:t>)</w:t>
      </w:r>
      <w:r w:rsidR="00D525AC" w:rsidRPr="00BC0740">
        <w:t>。</w:t>
      </w:r>
    </w:p>
    <w:p w:rsidR="00D525AC" w:rsidRPr="00BC0740" w:rsidRDefault="00D525AC" w:rsidP="00D525AC">
      <w:pPr>
        <w:pStyle w:val="HChGC"/>
      </w:pPr>
      <w:r w:rsidRPr="00BC0740">
        <w:tab/>
      </w:r>
      <w:r w:rsidRPr="00BC0740">
        <w:t>一</w:t>
      </w:r>
      <w:r w:rsidRPr="00BC0740">
        <w:t>.</w:t>
      </w:r>
      <w:r w:rsidRPr="00BC0740">
        <w:tab/>
      </w:r>
      <w:r w:rsidRPr="00BC0740">
        <w:t>积极方面</w:t>
      </w:r>
    </w:p>
    <w:p w:rsidR="00D525AC" w:rsidRPr="00BC0740" w:rsidRDefault="00F00693" w:rsidP="008F5947">
      <w:pPr>
        <w:pStyle w:val="SingleTxtGC"/>
      </w:pPr>
      <w:r w:rsidRPr="00BC0740">
        <w:t>4.</w:t>
      </w:r>
      <w:r w:rsidR="00BC0740" w:rsidRPr="00BC0740">
        <w:t xml:space="preserve">  </w:t>
      </w:r>
      <w:r w:rsidR="00D525AC" w:rsidRPr="00BC0740">
        <w:t>委员会称赞缔约国颁布了《武装部队法》</w:t>
      </w:r>
      <w:r w:rsidRPr="00BC0740">
        <w:t>(</w:t>
      </w:r>
      <w:r w:rsidR="00D525AC" w:rsidRPr="00BC0740">
        <w:t>2007</w:t>
      </w:r>
      <w:r w:rsidR="00D525AC" w:rsidRPr="00BC0740">
        <w:t>年</w:t>
      </w:r>
      <w:r w:rsidRPr="00BC0740">
        <w:t>)</w:t>
      </w:r>
      <w:r w:rsidRPr="00BC0740">
        <w:t>，</w:t>
      </w:r>
      <w:r w:rsidR="00D525AC" w:rsidRPr="00BC0740">
        <w:t>将应征入伍的最低年龄定为</w:t>
      </w:r>
      <w:r w:rsidR="00D525AC" w:rsidRPr="00BC0740">
        <w:t>18</w:t>
      </w:r>
      <w:r w:rsidR="00D525AC" w:rsidRPr="00BC0740">
        <w:t>岁</w:t>
      </w:r>
      <w:r w:rsidRPr="00BC0740">
        <w:t>，</w:t>
      </w:r>
      <w:r w:rsidR="00D525AC" w:rsidRPr="00BC0740">
        <w:t>并且对招募儿童入伍和其他战争罪行规定了惩治办法。</w:t>
      </w:r>
    </w:p>
    <w:p w:rsidR="00D525AC" w:rsidRPr="00BC0740" w:rsidRDefault="00F00693" w:rsidP="00BC0740">
      <w:pPr>
        <w:pStyle w:val="SingleTxtGC"/>
        <w:keepNext/>
        <w:keepLines/>
      </w:pPr>
      <w:r w:rsidRPr="00BC0740">
        <w:t>5.</w:t>
      </w:r>
      <w:r w:rsidR="00BC0740" w:rsidRPr="00BC0740">
        <w:t xml:space="preserve">  </w:t>
      </w:r>
      <w:r w:rsidR="00D525AC" w:rsidRPr="00BC0740">
        <w:t>委员会欢迎缔约国批准下列文书</w:t>
      </w:r>
      <w:r w:rsidRPr="00BC0740">
        <w:t>：</w:t>
      </w:r>
    </w:p>
    <w:p w:rsidR="00D525AC" w:rsidRPr="00BC0740" w:rsidRDefault="00D525AC" w:rsidP="008F5947">
      <w:pPr>
        <w:pStyle w:val="SingleTxtGC"/>
        <w:numPr>
          <w:ilvl w:val="0"/>
          <w:numId w:val="4"/>
        </w:numPr>
      </w:pPr>
      <w:r w:rsidRPr="00BC0740">
        <w:t>2003</w:t>
      </w:r>
      <w:r w:rsidRPr="00BC0740">
        <w:t>年</w:t>
      </w:r>
      <w:r w:rsidRPr="00BC0740">
        <w:t>10</w:t>
      </w:r>
      <w:r w:rsidRPr="00BC0740">
        <w:t>月</w:t>
      </w:r>
      <w:r w:rsidRPr="00BC0740">
        <w:t>13</w:t>
      </w:r>
      <w:r w:rsidRPr="00BC0740">
        <w:t>日</w:t>
      </w:r>
      <w:r w:rsidR="00F00693" w:rsidRPr="00BC0740">
        <w:t>，</w:t>
      </w:r>
      <w:r w:rsidRPr="00BC0740">
        <w:t>《关于禁止使用、储存、生产和转让杀伤人员地雷及销毁此种地雷的公约》</w:t>
      </w:r>
      <w:r w:rsidR="00F00693" w:rsidRPr="00BC0740">
        <w:t>；</w:t>
      </w:r>
    </w:p>
    <w:p w:rsidR="00D525AC" w:rsidRPr="00BC0740" w:rsidRDefault="00D525AC" w:rsidP="005609DA">
      <w:pPr>
        <w:pStyle w:val="SingleTxtGC"/>
        <w:numPr>
          <w:ilvl w:val="0"/>
          <w:numId w:val="4"/>
        </w:numPr>
        <w:tabs>
          <w:tab w:val="clear" w:pos="2426"/>
          <w:tab w:val="left" w:pos="2427"/>
        </w:tabs>
      </w:pPr>
      <w:r w:rsidRPr="00BC0740">
        <w:t>2006</w:t>
      </w:r>
      <w:r w:rsidRPr="00BC0740">
        <w:t>年</w:t>
      </w:r>
      <w:r w:rsidRPr="00BC0740">
        <w:t>3</w:t>
      </w:r>
      <w:r w:rsidRPr="00BC0740">
        <w:t>月</w:t>
      </w:r>
      <w:r w:rsidRPr="00BC0740">
        <w:t>7</w:t>
      </w:r>
      <w:r w:rsidRPr="00BC0740">
        <w:t>日</w:t>
      </w:r>
      <w:r w:rsidR="00F00693" w:rsidRPr="00BC0740">
        <w:t>，</w:t>
      </w:r>
      <w:r w:rsidRPr="00BC0740">
        <w:t>《</w:t>
      </w:r>
      <w:r w:rsidRPr="00BC0740">
        <w:t>1949</w:t>
      </w:r>
      <w:r w:rsidRPr="00BC0740">
        <w:t>年</w:t>
      </w:r>
      <w:r w:rsidRPr="00BC0740">
        <w:t>8</w:t>
      </w:r>
      <w:r w:rsidRPr="00BC0740">
        <w:t>月</w:t>
      </w:r>
      <w:r w:rsidRPr="00BC0740">
        <w:t>12</w:t>
      </w:r>
      <w:r w:rsidRPr="00BC0740">
        <w:t>日日内瓦四公约关于保护国际性武装冲突受难者的附加议定书》</w:t>
      </w:r>
      <w:r w:rsidR="00F00693" w:rsidRPr="00BC0740">
        <w:t>(</w:t>
      </w:r>
      <w:r w:rsidRPr="00BC0740">
        <w:t>《第一议定书》</w:t>
      </w:r>
      <w:r w:rsidR="00F00693" w:rsidRPr="00BC0740">
        <w:t>)</w:t>
      </w:r>
      <w:r w:rsidR="00F00693" w:rsidRPr="00BC0740">
        <w:t>；</w:t>
      </w:r>
    </w:p>
    <w:p w:rsidR="00D525AC" w:rsidRPr="00BC0740" w:rsidRDefault="00D525AC" w:rsidP="005609DA">
      <w:pPr>
        <w:pStyle w:val="SingleTxtGC"/>
        <w:numPr>
          <w:ilvl w:val="0"/>
          <w:numId w:val="4"/>
        </w:numPr>
        <w:tabs>
          <w:tab w:val="clear" w:pos="2426"/>
          <w:tab w:val="left" w:pos="2427"/>
        </w:tabs>
      </w:pPr>
      <w:r w:rsidRPr="00BC0740">
        <w:t>2006</w:t>
      </w:r>
      <w:r w:rsidRPr="00BC0740">
        <w:t>年</w:t>
      </w:r>
      <w:r w:rsidRPr="00BC0740">
        <w:t>7</w:t>
      </w:r>
      <w:r w:rsidRPr="00BC0740">
        <w:t>月</w:t>
      </w:r>
      <w:r w:rsidRPr="00BC0740">
        <w:t>13</w:t>
      </w:r>
      <w:r w:rsidRPr="00BC0740">
        <w:t>日</w:t>
      </w:r>
      <w:r w:rsidR="00F00693" w:rsidRPr="00BC0740">
        <w:t>，</w:t>
      </w:r>
      <w:r w:rsidRPr="00BC0740">
        <w:t>《</w:t>
      </w:r>
      <w:r w:rsidRPr="00BC0740">
        <w:t>1949</w:t>
      </w:r>
      <w:r w:rsidRPr="00BC0740">
        <w:t>年</w:t>
      </w:r>
      <w:r w:rsidRPr="00BC0740">
        <w:t>8</w:t>
      </w:r>
      <w:r w:rsidRPr="00BC0740">
        <w:t>月</w:t>
      </w:r>
      <w:r w:rsidRPr="00BC0740">
        <w:t>12</w:t>
      </w:r>
      <w:r w:rsidRPr="00BC0740">
        <w:t>日日内瓦四公约关于保护非国际性武装冲突受难者的附加议定书》</w:t>
      </w:r>
      <w:r w:rsidR="00F00693" w:rsidRPr="00BC0740">
        <w:t>(</w:t>
      </w:r>
      <w:r w:rsidRPr="00BC0740">
        <w:t>《第二议定书》</w:t>
      </w:r>
      <w:r w:rsidR="00F00693" w:rsidRPr="00BC0740">
        <w:t>)</w:t>
      </w:r>
      <w:r w:rsidRPr="00BC0740">
        <w:t>。</w:t>
      </w:r>
    </w:p>
    <w:p w:rsidR="00D525AC" w:rsidRPr="00BC0740" w:rsidRDefault="00F00693" w:rsidP="008F5947">
      <w:pPr>
        <w:pStyle w:val="SingleTxtGC"/>
      </w:pPr>
      <w:r w:rsidRPr="00BC0740">
        <w:t>6.</w:t>
      </w:r>
      <w:r w:rsidR="00BC0740" w:rsidRPr="00BC0740">
        <w:t xml:space="preserve">  </w:t>
      </w:r>
      <w:r w:rsidR="00D525AC" w:rsidRPr="00BC0740">
        <w:t>委员会还欢迎</w:t>
      </w:r>
      <w:r w:rsidR="00D525AC" w:rsidRPr="00BC0740">
        <w:t>2005</w:t>
      </w:r>
      <w:r w:rsidR="00D525AC" w:rsidRPr="00BC0740">
        <w:t>年成立了国家排雷行动中心。</w:t>
      </w:r>
    </w:p>
    <w:p w:rsidR="00D525AC" w:rsidRPr="00BC0740" w:rsidRDefault="00D525AC" w:rsidP="008F5947">
      <w:pPr>
        <w:pStyle w:val="HChGC"/>
      </w:pPr>
      <w:r w:rsidRPr="00BC0740">
        <w:tab/>
      </w:r>
      <w:r w:rsidRPr="00BC0740">
        <w:t>二</w:t>
      </w:r>
      <w:r w:rsidRPr="00BC0740">
        <w:t>.</w:t>
      </w:r>
      <w:r w:rsidRPr="00BC0740">
        <w:tab/>
      </w:r>
      <w:r w:rsidRPr="00BC0740">
        <w:t>一般性执行措施</w:t>
      </w:r>
    </w:p>
    <w:p w:rsidR="00D525AC" w:rsidRPr="00BC0740" w:rsidRDefault="00D525AC" w:rsidP="008F5947">
      <w:pPr>
        <w:pStyle w:val="H1GC"/>
      </w:pPr>
      <w:r w:rsidRPr="00BC0740">
        <w:tab/>
      </w:r>
      <w:r w:rsidRPr="00BC0740">
        <w:tab/>
      </w:r>
      <w:r w:rsidRPr="00BC0740">
        <w:t>协调</w:t>
      </w:r>
    </w:p>
    <w:p w:rsidR="00D525AC" w:rsidRPr="00BC0740" w:rsidRDefault="00F00693" w:rsidP="008F5947">
      <w:pPr>
        <w:pStyle w:val="SingleTxtGC"/>
      </w:pPr>
      <w:r w:rsidRPr="00BC0740">
        <w:t>7.</w:t>
      </w:r>
      <w:r w:rsidR="00BC0740" w:rsidRPr="00BC0740">
        <w:t xml:space="preserve">  </w:t>
      </w:r>
      <w:r w:rsidR="00D525AC" w:rsidRPr="00BC0740">
        <w:t>委员会注意到</w:t>
      </w:r>
      <w:r w:rsidR="00BC0740" w:rsidRPr="00BC0740">
        <w:t>，</w:t>
      </w:r>
      <w:r w:rsidR="00D525AC" w:rsidRPr="00BC0740">
        <w:t>缔约国指定国家儿童福利理事会作为协调落实儿童权利的领导机构。但令其关切的是</w:t>
      </w:r>
      <w:r w:rsidRPr="00BC0740">
        <w:t>，</w:t>
      </w:r>
      <w:r w:rsidR="00D525AC" w:rsidRPr="00BC0740">
        <w:t>理事会缺乏足够的人力和财力资源来完成任务</w:t>
      </w:r>
      <w:r w:rsidRPr="00BC0740">
        <w:t>，</w:t>
      </w:r>
      <w:r w:rsidR="00D525AC" w:rsidRPr="00BC0740">
        <w:t>因此并未在国家、地区和市政各级有效发挥作用</w:t>
      </w:r>
      <w:r w:rsidRPr="00BC0740">
        <w:t>，</w:t>
      </w:r>
      <w:r w:rsidR="00D525AC" w:rsidRPr="00BC0740">
        <w:t>尤其是未能确保</w:t>
      </w:r>
      <w:r w:rsidR="000B6713" w:rsidRPr="00BC0740">
        <w:t>许多</w:t>
      </w:r>
      <w:r w:rsidR="00BE4056" w:rsidRPr="00BC0740">
        <w:t>不同</w:t>
      </w:r>
      <w:r w:rsidR="00D525AC" w:rsidRPr="00BC0740">
        <w:t>机构之间的协调。</w:t>
      </w:r>
    </w:p>
    <w:p w:rsidR="00D525AC" w:rsidRPr="00BC0740" w:rsidRDefault="00F00693" w:rsidP="008F5947">
      <w:pPr>
        <w:pStyle w:val="SingleTxtGC"/>
        <w:rPr>
          <w:rFonts w:eastAsia="SimHei"/>
          <w:bCs/>
        </w:rPr>
      </w:pPr>
      <w:r w:rsidRPr="00BC0740">
        <w:rPr>
          <w:rFonts w:eastAsia="SimHei"/>
        </w:rPr>
        <w:t>8.</w:t>
      </w:r>
      <w:r w:rsidR="00BC0740" w:rsidRPr="00BC0740">
        <w:rPr>
          <w:rFonts w:eastAsia="SimHei"/>
        </w:rPr>
        <w:t xml:space="preserve">  </w:t>
      </w:r>
      <w:r w:rsidR="00D525AC" w:rsidRPr="00BC0740">
        <w:rPr>
          <w:rFonts w:eastAsia="SimHei"/>
        </w:rPr>
        <w:t>委员会建议缔约国</w:t>
      </w:r>
      <w:r w:rsidR="00BE4056" w:rsidRPr="00BC0740">
        <w:rPr>
          <w:rFonts w:eastAsia="SimHei"/>
        </w:rPr>
        <w:t>确保向</w:t>
      </w:r>
      <w:r w:rsidR="00D525AC" w:rsidRPr="00BC0740">
        <w:rPr>
          <w:rFonts w:eastAsia="SimHei"/>
        </w:rPr>
        <w:t>国家</w:t>
      </w:r>
      <w:r w:rsidR="00BE4056" w:rsidRPr="00BC0740">
        <w:rPr>
          <w:rFonts w:eastAsia="SimHei"/>
        </w:rPr>
        <w:t>儿童福利理事会提供</w:t>
      </w:r>
      <w:r w:rsidR="00D525AC" w:rsidRPr="00BC0740">
        <w:rPr>
          <w:rFonts w:eastAsia="SimHei"/>
        </w:rPr>
        <w:t>充足的人力和财力资源</w:t>
      </w:r>
      <w:r w:rsidRPr="00BC0740">
        <w:rPr>
          <w:rFonts w:eastAsia="SimHei"/>
        </w:rPr>
        <w:t>，</w:t>
      </w:r>
      <w:r w:rsidR="00D525AC" w:rsidRPr="00BC0740">
        <w:rPr>
          <w:rFonts w:eastAsia="SimHei"/>
        </w:rPr>
        <w:t>以确保在与《任择议定书》执行工作有关的各级机构之间有效协调各项计划和政策。</w:t>
      </w:r>
    </w:p>
    <w:p w:rsidR="00D525AC" w:rsidRPr="00BC0740" w:rsidRDefault="00D525AC" w:rsidP="008F5947">
      <w:pPr>
        <w:pStyle w:val="H1GC"/>
      </w:pPr>
      <w:r w:rsidRPr="00BC0740">
        <w:tab/>
      </w:r>
      <w:r w:rsidRPr="00BC0740">
        <w:tab/>
      </w:r>
      <w:r w:rsidRPr="00BC0740">
        <w:t>独立监督</w:t>
      </w:r>
    </w:p>
    <w:p w:rsidR="00D525AC" w:rsidRPr="00BC0740" w:rsidRDefault="00F00693" w:rsidP="00535AF3">
      <w:pPr>
        <w:pStyle w:val="SingleTxtGC"/>
      </w:pPr>
      <w:r w:rsidRPr="00BC0740">
        <w:t>9.</w:t>
      </w:r>
      <w:r w:rsidR="00BC0740" w:rsidRPr="00BC0740">
        <w:t xml:space="preserve">  </w:t>
      </w:r>
      <w:r w:rsidR="00D525AC" w:rsidRPr="00BC0740">
        <w:t>委员会欢迎</w:t>
      </w:r>
      <w:r w:rsidR="00D525AC" w:rsidRPr="00BC0740">
        <w:t>2009</w:t>
      </w:r>
      <w:r w:rsidR="00D525AC" w:rsidRPr="00BC0740">
        <w:t>年</w:t>
      </w:r>
      <w:r w:rsidR="00D525AC" w:rsidRPr="00BC0740">
        <w:t>4</w:t>
      </w:r>
      <w:r w:rsidR="00D525AC" w:rsidRPr="00BC0740">
        <w:t>月通过了《国家人权委员会法》</w:t>
      </w:r>
      <w:r w:rsidRPr="00BC0740">
        <w:t>，</w:t>
      </w:r>
      <w:r w:rsidR="00D525AC" w:rsidRPr="00BC0740">
        <w:t>但关切地指出</w:t>
      </w:r>
      <w:r w:rsidRPr="00BC0740">
        <w:t>，</w:t>
      </w:r>
      <w:r w:rsidR="00D525AC" w:rsidRPr="00BC0740">
        <w:t>国家人权委员会</w:t>
      </w:r>
      <w:r w:rsidR="00136D5E" w:rsidRPr="00BC0740">
        <w:t>尚待设立</w:t>
      </w:r>
      <w:r w:rsidRPr="00BC0740">
        <w:t>，</w:t>
      </w:r>
      <w:r w:rsidR="00D525AC" w:rsidRPr="00BC0740">
        <w:t>现在</w:t>
      </w:r>
      <w:r w:rsidR="00136D5E" w:rsidRPr="00BC0740">
        <w:t>还</w:t>
      </w:r>
      <w:r w:rsidR="00D525AC" w:rsidRPr="00BC0740">
        <w:t>没有独立的国家机制监督《公约》的执行</w:t>
      </w:r>
      <w:r w:rsidRPr="00BC0740">
        <w:t>，</w:t>
      </w:r>
      <w:r w:rsidR="00D525AC" w:rsidRPr="00BC0740">
        <w:t>受理关于侵犯儿童权利的申诉并采取适当的补救行动。</w:t>
      </w:r>
    </w:p>
    <w:p w:rsidR="00D525AC" w:rsidRPr="00BC0740" w:rsidRDefault="008F5947" w:rsidP="008F5947">
      <w:pPr>
        <w:pStyle w:val="SingleTxtGC"/>
        <w:rPr>
          <w:rFonts w:eastAsia="SimHei"/>
        </w:rPr>
      </w:pPr>
      <w:r w:rsidRPr="00BC0740">
        <w:t>1</w:t>
      </w:r>
      <w:r w:rsidR="00F00693" w:rsidRPr="00BC0740">
        <w:t>0.</w:t>
      </w:r>
      <w:r w:rsidRPr="00BC0740">
        <w:t xml:space="preserve">  </w:t>
      </w:r>
      <w:r w:rsidR="00D525AC" w:rsidRPr="00BC0740">
        <w:rPr>
          <w:rFonts w:eastAsia="SimHei"/>
        </w:rPr>
        <w:t>委员会敦促缔约国着手</w:t>
      </w:r>
      <w:r w:rsidR="00535AF3" w:rsidRPr="00BC0740">
        <w:rPr>
          <w:rFonts w:eastAsia="SimHei"/>
        </w:rPr>
        <w:t>设</w:t>
      </w:r>
      <w:r w:rsidR="00D525AC" w:rsidRPr="00BC0740">
        <w:rPr>
          <w:rFonts w:eastAsia="SimHei"/>
        </w:rPr>
        <w:t>立国家人权委员会</w:t>
      </w:r>
      <w:r w:rsidR="00F00693" w:rsidRPr="00BC0740">
        <w:rPr>
          <w:rFonts w:eastAsia="SimHei"/>
        </w:rPr>
        <w:t>，</w:t>
      </w:r>
      <w:r w:rsidR="00D525AC" w:rsidRPr="00BC0740">
        <w:rPr>
          <w:rFonts w:eastAsia="SimHei"/>
        </w:rPr>
        <w:t>确保其符合关于国家机构地位的各项原则</w:t>
      </w:r>
      <w:r w:rsidR="00F00693" w:rsidRPr="00BC0740">
        <w:rPr>
          <w:rFonts w:eastAsia="SimHei"/>
        </w:rPr>
        <w:t>(</w:t>
      </w:r>
      <w:r w:rsidR="00D525AC" w:rsidRPr="00BC0740">
        <w:rPr>
          <w:rFonts w:eastAsia="SimHei"/>
        </w:rPr>
        <w:t>《巴黎原则》、大会第</w:t>
      </w:r>
      <w:r w:rsidR="00D525AC" w:rsidRPr="00BC0740">
        <w:rPr>
          <w:rFonts w:eastAsia="SimHei"/>
        </w:rPr>
        <w:t>48</w:t>
      </w:r>
      <w:r w:rsidR="00F00693" w:rsidRPr="00BC0740">
        <w:rPr>
          <w:rFonts w:eastAsia="SimHei"/>
        </w:rPr>
        <w:t>/</w:t>
      </w:r>
      <w:r w:rsidR="00D525AC" w:rsidRPr="00BC0740">
        <w:rPr>
          <w:rFonts w:eastAsia="SimHei"/>
        </w:rPr>
        <w:t>134</w:t>
      </w:r>
      <w:r w:rsidR="00D525AC" w:rsidRPr="00BC0740">
        <w:rPr>
          <w:rFonts w:eastAsia="SimHei"/>
        </w:rPr>
        <w:t>号决议附件</w:t>
      </w:r>
      <w:r w:rsidR="00F00693" w:rsidRPr="00BC0740">
        <w:rPr>
          <w:rFonts w:eastAsia="SimHei"/>
        </w:rPr>
        <w:t>)</w:t>
      </w:r>
      <w:r w:rsidR="00D525AC" w:rsidRPr="00BC0740">
        <w:rPr>
          <w:rFonts w:eastAsia="SimHei"/>
        </w:rPr>
        <w:t>。缔约国应特别确保国家人权委员会有权受理关于侵犯儿童权利的申诉并采取后续行动</w:t>
      </w:r>
      <w:r w:rsidR="00F00693" w:rsidRPr="00BC0740">
        <w:rPr>
          <w:rFonts w:eastAsia="SimHei"/>
        </w:rPr>
        <w:t>，</w:t>
      </w:r>
      <w:r w:rsidR="00D525AC" w:rsidRPr="00BC0740">
        <w:rPr>
          <w:rFonts w:eastAsia="SimHei"/>
        </w:rPr>
        <w:t>同时确保为委员会提供充足的人力和财力资源以保证其独立性和效力。</w:t>
      </w:r>
    </w:p>
    <w:p w:rsidR="00D525AC" w:rsidRPr="00BC0740" w:rsidRDefault="00D525AC" w:rsidP="008F5947">
      <w:pPr>
        <w:pStyle w:val="H1GC"/>
      </w:pPr>
      <w:r w:rsidRPr="00BC0740">
        <w:tab/>
      </w:r>
      <w:r w:rsidRPr="00BC0740">
        <w:tab/>
      </w:r>
      <w:r w:rsidRPr="00BC0740">
        <w:t>传播和提高认识</w:t>
      </w:r>
    </w:p>
    <w:p w:rsidR="00D525AC" w:rsidRPr="00BC0740" w:rsidRDefault="008F5947" w:rsidP="008F5947">
      <w:pPr>
        <w:pStyle w:val="SingleTxtGC"/>
      </w:pPr>
      <w:r w:rsidRPr="00BC0740">
        <w:t>1</w:t>
      </w:r>
      <w:r w:rsidR="00F00693" w:rsidRPr="00BC0740">
        <w:t>1.</w:t>
      </w:r>
      <w:r w:rsidRPr="00BC0740">
        <w:t xml:space="preserve">  </w:t>
      </w:r>
      <w:r w:rsidR="00D525AC" w:rsidRPr="00BC0740">
        <w:t>委员会注意到</w:t>
      </w:r>
      <w:r w:rsidR="00BC0740" w:rsidRPr="00BC0740">
        <w:t>，</w:t>
      </w:r>
      <w:r w:rsidR="00D525AC" w:rsidRPr="00BC0740">
        <w:t>有资料说明缔约国与有关伙伴合作组织活动宣传《任择议定书》的原则和条款</w:t>
      </w:r>
      <w:r w:rsidR="00F00693" w:rsidRPr="00BC0740">
        <w:t>，</w:t>
      </w:r>
      <w:r w:rsidR="00D525AC" w:rsidRPr="00BC0740">
        <w:t>但委员会对于缺乏长期的提高认识方案感到关切</w:t>
      </w:r>
      <w:r w:rsidR="00F00693" w:rsidRPr="00BC0740">
        <w:t>，</w:t>
      </w:r>
      <w:r w:rsidR="00D525AC" w:rsidRPr="00BC0740">
        <w:t>并且指出这一原因造成广大民众对《任择议定书》的了解水平低。</w:t>
      </w:r>
    </w:p>
    <w:p w:rsidR="00D525AC" w:rsidRPr="00BC0740" w:rsidRDefault="008F5947" w:rsidP="008F5947">
      <w:pPr>
        <w:pStyle w:val="SingleTxtGC"/>
        <w:rPr>
          <w:rFonts w:eastAsia="SimHei"/>
          <w:bCs/>
        </w:rPr>
      </w:pPr>
      <w:r w:rsidRPr="00BC0740">
        <w:t>1</w:t>
      </w:r>
      <w:r w:rsidR="00F00693" w:rsidRPr="00BC0740">
        <w:t>2.</w:t>
      </w:r>
      <w:r w:rsidRPr="00BC0740">
        <w:t xml:space="preserve">  </w:t>
      </w:r>
      <w:r w:rsidR="00D525AC" w:rsidRPr="00BC0740">
        <w:rPr>
          <w:rFonts w:eastAsia="SimHei"/>
        </w:rPr>
        <w:t>委员会建议缔约国根据《任择议定书》第</w:t>
      </w:r>
      <w:r w:rsidR="00D525AC" w:rsidRPr="00BC0740">
        <w:rPr>
          <w:rFonts w:eastAsia="SimHei"/>
        </w:rPr>
        <w:t>6</w:t>
      </w:r>
      <w:r w:rsidR="00D525AC" w:rsidRPr="00BC0740">
        <w:rPr>
          <w:rFonts w:eastAsia="SimHei"/>
        </w:rPr>
        <w:t>条第</w:t>
      </w:r>
      <w:r w:rsidR="00D525AC" w:rsidRPr="00BC0740">
        <w:rPr>
          <w:rFonts w:eastAsia="SimHei"/>
        </w:rPr>
        <w:t>2</w:t>
      </w:r>
      <w:r w:rsidR="00D525AC" w:rsidRPr="00BC0740">
        <w:rPr>
          <w:rFonts w:eastAsia="SimHei"/>
        </w:rPr>
        <w:t>款</w:t>
      </w:r>
      <w:r w:rsidR="00F00693" w:rsidRPr="00BC0740">
        <w:rPr>
          <w:rFonts w:eastAsia="SimHei"/>
        </w:rPr>
        <w:t>，</w:t>
      </w:r>
      <w:r w:rsidR="00D525AC" w:rsidRPr="00BC0740">
        <w:rPr>
          <w:rFonts w:eastAsia="SimHei"/>
        </w:rPr>
        <w:t>通过系统长期的提高认识方案</w:t>
      </w:r>
      <w:r w:rsidR="00F00693" w:rsidRPr="00BC0740">
        <w:rPr>
          <w:rFonts w:eastAsia="SimHei"/>
        </w:rPr>
        <w:t>，</w:t>
      </w:r>
      <w:r w:rsidR="00D525AC" w:rsidRPr="00BC0740">
        <w:rPr>
          <w:rFonts w:eastAsia="SimHei"/>
        </w:rPr>
        <w:t>确保向公众</w:t>
      </w:r>
      <w:r w:rsidR="00F00693" w:rsidRPr="00BC0740">
        <w:rPr>
          <w:rFonts w:eastAsia="SimHei"/>
        </w:rPr>
        <w:t>，</w:t>
      </w:r>
      <w:r w:rsidR="00D525AC" w:rsidRPr="00BC0740">
        <w:rPr>
          <w:rFonts w:eastAsia="SimHei"/>
        </w:rPr>
        <w:t>包括儿童广泛宣传《任择议定书》的原则和条款。</w:t>
      </w:r>
      <w:r w:rsidR="00D525AC" w:rsidRPr="00BC0740">
        <w:rPr>
          <w:rFonts w:eastAsia="SimHei"/>
        </w:rPr>
        <w:t xml:space="preserve"> </w:t>
      </w:r>
    </w:p>
    <w:p w:rsidR="00D525AC" w:rsidRPr="00BC0740" w:rsidRDefault="00D525AC" w:rsidP="00564333">
      <w:pPr>
        <w:pStyle w:val="H1GC"/>
      </w:pPr>
      <w:r w:rsidRPr="00BC0740">
        <w:tab/>
      </w:r>
      <w:r w:rsidRPr="00BC0740">
        <w:tab/>
      </w:r>
      <w:r w:rsidRPr="00BC0740">
        <w:t>培训</w:t>
      </w:r>
    </w:p>
    <w:p w:rsidR="00D525AC" w:rsidRPr="00BC0740" w:rsidRDefault="00564333" w:rsidP="00564333">
      <w:pPr>
        <w:pStyle w:val="SingleTxtGC"/>
      </w:pPr>
      <w:r w:rsidRPr="00BC0740">
        <w:t>1</w:t>
      </w:r>
      <w:r w:rsidR="00F00693" w:rsidRPr="00BC0740">
        <w:t>3.</w:t>
      </w:r>
      <w:r w:rsidRPr="00BC0740">
        <w:t xml:space="preserve">  </w:t>
      </w:r>
      <w:r w:rsidR="00D525AC" w:rsidRPr="00BC0740">
        <w:t>委员会注意到</w:t>
      </w:r>
      <w:r w:rsidR="00BC0740">
        <w:rPr>
          <w:rFonts w:hint="eastAsia"/>
        </w:rPr>
        <w:t>，</w:t>
      </w:r>
      <w:r w:rsidR="00D525AC" w:rsidRPr="00BC0740">
        <w:t>缔约国的资料表明</w:t>
      </w:r>
      <w:r w:rsidR="00F00693" w:rsidRPr="00BC0740">
        <w:t>，</w:t>
      </w:r>
      <w:r w:rsidR="00D525AC" w:rsidRPr="00BC0740">
        <w:t>已出版</w:t>
      </w:r>
      <w:r w:rsidR="00535AF3" w:rsidRPr="00BC0740">
        <w:rPr>
          <w:rFonts w:hint="eastAsia"/>
        </w:rPr>
        <w:t>了</w:t>
      </w:r>
      <w:r w:rsidR="00D525AC" w:rsidRPr="00BC0740">
        <w:t>一本指南</w:t>
      </w:r>
      <w:r w:rsidR="00F00693" w:rsidRPr="00BC0740">
        <w:t>，</w:t>
      </w:r>
      <w:r w:rsidR="00535AF3" w:rsidRPr="00BC0740">
        <w:rPr>
          <w:rFonts w:hint="eastAsia"/>
        </w:rPr>
        <w:t>以</w:t>
      </w:r>
      <w:r w:rsidR="00D525AC" w:rsidRPr="00BC0740">
        <w:t>协助武装部队人员与受武装冲突影响的儿童打交道。但委员会仍感关切的是</w:t>
      </w:r>
      <w:r w:rsidR="00F00693" w:rsidRPr="00BC0740">
        <w:t>，</w:t>
      </w:r>
      <w:r w:rsidR="00D525AC" w:rsidRPr="00BC0740">
        <w:t>工作涉及受武装冲突影响儿童的专业群体</w:t>
      </w:r>
      <w:r w:rsidR="00F00693" w:rsidRPr="00BC0740">
        <w:t>，</w:t>
      </w:r>
      <w:r w:rsidR="00D525AC" w:rsidRPr="00BC0740">
        <w:t>特别是警察、军人和裁军、复员和重返社会委员会的工作人员</w:t>
      </w:r>
      <w:r w:rsidR="00F00693" w:rsidRPr="00BC0740">
        <w:t>，</w:t>
      </w:r>
      <w:r w:rsidR="00D525AC" w:rsidRPr="00BC0740">
        <w:t>没有充分接受关于儿童保护问题和《任择议定书》的原则和条款的培训。</w:t>
      </w:r>
    </w:p>
    <w:p w:rsidR="00D525AC" w:rsidRPr="00BC0740" w:rsidRDefault="00564333" w:rsidP="00564333">
      <w:pPr>
        <w:pStyle w:val="SingleTxtGC"/>
        <w:rPr>
          <w:bCs/>
        </w:rPr>
      </w:pPr>
      <w:r w:rsidRPr="00BC0740">
        <w:rPr>
          <w:rFonts w:eastAsia="SimHei"/>
        </w:rPr>
        <w:t>1</w:t>
      </w:r>
      <w:r w:rsidR="00F00693" w:rsidRPr="00BC0740">
        <w:rPr>
          <w:rFonts w:eastAsia="SimHei"/>
        </w:rPr>
        <w:t>4.</w:t>
      </w:r>
      <w:r w:rsidRPr="00BC0740">
        <w:rPr>
          <w:rFonts w:eastAsia="SimHei"/>
        </w:rPr>
        <w:t xml:space="preserve">  </w:t>
      </w:r>
      <w:r w:rsidR="00D525AC" w:rsidRPr="00BC0740">
        <w:rPr>
          <w:rFonts w:eastAsia="SimHei"/>
        </w:rPr>
        <w:t>委员会建议缔约国</w:t>
      </w:r>
      <w:r w:rsidR="00F00693" w:rsidRPr="00BC0740">
        <w:rPr>
          <w:bCs/>
        </w:rPr>
        <w:t>：</w:t>
      </w:r>
    </w:p>
    <w:p w:rsidR="00D525AC" w:rsidRPr="00BC0740" w:rsidRDefault="00D525AC" w:rsidP="005609DA">
      <w:pPr>
        <w:pStyle w:val="SingleTxtGC"/>
        <w:numPr>
          <w:ilvl w:val="0"/>
          <w:numId w:val="5"/>
        </w:numPr>
        <w:tabs>
          <w:tab w:val="clear" w:pos="2426"/>
          <w:tab w:val="left" w:pos="2427"/>
        </w:tabs>
        <w:rPr>
          <w:rFonts w:eastAsia="SimHei"/>
          <w:bCs/>
        </w:rPr>
      </w:pPr>
      <w:r w:rsidRPr="00BC0740">
        <w:rPr>
          <w:rFonts w:eastAsia="SimHei"/>
          <w:bCs/>
        </w:rPr>
        <w:t>加强对武装部队成员的人权培训</w:t>
      </w:r>
      <w:r w:rsidR="00F00693" w:rsidRPr="00BC0740">
        <w:rPr>
          <w:rFonts w:eastAsia="SimHei"/>
          <w:bCs/>
        </w:rPr>
        <w:t>，</w:t>
      </w:r>
      <w:r w:rsidRPr="00BC0740">
        <w:rPr>
          <w:rFonts w:eastAsia="SimHei"/>
          <w:bCs/>
        </w:rPr>
        <w:t>包括关于《任择议定书》原则和条款的专门培训</w:t>
      </w:r>
      <w:r w:rsidR="00F00693" w:rsidRPr="00BC0740">
        <w:rPr>
          <w:rFonts w:eastAsia="SimHei"/>
          <w:bCs/>
        </w:rPr>
        <w:t>；</w:t>
      </w:r>
    </w:p>
    <w:p w:rsidR="00D525AC" w:rsidRPr="00BC0740" w:rsidRDefault="00D525AC" w:rsidP="005609DA">
      <w:pPr>
        <w:pStyle w:val="SingleTxtGC"/>
        <w:numPr>
          <w:ilvl w:val="0"/>
          <w:numId w:val="5"/>
        </w:numPr>
        <w:tabs>
          <w:tab w:val="clear" w:pos="2426"/>
          <w:tab w:val="left" w:pos="2427"/>
        </w:tabs>
        <w:rPr>
          <w:rFonts w:eastAsia="SimHei"/>
          <w:bCs/>
        </w:rPr>
      </w:pPr>
      <w:r w:rsidRPr="00BC0740">
        <w:rPr>
          <w:rFonts w:eastAsia="SimHei"/>
        </w:rPr>
        <w:t>针对工作涉及受武装冲突影响的儿童的专业群体</w:t>
      </w:r>
      <w:r w:rsidR="00F00693" w:rsidRPr="00BC0740">
        <w:rPr>
          <w:rFonts w:eastAsia="SimHei"/>
        </w:rPr>
        <w:t>，</w:t>
      </w:r>
      <w:r w:rsidRPr="00BC0740">
        <w:rPr>
          <w:rFonts w:eastAsia="SimHei"/>
        </w:rPr>
        <w:t>特别是裁军、复员和重返社会委员会的工作人员、检察官、律师、法官、执法官员、社会工作</w:t>
      </w:r>
      <w:r w:rsidR="002F5605" w:rsidRPr="00BC0740">
        <w:rPr>
          <w:rFonts w:eastAsia="SimHei"/>
        </w:rPr>
        <w:t>者、医务专业人员、教师、媒体专业人员以及地方和地区官员</w:t>
      </w:r>
      <w:r w:rsidR="00F00693" w:rsidRPr="00BC0740">
        <w:rPr>
          <w:rFonts w:eastAsia="SimHei"/>
        </w:rPr>
        <w:t>，</w:t>
      </w:r>
      <w:r w:rsidR="002F5605" w:rsidRPr="00BC0740">
        <w:rPr>
          <w:rFonts w:eastAsia="SimHei"/>
        </w:rPr>
        <w:t>开展</w:t>
      </w:r>
      <w:r w:rsidR="002F5605" w:rsidRPr="00BC0740">
        <w:rPr>
          <w:rFonts w:eastAsia="SimHei" w:hint="eastAsia"/>
        </w:rPr>
        <w:t>有</w:t>
      </w:r>
      <w:r w:rsidR="002F5605" w:rsidRPr="00BC0740">
        <w:rPr>
          <w:rFonts w:eastAsia="SimHei"/>
        </w:rPr>
        <w:t>关</w:t>
      </w:r>
      <w:r w:rsidRPr="00BC0740">
        <w:rPr>
          <w:rFonts w:eastAsia="SimHei"/>
        </w:rPr>
        <w:t>《任择议定书》的提高认识、教育和培训方案</w:t>
      </w:r>
      <w:r w:rsidR="00F00693" w:rsidRPr="00BC0740">
        <w:rPr>
          <w:rFonts w:eastAsia="SimHei"/>
        </w:rPr>
        <w:t>；</w:t>
      </w:r>
    </w:p>
    <w:p w:rsidR="00D525AC" w:rsidRPr="00BC0740" w:rsidRDefault="00D525AC" w:rsidP="005609DA">
      <w:pPr>
        <w:pStyle w:val="SingleTxtGC"/>
        <w:numPr>
          <w:ilvl w:val="0"/>
          <w:numId w:val="5"/>
        </w:numPr>
        <w:tabs>
          <w:tab w:val="clear" w:pos="2426"/>
          <w:tab w:val="left" w:pos="2427"/>
        </w:tabs>
        <w:rPr>
          <w:b/>
          <w:bCs/>
        </w:rPr>
      </w:pPr>
      <w:r w:rsidRPr="00BC0740">
        <w:rPr>
          <w:rFonts w:eastAsia="SimHei"/>
        </w:rPr>
        <w:t>在下一次报告中提供资料</w:t>
      </w:r>
      <w:r w:rsidR="00F00693" w:rsidRPr="00BC0740">
        <w:rPr>
          <w:rFonts w:eastAsia="SimHei"/>
        </w:rPr>
        <w:t>，</w:t>
      </w:r>
      <w:r w:rsidRPr="00BC0740">
        <w:rPr>
          <w:rFonts w:eastAsia="SimHei"/>
        </w:rPr>
        <w:t>说明在这方</w:t>
      </w:r>
      <w:r w:rsidRPr="00BC0740">
        <w:t>面可能采取的措施的效果</w:t>
      </w:r>
      <w:r w:rsidRPr="00BC0740">
        <w:rPr>
          <w:b/>
        </w:rPr>
        <w:t>。</w:t>
      </w:r>
    </w:p>
    <w:p w:rsidR="00D525AC" w:rsidRPr="00BC0740" w:rsidRDefault="00D525AC" w:rsidP="00564333">
      <w:pPr>
        <w:pStyle w:val="H1GC"/>
      </w:pPr>
      <w:r w:rsidRPr="00BC0740">
        <w:tab/>
      </w:r>
      <w:r w:rsidRPr="00BC0740">
        <w:tab/>
      </w:r>
      <w:r w:rsidRPr="00BC0740">
        <w:t>数据收集</w:t>
      </w:r>
    </w:p>
    <w:p w:rsidR="00D525AC" w:rsidRPr="00BC0740" w:rsidRDefault="00564333" w:rsidP="00564333">
      <w:pPr>
        <w:pStyle w:val="SingleTxtGC"/>
      </w:pPr>
      <w:r w:rsidRPr="00BC0740">
        <w:t>1</w:t>
      </w:r>
      <w:r w:rsidR="00F00693" w:rsidRPr="00BC0740">
        <w:t>5.</w:t>
      </w:r>
      <w:r w:rsidRPr="00BC0740">
        <w:rPr>
          <w:rFonts w:hint="eastAsia"/>
        </w:rPr>
        <w:t xml:space="preserve">  </w:t>
      </w:r>
      <w:r w:rsidR="00D525AC" w:rsidRPr="00BC0740">
        <w:t>委员会感到遗憾的是</w:t>
      </w:r>
      <w:r w:rsidR="00F00693" w:rsidRPr="00BC0740">
        <w:t>，</w:t>
      </w:r>
      <w:r w:rsidR="00D525AC" w:rsidRPr="00BC0740">
        <w:t>关于《任择议定书》涵盖的许多领域都缺乏资料</w:t>
      </w:r>
      <w:r w:rsidR="00F00693" w:rsidRPr="00BC0740">
        <w:t>，</w:t>
      </w:r>
      <w:r w:rsidR="00D525AC" w:rsidRPr="00BC0740">
        <w:t>包括武装团体招募的儿童人数、因参与武装冲突而被起诉或判刑的儿童人数、以及因达尔富尔和南部苏丹的武装冲突而使</w:t>
      </w:r>
      <w:r w:rsidR="002F5605" w:rsidRPr="00BC0740">
        <w:rPr>
          <w:rFonts w:hint="eastAsia"/>
        </w:rPr>
        <w:t>其</w:t>
      </w:r>
      <w:r w:rsidR="00D525AC" w:rsidRPr="00BC0740">
        <w:t>人权遭到严重侵犯的儿童人数。</w:t>
      </w:r>
    </w:p>
    <w:p w:rsidR="00D525AC" w:rsidRPr="00BC0740" w:rsidRDefault="00564333" w:rsidP="00564333">
      <w:pPr>
        <w:pStyle w:val="SingleTxtGC"/>
        <w:rPr>
          <w:rFonts w:eastAsia="SimHei"/>
        </w:rPr>
      </w:pPr>
      <w:r w:rsidRPr="00BC0740">
        <w:rPr>
          <w:rFonts w:eastAsia="SimHei"/>
        </w:rPr>
        <w:t>1</w:t>
      </w:r>
      <w:r w:rsidR="00F00693" w:rsidRPr="00BC0740">
        <w:rPr>
          <w:rFonts w:eastAsia="SimHei"/>
        </w:rPr>
        <w:t>6.</w:t>
      </w:r>
      <w:r w:rsidRPr="00BC0740">
        <w:rPr>
          <w:rFonts w:eastAsia="SimHei"/>
        </w:rPr>
        <w:t xml:space="preserve">  </w:t>
      </w:r>
      <w:r w:rsidR="00D525AC" w:rsidRPr="00BC0740">
        <w:rPr>
          <w:rFonts w:eastAsia="SimHei"/>
        </w:rPr>
        <w:t>委员会建议缔约国</w:t>
      </w:r>
      <w:r w:rsidR="00F00693" w:rsidRPr="00BC0740">
        <w:rPr>
          <w:rFonts w:eastAsia="SimHei"/>
        </w:rPr>
        <w:t>：</w:t>
      </w:r>
    </w:p>
    <w:p w:rsidR="00D525AC" w:rsidRPr="00BC0740" w:rsidRDefault="00D525AC" w:rsidP="005609DA">
      <w:pPr>
        <w:pStyle w:val="SingleTxtGC"/>
        <w:numPr>
          <w:ilvl w:val="0"/>
          <w:numId w:val="6"/>
        </w:numPr>
        <w:tabs>
          <w:tab w:val="clear" w:pos="2426"/>
          <w:tab w:val="left" w:pos="2427"/>
        </w:tabs>
        <w:rPr>
          <w:rFonts w:eastAsia="SimHei"/>
          <w:bCs/>
        </w:rPr>
      </w:pPr>
      <w:r w:rsidRPr="00BC0740">
        <w:rPr>
          <w:rFonts w:eastAsia="SimHei"/>
        </w:rPr>
        <w:t>建立一个综合性数据收集系统</w:t>
      </w:r>
      <w:r w:rsidR="00F00693" w:rsidRPr="00BC0740">
        <w:rPr>
          <w:rFonts w:eastAsia="SimHei"/>
        </w:rPr>
        <w:t>，</w:t>
      </w:r>
      <w:r w:rsidRPr="00BC0740">
        <w:rPr>
          <w:rFonts w:eastAsia="SimHei"/>
        </w:rPr>
        <w:t>确保有系统地收集和分析按年龄、性别、地域和社会经济背景等分类的数据</w:t>
      </w:r>
      <w:r w:rsidR="00F00693" w:rsidRPr="00BC0740">
        <w:rPr>
          <w:rFonts w:eastAsia="SimHei"/>
        </w:rPr>
        <w:t>；</w:t>
      </w:r>
    </w:p>
    <w:p w:rsidR="00D525AC" w:rsidRPr="00BC0740" w:rsidRDefault="00D525AC" w:rsidP="005609DA">
      <w:pPr>
        <w:pStyle w:val="SingleTxtGC"/>
        <w:numPr>
          <w:ilvl w:val="0"/>
          <w:numId w:val="6"/>
        </w:numPr>
        <w:tabs>
          <w:tab w:val="clear" w:pos="2426"/>
          <w:tab w:val="left" w:pos="2427"/>
        </w:tabs>
        <w:rPr>
          <w:rFonts w:eastAsia="SimHei"/>
          <w:bCs/>
        </w:rPr>
      </w:pPr>
      <w:r w:rsidRPr="00BC0740">
        <w:rPr>
          <w:rFonts w:eastAsia="SimHei"/>
        </w:rPr>
        <w:t>以收集的数据为基础制定政策</w:t>
      </w:r>
      <w:r w:rsidR="00F00693" w:rsidRPr="00BC0740">
        <w:rPr>
          <w:rFonts w:eastAsia="SimHei"/>
        </w:rPr>
        <w:t>，</w:t>
      </w:r>
      <w:r w:rsidRPr="00BC0740">
        <w:rPr>
          <w:rFonts w:eastAsia="SimHei"/>
        </w:rPr>
        <w:t>以便执行《任择议定书》</w:t>
      </w:r>
      <w:r w:rsidR="00BC0740">
        <w:rPr>
          <w:rFonts w:eastAsia="SimHei" w:hint="eastAsia"/>
        </w:rPr>
        <w:t>，</w:t>
      </w:r>
      <w:r w:rsidRPr="00BC0740">
        <w:rPr>
          <w:rFonts w:eastAsia="SimHei"/>
        </w:rPr>
        <w:t>并评估</w:t>
      </w:r>
      <w:r w:rsidR="002F5605" w:rsidRPr="00BC0740">
        <w:rPr>
          <w:rFonts w:eastAsia="SimHei" w:hint="eastAsia"/>
        </w:rPr>
        <w:t>在</w:t>
      </w:r>
      <w:r w:rsidRPr="00BC0740">
        <w:rPr>
          <w:rFonts w:eastAsia="SimHei"/>
        </w:rPr>
        <w:t>实现这一目标</w:t>
      </w:r>
      <w:r w:rsidR="002F5605" w:rsidRPr="00BC0740">
        <w:rPr>
          <w:rFonts w:eastAsia="SimHei" w:hint="eastAsia"/>
        </w:rPr>
        <w:t>方面</w:t>
      </w:r>
      <w:r w:rsidRPr="00BC0740">
        <w:rPr>
          <w:rFonts w:eastAsia="SimHei"/>
        </w:rPr>
        <w:t>的进展</w:t>
      </w:r>
      <w:r w:rsidR="002F5605" w:rsidRPr="00BC0740">
        <w:rPr>
          <w:rFonts w:eastAsia="SimHei" w:hint="eastAsia"/>
        </w:rPr>
        <w:t>情况</w:t>
      </w:r>
      <w:r w:rsidR="00F00693" w:rsidRPr="00BC0740">
        <w:rPr>
          <w:rFonts w:eastAsia="SimHei"/>
        </w:rPr>
        <w:t>；</w:t>
      </w:r>
    </w:p>
    <w:p w:rsidR="00D525AC" w:rsidRPr="00BC0740" w:rsidRDefault="00D525AC" w:rsidP="005609DA">
      <w:pPr>
        <w:pStyle w:val="SingleTxtGC"/>
        <w:numPr>
          <w:ilvl w:val="0"/>
          <w:numId w:val="6"/>
        </w:numPr>
        <w:tabs>
          <w:tab w:val="clear" w:pos="2426"/>
          <w:tab w:val="left" w:pos="2427"/>
        </w:tabs>
        <w:rPr>
          <w:rFonts w:eastAsia="SimHei"/>
          <w:bCs/>
        </w:rPr>
      </w:pPr>
      <w:r w:rsidRPr="00BC0740">
        <w:rPr>
          <w:rFonts w:eastAsia="SimHei"/>
        </w:rPr>
        <w:t>在这方面寻求包括联合国儿童基金会</w:t>
      </w:r>
      <w:r w:rsidR="00F00693" w:rsidRPr="00BC0740">
        <w:rPr>
          <w:rFonts w:eastAsia="SimHei"/>
        </w:rPr>
        <w:t>(</w:t>
      </w:r>
      <w:r w:rsidRPr="00BC0740">
        <w:rPr>
          <w:rFonts w:eastAsia="SimHei"/>
        </w:rPr>
        <w:t>儿童基金会</w:t>
      </w:r>
      <w:r w:rsidR="00F00693" w:rsidRPr="00BC0740">
        <w:rPr>
          <w:rFonts w:eastAsia="SimHei"/>
        </w:rPr>
        <w:t>)</w:t>
      </w:r>
      <w:r w:rsidRPr="00BC0740">
        <w:rPr>
          <w:rFonts w:eastAsia="SimHei"/>
        </w:rPr>
        <w:t>在内的联合国相关机构和</w:t>
      </w:r>
      <w:r w:rsidR="000D7F65" w:rsidRPr="00BC0740">
        <w:rPr>
          <w:rFonts w:eastAsia="SimHei" w:hint="eastAsia"/>
        </w:rPr>
        <w:t>方案</w:t>
      </w:r>
      <w:r w:rsidRPr="00BC0740">
        <w:rPr>
          <w:rFonts w:eastAsia="SimHei"/>
        </w:rPr>
        <w:t>的援助。</w:t>
      </w:r>
    </w:p>
    <w:p w:rsidR="00D525AC" w:rsidRPr="00BC0740" w:rsidRDefault="00D525AC" w:rsidP="00564333">
      <w:pPr>
        <w:pStyle w:val="HChGC"/>
      </w:pPr>
      <w:r w:rsidRPr="00BC0740">
        <w:tab/>
      </w:r>
      <w:r w:rsidRPr="00BC0740">
        <w:t>三</w:t>
      </w:r>
      <w:r w:rsidRPr="00BC0740">
        <w:t>.</w:t>
      </w:r>
      <w:r w:rsidRPr="00BC0740">
        <w:tab/>
      </w:r>
      <w:r w:rsidRPr="00BC0740">
        <w:t>预防</w:t>
      </w:r>
    </w:p>
    <w:p w:rsidR="00D525AC" w:rsidRPr="00BC0740" w:rsidRDefault="00D525AC" w:rsidP="00564333">
      <w:pPr>
        <w:pStyle w:val="H1GC"/>
        <w:rPr>
          <w:rFonts w:hint="eastAsia"/>
        </w:rPr>
      </w:pPr>
      <w:r w:rsidRPr="00BC0740">
        <w:tab/>
      </w:r>
      <w:r w:rsidRPr="00BC0740">
        <w:tab/>
      </w:r>
      <w:r w:rsidRPr="00BC0740">
        <w:t>自愿入伍</w:t>
      </w:r>
    </w:p>
    <w:p w:rsidR="00D525AC" w:rsidRPr="00BC0740" w:rsidRDefault="00564333" w:rsidP="00564333">
      <w:pPr>
        <w:pStyle w:val="SingleTxtGC"/>
      </w:pPr>
      <w:r w:rsidRPr="00BC0740">
        <w:t>1</w:t>
      </w:r>
      <w:r w:rsidR="00F00693" w:rsidRPr="00BC0740">
        <w:t>7.</w:t>
      </w:r>
      <w:r w:rsidRPr="00BC0740">
        <w:t xml:space="preserve">  </w:t>
      </w:r>
      <w:r w:rsidR="00D525AC" w:rsidRPr="00BC0740">
        <w:t>委员会注意到《武装部队法》</w:t>
      </w:r>
      <w:r w:rsidR="00F00693" w:rsidRPr="00BC0740">
        <w:t>(</w:t>
      </w:r>
      <w:r w:rsidR="00D525AC" w:rsidRPr="00BC0740">
        <w:t>2007</w:t>
      </w:r>
      <w:r w:rsidR="00D525AC" w:rsidRPr="00BC0740">
        <w:t>年</w:t>
      </w:r>
      <w:r w:rsidR="00F00693" w:rsidRPr="00BC0740">
        <w:t>)</w:t>
      </w:r>
      <w:r w:rsidR="00D525AC" w:rsidRPr="00BC0740">
        <w:t>规定应征入伍的最低年龄为</w:t>
      </w:r>
      <w:r w:rsidR="00D525AC" w:rsidRPr="00BC0740">
        <w:t>18</w:t>
      </w:r>
      <w:r w:rsidR="00D525AC" w:rsidRPr="00BC0740">
        <w:t>岁</w:t>
      </w:r>
      <w:r w:rsidR="00F00693" w:rsidRPr="00BC0740">
        <w:t>，</w:t>
      </w:r>
      <w:r w:rsidR="00D525AC" w:rsidRPr="00BC0740">
        <w:t>而且缔约国就此颁布了指令</w:t>
      </w:r>
      <w:r w:rsidR="00F00693" w:rsidRPr="00BC0740">
        <w:t>，</w:t>
      </w:r>
      <w:r w:rsidR="00D525AC" w:rsidRPr="00BC0740">
        <w:t>但委员会对于有报告称儿童与苏丹武装部队及政府支持的民兵有联系感到关切。</w:t>
      </w:r>
    </w:p>
    <w:p w:rsidR="00D525AC" w:rsidRPr="00BC0740" w:rsidRDefault="00D525AC" w:rsidP="00564333">
      <w:pPr>
        <w:pStyle w:val="SingleTxtGC"/>
        <w:rPr>
          <w:rFonts w:eastAsia="SimHei"/>
        </w:rPr>
      </w:pPr>
      <w:r w:rsidRPr="00BC0740">
        <w:rPr>
          <w:rFonts w:eastAsia="SimHei"/>
        </w:rPr>
        <w:t>1</w:t>
      </w:r>
      <w:r w:rsidR="00F00693" w:rsidRPr="00BC0740">
        <w:rPr>
          <w:rFonts w:eastAsia="SimHei"/>
        </w:rPr>
        <w:t>8.</w:t>
      </w:r>
      <w:r w:rsidR="00564333" w:rsidRPr="00BC0740">
        <w:rPr>
          <w:rFonts w:eastAsia="SimHei"/>
        </w:rPr>
        <w:t xml:space="preserve">  </w:t>
      </w:r>
      <w:r w:rsidRPr="00BC0740">
        <w:rPr>
          <w:rFonts w:eastAsia="SimHei"/>
        </w:rPr>
        <w:t>委员会敦促缔约国</w:t>
      </w:r>
      <w:r w:rsidR="00F00693" w:rsidRPr="00BC0740">
        <w:rPr>
          <w:rFonts w:eastAsia="SimHei"/>
        </w:rPr>
        <w:t>：</w:t>
      </w:r>
    </w:p>
    <w:p w:rsidR="00D525AC" w:rsidRPr="00BC0740" w:rsidRDefault="00D525AC" w:rsidP="005609DA">
      <w:pPr>
        <w:pStyle w:val="SingleTxtGC"/>
        <w:numPr>
          <w:ilvl w:val="0"/>
          <w:numId w:val="7"/>
        </w:numPr>
        <w:tabs>
          <w:tab w:val="clear" w:pos="2426"/>
          <w:tab w:val="left" w:pos="2427"/>
        </w:tabs>
        <w:rPr>
          <w:rFonts w:eastAsia="SimHei"/>
          <w:bCs/>
        </w:rPr>
      </w:pPr>
      <w:r w:rsidRPr="00BC0740">
        <w:rPr>
          <w:rFonts w:eastAsia="SimHei"/>
          <w:bCs/>
        </w:rPr>
        <w:t>采取有效措施</w:t>
      </w:r>
      <w:r w:rsidR="00F00693" w:rsidRPr="00BC0740">
        <w:rPr>
          <w:rFonts w:eastAsia="SimHei"/>
          <w:bCs/>
        </w:rPr>
        <w:t>，</w:t>
      </w:r>
      <w:r w:rsidRPr="00BC0740">
        <w:rPr>
          <w:rFonts w:eastAsia="SimHei"/>
          <w:bCs/>
        </w:rPr>
        <w:t>包括有效监督军队各级的征兵过程</w:t>
      </w:r>
      <w:r w:rsidR="00F00693" w:rsidRPr="00BC0740">
        <w:rPr>
          <w:rFonts w:eastAsia="SimHei"/>
          <w:bCs/>
        </w:rPr>
        <w:t>，</w:t>
      </w:r>
      <w:r w:rsidRPr="00BC0740">
        <w:rPr>
          <w:rFonts w:eastAsia="SimHei"/>
          <w:bCs/>
        </w:rPr>
        <w:t>停止招募儿童进入武装部队和附属武装团体</w:t>
      </w:r>
      <w:r w:rsidR="00F00693" w:rsidRPr="00BC0740">
        <w:rPr>
          <w:rFonts w:eastAsia="SimHei"/>
          <w:bCs/>
        </w:rPr>
        <w:t>；</w:t>
      </w:r>
    </w:p>
    <w:p w:rsidR="00D525AC" w:rsidRPr="00BC0740" w:rsidRDefault="00D525AC" w:rsidP="005609DA">
      <w:pPr>
        <w:pStyle w:val="SingleTxtGC"/>
        <w:numPr>
          <w:ilvl w:val="0"/>
          <w:numId w:val="7"/>
        </w:numPr>
        <w:tabs>
          <w:tab w:val="clear" w:pos="2426"/>
          <w:tab w:val="left" w:pos="2427"/>
        </w:tabs>
        <w:rPr>
          <w:rFonts w:eastAsia="SimHei"/>
          <w:bCs/>
        </w:rPr>
      </w:pPr>
      <w:r w:rsidRPr="00BC0740">
        <w:rPr>
          <w:rFonts w:eastAsia="SimHei"/>
        </w:rPr>
        <w:t>确保所有的军事法规、手册、交战规则和其他军事指令都符合《任择议定书》的规定。</w:t>
      </w:r>
    </w:p>
    <w:p w:rsidR="00D525AC" w:rsidRPr="00BC0740" w:rsidRDefault="00D525AC" w:rsidP="00564333">
      <w:pPr>
        <w:pStyle w:val="H1GC"/>
      </w:pPr>
      <w:r w:rsidRPr="00BC0740">
        <w:tab/>
      </w:r>
      <w:r w:rsidRPr="00BC0740">
        <w:tab/>
      </w:r>
      <w:r w:rsidRPr="00BC0740">
        <w:t>出生登记</w:t>
      </w:r>
    </w:p>
    <w:p w:rsidR="00D525AC" w:rsidRPr="00BC0740" w:rsidRDefault="00564333" w:rsidP="00564333">
      <w:pPr>
        <w:pStyle w:val="SingleTxtGC"/>
        <w:rPr>
          <w:b/>
          <w:bCs/>
        </w:rPr>
      </w:pPr>
      <w:r w:rsidRPr="00BC0740">
        <w:t>1</w:t>
      </w:r>
      <w:r w:rsidR="00F00693" w:rsidRPr="00BC0740">
        <w:t>9.</w:t>
      </w:r>
      <w:r w:rsidRPr="00BC0740">
        <w:t xml:space="preserve">  </w:t>
      </w:r>
      <w:r w:rsidR="00D525AC" w:rsidRPr="00BC0740">
        <w:t>委员会关切地指出</w:t>
      </w:r>
      <w:r w:rsidR="00F00693" w:rsidRPr="00BC0740">
        <w:t>，</w:t>
      </w:r>
      <w:r w:rsidR="00D525AC" w:rsidRPr="00BC0740">
        <w:t>虽然《儿童法》</w:t>
      </w:r>
      <w:r w:rsidR="00F00693" w:rsidRPr="00BC0740">
        <w:t>(</w:t>
      </w:r>
      <w:r w:rsidR="00D525AC" w:rsidRPr="00BC0740">
        <w:t>2010</w:t>
      </w:r>
      <w:r w:rsidR="00D525AC" w:rsidRPr="00BC0740">
        <w:t>年</w:t>
      </w:r>
      <w:r w:rsidR="00F00693" w:rsidRPr="00BC0740">
        <w:t>)</w:t>
      </w:r>
      <w:r w:rsidR="00D525AC" w:rsidRPr="00BC0740">
        <w:t>和《南部苏丹儿童法》</w:t>
      </w:r>
      <w:r w:rsidR="00F00693" w:rsidRPr="00BC0740">
        <w:t>(</w:t>
      </w:r>
      <w:r w:rsidR="00D525AC" w:rsidRPr="00BC0740">
        <w:t>2008</w:t>
      </w:r>
      <w:r w:rsidR="00D525AC" w:rsidRPr="00BC0740">
        <w:t>年</w:t>
      </w:r>
      <w:r w:rsidR="00F00693" w:rsidRPr="00BC0740">
        <w:t>)</w:t>
      </w:r>
      <w:r w:rsidR="00D525AC" w:rsidRPr="00BC0740">
        <w:t>规定出生登记免费</w:t>
      </w:r>
      <w:r w:rsidR="00F00693" w:rsidRPr="00BC0740">
        <w:t>，</w:t>
      </w:r>
      <w:r w:rsidR="00D525AC" w:rsidRPr="00BC0740">
        <w:t>但实际上大多数家庭难以承受此项服务的费用。委员会还表示关切的是</w:t>
      </w:r>
      <w:r w:rsidR="00F00693" w:rsidRPr="00BC0740">
        <w:t>，</w:t>
      </w:r>
      <w:r w:rsidR="00D525AC" w:rsidRPr="00BC0740">
        <w:t>出生登记设施不足</w:t>
      </w:r>
      <w:r w:rsidR="00F00693" w:rsidRPr="00BC0740">
        <w:t>，</w:t>
      </w:r>
      <w:r w:rsidR="00D525AC" w:rsidRPr="00BC0740">
        <w:t>民众普遍认识不到登记的重要性</w:t>
      </w:r>
      <w:r w:rsidR="00F00693" w:rsidRPr="00BC0740">
        <w:t>，</w:t>
      </w:r>
      <w:r w:rsidR="00D525AC" w:rsidRPr="00BC0740">
        <w:t>因此造成许多儿童在出生时未经登记。未对所有儿童进行出生登记使得核实年</w:t>
      </w:r>
      <w:r w:rsidR="00D525AC" w:rsidRPr="0000456C">
        <w:t>轻</w:t>
      </w:r>
      <w:r w:rsidR="000C47FA" w:rsidRPr="0000456C">
        <w:rPr>
          <w:rFonts w:hint="eastAsia"/>
        </w:rPr>
        <w:t>新</w:t>
      </w:r>
      <w:r w:rsidR="00D525AC" w:rsidRPr="0000456C">
        <w:t>兵</w:t>
      </w:r>
      <w:r w:rsidR="00D525AC" w:rsidRPr="00BC0740">
        <w:t>的年龄尤为困难</w:t>
      </w:r>
      <w:r w:rsidR="00F00693" w:rsidRPr="00BC0740">
        <w:t>，</w:t>
      </w:r>
      <w:r w:rsidR="00D525AC" w:rsidRPr="00BC0740">
        <w:t>委员会对此表示重点关切。</w:t>
      </w:r>
    </w:p>
    <w:p w:rsidR="00D525AC" w:rsidRPr="00BC0740" w:rsidRDefault="00564333" w:rsidP="00564333">
      <w:pPr>
        <w:pStyle w:val="SingleTxtGC"/>
        <w:rPr>
          <w:rFonts w:eastAsia="SimHei"/>
        </w:rPr>
      </w:pPr>
      <w:r w:rsidRPr="00BC0740">
        <w:rPr>
          <w:rFonts w:eastAsia="SimHei"/>
        </w:rPr>
        <w:t>2</w:t>
      </w:r>
      <w:r w:rsidR="00F00693" w:rsidRPr="00BC0740">
        <w:rPr>
          <w:rFonts w:eastAsia="SimHei"/>
        </w:rPr>
        <w:t>0.</w:t>
      </w:r>
      <w:r w:rsidRPr="00BC0740">
        <w:rPr>
          <w:rFonts w:eastAsia="SimHei"/>
        </w:rPr>
        <w:t xml:space="preserve">  </w:t>
      </w:r>
      <w:r w:rsidR="00D525AC" w:rsidRPr="00BC0740">
        <w:rPr>
          <w:rFonts w:eastAsia="SimHei"/>
        </w:rPr>
        <w:t>为提高出生登记比例</w:t>
      </w:r>
      <w:r w:rsidR="00F00693" w:rsidRPr="00BC0740">
        <w:rPr>
          <w:rFonts w:eastAsia="SimHei"/>
        </w:rPr>
        <w:t>，</w:t>
      </w:r>
      <w:r w:rsidR="00D525AC" w:rsidRPr="00BC0740">
        <w:rPr>
          <w:rFonts w:eastAsia="SimHei"/>
        </w:rPr>
        <w:t>委员会建议缔约国</w:t>
      </w:r>
      <w:r w:rsidR="00F00693" w:rsidRPr="00BC0740">
        <w:rPr>
          <w:rFonts w:eastAsia="SimHei"/>
        </w:rPr>
        <w:t>：</w:t>
      </w:r>
    </w:p>
    <w:p w:rsidR="00D525AC" w:rsidRPr="0000456C" w:rsidRDefault="00D525AC" w:rsidP="0000456C">
      <w:pPr>
        <w:pStyle w:val="SingleTxtGC"/>
        <w:numPr>
          <w:ilvl w:val="0"/>
          <w:numId w:val="12"/>
        </w:numPr>
        <w:rPr>
          <w:rFonts w:eastAsia="SimHei"/>
          <w:b/>
          <w:bCs/>
        </w:rPr>
      </w:pPr>
      <w:r w:rsidRPr="0000456C">
        <w:rPr>
          <w:rFonts w:eastAsia="SimHei"/>
        </w:rPr>
        <w:t>确保出生登记真正做到义务并且免费</w:t>
      </w:r>
      <w:r w:rsidR="00F00693" w:rsidRPr="0000456C">
        <w:rPr>
          <w:rFonts w:eastAsia="SimHei"/>
        </w:rPr>
        <w:t>；</w:t>
      </w:r>
    </w:p>
    <w:p w:rsidR="00D525AC" w:rsidRPr="0000456C" w:rsidRDefault="00D525AC" w:rsidP="0000456C">
      <w:pPr>
        <w:pStyle w:val="SingleTxtGC"/>
        <w:numPr>
          <w:ilvl w:val="0"/>
          <w:numId w:val="12"/>
        </w:numPr>
        <w:rPr>
          <w:rFonts w:eastAsia="SimHei"/>
          <w:b/>
          <w:bCs/>
        </w:rPr>
      </w:pPr>
      <w:r w:rsidRPr="0000456C">
        <w:rPr>
          <w:rFonts w:eastAsia="SimHei"/>
        </w:rPr>
        <w:t>在地方、社区和村庄各级建立出生登记设施</w:t>
      </w:r>
      <w:r w:rsidR="00F00693" w:rsidRPr="0000456C">
        <w:rPr>
          <w:rFonts w:eastAsia="SimHei"/>
        </w:rPr>
        <w:t>，</w:t>
      </w:r>
      <w:r w:rsidRPr="0000456C">
        <w:rPr>
          <w:rFonts w:eastAsia="SimHei"/>
        </w:rPr>
        <w:t>包括流动出生登记站</w:t>
      </w:r>
      <w:r w:rsidR="00F00693" w:rsidRPr="0000456C">
        <w:rPr>
          <w:rFonts w:eastAsia="SimHei"/>
        </w:rPr>
        <w:t>；</w:t>
      </w:r>
    </w:p>
    <w:p w:rsidR="00D525AC" w:rsidRPr="0000456C" w:rsidRDefault="00D525AC" w:rsidP="0000456C">
      <w:pPr>
        <w:pStyle w:val="SingleTxtGC"/>
        <w:numPr>
          <w:ilvl w:val="0"/>
          <w:numId w:val="12"/>
        </w:numPr>
        <w:rPr>
          <w:rFonts w:eastAsia="SimHei"/>
          <w:b/>
          <w:bCs/>
        </w:rPr>
      </w:pPr>
      <w:r w:rsidRPr="0000456C">
        <w:rPr>
          <w:rFonts w:eastAsia="SimHei"/>
        </w:rPr>
        <w:t>在社区领导人的积极支持下开展提高认识活动</w:t>
      </w:r>
      <w:r w:rsidR="00F00693" w:rsidRPr="0000456C">
        <w:rPr>
          <w:rFonts w:eastAsia="SimHei"/>
        </w:rPr>
        <w:t>，</w:t>
      </w:r>
      <w:r w:rsidRPr="0000456C">
        <w:rPr>
          <w:rFonts w:eastAsia="SimHei"/>
        </w:rPr>
        <w:t>宣传出生登记工作。</w:t>
      </w:r>
    </w:p>
    <w:p w:rsidR="00D525AC" w:rsidRPr="00BC0740" w:rsidRDefault="00D525AC" w:rsidP="00564333">
      <w:pPr>
        <w:pStyle w:val="H1GC"/>
      </w:pPr>
      <w:r w:rsidRPr="00BC0740">
        <w:tab/>
      </w:r>
      <w:r w:rsidRPr="00BC0740">
        <w:tab/>
      </w:r>
      <w:r w:rsidRPr="00BC0740">
        <w:t>人权与和平教育</w:t>
      </w:r>
    </w:p>
    <w:p w:rsidR="00D525AC" w:rsidRPr="00BC0740" w:rsidRDefault="00564333" w:rsidP="00564333">
      <w:pPr>
        <w:pStyle w:val="SingleTxtGC"/>
      </w:pPr>
      <w:r w:rsidRPr="00BC0740">
        <w:t>2</w:t>
      </w:r>
      <w:r w:rsidR="00F00693" w:rsidRPr="00BC0740">
        <w:t>1.</w:t>
      </w:r>
      <w:r w:rsidRPr="00BC0740">
        <w:t xml:space="preserve">  </w:t>
      </w:r>
      <w:r w:rsidR="00D525AC" w:rsidRPr="00BC0740">
        <w:t>委员会注意到</w:t>
      </w:r>
      <w:r w:rsidR="00F00693" w:rsidRPr="00BC0740">
        <w:t>，</w:t>
      </w:r>
      <w:r w:rsidR="00D525AC" w:rsidRPr="00BC0740">
        <w:t>缔约国没有提供资料说明在苏丹学校努力促进人权与和平教育的情况。</w:t>
      </w:r>
    </w:p>
    <w:p w:rsidR="00D525AC" w:rsidRPr="00BC0740" w:rsidRDefault="00564333" w:rsidP="00564333">
      <w:pPr>
        <w:pStyle w:val="SingleTxtGC"/>
        <w:rPr>
          <w:rFonts w:eastAsia="SimHei"/>
        </w:rPr>
      </w:pPr>
      <w:r w:rsidRPr="00BC0740">
        <w:rPr>
          <w:rFonts w:eastAsia="SimHei"/>
        </w:rPr>
        <w:t>2</w:t>
      </w:r>
      <w:r w:rsidR="00F00693" w:rsidRPr="00BC0740">
        <w:rPr>
          <w:rFonts w:eastAsia="SimHei"/>
        </w:rPr>
        <w:t>2.</w:t>
      </w:r>
      <w:r w:rsidRPr="00BC0740">
        <w:rPr>
          <w:rFonts w:eastAsia="SimHei"/>
        </w:rPr>
        <w:t xml:space="preserve">  </w:t>
      </w:r>
      <w:r w:rsidR="00D525AC" w:rsidRPr="00BC0740">
        <w:rPr>
          <w:rFonts w:eastAsia="SimHei"/>
        </w:rPr>
        <w:t>委员会建议缔约国采取有效措施</w:t>
      </w:r>
      <w:r w:rsidR="00F00693" w:rsidRPr="00BC0740">
        <w:rPr>
          <w:rFonts w:eastAsia="SimHei"/>
        </w:rPr>
        <w:t>，</w:t>
      </w:r>
      <w:r w:rsidR="00D525AC" w:rsidRPr="00BC0740">
        <w:rPr>
          <w:rFonts w:eastAsia="SimHei"/>
        </w:rPr>
        <w:t>将人权与和平教育纳入学校课程</w:t>
      </w:r>
      <w:r w:rsidR="00F00693" w:rsidRPr="00BC0740">
        <w:rPr>
          <w:rFonts w:eastAsia="SimHei"/>
        </w:rPr>
        <w:t>，</w:t>
      </w:r>
      <w:r w:rsidR="00D525AC" w:rsidRPr="0000456C">
        <w:rPr>
          <w:rFonts w:eastAsia="SimHei"/>
        </w:rPr>
        <w:t>以便</w:t>
      </w:r>
      <w:r w:rsidR="000C47FA" w:rsidRPr="0000456C">
        <w:rPr>
          <w:rFonts w:eastAsia="SimHei" w:hint="eastAsia"/>
        </w:rPr>
        <w:t>弘</w:t>
      </w:r>
      <w:r w:rsidR="00D525AC" w:rsidRPr="00BC0740">
        <w:rPr>
          <w:rFonts w:eastAsia="SimHei"/>
        </w:rPr>
        <w:t>扬和平与宽容的文化。它还鼓励缔约国就如何将人权与和平教育融入教育系统为教师开展培训。</w:t>
      </w:r>
    </w:p>
    <w:p w:rsidR="00D525AC" w:rsidRPr="00BC0740" w:rsidRDefault="00D525AC" w:rsidP="00564333">
      <w:pPr>
        <w:pStyle w:val="HChGC"/>
      </w:pPr>
      <w:r w:rsidRPr="00BC0740">
        <w:tab/>
      </w:r>
      <w:r w:rsidRPr="00BC0740">
        <w:t>四</w:t>
      </w:r>
      <w:r w:rsidRPr="00BC0740">
        <w:t>.</w:t>
      </w:r>
      <w:r w:rsidRPr="00BC0740">
        <w:tab/>
      </w:r>
      <w:r w:rsidRPr="00BC0740">
        <w:t>禁止及有关事项</w:t>
      </w:r>
    </w:p>
    <w:p w:rsidR="00D525AC" w:rsidRPr="00BC0740" w:rsidRDefault="00D525AC" w:rsidP="00564333">
      <w:pPr>
        <w:pStyle w:val="H1GC"/>
      </w:pPr>
      <w:r w:rsidRPr="00BC0740">
        <w:tab/>
      </w:r>
      <w:r w:rsidRPr="00BC0740">
        <w:tab/>
      </w:r>
      <w:r w:rsidRPr="00BC0740">
        <w:t>非国家武装团体的招募</w:t>
      </w:r>
    </w:p>
    <w:p w:rsidR="00D525AC" w:rsidRPr="00BC0740" w:rsidRDefault="00564333" w:rsidP="00564333">
      <w:pPr>
        <w:pStyle w:val="SingleTxtGC"/>
      </w:pPr>
      <w:r w:rsidRPr="00BC0740">
        <w:t>2</w:t>
      </w:r>
      <w:r w:rsidR="00F00693" w:rsidRPr="00BC0740">
        <w:t>3.</w:t>
      </w:r>
      <w:r w:rsidRPr="00BC0740">
        <w:t xml:space="preserve">  </w:t>
      </w:r>
      <w:r w:rsidR="00D525AC" w:rsidRPr="00BC0740">
        <w:t>委员会注意到</w:t>
      </w:r>
      <w:r w:rsidR="0000456C">
        <w:rPr>
          <w:rFonts w:hint="eastAsia"/>
        </w:rPr>
        <w:t>，</w:t>
      </w:r>
      <w:r w:rsidR="00D525AC" w:rsidRPr="00BC0740">
        <w:t>虽然《武装部队法》</w:t>
      </w:r>
      <w:r w:rsidR="00F00693" w:rsidRPr="00BC0740">
        <w:t>(</w:t>
      </w:r>
      <w:r w:rsidR="00D525AC" w:rsidRPr="00BC0740">
        <w:t>2007</w:t>
      </w:r>
      <w:r w:rsidR="00D525AC" w:rsidRPr="00BC0740">
        <w:t>年</w:t>
      </w:r>
      <w:r w:rsidR="00F00693" w:rsidRPr="00BC0740">
        <w:t>)</w:t>
      </w:r>
      <w:r w:rsidR="00D525AC" w:rsidRPr="00BC0740">
        <w:t>将招募不符合应征条件者</w:t>
      </w:r>
      <w:r w:rsidR="00F00693" w:rsidRPr="00BC0740">
        <w:t>，</w:t>
      </w:r>
      <w:r w:rsidR="00D525AC" w:rsidRPr="00BC0740">
        <w:t>包括不满</w:t>
      </w:r>
      <w:r w:rsidR="00D525AC" w:rsidRPr="00BC0740">
        <w:t>18</w:t>
      </w:r>
      <w:r w:rsidR="00D525AC" w:rsidRPr="00BC0740">
        <w:t>岁者入伍列为罪行</w:t>
      </w:r>
      <w:r w:rsidR="00F00693" w:rsidRPr="00BC0740">
        <w:t>，</w:t>
      </w:r>
      <w:r w:rsidR="00D525AC" w:rsidRPr="00BC0740">
        <w:t>但是对于缔约国军队之外的武装团体招募并在敌对行动中使用儿童的做法</w:t>
      </w:r>
      <w:r w:rsidR="00F00693" w:rsidRPr="00BC0740">
        <w:t>，</w:t>
      </w:r>
      <w:r w:rsidR="00D525AC" w:rsidRPr="00BC0740">
        <w:t>缔约国的刑事立法并未规定</w:t>
      </w:r>
      <w:r w:rsidR="001C20F6" w:rsidRPr="0000456C">
        <w:rPr>
          <w:rFonts w:hint="eastAsia"/>
        </w:rPr>
        <w:t>处罚</w:t>
      </w:r>
      <w:r w:rsidR="00D525AC" w:rsidRPr="00BC0740">
        <w:t>。在此背景下</w:t>
      </w:r>
      <w:r w:rsidR="00F00693" w:rsidRPr="00BC0740">
        <w:t>，</w:t>
      </w:r>
      <w:r w:rsidR="00D525AC" w:rsidRPr="00BC0740">
        <w:t>委员会</w:t>
      </w:r>
      <w:r w:rsidR="001C20F6" w:rsidRPr="0000456C">
        <w:rPr>
          <w:rFonts w:hint="eastAsia"/>
        </w:rPr>
        <w:t>表示</w:t>
      </w:r>
      <w:r w:rsidR="00D525AC" w:rsidRPr="0000456C">
        <w:t>关</w:t>
      </w:r>
      <w:r w:rsidR="00D525AC" w:rsidRPr="00BC0740">
        <w:t>切的是</w:t>
      </w:r>
      <w:r w:rsidR="00F00693" w:rsidRPr="00BC0740">
        <w:t>，</w:t>
      </w:r>
      <w:r w:rsidR="00D525AC" w:rsidRPr="00BC0740">
        <w:t>有报告称</w:t>
      </w:r>
      <w:r w:rsidR="00F00693" w:rsidRPr="00BC0740">
        <w:t>，</w:t>
      </w:r>
      <w:r w:rsidR="00D525AC" w:rsidRPr="00BC0740">
        <w:t>包括正义与平等运动和苏丹解放军在内的武装团体强行招募儿童并使其参与敌对行动。它关切地指出</w:t>
      </w:r>
      <w:r w:rsidR="00F00693" w:rsidRPr="00BC0740">
        <w:t>，</w:t>
      </w:r>
      <w:r w:rsidR="00D525AC" w:rsidRPr="00BC0740">
        <w:t>圣主抵抗军绑架并强征数百名儿童入伍</w:t>
      </w:r>
      <w:r w:rsidR="00F00693" w:rsidRPr="00BC0740">
        <w:t>，</w:t>
      </w:r>
      <w:r w:rsidR="00D525AC" w:rsidRPr="00BC0740">
        <w:t>而且频繁绑架女童充当性奴隶。还令委员会关切的是</w:t>
      </w:r>
      <w:r w:rsidR="00F00693" w:rsidRPr="00BC0740">
        <w:t>，</w:t>
      </w:r>
      <w:r w:rsidR="00D525AC" w:rsidRPr="00BC0740">
        <w:t>招募儿童加入的武装团体仍然未因犯下《任择议定书》所列罪行而遭到处罚。</w:t>
      </w:r>
    </w:p>
    <w:p w:rsidR="00D525AC" w:rsidRPr="00BC0740" w:rsidRDefault="00564333" w:rsidP="00564333">
      <w:pPr>
        <w:pStyle w:val="SingleTxtGC"/>
        <w:rPr>
          <w:rFonts w:eastAsia="SimHei"/>
        </w:rPr>
      </w:pPr>
      <w:r w:rsidRPr="00BC0740">
        <w:rPr>
          <w:rFonts w:eastAsia="SimHei"/>
        </w:rPr>
        <w:t>2</w:t>
      </w:r>
      <w:r w:rsidR="00F00693" w:rsidRPr="00BC0740">
        <w:rPr>
          <w:rFonts w:eastAsia="SimHei"/>
        </w:rPr>
        <w:t>4.</w:t>
      </w:r>
      <w:r w:rsidRPr="00BC0740">
        <w:rPr>
          <w:rFonts w:eastAsia="SimHei"/>
        </w:rPr>
        <w:t xml:space="preserve">  </w:t>
      </w:r>
      <w:r w:rsidR="00D525AC" w:rsidRPr="00BC0740">
        <w:rPr>
          <w:rFonts w:eastAsia="SimHei"/>
        </w:rPr>
        <w:t>委员会敦促缔约国加大力度</w:t>
      </w:r>
      <w:r w:rsidR="00F00693" w:rsidRPr="00BC0740">
        <w:rPr>
          <w:rFonts w:eastAsia="SimHei"/>
        </w:rPr>
        <w:t>，</w:t>
      </w:r>
      <w:r w:rsidR="00D525AC" w:rsidRPr="00BC0740">
        <w:rPr>
          <w:rFonts w:eastAsia="SimHei"/>
        </w:rPr>
        <w:t>通过下列手段防止并惩处招募及在敌对行动中使用儿童的做法</w:t>
      </w:r>
      <w:r w:rsidR="00F00693" w:rsidRPr="00BC0740">
        <w:rPr>
          <w:rFonts w:eastAsia="SimHei"/>
        </w:rPr>
        <w:t>：</w:t>
      </w:r>
    </w:p>
    <w:p w:rsidR="00D525AC" w:rsidRPr="00BC0740" w:rsidRDefault="00D525AC" w:rsidP="005609DA">
      <w:pPr>
        <w:pStyle w:val="SingleTxtGC"/>
        <w:numPr>
          <w:ilvl w:val="0"/>
          <w:numId w:val="9"/>
        </w:numPr>
        <w:tabs>
          <w:tab w:val="clear" w:pos="2426"/>
          <w:tab w:val="left" w:pos="2427"/>
        </w:tabs>
        <w:rPr>
          <w:rFonts w:eastAsia="SimHei"/>
          <w:bCs/>
        </w:rPr>
      </w:pPr>
      <w:r w:rsidRPr="00BC0740">
        <w:rPr>
          <w:rFonts w:eastAsia="SimHei"/>
          <w:bCs/>
        </w:rPr>
        <w:t>在刑事立法中</w:t>
      </w:r>
      <w:r w:rsidR="00F00693" w:rsidRPr="00BC0740">
        <w:rPr>
          <w:rFonts w:eastAsia="SimHei"/>
          <w:bCs/>
        </w:rPr>
        <w:t>，</w:t>
      </w:r>
      <w:r w:rsidRPr="00BC0740">
        <w:rPr>
          <w:rFonts w:eastAsia="SimHei"/>
          <w:bCs/>
        </w:rPr>
        <w:t>对武装团体招募</w:t>
      </w:r>
      <w:r w:rsidR="00B05004" w:rsidRPr="00BC0740">
        <w:rPr>
          <w:rFonts w:eastAsia="SimHei"/>
          <w:bCs/>
        </w:rPr>
        <w:t>并在敌对行动中使用儿童的做法明确规定既有效又有劝诫作用的处</w:t>
      </w:r>
      <w:r w:rsidR="00B05004" w:rsidRPr="0000456C">
        <w:rPr>
          <w:rFonts w:eastAsia="SimHei" w:hint="eastAsia"/>
        </w:rPr>
        <w:t>罚</w:t>
      </w:r>
      <w:r w:rsidR="00F00693" w:rsidRPr="00BC0740">
        <w:rPr>
          <w:rFonts w:eastAsia="SimHei"/>
          <w:bCs/>
        </w:rPr>
        <w:t>；</w:t>
      </w:r>
    </w:p>
    <w:p w:rsidR="00D525AC" w:rsidRPr="00BC0740" w:rsidRDefault="00D525AC" w:rsidP="005609DA">
      <w:pPr>
        <w:pStyle w:val="SingleTxtGC"/>
        <w:numPr>
          <w:ilvl w:val="0"/>
          <w:numId w:val="9"/>
        </w:numPr>
        <w:tabs>
          <w:tab w:val="clear" w:pos="2426"/>
          <w:tab w:val="left" w:pos="2427"/>
        </w:tabs>
        <w:rPr>
          <w:rFonts w:eastAsia="SimHei"/>
          <w:bCs/>
        </w:rPr>
      </w:pPr>
      <w:r w:rsidRPr="00BC0740">
        <w:rPr>
          <w:rFonts w:eastAsia="SimHei"/>
        </w:rPr>
        <w:t>惩处违反《任择议定书》的行为</w:t>
      </w:r>
      <w:r w:rsidR="00F00693" w:rsidRPr="00BC0740">
        <w:rPr>
          <w:rFonts w:eastAsia="SimHei"/>
        </w:rPr>
        <w:t>，</w:t>
      </w:r>
      <w:r w:rsidRPr="00BC0740">
        <w:rPr>
          <w:rFonts w:eastAsia="SimHei"/>
        </w:rPr>
        <w:t>并确保彻底调查此类案件</w:t>
      </w:r>
      <w:r w:rsidR="00F00693" w:rsidRPr="00BC0740">
        <w:rPr>
          <w:rFonts w:eastAsia="SimHei"/>
        </w:rPr>
        <w:t>，</w:t>
      </w:r>
      <w:r w:rsidRPr="00BC0740">
        <w:rPr>
          <w:rFonts w:eastAsia="SimHei"/>
        </w:rPr>
        <w:t>切实起诉违法者</w:t>
      </w:r>
      <w:r w:rsidR="00F00693" w:rsidRPr="00BC0740">
        <w:rPr>
          <w:rFonts w:eastAsia="SimHei"/>
        </w:rPr>
        <w:t>，</w:t>
      </w:r>
      <w:r w:rsidRPr="00BC0740">
        <w:rPr>
          <w:rFonts w:eastAsia="SimHei"/>
        </w:rPr>
        <w:t>包括负有指挥责任者</w:t>
      </w:r>
      <w:r w:rsidR="00F00693" w:rsidRPr="00BC0740">
        <w:rPr>
          <w:rFonts w:eastAsia="SimHei"/>
        </w:rPr>
        <w:t>；</w:t>
      </w:r>
    </w:p>
    <w:p w:rsidR="00D525AC" w:rsidRPr="00BC0740" w:rsidRDefault="00D525AC" w:rsidP="005609DA">
      <w:pPr>
        <w:pStyle w:val="SingleTxtGC"/>
        <w:numPr>
          <w:ilvl w:val="0"/>
          <w:numId w:val="9"/>
        </w:numPr>
        <w:tabs>
          <w:tab w:val="clear" w:pos="2426"/>
          <w:tab w:val="left" w:pos="2427"/>
        </w:tabs>
        <w:rPr>
          <w:rFonts w:eastAsia="SimHei"/>
          <w:bCs/>
        </w:rPr>
      </w:pPr>
      <w:r w:rsidRPr="00BC0740">
        <w:rPr>
          <w:rFonts w:eastAsia="SimHei"/>
          <w:bCs/>
        </w:rPr>
        <w:t>根据安全理事会</w:t>
      </w:r>
      <w:r w:rsidR="00B05004" w:rsidRPr="00BC0740">
        <w:rPr>
          <w:rFonts w:eastAsia="SimHei"/>
          <w:bCs/>
        </w:rPr>
        <w:t>第</w:t>
      </w:r>
      <w:r w:rsidRPr="00BC0740">
        <w:rPr>
          <w:rFonts w:eastAsia="SimHei"/>
          <w:bCs/>
        </w:rPr>
        <w:t>1539</w:t>
      </w:r>
      <w:r w:rsidRPr="0000456C">
        <w:rPr>
          <w:rFonts w:eastAsia="SimHei"/>
          <w:bCs/>
          <w:sz w:val="10"/>
          <w:szCs w:val="10"/>
        </w:rPr>
        <w:t xml:space="preserve"> </w:t>
      </w:r>
      <w:r w:rsidR="00F00693" w:rsidRPr="00BC0740">
        <w:rPr>
          <w:rFonts w:eastAsia="SimHei"/>
          <w:bCs/>
        </w:rPr>
        <w:t>(</w:t>
      </w:r>
      <w:r w:rsidRPr="00BC0740">
        <w:rPr>
          <w:rFonts w:eastAsia="SimHei"/>
          <w:bCs/>
        </w:rPr>
        <w:t>2004</w:t>
      </w:r>
      <w:r w:rsidR="00F00693" w:rsidRPr="00BC0740">
        <w:rPr>
          <w:rFonts w:eastAsia="SimHei"/>
          <w:bCs/>
        </w:rPr>
        <w:t>)</w:t>
      </w:r>
      <w:r w:rsidRPr="00BC0740">
        <w:rPr>
          <w:rFonts w:eastAsia="SimHei"/>
          <w:bCs/>
        </w:rPr>
        <w:t>、</w:t>
      </w:r>
      <w:r w:rsidRPr="00BC0740">
        <w:rPr>
          <w:rFonts w:eastAsia="SimHei"/>
          <w:bCs/>
        </w:rPr>
        <w:t>1612</w:t>
      </w:r>
      <w:r w:rsidRPr="0000456C">
        <w:rPr>
          <w:rFonts w:eastAsia="SimHei"/>
          <w:bCs/>
          <w:sz w:val="10"/>
          <w:szCs w:val="10"/>
        </w:rPr>
        <w:t xml:space="preserve"> </w:t>
      </w:r>
      <w:r w:rsidR="00F00693" w:rsidRPr="00BC0740">
        <w:rPr>
          <w:rFonts w:eastAsia="SimHei"/>
          <w:bCs/>
        </w:rPr>
        <w:t>(</w:t>
      </w:r>
      <w:r w:rsidRPr="00BC0740">
        <w:rPr>
          <w:rFonts w:eastAsia="SimHei"/>
          <w:bCs/>
        </w:rPr>
        <w:t>2005</w:t>
      </w:r>
      <w:r w:rsidR="00F00693" w:rsidRPr="00BC0740">
        <w:rPr>
          <w:rFonts w:eastAsia="SimHei"/>
          <w:bCs/>
        </w:rPr>
        <w:t>)</w:t>
      </w:r>
      <w:r w:rsidRPr="00BC0740">
        <w:rPr>
          <w:rFonts w:eastAsia="SimHei"/>
          <w:bCs/>
        </w:rPr>
        <w:t>和</w:t>
      </w:r>
      <w:r w:rsidRPr="00BC0740">
        <w:rPr>
          <w:rFonts w:eastAsia="SimHei"/>
          <w:bCs/>
        </w:rPr>
        <w:t>1882</w:t>
      </w:r>
      <w:r w:rsidRPr="0000456C">
        <w:rPr>
          <w:rFonts w:eastAsia="SimHei"/>
          <w:bCs/>
          <w:sz w:val="10"/>
          <w:szCs w:val="10"/>
        </w:rPr>
        <w:t xml:space="preserve"> </w:t>
      </w:r>
      <w:r w:rsidR="00F00693" w:rsidRPr="00BC0740">
        <w:rPr>
          <w:rFonts w:eastAsia="SimHei"/>
          <w:bCs/>
        </w:rPr>
        <w:t>(</w:t>
      </w:r>
      <w:r w:rsidRPr="00BC0740">
        <w:rPr>
          <w:rFonts w:eastAsia="SimHei"/>
          <w:bCs/>
        </w:rPr>
        <w:t>2009</w:t>
      </w:r>
      <w:r w:rsidR="00F00693" w:rsidRPr="00BC0740">
        <w:rPr>
          <w:rFonts w:eastAsia="SimHei"/>
          <w:bCs/>
        </w:rPr>
        <w:t>)</w:t>
      </w:r>
      <w:r w:rsidR="00B05004" w:rsidRPr="00BC0740">
        <w:rPr>
          <w:rFonts w:eastAsia="SimHei"/>
          <w:bCs/>
        </w:rPr>
        <w:t>号</w:t>
      </w:r>
      <w:r w:rsidRPr="00BC0740">
        <w:rPr>
          <w:rFonts w:eastAsia="SimHei"/>
          <w:bCs/>
        </w:rPr>
        <w:t>决议制定一项行动计划</w:t>
      </w:r>
      <w:r w:rsidR="00F00693" w:rsidRPr="00BC0740">
        <w:rPr>
          <w:rFonts w:eastAsia="SimHei"/>
          <w:bCs/>
        </w:rPr>
        <w:t>，</w:t>
      </w:r>
      <w:r w:rsidRPr="00BC0740">
        <w:rPr>
          <w:rFonts w:eastAsia="SimHei"/>
          <w:bCs/>
        </w:rPr>
        <w:t>并确保其有效执行</w:t>
      </w:r>
      <w:r w:rsidR="00F00693" w:rsidRPr="00BC0740">
        <w:rPr>
          <w:rFonts w:eastAsia="SimHei"/>
          <w:bCs/>
        </w:rPr>
        <w:t>；</w:t>
      </w:r>
    </w:p>
    <w:p w:rsidR="00D525AC" w:rsidRPr="00BC0740" w:rsidRDefault="00D525AC" w:rsidP="005609DA">
      <w:pPr>
        <w:pStyle w:val="SingleTxtGC"/>
        <w:numPr>
          <w:ilvl w:val="0"/>
          <w:numId w:val="9"/>
        </w:numPr>
        <w:tabs>
          <w:tab w:val="clear" w:pos="2426"/>
          <w:tab w:val="left" w:pos="2427"/>
        </w:tabs>
        <w:rPr>
          <w:rFonts w:eastAsia="SimHei"/>
          <w:bCs/>
        </w:rPr>
      </w:pPr>
      <w:r w:rsidRPr="00BC0740">
        <w:rPr>
          <w:rFonts w:eastAsia="SimHei"/>
          <w:bCs/>
        </w:rPr>
        <w:t>在达尔富尔部署额外警力</w:t>
      </w:r>
      <w:r w:rsidR="00F00693" w:rsidRPr="00BC0740">
        <w:rPr>
          <w:rFonts w:eastAsia="SimHei"/>
          <w:bCs/>
        </w:rPr>
        <w:t>；</w:t>
      </w:r>
    </w:p>
    <w:p w:rsidR="00D525AC" w:rsidRPr="00BC0740" w:rsidRDefault="00D525AC" w:rsidP="005609DA">
      <w:pPr>
        <w:pStyle w:val="SingleTxtGC"/>
        <w:numPr>
          <w:ilvl w:val="0"/>
          <w:numId w:val="9"/>
        </w:numPr>
        <w:tabs>
          <w:tab w:val="clear" w:pos="2426"/>
          <w:tab w:val="left" w:pos="2427"/>
        </w:tabs>
        <w:rPr>
          <w:rFonts w:eastAsia="SimHei"/>
          <w:bCs/>
        </w:rPr>
      </w:pPr>
      <w:r w:rsidRPr="00BC0740">
        <w:rPr>
          <w:rFonts w:eastAsia="SimHei"/>
          <w:bCs/>
        </w:rPr>
        <w:t>为南部苏丹政府调拨充足的财力和人力资源</w:t>
      </w:r>
      <w:r w:rsidR="00F00693" w:rsidRPr="00BC0740">
        <w:rPr>
          <w:rFonts w:eastAsia="SimHei"/>
          <w:bCs/>
        </w:rPr>
        <w:t>，</w:t>
      </w:r>
      <w:r w:rsidRPr="00BC0740">
        <w:rPr>
          <w:rFonts w:eastAsia="SimHei"/>
          <w:bCs/>
        </w:rPr>
        <w:t>以加强其有效对抗圣主抵抗军与解救被绑架儿童的能力。</w:t>
      </w:r>
    </w:p>
    <w:p w:rsidR="00D525AC" w:rsidRPr="00BC0740" w:rsidRDefault="00D525AC" w:rsidP="00564333">
      <w:pPr>
        <w:pStyle w:val="H1GC"/>
      </w:pPr>
      <w:r w:rsidRPr="00BC0740">
        <w:tab/>
      </w:r>
      <w:r w:rsidRPr="00BC0740">
        <w:tab/>
      </w:r>
      <w:r w:rsidRPr="00BC0740">
        <w:t>域外管辖权</w:t>
      </w:r>
    </w:p>
    <w:p w:rsidR="00D525AC" w:rsidRPr="00BC0740" w:rsidRDefault="00564333" w:rsidP="00564333">
      <w:pPr>
        <w:pStyle w:val="SingleTxtGC"/>
      </w:pPr>
      <w:r w:rsidRPr="00BC0740">
        <w:t>2</w:t>
      </w:r>
      <w:r w:rsidR="00F00693" w:rsidRPr="00BC0740">
        <w:t>5.</w:t>
      </w:r>
      <w:r w:rsidRPr="00BC0740">
        <w:t xml:space="preserve">  </w:t>
      </w:r>
      <w:r w:rsidR="00D525AC" w:rsidRPr="00BC0740">
        <w:t>委员会感到遗憾的是</w:t>
      </w:r>
      <w:r w:rsidR="00F00693" w:rsidRPr="00BC0740">
        <w:t>，</w:t>
      </w:r>
      <w:r w:rsidR="00D525AC" w:rsidRPr="00BC0740">
        <w:t>没有资料说明在涉及《任择议定书》所列罪行的案件中</w:t>
      </w:r>
      <w:r w:rsidR="00F00693" w:rsidRPr="00BC0740">
        <w:t>，</w:t>
      </w:r>
      <w:r w:rsidR="00D525AC" w:rsidRPr="00BC0740">
        <w:t>缔约国是否可以行使域外管辖权。</w:t>
      </w:r>
    </w:p>
    <w:p w:rsidR="00D525AC" w:rsidRPr="00BC0740" w:rsidRDefault="004B0B29" w:rsidP="004B0B29">
      <w:pPr>
        <w:pStyle w:val="SingleTxtGC"/>
        <w:rPr>
          <w:rFonts w:eastAsia="SimHei" w:hint="eastAsia"/>
        </w:rPr>
      </w:pPr>
      <w:r w:rsidRPr="00BC0740">
        <w:rPr>
          <w:rFonts w:eastAsia="SimHei"/>
        </w:rPr>
        <w:t>2</w:t>
      </w:r>
      <w:r w:rsidR="00F00693" w:rsidRPr="00BC0740">
        <w:rPr>
          <w:rFonts w:eastAsia="SimHei"/>
        </w:rPr>
        <w:t>6.</w:t>
      </w:r>
      <w:r w:rsidRPr="00BC0740">
        <w:rPr>
          <w:rFonts w:eastAsia="SimHei"/>
        </w:rPr>
        <w:t xml:space="preserve">  </w:t>
      </w:r>
      <w:r w:rsidR="00D525AC" w:rsidRPr="00BC0740">
        <w:rPr>
          <w:rFonts w:eastAsia="SimHei"/>
        </w:rPr>
        <w:t>委员会建议缔约国审</w:t>
      </w:r>
      <w:r w:rsidR="00B05004" w:rsidRPr="0000456C">
        <w:rPr>
          <w:rFonts w:eastAsia="SimHei" w:hint="eastAsia"/>
        </w:rPr>
        <w:t>查</w:t>
      </w:r>
      <w:r w:rsidR="00D525AC" w:rsidRPr="00BC0740">
        <w:rPr>
          <w:rFonts w:eastAsia="SimHei"/>
        </w:rPr>
        <w:t>其立法</w:t>
      </w:r>
      <w:r w:rsidR="00F00693" w:rsidRPr="00BC0740">
        <w:rPr>
          <w:rFonts w:eastAsia="SimHei"/>
        </w:rPr>
        <w:t>，</w:t>
      </w:r>
      <w:r w:rsidR="00D525AC" w:rsidRPr="00BC0740">
        <w:rPr>
          <w:rFonts w:eastAsia="SimHei"/>
        </w:rPr>
        <w:t>以便确立对《任择议定书》之下罪行的域外管辖权。</w:t>
      </w:r>
    </w:p>
    <w:p w:rsidR="00D525AC" w:rsidRPr="00BC0740" w:rsidRDefault="00D525AC" w:rsidP="004B0B29">
      <w:pPr>
        <w:pStyle w:val="HChGC"/>
      </w:pPr>
      <w:r w:rsidRPr="00BC0740">
        <w:tab/>
      </w:r>
      <w:r w:rsidRPr="00BC0740">
        <w:t>五</w:t>
      </w:r>
      <w:r w:rsidRPr="00BC0740">
        <w:t>.</w:t>
      </w:r>
      <w:r w:rsidRPr="00BC0740">
        <w:tab/>
      </w:r>
      <w:r w:rsidRPr="00BC0740">
        <w:t>保护、康复和重返社会</w:t>
      </w:r>
    </w:p>
    <w:p w:rsidR="00D525AC" w:rsidRPr="00BC0740" w:rsidRDefault="00D525AC" w:rsidP="004B0B29">
      <w:pPr>
        <w:pStyle w:val="H1GC"/>
      </w:pPr>
      <w:r w:rsidRPr="00BC0740">
        <w:tab/>
      </w:r>
      <w:r w:rsidRPr="00BC0740">
        <w:tab/>
      </w:r>
      <w:r w:rsidRPr="00BC0740">
        <w:t>裁军、复员和重返社会</w:t>
      </w:r>
    </w:p>
    <w:p w:rsidR="00D525AC" w:rsidRPr="00BC0740" w:rsidRDefault="004B0B29" w:rsidP="004B0B29">
      <w:pPr>
        <w:pStyle w:val="SingleTxtGC"/>
      </w:pPr>
      <w:r w:rsidRPr="00BC0740">
        <w:t>2</w:t>
      </w:r>
      <w:r w:rsidR="00F00693" w:rsidRPr="00BC0740">
        <w:t>7.</w:t>
      </w:r>
      <w:r w:rsidRPr="00BC0740">
        <w:t xml:space="preserve">  </w:t>
      </w:r>
      <w:r w:rsidR="00D525AC" w:rsidRPr="00BC0740">
        <w:t>委员会赞赏地注意到缔约国为确保被武装团体招募的儿童及</w:t>
      </w:r>
      <w:r w:rsidR="00A86B87" w:rsidRPr="0000456C">
        <w:rPr>
          <w:rFonts w:hint="eastAsia"/>
        </w:rPr>
        <w:t>被用于</w:t>
      </w:r>
      <w:r w:rsidR="00D525AC" w:rsidRPr="00BC0740">
        <w:t>达尔富尔和南部苏丹敌对行动的儿童的裁军、复员和重返社会所作的努力。委员会尤其欢迎北部与南部苏丹裁军、复员和重返社会委员会联手解决阿布贾、南科尔多凡州和阿卜耶伊的儿童兵重返社会的问题。但委员会感到关切是</w:t>
      </w:r>
      <w:r w:rsidR="00F00693" w:rsidRPr="00BC0740">
        <w:t>，</w:t>
      </w:r>
      <w:r w:rsidR="00D525AC" w:rsidRPr="00BC0740">
        <w:t>由于为此调拨的财力资源有限及其他原因</w:t>
      </w:r>
      <w:r w:rsidR="00F00693" w:rsidRPr="00BC0740">
        <w:t>，</w:t>
      </w:r>
      <w:r w:rsidR="00D525AC" w:rsidRPr="00BC0740">
        <w:t>裁军、复员和重返社会的过程速度缓慢。委员会还表示关切的是</w:t>
      </w:r>
      <w:r w:rsidR="00F00693" w:rsidRPr="00BC0740">
        <w:t>，</w:t>
      </w:r>
      <w:r w:rsidR="00D525AC" w:rsidRPr="00BC0740">
        <w:t>由于该地区普遍陷入极度贫困</w:t>
      </w:r>
      <w:r w:rsidR="00F00693" w:rsidRPr="00BC0740">
        <w:t>，</w:t>
      </w:r>
      <w:r w:rsidR="00D525AC" w:rsidRPr="00BC0740">
        <w:t>可持续重返社会仍是一个难题</w:t>
      </w:r>
      <w:r w:rsidR="00F00693" w:rsidRPr="00BC0740">
        <w:t>，</w:t>
      </w:r>
      <w:r w:rsidR="00D525AC" w:rsidRPr="00BC0740">
        <w:t>因此许多儿童在复员后重又自愿加入武装团体。</w:t>
      </w:r>
    </w:p>
    <w:p w:rsidR="00D525AC" w:rsidRPr="00BC0740" w:rsidRDefault="004B0B29" w:rsidP="004B0B29">
      <w:pPr>
        <w:pStyle w:val="SingleTxtGC"/>
        <w:rPr>
          <w:rFonts w:eastAsia="SimHei"/>
          <w:bCs/>
        </w:rPr>
      </w:pPr>
      <w:r w:rsidRPr="00BC0740">
        <w:rPr>
          <w:rFonts w:eastAsia="SimHei"/>
        </w:rPr>
        <w:t>2</w:t>
      </w:r>
      <w:r w:rsidR="00F00693" w:rsidRPr="00BC0740">
        <w:rPr>
          <w:rFonts w:eastAsia="SimHei"/>
        </w:rPr>
        <w:t>8.</w:t>
      </w:r>
      <w:r w:rsidRPr="00BC0740">
        <w:rPr>
          <w:rFonts w:eastAsia="SimHei"/>
        </w:rPr>
        <w:t xml:space="preserve">  </w:t>
      </w:r>
      <w:r w:rsidR="00D525AC" w:rsidRPr="00BC0740">
        <w:rPr>
          <w:rFonts w:eastAsia="SimHei"/>
        </w:rPr>
        <w:t>委员会建议缔约国</w:t>
      </w:r>
      <w:r w:rsidR="00F00693" w:rsidRPr="00BC0740">
        <w:rPr>
          <w:rFonts w:eastAsia="SimHei"/>
        </w:rPr>
        <w:t>：</w:t>
      </w:r>
    </w:p>
    <w:p w:rsidR="00D525AC" w:rsidRPr="00BC0740" w:rsidRDefault="00D525AC" w:rsidP="005609DA">
      <w:pPr>
        <w:pStyle w:val="SingleTxtGC"/>
        <w:numPr>
          <w:ilvl w:val="0"/>
          <w:numId w:val="10"/>
        </w:numPr>
        <w:tabs>
          <w:tab w:val="clear" w:pos="2426"/>
          <w:tab w:val="left" w:pos="2427"/>
        </w:tabs>
        <w:rPr>
          <w:rFonts w:eastAsia="SimHei"/>
          <w:bCs/>
        </w:rPr>
      </w:pPr>
      <w:r w:rsidRPr="00BC0740">
        <w:rPr>
          <w:rFonts w:eastAsia="SimHei"/>
          <w:bCs/>
        </w:rPr>
        <w:t>调拨适当财力资源用于落实裁军、复员和重返社会的</w:t>
      </w:r>
      <w:r w:rsidR="00A86B87" w:rsidRPr="0000456C">
        <w:rPr>
          <w:rFonts w:eastAsia="SimHei" w:hint="eastAsia"/>
        </w:rPr>
        <w:t>进</w:t>
      </w:r>
      <w:r w:rsidRPr="0000456C">
        <w:rPr>
          <w:rFonts w:eastAsia="SimHei"/>
        </w:rPr>
        <w:t>程</w:t>
      </w:r>
      <w:r w:rsidR="00F00693" w:rsidRPr="00BC0740">
        <w:rPr>
          <w:rFonts w:eastAsia="SimHei"/>
          <w:bCs/>
        </w:rPr>
        <w:t>；</w:t>
      </w:r>
    </w:p>
    <w:p w:rsidR="00D525AC" w:rsidRPr="00BC0740" w:rsidRDefault="00D525AC" w:rsidP="005609DA">
      <w:pPr>
        <w:pStyle w:val="SingleTxtGC"/>
        <w:numPr>
          <w:ilvl w:val="0"/>
          <w:numId w:val="10"/>
        </w:numPr>
        <w:tabs>
          <w:tab w:val="clear" w:pos="2426"/>
          <w:tab w:val="left" w:pos="2427"/>
        </w:tabs>
        <w:rPr>
          <w:rFonts w:eastAsia="SimHei"/>
          <w:bCs/>
        </w:rPr>
      </w:pPr>
      <w:r w:rsidRPr="00BC0740">
        <w:rPr>
          <w:rFonts w:eastAsia="SimHei"/>
          <w:bCs/>
        </w:rPr>
        <w:t>通过执行有效的减贫战略及其他方法</w:t>
      </w:r>
      <w:r w:rsidR="00F00693" w:rsidRPr="00BC0740">
        <w:rPr>
          <w:rFonts w:eastAsia="SimHei"/>
          <w:bCs/>
        </w:rPr>
        <w:t>，</w:t>
      </w:r>
      <w:r w:rsidRPr="00BC0740">
        <w:rPr>
          <w:rFonts w:eastAsia="SimHei"/>
          <w:bCs/>
        </w:rPr>
        <w:t>解决复员儿童兵再次入伍问题背后的普遍贫困现象</w:t>
      </w:r>
      <w:r w:rsidR="00F00693" w:rsidRPr="00BC0740">
        <w:rPr>
          <w:rFonts w:eastAsia="SimHei"/>
          <w:bCs/>
        </w:rPr>
        <w:t>；</w:t>
      </w:r>
    </w:p>
    <w:p w:rsidR="00D525AC" w:rsidRPr="00BC0740" w:rsidRDefault="00D525AC" w:rsidP="005609DA">
      <w:pPr>
        <w:pStyle w:val="SingleTxtGC"/>
        <w:numPr>
          <w:ilvl w:val="0"/>
          <w:numId w:val="10"/>
        </w:numPr>
        <w:tabs>
          <w:tab w:val="clear" w:pos="2426"/>
          <w:tab w:val="left" w:pos="2427"/>
        </w:tabs>
        <w:rPr>
          <w:rFonts w:eastAsia="SimHei"/>
          <w:bCs/>
        </w:rPr>
      </w:pPr>
      <w:r w:rsidRPr="00BC0740">
        <w:rPr>
          <w:rFonts w:eastAsia="SimHei"/>
          <w:bCs/>
        </w:rPr>
        <w:t>全面执行苏丹人民解放军</w:t>
      </w:r>
      <w:r w:rsidR="00F00693" w:rsidRPr="00BC0740">
        <w:rPr>
          <w:rFonts w:eastAsia="SimHei"/>
          <w:bCs/>
        </w:rPr>
        <w:t>(</w:t>
      </w:r>
      <w:r w:rsidRPr="00BC0740">
        <w:rPr>
          <w:rFonts w:eastAsia="SimHei"/>
          <w:bCs/>
        </w:rPr>
        <w:t>苏人解</w:t>
      </w:r>
      <w:r w:rsidR="00F00693" w:rsidRPr="00BC0740">
        <w:rPr>
          <w:rFonts w:eastAsia="SimHei"/>
          <w:bCs/>
        </w:rPr>
        <w:t>)</w:t>
      </w:r>
      <w:r w:rsidRPr="00BC0740">
        <w:rPr>
          <w:rFonts w:eastAsia="SimHei"/>
          <w:bCs/>
        </w:rPr>
        <w:t>于</w:t>
      </w:r>
      <w:r w:rsidRPr="00BC0740">
        <w:rPr>
          <w:rFonts w:eastAsia="SimHei"/>
          <w:bCs/>
        </w:rPr>
        <w:t>2009</w:t>
      </w:r>
      <w:r w:rsidRPr="00BC0740">
        <w:rPr>
          <w:rFonts w:eastAsia="SimHei"/>
          <w:bCs/>
        </w:rPr>
        <w:t>年</w:t>
      </w:r>
      <w:r w:rsidRPr="00BC0740">
        <w:rPr>
          <w:rFonts w:eastAsia="SimHei"/>
          <w:bCs/>
        </w:rPr>
        <w:t>11</w:t>
      </w:r>
      <w:r w:rsidRPr="00BC0740">
        <w:rPr>
          <w:rFonts w:eastAsia="SimHei"/>
          <w:bCs/>
        </w:rPr>
        <w:t>月</w:t>
      </w:r>
      <w:r w:rsidRPr="00BC0740">
        <w:rPr>
          <w:rFonts w:eastAsia="SimHei"/>
          <w:bCs/>
        </w:rPr>
        <w:t>20</w:t>
      </w:r>
      <w:r w:rsidRPr="00BC0740">
        <w:rPr>
          <w:rFonts w:eastAsia="SimHei"/>
          <w:bCs/>
        </w:rPr>
        <w:t>日签署的《行动计划》</w:t>
      </w:r>
      <w:r w:rsidR="00F00693" w:rsidRPr="00BC0740">
        <w:rPr>
          <w:rFonts w:eastAsia="SimHei"/>
          <w:bCs/>
        </w:rPr>
        <w:t>，</w:t>
      </w:r>
      <w:r w:rsidRPr="00BC0740">
        <w:rPr>
          <w:rFonts w:eastAsia="SimHei"/>
          <w:bCs/>
        </w:rPr>
        <w:t>该计划承诺在签署一年之内消除苏人解的儿童兵现象。</w:t>
      </w:r>
    </w:p>
    <w:p w:rsidR="00D525AC" w:rsidRPr="00BC0740" w:rsidRDefault="00D525AC" w:rsidP="004B0B29">
      <w:pPr>
        <w:pStyle w:val="H1GC"/>
      </w:pPr>
      <w:r w:rsidRPr="00BC0740">
        <w:rPr>
          <w:bCs/>
        </w:rPr>
        <w:tab/>
      </w:r>
      <w:r w:rsidRPr="00BC0740">
        <w:rPr>
          <w:bCs/>
        </w:rPr>
        <w:tab/>
      </w:r>
      <w:r w:rsidRPr="00BC0740">
        <w:t>身心康复援助</w:t>
      </w:r>
    </w:p>
    <w:p w:rsidR="00D525AC" w:rsidRPr="00BC0740" w:rsidRDefault="004B0B29" w:rsidP="004B0B29">
      <w:pPr>
        <w:pStyle w:val="SingleTxtGC"/>
      </w:pPr>
      <w:r w:rsidRPr="00BC0740">
        <w:t>2</w:t>
      </w:r>
      <w:r w:rsidR="00F00693" w:rsidRPr="00BC0740">
        <w:t>9.</w:t>
      </w:r>
      <w:r w:rsidRPr="00BC0740">
        <w:t xml:space="preserve">  </w:t>
      </w:r>
      <w:r w:rsidR="00D525AC" w:rsidRPr="00BC0740">
        <w:t>委员会关切地指出</w:t>
      </w:r>
      <w:r w:rsidR="00F00693" w:rsidRPr="00BC0740">
        <w:t>，</w:t>
      </w:r>
      <w:r w:rsidR="00D525AC" w:rsidRPr="00BC0740">
        <w:t>复员儿童兵可获得的身心康复援助有限。委员会尤其关注的是</w:t>
      </w:r>
      <w:r w:rsidR="00F00693" w:rsidRPr="0000456C">
        <w:t>，</w:t>
      </w:r>
      <w:r w:rsidR="00A86B87" w:rsidRPr="0000456C">
        <w:rPr>
          <w:rFonts w:hint="eastAsia"/>
        </w:rPr>
        <w:t>那些</w:t>
      </w:r>
      <w:r w:rsidR="00D525AC" w:rsidRPr="00BC0740">
        <w:t>曾与武装团体有关</w:t>
      </w:r>
      <w:r w:rsidR="00F00693" w:rsidRPr="00BC0740">
        <w:t>，</w:t>
      </w:r>
      <w:r w:rsidR="00D525AC" w:rsidRPr="00BC0740">
        <w:t>其中许多是性暴力受害者的女童缺乏专门的医疗照顾。</w:t>
      </w:r>
    </w:p>
    <w:p w:rsidR="00D525AC" w:rsidRPr="00BC0740" w:rsidRDefault="004B0B29" w:rsidP="004B0B29">
      <w:pPr>
        <w:pStyle w:val="SingleTxtGC"/>
        <w:rPr>
          <w:rFonts w:eastAsia="SimHei"/>
        </w:rPr>
      </w:pPr>
      <w:r w:rsidRPr="00BC0740">
        <w:rPr>
          <w:rFonts w:eastAsia="SimHei"/>
        </w:rPr>
        <w:t>3</w:t>
      </w:r>
      <w:r w:rsidR="00F00693" w:rsidRPr="00BC0740">
        <w:rPr>
          <w:rFonts w:eastAsia="SimHei"/>
        </w:rPr>
        <w:t>0.</w:t>
      </w:r>
      <w:r w:rsidRPr="00BC0740">
        <w:rPr>
          <w:rFonts w:eastAsia="SimHei"/>
        </w:rPr>
        <w:t xml:space="preserve">  </w:t>
      </w:r>
      <w:r w:rsidR="00D525AC" w:rsidRPr="00BC0740">
        <w:rPr>
          <w:rFonts w:eastAsia="SimHei"/>
        </w:rPr>
        <w:t>委员会建议缔约国优先为儿童兵提供身心康复援助</w:t>
      </w:r>
      <w:r w:rsidR="00F00693" w:rsidRPr="00BC0740">
        <w:rPr>
          <w:rFonts w:eastAsia="SimHei"/>
        </w:rPr>
        <w:t>，</w:t>
      </w:r>
      <w:r w:rsidR="00D525AC" w:rsidRPr="00BC0740">
        <w:rPr>
          <w:rFonts w:eastAsia="SimHei"/>
        </w:rPr>
        <w:t>包括为性暴力受害女童提供专门医疗照顾。在这方面</w:t>
      </w:r>
      <w:r w:rsidR="00F00693" w:rsidRPr="00BC0740">
        <w:rPr>
          <w:rFonts w:eastAsia="SimHei"/>
        </w:rPr>
        <w:t>，</w:t>
      </w:r>
      <w:r w:rsidR="00D525AC" w:rsidRPr="00BC0740">
        <w:rPr>
          <w:rFonts w:eastAsia="SimHei"/>
        </w:rPr>
        <w:t>委员会鼓励缔约国为康复方案调拨适当的人力和财力资源。</w:t>
      </w:r>
    </w:p>
    <w:p w:rsidR="00D525AC" w:rsidRPr="00BC0740" w:rsidRDefault="00D525AC" w:rsidP="004B0B29">
      <w:pPr>
        <w:pStyle w:val="H1GC"/>
      </w:pPr>
      <w:r w:rsidRPr="00BC0740">
        <w:tab/>
      </w:r>
      <w:r w:rsidRPr="00BC0740">
        <w:tab/>
      </w:r>
      <w:r w:rsidRPr="00BC0740">
        <w:t>与武装团体有关系的儿童的待遇</w:t>
      </w:r>
    </w:p>
    <w:p w:rsidR="00D525AC" w:rsidRPr="00BC0740" w:rsidRDefault="004B0B29" w:rsidP="004B0B29">
      <w:pPr>
        <w:pStyle w:val="SingleTxtGC"/>
        <w:rPr>
          <w:vertAlign w:val="superscript"/>
        </w:rPr>
      </w:pPr>
      <w:r w:rsidRPr="00BC0740">
        <w:t>3</w:t>
      </w:r>
      <w:r w:rsidR="00F00693" w:rsidRPr="00BC0740">
        <w:t>1.</w:t>
      </w:r>
      <w:r w:rsidRPr="00BC0740">
        <w:t xml:space="preserve">  </w:t>
      </w:r>
      <w:r w:rsidR="00D525AC" w:rsidRPr="00BC0740">
        <w:t>委员会极为关切的是</w:t>
      </w:r>
      <w:r w:rsidR="00F00693" w:rsidRPr="00BC0740">
        <w:t>，</w:t>
      </w:r>
      <w:r w:rsidR="00D525AC" w:rsidRPr="00BC0740">
        <w:t>儿童兵因参与敌对行动</w:t>
      </w:r>
      <w:r w:rsidR="00F00693" w:rsidRPr="00BC0740">
        <w:t>，</w:t>
      </w:r>
      <w:r w:rsidR="00D525AC" w:rsidRPr="00BC0740">
        <w:t>包括与</w:t>
      </w:r>
      <w:r w:rsidR="00D525AC" w:rsidRPr="00BC0740">
        <w:t>2008</w:t>
      </w:r>
      <w:r w:rsidR="00D525AC" w:rsidRPr="00BC0740">
        <w:t>年</w:t>
      </w:r>
      <w:r w:rsidR="00D525AC" w:rsidRPr="00BC0740">
        <w:t>5</w:t>
      </w:r>
      <w:r w:rsidR="00D525AC" w:rsidRPr="00BC0740">
        <w:t>月袭击乌姆杜尔曼和喀土穆有关的行动而受到起诉。委员会欢迎缔约国提供资料</w:t>
      </w:r>
      <w:r w:rsidR="00F00693" w:rsidRPr="00BC0740">
        <w:t>，</w:t>
      </w:r>
      <w:r w:rsidR="00D525AC" w:rsidRPr="00BC0740">
        <w:t>说明因乌姆杜尔曼事件被捕的儿童都已获得总统令赦免</w:t>
      </w:r>
      <w:r w:rsidR="00F00693" w:rsidRPr="00BC0740">
        <w:t>，</w:t>
      </w:r>
      <w:r w:rsidR="00D525AC" w:rsidRPr="00BC0740">
        <w:t>但关切地指出</w:t>
      </w:r>
      <w:r w:rsidR="00F00693" w:rsidRPr="00BC0740">
        <w:t>，</w:t>
      </w:r>
      <w:r w:rsidR="00D525AC" w:rsidRPr="00BC0740">
        <w:t>他们基本</w:t>
      </w:r>
      <w:r w:rsidR="0000456C">
        <w:rPr>
          <w:rFonts w:hint="eastAsia"/>
        </w:rPr>
        <w:t>上是被作为</w:t>
      </w:r>
      <w:r w:rsidR="00176F87" w:rsidRPr="00BC0740">
        <w:t>违法者而不是受害者</w:t>
      </w:r>
      <w:r w:rsidR="00EC149D" w:rsidRPr="0000456C">
        <w:rPr>
          <w:rFonts w:hint="eastAsia"/>
        </w:rPr>
        <w:t>对</w:t>
      </w:r>
      <w:r w:rsidR="00D525AC" w:rsidRPr="0000456C">
        <w:t>待</w:t>
      </w:r>
      <w:r w:rsidR="00F00693" w:rsidRPr="00BC0740">
        <w:t>，</w:t>
      </w:r>
      <w:r w:rsidR="00D525AC" w:rsidRPr="00BC0740">
        <w:t>其中一些</w:t>
      </w:r>
      <w:r w:rsidR="00D525AC" w:rsidRPr="0000456C">
        <w:rPr>
          <w:rFonts w:hint="eastAsia"/>
        </w:rPr>
        <w:t>儿童</w:t>
      </w:r>
      <w:r w:rsidR="0000456C">
        <w:rPr>
          <w:rFonts w:hint="eastAsia"/>
        </w:rPr>
        <w:t>已</w:t>
      </w:r>
      <w:r w:rsidR="00176F87" w:rsidRPr="0000456C">
        <w:rPr>
          <w:rFonts w:hint="eastAsia"/>
        </w:rPr>
        <w:t>被</w:t>
      </w:r>
      <w:r w:rsidR="00D525AC" w:rsidRPr="0000456C">
        <w:t>判</w:t>
      </w:r>
      <w:r w:rsidR="00D525AC" w:rsidRPr="00BC0740">
        <w:t>死刑。</w:t>
      </w:r>
    </w:p>
    <w:p w:rsidR="00D525AC" w:rsidRPr="00BC0740" w:rsidRDefault="004B0B29" w:rsidP="004B0B29">
      <w:pPr>
        <w:pStyle w:val="SingleTxtGC"/>
        <w:rPr>
          <w:rFonts w:eastAsia="SimHei"/>
          <w:bCs/>
        </w:rPr>
      </w:pPr>
      <w:r w:rsidRPr="00BC0740">
        <w:rPr>
          <w:rFonts w:eastAsia="SimHei"/>
        </w:rPr>
        <w:t>3</w:t>
      </w:r>
      <w:r w:rsidR="00F00693" w:rsidRPr="00BC0740">
        <w:rPr>
          <w:rFonts w:eastAsia="SimHei"/>
        </w:rPr>
        <w:t>2.</w:t>
      </w:r>
      <w:r w:rsidRPr="00BC0740">
        <w:rPr>
          <w:rFonts w:eastAsia="SimHei"/>
        </w:rPr>
        <w:t xml:space="preserve">  </w:t>
      </w:r>
      <w:r w:rsidR="00D525AC" w:rsidRPr="00BC0740">
        <w:rPr>
          <w:rFonts w:eastAsia="SimHei"/>
        </w:rPr>
        <w:t>委员会强烈建议缔约国</w:t>
      </w:r>
      <w:r w:rsidR="00F00693" w:rsidRPr="00BC0740">
        <w:rPr>
          <w:rFonts w:eastAsia="SimHei"/>
          <w:bCs/>
        </w:rPr>
        <w:t>：</w:t>
      </w:r>
    </w:p>
    <w:p w:rsidR="00D525AC" w:rsidRPr="00BC0740" w:rsidRDefault="00D525AC" w:rsidP="005609DA">
      <w:pPr>
        <w:pStyle w:val="SingleTxtGC"/>
        <w:numPr>
          <w:ilvl w:val="0"/>
          <w:numId w:val="11"/>
        </w:numPr>
        <w:tabs>
          <w:tab w:val="clear" w:pos="2426"/>
          <w:tab w:val="left" w:pos="2427"/>
        </w:tabs>
        <w:rPr>
          <w:rFonts w:eastAsia="SimHei"/>
          <w:bCs/>
        </w:rPr>
      </w:pPr>
      <w:r w:rsidRPr="00BC0740">
        <w:rPr>
          <w:rFonts w:eastAsia="SimHei"/>
          <w:bCs/>
        </w:rPr>
        <w:t>在法律中对未满</w:t>
      </w:r>
      <w:r w:rsidRPr="00BC0740">
        <w:rPr>
          <w:rFonts w:eastAsia="SimHei"/>
          <w:bCs/>
        </w:rPr>
        <w:t>18</w:t>
      </w:r>
      <w:r w:rsidRPr="00BC0740">
        <w:rPr>
          <w:rFonts w:eastAsia="SimHei"/>
          <w:bCs/>
        </w:rPr>
        <w:t>岁者所犯罪行废除死刑和终身监禁</w:t>
      </w:r>
      <w:r w:rsidR="00F00693" w:rsidRPr="00BC0740">
        <w:rPr>
          <w:rFonts w:eastAsia="SimHei"/>
          <w:bCs/>
        </w:rPr>
        <w:t>；</w:t>
      </w:r>
    </w:p>
    <w:p w:rsidR="00D525AC" w:rsidRPr="00BC0740" w:rsidRDefault="00D525AC" w:rsidP="005609DA">
      <w:pPr>
        <w:pStyle w:val="SingleTxtGC"/>
        <w:numPr>
          <w:ilvl w:val="0"/>
          <w:numId w:val="11"/>
        </w:numPr>
        <w:tabs>
          <w:tab w:val="clear" w:pos="2426"/>
          <w:tab w:val="left" w:pos="2427"/>
        </w:tabs>
        <w:rPr>
          <w:rFonts w:eastAsia="SimHei"/>
          <w:bCs/>
        </w:rPr>
      </w:pPr>
      <w:r w:rsidRPr="00BC0740">
        <w:rPr>
          <w:rFonts w:eastAsia="SimHei"/>
          <w:bCs/>
        </w:rPr>
        <w:t>确保对被控违法儿童的问责措施符合儿童的最大利益</w:t>
      </w:r>
      <w:r w:rsidR="00F00693" w:rsidRPr="00BC0740">
        <w:rPr>
          <w:rFonts w:eastAsia="SimHei"/>
          <w:bCs/>
        </w:rPr>
        <w:t>，</w:t>
      </w:r>
      <w:r w:rsidRPr="00BC0740">
        <w:rPr>
          <w:rFonts w:eastAsia="SimHei"/>
          <w:bCs/>
        </w:rPr>
        <w:t>并确保在执行措施时考虑到其犯下所控罪行时的年龄</w:t>
      </w:r>
      <w:r w:rsidR="00F00693" w:rsidRPr="00BC0740">
        <w:rPr>
          <w:rFonts w:eastAsia="SimHei"/>
          <w:bCs/>
        </w:rPr>
        <w:t>，</w:t>
      </w:r>
      <w:r w:rsidR="00176F87" w:rsidRPr="0000456C">
        <w:rPr>
          <w:rFonts w:eastAsia="SimHei" w:hint="eastAsia"/>
        </w:rPr>
        <w:t>促进</w:t>
      </w:r>
      <w:r w:rsidRPr="0000456C">
        <w:rPr>
          <w:rFonts w:eastAsia="SimHei"/>
        </w:rPr>
        <w:t>其</w:t>
      </w:r>
      <w:r w:rsidRPr="00BC0740">
        <w:rPr>
          <w:rFonts w:eastAsia="SimHei"/>
          <w:bCs/>
        </w:rPr>
        <w:t>尊严和价值感</w:t>
      </w:r>
      <w:r w:rsidR="00F00693" w:rsidRPr="00BC0740">
        <w:rPr>
          <w:rFonts w:eastAsia="SimHei"/>
          <w:bCs/>
        </w:rPr>
        <w:t>，</w:t>
      </w:r>
      <w:r w:rsidRPr="00BC0740">
        <w:rPr>
          <w:rFonts w:eastAsia="SimHei"/>
          <w:bCs/>
        </w:rPr>
        <w:t>支持其重返社会</w:t>
      </w:r>
      <w:r w:rsidR="00F00693" w:rsidRPr="00BC0740">
        <w:rPr>
          <w:rFonts w:eastAsia="SimHei"/>
          <w:bCs/>
        </w:rPr>
        <w:t>，</w:t>
      </w:r>
      <w:r w:rsidRPr="00BC0740">
        <w:rPr>
          <w:rFonts w:eastAsia="SimHei"/>
          <w:bCs/>
        </w:rPr>
        <w:t>并激发其在社会中发挥积极作用的潜力。</w:t>
      </w:r>
    </w:p>
    <w:p w:rsidR="00D525AC" w:rsidRPr="00BC0740" w:rsidRDefault="00D525AC" w:rsidP="005609DA">
      <w:pPr>
        <w:pStyle w:val="SingleTxtGC"/>
        <w:numPr>
          <w:ilvl w:val="0"/>
          <w:numId w:val="11"/>
        </w:numPr>
        <w:tabs>
          <w:tab w:val="clear" w:pos="2426"/>
          <w:tab w:val="left" w:pos="2427"/>
        </w:tabs>
        <w:rPr>
          <w:rFonts w:eastAsia="SimHei"/>
          <w:bCs/>
        </w:rPr>
      </w:pPr>
      <w:r w:rsidRPr="00BC0740">
        <w:rPr>
          <w:rFonts w:eastAsia="SimHei"/>
          <w:bCs/>
        </w:rPr>
        <w:t>在确定何种问责程序符合儿童最大利益时</w:t>
      </w:r>
      <w:r w:rsidR="00F00693" w:rsidRPr="00BC0740">
        <w:rPr>
          <w:rFonts w:eastAsia="SimHei"/>
          <w:bCs/>
        </w:rPr>
        <w:t>，</w:t>
      </w:r>
      <w:r w:rsidRPr="00BC0740">
        <w:rPr>
          <w:rFonts w:eastAsia="SimHei"/>
          <w:bCs/>
        </w:rPr>
        <w:t>酌情考虑司法诉讼的替代方法</w:t>
      </w:r>
      <w:r w:rsidR="00F00693" w:rsidRPr="00BC0740">
        <w:rPr>
          <w:rFonts w:eastAsia="SimHei"/>
          <w:bCs/>
        </w:rPr>
        <w:t>；</w:t>
      </w:r>
    </w:p>
    <w:p w:rsidR="00D525AC" w:rsidRPr="00BC0740" w:rsidRDefault="00D525AC" w:rsidP="005609DA">
      <w:pPr>
        <w:pStyle w:val="SingleTxtGC"/>
        <w:numPr>
          <w:ilvl w:val="0"/>
          <w:numId w:val="11"/>
        </w:numPr>
        <w:tabs>
          <w:tab w:val="clear" w:pos="2426"/>
          <w:tab w:val="left" w:pos="2427"/>
        </w:tabs>
        <w:rPr>
          <w:rFonts w:eastAsia="SimHei"/>
          <w:bCs/>
        </w:rPr>
      </w:pPr>
      <w:r w:rsidRPr="00BC0740">
        <w:rPr>
          <w:rFonts w:eastAsia="SimHei"/>
          <w:bCs/>
        </w:rPr>
        <w:t>确保对其管辖下的所有</w:t>
      </w:r>
      <w:r w:rsidRPr="0000456C">
        <w:rPr>
          <w:rFonts w:eastAsia="SimHei"/>
        </w:rPr>
        <w:t>儿童</w:t>
      </w:r>
      <w:r w:rsidR="00176F87" w:rsidRPr="0000456C">
        <w:rPr>
          <w:rFonts w:eastAsia="SimHei" w:hint="eastAsia"/>
        </w:rPr>
        <w:t>适</w:t>
      </w:r>
      <w:r w:rsidRPr="0000456C">
        <w:rPr>
          <w:rFonts w:eastAsia="SimHei"/>
        </w:rPr>
        <w:t>用</w:t>
      </w:r>
      <w:r w:rsidRPr="00BC0740">
        <w:rPr>
          <w:rFonts w:eastAsia="SimHei"/>
          <w:bCs/>
        </w:rPr>
        <w:t>青少年司法标准</w:t>
      </w:r>
      <w:r w:rsidR="00F00693" w:rsidRPr="00BC0740">
        <w:rPr>
          <w:rFonts w:eastAsia="SimHei"/>
          <w:bCs/>
        </w:rPr>
        <w:t>，</w:t>
      </w:r>
      <w:r w:rsidRPr="00BC0740">
        <w:rPr>
          <w:rFonts w:eastAsia="SimHei"/>
          <w:bCs/>
        </w:rPr>
        <w:t>并确保按照公正审判的国际标准及时、公正地进行一切审判</w:t>
      </w:r>
      <w:r w:rsidR="00F00693" w:rsidRPr="00BC0740">
        <w:rPr>
          <w:rFonts w:eastAsia="SimHei"/>
          <w:bCs/>
        </w:rPr>
        <w:t>；</w:t>
      </w:r>
    </w:p>
    <w:p w:rsidR="00D525AC" w:rsidRPr="00BC0740" w:rsidRDefault="00D525AC" w:rsidP="005609DA">
      <w:pPr>
        <w:pStyle w:val="SingleTxtGC"/>
        <w:numPr>
          <w:ilvl w:val="0"/>
          <w:numId w:val="11"/>
        </w:numPr>
        <w:tabs>
          <w:tab w:val="clear" w:pos="2426"/>
          <w:tab w:val="left" w:pos="2427"/>
        </w:tabs>
        <w:rPr>
          <w:rFonts w:eastAsia="SimHei"/>
          <w:bCs/>
        </w:rPr>
      </w:pPr>
      <w:r w:rsidRPr="00BC0740">
        <w:rPr>
          <w:rFonts w:eastAsia="SimHei"/>
          <w:bCs/>
        </w:rPr>
        <w:t>向所有儿童提供充分、免费和独立的法律援助</w:t>
      </w:r>
      <w:r w:rsidR="00F00693" w:rsidRPr="00BC0740">
        <w:rPr>
          <w:rFonts w:eastAsia="SimHei"/>
          <w:bCs/>
        </w:rPr>
        <w:t>；</w:t>
      </w:r>
    </w:p>
    <w:p w:rsidR="00D525AC" w:rsidRPr="00BC0740" w:rsidRDefault="00D525AC" w:rsidP="005609DA">
      <w:pPr>
        <w:pStyle w:val="SingleTxtGC"/>
        <w:numPr>
          <w:ilvl w:val="0"/>
          <w:numId w:val="11"/>
        </w:numPr>
        <w:tabs>
          <w:tab w:val="clear" w:pos="2426"/>
          <w:tab w:val="left" w:pos="2427"/>
        </w:tabs>
        <w:rPr>
          <w:rFonts w:eastAsia="SimHei"/>
          <w:bCs/>
        </w:rPr>
      </w:pPr>
      <w:r w:rsidRPr="00BC0740">
        <w:rPr>
          <w:rFonts w:eastAsia="SimHei"/>
        </w:rPr>
        <w:t>将</w:t>
      </w:r>
      <w:r w:rsidRPr="00BC0740">
        <w:rPr>
          <w:rFonts w:eastAsia="SimHei"/>
          <w:bCs/>
        </w:rPr>
        <w:t>儿童的拘留地点告知其父母或近亲</w:t>
      </w:r>
      <w:r w:rsidR="00F00693" w:rsidRPr="00BC0740">
        <w:rPr>
          <w:rFonts w:eastAsia="SimHei"/>
          <w:bCs/>
        </w:rPr>
        <w:t>，</w:t>
      </w:r>
      <w:r w:rsidRPr="00BC0740">
        <w:rPr>
          <w:rFonts w:eastAsia="SimHei"/>
          <w:bCs/>
        </w:rPr>
        <w:t>并允许联络</w:t>
      </w:r>
      <w:r w:rsidR="00F00693" w:rsidRPr="00BC0740">
        <w:rPr>
          <w:rFonts w:eastAsia="SimHei"/>
          <w:bCs/>
        </w:rPr>
        <w:t>；</w:t>
      </w:r>
    </w:p>
    <w:p w:rsidR="00D525AC" w:rsidRPr="00BC0740" w:rsidRDefault="00D525AC" w:rsidP="005609DA">
      <w:pPr>
        <w:pStyle w:val="SingleTxtGC"/>
        <w:numPr>
          <w:ilvl w:val="0"/>
          <w:numId w:val="11"/>
        </w:numPr>
        <w:tabs>
          <w:tab w:val="clear" w:pos="2426"/>
          <w:tab w:val="left" w:pos="2427"/>
        </w:tabs>
        <w:rPr>
          <w:rFonts w:eastAsia="SimHei"/>
          <w:bCs/>
        </w:rPr>
      </w:pPr>
      <w:r w:rsidRPr="00BC0740">
        <w:rPr>
          <w:rFonts w:eastAsia="SimHei"/>
        </w:rPr>
        <w:t>保证儿童的拘留得到定期、公正的审查</w:t>
      </w:r>
      <w:r w:rsidR="00F00693" w:rsidRPr="00BC0740">
        <w:rPr>
          <w:rFonts w:eastAsia="SimHei"/>
        </w:rPr>
        <w:t>；</w:t>
      </w:r>
    </w:p>
    <w:p w:rsidR="00D525AC" w:rsidRPr="00BC0740" w:rsidRDefault="00D525AC" w:rsidP="005609DA">
      <w:pPr>
        <w:pStyle w:val="SingleTxtGC"/>
        <w:numPr>
          <w:ilvl w:val="0"/>
          <w:numId w:val="11"/>
        </w:numPr>
        <w:tabs>
          <w:tab w:val="clear" w:pos="2426"/>
          <w:tab w:val="left" w:pos="2427"/>
        </w:tabs>
        <w:rPr>
          <w:rFonts w:eastAsia="SimHei"/>
          <w:bCs/>
        </w:rPr>
      </w:pPr>
      <w:r w:rsidRPr="00BC0740">
        <w:rPr>
          <w:rFonts w:eastAsia="SimHei"/>
        </w:rPr>
        <w:t>确保被拘留儿童能够获得独立的申诉机制</w:t>
      </w:r>
      <w:r w:rsidR="00F00693" w:rsidRPr="00BC0740">
        <w:rPr>
          <w:rFonts w:eastAsia="SimHei"/>
        </w:rPr>
        <w:t>，</w:t>
      </w:r>
      <w:r w:rsidRPr="00BC0740">
        <w:rPr>
          <w:rFonts w:eastAsia="SimHei"/>
        </w:rPr>
        <w:t>并确保关于对被拘留儿童的残忍、不人道和有辱人格待遇的报告得到及时、公正的调查</w:t>
      </w:r>
      <w:r w:rsidR="00F00693" w:rsidRPr="00BC0740">
        <w:rPr>
          <w:rFonts w:eastAsia="SimHei"/>
        </w:rPr>
        <w:t>；</w:t>
      </w:r>
    </w:p>
    <w:p w:rsidR="00D525AC" w:rsidRPr="00BC0740" w:rsidRDefault="00D525AC" w:rsidP="005609DA">
      <w:pPr>
        <w:pStyle w:val="SingleTxtGC"/>
        <w:numPr>
          <w:ilvl w:val="0"/>
          <w:numId w:val="11"/>
        </w:numPr>
        <w:tabs>
          <w:tab w:val="clear" w:pos="2426"/>
          <w:tab w:val="left" w:pos="2427"/>
        </w:tabs>
        <w:rPr>
          <w:rFonts w:eastAsia="SimHei"/>
          <w:bCs/>
        </w:rPr>
      </w:pPr>
      <w:r w:rsidRPr="00BC0740">
        <w:rPr>
          <w:rFonts w:eastAsia="SimHei"/>
        </w:rPr>
        <w:t>在青少年法庭而不是军</w:t>
      </w:r>
      <w:r w:rsidRPr="00512006">
        <w:rPr>
          <w:rFonts w:eastAsia="SimHei"/>
        </w:rPr>
        <w:t>事法庭</w:t>
      </w:r>
      <w:r w:rsidR="003274E2" w:rsidRPr="00512006">
        <w:rPr>
          <w:rFonts w:eastAsia="SimHei" w:hint="eastAsia"/>
        </w:rPr>
        <w:t>进</w:t>
      </w:r>
      <w:r w:rsidRPr="00512006">
        <w:rPr>
          <w:rFonts w:eastAsia="SimHei"/>
        </w:rPr>
        <w:t>行</w:t>
      </w:r>
      <w:r w:rsidRPr="00BC0740">
        <w:rPr>
          <w:rFonts w:eastAsia="SimHei"/>
        </w:rPr>
        <w:t>所有对儿童的</w:t>
      </w:r>
      <w:r w:rsidR="003274E2" w:rsidRPr="00512006">
        <w:rPr>
          <w:rFonts w:eastAsia="SimHei" w:hint="eastAsia"/>
        </w:rPr>
        <w:t>刑事</w:t>
      </w:r>
      <w:r w:rsidRPr="00BC0740">
        <w:rPr>
          <w:rFonts w:eastAsia="SimHei"/>
        </w:rPr>
        <w:t>诉讼</w:t>
      </w:r>
      <w:r w:rsidR="00F00693" w:rsidRPr="00BC0740">
        <w:rPr>
          <w:rFonts w:eastAsia="SimHei"/>
        </w:rPr>
        <w:t>；</w:t>
      </w:r>
    </w:p>
    <w:p w:rsidR="00D525AC" w:rsidRPr="00BC0740" w:rsidRDefault="00D525AC" w:rsidP="005609DA">
      <w:pPr>
        <w:pStyle w:val="SingleTxtGC"/>
        <w:numPr>
          <w:ilvl w:val="0"/>
          <w:numId w:val="11"/>
        </w:numPr>
        <w:tabs>
          <w:tab w:val="clear" w:pos="2426"/>
          <w:tab w:val="left" w:pos="2427"/>
        </w:tabs>
        <w:rPr>
          <w:rFonts w:eastAsia="SimHei"/>
          <w:bCs/>
        </w:rPr>
      </w:pPr>
      <w:r w:rsidRPr="00BC0740">
        <w:rPr>
          <w:rFonts w:eastAsia="SimHei"/>
        </w:rPr>
        <w:t>将拘留儿童作为最后手段</w:t>
      </w:r>
      <w:r w:rsidR="00F00693" w:rsidRPr="00BC0740">
        <w:rPr>
          <w:rFonts w:eastAsia="SimHei"/>
        </w:rPr>
        <w:t>，</w:t>
      </w:r>
      <w:r w:rsidRPr="00BC0740">
        <w:rPr>
          <w:rFonts w:eastAsia="SimHei"/>
        </w:rPr>
        <w:t>并尽可能缩短拘留时间</w:t>
      </w:r>
      <w:r w:rsidR="00F00693" w:rsidRPr="00BC0740">
        <w:rPr>
          <w:rFonts w:eastAsia="SimHei"/>
        </w:rPr>
        <w:t>；</w:t>
      </w:r>
    </w:p>
    <w:p w:rsidR="00D525AC" w:rsidRPr="00BC0740" w:rsidRDefault="00D525AC" w:rsidP="005609DA">
      <w:pPr>
        <w:pStyle w:val="SingleTxtGC"/>
        <w:numPr>
          <w:ilvl w:val="0"/>
          <w:numId w:val="11"/>
        </w:numPr>
        <w:tabs>
          <w:tab w:val="clear" w:pos="2426"/>
          <w:tab w:val="left" w:pos="2427"/>
        </w:tabs>
        <w:rPr>
          <w:b/>
          <w:bCs/>
        </w:rPr>
      </w:pPr>
      <w:r w:rsidRPr="00BC0740">
        <w:rPr>
          <w:rFonts w:eastAsia="SimHei"/>
        </w:rPr>
        <w:t>向青少年司法系统内所有专业人员提供关于《公约》及其任择议定书、其他有关国际标准和关于青少年司法中儿童权利的委员会第</w:t>
      </w:r>
      <w:r w:rsidRPr="00BC0740">
        <w:rPr>
          <w:rFonts w:eastAsia="SimHei"/>
        </w:rPr>
        <w:t>10</w:t>
      </w:r>
      <w:r w:rsidRPr="00BC0740">
        <w:rPr>
          <w:rFonts w:eastAsia="SimHei"/>
        </w:rPr>
        <w:t>号</w:t>
      </w:r>
      <w:r w:rsidR="00F00693" w:rsidRPr="00BC0740">
        <w:rPr>
          <w:rFonts w:eastAsia="SimHei"/>
        </w:rPr>
        <w:t>(</w:t>
      </w:r>
      <w:r w:rsidRPr="00BC0740">
        <w:rPr>
          <w:rFonts w:eastAsia="SimHei"/>
        </w:rPr>
        <w:t>2007</w:t>
      </w:r>
      <w:r w:rsidRPr="00BC0740">
        <w:rPr>
          <w:rFonts w:eastAsia="SimHei"/>
        </w:rPr>
        <w:t>年</w:t>
      </w:r>
      <w:r w:rsidR="00F00693" w:rsidRPr="00BC0740">
        <w:rPr>
          <w:rFonts w:eastAsia="SimHei"/>
        </w:rPr>
        <w:t>)</w:t>
      </w:r>
      <w:r w:rsidRPr="00BC0740">
        <w:rPr>
          <w:rFonts w:eastAsia="SimHei"/>
        </w:rPr>
        <w:t>一般性意见的培训。</w:t>
      </w:r>
      <w:r w:rsidRPr="00BC0740">
        <w:rPr>
          <w:b/>
          <w:bCs/>
        </w:rPr>
        <w:t xml:space="preserve"> </w:t>
      </w:r>
    </w:p>
    <w:p w:rsidR="00D525AC" w:rsidRPr="00BC0740" w:rsidRDefault="00D525AC" w:rsidP="004B0B29">
      <w:pPr>
        <w:pStyle w:val="H1GC"/>
      </w:pPr>
      <w:r w:rsidRPr="00BC0740">
        <w:tab/>
      </w:r>
      <w:r w:rsidRPr="00BC0740">
        <w:tab/>
      </w:r>
      <w:r w:rsidRPr="00BC0740">
        <w:t>武器出口</w:t>
      </w:r>
    </w:p>
    <w:p w:rsidR="00D525AC" w:rsidRPr="00BC0740" w:rsidRDefault="004B0B29" w:rsidP="004B0B29">
      <w:pPr>
        <w:pStyle w:val="SingleTxtGC"/>
        <w:rPr>
          <w:rFonts w:hint="eastAsia"/>
          <w:b/>
          <w:bCs/>
        </w:rPr>
      </w:pPr>
      <w:r w:rsidRPr="00BC0740">
        <w:t>3</w:t>
      </w:r>
      <w:r w:rsidR="00F00693" w:rsidRPr="00BC0740">
        <w:t>3.</w:t>
      </w:r>
      <w:r w:rsidRPr="00BC0740">
        <w:t xml:space="preserve">  </w:t>
      </w:r>
      <w:r w:rsidR="00D525AC" w:rsidRPr="00BC0740">
        <w:t>委员会指出</w:t>
      </w:r>
      <w:r w:rsidR="00F00693" w:rsidRPr="00BC0740">
        <w:t>，</w:t>
      </w:r>
      <w:r w:rsidR="00D525AC" w:rsidRPr="00BC0740">
        <w:t>没有资料说明缔约国立法是否禁止向已知或可能</w:t>
      </w:r>
      <w:r w:rsidR="0055792C" w:rsidRPr="00BC0740">
        <w:t>招募</w:t>
      </w:r>
      <w:r w:rsidR="00D525AC" w:rsidRPr="00BC0740">
        <w:t>儿童入伍或</w:t>
      </w:r>
      <w:r w:rsidR="00512006">
        <w:rPr>
          <w:rFonts w:hint="eastAsia"/>
        </w:rPr>
        <w:t>将其用于</w:t>
      </w:r>
      <w:r w:rsidR="00D525AC" w:rsidRPr="00BC0740">
        <w:t>敌对行动的国家出售或转让武器</w:t>
      </w:r>
      <w:r w:rsidR="00D525AC" w:rsidRPr="00BC0740">
        <w:rPr>
          <w:lang w:val="en-CA"/>
        </w:rPr>
        <w:t>。</w:t>
      </w:r>
    </w:p>
    <w:p w:rsidR="00D525AC" w:rsidRPr="00BC0740" w:rsidRDefault="004B0B29" w:rsidP="004B0B29">
      <w:pPr>
        <w:pStyle w:val="SingleTxtGC"/>
        <w:rPr>
          <w:b/>
          <w:bCs/>
        </w:rPr>
      </w:pPr>
      <w:r w:rsidRPr="00BC0740">
        <w:rPr>
          <w:rFonts w:eastAsia="SimHei"/>
        </w:rPr>
        <w:t>3</w:t>
      </w:r>
      <w:r w:rsidR="00F00693" w:rsidRPr="00BC0740">
        <w:rPr>
          <w:rFonts w:eastAsia="SimHei"/>
        </w:rPr>
        <w:t>4.</w:t>
      </w:r>
      <w:r w:rsidRPr="00BC0740">
        <w:rPr>
          <w:rFonts w:eastAsia="SimHei"/>
        </w:rPr>
        <w:t xml:space="preserve">  </w:t>
      </w:r>
      <w:r w:rsidR="00D525AC" w:rsidRPr="00BC0740">
        <w:rPr>
          <w:rFonts w:eastAsia="SimHei"/>
        </w:rPr>
        <w:t>委员会建议缔约国明确规定</w:t>
      </w:r>
      <w:r w:rsidR="00F00693" w:rsidRPr="00BC0740">
        <w:rPr>
          <w:rFonts w:eastAsia="SimHei"/>
        </w:rPr>
        <w:t>，</w:t>
      </w:r>
      <w:r w:rsidR="00D525AC" w:rsidRPr="00BC0740">
        <w:rPr>
          <w:rFonts w:eastAsia="SimHei"/>
        </w:rPr>
        <w:t>若最终</w:t>
      </w:r>
      <w:r w:rsidR="00D525AC" w:rsidRPr="00512006">
        <w:rPr>
          <w:rFonts w:eastAsia="SimHei" w:hint="eastAsia"/>
        </w:rPr>
        <w:t>目</w:t>
      </w:r>
      <w:r w:rsidR="00512006">
        <w:rPr>
          <w:rFonts w:eastAsia="SimHei" w:hint="eastAsia"/>
        </w:rPr>
        <w:t>的</w:t>
      </w:r>
      <w:r w:rsidR="00D626FB" w:rsidRPr="00512006">
        <w:rPr>
          <w:rFonts w:eastAsia="SimHei" w:hint="eastAsia"/>
        </w:rPr>
        <w:t>地</w:t>
      </w:r>
      <w:r w:rsidR="00D525AC" w:rsidRPr="00BC0740">
        <w:rPr>
          <w:rFonts w:eastAsia="SimHei"/>
        </w:rPr>
        <w:t>国可能或已经出现武装部队或团体招募儿童或</w:t>
      </w:r>
      <w:r w:rsidR="00512006">
        <w:rPr>
          <w:rFonts w:eastAsia="SimHei" w:hint="eastAsia"/>
        </w:rPr>
        <w:t>在</w:t>
      </w:r>
      <w:r w:rsidR="00D525AC" w:rsidRPr="00BC0740">
        <w:rPr>
          <w:rFonts w:eastAsia="SimHei"/>
        </w:rPr>
        <w:t>敌对行动中使用儿童的情况</w:t>
      </w:r>
      <w:r w:rsidR="00F00693" w:rsidRPr="00BC0740">
        <w:rPr>
          <w:rFonts w:eastAsia="SimHei"/>
        </w:rPr>
        <w:t>，</w:t>
      </w:r>
      <w:r w:rsidR="00D525AC" w:rsidRPr="00BC0740">
        <w:rPr>
          <w:rFonts w:eastAsia="SimHei"/>
        </w:rPr>
        <w:t>则禁止向该国出售或转让武器</w:t>
      </w:r>
      <w:r w:rsidR="00D525AC" w:rsidRPr="00BC0740">
        <w:t>。</w:t>
      </w:r>
    </w:p>
    <w:p w:rsidR="00D525AC" w:rsidRPr="00BC0740" w:rsidRDefault="00D525AC" w:rsidP="004B0B29">
      <w:pPr>
        <w:pStyle w:val="HChGC"/>
      </w:pPr>
      <w:r w:rsidRPr="00BC0740">
        <w:tab/>
      </w:r>
      <w:r w:rsidRPr="00BC0740">
        <w:t>六</w:t>
      </w:r>
      <w:r w:rsidRPr="00BC0740">
        <w:t>.</w:t>
      </w:r>
      <w:r w:rsidRPr="00BC0740">
        <w:tab/>
      </w:r>
      <w:r w:rsidRPr="00BC0740">
        <w:t>国际援助与合作</w:t>
      </w:r>
    </w:p>
    <w:p w:rsidR="00D525AC" w:rsidRPr="00BC0740" w:rsidRDefault="00D525AC" w:rsidP="004B0B29">
      <w:pPr>
        <w:pStyle w:val="H1GC"/>
      </w:pPr>
      <w:r w:rsidRPr="00BC0740">
        <w:tab/>
      </w:r>
      <w:r w:rsidRPr="00BC0740">
        <w:tab/>
      </w:r>
      <w:r w:rsidRPr="00BC0740">
        <w:t>国际合作</w:t>
      </w:r>
    </w:p>
    <w:p w:rsidR="00D525AC" w:rsidRPr="00BC0740" w:rsidRDefault="004B0B29" w:rsidP="004B0B29">
      <w:pPr>
        <w:pStyle w:val="SingleTxtGC"/>
      </w:pPr>
      <w:r w:rsidRPr="00BC0740">
        <w:t>3</w:t>
      </w:r>
      <w:r w:rsidR="00F00693" w:rsidRPr="00BC0740">
        <w:t>5.</w:t>
      </w:r>
      <w:r w:rsidRPr="00BC0740">
        <w:t xml:space="preserve">  </w:t>
      </w:r>
      <w:r w:rsidR="00D525AC" w:rsidRPr="00BC0740">
        <w:t>委员会关切地指出</w:t>
      </w:r>
      <w:r w:rsidR="00F00693" w:rsidRPr="00BC0740">
        <w:t>，</w:t>
      </w:r>
      <w:r w:rsidR="00D525AC" w:rsidRPr="00BC0740">
        <w:t>尽管安全理事会通过的第</w:t>
      </w:r>
      <w:r w:rsidR="00D525AC" w:rsidRPr="00BC0740">
        <w:t>1593</w:t>
      </w:r>
      <w:r w:rsidR="002D3C23">
        <w:rPr>
          <w:rFonts w:hint="eastAsia"/>
        </w:rPr>
        <w:t xml:space="preserve"> </w:t>
      </w:r>
      <w:r w:rsidR="00F00693" w:rsidRPr="00BC0740">
        <w:t>(</w:t>
      </w:r>
      <w:r w:rsidR="00D525AC" w:rsidRPr="00BC0740">
        <w:t>2005</w:t>
      </w:r>
      <w:r w:rsidR="00F00693" w:rsidRPr="00BC0740">
        <w:t>)</w:t>
      </w:r>
      <w:r w:rsidR="00D626FB" w:rsidRPr="00BC0740">
        <w:t>号决议</w:t>
      </w:r>
      <w:r w:rsidR="00D525AC" w:rsidRPr="00BC0740">
        <w:t>呼吁缔约国与国际刑事法院及其检察官全面合作</w:t>
      </w:r>
      <w:r w:rsidR="00F00693" w:rsidRPr="00BC0740">
        <w:t>，</w:t>
      </w:r>
      <w:r w:rsidR="00D525AC" w:rsidRPr="00BC0740">
        <w:t>但是缔约国法律实际上将与国际刑事法院合作定为罪行。</w:t>
      </w:r>
    </w:p>
    <w:p w:rsidR="00D525AC" w:rsidRPr="00BC0740" w:rsidRDefault="004B0B29" w:rsidP="004B0B29">
      <w:pPr>
        <w:pStyle w:val="SingleTxtGC"/>
        <w:rPr>
          <w:rFonts w:eastAsia="SimHei"/>
        </w:rPr>
      </w:pPr>
      <w:r w:rsidRPr="00BC0740">
        <w:rPr>
          <w:rFonts w:eastAsia="SimHei"/>
        </w:rPr>
        <w:t>3</w:t>
      </w:r>
      <w:r w:rsidR="00F00693" w:rsidRPr="00BC0740">
        <w:rPr>
          <w:rFonts w:eastAsia="SimHei"/>
        </w:rPr>
        <w:t>6.</w:t>
      </w:r>
      <w:r w:rsidRPr="00BC0740">
        <w:rPr>
          <w:rFonts w:eastAsia="SimHei"/>
        </w:rPr>
        <w:t xml:space="preserve">  </w:t>
      </w:r>
      <w:r w:rsidR="00D525AC" w:rsidRPr="00BC0740">
        <w:rPr>
          <w:rFonts w:eastAsia="SimHei"/>
        </w:rPr>
        <w:t>委员会建议缔约国按照安全理事会第</w:t>
      </w:r>
      <w:r w:rsidR="00D525AC" w:rsidRPr="00BC0740">
        <w:rPr>
          <w:rFonts w:eastAsia="SimHei"/>
        </w:rPr>
        <w:t>1593</w:t>
      </w:r>
      <w:r w:rsidR="002D3C23">
        <w:rPr>
          <w:rFonts w:eastAsia="SimHei" w:hint="eastAsia"/>
        </w:rPr>
        <w:t xml:space="preserve"> </w:t>
      </w:r>
      <w:r w:rsidR="00F00693" w:rsidRPr="00BC0740">
        <w:rPr>
          <w:rFonts w:eastAsia="SimHei"/>
        </w:rPr>
        <w:t>(</w:t>
      </w:r>
      <w:r w:rsidR="00D626FB" w:rsidRPr="00BC0740">
        <w:rPr>
          <w:rFonts w:eastAsia="SimHei"/>
        </w:rPr>
        <w:t>2005</w:t>
      </w:r>
      <w:r w:rsidR="00F00693" w:rsidRPr="00BC0740">
        <w:rPr>
          <w:rFonts w:eastAsia="SimHei"/>
        </w:rPr>
        <w:t>)</w:t>
      </w:r>
      <w:r w:rsidR="00D525AC" w:rsidRPr="00BC0740">
        <w:rPr>
          <w:rFonts w:eastAsia="SimHei"/>
        </w:rPr>
        <w:t>号决议</w:t>
      </w:r>
      <w:r w:rsidR="00F00693" w:rsidRPr="00BC0740">
        <w:rPr>
          <w:rFonts w:eastAsia="SimHei"/>
        </w:rPr>
        <w:t>，</w:t>
      </w:r>
      <w:r w:rsidR="00D525AC" w:rsidRPr="00BC0740">
        <w:rPr>
          <w:rFonts w:eastAsia="SimHei"/>
        </w:rPr>
        <w:t>与国际刑事法院及其检察官全面合作</w:t>
      </w:r>
      <w:r w:rsidR="00F00693" w:rsidRPr="00BC0740">
        <w:rPr>
          <w:rFonts w:eastAsia="SimHei"/>
        </w:rPr>
        <w:t>，</w:t>
      </w:r>
      <w:r w:rsidR="00D525AC" w:rsidRPr="00BC0740">
        <w:rPr>
          <w:rFonts w:eastAsia="SimHei"/>
        </w:rPr>
        <w:t>并为其提供必要协助。</w:t>
      </w:r>
    </w:p>
    <w:p w:rsidR="00D525AC" w:rsidRPr="00BC0740" w:rsidRDefault="004B0B29" w:rsidP="004B0B29">
      <w:pPr>
        <w:pStyle w:val="SingleTxtGC"/>
      </w:pPr>
      <w:r w:rsidRPr="00BC0740">
        <w:t>3</w:t>
      </w:r>
      <w:r w:rsidR="00F00693" w:rsidRPr="00BC0740">
        <w:t>7.</w:t>
      </w:r>
      <w:r w:rsidRPr="00BC0740">
        <w:t xml:space="preserve">  </w:t>
      </w:r>
      <w:r w:rsidR="00D525AC" w:rsidRPr="00BC0740">
        <w:t>委员会感到遗憾的是</w:t>
      </w:r>
      <w:r w:rsidR="00F00693" w:rsidRPr="00BC0740">
        <w:t>，</w:t>
      </w:r>
      <w:r w:rsidR="00D525AC" w:rsidRPr="00BC0740">
        <w:t>没有资料说明缔约国如何与本区域的国家合作</w:t>
      </w:r>
      <w:r w:rsidR="00F00693" w:rsidRPr="00BC0740">
        <w:t>，</w:t>
      </w:r>
      <w:r w:rsidR="00D525AC" w:rsidRPr="00BC0740">
        <w:t>应对苏人解在南部苏丹的活动</w:t>
      </w:r>
      <w:r w:rsidR="00F00693" w:rsidRPr="00BC0740">
        <w:t>，</w:t>
      </w:r>
      <w:r w:rsidR="00D525AC" w:rsidRPr="00BC0740">
        <w:t>包括对平民的袭击和绑架儿童入伍的行为。</w:t>
      </w:r>
    </w:p>
    <w:p w:rsidR="00D525AC" w:rsidRPr="00BC0740" w:rsidRDefault="004B0B29" w:rsidP="004B0B29">
      <w:pPr>
        <w:pStyle w:val="SingleTxtGC"/>
        <w:rPr>
          <w:rFonts w:eastAsia="SimHei"/>
        </w:rPr>
      </w:pPr>
      <w:r w:rsidRPr="00BC0740">
        <w:rPr>
          <w:rFonts w:eastAsia="SimHei"/>
        </w:rPr>
        <w:t>3</w:t>
      </w:r>
      <w:r w:rsidR="00F00693" w:rsidRPr="00BC0740">
        <w:rPr>
          <w:rFonts w:eastAsia="SimHei"/>
        </w:rPr>
        <w:t>8.</w:t>
      </w:r>
      <w:r w:rsidR="00D50AC2" w:rsidRPr="00BC0740">
        <w:rPr>
          <w:rFonts w:eastAsia="SimHei"/>
        </w:rPr>
        <w:t xml:space="preserve">  </w:t>
      </w:r>
      <w:r w:rsidR="00D525AC" w:rsidRPr="00BC0740">
        <w:rPr>
          <w:rFonts w:eastAsia="SimHei"/>
        </w:rPr>
        <w:t>委员会建议缔约国加强与邻国的合作</w:t>
      </w:r>
      <w:r w:rsidR="00F00693" w:rsidRPr="00BC0740">
        <w:rPr>
          <w:rFonts w:eastAsia="SimHei"/>
        </w:rPr>
        <w:t>，</w:t>
      </w:r>
      <w:r w:rsidR="00D525AC" w:rsidRPr="00BC0740">
        <w:rPr>
          <w:rFonts w:eastAsia="SimHei"/>
        </w:rPr>
        <w:t>以便采取有效战略打击苏人解在南部苏丹特别是西赤道州和中赤道州绑架儿童入伍的行径。委员会请缔约国在根据《公约》提交的下一次定期报告中提供资料</w:t>
      </w:r>
      <w:r w:rsidR="00F00693" w:rsidRPr="00BC0740">
        <w:rPr>
          <w:rFonts w:eastAsia="SimHei"/>
        </w:rPr>
        <w:t>，</w:t>
      </w:r>
      <w:r w:rsidR="00D525AC" w:rsidRPr="00BC0740">
        <w:rPr>
          <w:rFonts w:eastAsia="SimHei"/>
        </w:rPr>
        <w:t>说明落实本条建议的情况。</w:t>
      </w:r>
    </w:p>
    <w:p w:rsidR="00D525AC" w:rsidRPr="00BC0740" w:rsidRDefault="00D525AC" w:rsidP="004B0B29">
      <w:pPr>
        <w:pStyle w:val="SingleTxtGC"/>
        <w:rPr>
          <w:rFonts w:eastAsia="SimHei"/>
        </w:rPr>
      </w:pPr>
      <w:r w:rsidRPr="00BC0740">
        <w:rPr>
          <w:rFonts w:eastAsia="SimHei"/>
        </w:rPr>
        <w:t>3</w:t>
      </w:r>
      <w:r w:rsidR="00F00693" w:rsidRPr="00BC0740">
        <w:rPr>
          <w:rFonts w:eastAsia="SimHei"/>
        </w:rPr>
        <w:t>9.</w:t>
      </w:r>
      <w:r w:rsidR="004B0B29" w:rsidRPr="00BC0740">
        <w:rPr>
          <w:rFonts w:eastAsia="SimHei"/>
        </w:rPr>
        <w:t xml:space="preserve">  </w:t>
      </w:r>
      <w:r w:rsidRPr="00BC0740">
        <w:rPr>
          <w:rFonts w:eastAsia="SimHei"/>
        </w:rPr>
        <w:t>委员会建议缔约国加强与负责儿童和武装冲突问题的秘书长特别代表的合作</w:t>
      </w:r>
      <w:r w:rsidR="00F00693" w:rsidRPr="00BC0740">
        <w:rPr>
          <w:rFonts w:eastAsia="SimHei"/>
        </w:rPr>
        <w:t>，</w:t>
      </w:r>
      <w:r w:rsidRPr="00BC0740">
        <w:rPr>
          <w:rFonts w:eastAsia="SimHei"/>
        </w:rPr>
        <w:t>以便在其管辖范围内有效执行安理会第</w:t>
      </w:r>
      <w:r w:rsidRPr="00BC0740">
        <w:rPr>
          <w:rFonts w:eastAsia="SimHei"/>
        </w:rPr>
        <w:t>1612</w:t>
      </w:r>
      <w:r w:rsidR="00512006">
        <w:rPr>
          <w:rFonts w:eastAsia="SimHei" w:hint="eastAsia"/>
        </w:rPr>
        <w:t xml:space="preserve"> </w:t>
      </w:r>
      <w:r w:rsidR="00F00693" w:rsidRPr="00BC0740">
        <w:rPr>
          <w:rFonts w:eastAsia="SimHei"/>
        </w:rPr>
        <w:t>(</w:t>
      </w:r>
      <w:r w:rsidRPr="00BC0740">
        <w:rPr>
          <w:rFonts w:eastAsia="SimHei"/>
        </w:rPr>
        <w:t>2005</w:t>
      </w:r>
      <w:r w:rsidR="00F00693" w:rsidRPr="00BC0740">
        <w:rPr>
          <w:rFonts w:eastAsia="SimHei"/>
        </w:rPr>
        <w:t>)</w:t>
      </w:r>
      <w:r w:rsidR="00046EEA" w:rsidRPr="00BC0740">
        <w:rPr>
          <w:rFonts w:eastAsia="SimHei"/>
        </w:rPr>
        <w:t>号决议</w:t>
      </w:r>
      <w:r w:rsidRPr="00BC0740">
        <w:rPr>
          <w:rFonts w:eastAsia="SimHei"/>
        </w:rPr>
        <w:t>和第</w:t>
      </w:r>
      <w:r w:rsidRPr="00BC0740">
        <w:rPr>
          <w:rFonts w:eastAsia="SimHei"/>
        </w:rPr>
        <w:t>1882</w:t>
      </w:r>
      <w:r w:rsidR="00512006">
        <w:rPr>
          <w:rFonts w:eastAsia="SimHei" w:hint="eastAsia"/>
        </w:rPr>
        <w:t xml:space="preserve"> </w:t>
      </w:r>
      <w:r w:rsidR="00F00693" w:rsidRPr="00BC0740">
        <w:rPr>
          <w:rFonts w:eastAsia="SimHei"/>
        </w:rPr>
        <w:t>(</w:t>
      </w:r>
      <w:r w:rsidRPr="00BC0740">
        <w:rPr>
          <w:rFonts w:eastAsia="SimHei"/>
        </w:rPr>
        <w:t>2009</w:t>
      </w:r>
      <w:r w:rsidR="00F00693" w:rsidRPr="00BC0740">
        <w:rPr>
          <w:rFonts w:eastAsia="SimHei"/>
        </w:rPr>
        <w:t>)</w:t>
      </w:r>
      <w:r w:rsidR="00046EEA" w:rsidRPr="00BC0740">
        <w:rPr>
          <w:rFonts w:eastAsia="SimHei"/>
        </w:rPr>
        <w:t>号决议</w:t>
      </w:r>
      <w:r w:rsidRPr="00BC0740">
        <w:rPr>
          <w:rFonts w:eastAsia="SimHei"/>
        </w:rPr>
        <w:t>。</w:t>
      </w:r>
    </w:p>
    <w:p w:rsidR="00D525AC" w:rsidRPr="00BC0740" w:rsidRDefault="00D525AC" w:rsidP="004B0B29">
      <w:pPr>
        <w:pStyle w:val="HChGC"/>
      </w:pPr>
      <w:r w:rsidRPr="00BC0740">
        <w:tab/>
      </w:r>
      <w:r w:rsidRPr="00BC0740">
        <w:t>七</w:t>
      </w:r>
      <w:r w:rsidRPr="00BC0740">
        <w:t>.</w:t>
      </w:r>
      <w:r w:rsidRPr="00BC0740">
        <w:tab/>
      </w:r>
      <w:r w:rsidRPr="00BC0740">
        <w:t>后续行动和传播</w:t>
      </w:r>
    </w:p>
    <w:p w:rsidR="00D525AC" w:rsidRPr="00BC0740" w:rsidRDefault="00D525AC" w:rsidP="004B0B29">
      <w:pPr>
        <w:pStyle w:val="SingleTxtGC"/>
        <w:rPr>
          <w:rFonts w:eastAsia="SimHei"/>
          <w:bCs/>
        </w:rPr>
      </w:pPr>
      <w:r w:rsidRPr="00BC0740">
        <w:rPr>
          <w:rFonts w:eastAsia="SimHei"/>
        </w:rPr>
        <w:t>4</w:t>
      </w:r>
      <w:r w:rsidR="00F00693" w:rsidRPr="00BC0740">
        <w:rPr>
          <w:rFonts w:eastAsia="SimHei"/>
        </w:rPr>
        <w:t>0.</w:t>
      </w:r>
      <w:r w:rsidR="004B0B29" w:rsidRPr="00BC0740">
        <w:rPr>
          <w:rFonts w:eastAsia="SimHei"/>
        </w:rPr>
        <w:t xml:space="preserve">  </w:t>
      </w:r>
      <w:r w:rsidRPr="00BC0740">
        <w:rPr>
          <w:rFonts w:eastAsia="SimHei"/>
        </w:rPr>
        <w:t>委员会建议缔约国采取一切适当措施</w:t>
      </w:r>
      <w:r w:rsidR="00F00693" w:rsidRPr="00BC0740">
        <w:rPr>
          <w:rFonts w:eastAsia="SimHei"/>
        </w:rPr>
        <w:t>，</w:t>
      </w:r>
      <w:r w:rsidRPr="00BC0740">
        <w:rPr>
          <w:rFonts w:eastAsia="SimHei"/>
        </w:rPr>
        <w:t>确保全面贯彻本建议</w:t>
      </w:r>
      <w:r w:rsidR="00F00693" w:rsidRPr="00BC0740">
        <w:rPr>
          <w:rFonts w:eastAsia="SimHei"/>
        </w:rPr>
        <w:t>，</w:t>
      </w:r>
      <w:r w:rsidRPr="00BC0740">
        <w:rPr>
          <w:rFonts w:eastAsia="SimHei"/>
        </w:rPr>
        <w:t>尤其向国家元首、最高法院、议会、有关部</w:t>
      </w:r>
      <w:r w:rsidR="00046EEA" w:rsidRPr="00512006">
        <w:rPr>
          <w:rFonts w:eastAsia="SimHei" w:hint="eastAsia"/>
        </w:rPr>
        <w:t>委</w:t>
      </w:r>
      <w:r w:rsidRPr="00BC0740">
        <w:rPr>
          <w:rFonts w:eastAsia="SimHei"/>
        </w:rPr>
        <w:t>和地方当局</w:t>
      </w:r>
      <w:r w:rsidR="00046EEA" w:rsidRPr="00512006">
        <w:rPr>
          <w:rFonts w:eastAsia="SimHei" w:hint="eastAsia"/>
        </w:rPr>
        <w:t>转</w:t>
      </w:r>
      <w:r w:rsidRPr="00BC0740">
        <w:rPr>
          <w:rFonts w:eastAsia="SimHei"/>
        </w:rPr>
        <w:t>达这些建议</w:t>
      </w:r>
      <w:r w:rsidR="00F00693" w:rsidRPr="00BC0740">
        <w:rPr>
          <w:rFonts w:eastAsia="SimHei"/>
        </w:rPr>
        <w:t>，</w:t>
      </w:r>
      <w:r w:rsidRPr="00BC0740">
        <w:rPr>
          <w:rFonts w:eastAsia="SimHei"/>
        </w:rPr>
        <w:t>以供其适当考虑并采取进一步行动。</w:t>
      </w:r>
    </w:p>
    <w:p w:rsidR="00D525AC" w:rsidRPr="00BC0740" w:rsidRDefault="00D525AC" w:rsidP="004B0B29">
      <w:pPr>
        <w:pStyle w:val="SingleTxtGC"/>
        <w:rPr>
          <w:rFonts w:eastAsia="SimHei"/>
          <w:bCs/>
        </w:rPr>
      </w:pPr>
      <w:r w:rsidRPr="00BC0740">
        <w:rPr>
          <w:rFonts w:eastAsia="SimHei"/>
        </w:rPr>
        <w:t>4</w:t>
      </w:r>
      <w:r w:rsidR="00F00693" w:rsidRPr="00BC0740">
        <w:rPr>
          <w:rFonts w:eastAsia="SimHei"/>
        </w:rPr>
        <w:t>1.</w:t>
      </w:r>
      <w:r w:rsidR="004B0B29" w:rsidRPr="00BC0740">
        <w:rPr>
          <w:rFonts w:eastAsia="SimHei"/>
        </w:rPr>
        <w:t xml:space="preserve">  </w:t>
      </w:r>
      <w:r w:rsidRPr="00BC0740">
        <w:rPr>
          <w:rFonts w:eastAsia="SimHei"/>
        </w:rPr>
        <w:t>委员会建议向广大公众</w:t>
      </w:r>
      <w:r w:rsidR="00F00693" w:rsidRPr="00BC0740">
        <w:rPr>
          <w:rFonts w:eastAsia="SimHei"/>
        </w:rPr>
        <w:t>，</w:t>
      </w:r>
      <w:r w:rsidRPr="00BC0740">
        <w:rPr>
          <w:rFonts w:eastAsia="SimHei"/>
        </w:rPr>
        <w:t>特别是儿童广泛散发缔约国提交的初次报告和委员会通过的结论性意见</w:t>
      </w:r>
      <w:r w:rsidR="00F00693" w:rsidRPr="00BC0740">
        <w:rPr>
          <w:rFonts w:eastAsia="SimHei"/>
        </w:rPr>
        <w:t>，</w:t>
      </w:r>
      <w:r w:rsidRPr="00BC0740">
        <w:rPr>
          <w:rFonts w:eastAsia="SimHei"/>
        </w:rPr>
        <w:t>以便引发辩论</w:t>
      </w:r>
      <w:r w:rsidR="00F00693" w:rsidRPr="00BC0740">
        <w:rPr>
          <w:rFonts w:eastAsia="SimHei"/>
        </w:rPr>
        <w:t>，</w:t>
      </w:r>
      <w:r w:rsidRPr="00BC0740">
        <w:rPr>
          <w:rFonts w:eastAsia="SimHei"/>
        </w:rPr>
        <w:t>并提高对《任择议定书》及其执行和监测工作的认识。</w:t>
      </w:r>
    </w:p>
    <w:p w:rsidR="00D525AC" w:rsidRPr="00BC0740" w:rsidRDefault="00D525AC" w:rsidP="004B0B29">
      <w:pPr>
        <w:pStyle w:val="HChGC"/>
      </w:pPr>
      <w:r w:rsidRPr="00BC0740">
        <w:tab/>
      </w:r>
      <w:r w:rsidRPr="00BC0740">
        <w:t>八</w:t>
      </w:r>
      <w:r w:rsidRPr="00BC0740">
        <w:t>.</w:t>
      </w:r>
      <w:r w:rsidRPr="00BC0740">
        <w:tab/>
      </w:r>
      <w:r w:rsidRPr="00BC0740">
        <w:t>下一次报告</w:t>
      </w:r>
    </w:p>
    <w:p w:rsidR="00D525AC" w:rsidRPr="00BC0740" w:rsidRDefault="00D525AC" w:rsidP="004B0B29">
      <w:pPr>
        <w:pStyle w:val="SingleTxtGC"/>
        <w:rPr>
          <w:rFonts w:eastAsia="SimHei"/>
        </w:rPr>
      </w:pPr>
      <w:r w:rsidRPr="00BC0740">
        <w:rPr>
          <w:rFonts w:eastAsia="SimHei"/>
        </w:rPr>
        <w:t>4</w:t>
      </w:r>
      <w:r w:rsidR="00F00693" w:rsidRPr="00BC0740">
        <w:rPr>
          <w:rFonts w:eastAsia="SimHei"/>
        </w:rPr>
        <w:t>2.</w:t>
      </w:r>
      <w:r w:rsidR="004B0B29" w:rsidRPr="00BC0740">
        <w:rPr>
          <w:rFonts w:eastAsia="SimHei"/>
        </w:rPr>
        <w:t xml:space="preserve">  </w:t>
      </w:r>
      <w:r w:rsidRPr="00BC0740">
        <w:rPr>
          <w:rFonts w:eastAsia="SimHei"/>
        </w:rPr>
        <w:t>根据第</w:t>
      </w:r>
      <w:r w:rsidRPr="00BC0740">
        <w:rPr>
          <w:rFonts w:eastAsia="SimHei"/>
        </w:rPr>
        <w:t>8</w:t>
      </w:r>
      <w:r w:rsidRPr="00BC0740">
        <w:rPr>
          <w:rFonts w:eastAsia="SimHei"/>
        </w:rPr>
        <w:t>条第</w:t>
      </w:r>
      <w:r w:rsidRPr="00BC0740">
        <w:rPr>
          <w:rFonts w:eastAsia="SimHei"/>
        </w:rPr>
        <w:t>2</w:t>
      </w:r>
      <w:r w:rsidRPr="00BC0740">
        <w:rPr>
          <w:rFonts w:eastAsia="SimHei"/>
        </w:rPr>
        <w:t>款</w:t>
      </w:r>
      <w:r w:rsidR="00F00693" w:rsidRPr="00BC0740">
        <w:rPr>
          <w:rFonts w:eastAsia="SimHei"/>
        </w:rPr>
        <w:t>，</w:t>
      </w:r>
      <w:r w:rsidRPr="00BC0740">
        <w:rPr>
          <w:rFonts w:eastAsia="SimHei"/>
        </w:rPr>
        <w:t>委员会请缔约国按照《儿童权利公约》第</w:t>
      </w:r>
      <w:r w:rsidRPr="00BC0740">
        <w:rPr>
          <w:rFonts w:eastAsia="SimHei"/>
        </w:rPr>
        <w:t>44</w:t>
      </w:r>
      <w:r w:rsidRPr="00BC0740">
        <w:rPr>
          <w:rFonts w:eastAsia="SimHei"/>
        </w:rPr>
        <w:t>条的规定</w:t>
      </w:r>
      <w:r w:rsidR="00F00693" w:rsidRPr="00BC0740">
        <w:rPr>
          <w:rFonts w:eastAsia="SimHei"/>
        </w:rPr>
        <w:t>，</w:t>
      </w:r>
      <w:r w:rsidRPr="00BC0740">
        <w:rPr>
          <w:rFonts w:eastAsia="SimHei"/>
        </w:rPr>
        <w:t>在其应于</w:t>
      </w:r>
      <w:r w:rsidRPr="00BC0740">
        <w:rPr>
          <w:rFonts w:eastAsia="SimHei"/>
        </w:rPr>
        <w:t>2015</w:t>
      </w:r>
      <w:r w:rsidRPr="00BC0740">
        <w:rPr>
          <w:rFonts w:eastAsia="SimHei"/>
        </w:rPr>
        <w:t>年</w:t>
      </w:r>
      <w:r w:rsidRPr="00BC0740">
        <w:rPr>
          <w:rFonts w:eastAsia="SimHei"/>
        </w:rPr>
        <w:t>10</w:t>
      </w:r>
      <w:r w:rsidRPr="00BC0740">
        <w:rPr>
          <w:rFonts w:eastAsia="SimHei"/>
        </w:rPr>
        <w:t>月</w:t>
      </w:r>
      <w:r w:rsidRPr="00BC0740">
        <w:rPr>
          <w:rFonts w:eastAsia="SimHei"/>
        </w:rPr>
        <w:t>1</w:t>
      </w:r>
      <w:r w:rsidRPr="00BC0740">
        <w:rPr>
          <w:rFonts w:eastAsia="SimHei"/>
        </w:rPr>
        <w:t>日前根据《公约》提交的下次定期报告中列入更多资料</w:t>
      </w:r>
      <w:r w:rsidR="00F00693" w:rsidRPr="00BC0740">
        <w:rPr>
          <w:rFonts w:eastAsia="SimHei"/>
        </w:rPr>
        <w:t>，</w:t>
      </w:r>
      <w:r w:rsidRPr="00BC0740">
        <w:rPr>
          <w:rFonts w:eastAsia="SimHei"/>
        </w:rPr>
        <w:t>进一步说明《任择议定书》和本结论性意见的执行情况。</w:t>
      </w:r>
    </w:p>
    <w:p w:rsidR="004B0B29" w:rsidRPr="00BC0740" w:rsidRDefault="004B0B29" w:rsidP="004B0B29">
      <w:pPr>
        <w:pStyle w:val="SingleTxtGC"/>
      </w:pPr>
    </w:p>
    <w:p w:rsidR="00512006" w:rsidRPr="00BC0740" w:rsidRDefault="004B0B29">
      <w:pPr>
        <w:spacing w:before="240"/>
        <w:jc w:val="center"/>
        <w:rPr>
          <w:rFonts w:hint="eastAsia"/>
          <w:u w:val="single"/>
        </w:rPr>
      </w:pPr>
      <w:r w:rsidRPr="00BC0740">
        <w:rPr>
          <w:u w:val="single"/>
        </w:rPr>
        <w:tab/>
      </w:r>
      <w:r w:rsidRPr="00BC0740">
        <w:rPr>
          <w:u w:val="single"/>
        </w:rPr>
        <w:tab/>
      </w:r>
      <w:r w:rsidRPr="00BC0740">
        <w:rPr>
          <w:u w:val="single"/>
        </w:rPr>
        <w:tab/>
      </w:r>
      <w:r w:rsidRPr="00BC0740">
        <w:rPr>
          <w:u w:val="single"/>
        </w:rPr>
        <w:tab/>
      </w:r>
    </w:p>
    <w:sectPr w:rsidR="00512006" w:rsidRPr="00BC074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CF6" w:rsidRPr="008845C5" w:rsidRDefault="00E35CF6"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E35CF6" w:rsidRPr="008845C5" w:rsidRDefault="00E35CF6"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67" w:rsidRPr="008F5947" w:rsidRDefault="007B5667"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8C33E9">
      <w:rPr>
        <w:rStyle w:val="PageNumber"/>
        <w:noProof/>
      </w:rPr>
      <w:t>2</w:t>
    </w:r>
    <w:r>
      <w:rPr>
        <w:rStyle w:val="PageNumber"/>
      </w:rPr>
      <w:fldChar w:fldCharType="end"/>
    </w:r>
    <w:r>
      <w:rPr>
        <w:rStyle w:val="PageNumber"/>
        <w:rFonts w:eastAsia="SimSun" w:hint="eastAsia"/>
        <w:lang w:eastAsia="zh-CN"/>
      </w:rPr>
      <w:tab/>
    </w:r>
    <w:r w:rsidRPr="008F5947">
      <w:rPr>
        <w:rFonts w:eastAsia="SimSun"/>
        <w:lang w:eastAsia="zh-CN"/>
      </w:rPr>
      <w:t>GE.10-45569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67" w:rsidRDefault="007B5667">
    <w:pPr>
      <w:pStyle w:val="Footer"/>
      <w:tabs>
        <w:tab w:val="right" w:pos="9639"/>
      </w:tabs>
    </w:pPr>
    <w:r w:rsidRPr="008F5947">
      <w:rPr>
        <w:rFonts w:eastAsia="SimSun"/>
        <w:lang w:eastAsia="zh-CN"/>
      </w:rPr>
      <w:t>GE.10-45569</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8C33E9">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67" w:rsidRPr="005C5B87" w:rsidRDefault="007B5667"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45569</w:t>
    </w:r>
    <w:r w:rsidRPr="00EE277A">
      <w:rPr>
        <w:rFonts w:eastAsia="SimSun"/>
        <w:sz w:val="20"/>
        <w:lang w:eastAsia="zh-CN"/>
      </w:rPr>
      <w:t xml:space="preserve"> (C)</w:t>
    </w:r>
    <w:r>
      <w:rPr>
        <w:rFonts w:eastAsia="SimSun"/>
        <w:sz w:val="20"/>
        <w:lang w:eastAsia="zh-CN"/>
      </w:rPr>
      <w:tab/>
    </w:r>
    <w:r>
      <w:rPr>
        <w:rFonts w:eastAsia="SimSun" w:hint="eastAsia"/>
        <w:sz w:val="20"/>
        <w:lang w:eastAsia="zh-CN"/>
      </w:rPr>
      <w:t>101010</w:t>
    </w:r>
    <w:r>
      <w:rPr>
        <w:rFonts w:eastAsia="SimSun"/>
        <w:sz w:val="20"/>
        <w:lang w:eastAsia="zh-CN"/>
      </w:rPr>
      <w:tab/>
    </w:r>
    <w:r>
      <w:rPr>
        <w:rFonts w:eastAsia="SimSun" w:hint="eastAsia"/>
        <w:sz w:val="20"/>
        <w:lang w:eastAsia="zh-CN"/>
      </w:rPr>
      <w:t>201010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CF6" w:rsidRPr="00363561" w:rsidRDefault="00E35CF6"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E35CF6" w:rsidRPr="00363561" w:rsidRDefault="00E35CF6"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67" w:rsidRPr="008F5947" w:rsidRDefault="007B5667">
    <w:pPr>
      <w:pStyle w:val="Header"/>
    </w:pPr>
    <w:r w:rsidRPr="008F5947">
      <w:t>CRC/C/OPAC/SDN/CO/1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67" w:rsidRPr="008F5947" w:rsidRDefault="007B5667" w:rsidP="00DA36A7">
    <w:pPr>
      <w:pStyle w:val="Header"/>
      <w:jc w:val="right"/>
      <w:rPr>
        <w:rFonts w:hint="eastAsia"/>
        <w:lang w:eastAsia="zh-CN"/>
      </w:rPr>
    </w:pPr>
    <w:r w:rsidRPr="008F5947">
      <w:rPr>
        <w:lang w:eastAsia="zh-CN"/>
      </w:rPr>
      <w:t>CRC/C/OPAC/SDN/CO/1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67" w:rsidRDefault="007B5667">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11FD"/>
    <w:multiLevelType w:val="hybridMultilevel"/>
    <w:tmpl w:val="778E1D3E"/>
    <w:lvl w:ilvl="0" w:tplc="81A65BD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1337879"/>
    <w:multiLevelType w:val="hybridMultilevel"/>
    <w:tmpl w:val="3034C1F6"/>
    <w:lvl w:ilvl="0" w:tplc="8198063C">
      <w:start w:val="1"/>
      <w:numFmt w:val="lowerLetter"/>
      <w:lvlRestart w:val="0"/>
      <w:lvlText w:val="(%1)"/>
      <w:lvlJc w:val="left"/>
      <w:pPr>
        <w:tabs>
          <w:tab w:val="num" w:pos="2426"/>
        </w:tabs>
        <w:ind w:left="1134" w:firstLine="431"/>
      </w:pPr>
      <w:rPr>
        <w:rFonts w:ascii="Times New Roman" w:hAnsi="Times New Roman" w:cs="Times New Roman" w:hint="eastAsia"/>
        <w:b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7B770E7"/>
    <w:multiLevelType w:val="multilevel"/>
    <w:tmpl w:val="278EFF9A"/>
    <w:lvl w:ilvl="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28475484"/>
    <w:multiLevelType w:val="hybridMultilevel"/>
    <w:tmpl w:val="3C305BDE"/>
    <w:lvl w:ilvl="0" w:tplc="81A65BD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8B41513"/>
    <w:multiLevelType w:val="hybridMultilevel"/>
    <w:tmpl w:val="6C3CAE9A"/>
    <w:lvl w:ilvl="0" w:tplc="81A65BD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C943C2B"/>
    <w:multiLevelType w:val="hybridMultilevel"/>
    <w:tmpl w:val="E2489D72"/>
    <w:lvl w:ilvl="0" w:tplc="81A65BD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99A60DC"/>
    <w:multiLevelType w:val="hybridMultilevel"/>
    <w:tmpl w:val="232CC2C8"/>
    <w:lvl w:ilvl="0" w:tplc="81A65BD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CE47A86"/>
    <w:multiLevelType w:val="hybridMultilevel"/>
    <w:tmpl w:val="85EE7E28"/>
    <w:lvl w:ilvl="0" w:tplc="81A65BD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E9F6138"/>
    <w:multiLevelType w:val="hybridMultilevel"/>
    <w:tmpl w:val="8F1485FC"/>
    <w:lvl w:ilvl="0" w:tplc="BE88093A">
      <w:start w:val="1"/>
      <w:numFmt w:val="lowerLetter"/>
      <w:lvlRestart w:val="0"/>
      <w:lvlText w:val="(%1)"/>
      <w:lvlJc w:val="left"/>
      <w:pPr>
        <w:tabs>
          <w:tab w:val="num" w:pos="2426"/>
        </w:tabs>
        <w:ind w:left="1134" w:firstLine="431"/>
      </w:pPr>
      <w:rPr>
        <w:rFonts w:ascii="Times New Roma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7E6E0BAE"/>
    <w:multiLevelType w:val="hybridMultilevel"/>
    <w:tmpl w:val="9E90AC6A"/>
    <w:lvl w:ilvl="0" w:tplc="81A65BD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1"/>
  </w:num>
  <w:num w:numId="3">
    <w:abstractNumId w:val="3"/>
  </w:num>
  <w:num w:numId="4">
    <w:abstractNumId w:val="7"/>
  </w:num>
  <w:num w:numId="5">
    <w:abstractNumId w:val="6"/>
  </w:num>
  <w:num w:numId="6">
    <w:abstractNumId w:val="12"/>
  </w:num>
  <w:num w:numId="7">
    <w:abstractNumId w:val="0"/>
  </w:num>
  <w:num w:numId="8">
    <w:abstractNumId w:val="5"/>
  </w:num>
  <w:num w:numId="9">
    <w:abstractNumId w:val="8"/>
  </w:num>
  <w:num w:numId="10">
    <w:abstractNumId w:val="9"/>
  </w:num>
  <w:num w:numId="11">
    <w:abstractNumId w:val="1"/>
  </w:num>
  <w:num w:numId="12">
    <w:abstractNumId w:val="10"/>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25AC"/>
    <w:rsid w:val="0000456C"/>
    <w:rsid w:val="000277CB"/>
    <w:rsid w:val="00046EEA"/>
    <w:rsid w:val="00085957"/>
    <w:rsid w:val="000A3236"/>
    <w:rsid w:val="000B0403"/>
    <w:rsid w:val="000B40D6"/>
    <w:rsid w:val="000B5AAE"/>
    <w:rsid w:val="000B6713"/>
    <w:rsid w:val="000C47FA"/>
    <w:rsid w:val="000D7F65"/>
    <w:rsid w:val="0012768D"/>
    <w:rsid w:val="00136D5E"/>
    <w:rsid w:val="00172AFC"/>
    <w:rsid w:val="00176F87"/>
    <w:rsid w:val="001974C5"/>
    <w:rsid w:val="001B51C8"/>
    <w:rsid w:val="001B5B95"/>
    <w:rsid w:val="001C20F6"/>
    <w:rsid w:val="001D5EC5"/>
    <w:rsid w:val="00226F25"/>
    <w:rsid w:val="00230DE6"/>
    <w:rsid w:val="00252D02"/>
    <w:rsid w:val="00261DBA"/>
    <w:rsid w:val="002862DD"/>
    <w:rsid w:val="002C6169"/>
    <w:rsid w:val="002D3C23"/>
    <w:rsid w:val="002F5605"/>
    <w:rsid w:val="003057D0"/>
    <w:rsid w:val="003274E2"/>
    <w:rsid w:val="00343E38"/>
    <w:rsid w:val="00360A5A"/>
    <w:rsid w:val="00363561"/>
    <w:rsid w:val="003755D0"/>
    <w:rsid w:val="003C59D1"/>
    <w:rsid w:val="003D0921"/>
    <w:rsid w:val="003D0CAD"/>
    <w:rsid w:val="003E1FA3"/>
    <w:rsid w:val="0040530D"/>
    <w:rsid w:val="004455D3"/>
    <w:rsid w:val="004838FD"/>
    <w:rsid w:val="00493C2C"/>
    <w:rsid w:val="004B0B29"/>
    <w:rsid w:val="004E2F17"/>
    <w:rsid w:val="004E626A"/>
    <w:rsid w:val="005069C1"/>
    <w:rsid w:val="00512006"/>
    <w:rsid w:val="00535AF3"/>
    <w:rsid w:val="00545D76"/>
    <w:rsid w:val="00547708"/>
    <w:rsid w:val="0055792C"/>
    <w:rsid w:val="005609DA"/>
    <w:rsid w:val="00564333"/>
    <w:rsid w:val="00570754"/>
    <w:rsid w:val="005C5B87"/>
    <w:rsid w:val="005D25AD"/>
    <w:rsid w:val="005E28F8"/>
    <w:rsid w:val="005E47D2"/>
    <w:rsid w:val="005E6EDE"/>
    <w:rsid w:val="006156DF"/>
    <w:rsid w:val="00636379"/>
    <w:rsid w:val="006465BF"/>
    <w:rsid w:val="0065153A"/>
    <w:rsid w:val="006A59A2"/>
    <w:rsid w:val="006C22D9"/>
    <w:rsid w:val="006F20AD"/>
    <w:rsid w:val="00720CB2"/>
    <w:rsid w:val="007500A3"/>
    <w:rsid w:val="00787E80"/>
    <w:rsid w:val="007B5667"/>
    <w:rsid w:val="007F6102"/>
    <w:rsid w:val="007F7187"/>
    <w:rsid w:val="0081277D"/>
    <w:rsid w:val="008233D3"/>
    <w:rsid w:val="008315A9"/>
    <w:rsid w:val="008354CE"/>
    <w:rsid w:val="00840A66"/>
    <w:rsid w:val="00871308"/>
    <w:rsid w:val="00872452"/>
    <w:rsid w:val="008747DC"/>
    <w:rsid w:val="00881771"/>
    <w:rsid w:val="008845C5"/>
    <w:rsid w:val="008C33E9"/>
    <w:rsid w:val="008C5B1D"/>
    <w:rsid w:val="008F5947"/>
    <w:rsid w:val="00931638"/>
    <w:rsid w:val="00961300"/>
    <w:rsid w:val="00966CAE"/>
    <w:rsid w:val="00981BBE"/>
    <w:rsid w:val="0098424F"/>
    <w:rsid w:val="009A05E0"/>
    <w:rsid w:val="009A5CDC"/>
    <w:rsid w:val="009C1A5F"/>
    <w:rsid w:val="009D1A81"/>
    <w:rsid w:val="009D6897"/>
    <w:rsid w:val="00A075AA"/>
    <w:rsid w:val="00A64FC3"/>
    <w:rsid w:val="00A86B87"/>
    <w:rsid w:val="00AA3046"/>
    <w:rsid w:val="00AA6C5D"/>
    <w:rsid w:val="00AB16A6"/>
    <w:rsid w:val="00AD29BB"/>
    <w:rsid w:val="00AD4C74"/>
    <w:rsid w:val="00AF0610"/>
    <w:rsid w:val="00AF7C1B"/>
    <w:rsid w:val="00B0481D"/>
    <w:rsid w:val="00B05004"/>
    <w:rsid w:val="00B11CC6"/>
    <w:rsid w:val="00B973F8"/>
    <w:rsid w:val="00BC0740"/>
    <w:rsid w:val="00BE4056"/>
    <w:rsid w:val="00BF3DDF"/>
    <w:rsid w:val="00BF691A"/>
    <w:rsid w:val="00BF6CF0"/>
    <w:rsid w:val="00C22268"/>
    <w:rsid w:val="00C47CB8"/>
    <w:rsid w:val="00C845AF"/>
    <w:rsid w:val="00CA5F0A"/>
    <w:rsid w:val="00CC5FAA"/>
    <w:rsid w:val="00D143C0"/>
    <w:rsid w:val="00D25318"/>
    <w:rsid w:val="00D50AC2"/>
    <w:rsid w:val="00D525AC"/>
    <w:rsid w:val="00D56F18"/>
    <w:rsid w:val="00D626FB"/>
    <w:rsid w:val="00D74422"/>
    <w:rsid w:val="00D96CAA"/>
    <w:rsid w:val="00DA36A7"/>
    <w:rsid w:val="00DC4145"/>
    <w:rsid w:val="00DC4381"/>
    <w:rsid w:val="00E06285"/>
    <w:rsid w:val="00E0787A"/>
    <w:rsid w:val="00E35CF6"/>
    <w:rsid w:val="00E7234A"/>
    <w:rsid w:val="00E76A86"/>
    <w:rsid w:val="00E9425B"/>
    <w:rsid w:val="00EC149D"/>
    <w:rsid w:val="00ED539D"/>
    <w:rsid w:val="00EE16D3"/>
    <w:rsid w:val="00F0027D"/>
    <w:rsid w:val="00F00693"/>
    <w:rsid w:val="00F03C40"/>
    <w:rsid w:val="00F11C42"/>
    <w:rsid w:val="00F55CFA"/>
    <w:rsid w:val="00F65065"/>
    <w:rsid w:val="00F93A14"/>
    <w:rsid w:val="00FC4442"/>
    <w:rsid w:val="00FC741A"/>
    <w:rsid w:val="00FE0142"/>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G">
    <w:name w:val="_ H _Ch_G"/>
    <w:basedOn w:val="Normal"/>
    <w:next w:val="Normal"/>
    <w:link w:val="HChGChar"/>
    <w:rsid w:val="00D525AC"/>
    <w:pPr>
      <w:keepNext/>
      <w:keepLines/>
      <w:tabs>
        <w:tab w:val="clear" w:pos="431"/>
        <w:tab w:val="right" w:pos="851"/>
      </w:tabs>
      <w:overflowPunct/>
      <w:adjustRightInd/>
      <w:snapToGrid/>
      <w:spacing w:before="360" w:after="240" w:line="300" w:lineRule="exact"/>
      <w:ind w:left="1134" w:right="1134" w:hanging="1134"/>
      <w:jc w:val="left"/>
    </w:pPr>
    <w:rPr>
      <w:b/>
      <w:snapToGrid/>
      <w:sz w:val="28"/>
    </w:rPr>
  </w:style>
  <w:style w:type="paragraph" w:customStyle="1" w:styleId="H1G">
    <w:name w:val="_ H_1_G"/>
    <w:basedOn w:val="Normal"/>
    <w:next w:val="Normal"/>
    <w:rsid w:val="00D525AC"/>
    <w:pPr>
      <w:keepNext/>
      <w:keepLines/>
      <w:tabs>
        <w:tab w:val="clear" w:pos="431"/>
        <w:tab w:val="right" w:pos="851"/>
      </w:tabs>
      <w:overflowPunct/>
      <w:adjustRightInd/>
      <w:snapToGrid/>
      <w:spacing w:before="360" w:after="240" w:line="270" w:lineRule="exact"/>
      <w:ind w:left="1134" w:right="1134" w:hanging="1134"/>
      <w:jc w:val="left"/>
    </w:pPr>
    <w:rPr>
      <w:b/>
      <w:snapToGrid/>
      <w:sz w:val="24"/>
    </w:rPr>
  </w:style>
  <w:style w:type="character" w:customStyle="1" w:styleId="HChGChar">
    <w:name w:val="_ H _Ch_G Char"/>
    <w:link w:val="HChG"/>
    <w:rsid w:val="00D525AC"/>
    <w:rPr>
      <w:rFonts w:eastAsia="SimSun"/>
      <w:b/>
      <w:sz w:val="2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2613</Words>
  <Characters>2849</Characters>
  <Application>Microsoft Office Word</Application>
  <DocSecurity>4</DocSecurity>
  <Lines>118</Lines>
  <Paragraphs>113</Paragraphs>
  <ScaleCrop>false</ScaleCrop>
  <Company>CSD</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SI</dc:creator>
  <cp:keywords/>
  <dc:description/>
  <cp:lastModifiedBy>SI</cp:lastModifiedBy>
  <cp:revision>3</cp:revision>
  <cp:lastPrinted>2010-10-20T08:15:00Z</cp:lastPrinted>
  <dcterms:created xsi:type="dcterms:W3CDTF">2010-10-20T08:15:00Z</dcterms:created>
  <dcterms:modified xsi:type="dcterms:W3CDTF">2010-10-20T08:15:00Z</dcterms:modified>
</cp:coreProperties>
</file>