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96" w:rsidRDefault="00C47996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.85pt;margin-top:713.45pt;width:198pt;height:19.85pt;z-index:1;mso-position-horizontal-relative:page" filled="f" stroked="f">
            <v:textbox inset="0,0,0,0">
              <w:txbxContent>
                <w:p w:rsidR="00DF5D79" w:rsidRDefault="00DF5D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45078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261107     281107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625"/>
        <w:gridCol w:w="4759"/>
        <w:gridCol w:w="2973"/>
        <w:gridCol w:w="26"/>
      </w:tblGrid>
      <w:tr w:rsidR="00C47996" w:rsidTr="0071040D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6411" w:type="dxa"/>
            <w:gridSpan w:val="3"/>
            <w:tcBorders>
              <w:bottom w:val="single" w:sz="12" w:space="0" w:color="auto"/>
            </w:tcBorders>
          </w:tcPr>
          <w:p w:rsidR="00C47996" w:rsidRDefault="00C47996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2973" w:type="dxa"/>
            <w:tcBorders>
              <w:bottom w:val="single" w:sz="12" w:space="0" w:color="auto"/>
            </w:tcBorders>
          </w:tcPr>
          <w:p w:rsidR="00C47996" w:rsidRDefault="00C47996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C47996" w:rsidTr="0071040D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1625" w:type="dxa"/>
            <w:tcBorders>
              <w:bottom w:val="single" w:sz="36" w:space="0" w:color="auto"/>
            </w:tcBorders>
          </w:tcPr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503511" r:id="rId7"/>
              </w:object>
            </w:r>
          </w:p>
          <w:p w:rsidR="00C47996" w:rsidRDefault="00C47996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C6217F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759" w:type="dxa"/>
            <w:tcBorders>
              <w:bottom w:val="single" w:sz="36" w:space="0" w:color="auto"/>
            </w:tcBorders>
          </w:tcPr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Конвенция о</w:t>
            </w:r>
            <w:r w:rsidR="0071040D">
              <w:rPr>
                <w:b/>
                <w:sz w:val="40"/>
                <w:lang w:val="en-US"/>
              </w:rPr>
              <w:t xml:space="preserve"> </w:t>
            </w:r>
            <w:r>
              <w:rPr>
                <w:b/>
                <w:sz w:val="40"/>
              </w:rPr>
              <w:t>правах ребенка</w:t>
            </w:r>
          </w:p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2999" w:type="dxa"/>
            <w:gridSpan w:val="2"/>
            <w:tcBorders>
              <w:bottom w:val="single" w:sz="36" w:space="0" w:color="auto"/>
            </w:tcBorders>
          </w:tcPr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 w:rsidR="0071040D">
              <w:rPr>
                <w:sz w:val="22"/>
                <w:lang w:val="en-US"/>
              </w:rPr>
              <w:fldChar w:fldCharType="separate"/>
            </w:r>
            <w:r w:rsidR="0071040D">
              <w:rPr>
                <w:sz w:val="22"/>
                <w:lang w:val="en-US"/>
              </w:rPr>
              <w:t>CRC/C/OPAC/2</w:t>
            </w:r>
            <w:r>
              <w:rPr>
                <w:sz w:val="22"/>
                <w:lang w:val="en-US"/>
              </w:rPr>
              <w:fldChar w:fldCharType="end"/>
            </w:r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 w:rsidR="0071040D">
              <w:rPr>
                <w:sz w:val="22"/>
                <w:lang w:val="en-US"/>
              </w:rPr>
              <w:fldChar w:fldCharType="separate"/>
            </w:r>
            <w:r w:rsidR="0071040D">
              <w:rPr>
                <w:sz w:val="22"/>
                <w:lang w:val="en-US"/>
              </w:rPr>
              <w:t>8 November 2007</w:t>
            </w:r>
            <w:r>
              <w:rPr>
                <w:sz w:val="22"/>
                <w:lang w:val="en-US"/>
              </w:rPr>
              <w:fldChar w:fldCharType="end"/>
            </w:r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C47996" w:rsidRDefault="00C47996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C47996" w:rsidRDefault="00C47996">
            <w:pPr>
              <w:spacing w:line="216" w:lineRule="auto"/>
            </w:pPr>
          </w:p>
          <w:p w:rsidR="00C47996" w:rsidRDefault="00C4799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71040D" w:rsidRDefault="0071040D">
      <w:pPr>
        <w:tabs>
          <w:tab w:val="left" w:pos="0"/>
          <w:tab w:val="left" w:pos="567"/>
          <w:tab w:val="left" w:pos="1134"/>
          <w:tab w:val="left" w:pos="1701"/>
          <w:tab w:val="left" w:pos="2268"/>
        </w:tabs>
        <w:suppressAutoHyphens/>
        <w:rPr>
          <w:lang w:val="en-US"/>
        </w:rPr>
      </w:pPr>
    </w:p>
    <w:p w:rsidR="008849CA" w:rsidRDefault="008849CA" w:rsidP="004665D9">
      <w:pPr>
        <w:ind w:left="567"/>
        <w:rPr>
          <w:b/>
        </w:rPr>
      </w:pPr>
      <w:r>
        <w:rPr>
          <w:b/>
        </w:rPr>
        <w:t>ПЕРЕСМОТРЕННЫЕ РУКОВОДЯЩИЕ ПРИНЦИПЫ В ОТНОШЕНИИ ПЕРВОНАЧАЛЬНЫХ ДОКЛАДОВ, ПОДЛЕЖАЩИХ ПРЕДСТАВЛЕНИЮ ГОСУДАРСТВАМИ-УЧАСТНИКАМИ СОГЛАСНО ПУНКТУ 1 СТАТЬИ 8 ФАКУЛЬТАТИВНОГО ПРОТОКОЛА К КОНВЕНЦИИ О ПРАВАХ РЕБЕНКА, КАСАЮЩЕГОСЯ УЧАСТИЯ ДЕТЕЙ В ВООРУЖЕННЫХ КОНФЛИКТАХ</w:t>
      </w:r>
    </w:p>
    <w:p w:rsidR="008849CA" w:rsidRPr="008849CA" w:rsidRDefault="008849CA" w:rsidP="008849CA"/>
    <w:p w:rsidR="008849CA" w:rsidRDefault="008849CA" w:rsidP="008849CA">
      <w:pPr>
        <w:jc w:val="center"/>
        <w:rPr>
          <w:b/>
        </w:rPr>
      </w:pPr>
      <w:r>
        <w:rPr>
          <w:b/>
        </w:rPr>
        <w:t>Сентябрь 2007 года</w:t>
      </w:r>
    </w:p>
    <w:p w:rsidR="008849CA" w:rsidRPr="008849CA" w:rsidRDefault="008849CA" w:rsidP="008849CA"/>
    <w:p w:rsidR="008849CA" w:rsidRDefault="008849CA" w:rsidP="008849CA">
      <w:pPr>
        <w:rPr>
          <w:b/>
        </w:rPr>
      </w:pPr>
      <w:r>
        <w:rPr>
          <w:b/>
        </w:rPr>
        <w:t>Введение</w:t>
      </w:r>
    </w:p>
    <w:p w:rsidR="008849CA" w:rsidRPr="008849CA" w:rsidRDefault="008849CA" w:rsidP="008849CA"/>
    <w:p w:rsidR="008849CA" w:rsidRDefault="008849CA" w:rsidP="008849CA">
      <w:r>
        <w:tab/>
        <w:t>Согласно пункту 1 статьи 8 Факультативного протокола, каждое государство-участник в течение двух лет после вступления в силу Протокола для этого государства-участника представляет доклад Комитету по правам ребенка ("Комитет"), содержащий всеобъемлющую информацию о мерах, принятых им в целях осуществления положений Протокола.  Впоследствии, согласно пункту 2 статьи 8 Факультативного протокола, государства-участники, представившие свой первоначальный доклад в соответствии с этим Протоколом, включают в доклады, представляемые ими Комитету в соответствии с пунктом 1 </w:t>
      </w:r>
      <w:r>
        <w:rPr>
          <w:lang w:val="en-US"/>
        </w:rPr>
        <w:t>b</w:t>
      </w:r>
      <w:r>
        <w:t>) статьи 44 Конвенции, любую дополнительную информацию, касающуюся осуществления Факультативного протокола.  Государства - участники Факультативного протокола, которые не являются участниками Конвенции, представляют доклад в течение двух лет после вступления в силу Протокола, а затем</w:t>
      </w:r>
      <w:r w:rsidR="00B91763">
        <w:t xml:space="preserve"> -</w:t>
      </w:r>
      <w:r>
        <w:t xml:space="preserve"> каждые пять лет.</w:t>
      </w:r>
    </w:p>
    <w:p w:rsidR="008849CA" w:rsidRDefault="008849CA" w:rsidP="008849CA"/>
    <w:p w:rsidR="008849CA" w:rsidRDefault="008849CA" w:rsidP="008849CA">
      <w:r>
        <w:tab/>
        <w:t>Руководящие принципы в отношении первоначальных докладов, подлежащих представлению государствами-участниками согласно пункту 1 статьи 8 Факультативного протокола, были приняты Комитетом на его 736</w:t>
      </w:r>
      <w:r>
        <w:noBreakHyphen/>
        <w:t>м заседании 3 октября 2001 года.  В процессе рассмотрения полученных докладов Комитет решил принять пересмотренные руководящие принципы, с тем чтобы помочь государствам-участникам, которые еще не представили свои доклады, лучше понять, какого рода информацию и данные он считает необходимыми для понимания и оценки прогресса, достигнутого государствами-участниками в выполнении ими своих обязательств, и для того, чтобы он мог представить им соответствующие замечания и рекомендации.</w:t>
      </w:r>
    </w:p>
    <w:p w:rsidR="008849CA" w:rsidRDefault="008849CA" w:rsidP="008849CA"/>
    <w:p w:rsidR="008849CA" w:rsidRDefault="008849CA" w:rsidP="008849CA">
      <w:r>
        <w:tab/>
        <w:t xml:space="preserve">Пересмотренные руководящие принципы состоят из шести разделов.  </w:t>
      </w:r>
      <w:r w:rsidR="00E96B31">
        <w:t>В р</w:t>
      </w:r>
      <w:r>
        <w:t>аздел</w:t>
      </w:r>
      <w:r w:rsidR="00E96B31">
        <w:t>е</w:t>
      </w:r>
      <w:r>
        <w:t> </w:t>
      </w:r>
      <w:r>
        <w:rPr>
          <w:lang w:val="en-US"/>
        </w:rPr>
        <w:t>I</w:t>
      </w:r>
      <w:r>
        <w:t xml:space="preserve"> </w:t>
      </w:r>
      <w:r w:rsidR="00E96B31">
        <w:t>речь идет об</w:t>
      </w:r>
      <w:r>
        <w:t xml:space="preserve"> общих мер</w:t>
      </w:r>
      <w:r w:rsidR="00E96B31">
        <w:t>ах</w:t>
      </w:r>
      <w:r>
        <w:t xml:space="preserve"> по осуществлению, связанных с Факультативным протоколом;  раздел</w:t>
      </w:r>
      <w:r w:rsidR="00E96B31">
        <w:t xml:space="preserve"> </w:t>
      </w:r>
      <w:r>
        <w:rPr>
          <w:lang w:val="en-US"/>
        </w:rPr>
        <w:t>II</w:t>
      </w:r>
      <w:r>
        <w:t xml:space="preserve"> </w:t>
      </w:r>
      <w:r w:rsidR="00E96B31">
        <w:t>касается</w:t>
      </w:r>
      <w:r>
        <w:t xml:space="preserve"> предупреждени</w:t>
      </w:r>
      <w:r w:rsidR="00E96B31">
        <w:t>я</w:t>
      </w:r>
      <w:r w:rsidRPr="00C34F86">
        <w:t xml:space="preserve"> </w:t>
      </w:r>
      <w:r>
        <w:t>вербовки и использования</w:t>
      </w:r>
      <w:r w:rsidR="00E96B31">
        <w:t xml:space="preserve"> детей</w:t>
      </w:r>
      <w:r>
        <w:t xml:space="preserve"> в военных действиях;  раздел </w:t>
      </w:r>
      <w:r>
        <w:rPr>
          <w:lang w:val="en-US"/>
        </w:rPr>
        <w:t>III</w:t>
      </w:r>
      <w:r>
        <w:t xml:space="preserve"> касается криминализации такой практики и связанных с ней аспектов;  </w:t>
      </w:r>
      <w:r w:rsidR="00E96B31">
        <w:t>в</w:t>
      </w:r>
      <w:r w:rsidR="00DA00B7">
        <w:t> </w:t>
      </w:r>
      <w:r>
        <w:t>раздел</w:t>
      </w:r>
      <w:r w:rsidR="00E96B31">
        <w:t>е</w:t>
      </w:r>
      <w:r>
        <w:t> </w:t>
      </w:r>
      <w:r>
        <w:rPr>
          <w:lang w:val="en-US"/>
        </w:rPr>
        <w:t>IV</w:t>
      </w:r>
      <w:r>
        <w:t xml:space="preserve"> </w:t>
      </w:r>
      <w:r w:rsidR="00E96B31">
        <w:t>речь идет о защите</w:t>
      </w:r>
      <w:r>
        <w:t xml:space="preserve"> прав детей-жертв;  раздел </w:t>
      </w:r>
      <w:r>
        <w:rPr>
          <w:lang w:val="en-US"/>
        </w:rPr>
        <w:t>V</w:t>
      </w:r>
      <w:r>
        <w:t xml:space="preserve"> касается международной помощи и сотрудничества;  и раздел </w:t>
      </w:r>
      <w:r>
        <w:rPr>
          <w:lang w:val="en-US"/>
        </w:rPr>
        <w:t>VI</w:t>
      </w:r>
      <w:r>
        <w:t xml:space="preserve"> касается других соответствующих положений </w:t>
      </w:r>
      <w:r w:rsidR="00E96B31">
        <w:t>национального</w:t>
      </w:r>
      <w:r>
        <w:t xml:space="preserve"> или международного права.</w:t>
      </w:r>
    </w:p>
    <w:p w:rsidR="008849CA" w:rsidRDefault="008849CA" w:rsidP="008849CA"/>
    <w:p w:rsidR="008849CA" w:rsidRDefault="008849CA" w:rsidP="008849C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  <w:t>ОБЩИЕ МЕРЫ ПО ОСУЩЕСТВЛЕНИЮ</w:t>
      </w:r>
    </w:p>
    <w:p w:rsidR="008849CA" w:rsidRPr="000E6870" w:rsidRDefault="008849CA" w:rsidP="000E6870"/>
    <w:p w:rsidR="008849CA" w:rsidRDefault="008849CA" w:rsidP="008849CA">
      <w:r>
        <w:t>1.</w:t>
      </w:r>
      <w:r>
        <w:tab/>
        <w:t>Доклады должны содержать описание процесса подготовки доклада, включая консультации с правительственными, независимыми национальными правозащитными учреждениями и неправительственными организациями/органами в ходе его составления и распространения.  Доклады федеративных государств и государств, имеющих зависимые территории или автономные региональные правительства, должны содержать краткую аналитическую информацию о том, какой вклад они внесли в подготовку доклада.</w:t>
      </w:r>
    </w:p>
    <w:p w:rsidR="008849CA" w:rsidRDefault="008849CA" w:rsidP="008849CA"/>
    <w:p w:rsidR="008849CA" w:rsidRDefault="008849CA" w:rsidP="008849CA">
      <w:r>
        <w:t>2.</w:t>
      </w:r>
      <w:r>
        <w:tab/>
        <w:t>Доклады должны содержать информацию о правовом статусе Факультативного протокола во внутр</w:t>
      </w:r>
      <w:r w:rsidR="00DA00B7">
        <w:t>еннем</w:t>
      </w:r>
      <w:r>
        <w:t xml:space="preserve"> праве государства-участника, включая информацию о том, можно ли на его положения непосредственно ссылаться в судах и могут ли эти положения применяться национальными органами.  Если для применения Факультативного протокола требуются</w:t>
      </w:r>
      <w:r w:rsidR="00DA00B7">
        <w:t xml:space="preserve"> конкретные</w:t>
      </w:r>
      <w:r>
        <w:t xml:space="preserve"> внутренние законодательные акты, </w:t>
      </w:r>
      <w:r w:rsidR="00DA00B7">
        <w:t xml:space="preserve">то </w:t>
      </w:r>
      <w:r>
        <w:t>государству-участнику следует указать о соответствующих принятых</w:t>
      </w:r>
      <w:r w:rsidR="00DA00B7">
        <w:t xml:space="preserve"> законодательных</w:t>
      </w:r>
      <w:r>
        <w:t xml:space="preserve"> поправках.</w:t>
      </w:r>
    </w:p>
    <w:p w:rsidR="008849CA" w:rsidRDefault="008849CA" w:rsidP="008849CA"/>
    <w:p w:rsidR="008849CA" w:rsidRDefault="008849CA" w:rsidP="008849CA">
      <w:r>
        <w:t>3.</w:t>
      </w:r>
      <w:r>
        <w:tab/>
        <w:t>Доклады должны точно опис</w:t>
      </w:r>
      <w:r w:rsidR="00DA00B7">
        <w:t>ывать</w:t>
      </w:r>
      <w:r>
        <w:t xml:space="preserve"> ход осуществления Факультативного протокола в отношении всех территорий и лиц, над которыми государство-участник осуществляет юрисдикцию, включая все части федеративных государств, зависимые или автономные территории, все вооруженные силы государства-участника и все </w:t>
      </w:r>
      <w:r w:rsidR="00DA00B7">
        <w:t>районы</w:t>
      </w:r>
      <w:r>
        <w:t>, над которыми такие силы осуществляют эффективный контроль.</w:t>
      </w:r>
    </w:p>
    <w:p w:rsidR="008849CA" w:rsidRDefault="008849CA" w:rsidP="008849CA"/>
    <w:p w:rsidR="008849CA" w:rsidRDefault="008849CA" w:rsidP="008849CA">
      <w:r>
        <w:t>4.</w:t>
      </w:r>
      <w:r>
        <w:tab/>
        <w:t>В надлежащих случаях государствам-участникам предлагается включать</w:t>
      </w:r>
      <w:r w:rsidR="00DA00B7">
        <w:t xml:space="preserve"> в</w:t>
      </w:r>
      <w:r>
        <w:t xml:space="preserve"> доклады информацию о намерении государства-участника </w:t>
      </w:r>
      <w:r w:rsidR="00DA00B7">
        <w:t>отозвать</w:t>
      </w:r>
      <w:r>
        <w:t xml:space="preserve"> какую-либо оговорку (оговорки), сделанную</w:t>
      </w:r>
      <w:r w:rsidR="00DA00B7">
        <w:t xml:space="preserve"> (сделанные)</w:t>
      </w:r>
      <w:r>
        <w:t xml:space="preserve"> им к Факультативному протоколу.</w:t>
      </w:r>
    </w:p>
    <w:p w:rsidR="008849CA" w:rsidRDefault="008849CA" w:rsidP="008849CA"/>
    <w:p w:rsidR="008849CA" w:rsidRDefault="008849CA" w:rsidP="008849CA">
      <w:r>
        <w:t>5.</w:t>
      </w:r>
      <w:r>
        <w:tab/>
        <w:t>Если государство-участник указало возраст менее 18 лет для добровольного призыва в своем обязательном заявлении в соответствии со статьей 3, сделанн</w:t>
      </w:r>
      <w:r w:rsidR="00DA00B7">
        <w:t>о</w:t>
      </w:r>
      <w:r>
        <w:t xml:space="preserve">м при ратификации </w:t>
      </w:r>
      <w:r w:rsidR="00DA00B7">
        <w:t>Факультативного п</w:t>
      </w:r>
      <w:r>
        <w:t>ротокола или присоединении к нему, то государству-участнику предлагается указать, планирует ли оно и примерно когда</w:t>
      </w:r>
      <w:r w:rsidR="000E6870">
        <w:t xml:space="preserve"> планирует</w:t>
      </w:r>
      <w:r>
        <w:t xml:space="preserve"> повысить этот возраст до минимальных 18 лет.</w:t>
      </w:r>
    </w:p>
    <w:p w:rsidR="008849CA" w:rsidRDefault="008849CA" w:rsidP="008849CA"/>
    <w:p w:rsidR="008849CA" w:rsidRDefault="008849CA" w:rsidP="008849CA">
      <w:r>
        <w:t>6.</w:t>
      </w:r>
      <w:r>
        <w:tab/>
        <w:t>Государствам-участникам также предлагает</w:t>
      </w:r>
      <w:r w:rsidR="000E6870">
        <w:t>ся</w:t>
      </w:r>
      <w:r>
        <w:t xml:space="preserve"> представлять информацию о</w:t>
      </w:r>
      <w:r w:rsidR="000E6870">
        <w:t> </w:t>
      </w:r>
      <w:r>
        <w:t>правительственных департаментах или органах, несущих основную ответственность за осуществление</w:t>
      </w:r>
      <w:r w:rsidR="000E6870">
        <w:t xml:space="preserve"> Факультативного</w:t>
      </w:r>
      <w:r>
        <w:t xml:space="preserve"> </w:t>
      </w:r>
      <w:r w:rsidR="000E6870">
        <w:t>п</w:t>
      </w:r>
      <w:r>
        <w:t>ротокола, и механизме (механизмах), созданном</w:t>
      </w:r>
      <w:r w:rsidR="000E6870">
        <w:t>(ым)</w:t>
      </w:r>
      <w:r>
        <w:t xml:space="preserve"> или используемом</w:t>
      </w:r>
      <w:r w:rsidR="000E6870">
        <w:t>(ым)</w:t>
      </w:r>
      <w:r>
        <w:t xml:space="preserve"> для обеспечения координации между ними и соответствующими региональными и местными властями, а также с гражданским обществом, включая средства массовой информации и научные круги.</w:t>
      </w:r>
    </w:p>
    <w:p w:rsidR="008849CA" w:rsidRDefault="008849CA" w:rsidP="008849CA"/>
    <w:p w:rsidR="004665D9" w:rsidRPr="00BF326D" w:rsidRDefault="004665D9" w:rsidP="003E4D25">
      <w:r w:rsidRPr="00BF326D">
        <w:t>7.</w:t>
      </w:r>
      <w:r w:rsidRPr="00BF326D">
        <w:tab/>
        <w:t>Государствам-участникам предлагается представлять подробную информацию о распространении текста Факультативного протокола и соответствующей подготовке по правам человека, организуемой для всех соответствующих групп специалистов, в частности военнослужащих и персонала международных миротворческих сил, сотрудников правоприменительных органов и иммиграционных служб, судей, социальных работников, учителей, работников средств массовой информации и законодателей.</w:t>
      </w:r>
    </w:p>
    <w:p w:rsidR="004665D9" w:rsidRPr="00BF326D" w:rsidRDefault="004665D9" w:rsidP="003E4D25"/>
    <w:p w:rsidR="004665D9" w:rsidRPr="00BF326D" w:rsidRDefault="004665D9" w:rsidP="003E4D25">
      <w:r w:rsidRPr="00BF326D">
        <w:t>8.</w:t>
      </w:r>
      <w:r w:rsidRPr="00BF326D">
        <w:tab/>
        <w:t>Данные, содержащиеся в докладах, должны быть в максимально возможной степени дезагрегированы по признакам возраста, пола, национальной принадлежности, региона и этнического происхождения, при необходимости, по любым другим критериям, которые государство-участник считает уместными и которые могут помочь Комитету составить более точное представление о прогрессе, достигнутом в деле осуществления Факультативного протокола, и каких-либо сохраняющихся пробелах или проблемах.  Доклад также должен содержать информацию о механизмах и процедурах, которые использовались для сбора этих данных.  В частности, государству-участнику предлагается представлять:</w:t>
      </w:r>
    </w:p>
    <w:p w:rsidR="004665D9" w:rsidRPr="00BF326D" w:rsidRDefault="004665D9" w:rsidP="003E4D25"/>
    <w:p w:rsidR="004665D9" w:rsidRPr="00BF326D" w:rsidRDefault="004665D9" w:rsidP="003E4D25">
      <w:r w:rsidRPr="00BF326D">
        <w:tab/>
        <w:t>а)</w:t>
      </w:r>
      <w:r w:rsidRPr="00BF326D">
        <w:tab/>
        <w:t>данные о количестве детей в возрасте до 18 лет, добровольно призванных в национальные вооруженные силы;</w:t>
      </w:r>
    </w:p>
    <w:p w:rsidR="004665D9" w:rsidRPr="00BF326D" w:rsidRDefault="004665D9" w:rsidP="003E4D25"/>
    <w:p w:rsidR="004665D9" w:rsidRPr="00BF326D" w:rsidRDefault="004665D9" w:rsidP="003E4D25">
      <w:r w:rsidRPr="00BF326D">
        <w:tab/>
        <w:t>b)</w:t>
      </w:r>
      <w:r w:rsidRPr="00BF326D">
        <w:tab/>
        <w:t>при необходимости, имеющиеся данные о количестве детей, которые были завербованы и использовались в военных действи</w:t>
      </w:r>
      <w:r>
        <w:t>ях</w:t>
      </w:r>
      <w:r w:rsidRPr="00BF326D">
        <w:t xml:space="preserve"> вооруженными группами в государстве-участнике.  Данные должны также показывать количество детей, включенных в программы демобилизации и реинтеграции.  Представляемые данные должны также по возможности отражать увеличение или сокращение масштабов соответствующей практики с течением времени;</w:t>
      </w:r>
    </w:p>
    <w:p w:rsidR="004665D9" w:rsidRPr="00BF326D" w:rsidRDefault="004665D9" w:rsidP="003E4D25"/>
    <w:p w:rsidR="004665D9" w:rsidRPr="00BF326D" w:rsidRDefault="004665D9" w:rsidP="003E4D25">
      <w:r w:rsidRPr="00BF326D">
        <w:tab/>
        <w:t>c)</w:t>
      </w:r>
      <w:r w:rsidRPr="00BF326D">
        <w:tab/>
        <w:t>при необходимости, информацию о том, предъявлялись ли детям обвинения в совершении военных преступлений, когда они были завербованы или использовались в военных действиях, и количестве таких детей;</w:t>
      </w:r>
    </w:p>
    <w:p w:rsidR="004665D9" w:rsidRPr="00BF326D" w:rsidRDefault="004665D9" w:rsidP="003E4D25"/>
    <w:p w:rsidR="004665D9" w:rsidRPr="00BF326D" w:rsidRDefault="004665D9" w:rsidP="003E4D25">
      <w:r w:rsidRPr="00BF326D">
        <w:tab/>
        <w:t>d)</w:t>
      </w:r>
      <w:r w:rsidRPr="00BF326D">
        <w:tab/>
        <w:t>данные о количестве детей - жертв практики, запрещенной Факультативным протоколом, среди детей - беженцев и просителей убежища, находящихся под юрисдикцией государства-участника.</w:t>
      </w:r>
    </w:p>
    <w:p w:rsidR="004665D9" w:rsidRPr="00BF326D" w:rsidRDefault="004665D9" w:rsidP="003E4D25"/>
    <w:p w:rsidR="004665D9" w:rsidRPr="00BF326D" w:rsidRDefault="004665D9" w:rsidP="003E4D25">
      <w:r w:rsidRPr="00BF326D">
        <w:t>9.</w:t>
      </w:r>
      <w:r w:rsidRPr="00BF326D">
        <w:tab/>
        <w:t>В связи с принятым Комитетом Замечанием общего порядка № 2 (2002) о роли независимых национальных правозащитных учреждений в деле поощрения и защиты прав ребенка государствам-участникам следует информировать Комитет о том, существует ли в государстве-участнике независимое национальное правозащитное учреждение, и, при необходимости, представлять информацию о его мандате и роли в деле наблюдения за осуществлением Факультативного протокола.</w:t>
      </w:r>
    </w:p>
    <w:p w:rsidR="004665D9" w:rsidRPr="00BF326D" w:rsidRDefault="004665D9" w:rsidP="003E4D25"/>
    <w:p w:rsidR="004665D9" w:rsidRPr="00BF326D" w:rsidRDefault="004665D9" w:rsidP="003E4D25">
      <w:r w:rsidRPr="00BF326D">
        <w:t>10.</w:t>
      </w:r>
      <w:r w:rsidRPr="00BF326D">
        <w:tab/>
        <w:t>Комитет предлагает государствам-участникам представлять анализ факторов и трудностей, если таковые имеются, влияющих на степень выполнения ими своих обязательств по Факультативному протоколу.</w:t>
      </w:r>
    </w:p>
    <w:p w:rsidR="004665D9" w:rsidRPr="00BF326D" w:rsidRDefault="004665D9" w:rsidP="003E4D25"/>
    <w:p w:rsidR="00DB49F8" w:rsidRDefault="00DB49F8" w:rsidP="003E4D25">
      <w:pPr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  <w:t>ПРЕДУПРЕЖДЕНИЕ</w:t>
      </w:r>
    </w:p>
    <w:p w:rsidR="00DB49F8" w:rsidRDefault="00DB49F8" w:rsidP="003E4D25">
      <w:pPr>
        <w:jc w:val="center"/>
        <w:rPr>
          <w:b/>
        </w:rPr>
      </w:pPr>
      <w:r>
        <w:rPr>
          <w:b/>
        </w:rPr>
        <w:t>(статьи 1</w:t>
      </w:r>
      <w:r w:rsidRPr="00C16891">
        <w:rPr>
          <w:b/>
        </w:rPr>
        <w:t xml:space="preserve"> </w:t>
      </w:r>
      <w:r>
        <w:rPr>
          <w:b/>
        </w:rPr>
        <w:t>и 2, пункт 2 статьи 4 и пункт 2 статьи 6)</w:t>
      </w:r>
    </w:p>
    <w:p w:rsidR="00DB49F8" w:rsidRDefault="00DB49F8" w:rsidP="003E4D25">
      <w:pPr>
        <w:jc w:val="center"/>
        <w:rPr>
          <w:b/>
        </w:rPr>
      </w:pPr>
    </w:p>
    <w:p w:rsidR="00DB49F8" w:rsidRDefault="00DB49F8" w:rsidP="003E4D25">
      <w:r>
        <w:t>11.</w:t>
      </w:r>
      <w:r>
        <w:tab/>
        <w:t xml:space="preserve">Государствам-участникам предлагается указать все меры, в том числе законодательного, административного и иного характера, принятые для обеспечения того, чтобы лица, не достигшие 18-летнего возраста, не призывались в обязательном порядке в вооруженные силы и не принимали прямого участия в военных действиях.  В этом контексте доклады должны содержать, в частности, информацию относительно:  </w:t>
      </w:r>
    </w:p>
    <w:p w:rsidR="00DB49F8" w:rsidRDefault="00DB49F8" w:rsidP="003E4D25"/>
    <w:p w:rsidR="00DB49F8" w:rsidRDefault="00DB49F8" w:rsidP="003E4D25">
      <w:r>
        <w:tab/>
        <w:t>а)</w:t>
      </w:r>
      <w:r>
        <w:tab/>
        <w:t>процесса обязательного призыва (т.е. с момента регистрации до физической интеграции в ряды вооруженных сил) с указанием минимального возраста для каждого этапа и момента этого процесса, с которого призывники становятся военнослужащими вооруженных сил;</w:t>
      </w:r>
    </w:p>
    <w:p w:rsidR="00DB49F8" w:rsidRDefault="00DB49F8" w:rsidP="003E4D25"/>
    <w:p w:rsidR="00DB49F8" w:rsidRDefault="00DB49F8" w:rsidP="003E4D25">
      <w:r>
        <w:tab/>
        <w:t>b)</w:t>
      </w:r>
      <w:r>
        <w:tab/>
        <w:t>документов, считающихся достоверными для целей проверки возраста потенциальных призывников до их зачисления на обязательную военную службу (свидетельства о рождении, аффидевита, удостоверения личности или любого другого идентификационного документа);</w:t>
      </w:r>
    </w:p>
    <w:p w:rsidR="00DB49F8" w:rsidRDefault="00DB49F8" w:rsidP="003E4D25"/>
    <w:p w:rsidR="00DB49F8" w:rsidRDefault="00DB49F8" w:rsidP="003E4D25">
      <w:r>
        <w:tab/>
        <w:t>с)</w:t>
      </w:r>
      <w:r>
        <w:tab/>
        <w:t xml:space="preserve">любых законодательных положений, позволяющих снизить призывной возраст в исключительных обстоятельствах (например, в период действия чрезвычайного положения);  </w:t>
      </w:r>
    </w:p>
    <w:p w:rsidR="00DB49F8" w:rsidRDefault="00DB49F8" w:rsidP="003E4D25"/>
    <w:p w:rsidR="00DB49F8" w:rsidRDefault="00DB49F8" w:rsidP="003E4D25">
      <w:r>
        <w:tab/>
        <w:t>d)</w:t>
      </w:r>
      <w:r>
        <w:tab/>
        <w:t>для государств-участников, где призыв на обязательную военную службу был приостановлен, но не отменен, - минимального возраста, установленного для призыва на обязательную военную службу, и того, каким образом и при каких условиях призыв на обязательную военную службу может быть возобновлен.</w:t>
      </w:r>
    </w:p>
    <w:p w:rsidR="00DB49F8" w:rsidRDefault="00DB49F8" w:rsidP="003E4D25"/>
    <w:p w:rsidR="00DB49F8" w:rsidRDefault="00DB49F8" w:rsidP="003E4D25">
      <w:r>
        <w:t>12.</w:t>
      </w:r>
      <w:r>
        <w:tab/>
        <w:t>Что касается минимальных гарантий, которые должны обеспечиваться государствами-участниками в отношении добровольного призыва, то в докладах должна содержаться информация о применении этих гарантий и должны указываться, среди прочего:</w:t>
      </w:r>
    </w:p>
    <w:p w:rsidR="00DB49F8" w:rsidRDefault="00DB49F8" w:rsidP="003E4D25"/>
    <w:p w:rsidR="00DB49F8" w:rsidRDefault="00DB49F8" w:rsidP="003E4D25">
      <w:r>
        <w:tab/>
        <w:t>а)</w:t>
      </w:r>
      <w:r>
        <w:tab/>
        <w:t xml:space="preserve">подробное описание гарантий, установленных для обеспечения того, чтобы призыв носил в полной мере добровольный характер, и описание процедур, используемых для такого призыва, с момента выражения намерения стать добровольцем до физической интеграции в ряды вооруженных сил;  </w:t>
      </w:r>
    </w:p>
    <w:p w:rsidR="00DB49F8" w:rsidRDefault="00DB49F8" w:rsidP="003E4D25"/>
    <w:p w:rsidR="00DB49F8" w:rsidRDefault="00DB49F8" w:rsidP="003E4D25">
      <w:r>
        <w:tab/>
        <w:t>b)</w:t>
      </w:r>
      <w:r>
        <w:tab/>
        <w:t>объем медицинского освидетельствования, предусмотренного для призыва добровольцев;</w:t>
      </w:r>
    </w:p>
    <w:p w:rsidR="00DB49F8" w:rsidRDefault="00DB49F8" w:rsidP="003E4D25"/>
    <w:p w:rsidR="00DB49F8" w:rsidRDefault="00DB49F8" w:rsidP="003E4D25">
      <w:r>
        <w:tab/>
        <w:t>с)</w:t>
      </w:r>
      <w:r>
        <w:tab/>
        <w:t>документы, считающиеся достоверными для целей проверки возраста добровольцев (свидетельство о рождении, аффидевит, удостоверение личности или любой другой идентификационный документ);</w:t>
      </w:r>
    </w:p>
    <w:p w:rsidR="00DB49F8" w:rsidRDefault="00DB49F8" w:rsidP="003E4D25"/>
    <w:p w:rsidR="00DB49F8" w:rsidRDefault="00DB49F8" w:rsidP="003E4D25">
      <w:r>
        <w:tab/>
        <w:t>d)</w:t>
      </w:r>
      <w:r>
        <w:tab/>
        <w:t xml:space="preserve">фактический минимальный срок службы и условия для досрочного увольнения;  применение решений военного трибунала или дисциплинарных мер к призывникам в возрасте до 18 лет и дезагрегированные данные о количестве таких призывников, преданных суду или содержащихся под стражей;  минимальные и максимальные наказания, предусмотренные в случае дезертирства;  </w:t>
      </w:r>
    </w:p>
    <w:p w:rsidR="00DB49F8" w:rsidRDefault="00DB49F8" w:rsidP="003E4D25"/>
    <w:p w:rsidR="00DB49F8" w:rsidRDefault="00DB49F8" w:rsidP="003E4D25">
      <w:r>
        <w:tab/>
        <w:t>е)</w:t>
      </w:r>
      <w:r>
        <w:tab/>
        <w:t>информация, предоставляемая добровольцам и их родителям, опекунам или попечителям, которая позволяет им составить свое собственное мнение и ознакомиться с обязанностями, связанными с несением военной службы (к докладу должны прилагаться копии любых материалов, используемых для этой цели);</w:t>
      </w:r>
    </w:p>
    <w:p w:rsidR="00DB49F8" w:rsidRDefault="00DB49F8" w:rsidP="003E4D25"/>
    <w:p w:rsidR="004665D9" w:rsidRDefault="004665D9" w:rsidP="003E4D25">
      <w:r w:rsidRPr="00DB49F8">
        <w:tab/>
      </w:r>
      <w:r>
        <w:t>f)</w:t>
      </w:r>
      <w:r>
        <w:tab/>
        <w:t>стимулы, используемые национальными вооруженными силами для поощрения добровольцев (финансовые стимулы, стипендии, перспективы карьерного роста, пропагандистские компании, встречи в школах, игры и т.д.).</w:t>
      </w:r>
    </w:p>
    <w:p w:rsidR="004665D9" w:rsidRDefault="004665D9" w:rsidP="003E4D25"/>
    <w:p w:rsidR="004665D9" w:rsidRDefault="004665D9" w:rsidP="003E4D25">
      <w:r>
        <w:t>13.</w:t>
      </w:r>
      <w:r>
        <w:tab/>
        <w:t>В связи с пунктом 5 статьи 3 Факультативного протокола государствам-участникам предлагается представлять следующую информацию:</w:t>
      </w:r>
    </w:p>
    <w:p w:rsidR="004665D9" w:rsidRDefault="004665D9" w:rsidP="003E4D25"/>
    <w:p w:rsidR="004665D9" w:rsidRDefault="004665D9" w:rsidP="003E4D25">
      <w:r>
        <w:tab/>
        <w:t>а)</w:t>
      </w:r>
      <w:r>
        <w:tab/>
        <w:t>минимальный возраст приема в учебные заведения, находящиеся в ведении или под контролем вооруженных сил;</w:t>
      </w:r>
    </w:p>
    <w:p w:rsidR="004665D9" w:rsidRDefault="004665D9" w:rsidP="003E4D25"/>
    <w:p w:rsidR="004665D9" w:rsidRDefault="004665D9" w:rsidP="003E4D25">
      <w:r>
        <w:tab/>
        <w:t>b)</w:t>
      </w:r>
      <w:r>
        <w:tab/>
        <w:t>дезагрегированные данные об учебных заведениях, находящихся в ведении или под контролем вооруженных сил, включая их количество, тип предлагаемого образования и соотношение академического обучения и военной подготовки в учебных программах;  продолжительность обучения;  задействованный преподавательский/военный состав, учебные средства и т.д.;</w:t>
      </w:r>
    </w:p>
    <w:p w:rsidR="004665D9" w:rsidRDefault="004665D9" w:rsidP="003E4D25"/>
    <w:p w:rsidR="004665D9" w:rsidRDefault="004665D9" w:rsidP="003E4D25">
      <w:r>
        <w:tab/>
        <w:t>с)</w:t>
      </w:r>
      <w:r>
        <w:tab/>
        <w:t xml:space="preserve">усилия по обеспечению того, чтобы образование осуществлялось в соответствии со статьями 28 и 29 Конвенции о правах ребенка и чтобы школьные учебные программы включали принципы прав человека и гуманитарные нормы.  Доклад должен также содержать информацию о мерах, принимаемых для обеспечения того, чтобы порядок поддержания дисциплины в учебном заведении соответствовал принципу уважения человеческого достоинства ребенка и принятому Комитетом Замечанию общего порядка № 8 (2006) о праве ребенка на защиту от телесных наказаний и других жестоких или унижающих достоинство видов наказания;  </w:t>
      </w:r>
    </w:p>
    <w:p w:rsidR="004665D9" w:rsidRDefault="004665D9" w:rsidP="003E4D25"/>
    <w:p w:rsidR="004665D9" w:rsidRDefault="004665D9" w:rsidP="003E4D25">
      <w:r>
        <w:tab/>
        <w:t>d)</w:t>
      </w:r>
      <w:r>
        <w:tab/>
        <w:t>дезагрегированные данные (например, в разбивке по полу, возрасту, регионам, сельским/городским районам и социальному и этническому происхождению) об учащихся, которые посещают учебные заведения, находящиеся в ведении или под контролем вооруженных сил;  их статус (являются ли они военнослужащими вооруженных сил);  их военный статус в случае мобилизации или вооруженного конфликта, действительной военной необходимости или любой другой чрезвычайной ситуации;  наличие у них права покидать такие учебные заведения в любое время и не продолжать военную карьеру;</w:t>
      </w:r>
    </w:p>
    <w:p w:rsidR="004665D9" w:rsidRDefault="004665D9" w:rsidP="003E4D25"/>
    <w:p w:rsidR="004665D9" w:rsidRDefault="004665D9" w:rsidP="003E4D25">
      <w:r>
        <w:tab/>
        <w:t>е)</w:t>
      </w:r>
      <w:r>
        <w:tab/>
        <w:t>наличие у детей, посещающих военные учебные заведения, доступа к независимым механизмам обжалования.</w:t>
      </w:r>
    </w:p>
    <w:p w:rsidR="004665D9" w:rsidRDefault="004665D9" w:rsidP="003E4D25"/>
    <w:p w:rsidR="004665D9" w:rsidRDefault="004665D9" w:rsidP="003E4D25">
      <w:r>
        <w:t>14.</w:t>
      </w:r>
      <w:r>
        <w:tab/>
        <w:t>Если это применимо к государству-участнику, то доклады должны содержать подробные данные о мерах, принимаемых с целью предупреждения вербовки детей вооруженными силами, отличными от вооруженных сил государства.  В частности, должна представляться информация следующего содержания:</w:t>
      </w:r>
    </w:p>
    <w:p w:rsidR="004665D9" w:rsidRDefault="004665D9" w:rsidP="003E4D25"/>
    <w:p w:rsidR="004665D9" w:rsidRDefault="004665D9" w:rsidP="003E4D25">
      <w:r>
        <w:tab/>
        <w:t>а)</w:t>
      </w:r>
      <w:r>
        <w:tab/>
        <w:t>вооруженные группы, действующие на или с территории соответствующего государства;</w:t>
      </w:r>
    </w:p>
    <w:p w:rsidR="004665D9" w:rsidRDefault="004665D9" w:rsidP="003E4D25"/>
    <w:p w:rsidR="004665D9" w:rsidRDefault="004665D9" w:rsidP="003E4D25">
      <w:r>
        <w:tab/>
        <w:t>b)</w:t>
      </w:r>
      <w:r>
        <w:tab/>
        <w:t>обновленные сведения о состоянии переговоров между государством-участником и вооруженными группами и данные о том, рассматривается ли в ходе текущих переговоров вопрос о каких-либо формах амнистии за военные преступления;</w:t>
      </w:r>
    </w:p>
    <w:p w:rsidR="004665D9" w:rsidRDefault="004665D9" w:rsidP="003E4D25"/>
    <w:p w:rsidR="004665D9" w:rsidRDefault="004665D9" w:rsidP="003E4D25">
      <w:r>
        <w:tab/>
        <w:t>с)</w:t>
      </w:r>
      <w:r>
        <w:tab/>
        <w:t>любых письменные или устные обязательства вооруженных групп не вербовать и не использовать детей в возрасте моложе 18 лет в военных действиях;</w:t>
      </w:r>
    </w:p>
    <w:p w:rsidR="004665D9" w:rsidRDefault="004665D9" w:rsidP="003E4D25"/>
    <w:p w:rsidR="00C51C57" w:rsidRDefault="00C51C57" w:rsidP="003E4D25">
      <w:r>
        <w:tab/>
      </w:r>
      <w:r>
        <w:rPr>
          <w:lang w:val="en-US"/>
        </w:rPr>
        <w:t>d</w:t>
      </w:r>
      <w:r>
        <w:t>)</w:t>
      </w:r>
      <w:r>
        <w:tab/>
        <w:t>мер</w:t>
      </w:r>
      <w:r w:rsidRPr="00160079">
        <w:t>ы</w:t>
      </w:r>
      <w:r>
        <w:t>, принятые государством-участником в целях повышения осведомленности вооруженных групп о необходимости предотвращения вербовки детей в возрасте моложе 18 лет и об их юридических обязательствах в отношении минимального возраста для вербовки и участия в военных действиях, закрепленного в Факультативном протоколе;</w:t>
      </w:r>
    </w:p>
    <w:p w:rsidR="00C51C57" w:rsidRDefault="00C51C57" w:rsidP="003E4D25"/>
    <w:p w:rsidR="00C51C57" w:rsidRDefault="00C51C57" w:rsidP="003E4D25">
      <w:r>
        <w:tab/>
      </w:r>
      <w:r>
        <w:rPr>
          <w:lang w:val="en-US"/>
        </w:rPr>
        <w:t>e</w:t>
      </w:r>
      <w:r>
        <w:t>)</w:t>
      </w:r>
      <w:r>
        <w:tab/>
        <w:t>сотрудничает ли государство-участник с Международным комитетом Красного Креста (МККК) в вышеуказанных целях.</w:t>
      </w:r>
    </w:p>
    <w:p w:rsidR="00C51C57" w:rsidRDefault="00C51C57" w:rsidP="003E4D25"/>
    <w:p w:rsidR="00C51C57" w:rsidRDefault="00C51C57" w:rsidP="003E4D25">
      <w:r>
        <w:t>15.</w:t>
      </w:r>
      <w:r>
        <w:tab/>
        <w:t>В докладах должны описываться методы, используемые для выявления детей, которые являются особенно уязвимыми по отношению к практике, противоречащей Факультативному протоколу, вследствие своего экономического и социального статуса, включая детей, живущих в условиях нищеты, детей, проживающих в отдаленных районах, и, если это применимо, детей, являющихся беженцами и внутренне перемещенными лицами, и детей, принадлежащих к меньшинствам и коренным народам.</w:t>
      </w:r>
    </w:p>
    <w:p w:rsidR="00C51C57" w:rsidRDefault="00C51C57" w:rsidP="003E4D25"/>
    <w:p w:rsidR="00C51C57" w:rsidRDefault="00C51C57" w:rsidP="003E4D25">
      <w:r>
        <w:t>16.</w:t>
      </w:r>
      <w:r>
        <w:tab/>
        <w:t>Если это применимо к государству-участнику, то доклад должен содержать информацию о мерах, принимаемых с целью предупреждения нападений на гражданские объекты, охраняемые в соответствии с международным гуманитарным правом и другими международными договорами, включая места, в которых, как правило, находится значительное количество детей, такие, как школы и больницы.</w:t>
      </w:r>
    </w:p>
    <w:p w:rsidR="00C51C57" w:rsidRDefault="00C51C57" w:rsidP="003E4D25"/>
    <w:p w:rsidR="00C51C57" w:rsidRDefault="00C51C57" w:rsidP="003E4D25">
      <w:r>
        <w:t>17.</w:t>
      </w:r>
      <w:r>
        <w:tab/>
        <w:t>В соответствии с пунктом 2 статьи 6 в докладах должны указываться любые кампании или другие меры, принимаемые с целью повышения уровня осведомленности общественности о принципах и положениях Факультативного протокола, включая:</w:t>
      </w:r>
    </w:p>
    <w:p w:rsidR="00C51C57" w:rsidRDefault="00C51C57" w:rsidP="003E4D25"/>
    <w:p w:rsidR="00C51C57" w:rsidRDefault="00C51C57" w:rsidP="003E4D25">
      <w:r>
        <w:tab/>
      </w:r>
      <w:r>
        <w:rPr>
          <w:lang w:val="en-US"/>
        </w:rPr>
        <w:t>a</w:t>
      </w:r>
      <w:r>
        <w:t>)</w:t>
      </w:r>
      <w:r>
        <w:tab/>
        <w:t>меры, специально направленные на то, чтобы дети осознавали пагубные последствия участия в вооруженных конфликтах и имели представление о средствах и источниках помощи, призванной не допустить, чтобы дети стали жертвами вербовки;</w:t>
      </w:r>
    </w:p>
    <w:p w:rsidR="00C51C57" w:rsidRDefault="00C51C57" w:rsidP="003E4D25"/>
    <w:p w:rsidR="00C51C57" w:rsidRDefault="00C51C57" w:rsidP="003E4D25">
      <w:r>
        <w:tab/>
      </w:r>
      <w:r>
        <w:rPr>
          <w:lang w:val="en-US"/>
        </w:rPr>
        <w:t>b</w:t>
      </w:r>
      <w:r>
        <w:t>)</w:t>
      </w:r>
      <w:r>
        <w:tab/>
        <w:t>усилия, предпринимаемые с целью включения воспитания в духе мира в школьные учебные программы;</w:t>
      </w:r>
    </w:p>
    <w:p w:rsidR="00C51C57" w:rsidRDefault="00C51C57" w:rsidP="003E4D25"/>
    <w:p w:rsidR="00C51C57" w:rsidRDefault="00C51C57" w:rsidP="003E4D25">
      <w:r>
        <w:tab/>
      </w:r>
      <w:r>
        <w:rPr>
          <w:lang w:val="en-US"/>
        </w:rPr>
        <w:t>c</w:t>
      </w:r>
      <w:r>
        <w:t>)</w:t>
      </w:r>
      <w:r>
        <w:tab/>
        <w:t>программы, ориентированные на любые конкретные группы, помимо детей и широкой общественности (например, военнослужащих и персонала международных миротворческих сил, сотрудников правоприменительных органов и иммиграционных служб, судей, социальных работников, учителей и законодателей);</w:t>
      </w:r>
    </w:p>
    <w:p w:rsidR="00C51C57" w:rsidRDefault="00C51C57" w:rsidP="003E4D25"/>
    <w:p w:rsidR="00C51C57" w:rsidRDefault="00C51C57" w:rsidP="003E4D25">
      <w:r>
        <w:tab/>
      </w:r>
      <w:r>
        <w:rPr>
          <w:lang w:val="en-US"/>
        </w:rPr>
        <w:t>d</w:t>
      </w:r>
      <w:r>
        <w:t>)</w:t>
      </w:r>
      <w:r>
        <w:tab/>
        <w:t>роль, которую играют неправительственные организации, средства массовой информации, частный сектор и общество, в частности дети, в разработке и осуществлении описанных выше просветительских мер;</w:t>
      </w:r>
    </w:p>
    <w:p w:rsidR="00C51C57" w:rsidRDefault="00C51C57" w:rsidP="003E4D25"/>
    <w:p w:rsidR="00C51C57" w:rsidRDefault="00C51C57" w:rsidP="003E4D25">
      <w:r>
        <w:tab/>
      </w:r>
      <w:r>
        <w:rPr>
          <w:lang w:val="en-US"/>
        </w:rPr>
        <w:t>e</w:t>
      </w:r>
      <w:r>
        <w:t>)</w:t>
      </w:r>
      <w:r>
        <w:tab/>
        <w:t>любые шаги, предпринятые для оценки и анализа эффективности вышеуказанных мер и полученных результатов.</w:t>
      </w:r>
    </w:p>
    <w:p w:rsidR="004665D9" w:rsidRDefault="004665D9" w:rsidP="008849CA">
      <w:pPr>
        <w:rPr>
          <w:lang w:val="en-US"/>
        </w:rPr>
      </w:pPr>
    </w:p>
    <w:p w:rsidR="00C51C57" w:rsidRDefault="00C51C57" w:rsidP="003E4D25">
      <w:pPr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  <w:t>ЗАПРЕЩЕНИЕ И СВЯЗАННЫЕ С НИМ ВОПРОСЫ</w:t>
      </w:r>
    </w:p>
    <w:p w:rsidR="00C51C57" w:rsidRPr="007C49DE" w:rsidRDefault="00C51C57" w:rsidP="003E4D25">
      <w:pPr>
        <w:jc w:val="center"/>
        <w:rPr>
          <w:b/>
        </w:rPr>
      </w:pPr>
      <w:r>
        <w:rPr>
          <w:b/>
        </w:rPr>
        <w:t>(статьи 1, 2, пункты 1 и 2</w:t>
      </w:r>
      <w:r w:rsidRPr="007C49DE">
        <w:rPr>
          <w:b/>
        </w:rPr>
        <w:t xml:space="preserve"> </w:t>
      </w:r>
      <w:r>
        <w:rPr>
          <w:b/>
        </w:rPr>
        <w:t>статьи 4)</w:t>
      </w:r>
    </w:p>
    <w:p w:rsidR="00C51C57" w:rsidRDefault="00C51C57" w:rsidP="003E4D25">
      <w:pPr>
        <w:jc w:val="center"/>
        <w:rPr>
          <w:b/>
        </w:rPr>
      </w:pPr>
    </w:p>
    <w:p w:rsidR="00C51C57" w:rsidRDefault="00C51C57" w:rsidP="003E4D25">
      <w:r>
        <w:t>18.</w:t>
      </w:r>
      <w:r>
        <w:tab/>
        <w:t>Доклады должны содержать информацию о всех действующих подзаконных актах и уголовном законодательстве, в том числе конкретных положениях, которые охватывают и определяют действия, перечисленные в статьях 1 и 2 и Факультативного протокола, включая:</w:t>
      </w:r>
    </w:p>
    <w:p w:rsidR="00C51C57" w:rsidRDefault="00C51C57" w:rsidP="003E4D25"/>
    <w:p w:rsidR="00C51C57" w:rsidRDefault="00C51C57" w:rsidP="003E4D25">
      <w:r>
        <w:tab/>
        <w:t>а)</w:t>
      </w:r>
      <w:r>
        <w:tab/>
        <w:t>материальные элементы всех таких действий и правонарушений, включая квалификацию обязательного призыва и использования детей в военных действиях и определение того, что представляет собой прямое участие;</w:t>
      </w:r>
    </w:p>
    <w:p w:rsidR="00C51C57" w:rsidRDefault="00C51C57" w:rsidP="003E4D25"/>
    <w:p w:rsidR="00C51C57" w:rsidRDefault="00C51C57" w:rsidP="003E4D25">
      <w:r>
        <w:tab/>
        <w:t>b)</w:t>
      </w:r>
      <w:r>
        <w:tab/>
        <w:t>максимальные и минимальные наказания, которые могут назначаться за каждое из этих правонарушений;</w:t>
      </w:r>
    </w:p>
    <w:p w:rsidR="00C51C57" w:rsidRDefault="00C51C57" w:rsidP="003E4D25"/>
    <w:p w:rsidR="00C51C57" w:rsidRDefault="00C51C57" w:rsidP="003E4D25">
      <w:r>
        <w:tab/>
        <w:t>с)</w:t>
      </w:r>
      <w:r>
        <w:tab/>
        <w:t>имеющиеся данные или информацию относительно количества возбужденных дел и осуждений за такие правонарушения;</w:t>
      </w:r>
    </w:p>
    <w:p w:rsidR="00C51C57" w:rsidRDefault="00C51C57" w:rsidP="003E4D25"/>
    <w:p w:rsidR="00C51C57" w:rsidRDefault="00C51C57" w:rsidP="003E4D25">
      <w:r>
        <w:tab/>
        <w:t>d)</w:t>
      </w:r>
      <w:r>
        <w:tab/>
        <w:t>гарантии, существующие для обеспечения того, чтобы на приказы вышестоящего начальника нельзя было ссылаться в качестве оправдания действий, противоречащих Факультативному протоколу, и разъяснение того, могут ли в отношении этих правонарушений применяться какие-либо меры защиты и отягчающие или смягчающие обстоятельства;</w:t>
      </w:r>
    </w:p>
    <w:p w:rsidR="00C51C57" w:rsidRDefault="00C51C57" w:rsidP="003E4D25"/>
    <w:p w:rsidR="00C51C57" w:rsidRDefault="00C51C57" w:rsidP="003E4D25">
      <w:r>
        <w:tab/>
        <w:t>е)</w:t>
      </w:r>
      <w:r>
        <w:tab/>
        <w:t>установленный законом срок давности для каждого из этих правонарушений;</w:t>
      </w:r>
    </w:p>
    <w:p w:rsidR="00C51C57" w:rsidRDefault="00C51C57" w:rsidP="003E4D25"/>
    <w:p w:rsidR="00C51C57" w:rsidRDefault="00C51C57" w:rsidP="003E4D25">
      <w:r>
        <w:tab/>
        <w:t>f)</w:t>
      </w:r>
      <w:r>
        <w:tab/>
        <w:t>любые другие правонарушения, квалифицируемые законами государства-участника, которые оно считает имеющими отношение к осуществлению Факультативного протокола;</w:t>
      </w:r>
    </w:p>
    <w:p w:rsidR="00C51C57" w:rsidRDefault="00C51C57" w:rsidP="003E4D25"/>
    <w:p w:rsidR="00C51C57" w:rsidRDefault="00C51C57" w:rsidP="003E4D25">
      <w:r>
        <w:tab/>
        <w:t>g)</w:t>
      </w:r>
      <w:r>
        <w:tab/>
        <w:t>наказания, применяемые в соответствии с законодательством государства-участника в отношении покушения на совершение правонарушений, охватываемых Факультативным протоколом, и соучастия и участия в них.</w:t>
      </w:r>
    </w:p>
    <w:p w:rsidR="00C51C57" w:rsidRDefault="00C51C57" w:rsidP="003E4D25"/>
    <w:p w:rsidR="00C51C57" w:rsidRDefault="00C51C57" w:rsidP="003E4D25">
      <w:r>
        <w:t>19.</w:t>
      </w:r>
      <w:r>
        <w:tab/>
        <w:t>Доклады должны содержать информацию обо всем действующем уголовном законодательстве, в том числе о конкретных положениях, которые охватывают и определяют правонарушения, перечисленные в пунктах 1 и 2 статьи 4 Факультативного протокола, включая:</w:t>
      </w:r>
    </w:p>
    <w:p w:rsidR="00C51C57" w:rsidRDefault="00C51C57" w:rsidP="003E4D25"/>
    <w:p w:rsidR="00C51C57" w:rsidRDefault="00C51C57" w:rsidP="003E4D25">
      <w:r>
        <w:tab/>
        <w:t>а)</w:t>
      </w:r>
      <w:r>
        <w:tab/>
        <w:t>материальные элементы всех таких действий и правонарушений, включая квалификацию вербовки и использования детей в военных действиях и определение того, что представляет собой прямое участие;</w:t>
      </w:r>
    </w:p>
    <w:p w:rsidR="00C51C57" w:rsidRDefault="00C51C57" w:rsidP="003E4D25"/>
    <w:p w:rsidR="00C51C57" w:rsidRDefault="00C51C57" w:rsidP="003E4D25">
      <w:r>
        <w:tab/>
        <w:t>b)</w:t>
      </w:r>
      <w:r>
        <w:tab/>
        <w:t>если это применимо, были ли положения, охватывающие такие преступления, предусмотрены в рамках сферы действия мер правосудия переходного периода, таких, как деятельность военных трибуналов или комиссий по установлению истины;</w:t>
      </w:r>
    </w:p>
    <w:p w:rsidR="00C51C57" w:rsidRDefault="00C51C57" w:rsidP="003E4D25"/>
    <w:p w:rsidR="00C51C57" w:rsidRDefault="00C51C57" w:rsidP="003E4D25">
      <w:r>
        <w:tab/>
        <w:t>с)</w:t>
      </w:r>
      <w:r>
        <w:tab/>
        <w:t>максимальные и минимальные наказания, которые могут назначаться за каждое из этих правонарушений;</w:t>
      </w:r>
    </w:p>
    <w:p w:rsidR="00C51C57" w:rsidRDefault="00C51C57" w:rsidP="003E4D25"/>
    <w:p w:rsidR="00C51C57" w:rsidRDefault="00C51C57" w:rsidP="003E4D25">
      <w:r>
        <w:tab/>
        <w:t>d)</w:t>
      </w:r>
      <w:r>
        <w:tab/>
        <w:t>имеющиеся данные или информация относительно количества возбужденных дел и осуждений за такие правонарушения, включая, при необходимости, существование международной судебной практики, касающейся государства-участника или его граждан;</w:t>
      </w:r>
    </w:p>
    <w:p w:rsidR="00C51C57" w:rsidRDefault="00C51C57" w:rsidP="003E4D25"/>
    <w:p w:rsidR="00C51C57" w:rsidRDefault="00C51C57" w:rsidP="003E4D25">
      <w:r>
        <w:tab/>
      </w:r>
      <w:r>
        <w:rPr>
          <w:lang w:val="en-US"/>
        </w:rPr>
        <w:t>e</w:t>
      </w:r>
      <w:r w:rsidRPr="000B30E9">
        <w:t>)</w:t>
      </w:r>
      <w:r w:rsidRPr="000B30E9">
        <w:tab/>
      </w:r>
      <w:r>
        <w:t>установленный законом срок давности для каждого из этих правонарушений;</w:t>
      </w:r>
    </w:p>
    <w:p w:rsidR="00C51C57" w:rsidRDefault="00C51C57" w:rsidP="003E4D25"/>
    <w:p w:rsidR="00C51C57" w:rsidRDefault="00C51C57" w:rsidP="003E4D25">
      <w:r w:rsidRPr="000B30E9">
        <w:tab/>
      </w:r>
      <w:r>
        <w:rPr>
          <w:lang w:val="en-US"/>
        </w:rPr>
        <w:t>f</w:t>
      </w:r>
      <w:r w:rsidRPr="000B30E9">
        <w:t>)</w:t>
      </w:r>
      <w:r w:rsidRPr="000B30E9">
        <w:tab/>
      </w:r>
      <w:r>
        <w:t>любые другие правонарушения, квалифицируемые законами государства-участника, которые оно считает имеющими отношение к осуществлению Факультативного протокола;</w:t>
      </w:r>
    </w:p>
    <w:p w:rsidR="00C51C57" w:rsidRDefault="00C51C57" w:rsidP="003E4D25"/>
    <w:p w:rsidR="00C51C57" w:rsidRDefault="00C51C57" w:rsidP="003E4D25">
      <w:r w:rsidRPr="000B30E9">
        <w:tab/>
      </w:r>
      <w:r>
        <w:rPr>
          <w:lang w:val="en-US"/>
        </w:rPr>
        <w:t>g</w:t>
      </w:r>
      <w:r w:rsidRPr="000B30E9">
        <w:t>)</w:t>
      </w:r>
      <w:r w:rsidRPr="000B30E9">
        <w:tab/>
      </w:r>
      <w:r>
        <w:t>наказания, применяемые в соответствии с законодательством государства-участника в отношении покушения на совершение правонарушений, охватываемых Протоколом, и соучастия и участия в них.</w:t>
      </w:r>
    </w:p>
    <w:p w:rsidR="00C51C57" w:rsidRDefault="00C51C57" w:rsidP="003E4D25"/>
    <w:p w:rsidR="00C51C57" w:rsidRDefault="00C51C57" w:rsidP="003E4D25">
      <w:r w:rsidRPr="000B30E9">
        <w:t>20.</w:t>
      </w:r>
      <w:r w:rsidRPr="000B30E9">
        <w:tab/>
      </w:r>
      <w:r>
        <w:t>Доклады государств-участников должны содержать информацию о следующем:</w:t>
      </w:r>
    </w:p>
    <w:p w:rsidR="00C51C57" w:rsidRDefault="00C51C57" w:rsidP="003E4D25"/>
    <w:p w:rsidR="00C51C57" w:rsidRDefault="00C51C57" w:rsidP="003E4D25">
      <w:r w:rsidRPr="000B30E9">
        <w:tab/>
      </w:r>
      <w:r>
        <w:rPr>
          <w:lang w:val="en-US"/>
        </w:rPr>
        <w:t>a</w:t>
      </w:r>
      <w:r w:rsidRPr="000B30E9">
        <w:t>)</w:t>
      </w:r>
      <w:r w:rsidRPr="000B30E9">
        <w:tab/>
      </w:r>
      <w:r>
        <w:t>всех законах, указах, военных кодексах, руководствах или положениях, принятых национальными, государственными или региональными законодательными или другими компетентными органами государства-участника с целью осуществления положений Факультативного протокола;</w:t>
      </w:r>
    </w:p>
    <w:p w:rsidR="00C51C57" w:rsidRDefault="00C51C57" w:rsidP="003E4D25"/>
    <w:p w:rsidR="00C51C57" w:rsidRDefault="00C51C57" w:rsidP="003E4D25">
      <w:r w:rsidRPr="000B30E9">
        <w:tab/>
      </w:r>
      <w:r>
        <w:rPr>
          <w:lang w:val="en-US"/>
        </w:rPr>
        <w:t>b</w:t>
      </w:r>
      <w:r w:rsidRPr="000B30E9">
        <w:t>)</w:t>
      </w:r>
      <w:r w:rsidRPr="000B30E9">
        <w:tab/>
      </w:r>
      <w:r>
        <w:t>любых важных судебных решениях, принятых судами государства-участника, в особенности судебных решениях, которые применяются к Конвенции о правах ребенка, Факультативному протоколу или другим соответствующим международным договорам, упоминаемым в настоящих руководящих принципах.  Государствам-участникам предлагается представлять вместе со своими докладами по статье 8 копии текстов основных законов, административных и иных соответствующих положений, судебных решений и соответствующих исследований или докладов.</w:t>
      </w:r>
    </w:p>
    <w:p w:rsidR="00C51C57" w:rsidRDefault="00C51C57" w:rsidP="003E4D25"/>
    <w:p w:rsidR="00C51C57" w:rsidRDefault="00C51C57" w:rsidP="003E4D25">
      <w:r w:rsidRPr="000B30E9">
        <w:t>21.</w:t>
      </w:r>
      <w:r w:rsidRPr="000B30E9">
        <w:tab/>
      </w:r>
      <w:r>
        <w:t>В докладах должны также указываться любые действующие в настоящее время законодательные положения, которые государство-участник считает препятствием для осуществления Факультативного протокола, и информация о том, намерено ли оно пересмотреть эти положения.</w:t>
      </w:r>
    </w:p>
    <w:p w:rsidR="00C51C57" w:rsidRDefault="00C51C57" w:rsidP="003E4D25"/>
    <w:p w:rsidR="00C51C57" w:rsidRDefault="00C51C57" w:rsidP="003E4D25">
      <w:r w:rsidRPr="00433973">
        <w:t>22.</w:t>
      </w:r>
      <w:r w:rsidRPr="00433973">
        <w:tab/>
      </w:r>
      <w:r>
        <w:t>Государствам - участникам Факультативного протокола, которые не являются участниками нижеперечисленных договоров, предлагается указать, рассматривали ли они вопрос о том, чтобы стать их участниками:</w:t>
      </w:r>
    </w:p>
    <w:p w:rsidR="00C51C57" w:rsidRDefault="00C51C57" w:rsidP="003E4D25"/>
    <w:p w:rsidR="00C51C57" w:rsidRDefault="00C51C57" w:rsidP="003E4D25">
      <w:r w:rsidRPr="00433973">
        <w:tab/>
      </w:r>
      <w:r>
        <w:rPr>
          <w:lang w:val="en-US"/>
        </w:rPr>
        <w:t>a</w:t>
      </w:r>
      <w:r w:rsidRPr="00433973">
        <w:t>)</w:t>
      </w:r>
      <w:r w:rsidRPr="00433973">
        <w:tab/>
      </w:r>
      <w:r>
        <w:t>Дополнительные протоколы (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>) к Женевским конвенциям 1949 года (1977 год);</w:t>
      </w:r>
    </w:p>
    <w:p w:rsidR="00C51C57" w:rsidRDefault="00C51C57" w:rsidP="003E4D25"/>
    <w:p w:rsidR="00C51C57" w:rsidRDefault="00C51C57" w:rsidP="003E4D25">
      <w:r w:rsidRPr="00433973">
        <w:tab/>
      </w:r>
      <w:r>
        <w:rPr>
          <w:lang w:val="en-US"/>
        </w:rPr>
        <w:t>b</w:t>
      </w:r>
      <w:r w:rsidRPr="00433973">
        <w:t>)</w:t>
      </w:r>
      <w:r w:rsidRPr="00433973">
        <w:tab/>
      </w:r>
      <w:r>
        <w:t>Римский статут Международного уголовного суда (1998 год);</w:t>
      </w:r>
    </w:p>
    <w:p w:rsidR="00C51C57" w:rsidRDefault="00C51C57" w:rsidP="003E4D25"/>
    <w:p w:rsidR="00C51C57" w:rsidRDefault="00C51C57" w:rsidP="003E4D25">
      <w:r w:rsidRPr="00433973">
        <w:tab/>
      </w:r>
      <w:r>
        <w:rPr>
          <w:lang w:val="en-US"/>
        </w:rPr>
        <w:t>c</w:t>
      </w:r>
      <w:r w:rsidRPr="0053579F">
        <w:t>)</w:t>
      </w:r>
      <w:r w:rsidRPr="0053579F">
        <w:tab/>
      </w:r>
      <w:r>
        <w:t>Конвенция Международной организации труда № 182 о запрещении и немедленных мерах по искоренению наихудших форм детского труда (1999 год).</w:t>
      </w:r>
    </w:p>
    <w:p w:rsidR="00C51C57" w:rsidRDefault="00C51C57" w:rsidP="003E4D25"/>
    <w:p w:rsidR="00C51C57" w:rsidRDefault="00C51C57" w:rsidP="003E4D25">
      <w:r w:rsidRPr="0053579F">
        <w:t>23.</w:t>
      </w:r>
      <w:r w:rsidRPr="0053579F">
        <w:tab/>
      </w:r>
      <w:r>
        <w:t>Доклады должны содержать описание любых законов, касающихся уголовной ответственности юридических лиц, таких, как частные военные компании и частные охранные компании (ЧВЧ и ЧОК), за действия и деяния, перечисленные в Протоколе, и соображения относительно эффективности таких законов в качестве фактора, сдерживающего вербовку детей.  Если законодательство государства-участника не признает уголовной ответственности юридических лиц за такие правонарушения, то в докладе должно быть разъяснено, почему это так и какова позиция государства-участника относительно целесообразности и желательности его изменения.</w:t>
      </w:r>
    </w:p>
    <w:p w:rsidR="00C51C57" w:rsidRDefault="00C51C57" w:rsidP="003E4D25"/>
    <w:p w:rsidR="004E5EB0" w:rsidRDefault="004E5EB0" w:rsidP="003E4D25">
      <w:r>
        <w:t>24.</w:t>
      </w:r>
      <w:r>
        <w:tab/>
        <w:t>В докладах следует указывать правовые положения, устанавливающие юрисдикцию в отношении действий и правонарушений, о которых говорится в статьях 1, 2 и 4 Факультативного протокола, включая информацию об основаниях для такой юрисдикции (см. пункты 1 и 3 статьи 4).</w:t>
      </w:r>
    </w:p>
    <w:p w:rsidR="004E5EB0" w:rsidRDefault="004E5EB0" w:rsidP="003E4D25"/>
    <w:p w:rsidR="004E5EB0" w:rsidRDefault="004E5EB0" w:rsidP="003E4D25">
      <w:r>
        <w:t>25.</w:t>
      </w:r>
      <w:r>
        <w:tab/>
        <w:t>В докладах также следует указывать, какие национальные правовые положения предусматривают установление экстерриториальной юрисдикции в отношении серьезных нарушений международного гуманитарного права и осуществляло ли государство-участник вплоть до настоящего времени свою юрисдикцию в отношении вербовки детей в качестве военного преступления.  Кроме того, в докладах следует указывать возраст наступления такой юрисдикции для преступлений, заключающихся в вербовке детей.</w:t>
      </w:r>
    </w:p>
    <w:p w:rsidR="004E5EB0" w:rsidRDefault="004E5EB0" w:rsidP="003E4D25"/>
    <w:p w:rsidR="004E5EB0" w:rsidRDefault="004E5EB0" w:rsidP="003E4D25">
      <w:r>
        <w:t>26.</w:t>
      </w:r>
      <w:r>
        <w:tab/>
        <w:t>Доклады должны содержать описание законов, политики и практики государства-участника в отношении выдачи лиц, обвиняемых в совершении правонарушений, о которых говорится в Факультативном протоколе.  В частности, доклады должны содержать описание правовой основы, включая международные соглашения, для сотрудничества с другими государствами-участниками в отношении проведения расследований и, если это применимо, данные об уголовном производстве и процедурах выдачи в связи с правонарушениями, о которых говорится в Факультативном протоколе, включая примеры случаев, когда оно сотрудничало с другими государствами-участниками, и любые существенные трудности, с которыми оно сталкивалось, стремясь заручиться сотрудничеством со стороны других государств-участников.</w:t>
      </w:r>
    </w:p>
    <w:p w:rsidR="004E5EB0" w:rsidRDefault="004E5EB0" w:rsidP="003E4D25"/>
    <w:p w:rsidR="004E5EB0" w:rsidRDefault="004E5EB0" w:rsidP="003E4D25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</w:rPr>
        <w:tab/>
        <w:t>ЗАЩИТА, ВОССТАНОВЛЕНИЕ И РЕИНТЕГРАЦИЯ</w:t>
      </w:r>
    </w:p>
    <w:p w:rsidR="004E5EB0" w:rsidRDefault="004E5EB0" w:rsidP="003E4D25">
      <w:pPr>
        <w:jc w:val="center"/>
        <w:rPr>
          <w:b/>
        </w:rPr>
      </w:pPr>
      <w:r>
        <w:rPr>
          <w:b/>
        </w:rPr>
        <w:t>(пункт 3 статьи 6)</w:t>
      </w:r>
    </w:p>
    <w:p w:rsidR="004E5EB0" w:rsidRDefault="004E5EB0" w:rsidP="003E4D25">
      <w:pPr>
        <w:jc w:val="center"/>
        <w:rPr>
          <w:b/>
        </w:rPr>
      </w:pPr>
    </w:p>
    <w:p w:rsidR="004E5EB0" w:rsidRDefault="004E5EB0" w:rsidP="003E4D25">
      <w:r>
        <w:t>27.</w:t>
      </w:r>
      <w:r>
        <w:tab/>
        <w:t>Доклады должны содержать информацию о мерах, принятых государством-участником для осуществления пункта 3 статьи 6 Факультативного протокола с целью обеспечения того, чтобы права и наилучшие интересы детей, ставших жертвами практики, запрещенной Факультативным протоколом, в полной мере признавались, уважались и защищались на всех этапах процессов демобилизации, а также в ходе уголовных расследований и разбирательств, в которых они выступают жертвами или свидетелями.  Государства, возможно, также пожелают сообщить о каких-либо усилиях, предпринятых с целью осуществления Руководящих принципов, касающихся правосудия в вопросах, связанных с участием детей-жертв и свидетелей преступлений, которые были приняты Экономическим и Социальным Советом в его резолюции 2005/20.</w:t>
      </w:r>
    </w:p>
    <w:p w:rsidR="004E5EB0" w:rsidRDefault="004E5EB0" w:rsidP="003E4D25"/>
    <w:p w:rsidR="004E5EB0" w:rsidRDefault="004E5EB0" w:rsidP="003E4D25">
      <w:r>
        <w:t>28.</w:t>
      </w:r>
      <w:r>
        <w:tab/>
        <w:t>В докладах следует указывать, какие меры принимаются для обеспечения правовой, психологической или иной подготовки лиц, работающих с жертвами правонарушений, запрещенных в данном Протоколе.</w:t>
      </w:r>
    </w:p>
    <w:p w:rsidR="004E5EB0" w:rsidRDefault="004E5EB0" w:rsidP="003E4D25"/>
    <w:p w:rsidR="004E5EB0" w:rsidRDefault="004E5EB0" w:rsidP="003E4D25">
      <w:r>
        <w:t>29.</w:t>
      </w:r>
      <w:r>
        <w:tab/>
        <w:t>Доклады должны содержать описание существующих государственных и частных программ демобилизации, которые предусматривают оказание детям, ставшим жертвами вербовки, помощи в социальной интеграции, с уделением особого внимания воссоединению семей, а также в восстановлении физического и психологического состояния.  Должна предоставляться информация по следующим аспектам:</w:t>
      </w:r>
    </w:p>
    <w:p w:rsidR="004E5EB0" w:rsidRDefault="004E5EB0" w:rsidP="003E4D25"/>
    <w:p w:rsidR="004E5EB0" w:rsidRDefault="004E5EB0" w:rsidP="003E4D25">
      <w:r>
        <w:tab/>
        <w:t>а)</w:t>
      </w:r>
      <w:r>
        <w:tab/>
        <w:t>бюджетные ассигнования на такие программы;</w:t>
      </w:r>
    </w:p>
    <w:p w:rsidR="004E5EB0" w:rsidRDefault="004E5EB0" w:rsidP="003E4D25"/>
    <w:p w:rsidR="004E5EB0" w:rsidRDefault="004E5EB0" w:rsidP="003E4D25">
      <w:r>
        <w:tab/>
      </w:r>
      <w:r>
        <w:rPr>
          <w:lang w:val="en-US"/>
        </w:rPr>
        <w:t>b</w:t>
      </w:r>
      <w:r>
        <w:t>)</w:t>
      </w:r>
      <w:r>
        <w:tab/>
        <w:t>уровень сотрудничества между государственными органами и гражданским обществом в этом отношении;</w:t>
      </w:r>
    </w:p>
    <w:p w:rsidR="004E5EB0" w:rsidRDefault="004E5EB0" w:rsidP="003E4D25"/>
    <w:p w:rsidR="004E5EB0" w:rsidRDefault="004E5EB0" w:rsidP="003E4D25">
      <w:r>
        <w:tab/>
        <w:t>с)</w:t>
      </w:r>
      <w:r>
        <w:tab/>
        <w:t>степень участия детей в разработке и осуществлении таких программ;</w:t>
      </w:r>
    </w:p>
    <w:p w:rsidR="004E5EB0" w:rsidRDefault="004E5EB0" w:rsidP="003E4D25"/>
    <w:p w:rsidR="004E5EB0" w:rsidRDefault="004E5EB0" w:rsidP="003E4D25">
      <w:r>
        <w:tab/>
      </w:r>
      <w:r>
        <w:rPr>
          <w:lang w:val="en-US"/>
        </w:rPr>
        <w:t>d</w:t>
      </w:r>
      <w:r>
        <w:t>)</w:t>
      </w:r>
      <w:r>
        <w:tab/>
        <w:t>в какой мере такие программы учитывают гендерные факторы.</w:t>
      </w:r>
    </w:p>
    <w:p w:rsidR="004E5EB0" w:rsidRDefault="004E5EB0" w:rsidP="003E4D25"/>
    <w:p w:rsidR="004E5EB0" w:rsidRDefault="004E5EB0" w:rsidP="003E4D25">
      <w:r>
        <w:t>30.</w:t>
      </w:r>
      <w:r>
        <w:tab/>
        <w:t>В докладах должны также описываться меры, принимаемые государством-участником для обеспечения того, чтобы в соответствии со статьей 16 Конвенции о правах ребенка обеспечить защиту личности ребенка для сохранения конфиденциальности и предупреждения ненадлежащего освещения проблем жертв в средствах массовой информации и их стигматизации.</w:t>
      </w:r>
    </w:p>
    <w:p w:rsidR="004E5EB0" w:rsidRDefault="004E5EB0" w:rsidP="003E4D25"/>
    <w:p w:rsidR="004E5EB0" w:rsidRDefault="004E5EB0" w:rsidP="003E4D25">
      <w:r>
        <w:t>31.</w:t>
      </w:r>
      <w:r>
        <w:tab/>
        <w:t>Если несопровождаемые дети-иностранцы, участвующие в вооруженном конфликте, находятся под юрисдикцией государства-участника, то в докладах следует указать меры, принятые для обеспечения того, чтобы с ними обращались в соответствии с положениями пунктов </w:t>
      </w:r>
      <w:r w:rsidRPr="00DF72C0">
        <w:rPr>
          <w:rFonts w:ascii="TimesNewRoman" w:hAnsi="TimesNewRoman" w:cs="TimesNewRoman"/>
        </w:rPr>
        <w:t>54</w:t>
      </w:r>
      <w:r>
        <w:rPr>
          <w:rFonts w:cs="TimesNewRoman"/>
        </w:rPr>
        <w:noBreakHyphen/>
      </w:r>
      <w:r w:rsidRPr="00DF72C0">
        <w:rPr>
          <w:rFonts w:ascii="TimesNewRoman" w:hAnsi="TimesNewRoman" w:cs="TimesNewRoman"/>
        </w:rPr>
        <w:t>60</w:t>
      </w:r>
      <w:r>
        <w:rPr>
          <w:rFonts w:cs="TimesNewRoman"/>
        </w:rPr>
        <w:t xml:space="preserve"> принятого Комитетом Замечания общего порядка № 6</w:t>
      </w:r>
      <w:r w:rsidRPr="00DF72C0">
        <w:rPr>
          <w:rFonts w:ascii="TimesNewRoman" w:hAnsi="TimesNewRoman" w:cs="TimesNewRoman"/>
        </w:rPr>
        <w:t xml:space="preserve"> (2005)</w:t>
      </w:r>
      <w:r>
        <w:rPr>
          <w:rFonts w:cs="TimesNewRoman"/>
        </w:rPr>
        <w:t xml:space="preserve"> об обращении с </w:t>
      </w:r>
      <w:r>
        <w:t>несопровождаемыми и разлученными детьми за пределами страны их происхождения.</w:t>
      </w:r>
    </w:p>
    <w:p w:rsidR="004E5EB0" w:rsidRDefault="004E5EB0" w:rsidP="003E4D25"/>
    <w:p w:rsidR="004E5EB0" w:rsidRDefault="004E5EB0" w:rsidP="003E4D25">
      <w:r>
        <w:t>32.</w:t>
      </w:r>
      <w:r>
        <w:tab/>
        <w:t xml:space="preserve">Доклады должны содержать информацию о существующих мерах правовой защиты и предоставления возмещения, которые могут быть востребованы детьми </w:t>
      </w:r>
      <w:r>
        <w:noBreakHyphen/>
        <w:t xml:space="preserve"> жертвами вербовки, и в частности о роли государства в обеспечении применения таких мер.  Государствам-участникам предлагается охарактеризовать усилия, предпринимаемые в целях пропаганды и осуществления Основных принципов и руководящих положений, касающихся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права, принятых Генеральной Ассамблеей в 2006 году в ее резолюции 60/147.</w:t>
      </w:r>
    </w:p>
    <w:p w:rsidR="004E5EB0" w:rsidRDefault="004E5EB0" w:rsidP="003E4D25"/>
    <w:p w:rsidR="004E5EB0" w:rsidRDefault="004E5EB0" w:rsidP="003E4D2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110613">
        <w:rPr>
          <w:rFonts w:ascii="TimesNewRoman,Bold" w:hAnsi="TimesNewRoman,Bold" w:cs="TimesNewRoman,Bold"/>
          <w:b/>
          <w:bCs/>
          <w:lang w:val="en-US"/>
        </w:rPr>
        <w:t>V</w:t>
      </w:r>
      <w:r w:rsidRPr="00AD61A6">
        <w:rPr>
          <w:rFonts w:ascii="TimesNewRoman,Bold" w:hAnsi="TimesNewRoman,Bold" w:cs="TimesNewRoman,Bold"/>
          <w:b/>
          <w:bCs/>
        </w:rPr>
        <w:t>.</w:t>
      </w:r>
      <w:r>
        <w:rPr>
          <w:rFonts w:cs="TimesNewRoman,Bold"/>
          <w:b/>
          <w:bCs/>
        </w:rPr>
        <w:tab/>
      </w:r>
      <w:r w:rsidRPr="00AD61A6">
        <w:rPr>
          <w:b/>
        </w:rPr>
        <w:t>МЕЖДУНАРОДНАЯ ПОМОЩЬ И СОТРУДНИЧЕСТВО</w:t>
      </w:r>
    </w:p>
    <w:p w:rsidR="004E5EB0" w:rsidRDefault="004E5EB0" w:rsidP="003E4D25">
      <w:pPr>
        <w:jc w:val="center"/>
      </w:pPr>
      <w:r w:rsidRPr="00AD61A6">
        <w:rPr>
          <w:rFonts w:ascii="TimesNewRoman,Bold" w:hAnsi="TimesNewRoman,Bold" w:cs="TimesNewRoman,Bold"/>
          <w:b/>
          <w:bCs/>
        </w:rPr>
        <w:t>(</w:t>
      </w:r>
      <w:r>
        <w:rPr>
          <w:rFonts w:cs="TimesNewRoman,Bold"/>
          <w:b/>
          <w:bCs/>
        </w:rPr>
        <w:t>пункт 1 статьи</w:t>
      </w:r>
      <w:r w:rsidRPr="00AD61A6">
        <w:rPr>
          <w:rFonts w:ascii="TimesNewRoman,Bold" w:hAnsi="TimesNewRoman,Bold" w:cs="TimesNewRoman,Bold"/>
          <w:b/>
          <w:bCs/>
        </w:rPr>
        <w:t xml:space="preserve"> 7</w:t>
      </w:r>
      <w:r w:rsidRPr="00487935">
        <w:rPr>
          <w:rFonts w:ascii="TimesNewRoman,Bold" w:hAnsi="TimesNewRoman,Bold" w:cs="TimesNewRoman,Bold"/>
          <w:b/>
          <w:bCs/>
        </w:rPr>
        <w:t>)</w:t>
      </w:r>
    </w:p>
    <w:p w:rsidR="004E5EB0" w:rsidRDefault="004E5EB0" w:rsidP="003E4D25">
      <w:pPr>
        <w:jc w:val="center"/>
      </w:pPr>
    </w:p>
    <w:p w:rsidR="004E5EB0" w:rsidRDefault="004E5EB0" w:rsidP="003E4D25">
      <w:r>
        <w:t>33.</w:t>
      </w:r>
      <w:r>
        <w:tab/>
        <w:t>Доклады должны содержать информацию о мерах по укреплению международного сотрудничества в отношении осуществления Факультативного протокола, в том числе в деле предупреждения и расследования любой деятельности, противоречащей Факультативному протоколу, и в деле восстановления и реинтеграции детей - жертв действий, противоречащих</w:t>
      </w:r>
      <w:r w:rsidRPr="00E85CCD">
        <w:t xml:space="preserve"> </w:t>
      </w:r>
      <w:r>
        <w:t>Факультативному протоколу, например посредством технического сотрудничества и финансовой помощи.  При необходимости государствам-участникам</w:t>
      </w:r>
      <w:r w:rsidRPr="00AD61A6">
        <w:t xml:space="preserve"> </w:t>
      </w:r>
      <w:r>
        <w:t xml:space="preserve">предлагается представлять информацию об их сотрудничестве с международными трибуналами.  </w:t>
      </w:r>
    </w:p>
    <w:p w:rsidR="004E5EB0" w:rsidRDefault="004E5EB0" w:rsidP="003E4D25"/>
    <w:p w:rsidR="004E5EB0" w:rsidRDefault="004E5EB0" w:rsidP="003E4D25">
      <w:r>
        <w:t>34.</w:t>
      </w:r>
      <w:r>
        <w:tab/>
        <w:t>Государство-участник должно указывать, запрещает ли его национальное законодательство торговлю и экспорт стрелкового и легкого оружия, а также оказание военной помощи странам, в которых дети участвуют в вооруженных конфликтах.  В противном случае оно должно указать, рассматривается ли им возможность принятия такого законодательства.</w:t>
      </w:r>
    </w:p>
    <w:p w:rsidR="004E5EB0" w:rsidRDefault="004E5EB0" w:rsidP="003E4D25"/>
    <w:p w:rsidR="004E5EB0" w:rsidRDefault="004E5EB0" w:rsidP="003E4D25">
      <w:r>
        <w:t>35.</w:t>
      </w:r>
      <w:r>
        <w:tab/>
        <w:t>Доклады должны содержать информацию о том, сотрудничает ли государство-участник с Канцелярией Специального представителя Генерального секретаря по вопросу о положении детей в вооруженных конфликтах.</w:t>
      </w:r>
    </w:p>
    <w:p w:rsidR="004E5EB0" w:rsidRDefault="004E5EB0" w:rsidP="003E4D25"/>
    <w:p w:rsidR="004E5EB0" w:rsidRDefault="004E5EB0" w:rsidP="003E4D25">
      <w:r>
        <w:t>36.</w:t>
      </w:r>
      <w:r>
        <w:tab/>
        <w:t>Доклады должны содержать информацию о том, отмечалось ли положение в государстве-участнике в докладах Генерального секретаря Совету Безопасности в соответствии с резолюцией 1612 (2005).</w:t>
      </w:r>
    </w:p>
    <w:p w:rsidR="004E5EB0" w:rsidRDefault="004E5EB0" w:rsidP="003E4D25"/>
    <w:p w:rsidR="004E5EB0" w:rsidRDefault="004E5EB0" w:rsidP="003E4D25">
      <w:pPr>
        <w:jc w:val="center"/>
        <w:rPr>
          <w:rFonts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lang w:val="en-US"/>
        </w:rPr>
        <w:br w:type="page"/>
      </w:r>
      <w:r w:rsidRPr="00110613">
        <w:rPr>
          <w:rFonts w:ascii="TimesNewRoman,Bold" w:hAnsi="TimesNewRoman,Bold" w:cs="TimesNewRoman,Bold"/>
          <w:b/>
          <w:bCs/>
          <w:lang w:val="en-US"/>
        </w:rPr>
        <w:t>VI</w:t>
      </w:r>
      <w:r w:rsidRPr="004655EA">
        <w:rPr>
          <w:rFonts w:ascii="TimesNewRoman,Bold" w:hAnsi="TimesNewRoman,Bold" w:cs="TimesNewRoman,Bold"/>
          <w:b/>
          <w:bCs/>
        </w:rPr>
        <w:t>.</w:t>
      </w:r>
      <w:r>
        <w:rPr>
          <w:rFonts w:cs="TimesNewRoman,Bold"/>
          <w:b/>
          <w:bCs/>
        </w:rPr>
        <w:tab/>
        <w:t>ПРОЧИЕ ПРАВОВЫЕ ПОЛОЖЕНИЯ</w:t>
      </w:r>
    </w:p>
    <w:p w:rsidR="004E5EB0" w:rsidRDefault="004E5EB0" w:rsidP="003E4D25">
      <w:pPr>
        <w:jc w:val="center"/>
      </w:pPr>
      <w:r>
        <w:rPr>
          <w:rFonts w:cs="TimesNewRoman,Bold"/>
          <w:b/>
          <w:bCs/>
        </w:rPr>
        <w:t>(статья 5)</w:t>
      </w:r>
    </w:p>
    <w:p w:rsidR="004E5EB0" w:rsidRDefault="004E5EB0" w:rsidP="003E4D25">
      <w:pPr>
        <w:jc w:val="center"/>
      </w:pPr>
    </w:p>
    <w:p w:rsidR="004E5EB0" w:rsidRDefault="004E5EB0" w:rsidP="003E4D25">
      <w:r>
        <w:t>37.</w:t>
      </w:r>
      <w:r>
        <w:tab/>
        <w:t>Доклады должны содержать описание:</w:t>
      </w:r>
    </w:p>
    <w:p w:rsidR="004E5EB0" w:rsidRDefault="004E5EB0" w:rsidP="003E4D25"/>
    <w:p w:rsidR="004E5EB0" w:rsidRDefault="004E5EB0" w:rsidP="003E4D25">
      <w:r>
        <w:tab/>
        <w:t>а)</w:t>
      </w:r>
      <w:r>
        <w:tab/>
        <w:t>любых действующих в государстве-участнике положений внутригосударственного законодательства, которые, по его мнению, в большей степени способствуют осуществлению прав ребенка, чем положения Факультативного протокола;</w:t>
      </w:r>
    </w:p>
    <w:p w:rsidR="004E5EB0" w:rsidRDefault="004E5EB0" w:rsidP="003E4D25"/>
    <w:p w:rsidR="004E5EB0" w:rsidRDefault="004E5EB0" w:rsidP="003E4D25">
      <w:r>
        <w:tab/>
      </w:r>
      <w:r w:rsidRPr="00110613">
        <w:rPr>
          <w:rFonts w:ascii="TimesNewRoman" w:hAnsi="TimesNewRoman" w:cs="TimesNewRoman"/>
          <w:lang w:val="en-US"/>
        </w:rPr>
        <w:t>b</w:t>
      </w:r>
      <w:r>
        <w:t>)</w:t>
      </w:r>
      <w:r>
        <w:tab/>
        <w:t>любых обязательных для государства-участника положений международного права, которые, по его мнению, в большей степени способствуют осуществлению прав ребенка,</w:t>
      </w:r>
      <w:r w:rsidRPr="00F0766E">
        <w:t xml:space="preserve"> </w:t>
      </w:r>
      <w:r>
        <w:t>чем положения Факультативного протокола, или которые оно принимает во внимание при применении Факультативного протокола;</w:t>
      </w:r>
    </w:p>
    <w:p w:rsidR="004E5EB0" w:rsidRDefault="004E5EB0" w:rsidP="003E4D25"/>
    <w:p w:rsidR="004E5EB0" w:rsidRDefault="004E5EB0" w:rsidP="003E4D25">
      <w:r>
        <w:tab/>
        <w:t>с)</w:t>
      </w:r>
      <w:r>
        <w:tab/>
        <w:t>положения с ратификацией государством-участником</w:t>
      </w:r>
      <w:r w:rsidRPr="003C2BF7">
        <w:t xml:space="preserve"> </w:t>
      </w:r>
      <w:r>
        <w:t>основных международных договоров в области гуманитарного права, касающихся вербовки и использования детей в военных действиях, а также любых других международных или региональных обязательств, взятых на себя этим государством по данным вопросам.</w:t>
      </w:r>
    </w:p>
    <w:p w:rsidR="004E5EB0" w:rsidRDefault="004E5EB0" w:rsidP="003E4D25">
      <w:pPr>
        <w:rPr>
          <w:lang w:val="en-US"/>
        </w:rPr>
      </w:pPr>
    </w:p>
    <w:p w:rsidR="004E5EB0" w:rsidRPr="004E5EB0" w:rsidRDefault="004E5EB0" w:rsidP="003E4D25">
      <w:pPr>
        <w:rPr>
          <w:lang w:val="en-US"/>
        </w:rPr>
      </w:pPr>
    </w:p>
    <w:p w:rsidR="004E5EB0" w:rsidRDefault="004E5EB0" w:rsidP="003E4D25">
      <w:pPr>
        <w:jc w:val="center"/>
        <w:rPr>
          <w:rFonts w:cs="TimesNewRoman"/>
        </w:rPr>
      </w:pPr>
      <w:r>
        <w:rPr>
          <w:rFonts w:ascii="TimesNewRoman" w:hAnsi="TimesNewRoman" w:cs="TimesNewRoman"/>
        </w:rPr>
        <w:t>-----</w:t>
      </w:r>
    </w:p>
    <w:p w:rsidR="00C51C57" w:rsidRPr="004665D9" w:rsidRDefault="00C51C57" w:rsidP="008849CA">
      <w:pPr>
        <w:rPr>
          <w:lang w:val="en-US"/>
        </w:rPr>
      </w:pPr>
    </w:p>
    <w:sectPr w:rsidR="00C51C57" w:rsidRPr="004665D9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B7" w:rsidRDefault="005E07B7">
      <w:r>
        <w:separator/>
      </w:r>
    </w:p>
  </w:endnote>
  <w:endnote w:type="continuationSeparator" w:id="0">
    <w:p w:rsidR="005E07B7" w:rsidRDefault="005E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B7" w:rsidRDefault="005E07B7">
      <w:r>
        <w:separator/>
      </w:r>
    </w:p>
  </w:footnote>
  <w:footnote w:type="continuationSeparator" w:id="0">
    <w:p w:rsidR="005E07B7" w:rsidRDefault="005E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79" w:rsidRDefault="00DF5D79">
    <w:pPr>
      <w:pStyle w:val="Header"/>
      <w:spacing w:line="240" w:lineRule="auto"/>
      <w:rPr>
        <w:lang w:val="en-US"/>
      </w:rPr>
    </w:pPr>
    <w:r>
      <w:rPr>
        <w:lang w:val="en-US"/>
      </w:rPr>
      <w:t>CRC/C/OPAC/2</w:t>
    </w:r>
  </w:p>
  <w:p w:rsidR="00DF5D79" w:rsidRDefault="00DF5D79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17F">
      <w:rPr>
        <w:rStyle w:val="PageNumber"/>
        <w:noProof/>
      </w:rPr>
      <w:t>14</w:t>
    </w:r>
    <w:r>
      <w:rPr>
        <w:rStyle w:val="PageNumber"/>
      </w:rPr>
      <w:fldChar w:fldCharType="end"/>
    </w:r>
  </w:p>
  <w:p w:rsidR="00DF5D79" w:rsidRDefault="00DF5D79">
    <w:pPr>
      <w:pStyle w:val="Header"/>
      <w:spacing w:line="240" w:lineRule="auto"/>
      <w:rPr>
        <w:rStyle w:val="PageNumber"/>
        <w:lang w:val="en-US"/>
      </w:rPr>
    </w:pPr>
  </w:p>
  <w:p w:rsidR="00DF5D79" w:rsidRDefault="00DF5D79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79" w:rsidRDefault="00DF5D79" w:rsidP="00E96B31">
    <w:pPr>
      <w:pStyle w:val="Header"/>
      <w:tabs>
        <w:tab w:val="left" w:pos="7643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CRC/C/OPAC/2</w:t>
    </w:r>
  </w:p>
  <w:p w:rsidR="00DF5D79" w:rsidRDefault="00DF5D79" w:rsidP="00E96B31">
    <w:pPr>
      <w:pStyle w:val="Header"/>
      <w:tabs>
        <w:tab w:val="left" w:pos="7643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17F">
      <w:rPr>
        <w:rStyle w:val="PageNumber"/>
        <w:noProof/>
      </w:rPr>
      <w:t>13</w:t>
    </w:r>
    <w:r>
      <w:rPr>
        <w:rStyle w:val="PageNumber"/>
      </w:rPr>
      <w:fldChar w:fldCharType="end"/>
    </w:r>
  </w:p>
  <w:p w:rsidR="00DF5D79" w:rsidRDefault="00DF5D79" w:rsidP="00E96B31">
    <w:pPr>
      <w:pStyle w:val="Header"/>
      <w:tabs>
        <w:tab w:val="left" w:pos="7643"/>
      </w:tabs>
      <w:spacing w:line="240" w:lineRule="auto"/>
      <w:rPr>
        <w:rStyle w:val="PageNumber"/>
        <w:lang w:val="en-US"/>
      </w:rPr>
    </w:pPr>
  </w:p>
  <w:p w:rsidR="00DF5D79" w:rsidRDefault="00DF5D79" w:rsidP="00E96B31">
    <w:pPr>
      <w:pStyle w:val="Header"/>
      <w:tabs>
        <w:tab w:val="left" w:pos="7643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40D"/>
    <w:rsid w:val="00076A9D"/>
    <w:rsid w:val="000E6870"/>
    <w:rsid w:val="0018067D"/>
    <w:rsid w:val="003B0950"/>
    <w:rsid w:val="003E4D25"/>
    <w:rsid w:val="004665D9"/>
    <w:rsid w:val="004E5EB0"/>
    <w:rsid w:val="005E07B7"/>
    <w:rsid w:val="0071040D"/>
    <w:rsid w:val="008849CA"/>
    <w:rsid w:val="00B91763"/>
    <w:rsid w:val="00BB6AC8"/>
    <w:rsid w:val="00C47996"/>
    <w:rsid w:val="00C51C57"/>
    <w:rsid w:val="00C6217F"/>
    <w:rsid w:val="00D16787"/>
    <w:rsid w:val="00D27E93"/>
    <w:rsid w:val="00DA00B7"/>
    <w:rsid w:val="00DB49F8"/>
    <w:rsid w:val="00DF3773"/>
    <w:rsid w:val="00DF5D79"/>
    <w:rsid w:val="00E72470"/>
    <w:rsid w:val="00E937C4"/>
    <w:rsid w:val="00E96B31"/>
    <w:rsid w:val="00F66ABA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4176</Words>
  <Characters>23809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45078.01.doc</vt:lpstr>
    </vt:vector>
  </TitlesOfParts>
  <Company> </Company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45078.01.doc</dc:title>
  <dc:subject>Mouraviev</dc:subject>
  <dc:creator>kat</dc:creator>
  <cp:keywords/>
  <dc:description/>
  <cp:lastModifiedBy>Любовь Катаева</cp:lastModifiedBy>
  <cp:revision>3</cp:revision>
  <cp:lastPrinted>2007-11-28T10:14:00Z</cp:lastPrinted>
  <dcterms:created xsi:type="dcterms:W3CDTF">2007-11-28T10:14:00Z</dcterms:created>
  <dcterms:modified xsi:type="dcterms:W3CDTF">2007-11-28T10:14:00Z</dcterms:modified>
</cp:coreProperties>
</file>