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5104"/>
        <w:gridCol w:w="3261"/>
      </w:tblGrid>
      <w:tr w:rsidR="006B3E27" w:rsidRPr="00DB7679" w14:paraId="7E0369DC" w14:textId="77777777" w:rsidTr="006E444F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14:paraId="37573FF0" w14:textId="77777777" w:rsidR="006B3E27" w:rsidRPr="00983870" w:rsidRDefault="006B3E27" w:rsidP="006E444F">
            <w:pPr>
              <w:bidi w:val="0"/>
              <w:jc w:val="right"/>
            </w:pPr>
          </w:p>
        </w:tc>
        <w:tc>
          <w:tcPr>
            <w:tcW w:w="5104" w:type="dxa"/>
            <w:tcBorders>
              <w:bottom w:val="single" w:sz="4" w:space="0" w:color="auto"/>
            </w:tcBorders>
            <w:vAlign w:val="bottom"/>
          </w:tcPr>
          <w:p w14:paraId="293CA33F" w14:textId="77777777" w:rsidR="006B3E27" w:rsidRPr="00DB7679" w:rsidRDefault="006B3E27" w:rsidP="006E444F">
            <w:pPr>
              <w:spacing w:after="80" w:line="480" w:lineRule="exact"/>
              <w:jc w:val="left"/>
              <w:rPr>
                <w:szCs w:val="40"/>
                <w:rtl/>
              </w:rPr>
            </w:pPr>
            <w:r w:rsidRPr="00DB7679">
              <w:rPr>
                <w:rFonts w:hint="cs"/>
                <w:szCs w:val="40"/>
                <w:rtl/>
              </w:rPr>
              <w:t>الأمم</w:t>
            </w:r>
            <w:r w:rsidR="009A70FB">
              <w:rPr>
                <w:rFonts w:hint="cs"/>
                <w:szCs w:val="40"/>
                <w:rtl/>
              </w:rPr>
              <w:t xml:space="preserve"> </w:t>
            </w:r>
            <w:r w:rsidRPr="00DB7679">
              <w:rPr>
                <w:rFonts w:hint="cs"/>
                <w:szCs w:val="40"/>
                <w:rtl/>
              </w:rPr>
              <w:t>المتحدة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164F5F30" w14:textId="77777777" w:rsidR="006B3E27" w:rsidRPr="00243C8A" w:rsidRDefault="00620FC4" w:rsidP="00547BC6">
            <w:pPr>
              <w:bidi w:val="0"/>
              <w:spacing w:after="20"/>
              <w:jc w:val="left"/>
              <w:rPr>
                <w:szCs w:val="20"/>
              </w:rPr>
            </w:pPr>
            <w:r w:rsidRPr="00620FC4">
              <w:rPr>
                <w:sz w:val="40"/>
                <w:szCs w:val="20"/>
              </w:rPr>
              <w:t>CRC</w:t>
            </w:r>
            <w:r>
              <w:rPr>
                <w:szCs w:val="20"/>
              </w:rPr>
              <w:t>/C/OPAC/GEO/CO/1</w:t>
            </w:r>
          </w:p>
        </w:tc>
      </w:tr>
      <w:tr w:rsidR="006B3E27" w:rsidRPr="00DB7679" w14:paraId="4BE079AD" w14:textId="77777777" w:rsidTr="006E444F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14:paraId="64010A51" w14:textId="77777777" w:rsidR="006B3E27" w:rsidRPr="00DB7679" w:rsidRDefault="0059622A" w:rsidP="006E444F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31D574B1" wp14:editId="64EA6EA2">
                  <wp:extent cx="630000" cy="61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4" w:type="dxa"/>
            <w:tcBorders>
              <w:top w:val="single" w:sz="4" w:space="0" w:color="auto"/>
              <w:bottom w:val="single" w:sz="12" w:space="0" w:color="auto"/>
            </w:tcBorders>
          </w:tcPr>
          <w:p w14:paraId="16F5A6C3" w14:textId="77777777" w:rsidR="006B3E27" w:rsidRPr="00A65558" w:rsidRDefault="001E1CAD" w:rsidP="006E444F">
            <w:pPr>
              <w:spacing w:before="240" w:after="40" w:line="640" w:lineRule="exact"/>
              <w:jc w:val="left"/>
              <w:rPr>
                <w:b/>
                <w:bCs/>
                <w:sz w:val="60"/>
                <w:szCs w:val="60"/>
                <w:rtl/>
              </w:rPr>
            </w:pPr>
            <w:r w:rsidRPr="00A65558">
              <w:rPr>
                <w:rFonts w:hint="cs"/>
                <w:b/>
                <w:bCs/>
                <w:sz w:val="60"/>
                <w:szCs w:val="60"/>
                <w:rtl/>
              </w:rPr>
              <w:t>ا</w:t>
            </w:r>
            <w:r w:rsidR="004A14A6" w:rsidRPr="00A65558">
              <w:rPr>
                <w:rFonts w:hint="cs"/>
                <w:b/>
                <w:bCs/>
                <w:sz w:val="60"/>
                <w:szCs w:val="60"/>
                <w:rtl/>
              </w:rPr>
              <w:t>تفاقي</w:t>
            </w:r>
            <w:r w:rsidR="00523BAE" w:rsidRPr="00A65558">
              <w:rPr>
                <w:rFonts w:hint="cs"/>
                <w:b/>
                <w:bCs/>
                <w:sz w:val="60"/>
                <w:szCs w:val="60"/>
                <w:rtl/>
              </w:rPr>
              <w:t>ـ</w:t>
            </w:r>
            <w:r w:rsidR="004A14A6" w:rsidRPr="00A65558">
              <w:rPr>
                <w:rFonts w:hint="cs"/>
                <w:b/>
                <w:bCs/>
                <w:sz w:val="60"/>
                <w:szCs w:val="60"/>
                <w:rtl/>
              </w:rPr>
              <w:t>ة</w:t>
            </w:r>
            <w:r w:rsidR="009A70FB">
              <w:rPr>
                <w:rFonts w:hint="cs"/>
                <w:b/>
                <w:bCs/>
                <w:sz w:val="60"/>
                <w:szCs w:val="60"/>
                <w:rtl/>
              </w:rPr>
              <w:t xml:space="preserve"> </w:t>
            </w:r>
            <w:r w:rsidR="0045649E" w:rsidRPr="00A65558">
              <w:rPr>
                <w:rFonts w:hint="cs"/>
                <w:b/>
                <w:bCs/>
                <w:sz w:val="60"/>
                <w:szCs w:val="60"/>
                <w:rtl/>
              </w:rPr>
              <w:t>حقوق</w:t>
            </w:r>
            <w:r w:rsidR="009A70FB">
              <w:rPr>
                <w:rFonts w:hint="cs"/>
                <w:b/>
                <w:bCs/>
                <w:sz w:val="60"/>
                <w:szCs w:val="60"/>
                <w:rtl/>
              </w:rPr>
              <w:t xml:space="preserve"> </w:t>
            </w:r>
            <w:r w:rsidR="00A65558" w:rsidRPr="00A65558">
              <w:rPr>
                <w:rFonts w:hint="cs"/>
                <w:b/>
                <w:bCs/>
                <w:sz w:val="60"/>
                <w:szCs w:val="60"/>
                <w:rtl/>
              </w:rPr>
              <w:t>الطفل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12" w:space="0" w:color="auto"/>
            </w:tcBorders>
          </w:tcPr>
          <w:p w14:paraId="690B3871" w14:textId="77777777" w:rsidR="006B3E27" w:rsidRDefault="00547BC6" w:rsidP="00547BC6">
            <w:pPr>
              <w:bidi w:val="0"/>
              <w:spacing w:before="240"/>
              <w:jc w:val="left"/>
            </w:pPr>
            <w:r>
              <w:t>Distr.:</w:t>
            </w:r>
            <w:r w:rsidR="009A70FB">
              <w:t xml:space="preserve"> </w:t>
            </w:r>
            <w:r>
              <w:t>General</w:t>
            </w:r>
          </w:p>
          <w:p w14:paraId="6E812A54" w14:textId="77777777" w:rsidR="00547BC6" w:rsidRDefault="00547BC6" w:rsidP="00547BC6">
            <w:pPr>
              <w:bidi w:val="0"/>
              <w:jc w:val="left"/>
            </w:pPr>
            <w:r>
              <w:t>30</w:t>
            </w:r>
            <w:r w:rsidR="009A70FB">
              <w:t xml:space="preserve"> </w:t>
            </w:r>
            <w:r>
              <w:t>October</w:t>
            </w:r>
            <w:r w:rsidR="009A70FB">
              <w:t xml:space="preserve"> </w:t>
            </w:r>
            <w:r>
              <w:t>2019</w:t>
            </w:r>
          </w:p>
          <w:p w14:paraId="6C41CC34" w14:textId="77777777" w:rsidR="00547BC6" w:rsidRDefault="00547BC6" w:rsidP="00547BC6">
            <w:pPr>
              <w:bidi w:val="0"/>
              <w:jc w:val="left"/>
            </w:pPr>
            <w:r>
              <w:t>Arabic</w:t>
            </w:r>
          </w:p>
          <w:p w14:paraId="3343D21D" w14:textId="77777777" w:rsidR="00547BC6" w:rsidRPr="008B4BC6" w:rsidRDefault="00547BC6" w:rsidP="00547BC6">
            <w:pPr>
              <w:bidi w:val="0"/>
              <w:jc w:val="left"/>
            </w:pPr>
            <w:r>
              <w:t>Original:</w:t>
            </w:r>
            <w:r w:rsidR="009A70FB">
              <w:t xml:space="preserve"> </w:t>
            </w:r>
            <w:r>
              <w:t>English</w:t>
            </w:r>
          </w:p>
        </w:tc>
      </w:tr>
    </w:tbl>
    <w:p w14:paraId="7DA8C533" w14:textId="77777777" w:rsidR="00547BC6" w:rsidRPr="00547BC6" w:rsidRDefault="00547BC6" w:rsidP="00547BC6">
      <w:pPr>
        <w:spacing w:before="120" w:line="380" w:lineRule="exact"/>
        <w:textDirection w:val="tbRlV"/>
        <w:rPr>
          <w:b/>
          <w:sz w:val="30"/>
          <w:szCs w:val="36"/>
          <w:rtl/>
          <w:lang w:val="ar-SA" w:eastAsia="zh-TW"/>
        </w:rPr>
      </w:pPr>
      <w:r w:rsidRPr="00547BC6">
        <w:rPr>
          <w:b/>
          <w:bCs/>
          <w:sz w:val="26"/>
          <w:szCs w:val="36"/>
          <w:rtl/>
        </w:rPr>
        <w:t>لجنة</w:t>
      </w:r>
      <w:r w:rsidR="009A70FB">
        <w:rPr>
          <w:b/>
          <w:bCs/>
          <w:sz w:val="26"/>
          <w:szCs w:val="36"/>
          <w:rtl/>
        </w:rPr>
        <w:t xml:space="preserve"> </w:t>
      </w:r>
      <w:r w:rsidRPr="00547BC6">
        <w:rPr>
          <w:b/>
          <w:bCs/>
          <w:sz w:val="26"/>
          <w:szCs w:val="36"/>
          <w:rtl/>
        </w:rPr>
        <w:t>حقوق</w:t>
      </w:r>
      <w:r w:rsidR="009A70FB">
        <w:rPr>
          <w:b/>
          <w:bCs/>
          <w:sz w:val="26"/>
          <w:szCs w:val="36"/>
          <w:rtl/>
        </w:rPr>
        <w:t xml:space="preserve"> </w:t>
      </w:r>
      <w:r w:rsidRPr="00547BC6">
        <w:rPr>
          <w:b/>
          <w:bCs/>
          <w:sz w:val="26"/>
          <w:szCs w:val="36"/>
          <w:rtl/>
        </w:rPr>
        <w:t>الطفل</w:t>
      </w:r>
    </w:p>
    <w:p w14:paraId="4EA2302F" w14:textId="77777777" w:rsidR="00547BC6" w:rsidRPr="00A27C2F" w:rsidRDefault="00547BC6" w:rsidP="00547BC6">
      <w:pPr>
        <w:pStyle w:val="HChGA"/>
        <w:rPr>
          <w:rtl/>
          <w:lang w:val="ar-SA" w:eastAsia="zh-TW"/>
        </w:rPr>
      </w:pPr>
      <w:r>
        <w:tab/>
      </w:r>
      <w:r>
        <w:tab/>
      </w:r>
      <w:r w:rsidRPr="00A27C2F">
        <w:rPr>
          <w:rtl/>
        </w:rPr>
        <w:t>الملاحظات</w:t>
      </w:r>
      <w:r w:rsidR="009A70FB">
        <w:rPr>
          <w:rtl/>
        </w:rPr>
        <w:t xml:space="preserve"> </w:t>
      </w:r>
      <w:r w:rsidRPr="00A27C2F">
        <w:rPr>
          <w:rtl/>
        </w:rPr>
        <w:t>الختامية</w:t>
      </w:r>
      <w:r w:rsidR="009A70FB">
        <w:rPr>
          <w:rtl/>
        </w:rPr>
        <w:t xml:space="preserve"> </w:t>
      </w:r>
      <w:r w:rsidRPr="00A27C2F">
        <w:rPr>
          <w:rtl/>
        </w:rPr>
        <w:t>بشأن</w:t>
      </w:r>
      <w:r w:rsidR="009A70FB">
        <w:rPr>
          <w:rtl/>
        </w:rPr>
        <w:t xml:space="preserve"> </w:t>
      </w:r>
      <w:r w:rsidRPr="00A27C2F">
        <w:rPr>
          <w:rtl/>
        </w:rPr>
        <w:t>التقرير</w:t>
      </w:r>
      <w:r w:rsidR="009A70FB">
        <w:rPr>
          <w:rtl/>
        </w:rPr>
        <w:t xml:space="preserve"> </w:t>
      </w:r>
      <w:r w:rsidRPr="00A27C2F">
        <w:rPr>
          <w:rtl/>
        </w:rPr>
        <w:t>المقدم</w:t>
      </w:r>
      <w:r w:rsidR="009A70FB">
        <w:rPr>
          <w:rtl/>
        </w:rPr>
        <w:t xml:space="preserve"> </w:t>
      </w:r>
      <w:r w:rsidRPr="00A27C2F">
        <w:rPr>
          <w:rtl/>
        </w:rPr>
        <w:t>من</w:t>
      </w:r>
      <w:r w:rsidR="009A70FB">
        <w:rPr>
          <w:rtl/>
        </w:rPr>
        <w:t xml:space="preserve"> </w:t>
      </w:r>
      <w:r w:rsidRPr="00A27C2F">
        <w:rPr>
          <w:rtl/>
        </w:rPr>
        <w:t>جورجيا</w:t>
      </w:r>
      <w:r w:rsidR="009A70FB">
        <w:rPr>
          <w:rtl/>
        </w:rPr>
        <w:t xml:space="preserve"> </w:t>
      </w:r>
      <w:r w:rsidRPr="00A27C2F">
        <w:rPr>
          <w:rtl/>
        </w:rPr>
        <w:t>بموجب</w:t>
      </w:r>
      <w:r w:rsidR="009A70FB">
        <w:rPr>
          <w:rtl/>
        </w:rPr>
        <w:t xml:space="preserve"> </w:t>
      </w:r>
      <w:r w:rsidRPr="00A27C2F">
        <w:rPr>
          <w:rtl/>
        </w:rPr>
        <w:t>الفقرة</w:t>
      </w:r>
      <w:r w:rsidR="009A70FB">
        <w:rPr>
          <w:rtl/>
        </w:rPr>
        <w:t xml:space="preserve"> </w:t>
      </w:r>
      <w:r w:rsidRPr="00A27C2F">
        <w:rPr>
          <w:rtl/>
        </w:rPr>
        <w:t>1</w:t>
      </w:r>
      <w:r w:rsidR="009A70FB">
        <w:rPr>
          <w:rtl/>
        </w:rPr>
        <w:t xml:space="preserve"> </w:t>
      </w:r>
      <w:r w:rsidRPr="00A27C2F">
        <w:rPr>
          <w:rtl/>
        </w:rPr>
        <w:t>من</w:t>
      </w:r>
      <w:r w:rsidR="009A70FB">
        <w:rPr>
          <w:rtl/>
        </w:rPr>
        <w:t xml:space="preserve"> </w:t>
      </w:r>
      <w:r w:rsidRPr="00A27C2F">
        <w:rPr>
          <w:rtl/>
        </w:rPr>
        <w:t>المادة</w:t>
      </w:r>
      <w:r w:rsidR="009A70FB">
        <w:rPr>
          <w:rtl/>
        </w:rPr>
        <w:t xml:space="preserve"> </w:t>
      </w:r>
      <w:r w:rsidRPr="00A27C2F">
        <w:rPr>
          <w:rtl/>
        </w:rPr>
        <w:t>8</w:t>
      </w:r>
      <w:r w:rsidR="009A70FB">
        <w:rPr>
          <w:rtl/>
        </w:rPr>
        <w:t xml:space="preserve"> </w:t>
      </w:r>
      <w:r w:rsidRPr="00A27C2F">
        <w:rPr>
          <w:rtl/>
        </w:rPr>
        <w:t>من</w:t>
      </w:r>
      <w:r w:rsidR="009A70FB">
        <w:rPr>
          <w:rtl/>
        </w:rPr>
        <w:t xml:space="preserve"> </w:t>
      </w:r>
      <w:r w:rsidRPr="00A27C2F">
        <w:rPr>
          <w:rtl/>
        </w:rPr>
        <w:t>البروتوكول</w:t>
      </w:r>
      <w:r w:rsidR="009A70FB">
        <w:rPr>
          <w:rtl/>
        </w:rPr>
        <w:t xml:space="preserve"> </w:t>
      </w:r>
      <w:r w:rsidRPr="00A27C2F">
        <w:rPr>
          <w:rtl/>
        </w:rPr>
        <w:t>الاختياري</w:t>
      </w:r>
      <w:r w:rsidR="009A70FB">
        <w:rPr>
          <w:rtl/>
        </w:rPr>
        <w:t xml:space="preserve"> </w:t>
      </w:r>
      <w:r w:rsidRPr="00A27C2F">
        <w:rPr>
          <w:rtl/>
        </w:rPr>
        <w:t>لاتفاقية</w:t>
      </w:r>
      <w:r w:rsidR="009A70FB">
        <w:rPr>
          <w:rtl/>
        </w:rPr>
        <w:t xml:space="preserve"> </w:t>
      </w:r>
      <w:r w:rsidRPr="00A27C2F">
        <w:rPr>
          <w:rtl/>
        </w:rPr>
        <w:t>حقوق</w:t>
      </w:r>
      <w:r w:rsidR="009A70FB">
        <w:rPr>
          <w:rtl/>
        </w:rPr>
        <w:t xml:space="preserve"> </w:t>
      </w:r>
      <w:r w:rsidRPr="00A27C2F">
        <w:rPr>
          <w:rtl/>
        </w:rPr>
        <w:t>الطفل</w:t>
      </w:r>
      <w:r w:rsidR="009A70FB">
        <w:rPr>
          <w:rtl/>
        </w:rPr>
        <w:t xml:space="preserve"> </w:t>
      </w:r>
      <w:r>
        <w:rPr>
          <w:rtl/>
        </w:rPr>
        <w:t>المتعلق</w:t>
      </w:r>
      <w:r w:rsidR="009A70FB">
        <w:rPr>
          <w:rtl/>
        </w:rPr>
        <w:t xml:space="preserve"> </w:t>
      </w:r>
      <w:r>
        <w:rPr>
          <w:rtl/>
        </w:rPr>
        <w:t>ب</w:t>
      </w:r>
      <w:r w:rsidRPr="00A27C2F">
        <w:rPr>
          <w:rtl/>
        </w:rPr>
        <w:t>اشتراك</w:t>
      </w:r>
      <w:r w:rsidR="009A70FB">
        <w:rPr>
          <w:rtl/>
        </w:rPr>
        <w:t xml:space="preserve"> </w:t>
      </w:r>
      <w:r w:rsidRPr="00A27C2F">
        <w:rPr>
          <w:rtl/>
        </w:rPr>
        <w:t>الأطفال</w:t>
      </w:r>
      <w:r w:rsidR="009A70FB">
        <w:rPr>
          <w:rtl/>
        </w:rPr>
        <w:t xml:space="preserve"> </w:t>
      </w:r>
      <w:r w:rsidRPr="00A27C2F">
        <w:rPr>
          <w:rtl/>
        </w:rPr>
        <w:t>في</w:t>
      </w:r>
      <w:r w:rsidR="009A70FB">
        <w:rPr>
          <w:rtl/>
        </w:rPr>
        <w:t xml:space="preserve"> </w:t>
      </w:r>
      <w:r w:rsidRPr="00A27C2F">
        <w:rPr>
          <w:rtl/>
        </w:rPr>
        <w:t>المنازعات</w:t>
      </w:r>
      <w:r w:rsidR="009A70FB">
        <w:rPr>
          <w:rtl/>
        </w:rPr>
        <w:t xml:space="preserve"> </w:t>
      </w:r>
      <w:r w:rsidRPr="00A27C2F">
        <w:rPr>
          <w:rtl/>
        </w:rPr>
        <w:t>المسلحة</w:t>
      </w:r>
      <w:r w:rsidRPr="00547BC6">
        <w:rPr>
          <w:rStyle w:val="FootnoteReference"/>
          <w:sz w:val="20"/>
          <w:vertAlign w:val="baseline"/>
          <w:rtl/>
          <w:lang w:val="ar-SA" w:eastAsia="zh-TW"/>
        </w:rPr>
        <w:footnoteReference w:customMarkFollows="1" w:id="1"/>
        <w:t>*</w:t>
      </w:r>
    </w:p>
    <w:p w14:paraId="3F1F6240" w14:textId="77777777" w:rsidR="00547BC6" w:rsidRPr="008F1D1C" w:rsidRDefault="00547BC6" w:rsidP="00547BC6">
      <w:pPr>
        <w:pStyle w:val="HChGA"/>
        <w:rPr>
          <w:rtl/>
          <w:lang w:val="ar-SA" w:eastAsia="zh-TW"/>
        </w:rPr>
      </w:pPr>
      <w:r>
        <w:rPr>
          <w:rtl/>
        </w:rPr>
        <w:tab/>
      </w:r>
      <w:r w:rsidRPr="007C28E1">
        <w:rPr>
          <w:rtl/>
        </w:rPr>
        <w:t>أولا</w:t>
      </w:r>
      <w:r>
        <w:rPr>
          <w:rFonts w:hint="cs"/>
          <w:rtl/>
        </w:rPr>
        <w:t>ً</w:t>
      </w:r>
      <w:r w:rsidRPr="007C28E1">
        <w:rPr>
          <w:rtl/>
        </w:rPr>
        <w:t>-</w:t>
      </w:r>
      <w:r>
        <w:tab/>
      </w:r>
      <w:r>
        <w:rPr>
          <w:rtl/>
        </w:rPr>
        <w:t>مقدمة</w:t>
      </w:r>
    </w:p>
    <w:p w14:paraId="32090FA9" w14:textId="77777777" w:rsidR="00547BC6" w:rsidRPr="001F0B8E" w:rsidRDefault="00547BC6" w:rsidP="00547BC6">
      <w:pPr>
        <w:pStyle w:val="SingleTxtGA"/>
        <w:rPr>
          <w:rtl/>
          <w:lang w:val="ar-SA" w:eastAsia="zh-TW"/>
        </w:rPr>
      </w:pPr>
      <w:r>
        <w:rPr>
          <w:rtl/>
        </w:rPr>
        <w:t>١-</w:t>
      </w:r>
      <w:r>
        <w:tab/>
      </w:r>
      <w:r>
        <w:rPr>
          <w:rtl/>
        </w:rPr>
        <w:t>نظرت</w:t>
      </w:r>
      <w:r w:rsidR="009A70FB">
        <w:rPr>
          <w:rtl/>
        </w:rPr>
        <w:t xml:space="preserve"> </w:t>
      </w:r>
      <w:r>
        <w:rPr>
          <w:rtl/>
        </w:rPr>
        <w:t>اللجنة</w:t>
      </w:r>
      <w:r w:rsidR="009A70FB">
        <w:rPr>
          <w:rtl/>
        </w:rPr>
        <w:t xml:space="preserve"> </w:t>
      </w:r>
      <w:r>
        <w:rPr>
          <w:rtl/>
        </w:rPr>
        <w:t>في</w:t>
      </w:r>
      <w:r w:rsidR="009A70FB">
        <w:rPr>
          <w:rtl/>
        </w:rPr>
        <w:t xml:space="preserve"> </w:t>
      </w:r>
      <w:r>
        <w:rPr>
          <w:rtl/>
        </w:rPr>
        <w:t>تقرير</w:t>
      </w:r>
      <w:r w:rsidR="009A70FB">
        <w:rPr>
          <w:rtl/>
        </w:rPr>
        <w:t xml:space="preserve"> </w:t>
      </w:r>
      <w:r>
        <w:rPr>
          <w:rtl/>
        </w:rPr>
        <w:t>جورجيا</w:t>
      </w:r>
      <w:r w:rsidR="009A70FB">
        <w:rPr>
          <w:rtl/>
        </w:rPr>
        <w:t xml:space="preserve"> </w:t>
      </w:r>
      <w:r>
        <w:rPr>
          <w:rtl/>
        </w:rPr>
        <w:t>(</w:t>
      </w:r>
      <w:r>
        <w:t>CRC/C/OPAC/GEO/1</w:t>
      </w:r>
      <w:r>
        <w:rPr>
          <w:rtl/>
        </w:rPr>
        <w:t>)</w:t>
      </w:r>
      <w:r w:rsidR="009A70FB">
        <w:rPr>
          <w:rtl/>
        </w:rPr>
        <w:t xml:space="preserve"> </w:t>
      </w:r>
      <w:r>
        <w:rPr>
          <w:rtl/>
        </w:rPr>
        <w:t>في</w:t>
      </w:r>
      <w:r w:rsidR="009A70FB">
        <w:rPr>
          <w:rtl/>
        </w:rPr>
        <w:t xml:space="preserve"> </w:t>
      </w:r>
      <w:r>
        <w:rPr>
          <w:rtl/>
        </w:rPr>
        <w:t>جلستيها</w:t>
      </w:r>
      <w:r w:rsidR="009A70FB">
        <w:rPr>
          <w:rtl/>
        </w:rPr>
        <w:t xml:space="preserve"> </w:t>
      </w:r>
      <w:r>
        <w:rPr>
          <w:rtl/>
        </w:rPr>
        <w:t>2413</w:t>
      </w:r>
      <w:r w:rsidR="009A70FB">
        <w:rPr>
          <w:rtl/>
        </w:rPr>
        <w:t xml:space="preserve"> </w:t>
      </w:r>
      <w:r>
        <w:rPr>
          <w:rtl/>
        </w:rPr>
        <w:t>و2414</w:t>
      </w:r>
      <w:r w:rsidR="009A70FB">
        <w:rPr>
          <w:rtl/>
        </w:rPr>
        <w:t xml:space="preserve"> </w:t>
      </w:r>
      <w:r>
        <w:rPr>
          <w:rtl/>
        </w:rPr>
        <w:t>(انظر</w:t>
      </w:r>
      <w:r w:rsidR="009A70FB">
        <w:rPr>
          <w:rtl/>
        </w:rPr>
        <w:t xml:space="preserve"> </w:t>
      </w:r>
      <w:r>
        <w:t>CRC/C/SR.2413</w:t>
      </w:r>
      <w:r w:rsidR="009A70FB">
        <w:rPr>
          <w:rtl/>
        </w:rPr>
        <w:t xml:space="preserve"> </w:t>
      </w:r>
      <w:r>
        <w:rPr>
          <w:rtl/>
        </w:rPr>
        <w:t>و</w:t>
      </w:r>
      <w:r>
        <w:t>2414</w:t>
      </w:r>
      <w:r>
        <w:rPr>
          <w:rtl/>
        </w:rPr>
        <w:t>)،</w:t>
      </w:r>
      <w:r w:rsidR="009A70FB">
        <w:rPr>
          <w:rtl/>
        </w:rPr>
        <w:t xml:space="preserve"> </w:t>
      </w:r>
      <w:r>
        <w:rPr>
          <w:rtl/>
        </w:rPr>
        <w:t>المعقودتين</w:t>
      </w:r>
      <w:r w:rsidR="009A70FB">
        <w:rPr>
          <w:rtl/>
        </w:rPr>
        <w:t xml:space="preserve"> </w:t>
      </w:r>
      <w:r>
        <w:rPr>
          <w:rtl/>
        </w:rPr>
        <w:t>في</w:t>
      </w:r>
      <w:r w:rsidR="009A70FB">
        <w:rPr>
          <w:rtl/>
        </w:rPr>
        <w:t xml:space="preserve"> </w:t>
      </w:r>
      <w:r>
        <w:rPr>
          <w:rtl/>
        </w:rPr>
        <w:t>17</w:t>
      </w:r>
      <w:r w:rsidR="009A70FB">
        <w:rPr>
          <w:rtl/>
        </w:rPr>
        <w:t xml:space="preserve"> </w:t>
      </w:r>
      <w:r>
        <w:rPr>
          <w:rtl/>
        </w:rPr>
        <w:t>أيلول/سبتمبر،</w:t>
      </w:r>
      <w:r w:rsidR="009A70FB">
        <w:rPr>
          <w:rtl/>
        </w:rPr>
        <w:t xml:space="preserve"> </w:t>
      </w:r>
      <w:r>
        <w:rPr>
          <w:rtl/>
        </w:rPr>
        <w:t>واعتمدت</w:t>
      </w:r>
      <w:r w:rsidR="009A70FB">
        <w:rPr>
          <w:rtl/>
        </w:rPr>
        <w:t xml:space="preserve"> </w:t>
      </w:r>
      <w:r>
        <w:rPr>
          <w:rtl/>
        </w:rPr>
        <w:t>هذه</w:t>
      </w:r>
      <w:r w:rsidR="009A70FB">
        <w:rPr>
          <w:rtl/>
        </w:rPr>
        <w:t xml:space="preserve"> </w:t>
      </w:r>
      <w:r>
        <w:rPr>
          <w:rtl/>
        </w:rPr>
        <w:t>الملاحظات</w:t>
      </w:r>
      <w:r w:rsidR="009A70FB">
        <w:rPr>
          <w:rtl/>
        </w:rPr>
        <w:t xml:space="preserve"> </w:t>
      </w:r>
      <w:r>
        <w:rPr>
          <w:rtl/>
        </w:rPr>
        <w:t>الختامية</w:t>
      </w:r>
      <w:r w:rsidR="009A70FB">
        <w:rPr>
          <w:rtl/>
        </w:rPr>
        <w:t xml:space="preserve"> </w:t>
      </w:r>
      <w:r>
        <w:rPr>
          <w:rtl/>
        </w:rPr>
        <w:t>في</w:t>
      </w:r>
      <w:r w:rsidR="009A70FB">
        <w:rPr>
          <w:rtl/>
        </w:rPr>
        <w:t xml:space="preserve"> </w:t>
      </w:r>
      <w:r>
        <w:rPr>
          <w:rtl/>
        </w:rPr>
        <w:t>جلستها</w:t>
      </w:r>
      <w:r w:rsidR="009A70FB">
        <w:rPr>
          <w:rtl/>
        </w:rPr>
        <w:t xml:space="preserve"> </w:t>
      </w:r>
      <w:r>
        <w:rPr>
          <w:rtl/>
        </w:rPr>
        <w:t>2430،</w:t>
      </w:r>
      <w:r w:rsidR="009A70FB">
        <w:rPr>
          <w:rtl/>
        </w:rPr>
        <w:t xml:space="preserve"> </w:t>
      </w:r>
      <w:r>
        <w:rPr>
          <w:rtl/>
        </w:rPr>
        <w:t>المعقودة</w:t>
      </w:r>
      <w:r w:rsidR="009A70FB">
        <w:rPr>
          <w:rtl/>
        </w:rPr>
        <w:t xml:space="preserve"> </w:t>
      </w:r>
      <w:r>
        <w:rPr>
          <w:rtl/>
        </w:rPr>
        <w:t>في</w:t>
      </w:r>
      <w:r w:rsidR="009A70FB">
        <w:rPr>
          <w:rtl/>
        </w:rPr>
        <w:t xml:space="preserve"> </w:t>
      </w:r>
      <w:r>
        <w:rPr>
          <w:rtl/>
        </w:rPr>
        <w:t>27</w:t>
      </w:r>
      <w:r w:rsidR="009A70FB">
        <w:rPr>
          <w:rtl/>
        </w:rPr>
        <w:t xml:space="preserve"> </w:t>
      </w:r>
      <w:r>
        <w:rPr>
          <w:rtl/>
        </w:rPr>
        <w:t>أيلول/سبتمبر</w:t>
      </w:r>
      <w:r w:rsidR="009A70FB">
        <w:rPr>
          <w:rtl/>
        </w:rPr>
        <w:t xml:space="preserve"> </w:t>
      </w:r>
      <w:r>
        <w:rPr>
          <w:rtl/>
        </w:rPr>
        <w:t>2019.</w:t>
      </w:r>
      <w:r w:rsidR="009A70FB">
        <w:rPr>
          <w:rtl/>
        </w:rPr>
        <w:t xml:space="preserve"> </w:t>
      </w:r>
    </w:p>
    <w:p w14:paraId="20AA9B24" w14:textId="77777777" w:rsidR="00547BC6" w:rsidRPr="001F0B8E" w:rsidRDefault="00547BC6" w:rsidP="00547BC6">
      <w:pPr>
        <w:pStyle w:val="SingleTxtGA"/>
        <w:rPr>
          <w:rtl/>
          <w:lang w:val="ar-SA" w:eastAsia="zh-TW"/>
        </w:rPr>
      </w:pPr>
      <w:r>
        <w:rPr>
          <w:rtl/>
        </w:rPr>
        <w:t>٢-</w:t>
      </w:r>
      <w:r>
        <w:tab/>
      </w:r>
      <w:r>
        <w:rPr>
          <w:rtl/>
        </w:rPr>
        <w:t>وترحب</w:t>
      </w:r>
      <w:r w:rsidR="009A70FB">
        <w:rPr>
          <w:rtl/>
        </w:rPr>
        <w:t xml:space="preserve"> </w:t>
      </w:r>
      <w:r>
        <w:rPr>
          <w:rtl/>
        </w:rPr>
        <w:t>اللجنة</w:t>
      </w:r>
      <w:r w:rsidR="009A70FB">
        <w:rPr>
          <w:rtl/>
        </w:rPr>
        <w:t xml:space="preserve"> </w:t>
      </w:r>
      <w:r>
        <w:rPr>
          <w:rtl/>
        </w:rPr>
        <w:t>بتقديم</w:t>
      </w:r>
      <w:r w:rsidR="009A70FB">
        <w:rPr>
          <w:rtl/>
        </w:rPr>
        <w:t xml:space="preserve"> </w:t>
      </w:r>
      <w:r>
        <w:rPr>
          <w:rtl/>
        </w:rPr>
        <w:t>الدولة</w:t>
      </w:r>
      <w:r w:rsidR="009A70FB">
        <w:rPr>
          <w:rtl/>
        </w:rPr>
        <w:t xml:space="preserve"> </w:t>
      </w:r>
      <w:r>
        <w:rPr>
          <w:rtl/>
        </w:rPr>
        <w:t>الطرف</w:t>
      </w:r>
      <w:r w:rsidR="009A70FB">
        <w:rPr>
          <w:rtl/>
        </w:rPr>
        <w:t xml:space="preserve"> </w:t>
      </w:r>
      <w:r>
        <w:rPr>
          <w:rtl/>
        </w:rPr>
        <w:t>تقريرها</w:t>
      </w:r>
      <w:r w:rsidR="009A70FB">
        <w:rPr>
          <w:rtl/>
        </w:rPr>
        <w:t xml:space="preserve"> </w:t>
      </w:r>
      <w:r>
        <w:rPr>
          <w:rtl/>
        </w:rPr>
        <w:t>وردودها</w:t>
      </w:r>
      <w:r w:rsidR="009A70FB">
        <w:rPr>
          <w:rtl/>
        </w:rPr>
        <w:t xml:space="preserve"> </w:t>
      </w:r>
      <w:r>
        <w:rPr>
          <w:rtl/>
        </w:rPr>
        <w:t>الخطية</w:t>
      </w:r>
      <w:r w:rsidR="009A70FB">
        <w:rPr>
          <w:rtl/>
        </w:rPr>
        <w:t xml:space="preserve"> </w:t>
      </w:r>
      <w:r>
        <w:rPr>
          <w:rtl/>
        </w:rPr>
        <w:t>على</w:t>
      </w:r>
      <w:r w:rsidR="009A70FB">
        <w:rPr>
          <w:rtl/>
        </w:rPr>
        <w:t xml:space="preserve"> </w:t>
      </w:r>
      <w:r>
        <w:rPr>
          <w:rtl/>
        </w:rPr>
        <w:t>قائمة</w:t>
      </w:r>
      <w:r w:rsidR="009A70FB">
        <w:rPr>
          <w:rtl/>
        </w:rPr>
        <w:t xml:space="preserve"> </w:t>
      </w:r>
      <w:r>
        <w:rPr>
          <w:rtl/>
        </w:rPr>
        <w:t>المسائل</w:t>
      </w:r>
      <w:r w:rsidR="009A70FB">
        <w:rPr>
          <w:rtl/>
        </w:rPr>
        <w:t xml:space="preserve"> </w:t>
      </w:r>
      <w:r>
        <w:rPr>
          <w:rtl/>
        </w:rPr>
        <w:t>(</w:t>
      </w:r>
      <w:r>
        <w:t>CRC/C/OPAC/GEO/Q/1/Add.1</w:t>
      </w:r>
      <w:r>
        <w:rPr>
          <w:rtl/>
        </w:rPr>
        <w:t>).</w:t>
      </w:r>
      <w:r w:rsidR="009A70FB">
        <w:rPr>
          <w:rtl/>
        </w:rPr>
        <w:t xml:space="preserve"> </w:t>
      </w:r>
      <w:r>
        <w:rPr>
          <w:rtl/>
        </w:rPr>
        <w:t>وتعرب</w:t>
      </w:r>
      <w:r w:rsidR="009A70FB">
        <w:rPr>
          <w:rtl/>
        </w:rPr>
        <w:t xml:space="preserve"> </w:t>
      </w:r>
      <w:r>
        <w:rPr>
          <w:rtl/>
        </w:rPr>
        <w:t>اللجنة</w:t>
      </w:r>
      <w:r w:rsidR="009A70FB">
        <w:rPr>
          <w:rtl/>
        </w:rPr>
        <w:t xml:space="preserve"> </w:t>
      </w:r>
      <w:r>
        <w:rPr>
          <w:rtl/>
        </w:rPr>
        <w:t>عن</w:t>
      </w:r>
      <w:r w:rsidR="009A70FB">
        <w:rPr>
          <w:rtl/>
        </w:rPr>
        <w:t xml:space="preserve"> </w:t>
      </w:r>
      <w:r>
        <w:rPr>
          <w:rtl/>
        </w:rPr>
        <w:t>تقديرها</w:t>
      </w:r>
      <w:r w:rsidR="009A70FB">
        <w:rPr>
          <w:rtl/>
        </w:rPr>
        <w:t xml:space="preserve"> </w:t>
      </w:r>
      <w:r>
        <w:rPr>
          <w:rtl/>
        </w:rPr>
        <w:t>للحوار</w:t>
      </w:r>
      <w:r w:rsidR="009A70FB">
        <w:rPr>
          <w:rtl/>
        </w:rPr>
        <w:t xml:space="preserve"> </w:t>
      </w:r>
      <w:r>
        <w:rPr>
          <w:rtl/>
        </w:rPr>
        <w:t>البناء</w:t>
      </w:r>
      <w:r w:rsidR="009A70FB">
        <w:rPr>
          <w:rtl/>
        </w:rPr>
        <w:t xml:space="preserve"> </w:t>
      </w:r>
      <w:r>
        <w:rPr>
          <w:rtl/>
        </w:rPr>
        <w:t>الذي</w:t>
      </w:r>
      <w:r w:rsidR="009A70FB">
        <w:rPr>
          <w:rtl/>
        </w:rPr>
        <w:t xml:space="preserve"> </w:t>
      </w:r>
      <w:r>
        <w:rPr>
          <w:rtl/>
        </w:rPr>
        <w:t>دار</w:t>
      </w:r>
      <w:r w:rsidR="009A70FB">
        <w:rPr>
          <w:rtl/>
        </w:rPr>
        <w:t xml:space="preserve"> </w:t>
      </w:r>
      <w:r>
        <w:rPr>
          <w:rtl/>
        </w:rPr>
        <w:t>مع</w:t>
      </w:r>
      <w:r w:rsidR="009A70FB">
        <w:rPr>
          <w:rtl/>
        </w:rPr>
        <w:t xml:space="preserve"> </w:t>
      </w:r>
      <w:r>
        <w:rPr>
          <w:rtl/>
        </w:rPr>
        <w:t>وفد</w:t>
      </w:r>
      <w:r w:rsidR="009A70FB">
        <w:rPr>
          <w:rtl/>
        </w:rPr>
        <w:t xml:space="preserve"> </w:t>
      </w:r>
      <w:r>
        <w:rPr>
          <w:rtl/>
        </w:rPr>
        <w:t>الدولة</w:t>
      </w:r>
      <w:r w:rsidR="009A70FB">
        <w:rPr>
          <w:rtl/>
        </w:rPr>
        <w:t xml:space="preserve"> </w:t>
      </w:r>
      <w:r>
        <w:rPr>
          <w:rtl/>
        </w:rPr>
        <w:t>الطرف</w:t>
      </w:r>
      <w:r w:rsidR="009A70FB">
        <w:rPr>
          <w:rtl/>
        </w:rPr>
        <w:t xml:space="preserve"> </w:t>
      </w:r>
      <w:r>
        <w:rPr>
          <w:rtl/>
        </w:rPr>
        <w:t>الرفيع</w:t>
      </w:r>
      <w:r w:rsidR="009A70FB">
        <w:rPr>
          <w:rtl/>
        </w:rPr>
        <w:t xml:space="preserve"> </w:t>
      </w:r>
      <w:r>
        <w:rPr>
          <w:rtl/>
        </w:rPr>
        <w:t>المستوى</w:t>
      </w:r>
      <w:r w:rsidR="009A70FB">
        <w:rPr>
          <w:rtl/>
        </w:rPr>
        <w:t xml:space="preserve"> </w:t>
      </w:r>
      <w:r>
        <w:rPr>
          <w:rtl/>
        </w:rPr>
        <w:t>والمتعدد</w:t>
      </w:r>
      <w:r w:rsidR="009A70FB">
        <w:rPr>
          <w:rtl/>
        </w:rPr>
        <w:t xml:space="preserve"> </w:t>
      </w:r>
      <w:r>
        <w:rPr>
          <w:rtl/>
        </w:rPr>
        <w:t>القطاعات.</w:t>
      </w:r>
      <w:r w:rsidR="009A70FB">
        <w:rPr>
          <w:rtl/>
        </w:rPr>
        <w:t xml:space="preserve"> </w:t>
      </w:r>
    </w:p>
    <w:p w14:paraId="4C0E7843" w14:textId="77777777" w:rsidR="00547BC6" w:rsidRPr="001F0B8E" w:rsidRDefault="00547BC6" w:rsidP="00547BC6">
      <w:pPr>
        <w:pStyle w:val="SingleTxtGA"/>
        <w:rPr>
          <w:rtl/>
          <w:lang w:val="ar-SA" w:eastAsia="zh-TW"/>
        </w:rPr>
      </w:pPr>
      <w:r>
        <w:rPr>
          <w:rtl/>
        </w:rPr>
        <w:t>٣-</w:t>
      </w:r>
      <w:r>
        <w:tab/>
      </w:r>
      <w:r>
        <w:rPr>
          <w:rtl/>
        </w:rPr>
        <w:t>وتذكِّر</w:t>
      </w:r>
      <w:r w:rsidR="009A70FB">
        <w:rPr>
          <w:rtl/>
        </w:rPr>
        <w:t xml:space="preserve"> </w:t>
      </w:r>
      <w:r>
        <w:rPr>
          <w:rtl/>
        </w:rPr>
        <w:t>اللجنة</w:t>
      </w:r>
      <w:r w:rsidR="009A70FB">
        <w:rPr>
          <w:rtl/>
        </w:rPr>
        <w:t xml:space="preserve"> </w:t>
      </w:r>
      <w:r>
        <w:rPr>
          <w:rtl/>
        </w:rPr>
        <w:t>الدولة</w:t>
      </w:r>
      <w:r w:rsidR="009A70FB">
        <w:rPr>
          <w:rtl/>
        </w:rPr>
        <w:t xml:space="preserve"> </w:t>
      </w:r>
      <w:r>
        <w:rPr>
          <w:rtl/>
        </w:rPr>
        <w:t>الطرف</w:t>
      </w:r>
      <w:r w:rsidR="009A70FB">
        <w:rPr>
          <w:rtl/>
        </w:rPr>
        <w:t xml:space="preserve"> </w:t>
      </w:r>
      <w:r>
        <w:rPr>
          <w:rtl/>
        </w:rPr>
        <w:t>بأن</w:t>
      </w:r>
      <w:r w:rsidR="009A70FB">
        <w:rPr>
          <w:rtl/>
        </w:rPr>
        <w:t xml:space="preserve"> </w:t>
      </w:r>
      <w:r>
        <w:rPr>
          <w:rtl/>
        </w:rPr>
        <w:t>هذه</w:t>
      </w:r>
      <w:r w:rsidR="009A70FB">
        <w:rPr>
          <w:rtl/>
        </w:rPr>
        <w:t xml:space="preserve"> </w:t>
      </w:r>
      <w:r>
        <w:rPr>
          <w:rtl/>
        </w:rPr>
        <w:t>الملاحظات</w:t>
      </w:r>
      <w:r w:rsidR="009A70FB">
        <w:rPr>
          <w:rtl/>
        </w:rPr>
        <w:t xml:space="preserve"> </w:t>
      </w:r>
      <w:r>
        <w:rPr>
          <w:rtl/>
        </w:rPr>
        <w:t>الختامية</w:t>
      </w:r>
      <w:r w:rsidR="009A70FB">
        <w:rPr>
          <w:rtl/>
        </w:rPr>
        <w:t xml:space="preserve"> </w:t>
      </w:r>
      <w:r>
        <w:rPr>
          <w:rtl/>
        </w:rPr>
        <w:t>ينبغي</w:t>
      </w:r>
      <w:r w:rsidR="009A70FB">
        <w:rPr>
          <w:rtl/>
        </w:rPr>
        <w:t xml:space="preserve"> </w:t>
      </w:r>
      <w:r>
        <w:rPr>
          <w:rtl/>
        </w:rPr>
        <w:t>أن</w:t>
      </w:r>
      <w:r w:rsidR="009A70FB">
        <w:rPr>
          <w:rtl/>
        </w:rPr>
        <w:t xml:space="preserve"> </w:t>
      </w:r>
      <w:r>
        <w:rPr>
          <w:rtl/>
        </w:rPr>
        <w:t>تقرأ</w:t>
      </w:r>
      <w:r w:rsidR="009A70FB">
        <w:rPr>
          <w:rtl/>
        </w:rPr>
        <w:t xml:space="preserve"> </w:t>
      </w:r>
      <w:r>
        <w:rPr>
          <w:rtl/>
        </w:rPr>
        <w:t>مقترنة</w:t>
      </w:r>
      <w:r w:rsidR="009A70FB">
        <w:rPr>
          <w:rtl/>
        </w:rPr>
        <w:t xml:space="preserve"> </w:t>
      </w:r>
      <w:r>
        <w:rPr>
          <w:rtl/>
        </w:rPr>
        <w:t>بالملاحظات</w:t>
      </w:r>
      <w:r w:rsidR="009A70FB">
        <w:rPr>
          <w:rtl/>
        </w:rPr>
        <w:t xml:space="preserve"> </w:t>
      </w:r>
      <w:r>
        <w:rPr>
          <w:rtl/>
        </w:rPr>
        <w:t>الختامية</w:t>
      </w:r>
      <w:r w:rsidR="009A70FB">
        <w:rPr>
          <w:rtl/>
        </w:rPr>
        <w:t xml:space="preserve"> </w:t>
      </w:r>
      <w:r>
        <w:rPr>
          <w:rtl/>
        </w:rPr>
        <w:t>الصادرة</w:t>
      </w:r>
      <w:r w:rsidR="009A70FB">
        <w:rPr>
          <w:rtl/>
        </w:rPr>
        <w:t xml:space="preserve"> </w:t>
      </w:r>
      <w:r>
        <w:rPr>
          <w:rtl/>
        </w:rPr>
        <w:t>بشأن</w:t>
      </w:r>
      <w:r w:rsidR="009A70FB">
        <w:rPr>
          <w:rtl/>
        </w:rPr>
        <w:t xml:space="preserve"> </w:t>
      </w:r>
      <w:r>
        <w:rPr>
          <w:rtl/>
        </w:rPr>
        <w:t>التقرير</w:t>
      </w:r>
      <w:r w:rsidR="009A70FB">
        <w:rPr>
          <w:rtl/>
        </w:rPr>
        <w:t xml:space="preserve"> </w:t>
      </w:r>
      <w:r>
        <w:rPr>
          <w:rtl/>
        </w:rPr>
        <w:t>الذي</w:t>
      </w:r>
      <w:r w:rsidR="009A70FB">
        <w:rPr>
          <w:rtl/>
        </w:rPr>
        <w:t xml:space="preserve"> </w:t>
      </w:r>
      <w:r>
        <w:rPr>
          <w:rtl/>
        </w:rPr>
        <w:t>قدمته</w:t>
      </w:r>
      <w:r w:rsidR="009A70FB">
        <w:rPr>
          <w:rtl/>
        </w:rPr>
        <w:t xml:space="preserve"> </w:t>
      </w:r>
      <w:r>
        <w:rPr>
          <w:rtl/>
        </w:rPr>
        <w:t>الدولة</w:t>
      </w:r>
      <w:r w:rsidR="009A70FB">
        <w:rPr>
          <w:rtl/>
        </w:rPr>
        <w:t xml:space="preserve"> </w:t>
      </w:r>
      <w:r>
        <w:rPr>
          <w:rtl/>
        </w:rPr>
        <w:t>الطرف</w:t>
      </w:r>
      <w:r w:rsidR="009A70FB">
        <w:rPr>
          <w:rtl/>
        </w:rPr>
        <w:t xml:space="preserve"> </w:t>
      </w:r>
      <w:r>
        <w:rPr>
          <w:rtl/>
        </w:rPr>
        <w:t>بموجب</w:t>
      </w:r>
      <w:r w:rsidR="009A70FB">
        <w:rPr>
          <w:rtl/>
        </w:rPr>
        <w:t xml:space="preserve"> </w:t>
      </w:r>
      <w:r>
        <w:rPr>
          <w:rtl/>
        </w:rPr>
        <w:t>البروتوكول</w:t>
      </w:r>
      <w:r w:rsidR="009A70FB">
        <w:rPr>
          <w:rtl/>
        </w:rPr>
        <w:t xml:space="preserve"> </w:t>
      </w:r>
      <w:r>
        <w:rPr>
          <w:rtl/>
        </w:rPr>
        <w:t>الاختياري</w:t>
      </w:r>
      <w:r w:rsidR="009A70FB">
        <w:rPr>
          <w:rtl/>
        </w:rPr>
        <w:t xml:space="preserve"> </w:t>
      </w:r>
      <w:r>
        <w:rPr>
          <w:rtl/>
        </w:rPr>
        <w:t>المتعلق</w:t>
      </w:r>
      <w:r w:rsidR="009A70FB">
        <w:rPr>
          <w:rtl/>
        </w:rPr>
        <w:t xml:space="preserve"> </w:t>
      </w:r>
      <w:r>
        <w:rPr>
          <w:rtl/>
        </w:rPr>
        <w:t>ببيع</w:t>
      </w:r>
      <w:r w:rsidR="009A70FB">
        <w:rPr>
          <w:rtl/>
        </w:rPr>
        <w:t xml:space="preserve"> </w:t>
      </w:r>
      <w:r>
        <w:rPr>
          <w:rtl/>
        </w:rPr>
        <w:t>الأطفال</w:t>
      </w:r>
      <w:r w:rsidR="009A70FB">
        <w:rPr>
          <w:rtl/>
        </w:rPr>
        <w:t xml:space="preserve"> </w:t>
      </w:r>
      <w:r w:rsidR="00D85820">
        <w:rPr>
          <w:rFonts w:hint="cs"/>
          <w:rtl/>
          <w:lang w:bidi="ar-DZ"/>
        </w:rPr>
        <w:t xml:space="preserve">واستغلال </w:t>
      </w:r>
      <w:r>
        <w:rPr>
          <w:rtl/>
        </w:rPr>
        <w:t>الأطفال</w:t>
      </w:r>
      <w:r w:rsidR="009A70FB">
        <w:rPr>
          <w:rtl/>
        </w:rPr>
        <w:t xml:space="preserve"> </w:t>
      </w:r>
      <w:r>
        <w:rPr>
          <w:rtl/>
        </w:rPr>
        <w:t>في</w:t>
      </w:r>
      <w:r w:rsidR="009A70FB">
        <w:rPr>
          <w:rtl/>
        </w:rPr>
        <w:t xml:space="preserve"> </w:t>
      </w:r>
      <w:r>
        <w:rPr>
          <w:rtl/>
        </w:rPr>
        <w:t>البغاء</w:t>
      </w:r>
      <w:r w:rsidR="009A70FB">
        <w:rPr>
          <w:rtl/>
        </w:rPr>
        <w:t xml:space="preserve"> </w:t>
      </w:r>
      <w:r>
        <w:rPr>
          <w:rtl/>
        </w:rPr>
        <w:t>وفي</w:t>
      </w:r>
      <w:r w:rsidR="009A70FB">
        <w:rPr>
          <w:rtl/>
        </w:rPr>
        <w:t xml:space="preserve"> </w:t>
      </w:r>
      <w:r>
        <w:rPr>
          <w:rtl/>
        </w:rPr>
        <w:t>المواد</w:t>
      </w:r>
      <w:r w:rsidR="009A70FB">
        <w:rPr>
          <w:rtl/>
        </w:rPr>
        <w:t xml:space="preserve"> </w:t>
      </w:r>
      <w:r>
        <w:rPr>
          <w:rtl/>
        </w:rPr>
        <w:t>الإباحية</w:t>
      </w:r>
      <w:r w:rsidR="009A70FB">
        <w:rPr>
          <w:rtl/>
        </w:rPr>
        <w:t xml:space="preserve"> </w:t>
      </w:r>
      <w:r>
        <w:rPr>
          <w:rtl/>
        </w:rPr>
        <w:t>والمعتمدة</w:t>
      </w:r>
      <w:r w:rsidR="009A70FB">
        <w:rPr>
          <w:rtl/>
        </w:rPr>
        <w:t xml:space="preserve"> </w:t>
      </w:r>
      <w:r>
        <w:rPr>
          <w:rtl/>
        </w:rPr>
        <w:t>أيضاً</w:t>
      </w:r>
      <w:r w:rsidR="009A70FB">
        <w:rPr>
          <w:rtl/>
        </w:rPr>
        <w:t xml:space="preserve"> </w:t>
      </w:r>
      <w:r>
        <w:rPr>
          <w:rtl/>
        </w:rPr>
        <w:t>في</w:t>
      </w:r>
      <w:r w:rsidR="009A70FB">
        <w:rPr>
          <w:rtl/>
        </w:rPr>
        <w:t xml:space="preserve"> </w:t>
      </w:r>
      <w:r>
        <w:rPr>
          <w:rtl/>
        </w:rPr>
        <w:t>27</w:t>
      </w:r>
      <w:r w:rsidR="009A70FB">
        <w:rPr>
          <w:rtl/>
        </w:rPr>
        <w:t xml:space="preserve"> </w:t>
      </w:r>
      <w:r>
        <w:rPr>
          <w:rtl/>
        </w:rPr>
        <w:t>أيلول/سبتمبر2019</w:t>
      </w:r>
      <w:r w:rsidR="009A70FB">
        <w:rPr>
          <w:rtl/>
        </w:rPr>
        <w:t xml:space="preserve"> </w:t>
      </w:r>
      <w:r>
        <w:rPr>
          <w:rtl/>
        </w:rPr>
        <w:t>(</w:t>
      </w:r>
      <w:r>
        <w:t>CRC/C/OPSC/GEO/CO/1</w:t>
      </w:r>
      <w:r>
        <w:rPr>
          <w:rtl/>
        </w:rPr>
        <w:t>).</w:t>
      </w:r>
      <w:r w:rsidR="009A70FB">
        <w:rPr>
          <w:rtl/>
        </w:rPr>
        <w:t xml:space="preserve"> </w:t>
      </w:r>
    </w:p>
    <w:p w14:paraId="6228876B" w14:textId="77777777" w:rsidR="00547BC6" w:rsidRPr="008F1D1C" w:rsidRDefault="00547BC6" w:rsidP="00547BC6">
      <w:pPr>
        <w:pStyle w:val="HChGA"/>
        <w:rPr>
          <w:rtl/>
          <w:lang w:val="ar-SA" w:eastAsia="zh-TW"/>
        </w:rPr>
      </w:pPr>
      <w:r>
        <w:rPr>
          <w:rtl/>
        </w:rPr>
        <w:tab/>
      </w:r>
      <w:r w:rsidRPr="00E058ED">
        <w:rPr>
          <w:rtl/>
        </w:rPr>
        <w:t>ثانيا</w:t>
      </w:r>
      <w:r>
        <w:rPr>
          <w:rtl/>
        </w:rPr>
        <w:t>ً</w:t>
      </w:r>
      <w:r w:rsidRPr="00E058ED">
        <w:rPr>
          <w:rtl/>
        </w:rPr>
        <w:t>-</w:t>
      </w:r>
      <w:r>
        <w:tab/>
      </w:r>
      <w:r>
        <w:rPr>
          <w:rtl/>
        </w:rPr>
        <w:t>ملاحظات</w:t>
      </w:r>
      <w:r w:rsidR="009A70FB">
        <w:rPr>
          <w:rtl/>
        </w:rPr>
        <w:t xml:space="preserve"> </w:t>
      </w:r>
      <w:r>
        <w:rPr>
          <w:rtl/>
        </w:rPr>
        <w:t>عامة</w:t>
      </w:r>
    </w:p>
    <w:p w14:paraId="47DFEEFC" w14:textId="77777777" w:rsidR="00547BC6" w:rsidRPr="001F0B8E" w:rsidRDefault="00547BC6" w:rsidP="00547BC6">
      <w:pPr>
        <w:pStyle w:val="H1GA"/>
        <w:rPr>
          <w:rtl/>
          <w:lang w:val="ar-SA" w:eastAsia="zh-TW"/>
        </w:rPr>
      </w:pPr>
      <w:r>
        <w:tab/>
      </w:r>
      <w:r>
        <w:tab/>
      </w:r>
      <w:r>
        <w:rPr>
          <w:rtl/>
        </w:rPr>
        <w:t>الجوانب</w:t>
      </w:r>
      <w:r w:rsidR="009A70FB">
        <w:rPr>
          <w:rtl/>
        </w:rPr>
        <w:t xml:space="preserve"> </w:t>
      </w:r>
      <w:r>
        <w:rPr>
          <w:rtl/>
        </w:rPr>
        <w:t>الإيجابية</w:t>
      </w:r>
    </w:p>
    <w:p w14:paraId="74E00E96" w14:textId="77777777" w:rsidR="00547BC6" w:rsidRPr="001F0B8E" w:rsidRDefault="00547BC6" w:rsidP="00547BC6">
      <w:pPr>
        <w:pStyle w:val="SingleTxtGA"/>
        <w:rPr>
          <w:rtl/>
          <w:lang w:val="ar-SA" w:eastAsia="zh-TW"/>
        </w:rPr>
      </w:pPr>
      <w:r>
        <w:rPr>
          <w:rtl/>
        </w:rPr>
        <w:t>٤-</w:t>
      </w:r>
      <w:r>
        <w:tab/>
      </w:r>
      <w:r>
        <w:rPr>
          <w:rtl/>
        </w:rPr>
        <w:t>ترحب</w:t>
      </w:r>
      <w:r w:rsidR="009A70FB">
        <w:rPr>
          <w:rtl/>
        </w:rPr>
        <w:t xml:space="preserve"> </w:t>
      </w:r>
      <w:r>
        <w:rPr>
          <w:rtl/>
        </w:rPr>
        <w:t>اللجنة</w:t>
      </w:r>
      <w:r w:rsidR="009A70FB">
        <w:rPr>
          <w:rtl/>
        </w:rPr>
        <w:t xml:space="preserve"> </w:t>
      </w:r>
      <w:r>
        <w:rPr>
          <w:rtl/>
        </w:rPr>
        <w:t>بانضمام</w:t>
      </w:r>
      <w:r w:rsidR="009A70FB">
        <w:rPr>
          <w:rtl/>
        </w:rPr>
        <w:t xml:space="preserve"> </w:t>
      </w:r>
      <w:r>
        <w:rPr>
          <w:rtl/>
        </w:rPr>
        <w:t>الدولة</w:t>
      </w:r>
      <w:r w:rsidR="009A70FB">
        <w:rPr>
          <w:rtl/>
        </w:rPr>
        <w:t xml:space="preserve"> </w:t>
      </w:r>
      <w:r>
        <w:rPr>
          <w:rtl/>
        </w:rPr>
        <w:t>الطرف</w:t>
      </w:r>
      <w:r w:rsidR="009A70FB">
        <w:rPr>
          <w:rtl/>
        </w:rPr>
        <w:t xml:space="preserve"> </w:t>
      </w:r>
      <w:r>
        <w:rPr>
          <w:rtl/>
        </w:rPr>
        <w:t>إلى</w:t>
      </w:r>
      <w:r w:rsidR="009A70FB">
        <w:rPr>
          <w:rtl/>
        </w:rPr>
        <w:t xml:space="preserve"> </w:t>
      </w:r>
      <w:r>
        <w:rPr>
          <w:rtl/>
        </w:rPr>
        <w:t>البروتوكول</w:t>
      </w:r>
      <w:r w:rsidR="009A70FB">
        <w:rPr>
          <w:rtl/>
        </w:rPr>
        <w:t xml:space="preserve"> </w:t>
      </w:r>
      <w:r>
        <w:rPr>
          <w:rtl/>
        </w:rPr>
        <w:t>الاختياري</w:t>
      </w:r>
      <w:r w:rsidR="009A70FB">
        <w:rPr>
          <w:rtl/>
        </w:rPr>
        <w:t xml:space="preserve"> </w:t>
      </w:r>
      <w:r>
        <w:rPr>
          <w:rtl/>
        </w:rPr>
        <w:t>لاتفاقية</w:t>
      </w:r>
      <w:r w:rsidR="009A70FB">
        <w:rPr>
          <w:rtl/>
        </w:rPr>
        <w:t xml:space="preserve"> </w:t>
      </w:r>
      <w:r>
        <w:rPr>
          <w:rtl/>
        </w:rPr>
        <w:t>حقوق</w:t>
      </w:r>
      <w:r w:rsidR="009A70FB">
        <w:rPr>
          <w:rtl/>
        </w:rPr>
        <w:t xml:space="preserve"> </w:t>
      </w:r>
      <w:r>
        <w:rPr>
          <w:rtl/>
        </w:rPr>
        <w:t>الطفل</w:t>
      </w:r>
      <w:r w:rsidR="009A70FB">
        <w:rPr>
          <w:rtl/>
        </w:rPr>
        <w:t xml:space="preserve"> </w:t>
      </w:r>
      <w:r>
        <w:rPr>
          <w:rtl/>
        </w:rPr>
        <w:t>المتعلق</w:t>
      </w:r>
      <w:r w:rsidR="009A70FB">
        <w:rPr>
          <w:rtl/>
        </w:rPr>
        <w:t xml:space="preserve"> </w:t>
      </w:r>
      <w:r>
        <w:rPr>
          <w:rtl/>
        </w:rPr>
        <w:t>بإجراء</w:t>
      </w:r>
      <w:r w:rsidR="009A70FB">
        <w:rPr>
          <w:rtl/>
        </w:rPr>
        <w:t xml:space="preserve"> </w:t>
      </w:r>
      <w:r>
        <w:rPr>
          <w:rtl/>
        </w:rPr>
        <w:t>تقديم</w:t>
      </w:r>
      <w:r w:rsidR="009A70FB">
        <w:rPr>
          <w:rtl/>
        </w:rPr>
        <w:t xml:space="preserve"> </w:t>
      </w:r>
      <w:r>
        <w:rPr>
          <w:rtl/>
        </w:rPr>
        <w:t>البلاغات،</w:t>
      </w:r>
      <w:r w:rsidR="009A70FB">
        <w:rPr>
          <w:rtl/>
        </w:rPr>
        <w:t xml:space="preserve"> </w:t>
      </w:r>
      <w:r>
        <w:rPr>
          <w:rtl/>
        </w:rPr>
        <w:t>في</w:t>
      </w:r>
      <w:r w:rsidR="009A70FB">
        <w:rPr>
          <w:rtl/>
        </w:rPr>
        <w:t xml:space="preserve"> </w:t>
      </w:r>
      <w:r>
        <w:rPr>
          <w:rtl/>
        </w:rPr>
        <w:t>عام</w:t>
      </w:r>
      <w:r w:rsidR="009A70FB">
        <w:rPr>
          <w:rtl/>
        </w:rPr>
        <w:t xml:space="preserve"> </w:t>
      </w:r>
      <w:r>
        <w:rPr>
          <w:rtl/>
        </w:rPr>
        <w:t>٢٠١6.</w:t>
      </w:r>
      <w:r w:rsidR="009A70FB">
        <w:rPr>
          <w:rtl/>
        </w:rPr>
        <w:t xml:space="preserve"> </w:t>
      </w:r>
    </w:p>
    <w:p w14:paraId="529C96EA" w14:textId="77777777" w:rsidR="00547BC6" w:rsidRPr="001F0B8E" w:rsidRDefault="00547BC6" w:rsidP="00547BC6">
      <w:pPr>
        <w:pStyle w:val="SingleTxtGA"/>
        <w:rPr>
          <w:rtl/>
          <w:lang w:val="ar-SA" w:eastAsia="zh-TW"/>
        </w:rPr>
      </w:pPr>
      <w:r>
        <w:rPr>
          <w:rtl/>
        </w:rPr>
        <w:lastRenderedPageBreak/>
        <w:t>٥-</w:t>
      </w:r>
      <w:r>
        <w:tab/>
      </w:r>
      <w:r>
        <w:rPr>
          <w:rtl/>
        </w:rPr>
        <w:t>وترحب</w:t>
      </w:r>
      <w:r w:rsidR="009A70FB">
        <w:rPr>
          <w:rtl/>
        </w:rPr>
        <w:t xml:space="preserve"> </w:t>
      </w:r>
      <w:r>
        <w:rPr>
          <w:rtl/>
        </w:rPr>
        <w:t>اللجنة</w:t>
      </w:r>
      <w:r w:rsidR="009A70FB">
        <w:rPr>
          <w:rtl/>
        </w:rPr>
        <w:t xml:space="preserve"> </w:t>
      </w:r>
      <w:r>
        <w:rPr>
          <w:rtl/>
        </w:rPr>
        <w:t>بالتدابير</w:t>
      </w:r>
      <w:r w:rsidR="009A70FB">
        <w:rPr>
          <w:rtl/>
        </w:rPr>
        <w:t xml:space="preserve"> </w:t>
      </w:r>
      <w:r>
        <w:rPr>
          <w:rtl/>
        </w:rPr>
        <w:t>الإيجابية</w:t>
      </w:r>
      <w:r w:rsidR="009A70FB">
        <w:rPr>
          <w:rtl/>
        </w:rPr>
        <w:t xml:space="preserve"> </w:t>
      </w:r>
      <w:r>
        <w:rPr>
          <w:rtl/>
        </w:rPr>
        <w:t>المختلفة</w:t>
      </w:r>
      <w:r w:rsidR="009A70FB">
        <w:rPr>
          <w:rtl/>
        </w:rPr>
        <w:t xml:space="preserve"> </w:t>
      </w:r>
      <w:r>
        <w:rPr>
          <w:rtl/>
        </w:rPr>
        <w:t>المتخذة</w:t>
      </w:r>
      <w:r w:rsidR="009A70FB">
        <w:rPr>
          <w:rtl/>
        </w:rPr>
        <w:t xml:space="preserve"> </w:t>
      </w:r>
      <w:r>
        <w:rPr>
          <w:rtl/>
        </w:rPr>
        <w:t>في</w:t>
      </w:r>
      <w:r w:rsidR="009A70FB">
        <w:rPr>
          <w:rtl/>
        </w:rPr>
        <w:t xml:space="preserve"> </w:t>
      </w:r>
      <w:r>
        <w:rPr>
          <w:rtl/>
        </w:rPr>
        <w:t>المجالات</w:t>
      </w:r>
      <w:r w:rsidR="009A70FB">
        <w:rPr>
          <w:rtl/>
        </w:rPr>
        <w:t xml:space="preserve"> </w:t>
      </w:r>
      <w:r>
        <w:rPr>
          <w:rtl/>
        </w:rPr>
        <w:t>ذات</w:t>
      </w:r>
      <w:r w:rsidR="009A70FB">
        <w:rPr>
          <w:rtl/>
        </w:rPr>
        <w:t xml:space="preserve"> </w:t>
      </w:r>
      <w:r>
        <w:rPr>
          <w:rtl/>
        </w:rPr>
        <w:t>الصلة</w:t>
      </w:r>
      <w:r w:rsidR="009A70FB">
        <w:rPr>
          <w:rtl/>
        </w:rPr>
        <w:t xml:space="preserve"> </w:t>
      </w:r>
      <w:r>
        <w:rPr>
          <w:rtl/>
        </w:rPr>
        <w:t>بتنفيذ</w:t>
      </w:r>
      <w:r w:rsidR="009A70FB">
        <w:rPr>
          <w:rtl/>
        </w:rPr>
        <w:t xml:space="preserve"> </w:t>
      </w:r>
      <w:r>
        <w:rPr>
          <w:rtl/>
        </w:rPr>
        <w:t>البروتوكول</w:t>
      </w:r>
      <w:r w:rsidR="009A70FB">
        <w:rPr>
          <w:rtl/>
        </w:rPr>
        <w:t xml:space="preserve"> </w:t>
      </w:r>
      <w:r>
        <w:rPr>
          <w:rtl/>
        </w:rPr>
        <w:t>الاختياري</w:t>
      </w:r>
      <w:r w:rsidR="009A70FB">
        <w:rPr>
          <w:rtl/>
        </w:rPr>
        <w:t xml:space="preserve"> </w:t>
      </w:r>
      <w:r>
        <w:rPr>
          <w:rtl/>
        </w:rPr>
        <w:t>لاتفاقية</w:t>
      </w:r>
      <w:r w:rsidR="009A70FB">
        <w:rPr>
          <w:rtl/>
        </w:rPr>
        <w:t xml:space="preserve"> </w:t>
      </w:r>
      <w:r>
        <w:rPr>
          <w:rtl/>
        </w:rPr>
        <w:t>حقوق</w:t>
      </w:r>
      <w:r w:rsidR="009A70FB">
        <w:rPr>
          <w:rtl/>
        </w:rPr>
        <w:t xml:space="preserve"> </w:t>
      </w:r>
      <w:r>
        <w:rPr>
          <w:rtl/>
        </w:rPr>
        <w:t>الطفل</w:t>
      </w:r>
      <w:r w:rsidR="009A70FB">
        <w:rPr>
          <w:rtl/>
        </w:rPr>
        <w:t xml:space="preserve"> </w:t>
      </w:r>
      <w:r>
        <w:rPr>
          <w:rtl/>
        </w:rPr>
        <w:t>بشأن</w:t>
      </w:r>
      <w:r w:rsidR="009A70FB">
        <w:rPr>
          <w:rtl/>
        </w:rPr>
        <w:t xml:space="preserve"> </w:t>
      </w:r>
      <w:r>
        <w:rPr>
          <w:rtl/>
        </w:rPr>
        <w:t>اشتراك</w:t>
      </w:r>
      <w:r w:rsidR="009A70FB">
        <w:rPr>
          <w:rtl/>
        </w:rPr>
        <w:t xml:space="preserve"> </w:t>
      </w:r>
      <w:r>
        <w:rPr>
          <w:rtl/>
        </w:rPr>
        <w:t>الأطفال</w:t>
      </w:r>
      <w:r w:rsidR="009A70FB">
        <w:rPr>
          <w:rtl/>
        </w:rPr>
        <w:t xml:space="preserve"> </w:t>
      </w:r>
      <w:r>
        <w:rPr>
          <w:rtl/>
        </w:rPr>
        <w:t>في</w:t>
      </w:r>
      <w:r w:rsidR="009A70FB">
        <w:rPr>
          <w:rtl/>
        </w:rPr>
        <w:t xml:space="preserve"> </w:t>
      </w:r>
      <w:r>
        <w:rPr>
          <w:rtl/>
        </w:rPr>
        <w:t>المنازعات</w:t>
      </w:r>
      <w:r w:rsidR="009A70FB">
        <w:rPr>
          <w:rtl/>
        </w:rPr>
        <w:t xml:space="preserve"> </w:t>
      </w:r>
      <w:r>
        <w:rPr>
          <w:rtl/>
        </w:rPr>
        <w:t>المسلحة،</w:t>
      </w:r>
      <w:r w:rsidR="009A70FB">
        <w:rPr>
          <w:rtl/>
        </w:rPr>
        <w:t xml:space="preserve"> </w:t>
      </w:r>
      <w:r>
        <w:rPr>
          <w:rtl/>
        </w:rPr>
        <w:t>وخاصة</w:t>
      </w:r>
      <w:r w:rsidR="009A70FB">
        <w:rPr>
          <w:rtl/>
        </w:rPr>
        <w:t xml:space="preserve"> </w:t>
      </w:r>
      <w:r>
        <w:rPr>
          <w:rtl/>
        </w:rPr>
        <w:t>ما</w:t>
      </w:r>
      <w:r w:rsidR="009A70FB">
        <w:rPr>
          <w:rtl/>
        </w:rPr>
        <w:t xml:space="preserve"> </w:t>
      </w:r>
      <w:r>
        <w:rPr>
          <w:rtl/>
        </w:rPr>
        <w:t>يلي:</w:t>
      </w:r>
    </w:p>
    <w:p w14:paraId="5C5663C0" w14:textId="77777777" w:rsidR="00547BC6" w:rsidRPr="001F0B8E" w:rsidRDefault="00547BC6" w:rsidP="00547BC6">
      <w:pPr>
        <w:pStyle w:val="SingleTxtGA"/>
        <w:rPr>
          <w:rtl/>
          <w:lang w:val="ar-SA" w:eastAsia="zh-TW"/>
        </w:rPr>
      </w:pPr>
      <w:r>
        <w:tab/>
      </w:r>
      <w:r>
        <w:rPr>
          <w:rtl/>
        </w:rPr>
        <w:t>(أ)</w:t>
      </w:r>
      <w:r>
        <w:rPr>
          <w:rtl/>
        </w:rPr>
        <w:tab/>
        <w:t>الإعلان</w:t>
      </w:r>
      <w:r w:rsidR="009A70FB">
        <w:rPr>
          <w:rtl/>
        </w:rPr>
        <w:t xml:space="preserve"> </w:t>
      </w:r>
      <w:r>
        <w:rPr>
          <w:rtl/>
        </w:rPr>
        <w:t>الصادر</w:t>
      </w:r>
      <w:r w:rsidR="009A70FB">
        <w:rPr>
          <w:rtl/>
        </w:rPr>
        <w:t xml:space="preserve"> </w:t>
      </w:r>
      <w:r>
        <w:rPr>
          <w:rtl/>
        </w:rPr>
        <w:t>في</w:t>
      </w:r>
      <w:r w:rsidR="009A70FB">
        <w:rPr>
          <w:rtl/>
        </w:rPr>
        <w:t xml:space="preserve"> </w:t>
      </w:r>
      <w:r>
        <w:rPr>
          <w:rtl/>
        </w:rPr>
        <w:t>وقت</w:t>
      </w:r>
      <w:r w:rsidR="009A70FB">
        <w:rPr>
          <w:rtl/>
        </w:rPr>
        <w:t xml:space="preserve"> </w:t>
      </w:r>
      <w:r>
        <w:rPr>
          <w:rtl/>
        </w:rPr>
        <w:t>الانضمام</w:t>
      </w:r>
      <w:r w:rsidR="009A70FB">
        <w:rPr>
          <w:rtl/>
        </w:rPr>
        <w:t xml:space="preserve"> </w:t>
      </w:r>
      <w:r>
        <w:rPr>
          <w:rtl/>
        </w:rPr>
        <w:t>بأن</w:t>
      </w:r>
      <w:r w:rsidR="009A70FB">
        <w:rPr>
          <w:rtl/>
        </w:rPr>
        <w:t xml:space="preserve"> </w:t>
      </w:r>
      <w:r>
        <w:rPr>
          <w:rtl/>
        </w:rPr>
        <w:t>الحد</w:t>
      </w:r>
      <w:r w:rsidR="009A70FB">
        <w:rPr>
          <w:rtl/>
        </w:rPr>
        <w:t xml:space="preserve"> </w:t>
      </w:r>
      <w:r>
        <w:rPr>
          <w:rtl/>
        </w:rPr>
        <w:t>الأدنى</w:t>
      </w:r>
      <w:r w:rsidR="009A70FB">
        <w:rPr>
          <w:rtl/>
        </w:rPr>
        <w:t xml:space="preserve"> </w:t>
      </w:r>
      <w:r>
        <w:rPr>
          <w:rtl/>
        </w:rPr>
        <w:t>لسن</w:t>
      </w:r>
      <w:r w:rsidR="009A70FB">
        <w:rPr>
          <w:rtl/>
        </w:rPr>
        <w:t xml:space="preserve"> </w:t>
      </w:r>
      <w:r>
        <w:rPr>
          <w:rtl/>
        </w:rPr>
        <w:t>تجنيد</w:t>
      </w:r>
      <w:r w:rsidR="009A70FB">
        <w:rPr>
          <w:rtl/>
        </w:rPr>
        <w:t xml:space="preserve"> </w:t>
      </w:r>
      <w:r>
        <w:rPr>
          <w:rtl/>
        </w:rPr>
        <w:t>مواطني</w:t>
      </w:r>
      <w:r w:rsidR="009A70FB">
        <w:rPr>
          <w:rtl/>
        </w:rPr>
        <w:t xml:space="preserve"> </w:t>
      </w:r>
      <w:r>
        <w:rPr>
          <w:rtl/>
        </w:rPr>
        <w:t>جورجيا</w:t>
      </w:r>
      <w:r w:rsidR="009A70FB">
        <w:rPr>
          <w:rtl/>
        </w:rPr>
        <w:t xml:space="preserve"> </w:t>
      </w:r>
      <w:r>
        <w:rPr>
          <w:rtl/>
        </w:rPr>
        <w:t>في</w:t>
      </w:r>
      <w:r w:rsidR="009A70FB">
        <w:rPr>
          <w:rtl/>
        </w:rPr>
        <w:t xml:space="preserve"> </w:t>
      </w:r>
      <w:r>
        <w:rPr>
          <w:rtl/>
        </w:rPr>
        <w:t>القوات</w:t>
      </w:r>
      <w:r w:rsidR="009A70FB">
        <w:rPr>
          <w:rtl/>
        </w:rPr>
        <w:t xml:space="preserve"> </w:t>
      </w:r>
      <w:r>
        <w:rPr>
          <w:rtl/>
        </w:rPr>
        <w:t>المسلحة</w:t>
      </w:r>
      <w:r w:rsidR="009A70FB">
        <w:rPr>
          <w:rtl/>
        </w:rPr>
        <w:t xml:space="preserve"> </w:t>
      </w:r>
      <w:r>
        <w:rPr>
          <w:rtl/>
        </w:rPr>
        <w:t>محدد</w:t>
      </w:r>
      <w:r w:rsidR="009A70FB">
        <w:rPr>
          <w:rtl/>
        </w:rPr>
        <w:t xml:space="preserve"> </w:t>
      </w:r>
      <w:r>
        <w:rPr>
          <w:rtl/>
        </w:rPr>
        <w:t>بوضوح</w:t>
      </w:r>
      <w:r w:rsidR="009A70FB">
        <w:rPr>
          <w:rtl/>
        </w:rPr>
        <w:t xml:space="preserve"> </w:t>
      </w:r>
      <w:r>
        <w:rPr>
          <w:rtl/>
        </w:rPr>
        <w:t>في</w:t>
      </w:r>
      <w:r w:rsidR="009A70FB">
        <w:rPr>
          <w:rtl/>
        </w:rPr>
        <w:t xml:space="preserve"> </w:t>
      </w:r>
      <w:r>
        <w:rPr>
          <w:rtl/>
        </w:rPr>
        <w:t>القانون</w:t>
      </w:r>
      <w:r w:rsidR="009A70FB">
        <w:rPr>
          <w:rtl/>
        </w:rPr>
        <w:t xml:space="preserve"> </w:t>
      </w:r>
      <w:r w:rsidRPr="00936437">
        <w:rPr>
          <w:rtl/>
        </w:rPr>
        <w:t>المتعلق</w:t>
      </w:r>
      <w:r w:rsidR="009A70FB">
        <w:rPr>
          <w:rtl/>
        </w:rPr>
        <w:t xml:space="preserve"> </w:t>
      </w:r>
      <w:r w:rsidRPr="00936437">
        <w:rPr>
          <w:rtl/>
        </w:rPr>
        <w:t>بال</w:t>
      </w:r>
      <w:r w:rsidRPr="00936437">
        <w:rPr>
          <w:rtl/>
          <w:lang w:val="fr-CH"/>
        </w:rPr>
        <w:t>التزامات</w:t>
      </w:r>
      <w:r w:rsidR="009A70FB">
        <w:rPr>
          <w:rtl/>
        </w:rPr>
        <w:t xml:space="preserve"> </w:t>
      </w:r>
      <w:r w:rsidRPr="00936437">
        <w:rPr>
          <w:rtl/>
        </w:rPr>
        <w:t>العسكرية</w:t>
      </w:r>
      <w:r w:rsidR="009A70FB">
        <w:rPr>
          <w:rtl/>
        </w:rPr>
        <w:t xml:space="preserve"> </w:t>
      </w:r>
      <w:r w:rsidRPr="00936437">
        <w:rPr>
          <w:rtl/>
        </w:rPr>
        <w:t>والخدمة</w:t>
      </w:r>
      <w:r w:rsidR="009A70FB">
        <w:rPr>
          <w:rtl/>
        </w:rPr>
        <w:t xml:space="preserve"> </w:t>
      </w:r>
      <w:r w:rsidRPr="00936437">
        <w:rPr>
          <w:rtl/>
        </w:rPr>
        <w:t>العسكرية،</w:t>
      </w:r>
      <w:r w:rsidR="009A70FB">
        <w:rPr>
          <w:rtl/>
        </w:rPr>
        <w:t xml:space="preserve"> </w:t>
      </w:r>
      <w:r w:rsidRPr="00936437">
        <w:rPr>
          <w:rtl/>
        </w:rPr>
        <w:t>وبأن</w:t>
      </w:r>
      <w:r w:rsidR="009A70FB">
        <w:rPr>
          <w:rtl/>
        </w:rPr>
        <w:t xml:space="preserve"> </w:t>
      </w:r>
      <w:r>
        <w:rPr>
          <w:rtl/>
        </w:rPr>
        <w:t>القرار</w:t>
      </w:r>
      <w:r w:rsidR="009A70FB">
        <w:rPr>
          <w:rtl/>
        </w:rPr>
        <w:t xml:space="preserve"> </w:t>
      </w:r>
      <w:r>
        <w:rPr>
          <w:rtl/>
        </w:rPr>
        <w:t>المتعلق</w:t>
      </w:r>
      <w:r w:rsidR="009A70FB">
        <w:rPr>
          <w:rtl/>
        </w:rPr>
        <w:t xml:space="preserve"> </w:t>
      </w:r>
      <w:r>
        <w:rPr>
          <w:rtl/>
        </w:rPr>
        <w:t>بتجنيد</w:t>
      </w:r>
      <w:r w:rsidR="009A70FB">
        <w:rPr>
          <w:rtl/>
        </w:rPr>
        <w:t xml:space="preserve"> </w:t>
      </w:r>
      <w:r>
        <w:rPr>
          <w:rtl/>
        </w:rPr>
        <w:t>مواطن</w:t>
      </w:r>
      <w:r w:rsidR="009A70FB">
        <w:rPr>
          <w:rtl/>
        </w:rPr>
        <w:t xml:space="preserve"> </w:t>
      </w:r>
      <w:r>
        <w:rPr>
          <w:rtl/>
        </w:rPr>
        <w:t>في</w:t>
      </w:r>
      <w:r w:rsidR="009A70FB">
        <w:rPr>
          <w:rtl/>
        </w:rPr>
        <w:t xml:space="preserve"> </w:t>
      </w:r>
      <w:r>
        <w:rPr>
          <w:rtl/>
        </w:rPr>
        <w:t>الخدمة</w:t>
      </w:r>
      <w:r w:rsidR="009A70FB">
        <w:rPr>
          <w:rtl/>
        </w:rPr>
        <w:t xml:space="preserve"> </w:t>
      </w:r>
      <w:r>
        <w:rPr>
          <w:rtl/>
        </w:rPr>
        <w:t>العسكرية</w:t>
      </w:r>
      <w:r w:rsidR="009A70FB">
        <w:rPr>
          <w:rtl/>
        </w:rPr>
        <w:t xml:space="preserve"> </w:t>
      </w:r>
      <w:r>
        <w:rPr>
          <w:rtl/>
        </w:rPr>
        <w:t>الإلزامية</w:t>
      </w:r>
      <w:r w:rsidR="009A70FB">
        <w:rPr>
          <w:rtl/>
        </w:rPr>
        <w:t xml:space="preserve"> </w:t>
      </w:r>
      <w:r>
        <w:rPr>
          <w:rtl/>
        </w:rPr>
        <w:t>لا</w:t>
      </w:r>
      <w:r w:rsidR="009A70FB">
        <w:rPr>
          <w:rtl/>
        </w:rPr>
        <w:t xml:space="preserve"> </w:t>
      </w:r>
      <w:r>
        <w:rPr>
          <w:rtl/>
        </w:rPr>
        <w:t>يتخذ</w:t>
      </w:r>
      <w:r w:rsidR="009A70FB">
        <w:rPr>
          <w:rtl/>
        </w:rPr>
        <w:t xml:space="preserve"> </w:t>
      </w:r>
      <w:r>
        <w:rPr>
          <w:rtl/>
        </w:rPr>
        <w:t>إلا</w:t>
      </w:r>
      <w:r w:rsidR="009A70FB">
        <w:rPr>
          <w:rtl/>
        </w:rPr>
        <w:t xml:space="preserve"> </w:t>
      </w:r>
      <w:r>
        <w:rPr>
          <w:rtl/>
        </w:rPr>
        <w:t>عندما</w:t>
      </w:r>
      <w:r w:rsidR="009A70FB">
        <w:rPr>
          <w:rtl/>
        </w:rPr>
        <w:t xml:space="preserve"> </w:t>
      </w:r>
      <w:r>
        <w:rPr>
          <w:rtl/>
        </w:rPr>
        <w:t>يكون</w:t>
      </w:r>
      <w:r w:rsidR="009A70FB">
        <w:rPr>
          <w:rtl/>
        </w:rPr>
        <w:t xml:space="preserve"> </w:t>
      </w:r>
      <w:r>
        <w:rPr>
          <w:rtl/>
        </w:rPr>
        <w:t>المواطن</w:t>
      </w:r>
      <w:r w:rsidR="009A70FB">
        <w:rPr>
          <w:rtl/>
        </w:rPr>
        <w:t xml:space="preserve"> </w:t>
      </w:r>
      <w:r>
        <w:rPr>
          <w:rtl/>
        </w:rPr>
        <w:t>قد</w:t>
      </w:r>
      <w:r w:rsidR="009A70FB">
        <w:rPr>
          <w:rtl/>
        </w:rPr>
        <w:t xml:space="preserve"> </w:t>
      </w:r>
      <w:r>
        <w:rPr>
          <w:rtl/>
        </w:rPr>
        <w:t>بلغ</w:t>
      </w:r>
      <w:r w:rsidR="009A70FB">
        <w:rPr>
          <w:rtl/>
        </w:rPr>
        <w:t xml:space="preserve"> </w:t>
      </w:r>
      <w:r>
        <w:rPr>
          <w:rtl/>
        </w:rPr>
        <w:t>الثامنة</w:t>
      </w:r>
      <w:r w:rsidR="009A70FB">
        <w:rPr>
          <w:rtl/>
        </w:rPr>
        <w:t xml:space="preserve"> </w:t>
      </w:r>
      <w:r>
        <w:rPr>
          <w:rtl/>
        </w:rPr>
        <w:t>عشرة</w:t>
      </w:r>
      <w:r w:rsidR="009A70FB">
        <w:rPr>
          <w:rtl/>
        </w:rPr>
        <w:t xml:space="preserve"> </w:t>
      </w:r>
      <w:r>
        <w:rPr>
          <w:rtl/>
        </w:rPr>
        <w:t>من</w:t>
      </w:r>
      <w:r w:rsidR="009A70FB">
        <w:rPr>
          <w:rtl/>
        </w:rPr>
        <w:t xml:space="preserve"> </w:t>
      </w:r>
      <w:r>
        <w:rPr>
          <w:rtl/>
        </w:rPr>
        <w:t>عمره؛</w:t>
      </w:r>
    </w:p>
    <w:p w14:paraId="793DA74B" w14:textId="77777777" w:rsidR="00547BC6" w:rsidRPr="001F0B8E" w:rsidRDefault="00547BC6" w:rsidP="00547BC6">
      <w:pPr>
        <w:pStyle w:val="SingleTxtGA"/>
        <w:rPr>
          <w:rtl/>
          <w:lang w:val="ar-SA" w:eastAsia="zh-TW"/>
        </w:rPr>
      </w:pPr>
      <w:r>
        <w:tab/>
      </w:r>
      <w:r>
        <w:rPr>
          <w:rtl/>
        </w:rPr>
        <w:t>(ب)</w:t>
      </w:r>
      <w:r>
        <w:rPr>
          <w:rtl/>
        </w:rPr>
        <w:tab/>
        <w:t>إقرار</w:t>
      </w:r>
      <w:r w:rsidR="009A70FB">
        <w:rPr>
          <w:rtl/>
        </w:rPr>
        <w:t xml:space="preserve"> </w:t>
      </w:r>
      <w:r>
        <w:rPr>
          <w:rtl/>
        </w:rPr>
        <w:t>إعلان</w:t>
      </w:r>
      <w:r w:rsidR="009A70FB">
        <w:rPr>
          <w:rtl/>
        </w:rPr>
        <w:t xml:space="preserve"> </w:t>
      </w:r>
      <w:r>
        <w:rPr>
          <w:rtl/>
        </w:rPr>
        <w:t>المدارس</w:t>
      </w:r>
      <w:r w:rsidR="009A70FB">
        <w:rPr>
          <w:rtl/>
        </w:rPr>
        <w:t xml:space="preserve"> </w:t>
      </w:r>
      <w:r>
        <w:rPr>
          <w:rtl/>
        </w:rPr>
        <w:t>الآمنة،</w:t>
      </w:r>
      <w:r w:rsidR="009A70FB">
        <w:rPr>
          <w:rtl/>
        </w:rPr>
        <w:t xml:space="preserve"> </w:t>
      </w:r>
      <w:r>
        <w:rPr>
          <w:rtl/>
        </w:rPr>
        <w:t>الذي</w:t>
      </w:r>
      <w:r w:rsidR="009A70FB">
        <w:rPr>
          <w:rtl/>
        </w:rPr>
        <w:t xml:space="preserve"> </w:t>
      </w:r>
      <w:r>
        <w:rPr>
          <w:rtl/>
        </w:rPr>
        <w:t>التزمت</w:t>
      </w:r>
      <w:r w:rsidR="009A70FB">
        <w:rPr>
          <w:rtl/>
        </w:rPr>
        <w:t xml:space="preserve"> </w:t>
      </w:r>
      <w:r>
        <w:rPr>
          <w:rtl/>
        </w:rPr>
        <w:t>بموجبه</w:t>
      </w:r>
      <w:r w:rsidR="009A70FB">
        <w:rPr>
          <w:rtl/>
        </w:rPr>
        <w:t xml:space="preserve"> </w:t>
      </w:r>
      <w:r>
        <w:rPr>
          <w:rtl/>
        </w:rPr>
        <w:t>الدولة</w:t>
      </w:r>
      <w:r w:rsidR="009A70FB">
        <w:rPr>
          <w:rtl/>
        </w:rPr>
        <w:t xml:space="preserve"> </w:t>
      </w:r>
      <w:r>
        <w:rPr>
          <w:rtl/>
        </w:rPr>
        <w:t>الطرف</w:t>
      </w:r>
      <w:r w:rsidR="009A70FB">
        <w:rPr>
          <w:rtl/>
        </w:rPr>
        <w:t xml:space="preserve"> </w:t>
      </w:r>
      <w:r>
        <w:rPr>
          <w:rtl/>
        </w:rPr>
        <w:t>باستخدام</w:t>
      </w:r>
      <w:r w:rsidR="009A70FB">
        <w:rPr>
          <w:rtl/>
        </w:rPr>
        <w:t xml:space="preserve"> </w:t>
      </w:r>
      <w:r>
        <w:rPr>
          <w:rtl/>
        </w:rPr>
        <w:t>المبادئ</w:t>
      </w:r>
      <w:r w:rsidR="009A70FB">
        <w:rPr>
          <w:rtl/>
        </w:rPr>
        <w:t xml:space="preserve"> </w:t>
      </w:r>
      <w:r>
        <w:rPr>
          <w:rtl/>
        </w:rPr>
        <w:t>التوجيهية</w:t>
      </w:r>
      <w:r w:rsidR="009A70FB">
        <w:rPr>
          <w:rtl/>
        </w:rPr>
        <w:t xml:space="preserve"> </w:t>
      </w:r>
      <w:r>
        <w:rPr>
          <w:rtl/>
        </w:rPr>
        <w:t>لحماية</w:t>
      </w:r>
      <w:r w:rsidR="009A70FB">
        <w:rPr>
          <w:rtl/>
        </w:rPr>
        <w:t xml:space="preserve"> </w:t>
      </w:r>
      <w:r>
        <w:rPr>
          <w:rtl/>
        </w:rPr>
        <w:t>المدارس</w:t>
      </w:r>
      <w:r w:rsidR="009A70FB">
        <w:rPr>
          <w:rtl/>
        </w:rPr>
        <w:t xml:space="preserve"> </w:t>
      </w:r>
      <w:r>
        <w:rPr>
          <w:rtl/>
        </w:rPr>
        <w:t>والجامعات</w:t>
      </w:r>
      <w:r w:rsidR="009A70FB">
        <w:rPr>
          <w:rtl/>
        </w:rPr>
        <w:t xml:space="preserve"> </w:t>
      </w:r>
      <w:r>
        <w:rPr>
          <w:rtl/>
        </w:rPr>
        <w:t>من</w:t>
      </w:r>
      <w:r w:rsidR="009A70FB">
        <w:rPr>
          <w:rtl/>
        </w:rPr>
        <w:t xml:space="preserve"> </w:t>
      </w:r>
      <w:r>
        <w:rPr>
          <w:rtl/>
        </w:rPr>
        <w:t>الاستخدام</w:t>
      </w:r>
      <w:r w:rsidR="009A70FB">
        <w:rPr>
          <w:rtl/>
        </w:rPr>
        <w:t xml:space="preserve"> </w:t>
      </w:r>
      <w:r>
        <w:rPr>
          <w:rtl/>
        </w:rPr>
        <w:t>العسكري</w:t>
      </w:r>
      <w:r w:rsidR="009A70FB">
        <w:rPr>
          <w:rtl/>
        </w:rPr>
        <w:t xml:space="preserve"> </w:t>
      </w:r>
      <w:r>
        <w:rPr>
          <w:rtl/>
        </w:rPr>
        <w:t>أثناء</w:t>
      </w:r>
      <w:r w:rsidR="009A70FB">
        <w:rPr>
          <w:rtl/>
        </w:rPr>
        <w:t xml:space="preserve"> </w:t>
      </w:r>
      <w:r>
        <w:rPr>
          <w:rtl/>
        </w:rPr>
        <w:t>النزاع</w:t>
      </w:r>
      <w:r w:rsidR="009A70FB">
        <w:rPr>
          <w:rtl/>
        </w:rPr>
        <w:t xml:space="preserve"> </w:t>
      </w:r>
      <w:r>
        <w:rPr>
          <w:rtl/>
        </w:rPr>
        <w:t>المسلح.</w:t>
      </w:r>
    </w:p>
    <w:p w14:paraId="4D47F3B0" w14:textId="77777777" w:rsidR="00547BC6" w:rsidRPr="001F0B8E" w:rsidRDefault="00547BC6" w:rsidP="00547BC6">
      <w:pPr>
        <w:pStyle w:val="HChGA"/>
        <w:rPr>
          <w:rtl/>
          <w:lang w:val="ar-SA" w:eastAsia="zh-TW"/>
        </w:rPr>
      </w:pPr>
      <w:r>
        <w:rPr>
          <w:rtl/>
        </w:rPr>
        <w:tab/>
      </w:r>
      <w:r w:rsidRPr="00E058ED">
        <w:rPr>
          <w:rtl/>
        </w:rPr>
        <w:t>ثالثا</w:t>
      </w:r>
      <w:r>
        <w:rPr>
          <w:rtl/>
        </w:rPr>
        <w:t>ً</w:t>
      </w:r>
      <w:r w:rsidRPr="00E058ED">
        <w:rPr>
          <w:rtl/>
        </w:rPr>
        <w:t>-</w:t>
      </w:r>
      <w:r>
        <w:tab/>
      </w:r>
      <w:r>
        <w:rPr>
          <w:rtl/>
        </w:rPr>
        <w:t>العوامل</w:t>
      </w:r>
      <w:r w:rsidR="009A70FB">
        <w:rPr>
          <w:rtl/>
        </w:rPr>
        <w:t xml:space="preserve"> </w:t>
      </w:r>
      <w:r>
        <w:rPr>
          <w:rtl/>
        </w:rPr>
        <w:t>والصعوبات</w:t>
      </w:r>
      <w:r w:rsidR="009A70FB">
        <w:rPr>
          <w:rtl/>
        </w:rPr>
        <w:t xml:space="preserve"> </w:t>
      </w:r>
      <w:r>
        <w:rPr>
          <w:rtl/>
        </w:rPr>
        <w:t>التي</w:t>
      </w:r>
      <w:r w:rsidR="009A70FB">
        <w:rPr>
          <w:rtl/>
        </w:rPr>
        <w:t xml:space="preserve"> </w:t>
      </w:r>
      <w:r>
        <w:rPr>
          <w:rtl/>
        </w:rPr>
        <w:t>تعوق</w:t>
      </w:r>
      <w:r w:rsidR="009A70FB">
        <w:rPr>
          <w:rtl/>
        </w:rPr>
        <w:t xml:space="preserve"> </w:t>
      </w:r>
      <w:r>
        <w:rPr>
          <w:rtl/>
        </w:rPr>
        <w:t>تنفيذ</w:t>
      </w:r>
      <w:r w:rsidR="009A70FB">
        <w:rPr>
          <w:rtl/>
        </w:rPr>
        <w:t xml:space="preserve"> </w:t>
      </w:r>
      <w:r>
        <w:rPr>
          <w:rtl/>
        </w:rPr>
        <w:t>البروتوكول</w:t>
      </w:r>
      <w:r w:rsidR="009A70FB">
        <w:rPr>
          <w:rtl/>
        </w:rPr>
        <w:t xml:space="preserve"> </w:t>
      </w:r>
      <w:r>
        <w:rPr>
          <w:rtl/>
        </w:rPr>
        <w:t>الاختياري</w:t>
      </w:r>
      <w:bookmarkStart w:id="0" w:name="_Hlk22661724"/>
      <w:bookmarkEnd w:id="0"/>
    </w:p>
    <w:p w14:paraId="5C5C8220" w14:textId="77777777" w:rsidR="00547BC6" w:rsidRPr="001F0B8E" w:rsidRDefault="00547BC6" w:rsidP="00547BC6">
      <w:pPr>
        <w:pStyle w:val="SingleTxtGA"/>
        <w:rPr>
          <w:rtl/>
          <w:lang w:val="ar-SA" w:eastAsia="zh-TW"/>
        </w:rPr>
      </w:pPr>
      <w:r>
        <w:rPr>
          <w:rtl/>
        </w:rPr>
        <w:t>٦-</w:t>
      </w:r>
      <w:r>
        <w:tab/>
      </w:r>
      <w:r>
        <w:rPr>
          <w:rtl/>
        </w:rPr>
        <w:t>تلاحظ</w:t>
      </w:r>
      <w:r w:rsidR="009A70FB">
        <w:rPr>
          <w:rtl/>
        </w:rPr>
        <w:t xml:space="preserve"> </w:t>
      </w:r>
      <w:r>
        <w:rPr>
          <w:rtl/>
        </w:rPr>
        <w:t>اللجنة</w:t>
      </w:r>
      <w:r w:rsidR="009A70FB">
        <w:rPr>
          <w:rtl/>
        </w:rPr>
        <w:t xml:space="preserve"> </w:t>
      </w:r>
      <w:r>
        <w:rPr>
          <w:rtl/>
        </w:rPr>
        <w:t>أن</w:t>
      </w:r>
      <w:r w:rsidR="009A70FB">
        <w:rPr>
          <w:rtl/>
        </w:rPr>
        <w:t xml:space="preserve"> </w:t>
      </w:r>
      <w:r>
        <w:rPr>
          <w:rtl/>
        </w:rPr>
        <w:t>أقاليم</w:t>
      </w:r>
      <w:r w:rsidR="009A70FB">
        <w:rPr>
          <w:rtl/>
        </w:rPr>
        <w:t xml:space="preserve"> </w:t>
      </w:r>
      <w:r>
        <w:rPr>
          <w:rtl/>
        </w:rPr>
        <w:t>أبخازيا</w:t>
      </w:r>
      <w:r w:rsidR="009A70FB">
        <w:rPr>
          <w:rtl/>
        </w:rPr>
        <w:t xml:space="preserve"> </w:t>
      </w:r>
      <w:r>
        <w:rPr>
          <w:rtl/>
        </w:rPr>
        <w:t>وجورجيا</w:t>
      </w:r>
      <w:r w:rsidR="009A70FB">
        <w:rPr>
          <w:rtl/>
        </w:rPr>
        <w:t xml:space="preserve"> </w:t>
      </w:r>
      <w:proofErr w:type="spellStart"/>
      <w:r>
        <w:rPr>
          <w:rtl/>
        </w:rPr>
        <w:t>وتسخينفالي</w:t>
      </w:r>
      <w:proofErr w:type="spellEnd"/>
      <w:r>
        <w:rPr>
          <w:rtl/>
        </w:rPr>
        <w:t>/</w:t>
      </w:r>
      <w:proofErr w:type="spellStart"/>
      <w:r>
        <w:rPr>
          <w:rtl/>
        </w:rPr>
        <w:t>أوسيتيا</w:t>
      </w:r>
      <w:proofErr w:type="spellEnd"/>
      <w:r w:rsidR="009A70FB">
        <w:rPr>
          <w:rtl/>
        </w:rPr>
        <w:t xml:space="preserve"> </w:t>
      </w:r>
      <w:r>
        <w:rPr>
          <w:rtl/>
        </w:rPr>
        <w:t>الجنوبية،</w:t>
      </w:r>
      <w:r w:rsidR="009A70FB">
        <w:rPr>
          <w:rtl/>
        </w:rPr>
        <w:t xml:space="preserve"> </w:t>
      </w:r>
      <w:r>
        <w:rPr>
          <w:rtl/>
        </w:rPr>
        <w:t>في</w:t>
      </w:r>
      <w:r w:rsidR="009A70FB">
        <w:rPr>
          <w:rtl/>
        </w:rPr>
        <w:t xml:space="preserve"> </w:t>
      </w:r>
      <w:r>
        <w:rPr>
          <w:rtl/>
        </w:rPr>
        <w:t>جورجيا،</w:t>
      </w:r>
      <w:r w:rsidR="009A70FB">
        <w:rPr>
          <w:rtl/>
        </w:rPr>
        <w:t xml:space="preserve"> لا</w:t>
      </w:r>
      <w:r w:rsidR="009A70FB">
        <w:rPr>
          <w:rFonts w:hint="cs"/>
          <w:rtl/>
        </w:rPr>
        <w:t> </w:t>
      </w:r>
      <w:r w:rsidR="009A70FB">
        <w:rPr>
          <w:rtl/>
        </w:rPr>
        <w:t xml:space="preserve">تزال </w:t>
      </w:r>
      <w:r>
        <w:rPr>
          <w:rtl/>
        </w:rPr>
        <w:t>خارج</w:t>
      </w:r>
      <w:r w:rsidR="009A70FB">
        <w:rPr>
          <w:rtl/>
        </w:rPr>
        <w:t xml:space="preserve"> </w:t>
      </w:r>
      <w:r>
        <w:rPr>
          <w:rtl/>
        </w:rPr>
        <w:t>نطاق</w:t>
      </w:r>
      <w:r w:rsidR="009A70FB">
        <w:rPr>
          <w:rtl/>
        </w:rPr>
        <w:t xml:space="preserve"> </w:t>
      </w:r>
      <w:r>
        <w:rPr>
          <w:rtl/>
        </w:rPr>
        <w:t>السيطرة</w:t>
      </w:r>
      <w:r w:rsidR="009A70FB">
        <w:rPr>
          <w:rtl/>
        </w:rPr>
        <w:t xml:space="preserve"> </w:t>
      </w:r>
      <w:r>
        <w:rPr>
          <w:rtl/>
        </w:rPr>
        <w:t>الفعلية</w:t>
      </w:r>
      <w:r w:rsidR="009A70FB">
        <w:rPr>
          <w:rtl/>
        </w:rPr>
        <w:t xml:space="preserve"> </w:t>
      </w:r>
      <w:r>
        <w:rPr>
          <w:rtl/>
        </w:rPr>
        <w:t>للدولة</w:t>
      </w:r>
      <w:r w:rsidR="009A70FB">
        <w:rPr>
          <w:rtl/>
        </w:rPr>
        <w:t xml:space="preserve"> </w:t>
      </w:r>
      <w:r>
        <w:rPr>
          <w:rtl/>
        </w:rPr>
        <w:t>الطرف،</w:t>
      </w:r>
      <w:r w:rsidR="009A70FB">
        <w:rPr>
          <w:rtl/>
        </w:rPr>
        <w:t xml:space="preserve"> </w:t>
      </w:r>
      <w:r>
        <w:rPr>
          <w:rtl/>
        </w:rPr>
        <w:t>وهو</w:t>
      </w:r>
      <w:r w:rsidR="009A70FB">
        <w:rPr>
          <w:rtl/>
        </w:rPr>
        <w:t xml:space="preserve"> </w:t>
      </w:r>
      <w:r>
        <w:rPr>
          <w:rtl/>
        </w:rPr>
        <w:t>ما</w:t>
      </w:r>
      <w:r w:rsidR="009A70FB">
        <w:rPr>
          <w:rtl/>
        </w:rPr>
        <w:t xml:space="preserve"> </w:t>
      </w:r>
      <w:r>
        <w:rPr>
          <w:rtl/>
        </w:rPr>
        <w:t>يشكل</w:t>
      </w:r>
      <w:r w:rsidR="009A70FB">
        <w:rPr>
          <w:rtl/>
        </w:rPr>
        <w:t xml:space="preserve"> </w:t>
      </w:r>
      <w:r w:rsidRPr="00BE2468">
        <w:rPr>
          <w:rtl/>
        </w:rPr>
        <w:t>عقبة</w:t>
      </w:r>
      <w:r w:rsidR="009A70FB">
        <w:rPr>
          <w:rtl/>
        </w:rPr>
        <w:t xml:space="preserve"> </w:t>
      </w:r>
      <w:r w:rsidRPr="00BE2468">
        <w:rPr>
          <w:rtl/>
        </w:rPr>
        <w:t>شديدة</w:t>
      </w:r>
      <w:r w:rsidR="009A70FB">
        <w:rPr>
          <w:rtl/>
        </w:rPr>
        <w:t xml:space="preserve"> </w:t>
      </w:r>
      <w:r>
        <w:rPr>
          <w:rtl/>
        </w:rPr>
        <w:t>أمام</w:t>
      </w:r>
      <w:r w:rsidR="009A70FB">
        <w:rPr>
          <w:rtl/>
        </w:rPr>
        <w:t xml:space="preserve"> </w:t>
      </w:r>
      <w:r>
        <w:rPr>
          <w:rtl/>
        </w:rPr>
        <w:t>تنفيذ</w:t>
      </w:r>
      <w:r w:rsidR="009A70FB">
        <w:rPr>
          <w:rtl/>
        </w:rPr>
        <w:t xml:space="preserve"> </w:t>
      </w:r>
      <w:r>
        <w:rPr>
          <w:rtl/>
        </w:rPr>
        <w:t>البروتوكول</w:t>
      </w:r>
      <w:r w:rsidR="009A70FB">
        <w:rPr>
          <w:rtl/>
        </w:rPr>
        <w:t xml:space="preserve"> </w:t>
      </w:r>
      <w:r>
        <w:rPr>
          <w:rtl/>
        </w:rPr>
        <w:t>الاختياري</w:t>
      </w:r>
      <w:r w:rsidR="009A70FB">
        <w:rPr>
          <w:rtl/>
        </w:rPr>
        <w:t xml:space="preserve"> </w:t>
      </w:r>
      <w:r>
        <w:rPr>
          <w:rtl/>
        </w:rPr>
        <w:t>داخل</w:t>
      </w:r>
      <w:r w:rsidR="009A70FB">
        <w:rPr>
          <w:rtl/>
        </w:rPr>
        <w:t xml:space="preserve"> </w:t>
      </w:r>
      <w:r>
        <w:rPr>
          <w:rtl/>
        </w:rPr>
        <w:t>هذه</w:t>
      </w:r>
      <w:r w:rsidR="009A70FB">
        <w:rPr>
          <w:rtl/>
        </w:rPr>
        <w:t xml:space="preserve"> </w:t>
      </w:r>
      <w:r>
        <w:rPr>
          <w:rtl/>
        </w:rPr>
        <w:t>الأقاليم</w:t>
      </w:r>
      <w:r>
        <w:t>.</w:t>
      </w:r>
      <w:r>
        <w:t>‬</w:t>
      </w:r>
      <w:r w:rsidR="009A70FB">
        <w:t xml:space="preserve"> 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</w:p>
    <w:p w14:paraId="63F8E1A3" w14:textId="77777777" w:rsidR="00547BC6" w:rsidRPr="001F0B8E" w:rsidRDefault="00547BC6" w:rsidP="00547BC6">
      <w:pPr>
        <w:pStyle w:val="HChGA"/>
        <w:rPr>
          <w:rtl/>
          <w:lang w:val="ar-SA" w:eastAsia="zh-TW"/>
        </w:rPr>
      </w:pPr>
      <w:r>
        <w:rPr>
          <w:rtl/>
        </w:rPr>
        <w:tab/>
      </w:r>
      <w:r w:rsidRPr="008C34B7">
        <w:rPr>
          <w:rtl/>
        </w:rPr>
        <w:t>رابعاً-</w:t>
      </w:r>
      <w:r>
        <w:tab/>
      </w:r>
      <w:r>
        <w:rPr>
          <w:rtl/>
        </w:rPr>
        <w:t>تدابير</w:t>
      </w:r>
      <w:r w:rsidR="009A70FB">
        <w:rPr>
          <w:rtl/>
        </w:rPr>
        <w:t xml:space="preserve"> </w:t>
      </w:r>
      <w:r>
        <w:rPr>
          <w:rtl/>
        </w:rPr>
        <w:t>التنفيذ</w:t>
      </w:r>
      <w:r w:rsidR="009A70FB">
        <w:rPr>
          <w:rtl/>
        </w:rPr>
        <w:t xml:space="preserve"> </w:t>
      </w:r>
      <w:r>
        <w:rPr>
          <w:rtl/>
        </w:rPr>
        <w:t>العامة</w:t>
      </w:r>
    </w:p>
    <w:p w14:paraId="5DF50626" w14:textId="77777777" w:rsidR="00547BC6" w:rsidRPr="001F0B8E" w:rsidRDefault="00547BC6" w:rsidP="00547BC6">
      <w:pPr>
        <w:pStyle w:val="H23GA"/>
        <w:rPr>
          <w:rtl/>
          <w:lang w:val="ar-SA" w:eastAsia="zh-TW"/>
        </w:rPr>
      </w:pPr>
      <w:r>
        <w:tab/>
      </w:r>
      <w:r>
        <w:tab/>
      </w:r>
      <w:r>
        <w:rPr>
          <w:rtl/>
        </w:rPr>
        <w:t>التنسيق</w:t>
      </w:r>
    </w:p>
    <w:p w14:paraId="1BF9DB24" w14:textId="77777777" w:rsidR="00547BC6" w:rsidRPr="001F0B8E" w:rsidRDefault="00547BC6" w:rsidP="00547BC6">
      <w:pPr>
        <w:pStyle w:val="SingleTxtGA"/>
        <w:rPr>
          <w:rtl/>
          <w:lang w:val="ar-SA" w:eastAsia="zh-TW"/>
        </w:rPr>
      </w:pPr>
      <w:r>
        <w:rPr>
          <w:rtl/>
        </w:rPr>
        <w:t>٧-</w:t>
      </w:r>
      <w:r>
        <w:tab/>
      </w:r>
      <w:r>
        <w:rPr>
          <w:rtl/>
        </w:rPr>
        <w:t>تحيط</w:t>
      </w:r>
      <w:r w:rsidR="009A70FB">
        <w:rPr>
          <w:rtl/>
        </w:rPr>
        <w:t xml:space="preserve"> </w:t>
      </w:r>
      <w:r>
        <w:rPr>
          <w:rtl/>
        </w:rPr>
        <w:t>اللجنة</w:t>
      </w:r>
      <w:r w:rsidR="009A70FB">
        <w:rPr>
          <w:rtl/>
        </w:rPr>
        <w:t xml:space="preserve"> </w:t>
      </w:r>
      <w:r>
        <w:rPr>
          <w:rtl/>
        </w:rPr>
        <w:t>علماً</w:t>
      </w:r>
      <w:r w:rsidR="009A70FB">
        <w:rPr>
          <w:rtl/>
        </w:rPr>
        <w:t xml:space="preserve"> </w:t>
      </w:r>
      <w:r>
        <w:rPr>
          <w:rtl/>
        </w:rPr>
        <w:t>بالمعلومات</w:t>
      </w:r>
      <w:r w:rsidR="009A70FB">
        <w:rPr>
          <w:rtl/>
        </w:rPr>
        <w:t xml:space="preserve"> </w:t>
      </w:r>
      <w:r>
        <w:rPr>
          <w:rtl/>
        </w:rPr>
        <w:t>التي</w:t>
      </w:r>
      <w:r w:rsidR="009A70FB">
        <w:rPr>
          <w:rtl/>
        </w:rPr>
        <w:t xml:space="preserve"> </w:t>
      </w:r>
      <w:r>
        <w:rPr>
          <w:rtl/>
        </w:rPr>
        <w:t>قدمتها</w:t>
      </w:r>
      <w:r w:rsidR="009A70FB">
        <w:rPr>
          <w:rtl/>
        </w:rPr>
        <w:t xml:space="preserve"> </w:t>
      </w:r>
      <w:r>
        <w:rPr>
          <w:rtl/>
        </w:rPr>
        <w:t>الدولة</w:t>
      </w:r>
      <w:r w:rsidR="009A70FB">
        <w:rPr>
          <w:rtl/>
        </w:rPr>
        <w:t xml:space="preserve"> </w:t>
      </w:r>
      <w:r>
        <w:rPr>
          <w:rtl/>
        </w:rPr>
        <w:t>الطرف</w:t>
      </w:r>
      <w:r w:rsidR="009A70FB">
        <w:rPr>
          <w:rtl/>
        </w:rPr>
        <w:t xml:space="preserve"> </w:t>
      </w:r>
      <w:r>
        <w:rPr>
          <w:rtl/>
        </w:rPr>
        <w:t>عن</w:t>
      </w:r>
      <w:r w:rsidR="009A70FB">
        <w:rPr>
          <w:rtl/>
        </w:rPr>
        <w:t xml:space="preserve"> </w:t>
      </w:r>
      <w:r>
        <w:rPr>
          <w:rtl/>
        </w:rPr>
        <w:t>إنشاء</w:t>
      </w:r>
      <w:r w:rsidR="009A70FB">
        <w:rPr>
          <w:rtl/>
        </w:rPr>
        <w:t xml:space="preserve"> </w:t>
      </w:r>
      <w:r>
        <w:rPr>
          <w:rtl/>
        </w:rPr>
        <w:t>اللجنة</w:t>
      </w:r>
      <w:r w:rsidR="009A70FB">
        <w:rPr>
          <w:rtl/>
        </w:rPr>
        <w:t xml:space="preserve"> </w:t>
      </w:r>
      <w:r>
        <w:rPr>
          <w:rtl/>
        </w:rPr>
        <w:t>المشتركة</w:t>
      </w:r>
      <w:r w:rsidR="009A70FB">
        <w:rPr>
          <w:rtl/>
        </w:rPr>
        <w:t xml:space="preserve"> </w:t>
      </w:r>
      <w:r>
        <w:rPr>
          <w:rtl/>
        </w:rPr>
        <w:t>بين</w:t>
      </w:r>
      <w:r w:rsidR="009A70FB">
        <w:rPr>
          <w:rtl/>
        </w:rPr>
        <w:t xml:space="preserve"> </w:t>
      </w:r>
      <w:r>
        <w:rPr>
          <w:rtl/>
        </w:rPr>
        <w:t>الوكالات</w:t>
      </w:r>
      <w:r w:rsidR="009A70FB">
        <w:rPr>
          <w:rtl/>
        </w:rPr>
        <w:t xml:space="preserve"> </w:t>
      </w:r>
      <w:r>
        <w:rPr>
          <w:rtl/>
        </w:rPr>
        <w:t>المسؤولة</w:t>
      </w:r>
      <w:r w:rsidR="009A70FB">
        <w:rPr>
          <w:rtl/>
        </w:rPr>
        <w:t xml:space="preserve"> </w:t>
      </w:r>
      <w:r>
        <w:rPr>
          <w:rtl/>
        </w:rPr>
        <w:t>عن</w:t>
      </w:r>
      <w:r w:rsidR="009A70FB">
        <w:rPr>
          <w:rtl/>
        </w:rPr>
        <w:t xml:space="preserve"> </w:t>
      </w:r>
      <w:r>
        <w:rPr>
          <w:rtl/>
        </w:rPr>
        <w:t>تنفيذ</w:t>
      </w:r>
      <w:r w:rsidR="009A70FB">
        <w:rPr>
          <w:rtl/>
        </w:rPr>
        <w:t xml:space="preserve"> </w:t>
      </w:r>
      <w:r>
        <w:rPr>
          <w:rtl/>
        </w:rPr>
        <w:t>اتفاقية</w:t>
      </w:r>
      <w:r w:rsidR="009A70FB">
        <w:rPr>
          <w:rtl/>
        </w:rPr>
        <w:t xml:space="preserve"> </w:t>
      </w:r>
      <w:r>
        <w:rPr>
          <w:rtl/>
        </w:rPr>
        <w:t>حقوق</w:t>
      </w:r>
      <w:r w:rsidR="009A70FB">
        <w:rPr>
          <w:rtl/>
        </w:rPr>
        <w:t xml:space="preserve"> </w:t>
      </w:r>
      <w:r>
        <w:rPr>
          <w:rtl/>
        </w:rPr>
        <w:t>الطفل</w:t>
      </w:r>
      <w:r w:rsidR="009A70FB">
        <w:rPr>
          <w:rtl/>
        </w:rPr>
        <w:t xml:space="preserve"> </w:t>
      </w:r>
      <w:r>
        <w:rPr>
          <w:rtl/>
        </w:rPr>
        <w:t>(</w:t>
      </w:r>
      <w:r>
        <w:t>CRC/C/OPAC/GEO/1</w:t>
      </w:r>
      <w:r>
        <w:rPr>
          <w:rtl/>
        </w:rPr>
        <w:t>،</w:t>
      </w:r>
      <w:r w:rsidR="009A70FB">
        <w:rPr>
          <w:rtl/>
        </w:rPr>
        <w:t xml:space="preserve"> </w:t>
      </w:r>
      <w:r>
        <w:rPr>
          <w:rtl/>
        </w:rPr>
        <w:t>الفقرة</w:t>
      </w:r>
      <w:r w:rsidR="009A70FB">
        <w:rPr>
          <w:rtl/>
        </w:rPr>
        <w:t xml:space="preserve"> </w:t>
      </w:r>
      <w:r>
        <w:rPr>
          <w:rtl/>
        </w:rPr>
        <w:t>15).</w:t>
      </w:r>
      <w:r w:rsidR="009A70FB">
        <w:rPr>
          <w:rtl/>
        </w:rPr>
        <w:t xml:space="preserve"> </w:t>
      </w:r>
      <w:r>
        <w:rPr>
          <w:rtl/>
        </w:rPr>
        <w:t>ومع</w:t>
      </w:r>
      <w:r w:rsidR="009A70FB">
        <w:rPr>
          <w:rtl/>
        </w:rPr>
        <w:t xml:space="preserve"> </w:t>
      </w:r>
      <w:r>
        <w:rPr>
          <w:rtl/>
        </w:rPr>
        <w:t>ذلك،</w:t>
      </w:r>
      <w:r w:rsidR="009A70FB">
        <w:rPr>
          <w:rtl/>
        </w:rPr>
        <w:t xml:space="preserve"> </w:t>
      </w:r>
      <w:r>
        <w:rPr>
          <w:rtl/>
        </w:rPr>
        <w:t>تأسف</w:t>
      </w:r>
      <w:r w:rsidR="009A70FB">
        <w:rPr>
          <w:rtl/>
        </w:rPr>
        <w:t xml:space="preserve"> </w:t>
      </w:r>
      <w:r>
        <w:rPr>
          <w:rtl/>
        </w:rPr>
        <w:t>اللجنة</w:t>
      </w:r>
      <w:r w:rsidR="009A70FB">
        <w:rPr>
          <w:rtl/>
        </w:rPr>
        <w:t xml:space="preserve"> </w:t>
      </w:r>
      <w:r>
        <w:rPr>
          <w:rtl/>
        </w:rPr>
        <w:t>لقلّة</w:t>
      </w:r>
      <w:r w:rsidR="009A70FB">
        <w:rPr>
          <w:rtl/>
        </w:rPr>
        <w:t xml:space="preserve"> </w:t>
      </w:r>
      <w:r>
        <w:rPr>
          <w:rtl/>
        </w:rPr>
        <w:t>المعلومات</w:t>
      </w:r>
      <w:r w:rsidR="009A70FB">
        <w:rPr>
          <w:rtl/>
        </w:rPr>
        <w:t xml:space="preserve"> </w:t>
      </w:r>
      <w:r>
        <w:rPr>
          <w:rtl/>
        </w:rPr>
        <w:t>المقدمة</w:t>
      </w:r>
      <w:r w:rsidR="009A70FB">
        <w:rPr>
          <w:rtl/>
        </w:rPr>
        <w:t xml:space="preserve"> </w:t>
      </w:r>
      <w:r>
        <w:rPr>
          <w:rtl/>
        </w:rPr>
        <w:t>عن</w:t>
      </w:r>
      <w:r w:rsidR="009A70FB">
        <w:rPr>
          <w:rtl/>
        </w:rPr>
        <w:t xml:space="preserve"> </w:t>
      </w:r>
      <w:r>
        <w:rPr>
          <w:rtl/>
        </w:rPr>
        <w:t>الطريقة</w:t>
      </w:r>
      <w:r w:rsidR="009A70FB">
        <w:rPr>
          <w:rtl/>
        </w:rPr>
        <w:t xml:space="preserve"> </w:t>
      </w:r>
      <w:r>
        <w:rPr>
          <w:rtl/>
        </w:rPr>
        <w:t>التي</w:t>
      </w:r>
      <w:r w:rsidR="009A70FB">
        <w:rPr>
          <w:rtl/>
        </w:rPr>
        <w:t xml:space="preserve"> </w:t>
      </w:r>
      <w:r>
        <w:rPr>
          <w:rtl/>
        </w:rPr>
        <w:t>تنسق</w:t>
      </w:r>
      <w:r w:rsidR="009A70FB">
        <w:rPr>
          <w:rtl/>
        </w:rPr>
        <w:t xml:space="preserve"> </w:t>
      </w:r>
      <w:r>
        <w:rPr>
          <w:rtl/>
        </w:rPr>
        <w:t>بها</w:t>
      </w:r>
      <w:r w:rsidR="009A70FB">
        <w:rPr>
          <w:rtl/>
        </w:rPr>
        <w:t xml:space="preserve"> </w:t>
      </w:r>
      <w:r>
        <w:rPr>
          <w:rtl/>
        </w:rPr>
        <w:t>اللجنة</w:t>
      </w:r>
      <w:r w:rsidR="009A70FB">
        <w:rPr>
          <w:rtl/>
        </w:rPr>
        <w:t xml:space="preserve"> </w:t>
      </w:r>
      <w:r>
        <w:rPr>
          <w:rtl/>
        </w:rPr>
        <w:t>الأنشطة</w:t>
      </w:r>
      <w:r w:rsidR="009A70FB">
        <w:rPr>
          <w:rtl/>
        </w:rPr>
        <w:t xml:space="preserve"> </w:t>
      </w:r>
      <w:r>
        <w:rPr>
          <w:rtl/>
        </w:rPr>
        <w:t>بموجب</w:t>
      </w:r>
      <w:r w:rsidR="009A70FB">
        <w:rPr>
          <w:rtl/>
        </w:rPr>
        <w:t xml:space="preserve"> </w:t>
      </w:r>
      <w:r>
        <w:rPr>
          <w:rtl/>
        </w:rPr>
        <w:t>البروتوكول</w:t>
      </w:r>
      <w:r w:rsidR="009A70FB">
        <w:rPr>
          <w:rtl/>
        </w:rPr>
        <w:t xml:space="preserve"> </w:t>
      </w:r>
      <w:r>
        <w:rPr>
          <w:rtl/>
        </w:rPr>
        <w:t>الاختياري.</w:t>
      </w:r>
    </w:p>
    <w:p w14:paraId="5B58A6CE" w14:textId="77777777" w:rsidR="00547BC6" w:rsidRPr="001F0B8E" w:rsidRDefault="00547BC6" w:rsidP="00547BC6">
      <w:pPr>
        <w:pStyle w:val="SingleTxtGA"/>
        <w:rPr>
          <w:b/>
          <w:rtl/>
          <w:lang w:val="ar-SA" w:eastAsia="zh-TW"/>
        </w:rPr>
      </w:pPr>
      <w:r>
        <w:rPr>
          <w:rtl/>
        </w:rPr>
        <w:t>٨-</w:t>
      </w:r>
      <w:r>
        <w:tab/>
      </w:r>
      <w:r>
        <w:rPr>
          <w:b/>
          <w:bCs/>
          <w:rtl/>
        </w:rPr>
        <w:t>توصي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اللجنة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الدولة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الطرف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بأن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تكفل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منح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اللجنة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المشتركة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سلطة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كافية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وولاية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قوية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وجعلها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مسؤولة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عن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تنسيق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كل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الأنشطة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المتعلقة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بتنفيذ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البروتوكول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الاختياري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على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المستوى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الشامل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لعدة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قطاعات،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والمستويات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الوطني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والإقليمي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والمحلي</w:t>
      </w:r>
      <w:r>
        <w:rPr>
          <w:rtl/>
        </w:rPr>
        <w:t>.</w:t>
      </w:r>
      <w:r w:rsidR="009A70FB">
        <w:rPr>
          <w:rtl/>
        </w:rPr>
        <w:t xml:space="preserve"> </w:t>
      </w:r>
      <w:r>
        <w:rPr>
          <w:b/>
          <w:bCs/>
          <w:rtl/>
        </w:rPr>
        <w:t>وينبغي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للدولة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الطرف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أن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تضمن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إمداد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هذه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اللجنة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بالموارد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البشرية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والتقنية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والمالية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اللازمة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لعملها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بفعالية</w:t>
      </w:r>
      <w:r>
        <w:rPr>
          <w:rtl/>
        </w:rPr>
        <w:t>.</w:t>
      </w:r>
      <w:r w:rsidR="009A70FB">
        <w:rPr>
          <w:rtl/>
        </w:rPr>
        <w:t xml:space="preserve"> </w:t>
      </w:r>
    </w:p>
    <w:p w14:paraId="7304058C" w14:textId="77777777" w:rsidR="00547BC6" w:rsidRPr="001F0B8E" w:rsidRDefault="00547BC6" w:rsidP="00547BC6">
      <w:pPr>
        <w:pStyle w:val="H23GA"/>
        <w:spacing w:before="240"/>
        <w:rPr>
          <w:rtl/>
          <w:lang w:val="ar-SA" w:eastAsia="zh-TW"/>
        </w:rPr>
      </w:pPr>
      <w:r>
        <w:tab/>
      </w:r>
      <w:r>
        <w:tab/>
      </w:r>
      <w:r>
        <w:rPr>
          <w:rtl/>
        </w:rPr>
        <w:t>السياسة</w:t>
      </w:r>
      <w:r w:rsidR="009A70FB">
        <w:rPr>
          <w:rtl/>
        </w:rPr>
        <w:t xml:space="preserve"> </w:t>
      </w:r>
      <w:r>
        <w:rPr>
          <w:rtl/>
        </w:rPr>
        <w:t>والاستراتيجية</w:t>
      </w:r>
      <w:r w:rsidR="009A70FB">
        <w:rPr>
          <w:rtl/>
        </w:rPr>
        <w:t xml:space="preserve"> </w:t>
      </w:r>
      <w:r>
        <w:rPr>
          <w:rtl/>
        </w:rPr>
        <w:t>الشاملتان</w:t>
      </w:r>
      <w:r w:rsidR="009A70FB">
        <w:rPr>
          <w:rtl/>
        </w:rPr>
        <w:t xml:space="preserve"> </w:t>
      </w:r>
    </w:p>
    <w:p w14:paraId="7C55CE75" w14:textId="77777777" w:rsidR="00547BC6" w:rsidRPr="001F0B8E" w:rsidRDefault="00547BC6" w:rsidP="00547BC6">
      <w:pPr>
        <w:pStyle w:val="SingleTxtGA"/>
        <w:rPr>
          <w:b/>
          <w:rtl/>
          <w:lang w:val="ar-SA" w:eastAsia="zh-TW"/>
        </w:rPr>
      </w:pPr>
      <w:r>
        <w:rPr>
          <w:rtl/>
        </w:rPr>
        <w:t>٩-</w:t>
      </w:r>
      <w:r>
        <w:tab/>
      </w:r>
      <w:r>
        <w:rPr>
          <w:b/>
          <w:bCs/>
          <w:rtl/>
        </w:rPr>
        <w:t>توصي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اللجنة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الدولة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الطرف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بأن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تكفل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تضمين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الاستراتيجية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الوطنية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لحقوق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الإنسان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وما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يرتبط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بها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خطط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العمل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الوطنية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تدابير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ترمي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إلى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معالجة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جميع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المسائل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المشمولة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بالبروتوكول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الاختياري</w:t>
      </w:r>
      <w:r>
        <w:rPr>
          <w:b/>
          <w:bCs/>
          <w:rtl/>
          <w:lang w:val="fr-CH" w:bidi="ar-DZ"/>
        </w:rPr>
        <w:t>،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وتوفير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الموارد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البشرية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والمالية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الكافية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لتنفيذها</w:t>
      </w:r>
      <w:r>
        <w:rPr>
          <w:rtl/>
        </w:rPr>
        <w:t>.</w:t>
      </w:r>
    </w:p>
    <w:p w14:paraId="02DE4F6D" w14:textId="77777777" w:rsidR="00547BC6" w:rsidRPr="001F0B8E" w:rsidRDefault="00547BC6" w:rsidP="00547BC6">
      <w:pPr>
        <w:pStyle w:val="H23GA"/>
        <w:spacing w:before="240"/>
        <w:rPr>
          <w:rtl/>
          <w:lang w:val="ar-SA" w:eastAsia="zh-TW"/>
        </w:rPr>
      </w:pPr>
      <w:r>
        <w:tab/>
      </w:r>
      <w:r>
        <w:tab/>
      </w:r>
      <w:r>
        <w:rPr>
          <w:rtl/>
        </w:rPr>
        <w:t>توزيع</w:t>
      </w:r>
      <w:r w:rsidR="009A70FB">
        <w:rPr>
          <w:rtl/>
        </w:rPr>
        <w:t xml:space="preserve"> </w:t>
      </w:r>
      <w:r>
        <w:rPr>
          <w:rtl/>
        </w:rPr>
        <w:t>الموارد</w:t>
      </w:r>
      <w:bookmarkStart w:id="1" w:name="_Hlk22718688"/>
    </w:p>
    <w:p w14:paraId="2599B1E3" w14:textId="77777777" w:rsidR="00547BC6" w:rsidRPr="001F0B8E" w:rsidRDefault="00547BC6" w:rsidP="00547BC6">
      <w:pPr>
        <w:pStyle w:val="SingleTxtGA"/>
        <w:rPr>
          <w:rtl/>
          <w:lang w:val="ar-SA" w:eastAsia="zh-TW"/>
        </w:rPr>
      </w:pPr>
      <w:r>
        <w:rPr>
          <w:rtl/>
        </w:rPr>
        <w:t>١٠-</w:t>
      </w:r>
      <w:r>
        <w:tab/>
      </w:r>
      <w:r>
        <w:rPr>
          <w:rtl/>
        </w:rPr>
        <w:t>يساور</w:t>
      </w:r>
      <w:r w:rsidR="009A70FB">
        <w:rPr>
          <w:rtl/>
        </w:rPr>
        <w:t xml:space="preserve"> </w:t>
      </w:r>
      <w:r>
        <w:rPr>
          <w:rtl/>
        </w:rPr>
        <w:t>اللجنة</w:t>
      </w:r>
      <w:r w:rsidR="009A70FB">
        <w:rPr>
          <w:rtl/>
        </w:rPr>
        <w:t xml:space="preserve"> </w:t>
      </w:r>
      <w:r>
        <w:rPr>
          <w:rtl/>
        </w:rPr>
        <w:t>القلق</w:t>
      </w:r>
      <w:r w:rsidR="009A70FB">
        <w:rPr>
          <w:rtl/>
        </w:rPr>
        <w:t xml:space="preserve"> </w:t>
      </w:r>
      <w:r>
        <w:rPr>
          <w:rtl/>
        </w:rPr>
        <w:t>إزاء</w:t>
      </w:r>
      <w:r w:rsidR="009A70FB">
        <w:rPr>
          <w:rtl/>
        </w:rPr>
        <w:t xml:space="preserve"> </w:t>
      </w:r>
      <w:r>
        <w:rPr>
          <w:rtl/>
        </w:rPr>
        <w:t>عدم</w:t>
      </w:r>
      <w:r w:rsidR="009A70FB">
        <w:rPr>
          <w:rtl/>
        </w:rPr>
        <w:t xml:space="preserve"> </w:t>
      </w:r>
      <w:r>
        <w:rPr>
          <w:rtl/>
        </w:rPr>
        <w:t>تخصيص</w:t>
      </w:r>
      <w:r w:rsidR="009A70FB">
        <w:rPr>
          <w:rtl/>
        </w:rPr>
        <w:t xml:space="preserve"> </w:t>
      </w:r>
      <w:r>
        <w:rPr>
          <w:rtl/>
        </w:rPr>
        <w:t>موارد</w:t>
      </w:r>
      <w:r w:rsidR="009A70FB">
        <w:rPr>
          <w:rtl/>
        </w:rPr>
        <w:t xml:space="preserve"> </w:t>
      </w:r>
      <w:r>
        <w:rPr>
          <w:rtl/>
        </w:rPr>
        <w:t>محددة</w:t>
      </w:r>
      <w:r w:rsidR="009A70FB">
        <w:rPr>
          <w:rtl/>
        </w:rPr>
        <w:t xml:space="preserve"> </w:t>
      </w:r>
      <w:r>
        <w:rPr>
          <w:rtl/>
        </w:rPr>
        <w:t>من</w:t>
      </w:r>
      <w:r w:rsidR="009A70FB">
        <w:rPr>
          <w:rtl/>
        </w:rPr>
        <w:t xml:space="preserve"> </w:t>
      </w:r>
      <w:r>
        <w:rPr>
          <w:rtl/>
        </w:rPr>
        <w:t>الميزانية</w:t>
      </w:r>
      <w:r w:rsidR="009A70FB">
        <w:rPr>
          <w:rtl/>
        </w:rPr>
        <w:t xml:space="preserve"> </w:t>
      </w:r>
      <w:r>
        <w:rPr>
          <w:rtl/>
        </w:rPr>
        <w:t>وآليات</w:t>
      </w:r>
      <w:r w:rsidR="009A70FB">
        <w:rPr>
          <w:rtl/>
        </w:rPr>
        <w:t xml:space="preserve"> </w:t>
      </w:r>
      <w:r>
        <w:rPr>
          <w:rtl/>
        </w:rPr>
        <w:t>لتتبع</w:t>
      </w:r>
      <w:r w:rsidR="009A70FB">
        <w:rPr>
          <w:rtl/>
        </w:rPr>
        <w:t xml:space="preserve"> </w:t>
      </w:r>
      <w:r>
        <w:rPr>
          <w:rtl/>
        </w:rPr>
        <w:t>تنفيذ</w:t>
      </w:r>
      <w:r w:rsidR="009A70FB">
        <w:rPr>
          <w:rtl/>
        </w:rPr>
        <w:t xml:space="preserve"> </w:t>
      </w:r>
      <w:r>
        <w:rPr>
          <w:rtl/>
        </w:rPr>
        <w:t>البروتوكول</w:t>
      </w:r>
      <w:r w:rsidR="009A70FB">
        <w:rPr>
          <w:rtl/>
        </w:rPr>
        <w:t xml:space="preserve"> </w:t>
      </w:r>
      <w:r>
        <w:rPr>
          <w:rtl/>
        </w:rPr>
        <w:t>الاختياري.</w:t>
      </w:r>
    </w:p>
    <w:p w14:paraId="144A082B" w14:textId="77777777" w:rsidR="00547BC6" w:rsidRPr="001F0B8E" w:rsidRDefault="00547BC6" w:rsidP="00547BC6">
      <w:pPr>
        <w:pStyle w:val="SingleTxtGA"/>
        <w:rPr>
          <w:b/>
          <w:rtl/>
          <w:lang w:val="ar-SA" w:eastAsia="zh-TW" w:bidi="ar-DZ"/>
        </w:rPr>
      </w:pPr>
      <w:r>
        <w:rPr>
          <w:rtl/>
        </w:rPr>
        <w:lastRenderedPageBreak/>
        <w:t>١١-</w:t>
      </w:r>
      <w:r>
        <w:tab/>
      </w:r>
      <w:r>
        <w:rPr>
          <w:b/>
          <w:bCs/>
          <w:rtl/>
        </w:rPr>
        <w:t>توصي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اللجنة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الدولة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الطرف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بأن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تكفل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تخصيص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موارد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كافية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ومحددة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الهدف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مع</w:t>
      </w:r>
      <w:r w:rsidR="009A70FB"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آليات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تتبع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ذات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صلة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أجل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تنفيذ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البروتوكول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الاختياري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بفعالية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جميع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المجالات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التي</w:t>
      </w:r>
      <w:r w:rsidR="009A70FB"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يشملها</w:t>
      </w:r>
      <w:r>
        <w:rPr>
          <w:rtl/>
        </w:rPr>
        <w:t>.</w:t>
      </w:r>
    </w:p>
    <w:bookmarkEnd w:id="1"/>
    <w:p w14:paraId="772814A9" w14:textId="77777777" w:rsidR="00547BC6" w:rsidRPr="001F0B8E" w:rsidRDefault="00547BC6" w:rsidP="00547BC6">
      <w:pPr>
        <w:pStyle w:val="H23GA"/>
        <w:spacing w:before="240"/>
        <w:rPr>
          <w:rtl/>
          <w:lang w:val="ar-SA" w:eastAsia="zh-TW" w:bidi="ar-DZ"/>
        </w:rPr>
      </w:pPr>
      <w:r>
        <w:tab/>
      </w:r>
      <w:r>
        <w:tab/>
      </w:r>
      <w:r>
        <w:rPr>
          <w:rtl/>
        </w:rPr>
        <w:t>النشر</w:t>
      </w:r>
      <w:r w:rsidR="009A70FB">
        <w:rPr>
          <w:rtl/>
        </w:rPr>
        <w:t xml:space="preserve"> </w:t>
      </w:r>
      <w:r>
        <w:rPr>
          <w:rtl/>
        </w:rPr>
        <w:t>والتوعية</w:t>
      </w:r>
    </w:p>
    <w:p w14:paraId="57AD9CB1" w14:textId="77777777" w:rsidR="00547BC6" w:rsidRDefault="00547BC6" w:rsidP="00547BC6">
      <w:pPr>
        <w:pStyle w:val="SingleTxtGA"/>
        <w:rPr>
          <w:rtl/>
        </w:rPr>
      </w:pPr>
      <w:r>
        <w:rPr>
          <w:rtl/>
        </w:rPr>
        <w:t>١٢-</w:t>
      </w:r>
      <w:r>
        <w:tab/>
      </w:r>
      <w:r>
        <w:rPr>
          <w:rtl/>
        </w:rPr>
        <w:t>تحيط</w:t>
      </w:r>
      <w:r w:rsidR="009A70FB">
        <w:rPr>
          <w:rtl/>
        </w:rPr>
        <w:t xml:space="preserve"> </w:t>
      </w:r>
      <w:r>
        <w:rPr>
          <w:rtl/>
        </w:rPr>
        <w:t>اللجنة</w:t>
      </w:r>
      <w:r w:rsidR="009A70FB">
        <w:rPr>
          <w:rtl/>
        </w:rPr>
        <w:t xml:space="preserve"> </w:t>
      </w:r>
      <w:r>
        <w:rPr>
          <w:rtl/>
        </w:rPr>
        <w:t>علماً</w:t>
      </w:r>
      <w:r w:rsidR="009A70FB">
        <w:rPr>
          <w:rtl/>
        </w:rPr>
        <w:t xml:space="preserve"> </w:t>
      </w:r>
      <w:r>
        <w:rPr>
          <w:rtl/>
        </w:rPr>
        <w:t>بالمعلومات</w:t>
      </w:r>
      <w:r w:rsidR="009A70FB">
        <w:rPr>
          <w:rtl/>
        </w:rPr>
        <w:t xml:space="preserve"> </w:t>
      </w:r>
      <w:r>
        <w:rPr>
          <w:rtl/>
        </w:rPr>
        <w:t>التي</w:t>
      </w:r>
      <w:r w:rsidR="009A70FB">
        <w:rPr>
          <w:rtl/>
        </w:rPr>
        <w:t xml:space="preserve"> </w:t>
      </w:r>
      <w:r>
        <w:rPr>
          <w:rtl/>
        </w:rPr>
        <w:t>قدمتها</w:t>
      </w:r>
      <w:r w:rsidR="009A70FB">
        <w:rPr>
          <w:rtl/>
        </w:rPr>
        <w:t xml:space="preserve"> </w:t>
      </w:r>
      <w:r>
        <w:rPr>
          <w:rtl/>
        </w:rPr>
        <w:t>الدولة</w:t>
      </w:r>
      <w:r w:rsidR="009A70FB">
        <w:rPr>
          <w:rtl/>
        </w:rPr>
        <w:t xml:space="preserve"> </w:t>
      </w:r>
      <w:r>
        <w:rPr>
          <w:rtl/>
        </w:rPr>
        <w:t>الطرف</w:t>
      </w:r>
      <w:r w:rsidR="009A70FB">
        <w:rPr>
          <w:rtl/>
        </w:rPr>
        <w:t xml:space="preserve"> </w:t>
      </w:r>
      <w:r>
        <w:rPr>
          <w:rtl/>
        </w:rPr>
        <w:t>في</w:t>
      </w:r>
      <w:r w:rsidR="009A70FB">
        <w:rPr>
          <w:rtl/>
        </w:rPr>
        <w:t xml:space="preserve"> </w:t>
      </w:r>
      <w:r>
        <w:rPr>
          <w:rtl/>
        </w:rPr>
        <w:t>تقريرها</w:t>
      </w:r>
      <w:r w:rsidR="009A70FB">
        <w:rPr>
          <w:rtl/>
        </w:rPr>
        <w:t xml:space="preserve"> </w:t>
      </w:r>
      <w:r>
        <w:rPr>
          <w:rtl/>
        </w:rPr>
        <w:t>(</w:t>
      </w:r>
      <w:r>
        <w:t>CRC/C/OPAC/GEO/1</w:t>
      </w:r>
      <w:r>
        <w:rPr>
          <w:rtl/>
        </w:rPr>
        <w:t>،</w:t>
      </w:r>
      <w:r w:rsidR="009A70FB">
        <w:rPr>
          <w:rtl/>
        </w:rPr>
        <w:t xml:space="preserve"> </w:t>
      </w:r>
      <w:r>
        <w:rPr>
          <w:rtl/>
        </w:rPr>
        <w:t>الفقرات</w:t>
      </w:r>
      <w:r w:rsidR="009A70FB">
        <w:rPr>
          <w:rtl/>
        </w:rPr>
        <w:t xml:space="preserve"> </w:t>
      </w:r>
      <w:r>
        <w:rPr>
          <w:rtl/>
        </w:rPr>
        <w:t>54-56)</w:t>
      </w:r>
      <w:r w:rsidR="009A70FB">
        <w:rPr>
          <w:rtl/>
        </w:rPr>
        <w:t xml:space="preserve"> </w:t>
      </w:r>
      <w:r>
        <w:rPr>
          <w:rtl/>
        </w:rPr>
        <w:t>وفي</w:t>
      </w:r>
      <w:r w:rsidR="009A70FB">
        <w:rPr>
          <w:rtl/>
        </w:rPr>
        <w:t xml:space="preserve"> </w:t>
      </w:r>
      <w:r>
        <w:rPr>
          <w:rtl/>
        </w:rPr>
        <w:t>حوارها</w:t>
      </w:r>
      <w:r w:rsidR="009A70FB">
        <w:rPr>
          <w:rtl/>
        </w:rPr>
        <w:t xml:space="preserve"> </w:t>
      </w:r>
      <w:r>
        <w:rPr>
          <w:rtl/>
        </w:rPr>
        <w:t>مع</w:t>
      </w:r>
      <w:r w:rsidR="009A70FB">
        <w:rPr>
          <w:rtl/>
        </w:rPr>
        <w:t xml:space="preserve"> </w:t>
      </w:r>
      <w:r>
        <w:rPr>
          <w:rtl/>
        </w:rPr>
        <w:t>اللجنة</w:t>
      </w:r>
      <w:r w:rsidR="009A70FB">
        <w:rPr>
          <w:rtl/>
        </w:rPr>
        <w:t xml:space="preserve"> </w:t>
      </w:r>
      <w:r>
        <w:rPr>
          <w:rtl/>
        </w:rPr>
        <w:t>بأن</w:t>
      </w:r>
      <w:r w:rsidR="009A70FB">
        <w:rPr>
          <w:rtl/>
        </w:rPr>
        <w:t xml:space="preserve"> </w:t>
      </w:r>
      <w:r>
        <w:rPr>
          <w:rtl/>
        </w:rPr>
        <w:t>حماية</w:t>
      </w:r>
      <w:r w:rsidR="009A70FB">
        <w:rPr>
          <w:rtl/>
        </w:rPr>
        <w:t xml:space="preserve"> </w:t>
      </w:r>
      <w:r>
        <w:rPr>
          <w:rtl/>
        </w:rPr>
        <w:t>حقوق</w:t>
      </w:r>
      <w:r w:rsidR="009A70FB">
        <w:rPr>
          <w:rtl/>
        </w:rPr>
        <w:t xml:space="preserve"> </w:t>
      </w:r>
      <w:r>
        <w:rPr>
          <w:rtl/>
        </w:rPr>
        <w:t>الإنسان،</w:t>
      </w:r>
      <w:r w:rsidR="009A70FB">
        <w:rPr>
          <w:rtl/>
        </w:rPr>
        <w:t xml:space="preserve"> </w:t>
      </w:r>
      <w:r>
        <w:rPr>
          <w:rtl/>
        </w:rPr>
        <w:t>بما</w:t>
      </w:r>
      <w:r w:rsidR="009A70FB">
        <w:rPr>
          <w:rtl/>
        </w:rPr>
        <w:t xml:space="preserve"> </w:t>
      </w:r>
      <w:r>
        <w:rPr>
          <w:rtl/>
        </w:rPr>
        <w:t>في</w:t>
      </w:r>
      <w:r w:rsidR="009A70FB">
        <w:rPr>
          <w:rtl/>
        </w:rPr>
        <w:t xml:space="preserve"> </w:t>
      </w:r>
      <w:r>
        <w:rPr>
          <w:rtl/>
        </w:rPr>
        <w:t>ذلك</w:t>
      </w:r>
      <w:r w:rsidR="009A70FB">
        <w:rPr>
          <w:rtl/>
        </w:rPr>
        <w:t xml:space="preserve"> </w:t>
      </w:r>
      <w:r>
        <w:rPr>
          <w:rtl/>
        </w:rPr>
        <w:t>حقوق</w:t>
      </w:r>
      <w:r w:rsidR="009A70FB">
        <w:rPr>
          <w:rtl/>
        </w:rPr>
        <w:t xml:space="preserve"> </w:t>
      </w:r>
      <w:r>
        <w:rPr>
          <w:rtl/>
        </w:rPr>
        <w:t>الطفل،</w:t>
      </w:r>
      <w:r w:rsidR="009A70FB">
        <w:rPr>
          <w:rtl/>
        </w:rPr>
        <w:t xml:space="preserve"> </w:t>
      </w:r>
      <w:r>
        <w:rPr>
          <w:rtl/>
        </w:rPr>
        <w:t>تظهر</w:t>
      </w:r>
      <w:r w:rsidR="009A70FB">
        <w:rPr>
          <w:rtl/>
        </w:rPr>
        <w:t xml:space="preserve"> </w:t>
      </w:r>
      <w:r>
        <w:rPr>
          <w:rtl/>
        </w:rPr>
        <w:t>في</w:t>
      </w:r>
      <w:r w:rsidR="009A70FB">
        <w:rPr>
          <w:rtl/>
        </w:rPr>
        <w:t xml:space="preserve"> </w:t>
      </w:r>
      <w:r>
        <w:rPr>
          <w:rtl/>
        </w:rPr>
        <w:t>المناهج</w:t>
      </w:r>
      <w:r w:rsidR="009A70FB">
        <w:rPr>
          <w:rtl/>
        </w:rPr>
        <w:t xml:space="preserve"> </w:t>
      </w:r>
      <w:r>
        <w:rPr>
          <w:rtl/>
        </w:rPr>
        <w:t>الدراسية</w:t>
      </w:r>
      <w:r w:rsidR="009A70FB">
        <w:rPr>
          <w:rtl/>
        </w:rPr>
        <w:t xml:space="preserve"> </w:t>
      </w:r>
      <w:r>
        <w:rPr>
          <w:rtl/>
        </w:rPr>
        <w:t>الوطنية.</w:t>
      </w:r>
      <w:r w:rsidR="009A70FB">
        <w:rPr>
          <w:rtl/>
        </w:rPr>
        <w:t xml:space="preserve"> </w:t>
      </w:r>
      <w:r>
        <w:rPr>
          <w:rtl/>
        </w:rPr>
        <w:t>بيد</w:t>
      </w:r>
      <w:r w:rsidR="009A70FB">
        <w:rPr>
          <w:rtl/>
        </w:rPr>
        <w:t xml:space="preserve"> </w:t>
      </w:r>
      <w:r>
        <w:rPr>
          <w:rtl/>
        </w:rPr>
        <w:t>أنها</w:t>
      </w:r>
      <w:r w:rsidR="009A70FB">
        <w:rPr>
          <w:rtl/>
        </w:rPr>
        <w:t xml:space="preserve"> </w:t>
      </w:r>
      <w:r>
        <w:rPr>
          <w:rtl/>
        </w:rPr>
        <w:t>تأسف</w:t>
      </w:r>
      <w:r w:rsidR="009A70FB">
        <w:rPr>
          <w:rtl/>
        </w:rPr>
        <w:t xml:space="preserve"> </w:t>
      </w:r>
      <w:r>
        <w:rPr>
          <w:rtl/>
        </w:rPr>
        <w:t>لأن</w:t>
      </w:r>
      <w:r w:rsidR="009A70FB">
        <w:rPr>
          <w:rtl/>
        </w:rPr>
        <w:t xml:space="preserve"> </w:t>
      </w:r>
      <w:r>
        <w:rPr>
          <w:rtl/>
        </w:rPr>
        <w:t>الدولة</w:t>
      </w:r>
      <w:r w:rsidR="009A70FB">
        <w:rPr>
          <w:rtl/>
        </w:rPr>
        <w:t xml:space="preserve"> </w:t>
      </w:r>
      <w:r>
        <w:rPr>
          <w:rtl/>
        </w:rPr>
        <w:t>الطرف</w:t>
      </w:r>
      <w:r w:rsidR="009A70FB">
        <w:rPr>
          <w:rtl/>
        </w:rPr>
        <w:t xml:space="preserve"> </w:t>
      </w:r>
      <w:r>
        <w:rPr>
          <w:rtl/>
        </w:rPr>
        <w:t>لم</w:t>
      </w:r>
      <w:r w:rsidR="009A70FB">
        <w:rPr>
          <w:rtl/>
        </w:rPr>
        <w:t xml:space="preserve"> </w:t>
      </w:r>
      <w:r>
        <w:rPr>
          <w:rtl/>
        </w:rPr>
        <w:t>تحدد</w:t>
      </w:r>
      <w:r w:rsidR="009A70FB">
        <w:rPr>
          <w:rtl/>
        </w:rPr>
        <w:t xml:space="preserve"> </w:t>
      </w:r>
      <w:r>
        <w:rPr>
          <w:rtl/>
          <w:lang w:val="fr-CH" w:bidi="ar-DZ"/>
        </w:rPr>
        <w:t>الطريقة</w:t>
      </w:r>
      <w:r w:rsidR="009A70FB">
        <w:rPr>
          <w:rtl/>
          <w:lang w:val="fr-CH" w:bidi="ar-DZ"/>
        </w:rPr>
        <w:t xml:space="preserve"> </w:t>
      </w:r>
      <w:r>
        <w:rPr>
          <w:rtl/>
          <w:lang w:val="fr-CH" w:bidi="ar-DZ"/>
        </w:rPr>
        <w:t>التي</w:t>
      </w:r>
      <w:r w:rsidR="009A70FB">
        <w:rPr>
          <w:rtl/>
          <w:lang w:val="fr-CH" w:bidi="ar-DZ"/>
        </w:rPr>
        <w:t xml:space="preserve"> </w:t>
      </w:r>
      <w:r>
        <w:rPr>
          <w:rtl/>
          <w:lang w:val="fr-CH" w:bidi="ar-DZ"/>
        </w:rPr>
        <w:t>تغطي</w:t>
      </w:r>
      <w:r w:rsidR="009A70FB">
        <w:rPr>
          <w:rtl/>
          <w:lang w:val="fr-CH" w:bidi="ar-DZ"/>
        </w:rPr>
        <w:t xml:space="preserve"> </w:t>
      </w:r>
      <w:r>
        <w:rPr>
          <w:rtl/>
          <w:lang w:val="fr-CH" w:bidi="ar-DZ"/>
        </w:rPr>
        <w:t>بها</w:t>
      </w:r>
      <w:r w:rsidR="009A70FB">
        <w:rPr>
          <w:rtl/>
        </w:rPr>
        <w:t xml:space="preserve"> </w:t>
      </w:r>
      <w:r>
        <w:rPr>
          <w:rtl/>
        </w:rPr>
        <w:t>البرامج</w:t>
      </w:r>
      <w:r w:rsidR="009A70FB">
        <w:rPr>
          <w:rtl/>
        </w:rPr>
        <w:t xml:space="preserve"> </w:t>
      </w:r>
      <w:r>
        <w:rPr>
          <w:rtl/>
        </w:rPr>
        <w:t>أحكام</w:t>
      </w:r>
      <w:r w:rsidR="009A70FB">
        <w:rPr>
          <w:rtl/>
        </w:rPr>
        <w:t xml:space="preserve"> </w:t>
      </w:r>
      <w:r>
        <w:rPr>
          <w:rtl/>
        </w:rPr>
        <w:t>البروتوكول</w:t>
      </w:r>
      <w:r w:rsidR="009A70FB">
        <w:rPr>
          <w:rtl/>
        </w:rPr>
        <w:t xml:space="preserve"> </w:t>
      </w:r>
      <w:r>
        <w:rPr>
          <w:rtl/>
        </w:rPr>
        <w:t>الاختياري،</w:t>
      </w:r>
      <w:r w:rsidR="009A70FB">
        <w:rPr>
          <w:rtl/>
        </w:rPr>
        <w:t xml:space="preserve"> </w:t>
      </w:r>
      <w:r>
        <w:rPr>
          <w:rtl/>
        </w:rPr>
        <w:t>وما</w:t>
      </w:r>
      <w:r w:rsidR="009A70FB">
        <w:rPr>
          <w:rtl/>
        </w:rPr>
        <w:t xml:space="preserve"> </w:t>
      </w:r>
      <w:r>
        <w:rPr>
          <w:rtl/>
        </w:rPr>
        <w:t>إذا</w:t>
      </w:r>
      <w:r w:rsidR="009A70FB">
        <w:rPr>
          <w:rtl/>
        </w:rPr>
        <w:t xml:space="preserve"> </w:t>
      </w:r>
      <w:r>
        <w:rPr>
          <w:rtl/>
        </w:rPr>
        <w:t>كانت</w:t>
      </w:r>
      <w:r w:rsidR="009A70FB">
        <w:rPr>
          <w:rtl/>
        </w:rPr>
        <w:t xml:space="preserve"> </w:t>
      </w:r>
      <w:r>
        <w:rPr>
          <w:rtl/>
        </w:rPr>
        <w:t>قد</w:t>
      </w:r>
      <w:r w:rsidR="009A70FB">
        <w:rPr>
          <w:rtl/>
        </w:rPr>
        <w:t xml:space="preserve"> </w:t>
      </w:r>
      <w:r>
        <w:rPr>
          <w:rtl/>
        </w:rPr>
        <w:t>اضطلعت</w:t>
      </w:r>
      <w:r w:rsidR="009A70FB">
        <w:rPr>
          <w:rtl/>
        </w:rPr>
        <w:t xml:space="preserve"> </w:t>
      </w:r>
      <w:r>
        <w:rPr>
          <w:rtl/>
        </w:rPr>
        <w:t>بأنشطة</w:t>
      </w:r>
      <w:r w:rsidR="009A70FB">
        <w:rPr>
          <w:rtl/>
        </w:rPr>
        <w:t xml:space="preserve"> </w:t>
      </w:r>
      <w:r>
        <w:rPr>
          <w:rtl/>
        </w:rPr>
        <w:t>أخرى</w:t>
      </w:r>
      <w:r w:rsidR="009A70FB">
        <w:rPr>
          <w:rtl/>
        </w:rPr>
        <w:t xml:space="preserve"> </w:t>
      </w:r>
      <w:r>
        <w:rPr>
          <w:rtl/>
        </w:rPr>
        <w:t>من</w:t>
      </w:r>
      <w:r w:rsidR="009A70FB">
        <w:rPr>
          <w:rtl/>
        </w:rPr>
        <w:t xml:space="preserve"> </w:t>
      </w:r>
      <w:r>
        <w:rPr>
          <w:rtl/>
        </w:rPr>
        <w:t>أجل</w:t>
      </w:r>
      <w:r w:rsidR="009A70FB">
        <w:rPr>
          <w:rtl/>
        </w:rPr>
        <w:t xml:space="preserve"> </w:t>
      </w:r>
      <w:r>
        <w:rPr>
          <w:rtl/>
        </w:rPr>
        <w:t>زيادة</w:t>
      </w:r>
      <w:r w:rsidR="009A70FB">
        <w:rPr>
          <w:rtl/>
        </w:rPr>
        <w:t xml:space="preserve"> </w:t>
      </w:r>
      <w:r>
        <w:rPr>
          <w:rtl/>
        </w:rPr>
        <w:t>الوعي</w:t>
      </w:r>
      <w:r w:rsidR="009A70FB">
        <w:rPr>
          <w:rtl/>
        </w:rPr>
        <w:t xml:space="preserve"> </w:t>
      </w:r>
      <w:r>
        <w:rPr>
          <w:rtl/>
        </w:rPr>
        <w:t>بالبروتوكول</w:t>
      </w:r>
      <w:r w:rsidR="009A70FB">
        <w:rPr>
          <w:rtl/>
        </w:rPr>
        <w:t xml:space="preserve"> </w:t>
      </w:r>
      <w:r>
        <w:rPr>
          <w:rtl/>
        </w:rPr>
        <w:t>الاختياري.</w:t>
      </w:r>
      <w:r w:rsidR="009A70FB">
        <w:rPr>
          <w:rtl/>
        </w:rPr>
        <w:t xml:space="preserve"> </w:t>
      </w:r>
    </w:p>
    <w:p w14:paraId="3A611189" w14:textId="77777777" w:rsidR="00547BC6" w:rsidRPr="001F0B8E" w:rsidRDefault="00547BC6" w:rsidP="00547BC6">
      <w:pPr>
        <w:pStyle w:val="SingleTxtGA"/>
        <w:rPr>
          <w:b/>
          <w:rtl/>
          <w:lang w:val="ar-SA" w:eastAsia="zh-TW"/>
        </w:rPr>
      </w:pPr>
      <w:bookmarkStart w:id="2" w:name="_Hlk22721292"/>
      <w:r>
        <w:rPr>
          <w:rtl/>
        </w:rPr>
        <w:t>١٣-</w:t>
      </w:r>
      <w:r>
        <w:rPr>
          <w:rtl/>
        </w:rPr>
        <w:tab/>
      </w:r>
      <w:r>
        <w:rPr>
          <w:b/>
          <w:bCs/>
          <w:rtl/>
        </w:rPr>
        <w:t>توصي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اللجنة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الدولة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الطرف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بأن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تعزز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جهودها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الرامية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إلى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التعريف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على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نطاق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واسع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بمبادئ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وأحكام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البروتوكول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الاختياري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لدى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الجمهور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عامة،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ولا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سيما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الأطفال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وأسرهم،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بطرق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منها،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المناهج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الدراسية،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وحملات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التوعية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الطويلة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الأجل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والتدريب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بشأن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الآثار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الضارة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لكل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الجرائم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المشار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إليها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البروتوكول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الاختياري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والتدابير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الوقائية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لمكافحتها</w:t>
      </w:r>
      <w:r>
        <w:rPr>
          <w:rtl/>
        </w:rPr>
        <w:t>.</w:t>
      </w:r>
      <w:bookmarkEnd w:id="2"/>
    </w:p>
    <w:p w14:paraId="38EA8970" w14:textId="77777777" w:rsidR="00547BC6" w:rsidRPr="001F0B8E" w:rsidRDefault="00547BC6" w:rsidP="00547BC6">
      <w:pPr>
        <w:pStyle w:val="H23GA"/>
        <w:spacing w:before="240"/>
        <w:rPr>
          <w:rtl/>
          <w:lang w:val="ar-SA" w:eastAsia="zh-TW"/>
        </w:rPr>
      </w:pPr>
      <w:r>
        <w:rPr>
          <w:rtl/>
        </w:rPr>
        <w:tab/>
      </w:r>
      <w:r>
        <w:rPr>
          <w:rtl/>
        </w:rPr>
        <w:tab/>
      </w:r>
      <w:r w:rsidRPr="00E058ED">
        <w:rPr>
          <w:rtl/>
        </w:rPr>
        <w:t>الت</w:t>
      </w:r>
      <w:r>
        <w:rPr>
          <w:rtl/>
        </w:rPr>
        <w:t>دريب</w:t>
      </w:r>
    </w:p>
    <w:p w14:paraId="18A77145" w14:textId="77777777" w:rsidR="00547BC6" w:rsidRPr="001F0B8E" w:rsidRDefault="00547BC6" w:rsidP="00547BC6">
      <w:pPr>
        <w:pStyle w:val="SingleTxtGA"/>
        <w:rPr>
          <w:rtl/>
          <w:lang w:val="ar-SA" w:eastAsia="zh-TW"/>
        </w:rPr>
      </w:pPr>
      <w:r>
        <w:rPr>
          <w:rtl/>
        </w:rPr>
        <w:t>١٤-</w:t>
      </w:r>
      <w:r>
        <w:rPr>
          <w:rtl/>
        </w:rPr>
        <w:tab/>
        <w:t>ترحب</w:t>
      </w:r>
      <w:r w:rsidR="009A70FB">
        <w:rPr>
          <w:rtl/>
        </w:rPr>
        <w:t xml:space="preserve"> </w:t>
      </w:r>
      <w:r>
        <w:rPr>
          <w:rtl/>
        </w:rPr>
        <w:t>اللجنة</w:t>
      </w:r>
      <w:r w:rsidR="009A70FB">
        <w:rPr>
          <w:rtl/>
        </w:rPr>
        <w:t xml:space="preserve"> </w:t>
      </w:r>
      <w:r>
        <w:rPr>
          <w:rtl/>
        </w:rPr>
        <w:t>بالمعلومات</w:t>
      </w:r>
      <w:r w:rsidR="009A70FB">
        <w:rPr>
          <w:rtl/>
        </w:rPr>
        <w:t xml:space="preserve"> </w:t>
      </w:r>
      <w:r>
        <w:rPr>
          <w:rtl/>
        </w:rPr>
        <w:t>المقدمة</w:t>
      </w:r>
      <w:r w:rsidR="009A70FB">
        <w:rPr>
          <w:rtl/>
        </w:rPr>
        <w:t xml:space="preserve"> </w:t>
      </w:r>
      <w:r>
        <w:rPr>
          <w:rtl/>
        </w:rPr>
        <w:t>من</w:t>
      </w:r>
      <w:r w:rsidR="009A70FB">
        <w:rPr>
          <w:rtl/>
        </w:rPr>
        <w:t xml:space="preserve"> </w:t>
      </w:r>
      <w:r>
        <w:rPr>
          <w:rtl/>
        </w:rPr>
        <w:t>الدولة</w:t>
      </w:r>
      <w:r w:rsidR="009A70FB">
        <w:rPr>
          <w:rtl/>
        </w:rPr>
        <w:t xml:space="preserve"> </w:t>
      </w:r>
      <w:r>
        <w:rPr>
          <w:rtl/>
        </w:rPr>
        <w:t>الطرف</w:t>
      </w:r>
      <w:r w:rsidR="009A70FB">
        <w:rPr>
          <w:rtl/>
        </w:rPr>
        <w:t xml:space="preserve"> </w:t>
      </w:r>
      <w:r>
        <w:rPr>
          <w:rtl/>
        </w:rPr>
        <w:t>التي</w:t>
      </w:r>
      <w:r w:rsidR="009A70FB">
        <w:rPr>
          <w:rtl/>
        </w:rPr>
        <w:t xml:space="preserve"> </w:t>
      </w:r>
      <w:r>
        <w:rPr>
          <w:rtl/>
        </w:rPr>
        <w:t>تفيد</w:t>
      </w:r>
      <w:r w:rsidR="009A70FB">
        <w:rPr>
          <w:rtl/>
        </w:rPr>
        <w:t xml:space="preserve"> </w:t>
      </w:r>
      <w:r>
        <w:rPr>
          <w:rtl/>
        </w:rPr>
        <w:t>بأن</w:t>
      </w:r>
      <w:r w:rsidR="009A70FB">
        <w:rPr>
          <w:rtl/>
        </w:rPr>
        <w:t xml:space="preserve"> </w:t>
      </w:r>
      <w:r>
        <w:rPr>
          <w:rtl/>
        </w:rPr>
        <w:t>البيانات</w:t>
      </w:r>
      <w:r w:rsidR="009A70FB">
        <w:rPr>
          <w:rtl/>
        </w:rPr>
        <w:t xml:space="preserve"> </w:t>
      </w:r>
      <w:r>
        <w:rPr>
          <w:rtl/>
        </w:rPr>
        <w:t>المتعلقة</w:t>
      </w:r>
      <w:r w:rsidR="009A70FB">
        <w:rPr>
          <w:rtl/>
        </w:rPr>
        <w:t xml:space="preserve"> </w:t>
      </w:r>
      <w:r>
        <w:rPr>
          <w:rtl/>
        </w:rPr>
        <w:t>بالبروتوكول</w:t>
      </w:r>
      <w:r w:rsidR="009A70FB">
        <w:rPr>
          <w:rtl/>
        </w:rPr>
        <w:t xml:space="preserve"> </w:t>
      </w:r>
      <w:r>
        <w:rPr>
          <w:rtl/>
        </w:rPr>
        <w:t>الاختياري</w:t>
      </w:r>
      <w:r w:rsidR="009A70FB">
        <w:rPr>
          <w:rtl/>
        </w:rPr>
        <w:t xml:space="preserve"> </w:t>
      </w:r>
      <w:r>
        <w:rPr>
          <w:rtl/>
        </w:rPr>
        <w:t>قد</w:t>
      </w:r>
      <w:r w:rsidR="009A70FB">
        <w:rPr>
          <w:rtl/>
        </w:rPr>
        <w:t xml:space="preserve"> </w:t>
      </w:r>
      <w:r>
        <w:rPr>
          <w:rtl/>
        </w:rPr>
        <w:t>أدرجت</w:t>
      </w:r>
      <w:r w:rsidR="009A70FB">
        <w:rPr>
          <w:rtl/>
        </w:rPr>
        <w:t xml:space="preserve"> </w:t>
      </w:r>
      <w:r>
        <w:rPr>
          <w:rtl/>
        </w:rPr>
        <w:t>في</w:t>
      </w:r>
      <w:r w:rsidR="009A70FB">
        <w:rPr>
          <w:rtl/>
        </w:rPr>
        <w:t xml:space="preserve"> </w:t>
      </w:r>
      <w:r>
        <w:rPr>
          <w:rtl/>
        </w:rPr>
        <w:t>الدورة</w:t>
      </w:r>
      <w:r w:rsidR="009A70FB">
        <w:rPr>
          <w:rtl/>
        </w:rPr>
        <w:t xml:space="preserve"> </w:t>
      </w:r>
      <w:r>
        <w:rPr>
          <w:rtl/>
        </w:rPr>
        <w:t>التدريبية</w:t>
      </w:r>
      <w:r w:rsidR="009A70FB">
        <w:rPr>
          <w:rtl/>
        </w:rPr>
        <w:t xml:space="preserve"> </w:t>
      </w:r>
      <w:r>
        <w:rPr>
          <w:rtl/>
        </w:rPr>
        <w:t>المتعلقة</w:t>
      </w:r>
      <w:r w:rsidR="009A70FB">
        <w:rPr>
          <w:rtl/>
        </w:rPr>
        <w:t xml:space="preserve"> </w:t>
      </w:r>
      <w:r>
        <w:rPr>
          <w:rtl/>
        </w:rPr>
        <w:t>بالقانون</w:t>
      </w:r>
      <w:r w:rsidR="009A70FB">
        <w:rPr>
          <w:rtl/>
        </w:rPr>
        <w:t xml:space="preserve"> </w:t>
      </w:r>
      <w:r>
        <w:rPr>
          <w:rtl/>
        </w:rPr>
        <w:t>الدولي</w:t>
      </w:r>
      <w:r w:rsidR="009A70FB">
        <w:rPr>
          <w:rtl/>
        </w:rPr>
        <w:t xml:space="preserve"> </w:t>
      </w:r>
      <w:r>
        <w:rPr>
          <w:rtl/>
        </w:rPr>
        <w:t>الإنساني</w:t>
      </w:r>
      <w:r w:rsidR="009A70FB">
        <w:rPr>
          <w:rtl/>
        </w:rPr>
        <w:t xml:space="preserve"> </w:t>
      </w:r>
      <w:r>
        <w:rPr>
          <w:rtl/>
        </w:rPr>
        <w:t>في</w:t>
      </w:r>
      <w:r w:rsidR="009A70FB">
        <w:rPr>
          <w:rtl/>
        </w:rPr>
        <w:t xml:space="preserve"> </w:t>
      </w:r>
      <w:r>
        <w:rPr>
          <w:rtl/>
        </w:rPr>
        <w:t>مدرسة</w:t>
      </w:r>
      <w:r w:rsidR="009A70FB">
        <w:rPr>
          <w:rtl/>
        </w:rPr>
        <w:t xml:space="preserve"> </w:t>
      </w:r>
      <w:r>
        <w:rPr>
          <w:rtl/>
        </w:rPr>
        <w:t>القضاء</w:t>
      </w:r>
      <w:r w:rsidR="009A70FB">
        <w:rPr>
          <w:rtl/>
        </w:rPr>
        <w:t xml:space="preserve"> </w:t>
      </w:r>
      <w:r>
        <w:rPr>
          <w:rtl/>
        </w:rPr>
        <w:t>العليا،</w:t>
      </w:r>
      <w:r w:rsidR="009A70FB">
        <w:rPr>
          <w:rtl/>
        </w:rPr>
        <w:t xml:space="preserve"> </w:t>
      </w:r>
      <w:r>
        <w:rPr>
          <w:rtl/>
        </w:rPr>
        <w:t>وأن</w:t>
      </w:r>
      <w:r w:rsidR="009A70FB">
        <w:rPr>
          <w:rtl/>
        </w:rPr>
        <w:t xml:space="preserve"> </w:t>
      </w:r>
      <w:r>
        <w:rPr>
          <w:rtl/>
        </w:rPr>
        <w:t>القضاة</w:t>
      </w:r>
      <w:r w:rsidR="009A70FB">
        <w:rPr>
          <w:rtl/>
        </w:rPr>
        <w:t xml:space="preserve"> </w:t>
      </w:r>
      <w:r>
        <w:rPr>
          <w:rtl/>
        </w:rPr>
        <w:t>وأفراد</w:t>
      </w:r>
      <w:r w:rsidR="009A70FB">
        <w:rPr>
          <w:rtl/>
        </w:rPr>
        <w:t xml:space="preserve"> </w:t>
      </w:r>
      <w:r>
        <w:rPr>
          <w:rtl/>
        </w:rPr>
        <w:t>الشرطة</w:t>
      </w:r>
      <w:r w:rsidR="009A70FB">
        <w:rPr>
          <w:rtl/>
        </w:rPr>
        <w:t xml:space="preserve"> </w:t>
      </w:r>
      <w:r>
        <w:rPr>
          <w:rtl/>
        </w:rPr>
        <w:t>والمحققين</w:t>
      </w:r>
      <w:r w:rsidR="009A70FB">
        <w:rPr>
          <w:rtl/>
        </w:rPr>
        <w:t xml:space="preserve"> </w:t>
      </w:r>
      <w:r>
        <w:rPr>
          <w:rtl/>
        </w:rPr>
        <w:t>يتلقون</w:t>
      </w:r>
      <w:r w:rsidR="009A70FB">
        <w:rPr>
          <w:rtl/>
        </w:rPr>
        <w:t xml:space="preserve"> </w:t>
      </w:r>
      <w:r>
        <w:rPr>
          <w:rtl/>
        </w:rPr>
        <w:t>التدريب</w:t>
      </w:r>
      <w:r w:rsidR="009A70FB">
        <w:rPr>
          <w:rtl/>
        </w:rPr>
        <w:t xml:space="preserve"> </w:t>
      </w:r>
      <w:r>
        <w:rPr>
          <w:rtl/>
        </w:rPr>
        <w:t>بشأن</w:t>
      </w:r>
      <w:r w:rsidR="009A70FB">
        <w:rPr>
          <w:rtl/>
        </w:rPr>
        <w:t xml:space="preserve"> </w:t>
      </w:r>
      <w:r>
        <w:rPr>
          <w:rtl/>
        </w:rPr>
        <w:t>قضاء</w:t>
      </w:r>
      <w:r w:rsidR="009A70FB">
        <w:rPr>
          <w:rtl/>
        </w:rPr>
        <w:t xml:space="preserve"> </w:t>
      </w:r>
      <w:r>
        <w:rPr>
          <w:rtl/>
        </w:rPr>
        <w:t>الأطفال.</w:t>
      </w:r>
      <w:r w:rsidR="009A70FB">
        <w:rPr>
          <w:rtl/>
        </w:rPr>
        <w:t xml:space="preserve"> </w:t>
      </w:r>
      <w:r>
        <w:rPr>
          <w:rtl/>
        </w:rPr>
        <w:t>غير</w:t>
      </w:r>
      <w:r w:rsidR="009A70FB">
        <w:rPr>
          <w:rtl/>
        </w:rPr>
        <w:t xml:space="preserve"> </w:t>
      </w:r>
      <w:r>
        <w:rPr>
          <w:rtl/>
        </w:rPr>
        <w:t>أنها</w:t>
      </w:r>
      <w:r w:rsidR="009A70FB">
        <w:rPr>
          <w:rtl/>
        </w:rPr>
        <w:t xml:space="preserve"> </w:t>
      </w:r>
      <w:r>
        <w:rPr>
          <w:rtl/>
        </w:rPr>
        <w:t>تأسف</w:t>
      </w:r>
      <w:r w:rsidR="009A70FB">
        <w:rPr>
          <w:rtl/>
        </w:rPr>
        <w:t xml:space="preserve"> </w:t>
      </w:r>
      <w:r>
        <w:rPr>
          <w:rtl/>
        </w:rPr>
        <w:t>لعدم</w:t>
      </w:r>
      <w:r w:rsidR="009A70FB">
        <w:rPr>
          <w:rtl/>
        </w:rPr>
        <w:t xml:space="preserve"> </w:t>
      </w:r>
      <w:r>
        <w:rPr>
          <w:rtl/>
        </w:rPr>
        <w:t>تقديم</w:t>
      </w:r>
      <w:r w:rsidR="009A70FB">
        <w:rPr>
          <w:rtl/>
        </w:rPr>
        <w:t xml:space="preserve"> </w:t>
      </w:r>
      <w:r>
        <w:rPr>
          <w:rtl/>
        </w:rPr>
        <w:t>تدريب</w:t>
      </w:r>
      <w:r w:rsidR="009A70FB">
        <w:rPr>
          <w:rtl/>
        </w:rPr>
        <w:t xml:space="preserve"> </w:t>
      </w:r>
      <w:r>
        <w:rPr>
          <w:rtl/>
        </w:rPr>
        <w:t>محدد</w:t>
      </w:r>
      <w:r w:rsidR="009A70FB">
        <w:rPr>
          <w:rtl/>
        </w:rPr>
        <w:t xml:space="preserve"> </w:t>
      </w:r>
      <w:r>
        <w:rPr>
          <w:rtl/>
        </w:rPr>
        <w:t>بشأن</w:t>
      </w:r>
      <w:r w:rsidR="009A70FB">
        <w:rPr>
          <w:rtl/>
        </w:rPr>
        <w:t xml:space="preserve"> </w:t>
      </w:r>
      <w:r>
        <w:rPr>
          <w:rtl/>
        </w:rPr>
        <w:t>حقوق</w:t>
      </w:r>
      <w:r w:rsidR="009A70FB">
        <w:rPr>
          <w:rtl/>
        </w:rPr>
        <w:t xml:space="preserve"> </w:t>
      </w:r>
      <w:r>
        <w:rPr>
          <w:rtl/>
        </w:rPr>
        <w:t>الطفل</w:t>
      </w:r>
      <w:r w:rsidR="009A70FB">
        <w:rPr>
          <w:rtl/>
        </w:rPr>
        <w:t xml:space="preserve"> </w:t>
      </w:r>
      <w:r>
        <w:rPr>
          <w:rtl/>
        </w:rPr>
        <w:t>وأحكام</w:t>
      </w:r>
      <w:r w:rsidR="009A70FB">
        <w:rPr>
          <w:rtl/>
        </w:rPr>
        <w:t xml:space="preserve"> </w:t>
      </w:r>
      <w:r>
        <w:rPr>
          <w:rtl/>
        </w:rPr>
        <w:t>البروتوكول</w:t>
      </w:r>
      <w:r w:rsidR="009A70FB">
        <w:rPr>
          <w:rtl/>
        </w:rPr>
        <w:t xml:space="preserve"> </w:t>
      </w:r>
      <w:r>
        <w:rPr>
          <w:rtl/>
        </w:rPr>
        <w:t>الاختياري</w:t>
      </w:r>
      <w:r w:rsidR="009A70FB">
        <w:rPr>
          <w:rtl/>
        </w:rPr>
        <w:t xml:space="preserve"> </w:t>
      </w:r>
      <w:r>
        <w:rPr>
          <w:rtl/>
        </w:rPr>
        <w:t>في</w:t>
      </w:r>
      <w:r w:rsidR="009A70FB">
        <w:rPr>
          <w:rtl/>
        </w:rPr>
        <w:t xml:space="preserve"> </w:t>
      </w:r>
      <w:r>
        <w:rPr>
          <w:rtl/>
        </w:rPr>
        <w:t>مناهج</w:t>
      </w:r>
      <w:r w:rsidR="009A70FB">
        <w:rPr>
          <w:rtl/>
        </w:rPr>
        <w:t xml:space="preserve"> </w:t>
      </w:r>
      <w:r>
        <w:rPr>
          <w:rtl/>
        </w:rPr>
        <w:t>الدورات</w:t>
      </w:r>
      <w:r w:rsidR="009A70FB">
        <w:rPr>
          <w:rtl/>
        </w:rPr>
        <w:t xml:space="preserve"> </w:t>
      </w:r>
      <w:r>
        <w:rPr>
          <w:rtl/>
        </w:rPr>
        <w:t>الدراسية</w:t>
      </w:r>
      <w:r w:rsidR="009A70FB">
        <w:rPr>
          <w:rtl/>
        </w:rPr>
        <w:t xml:space="preserve"> </w:t>
      </w:r>
      <w:r>
        <w:rPr>
          <w:rtl/>
        </w:rPr>
        <w:t>الخاصة</w:t>
      </w:r>
      <w:r w:rsidR="009A70FB">
        <w:rPr>
          <w:rtl/>
        </w:rPr>
        <w:t xml:space="preserve"> </w:t>
      </w:r>
      <w:r>
        <w:rPr>
          <w:rtl/>
        </w:rPr>
        <w:t>بأفراد</w:t>
      </w:r>
      <w:r w:rsidR="009A70FB">
        <w:rPr>
          <w:rtl/>
        </w:rPr>
        <w:t xml:space="preserve"> </w:t>
      </w:r>
      <w:r>
        <w:rPr>
          <w:rtl/>
        </w:rPr>
        <w:t>الجيش</w:t>
      </w:r>
      <w:r w:rsidR="009A70FB">
        <w:rPr>
          <w:rtl/>
        </w:rPr>
        <w:t xml:space="preserve"> </w:t>
      </w:r>
      <w:r>
        <w:rPr>
          <w:rtl/>
        </w:rPr>
        <w:t>وموظفي</w:t>
      </w:r>
      <w:r w:rsidR="009A70FB">
        <w:rPr>
          <w:rtl/>
        </w:rPr>
        <w:t xml:space="preserve"> </w:t>
      </w:r>
      <w:r>
        <w:rPr>
          <w:rtl/>
        </w:rPr>
        <w:t>إنفاذ</w:t>
      </w:r>
      <w:r w:rsidR="009A70FB">
        <w:rPr>
          <w:rtl/>
        </w:rPr>
        <w:t xml:space="preserve"> </w:t>
      </w:r>
      <w:r>
        <w:rPr>
          <w:rtl/>
        </w:rPr>
        <w:t>القانون.</w:t>
      </w:r>
      <w:r w:rsidR="009A70FB">
        <w:rPr>
          <w:rtl/>
        </w:rPr>
        <w:t xml:space="preserve"> </w:t>
      </w:r>
    </w:p>
    <w:p w14:paraId="6AB126E6" w14:textId="77777777" w:rsidR="00547BC6" w:rsidRPr="001F0B8E" w:rsidRDefault="00547BC6" w:rsidP="00547BC6">
      <w:pPr>
        <w:pStyle w:val="SingleTxtGA"/>
        <w:rPr>
          <w:b/>
          <w:rtl/>
          <w:lang w:val="ar-SA" w:eastAsia="zh-TW"/>
        </w:rPr>
      </w:pPr>
      <w:r>
        <w:rPr>
          <w:rtl/>
        </w:rPr>
        <w:t>١٥-</w:t>
      </w:r>
      <w:r>
        <w:rPr>
          <w:rtl/>
        </w:rPr>
        <w:tab/>
      </w:r>
      <w:r>
        <w:rPr>
          <w:b/>
          <w:bCs/>
          <w:rtl/>
        </w:rPr>
        <w:t>توصي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اللجنة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الدولة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الطرف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بأن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تدرج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أحكام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البروتوكول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الاختياري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على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نحو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منهجي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تدريب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جميع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الفئات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المهنية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المعنية،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ولا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سيما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أفراد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القوات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المسلحة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وموظفو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شؤون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الهجرة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وإنفاذ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القانون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والمدعون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العامون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والمحامون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والقضاة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والأخصائيون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الاجتماعيون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والمهنيون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العاملون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المجال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الطبي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والمدرسون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والإعلاميون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والموظفون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المحليون</w:t>
      </w:r>
      <w:r>
        <w:rPr>
          <w:rtl/>
        </w:rPr>
        <w:t>.</w:t>
      </w:r>
      <w:r w:rsidR="009A70FB">
        <w:rPr>
          <w:rtl/>
        </w:rPr>
        <w:t xml:space="preserve">  </w:t>
      </w:r>
    </w:p>
    <w:p w14:paraId="292E46A8" w14:textId="77777777" w:rsidR="00547BC6" w:rsidRPr="001F0B8E" w:rsidRDefault="00547BC6" w:rsidP="006E0492">
      <w:pPr>
        <w:pStyle w:val="H23GA"/>
        <w:spacing w:before="240"/>
        <w:rPr>
          <w:rtl/>
          <w:lang w:val="ar-SA" w:eastAsia="zh-TW"/>
        </w:rPr>
      </w:pPr>
      <w:r>
        <w:rPr>
          <w:rtl/>
        </w:rPr>
        <w:tab/>
      </w:r>
      <w:r>
        <w:rPr>
          <w:rtl/>
        </w:rPr>
        <w:tab/>
        <w:t>البيانات</w:t>
      </w:r>
    </w:p>
    <w:p w14:paraId="6F597398" w14:textId="77777777" w:rsidR="00547BC6" w:rsidRPr="001F0B8E" w:rsidRDefault="00547BC6" w:rsidP="00547BC6">
      <w:pPr>
        <w:pStyle w:val="SingleTxtGA"/>
        <w:rPr>
          <w:rtl/>
          <w:lang w:val="ar-SA" w:eastAsia="zh-TW"/>
        </w:rPr>
      </w:pPr>
      <w:r>
        <w:rPr>
          <w:rtl/>
        </w:rPr>
        <w:t>١٦-</w:t>
      </w:r>
      <w:r>
        <w:rPr>
          <w:rtl/>
        </w:rPr>
        <w:tab/>
        <w:t>تأسف</w:t>
      </w:r>
      <w:r w:rsidR="009A70FB">
        <w:rPr>
          <w:rtl/>
        </w:rPr>
        <w:t xml:space="preserve"> </w:t>
      </w:r>
      <w:r>
        <w:rPr>
          <w:rtl/>
        </w:rPr>
        <w:t>اللجنة</w:t>
      </w:r>
      <w:r w:rsidR="009A70FB">
        <w:rPr>
          <w:rtl/>
        </w:rPr>
        <w:t xml:space="preserve"> </w:t>
      </w:r>
      <w:r>
        <w:rPr>
          <w:rtl/>
        </w:rPr>
        <w:t>لعدم</w:t>
      </w:r>
      <w:r w:rsidR="009A70FB">
        <w:rPr>
          <w:rtl/>
        </w:rPr>
        <w:t xml:space="preserve"> </w:t>
      </w:r>
      <w:r>
        <w:rPr>
          <w:rtl/>
        </w:rPr>
        <w:t>وجود</w:t>
      </w:r>
      <w:r w:rsidR="009A70FB">
        <w:rPr>
          <w:rtl/>
        </w:rPr>
        <w:t xml:space="preserve"> </w:t>
      </w:r>
      <w:r>
        <w:rPr>
          <w:rtl/>
        </w:rPr>
        <w:t>بيانات</w:t>
      </w:r>
      <w:r w:rsidR="009A70FB">
        <w:rPr>
          <w:rtl/>
        </w:rPr>
        <w:t xml:space="preserve"> </w:t>
      </w:r>
      <w:r>
        <w:rPr>
          <w:rtl/>
        </w:rPr>
        <w:t>بشأن</w:t>
      </w:r>
      <w:r w:rsidR="009A70FB">
        <w:rPr>
          <w:rtl/>
        </w:rPr>
        <w:t xml:space="preserve"> </w:t>
      </w:r>
      <w:r>
        <w:rPr>
          <w:rtl/>
        </w:rPr>
        <w:t>القضايا</w:t>
      </w:r>
      <w:r w:rsidR="009A70FB">
        <w:rPr>
          <w:rtl/>
        </w:rPr>
        <w:t xml:space="preserve"> </w:t>
      </w:r>
      <w:r>
        <w:rPr>
          <w:rtl/>
        </w:rPr>
        <w:t>المشمولة</w:t>
      </w:r>
      <w:r w:rsidR="009A70FB">
        <w:rPr>
          <w:rtl/>
        </w:rPr>
        <w:t xml:space="preserve"> </w:t>
      </w:r>
      <w:r>
        <w:rPr>
          <w:rtl/>
        </w:rPr>
        <w:t>بالبروتوكول</w:t>
      </w:r>
      <w:r w:rsidR="009A70FB">
        <w:rPr>
          <w:rtl/>
        </w:rPr>
        <w:t xml:space="preserve"> </w:t>
      </w:r>
      <w:r>
        <w:rPr>
          <w:rtl/>
        </w:rPr>
        <w:t>الاختياري،</w:t>
      </w:r>
      <w:r w:rsidR="009A70FB">
        <w:rPr>
          <w:rtl/>
        </w:rPr>
        <w:t xml:space="preserve"> </w:t>
      </w:r>
      <w:r>
        <w:rPr>
          <w:rtl/>
        </w:rPr>
        <w:t>مثل</w:t>
      </w:r>
      <w:r w:rsidR="009A70FB">
        <w:rPr>
          <w:rtl/>
        </w:rPr>
        <w:t xml:space="preserve"> </w:t>
      </w:r>
      <w:r>
        <w:rPr>
          <w:rtl/>
        </w:rPr>
        <w:t>عدد</w:t>
      </w:r>
      <w:r w:rsidR="009A70FB">
        <w:rPr>
          <w:rtl/>
        </w:rPr>
        <w:t xml:space="preserve"> </w:t>
      </w:r>
      <w:r>
        <w:rPr>
          <w:rtl/>
        </w:rPr>
        <w:t>الأطفال</w:t>
      </w:r>
      <w:r w:rsidR="009A70FB">
        <w:rPr>
          <w:rtl/>
        </w:rPr>
        <w:t xml:space="preserve"> </w:t>
      </w:r>
      <w:r>
        <w:rPr>
          <w:rtl/>
        </w:rPr>
        <w:t>في</w:t>
      </w:r>
      <w:r w:rsidR="009A70FB">
        <w:rPr>
          <w:rtl/>
        </w:rPr>
        <w:t xml:space="preserve"> </w:t>
      </w:r>
      <w:r>
        <w:rPr>
          <w:rtl/>
        </w:rPr>
        <w:t>التعليم</w:t>
      </w:r>
      <w:r w:rsidR="009A70FB">
        <w:rPr>
          <w:rtl/>
        </w:rPr>
        <w:t xml:space="preserve"> </w:t>
      </w:r>
      <w:r>
        <w:rPr>
          <w:rtl/>
        </w:rPr>
        <w:t>العالي</w:t>
      </w:r>
      <w:r w:rsidR="009A70FB">
        <w:rPr>
          <w:rtl/>
        </w:rPr>
        <w:t xml:space="preserve"> </w:t>
      </w:r>
      <w:r>
        <w:rPr>
          <w:rtl/>
        </w:rPr>
        <w:t>العسكري.</w:t>
      </w:r>
    </w:p>
    <w:p w14:paraId="55B482E2" w14:textId="77777777" w:rsidR="00547BC6" w:rsidRPr="001F0B8E" w:rsidRDefault="00547BC6" w:rsidP="00547BC6">
      <w:pPr>
        <w:pStyle w:val="SingleTxtGA"/>
        <w:rPr>
          <w:b/>
          <w:rtl/>
          <w:lang w:val="ar-SA" w:eastAsia="zh-TW"/>
        </w:rPr>
      </w:pPr>
      <w:r>
        <w:rPr>
          <w:rtl/>
        </w:rPr>
        <w:t>١٧-</w:t>
      </w:r>
      <w:r>
        <w:rPr>
          <w:rtl/>
        </w:rPr>
        <w:tab/>
      </w:r>
      <w:r>
        <w:rPr>
          <w:b/>
          <w:bCs/>
          <w:rtl/>
        </w:rPr>
        <w:t>توصي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اللجنة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الدولة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الطرف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بأن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تنشئ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آلية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لجمع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البيانات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بصورة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شاملة،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بحيث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تكون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مصنفة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حسب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نوع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الجنس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والسن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والجنسية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والأصل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الإثني،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فيما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يتعلق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بجميع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المسائل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بموجب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البروتوكول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الاختياري،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بما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ذلك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ما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يتعلق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بعدد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الأطفال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الذين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يترددون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على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المرافق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التعليمية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العسكرية</w:t>
      </w:r>
      <w:r>
        <w:rPr>
          <w:rtl/>
        </w:rPr>
        <w:t>.</w:t>
      </w:r>
    </w:p>
    <w:p w14:paraId="090DEAE7" w14:textId="77777777" w:rsidR="00547BC6" w:rsidRPr="001F0B8E" w:rsidRDefault="00547BC6" w:rsidP="00547BC6">
      <w:pPr>
        <w:pStyle w:val="HChGA"/>
        <w:rPr>
          <w:rtl/>
          <w:lang w:val="ar-SA" w:eastAsia="zh-TW"/>
        </w:rPr>
      </w:pPr>
      <w:r>
        <w:rPr>
          <w:rtl/>
        </w:rPr>
        <w:lastRenderedPageBreak/>
        <w:tab/>
      </w:r>
      <w:r w:rsidRPr="00E058ED">
        <w:rPr>
          <w:rtl/>
        </w:rPr>
        <w:t>خامساً-</w:t>
      </w:r>
      <w:r>
        <w:rPr>
          <w:rtl/>
        </w:rPr>
        <w:tab/>
        <w:t>المنع</w:t>
      </w:r>
    </w:p>
    <w:p w14:paraId="75F94860" w14:textId="77777777" w:rsidR="00547BC6" w:rsidRPr="004F65C5" w:rsidRDefault="00547BC6" w:rsidP="00547BC6">
      <w:pPr>
        <w:pStyle w:val="H23GA"/>
        <w:rPr>
          <w:rtl/>
          <w:lang w:val="fr-CH" w:eastAsia="zh-TW" w:bidi="ar-DZ"/>
        </w:rPr>
      </w:pPr>
      <w:r>
        <w:rPr>
          <w:rtl/>
        </w:rPr>
        <w:tab/>
      </w:r>
      <w:r>
        <w:rPr>
          <w:rtl/>
        </w:rPr>
        <w:tab/>
        <w:t>منع</w:t>
      </w:r>
      <w:r w:rsidR="009A70FB">
        <w:rPr>
          <w:rtl/>
        </w:rPr>
        <w:t xml:space="preserve"> </w:t>
      </w:r>
      <w:r>
        <w:rPr>
          <w:rtl/>
        </w:rPr>
        <w:t>تجنيد</w:t>
      </w:r>
      <w:r w:rsidR="009A70FB">
        <w:rPr>
          <w:rtl/>
        </w:rPr>
        <w:t xml:space="preserve"> </w:t>
      </w:r>
      <w:r>
        <w:rPr>
          <w:rtl/>
        </w:rPr>
        <w:t>الأطفال</w:t>
      </w:r>
      <w:r w:rsidR="009A70FB">
        <w:rPr>
          <w:rtl/>
        </w:rPr>
        <w:t xml:space="preserve"> </w:t>
      </w:r>
      <w:r>
        <w:rPr>
          <w:rtl/>
          <w:lang w:val="fr-CH" w:bidi="ar-DZ"/>
        </w:rPr>
        <w:t>من</w:t>
      </w:r>
      <w:r w:rsidR="009A70FB">
        <w:rPr>
          <w:rtl/>
          <w:lang w:val="fr-CH" w:bidi="ar-DZ"/>
        </w:rPr>
        <w:t xml:space="preserve"> </w:t>
      </w:r>
      <w:r>
        <w:rPr>
          <w:rtl/>
          <w:lang w:val="fr-CH" w:bidi="ar-DZ"/>
        </w:rPr>
        <w:t>جانب</w:t>
      </w:r>
      <w:r w:rsidR="009A70FB">
        <w:rPr>
          <w:rtl/>
          <w:lang w:val="fr-CH" w:bidi="ar-DZ"/>
        </w:rPr>
        <w:t xml:space="preserve"> </w:t>
      </w:r>
      <w:r>
        <w:rPr>
          <w:rtl/>
          <w:lang w:val="fr-CH" w:bidi="ar-DZ"/>
        </w:rPr>
        <w:t>الجماعات</w:t>
      </w:r>
      <w:r w:rsidR="009A70FB">
        <w:rPr>
          <w:rtl/>
          <w:lang w:val="fr-CH" w:bidi="ar-DZ"/>
        </w:rPr>
        <w:t xml:space="preserve"> </w:t>
      </w:r>
      <w:r>
        <w:rPr>
          <w:rtl/>
          <w:lang w:val="fr-CH" w:bidi="ar-DZ"/>
        </w:rPr>
        <w:t>الإرهابية</w:t>
      </w:r>
      <w:r w:rsidR="009A70FB">
        <w:rPr>
          <w:rtl/>
          <w:lang w:val="fr-CH" w:bidi="ar-DZ"/>
        </w:rPr>
        <w:t xml:space="preserve"> </w:t>
      </w:r>
      <w:r>
        <w:rPr>
          <w:rtl/>
        </w:rPr>
        <w:t>وتغذية</w:t>
      </w:r>
      <w:r w:rsidR="009A70FB">
        <w:rPr>
          <w:rtl/>
        </w:rPr>
        <w:t xml:space="preserve"> </w:t>
      </w:r>
      <w:r>
        <w:rPr>
          <w:rtl/>
        </w:rPr>
        <w:t>نزعة</w:t>
      </w:r>
      <w:r w:rsidR="009A70FB">
        <w:rPr>
          <w:rtl/>
        </w:rPr>
        <w:t xml:space="preserve"> </w:t>
      </w:r>
      <w:r>
        <w:rPr>
          <w:rtl/>
        </w:rPr>
        <w:t>التطرف</w:t>
      </w:r>
      <w:r w:rsidR="009A70FB">
        <w:rPr>
          <w:rtl/>
        </w:rPr>
        <w:t xml:space="preserve"> </w:t>
      </w:r>
      <w:r>
        <w:rPr>
          <w:rtl/>
        </w:rPr>
        <w:t>لديهم</w:t>
      </w:r>
    </w:p>
    <w:p w14:paraId="775A8E5F" w14:textId="77777777" w:rsidR="00547BC6" w:rsidRPr="001F0B8E" w:rsidRDefault="00547BC6" w:rsidP="00547BC6">
      <w:pPr>
        <w:pStyle w:val="SingleTxtGA"/>
        <w:rPr>
          <w:rtl/>
          <w:lang w:val="ar-SA" w:eastAsia="zh-TW"/>
        </w:rPr>
      </w:pPr>
      <w:r>
        <w:rPr>
          <w:rtl/>
        </w:rPr>
        <w:t>١٨-</w:t>
      </w:r>
      <w:r>
        <w:rPr>
          <w:rtl/>
        </w:rPr>
        <w:tab/>
        <w:t>تحيط</w:t>
      </w:r>
      <w:r w:rsidR="009A70FB">
        <w:rPr>
          <w:rtl/>
        </w:rPr>
        <w:t xml:space="preserve"> </w:t>
      </w:r>
      <w:r>
        <w:rPr>
          <w:rtl/>
        </w:rPr>
        <w:t>اللجنة</w:t>
      </w:r>
      <w:r w:rsidR="009A70FB">
        <w:rPr>
          <w:rtl/>
        </w:rPr>
        <w:t xml:space="preserve"> </w:t>
      </w:r>
      <w:r>
        <w:rPr>
          <w:rtl/>
        </w:rPr>
        <w:t>علماً</w:t>
      </w:r>
      <w:r w:rsidR="009A70FB">
        <w:rPr>
          <w:rtl/>
        </w:rPr>
        <w:t xml:space="preserve"> </w:t>
      </w:r>
      <w:r>
        <w:rPr>
          <w:rtl/>
        </w:rPr>
        <w:t>باعتماد</w:t>
      </w:r>
      <w:r w:rsidR="009A70FB">
        <w:rPr>
          <w:rtl/>
        </w:rPr>
        <w:t xml:space="preserve"> </w:t>
      </w:r>
      <w:r>
        <w:rPr>
          <w:rtl/>
        </w:rPr>
        <w:t>الاستراتيجية</w:t>
      </w:r>
      <w:r w:rsidR="009A70FB">
        <w:rPr>
          <w:rtl/>
        </w:rPr>
        <w:t xml:space="preserve"> </w:t>
      </w:r>
      <w:r>
        <w:rPr>
          <w:rtl/>
        </w:rPr>
        <w:t>الوطنية</w:t>
      </w:r>
      <w:r w:rsidR="009A70FB">
        <w:rPr>
          <w:rtl/>
        </w:rPr>
        <w:t xml:space="preserve"> </w:t>
      </w:r>
      <w:r>
        <w:rPr>
          <w:rtl/>
        </w:rPr>
        <w:t>لمكافحة</w:t>
      </w:r>
      <w:r w:rsidR="009A70FB">
        <w:rPr>
          <w:rtl/>
        </w:rPr>
        <w:t xml:space="preserve"> </w:t>
      </w:r>
      <w:r>
        <w:rPr>
          <w:rtl/>
        </w:rPr>
        <w:t>الإرهاب</w:t>
      </w:r>
      <w:r w:rsidR="009A70FB">
        <w:rPr>
          <w:rtl/>
        </w:rPr>
        <w:t xml:space="preserve"> </w:t>
      </w:r>
      <w:r>
        <w:rPr>
          <w:rtl/>
        </w:rPr>
        <w:t>في</w:t>
      </w:r>
      <w:r w:rsidR="009A70FB">
        <w:rPr>
          <w:rtl/>
        </w:rPr>
        <w:t xml:space="preserve"> </w:t>
      </w:r>
      <w:r>
        <w:rPr>
          <w:rtl/>
        </w:rPr>
        <w:t>عام</w:t>
      </w:r>
      <w:r w:rsidR="009A70FB">
        <w:rPr>
          <w:rtl/>
        </w:rPr>
        <w:t xml:space="preserve"> </w:t>
      </w:r>
      <w:r>
        <w:rPr>
          <w:rtl/>
        </w:rPr>
        <w:t>٢٠١٩،</w:t>
      </w:r>
      <w:r w:rsidR="009A70FB">
        <w:rPr>
          <w:rtl/>
        </w:rPr>
        <w:t xml:space="preserve"> </w:t>
      </w:r>
      <w:r>
        <w:rPr>
          <w:rtl/>
        </w:rPr>
        <w:t>وبوجود</w:t>
      </w:r>
      <w:r w:rsidR="009A70FB">
        <w:rPr>
          <w:rtl/>
        </w:rPr>
        <w:t xml:space="preserve"> </w:t>
      </w:r>
      <w:r>
        <w:rPr>
          <w:rtl/>
        </w:rPr>
        <w:t>برنامج</w:t>
      </w:r>
      <w:r w:rsidR="009A70FB">
        <w:rPr>
          <w:rtl/>
        </w:rPr>
        <w:t xml:space="preserve"> </w:t>
      </w:r>
      <w:r>
        <w:rPr>
          <w:rtl/>
        </w:rPr>
        <w:t>حكومي</w:t>
      </w:r>
      <w:r w:rsidR="009A70FB">
        <w:rPr>
          <w:rtl/>
        </w:rPr>
        <w:t xml:space="preserve"> </w:t>
      </w:r>
      <w:r>
        <w:rPr>
          <w:rtl/>
        </w:rPr>
        <w:t>لإعادة</w:t>
      </w:r>
      <w:r w:rsidR="009A70FB">
        <w:rPr>
          <w:rtl/>
        </w:rPr>
        <w:t xml:space="preserve"> </w:t>
      </w:r>
      <w:r>
        <w:rPr>
          <w:rtl/>
        </w:rPr>
        <w:t>التأهيل</w:t>
      </w:r>
      <w:r w:rsidR="009A70FB">
        <w:rPr>
          <w:rtl/>
        </w:rPr>
        <w:t xml:space="preserve"> </w:t>
      </w:r>
      <w:r>
        <w:rPr>
          <w:rtl/>
        </w:rPr>
        <w:t>الاجتماعي</w:t>
      </w:r>
      <w:r w:rsidR="009A70FB">
        <w:rPr>
          <w:rtl/>
        </w:rPr>
        <w:t xml:space="preserve"> </w:t>
      </w:r>
      <w:r>
        <w:rPr>
          <w:rtl/>
        </w:rPr>
        <w:t>ورعاية</w:t>
      </w:r>
      <w:r w:rsidR="009A70FB">
        <w:rPr>
          <w:rtl/>
        </w:rPr>
        <w:t xml:space="preserve"> </w:t>
      </w:r>
      <w:r>
        <w:rPr>
          <w:rtl/>
        </w:rPr>
        <w:t>الطفل.</w:t>
      </w:r>
      <w:r w:rsidR="009A70FB">
        <w:rPr>
          <w:rtl/>
        </w:rPr>
        <w:t xml:space="preserve"> </w:t>
      </w:r>
      <w:r>
        <w:rPr>
          <w:rtl/>
        </w:rPr>
        <w:t>ومع</w:t>
      </w:r>
      <w:r w:rsidR="009A70FB">
        <w:rPr>
          <w:rtl/>
        </w:rPr>
        <w:t xml:space="preserve"> </w:t>
      </w:r>
      <w:r>
        <w:rPr>
          <w:rtl/>
        </w:rPr>
        <w:t>ذلك،</w:t>
      </w:r>
      <w:r w:rsidR="009A70FB">
        <w:rPr>
          <w:rtl/>
        </w:rPr>
        <w:t xml:space="preserve"> </w:t>
      </w:r>
      <w:r>
        <w:rPr>
          <w:rtl/>
        </w:rPr>
        <w:t>تعرب</w:t>
      </w:r>
      <w:r w:rsidR="009A70FB">
        <w:rPr>
          <w:rtl/>
        </w:rPr>
        <w:t xml:space="preserve"> </w:t>
      </w:r>
      <w:r>
        <w:rPr>
          <w:rtl/>
        </w:rPr>
        <w:t>اللجنة</w:t>
      </w:r>
      <w:r w:rsidR="009A70FB">
        <w:rPr>
          <w:rtl/>
        </w:rPr>
        <w:t xml:space="preserve"> </w:t>
      </w:r>
      <w:r>
        <w:rPr>
          <w:rtl/>
        </w:rPr>
        <w:t>عن</w:t>
      </w:r>
      <w:r w:rsidR="009A70FB">
        <w:rPr>
          <w:rtl/>
        </w:rPr>
        <w:t xml:space="preserve"> </w:t>
      </w:r>
      <w:r>
        <w:rPr>
          <w:rtl/>
        </w:rPr>
        <w:t>القلق</w:t>
      </w:r>
      <w:r w:rsidR="009A70FB">
        <w:rPr>
          <w:rtl/>
        </w:rPr>
        <w:t xml:space="preserve"> </w:t>
      </w:r>
      <w:r>
        <w:rPr>
          <w:rtl/>
        </w:rPr>
        <w:t>إزاء</w:t>
      </w:r>
      <w:r w:rsidR="009A70FB">
        <w:rPr>
          <w:rtl/>
        </w:rPr>
        <w:t xml:space="preserve"> </w:t>
      </w:r>
      <w:r>
        <w:rPr>
          <w:rtl/>
        </w:rPr>
        <w:t>التقارير</w:t>
      </w:r>
      <w:r w:rsidR="009A70FB">
        <w:rPr>
          <w:rtl/>
        </w:rPr>
        <w:t xml:space="preserve"> </w:t>
      </w:r>
      <w:r>
        <w:rPr>
          <w:rtl/>
        </w:rPr>
        <w:t>التي</w:t>
      </w:r>
      <w:r w:rsidR="009A70FB">
        <w:rPr>
          <w:rtl/>
        </w:rPr>
        <w:t xml:space="preserve"> </w:t>
      </w:r>
      <w:r>
        <w:rPr>
          <w:rtl/>
        </w:rPr>
        <w:t>تتحدث</w:t>
      </w:r>
      <w:r w:rsidR="009A70FB">
        <w:rPr>
          <w:rtl/>
        </w:rPr>
        <w:t xml:space="preserve"> </w:t>
      </w:r>
      <w:r>
        <w:rPr>
          <w:rtl/>
        </w:rPr>
        <w:t>عن</w:t>
      </w:r>
      <w:r w:rsidR="009A70FB">
        <w:rPr>
          <w:rtl/>
        </w:rPr>
        <w:t xml:space="preserve"> </w:t>
      </w:r>
      <w:r>
        <w:rPr>
          <w:rtl/>
        </w:rPr>
        <w:t>حالات</w:t>
      </w:r>
      <w:r w:rsidR="009A70FB">
        <w:rPr>
          <w:rtl/>
        </w:rPr>
        <w:t xml:space="preserve"> </w:t>
      </w:r>
      <w:r>
        <w:rPr>
          <w:rtl/>
        </w:rPr>
        <w:t>تجنيد</w:t>
      </w:r>
      <w:r w:rsidR="009A70FB">
        <w:rPr>
          <w:rtl/>
        </w:rPr>
        <w:t xml:space="preserve"> </w:t>
      </w:r>
      <w:r>
        <w:rPr>
          <w:rtl/>
        </w:rPr>
        <w:t>الأطفال</w:t>
      </w:r>
      <w:r w:rsidR="009A70FB">
        <w:rPr>
          <w:rtl/>
        </w:rPr>
        <w:t xml:space="preserve"> </w:t>
      </w:r>
      <w:r>
        <w:rPr>
          <w:rtl/>
        </w:rPr>
        <w:t>وتغذية</w:t>
      </w:r>
      <w:r w:rsidR="009A70FB">
        <w:rPr>
          <w:rtl/>
        </w:rPr>
        <w:t xml:space="preserve"> </w:t>
      </w:r>
      <w:r>
        <w:rPr>
          <w:rtl/>
        </w:rPr>
        <w:t>نزعة</w:t>
      </w:r>
      <w:r w:rsidR="009A70FB">
        <w:rPr>
          <w:rtl/>
        </w:rPr>
        <w:t xml:space="preserve"> </w:t>
      </w:r>
      <w:r>
        <w:rPr>
          <w:rtl/>
        </w:rPr>
        <w:t>التطرف</w:t>
      </w:r>
      <w:r w:rsidR="009A70FB">
        <w:rPr>
          <w:rtl/>
        </w:rPr>
        <w:t xml:space="preserve"> </w:t>
      </w:r>
      <w:r>
        <w:rPr>
          <w:rtl/>
        </w:rPr>
        <w:t>لديهم،</w:t>
      </w:r>
      <w:r w:rsidR="009A70FB">
        <w:rPr>
          <w:rtl/>
        </w:rPr>
        <w:t xml:space="preserve"> </w:t>
      </w:r>
      <w:r>
        <w:rPr>
          <w:rtl/>
        </w:rPr>
        <w:t>ولا</w:t>
      </w:r>
      <w:r w:rsidR="001378BF">
        <w:rPr>
          <w:rFonts w:hint="eastAsia"/>
          <w:rtl/>
        </w:rPr>
        <w:t> </w:t>
      </w:r>
      <w:r>
        <w:rPr>
          <w:rtl/>
        </w:rPr>
        <w:t>سيما</w:t>
      </w:r>
      <w:r w:rsidR="009A70FB">
        <w:rPr>
          <w:rtl/>
        </w:rPr>
        <w:t xml:space="preserve"> </w:t>
      </w:r>
      <w:r>
        <w:rPr>
          <w:rtl/>
        </w:rPr>
        <w:t>في</w:t>
      </w:r>
      <w:r w:rsidR="009A70FB">
        <w:rPr>
          <w:rtl/>
        </w:rPr>
        <w:t xml:space="preserve"> </w:t>
      </w:r>
      <w:r>
        <w:rPr>
          <w:rtl/>
        </w:rPr>
        <w:t>منطقة</w:t>
      </w:r>
      <w:r w:rsidR="009A70FB">
        <w:rPr>
          <w:rtl/>
        </w:rPr>
        <w:t xml:space="preserve"> </w:t>
      </w:r>
      <w:proofErr w:type="spellStart"/>
      <w:r>
        <w:rPr>
          <w:rtl/>
        </w:rPr>
        <w:t>بانكيزي</w:t>
      </w:r>
      <w:proofErr w:type="spellEnd"/>
      <w:r w:rsidR="009A70FB">
        <w:rPr>
          <w:rtl/>
        </w:rPr>
        <w:t xml:space="preserve"> </w:t>
      </w:r>
      <w:proofErr w:type="spellStart"/>
      <w:r>
        <w:rPr>
          <w:rtl/>
        </w:rPr>
        <w:t>غورج</w:t>
      </w:r>
      <w:proofErr w:type="spellEnd"/>
      <w:r w:rsidRPr="00D15BCB">
        <w:rPr>
          <w:rtl/>
        </w:rPr>
        <w:t>،</w:t>
      </w:r>
      <w:r w:rsidR="009A70FB">
        <w:rPr>
          <w:rtl/>
        </w:rPr>
        <w:t xml:space="preserve"> </w:t>
      </w:r>
      <w:r w:rsidRPr="00D15BCB">
        <w:rPr>
          <w:rtl/>
        </w:rPr>
        <w:t>الذين</w:t>
      </w:r>
      <w:r w:rsidR="009A70FB">
        <w:rPr>
          <w:rtl/>
        </w:rPr>
        <w:t xml:space="preserve"> </w:t>
      </w:r>
      <w:r>
        <w:rPr>
          <w:rtl/>
        </w:rPr>
        <w:t>غادروا</w:t>
      </w:r>
      <w:r w:rsidR="009A70FB">
        <w:rPr>
          <w:rtl/>
        </w:rPr>
        <w:t xml:space="preserve"> </w:t>
      </w:r>
      <w:r w:rsidRPr="00D15BCB">
        <w:rPr>
          <w:rtl/>
        </w:rPr>
        <w:t>الدولة</w:t>
      </w:r>
      <w:r w:rsidR="009A70FB">
        <w:rPr>
          <w:rtl/>
        </w:rPr>
        <w:t xml:space="preserve"> </w:t>
      </w:r>
      <w:r w:rsidRPr="00D15BCB">
        <w:rPr>
          <w:rtl/>
        </w:rPr>
        <w:t>الطرف</w:t>
      </w:r>
      <w:r w:rsidR="009A70FB">
        <w:rPr>
          <w:rtl/>
        </w:rPr>
        <w:t xml:space="preserve"> </w:t>
      </w:r>
      <w:r w:rsidRPr="00D15BCB">
        <w:rPr>
          <w:rtl/>
        </w:rPr>
        <w:t>إلى</w:t>
      </w:r>
      <w:r w:rsidR="009A70FB">
        <w:rPr>
          <w:rtl/>
        </w:rPr>
        <w:t xml:space="preserve"> </w:t>
      </w:r>
      <w:r w:rsidRPr="00D15BCB">
        <w:rPr>
          <w:rtl/>
        </w:rPr>
        <w:t>الأقاليم</w:t>
      </w:r>
      <w:r w:rsidR="009A70FB">
        <w:rPr>
          <w:rtl/>
        </w:rPr>
        <w:t xml:space="preserve"> </w:t>
      </w:r>
      <w:r w:rsidRPr="00D15BCB">
        <w:rPr>
          <w:rtl/>
        </w:rPr>
        <w:t>التي</w:t>
      </w:r>
      <w:r w:rsidR="009A70FB">
        <w:rPr>
          <w:rtl/>
        </w:rPr>
        <w:t xml:space="preserve"> </w:t>
      </w:r>
      <w:r>
        <w:rPr>
          <w:rtl/>
        </w:rPr>
        <w:t>كانت</w:t>
      </w:r>
      <w:r w:rsidR="009A70FB">
        <w:rPr>
          <w:rtl/>
        </w:rPr>
        <w:t xml:space="preserve"> </w:t>
      </w:r>
      <w:r>
        <w:rPr>
          <w:rtl/>
        </w:rPr>
        <w:t>تشهد</w:t>
      </w:r>
      <w:r w:rsidR="009A70FB">
        <w:rPr>
          <w:rtl/>
        </w:rPr>
        <w:t xml:space="preserve"> </w:t>
      </w:r>
      <w:r w:rsidRPr="00D15BCB">
        <w:rPr>
          <w:rtl/>
        </w:rPr>
        <w:t>نزاعات</w:t>
      </w:r>
      <w:r w:rsidR="009A70FB">
        <w:rPr>
          <w:rtl/>
        </w:rPr>
        <w:t xml:space="preserve"> </w:t>
      </w:r>
      <w:r w:rsidRPr="00D15BCB">
        <w:rPr>
          <w:rtl/>
        </w:rPr>
        <w:t>مسلحة</w:t>
      </w:r>
      <w:r w:rsidR="009A70FB">
        <w:rPr>
          <w:rtl/>
        </w:rPr>
        <w:t xml:space="preserve"> </w:t>
      </w:r>
      <w:r>
        <w:rPr>
          <w:rtl/>
        </w:rPr>
        <w:t>في</w:t>
      </w:r>
      <w:r w:rsidR="009A70FB">
        <w:rPr>
          <w:rtl/>
        </w:rPr>
        <w:t xml:space="preserve"> </w:t>
      </w:r>
      <w:r>
        <w:rPr>
          <w:rtl/>
        </w:rPr>
        <w:t>الفترة</w:t>
      </w:r>
      <w:r w:rsidR="009A70FB">
        <w:rPr>
          <w:rtl/>
        </w:rPr>
        <w:t xml:space="preserve"> </w:t>
      </w:r>
      <w:r>
        <w:rPr>
          <w:rtl/>
        </w:rPr>
        <w:t>٢٠١٤</w:t>
      </w:r>
      <w:r w:rsidR="006E0492">
        <w:rPr>
          <w:rFonts w:hint="cs"/>
          <w:rtl/>
        </w:rPr>
        <w:t>-</w:t>
      </w:r>
      <w:r>
        <w:rPr>
          <w:rtl/>
        </w:rPr>
        <w:t>٢٠١٥.</w:t>
      </w:r>
      <w:r w:rsidR="009A70FB">
        <w:rPr>
          <w:rtl/>
        </w:rPr>
        <w:t xml:space="preserve"> </w:t>
      </w:r>
      <w:r>
        <w:rPr>
          <w:rtl/>
        </w:rPr>
        <w:t>وتعرب</w:t>
      </w:r>
      <w:r w:rsidR="009A70FB">
        <w:rPr>
          <w:rtl/>
        </w:rPr>
        <w:t xml:space="preserve"> </w:t>
      </w:r>
      <w:r>
        <w:rPr>
          <w:rtl/>
        </w:rPr>
        <w:t>اللجنة</w:t>
      </w:r>
      <w:r w:rsidR="009A70FB">
        <w:rPr>
          <w:rtl/>
        </w:rPr>
        <w:t xml:space="preserve"> </w:t>
      </w:r>
      <w:r>
        <w:rPr>
          <w:rtl/>
        </w:rPr>
        <w:t>عن</w:t>
      </w:r>
      <w:r w:rsidR="009A70FB">
        <w:rPr>
          <w:rtl/>
        </w:rPr>
        <w:t xml:space="preserve"> </w:t>
      </w:r>
      <w:r>
        <w:rPr>
          <w:rtl/>
        </w:rPr>
        <w:t>قلقها</w:t>
      </w:r>
      <w:r w:rsidR="009A70FB">
        <w:rPr>
          <w:rtl/>
        </w:rPr>
        <w:t xml:space="preserve"> </w:t>
      </w:r>
      <w:r>
        <w:rPr>
          <w:rtl/>
        </w:rPr>
        <w:t>أيضاً</w:t>
      </w:r>
      <w:r w:rsidR="009A70FB">
        <w:rPr>
          <w:rtl/>
        </w:rPr>
        <w:t xml:space="preserve"> </w:t>
      </w:r>
      <w:r>
        <w:rPr>
          <w:rtl/>
        </w:rPr>
        <w:t>لأن</w:t>
      </w:r>
      <w:r w:rsidR="009A70FB">
        <w:rPr>
          <w:rtl/>
        </w:rPr>
        <w:t xml:space="preserve"> </w:t>
      </w:r>
      <w:r>
        <w:rPr>
          <w:rtl/>
        </w:rPr>
        <w:t>التدابير</w:t>
      </w:r>
      <w:r w:rsidR="009A70FB">
        <w:rPr>
          <w:rtl/>
        </w:rPr>
        <w:t xml:space="preserve"> </w:t>
      </w:r>
      <w:r>
        <w:rPr>
          <w:rtl/>
        </w:rPr>
        <w:t>التي</w:t>
      </w:r>
      <w:r w:rsidR="009A70FB">
        <w:rPr>
          <w:rtl/>
        </w:rPr>
        <w:t xml:space="preserve"> </w:t>
      </w:r>
      <w:r>
        <w:rPr>
          <w:rtl/>
        </w:rPr>
        <w:t>اتخذتها</w:t>
      </w:r>
      <w:r w:rsidR="009A70FB">
        <w:rPr>
          <w:rtl/>
        </w:rPr>
        <w:t xml:space="preserve"> </w:t>
      </w:r>
      <w:r>
        <w:rPr>
          <w:rtl/>
        </w:rPr>
        <w:t>الدولة</w:t>
      </w:r>
      <w:r w:rsidR="009A70FB">
        <w:rPr>
          <w:rtl/>
        </w:rPr>
        <w:t xml:space="preserve"> </w:t>
      </w:r>
      <w:r>
        <w:rPr>
          <w:rtl/>
        </w:rPr>
        <w:t>الطرف</w:t>
      </w:r>
      <w:r w:rsidR="009A70FB">
        <w:rPr>
          <w:rtl/>
        </w:rPr>
        <w:t xml:space="preserve"> </w:t>
      </w:r>
      <w:r>
        <w:rPr>
          <w:rtl/>
        </w:rPr>
        <w:t>لم</w:t>
      </w:r>
      <w:r w:rsidR="009A70FB">
        <w:rPr>
          <w:rtl/>
        </w:rPr>
        <w:t xml:space="preserve"> </w:t>
      </w:r>
      <w:r>
        <w:rPr>
          <w:rtl/>
        </w:rPr>
        <w:t>تكن</w:t>
      </w:r>
      <w:r w:rsidR="009A70FB">
        <w:rPr>
          <w:rtl/>
        </w:rPr>
        <w:t xml:space="preserve"> </w:t>
      </w:r>
      <w:r>
        <w:rPr>
          <w:rtl/>
        </w:rPr>
        <w:t>كافية</w:t>
      </w:r>
      <w:r w:rsidR="009A70FB">
        <w:rPr>
          <w:rtl/>
        </w:rPr>
        <w:t xml:space="preserve"> </w:t>
      </w:r>
      <w:r>
        <w:rPr>
          <w:rtl/>
        </w:rPr>
        <w:t>لمعالجة</w:t>
      </w:r>
      <w:r w:rsidR="009A70FB">
        <w:rPr>
          <w:rtl/>
        </w:rPr>
        <w:t xml:space="preserve"> </w:t>
      </w:r>
      <w:r>
        <w:rPr>
          <w:rtl/>
        </w:rPr>
        <w:t>الأسباب</w:t>
      </w:r>
      <w:r w:rsidR="009A70FB">
        <w:rPr>
          <w:rtl/>
        </w:rPr>
        <w:t xml:space="preserve"> </w:t>
      </w:r>
      <w:r>
        <w:rPr>
          <w:rtl/>
        </w:rPr>
        <w:t>الجذرية</w:t>
      </w:r>
      <w:r w:rsidR="009A70FB">
        <w:rPr>
          <w:rtl/>
        </w:rPr>
        <w:t xml:space="preserve"> </w:t>
      </w:r>
      <w:r>
        <w:rPr>
          <w:rtl/>
        </w:rPr>
        <w:t>لهذا</w:t>
      </w:r>
      <w:r w:rsidR="009A70FB">
        <w:rPr>
          <w:rtl/>
        </w:rPr>
        <w:t xml:space="preserve"> </w:t>
      </w:r>
      <w:r>
        <w:rPr>
          <w:rtl/>
        </w:rPr>
        <w:t>التجنيد</w:t>
      </w:r>
      <w:r w:rsidR="009A70FB">
        <w:rPr>
          <w:rtl/>
        </w:rPr>
        <w:t xml:space="preserve"> </w:t>
      </w:r>
      <w:r>
        <w:rPr>
          <w:rtl/>
        </w:rPr>
        <w:t>وتغذية</w:t>
      </w:r>
      <w:r w:rsidR="009A70FB">
        <w:rPr>
          <w:rtl/>
        </w:rPr>
        <w:t xml:space="preserve"> </w:t>
      </w:r>
      <w:r>
        <w:rPr>
          <w:rtl/>
        </w:rPr>
        <w:t>نزعة</w:t>
      </w:r>
      <w:r w:rsidR="009A70FB">
        <w:rPr>
          <w:rtl/>
        </w:rPr>
        <w:t xml:space="preserve"> </w:t>
      </w:r>
      <w:r>
        <w:rPr>
          <w:rtl/>
        </w:rPr>
        <w:t>التطرف،</w:t>
      </w:r>
      <w:r w:rsidR="009A70FB">
        <w:rPr>
          <w:rtl/>
        </w:rPr>
        <w:t xml:space="preserve"> </w:t>
      </w:r>
      <w:r>
        <w:rPr>
          <w:rtl/>
        </w:rPr>
        <w:t>بما</w:t>
      </w:r>
      <w:r w:rsidR="009A70FB">
        <w:rPr>
          <w:rtl/>
        </w:rPr>
        <w:t xml:space="preserve"> </w:t>
      </w:r>
      <w:r>
        <w:rPr>
          <w:rtl/>
        </w:rPr>
        <w:t>في</w:t>
      </w:r>
      <w:r w:rsidR="009A70FB">
        <w:rPr>
          <w:rtl/>
        </w:rPr>
        <w:t xml:space="preserve"> </w:t>
      </w:r>
      <w:r>
        <w:rPr>
          <w:rtl/>
        </w:rPr>
        <w:t>ذلك</w:t>
      </w:r>
      <w:r w:rsidR="009A70FB">
        <w:rPr>
          <w:rtl/>
        </w:rPr>
        <w:t xml:space="preserve"> </w:t>
      </w:r>
      <w:r>
        <w:rPr>
          <w:rtl/>
        </w:rPr>
        <w:t>الفقر،</w:t>
      </w:r>
      <w:r w:rsidR="009A70FB">
        <w:rPr>
          <w:rtl/>
        </w:rPr>
        <w:t xml:space="preserve"> </w:t>
      </w:r>
      <w:r>
        <w:rPr>
          <w:rtl/>
        </w:rPr>
        <w:t>وتدني</w:t>
      </w:r>
      <w:r w:rsidR="009A70FB">
        <w:rPr>
          <w:rtl/>
        </w:rPr>
        <w:t xml:space="preserve"> </w:t>
      </w:r>
      <w:r>
        <w:rPr>
          <w:rtl/>
        </w:rPr>
        <w:t>نوعية</w:t>
      </w:r>
      <w:r w:rsidR="009A70FB">
        <w:rPr>
          <w:rtl/>
        </w:rPr>
        <w:t xml:space="preserve"> </w:t>
      </w:r>
      <w:r>
        <w:rPr>
          <w:rtl/>
        </w:rPr>
        <w:t>التعليم،</w:t>
      </w:r>
      <w:r w:rsidR="009A70FB">
        <w:rPr>
          <w:rtl/>
        </w:rPr>
        <w:t xml:space="preserve"> </w:t>
      </w:r>
      <w:r>
        <w:rPr>
          <w:rtl/>
        </w:rPr>
        <w:t>والعزلة</w:t>
      </w:r>
      <w:r w:rsidR="009A70FB">
        <w:rPr>
          <w:rtl/>
        </w:rPr>
        <w:t xml:space="preserve"> </w:t>
      </w:r>
      <w:r>
        <w:rPr>
          <w:rtl/>
        </w:rPr>
        <w:t>المتصورة</w:t>
      </w:r>
      <w:r w:rsidR="009A70FB">
        <w:rPr>
          <w:rtl/>
        </w:rPr>
        <w:t xml:space="preserve"> </w:t>
      </w:r>
      <w:r>
        <w:rPr>
          <w:rtl/>
        </w:rPr>
        <w:t>في</w:t>
      </w:r>
      <w:r w:rsidR="009A70FB">
        <w:rPr>
          <w:rtl/>
        </w:rPr>
        <w:t xml:space="preserve"> </w:t>
      </w:r>
      <w:r w:rsidRPr="004F65C5">
        <w:rPr>
          <w:rtl/>
        </w:rPr>
        <w:t>المنطقة</w:t>
      </w:r>
      <w:r w:rsidR="009A70FB">
        <w:rPr>
          <w:rtl/>
        </w:rPr>
        <w:t xml:space="preserve"> </w:t>
      </w:r>
      <w:r w:rsidRPr="004F65C5">
        <w:rPr>
          <w:rtl/>
        </w:rPr>
        <w:t>والانسلاخ</w:t>
      </w:r>
      <w:r w:rsidR="009A70FB">
        <w:rPr>
          <w:rtl/>
        </w:rPr>
        <w:t xml:space="preserve"> </w:t>
      </w:r>
      <w:r w:rsidRPr="004F65C5">
        <w:rPr>
          <w:rtl/>
        </w:rPr>
        <w:t>عن</w:t>
      </w:r>
      <w:r w:rsidR="009A70FB">
        <w:rPr>
          <w:rtl/>
        </w:rPr>
        <w:t xml:space="preserve"> </w:t>
      </w:r>
      <w:r>
        <w:rPr>
          <w:rtl/>
        </w:rPr>
        <w:t>المناطق</w:t>
      </w:r>
      <w:r w:rsidR="009A70FB">
        <w:rPr>
          <w:rtl/>
        </w:rPr>
        <w:t xml:space="preserve"> </w:t>
      </w:r>
      <w:r>
        <w:rPr>
          <w:rtl/>
        </w:rPr>
        <w:t>المتبقية</w:t>
      </w:r>
      <w:r w:rsidR="009A70FB">
        <w:rPr>
          <w:rtl/>
        </w:rPr>
        <w:t xml:space="preserve"> </w:t>
      </w:r>
      <w:r>
        <w:rPr>
          <w:rtl/>
        </w:rPr>
        <w:t>من</w:t>
      </w:r>
      <w:r w:rsidR="009A70FB">
        <w:rPr>
          <w:rtl/>
        </w:rPr>
        <w:t xml:space="preserve"> </w:t>
      </w:r>
      <w:r>
        <w:rPr>
          <w:rtl/>
        </w:rPr>
        <w:t>البلد.</w:t>
      </w:r>
      <w:r w:rsidR="009A70FB">
        <w:rPr>
          <w:rtl/>
        </w:rPr>
        <w:t xml:space="preserve"> </w:t>
      </w:r>
    </w:p>
    <w:p w14:paraId="6814CA52" w14:textId="77777777" w:rsidR="00547BC6" w:rsidRPr="001F0B8E" w:rsidRDefault="00547BC6" w:rsidP="00547BC6">
      <w:pPr>
        <w:pStyle w:val="SingleTxtGA"/>
        <w:rPr>
          <w:b/>
          <w:rtl/>
          <w:lang w:val="ar-SA" w:eastAsia="zh-TW"/>
        </w:rPr>
      </w:pPr>
      <w:r>
        <w:rPr>
          <w:rtl/>
        </w:rPr>
        <w:t>١٩-</w:t>
      </w:r>
      <w:r>
        <w:rPr>
          <w:rtl/>
        </w:rPr>
        <w:tab/>
      </w:r>
      <w:r w:rsidRPr="00E058ED">
        <w:rPr>
          <w:b/>
          <w:bCs/>
          <w:rtl/>
        </w:rPr>
        <w:t>وفي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ضوء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المعلومات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التي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قدمتها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الدولة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الطرف،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فإن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اللجنة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تشجع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الدولة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الطرف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على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تنفيذ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الاستراتيجية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الوطنية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لمكافحة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الإرهاب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من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أجل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التصدي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للأسباب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الجذرية،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بما</w:t>
      </w:r>
      <w:r w:rsidR="00367834">
        <w:rPr>
          <w:rFonts w:hint="eastAsia"/>
          <w:b/>
          <w:bCs/>
          <w:rtl/>
        </w:rPr>
        <w:t> </w:t>
      </w:r>
      <w:r w:rsidRPr="00E058ED">
        <w:rPr>
          <w:b/>
          <w:bCs/>
          <w:rtl/>
        </w:rPr>
        <w:t>في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ذلك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العوامل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الاجتماعية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والاقتصادية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والعقائدية،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والشروع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في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حملات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فعالة،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وإشراك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وسائط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الإعلام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والمجتمع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المحلي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والزعماء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الدينيين،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لمنع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حالات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تغذية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نزعة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التطرف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لدى</w:t>
      </w:r>
      <w:r w:rsidR="00367834">
        <w:rPr>
          <w:rFonts w:hint="cs"/>
          <w:b/>
          <w:bCs/>
          <w:rtl/>
        </w:rPr>
        <w:t> </w:t>
      </w:r>
      <w:r>
        <w:rPr>
          <w:b/>
          <w:bCs/>
          <w:rtl/>
        </w:rPr>
        <w:t>الأطفال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وتجنيدهم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جانب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الجماعات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الإرهابية،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ولا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سيما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في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مناطق،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مثل</w:t>
      </w:r>
      <w:r w:rsidR="009A70FB">
        <w:rPr>
          <w:b/>
          <w:bCs/>
          <w:rtl/>
        </w:rPr>
        <w:t xml:space="preserve"> </w:t>
      </w:r>
      <w:proofErr w:type="spellStart"/>
      <w:r w:rsidRPr="00E058ED">
        <w:rPr>
          <w:b/>
          <w:bCs/>
          <w:rtl/>
        </w:rPr>
        <w:t>بانكيزي</w:t>
      </w:r>
      <w:proofErr w:type="spellEnd"/>
      <w:r w:rsidR="00367834">
        <w:rPr>
          <w:rFonts w:hint="cs"/>
          <w:b/>
          <w:bCs/>
          <w:rtl/>
        </w:rPr>
        <w:t> </w:t>
      </w:r>
      <w:proofErr w:type="spellStart"/>
      <w:r w:rsidRPr="00E058ED">
        <w:rPr>
          <w:b/>
          <w:bCs/>
          <w:rtl/>
        </w:rPr>
        <w:t>غورج</w:t>
      </w:r>
      <w:proofErr w:type="spellEnd"/>
      <w:r w:rsidRPr="00E058ED">
        <w:rPr>
          <w:b/>
          <w:bCs/>
          <w:rtl/>
        </w:rPr>
        <w:t>.</w:t>
      </w:r>
      <w:r w:rsidR="009A70FB">
        <w:rPr>
          <w:rtl/>
        </w:rPr>
        <w:t xml:space="preserve"> </w:t>
      </w:r>
      <w:r>
        <w:rPr>
          <w:b/>
          <w:bCs/>
          <w:rtl/>
        </w:rPr>
        <w:t>وتوصي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اللجنة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الدولة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الطرف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أيضاً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بأن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تضاعف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جهودها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الرامية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إلى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ضمان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إعادة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تأهيل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وإدماج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الأطفال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العائدين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9A70FB">
        <w:rPr>
          <w:b/>
          <w:bCs/>
          <w:rtl/>
        </w:rPr>
        <w:t xml:space="preserve"> </w:t>
      </w:r>
      <w:r w:rsidRPr="004850BF">
        <w:rPr>
          <w:b/>
          <w:bCs/>
          <w:rtl/>
        </w:rPr>
        <w:t>الأقاليم</w:t>
      </w:r>
      <w:r w:rsidR="009A70FB">
        <w:rPr>
          <w:b/>
          <w:bCs/>
          <w:rtl/>
        </w:rPr>
        <w:t xml:space="preserve"> </w:t>
      </w:r>
      <w:r w:rsidRPr="004850BF">
        <w:rPr>
          <w:b/>
          <w:bCs/>
          <w:rtl/>
        </w:rPr>
        <w:t>التي</w:t>
      </w:r>
      <w:r w:rsidR="009A70FB">
        <w:rPr>
          <w:b/>
          <w:bCs/>
          <w:rtl/>
        </w:rPr>
        <w:t xml:space="preserve"> </w:t>
      </w:r>
      <w:r w:rsidRPr="004850BF">
        <w:rPr>
          <w:b/>
          <w:bCs/>
          <w:rtl/>
        </w:rPr>
        <w:t>تشهد</w:t>
      </w:r>
      <w:r w:rsidR="009A70FB">
        <w:rPr>
          <w:b/>
          <w:bCs/>
          <w:rtl/>
        </w:rPr>
        <w:t xml:space="preserve"> </w:t>
      </w:r>
      <w:r w:rsidRPr="004850BF">
        <w:rPr>
          <w:b/>
          <w:bCs/>
          <w:rtl/>
        </w:rPr>
        <w:t>نزاعات</w:t>
      </w:r>
      <w:r w:rsidR="009A70FB">
        <w:rPr>
          <w:b/>
          <w:bCs/>
          <w:rtl/>
        </w:rPr>
        <w:t xml:space="preserve"> </w:t>
      </w:r>
      <w:r w:rsidRPr="004850BF">
        <w:rPr>
          <w:b/>
          <w:bCs/>
          <w:rtl/>
        </w:rPr>
        <w:t>مسلحة</w:t>
      </w:r>
      <w:r>
        <w:rPr>
          <w:rtl/>
        </w:rPr>
        <w:t>.</w:t>
      </w:r>
    </w:p>
    <w:p w14:paraId="00A296B7" w14:textId="77777777" w:rsidR="00547BC6" w:rsidRPr="00E058ED" w:rsidRDefault="00547BC6" w:rsidP="00547BC6">
      <w:pPr>
        <w:pStyle w:val="H23GA"/>
        <w:spacing w:before="240"/>
        <w:rPr>
          <w:rtl/>
          <w:lang w:val="ar-SA" w:eastAsia="zh-TW"/>
        </w:rPr>
      </w:pPr>
      <w:r>
        <w:rPr>
          <w:rtl/>
        </w:rPr>
        <w:tab/>
      </w:r>
      <w:r>
        <w:rPr>
          <w:rtl/>
        </w:rPr>
        <w:tab/>
      </w:r>
      <w:r w:rsidRPr="00E058ED">
        <w:rPr>
          <w:rtl/>
        </w:rPr>
        <w:t>التربية</w:t>
      </w:r>
      <w:r w:rsidR="009A70FB">
        <w:rPr>
          <w:rtl/>
        </w:rPr>
        <w:t xml:space="preserve"> </w:t>
      </w:r>
      <w:r w:rsidRPr="00E058ED">
        <w:rPr>
          <w:rtl/>
        </w:rPr>
        <w:t>العسكرية</w:t>
      </w:r>
    </w:p>
    <w:p w14:paraId="787CA5AC" w14:textId="77777777" w:rsidR="00547BC6" w:rsidRPr="001F0B8E" w:rsidRDefault="00547BC6" w:rsidP="00547BC6">
      <w:pPr>
        <w:pStyle w:val="SingleTxtGA"/>
        <w:rPr>
          <w:rtl/>
          <w:lang w:val="ar-SA" w:eastAsia="zh-TW"/>
        </w:rPr>
      </w:pPr>
      <w:r>
        <w:rPr>
          <w:rtl/>
        </w:rPr>
        <w:t>٢٠</w:t>
      </w:r>
      <w:r w:rsidRPr="00547BC6">
        <w:rPr>
          <w:spacing w:val="-4"/>
          <w:rtl/>
        </w:rPr>
        <w:t>-</w:t>
      </w:r>
      <w:r w:rsidRPr="00547BC6">
        <w:rPr>
          <w:spacing w:val="-4"/>
          <w:rtl/>
        </w:rPr>
        <w:tab/>
        <w:t>تلاحظ</w:t>
      </w:r>
      <w:r w:rsidR="009A70FB">
        <w:rPr>
          <w:spacing w:val="-4"/>
          <w:rtl/>
        </w:rPr>
        <w:t xml:space="preserve"> </w:t>
      </w:r>
      <w:r w:rsidRPr="00547BC6">
        <w:rPr>
          <w:spacing w:val="-4"/>
          <w:rtl/>
        </w:rPr>
        <w:t>اللجنة</w:t>
      </w:r>
      <w:r w:rsidR="009A70FB">
        <w:rPr>
          <w:spacing w:val="-4"/>
          <w:rtl/>
        </w:rPr>
        <w:t xml:space="preserve"> </w:t>
      </w:r>
      <w:r w:rsidRPr="00547BC6">
        <w:rPr>
          <w:spacing w:val="-4"/>
          <w:rtl/>
        </w:rPr>
        <w:t>المعلومات</w:t>
      </w:r>
      <w:r w:rsidR="009A70FB">
        <w:rPr>
          <w:spacing w:val="-4"/>
          <w:rtl/>
        </w:rPr>
        <w:t xml:space="preserve"> </w:t>
      </w:r>
      <w:r w:rsidRPr="00547BC6">
        <w:rPr>
          <w:spacing w:val="-4"/>
          <w:rtl/>
        </w:rPr>
        <w:t>المقدمة</w:t>
      </w:r>
      <w:r w:rsidR="009A70FB">
        <w:rPr>
          <w:spacing w:val="-4"/>
          <w:rtl/>
        </w:rPr>
        <w:t xml:space="preserve"> </w:t>
      </w:r>
      <w:r w:rsidRPr="00547BC6">
        <w:rPr>
          <w:spacing w:val="-4"/>
          <w:rtl/>
        </w:rPr>
        <w:t>من</w:t>
      </w:r>
      <w:r w:rsidR="009A70FB">
        <w:rPr>
          <w:spacing w:val="-4"/>
          <w:rtl/>
        </w:rPr>
        <w:t xml:space="preserve"> </w:t>
      </w:r>
      <w:r w:rsidRPr="00547BC6">
        <w:rPr>
          <w:spacing w:val="-4"/>
          <w:rtl/>
        </w:rPr>
        <w:t>الدولة</w:t>
      </w:r>
      <w:r w:rsidR="009A70FB">
        <w:rPr>
          <w:spacing w:val="-4"/>
          <w:rtl/>
        </w:rPr>
        <w:t xml:space="preserve"> </w:t>
      </w:r>
      <w:r w:rsidRPr="00547BC6">
        <w:rPr>
          <w:spacing w:val="-4"/>
          <w:rtl/>
        </w:rPr>
        <w:t>الطرف</w:t>
      </w:r>
      <w:r w:rsidR="009A70FB">
        <w:rPr>
          <w:spacing w:val="-4"/>
          <w:rtl/>
        </w:rPr>
        <w:t xml:space="preserve"> </w:t>
      </w:r>
      <w:r w:rsidRPr="00547BC6">
        <w:rPr>
          <w:spacing w:val="-4"/>
          <w:rtl/>
        </w:rPr>
        <w:t>بأن</w:t>
      </w:r>
      <w:r w:rsidR="009A70FB">
        <w:rPr>
          <w:spacing w:val="-4"/>
          <w:rtl/>
        </w:rPr>
        <w:t xml:space="preserve"> </w:t>
      </w:r>
      <w:r w:rsidRPr="00547BC6">
        <w:rPr>
          <w:spacing w:val="-4"/>
          <w:rtl/>
        </w:rPr>
        <w:t>القانون</w:t>
      </w:r>
      <w:r w:rsidR="009A70FB">
        <w:rPr>
          <w:spacing w:val="-4"/>
          <w:rtl/>
        </w:rPr>
        <w:t xml:space="preserve"> </w:t>
      </w:r>
      <w:r w:rsidRPr="00547BC6">
        <w:rPr>
          <w:spacing w:val="-4"/>
          <w:rtl/>
        </w:rPr>
        <w:t>المتعلق</w:t>
      </w:r>
      <w:r w:rsidR="009A70FB">
        <w:rPr>
          <w:spacing w:val="-4"/>
          <w:rtl/>
        </w:rPr>
        <w:t xml:space="preserve"> </w:t>
      </w:r>
      <w:r w:rsidRPr="00547BC6">
        <w:rPr>
          <w:spacing w:val="-4"/>
          <w:rtl/>
        </w:rPr>
        <w:t>بالالتزامات</w:t>
      </w:r>
      <w:r w:rsidR="009A70FB">
        <w:rPr>
          <w:spacing w:val="-4"/>
          <w:rtl/>
        </w:rPr>
        <w:t xml:space="preserve"> </w:t>
      </w:r>
      <w:r w:rsidRPr="00547BC6">
        <w:rPr>
          <w:spacing w:val="-4"/>
          <w:rtl/>
        </w:rPr>
        <w:t>العسكرية</w:t>
      </w:r>
      <w:r w:rsidR="009A70FB">
        <w:rPr>
          <w:spacing w:val="-4"/>
          <w:rtl/>
        </w:rPr>
        <w:t xml:space="preserve"> </w:t>
      </w:r>
      <w:r w:rsidRPr="00547BC6">
        <w:rPr>
          <w:spacing w:val="-4"/>
          <w:rtl/>
        </w:rPr>
        <w:t>والخدمة</w:t>
      </w:r>
      <w:r w:rsidR="009A70FB">
        <w:rPr>
          <w:spacing w:val="-4"/>
          <w:rtl/>
        </w:rPr>
        <w:t xml:space="preserve"> </w:t>
      </w:r>
      <w:r w:rsidRPr="00547BC6">
        <w:rPr>
          <w:spacing w:val="-4"/>
          <w:rtl/>
        </w:rPr>
        <w:t>العسكرية</w:t>
      </w:r>
      <w:r w:rsidR="009A70FB">
        <w:rPr>
          <w:spacing w:val="-4"/>
          <w:rtl/>
        </w:rPr>
        <w:t xml:space="preserve"> </w:t>
      </w:r>
      <w:r w:rsidRPr="00547BC6">
        <w:rPr>
          <w:spacing w:val="-4"/>
          <w:rtl/>
        </w:rPr>
        <w:t>ينص</w:t>
      </w:r>
      <w:r w:rsidR="009A70FB">
        <w:rPr>
          <w:spacing w:val="-4"/>
          <w:rtl/>
        </w:rPr>
        <w:t xml:space="preserve"> </w:t>
      </w:r>
      <w:r w:rsidRPr="00547BC6">
        <w:rPr>
          <w:spacing w:val="-4"/>
          <w:rtl/>
        </w:rPr>
        <w:t>على</w:t>
      </w:r>
      <w:r w:rsidR="009A70FB">
        <w:rPr>
          <w:spacing w:val="-4"/>
          <w:rtl/>
        </w:rPr>
        <w:t xml:space="preserve"> </w:t>
      </w:r>
      <w:r w:rsidRPr="00547BC6">
        <w:rPr>
          <w:spacing w:val="-4"/>
          <w:rtl/>
        </w:rPr>
        <w:t>إمكانية</w:t>
      </w:r>
      <w:r w:rsidR="009A70FB">
        <w:rPr>
          <w:spacing w:val="-4"/>
          <w:rtl/>
        </w:rPr>
        <w:t xml:space="preserve"> </w:t>
      </w:r>
      <w:r w:rsidRPr="00547BC6">
        <w:rPr>
          <w:spacing w:val="-4"/>
          <w:rtl/>
        </w:rPr>
        <w:t>السماح</w:t>
      </w:r>
      <w:r w:rsidR="009A70FB">
        <w:rPr>
          <w:spacing w:val="-4"/>
          <w:rtl/>
        </w:rPr>
        <w:t xml:space="preserve"> </w:t>
      </w:r>
      <w:r w:rsidRPr="00547BC6">
        <w:rPr>
          <w:spacing w:val="-4"/>
          <w:rtl/>
        </w:rPr>
        <w:t>للأشخاص</w:t>
      </w:r>
      <w:r w:rsidR="009A70FB">
        <w:rPr>
          <w:spacing w:val="-4"/>
          <w:rtl/>
        </w:rPr>
        <w:t xml:space="preserve"> </w:t>
      </w:r>
      <w:r w:rsidRPr="00547BC6">
        <w:rPr>
          <w:spacing w:val="-4"/>
          <w:rtl/>
        </w:rPr>
        <w:t>الذين</w:t>
      </w:r>
      <w:r w:rsidR="009A70FB">
        <w:rPr>
          <w:spacing w:val="-4"/>
          <w:rtl/>
        </w:rPr>
        <w:t xml:space="preserve"> </w:t>
      </w:r>
      <w:r w:rsidRPr="00547BC6">
        <w:rPr>
          <w:spacing w:val="-4"/>
          <w:rtl/>
        </w:rPr>
        <w:t>تقل</w:t>
      </w:r>
      <w:r w:rsidR="009A70FB">
        <w:rPr>
          <w:spacing w:val="-4"/>
          <w:rtl/>
        </w:rPr>
        <w:t xml:space="preserve"> </w:t>
      </w:r>
      <w:r w:rsidRPr="00547BC6">
        <w:rPr>
          <w:spacing w:val="-4"/>
          <w:rtl/>
        </w:rPr>
        <w:t>أعمارهم</w:t>
      </w:r>
      <w:r w:rsidR="009A70FB">
        <w:rPr>
          <w:spacing w:val="-4"/>
          <w:rtl/>
        </w:rPr>
        <w:t xml:space="preserve"> </w:t>
      </w:r>
      <w:r w:rsidRPr="00547BC6">
        <w:rPr>
          <w:spacing w:val="-4"/>
          <w:rtl/>
        </w:rPr>
        <w:t>عن</w:t>
      </w:r>
      <w:r w:rsidR="009A70FB">
        <w:rPr>
          <w:spacing w:val="-4"/>
          <w:rtl/>
        </w:rPr>
        <w:t xml:space="preserve"> </w:t>
      </w:r>
      <w:r w:rsidRPr="00547BC6">
        <w:rPr>
          <w:spacing w:val="-4"/>
          <w:rtl/>
        </w:rPr>
        <w:t>١٨</w:t>
      </w:r>
      <w:r w:rsidR="009A70FB">
        <w:rPr>
          <w:spacing w:val="-4"/>
          <w:rtl/>
        </w:rPr>
        <w:t xml:space="preserve"> </w:t>
      </w:r>
      <w:r w:rsidRPr="00547BC6">
        <w:rPr>
          <w:spacing w:val="-4"/>
          <w:rtl/>
        </w:rPr>
        <w:t>عاماً،</w:t>
      </w:r>
      <w:r w:rsidR="009A70FB">
        <w:rPr>
          <w:spacing w:val="-4"/>
          <w:rtl/>
        </w:rPr>
        <w:t xml:space="preserve"> </w:t>
      </w:r>
      <w:r w:rsidRPr="00547BC6">
        <w:rPr>
          <w:spacing w:val="-4"/>
          <w:rtl/>
        </w:rPr>
        <w:t>بصفة</w:t>
      </w:r>
      <w:r w:rsidR="009A70FB">
        <w:rPr>
          <w:spacing w:val="-4"/>
          <w:rtl/>
        </w:rPr>
        <w:t xml:space="preserve"> </w:t>
      </w:r>
      <w:r w:rsidRPr="00547BC6">
        <w:rPr>
          <w:spacing w:val="-4"/>
          <w:rtl/>
        </w:rPr>
        <w:t>استثنائية</w:t>
      </w:r>
      <w:r>
        <w:rPr>
          <w:rtl/>
        </w:rPr>
        <w:t>،</w:t>
      </w:r>
      <w:r w:rsidR="009A70FB">
        <w:rPr>
          <w:rtl/>
        </w:rPr>
        <w:t xml:space="preserve"> </w:t>
      </w:r>
      <w:r>
        <w:rPr>
          <w:rtl/>
        </w:rPr>
        <w:t>بالالتحاق</w:t>
      </w:r>
      <w:r w:rsidR="009A70FB">
        <w:rPr>
          <w:rtl/>
        </w:rPr>
        <w:t xml:space="preserve"> </w:t>
      </w:r>
      <w:r>
        <w:rPr>
          <w:rtl/>
        </w:rPr>
        <w:t>بمؤسسة</w:t>
      </w:r>
      <w:r w:rsidR="009A70FB">
        <w:rPr>
          <w:rtl/>
        </w:rPr>
        <w:t xml:space="preserve"> </w:t>
      </w:r>
      <w:r>
        <w:rPr>
          <w:rtl/>
        </w:rPr>
        <w:t>تعليمية</w:t>
      </w:r>
      <w:r w:rsidR="009A70FB">
        <w:rPr>
          <w:rtl/>
        </w:rPr>
        <w:t xml:space="preserve"> </w:t>
      </w:r>
      <w:r>
        <w:rPr>
          <w:rtl/>
        </w:rPr>
        <w:t>عسكرية</w:t>
      </w:r>
      <w:r w:rsidR="009A70FB">
        <w:rPr>
          <w:rtl/>
        </w:rPr>
        <w:t xml:space="preserve"> </w:t>
      </w:r>
      <w:r>
        <w:rPr>
          <w:rtl/>
        </w:rPr>
        <w:t>عليا</w:t>
      </w:r>
      <w:r w:rsidR="009A70FB">
        <w:rPr>
          <w:rtl/>
        </w:rPr>
        <w:t xml:space="preserve"> </w:t>
      </w:r>
      <w:r>
        <w:rPr>
          <w:rtl/>
        </w:rPr>
        <w:t>(</w:t>
      </w:r>
      <w:r>
        <w:t>CRC/C/OPAC/GEO/1</w:t>
      </w:r>
      <w:r>
        <w:rPr>
          <w:rtl/>
        </w:rPr>
        <w:t>،</w:t>
      </w:r>
      <w:r w:rsidR="009A70FB">
        <w:rPr>
          <w:rtl/>
        </w:rPr>
        <w:t xml:space="preserve"> </w:t>
      </w:r>
      <w:r>
        <w:rPr>
          <w:rtl/>
        </w:rPr>
        <w:t>الفقرتان</w:t>
      </w:r>
      <w:r w:rsidR="009A70FB">
        <w:rPr>
          <w:rtl/>
        </w:rPr>
        <w:t xml:space="preserve"> </w:t>
      </w:r>
      <w:r>
        <w:rPr>
          <w:rtl/>
        </w:rPr>
        <w:t>45-46).</w:t>
      </w:r>
      <w:r w:rsidR="009A70FB">
        <w:rPr>
          <w:rtl/>
        </w:rPr>
        <w:t xml:space="preserve"> </w:t>
      </w:r>
      <w:r>
        <w:rPr>
          <w:rtl/>
        </w:rPr>
        <w:t>وتلاحظ</w:t>
      </w:r>
      <w:r w:rsidR="009A70FB">
        <w:rPr>
          <w:rtl/>
        </w:rPr>
        <w:t xml:space="preserve"> </w:t>
      </w:r>
      <w:r>
        <w:rPr>
          <w:rtl/>
        </w:rPr>
        <w:t>اللجنة</w:t>
      </w:r>
      <w:r w:rsidR="009A70FB">
        <w:rPr>
          <w:rtl/>
        </w:rPr>
        <w:t xml:space="preserve"> </w:t>
      </w:r>
      <w:r>
        <w:rPr>
          <w:rtl/>
        </w:rPr>
        <w:t>أيضاً</w:t>
      </w:r>
      <w:r w:rsidR="009A70FB">
        <w:rPr>
          <w:rtl/>
        </w:rPr>
        <w:t xml:space="preserve"> </w:t>
      </w:r>
      <w:r>
        <w:rPr>
          <w:rtl/>
        </w:rPr>
        <w:t>أنه</w:t>
      </w:r>
      <w:r w:rsidR="009A70FB">
        <w:rPr>
          <w:rtl/>
        </w:rPr>
        <w:t xml:space="preserve"> </w:t>
      </w:r>
      <w:r>
        <w:rPr>
          <w:rtl/>
        </w:rPr>
        <w:t>قبل</w:t>
      </w:r>
      <w:r w:rsidR="009A70FB">
        <w:rPr>
          <w:rtl/>
        </w:rPr>
        <w:t xml:space="preserve"> </w:t>
      </w:r>
      <w:r>
        <w:rPr>
          <w:rtl/>
        </w:rPr>
        <w:t>أي</w:t>
      </w:r>
      <w:r w:rsidR="009A70FB">
        <w:rPr>
          <w:rtl/>
        </w:rPr>
        <w:t xml:space="preserve"> </w:t>
      </w:r>
      <w:r>
        <w:rPr>
          <w:rtl/>
        </w:rPr>
        <w:t>استدعاء</w:t>
      </w:r>
      <w:r w:rsidR="009A70FB">
        <w:rPr>
          <w:rtl/>
        </w:rPr>
        <w:t xml:space="preserve"> </w:t>
      </w:r>
      <w:r>
        <w:rPr>
          <w:rtl/>
        </w:rPr>
        <w:t>إلى</w:t>
      </w:r>
      <w:r w:rsidR="009A70FB">
        <w:rPr>
          <w:rtl/>
        </w:rPr>
        <w:t xml:space="preserve"> </w:t>
      </w:r>
      <w:r>
        <w:rPr>
          <w:rtl/>
        </w:rPr>
        <w:t>القوات</w:t>
      </w:r>
      <w:r w:rsidR="009A70FB">
        <w:rPr>
          <w:rtl/>
        </w:rPr>
        <w:t xml:space="preserve"> </w:t>
      </w:r>
      <w:r>
        <w:rPr>
          <w:rtl/>
        </w:rPr>
        <w:t>المسلحة،</w:t>
      </w:r>
      <w:r w:rsidR="009A70FB">
        <w:rPr>
          <w:rtl/>
        </w:rPr>
        <w:t xml:space="preserve"> </w:t>
      </w:r>
      <w:r>
        <w:rPr>
          <w:rtl/>
        </w:rPr>
        <w:t>على</w:t>
      </w:r>
      <w:r w:rsidR="009A70FB">
        <w:rPr>
          <w:rtl/>
        </w:rPr>
        <w:t xml:space="preserve"> </w:t>
      </w:r>
      <w:r>
        <w:rPr>
          <w:rtl/>
        </w:rPr>
        <w:t>كل</w:t>
      </w:r>
      <w:r w:rsidR="009A70FB">
        <w:rPr>
          <w:rtl/>
        </w:rPr>
        <w:t xml:space="preserve"> </w:t>
      </w:r>
      <w:r>
        <w:rPr>
          <w:rtl/>
        </w:rPr>
        <w:t>طالب</w:t>
      </w:r>
      <w:r w:rsidR="009A70FB">
        <w:rPr>
          <w:rtl/>
        </w:rPr>
        <w:t xml:space="preserve"> </w:t>
      </w:r>
      <w:r>
        <w:rPr>
          <w:rtl/>
        </w:rPr>
        <w:t>يلتحق</w:t>
      </w:r>
      <w:r w:rsidR="009A70FB">
        <w:rPr>
          <w:rtl/>
        </w:rPr>
        <w:t xml:space="preserve"> </w:t>
      </w:r>
      <w:r>
        <w:rPr>
          <w:rtl/>
        </w:rPr>
        <w:t>بهذه</w:t>
      </w:r>
      <w:r w:rsidR="009A70FB">
        <w:rPr>
          <w:rtl/>
        </w:rPr>
        <w:t xml:space="preserve"> </w:t>
      </w:r>
      <w:r>
        <w:rPr>
          <w:rtl/>
        </w:rPr>
        <w:t>المؤسسة،</w:t>
      </w:r>
      <w:r w:rsidR="009A70FB">
        <w:rPr>
          <w:rtl/>
        </w:rPr>
        <w:t xml:space="preserve"> </w:t>
      </w:r>
      <w:r>
        <w:rPr>
          <w:rtl/>
        </w:rPr>
        <w:t>أن</w:t>
      </w:r>
      <w:r w:rsidR="009A70FB">
        <w:rPr>
          <w:rtl/>
        </w:rPr>
        <w:t xml:space="preserve"> </w:t>
      </w:r>
      <w:r>
        <w:rPr>
          <w:rtl/>
        </w:rPr>
        <w:t>يوقع</w:t>
      </w:r>
      <w:r w:rsidR="009A70FB">
        <w:rPr>
          <w:rtl/>
        </w:rPr>
        <w:t xml:space="preserve"> </w:t>
      </w:r>
      <w:r>
        <w:rPr>
          <w:rtl/>
        </w:rPr>
        <w:t>عقداً</w:t>
      </w:r>
      <w:r w:rsidR="009A70FB">
        <w:rPr>
          <w:rtl/>
        </w:rPr>
        <w:t xml:space="preserve"> </w:t>
      </w:r>
      <w:r>
        <w:rPr>
          <w:rtl/>
        </w:rPr>
        <w:t>يحدد</w:t>
      </w:r>
      <w:r w:rsidR="009A70FB">
        <w:rPr>
          <w:rtl/>
        </w:rPr>
        <w:t xml:space="preserve"> </w:t>
      </w:r>
      <w:r>
        <w:rPr>
          <w:rtl/>
        </w:rPr>
        <w:t>شروط</w:t>
      </w:r>
      <w:r w:rsidR="009A70FB">
        <w:rPr>
          <w:rtl/>
        </w:rPr>
        <w:t xml:space="preserve"> </w:t>
      </w:r>
      <w:r>
        <w:rPr>
          <w:rtl/>
        </w:rPr>
        <w:t>التجنيد</w:t>
      </w:r>
      <w:r w:rsidR="009A70FB">
        <w:rPr>
          <w:rtl/>
        </w:rPr>
        <w:t xml:space="preserve"> </w:t>
      </w:r>
      <w:r>
        <w:rPr>
          <w:rtl/>
        </w:rPr>
        <w:t>في</w:t>
      </w:r>
      <w:r w:rsidR="009A70FB">
        <w:rPr>
          <w:rtl/>
        </w:rPr>
        <w:t xml:space="preserve"> </w:t>
      </w:r>
      <w:r>
        <w:rPr>
          <w:rtl/>
        </w:rPr>
        <w:t>الخدمة</w:t>
      </w:r>
      <w:r w:rsidR="009A70FB">
        <w:rPr>
          <w:rtl/>
        </w:rPr>
        <w:t xml:space="preserve"> </w:t>
      </w:r>
      <w:r>
        <w:rPr>
          <w:rtl/>
        </w:rPr>
        <w:t>العسكرية.</w:t>
      </w:r>
      <w:r w:rsidR="009A70FB">
        <w:rPr>
          <w:rtl/>
        </w:rPr>
        <w:t xml:space="preserve"> </w:t>
      </w:r>
      <w:r>
        <w:rPr>
          <w:rtl/>
        </w:rPr>
        <w:t>وتعرب</w:t>
      </w:r>
      <w:r w:rsidR="009A70FB">
        <w:rPr>
          <w:rtl/>
        </w:rPr>
        <w:t xml:space="preserve"> </w:t>
      </w:r>
      <w:r>
        <w:rPr>
          <w:rtl/>
        </w:rPr>
        <w:t>اللجنة</w:t>
      </w:r>
      <w:r w:rsidR="009A70FB">
        <w:rPr>
          <w:rtl/>
        </w:rPr>
        <w:t xml:space="preserve"> </w:t>
      </w:r>
      <w:r>
        <w:rPr>
          <w:rtl/>
        </w:rPr>
        <w:t>عن</w:t>
      </w:r>
      <w:r w:rsidR="009A70FB">
        <w:rPr>
          <w:rtl/>
        </w:rPr>
        <w:t xml:space="preserve"> </w:t>
      </w:r>
      <w:r>
        <w:rPr>
          <w:rtl/>
        </w:rPr>
        <w:t>قلقها</w:t>
      </w:r>
      <w:r w:rsidR="009A70FB">
        <w:rPr>
          <w:rtl/>
        </w:rPr>
        <w:t xml:space="preserve"> </w:t>
      </w:r>
      <w:r>
        <w:rPr>
          <w:rtl/>
        </w:rPr>
        <w:t>لأن</w:t>
      </w:r>
      <w:r w:rsidR="009A70FB">
        <w:rPr>
          <w:rtl/>
        </w:rPr>
        <w:t xml:space="preserve"> </w:t>
      </w:r>
      <w:r>
        <w:rPr>
          <w:rtl/>
        </w:rPr>
        <w:t>الخدمة</w:t>
      </w:r>
      <w:r w:rsidR="009A70FB">
        <w:rPr>
          <w:rtl/>
        </w:rPr>
        <w:t xml:space="preserve"> </w:t>
      </w:r>
      <w:r>
        <w:rPr>
          <w:rtl/>
        </w:rPr>
        <w:t>العسكرية</w:t>
      </w:r>
      <w:r w:rsidR="009A70FB">
        <w:rPr>
          <w:rtl/>
        </w:rPr>
        <w:t xml:space="preserve"> </w:t>
      </w:r>
      <w:r>
        <w:rPr>
          <w:rtl/>
        </w:rPr>
        <w:t>المسموح</w:t>
      </w:r>
      <w:r w:rsidR="009A70FB">
        <w:rPr>
          <w:rtl/>
        </w:rPr>
        <w:t xml:space="preserve"> </w:t>
      </w:r>
      <w:r>
        <w:rPr>
          <w:rtl/>
        </w:rPr>
        <w:t>بها</w:t>
      </w:r>
      <w:r w:rsidR="009A70FB">
        <w:rPr>
          <w:rtl/>
        </w:rPr>
        <w:t xml:space="preserve"> </w:t>
      </w:r>
      <w:r>
        <w:rPr>
          <w:rtl/>
        </w:rPr>
        <w:t>لهؤلاء</w:t>
      </w:r>
      <w:r w:rsidR="009A70FB">
        <w:rPr>
          <w:rtl/>
        </w:rPr>
        <w:t xml:space="preserve"> </w:t>
      </w:r>
      <w:r>
        <w:rPr>
          <w:rtl/>
        </w:rPr>
        <w:t>الطلاب</w:t>
      </w:r>
      <w:r w:rsidR="009A70FB">
        <w:rPr>
          <w:rtl/>
        </w:rPr>
        <w:t xml:space="preserve"> </w:t>
      </w:r>
      <w:r>
        <w:rPr>
          <w:rtl/>
        </w:rPr>
        <w:t>الذين</w:t>
      </w:r>
      <w:r w:rsidR="009A70FB">
        <w:rPr>
          <w:rtl/>
        </w:rPr>
        <w:t xml:space="preserve"> </w:t>
      </w:r>
      <w:r>
        <w:rPr>
          <w:rtl/>
        </w:rPr>
        <w:t>تقل</w:t>
      </w:r>
      <w:r w:rsidR="009A70FB">
        <w:rPr>
          <w:rtl/>
        </w:rPr>
        <w:t xml:space="preserve"> </w:t>
      </w:r>
      <w:r>
        <w:rPr>
          <w:rtl/>
        </w:rPr>
        <w:t>أعمارهم</w:t>
      </w:r>
      <w:r w:rsidR="009A70FB">
        <w:rPr>
          <w:rtl/>
        </w:rPr>
        <w:t xml:space="preserve"> </w:t>
      </w:r>
      <w:r>
        <w:rPr>
          <w:rtl/>
        </w:rPr>
        <w:t>عن</w:t>
      </w:r>
      <w:r w:rsidR="009A70FB">
        <w:rPr>
          <w:rtl/>
        </w:rPr>
        <w:t xml:space="preserve"> </w:t>
      </w:r>
      <w:r>
        <w:rPr>
          <w:rtl/>
        </w:rPr>
        <w:t>١٨</w:t>
      </w:r>
      <w:r w:rsidR="009A70FB">
        <w:rPr>
          <w:rtl/>
        </w:rPr>
        <w:t xml:space="preserve"> </w:t>
      </w:r>
      <w:r>
        <w:rPr>
          <w:rtl/>
        </w:rPr>
        <w:t>عاماً</w:t>
      </w:r>
      <w:r w:rsidR="009A70FB">
        <w:rPr>
          <w:rtl/>
        </w:rPr>
        <w:t xml:space="preserve"> </w:t>
      </w:r>
      <w:r>
        <w:rPr>
          <w:rtl/>
        </w:rPr>
        <w:t>قد</w:t>
      </w:r>
      <w:r w:rsidR="009A70FB">
        <w:rPr>
          <w:rtl/>
        </w:rPr>
        <w:t xml:space="preserve"> </w:t>
      </w:r>
      <w:r>
        <w:rPr>
          <w:rtl/>
        </w:rPr>
        <w:t>تنطوي</w:t>
      </w:r>
      <w:r w:rsidR="009A70FB">
        <w:rPr>
          <w:rtl/>
        </w:rPr>
        <w:t xml:space="preserve"> </w:t>
      </w:r>
      <w:r>
        <w:rPr>
          <w:rtl/>
        </w:rPr>
        <w:t>على</w:t>
      </w:r>
      <w:r w:rsidR="009A70FB">
        <w:rPr>
          <w:rtl/>
        </w:rPr>
        <w:t xml:space="preserve"> </w:t>
      </w:r>
      <w:r>
        <w:rPr>
          <w:rtl/>
        </w:rPr>
        <w:t>استخدام</w:t>
      </w:r>
      <w:r w:rsidR="009A70FB">
        <w:rPr>
          <w:rtl/>
        </w:rPr>
        <w:t xml:space="preserve"> </w:t>
      </w:r>
      <w:r>
        <w:rPr>
          <w:rtl/>
        </w:rPr>
        <w:t>الأسلحة</w:t>
      </w:r>
      <w:r w:rsidR="009A70FB">
        <w:rPr>
          <w:rtl/>
        </w:rPr>
        <w:t xml:space="preserve"> </w:t>
      </w:r>
      <w:r>
        <w:rPr>
          <w:rtl/>
        </w:rPr>
        <w:t>النارية.</w:t>
      </w:r>
    </w:p>
    <w:p w14:paraId="60ECA45B" w14:textId="77777777" w:rsidR="00547BC6" w:rsidRPr="001F0B8E" w:rsidRDefault="00547BC6" w:rsidP="00547BC6">
      <w:pPr>
        <w:pStyle w:val="SingleTxtGA"/>
        <w:rPr>
          <w:b/>
          <w:rtl/>
          <w:lang w:val="ar-SA" w:eastAsia="zh-TW"/>
        </w:rPr>
      </w:pPr>
      <w:r>
        <w:rPr>
          <w:rtl/>
        </w:rPr>
        <w:t>٢١-</w:t>
      </w:r>
      <w:r>
        <w:rPr>
          <w:rtl/>
        </w:rPr>
        <w:tab/>
      </w:r>
      <w:r w:rsidRPr="00E058ED">
        <w:rPr>
          <w:b/>
          <w:bCs/>
          <w:rtl/>
        </w:rPr>
        <w:t>توصي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اللجنة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الدولة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الطرف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بأن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تتخذ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التدابير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اللازمة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لضمان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إعفاء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الطلاب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الذين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تقل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أعمارهم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عن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١٨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عاماً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في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المؤسسات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التعليمية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العسكرية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العليا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من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التدريب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العسكري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الذي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ينطوي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على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استخدام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الأسلحة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النارية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و</w:t>
      </w:r>
      <w:r>
        <w:rPr>
          <w:b/>
          <w:bCs/>
          <w:rtl/>
        </w:rPr>
        <w:t>على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الانضباط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العسكري.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وتوص</w:t>
      </w:r>
      <w:r>
        <w:rPr>
          <w:b/>
          <w:bCs/>
          <w:rtl/>
        </w:rPr>
        <w:t>ي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اللجنة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الدولة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الطرف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أيضاً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بأن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ترصد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عن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كثب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برامج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هذه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المؤسسات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وتتأكد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الامتثال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للبروتوكول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الاختياري</w:t>
      </w:r>
      <w:r>
        <w:rPr>
          <w:rtl/>
        </w:rPr>
        <w:t>.</w:t>
      </w:r>
      <w:r w:rsidR="009A70FB">
        <w:rPr>
          <w:rtl/>
        </w:rPr>
        <w:t xml:space="preserve"> </w:t>
      </w:r>
    </w:p>
    <w:p w14:paraId="716A1996" w14:textId="77777777" w:rsidR="00547BC6" w:rsidRPr="001F0B8E" w:rsidRDefault="00547BC6" w:rsidP="00547BC6">
      <w:pPr>
        <w:pStyle w:val="SingleTxtGA"/>
        <w:rPr>
          <w:rtl/>
          <w:lang w:val="ar-SA" w:eastAsia="zh-TW"/>
        </w:rPr>
      </w:pPr>
      <w:r>
        <w:rPr>
          <w:rtl/>
        </w:rPr>
        <w:t>٢٢-</w:t>
      </w:r>
      <w:r>
        <w:rPr>
          <w:rtl/>
        </w:rPr>
        <w:tab/>
        <w:t>تلاحظ</w:t>
      </w:r>
      <w:r w:rsidR="009A70FB">
        <w:rPr>
          <w:rtl/>
        </w:rPr>
        <w:t xml:space="preserve"> </w:t>
      </w:r>
      <w:r>
        <w:rPr>
          <w:rtl/>
        </w:rPr>
        <w:t>اللجنة</w:t>
      </w:r>
      <w:r w:rsidR="009A70FB">
        <w:rPr>
          <w:rtl/>
        </w:rPr>
        <w:t xml:space="preserve"> </w:t>
      </w:r>
      <w:r>
        <w:rPr>
          <w:rtl/>
        </w:rPr>
        <w:t>المعلومات</w:t>
      </w:r>
      <w:r w:rsidR="009A70FB">
        <w:rPr>
          <w:rtl/>
        </w:rPr>
        <w:t xml:space="preserve"> </w:t>
      </w:r>
      <w:r>
        <w:rPr>
          <w:rtl/>
        </w:rPr>
        <w:t>المقدمة</w:t>
      </w:r>
      <w:r w:rsidR="009A70FB">
        <w:rPr>
          <w:rtl/>
        </w:rPr>
        <w:t xml:space="preserve"> </w:t>
      </w:r>
      <w:r>
        <w:rPr>
          <w:rtl/>
        </w:rPr>
        <w:t>من</w:t>
      </w:r>
      <w:r w:rsidR="009A70FB">
        <w:rPr>
          <w:rtl/>
        </w:rPr>
        <w:t xml:space="preserve"> </w:t>
      </w:r>
      <w:r>
        <w:rPr>
          <w:rtl/>
        </w:rPr>
        <w:t>الدولة</w:t>
      </w:r>
      <w:r w:rsidR="009A70FB">
        <w:rPr>
          <w:rtl/>
        </w:rPr>
        <w:t xml:space="preserve"> </w:t>
      </w:r>
      <w:r>
        <w:rPr>
          <w:rtl/>
        </w:rPr>
        <w:t>الطرف</w:t>
      </w:r>
      <w:r w:rsidR="009A70FB">
        <w:rPr>
          <w:rtl/>
        </w:rPr>
        <w:t xml:space="preserve"> </w:t>
      </w:r>
      <w:r>
        <w:rPr>
          <w:rtl/>
        </w:rPr>
        <w:t>التي</w:t>
      </w:r>
      <w:r w:rsidR="009A70FB">
        <w:rPr>
          <w:rtl/>
        </w:rPr>
        <w:t xml:space="preserve"> </w:t>
      </w:r>
      <w:r>
        <w:rPr>
          <w:rtl/>
        </w:rPr>
        <w:t>جاء</w:t>
      </w:r>
      <w:r w:rsidR="009A70FB">
        <w:rPr>
          <w:rtl/>
        </w:rPr>
        <w:t xml:space="preserve"> </w:t>
      </w:r>
      <w:r>
        <w:rPr>
          <w:rtl/>
        </w:rPr>
        <w:t>فيها</w:t>
      </w:r>
      <w:r w:rsidR="009A70FB">
        <w:rPr>
          <w:rtl/>
        </w:rPr>
        <w:t xml:space="preserve"> </w:t>
      </w:r>
      <w:r>
        <w:rPr>
          <w:rtl/>
        </w:rPr>
        <w:t>أن</w:t>
      </w:r>
      <w:r w:rsidR="009A70FB">
        <w:rPr>
          <w:rtl/>
        </w:rPr>
        <w:t xml:space="preserve"> </w:t>
      </w:r>
      <w:r>
        <w:rPr>
          <w:rtl/>
        </w:rPr>
        <w:t>المناهج</w:t>
      </w:r>
      <w:r w:rsidR="009A70FB">
        <w:rPr>
          <w:rtl/>
        </w:rPr>
        <w:t xml:space="preserve"> </w:t>
      </w:r>
      <w:r>
        <w:rPr>
          <w:rtl/>
        </w:rPr>
        <w:t>الدراسية</w:t>
      </w:r>
      <w:r w:rsidR="009A70FB">
        <w:rPr>
          <w:rtl/>
        </w:rPr>
        <w:t xml:space="preserve"> </w:t>
      </w:r>
      <w:r>
        <w:rPr>
          <w:rtl/>
        </w:rPr>
        <w:t>لثانوية</w:t>
      </w:r>
      <w:r w:rsidR="009A70FB">
        <w:rPr>
          <w:rtl/>
        </w:rPr>
        <w:t xml:space="preserve"> </w:t>
      </w:r>
      <w:proofErr w:type="spellStart"/>
      <w:r>
        <w:rPr>
          <w:rtl/>
        </w:rPr>
        <w:t>جيورجي</w:t>
      </w:r>
      <w:proofErr w:type="spellEnd"/>
      <w:r w:rsidR="009A70FB">
        <w:rPr>
          <w:rtl/>
        </w:rPr>
        <w:t xml:space="preserve"> </w:t>
      </w:r>
      <w:proofErr w:type="spellStart"/>
      <w:r>
        <w:rPr>
          <w:rtl/>
        </w:rPr>
        <w:t>كفينيتادزه</w:t>
      </w:r>
      <w:proofErr w:type="spellEnd"/>
      <w:r w:rsidR="009A70FB">
        <w:rPr>
          <w:rtl/>
        </w:rPr>
        <w:t xml:space="preserve"> </w:t>
      </w:r>
      <w:r>
        <w:rPr>
          <w:rtl/>
        </w:rPr>
        <w:t>العسكرية</w:t>
      </w:r>
      <w:r w:rsidR="009A70FB">
        <w:rPr>
          <w:rtl/>
        </w:rPr>
        <w:t xml:space="preserve"> </w:t>
      </w:r>
      <w:r>
        <w:rPr>
          <w:rtl/>
        </w:rPr>
        <w:t>الخاصة</w:t>
      </w:r>
      <w:r w:rsidR="009A70FB">
        <w:rPr>
          <w:rtl/>
        </w:rPr>
        <w:t xml:space="preserve"> </w:t>
      </w:r>
      <w:r>
        <w:rPr>
          <w:rtl/>
        </w:rPr>
        <w:t>با</w:t>
      </w:r>
      <w:r w:rsidRPr="00054F1A">
        <w:rPr>
          <w:rtl/>
        </w:rPr>
        <w:t>لطلاب</w:t>
      </w:r>
      <w:r w:rsidR="009A70FB">
        <w:rPr>
          <w:rtl/>
        </w:rPr>
        <w:t xml:space="preserve"> </w:t>
      </w:r>
      <w:r w:rsidRPr="00054F1A">
        <w:rPr>
          <w:rtl/>
        </w:rPr>
        <w:t>العسكريين</w:t>
      </w:r>
      <w:r w:rsidR="009A70FB">
        <w:rPr>
          <w:rtl/>
        </w:rPr>
        <w:t xml:space="preserve"> </w:t>
      </w:r>
      <w:r>
        <w:rPr>
          <w:rtl/>
        </w:rPr>
        <w:t>التي</w:t>
      </w:r>
      <w:r w:rsidR="009A70FB">
        <w:rPr>
          <w:rtl/>
        </w:rPr>
        <w:t xml:space="preserve"> </w:t>
      </w:r>
      <w:r>
        <w:rPr>
          <w:rtl/>
        </w:rPr>
        <w:t>تقبل</w:t>
      </w:r>
      <w:r w:rsidR="009A70FB">
        <w:rPr>
          <w:rtl/>
        </w:rPr>
        <w:t xml:space="preserve"> </w:t>
      </w:r>
      <w:r>
        <w:rPr>
          <w:rtl/>
        </w:rPr>
        <w:t>الأطفال</w:t>
      </w:r>
      <w:r w:rsidR="009A70FB">
        <w:rPr>
          <w:rtl/>
        </w:rPr>
        <w:t xml:space="preserve"> </w:t>
      </w:r>
      <w:r>
        <w:rPr>
          <w:rtl/>
        </w:rPr>
        <w:t>الذين</w:t>
      </w:r>
      <w:r w:rsidR="009A70FB">
        <w:rPr>
          <w:rtl/>
        </w:rPr>
        <w:t xml:space="preserve"> </w:t>
      </w:r>
      <w:r>
        <w:rPr>
          <w:rtl/>
        </w:rPr>
        <w:t>أتموا</w:t>
      </w:r>
      <w:r w:rsidR="009A70FB">
        <w:rPr>
          <w:rtl/>
        </w:rPr>
        <w:t xml:space="preserve"> </w:t>
      </w:r>
      <w:r>
        <w:rPr>
          <w:rtl/>
        </w:rPr>
        <w:t>الصف</w:t>
      </w:r>
      <w:r w:rsidR="009A70FB">
        <w:rPr>
          <w:rtl/>
        </w:rPr>
        <w:t xml:space="preserve"> </w:t>
      </w:r>
      <w:r>
        <w:rPr>
          <w:rtl/>
        </w:rPr>
        <w:t>التاسع،</w:t>
      </w:r>
      <w:r w:rsidR="009A70FB">
        <w:rPr>
          <w:rtl/>
        </w:rPr>
        <w:t xml:space="preserve"> </w:t>
      </w:r>
      <w:r>
        <w:rPr>
          <w:rtl/>
        </w:rPr>
        <w:t>هي</w:t>
      </w:r>
      <w:r w:rsidR="009A70FB">
        <w:rPr>
          <w:rtl/>
        </w:rPr>
        <w:t xml:space="preserve"> </w:t>
      </w:r>
      <w:r>
        <w:rPr>
          <w:rtl/>
        </w:rPr>
        <w:t>مناهج</w:t>
      </w:r>
      <w:r w:rsidR="009A70FB">
        <w:rPr>
          <w:rtl/>
        </w:rPr>
        <w:t xml:space="preserve"> </w:t>
      </w:r>
      <w:r>
        <w:rPr>
          <w:rtl/>
        </w:rPr>
        <w:t>تقرها</w:t>
      </w:r>
      <w:r w:rsidR="009A70FB">
        <w:rPr>
          <w:rtl/>
        </w:rPr>
        <w:t xml:space="preserve"> </w:t>
      </w:r>
      <w:r>
        <w:rPr>
          <w:rtl/>
        </w:rPr>
        <w:t>وزارة</w:t>
      </w:r>
      <w:r w:rsidR="009A70FB">
        <w:rPr>
          <w:rtl/>
        </w:rPr>
        <w:t xml:space="preserve"> </w:t>
      </w:r>
      <w:r>
        <w:rPr>
          <w:rtl/>
        </w:rPr>
        <w:t>التعليم،</w:t>
      </w:r>
      <w:r w:rsidR="009A70FB">
        <w:rPr>
          <w:rtl/>
        </w:rPr>
        <w:t xml:space="preserve"> </w:t>
      </w:r>
      <w:r>
        <w:rPr>
          <w:rtl/>
        </w:rPr>
        <w:t>وأن</w:t>
      </w:r>
      <w:r w:rsidR="009A70FB">
        <w:rPr>
          <w:rtl/>
        </w:rPr>
        <w:t xml:space="preserve"> </w:t>
      </w:r>
      <w:r>
        <w:rPr>
          <w:rtl/>
        </w:rPr>
        <w:t>التلاميذ</w:t>
      </w:r>
      <w:r w:rsidR="009A70FB">
        <w:rPr>
          <w:rtl/>
        </w:rPr>
        <w:t xml:space="preserve"> </w:t>
      </w:r>
      <w:r>
        <w:rPr>
          <w:rtl/>
        </w:rPr>
        <w:t>في</w:t>
      </w:r>
      <w:r w:rsidR="009A70FB">
        <w:rPr>
          <w:rtl/>
        </w:rPr>
        <w:t xml:space="preserve"> </w:t>
      </w:r>
      <w:r>
        <w:rPr>
          <w:rtl/>
        </w:rPr>
        <w:t>تلك</w:t>
      </w:r>
      <w:r w:rsidR="009A70FB">
        <w:rPr>
          <w:rtl/>
        </w:rPr>
        <w:t xml:space="preserve"> </w:t>
      </w:r>
      <w:r>
        <w:rPr>
          <w:rtl/>
        </w:rPr>
        <w:t>المؤسسة</w:t>
      </w:r>
      <w:r w:rsidR="009A70FB">
        <w:rPr>
          <w:rtl/>
        </w:rPr>
        <w:t xml:space="preserve"> </w:t>
      </w:r>
      <w:r>
        <w:rPr>
          <w:rtl/>
        </w:rPr>
        <w:t>لا</w:t>
      </w:r>
      <w:r w:rsidR="009A70FB">
        <w:rPr>
          <w:rtl/>
        </w:rPr>
        <w:t xml:space="preserve"> </w:t>
      </w:r>
      <w:r>
        <w:rPr>
          <w:rtl/>
        </w:rPr>
        <w:t>يعتبرون</w:t>
      </w:r>
      <w:r w:rsidR="009A70FB">
        <w:rPr>
          <w:rtl/>
        </w:rPr>
        <w:t xml:space="preserve"> </w:t>
      </w:r>
      <w:r>
        <w:rPr>
          <w:rtl/>
        </w:rPr>
        <w:t>مدنيين</w:t>
      </w:r>
      <w:r w:rsidR="009A70FB">
        <w:rPr>
          <w:rtl/>
        </w:rPr>
        <w:t xml:space="preserve"> </w:t>
      </w:r>
      <w:r>
        <w:rPr>
          <w:rtl/>
        </w:rPr>
        <w:t>وإنما</w:t>
      </w:r>
      <w:r w:rsidR="009A70FB">
        <w:rPr>
          <w:rtl/>
        </w:rPr>
        <w:t xml:space="preserve"> </w:t>
      </w:r>
      <w:r>
        <w:rPr>
          <w:rtl/>
        </w:rPr>
        <w:t>عناصر</w:t>
      </w:r>
      <w:r w:rsidR="009A70FB">
        <w:rPr>
          <w:rtl/>
        </w:rPr>
        <w:t xml:space="preserve"> </w:t>
      </w:r>
      <w:r>
        <w:rPr>
          <w:rtl/>
        </w:rPr>
        <w:t>في</w:t>
      </w:r>
      <w:r w:rsidR="009A70FB">
        <w:rPr>
          <w:rtl/>
        </w:rPr>
        <w:t xml:space="preserve"> </w:t>
      </w:r>
      <w:r>
        <w:rPr>
          <w:rtl/>
        </w:rPr>
        <w:t>الخدمة</w:t>
      </w:r>
      <w:r w:rsidR="009A70FB">
        <w:rPr>
          <w:rtl/>
        </w:rPr>
        <w:t xml:space="preserve"> </w:t>
      </w:r>
      <w:r>
        <w:rPr>
          <w:rtl/>
        </w:rPr>
        <w:t>العسكرية،</w:t>
      </w:r>
      <w:r w:rsidR="009A70FB">
        <w:rPr>
          <w:rtl/>
        </w:rPr>
        <w:t xml:space="preserve"> </w:t>
      </w:r>
      <w:r>
        <w:rPr>
          <w:rtl/>
        </w:rPr>
        <w:t>لكنها</w:t>
      </w:r>
      <w:r w:rsidR="009A70FB">
        <w:rPr>
          <w:rtl/>
        </w:rPr>
        <w:t xml:space="preserve"> </w:t>
      </w:r>
      <w:r>
        <w:rPr>
          <w:rtl/>
        </w:rPr>
        <w:t>تعرب</w:t>
      </w:r>
      <w:r w:rsidR="009A70FB">
        <w:rPr>
          <w:rtl/>
        </w:rPr>
        <w:t xml:space="preserve"> </w:t>
      </w:r>
      <w:r>
        <w:rPr>
          <w:rtl/>
        </w:rPr>
        <w:t>عن</w:t>
      </w:r>
      <w:r w:rsidR="009A70FB">
        <w:rPr>
          <w:rtl/>
        </w:rPr>
        <w:t xml:space="preserve"> </w:t>
      </w:r>
      <w:r>
        <w:rPr>
          <w:rtl/>
        </w:rPr>
        <w:t>بالغ</w:t>
      </w:r>
      <w:r w:rsidR="009A70FB">
        <w:rPr>
          <w:rtl/>
        </w:rPr>
        <w:t xml:space="preserve"> </w:t>
      </w:r>
      <w:r>
        <w:rPr>
          <w:rtl/>
        </w:rPr>
        <w:t>القلق</w:t>
      </w:r>
      <w:r w:rsidR="009A70FB">
        <w:rPr>
          <w:rtl/>
        </w:rPr>
        <w:t xml:space="preserve"> </w:t>
      </w:r>
      <w:r>
        <w:rPr>
          <w:rtl/>
        </w:rPr>
        <w:t>إزاء</w:t>
      </w:r>
      <w:r w:rsidR="009A70FB">
        <w:rPr>
          <w:rtl/>
        </w:rPr>
        <w:t xml:space="preserve"> </w:t>
      </w:r>
      <w:r>
        <w:rPr>
          <w:rtl/>
        </w:rPr>
        <w:t>ما</w:t>
      </w:r>
      <w:r w:rsidR="009A70FB">
        <w:rPr>
          <w:rtl/>
        </w:rPr>
        <w:t xml:space="preserve"> </w:t>
      </w:r>
      <w:r>
        <w:rPr>
          <w:rtl/>
        </w:rPr>
        <w:t>جاء</w:t>
      </w:r>
      <w:r w:rsidR="009A70FB">
        <w:rPr>
          <w:rtl/>
        </w:rPr>
        <w:t xml:space="preserve"> </w:t>
      </w:r>
      <w:r>
        <w:rPr>
          <w:rtl/>
        </w:rPr>
        <w:t>في</w:t>
      </w:r>
      <w:r w:rsidR="009A70FB">
        <w:rPr>
          <w:rtl/>
        </w:rPr>
        <w:t xml:space="preserve"> </w:t>
      </w:r>
      <w:r>
        <w:rPr>
          <w:rtl/>
        </w:rPr>
        <w:t>المعلومات</w:t>
      </w:r>
      <w:r w:rsidR="009A70FB">
        <w:rPr>
          <w:rtl/>
        </w:rPr>
        <w:t xml:space="preserve"> </w:t>
      </w:r>
      <w:r>
        <w:rPr>
          <w:rtl/>
        </w:rPr>
        <w:t>المقدمة</w:t>
      </w:r>
      <w:r w:rsidR="009A70FB">
        <w:rPr>
          <w:rtl/>
        </w:rPr>
        <w:t xml:space="preserve"> </w:t>
      </w:r>
      <w:r>
        <w:rPr>
          <w:rtl/>
        </w:rPr>
        <w:lastRenderedPageBreak/>
        <w:t>من</w:t>
      </w:r>
      <w:r w:rsidR="009A70FB">
        <w:rPr>
          <w:rtl/>
        </w:rPr>
        <w:t xml:space="preserve"> </w:t>
      </w:r>
      <w:r>
        <w:rPr>
          <w:rtl/>
        </w:rPr>
        <w:t>الدولة</w:t>
      </w:r>
      <w:r w:rsidR="009A70FB">
        <w:rPr>
          <w:rtl/>
        </w:rPr>
        <w:t xml:space="preserve"> </w:t>
      </w:r>
      <w:r>
        <w:rPr>
          <w:rtl/>
        </w:rPr>
        <w:t>الطرف</w:t>
      </w:r>
      <w:r w:rsidR="009A70FB">
        <w:rPr>
          <w:rtl/>
        </w:rPr>
        <w:t xml:space="preserve"> </w:t>
      </w:r>
      <w:r>
        <w:rPr>
          <w:rtl/>
        </w:rPr>
        <w:t>بأن</w:t>
      </w:r>
      <w:r w:rsidR="009A70FB">
        <w:rPr>
          <w:rtl/>
        </w:rPr>
        <w:t xml:space="preserve"> </w:t>
      </w:r>
      <w:r>
        <w:rPr>
          <w:rtl/>
        </w:rPr>
        <w:t>الأطفال</w:t>
      </w:r>
      <w:r w:rsidR="009A70FB">
        <w:rPr>
          <w:rtl/>
        </w:rPr>
        <w:t xml:space="preserve"> </w:t>
      </w:r>
      <w:r>
        <w:rPr>
          <w:rtl/>
        </w:rPr>
        <w:t>في</w:t>
      </w:r>
      <w:r w:rsidR="009A70FB">
        <w:rPr>
          <w:rtl/>
        </w:rPr>
        <w:t xml:space="preserve"> </w:t>
      </w:r>
      <w:r>
        <w:rPr>
          <w:rtl/>
        </w:rPr>
        <w:t>تلك</w:t>
      </w:r>
      <w:r w:rsidR="009A70FB">
        <w:rPr>
          <w:rtl/>
        </w:rPr>
        <w:t xml:space="preserve"> </w:t>
      </w:r>
      <w:r>
        <w:rPr>
          <w:rtl/>
        </w:rPr>
        <w:t>المؤسسة</w:t>
      </w:r>
      <w:r w:rsidR="009A70FB">
        <w:rPr>
          <w:rtl/>
        </w:rPr>
        <w:t xml:space="preserve"> </w:t>
      </w:r>
      <w:r>
        <w:rPr>
          <w:rtl/>
        </w:rPr>
        <w:t>يخضعون</w:t>
      </w:r>
      <w:r w:rsidR="009A70FB">
        <w:rPr>
          <w:rtl/>
        </w:rPr>
        <w:t xml:space="preserve"> </w:t>
      </w:r>
      <w:r>
        <w:rPr>
          <w:rtl/>
        </w:rPr>
        <w:t>للتدريب</w:t>
      </w:r>
      <w:r w:rsidR="009A70FB">
        <w:rPr>
          <w:rtl/>
        </w:rPr>
        <w:t xml:space="preserve"> </w:t>
      </w:r>
      <w:r>
        <w:rPr>
          <w:rtl/>
        </w:rPr>
        <w:t>العسكري</w:t>
      </w:r>
      <w:r w:rsidR="009A70FB">
        <w:rPr>
          <w:rtl/>
        </w:rPr>
        <w:t xml:space="preserve"> </w:t>
      </w:r>
      <w:r>
        <w:rPr>
          <w:rtl/>
        </w:rPr>
        <w:t>الأساسي،</w:t>
      </w:r>
      <w:r w:rsidR="009A70FB">
        <w:rPr>
          <w:rtl/>
        </w:rPr>
        <w:t xml:space="preserve"> </w:t>
      </w:r>
      <w:r>
        <w:rPr>
          <w:rtl/>
        </w:rPr>
        <w:t>بما</w:t>
      </w:r>
      <w:r w:rsidR="009A70FB">
        <w:rPr>
          <w:rtl/>
        </w:rPr>
        <w:t xml:space="preserve"> </w:t>
      </w:r>
      <w:r>
        <w:rPr>
          <w:rtl/>
        </w:rPr>
        <w:t>في</w:t>
      </w:r>
      <w:r w:rsidR="009A70FB">
        <w:rPr>
          <w:rtl/>
        </w:rPr>
        <w:t xml:space="preserve"> </w:t>
      </w:r>
      <w:r>
        <w:rPr>
          <w:rtl/>
        </w:rPr>
        <w:t>ذلك</w:t>
      </w:r>
      <w:r w:rsidR="009A70FB">
        <w:rPr>
          <w:rtl/>
        </w:rPr>
        <w:t xml:space="preserve"> </w:t>
      </w:r>
      <w:r>
        <w:rPr>
          <w:rtl/>
        </w:rPr>
        <w:t>التدريب</w:t>
      </w:r>
      <w:r w:rsidR="009A70FB">
        <w:rPr>
          <w:rtl/>
        </w:rPr>
        <w:t xml:space="preserve"> </w:t>
      </w:r>
      <w:r>
        <w:rPr>
          <w:rtl/>
        </w:rPr>
        <w:t>على</w:t>
      </w:r>
      <w:r w:rsidR="009A70FB">
        <w:rPr>
          <w:rtl/>
        </w:rPr>
        <w:t xml:space="preserve"> </w:t>
      </w:r>
      <w:r>
        <w:rPr>
          <w:rtl/>
        </w:rPr>
        <w:t>الأسلحة</w:t>
      </w:r>
      <w:r w:rsidR="009A70FB">
        <w:rPr>
          <w:rtl/>
        </w:rPr>
        <w:t xml:space="preserve"> </w:t>
      </w:r>
      <w:r>
        <w:rPr>
          <w:rtl/>
        </w:rPr>
        <w:t>النارية</w:t>
      </w:r>
      <w:r w:rsidR="009A70FB">
        <w:rPr>
          <w:rtl/>
        </w:rPr>
        <w:t xml:space="preserve"> </w:t>
      </w:r>
      <w:r>
        <w:rPr>
          <w:rtl/>
        </w:rPr>
        <w:t>بالذخيرة</w:t>
      </w:r>
      <w:r w:rsidR="009A70FB">
        <w:rPr>
          <w:rtl/>
        </w:rPr>
        <w:t xml:space="preserve"> </w:t>
      </w:r>
      <w:r>
        <w:rPr>
          <w:rtl/>
        </w:rPr>
        <w:t>الحية</w:t>
      </w:r>
      <w:r w:rsidR="009A70FB">
        <w:rPr>
          <w:rtl/>
        </w:rPr>
        <w:t xml:space="preserve"> </w:t>
      </w:r>
      <w:r>
        <w:rPr>
          <w:rtl/>
        </w:rPr>
        <w:t>في</w:t>
      </w:r>
      <w:r w:rsidR="009A70FB">
        <w:rPr>
          <w:rtl/>
        </w:rPr>
        <w:t xml:space="preserve"> </w:t>
      </w:r>
      <w:r>
        <w:rPr>
          <w:rtl/>
        </w:rPr>
        <w:t>سن</w:t>
      </w:r>
      <w:r w:rsidR="009A70FB">
        <w:rPr>
          <w:rtl/>
        </w:rPr>
        <w:t xml:space="preserve"> </w:t>
      </w:r>
      <w:r>
        <w:rPr>
          <w:rtl/>
        </w:rPr>
        <w:t>١٦</w:t>
      </w:r>
      <w:r w:rsidR="009A70FB">
        <w:rPr>
          <w:rtl/>
        </w:rPr>
        <w:t xml:space="preserve"> </w:t>
      </w:r>
      <w:r>
        <w:rPr>
          <w:rtl/>
        </w:rPr>
        <w:t>عاماً.</w:t>
      </w:r>
      <w:r w:rsidR="009A70FB">
        <w:rPr>
          <w:rtl/>
        </w:rPr>
        <w:t xml:space="preserve"> </w:t>
      </w:r>
      <w:r>
        <w:rPr>
          <w:rtl/>
        </w:rPr>
        <w:t>وتعرب</w:t>
      </w:r>
      <w:r w:rsidR="009A70FB">
        <w:rPr>
          <w:rtl/>
        </w:rPr>
        <w:t xml:space="preserve"> </w:t>
      </w:r>
      <w:r>
        <w:rPr>
          <w:rtl/>
        </w:rPr>
        <w:t>اللجنة</w:t>
      </w:r>
      <w:r w:rsidR="009A70FB">
        <w:rPr>
          <w:rtl/>
        </w:rPr>
        <w:t xml:space="preserve"> </w:t>
      </w:r>
      <w:r>
        <w:rPr>
          <w:rtl/>
        </w:rPr>
        <w:t>عن</w:t>
      </w:r>
      <w:r w:rsidR="009A70FB">
        <w:rPr>
          <w:rtl/>
        </w:rPr>
        <w:t xml:space="preserve"> </w:t>
      </w:r>
      <w:r>
        <w:rPr>
          <w:rtl/>
        </w:rPr>
        <w:t>قلقها</w:t>
      </w:r>
      <w:r w:rsidR="009A70FB">
        <w:rPr>
          <w:rtl/>
        </w:rPr>
        <w:t xml:space="preserve"> </w:t>
      </w:r>
      <w:r>
        <w:rPr>
          <w:rtl/>
        </w:rPr>
        <w:t>أيضاً</w:t>
      </w:r>
      <w:r w:rsidR="009A70FB">
        <w:rPr>
          <w:rtl/>
        </w:rPr>
        <w:t xml:space="preserve"> </w:t>
      </w:r>
      <w:r>
        <w:rPr>
          <w:rtl/>
        </w:rPr>
        <w:t>لأن</w:t>
      </w:r>
      <w:r w:rsidR="009A70FB">
        <w:rPr>
          <w:rtl/>
        </w:rPr>
        <w:t xml:space="preserve"> </w:t>
      </w:r>
      <w:r>
        <w:rPr>
          <w:rtl/>
        </w:rPr>
        <w:t>آليات</w:t>
      </w:r>
      <w:r w:rsidR="009A70FB">
        <w:rPr>
          <w:rtl/>
        </w:rPr>
        <w:t xml:space="preserve"> </w:t>
      </w:r>
      <w:r>
        <w:rPr>
          <w:rtl/>
        </w:rPr>
        <w:t>الشكاوى</w:t>
      </w:r>
      <w:r w:rsidR="009A70FB">
        <w:rPr>
          <w:rtl/>
        </w:rPr>
        <w:t xml:space="preserve"> </w:t>
      </w:r>
      <w:r w:rsidRPr="004A4E19">
        <w:rPr>
          <w:rtl/>
        </w:rPr>
        <w:t>المتاحة</w:t>
      </w:r>
      <w:r w:rsidR="009A70FB">
        <w:rPr>
          <w:rtl/>
        </w:rPr>
        <w:t xml:space="preserve"> </w:t>
      </w:r>
      <w:r w:rsidRPr="004A4E19">
        <w:rPr>
          <w:rtl/>
        </w:rPr>
        <w:t>للطلاب</w:t>
      </w:r>
      <w:r w:rsidR="009A70FB">
        <w:rPr>
          <w:rtl/>
        </w:rPr>
        <w:t xml:space="preserve"> </w:t>
      </w:r>
      <w:r w:rsidRPr="004A4E19">
        <w:rPr>
          <w:rtl/>
        </w:rPr>
        <w:t>العسكريين</w:t>
      </w:r>
      <w:r w:rsidR="009A70FB">
        <w:rPr>
          <w:rtl/>
        </w:rPr>
        <w:t xml:space="preserve"> </w:t>
      </w:r>
      <w:r>
        <w:rPr>
          <w:rtl/>
        </w:rPr>
        <w:t>ممن</w:t>
      </w:r>
      <w:r w:rsidR="009A70FB">
        <w:rPr>
          <w:rtl/>
        </w:rPr>
        <w:t xml:space="preserve"> </w:t>
      </w:r>
      <w:r>
        <w:rPr>
          <w:rtl/>
        </w:rPr>
        <w:t>تقل</w:t>
      </w:r>
      <w:r w:rsidR="009A70FB">
        <w:rPr>
          <w:rtl/>
        </w:rPr>
        <w:t xml:space="preserve"> </w:t>
      </w:r>
      <w:r>
        <w:rPr>
          <w:rtl/>
        </w:rPr>
        <w:t>أعمارهم</w:t>
      </w:r>
      <w:r w:rsidR="009A70FB">
        <w:rPr>
          <w:rtl/>
        </w:rPr>
        <w:t xml:space="preserve"> </w:t>
      </w:r>
      <w:r>
        <w:rPr>
          <w:rtl/>
        </w:rPr>
        <w:t>عن</w:t>
      </w:r>
      <w:r w:rsidR="009A70FB">
        <w:rPr>
          <w:rtl/>
        </w:rPr>
        <w:t xml:space="preserve"> </w:t>
      </w:r>
      <w:r>
        <w:rPr>
          <w:rtl/>
        </w:rPr>
        <w:t>١٨</w:t>
      </w:r>
      <w:r w:rsidR="009A70FB">
        <w:rPr>
          <w:rtl/>
        </w:rPr>
        <w:t xml:space="preserve"> </w:t>
      </w:r>
      <w:r>
        <w:rPr>
          <w:rtl/>
        </w:rPr>
        <w:t>عاماً</w:t>
      </w:r>
      <w:r w:rsidR="009A70FB">
        <w:rPr>
          <w:rtl/>
        </w:rPr>
        <w:t xml:space="preserve"> </w:t>
      </w:r>
      <w:r>
        <w:rPr>
          <w:rtl/>
        </w:rPr>
        <w:t>هي</w:t>
      </w:r>
      <w:r w:rsidR="009A70FB">
        <w:rPr>
          <w:rtl/>
        </w:rPr>
        <w:t xml:space="preserve"> </w:t>
      </w:r>
      <w:r>
        <w:rPr>
          <w:rtl/>
        </w:rPr>
        <w:t>داخلية</w:t>
      </w:r>
      <w:r w:rsidR="009A70FB">
        <w:rPr>
          <w:rtl/>
        </w:rPr>
        <w:t xml:space="preserve"> </w:t>
      </w:r>
      <w:r>
        <w:rPr>
          <w:rtl/>
        </w:rPr>
        <w:t>فقط</w:t>
      </w:r>
      <w:r w:rsidR="009A70FB">
        <w:rPr>
          <w:rtl/>
        </w:rPr>
        <w:t xml:space="preserve"> </w:t>
      </w:r>
      <w:r>
        <w:rPr>
          <w:rtl/>
        </w:rPr>
        <w:t>وغير</w:t>
      </w:r>
      <w:r w:rsidR="009A70FB">
        <w:rPr>
          <w:rtl/>
        </w:rPr>
        <w:t xml:space="preserve"> </w:t>
      </w:r>
      <w:r>
        <w:rPr>
          <w:rtl/>
        </w:rPr>
        <w:t>مستقلة.</w:t>
      </w:r>
    </w:p>
    <w:p w14:paraId="0E648A3A" w14:textId="77777777" w:rsidR="00547BC6" w:rsidRPr="001F0B8E" w:rsidRDefault="00547BC6" w:rsidP="00547BC6">
      <w:pPr>
        <w:pStyle w:val="SingleTxtGA"/>
        <w:rPr>
          <w:b/>
          <w:rtl/>
          <w:lang w:val="ar-SA" w:eastAsia="zh-TW"/>
        </w:rPr>
      </w:pPr>
      <w:r>
        <w:rPr>
          <w:rtl/>
        </w:rPr>
        <w:t>٢٣-</w:t>
      </w:r>
      <w:r>
        <w:rPr>
          <w:rtl/>
        </w:rPr>
        <w:tab/>
      </w:r>
      <w:r>
        <w:rPr>
          <w:b/>
          <w:bCs/>
          <w:rtl/>
        </w:rPr>
        <w:t>توصي</w:t>
      </w:r>
      <w:r w:rsidR="009A70FB">
        <w:rPr>
          <w:b/>
          <w:bCs/>
          <w:rtl/>
        </w:rPr>
        <w:t xml:space="preserve"> </w:t>
      </w:r>
      <w:r w:rsidRPr="001530E6">
        <w:rPr>
          <w:b/>
          <w:bCs/>
          <w:rtl/>
        </w:rPr>
        <w:t>اللجنة</w:t>
      </w:r>
      <w:r w:rsidR="009A70FB">
        <w:rPr>
          <w:b/>
          <w:bCs/>
          <w:rtl/>
        </w:rPr>
        <w:t xml:space="preserve"> </w:t>
      </w:r>
      <w:r w:rsidRPr="001530E6">
        <w:rPr>
          <w:b/>
          <w:bCs/>
          <w:rtl/>
        </w:rPr>
        <w:t>الدولة</w:t>
      </w:r>
      <w:r w:rsidR="009A70FB">
        <w:rPr>
          <w:b/>
          <w:bCs/>
          <w:rtl/>
        </w:rPr>
        <w:t xml:space="preserve"> </w:t>
      </w:r>
      <w:r w:rsidRPr="001530E6">
        <w:rPr>
          <w:b/>
          <w:bCs/>
          <w:rtl/>
        </w:rPr>
        <w:t>الطرف</w:t>
      </w:r>
      <w:r w:rsidR="009A70FB">
        <w:rPr>
          <w:b/>
          <w:bCs/>
          <w:rtl/>
        </w:rPr>
        <w:t xml:space="preserve"> </w:t>
      </w:r>
      <w:r w:rsidRPr="001530E6">
        <w:rPr>
          <w:b/>
          <w:bCs/>
          <w:rtl/>
        </w:rPr>
        <w:t>ب</w:t>
      </w:r>
      <w:r>
        <w:rPr>
          <w:b/>
          <w:bCs/>
          <w:rtl/>
        </w:rPr>
        <w:t>أن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تكفل</w:t>
      </w:r>
      <w:r w:rsidR="009A70FB">
        <w:rPr>
          <w:b/>
          <w:bCs/>
          <w:rtl/>
        </w:rPr>
        <w:t xml:space="preserve"> </w:t>
      </w:r>
      <w:r w:rsidRPr="001530E6">
        <w:rPr>
          <w:b/>
          <w:bCs/>
          <w:rtl/>
        </w:rPr>
        <w:t>أن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تكون</w:t>
      </w:r>
      <w:r w:rsidR="009A70FB">
        <w:rPr>
          <w:b/>
          <w:bCs/>
          <w:rtl/>
        </w:rPr>
        <w:t xml:space="preserve"> </w:t>
      </w:r>
      <w:r w:rsidRPr="001530E6">
        <w:rPr>
          <w:b/>
          <w:bCs/>
          <w:rtl/>
        </w:rPr>
        <w:t>المناهج</w:t>
      </w:r>
      <w:r w:rsidR="009A70FB">
        <w:rPr>
          <w:b/>
          <w:bCs/>
          <w:rtl/>
        </w:rPr>
        <w:t xml:space="preserve"> </w:t>
      </w:r>
      <w:r w:rsidRPr="001530E6">
        <w:rPr>
          <w:b/>
          <w:bCs/>
          <w:rtl/>
        </w:rPr>
        <w:t>الدراسية</w:t>
      </w:r>
      <w:r w:rsidR="009A70FB">
        <w:rPr>
          <w:b/>
          <w:bCs/>
          <w:rtl/>
        </w:rPr>
        <w:t xml:space="preserve"> </w:t>
      </w:r>
      <w:r w:rsidRPr="001530E6">
        <w:rPr>
          <w:b/>
          <w:bCs/>
          <w:rtl/>
        </w:rPr>
        <w:t>لثانوية</w:t>
      </w:r>
      <w:r w:rsidR="009A70FB">
        <w:rPr>
          <w:b/>
          <w:bCs/>
          <w:rtl/>
        </w:rPr>
        <w:t xml:space="preserve"> </w:t>
      </w:r>
      <w:proofErr w:type="spellStart"/>
      <w:r w:rsidRPr="001530E6">
        <w:rPr>
          <w:b/>
          <w:bCs/>
          <w:rtl/>
        </w:rPr>
        <w:t>جيورجي</w:t>
      </w:r>
      <w:proofErr w:type="spellEnd"/>
      <w:r w:rsidR="009A70FB">
        <w:rPr>
          <w:b/>
          <w:bCs/>
          <w:rtl/>
        </w:rPr>
        <w:t xml:space="preserve"> </w:t>
      </w:r>
      <w:proofErr w:type="spellStart"/>
      <w:r w:rsidRPr="001530E6">
        <w:rPr>
          <w:b/>
          <w:bCs/>
          <w:rtl/>
        </w:rPr>
        <w:t>كفينيتادزه</w:t>
      </w:r>
      <w:proofErr w:type="spellEnd"/>
      <w:r w:rsidR="009A70FB">
        <w:rPr>
          <w:b/>
          <w:bCs/>
          <w:rtl/>
        </w:rPr>
        <w:t xml:space="preserve"> </w:t>
      </w:r>
      <w:r w:rsidRPr="004A4E19">
        <w:rPr>
          <w:b/>
          <w:bCs/>
          <w:rtl/>
        </w:rPr>
        <w:t>العسكرية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الخاصة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با</w:t>
      </w:r>
      <w:r w:rsidRPr="004A4E19">
        <w:rPr>
          <w:b/>
          <w:bCs/>
          <w:rtl/>
        </w:rPr>
        <w:t>لطلاب</w:t>
      </w:r>
      <w:r w:rsidR="009A70FB">
        <w:rPr>
          <w:b/>
          <w:bCs/>
          <w:rtl/>
        </w:rPr>
        <w:t xml:space="preserve"> </w:t>
      </w:r>
      <w:r w:rsidRPr="004A4E19">
        <w:rPr>
          <w:b/>
          <w:bCs/>
          <w:rtl/>
        </w:rPr>
        <w:t>العسكريين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متماشية</w:t>
      </w:r>
      <w:r w:rsidR="009A70FB">
        <w:rPr>
          <w:b/>
          <w:bCs/>
          <w:rtl/>
        </w:rPr>
        <w:t xml:space="preserve"> </w:t>
      </w:r>
      <w:r w:rsidRPr="001530E6">
        <w:rPr>
          <w:b/>
          <w:bCs/>
          <w:rtl/>
        </w:rPr>
        <w:t>مع</w:t>
      </w:r>
      <w:r w:rsidR="009A70FB">
        <w:rPr>
          <w:b/>
          <w:bCs/>
          <w:rtl/>
        </w:rPr>
        <w:t xml:space="preserve"> </w:t>
      </w:r>
      <w:r w:rsidRPr="001530E6">
        <w:rPr>
          <w:b/>
          <w:bCs/>
          <w:rtl/>
        </w:rPr>
        <w:t>نظام</w:t>
      </w:r>
      <w:r w:rsidR="009A70FB">
        <w:rPr>
          <w:b/>
          <w:bCs/>
          <w:rtl/>
        </w:rPr>
        <w:t xml:space="preserve"> </w:t>
      </w:r>
      <w:r w:rsidRPr="001530E6">
        <w:rPr>
          <w:b/>
          <w:bCs/>
          <w:rtl/>
        </w:rPr>
        <w:t>التعليم</w:t>
      </w:r>
      <w:r w:rsidR="009A70FB">
        <w:rPr>
          <w:b/>
          <w:bCs/>
          <w:rtl/>
        </w:rPr>
        <w:t xml:space="preserve"> </w:t>
      </w:r>
      <w:r w:rsidRPr="001530E6">
        <w:rPr>
          <w:b/>
          <w:bCs/>
          <w:rtl/>
        </w:rPr>
        <w:t>العام،</w:t>
      </w:r>
      <w:r w:rsidR="009A70FB">
        <w:rPr>
          <w:b/>
          <w:bCs/>
          <w:rtl/>
        </w:rPr>
        <w:t xml:space="preserve"> </w:t>
      </w:r>
      <w:r w:rsidRPr="001530E6">
        <w:rPr>
          <w:b/>
          <w:bCs/>
          <w:rtl/>
        </w:rPr>
        <w:t>و</w:t>
      </w:r>
      <w:r>
        <w:rPr>
          <w:b/>
          <w:bCs/>
          <w:rtl/>
        </w:rPr>
        <w:t>ألا</w:t>
      </w:r>
      <w:r w:rsidR="00367834">
        <w:rPr>
          <w:rFonts w:hint="cs"/>
          <w:b/>
          <w:bCs/>
          <w:rtl/>
        </w:rPr>
        <w:t> </w:t>
      </w:r>
      <w:r>
        <w:rPr>
          <w:b/>
          <w:bCs/>
          <w:rtl/>
        </w:rPr>
        <w:t>يخضع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الطلاب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للتدريب</w:t>
      </w:r>
      <w:r w:rsidR="009A70FB">
        <w:rPr>
          <w:b/>
          <w:bCs/>
          <w:rtl/>
        </w:rPr>
        <w:t xml:space="preserve"> </w:t>
      </w:r>
      <w:r w:rsidRPr="001530E6">
        <w:rPr>
          <w:b/>
          <w:bCs/>
          <w:rtl/>
        </w:rPr>
        <w:t>على</w:t>
      </w:r>
      <w:r w:rsidR="009A70FB">
        <w:rPr>
          <w:b/>
          <w:bCs/>
          <w:rtl/>
        </w:rPr>
        <w:t xml:space="preserve"> </w:t>
      </w:r>
      <w:r w:rsidRPr="001530E6">
        <w:rPr>
          <w:b/>
          <w:bCs/>
          <w:rtl/>
        </w:rPr>
        <w:t>استخدام</w:t>
      </w:r>
      <w:r w:rsidR="009A70FB">
        <w:rPr>
          <w:b/>
          <w:bCs/>
          <w:rtl/>
        </w:rPr>
        <w:t xml:space="preserve"> </w:t>
      </w:r>
      <w:r w:rsidRPr="001530E6">
        <w:rPr>
          <w:b/>
          <w:bCs/>
          <w:rtl/>
        </w:rPr>
        <w:t>الأسلحة</w:t>
      </w:r>
      <w:r w:rsidR="009A70FB">
        <w:rPr>
          <w:b/>
          <w:bCs/>
          <w:rtl/>
        </w:rPr>
        <w:t xml:space="preserve"> </w:t>
      </w:r>
      <w:r w:rsidRPr="001530E6">
        <w:rPr>
          <w:b/>
          <w:bCs/>
          <w:rtl/>
        </w:rPr>
        <w:t>والذخيرة</w:t>
      </w:r>
      <w:r w:rsidR="009A70FB">
        <w:rPr>
          <w:b/>
          <w:bCs/>
          <w:rtl/>
        </w:rPr>
        <w:t xml:space="preserve"> </w:t>
      </w:r>
      <w:r w:rsidRPr="001530E6">
        <w:rPr>
          <w:b/>
          <w:bCs/>
          <w:rtl/>
        </w:rPr>
        <w:t>الحية</w:t>
      </w:r>
      <w:r>
        <w:rPr>
          <w:rtl/>
        </w:rPr>
        <w:t>.</w:t>
      </w:r>
      <w:r w:rsidR="009A70FB">
        <w:rPr>
          <w:rtl/>
        </w:rPr>
        <w:t xml:space="preserve"> </w:t>
      </w:r>
      <w:r>
        <w:rPr>
          <w:b/>
          <w:bCs/>
          <w:rtl/>
        </w:rPr>
        <w:t>وتوصي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اللجنة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أيضا</w:t>
      </w:r>
      <w:r w:rsidR="00367834">
        <w:rPr>
          <w:rFonts w:hint="cs"/>
          <w:b/>
          <w:bCs/>
          <w:rtl/>
        </w:rPr>
        <w:t>ً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بإتاحة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إمكانية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وصول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الطلاب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هذه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الثانوية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إلى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آلية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مستقلة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لتقديم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الشكاوى</w:t>
      </w:r>
      <w:r>
        <w:rPr>
          <w:rtl/>
        </w:rPr>
        <w:t>.</w:t>
      </w:r>
    </w:p>
    <w:p w14:paraId="42179AED" w14:textId="77777777" w:rsidR="00547BC6" w:rsidRPr="001F0B8E" w:rsidRDefault="00547BC6" w:rsidP="00547BC6">
      <w:pPr>
        <w:pStyle w:val="HChGA"/>
        <w:rPr>
          <w:rtl/>
          <w:lang w:val="ar-SA" w:eastAsia="zh-TW"/>
        </w:rPr>
      </w:pPr>
      <w:r>
        <w:rPr>
          <w:rtl/>
        </w:rPr>
        <w:tab/>
      </w:r>
      <w:r w:rsidRPr="00B56B48">
        <w:rPr>
          <w:rtl/>
        </w:rPr>
        <w:t>سادسا</w:t>
      </w:r>
      <w:r>
        <w:rPr>
          <w:rtl/>
        </w:rPr>
        <w:t>ً</w:t>
      </w:r>
      <w:r w:rsidRPr="00B56B48">
        <w:rPr>
          <w:rtl/>
        </w:rPr>
        <w:t>-</w:t>
      </w:r>
      <w:r>
        <w:rPr>
          <w:rtl/>
        </w:rPr>
        <w:tab/>
        <w:t>الحظر</w:t>
      </w:r>
      <w:r w:rsidR="009A70FB">
        <w:rPr>
          <w:rtl/>
        </w:rPr>
        <w:t xml:space="preserve"> </w:t>
      </w:r>
      <w:r>
        <w:rPr>
          <w:rtl/>
        </w:rPr>
        <w:t>والمسائل</w:t>
      </w:r>
      <w:r w:rsidR="009A70FB">
        <w:rPr>
          <w:rtl/>
        </w:rPr>
        <w:t xml:space="preserve"> </w:t>
      </w:r>
      <w:r>
        <w:rPr>
          <w:rtl/>
        </w:rPr>
        <w:t>ذات</w:t>
      </w:r>
      <w:r w:rsidR="009A70FB">
        <w:rPr>
          <w:rtl/>
        </w:rPr>
        <w:t xml:space="preserve"> </w:t>
      </w:r>
      <w:r>
        <w:rPr>
          <w:rtl/>
        </w:rPr>
        <w:t>الصلة</w:t>
      </w:r>
      <w:r w:rsidR="009A70FB">
        <w:rPr>
          <w:rtl/>
        </w:rPr>
        <w:t xml:space="preserve"> </w:t>
      </w:r>
    </w:p>
    <w:p w14:paraId="1E9F575B" w14:textId="77777777" w:rsidR="00547BC6" w:rsidRPr="001F0B8E" w:rsidRDefault="00547BC6" w:rsidP="00547BC6">
      <w:pPr>
        <w:pStyle w:val="H23GA"/>
        <w:rPr>
          <w:rtl/>
          <w:lang w:val="ar-SA" w:eastAsia="zh-TW"/>
        </w:rPr>
      </w:pPr>
      <w:r>
        <w:rPr>
          <w:rtl/>
        </w:rPr>
        <w:tab/>
      </w:r>
      <w:r>
        <w:rPr>
          <w:rtl/>
        </w:rPr>
        <w:tab/>
        <w:t>التشريعات</w:t>
      </w:r>
      <w:r w:rsidR="009A70FB">
        <w:rPr>
          <w:rtl/>
        </w:rPr>
        <w:t xml:space="preserve"> </w:t>
      </w:r>
      <w:r>
        <w:rPr>
          <w:rtl/>
        </w:rPr>
        <w:t>واللوائح</w:t>
      </w:r>
      <w:r w:rsidR="009A70FB">
        <w:rPr>
          <w:rtl/>
        </w:rPr>
        <w:t xml:space="preserve"> </w:t>
      </w:r>
      <w:r>
        <w:rPr>
          <w:rtl/>
        </w:rPr>
        <w:t>الجنائية</w:t>
      </w:r>
      <w:r w:rsidR="009A70FB">
        <w:rPr>
          <w:rtl/>
        </w:rPr>
        <w:t xml:space="preserve"> </w:t>
      </w:r>
      <w:r>
        <w:rPr>
          <w:rtl/>
        </w:rPr>
        <w:t>السارية</w:t>
      </w:r>
    </w:p>
    <w:p w14:paraId="61E70F0E" w14:textId="77777777" w:rsidR="00547BC6" w:rsidRPr="006F7B21" w:rsidRDefault="00547BC6" w:rsidP="00547BC6">
      <w:pPr>
        <w:pStyle w:val="SingleTxtGA"/>
        <w:rPr>
          <w:rtl/>
          <w:lang w:val="ar-SA" w:eastAsia="zh-TW"/>
        </w:rPr>
      </w:pPr>
      <w:r>
        <w:rPr>
          <w:rtl/>
        </w:rPr>
        <w:t>٢٤-</w:t>
      </w:r>
      <w:r>
        <w:rPr>
          <w:rtl/>
        </w:rPr>
        <w:tab/>
        <w:t>تلاحظ</w:t>
      </w:r>
      <w:r w:rsidR="009A70FB">
        <w:rPr>
          <w:rtl/>
        </w:rPr>
        <w:t xml:space="preserve"> </w:t>
      </w:r>
      <w:r>
        <w:rPr>
          <w:rtl/>
        </w:rPr>
        <w:t>اللجنة</w:t>
      </w:r>
      <w:r w:rsidR="009A70FB">
        <w:rPr>
          <w:rtl/>
        </w:rPr>
        <w:t xml:space="preserve"> </w:t>
      </w:r>
      <w:r>
        <w:rPr>
          <w:rtl/>
        </w:rPr>
        <w:t>إشارة</w:t>
      </w:r>
      <w:r w:rsidR="009A70FB">
        <w:rPr>
          <w:rtl/>
        </w:rPr>
        <w:t xml:space="preserve"> </w:t>
      </w:r>
      <w:r>
        <w:rPr>
          <w:rtl/>
        </w:rPr>
        <w:t>الدولة</w:t>
      </w:r>
      <w:r w:rsidR="009A70FB">
        <w:rPr>
          <w:rtl/>
        </w:rPr>
        <w:t xml:space="preserve"> </w:t>
      </w:r>
      <w:r>
        <w:rPr>
          <w:rtl/>
        </w:rPr>
        <w:t>الطرف</w:t>
      </w:r>
      <w:r w:rsidR="009A70FB">
        <w:rPr>
          <w:rtl/>
        </w:rPr>
        <w:t xml:space="preserve"> </w:t>
      </w:r>
      <w:r>
        <w:rPr>
          <w:rtl/>
        </w:rPr>
        <w:t>إلى</w:t>
      </w:r>
      <w:r w:rsidR="009A70FB">
        <w:rPr>
          <w:rtl/>
        </w:rPr>
        <w:t xml:space="preserve"> </w:t>
      </w:r>
      <w:r>
        <w:rPr>
          <w:rtl/>
        </w:rPr>
        <w:t>المادة</w:t>
      </w:r>
      <w:r w:rsidR="009A70FB">
        <w:rPr>
          <w:rtl/>
        </w:rPr>
        <w:t xml:space="preserve"> </w:t>
      </w:r>
      <w:r>
        <w:rPr>
          <w:rtl/>
        </w:rPr>
        <w:t>٣٣٣</w:t>
      </w:r>
      <w:r w:rsidR="009A70FB">
        <w:rPr>
          <w:rtl/>
        </w:rPr>
        <w:t xml:space="preserve"> </w:t>
      </w:r>
      <w:r>
        <w:rPr>
          <w:rtl/>
        </w:rPr>
        <w:t>من</w:t>
      </w:r>
      <w:r w:rsidR="009A70FB">
        <w:rPr>
          <w:rtl/>
        </w:rPr>
        <w:t xml:space="preserve"> </w:t>
      </w:r>
      <w:r>
        <w:rPr>
          <w:rtl/>
        </w:rPr>
        <w:t>قانون</w:t>
      </w:r>
      <w:r w:rsidR="009A70FB">
        <w:rPr>
          <w:rtl/>
        </w:rPr>
        <w:t xml:space="preserve"> </w:t>
      </w:r>
      <w:r>
        <w:rPr>
          <w:rtl/>
        </w:rPr>
        <w:t>العقوبات</w:t>
      </w:r>
      <w:r w:rsidR="009A70FB">
        <w:rPr>
          <w:rtl/>
        </w:rPr>
        <w:t xml:space="preserve"> </w:t>
      </w:r>
      <w:r>
        <w:rPr>
          <w:rtl/>
        </w:rPr>
        <w:t>التي</w:t>
      </w:r>
      <w:r w:rsidR="009A70FB">
        <w:rPr>
          <w:rtl/>
        </w:rPr>
        <w:t xml:space="preserve"> </w:t>
      </w:r>
      <w:r>
        <w:rPr>
          <w:rtl/>
        </w:rPr>
        <w:t>تجرّم</w:t>
      </w:r>
      <w:r w:rsidR="009A70FB">
        <w:rPr>
          <w:rtl/>
        </w:rPr>
        <w:t xml:space="preserve"> </w:t>
      </w:r>
      <w:r>
        <w:rPr>
          <w:rtl/>
        </w:rPr>
        <w:t>أفعال</w:t>
      </w:r>
      <w:r w:rsidR="009A70FB">
        <w:rPr>
          <w:rtl/>
        </w:rPr>
        <w:t xml:space="preserve"> </w:t>
      </w:r>
      <w:r>
        <w:rPr>
          <w:rtl/>
        </w:rPr>
        <w:t>تجاوز</w:t>
      </w:r>
      <w:r w:rsidR="009A70FB">
        <w:rPr>
          <w:rtl/>
        </w:rPr>
        <w:t xml:space="preserve"> </w:t>
      </w:r>
      <w:r>
        <w:rPr>
          <w:rtl/>
        </w:rPr>
        <w:t>الصلاحيات</w:t>
      </w:r>
      <w:r w:rsidR="009A70FB">
        <w:rPr>
          <w:rtl/>
        </w:rPr>
        <w:t xml:space="preserve"> </w:t>
      </w:r>
      <w:r>
        <w:rPr>
          <w:rtl/>
        </w:rPr>
        <w:t>الرسمية.</w:t>
      </w:r>
      <w:r w:rsidR="009A70FB">
        <w:rPr>
          <w:rtl/>
        </w:rPr>
        <w:t xml:space="preserve"> </w:t>
      </w:r>
      <w:r>
        <w:rPr>
          <w:rtl/>
        </w:rPr>
        <w:t>غير</w:t>
      </w:r>
      <w:r w:rsidR="009A70FB">
        <w:rPr>
          <w:rtl/>
        </w:rPr>
        <w:t xml:space="preserve"> </w:t>
      </w:r>
      <w:r>
        <w:rPr>
          <w:rtl/>
        </w:rPr>
        <w:t>أنها</w:t>
      </w:r>
      <w:r w:rsidR="009A70FB">
        <w:rPr>
          <w:rtl/>
        </w:rPr>
        <w:t xml:space="preserve"> </w:t>
      </w:r>
      <w:r>
        <w:rPr>
          <w:rtl/>
        </w:rPr>
        <w:t>تأسف</w:t>
      </w:r>
      <w:r w:rsidR="009A70FB">
        <w:rPr>
          <w:rtl/>
        </w:rPr>
        <w:t xml:space="preserve"> </w:t>
      </w:r>
      <w:r>
        <w:rPr>
          <w:rtl/>
        </w:rPr>
        <w:t>لأن</w:t>
      </w:r>
      <w:r w:rsidR="009A70FB">
        <w:rPr>
          <w:rtl/>
        </w:rPr>
        <w:t xml:space="preserve"> </w:t>
      </w:r>
      <w:r>
        <w:rPr>
          <w:rtl/>
        </w:rPr>
        <w:t>قانون</w:t>
      </w:r>
      <w:r w:rsidR="009A70FB">
        <w:rPr>
          <w:rtl/>
        </w:rPr>
        <w:t xml:space="preserve"> </w:t>
      </w:r>
      <w:r>
        <w:rPr>
          <w:rtl/>
        </w:rPr>
        <w:t>العقوبات</w:t>
      </w:r>
      <w:r w:rsidR="009A70FB">
        <w:rPr>
          <w:rtl/>
        </w:rPr>
        <w:t xml:space="preserve"> </w:t>
      </w:r>
      <w:r>
        <w:rPr>
          <w:rtl/>
        </w:rPr>
        <w:t>لا</w:t>
      </w:r>
      <w:r w:rsidR="009A70FB">
        <w:rPr>
          <w:rtl/>
        </w:rPr>
        <w:t xml:space="preserve"> </w:t>
      </w:r>
      <w:r>
        <w:rPr>
          <w:rtl/>
        </w:rPr>
        <w:t>يجرّم</w:t>
      </w:r>
      <w:r w:rsidR="009A70FB">
        <w:rPr>
          <w:rtl/>
        </w:rPr>
        <w:t xml:space="preserve"> </w:t>
      </w:r>
      <w:r>
        <w:rPr>
          <w:rtl/>
        </w:rPr>
        <w:t>صراحة</w:t>
      </w:r>
      <w:r w:rsidR="009A70FB">
        <w:rPr>
          <w:rtl/>
        </w:rPr>
        <w:t xml:space="preserve"> </w:t>
      </w:r>
      <w:r>
        <w:rPr>
          <w:rtl/>
        </w:rPr>
        <w:t>تجنيد</w:t>
      </w:r>
      <w:r w:rsidR="009A70FB">
        <w:rPr>
          <w:rtl/>
        </w:rPr>
        <w:t xml:space="preserve"> </w:t>
      </w:r>
      <w:r>
        <w:rPr>
          <w:rtl/>
        </w:rPr>
        <w:t>الأطفال</w:t>
      </w:r>
      <w:r w:rsidR="009A70FB">
        <w:rPr>
          <w:rtl/>
        </w:rPr>
        <w:t xml:space="preserve"> </w:t>
      </w:r>
      <w:r>
        <w:rPr>
          <w:rtl/>
        </w:rPr>
        <w:t>الذين</w:t>
      </w:r>
      <w:r w:rsidR="009A70FB">
        <w:rPr>
          <w:rtl/>
        </w:rPr>
        <w:t xml:space="preserve"> </w:t>
      </w:r>
      <w:r>
        <w:rPr>
          <w:rtl/>
        </w:rPr>
        <w:t>تقل</w:t>
      </w:r>
      <w:r w:rsidR="009A70FB">
        <w:rPr>
          <w:rtl/>
        </w:rPr>
        <w:t xml:space="preserve"> </w:t>
      </w:r>
      <w:r>
        <w:rPr>
          <w:rtl/>
        </w:rPr>
        <w:t>أعمارهم</w:t>
      </w:r>
      <w:r w:rsidR="009A70FB">
        <w:rPr>
          <w:rtl/>
        </w:rPr>
        <w:t xml:space="preserve"> </w:t>
      </w:r>
      <w:r>
        <w:rPr>
          <w:rtl/>
        </w:rPr>
        <w:t>عن</w:t>
      </w:r>
      <w:r w:rsidR="009A70FB">
        <w:rPr>
          <w:rtl/>
        </w:rPr>
        <w:t xml:space="preserve"> </w:t>
      </w:r>
      <w:r>
        <w:rPr>
          <w:rtl/>
        </w:rPr>
        <w:t>18</w:t>
      </w:r>
      <w:r w:rsidR="009A70FB">
        <w:rPr>
          <w:rtl/>
        </w:rPr>
        <w:t xml:space="preserve"> </w:t>
      </w:r>
      <w:r>
        <w:rPr>
          <w:rtl/>
        </w:rPr>
        <w:t>عاماً</w:t>
      </w:r>
      <w:r w:rsidR="009A70FB">
        <w:rPr>
          <w:rtl/>
        </w:rPr>
        <w:t xml:space="preserve"> </w:t>
      </w:r>
      <w:r>
        <w:rPr>
          <w:rtl/>
        </w:rPr>
        <w:t>في</w:t>
      </w:r>
      <w:r w:rsidR="009A70FB">
        <w:rPr>
          <w:rtl/>
        </w:rPr>
        <w:t xml:space="preserve"> </w:t>
      </w:r>
      <w:r>
        <w:rPr>
          <w:rtl/>
        </w:rPr>
        <w:t>صفوف</w:t>
      </w:r>
      <w:r w:rsidR="009A70FB">
        <w:rPr>
          <w:rtl/>
        </w:rPr>
        <w:t xml:space="preserve"> </w:t>
      </w:r>
      <w:r>
        <w:rPr>
          <w:rtl/>
        </w:rPr>
        <w:t>القوات</w:t>
      </w:r>
      <w:r w:rsidR="009A70FB">
        <w:rPr>
          <w:rtl/>
        </w:rPr>
        <w:t xml:space="preserve"> </w:t>
      </w:r>
      <w:r>
        <w:rPr>
          <w:rtl/>
        </w:rPr>
        <w:t>المسلحة</w:t>
      </w:r>
      <w:r w:rsidR="009A70FB">
        <w:rPr>
          <w:rtl/>
        </w:rPr>
        <w:t xml:space="preserve"> </w:t>
      </w:r>
      <w:r>
        <w:rPr>
          <w:rtl/>
        </w:rPr>
        <w:t>واستخدامهم</w:t>
      </w:r>
      <w:r w:rsidR="009A70FB">
        <w:rPr>
          <w:rtl/>
        </w:rPr>
        <w:t xml:space="preserve"> </w:t>
      </w:r>
      <w:r>
        <w:rPr>
          <w:rtl/>
        </w:rPr>
        <w:t>في</w:t>
      </w:r>
      <w:r w:rsidR="009A70FB">
        <w:rPr>
          <w:rtl/>
        </w:rPr>
        <w:t xml:space="preserve"> </w:t>
      </w:r>
      <w:r>
        <w:rPr>
          <w:rtl/>
        </w:rPr>
        <w:t>الأعمال</w:t>
      </w:r>
      <w:r w:rsidR="009A70FB">
        <w:rPr>
          <w:rtl/>
        </w:rPr>
        <w:t xml:space="preserve"> </w:t>
      </w:r>
      <w:r>
        <w:rPr>
          <w:rtl/>
        </w:rPr>
        <w:t>العدائية،</w:t>
      </w:r>
      <w:r w:rsidR="009A70FB">
        <w:rPr>
          <w:rtl/>
        </w:rPr>
        <w:t xml:space="preserve"> </w:t>
      </w:r>
      <w:r>
        <w:rPr>
          <w:rtl/>
        </w:rPr>
        <w:t>على</w:t>
      </w:r>
      <w:r w:rsidR="009A70FB">
        <w:rPr>
          <w:rtl/>
        </w:rPr>
        <w:t xml:space="preserve"> </w:t>
      </w:r>
      <w:r>
        <w:rPr>
          <w:rtl/>
        </w:rPr>
        <w:t>الرغم</w:t>
      </w:r>
      <w:r w:rsidR="009A70FB">
        <w:rPr>
          <w:rtl/>
        </w:rPr>
        <w:t xml:space="preserve"> </w:t>
      </w:r>
      <w:r>
        <w:rPr>
          <w:rtl/>
        </w:rPr>
        <w:t>من</w:t>
      </w:r>
      <w:r w:rsidR="009A70FB">
        <w:rPr>
          <w:rtl/>
        </w:rPr>
        <w:t xml:space="preserve"> </w:t>
      </w:r>
      <w:r>
        <w:rPr>
          <w:rtl/>
        </w:rPr>
        <w:t>الحظر</w:t>
      </w:r>
      <w:r w:rsidR="009A70FB">
        <w:rPr>
          <w:rtl/>
        </w:rPr>
        <w:t xml:space="preserve"> </w:t>
      </w:r>
      <w:r>
        <w:rPr>
          <w:rtl/>
        </w:rPr>
        <w:t>المفروض</w:t>
      </w:r>
      <w:r w:rsidR="009A70FB">
        <w:rPr>
          <w:rtl/>
        </w:rPr>
        <w:t xml:space="preserve"> </w:t>
      </w:r>
      <w:r>
        <w:rPr>
          <w:rtl/>
        </w:rPr>
        <w:t>على</w:t>
      </w:r>
      <w:r w:rsidR="009A70FB">
        <w:rPr>
          <w:rtl/>
        </w:rPr>
        <w:t xml:space="preserve"> </w:t>
      </w:r>
      <w:r>
        <w:rPr>
          <w:rtl/>
        </w:rPr>
        <w:t>تجنيد</w:t>
      </w:r>
      <w:r w:rsidR="009A70FB">
        <w:rPr>
          <w:rtl/>
        </w:rPr>
        <w:t xml:space="preserve"> </w:t>
      </w:r>
      <w:r>
        <w:rPr>
          <w:rtl/>
        </w:rPr>
        <w:t>الأطفال</w:t>
      </w:r>
      <w:r w:rsidR="009A70FB">
        <w:rPr>
          <w:rtl/>
        </w:rPr>
        <w:t xml:space="preserve"> </w:t>
      </w:r>
      <w:r>
        <w:rPr>
          <w:rtl/>
        </w:rPr>
        <w:t>الذين</w:t>
      </w:r>
      <w:r w:rsidR="009A70FB">
        <w:rPr>
          <w:rtl/>
        </w:rPr>
        <w:t xml:space="preserve"> </w:t>
      </w:r>
      <w:r>
        <w:rPr>
          <w:rtl/>
        </w:rPr>
        <w:t>تقل</w:t>
      </w:r>
      <w:r w:rsidR="009A70FB">
        <w:rPr>
          <w:rtl/>
        </w:rPr>
        <w:t xml:space="preserve"> </w:t>
      </w:r>
      <w:r>
        <w:rPr>
          <w:rtl/>
        </w:rPr>
        <w:t>أعمارهم</w:t>
      </w:r>
      <w:r w:rsidR="009A70FB">
        <w:rPr>
          <w:rtl/>
        </w:rPr>
        <w:t xml:space="preserve"> </w:t>
      </w:r>
      <w:r>
        <w:rPr>
          <w:rtl/>
        </w:rPr>
        <w:t>عن</w:t>
      </w:r>
      <w:r w:rsidR="00774DF6">
        <w:rPr>
          <w:rFonts w:hint="eastAsia"/>
          <w:rtl/>
        </w:rPr>
        <w:t> </w:t>
      </w:r>
      <w:r>
        <w:rPr>
          <w:rtl/>
        </w:rPr>
        <w:t>١٨</w:t>
      </w:r>
      <w:r w:rsidR="009A70FB">
        <w:rPr>
          <w:rtl/>
        </w:rPr>
        <w:t xml:space="preserve"> </w:t>
      </w:r>
      <w:r>
        <w:rPr>
          <w:rtl/>
        </w:rPr>
        <w:t>عاماً</w:t>
      </w:r>
      <w:r w:rsidR="009A70FB">
        <w:rPr>
          <w:rtl/>
        </w:rPr>
        <w:t xml:space="preserve"> </w:t>
      </w:r>
      <w:r>
        <w:rPr>
          <w:rtl/>
        </w:rPr>
        <w:t>في</w:t>
      </w:r>
      <w:r w:rsidR="009A70FB">
        <w:rPr>
          <w:rtl/>
        </w:rPr>
        <w:t xml:space="preserve"> </w:t>
      </w:r>
      <w:r>
        <w:rPr>
          <w:rtl/>
        </w:rPr>
        <w:t>القوات</w:t>
      </w:r>
      <w:r w:rsidR="009A70FB">
        <w:rPr>
          <w:rtl/>
        </w:rPr>
        <w:t xml:space="preserve"> </w:t>
      </w:r>
      <w:r>
        <w:rPr>
          <w:rtl/>
        </w:rPr>
        <w:t>المسلحة.</w:t>
      </w:r>
      <w:r w:rsidR="009A70FB">
        <w:rPr>
          <w:rtl/>
        </w:rPr>
        <w:t xml:space="preserve"> </w:t>
      </w:r>
    </w:p>
    <w:p w14:paraId="7839737C" w14:textId="77777777" w:rsidR="00547BC6" w:rsidRPr="001F0B8E" w:rsidRDefault="00547BC6" w:rsidP="00547BC6">
      <w:pPr>
        <w:pStyle w:val="SingleTxtGA"/>
        <w:rPr>
          <w:b/>
          <w:rtl/>
          <w:lang w:val="ar-SA" w:eastAsia="zh-TW"/>
        </w:rPr>
      </w:pPr>
      <w:r>
        <w:rPr>
          <w:rtl/>
        </w:rPr>
        <w:t>٢٥-</w:t>
      </w:r>
      <w:r>
        <w:rPr>
          <w:rtl/>
        </w:rPr>
        <w:tab/>
      </w:r>
      <w:r w:rsidRPr="00B56B48">
        <w:rPr>
          <w:b/>
          <w:bCs/>
          <w:rtl/>
        </w:rPr>
        <w:t>توصي</w:t>
      </w:r>
      <w:r w:rsidR="009A70FB">
        <w:rPr>
          <w:b/>
          <w:bCs/>
          <w:rtl/>
        </w:rPr>
        <w:t xml:space="preserve"> </w:t>
      </w:r>
      <w:r w:rsidRPr="00B56B48">
        <w:rPr>
          <w:b/>
          <w:bCs/>
          <w:rtl/>
        </w:rPr>
        <w:t>اللجنة</w:t>
      </w:r>
      <w:r w:rsidR="009A70FB">
        <w:rPr>
          <w:b/>
          <w:bCs/>
          <w:rtl/>
        </w:rPr>
        <w:t xml:space="preserve"> </w:t>
      </w:r>
      <w:r w:rsidRPr="00B56B48">
        <w:rPr>
          <w:b/>
          <w:bCs/>
          <w:rtl/>
        </w:rPr>
        <w:t>الدولة</w:t>
      </w:r>
      <w:r w:rsidR="009A70FB">
        <w:rPr>
          <w:b/>
          <w:bCs/>
          <w:rtl/>
        </w:rPr>
        <w:t xml:space="preserve"> </w:t>
      </w:r>
      <w:r w:rsidRPr="00B56B48">
        <w:rPr>
          <w:b/>
          <w:bCs/>
          <w:rtl/>
        </w:rPr>
        <w:t>الطرف</w:t>
      </w:r>
      <w:r w:rsidR="009A70FB">
        <w:rPr>
          <w:b/>
          <w:bCs/>
          <w:rtl/>
        </w:rPr>
        <w:t xml:space="preserve"> </w:t>
      </w:r>
      <w:r w:rsidRPr="00B56B48">
        <w:rPr>
          <w:b/>
          <w:bCs/>
          <w:rtl/>
        </w:rPr>
        <w:t>بأن</w:t>
      </w:r>
      <w:r w:rsidR="009A70FB">
        <w:rPr>
          <w:b/>
          <w:bCs/>
          <w:rtl/>
        </w:rPr>
        <w:t xml:space="preserve"> </w:t>
      </w:r>
      <w:r w:rsidRPr="00B56B48">
        <w:rPr>
          <w:b/>
          <w:bCs/>
          <w:rtl/>
        </w:rPr>
        <w:t>تجر</w:t>
      </w:r>
      <w:r>
        <w:rPr>
          <w:b/>
          <w:bCs/>
          <w:rtl/>
        </w:rPr>
        <w:t>ّ</w:t>
      </w:r>
      <w:r w:rsidRPr="00B56B48">
        <w:rPr>
          <w:b/>
          <w:bCs/>
          <w:rtl/>
        </w:rPr>
        <w:t>م</w:t>
      </w:r>
      <w:r w:rsidR="009A70FB">
        <w:rPr>
          <w:b/>
          <w:bCs/>
          <w:rtl/>
        </w:rPr>
        <w:t xml:space="preserve"> </w:t>
      </w:r>
      <w:r w:rsidRPr="00B56B48">
        <w:rPr>
          <w:b/>
          <w:bCs/>
          <w:rtl/>
        </w:rPr>
        <w:t>صراحة</w:t>
      </w:r>
      <w:r w:rsidR="009A70FB">
        <w:rPr>
          <w:b/>
          <w:bCs/>
          <w:rtl/>
        </w:rPr>
        <w:t xml:space="preserve"> </w:t>
      </w:r>
      <w:r w:rsidRPr="00B56B48">
        <w:rPr>
          <w:b/>
          <w:bCs/>
          <w:rtl/>
        </w:rPr>
        <w:t>تجنيد</w:t>
      </w:r>
      <w:r w:rsidR="009A70FB">
        <w:rPr>
          <w:b/>
          <w:bCs/>
          <w:rtl/>
        </w:rPr>
        <w:t xml:space="preserve"> </w:t>
      </w:r>
      <w:r w:rsidRPr="00B56B48">
        <w:rPr>
          <w:b/>
          <w:bCs/>
          <w:rtl/>
        </w:rPr>
        <w:t>الأطفال</w:t>
      </w:r>
      <w:r w:rsidR="009A70FB">
        <w:rPr>
          <w:b/>
          <w:bCs/>
          <w:rtl/>
        </w:rPr>
        <w:t xml:space="preserve"> </w:t>
      </w:r>
      <w:r w:rsidRPr="00B56B48">
        <w:rPr>
          <w:b/>
          <w:bCs/>
          <w:rtl/>
        </w:rPr>
        <w:t>الذين</w:t>
      </w:r>
      <w:r w:rsidR="009A70FB">
        <w:rPr>
          <w:b/>
          <w:bCs/>
          <w:rtl/>
        </w:rPr>
        <w:t xml:space="preserve"> </w:t>
      </w:r>
      <w:r w:rsidRPr="00B56B48">
        <w:rPr>
          <w:b/>
          <w:bCs/>
          <w:rtl/>
        </w:rPr>
        <w:t>تقل</w:t>
      </w:r>
      <w:r w:rsidR="009A70FB">
        <w:rPr>
          <w:b/>
          <w:bCs/>
          <w:rtl/>
        </w:rPr>
        <w:t xml:space="preserve"> </w:t>
      </w:r>
      <w:r w:rsidRPr="00B56B48">
        <w:rPr>
          <w:b/>
          <w:bCs/>
          <w:rtl/>
        </w:rPr>
        <w:t>أعمارهم</w:t>
      </w:r>
      <w:r w:rsidR="009A70FB">
        <w:rPr>
          <w:b/>
          <w:bCs/>
          <w:rtl/>
        </w:rPr>
        <w:t xml:space="preserve"> </w:t>
      </w:r>
      <w:r w:rsidRPr="00B56B48">
        <w:rPr>
          <w:b/>
          <w:bCs/>
          <w:rtl/>
        </w:rPr>
        <w:t>عن</w:t>
      </w:r>
      <w:r w:rsidR="009A70FB">
        <w:rPr>
          <w:b/>
          <w:bCs/>
          <w:rtl/>
        </w:rPr>
        <w:t xml:space="preserve"> </w:t>
      </w:r>
      <w:r w:rsidRPr="00B56B48">
        <w:rPr>
          <w:b/>
          <w:bCs/>
          <w:rtl/>
        </w:rPr>
        <w:t>١٨</w:t>
      </w:r>
      <w:r w:rsidR="009A70FB">
        <w:rPr>
          <w:b/>
          <w:bCs/>
          <w:rtl/>
        </w:rPr>
        <w:t xml:space="preserve"> </w:t>
      </w:r>
      <w:r w:rsidRPr="00B56B48">
        <w:rPr>
          <w:b/>
          <w:bCs/>
          <w:rtl/>
        </w:rPr>
        <w:t>عاماً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صفوف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القوات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المسلحة</w:t>
      </w:r>
      <w:r w:rsidR="009A70FB">
        <w:rPr>
          <w:b/>
          <w:bCs/>
          <w:rtl/>
        </w:rPr>
        <w:t xml:space="preserve"> </w:t>
      </w:r>
      <w:r w:rsidRPr="00B56B48">
        <w:rPr>
          <w:b/>
          <w:bCs/>
          <w:rtl/>
        </w:rPr>
        <w:t>واستخدامهم</w:t>
      </w:r>
      <w:r w:rsidR="009A70FB">
        <w:rPr>
          <w:b/>
          <w:bCs/>
          <w:rtl/>
        </w:rPr>
        <w:t xml:space="preserve"> </w:t>
      </w:r>
      <w:r w:rsidRPr="00B56B48">
        <w:rPr>
          <w:b/>
          <w:bCs/>
          <w:rtl/>
        </w:rPr>
        <w:t>في</w:t>
      </w:r>
      <w:r w:rsidR="009A70FB">
        <w:rPr>
          <w:b/>
          <w:bCs/>
          <w:rtl/>
        </w:rPr>
        <w:t xml:space="preserve"> </w:t>
      </w:r>
      <w:r w:rsidRPr="00B56B48">
        <w:rPr>
          <w:b/>
          <w:bCs/>
          <w:rtl/>
        </w:rPr>
        <w:t>الأعمال</w:t>
      </w:r>
      <w:r w:rsidR="009A70FB">
        <w:rPr>
          <w:b/>
          <w:bCs/>
          <w:rtl/>
        </w:rPr>
        <w:t xml:space="preserve"> </w:t>
      </w:r>
      <w:r w:rsidRPr="00B56B48">
        <w:rPr>
          <w:b/>
          <w:bCs/>
          <w:rtl/>
        </w:rPr>
        <w:t>العدائية،</w:t>
      </w:r>
      <w:r w:rsidR="009A70FB">
        <w:rPr>
          <w:b/>
          <w:bCs/>
          <w:rtl/>
        </w:rPr>
        <w:t xml:space="preserve"> </w:t>
      </w:r>
      <w:r w:rsidRPr="00B56B48">
        <w:rPr>
          <w:b/>
          <w:bCs/>
          <w:rtl/>
        </w:rPr>
        <w:t>عن</w:t>
      </w:r>
      <w:r w:rsidR="009A70FB">
        <w:rPr>
          <w:b/>
          <w:bCs/>
          <w:rtl/>
        </w:rPr>
        <w:t xml:space="preserve"> </w:t>
      </w:r>
      <w:r w:rsidRPr="00B56B48">
        <w:rPr>
          <w:b/>
          <w:bCs/>
          <w:rtl/>
        </w:rPr>
        <w:t>طريق</w:t>
      </w:r>
      <w:r w:rsidR="009A70FB">
        <w:rPr>
          <w:b/>
          <w:bCs/>
          <w:rtl/>
        </w:rPr>
        <w:t xml:space="preserve"> </w:t>
      </w:r>
      <w:r w:rsidRPr="00B56B48">
        <w:rPr>
          <w:b/>
          <w:bCs/>
          <w:rtl/>
        </w:rPr>
        <w:t>إدراج</w:t>
      </w:r>
      <w:r w:rsidR="009A70FB">
        <w:rPr>
          <w:b/>
          <w:bCs/>
          <w:rtl/>
        </w:rPr>
        <w:t xml:space="preserve"> </w:t>
      </w:r>
      <w:r w:rsidRPr="00B56B48">
        <w:rPr>
          <w:b/>
          <w:bCs/>
          <w:rtl/>
        </w:rPr>
        <w:t>حكم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ذي</w:t>
      </w:r>
      <w:r w:rsidR="009A70FB">
        <w:rPr>
          <w:b/>
          <w:bCs/>
          <w:rtl/>
        </w:rPr>
        <w:t xml:space="preserve"> </w:t>
      </w:r>
      <w:r w:rsidRPr="00CD4731">
        <w:rPr>
          <w:b/>
          <w:bCs/>
          <w:rtl/>
        </w:rPr>
        <w:t>صلة</w:t>
      </w:r>
      <w:r w:rsidR="009A70FB">
        <w:rPr>
          <w:b/>
          <w:bCs/>
          <w:rtl/>
        </w:rPr>
        <w:t xml:space="preserve"> </w:t>
      </w:r>
      <w:r w:rsidRPr="00CD4731">
        <w:rPr>
          <w:b/>
          <w:bCs/>
          <w:rtl/>
        </w:rPr>
        <w:t>في</w:t>
      </w:r>
      <w:r w:rsidR="009A70FB">
        <w:rPr>
          <w:b/>
          <w:bCs/>
          <w:rtl/>
        </w:rPr>
        <w:t xml:space="preserve"> </w:t>
      </w:r>
      <w:r w:rsidRPr="00CD4731">
        <w:rPr>
          <w:b/>
          <w:bCs/>
          <w:rtl/>
        </w:rPr>
        <w:t>قانونها</w:t>
      </w:r>
      <w:r w:rsidR="009A70FB">
        <w:rPr>
          <w:b/>
          <w:bCs/>
          <w:rtl/>
        </w:rPr>
        <w:t xml:space="preserve"> </w:t>
      </w:r>
      <w:r w:rsidRPr="00CD4731">
        <w:rPr>
          <w:b/>
          <w:bCs/>
          <w:rtl/>
        </w:rPr>
        <w:t>للعقوبات</w:t>
      </w:r>
      <w:r w:rsidR="009A70FB">
        <w:rPr>
          <w:b/>
          <w:bCs/>
          <w:rtl/>
        </w:rPr>
        <w:t xml:space="preserve"> </w:t>
      </w:r>
      <w:r w:rsidRPr="00CD4731">
        <w:rPr>
          <w:b/>
          <w:bCs/>
          <w:rtl/>
        </w:rPr>
        <w:t>مع</w:t>
      </w:r>
      <w:r w:rsidR="009A70FB">
        <w:rPr>
          <w:b/>
          <w:bCs/>
          <w:rtl/>
        </w:rPr>
        <w:t xml:space="preserve"> </w:t>
      </w:r>
      <w:r w:rsidRPr="00CD4731">
        <w:rPr>
          <w:b/>
          <w:bCs/>
          <w:rtl/>
        </w:rPr>
        <w:t>ع</w:t>
      </w:r>
      <w:r w:rsidRPr="00B56B48">
        <w:rPr>
          <w:b/>
          <w:bCs/>
          <w:rtl/>
        </w:rPr>
        <w:t>قو</w:t>
      </w:r>
      <w:r>
        <w:rPr>
          <w:b/>
          <w:bCs/>
          <w:rtl/>
        </w:rPr>
        <w:t>بة</w:t>
      </w:r>
      <w:r w:rsidR="009A70FB">
        <w:rPr>
          <w:b/>
          <w:bCs/>
          <w:rtl/>
        </w:rPr>
        <w:t xml:space="preserve"> </w:t>
      </w:r>
      <w:r w:rsidRPr="00B56B48">
        <w:rPr>
          <w:b/>
          <w:bCs/>
          <w:rtl/>
        </w:rPr>
        <w:t>تتناسب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</w:t>
      </w:r>
      <w:r w:rsidRPr="00B56B48">
        <w:rPr>
          <w:b/>
          <w:bCs/>
          <w:rtl/>
        </w:rPr>
        <w:t>خطورة</w:t>
      </w:r>
      <w:r w:rsidR="009A70FB">
        <w:rPr>
          <w:b/>
          <w:bCs/>
          <w:rtl/>
        </w:rPr>
        <w:t xml:space="preserve"> </w:t>
      </w:r>
      <w:r w:rsidRPr="00B56B48">
        <w:rPr>
          <w:b/>
          <w:bCs/>
          <w:rtl/>
        </w:rPr>
        <w:t>الجريمة</w:t>
      </w:r>
      <w:r>
        <w:rPr>
          <w:rtl/>
        </w:rPr>
        <w:t>.</w:t>
      </w:r>
    </w:p>
    <w:p w14:paraId="4F104F5C" w14:textId="77777777" w:rsidR="00547BC6" w:rsidRPr="001F0B8E" w:rsidRDefault="00547BC6" w:rsidP="00547BC6">
      <w:pPr>
        <w:pStyle w:val="H23GA"/>
        <w:spacing w:before="240"/>
        <w:rPr>
          <w:rtl/>
          <w:lang w:val="ar-SA" w:eastAsia="zh-TW"/>
        </w:rPr>
      </w:pPr>
      <w:r>
        <w:rPr>
          <w:rtl/>
        </w:rPr>
        <w:tab/>
      </w:r>
      <w:r>
        <w:rPr>
          <w:rtl/>
        </w:rPr>
        <w:tab/>
        <w:t>حظر</w:t>
      </w:r>
      <w:r w:rsidR="009A70FB">
        <w:rPr>
          <w:rtl/>
        </w:rPr>
        <w:t xml:space="preserve"> </w:t>
      </w:r>
      <w:r>
        <w:rPr>
          <w:rtl/>
        </w:rPr>
        <w:t>تجنيد</w:t>
      </w:r>
      <w:r w:rsidR="009A70FB">
        <w:rPr>
          <w:rtl/>
        </w:rPr>
        <w:t xml:space="preserve"> </w:t>
      </w:r>
      <w:r>
        <w:rPr>
          <w:rtl/>
        </w:rPr>
        <w:t>الأطفال</w:t>
      </w:r>
      <w:r w:rsidR="009A70FB">
        <w:rPr>
          <w:rtl/>
        </w:rPr>
        <w:t xml:space="preserve"> </w:t>
      </w:r>
      <w:r>
        <w:rPr>
          <w:rtl/>
        </w:rPr>
        <w:t>من</w:t>
      </w:r>
      <w:r w:rsidR="009A70FB">
        <w:rPr>
          <w:rtl/>
        </w:rPr>
        <w:t xml:space="preserve"> </w:t>
      </w:r>
      <w:r>
        <w:rPr>
          <w:rtl/>
        </w:rPr>
        <w:t>جانب</w:t>
      </w:r>
      <w:r w:rsidR="009A70FB">
        <w:rPr>
          <w:rtl/>
        </w:rPr>
        <w:t xml:space="preserve"> </w:t>
      </w:r>
      <w:r>
        <w:rPr>
          <w:rtl/>
        </w:rPr>
        <w:t>جماعات</w:t>
      </w:r>
      <w:r w:rsidR="009A70FB">
        <w:rPr>
          <w:rtl/>
        </w:rPr>
        <w:t xml:space="preserve"> </w:t>
      </w:r>
      <w:r w:rsidRPr="007A7ADA">
        <w:rPr>
          <w:rtl/>
        </w:rPr>
        <w:t>مسلحة</w:t>
      </w:r>
      <w:r w:rsidR="009A70FB">
        <w:rPr>
          <w:rtl/>
        </w:rPr>
        <w:t xml:space="preserve"> </w:t>
      </w:r>
      <w:r w:rsidRPr="007A7ADA">
        <w:rPr>
          <w:rFonts w:ascii="Arial" w:hAnsi="Arial" w:cs="Arial" w:hint="cs"/>
          <w:rtl/>
        </w:rPr>
        <w:t>‬</w:t>
      </w:r>
      <w:r w:rsidRPr="007A7ADA">
        <w:rPr>
          <w:rtl/>
        </w:rPr>
        <w:t>غير</w:t>
      </w:r>
      <w:r w:rsidR="009A70FB">
        <w:rPr>
          <w:rtl/>
        </w:rPr>
        <w:t xml:space="preserve"> </w:t>
      </w:r>
      <w:r w:rsidRPr="007A7ADA">
        <w:rPr>
          <w:rtl/>
        </w:rPr>
        <w:t>تابعة</w:t>
      </w:r>
      <w:r w:rsidR="009A70FB">
        <w:rPr>
          <w:rtl/>
        </w:rPr>
        <w:t xml:space="preserve"> </w:t>
      </w:r>
      <w:r w:rsidRPr="007A7ADA">
        <w:rPr>
          <w:rtl/>
        </w:rPr>
        <w:t>للدولة</w:t>
      </w:r>
    </w:p>
    <w:p w14:paraId="3FC16B3E" w14:textId="77777777" w:rsidR="00547BC6" w:rsidRPr="001F0B8E" w:rsidRDefault="00547BC6" w:rsidP="00547BC6">
      <w:pPr>
        <w:pStyle w:val="SingleTxtGA"/>
        <w:rPr>
          <w:rtl/>
          <w:lang w:val="ar-SA" w:eastAsia="zh-TW"/>
        </w:rPr>
      </w:pPr>
      <w:r>
        <w:rPr>
          <w:rtl/>
        </w:rPr>
        <w:t>٢٦-</w:t>
      </w:r>
      <w:r>
        <w:rPr>
          <w:rtl/>
        </w:rPr>
        <w:tab/>
        <w:t>تعرب</w:t>
      </w:r>
      <w:r w:rsidR="009A70FB">
        <w:rPr>
          <w:rtl/>
        </w:rPr>
        <w:t xml:space="preserve"> </w:t>
      </w:r>
      <w:r>
        <w:rPr>
          <w:rtl/>
        </w:rPr>
        <w:t>اللجنة</w:t>
      </w:r>
      <w:r w:rsidR="009A70FB">
        <w:rPr>
          <w:rtl/>
        </w:rPr>
        <w:t xml:space="preserve"> </w:t>
      </w:r>
      <w:r>
        <w:rPr>
          <w:rtl/>
        </w:rPr>
        <w:t>عن</w:t>
      </w:r>
      <w:r w:rsidR="009A70FB">
        <w:rPr>
          <w:rtl/>
        </w:rPr>
        <w:t xml:space="preserve"> </w:t>
      </w:r>
      <w:r>
        <w:rPr>
          <w:rtl/>
        </w:rPr>
        <w:t>القلق</w:t>
      </w:r>
      <w:r w:rsidR="009A70FB">
        <w:rPr>
          <w:rtl/>
        </w:rPr>
        <w:t xml:space="preserve"> </w:t>
      </w:r>
      <w:r>
        <w:rPr>
          <w:rtl/>
        </w:rPr>
        <w:t>لأن</w:t>
      </w:r>
      <w:r w:rsidR="009A70FB">
        <w:rPr>
          <w:rtl/>
        </w:rPr>
        <w:t xml:space="preserve"> </w:t>
      </w:r>
      <w:r>
        <w:rPr>
          <w:rtl/>
        </w:rPr>
        <w:t>تشريعات</w:t>
      </w:r>
      <w:r w:rsidR="009A70FB">
        <w:rPr>
          <w:rtl/>
        </w:rPr>
        <w:t xml:space="preserve"> </w:t>
      </w:r>
      <w:r>
        <w:rPr>
          <w:rtl/>
        </w:rPr>
        <w:t>الدولة</w:t>
      </w:r>
      <w:r w:rsidR="009A70FB">
        <w:rPr>
          <w:rtl/>
        </w:rPr>
        <w:t xml:space="preserve"> </w:t>
      </w:r>
      <w:r>
        <w:rPr>
          <w:rtl/>
        </w:rPr>
        <w:t>الطرف</w:t>
      </w:r>
      <w:r w:rsidR="009A70FB">
        <w:rPr>
          <w:rtl/>
        </w:rPr>
        <w:t xml:space="preserve"> </w:t>
      </w:r>
      <w:r>
        <w:rPr>
          <w:rtl/>
        </w:rPr>
        <w:t>لا</w:t>
      </w:r>
      <w:r w:rsidR="009A70FB">
        <w:rPr>
          <w:rtl/>
        </w:rPr>
        <w:t xml:space="preserve"> </w:t>
      </w:r>
      <w:r>
        <w:rPr>
          <w:rtl/>
        </w:rPr>
        <w:t>تحظر</w:t>
      </w:r>
      <w:r w:rsidR="009A70FB">
        <w:rPr>
          <w:rtl/>
        </w:rPr>
        <w:t xml:space="preserve"> </w:t>
      </w:r>
      <w:r>
        <w:rPr>
          <w:rtl/>
        </w:rPr>
        <w:t>وتجرم</w:t>
      </w:r>
      <w:r w:rsidR="009A70FB">
        <w:rPr>
          <w:rtl/>
        </w:rPr>
        <w:t xml:space="preserve"> </w:t>
      </w:r>
      <w:r>
        <w:rPr>
          <w:rtl/>
        </w:rPr>
        <w:t>بشكل</w:t>
      </w:r>
      <w:r w:rsidR="009A70FB">
        <w:rPr>
          <w:rtl/>
        </w:rPr>
        <w:t xml:space="preserve"> </w:t>
      </w:r>
      <w:r>
        <w:rPr>
          <w:rtl/>
        </w:rPr>
        <w:t>كاف</w:t>
      </w:r>
      <w:r w:rsidR="009A70FB">
        <w:rPr>
          <w:rtl/>
        </w:rPr>
        <w:t xml:space="preserve"> </w:t>
      </w:r>
      <w:r>
        <w:rPr>
          <w:rtl/>
        </w:rPr>
        <w:t>وصريح</w:t>
      </w:r>
      <w:r w:rsidR="009A70FB">
        <w:rPr>
          <w:rtl/>
        </w:rPr>
        <w:t xml:space="preserve"> </w:t>
      </w:r>
      <w:r>
        <w:rPr>
          <w:rtl/>
        </w:rPr>
        <w:t>تجنيد</w:t>
      </w:r>
      <w:r w:rsidR="009A70FB">
        <w:rPr>
          <w:rtl/>
        </w:rPr>
        <w:t xml:space="preserve"> </w:t>
      </w:r>
      <w:r>
        <w:rPr>
          <w:rtl/>
        </w:rPr>
        <w:t>الأطفال</w:t>
      </w:r>
      <w:r w:rsidR="009A70FB">
        <w:rPr>
          <w:rtl/>
        </w:rPr>
        <w:t xml:space="preserve"> </w:t>
      </w:r>
      <w:r>
        <w:rPr>
          <w:rtl/>
        </w:rPr>
        <w:t>الذين</w:t>
      </w:r>
      <w:r w:rsidR="009A70FB">
        <w:rPr>
          <w:rtl/>
        </w:rPr>
        <w:t xml:space="preserve"> </w:t>
      </w:r>
      <w:r>
        <w:rPr>
          <w:rtl/>
        </w:rPr>
        <w:t>تقل</w:t>
      </w:r>
      <w:r w:rsidR="009A70FB">
        <w:rPr>
          <w:rtl/>
        </w:rPr>
        <w:t xml:space="preserve"> </w:t>
      </w:r>
      <w:r>
        <w:rPr>
          <w:rtl/>
        </w:rPr>
        <w:t>أعمارهم</w:t>
      </w:r>
      <w:r w:rsidR="009A70FB">
        <w:rPr>
          <w:rtl/>
        </w:rPr>
        <w:t xml:space="preserve"> </w:t>
      </w:r>
      <w:r>
        <w:rPr>
          <w:rtl/>
        </w:rPr>
        <w:t>عن</w:t>
      </w:r>
      <w:r w:rsidR="009A70FB">
        <w:rPr>
          <w:rtl/>
        </w:rPr>
        <w:t xml:space="preserve"> </w:t>
      </w:r>
      <w:r>
        <w:rPr>
          <w:rtl/>
        </w:rPr>
        <w:t>18</w:t>
      </w:r>
      <w:r w:rsidR="009A70FB">
        <w:rPr>
          <w:rtl/>
        </w:rPr>
        <w:t xml:space="preserve"> </w:t>
      </w:r>
      <w:r>
        <w:rPr>
          <w:rtl/>
        </w:rPr>
        <w:t>عاماً</w:t>
      </w:r>
      <w:r w:rsidR="009A70FB">
        <w:rPr>
          <w:rtl/>
        </w:rPr>
        <w:t xml:space="preserve"> </w:t>
      </w:r>
      <w:r>
        <w:rPr>
          <w:rtl/>
        </w:rPr>
        <w:t>من</w:t>
      </w:r>
      <w:r w:rsidR="009A70FB">
        <w:rPr>
          <w:rtl/>
        </w:rPr>
        <w:t xml:space="preserve"> </w:t>
      </w:r>
      <w:r>
        <w:rPr>
          <w:rtl/>
        </w:rPr>
        <w:t>جانب</w:t>
      </w:r>
      <w:r w:rsidR="009A70FB">
        <w:rPr>
          <w:rtl/>
        </w:rPr>
        <w:t xml:space="preserve"> </w:t>
      </w:r>
      <w:r>
        <w:rPr>
          <w:rtl/>
        </w:rPr>
        <w:t>جماعات</w:t>
      </w:r>
      <w:r w:rsidR="009A70FB">
        <w:rPr>
          <w:rtl/>
        </w:rPr>
        <w:t xml:space="preserve"> </w:t>
      </w:r>
      <w:r>
        <w:rPr>
          <w:rtl/>
        </w:rPr>
        <w:t>مسلحة</w:t>
      </w:r>
      <w:r w:rsidR="009A70FB">
        <w:rPr>
          <w:rtl/>
        </w:rPr>
        <w:t xml:space="preserve"> </w:t>
      </w:r>
      <w:r>
        <w:rPr>
          <w:rtl/>
        </w:rPr>
        <w:t>غير</w:t>
      </w:r>
      <w:r w:rsidR="009A70FB">
        <w:rPr>
          <w:rtl/>
        </w:rPr>
        <w:t xml:space="preserve"> </w:t>
      </w:r>
      <w:r>
        <w:rPr>
          <w:rtl/>
        </w:rPr>
        <w:t>تابعة</w:t>
      </w:r>
      <w:r w:rsidR="009A70FB">
        <w:rPr>
          <w:rtl/>
        </w:rPr>
        <w:t xml:space="preserve"> </w:t>
      </w:r>
      <w:r>
        <w:rPr>
          <w:rtl/>
        </w:rPr>
        <w:t>للدولة</w:t>
      </w:r>
      <w:r w:rsidR="009A70FB">
        <w:rPr>
          <w:rtl/>
        </w:rPr>
        <w:t xml:space="preserve"> </w:t>
      </w:r>
      <w:r>
        <w:rPr>
          <w:rtl/>
        </w:rPr>
        <w:t>واستخدامهم</w:t>
      </w:r>
      <w:r w:rsidR="009A70FB">
        <w:rPr>
          <w:rtl/>
        </w:rPr>
        <w:t xml:space="preserve"> </w:t>
      </w:r>
      <w:r>
        <w:rPr>
          <w:rtl/>
        </w:rPr>
        <w:t>في</w:t>
      </w:r>
      <w:r w:rsidR="009A70FB">
        <w:rPr>
          <w:rtl/>
        </w:rPr>
        <w:t xml:space="preserve"> </w:t>
      </w:r>
      <w:r>
        <w:rPr>
          <w:rtl/>
        </w:rPr>
        <w:t>الأعمال</w:t>
      </w:r>
      <w:r w:rsidR="009A70FB">
        <w:rPr>
          <w:rtl/>
        </w:rPr>
        <w:t xml:space="preserve"> </w:t>
      </w:r>
      <w:r>
        <w:rPr>
          <w:rtl/>
        </w:rPr>
        <w:t>العدائية.</w:t>
      </w:r>
      <w:r w:rsidR="009A70FB">
        <w:rPr>
          <w:rtl/>
        </w:rPr>
        <w:t xml:space="preserve"> </w:t>
      </w:r>
    </w:p>
    <w:p w14:paraId="7A3BF5CC" w14:textId="77777777" w:rsidR="00547BC6" w:rsidRPr="001F0B8E" w:rsidRDefault="00547BC6" w:rsidP="00547BC6">
      <w:pPr>
        <w:pStyle w:val="SingleTxtGA"/>
        <w:rPr>
          <w:b/>
          <w:rtl/>
          <w:lang w:val="ar-SA" w:eastAsia="zh-TW"/>
        </w:rPr>
      </w:pPr>
      <w:r>
        <w:rPr>
          <w:rtl/>
        </w:rPr>
        <w:t>٢٧-</w:t>
      </w:r>
      <w:r>
        <w:rPr>
          <w:rtl/>
        </w:rPr>
        <w:tab/>
      </w:r>
      <w:r>
        <w:rPr>
          <w:b/>
          <w:bCs/>
          <w:rtl/>
        </w:rPr>
        <w:t>توصي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اللجنة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الدولة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الطرف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بأن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تعدّل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قانون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العقوبات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لديها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أجل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أن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تحظر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وتجرم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صراحةً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تجنيد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الأطفال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دون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سن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الثامنة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عشرة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جانب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جماعات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مسلحة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غير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التابعة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للدولة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واستخدامهم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الأعمال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العدائية</w:t>
      </w:r>
      <w:r>
        <w:rPr>
          <w:rtl/>
        </w:rPr>
        <w:t>.</w:t>
      </w:r>
      <w:r w:rsidR="009A70FB">
        <w:rPr>
          <w:rtl/>
        </w:rPr>
        <w:t xml:space="preserve"> </w:t>
      </w:r>
    </w:p>
    <w:p w14:paraId="69518FDD" w14:textId="77777777" w:rsidR="00547BC6" w:rsidRPr="001F0B8E" w:rsidRDefault="00547BC6" w:rsidP="00547BC6">
      <w:pPr>
        <w:pStyle w:val="SingleTxtGA"/>
        <w:rPr>
          <w:rtl/>
          <w:lang w:val="ar-SA" w:eastAsia="zh-TW"/>
        </w:rPr>
      </w:pPr>
      <w:r>
        <w:rPr>
          <w:rtl/>
        </w:rPr>
        <w:t>٢٨-</w:t>
      </w:r>
      <w:r>
        <w:rPr>
          <w:rtl/>
        </w:rPr>
        <w:tab/>
        <w:t>وتعرب</w:t>
      </w:r>
      <w:r w:rsidR="009A70FB">
        <w:rPr>
          <w:rtl/>
        </w:rPr>
        <w:t xml:space="preserve"> </w:t>
      </w:r>
      <w:r>
        <w:rPr>
          <w:rtl/>
        </w:rPr>
        <w:t>اللجنة</w:t>
      </w:r>
      <w:r w:rsidR="009A70FB">
        <w:rPr>
          <w:rtl/>
        </w:rPr>
        <w:t xml:space="preserve"> </w:t>
      </w:r>
      <w:r>
        <w:rPr>
          <w:rtl/>
        </w:rPr>
        <w:t>عن</w:t>
      </w:r>
      <w:r w:rsidR="009A70FB">
        <w:rPr>
          <w:rtl/>
        </w:rPr>
        <w:t xml:space="preserve"> </w:t>
      </w:r>
      <w:r>
        <w:rPr>
          <w:rtl/>
        </w:rPr>
        <w:t>قلقها</w:t>
      </w:r>
      <w:r w:rsidR="009A70FB">
        <w:rPr>
          <w:rtl/>
        </w:rPr>
        <w:t xml:space="preserve"> </w:t>
      </w:r>
      <w:r>
        <w:rPr>
          <w:rtl/>
        </w:rPr>
        <w:t>أيضاً</w:t>
      </w:r>
      <w:r w:rsidR="009A70FB">
        <w:rPr>
          <w:rtl/>
        </w:rPr>
        <w:t xml:space="preserve"> </w:t>
      </w:r>
      <w:r>
        <w:rPr>
          <w:rtl/>
        </w:rPr>
        <w:t>لأن</w:t>
      </w:r>
      <w:r w:rsidR="009A70FB">
        <w:rPr>
          <w:rtl/>
        </w:rPr>
        <w:t xml:space="preserve"> </w:t>
      </w:r>
      <w:r>
        <w:rPr>
          <w:rtl/>
        </w:rPr>
        <w:t>المادة</w:t>
      </w:r>
      <w:r w:rsidR="009A70FB">
        <w:rPr>
          <w:rtl/>
        </w:rPr>
        <w:t xml:space="preserve"> </w:t>
      </w:r>
      <w:r>
        <w:rPr>
          <w:rtl/>
        </w:rPr>
        <w:t>٢٢٣</w:t>
      </w:r>
      <w:r w:rsidR="009A70FB">
        <w:rPr>
          <w:rtl/>
        </w:rPr>
        <w:t xml:space="preserve"> </w:t>
      </w:r>
      <w:r>
        <w:rPr>
          <w:rtl/>
        </w:rPr>
        <w:t>من</w:t>
      </w:r>
      <w:r w:rsidR="009A70FB">
        <w:rPr>
          <w:rtl/>
        </w:rPr>
        <w:t xml:space="preserve"> </w:t>
      </w:r>
      <w:r>
        <w:rPr>
          <w:rtl/>
        </w:rPr>
        <w:t>قانون</w:t>
      </w:r>
      <w:r w:rsidR="009A70FB">
        <w:rPr>
          <w:rtl/>
        </w:rPr>
        <w:t xml:space="preserve"> </w:t>
      </w:r>
      <w:r>
        <w:rPr>
          <w:rtl/>
        </w:rPr>
        <w:t>العقوبات،</w:t>
      </w:r>
      <w:r w:rsidR="009A70FB">
        <w:rPr>
          <w:rtl/>
        </w:rPr>
        <w:t xml:space="preserve"> </w:t>
      </w:r>
      <w:r>
        <w:rPr>
          <w:rtl/>
        </w:rPr>
        <w:t>المتعلقة</w:t>
      </w:r>
      <w:r w:rsidR="009A70FB">
        <w:rPr>
          <w:rtl/>
        </w:rPr>
        <w:t xml:space="preserve"> </w:t>
      </w:r>
      <w:r>
        <w:rPr>
          <w:rtl/>
        </w:rPr>
        <w:t>بالتشكيلات</w:t>
      </w:r>
      <w:r w:rsidR="009A70FB">
        <w:rPr>
          <w:rtl/>
        </w:rPr>
        <w:t xml:space="preserve"> </w:t>
      </w:r>
      <w:r>
        <w:rPr>
          <w:rtl/>
        </w:rPr>
        <w:t>غير</w:t>
      </w:r>
      <w:r w:rsidR="009A70FB">
        <w:rPr>
          <w:rtl/>
        </w:rPr>
        <w:t xml:space="preserve"> </w:t>
      </w:r>
      <w:r>
        <w:rPr>
          <w:rtl/>
        </w:rPr>
        <w:t>القانونية،</w:t>
      </w:r>
      <w:r w:rsidR="009A70FB">
        <w:rPr>
          <w:rtl/>
        </w:rPr>
        <w:t xml:space="preserve"> </w:t>
      </w:r>
      <w:r>
        <w:rPr>
          <w:rtl/>
        </w:rPr>
        <w:t>بما</w:t>
      </w:r>
      <w:r w:rsidR="009A70FB">
        <w:rPr>
          <w:rtl/>
        </w:rPr>
        <w:t xml:space="preserve"> </w:t>
      </w:r>
      <w:r>
        <w:rPr>
          <w:rtl/>
        </w:rPr>
        <w:t>في</w:t>
      </w:r>
      <w:r w:rsidR="009A70FB">
        <w:rPr>
          <w:rtl/>
        </w:rPr>
        <w:t xml:space="preserve"> </w:t>
      </w:r>
      <w:r>
        <w:rPr>
          <w:rtl/>
        </w:rPr>
        <w:t>ذلك</w:t>
      </w:r>
      <w:r w:rsidR="009A70FB">
        <w:rPr>
          <w:rtl/>
        </w:rPr>
        <w:t xml:space="preserve"> </w:t>
      </w:r>
      <w:r>
        <w:rPr>
          <w:rtl/>
        </w:rPr>
        <w:t>تجنيد</w:t>
      </w:r>
      <w:r w:rsidR="009A70FB">
        <w:rPr>
          <w:rtl/>
        </w:rPr>
        <w:t xml:space="preserve"> </w:t>
      </w:r>
      <w:r>
        <w:rPr>
          <w:rtl/>
        </w:rPr>
        <w:t>أشخاص</w:t>
      </w:r>
      <w:r w:rsidR="009A70FB">
        <w:rPr>
          <w:rtl/>
        </w:rPr>
        <w:t xml:space="preserve"> </w:t>
      </w:r>
      <w:r>
        <w:rPr>
          <w:rtl/>
        </w:rPr>
        <w:t>فيها،</w:t>
      </w:r>
      <w:r w:rsidR="009A70FB">
        <w:rPr>
          <w:rtl/>
        </w:rPr>
        <w:t xml:space="preserve"> </w:t>
      </w:r>
      <w:r>
        <w:rPr>
          <w:rtl/>
        </w:rPr>
        <w:t>والمادة</w:t>
      </w:r>
      <w:r w:rsidR="009A70FB">
        <w:rPr>
          <w:rtl/>
        </w:rPr>
        <w:t xml:space="preserve"> </w:t>
      </w:r>
      <w:r>
        <w:rPr>
          <w:rtl/>
        </w:rPr>
        <w:t>٣٢٧</w:t>
      </w:r>
      <w:r w:rsidR="006E0492">
        <w:rPr>
          <w:rFonts w:hint="cs"/>
          <w:vertAlign w:val="superscript"/>
          <w:rtl/>
        </w:rPr>
        <w:t>(</w:t>
      </w:r>
      <w:r w:rsidRPr="000A5E3C">
        <w:rPr>
          <w:vertAlign w:val="superscript"/>
          <w:rtl/>
        </w:rPr>
        <w:t>١</w:t>
      </w:r>
      <w:r w:rsidR="006E0492" w:rsidRPr="006E0492">
        <w:rPr>
          <w:rFonts w:hint="cs"/>
          <w:vertAlign w:val="superscript"/>
          <w:rtl/>
        </w:rPr>
        <w:t>)</w:t>
      </w:r>
      <w:r>
        <w:rPr>
          <w:rtl/>
        </w:rPr>
        <w:t>،</w:t>
      </w:r>
      <w:r w:rsidR="009A70FB">
        <w:rPr>
          <w:rtl/>
        </w:rPr>
        <w:t xml:space="preserve"> </w:t>
      </w:r>
      <w:r>
        <w:rPr>
          <w:rtl/>
        </w:rPr>
        <w:t>من</w:t>
      </w:r>
      <w:r w:rsidR="009A70FB">
        <w:rPr>
          <w:rtl/>
        </w:rPr>
        <w:t xml:space="preserve"> </w:t>
      </w:r>
      <w:r>
        <w:rPr>
          <w:rtl/>
        </w:rPr>
        <w:t>قانون</w:t>
      </w:r>
      <w:r w:rsidR="009A70FB">
        <w:rPr>
          <w:rtl/>
        </w:rPr>
        <w:t xml:space="preserve"> </w:t>
      </w:r>
      <w:r>
        <w:rPr>
          <w:rtl/>
        </w:rPr>
        <w:t>العقوبات</w:t>
      </w:r>
      <w:r w:rsidR="009A70FB">
        <w:rPr>
          <w:rtl/>
        </w:rPr>
        <w:t xml:space="preserve"> </w:t>
      </w:r>
      <w:r>
        <w:rPr>
          <w:rtl/>
        </w:rPr>
        <w:t>المتعلقة</w:t>
      </w:r>
      <w:r w:rsidR="009A70FB">
        <w:rPr>
          <w:rtl/>
        </w:rPr>
        <w:t xml:space="preserve"> </w:t>
      </w:r>
      <w:r>
        <w:rPr>
          <w:rtl/>
        </w:rPr>
        <w:t>بتجنيد</w:t>
      </w:r>
      <w:r w:rsidR="009A70FB">
        <w:rPr>
          <w:rtl/>
        </w:rPr>
        <w:t xml:space="preserve"> </w:t>
      </w:r>
      <w:r>
        <w:rPr>
          <w:rtl/>
        </w:rPr>
        <w:t>أشخاص</w:t>
      </w:r>
      <w:r w:rsidR="009A70FB">
        <w:rPr>
          <w:rtl/>
        </w:rPr>
        <w:t xml:space="preserve"> </w:t>
      </w:r>
      <w:r>
        <w:rPr>
          <w:rtl/>
        </w:rPr>
        <w:t>في</w:t>
      </w:r>
      <w:r w:rsidR="009A70FB">
        <w:rPr>
          <w:rtl/>
        </w:rPr>
        <w:t xml:space="preserve"> </w:t>
      </w:r>
      <w:r>
        <w:rPr>
          <w:rtl/>
        </w:rPr>
        <w:t>منظمة</w:t>
      </w:r>
      <w:r w:rsidR="009A70FB">
        <w:rPr>
          <w:rtl/>
        </w:rPr>
        <w:t xml:space="preserve"> </w:t>
      </w:r>
      <w:r>
        <w:rPr>
          <w:rtl/>
        </w:rPr>
        <w:t>إرهابية،</w:t>
      </w:r>
      <w:r w:rsidR="009A70FB">
        <w:rPr>
          <w:rtl/>
        </w:rPr>
        <w:t xml:space="preserve"> </w:t>
      </w:r>
      <w:r>
        <w:rPr>
          <w:rtl/>
        </w:rPr>
        <w:t>لا</w:t>
      </w:r>
      <w:r w:rsidR="009A70FB">
        <w:rPr>
          <w:rtl/>
        </w:rPr>
        <w:t xml:space="preserve"> </w:t>
      </w:r>
      <w:r>
        <w:rPr>
          <w:rtl/>
        </w:rPr>
        <w:t>ينصان</w:t>
      </w:r>
      <w:r w:rsidR="009A70FB">
        <w:rPr>
          <w:rtl/>
        </w:rPr>
        <w:t xml:space="preserve"> </w:t>
      </w:r>
      <w:r>
        <w:rPr>
          <w:rtl/>
        </w:rPr>
        <w:t>على</w:t>
      </w:r>
      <w:r w:rsidR="009A70FB">
        <w:rPr>
          <w:rtl/>
        </w:rPr>
        <w:t xml:space="preserve"> </w:t>
      </w:r>
      <w:r>
        <w:rPr>
          <w:rtl/>
        </w:rPr>
        <w:t>الظرف</w:t>
      </w:r>
      <w:r w:rsidR="009A70FB">
        <w:rPr>
          <w:rtl/>
        </w:rPr>
        <w:t xml:space="preserve"> </w:t>
      </w:r>
      <w:r>
        <w:rPr>
          <w:rtl/>
        </w:rPr>
        <w:t>المشدد</w:t>
      </w:r>
      <w:r w:rsidR="009A70FB">
        <w:rPr>
          <w:rtl/>
        </w:rPr>
        <w:t xml:space="preserve"> </w:t>
      </w:r>
      <w:r>
        <w:rPr>
          <w:rtl/>
        </w:rPr>
        <w:t>للمسؤولية</w:t>
      </w:r>
      <w:r w:rsidR="009A70FB">
        <w:rPr>
          <w:rtl/>
        </w:rPr>
        <w:t xml:space="preserve"> </w:t>
      </w:r>
      <w:r>
        <w:rPr>
          <w:rtl/>
        </w:rPr>
        <w:t>الجنائية،</w:t>
      </w:r>
      <w:r w:rsidR="009A70FB">
        <w:rPr>
          <w:rtl/>
        </w:rPr>
        <w:t xml:space="preserve"> </w:t>
      </w:r>
      <w:r>
        <w:rPr>
          <w:rtl/>
        </w:rPr>
        <w:t>عندما</w:t>
      </w:r>
      <w:r w:rsidR="009A70FB">
        <w:rPr>
          <w:rtl/>
        </w:rPr>
        <w:t xml:space="preserve"> </w:t>
      </w:r>
      <w:r>
        <w:rPr>
          <w:rtl/>
        </w:rPr>
        <w:t>ترتكب</w:t>
      </w:r>
      <w:r w:rsidR="009A70FB">
        <w:rPr>
          <w:rtl/>
        </w:rPr>
        <w:t xml:space="preserve"> </w:t>
      </w:r>
      <w:r>
        <w:rPr>
          <w:rtl/>
        </w:rPr>
        <w:t>الأعمال</w:t>
      </w:r>
      <w:r w:rsidR="009A70FB">
        <w:rPr>
          <w:rtl/>
        </w:rPr>
        <w:t xml:space="preserve"> </w:t>
      </w:r>
      <w:r>
        <w:rPr>
          <w:rtl/>
        </w:rPr>
        <w:t>ضد</w:t>
      </w:r>
      <w:r w:rsidR="009A70FB">
        <w:rPr>
          <w:rtl/>
        </w:rPr>
        <w:t xml:space="preserve"> </w:t>
      </w:r>
      <w:r>
        <w:rPr>
          <w:rtl/>
        </w:rPr>
        <w:t>الأطفال.</w:t>
      </w:r>
      <w:r w:rsidR="009A70FB">
        <w:rPr>
          <w:rtl/>
        </w:rPr>
        <w:t xml:space="preserve"> </w:t>
      </w:r>
    </w:p>
    <w:p w14:paraId="7908FBC1" w14:textId="77777777" w:rsidR="00547BC6" w:rsidRPr="001F0B8E" w:rsidRDefault="00547BC6" w:rsidP="00547BC6">
      <w:pPr>
        <w:pStyle w:val="SingleTxtGA"/>
        <w:rPr>
          <w:b/>
          <w:rtl/>
          <w:lang w:val="ar-SA" w:eastAsia="zh-TW"/>
        </w:rPr>
      </w:pPr>
      <w:r>
        <w:rPr>
          <w:rtl/>
        </w:rPr>
        <w:t>٢٩-</w:t>
      </w:r>
      <w:r>
        <w:rPr>
          <w:rtl/>
        </w:rPr>
        <w:tab/>
      </w:r>
      <w:r w:rsidRPr="00E058ED">
        <w:rPr>
          <w:b/>
          <w:bCs/>
          <w:rtl/>
        </w:rPr>
        <w:t>توصي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اللجنة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الدولة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الطرف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بأن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تدرج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حكم</w:t>
      </w:r>
      <w:r>
        <w:rPr>
          <w:b/>
          <w:bCs/>
          <w:rtl/>
        </w:rPr>
        <w:t>اً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يتعلق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بالظرف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المشدد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للمسؤولية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الجنائية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إطار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المادة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٢٢٣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من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قانون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العقوبات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المتعلقة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ب</w:t>
      </w:r>
      <w:r w:rsidRPr="00E058ED">
        <w:rPr>
          <w:b/>
          <w:bCs/>
          <w:rtl/>
        </w:rPr>
        <w:t>التشكيلات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غير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القانونية،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بما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في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ذلك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تجنيد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أشخاص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للانضمام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إلى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هذه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التشكيلات،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والمادة</w:t>
      </w:r>
      <w:r w:rsidR="009A70FB">
        <w:rPr>
          <w:b/>
          <w:bCs/>
          <w:rtl/>
        </w:rPr>
        <w:t xml:space="preserve"> </w:t>
      </w:r>
      <w:r w:rsidRPr="00D571DE">
        <w:rPr>
          <w:b/>
          <w:bCs/>
          <w:rtl/>
        </w:rPr>
        <w:t>٣٢٧</w:t>
      </w:r>
      <w:r w:rsidR="006E0492">
        <w:rPr>
          <w:rFonts w:hint="cs"/>
          <w:b/>
          <w:bCs/>
          <w:vertAlign w:val="superscript"/>
          <w:rtl/>
        </w:rPr>
        <w:t>(1)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من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قانون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العقوبات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lastRenderedPageBreak/>
        <w:t>المتعلقة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ب</w:t>
      </w:r>
      <w:r w:rsidRPr="00E058ED">
        <w:rPr>
          <w:b/>
          <w:bCs/>
          <w:rtl/>
        </w:rPr>
        <w:t>تجنيد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أشخاص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في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منظمة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إرهابية،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عندما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تستهدف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هذه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الجرائم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الأطفال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الذين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تقل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أعمارهم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عن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١٨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عاماً</w:t>
      </w:r>
      <w:r>
        <w:rPr>
          <w:rtl/>
        </w:rPr>
        <w:t>.</w:t>
      </w:r>
    </w:p>
    <w:p w14:paraId="68AF1F96" w14:textId="77777777" w:rsidR="00547BC6" w:rsidRPr="001F0B8E" w:rsidRDefault="00547BC6" w:rsidP="00547BC6">
      <w:pPr>
        <w:pStyle w:val="H23GA"/>
        <w:spacing w:before="240"/>
        <w:rPr>
          <w:rtl/>
          <w:lang w:val="ar-SA" w:eastAsia="zh-TW"/>
        </w:rPr>
      </w:pPr>
      <w:r>
        <w:rPr>
          <w:rtl/>
        </w:rPr>
        <w:tab/>
      </w:r>
      <w:r>
        <w:rPr>
          <w:rtl/>
        </w:rPr>
        <w:tab/>
        <w:t>الولاية</w:t>
      </w:r>
      <w:r w:rsidR="009A70FB">
        <w:rPr>
          <w:rtl/>
        </w:rPr>
        <w:t xml:space="preserve"> </w:t>
      </w:r>
      <w:r>
        <w:rPr>
          <w:rtl/>
        </w:rPr>
        <w:t>القضائية</w:t>
      </w:r>
      <w:r w:rsidR="009A70FB">
        <w:rPr>
          <w:rtl/>
        </w:rPr>
        <w:t xml:space="preserve"> </w:t>
      </w:r>
      <w:r>
        <w:rPr>
          <w:rtl/>
        </w:rPr>
        <w:t>خارج</w:t>
      </w:r>
      <w:r w:rsidR="009A70FB">
        <w:rPr>
          <w:rtl/>
        </w:rPr>
        <w:t xml:space="preserve"> </w:t>
      </w:r>
      <w:r>
        <w:rPr>
          <w:rtl/>
        </w:rPr>
        <w:t>الإقليم</w:t>
      </w:r>
      <w:r w:rsidR="009A70FB">
        <w:rPr>
          <w:rtl/>
        </w:rPr>
        <w:t xml:space="preserve"> </w:t>
      </w:r>
      <w:r>
        <w:rPr>
          <w:rtl/>
        </w:rPr>
        <w:t>وتسليم</w:t>
      </w:r>
      <w:r w:rsidR="009A70FB">
        <w:rPr>
          <w:rtl/>
        </w:rPr>
        <w:t xml:space="preserve"> </w:t>
      </w:r>
      <w:r>
        <w:rPr>
          <w:rtl/>
        </w:rPr>
        <w:t>المطلوبين</w:t>
      </w:r>
    </w:p>
    <w:p w14:paraId="215B9CBA" w14:textId="77777777" w:rsidR="00547BC6" w:rsidRPr="001F0B8E" w:rsidRDefault="00547BC6" w:rsidP="00547BC6">
      <w:pPr>
        <w:pStyle w:val="SingleTxtGA"/>
        <w:rPr>
          <w:b/>
          <w:rtl/>
          <w:lang w:val="ar-SA" w:eastAsia="zh-TW"/>
        </w:rPr>
      </w:pPr>
      <w:r>
        <w:rPr>
          <w:rtl/>
        </w:rPr>
        <w:t>٣٠-</w:t>
      </w:r>
      <w:r>
        <w:rPr>
          <w:rtl/>
        </w:rPr>
        <w:tab/>
      </w:r>
      <w:r>
        <w:rPr>
          <w:b/>
          <w:bCs/>
          <w:rtl/>
        </w:rPr>
        <w:t>توصي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اللجنة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الدولة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الطرف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بما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يلي:</w:t>
      </w:r>
    </w:p>
    <w:p w14:paraId="5298603D" w14:textId="77777777" w:rsidR="00547BC6" w:rsidRPr="001011D5" w:rsidRDefault="00547BC6" w:rsidP="00547BC6">
      <w:pPr>
        <w:pStyle w:val="SingleTxtGA"/>
        <w:rPr>
          <w:b/>
          <w:rtl/>
          <w:lang w:val="ar-SA" w:eastAsia="zh-TW"/>
        </w:rPr>
      </w:pPr>
      <w:r>
        <w:rPr>
          <w:rtl/>
        </w:rPr>
        <w:tab/>
        <w:t>(أ)</w:t>
      </w:r>
      <w:r>
        <w:rPr>
          <w:rtl/>
        </w:rPr>
        <w:tab/>
      </w:r>
      <w:r>
        <w:rPr>
          <w:b/>
          <w:bCs/>
          <w:rtl/>
        </w:rPr>
        <w:t>إقامة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ولاية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قضائية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خارج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الإقليم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على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الأفعال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المحظورة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بموجب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البروتوكول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الاختياري،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بما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ذلك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تجنيد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الأطفال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القوات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المسلحة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أو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الجماعات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المسلحة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غير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التابعة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للدولة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أو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استخدامهم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فيها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للمشاركة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بصورة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فعلية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الأعمال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العدائية،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إذا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ارتكب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هذه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الجرائم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بالخارج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مواطن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جورجيا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أو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أي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شخص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وثيق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الصلة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بالدولة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الطرف،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أو</w:t>
      </w:r>
      <w:r w:rsidR="00E74970">
        <w:rPr>
          <w:rFonts w:hint="eastAsia"/>
          <w:b/>
          <w:bCs/>
          <w:rtl/>
        </w:rPr>
        <w:t> </w:t>
      </w:r>
      <w:bookmarkStart w:id="3" w:name="_GoBack"/>
      <w:bookmarkEnd w:id="3"/>
      <w:r>
        <w:rPr>
          <w:b/>
          <w:bCs/>
          <w:rtl/>
        </w:rPr>
        <w:t>ارتكبت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حق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أي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منهما،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دون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تطبيق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معيار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التجريم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المزدوج؛</w:t>
      </w:r>
    </w:p>
    <w:p w14:paraId="3AB0E7BE" w14:textId="77777777" w:rsidR="00547BC6" w:rsidRPr="001011D5" w:rsidRDefault="00547BC6" w:rsidP="00547BC6">
      <w:pPr>
        <w:pStyle w:val="SingleTxtGA"/>
        <w:rPr>
          <w:b/>
          <w:rtl/>
          <w:lang w:val="ar-SA" w:eastAsia="zh-TW"/>
        </w:rPr>
      </w:pPr>
      <w:r>
        <w:rPr>
          <w:rtl/>
        </w:rPr>
        <w:tab/>
        <w:t>(ب)</w:t>
      </w:r>
      <w:r>
        <w:rPr>
          <w:rtl/>
        </w:rPr>
        <w:tab/>
      </w:r>
      <w:r>
        <w:rPr>
          <w:b/>
          <w:bCs/>
          <w:rtl/>
        </w:rPr>
        <w:t>التأكد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أن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معاهدات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تسليم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المطلوبين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المبرمة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مع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الدول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الأخرى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الأطراف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البروتوكول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الاختياري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تشمل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جميع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الجرائم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التي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يغطيها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البروتوكول.</w:t>
      </w:r>
    </w:p>
    <w:p w14:paraId="2FB726DC" w14:textId="77777777" w:rsidR="00547BC6" w:rsidRPr="001F0B8E" w:rsidRDefault="00547BC6" w:rsidP="00547BC6">
      <w:pPr>
        <w:pStyle w:val="HChGA"/>
        <w:rPr>
          <w:rtl/>
          <w:lang w:val="ar-SA" w:eastAsia="zh-TW"/>
        </w:rPr>
      </w:pPr>
      <w:r>
        <w:rPr>
          <w:rtl/>
        </w:rPr>
        <w:tab/>
      </w:r>
      <w:r w:rsidRPr="0065228D">
        <w:rPr>
          <w:rtl/>
        </w:rPr>
        <w:t>سابعاً-</w:t>
      </w:r>
      <w:r>
        <w:rPr>
          <w:rtl/>
        </w:rPr>
        <w:tab/>
        <w:t>الحماية</w:t>
      </w:r>
      <w:r w:rsidR="009A70FB">
        <w:rPr>
          <w:rtl/>
        </w:rPr>
        <w:t xml:space="preserve"> </w:t>
      </w:r>
      <w:r>
        <w:rPr>
          <w:rtl/>
        </w:rPr>
        <w:t>والتعافي</w:t>
      </w:r>
      <w:r w:rsidR="009A70FB">
        <w:rPr>
          <w:rtl/>
        </w:rPr>
        <w:t xml:space="preserve"> </w:t>
      </w:r>
      <w:r>
        <w:rPr>
          <w:rtl/>
        </w:rPr>
        <w:t>وإعادة</w:t>
      </w:r>
      <w:r w:rsidR="009A70FB">
        <w:rPr>
          <w:rtl/>
        </w:rPr>
        <w:t xml:space="preserve"> </w:t>
      </w:r>
      <w:r>
        <w:rPr>
          <w:rtl/>
        </w:rPr>
        <w:t>الإدماج</w:t>
      </w:r>
    </w:p>
    <w:p w14:paraId="205AA0AA" w14:textId="77777777" w:rsidR="00547BC6" w:rsidRPr="001F0B8E" w:rsidRDefault="00547BC6" w:rsidP="00547BC6">
      <w:pPr>
        <w:pStyle w:val="H23GA"/>
        <w:rPr>
          <w:rtl/>
          <w:lang w:val="ar-SA" w:eastAsia="zh-TW"/>
        </w:rPr>
      </w:pPr>
      <w:r>
        <w:rPr>
          <w:rtl/>
        </w:rPr>
        <w:tab/>
      </w:r>
      <w:r>
        <w:rPr>
          <w:rtl/>
        </w:rPr>
        <w:tab/>
        <w:t>التدابير</w:t>
      </w:r>
      <w:r w:rsidR="009A70FB">
        <w:rPr>
          <w:rtl/>
        </w:rPr>
        <w:t xml:space="preserve"> </w:t>
      </w:r>
      <w:r>
        <w:rPr>
          <w:rtl/>
        </w:rPr>
        <w:t>المتخذة</w:t>
      </w:r>
      <w:r w:rsidR="009A70FB">
        <w:rPr>
          <w:rtl/>
        </w:rPr>
        <w:t xml:space="preserve"> </w:t>
      </w:r>
      <w:r>
        <w:rPr>
          <w:rtl/>
        </w:rPr>
        <w:t>لحماية</w:t>
      </w:r>
      <w:r w:rsidR="009A70FB">
        <w:rPr>
          <w:rtl/>
        </w:rPr>
        <w:t xml:space="preserve"> </w:t>
      </w:r>
      <w:r>
        <w:rPr>
          <w:rtl/>
        </w:rPr>
        <w:t>حقوق</w:t>
      </w:r>
      <w:r w:rsidR="009A70FB">
        <w:rPr>
          <w:rtl/>
        </w:rPr>
        <w:t xml:space="preserve"> </w:t>
      </w:r>
      <w:r>
        <w:rPr>
          <w:rtl/>
        </w:rPr>
        <w:t>الأطفال</w:t>
      </w:r>
      <w:r w:rsidR="009A70FB">
        <w:rPr>
          <w:rtl/>
        </w:rPr>
        <w:t xml:space="preserve"> </w:t>
      </w:r>
      <w:r>
        <w:rPr>
          <w:rtl/>
        </w:rPr>
        <w:t>الضحايا</w:t>
      </w:r>
    </w:p>
    <w:p w14:paraId="4FD24BF6" w14:textId="77777777" w:rsidR="00547BC6" w:rsidRPr="001011D5" w:rsidRDefault="00547BC6" w:rsidP="00547BC6">
      <w:pPr>
        <w:pStyle w:val="SingleTxtGA"/>
        <w:rPr>
          <w:rtl/>
          <w:lang w:val="ar-SA" w:eastAsia="zh-TW"/>
        </w:rPr>
      </w:pPr>
      <w:r>
        <w:rPr>
          <w:rtl/>
        </w:rPr>
        <w:t>٣١-</w:t>
      </w:r>
      <w:r>
        <w:rPr>
          <w:rtl/>
        </w:rPr>
        <w:tab/>
        <w:t>تعرب</w:t>
      </w:r>
      <w:r w:rsidR="009A70FB">
        <w:rPr>
          <w:rtl/>
        </w:rPr>
        <w:t xml:space="preserve"> </w:t>
      </w:r>
      <w:r>
        <w:rPr>
          <w:rtl/>
        </w:rPr>
        <w:t>اللجنة</w:t>
      </w:r>
      <w:r w:rsidR="009A70FB">
        <w:rPr>
          <w:rtl/>
        </w:rPr>
        <w:t xml:space="preserve"> </w:t>
      </w:r>
      <w:r>
        <w:rPr>
          <w:rtl/>
        </w:rPr>
        <w:t>عن</w:t>
      </w:r>
      <w:r w:rsidR="009A70FB">
        <w:rPr>
          <w:rtl/>
        </w:rPr>
        <w:t xml:space="preserve"> </w:t>
      </w:r>
      <w:r>
        <w:rPr>
          <w:rtl/>
        </w:rPr>
        <w:t>قلقها</w:t>
      </w:r>
      <w:r w:rsidR="009A70FB">
        <w:rPr>
          <w:rtl/>
        </w:rPr>
        <w:t xml:space="preserve"> </w:t>
      </w:r>
      <w:r>
        <w:rPr>
          <w:rtl/>
        </w:rPr>
        <w:t>إزاء</w:t>
      </w:r>
      <w:r w:rsidR="009A70FB">
        <w:rPr>
          <w:rtl/>
        </w:rPr>
        <w:t xml:space="preserve"> </w:t>
      </w:r>
      <w:r>
        <w:rPr>
          <w:rtl/>
        </w:rPr>
        <w:t>عدم</w:t>
      </w:r>
      <w:r w:rsidR="009A70FB">
        <w:rPr>
          <w:rtl/>
        </w:rPr>
        <w:t xml:space="preserve"> </w:t>
      </w:r>
      <w:r>
        <w:rPr>
          <w:rtl/>
        </w:rPr>
        <w:t>اتخاذ</w:t>
      </w:r>
      <w:r w:rsidR="009A70FB">
        <w:rPr>
          <w:rtl/>
        </w:rPr>
        <w:t xml:space="preserve"> </w:t>
      </w:r>
      <w:r>
        <w:rPr>
          <w:rtl/>
        </w:rPr>
        <w:t>تدابير</w:t>
      </w:r>
      <w:r w:rsidR="009A70FB">
        <w:rPr>
          <w:rtl/>
        </w:rPr>
        <w:t xml:space="preserve"> </w:t>
      </w:r>
      <w:r>
        <w:rPr>
          <w:rtl/>
        </w:rPr>
        <w:t>لضمان</w:t>
      </w:r>
      <w:r w:rsidR="009A70FB">
        <w:rPr>
          <w:rtl/>
        </w:rPr>
        <w:t xml:space="preserve"> </w:t>
      </w:r>
      <w:r>
        <w:rPr>
          <w:rtl/>
        </w:rPr>
        <w:t>القيام</w:t>
      </w:r>
      <w:r w:rsidR="009A70FB">
        <w:rPr>
          <w:rtl/>
        </w:rPr>
        <w:t xml:space="preserve"> </w:t>
      </w:r>
      <w:r>
        <w:rPr>
          <w:rtl/>
        </w:rPr>
        <w:t>في</w:t>
      </w:r>
      <w:r w:rsidR="009A70FB">
        <w:rPr>
          <w:rtl/>
        </w:rPr>
        <w:t xml:space="preserve"> </w:t>
      </w:r>
      <w:r>
        <w:rPr>
          <w:rtl/>
        </w:rPr>
        <w:t>وقت</w:t>
      </w:r>
      <w:r w:rsidR="009A70FB">
        <w:rPr>
          <w:rtl/>
        </w:rPr>
        <w:t xml:space="preserve"> </w:t>
      </w:r>
      <w:r>
        <w:rPr>
          <w:rtl/>
        </w:rPr>
        <w:t>مبكر</w:t>
      </w:r>
      <w:r w:rsidR="009A70FB">
        <w:rPr>
          <w:rtl/>
        </w:rPr>
        <w:t xml:space="preserve"> </w:t>
      </w:r>
      <w:r w:rsidRPr="00662721">
        <w:rPr>
          <w:rtl/>
        </w:rPr>
        <w:t>بتحديد</w:t>
      </w:r>
      <w:r w:rsidR="009A70FB">
        <w:rPr>
          <w:rtl/>
        </w:rPr>
        <w:t xml:space="preserve"> </w:t>
      </w:r>
      <w:r w:rsidRPr="00662721">
        <w:rPr>
          <w:rtl/>
        </w:rPr>
        <w:t>هوية</w:t>
      </w:r>
      <w:r w:rsidR="009A70FB">
        <w:rPr>
          <w:rtl/>
        </w:rPr>
        <w:t xml:space="preserve"> </w:t>
      </w:r>
      <w:r w:rsidRPr="00662721">
        <w:rPr>
          <w:rtl/>
        </w:rPr>
        <w:t>الأطفال</w:t>
      </w:r>
      <w:r w:rsidR="009A70FB">
        <w:rPr>
          <w:rtl/>
        </w:rPr>
        <w:t xml:space="preserve"> </w:t>
      </w:r>
      <w:r>
        <w:rPr>
          <w:rtl/>
        </w:rPr>
        <w:t>الوافدين</w:t>
      </w:r>
      <w:r w:rsidR="009A70FB">
        <w:rPr>
          <w:rtl/>
        </w:rPr>
        <w:t xml:space="preserve"> </w:t>
      </w:r>
      <w:r>
        <w:rPr>
          <w:rtl/>
        </w:rPr>
        <w:t>إلى</w:t>
      </w:r>
      <w:r w:rsidR="009A70FB">
        <w:rPr>
          <w:rtl/>
        </w:rPr>
        <w:t xml:space="preserve"> </w:t>
      </w:r>
      <w:r>
        <w:rPr>
          <w:rtl/>
        </w:rPr>
        <w:t>الدولة</w:t>
      </w:r>
      <w:r w:rsidR="009A70FB">
        <w:rPr>
          <w:rtl/>
        </w:rPr>
        <w:t xml:space="preserve"> </w:t>
      </w:r>
      <w:r>
        <w:rPr>
          <w:rtl/>
        </w:rPr>
        <w:t>الطرف</w:t>
      </w:r>
      <w:r w:rsidR="009A70FB">
        <w:rPr>
          <w:rtl/>
        </w:rPr>
        <w:t xml:space="preserve"> </w:t>
      </w:r>
      <w:r>
        <w:rPr>
          <w:rtl/>
        </w:rPr>
        <w:t>الذين</w:t>
      </w:r>
      <w:r w:rsidR="009A70FB">
        <w:rPr>
          <w:rtl/>
        </w:rPr>
        <w:t xml:space="preserve"> </w:t>
      </w:r>
      <w:r>
        <w:rPr>
          <w:rtl/>
        </w:rPr>
        <w:t>من</w:t>
      </w:r>
      <w:r w:rsidR="009A70FB">
        <w:rPr>
          <w:rtl/>
        </w:rPr>
        <w:t xml:space="preserve"> </w:t>
      </w:r>
      <w:r>
        <w:rPr>
          <w:rtl/>
        </w:rPr>
        <w:t>المحتمل</w:t>
      </w:r>
      <w:r w:rsidR="009A70FB">
        <w:rPr>
          <w:rtl/>
        </w:rPr>
        <w:t xml:space="preserve"> </w:t>
      </w:r>
      <w:r>
        <w:rPr>
          <w:rtl/>
        </w:rPr>
        <w:t>أن</w:t>
      </w:r>
      <w:r w:rsidR="009A70FB">
        <w:rPr>
          <w:rtl/>
        </w:rPr>
        <w:t xml:space="preserve"> </w:t>
      </w:r>
      <w:r>
        <w:rPr>
          <w:rtl/>
        </w:rPr>
        <w:t>يكونوا</w:t>
      </w:r>
      <w:r w:rsidR="009A70FB">
        <w:rPr>
          <w:rtl/>
        </w:rPr>
        <w:t xml:space="preserve"> </w:t>
      </w:r>
      <w:r>
        <w:rPr>
          <w:rtl/>
        </w:rPr>
        <w:t>قد</w:t>
      </w:r>
      <w:r w:rsidR="009A70FB">
        <w:rPr>
          <w:rtl/>
        </w:rPr>
        <w:t xml:space="preserve"> </w:t>
      </w:r>
      <w:r>
        <w:rPr>
          <w:rtl/>
        </w:rPr>
        <w:t>شاركوا</w:t>
      </w:r>
      <w:r w:rsidR="009A70FB">
        <w:rPr>
          <w:rtl/>
        </w:rPr>
        <w:t xml:space="preserve"> </w:t>
      </w:r>
      <w:r>
        <w:rPr>
          <w:rtl/>
        </w:rPr>
        <w:t>في</w:t>
      </w:r>
      <w:r w:rsidR="009A70FB">
        <w:rPr>
          <w:rtl/>
        </w:rPr>
        <w:t xml:space="preserve"> </w:t>
      </w:r>
      <w:r>
        <w:rPr>
          <w:rtl/>
        </w:rPr>
        <w:t>نزاعات</w:t>
      </w:r>
      <w:r w:rsidR="009A70FB">
        <w:rPr>
          <w:rtl/>
        </w:rPr>
        <w:t xml:space="preserve"> </w:t>
      </w:r>
      <w:r>
        <w:rPr>
          <w:rtl/>
        </w:rPr>
        <w:t>مسلحة</w:t>
      </w:r>
      <w:r w:rsidR="009A70FB">
        <w:rPr>
          <w:rtl/>
        </w:rPr>
        <w:t xml:space="preserve"> </w:t>
      </w:r>
      <w:r>
        <w:rPr>
          <w:rtl/>
        </w:rPr>
        <w:t>في</w:t>
      </w:r>
      <w:r w:rsidR="009A70FB">
        <w:rPr>
          <w:rtl/>
        </w:rPr>
        <w:t xml:space="preserve"> </w:t>
      </w:r>
      <w:r>
        <w:rPr>
          <w:rtl/>
        </w:rPr>
        <w:t>الخارج.</w:t>
      </w:r>
      <w:r w:rsidR="009A70FB">
        <w:rPr>
          <w:rtl/>
        </w:rPr>
        <w:t xml:space="preserve"> </w:t>
      </w:r>
      <w:r>
        <w:rPr>
          <w:rtl/>
        </w:rPr>
        <w:t>وتعرب</w:t>
      </w:r>
      <w:r w:rsidR="009A70FB">
        <w:rPr>
          <w:rtl/>
        </w:rPr>
        <w:t xml:space="preserve"> </w:t>
      </w:r>
      <w:r>
        <w:rPr>
          <w:rtl/>
        </w:rPr>
        <w:t>اللجنة</w:t>
      </w:r>
      <w:r w:rsidR="009A70FB">
        <w:rPr>
          <w:rtl/>
        </w:rPr>
        <w:t xml:space="preserve"> </w:t>
      </w:r>
      <w:r>
        <w:rPr>
          <w:rtl/>
        </w:rPr>
        <w:t>عن</w:t>
      </w:r>
      <w:r w:rsidR="009A70FB">
        <w:rPr>
          <w:rtl/>
        </w:rPr>
        <w:t xml:space="preserve"> </w:t>
      </w:r>
      <w:r>
        <w:rPr>
          <w:rtl/>
        </w:rPr>
        <w:t>القلق</w:t>
      </w:r>
      <w:r w:rsidR="009A70FB">
        <w:rPr>
          <w:rtl/>
        </w:rPr>
        <w:t xml:space="preserve"> </w:t>
      </w:r>
      <w:r>
        <w:rPr>
          <w:rtl/>
        </w:rPr>
        <w:t>أيضاً</w:t>
      </w:r>
      <w:r w:rsidR="009A70FB">
        <w:rPr>
          <w:rtl/>
        </w:rPr>
        <w:t xml:space="preserve"> </w:t>
      </w:r>
      <w:r>
        <w:rPr>
          <w:rtl/>
        </w:rPr>
        <w:t>لعدم</w:t>
      </w:r>
      <w:r w:rsidR="009A70FB">
        <w:rPr>
          <w:rtl/>
        </w:rPr>
        <w:t xml:space="preserve"> </w:t>
      </w:r>
      <w:r>
        <w:rPr>
          <w:rtl/>
        </w:rPr>
        <w:t>وجود</w:t>
      </w:r>
      <w:r w:rsidR="009A70FB">
        <w:rPr>
          <w:rtl/>
        </w:rPr>
        <w:t xml:space="preserve"> </w:t>
      </w:r>
      <w:r>
        <w:rPr>
          <w:rtl/>
        </w:rPr>
        <w:t>قواعد</w:t>
      </w:r>
      <w:r w:rsidR="009A70FB">
        <w:rPr>
          <w:rtl/>
        </w:rPr>
        <w:t xml:space="preserve"> </w:t>
      </w:r>
      <w:r>
        <w:rPr>
          <w:rtl/>
        </w:rPr>
        <w:t>تنظم</w:t>
      </w:r>
      <w:r w:rsidR="009A70FB">
        <w:rPr>
          <w:rtl/>
        </w:rPr>
        <w:t xml:space="preserve"> </w:t>
      </w:r>
      <w:r>
        <w:rPr>
          <w:rtl/>
        </w:rPr>
        <w:t>وضع</w:t>
      </w:r>
      <w:r w:rsidR="009A70FB">
        <w:rPr>
          <w:rtl/>
        </w:rPr>
        <w:t xml:space="preserve"> </w:t>
      </w:r>
      <w:r>
        <w:rPr>
          <w:rtl/>
        </w:rPr>
        <w:t>الضحية</w:t>
      </w:r>
      <w:r w:rsidR="009A70FB">
        <w:rPr>
          <w:rtl/>
        </w:rPr>
        <w:t xml:space="preserve"> </w:t>
      </w:r>
      <w:r>
        <w:rPr>
          <w:rtl/>
        </w:rPr>
        <w:t>لهؤلاء</w:t>
      </w:r>
      <w:r w:rsidR="009A70FB">
        <w:rPr>
          <w:rtl/>
        </w:rPr>
        <w:t xml:space="preserve"> </w:t>
      </w:r>
      <w:r>
        <w:rPr>
          <w:rtl/>
        </w:rPr>
        <w:t>الأطفال</w:t>
      </w:r>
      <w:r w:rsidR="009A70FB">
        <w:rPr>
          <w:rtl/>
        </w:rPr>
        <w:t xml:space="preserve"> </w:t>
      </w:r>
      <w:r>
        <w:rPr>
          <w:rtl/>
        </w:rPr>
        <w:t>ولأن</w:t>
      </w:r>
      <w:r w:rsidR="009A70FB">
        <w:rPr>
          <w:rtl/>
        </w:rPr>
        <w:t xml:space="preserve"> </w:t>
      </w:r>
      <w:r>
        <w:rPr>
          <w:rtl/>
        </w:rPr>
        <w:t>الإطار</w:t>
      </w:r>
      <w:r w:rsidR="009A70FB">
        <w:rPr>
          <w:rtl/>
        </w:rPr>
        <w:t xml:space="preserve"> </w:t>
      </w:r>
      <w:r>
        <w:rPr>
          <w:rtl/>
        </w:rPr>
        <w:t>القانوني</w:t>
      </w:r>
      <w:r w:rsidR="009A70FB">
        <w:rPr>
          <w:rtl/>
        </w:rPr>
        <w:t xml:space="preserve"> </w:t>
      </w:r>
      <w:r>
        <w:rPr>
          <w:rtl/>
        </w:rPr>
        <w:t>الوطني</w:t>
      </w:r>
      <w:r w:rsidR="009A70FB">
        <w:rPr>
          <w:rtl/>
        </w:rPr>
        <w:t xml:space="preserve"> </w:t>
      </w:r>
      <w:r>
        <w:rPr>
          <w:rtl/>
        </w:rPr>
        <w:t>لا</w:t>
      </w:r>
      <w:r w:rsidR="009A70FB">
        <w:rPr>
          <w:rtl/>
        </w:rPr>
        <w:t xml:space="preserve"> </w:t>
      </w:r>
      <w:r>
        <w:rPr>
          <w:rtl/>
        </w:rPr>
        <w:t>يوفر</w:t>
      </w:r>
      <w:r w:rsidR="009A70FB">
        <w:rPr>
          <w:rtl/>
        </w:rPr>
        <w:t xml:space="preserve"> </w:t>
      </w:r>
      <w:r>
        <w:rPr>
          <w:rtl/>
        </w:rPr>
        <w:t>ضمانات</w:t>
      </w:r>
      <w:r w:rsidR="009A70FB">
        <w:rPr>
          <w:rtl/>
        </w:rPr>
        <w:t xml:space="preserve"> </w:t>
      </w:r>
      <w:r>
        <w:rPr>
          <w:rtl/>
        </w:rPr>
        <w:t>الرعاية</w:t>
      </w:r>
      <w:r w:rsidR="009A70FB">
        <w:rPr>
          <w:rtl/>
        </w:rPr>
        <w:t xml:space="preserve"> </w:t>
      </w:r>
      <w:r>
        <w:rPr>
          <w:rtl/>
        </w:rPr>
        <w:t>الطبية</w:t>
      </w:r>
      <w:r w:rsidR="009A70FB">
        <w:rPr>
          <w:rtl/>
        </w:rPr>
        <w:t xml:space="preserve"> </w:t>
      </w:r>
      <w:r>
        <w:rPr>
          <w:rtl/>
        </w:rPr>
        <w:t>الكافية</w:t>
      </w:r>
      <w:r w:rsidR="009A70FB">
        <w:rPr>
          <w:rtl/>
        </w:rPr>
        <w:t xml:space="preserve"> </w:t>
      </w:r>
      <w:r>
        <w:rPr>
          <w:rtl/>
        </w:rPr>
        <w:t>والتعافي</w:t>
      </w:r>
      <w:r w:rsidR="009A70FB">
        <w:rPr>
          <w:rtl/>
        </w:rPr>
        <w:t xml:space="preserve"> </w:t>
      </w:r>
      <w:r>
        <w:rPr>
          <w:rtl/>
        </w:rPr>
        <w:t>النفسي</w:t>
      </w:r>
      <w:r w:rsidR="009A70FB">
        <w:rPr>
          <w:rtl/>
        </w:rPr>
        <w:t xml:space="preserve"> </w:t>
      </w:r>
      <w:r>
        <w:rPr>
          <w:rtl/>
        </w:rPr>
        <w:t>والإدماج</w:t>
      </w:r>
      <w:r w:rsidR="009A70FB">
        <w:rPr>
          <w:rtl/>
        </w:rPr>
        <w:t xml:space="preserve"> </w:t>
      </w:r>
      <w:r>
        <w:rPr>
          <w:rtl/>
        </w:rPr>
        <w:t>الاجتماعي.</w:t>
      </w:r>
      <w:r w:rsidR="009A70FB">
        <w:rPr>
          <w:rtl/>
        </w:rPr>
        <w:t xml:space="preserve">  </w:t>
      </w:r>
    </w:p>
    <w:p w14:paraId="51B8EAAB" w14:textId="77777777" w:rsidR="00547BC6" w:rsidRDefault="00547BC6" w:rsidP="00547BC6">
      <w:pPr>
        <w:pStyle w:val="SingleTxtGA"/>
        <w:rPr>
          <w:b/>
          <w:rtl/>
          <w:lang w:val="ar-SA" w:eastAsia="zh-TW"/>
        </w:rPr>
      </w:pPr>
      <w:r>
        <w:rPr>
          <w:rtl/>
        </w:rPr>
        <w:t>٣٢-</w:t>
      </w:r>
      <w:r>
        <w:rPr>
          <w:rtl/>
        </w:rPr>
        <w:tab/>
      </w:r>
      <w:r>
        <w:rPr>
          <w:b/>
          <w:bCs/>
          <w:rtl/>
        </w:rPr>
        <w:t>توصي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اللجنة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الدولة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الطرف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بما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يلي:</w:t>
      </w:r>
    </w:p>
    <w:p w14:paraId="3E0F74D8" w14:textId="77777777" w:rsidR="00547BC6" w:rsidRDefault="00547BC6" w:rsidP="00547BC6">
      <w:pPr>
        <w:pStyle w:val="SingleTxtGA"/>
        <w:rPr>
          <w:b/>
          <w:rtl/>
          <w:lang w:val="ar-SA" w:eastAsia="zh-TW"/>
        </w:rPr>
      </w:pPr>
      <w:r>
        <w:rPr>
          <w:rtl/>
        </w:rPr>
        <w:tab/>
        <w:t>(أ)</w:t>
      </w:r>
      <w:r>
        <w:rPr>
          <w:rtl/>
        </w:rPr>
        <w:tab/>
      </w:r>
      <w:r>
        <w:rPr>
          <w:b/>
          <w:bCs/>
          <w:rtl/>
        </w:rPr>
        <w:t>توفير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التدريب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المنتظم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لجميع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المهنيين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العاملين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مع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الأطفال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أو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أجلهم،</w:t>
      </w:r>
      <w:r w:rsidR="009A70FB">
        <w:rPr>
          <w:b/>
          <w:bCs/>
          <w:rtl/>
        </w:rPr>
        <w:t xml:space="preserve"> </w:t>
      </w:r>
      <w:r w:rsidRPr="008A207B">
        <w:rPr>
          <w:b/>
          <w:bCs/>
          <w:rtl/>
        </w:rPr>
        <w:t>ولا</w:t>
      </w:r>
      <w:r w:rsidR="009A70FB">
        <w:rPr>
          <w:rFonts w:hint="cs"/>
          <w:b/>
          <w:bCs/>
          <w:rtl/>
        </w:rPr>
        <w:t xml:space="preserve"> </w:t>
      </w:r>
      <w:r w:rsidRPr="008A207B">
        <w:rPr>
          <w:b/>
          <w:bCs/>
          <w:rtl/>
        </w:rPr>
        <w:t>سيما</w:t>
      </w:r>
      <w:r w:rsidR="009A70FB">
        <w:rPr>
          <w:b/>
          <w:bCs/>
          <w:rtl/>
        </w:rPr>
        <w:t xml:space="preserve"> </w:t>
      </w:r>
      <w:r w:rsidRPr="008A207B">
        <w:rPr>
          <w:b/>
          <w:bCs/>
          <w:rtl/>
        </w:rPr>
        <w:t>موظفو</w:t>
      </w:r>
      <w:r w:rsidR="009A70FB">
        <w:rPr>
          <w:b/>
          <w:bCs/>
          <w:rtl/>
        </w:rPr>
        <w:t xml:space="preserve"> </w:t>
      </w:r>
      <w:r w:rsidRPr="008A207B">
        <w:rPr>
          <w:b/>
          <w:bCs/>
          <w:rtl/>
        </w:rPr>
        <w:t>شؤون</w:t>
      </w:r>
      <w:r w:rsidR="009A70FB">
        <w:rPr>
          <w:b/>
          <w:bCs/>
          <w:rtl/>
        </w:rPr>
        <w:t xml:space="preserve"> </w:t>
      </w:r>
      <w:r w:rsidRPr="008A207B">
        <w:rPr>
          <w:b/>
          <w:bCs/>
          <w:rtl/>
        </w:rPr>
        <w:t>الهجرة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وإنفاذ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القوانين،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والقضاة</w:t>
      </w:r>
      <w:r w:rsidR="009A70FB">
        <w:rPr>
          <w:b/>
          <w:bCs/>
          <w:rtl/>
        </w:rPr>
        <w:t xml:space="preserve"> </w:t>
      </w:r>
      <w:r w:rsidRPr="003F00B3">
        <w:rPr>
          <w:b/>
          <w:bCs/>
          <w:rtl/>
        </w:rPr>
        <w:t>والمدعون</w:t>
      </w:r>
      <w:r w:rsidR="009A70FB">
        <w:rPr>
          <w:b/>
          <w:bCs/>
          <w:rtl/>
        </w:rPr>
        <w:t xml:space="preserve"> </w:t>
      </w:r>
      <w:r w:rsidRPr="003F00B3">
        <w:rPr>
          <w:b/>
          <w:bCs/>
          <w:rtl/>
        </w:rPr>
        <w:t>العامون</w:t>
      </w:r>
      <w:r w:rsidR="009A70FB">
        <w:rPr>
          <w:b/>
          <w:bCs/>
          <w:rtl/>
        </w:rPr>
        <w:t xml:space="preserve"> </w:t>
      </w:r>
      <w:r w:rsidRPr="003F00B3">
        <w:rPr>
          <w:b/>
          <w:bCs/>
          <w:rtl/>
        </w:rPr>
        <w:t>والأخصائيون</w:t>
      </w:r>
      <w:r w:rsidR="009A70FB">
        <w:rPr>
          <w:b/>
          <w:bCs/>
          <w:rtl/>
        </w:rPr>
        <w:t xml:space="preserve"> </w:t>
      </w:r>
      <w:r w:rsidRPr="003F00B3">
        <w:rPr>
          <w:b/>
          <w:bCs/>
          <w:rtl/>
        </w:rPr>
        <w:t>الاجتماعيون</w:t>
      </w:r>
      <w:r>
        <w:rPr>
          <w:b/>
          <w:bCs/>
          <w:rtl/>
        </w:rPr>
        <w:t>،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والمهنيون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العاملون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المجال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الطبي،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مجال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التحديد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المبكر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لهوية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الأطفال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الذين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المحتمل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أن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يكونوا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قد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شاركوا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نزاعات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مسلحة؛</w:t>
      </w:r>
      <w:r w:rsidR="009A70FB">
        <w:rPr>
          <w:b/>
          <w:bCs/>
          <w:rtl/>
        </w:rPr>
        <w:t xml:space="preserve"> </w:t>
      </w:r>
    </w:p>
    <w:p w14:paraId="72024A52" w14:textId="77777777" w:rsidR="00547BC6" w:rsidRDefault="00547BC6" w:rsidP="00547BC6">
      <w:pPr>
        <w:pStyle w:val="SingleTxtGA"/>
        <w:rPr>
          <w:b/>
          <w:rtl/>
          <w:lang w:val="ar-SA" w:eastAsia="zh-TW"/>
        </w:rPr>
      </w:pPr>
      <w:r>
        <w:rPr>
          <w:rtl/>
        </w:rPr>
        <w:tab/>
        <w:t>(ب)</w:t>
      </w:r>
      <w:r>
        <w:rPr>
          <w:rtl/>
        </w:rPr>
        <w:tab/>
      </w:r>
      <w:r>
        <w:rPr>
          <w:b/>
          <w:bCs/>
          <w:rtl/>
        </w:rPr>
        <w:t>اتخاذ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جميع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التدابير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اللازمة،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بما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ذلك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إجراء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تقييم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متأن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لحالة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الأطفال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الذين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المحتمل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أن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يكونوا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قد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جندوا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للخدمة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نزاعات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مسلحة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الخارج،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أجل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تعزيز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خدمات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المشورة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القانونية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المتاحة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لأولئك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الأطفال؛</w:t>
      </w:r>
    </w:p>
    <w:p w14:paraId="5CEA3368" w14:textId="77777777" w:rsidR="00547BC6" w:rsidRPr="001011D5" w:rsidRDefault="00547BC6" w:rsidP="00547BC6">
      <w:pPr>
        <w:pStyle w:val="SingleTxtGA"/>
        <w:rPr>
          <w:b/>
          <w:rtl/>
          <w:lang w:val="ar-SA" w:eastAsia="zh-TW"/>
        </w:rPr>
      </w:pPr>
      <w:r>
        <w:rPr>
          <w:rtl/>
        </w:rPr>
        <w:tab/>
        <w:t>(ج)</w:t>
      </w:r>
      <w:r>
        <w:rPr>
          <w:rtl/>
        </w:rPr>
        <w:tab/>
      </w:r>
      <w:r>
        <w:rPr>
          <w:b/>
          <w:bCs/>
          <w:rtl/>
        </w:rPr>
        <w:t>توفير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المساعدة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الفورية،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والملائمة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ثقافياً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والمراعية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لظروف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الطفل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والمتعددة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التخصصات،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لضمان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مساعدة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هؤلاء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الأطفال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على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المعافاة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بدنياً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ونفسياً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وتوفير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فرص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الاستفادة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برامج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إعادة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التأهيل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وإعادة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الإدماج.</w:t>
      </w:r>
    </w:p>
    <w:p w14:paraId="1FC3144B" w14:textId="77777777" w:rsidR="00547BC6" w:rsidRPr="001F0B8E" w:rsidRDefault="00547BC6" w:rsidP="00547BC6">
      <w:pPr>
        <w:pStyle w:val="HChGA"/>
        <w:rPr>
          <w:rtl/>
          <w:lang w:val="ar-SA" w:eastAsia="zh-TW"/>
        </w:rPr>
      </w:pPr>
      <w:r>
        <w:rPr>
          <w:rtl/>
        </w:rPr>
        <w:lastRenderedPageBreak/>
        <w:tab/>
      </w:r>
      <w:r w:rsidRPr="00774F78">
        <w:rPr>
          <w:rtl/>
        </w:rPr>
        <w:t>ثامنا</w:t>
      </w:r>
      <w:r>
        <w:rPr>
          <w:rtl/>
        </w:rPr>
        <w:t>ً</w:t>
      </w:r>
      <w:r w:rsidRPr="00774F78">
        <w:rPr>
          <w:rtl/>
        </w:rPr>
        <w:t>-</w:t>
      </w:r>
      <w:r>
        <w:rPr>
          <w:rtl/>
        </w:rPr>
        <w:tab/>
        <w:t>المساعدة</w:t>
      </w:r>
      <w:r w:rsidR="009A70FB">
        <w:rPr>
          <w:rtl/>
        </w:rPr>
        <w:t xml:space="preserve"> </w:t>
      </w:r>
      <w:r>
        <w:rPr>
          <w:rtl/>
        </w:rPr>
        <w:t>والتعاون</w:t>
      </w:r>
      <w:r w:rsidR="009A70FB">
        <w:rPr>
          <w:rtl/>
        </w:rPr>
        <w:t xml:space="preserve"> </w:t>
      </w:r>
      <w:r>
        <w:rPr>
          <w:rtl/>
        </w:rPr>
        <w:t>الدوليان</w:t>
      </w:r>
    </w:p>
    <w:p w14:paraId="19EE5039" w14:textId="77777777" w:rsidR="00547BC6" w:rsidRPr="001011D5" w:rsidRDefault="00547BC6" w:rsidP="00547BC6">
      <w:pPr>
        <w:pStyle w:val="SingleTxtGA"/>
        <w:rPr>
          <w:b/>
          <w:rtl/>
          <w:lang w:val="ar-SA" w:eastAsia="zh-TW"/>
        </w:rPr>
      </w:pPr>
      <w:r>
        <w:rPr>
          <w:rtl/>
        </w:rPr>
        <w:t>٣٣-</w:t>
      </w:r>
      <w:r>
        <w:rPr>
          <w:rtl/>
        </w:rPr>
        <w:tab/>
      </w:r>
      <w:r>
        <w:rPr>
          <w:b/>
          <w:bCs/>
          <w:rtl/>
        </w:rPr>
        <w:t>توصي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اللجنة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الدولة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الطرف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بأن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تواصل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تعاونها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وتعززه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مع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اللجنة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الدولية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للصليب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الأحمر،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والممثلة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الخاصة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للأمين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العام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المعنية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بالأطفال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والنزاع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المسلح،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وأن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تستكشف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سبل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زيادة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التعاون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مع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منظمة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الأمم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المتحدة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للطفولة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(اليونيسيف)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وغيرها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الكيانات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التابعة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للأمم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المتحدة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تنفيذ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البروتوكول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الاختياري</w:t>
      </w:r>
      <w:r>
        <w:rPr>
          <w:rtl/>
        </w:rPr>
        <w:t>.</w:t>
      </w:r>
    </w:p>
    <w:p w14:paraId="66885F6A" w14:textId="77777777" w:rsidR="00547BC6" w:rsidRPr="001F0B8E" w:rsidRDefault="006E0492" w:rsidP="006E0492">
      <w:pPr>
        <w:pStyle w:val="HChGA"/>
        <w:rPr>
          <w:rtl/>
          <w:lang w:val="ar-SA" w:eastAsia="zh-TW"/>
        </w:rPr>
      </w:pPr>
      <w:r>
        <w:rPr>
          <w:rtl/>
        </w:rPr>
        <w:tab/>
      </w:r>
      <w:r w:rsidR="00547BC6" w:rsidRPr="00774F78">
        <w:rPr>
          <w:rtl/>
        </w:rPr>
        <w:t>تاسعا</w:t>
      </w:r>
      <w:r w:rsidR="00547BC6">
        <w:rPr>
          <w:rtl/>
        </w:rPr>
        <w:t>ً</w:t>
      </w:r>
      <w:r w:rsidR="00547BC6" w:rsidRPr="00774F78">
        <w:rPr>
          <w:rtl/>
        </w:rPr>
        <w:t>-</w:t>
      </w:r>
      <w:r w:rsidR="00547BC6">
        <w:rPr>
          <w:rtl/>
        </w:rPr>
        <w:tab/>
        <w:t>التنفيذ</w:t>
      </w:r>
      <w:r w:rsidR="009A70FB">
        <w:rPr>
          <w:rtl/>
        </w:rPr>
        <w:t xml:space="preserve"> </w:t>
      </w:r>
      <w:r w:rsidR="00547BC6">
        <w:rPr>
          <w:rtl/>
        </w:rPr>
        <w:t>وتقديم</w:t>
      </w:r>
      <w:r w:rsidR="009A70FB">
        <w:rPr>
          <w:rtl/>
        </w:rPr>
        <w:t xml:space="preserve"> </w:t>
      </w:r>
      <w:r w:rsidR="00547BC6">
        <w:rPr>
          <w:rtl/>
        </w:rPr>
        <w:t>التقارير</w:t>
      </w:r>
    </w:p>
    <w:p w14:paraId="18C15501" w14:textId="77777777" w:rsidR="00547BC6" w:rsidRPr="001F0B8E" w:rsidRDefault="00547BC6" w:rsidP="00547BC6">
      <w:pPr>
        <w:pStyle w:val="H1GA"/>
        <w:rPr>
          <w:rtl/>
          <w:lang w:val="ar-SA" w:eastAsia="zh-TW"/>
        </w:rPr>
      </w:pPr>
      <w:r>
        <w:rPr>
          <w:rtl/>
        </w:rPr>
        <w:tab/>
      </w:r>
      <w:r w:rsidRPr="00774F78">
        <w:rPr>
          <w:rtl/>
        </w:rPr>
        <w:t>ألف-</w:t>
      </w:r>
      <w:r>
        <w:rPr>
          <w:rtl/>
        </w:rPr>
        <w:tab/>
        <w:t>المتابعة</w:t>
      </w:r>
      <w:r w:rsidR="009A70FB">
        <w:rPr>
          <w:rtl/>
        </w:rPr>
        <w:t xml:space="preserve"> </w:t>
      </w:r>
      <w:r>
        <w:rPr>
          <w:rtl/>
        </w:rPr>
        <w:t>والنشر</w:t>
      </w:r>
    </w:p>
    <w:p w14:paraId="4BE6C5A1" w14:textId="77777777" w:rsidR="00547BC6" w:rsidRPr="001011D5" w:rsidRDefault="00547BC6" w:rsidP="00547BC6">
      <w:pPr>
        <w:pStyle w:val="SingleTxtGA"/>
        <w:rPr>
          <w:b/>
          <w:rtl/>
          <w:lang w:val="ar-SA" w:eastAsia="zh-TW"/>
        </w:rPr>
      </w:pPr>
      <w:r>
        <w:rPr>
          <w:rtl/>
        </w:rPr>
        <w:t>٣٤-</w:t>
      </w:r>
      <w:r>
        <w:rPr>
          <w:rtl/>
        </w:rPr>
        <w:tab/>
      </w:r>
      <w:r>
        <w:rPr>
          <w:b/>
          <w:bCs/>
          <w:rtl/>
        </w:rPr>
        <w:t>توصي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اللجنة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الدولة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الطرف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باتخاذ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جميع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التدابير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المناسبة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لضمان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تنفيذ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التوصيات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الواردة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في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هذه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الملاحظات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الختامية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تنفيذاً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كاملاً،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بسبل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منها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إحالتها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إلى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الوزارات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المختصة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والمحكمة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العليا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والسلطات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المحلية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للنظر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فيها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على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النحو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المناسب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واتخاذ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المزيد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من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الإجراءات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بشأنها</w:t>
      </w:r>
      <w:r>
        <w:rPr>
          <w:rtl/>
        </w:rPr>
        <w:t>.</w:t>
      </w:r>
    </w:p>
    <w:p w14:paraId="6F388927" w14:textId="77777777" w:rsidR="00547BC6" w:rsidRPr="001011D5" w:rsidRDefault="00547BC6" w:rsidP="00547BC6">
      <w:pPr>
        <w:pStyle w:val="SingleTxtGA"/>
        <w:rPr>
          <w:b/>
          <w:rtl/>
          <w:lang w:val="ar-SA" w:eastAsia="zh-TW"/>
        </w:rPr>
      </w:pPr>
      <w:r>
        <w:rPr>
          <w:rtl/>
        </w:rPr>
        <w:t>٣٥-</w:t>
      </w:r>
      <w:r>
        <w:rPr>
          <w:rtl/>
        </w:rPr>
        <w:tab/>
      </w:r>
      <w:r>
        <w:rPr>
          <w:b/>
          <w:bCs/>
          <w:rtl/>
        </w:rPr>
        <w:t>وتوصي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اللجنة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بأن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يتاح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تقرير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الدولة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الطرف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وردودها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الكتابية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على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قائمة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المسائل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وهذه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الملاحظات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الختامية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على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نطاق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واسع،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بسبل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منها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شبكة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الإنترنت،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ليطلع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عليها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عامة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الناس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ومنظمات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المجتمع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المدني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ومجموعات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الشباب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والفئات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المهنية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والأطفال،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بغية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إثارة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النقاش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بشأن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البروتوكول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الاختياري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والتوعية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به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وتنفيذه</w:t>
      </w:r>
      <w:r w:rsidR="009A70FB">
        <w:rPr>
          <w:b/>
          <w:bCs/>
          <w:rtl/>
        </w:rPr>
        <w:t xml:space="preserve"> </w:t>
      </w:r>
      <w:r>
        <w:rPr>
          <w:b/>
          <w:bCs/>
          <w:rtl/>
        </w:rPr>
        <w:t>ورصده</w:t>
      </w:r>
      <w:r>
        <w:rPr>
          <w:rtl/>
        </w:rPr>
        <w:t>.</w:t>
      </w:r>
    </w:p>
    <w:p w14:paraId="66F28AF0" w14:textId="77777777" w:rsidR="00547BC6" w:rsidRPr="001F0B8E" w:rsidRDefault="00547BC6" w:rsidP="00547BC6">
      <w:pPr>
        <w:pStyle w:val="H1GA"/>
        <w:rPr>
          <w:rtl/>
          <w:lang w:val="ar-SA" w:eastAsia="zh-TW"/>
        </w:rPr>
      </w:pPr>
      <w:r>
        <w:rPr>
          <w:rtl/>
        </w:rPr>
        <w:tab/>
      </w:r>
      <w:r w:rsidRPr="00621EB9">
        <w:rPr>
          <w:rtl/>
        </w:rPr>
        <w:t>باء-</w:t>
      </w:r>
      <w:r>
        <w:rPr>
          <w:rtl/>
        </w:rPr>
        <w:tab/>
        <w:t>التقرير</w:t>
      </w:r>
      <w:r w:rsidR="009A70FB">
        <w:rPr>
          <w:rtl/>
        </w:rPr>
        <w:t xml:space="preserve"> </w:t>
      </w:r>
      <w:r>
        <w:rPr>
          <w:rtl/>
        </w:rPr>
        <w:t>الدوري</w:t>
      </w:r>
      <w:r w:rsidR="009A70FB">
        <w:rPr>
          <w:rtl/>
        </w:rPr>
        <w:t xml:space="preserve"> </w:t>
      </w:r>
      <w:r>
        <w:rPr>
          <w:rtl/>
        </w:rPr>
        <w:t>المقبل</w:t>
      </w:r>
    </w:p>
    <w:p w14:paraId="01C8F714" w14:textId="77777777" w:rsidR="00547BC6" w:rsidRDefault="00547BC6" w:rsidP="00547BC6">
      <w:pPr>
        <w:pStyle w:val="SingleTxtGA"/>
        <w:rPr>
          <w:bCs/>
          <w:u w:val="single"/>
          <w:rtl/>
        </w:rPr>
      </w:pPr>
      <w:r>
        <w:rPr>
          <w:rtl/>
        </w:rPr>
        <w:t>٣٦-</w:t>
      </w:r>
      <w:r>
        <w:rPr>
          <w:rtl/>
        </w:rPr>
        <w:tab/>
      </w:r>
      <w:r w:rsidRPr="00E058ED">
        <w:rPr>
          <w:b/>
          <w:bCs/>
          <w:rtl/>
        </w:rPr>
        <w:t>وفقاً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للفقرة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2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من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المادة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8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من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البروتوكول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الاختياري،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تطلب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اللجنة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إلى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الدولة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الطرف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أن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تدرج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المزيد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من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المعلومات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عن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تنفيذ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البروتوكول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الاختياري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وهذه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الملاحظات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الختامية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في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تقريرها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الدوري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المقبل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المقرر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تقديمه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وفقاً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للمادة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44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من</w:t>
      </w:r>
      <w:r w:rsidR="009A70FB">
        <w:rPr>
          <w:b/>
          <w:bCs/>
          <w:rtl/>
        </w:rPr>
        <w:t xml:space="preserve"> </w:t>
      </w:r>
      <w:r w:rsidRPr="00E058ED">
        <w:rPr>
          <w:b/>
          <w:bCs/>
          <w:rtl/>
        </w:rPr>
        <w:t>الاتفاقية</w:t>
      </w:r>
      <w:r>
        <w:rPr>
          <w:rtl/>
        </w:rPr>
        <w:t>.</w:t>
      </w:r>
      <w:r w:rsidR="009A70FB">
        <w:rPr>
          <w:rtl/>
        </w:rPr>
        <w:t xml:space="preserve"> </w:t>
      </w:r>
    </w:p>
    <w:p w14:paraId="15BB5E3C" w14:textId="77777777" w:rsidR="00547BC6" w:rsidRPr="00547BC6" w:rsidRDefault="00547BC6" w:rsidP="00547BC6">
      <w:pPr>
        <w:spacing w:before="120"/>
        <w:jc w:val="center"/>
        <w:rPr>
          <w:u w:val="single"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14:paraId="501ADE78" w14:textId="77777777" w:rsidR="00B54045" w:rsidRPr="00547BC6" w:rsidRDefault="00B54045" w:rsidP="00547BC6">
      <w:pPr>
        <w:pStyle w:val="SingleTxtGA"/>
        <w:rPr>
          <w:rtl/>
          <w:lang w:val="en-GB" w:bidi="ar-DZ"/>
        </w:rPr>
      </w:pPr>
    </w:p>
    <w:sectPr w:rsidR="00B54045" w:rsidRPr="00547BC6" w:rsidSect="00620FC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1436E" w14:textId="77777777" w:rsidR="009A70FB" w:rsidRPr="002901D9" w:rsidRDefault="009A70FB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4C3ADDAE" w14:textId="77777777" w:rsidR="009A70FB" w:rsidRDefault="009A70FB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7171C" w14:textId="77777777" w:rsidR="009A70FB" w:rsidRPr="00547BC6" w:rsidRDefault="009A70FB" w:rsidP="00547BC6">
    <w:pPr>
      <w:pStyle w:val="Footer"/>
      <w:tabs>
        <w:tab w:val="right" w:pos="9598"/>
      </w:tabs>
      <w:rPr>
        <w:sz w:val="17"/>
      </w:rPr>
    </w:pPr>
    <w:r>
      <w:rPr>
        <w:sz w:val="17"/>
      </w:rPr>
      <w:t>GE.19-18790</w:t>
    </w:r>
    <w:r>
      <w:rPr>
        <w:sz w:val="17"/>
      </w:rPr>
      <w:tab/>
    </w:r>
    <w:r w:rsidRPr="00547BC6">
      <w:rPr>
        <w:b/>
        <w:sz w:val="18"/>
      </w:rPr>
      <w:fldChar w:fldCharType="begin"/>
    </w:r>
    <w:r w:rsidRPr="00547BC6">
      <w:rPr>
        <w:b/>
        <w:sz w:val="18"/>
      </w:rPr>
      <w:instrText xml:space="preserve"> PAGE  \* MERGEFORMAT </w:instrText>
    </w:r>
    <w:r w:rsidRPr="00547BC6">
      <w:rPr>
        <w:b/>
        <w:sz w:val="18"/>
      </w:rPr>
      <w:fldChar w:fldCharType="separate"/>
    </w:r>
    <w:r>
      <w:rPr>
        <w:b/>
        <w:sz w:val="18"/>
      </w:rPr>
      <w:t>2</w:t>
    </w:r>
    <w:r w:rsidRPr="00547BC6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FC57E" w14:textId="77777777" w:rsidR="009A70FB" w:rsidRPr="00547BC6" w:rsidRDefault="009A70FB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547BC6">
      <w:rPr>
        <w:b/>
        <w:sz w:val="18"/>
        <w:lang w:val="en-US"/>
      </w:rPr>
      <w:fldChar w:fldCharType="begin"/>
    </w:r>
    <w:r w:rsidRPr="00547BC6">
      <w:rPr>
        <w:b/>
        <w:sz w:val="18"/>
        <w:lang w:val="en-US"/>
      </w:rPr>
      <w:instrText xml:space="preserve"> PAGE  \* MERGEFORMAT </w:instrText>
    </w:r>
    <w:r w:rsidRPr="00547BC6">
      <w:rPr>
        <w:b/>
        <w:sz w:val="18"/>
        <w:lang w:val="en-US"/>
      </w:rPr>
      <w:fldChar w:fldCharType="separate"/>
    </w:r>
    <w:r w:rsidRPr="00547BC6">
      <w:rPr>
        <w:b/>
        <w:noProof/>
        <w:sz w:val="18"/>
        <w:lang w:val="en-US"/>
      </w:rPr>
      <w:t>3</w:t>
    </w:r>
    <w:r w:rsidRPr="00547BC6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GE.19-18790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3F497" w14:textId="77777777" w:rsidR="009A70FB" w:rsidRDefault="009A70FB" w:rsidP="006E444F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GE.19-18790</w:t>
    </w:r>
    <w:r>
      <w:rPr>
        <w:noProof/>
        <w:lang w:val="en-US"/>
      </w:rPr>
      <w:drawing>
        <wp:anchor distT="0" distB="0" distL="114300" distR="114300" simplePos="0" relativeHeight="251664384" behindDoc="1" locked="1" layoutInCell="0" allowOverlap="1" wp14:anchorId="45885C55" wp14:editId="1B4B015F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286">
      <w:rPr>
        <w:sz w:val="20"/>
        <w:szCs w:val="20"/>
      </w:rPr>
      <w:t>(A)</w:t>
    </w:r>
  </w:p>
  <w:p w14:paraId="717B4727" w14:textId="77777777" w:rsidR="009A70FB" w:rsidRPr="00620FC4" w:rsidRDefault="009A70FB" w:rsidP="00620FC4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</w:t>
    </w:r>
    <w:r>
      <w:rPr>
        <w:rFonts w:ascii="C39T30Lfz" w:hAnsi="C39T30Lfz"/>
        <w:sz w:val="56"/>
        <w:szCs w:val="20"/>
      </w:rPr>
      <w:t>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</w:rPr>
      <w:drawing>
        <wp:anchor distT="0" distB="0" distL="114300" distR="114300" simplePos="0" relativeHeight="251660288" behindDoc="0" locked="0" layoutInCell="1" allowOverlap="1" wp14:anchorId="278060D8" wp14:editId="03101551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561975" cy="5619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02A84" w14:textId="77777777" w:rsidR="009A70FB" w:rsidRDefault="009A70FB" w:rsidP="00CB28F9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  <w:p w14:paraId="6D1C061B" w14:textId="77777777" w:rsidR="009A70FB" w:rsidRPr="00CB28F9" w:rsidRDefault="009A70FB" w:rsidP="00CB28F9">
      <w:pPr>
        <w:pStyle w:val="Footer"/>
      </w:pPr>
    </w:p>
  </w:footnote>
  <w:footnote w:type="continuationSeparator" w:id="0">
    <w:p w14:paraId="4D55B82F" w14:textId="77777777" w:rsidR="009A70FB" w:rsidRDefault="009A70FB" w:rsidP="00656392">
      <w:pPr>
        <w:spacing w:line="240" w:lineRule="auto"/>
      </w:pPr>
      <w:r>
        <w:continuationSeparator/>
      </w:r>
    </w:p>
  </w:footnote>
  <w:footnote w:id="1">
    <w:p w14:paraId="1B0E658C" w14:textId="77777777" w:rsidR="009A70FB" w:rsidRPr="00547BC6" w:rsidRDefault="009A70FB" w:rsidP="00547BC6">
      <w:pPr>
        <w:pStyle w:val="FootnoteText1"/>
        <w:rPr>
          <w:rtl/>
        </w:rPr>
      </w:pPr>
      <w:r>
        <w:rPr>
          <w:rtl/>
          <w:lang w:bidi="ar-DZ"/>
        </w:rPr>
        <w:t>*</w:t>
      </w:r>
      <w:r>
        <w:rPr>
          <w:rtl/>
          <w:lang w:bidi="ar-DZ"/>
        </w:rPr>
        <w:tab/>
      </w:r>
      <w:r>
        <w:rPr>
          <w:rtl/>
        </w:rPr>
        <w:t>اعتمدتها اللجنة في دورتها الثانية والثمانين (9-27 أيلول/سبتمبر 2019).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ABEB3" w14:textId="77777777" w:rsidR="009A70FB" w:rsidRPr="00547BC6" w:rsidRDefault="009A70FB" w:rsidP="00547BC6">
    <w:pPr>
      <w:pStyle w:val="Header"/>
      <w:jc w:val="right"/>
    </w:pPr>
    <w:r w:rsidRPr="00547BC6">
      <w:t>CRC/C/OPAC/GEO/CO/1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8E9E4" w14:textId="77777777" w:rsidR="009A70FB" w:rsidRPr="00547BC6" w:rsidRDefault="009A70FB" w:rsidP="00547BC6">
    <w:pPr>
      <w:pStyle w:val="Header"/>
      <w:jc w:val="left"/>
    </w:pPr>
    <w:r w:rsidRPr="00547BC6">
      <w:t>CRC/C/OPAC/GEO/CO/1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0"/>
  </w:compat>
  <w:rsids>
    <w:rsidRoot w:val="00BF772A"/>
    <w:rsid w:val="000076D5"/>
    <w:rsid w:val="00043663"/>
    <w:rsid w:val="000505CF"/>
    <w:rsid w:val="00064650"/>
    <w:rsid w:val="000D701C"/>
    <w:rsid w:val="000E2A71"/>
    <w:rsid w:val="001378BF"/>
    <w:rsid w:val="00160263"/>
    <w:rsid w:val="00181F96"/>
    <w:rsid w:val="001A1371"/>
    <w:rsid w:val="001B346A"/>
    <w:rsid w:val="001D5AC0"/>
    <w:rsid w:val="001E1CAD"/>
    <w:rsid w:val="001E290D"/>
    <w:rsid w:val="002144FA"/>
    <w:rsid w:val="0023469A"/>
    <w:rsid w:val="00243C8A"/>
    <w:rsid w:val="00267A0E"/>
    <w:rsid w:val="002901D9"/>
    <w:rsid w:val="002976C2"/>
    <w:rsid w:val="002D2D42"/>
    <w:rsid w:val="003260FF"/>
    <w:rsid w:val="00343D95"/>
    <w:rsid w:val="00367834"/>
    <w:rsid w:val="00374341"/>
    <w:rsid w:val="003C50EA"/>
    <w:rsid w:val="003D1062"/>
    <w:rsid w:val="00420D7B"/>
    <w:rsid w:val="00445A76"/>
    <w:rsid w:val="00450B21"/>
    <w:rsid w:val="00453B63"/>
    <w:rsid w:val="00455780"/>
    <w:rsid w:val="0045649E"/>
    <w:rsid w:val="00481E67"/>
    <w:rsid w:val="004A14A6"/>
    <w:rsid w:val="004B0A1C"/>
    <w:rsid w:val="004D298E"/>
    <w:rsid w:val="00523BAE"/>
    <w:rsid w:val="0054472E"/>
    <w:rsid w:val="00547BC6"/>
    <w:rsid w:val="005662A9"/>
    <w:rsid w:val="005827D4"/>
    <w:rsid w:val="0059622A"/>
    <w:rsid w:val="005C5878"/>
    <w:rsid w:val="005C7CEA"/>
    <w:rsid w:val="005D3C0B"/>
    <w:rsid w:val="005E5217"/>
    <w:rsid w:val="005F0FA4"/>
    <w:rsid w:val="005F30EE"/>
    <w:rsid w:val="0060473A"/>
    <w:rsid w:val="00620FC4"/>
    <w:rsid w:val="00656392"/>
    <w:rsid w:val="0068781D"/>
    <w:rsid w:val="006959B0"/>
    <w:rsid w:val="006B3E27"/>
    <w:rsid w:val="006B6507"/>
    <w:rsid w:val="006C104C"/>
    <w:rsid w:val="006E0492"/>
    <w:rsid w:val="006E444F"/>
    <w:rsid w:val="00733704"/>
    <w:rsid w:val="00774DF6"/>
    <w:rsid w:val="0078071A"/>
    <w:rsid w:val="00852A9A"/>
    <w:rsid w:val="008F49E1"/>
    <w:rsid w:val="0090370F"/>
    <w:rsid w:val="009269D2"/>
    <w:rsid w:val="00942135"/>
    <w:rsid w:val="009521B0"/>
    <w:rsid w:val="00994130"/>
    <w:rsid w:val="009A70FB"/>
    <w:rsid w:val="009A7E9F"/>
    <w:rsid w:val="009E5018"/>
    <w:rsid w:val="00A12B37"/>
    <w:rsid w:val="00A65558"/>
    <w:rsid w:val="00AB6758"/>
    <w:rsid w:val="00B00652"/>
    <w:rsid w:val="00B13763"/>
    <w:rsid w:val="00B477A4"/>
    <w:rsid w:val="00B54045"/>
    <w:rsid w:val="00BF772A"/>
    <w:rsid w:val="00C438D7"/>
    <w:rsid w:val="00C81B50"/>
    <w:rsid w:val="00CB28F9"/>
    <w:rsid w:val="00CD1801"/>
    <w:rsid w:val="00D10EF1"/>
    <w:rsid w:val="00D42810"/>
    <w:rsid w:val="00D85820"/>
    <w:rsid w:val="00D914A7"/>
    <w:rsid w:val="00DD13C3"/>
    <w:rsid w:val="00DD596E"/>
    <w:rsid w:val="00DD621E"/>
    <w:rsid w:val="00DF0575"/>
    <w:rsid w:val="00E70E04"/>
    <w:rsid w:val="00E74970"/>
    <w:rsid w:val="00E76499"/>
    <w:rsid w:val="00EC05A7"/>
    <w:rsid w:val="00EC4B6B"/>
    <w:rsid w:val="00EF1EE5"/>
    <w:rsid w:val="00F763B4"/>
    <w:rsid w:val="00F900C3"/>
    <w:rsid w:val="00FD2424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2DF0C1BC"/>
  <w15:docId w15:val="{531C76EC-123F-45DA-B124-62CAACC7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"/>
    <w:basedOn w:val="Normal"/>
    <w:link w:val="FootnoteTextChar"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F900C3"/>
    <w:pPr>
      <w:tabs>
        <w:tab w:val="right" w:pos="1021"/>
      </w:tabs>
      <w:spacing w:before="12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994130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paragraph" w:customStyle="1" w:styleId="HChG">
    <w:name w:val="_ H _Ch_G"/>
    <w:basedOn w:val="Normal"/>
    <w:next w:val="Normal"/>
    <w:qFormat/>
    <w:rsid w:val="00547BC6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rFonts w:eastAsia="SimSun" w:hAnsiTheme="minorHAnsi" w:hint="cs"/>
      <w:b/>
      <w:sz w:val="28"/>
      <w:lang w:val="en-GB"/>
    </w:rPr>
  </w:style>
  <w:style w:type="paragraph" w:customStyle="1" w:styleId="H1G">
    <w:name w:val="_ H_1_G"/>
    <w:basedOn w:val="Normal"/>
    <w:next w:val="Normal"/>
    <w:qFormat/>
    <w:rsid w:val="00547BC6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rFonts w:eastAsia="SimSun" w:hAnsiTheme="minorHAnsi" w:hint="cs"/>
      <w:b/>
      <w:sz w:val="24"/>
      <w:lang w:val="en-GB"/>
    </w:rPr>
  </w:style>
  <w:style w:type="paragraph" w:customStyle="1" w:styleId="H23G">
    <w:name w:val="_ H_2/3_G"/>
    <w:basedOn w:val="Normal"/>
    <w:next w:val="Normal"/>
    <w:qFormat/>
    <w:rsid w:val="00547BC6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rFonts w:eastAsia="SimSun" w:hAnsiTheme="minorHAnsi" w:hint="cs"/>
      <w:b/>
      <w:lang w:val="en-GB"/>
    </w:rPr>
  </w:style>
  <w:style w:type="paragraph" w:customStyle="1" w:styleId="SingleTxtG">
    <w:name w:val="_ Single Txt_G"/>
    <w:basedOn w:val="Normal"/>
    <w:link w:val="SingleTxtGChar"/>
    <w:qFormat/>
    <w:rsid w:val="00547BC6"/>
    <w:pPr>
      <w:suppressAutoHyphens/>
      <w:bidi w:val="0"/>
      <w:spacing w:after="120"/>
      <w:ind w:left="1134" w:right="1134"/>
      <w:jc w:val="both"/>
    </w:pPr>
    <w:rPr>
      <w:rFonts w:eastAsia="SimSun" w:hAnsiTheme="minorHAnsi"/>
      <w:lang w:val="en-GB" w:eastAsia="zh-CN"/>
    </w:rPr>
  </w:style>
  <w:style w:type="character" w:customStyle="1" w:styleId="SingleTxtGChar">
    <w:name w:val="_ Single Txt_G Char"/>
    <w:link w:val="SingleTxtG"/>
    <w:locked/>
    <w:rsid w:val="00547BC6"/>
    <w:rPr>
      <w:rFonts w:ascii="Times New Roman" w:eastAsia="SimSun" w:cs="Traditional Arabic"/>
      <w:sz w:val="20"/>
      <w:szCs w:val="3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C1811-3F89-4ED6-93D2-350CF0C3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1</TotalTime>
  <Pages>7</Pages>
  <Words>1991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CRC/C/OPAC/GEO/CO/1</vt:lpstr>
    </vt:vector>
  </TitlesOfParts>
  <Company>DCM</Company>
  <LinksUpToDate>false</LinksUpToDate>
  <CharactersWithSpaces>12917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CRC/C/OPAC/GEO/CO/1</dc:title>
  <dc:subject>1918790A</dc:subject>
  <dc:creator>MBU, JFA</dc:creator>
  <cp:keywords>1931546</cp:keywords>
  <dc:description>General_x000d_
English_x000d_
30 October 2019</dc:description>
  <cp:lastModifiedBy>Muntaha BUHNAM</cp:lastModifiedBy>
  <cp:revision>3</cp:revision>
  <cp:lastPrinted>2019-11-12T10:44:00Z</cp:lastPrinted>
  <dcterms:created xsi:type="dcterms:W3CDTF">2019-11-12T10:44:00Z</dcterms:created>
  <dcterms:modified xsi:type="dcterms:W3CDTF">2019-11-12T10:45:00Z</dcterms:modified>
</cp:coreProperties>
</file>