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rFonts w:hint="eastAsia"/>
                <w:szCs w:val="21"/>
              </w:rPr>
            </w:pPr>
            <w:r>
              <w:rPr>
                <w:sz w:val="40"/>
                <w:szCs w:val="40"/>
              </w:rPr>
              <w:t>CERD</w:t>
            </w:r>
            <w:r w:rsidR="003A4A82">
              <w:rPr>
                <w:sz w:val="20"/>
              </w:rPr>
              <w:t>/</w:t>
            </w:r>
            <w:r w:rsidRPr="00B23552">
              <w:rPr>
                <w:sz w:val="20"/>
              </w:rPr>
              <w:t>C</w:t>
            </w:r>
            <w:r w:rsidR="003A4A82">
              <w:rPr>
                <w:sz w:val="20"/>
              </w:rPr>
              <w:t>/</w:t>
            </w:r>
            <w:r w:rsidR="00F0291A">
              <w:rPr>
                <w:rFonts w:hint="eastAsia"/>
                <w:sz w:val="20"/>
              </w:rPr>
              <w:t>DZA</w:t>
            </w:r>
            <w:r w:rsidR="003A4A82">
              <w:rPr>
                <w:rFonts w:hint="eastAsia"/>
                <w:sz w:val="20"/>
              </w:rPr>
              <w:t>/</w:t>
            </w:r>
            <w:r w:rsidR="00F0291A">
              <w:rPr>
                <w:rFonts w:hint="eastAsia"/>
                <w:sz w:val="20"/>
              </w:rPr>
              <w:t>CO</w:t>
            </w:r>
            <w:r w:rsidR="003A4A82">
              <w:rPr>
                <w:rFonts w:hint="eastAsia"/>
                <w:sz w:val="20"/>
              </w:rPr>
              <w:t>/</w:t>
            </w:r>
            <w:r w:rsidR="00F0291A">
              <w:rPr>
                <w:rFonts w:hint="eastAsia"/>
                <w:sz w:val="20"/>
              </w:rPr>
              <w:t>15-19</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3A4A82" w:rsidP="00B23552">
            <w:pPr>
              <w:spacing w:before="240" w:line="240" w:lineRule="atLeast"/>
              <w:rPr>
                <w:rFonts w:hint="eastAsia"/>
                <w:sz w:val="20"/>
              </w:rPr>
            </w:pPr>
            <w:r>
              <w:rPr>
                <w:sz w:val="20"/>
              </w:rPr>
              <w:t xml:space="preserve">Distr.: </w:t>
            </w:r>
            <w:r w:rsidR="007A7214" w:rsidRPr="007A7214">
              <w:rPr>
                <w:sz w:val="20"/>
              </w:rPr>
              <w:t>General</w:t>
            </w:r>
          </w:p>
          <w:p w:rsidR="001C618B" w:rsidRPr="00B23552" w:rsidRDefault="007A7214">
            <w:pPr>
              <w:spacing w:line="240" w:lineRule="atLeast"/>
              <w:rPr>
                <w:rFonts w:hint="eastAsia"/>
                <w:sz w:val="20"/>
              </w:rPr>
            </w:pPr>
            <w:r>
              <w:rPr>
                <w:rFonts w:hint="eastAsia"/>
                <w:sz w:val="20"/>
              </w:rPr>
              <w:t xml:space="preserve">16 </w:t>
            </w:r>
            <w:r w:rsidRPr="007A7214">
              <w:rPr>
                <w:sz w:val="20"/>
              </w:rPr>
              <w:t>April</w:t>
            </w:r>
            <w:r w:rsidR="009E3AC6">
              <w:rPr>
                <w:sz w:val="20"/>
              </w:rPr>
              <w:t xml:space="preserve"> 20</w:t>
            </w:r>
            <w:r w:rsidR="00701C2E">
              <w:rPr>
                <w:rFonts w:hint="eastAsia"/>
                <w:sz w:val="20"/>
              </w:rPr>
              <w:t>13</w:t>
            </w:r>
          </w:p>
          <w:p w:rsidR="001C618B" w:rsidRPr="00B23552" w:rsidRDefault="001C618B">
            <w:pPr>
              <w:spacing w:line="240" w:lineRule="atLeast"/>
              <w:rPr>
                <w:sz w:val="20"/>
              </w:rPr>
            </w:pPr>
            <w:r w:rsidRPr="00B23552">
              <w:rPr>
                <w:sz w:val="20"/>
              </w:rPr>
              <w:t xml:space="preserve">Chinese </w:t>
            </w:r>
          </w:p>
          <w:p w:rsidR="001C618B" w:rsidRPr="00B23552" w:rsidRDefault="003A4A82">
            <w:pPr>
              <w:spacing w:line="240" w:lineRule="atLeast"/>
              <w:rPr>
                <w:rFonts w:hint="eastAsia"/>
                <w:sz w:val="20"/>
              </w:rPr>
            </w:pPr>
            <w:r>
              <w:rPr>
                <w:sz w:val="20"/>
              </w:rPr>
              <w:t xml:space="preserve">Original: </w:t>
            </w:r>
            <w:r w:rsidR="007A7214" w:rsidRPr="007A7214">
              <w:rPr>
                <w:sz w:val="20"/>
              </w:rPr>
              <w:t>French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F0291A" w:rsidRDefault="00F0291A" w:rsidP="00F0291A">
      <w:pPr>
        <w:rPr>
          <w:rFonts w:ascii="Time New Roman" w:eastAsia="SimHei" w:hAnsi="Time New Roman" w:hint="eastAsia"/>
          <w:sz w:val="24"/>
          <w:szCs w:val="24"/>
        </w:rPr>
      </w:pPr>
    </w:p>
    <w:p w:rsidR="008A3BE1" w:rsidRPr="008A3BE1" w:rsidRDefault="00821756" w:rsidP="003A4A82">
      <w:pPr>
        <w:pStyle w:val="HChGC"/>
        <w:rPr>
          <w:rFonts w:hint="eastAsia"/>
          <w:lang w:val="en-GB"/>
        </w:rPr>
      </w:pPr>
      <w:r>
        <w:rPr>
          <w:rFonts w:hint="eastAsia"/>
          <w:lang w:val="fr-CH"/>
        </w:rPr>
        <w:tab/>
      </w:r>
      <w:r>
        <w:rPr>
          <w:rFonts w:hint="eastAsia"/>
          <w:lang w:val="fr-CH"/>
        </w:rPr>
        <w:tab/>
      </w:r>
      <w:r w:rsidR="008A3BE1" w:rsidRPr="003A4A82">
        <w:rPr>
          <w:rFonts w:hint="eastAsia"/>
          <w:spacing w:val="4"/>
          <w:lang w:val="en-GB"/>
        </w:rPr>
        <w:t>委员会第八十二届会议通过的关于</w:t>
      </w:r>
      <w:r w:rsidR="008A3BE1" w:rsidRPr="003A4A82">
        <w:rPr>
          <w:rFonts w:hint="eastAsia"/>
          <w:spacing w:val="4"/>
        </w:rPr>
        <w:t>阿尔及利亚</w:t>
      </w:r>
      <w:r w:rsidR="008A3BE1" w:rsidRPr="003A4A82">
        <w:rPr>
          <w:rFonts w:hint="eastAsia"/>
          <w:spacing w:val="4"/>
          <w:lang w:val="en-GB"/>
        </w:rPr>
        <w:t>第十五次</w:t>
      </w:r>
      <w:r w:rsidR="003A4A82">
        <w:rPr>
          <w:spacing w:val="4"/>
          <w:lang w:val="en-GB"/>
        </w:rPr>
        <w:br/>
      </w:r>
      <w:r w:rsidR="008A3BE1" w:rsidRPr="00D65968">
        <w:rPr>
          <w:rFonts w:hint="eastAsia"/>
          <w:spacing w:val="6"/>
          <w:lang w:val="en-GB"/>
        </w:rPr>
        <w:t>至第十九次定期报告的结论性意见</w:t>
      </w:r>
      <w:r w:rsidR="003A4A82" w:rsidRPr="00D65968">
        <w:rPr>
          <w:spacing w:val="-5"/>
          <w:lang w:val="en-GB"/>
        </w:rPr>
        <w:br/>
      </w:r>
      <w:r w:rsidR="003A4A82" w:rsidRPr="003A4A82">
        <w:rPr>
          <w:rFonts w:hint="eastAsia"/>
          <w:spacing w:val="-5"/>
          <w:lang w:val="en-GB"/>
        </w:rPr>
        <w:t>(2013</w:t>
      </w:r>
      <w:r w:rsidR="003A4A82" w:rsidRPr="003A4A82">
        <w:rPr>
          <w:rFonts w:hint="eastAsia"/>
          <w:spacing w:val="-5"/>
          <w:lang w:val="en-GB"/>
        </w:rPr>
        <w:t>年</w:t>
      </w:r>
      <w:r w:rsidR="003A4A82" w:rsidRPr="003A4A82">
        <w:rPr>
          <w:rFonts w:hint="eastAsia"/>
          <w:spacing w:val="-5"/>
          <w:lang w:val="en-GB"/>
        </w:rPr>
        <w:t>2</w:t>
      </w:r>
      <w:r w:rsidR="003A4A82" w:rsidRPr="003A4A82">
        <w:rPr>
          <w:rFonts w:hint="eastAsia"/>
          <w:spacing w:val="-5"/>
          <w:lang w:val="en-GB"/>
        </w:rPr>
        <w:t>月</w:t>
      </w:r>
      <w:r w:rsidR="003A4A82" w:rsidRPr="003A4A82">
        <w:rPr>
          <w:rFonts w:hint="eastAsia"/>
          <w:spacing w:val="-5"/>
          <w:lang w:val="en-GB"/>
        </w:rPr>
        <w:t>11</w:t>
      </w:r>
      <w:r w:rsidR="003A4A82" w:rsidRPr="003A4A82">
        <w:rPr>
          <w:rFonts w:hint="eastAsia"/>
          <w:spacing w:val="-5"/>
          <w:lang w:val="en-GB"/>
        </w:rPr>
        <w:t>日至</w:t>
      </w:r>
      <w:r w:rsidR="003A4A82" w:rsidRPr="003A4A82">
        <w:rPr>
          <w:rFonts w:hint="eastAsia"/>
          <w:spacing w:val="-5"/>
          <w:lang w:val="en-GB"/>
        </w:rPr>
        <w:t>3</w:t>
      </w:r>
      <w:r w:rsidR="003A4A82" w:rsidRPr="003A4A82">
        <w:rPr>
          <w:rFonts w:hint="eastAsia"/>
          <w:spacing w:val="-5"/>
          <w:lang w:val="en-GB"/>
        </w:rPr>
        <w:t>月</w:t>
      </w:r>
      <w:r w:rsidR="003A4A82" w:rsidRPr="003A4A82">
        <w:rPr>
          <w:rFonts w:hint="eastAsia"/>
          <w:spacing w:val="-5"/>
          <w:lang w:val="en-GB"/>
        </w:rPr>
        <w:t>1</w:t>
      </w:r>
      <w:r w:rsidR="003A4A82" w:rsidRPr="003A4A82">
        <w:rPr>
          <w:rFonts w:hint="eastAsia"/>
          <w:spacing w:val="-5"/>
          <w:lang w:val="en-GB"/>
        </w:rPr>
        <w:t>日</w:t>
      </w:r>
      <w:r w:rsidR="003A4A82" w:rsidRPr="003A4A82">
        <w:rPr>
          <w:rFonts w:hint="eastAsia"/>
          <w:spacing w:val="-5"/>
          <w:lang w:val="en-GB"/>
        </w:rPr>
        <w:t>)</w:t>
      </w:r>
    </w:p>
    <w:p w:rsidR="008A3BE1" w:rsidRPr="008A3BE1" w:rsidRDefault="003A4A82" w:rsidP="00F0291A">
      <w:pPr>
        <w:pStyle w:val="SingleTxtGC"/>
        <w:rPr>
          <w:lang w:val="en-GB"/>
        </w:rPr>
      </w:pPr>
      <w:r>
        <w:rPr>
          <w:rFonts w:hint="eastAsia"/>
          <w:lang w:val="en-GB"/>
        </w:rPr>
        <w:t>1.</w:t>
      </w:r>
      <w:r w:rsidR="00F0291A">
        <w:rPr>
          <w:rFonts w:hint="eastAsia"/>
          <w:lang w:val="en-GB"/>
        </w:rPr>
        <w:tab/>
      </w:r>
      <w:r w:rsidR="008A3BE1" w:rsidRPr="008A3BE1">
        <w:rPr>
          <w:rFonts w:hint="eastAsia"/>
          <w:lang w:val="en-GB"/>
        </w:rPr>
        <w:t>2013</w:t>
      </w:r>
      <w:r w:rsidR="008A3BE1" w:rsidRPr="008A3BE1">
        <w:rPr>
          <w:rFonts w:hint="eastAsia"/>
          <w:lang w:val="en-GB"/>
        </w:rPr>
        <w:t>年</w:t>
      </w:r>
      <w:r w:rsidR="008A3BE1" w:rsidRPr="008A3BE1">
        <w:rPr>
          <w:rFonts w:hint="eastAsia"/>
          <w:lang w:val="en-GB"/>
        </w:rPr>
        <w:t>2</w:t>
      </w:r>
      <w:r w:rsidR="008A3BE1" w:rsidRPr="008A3BE1">
        <w:rPr>
          <w:rFonts w:hint="eastAsia"/>
          <w:lang w:val="en-GB"/>
        </w:rPr>
        <w:t>月</w:t>
      </w:r>
      <w:r w:rsidR="008A3BE1" w:rsidRPr="008A3BE1">
        <w:rPr>
          <w:rFonts w:hint="eastAsia"/>
          <w:lang w:val="en-GB"/>
        </w:rPr>
        <w:t>13</w:t>
      </w:r>
      <w:r w:rsidR="008A3BE1" w:rsidRPr="008A3BE1">
        <w:rPr>
          <w:rFonts w:hint="eastAsia"/>
          <w:lang w:val="en-GB"/>
        </w:rPr>
        <w:t>日和</w:t>
      </w:r>
      <w:r w:rsidR="008A3BE1" w:rsidRPr="008A3BE1">
        <w:rPr>
          <w:rFonts w:hint="eastAsia"/>
          <w:lang w:val="en-GB"/>
        </w:rPr>
        <w:t>14</w:t>
      </w:r>
      <w:r w:rsidR="008A3BE1" w:rsidRPr="008A3BE1">
        <w:rPr>
          <w:rFonts w:hint="eastAsia"/>
          <w:lang w:val="en-GB"/>
        </w:rPr>
        <w:t>日举行的委员会第</w:t>
      </w:r>
      <w:r w:rsidR="008A3BE1" w:rsidRPr="008A3BE1">
        <w:rPr>
          <w:rFonts w:hint="eastAsia"/>
          <w:lang w:val="en-GB"/>
        </w:rPr>
        <w:t>2209</w:t>
      </w:r>
      <w:r w:rsidR="008A3BE1" w:rsidRPr="008A3BE1">
        <w:rPr>
          <w:rFonts w:hint="eastAsia"/>
          <w:lang w:val="en-GB"/>
        </w:rPr>
        <w:t>次和</w:t>
      </w:r>
      <w:r w:rsidR="008A3BE1" w:rsidRPr="008A3BE1">
        <w:rPr>
          <w:rFonts w:hint="eastAsia"/>
          <w:lang w:val="en-GB"/>
        </w:rPr>
        <w:t>2210</w:t>
      </w:r>
      <w:r w:rsidR="008A3BE1" w:rsidRPr="008A3BE1">
        <w:rPr>
          <w:rFonts w:hint="eastAsia"/>
          <w:lang w:val="en-GB"/>
        </w:rPr>
        <w:t>次会议</w:t>
      </w:r>
      <w:r>
        <w:rPr>
          <w:rFonts w:hint="eastAsia"/>
          <w:lang w:val="en-GB"/>
        </w:rPr>
        <w:t>(</w:t>
      </w:r>
      <w:r w:rsidR="008A3BE1" w:rsidRPr="008A3BE1">
        <w:rPr>
          <w:lang w:val="en-GB"/>
        </w:rPr>
        <w:t>CERD</w:t>
      </w:r>
      <w:r>
        <w:rPr>
          <w:lang w:val="en-GB"/>
        </w:rPr>
        <w:t>/</w:t>
      </w:r>
      <w:r w:rsidR="008A3BE1" w:rsidRPr="008A3BE1">
        <w:rPr>
          <w:lang w:val="en-GB"/>
        </w:rPr>
        <w:t>C</w:t>
      </w:r>
      <w:r>
        <w:rPr>
          <w:lang w:val="en-GB"/>
        </w:rPr>
        <w:t>/</w:t>
      </w:r>
      <w:r w:rsidR="00F0291A">
        <w:rPr>
          <w:rFonts w:hint="eastAsia"/>
          <w:lang w:val="en-GB"/>
        </w:rPr>
        <w:t xml:space="preserve"> </w:t>
      </w:r>
      <w:r w:rsidR="008A3BE1" w:rsidRPr="008A3BE1">
        <w:rPr>
          <w:lang w:val="en-GB"/>
        </w:rPr>
        <w:t>SR.2209 and 2210</w:t>
      </w:r>
      <w:r>
        <w:rPr>
          <w:rFonts w:hint="eastAsia"/>
          <w:lang w:val="en-GB"/>
        </w:rPr>
        <w:t>)</w:t>
      </w:r>
      <w:r w:rsidR="008A3BE1" w:rsidRPr="008A3BE1">
        <w:rPr>
          <w:rFonts w:hint="eastAsia"/>
          <w:lang w:val="en-GB"/>
        </w:rPr>
        <w:t>审议了阿尔及利亚第十五次至第十九次合并定期报告</w:t>
      </w:r>
      <w:r>
        <w:rPr>
          <w:rFonts w:hint="eastAsia"/>
          <w:lang w:val="en-GB"/>
        </w:rPr>
        <w:t>(</w:t>
      </w:r>
      <w:r w:rsidR="008A3BE1" w:rsidRPr="008A3BE1">
        <w:rPr>
          <w:lang w:val="en-GB"/>
        </w:rPr>
        <w:t>CERD</w:t>
      </w:r>
      <w:r>
        <w:rPr>
          <w:lang w:val="en-GB"/>
        </w:rPr>
        <w:t>/</w:t>
      </w:r>
      <w:r w:rsidR="008A3BE1" w:rsidRPr="008A3BE1">
        <w:rPr>
          <w:lang w:val="en-GB"/>
        </w:rPr>
        <w:t>C</w:t>
      </w:r>
      <w:r>
        <w:rPr>
          <w:lang w:val="en-GB"/>
        </w:rPr>
        <w:t>/</w:t>
      </w:r>
      <w:r w:rsidR="00F0291A">
        <w:rPr>
          <w:rFonts w:hint="eastAsia"/>
          <w:lang w:val="en-GB"/>
        </w:rPr>
        <w:t xml:space="preserve"> </w:t>
      </w:r>
      <w:r w:rsidR="008A3BE1" w:rsidRPr="008A3BE1">
        <w:rPr>
          <w:lang w:val="en-GB"/>
        </w:rPr>
        <w:t>DZA</w:t>
      </w:r>
      <w:r>
        <w:rPr>
          <w:lang w:val="en-GB"/>
        </w:rPr>
        <w:t>/</w:t>
      </w:r>
      <w:r w:rsidR="008A3BE1" w:rsidRPr="008A3BE1">
        <w:rPr>
          <w:lang w:val="en-GB"/>
        </w:rPr>
        <w:t>15-19</w:t>
      </w:r>
      <w:r>
        <w:rPr>
          <w:rFonts w:hint="eastAsia"/>
          <w:lang w:val="en-GB"/>
        </w:rPr>
        <w:t>)</w:t>
      </w:r>
      <w:r w:rsidR="008A3BE1" w:rsidRPr="008A3BE1">
        <w:rPr>
          <w:rFonts w:hint="eastAsia"/>
          <w:lang w:val="en-GB"/>
        </w:rPr>
        <w:t>。</w:t>
      </w:r>
      <w:r w:rsidR="008A3BE1" w:rsidRPr="008A3BE1">
        <w:rPr>
          <w:rFonts w:hint="eastAsia"/>
          <w:lang w:val="en-GB"/>
        </w:rPr>
        <w:t>2013</w:t>
      </w:r>
      <w:r w:rsidR="008A3BE1" w:rsidRPr="008A3BE1">
        <w:rPr>
          <w:rFonts w:hint="eastAsia"/>
          <w:lang w:val="en-GB"/>
        </w:rPr>
        <w:t>年</w:t>
      </w:r>
      <w:r w:rsidR="008A3BE1" w:rsidRPr="008A3BE1">
        <w:rPr>
          <w:rFonts w:hint="eastAsia"/>
          <w:lang w:val="en-GB"/>
        </w:rPr>
        <w:t>2</w:t>
      </w:r>
      <w:r w:rsidR="008A3BE1" w:rsidRPr="008A3BE1">
        <w:rPr>
          <w:rFonts w:hint="eastAsia"/>
          <w:lang w:val="en-GB"/>
        </w:rPr>
        <w:t>月</w:t>
      </w:r>
      <w:r w:rsidR="008A3BE1" w:rsidRPr="008A3BE1">
        <w:rPr>
          <w:rFonts w:hint="eastAsia"/>
          <w:lang w:val="en-GB"/>
        </w:rPr>
        <w:t>25</w:t>
      </w:r>
      <w:r w:rsidR="008A3BE1" w:rsidRPr="008A3BE1">
        <w:rPr>
          <w:rFonts w:hint="eastAsia"/>
          <w:lang w:val="en-GB"/>
        </w:rPr>
        <w:t>日举行的委员会第</w:t>
      </w:r>
      <w:r w:rsidR="008A3BE1" w:rsidRPr="008A3BE1">
        <w:rPr>
          <w:rFonts w:hint="eastAsia"/>
          <w:lang w:val="en-GB"/>
        </w:rPr>
        <w:t>2225</w:t>
      </w:r>
      <w:r w:rsidR="008A3BE1" w:rsidRPr="008A3BE1">
        <w:rPr>
          <w:rFonts w:hint="eastAsia"/>
          <w:lang w:val="en-GB"/>
        </w:rPr>
        <w:t>次会议</w:t>
      </w:r>
      <w:r>
        <w:rPr>
          <w:rFonts w:hint="eastAsia"/>
          <w:lang w:val="en-GB"/>
        </w:rPr>
        <w:t>(</w:t>
      </w:r>
      <w:r w:rsidR="008A3BE1" w:rsidRPr="008A3BE1">
        <w:rPr>
          <w:rFonts w:hint="eastAsia"/>
          <w:lang w:val="en-GB"/>
        </w:rPr>
        <w:t>CERD</w:t>
      </w:r>
      <w:r>
        <w:rPr>
          <w:rFonts w:hint="eastAsia"/>
          <w:lang w:val="en-GB"/>
        </w:rPr>
        <w:t>/</w:t>
      </w:r>
      <w:r w:rsidR="008A3BE1" w:rsidRPr="008A3BE1">
        <w:rPr>
          <w:rFonts w:hint="eastAsia"/>
          <w:lang w:val="en-GB"/>
        </w:rPr>
        <w:t>C</w:t>
      </w:r>
      <w:r>
        <w:rPr>
          <w:rFonts w:hint="eastAsia"/>
          <w:lang w:val="en-GB"/>
        </w:rPr>
        <w:t>/</w:t>
      </w:r>
      <w:r w:rsidR="008A3BE1" w:rsidRPr="008A3BE1">
        <w:rPr>
          <w:rFonts w:hint="eastAsia"/>
          <w:lang w:val="en-GB"/>
        </w:rPr>
        <w:t>SR.2225</w:t>
      </w:r>
      <w:r>
        <w:rPr>
          <w:rFonts w:hint="eastAsia"/>
          <w:lang w:val="en-GB"/>
        </w:rPr>
        <w:t>)</w:t>
      </w:r>
      <w:r w:rsidR="008A3BE1" w:rsidRPr="008A3BE1">
        <w:rPr>
          <w:rFonts w:hint="eastAsia"/>
          <w:lang w:val="en-GB"/>
        </w:rPr>
        <w:t>通过了以下结论性意见。</w:t>
      </w:r>
    </w:p>
    <w:p w:rsidR="008A3BE1" w:rsidRPr="008A3BE1" w:rsidRDefault="008A3BE1" w:rsidP="00F0291A">
      <w:pPr>
        <w:pStyle w:val="H1GC"/>
        <w:rPr>
          <w:rFonts w:hint="eastAsia"/>
          <w:lang w:val="en-GB"/>
        </w:rPr>
      </w:pPr>
      <w:r w:rsidRPr="008A3BE1">
        <w:rPr>
          <w:lang w:val="en-GB"/>
        </w:rPr>
        <w:tab/>
      </w:r>
      <w:r w:rsidRPr="008A3BE1">
        <w:rPr>
          <w:rFonts w:hint="eastAsia"/>
          <w:lang w:val="en-GB"/>
        </w:rPr>
        <w:t>A.</w:t>
      </w:r>
      <w:r w:rsidRPr="008A3BE1">
        <w:rPr>
          <w:rFonts w:hint="eastAsia"/>
          <w:lang w:val="en-GB"/>
        </w:rPr>
        <w:tab/>
      </w:r>
      <w:r w:rsidRPr="008A3BE1">
        <w:rPr>
          <w:rFonts w:hint="eastAsia"/>
          <w:lang w:val="en-GB"/>
        </w:rPr>
        <w:t>导言</w:t>
      </w:r>
    </w:p>
    <w:p w:rsidR="008A3BE1" w:rsidRPr="008A3BE1" w:rsidRDefault="003A4A82" w:rsidP="00F0291A">
      <w:pPr>
        <w:pStyle w:val="SingleTxtGC"/>
        <w:rPr>
          <w:rFonts w:hint="eastAsia"/>
          <w:lang w:val="en-GB"/>
        </w:rPr>
      </w:pPr>
      <w:r>
        <w:rPr>
          <w:rFonts w:hint="eastAsia"/>
          <w:lang w:val="en-GB"/>
        </w:rPr>
        <w:t>2.</w:t>
      </w:r>
      <w:r w:rsidR="00F0291A">
        <w:rPr>
          <w:rFonts w:hint="eastAsia"/>
          <w:lang w:val="en-GB"/>
        </w:rPr>
        <w:tab/>
      </w:r>
      <w:r w:rsidR="008A3BE1" w:rsidRPr="008A3BE1">
        <w:rPr>
          <w:rFonts w:hint="eastAsia"/>
          <w:lang w:val="en-GB"/>
        </w:rPr>
        <w:t>委员会欢迎缔约国提交第十五次至第十九次合并定期报告</w:t>
      </w:r>
      <w:r>
        <w:rPr>
          <w:rFonts w:hint="eastAsia"/>
          <w:lang w:val="en-GB"/>
        </w:rPr>
        <w:t>，</w:t>
      </w:r>
      <w:r w:rsidR="008A3BE1" w:rsidRPr="008A3BE1">
        <w:rPr>
          <w:rFonts w:hint="eastAsia"/>
          <w:lang w:val="en-GB"/>
        </w:rPr>
        <w:t>注意到该报告符合委员会报告准则的要求。然而</w:t>
      </w:r>
      <w:r>
        <w:rPr>
          <w:rFonts w:hint="eastAsia"/>
          <w:lang w:val="en-GB"/>
        </w:rPr>
        <w:t>，</w:t>
      </w:r>
      <w:r w:rsidR="008A3BE1" w:rsidRPr="008A3BE1">
        <w:rPr>
          <w:rFonts w:hint="eastAsia"/>
          <w:lang w:val="en-GB"/>
        </w:rPr>
        <w:t>委员会感到遗憾</w:t>
      </w:r>
      <w:r>
        <w:rPr>
          <w:rFonts w:hint="eastAsia"/>
          <w:lang w:val="en-GB"/>
        </w:rPr>
        <w:t>，</w:t>
      </w:r>
      <w:r w:rsidR="008A3BE1" w:rsidRPr="008A3BE1">
        <w:rPr>
          <w:rFonts w:hint="eastAsia"/>
          <w:lang w:val="en-GB"/>
        </w:rPr>
        <w:t>报告迟交了将近</w:t>
      </w:r>
      <w:r w:rsidR="008A3BE1" w:rsidRPr="008A3BE1">
        <w:rPr>
          <w:rFonts w:hint="eastAsia"/>
          <w:lang w:val="en-GB"/>
        </w:rPr>
        <w:t>10</w:t>
      </w:r>
      <w:r w:rsidR="008A3BE1" w:rsidRPr="008A3BE1">
        <w:rPr>
          <w:rFonts w:hint="eastAsia"/>
          <w:lang w:val="en-GB"/>
        </w:rPr>
        <w:t>年。</w:t>
      </w:r>
    </w:p>
    <w:p w:rsidR="008A3BE1" w:rsidRPr="008A3BE1" w:rsidRDefault="003A4A82" w:rsidP="008A3BE1">
      <w:pPr>
        <w:pStyle w:val="SingleTxtGC"/>
        <w:rPr>
          <w:rFonts w:hint="eastAsia"/>
          <w:lang w:val="en-GB"/>
        </w:rPr>
      </w:pPr>
      <w:r>
        <w:rPr>
          <w:rFonts w:hint="eastAsia"/>
          <w:lang w:val="en-GB"/>
        </w:rPr>
        <w:t>3.</w:t>
      </w:r>
      <w:r w:rsidR="00F0291A">
        <w:rPr>
          <w:rFonts w:hint="eastAsia"/>
          <w:lang w:val="en-GB"/>
        </w:rPr>
        <w:tab/>
      </w:r>
      <w:r w:rsidR="008A3BE1" w:rsidRPr="008A3BE1">
        <w:rPr>
          <w:rFonts w:hint="eastAsia"/>
          <w:lang w:val="en-GB"/>
        </w:rPr>
        <w:t>委员会欣见与缔约国若干部委和机构代表组成的代表团进行公开、建设性对话</w:t>
      </w:r>
      <w:r>
        <w:rPr>
          <w:rFonts w:hint="eastAsia"/>
          <w:lang w:val="en-GB"/>
        </w:rPr>
        <w:t>，</w:t>
      </w:r>
      <w:r w:rsidR="008A3BE1" w:rsidRPr="008A3BE1">
        <w:rPr>
          <w:rFonts w:hint="eastAsia"/>
          <w:lang w:val="en-GB"/>
        </w:rPr>
        <w:t>感谢代表团在审议报告过程中所作的口头陈述和详细解答。</w:t>
      </w:r>
    </w:p>
    <w:p w:rsidR="008A3BE1" w:rsidRPr="008A3BE1" w:rsidRDefault="008A3BE1" w:rsidP="00F0291A">
      <w:pPr>
        <w:pStyle w:val="H1GC"/>
        <w:rPr>
          <w:rFonts w:hint="eastAsia"/>
          <w:lang w:val="en-GB"/>
        </w:rPr>
      </w:pPr>
      <w:r w:rsidRPr="008A3BE1">
        <w:rPr>
          <w:rFonts w:hint="eastAsia"/>
          <w:lang w:val="en-GB"/>
        </w:rPr>
        <w:tab/>
        <w:t>B.</w:t>
      </w:r>
      <w:r w:rsidRPr="008A3BE1">
        <w:rPr>
          <w:rFonts w:hint="eastAsia"/>
          <w:lang w:val="en-GB"/>
        </w:rPr>
        <w:tab/>
      </w:r>
      <w:r w:rsidRPr="008A3BE1">
        <w:rPr>
          <w:rFonts w:hint="eastAsia"/>
          <w:lang w:val="en-GB"/>
        </w:rPr>
        <w:t>积极方面</w:t>
      </w:r>
    </w:p>
    <w:p w:rsidR="008A3BE1" w:rsidRPr="008A3BE1" w:rsidRDefault="003A4A82" w:rsidP="00F0291A">
      <w:pPr>
        <w:pStyle w:val="SingleTxtGC"/>
        <w:rPr>
          <w:rFonts w:hint="eastAsia"/>
        </w:rPr>
      </w:pPr>
      <w:r>
        <w:rPr>
          <w:lang w:val="en-GB"/>
        </w:rPr>
        <w:t>4.</w:t>
      </w:r>
      <w:r w:rsidR="008A3BE1" w:rsidRPr="008A3BE1">
        <w:rPr>
          <w:lang w:val="en-GB"/>
        </w:rPr>
        <w:tab/>
      </w:r>
      <w:r w:rsidR="008A3BE1" w:rsidRPr="008A3BE1">
        <w:rPr>
          <w:rFonts w:hint="eastAsia"/>
          <w:lang w:val="en-GB"/>
        </w:rPr>
        <w:t>委员会欢迎</w:t>
      </w:r>
      <w:r w:rsidR="008A3BE1" w:rsidRPr="008A3BE1">
        <w:rPr>
          <w:rFonts w:hint="eastAsia"/>
          <w:lang w:val="en-GB"/>
        </w:rPr>
        <w:t>2002</w:t>
      </w:r>
      <w:r w:rsidR="008A3BE1" w:rsidRPr="008A3BE1">
        <w:rPr>
          <w:rFonts w:hint="eastAsia"/>
          <w:lang w:val="en-GB"/>
        </w:rPr>
        <w:t>年</w:t>
      </w:r>
      <w:r w:rsidR="008A3BE1" w:rsidRPr="008A3BE1">
        <w:rPr>
          <w:rFonts w:hint="eastAsia"/>
          <w:lang w:val="en-GB"/>
        </w:rPr>
        <w:t>4</w:t>
      </w:r>
      <w:r w:rsidR="008A3BE1" w:rsidRPr="008A3BE1">
        <w:rPr>
          <w:rFonts w:hint="eastAsia"/>
          <w:lang w:val="en-GB"/>
        </w:rPr>
        <w:t>月</w:t>
      </w:r>
      <w:r w:rsidR="008A3BE1" w:rsidRPr="008A3BE1">
        <w:rPr>
          <w:rFonts w:hint="eastAsia"/>
          <w:lang w:val="en-GB"/>
        </w:rPr>
        <w:t>22</w:t>
      </w:r>
      <w:r w:rsidR="008A3BE1" w:rsidRPr="008A3BE1">
        <w:rPr>
          <w:rFonts w:hint="eastAsia"/>
          <w:lang w:val="en-GB"/>
        </w:rPr>
        <w:t>日进行的宪法审查结果确定</w:t>
      </w:r>
      <w:r w:rsidR="008A3BE1" w:rsidRPr="008A3BE1">
        <w:rPr>
          <w:rFonts w:hint="eastAsia"/>
        </w:rPr>
        <w:t>阿马齐格</w:t>
      </w:r>
      <w:r w:rsidR="008A3BE1" w:rsidRPr="008A3BE1">
        <w:t>语</w:t>
      </w:r>
      <w:r w:rsidR="008A3BE1" w:rsidRPr="008A3BE1">
        <w:rPr>
          <w:rFonts w:hint="eastAsia"/>
        </w:rPr>
        <w:t>为国家语言之一。</w:t>
      </w:r>
    </w:p>
    <w:p w:rsidR="008A3BE1" w:rsidRPr="008A3BE1" w:rsidRDefault="003A4A82" w:rsidP="00F0291A">
      <w:pPr>
        <w:pStyle w:val="SingleTxtGC"/>
        <w:rPr>
          <w:lang w:val="en-GB"/>
        </w:rPr>
      </w:pPr>
      <w:r>
        <w:rPr>
          <w:lang w:val="en-GB"/>
        </w:rPr>
        <w:t>5.</w:t>
      </w:r>
      <w:r w:rsidR="008A3BE1" w:rsidRPr="008A3BE1">
        <w:rPr>
          <w:lang w:val="en-GB"/>
        </w:rPr>
        <w:tab/>
      </w:r>
      <w:r w:rsidR="008A3BE1" w:rsidRPr="008A3BE1">
        <w:rPr>
          <w:rFonts w:hint="eastAsia"/>
          <w:lang w:val="en-GB"/>
        </w:rPr>
        <w:t>委员会饶有兴趣地注意到</w:t>
      </w:r>
      <w:r w:rsidR="008A3BE1" w:rsidRPr="008A3BE1">
        <w:rPr>
          <w:rFonts w:hint="eastAsia"/>
          <w:lang w:val="en-GB"/>
        </w:rPr>
        <w:t>2001</w:t>
      </w:r>
      <w:r w:rsidR="008A3BE1" w:rsidRPr="008A3BE1">
        <w:rPr>
          <w:rFonts w:hint="eastAsia"/>
          <w:lang w:val="en-GB"/>
        </w:rPr>
        <w:t>年对《刑法》的审查制定了出于种族动机的罪行为加重处罚情节的条款。</w:t>
      </w:r>
    </w:p>
    <w:p w:rsidR="008A3BE1" w:rsidRPr="008A3BE1" w:rsidRDefault="003A4A82" w:rsidP="00F0291A">
      <w:pPr>
        <w:pStyle w:val="SingleTxtGC"/>
        <w:rPr>
          <w:rFonts w:hint="eastAsia"/>
          <w:lang w:val="en-GB"/>
        </w:rPr>
      </w:pPr>
      <w:r>
        <w:rPr>
          <w:lang w:val="en-GB"/>
        </w:rPr>
        <w:t>6.</w:t>
      </w:r>
      <w:r w:rsidR="008A3BE1" w:rsidRPr="008A3BE1">
        <w:rPr>
          <w:lang w:val="en-GB"/>
        </w:rPr>
        <w:tab/>
      </w:r>
      <w:r w:rsidR="008A3BE1" w:rsidRPr="008A3BE1">
        <w:rPr>
          <w:rFonts w:hint="eastAsia"/>
          <w:lang w:val="en-GB"/>
        </w:rPr>
        <w:t>委员会注意到</w:t>
      </w:r>
      <w:r w:rsidR="008A3BE1" w:rsidRPr="008A3BE1">
        <w:rPr>
          <w:rFonts w:hint="eastAsia"/>
        </w:rPr>
        <w:t>阿马齐格事务高级委员会的活动</w:t>
      </w:r>
      <w:r>
        <w:rPr>
          <w:rFonts w:hint="eastAsia"/>
        </w:rPr>
        <w:t>，</w:t>
      </w:r>
      <w:r w:rsidR="008A3BE1" w:rsidRPr="008A3BE1">
        <w:rPr>
          <w:rFonts w:hint="eastAsia"/>
        </w:rPr>
        <w:t>包括出版阿马齐格语文的书籍</w:t>
      </w:r>
      <w:r>
        <w:rPr>
          <w:rFonts w:hint="eastAsia"/>
        </w:rPr>
        <w:t>，</w:t>
      </w:r>
      <w:r w:rsidR="008A3BE1" w:rsidRPr="008A3BE1">
        <w:rPr>
          <w:rFonts w:hint="eastAsia"/>
        </w:rPr>
        <w:t>向各个文化和科学协会颁发赠款</w:t>
      </w:r>
      <w:r>
        <w:rPr>
          <w:rFonts w:hint="eastAsia"/>
        </w:rPr>
        <w:t>，</w:t>
      </w:r>
      <w:r w:rsidR="008A3BE1" w:rsidRPr="008A3BE1">
        <w:rPr>
          <w:rFonts w:hint="eastAsia"/>
        </w:rPr>
        <w:t>促进阿马齐格文化。</w:t>
      </w:r>
    </w:p>
    <w:p w:rsidR="008A3BE1" w:rsidRPr="008A3BE1" w:rsidRDefault="003A4A82" w:rsidP="00F0291A">
      <w:pPr>
        <w:pStyle w:val="SingleTxtGC"/>
        <w:rPr>
          <w:rFonts w:hint="eastAsia"/>
          <w:lang w:val="en-GB"/>
        </w:rPr>
      </w:pPr>
      <w:r>
        <w:rPr>
          <w:lang w:val="en-GB"/>
        </w:rPr>
        <w:t>7.</w:t>
      </w:r>
      <w:r w:rsidR="008A3BE1" w:rsidRPr="008A3BE1">
        <w:rPr>
          <w:lang w:val="en-GB"/>
        </w:rPr>
        <w:tab/>
      </w:r>
      <w:r w:rsidR="008A3BE1" w:rsidRPr="008A3BE1">
        <w:rPr>
          <w:rFonts w:hint="eastAsia"/>
          <w:lang w:val="en-GB"/>
        </w:rPr>
        <w:t>委员会饶有兴趣地注意到</w:t>
      </w:r>
      <w:r>
        <w:rPr>
          <w:rFonts w:hint="eastAsia"/>
          <w:lang w:val="en-GB"/>
        </w:rPr>
        <w:t>，</w:t>
      </w:r>
      <w:r w:rsidR="008A3BE1" w:rsidRPr="008A3BE1">
        <w:rPr>
          <w:rFonts w:hint="eastAsia"/>
          <w:lang w:val="en-GB"/>
        </w:rPr>
        <w:t>2008</w:t>
      </w:r>
      <w:r w:rsidR="008A3BE1" w:rsidRPr="008A3BE1">
        <w:rPr>
          <w:rFonts w:hint="eastAsia"/>
          <w:lang w:val="en-GB"/>
        </w:rPr>
        <w:t>年</w:t>
      </w:r>
      <w:r w:rsidR="008A3BE1" w:rsidRPr="008A3BE1">
        <w:rPr>
          <w:rFonts w:hint="eastAsia"/>
          <w:lang w:val="en-GB"/>
        </w:rPr>
        <w:t>1</w:t>
      </w:r>
      <w:r w:rsidR="008A3BE1" w:rsidRPr="008A3BE1">
        <w:rPr>
          <w:rFonts w:hint="eastAsia"/>
          <w:lang w:val="en-GB"/>
        </w:rPr>
        <w:t>月</w:t>
      </w:r>
      <w:r w:rsidR="008A3BE1" w:rsidRPr="008A3BE1">
        <w:rPr>
          <w:rFonts w:hint="eastAsia"/>
          <w:lang w:val="en-GB"/>
        </w:rPr>
        <w:t>23</w:t>
      </w:r>
      <w:r w:rsidR="008A3BE1" w:rsidRPr="008A3BE1">
        <w:rPr>
          <w:rFonts w:hint="eastAsia"/>
          <w:lang w:val="en-GB"/>
        </w:rPr>
        <w:t>日的《教育法令》第十条规定</w:t>
      </w:r>
      <w:r>
        <w:rPr>
          <w:rFonts w:hint="eastAsia"/>
          <w:lang w:val="en-GB"/>
        </w:rPr>
        <w:t>，</w:t>
      </w:r>
      <w:r w:rsidR="008A3BE1" w:rsidRPr="008A3BE1">
        <w:rPr>
          <w:rFonts w:hint="eastAsia"/>
          <w:lang w:val="en-GB"/>
        </w:rPr>
        <w:t>国家保证人人均享有教育权</w:t>
      </w:r>
      <w:r>
        <w:rPr>
          <w:rFonts w:hint="eastAsia"/>
          <w:lang w:val="en-GB"/>
        </w:rPr>
        <w:t>，</w:t>
      </w:r>
      <w:r w:rsidR="008A3BE1" w:rsidRPr="008A3BE1">
        <w:rPr>
          <w:rFonts w:hint="eastAsia"/>
          <w:lang w:val="en-GB"/>
        </w:rPr>
        <w:t>不受以性别或者社会出身或籍贯为由的歧视。</w:t>
      </w:r>
      <w:r w:rsidR="001D2D34">
        <w:rPr>
          <w:rFonts w:hint="eastAsia"/>
          <w:lang w:val="en-GB"/>
        </w:rPr>
        <w:t>委员会赞扬缔约国初等教育入学率达到</w:t>
      </w:r>
      <w:r w:rsidR="001D2D34">
        <w:rPr>
          <w:rFonts w:hint="eastAsia"/>
          <w:lang w:val="en-GB"/>
        </w:rPr>
        <w:t>98%</w:t>
      </w:r>
      <w:r w:rsidR="001D2D34">
        <w:rPr>
          <w:rFonts w:hint="eastAsia"/>
          <w:lang w:val="en-GB"/>
        </w:rPr>
        <w:t>。</w:t>
      </w:r>
    </w:p>
    <w:p w:rsidR="008A3BE1" w:rsidRPr="008A3BE1" w:rsidRDefault="003A4A82" w:rsidP="008A3BE1">
      <w:pPr>
        <w:pStyle w:val="SingleTxtGC"/>
        <w:rPr>
          <w:rFonts w:hint="eastAsia"/>
          <w:lang w:val="en-GB"/>
        </w:rPr>
      </w:pPr>
      <w:r>
        <w:rPr>
          <w:lang w:val="en-GB"/>
        </w:rPr>
        <w:t>8.</w:t>
      </w:r>
      <w:r w:rsidR="008A3BE1" w:rsidRPr="008A3BE1">
        <w:rPr>
          <w:lang w:val="en-GB"/>
        </w:rPr>
        <w:tab/>
      </w:r>
      <w:r w:rsidR="008A3BE1" w:rsidRPr="008A3BE1">
        <w:rPr>
          <w:rFonts w:hint="eastAsia"/>
          <w:lang w:val="en-GB"/>
        </w:rPr>
        <w:t>欢迎《国籍法》</w:t>
      </w:r>
      <w:r w:rsidR="008A3BE1" w:rsidRPr="008A3BE1">
        <w:rPr>
          <w:rFonts w:hint="eastAsia"/>
          <w:lang w:val="en-GB"/>
        </w:rPr>
        <w:t>2006</w:t>
      </w:r>
      <w:r w:rsidR="008A3BE1" w:rsidRPr="008A3BE1">
        <w:rPr>
          <w:rFonts w:hint="eastAsia"/>
          <w:lang w:val="en-GB"/>
        </w:rPr>
        <w:t>年</w:t>
      </w:r>
      <w:r w:rsidR="008A3BE1" w:rsidRPr="008A3BE1">
        <w:rPr>
          <w:rFonts w:hint="eastAsia"/>
          <w:lang w:val="en-GB"/>
        </w:rPr>
        <w:t>2</w:t>
      </w:r>
      <w:r w:rsidR="008A3BE1" w:rsidRPr="008A3BE1">
        <w:rPr>
          <w:rFonts w:hint="eastAsia"/>
          <w:lang w:val="en-GB"/>
        </w:rPr>
        <w:t>月所作的修正</w:t>
      </w:r>
      <w:r>
        <w:rPr>
          <w:rFonts w:hint="eastAsia"/>
          <w:lang w:val="en-GB"/>
        </w:rPr>
        <w:t>，</w:t>
      </w:r>
      <w:r w:rsidR="008A3BE1" w:rsidRPr="008A3BE1">
        <w:rPr>
          <w:rFonts w:hint="eastAsia"/>
          <w:lang w:val="en-GB"/>
        </w:rPr>
        <w:t>允许国外出生、母亲为阿尔及利亚人、父亲为外国人的儿童是获得阿尔及利亚国籍。</w:t>
      </w:r>
    </w:p>
    <w:p w:rsidR="008A3BE1" w:rsidRPr="008A3BE1" w:rsidRDefault="003A4A82" w:rsidP="008A3BE1">
      <w:pPr>
        <w:pStyle w:val="SingleTxtGC"/>
        <w:rPr>
          <w:lang w:val="en-GB"/>
        </w:rPr>
      </w:pPr>
      <w:r>
        <w:rPr>
          <w:lang w:val="en-GB"/>
        </w:rPr>
        <w:t>9.</w:t>
      </w:r>
      <w:r w:rsidR="008A3BE1" w:rsidRPr="008A3BE1">
        <w:rPr>
          <w:lang w:val="en-GB"/>
        </w:rPr>
        <w:tab/>
      </w:r>
      <w:r w:rsidR="008A3BE1" w:rsidRPr="008A3BE1">
        <w:rPr>
          <w:rFonts w:hint="eastAsia"/>
          <w:lang w:val="en-GB"/>
        </w:rPr>
        <w:t>委员会饶有兴趣地注意到</w:t>
      </w:r>
      <w:r>
        <w:rPr>
          <w:rFonts w:hint="eastAsia"/>
          <w:lang w:val="en-GB"/>
        </w:rPr>
        <w:t>，</w:t>
      </w:r>
      <w:r w:rsidR="008A3BE1" w:rsidRPr="008A3BE1">
        <w:rPr>
          <w:rFonts w:hint="eastAsia"/>
          <w:lang w:val="en-GB"/>
        </w:rPr>
        <w:t>缔约国在审查期内批准了若干国际文书</w:t>
      </w:r>
      <w:r>
        <w:rPr>
          <w:rFonts w:hint="eastAsia"/>
          <w:lang w:val="en-GB"/>
        </w:rPr>
        <w:t>，</w:t>
      </w:r>
      <w:r w:rsidR="008A3BE1" w:rsidRPr="008A3BE1">
        <w:rPr>
          <w:rFonts w:hint="eastAsia"/>
          <w:lang w:val="en-GB"/>
        </w:rPr>
        <w:t>其中包括</w:t>
      </w:r>
      <w:r>
        <w:rPr>
          <w:rFonts w:hint="eastAsia"/>
          <w:lang w:val="en-GB"/>
        </w:rPr>
        <w:t>：</w:t>
      </w:r>
    </w:p>
    <w:p w:rsidR="008A3BE1" w:rsidRPr="008A3BE1" w:rsidRDefault="008A3BE1" w:rsidP="007A7214">
      <w:pPr>
        <w:pStyle w:val="SingleTxtGC"/>
        <w:numPr>
          <w:ilvl w:val="0"/>
          <w:numId w:val="42"/>
        </w:numPr>
        <w:rPr>
          <w:lang w:val="en-GB"/>
        </w:rPr>
      </w:pPr>
      <w:r w:rsidRPr="008A3BE1">
        <w:rPr>
          <w:rFonts w:hint="eastAsia"/>
          <w:lang w:val="en-GB"/>
        </w:rPr>
        <w:t>《保护所有</w:t>
      </w:r>
      <w:r w:rsidRPr="008A3BE1">
        <w:rPr>
          <w:lang w:val="en-GB"/>
        </w:rPr>
        <w:t>移徙</w:t>
      </w:r>
      <w:r w:rsidRPr="008A3BE1">
        <w:rPr>
          <w:rFonts w:hint="eastAsia"/>
          <w:lang w:val="en-GB"/>
        </w:rPr>
        <w:t>工人及其家庭成员权利国际公约》</w:t>
      </w:r>
      <w:r w:rsidR="003A4A82">
        <w:rPr>
          <w:rFonts w:hint="eastAsia"/>
          <w:lang w:val="en-GB"/>
        </w:rPr>
        <w:t>，</w:t>
      </w:r>
      <w:r w:rsidRPr="008A3BE1">
        <w:rPr>
          <w:rFonts w:hint="eastAsia"/>
          <w:lang w:val="en-GB"/>
        </w:rPr>
        <w:t>2005</w:t>
      </w:r>
      <w:r w:rsidRPr="008A3BE1">
        <w:rPr>
          <w:rFonts w:hint="eastAsia"/>
          <w:lang w:val="en-GB"/>
        </w:rPr>
        <w:t>年批准</w:t>
      </w:r>
      <w:r w:rsidR="003A4A82">
        <w:rPr>
          <w:rFonts w:hint="eastAsia"/>
          <w:lang w:val="en-GB"/>
        </w:rPr>
        <w:t>；</w:t>
      </w:r>
    </w:p>
    <w:p w:rsidR="008A3BE1" w:rsidRPr="008A3BE1" w:rsidRDefault="008A3BE1" w:rsidP="007A7214">
      <w:pPr>
        <w:pStyle w:val="SingleTxtGC"/>
        <w:numPr>
          <w:ilvl w:val="0"/>
          <w:numId w:val="42"/>
        </w:numPr>
        <w:rPr>
          <w:lang w:val="en-GB"/>
        </w:rPr>
      </w:pPr>
      <w:r w:rsidRPr="008A3BE1">
        <w:rPr>
          <w:rFonts w:hint="eastAsia"/>
          <w:lang w:val="en-GB"/>
        </w:rPr>
        <w:t>《残疾儿童权利公约》</w:t>
      </w:r>
      <w:r w:rsidR="003A4A82">
        <w:rPr>
          <w:rFonts w:hint="eastAsia"/>
          <w:lang w:val="en-GB"/>
        </w:rPr>
        <w:t>，</w:t>
      </w:r>
      <w:r w:rsidRPr="008A3BE1">
        <w:rPr>
          <w:rFonts w:hint="eastAsia"/>
          <w:lang w:val="en-GB"/>
        </w:rPr>
        <w:t>2009</w:t>
      </w:r>
      <w:r w:rsidRPr="008A3BE1">
        <w:rPr>
          <w:rFonts w:hint="eastAsia"/>
          <w:lang w:val="en-GB"/>
        </w:rPr>
        <w:t>年批准</w:t>
      </w:r>
      <w:r w:rsidR="003A4A82">
        <w:rPr>
          <w:rFonts w:hint="eastAsia"/>
          <w:lang w:val="en-GB"/>
        </w:rPr>
        <w:t>；</w:t>
      </w:r>
    </w:p>
    <w:p w:rsidR="008A3BE1" w:rsidRPr="008A3BE1" w:rsidRDefault="008A3BE1" w:rsidP="007A7214">
      <w:pPr>
        <w:pStyle w:val="SingleTxtGC"/>
        <w:numPr>
          <w:ilvl w:val="0"/>
          <w:numId w:val="42"/>
        </w:numPr>
        <w:rPr>
          <w:lang w:val="en-GB"/>
        </w:rPr>
      </w:pPr>
      <w:r w:rsidRPr="008A3BE1">
        <w:rPr>
          <w:lang w:val="en-GB"/>
        </w:rPr>
        <w:t>《儿童权利公约关于买卖儿童、儿童卖淫和儿童色情制品问题的任择议定书》</w:t>
      </w:r>
      <w:r w:rsidR="003A4A82">
        <w:rPr>
          <w:rFonts w:hint="eastAsia"/>
          <w:lang w:val="en-GB"/>
        </w:rPr>
        <w:t>，</w:t>
      </w:r>
      <w:r w:rsidRPr="008A3BE1">
        <w:rPr>
          <w:rFonts w:hint="eastAsia"/>
          <w:lang w:val="en-GB"/>
        </w:rPr>
        <w:t>2009</w:t>
      </w:r>
      <w:r w:rsidRPr="008A3BE1">
        <w:rPr>
          <w:rFonts w:hint="eastAsia"/>
          <w:lang w:val="en-GB"/>
        </w:rPr>
        <w:t>年批准</w:t>
      </w:r>
      <w:r w:rsidR="003A4A82">
        <w:rPr>
          <w:rFonts w:hint="eastAsia"/>
          <w:lang w:val="en-GB"/>
        </w:rPr>
        <w:t>；</w:t>
      </w:r>
    </w:p>
    <w:p w:rsidR="008A3BE1" w:rsidRPr="008A3BE1" w:rsidRDefault="008A3BE1" w:rsidP="007A7214">
      <w:pPr>
        <w:pStyle w:val="SingleTxtGC"/>
        <w:numPr>
          <w:ilvl w:val="0"/>
          <w:numId w:val="42"/>
        </w:numPr>
        <w:rPr>
          <w:rFonts w:hint="eastAsia"/>
          <w:lang w:val="en-GB"/>
        </w:rPr>
      </w:pPr>
      <w:r w:rsidRPr="008A3BE1">
        <w:rPr>
          <w:rFonts w:hint="eastAsia"/>
          <w:lang w:val="en-GB"/>
        </w:rPr>
        <w:t>《儿童权利公约关于儿童卷入武装冲突问题的任择议定书》</w:t>
      </w:r>
      <w:r w:rsidR="003A4A82">
        <w:rPr>
          <w:rFonts w:hint="eastAsia"/>
          <w:lang w:val="en-GB"/>
        </w:rPr>
        <w:t>，</w:t>
      </w:r>
      <w:r w:rsidRPr="008A3BE1">
        <w:rPr>
          <w:rFonts w:hint="eastAsia"/>
          <w:lang w:val="en-GB"/>
        </w:rPr>
        <w:t>2009</w:t>
      </w:r>
      <w:r w:rsidRPr="008A3BE1">
        <w:rPr>
          <w:rFonts w:hint="eastAsia"/>
          <w:lang w:val="en-GB"/>
        </w:rPr>
        <w:t>年批准、</w:t>
      </w:r>
    </w:p>
    <w:p w:rsidR="008A3BE1" w:rsidRPr="008A3BE1" w:rsidRDefault="008A3BE1" w:rsidP="007A7214">
      <w:pPr>
        <w:pStyle w:val="SingleTxtGC"/>
        <w:numPr>
          <w:ilvl w:val="0"/>
          <w:numId w:val="42"/>
        </w:numPr>
        <w:rPr>
          <w:lang w:val="en-GB"/>
        </w:rPr>
      </w:pPr>
      <w:r w:rsidRPr="008A3BE1">
        <w:rPr>
          <w:lang w:val="en-GB"/>
        </w:rPr>
        <w:t>《联合国打击跨国有组织犯罪公约</w:t>
      </w:r>
      <w:r w:rsidRPr="008A3BE1">
        <w:rPr>
          <w:rFonts w:hint="eastAsia"/>
          <w:lang w:val="en-GB"/>
        </w:rPr>
        <w:t>》</w:t>
      </w:r>
      <w:r w:rsidR="003A4A82">
        <w:rPr>
          <w:rFonts w:hint="eastAsia"/>
          <w:lang w:val="en-GB"/>
        </w:rPr>
        <w:t>，</w:t>
      </w:r>
      <w:r w:rsidRPr="008A3BE1">
        <w:rPr>
          <w:rFonts w:hint="eastAsia"/>
          <w:lang w:val="en-GB"/>
        </w:rPr>
        <w:t>2002</w:t>
      </w:r>
      <w:r w:rsidRPr="008A3BE1">
        <w:rPr>
          <w:rFonts w:hint="eastAsia"/>
          <w:lang w:val="en-GB"/>
        </w:rPr>
        <w:t>年批准</w:t>
      </w:r>
      <w:r w:rsidR="003A4A82">
        <w:rPr>
          <w:rFonts w:hint="eastAsia"/>
          <w:lang w:val="en-GB"/>
        </w:rPr>
        <w:t>；</w:t>
      </w:r>
      <w:r w:rsidRPr="008A3BE1">
        <w:rPr>
          <w:rFonts w:hint="eastAsia"/>
          <w:lang w:val="en-GB"/>
        </w:rPr>
        <w:t>及其</w:t>
      </w:r>
      <w:r w:rsidRPr="008A3BE1">
        <w:rPr>
          <w:lang w:val="en-GB"/>
        </w:rPr>
        <w:t>防止、禁止和惩治贩卖人口、特别是妇女和儿童</w:t>
      </w:r>
      <w:r w:rsidRPr="008A3BE1">
        <w:rPr>
          <w:rFonts w:hint="eastAsia"/>
          <w:lang w:val="en-GB"/>
        </w:rPr>
        <w:t>及</w:t>
      </w:r>
      <w:r w:rsidRPr="008A3BE1">
        <w:rPr>
          <w:lang w:val="en-GB"/>
        </w:rPr>
        <w:t>打击陆、海、空偷运移民</w:t>
      </w:r>
      <w:r w:rsidRPr="008A3BE1">
        <w:rPr>
          <w:rFonts w:hint="eastAsia"/>
          <w:lang w:val="en-GB"/>
        </w:rPr>
        <w:t>的</w:t>
      </w:r>
      <w:r w:rsidRPr="008A3BE1">
        <w:rPr>
          <w:lang w:val="en-GB"/>
        </w:rPr>
        <w:t>议定书</w:t>
      </w:r>
      <w:r w:rsidR="003A4A82">
        <w:rPr>
          <w:rFonts w:hint="eastAsia"/>
          <w:lang w:val="en-GB"/>
        </w:rPr>
        <w:t>，</w:t>
      </w:r>
      <w:r w:rsidRPr="008A3BE1">
        <w:rPr>
          <w:lang w:val="en-GB"/>
        </w:rPr>
        <w:t>2004</w:t>
      </w:r>
      <w:r w:rsidRPr="008A3BE1">
        <w:rPr>
          <w:lang w:val="en-GB"/>
        </w:rPr>
        <w:t>年。</w:t>
      </w:r>
    </w:p>
    <w:p w:rsidR="008A3BE1" w:rsidRPr="008A3BE1" w:rsidRDefault="008A3BE1" w:rsidP="007A7214">
      <w:pPr>
        <w:pStyle w:val="H1GC"/>
        <w:rPr>
          <w:lang w:val="en-GB"/>
        </w:rPr>
      </w:pPr>
      <w:r w:rsidRPr="008A3BE1">
        <w:rPr>
          <w:lang w:val="en-GB"/>
        </w:rPr>
        <w:tab/>
        <w:t>C.</w:t>
      </w:r>
      <w:r w:rsidRPr="008A3BE1">
        <w:rPr>
          <w:lang w:val="en-GB"/>
        </w:rPr>
        <w:tab/>
      </w:r>
      <w:r w:rsidRPr="008A3BE1">
        <w:rPr>
          <w:lang w:val="en-GB"/>
        </w:rPr>
        <w:t>关注问题和建议</w:t>
      </w:r>
    </w:p>
    <w:p w:rsidR="008A3BE1" w:rsidRPr="008A3BE1" w:rsidRDefault="008A3BE1" w:rsidP="007A7214">
      <w:pPr>
        <w:pStyle w:val="H23GC"/>
        <w:rPr>
          <w:lang w:val="en-GB"/>
        </w:rPr>
      </w:pPr>
      <w:r w:rsidRPr="008A3BE1">
        <w:rPr>
          <w:lang w:val="en-GB"/>
        </w:rPr>
        <w:tab/>
      </w:r>
      <w:r w:rsidRPr="008A3BE1">
        <w:rPr>
          <w:lang w:val="en-GB"/>
        </w:rPr>
        <w:tab/>
      </w:r>
      <w:r w:rsidRPr="008A3BE1">
        <w:rPr>
          <w:rFonts w:hint="eastAsia"/>
          <w:lang w:val="en-GB"/>
        </w:rPr>
        <w:t>有关数据资料</w:t>
      </w:r>
    </w:p>
    <w:p w:rsidR="008A3BE1" w:rsidRPr="008A3BE1" w:rsidRDefault="007A7214" w:rsidP="008A3BE1">
      <w:pPr>
        <w:pStyle w:val="SingleTxtGC"/>
        <w:rPr>
          <w:rFonts w:hint="eastAsia"/>
          <w:lang w:val="en-GB"/>
        </w:rPr>
      </w:pPr>
      <w:r>
        <w:rPr>
          <w:lang w:val="en-GB"/>
        </w:rPr>
        <w:t>1</w:t>
      </w:r>
      <w:r w:rsidR="003A4A82">
        <w:rPr>
          <w:lang w:val="en-GB"/>
        </w:rPr>
        <w:t>0.</w:t>
      </w:r>
      <w:r>
        <w:rPr>
          <w:rFonts w:hint="eastAsia"/>
          <w:lang w:val="en-GB"/>
        </w:rPr>
        <w:t xml:space="preserve">  </w:t>
      </w:r>
      <w:r w:rsidR="008A3BE1" w:rsidRPr="008A3BE1">
        <w:rPr>
          <w:rFonts w:hint="eastAsia"/>
          <w:lang w:val="en-GB"/>
        </w:rPr>
        <w:t>委员会注意到缔约国的立场</w:t>
      </w:r>
      <w:r w:rsidR="003A4A82">
        <w:rPr>
          <w:rFonts w:hint="eastAsia"/>
          <w:lang w:val="en-GB"/>
        </w:rPr>
        <w:t>，</w:t>
      </w:r>
      <w:r w:rsidR="008A3BE1" w:rsidRPr="008A3BE1">
        <w:rPr>
          <w:rFonts w:hint="eastAsia"/>
          <w:lang w:val="en-GB"/>
        </w:rPr>
        <w:t>即该国并不收集按族裔出身分类编排的人口数据资料</w:t>
      </w:r>
      <w:r w:rsidR="003A4A82">
        <w:rPr>
          <w:rFonts w:hint="eastAsia"/>
          <w:lang w:val="en-GB"/>
        </w:rPr>
        <w:t>，</w:t>
      </w:r>
      <w:r w:rsidR="008A3BE1" w:rsidRPr="008A3BE1">
        <w:rPr>
          <w:rFonts w:hint="eastAsia"/>
          <w:lang w:val="en-GB"/>
        </w:rPr>
        <w:t>同时也注意到报告中缺少关于人口组成情况的统计资料。此外</w:t>
      </w:r>
      <w:r w:rsidR="003A4A82">
        <w:rPr>
          <w:rFonts w:hint="eastAsia"/>
          <w:lang w:val="en-GB"/>
        </w:rPr>
        <w:t>，</w:t>
      </w:r>
      <w:r w:rsidR="008A3BE1" w:rsidRPr="008A3BE1">
        <w:rPr>
          <w:rFonts w:hint="eastAsia"/>
          <w:lang w:val="en-GB"/>
        </w:rPr>
        <w:t>委员会还注意到报告中缺乏相关的社会经济指标</w:t>
      </w:r>
      <w:r w:rsidR="003A4A82">
        <w:rPr>
          <w:rFonts w:hint="eastAsia"/>
          <w:lang w:val="en-GB"/>
        </w:rPr>
        <w:t>，</w:t>
      </w:r>
      <w:r w:rsidR="008A3BE1" w:rsidRPr="008A3BE1">
        <w:rPr>
          <w:rFonts w:hint="eastAsia"/>
          <w:lang w:val="en-GB"/>
        </w:rPr>
        <w:t>说明各群体成员、尤其是阿马齐格人和非公民享有《公约》保障的权利的情况</w:t>
      </w:r>
      <w:r w:rsidR="003A4A82">
        <w:rPr>
          <w:rFonts w:hint="eastAsia"/>
          <w:lang w:val="en-GB"/>
        </w:rPr>
        <w:t>，</w:t>
      </w:r>
      <w:r w:rsidR="008A3BE1" w:rsidRPr="008A3BE1">
        <w:rPr>
          <w:rFonts w:hint="eastAsia"/>
          <w:lang w:val="en-GB"/>
        </w:rPr>
        <w:t>因为需要这种资料</w:t>
      </w:r>
      <w:r w:rsidR="003A4A82">
        <w:rPr>
          <w:rFonts w:hint="eastAsia"/>
          <w:lang w:val="en-GB"/>
        </w:rPr>
        <w:t>，</w:t>
      </w:r>
      <w:r w:rsidR="008A3BE1" w:rsidRPr="008A3BE1">
        <w:rPr>
          <w:rFonts w:hint="eastAsia"/>
          <w:lang w:val="en-GB"/>
        </w:rPr>
        <w:t>用以确定执行《公约》条款取得的进展和遇到的困难</w:t>
      </w:r>
      <w:r w:rsidR="003A4A82">
        <w:rPr>
          <w:rFonts w:hint="eastAsia"/>
          <w:lang w:val="en-GB"/>
        </w:rPr>
        <w:t>(</w:t>
      </w:r>
      <w:r w:rsidR="008A3BE1" w:rsidRPr="008A3BE1">
        <w:rPr>
          <w:rFonts w:hint="eastAsia"/>
          <w:lang w:val="en-GB"/>
        </w:rPr>
        <w:t>第一条和第五条</w:t>
      </w:r>
      <w:r w:rsidR="003A4A82">
        <w:rPr>
          <w:rFonts w:hint="eastAsia"/>
          <w:lang w:val="en-GB"/>
        </w:rPr>
        <w:t>)</w:t>
      </w:r>
      <w:r w:rsidR="008A3BE1" w:rsidRPr="008A3BE1">
        <w:rPr>
          <w:rFonts w:hint="eastAsia"/>
          <w:lang w:val="en-GB"/>
        </w:rPr>
        <w:t>。</w:t>
      </w:r>
    </w:p>
    <w:p w:rsidR="008A3BE1" w:rsidRPr="007A7214" w:rsidRDefault="008A3BE1" w:rsidP="007A7214">
      <w:pPr>
        <w:pStyle w:val="SingleTxtGC"/>
        <w:rPr>
          <w:rFonts w:eastAsia="SimHei"/>
          <w:lang w:val="en-GB"/>
        </w:rPr>
      </w:pPr>
      <w:r w:rsidRPr="007A7214">
        <w:rPr>
          <w:rFonts w:eastAsia="SimHei"/>
          <w:lang w:val="en-GB"/>
        </w:rPr>
        <w:t>根据关于《公约》第一条第一款和第四款的解释和适用</w:t>
      </w:r>
      <w:r w:rsidRPr="007A7214">
        <w:rPr>
          <w:rFonts w:eastAsia="SimHei" w:hint="eastAsia"/>
          <w:lang w:val="en-GB"/>
        </w:rPr>
        <w:t>问题</w:t>
      </w:r>
      <w:r w:rsidRPr="007A7214">
        <w:rPr>
          <w:rFonts w:eastAsia="SimHei"/>
          <w:lang w:val="en-GB"/>
        </w:rPr>
        <w:t>的第</w:t>
      </w:r>
      <w:r w:rsidRPr="007A7214">
        <w:rPr>
          <w:rFonts w:eastAsia="SimHei"/>
          <w:lang w:val="en-GB"/>
        </w:rPr>
        <w:t>8</w:t>
      </w:r>
      <w:r w:rsidRPr="007A7214">
        <w:rPr>
          <w:rFonts w:eastAsia="SimHei"/>
          <w:lang w:val="en-GB"/>
        </w:rPr>
        <w:t>号一般性建议</w:t>
      </w:r>
      <w:r w:rsidR="003A4A82">
        <w:rPr>
          <w:rFonts w:eastAsia="SimHei"/>
          <w:lang w:val="en-GB"/>
        </w:rPr>
        <w:t>(</w:t>
      </w:r>
      <w:r w:rsidRPr="007A7214">
        <w:rPr>
          <w:rFonts w:eastAsia="SimHei"/>
          <w:lang w:val="en-GB"/>
        </w:rPr>
        <w:t>1990</w:t>
      </w:r>
      <w:r w:rsidR="003A4A82">
        <w:rPr>
          <w:rFonts w:eastAsia="SimHei"/>
          <w:lang w:val="en-GB"/>
        </w:rPr>
        <w:t>)</w:t>
      </w:r>
      <w:r w:rsidRPr="007A7214">
        <w:rPr>
          <w:rFonts w:eastAsia="SimHei" w:hint="eastAsia"/>
          <w:lang w:val="en-GB"/>
        </w:rPr>
        <w:t>及</w:t>
      </w:r>
      <w:r w:rsidRPr="007A7214">
        <w:rPr>
          <w:rFonts w:eastAsia="SimHei"/>
          <w:lang w:val="en-GB"/>
        </w:rPr>
        <w:t>其</w:t>
      </w:r>
      <w:r w:rsidRPr="007A7214">
        <w:rPr>
          <w:rFonts w:eastAsia="SimHei" w:hint="eastAsia"/>
          <w:lang w:val="en-GB"/>
        </w:rPr>
        <w:t>经</w:t>
      </w:r>
      <w:r w:rsidRPr="007A7214">
        <w:rPr>
          <w:rFonts w:eastAsia="SimHei"/>
          <w:lang w:val="en-GB"/>
        </w:rPr>
        <w:t>订正</w:t>
      </w:r>
      <w:r w:rsidRPr="007A7214">
        <w:rPr>
          <w:rFonts w:eastAsia="SimHei" w:hint="eastAsia"/>
          <w:lang w:val="en-GB"/>
        </w:rPr>
        <w:t>的定期报告编写</w:t>
      </w:r>
      <w:r w:rsidRPr="007A7214">
        <w:rPr>
          <w:rFonts w:eastAsia="SimHei"/>
          <w:lang w:val="en-GB"/>
        </w:rPr>
        <w:t>准则</w:t>
      </w:r>
      <w:r w:rsidR="003A4A82">
        <w:rPr>
          <w:rFonts w:eastAsia="SimHei"/>
          <w:lang w:val="en-GB"/>
        </w:rPr>
        <w:t>(</w:t>
      </w:r>
      <w:r w:rsidRPr="007A7214">
        <w:rPr>
          <w:rFonts w:eastAsia="SimHei"/>
          <w:lang w:val="en-GB"/>
        </w:rPr>
        <w:t>CERD</w:t>
      </w:r>
      <w:r w:rsidR="003A4A82">
        <w:rPr>
          <w:rFonts w:eastAsia="SimHei"/>
          <w:lang w:val="en-GB"/>
        </w:rPr>
        <w:t>/</w:t>
      </w:r>
      <w:r w:rsidRPr="007A7214">
        <w:rPr>
          <w:rFonts w:eastAsia="SimHei"/>
          <w:lang w:val="en-GB"/>
        </w:rPr>
        <w:t>C</w:t>
      </w:r>
      <w:r w:rsidR="003A4A82">
        <w:rPr>
          <w:rFonts w:eastAsia="SimHei"/>
          <w:lang w:val="en-GB"/>
        </w:rPr>
        <w:t>/</w:t>
      </w:r>
      <w:r w:rsidRPr="007A7214">
        <w:rPr>
          <w:rFonts w:eastAsia="SimHei"/>
          <w:lang w:val="en-GB"/>
        </w:rPr>
        <w:t>2007</w:t>
      </w:r>
      <w:r w:rsidR="003A4A82">
        <w:rPr>
          <w:rFonts w:eastAsia="SimHei"/>
          <w:lang w:val="en-GB"/>
        </w:rPr>
        <w:t>/</w:t>
      </w:r>
      <w:r w:rsidRPr="007A7214">
        <w:rPr>
          <w:rFonts w:eastAsia="SimHei"/>
          <w:lang w:val="en-GB"/>
        </w:rPr>
        <w:t>1</w:t>
      </w:r>
      <w:r w:rsidR="003A4A82">
        <w:rPr>
          <w:rFonts w:eastAsia="SimHei"/>
          <w:lang w:val="en-GB"/>
        </w:rPr>
        <w:t>)</w:t>
      </w:r>
      <w:r w:rsidRPr="007A7214">
        <w:rPr>
          <w:rFonts w:eastAsia="SimHei"/>
          <w:lang w:val="en-GB"/>
        </w:rPr>
        <w:t>第</w:t>
      </w:r>
      <w:r w:rsidRPr="007A7214">
        <w:rPr>
          <w:rFonts w:eastAsia="SimHei"/>
          <w:lang w:val="en-GB"/>
        </w:rPr>
        <w:t>10</w:t>
      </w:r>
      <w:r w:rsidRPr="007A7214">
        <w:rPr>
          <w:rFonts w:eastAsia="SimHei"/>
          <w:lang w:val="en-GB"/>
        </w:rPr>
        <w:t>至</w:t>
      </w:r>
      <w:r w:rsidRPr="007A7214">
        <w:rPr>
          <w:rFonts w:eastAsia="SimHei"/>
          <w:lang w:val="en-GB"/>
        </w:rPr>
        <w:t>12</w:t>
      </w:r>
      <w:r w:rsidRPr="007A7214">
        <w:rPr>
          <w:rFonts w:eastAsia="SimHei"/>
          <w:lang w:val="en-GB"/>
        </w:rPr>
        <w:t>段</w:t>
      </w:r>
      <w:r w:rsidR="003A4A82">
        <w:rPr>
          <w:rFonts w:eastAsia="SimHei"/>
          <w:lang w:val="en-GB"/>
        </w:rPr>
        <w:t>，</w:t>
      </w:r>
      <w:r w:rsidRPr="007A7214">
        <w:rPr>
          <w:rFonts w:eastAsia="SimHei" w:hint="eastAsia"/>
          <w:lang w:val="en-GB"/>
        </w:rPr>
        <w:t>委员会回顾指出了关于人口族裔组成情况的分类数据资料的有用性。缔约国可以利用人口中各不同群体的社会经济和文化状况的相关资料</w:t>
      </w:r>
      <w:r w:rsidR="003A4A82">
        <w:rPr>
          <w:rFonts w:eastAsia="SimHei" w:hint="eastAsia"/>
          <w:lang w:val="en-GB"/>
        </w:rPr>
        <w:t>，</w:t>
      </w:r>
      <w:r w:rsidRPr="007A7214">
        <w:rPr>
          <w:rFonts w:eastAsia="SimHei" w:hint="eastAsia"/>
          <w:lang w:val="en-GB"/>
        </w:rPr>
        <w:t>作为采取比较措施的宝贵工具</w:t>
      </w:r>
      <w:r w:rsidR="003A4A82">
        <w:rPr>
          <w:rFonts w:eastAsia="SimHei" w:hint="eastAsia"/>
          <w:lang w:val="en-GB"/>
        </w:rPr>
        <w:t>，</w:t>
      </w:r>
      <w:r w:rsidRPr="007A7214">
        <w:rPr>
          <w:rFonts w:eastAsia="SimHei" w:hint="eastAsia"/>
          <w:lang w:val="en-GB"/>
        </w:rPr>
        <w:t>保障人人都享有《公约》规定的权利</w:t>
      </w:r>
      <w:r w:rsidR="003A4A82">
        <w:rPr>
          <w:rFonts w:eastAsia="SimHei" w:hint="eastAsia"/>
          <w:lang w:val="en-GB"/>
        </w:rPr>
        <w:t>，</w:t>
      </w:r>
      <w:r w:rsidRPr="007A7214">
        <w:rPr>
          <w:rFonts w:eastAsia="SimHei" w:hint="eastAsia"/>
          <w:lang w:val="en-GB"/>
        </w:rPr>
        <w:t>防止基于族裔出身和国籍的歧视。</w:t>
      </w:r>
    </w:p>
    <w:p w:rsidR="008A3BE1" w:rsidRPr="008A3BE1" w:rsidRDefault="008A3BE1" w:rsidP="007A7214">
      <w:pPr>
        <w:pStyle w:val="H23GC"/>
        <w:rPr>
          <w:lang w:val="en-GB"/>
        </w:rPr>
      </w:pPr>
      <w:r w:rsidRPr="008A3BE1">
        <w:rPr>
          <w:lang w:val="en-GB"/>
        </w:rPr>
        <w:tab/>
      </w:r>
      <w:r w:rsidRPr="008A3BE1">
        <w:rPr>
          <w:lang w:val="en-GB"/>
        </w:rPr>
        <w:tab/>
      </w:r>
      <w:r w:rsidRPr="008A3BE1">
        <w:rPr>
          <w:rFonts w:hint="eastAsia"/>
          <w:lang w:val="en-GB"/>
        </w:rPr>
        <w:t>种族歧视的定义</w:t>
      </w:r>
    </w:p>
    <w:p w:rsidR="008A3BE1" w:rsidRPr="008A3BE1" w:rsidRDefault="008A3BE1" w:rsidP="008A3BE1">
      <w:pPr>
        <w:pStyle w:val="SingleTxtGC"/>
        <w:rPr>
          <w:rFonts w:hint="eastAsia"/>
          <w:lang w:val="en-GB"/>
        </w:rPr>
      </w:pPr>
      <w:r w:rsidRPr="008A3BE1">
        <w:rPr>
          <w:lang w:val="en-GB"/>
        </w:rPr>
        <w:t>1</w:t>
      </w:r>
      <w:r w:rsidR="003A4A82">
        <w:rPr>
          <w:lang w:val="en-GB"/>
        </w:rPr>
        <w:t>1.</w:t>
      </w:r>
      <w:r w:rsidR="007A7214">
        <w:rPr>
          <w:rFonts w:hint="eastAsia"/>
          <w:lang w:val="en-GB"/>
        </w:rPr>
        <w:t xml:space="preserve">  </w:t>
      </w:r>
      <w:r w:rsidRPr="008A3BE1">
        <w:rPr>
          <w:rFonts w:hint="eastAsia"/>
          <w:lang w:val="en-GB"/>
        </w:rPr>
        <w:t>委员会遗憾地指出</w:t>
      </w:r>
      <w:r w:rsidR="003A4A82">
        <w:rPr>
          <w:rFonts w:hint="eastAsia"/>
          <w:lang w:val="en-GB"/>
        </w:rPr>
        <w:t>，</w:t>
      </w:r>
      <w:r w:rsidRPr="008A3BE1">
        <w:rPr>
          <w:rFonts w:hint="eastAsia"/>
          <w:lang w:val="en-GB"/>
        </w:rPr>
        <w:t>缔约国尚未根据《公约》第一条通过种族歧视的定义</w:t>
      </w:r>
      <w:r w:rsidR="003A4A82">
        <w:rPr>
          <w:rFonts w:hint="eastAsia"/>
          <w:lang w:val="en-GB"/>
        </w:rPr>
        <w:t>(</w:t>
      </w:r>
      <w:r w:rsidRPr="008A3BE1">
        <w:rPr>
          <w:rFonts w:hint="eastAsia"/>
          <w:lang w:val="en-GB"/>
        </w:rPr>
        <w:t>第一条</w:t>
      </w:r>
      <w:r w:rsidR="003A4A82">
        <w:rPr>
          <w:rFonts w:hint="eastAsia"/>
          <w:lang w:val="en-GB"/>
        </w:rPr>
        <w:t>)</w:t>
      </w:r>
      <w:r w:rsidRPr="008A3BE1">
        <w:rPr>
          <w:rFonts w:hint="eastAsia"/>
          <w:lang w:val="en-GB"/>
        </w:rPr>
        <w:t>。</w:t>
      </w:r>
    </w:p>
    <w:p w:rsidR="008A3BE1" w:rsidRPr="007A7214" w:rsidRDefault="008A3BE1" w:rsidP="007A7214">
      <w:pPr>
        <w:pStyle w:val="SingleTxtGC"/>
        <w:rPr>
          <w:rFonts w:eastAsia="SimHei" w:hint="eastAsia"/>
          <w:lang w:val="en-GB"/>
        </w:rPr>
      </w:pPr>
      <w:r w:rsidRPr="007A7214">
        <w:rPr>
          <w:rFonts w:eastAsia="SimHei" w:hint="eastAsia"/>
          <w:lang w:val="en-GB"/>
        </w:rPr>
        <w:t>委员会回顾其关于第一条的第</w:t>
      </w:r>
      <w:r w:rsidRPr="007A7214">
        <w:rPr>
          <w:rFonts w:eastAsia="SimHei"/>
          <w:lang w:val="en-GB"/>
        </w:rPr>
        <w:t>14</w:t>
      </w:r>
      <w:r w:rsidRPr="007A7214">
        <w:rPr>
          <w:rFonts w:eastAsia="SimHei" w:hint="eastAsia"/>
          <w:lang w:val="en-GB"/>
        </w:rPr>
        <w:t>号一般性建议</w:t>
      </w:r>
      <w:r w:rsidR="003A4A82">
        <w:rPr>
          <w:rFonts w:eastAsia="SimHei"/>
          <w:lang w:val="en-GB"/>
        </w:rPr>
        <w:t>(</w:t>
      </w:r>
      <w:r w:rsidRPr="007A7214">
        <w:rPr>
          <w:rFonts w:eastAsia="SimHei"/>
          <w:lang w:val="en-GB"/>
        </w:rPr>
        <w:t>1993</w:t>
      </w:r>
      <w:r w:rsidR="003A4A82">
        <w:rPr>
          <w:rFonts w:eastAsia="SimHei"/>
          <w:lang w:val="en-GB"/>
        </w:rPr>
        <w:t>)</w:t>
      </w:r>
      <w:r w:rsidR="003A4A82">
        <w:rPr>
          <w:rFonts w:eastAsia="SimHei" w:hint="eastAsia"/>
          <w:lang w:val="en-GB"/>
        </w:rPr>
        <w:t>，</w:t>
      </w:r>
      <w:r w:rsidRPr="007A7214">
        <w:rPr>
          <w:rFonts w:eastAsia="SimHei" w:hint="eastAsia"/>
          <w:lang w:val="en-GB"/>
        </w:rPr>
        <w:t>建议缔约国在其国内立法中列入与《公约》第一条相符的、适用于公共和私人生活一切领域的种族歧视的定义。</w:t>
      </w:r>
    </w:p>
    <w:p w:rsidR="008A3BE1" w:rsidRPr="008A3BE1" w:rsidRDefault="008A3BE1" w:rsidP="007A7214">
      <w:pPr>
        <w:pStyle w:val="H23GC"/>
        <w:rPr>
          <w:lang w:val="en-GB"/>
        </w:rPr>
      </w:pPr>
      <w:r w:rsidRPr="008A3BE1">
        <w:rPr>
          <w:lang w:val="en-GB"/>
        </w:rPr>
        <w:tab/>
      </w:r>
      <w:r w:rsidRPr="008A3BE1">
        <w:rPr>
          <w:rFonts w:hint="eastAsia"/>
          <w:lang w:val="en-GB"/>
        </w:rPr>
        <w:tab/>
      </w:r>
      <w:r w:rsidRPr="008A3BE1">
        <w:rPr>
          <w:rFonts w:hint="eastAsia"/>
          <w:lang w:val="en-GB"/>
        </w:rPr>
        <w:t>将种族歧视定为刑事罪</w:t>
      </w:r>
    </w:p>
    <w:p w:rsidR="008A3BE1" w:rsidRPr="008A3BE1" w:rsidRDefault="008A3BE1" w:rsidP="007A7214">
      <w:pPr>
        <w:pStyle w:val="SingleTxtGC"/>
        <w:rPr>
          <w:rFonts w:hint="eastAsia"/>
          <w:lang w:val="en-GB"/>
        </w:rPr>
      </w:pPr>
      <w:r w:rsidRPr="008A3BE1">
        <w:rPr>
          <w:lang w:val="en-GB"/>
        </w:rPr>
        <w:t>1</w:t>
      </w:r>
      <w:r w:rsidR="003A4A82">
        <w:rPr>
          <w:lang w:val="en-GB"/>
        </w:rPr>
        <w:t>2.</w:t>
      </w:r>
      <w:r w:rsidR="007A7214">
        <w:rPr>
          <w:rFonts w:hint="eastAsia"/>
          <w:lang w:val="en-GB"/>
        </w:rPr>
        <w:t xml:space="preserve">  </w:t>
      </w:r>
      <w:r w:rsidRPr="008A3BE1">
        <w:rPr>
          <w:rFonts w:hint="eastAsia"/>
          <w:lang w:val="en-GB"/>
        </w:rPr>
        <w:t>委员会再次表示关切地指出</w:t>
      </w:r>
      <w:r w:rsidR="003A4A82">
        <w:rPr>
          <w:rFonts w:hint="eastAsia"/>
          <w:lang w:val="en-GB"/>
        </w:rPr>
        <w:t>，</w:t>
      </w:r>
      <w:r w:rsidRPr="008A3BE1">
        <w:rPr>
          <w:rFonts w:hint="eastAsia"/>
          <w:lang w:val="en-GB"/>
        </w:rPr>
        <w:t>缔约国的立法没有根据《公约》将种族歧视列为罪行。委员会虽然注意到有地方提到诽谤和侮辱族裔群体成员的罪行</w:t>
      </w:r>
      <w:r w:rsidR="003A4A82">
        <w:rPr>
          <w:rFonts w:hint="eastAsia"/>
          <w:lang w:val="en-GB"/>
        </w:rPr>
        <w:t>，</w:t>
      </w:r>
      <w:r w:rsidRPr="008A3BE1">
        <w:rPr>
          <w:rFonts w:hint="eastAsia"/>
          <w:lang w:val="en-GB"/>
        </w:rPr>
        <w:t>仍然对相关的条款没有反映《公约》第四条的全部内容感到关切</w:t>
      </w:r>
      <w:r w:rsidR="003A4A82">
        <w:rPr>
          <w:rFonts w:hint="eastAsia"/>
          <w:lang w:val="en-GB"/>
        </w:rPr>
        <w:t>(</w:t>
      </w:r>
      <w:r w:rsidRPr="008A3BE1">
        <w:rPr>
          <w:rFonts w:hint="eastAsia"/>
          <w:lang w:val="en-GB"/>
        </w:rPr>
        <w:t>第二条和第四条</w:t>
      </w:r>
      <w:r w:rsidR="003A4A82">
        <w:rPr>
          <w:rFonts w:hint="eastAsia"/>
          <w:lang w:val="en-GB"/>
        </w:rPr>
        <w:t>)</w:t>
      </w:r>
      <w:r w:rsidRPr="008A3BE1">
        <w:rPr>
          <w:rFonts w:hint="eastAsia"/>
          <w:lang w:val="en-GB"/>
        </w:rPr>
        <w:t>。</w:t>
      </w:r>
    </w:p>
    <w:p w:rsidR="008A3BE1" w:rsidRPr="007A7214" w:rsidRDefault="008A3BE1" w:rsidP="007A7214">
      <w:pPr>
        <w:pStyle w:val="SingleTxtGC"/>
        <w:rPr>
          <w:rFonts w:eastAsia="SimHei" w:hint="eastAsia"/>
          <w:lang w:val="en-GB"/>
        </w:rPr>
      </w:pPr>
      <w:r w:rsidRPr="007A7214">
        <w:rPr>
          <w:rFonts w:eastAsia="SimHei" w:hint="eastAsia"/>
          <w:lang w:val="en-GB"/>
        </w:rPr>
        <w:t>委员会建议缔约国加速该国代表团宣布的立法改革</w:t>
      </w:r>
      <w:r w:rsidR="003A4A82">
        <w:rPr>
          <w:rFonts w:eastAsia="SimHei" w:hint="eastAsia"/>
          <w:lang w:val="en-GB"/>
        </w:rPr>
        <w:t>，</w:t>
      </w:r>
      <w:r w:rsidRPr="007A7214">
        <w:rPr>
          <w:rFonts w:eastAsia="SimHei" w:hint="eastAsia"/>
          <w:lang w:val="en-GB"/>
        </w:rPr>
        <w:t>根据《公约》的规定将禁止种族歧视列入《刑法》。为此</w:t>
      </w:r>
      <w:r w:rsidR="003A4A82">
        <w:rPr>
          <w:rFonts w:eastAsia="SimHei" w:hint="eastAsia"/>
          <w:lang w:val="en-GB"/>
        </w:rPr>
        <w:t>，</w:t>
      </w:r>
      <w:r w:rsidRPr="007A7214">
        <w:rPr>
          <w:rFonts w:eastAsia="SimHei" w:hint="eastAsia"/>
          <w:lang w:val="en-GB"/>
        </w:rPr>
        <w:t>委员会提请缔约国注意关于《公约》第四条实施问题的第</w:t>
      </w:r>
      <w:r w:rsidRPr="007A7214">
        <w:rPr>
          <w:rFonts w:eastAsia="SimHei" w:hint="eastAsia"/>
          <w:lang w:val="en-GB"/>
        </w:rPr>
        <w:t>7</w:t>
      </w:r>
      <w:r w:rsidRPr="007A7214">
        <w:rPr>
          <w:rFonts w:eastAsia="SimHei" w:hint="eastAsia"/>
          <w:lang w:val="en-GB"/>
        </w:rPr>
        <w:t>号</w:t>
      </w:r>
      <w:r w:rsidR="003A4A82">
        <w:rPr>
          <w:rFonts w:eastAsia="SimHei" w:hint="eastAsia"/>
          <w:lang w:val="en-GB"/>
        </w:rPr>
        <w:t>(</w:t>
      </w:r>
      <w:r w:rsidRPr="007A7214">
        <w:rPr>
          <w:rFonts w:eastAsia="SimHei"/>
          <w:lang w:val="en-GB"/>
        </w:rPr>
        <w:t>1985</w:t>
      </w:r>
      <w:r w:rsidR="003A4A82">
        <w:rPr>
          <w:rFonts w:eastAsia="SimHei" w:hint="eastAsia"/>
          <w:lang w:val="en-GB"/>
        </w:rPr>
        <w:t>)</w:t>
      </w:r>
      <w:r w:rsidRPr="007A7214">
        <w:rPr>
          <w:rFonts w:eastAsia="SimHei" w:hint="eastAsia"/>
          <w:lang w:val="en-GB"/>
        </w:rPr>
        <w:t>和第</w:t>
      </w:r>
      <w:r w:rsidRPr="007A7214">
        <w:rPr>
          <w:rFonts w:eastAsia="SimHei"/>
          <w:lang w:val="en-GB"/>
        </w:rPr>
        <w:t>15</w:t>
      </w:r>
      <w:r w:rsidRPr="007A7214">
        <w:rPr>
          <w:rFonts w:eastAsia="SimHei" w:hint="eastAsia"/>
          <w:lang w:val="en-GB"/>
        </w:rPr>
        <w:t>号</w:t>
      </w:r>
      <w:r w:rsidR="003A4A82">
        <w:rPr>
          <w:rFonts w:eastAsia="SimHei" w:hint="eastAsia"/>
          <w:lang w:val="en-GB"/>
        </w:rPr>
        <w:t>(</w:t>
      </w:r>
      <w:r w:rsidRPr="007A7214">
        <w:rPr>
          <w:rFonts w:eastAsia="SimHei"/>
          <w:lang w:val="en-GB"/>
        </w:rPr>
        <w:t>1993</w:t>
      </w:r>
      <w:r w:rsidR="003A4A82">
        <w:rPr>
          <w:rFonts w:eastAsia="SimHei" w:hint="eastAsia"/>
          <w:lang w:val="en-GB"/>
        </w:rPr>
        <w:t>)</w:t>
      </w:r>
      <w:r w:rsidRPr="007A7214">
        <w:rPr>
          <w:rFonts w:eastAsia="SimHei" w:hint="eastAsia"/>
          <w:lang w:val="en-GB"/>
        </w:rPr>
        <w:t>一般性建议</w:t>
      </w:r>
      <w:r w:rsidR="003A4A82">
        <w:rPr>
          <w:rFonts w:eastAsia="SimHei" w:hint="eastAsia"/>
          <w:lang w:val="en-GB"/>
        </w:rPr>
        <w:t>，</w:t>
      </w:r>
      <w:r w:rsidRPr="007A7214">
        <w:rPr>
          <w:rFonts w:eastAsia="SimHei" w:hint="eastAsia"/>
          <w:lang w:val="en-GB"/>
        </w:rPr>
        <w:t>两项建议强调急需通过立法铲除种族歧视。委员会建议设想的立法修正案涵盖《公约》第四条的所有方面</w:t>
      </w:r>
      <w:r w:rsidR="003A4A82">
        <w:rPr>
          <w:rFonts w:eastAsia="SimHei" w:hint="eastAsia"/>
          <w:lang w:val="en-GB"/>
        </w:rPr>
        <w:t>，</w:t>
      </w:r>
      <w:r w:rsidRPr="007A7214">
        <w:rPr>
          <w:rFonts w:eastAsia="SimHei" w:hint="eastAsia"/>
          <w:lang w:val="en-GB"/>
        </w:rPr>
        <w:t>缔约国确保该立法得到切实的贯彻。</w:t>
      </w:r>
    </w:p>
    <w:p w:rsidR="008A3BE1" w:rsidRPr="008A3BE1" w:rsidRDefault="008A3BE1" w:rsidP="007A7214">
      <w:pPr>
        <w:pStyle w:val="H23GC"/>
        <w:rPr>
          <w:lang w:val="en-GB"/>
        </w:rPr>
      </w:pPr>
      <w:r w:rsidRPr="008A3BE1">
        <w:rPr>
          <w:lang w:val="en-GB"/>
        </w:rPr>
        <w:tab/>
      </w:r>
      <w:r w:rsidRPr="008A3BE1">
        <w:rPr>
          <w:lang w:val="en-GB"/>
        </w:rPr>
        <w:tab/>
      </w:r>
      <w:r w:rsidRPr="008A3BE1">
        <w:rPr>
          <w:rFonts w:hint="eastAsia"/>
          <w:lang w:val="en-GB"/>
        </w:rPr>
        <w:t>不存在对种族歧视的投诉</w:t>
      </w:r>
    </w:p>
    <w:p w:rsidR="008A3BE1" w:rsidRPr="008A3BE1" w:rsidRDefault="008A3BE1" w:rsidP="008A3BE1">
      <w:pPr>
        <w:pStyle w:val="SingleTxtGC"/>
        <w:rPr>
          <w:rFonts w:hint="eastAsia"/>
          <w:lang w:val="en-GB"/>
        </w:rPr>
      </w:pPr>
      <w:r w:rsidRPr="008A3BE1">
        <w:rPr>
          <w:lang w:val="en-GB"/>
        </w:rPr>
        <w:t>1</w:t>
      </w:r>
      <w:r w:rsidR="003A4A82">
        <w:rPr>
          <w:lang w:val="en-GB"/>
        </w:rPr>
        <w:t>3.</w:t>
      </w:r>
      <w:r w:rsidR="007A7214">
        <w:rPr>
          <w:rFonts w:hint="eastAsia"/>
          <w:lang w:val="en-GB"/>
        </w:rPr>
        <w:t xml:space="preserve">  </w:t>
      </w:r>
      <w:r w:rsidRPr="008A3BE1">
        <w:rPr>
          <w:rFonts w:hint="eastAsia"/>
          <w:lang w:val="en-GB"/>
        </w:rPr>
        <w:t>委员会注意到</w:t>
      </w:r>
      <w:r w:rsidR="003A4A82">
        <w:rPr>
          <w:rFonts w:hint="eastAsia"/>
          <w:lang w:val="en-GB"/>
        </w:rPr>
        <w:t>，</w:t>
      </w:r>
      <w:r w:rsidRPr="008A3BE1">
        <w:rPr>
          <w:rFonts w:hint="eastAsia"/>
          <w:lang w:val="en-GB"/>
        </w:rPr>
        <w:t>缔约国提供的信息称法院没有接到过</w:t>
      </w:r>
      <w:r w:rsidR="003A4A82">
        <w:rPr>
          <w:rFonts w:hint="eastAsia"/>
          <w:lang w:val="en-GB"/>
        </w:rPr>
        <w:t>，</w:t>
      </w:r>
      <w:r w:rsidRPr="008A3BE1">
        <w:rPr>
          <w:rFonts w:hint="eastAsia"/>
          <w:lang w:val="en-GB"/>
        </w:rPr>
        <w:t>甚至连民事诉讼也没有接到过任何对种族歧视行为的投诉。委员会遗憾地指出</w:t>
      </w:r>
      <w:r w:rsidR="003A4A82">
        <w:rPr>
          <w:rFonts w:hint="eastAsia"/>
          <w:lang w:val="en-GB"/>
        </w:rPr>
        <w:t>，</w:t>
      </w:r>
      <w:r w:rsidRPr="008A3BE1">
        <w:rPr>
          <w:rFonts w:hint="eastAsia"/>
          <w:lang w:val="en-GB"/>
        </w:rPr>
        <w:t>法院从未应用过《公约》</w:t>
      </w:r>
      <w:r w:rsidR="003A4A82">
        <w:rPr>
          <w:rFonts w:hint="eastAsia"/>
          <w:lang w:val="en-GB"/>
        </w:rPr>
        <w:t>，</w:t>
      </w:r>
      <w:r w:rsidRPr="008A3BE1">
        <w:rPr>
          <w:rFonts w:hint="eastAsia"/>
          <w:lang w:val="en-GB"/>
        </w:rPr>
        <w:t>即便根据宪法委员会</w:t>
      </w:r>
      <w:r w:rsidRPr="008A3BE1">
        <w:rPr>
          <w:rFonts w:hint="eastAsia"/>
          <w:lang w:val="en-GB"/>
        </w:rPr>
        <w:t>1989</w:t>
      </w:r>
      <w:r w:rsidRPr="008A3BE1">
        <w:rPr>
          <w:rFonts w:hint="eastAsia"/>
          <w:lang w:val="en-GB"/>
        </w:rPr>
        <w:t>年</w:t>
      </w:r>
      <w:r w:rsidRPr="008A3BE1">
        <w:rPr>
          <w:rFonts w:hint="eastAsia"/>
          <w:lang w:val="en-GB"/>
        </w:rPr>
        <w:t>8</w:t>
      </w:r>
      <w:r w:rsidRPr="008A3BE1">
        <w:rPr>
          <w:rFonts w:hint="eastAsia"/>
          <w:lang w:val="en-GB"/>
        </w:rPr>
        <w:t>月</w:t>
      </w:r>
      <w:r w:rsidRPr="008A3BE1">
        <w:rPr>
          <w:rFonts w:hint="eastAsia"/>
          <w:lang w:val="en-GB"/>
        </w:rPr>
        <w:t>20</w:t>
      </w:r>
      <w:r w:rsidRPr="008A3BE1">
        <w:rPr>
          <w:rFonts w:hint="eastAsia"/>
          <w:lang w:val="en-GB"/>
        </w:rPr>
        <w:t>日的决定以及《宪法》第</w:t>
      </w:r>
      <w:r w:rsidRPr="008A3BE1">
        <w:rPr>
          <w:rFonts w:hint="eastAsia"/>
          <w:lang w:val="en-GB"/>
        </w:rPr>
        <w:t>132</w:t>
      </w:r>
      <w:r w:rsidRPr="008A3BE1">
        <w:rPr>
          <w:rFonts w:hint="eastAsia"/>
          <w:lang w:val="en-GB"/>
        </w:rPr>
        <w:t>条的规定</w:t>
      </w:r>
      <w:r w:rsidR="003A4A82">
        <w:rPr>
          <w:rFonts w:hint="eastAsia"/>
          <w:lang w:val="en-GB"/>
        </w:rPr>
        <w:t>，</w:t>
      </w:r>
      <w:r w:rsidRPr="008A3BE1">
        <w:rPr>
          <w:rFonts w:hint="eastAsia"/>
          <w:lang w:val="en-GB"/>
        </w:rPr>
        <w:t>缔约国批准并公布的国际条约优先于国内法</w:t>
      </w:r>
      <w:r w:rsidR="003A4A82">
        <w:rPr>
          <w:rFonts w:hint="eastAsia"/>
          <w:lang w:val="en-GB"/>
        </w:rPr>
        <w:t>，</w:t>
      </w:r>
      <w:r w:rsidRPr="008A3BE1">
        <w:rPr>
          <w:rFonts w:hint="eastAsia"/>
          <w:lang w:val="en-GB"/>
        </w:rPr>
        <w:t>因此阿尔及利亚公民的可以在本国法院援用。委员会回顾表示不接受所谓公约缔约国不存在种族歧视的笼统提法</w:t>
      </w:r>
      <w:r w:rsidR="003A4A82">
        <w:rPr>
          <w:rFonts w:hint="eastAsia"/>
          <w:lang w:val="en-GB"/>
        </w:rPr>
        <w:t>(</w:t>
      </w:r>
      <w:r w:rsidRPr="008A3BE1">
        <w:rPr>
          <w:rFonts w:hint="eastAsia"/>
          <w:lang w:val="en-GB"/>
        </w:rPr>
        <w:t>第二条和第六条</w:t>
      </w:r>
      <w:r w:rsidR="003A4A82">
        <w:rPr>
          <w:rFonts w:hint="eastAsia"/>
          <w:lang w:val="en-GB"/>
        </w:rPr>
        <w:t>)</w:t>
      </w:r>
      <w:r w:rsidRPr="008A3BE1">
        <w:rPr>
          <w:rFonts w:hint="eastAsia"/>
          <w:lang w:val="en-GB"/>
        </w:rPr>
        <w:t>。</w:t>
      </w:r>
    </w:p>
    <w:p w:rsidR="008A3BE1" w:rsidRPr="007A7214" w:rsidRDefault="008A3BE1" w:rsidP="007A7214">
      <w:pPr>
        <w:pStyle w:val="SingleTxtGC"/>
        <w:rPr>
          <w:rFonts w:eastAsia="SimHei" w:hint="eastAsia"/>
          <w:lang w:val="en-GB"/>
        </w:rPr>
      </w:pPr>
      <w:r w:rsidRPr="007A7214">
        <w:rPr>
          <w:rFonts w:eastAsia="SimHei" w:hint="eastAsia"/>
          <w:lang w:val="en-GB"/>
        </w:rPr>
        <w:t>委员会回顾其关于刑事司法系统管理和运作方面的种族歧视问题的第</w:t>
      </w:r>
      <w:r w:rsidRPr="007A7214">
        <w:rPr>
          <w:rFonts w:eastAsia="SimHei" w:hint="eastAsia"/>
          <w:lang w:val="en-GB"/>
        </w:rPr>
        <w:t>31</w:t>
      </w:r>
      <w:r w:rsidRPr="007A7214">
        <w:rPr>
          <w:rFonts w:eastAsia="SimHei" w:hint="eastAsia"/>
          <w:lang w:val="en-GB"/>
        </w:rPr>
        <w:t>号一般性建议</w:t>
      </w:r>
      <w:r w:rsidR="003A4A82">
        <w:rPr>
          <w:rFonts w:eastAsia="SimHei" w:hint="eastAsia"/>
          <w:lang w:val="en-GB"/>
        </w:rPr>
        <w:t>(</w:t>
      </w:r>
      <w:r w:rsidRPr="007A7214">
        <w:rPr>
          <w:rFonts w:eastAsia="SimHei"/>
          <w:lang w:val="en-GB"/>
        </w:rPr>
        <w:t>2005</w:t>
      </w:r>
      <w:r w:rsidR="003A4A82">
        <w:rPr>
          <w:rFonts w:eastAsia="SimHei" w:hint="eastAsia"/>
          <w:lang w:val="en-GB"/>
        </w:rPr>
        <w:t>)</w:t>
      </w:r>
      <w:r w:rsidR="003A4A82">
        <w:rPr>
          <w:rFonts w:eastAsia="SimHei" w:hint="eastAsia"/>
          <w:lang w:val="en-GB"/>
        </w:rPr>
        <w:t>，</w:t>
      </w:r>
      <w:r w:rsidRPr="007A7214">
        <w:rPr>
          <w:rFonts w:eastAsia="SimHei" w:hint="eastAsia"/>
          <w:lang w:val="en-GB"/>
        </w:rPr>
        <w:t>强调指出</w:t>
      </w:r>
      <w:r w:rsidR="003A4A82">
        <w:rPr>
          <w:rFonts w:eastAsia="SimHei" w:hint="eastAsia"/>
          <w:lang w:val="en-GB"/>
        </w:rPr>
        <w:t>，</w:t>
      </w:r>
      <w:r w:rsidRPr="007A7214">
        <w:rPr>
          <w:rFonts w:eastAsia="SimHei" w:hint="eastAsia"/>
          <w:lang w:val="en-GB"/>
        </w:rPr>
        <w:t>没有人提出种族歧视行为的投诉并不一定就表示缔约国不存在种族歧视。为此</w:t>
      </w:r>
      <w:r w:rsidR="003A4A82">
        <w:rPr>
          <w:rFonts w:eastAsia="SimHei" w:hint="eastAsia"/>
          <w:lang w:val="en-GB"/>
        </w:rPr>
        <w:t>，</w:t>
      </w:r>
      <w:r w:rsidRPr="007A7214">
        <w:rPr>
          <w:rFonts w:eastAsia="SimHei" w:hint="eastAsia"/>
          <w:lang w:val="en-GB"/>
        </w:rPr>
        <w:t>委员会请缔约国确保人民了解自己的权利</w:t>
      </w:r>
      <w:r w:rsidR="003A4A82">
        <w:rPr>
          <w:rFonts w:eastAsia="SimHei" w:hint="eastAsia"/>
          <w:lang w:val="en-GB"/>
        </w:rPr>
        <w:t>，</w:t>
      </w:r>
      <w:r w:rsidRPr="007A7214">
        <w:rPr>
          <w:rFonts w:eastAsia="SimHei" w:hint="eastAsia"/>
          <w:lang w:val="en-GB"/>
        </w:rPr>
        <w:t>具体地说</w:t>
      </w:r>
      <w:r w:rsidR="003A4A82">
        <w:rPr>
          <w:rFonts w:eastAsia="SimHei" w:hint="eastAsia"/>
          <w:lang w:val="en-GB"/>
        </w:rPr>
        <w:t>，</w:t>
      </w:r>
      <w:r w:rsidRPr="007A7214">
        <w:rPr>
          <w:rFonts w:eastAsia="SimHei" w:hint="eastAsia"/>
          <w:lang w:val="en-GB"/>
        </w:rPr>
        <w:t>了解种族歧视方面的一切法律补救措施</w:t>
      </w:r>
      <w:r w:rsidR="003A4A82">
        <w:rPr>
          <w:rFonts w:eastAsia="SimHei" w:hint="eastAsia"/>
          <w:lang w:val="en-GB"/>
        </w:rPr>
        <w:t>，</w:t>
      </w:r>
      <w:r w:rsidRPr="007A7214">
        <w:rPr>
          <w:rFonts w:eastAsia="SimHei" w:hint="eastAsia"/>
          <w:lang w:val="en-GB"/>
        </w:rPr>
        <w:t>包括在国内法院援用《公约》的权利。此外</w:t>
      </w:r>
      <w:r w:rsidR="003A4A82">
        <w:rPr>
          <w:rFonts w:eastAsia="SimHei" w:hint="eastAsia"/>
          <w:lang w:val="en-GB"/>
        </w:rPr>
        <w:t>，</w:t>
      </w:r>
      <w:r w:rsidRPr="007A7214">
        <w:rPr>
          <w:rFonts w:eastAsia="SimHei" w:hint="eastAsia"/>
          <w:lang w:val="en-GB"/>
        </w:rPr>
        <w:t>委员会还要求缔约国在下次定期报告中全面介绍提出的申诉和对申诉的跟进落实情况。</w:t>
      </w:r>
    </w:p>
    <w:p w:rsidR="008A3BE1" w:rsidRPr="008A3BE1" w:rsidRDefault="008A3BE1" w:rsidP="007A7214">
      <w:pPr>
        <w:pStyle w:val="H23GC"/>
        <w:rPr>
          <w:lang w:val="en-GB"/>
        </w:rPr>
      </w:pPr>
      <w:r w:rsidRPr="008A3BE1">
        <w:rPr>
          <w:lang w:val="en-GB"/>
        </w:rPr>
        <w:tab/>
      </w:r>
      <w:r w:rsidRPr="008A3BE1">
        <w:rPr>
          <w:lang w:val="en-GB"/>
        </w:rPr>
        <w:tab/>
      </w:r>
      <w:r w:rsidRPr="008A3BE1">
        <w:rPr>
          <w:rFonts w:hint="eastAsia"/>
          <w:lang w:val="en-GB"/>
        </w:rPr>
        <w:t>提倡阿马齐格语文</w:t>
      </w:r>
    </w:p>
    <w:p w:rsidR="008A3BE1" w:rsidRPr="008A3BE1" w:rsidRDefault="007A7214" w:rsidP="008A3BE1">
      <w:pPr>
        <w:pStyle w:val="SingleTxtGC"/>
        <w:rPr>
          <w:lang w:val="en-GB"/>
        </w:rPr>
      </w:pPr>
      <w:r>
        <w:rPr>
          <w:lang w:val="en-GB"/>
        </w:rPr>
        <w:t>1</w:t>
      </w:r>
      <w:r w:rsidR="003A4A82">
        <w:rPr>
          <w:lang w:val="en-GB"/>
        </w:rPr>
        <w:t>4.</w:t>
      </w:r>
      <w:r>
        <w:rPr>
          <w:rFonts w:hint="eastAsia"/>
          <w:lang w:val="en-GB"/>
        </w:rPr>
        <w:t xml:space="preserve">  </w:t>
      </w:r>
      <w:r w:rsidR="008A3BE1" w:rsidRPr="008A3BE1">
        <w:rPr>
          <w:rFonts w:hint="eastAsia"/>
          <w:lang w:val="en-GB"/>
        </w:rPr>
        <w:t>委员会注意到为提倡阿马齐格语言和文化采取的措施</w:t>
      </w:r>
      <w:r w:rsidR="003A4A82">
        <w:rPr>
          <w:rFonts w:hint="eastAsia"/>
          <w:lang w:val="en-GB"/>
        </w:rPr>
        <w:t>，</w:t>
      </w:r>
      <w:r w:rsidR="008A3BE1" w:rsidRPr="008A3BE1">
        <w:rPr>
          <w:rFonts w:hint="eastAsia"/>
          <w:lang w:val="en-GB"/>
        </w:rPr>
        <w:t>包括在学校讲授这种语文</w:t>
      </w:r>
      <w:r w:rsidR="003A4A82">
        <w:rPr>
          <w:rFonts w:hint="eastAsia"/>
          <w:lang w:val="en-GB"/>
        </w:rPr>
        <w:t>，</w:t>
      </w:r>
      <w:r w:rsidR="008A3BE1" w:rsidRPr="008A3BE1">
        <w:rPr>
          <w:rFonts w:hint="eastAsia"/>
          <w:lang w:val="en-GB"/>
        </w:rPr>
        <w:t>但是也感到关切</w:t>
      </w:r>
      <w:r w:rsidR="003A4A82">
        <w:rPr>
          <w:rFonts w:hint="eastAsia"/>
          <w:lang w:val="en-GB"/>
        </w:rPr>
        <w:t>，</w:t>
      </w:r>
      <w:r w:rsidR="008A3BE1" w:rsidRPr="008A3BE1">
        <w:rPr>
          <w:rFonts w:hint="eastAsia"/>
          <w:lang w:val="en-GB"/>
        </w:rPr>
        <w:t>因为有报道说</w:t>
      </w:r>
      <w:r w:rsidR="003A4A82">
        <w:rPr>
          <w:rFonts w:hint="eastAsia"/>
          <w:lang w:val="en-GB"/>
        </w:rPr>
        <w:t>，</w:t>
      </w:r>
      <w:r w:rsidR="008A3BE1" w:rsidRPr="008A3BE1">
        <w:rPr>
          <w:rFonts w:hint="eastAsia"/>
          <w:lang w:val="en-GB"/>
        </w:rPr>
        <w:t>合格的教师和教学材料不足</w:t>
      </w:r>
      <w:r w:rsidR="003A4A82">
        <w:rPr>
          <w:rFonts w:hint="eastAsia"/>
          <w:lang w:val="en-GB"/>
        </w:rPr>
        <w:t>，</w:t>
      </w:r>
      <w:r w:rsidR="008A3BE1" w:rsidRPr="008A3BE1">
        <w:rPr>
          <w:rFonts w:hint="eastAsia"/>
          <w:lang w:val="en-GB"/>
        </w:rPr>
        <w:t>有些省市取消了阿马齐格语文的教学。此外</w:t>
      </w:r>
      <w:r w:rsidR="003A4A82">
        <w:rPr>
          <w:rFonts w:hint="eastAsia"/>
          <w:lang w:val="en-GB"/>
        </w:rPr>
        <w:t>，</w:t>
      </w:r>
      <w:r w:rsidR="008A3BE1" w:rsidRPr="008A3BE1">
        <w:rPr>
          <w:rFonts w:hint="eastAsia"/>
          <w:lang w:val="en-GB"/>
        </w:rPr>
        <w:t>委员会还遗憾的指出</w:t>
      </w:r>
      <w:r w:rsidR="003A4A82">
        <w:rPr>
          <w:rFonts w:hint="eastAsia"/>
          <w:lang w:val="en-GB"/>
        </w:rPr>
        <w:t>，</w:t>
      </w:r>
      <w:r w:rsidR="008A3BE1" w:rsidRPr="008A3BE1">
        <w:rPr>
          <w:rFonts w:hint="eastAsia"/>
          <w:lang w:val="en-GB"/>
        </w:rPr>
        <w:t>阿马齐格语言尽管取得了国家语言的地位</w:t>
      </w:r>
      <w:r w:rsidR="003A4A82">
        <w:rPr>
          <w:rFonts w:hint="eastAsia"/>
          <w:lang w:val="en-GB"/>
        </w:rPr>
        <w:t>，</w:t>
      </w:r>
      <w:r w:rsidR="008A3BE1" w:rsidRPr="008A3BE1">
        <w:rPr>
          <w:rFonts w:hint="eastAsia"/>
          <w:lang w:val="en-GB"/>
        </w:rPr>
        <w:t>但是还没有承认其为官方语言</w:t>
      </w:r>
      <w:r w:rsidR="003A4A82">
        <w:rPr>
          <w:rFonts w:hint="eastAsia"/>
          <w:lang w:val="en-GB"/>
        </w:rPr>
        <w:t>，</w:t>
      </w:r>
      <w:r w:rsidR="008A3BE1" w:rsidRPr="008A3BE1">
        <w:rPr>
          <w:rFonts w:hint="eastAsia"/>
          <w:lang w:val="en-GB"/>
        </w:rPr>
        <w:t>因此被排除在诸如公共行政和司法系统等公共生活领域之外</w:t>
      </w:r>
      <w:r w:rsidR="003A4A82">
        <w:rPr>
          <w:rFonts w:hint="eastAsia"/>
          <w:lang w:val="en-GB"/>
        </w:rPr>
        <w:t>(</w:t>
      </w:r>
      <w:r w:rsidR="008A3BE1" w:rsidRPr="008A3BE1">
        <w:rPr>
          <w:rFonts w:hint="eastAsia"/>
          <w:lang w:val="en-GB"/>
        </w:rPr>
        <w:t>第五条</w:t>
      </w:r>
      <w:r w:rsidR="003A4A82">
        <w:rPr>
          <w:rFonts w:hint="eastAsia"/>
          <w:lang w:val="en-GB"/>
        </w:rPr>
        <w:t>)</w:t>
      </w:r>
      <w:r w:rsidR="008A3BE1" w:rsidRPr="008A3BE1">
        <w:rPr>
          <w:rFonts w:hint="eastAsia"/>
          <w:lang w:val="en-GB"/>
        </w:rPr>
        <w:t>。</w:t>
      </w:r>
      <w:r w:rsidR="008A3BE1" w:rsidRPr="008A3BE1">
        <w:rPr>
          <w:lang w:val="en-GB"/>
        </w:rPr>
        <w:t>.</w:t>
      </w:r>
    </w:p>
    <w:p w:rsidR="008A3BE1" w:rsidRPr="007A7214" w:rsidRDefault="008A3BE1" w:rsidP="007A7214">
      <w:pPr>
        <w:pStyle w:val="SingleTxtGC"/>
        <w:rPr>
          <w:rFonts w:eastAsia="SimHei" w:hint="eastAsia"/>
          <w:lang w:val="en-GB"/>
        </w:rPr>
      </w:pPr>
      <w:r w:rsidRPr="007A7214">
        <w:rPr>
          <w:rFonts w:eastAsia="SimHei" w:hint="eastAsia"/>
          <w:lang w:val="en-GB"/>
        </w:rPr>
        <w:t>委员会注意到缔约国将再作努力的表示</w:t>
      </w:r>
      <w:r w:rsidR="003A4A82">
        <w:rPr>
          <w:rFonts w:eastAsia="SimHei" w:hint="eastAsia"/>
          <w:lang w:val="en-GB"/>
        </w:rPr>
        <w:t>，</w:t>
      </w:r>
      <w:r w:rsidRPr="007A7214">
        <w:rPr>
          <w:rFonts w:eastAsia="SimHei" w:hint="eastAsia"/>
          <w:lang w:val="en-GB"/>
        </w:rPr>
        <w:t>大力鼓励其确保各级教育都教学阿马齐格语言</w:t>
      </w:r>
      <w:r w:rsidR="003A4A82">
        <w:rPr>
          <w:rFonts w:eastAsia="SimHei" w:hint="eastAsia"/>
          <w:lang w:val="en-GB"/>
        </w:rPr>
        <w:t>，</w:t>
      </w:r>
      <w:r w:rsidRPr="007A7214">
        <w:rPr>
          <w:rFonts w:eastAsia="SimHei" w:hint="eastAsia"/>
          <w:lang w:val="en-GB"/>
        </w:rPr>
        <w:t>并将其确立为官方语言</w:t>
      </w:r>
      <w:r w:rsidR="003A4A82">
        <w:rPr>
          <w:rFonts w:eastAsia="SimHei" w:hint="eastAsia"/>
          <w:lang w:val="en-GB"/>
        </w:rPr>
        <w:t>，</w:t>
      </w:r>
      <w:r w:rsidRPr="007A7214">
        <w:rPr>
          <w:rFonts w:eastAsia="SimHei" w:hint="eastAsia"/>
          <w:lang w:val="en-GB"/>
        </w:rPr>
        <w:t>以便在全国进一步推广使用。</w:t>
      </w:r>
    </w:p>
    <w:p w:rsidR="008A3BE1" w:rsidRPr="008A3BE1" w:rsidRDefault="001B4B74" w:rsidP="001B4B74">
      <w:pPr>
        <w:pStyle w:val="H23GC"/>
        <w:keepNext w:val="0"/>
        <w:keepLines w:val="0"/>
        <w:rPr>
          <w:rFonts w:hint="eastAsia"/>
          <w:lang w:val="en-GB"/>
        </w:rPr>
      </w:pPr>
      <w:r>
        <w:rPr>
          <w:lang w:val="en-GB"/>
        </w:rPr>
        <w:br w:type="page"/>
      </w:r>
      <w:r w:rsidR="008A3BE1" w:rsidRPr="008A3BE1">
        <w:rPr>
          <w:lang w:val="en-GB"/>
        </w:rPr>
        <w:tab/>
      </w:r>
      <w:r w:rsidR="008A3BE1" w:rsidRPr="008A3BE1">
        <w:rPr>
          <w:lang w:val="en-GB"/>
        </w:rPr>
        <w:tab/>
      </w:r>
      <w:r w:rsidR="008A3BE1" w:rsidRPr="008A3BE1">
        <w:rPr>
          <w:rFonts w:hint="eastAsia"/>
          <w:lang w:val="en-GB"/>
        </w:rPr>
        <w:t>增进阿马齐格人的经济、社会、文化权利</w:t>
      </w:r>
    </w:p>
    <w:p w:rsidR="008A3BE1" w:rsidRPr="008A3BE1" w:rsidRDefault="008A3BE1" w:rsidP="001B4B74">
      <w:pPr>
        <w:pStyle w:val="SingleTxtGC"/>
        <w:rPr>
          <w:rFonts w:hint="eastAsia"/>
          <w:lang w:val="en-GB"/>
        </w:rPr>
      </w:pPr>
      <w:r w:rsidRPr="008A3BE1">
        <w:rPr>
          <w:lang w:val="en-GB"/>
        </w:rPr>
        <w:t>1</w:t>
      </w:r>
      <w:r w:rsidR="003A4A82">
        <w:rPr>
          <w:lang w:val="en-GB"/>
        </w:rPr>
        <w:t>5.</w:t>
      </w:r>
      <w:r w:rsidR="007A7214">
        <w:rPr>
          <w:rFonts w:hint="eastAsia"/>
          <w:lang w:val="en-GB"/>
        </w:rPr>
        <w:t xml:space="preserve">  </w:t>
      </w:r>
      <w:r w:rsidRPr="008A3BE1">
        <w:rPr>
          <w:rFonts w:hint="eastAsia"/>
          <w:lang w:val="en-GB"/>
        </w:rPr>
        <w:t>有报告说</w:t>
      </w:r>
      <w:r w:rsidR="003A4A82">
        <w:rPr>
          <w:rFonts w:hint="eastAsia"/>
          <w:lang w:val="en-GB"/>
        </w:rPr>
        <w:t>，</w:t>
      </w:r>
      <w:r w:rsidRPr="008A3BE1">
        <w:rPr>
          <w:rFonts w:hint="eastAsia"/>
          <w:lang w:val="en-GB"/>
        </w:rPr>
        <w:t>经济差距对阿马齐格人居住的区域有特别的影响</w:t>
      </w:r>
      <w:r w:rsidR="003A4A82">
        <w:rPr>
          <w:rFonts w:hint="eastAsia"/>
          <w:lang w:val="en-GB"/>
        </w:rPr>
        <w:t>，</w:t>
      </w:r>
      <w:r w:rsidRPr="008A3BE1">
        <w:rPr>
          <w:rFonts w:hint="eastAsia"/>
          <w:lang w:val="en-GB"/>
        </w:rPr>
        <w:t>他们据称得不到足够的公共投资</w:t>
      </w:r>
      <w:r w:rsidR="003A4A82">
        <w:rPr>
          <w:rFonts w:hint="eastAsia"/>
          <w:lang w:val="en-GB"/>
        </w:rPr>
        <w:t>，</w:t>
      </w:r>
      <w:r w:rsidRPr="008A3BE1">
        <w:rPr>
          <w:rFonts w:hint="eastAsia"/>
          <w:lang w:val="en-GB"/>
        </w:rPr>
        <w:t>委员会对此十分关注。此外</w:t>
      </w:r>
      <w:r w:rsidR="003A4A82">
        <w:rPr>
          <w:rFonts w:hint="eastAsia"/>
          <w:lang w:val="en-GB"/>
        </w:rPr>
        <w:t>，</w:t>
      </w:r>
      <w:r w:rsidRPr="008A3BE1">
        <w:rPr>
          <w:rFonts w:hint="eastAsia"/>
          <w:lang w:val="en-GB"/>
        </w:rPr>
        <w:t>委员会注意到</w:t>
      </w:r>
      <w:r w:rsidRPr="008A3BE1">
        <w:rPr>
          <w:rFonts w:hint="eastAsia"/>
        </w:rPr>
        <w:t>阿马齐格事务高级委员会的活动</w:t>
      </w:r>
      <w:r w:rsidR="003A4A82">
        <w:rPr>
          <w:rFonts w:hint="eastAsia"/>
        </w:rPr>
        <w:t>，</w:t>
      </w:r>
      <w:r w:rsidRPr="008A3BE1">
        <w:rPr>
          <w:rFonts w:hint="eastAsia"/>
        </w:rPr>
        <w:t>同时也关切缺乏资料说明那些活动中征求阿马齐格人的意见及其参与活动的情况</w:t>
      </w:r>
      <w:r w:rsidR="003A4A82">
        <w:rPr>
          <w:rFonts w:hint="eastAsia"/>
        </w:rPr>
        <w:t>，</w:t>
      </w:r>
      <w:r w:rsidRPr="008A3BE1">
        <w:rPr>
          <w:rFonts w:hint="eastAsia"/>
        </w:rPr>
        <w:t>以及活动对增进阿马齐格人权利有何实际影响</w:t>
      </w:r>
      <w:r w:rsidR="003A4A82">
        <w:rPr>
          <w:rFonts w:hint="eastAsia"/>
        </w:rPr>
        <w:t>(</w:t>
      </w:r>
      <w:r w:rsidRPr="008A3BE1">
        <w:rPr>
          <w:rFonts w:hint="eastAsia"/>
        </w:rPr>
        <w:t>第五条</w:t>
      </w:r>
      <w:r w:rsidR="003A4A82">
        <w:rPr>
          <w:rFonts w:hint="eastAsia"/>
        </w:rPr>
        <w:t>)</w:t>
      </w:r>
      <w:r w:rsidRPr="008A3BE1">
        <w:rPr>
          <w:rFonts w:hint="eastAsia"/>
        </w:rPr>
        <w:t>。</w:t>
      </w:r>
    </w:p>
    <w:p w:rsidR="008A3BE1" w:rsidRPr="007A7214" w:rsidRDefault="008A3BE1" w:rsidP="007A7214">
      <w:pPr>
        <w:pStyle w:val="SingleTxtGC"/>
        <w:rPr>
          <w:rFonts w:eastAsia="SimHei" w:hint="eastAsia"/>
          <w:lang w:val="en-GB"/>
        </w:rPr>
      </w:pPr>
      <w:r w:rsidRPr="007A7214">
        <w:rPr>
          <w:rFonts w:eastAsia="SimHei" w:hint="eastAsia"/>
          <w:lang w:val="en-GB"/>
        </w:rPr>
        <w:t>委员会建议缔约国加紧在最落后的区域、特别是阿马齐格人居住的区域加紧发展。委员会还建议加强阿马齐格事务高级委员会的作用和活动</w:t>
      </w:r>
      <w:r w:rsidR="003A4A82">
        <w:rPr>
          <w:rFonts w:eastAsia="SimHei" w:hint="eastAsia"/>
          <w:lang w:val="en-GB"/>
        </w:rPr>
        <w:t>，</w:t>
      </w:r>
      <w:r w:rsidRPr="007A7214">
        <w:rPr>
          <w:rFonts w:eastAsia="SimHei" w:hint="eastAsia"/>
          <w:lang w:val="en-GB"/>
        </w:rPr>
        <w:t>活动既为了阿马齐格人</w:t>
      </w:r>
      <w:r w:rsidR="003A4A82">
        <w:rPr>
          <w:rFonts w:eastAsia="SimHei" w:hint="eastAsia"/>
          <w:lang w:val="en-GB"/>
        </w:rPr>
        <w:t>，</w:t>
      </w:r>
      <w:r w:rsidRPr="007A7214">
        <w:rPr>
          <w:rFonts w:eastAsia="SimHei" w:hint="eastAsia"/>
          <w:lang w:val="en-GB"/>
        </w:rPr>
        <w:t>也与阿马齐格人一起开展</w:t>
      </w:r>
      <w:r w:rsidR="003A4A82">
        <w:rPr>
          <w:rFonts w:eastAsia="SimHei" w:hint="eastAsia"/>
          <w:lang w:val="en-GB"/>
        </w:rPr>
        <w:t>，</w:t>
      </w:r>
      <w:r w:rsidRPr="007A7214">
        <w:rPr>
          <w:rFonts w:eastAsia="SimHei" w:hint="eastAsia"/>
          <w:lang w:val="en-GB"/>
        </w:rPr>
        <w:t>活动方式确保阿马齐格人的权利和自由得到尊重。委员会请缔约国在下次定期报告中列入资料介绍高级委员会工作的成果及其活动的影响。</w:t>
      </w:r>
    </w:p>
    <w:p w:rsidR="008A3BE1" w:rsidRPr="008A3BE1" w:rsidRDefault="008A3BE1" w:rsidP="007A7214">
      <w:pPr>
        <w:pStyle w:val="H23GC"/>
        <w:rPr>
          <w:lang w:val="en-GB"/>
        </w:rPr>
      </w:pPr>
      <w:r w:rsidRPr="008A3BE1">
        <w:rPr>
          <w:lang w:val="en-GB"/>
        </w:rPr>
        <w:tab/>
      </w:r>
      <w:r w:rsidRPr="008A3BE1">
        <w:rPr>
          <w:lang w:val="en-GB"/>
        </w:rPr>
        <w:tab/>
      </w:r>
      <w:r w:rsidRPr="008A3BE1">
        <w:rPr>
          <w:rFonts w:hint="eastAsia"/>
          <w:lang w:val="en-GB"/>
        </w:rPr>
        <w:t>阿马齐格名字使用权</w:t>
      </w:r>
    </w:p>
    <w:p w:rsidR="008A3BE1" w:rsidRPr="008A3BE1" w:rsidRDefault="007A7214" w:rsidP="008A3BE1">
      <w:pPr>
        <w:pStyle w:val="SingleTxtGC"/>
        <w:rPr>
          <w:rFonts w:hint="eastAsia"/>
          <w:lang w:val="en-GB"/>
        </w:rPr>
      </w:pPr>
      <w:r>
        <w:rPr>
          <w:lang w:val="en-GB"/>
        </w:rPr>
        <w:t>1</w:t>
      </w:r>
      <w:r w:rsidR="003A4A82">
        <w:rPr>
          <w:lang w:val="en-GB"/>
        </w:rPr>
        <w:t>6.</w:t>
      </w:r>
      <w:r>
        <w:rPr>
          <w:rFonts w:hint="eastAsia"/>
          <w:lang w:val="en-GB"/>
        </w:rPr>
        <w:t xml:space="preserve">  </w:t>
      </w:r>
      <w:r w:rsidR="008A3BE1" w:rsidRPr="008A3BE1">
        <w:rPr>
          <w:rFonts w:hint="eastAsia"/>
          <w:lang w:val="en-GB"/>
        </w:rPr>
        <w:t>委员会关切地注意到</w:t>
      </w:r>
      <w:r w:rsidR="003A4A82">
        <w:rPr>
          <w:rFonts w:hint="eastAsia"/>
          <w:lang w:val="en-GB"/>
        </w:rPr>
        <w:t>，</w:t>
      </w:r>
      <w:r w:rsidR="008A3BE1" w:rsidRPr="008A3BE1">
        <w:rPr>
          <w:rFonts w:hint="eastAsia"/>
          <w:lang w:val="en-GB"/>
        </w:rPr>
        <w:t>某些省市的民事登记处拒绝注册阿马齐格名字</w:t>
      </w:r>
      <w:r w:rsidR="003A4A82">
        <w:rPr>
          <w:rFonts w:hint="eastAsia"/>
          <w:lang w:val="en-GB"/>
        </w:rPr>
        <w:t>，</w:t>
      </w:r>
      <w:r w:rsidR="008A3BE1" w:rsidRPr="008A3BE1">
        <w:rPr>
          <w:rFonts w:hint="eastAsia"/>
          <w:lang w:val="en-GB"/>
        </w:rPr>
        <w:t>理由是这种名字不在</w:t>
      </w:r>
      <w:r w:rsidR="008A3BE1">
        <w:rPr>
          <w:rFonts w:hint="eastAsia"/>
          <w:lang w:val="en-GB"/>
        </w:rPr>
        <w:t>“</w:t>
      </w:r>
      <w:r w:rsidR="008A3BE1" w:rsidRPr="008A3BE1">
        <w:rPr>
          <w:rFonts w:hint="eastAsia"/>
          <w:lang w:val="en-GB"/>
        </w:rPr>
        <w:t>阿尔及利亚名字表</w:t>
      </w:r>
      <w:r w:rsidR="008A3BE1">
        <w:rPr>
          <w:rFonts w:hint="eastAsia"/>
          <w:lang w:val="en-GB"/>
        </w:rPr>
        <w:t>”</w:t>
      </w:r>
      <w:r w:rsidR="008A3BE1" w:rsidRPr="008A3BE1">
        <w:rPr>
          <w:rFonts w:hint="eastAsia"/>
          <w:lang w:val="en-GB"/>
        </w:rPr>
        <w:t>里</w:t>
      </w:r>
      <w:r w:rsidR="003A4A82">
        <w:rPr>
          <w:rFonts w:hint="eastAsia"/>
          <w:lang w:val="en-GB"/>
        </w:rPr>
        <w:t>(</w:t>
      </w:r>
      <w:r w:rsidR="008A3BE1" w:rsidRPr="008A3BE1">
        <w:rPr>
          <w:rFonts w:hint="eastAsia"/>
          <w:lang w:val="en-GB"/>
        </w:rPr>
        <w:t>第五条</w:t>
      </w:r>
      <w:r w:rsidR="003A4A82">
        <w:rPr>
          <w:rFonts w:hint="eastAsia"/>
          <w:lang w:val="en-GB"/>
        </w:rPr>
        <w:t>)</w:t>
      </w:r>
      <w:r w:rsidR="008A3BE1" w:rsidRPr="008A3BE1">
        <w:rPr>
          <w:rFonts w:hint="eastAsia"/>
          <w:lang w:val="en-GB"/>
        </w:rPr>
        <w:t>。</w:t>
      </w:r>
    </w:p>
    <w:p w:rsidR="008A3BE1" w:rsidRPr="000D5D4C" w:rsidRDefault="008A3BE1" w:rsidP="000D5D4C">
      <w:pPr>
        <w:pStyle w:val="SingleTxtGC"/>
        <w:rPr>
          <w:rFonts w:eastAsia="SimHei"/>
          <w:lang w:val="en-GB"/>
        </w:rPr>
      </w:pPr>
      <w:r w:rsidRPr="000D5D4C">
        <w:rPr>
          <w:rFonts w:eastAsia="SimHei" w:hint="eastAsia"/>
          <w:lang w:val="en-GB"/>
        </w:rPr>
        <w:t>委员会注意到缔约国提供的资料称名字表已经修订</w:t>
      </w:r>
      <w:r w:rsidR="003A4A82">
        <w:rPr>
          <w:rFonts w:eastAsia="SimHei" w:hint="eastAsia"/>
          <w:lang w:val="en-GB"/>
        </w:rPr>
        <w:t>，</w:t>
      </w:r>
      <w:r w:rsidRPr="000D5D4C">
        <w:rPr>
          <w:rFonts w:eastAsia="SimHei" w:hint="eastAsia"/>
          <w:lang w:val="en-GB"/>
        </w:rPr>
        <w:t>列入了</w:t>
      </w:r>
      <w:r w:rsidRPr="000D5D4C">
        <w:rPr>
          <w:rFonts w:eastAsia="SimHei" w:hint="eastAsia"/>
          <w:lang w:val="en-GB"/>
        </w:rPr>
        <w:t>500</w:t>
      </w:r>
      <w:r w:rsidRPr="000D5D4C">
        <w:rPr>
          <w:rFonts w:eastAsia="SimHei" w:hint="eastAsia"/>
          <w:lang w:val="en-GB"/>
        </w:rPr>
        <w:t>个阿马齐格名字</w:t>
      </w:r>
      <w:r w:rsidR="003A4A82">
        <w:rPr>
          <w:rFonts w:eastAsia="SimHei" w:hint="eastAsia"/>
          <w:lang w:val="en-GB"/>
        </w:rPr>
        <w:t>，</w:t>
      </w:r>
      <w:r w:rsidRPr="000D5D4C">
        <w:rPr>
          <w:rFonts w:eastAsia="SimHei" w:hint="eastAsia"/>
          <w:lang w:val="en-GB"/>
        </w:rPr>
        <w:t>建议缔约国采取必要步骤</w:t>
      </w:r>
      <w:r w:rsidR="003A4A82">
        <w:rPr>
          <w:rFonts w:eastAsia="SimHei" w:hint="eastAsia"/>
          <w:lang w:val="en-GB"/>
        </w:rPr>
        <w:t>，</w:t>
      </w:r>
      <w:r w:rsidRPr="000D5D4C">
        <w:rPr>
          <w:rFonts w:eastAsia="SimHei" w:hint="eastAsia"/>
          <w:lang w:val="en-GB"/>
        </w:rPr>
        <w:t>从实际上和法律上确保所有阿尔及利亚人均能自由选用其子女的名字</w:t>
      </w:r>
      <w:r w:rsidR="003A4A82">
        <w:rPr>
          <w:rFonts w:eastAsia="SimHei" w:hint="eastAsia"/>
          <w:lang w:val="en-GB"/>
        </w:rPr>
        <w:t>，</w:t>
      </w:r>
      <w:r w:rsidRPr="000D5D4C">
        <w:rPr>
          <w:rFonts w:eastAsia="SimHei" w:hint="eastAsia"/>
          <w:lang w:val="en-GB"/>
        </w:rPr>
        <w:t>在民事登记处进行注册</w:t>
      </w:r>
      <w:r w:rsidR="003A4A82">
        <w:rPr>
          <w:rFonts w:eastAsia="SimHei" w:hint="eastAsia"/>
          <w:lang w:val="en-GB"/>
        </w:rPr>
        <w:t>，</w:t>
      </w:r>
      <w:r w:rsidRPr="000D5D4C">
        <w:rPr>
          <w:rFonts w:eastAsia="SimHei" w:hint="eastAsia"/>
          <w:lang w:val="en-GB"/>
        </w:rPr>
        <w:t>不受任何歧视。</w:t>
      </w:r>
    </w:p>
    <w:p w:rsidR="008A3BE1" w:rsidRPr="008A3BE1" w:rsidRDefault="008A3BE1" w:rsidP="000D5D4C">
      <w:pPr>
        <w:pStyle w:val="H23GC"/>
        <w:rPr>
          <w:lang w:val="en-GB"/>
        </w:rPr>
      </w:pPr>
      <w:r w:rsidRPr="008A3BE1">
        <w:rPr>
          <w:rFonts w:hint="eastAsia"/>
          <w:lang w:val="en-GB"/>
        </w:rPr>
        <w:tab/>
      </w:r>
      <w:r w:rsidRPr="008A3BE1">
        <w:rPr>
          <w:rFonts w:hint="eastAsia"/>
          <w:lang w:val="en-GB"/>
        </w:rPr>
        <w:tab/>
      </w:r>
      <w:r w:rsidRPr="008A3BE1">
        <w:rPr>
          <w:rFonts w:hint="eastAsia"/>
          <w:lang w:val="en-GB"/>
        </w:rPr>
        <w:t>妇女、尤其是阿马齐格妇女的处境</w:t>
      </w:r>
    </w:p>
    <w:p w:rsidR="008A3BE1" w:rsidRPr="008A3BE1" w:rsidRDefault="000D5D4C" w:rsidP="008A3BE1">
      <w:pPr>
        <w:pStyle w:val="SingleTxtGC"/>
        <w:rPr>
          <w:rFonts w:hint="eastAsia"/>
          <w:lang w:val="en-GB"/>
        </w:rPr>
      </w:pPr>
      <w:r>
        <w:rPr>
          <w:lang w:val="en-GB"/>
        </w:rPr>
        <w:t>1</w:t>
      </w:r>
      <w:r w:rsidR="003A4A82">
        <w:rPr>
          <w:lang w:val="en-GB"/>
        </w:rPr>
        <w:t>7.</w:t>
      </w:r>
      <w:r>
        <w:rPr>
          <w:rFonts w:hint="eastAsia"/>
          <w:lang w:val="en-GB"/>
        </w:rPr>
        <w:t xml:space="preserve">  </w:t>
      </w:r>
      <w:r w:rsidR="008A3BE1" w:rsidRPr="008A3BE1">
        <w:rPr>
          <w:rFonts w:hint="eastAsia"/>
          <w:lang w:val="en-GB"/>
        </w:rPr>
        <w:t>委员会赞扬缔约国为增加妇女担任决策工作人数而采取的措施</w:t>
      </w:r>
      <w:r w:rsidR="003A4A82">
        <w:rPr>
          <w:rFonts w:hint="eastAsia"/>
          <w:lang w:val="en-GB"/>
        </w:rPr>
        <w:t>，</w:t>
      </w:r>
      <w:r w:rsidR="008A3BE1" w:rsidRPr="008A3BE1">
        <w:rPr>
          <w:rFonts w:hint="eastAsia"/>
          <w:lang w:val="en-GB"/>
        </w:rPr>
        <w:t>但也关切地指出</w:t>
      </w:r>
      <w:r w:rsidR="003A4A82">
        <w:rPr>
          <w:rFonts w:hint="eastAsia"/>
          <w:lang w:val="en-GB"/>
        </w:rPr>
        <w:t>，</w:t>
      </w:r>
      <w:r w:rsidR="008A3BE1" w:rsidRPr="008A3BE1">
        <w:rPr>
          <w:rFonts w:hint="eastAsia"/>
          <w:lang w:val="en-GB"/>
        </w:rPr>
        <w:t>阿马齐格妇女有在族裔和性别上遭到加倍歧视的危险</w:t>
      </w:r>
      <w:r w:rsidR="003A4A82">
        <w:rPr>
          <w:rFonts w:hint="eastAsia"/>
          <w:lang w:val="en-GB"/>
        </w:rPr>
        <w:t>(</w:t>
      </w:r>
      <w:r w:rsidR="008A3BE1" w:rsidRPr="008A3BE1">
        <w:rPr>
          <w:rFonts w:hint="eastAsia"/>
          <w:lang w:val="en-GB"/>
        </w:rPr>
        <w:t>第五条</w:t>
      </w:r>
      <w:r w:rsidR="003A4A82">
        <w:rPr>
          <w:rFonts w:hint="eastAsia"/>
          <w:lang w:val="en-GB"/>
        </w:rPr>
        <w:t>)</w:t>
      </w:r>
      <w:r w:rsidR="008A3BE1" w:rsidRPr="008A3BE1">
        <w:rPr>
          <w:rFonts w:hint="eastAsia"/>
          <w:lang w:val="en-GB"/>
        </w:rPr>
        <w:t>。</w:t>
      </w:r>
    </w:p>
    <w:p w:rsidR="008A3BE1" w:rsidRPr="000D5D4C" w:rsidRDefault="008A3BE1" w:rsidP="000D5D4C">
      <w:pPr>
        <w:pStyle w:val="SingleTxtGC"/>
        <w:rPr>
          <w:rFonts w:eastAsia="SimHei"/>
          <w:lang w:val="en-GB"/>
        </w:rPr>
      </w:pPr>
      <w:r w:rsidRPr="000D5D4C">
        <w:rPr>
          <w:rFonts w:eastAsia="SimHei" w:hint="eastAsia"/>
          <w:lang w:val="en-GB"/>
        </w:rPr>
        <w:t>委员会提请缔约国注意关于性别方面种族歧视第</w:t>
      </w:r>
      <w:r w:rsidRPr="000D5D4C">
        <w:rPr>
          <w:rFonts w:eastAsia="SimHei" w:hint="eastAsia"/>
          <w:lang w:val="en-GB"/>
        </w:rPr>
        <w:t>25</w:t>
      </w:r>
      <w:r w:rsidRPr="000D5D4C">
        <w:rPr>
          <w:rFonts w:eastAsia="SimHei" w:hint="eastAsia"/>
          <w:lang w:val="en-GB"/>
        </w:rPr>
        <w:t>号一般性建议</w:t>
      </w:r>
      <w:r w:rsidR="003A4A82">
        <w:rPr>
          <w:rFonts w:eastAsia="SimHei" w:hint="eastAsia"/>
          <w:lang w:val="en-GB"/>
        </w:rPr>
        <w:t>(</w:t>
      </w:r>
      <w:r w:rsidRPr="000D5D4C">
        <w:rPr>
          <w:rFonts w:eastAsia="SimHei"/>
          <w:lang w:val="en-GB"/>
        </w:rPr>
        <w:t>2000</w:t>
      </w:r>
      <w:r w:rsidR="003A4A82">
        <w:rPr>
          <w:rFonts w:eastAsia="SimHei" w:hint="eastAsia"/>
          <w:lang w:val="en-GB"/>
        </w:rPr>
        <w:t>)</w:t>
      </w:r>
      <w:r w:rsidR="003A4A82">
        <w:rPr>
          <w:rFonts w:eastAsia="SimHei" w:hint="eastAsia"/>
          <w:lang w:val="en-GB"/>
        </w:rPr>
        <w:t>，</w:t>
      </w:r>
      <w:r w:rsidRPr="000D5D4C">
        <w:rPr>
          <w:rFonts w:eastAsia="SimHei" w:hint="eastAsia"/>
          <w:lang w:val="en-GB"/>
        </w:rPr>
        <w:t>建议其继续增进妇女的权利</w:t>
      </w:r>
      <w:r w:rsidR="003A4A82">
        <w:rPr>
          <w:rFonts w:eastAsia="SimHei" w:hint="eastAsia"/>
          <w:lang w:val="en-GB"/>
        </w:rPr>
        <w:t>，</w:t>
      </w:r>
      <w:r w:rsidRPr="000D5D4C">
        <w:rPr>
          <w:rFonts w:eastAsia="SimHei" w:hint="eastAsia"/>
          <w:lang w:val="en-GB"/>
        </w:rPr>
        <w:t>尤其注重阿马齐格妇女的权利。</w:t>
      </w:r>
    </w:p>
    <w:p w:rsidR="008A3BE1" w:rsidRPr="008A3BE1" w:rsidRDefault="008A3BE1" w:rsidP="000D5D4C">
      <w:pPr>
        <w:pStyle w:val="H23GC"/>
        <w:rPr>
          <w:lang w:val="en-GB"/>
        </w:rPr>
      </w:pPr>
      <w:r w:rsidRPr="008A3BE1">
        <w:rPr>
          <w:lang w:val="en-GB"/>
        </w:rPr>
        <w:tab/>
      </w:r>
      <w:r w:rsidRPr="008A3BE1">
        <w:rPr>
          <w:lang w:val="en-GB"/>
        </w:rPr>
        <w:tab/>
      </w:r>
      <w:r w:rsidRPr="008A3BE1">
        <w:rPr>
          <w:rFonts w:hint="eastAsia"/>
          <w:lang w:val="en-GB"/>
        </w:rPr>
        <w:t>包括移民和难民在内的非公民的处境</w:t>
      </w:r>
    </w:p>
    <w:p w:rsidR="008A3BE1" w:rsidRPr="008A3BE1" w:rsidRDefault="000D5D4C" w:rsidP="008A3BE1">
      <w:pPr>
        <w:pStyle w:val="SingleTxtGC"/>
        <w:rPr>
          <w:rFonts w:hint="eastAsia"/>
          <w:lang w:val="en-GB"/>
        </w:rPr>
      </w:pPr>
      <w:r>
        <w:rPr>
          <w:lang w:val="en-GB"/>
        </w:rPr>
        <w:t>1</w:t>
      </w:r>
      <w:r w:rsidR="003A4A82">
        <w:rPr>
          <w:lang w:val="en-GB"/>
        </w:rPr>
        <w:t>8.</w:t>
      </w:r>
      <w:r>
        <w:rPr>
          <w:rFonts w:hint="eastAsia"/>
          <w:lang w:val="en-GB"/>
        </w:rPr>
        <w:t xml:space="preserve">  </w:t>
      </w:r>
      <w:r w:rsidR="008A3BE1" w:rsidRPr="008A3BE1">
        <w:rPr>
          <w:rFonts w:hint="eastAsia"/>
          <w:lang w:val="en-GB"/>
        </w:rPr>
        <w:t>委员会对未能适用规定庇护权的立法一事感到关切。委员会注意到关于阿尔及利亚境内任何合法停留的外国人均能获得的法律援助的《第</w:t>
      </w:r>
      <w:r w:rsidR="008A3BE1" w:rsidRPr="008A3BE1">
        <w:rPr>
          <w:lang w:val="en-GB"/>
        </w:rPr>
        <w:t>09-02</w:t>
      </w:r>
      <w:r w:rsidR="008A3BE1" w:rsidRPr="008A3BE1">
        <w:rPr>
          <w:rFonts w:hint="eastAsia"/>
          <w:lang w:val="en-GB"/>
        </w:rPr>
        <w:t>号法令》获得通过</w:t>
      </w:r>
      <w:r w:rsidR="003A4A82">
        <w:rPr>
          <w:rFonts w:hint="eastAsia"/>
          <w:lang w:val="en-GB"/>
        </w:rPr>
        <w:t>，</w:t>
      </w:r>
      <w:r w:rsidR="008A3BE1" w:rsidRPr="008A3BE1">
        <w:rPr>
          <w:rFonts w:hint="eastAsia"/>
          <w:lang w:val="en-GB"/>
        </w:rPr>
        <w:t>同时也十分关注缺乏允许非正常移徙人员提出申诉的程序的问题</w:t>
      </w:r>
      <w:r w:rsidR="003A4A82">
        <w:rPr>
          <w:rFonts w:hint="eastAsia"/>
          <w:lang w:val="en-GB"/>
        </w:rPr>
        <w:t>(</w:t>
      </w:r>
      <w:r w:rsidR="008A3BE1" w:rsidRPr="008A3BE1">
        <w:rPr>
          <w:rFonts w:hint="eastAsia"/>
          <w:lang w:val="en-GB"/>
        </w:rPr>
        <w:t>第五条和第六条</w:t>
      </w:r>
      <w:r w:rsidR="003A4A82">
        <w:rPr>
          <w:rFonts w:hint="eastAsia"/>
          <w:lang w:val="en-GB"/>
        </w:rPr>
        <w:t>)</w:t>
      </w:r>
      <w:r w:rsidR="008A3BE1" w:rsidRPr="008A3BE1">
        <w:rPr>
          <w:rFonts w:hint="eastAsia"/>
          <w:lang w:val="en-GB"/>
        </w:rPr>
        <w:t>。</w:t>
      </w:r>
    </w:p>
    <w:p w:rsidR="008A3BE1" w:rsidRPr="000D5D4C" w:rsidRDefault="008A3BE1" w:rsidP="000D5D4C">
      <w:pPr>
        <w:pStyle w:val="SingleTxtGC"/>
        <w:rPr>
          <w:rFonts w:eastAsia="SimHei"/>
          <w:lang w:val="en-GB"/>
        </w:rPr>
      </w:pPr>
      <w:r w:rsidRPr="000D5D4C">
        <w:rPr>
          <w:rFonts w:eastAsia="SimHei" w:hint="eastAsia"/>
          <w:lang w:val="en-GB"/>
        </w:rPr>
        <w:t>委员会建议缔约国通过庇护权法案</w:t>
      </w:r>
      <w:r w:rsidR="003A4A82">
        <w:rPr>
          <w:rFonts w:eastAsia="SimHei" w:hint="eastAsia"/>
          <w:lang w:val="en-GB"/>
        </w:rPr>
        <w:t>，</w:t>
      </w:r>
      <w:r w:rsidRPr="000D5D4C">
        <w:rPr>
          <w:rFonts w:eastAsia="SimHei" w:hint="eastAsia"/>
          <w:lang w:val="en-GB"/>
        </w:rPr>
        <w:t>以期落实阿尔及利亚批准的关于庇护权以及授予难民身份而不予任何形式歧视的国际条约。委员会提请缔约国注意</w:t>
      </w:r>
      <w:r w:rsidR="003A4A82">
        <w:rPr>
          <w:rFonts w:eastAsia="SimHei" w:hint="eastAsia"/>
          <w:lang w:val="en-GB"/>
        </w:rPr>
        <w:t>，</w:t>
      </w:r>
      <w:r w:rsidRPr="000D5D4C">
        <w:rPr>
          <w:rFonts w:eastAsia="SimHei" w:hint="eastAsia"/>
          <w:lang w:val="en-GB"/>
        </w:rPr>
        <w:t>必须便利居住其境内的移徙人员和难民的融合</w:t>
      </w:r>
      <w:r w:rsidR="003A4A82">
        <w:rPr>
          <w:rFonts w:eastAsia="SimHei" w:hint="eastAsia"/>
          <w:lang w:val="en-GB"/>
        </w:rPr>
        <w:t>，</w:t>
      </w:r>
      <w:r w:rsidRPr="000D5D4C">
        <w:rPr>
          <w:rFonts w:eastAsia="SimHei" w:hint="eastAsia"/>
          <w:lang w:val="en-GB"/>
        </w:rPr>
        <w:t>向无身份证件的移徙人员在其基本权利受到侵害的情况下提供司法渠道。</w:t>
      </w:r>
    </w:p>
    <w:p w:rsidR="008A3BE1" w:rsidRPr="008A3BE1" w:rsidRDefault="008A3BE1" w:rsidP="000D5D4C">
      <w:pPr>
        <w:pStyle w:val="H23GC"/>
        <w:rPr>
          <w:lang w:val="en-GB"/>
        </w:rPr>
      </w:pPr>
      <w:r w:rsidRPr="008A3BE1">
        <w:rPr>
          <w:lang w:val="en-GB"/>
        </w:rPr>
        <w:tab/>
      </w:r>
      <w:r w:rsidRPr="008A3BE1">
        <w:rPr>
          <w:lang w:val="en-GB"/>
        </w:rPr>
        <w:tab/>
      </w:r>
      <w:r w:rsidRPr="008A3BE1">
        <w:rPr>
          <w:rFonts w:hint="eastAsia"/>
          <w:lang w:val="en-GB"/>
        </w:rPr>
        <w:t>《公约》教育和认识的提高</w:t>
      </w:r>
    </w:p>
    <w:p w:rsidR="008A3BE1" w:rsidRPr="008A3BE1" w:rsidRDefault="000D5D4C" w:rsidP="008A3BE1">
      <w:pPr>
        <w:pStyle w:val="SingleTxtGC"/>
        <w:rPr>
          <w:rFonts w:hint="eastAsia"/>
          <w:lang w:val="en-GB"/>
        </w:rPr>
      </w:pPr>
      <w:r>
        <w:rPr>
          <w:lang w:val="en-GB"/>
        </w:rPr>
        <w:t>1</w:t>
      </w:r>
      <w:r w:rsidR="003A4A82">
        <w:rPr>
          <w:lang w:val="en-GB"/>
        </w:rPr>
        <w:t>9.</w:t>
      </w:r>
      <w:r>
        <w:rPr>
          <w:rFonts w:hint="eastAsia"/>
          <w:lang w:val="en-GB"/>
        </w:rPr>
        <w:t xml:space="preserve">  </w:t>
      </w:r>
      <w:r w:rsidR="008A3BE1" w:rsidRPr="008A3BE1">
        <w:rPr>
          <w:rFonts w:hint="eastAsia"/>
          <w:lang w:val="en-GB"/>
        </w:rPr>
        <w:t>委员会注意到缔约国为实习法官和执法人员等学员举办的的人权培训和认识提高活动。但是</w:t>
      </w:r>
      <w:r w:rsidR="003A4A82">
        <w:rPr>
          <w:rFonts w:hint="eastAsia"/>
          <w:lang w:val="en-GB"/>
        </w:rPr>
        <w:t>，</w:t>
      </w:r>
      <w:r w:rsidR="008A3BE1" w:rsidRPr="008A3BE1">
        <w:rPr>
          <w:rFonts w:hint="eastAsia"/>
          <w:lang w:val="en-GB"/>
        </w:rPr>
        <w:t>委员会十分关切的是</w:t>
      </w:r>
      <w:r w:rsidR="003A4A82">
        <w:rPr>
          <w:rFonts w:hint="eastAsia"/>
          <w:lang w:val="en-GB"/>
        </w:rPr>
        <w:t>，</w:t>
      </w:r>
      <w:r w:rsidR="008A3BE1" w:rsidRPr="008A3BE1">
        <w:rPr>
          <w:rFonts w:hint="eastAsia"/>
          <w:lang w:val="en-GB"/>
        </w:rPr>
        <w:t>种族主义成见根深蒂固挥之不去</w:t>
      </w:r>
      <w:r w:rsidR="003A4A82">
        <w:rPr>
          <w:rFonts w:hint="eastAsia"/>
          <w:lang w:val="en-GB"/>
        </w:rPr>
        <w:t>，</w:t>
      </w:r>
      <w:r w:rsidR="008A3BE1" w:rsidRPr="008A3BE1">
        <w:rPr>
          <w:rFonts w:hint="eastAsia"/>
          <w:lang w:val="en-GB"/>
        </w:rPr>
        <w:t>仇恨言论矛头有时指向阿马齐格人、寻求庇护人员、难民和撒哈拉南部非洲人</w:t>
      </w:r>
      <w:r w:rsidR="003A4A82">
        <w:rPr>
          <w:rFonts w:hint="eastAsia"/>
          <w:lang w:val="en-GB"/>
        </w:rPr>
        <w:t>(</w:t>
      </w:r>
      <w:r w:rsidR="008A3BE1" w:rsidRPr="008A3BE1">
        <w:rPr>
          <w:rFonts w:hint="eastAsia"/>
          <w:lang w:val="en-GB"/>
        </w:rPr>
        <w:t>第七条</w:t>
      </w:r>
      <w:r w:rsidR="003A4A82">
        <w:rPr>
          <w:rFonts w:hint="eastAsia"/>
          <w:lang w:val="en-GB"/>
        </w:rPr>
        <w:t>)</w:t>
      </w:r>
      <w:r w:rsidR="008A3BE1" w:rsidRPr="008A3BE1">
        <w:rPr>
          <w:rFonts w:hint="eastAsia"/>
          <w:lang w:val="en-GB"/>
        </w:rPr>
        <w:t>。</w:t>
      </w:r>
    </w:p>
    <w:p w:rsidR="008A3BE1" w:rsidRPr="000D5D4C" w:rsidRDefault="008A3BE1" w:rsidP="000D5D4C">
      <w:pPr>
        <w:pStyle w:val="SingleTxtGC"/>
        <w:rPr>
          <w:rFonts w:eastAsia="SimHei" w:hint="eastAsia"/>
          <w:lang w:val="en-GB"/>
        </w:rPr>
      </w:pPr>
      <w:r w:rsidRPr="000D5D4C">
        <w:rPr>
          <w:rFonts w:eastAsia="SimHei" w:hint="eastAsia"/>
          <w:lang w:val="en-GB"/>
        </w:rPr>
        <w:t>委员会建议缔约国加紧努力开展人权培训</w:t>
      </w:r>
      <w:r w:rsidR="003A4A82">
        <w:rPr>
          <w:rFonts w:eastAsia="SimHei" w:hint="eastAsia"/>
          <w:lang w:val="en-GB"/>
        </w:rPr>
        <w:t>，</w:t>
      </w:r>
      <w:r w:rsidRPr="000D5D4C">
        <w:rPr>
          <w:rFonts w:eastAsia="SimHei" w:hint="eastAsia"/>
          <w:lang w:val="en-GB"/>
        </w:rPr>
        <w:t>其中特别注重打击种族歧视的行动</w:t>
      </w:r>
      <w:r w:rsidR="003A4A82">
        <w:rPr>
          <w:rFonts w:eastAsia="SimHei" w:hint="eastAsia"/>
          <w:lang w:val="en-GB"/>
        </w:rPr>
        <w:t>，</w:t>
      </w:r>
      <w:r w:rsidRPr="000D5D4C">
        <w:rPr>
          <w:rFonts w:eastAsia="SimHei" w:hint="eastAsia"/>
          <w:lang w:val="en-GB"/>
        </w:rPr>
        <w:t>尊重多样性和跨文化关系。委员会敦促缔约国特别注意培训教师、民事登记官和执法人员。此外</w:t>
      </w:r>
      <w:r w:rsidR="003A4A82">
        <w:rPr>
          <w:rFonts w:eastAsia="SimHei" w:hint="eastAsia"/>
          <w:lang w:val="en-GB"/>
        </w:rPr>
        <w:t>，</w:t>
      </w:r>
      <w:r w:rsidRPr="000D5D4C">
        <w:rPr>
          <w:rFonts w:eastAsia="SimHei" w:hint="eastAsia"/>
          <w:lang w:val="en-GB"/>
        </w:rPr>
        <w:t>委员会还吁请缔约国在这些问题方面组织开展公众宣教活动。</w:t>
      </w:r>
    </w:p>
    <w:p w:rsidR="008A3BE1" w:rsidRPr="008A3BE1" w:rsidRDefault="008A3BE1" w:rsidP="000D5D4C">
      <w:pPr>
        <w:pStyle w:val="H23GC"/>
        <w:rPr>
          <w:lang w:val="en-GB"/>
        </w:rPr>
      </w:pPr>
      <w:r w:rsidRPr="008A3BE1">
        <w:rPr>
          <w:lang w:val="en-GB"/>
        </w:rPr>
        <w:tab/>
      </w:r>
      <w:r w:rsidRPr="008A3BE1">
        <w:rPr>
          <w:lang w:val="en-GB"/>
        </w:rPr>
        <w:tab/>
      </w:r>
      <w:r w:rsidRPr="008A3BE1">
        <w:rPr>
          <w:rFonts w:hint="eastAsia"/>
          <w:lang w:val="en-GB"/>
        </w:rPr>
        <w:t>国家人权机构</w:t>
      </w:r>
    </w:p>
    <w:p w:rsidR="008A3BE1" w:rsidRPr="008A3BE1" w:rsidRDefault="000D5D4C" w:rsidP="008A3BE1">
      <w:pPr>
        <w:pStyle w:val="SingleTxtGC"/>
        <w:rPr>
          <w:rFonts w:hint="eastAsia"/>
          <w:lang w:val="en-GB"/>
        </w:rPr>
      </w:pPr>
      <w:r>
        <w:rPr>
          <w:lang w:val="en-GB"/>
        </w:rPr>
        <w:t>2</w:t>
      </w:r>
      <w:r w:rsidR="003A4A82">
        <w:rPr>
          <w:lang w:val="en-GB"/>
        </w:rPr>
        <w:t>0.</w:t>
      </w:r>
      <w:r>
        <w:rPr>
          <w:rFonts w:hint="eastAsia"/>
          <w:lang w:val="en-GB"/>
        </w:rPr>
        <w:t xml:space="preserve">  </w:t>
      </w:r>
      <w:r w:rsidR="008A3BE1" w:rsidRPr="008A3BE1">
        <w:rPr>
          <w:rFonts w:hint="eastAsia"/>
          <w:lang w:val="en-GB"/>
        </w:rPr>
        <w:t>委员会关切地注意到</w:t>
      </w:r>
      <w:r w:rsidR="003A4A82">
        <w:rPr>
          <w:rFonts w:hint="eastAsia"/>
          <w:lang w:val="en-GB"/>
        </w:rPr>
        <w:t>，</w:t>
      </w:r>
      <w:r w:rsidR="008A3BE1" w:rsidRPr="008A3BE1">
        <w:rPr>
          <w:rFonts w:hint="eastAsia"/>
          <w:lang w:val="en-GB"/>
        </w:rPr>
        <w:t>增进和保护人权国家机构国际协调委员会核证小组委员已将增进和保护人权国家咨询委员会的认证地位从</w:t>
      </w:r>
      <w:r w:rsidR="008A3BE1">
        <w:rPr>
          <w:rFonts w:hint="eastAsia"/>
          <w:lang w:val="en-GB"/>
        </w:rPr>
        <w:t>“</w:t>
      </w:r>
      <w:r w:rsidR="008A3BE1" w:rsidRPr="008A3BE1">
        <w:rPr>
          <w:rFonts w:hint="eastAsia"/>
          <w:lang w:val="en-GB"/>
        </w:rPr>
        <w:t>A</w:t>
      </w:r>
      <w:r w:rsidR="008A3BE1">
        <w:rPr>
          <w:rFonts w:hint="eastAsia"/>
          <w:lang w:val="en-GB"/>
        </w:rPr>
        <w:t>”</w:t>
      </w:r>
      <w:r w:rsidR="008A3BE1" w:rsidRPr="008A3BE1">
        <w:rPr>
          <w:rFonts w:hint="eastAsia"/>
          <w:lang w:val="en-GB"/>
        </w:rPr>
        <w:t>级降为</w:t>
      </w:r>
      <w:r w:rsidR="008A3BE1">
        <w:rPr>
          <w:rFonts w:hint="eastAsia"/>
          <w:lang w:val="en-GB"/>
        </w:rPr>
        <w:t>“</w:t>
      </w:r>
      <w:r w:rsidR="008A3BE1" w:rsidRPr="008A3BE1">
        <w:rPr>
          <w:rFonts w:hint="eastAsia"/>
          <w:lang w:val="en-GB"/>
        </w:rPr>
        <w:t>B</w:t>
      </w:r>
      <w:r w:rsidR="008A3BE1">
        <w:rPr>
          <w:rFonts w:hint="eastAsia"/>
          <w:lang w:val="en-GB"/>
        </w:rPr>
        <w:t>”</w:t>
      </w:r>
      <w:r w:rsidR="008A3BE1" w:rsidRPr="008A3BE1">
        <w:rPr>
          <w:rFonts w:hint="eastAsia"/>
          <w:lang w:val="en-GB"/>
        </w:rPr>
        <w:t>级。委员会十分遗憾</w:t>
      </w:r>
      <w:r w:rsidR="003A4A82">
        <w:rPr>
          <w:rFonts w:hint="eastAsia"/>
          <w:lang w:val="en-GB"/>
        </w:rPr>
        <w:t>，</w:t>
      </w:r>
      <w:r w:rsidR="008A3BE1" w:rsidRPr="008A3BE1">
        <w:rPr>
          <w:rFonts w:hint="eastAsia"/>
          <w:lang w:val="en-GB"/>
        </w:rPr>
        <w:t>尽管始终不断有指控称存在基于族裔或国籍的歧视</w:t>
      </w:r>
      <w:r w:rsidR="003A4A82">
        <w:rPr>
          <w:rFonts w:hint="eastAsia"/>
          <w:lang w:val="en-GB"/>
        </w:rPr>
        <w:t>，</w:t>
      </w:r>
      <w:r w:rsidR="008A3BE1" w:rsidRPr="008A3BE1">
        <w:rPr>
          <w:rFonts w:hint="eastAsia"/>
          <w:lang w:val="en-GB"/>
        </w:rPr>
        <w:t>但是仍然缺乏委员会如何跟进个人或团体提起的种族歧视申诉案的说明资料</w:t>
      </w:r>
      <w:r w:rsidR="003A4A82">
        <w:rPr>
          <w:rFonts w:hint="eastAsia"/>
          <w:lang w:val="en-GB"/>
        </w:rPr>
        <w:t>(</w:t>
      </w:r>
      <w:r w:rsidR="008A3BE1" w:rsidRPr="008A3BE1">
        <w:rPr>
          <w:rFonts w:hint="eastAsia"/>
          <w:lang w:val="en-GB"/>
        </w:rPr>
        <w:t>第二条</w:t>
      </w:r>
      <w:r w:rsidR="003A4A82">
        <w:rPr>
          <w:rFonts w:hint="eastAsia"/>
          <w:lang w:val="en-GB"/>
        </w:rPr>
        <w:t>)</w:t>
      </w:r>
      <w:r w:rsidR="008A3BE1" w:rsidRPr="008A3BE1">
        <w:rPr>
          <w:rFonts w:hint="eastAsia"/>
          <w:lang w:val="en-GB"/>
        </w:rPr>
        <w:t>。</w:t>
      </w:r>
    </w:p>
    <w:p w:rsidR="008A3BE1" w:rsidRPr="000D5D4C" w:rsidRDefault="008A3BE1" w:rsidP="000D5D4C">
      <w:pPr>
        <w:pStyle w:val="SingleTxtGC"/>
        <w:rPr>
          <w:rFonts w:eastAsia="SimHei"/>
          <w:lang w:val="en-GB"/>
        </w:rPr>
      </w:pPr>
      <w:r w:rsidRPr="000D5D4C">
        <w:rPr>
          <w:rFonts w:eastAsia="SimHei" w:hint="eastAsia"/>
          <w:lang w:val="en-GB"/>
        </w:rPr>
        <w:t>委员会建议缔约国采取一切必要措施</w:t>
      </w:r>
      <w:r w:rsidR="003A4A82">
        <w:rPr>
          <w:rFonts w:eastAsia="SimHei" w:hint="eastAsia"/>
          <w:lang w:val="en-GB"/>
        </w:rPr>
        <w:t>，</w:t>
      </w:r>
      <w:r w:rsidRPr="000D5D4C">
        <w:rPr>
          <w:rFonts w:eastAsia="SimHei" w:hint="eastAsia"/>
          <w:lang w:val="en-GB"/>
        </w:rPr>
        <w:t>加速通过关于增进和保护人权国家咨询委员会的新法律</w:t>
      </w:r>
      <w:r w:rsidR="003A4A82">
        <w:rPr>
          <w:rFonts w:eastAsia="SimHei" w:hint="eastAsia"/>
          <w:lang w:val="en-GB"/>
        </w:rPr>
        <w:t>，</w:t>
      </w:r>
      <w:r w:rsidRPr="000D5D4C">
        <w:rPr>
          <w:rFonts w:eastAsia="SimHei" w:hint="eastAsia"/>
          <w:lang w:val="en-GB"/>
        </w:rPr>
        <w:t>使其完全符合《巴黎原则》</w:t>
      </w:r>
      <w:r w:rsidR="003A4A82">
        <w:rPr>
          <w:rFonts w:eastAsia="SimHei" w:hint="eastAsia"/>
          <w:lang w:val="en-GB"/>
        </w:rPr>
        <w:t>(</w:t>
      </w:r>
      <w:r w:rsidRPr="000D5D4C">
        <w:rPr>
          <w:rFonts w:eastAsia="SimHei" w:hint="eastAsia"/>
          <w:lang w:val="en-GB"/>
        </w:rPr>
        <w:t>大会第</w:t>
      </w:r>
      <w:r w:rsidRPr="000D5D4C">
        <w:rPr>
          <w:rFonts w:eastAsia="SimHei"/>
          <w:lang w:val="en-GB"/>
        </w:rPr>
        <w:t>48</w:t>
      </w:r>
      <w:r w:rsidR="003A4A82">
        <w:rPr>
          <w:rFonts w:eastAsia="SimHei"/>
          <w:lang w:val="en-GB"/>
        </w:rPr>
        <w:t>/</w:t>
      </w:r>
      <w:r w:rsidRPr="000D5D4C">
        <w:rPr>
          <w:rFonts w:eastAsia="SimHei"/>
          <w:lang w:val="en-GB"/>
        </w:rPr>
        <w:t>134</w:t>
      </w:r>
      <w:r w:rsidR="003A4A82">
        <w:rPr>
          <w:rFonts w:eastAsia="SimHei" w:hint="eastAsia"/>
          <w:lang w:val="en-GB"/>
        </w:rPr>
        <w:t>)</w:t>
      </w:r>
      <w:r w:rsidRPr="000D5D4C">
        <w:rPr>
          <w:rFonts w:eastAsia="SimHei" w:hint="eastAsia"/>
          <w:lang w:val="en-GB"/>
        </w:rPr>
        <w:t>。委员会根据其关于建立国家人权机构促进《公约》执行的第</w:t>
      </w:r>
      <w:r w:rsidRPr="000D5D4C">
        <w:rPr>
          <w:rFonts w:eastAsia="SimHei" w:hint="eastAsia"/>
          <w:lang w:val="en-GB"/>
        </w:rPr>
        <w:t>17</w:t>
      </w:r>
      <w:r w:rsidRPr="000D5D4C">
        <w:rPr>
          <w:rFonts w:eastAsia="SimHei" w:hint="eastAsia"/>
          <w:lang w:val="en-GB"/>
        </w:rPr>
        <w:t>号一般性建议</w:t>
      </w:r>
      <w:r w:rsidR="003A4A82">
        <w:rPr>
          <w:rFonts w:eastAsia="SimHei" w:hint="eastAsia"/>
          <w:lang w:val="en-GB"/>
        </w:rPr>
        <w:t>(</w:t>
      </w:r>
      <w:r w:rsidRPr="000D5D4C">
        <w:rPr>
          <w:rFonts w:eastAsia="SimHei"/>
          <w:lang w:val="en-GB"/>
        </w:rPr>
        <w:t>1993</w:t>
      </w:r>
      <w:r w:rsidR="003A4A82">
        <w:rPr>
          <w:rFonts w:eastAsia="SimHei" w:hint="eastAsia"/>
          <w:lang w:val="en-GB"/>
        </w:rPr>
        <w:t>)</w:t>
      </w:r>
      <w:r w:rsidR="003A4A82">
        <w:rPr>
          <w:rFonts w:eastAsia="SimHei" w:hint="eastAsia"/>
          <w:lang w:val="en-GB"/>
        </w:rPr>
        <w:t>，</w:t>
      </w:r>
      <w:r w:rsidRPr="000D5D4C">
        <w:rPr>
          <w:rFonts w:eastAsia="SimHei" w:hint="eastAsia"/>
          <w:lang w:val="en-GB"/>
        </w:rPr>
        <w:t>建议授权增进和保护人权国家咨询委员会审查政府的防备种族歧视政策</w:t>
      </w:r>
      <w:r w:rsidR="003A4A82">
        <w:rPr>
          <w:rFonts w:eastAsia="SimHei" w:hint="eastAsia"/>
          <w:lang w:val="en-GB"/>
        </w:rPr>
        <w:t>，</w:t>
      </w:r>
      <w:r w:rsidRPr="000D5D4C">
        <w:rPr>
          <w:rFonts w:eastAsia="SimHei" w:hint="eastAsia"/>
          <w:lang w:val="en-GB"/>
        </w:rPr>
        <w:t>核实立法与《公约》相一致。</w:t>
      </w:r>
    </w:p>
    <w:p w:rsidR="008A3BE1" w:rsidRPr="008A3BE1" w:rsidRDefault="008A3BE1" w:rsidP="000D5D4C">
      <w:pPr>
        <w:pStyle w:val="H23GC"/>
        <w:rPr>
          <w:lang w:val="en-GB"/>
        </w:rPr>
      </w:pPr>
      <w:r w:rsidRPr="008A3BE1">
        <w:rPr>
          <w:lang w:val="en-GB"/>
        </w:rPr>
        <w:tab/>
      </w:r>
      <w:r w:rsidRPr="008A3BE1">
        <w:rPr>
          <w:lang w:val="en-GB"/>
        </w:rPr>
        <w:tab/>
      </w:r>
      <w:r w:rsidRPr="008A3BE1">
        <w:rPr>
          <w:rFonts w:hint="eastAsia"/>
          <w:lang w:val="en-GB"/>
        </w:rPr>
        <w:t>人口贩运</w:t>
      </w:r>
    </w:p>
    <w:p w:rsidR="008A3BE1" w:rsidRPr="008A3BE1" w:rsidRDefault="000D5D4C" w:rsidP="008A3BE1">
      <w:pPr>
        <w:pStyle w:val="SingleTxtGC"/>
        <w:rPr>
          <w:rFonts w:hint="eastAsia"/>
          <w:lang w:val="en-GB"/>
        </w:rPr>
      </w:pPr>
      <w:r>
        <w:rPr>
          <w:lang w:val="en-GB"/>
        </w:rPr>
        <w:t>2</w:t>
      </w:r>
      <w:r w:rsidR="003A4A82">
        <w:rPr>
          <w:lang w:val="en-GB"/>
        </w:rPr>
        <w:t>1.</w:t>
      </w:r>
      <w:r>
        <w:rPr>
          <w:rFonts w:hint="eastAsia"/>
          <w:lang w:val="en-GB"/>
        </w:rPr>
        <w:t xml:space="preserve">  </w:t>
      </w:r>
      <w:r w:rsidR="008A3BE1" w:rsidRPr="008A3BE1">
        <w:rPr>
          <w:rFonts w:hint="eastAsia"/>
          <w:lang w:val="en-GB"/>
        </w:rPr>
        <w:t>委员会注意到</w:t>
      </w:r>
      <w:r w:rsidR="008A3BE1" w:rsidRPr="008A3BE1">
        <w:rPr>
          <w:rFonts w:hint="eastAsia"/>
          <w:lang w:val="en-GB"/>
        </w:rPr>
        <w:t>2009</w:t>
      </w:r>
      <w:r w:rsidR="008A3BE1" w:rsidRPr="008A3BE1">
        <w:rPr>
          <w:rFonts w:hint="eastAsia"/>
          <w:lang w:val="en-GB"/>
        </w:rPr>
        <w:t>年</w:t>
      </w:r>
      <w:r w:rsidR="008A3BE1" w:rsidRPr="008A3BE1">
        <w:rPr>
          <w:rFonts w:hint="eastAsia"/>
          <w:lang w:val="en-GB"/>
        </w:rPr>
        <w:t>2</w:t>
      </w:r>
      <w:r w:rsidR="008A3BE1" w:rsidRPr="008A3BE1">
        <w:rPr>
          <w:rFonts w:hint="eastAsia"/>
          <w:lang w:val="en-GB"/>
        </w:rPr>
        <w:t>月</w:t>
      </w:r>
      <w:r w:rsidR="008A3BE1" w:rsidRPr="008A3BE1">
        <w:rPr>
          <w:rFonts w:hint="eastAsia"/>
          <w:lang w:val="en-GB"/>
        </w:rPr>
        <w:t>25</w:t>
      </w:r>
      <w:r w:rsidR="008A3BE1" w:rsidRPr="008A3BE1">
        <w:rPr>
          <w:rFonts w:hint="eastAsia"/>
          <w:lang w:val="en-GB"/>
        </w:rPr>
        <w:t>日的《第</w:t>
      </w:r>
      <w:r w:rsidR="008A3BE1" w:rsidRPr="008A3BE1">
        <w:rPr>
          <w:lang w:val="en-GB"/>
        </w:rPr>
        <w:t>9-01</w:t>
      </w:r>
      <w:r w:rsidR="008A3BE1" w:rsidRPr="008A3BE1">
        <w:rPr>
          <w:rFonts w:hint="eastAsia"/>
          <w:lang w:val="en-GB"/>
        </w:rPr>
        <w:t>号法令》获得通过</w:t>
      </w:r>
      <w:r w:rsidR="003A4A82">
        <w:rPr>
          <w:rFonts w:hint="eastAsia"/>
          <w:lang w:val="en-GB"/>
        </w:rPr>
        <w:t>，</w:t>
      </w:r>
      <w:r w:rsidR="008A3BE1" w:rsidRPr="008A3BE1">
        <w:rPr>
          <w:rFonts w:hint="eastAsia"/>
          <w:lang w:val="en-GB"/>
        </w:rPr>
        <w:t>其中规定将人口贩运定为《刑法》下的罪行</w:t>
      </w:r>
      <w:r w:rsidR="003A4A82">
        <w:rPr>
          <w:rFonts w:hint="eastAsia"/>
          <w:lang w:val="en-GB"/>
        </w:rPr>
        <w:t>，</w:t>
      </w:r>
      <w:r w:rsidR="008A3BE1" w:rsidRPr="008A3BE1">
        <w:rPr>
          <w:rFonts w:hint="eastAsia"/>
          <w:lang w:val="en-GB"/>
        </w:rPr>
        <w:t>但是</w:t>
      </w:r>
      <w:r w:rsidR="003A4A82">
        <w:rPr>
          <w:rFonts w:hint="eastAsia"/>
          <w:lang w:val="en-GB"/>
        </w:rPr>
        <w:t>，</w:t>
      </w:r>
      <w:r w:rsidR="008A3BE1" w:rsidRPr="008A3BE1">
        <w:rPr>
          <w:rFonts w:hint="eastAsia"/>
          <w:lang w:val="en-GB"/>
        </w:rPr>
        <w:t>委员会对人口贩运活动受害人</w:t>
      </w:r>
      <w:r w:rsidR="003A4A82">
        <w:rPr>
          <w:rFonts w:hint="eastAsia"/>
          <w:lang w:val="en-GB"/>
        </w:rPr>
        <w:t>(</w:t>
      </w:r>
      <w:r w:rsidR="008A3BE1" w:rsidRPr="008A3BE1">
        <w:rPr>
          <w:rFonts w:hint="eastAsia"/>
          <w:lang w:val="en-GB"/>
        </w:rPr>
        <w:t>其中多数人是非公民</w:t>
      </w:r>
      <w:r w:rsidR="003A4A82">
        <w:rPr>
          <w:rFonts w:hint="eastAsia"/>
          <w:lang w:val="en-GB"/>
        </w:rPr>
        <w:t>)</w:t>
      </w:r>
      <w:r w:rsidR="008A3BE1" w:rsidRPr="008A3BE1">
        <w:rPr>
          <w:rFonts w:hint="eastAsia"/>
          <w:lang w:val="en-GB"/>
        </w:rPr>
        <w:t>缺乏支助服务的问题十分关注</w:t>
      </w:r>
      <w:r w:rsidR="003A4A82">
        <w:rPr>
          <w:rFonts w:hint="eastAsia"/>
          <w:lang w:val="en-GB"/>
        </w:rPr>
        <w:t>(</w:t>
      </w:r>
      <w:r w:rsidR="008A3BE1" w:rsidRPr="008A3BE1">
        <w:rPr>
          <w:rFonts w:hint="eastAsia"/>
          <w:lang w:val="en-GB"/>
        </w:rPr>
        <w:t>第五条和第六条</w:t>
      </w:r>
      <w:r w:rsidR="003A4A82">
        <w:rPr>
          <w:rFonts w:hint="eastAsia"/>
          <w:lang w:val="en-GB"/>
        </w:rPr>
        <w:t>)</w:t>
      </w:r>
      <w:r w:rsidR="008A3BE1" w:rsidRPr="008A3BE1">
        <w:rPr>
          <w:rFonts w:hint="eastAsia"/>
          <w:lang w:val="en-GB"/>
        </w:rPr>
        <w:t>。</w:t>
      </w:r>
    </w:p>
    <w:p w:rsidR="008A3BE1" w:rsidRPr="000D5D4C" w:rsidRDefault="008A3BE1" w:rsidP="000D5D4C">
      <w:pPr>
        <w:pStyle w:val="SingleTxtGC"/>
        <w:rPr>
          <w:rFonts w:eastAsia="SimHei" w:hint="eastAsia"/>
          <w:lang w:val="en-GB"/>
        </w:rPr>
      </w:pPr>
      <w:r w:rsidRPr="000D5D4C">
        <w:rPr>
          <w:rFonts w:eastAsia="SimHei" w:hint="eastAsia"/>
          <w:lang w:val="en-GB"/>
        </w:rPr>
        <w:t>委员会建议缔约国采取一切必要措施</w:t>
      </w:r>
      <w:r w:rsidR="003A4A82">
        <w:rPr>
          <w:rFonts w:eastAsia="SimHei" w:hint="eastAsia"/>
          <w:lang w:val="en-GB"/>
        </w:rPr>
        <w:t>，</w:t>
      </w:r>
      <w:r w:rsidRPr="000D5D4C">
        <w:rPr>
          <w:rFonts w:eastAsia="SimHei" w:hint="eastAsia"/>
          <w:lang w:val="en-GB"/>
        </w:rPr>
        <w:t>不仅惩治贩运人</w:t>
      </w:r>
      <w:r w:rsidR="003A4A82">
        <w:rPr>
          <w:rFonts w:eastAsia="SimHei" w:hint="eastAsia"/>
          <w:lang w:val="en-GB"/>
        </w:rPr>
        <w:t>，</w:t>
      </w:r>
      <w:r w:rsidRPr="000D5D4C">
        <w:rPr>
          <w:rFonts w:eastAsia="SimHei" w:hint="eastAsia"/>
          <w:lang w:val="en-GB"/>
        </w:rPr>
        <w:t>也为受害人、尤其是没有合法居住证的非公民提供法律和机构援助。</w:t>
      </w:r>
    </w:p>
    <w:p w:rsidR="008A3BE1" w:rsidRPr="008A3BE1" w:rsidRDefault="008A3BE1" w:rsidP="000D5D4C">
      <w:pPr>
        <w:pStyle w:val="H1GC"/>
        <w:rPr>
          <w:rFonts w:hint="eastAsia"/>
          <w:lang w:val="en-GB"/>
        </w:rPr>
      </w:pPr>
      <w:r w:rsidRPr="008A3BE1">
        <w:rPr>
          <w:rFonts w:hint="eastAsia"/>
          <w:lang w:val="en-GB"/>
        </w:rPr>
        <w:tab/>
        <w:t>D.</w:t>
      </w:r>
      <w:r w:rsidRPr="008A3BE1">
        <w:rPr>
          <w:rFonts w:hint="eastAsia"/>
          <w:lang w:val="en-GB"/>
        </w:rPr>
        <w:tab/>
      </w:r>
      <w:r w:rsidRPr="008A3BE1">
        <w:rPr>
          <w:rFonts w:hint="eastAsia"/>
          <w:lang w:val="en-GB"/>
        </w:rPr>
        <w:t>其他建议</w:t>
      </w:r>
    </w:p>
    <w:p w:rsidR="008A3BE1" w:rsidRPr="008A3BE1" w:rsidRDefault="008A3BE1" w:rsidP="000D5D4C">
      <w:pPr>
        <w:pStyle w:val="H23GC"/>
        <w:rPr>
          <w:rFonts w:hint="eastAsia"/>
        </w:rPr>
      </w:pPr>
      <w:r w:rsidRPr="008A3BE1">
        <w:rPr>
          <w:rFonts w:hint="eastAsia"/>
        </w:rPr>
        <w:tab/>
      </w:r>
      <w:r w:rsidRPr="008A3BE1">
        <w:rPr>
          <w:rFonts w:hint="eastAsia"/>
        </w:rPr>
        <w:tab/>
      </w:r>
      <w:r w:rsidRPr="008A3BE1">
        <w:rPr>
          <w:rFonts w:hint="eastAsia"/>
        </w:rPr>
        <w:t>《德班宣言和行动纲领》的后续行动</w:t>
      </w:r>
    </w:p>
    <w:p w:rsidR="008A3BE1" w:rsidRPr="008A3BE1" w:rsidRDefault="008A3BE1" w:rsidP="008A3BE1">
      <w:pPr>
        <w:pStyle w:val="SingleTxtGC"/>
        <w:rPr>
          <w:rFonts w:hint="eastAsia"/>
          <w:lang w:val="en-GB"/>
        </w:rPr>
      </w:pPr>
      <w:r w:rsidRPr="008A3BE1">
        <w:rPr>
          <w:rFonts w:hint="eastAsia"/>
          <w:lang w:val="en-GB"/>
        </w:rPr>
        <w:t>2</w:t>
      </w:r>
      <w:r w:rsidR="003A4A82">
        <w:rPr>
          <w:rFonts w:hint="eastAsia"/>
          <w:lang w:val="en-GB"/>
        </w:rPr>
        <w:t>2.</w:t>
      </w:r>
      <w:r w:rsidRPr="008A3BE1">
        <w:rPr>
          <w:rFonts w:hint="eastAsia"/>
          <w:lang w:val="en-GB"/>
        </w:rPr>
        <w:t xml:space="preserve">  </w:t>
      </w:r>
      <w:r w:rsidRPr="008A3BE1">
        <w:rPr>
          <w:rFonts w:hint="eastAsia"/>
          <w:lang w:val="en-GB"/>
        </w:rPr>
        <w:t>根据其关于德班审查会议后续行动的第</w:t>
      </w:r>
      <w:r w:rsidRPr="008A3BE1">
        <w:rPr>
          <w:rFonts w:hint="eastAsia"/>
          <w:lang w:val="en-GB"/>
        </w:rPr>
        <w:t>33</w:t>
      </w:r>
      <w:r w:rsidRPr="008A3BE1">
        <w:rPr>
          <w:rFonts w:hint="eastAsia"/>
          <w:lang w:val="en-GB"/>
        </w:rPr>
        <w:t>号一般性建议</w:t>
      </w:r>
      <w:r w:rsidR="003A4A82">
        <w:rPr>
          <w:rFonts w:hint="eastAsia"/>
          <w:lang w:val="en-GB"/>
        </w:rPr>
        <w:t>(</w:t>
      </w:r>
      <w:r w:rsidRPr="008A3BE1">
        <w:rPr>
          <w:rFonts w:hint="eastAsia"/>
          <w:lang w:val="en-GB"/>
        </w:rPr>
        <w:t>2009</w:t>
      </w:r>
      <w:r w:rsidRPr="008A3BE1">
        <w:rPr>
          <w:rFonts w:hint="eastAsia"/>
          <w:lang w:val="en-GB"/>
        </w:rPr>
        <w:t>年</w:t>
      </w:r>
      <w:r w:rsidR="003A4A82">
        <w:rPr>
          <w:rFonts w:hint="eastAsia"/>
          <w:lang w:val="en-GB"/>
        </w:rPr>
        <w:t>)</w:t>
      </w:r>
      <w:r w:rsidR="003A4A82">
        <w:rPr>
          <w:rFonts w:hint="eastAsia"/>
          <w:lang w:val="en-GB"/>
        </w:rPr>
        <w:t>，</w:t>
      </w:r>
      <w:r w:rsidRPr="008A3BE1">
        <w:rPr>
          <w:rFonts w:hint="eastAsia"/>
          <w:lang w:val="en-GB"/>
        </w:rPr>
        <w:t>委员会建议缔约国考虑到反对种族主义、种族歧视、仇外心理和有关不容忍行为世界会议在</w:t>
      </w:r>
      <w:r w:rsidRPr="008A3BE1">
        <w:rPr>
          <w:rFonts w:hint="eastAsia"/>
          <w:lang w:val="en-GB"/>
        </w:rPr>
        <w:t>2001</w:t>
      </w:r>
      <w:r w:rsidRPr="008A3BE1">
        <w:rPr>
          <w:rFonts w:hint="eastAsia"/>
          <w:lang w:val="en-GB"/>
        </w:rPr>
        <w:t>年</w:t>
      </w:r>
      <w:r w:rsidRPr="008A3BE1">
        <w:rPr>
          <w:rFonts w:hint="eastAsia"/>
          <w:lang w:val="en-GB"/>
        </w:rPr>
        <w:t>9</w:t>
      </w:r>
      <w:r w:rsidRPr="008A3BE1">
        <w:rPr>
          <w:rFonts w:hint="eastAsia"/>
          <w:lang w:val="en-GB"/>
        </w:rPr>
        <w:t>月通过的《德班宣言和行动纲领》</w:t>
      </w:r>
      <w:r w:rsidR="003A4A82">
        <w:rPr>
          <w:rFonts w:hint="eastAsia"/>
          <w:lang w:val="en-GB"/>
        </w:rPr>
        <w:t>，</w:t>
      </w:r>
      <w:r w:rsidRPr="008A3BE1">
        <w:rPr>
          <w:rFonts w:hint="eastAsia"/>
          <w:lang w:val="en-GB"/>
        </w:rPr>
        <w:t>同时也考虑到</w:t>
      </w:r>
      <w:r w:rsidRPr="008A3BE1">
        <w:rPr>
          <w:rFonts w:hint="eastAsia"/>
          <w:lang w:val="en-GB"/>
        </w:rPr>
        <w:t>2009</w:t>
      </w:r>
      <w:r w:rsidRPr="008A3BE1">
        <w:rPr>
          <w:rFonts w:hint="eastAsia"/>
          <w:lang w:val="en-GB"/>
        </w:rPr>
        <w:t>年</w:t>
      </w:r>
      <w:r w:rsidRPr="008A3BE1">
        <w:rPr>
          <w:rFonts w:hint="eastAsia"/>
          <w:lang w:val="en-GB"/>
        </w:rPr>
        <w:t>4</w:t>
      </w:r>
      <w:r w:rsidRPr="008A3BE1">
        <w:rPr>
          <w:rFonts w:hint="eastAsia"/>
          <w:lang w:val="en-GB"/>
        </w:rPr>
        <w:t>月在日内瓦举行的德班审查会议的成果文件。委员会请缔约国在其下一次定期报告中列入具体资料</w:t>
      </w:r>
      <w:r w:rsidR="003A4A82">
        <w:rPr>
          <w:rFonts w:hint="eastAsia"/>
          <w:lang w:val="en-GB"/>
        </w:rPr>
        <w:t>，</w:t>
      </w:r>
      <w:r w:rsidRPr="008A3BE1">
        <w:rPr>
          <w:rFonts w:hint="eastAsia"/>
          <w:lang w:val="en-GB"/>
        </w:rPr>
        <w:t>介绍为在国家一级落实《德班宣言和行动纲领》通过的行动计划和其他措施。</w:t>
      </w:r>
    </w:p>
    <w:p w:rsidR="008A3BE1" w:rsidRPr="008A3BE1" w:rsidRDefault="008A3BE1" w:rsidP="000D5D4C">
      <w:pPr>
        <w:pStyle w:val="H23GC"/>
        <w:rPr>
          <w:rFonts w:hint="eastAsia"/>
        </w:rPr>
      </w:pPr>
      <w:r w:rsidRPr="008A3BE1">
        <w:rPr>
          <w:rFonts w:hint="eastAsia"/>
        </w:rPr>
        <w:tab/>
      </w:r>
      <w:r w:rsidRPr="008A3BE1">
        <w:rPr>
          <w:rFonts w:hint="eastAsia"/>
        </w:rPr>
        <w:tab/>
      </w:r>
      <w:r w:rsidRPr="008A3BE1">
        <w:rPr>
          <w:rFonts w:hint="eastAsia"/>
        </w:rPr>
        <w:t>与民间社会对话</w:t>
      </w:r>
    </w:p>
    <w:p w:rsidR="008A3BE1" w:rsidRPr="008A3BE1" w:rsidRDefault="008A3BE1" w:rsidP="008A3BE1">
      <w:pPr>
        <w:pStyle w:val="SingleTxtGC"/>
        <w:rPr>
          <w:rFonts w:hint="eastAsia"/>
          <w:lang w:val="en-GB"/>
        </w:rPr>
      </w:pPr>
      <w:r w:rsidRPr="008A3BE1">
        <w:rPr>
          <w:rFonts w:hint="eastAsia"/>
          <w:lang w:val="en-GB"/>
        </w:rPr>
        <w:t>2</w:t>
      </w:r>
      <w:r w:rsidR="003A4A82">
        <w:rPr>
          <w:rFonts w:hint="eastAsia"/>
          <w:lang w:val="en-GB"/>
        </w:rPr>
        <w:t>3.</w:t>
      </w:r>
      <w:r w:rsidRPr="008A3BE1">
        <w:rPr>
          <w:rFonts w:hint="eastAsia"/>
          <w:lang w:val="en-GB"/>
        </w:rPr>
        <w:t xml:space="preserve">  </w:t>
      </w:r>
      <w:r w:rsidRPr="008A3BE1">
        <w:rPr>
          <w:rFonts w:hint="eastAsia"/>
          <w:lang w:val="en-GB"/>
        </w:rPr>
        <w:t>委员会建议缔约国继续与人权保护领域、特别是参与反对种族歧视斗争的民间社会组织加强对话</w:t>
      </w:r>
      <w:r w:rsidR="003A4A82">
        <w:rPr>
          <w:rFonts w:hint="eastAsia"/>
          <w:lang w:val="en-GB"/>
        </w:rPr>
        <w:t>，</w:t>
      </w:r>
      <w:r w:rsidRPr="008A3BE1">
        <w:rPr>
          <w:rFonts w:hint="eastAsia"/>
          <w:lang w:val="en-GB"/>
        </w:rPr>
        <w:t>在编制下一次定期报告时征求其意见。</w:t>
      </w:r>
    </w:p>
    <w:p w:rsidR="008A3BE1" w:rsidRPr="008A3BE1" w:rsidRDefault="000D5D4C" w:rsidP="000D5D4C">
      <w:pPr>
        <w:pStyle w:val="H23GC"/>
        <w:keepNext w:val="0"/>
        <w:keepLines w:val="0"/>
        <w:rPr>
          <w:lang w:val="en-GB"/>
        </w:rPr>
      </w:pPr>
      <w:r>
        <w:rPr>
          <w:lang w:val="en-GB"/>
        </w:rPr>
        <w:br w:type="page"/>
      </w:r>
      <w:r w:rsidR="008A3BE1" w:rsidRPr="008A3BE1">
        <w:rPr>
          <w:lang w:val="en-GB"/>
        </w:rPr>
        <w:tab/>
      </w:r>
      <w:r w:rsidR="008A3BE1" w:rsidRPr="008A3BE1">
        <w:rPr>
          <w:lang w:val="en-GB"/>
        </w:rPr>
        <w:tab/>
      </w:r>
      <w:r w:rsidR="008A3BE1" w:rsidRPr="008A3BE1">
        <w:rPr>
          <w:rFonts w:hint="eastAsia"/>
          <w:lang w:val="en-GB"/>
        </w:rPr>
        <w:t>《公约》第八条修正案</w:t>
      </w:r>
    </w:p>
    <w:p w:rsidR="008A3BE1" w:rsidRPr="008A3BE1" w:rsidRDefault="000D5D4C" w:rsidP="008A3BE1">
      <w:pPr>
        <w:pStyle w:val="SingleTxtGC"/>
        <w:rPr>
          <w:rFonts w:hint="eastAsia"/>
          <w:lang w:val="en-GB"/>
        </w:rPr>
      </w:pPr>
      <w:r>
        <w:rPr>
          <w:lang w:val="en-GB"/>
        </w:rPr>
        <w:t>2</w:t>
      </w:r>
      <w:r w:rsidR="003A4A82">
        <w:rPr>
          <w:lang w:val="en-GB"/>
        </w:rPr>
        <w:t>4.</w:t>
      </w:r>
      <w:r>
        <w:rPr>
          <w:rFonts w:hint="eastAsia"/>
          <w:lang w:val="en-GB"/>
        </w:rPr>
        <w:t xml:space="preserve">  </w:t>
      </w:r>
      <w:r w:rsidR="008A3BE1" w:rsidRPr="008A3BE1">
        <w:rPr>
          <w:rFonts w:hint="eastAsia"/>
          <w:lang w:val="en-GB"/>
        </w:rPr>
        <w:t>委员会建议缔约国批准《消除一切形式种族歧视国际公约》缔约国第十四届会议</w:t>
      </w:r>
      <w:r w:rsidR="008A3BE1" w:rsidRPr="008A3BE1">
        <w:rPr>
          <w:rFonts w:hint="eastAsia"/>
          <w:lang w:val="en-GB"/>
        </w:rPr>
        <w:t>1992</w:t>
      </w:r>
      <w:r w:rsidR="008A3BE1" w:rsidRPr="008A3BE1">
        <w:rPr>
          <w:rFonts w:hint="eastAsia"/>
          <w:lang w:val="en-GB"/>
        </w:rPr>
        <w:t>年</w:t>
      </w:r>
      <w:r w:rsidR="008A3BE1" w:rsidRPr="008A3BE1">
        <w:rPr>
          <w:rFonts w:hint="eastAsia"/>
          <w:lang w:val="en-GB"/>
        </w:rPr>
        <w:t>1</w:t>
      </w:r>
      <w:r w:rsidR="008A3BE1" w:rsidRPr="008A3BE1">
        <w:rPr>
          <w:rFonts w:hint="eastAsia"/>
          <w:lang w:val="en-GB"/>
        </w:rPr>
        <w:t>月</w:t>
      </w:r>
      <w:r w:rsidR="008A3BE1" w:rsidRPr="008A3BE1">
        <w:rPr>
          <w:rFonts w:hint="eastAsia"/>
          <w:lang w:val="en-GB"/>
        </w:rPr>
        <w:t>15</w:t>
      </w:r>
      <w:r w:rsidR="008A3BE1" w:rsidRPr="008A3BE1">
        <w:rPr>
          <w:rFonts w:hint="eastAsia"/>
          <w:lang w:val="en-GB"/>
        </w:rPr>
        <w:t>日通过并经大会第</w:t>
      </w:r>
      <w:r w:rsidR="008A3BE1" w:rsidRPr="008A3BE1">
        <w:rPr>
          <w:rFonts w:hint="eastAsia"/>
          <w:lang w:val="en-GB"/>
        </w:rPr>
        <w:t>47</w:t>
      </w:r>
      <w:r w:rsidR="003A4A82">
        <w:rPr>
          <w:rFonts w:hint="eastAsia"/>
          <w:lang w:val="en-GB"/>
        </w:rPr>
        <w:t>/</w:t>
      </w:r>
      <w:r w:rsidR="008A3BE1" w:rsidRPr="008A3BE1">
        <w:rPr>
          <w:rFonts w:hint="eastAsia"/>
          <w:lang w:val="en-GB"/>
        </w:rPr>
        <w:t>111</w:t>
      </w:r>
      <w:r w:rsidR="008A3BE1" w:rsidRPr="008A3BE1">
        <w:rPr>
          <w:rFonts w:hint="eastAsia"/>
          <w:lang w:val="en-GB"/>
        </w:rPr>
        <w:t>号决议批准的《公约》第八条第</w:t>
      </w:r>
      <w:r w:rsidR="008A3BE1" w:rsidRPr="008A3BE1">
        <w:rPr>
          <w:rFonts w:hint="eastAsia"/>
          <w:lang w:val="en-GB"/>
        </w:rPr>
        <w:t>6</w:t>
      </w:r>
      <w:r w:rsidR="008A3BE1" w:rsidRPr="008A3BE1">
        <w:rPr>
          <w:rFonts w:hint="eastAsia"/>
          <w:lang w:val="en-GB"/>
        </w:rPr>
        <w:t>款的修正案。在这方面</w:t>
      </w:r>
      <w:r w:rsidR="003A4A82">
        <w:rPr>
          <w:rFonts w:hint="eastAsia"/>
          <w:lang w:val="en-GB"/>
        </w:rPr>
        <w:t>，</w:t>
      </w:r>
      <w:r w:rsidR="008A3BE1" w:rsidRPr="008A3BE1">
        <w:rPr>
          <w:rFonts w:hint="eastAsia"/>
          <w:lang w:val="en-GB"/>
        </w:rPr>
        <w:t>委员会提及大会第</w:t>
      </w:r>
      <w:r w:rsidR="008A3BE1" w:rsidRPr="008A3BE1">
        <w:rPr>
          <w:rFonts w:hint="eastAsia"/>
          <w:lang w:val="en-GB"/>
        </w:rPr>
        <w:t>61</w:t>
      </w:r>
      <w:r w:rsidR="003A4A82">
        <w:rPr>
          <w:rFonts w:hint="eastAsia"/>
          <w:lang w:val="en-GB"/>
        </w:rPr>
        <w:t>/</w:t>
      </w:r>
      <w:r w:rsidR="008A3BE1" w:rsidRPr="008A3BE1">
        <w:rPr>
          <w:rFonts w:hint="eastAsia"/>
          <w:lang w:val="en-GB"/>
        </w:rPr>
        <w:t>148</w:t>
      </w:r>
      <w:r w:rsidR="008A3BE1" w:rsidRPr="008A3BE1">
        <w:rPr>
          <w:rFonts w:hint="eastAsia"/>
          <w:lang w:val="en-GB"/>
        </w:rPr>
        <w:t>、</w:t>
      </w:r>
      <w:r w:rsidR="008A3BE1" w:rsidRPr="008A3BE1">
        <w:rPr>
          <w:rFonts w:hint="eastAsia"/>
          <w:lang w:val="en-GB"/>
        </w:rPr>
        <w:t>63</w:t>
      </w:r>
      <w:r w:rsidR="003A4A82">
        <w:rPr>
          <w:rFonts w:hint="eastAsia"/>
          <w:lang w:val="en-GB"/>
        </w:rPr>
        <w:t>/</w:t>
      </w:r>
      <w:r w:rsidR="008A3BE1" w:rsidRPr="008A3BE1">
        <w:rPr>
          <w:rFonts w:hint="eastAsia"/>
          <w:lang w:val="en-GB"/>
        </w:rPr>
        <w:t>243</w:t>
      </w:r>
      <w:r w:rsidR="008A3BE1" w:rsidRPr="008A3BE1">
        <w:rPr>
          <w:rFonts w:hint="eastAsia"/>
          <w:lang w:val="en-GB"/>
        </w:rPr>
        <w:t>和</w:t>
      </w:r>
      <w:r w:rsidR="008A3BE1" w:rsidRPr="008A3BE1">
        <w:rPr>
          <w:rFonts w:hint="eastAsia"/>
          <w:lang w:val="en-GB"/>
        </w:rPr>
        <w:t>65</w:t>
      </w:r>
      <w:r w:rsidR="003A4A82">
        <w:rPr>
          <w:rFonts w:hint="eastAsia"/>
          <w:lang w:val="en-GB"/>
        </w:rPr>
        <w:t>/</w:t>
      </w:r>
      <w:r w:rsidR="008A3BE1" w:rsidRPr="008A3BE1">
        <w:rPr>
          <w:rFonts w:hint="eastAsia"/>
          <w:lang w:val="en-GB"/>
        </w:rPr>
        <w:t>200</w:t>
      </w:r>
      <w:r w:rsidR="008A3BE1" w:rsidRPr="008A3BE1">
        <w:rPr>
          <w:rFonts w:hint="eastAsia"/>
          <w:lang w:val="en-GB"/>
        </w:rPr>
        <w:t>号决议</w:t>
      </w:r>
      <w:r w:rsidR="003A4A82">
        <w:rPr>
          <w:rFonts w:hint="eastAsia"/>
          <w:lang w:val="en-GB"/>
        </w:rPr>
        <w:t>，</w:t>
      </w:r>
      <w:r w:rsidR="008A3BE1" w:rsidRPr="008A3BE1">
        <w:rPr>
          <w:rFonts w:hint="eastAsia"/>
          <w:lang w:val="en-GB"/>
        </w:rPr>
        <w:t>其中大会促请各缔约国加速有关委员会筹资的《公约》修正案的国内批准程序</w:t>
      </w:r>
      <w:r w:rsidR="003A4A82">
        <w:rPr>
          <w:rFonts w:hint="eastAsia"/>
          <w:lang w:val="en-GB"/>
        </w:rPr>
        <w:t>，</w:t>
      </w:r>
      <w:r w:rsidR="008A3BE1" w:rsidRPr="008A3BE1">
        <w:rPr>
          <w:rFonts w:hint="eastAsia"/>
          <w:lang w:val="en-GB"/>
        </w:rPr>
        <w:t>并将其同意该修正案的情况尽快以书面形式通知秘书长。</w:t>
      </w:r>
    </w:p>
    <w:p w:rsidR="008A3BE1" w:rsidRPr="008A3BE1" w:rsidRDefault="008A3BE1" w:rsidP="000D5D4C">
      <w:pPr>
        <w:pStyle w:val="H23GC"/>
        <w:rPr>
          <w:rFonts w:hint="eastAsia"/>
          <w:lang w:val="en-GB"/>
        </w:rPr>
      </w:pPr>
      <w:r w:rsidRPr="008A3BE1">
        <w:rPr>
          <w:rFonts w:hint="eastAsia"/>
          <w:lang w:val="en-GB"/>
        </w:rPr>
        <w:tab/>
      </w:r>
      <w:r w:rsidRPr="008A3BE1">
        <w:rPr>
          <w:rFonts w:hint="eastAsia"/>
          <w:lang w:val="en-GB"/>
        </w:rPr>
        <w:tab/>
      </w:r>
      <w:r w:rsidRPr="008A3BE1">
        <w:rPr>
          <w:rFonts w:hint="eastAsia"/>
          <w:lang w:val="en-GB"/>
        </w:rPr>
        <w:t>传播</w:t>
      </w:r>
    </w:p>
    <w:p w:rsidR="008A3BE1" w:rsidRPr="008A3BE1" w:rsidRDefault="000D5D4C" w:rsidP="008A3BE1">
      <w:pPr>
        <w:pStyle w:val="SingleTxtGC"/>
        <w:rPr>
          <w:rFonts w:hint="eastAsia"/>
          <w:lang w:val="en-GB"/>
        </w:rPr>
      </w:pPr>
      <w:r>
        <w:rPr>
          <w:lang w:val="en-GB"/>
        </w:rPr>
        <w:t>2</w:t>
      </w:r>
      <w:r w:rsidR="003A4A82">
        <w:rPr>
          <w:lang w:val="en-GB"/>
        </w:rPr>
        <w:t>5.</w:t>
      </w:r>
      <w:r>
        <w:rPr>
          <w:rFonts w:hint="eastAsia"/>
          <w:lang w:val="en-GB"/>
        </w:rPr>
        <w:t xml:space="preserve">  </w:t>
      </w:r>
      <w:r w:rsidR="008A3BE1" w:rsidRPr="008A3BE1">
        <w:rPr>
          <w:rFonts w:hint="eastAsia"/>
          <w:lang w:val="en-GB"/>
        </w:rPr>
        <w:t>委员会建议缔约国确保在其提交其定期报告时随时向公众提供这些报告</w:t>
      </w:r>
      <w:r w:rsidR="003A4A82">
        <w:rPr>
          <w:rFonts w:hint="eastAsia"/>
          <w:lang w:val="en-GB"/>
        </w:rPr>
        <w:t>，</w:t>
      </w:r>
      <w:r w:rsidR="008A3BE1" w:rsidRPr="008A3BE1">
        <w:rPr>
          <w:rFonts w:hint="eastAsia"/>
          <w:lang w:val="en-GB"/>
        </w:rPr>
        <w:t>同时以国家的官方语言和其他常用语言传播委员会的结论性意见。</w:t>
      </w:r>
    </w:p>
    <w:p w:rsidR="008A3BE1" w:rsidRPr="008A3BE1" w:rsidRDefault="008A3BE1" w:rsidP="000D5D4C">
      <w:pPr>
        <w:pStyle w:val="H23GC"/>
        <w:rPr>
          <w:rFonts w:hint="eastAsia"/>
          <w:lang w:val="en-GB"/>
        </w:rPr>
      </w:pPr>
      <w:r w:rsidRPr="008A3BE1">
        <w:rPr>
          <w:rFonts w:hint="eastAsia"/>
          <w:lang w:val="en-GB"/>
        </w:rPr>
        <w:tab/>
      </w:r>
      <w:r w:rsidRPr="008A3BE1">
        <w:rPr>
          <w:rFonts w:hint="eastAsia"/>
          <w:lang w:val="en-GB"/>
        </w:rPr>
        <w:tab/>
      </w:r>
      <w:r w:rsidRPr="008A3BE1">
        <w:rPr>
          <w:rFonts w:hint="eastAsia"/>
          <w:lang w:val="en-GB"/>
        </w:rPr>
        <w:t>共同核心文件</w:t>
      </w:r>
    </w:p>
    <w:p w:rsidR="008A3BE1" w:rsidRPr="008A3BE1" w:rsidRDefault="008A3BE1" w:rsidP="000D5D4C">
      <w:pPr>
        <w:pStyle w:val="SingleTxtGC"/>
        <w:rPr>
          <w:lang w:val="en-GB"/>
        </w:rPr>
      </w:pPr>
      <w:r w:rsidRPr="008A3BE1">
        <w:rPr>
          <w:rFonts w:hint="eastAsia"/>
          <w:lang w:val="en-GB"/>
        </w:rPr>
        <w:t>2</w:t>
      </w:r>
      <w:r w:rsidR="003A4A82">
        <w:rPr>
          <w:rFonts w:hint="eastAsia"/>
          <w:lang w:val="en-GB"/>
        </w:rPr>
        <w:t>6.</w:t>
      </w:r>
      <w:r w:rsidRPr="008A3BE1">
        <w:rPr>
          <w:rFonts w:hint="eastAsia"/>
          <w:lang w:val="en-GB"/>
        </w:rPr>
        <w:t xml:space="preserve">  </w:t>
      </w:r>
      <w:r w:rsidRPr="008A3BE1">
        <w:rPr>
          <w:rFonts w:hint="eastAsia"/>
          <w:lang w:val="en-GB"/>
        </w:rPr>
        <w:t>委员会鼓励缔约国遵照</w:t>
      </w:r>
      <w:r w:rsidRPr="008A3BE1">
        <w:rPr>
          <w:rFonts w:hint="eastAsia"/>
          <w:lang w:val="en-GB"/>
        </w:rPr>
        <w:t>2006</w:t>
      </w:r>
      <w:r w:rsidRPr="008A3BE1">
        <w:rPr>
          <w:rFonts w:hint="eastAsia"/>
          <w:lang w:val="en-GB"/>
        </w:rPr>
        <w:t>年</w:t>
      </w:r>
      <w:r w:rsidRPr="008A3BE1">
        <w:rPr>
          <w:rFonts w:hint="eastAsia"/>
          <w:lang w:val="en-GB"/>
        </w:rPr>
        <w:t>6</w:t>
      </w:r>
      <w:r w:rsidRPr="008A3BE1">
        <w:rPr>
          <w:rFonts w:hint="eastAsia"/>
          <w:lang w:val="en-GB"/>
        </w:rPr>
        <w:t>月举行的人权条约机构第五次委员会间会</w:t>
      </w:r>
      <w:r w:rsidRPr="000D5D4C">
        <w:rPr>
          <w:rFonts w:hint="eastAsia"/>
          <w:spacing w:val="-2"/>
          <w:lang w:val="en-GB"/>
        </w:rPr>
        <w:t>议通过国际人权条约报告编撰谐调准则</w:t>
      </w:r>
      <w:r w:rsidR="003A4A82">
        <w:rPr>
          <w:rFonts w:hint="eastAsia"/>
          <w:spacing w:val="-2"/>
          <w:lang w:val="en-GB"/>
        </w:rPr>
        <w:t>，</w:t>
      </w:r>
      <w:r w:rsidRPr="000D5D4C">
        <w:rPr>
          <w:rFonts w:hint="eastAsia"/>
          <w:spacing w:val="-2"/>
          <w:lang w:val="en-GB"/>
        </w:rPr>
        <w:t>包括共同核心文件编写准则</w:t>
      </w:r>
      <w:r w:rsidR="003A4A82">
        <w:rPr>
          <w:rFonts w:hint="eastAsia"/>
          <w:lang w:val="en-GB"/>
        </w:rPr>
        <w:t>(</w:t>
      </w:r>
      <w:r w:rsidR="000D5D4C">
        <w:rPr>
          <w:rFonts w:hint="eastAsia"/>
          <w:lang w:val="en-GB"/>
        </w:rPr>
        <w:t>HRI</w:t>
      </w:r>
      <w:r w:rsidR="003A4A82">
        <w:rPr>
          <w:rFonts w:hint="eastAsia"/>
          <w:lang w:val="en-GB"/>
        </w:rPr>
        <w:t>/</w:t>
      </w:r>
      <w:r w:rsidRPr="008A3BE1">
        <w:rPr>
          <w:rFonts w:hint="eastAsia"/>
          <w:lang w:val="en-GB"/>
        </w:rPr>
        <w:t>GEN.2</w:t>
      </w:r>
      <w:r w:rsidR="003A4A82">
        <w:rPr>
          <w:rFonts w:hint="eastAsia"/>
          <w:lang w:val="en-GB"/>
        </w:rPr>
        <w:t>/</w:t>
      </w:r>
      <w:r w:rsidR="000D5D4C">
        <w:rPr>
          <w:rFonts w:hint="eastAsia"/>
          <w:lang w:val="en-GB"/>
        </w:rPr>
        <w:t xml:space="preserve"> </w:t>
      </w:r>
      <w:r w:rsidRPr="008A3BE1">
        <w:rPr>
          <w:rFonts w:hint="eastAsia"/>
          <w:lang w:val="en-GB"/>
        </w:rPr>
        <w:t>Rev.</w:t>
      </w:r>
      <w:r w:rsidR="003A4A82">
        <w:rPr>
          <w:rFonts w:hint="eastAsia"/>
          <w:lang w:val="en-GB"/>
        </w:rPr>
        <w:t>6,</w:t>
      </w:r>
      <w:r w:rsidR="000D5D4C">
        <w:rPr>
          <w:rFonts w:hint="eastAsia"/>
          <w:lang w:val="en-GB"/>
        </w:rPr>
        <w:t xml:space="preserve"> </w:t>
      </w:r>
      <w:r w:rsidRPr="008A3BE1">
        <w:rPr>
          <w:rFonts w:hint="eastAsia"/>
          <w:lang w:val="en-GB"/>
        </w:rPr>
        <w:t>第一章</w:t>
      </w:r>
      <w:r w:rsidR="003A4A82">
        <w:rPr>
          <w:rFonts w:hint="eastAsia"/>
          <w:lang w:val="en-GB"/>
        </w:rPr>
        <w:t>)</w:t>
      </w:r>
      <w:r w:rsidR="003A4A82">
        <w:rPr>
          <w:rFonts w:hint="eastAsia"/>
          <w:lang w:val="en-GB"/>
        </w:rPr>
        <w:t>，</w:t>
      </w:r>
      <w:r w:rsidRPr="008A3BE1">
        <w:rPr>
          <w:rFonts w:hint="eastAsia"/>
          <w:lang w:val="en-GB"/>
        </w:rPr>
        <w:t>定期更新补充其</w:t>
      </w:r>
      <w:r w:rsidRPr="008A3BE1">
        <w:rPr>
          <w:rFonts w:hint="eastAsia"/>
          <w:lang w:val="en-GB"/>
        </w:rPr>
        <w:t>2003</w:t>
      </w:r>
      <w:r w:rsidRPr="008A3BE1">
        <w:rPr>
          <w:rFonts w:hint="eastAsia"/>
          <w:lang w:val="en-GB"/>
        </w:rPr>
        <w:t>年提交的核心文件</w:t>
      </w:r>
      <w:r w:rsidR="003A4A82">
        <w:rPr>
          <w:rFonts w:hint="eastAsia"/>
          <w:lang w:val="en-GB"/>
        </w:rPr>
        <w:t>(</w:t>
      </w:r>
      <w:r w:rsidRPr="008A3BE1">
        <w:rPr>
          <w:lang w:val="en-GB"/>
        </w:rPr>
        <w:t>HRI</w:t>
      </w:r>
      <w:r w:rsidR="003A4A82">
        <w:rPr>
          <w:lang w:val="en-GB"/>
        </w:rPr>
        <w:t>/</w:t>
      </w:r>
      <w:r w:rsidRPr="008A3BE1">
        <w:rPr>
          <w:lang w:val="en-GB"/>
        </w:rPr>
        <w:t>CORE</w:t>
      </w:r>
      <w:r w:rsidR="003A4A82">
        <w:rPr>
          <w:lang w:val="en-GB"/>
        </w:rPr>
        <w:t>/</w:t>
      </w:r>
      <w:r w:rsidRPr="008A3BE1">
        <w:rPr>
          <w:lang w:val="en-GB"/>
        </w:rPr>
        <w:t>Add.127</w:t>
      </w:r>
      <w:r w:rsidR="003A4A82">
        <w:rPr>
          <w:rFonts w:hint="eastAsia"/>
          <w:lang w:val="en-GB"/>
        </w:rPr>
        <w:t>)</w:t>
      </w:r>
      <w:r w:rsidRPr="008A3BE1">
        <w:rPr>
          <w:rFonts w:hint="eastAsia"/>
          <w:lang w:val="en-GB"/>
        </w:rPr>
        <w:t>。</w:t>
      </w:r>
    </w:p>
    <w:p w:rsidR="008A3BE1" w:rsidRPr="008A3BE1" w:rsidRDefault="008A3BE1" w:rsidP="005D150E">
      <w:pPr>
        <w:pStyle w:val="H23GC"/>
        <w:rPr>
          <w:lang w:val="en-GB"/>
        </w:rPr>
      </w:pPr>
      <w:r w:rsidRPr="008A3BE1">
        <w:rPr>
          <w:lang w:val="en-GB"/>
        </w:rPr>
        <w:tab/>
      </w:r>
      <w:r w:rsidRPr="008A3BE1">
        <w:rPr>
          <w:lang w:val="en-GB"/>
        </w:rPr>
        <w:tab/>
      </w:r>
      <w:r w:rsidRPr="008A3BE1">
        <w:rPr>
          <w:rFonts w:hint="eastAsia"/>
          <w:lang w:val="en-GB"/>
        </w:rPr>
        <w:t>结论性意见的后续行动</w:t>
      </w:r>
    </w:p>
    <w:p w:rsidR="008A3BE1" w:rsidRPr="008A3BE1" w:rsidRDefault="008A3BE1" w:rsidP="008A3BE1">
      <w:pPr>
        <w:pStyle w:val="SingleTxtGC"/>
        <w:rPr>
          <w:rFonts w:hint="eastAsia"/>
          <w:lang w:val="en-GB"/>
        </w:rPr>
      </w:pPr>
      <w:r w:rsidRPr="008A3BE1">
        <w:rPr>
          <w:lang w:val="en-GB"/>
        </w:rPr>
        <w:t>2</w:t>
      </w:r>
      <w:r w:rsidR="003A4A82">
        <w:rPr>
          <w:lang w:val="en-GB"/>
        </w:rPr>
        <w:t>7.</w:t>
      </w:r>
      <w:r w:rsidR="005D150E">
        <w:rPr>
          <w:rFonts w:hint="eastAsia"/>
          <w:lang w:val="en-GB"/>
        </w:rPr>
        <w:t xml:space="preserve">  </w:t>
      </w:r>
      <w:r w:rsidRPr="008A3BE1">
        <w:rPr>
          <w:rFonts w:hint="eastAsia"/>
          <w:lang w:val="en-GB"/>
        </w:rPr>
        <w:t>根据《公约》第九条第</w:t>
      </w:r>
      <w:r w:rsidRPr="008A3BE1">
        <w:rPr>
          <w:rFonts w:hint="eastAsia"/>
          <w:lang w:val="en-GB"/>
        </w:rPr>
        <w:t>1</w:t>
      </w:r>
      <w:r w:rsidRPr="008A3BE1">
        <w:rPr>
          <w:rFonts w:hint="eastAsia"/>
          <w:lang w:val="en-GB"/>
        </w:rPr>
        <w:t>款和经修订的议事规则第六十五条</w:t>
      </w:r>
      <w:r w:rsidR="003A4A82">
        <w:rPr>
          <w:rFonts w:hint="eastAsia"/>
          <w:lang w:val="en-GB"/>
        </w:rPr>
        <w:t>，</w:t>
      </w:r>
      <w:r w:rsidRPr="008A3BE1">
        <w:rPr>
          <w:rFonts w:hint="eastAsia"/>
          <w:lang w:val="en-GB"/>
        </w:rPr>
        <w:t>委员会请缔约国在本结论性意见通过后的一年内向其通报对上文第</w:t>
      </w:r>
      <w:r w:rsidRPr="008A3BE1">
        <w:rPr>
          <w:rFonts w:hint="eastAsia"/>
          <w:lang w:val="en-GB"/>
        </w:rPr>
        <w:t>12</w:t>
      </w:r>
      <w:r w:rsidRPr="008A3BE1">
        <w:rPr>
          <w:rFonts w:hint="eastAsia"/>
          <w:lang w:val="en-GB"/>
        </w:rPr>
        <w:t>、</w:t>
      </w:r>
      <w:r w:rsidRPr="008A3BE1">
        <w:rPr>
          <w:rFonts w:hint="eastAsia"/>
          <w:lang w:val="en-GB"/>
        </w:rPr>
        <w:t>16</w:t>
      </w:r>
      <w:r w:rsidRPr="008A3BE1">
        <w:rPr>
          <w:rFonts w:hint="eastAsia"/>
          <w:lang w:val="en-GB"/>
        </w:rPr>
        <w:t>和</w:t>
      </w:r>
      <w:r w:rsidRPr="008A3BE1">
        <w:rPr>
          <w:rFonts w:hint="eastAsia"/>
          <w:lang w:val="en-GB"/>
        </w:rPr>
        <w:t>20</w:t>
      </w:r>
      <w:r w:rsidRPr="008A3BE1">
        <w:rPr>
          <w:rFonts w:hint="eastAsia"/>
          <w:lang w:val="en-GB"/>
        </w:rPr>
        <w:t>段中的建议后续跟进采取的措施。</w:t>
      </w:r>
    </w:p>
    <w:p w:rsidR="008A3BE1" w:rsidRPr="008A3BE1" w:rsidRDefault="008A3BE1" w:rsidP="005D150E">
      <w:pPr>
        <w:pStyle w:val="H23GC"/>
        <w:rPr>
          <w:rFonts w:hint="eastAsia"/>
        </w:rPr>
      </w:pPr>
      <w:r w:rsidRPr="008A3BE1">
        <w:rPr>
          <w:rFonts w:hint="eastAsia"/>
        </w:rPr>
        <w:tab/>
      </w:r>
      <w:r w:rsidRPr="008A3BE1">
        <w:rPr>
          <w:rFonts w:hint="eastAsia"/>
        </w:rPr>
        <w:tab/>
      </w:r>
      <w:r w:rsidRPr="008A3BE1">
        <w:rPr>
          <w:rFonts w:hint="eastAsia"/>
        </w:rPr>
        <w:t>特别重要的段落</w:t>
      </w:r>
    </w:p>
    <w:p w:rsidR="008A3BE1" w:rsidRPr="008A3BE1" w:rsidRDefault="008A3BE1" w:rsidP="008A3BE1">
      <w:pPr>
        <w:pStyle w:val="SingleTxtGC"/>
        <w:rPr>
          <w:rFonts w:hint="eastAsia"/>
          <w:lang w:val="en-GB"/>
        </w:rPr>
      </w:pPr>
      <w:r w:rsidRPr="008A3BE1">
        <w:rPr>
          <w:rFonts w:hint="eastAsia"/>
          <w:lang w:val="en-GB"/>
        </w:rPr>
        <w:t>2</w:t>
      </w:r>
      <w:r w:rsidR="003A4A82">
        <w:rPr>
          <w:rFonts w:hint="eastAsia"/>
          <w:lang w:val="en-GB"/>
        </w:rPr>
        <w:t>8.</w:t>
      </w:r>
      <w:r w:rsidRPr="008A3BE1">
        <w:rPr>
          <w:rFonts w:hint="eastAsia"/>
          <w:lang w:val="en-GB"/>
        </w:rPr>
        <w:t xml:space="preserve">  </w:t>
      </w:r>
      <w:r w:rsidRPr="008A3BE1">
        <w:rPr>
          <w:rFonts w:hint="eastAsia"/>
          <w:lang w:val="en-GB"/>
        </w:rPr>
        <w:t>委员会还希望提请缔约国注意第</w:t>
      </w:r>
      <w:r w:rsidRPr="008A3BE1">
        <w:rPr>
          <w:rFonts w:hint="eastAsia"/>
          <w:lang w:val="en-GB"/>
        </w:rPr>
        <w:t>15</w:t>
      </w:r>
      <w:r w:rsidRPr="008A3BE1">
        <w:rPr>
          <w:rFonts w:hint="eastAsia"/>
          <w:lang w:val="en-GB"/>
        </w:rPr>
        <w:t>、</w:t>
      </w:r>
      <w:r w:rsidRPr="008A3BE1">
        <w:rPr>
          <w:rFonts w:hint="eastAsia"/>
          <w:lang w:val="en-GB"/>
        </w:rPr>
        <w:t>17</w:t>
      </w:r>
      <w:r w:rsidRPr="008A3BE1">
        <w:rPr>
          <w:rFonts w:hint="eastAsia"/>
          <w:lang w:val="en-GB"/>
        </w:rPr>
        <w:t>和</w:t>
      </w:r>
      <w:r w:rsidRPr="008A3BE1">
        <w:rPr>
          <w:rFonts w:hint="eastAsia"/>
          <w:lang w:val="en-GB"/>
        </w:rPr>
        <w:t>18</w:t>
      </w:r>
      <w:r w:rsidRPr="008A3BE1">
        <w:rPr>
          <w:rFonts w:hint="eastAsia"/>
          <w:lang w:val="en-GB"/>
        </w:rPr>
        <w:t>段的建议特别重要</w:t>
      </w:r>
      <w:r w:rsidR="003A4A82">
        <w:rPr>
          <w:rFonts w:hint="eastAsia"/>
          <w:lang w:val="en-GB"/>
        </w:rPr>
        <w:t>，</w:t>
      </w:r>
      <w:r w:rsidRPr="008A3BE1">
        <w:rPr>
          <w:rFonts w:hint="eastAsia"/>
          <w:lang w:val="en-GB"/>
        </w:rPr>
        <w:t>并请其在下一次定期报告中详细说明采取了何种具体步骤实施这些建议。</w:t>
      </w:r>
    </w:p>
    <w:p w:rsidR="008A3BE1" w:rsidRPr="008A3BE1" w:rsidRDefault="008A3BE1" w:rsidP="005D150E">
      <w:pPr>
        <w:pStyle w:val="H23GC"/>
        <w:rPr>
          <w:rFonts w:hint="eastAsia"/>
        </w:rPr>
      </w:pPr>
      <w:r w:rsidRPr="008A3BE1">
        <w:rPr>
          <w:rFonts w:hint="eastAsia"/>
        </w:rPr>
        <w:tab/>
      </w:r>
      <w:r w:rsidRPr="008A3BE1">
        <w:rPr>
          <w:rFonts w:hint="eastAsia"/>
        </w:rPr>
        <w:tab/>
      </w:r>
      <w:r w:rsidRPr="008A3BE1">
        <w:rPr>
          <w:rFonts w:hint="eastAsia"/>
        </w:rPr>
        <w:t>编制下一次报告</w:t>
      </w:r>
    </w:p>
    <w:p w:rsidR="008A3BE1" w:rsidRPr="008A3BE1" w:rsidRDefault="008A3BE1" w:rsidP="008A3BE1">
      <w:pPr>
        <w:pStyle w:val="SingleTxtGC"/>
        <w:rPr>
          <w:rFonts w:hint="eastAsia"/>
          <w:lang w:val="en-GB"/>
        </w:rPr>
      </w:pPr>
      <w:r w:rsidRPr="008A3BE1">
        <w:rPr>
          <w:rFonts w:hint="eastAsia"/>
          <w:lang w:val="en-GB"/>
        </w:rPr>
        <w:t>2</w:t>
      </w:r>
      <w:r w:rsidR="003A4A82">
        <w:rPr>
          <w:rFonts w:hint="eastAsia"/>
          <w:lang w:val="en-GB"/>
        </w:rPr>
        <w:t>9.</w:t>
      </w:r>
      <w:r w:rsidRPr="008A3BE1">
        <w:rPr>
          <w:rFonts w:hint="eastAsia"/>
          <w:lang w:val="en-GB"/>
        </w:rPr>
        <w:t xml:space="preserve">  </w:t>
      </w:r>
      <w:r w:rsidRPr="008A3BE1">
        <w:rPr>
          <w:rFonts w:hint="eastAsia"/>
          <w:lang w:val="en-GB"/>
        </w:rPr>
        <w:t>委员会建议缔约国参照委员会第七十一届会议通过的《公约》专要文件编制准则</w:t>
      </w:r>
      <w:r w:rsidR="003A4A82">
        <w:rPr>
          <w:rFonts w:hint="eastAsia"/>
          <w:lang w:val="en-GB"/>
        </w:rPr>
        <w:t>(</w:t>
      </w:r>
      <w:r w:rsidRPr="008A3BE1">
        <w:rPr>
          <w:rFonts w:hint="eastAsia"/>
          <w:lang w:val="en-GB"/>
        </w:rPr>
        <w:t>CERD</w:t>
      </w:r>
      <w:r w:rsidR="003A4A82">
        <w:rPr>
          <w:rFonts w:hint="eastAsia"/>
          <w:lang w:val="en-GB"/>
        </w:rPr>
        <w:t>/</w:t>
      </w:r>
      <w:r w:rsidRPr="008A3BE1">
        <w:rPr>
          <w:rFonts w:hint="eastAsia"/>
          <w:lang w:val="en-GB"/>
        </w:rPr>
        <w:t>C</w:t>
      </w:r>
      <w:r w:rsidR="003A4A82">
        <w:rPr>
          <w:rFonts w:hint="eastAsia"/>
          <w:lang w:val="en-GB"/>
        </w:rPr>
        <w:t>/</w:t>
      </w:r>
      <w:r w:rsidRPr="008A3BE1">
        <w:rPr>
          <w:rFonts w:hint="eastAsia"/>
          <w:lang w:val="en-GB"/>
        </w:rPr>
        <w:t>2007</w:t>
      </w:r>
      <w:r w:rsidR="003A4A82">
        <w:rPr>
          <w:rFonts w:hint="eastAsia"/>
          <w:lang w:val="en-GB"/>
        </w:rPr>
        <w:t>/</w:t>
      </w:r>
      <w:r w:rsidRPr="008A3BE1">
        <w:rPr>
          <w:rFonts w:hint="eastAsia"/>
          <w:lang w:val="en-GB"/>
        </w:rPr>
        <w:t>1</w:t>
      </w:r>
      <w:r w:rsidR="003A4A82">
        <w:rPr>
          <w:rFonts w:hint="eastAsia"/>
          <w:lang w:val="en-GB"/>
        </w:rPr>
        <w:t>)</w:t>
      </w:r>
      <w:r w:rsidR="003A4A82">
        <w:rPr>
          <w:rFonts w:hint="eastAsia"/>
          <w:lang w:val="en-GB"/>
        </w:rPr>
        <w:t>，</w:t>
      </w:r>
      <w:r w:rsidRPr="008A3BE1">
        <w:rPr>
          <w:rFonts w:hint="eastAsia"/>
          <w:lang w:val="en-GB"/>
        </w:rPr>
        <w:t>在</w:t>
      </w:r>
      <w:r w:rsidRPr="008A3BE1">
        <w:rPr>
          <w:rFonts w:hint="eastAsia"/>
          <w:lang w:val="en-GB"/>
        </w:rPr>
        <w:t>2015</w:t>
      </w:r>
      <w:r w:rsidRPr="008A3BE1">
        <w:rPr>
          <w:rFonts w:hint="eastAsia"/>
          <w:lang w:val="en-GB"/>
        </w:rPr>
        <w:t>年</w:t>
      </w:r>
      <w:r w:rsidRPr="008A3BE1">
        <w:rPr>
          <w:rFonts w:hint="eastAsia"/>
          <w:lang w:val="en-GB"/>
        </w:rPr>
        <w:t>3</w:t>
      </w:r>
      <w:r w:rsidRPr="008A3BE1">
        <w:rPr>
          <w:rFonts w:hint="eastAsia"/>
          <w:lang w:val="en-GB"/>
        </w:rPr>
        <w:t>月</w:t>
      </w:r>
      <w:r w:rsidRPr="008A3BE1">
        <w:rPr>
          <w:rFonts w:hint="eastAsia"/>
          <w:lang w:val="en-GB"/>
        </w:rPr>
        <w:t>15</w:t>
      </w:r>
      <w:r w:rsidRPr="008A3BE1">
        <w:rPr>
          <w:rFonts w:hint="eastAsia"/>
          <w:lang w:val="en-GB"/>
        </w:rPr>
        <w:t>日以前以一份单一文件提交其第二十和二十一次定期报告</w:t>
      </w:r>
      <w:r w:rsidR="003A4A82">
        <w:rPr>
          <w:rFonts w:hint="eastAsia"/>
          <w:lang w:val="en-GB"/>
        </w:rPr>
        <w:t>，</w:t>
      </w:r>
      <w:r w:rsidRPr="008A3BE1">
        <w:rPr>
          <w:rFonts w:hint="eastAsia"/>
          <w:lang w:val="en-GB"/>
        </w:rPr>
        <w:t>并对本结论性意见中提出的所有问题作出答复。委员会还促请缔约国遵守条约专要报告长</w:t>
      </w:r>
      <w:r w:rsidRPr="008A3BE1">
        <w:rPr>
          <w:rFonts w:hint="eastAsia"/>
          <w:lang w:val="en-GB"/>
        </w:rPr>
        <w:t>40</w:t>
      </w:r>
      <w:r w:rsidRPr="008A3BE1">
        <w:rPr>
          <w:rFonts w:hint="eastAsia"/>
          <w:lang w:val="en-GB"/>
        </w:rPr>
        <w:t>页和核心文件长</w:t>
      </w:r>
      <w:r w:rsidRPr="008A3BE1">
        <w:rPr>
          <w:rFonts w:hint="eastAsia"/>
          <w:lang w:val="en-GB"/>
        </w:rPr>
        <w:t>60</w:t>
      </w:r>
      <w:r w:rsidRPr="008A3BE1">
        <w:rPr>
          <w:rFonts w:hint="eastAsia"/>
          <w:lang w:val="en-GB"/>
        </w:rPr>
        <w:t>至</w:t>
      </w:r>
      <w:r w:rsidRPr="008A3BE1">
        <w:rPr>
          <w:rFonts w:hint="eastAsia"/>
          <w:lang w:val="en-GB"/>
        </w:rPr>
        <w:t>80</w:t>
      </w:r>
      <w:r w:rsidRPr="008A3BE1">
        <w:rPr>
          <w:rFonts w:hint="eastAsia"/>
          <w:lang w:val="en-GB"/>
        </w:rPr>
        <w:t>页的篇幅限制</w:t>
      </w:r>
      <w:r w:rsidR="003A4A82">
        <w:rPr>
          <w:rFonts w:hint="eastAsia"/>
          <w:lang w:val="en-GB"/>
        </w:rPr>
        <w:t>(</w:t>
      </w:r>
      <w:r w:rsidRPr="008A3BE1">
        <w:rPr>
          <w:rFonts w:hint="eastAsia"/>
          <w:lang w:val="en-GB"/>
        </w:rPr>
        <w:t>见</w:t>
      </w:r>
      <w:r w:rsidRPr="008A3BE1">
        <w:rPr>
          <w:rFonts w:hint="eastAsia"/>
          <w:lang w:val="en-GB"/>
        </w:rPr>
        <w:t>HRI</w:t>
      </w:r>
      <w:r w:rsidR="003A4A82">
        <w:rPr>
          <w:rFonts w:hint="eastAsia"/>
          <w:lang w:val="en-GB"/>
        </w:rPr>
        <w:t>/</w:t>
      </w:r>
      <w:r w:rsidRPr="008A3BE1">
        <w:rPr>
          <w:rFonts w:hint="eastAsia"/>
          <w:lang w:val="en-GB"/>
        </w:rPr>
        <w:t>GEN.</w:t>
      </w:r>
      <w:r w:rsidR="005D150E">
        <w:rPr>
          <w:rFonts w:hint="eastAsia"/>
          <w:lang w:val="en-GB"/>
        </w:rPr>
        <w:t>2</w:t>
      </w:r>
      <w:r w:rsidR="003A4A82">
        <w:rPr>
          <w:rFonts w:hint="eastAsia"/>
          <w:lang w:val="en-GB"/>
        </w:rPr>
        <w:t>/</w:t>
      </w:r>
      <w:r w:rsidRPr="008A3BE1">
        <w:rPr>
          <w:rFonts w:hint="eastAsia"/>
          <w:lang w:val="en-GB"/>
        </w:rPr>
        <w:t>Rev.</w:t>
      </w:r>
      <w:r w:rsidR="003A4A82">
        <w:rPr>
          <w:rFonts w:hint="eastAsia"/>
          <w:lang w:val="en-GB"/>
        </w:rPr>
        <w:t>6,</w:t>
      </w:r>
      <w:r w:rsidRPr="008A3BE1">
        <w:rPr>
          <w:rFonts w:hint="eastAsia"/>
          <w:lang w:val="en-GB"/>
        </w:rPr>
        <w:t>第一章</w:t>
      </w:r>
      <w:r w:rsidR="003A4A82">
        <w:rPr>
          <w:rFonts w:hint="eastAsia"/>
          <w:lang w:val="en-GB"/>
        </w:rPr>
        <w:t>，</w:t>
      </w:r>
      <w:r w:rsidRPr="008A3BE1">
        <w:rPr>
          <w:rFonts w:hint="eastAsia"/>
          <w:lang w:val="en-GB"/>
        </w:rPr>
        <w:t>第</w:t>
      </w:r>
      <w:r w:rsidRPr="008A3BE1">
        <w:rPr>
          <w:rFonts w:hint="eastAsia"/>
          <w:lang w:val="en-GB"/>
        </w:rPr>
        <w:t>19</w:t>
      </w:r>
      <w:r w:rsidRPr="008A3BE1">
        <w:rPr>
          <w:rFonts w:hint="eastAsia"/>
          <w:lang w:val="en-GB"/>
        </w:rPr>
        <w:t>段</w:t>
      </w:r>
      <w:r w:rsidR="003A4A82">
        <w:rPr>
          <w:rFonts w:hint="eastAsia"/>
          <w:lang w:val="en-GB"/>
        </w:rPr>
        <w:t>)</w:t>
      </w:r>
      <w:r w:rsidRPr="008A3BE1">
        <w:rPr>
          <w:rFonts w:hint="eastAsia"/>
          <w:lang w:val="en-GB"/>
        </w:rPr>
        <w:t>。</w:t>
      </w:r>
    </w:p>
    <w:p w:rsidR="00247267" w:rsidRPr="002D6A9C" w:rsidRDefault="0024726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A3BE1" w:rsidRPr="008A3BE1" w:rsidRDefault="008A3BE1" w:rsidP="0093327C">
      <w:pPr>
        <w:pStyle w:val="SingleTxtGC"/>
        <w:tabs>
          <w:tab w:val="left" w:pos="2210"/>
        </w:tabs>
        <w:rPr>
          <w:rFonts w:hint="eastAsia"/>
          <w:lang w:val="en-GB"/>
        </w:rPr>
      </w:pPr>
    </w:p>
    <w:sectPr w:rsidR="008A3BE1" w:rsidRPr="008A3BE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A1" w:rsidRPr="00185826" w:rsidRDefault="00D471A1"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471A1" w:rsidRDefault="00D471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1F" w:rsidRPr="007A7214" w:rsidRDefault="0097111F"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93327C">
      <w:rPr>
        <w:rStyle w:val="PageNumber"/>
        <w:noProof/>
      </w:rPr>
      <w:t>6</w:t>
    </w:r>
    <w:r>
      <w:rPr>
        <w:rStyle w:val="PageNumber"/>
      </w:rPr>
      <w:fldChar w:fldCharType="end"/>
    </w:r>
    <w:r>
      <w:rPr>
        <w:rStyle w:val="PageNumber"/>
        <w:rFonts w:eastAsia="SimSun" w:hint="eastAsia"/>
        <w:lang w:eastAsia="zh-CN"/>
      </w:rPr>
      <w:tab/>
    </w:r>
    <w:r w:rsidRPr="007A7214">
      <w:rPr>
        <w:rFonts w:eastAsia="SimSun"/>
      </w:rPr>
      <w:t>GE.13-42645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1F" w:rsidRDefault="0097111F">
    <w:pPr>
      <w:pStyle w:val="Footer"/>
      <w:tabs>
        <w:tab w:val="right" w:pos="9639"/>
      </w:tabs>
    </w:pPr>
    <w:r w:rsidRPr="007A7214">
      <w:rPr>
        <w:rFonts w:eastAsia="SimSun"/>
      </w:rPr>
      <w:t>GE.13-42645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1F" w:rsidRPr="00BB7F05" w:rsidRDefault="0097111F" w:rsidP="00BB7F0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42645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160513</w:t>
    </w:r>
    <w:r>
      <w:rPr>
        <w:rFonts w:eastAsia="SimSun"/>
        <w:sz w:val="20"/>
        <w:lang w:eastAsia="zh-CN"/>
      </w:rPr>
      <w:tab/>
    </w:r>
    <w:r>
      <w:rPr>
        <w:rFonts w:eastAsia="SimSun" w:hint="eastAsia"/>
        <w:sz w:val="20"/>
        <w:lang w:eastAsia="zh-CN"/>
      </w:rPr>
      <w:t>160513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A1" w:rsidRPr="00E2360B" w:rsidRDefault="00D471A1"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471A1" w:rsidRPr="00E2360B" w:rsidRDefault="00D471A1"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1F" w:rsidRPr="007A7214" w:rsidRDefault="0097111F">
    <w:pPr>
      <w:pStyle w:val="Header"/>
    </w:pPr>
    <w:r w:rsidRPr="007A7214">
      <w:t>CERD/C/DZA/CO/15-19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1F" w:rsidRPr="007A7214" w:rsidRDefault="0097111F">
    <w:pPr>
      <w:pStyle w:val="Header"/>
      <w:jc w:val="right"/>
      <w:rPr>
        <w:rFonts w:hint="eastAsia"/>
        <w:lang w:eastAsia="zh-CN"/>
      </w:rPr>
    </w:pPr>
    <w:r w:rsidRPr="007A7214">
      <w:rPr>
        <w:lang w:eastAsia="zh-CN"/>
      </w:rPr>
      <w:t>CERD/C/DZA/CO/15-19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23577B7"/>
    <w:multiLevelType w:val="hybridMultilevel"/>
    <w:tmpl w:val="3BF6DDF4"/>
    <w:lvl w:ilvl="0" w:tplc="8F2AC82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2F86AF0"/>
    <w:multiLevelType w:val="hybridMultilevel"/>
    <w:tmpl w:val="804E962A"/>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4"/>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3"/>
  </w:num>
  <w:num w:numId="21">
    <w:abstractNumId w:val="20"/>
  </w:num>
  <w:num w:numId="22">
    <w:abstractNumId w:val="18"/>
  </w:num>
  <w:num w:numId="23">
    <w:abstractNumId w:val="14"/>
  </w:num>
  <w:num w:numId="24">
    <w:abstractNumId w:val="20"/>
  </w:num>
  <w:num w:numId="25">
    <w:abstractNumId w:val="18"/>
  </w:num>
  <w:num w:numId="26">
    <w:abstractNumId w:val="14"/>
  </w:num>
  <w:num w:numId="27">
    <w:abstractNumId w:val="19"/>
  </w:num>
  <w:num w:numId="28">
    <w:abstractNumId w:val="10"/>
  </w:num>
  <w:num w:numId="29">
    <w:abstractNumId w:val="17"/>
  </w:num>
  <w:num w:numId="30">
    <w:abstractNumId w:val="23"/>
  </w:num>
  <w:num w:numId="31">
    <w:abstractNumId w:val="19"/>
  </w:num>
  <w:num w:numId="32">
    <w:abstractNumId w:val="10"/>
  </w:num>
  <w:num w:numId="33">
    <w:abstractNumId w:val="17"/>
  </w:num>
  <w:num w:numId="34">
    <w:abstractNumId w:val="23"/>
  </w:num>
  <w:num w:numId="35">
    <w:abstractNumId w:val="20"/>
  </w:num>
  <w:num w:numId="36">
    <w:abstractNumId w:val="18"/>
  </w:num>
  <w:num w:numId="37">
    <w:abstractNumId w:val="14"/>
  </w:num>
  <w:num w:numId="38">
    <w:abstractNumId w:val="19"/>
  </w:num>
  <w:num w:numId="39">
    <w:abstractNumId w:val="10"/>
  </w:num>
  <w:num w:numId="40">
    <w:abstractNumId w:val="17"/>
  </w:num>
  <w:num w:numId="41">
    <w:abstractNumId w:val="23"/>
  </w:num>
  <w:num w:numId="42">
    <w:abstractNumId w:val="22"/>
  </w:num>
  <w:num w:numId="4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BE1"/>
    <w:rsid w:val="0001211C"/>
    <w:rsid w:val="00025E38"/>
    <w:rsid w:val="00072EFD"/>
    <w:rsid w:val="00077EDD"/>
    <w:rsid w:val="0009463E"/>
    <w:rsid w:val="000A55B8"/>
    <w:rsid w:val="000C6204"/>
    <w:rsid w:val="000D5D4C"/>
    <w:rsid w:val="000E1AC1"/>
    <w:rsid w:val="000E664F"/>
    <w:rsid w:val="0014063A"/>
    <w:rsid w:val="001438BE"/>
    <w:rsid w:val="001661A6"/>
    <w:rsid w:val="0017515B"/>
    <w:rsid w:val="00185826"/>
    <w:rsid w:val="001B2DBE"/>
    <w:rsid w:val="001B4B74"/>
    <w:rsid w:val="001C618B"/>
    <w:rsid w:val="001D0456"/>
    <w:rsid w:val="001D2D34"/>
    <w:rsid w:val="001D517E"/>
    <w:rsid w:val="002027CE"/>
    <w:rsid w:val="00203730"/>
    <w:rsid w:val="00247267"/>
    <w:rsid w:val="002D69E7"/>
    <w:rsid w:val="002F5C60"/>
    <w:rsid w:val="00303A4E"/>
    <w:rsid w:val="00311815"/>
    <w:rsid w:val="00322FD7"/>
    <w:rsid w:val="00343EC1"/>
    <w:rsid w:val="003527AA"/>
    <w:rsid w:val="0036768B"/>
    <w:rsid w:val="003A4A82"/>
    <w:rsid w:val="00422A6A"/>
    <w:rsid w:val="0044642D"/>
    <w:rsid w:val="0049648C"/>
    <w:rsid w:val="004C0E76"/>
    <w:rsid w:val="00512C38"/>
    <w:rsid w:val="00525889"/>
    <w:rsid w:val="005435ED"/>
    <w:rsid w:val="005B5B73"/>
    <w:rsid w:val="005C25C9"/>
    <w:rsid w:val="005C6C01"/>
    <w:rsid w:val="005D150E"/>
    <w:rsid w:val="005E024F"/>
    <w:rsid w:val="00603D15"/>
    <w:rsid w:val="0067152B"/>
    <w:rsid w:val="00676EA4"/>
    <w:rsid w:val="006C2E46"/>
    <w:rsid w:val="006D17AF"/>
    <w:rsid w:val="006D6815"/>
    <w:rsid w:val="00701C2E"/>
    <w:rsid w:val="007103C4"/>
    <w:rsid w:val="00752A23"/>
    <w:rsid w:val="0075758F"/>
    <w:rsid w:val="00764BD8"/>
    <w:rsid w:val="00787BAB"/>
    <w:rsid w:val="007A7214"/>
    <w:rsid w:val="007C0845"/>
    <w:rsid w:val="00814D32"/>
    <w:rsid w:val="00821756"/>
    <w:rsid w:val="00826A9C"/>
    <w:rsid w:val="00827D7A"/>
    <w:rsid w:val="008600D4"/>
    <w:rsid w:val="008719B2"/>
    <w:rsid w:val="0087720B"/>
    <w:rsid w:val="00887F02"/>
    <w:rsid w:val="00897F2D"/>
    <w:rsid w:val="008A3BE1"/>
    <w:rsid w:val="008E349F"/>
    <w:rsid w:val="009178A0"/>
    <w:rsid w:val="00925340"/>
    <w:rsid w:val="0093327C"/>
    <w:rsid w:val="009663E4"/>
    <w:rsid w:val="0097111F"/>
    <w:rsid w:val="009E3AC6"/>
    <w:rsid w:val="009E70E7"/>
    <w:rsid w:val="009F438F"/>
    <w:rsid w:val="00A249B9"/>
    <w:rsid w:val="00A2681B"/>
    <w:rsid w:val="00A377BB"/>
    <w:rsid w:val="00A52C9D"/>
    <w:rsid w:val="00A7008F"/>
    <w:rsid w:val="00AB30EB"/>
    <w:rsid w:val="00AC101A"/>
    <w:rsid w:val="00B00683"/>
    <w:rsid w:val="00B23552"/>
    <w:rsid w:val="00B52E27"/>
    <w:rsid w:val="00B7549B"/>
    <w:rsid w:val="00B772A1"/>
    <w:rsid w:val="00B93412"/>
    <w:rsid w:val="00BB58C8"/>
    <w:rsid w:val="00BB7F05"/>
    <w:rsid w:val="00BF1502"/>
    <w:rsid w:val="00C22365"/>
    <w:rsid w:val="00C47350"/>
    <w:rsid w:val="00C722AE"/>
    <w:rsid w:val="00C950F4"/>
    <w:rsid w:val="00D01BEB"/>
    <w:rsid w:val="00D164E7"/>
    <w:rsid w:val="00D20306"/>
    <w:rsid w:val="00D471A1"/>
    <w:rsid w:val="00D55BB9"/>
    <w:rsid w:val="00D65968"/>
    <w:rsid w:val="00D704F3"/>
    <w:rsid w:val="00D733B6"/>
    <w:rsid w:val="00D848B0"/>
    <w:rsid w:val="00DA7D27"/>
    <w:rsid w:val="00DB3959"/>
    <w:rsid w:val="00DE57B8"/>
    <w:rsid w:val="00DE7C72"/>
    <w:rsid w:val="00E04557"/>
    <w:rsid w:val="00E15BFA"/>
    <w:rsid w:val="00E2360B"/>
    <w:rsid w:val="00E442F7"/>
    <w:rsid w:val="00E44879"/>
    <w:rsid w:val="00E53D27"/>
    <w:rsid w:val="00EA3FEC"/>
    <w:rsid w:val="00EC23F4"/>
    <w:rsid w:val="00F0291A"/>
    <w:rsid w:val="00F25560"/>
    <w:rsid w:val="00F27D1E"/>
    <w:rsid w:val="00F37E3D"/>
    <w:rsid w:val="00F74FEB"/>
    <w:rsid w:val="00F76887"/>
    <w:rsid w:val="00F80C10"/>
    <w:rsid w:val="00F91402"/>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4</TotalTime>
  <Pages>1</Pages>
  <Words>2465</Words>
  <Characters>2687</Characters>
  <Application>Microsoft Office Outlook</Application>
  <DocSecurity>4</DocSecurity>
  <Lines>103</Lines>
  <Paragraphs>81</Paragraphs>
  <ScaleCrop>false</ScaleCrop>
  <Company>CSD</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6</cp:revision>
  <cp:lastPrinted>2013-05-16T14:05:00Z</cp:lastPrinted>
  <dcterms:created xsi:type="dcterms:W3CDTF">2013-05-16T14:05:00Z</dcterms:created>
  <dcterms:modified xsi:type="dcterms:W3CDTF">2013-05-16T14:09:00Z</dcterms:modified>
</cp:coreProperties>
</file>