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 w:rsidR="00F125F2">
              <w:t>C/</w:t>
            </w:r>
            <w:proofErr w:type="spellStart"/>
            <w:r w:rsidR="00F125F2">
              <w:t>SVK</w:t>
            </w:r>
            <w:proofErr w:type="spellEnd"/>
            <w:r w:rsidR="00F125F2">
              <w:t>/</w:t>
            </w:r>
            <w:proofErr w:type="spellStart"/>
            <w:r w:rsidR="00F125F2">
              <w:t>CO</w:t>
            </w:r>
            <w:proofErr w:type="spellEnd"/>
            <w:r w:rsidR="00F125F2">
              <w:t>/6-8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F125F2">
              <w:rPr>
                <w:sz w:val="20"/>
                <w:lang w:val="en-US"/>
              </w:rPr>
              <w:fldChar w:fldCharType="separate"/>
            </w:r>
            <w:r w:rsidR="00F125F2">
              <w:rPr>
                <w:sz w:val="20"/>
                <w:lang w:val="en-US"/>
              </w:rPr>
              <w:t>25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125F2" w:rsidRPr="00086115" w:rsidRDefault="00F125F2" w:rsidP="00086115">
      <w:pPr>
        <w:spacing w:before="120" w:line="60" w:lineRule="atLeast"/>
        <w:rPr>
          <w:b/>
          <w:sz w:val="24"/>
          <w:szCs w:val="24"/>
        </w:rPr>
      </w:pPr>
      <w:r w:rsidRPr="00086115">
        <w:rPr>
          <w:b/>
          <w:sz w:val="24"/>
          <w:szCs w:val="24"/>
        </w:rPr>
        <w:t>Комитет по ликвидации расовой дискриминации</w:t>
      </w:r>
    </w:p>
    <w:p w:rsidR="00F125F2" w:rsidRPr="0037678B" w:rsidRDefault="00F125F2" w:rsidP="0037678B">
      <w:pPr>
        <w:spacing w:line="0" w:lineRule="atLeast"/>
        <w:rPr>
          <w:b/>
        </w:rPr>
      </w:pPr>
      <w:r w:rsidRPr="0037678B">
        <w:rPr>
          <w:b/>
        </w:rPr>
        <w:t>Семьдесят шестая сессия</w:t>
      </w:r>
    </w:p>
    <w:p w:rsidR="00F125F2" w:rsidRPr="000B21F6" w:rsidRDefault="00400E55" w:rsidP="0037678B">
      <w:pPr>
        <w:spacing w:line="0" w:lineRule="atLeast"/>
      </w:pPr>
      <w:r>
        <w:t>15 февраля</w:t>
      </w:r>
      <w:r w:rsidR="00192DAA">
        <w:rPr>
          <w:lang w:val="en-US"/>
        </w:rPr>
        <w:t xml:space="preserve"> - </w:t>
      </w:r>
      <w:r w:rsidR="00F125F2" w:rsidRPr="000B21F6">
        <w:t>12 марта 2010 года</w:t>
      </w:r>
    </w:p>
    <w:p w:rsidR="00F125F2" w:rsidRPr="000B21F6" w:rsidRDefault="00E81725" w:rsidP="00E8172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125F2" w:rsidRPr="000B21F6">
        <w:t>Рассмотрение докладов, представленных государствами-участниками в соответствии со статьей 9 Ко</w:t>
      </w:r>
      <w:r w:rsidR="00F125F2" w:rsidRPr="000B21F6">
        <w:t>н</w:t>
      </w:r>
      <w:r w:rsidR="00F125F2" w:rsidRPr="000B21F6">
        <w:t>венции</w:t>
      </w:r>
    </w:p>
    <w:p w:rsidR="00F125F2" w:rsidRPr="000B21F6" w:rsidRDefault="00E81725" w:rsidP="00E81725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125F2" w:rsidRPr="000B21F6">
        <w:t>Заключительные замечания Комитета по ликвидации расовой дискриминации</w:t>
      </w:r>
    </w:p>
    <w:p w:rsidR="00F125F2" w:rsidRPr="000B21F6" w:rsidRDefault="00E81725" w:rsidP="00E81725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125F2" w:rsidRPr="000B21F6">
        <w:t>Словацкая Республика</w:t>
      </w:r>
    </w:p>
    <w:p w:rsidR="00F125F2" w:rsidRPr="000B21F6" w:rsidRDefault="00F125F2" w:rsidP="00E81725">
      <w:pPr>
        <w:pStyle w:val="SingleTxtGR"/>
      </w:pPr>
      <w:r w:rsidRPr="000B21F6">
        <w:t>1.</w:t>
      </w:r>
      <w:r w:rsidRPr="000B21F6">
        <w:tab/>
        <w:t>Комитет рассмотрел шестой-восьмой периодические доклады Словацкой Республики (CERD/C/SVK/6-8), представленные в одном документе, на своих 1975-м и 1976-м заседаниях (CERD/C/SR.1975 и CERD/C/SR.1976), состоя</w:t>
      </w:r>
      <w:r w:rsidRPr="000B21F6">
        <w:t>в</w:t>
      </w:r>
      <w:r w:rsidRPr="000B21F6">
        <w:t>шихся 16 и 17 февраля 2010</w:t>
      </w:r>
      <w:r w:rsidR="000B21F6" w:rsidRPr="000B21F6">
        <w:t xml:space="preserve"> </w:t>
      </w:r>
      <w:r w:rsidRPr="000B21F6">
        <w:t>года. На своих 1995-м и 1996-м заседаниях (CERD/C/SR.1995 и CERD/C/SR.1996), состоявшихся 2 и 3 марта 2010 года, он пр</w:t>
      </w:r>
      <w:r w:rsidRPr="000B21F6">
        <w:t>и</w:t>
      </w:r>
      <w:r w:rsidRPr="000B21F6">
        <w:t xml:space="preserve">нял следующие заключительные замечания. </w:t>
      </w:r>
    </w:p>
    <w:p w:rsidR="00F125F2" w:rsidRPr="000B21F6" w:rsidRDefault="00E81725" w:rsidP="00E81725">
      <w:pPr>
        <w:pStyle w:val="H23GR"/>
      </w:pPr>
      <w:r>
        <w:rPr>
          <w:lang w:val="en-US"/>
        </w:rPr>
        <w:tab/>
      </w:r>
      <w:r w:rsidR="00F125F2" w:rsidRPr="000B21F6">
        <w:t>А.</w:t>
      </w:r>
      <w:r w:rsidR="00F125F2" w:rsidRPr="000B21F6">
        <w:tab/>
        <w:t>Введение</w:t>
      </w:r>
    </w:p>
    <w:p w:rsidR="00F125F2" w:rsidRPr="000B21F6" w:rsidRDefault="00F125F2" w:rsidP="00E81725">
      <w:pPr>
        <w:pStyle w:val="SingleTxtGR"/>
      </w:pPr>
      <w:r w:rsidRPr="000B21F6">
        <w:t>2.</w:t>
      </w:r>
      <w:r w:rsidRPr="000B21F6">
        <w:tab/>
        <w:t xml:space="preserve">Комитет приветствует своевременное представление шестого-восьмого периодического докладов, </w:t>
      </w:r>
      <w:r w:rsidR="0036304F">
        <w:t xml:space="preserve">в </w:t>
      </w:r>
      <w:r w:rsidRPr="000B21F6">
        <w:t>которые включ</w:t>
      </w:r>
      <w:r w:rsidR="0036304F">
        <w:t>ены ответы на</w:t>
      </w:r>
      <w:r w:rsidRPr="000B21F6">
        <w:t xml:space="preserve"> вопросы, поднятые Комитетом в его предыдущих заключительных замечаниях (CERD/C/65/СО/7)</w:t>
      </w:r>
      <w:r w:rsidR="0036304F">
        <w:t>,</w:t>
      </w:r>
      <w:r w:rsidRPr="000B21F6">
        <w:t xml:space="preserve"> и предостав</w:t>
      </w:r>
      <w:r w:rsidR="00335699">
        <w:t>ивш</w:t>
      </w:r>
      <w:r w:rsidRPr="000B21F6">
        <w:t>ую</w:t>
      </w:r>
      <w:r w:rsidR="00335699">
        <w:t>ся</w:t>
      </w:r>
      <w:r w:rsidRPr="000B21F6">
        <w:t xml:space="preserve"> таким образом возможность возобновить диалог с гос</w:t>
      </w:r>
      <w:r w:rsidRPr="000B21F6">
        <w:t>у</w:t>
      </w:r>
      <w:r w:rsidRPr="000B21F6">
        <w:t xml:space="preserve">дарством-участником. </w:t>
      </w:r>
      <w:r w:rsidR="00050F69">
        <w:t>Кроме того, о</w:t>
      </w:r>
      <w:r w:rsidR="00050F69" w:rsidRPr="000B21F6">
        <w:t>н выражает признательность за открове</w:t>
      </w:r>
      <w:r w:rsidR="00050F69" w:rsidRPr="000B21F6">
        <w:t>н</w:t>
      </w:r>
      <w:r w:rsidR="00050F69" w:rsidRPr="000B21F6">
        <w:t xml:space="preserve">ный и искренний диалог, состоявшийся с делегацией, </w:t>
      </w:r>
      <w:r w:rsidR="00050F69">
        <w:t xml:space="preserve">и </w:t>
      </w:r>
      <w:r w:rsidR="00050F69" w:rsidRPr="000B21F6">
        <w:t>за представленные о</w:t>
      </w:r>
      <w:r w:rsidR="00050F69" w:rsidRPr="000B21F6">
        <w:t>т</w:t>
      </w:r>
      <w:r w:rsidR="00050F69" w:rsidRPr="000B21F6">
        <w:t xml:space="preserve">веты </w:t>
      </w:r>
      <w:r w:rsidR="00050F69">
        <w:t xml:space="preserve">как </w:t>
      </w:r>
      <w:r w:rsidR="00050F69" w:rsidRPr="000B21F6">
        <w:t xml:space="preserve">на перечень вопросов, </w:t>
      </w:r>
      <w:r w:rsidR="00050F69">
        <w:t xml:space="preserve">так </w:t>
      </w:r>
      <w:r w:rsidR="00050F69" w:rsidRPr="000B21F6">
        <w:t>и</w:t>
      </w:r>
      <w:r w:rsidR="00050F69">
        <w:t xml:space="preserve"> на те</w:t>
      </w:r>
      <w:r w:rsidR="00050F69" w:rsidRPr="000B21F6">
        <w:t xml:space="preserve"> многочисленные вопросы, </w:t>
      </w:r>
      <w:r w:rsidR="00050F69">
        <w:t xml:space="preserve">которые были </w:t>
      </w:r>
      <w:r w:rsidR="00050F69" w:rsidRPr="000B21F6">
        <w:t>заданы членами Комитета.</w:t>
      </w:r>
    </w:p>
    <w:p w:rsidR="00F125F2" w:rsidRPr="000B21F6" w:rsidRDefault="00E81725" w:rsidP="00E81725">
      <w:pPr>
        <w:pStyle w:val="H23GR"/>
      </w:pPr>
      <w:r w:rsidRPr="00335699">
        <w:tab/>
      </w:r>
      <w:r w:rsidR="00F125F2" w:rsidRPr="000B21F6">
        <w:t>В.</w:t>
      </w:r>
      <w:r w:rsidR="00F125F2" w:rsidRPr="000B21F6">
        <w:tab/>
        <w:t>Позитивные аспекты</w:t>
      </w:r>
    </w:p>
    <w:p w:rsidR="00F125F2" w:rsidRPr="000B21F6" w:rsidRDefault="00F125F2" w:rsidP="004C7218">
      <w:pPr>
        <w:pStyle w:val="SingleTxtGR"/>
      </w:pPr>
      <w:r w:rsidRPr="000B21F6">
        <w:t>3.</w:t>
      </w:r>
      <w:r w:rsidRPr="000B21F6">
        <w:tab/>
        <w:t>Комитет приветствует различные законодательные меры, принятые гос</w:t>
      </w:r>
      <w:r w:rsidRPr="000B21F6">
        <w:t>у</w:t>
      </w:r>
      <w:r w:rsidRPr="000B21F6">
        <w:t>дарством в целях укрепления нормативно-правовой базы для поощрения и з</w:t>
      </w:r>
      <w:r w:rsidRPr="000B21F6">
        <w:t>а</w:t>
      </w:r>
      <w:r w:rsidRPr="000B21F6">
        <w:t xml:space="preserve">щиты прав человека, </w:t>
      </w:r>
      <w:r w:rsidR="00335699">
        <w:t xml:space="preserve">и </w:t>
      </w:r>
      <w:r w:rsidRPr="000B21F6">
        <w:t xml:space="preserve">в частности </w:t>
      </w:r>
      <w:r w:rsidR="00885164">
        <w:t xml:space="preserve">для </w:t>
      </w:r>
      <w:r w:rsidRPr="000B21F6">
        <w:t>ликвидаци</w:t>
      </w:r>
      <w:r w:rsidR="00885164">
        <w:t>и</w:t>
      </w:r>
      <w:r w:rsidRPr="000B21F6">
        <w:t xml:space="preserve"> р</w:t>
      </w:r>
      <w:r w:rsidRPr="000B21F6">
        <w:t>а</w:t>
      </w:r>
      <w:r w:rsidRPr="000B21F6">
        <w:t>совой дискриминации:</w:t>
      </w:r>
    </w:p>
    <w:p w:rsidR="00F125F2" w:rsidRPr="000B21F6" w:rsidRDefault="00F125F2" w:rsidP="004C7218">
      <w:pPr>
        <w:pStyle w:val="SingleTxtGR"/>
      </w:pPr>
      <w:r w:rsidRPr="000B21F6">
        <w:tab/>
        <w:t>а)</w:t>
      </w:r>
      <w:r w:rsidRPr="000B21F6">
        <w:tab/>
        <w:t xml:space="preserve">принятие в 2005 году Уголовного кодекса с </w:t>
      </w:r>
      <w:r w:rsidR="00885164">
        <w:t xml:space="preserve">последующими </w:t>
      </w:r>
      <w:r w:rsidRPr="000B21F6">
        <w:t>попра</w:t>
      </w:r>
      <w:r w:rsidRPr="000B21F6">
        <w:t>в</w:t>
      </w:r>
      <w:r w:rsidRPr="000B21F6">
        <w:t>ками, внесенными в 2009 году, в котором предусмотрена более надежная защ</w:t>
      </w:r>
      <w:r w:rsidRPr="000B21F6">
        <w:t>и</w:t>
      </w:r>
      <w:r w:rsidRPr="000B21F6">
        <w:t xml:space="preserve">та от преступлений, связанных с расовой дискриминацией, например, за счет </w:t>
      </w:r>
      <w:r w:rsidR="00885164">
        <w:t xml:space="preserve">криминализации </w:t>
      </w:r>
      <w:r w:rsidRPr="000B21F6">
        <w:t>более широк</w:t>
      </w:r>
      <w:r w:rsidR="00885164">
        <w:t>ого</w:t>
      </w:r>
      <w:r w:rsidRPr="000B21F6">
        <w:t xml:space="preserve"> ряд</w:t>
      </w:r>
      <w:r w:rsidR="00885164">
        <w:t>а</w:t>
      </w:r>
      <w:r w:rsidRPr="000B21F6">
        <w:t xml:space="preserve"> пр</w:t>
      </w:r>
      <w:r w:rsidR="00885164">
        <w:t>авонаруше</w:t>
      </w:r>
      <w:r w:rsidRPr="000B21F6">
        <w:t>ний, связанных с расовой дискриминацией;</w:t>
      </w:r>
    </w:p>
    <w:p w:rsidR="00F125F2" w:rsidRPr="000B21F6" w:rsidRDefault="00F125F2" w:rsidP="004C7218">
      <w:pPr>
        <w:pStyle w:val="SingleTxtGR"/>
      </w:pPr>
      <w:r w:rsidRPr="000B21F6">
        <w:tab/>
        <w:t>b)</w:t>
      </w:r>
      <w:r w:rsidRPr="000B21F6">
        <w:tab/>
        <w:t>принятие в 2005 году нового Уголовно-процессуального кодекса, обеспечивающего, среди прочего, более надежную защиту жертв расовой ди</w:t>
      </w:r>
      <w:r w:rsidRPr="000B21F6">
        <w:t>с</w:t>
      </w:r>
      <w:r w:rsidRPr="000B21F6">
        <w:t xml:space="preserve">криминации </w:t>
      </w:r>
      <w:r w:rsidR="00885164">
        <w:t>пр</w:t>
      </w:r>
      <w:r w:rsidRPr="000B21F6">
        <w:t>и обращени</w:t>
      </w:r>
      <w:r w:rsidR="00885164">
        <w:t>и</w:t>
      </w:r>
      <w:r w:rsidRPr="000B21F6">
        <w:t xml:space="preserve"> с исками по возмещению вреда;</w:t>
      </w:r>
    </w:p>
    <w:p w:rsidR="00F125F2" w:rsidRPr="000B21F6" w:rsidRDefault="00F125F2" w:rsidP="004C7218">
      <w:pPr>
        <w:pStyle w:val="SingleTxtGR"/>
      </w:pPr>
      <w:r w:rsidRPr="000B21F6">
        <w:tab/>
        <w:t>с)</w:t>
      </w:r>
      <w:r w:rsidRPr="000B21F6">
        <w:tab/>
        <w:t xml:space="preserve">принятие в апреле 2008 года поправок к Антидискриминационному закону, которые, среди прочего, предусматривают введение специальных мер, </w:t>
      </w:r>
      <w:r w:rsidR="00400E55" w:rsidRPr="00400E55">
        <w:br/>
      </w:r>
      <w:r w:rsidRPr="000B21F6">
        <w:t xml:space="preserve">а также перенос бремени доказывания на подозреваемого </w:t>
      </w:r>
      <w:r w:rsidR="00885164">
        <w:t>при рассмотрении</w:t>
      </w:r>
      <w:r w:rsidRPr="000B21F6">
        <w:t xml:space="preserve"> тех гражданских дел, в которых имеются основания разумно предположить, что речь идет о расовой дискриминации;</w:t>
      </w:r>
    </w:p>
    <w:p w:rsidR="00F125F2" w:rsidRPr="000B21F6" w:rsidRDefault="00F125F2" w:rsidP="004C7218">
      <w:pPr>
        <w:pStyle w:val="SingleTxtGR"/>
      </w:pPr>
      <w:r w:rsidRPr="000B21F6">
        <w:tab/>
        <w:t>d)</w:t>
      </w:r>
      <w:r w:rsidRPr="000B21F6">
        <w:tab/>
        <w:t>дальнейш</w:t>
      </w:r>
      <w:r w:rsidR="00885164">
        <w:t>ую</w:t>
      </w:r>
      <w:r w:rsidRPr="000B21F6">
        <w:t xml:space="preserve"> ратификаци</w:t>
      </w:r>
      <w:r w:rsidR="00885164">
        <w:t>ю</w:t>
      </w:r>
      <w:r w:rsidRPr="000B21F6">
        <w:t xml:space="preserve"> международных договоров, таких как Европейская конвенция о компенсации жертвам насильственных преступлений </w:t>
      </w:r>
      <w:r w:rsidR="00885164">
        <w:t>(</w:t>
      </w:r>
      <w:r w:rsidRPr="000B21F6">
        <w:t>2009 год</w:t>
      </w:r>
      <w:r w:rsidR="00885164">
        <w:t>)</w:t>
      </w:r>
      <w:r w:rsidRPr="000B21F6">
        <w:t>, которая расширит доступ к средствам защиты для жертв расовой дискриминации.</w:t>
      </w:r>
    </w:p>
    <w:p w:rsidR="00F125F2" w:rsidRPr="000B21F6" w:rsidRDefault="00F125F2" w:rsidP="004C7218">
      <w:pPr>
        <w:pStyle w:val="SingleTxtGR"/>
      </w:pPr>
      <w:r w:rsidRPr="000B21F6">
        <w:t>4.</w:t>
      </w:r>
      <w:r w:rsidRPr="000B21F6">
        <w:tab/>
        <w:t>Комитет приветствует принятие Плана действий по предупреждению всех форм дискриминации, расизма, ксенофобии, антисемитизма и других пр</w:t>
      </w:r>
      <w:r w:rsidRPr="000B21F6">
        <w:t>о</w:t>
      </w:r>
      <w:r w:rsidRPr="000B21F6">
        <w:t>явлений нетерпимости на период 2009−2011 годов и других мер, нацеленных на ликвидацию дискримина</w:t>
      </w:r>
      <w:r w:rsidR="00925226">
        <w:t xml:space="preserve">ции, таких как </w:t>
      </w:r>
      <w:r w:rsidRPr="000B21F6">
        <w:t>Программа Сообщества в интересах з</w:t>
      </w:r>
      <w:r w:rsidRPr="000B21F6">
        <w:t>а</w:t>
      </w:r>
      <w:r w:rsidRPr="000B21F6">
        <w:t xml:space="preserve">нятости и </w:t>
      </w:r>
      <w:r w:rsidR="0012472D">
        <w:t xml:space="preserve">социальной </w:t>
      </w:r>
      <w:r w:rsidRPr="000B21F6">
        <w:t xml:space="preserve">солидарности </w:t>
      </w:r>
      <w:r w:rsidR="00925226">
        <w:t>("</w:t>
      </w:r>
      <w:r w:rsidRPr="000B21F6">
        <w:t>ПРОГРЕСС"</w:t>
      </w:r>
      <w:r w:rsidR="00925226">
        <w:t>)</w:t>
      </w:r>
      <w:r w:rsidRPr="000B21F6">
        <w:t>.</w:t>
      </w:r>
    </w:p>
    <w:p w:rsidR="00F125F2" w:rsidRPr="000B21F6" w:rsidRDefault="00F125F2" w:rsidP="004C7218">
      <w:pPr>
        <w:pStyle w:val="SingleTxtGR"/>
      </w:pPr>
      <w:r w:rsidRPr="000B21F6">
        <w:t>5.</w:t>
      </w:r>
      <w:r w:rsidRPr="000B21F6">
        <w:tab/>
        <w:t xml:space="preserve">Комитет с удовлетворением </w:t>
      </w:r>
      <w:r w:rsidR="00925226">
        <w:t xml:space="preserve">принимает к сведению </w:t>
      </w:r>
      <w:r w:rsidRPr="000B21F6">
        <w:t xml:space="preserve">различные шаги, предпринятые для улучшения положения меньшинства рома в </w:t>
      </w:r>
      <w:r w:rsidR="00925226">
        <w:t xml:space="preserve">сферах </w:t>
      </w:r>
      <w:r w:rsidRPr="000B21F6">
        <w:t>образов</w:t>
      </w:r>
      <w:r w:rsidRPr="000B21F6">
        <w:t>а</w:t>
      </w:r>
      <w:r w:rsidRPr="000B21F6">
        <w:t xml:space="preserve">ния, жилищного обеспечения и занятости, </w:t>
      </w:r>
      <w:r w:rsidR="00925226">
        <w:t xml:space="preserve">например, </w:t>
      </w:r>
      <w:r w:rsidRPr="000B21F6">
        <w:t>принятие поправок к З</w:t>
      </w:r>
      <w:r w:rsidRPr="000B21F6">
        <w:t>а</w:t>
      </w:r>
      <w:r w:rsidRPr="000B21F6">
        <w:t>кону о школе, которые были разработаны с целью подготовки детей к началу обучения в системе официальной начальной школы, Национального плана де</w:t>
      </w:r>
      <w:r w:rsidRPr="000B21F6">
        <w:t>й</w:t>
      </w:r>
      <w:r w:rsidRPr="000B21F6">
        <w:t>ствий дл</w:t>
      </w:r>
      <w:r w:rsidR="00925226">
        <w:t xml:space="preserve">я Десятилетия интеграции рома, </w:t>
      </w:r>
      <w:r w:rsidRPr="000B21F6">
        <w:t>Системы поддержки строительства муниципального жилья, предназначенного для малообеспеченн</w:t>
      </w:r>
      <w:r w:rsidRPr="000B21F6">
        <w:t>о</w:t>
      </w:r>
      <w:r w:rsidRPr="000B21F6">
        <w:t>го населения с низким уровнем дохода, и строительства технических сооруж</w:t>
      </w:r>
      <w:r w:rsidRPr="000B21F6">
        <w:t>е</w:t>
      </w:r>
      <w:r w:rsidRPr="000B21F6">
        <w:t>ний в поселениях рома, Основных положений стратегической концепци</w:t>
      </w:r>
      <w:r w:rsidR="00925226">
        <w:t>и</w:t>
      </w:r>
      <w:r w:rsidRPr="000B21F6">
        <w:t xml:space="preserve"> словацкого правительс</w:t>
      </w:r>
      <w:r w:rsidRPr="000B21F6">
        <w:t>т</w:t>
      </w:r>
      <w:r w:rsidRPr="000B21F6">
        <w:t>ва по интеграции об</w:t>
      </w:r>
      <w:r w:rsidR="00925226">
        <w:t>щин рома в жилищной сфере</w:t>
      </w:r>
      <w:r w:rsidRPr="000B21F6">
        <w:t xml:space="preserve"> и </w:t>
      </w:r>
      <w:r w:rsidR="00925226">
        <w:t>О</w:t>
      </w:r>
      <w:r w:rsidRPr="000B21F6">
        <w:t>перативной программы по обеспечению занятости и соц</w:t>
      </w:r>
      <w:r w:rsidRPr="000B21F6">
        <w:t>и</w:t>
      </w:r>
      <w:r w:rsidR="00925226">
        <w:t>альной интеграции</w:t>
      </w:r>
      <w:r w:rsidRPr="000B21F6">
        <w:t>.</w:t>
      </w:r>
    </w:p>
    <w:p w:rsidR="00F125F2" w:rsidRPr="000B21F6" w:rsidRDefault="00F125F2" w:rsidP="004C7218">
      <w:pPr>
        <w:pStyle w:val="SingleTxtGR"/>
      </w:pPr>
      <w:r w:rsidRPr="000B21F6">
        <w:t>6.</w:t>
      </w:r>
      <w:r w:rsidRPr="000B21F6">
        <w:tab/>
        <w:t>Комитет с удовлетворением отмечает создание Чрезвычайного транзитн</w:t>
      </w:r>
      <w:r w:rsidRPr="000B21F6">
        <w:t>о</w:t>
      </w:r>
      <w:r w:rsidRPr="000B21F6">
        <w:t>го центра для обеспечения гуманитарной защиты беженцев, ожидающих пер</w:t>
      </w:r>
      <w:r w:rsidRPr="000B21F6">
        <w:t>е</w:t>
      </w:r>
      <w:r w:rsidRPr="000B21F6">
        <w:t>селения.</w:t>
      </w:r>
    </w:p>
    <w:p w:rsidR="00F125F2" w:rsidRPr="000B21F6" w:rsidRDefault="004C7218" w:rsidP="004C7218">
      <w:pPr>
        <w:pStyle w:val="H23GR"/>
      </w:pPr>
      <w:r>
        <w:rPr>
          <w:lang w:val="en-US"/>
        </w:rPr>
        <w:tab/>
      </w:r>
      <w:r w:rsidR="00F125F2" w:rsidRPr="000B21F6">
        <w:t>С.</w:t>
      </w:r>
      <w:r w:rsidR="00F125F2" w:rsidRPr="000B21F6">
        <w:tab/>
      </w:r>
      <w:r w:rsidR="00510BFD">
        <w:t xml:space="preserve">Вопросы, вызывающие озабоченность, </w:t>
      </w:r>
      <w:r w:rsidR="00F125F2" w:rsidRPr="000B21F6">
        <w:t>и рекомендации</w:t>
      </w:r>
    </w:p>
    <w:p w:rsidR="00F125F2" w:rsidRPr="000B21F6" w:rsidRDefault="00F125F2" w:rsidP="004C7218">
      <w:pPr>
        <w:pStyle w:val="SingleTxtGR"/>
      </w:pPr>
      <w:r w:rsidRPr="000B21F6">
        <w:t>7.</w:t>
      </w:r>
      <w:r w:rsidR="00510BFD">
        <w:tab/>
        <w:t>Комитет принял к сведению пред</w:t>
      </w:r>
      <w:r w:rsidRPr="000B21F6">
        <w:t>ставленные данные об этническом с</w:t>
      </w:r>
      <w:r w:rsidRPr="000B21F6">
        <w:t>о</w:t>
      </w:r>
      <w:r w:rsidRPr="000B21F6">
        <w:t>ставе населения и осно</w:t>
      </w:r>
      <w:r w:rsidRPr="000B21F6">
        <w:t>в</w:t>
      </w:r>
      <w:r w:rsidRPr="000B21F6">
        <w:t>ных меньшинствах, проживающих в государстве-участнике, н</w:t>
      </w:r>
      <w:r w:rsidR="00510BFD">
        <w:t>о при этом выразил</w:t>
      </w:r>
      <w:r w:rsidRPr="000B21F6">
        <w:t xml:space="preserve"> обеспокоен</w:t>
      </w:r>
      <w:r w:rsidR="00510BFD">
        <w:t>ность в связи с</w:t>
      </w:r>
      <w:r w:rsidRPr="000B21F6">
        <w:t xml:space="preserve"> расхождениями </w:t>
      </w:r>
      <w:r w:rsidR="00400E55" w:rsidRPr="00400E55">
        <w:br/>
      </w:r>
      <w:r w:rsidRPr="000B21F6">
        <w:t>в статистических данных, касающихся численности представителей меньши</w:t>
      </w:r>
      <w:r w:rsidRPr="000B21F6">
        <w:t>н</w:t>
      </w:r>
      <w:r w:rsidRPr="000B21F6">
        <w:t>ств</w:t>
      </w:r>
      <w:r w:rsidR="00510BFD">
        <w:t>а</w:t>
      </w:r>
      <w:r w:rsidRPr="000B21F6">
        <w:t xml:space="preserve"> рома в общем составе населения. Комитет также с обеспокоенностью о</w:t>
      </w:r>
      <w:r w:rsidRPr="000B21F6">
        <w:t>т</w:t>
      </w:r>
      <w:r w:rsidRPr="000B21F6">
        <w:t>мечает незначительный объем социально-экономических данных, представле</w:t>
      </w:r>
      <w:r w:rsidRPr="000B21F6">
        <w:t>н</w:t>
      </w:r>
      <w:r w:rsidRPr="000B21F6">
        <w:t xml:space="preserve">ных в рассматриваемом докладе, и подчеркивает, что такие данные имеют </w:t>
      </w:r>
      <w:r w:rsidR="00510BFD" w:rsidRPr="000B21F6">
        <w:t xml:space="preserve">для него </w:t>
      </w:r>
      <w:r w:rsidRPr="000B21F6">
        <w:t>большое значение и це</w:t>
      </w:r>
      <w:r w:rsidRPr="000B21F6">
        <w:t>н</w:t>
      </w:r>
      <w:r w:rsidRPr="000B21F6">
        <w:t>ность.</w:t>
      </w:r>
    </w:p>
    <w:p w:rsidR="00F125F2" w:rsidRPr="00E00D9C" w:rsidRDefault="00F125F2" w:rsidP="004C7218">
      <w:pPr>
        <w:pStyle w:val="SingleTxtGR"/>
        <w:rPr>
          <w:b/>
        </w:rPr>
      </w:pPr>
      <w:r w:rsidRPr="000B21F6">
        <w:tab/>
      </w:r>
      <w:r w:rsidR="00510BFD" w:rsidRPr="00E00D9C">
        <w:rPr>
          <w:b/>
        </w:rPr>
        <w:t xml:space="preserve">Ввиду </w:t>
      </w:r>
      <w:r w:rsidRPr="00E00D9C">
        <w:rPr>
          <w:b/>
        </w:rPr>
        <w:t>переписи</w:t>
      </w:r>
      <w:r w:rsidR="00510BFD" w:rsidRPr="00E00D9C">
        <w:rPr>
          <w:b/>
        </w:rPr>
        <w:t xml:space="preserve"> населения</w:t>
      </w:r>
      <w:r w:rsidRPr="00E00D9C">
        <w:rPr>
          <w:b/>
        </w:rPr>
        <w:t xml:space="preserve">, которая будет проводиться в 2011 году, Комитет рекомендует государству-участнику </w:t>
      </w:r>
      <w:r w:rsidR="00510BFD" w:rsidRPr="00E00D9C">
        <w:rPr>
          <w:b/>
        </w:rPr>
        <w:t xml:space="preserve">усилить </w:t>
      </w:r>
      <w:r w:rsidRPr="00E00D9C">
        <w:rPr>
          <w:b/>
        </w:rPr>
        <w:t>его поддержку де</w:t>
      </w:r>
      <w:r w:rsidRPr="00E00D9C">
        <w:rPr>
          <w:b/>
        </w:rPr>
        <w:t>я</w:t>
      </w:r>
      <w:r w:rsidRPr="00E00D9C">
        <w:rPr>
          <w:b/>
        </w:rPr>
        <w:t>тельности многодисциплинарной целевой группы, созданной для разр</w:t>
      </w:r>
      <w:r w:rsidRPr="00E00D9C">
        <w:rPr>
          <w:b/>
        </w:rPr>
        <w:t>а</w:t>
      </w:r>
      <w:r w:rsidRPr="00E00D9C">
        <w:rPr>
          <w:b/>
        </w:rPr>
        <w:t>ботки плана по сбору более надежных данных о процентной доли насел</w:t>
      </w:r>
      <w:r w:rsidRPr="00E00D9C">
        <w:rPr>
          <w:b/>
        </w:rPr>
        <w:t>е</w:t>
      </w:r>
      <w:r w:rsidRPr="00E00D9C">
        <w:rPr>
          <w:b/>
        </w:rPr>
        <w:t xml:space="preserve">ния, относящего себя к </w:t>
      </w:r>
      <w:r w:rsidR="00510BFD" w:rsidRPr="00E00D9C">
        <w:rPr>
          <w:b/>
        </w:rPr>
        <w:t xml:space="preserve">народности </w:t>
      </w:r>
      <w:r w:rsidRPr="00E00D9C">
        <w:rPr>
          <w:b/>
        </w:rPr>
        <w:t>рома. В соответствии с</w:t>
      </w:r>
      <w:r w:rsidR="00E00D9C" w:rsidRPr="00E00D9C">
        <w:rPr>
          <w:b/>
        </w:rPr>
        <w:t>о своей</w:t>
      </w:r>
      <w:r w:rsidRPr="00E00D9C">
        <w:rPr>
          <w:b/>
        </w:rPr>
        <w:t xml:space="preserve"> общей рекомендацией </w:t>
      </w:r>
      <w:r w:rsidR="00E00D9C" w:rsidRPr="00E00D9C">
        <w:rPr>
          <w:b/>
          <w:lang w:val="en-US"/>
        </w:rPr>
        <w:t>VIII</w:t>
      </w:r>
      <w:r w:rsidRPr="00E00D9C">
        <w:rPr>
          <w:b/>
        </w:rPr>
        <w:t xml:space="preserve"> (1990 год), касающейся толкования и применения пунктов 1 и 4 статьи 1 Конвенции, и пунктами 10 и 12 </w:t>
      </w:r>
      <w:r w:rsidR="00E00D9C" w:rsidRPr="00E00D9C">
        <w:rPr>
          <w:b/>
        </w:rPr>
        <w:t>р</w:t>
      </w:r>
      <w:r w:rsidRPr="00E00D9C">
        <w:rPr>
          <w:b/>
        </w:rPr>
        <w:t>уководящих при</w:t>
      </w:r>
      <w:r w:rsidRPr="00E00D9C">
        <w:rPr>
          <w:b/>
        </w:rPr>
        <w:t>н</w:t>
      </w:r>
      <w:r w:rsidRPr="00E00D9C">
        <w:rPr>
          <w:b/>
        </w:rPr>
        <w:t>ципов подготовки документа по КЛРД, принят</w:t>
      </w:r>
      <w:r w:rsidR="00E00D9C" w:rsidRPr="00E00D9C">
        <w:rPr>
          <w:b/>
        </w:rPr>
        <w:t>ых</w:t>
      </w:r>
      <w:r w:rsidRPr="00E00D9C">
        <w:rPr>
          <w:b/>
        </w:rPr>
        <w:t xml:space="preserve"> на его семьдесят первой сессии (CERD/C/2007/1), Комитет просит государство-участник включить</w:t>
      </w:r>
      <w:r w:rsidR="00400E55" w:rsidRPr="00400E55">
        <w:rPr>
          <w:b/>
        </w:rPr>
        <w:t xml:space="preserve"> </w:t>
      </w:r>
      <w:r w:rsidR="00400E55" w:rsidRPr="00400E55">
        <w:rPr>
          <w:b/>
        </w:rPr>
        <w:br/>
      </w:r>
      <w:r w:rsidRPr="00E00D9C">
        <w:rPr>
          <w:b/>
        </w:rPr>
        <w:t xml:space="preserve">в </w:t>
      </w:r>
      <w:r w:rsidR="00E00D9C" w:rsidRPr="00E00D9C">
        <w:rPr>
          <w:b/>
        </w:rPr>
        <w:t>свой</w:t>
      </w:r>
      <w:r w:rsidRPr="00E00D9C">
        <w:rPr>
          <w:b/>
        </w:rPr>
        <w:t xml:space="preserve"> следующий периодический доклад разукрупненные данные о соц</w:t>
      </w:r>
      <w:r w:rsidRPr="00E00D9C">
        <w:rPr>
          <w:b/>
        </w:rPr>
        <w:t>и</w:t>
      </w:r>
      <w:r w:rsidRPr="00E00D9C">
        <w:rPr>
          <w:b/>
        </w:rPr>
        <w:t>ально-экономическом положении меньшинств, проживающих в государс</w:t>
      </w:r>
      <w:r w:rsidRPr="00E00D9C">
        <w:rPr>
          <w:b/>
        </w:rPr>
        <w:t>т</w:t>
      </w:r>
      <w:r w:rsidRPr="00E00D9C">
        <w:rPr>
          <w:b/>
        </w:rPr>
        <w:t>ве-участнике.</w:t>
      </w:r>
    </w:p>
    <w:p w:rsidR="00F125F2" w:rsidRPr="000B21F6" w:rsidRDefault="00F125F2" w:rsidP="004C7218">
      <w:pPr>
        <w:pStyle w:val="SingleTxtGR"/>
      </w:pPr>
      <w:r w:rsidRPr="000B21F6">
        <w:t>8.</w:t>
      </w:r>
      <w:r w:rsidRPr="000B21F6">
        <w:tab/>
        <w:t>Комитет отмечает пристальное внимание, уделяемое государством-участником борьбе с экстремизмом и ксенофобией, н</w:t>
      </w:r>
      <w:r w:rsidR="00E00D9C">
        <w:t>о</w:t>
      </w:r>
      <w:r w:rsidRPr="000B21F6">
        <w:t xml:space="preserve"> хотел бы, чтобы </w:t>
      </w:r>
      <w:r w:rsidR="00E00D9C">
        <w:t>анал</w:t>
      </w:r>
      <w:r w:rsidR="00E00D9C">
        <w:t>о</w:t>
      </w:r>
      <w:r w:rsidR="00E00D9C">
        <w:t xml:space="preserve">гичное внимание уделялось и </w:t>
      </w:r>
      <w:r w:rsidRPr="000B21F6">
        <w:t>другим формам расовой дискриминации (ст</w:t>
      </w:r>
      <w:r w:rsidRPr="000B21F6">
        <w:t>а</w:t>
      </w:r>
      <w:r w:rsidR="00E00D9C">
        <w:t>тья </w:t>
      </w:r>
      <w:r w:rsidRPr="000B21F6">
        <w:t>1).</w:t>
      </w:r>
    </w:p>
    <w:p w:rsidR="00F125F2" w:rsidRPr="0051556B" w:rsidRDefault="00F125F2" w:rsidP="004C7218">
      <w:pPr>
        <w:pStyle w:val="SingleTxtGR"/>
        <w:rPr>
          <w:b/>
        </w:rPr>
      </w:pPr>
      <w:r w:rsidRPr="0051556B">
        <w:rPr>
          <w:b/>
        </w:rPr>
        <w:tab/>
        <w:t>Приветствуя проводимую государством-участником борьбу с ксен</w:t>
      </w:r>
      <w:r w:rsidRPr="0051556B">
        <w:rPr>
          <w:b/>
        </w:rPr>
        <w:t>о</w:t>
      </w:r>
      <w:r w:rsidRPr="0051556B">
        <w:rPr>
          <w:b/>
        </w:rPr>
        <w:t>фобией и экстремизмом, Комитет рекомендует государству-участнику ра</w:t>
      </w:r>
      <w:r w:rsidRPr="0051556B">
        <w:rPr>
          <w:b/>
        </w:rPr>
        <w:t>с</w:t>
      </w:r>
      <w:r w:rsidRPr="0051556B">
        <w:rPr>
          <w:b/>
        </w:rPr>
        <w:t xml:space="preserve">ширить </w:t>
      </w:r>
      <w:r w:rsidR="0051556B">
        <w:rPr>
          <w:b/>
        </w:rPr>
        <w:t xml:space="preserve">спектр приоритетов в </w:t>
      </w:r>
      <w:r w:rsidRPr="0051556B">
        <w:rPr>
          <w:b/>
        </w:rPr>
        <w:t>рамк</w:t>
      </w:r>
      <w:r w:rsidR="0051556B">
        <w:rPr>
          <w:b/>
        </w:rPr>
        <w:t>ах</w:t>
      </w:r>
      <w:r w:rsidRPr="0051556B">
        <w:rPr>
          <w:b/>
        </w:rPr>
        <w:t xml:space="preserve"> его подхода к борьбе с расовой ди</w:t>
      </w:r>
      <w:r w:rsidRPr="0051556B">
        <w:rPr>
          <w:b/>
        </w:rPr>
        <w:t>с</w:t>
      </w:r>
      <w:r w:rsidRPr="0051556B">
        <w:rPr>
          <w:b/>
        </w:rPr>
        <w:t xml:space="preserve">криминацией с целью </w:t>
      </w:r>
      <w:r w:rsidR="0051556B">
        <w:rPr>
          <w:b/>
        </w:rPr>
        <w:t xml:space="preserve">противодействия </w:t>
      </w:r>
      <w:r w:rsidRPr="0051556B">
        <w:rPr>
          <w:b/>
        </w:rPr>
        <w:t>все</w:t>
      </w:r>
      <w:r w:rsidR="0051556B">
        <w:rPr>
          <w:b/>
        </w:rPr>
        <w:t>м</w:t>
      </w:r>
      <w:r w:rsidRPr="0051556B">
        <w:rPr>
          <w:b/>
        </w:rPr>
        <w:t xml:space="preserve"> ее форм</w:t>
      </w:r>
      <w:r w:rsidR="0051556B">
        <w:rPr>
          <w:b/>
        </w:rPr>
        <w:t>ам</w:t>
      </w:r>
      <w:r w:rsidRPr="0051556B">
        <w:rPr>
          <w:b/>
        </w:rPr>
        <w:t>.</w:t>
      </w:r>
    </w:p>
    <w:p w:rsidR="000B21F6" w:rsidRPr="000B21F6" w:rsidRDefault="00F125F2" w:rsidP="004C7218">
      <w:pPr>
        <w:pStyle w:val="SingleTxtGR"/>
      </w:pPr>
      <w:r w:rsidRPr="000B21F6">
        <w:t>9.</w:t>
      </w:r>
      <w:r w:rsidRPr="000B21F6">
        <w:tab/>
        <w:t>Комитет отмечает, что на смену Комиссии по координации действий</w:t>
      </w:r>
      <w:r w:rsidR="0051556B">
        <w:t xml:space="preserve"> по </w:t>
      </w:r>
      <w:r w:rsidRPr="000B21F6">
        <w:t>искорене</w:t>
      </w:r>
      <w:r w:rsidR="0051556B">
        <w:t>нию</w:t>
      </w:r>
      <w:r w:rsidRPr="000B21F6">
        <w:t xml:space="preserve"> преступлений, соверш</w:t>
      </w:r>
      <w:r w:rsidR="0051556B">
        <w:t>аемых на расовой почве, пришла М</w:t>
      </w:r>
      <w:r w:rsidRPr="000B21F6">
        <w:t>ног</w:t>
      </w:r>
      <w:r w:rsidRPr="000B21F6">
        <w:t>о</w:t>
      </w:r>
      <w:r w:rsidRPr="000B21F6">
        <w:t>дисциплинарная группа экспертов, которая обеспечивает координацию всех действий органов государства-участника по борьбе с расовой ди</w:t>
      </w:r>
      <w:r w:rsidRPr="000B21F6">
        <w:t>с</w:t>
      </w:r>
      <w:r w:rsidRPr="000B21F6">
        <w:t xml:space="preserve">криминацией, а также </w:t>
      </w:r>
      <w:r w:rsidR="0051556B">
        <w:t xml:space="preserve">сотрудничество </w:t>
      </w:r>
      <w:r w:rsidRPr="000B21F6">
        <w:t xml:space="preserve">с НПО. </w:t>
      </w:r>
    </w:p>
    <w:p w:rsidR="0026003C" w:rsidRPr="005E6E20" w:rsidRDefault="0026003C" w:rsidP="0026003C">
      <w:pPr>
        <w:pStyle w:val="SingleTxtGR"/>
        <w:rPr>
          <w:b/>
        </w:rPr>
      </w:pPr>
      <w:r>
        <w:tab/>
      </w:r>
      <w:r w:rsidRPr="005E6E20">
        <w:rPr>
          <w:b/>
        </w:rPr>
        <w:t>Комитет рекомендует государству-участнику обеспечить эффекти</w:t>
      </w:r>
      <w:r w:rsidRPr="005E6E20">
        <w:rPr>
          <w:b/>
        </w:rPr>
        <w:t>в</w:t>
      </w:r>
      <w:r w:rsidRPr="005E6E20">
        <w:rPr>
          <w:b/>
        </w:rPr>
        <w:t>ное функционирование этого нового координационного органа в целях л</w:t>
      </w:r>
      <w:r w:rsidRPr="005E6E20">
        <w:rPr>
          <w:b/>
        </w:rPr>
        <w:t>и</w:t>
      </w:r>
      <w:r w:rsidRPr="005E6E20">
        <w:rPr>
          <w:b/>
        </w:rPr>
        <w:t xml:space="preserve">квидации расовой дискриминации с учетом </w:t>
      </w:r>
      <w:r>
        <w:rPr>
          <w:b/>
        </w:rPr>
        <w:t>тех</w:t>
      </w:r>
      <w:r w:rsidRPr="005E6E20">
        <w:rPr>
          <w:b/>
        </w:rPr>
        <w:t xml:space="preserve"> проблем, </w:t>
      </w:r>
      <w:r>
        <w:rPr>
          <w:b/>
        </w:rPr>
        <w:t>которые, как с</w:t>
      </w:r>
      <w:r>
        <w:rPr>
          <w:b/>
        </w:rPr>
        <w:t>о</w:t>
      </w:r>
      <w:r>
        <w:rPr>
          <w:b/>
        </w:rPr>
        <w:t>общалось, имелись у пред</w:t>
      </w:r>
      <w:r w:rsidRPr="005E6E20">
        <w:rPr>
          <w:b/>
        </w:rPr>
        <w:t>шествовавшего ему учреждения.</w:t>
      </w:r>
    </w:p>
    <w:p w:rsidR="0026003C" w:rsidRDefault="0026003C" w:rsidP="0026003C">
      <w:pPr>
        <w:pStyle w:val="SingleTxtGR"/>
      </w:pPr>
      <w:r>
        <w:t>10.</w:t>
      </w:r>
      <w:r>
        <w:tab/>
        <w:t>Комитет выражает обеспокоенность тем, что законоположения, програ</w:t>
      </w:r>
      <w:r>
        <w:t>м</w:t>
      </w:r>
      <w:r>
        <w:t>мы и политика государства-участника, направленные на ликвидацию расовой дискриминации, осуществляются не в полной мере. Он выражает сожаление недостаточностью информации о применении Антидискриминационного закона в судах (статьи 2 и 5).</w:t>
      </w:r>
    </w:p>
    <w:p w:rsidR="0026003C" w:rsidRPr="005E6E20" w:rsidRDefault="0026003C" w:rsidP="0026003C">
      <w:pPr>
        <w:pStyle w:val="SingleTxtGR"/>
        <w:rPr>
          <w:b/>
        </w:rPr>
      </w:pPr>
      <w:r>
        <w:tab/>
      </w:r>
      <w:r w:rsidRPr="005E6E20">
        <w:rPr>
          <w:b/>
        </w:rPr>
        <w:t>Комитет призывает государство-участник обеспечивать эффективное осуществление всех законов, программ и политики, направленных на ли</w:t>
      </w:r>
      <w:r w:rsidRPr="005E6E20">
        <w:rPr>
          <w:b/>
        </w:rPr>
        <w:t>к</w:t>
      </w:r>
      <w:r w:rsidRPr="005E6E20">
        <w:rPr>
          <w:b/>
        </w:rPr>
        <w:t>видацию расовой дискриминации, в том числе за счет мониторинга их в</w:t>
      </w:r>
      <w:r w:rsidRPr="005E6E20">
        <w:rPr>
          <w:b/>
        </w:rPr>
        <w:t>ы</w:t>
      </w:r>
      <w:r w:rsidRPr="005E6E20">
        <w:rPr>
          <w:b/>
        </w:rPr>
        <w:t>полнения, особенно на местном уровне, и за счет повышения осведомле</w:t>
      </w:r>
      <w:r w:rsidRPr="005E6E20">
        <w:rPr>
          <w:b/>
        </w:rPr>
        <w:t>н</w:t>
      </w:r>
      <w:r w:rsidRPr="005E6E20">
        <w:rPr>
          <w:b/>
        </w:rPr>
        <w:t>ности о подобных мерах широкой общественности, но прежде всего мен</w:t>
      </w:r>
      <w:r w:rsidRPr="005E6E20">
        <w:rPr>
          <w:b/>
        </w:rPr>
        <w:t>ь</w:t>
      </w:r>
      <w:r w:rsidRPr="005E6E20">
        <w:rPr>
          <w:b/>
        </w:rPr>
        <w:t>шинств, а также работников системы правосудия. Кроме того, он рекоме</w:t>
      </w:r>
      <w:r w:rsidRPr="005E6E20">
        <w:rPr>
          <w:b/>
        </w:rPr>
        <w:t>н</w:t>
      </w:r>
      <w:r w:rsidRPr="005E6E20">
        <w:rPr>
          <w:b/>
        </w:rPr>
        <w:t>дует государству-участнику активно вовлекать Национальный центр по правам человека в осуществление Антидискриминационного закона. К</w:t>
      </w:r>
      <w:r w:rsidRPr="005E6E20">
        <w:rPr>
          <w:b/>
        </w:rPr>
        <w:t>о</w:t>
      </w:r>
      <w:r w:rsidRPr="005E6E20">
        <w:rPr>
          <w:b/>
        </w:rPr>
        <w:t>митет просит государство-участник в своем следующем периодическом докладе представить обновленную информацию о применении судами а</w:t>
      </w:r>
      <w:r w:rsidRPr="005E6E20">
        <w:rPr>
          <w:b/>
        </w:rPr>
        <w:t>н</w:t>
      </w:r>
      <w:r w:rsidRPr="005E6E20">
        <w:rPr>
          <w:b/>
        </w:rPr>
        <w:t>тидискриминационных положений.</w:t>
      </w:r>
    </w:p>
    <w:p w:rsidR="0026003C" w:rsidRDefault="0026003C" w:rsidP="0026003C">
      <w:pPr>
        <w:pStyle w:val="SingleTxtGR"/>
      </w:pPr>
      <w:r>
        <w:t>11.</w:t>
      </w:r>
      <w:r>
        <w:tab/>
        <w:t>С удовлетворением отмечая принятие специальных мер по улучшению положения меньшинства рома в ряде областей, Комитет вместе с тем заявляет о сохраняющейся у него обеспокоенности в связи с продолжающейся маргинал</w:t>
      </w:r>
      <w:r>
        <w:t>и</w:t>
      </w:r>
      <w:r>
        <w:t>зацией и неустойчивостью социально-экономического положения представит</w:t>
      </w:r>
      <w:r>
        <w:t>е</w:t>
      </w:r>
      <w:r>
        <w:t>лей этого меньшинства, а также в связи с дискриминацией, которой они подве</w:t>
      </w:r>
      <w:r>
        <w:t>р</w:t>
      </w:r>
      <w:r>
        <w:t>гаются, в том числе в областях образования, жилищного обеспечения, здрав</w:t>
      </w:r>
      <w:r>
        <w:t>о</w:t>
      </w:r>
      <w:r>
        <w:t>охранения и з</w:t>
      </w:r>
      <w:r>
        <w:t>а</w:t>
      </w:r>
      <w:r>
        <w:t>нятости (статьи 2 и 5).</w:t>
      </w:r>
    </w:p>
    <w:p w:rsidR="0026003C" w:rsidRPr="00CF0249" w:rsidRDefault="0026003C" w:rsidP="0026003C">
      <w:pPr>
        <w:pStyle w:val="SingleTxtGR"/>
        <w:rPr>
          <w:b/>
        </w:rPr>
      </w:pPr>
      <w:r>
        <w:tab/>
      </w:r>
      <w:r w:rsidRPr="00CF0249">
        <w:rPr>
          <w:b/>
        </w:rPr>
        <w:t>Комитет настоятельно призывает государство-участник активизир</w:t>
      </w:r>
      <w:r w:rsidRPr="00CF0249">
        <w:rPr>
          <w:b/>
        </w:rPr>
        <w:t>о</w:t>
      </w:r>
      <w:r w:rsidRPr="00CF0249">
        <w:rPr>
          <w:b/>
        </w:rPr>
        <w:t>вать его усилия, направленные на борьбу с дискриминацией в отношении рома. С</w:t>
      </w:r>
      <w:r>
        <w:rPr>
          <w:b/>
        </w:rPr>
        <w:t xml:space="preserve"> </w:t>
      </w:r>
      <w:r w:rsidRPr="00CF0249">
        <w:rPr>
          <w:b/>
        </w:rPr>
        <w:t xml:space="preserve">учетом своей общей рекомендации </w:t>
      </w:r>
      <w:r w:rsidRPr="00CF0249">
        <w:rPr>
          <w:b/>
          <w:lang w:val="en-US"/>
        </w:rPr>
        <w:t>XXXII</w:t>
      </w:r>
      <w:r w:rsidRPr="00CF0249">
        <w:rPr>
          <w:b/>
        </w:rPr>
        <w:t xml:space="preserve"> (2009 год) о значении и сфере пр</w:t>
      </w:r>
      <w:r w:rsidRPr="00CF0249">
        <w:rPr>
          <w:b/>
        </w:rPr>
        <w:t>и</w:t>
      </w:r>
      <w:r w:rsidRPr="00CF0249">
        <w:rPr>
          <w:b/>
        </w:rPr>
        <w:t>менения особых мер в Международной конвенции о ликвидации всех форм расовой дискриминации Комитет также рекомендует государс</w:t>
      </w:r>
      <w:r w:rsidRPr="00CF0249">
        <w:rPr>
          <w:b/>
        </w:rPr>
        <w:t>т</w:t>
      </w:r>
      <w:r w:rsidRPr="00CF0249">
        <w:rPr>
          <w:b/>
        </w:rPr>
        <w:t>ву-участнику приступить к сбору данных для обеспечения того, чтобы сп</w:t>
      </w:r>
      <w:r w:rsidRPr="00CF0249">
        <w:rPr>
          <w:b/>
        </w:rPr>
        <w:t>е</w:t>
      </w:r>
      <w:r w:rsidRPr="00CF0249">
        <w:rPr>
          <w:b/>
        </w:rPr>
        <w:t>циальные меры разр</w:t>
      </w:r>
      <w:r w:rsidRPr="00CF0249">
        <w:rPr>
          <w:b/>
        </w:rPr>
        <w:t>а</w:t>
      </w:r>
      <w:r w:rsidRPr="00CF0249">
        <w:rPr>
          <w:b/>
        </w:rPr>
        <w:t>батывались и осуществлялись на основе имеющихся потребностей и чтобы их осуществление контролировалось, а их эффе</w:t>
      </w:r>
      <w:r w:rsidRPr="00CF0249">
        <w:rPr>
          <w:b/>
        </w:rPr>
        <w:t>к</w:t>
      </w:r>
      <w:r w:rsidRPr="00CF0249">
        <w:rPr>
          <w:b/>
        </w:rPr>
        <w:t>тивность регулярно оценивалась. Кроме того, Комитет вновь заявляет о необходимости обеспечения того, чтобы специальные меры ни в коем сл</w:t>
      </w:r>
      <w:r w:rsidRPr="00CF0249">
        <w:rPr>
          <w:b/>
        </w:rPr>
        <w:t>у</w:t>
      </w:r>
      <w:r w:rsidRPr="00CF0249">
        <w:rPr>
          <w:b/>
        </w:rPr>
        <w:t>чае не приводили к сохранению особых или отдельных прав для разли</w:t>
      </w:r>
      <w:r w:rsidRPr="00CF0249">
        <w:rPr>
          <w:b/>
        </w:rPr>
        <w:t>ч</w:t>
      </w:r>
      <w:r w:rsidRPr="00CF0249">
        <w:rPr>
          <w:b/>
        </w:rPr>
        <w:t xml:space="preserve">ных этнических групп после достижения тех целей, ради которых они были приняты. </w:t>
      </w:r>
    </w:p>
    <w:p w:rsidR="0026003C" w:rsidRDefault="0026003C" w:rsidP="0026003C">
      <w:pPr>
        <w:pStyle w:val="SingleTxtGR"/>
      </w:pPr>
      <w:r>
        <w:t>12.</w:t>
      </w:r>
      <w:r>
        <w:tab/>
        <w:t>Комитет приветствует предпринятые шаги по борьбе с насилием на рас</w:t>
      </w:r>
      <w:r>
        <w:t>о</w:t>
      </w:r>
      <w:r>
        <w:t>вой почве и его предотвращению, включая ужесточение мер наказания, пред</w:t>
      </w:r>
      <w:r>
        <w:t>у</w:t>
      </w:r>
      <w:r>
        <w:t>смотренных в Уг</w:t>
      </w:r>
      <w:r>
        <w:t>о</w:t>
      </w:r>
      <w:r>
        <w:t>ловном кодексе, а также создание Межминистерской целевой группы, отвечающей за осуществление Плана действий по предотвращению всех форм дискриминации. Однако у него по-прежнему вызывает обеспокое</w:t>
      </w:r>
      <w:r>
        <w:t>н</w:t>
      </w:r>
      <w:r>
        <w:t>ность рост числа нападений на расовой почве, включая проявления насилия, порожденного антисемитскими настроениями, и насилия в отношении рома и мигрантов из стран, не входящих в ЕС, которые нередко совершаются неонац</w:t>
      </w:r>
      <w:r>
        <w:t>и</w:t>
      </w:r>
      <w:r>
        <w:t>стскими гру</w:t>
      </w:r>
      <w:r>
        <w:t>п</w:t>
      </w:r>
      <w:r>
        <w:t xml:space="preserve">пами скинхедов (статьи 4, 5 </w:t>
      </w:r>
      <w:r>
        <w:rPr>
          <w:lang w:val="en-US"/>
        </w:rPr>
        <w:t>b</w:t>
      </w:r>
      <w:r>
        <w:t>) и 7).</w:t>
      </w:r>
    </w:p>
    <w:p w:rsidR="0026003C" w:rsidRPr="007F7553" w:rsidRDefault="0026003C" w:rsidP="0026003C">
      <w:pPr>
        <w:pStyle w:val="SingleTxtGR"/>
      </w:pPr>
      <w:r>
        <w:tab/>
      </w:r>
      <w:r w:rsidRPr="007709FA">
        <w:rPr>
          <w:b/>
        </w:rPr>
        <w:t>Комитет настоятельно призывает государство-участник активизир</w:t>
      </w:r>
      <w:r w:rsidRPr="007709FA">
        <w:rPr>
          <w:b/>
        </w:rPr>
        <w:t>о</w:t>
      </w:r>
      <w:r w:rsidRPr="007709FA">
        <w:rPr>
          <w:b/>
        </w:rPr>
        <w:t>вать его усилия по борьбе с правонарушениями на расовой почве и пред</w:t>
      </w:r>
      <w:r w:rsidRPr="007709FA">
        <w:rPr>
          <w:b/>
        </w:rPr>
        <w:t>у</w:t>
      </w:r>
      <w:r w:rsidRPr="007709FA">
        <w:rPr>
          <w:b/>
        </w:rPr>
        <w:t>преждению таких правонарушений, в частности насилия в отношении р</w:t>
      </w:r>
      <w:r w:rsidRPr="007709FA">
        <w:rPr>
          <w:b/>
        </w:rPr>
        <w:t>о</w:t>
      </w:r>
      <w:r w:rsidRPr="007709FA">
        <w:rPr>
          <w:b/>
        </w:rPr>
        <w:t>ма, евреев и м</w:t>
      </w:r>
      <w:r w:rsidRPr="007709FA">
        <w:rPr>
          <w:b/>
        </w:rPr>
        <w:t>и</w:t>
      </w:r>
      <w:r w:rsidRPr="007709FA">
        <w:rPr>
          <w:b/>
        </w:rPr>
        <w:t xml:space="preserve">грантов из стран, не входящих в ЕС, в том числе путем обеспечения надлежащего расследования всех актов насилия на расовой почве, возбуждения </w:t>
      </w:r>
      <w:r>
        <w:rPr>
          <w:b/>
        </w:rPr>
        <w:t xml:space="preserve">судебного </w:t>
      </w:r>
      <w:r w:rsidRPr="007709FA">
        <w:rPr>
          <w:b/>
        </w:rPr>
        <w:t>преследования и наказания виновных с уч</w:t>
      </w:r>
      <w:r w:rsidRPr="007709FA">
        <w:rPr>
          <w:b/>
        </w:rPr>
        <w:t>е</w:t>
      </w:r>
      <w:r w:rsidRPr="007709FA">
        <w:rPr>
          <w:b/>
        </w:rPr>
        <w:t>том того, что расовая подоплека подобных действий является отягчающим о</w:t>
      </w:r>
      <w:r w:rsidRPr="007709FA">
        <w:rPr>
          <w:b/>
        </w:rPr>
        <w:t>б</w:t>
      </w:r>
      <w:r w:rsidRPr="007709FA">
        <w:rPr>
          <w:b/>
        </w:rPr>
        <w:t>стоятельством. Он также рекомендует государству-участнику проводить кампании по повышению уровня осведомленности об этих вопросах. Ком</w:t>
      </w:r>
      <w:r w:rsidRPr="007709FA">
        <w:rPr>
          <w:b/>
        </w:rPr>
        <w:t>и</w:t>
      </w:r>
      <w:r w:rsidRPr="007709FA">
        <w:rPr>
          <w:b/>
        </w:rPr>
        <w:t>тет далее рекомендует государству-участнику принять дополнительные меры по поощрению терпимости между этническими группами. Кроме т</w:t>
      </w:r>
      <w:r w:rsidRPr="007709FA">
        <w:rPr>
          <w:b/>
        </w:rPr>
        <w:t>о</w:t>
      </w:r>
      <w:r w:rsidRPr="007709FA">
        <w:rPr>
          <w:b/>
        </w:rPr>
        <w:t>го, он просит государство-участник представить обновленные статистич</w:t>
      </w:r>
      <w:r w:rsidRPr="007709FA">
        <w:rPr>
          <w:b/>
        </w:rPr>
        <w:t>е</w:t>
      </w:r>
      <w:r w:rsidRPr="007709FA">
        <w:rPr>
          <w:b/>
        </w:rPr>
        <w:t>ские данные о числе и характере зарегистрированных преступлений, св</w:t>
      </w:r>
      <w:r w:rsidRPr="007709FA">
        <w:rPr>
          <w:b/>
        </w:rPr>
        <w:t>я</w:t>
      </w:r>
      <w:r w:rsidRPr="007709FA">
        <w:rPr>
          <w:b/>
        </w:rPr>
        <w:t>занных с проявлениями расовой ненависти, возбужденных уголовных д</w:t>
      </w:r>
      <w:r w:rsidRPr="007709FA">
        <w:rPr>
          <w:b/>
        </w:rPr>
        <w:t>е</w:t>
      </w:r>
      <w:r w:rsidRPr="007709FA">
        <w:rPr>
          <w:b/>
        </w:rPr>
        <w:t>лах, вынесенных приговорах и назначенных мерах наказания виновным лицам в разбивке по признакам возраста, пола и национального или этн</w:t>
      </w:r>
      <w:r w:rsidRPr="007709FA">
        <w:rPr>
          <w:b/>
        </w:rPr>
        <w:t>и</w:t>
      </w:r>
      <w:r w:rsidRPr="007709FA">
        <w:rPr>
          <w:b/>
        </w:rPr>
        <w:t>ческого происхождения жертв</w:t>
      </w:r>
      <w:r w:rsidRPr="007709FA">
        <w:t>.</w:t>
      </w:r>
    </w:p>
    <w:p w:rsidR="0026003C" w:rsidRPr="0017100D" w:rsidRDefault="0026003C" w:rsidP="0026003C">
      <w:pPr>
        <w:pStyle w:val="SingleTxtGR"/>
      </w:pPr>
      <w:r w:rsidRPr="0017100D">
        <w:t>13.</w:t>
      </w:r>
      <w:r w:rsidRPr="0017100D">
        <w:tab/>
        <w:t xml:space="preserve">Комитет по-прежнему обеспокоен сохраняющимися предрассудками в отношении рома и негативным отношением к ним в государстве-участнике и выражает свою обеспокоенность </w:t>
      </w:r>
      <w:r>
        <w:t xml:space="preserve">по поводу расистской риторики </w:t>
      </w:r>
      <w:r w:rsidRPr="0017100D">
        <w:t>государстве</w:t>
      </w:r>
      <w:r w:rsidRPr="0017100D">
        <w:t>н</w:t>
      </w:r>
      <w:r w:rsidRPr="0017100D">
        <w:t xml:space="preserve">ных должностных лиц и представителей политических партий, </w:t>
      </w:r>
      <w:r>
        <w:t>н</w:t>
      </w:r>
      <w:r w:rsidRPr="0017100D">
        <w:t>аправлен</w:t>
      </w:r>
      <w:r>
        <w:t>ной</w:t>
      </w:r>
      <w:r w:rsidRPr="0017100D">
        <w:t xml:space="preserve"> против этого меньшинства. В </w:t>
      </w:r>
      <w:r>
        <w:t xml:space="preserve">связи с </w:t>
      </w:r>
      <w:r w:rsidRPr="0017100D">
        <w:t>сообщени</w:t>
      </w:r>
      <w:r>
        <w:t>ями</w:t>
      </w:r>
      <w:r w:rsidRPr="0017100D">
        <w:t xml:space="preserve"> о негативных полит</w:t>
      </w:r>
      <w:r w:rsidRPr="0017100D">
        <w:t>и</w:t>
      </w:r>
      <w:r w:rsidRPr="0017100D">
        <w:t xml:space="preserve">ческих заявлениях в адрес венгерского меньшинства Комитет выражает сожаление </w:t>
      </w:r>
      <w:r>
        <w:t xml:space="preserve">по поводу </w:t>
      </w:r>
      <w:r w:rsidRPr="0017100D">
        <w:t>недостаточност</w:t>
      </w:r>
      <w:r>
        <w:t xml:space="preserve">и </w:t>
      </w:r>
      <w:r w:rsidRPr="0017100D">
        <w:t>информации со стороны гос</w:t>
      </w:r>
      <w:r w:rsidRPr="0017100D">
        <w:t>у</w:t>
      </w:r>
      <w:r w:rsidRPr="0017100D">
        <w:t>дарства-участника в это</w:t>
      </w:r>
      <w:r>
        <w:t>м отношении</w:t>
      </w:r>
      <w:r w:rsidRPr="0017100D">
        <w:t xml:space="preserve"> (статьи 4 и 7).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Комитет рекомендует государству-участнику и далее проявлять н</w:t>
      </w:r>
      <w:r w:rsidRPr="0017100D">
        <w:rPr>
          <w:b/>
        </w:rPr>
        <w:t>а</w:t>
      </w:r>
      <w:r w:rsidRPr="0017100D">
        <w:rPr>
          <w:b/>
        </w:rPr>
        <w:t>стойчивость в борьбе с предрассудками в отношении этнических мен</w:t>
      </w:r>
      <w:r w:rsidRPr="0017100D">
        <w:rPr>
          <w:b/>
        </w:rPr>
        <w:t>ь</w:t>
      </w:r>
      <w:r w:rsidRPr="0017100D">
        <w:rPr>
          <w:b/>
        </w:rPr>
        <w:t>шинств и улучшать отношения между общественностью в целом и общ</w:t>
      </w:r>
      <w:r w:rsidRPr="0017100D">
        <w:rPr>
          <w:b/>
        </w:rPr>
        <w:t>и</w:t>
      </w:r>
      <w:r w:rsidRPr="0017100D">
        <w:rPr>
          <w:b/>
        </w:rPr>
        <w:t>нами меньшинств, в частности общинами рома и венгров, с целью разв</w:t>
      </w:r>
      <w:r w:rsidRPr="0017100D">
        <w:rPr>
          <w:b/>
        </w:rPr>
        <w:t>и</w:t>
      </w:r>
      <w:r w:rsidRPr="0017100D">
        <w:rPr>
          <w:b/>
        </w:rPr>
        <w:t>тия взаимопонимания и преодоления дискриминационного отношения.</w:t>
      </w:r>
      <w:r>
        <w:rPr>
          <w:b/>
        </w:rPr>
        <w:t xml:space="preserve"> </w:t>
      </w:r>
      <w:r w:rsidRPr="0017100D">
        <w:rPr>
          <w:b/>
        </w:rPr>
        <w:t>Комитет также рекомендует государству-участнику обеспечивать эффе</w:t>
      </w:r>
      <w:r w:rsidRPr="0017100D">
        <w:rPr>
          <w:b/>
        </w:rPr>
        <w:t>к</w:t>
      </w:r>
      <w:r w:rsidRPr="0017100D">
        <w:rPr>
          <w:b/>
        </w:rPr>
        <w:t>тивное расследование всех случаев политических заявлений, направле</w:t>
      </w:r>
      <w:r w:rsidRPr="0017100D">
        <w:rPr>
          <w:b/>
        </w:rPr>
        <w:t>н</w:t>
      </w:r>
      <w:r w:rsidRPr="0017100D">
        <w:rPr>
          <w:b/>
        </w:rPr>
        <w:t>ных против меньшинств, которые не согласуются с положениями Конве</w:t>
      </w:r>
      <w:r w:rsidRPr="0017100D">
        <w:rPr>
          <w:b/>
        </w:rPr>
        <w:t>н</w:t>
      </w:r>
      <w:r w:rsidRPr="0017100D">
        <w:rPr>
          <w:b/>
        </w:rPr>
        <w:t>ции, и возбуждать в подобных случаях</w:t>
      </w:r>
      <w:r>
        <w:rPr>
          <w:b/>
        </w:rPr>
        <w:t xml:space="preserve"> </w:t>
      </w:r>
      <w:r w:rsidRPr="0017100D">
        <w:rPr>
          <w:b/>
        </w:rPr>
        <w:t>судебное преследование.</w:t>
      </w:r>
    </w:p>
    <w:p w:rsidR="0026003C" w:rsidRPr="0017100D" w:rsidRDefault="0026003C" w:rsidP="0026003C">
      <w:pPr>
        <w:pStyle w:val="SingleTxtGR"/>
      </w:pPr>
      <w:r w:rsidRPr="0017100D">
        <w:t>14.</w:t>
      </w:r>
      <w:r w:rsidRPr="0017100D">
        <w:tab/>
        <w:t xml:space="preserve">Комитет с удовлетворением отмечает принятие государством-участником обязательного положения об учебной подготовке по </w:t>
      </w:r>
      <w:r>
        <w:t xml:space="preserve">тематике </w:t>
      </w:r>
      <w:r w:rsidRPr="0017100D">
        <w:t xml:space="preserve">прав человека </w:t>
      </w:r>
      <w:r>
        <w:t xml:space="preserve">для </w:t>
      </w:r>
      <w:r w:rsidRPr="0017100D">
        <w:t>сотрудников правоохранительных органов и проведени</w:t>
      </w:r>
      <w:r>
        <w:t>ю</w:t>
      </w:r>
      <w:r w:rsidRPr="0017100D">
        <w:t xml:space="preserve"> </w:t>
      </w:r>
      <w:r>
        <w:t xml:space="preserve">среди них </w:t>
      </w:r>
      <w:r w:rsidRPr="0017100D">
        <w:t xml:space="preserve">регулярной проверки, а также </w:t>
      </w:r>
      <w:r>
        <w:t xml:space="preserve">об отборе из числа сотрудников полиции специалистов для работы с </w:t>
      </w:r>
      <w:r w:rsidRPr="0017100D">
        <w:t>общин</w:t>
      </w:r>
      <w:r>
        <w:t>ами</w:t>
      </w:r>
      <w:r w:rsidRPr="0017100D">
        <w:t xml:space="preserve"> рома.</w:t>
      </w:r>
      <w:r>
        <w:t xml:space="preserve"> </w:t>
      </w:r>
      <w:r w:rsidRPr="0017100D">
        <w:t>Вместе с тем он по-прежнему испытывает обеспок</w:t>
      </w:r>
      <w:r w:rsidRPr="0017100D">
        <w:t>о</w:t>
      </w:r>
      <w:r w:rsidRPr="0017100D">
        <w:t>енность в связи с сообщениями о жестоком обращении полиц</w:t>
      </w:r>
      <w:r>
        <w:t>ейских</w:t>
      </w:r>
      <w:r w:rsidRPr="0017100D">
        <w:t xml:space="preserve"> с членами общины рома, включая несовершеннолетних лиц, во время ареста или в период предварительного заключения.</w:t>
      </w:r>
      <w:r>
        <w:t xml:space="preserve"> </w:t>
      </w:r>
      <w:r w:rsidRPr="0017100D">
        <w:t>Он также обеспокоен низкой представленн</w:t>
      </w:r>
      <w:r w:rsidRPr="0017100D">
        <w:t>о</w:t>
      </w:r>
      <w:r w:rsidRPr="0017100D">
        <w:t>стью рома среди сотрудников полиции (ст</w:t>
      </w:r>
      <w:r>
        <w:t>атья</w:t>
      </w:r>
      <w:r w:rsidRPr="0017100D">
        <w:t xml:space="preserve"> 5 b) и e)).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 xml:space="preserve">Ссылаясь на свою общую рекомендацию </w:t>
      </w:r>
      <w:r w:rsidRPr="0017100D">
        <w:rPr>
          <w:b/>
          <w:lang w:val="en-US"/>
        </w:rPr>
        <w:t>XXXI</w:t>
      </w:r>
      <w:r w:rsidRPr="0017100D">
        <w:rPr>
          <w:b/>
        </w:rPr>
        <w:t xml:space="preserve"> (2005 год) о пред</w:t>
      </w:r>
      <w:r w:rsidRPr="0017100D">
        <w:rPr>
          <w:b/>
        </w:rPr>
        <w:t>у</w:t>
      </w:r>
      <w:r w:rsidRPr="0017100D">
        <w:rPr>
          <w:b/>
        </w:rPr>
        <w:t>преждении расовой дискриминации в процессе отправления и функцион</w:t>
      </w:r>
      <w:r w:rsidRPr="0017100D">
        <w:rPr>
          <w:b/>
        </w:rPr>
        <w:t>и</w:t>
      </w:r>
      <w:r w:rsidRPr="0017100D">
        <w:rPr>
          <w:b/>
        </w:rPr>
        <w:t>рования системы уголовного правосудия, Комитет подтверждает рекоме</w:t>
      </w:r>
      <w:r w:rsidRPr="0017100D">
        <w:rPr>
          <w:b/>
        </w:rPr>
        <w:t>н</w:t>
      </w:r>
      <w:r w:rsidRPr="0017100D">
        <w:rPr>
          <w:b/>
        </w:rPr>
        <w:t xml:space="preserve">дацию относительно активизации государством-участником его усилий по </w:t>
      </w:r>
      <w:r>
        <w:rPr>
          <w:b/>
        </w:rPr>
        <w:t>борьбе с</w:t>
      </w:r>
      <w:r w:rsidRPr="0017100D">
        <w:rPr>
          <w:b/>
        </w:rPr>
        <w:t xml:space="preserve"> жесток</w:t>
      </w:r>
      <w:r>
        <w:rPr>
          <w:b/>
        </w:rPr>
        <w:t>им</w:t>
      </w:r>
      <w:r w:rsidRPr="0017100D">
        <w:rPr>
          <w:b/>
        </w:rPr>
        <w:t xml:space="preserve"> обращени</w:t>
      </w:r>
      <w:r>
        <w:rPr>
          <w:b/>
        </w:rPr>
        <w:t>ем</w:t>
      </w:r>
      <w:r w:rsidRPr="0017100D">
        <w:rPr>
          <w:b/>
        </w:rPr>
        <w:t xml:space="preserve"> с рома со стороны сотрудников правоохр</w:t>
      </w:r>
      <w:r w:rsidRPr="0017100D">
        <w:rPr>
          <w:b/>
        </w:rPr>
        <w:t>а</w:t>
      </w:r>
      <w:r w:rsidRPr="0017100D">
        <w:rPr>
          <w:b/>
        </w:rPr>
        <w:t>нительных органов</w:t>
      </w:r>
      <w:r>
        <w:rPr>
          <w:b/>
        </w:rPr>
        <w:t xml:space="preserve"> и его предотвращению</w:t>
      </w:r>
      <w:r w:rsidRPr="0017100D">
        <w:rPr>
          <w:b/>
        </w:rPr>
        <w:t xml:space="preserve">, в том числе путем обеспечения эффективного выполнения соответствующих </w:t>
      </w:r>
      <w:r>
        <w:rPr>
          <w:b/>
        </w:rPr>
        <w:t>распоряжений</w:t>
      </w:r>
      <w:r w:rsidRPr="0017100D">
        <w:rPr>
          <w:b/>
        </w:rPr>
        <w:t xml:space="preserve"> Министерства внутренних дел.</w:t>
      </w:r>
      <w:r>
        <w:rPr>
          <w:b/>
        </w:rPr>
        <w:t xml:space="preserve"> </w:t>
      </w:r>
      <w:r w:rsidRPr="0017100D">
        <w:rPr>
          <w:b/>
        </w:rPr>
        <w:t>Он также напоминает о своей рекомендации относительно рассмотрения государством-участником вопроса о создании механизма м</w:t>
      </w:r>
      <w:r w:rsidRPr="0017100D">
        <w:rPr>
          <w:b/>
        </w:rPr>
        <w:t>о</w:t>
      </w:r>
      <w:r w:rsidRPr="0017100D">
        <w:rPr>
          <w:b/>
        </w:rPr>
        <w:t>ниторинга для проведения расследований по утверждениям о неправоме</w:t>
      </w:r>
      <w:r w:rsidRPr="0017100D">
        <w:rPr>
          <w:b/>
        </w:rPr>
        <w:t>р</w:t>
      </w:r>
      <w:r w:rsidRPr="0017100D">
        <w:rPr>
          <w:b/>
        </w:rPr>
        <w:t>ных действиях полиции, который функционировал бы независимо от вл</w:t>
      </w:r>
      <w:r w:rsidRPr="0017100D">
        <w:rPr>
          <w:b/>
        </w:rPr>
        <w:t>а</w:t>
      </w:r>
      <w:r w:rsidRPr="0017100D">
        <w:rPr>
          <w:b/>
        </w:rPr>
        <w:t xml:space="preserve">стей государства-участника. Комитет призывает государство-участник принять дополнительные меры по повышению представленности рома среди сотрудников полиции, например путем </w:t>
      </w:r>
      <w:r>
        <w:rPr>
          <w:b/>
        </w:rPr>
        <w:t>в</w:t>
      </w:r>
      <w:r w:rsidRPr="0017100D">
        <w:rPr>
          <w:b/>
        </w:rPr>
        <w:t>ведения специальных мер в отношении их на</w:t>
      </w:r>
      <w:r w:rsidRPr="0017100D">
        <w:rPr>
          <w:b/>
        </w:rPr>
        <w:t>й</w:t>
      </w:r>
      <w:r w:rsidRPr="0017100D">
        <w:rPr>
          <w:b/>
        </w:rPr>
        <w:t>ма.</w:t>
      </w:r>
    </w:p>
    <w:p w:rsidR="0026003C" w:rsidRPr="0017100D" w:rsidRDefault="0026003C" w:rsidP="0026003C">
      <w:pPr>
        <w:pStyle w:val="SingleTxtGR"/>
      </w:pPr>
      <w:r w:rsidRPr="0017100D">
        <w:t>15.</w:t>
      </w:r>
      <w:r w:rsidRPr="0017100D">
        <w:tab/>
        <w:t xml:space="preserve">Приветствуя политику и практику государства-участника в отношении </w:t>
      </w:r>
      <w:r>
        <w:t>недопущения</w:t>
      </w:r>
      <w:r w:rsidRPr="0017100D">
        <w:t xml:space="preserve"> принудительного в</w:t>
      </w:r>
      <w:r>
        <w:t>озвращения</w:t>
      </w:r>
      <w:r w:rsidRPr="0017100D">
        <w:t xml:space="preserve">, Комитет вместе с тем выражает обеспокоенность </w:t>
      </w:r>
      <w:r>
        <w:t>по поводу того</w:t>
      </w:r>
      <w:r w:rsidRPr="0017100D">
        <w:t>, что некоторые лица, возможно, не смогли во</w:t>
      </w:r>
      <w:r w:rsidRPr="0017100D">
        <w:t>с</w:t>
      </w:r>
      <w:r w:rsidRPr="0017100D">
        <w:t xml:space="preserve">пользоваться своим правом на обращение с </w:t>
      </w:r>
      <w:r>
        <w:t>ходатайством</w:t>
      </w:r>
      <w:r w:rsidRPr="0017100D">
        <w:t xml:space="preserve"> о предоставлении убежища и были переданы властям соседней страны (статья</w:t>
      </w:r>
      <w:r>
        <w:t xml:space="preserve"> </w:t>
      </w:r>
      <w:r w:rsidRPr="0017100D">
        <w:t>5 b)).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</w:r>
      <w:r>
        <w:rPr>
          <w:b/>
          <w:lang w:val="en-US"/>
        </w:rPr>
        <w:t>C</w:t>
      </w:r>
      <w:r w:rsidRPr="00846DB3">
        <w:rPr>
          <w:b/>
        </w:rPr>
        <w:t xml:space="preserve"> учетом</w:t>
      </w:r>
      <w:r w:rsidRPr="0017100D">
        <w:rPr>
          <w:b/>
        </w:rPr>
        <w:t xml:space="preserve"> своей общей рекомендации </w:t>
      </w:r>
      <w:r w:rsidRPr="0017100D">
        <w:rPr>
          <w:b/>
          <w:lang w:val="en-US"/>
        </w:rPr>
        <w:t>XXX</w:t>
      </w:r>
      <w:r w:rsidRPr="0017100D">
        <w:rPr>
          <w:b/>
        </w:rPr>
        <w:t xml:space="preserve"> </w:t>
      </w:r>
      <w:r>
        <w:rPr>
          <w:b/>
        </w:rPr>
        <w:t xml:space="preserve">(2004 год) </w:t>
      </w:r>
      <w:r w:rsidRPr="0017100D">
        <w:rPr>
          <w:b/>
        </w:rPr>
        <w:t>о дискримин</w:t>
      </w:r>
      <w:r w:rsidRPr="0017100D">
        <w:rPr>
          <w:b/>
        </w:rPr>
        <w:t>а</w:t>
      </w:r>
      <w:r w:rsidRPr="0017100D">
        <w:rPr>
          <w:b/>
        </w:rPr>
        <w:t>ции неграждан Комитет рекомендует государству-участнику принять нео</w:t>
      </w:r>
      <w:r w:rsidRPr="0017100D">
        <w:rPr>
          <w:b/>
        </w:rPr>
        <w:t>б</w:t>
      </w:r>
      <w:r w:rsidRPr="0017100D">
        <w:rPr>
          <w:b/>
        </w:rPr>
        <w:t xml:space="preserve">ходимые меры </w:t>
      </w:r>
      <w:r>
        <w:rPr>
          <w:b/>
        </w:rPr>
        <w:t>по</w:t>
      </w:r>
      <w:r w:rsidRPr="0017100D">
        <w:rPr>
          <w:b/>
        </w:rPr>
        <w:t xml:space="preserve"> обеспечени</w:t>
      </w:r>
      <w:r>
        <w:rPr>
          <w:b/>
        </w:rPr>
        <w:t>ю</w:t>
      </w:r>
      <w:r w:rsidRPr="0017100D">
        <w:rPr>
          <w:b/>
        </w:rPr>
        <w:t xml:space="preserve"> того, чтобы все лица, нуждающиеся в ме</w:t>
      </w:r>
      <w:r w:rsidRPr="0017100D">
        <w:rPr>
          <w:b/>
        </w:rPr>
        <w:t>ж</w:t>
      </w:r>
      <w:r w:rsidRPr="0017100D">
        <w:rPr>
          <w:b/>
        </w:rPr>
        <w:t xml:space="preserve">дународной защите, могли осуществить свое право на доступ к процедурам получения убежища в условиях полного применения принципа </w:t>
      </w:r>
      <w:r>
        <w:rPr>
          <w:b/>
        </w:rPr>
        <w:t>недопуст</w:t>
      </w:r>
      <w:r>
        <w:rPr>
          <w:b/>
        </w:rPr>
        <w:t>и</w:t>
      </w:r>
      <w:r>
        <w:rPr>
          <w:b/>
        </w:rPr>
        <w:t>мости</w:t>
      </w:r>
      <w:r w:rsidRPr="0017100D">
        <w:rPr>
          <w:b/>
        </w:rPr>
        <w:t xml:space="preserve"> принудительного </w:t>
      </w:r>
      <w:r>
        <w:rPr>
          <w:b/>
        </w:rPr>
        <w:t>возвращения</w:t>
      </w:r>
      <w:r w:rsidRPr="0017100D">
        <w:rPr>
          <w:b/>
        </w:rPr>
        <w:t xml:space="preserve"> и чтобы их ходатайства систематич</w:t>
      </w:r>
      <w:r w:rsidRPr="0017100D">
        <w:rPr>
          <w:b/>
        </w:rPr>
        <w:t>е</w:t>
      </w:r>
      <w:r w:rsidRPr="0017100D">
        <w:rPr>
          <w:b/>
        </w:rPr>
        <w:t>ски направлялись компетентному органу и рассматривались им в соотве</w:t>
      </w:r>
      <w:r w:rsidRPr="0017100D">
        <w:rPr>
          <w:b/>
        </w:rPr>
        <w:t>т</w:t>
      </w:r>
      <w:r w:rsidRPr="0017100D">
        <w:rPr>
          <w:b/>
        </w:rPr>
        <w:t>ствии с м</w:t>
      </w:r>
      <w:r w:rsidRPr="0017100D">
        <w:rPr>
          <w:b/>
        </w:rPr>
        <w:t>е</w:t>
      </w:r>
      <w:r w:rsidRPr="0017100D">
        <w:rPr>
          <w:b/>
        </w:rPr>
        <w:t xml:space="preserve">ждународными обязательствами государства-участника. </w:t>
      </w:r>
    </w:p>
    <w:p w:rsidR="0026003C" w:rsidRPr="0017100D" w:rsidRDefault="0026003C" w:rsidP="0026003C">
      <w:pPr>
        <w:pStyle w:val="SingleTxtGR"/>
      </w:pPr>
      <w:r w:rsidRPr="0017100D">
        <w:t>16.</w:t>
      </w:r>
      <w:r w:rsidRPr="0017100D">
        <w:tab/>
        <w:t>Приветствуя различные меры, принятые государством-участником в ц</w:t>
      </w:r>
      <w:r w:rsidRPr="0017100D">
        <w:t>е</w:t>
      </w:r>
      <w:r w:rsidRPr="0017100D">
        <w:t xml:space="preserve">лях обеспечения равного доступа </w:t>
      </w:r>
      <w:r>
        <w:t xml:space="preserve">детей рома </w:t>
      </w:r>
      <w:r w:rsidRPr="0017100D">
        <w:t>к качественному образованию, Комитет вместе с тем подтверждает ранее выраженную им обеспокоенность о</w:t>
      </w:r>
      <w:r w:rsidRPr="0017100D">
        <w:t>т</w:t>
      </w:r>
      <w:r w:rsidRPr="0017100D">
        <w:t>носительно фактической сегрегации детей рома в сфере образования. Он выр</w:t>
      </w:r>
      <w:r w:rsidRPr="0017100D">
        <w:t>а</w:t>
      </w:r>
      <w:r w:rsidRPr="0017100D">
        <w:t xml:space="preserve">жает свою обеспокоенность </w:t>
      </w:r>
      <w:r>
        <w:t xml:space="preserve">по поводу </w:t>
      </w:r>
      <w:r w:rsidRPr="0017100D">
        <w:t xml:space="preserve">их </w:t>
      </w:r>
      <w:r>
        <w:t>чрезмерной</w:t>
      </w:r>
      <w:r w:rsidRPr="0017100D">
        <w:t xml:space="preserve"> представленност</w:t>
      </w:r>
      <w:r>
        <w:t>и</w:t>
      </w:r>
      <w:r w:rsidRPr="0017100D">
        <w:t xml:space="preserve"> в сп</w:t>
      </w:r>
      <w:r w:rsidRPr="0017100D">
        <w:t>е</w:t>
      </w:r>
      <w:r w:rsidRPr="0017100D">
        <w:t xml:space="preserve">циальных школах и классах для </w:t>
      </w:r>
      <w:r>
        <w:t>умственно отсталых детей</w:t>
      </w:r>
      <w:r w:rsidRPr="0017100D">
        <w:t>. Особую обеспок</w:t>
      </w:r>
      <w:r w:rsidRPr="0017100D">
        <w:t>о</w:t>
      </w:r>
      <w:r w:rsidRPr="0017100D">
        <w:t>енность Комитета вызывают процессы прин</w:t>
      </w:r>
      <w:r w:rsidRPr="0017100D">
        <w:t>я</w:t>
      </w:r>
      <w:r w:rsidRPr="0017100D">
        <w:t>тия решений о помещении детей в такие специальные школы, которые не обеспечивают учета культурной сам</w:t>
      </w:r>
      <w:r w:rsidRPr="0017100D">
        <w:t>о</w:t>
      </w:r>
      <w:r w:rsidRPr="0017100D">
        <w:t>бытности рома и тех конкретных трудностей, с которыми они сталкиваю</w:t>
      </w:r>
      <w:r w:rsidRPr="0017100D">
        <w:t>т</w:t>
      </w:r>
      <w:r w:rsidRPr="0017100D">
        <w:t>ся (статьи 2, 3 и 5 e)).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 xml:space="preserve">Ссылаясь на свою общую рекомендацию </w:t>
      </w:r>
      <w:r w:rsidRPr="0017100D">
        <w:rPr>
          <w:b/>
          <w:lang w:val="en-US"/>
        </w:rPr>
        <w:t>XXVII</w:t>
      </w:r>
      <w:r w:rsidRPr="0017100D">
        <w:rPr>
          <w:b/>
        </w:rPr>
        <w:t xml:space="preserve"> (2000</w:t>
      </w:r>
      <w:r>
        <w:rPr>
          <w:b/>
        </w:rPr>
        <w:t xml:space="preserve"> </w:t>
      </w:r>
      <w:r w:rsidRPr="0017100D">
        <w:rPr>
          <w:b/>
        </w:rPr>
        <w:t>год) о дискр</w:t>
      </w:r>
      <w:r w:rsidRPr="0017100D">
        <w:rPr>
          <w:b/>
        </w:rPr>
        <w:t>и</w:t>
      </w:r>
      <w:r w:rsidRPr="0017100D">
        <w:rPr>
          <w:b/>
        </w:rPr>
        <w:t>минации в отношении рома, Комитет настоятельно призывает государство-участник положить конец сегрегации детей рома в области образования и не допускать ее впредь.</w:t>
      </w:r>
      <w:r>
        <w:rPr>
          <w:b/>
        </w:rPr>
        <w:t xml:space="preserve"> </w:t>
      </w:r>
      <w:r w:rsidRPr="0017100D">
        <w:rPr>
          <w:b/>
        </w:rPr>
        <w:t>Он далее рекомендует государству-участнику: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a)</w:t>
      </w:r>
      <w:r w:rsidRPr="0017100D">
        <w:rPr>
          <w:b/>
        </w:rPr>
        <w:tab/>
        <w:t xml:space="preserve">проводить более частые освидетельствования всех учащихся специальных школ с целью удаления из них всех детей, не </w:t>
      </w:r>
      <w:r>
        <w:rPr>
          <w:b/>
        </w:rPr>
        <w:t>проявляющих признаков умственной неполноценности</w:t>
      </w:r>
      <w:r w:rsidRPr="0017100D">
        <w:rPr>
          <w:b/>
        </w:rPr>
        <w:t>;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b)</w:t>
      </w:r>
      <w:r w:rsidRPr="0017100D">
        <w:rPr>
          <w:b/>
        </w:rPr>
        <w:tab/>
        <w:t xml:space="preserve">пересмотреть процедуру, используемую для </w:t>
      </w:r>
      <w:r>
        <w:rPr>
          <w:b/>
        </w:rPr>
        <w:t>выявления</w:t>
      </w:r>
      <w:r w:rsidRPr="0017100D">
        <w:rPr>
          <w:b/>
        </w:rPr>
        <w:t xml:space="preserve"> детей, подлежащих зачислению в специальные школы</w:t>
      </w:r>
      <w:r>
        <w:rPr>
          <w:b/>
        </w:rPr>
        <w:t>,</w:t>
      </w:r>
      <w:r w:rsidRPr="0017100D">
        <w:rPr>
          <w:b/>
        </w:rPr>
        <w:t xml:space="preserve"> с целью недопущения ди</w:t>
      </w:r>
      <w:r w:rsidRPr="0017100D">
        <w:rPr>
          <w:b/>
        </w:rPr>
        <w:t>с</w:t>
      </w:r>
      <w:r w:rsidRPr="0017100D">
        <w:rPr>
          <w:b/>
        </w:rPr>
        <w:t>криминации в отношении рома на основ</w:t>
      </w:r>
      <w:r>
        <w:rPr>
          <w:b/>
        </w:rPr>
        <w:t>ании</w:t>
      </w:r>
      <w:r w:rsidRPr="0017100D">
        <w:rPr>
          <w:b/>
        </w:rPr>
        <w:t xml:space="preserve"> их культурной самобытности и более пристально следить за применением на практике установленных критериев с учетом пункта</w:t>
      </w:r>
      <w:r>
        <w:rPr>
          <w:b/>
        </w:rPr>
        <w:t xml:space="preserve"> </w:t>
      </w:r>
      <w:r w:rsidRPr="0017100D">
        <w:rPr>
          <w:b/>
        </w:rPr>
        <w:t xml:space="preserve">27 рекомендаций, </w:t>
      </w:r>
      <w:r>
        <w:rPr>
          <w:b/>
        </w:rPr>
        <w:t xml:space="preserve">которые были </w:t>
      </w:r>
      <w:r w:rsidRPr="0017100D">
        <w:rPr>
          <w:b/>
        </w:rPr>
        <w:t>приняты на первой сессии Форума по вопросам меньшинств, посвященной теме "Мен</w:t>
      </w:r>
      <w:r w:rsidRPr="0017100D">
        <w:rPr>
          <w:b/>
        </w:rPr>
        <w:t>ь</w:t>
      </w:r>
      <w:r w:rsidRPr="0017100D">
        <w:rPr>
          <w:b/>
        </w:rPr>
        <w:t>шинства и право на образование" (</w:t>
      </w:r>
      <w:r w:rsidRPr="0017100D">
        <w:rPr>
          <w:b/>
          <w:lang w:val="en-US"/>
        </w:rPr>
        <w:t>A</w:t>
      </w:r>
      <w:r w:rsidRPr="0017100D">
        <w:rPr>
          <w:b/>
        </w:rPr>
        <w:t>/</w:t>
      </w:r>
      <w:r w:rsidRPr="0017100D">
        <w:rPr>
          <w:b/>
          <w:lang w:val="en-US"/>
        </w:rPr>
        <w:t>HRC</w:t>
      </w:r>
      <w:r w:rsidRPr="0017100D">
        <w:rPr>
          <w:b/>
        </w:rPr>
        <w:t>/10/11/</w:t>
      </w:r>
      <w:r w:rsidRPr="0017100D">
        <w:rPr>
          <w:b/>
          <w:lang w:val="en-US"/>
        </w:rPr>
        <w:t>Add</w:t>
      </w:r>
      <w:r w:rsidRPr="0017100D">
        <w:rPr>
          <w:b/>
        </w:rPr>
        <w:t>.1);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c)</w:t>
      </w:r>
      <w:r w:rsidRPr="0017100D">
        <w:rPr>
          <w:b/>
        </w:rPr>
        <w:tab/>
        <w:t xml:space="preserve">рассмотреть </w:t>
      </w:r>
      <w:r>
        <w:rPr>
          <w:b/>
        </w:rPr>
        <w:t xml:space="preserve">возможность стимулирования </w:t>
      </w:r>
      <w:r w:rsidRPr="0017100D">
        <w:rPr>
          <w:b/>
        </w:rPr>
        <w:t xml:space="preserve"> органов местного управления </w:t>
      </w:r>
      <w:r>
        <w:rPr>
          <w:b/>
        </w:rPr>
        <w:t>к разработке планов действий по борьбе с</w:t>
      </w:r>
      <w:r w:rsidRPr="0017100D">
        <w:rPr>
          <w:b/>
        </w:rPr>
        <w:t xml:space="preserve"> сегрегацией в шк</w:t>
      </w:r>
      <w:r w:rsidRPr="0017100D">
        <w:rPr>
          <w:b/>
        </w:rPr>
        <w:t>о</w:t>
      </w:r>
      <w:r w:rsidRPr="0017100D">
        <w:rPr>
          <w:b/>
        </w:rPr>
        <w:t xml:space="preserve">лах и </w:t>
      </w:r>
      <w:r>
        <w:rPr>
          <w:b/>
        </w:rPr>
        <w:t>организации</w:t>
      </w:r>
      <w:r w:rsidRPr="0017100D">
        <w:rPr>
          <w:b/>
        </w:rPr>
        <w:t xml:space="preserve"> активных консультаций и сотрудничества между род</w:t>
      </w:r>
      <w:r w:rsidRPr="0017100D">
        <w:rPr>
          <w:b/>
        </w:rPr>
        <w:t>и</w:t>
      </w:r>
      <w:r w:rsidRPr="0017100D">
        <w:rPr>
          <w:b/>
        </w:rPr>
        <w:t>телями детей мен</w:t>
      </w:r>
      <w:r w:rsidRPr="0017100D">
        <w:rPr>
          <w:b/>
        </w:rPr>
        <w:t>ь</w:t>
      </w:r>
      <w:r w:rsidRPr="0017100D">
        <w:rPr>
          <w:b/>
        </w:rPr>
        <w:t>шинств и руководством школ на местном уровне;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d)</w:t>
      </w:r>
      <w:r w:rsidRPr="0017100D">
        <w:rPr>
          <w:b/>
        </w:rPr>
        <w:tab/>
        <w:t>вести реальную и комплексную борьбу с сегрегацией рома в сфере образования с учетом ее тесной связи с дискриминацией в област</w:t>
      </w:r>
      <w:r>
        <w:rPr>
          <w:b/>
        </w:rPr>
        <w:t>и</w:t>
      </w:r>
      <w:r w:rsidRPr="0017100D">
        <w:rPr>
          <w:b/>
        </w:rPr>
        <w:t xml:space="preserve"> жилищного обеспечения и занятости.</w:t>
      </w:r>
    </w:p>
    <w:p w:rsidR="0026003C" w:rsidRPr="0017100D" w:rsidRDefault="0026003C" w:rsidP="0026003C">
      <w:pPr>
        <w:pStyle w:val="SingleTxtGR"/>
      </w:pPr>
      <w:r w:rsidRPr="0017100D">
        <w:t>17.</w:t>
      </w:r>
      <w:r w:rsidRPr="0017100D">
        <w:tab/>
        <w:t>Комитет приветствует предпринятые шаги по ликвидации дискримин</w:t>
      </w:r>
      <w:r w:rsidRPr="0017100D">
        <w:t>а</w:t>
      </w:r>
      <w:r w:rsidRPr="0017100D">
        <w:t>ции в отношении рома в сфере жилищного обеспечения, включая привлечение полномочного представителя правительства по делам общин рома и миланского фонда "Шимечка" для недопущения принудительных выселений.</w:t>
      </w:r>
      <w:r>
        <w:t xml:space="preserve"> </w:t>
      </w:r>
      <w:r w:rsidRPr="0017100D">
        <w:t>Вм</w:t>
      </w:r>
      <w:r w:rsidRPr="0017100D">
        <w:t>е</w:t>
      </w:r>
      <w:r w:rsidRPr="0017100D">
        <w:t>сте с тем он по-прежнему обеспокоен фактической сегрегацией, принудительными выс</w:t>
      </w:r>
      <w:r w:rsidRPr="0017100D">
        <w:t>е</w:t>
      </w:r>
      <w:r w:rsidRPr="0017100D">
        <w:t>лениями, а та</w:t>
      </w:r>
      <w:r w:rsidRPr="0017100D">
        <w:t>к</w:t>
      </w:r>
      <w:r w:rsidRPr="0017100D">
        <w:t>же другими формами дискриминации в области жилищного обеспечения, с которыми сталкивается меньшинство рома.</w:t>
      </w:r>
      <w:r>
        <w:t xml:space="preserve"> </w:t>
      </w:r>
      <w:r w:rsidRPr="0017100D">
        <w:t>Комитет п</w:t>
      </w:r>
      <w:r>
        <w:t>р</w:t>
      </w:r>
      <w:r w:rsidRPr="0017100D">
        <w:t>о</w:t>
      </w:r>
      <w:r>
        <w:t xml:space="preserve">должает </w:t>
      </w:r>
      <w:r w:rsidRPr="0017100D">
        <w:t xml:space="preserve"> испытыва</w:t>
      </w:r>
      <w:r>
        <w:t>ть</w:t>
      </w:r>
      <w:r w:rsidRPr="0017100D">
        <w:t xml:space="preserve"> обеспокоенность в связи с жилищными условиями во многих ра</w:t>
      </w:r>
      <w:r w:rsidRPr="0017100D">
        <w:t>й</w:t>
      </w:r>
      <w:r w:rsidRPr="0017100D">
        <w:t>онах проживания населения, подвергающегося сегрегации.</w:t>
      </w:r>
      <w:r>
        <w:t xml:space="preserve"> </w:t>
      </w:r>
      <w:r w:rsidRPr="0017100D">
        <w:t>Кроме того, он с обеспокоенностью отмечает, что государство-участник охарактеризовало сам</w:t>
      </w:r>
      <w:r w:rsidRPr="0017100D">
        <w:t>о</w:t>
      </w:r>
      <w:r w:rsidRPr="0017100D">
        <w:t xml:space="preserve">стоятельную деятельность строительных </w:t>
      </w:r>
      <w:r>
        <w:t xml:space="preserve">ведомств </w:t>
      </w:r>
      <w:r w:rsidRPr="0017100D">
        <w:t>или органов самоуправл</w:t>
      </w:r>
      <w:r w:rsidRPr="0017100D">
        <w:t>е</w:t>
      </w:r>
      <w:r w:rsidRPr="0017100D">
        <w:t>ния на местном уровне в качестве основного препятствия на пути достижения н</w:t>
      </w:r>
      <w:r w:rsidRPr="0017100D">
        <w:t>е</w:t>
      </w:r>
      <w:r w:rsidRPr="0017100D">
        <w:t>дискриминационных условий в отношении доступа к социальному жилью, су</w:t>
      </w:r>
      <w:r w:rsidRPr="0017100D">
        <w:t>б</w:t>
      </w:r>
      <w:r w:rsidRPr="0017100D">
        <w:t>сидируемому государством-участником (статьи 2,</w:t>
      </w:r>
      <w:r>
        <w:t xml:space="preserve"> </w:t>
      </w:r>
      <w:r w:rsidRPr="0017100D">
        <w:t xml:space="preserve">3 и 5 e)). </w:t>
      </w:r>
    </w:p>
    <w:p w:rsidR="0026003C" w:rsidRPr="0017100D" w:rsidRDefault="0026003C" w:rsidP="0026003C">
      <w:pPr>
        <w:pStyle w:val="SingleTxtGR"/>
        <w:rPr>
          <w:b/>
        </w:rPr>
      </w:pPr>
      <w:r w:rsidRPr="0017100D">
        <w:rPr>
          <w:b/>
        </w:rPr>
        <w:tab/>
        <w:t xml:space="preserve">С учетом своей общей рекомендации </w:t>
      </w:r>
      <w:r w:rsidRPr="0017100D">
        <w:rPr>
          <w:b/>
          <w:lang w:val="en-US"/>
        </w:rPr>
        <w:t>XX</w:t>
      </w:r>
      <w:r>
        <w:rPr>
          <w:b/>
          <w:lang w:val="en-US"/>
        </w:rPr>
        <w:t>V</w:t>
      </w:r>
      <w:r w:rsidRPr="0017100D">
        <w:rPr>
          <w:b/>
          <w:lang w:val="en-US"/>
        </w:rPr>
        <w:t>II</w:t>
      </w:r>
      <w:r w:rsidRPr="0017100D">
        <w:rPr>
          <w:b/>
        </w:rPr>
        <w:t xml:space="preserve"> (2000</w:t>
      </w:r>
      <w:r>
        <w:rPr>
          <w:b/>
        </w:rPr>
        <w:t xml:space="preserve"> </w:t>
      </w:r>
      <w:r w:rsidRPr="0017100D">
        <w:rPr>
          <w:b/>
        </w:rPr>
        <w:t>год) Комитет рек</w:t>
      </w:r>
      <w:r w:rsidRPr="0017100D">
        <w:rPr>
          <w:b/>
        </w:rPr>
        <w:t>о</w:t>
      </w:r>
      <w:r w:rsidRPr="0017100D">
        <w:rPr>
          <w:b/>
        </w:rPr>
        <w:t xml:space="preserve">мендует государству-участнику эффективным образом осуществлять на местном уровне </w:t>
      </w:r>
      <w:r w:rsidRPr="00482981">
        <w:rPr>
          <w:b/>
        </w:rPr>
        <w:t>свои</w:t>
      </w:r>
      <w:r w:rsidRPr="0017100D">
        <w:rPr>
          <w:b/>
        </w:rPr>
        <w:t xml:space="preserve"> законы, политику и проекты, направленные на обе</w:t>
      </w:r>
      <w:r w:rsidRPr="0017100D">
        <w:rPr>
          <w:b/>
        </w:rPr>
        <w:t>с</w:t>
      </w:r>
      <w:r w:rsidRPr="0017100D">
        <w:rPr>
          <w:b/>
        </w:rPr>
        <w:t>печение права на жил</w:t>
      </w:r>
      <w:r>
        <w:rPr>
          <w:b/>
        </w:rPr>
        <w:t>ище</w:t>
      </w:r>
      <w:r w:rsidRPr="0017100D">
        <w:rPr>
          <w:b/>
        </w:rPr>
        <w:t xml:space="preserve"> для всех без какой-либо дискриминации, вкл</w:t>
      </w:r>
      <w:r w:rsidRPr="0017100D">
        <w:rPr>
          <w:b/>
        </w:rPr>
        <w:t>ю</w:t>
      </w:r>
      <w:r w:rsidRPr="0017100D">
        <w:rPr>
          <w:b/>
        </w:rPr>
        <w:t>чая социальное жилье, и контролировать их соблюдение.</w:t>
      </w:r>
      <w:r>
        <w:rPr>
          <w:b/>
        </w:rPr>
        <w:t xml:space="preserve"> </w:t>
      </w:r>
      <w:r w:rsidRPr="0017100D">
        <w:rPr>
          <w:b/>
        </w:rPr>
        <w:t>Он напоминает государству-участнику о недопустимости использования им ссылок на п</w:t>
      </w:r>
      <w:r w:rsidRPr="0017100D">
        <w:rPr>
          <w:b/>
        </w:rPr>
        <w:t>о</w:t>
      </w:r>
      <w:r w:rsidRPr="0017100D">
        <w:rPr>
          <w:b/>
        </w:rPr>
        <w:t xml:space="preserve">ложения </w:t>
      </w:r>
      <w:r>
        <w:rPr>
          <w:b/>
        </w:rPr>
        <w:t>своего</w:t>
      </w:r>
      <w:r w:rsidRPr="0017100D">
        <w:rPr>
          <w:b/>
        </w:rPr>
        <w:t xml:space="preserve"> внутреннего права в качестве </w:t>
      </w:r>
      <w:r>
        <w:rPr>
          <w:b/>
        </w:rPr>
        <w:t>предлога</w:t>
      </w:r>
      <w:r w:rsidRPr="0017100D">
        <w:rPr>
          <w:b/>
        </w:rPr>
        <w:t xml:space="preserve"> для несоблюдения </w:t>
      </w:r>
      <w:r>
        <w:rPr>
          <w:b/>
        </w:rPr>
        <w:t>положений</w:t>
      </w:r>
      <w:r w:rsidRPr="0017100D">
        <w:rPr>
          <w:b/>
        </w:rPr>
        <w:t xml:space="preserve"> Конвенции.</w:t>
      </w:r>
      <w:r>
        <w:rPr>
          <w:b/>
        </w:rPr>
        <w:t xml:space="preserve"> </w:t>
      </w:r>
      <w:r w:rsidRPr="0017100D">
        <w:rPr>
          <w:b/>
        </w:rPr>
        <w:t>Комитет подтверждает свою рекомендацию относ</w:t>
      </w:r>
      <w:r w:rsidRPr="0017100D">
        <w:rPr>
          <w:b/>
        </w:rPr>
        <w:t>и</w:t>
      </w:r>
      <w:r w:rsidRPr="0017100D">
        <w:rPr>
          <w:b/>
        </w:rPr>
        <w:t xml:space="preserve">тельно </w:t>
      </w:r>
      <w:r>
        <w:rPr>
          <w:b/>
        </w:rPr>
        <w:t>активизации</w:t>
      </w:r>
      <w:r w:rsidRPr="0017100D">
        <w:rPr>
          <w:b/>
        </w:rPr>
        <w:t xml:space="preserve"> государством-участником мер, направленных на улучшение жилищных условий рома</w:t>
      </w:r>
      <w:r>
        <w:rPr>
          <w:b/>
        </w:rPr>
        <w:t>,</w:t>
      </w:r>
      <w:r w:rsidRPr="0017100D">
        <w:rPr>
          <w:b/>
        </w:rPr>
        <w:t xml:space="preserve"> с учетом важности таких условий для реализации ими других прав, закрепленных в Конвенции.</w:t>
      </w:r>
      <w:r>
        <w:rPr>
          <w:b/>
        </w:rPr>
        <w:t xml:space="preserve"> </w:t>
      </w:r>
      <w:r w:rsidRPr="0017100D">
        <w:rPr>
          <w:b/>
        </w:rPr>
        <w:t>Комитет также рекомендует государству-участнику активизировать усилия по вовлеч</w:t>
      </w:r>
      <w:r w:rsidRPr="0017100D">
        <w:rPr>
          <w:b/>
        </w:rPr>
        <w:t>е</w:t>
      </w:r>
      <w:r w:rsidRPr="0017100D">
        <w:rPr>
          <w:b/>
        </w:rPr>
        <w:t xml:space="preserve">нию общин и ассоциаций рома в качестве партнеров вместе с другими лицами </w:t>
      </w:r>
      <w:r>
        <w:rPr>
          <w:b/>
        </w:rPr>
        <w:t xml:space="preserve">в осуществление </w:t>
      </w:r>
      <w:r w:rsidRPr="0017100D">
        <w:rPr>
          <w:b/>
        </w:rPr>
        <w:t>проект</w:t>
      </w:r>
      <w:r>
        <w:rPr>
          <w:b/>
        </w:rPr>
        <w:t xml:space="preserve">ов по строительству, </w:t>
      </w:r>
      <w:r w:rsidRPr="0017100D">
        <w:rPr>
          <w:b/>
        </w:rPr>
        <w:t>восстановлению и те</w:t>
      </w:r>
      <w:r>
        <w:rPr>
          <w:b/>
        </w:rPr>
        <w:t>хническ</w:t>
      </w:r>
      <w:r>
        <w:rPr>
          <w:b/>
        </w:rPr>
        <w:t>о</w:t>
      </w:r>
      <w:r>
        <w:rPr>
          <w:b/>
        </w:rPr>
        <w:t>му обслуживанию</w:t>
      </w:r>
      <w:r w:rsidRPr="0017100D">
        <w:rPr>
          <w:b/>
        </w:rPr>
        <w:t xml:space="preserve"> жилья.</w:t>
      </w:r>
      <w:r>
        <w:rPr>
          <w:b/>
        </w:rPr>
        <w:t xml:space="preserve"> </w:t>
      </w:r>
      <w:r w:rsidRPr="0017100D">
        <w:rPr>
          <w:b/>
        </w:rPr>
        <w:t>Он далее рекомендует государс</w:t>
      </w:r>
      <w:r w:rsidRPr="0017100D">
        <w:rPr>
          <w:b/>
        </w:rPr>
        <w:t>т</w:t>
      </w:r>
      <w:r w:rsidRPr="0017100D">
        <w:rPr>
          <w:b/>
        </w:rPr>
        <w:t>ву-участнику твердо противостоять принимаемым на местном уровне мерам, напра</w:t>
      </w:r>
      <w:r w:rsidRPr="0017100D">
        <w:rPr>
          <w:b/>
        </w:rPr>
        <w:t>в</w:t>
      </w:r>
      <w:r w:rsidRPr="0017100D">
        <w:rPr>
          <w:b/>
        </w:rPr>
        <w:t xml:space="preserve">ленным на </w:t>
      </w:r>
      <w:r>
        <w:rPr>
          <w:b/>
        </w:rPr>
        <w:t xml:space="preserve">отказ </w:t>
      </w:r>
      <w:r w:rsidRPr="0017100D">
        <w:rPr>
          <w:b/>
        </w:rPr>
        <w:t xml:space="preserve">рома </w:t>
      </w:r>
      <w:r>
        <w:rPr>
          <w:b/>
        </w:rPr>
        <w:t xml:space="preserve">в </w:t>
      </w:r>
      <w:r w:rsidRPr="0017100D">
        <w:rPr>
          <w:b/>
        </w:rPr>
        <w:t>прав</w:t>
      </w:r>
      <w:r>
        <w:rPr>
          <w:b/>
        </w:rPr>
        <w:t>е</w:t>
      </w:r>
      <w:r w:rsidRPr="0017100D">
        <w:rPr>
          <w:b/>
        </w:rPr>
        <w:t xml:space="preserve"> на проживание, и незаконному выдворению рома и воздерживаться от размещения рома в расположенных вдали от н</w:t>
      </w:r>
      <w:r w:rsidRPr="0017100D">
        <w:rPr>
          <w:b/>
        </w:rPr>
        <w:t>а</w:t>
      </w:r>
      <w:r w:rsidRPr="0017100D">
        <w:rPr>
          <w:b/>
        </w:rPr>
        <w:t>селенных районов лагерях, в которых они оказываются в изоляции и не имеют доступа к медицинским услугам и другим основным удобствам.</w:t>
      </w:r>
    </w:p>
    <w:p w:rsidR="0026003C" w:rsidRPr="0017100D" w:rsidRDefault="0026003C" w:rsidP="0026003C">
      <w:pPr>
        <w:pStyle w:val="SingleTxtGR"/>
      </w:pPr>
      <w:r w:rsidRPr="0017100D">
        <w:t>18.</w:t>
      </w:r>
      <w:r w:rsidRPr="0017100D">
        <w:tab/>
        <w:t>Комитет по-прежнему обеспокоен утверждениями о случаях стерилиз</w:t>
      </w:r>
      <w:r w:rsidRPr="0017100D">
        <w:t>а</w:t>
      </w:r>
      <w:r w:rsidRPr="0017100D">
        <w:t>ции женщин</w:t>
      </w:r>
      <w:r>
        <w:t xml:space="preserve"> из числа </w:t>
      </w:r>
      <w:r w:rsidRPr="0017100D">
        <w:t xml:space="preserve">рома без их осознанного согласия, принимая </w:t>
      </w:r>
      <w:r>
        <w:t xml:space="preserve">при этом к сведению </w:t>
      </w:r>
      <w:r w:rsidRPr="0017100D">
        <w:t>заверения делегаци</w:t>
      </w:r>
      <w:r>
        <w:t>и</w:t>
      </w:r>
      <w:r w:rsidRPr="0017100D">
        <w:t xml:space="preserve"> в том, что </w:t>
      </w:r>
      <w:r>
        <w:t>за</w:t>
      </w:r>
      <w:r w:rsidRPr="0017100D">
        <w:t xml:space="preserve"> отчетный период такие операции не проводились.</w:t>
      </w:r>
      <w:r>
        <w:t xml:space="preserve"> </w:t>
      </w:r>
      <w:r w:rsidRPr="0017100D">
        <w:t xml:space="preserve">Он приветствует принятие новых законодательных положений, запрещающих нелегальную стерилизацию и </w:t>
      </w:r>
      <w:r>
        <w:t>требующих получения</w:t>
      </w:r>
      <w:r w:rsidRPr="0017100D">
        <w:t xml:space="preserve"> обязател</w:t>
      </w:r>
      <w:r w:rsidRPr="0017100D">
        <w:t>ь</w:t>
      </w:r>
      <w:r w:rsidRPr="0017100D">
        <w:t>ного "</w:t>
      </w:r>
      <w:r>
        <w:t>осознанного</w:t>
      </w:r>
      <w:r w:rsidRPr="0017100D">
        <w:t>" согласия пациента на проведение такой процедуры, вкл</w:t>
      </w:r>
      <w:r w:rsidRPr="0017100D">
        <w:t>ю</w:t>
      </w:r>
      <w:r w:rsidRPr="0017100D">
        <w:t xml:space="preserve">чая </w:t>
      </w:r>
      <w:r>
        <w:t>З</w:t>
      </w:r>
      <w:r w:rsidRPr="0017100D">
        <w:t xml:space="preserve">акон № 576/2004 </w:t>
      </w:r>
      <w:r w:rsidRPr="0017100D">
        <w:rPr>
          <w:lang w:val="en-US"/>
        </w:rPr>
        <w:t>Coll</w:t>
      </w:r>
      <w:r w:rsidRPr="0017100D">
        <w:t xml:space="preserve">. об охране здоровья, но вместе с тем принимает к сведению информацию </w:t>
      </w:r>
      <w:r>
        <w:t>с утверждениями о</w:t>
      </w:r>
      <w:r w:rsidRPr="0017100D">
        <w:t xml:space="preserve"> непоследовательном соблюдении этих положений сотрудниками системы здравоохранения (статьи 5 b) и e); и 6).</w:t>
      </w:r>
    </w:p>
    <w:p w:rsidR="0026003C" w:rsidRPr="00007419" w:rsidRDefault="0026003C" w:rsidP="0026003C">
      <w:pPr>
        <w:pStyle w:val="SingleTxtGR"/>
        <w:rPr>
          <w:b/>
        </w:rPr>
      </w:pPr>
      <w:r w:rsidRPr="0017100D">
        <w:rPr>
          <w:b/>
        </w:rPr>
        <w:tab/>
        <w:t>Комитет настоятельно призывает государство-участник разраб</w:t>
      </w:r>
      <w:r>
        <w:rPr>
          <w:b/>
        </w:rPr>
        <w:t>отать</w:t>
      </w:r>
      <w:r w:rsidRPr="0017100D">
        <w:rPr>
          <w:b/>
        </w:rPr>
        <w:t xml:space="preserve"> четкие руководящие принципы в отношении требования об "о</w:t>
      </w:r>
      <w:r>
        <w:rPr>
          <w:b/>
        </w:rPr>
        <w:t>сознанном</w:t>
      </w:r>
      <w:r w:rsidRPr="0017100D">
        <w:rPr>
          <w:b/>
        </w:rPr>
        <w:t xml:space="preserve"> согласии" и обеспечить ознакомление с этими руководящими принципами специалистов-практиков и общественности, в частности женщин</w:t>
      </w:r>
      <w:r>
        <w:rPr>
          <w:b/>
        </w:rPr>
        <w:t xml:space="preserve"> из числа рома</w:t>
      </w:r>
      <w:r w:rsidRPr="0017100D">
        <w:rPr>
          <w:b/>
        </w:rPr>
        <w:t>.</w:t>
      </w:r>
      <w:r>
        <w:rPr>
          <w:b/>
        </w:rPr>
        <w:t xml:space="preserve"> </w:t>
      </w:r>
      <w:r w:rsidRPr="0026003C">
        <w:rPr>
          <w:b/>
        </w:rPr>
        <w:t xml:space="preserve"> </w:t>
      </w:r>
      <w:r w:rsidRPr="00007419">
        <w:rPr>
          <w:b/>
        </w:rPr>
        <w:t>Он рекомендует государству-участнику и далее контролировать де</w:t>
      </w:r>
      <w:r w:rsidRPr="00007419">
        <w:rPr>
          <w:b/>
        </w:rPr>
        <w:t>я</w:t>
      </w:r>
      <w:r w:rsidRPr="00007419">
        <w:rPr>
          <w:b/>
        </w:rPr>
        <w:t>тельность всех медицинских центров, в которых проводятся операции по стерилизации, для обеспечения того, чтобы все пациенты, подвергающиеся такой процедуре, имели возможность дать свое осознанное согласие, как того требует закон, и расследования любых нарушений и соответствующ</w:t>
      </w:r>
      <w:r w:rsidRPr="00007419">
        <w:rPr>
          <w:b/>
        </w:rPr>
        <w:t>е</w:t>
      </w:r>
      <w:r w:rsidRPr="00007419">
        <w:rPr>
          <w:b/>
        </w:rPr>
        <w:t>го наказания виновных. Комитет также рекомендует, чтобы все сообщения о случаях стерилизации без осознанного согласия должным образом пр</w:t>
      </w:r>
      <w:r w:rsidRPr="00007419">
        <w:rPr>
          <w:b/>
        </w:rPr>
        <w:t>и</w:t>
      </w:r>
      <w:r w:rsidRPr="00007419">
        <w:rPr>
          <w:b/>
        </w:rPr>
        <w:t>нимались во внимание и чтобы жертвы обеспечивались надлежащими средствами правовой защиты, включая, по возможности, принесение изв</w:t>
      </w:r>
      <w:r w:rsidRPr="00007419">
        <w:rPr>
          <w:b/>
        </w:rPr>
        <w:t>и</w:t>
      </w:r>
      <w:r w:rsidRPr="00007419">
        <w:rPr>
          <w:b/>
        </w:rPr>
        <w:t>нений и назначение компенсации и возмещ</w:t>
      </w:r>
      <w:r w:rsidRPr="00007419">
        <w:rPr>
          <w:b/>
        </w:rPr>
        <w:t>е</w:t>
      </w:r>
      <w:r w:rsidRPr="00007419">
        <w:rPr>
          <w:b/>
        </w:rPr>
        <w:t>ния.</w:t>
      </w:r>
    </w:p>
    <w:p w:rsidR="0026003C" w:rsidRPr="00F81A67" w:rsidRDefault="0026003C" w:rsidP="0026003C">
      <w:pPr>
        <w:pStyle w:val="SingleTxtGR"/>
      </w:pPr>
      <w:r w:rsidRPr="00F81A67">
        <w:t>19.</w:t>
      </w:r>
      <w:r w:rsidRPr="00F81A67">
        <w:tab/>
        <w:t>Комитет отмечает, что ни в одном из дел, решения по которым были пр</w:t>
      </w:r>
      <w:r w:rsidRPr="00F81A67">
        <w:t>и</w:t>
      </w:r>
      <w:r w:rsidRPr="00F81A67">
        <w:t xml:space="preserve">няты </w:t>
      </w:r>
      <w:r>
        <w:t>Н</w:t>
      </w:r>
      <w:r>
        <w:t>а</w:t>
      </w:r>
      <w:r>
        <w:t>родным</w:t>
      </w:r>
      <w:r w:rsidRPr="00F81A67">
        <w:t xml:space="preserve"> защитником (Омбудсменом), не было установлено нарушений, связанных с расовой дискриминацией, принимая </w:t>
      </w:r>
      <w:r>
        <w:t>при этом</w:t>
      </w:r>
      <w:r w:rsidRPr="00F81A67">
        <w:t xml:space="preserve"> к сведению объясн</w:t>
      </w:r>
      <w:r w:rsidRPr="00F81A67">
        <w:t>е</w:t>
      </w:r>
      <w:r w:rsidRPr="00F81A67">
        <w:t>ния государства-участника</w:t>
      </w:r>
      <w:r>
        <w:t xml:space="preserve"> относительно того</w:t>
      </w:r>
      <w:r w:rsidRPr="00F81A67">
        <w:t>, что мандат Омбудсмена огран</w:t>
      </w:r>
      <w:r w:rsidRPr="00F81A67">
        <w:t>и</w:t>
      </w:r>
      <w:r w:rsidRPr="00F81A67">
        <w:t>чен рассмотрением нар</w:t>
      </w:r>
      <w:r w:rsidRPr="00F81A67">
        <w:t>у</w:t>
      </w:r>
      <w:r w:rsidRPr="00F81A67">
        <w:t xml:space="preserve">шений прав человека органами государственного управления и другими государственными органами. Он также обеспокоен </w:t>
      </w:r>
      <w:r>
        <w:t>н</w:t>
      </w:r>
      <w:r>
        <w:t>е</w:t>
      </w:r>
      <w:r>
        <w:t>значительным числом</w:t>
      </w:r>
      <w:r w:rsidRPr="00F81A67">
        <w:t xml:space="preserve"> жалоб на предполагаемые случаи расовой дискримин</w:t>
      </w:r>
      <w:r w:rsidRPr="00F81A67">
        <w:t>а</w:t>
      </w:r>
      <w:r w:rsidRPr="00F81A67">
        <w:t>ции (статьи 6 и 4).</w:t>
      </w:r>
    </w:p>
    <w:p w:rsidR="0026003C" w:rsidRPr="00007419" w:rsidRDefault="0026003C" w:rsidP="0026003C">
      <w:pPr>
        <w:pStyle w:val="SingleTxtGR"/>
        <w:rPr>
          <w:b/>
        </w:rPr>
      </w:pPr>
      <w:r w:rsidRPr="00007419">
        <w:rPr>
          <w:b/>
        </w:rPr>
        <w:tab/>
        <w:t>Комитет напоминает, что отсутствие жалоб и судебных исков со ст</w:t>
      </w:r>
      <w:r w:rsidRPr="00007419">
        <w:rPr>
          <w:b/>
        </w:rPr>
        <w:t>о</w:t>
      </w:r>
      <w:r w:rsidRPr="00007419">
        <w:rPr>
          <w:b/>
        </w:rPr>
        <w:t>роны жертв расовой дискриминации может свидетельствовать лишь о н</w:t>
      </w:r>
      <w:r w:rsidRPr="00007419">
        <w:rPr>
          <w:b/>
        </w:rPr>
        <w:t>е</w:t>
      </w:r>
      <w:r w:rsidRPr="00007419">
        <w:rPr>
          <w:b/>
        </w:rPr>
        <w:t>достаточном уровне осведомленности об имеющихся средствах правовой защиты или о недостаточной готовности властей применять такие средс</w:t>
      </w:r>
      <w:r w:rsidRPr="00007419">
        <w:rPr>
          <w:b/>
        </w:rPr>
        <w:t>т</w:t>
      </w:r>
      <w:r w:rsidRPr="00007419">
        <w:rPr>
          <w:b/>
        </w:rPr>
        <w:t>ва.</w:t>
      </w:r>
      <w:r>
        <w:rPr>
          <w:b/>
        </w:rPr>
        <w:t xml:space="preserve"> </w:t>
      </w:r>
      <w:r w:rsidRPr="00007419">
        <w:rPr>
          <w:b/>
        </w:rPr>
        <w:t>В этой связи Комитет призывает государство-участник обеспечить, чт</w:t>
      </w:r>
      <w:r w:rsidRPr="00007419">
        <w:rPr>
          <w:b/>
        </w:rPr>
        <w:t>о</w:t>
      </w:r>
      <w:r w:rsidRPr="00007419">
        <w:rPr>
          <w:b/>
        </w:rPr>
        <w:t>бы жертвы расовой дискриминации имели доступ к эффективным средс</w:t>
      </w:r>
      <w:r w:rsidRPr="00007419">
        <w:rPr>
          <w:b/>
        </w:rPr>
        <w:t>т</w:t>
      </w:r>
      <w:r w:rsidRPr="00007419">
        <w:rPr>
          <w:b/>
        </w:rPr>
        <w:t>вам правовой защиты, позволяющим им добиваться возмещения, и и</w:t>
      </w:r>
      <w:r w:rsidRPr="00007419">
        <w:rPr>
          <w:b/>
        </w:rPr>
        <w:t>н</w:t>
      </w:r>
      <w:r w:rsidRPr="00007419">
        <w:rPr>
          <w:b/>
        </w:rPr>
        <w:t>формировать общественность о таких средствах защиты.</w:t>
      </w:r>
      <w:r>
        <w:rPr>
          <w:b/>
        </w:rPr>
        <w:t xml:space="preserve"> </w:t>
      </w:r>
      <w:r w:rsidRPr="00007419">
        <w:rPr>
          <w:b/>
        </w:rPr>
        <w:t>Он также обр</w:t>
      </w:r>
      <w:r w:rsidRPr="00007419">
        <w:rPr>
          <w:b/>
        </w:rPr>
        <w:t>а</w:t>
      </w:r>
      <w:r w:rsidRPr="00007419">
        <w:rPr>
          <w:b/>
        </w:rPr>
        <w:t>щает внимание государства-участ</w:t>
      </w:r>
      <w:r>
        <w:rPr>
          <w:b/>
        </w:rPr>
        <w:t xml:space="preserve">ника на свою общую </w:t>
      </w:r>
      <w:r>
        <w:rPr>
          <w:b/>
          <w:lang w:val="en-US"/>
        </w:rPr>
        <w:br/>
      </w:r>
      <w:r>
        <w:rPr>
          <w:b/>
        </w:rPr>
        <w:t>рекомендацию</w:t>
      </w:r>
      <w:r w:rsidR="00F76D6F" w:rsidRPr="00F76D6F">
        <w:rPr>
          <w:b/>
        </w:rPr>
        <w:t xml:space="preserve"> </w:t>
      </w:r>
      <w:r w:rsidRPr="00007419">
        <w:rPr>
          <w:b/>
          <w:lang w:val="en-US"/>
        </w:rPr>
        <w:t>XXXI</w:t>
      </w:r>
      <w:r w:rsidRPr="00007419">
        <w:rPr>
          <w:b/>
        </w:rPr>
        <w:t xml:space="preserve"> (2005</w:t>
      </w:r>
      <w:r>
        <w:rPr>
          <w:b/>
        </w:rPr>
        <w:t xml:space="preserve"> </w:t>
      </w:r>
      <w:r w:rsidRPr="00007419">
        <w:rPr>
          <w:b/>
        </w:rPr>
        <w:t>год) о предупреждении расовой дискриминации в процессе отправления и функционирования системы уголовного прав</w:t>
      </w:r>
      <w:r w:rsidRPr="00007419">
        <w:rPr>
          <w:b/>
        </w:rPr>
        <w:t>о</w:t>
      </w:r>
      <w:r w:rsidRPr="00007419">
        <w:rPr>
          <w:b/>
        </w:rPr>
        <w:t>судия.</w:t>
      </w:r>
    </w:p>
    <w:p w:rsidR="0026003C" w:rsidRDefault="0026003C" w:rsidP="0026003C">
      <w:pPr>
        <w:pStyle w:val="SingleTxtGR"/>
      </w:pPr>
      <w:r>
        <w:t>20.</w:t>
      </w:r>
      <w:r>
        <w:tab/>
        <w:t>Комитет принимает к сведению заверения делегации относительно того, что гос</w:t>
      </w:r>
      <w:r>
        <w:t>у</w:t>
      </w:r>
      <w:r>
        <w:t xml:space="preserve">дарство-участник твердо намерено выполнить рекомендации Комитета, содержащиеся в принятом им мнении относительно сообщения № 31/2005 </w:t>
      </w:r>
      <w:r w:rsidRPr="00007419">
        <w:br/>
      </w:r>
      <w:r>
        <w:t>(г-жа Л.Р. и другие) по вопросу о с</w:t>
      </w:r>
      <w:r>
        <w:t>о</w:t>
      </w:r>
      <w:r>
        <w:t>циальном жилье для рома в муниципалитете Добшины.</w:t>
      </w:r>
    </w:p>
    <w:p w:rsidR="0026003C" w:rsidRPr="00007419" w:rsidRDefault="0026003C" w:rsidP="0026003C">
      <w:pPr>
        <w:pStyle w:val="SingleTxtGR"/>
        <w:rPr>
          <w:b/>
        </w:rPr>
      </w:pPr>
      <w:r w:rsidRPr="00007419">
        <w:rPr>
          <w:b/>
        </w:rPr>
        <w:tab/>
        <w:t>Комитет рекомендует государству-участнику обеспечить эффекти</w:t>
      </w:r>
      <w:r w:rsidRPr="00007419">
        <w:rPr>
          <w:b/>
        </w:rPr>
        <w:t>в</w:t>
      </w:r>
      <w:r w:rsidRPr="00007419">
        <w:rPr>
          <w:b/>
        </w:rPr>
        <w:t>ное и своевременное выполнение его рекомендаций по сообщениям, пре</w:t>
      </w:r>
      <w:r w:rsidRPr="00007419">
        <w:rPr>
          <w:b/>
        </w:rPr>
        <w:t>д</w:t>
      </w:r>
      <w:r w:rsidRPr="00007419">
        <w:rPr>
          <w:b/>
        </w:rPr>
        <w:t>ставленным в соответствии со статьей</w:t>
      </w:r>
      <w:r>
        <w:rPr>
          <w:b/>
        </w:rPr>
        <w:t xml:space="preserve"> </w:t>
      </w:r>
      <w:r w:rsidRPr="00007419">
        <w:rPr>
          <w:b/>
        </w:rPr>
        <w:t>14 Конвенции, и по-прежнему и</w:t>
      </w:r>
      <w:r w:rsidRPr="00007419">
        <w:rPr>
          <w:b/>
        </w:rPr>
        <w:t>н</w:t>
      </w:r>
      <w:r w:rsidRPr="00007419">
        <w:rPr>
          <w:b/>
        </w:rPr>
        <w:t>формировать его о любых новых изменениях.</w:t>
      </w:r>
    </w:p>
    <w:p w:rsidR="0026003C" w:rsidRDefault="0026003C" w:rsidP="0026003C">
      <w:pPr>
        <w:pStyle w:val="SingleTxtGR"/>
      </w:pPr>
      <w:r>
        <w:t>21.</w:t>
      </w:r>
      <w:r>
        <w:tab/>
        <w:t>Исходя из принципа неделимости всех прав человека, Комитет рекоме</w:t>
      </w:r>
      <w:r>
        <w:t>н</w:t>
      </w:r>
      <w:r>
        <w:t>дует государству-участнику рассмотреть вопрос о ратификации тех междун</w:t>
      </w:r>
      <w:r>
        <w:t>а</w:t>
      </w:r>
      <w:r>
        <w:t>родных договоров о правах человека, которые еще не были им ратифициров</w:t>
      </w:r>
      <w:r>
        <w:t>а</w:t>
      </w:r>
      <w:r>
        <w:t>ны, в частности договоров, положения которых непосредственно касаются в</w:t>
      </w:r>
      <w:r>
        <w:t>о</w:t>
      </w:r>
      <w:r>
        <w:t>проса о расовой дискриминации, таки</w:t>
      </w:r>
      <w:r>
        <w:t>х</w:t>
      </w:r>
      <w:r>
        <w:t xml:space="preserve"> как Международная конвенция о защите прав всех трудящихся-мигрантов и членов их с</w:t>
      </w:r>
      <w:r>
        <w:t>е</w:t>
      </w:r>
      <w:r>
        <w:t>мей (1990 год).</w:t>
      </w:r>
    </w:p>
    <w:p w:rsidR="0026003C" w:rsidRDefault="0026003C" w:rsidP="0026003C">
      <w:pPr>
        <w:pStyle w:val="SingleTxtGR"/>
      </w:pPr>
      <w:r>
        <w:t>22.</w:t>
      </w:r>
      <w:r>
        <w:tab/>
        <w:t xml:space="preserve">С учетом своей общей рекомендации </w:t>
      </w:r>
      <w:r>
        <w:rPr>
          <w:lang w:val="en-US"/>
        </w:rPr>
        <w:t>XXXIII</w:t>
      </w:r>
      <w:r>
        <w:t xml:space="preserve"> (2009 год) о последующих мерах в связи с Конференцией по обзору Дурбанского процесса Комитет рек</w:t>
      </w:r>
      <w:r>
        <w:t>о</w:t>
      </w:r>
      <w:r>
        <w:t>мендует государству-участнику осуществить Дурбанскую декларацию и Пр</w:t>
      </w:r>
      <w:r>
        <w:t>о</w:t>
      </w:r>
      <w:r>
        <w:t>грамму действий, прин</w:t>
      </w:r>
      <w:r>
        <w:t>я</w:t>
      </w:r>
      <w:r>
        <w:t>тые в сентябре 2001 года Всемирной конференцией по борьбе против расизма, расовой дискриминации, ксенофобии и связанной с н</w:t>
      </w:r>
      <w:r>
        <w:t>и</w:t>
      </w:r>
      <w:r>
        <w:t>ми нетерпимости, принимая во внимание Итоговый документ Конференции по обзору Дурбанского процесса, состоявшейся в Женеве в апреле 2009 года, при осуществлении Конвенции в рамках внутреннего правопорядка. Комитет пр</w:t>
      </w:r>
      <w:r>
        <w:t>о</w:t>
      </w:r>
      <w:r>
        <w:t>сит государство-участник включить в свой следующий периодический доклад конкретную информацию о принятых планах действий и других мерах по ос</w:t>
      </w:r>
      <w:r>
        <w:t>у</w:t>
      </w:r>
      <w:r>
        <w:t>ществлению Дурбанской декларации и Программы действий на национальном уровне.</w:t>
      </w:r>
    </w:p>
    <w:p w:rsidR="0026003C" w:rsidRDefault="0026003C" w:rsidP="0026003C">
      <w:pPr>
        <w:pStyle w:val="SingleTxtGR"/>
      </w:pPr>
      <w:r>
        <w:t>23.</w:t>
      </w:r>
      <w:r>
        <w:tab/>
        <w:t>В связи с подготовкой следующего периодического доклада Комитет р</w:t>
      </w:r>
      <w:r>
        <w:t>е</w:t>
      </w:r>
      <w:r>
        <w:t>комендует государству-участнику активизировать диалог с организациями гр</w:t>
      </w:r>
      <w:r>
        <w:t>а</w:t>
      </w:r>
      <w:r>
        <w:t xml:space="preserve">жданского общества, занимающимися защитой прав человека, в частности </w:t>
      </w:r>
      <w:r w:rsidR="00F76D6F" w:rsidRPr="00F76D6F">
        <w:br/>
      </w:r>
      <w:r>
        <w:t>в рамках борьбы с расовой дискриминацией.</w:t>
      </w:r>
    </w:p>
    <w:p w:rsidR="0026003C" w:rsidRDefault="0026003C" w:rsidP="0026003C">
      <w:pPr>
        <w:pStyle w:val="SingleTxtGR"/>
      </w:pPr>
      <w:r>
        <w:t>24.</w:t>
      </w:r>
      <w:r>
        <w:tab/>
        <w:t>Комитет рекомендует государству-участнику обеспечивать быстрый и беспрепя</w:t>
      </w:r>
      <w:r>
        <w:t>т</w:t>
      </w:r>
      <w:r>
        <w:t>ственный доступ общественности к своим докладам на момент их представления, а также публиковать замечания Комитета по этим докладам на официальном и, при необходимости, на всех других широко используемых яз</w:t>
      </w:r>
      <w:r>
        <w:t>ы</w:t>
      </w:r>
      <w:r>
        <w:t>ках.</w:t>
      </w:r>
    </w:p>
    <w:p w:rsidR="0026003C" w:rsidRDefault="0026003C" w:rsidP="0026003C">
      <w:pPr>
        <w:pStyle w:val="SingleTxtGR"/>
      </w:pPr>
      <w:r>
        <w:t>25.</w:t>
      </w:r>
      <w:r>
        <w:tab/>
        <w:t>Отмечая, что государство-участник представило свой базовый документ в 2002 году, Комитет рекомендует государству-участнику представить обновле</w:t>
      </w:r>
      <w:r>
        <w:t>н</w:t>
      </w:r>
      <w:r>
        <w:t>ный вариант указанного документа в соответствии с согласованными руков</w:t>
      </w:r>
      <w:r>
        <w:t>о</w:t>
      </w:r>
      <w:r>
        <w:t>дящими принципами представления докладов согласно международным дог</w:t>
      </w:r>
      <w:r>
        <w:t>о</w:t>
      </w:r>
      <w:r>
        <w:t>ворам о правах человека, в частности с руководящими принципами подготовки общего базового документа, которые были приняты на пятом межкомитетском совещании правозащитных органов, с</w:t>
      </w:r>
      <w:r>
        <w:t>о</w:t>
      </w:r>
      <w:r>
        <w:t>стоявшемся в июне 2006 года (</w:t>
      </w:r>
      <w:r>
        <w:rPr>
          <w:lang w:val="en-US"/>
        </w:rPr>
        <w:t>HRI</w:t>
      </w:r>
      <w:r w:rsidRPr="00D20C71">
        <w:t>/</w:t>
      </w:r>
      <w:r>
        <w:rPr>
          <w:lang w:val="en-US"/>
        </w:rPr>
        <w:t>MC</w:t>
      </w:r>
      <w:r w:rsidRPr="00D20C71">
        <w:t>/2006/3</w:t>
      </w:r>
      <w:r>
        <w:t>).</w:t>
      </w:r>
    </w:p>
    <w:p w:rsidR="0026003C" w:rsidRDefault="0026003C" w:rsidP="0026003C">
      <w:pPr>
        <w:pStyle w:val="SingleTxtGR"/>
      </w:pPr>
      <w:r>
        <w:t>26.</w:t>
      </w:r>
      <w:r>
        <w:tab/>
        <w:t>В соответствии с пунктом 1 статьи 9 Конвенции и правилом 65 его пр</w:t>
      </w:r>
      <w:r>
        <w:t>а</w:t>
      </w:r>
      <w:r>
        <w:t>вил проц</w:t>
      </w:r>
      <w:r>
        <w:t>е</w:t>
      </w:r>
      <w:r>
        <w:t>дуры с внесенными в него поправками Комитет просит государство-участник в течение одного года с момента принятия настоящих заключител</w:t>
      </w:r>
      <w:r>
        <w:t>ь</w:t>
      </w:r>
      <w:r>
        <w:t>ных замечаний представить информацию о последующих мерах в связи с рек</w:t>
      </w:r>
      <w:r>
        <w:t>о</w:t>
      </w:r>
      <w:r>
        <w:t>мендациями, содержащимися в пунктах 12 и 20 в</w:t>
      </w:r>
      <w:r>
        <w:t>ы</w:t>
      </w:r>
      <w:r>
        <w:t>ше.</w:t>
      </w:r>
    </w:p>
    <w:p w:rsidR="0026003C" w:rsidRDefault="0026003C" w:rsidP="0026003C">
      <w:pPr>
        <w:pStyle w:val="SingleTxtGR"/>
      </w:pPr>
      <w:r>
        <w:t>27.</w:t>
      </w:r>
      <w:r>
        <w:tab/>
        <w:t>Комитет также хотел бы обратить внимание государства-участника на особенно важное значение рекомендаций 8, 10, 14 и 17 и просит государство-участник в его следующем периодическом докладе представить подробную и</w:t>
      </w:r>
      <w:r>
        <w:t>н</w:t>
      </w:r>
      <w:r>
        <w:t>формацию о конкретных мерах, принятых для осуществления этих рекоменд</w:t>
      </w:r>
      <w:r>
        <w:t>а</w:t>
      </w:r>
      <w:r>
        <w:t xml:space="preserve">ций. </w:t>
      </w:r>
    </w:p>
    <w:p w:rsidR="0026003C" w:rsidRDefault="0026003C" w:rsidP="0026003C">
      <w:pPr>
        <w:pStyle w:val="SingleTxtGR"/>
      </w:pPr>
      <w:r>
        <w:t>28.</w:t>
      </w:r>
      <w:r>
        <w:tab/>
        <w:t>Комитет рекомендует государству-участнику представить свой девятый-десятый периодические доклады, подлежащие представлению 28 мая 2012 года, в едином док</w:t>
      </w:r>
      <w:r>
        <w:t>у</w:t>
      </w:r>
      <w:r>
        <w:t>менте с учетом руководящих принципов подготовки документа по КЛРД, принятых К</w:t>
      </w:r>
      <w:r>
        <w:t>о</w:t>
      </w:r>
      <w:r>
        <w:t>митетом на его семьдесят первой сессии (</w:t>
      </w:r>
      <w:r>
        <w:rPr>
          <w:lang w:val="en-US"/>
        </w:rPr>
        <w:t>CERD</w:t>
      </w:r>
      <w:r w:rsidRPr="00A46DDF">
        <w:t>/</w:t>
      </w:r>
      <w:r>
        <w:rPr>
          <w:lang w:val="en-US"/>
        </w:rPr>
        <w:t>C</w:t>
      </w:r>
      <w:r w:rsidRPr="00A46DDF">
        <w:t>/2007/1)</w:t>
      </w:r>
      <w:r>
        <w:t>, и затронуть в нем все вопросы, поднятые в настоящих заключительных замеч</w:t>
      </w:r>
      <w:r>
        <w:t>а</w:t>
      </w:r>
      <w:r>
        <w:t>ниях.</w:t>
      </w:r>
    </w:p>
    <w:p w:rsidR="0026003C" w:rsidRDefault="0026003C" w:rsidP="0026003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003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2A" w:rsidRDefault="00877B2A">
      <w:r>
        <w:rPr>
          <w:lang w:val="en-US"/>
        </w:rPr>
        <w:tab/>
      </w:r>
      <w:r>
        <w:separator/>
      </w:r>
    </w:p>
  </w:endnote>
  <w:endnote w:type="continuationSeparator" w:id="0">
    <w:p w:rsidR="00877B2A" w:rsidRDefault="0087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2A" w:rsidRPr="009A6F4A" w:rsidRDefault="00877B2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43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GE.10-41368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2A" w:rsidRPr="009A6F4A" w:rsidRDefault="00877B2A">
    <w:pPr>
      <w:pStyle w:val="Footer"/>
      <w:rPr>
        <w:lang w:val="en-US"/>
      </w:rPr>
    </w:pPr>
    <w:r>
      <w:rPr>
        <w:lang w:val="en-US"/>
      </w:rPr>
      <w:t>GE.10-41368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3665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2A" w:rsidRPr="009A6F4A" w:rsidRDefault="00877B2A">
    <w:pPr>
      <w:pStyle w:val="Footer"/>
      <w:rPr>
        <w:sz w:val="20"/>
        <w:lang w:val="en-US"/>
      </w:rPr>
    </w:pPr>
    <w:r>
      <w:rPr>
        <w:sz w:val="20"/>
        <w:lang w:val="en-US"/>
      </w:rPr>
      <w:t>GE.10-41368  (R)  150410   160410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2A" w:rsidRPr="00F71F63" w:rsidRDefault="00877B2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77B2A" w:rsidRPr="00F71F63" w:rsidRDefault="00877B2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77B2A" w:rsidRPr="00635E86" w:rsidRDefault="00877B2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2A" w:rsidRPr="005A734F" w:rsidRDefault="00877B2A">
    <w:pPr>
      <w:pStyle w:val="Header"/>
      <w:rPr>
        <w:lang w:val="en-US"/>
      </w:rPr>
    </w:pPr>
    <w:r>
      <w:rPr>
        <w:lang w:val="en-US"/>
      </w:rPr>
      <w:t>CERD/C/SVK/CO/6-8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2A" w:rsidRPr="009A6F4A" w:rsidRDefault="00877B2A">
    <w:pPr>
      <w:pStyle w:val="Header"/>
      <w:rPr>
        <w:lang w:val="en-US"/>
      </w:rPr>
    </w:pPr>
    <w:r>
      <w:rPr>
        <w:lang w:val="en-US"/>
      </w:rPr>
      <w:tab/>
      <w:t>CERD/C/SVK/CO/6-8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5F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0F69"/>
    <w:rsid w:val="0006401A"/>
    <w:rsid w:val="00072C27"/>
    <w:rsid w:val="00086115"/>
    <w:rsid w:val="00086182"/>
    <w:rsid w:val="00090891"/>
    <w:rsid w:val="00092E62"/>
    <w:rsid w:val="00097975"/>
    <w:rsid w:val="000A3DDF"/>
    <w:rsid w:val="000A60A0"/>
    <w:rsid w:val="000B21F6"/>
    <w:rsid w:val="000C3688"/>
    <w:rsid w:val="000D6863"/>
    <w:rsid w:val="00117AEE"/>
    <w:rsid w:val="0012472D"/>
    <w:rsid w:val="00143665"/>
    <w:rsid w:val="001463F7"/>
    <w:rsid w:val="0015769C"/>
    <w:rsid w:val="00180752"/>
    <w:rsid w:val="00185076"/>
    <w:rsid w:val="0018543C"/>
    <w:rsid w:val="00190231"/>
    <w:rsid w:val="00192ABD"/>
    <w:rsid w:val="00192DAA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003C"/>
    <w:rsid w:val="002629A0"/>
    <w:rsid w:val="0028492B"/>
    <w:rsid w:val="0029178B"/>
    <w:rsid w:val="00291C8F"/>
    <w:rsid w:val="002B43B0"/>
    <w:rsid w:val="002C5036"/>
    <w:rsid w:val="002C57AD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5699"/>
    <w:rsid w:val="00356BB2"/>
    <w:rsid w:val="00356C40"/>
    <w:rsid w:val="00360477"/>
    <w:rsid w:val="0036304F"/>
    <w:rsid w:val="00367FC9"/>
    <w:rsid w:val="003711A1"/>
    <w:rsid w:val="00372123"/>
    <w:rsid w:val="0037678B"/>
    <w:rsid w:val="00386581"/>
    <w:rsid w:val="00387100"/>
    <w:rsid w:val="003951D3"/>
    <w:rsid w:val="003978C6"/>
    <w:rsid w:val="003B40A9"/>
    <w:rsid w:val="003C016E"/>
    <w:rsid w:val="003D5EBD"/>
    <w:rsid w:val="00400E55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C7218"/>
    <w:rsid w:val="004E6729"/>
    <w:rsid w:val="004F0E47"/>
    <w:rsid w:val="00510BFD"/>
    <w:rsid w:val="0051339C"/>
    <w:rsid w:val="0051412F"/>
    <w:rsid w:val="0051556B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18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C2E"/>
    <w:rsid w:val="007511D7"/>
    <w:rsid w:val="0075279B"/>
    <w:rsid w:val="00753748"/>
    <w:rsid w:val="00762446"/>
    <w:rsid w:val="00781ACB"/>
    <w:rsid w:val="007A79EB"/>
    <w:rsid w:val="007C434A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275A"/>
    <w:rsid w:val="00861C52"/>
    <w:rsid w:val="008727A1"/>
    <w:rsid w:val="00877B2A"/>
    <w:rsid w:val="00885164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4818"/>
    <w:rsid w:val="00925226"/>
    <w:rsid w:val="00926904"/>
    <w:rsid w:val="009372F0"/>
    <w:rsid w:val="00940EC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9C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1725"/>
    <w:rsid w:val="00E907E9"/>
    <w:rsid w:val="00E96BE7"/>
    <w:rsid w:val="00EA1AD1"/>
    <w:rsid w:val="00EA2CD0"/>
    <w:rsid w:val="00EB3CE4"/>
    <w:rsid w:val="00EC0044"/>
    <w:rsid w:val="00EC6B9F"/>
    <w:rsid w:val="00EE516D"/>
    <w:rsid w:val="00EF4D1B"/>
    <w:rsid w:val="00EF6CB0"/>
    <w:rsid w:val="00EF7295"/>
    <w:rsid w:val="00F069D1"/>
    <w:rsid w:val="00F125F2"/>
    <w:rsid w:val="00F1503D"/>
    <w:rsid w:val="00F22712"/>
    <w:rsid w:val="00F275F5"/>
    <w:rsid w:val="00F33188"/>
    <w:rsid w:val="00F35BDE"/>
    <w:rsid w:val="00F52A0E"/>
    <w:rsid w:val="00F622A8"/>
    <w:rsid w:val="00F71F63"/>
    <w:rsid w:val="00F76D6F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9</Pages>
  <Words>3730</Words>
  <Characters>21262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41368.01.doc</vt:lpstr>
    </vt:vector>
  </TitlesOfParts>
  <Company>CSD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41368.01.doc</dc:title>
  <dc:subject>Muraviev</dc:subject>
  <dc:creator>Tatiana DANILTCHEVA</dc:creator>
  <cp:keywords/>
  <dc:description/>
  <cp:lastModifiedBy>Екатерина Салынская</cp:lastModifiedBy>
  <cp:revision>2</cp:revision>
  <cp:lastPrinted>2010-04-16T10:54:00Z</cp:lastPrinted>
  <dcterms:created xsi:type="dcterms:W3CDTF">2010-04-16T11:01:00Z</dcterms:created>
  <dcterms:modified xsi:type="dcterms:W3CDTF">2010-04-16T11:01:00Z</dcterms:modified>
</cp:coreProperties>
</file>