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83" w:rsidRPr="00BD7869" w:rsidRDefault="00FD3783" w:rsidP="00FD3783">
      <w:pPr>
        <w:spacing w:line="60" w:lineRule="exact"/>
        <w:rPr>
          <w:color w:val="010000"/>
          <w:sz w:val="6"/>
        </w:rPr>
        <w:sectPr w:rsidR="00FD3783" w:rsidRPr="00BD7869" w:rsidSect="00FD37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BD7869">
        <w:rPr>
          <w:rStyle w:val="CommentReference"/>
        </w:rPr>
        <w:commentReference w:id="0"/>
      </w:r>
    </w:p>
    <w:p w:rsidR="00BD7869" w:rsidRDefault="00BD7869" w:rsidP="00006B3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BD7869">
        <w:lastRenderedPageBreak/>
        <w:t>Комитет по насильственным исчезновениям</w:t>
      </w:r>
    </w:p>
    <w:p w:rsidR="00006B3A" w:rsidRPr="001D2180" w:rsidRDefault="00006B3A" w:rsidP="001D2180">
      <w:pPr>
        <w:spacing w:line="120" w:lineRule="exact"/>
        <w:rPr>
          <w:sz w:val="10"/>
          <w:lang w:val="en-US"/>
        </w:rPr>
      </w:pPr>
    </w:p>
    <w:p w:rsidR="001D2180" w:rsidRPr="00006B3A" w:rsidRDefault="001D2180" w:rsidP="00006B3A">
      <w:pPr>
        <w:spacing w:line="120" w:lineRule="exact"/>
        <w:rPr>
          <w:sz w:val="10"/>
          <w:lang w:val="en-US"/>
        </w:rPr>
      </w:pPr>
    </w:p>
    <w:p w:rsidR="00006B3A" w:rsidRPr="00006B3A" w:rsidRDefault="00006B3A" w:rsidP="00006B3A">
      <w:pPr>
        <w:spacing w:line="120" w:lineRule="exact"/>
        <w:rPr>
          <w:sz w:val="10"/>
          <w:lang w:val="en-US"/>
        </w:rPr>
      </w:pPr>
    </w:p>
    <w:p w:rsidR="00BD7869" w:rsidRPr="00BB1B3D" w:rsidRDefault="00BD7869" w:rsidP="00BB1B3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vertAlign w:val="superscript"/>
          <w:lang w:val="en-US"/>
        </w:rPr>
      </w:pPr>
      <w:r w:rsidRPr="00BD7869">
        <w:tab/>
      </w:r>
      <w:r w:rsidR="00711DC2">
        <w:rPr>
          <w:lang w:val="en-US"/>
        </w:rPr>
        <w:tab/>
      </w:r>
      <w:r w:rsidRPr="00BD7869">
        <w:t>Заключительные замечания по докладу, представленному Черногорией в соответствии с пунктом 1 статьи 29 Конвенции</w:t>
      </w:r>
      <w:r w:rsidR="00BB1B3D" w:rsidRPr="001D218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06B3A" w:rsidRPr="00711DC2" w:rsidRDefault="00006B3A" w:rsidP="00006B3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06B3A" w:rsidRPr="00711DC2" w:rsidRDefault="00006B3A" w:rsidP="00006B3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D7869" w:rsidRPr="00047FF8" w:rsidRDefault="00BD7869" w:rsidP="00047FF8">
      <w:pPr>
        <w:pStyle w:val="SingleTxt"/>
      </w:pPr>
      <w:r w:rsidRPr="00BD7869">
        <w:t>1.</w:t>
      </w:r>
      <w:r w:rsidRPr="00BD7869">
        <w:tab/>
        <w:t>Комитет по насильственным исчезновениям рассмотрел доклад, предста</w:t>
      </w:r>
      <w:r w:rsidRPr="00BD7869">
        <w:t>в</w:t>
      </w:r>
      <w:r w:rsidRPr="00BD7869">
        <w:t>ленный Черногорией в соответствии с пунктом 1 статьи 29 Конвенции (CED/C/</w:t>
      </w:r>
      <w:r w:rsidR="001D2180">
        <w:br/>
      </w:r>
      <w:r w:rsidRPr="00BD7869">
        <w:t>MNE/1), на своих 142-м и 143-м заседаниях (см. CED/C/SR.142 и 143), состоя</w:t>
      </w:r>
      <w:r w:rsidRPr="00BD7869">
        <w:t>в</w:t>
      </w:r>
      <w:r w:rsidRPr="00BD7869">
        <w:t>шихся 8 и 9 сентября 2015</w:t>
      </w:r>
      <w:r w:rsidR="00835958">
        <w:t> год</w:t>
      </w:r>
      <w:r w:rsidRPr="00BD7869">
        <w:t>а. На своем 152-м заседании, состоявшемся 16 се</w:t>
      </w:r>
      <w:r w:rsidRPr="00BD7869">
        <w:t>н</w:t>
      </w:r>
      <w:r w:rsidRPr="00BD7869">
        <w:t>тября 2015</w:t>
      </w:r>
      <w:r w:rsidR="00835958">
        <w:t> год</w:t>
      </w:r>
      <w:r w:rsidRPr="00BD7869">
        <w:t xml:space="preserve">а, </w:t>
      </w:r>
      <w:r w:rsidR="00047FF8">
        <w:t>он</w:t>
      </w:r>
      <w:r w:rsidRPr="00BD7869">
        <w:t xml:space="preserve"> принял следующие заключительные замечания.</w:t>
      </w:r>
    </w:p>
    <w:p w:rsidR="004A43A2" w:rsidRPr="00047FF8" w:rsidRDefault="004A43A2" w:rsidP="004A43A2">
      <w:pPr>
        <w:pStyle w:val="SingleTxt"/>
        <w:spacing w:after="0" w:line="120" w:lineRule="exact"/>
        <w:rPr>
          <w:sz w:val="10"/>
        </w:rPr>
      </w:pPr>
    </w:p>
    <w:p w:rsidR="004A43A2" w:rsidRPr="00047FF8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Default="00006B3A" w:rsidP="004A4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7FF8">
        <w:tab/>
      </w:r>
      <w:r w:rsidR="00BD7869" w:rsidRPr="00BD7869">
        <w:t>A.</w:t>
      </w:r>
      <w:r w:rsidR="00BD7869" w:rsidRPr="00BD7869">
        <w:tab/>
        <w:t>Введение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BD7869" w:rsidRDefault="00BD7869" w:rsidP="00BD7869">
      <w:pPr>
        <w:pStyle w:val="SingleTxt"/>
        <w:rPr>
          <w:lang w:val="en-US"/>
        </w:rPr>
      </w:pPr>
      <w:r w:rsidRPr="00BD7869">
        <w:t>2.</w:t>
      </w:r>
      <w:r w:rsidRPr="00BD7869">
        <w:tab/>
        <w:t>Комитет приветствует доклад, представленный Черногорией в соответствии с пунктом 1 статьи 29 Конвенции и подготовленный с учетом руководящих при</w:t>
      </w:r>
      <w:r w:rsidRPr="00BD7869">
        <w:t>н</w:t>
      </w:r>
      <w:r w:rsidRPr="00BD7869">
        <w:t>ципов представления докладов, а также содержащуюся в нем информацию. К</w:t>
      </w:r>
      <w:r w:rsidRPr="00BD7869">
        <w:t>о</w:t>
      </w:r>
      <w:r w:rsidRPr="00BD7869">
        <w:t>митет выражает признательность за откровенный и конструктивный диалог, к</w:t>
      </w:r>
      <w:r w:rsidRPr="00BD7869">
        <w:t>о</w:t>
      </w:r>
      <w:r w:rsidRPr="00BD7869">
        <w:t>торый состоялся с высокопоставленной делегацией государства-участника и был посвящен мерам, принятым в целях осуществления положений Конвенции, бл</w:t>
      </w:r>
      <w:r w:rsidRPr="00BD7869">
        <w:t>а</w:t>
      </w:r>
      <w:r w:rsidRPr="00BD7869">
        <w:t>годаря чему удалось снять многие вопросы, вызывавшие у Комитета обеспокое</w:t>
      </w:r>
      <w:r w:rsidRPr="00BD7869">
        <w:t>н</w:t>
      </w:r>
      <w:r w:rsidRPr="00BD7869">
        <w:t>ность. Помимо этого, Комитет благодарит государство-участник за его письме</w:t>
      </w:r>
      <w:r w:rsidRPr="00BD7869">
        <w:t>н</w:t>
      </w:r>
      <w:r w:rsidRPr="00BD7869">
        <w:t>ные ответы (CED/C/MNE/Q/1/Add.1) на перечень вопросов (CED/C/MNE/Q/1), которые были дополнены подробными ответами делегации.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BD7869" w:rsidRDefault="004A43A2" w:rsidP="004A4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BD7869" w:rsidRPr="00BD7869">
        <w:t>B.</w:t>
      </w:r>
      <w:r w:rsidR="00BD7869" w:rsidRPr="00BD7869">
        <w:tab/>
        <w:t>Позитивные аспекты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BD7869" w:rsidRPr="00BD7869" w:rsidRDefault="00BD7869" w:rsidP="00BD7869">
      <w:pPr>
        <w:pStyle w:val="SingleTxt"/>
      </w:pPr>
      <w:r w:rsidRPr="00BD7869">
        <w:t>3.</w:t>
      </w:r>
      <w:r w:rsidRPr="00BD7869">
        <w:tab/>
        <w:t>Комитет приветствует ратификацию государством-участником практически всех основных договоров Организации Объединенных Наций по правам человека и факультативных протоколов к ним, а также Римского статута Международного уголовного суда.</w:t>
      </w:r>
    </w:p>
    <w:p w:rsidR="00BD7869" w:rsidRPr="00BD7869" w:rsidRDefault="00BD7869" w:rsidP="00BD7869">
      <w:pPr>
        <w:pStyle w:val="SingleTxt"/>
      </w:pPr>
      <w:r w:rsidRPr="00BD7869">
        <w:t>4.</w:t>
      </w:r>
      <w:r w:rsidRPr="00BD7869">
        <w:tab/>
        <w:t>Комитет с удовлетворением отмечает, что государство-участник признало его компетенцию по статьям 31 и 32 Конвенции в отношении соответственно и</w:t>
      </w:r>
      <w:r w:rsidRPr="00BD7869">
        <w:t>н</w:t>
      </w:r>
      <w:r w:rsidRPr="00BD7869">
        <w:t>дивидуальных и межгосударственных сообщений.</w:t>
      </w:r>
    </w:p>
    <w:p w:rsidR="00BD7869" w:rsidRPr="00BD7869" w:rsidRDefault="00BD7869" w:rsidP="00BD7869">
      <w:pPr>
        <w:pStyle w:val="SingleTxt"/>
      </w:pPr>
      <w:r w:rsidRPr="00BD7869">
        <w:t>5.</w:t>
      </w:r>
      <w:r w:rsidRPr="00BD7869">
        <w:tab/>
        <w:t>Комите</w:t>
      </w:r>
      <w:bookmarkStart w:id="1" w:name="_GoBack"/>
      <w:bookmarkEnd w:id="1"/>
      <w:r w:rsidRPr="00BD7869">
        <w:t>т с признательностью отмечает принятие государством-участником мер в</w:t>
      </w:r>
      <w:r w:rsidR="00047FF8">
        <w:t xml:space="preserve"> областях, связанных с Конвенцией</w:t>
      </w:r>
      <w:r w:rsidRPr="00BD7869">
        <w:t>, включая:</w:t>
      </w:r>
    </w:p>
    <w:p w:rsidR="00BD7869" w:rsidRPr="00BD7869" w:rsidRDefault="00BD7869" w:rsidP="00BD7869">
      <w:pPr>
        <w:pStyle w:val="SingleTxt"/>
      </w:pPr>
      <w:r w:rsidRPr="00BD7869">
        <w:tab/>
        <w:t>a)</w:t>
      </w:r>
      <w:r w:rsidRPr="00BD7869">
        <w:tab/>
        <w:t>учреждение комиссии по пропавшим без вести лицам;</w:t>
      </w:r>
    </w:p>
    <w:p w:rsidR="00BD7869" w:rsidRPr="00BD7869" w:rsidRDefault="00BD7869" w:rsidP="00BD7869">
      <w:pPr>
        <w:pStyle w:val="SingleTxt"/>
      </w:pPr>
      <w:r w:rsidRPr="00BD7869">
        <w:lastRenderedPageBreak/>
        <w:tab/>
        <w:t>b)</w:t>
      </w:r>
      <w:r w:rsidRPr="00BD7869">
        <w:tab/>
        <w:t>подписание Протокола о сотрудничестве в преследовании лиц, сове</w:t>
      </w:r>
      <w:r w:rsidRPr="00BD7869">
        <w:t>р</w:t>
      </w:r>
      <w:r w:rsidRPr="00BD7869">
        <w:t>шивших военные преступления, преступления против человечности и престу</w:t>
      </w:r>
      <w:r w:rsidRPr="00BD7869">
        <w:t>п</w:t>
      </w:r>
      <w:r w:rsidRPr="00BD7869">
        <w:t>ления геноцида</w:t>
      </w:r>
      <w:r w:rsidR="00047FF8">
        <w:t>,</w:t>
      </w:r>
      <w:r w:rsidRPr="00BD7869">
        <w:t xml:space="preserve"> между прокуратурами Черно</w:t>
      </w:r>
      <w:r w:rsidR="005B5885">
        <w:t>гории и Боснии и Герцеговины (в </w:t>
      </w:r>
      <w:r w:rsidRPr="00BD7869">
        <w:t>2014</w:t>
      </w:r>
      <w:r w:rsidR="00835958">
        <w:t> год</w:t>
      </w:r>
      <w:r w:rsidRPr="00BD7869">
        <w:t>у), Хорватии (в 2006</w:t>
      </w:r>
      <w:r w:rsidR="00835958">
        <w:t> год</w:t>
      </w:r>
      <w:r w:rsidRPr="00BD7869">
        <w:t>у) и Сербии (в 2007</w:t>
      </w:r>
      <w:r w:rsidR="00835958">
        <w:t> год</w:t>
      </w:r>
      <w:r w:rsidRPr="00BD7869">
        <w:t xml:space="preserve">у), а также принятие закона о международной правовой </w:t>
      </w:r>
      <w:r w:rsidR="00047FF8">
        <w:t>помощи по уголовным делам в июле</w:t>
      </w:r>
      <w:r w:rsidRPr="00BD7869">
        <w:t xml:space="preserve"> 2014</w:t>
      </w:r>
      <w:r w:rsidR="00835958">
        <w:t> год</w:t>
      </w:r>
      <w:r w:rsidRPr="00BD7869">
        <w:t>а;</w:t>
      </w:r>
    </w:p>
    <w:p w:rsidR="00BD7869" w:rsidRPr="00BD7869" w:rsidRDefault="00BD7869" w:rsidP="00047FF8">
      <w:pPr>
        <w:pStyle w:val="SingleTxt"/>
      </w:pPr>
      <w:r w:rsidRPr="00BD7869">
        <w:tab/>
        <w:t>c)</w:t>
      </w:r>
      <w:r w:rsidRPr="00BD7869">
        <w:tab/>
        <w:t>вступление в силу в 2013</w:t>
      </w:r>
      <w:r w:rsidR="00835958">
        <w:t> год</w:t>
      </w:r>
      <w:r w:rsidRPr="00BD7869">
        <w:t>у Закона о свободном доступе к информ</w:t>
      </w:r>
      <w:r w:rsidRPr="00BD7869">
        <w:t>а</w:t>
      </w:r>
      <w:r w:rsidRPr="00BD7869">
        <w:t xml:space="preserve">ции, </w:t>
      </w:r>
      <w:r w:rsidR="00047FF8">
        <w:t xml:space="preserve">на основании которого вводятся </w:t>
      </w:r>
      <w:r w:rsidRPr="00BD7869">
        <w:t xml:space="preserve">обязательства по раскрытию информации в инициативном порядке и </w:t>
      </w:r>
      <w:r w:rsidR="00047FF8">
        <w:t>учреждается государственный орган</w:t>
      </w:r>
      <w:r w:rsidRPr="00BD7869">
        <w:t>, уполномоченн</w:t>
      </w:r>
      <w:r w:rsidR="00047FF8">
        <w:t>ый</w:t>
      </w:r>
      <w:r w:rsidRPr="00BD7869">
        <w:t xml:space="preserve"> обрабатывать запросы о предоставлении информации;</w:t>
      </w:r>
    </w:p>
    <w:p w:rsidR="00BD7869" w:rsidRPr="00BD7869" w:rsidRDefault="00BD7869" w:rsidP="00047FF8">
      <w:pPr>
        <w:pStyle w:val="SingleTxt"/>
      </w:pPr>
      <w:r w:rsidRPr="00BD7869">
        <w:tab/>
        <w:t>d)</w:t>
      </w:r>
      <w:r w:rsidRPr="00BD7869">
        <w:tab/>
        <w:t xml:space="preserve">присуждение компенсации нескольким жертвам и </w:t>
      </w:r>
      <w:r w:rsidR="00E253E7">
        <w:t>подразумеваемо</w:t>
      </w:r>
      <w:r w:rsidR="00047FF8">
        <w:t>е</w:t>
      </w:r>
      <w:r w:rsidRPr="00BD7869">
        <w:t xml:space="preserve"> признание ответственности государства в связи с делом о депортации мусул</w:t>
      </w:r>
      <w:r w:rsidRPr="00BD7869">
        <w:t>ь</w:t>
      </w:r>
      <w:r w:rsidRPr="00BD7869">
        <w:t>манских беженцев из Херцег-Нови, а также строительс</w:t>
      </w:r>
      <w:r w:rsidR="00047FF8">
        <w:t>тво мемориала в память о жертвах</w:t>
      </w:r>
      <w:r w:rsidRPr="00BD7869">
        <w:t xml:space="preserve"> гражданской войны 1991–1995</w:t>
      </w:r>
      <w:r w:rsidR="00835958">
        <w:t> год</w:t>
      </w:r>
      <w:r w:rsidRPr="00BD7869">
        <w:t>ов.</w:t>
      </w:r>
    </w:p>
    <w:p w:rsidR="00BD7869" w:rsidRPr="00047FF8" w:rsidRDefault="00BD7869" w:rsidP="00047FF8">
      <w:pPr>
        <w:pStyle w:val="SingleTxt"/>
      </w:pPr>
      <w:r w:rsidRPr="00BD7869">
        <w:t>6.</w:t>
      </w:r>
      <w:r w:rsidRPr="00BD7869">
        <w:tab/>
        <w:t xml:space="preserve">Комитет с удовлетворением отмечает, что государство-участник направило всем мандатариям специальных процедур Совета по правам человека </w:t>
      </w:r>
      <w:r w:rsidR="00047FF8">
        <w:t>открытое</w:t>
      </w:r>
      <w:r w:rsidRPr="00BD7869">
        <w:t xml:space="preserve"> приглашение посетить страну. В этой связи Комитет приветствует посещение Черногории Рабочей группой по насильственным или недобровольным исчезн</w:t>
      </w:r>
      <w:r w:rsidRPr="00BD7869">
        <w:t>о</w:t>
      </w:r>
      <w:r w:rsidRPr="00BD7869">
        <w:t>вениям в июне 2014</w:t>
      </w:r>
      <w:r w:rsidR="00835958">
        <w:t> год</w:t>
      </w:r>
      <w:r w:rsidRPr="00BD7869">
        <w:t>а и призывает государство-участник продолжать сотру</w:t>
      </w:r>
      <w:r w:rsidRPr="00BD7869">
        <w:t>д</w:t>
      </w:r>
      <w:r w:rsidRPr="00BD7869">
        <w:t xml:space="preserve">ничать с этим </w:t>
      </w:r>
      <w:r w:rsidR="00047FF8">
        <w:t>органом в рамках его мандата и выполня</w:t>
      </w:r>
      <w:r w:rsidRPr="00BD7869">
        <w:t>ть</w:t>
      </w:r>
      <w:r w:rsidR="00047FF8">
        <w:t xml:space="preserve"> его </w:t>
      </w:r>
      <w:r w:rsidRPr="00BD7869">
        <w:t>р</w:t>
      </w:r>
      <w:r w:rsidRPr="00BD7869">
        <w:t>е</w:t>
      </w:r>
      <w:r w:rsidRPr="00BD7869">
        <w:t>комендации.</w:t>
      </w:r>
    </w:p>
    <w:p w:rsidR="004A43A2" w:rsidRPr="00047FF8" w:rsidRDefault="004A43A2" w:rsidP="004A43A2">
      <w:pPr>
        <w:pStyle w:val="SingleTxt"/>
        <w:spacing w:after="0" w:line="120" w:lineRule="exact"/>
        <w:rPr>
          <w:sz w:val="10"/>
        </w:rPr>
      </w:pPr>
    </w:p>
    <w:p w:rsidR="004A43A2" w:rsidRPr="00047FF8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4A43A2" w:rsidRDefault="004A43A2" w:rsidP="004A4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7FF8">
        <w:tab/>
      </w:r>
      <w:r w:rsidR="00BD7869" w:rsidRPr="00BD7869">
        <w:t>C.</w:t>
      </w:r>
      <w:r w:rsidR="00BD7869" w:rsidRPr="00BD7869">
        <w:tab/>
        <w:t>Основные вопросы</w:t>
      </w:r>
      <w:r>
        <w:t>, вызывающие обеспокоенность, и</w:t>
      </w:r>
      <w:r>
        <w:rPr>
          <w:lang w:val="en-US"/>
        </w:rPr>
        <w:t> </w:t>
      </w:r>
      <w:r w:rsidR="00BD7869" w:rsidRPr="00BD7869">
        <w:t>рекомендации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</w:rPr>
      </w:pPr>
    </w:p>
    <w:p w:rsidR="004A43A2" w:rsidRPr="004A43A2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047FF8" w:rsidRDefault="00BD7869" w:rsidP="006148F4">
      <w:pPr>
        <w:pStyle w:val="SingleTxt"/>
      </w:pPr>
      <w:r w:rsidRPr="00BD7869">
        <w:t>7.</w:t>
      </w:r>
      <w:r w:rsidRPr="00BD7869">
        <w:tab/>
        <w:t>По мнению Комитета, на момент принятия настоящих заключительных з</w:t>
      </w:r>
      <w:r w:rsidRPr="00BD7869">
        <w:t>а</w:t>
      </w:r>
      <w:r w:rsidRPr="00BD7869">
        <w:t>мечаний действующее законодательство государства-участника, направленное на недопущение насильственных исчезновений и наказание за них, не в полной м</w:t>
      </w:r>
      <w:r w:rsidRPr="00BD7869">
        <w:t>е</w:t>
      </w:r>
      <w:r w:rsidRPr="00BD7869">
        <w:t>ре соответствовало обязательствам, возложенным на государства, ратифицир</w:t>
      </w:r>
      <w:r w:rsidRPr="00BD7869">
        <w:t>о</w:t>
      </w:r>
      <w:r w:rsidRPr="00BD7869">
        <w:t>вавшие Конвенцию. Комитет призывает государство-участник</w:t>
      </w:r>
      <w:r w:rsidR="00047FF8">
        <w:t xml:space="preserve"> к осуществлению его рекомендаций, вынесенных</w:t>
      </w:r>
      <w:r w:rsidRPr="00BD7869">
        <w:t xml:space="preserve"> в конструктивном духе и в стремлении оказать помощь, </w:t>
      </w:r>
      <w:r w:rsidR="00047FF8">
        <w:t>с целью обеспечения того, что</w:t>
      </w:r>
      <w:r w:rsidR="00133858">
        <w:t>бы</w:t>
      </w:r>
      <w:r w:rsidR="00047FF8">
        <w:t xml:space="preserve"> </w:t>
      </w:r>
      <w:r w:rsidRPr="00BD7869">
        <w:t xml:space="preserve">существующие нормативные рамки и </w:t>
      </w:r>
      <w:r w:rsidR="006148F4">
        <w:t xml:space="preserve">действия по их соблюдению, предпринимаемые органами </w:t>
      </w:r>
      <w:r w:rsidRPr="00BD7869">
        <w:t>власти государства-участника</w:t>
      </w:r>
      <w:r w:rsidR="006148F4">
        <w:t>,</w:t>
      </w:r>
      <w:r w:rsidRPr="00BD7869">
        <w:t xml:space="preserve"> в полной мере соответствовали правам и обязательствам, предусмо</w:t>
      </w:r>
      <w:r w:rsidRPr="00BD7869">
        <w:t>т</w:t>
      </w:r>
      <w:r w:rsidRPr="00BD7869">
        <w:t>ренным Ко</w:t>
      </w:r>
      <w:r w:rsidRPr="00BD7869">
        <w:t>н</w:t>
      </w:r>
      <w:r w:rsidRPr="00BD7869">
        <w:t>венцией.</w:t>
      </w:r>
    </w:p>
    <w:p w:rsidR="004A43A2" w:rsidRPr="00047FF8" w:rsidRDefault="004A43A2" w:rsidP="004A43A2">
      <w:pPr>
        <w:pStyle w:val="SingleTxt"/>
        <w:spacing w:after="0" w:line="120" w:lineRule="exact"/>
        <w:rPr>
          <w:sz w:val="10"/>
        </w:rPr>
      </w:pPr>
    </w:p>
    <w:p w:rsidR="004A43A2" w:rsidRPr="00047FF8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Default="004A43A2" w:rsidP="004A4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7FF8">
        <w:tab/>
      </w:r>
      <w:r w:rsidRPr="00047FF8">
        <w:tab/>
      </w:r>
      <w:r w:rsidR="00BD7869" w:rsidRPr="00BD7869">
        <w:t>Определение насильственного исчезновения и квалификация его в качестве уголовно наказуемого деяния</w:t>
      </w:r>
      <w:r>
        <w:t xml:space="preserve"> (статья 1</w:t>
      </w:r>
      <w:r w:rsidRPr="004A43A2">
        <w:t>–</w:t>
      </w:r>
      <w:r w:rsidR="00BD7869" w:rsidRPr="00BD7869">
        <w:t>7)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BD7869" w:rsidRDefault="004A43A2" w:rsidP="006148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D7869" w:rsidRPr="00BD7869">
        <w:t>Преступление</w:t>
      </w:r>
      <w:r w:rsidR="006148F4">
        <w:t xml:space="preserve"> насильственного исчезновения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BD7869" w:rsidRPr="00BD7869" w:rsidRDefault="00BD7869" w:rsidP="006148F4">
      <w:pPr>
        <w:pStyle w:val="SingleTxt"/>
      </w:pPr>
      <w:r w:rsidRPr="00BD7869">
        <w:t>8.</w:t>
      </w:r>
      <w:r w:rsidRPr="00BD7869">
        <w:tab/>
        <w:t>Комитет принимает к сведению тот факт, что в ряде статей Уголовного к</w:t>
      </w:r>
      <w:r w:rsidRPr="00BD7869">
        <w:t>о</w:t>
      </w:r>
      <w:r w:rsidRPr="00BD7869">
        <w:t>декса Черногории содержатся элементы, которые могут соответствовать некот</w:t>
      </w:r>
      <w:r w:rsidRPr="00BD7869">
        <w:t>о</w:t>
      </w:r>
      <w:r w:rsidRPr="00BD7869">
        <w:t>рым элементам определения насильственного исчезновения, данного в Конве</w:t>
      </w:r>
      <w:r w:rsidRPr="00BD7869">
        <w:t>н</w:t>
      </w:r>
      <w:r w:rsidRPr="00BD7869">
        <w:t xml:space="preserve">ции. </w:t>
      </w:r>
      <w:r w:rsidR="006148F4">
        <w:t>Однако</w:t>
      </w:r>
      <w:r w:rsidRPr="00BD7869">
        <w:t xml:space="preserve"> Комитет по-прежнему обеспокоен тем, что этих статей недостаточно для того, чтобы надлежащим образом охватить все составные элементы насил</w:t>
      </w:r>
      <w:r w:rsidRPr="00BD7869">
        <w:t>ь</w:t>
      </w:r>
      <w:r w:rsidRPr="00BD7869">
        <w:t xml:space="preserve">ственного исчезновения, как </w:t>
      </w:r>
      <w:r w:rsidR="006148F4">
        <w:t>это определено</w:t>
      </w:r>
      <w:r w:rsidRPr="00BD7869">
        <w:t xml:space="preserve"> в статье 2 Конвенции, и тем самым выполнить обязательство, вытекающее из статьи 4. Комитет выражает с</w:t>
      </w:r>
      <w:r w:rsidRPr="00BD7869">
        <w:t>о</w:t>
      </w:r>
      <w:r w:rsidRPr="00BD7869">
        <w:t>жаление по поводу того, что насильственное исчезновение не квалифицируется в наци</w:t>
      </w:r>
      <w:r w:rsidRPr="00BD7869">
        <w:t>о</w:t>
      </w:r>
      <w:r w:rsidRPr="00BD7869">
        <w:t>нальном законодательстве в качестве самостоятельного преступления. В этой связи Комитет считает, что только классификация насильственного исчезновения в качестве отдельного преступления позволит государству-участнику выполнить обязательство, которое вытекает из статьи 4 и тесно связано с другими догово</w:t>
      </w:r>
      <w:r w:rsidRPr="00BD7869">
        <w:t>р</w:t>
      </w:r>
      <w:r w:rsidRPr="00BD7869">
        <w:lastRenderedPageBreak/>
        <w:t>ными обязательствами, касающимися законодательства, в частности предусмо</w:t>
      </w:r>
      <w:r w:rsidRPr="00BD7869">
        <w:t>т</w:t>
      </w:r>
      <w:r w:rsidRPr="00BD7869">
        <w:t>ренными в статьях 6, 7 и 8 Конвенции (статьи 2, 4, 6, 7 и 8).</w:t>
      </w:r>
    </w:p>
    <w:p w:rsidR="00BD7869" w:rsidRDefault="00BD7869" w:rsidP="00BD7869">
      <w:pPr>
        <w:pStyle w:val="SingleTxt"/>
        <w:rPr>
          <w:b/>
          <w:lang w:val="en-US"/>
        </w:rPr>
      </w:pPr>
      <w:r w:rsidRPr="00BD7869">
        <w:t>9.</w:t>
      </w:r>
      <w:r w:rsidRPr="00BD7869">
        <w:tab/>
      </w:r>
      <w:r w:rsidRPr="00BD7869">
        <w:rPr>
          <w:b/>
        </w:rPr>
        <w:t>Комитет рекомендует государству-участнику принять меры, необход</w:t>
      </w:r>
      <w:r w:rsidRPr="00BD7869">
        <w:rPr>
          <w:b/>
        </w:rPr>
        <w:t>и</w:t>
      </w:r>
      <w:r w:rsidRPr="00BD7869">
        <w:rPr>
          <w:b/>
        </w:rPr>
        <w:t>мые для признания насильственного исчезновения в качестве самосто</w:t>
      </w:r>
      <w:r w:rsidRPr="00BD7869">
        <w:rPr>
          <w:b/>
        </w:rPr>
        <w:t>я</w:t>
      </w:r>
      <w:r w:rsidRPr="00BD7869">
        <w:rPr>
          <w:b/>
        </w:rPr>
        <w:t>тельного преступления в соответствии с определением, содержащимся в статье 2 Конвенции. Комитет далее рекомендует предусмотреть для этого преступления соответствующие меры наказания с учетом его чрезвычайной серьезности и обеспечить применение к таким преступлениям системы о</w:t>
      </w:r>
      <w:r w:rsidRPr="00BD7869">
        <w:rPr>
          <w:b/>
        </w:rPr>
        <w:t>т</w:t>
      </w:r>
      <w:r w:rsidRPr="00BD7869">
        <w:rPr>
          <w:b/>
        </w:rPr>
        <w:t>ветственности вышестоящих должностных лиц в соответствии с подпун</w:t>
      </w:r>
      <w:r w:rsidRPr="00BD7869">
        <w:rPr>
          <w:b/>
        </w:rPr>
        <w:t>к</w:t>
      </w:r>
      <w:r w:rsidRPr="00BD7869">
        <w:rPr>
          <w:b/>
        </w:rPr>
        <w:t>том b) пункта 1 статьи 6 Конвенции.</w:t>
      </w:r>
    </w:p>
    <w:p w:rsidR="004A43A2" w:rsidRPr="004A43A2" w:rsidRDefault="004A43A2" w:rsidP="004A43A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D7869" w:rsidRPr="006148F4" w:rsidRDefault="004A43A2" w:rsidP="006148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6148F4">
        <w:t>Длящийся характер преступления насильственного</w:t>
      </w:r>
      <w:r w:rsidR="00BD7869" w:rsidRPr="00BD7869">
        <w:t xml:space="preserve"> исчезнове</w:t>
      </w:r>
      <w:r w:rsidR="006148F4">
        <w:t>ния</w:t>
      </w:r>
    </w:p>
    <w:p w:rsidR="004A43A2" w:rsidRPr="006148F4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BD7869">
      <w:pPr>
        <w:pStyle w:val="SingleTxt"/>
      </w:pPr>
      <w:r w:rsidRPr="00BD7869">
        <w:t>10.</w:t>
      </w:r>
      <w:r w:rsidRPr="00BD7869">
        <w:tab/>
        <w:t>Принимая к сведению то обстоятельство, что в статье 49 Уголовного коде</w:t>
      </w:r>
      <w:r w:rsidRPr="00BD7869">
        <w:t>к</w:t>
      </w:r>
      <w:r w:rsidRPr="00BD7869">
        <w:t>са дается определение длящегося уголовного преступления, Комитет вместе с тем хотел бы обратить внимание государства-участника на то, что насильстве</w:t>
      </w:r>
      <w:r w:rsidRPr="00BD7869">
        <w:t>н</w:t>
      </w:r>
      <w:r w:rsidRPr="00BD7869">
        <w:t>ное исчезновение представляет собой единый и связный ряд деяний, которые продолжаются в течение всего времени до тех пор, пока не будут установлены судь</w:t>
      </w:r>
      <w:r w:rsidR="006148F4">
        <w:t>ба или местонахождения жертвы, а не являе</w:t>
      </w:r>
      <w:r w:rsidRPr="00BD7869">
        <w:t>тся рядом обособленных деяний. Длящийся характер преступления, состоящего в насильственном исчезновении, отражен в Конвенции, в частности для обеспечения того, чтобы отсчет срока давности не начался до завершения преступления насильственного исчезновения (статья 8).</w:t>
      </w:r>
    </w:p>
    <w:p w:rsidR="00BD7869" w:rsidRDefault="00BD7869" w:rsidP="00C5346A">
      <w:pPr>
        <w:pStyle w:val="SingleTxt"/>
        <w:rPr>
          <w:b/>
          <w:lang w:val="en-US"/>
        </w:rPr>
      </w:pPr>
      <w:r w:rsidRPr="00BD7869">
        <w:t>11.</w:t>
      </w:r>
      <w:r w:rsidRPr="00BD7869">
        <w:tab/>
      </w:r>
      <w:r w:rsidRPr="00BD7869">
        <w:rPr>
          <w:b/>
        </w:rPr>
        <w:t xml:space="preserve">Комитет рекомендует государству-участнику обеспечить признание длящегося характера преступления насильственного исчезновения в своей системе уголовного </w:t>
      </w:r>
      <w:r w:rsidR="00C5346A">
        <w:rPr>
          <w:b/>
        </w:rPr>
        <w:t>права</w:t>
      </w:r>
      <w:r w:rsidRPr="00BD7869">
        <w:rPr>
          <w:b/>
        </w:rPr>
        <w:t>. С учетом статьи 8 Конвенции Комитет также р</w:t>
      </w:r>
      <w:r w:rsidRPr="00BD7869">
        <w:rPr>
          <w:b/>
        </w:rPr>
        <w:t>е</w:t>
      </w:r>
      <w:r w:rsidRPr="00BD7869">
        <w:rPr>
          <w:b/>
        </w:rPr>
        <w:t>комендует государству-участнику обеспечить, чтобы в случае применения срока давности в отношении актов насильственного исчезновения таковой был продолжительным и соразмерным чрезвычайной серьезности этого преступления и начинал исчисляться с того момента, когда преступление насильственного исчезновения становится оконченным.</w:t>
      </w:r>
    </w:p>
    <w:p w:rsidR="004A43A2" w:rsidRPr="004A43A2" w:rsidRDefault="004A43A2" w:rsidP="004A43A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BD7869" w:rsidRPr="00C5346A" w:rsidRDefault="004A43A2" w:rsidP="004A4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D7869" w:rsidRPr="00BD7869">
        <w:t>Уголовная ответственность и сотрудничество судебных органов в вопросах, связанных с насильств</w:t>
      </w:r>
      <w:r w:rsidR="00C5346A">
        <w:t>енным</w:t>
      </w:r>
      <w:r>
        <w:t xml:space="preserve"> </w:t>
      </w:r>
      <w:r w:rsidR="00C5346A">
        <w:t>исчезновением</w:t>
      </w:r>
      <w:r>
        <w:t xml:space="preserve"> (статьи 8</w:t>
      </w:r>
      <w:r w:rsidRPr="004A43A2">
        <w:t>–</w:t>
      </w:r>
      <w:r w:rsidR="00BD7869" w:rsidRPr="00BD7869">
        <w:t>15)</w:t>
      </w:r>
    </w:p>
    <w:p w:rsidR="004A43A2" w:rsidRPr="00C5346A" w:rsidRDefault="004A43A2" w:rsidP="004A43A2">
      <w:pPr>
        <w:pStyle w:val="SingleTxt"/>
        <w:spacing w:after="0" w:line="120" w:lineRule="exact"/>
        <w:rPr>
          <w:sz w:val="10"/>
        </w:rPr>
      </w:pPr>
    </w:p>
    <w:p w:rsidR="004A43A2" w:rsidRPr="00C5346A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Default="004A43A2" w:rsidP="004A43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5346A">
        <w:tab/>
      </w:r>
      <w:r w:rsidRPr="00C5346A">
        <w:tab/>
      </w:r>
      <w:r w:rsidR="00BD7869" w:rsidRPr="00BD7869">
        <w:t>Расследование случаев насильствен</w:t>
      </w:r>
      <w:r>
        <w:t>ных исчезновений, совершенных в</w:t>
      </w:r>
      <w:r>
        <w:rPr>
          <w:lang w:val="en-US"/>
        </w:rPr>
        <w:t> </w:t>
      </w:r>
      <w:r w:rsidR="00BD7869" w:rsidRPr="00BD7869">
        <w:t>контексте вооруженных конфликтов в бывшей Югославии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BD7869" w:rsidRPr="00BD7869" w:rsidRDefault="00BD7869" w:rsidP="00C5346A">
      <w:pPr>
        <w:pStyle w:val="SingleTxt"/>
      </w:pPr>
      <w:r w:rsidRPr="00BD7869">
        <w:t>12.</w:t>
      </w:r>
      <w:r w:rsidRPr="00BD7869">
        <w:tab/>
        <w:t>Комитет отмечает, что по-прежнему ничего неизвестно о судьбе и местон</w:t>
      </w:r>
      <w:r w:rsidRPr="00BD7869">
        <w:t>а</w:t>
      </w:r>
      <w:r w:rsidRPr="00BD7869">
        <w:t>хождении 61 из 72 лиц, которые числятся пропавшими без вести в государстве-участнике в результате конфликтов в бывшей Югославии, и приветствует тве</w:t>
      </w:r>
      <w:r w:rsidRPr="00BD7869">
        <w:t>р</w:t>
      </w:r>
      <w:r w:rsidRPr="00BD7869">
        <w:t xml:space="preserve">дую </w:t>
      </w:r>
      <w:r w:rsidR="00C5346A">
        <w:t>приверженность</w:t>
      </w:r>
      <w:r w:rsidRPr="00BD7869">
        <w:t xml:space="preserve"> государства-участника</w:t>
      </w:r>
      <w:r w:rsidR="00C5346A">
        <w:t xml:space="preserve"> тому, чтобы</w:t>
      </w:r>
      <w:r w:rsidRPr="00BD7869">
        <w:t xml:space="preserve"> выяснить их судьбу и местонахождение. В этой связи Комитет с удовлетворением отм</w:t>
      </w:r>
      <w:r w:rsidR="004A43A2">
        <w:t>ечает учреждение в феврале 2015</w:t>
      </w:r>
      <w:r w:rsidR="00835958">
        <w:rPr>
          <w:lang w:val="en-US"/>
        </w:rPr>
        <w:t> </w:t>
      </w:r>
      <w:r w:rsidR="00835958" w:rsidRPr="00835958">
        <w:t>год</w:t>
      </w:r>
      <w:r w:rsidRPr="00BD7869">
        <w:t xml:space="preserve">а новой комиссии по пропавшим без вести лицам, которая с момента своего создания, </w:t>
      </w:r>
      <w:r w:rsidR="00C5346A">
        <w:t>как представляется</w:t>
      </w:r>
      <w:r w:rsidRPr="00BD7869">
        <w:t>, проявляет бо</w:t>
      </w:r>
      <w:r w:rsidR="00C5346A">
        <w:t>́</w:t>
      </w:r>
      <w:r w:rsidRPr="00BD7869">
        <w:t xml:space="preserve">льшую активность и решимость в плане </w:t>
      </w:r>
      <w:r w:rsidR="00C5346A">
        <w:t>розыска</w:t>
      </w:r>
      <w:r w:rsidRPr="00BD7869">
        <w:t xml:space="preserve"> пропавших без вести лиц. Комитет приветствует ра</w:t>
      </w:r>
      <w:r w:rsidRPr="00BD7869">
        <w:t>з</w:t>
      </w:r>
      <w:r w:rsidRPr="00BD7869">
        <w:t>личные</w:t>
      </w:r>
      <w:r w:rsidR="00C5346A">
        <w:t xml:space="preserve"> предпринятые шаги по укреплению</w:t>
      </w:r>
      <w:r w:rsidRPr="00BD7869">
        <w:t xml:space="preserve"> сотрудничества на региональном уровне в целях </w:t>
      </w:r>
      <w:r w:rsidR="00C5346A">
        <w:t>розыска</w:t>
      </w:r>
      <w:r w:rsidRPr="00BD7869">
        <w:t xml:space="preserve"> пропавших без вести лиц, в том чи</w:t>
      </w:r>
      <w:r w:rsidR="004A43A2">
        <w:t>сле состоявшееся в а</w:t>
      </w:r>
      <w:r w:rsidR="004A43A2">
        <w:t>в</w:t>
      </w:r>
      <w:r w:rsidR="004A43A2">
        <w:t>густе 2014</w:t>
      </w:r>
      <w:r w:rsidR="00835958">
        <w:rPr>
          <w:lang w:val="en-US"/>
        </w:rPr>
        <w:t> </w:t>
      </w:r>
      <w:r w:rsidR="00835958" w:rsidRPr="00835958">
        <w:t>год</w:t>
      </w:r>
      <w:r w:rsidRPr="00BD7869">
        <w:t>а подписание Боснией и Герцеговиной, Хорватией, Черногорией и Сербией Декларации о роли государства в решении проблемы лиц, пропавших без вести в результате вооруженного конфликта и нарушений прав человека, а также подписание в 2012</w:t>
      </w:r>
      <w:r w:rsidR="00835958">
        <w:t> год</w:t>
      </w:r>
      <w:r w:rsidRPr="00BD7869">
        <w:t xml:space="preserve">у соглашения о взаимном сотрудничестве в процессе </w:t>
      </w:r>
      <w:r w:rsidRPr="00BD7869">
        <w:lastRenderedPageBreak/>
        <w:t>установления местонахождения пропавших без вести лиц между комиссиями по пр</w:t>
      </w:r>
      <w:r w:rsidRPr="00BD7869">
        <w:t>о</w:t>
      </w:r>
      <w:r w:rsidRPr="00BD7869">
        <w:t>павшим без вести лицам Черногории и Сербии (статьи 12 и 24).</w:t>
      </w:r>
    </w:p>
    <w:p w:rsidR="00BD7869" w:rsidRPr="00C5346A" w:rsidRDefault="00BD7869" w:rsidP="001D2180">
      <w:pPr>
        <w:pStyle w:val="SingleTxt"/>
        <w:rPr>
          <w:b/>
        </w:rPr>
      </w:pPr>
      <w:r w:rsidRPr="00BD7869">
        <w:t>13.</w:t>
      </w:r>
      <w:r w:rsidRPr="00BD7869">
        <w:tab/>
      </w:r>
      <w:r w:rsidRPr="00BD7869">
        <w:rPr>
          <w:b/>
        </w:rPr>
        <w:t xml:space="preserve">Комитет призывает государство-участник продолжать свои усилия, направленные на </w:t>
      </w:r>
      <w:r w:rsidR="00C5346A" w:rsidRPr="00BD7869">
        <w:rPr>
          <w:b/>
        </w:rPr>
        <w:t xml:space="preserve">установление </w:t>
      </w:r>
      <w:r w:rsidRPr="00BD7869">
        <w:rPr>
          <w:b/>
        </w:rPr>
        <w:t xml:space="preserve">истины и </w:t>
      </w:r>
      <w:r w:rsidR="00C5346A" w:rsidRPr="00BD7869">
        <w:rPr>
          <w:b/>
        </w:rPr>
        <w:t xml:space="preserve">выяснение </w:t>
      </w:r>
      <w:r w:rsidRPr="00BD7869">
        <w:rPr>
          <w:b/>
        </w:rPr>
        <w:t>судьбы и местонахо</w:t>
      </w:r>
      <w:r w:rsidRPr="00BD7869">
        <w:rPr>
          <w:b/>
        </w:rPr>
        <w:t>ж</w:t>
      </w:r>
      <w:r w:rsidRPr="00BD7869">
        <w:rPr>
          <w:b/>
        </w:rPr>
        <w:t>дения всех лиц, считающихся пропавшими без вести со времени вооруже</w:t>
      </w:r>
      <w:r w:rsidRPr="00BD7869">
        <w:rPr>
          <w:b/>
        </w:rPr>
        <w:t>н</w:t>
      </w:r>
      <w:r w:rsidRPr="00BD7869">
        <w:rPr>
          <w:b/>
        </w:rPr>
        <w:t>ных конфликтов в бывшей Югославии. Комитет рекомендует новой коми</w:t>
      </w:r>
      <w:r w:rsidRPr="00BD7869">
        <w:rPr>
          <w:b/>
        </w:rPr>
        <w:t>с</w:t>
      </w:r>
      <w:r w:rsidRPr="00BD7869">
        <w:rPr>
          <w:b/>
        </w:rPr>
        <w:t>сии по пропавшим без вести лицам продолжить свои усилия по розыску пропавших без вести лиц и применять инициативный подход в этой связи. Госуд</w:t>
      </w:r>
      <w:r w:rsidR="00C5346A">
        <w:rPr>
          <w:b/>
        </w:rPr>
        <w:t>арству-участнику следует расширять свое</w:t>
      </w:r>
      <w:r w:rsidRPr="00BD7869">
        <w:rPr>
          <w:b/>
        </w:rPr>
        <w:t xml:space="preserve"> сотрудничество с другими сторонами в регионе, в том числе </w:t>
      </w:r>
      <w:r w:rsidR="00C5346A">
        <w:rPr>
          <w:b/>
        </w:rPr>
        <w:t>по линии</w:t>
      </w:r>
      <w:r w:rsidRPr="00BD7869">
        <w:rPr>
          <w:b/>
        </w:rPr>
        <w:t xml:space="preserve"> соглашений о сотрудничестве между комиссиями по пропавшим без вести лицам, действующими в Боснии и Герцеговине, Хорватии и Косов</w:t>
      </w:r>
      <w:r w:rsidR="001D2180" w:rsidRPr="001D2180">
        <w:rPr>
          <w:rStyle w:val="FootnoteReference"/>
        </w:rPr>
        <w:footnoteReference w:id="2"/>
      </w:r>
      <w:r w:rsidRPr="00BD7869">
        <w:rPr>
          <w:b/>
        </w:rPr>
        <w:t>, с тем чтобы</w:t>
      </w:r>
      <w:r w:rsidR="00C5346A">
        <w:rPr>
          <w:b/>
        </w:rPr>
        <w:t xml:space="preserve"> в</w:t>
      </w:r>
      <w:r w:rsidRPr="00BD7869">
        <w:rPr>
          <w:b/>
        </w:rPr>
        <w:t xml:space="preserve"> срочно</w:t>
      </w:r>
      <w:r w:rsidR="00C5346A">
        <w:rPr>
          <w:b/>
        </w:rPr>
        <w:t>м порядке</w:t>
      </w:r>
      <w:r w:rsidRPr="00BD7869">
        <w:rPr>
          <w:b/>
        </w:rPr>
        <w:t xml:space="preserve"> ускорить процесс опознания.</w:t>
      </w:r>
    </w:p>
    <w:p w:rsidR="004A43A2" w:rsidRPr="00C5346A" w:rsidRDefault="004A43A2" w:rsidP="004A43A2">
      <w:pPr>
        <w:pStyle w:val="SingleTxt"/>
        <w:spacing w:after="0" w:line="120" w:lineRule="exact"/>
        <w:rPr>
          <w:b/>
          <w:sz w:val="10"/>
        </w:rPr>
      </w:pPr>
    </w:p>
    <w:p w:rsidR="00BD7869" w:rsidRPr="004A43A2" w:rsidRDefault="004A43A2" w:rsidP="00C5346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5346A">
        <w:tab/>
      </w:r>
      <w:r w:rsidRPr="00C5346A">
        <w:tab/>
      </w:r>
      <w:r w:rsidR="00BD7869" w:rsidRPr="00BD7869">
        <w:t>С</w:t>
      </w:r>
      <w:r w:rsidR="00C5346A">
        <w:t>отрудничество судебных органов по уголовным делам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31034E">
      <w:pPr>
        <w:pStyle w:val="SingleTxt"/>
      </w:pPr>
      <w:r w:rsidRPr="00BD7869">
        <w:t>14.</w:t>
      </w:r>
      <w:r w:rsidRPr="00BD7869">
        <w:tab/>
        <w:t xml:space="preserve">Комитет приветствует укрепление законодательной базы </w:t>
      </w:r>
      <w:r w:rsidR="00C5346A">
        <w:t>для</w:t>
      </w:r>
      <w:r w:rsidRPr="00BD7869">
        <w:t xml:space="preserve"> сотруднич</w:t>
      </w:r>
      <w:r w:rsidRPr="00BD7869">
        <w:t>е</w:t>
      </w:r>
      <w:r w:rsidRPr="00BD7869">
        <w:t xml:space="preserve">ства судебных органов </w:t>
      </w:r>
      <w:r w:rsidR="00C5346A">
        <w:t xml:space="preserve">по уголовным делам </w:t>
      </w:r>
      <w:r w:rsidRPr="00BD7869">
        <w:t>и принимает к сведению позицию государства-участника, в соответствии с которой положения статьи 10 Конвенции применимы в его правовой системе. Вместе с тем Комитет по-прежнему обесп</w:t>
      </w:r>
      <w:r w:rsidRPr="00BD7869">
        <w:t>о</w:t>
      </w:r>
      <w:r w:rsidRPr="00BD7869">
        <w:t xml:space="preserve">коен </w:t>
      </w:r>
      <w:r w:rsidR="0031034E">
        <w:t>содержащим</w:t>
      </w:r>
      <w:r w:rsidRPr="00BD7869">
        <w:t>ся в Законе о взаимной правовой помощи по уголов</w:t>
      </w:r>
      <w:r w:rsidR="0031034E">
        <w:t>ным делам требованием</w:t>
      </w:r>
      <w:r w:rsidRPr="00BD7869">
        <w:t xml:space="preserve"> о взаимности в контексте предоставления международной правовой помощи (статьи 10 и 14).</w:t>
      </w:r>
    </w:p>
    <w:p w:rsidR="00BD7869" w:rsidRPr="0031034E" w:rsidRDefault="00BD7869" w:rsidP="0031034E">
      <w:pPr>
        <w:pStyle w:val="SingleTxt"/>
        <w:rPr>
          <w:b/>
        </w:rPr>
      </w:pPr>
      <w:r w:rsidRPr="00BD7869">
        <w:t>15.</w:t>
      </w:r>
      <w:r w:rsidRPr="00BD7869">
        <w:tab/>
      </w:r>
      <w:r w:rsidRPr="00BD7869">
        <w:rPr>
          <w:b/>
        </w:rPr>
        <w:t>Комитет рекомендует государству-участнику обеспечить, чтобы треб</w:t>
      </w:r>
      <w:r w:rsidRPr="00BD7869">
        <w:rPr>
          <w:b/>
        </w:rPr>
        <w:t>о</w:t>
      </w:r>
      <w:r w:rsidRPr="00BD7869">
        <w:rPr>
          <w:b/>
        </w:rPr>
        <w:t>вание о взаимности, содержащееся в Законе о взаимной правовой помощи по уголовным делам, не явилось препятствием для полного выполнения гос</w:t>
      </w:r>
      <w:r w:rsidRPr="00BD7869">
        <w:rPr>
          <w:b/>
        </w:rPr>
        <w:t>у</w:t>
      </w:r>
      <w:r w:rsidRPr="00BD7869">
        <w:rPr>
          <w:b/>
        </w:rPr>
        <w:t xml:space="preserve">дарством-участником положений статьи 10 Конвенции. </w:t>
      </w:r>
      <w:r w:rsidR="0031034E">
        <w:rPr>
          <w:b/>
        </w:rPr>
        <w:t>Он</w:t>
      </w:r>
      <w:r w:rsidRPr="00BD7869">
        <w:rPr>
          <w:b/>
        </w:rPr>
        <w:t xml:space="preserve"> также рекоме</w:t>
      </w:r>
      <w:r w:rsidRPr="00BD7869">
        <w:rPr>
          <w:b/>
        </w:rPr>
        <w:t>н</w:t>
      </w:r>
      <w:r w:rsidRPr="00BD7869">
        <w:rPr>
          <w:b/>
        </w:rPr>
        <w:t>дует государству-участнику вносить активный вклад в укрепление сотру</w:t>
      </w:r>
      <w:r w:rsidRPr="00BD7869">
        <w:rPr>
          <w:b/>
        </w:rPr>
        <w:t>д</w:t>
      </w:r>
      <w:r w:rsidRPr="00BD7869">
        <w:rPr>
          <w:b/>
        </w:rPr>
        <w:t>ничества между судебными органами стран региона в целях содействия о</w:t>
      </w:r>
      <w:r w:rsidRPr="00BD7869">
        <w:rPr>
          <w:b/>
        </w:rPr>
        <w:t>б</w:t>
      </w:r>
      <w:r w:rsidRPr="00BD7869">
        <w:rPr>
          <w:b/>
        </w:rPr>
        <w:t>мену информацией и доказательствами, розыска и опознания исчезнувших и пропавших без вести лиц, проведения расследований и привлечения лиц, виновных в совершении военных преступлений, к судебной отве</w:t>
      </w:r>
      <w:r w:rsidRPr="00BD7869">
        <w:rPr>
          <w:b/>
        </w:rPr>
        <w:t>т</w:t>
      </w:r>
      <w:r w:rsidRPr="00BD7869">
        <w:rPr>
          <w:b/>
        </w:rPr>
        <w:t>ственности.</w:t>
      </w:r>
    </w:p>
    <w:p w:rsidR="004A43A2" w:rsidRPr="0031034E" w:rsidRDefault="004A43A2" w:rsidP="004A43A2">
      <w:pPr>
        <w:pStyle w:val="SingleTxt"/>
        <w:spacing w:after="0" w:line="120" w:lineRule="exact"/>
        <w:rPr>
          <w:b/>
          <w:sz w:val="10"/>
        </w:rPr>
      </w:pPr>
    </w:p>
    <w:p w:rsidR="00BD7869" w:rsidRPr="004A43A2" w:rsidRDefault="004A43A2" w:rsidP="004A43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1034E">
        <w:tab/>
      </w:r>
      <w:r w:rsidRPr="0031034E">
        <w:tab/>
      </w:r>
      <w:r w:rsidR="00BD7869" w:rsidRPr="00BD7869">
        <w:t>Судебные преследования по делам о военных преступления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BF3A94">
      <w:pPr>
        <w:pStyle w:val="SingleTxt"/>
      </w:pPr>
      <w:r w:rsidRPr="00BD7869">
        <w:t>16.</w:t>
      </w:r>
      <w:r w:rsidRPr="00BD7869">
        <w:tab/>
        <w:t>Принимая к сведению то, что в Черногории были возбуждены судебные преследования и проведены судебные разбирательства шести дел о военных пр</w:t>
      </w:r>
      <w:r w:rsidRPr="00BD7869">
        <w:t>е</w:t>
      </w:r>
      <w:r w:rsidRPr="00BD7869">
        <w:t>ступлениях, касающихся деяний, совершенных в прошлом в контексте воор</w:t>
      </w:r>
      <w:r w:rsidRPr="00BD7869">
        <w:t>у</w:t>
      </w:r>
      <w:r w:rsidRPr="00BD7869">
        <w:t>женных конфликтов в бывшей Югославии, Комитет в то же время выражает обеспокоенность полученной из нескольких источников информацией о нед</w:t>
      </w:r>
      <w:r w:rsidRPr="00BD7869">
        <w:t>о</w:t>
      </w:r>
      <w:r w:rsidRPr="00BD7869">
        <w:t xml:space="preserve">статках производства, в результате которых большинство </w:t>
      </w:r>
      <w:r w:rsidR="00BF3A94">
        <w:t>обвиняемых</w:t>
      </w:r>
      <w:r w:rsidRPr="00BD7869">
        <w:t xml:space="preserve"> по ра</w:t>
      </w:r>
      <w:r w:rsidRPr="00BD7869">
        <w:t>с</w:t>
      </w:r>
      <w:r w:rsidRPr="00BD7869">
        <w:t>смотренным недавно делам были оправданы, что может заставить усомниться в адекватности мер, принимаемых государством-участником для борьбы с безнак</w:t>
      </w:r>
      <w:r w:rsidRPr="00BD7869">
        <w:t>а</w:t>
      </w:r>
      <w:r w:rsidRPr="00BD7869">
        <w:t>занностью. Комитет обращает внимание</w:t>
      </w:r>
      <w:r w:rsidR="00BF3A94">
        <w:t>, в частности,</w:t>
      </w:r>
      <w:r w:rsidRPr="00BD7869">
        <w:t xml:space="preserve"> на информацию о непр</w:t>
      </w:r>
      <w:r w:rsidRPr="00BD7869">
        <w:t>о</w:t>
      </w:r>
      <w:r w:rsidRPr="00BD7869">
        <w:t>ведении расследования в связи с вопросами ответственности за отданные прик</w:t>
      </w:r>
      <w:r w:rsidRPr="00BD7869">
        <w:t>а</w:t>
      </w:r>
      <w:r w:rsidRPr="00BD7869">
        <w:t>зы, соучастия, пособничества и подстрекательства, в результате чего к отве</w:t>
      </w:r>
      <w:r w:rsidRPr="00BD7869">
        <w:t>т</w:t>
      </w:r>
      <w:r w:rsidRPr="00BD7869">
        <w:t>ственности были привлечены лишь отдельные высокопоставленные подозрева</w:t>
      </w:r>
      <w:r w:rsidRPr="00BD7869">
        <w:t>е</w:t>
      </w:r>
      <w:r w:rsidRPr="00BD7869">
        <w:t>мые, а приговоры, вынесенные обв</w:t>
      </w:r>
      <w:r w:rsidR="00BF3A94">
        <w:t>иняемым, отличались мягкостью, и</w:t>
      </w:r>
      <w:r w:rsidRPr="00BD7869">
        <w:t xml:space="preserve"> в некот</w:t>
      </w:r>
      <w:r w:rsidRPr="00BD7869">
        <w:t>о</w:t>
      </w:r>
      <w:r w:rsidRPr="00BD7869">
        <w:t>рых случаях с учетом смягчающих обстоятельств предусматривали более коро</w:t>
      </w:r>
      <w:r w:rsidRPr="00BD7869">
        <w:t>т</w:t>
      </w:r>
      <w:r w:rsidRPr="00BD7869">
        <w:t>кие сроки наказания, чем установленные законом минимальные сроки. В этом контексте Комитет приветствует принятую государством-участником в мае 2015</w:t>
      </w:r>
      <w:r w:rsidR="00835958">
        <w:t> год</w:t>
      </w:r>
      <w:r w:rsidRPr="00BD7869">
        <w:t>а Стратегию расследования военных преступлений и учреждение спец</w:t>
      </w:r>
      <w:r w:rsidRPr="00BD7869">
        <w:t>и</w:t>
      </w:r>
      <w:r w:rsidRPr="00BD7869">
        <w:lastRenderedPageBreak/>
        <w:t xml:space="preserve">ализированных органов </w:t>
      </w:r>
      <w:r w:rsidR="00BF3A94">
        <w:t>для расследования</w:t>
      </w:r>
      <w:r w:rsidRPr="00BD7869">
        <w:t xml:space="preserve"> и</w:t>
      </w:r>
      <w:r w:rsidR="00BF3A94">
        <w:t xml:space="preserve"> судебного преследования </w:t>
      </w:r>
      <w:r w:rsidRPr="00BD7869">
        <w:t>по факту военных преступлений, включая новую специальную прокуратуру и специал</w:t>
      </w:r>
      <w:r w:rsidRPr="00BD7869">
        <w:t>ь</w:t>
      </w:r>
      <w:r w:rsidRPr="00BD7869">
        <w:t>ный департамент по военным преступления в структуре Высшего суда Подгор</w:t>
      </w:r>
      <w:r w:rsidRPr="00BD7869">
        <w:t>и</w:t>
      </w:r>
      <w:r w:rsidRPr="00BD7869">
        <w:t>цы (статьи 8, 12 и 24).</w:t>
      </w:r>
    </w:p>
    <w:p w:rsidR="00BD7869" w:rsidRPr="00BF3A94" w:rsidRDefault="00BD7869" w:rsidP="00BF3A94">
      <w:pPr>
        <w:pStyle w:val="SingleTxt"/>
        <w:rPr>
          <w:b/>
          <w:bCs/>
        </w:rPr>
      </w:pPr>
      <w:r w:rsidRPr="00BD7869">
        <w:t>17.</w:t>
      </w:r>
      <w:r w:rsidRPr="00BD7869">
        <w:tab/>
      </w:r>
      <w:r w:rsidR="00BF3A94" w:rsidRPr="00BD7869">
        <w:rPr>
          <w:b/>
        </w:rPr>
        <w:t xml:space="preserve">Ссылаясь </w:t>
      </w:r>
      <w:r w:rsidRPr="00BD7869">
        <w:rPr>
          <w:b/>
        </w:rPr>
        <w:t xml:space="preserve">на </w:t>
      </w:r>
      <w:r w:rsidR="00BF3A94">
        <w:rPr>
          <w:b/>
        </w:rPr>
        <w:t xml:space="preserve">длящийся характер преступления </w:t>
      </w:r>
      <w:r w:rsidRPr="00BD7869">
        <w:rPr>
          <w:b/>
        </w:rPr>
        <w:t>насиль</w:t>
      </w:r>
      <w:r w:rsidR="00BF3A94">
        <w:rPr>
          <w:b/>
        </w:rPr>
        <w:t>ственного</w:t>
      </w:r>
      <w:r w:rsidRPr="00BD7869">
        <w:rPr>
          <w:b/>
        </w:rPr>
        <w:t xml:space="preserve"> исче</w:t>
      </w:r>
      <w:r w:rsidRPr="00BD7869">
        <w:rPr>
          <w:b/>
        </w:rPr>
        <w:t>з</w:t>
      </w:r>
      <w:r w:rsidRPr="00BD7869">
        <w:rPr>
          <w:b/>
        </w:rPr>
        <w:t>но</w:t>
      </w:r>
      <w:r w:rsidR="00BF3A94">
        <w:rPr>
          <w:b/>
        </w:rPr>
        <w:t>вен</w:t>
      </w:r>
      <w:r w:rsidRPr="00BD7869">
        <w:rPr>
          <w:b/>
        </w:rPr>
        <w:t>и</w:t>
      </w:r>
      <w:r w:rsidR="00BF3A94">
        <w:rPr>
          <w:b/>
        </w:rPr>
        <w:t>я Комитет</w:t>
      </w:r>
      <w:r w:rsidRPr="00BD7869">
        <w:rPr>
          <w:b/>
        </w:rPr>
        <w:t xml:space="preserve"> рекомендует государству-участнику обеспечить, чтобы в связи со всеми случаями насильственных исчезновений, которые могли быть совершены должностными лицами государства-участника или же л</w:t>
      </w:r>
      <w:r w:rsidRPr="00BD7869">
        <w:rPr>
          <w:b/>
        </w:rPr>
        <w:t>и</w:t>
      </w:r>
      <w:r w:rsidRPr="00BD7869">
        <w:rPr>
          <w:b/>
        </w:rPr>
        <w:t>цами или группами лиц, действующими с их разрешения, при их поддержке или с их согласия в контексте вооруженных конфликтов в бывшей Югосл</w:t>
      </w:r>
      <w:r w:rsidRPr="00BD7869">
        <w:rPr>
          <w:b/>
        </w:rPr>
        <w:t>а</w:t>
      </w:r>
      <w:r w:rsidRPr="00BD7869">
        <w:rPr>
          <w:b/>
        </w:rPr>
        <w:t xml:space="preserve">вии, </w:t>
      </w:r>
      <w:r w:rsidR="00BF3A94">
        <w:rPr>
          <w:b/>
        </w:rPr>
        <w:t xml:space="preserve">без промедления </w:t>
      </w:r>
      <w:r w:rsidRPr="00BD7869">
        <w:rPr>
          <w:b/>
        </w:rPr>
        <w:t>проводились тщательные и беспристрастные рассл</w:t>
      </w:r>
      <w:r w:rsidRPr="00BD7869">
        <w:rPr>
          <w:b/>
        </w:rPr>
        <w:t>е</w:t>
      </w:r>
      <w:r w:rsidRPr="00BD7869">
        <w:rPr>
          <w:b/>
        </w:rPr>
        <w:t>дования, а лица, признанные виновными, в том числе командиры и руков</w:t>
      </w:r>
      <w:r w:rsidRPr="00BD7869">
        <w:rPr>
          <w:b/>
        </w:rPr>
        <w:t>о</w:t>
      </w:r>
      <w:r w:rsidRPr="00BD7869">
        <w:rPr>
          <w:b/>
        </w:rPr>
        <w:t xml:space="preserve">дители из числа гражданских лиц, несли наказание, соразмерное тяжести совершенных ими деяний. </w:t>
      </w:r>
      <w:r w:rsidRPr="00BD7869">
        <w:rPr>
          <w:b/>
          <w:bCs/>
        </w:rPr>
        <w:t>Государству-участнику также следует предост</w:t>
      </w:r>
      <w:r w:rsidRPr="00BD7869">
        <w:rPr>
          <w:b/>
          <w:bCs/>
        </w:rPr>
        <w:t>а</w:t>
      </w:r>
      <w:r w:rsidRPr="00BD7869">
        <w:rPr>
          <w:b/>
          <w:bCs/>
        </w:rPr>
        <w:t>вить специальной прокуратуре полномочия проводить расследования и осуществлять судебное преследование в связи со всеми случаями насил</w:t>
      </w:r>
      <w:r w:rsidRPr="00BD7869">
        <w:rPr>
          <w:b/>
          <w:bCs/>
        </w:rPr>
        <w:t>ь</w:t>
      </w:r>
      <w:r w:rsidRPr="00BD7869">
        <w:rPr>
          <w:b/>
          <w:bCs/>
        </w:rPr>
        <w:t>ственного исчезновения, включая те, которые охвачены статьей 2 Конве</w:t>
      </w:r>
      <w:r w:rsidRPr="00BD7869">
        <w:rPr>
          <w:b/>
          <w:bCs/>
        </w:rPr>
        <w:t>н</w:t>
      </w:r>
      <w:r w:rsidRPr="00BD7869">
        <w:rPr>
          <w:b/>
          <w:bCs/>
        </w:rPr>
        <w:t>ции. Кроме того, следует обеспечи</w:t>
      </w:r>
      <w:r w:rsidR="00BF3A94">
        <w:rPr>
          <w:b/>
          <w:bCs/>
        </w:rPr>
        <w:t>ть</w:t>
      </w:r>
      <w:r w:rsidRPr="00BD7869">
        <w:rPr>
          <w:b/>
          <w:bCs/>
        </w:rPr>
        <w:t xml:space="preserve"> прохождение сотрудниками </w:t>
      </w:r>
      <w:r w:rsidR="00BF3A94" w:rsidRPr="00BD7869">
        <w:rPr>
          <w:b/>
          <w:bCs/>
        </w:rPr>
        <w:t>специал</w:t>
      </w:r>
      <w:r w:rsidR="00BF3A94" w:rsidRPr="00BD7869">
        <w:rPr>
          <w:b/>
          <w:bCs/>
        </w:rPr>
        <w:t>ь</w:t>
      </w:r>
      <w:r w:rsidR="00BF3A94" w:rsidRPr="00BD7869">
        <w:rPr>
          <w:b/>
          <w:bCs/>
        </w:rPr>
        <w:t xml:space="preserve">ной </w:t>
      </w:r>
      <w:r w:rsidRPr="00BD7869">
        <w:rPr>
          <w:b/>
          <w:bCs/>
        </w:rPr>
        <w:t>прокуратуры и других компетентных органов надлеж</w:t>
      </w:r>
      <w:r w:rsidRPr="00BD7869">
        <w:rPr>
          <w:b/>
          <w:bCs/>
        </w:rPr>
        <w:t>а</w:t>
      </w:r>
      <w:r w:rsidRPr="00BD7869">
        <w:rPr>
          <w:b/>
          <w:bCs/>
        </w:rPr>
        <w:t xml:space="preserve">щей подготовки, а также </w:t>
      </w:r>
      <w:r w:rsidR="00BF3A94">
        <w:rPr>
          <w:b/>
          <w:bCs/>
        </w:rPr>
        <w:t>выделение</w:t>
      </w:r>
      <w:r w:rsidRPr="00BD7869">
        <w:rPr>
          <w:b/>
          <w:bCs/>
        </w:rPr>
        <w:t xml:space="preserve"> им достаточных кадровых, технических и финансовых ресурсов, с тем чтобы они могли оперативно и эффективно выполнять свои функции.</w:t>
      </w:r>
    </w:p>
    <w:p w:rsidR="004A43A2" w:rsidRPr="00BF3A94" w:rsidRDefault="004A43A2" w:rsidP="004A43A2">
      <w:pPr>
        <w:pStyle w:val="SingleTxt"/>
        <w:spacing w:after="0" w:line="120" w:lineRule="exact"/>
        <w:rPr>
          <w:b/>
          <w:bCs/>
          <w:sz w:val="10"/>
        </w:rPr>
      </w:pPr>
    </w:p>
    <w:p w:rsidR="00BD7869" w:rsidRPr="00BF3A94" w:rsidRDefault="004A43A2" w:rsidP="004A43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3A94">
        <w:tab/>
      </w:r>
      <w:r w:rsidRPr="00BF3A94">
        <w:tab/>
      </w:r>
      <w:r w:rsidR="00BD7869" w:rsidRPr="00BD7869">
        <w:t>Временное отстранение от должности</w:t>
      </w:r>
    </w:p>
    <w:p w:rsidR="004A43A2" w:rsidRPr="00BF3A94" w:rsidRDefault="004A43A2" w:rsidP="004A43A2">
      <w:pPr>
        <w:pStyle w:val="SingleTxt"/>
        <w:spacing w:after="0" w:line="120" w:lineRule="exact"/>
        <w:rPr>
          <w:b/>
          <w:sz w:val="10"/>
        </w:rPr>
      </w:pPr>
    </w:p>
    <w:p w:rsidR="00BD7869" w:rsidRPr="00BD7869" w:rsidRDefault="00BD7869" w:rsidP="00F90517">
      <w:pPr>
        <w:pStyle w:val="SingleTxt"/>
      </w:pPr>
      <w:r w:rsidRPr="00BD7869">
        <w:t>18.</w:t>
      </w:r>
      <w:r w:rsidRPr="00BD7869">
        <w:tab/>
        <w:t xml:space="preserve">Комитет </w:t>
      </w:r>
      <w:r w:rsidR="00BF3A94">
        <w:t>отмечает</w:t>
      </w:r>
      <w:r w:rsidRPr="00BD7869">
        <w:t>, что лица, подозреваемые в совершении преступления, могут быть временно отстранены от должности на о</w:t>
      </w:r>
      <w:r w:rsidRPr="00BD7869">
        <w:t>с</w:t>
      </w:r>
      <w:r w:rsidRPr="00BD7869">
        <w:t>новании статьи 130 Закона о труде, положения которой на субсидиарной основе применяются к гражда</w:t>
      </w:r>
      <w:r w:rsidRPr="00BD7869">
        <w:t>н</w:t>
      </w:r>
      <w:r w:rsidRPr="00BD7869">
        <w:t>ским и государственным служащим. Тем не менее Ком</w:t>
      </w:r>
      <w:r w:rsidRPr="00BD7869">
        <w:t>и</w:t>
      </w:r>
      <w:r w:rsidRPr="00BD7869">
        <w:t xml:space="preserve">тет выражает сожаление в связи с отсутствием конкретных законодательных актов, которые бы прямо предусматривали возможность отстранить от должности на период проведения расследования </w:t>
      </w:r>
      <w:r w:rsidR="00F90517">
        <w:t xml:space="preserve">представителей государства, </w:t>
      </w:r>
      <w:r w:rsidRPr="00BD7869">
        <w:t>как гражданских, так и военных, п</w:t>
      </w:r>
      <w:r w:rsidRPr="00BD7869">
        <w:t>о</w:t>
      </w:r>
      <w:r w:rsidRPr="00BD7869">
        <w:t>дозреваемых в совершении преступления насиль</w:t>
      </w:r>
      <w:r w:rsidR="00F90517">
        <w:t>ственного</w:t>
      </w:r>
      <w:r w:rsidRPr="00BD7869">
        <w:t xml:space="preserve"> исчез</w:t>
      </w:r>
      <w:r w:rsidR="00F90517">
        <w:t>новения</w:t>
      </w:r>
      <w:r w:rsidRPr="00BD7869">
        <w:t xml:space="preserve"> (ст</w:t>
      </w:r>
      <w:r w:rsidRPr="00BD7869">
        <w:t>а</w:t>
      </w:r>
      <w:r w:rsidRPr="00BD7869">
        <w:t>тья</w:t>
      </w:r>
      <w:r w:rsidR="00F90517">
        <w:t> </w:t>
      </w:r>
      <w:r w:rsidRPr="00BD7869">
        <w:t>12).</w:t>
      </w:r>
    </w:p>
    <w:p w:rsidR="00BD7869" w:rsidRPr="00F90517" w:rsidRDefault="00BD7869" w:rsidP="004847C2">
      <w:pPr>
        <w:pStyle w:val="SingleTxt"/>
        <w:rPr>
          <w:b/>
        </w:rPr>
      </w:pPr>
      <w:r w:rsidRPr="00BD7869">
        <w:t>19.</w:t>
      </w:r>
      <w:r w:rsidRPr="00BD7869">
        <w:tab/>
      </w:r>
      <w:r w:rsidRPr="00BD7869">
        <w:rPr>
          <w:b/>
          <w:bCs/>
        </w:rPr>
        <w:t>Чтобы укрепить существующую правовую базу и обеспечить надлеж</w:t>
      </w:r>
      <w:r w:rsidRPr="00BD7869">
        <w:rPr>
          <w:b/>
          <w:bCs/>
        </w:rPr>
        <w:t>а</w:t>
      </w:r>
      <w:r w:rsidRPr="00BD7869">
        <w:rPr>
          <w:b/>
          <w:bCs/>
        </w:rPr>
        <w:t>щее применение пункта 4 статьи 12 Конвенции</w:t>
      </w:r>
      <w:r w:rsidR="00F90517">
        <w:rPr>
          <w:b/>
          <w:bCs/>
        </w:rPr>
        <w:t>,</w:t>
      </w:r>
      <w:r w:rsidRPr="00BD7869">
        <w:rPr>
          <w:b/>
          <w:bCs/>
        </w:rPr>
        <w:t xml:space="preserve"> Комитет рекомендует гос</w:t>
      </w:r>
      <w:r w:rsidRPr="00BD7869">
        <w:rPr>
          <w:b/>
          <w:bCs/>
        </w:rPr>
        <w:t>у</w:t>
      </w:r>
      <w:r w:rsidRPr="00BD7869">
        <w:rPr>
          <w:b/>
          <w:bCs/>
        </w:rPr>
        <w:t>дарству-участнику принять четкие правовые положения, прямо предусма</w:t>
      </w:r>
      <w:r w:rsidRPr="00BD7869">
        <w:rPr>
          <w:b/>
          <w:bCs/>
        </w:rPr>
        <w:t>т</w:t>
      </w:r>
      <w:r w:rsidRPr="00BD7869">
        <w:rPr>
          <w:b/>
          <w:bCs/>
        </w:rPr>
        <w:t>ривающие:</w:t>
      </w:r>
      <w:r w:rsidRPr="00BD7869">
        <w:rPr>
          <w:b/>
        </w:rPr>
        <w:t xml:space="preserve"> a) отстранение от должности любого</w:t>
      </w:r>
      <w:r w:rsidR="004847C2">
        <w:rPr>
          <w:b/>
        </w:rPr>
        <w:t xml:space="preserve"> представителя</w:t>
      </w:r>
      <w:r w:rsidRPr="00BD7869">
        <w:rPr>
          <w:b/>
        </w:rPr>
        <w:t xml:space="preserve"> государств</w:t>
      </w:r>
      <w:r w:rsidR="004847C2">
        <w:rPr>
          <w:b/>
        </w:rPr>
        <w:t xml:space="preserve">а, как </w:t>
      </w:r>
      <w:r w:rsidRPr="00BD7869">
        <w:rPr>
          <w:b/>
        </w:rPr>
        <w:t>гражданского</w:t>
      </w:r>
      <w:r w:rsidR="004847C2">
        <w:rPr>
          <w:b/>
        </w:rPr>
        <w:t xml:space="preserve">, так и </w:t>
      </w:r>
      <w:r w:rsidRPr="00BD7869">
        <w:rPr>
          <w:b/>
        </w:rPr>
        <w:t>военного, подозреваемого в совершении преступл</w:t>
      </w:r>
      <w:r w:rsidRPr="00BD7869">
        <w:rPr>
          <w:b/>
        </w:rPr>
        <w:t>е</w:t>
      </w:r>
      <w:r w:rsidRPr="00BD7869">
        <w:rPr>
          <w:b/>
        </w:rPr>
        <w:t>ния насильственного исчезновения, на период проведения расследо</w:t>
      </w:r>
      <w:r w:rsidR="001D2180">
        <w:rPr>
          <w:b/>
        </w:rPr>
        <w:t>вания; b) </w:t>
      </w:r>
      <w:r w:rsidRPr="00BD7869">
        <w:rPr>
          <w:b/>
        </w:rPr>
        <w:t>создание механизма, не допускающего участия правоохранительных о</w:t>
      </w:r>
      <w:r w:rsidRPr="00BD7869">
        <w:rPr>
          <w:b/>
        </w:rPr>
        <w:t>р</w:t>
      </w:r>
      <w:r w:rsidRPr="00BD7869">
        <w:rPr>
          <w:b/>
        </w:rPr>
        <w:t>ганов или силовых структур, как гражданских, так и военных, в расслед</w:t>
      </w:r>
      <w:r w:rsidRPr="00BD7869">
        <w:rPr>
          <w:b/>
        </w:rPr>
        <w:t>о</w:t>
      </w:r>
      <w:r w:rsidRPr="00BD7869">
        <w:rPr>
          <w:b/>
        </w:rPr>
        <w:t>вании преступления насильственного исчезновения, в совершении которого подозреваются их сотрудники.</w:t>
      </w:r>
    </w:p>
    <w:p w:rsidR="004A43A2" w:rsidRPr="00F90517" w:rsidRDefault="004A43A2" w:rsidP="004A43A2">
      <w:pPr>
        <w:pStyle w:val="SingleTxt"/>
        <w:spacing w:after="0" w:line="120" w:lineRule="exact"/>
        <w:rPr>
          <w:b/>
          <w:sz w:val="10"/>
        </w:rPr>
      </w:pPr>
    </w:p>
    <w:p w:rsidR="00BD7869" w:rsidRPr="004A43A2" w:rsidRDefault="004A43A2" w:rsidP="004A43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0517">
        <w:tab/>
      </w:r>
      <w:r w:rsidRPr="00F90517">
        <w:tab/>
      </w:r>
      <w:r w:rsidR="00BD7869" w:rsidRPr="00BD7869">
        <w:t>Защита лиц, участвующих в расследовании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4847C2">
      <w:pPr>
        <w:pStyle w:val="SingleTxt"/>
      </w:pPr>
      <w:r w:rsidRPr="00BD7869">
        <w:rPr>
          <w:bCs/>
        </w:rPr>
        <w:t>20.</w:t>
      </w:r>
      <w:r w:rsidRPr="00BD7869">
        <w:tab/>
        <w:t xml:space="preserve">Комитет приветствует </w:t>
      </w:r>
      <w:r w:rsidR="004847C2">
        <w:t>поправки к</w:t>
      </w:r>
      <w:r w:rsidRPr="00BD7869">
        <w:t xml:space="preserve"> закон</w:t>
      </w:r>
      <w:r w:rsidR="004847C2">
        <w:t>у</w:t>
      </w:r>
      <w:r w:rsidRPr="00BD7869">
        <w:t xml:space="preserve"> о защите свидетелей, приня</w:t>
      </w:r>
      <w:r w:rsidR="004847C2">
        <w:t>тые</w:t>
      </w:r>
      <w:r w:rsidRPr="00BD7869">
        <w:t xml:space="preserve"> в июне 2014</w:t>
      </w:r>
      <w:r w:rsidR="00835958">
        <w:t> год</w:t>
      </w:r>
      <w:r w:rsidRPr="00BD7869">
        <w:t>а и направленные на усовершенствование системы защиты свид</w:t>
      </w:r>
      <w:r w:rsidRPr="00BD7869">
        <w:t>е</w:t>
      </w:r>
      <w:r w:rsidRPr="00BD7869">
        <w:t>телей в государстве-участнике. Тем не менее Комитет разделяет обеспокоенность Комитета против пыток (см. CAT/C/MNE/CO/2, пункт 15) по поводу отсутствия эффективных мер по обеспечению жертвам и свидетелям защиты от неправоме</w:t>
      </w:r>
      <w:r w:rsidRPr="00BD7869">
        <w:t>р</w:t>
      </w:r>
      <w:r w:rsidRPr="00BD7869">
        <w:t>ного обращения или запугивания в связи с подачей жалобы или дачей свидетел</w:t>
      </w:r>
      <w:r w:rsidRPr="00BD7869">
        <w:t>ь</w:t>
      </w:r>
      <w:r w:rsidRPr="00BD7869">
        <w:t>ских показаний (статьи 12 и 18).</w:t>
      </w:r>
    </w:p>
    <w:p w:rsidR="00BD7869" w:rsidRPr="004847C2" w:rsidRDefault="00BD7869" w:rsidP="004847C2">
      <w:pPr>
        <w:pStyle w:val="SingleTxt"/>
        <w:rPr>
          <w:b/>
        </w:rPr>
      </w:pPr>
      <w:r w:rsidRPr="00BD7869">
        <w:lastRenderedPageBreak/>
        <w:t>21.</w:t>
      </w:r>
      <w:r w:rsidRPr="00BD7869">
        <w:tab/>
      </w:r>
      <w:r w:rsidRPr="00BD7869">
        <w:rPr>
          <w:b/>
        </w:rPr>
        <w:t>Комитет рекомендует государству-участнику обеспечить действенное применение существующих мер защиты и распространение их сферы охвата на лиц, упоминаемых в пункте 1 статьи 12 Конвенции. Комитет далее рек</w:t>
      </w:r>
      <w:r w:rsidRPr="00BD7869">
        <w:rPr>
          <w:b/>
        </w:rPr>
        <w:t>о</w:t>
      </w:r>
      <w:r w:rsidRPr="00BD7869">
        <w:rPr>
          <w:b/>
        </w:rPr>
        <w:t>мендует государству-участнику обеспечить проведение оперативных, тщ</w:t>
      </w:r>
      <w:r w:rsidRPr="00BD7869">
        <w:rPr>
          <w:b/>
        </w:rPr>
        <w:t>а</w:t>
      </w:r>
      <w:r w:rsidRPr="00BD7869">
        <w:rPr>
          <w:b/>
        </w:rPr>
        <w:t>тельных и беспристрастных расследований в связи со всеми</w:t>
      </w:r>
      <w:r w:rsidR="004847C2">
        <w:rPr>
          <w:b/>
        </w:rPr>
        <w:t xml:space="preserve"> возможными</w:t>
      </w:r>
      <w:r w:rsidRPr="00BD7869">
        <w:rPr>
          <w:b/>
        </w:rPr>
        <w:t xml:space="preserve"> утверждениями об угрозах или запугивании в отношении свидетелей, учас</w:t>
      </w:r>
      <w:r w:rsidRPr="00BD7869">
        <w:rPr>
          <w:b/>
        </w:rPr>
        <w:t>т</w:t>
      </w:r>
      <w:r w:rsidRPr="00BD7869">
        <w:rPr>
          <w:b/>
        </w:rPr>
        <w:t>вующих в судебных процессах,</w:t>
      </w:r>
      <w:r w:rsidR="004847C2">
        <w:rPr>
          <w:b/>
        </w:rPr>
        <w:t xml:space="preserve"> по делам о военных</w:t>
      </w:r>
      <w:r w:rsidRPr="00BD7869">
        <w:rPr>
          <w:b/>
        </w:rPr>
        <w:t xml:space="preserve"> преступления</w:t>
      </w:r>
      <w:r w:rsidR="004847C2">
        <w:rPr>
          <w:b/>
        </w:rPr>
        <w:t>х</w:t>
      </w:r>
      <w:r w:rsidRPr="00BD7869">
        <w:rPr>
          <w:b/>
        </w:rPr>
        <w:t>, даже в условиях отсутствия официальной жалобы, а также привлечение к отве</w:t>
      </w:r>
      <w:r w:rsidRPr="00BD7869">
        <w:rPr>
          <w:b/>
        </w:rPr>
        <w:t>т</w:t>
      </w:r>
      <w:r w:rsidRPr="00BD7869">
        <w:rPr>
          <w:b/>
        </w:rPr>
        <w:t>ственности предполагаемых виновных и вынесение им соответствующих наказаний</w:t>
      </w:r>
      <w:r w:rsidR="004847C2" w:rsidRPr="004847C2">
        <w:rPr>
          <w:b/>
        </w:rPr>
        <w:t xml:space="preserve"> </w:t>
      </w:r>
      <w:r w:rsidR="004847C2" w:rsidRPr="00BD7869">
        <w:rPr>
          <w:b/>
        </w:rPr>
        <w:t>в случае признания их</w:t>
      </w:r>
      <w:r w:rsidR="004847C2">
        <w:rPr>
          <w:b/>
        </w:rPr>
        <w:t xml:space="preserve"> вины</w:t>
      </w:r>
      <w:r w:rsidRPr="00BD7869">
        <w:rPr>
          <w:b/>
        </w:rPr>
        <w:t>.</w:t>
      </w:r>
    </w:p>
    <w:p w:rsidR="004A43A2" w:rsidRPr="004847C2" w:rsidRDefault="004A43A2" w:rsidP="004A43A2">
      <w:pPr>
        <w:pStyle w:val="SingleTxt"/>
        <w:spacing w:after="0" w:line="120" w:lineRule="exact"/>
        <w:rPr>
          <w:b/>
          <w:sz w:val="10"/>
        </w:rPr>
      </w:pPr>
    </w:p>
    <w:p w:rsidR="004A43A2" w:rsidRPr="004847C2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4A43A2" w:rsidRDefault="004A43A2" w:rsidP="004A4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47C2">
        <w:tab/>
      </w:r>
      <w:r w:rsidRPr="004847C2">
        <w:tab/>
      </w:r>
      <w:r w:rsidR="00BD7869" w:rsidRPr="00BD7869">
        <w:t>Меры по предотвращению насильственных исчезновений (статьи 16−23)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</w:rPr>
      </w:pPr>
    </w:p>
    <w:p w:rsidR="004A43A2" w:rsidRPr="004A43A2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4A43A2" w:rsidRDefault="004A43A2" w:rsidP="004A43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D7869" w:rsidRPr="00BD7869">
        <w:t>Невыдворение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4847C2">
      <w:pPr>
        <w:pStyle w:val="SingleTxt"/>
      </w:pPr>
      <w:r w:rsidRPr="00BD7869">
        <w:t>22.</w:t>
      </w:r>
      <w:r w:rsidRPr="00BD7869">
        <w:tab/>
        <w:t>Комитет приветствует тот факт, что подача апелляции откладывает испо</w:t>
      </w:r>
      <w:r w:rsidRPr="00BD7869">
        <w:t>л</w:t>
      </w:r>
      <w:r w:rsidRPr="00BD7869">
        <w:t>нение распоряжения о выдаче, но вместе с тем отмечает, что ему не было пре</w:t>
      </w:r>
      <w:r w:rsidRPr="00BD7869">
        <w:t>д</w:t>
      </w:r>
      <w:r w:rsidRPr="00BD7869">
        <w:t>ставлено соответствующей информации о решениях о высылке или депортации. Комитет также отмечает, что он не получил информацию о критериях, примен</w:t>
      </w:r>
      <w:r w:rsidRPr="00BD7869">
        <w:t>я</w:t>
      </w:r>
      <w:r w:rsidR="004847C2">
        <w:t>емых</w:t>
      </w:r>
      <w:r w:rsidRPr="00BD7869">
        <w:t xml:space="preserve"> в рамках процедур высылки, возращения, передачи ил</w:t>
      </w:r>
      <w:r w:rsidR="004847C2">
        <w:t>и выдачи, и о том, предусмотрен</w:t>
      </w:r>
      <w:r w:rsidRPr="00BD7869">
        <w:t xml:space="preserve"> ли </w:t>
      </w:r>
      <w:r w:rsidR="004847C2" w:rsidRPr="00BD7869">
        <w:t>пересмотр фактов по существу</w:t>
      </w:r>
      <w:r w:rsidR="004847C2">
        <w:t xml:space="preserve"> </w:t>
      </w:r>
      <w:r w:rsidRPr="00BD7869">
        <w:t>в рамках процедуры обжалов</w:t>
      </w:r>
      <w:r w:rsidRPr="00BD7869">
        <w:t>а</w:t>
      </w:r>
      <w:r w:rsidRPr="00BD7869">
        <w:t>ния отклоненных ходатайств об убежище. Кроме того, Комитет отмечает, что национальное законодательство не содержит конкретного запрета принудител</w:t>
      </w:r>
      <w:r w:rsidRPr="00BD7869">
        <w:t>ь</w:t>
      </w:r>
      <w:r w:rsidRPr="00BD7869">
        <w:t>ного возвращения в тех случаях, когда есть серьезные основания полагать, что лицо подвергнется опасности стать жертвой насильственного исчезновения (ст</w:t>
      </w:r>
      <w:r w:rsidRPr="00BD7869">
        <w:t>а</w:t>
      </w:r>
      <w:r w:rsidRPr="00BD7869">
        <w:t>тья 16).</w:t>
      </w:r>
    </w:p>
    <w:p w:rsidR="00BD7869" w:rsidRPr="004847C2" w:rsidRDefault="00BD7869" w:rsidP="004847C2">
      <w:pPr>
        <w:pStyle w:val="SingleTxt"/>
        <w:rPr>
          <w:b/>
          <w:bCs/>
        </w:rPr>
      </w:pPr>
      <w:r w:rsidRPr="00BD7869">
        <w:t>23.</w:t>
      </w:r>
      <w:r w:rsidRPr="00BD7869">
        <w:tab/>
      </w:r>
      <w:r w:rsidRPr="00BD7869">
        <w:rPr>
          <w:b/>
          <w:bCs/>
        </w:rPr>
        <w:t>Государству-участнику следует обеспечить, чтобы процедура обжалов</w:t>
      </w:r>
      <w:r w:rsidRPr="00BD7869">
        <w:rPr>
          <w:b/>
          <w:bCs/>
        </w:rPr>
        <w:t>а</w:t>
      </w:r>
      <w:r w:rsidRPr="00BD7869">
        <w:rPr>
          <w:b/>
          <w:bCs/>
        </w:rPr>
        <w:t>ния решений о выдаче примен</w:t>
      </w:r>
      <w:r w:rsidR="004847C2">
        <w:rPr>
          <w:b/>
          <w:bCs/>
        </w:rPr>
        <w:t xml:space="preserve">ялась также в случаях высылки или </w:t>
      </w:r>
      <w:r w:rsidRPr="00BD7869">
        <w:rPr>
          <w:b/>
          <w:bCs/>
        </w:rPr>
        <w:t>депорт</w:t>
      </w:r>
      <w:r w:rsidRPr="00BD7869">
        <w:rPr>
          <w:b/>
          <w:bCs/>
        </w:rPr>
        <w:t>а</w:t>
      </w:r>
      <w:r w:rsidRPr="00BD7869">
        <w:rPr>
          <w:b/>
          <w:bCs/>
        </w:rPr>
        <w:t>ции. Государству-участнику следует рассмотреть возможность</w:t>
      </w:r>
      <w:r w:rsidR="004847C2">
        <w:rPr>
          <w:b/>
          <w:bCs/>
        </w:rPr>
        <w:t xml:space="preserve"> четкого</w:t>
      </w:r>
      <w:r w:rsidRPr="00BD7869">
        <w:rPr>
          <w:b/>
          <w:bCs/>
        </w:rPr>
        <w:t xml:space="preserve"> включения в свое внутреннее законодательство положения, запрещающего высылку, возвращение, передачу или выдачу любого лица, е</w:t>
      </w:r>
      <w:r w:rsidRPr="00BD7869">
        <w:rPr>
          <w:b/>
          <w:bCs/>
        </w:rPr>
        <w:t>с</w:t>
      </w:r>
      <w:r w:rsidRPr="00BD7869">
        <w:rPr>
          <w:b/>
          <w:bCs/>
        </w:rPr>
        <w:t>ли есть веские основания полагать, что ему может угрожать опасность стать жертвой насильственного исчезновения.</w:t>
      </w:r>
    </w:p>
    <w:p w:rsidR="004A43A2" w:rsidRPr="004847C2" w:rsidRDefault="004A43A2" w:rsidP="004A43A2">
      <w:pPr>
        <w:pStyle w:val="SingleTxt"/>
        <w:spacing w:after="0" w:line="120" w:lineRule="exact"/>
        <w:rPr>
          <w:b/>
          <w:bCs/>
          <w:sz w:val="10"/>
        </w:rPr>
      </w:pPr>
    </w:p>
    <w:p w:rsidR="00BD7869" w:rsidRPr="00835958" w:rsidRDefault="004A43A2" w:rsidP="004A43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47C2">
        <w:tab/>
      </w:r>
      <w:r w:rsidRPr="004847C2">
        <w:tab/>
      </w:r>
      <w:r w:rsidR="00BD7869" w:rsidRPr="00BD7869">
        <w:t>Основные правовые гарантии</w:t>
      </w:r>
    </w:p>
    <w:p w:rsidR="004A43A2" w:rsidRPr="00835958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4847C2">
      <w:pPr>
        <w:pStyle w:val="SingleTxt"/>
      </w:pPr>
      <w:r w:rsidRPr="00BD7869">
        <w:t>24.</w:t>
      </w:r>
      <w:r w:rsidRPr="00BD7869">
        <w:tab/>
        <w:t>Комитет приветствует внесение в Уголовно-процессуальный кодекс попра</w:t>
      </w:r>
      <w:r w:rsidRPr="00BD7869">
        <w:t>в</w:t>
      </w:r>
      <w:r w:rsidRPr="00BD7869">
        <w:t xml:space="preserve">ки, предусматривающей право лишенных свободы лиц </w:t>
      </w:r>
      <w:r w:rsidR="00835958">
        <w:t>«</w:t>
      </w:r>
      <w:r w:rsidRPr="00BD7869">
        <w:t>незамедлительно</w:t>
      </w:r>
      <w:r w:rsidR="00835958">
        <w:t>»</w:t>
      </w:r>
      <w:r w:rsidRPr="00BD7869">
        <w:t xml:space="preserve"> и</w:t>
      </w:r>
      <w:r w:rsidRPr="00BD7869">
        <w:t>н</w:t>
      </w:r>
      <w:r w:rsidRPr="00BD7869">
        <w:t>формировать об их положении любое лицо по своему выбору. Тем не менее К</w:t>
      </w:r>
      <w:r w:rsidRPr="00BD7869">
        <w:t>о</w:t>
      </w:r>
      <w:r w:rsidRPr="00BD7869">
        <w:t>митет разделяет обеспокоенность, выражен</w:t>
      </w:r>
      <w:r w:rsidR="001D2180">
        <w:t>ную Комитетом против пыток (см. </w:t>
      </w:r>
      <w:r w:rsidRPr="00BD7869">
        <w:t>CAT/C/MNE/CO/2, пункт 7) в связи с тем, что на практике лицам, лишенным свободы, не всегда систематически предоставляются все основные правовые г</w:t>
      </w:r>
      <w:r w:rsidRPr="00BD7869">
        <w:t>а</w:t>
      </w:r>
      <w:r w:rsidRPr="00BD7869">
        <w:t>рантии с момента лишения свободы. Комитет также выражает сожалению по п</w:t>
      </w:r>
      <w:r w:rsidRPr="00BD7869">
        <w:t>о</w:t>
      </w:r>
      <w:r w:rsidRPr="00BD7869">
        <w:t xml:space="preserve">воду того, что право на оспаривание законности задержания в независимом суде прямо не упоминается в перечне прав, не подлежащих ограничению </w:t>
      </w:r>
      <w:r w:rsidR="004847C2">
        <w:t xml:space="preserve">во время </w:t>
      </w:r>
      <w:r w:rsidRPr="00BD7869">
        <w:t>с</w:t>
      </w:r>
      <w:r w:rsidRPr="00BD7869">
        <w:t>о</w:t>
      </w:r>
      <w:r w:rsidR="004847C2">
        <w:t>стояния войны или чрезвычайного положение</w:t>
      </w:r>
      <w:r w:rsidRPr="00BD7869">
        <w:t xml:space="preserve"> (ст</w:t>
      </w:r>
      <w:r w:rsidRPr="00BD7869">
        <w:t>а</w:t>
      </w:r>
      <w:r w:rsidRPr="00BD7869">
        <w:t>тьи 17 и 18).</w:t>
      </w:r>
    </w:p>
    <w:p w:rsidR="00BD7869" w:rsidRPr="00E6548B" w:rsidRDefault="00BD7869" w:rsidP="00E6548B">
      <w:pPr>
        <w:pStyle w:val="SingleTxt"/>
        <w:rPr>
          <w:b/>
          <w:bCs/>
        </w:rPr>
      </w:pPr>
      <w:r w:rsidRPr="00BD7869">
        <w:t>25.</w:t>
      </w:r>
      <w:r w:rsidRPr="00BD7869">
        <w:tab/>
      </w:r>
      <w:r w:rsidRPr="00BD7869">
        <w:rPr>
          <w:b/>
        </w:rPr>
        <w:t xml:space="preserve">Комитет рекомендует государству-участнику принять все необходимые меры для обеспечения того, чтобы на практике все лишенные свободы лица могли незамедлительно связаться </w:t>
      </w:r>
      <w:r w:rsidR="00E6548B">
        <w:rPr>
          <w:b/>
        </w:rPr>
        <w:t xml:space="preserve">со своими семьями </w:t>
      </w:r>
      <w:r w:rsidRPr="00BD7869">
        <w:rPr>
          <w:b/>
        </w:rPr>
        <w:t xml:space="preserve">или любым лицом по своему </w:t>
      </w:r>
      <w:r w:rsidR="00E6548B">
        <w:rPr>
          <w:b/>
        </w:rPr>
        <w:t>выбору</w:t>
      </w:r>
      <w:r w:rsidRPr="00BD7869">
        <w:rPr>
          <w:b/>
        </w:rPr>
        <w:t xml:space="preserve"> и получить доступ к услугам независимого адвоката с моме</w:t>
      </w:r>
      <w:r w:rsidRPr="00BD7869">
        <w:rPr>
          <w:b/>
        </w:rPr>
        <w:t>н</w:t>
      </w:r>
      <w:r w:rsidRPr="00BD7869">
        <w:rPr>
          <w:b/>
        </w:rPr>
        <w:t>та лишения свободы. Он также рекомендует включить право на оспарив</w:t>
      </w:r>
      <w:r w:rsidRPr="00BD7869">
        <w:rPr>
          <w:b/>
        </w:rPr>
        <w:t>а</w:t>
      </w:r>
      <w:r w:rsidRPr="00BD7869">
        <w:rPr>
          <w:b/>
        </w:rPr>
        <w:t xml:space="preserve">ние законности задержания в перечень прав, не подлежащих ограничению </w:t>
      </w:r>
      <w:r w:rsidR="00E6548B">
        <w:rPr>
          <w:b/>
        </w:rPr>
        <w:t xml:space="preserve">вовремя </w:t>
      </w:r>
      <w:r w:rsidRPr="00BD7869">
        <w:rPr>
          <w:b/>
        </w:rPr>
        <w:t>со</w:t>
      </w:r>
      <w:r w:rsidR="00E6548B">
        <w:rPr>
          <w:b/>
        </w:rPr>
        <w:t>стояния войны или чрезвычайного</w:t>
      </w:r>
      <w:r w:rsidRPr="00BD7869">
        <w:rPr>
          <w:b/>
        </w:rPr>
        <w:t xml:space="preserve"> п</w:t>
      </w:r>
      <w:r w:rsidRPr="00BD7869">
        <w:rPr>
          <w:b/>
        </w:rPr>
        <w:t>о</w:t>
      </w:r>
      <w:r w:rsidRPr="00BD7869">
        <w:rPr>
          <w:b/>
        </w:rPr>
        <w:t>ложе</w:t>
      </w:r>
      <w:r w:rsidR="00E6548B">
        <w:rPr>
          <w:b/>
        </w:rPr>
        <w:t>ния</w:t>
      </w:r>
      <w:r w:rsidRPr="00BD7869">
        <w:rPr>
          <w:b/>
        </w:rPr>
        <w:t>. Государству-</w:t>
      </w:r>
      <w:r w:rsidRPr="00BD7869">
        <w:rPr>
          <w:b/>
        </w:rPr>
        <w:lastRenderedPageBreak/>
        <w:t>участнику следует также обеспечить, чтобы информ</w:t>
      </w:r>
      <w:r w:rsidRPr="00BD7869">
        <w:rPr>
          <w:b/>
        </w:rPr>
        <w:t>а</w:t>
      </w:r>
      <w:r w:rsidRPr="00BD7869">
        <w:rPr>
          <w:b/>
        </w:rPr>
        <w:t>ция обо всех лишенных свободы лицах</w:t>
      </w:r>
      <w:r w:rsidR="00E6548B">
        <w:rPr>
          <w:b/>
        </w:rPr>
        <w:t xml:space="preserve"> фактически</w:t>
      </w:r>
      <w:r w:rsidRPr="00BD7869">
        <w:rPr>
          <w:b/>
        </w:rPr>
        <w:t xml:space="preserve"> вносилась в регистры и/или досье</w:t>
      </w:r>
      <w:r w:rsidR="00E6548B">
        <w:rPr>
          <w:b/>
        </w:rPr>
        <w:t xml:space="preserve"> в соотве</w:t>
      </w:r>
      <w:r w:rsidR="00E6548B">
        <w:rPr>
          <w:b/>
        </w:rPr>
        <w:t>т</w:t>
      </w:r>
      <w:r w:rsidR="00E6548B">
        <w:rPr>
          <w:b/>
        </w:rPr>
        <w:t xml:space="preserve">ствии со </w:t>
      </w:r>
      <w:r w:rsidRPr="00BD7869">
        <w:rPr>
          <w:b/>
        </w:rPr>
        <w:t>стан</w:t>
      </w:r>
      <w:r w:rsidR="00E6548B">
        <w:rPr>
          <w:b/>
        </w:rPr>
        <w:t>дартными протоколами и</w:t>
      </w:r>
      <w:r w:rsidRPr="00BD7869">
        <w:rPr>
          <w:b/>
        </w:rPr>
        <w:t xml:space="preserve"> как минимум</w:t>
      </w:r>
      <w:r w:rsidR="00835958">
        <w:rPr>
          <w:b/>
        </w:rPr>
        <w:t xml:space="preserve"> </w:t>
      </w:r>
      <w:r w:rsidR="00E6548B">
        <w:rPr>
          <w:b/>
        </w:rPr>
        <w:t xml:space="preserve">включала в себя </w:t>
      </w:r>
      <w:r w:rsidRPr="00BD7869">
        <w:rPr>
          <w:b/>
        </w:rPr>
        <w:t>св</w:t>
      </w:r>
      <w:r w:rsidRPr="00BD7869">
        <w:rPr>
          <w:b/>
        </w:rPr>
        <w:t>е</w:t>
      </w:r>
      <w:r w:rsidRPr="00BD7869">
        <w:rPr>
          <w:b/>
        </w:rPr>
        <w:t>дения, требуемые</w:t>
      </w:r>
      <w:r w:rsidR="00E6548B">
        <w:rPr>
          <w:b/>
        </w:rPr>
        <w:t xml:space="preserve"> согласно </w:t>
      </w:r>
      <w:r w:rsidRPr="00BD7869">
        <w:rPr>
          <w:b/>
        </w:rPr>
        <w:t>пунк</w:t>
      </w:r>
      <w:r w:rsidR="00E6548B">
        <w:rPr>
          <w:b/>
        </w:rPr>
        <w:t>ту</w:t>
      </w:r>
      <w:r w:rsidRPr="00BD7869">
        <w:rPr>
          <w:b/>
        </w:rPr>
        <w:t xml:space="preserve"> 3 ст</w:t>
      </w:r>
      <w:r w:rsidRPr="00BD7869">
        <w:rPr>
          <w:b/>
        </w:rPr>
        <w:t>а</w:t>
      </w:r>
      <w:r w:rsidRPr="00BD7869">
        <w:rPr>
          <w:b/>
        </w:rPr>
        <w:t>тьи 17 Конвенции</w:t>
      </w:r>
      <w:r w:rsidRPr="00BD7869">
        <w:rPr>
          <w:b/>
          <w:bCs/>
        </w:rPr>
        <w:t>.</w:t>
      </w:r>
    </w:p>
    <w:p w:rsidR="004A43A2" w:rsidRPr="00E6548B" w:rsidRDefault="004A43A2" w:rsidP="004A43A2">
      <w:pPr>
        <w:pStyle w:val="SingleTxt"/>
        <w:spacing w:after="0" w:line="120" w:lineRule="exact"/>
        <w:rPr>
          <w:b/>
          <w:bCs/>
          <w:sz w:val="10"/>
        </w:rPr>
      </w:pPr>
    </w:p>
    <w:p w:rsidR="00BD7869" w:rsidRDefault="004A43A2" w:rsidP="004A43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6548B">
        <w:tab/>
      </w:r>
      <w:r w:rsidRPr="00E6548B">
        <w:tab/>
      </w:r>
      <w:r w:rsidR="00BD7869" w:rsidRPr="00BD7869">
        <w:t>Подготовка кадров по Конвенции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  <w:lang w:val="en-US"/>
        </w:rPr>
      </w:pPr>
    </w:p>
    <w:p w:rsidR="00BD7869" w:rsidRPr="00BD7869" w:rsidRDefault="00BD7869" w:rsidP="00BD7869">
      <w:pPr>
        <w:pStyle w:val="SingleTxt"/>
      </w:pPr>
      <w:r w:rsidRPr="00BD7869">
        <w:t>26.</w:t>
      </w:r>
      <w:r w:rsidRPr="00BD7869">
        <w:tab/>
        <w:t>Отмечая, что среди различных государственных субъектов проводится по</w:t>
      </w:r>
      <w:r w:rsidRPr="00BD7869">
        <w:t>д</w:t>
      </w:r>
      <w:r w:rsidRPr="00BD7869">
        <w:t>готовка по правам человека и другой проблематике, связанной с Конвенцией, Комитет выражает сожаление по поводу отсутствия специализированной и рег</w:t>
      </w:r>
      <w:r w:rsidRPr="00BD7869">
        <w:t>у</w:t>
      </w:r>
      <w:r w:rsidRPr="00BD7869">
        <w:t>лярной подготовки по положениям Конвенции (статья 23).</w:t>
      </w:r>
    </w:p>
    <w:p w:rsidR="00BD7869" w:rsidRPr="00E6548B" w:rsidRDefault="00BD7869" w:rsidP="00E6548B">
      <w:pPr>
        <w:pStyle w:val="SingleTxt"/>
        <w:rPr>
          <w:b/>
        </w:rPr>
      </w:pPr>
      <w:r w:rsidRPr="00BD7869">
        <w:t>27.</w:t>
      </w:r>
      <w:r w:rsidRPr="00BD7869">
        <w:tab/>
      </w:r>
      <w:r w:rsidRPr="00BD7869">
        <w:rPr>
          <w:b/>
        </w:rPr>
        <w:t>Комитет рекомендует государству-участнику обеспечить, чтобы</w:t>
      </w:r>
      <w:r w:rsidR="00E6548B">
        <w:rPr>
          <w:b/>
        </w:rPr>
        <w:t xml:space="preserve"> все</w:t>
      </w:r>
      <w:r w:rsidRPr="00BD7869">
        <w:rPr>
          <w:b/>
        </w:rPr>
        <w:t xml:space="preserve"> в</w:t>
      </w:r>
      <w:r w:rsidRPr="00BD7869">
        <w:rPr>
          <w:b/>
        </w:rPr>
        <w:t>о</w:t>
      </w:r>
      <w:r w:rsidRPr="00BD7869">
        <w:rPr>
          <w:b/>
        </w:rPr>
        <w:t>енные или гражданские сотрудники правоприменительных органов, мед</w:t>
      </w:r>
      <w:r w:rsidRPr="00BD7869">
        <w:rPr>
          <w:b/>
        </w:rPr>
        <w:t>и</w:t>
      </w:r>
      <w:r w:rsidRPr="00BD7869">
        <w:rPr>
          <w:b/>
        </w:rPr>
        <w:t xml:space="preserve">цинский персонал, государственные </w:t>
      </w:r>
      <w:r w:rsidR="00E6548B">
        <w:rPr>
          <w:b/>
        </w:rPr>
        <w:t>должностные лица</w:t>
      </w:r>
      <w:r w:rsidRPr="00BD7869">
        <w:rPr>
          <w:b/>
        </w:rPr>
        <w:t xml:space="preserve"> и другие лица, кот</w:t>
      </w:r>
      <w:r w:rsidRPr="00BD7869">
        <w:rPr>
          <w:b/>
        </w:rPr>
        <w:t>о</w:t>
      </w:r>
      <w:r w:rsidRPr="00BD7869">
        <w:rPr>
          <w:b/>
        </w:rPr>
        <w:t>рые могут иметь отношение к содержанию под стражей или обращению с любым лицом, лишенным свободы, а также другие должностные лица, отв</w:t>
      </w:r>
      <w:r w:rsidRPr="00BD7869">
        <w:rPr>
          <w:b/>
        </w:rPr>
        <w:t>е</w:t>
      </w:r>
      <w:r w:rsidRPr="00BD7869">
        <w:rPr>
          <w:b/>
        </w:rPr>
        <w:t>чающие за от</w:t>
      </w:r>
      <w:r w:rsidR="00E6548B">
        <w:rPr>
          <w:b/>
        </w:rPr>
        <w:t>правление правосудия или проведение расследований</w:t>
      </w:r>
      <w:r w:rsidRPr="00BD7869">
        <w:rPr>
          <w:b/>
        </w:rPr>
        <w:t xml:space="preserve"> и суде</w:t>
      </w:r>
      <w:r w:rsidRPr="00BD7869">
        <w:rPr>
          <w:b/>
        </w:rPr>
        <w:t>б</w:t>
      </w:r>
      <w:r w:rsidRPr="00BD7869">
        <w:rPr>
          <w:b/>
        </w:rPr>
        <w:t>ное преследование в связи со случаями насильственного исчезновения, пр</w:t>
      </w:r>
      <w:r w:rsidRPr="00BD7869">
        <w:rPr>
          <w:b/>
        </w:rPr>
        <w:t>о</w:t>
      </w:r>
      <w:r w:rsidRPr="00BD7869">
        <w:rPr>
          <w:b/>
        </w:rPr>
        <w:t>ходили надлежащую и рег</w:t>
      </w:r>
      <w:r w:rsidRPr="00BD7869">
        <w:rPr>
          <w:b/>
        </w:rPr>
        <w:t>у</w:t>
      </w:r>
      <w:r w:rsidRPr="00BD7869">
        <w:rPr>
          <w:b/>
        </w:rPr>
        <w:t>лярную подготовку по положениям Конвенции.</w:t>
      </w:r>
    </w:p>
    <w:p w:rsidR="004A43A2" w:rsidRPr="00E6548B" w:rsidRDefault="004A43A2" w:rsidP="004A43A2">
      <w:pPr>
        <w:pStyle w:val="SingleTxt"/>
        <w:spacing w:after="0" w:line="120" w:lineRule="exact"/>
        <w:rPr>
          <w:b/>
          <w:sz w:val="10"/>
        </w:rPr>
      </w:pPr>
    </w:p>
    <w:p w:rsidR="004A43A2" w:rsidRPr="00E6548B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4A43A2" w:rsidRDefault="004A43A2" w:rsidP="004A4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548B">
        <w:tab/>
      </w:r>
      <w:r w:rsidRPr="00E6548B">
        <w:tab/>
      </w:r>
      <w:r w:rsidR="00BD7869" w:rsidRPr="00BD7869">
        <w:t>Меры по возмещению ущерба и меры по защите детей о</w:t>
      </w:r>
      <w:r>
        <w:t>т</w:t>
      </w:r>
      <w:r>
        <w:rPr>
          <w:lang w:val="en-US"/>
        </w:rPr>
        <w:t> </w:t>
      </w:r>
      <w:r w:rsidR="00BD7869" w:rsidRPr="00BD7869">
        <w:t>насильственных исчезновений (статьи 24 и 25)</w:t>
      </w:r>
    </w:p>
    <w:p w:rsidR="004A43A2" w:rsidRPr="004A43A2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521022" w:rsidRDefault="004A43A2" w:rsidP="003A14D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A43A2">
        <w:tab/>
      </w:r>
      <w:r w:rsidRPr="004A43A2">
        <w:tab/>
      </w:r>
      <w:r w:rsidR="00BD7869" w:rsidRPr="00BD7869">
        <w:t>Определение жертвы</w:t>
      </w:r>
    </w:p>
    <w:p w:rsidR="004A43A2" w:rsidRPr="00521022" w:rsidRDefault="004A43A2" w:rsidP="004A43A2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521022">
      <w:pPr>
        <w:pStyle w:val="SingleTxt"/>
      </w:pPr>
      <w:r w:rsidRPr="00BD7869">
        <w:t>28.</w:t>
      </w:r>
      <w:r w:rsidRPr="00BD7869">
        <w:tab/>
        <w:t>Приветствуя включение определения жертвы в Уголовный кодекс и в новый закон о выплате компенсации за ущерб жертвам</w:t>
      </w:r>
      <w:r w:rsidR="00521022">
        <w:t xml:space="preserve"> насильственных</w:t>
      </w:r>
      <w:r w:rsidRPr="00BD7869">
        <w:t xml:space="preserve"> уголовных пр</w:t>
      </w:r>
      <w:r w:rsidRPr="00BD7869">
        <w:t>е</w:t>
      </w:r>
      <w:r w:rsidRPr="00BD7869">
        <w:t xml:space="preserve">ступлений, Комитет выражает сожаление в связи с тем, что это определение трактуется уже, чем понятие жертвы по смыслу статьи 24 Конвенции. Комитет также обеспокоен тем, что согласно существующему законодательству </w:t>
      </w:r>
      <w:r w:rsidR="00521022" w:rsidRPr="00BD7869">
        <w:t>статус жертвы</w:t>
      </w:r>
      <w:r w:rsidR="00521022">
        <w:t xml:space="preserve"> </w:t>
      </w:r>
      <w:r w:rsidRPr="00BD7869">
        <w:t>не присваивается до начала уголовного преследования в отношении в</w:t>
      </w:r>
      <w:r w:rsidRPr="00BD7869">
        <w:t>и</w:t>
      </w:r>
      <w:r w:rsidRPr="00BD7869">
        <w:t>новного лица (статья 24).</w:t>
      </w:r>
    </w:p>
    <w:p w:rsidR="00BD7869" w:rsidRPr="00521022" w:rsidRDefault="00BD7869" w:rsidP="0054714A">
      <w:pPr>
        <w:pStyle w:val="SingleTxt"/>
        <w:rPr>
          <w:b/>
        </w:rPr>
      </w:pPr>
      <w:r w:rsidRPr="00BD7869">
        <w:t>29.</w:t>
      </w:r>
      <w:r w:rsidRPr="00BD7869">
        <w:tab/>
      </w:r>
      <w:r w:rsidRPr="00BD7869">
        <w:rPr>
          <w:b/>
        </w:rPr>
        <w:t>Государству-участнику следует рассмотреть возможность внесения з</w:t>
      </w:r>
      <w:r w:rsidRPr="00BD7869">
        <w:rPr>
          <w:b/>
        </w:rPr>
        <w:t>а</w:t>
      </w:r>
      <w:r w:rsidR="00521022">
        <w:rPr>
          <w:b/>
        </w:rPr>
        <w:t>конодательных</w:t>
      </w:r>
      <w:r w:rsidRPr="00BD7869">
        <w:rPr>
          <w:b/>
        </w:rPr>
        <w:t xml:space="preserve"> поправок</w:t>
      </w:r>
      <w:r w:rsidR="00521022">
        <w:rPr>
          <w:b/>
        </w:rPr>
        <w:t>,</w:t>
      </w:r>
      <w:r w:rsidRPr="00BD7869">
        <w:rPr>
          <w:b/>
        </w:rPr>
        <w:t xml:space="preserve"> </w:t>
      </w:r>
      <w:r w:rsidR="00521022" w:rsidRPr="00BD7869">
        <w:rPr>
          <w:b/>
        </w:rPr>
        <w:t xml:space="preserve">необходимых </w:t>
      </w:r>
      <w:r w:rsidRPr="00BD7869">
        <w:rPr>
          <w:b/>
        </w:rPr>
        <w:t>для закрепления определения жер</w:t>
      </w:r>
      <w:r w:rsidRPr="00BD7869">
        <w:rPr>
          <w:b/>
        </w:rPr>
        <w:t>т</w:t>
      </w:r>
      <w:r w:rsidRPr="00BD7869">
        <w:rPr>
          <w:b/>
        </w:rPr>
        <w:t>вы, соответствующего определению, данному в пункте 1 статьи 24 Конве</w:t>
      </w:r>
      <w:r w:rsidRPr="00BD7869">
        <w:rPr>
          <w:b/>
        </w:rPr>
        <w:t>н</w:t>
      </w:r>
      <w:r w:rsidRPr="00BD7869">
        <w:rPr>
          <w:b/>
        </w:rPr>
        <w:t>ции, с тем чтобы в полной мере обеспечить осуществление любым физич</w:t>
      </w:r>
      <w:r w:rsidRPr="00BD7869">
        <w:rPr>
          <w:b/>
        </w:rPr>
        <w:t>е</w:t>
      </w:r>
      <w:r w:rsidRPr="00BD7869">
        <w:rPr>
          <w:b/>
        </w:rPr>
        <w:t xml:space="preserve">ским лицом, которому причинен непосредственный вред в результате насильственного исчезновения, прав, </w:t>
      </w:r>
      <w:r w:rsidR="0054714A">
        <w:rPr>
          <w:b/>
        </w:rPr>
        <w:t>изложенных</w:t>
      </w:r>
      <w:r w:rsidRPr="00BD7869">
        <w:rPr>
          <w:b/>
        </w:rPr>
        <w:t xml:space="preserve"> в Конвенции, в частности прав на установление истины и возмещение ущерба, </w:t>
      </w:r>
      <w:r w:rsidR="0054714A">
        <w:rPr>
          <w:b/>
        </w:rPr>
        <w:t>установленных</w:t>
      </w:r>
      <w:r w:rsidRPr="00BD7869">
        <w:rPr>
          <w:b/>
        </w:rPr>
        <w:t xml:space="preserve"> в пун</w:t>
      </w:r>
      <w:r w:rsidRPr="00BD7869">
        <w:rPr>
          <w:b/>
        </w:rPr>
        <w:t>к</w:t>
      </w:r>
      <w:r w:rsidRPr="00BD7869">
        <w:rPr>
          <w:b/>
        </w:rPr>
        <w:t>тах 2, 4 и 5 статьи 24.</w:t>
      </w:r>
    </w:p>
    <w:p w:rsidR="003A14D5" w:rsidRPr="00521022" w:rsidRDefault="003A14D5" w:rsidP="003A14D5">
      <w:pPr>
        <w:pStyle w:val="SingleTxt"/>
        <w:spacing w:after="0" w:line="120" w:lineRule="exact"/>
        <w:rPr>
          <w:b/>
          <w:sz w:val="10"/>
        </w:rPr>
      </w:pPr>
    </w:p>
    <w:p w:rsidR="00BD7869" w:rsidRPr="003A14D5" w:rsidRDefault="003A14D5" w:rsidP="005471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1022">
        <w:tab/>
      </w:r>
      <w:r w:rsidRPr="00521022">
        <w:tab/>
      </w:r>
      <w:r w:rsidR="00BD7869" w:rsidRPr="00BD7869">
        <w:t>Право на получение возмещения нане</w:t>
      </w:r>
      <w:r w:rsidR="0054714A">
        <w:t xml:space="preserve">сенного </w:t>
      </w:r>
      <w:r>
        <w:t xml:space="preserve">ущерба и </w:t>
      </w:r>
      <w:r w:rsidR="0054714A">
        <w:t>быстрой, справедливой и адекватной</w:t>
      </w:r>
      <w:r w:rsidR="0054714A" w:rsidRPr="00BD7869">
        <w:t xml:space="preserve"> </w:t>
      </w:r>
      <w:r>
        <w:t>компенсации</w:t>
      </w:r>
    </w:p>
    <w:p w:rsidR="003A14D5" w:rsidRPr="003A14D5" w:rsidRDefault="003A14D5" w:rsidP="003A14D5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54714A">
      <w:pPr>
        <w:pStyle w:val="SingleTxt"/>
      </w:pPr>
      <w:r w:rsidRPr="00BD7869">
        <w:t>30.</w:t>
      </w:r>
      <w:r w:rsidRPr="00BD7869">
        <w:tab/>
        <w:t>Комитет принимает к сведению то, что право на компенсацию гарантируе</w:t>
      </w:r>
      <w:r w:rsidRPr="00BD7869">
        <w:t>т</w:t>
      </w:r>
      <w:r w:rsidRPr="00BD7869">
        <w:t>ся статьей 38 Конституции, но выражает сожаление в связи с тем, что в правовой системе государства-участника не обеспечено законное право на получение аде</w:t>
      </w:r>
      <w:r w:rsidRPr="00BD7869">
        <w:t>к</w:t>
      </w:r>
      <w:r w:rsidR="0054714A">
        <w:t xml:space="preserve">ватного возмещения, которое </w:t>
      </w:r>
      <w:r w:rsidRPr="00BD7869">
        <w:t>включа</w:t>
      </w:r>
      <w:r w:rsidR="0054714A">
        <w:t xml:space="preserve">ет </w:t>
      </w:r>
      <w:r w:rsidRPr="00BD7869">
        <w:t>в себя все меры возмещения, предусмо</w:t>
      </w:r>
      <w:r w:rsidRPr="00BD7869">
        <w:t>т</w:t>
      </w:r>
      <w:r w:rsidRPr="00BD7869">
        <w:t>ренные в пункте 5 статьи 24 Конвенции. Помимо этого, Комитет обе</w:t>
      </w:r>
      <w:r w:rsidRPr="00BD7869">
        <w:t>с</w:t>
      </w:r>
      <w:r w:rsidRPr="00BD7869">
        <w:t xml:space="preserve">покоен тем, что компенсации можно добиться только </w:t>
      </w:r>
      <w:r w:rsidR="0054714A">
        <w:t>в рамках</w:t>
      </w:r>
      <w:r w:rsidRPr="00BD7869">
        <w:t xml:space="preserve"> гражданской процедуры в с</w:t>
      </w:r>
      <w:r w:rsidRPr="00BD7869">
        <w:t>о</w:t>
      </w:r>
      <w:r w:rsidRPr="00BD7869">
        <w:t>ответствии с Законом о договорах и гражданских правонарушениях и что ро</w:t>
      </w:r>
      <w:r w:rsidRPr="00BD7869">
        <w:t>д</w:t>
      </w:r>
      <w:r w:rsidRPr="00BD7869">
        <w:t xml:space="preserve">ственники </w:t>
      </w:r>
      <w:r w:rsidR="0054714A">
        <w:t>должны</w:t>
      </w:r>
      <w:r w:rsidRPr="00BD7869">
        <w:t xml:space="preserve"> возбуждать </w:t>
      </w:r>
      <w:r w:rsidR="0054714A">
        <w:t xml:space="preserve">судебную процедуру </w:t>
      </w:r>
      <w:r w:rsidRPr="00BD7869">
        <w:t>для признания пропавшего без вести лица умершим, с тем чтобы получить пенсионные права или компенс</w:t>
      </w:r>
      <w:r w:rsidRPr="00BD7869">
        <w:t>а</w:t>
      </w:r>
      <w:r w:rsidRPr="00BD7869">
        <w:t>цию. Что касается конфликтов в бывшей Югославии, то Комитет приветствует тот ф</w:t>
      </w:r>
      <w:r w:rsidR="002F4F82">
        <w:t>акт, что нескольким жертвам была выплачена компенсация</w:t>
      </w:r>
      <w:r w:rsidRPr="00BD7869">
        <w:t>, однако отмеч</w:t>
      </w:r>
      <w:r w:rsidRPr="00BD7869">
        <w:t>а</w:t>
      </w:r>
      <w:r w:rsidRPr="00BD7869">
        <w:t xml:space="preserve">ет, </w:t>
      </w:r>
      <w:r w:rsidRPr="00BD7869">
        <w:lastRenderedPageBreak/>
        <w:t>что многие другие по-прежнему ждут адекватного и эффективного возмещения ущерба (статья 24).</w:t>
      </w:r>
    </w:p>
    <w:p w:rsidR="00BD7869" w:rsidRPr="00CA6557" w:rsidRDefault="00BD7869" w:rsidP="00BD7869">
      <w:pPr>
        <w:pStyle w:val="SingleTxt"/>
        <w:rPr>
          <w:b/>
        </w:rPr>
      </w:pPr>
      <w:r w:rsidRPr="00BD7869">
        <w:t>31.</w:t>
      </w:r>
      <w:r w:rsidRPr="00BD7869">
        <w:tab/>
      </w:r>
      <w:r w:rsidRPr="00BD7869">
        <w:rPr>
          <w:b/>
        </w:rPr>
        <w:t>Государству-участнику следует гарантировать право на возмещение ущерба (в том числе на медицинскую и психологическую реабилитацию, р</w:t>
      </w:r>
      <w:r w:rsidRPr="00BD7869">
        <w:rPr>
          <w:b/>
        </w:rPr>
        <w:t>е</w:t>
      </w:r>
      <w:r w:rsidRPr="00BD7869">
        <w:rPr>
          <w:b/>
        </w:rPr>
        <w:t>ституцию и сатисф</w:t>
      </w:r>
      <w:r w:rsidR="00CA6557">
        <w:rPr>
          <w:b/>
        </w:rPr>
        <w:t>ак</w:t>
      </w:r>
      <w:r w:rsidRPr="00BD7869">
        <w:rPr>
          <w:b/>
        </w:rPr>
        <w:t>цию, включая восстановление чести и доброго имени) и получение быстрой, справедливой и адекватной компенсации всеми л</w:t>
      </w:r>
      <w:r w:rsidRPr="00BD7869">
        <w:rPr>
          <w:b/>
        </w:rPr>
        <w:t>и</w:t>
      </w:r>
      <w:r w:rsidRPr="00BD7869">
        <w:rPr>
          <w:b/>
        </w:rPr>
        <w:t>цами, которым был причинен непосредственный вред в результате насил</w:t>
      </w:r>
      <w:r w:rsidRPr="00BD7869">
        <w:rPr>
          <w:b/>
        </w:rPr>
        <w:t>ь</w:t>
      </w:r>
      <w:r w:rsidRPr="00BD7869">
        <w:rPr>
          <w:b/>
        </w:rPr>
        <w:t>ственного исчезновения, независимо от того, когда оно произошло, и даже в сл</w:t>
      </w:r>
      <w:r w:rsidRPr="00BD7869">
        <w:rPr>
          <w:b/>
        </w:rPr>
        <w:t>у</w:t>
      </w:r>
      <w:r w:rsidRPr="00BD7869">
        <w:rPr>
          <w:b/>
        </w:rPr>
        <w:t>чае, если в отношении потенциальных нарушителей не было возбуждено уголовного преследования или их личности не были установлены.</w:t>
      </w:r>
    </w:p>
    <w:p w:rsidR="003A14D5" w:rsidRPr="00CA6557" w:rsidRDefault="003A14D5" w:rsidP="003A14D5">
      <w:pPr>
        <w:pStyle w:val="SingleTxt"/>
        <w:spacing w:after="0" w:line="120" w:lineRule="exact"/>
        <w:rPr>
          <w:b/>
          <w:sz w:val="10"/>
        </w:rPr>
      </w:pPr>
    </w:p>
    <w:p w:rsidR="00BD7869" w:rsidRPr="003A14D5" w:rsidRDefault="003A14D5" w:rsidP="003A14D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6557">
        <w:tab/>
      </w:r>
      <w:r w:rsidRPr="00CA6557">
        <w:tab/>
      </w:r>
      <w:r w:rsidR="00BD7869" w:rsidRPr="00BD7869">
        <w:t>Правовое положение исчезнувших лиц и их родственников</w:t>
      </w:r>
    </w:p>
    <w:p w:rsidR="003A14D5" w:rsidRPr="003A14D5" w:rsidRDefault="003A14D5" w:rsidP="003A14D5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2F4F82">
      <w:pPr>
        <w:pStyle w:val="SingleTxt"/>
      </w:pPr>
      <w:r w:rsidRPr="00BD7869">
        <w:t>32.</w:t>
      </w:r>
      <w:r w:rsidRPr="00BD7869">
        <w:tab/>
        <w:t>Комитет с обеспокоенностью отмечает, что в соответствии с законодател</w:t>
      </w:r>
      <w:r w:rsidRPr="00BD7869">
        <w:t>ь</w:t>
      </w:r>
      <w:r w:rsidRPr="00BD7869">
        <w:t>ством государства-участника родственники исчезнувших лиц не признаются в качестве жертв насильственного исчезновения и их права в таких областях, как социальное обеспечение, финансовые вопросы, семейное</w:t>
      </w:r>
      <w:r w:rsidR="002F4F82">
        <w:t xml:space="preserve"> право</w:t>
      </w:r>
      <w:r w:rsidRPr="00BD7869">
        <w:t xml:space="preserve"> и имуществе</w:t>
      </w:r>
      <w:r w:rsidRPr="00BD7869">
        <w:t>н</w:t>
      </w:r>
      <w:r w:rsidRPr="00BD7869">
        <w:t xml:space="preserve">ные права, не </w:t>
      </w:r>
      <w:r w:rsidR="002F4F82">
        <w:t>регулируются</w:t>
      </w:r>
      <w:r w:rsidRPr="00BD7869">
        <w:t xml:space="preserve">. Особую обеспокоенность у Комитета вызывает </w:t>
      </w:r>
      <w:r w:rsidR="002F4F82">
        <w:t xml:space="preserve">необходимость возбуждать </w:t>
      </w:r>
      <w:r w:rsidR="002F4F82" w:rsidRPr="00BD7869">
        <w:t>судебную процедуру</w:t>
      </w:r>
      <w:r w:rsidRPr="00BD7869">
        <w:t xml:space="preserve"> для признания пропавшего без вести лица умершим</w:t>
      </w:r>
      <w:r w:rsidR="002F4F82">
        <w:t>, чтобы родственники могли воспользоваться своими пенс</w:t>
      </w:r>
      <w:r w:rsidR="002F4F82">
        <w:t>и</w:t>
      </w:r>
      <w:r w:rsidR="002F4F82">
        <w:t xml:space="preserve">онными правами. </w:t>
      </w:r>
      <w:r w:rsidRPr="00BD7869">
        <w:t>С учетом длящегося характера насильственного исчезновения Комитет считает, что в принципе нет оснований презюмировать гибель исче</w:t>
      </w:r>
      <w:r w:rsidRPr="00BD7869">
        <w:t>з</w:t>
      </w:r>
      <w:r w:rsidRPr="00BD7869">
        <w:t>нувшего лица до прояснения его или ее судьбы (ст</w:t>
      </w:r>
      <w:r w:rsidRPr="00BD7869">
        <w:t>а</w:t>
      </w:r>
      <w:r w:rsidRPr="00BD7869">
        <w:t>тья 24).</w:t>
      </w:r>
    </w:p>
    <w:p w:rsidR="00BD7869" w:rsidRPr="00CC7D96" w:rsidRDefault="00BD7869" w:rsidP="00CC7D96">
      <w:pPr>
        <w:pStyle w:val="SingleTxt"/>
        <w:rPr>
          <w:b/>
        </w:rPr>
      </w:pPr>
      <w:r w:rsidRPr="00BD7869">
        <w:t>33.</w:t>
      </w:r>
      <w:r w:rsidRPr="00BD7869">
        <w:tab/>
      </w:r>
      <w:r w:rsidRPr="00BD7869">
        <w:rPr>
          <w:b/>
        </w:rPr>
        <w:t>В свете пункта 6 статьи 24 Конвенции Комитет рекомендует госуда</w:t>
      </w:r>
      <w:r w:rsidRPr="00BD7869">
        <w:rPr>
          <w:b/>
        </w:rPr>
        <w:t>р</w:t>
      </w:r>
      <w:r w:rsidRPr="00BD7869">
        <w:rPr>
          <w:b/>
        </w:rPr>
        <w:t>ству-участнику принять меры, необходимые для обеспечения того, чтобы правовое положение исчезнувших лиц и их родственников в таких областях, как социальное обеспечение, финансовые вопросы, семейное</w:t>
      </w:r>
      <w:r w:rsidR="002F4F82">
        <w:rPr>
          <w:b/>
        </w:rPr>
        <w:t xml:space="preserve"> право</w:t>
      </w:r>
      <w:r w:rsidRPr="00BD7869">
        <w:rPr>
          <w:b/>
        </w:rPr>
        <w:t xml:space="preserve"> и им</w:t>
      </w:r>
      <w:r w:rsidRPr="00BD7869">
        <w:rPr>
          <w:b/>
        </w:rPr>
        <w:t>у</w:t>
      </w:r>
      <w:r w:rsidRPr="00BD7869">
        <w:rPr>
          <w:b/>
        </w:rPr>
        <w:t>щественные права, было должным образом</w:t>
      </w:r>
      <w:r w:rsidR="00CC7D96">
        <w:rPr>
          <w:b/>
        </w:rPr>
        <w:t xml:space="preserve"> урегулировано</w:t>
      </w:r>
      <w:r w:rsidR="00573043">
        <w:rPr>
          <w:b/>
        </w:rPr>
        <w:t xml:space="preserve"> без необходим</w:t>
      </w:r>
      <w:r w:rsidR="00573043">
        <w:rPr>
          <w:b/>
        </w:rPr>
        <w:t>о</w:t>
      </w:r>
      <w:r w:rsidR="00573043">
        <w:rPr>
          <w:b/>
        </w:rPr>
        <w:t xml:space="preserve">сти </w:t>
      </w:r>
      <w:r w:rsidRPr="00BD7869">
        <w:rPr>
          <w:b/>
        </w:rPr>
        <w:t xml:space="preserve">объявлять исчезнувшее лицо умершим. В этой связи Комитет призывает государство-участник ввести процедуру для </w:t>
      </w:r>
      <w:r w:rsidR="00CC7D96">
        <w:rPr>
          <w:b/>
        </w:rPr>
        <w:t xml:space="preserve">получения свидетельства об </w:t>
      </w:r>
      <w:r w:rsidRPr="00BD7869">
        <w:rPr>
          <w:b/>
        </w:rPr>
        <w:t>о</w:t>
      </w:r>
      <w:r w:rsidRPr="00BD7869">
        <w:rPr>
          <w:b/>
        </w:rPr>
        <w:t>т</w:t>
      </w:r>
      <w:r w:rsidRPr="00BD7869">
        <w:rPr>
          <w:b/>
        </w:rPr>
        <w:t>сут</w:t>
      </w:r>
      <w:r w:rsidR="00CC7D96">
        <w:rPr>
          <w:b/>
        </w:rPr>
        <w:t>ствии</w:t>
      </w:r>
      <w:r w:rsidRPr="00BD7869">
        <w:rPr>
          <w:b/>
        </w:rPr>
        <w:t xml:space="preserve"> в результате насильственного исчезнов</w:t>
      </w:r>
      <w:r w:rsidRPr="00BD7869">
        <w:rPr>
          <w:b/>
        </w:rPr>
        <w:t>е</w:t>
      </w:r>
      <w:r w:rsidRPr="00BD7869">
        <w:rPr>
          <w:b/>
        </w:rPr>
        <w:t>ния.</w:t>
      </w:r>
    </w:p>
    <w:p w:rsidR="003A14D5" w:rsidRPr="00CC7D96" w:rsidRDefault="003A14D5" w:rsidP="003A14D5">
      <w:pPr>
        <w:pStyle w:val="SingleTxt"/>
        <w:spacing w:after="0" w:line="120" w:lineRule="exact"/>
        <w:rPr>
          <w:b/>
          <w:sz w:val="10"/>
        </w:rPr>
      </w:pPr>
    </w:p>
    <w:p w:rsidR="00BD7869" w:rsidRPr="003A14D5" w:rsidRDefault="003A14D5" w:rsidP="003A14D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7D96">
        <w:tab/>
      </w:r>
      <w:r w:rsidRPr="00CC7D96">
        <w:tab/>
      </w:r>
      <w:r w:rsidR="00BD7869" w:rsidRPr="00BD7869">
        <w:t>Законодательство в отношении неправомерного изъятия детей</w:t>
      </w:r>
    </w:p>
    <w:p w:rsidR="003A14D5" w:rsidRPr="003A14D5" w:rsidRDefault="003A14D5" w:rsidP="003A14D5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BD7869">
      <w:pPr>
        <w:pStyle w:val="SingleTxt"/>
      </w:pPr>
      <w:r w:rsidRPr="00BD7869">
        <w:t>34.</w:t>
      </w:r>
      <w:r w:rsidRPr="00BD7869">
        <w:tab/>
        <w:t>Комитет с обеспокоенностью отмечает отсутствие в уголовном законод</w:t>
      </w:r>
      <w:r w:rsidRPr="00BD7869">
        <w:t>а</w:t>
      </w:r>
      <w:r w:rsidRPr="00BD7869">
        <w:t>тельстве государства-участника положений, которые бы предусматривали ко</w:t>
      </w:r>
      <w:r w:rsidRPr="00BD7869">
        <w:t>н</w:t>
      </w:r>
      <w:r w:rsidRPr="00BD7869">
        <w:t>кретные меры наказания за действия по неправомерному изъятию детей, упом</w:t>
      </w:r>
      <w:r w:rsidRPr="00BD7869">
        <w:t>и</w:t>
      </w:r>
      <w:r w:rsidRPr="00BD7869">
        <w:t>наемые в пункте 1 статьи 25 Конвенции.</w:t>
      </w:r>
    </w:p>
    <w:p w:rsidR="00BD7869" w:rsidRDefault="00BD7869" w:rsidP="00BD7869">
      <w:pPr>
        <w:pStyle w:val="SingleTxt"/>
        <w:rPr>
          <w:b/>
          <w:lang w:val="en-US"/>
        </w:rPr>
      </w:pPr>
      <w:r w:rsidRPr="00BD7869">
        <w:t>35.</w:t>
      </w:r>
      <w:r w:rsidRPr="00BD7869">
        <w:tab/>
      </w:r>
      <w:r w:rsidRPr="00BD7869">
        <w:rPr>
          <w:b/>
        </w:rPr>
        <w:t>Комитет рекомендует государству-участнику принять необходимые з</w:t>
      </w:r>
      <w:r w:rsidRPr="00BD7869">
        <w:rPr>
          <w:b/>
        </w:rPr>
        <w:t>а</w:t>
      </w:r>
      <w:r w:rsidRPr="00BD7869">
        <w:rPr>
          <w:b/>
        </w:rPr>
        <w:t>конодательные меры в целях квалификации в качестве конкретных пр</w:t>
      </w:r>
      <w:r w:rsidRPr="00BD7869">
        <w:rPr>
          <w:b/>
        </w:rPr>
        <w:t>е</w:t>
      </w:r>
      <w:r w:rsidRPr="00BD7869">
        <w:rPr>
          <w:b/>
        </w:rPr>
        <w:t>ступлений действий, описанных в пункте 1 статьи 25 Конвенции, и устано</w:t>
      </w:r>
      <w:r w:rsidRPr="00BD7869">
        <w:rPr>
          <w:b/>
        </w:rPr>
        <w:t>в</w:t>
      </w:r>
      <w:r w:rsidRPr="00BD7869">
        <w:rPr>
          <w:b/>
        </w:rPr>
        <w:t>ления применительно к ним надлежащих мер наказания с учетом их особо тяжкого характера.</w:t>
      </w:r>
    </w:p>
    <w:p w:rsidR="003A14D5" w:rsidRPr="003A14D5" w:rsidRDefault="003A14D5" w:rsidP="003A14D5">
      <w:pPr>
        <w:pStyle w:val="SingleTxt"/>
        <w:spacing w:after="0" w:line="120" w:lineRule="exact"/>
        <w:rPr>
          <w:b/>
          <w:sz w:val="10"/>
          <w:lang w:val="en-US"/>
        </w:rPr>
      </w:pPr>
    </w:p>
    <w:p w:rsidR="003A14D5" w:rsidRPr="003A14D5" w:rsidRDefault="003A14D5" w:rsidP="003A14D5">
      <w:pPr>
        <w:pStyle w:val="SingleTxt"/>
        <w:spacing w:after="0" w:line="120" w:lineRule="exact"/>
        <w:rPr>
          <w:sz w:val="10"/>
          <w:lang w:val="en-US"/>
        </w:rPr>
      </w:pPr>
    </w:p>
    <w:p w:rsidR="00BD7869" w:rsidRPr="00CC7D96" w:rsidRDefault="003A14D5" w:rsidP="003A14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="00BD7869" w:rsidRPr="00BD7869">
        <w:t>D.</w:t>
      </w:r>
      <w:r w:rsidR="00BD7869" w:rsidRPr="00BD7869">
        <w:tab/>
        <w:t>Распространение информации и принятие последующих мер</w:t>
      </w:r>
    </w:p>
    <w:p w:rsidR="003A14D5" w:rsidRPr="00CC7D96" w:rsidRDefault="003A14D5" w:rsidP="003A14D5">
      <w:pPr>
        <w:pStyle w:val="SingleTxt"/>
        <w:spacing w:after="0" w:line="120" w:lineRule="exact"/>
        <w:rPr>
          <w:sz w:val="10"/>
        </w:rPr>
      </w:pPr>
    </w:p>
    <w:p w:rsidR="003A14D5" w:rsidRPr="00CC7D96" w:rsidRDefault="003A14D5" w:rsidP="003A14D5">
      <w:pPr>
        <w:pStyle w:val="SingleTxt"/>
        <w:spacing w:after="0" w:line="120" w:lineRule="exact"/>
        <w:rPr>
          <w:sz w:val="10"/>
        </w:rPr>
      </w:pPr>
    </w:p>
    <w:p w:rsidR="00BD7869" w:rsidRPr="00BD7869" w:rsidRDefault="00BD7869" w:rsidP="00BD7869">
      <w:pPr>
        <w:pStyle w:val="SingleTxt"/>
      </w:pPr>
      <w:r w:rsidRPr="00BD7869">
        <w:t>36.</w:t>
      </w:r>
      <w:r w:rsidRPr="00BD7869">
        <w:tab/>
        <w:t>Комитет хотел бы напомнить об обязательствах, взятых на себя госуда</w:t>
      </w:r>
      <w:r w:rsidRPr="00BD7869">
        <w:t>р</w:t>
      </w:r>
      <w:r w:rsidRPr="00BD7869">
        <w:t>ствами при присоединении к Конвенции, и в этой связи настоятельно призывает государство-участник обеспечить полное соответствие всех принимаемых им мер, независимо от характера таких мер и органа, который их принимает, обязател</w:t>
      </w:r>
      <w:r w:rsidRPr="00BD7869">
        <w:t>ь</w:t>
      </w:r>
      <w:r w:rsidRPr="00BD7869">
        <w:t>ствам, которые оно взяло на себя при пр</w:t>
      </w:r>
      <w:r w:rsidR="00CC7D96">
        <w:t>исоединении к Конвенции и другим</w:t>
      </w:r>
      <w:r w:rsidRPr="00BD7869">
        <w:t xml:space="preserve"> с</w:t>
      </w:r>
      <w:r w:rsidRPr="00BD7869">
        <w:t>о</w:t>
      </w:r>
      <w:r w:rsidRPr="00BD7869">
        <w:t>от</w:t>
      </w:r>
      <w:r w:rsidR="00CC7D96">
        <w:t>ветствующим международным договорам</w:t>
      </w:r>
      <w:r w:rsidRPr="00BD7869">
        <w:t xml:space="preserve">. Комитет, в частности, настоятельно призывает государство-участник обеспечить эффективное расследование всех </w:t>
      </w:r>
      <w:r w:rsidRPr="00BD7869">
        <w:lastRenderedPageBreak/>
        <w:t>случаев насильственных исчезновений и полное соблюдение прав жертв, как это предусмотрено в Конвенции.</w:t>
      </w:r>
    </w:p>
    <w:p w:rsidR="00BD7869" w:rsidRPr="00BD7869" w:rsidRDefault="00BD7869" w:rsidP="00CC7D96">
      <w:pPr>
        <w:pStyle w:val="SingleTxt"/>
      </w:pPr>
      <w:r w:rsidRPr="00BD7869">
        <w:t>37.</w:t>
      </w:r>
      <w:r w:rsidRPr="00BD7869">
        <w:tab/>
        <w:t>Комитет также хотел бы подчеркнуть особенно тяжелые последствия насильственных исчезновений для прав человека женщин и детей. Женщины, ставшие жертвами насильственных исчезновений, в наибольшей степени по</w:t>
      </w:r>
      <w:r w:rsidRPr="00BD7869">
        <w:t>д</w:t>
      </w:r>
      <w:r w:rsidRPr="00BD7869">
        <w:t xml:space="preserve">вержены сексуальному и другим видам насилия на гендерной почве. Женщины, родственники которых стали жертвами насильственного исчезновения, наиболее подвержены риску столкнуться с неблагоприятными социально-экономическими последствиями, а также с насилием, преследованиями и притеснениями </w:t>
      </w:r>
      <w:r w:rsidR="00CC7D96">
        <w:t>при п</w:t>
      </w:r>
      <w:r w:rsidR="00CC7D96">
        <w:t>о</w:t>
      </w:r>
      <w:r w:rsidR="00CC7D96">
        <w:t xml:space="preserve">пытках найти своих </w:t>
      </w:r>
      <w:r w:rsidRPr="00BD7869">
        <w:t>близких. Дети, ставшие жертвами насильственного исчезн</w:t>
      </w:r>
      <w:r w:rsidRPr="00BD7869">
        <w:t>о</w:t>
      </w:r>
      <w:r w:rsidRPr="00BD7869">
        <w:t>вения, будь то в личном качестве</w:t>
      </w:r>
      <w:r w:rsidR="00CA6557">
        <w:t xml:space="preserve"> жертвы исчезнове</w:t>
      </w:r>
      <w:r w:rsidR="00CC7D96">
        <w:t>ния</w:t>
      </w:r>
      <w:r w:rsidRPr="00BD7869">
        <w:t xml:space="preserve"> или в результате исчезн</w:t>
      </w:r>
      <w:r w:rsidRPr="00BD7869">
        <w:t>о</w:t>
      </w:r>
      <w:r w:rsidRPr="00BD7869">
        <w:t>вения их родственников, наиболее подвержены риску многочисленных наруш</w:t>
      </w:r>
      <w:r w:rsidRPr="00BD7869">
        <w:t>е</w:t>
      </w:r>
      <w:r w:rsidRPr="00BD7869">
        <w:t>ний их прав человека, в том числе подмены их личности. В этой связи Комитет обращает особое внимание на необходимость принятия государством-участником мер к тому, чтобы при обеспечении прав и выполнении обязательств, закрепле</w:t>
      </w:r>
      <w:r w:rsidRPr="00BD7869">
        <w:t>н</w:t>
      </w:r>
      <w:r w:rsidRPr="00BD7869">
        <w:t>ных в Конвенции, учитывались гендерные аспекты, а также потребности и инт</w:t>
      </w:r>
      <w:r w:rsidRPr="00BD7869">
        <w:t>е</w:t>
      </w:r>
      <w:r w:rsidRPr="00BD7869">
        <w:t>ресы детей.</w:t>
      </w:r>
    </w:p>
    <w:p w:rsidR="00BD7869" w:rsidRPr="00BD7869" w:rsidRDefault="00BD7869" w:rsidP="00E037F8">
      <w:pPr>
        <w:pStyle w:val="SingleTxt"/>
      </w:pPr>
      <w:r w:rsidRPr="00BD7869">
        <w:t>38.</w:t>
      </w:r>
      <w:r w:rsidRPr="00BD7869">
        <w:tab/>
        <w:t>Государству-участнику предлагается обеспечить широкое распространение текста Конвенции, его доклада, представленного в соответствии с пунктом 1 ст</w:t>
      </w:r>
      <w:r w:rsidRPr="00BD7869">
        <w:t>а</w:t>
      </w:r>
      <w:r w:rsidRPr="00BD7869">
        <w:t xml:space="preserve">тьи 29 Конвенции, и письменных ответов на перечень вопросов, составленный Комитетом, а также настоящих заключительных замечаний в целях повышения </w:t>
      </w:r>
      <w:r w:rsidR="00E037F8">
        <w:t xml:space="preserve">уровня </w:t>
      </w:r>
      <w:r w:rsidRPr="00BD7869">
        <w:t>осведомленности судебных, законодательных и административных орг</w:t>
      </w:r>
      <w:r w:rsidRPr="00BD7869">
        <w:t>а</w:t>
      </w:r>
      <w:r w:rsidRPr="00BD7869">
        <w:t>нов, гражданского общества и неправительственных организаций, действующих в государстве-участнике, а также общественности</w:t>
      </w:r>
      <w:r w:rsidR="00E037F8">
        <w:t xml:space="preserve"> в целом</w:t>
      </w:r>
      <w:r w:rsidRPr="00BD7869">
        <w:t>. Комитет также пр</w:t>
      </w:r>
      <w:r w:rsidRPr="00BD7869">
        <w:t>и</w:t>
      </w:r>
      <w:r w:rsidRPr="00BD7869">
        <w:t>зывает государство-участник поощрять участие гражданского общества, в час</w:t>
      </w:r>
      <w:r w:rsidRPr="00BD7869">
        <w:t>т</w:t>
      </w:r>
      <w:r w:rsidRPr="00BD7869">
        <w:t>ности организаций, представляющих родственников жертв, в ос</w:t>
      </w:r>
      <w:r w:rsidRPr="00BD7869">
        <w:t>у</w:t>
      </w:r>
      <w:r w:rsidRPr="00BD7869">
        <w:t>ществлении мер в соответствии с настоящими заключительными замечаниями.</w:t>
      </w:r>
    </w:p>
    <w:p w:rsidR="00BD7869" w:rsidRPr="00BD7869" w:rsidRDefault="00BD7869" w:rsidP="00E037F8">
      <w:pPr>
        <w:pStyle w:val="SingleTxt"/>
      </w:pPr>
      <w:r w:rsidRPr="00BD7869">
        <w:t>39.</w:t>
      </w:r>
      <w:r w:rsidRPr="00BD7869">
        <w:tab/>
      </w:r>
      <w:r w:rsidR="00E037F8">
        <w:t>Согласно правилам</w:t>
      </w:r>
      <w:r w:rsidRPr="00BD7869">
        <w:t xml:space="preserve"> процедуры Комитета государство-участник</w:t>
      </w:r>
      <w:r w:rsidR="00E037F8">
        <w:t xml:space="preserve"> следует к </w:t>
      </w:r>
      <w:r w:rsidRPr="00BD7869">
        <w:t>18</w:t>
      </w:r>
      <w:r w:rsidR="00E037F8">
        <w:t> </w:t>
      </w:r>
      <w:r w:rsidRPr="00BD7869">
        <w:t>сентября 2016</w:t>
      </w:r>
      <w:r w:rsidR="00835958">
        <w:t> год</w:t>
      </w:r>
      <w:r w:rsidRPr="00BD7869">
        <w:t>а представить соответствующую информацию о выполнении рекомендаций Комитета, содержащихся в пунктах 9, 25 и 29.</w:t>
      </w:r>
    </w:p>
    <w:p w:rsidR="00E037F8" w:rsidRDefault="00BD7869" w:rsidP="007372C2">
      <w:pPr>
        <w:pStyle w:val="SingleTxt"/>
      </w:pPr>
      <w:r w:rsidRPr="00BD7869">
        <w:t>40.</w:t>
      </w:r>
      <w:r w:rsidRPr="00BD7869">
        <w:tab/>
        <w:t>В соответствии с пунктом 4 статьи 29 Конвенции Комитет просит госуда</w:t>
      </w:r>
      <w:r w:rsidRPr="00BD7869">
        <w:t>р</w:t>
      </w:r>
      <w:r w:rsidRPr="00BD7869">
        <w:t>ство-участник представить не позднее 18 сентября 2021</w:t>
      </w:r>
      <w:r w:rsidR="00835958">
        <w:t> год</w:t>
      </w:r>
      <w:r w:rsidRPr="00BD7869">
        <w:t>а конкретную обно</w:t>
      </w:r>
      <w:r w:rsidRPr="00BD7869">
        <w:t>в</w:t>
      </w:r>
      <w:r w:rsidRPr="00BD7869">
        <w:t>ленную информацию, касающуюся выполнения всех его рекомендаций, а также любую другую новую информацию о выполнении обязательств, предусмотре</w:t>
      </w:r>
      <w:r w:rsidRPr="00BD7869">
        <w:t>н</w:t>
      </w:r>
      <w:r w:rsidRPr="00BD7869">
        <w:t xml:space="preserve">ных Конвенцией, в документе, подготовленном </w:t>
      </w:r>
      <w:r w:rsidR="00E037F8">
        <w:t>согласно пункту</w:t>
      </w:r>
      <w:r w:rsidRPr="00BD7869">
        <w:t xml:space="preserve"> 39 руководящих прин</w:t>
      </w:r>
      <w:r w:rsidR="00E037F8">
        <w:t xml:space="preserve">ципов относительно </w:t>
      </w:r>
      <w:r w:rsidRPr="00BD7869">
        <w:t>формы и содержания докладов,</w:t>
      </w:r>
      <w:r w:rsidR="00E037F8">
        <w:t xml:space="preserve"> которые должны быть представлены </w:t>
      </w:r>
      <w:r w:rsidRPr="00BD7869">
        <w:t>государствами-участниками Конвенции</w:t>
      </w:r>
      <w:r w:rsidR="00E037F8">
        <w:t xml:space="preserve"> в соответствии со стат</w:t>
      </w:r>
      <w:r w:rsidR="00E037F8">
        <w:t>ь</w:t>
      </w:r>
      <w:r w:rsidR="00E037F8">
        <w:t xml:space="preserve">ей 29 </w:t>
      </w:r>
      <w:r w:rsidRPr="00BD7869">
        <w:t xml:space="preserve">(CED/C/2). Комитет призывает государство-участник </w:t>
      </w:r>
      <w:r w:rsidR="00E037F8">
        <w:t>поощрять и подде</w:t>
      </w:r>
      <w:r w:rsidR="00E037F8">
        <w:t>р</w:t>
      </w:r>
      <w:r w:rsidR="00E037F8">
        <w:t xml:space="preserve">живать участие </w:t>
      </w:r>
      <w:r w:rsidR="007372C2">
        <w:t>гражданского общества</w:t>
      </w:r>
      <w:r w:rsidR="007372C2" w:rsidRPr="00BD7869">
        <w:t>, и в частности</w:t>
      </w:r>
      <w:r w:rsidR="007372C2">
        <w:t xml:space="preserve"> </w:t>
      </w:r>
      <w:r w:rsidR="007372C2" w:rsidRPr="00BD7869">
        <w:t>организа</w:t>
      </w:r>
      <w:r w:rsidR="007372C2">
        <w:t>ций</w:t>
      </w:r>
      <w:r w:rsidR="007372C2" w:rsidRPr="00BD7869">
        <w:t xml:space="preserve"> родственн</w:t>
      </w:r>
      <w:r w:rsidR="007372C2" w:rsidRPr="00BD7869">
        <w:t>и</w:t>
      </w:r>
      <w:r w:rsidR="007372C2" w:rsidRPr="00BD7869">
        <w:t>ков жертв</w:t>
      </w:r>
      <w:r w:rsidR="007372C2">
        <w:t xml:space="preserve">, </w:t>
      </w:r>
      <w:r w:rsidR="007372C2">
        <w:t xml:space="preserve">в </w:t>
      </w:r>
      <w:r w:rsidR="007372C2" w:rsidRPr="00BD7869">
        <w:t>подготовке такой информ</w:t>
      </w:r>
      <w:r w:rsidR="007372C2" w:rsidRPr="00BD7869">
        <w:t>а</w:t>
      </w:r>
      <w:r w:rsidR="007372C2" w:rsidRPr="00BD7869">
        <w:t>ции.</w:t>
      </w:r>
    </w:p>
    <w:p w:rsidR="00FD3783" w:rsidRPr="003E0D1C" w:rsidRDefault="003E0D1C" w:rsidP="003E0D1C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D3783" w:rsidRPr="003E0D1C" w:rsidSect="00FD378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20T11:14:00Z" w:initials="Start">
    <w:p w:rsidR="00E037F8" w:rsidRPr="00BD7869" w:rsidRDefault="00E037F8">
      <w:pPr>
        <w:pStyle w:val="CommentText"/>
        <w:rPr>
          <w:lang w:val="en-US"/>
        </w:rPr>
      </w:pPr>
      <w:r>
        <w:fldChar w:fldCharType="begin"/>
      </w:r>
      <w:r w:rsidRPr="00BD7869">
        <w:rPr>
          <w:rStyle w:val="CommentReference"/>
          <w:lang w:val="en-US"/>
        </w:rPr>
        <w:instrText xml:space="preserve"> </w:instrText>
      </w:r>
      <w:r w:rsidRPr="00BD7869">
        <w:rPr>
          <w:lang w:val="en-US"/>
        </w:rPr>
        <w:instrText>PAGE \# "'Page: '#'</w:instrText>
      </w:r>
      <w:r w:rsidRPr="00BD7869">
        <w:rPr>
          <w:lang w:val="en-US"/>
        </w:rPr>
        <w:br/>
        <w:instrText>'"</w:instrText>
      </w:r>
      <w:r w:rsidRPr="00BD786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D7869">
        <w:rPr>
          <w:lang w:val="en-US"/>
        </w:rPr>
        <w:t>&lt;&lt;ODS JOB NO&gt;&gt;N1523806R&lt;&lt;ODS JOB NO&gt;&gt;</w:t>
      </w:r>
    </w:p>
    <w:p w:rsidR="00E037F8" w:rsidRPr="00BD7869" w:rsidRDefault="00E037F8">
      <w:pPr>
        <w:pStyle w:val="CommentText"/>
        <w:rPr>
          <w:lang w:val="en-US"/>
        </w:rPr>
      </w:pPr>
      <w:r w:rsidRPr="00BD7869">
        <w:rPr>
          <w:lang w:val="en-US"/>
        </w:rPr>
        <w:t>&lt;&lt;ODS DOC SYMBOL1&gt;&gt;CED/C/MNE/CO/1&lt;&lt;ODS DOC SYMBOL1&gt;&gt;</w:t>
      </w:r>
    </w:p>
    <w:p w:rsidR="00E037F8" w:rsidRDefault="00E037F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F8" w:rsidRDefault="00E037F8" w:rsidP="008A1A7A">
      <w:pPr>
        <w:spacing w:line="240" w:lineRule="auto"/>
      </w:pPr>
      <w:r>
        <w:separator/>
      </w:r>
    </w:p>
  </w:endnote>
  <w:endnote w:type="continuationSeparator" w:id="0">
    <w:p w:rsidR="00E037F8" w:rsidRDefault="00E037F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037F8" w:rsidTr="00FD378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E037F8" w:rsidRPr="00FD3783" w:rsidRDefault="00E037F8" w:rsidP="00FD378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E7497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9E7497">
              <w:rPr>
                <w:noProof/>
              </w:rPr>
              <w:t>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037F8" w:rsidRPr="00FD3783" w:rsidRDefault="00E037F8" w:rsidP="00FD378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E7497">
            <w:rPr>
              <w:b w:val="0"/>
              <w:color w:val="000000"/>
              <w:sz w:val="14"/>
            </w:rPr>
            <w:t>GE.15-17367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037F8" w:rsidRPr="00FD3783" w:rsidRDefault="00E037F8" w:rsidP="00FD3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037F8" w:rsidTr="00FD378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E037F8" w:rsidRPr="00FD3783" w:rsidRDefault="00E037F8" w:rsidP="00FD378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E7497">
            <w:rPr>
              <w:b w:val="0"/>
              <w:color w:val="000000"/>
              <w:sz w:val="14"/>
            </w:rPr>
            <w:t>GE.15-17367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037F8" w:rsidRPr="00FD3783" w:rsidRDefault="00E037F8" w:rsidP="00FD378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E7497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9E7497">
              <w:rPr>
                <w:noProof/>
              </w:rPr>
              <w:t>9</w:t>
            </w:r>
          </w:fldSimple>
        </w:p>
      </w:tc>
    </w:tr>
  </w:tbl>
  <w:p w:rsidR="00E037F8" w:rsidRPr="00FD3783" w:rsidRDefault="00E037F8" w:rsidP="00FD3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037F8" w:rsidTr="00FD3783">
      <w:tblPrEx>
        <w:tblCellMar>
          <w:top w:w="0" w:type="dxa"/>
          <w:bottom w:w="0" w:type="dxa"/>
        </w:tblCellMar>
      </w:tblPrEx>
      <w:tc>
        <w:tcPr>
          <w:tcW w:w="3873" w:type="dxa"/>
        </w:tcPr>
        <w:p w:rsidR="00E037F8" w:rsidRDefault="00E037F8" w:rsidP="00FD3783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91FEEB" wp14:editId="23ED502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/C/MNE/CO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/C/MNE/CO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GE.15-17367 (R)</w:t>
          </w:r>
          <w:r>
            <w:rPr>
              <w:color w:val="010000"/>
            </w:rPr>
            <w:t xml:space="preserve">    201115    201115</w:t>
          </w:r>
        </w:p>
        <w:p w:rsidR="00E037F8" w:rsidRPr="00FD3783" w:rsidRDefault="00E037F8" w:rsidP="00FD378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*1517367*</w:t>
          </w:r>
        </w:p>
      </w:tc>
      <w:tc>
        <w:tcPr>
          <w:tcW w:w="5127" w:type="dxa"/>
        </w:tcPr>
        <w:p w:rsidR="00E037F8" w:rsidRDefault="00E037F8" w:rsidP="00FD378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2295072" wp14:editId="6600028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37F8" w:rsidRPr="00FD3783" w:rsidRDefault="00E037F8" w:rsidP="00FD378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F8" w:rsidRPr="001D2180" w:rsidRDefault="001D2180" w:rsidP="001D2180">
      <w:pPr>
        <w:pStyle w:val="Footer"/>
        <w:spacing w:after="80"/>
        <w:ind w:left="792"/>
        <w:rPr>
          <w:sz w:val="16"/>
        </w:rPr>
      </w:pPr>
      <w:r w:rsidRPr="001D2180">
        <w:rPr>
          <w:sz w:val="16"/>
        </w:rPr>
        <w:t>__________________</w:t>
      </w:r>
    </w:p>
  </w:footnote>
  <w:footnote w:type="continuationSeparator" w:id="0">
    <w:p w:rsidR="00E037F8" w:rsidRPr="001D2180" w:rsidRDefault="001D2180" w:rsidP="001D2180">
      <w:pPr>
        <w:pStyle w:val="Footer"/>
        <w:spacing w:after="80"/>
        <w:ind w:left="792"/>
        <w:rPr>
          <w:sz w:val="16"/>
        </w:rPr>
      </w:pPr>
      <w:r w:rsidRPr="001D2180">
        <w:rPr>
          <w:sz w:val="16"/>
        </w:rPr>
        <w:t>__________________</w:t>
      </w:r>
    </w:p>
  </w:footnote>
  <w:footnote w:id="1">
    <w:p w:rsidR="00E037F8" w:rsidRPr="00BB1B3D" w:rsidRDefault="00E037F8" w:rsidP="001D218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BB1B3D">
        <w:rPr>
          <w:rStyle w:val="FootnoteReference"/>
        </w:rPr>
        <w:tab/>
      </w:r>
      <w:r w:rsidRPr="00BB1B3D">
        <w:rPr>
          <w:rStyle w:val="FootnoteReference"/>
          <w:vertAlign w:val="baseline"/>
        </w:rPr>
        <w:t>*</w:t>
      </w:r>
      <w:r w:rsidRPr="00BB1B3D">
        <w:tab/>
        <w:t>Приняты Ком</w:t>
      </w:r>
      <w:r>
        <w:t>итетом на его девятой сессии (7</w:t>
      </w:r>
      <w:r w:rsidRPr="00BB1B3D">
        <w:t>–18 сентября 2015 года).</w:t>
      </w:r>
    </w:p>
  </w:footnote>
  <w:footnote w:id="2">
    <w:p w:rsidR="001D2180" w:rsidRDefault="001D2180" w:rsidP="001D218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1D2180">
        <w:t>Все ссылки на Косово в настоящем документе следует понимать как соответствующие положениям резолюции 1244 (1999) Совета Безопасности.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037F8" w:rsidTr="00FD3783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037F8" w:rsidRPr="00FD3783" w:rsidRDefault="00E037F8" w:rsidP="00FD378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E7497">
            <w:rPr>
              <w:b/>
            </w:rPr>
            <w:t>CED/C/MNE/CO/1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037F8" w:rsidRDefault="00E037F8" w:rsidP="00FD3783">
          <w:pPr>
            <w:pStyle w:val="Header"/>
          </w:pPr>
        </w:p>
      </w:tc>
    </w:tr>
  </w:tbl>
  <w:p w:rsidR="00E037F8" w:rsidRPr="00FD3783" w:rsidRDefault="00E037F8" w:rsidP="00FD3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037F8" w:rsidTr="00FD3783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037F8" w:rsidRDefault="00E037F8" w:rsidP="00FD378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037F8" w:rsidRPr="00FD3783" w:rsidRDefault="00E037F8" w:rsidP="00FD378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E7497">
            <w:rPr>
              <w:b/>
            </w:rPr>
            <w:t>CED/C/MNE/CO/1</w:t>
          </w:r>
          <w:r>
            <w:rPr>
              <w:b/>
            </w:rPr>
            <w:fldChar w:fldCharType="end"/>
          </w:r>
        </w:p>
      </w:tc>
    </w:tr>
  </w:tbl>
  <w:p w:rsidR="00E037F8" w:rsidRPr="00FD3783" w:rsidRDefault="00E037F8" w:rsidP="00FD37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037F8" w:rsidTr="00FD378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037F8" w:rsidRPr="00FD3783" w:rsidRDefault="00E037F8" w:rsidP="00FD378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037F8" w:rsidRDefault="00E037F8" w:rsidP="00FD378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037F8" w:rsidRPr="00FD3783" w:rsidRDefault="00E037F8" w:rsidP="00FD378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</w:t>
          </w:r>
          <w:r>
            <w:rPr>
              <w:sz w:val="20"/>
            </w:rPr>
            <w:t>/C/MNE/CO/1</w:t>
          </w:r>
        </w:p>
      </w:tc>
    </w:tr>
    <w:tr w:rsidR="00E037F8" w:rsidRPr="00BD7869" w:rsidTr="00FD3783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037F8" w:rsidRPr="00FD3783" w:rsidRDefault="00E037F8" w:rsidP="00FD378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283C05F" wp14:editId="2377DE2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037F8" w:rsidRPr="00FD3783" w:rsidRDefault="00E037F8" w:rsidP="00FD3783">
          <w:pPr>
            <w:pStyle w:val="XLarge"/>
            <w:spacing w:before="109"/>
            <w:rPr>
              <w:sz w:val="36"/>
            </w:rPr>
          </w:pPr>
          <w:r>
            <w:rPr>
              <w:sz w:val="36"/>
            </w:rPr>
            <w:t>Международная конвенция</w:t>
          </w:r>
          <w:r>
            <w:rPr>
              <w:sz w:val="36"/>
            </w:rPr>
            <w:br/>
            <w:t>для защиты всех лиц от</w:t>
          </w:r>
          <w:r>
            <w:rPr>
              <w:sz w:val="36"/>
            </w:rPr>
            <w:br/>
            <w:t>насильственных исчезновений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037F8" w:rsidRPr="00FD3783" w:rsidRDefault="00E037F8" w:rsidP="00FD378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037F8" w:rsidRPr="00BD7869" w:rsidRDefault="00E037F8" w:rsidP="00FD3783">
          <w:pPr>
            <w:pStyle w:val="Distribution"/>
            <w:rPr>
              <w:color w:val="000000"/>
              <w:lang w:val="en-US"/>
            </w:rPr>
          </w:pPr>
          <w:r w:rsidRPr="00BD7869">
            <w:rPr>
              <w:color w:val="000000"/>
              <w:lang w:val="en-US"/>
            </w:rPr>
            <w:t>Distr.: General</w:t>
          </w:r>
        </w:p>
        <w:p w:rsidR="00E037F8" w:rsidRPr="00BD7869" w:rsidRDefault="00E037F8" w:rsidP="00FD3783">
          <w:pPr>
            <w:pStyle w:val="Publication"/>
            <w:rPr>
              <w:color w:val="000000"/>
              <w:lang w:val="en-US"/>
            </w:rPr>
          </w:pPr>
          <w:r w:rsidRPr="00BD7869">
            <w:rPr>
              <w:color w:val="000000"/>
              <w:lang w:val="en-US"/>
            </w:rPr>
            <w:t>16 October 2015</w:t>
          </w:r>
        </w:p>
        <w:p w:rsidR="00E037F8" w:rsidRPr="00BD7869" w:rsidRDefault="00E037F8" w:rsidP="00FD3783">
          <w:pPr>
            <w:rPr>
              <w:color w:val="000000"/>
              <w:lang w:val="en-US"/>
            </w:rPr>
          </w:pPr>
          <w:r w:rsidRPr="00BD7869">
            <w:rPr>
              <w:color w:val="000000"/>
              <w:lang w:val="en-US"/>
            </w:rPr>
            <w:t>Russian</w:t>
          </w:r>
        </w:p>
        <w:p w:rsidR="00E037F8" w:rsidRPr="00BD7869" w:rsidRDefault="00E037F8" w:rsidP="00FD3783">
          <w:pPr>
            <w:pStyle w:val="Original"/>
            <w:rPr>
              <w:color w:val="000000"/>
              <w:lang w:val="en-US"/>
            </w:rPr>
          </w:pPr>
          <w:r w:rsidRPr="00BD7869">
            <w:rPr>
              <w:color w:val="000000"/>
              <w:lang w:val="en-US"/>
            </w:rPr>
            <w:t>Original: English</w:t>
          </w:r>
        </w:p>
        <w:p w:rsidR="00E037F8" w:rsidRPr="00BD7869" w:rsidRDefault="00E037F8" w:rsidP="00FD3783">
          <w:pPr>
            <w:rPr>
              <w:lang w:val="en-US"/>
            </w:rPr>
          </w:pPr>
        </w:p>
      </w:tc>
    </w:tr>
  </w:tbl>
  <w:p w:rsidR="00E037F8" w:rsidRPr="00BD7869" w:rsidRDefault="00E037F8" w:rsidP="00FD378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 w:comments="0" w:insDel="0" w:formatting="0"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7367*"/>
    <w:docVar w:name="CreationDt" w:val="11/20/2015 11:14 AM"/>
    <w:docVar w:name="DocCategory" w:val="Doc"/>
    <w:docVar w:name="DocType" w:val="Final"/>
    <w:docVar w:name="DutyStation" w:val="Geneva"/>
    <w:docVar w:name="FooterJN" w:val="GE.15-17367"/>
    <w:docVar w:name="jobn" w:val="GE.15-17367 (R)"/>
    <w:docVar w:name="jobnDT" w:val="GE.15-17367 (R)   201115"/>
    <w:docVar w:name="jobnDTDT" w:val="GE.15-17367 (R)   201115   201115"/>
    <w:docVar w:name="JobNo" w:val="GE.1517367R"/>
    <w:docVar w:name="JobNo2" w:val="1523806R"/>
    <w:docVar w:name="LocalDrive" w:val="0"/>
    <w:docVar w:name="OandT" w:val=" "/>
    <w:docVar w:name="PaperSize" w:val="A4"/>
    <w:docVar w:name="sss1" w:val="CED/C/MNE/CO/1"/>
    <w:docVar w:name="sss2" w:val="-"/>
    <w:docVar w:name="Symbol1" w:val="CED/C/MNE/CO/1"/>
    <w:docVar w:name="Symbol2" w:val="-"/>
  </w:docVars>
  <w:rsids>
    <w:rsidRoot w:val="0094010E"/>
    <w:rsid w:val="00004615"/>
    <w:rsid w:val="00004756"/>
    <w:rsid w:val="00006B3A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7FF8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3AAD"/>
    <w:rsid w:val="00133858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180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B0A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4F82"/>
    <w:rsid w:val="002F5C45"/>
    <w:rsid w:val="002F6149"/>
    <w:rsid w:val="002F7D25"/>
    <w:rsid w:val="0031034E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4D5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0D1C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47C2"/>
    <w:rsid w:val="00487893"/>
    <w:rsid w:val="0049612D"/>
    <w:rsid w:val="004964B8"/>
    <w:rsid w:val="004A04A6"/>
    <w:rsid w:val="004A21EE"/>
    <w:rsid w:val="004A36EE"/>
    <w:rsid w:val="004A43A2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022"/>
    <w:rsid w:val="005214BA"/>
    <w:rsid w:val="00522E6D"/>
    <w:rsid w:val="00522F63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4714A"/>
    <w:rsid w:val="0055087F"/>
    <w:rsid w:val="00552E08"/>
    <w:rsid w:val="005635F7"/>
    <w:rsid w:val="00563A41"/>
    <w:rsid w:val="0056579C"/>
    <w:rsid w:val="00567706"/>
    <w:rsid w:val="00572298"/>
    <w:rsid w:val="00573043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5885"/>
    <w:rsid w:val="005B786E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48F4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1DC2"/>
    <w:rsid w:val="0071210D"/>
    <w:rsid w:val="00716BC5"/>
    <w:rsid w:val="007170E5"/>
    <w:rsid w:val="00723115"/>
    <w:rsid w:val="00724550"/>
    <w:rsid w:val="00730859"/>
    <w:rsid w:val="00731830"/>
    <w:rsid w:val="00736A19"/>
    <w:rsid w:val="007372C2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5958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10E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E7497"/>
    <w:rsid w:val="009F0808"/>
    <w:rsid w:val="00A0688A"/>
    <w:rsid w:val="00A070E6"/>
    <w:rsid w:val="00A13471"/>
    <w:rsid w:val="00A1426A"/>
    <w:rsid w:val="00A14F1D"/>
    <w:rsid w:val="00A152DC"/>
    <w:rsid w:val="00A1703F"/>
    <w:rsid w:val="00A2180A"/>
    <w:rsid w:val="00A22293"/>
    <w:rsid w:val="00A26973"/>
    <w:rsid w:val="00A26F95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280D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B3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D7869"/>
    <w:rsid w:val="00BE1C7B"/>
    <w:rsid w:val="00BE2488"/>
    <w:rsid w:val="00BE2D25"/>
    <w:rsid w:val="00BE448A"/>
    <w:rsid w:val="00BE531D"/>
    <w:rsid w:val="00BE7378"/>
    <w:rsid w:val="00BF2725"/>
    <w:rsid w:val="00BF3A94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346A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19B6"/>
    <w:rsid w:val="00C856F4"/>
    <w:rsid w:val="00C91210"/>
    <w:rsid w:val="00C94257"/>
    <w:rsid w:val="00C96443"/>
    <w:rsid w:val="00CA2CF3"/>
    <w:rsid w:val="00CA6557"/>
    <w:rsid w:val="00CB519E"/>
    <w:rsid w:val="00CC2E58"/>
    <w:rsid w:val="00CC3D89"/>
    <w:rsid w:val="00CC5B37"/>
    <w:rsid w:val="00CC7D96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3991"/>
    <w:rsid w:val="00DC1E7E"/>
    <w:rsid w:val="00DC31D2"/>
    <w:rsid w:val="00DC7A5F"/>
    <w:rsid w:val="00DD6A66"/>
    <w:rsid w:val="00DE0D15"/>
    <w:rsid w:val="00DF1CF0"/>
    <w:rsid w:val="00DF6656"/>
    <w:rsid w:val="00DF7388"/>
    <w:rsid w:val="00E037F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53E7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48B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517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4347"/>
    <w:rsid w:val="00FC1C00"/>
    <w:rsid w:val="00FD213B"/>
    <w:rsid w:val="00FD3783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D3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7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7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D3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7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7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D317-A202-4810-A736-06440CBE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Stepanova</dc:creator>
  <cp:lastModifiedBy>Stepanova</cp:lastModifiedBy>
  <cp:revision>3</cp:revision>
  <cp:lastPrinted>2015-11-20T12:01:00Z</cp:lastPrinted>
  <dcterms:created xsi:type="dcterms:W3CDTF">2015-11-20T12:01:00Z</dcterms:created>
  <dcterms:modified xsi:type="dcterms:W3CDTF">2015-11-20T12:01:00Z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1517367R</vt:lpwstr>
  </property>
  <property fmtid="{D5CDD505-2E9C-101B-9397-08002B2CF9AE}" pid="3" name="ODSRefJobNo">
    <vt:lpwstr>1523806R</vt:lpwstr>
  </property>
  <property fmtid="{D5CDD505-2E9C-101B-9397-08002B2CF9AE}" pid="4" name="Symbol1">
    <vt:lpwstr>CED/C/MNE/CO/1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16 October 2015</vt:lpwstr>
  </property>
  <property fmtid="{D5CDD505-2E9C-101B-9397-08002B2CF9AE}" pid="12" name="Original">
    <vt:lpwstr>English</vt:lpwstr>
  </property>
  <property fmtid="{D5CDD505-2E9C-101B-9397-08002B2CF9AE}" pid="13" name="Release Date">
    <vt:lpwstr>201115</vt:lpwstr>
  </property>
</Properties>
</file>